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fb35da" w14:textId="cfb35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Балалар музыка мектептерінің, балалар көркемөнер мектептерінің және балалар өнер мектептерінің үлгілік оқу жоспарлары мен білім беру бағдарламаларын бекіту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2011 жылғы 29 желтоқсандағы № 543 Бұйрығы. Қазақстан Республикасының Әділет министрлігінде 2012 жылы 6 ақпандағы № 7409 тіркелді.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Балалар музыка мектептерінің, балалар көркемөнер мектептерінің және балалар өнер мектептерінің үлгілік </w:t>
      </w:r>
      <w:r>
        <w:rPr>
          <w:rFonts w:ascii="Times New Roman"/>
          <w:b/>
          <w:i w:val="false"/>
          <w:color w:val="000000"/>
          <w:sz w:val="28"/>
        </w:rPr>
        <w:t>оқу жоспарлары мен білім беру бағдарламаларын бекіту туралы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Бұйрықтың тақырыбы жаңа редакцияда - ҚР Білім және ғылым министрінің 20.01.2016 </w:t>
      </w:r>
      <w:r>
        <w:rPr>
          <w:rFonts w:ascii="Times New Roman"/>
          <w:b w:val="false"/>
          <w:i w:val="false"/>
          <w:color w:val="000000"/>
          <w:sz w:val="28"/>
        </w:rPr>
        <w:t>№ 48</w:t>
      </w:r>
      <w:r>
        <w:rPr>
          <w:rFonts w:ascii="Times New Roman"/>
          <w:b w:val="false"/>
          <w:i/>
          <w:color w:val="00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"Білім туралы" Қазақстан Республикасы Заңының 5-бабының </w:t>
      </w:r>
      <w:r>
        <w:rPr>
          <w:rFonts w:ascii="Times New Roman"/>
          <w:b w:val="false"/>
          <w:i w:val="false"/>
          <w:color w:val="000000"/>
          <w:sz w:val="28"/>
        </w:rPr>
        <w:t>65)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Оқу-ағарту министрінің 30.04.2025 </w:t>
      </w:r>
      <w:r>
        <w:rPr>
          <w:rFonts w:ascii="Times New Roman"/>
          <w:b w:val="false"/>
          <w:i w:val="false"/>
          <w:color w:val="000000"/>
          <w:sz w:val="28"/>
        </w:rPr>
        <w:t>№ 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1. Мыналар:</w:t>
      </w:r>
    </w:p>
    <w:bookmarkEnd w:id="0"/>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балалар музыка мектебінің үлгілік оқу жоспары;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балалар көркемөнер мектебінің үлгілік оқу жоспары;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балалар өнер мектебінің үлгілік оқу жоспары;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балалар көркемөнер мектептерінің және балалар өнер мектептерінің "Сурет" пәні бойынша білім беру бағдарламасы;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балалар көркемөнер мектептерінің және балалар өнер мектептерінің "Кескiндеме" пәні бойынша білім беру бағдарламасы;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балалар көркемөнер мектептерінің және балалар өнер мектептерінің "Станокты композиция" пәні бойынша білім беру бағдарламасы;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балалар көркемөнер мектептерінің және балалар өнер мектептерінің "Қолданбалы композиция" пәні бойынша білім беру бағдарламасы;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балалар көркемөнер мектептерінің және балалар өнер мектептерінің "Мүсін" пәні бойынша білім беру бағдарламасы;</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балалар көркемөнер мектептерінің және балалар өнер мектептерінің "Бейнелеу өнерінің тарихы" пәні бойынша білім беру бағдарламасы;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балалар көркемөнер мектептерінің және балалар өнер мектептерінің "Пленэр" пәні бойынша білім беру бағдарламасы;</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балалар музыка мектептерінің және балалар өнер мектептерінің "Арнайы фортепиано" пәні бойынша білім беру бағдарламасы;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балалар музыка мектептерінің және балалар өнер мектептері музыка бөлімдерінің "Скрипка" пәні бойынша білім беру бағдарламасы;</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балалар музыка мектептерінің және балалар өнер мектептерінің "Баян" пәні бойынша білім беру бағдарламасы;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балалар музыка мектептерінің және балалар өнер мектептерінің "Флейта арнайы сыныбы" пәні бойынша білім беру бағдарламасы;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балалар музыка мектептерінің және балалар өнер мектептерінің "Саксофон" пәні бойынша білім беру бағдарламасы;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балалар музыка мектептерінің және балалар өнер мектептерінің "Труба" пәні бойынша білім беру бағдарламасы;</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балалар музыка мектептерінің және балалар өнер мектептерінің "Эстрадалық вокал" пәні бойынша білім беру бағдарламасы;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балалар музыка мектептерінің және балалар өнер мектептерінің "Орыс халық аспаптары оркестрі" пәні бойынша білім беру бағдарламасы;</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балалар өнер мектептерінің "Классикалық би" пәні бойынша білім беру бағдарламасы;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балалар өнер мектептерінің "Халықтық-сахналық би" пәні бойынша білім беру бағдарламасы;</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балалар өнер мектептерінің "Акробатика" пәні бойынша білім беру бағдарламасы;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балалар өнер мектептерінің "Гимнастика" пәні бойынша білім беру бағдарламасы;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балалар өнер мектептерінің "Эквилибристика" пәні бойынша білім беру бағдарламасы;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балалар өнер мектептерінің "Жонглерлеу" пәні бойынша білім беру бағдарламасы;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балалар өнер мектептерінің "Клоунада" пәні бойынша білім беру бағдарламасы;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балалар өнер мектептерінің "Цирк өнерінің тарихы" пәні бойынша білім беру бағдарламасы; </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балалар өнер мектептерінің "Тарихи-тұрмыстық би" пәні бойынша білім беру бағдарламасы; </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балалар өнер мектептерінің "Бал биі" пәні бойынша білім беру бағдарламасы;</w:t>
      </w:r>
    </w:p>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балалар өнер мектептерінің "Заманауи би" пәні бойынша білім беру бағдарламасы;</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балалар өнер мектептерінің "Актерлік шеберлік негіздері" пәні бойынша білім беру бағдарламасы;</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балалар өнер мектептерінің "Дауысты қою (вокал)" пәні бойынша білім беру бағдарламасы;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балалар өнер мектептерінің "Ритмика" пәні бойынша білім беру бағдарламасы; </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балалар өнер мектептерінің "Қазақстан хореографиясы" пәні бойынша білім беру бағдарламасы;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балалар музыка мектептерінің және балалар өнер мектептерінің "Соқпалы аспаптар" пәні бойынша білім беру бағдарламасы; </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балалар музыка мектептерінің және балалар өнер мектептерінің "Балалайка" пәні бойынша білім беру бағдарламасы;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балалар музыка мектептерінің және балалар өнер мектептерінің "Гобой" пәні бойынша білім беру бағдарламасы;</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балалар музыка мектептерінің және балалар өнер мектептерінің "Академиялық ән айту" пәні бойынша білім беру бағдарламасы;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балалар музыка мектептерінің және балалар өнер мектептерінің "Гитара" пәні бойынша білім беру бағдарламасы;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балалар музыка мектептерінің және балалар өнер мектептерінің "Альт" пәні бойынша білім беру бағдарламасы;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балалар музыка мектептерінің және балалар өнер мектептерінің "Аккордеон" пәні бойынша білім беру бағдарламасы;</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балалар музыка мектептерінің және балалар өнер мектептерінің "Домра" пәні бойынша білім беру бағдарламасы;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балалар музыка мектептерінің және балалар өнер мектептерінің оркестрлік джаз сыныбының "Аспап" (труба) пәні бойынша білім беру бағдарламасы;</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балалар музыка мектептерінің және балалар өнер мектептерінің "Эстрадалық-джаздық ән айту" пәні бойынша білім беру бағдарламасы;</w:t>
      </w:r>
    </w:p>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балалар музыка мектептерінің және балалар өнер мектептерінің "Халық әні" пәні бойынша білім беру бағдарламасы;</w:t>
      </w:r>
    </w:p>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балалар музыка мектептерінің және өнер мектептерінің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w:t>
      </w:r>
    </w:p>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балалар көркемөнер мектептері және балалар өнер мектептерінің бейіндік сынып пәндері бойынша білім беру бағдарламасы;</w:t>
      </w:r>
    </w:p>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балалар өнер мектептерінің "Музыкалық сауат ашу және музыка тыңдау" пәні бойынша білім беру бағдарламасы;</w:t>
      </w:r>
    </w:p>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балалар музыка мектептерінің және балалар өнер мектептерінің "Виолончель" пәні бойынша білім беру бағдарламасы; </w:t>
      </w:r>
    </w:p>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балалар көркемөнер мектептерінің және балалар өнер мектептерінің "Компьютерлік сызу өнері және дизайн" пәні бойынша білім беру бағдарламасы;</w:t>
      </w:r>
    </w:p>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балалар музыка мектептерінің және балалар өнер мектептерінің "Дәстүрлі ән айту" пәні бойынша білім беру бағдарламасы;</w:t>
      </w:r>
    </w:p>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балалар музыка мектептерінің және балалар өнер мектептерінің "Этносольфеджио" пәні бойынша білім беру бағдарламасы; </w:t>
      </w:r>
    </w:p>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балалар өнер мектептерінің "Шетелдік хореография" білім беру бағдарламасы;</w:t>
      </w:r>
    </w:p>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балалар музыка мектептерінің және балалар өнер мектептерінің "Оркестрлік дирижерлеу негіздері" білім беру бағдарламасы;</w:t>
      </w:r>
    </w:p>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балалар өнер мектептерінің "Сахналық қимылдардың негіздері" білім беру бағдарламасы;</w:t>
      </w:r>
    </w:p>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балалар өнер мектептерінің "Театр тарихы" пәні бойынша білім беру бағдарламасы;</w:t>
      </w:r>
    </w:p>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балалар өнер мектептерінің "Сахна қозғалысы" білім беру бағдарламасы;</w:t>
      </w:r>
    </w:p>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балалар өнер мектептерінің "Қазақ театрының тарихы" білім беру бағдарламасы;</w:t>
      </w:r>
    </w:p>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балалар өнер мектептерінің (театр бөлімі) "Таңдау бойынша пән: "Көркемсөз негіздері", "Сахналық би", "Жеке вокал", "Музыкалық аспап" және басқа" білім беру бағдарламасы;</w:t>
      </w:r>
    </w:p>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балалар өнер мектептерінің (цирк өнері бөлімі) "Таңдау бойынша пән: "Хореография", "Театр шеберлігі", "Музыкалық сауат және музыканы тыңдау", "Грим" және басқалары" білім беру бағдарламасы;</w:t>
      </w:r>
    </w:p>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балалар музыка мектептерінің және балалар өнер мектептерінің "Сыбызғы" пәні бойынша білім беру бағдарламасы;</w:t>
      </w:r>
    </w:p>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балалар музыка мектептерінің және балалар өнер мектептерінің "Фагот" пәні бойынша білім беру бағдарламасы;</w:t>
      </w:r>
    </w:p>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балалар өнер мектептерінің "Сурет" білім беру бағдарламасы;</w:t>
      </w:r>
    </w:p>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балалар өнер мектептерінің "Кескіндеме" білім беру бағдарламасы;</w:t>
      </w:r>
    </w:p>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балалар музыка мектептерінің және балалар өнер мектептерінің "Джаздық сольфеджио" білім беру бағдарламасы;</w:t>
      </w:r>
    </w:p>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балалар музыка мектептерінің және балалар өнер мектептерінің "Тромбон" пәні бойынша білім беру бағдарламасы; </w:t>
      </w:r>
    </w:p>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балалар музыка мектептерінің және балалар өнер мектептерінің "Кларнет" пәні бойынша білім беру бағдарламасы; </w:t>
      </w:r>
    </w:p>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балалар музыка мектептерінің және балалар өнер мектептерінің "Шертер" пәні бойынша білім беру бағдарламасы;</w:t>
      </w:r>
    </w:p>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балалар музыка мектептерінің және балалар өнер мектептерінің "Валторна" пәні бойынша білім беру бағдарламасы; </w:t>
      </w:r>
    </w:p>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 </w:t>
      </w:r>
    </w:p>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балалар өнер мектептерінің "Сахна қозғалысының негіздері" білім беру бағдарламасы; </w:t>
      </w:r>
    </w:p>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балалар өнер мектептерінің "Таңдау бойынша пән: "Грим", "Қуыршақ жасау", "Бутафория жасау", "Көркемсөз негіздері" және басқалары" білім беру бағдарламасы;</w:t>
      </w:r>
    </w:p>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балалар өнер мектептерінің "Қол пластикасы" білім беру бағдарламасы; </w:t>
      </w:r>
    </w:p>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балалар өнер мектептерінің "Дүниежүзілік кино тарихы" білім беру бағдарламасы; </w:t>
      </w:r>
    </w:p>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балалар өнер мектептерінің "Режиссура" пәні бойынша білім беру бағдарламасы;</w:t>
      </w:r>
    </w:p>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балалар өнер мектептерінің "Қуыршақ жүргізу" білім беру бағдарламасы;</w:t>
      </w:r>
    </w:p>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балалар өнер мектептерінің "Алдын ала қарауға арналған семинар" білім беру бағдарламасы; </w:t>
      </w:r>
    </w:p>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балалар өнер мектептерінің "Таңдау бойынша пән: "Қолөнер", "Компьютерлік графика", "Экспериментальдік үлгілеу" және басқалары" білім беру бағдарламасы;</w:t>
      </w:r>
    </w:p>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w:t>
      </w:r>
    </w:p>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бекітілсін.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 жаңа редакцияда – ҚР Білім және ғылым министрінің 04.02.2019 </w:t>
      </w:r>
      <w:r>
        <w:rPr>
          <w:rFonts w:ascii="Times New Roman"/>
          <w:b w:val="false"/>
          <w:i w:val="false"/>
          <w:color w:val="000000"/>
          <w:sz w:val="28"/>
        </w:rPr>
        <w:t>№ 56</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bookmarkStart w:name="z3" w:id="1"/>
    <w:p>
      <w:pPr>
        <w:spacing w:after="0"/>
        <w:ind w:left="0"/>
        <w:jc w:val="both"/>
      </w:pPr>
      <w:r>
        <w:rPr>
          <w:rFonts w:ascii="Times New Roman"/>
          <w:b w:val="false"/>
          <w:i w:val="false"/>
          <w:color w:val="000000"/>
          <w:sz w:val="28"/>
        </w:rPr>
        <w:t>
      2. Мектепке дейінгі және орта білім департаменті (Ж.А. Жонтаева):</w:t>
      </w:r>
    </w:p>
    <w:bookmarkEnd w:id="1"/>
    <w:bookmarkStart w:name="z4" w:id="2"/>
    <w:p>
      <w:pPr>
        <w:spacing w:after="0"/>
        <w:ind w:left="0"/>
        <w:jc w:val="both"/>
      </w:pPr>
      <w:r>
        <w:rPr>
          <w:rFonts w:ascii="Times New Roman"/>
          <w:b w:val="false"/>
          <w:i w:val="false"/>
          <w:color w:val="000000"/>
          <w:sz w:val="28"/>
        </w:rPr>
        <w:t>
      1) Осы бұйрықты белгіленген тәртіппен Қазакстан Республикасы Әділет министрлігінде мемлекеттік тіркеуді қамтамасыз етсін;</w:t>
      </w:r>
    </w:p>
    <w:bookmarkEnd w:id="2"/>
    <w:bookmarkStart w:name="z5" w:id="3"/>
    <w:p>
      <w:pPr>
        <w:spacing w:after="0"/>
        <w:ind w:left="0"/>
        <w:jc w:val="both"/>
      </w:pPr>
      <w:r>
        <w:rPr>
          <w:rFonts w:ascii="Times New Roman"/>
          <w:b w:val="false"/>
          <w:i w:val="false"/>
          <w:color w:val="000000"/>
          <w:sz w:val="28"/>
        </w:rPr>
        <w:t>
      2) мемлекеттік тіркеуден өткеннен кейін осы бұйрықты бұқаралык ақпарат құралдарында жарияласын.</w:t>
      </w:r>
    </w:p>
    <w:bookmarkEnd w:id="3"/>
    <w:bookmarkStart w:name="z6" w:id="4"/>
    <w:p>
      <w:pPr>
        <w:spacing w:after="0"/>
        <w:ind w:left="0"/>
        <w:jc w:val="both"/>
      </w:pPr>
      <w:r>
        <w:rPr>
          <w:rFonts w:ascii="Times New Roman"/>
          <w:b w:val="false"/>
          <w:i w:val="false"/>
          <w:color w:val="000000"/>
          <w:sz w:val="28"/>
        </w:rPr>
        <w:t>
      3. Осы бұйрықтың орындалуын бакылау вице-министр М.Н. Сарыбековке жүктелсін.</w:t>
      </w:r>
    </w:p>
    <w:bookmarkEnd w:id="4"/>
    <w:bookmarkStart w:name="z7" w:id="5"/>
    <w:p>
      <w:pPr>
        <w:spacing w:after="0"/>
        <w:ind w:left="0"/>
        <w:jc w:val="both"/>
      </w:pPr>
      <w:r>
        <w:rPr>
          <w:rFonts w:ascii="Times New Roman"/>
          <w:b w:val="false"/>
          <w:i w:val="false"/>
          <w:color w:val="000000"/>
          <w:sz w:val="28"/>
        </w:rPr>
        <w:t>
      4. Осы бұйрық алғаш ресми жарияланғаннан кейін он күнтізбелік күн өткен соң қолданысқа енгізіледі.</w:t>
      </w:r>
    </w:p>
    <w:bookmarkEnd w:id="5"/>
    <w:p>
      <w:pPr>
        <w:spacing w:after="0"/>
        <w:ind w:left="0"/>
        <w:jc w:val="both"/>
      </w:pPr>
      <w:r>
        <w:rPr>
          <w:rFonts w:ascii="Times New Roman"/>
          <w:b w:val="false"/>
          <w:i w:val="false"/>
          <w:color w:val="000000"/>
          <w:sz w:val="28"/>
        </w:rPr>
        <w:t xml:space="preserve">
      </w:t>
      </w:r>
      <w:r>
        <w:rPr>
          <w:rFonts w:ascii="Times New Roman"/>
          <w:b/>
          <w:i w:val="false"/>
          <w:color w:val="000000"/>
          <w:sz w:val="28"/>
        </w:rPr>
        <w:t>Министр</w:t>
      </w:r>
      <w:r>
        <w:rPr>
          <w:rFonts w:ascii="Times New Roman"/>
          <w:b/>
          <w:i w:val="false"/>
          <w:color w:val="000000"/>
          <w:sz w:val="28"/>
        </w:rPr>
        <w:t>      Б. Жұмағұлов</w:t>
      </w:r>
    </w:p>
    <w:p>
      <w:pPr>
        <w:spacing w:after="0"/>
        <w:ind w:left="0"/>
        <w:jc w:val="both"/>
      </w:pPr>
      <w:bookmarkStart w:name="z8" w:id="6"/>
      <w:r>
        <w:rPr>
          <w:rFonts w:ascii="Times New Roman"/>
          <w:b w:val="false"/>
          <w:i w:val="false"/>
          <w:color w:val="000000"/>
          <w:sz w:val="28"/>
        </w:rPr>
        <w:t>
      Қазақстан Республикасы</w:t>
      </w:r>
    </w:p>
    <w:bookmarkEnd w:id="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1-қосымша</w:t>
      </w:r>
    </w:p>
    <w:bookmarkStart w:name="z9" w:id="7"/>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мектебінің үлгілік оқу жоспары</w:t>
      </w:r>
    </w:p>
    <w:bookmarkEnd w:id="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Бағдарлама жаңа редакцияда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сынып</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(фортепиано, ішекті аспаптар, (скрипка, альт, виолончель), қазақ халық аспаптары (домбыра, қобыз, қылқобыз, жетіген, сазсырнай, шертер, сыбызғы), орыс халық аспаптары (домра, балалайка, гитара, баян, аккордеон), үрлемелі (флейта, кларнет, гобой, фагот, саксофон, труба, тромбон, валторна), соқпалы аспаптар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қазақ ұлттық аспаптары үшін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оркестр)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5-7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7-9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5-7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7-9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Фортепиано, баян, аккордеон, гитарадан басқа, "Арнай сынып" (музыкалық аспап)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(оркестрлер, ансамбльдер және басқалары)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жиықтық дайындықтары сабақтарын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 сабақтарын өткізуге арналған педагогикалық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 сыныбы (ән айту)</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(жеке ән орындау - академиялық ән айту, эстрадалық вокал, дәстүрлі ән, халықтық ән айту, эстрадалық-джаздық ән айту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дәстүрлі ән үшін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және тағы басқалары)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(жеке ән айту)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(хор, ансамбльдер және басқалары)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педагогикалық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 сыныбы (хормен ән айту)</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(хормен ән айту)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Дирижерлеу негіздері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(хорда ән айту)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педагогикалық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 сыныбы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5-7 жыл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ПДаярлық сыныбы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өңдеу негіздері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 негізі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дирижерлеудің негіздері"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 сыныбы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(труба, саксофон, флейта, тромбон, бас гитара, джаз гитарасы, соқпалы аспаптар)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p>
            <w:pPr>
              <w:spacing w:after="20"/>
              <w:ind w:left="20"/>
              <w:jc w:val="both"/>
            </w:pPr>
            <w:r>
              <w:rPr>
                <w:rFonts w:ascii="Times New Roman"/>
                <w:b w:val="false"/>
                <w:i w:val="false"/>
                <w:color w:val="000000"/>
                <w:sz w:val="20"/>
              </w:rPr>
              <w:t>
Джаздық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(ансамбль, аккомпанемент, нотаны парақтан оқу, қосымша музыкалық аспап, вокал, электронды клавишалы аспаптары, суырып салу, композиция, дирижерлеу, ритмика, оркестрлік дирижерлеу негіздері, аспаптау негіздері, джаздық сольфеджио, хореография, актерлік шеберлік және басқалары)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дайындықтарын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0" w:id="8"/>
      <w:r>
        <w:rPr>
          <w:rFonts w:ascii="Times New Roman"/>
          <w:b w:val="false"/>
          <w:i w:val="false"/>
          <w:color w:val="000000"/>
          <w:sz w:val="28"/>
        </w:rPr>
        <w:t>
      Қазақстан Республикасы</w:t>
      </w:r>
    </w:p>
    <w:bookmarkEnd w:id="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мектебінің үлгілік оқу жоспары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үлгілік оқу жоспарымен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Сағаттық апталық жүктеме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және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оқыту сыныбы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Станокті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өнерінің тарихы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мен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пәні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 жұмысын даярлау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бейіндік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1" w:id="9"/>
      <w:r>
        <w:rPr>
          <w:rFonts w:ascii="Times New Roman"/>
          <w:b w:val="false"/>
          <w:i w:val="false"/>
          <w:color w:val="000000"/>
          <w:sz w:val="28"/>
        </w:rPr>
        <w:t>
      Қазақстан Республикасы</w:t>
      </w:r>
    </w:p>
    <w:bookmarkEnd w:id="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мектебінің үлгілік оқу жоспары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үлгілік оқу жоспарымен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бөлімі</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 түрлері бойынша пән: классикалық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би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тарихи-тұрмыстық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сауат ашу және музыка тыңдау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хореографиясы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хореография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Концертке дайындық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(қосымша музыкалық аспап, грим, актерлік шеберлік, акробатика, сахна өнері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Классикалық, халықтық-сахналық, заманауи, балдық билер, ритмика және концерттік нөмірлерге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Ритмикаға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Сахналық қимылдардың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Спектакль қою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(көркем сөз негіздері, сахналық би, жеке вокал, музыкалық аспап және басқа)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шеберлік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бөілімі</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өнерінің тарихы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(хореография, театр шеберлігі, музыкалық сауат және музыканы тыңдау, грим және басқалары)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жүргізу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пластикасы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(грим, қуыршақ жасау және бутафория жасау, көркем сөз негіздері және басқа)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Мамандыққа кіріспе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Кинотеледраматургия шеберлігі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қарауға арналған семинар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кино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киносының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(дыбыс жазу және видеоға түсіру, сценарийлік шеберлік, операторлық шеберлік, актерлік шеберлік негіздері және басқалары)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Пбейіндік сынып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Киімді көркемдеп үлгілеу бөлімі</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Барлығқ сағат</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технологиясы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конструкциясы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негіздері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 композициясы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Матамен жұмыс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топтық 68 жеке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тарихы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костюмінің тарихы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(қолөнер, компьютерлік графика, экспериментальдік үлгілеу және басқалары)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1) балалар өнер мектептерінің музыка бөлімдерінде балаларды оқыту балалар музыка мектептерінің үлгілік оқу жоспарына сәйкес іске асырылады.</w:t>
      </w:r>
    </w:p>
    <w:p>
      <w:pPr>
        <w:spacing w:after="0"/>
        <w:ind w:left="0"/>
        <w:jc w:val="both"/>
      </w:pPr>
      <w:r>
        <w:rPr>
          <w:rFonts w:ascii="Times New Roman"/>
          <w:b w:val="false"/>
          <w:i w:val="false"/>
          <w:color w:val="000000"/>
          <w:sz w:val="28"/>
        </w:rPr>
        <w:t xml:space="preserve">
      2) балалар өнер мектептерінің көркемөнер бөлімдерінде балаларды оқыту балалар көркемөнер мектептерінің үлгілік оқу жоспарына сәйкес іске асырылады. </w:t>
      </w:r>
    </w:p>
    <w:p>
      <w:pPr>
        <w:spacing w:after="0"/>
        <w:ind w:left="0"/>
        <w:jc w:val="both"/>
      </w:pPr>
      <w:bookmarkStart w:name="z12" w:id="10"/>
      <w:r>
        <w:rPr>
          <w:rFonts w:ascii="Times New Roman"/>
          <w:b w:val="false"/>
          <w:i w:val="false"/>
          <w:color w:val="000000"/>
          <w:sz w:val="28"/>
        </w:rPr>
        <w:t>
      Қазақстан Республикасы</w:t>
      </w:r>
    </w:p>
    <w:bookmarkEnd w:id="1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"Сурет"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"Сурет" пәні бойынша білім беру бағдарламасы (бұдан әрі – Бағдарлама) "Сурет"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бейнелеу өнеріндегі жанр – тақырыптардың жалпылығын сипаттайтын түсінік; </w:t>
      </w:r>
    </w:p>
    <w:p>
      <w:pPr>
        <w:spacing w:after="0"/>
        <w:ind w:left="0"/>
        <w:jc w:val="both"/>
      </w:pPr>
      <w:r>
        <w:rPr>
          <w:rFonts w:ascii="Times New Roman"/>
          <w:b w:val="false"/>
          <w:i w:val="false"/>
          <w:color w:val="000000"/>
          <w:sz w:val="28"/>
        </w:rPr>
        <w:t>
      2) интерьер – ішкі құрылыстық формаларды бейнелеуге арналған бейнелеу өнерінің жанры;</w:t>
      </w:r>
    </w:p>
    <w:p>
      <w:pPr>
        <w:spacing w:after="0"/>
        <w:ind w:left="0"/>
        <w:jc w:val="both"/>
      </w:pPr>
      <w:r>
        <w:rPr>
          <w:rFonts w:ascii="Times New Roman"/>
          <w:b w:val="false"/>
          <w:i w:val="false"/>
          <w:color w:val="000000"/>
          <w:sz w:val="28"/>
        </w:rPr>
        <w:t>
      3) кереғарлық – екі өлшемнің қарама-қайшылығы: өлшемі, қозғалысы;</w:t>
      </w:r>
    </w:p>
    <w:p>
      <w:pPr>
        <w:spacing w:after="0"/>
        <w:ind w:left="0"/>
        <w:jc w:val="both"/>
      </w:pPr>
      <w:r>
        <w:rPr>
          <w:rFonts w:ascii="Times New Roman"/>
          <w:b w:val="false"/>
          <w:i w:val="false"/>
          <w:color w:val="000000"/>
          <w:sz w:val="28"/>
        </w:rPr>
        <w:t>
      4) композиция – суретшінің түпкі ойын мейлінше қолжетімді және әсерлі ететін көркемдік шығарманың мақсатты құрылымы;</w:t>
      </w:r>
    </w:p>
    <w:p>
      <w:pPr>
        <w:spacing w:after="0"/>
        <w:ind w:left="0"/>
        <w:jc w:val="both"/>
      </w:pPr>
      <w:r>
        <w:rPr>
          <w:rFonts w:ascii="Times New Roman"/>
          <w:b w:val="false"/>
          <w:i w:val="false"/>
          <w:color w:val="000000"/>
          <w:sz w:val="28"/>
        </w:rPr>
        <w:t>
      5) мата – киімдер мен маталардағы қатпарлардың орналасуын және жалпы сипатын нұсқайтын термин;</w:t>
      </w:r>
    </w:p>
    <w:p>
      <w:pPr>
        <w:spacing w:after="0"/>
        <w:ind w:left="0"/>
        <w:jc w:val="both"/>
      </w:pPr>
      <w:r>
        <w:rPr>
          <w:rFonts w:ascii="Times New Roman"/>
          <w:b w:val="false"/>
          <w:i w:val="false"/>
          <w:color w:val="000000"/>
          <w:sz w:val="28"/>
        </w:rPr>
        <w:t>
      6) модель – суретші үшін натура ретінде қызмет ететін жанды және жансыз нысандар;</w:t>
      </w:r>
    </w:p>
    <w:p>
      <w:pPr>
        <w:spacing w:after="0"/>
        <w:ind w:left="0"/>
        <w:jc w:val="both"/>
      </w:pPr>
      <w:r>
        <w:rPr>
          <w:rFonts w:ascii="Times New Roman"/>
          <w:b w:val="false"/>
          <w:i w:val="false"/>
          <w:color w:val="000000"/>
          <w:sz w:val="28"/>
        </w:rPr>
        <w:t>
      7) модельдеу – көлемді-пластикалық және кеңістіктік қасиеттерін жеткізу;</w:t>
      </w:r>
    </w:p>
    <w:p>
      <w:pPr>
        <w:spacing w:after="0"/>
        <w:ind w:left="0"/>
        <w:jc w:val="both"/>
      </w:pPr>
      <w:r>
        <w:rPr>
          <w:rFonts w:ascii="Times New Roman"/>
          <w:b w:val="false"/>
          <w:i w:val="false"/>
          <w:color w:val="000000"/>
          <w:sz w:val="28"/>
        </w:rPr>
        <w:t>
      8) натура — суретшінің модель ретінде бақылап отырып бейнелейтін, объективті түрде өмірде бар жанды және жансыз заттар;</w:t>
      </w:r>
    </w:p>
    <w:p>
      <w:pPr>
        <w:spacing w:after="0"/>
        <w:ind w:left="0"/>
        <w:jc w:val="both"/>
      </w:pPr>
      <w:r>
        <w:rPr>
          <w:rFonts w:ascii="Times New Roman"/>
          <w:b w:val="false"/>
          <w:i w:val="false"/>
          <w:color w:val="000000"/>
          <w:sz w:val="28"/>
        </w:rPr>
        <w:t xml:space="preserve">
      9) натюрморт – суретшінің композициялық түрде қойған және суретте бейнелеген заттардың тобы; </w:t>
      </w:r>
    </w:p>
    <w:p>
      <w:pPr>
        <w:spacing w:after="0"/>
        <w:ind w:left="0"/>
        <w:jc w:val="both"/>
      </w:pPr>
      <w:r>
        <w:rPr>
          <w:rFonts w:ascii="Times New Roman"/>
          <w:b w:val="false"/>
          <w:i w:val="false"/>
          <w:color w:val="000000"/>
          <w:sz w:val="28"/>
        </w:rPr>
        <w:t xml:space="preserve">
      10) нобай – есте сақтау жады немесе натура бойынша жүйрік және жылдам орындалатын графикалық, кескіндемелік және мүсіндік бейне; </w:t>
      </w:r>
    </w:p>
    <w:p>
      <w:pPr>
        <w:spacing w:after="0"/>
        <w:ind w:left="0"/>
        <w:jc w:val="both"/>
      </w:pPr>
      <w:r>
        <w:rPr>
          <w:rFonts w:ascii="Times New Roman"/>
          <w:b w:val="false"/>
          <w:i w:val="false"/>
          <w:color w:val="000000"/>
          <w:sz w:val="28"/>
        </w:rPr>
        <w:t>
      11)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12)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13)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14) пропорция – тұтас нәрсенің белгілі сипатына сәйкес келетін формалардың, көлемі бойынша заттардың бөліктерінің қатынасы;</w:t>
      </w:r>
    </w:p>
    <w:p>
      <w:pPr>
        <w:spacing w:after="0"/>
        <w:ind w:left="0"/>
        <w:jc w:val="both"/>
      </w:pPr>
      <w:r>
        <w:rPr>
          <w:rFonts w:ascii="Times New Roman"/>
          <w:b w:val="false"/>
          <w:i w:val="false"/>
          <w:color w:val="000000"/>
          <w:sz w:val="28"/>
        </w:rPr>
        <w:t>
      15)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16) ритм – тұтас шығарманың пішінді, заңдылықты реттелуіне алып келетін элементтерінің кезектесуі, шамаластығы;</w:t>
      </w:r>
    </w:p>
    <w:p>
      <w:pPr>
        <w:spacing w:after="0"/>
        <w:ind w:left="0"/>
        <w:jc w:val="both"/>
      </w:pPr>
      <w:r>
        <w:rPr>
          <w:rFonts w:ascii="Times New Roman"/>
          <w:b w:val="false"/>
          <w:i w:val="false"/>
          <w:color w:val="000000"/>
          <w:sz w:val="28"/>
        </w:rPr>
        <w:t>
      17) сурет технологиясындағы бекіту (фиксация, фиксациялау)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18) сызба – мейлінше маңызды жұмыс немесе жаттығу мақсатында орындалатын натураға қарап салынған сурет;</w:t>
      </w:r>
    </w:p>
    <w:p>
      <w:pPr>
        <w:spacing w:after="0"/>
        <w:ind w:left="0"/>
        <w:jc w:val="both"/>
      </w:pPr>
      <w:r>
        <w:rPr>
          <w:rFonts w:ascii="Times New Roman"/>
          <w:b w:val="false"/>
          <w:i w:val="false"/>
          <w:color w:val="000000"/>
          <w:sz w:val="28"/>
        </w:rPr>
        <w:t>
      19) штрих – қолдың бір қимылымен орындалған және көлемді жеткізуге арналған сызық;</w:t>
      </w:r>
    </w:p>
    <w:p>
      <w:pPr>
        <w:spacing w:after="0"/>
        <w:ind w:left="0"/>
        <w:jc w:val="both"/>
      </w:pPr>
      <w:r>
        <w:rPr>
          <w:rFonts w:ascii="Times New Roman"/>
          <w:b w:val="false"/>
          <w:i w:val="false"/>
          <w:color w:val="000000"/>
          <w:sz w:val="28"/>
        </w:rPr>
        <w:t>
      20) эскиз – мейлінше ірі жұмыс үшін дайындық нобайы болып табылатын қосымша сипаттағы көркемдік шығарма.</w:t>
      </w:r>
    </w:p>
    <w:p>
      <w:pPr>
        <w:spacing w:after="0"/>
        <w:ind w:left="0"/>
        <w:jc w:val="both"/>
      </w:pPr>
      <w:r>
        <w:rPr>
          <w:rFonts w:ascii="Times New Roman"/>
          <w:b w:val="false"/>
          <w:i w:val="false"/>
          <w:color w:val="000000"/>
          <w:sz w:val="28"/>
        </w:rPr>
        <w:t>
      3. Бағдарламаның мақсаты: академиялық және шығармашылық сурет арқылы тұлғаның өзін танытуына және дамуына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 беру,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заттарды сызықтық-конструктивтік құруға оқыту;</w:t>
      </w:r>
    </w:p>
    <w:p>
      <w:pPr>
        <w:spacing w:after="0"/>
        <w:ind w:left="0"/>
        <w:jc w:val="both"/>
      </w:pPr>
      <w:r>
        <w:rPr>
          <w:rFonts w:ascii="Times New Roman"/>
          <w:b w:val="false"/>
          <w:i w:val="false"/>
          <w:color w:val="000000"/>
          <w:sz w:val="28"/>
        </w:rPr>
        <w:t>
      3) беттің екі өлшемді жазықтығында үш өлшемді форманы бейнелеуді үйрету;</w:t>
      </w:r>
    </w:p>
    <w:p>
      <w:pPr>
        <w:spacing w:after="0"/>
        <w:ind w:left="0"/>
        <w:jc w:val="both"/>
      </w:pPr>
      <w:r>
        <w:rPr>
          <w:rFonts w:ascii="Times New Roman"/>
          <w:b w:val="false"/>
          <w:i w:val="false"/>
          <w:color w:val="000000"/>
          <w:sz w:val="28"/>
        </w:rPr>
        <w:t>
      4) әртүрлі графикалық материалдармен заттардың материалдылығын және фактурасын жеткізуді үйрету;</w:t>
      </w:r>
    </w:p>
    <w:p>
      <w:pPr>
        <w:spacing w:after="0"/>
        <w:ind w:left="0"/>
        <w:jc w:val="both"/>
      </w:pPr>
      <w:r>
        <w:rPr>
          <w:rFonts w:ascii="Times New Roman"/>
          <w:b w:val="false"/>
          <w:i w:val="false"/>
          <w:color w:val="000000"/>
          <w:sz w:val="28"/>
        </w:rPr>
        <w:t>
      5) суретпен жұмыстың ретін үйрету;</w:t>
      </w:r>
    </w:p>
    <w:p>
      <w:pPr>
        <w:spacing w:after="0"/>
        <w:ind w:left="0"/>
        <w:jc w:val="both"/>
      </w:pPr>
      <w:r>
        <w:rPr>
          <w:rFonts w:ascii="Times New Roman"/>
          <w:b w:val="false"/>
          <w:i w:val="false"/>
          <w:color w:val="000000"/>
          <w:sz w:val="28"/>
        </w:rPr>
        <w:t>
      6)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7) өнермен араласу қажеттілігін дамыту; </w:t>
      </w:r>
    </w:p>
    <w:p>
      <w:pPr>
        <w:spacing w:after="0"/>
        <w:ind w:left="0"/>
        <w:jc w:val="both"/>
      </w:pPr>
      <w:r>
        <w:rPr>
          <w:rFonts w:ascii="Times New Roman"/>
          <w:b w:val="false"/>
          <w:i w:val="false"/>
          <w:color w:val="000000"/>
          <w:sz w:val="28"/>
        </w:rPr>
        <w:t xml:space="preserve">
      8) өзін шығармашыл тұлға ретінде үнемі дамыту қажеттілігін тәрбиелеу; </w:t>
      </w:r>
    </w:p>
    <w:p>
      <w:pPr>
        <w:spacing w:after="0"/>
        <w:ind w:left="0"/>
        <w:jc w:val="both"/>
      </w:pPr>
      <w:r>
        <w:rPr>
          <w:rFonts w:ascii="Times New Roman"/>
          <w:b w:val="false"/>
          <w:i w:val="false"/>
          <w:color w:val="000000"/>
          <w:sz w:val="28"/>
        </w:rPr>
        <w:t xml:space="preserve">
      9) шығармашылық даралықты қалыптастыруға ықпал ету; </w:t>
      </w:r>
    </w:p>
    <w:p>
      <w:pPr>
        <w:spacing w:after="0"/>
        <w:ind w:left="0"/>
        <w:jc w:val="both"/>
      </w:pPr>
      <w:r>
        <w:rPr>
          <w:rFonts w:ascii="Times New Roman"/>
          <w:b w:val="false"/>
          <w:i w:val="false"/>
          <w:color w:val="000000"/>
          <w:sz w:val="28"/>
        </w:rPr>
        <w:t>
      10) отандық және әлемдік графика өнері мұрасының араласуға ықпал ету.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бейнелеу көркемдік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Бірінші сыныптың Бағдарламасы академиялық суретті сауатты бейнелеуді меңгеру бойынша тұрақты алғашқы білім жүйесін қалыптастыруға бағытталған. Бұл жерде білім алушылардың жас ерекшеліктері, талдау қабілеттері, арнайы көркемдік дағдылары мен біліктері арқылы шығармашылық қиялды жүзеге асыру ескерілген.</w:t>
      </w:r>
    </w:p>
    <w:p>
      <w:pPr>
        <w:spacing w:after="0"/>
        <w:ind w:left="0"/>
        <w:jc w:val="both"/>
      </w:pPr>
      <w:r>
        <w:rPr>
          <w:rFonts w:ascii="Times New Roman"/>
          <w:b w:val="false"/>
          <w:i w:val="false"/>
          <w:color w:val="000000"/>
          <w:sz w:val="28"/>
        </w:rPr>
        <w:t xml:space="preserve">
      32. Суретке оқыту кіріспе әңгімелесуден, балаларды пәнмен, оның мақсаттарымен және міндеттерімен қолжетімді және қызықты түрде таныстырады, сабақтарда қажет болатын материалдарды (қағазды, резеңкені, графит және басқа да қарындаштарды, көмірді, сангинді, соусты, тушьті, пастельді және басқалары) көрсетуден басталады. </w:t>
      </w:r>
    </w:p>
    <w:p>
      <w:pPr>
        <w:spacing w:after="0"/>
        <w:ind w:left="0"/>
        <w:jc w:val="both"/>
      </w:pPr>
      <w:r>
        <w:rPr>
          <w:rFonts w:ascii="Times New Roman"/>
          <w:b w:val="false"/>
          <w:i w:val="false"/>
          <w:color w:val="000000"/>
          <w:sz w:val="28"/>
        </w:rPr>
        <w:t>
      33. Педагог білім алушылардың сурет салудағы дайындық жұмысына: қарындаштарды ұштауға, планшетке ватман тартуға және сапалы ластиктің болуына назар аударады.</w:t>
      </w:r>
    </w:p>
    <w:p>
      <w:pPr>
        <w:spacing w:after="0"/>
        <w:ind w:left="0"/>
        <w:jc w:val="both"/>
      </w:pPr>
      <w:r>
        <w:rPr>
          <w:rFonts w:ascii="Times New Roman"/>
          <w:b w:val="false"/>
          <w:i w:val="false"/>
          <w:color w:val="000000"/>
          <w:sz w:val="28"/>
        </w:rPr>
        <w:t xml:space="preserve">
      34. Көрнекілік және балаларды мейлінше қызықтыру үшін мектептің әдістемелік қорындағы еңбектерді және алуан түрлі графикалық материалдар мен түрлі қағаз түрлерінде орындалған шеберлердің суреттерінің көшірмелерін көрсетіледі. </w:t>
      </w:r>
    </w:p>
    <w:p>
      <w:pPr>
        <w:spacing w:after="0"/>
        <w:ind w:left="0"/>
        <w:jc w:val="both"/>
      </w:pPr>
      <w:r>
        <w:rPr>
          <w:rFonts w:ascii="Times New Roman"/>
          <w:b w:val="false"/>
          <w:i w:val="false"/>
          <w:color w:val="000000"/>
          <w:sz w:val="28"/>
        </w:rPr>
        <w:t xml:space="preserve">
      35. Білім алушылардың сызықтармен, штрихпен және реңктермен таныстыратын бастапқы жаттығуларды қағаз форматтарында (А4, А3), ал кейінгілері - планшеттерде орындалады. </w:t>
      </w:r>
    </w:p>
    <w:p>
      <w:pPr>
        <w:spacing w:after="0"/>
        <w:ind w:left="0"/>
        <w:jc w:val="both"/>
      </w:pPr>
      <w:r>
        <w:rPr>
          <w:rFonts w:ascii="Times New Roman"/>
          <w:b w:val="false"/>
          <w:i w:val="false"/>
          <w:color w:val="000000"/>
          <w:sz w:val="28"/>
        </w:rPr>
        <w:t xml:space="preserve">
      36. Суреттің негізгі материалы болып қаттылығы әртүрлі графит қарындаштар табылады. Бөлек тапсырмалар жұмсақ материалмен (көмірмен, сангинмен, пастельмен және басқалары), сонымен қатар қауырсынмен, тушьпен, фломастермен орындалады. </w:t>
      </w:r>
    </w:p>
    <w:p>
      <w:pPr>
        <w:spacing w:after="0"/>
        <w:ind w:left="0"/>
        <w:jc w:val="both"/>
      </w:pPr>
      <w:r>
        <w:rPr>
          <w:rFonts w:ascii="Times New Roman"/>
          <w:b w:val="false"/>
          <w:i w:val="false"/>
          <w:color w:val="000000"/>
          <w:sz w:val="28"/>
        </w:rPr>
        <w:t>
      37. Бірінші және кейінгі сабақтарда педагог білім алушының натуралық қойылымға қатысты дұрыс орналасуын, қарындашты ұстай білуін, тапсырмаларды нақты және мұқият орындауын бақылайды.</w:t>
      </w:r>
    </w:p>
    <w:p>
      <w:pPr>
        <w:spacing w:after="0"/>
        <w:ind w:left="0"/>
        <w:jc w:val="both"/>
      </w:pPr>
      <w:r>
        <w:rPr>
          <w:rFonts w:ascii="Times New Roman"/>
          <w:b w:val="false"/>
          <w:i w:val="false"/>
          <w:color w:val="000000"/>
          <w:sz w:val="28"/>
        </w:rPr>
        <w:t>
      38. Бірінші сыныпта суретке оқыту процесі оның негіздерін, қара қарындаштың мүмкіндіктерін, сызықтар мен штрихтардың түрлілігін үйретуден басталады, кейін білім алушы натураны бақылайды және зерттейді.</w:t>
      </w:r>
    </w:p>
    <w:p>
      <w:pPr>
        <w:spacing w:after="0"/>
        <w:ind w:left="0"/>
        <w:jc w:val="both"/>
      </w:pPr>
      <w:r>
        <w:rPr>
          <w:rFonts w:ascii="Times New Roman"/>
          <w:b w:val="false"/>
          <w:i w:val="false"/>
          <w:color w:val="000000"/>
          <w:sz w:val="28"/>
        </w:rPr>
        <w:t xml:space="preserve">
      39. Білім алушы классикалық, отандық және әлемдік өнер үлгілері негізінде, яғни форманы, реңкті, пластиканы, үйлесімділік біртұтастықтағы түстерді түсініп қабылдауды дамытатын бейнелеудің, заңдары мен әдістеріне қол жеткізуді үйренеді. </w:t>
      </w:r>
    </w:p>
    <w:p>
      <w:pPr>
        <w:spacing w:after="0"/>
        <w:ind w:left="0"/>
        <w:jc w:val="both"/>
      </w:pPr>
      <w:r>
        <w:rPr>
          <w:rFonts w:ascii="Times New Roman"/>
          <w:b w:val="false"/>
          <w:i w:val="false"/>
          <w:color w:val="000000"/>
          <w:sz w:val="28"/>
        </w:rPr>
        <w:t>
      40. Білім алушы өз жұмыстарын сын көзбен қарауды, оларды үнемі натурамен салыстыруды үйренеді. Педагог сабақтарда сыныпта, үй жұмысы кезінде орындалған тапсырмаларды талдау және сараптауды жүргізеді.</w:t>
      </w:r>
    </w:p>
    <w:p>
      <w:pPr>
        <w:spacing w:after="0"/>
        <w:ind w:left="0"/>
        <w:jc w:val="both"/>
      </w:pPr>
      <w:r>
        <w:rPr>
          <w:rFonts w:ascii="Times New Roman"/>
          <w:b w:val="false"/>
          <w:i w:val="false"/>
          <w:color w:val="000000"/>
          <w:sz w:val="28"/>
        </w:rPr>
        <w:t xml:space="preserve">
      41. Бағдарламаға сәйкес білім алушы бақылауы, есіне сақтауы және елестетуі бойынша ұзақ мерзімді, сол сияқты қысқа мерзімді тапсырмаларды орындауды үйренеді. </w:t>
      </w:r>
    </w:p>
    <w:p>
      <w:pPr>
        <w:spacing w:after="0"/>
        <w:ind w:left="0"/>
        <w:jc w:val="both"/>
      </w:pPr>
      <w:r>
        <w:rPr>
          <w:rFonts w:ascii="Times New Roman"/>
          <w:b w:val="false"/>
          <w:i w:val="false"/>
          <w:color w:val="000000"/>
          <w:sz w:val="28"/>
        </w:rPr>
        <w:t>
      42. Білім алушы бейнелеу бойынша алған білімдері мен дағдыларын көркемдік бейнені дәлелді, ашық, тұтас жеткізудегі ышғармашылық жұмыстарда қолдануды үйренеді.</w:t>
      </w:r>
    </w:p>
    <w:p>
      <w:pPr>
        <w:spacing w:after="0"/>
        <w:ind w:left="0"/>
        <w:jc w:val="both"/>
      </w:pPr>
      <w:r>
        <w:rPr>
          <w:rFonts w:ascii="Times New Roman"/>
          <w:b w:val="false"/>
          <w:i w:val="false"/>
          <w:color w:val="000000"/>
          <w:sz w:val="28"/>
        </w:rPr>
        <w:t xml:space="preserve">
      43. Заттардың формасымен, пропорциясымен, танысу үшінші сабақта геометриялық денелердің суреттемелерінен (сымды конструкциялардан) басталады. Білім алушы сызықтық перспектива және суреттің парақ бетінде дұрыс орналасуы туралы алғашқы түсініктерді меңгереді. Педагог балаларға "пропорция" түсінігін түсіндіре отырып, "визалау" әдісін пайдалануды үйретеді. </w:t>
      </w:r>
    </w:p>
    <w:p>
      <w:pPr>
        <w:spacing w:after="0"/>
        <w:ind w:left="0"/>
        <w:jc w:val="both"/>
      </w:pPr>
      <w:r>
        <w:rPr>
          <w:rFonts w:ascii="Times New Roman"/>
          <w:b w:val="false"/>
          <w:i w:val="false"/>
          <w:color w:val="000000"/>
          <w:sz w:val="28"/>
        </w:rPr>
        <w:t xml:space="preserve">
      44. Оқу суретіндегі орталық орындардың бірін форма мен оның құрылымының мәселесі алады. Заттардың және кеңістіктің сызықтық перспективасын анағұрлым толық түсіну үшін заттардың перспективаларының геометриялық конструкциялары қолданылады. </w:t>
      </w:r>
    </w:p>
    <w:p>
      <w:pPr>
        <w:spacing w:after="0"/>
        <w:ind w:left="0"/>
        <w:jc w:val="both"/>
      </w:pPr>
      <w:r>
        <w:rPr>
          <w:rFonts w:ascii="Times New Roman"/>
          <w:b w:val="false"/>
          <w:i w:val="false"/>
          <w:color w:val="000000"/>
          <w:sz w:val="28"/>
        </w:rPr>
        <w:t>
      45. Геометриялық денелер және олардың сымды конструкциялары форманың, перспективаның құрылымын, сәуле мен көлеңкенің бөліну заңдылықтарын түсінуге көмектеседі, кеңістіктік ойлауды, затты көре білуді дамытады.</w:t>
      </w:r>
    </w:p>
    <w:p>
      <w:pPr>
        <w:spacing w:after="0"/>
        <w:ind w:left="0"/>
        <w:jc w:val="both"/>
      </w:pPr>
      <w:r>
        <w:rPr>
          <w:rFonts w:ascii="Times New Roman"/>
          <w:b w:val="false"/>
          <w:i w:val="false"/>
          <w:color w:val="000000"/>
          <w:sz w:val="28"/>
        </w:rPr>
        <w:t>
      46. Натурамен жұмыстың негізгі кезеңдері:</w:t>
      </w:r>
    </w:p>
    <w:p>
      <w:pPr>
        <w:spacing w:after="0"/>
        <w:ind w:left="0"/>
        <w:jc w:val="both"/>
      </w:pPr>
      <w:r>
        <w:rPr>
          <w:rFonts w:ascii="Times New Roman"/>
          <w:b w:val="false"/>
          <w:i w:val="false"/>
          <w:color w:val="000000"/>
          <w:sz w:val="28"/>
        </w:rPr>
        <w:t>
      1) қойылыммен танысу;</w:t>
      </w:r>
    </w:p>
    <w:p>
      <w:pPr>
        <w:spacing w:after="0"/>
        <w:ind w:left="0"/>
        <w:jc w:val="both"/>
      </w:pPr>
      <w:r>
        <w:rPr>
          <w:rFonts w:ascii="Times New Roman"/>
          <w:b w:val="false"/>
          <w:i w:val="false"/>
          <w:color w:val="000000"/>
          <w:sz w:val="28"/>
        </w:rPr>
        <w:t>
      2) қойылымға деген көзқарасты таңдау;</w:t>
      </w:r>
    </w:p>
    <w:p>
      <w:pPr>
        <w:spacing w:after="0"/>
        <w:ind w:left="0"/>
        <w:jc w:val="both"/>
      </w:pPr>
      <w:r>
        <w:rPr>
          <w:rFonts w:ascii="Times New Roman"/>
          <w:b w:val="false"/>
          <w:i w:val="false"/>
          <w:color w:val="000000"/>
          <w:sz w:val="28"/>
        </w:rPr>
        <w:t>
      3) осы қойылым үшін форматты таңдау және парақ бетіне жалпы композицияны орнату;</w:t>
      </w:r>
    </w:p>
    <w:p>
      <w:pPr>
        <w:spacing w:after="0"/>
        <w:ind w:left="0"/>
        <w:jc w:val="both"/>
      </w:pPr>
      <w:r>
        <w:rPr>
          <w:rFonts w:ascii="Times New Roman"/>
          <w:b w:val="false"/>
          <w:i w:val="false"/>
          <w:color w:val="000000"/>
          <w:sz w:val="28"/>
        </w:rPr>
        <w:t>
      4) осьтік, конструктивті, қосалқы сызықтарды пайдаланумен заттардың формасын жасау;</w:t>
      </w:r>
    </w:p>
    <w:p>
      <w:pPr>
        <w:spacing w:after="0"/>
        <w:ind w:left="0"/>
        <w:jc w:val="both"/>
      </w:pPr>
      <w:r>
        <w:rPr>
          <w:rFonts w:ascii="Times New Roman"/>
          <w:b w:val="false"/>
          <w:i w:val="false"/>
          <w:color w:val="000000"/>
          <w:sz w:val="28"/>
        </w:rPr>
        <w:t xml:space="preserve">
      5) олардың конструкциясын білуін пайдаланып, осьтік, конструктивтік, қосымша сызықтарды қолданып заттардың формаларының құрылымы,; </w:t>
      </w:r>
    </w:p>
    <w:p>
      <w:pPr>
        <w:spacing w:after="0"/>
        <w:ind w:left="0"/>
        <w:jc w:val="both"/>
      </w:pPr>
      <w:r>
        <w:rPr>
          <w:rFonts w:ascii="Times New Roman"/>
          <w:b w:val="false"/>
          <w:i w:val="false"/>
          <w:color w:val="000000"/>
          <w:sz w:val="28"/>
        </w:rPr>
        <w:t>
      6) конструктивтік суреттің сызықтық перспективаға бағынуы;</w:t>
      </w:r>
    </w:p>
    <w:p>
      <w:pPr>
        <w:spacing w:after="0"/>
        <w:ind w:left="0"/>
        <w:jc w:val="both"/>
      </w:pPr>
      <w:r>
        <w:rPr>
          <w:rFonts w:ascii="Times New Roman"/>
          <w:b w:val="false"/>
          <w:i w:val="false"/>
          <w:color w:val="000000"/>
          <w:sz w:val="28"/>
        </w:rPr>
        <w:t>
      7) заттардың реңкін, оладың жарықтылығын жеткізу.</w:t>
      </w:r>
    </w:p>
    <w:p>
      <w:pPr>
        <w:spacing w:after="0"/>
        <w:ind w:left="0"/>
        <w:jc w:val="both"/>
      </w:pPr>
      <w:r>
        <w:rPr>
          <w:rFonts w:ascii="Times New Roman"/>
          <w:b w:val="false"/>
          <w:i w:val="false"/>
          <w:color w:val="000000"/>
          <w:sz w:val="28"/>
        </w:rPr>
        <w:t xml:space="preserve">
      47. Педагог әр тапсырманың алдында тапсырманың мазмұнын, қойылымның сипатын, оның ерекшеліктерін, сурет салудың тәсілі мен ретін түсіндіреді, әдістемелік оқулықтарды және білім алушылардың жұмыс үлгілерін көрсетеді. </w:t>
      </w:r>
    </w:p>
    <w:p>
      <w:pPr>
        <w:spacing w:after="0"/>
        <w:ind w:left="0"/>
        <w:jc w:val="both"/>
      </w:pPr>
      <w:r>
        <w:rPr>
          <w:rFonts w:ascii="Times New Roman"/>
          <w:b w:val="false"/>
          <w:i w:val="false"/>
          <w:color w:val="000000"/>
          <w:sz w:val="28"/>
        </w:rPr>
        <w:t xml:space="preserve">
      48. Заттардың формалары мен пропорцияларын, қойылымның реңктік сипаттарын, білім алушының көз деңгейіне қатысты заттардың кеңістіктікте орналасуын талдау – жұмысты бастаудың қажетті шарты болып табылады. </w:t>
      </w:r>
    </w:p>
    <w:p>
      <w:pPr>
        <w:spacing w:after="0"/>
        <w:ind w:left="0"/>
        <w:jc w:val="both"/>
      </w:pPr>
      <w:r>
        <w:rPr>
          <w:rFonts w:ascii="Times New Roman"/>
          <w:b w:val="false"/>
          <w:i w:val="false"/>
          <w:color w:val="000000"/>
          <w:sz w:val="28"/>
        </w:rPr>
        <w:t>
      49. Суреттің аяқтаушы кезеңінде суреттің жалпы жағдайын тексеру, бөлшектерді біртұтасқа бағындыру, суретті реңкте нақтылау іске асырылады. Суреттің нақтылығын тексеру, ондағы қателерді анықтау және оларды түзету мақсатында ұжымдық көрсетілімдерді өткізген жөн. Білім алушылармен жүргізілетін жеке жұмыста суреттердің жиектерінде немесе жеке парақтарда қателерді түзетулерді көрсету тәсілі қолданылады.</w:t>
      </w:r>
    </w:p>
    <w:p>
      <w:pPr>
        <w:spacing w:after="0"/>
        <w:ind w:left="0"/>
        <w:jc w:val="both"/>
      </w:pPr>
      <w:r>
        <w:rPr>
          <w:rFonts w:ascii="Times New Roman"/>
          <w:b w:val="false"/>
          <w:i w:val="false"/>
          <w:color w:val="000000"/>
          <w:sz w:val="28"/>
        </w:rPr>
        <w:t>
      50. Натюрморттың суреті оқу жұмысының негізгі түрі болып табылады. Мақсаты анық, білім алушының отыратын орнына жақсы көрінетін қойылым көркемдік талғамды және қабылдау мәдениетін қалыптастырады.</w:t>
      </w:r>
    </w:p>
    <w:p>
      <w:pPr>
        <w:spacing w:after="0"/>
        <w:ind w:left="0"/>
        <w:jc w:val="both"/>
      </w:pPr>
      <w:r>
        <w:rPr>
          <w:rFonts w:ascii="Times New Roman"/>
          <w:b w:val="false"/>
          <w:i w:val="false"/>
          <w:color w:val="000000"/>
          <w:sz w:val="28"/>
        </w:rPr>
        <w:t>
      51. Педагог білім алушылардың алған білімдері мен біліктерін, өздерінің шығармашылық қабілеттерін көрсетуге мүмкіндік беретіндей қызықты, мүмкіндіктері жететін натюрморттарды таңдайды.</w:t>
      </w:r>
    </w:p>
    <w:p>
      <w:pPr>
        <w:spacing w:after="0"/>
        <w:ind w:left="0"/>
        <w:jc w:val="both"/>
      </w:pPr>
      <w:r>
        <w:rPr>
          <w:rFonts w:ascii="Times New Roman"/>
          <w:b w:val="false"/>
          <w:i w:val="false"/>
          <w:color w:val="000000"/>
          <w:sz w:val="28"/>
        </w:rPr>
        <w:t>
      52. Натюрморттың реңктік суреттерін салуға арналған тапсырмаларда білім алушы парақтың форматын дұрыс таңдауды, бейнеленетін заттарды үйлестіруді, оларды конструктивтік құрып қоюды, реңкі бойынша талдауды, сәуле мен көлеңкенің градациясы арқылы олардың көлемін жеткізуді (сәуле, өз көлеңкесі, жартылай көлеңке, жарқылдау, рефлекс, түсетін көлеңке) үйренеді.</w:t>
      </w:r>
    </w:p>
    <w:p>
      <w:pPr>
        <w:spacing w:after="0"/>
        <w:ind w:left="0"/>
        <w:jc w:val="both"/>
      </w:pPr>
      <w:r>
        <w:rPr>
          <w:rFonts w:ascii="Times New Roman"/>
          <w:b w:val="false"/>
          <w:i w:val="false"/>
          <w:color w:val="000000"/>
          <w:sz w:val="28"/>
        </w:rPr>
        <w:t xml:space="preserve">
      53. Педагог Бағдарламалық тапсырмалардан басқа өзінің қалауы бойынша сыныпта немесе үйде әртүрлі техника мен материалдарда орындауға арналған қысқа мерзімді тапсырмаларды береді. Көзбен көру арқылы жақсы қабылдауды тәрбиелеуге, ой-өрісін кейейтуге, байқампаздықты және көру арқылы есте сақтауды дамытуға ықсқа мерзімді суреттер, сызбалар, нобайлар ықпал етеді, олар тұтас көруді және көргендерін жылдам қағаз бетіне түсіру білігін қалыптастыруға үйретеді. </w:t>
      </w:r>
    </w:p>
    <w:p>
      <w:pPr>
        <w:spacing w:after="0"/>
        <w:ind w:left="0"/>
        <w:jc w:val="both"/>
      </w:pPr>
      <w:r>
        <w:rPr>
          <w:rFonts w:ascii="Times New Roman"/>
          <w:b w:val="false"/>
          <w:i w:val="false"/>
          <w:color w:val="000000"/>
          <w:sz w:val="28"/>
        </w:rPr>
        <w:t>
      54. Нобайларды, қысқа мерзімді сызбаларды орындау кезінде педагог білім алушылардың назарын заттарға тән ерекшеліктерді жеткізуге, перспектива заңдылықтарын қолдануға аудартады.</w:t>
      </w:r>
    </w:p>
    <w:p>
      <w:pPr>
        <w:spacing w:after="0"/>
        <w:ind w:left="0"/>
        <w:jc w:val="both"/>
      </w:pPr>
      <w:r>
        <w:rPr>
          <w:rFonts w:ascii="Times New Roman"/>
          <w:b w:val="false"/>
          <w:i w:val="false"/>
          <w:color w:val="000000"/>
          <w:sz w:val="28"/>
        </w:rPr>
        <w:t>
      55. Сабақ барысында педагог көрнекілік материалдарды пайдаланады: оқулықтар, слайдтар, оқытудың әртүрлі техникалық құралдары, бұл балаларға жаңа материалды жылдам және сапалы меңгеруге ықпал етеді.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58. "Сурет", "Кескіндеме", "Композиция", "Компьютерлік сызба өнері және дизайн" пәндерінің пәнаралық байланыстары білім алушыларға заттар әлемін тұтас қабылдауға мүмкіндік береді.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сызықтық және әуе перспективасымен, затты жазықтыққа орналастыру, оның конструкциясы, реңкі және осы форматта орналасуымен танысу, суретпен жұмысты ретімен жүргізу дағдылары қалыптастырылады және әрі қарай тапсырмалардың күрделенуіне байланысты бұл дағдылар жетілдіріледі;</w:t>
      </w:r>
    </w:p>
    <w:p>
      <w:pPr>
        <w:spacing w:after="0"/>
        <w:ind w:left="0"/>
        <w:jc w:val="both"/>
      </w:pPr>
      <w:r>
        <w:rPr>
          <w:rFonts w:ascii="Times New Roman"/>
          <w:b w:val="false"/>
          <w:i w:val="false"/>
          <w:color w:val="000000"/>
          <w:sz w:val="28"/>
        </w:rPr>
        <w:t>
      2) натураны зерттеу процесі бейнелеу тілінің барлық элементтерінің үздіксіз байланысы негізінде құрылады: конструктивті суреттің композициясы, реңктік, пластикалық және кеңістіктік қатынастар;</w:t>
      </w:r>
    </w:p>
    <w:p>
      <w:pPr>
        <w:spacing w:after="0"/>
        <w:ind w:left="0"/>
        <w:jc w:val="both"/>
      </w:pPr>
      <w:r>
        <w:rPr>
          <w:rFonts w:ascii="Times New Roman"/>
          <w:b w:val="false"/>
          <w:i w:val="false"/>
          <w:color w:val="000000"/>
          <w:sz w:val="28"/>
        </w:rPr>
        <w:t>
      3) білім алушы жалпыдан жекеге және содан кейн жалпыға қарай ауысу жұмыстарының ретін меңгеру, формат, өлшем, пропорция, ритм, реңктік қатынастар түсініктерімен танысады, практикалық біліктер теориялық білімге сүйенеді, әрбір жұмыс өнер теориясы негіздеріне, перспективаға, пластикалық анатомияның элементтеріне сүйенеді;</w:t>
      </w:r>
    </w:p>
    <w:p>
      <w:pPr>
        <w:spacing w:after="0"/>
        <w:ind w:left="0"/>
        <w:jc w:val="both"/>
      </w:pPr>
      <w:r>
        <w:rPr>
          <w:rFonts w:ascii="Times New Roman"/>
          <w:b w:val="false"/>
          <w:i w:val="false"/>
          <w:color w:val="000000"/>
          <w:sz w:val="28"/>
        </w:rPr>
        <w:t>
      4) қысқа мерзімді композицияларда, сондай-ақ ұзақ мерзімді қойылымдардағы суреттердің тұтатстығы пен балғындығын жұмыстың аяғына дейін сақтаған маңызыды, білім алушыны өз бетінше және ойланып барып өз алдына міндеттерді қоюды, форматты таңдауды, материалды қолдануды, мәнерлеп бейнелеуге талпынуды, орындаудың тиісті техникасын қолдануды үйрету керек.</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Мектепте және 1сыныпта суреттің міндеттері туралы әңгіме. Сурет – оқу пәні және бейнелеу өнерінің түрі. Сызық – маңызды бейнелеу құралы. Сызықтардың түрлері. Сызықтардың пластикалық қасиеттері. </w:t>
      </w:r>
    </w:p>
    <w:p>
      <w:pPr>
        <w:spacing w:after="0"/>
        <w:ind w:left="0"/>
        <w:jc w:val="both"/>
      </w:pPr>
      <w:r>
        <w:rPr>
          <w:rFonts w:ascii="Times New Roman"/>
          <w:b w:val="false"/>
          <w:i w:val="false"/>
          <w:color w:val="000000"/>
          <w:sz w:val="28"/>
        </w:rPr>
        <w:t xml:space="preserve">
      2-тақырып. Суреттің бейнелеу құралдары. Реңк. Штрих, дақ, нүкте. Штрихтеу түрлері. Реңк, Реңктік дақ, реңктік диапазон. Реңкті жеткізудің техникалық тәсілдері. </w:t>
      </w:r>
    </w:p>
    <w:p>
      <w:pPr>
        <w:spacing w:after="0"/>
        <w:ind w:left="0"/>
        <w:jc w:val="both"/>
      </w:pPr>
      <w:r>
        <w:rPr>
          <w:rFonts w:ascii="Times New Roman"/>
          <w:b w:val="false"/>
          <w:i w:val="false"/>
          <w:color w:val="000000"/>
          <w:sz w:val="28"/>
        </w:rPr>
        <w:t>
      3-тақырып. Сызықтық перспектива. Көлемді дененің фронтальді және бұрыштық перспективадағы құрылымдық заңдылықтары. Көкжиек сызығы, заттық және суреттік жазықтық, перспективалық қысқартулар, түйісу нүктесі. Шаршы және шеңбер перспективалары.</w:t>
      </w:r>
    </w:p>
    <w:p>
      <w:pPr>
        <w:spacing w:after="0"/>
        <w:ind w:left="0"/>
        <w:jc w:val="both"/>
      </w:pPr>
      <w:r>
        <w:rPr>
          <w:rFonts w:ascii="Times New Roman"/>
          <w:b w:val="false"/>
          <w:i w:val="false"/>
          <w:color w:val="000000"/>
          <w:sz w:val="28"/>
        </w:rPr>
        <w:t>
      4-тақырып. Сурет салудың жүйелілігі. Сәуле мен көлеңкенің үйлесімділігі. Жалпыдан жекеге, күңгірттен ашыққа қарай жұмысты жүргізу қағидаты. Жарық көлеңкесі мен оны қабылдаудағы және заттардың көлемділігін жеткізудегі өрбуі.</w:t>
      </w:r>
    </w:p>
    <w:p>
      <w:pPr>
        <w:spacing w:after="0"/>
        <w:ind w:left="0"/>
        <w:jc w:val="both"/>
      </w:pPr>
      <w:r>
        <w:rPr>
          <w:rFonts w:ascii="Times New Roman"/>
          <w:b w:val="false"/>
          <w:i w:val="false"/>
          <w:color w:val="000000"/>
          <w:sz w:val="28"/>
        </w:rPr>
        <w:t>
      5-тақырып. Сызықтық перспектива туралы білімді бекіту. Заттардың формасы, негізінде цилиндр, конус, шар және олардың үйлесімінің формасы жатқан конструкция ретінде. Заттар пропорциясы.</w:t>
      </w:r>
    </w:p>
    <w:p>
      <w:pPr>
        <w:spacing w:after="0"/>
        <w:ind w:left="0"/>
        <w:jc w:val="both"/>
      </w:pPr>
      <w:r>
        <w:rPr>
          <w:rFonts w:ascii="Times New Roman"/>
          <w:b w:val="false"/>
          <w:i w:val="false"/>
          <w:color w:val="000000"/>
          <w:sz w:val="28"/>
        </w:rPr>
        <w:t>
      6-тақырып. Суреттегі реңктік кереғарлық. Үлкен реңктік диапазонда жұмыс істеу ерекшеліктері. Суретте кереғарлық реңктік қатынастардың тазалығы.</w:t>
      </w:r>
    </w:p>
    <w:p>
      <w:pPr>
        <w:spacing w:after="0"/>
        <w:ind w:left="0"/>
        <w:jc w:val="both"/>
      </w:pPr>
      <w:r>
        <w:rPr>
          <w:rFonts w:ascii="Times New Roman"/>
          <w:b w:val="false"/>
          <w:i w:val="false"/>
          <w:color w:val="000000"/>
          <w:sz w:val="28"/>
        </w:rPr>
        <w:t>
      7-тақырып. Жұмсақ материалмен танысу. Әртүрлі жұмсақ материалдардың түрлері мен қасиеттері. Жұмсақ материалмен жұмыс істеу техникасындағы графикалық мәнерлілік пен өзгешелік.</w:t>
      </w:r>
    </w:p>
    <w:p>
      <w:pPr>
        <w:spacing w:after="0"/>
        <w:ind w:left="0"/>
        <w:jc w:val="both"/>
      </w:pPr>
      <w:r>
        <w:rPr>
          <w:rFonts w:ascii="Times New Roman"/>
          <w:b w:val="false"/>
          <w:i w:val="false"/>
          <w:color w:val="000000"/>
          <w:sz w:val="28"/>
        </w:rPr>
        <w:t xml:space="preserve">
      8-тақырып. Сынақ жарты жылдық жұмыс. Сынақ жұмысына қойылатын негізгі талаптар. Натюрморт көркем суретінде бейне кезеңдерінің жүйелілігі. </w:t>
      </w:r>
    </w:p>
    <w:p>
      <w:pPr>
        <w:spacing w:after="0"/>
        <w:ind w:left="0"/>
        <w:jc w:val="both"/>
      </w:pPr>
      <w:r>
        <w:rPr>
          <w:rFonts w:ascii="Times New Roman"/>
          <w:b w:val="false"/>
          <w:i w:val="false"/>
          <w:color w:val="000000"/>
          <w:sz w:val="28"/>
        </w:rPr>
        <w:t>
      9-тақырып. Суреттемелер. Заттардың көлемділігін жеткізудегі сызба- техникалық тәсілдердің сан алуандылығы.</w:t>
      </w:r>
    </w:p>
    <w:p>
      <w:pPr>
        <w:spacing w:after="0"/>
        <w:ind w:left="0"/>
        <w:jc w:val="both"/>
      </w:pPr>
      <w:r>
        <w:rPr>
          <w:rFonts w:ascii="Times New Roman"/>
          <w:b w:val="false"/>
          <w:i w:val="false"/>
          <w:color w:val="000000"/>
          <w:sz w:val="28"/>
        </w:rPr>
        <w:t xml:space="preserve">
      10-тақырып. Заттар конструкциясы және олардың ерекшеліктері. Заттардың формасы қойылымның тереңдігінің кеңістігімен бірлікте кеңістік конструкциясы ретінде. </w:t>
      </w:r>
    </w:p>
    <w:p>
      <w:pPr>
        <w:spacing w:after="0"/>
        <w:ind w:left="0"/>
        <w:jc w:val="both"/>
      </w:pPr>
      <w:r>
        <w:rPr>
          <w:rFonts w:ascii="Times New Roman"/>
          <w:b w:val="false"/>
          <w:i w:val="false"/>
          <w:color w:val="000000"/>
          <w:sz w:val="28"/>
        </w:rPr>
        <w:t>
      11-тақырып. Жұмсақ материалмен көлемді форманы жеткізу қағидаты.</w:t>
      </w:r>
    </w:p>
    <w:p>
      <w:pPr>
        <w:spacing w:after="0"/>
        <w:ind w:left="0"/>
        <w:jc w:val="both"/>
      </w:pPr>
      <w:r>
        <w:rPr>
          <w:rFonts w:ascii="Times New Roman"/>
          <w:b w:val="false"/>
          <w:i w:val="false"/>
          <w:color w:val="000000"/>
          <w:sz w:val="28"/>
        </w:rPr>
        <w:t>
      Түрлі беттердегі кеңістікті, көлемді, фактурасын жеткізудегі жұмсақ материалдың қасиеттері: қауырсындануы, керамика және тағы басқалары</w:t>
      </w:r>
    </w:p>
    <w:p>
      <w:pPr>
        <w:spacing w:after="0"/>
        <w:ind w:left="0"/>
        <w:jc w:val="both"/>
      </w:pPr>
      <w:r>
        <w:rPr>
          <w:rFonts w:ascii="Times New Roman"/>
          <w:b w:val="false"/>
          <w:i w:val="false"/>
          <w:color w:val="000000"/>
          <w:sz w:val="28"/>
        </w:rPr>
        <w:t>
      12-тақырып. табиғи формалардың конструкциясының әралуандылығы.</w:t>
      </w:r>
    </w:p>
    <w:p>
      <w:pPr>
        <w:spacing w:after="0"/>
        <w:ind w:left="0"/>
        <w:jc w:val="both"/>
      </w:pPr>
      <w:r>
        <w:rPr>
          <w:rFonts w:ascii="Times New Roman"/>
          <w:b w:val="false"/>
          <w:i w:val="false"/>
          <w:color w:val="000000"/>
          <w:sz w:val="28"/>
        </w:rPr>
        <w:t>
      Пластика мен өсімдіктер фактурасының ерекшеліктері, оларды салу техникасы.</w:t>
      </w:r>
    </w:p>
    <w:p>
      <w:pPr>
        <w:spacing w:after="0"/>
        <w:ind w:left="0"/>
        <w:jc w:val="both"/>
      </w:pPr>
      <w:r>
        <w:rPr>
          <w:rFonts w:ascii="Times New Roman"/>
          <w:b w:val="false"/>
          <w:i w:val="false"/>
          <w:color w:val="000000"/>
          <w:sz w:val="28"/>
        </w:rPr>
        <w:t>
      13-тақырып. Шығармашылық сурет. Натураны шығармашылық тұрғыдан қайта пайымдаудағы нақыш және нақыштық тәсілдер. Қысқа реңктік шешімнің графикалық мәнерлілігі.</w:t>
      </w:r>
    </w:p>
    <w:p>
      <w:pPr>
        <w:spacing w:after="0"/>
        <w:ind w:left="0"/>
        <w:jc w:val="both"/>
      </w:pPr>
      <w:r>
        <w:rPr>
          <w:rFonts w:ascii="Times New Roman"/>
          <w:b w:val="false"/>
          <w:i w:val="false"/>
          <w:color w:val="000000"/>
          <w:sz w:val="28"/>
        </w:rPr>
        <w:t>
      14-тақырып. Жылдық емтихан жұмысы. Емтихан жұмысына қойылатын негізгі талаптар. Натюрморт көркем суретіндегі академиялық міндеттерді орындау жүйелілігі мен бүтінділігі.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қарындашпен жұмыс істеудің әдістері мен тәсілдерін, оның техникалық мүмкіндіктерін біледі;</w:t>
      </w:r>
    </w:p>
    <w:p>
      <w:pPr>
        <w:spacing w:after="0"/>
        <w:ind w:left="0"/>
        <w:jc w:val="both"/>
      </w:pPr>
      <w:r>
        <w:rPr>
          <w:rFonts w:ascii="Times New Roman"/>
          <w:b w:val="false"/>
          <w:i w:val="false"/>
          <w:color w:val="000000"/>
          <w:sz w:val="28"/>
        </w:rPr>
        <w:t>
      2) жұмсақ материалдармен (көмір, сангина, соус, сепия, пастель), қаламұш, тушьпен жұмыс жасаудың әдістері мен тәсілдерін біледі;</w:t>
      </w:r>
    </w:p>
    <w:p>
      <w:pPr>
        <w:spacing w:after="0"/>
        <w:ind w:left="0"/>
        <w:jc w:val="both"/>
      </w:pPr>
      <w:r>
        <w:rPr>
          <w:rFonts w:ascii="Times New Roman"/>
          <w:b w:val="false"/>
          <w:i w:val="false"/>
          <w:color w:val="000000"/>
          <w:sz w:val="28"/>
        </w:rPr>
        <w:t>
      3) "пропорция", "симметрия", "асимметрия", "реңк" түсініктерін біледі;</w:t>
      </w:r>
    </w:p>
    <w:p>
      <w:pPr>
        <w:spacing w:after="0"/>
        <w:ind w:left="0"/>
        <w:jc w:val="both"/>
      </w:pPr>
      <w:r>
        <w:rPr>
          <w:rFonts w:ascii="Times New Roman"/>
          <w:b w:val="false"/>
          <w:i w:val="false"/>
          <w:color w:val="000000"/>
          <w:sz w:val="28"/>
        </w:rPr>
        <w:t>
      4) тәжірибеде "перспектива" (көкжиек сызығы, түйісу нүктесі) түсінігін біледі және қолданады;</w:t>
      </w:r>
    </w:p>
    <w:p>
      <w:pPr>
        <w:spacing w:after="0"/>
        <w:ind w:left="0"/>
        <w:jc w:val="both"/>
      </w:pPr>
      <w:r>
        <w:rPr>
          <w:rFonts w:ascii="Times New Roman"/>
          <w:b w:val="false"/>
          <w:i w:val="false"/>
          <w:color w:val="000000"/>
          <w:sz w:val="28"/>
        </w:rPr>
        <w:t>
      5) "жарық (блик)", "жарық", "көлеңке", "жартылай көлеңке", "рефлекс" түсінігін біледі және оларды тәжірибеде қолданады;</w:t>
      </w:r>
    </w:p>
    <w:p>
      <w:pPr>
        <w:spacing w:after="0"/>
        <w:ind w:left="0"/>
        <w:jc w:val="both"/>
      </w:pPr>
      <w:r>
        <w:rPr>
          <w:rFonts w:ascii="Times New Roman"/>
          <w:b w:val="false"/>
          <w:i w:val="false"/>
          <w:color w:val="000000"/>
          <w:sz w:val="28"/>
        </w:rPr>
        <w:t>
      6) "нақыш" түсінігін біледі, шығармашылық жұмыстардағы нақыштау амалдарын;</w:t>
      </w:r>
    </w:p>
    <w:p>
      <w:pPr>
        <w:spacing w:after="0"/>
        <w:ind w:left="0"/>
        <w:jc w:val="both"/>
      </w:pPr>
      <w:r>
        <w:rPr>
          <w:rFonts w:ascii="Times New Roman"/>
          <w:b w:val="false"/>
          <w:i w:val="false"/>
          <w:color w:val="000000"/>
          <w:sz w:val="28"/>
        </w:rPr>
        <w:t>
      7) сызба өнері түріндегі (сызық, штрих, дақ, нүкте) бейнелеу-мәнерлеу құралдарының негізін біледі;</w:t>
      </w:r>
    </w:p>
    <w:p>
      <w:pPr>
        <w:spacing w:after="0"/>
        <w:ind w:left="0"/>
        <w:jc w:val="both"/>
      </w:pPr>
      <w:r>
        <w:rPr>
          <w:rFonts w:ascii="Times New Roman"/>
          <w:b w:val="false"/>
          <w:i w:val="false"/>
          <w:color w:val="000000"/>
          <w:sz w:val="28"/>
        </w:rPr>
        <w:t>
      8) берілген қағаз парағының форматындағы заттарды біріктіре алады;</w:t>
      </w:r>
    </w:p>
    <w:p>
      <w:pPr>
        <w:spacing w:after="0"/>
        <w:ind w:left="0"/>
        <w:jc w:val="both"/>
      </w:pPr>
      <w:r>
        <w:rPr>
          <w:rFonts w:ascii="Times New Roman"/>
          <w:b w:val="false"/>
          <w:i w:val="false"/>
          <w:color w:val="000000"/>
          <w:sz w:val="28"/>
        </w:rPr>
        <w:t>
      9) формаларды, заттардың пропорциялары, сонымен қатар олардың негізгі жарықтық-көлеңкелік градация арқылы (жарқыл, сәуле, жартылай көлеңке, өзінің көлеңкесі, рефлекс, түсіп тұрған көлеңке) немесе бай реңктік "созылымдарды" және реңктік кереғарлықтың тазалығын пайдаланып жеткізеді;</w:t>
      </w:r>
    </w:p>
    <w:p>
      <w:pPr>
        <w:spacing w:after="0"/>
        <w:ind w:left="0"/>
        <w:jc w:val="both"/>
      </w:pPr>
      <w:r>
        <w:rPr>
          <w:rFonts w:ascii="Times New Roman"/>
          <w:b w:val="false"/>
          <w:i w:val="false"/>
          <w:color w:val="000000"/>
          <w:sz w:val="28"/>
        </w:rPr>
        <w:t>
      10) есте сақтау және елестету арқылы натураға қарап жұмыс істейді;</w:t>
      </w:r>
    </w:p>
    <w:p>
      <w:pPr>
        <w:spacing w:after="0"/>
        <w:ind w:left="0"/>
        <w:jc w:val="both"/>
      </w:pPr>
      <w:r>
        <w:rPr>
          <w:rFonts w:ascii="Times New Roman"/>
          <w:b w:val="false"/>
          <w:i w:val="false"/>
          <w:color w:val="000000"/>
          <w:sz w:val="28"/>
        </w:rPr>
        <w:t>
      11) перспективаның заңдылықтарын пайдалана отырып, заттардың ерекшелік сипаттарын және кеңістіктің тереңдігін жеткізе біледі;</w:t>
      </w:r>
    </w:p>
    <w:p>
      <w:pPr>
        <w:spacing w:after="0"/>
        <w:ind w:left="0"/>
        <w:jc w:val="both"/>
      </w:pPr>
      <w:r>
        <w:rPr>
          <w:rFonts w:ascii="Times New Roman"/>
          <w:b w:val="false"/>
          <w:i w:val="false"/>
          <w:color w:val="000000"/>
          <w:sz w:val="28"/>
        </w:rPr>
        <w:t>
      12) көңіл күйді және бейнелеп отырған заттардың жағдайын жеткізу үшін суреттің мәнерлілік тілін білу және түсінеді;</w:t>
      </w:r>
    </w:p>
    <w:p>
      <w:pPr>
        <w:spacing w:after="0"/>
        <w:ind w:left="0"/>
        <w:jc w:val="both"/>
      </w:pPr>
      <w:r>
        <w:rPr>
          <w:rFonts w:ascii="Times New Roman"/>
          <w:b w:val="false"/>
          <w:i w:val="false"/>
          <w:color w:val="000000"/>
          <w:sz w:val="28"/>
        </w:rPr>
        <w:t>
      13) пропорциялар, симметрия, асимметрия, түстердің кереғарлығы, ось, масштаб, тепе-теңдік – суреттің негізгі бейнелеу-мәнерлеу құралдарын түсінеді және қолданады;</w:t>
      </w:r>
    </w:p>
    <w:p>
      <w:pPr>
        <w:spacing w:after="0"/>
        <w:ind w:left="0"/>
        <w:jc w:val="both"/>
      </w:pPr>
      <w:r>
        <w:rPr>
          <w:rFonts w:ascii="Times New Roman"/>
          <w:b w:val="false"/>
          <w:i w:val="false"/>
          <w:color w:val="000000"/>
          <w:sz w:val="28"/>
        </w:rPr>
        <w:t>
      14) педагогтің көмегі арқылы және өз бетінше парақтың форматын дұрыс таңдайды;</w:t>
      </w:r>
    </w:p>
    <w:p>
      <w:pPr>
        <w:spacing w:after="0"/>
        <w:ind w:left="0"/>
        <w:jc w:val="both"/>
      </w:pPr>
      <w:r>
        <w:rPr>
          <w:rFonts w:ascii="Times New Roman"/>
          <w:b w:val="false"/>
          <w:i w:val="false"/>
          <w:color w:val="000000"/>
          <w:sz w:val="28"/>
        </w:rPr>
        <w:t>
      15) жұмысты жүргізудің негізгі кезеңдерінде бейнеленген заттарды біріктіреді;</w:t>
      </w:r>
    </w:p>
    <w:p>
      <w:pPr>
        <w:spacing w:after="0"/>
        <w:ind w:left="0"/>
        <w:jc w:val="both"/>
      </w:pPr>
      <w:r>
        <w:rPr>
          <w:rFonts w:ascii="Times New Roman"/>
          <w:b w:val="false"/>
          <w:i w:val="false"/>
          <w:color w:val="000000"/>
          <w:sz w:val="28"/>
        </w:rPr>
        <w:t>
      16) педагогтің көрсеткен жарық пен көлеңке негіздерінде және қойылымды жарықтандыру сипатын ауызша талдау негізінде түстерді талдай біледі;</w:t>
      </w:r>
    </w:p>
    <w:p>
      <w:pPr>
        <w:spacing w:after="0"/>
        <w:ind w:left="0"/>
        <w:jc w:val="both"/>
      </w:pPr>
      <w:r>
        <w:rPr>
          <w:rFonts w:ascii="Times New Roman"/>
          <w:b w:val="false"/>
          <w:i w:val="false"/>
          <w:color w:val="000000"/>
          <w:sz w:val="28"/>
        </w:rPr>
        <w:t>
      17) адамдардың бет әлпеттері мен сұлбасының пропорциялық құрылымының алғашқы дағдыларын тәжірибеде қолдана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қойылымдардың кеңістіктік жоспарлығы және олардың перспективалары меңгеру, ұзақ мерзімді қойылымдардың суреті қарапайымнан күрделіге дейінгі техникалық тәсілдерді меңгеруге, көргендерін бақылауға және есте сақтауға, белгілі пропорциялардағы көз өлшемінің өткірлі мен нақтылығын және сәуле мен көлеңкенің қатынастарын дамытуға, форма мен кеңістіктікті қабылдау дағдыларын қалыптастыруға ықпал етеді;</w:t>
      </w:r>
    </w:p>
    <w:p>
      <w:pPr>
        <w:spacing w:after="0"/>
        <w:ind w:left="0"/>
        <w:jc w:val="both"/>
      </w:pPr>
      <w:r>
        <w:rPr>
          <w:rFonts w:ascii="Times New Roman"/>
          <w:b w:val="false"/>
          <w:i w:val="false"/>
          <w:color w:val="000000"/>
          <w:sz w:val="28"/>
        </w:rPr>
        <w:t>
      2) тік, радиал және доға тәріздес бағыттарда ілініп тұрған маталардың қыртыстарының суретін, адамның басының бейнесін және киінген фигураның сызбасын орындау, жеңіл интерьерлік қойылымдағы жеңіл суреттердегі перспектива және еденде орналасқан ірі заттардан құралған натюрморт туралы білімдері бекіту.</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Суреттің міндеттері туралы әңгіме.. Натурашының суреттемесі. Баладағы, жасөспірімдегі және ересек адамдағы пропорционалды қатынастардың ерекшеліктері.</w:t>
      </w:r>
    </w:p>
    <w:p>
      <w:pPr>
        <w:spacing w:after="0"/>
        <w:ind w:left="0"/>
        <w:jc w:val="both"/>
      </w:pPr>
      <w:r>
        <w:rPr>
          <w:rFonts w:ascii="Times New Roman"/>
          <w:b w:val="false"/>
          <w:i w:val="false"/>
          <w:color w:val="000000"/>
          <w:sz w:val="28"/>
        </w:rPr>
        <w:t>
      2-тақырып. Сурет салушының көз деңгейінен төмен орналасқан заттардың конструктивті бейнесінің ерекшеліктері. Жоғарыдан бейнеленетін геометриялық денелердің сызықтық перспективасы.</w:t>
      </w:r>
    </w:p>
    <w:p>
      <w:pPr>
        <w:spacing w:after="0"/>
        <w:ind w:left="0"/>
        <w:jc w:val="both"/>
      </w:pPr>
      <w:r>
        <w:rPr>
          <w:rFonts w:ascii="Times New Roman"/>
          <w:b w:val="false"/>
          <w:i w:val="false"/>
          <w:color w:val="000000"/>
          <w:sz w:val="28"/>
        </w:rPr>
        <w:t>
      3-тақырып. Тақырыптық натюрмортта жұмсақ материалдармен жұмыс істеу техникасы. Жұмсақ материалмен бейнеленген заттардың формалары мен көлемдерінің әралуандылығы. Жарық көлеңке градацияларына пайдаланылатын жұмсақ материалдардың түсі мен тонының сәйкестігі.</w:t>
      </w:r>
    </w:p>
    <w:p>
      <w:pPr>
        <w:spacing w:after="0"/>
        <w:ind w:left="0"/>
        <w:jc w:val="both"/>
      </w:pPr>
      <w:r>
        <w:rPr>
          <w:rFonts w:ascii="Times New Roman"/>
          <w:b w:val="false"/>
          <w:i w:val="false"/>
          <w:color w:val="000000"/>
          <w:sz w:val="28"/>
        </w:rPr>
        <w:t>
      4-тақырып. Мата қатпарларының негізгі түрлері және формалары.</w:t>
      </w:r>
    </w:p>
    <w:p>
      <w:pPr>
        <w:spacing w:after="0"/>
        <w:ind w:left="0"/>
        <w:jc w:val="both"/>
      </w:pPr>
      <w:r>
        <w:rPr>
          <w:rFonts w:ascii="Times New Roman"/>
          <w:b w:val="false"/>
          <w:i w:val="false"/>
          <w:color w:val="000000"/>
          <w:sz w:val="28"/>
        </w:rPr>
        <w:t>
      Көлемді конструкция ретінде маталар қатпарлары. Қатпарлардың негізгі типтері (цилиндр, конус). Мата қатпарларындағы жарық көлеңкесінің градациялары. Мата қатпарлары мен қарапайым геометриялық денелердің формаларын модельдеудің тепе – теңділік қағидаттары.</w:t>
      </w:r>
    </w:p>
    <w:p>
      <w:pPr>
        <w:spacing w:after="0"/>
        <w:ind w:left="0"/>
        <w:jc w:val="both"/>
      </w:pPr>
      <w:r>
        <w:rPr>
          <w:rFonts w:ascii="Times New Roman"/>
          <w:b w:val="false"/>
          <w:i w:val="false"/>
          <w:color w:val="000000"/>
          <w:sz w:val="28"/>
        </w:rPr>
        <w:t xml:space="preserve">
      5-тақырып. Жарты жылдық сынақ жұмысы. Сынақ жұмысына қойылатын негізгі талаптар. Тіреуіштің көлденең және тік жазықтықтарының, қойылым заттарының және қапталған мата қатпарларының перспективті қысқартуларын жеткізудегі бірлік. </w:t>
      </w:r>
    </w:p>
    <w:p>
      <w:pPr>
        <w:spacing w:after="0"/>
        <w:ind w:left="0"/>
        <w:jc w:val="both"/>
      </w:pPr>
      <w:r>
        <w:rPr>
          <w:rFonts w:ascii="Times New Roman"/>
          <w:b w:val="false"/>
          <w:i w:val="false"/>
          <w:color w:val="000000"/>
          <w:sz w:val="28"/>
        </w:rPr>
        <w:t xml:space="preserve">
      6-тақырып. Интерьерді салудың ерекшеліктері. Бөлме ішкі көрінісінің сызықтық перспективасы. Салушы көзқарасынан қарағанда көкжиек сызығы, түсу нүктесі, интерьер суретіндегі перспективтік қысқартулар. </w:t>
      </w:r>
    </w:p>
    <w:p>
      <w:pPr>
        <w:spacing w:after="0"/>
        <w:ind w:left="0"/>
        <w:jc w:val="both"/>
      </w:pPr>
      <w:r>
        <w:rPr>
          <w:rFonts w:ascii="Times New Roman"/>
          <w:b w:val="false"/>
          <w:i w:val="false"/>
          <w:color w:val="000000"/>
          <w:sz w:val="28"/>
        </w:rPr>
        <w:t xml:space="preserve">
      7-тақырып. Адам фигурасы суретінің заңдылықтары. Адам фигурасының негізгі пропорциялары. Кеуденің, бастың, қол-аяқтарының коснтруктивтік ерекшеліктері. Ракурсқа байланысты, фигураның суретін салудағы перспективтік қысқартулар. </w:t>
      </w:r>
    </w:p>
    <w:p>
      <w:pPr>
        <w:spacing w:after="0"/>
        <w:ind w:left="0"/>
        <w:jc w:val="both"/>
      </w:pPr>
      <w:r>
        <w:rPr>
          <w:rFonts w:ascii="Times New Roman"/>
          <w:b w:val="false"/>
          <w:i w:val="false"/>
          <w:color w:val="000000"/>
          <w:sz w:val="28"/>
        </w:rPr>
        <w:t xml:space="preserve">
      8-тақырып. Портрет. Адам басының негізгі пропорциялары. Ракурсты есепке ала отырып бас конструкциясы құрылысының жүйелілігі. Бастың суретін салудағы перспективті қысқартулардың заңдылықтары (қарсап, үште бір, беттің қырынан қарағандағы сұлбасы). </w:t>
      </w:r>
    </w:p>
    <w:p>
      <w:pPr>
        <w:spacing w:after="0"/>
        <w:ind w:left="0"/>
        <w:jc w:val="both"/>
      </w:pPr>
      <w:r>
        <w:rPr>
          <w:rFonts w:ascii="Times New Roman"/>
          <w:b w:val="false"/>
          <w:i w:val="false"/>
          <w:color w:val="000000"/>
          <w:sz w:val="28"/>
        </w:rPr>
        <w:t xml:space="preserve">
      9-тақырып. Сурет салушы көзінің деңгейінен төмен болатын ірі заттарды бейнелеудің ерекшеліктері. Төбе тұсынан қаралатын қойылымның сызықтық перспективасы. Формат шегінен тыс, биік көкжиек жағдайларында перспективті қысқартулардың өзгеруі. </w:t>
      </w:r>
    </w:p>
    <w:p>
      <w:pPr>
        <w:spacing w:after="0"/>
        <w:ind w:left="0"/>
        <w:jc w:val="both"/>
      </w:pPr>
      <w:r>
        <w:rPr>
          <w:rFonts w:ascii="Times New Roman"/>
          <w:b w:val="false"/>
          <w:i w:val="false"/>
          <w:color w:val="000000"/>
          <w:sz w:val="28"/>
        </w:rPr>
        <w:t>
      10-тақырып. Жылдық емтихандық жұмыс. Емтихандық жұмысқа негізгі талаптар. Табақша плитасының және оюлы бедерлердің сызықтық перспективасы.</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бейнелеу өнерінің сызба түрінің ажырамас бөлігі ретінде суреттің ерекшеліктерін түсіну, оның басқа жанрлармен, нақыштармен қарым-қатынасын, көркемдік мәнін түсінеді;</w:t>
      </w:r>
    </w:p>
    <w:p>
      <w:pPr>
        <w:spacing w:after="0"/>
        <w:ind w:left="0"/>
        <w:jc w:val="both"/>
      </w:pPr>
      <w:r>
        <w:rPr>
          <w:rFonts w:ascii="Times New Roman"/>
          <w:b w:val="false"/>
          <w:i w:val="false"/>
          <w:color w:val="000000"/>
          <w:sz w:val="28"/>
        </w:rPr>
        <w:t>
      2) натураны шығрармашылық ойлау арқылы нақыштық тұрғысынан түрлы жанрдың, тарихи кехеңдер мен оларды тарихи кезеңдермен салыстыру арқылы сызба шығармаларының туындыраны түсіндіре біледі;</w:t>
      </w:r>
    </w:p>
    <w:p>
      <w:pPr>
        <w:spacing w:after="0"/>
        <w:ind w:left="0"/>
        <w:jc w:val="both"/>
      </w:pPr>
      <w:r>
        <w:rPr>
          <w:rFonts w:ascii="Times New Roman"/>
          <w:b w:val="false"/>
          <w:i w:val="false"/>
          <w:color w:val="000000"/>
          <w:sz w:val="28"/>
        </w:rPr>
        <w:t>
      3) салыстыра білу, нысан формаларының ұқсастықтары мен айырмашылықтарын, олардың жазықтықтағы бейнесін салыстыра біледі;</w:t>
      </w:r>
    </w:p>
    <w:p>
      <w:pPr>
        <w:spacing w:after="0"/>
        <w:ind w:left="0"/>
        <w:jc w:val="both"/>
      </w:pPr>
      <w:r>
        <w:rPr>
          <w:rFonts w:ascii="Times New Roman"/>
          <w:b w:val="false"/>
          <w:i w:val="false"/>
          <w:color w:val="000000"/>
          <w:sz w:val="28"/>
        </w:rPr>
        <w:t>
      4) натураны шығармашылық тұрғыдан қайта ойлау арқылы сызба өнері туындысын талдай біледі;</w:t>
      </w:r>
    </w:p>
    <w:p>
      <w:pPr>
        <w:spacing w:after="0"/>
        <w:ind w:left="0"/>
        <w:jc w:val="both"/>
      </w:pPr>
      <w:r>
        <w:rPr>
          <w:rFonts w:ascii="Times New Roman"/>
          <w:b w:val="false"/>
          <w:i w:val="false"/>
          <w:color w:val="000000"/>
          <w:sz w:val="28"/>
        </w:rPr>
        <w:t>
      5) қойылым мен суреттің жалпы реңкін талдай біледі;</w:t>
      </w:r>
    </w:p>
    <w:p>
      <w:pPr>
        <w:spacing w:after="0"/>
        <w:ind w:left="0"/>
        <w:jc w:val="both"/>
      </w:pPr>
      <w:r>
        <w:rPr>
          <w:rFonts w:ascii="Times New Roman"/>
          <w:b w:val="false"/>
          <w:i w:val="false"/>
          <w:color w:val="000000"/>
          <w:sz w:val="28"/>
        </w:rPr>
        <w:t>
      6) форма мен кеңістікті қабылдау дағдыларына ие болады;</w:t>
      </w:r>
    </w:p>
    <w:p>
      <w:pPr>
        <w:spacing w:after="0"/>
        <w:ind w:left="0"/>
        <w:jc w:val="both"/>
      </w:pPr>
      <w:r>
        <w:rPr>
          <w:rFonts w:ascii="Times New Roman"/>
          <w:b w:val="false"/>
          <w:i w:val="false"/>
          <w:color w:val="000000"/>
          <w:sz w:val="28"/>
        </w:rPr>
        <w:t>
      7) сызықтық перспектива заңдарын біледі (койылымға жоғары көзқараспен қарағанда);</w:t>
      </w:r>
    </w:p>
    <w:p>
      <w:pPr>
        <w:spacing w:after="0"/>
        <w:ind w:left="0"/>
        <w:jc w:val="both"/>
      </w:pPr>
      <w:r>
        <w:rPr>
          <w:rFonts w:ascii="Times New Roman"/>
          <w:b w:val="false"/>
          <w:i w:val="false"/>
          <w:color w:val="000000"/>
          <w:sz w:val="28"/>
        </w:rPr>
        <w:t xml:space="preserve">
      8) суреттегі сызықтар, реңктер, иілгіш формаларды, штрихтарды, дақтарды ерекшеліктерні пайдаланады. </w:t>
      </w:r>
    </w:p>
    <w:p>
      <w:pPr>
        <w:spacing w:after="0"/>
        <w:ind w:left="0"/>
        <w:jc w:val="both"/>
      </w:pPr>
      <w:r>
        <w:rPr>
          <w:rFonts w:ascii="Times New Roman"/>
          <w:b w:val="false"/>
          <w:i w:val="false"/>
          <w:color w:val="000000"/>
          <w:sz w:val="28"/>
        </w:rPr>
        <w:t>
      9) пропорциялар мен сәуле мен көлеңкенің қатынастарын анықтай алады;</w:t>
      </w:r>
    </w:p>
    <w:p>
      <w:pPr>
        <w:spacing w:after="0"/>
        <w:ind w:left="0"/>
        <w:jc w:val="both"/>
      </w:pPr>
      <w:r>
        <w:rPr>
          <w:rFonts w:ascii="Times New Roman"/>
          <w:b w:val="false"/>
          <w:i w:val="false"/>
          <w:color w:val="000000"/>
          <w:sz w:val="28"/>
        </w:rPr>
        <w:t>
      10) бейнеленіп отырған заттар мен үстіңгі бөліктердің фактураларын жеткізе біледі; сызықтық және әуе перспективалары туралы білімдерін пайдаланады;</w:t>
      </w:r>
    </w:p>
    <w:p>
      <w:pPr>
        <w:spacing w:after="0"/>
        <w:ind w:left="0"/>
        <w:jc w:val="both"/>
      </w:pPr>
      <w:r>
        <w:rPr>
          <w:rFonts w:ascii="Times New Roman"/>
          <w:b w:val="false"/>
          <w:i w:val="false"/>
          <w:color w:val="000000"/>
          <w:sz w:val="28"/>
        </w:rPr>
        <w:t>
      11) адамның басын, киінген сұлбасын бейнелеу дағдыларына ие;</w:t>
      </w:r>
    </w:p>
    <w:p>
      <w:pPr>
        <w:spacing w:after="0"/>
        <w:ind w:left="0"/>
        <w:jc w:val="both"/>
      </w:pPr>
      <w:r>
        <w:rPr>
          <w:rFonts w:ascii="Times New Roman"/>
          <w:b w:val="false"/>
          <w:i w:val="false"/>
          <w:color w:val="000000"/>
          <w:sz w:val="28"/>
        </w:rPr>
        <w:t>
      12) реңктік созылымдар арқылы натюрморттағы, портреттегі, интерьердегі, сонымен қатар адам сұлыбындағы және киім қыртыстарының жағдайы мен көңіл-күйін берудің негізгі модельдеу тәсілдерін пайдаланады;</w:t>
      </w:r>
    </w:p>
    <w:p>
      <w:pPr>
        <w:spacing w:after="0"/>
        <w:ind w:left="0"/>
        <w:jc w:val="both"/>
      </w:pPr>
      <w:r>
        <w:rPr>
          <w:rFonts w:ascii="Times New Roman"/>
          <w:b w:val="false"/>
          <w:i w:val="false"/>
          <w:color w:val="000000"/>
          <w:sz w:val="28"/>
        </w:rPr>
        <w:t>
      13) бұрын қалыптасқан машықтардың негізінде күрделендірілген кеңістікті шешімдердің қойылымын бейнелей біледі;</w:t>
      </w:r>
    </w:p>
    <w:p>
      <w:pPr>
        <w:spacing w:after="0"/>
        <w:ind w:left="0"/>
        <w:jc w:val="both"/>
      </w:pPr>
      <w:r>
        <w:rPr>
          <w:rFonts w:ascii="Times New Roman"/>
          <w:b w:val="false"/>
          <w:i w:val="false"/>
          <w:color w:val="000000"/>
          <w:sz w:val="28"/>
        </w:rPr>
        <w:t xml:space="preserve">
      14) олардың бейнесінің заңдылығын түсіне отырып, алуан түрлі күрделендірілген формадағы заттармен көркем суреттерді сала біледі; </w:t>
      </w:r>
    </w:p>
    <w:p>
      <w:pPr>
        <w:spacing w:after="0"/>
        <w:ind w:left="0"/>
        <w:jc w:val="both"/>
      </w:pPr>
      <w:r>
        <w:rPr>
          <w:rFonts w:ascii="Times New Roman"/>
          <w:b w:val="false"/>
          <w:i w:val="false"/>
          <w:color w:val="000000"/>
          <w:sz w:val="28"/>
        </w:rPr>
        <w:t>
      15) ұзақ мерзімді қойылымдарда суретті жасаудың негізгі техникалық тәсілдерін, сонымен қатар жұмсақ материалдардың мәнерлік мүмкіндіктерін біледі;</w:t>
      </w:r>
    </w:p>
    <w:p>
      <w:pPr>
        <w:spacing w:after="0"/>
        <w:ind w:left="0"/>
        <w:jc w:val="both"/>
      </w:pPr>
      <w:r>
        <w:rPr>
          <w:rFonts w:ascii="Times New Roman"/>
          <w:b w:val="false"/>
          <w:i w:val="false"/>
          <w:color w:val="000000"/>
          <w:sz w:val="28"/>
        </w:rPr>
        <w:t xml:space="preserve">
      16) бастың, адамның мүсінінің және әр түрлі табиғи формалардың конструктивті ерекшеліктерін біледі; </w:t>
      </w:r>
    </w:p>
    <w:p>
      <w:pPr>
        <w:spacing w:after="0"/>
        <w:ind w:left="0"/>
        <w:jc w:val="both"/>
      </w:pPr>
      <w:r>
        <w:rPr>
          <w:rFonts w:ascii="Times New Roman"/>
          <w:b w:val="false"/>
          <w:i w:val="false"/>
          <w:color w:val="000000"/>
          <w:sz w:val="28"/>
        </w:rPr>
        <w:t>
      17) мата қатпарларының негізгі түрлері мен формаларын модельдеу қағидаттарын біледі;</w:t>
      </w:r>
    </w:p>
    <w:p>
      <w:pPr>
        <w:spacing w:after="0"/>
        <w:ind w:left="0"/>
        <w:jc w:val="both"/>
      </w:pPr>
      <w:r>
        <w:rPr>
          <w:rFonts w:ascii="Times New Roman"/>
          <w:b w:val="false"/>
          <w:i w:val="false"/>
          <w:color w:val="000000"/>
          <w:sz w:val="28"/>
        </w:rPr>
        <w:t>
      18) интерьер мен оның конструкциясы бейнесінің ерекшеліктерін білу;</w:t>
      </w:r>
    </w:p>
    <w:p>
      <w:pPr>
        <w:spacing w:after="0"/>
        <w:ind w:left="0"/>
        <w:jc w:val="both"/>
      </w:pPr>
      <w:r>
        <w:rPr>
          <w:rFonts w:ascii="Times New Roman"/>
          <w:b w:val="false"/>
          <w:i w:val="false"/>
          <w:color w:val="000000"/>
          <w:sz w:val="28"/>
        </w:rPr>
        <w:t>
      19) жаңа терминологияны түсінеді (тондық масштаб, радиалдық қатпарлар, гипс розетка және басқалары);</w:t>
      </w:r>
    </w:p>
    <w:p>
      <w:pPr>
        <w:spacing w:after="0"/>
        <w:ind w:left="0"/>
        <w:jc w:val="both"/>
      </w:pPr>
      <w:r>
        <w:rPr>
          <w:rFonts w:ascii="Times New Roman"/>
          <w:b w:val="false"/>
          <w:i w:val="false"/>
          <w:color w:val="000000"/>
          <w:sz w:val="28"/>
        </w:rPr>
        <w:t>
      20) сызбалық көркем материалдарды пайдалану ерекшеліктерін пайдалана біледі және шеберлігі, оларды біріктіру мүмкіндіктері (бор, сангина, көмір; бор, түрлі түсті қарындаштар; гель қаламдар және қара акварель және басқалары.);</w:t>
      </w:r>
    </w:p>
    <w:p>
      <w:pPr>
        <w:spacing w:after="0"/>
        <w:ind w:left="0"/>
        <w:jc w:val="both"/>
      </w:pPr>
      <w:r>
        <w:rPr>
          <w:rFonts w:ascii="Times New Roman"/>
          <w:b w:val="false"/>
          <w:i w:val="false"/>
          <w:color w:val="000000"/>
          <w:sz w:val="28"/>
        </w:rPr>
        <w:t>
      21) оқу қойылымдарымен жұмыс істеудің негізгі кезеңдеріне ие болады (натюрморт, интерьер, портрет, адамның мүсіні);</w:t>
      </w:r>
    </w:p>
    <w:p>
      <w:pPr>
        <w:spacing w:after="0"/>
        <w:ind w:left="0"/>
        <w:jc w:val="both"/>
      </w:pPr>
      <w:r>
        <w:rPr>
          <w:rFonts w:ascii="Times New Roman"/>
          <w:b w:val="false"/>
          <w:i w:val="false"/>
          <w:color w:val="000000"/>
          <w:sz w:val="28"/>
        </w:rPr>
        <w:t>
      22) педагогтің бақылау сұрақтарына сүйене отырып, көзқарасты өз бетінше сауатты таңдайды;</w:t>
      </w:r>
    </w:p>
    <w:p>
      <w:pPr>
        <w:spacing w:after="0"/>
        <w:ind w:left="0"/>
        <w:jc w:val="both"/>
      </w:pPr>
      <w:r>
        <w:rPr>
          <w:rFonts w:ascii="Times New Roman"/>
          <w:b w:val="false"/>
          <w:i w:val="false"/>
          <w:color w:val="000000"/>
          <w:sz w:val="28"/>
        </w:rPr>
        <w:t>
      23) өз бетінше, алынған білімдердің негізінде тииімді формат түрін таңдайды;</w:t>
      </w:r>
    </w:p>
    <w:p>
      <w:pPr>
        <w:spacing w:after="0"/>
        <w:ind w:left="0"/>
        <w:jc w:val="both"/>
      </w:pPr>
      <w:r>
        <w:rPr>
          <w:rFonts w:ascii="Times New Roman"/>
          <w:b w:val="false"/>
          <w:i w:val="false"/>
          <w:color w:val="000000"/>
          <w:sz w:val="28"/>
        </w:rPr>
        <w:t>
      24) педагогтің жетекші сұрақтарынсыз заттардың, модельдің, нысандардың таңдалған форматта саналы түрде біріктіріледі;</w:t>
      </w:r>
    </w:p>
    <w:p>
      <w:pPr>
        <w:spacing w:after="0"/>
        <w:ind w:left="0"/>
        <w:jc w:val="both"/>
      </w:pPr>
      <w:r>
        <w:rPr>
          <w:rFonts w:ascii="Times New Roman"/>
          <w:b w:val="false"/>
          <w:i w:val="false"/>
          <w:color w:val="000000"/>
          <w:sz w:val="28"/>
        </w:rPr>
        <w:t>
      25) заттардың, бейнелердің, олардың бөліктерінің пропорцияларын педагогтің жетекші сұрақтары бойынша салыстыра білу, сонымен қатар өз бетінше, көркем суреттің құрылуының қосымша сызықтарын пайдаланады;</w:t>
      </w:r>
    </w:p>
    <w:p>
      <w:pPr>
        <w:spacing w:after="0"/>
        <w:ind w:left="0"/>
        <w:jc w:val="both"/>
      </w:pPr>
      <w:r>
        <w:rPr>
          <w:rFonts w:ascii="Times New Roman"/>
          <w:b w:val="false"/>
          <w:i w:val="false"/>
          <w:color w:val="000000"/>
          <w:sz w:val="28"/>
        </w:rPr>
        <w:t>
      26) тапсырмаларда бұрыштық және фронталды сызықтық перспектива туралы алынған білімдерді қолданады;</w:t>
      </w:r>
    </w:p>
    <w:p>
      <w:pPr>
        <w:spacing w:after="0"/>
        <w:ind w:left="0"/>
        <w:jc w:val="both"/>
      </w:pPr>
      <w:r>
        <w:rPr>
          <w:rFonts w:ascii="Times New Roman"/>
          <w:b w:val="false"/>
          <w:i w:val="false"/>
          <w:color w:val="000000"/>
          <w:sz w:val="28"/>
        </w:rPr>
        <w:t>
      27) педагогтің бақылауымен жұмысты жүргізудің кезеңдік жоспарын ұсына отырып, жарық негізгі көлеңкесі градациялары туралы білімін пайдаланады;</w:t>
      </w:r>
    </w:p>
    <w:p>
      <w:pPr>
        <w:spacing w:after="0"/>
        <w:ind w:left="0"/>
        <w:jc w:val="both"/>
      </w:pPr>
      <w:r>
        <w:rPr>
          <w:rFonts w:ascii="Times New Roman"/>
          <w:b w:val="false"/>
          <w:i w:val="false"/>
          <w:color w:val="000000"/>
          <w:sz w:val="28"/>
        </w:rPr>
        <w:t>
      28) педагогтің жеке мысалына, әдістемелік құралдарға сүйене отырып, анағұрлым күрделі оқу қойылымдарымен қарындашпен және басқа да графикалық материалдармен жұмыс жүргізу жүйелілігін иелену, шеберлердің жұмыстарының көркем суреттерін өз бетінше зерттейді;</w:t>
      </w:r>
    </w:p>
    <w:p>
      <w:pPr>
        <w:spacing w:after="0"/>
        <w:ind w:left="0"/>
        <w:jc w:val="both"/>
      </w:pPr>
      <w:r>
        <w:rPr>
          <w:rFonts w:ascii="Times New Roman"/>
          <w:b w:val="false"/>
          <w:i w:val="false"/>
          <w:color w:val="000000"/>
          <w:sz w:val="28"/>
        </w:rPr>
        <w:t>
      29) күрделі ракурстан заттардың көлемі бойынша анағұрлым ірі пропорциялардың формаларын жеткізе біледі (көкжиек сызығынан әлдеқайда төмен);</w:t>
      </w:r>
    </w:p>
    <w:p>
      <w:pPr>
        <w:spacing w:after="0"/>
        <w:ind w:left="0"/>
        <w:jc w:val="both"/>
      </w:pPr>
      <w:r>
        <w:rPr>
          <w:rFonts w:ascii="Times New Roman"/>
          <w:b w:val="false"/>
          <w:i w:val="false"/>
          <w:color w:val="000000"/>
          <w:sz w:val="28"/>
        </w:rPr>
        <w:t>
      30) жаңа қойылымдарда қаңқа пластикасын пайдалана біледі;</w:t>
      </w:r>
    </w:p>
    <w:p>
      <w:pPr>
        <w:spacing w:after="0"/>
        <w:ind w:left="0"/>
        <w:jc w:val="both"/>
      </w:pPr>
      <w:r>
        <w:rPr>
          <w:rFonts w:ascii="Times New Roman"/>
          <w:b w:val="false"/>
          <w:i w:val="false"/>
          <w:color w:val="000000"/>
          <w:sz w:val="28"/>
        </w:rPr>
        <w:t>
      31) ер және әйел натурасының әр түрлі қалыптағы бейнелерінің білімі мен машықтарын игереді. Натураның тән ерекшеліктерін түсіну, пропорционалды ара қатынастарды, тондық құрылымды және қиын емес іс –қимылдарды жеткізеді;</w:t>
      </w:r>
    </w:p>
    <w:p>
      <w:pPr>
        <w:spacing w:after="0"/>
        <w:ind w:left="0"/>
        <w:jc w:val="both"/>
      </w:pPr>
      <w:r>
        <w:rPr>
          <w:rFonts w:ascii="Times New Roman"/>
          <w:b w:val="false"/>
          <w:i w:val="false"/>
          <w:color w:val="000000"/>
          <w:sz w:val="28"/>
        </w:rPr>
        <w:t>
      32) гипстік табақша суретінде анағұрлым күрделі тапсырмаларды орындау үшін конструкциялар, тондық градациялар, пән фактурасы туралы білімді жүзеге асыра біледі.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академиялық сурет бойынша тұтас білім жүйесін, білім алушынының өзін өзі дамытуын, суреттің күрделі тапсырмаларына деген оның жеке көзқарасын қалыптастыру;</w:t>
      </w:r>
    </w:p>
    <w:p>
      <w:pPr>
        <w:spacing w:after="0"/>
        <w:ind w:left="0"/>
        <w:jc w:val="both"/>
      </w:pPr>
      <w:r>
        <w:rPr>
          <w:rFonts w:ascii="Times New Roman"/>
          <w:b w:val="false"/>
          <w:i w:val="false"/>
          <w:color w:val="000000"/>
          <w:sz w:val="28"/>
        </w:rPr>
        <w:t>
      2) жасөспірімдердің жас ерекшеліктеріне қарай қойылымдардың міндеттері мен сипаты күрделендіру, натураны барынша тереңірек және жан-жақтсы оқуға деген талапты күшейту;</w:t>
      </w:r>
    </w:p>
    <w:p>
      <w:pPr>
        <w:spacing w:after="0"/>
        <w:ind w:left="0"/>
        <w:jc w:val="both"/>
      </w:pPr>
      <w:r>
        <w:rPr>
          <w:rFonts w:ascii="Times New Roman"/>
          <w:b w:val="false"/>
          <w:i w:val="false"/>
          <w:color w:val="000000"/>
          <w:sz w:val="28"/>
        </w:rPr>
        <w:t>
      3) білім алушы пластикалық анатомия (бас сүйек, "экорше") бойынша қарапайым элементтермен танысу, нобайларда мінезді, пропорцияларды, қозғалысты жеткізуді үйрену.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жөнінде әңгімелесу. Адам фигурасының формаларының айқындылығын және динамикасын берудегі графикалық материалдардың мүмкіншіліктері. </w:t>
      </w:r>
    </w:p>
    <w:p>
      <w:pPr>
        <w:spacing w:after="0"/>
        <w:ind w:left="0"/>
        <w:jc w:val="both"/>
      </w:pPr>
      <w:r>
        <w:rPr>
          <w:rFonts w:ascii="Times New Roman"/>
          <w:b w:val="false"/>
          <w:i w:val="false"/>
          <w:color w:val="000000"/>
          <w:sz w:val="28"/>
        </w:rPr>
        <w:t xml:space="preserve">
      2-тақырып. Суреттегі түс. Жұмсақ материалмен жұмыс жасауда техникалық тәсілдердің әртүрлілігі. Қойылым заттарын моделдеудегі фактура, жоспарлылық. </w:t>
      </w:r>
    </w:p>
    <w:p>
      <w:pPr>
        <w:spacing w:after="0"/>
        <w:ind w:left="0"/>
        <w:jc w:val="both"/>
      </w:pPr>
      <w:r>
        <w:rPr>
          <w:rFonts w:ascii="Times New Roman"/>
          <w:b w:val="false"/>
          <w:i w:val="false"/>
          <w:color w:val="000000"/>
          <w:sz w:val="28"/>
        </w:rPr>
        <w:t>
      3-тақырып. Шығармашылық міндеттері бар тақырыптық натюрморттағы суретті бейнелеу құралдары. Ерекше тақырыптағы көп планды кереғарлығы қойылым жұмысының ерекшеліктері. Түрлі графикалық материалдардың айқындауыш мүмкіндіктері.</w:t>
      </w:r>
    </w:p>
    <w:p>
      <w:pPr>
        <w:spacing w:after="0"/>
        <w:ind w:left="0"/>
        <w:jc w:val="both"/>
      </w:pPr>
      <w:r>
        <w:rPr>
          <w:rFonts w:ascii="Times New Roman"/>
          <w:b w:val="false"/>
          <w:i w:val="false"/>
          <w:color w:val="000000"/>
          <w:sz w:val="28"/>
        </w:rPr>
        <w:t>
      4-тақырып. Жартыжылдық сынақ жұмысы. Сынақ жұмысына негізгі талаптар. Розетка плитасының және ою бедерінің сызықтық перспективасы. Заттардың көлемдігін моделдеудегі гипс және мата фактурасы.</w:t>
      </w:r>
    </w:p>
    <w:p>
      <w:pPr>
        <w:spacing w:after="0"/>
        <w:ind w:left="0"/>
        <w:jc w:val="both"/>
      </w:pPr>
      <w:r>
        <w:rPr>
          <w:rFonts w:ascii="Times New Roman"/>
          <w:b w:val="false"/>
          <w:i w:val="false"/>
          <w:color w:val="000000"/>
          <w:sz w:val="28"/>
        </w:rPr>
        <w:t xml:space="preserve">
      5-тақырып. Жұмсақ материалмен күрделі интерьерді бейнелеудегі перспектива. Интерьердегі жарық. Түстік қатынастардың кереғарлығы және айқындылығы. </w:t>
      </w:r>
    </w:p>
    <w:p>
      <w:pPr>
        <w:spacing w:after="0"/>
        <w:ind w:left="0"/>
        <w:jc w:val="both"/>
      </w:pPr>
      <w:r>
        <w:rPr>
          <w:rFonts w:ascii="Times New Roman"/>
          <w:b w:val="false"/>
          <w:i w:val="false"/>
          <w:color w:val="000000"/>
          <w:sz w:val="28"/>
        </w:rPr>
        <w:t xml:space="preserve">
      6-тақырып. Гипстен мүсінделген адам басының конструктивті және түстік моделдеу. Адам беті бөліктерінің конструктивті ерекшеліктері негізінде басты бейнелеудің бірізділігі. </w:t>
      </w:r>
    </w:p>
    <w:p>
      <w:pPr>
        <w:spacing w:after="0"/>
        <w:ind w:left="0"/>
        <w:jc w:val="both"/>
      </w:pPr>
      <w:r>
        <w:rPr>
          <w:rFonts w:ascii="Times New Roman"/>
          <w:b w:val="false"/>
          <w:i w:val="false"/>
          <w:color w:val="000000"/>
          <w:sz w:val="28"/>
        </w:rPr>
        <w:t>
      7-тақырып. Натурашы басының суретінде конструктивті және түстік моделдеудің ерекшеліктері. Гипстен жасалынған және тірі модель бастарының суретін салудың арасындағы негізгі айырмашылықтар. Адам басының пропорцияларындағы үлгілілер және өзіндік ерекшеліктер. Жұмыс барысында типтеуден индивидуализацияға бірізді көшудің тәсілі.</w:t>
      </w:r>
    </w:p>
    <w:p>
      <w:pPr>
        <w:spacing w:after="0"/>
        <w:ind w:left="0"/>
        <w:jc w:val="both"/>
      </w:pPr>
      <w:r>
        <w:rPr>
          <w:rFonts w:ascii="Times New Roman"/>
          <w:b w:val="false"/>
          <w:i w:val="false"/>
          <w:color w:val="000000"/>
          <w:sz w:val="28"/>
        </w:rPr>
        <w:t>
      8-тақырып. Жылдық емтихандық жұмыс. Көп планды күрделі қойылым суретіндегі сызықтық перспектива. Гипстен жасалынған моделді енгізе отырып жасалынған кереғарлығы қойылымдағы түстік дипазон.</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графикалық тілдің әртүрлілігі туралы түсінігіне ие болады;</w:t>
      </w:r>
    </w:p>
    <w:p>
      <w:pPr>
        <w:spacing w:after="0"/>
        <w:ind w:left="0"/>
        <w:jc w:val="both"/>
      </w:pPr>
      <w:r>
        <w:rPr>
          <w:rFonts w:ascii="Times New Roman"/>
          <w:b w:val="false"/>
          <w:i w:val="false"/>
          <w:color w:val="000000"/>
          <w:sz w:val="28"/>
        </w:rPr>
        <w:t>
      2) академиялық және шығармашылық суреттің оқу-тәжірибелік жұмысының жаңа әдістері мен тәсілдерін меңгереді;</w:t>
      </w:r>
    </w:p>
    <w:p>
      <w:pPr>
        <w:spacing w:after="0"/>
        <w:ind w:left="0"/>
        <w:jc w:val="both"/>
      </w:pPr>
      <w:r>
        <w:rPr>
          <w:rFonts w:ascii="Times New Roman"/>
          <w:b w:val="false"/>
          <w:i w:val="false"/>
          <w:color w:val="000000"/>
          <w:sz w:val="28"/>
        </w:rPr>
        <w:t>
      3) мәселелерді өз бетімен шешу негізінде оқу және шығармашылық жұмысты жүргізудің жоспарын жасай алады;</w:t>
      </w:r>
    </w:p>
    <w:p>
      <w:pPr>
        <w:spacing w:after="0"/>
        <w:ind w:left="0"/>
        <w:jc w:val="both"/>
      </w:pPr>
      <w:r>
        <w:rPr>
          <w:rFonts w:ascii="Times New Roman"/>
          <w:b w:val="false"/>
          <w:i w:val="false"/>
          <w:color w:val="000000"/>
          <w:sz w:val="28"/>
        </w:rPr>
        <w:t>
      4) күрделі формалы заттардың, сондай-ақ, тірі моделдің және олардың пропорциясы және перспективті өзгерістерінің конструктивті ерекшеліктері туралы білімін қолдана біледі;</w:t>
      </w:r>
    </w:p>
    <w:p>
      <w:pPr>
        <w:spacing w:after="0"/>
        <w:ind w:left="0"/>
        <w:jc w:val="both"/>
      </w:pPr>
      <w:r>
        <w:rPr>
          <w:rFonts w:ascii="Times New Roman"/>
          <w:b w:val="false"/>
          <w:i w:val="false"/>
          <w:color w:val="000000"/>
          <w:sz w:val="28"/>
        </w:rPr>
        <w:t>
      5) түстік қатынастарды және кереғарлықты ескере отырып заттар мен образдардың көлемін жарық-көлеңке арқылы моделдеуді біледі;</w:t>
      </w:r>
    </w:p>
    <w:p>
      <w:pPr>
        <w:spacing w:after="0"/>
        <w:ind w:left="0"/>
        <w:jc w:val="both"/>
      </w:pPr>
      <w:r>
        <w:rPr>
          <w:rFonts w:ascii="Times New Roman"/>
          <w:b w:val="false"/>
          <w:i w:val="false"/>
          <w:color w:val="000000"/>
          <w:sz w:val="28"/>
        </w:rPr>
        <w:t>
      6) ұзақ мерзімді тақырып бойынша натюрморттарды, гипстен жасалған және тірі моделді, гипстен жасалған күрделі бедерлі розеткаларды жасауда жұмыстық тәжірибелік тәсілдерін жетілдіреді;</w:t>
      </w:r>
    </w:p>
    <w:p>
      <w:pPr>
        <w:spacing w:after="0"/>
        <w:ind w:left="0"/>
        <w:jc w:val="both"/>
      </w:pPr>
      <w:r>
        <w:rPr>
          <w:rFonts w:ascii="Times New Roman"/>
          <w:b w:val="false"/>
          <w:i w:val="false"/>
          <w:color w:val="000000"/>
          <w:sz w:val="28"/>
        </w:rPr>
        <w:t>
      7) қойылымның түстік құрылымын талдай біледі, түстелген қағазда сурет салу жұмысында қажет графикалық материалдарды өз бетінше таңдай біледі, әртүрлі техникалық тәсілдерді қолдана отырып (материалдың бір қабатын басқаға салу, штрихтеу, қарайту, жапасынан жұмыс және басқа) заттардың материалдығын көрсетеді;</w:t>
      </w:r>
    </w:p>
    <w:p>
      <w:pPr>
        <w:spacing w:after="0"/>
        <w:ind w:left="0"/>
        <w:jc w:val="both"/>
      </w:pPr>
      <w:r>
        <w:rPr>
          <w:rFonts w:ascii="Times New Roman"/>
          <w:b w:val="false"/>
          <w:i w:val="false"/>
          <w:color w:val="000000"/>
          <w:sz w:val="28"/>
        </w:rPr>
        <w:t>
      8) тақырыптық көп жоспарлы қойылым суреттерінде заттардың көлем қатынастары, олардың пропорциялары, күрделі түстік диапазонды сақтайды.</w:t>
      </w:r>
    </w:p>
    <w:p>
      <w:pPr>
        <w:spacing w:after="0"/>
        <w:ind w:left="0"/>
        <w:jc w:val="both"/>
      </w:pPr>
      <w:r>
        <w:rPr>
          <w:rFonts w:ascii="Times New Roman"/>
          <w:b w:val="false"/>
          <w:i w:val="false"/>
          <w:color w:val="000000"/>
          <w:sz w:val="28"/>
        </w:rPr>
        <w:t>
      9) таңдалған техникалық құралдарға сәйкес (нүктелер, дөңгелектер және тағы басқа) шығармашылық тапсырмаларды орындайды;</w:t>
      </w:r>
    </w:p>
    <w:p>
      <w:pPr>
        <w:spacing w:after="0"/>
        <w:ind w:left="0"/>
        <w:jc w:val="both"/>
      </w:pPr>
      <w:r>
        <w:rPr>
          <w:rFonts w:ascii="Times New Roman"/>
          <w:b w:val="false"/>
          <w:i w:val="false"/>
          <w:color w:val="000000"/>
          <w:sz w:val="28"/>
        </w:rPr>
        <w:t>
      10) көп жоспарлы интерьерді бейнелеуде суретті моделдеудің негізгі конструктивті және жарық көлеңкелік қағидаттары туралы білімді қолдана біледі;</w:t>
      </w:r>
    </w:p>
    <w:p>
      <w:pPr>
        <w:spacing w:after="0"/>
        <w:ind w:left="0"/>
        <w:jc w:val="both"/>
      </w:pPr>
      <w:r>
        <w:rPr>
          <w:rFonts w:ascii="Times New Roman"/>
          <w:b w:val="false"/>
          <w:i w:val="false"/>
          <w:color w:val="000000"/>
          <w:sz w:val="28"/>
        </w:rPr>
        <w:t>
      11) қауіпсіз жұмыс жасау тәсілдерін біледі (дұрыс отыру және жұмыс орнын ұйымдастыру, жарықты бақылау, кескіш құралдармен жұмыс жасай біледі);</w:t>
      </w:r>
    </w:p>
    <w:p>
      <w:pPr>
        <w:spacing w:after="0"/>
        <w:ind w:left="0"/>
        <w:jc w:val="both"/>
      </w:pPr>
      <w:r>
        <w:rPr>
          <w:rFonts w:ascii="Times New Roman"/>
          <w:b w:val="false"/>
          <w:i w:val="false"/>
          <w:color w:val="000000"/>
          <w:sz w:val="28"/>
        </w:rPr>
        <w:t>
      12) оқу және шығармашылық жұмыс барысында жұмыс жасаудың негізгі кезеңдерін орындайды;</w:t>
      </w:r>
    </w:p>
    <w:p>
      <w:pPr>
        <w:spacing w:after="0"/>
        <w:ind w:left="0"/>
        <w:jc w:val="both"/>
      </w:pPr>
      <w:r>
        <w:rPr>
          <w:rFonts w:ascii="Times New Roman"/>
          <w:b w:val="false"/>
          <w:i w:val="false"/>
          <w:color w:val="000000"/>
          <w:sz w:val="28"/>
        </w:rPr>
        <w:t xml:space="preserve">
      13) оқу қойылымының қызықты көз қарасын өз бетінше таңдау жасайды; </w:t>
      </w:r>
    </w:p>
    <w:p>
      <w:pPr>
        <w:spacing w:after="0"/>
        <w:ind w:left="0"/>
        <w:jc w:val="both"/>
      </w:pPr>
      <w:r>
        <w:rPr>
          <w:rFonts w:ascii="Times New Roman"/>
          <w:b w:val="false"/>
          <w:i w:val="false"/>
          <w:color w:val="000000"/>
          <w:sz w:val="28"/>
        </w:rPr>
        <w:t xml:space="preserve">
      14) педагогтің бағыттаушы сұрақтарына байланысты, формат және заттарды тұтастырудың сәтті түрін сауатты өз бетінше анықтайды; </w:t>
      </w:r>
    </w:p>
    <w:p>
      <w:pPr>
        <w:spacing w:after="0"/>
        <w:ind w:left="0"/>
        <w:jc w:val="both"/>
      </w:pPr>
      <w:r>
        <w:rPr>
          <w:rFonts w:ascii="Times New Roman"/>
          <w:b w:val="false"/>
          <w:i w:val="false"/>
          <w:color w:val="000000"/>
          <w:sz w:val="28"/>
        </w:rPr>
        <w:t xml:space="preserve">
      15) бойында бар тәжірибе негізінде, жұмысты жүргізудің басты кезеңдерін өз бетінше жоспарлайды; </w:t>
      </w:r>
    </w:p>
    <w:p>
      <w:pPr>
        <w:spacing w:after="0"/>
        <w:ind w:left="0"/>
        <w:jc w:val="both"/>
      </w:pPr>
      <w:r>
        <w:rPr>
          <w:rFonts w:ascii="Times New Roman"/>
          <w:b w:val="false"/>
          <w:i w:val="false"/>
          <w:color w:val="000000"/>
          <w:sz w:val="28"/>
        </w:rPr>
        <w:t xml:space="preserve">
      16) педагогтің бағыттаушы және бақылаушы сұрақтары негізінде натуралық қойылымдардың конструктивті және түстік талдауын жасау, өз бетінше; </w:t>
      </w:r>
    </w:p>
    <w:p>
      <w:pPr>
        <w:spacing w:after="0"/>
        <w:ind w:left="0"/>
        <w:jc w:val="both"/>
      </w:pPr>
      <w:r>
        <w:rPr>
          <w:rFonts w:ascii="Times New Roman"/>
          <w:b w:val="false"/>
          <w:i w:val="false"/>
          <w:color w:val="000000"/>
          <w:sz w:val="28"/>
        </w:rPr>
        <w:t xml:space="preserve">
      17) "кесу" тұрғысынан, натураны жалпыланған, тұтас ретінде қабылдай білу; </w:t>
      </w:r>
    </w:p>
    <w:p>
      <w:pPr>
        <w:spacing w:after="0"/>
        <w:ind w:left="0"/>
        <w:jc w:val="both"/>
      </w:pPr>
      <w:r>
        <w:rPr>
          <w:rFonts w:ascii="Times New Roman"/>
          <w:b w:val="false"/>
          <w:i w:val="false"/>
          <w:color w:val="000000"/>
          <w:sz w:val="28"/>
        </w:rPr>
        <w:t xml:space="preserve">
      18) ұзақ және қысқа мерзімді суреттерде сызықтық және ауа перспективалары туралы білімді тәжірибеде қолдану; </w:t>
      </w:r>
    </w:p>
    <w:p>
      <w:pPr>
        <w:spacing w:after="0"/>
        <w:ind w:left="0"/>
        <w:jc w:val="both"/>
      </w:pPr>
      <w:r>
        <w:rPr>
          <w:rFonts w:ascii="Times New Roman"/>
          <w:b w:val="false"/>
          <w:i w:val="false"/>
          <w:color w:val="000000"/>
          <w:sz w:val="28"/>
        </w:rPr>
        <w:t xml:space="preserve">
      19) бейнеленетін суреттердің кеңістікте алатын орнын, түрлі фактуралығын, ол үшін қарындаш және жұмсақ материалдармен жұмыс жасау техникаларының тәсілдерін сауатты таңдай отырып, көрсете біледі; </w:t>
      </w:r>
    </w:p>
    <w:p>
      <w:pPr>
        <w:spacing w:after="0"/>
        <w:ind w:left="0"/>
        <w:jc w:val="both"/>
      </w:pPr>
      <w:r>
        <w:rPr>
          <w:rFonts w:ascii="Times New Roman"/>
          <w:b w:val="false"/>
          <w:i w:val="false"/>
          <w:color w:val="000000"/>
          <w:sz w:val="28"/>
        </w:rPr>
        <w:t xml:space="preserve">
      20) натуралық қойылымдардың түстік құрылымын талдай біледі; </w:t>
      </w:r>
    </w:p>
    <w:p>
      <w:pPr>
        <w:spacing w:after="0"/>
        <w:ind w:left="0"/>
        <w:jc w:val="both"/>
      </w:pPr>
      <w:r>
        <w:rPr>
          <w:rFonts w:ascii="Times New Roman"/>
          <w:b w:val="false"/>
          <w:i w:val="false"/>
          <w:color w:val="000000"/>
          <w:sz w:val="28"/>
        </w:rPr>
        <w:t xml:space="preserve">
      21) композиция жағынан күрделі жұмыстарда аяқталған жұмысты көрсете біледі; </w:t>
      </w:r>
    </w:p>
    <w:p>
      <w:pPr>
        <w:spacing w:after="0"/>
        <w:ind w:left="0"/>
        <w:jc w:val="both"/>
      </w:pPr>
      <w:r>
        <w:rPr>
          <w:rFonts w:ascii="Times New Roman"/>
          <w:b w:val="false"/>
          <w:i w:val="false"/>
          <w:color w:val="000000"/>
          <w:sz w:val="28"/>
        </w:rPr>
        <w:t>
      22) қойылған мәселелерді шешу үшін жұмыстың ең айқын тәсіл және әдістерін таңдайды (графит қарындашпен, жұмсақ материалдармен, қылқаламмен және тағы басқа);</w:t>
      </w:r>
    </w:p>
    <w:p>
      <w:pPr>
        <w:spacing w:after="0"/>
        <w:ind w:left="0"/>
        <w:jc w:val="both"/>
      </w:pPr>
      <w:r>
        <w:rPr>
          <w:rFonts w:ascii="Times New Roman"/>
          <w:b w:val="false"/>
          <w:i w:val="false"/>
          <w:color w:val="000000"/>
          <w:sz w:val="28"/>
        </w:rPr>
        <w:t xml:space="preserve">
      23) зерттелген жұмыс үлгілері және білім алушының жеке ұсыныстары негізінде моделді бейнелеу үшін пластиканың, нақыш және техниканың сәйкес түрлерін таңдайды; </w:t>
      </w:r>
    </w:p>
    <w:p>
      <w:pPr>
        <w:spacing w:after="0"/>
        <w:ind w:left="0"/>
        <w:jc w:val="both"/>
      </w:pPr>
      <w:r>
        <w:rPr>
          <w:rFonts w:ascii="Times New Roman"/>
          <w:b w:val="false"/>
          <w:i w:val="false"/>
          <w:color w:val="000000"/>
          <w:sz w:val="28"/>
        </w:rPr>
        <w:t>
      24) қойылым заттарының жарықтығын, розетка элементтерінің (интерьердің, гипстен жасалған және тірі бастың) жоспарлылығын, гипстің (матаның, бет терісінің және басқалар) материалдылығын көрсету үшін жарық-көлеңкенің негізгі үдемелері туралы білімін қолданады;</w:t>
      </w:r>
    </w:p>
    <w:p>
      <w:pPr>
        <w:spacing w:after="0"/>
        <w:ind w:left="0"/>
        <w:jc w:val="both"/>
      </w:pPr>
      <w:r>
        <w:rPr>
          <w:rFonts w:ascii="Times New Roman"/>
          <w:b w:val="false"/>
          <w:i w:val="false"/>
          <w:color w:val="000000"/>
          <w:sz w:val="28"/>
        </w:rPr>
        <w:t>
      25) суретте моделдерге сәйкес фактураларды көрсету үшін түрлі техникалық әдіс-тәсілдерді қолданады (гипс, маталар, ағаш, әйнек, метал).;</w:t>
      </w:r>
    </w:p>
    <w:p>
      <w:pPr>
        <w:spacing w:after="0"/>
        <w:ind w:left="0"/>
        <w:jc w:val="both"/>
      </w:pPr>
      <w:r>
        <w:rPr>
          <w:rFonts w:ascii="Times New Roman"/>
          <w:b w:val="false"/>
          <w:i w:val="false"/>
          <w:color w:val="000000"/>
          <w:sz w:val="28"/>
        </w:rPr>
        <w:t>
      26) педагогтің жеке мысалы және өз бетінше меңгерген техникалары негізінде штрихтеу мәдениетін жетілдіреді;</w:t>
      </w:r>
    </w:p>
    <w:p>
      <w:pPr>
        <w:spacing w:after="0"/>
        <w:ind w:left="0"/>
        <w:jc w:val="both"/>
      </w:pPr>
      <w:r>
        <w:rPr>
          <w:rFonts w:ascii="Times New Roman"/>
          <w:b w:val="false"/>
          <w:i w:val="false"/>
          <w:color w:val="000000"/>
          <w:sz w:val="28"/>
        </w:rPr>
        <w:t>
      27) академиялық және шығармашылық жұмысты максималды аяқтайды және айқындай біледі;</w:t>
      </w:r>
    </w:p>
    <w:p>
      <w:pPr>
        <w:spacing w:after="0"/>
        <w:ind w:left="0"/>
        <w:jc w:val="both"/>
      </w:pPr>
      <w:r>
        <w:rPr>
          <w:rFonts w:ascii="Times New Roman"/>
          <w:b w:val="false"/>
          <w:i w:val="false"/>
          <w:color w:val="000000"/>
          <w:sz w:val="28"/>
        </w:rPr>
        <w:t xml:space="preserve">
      28) суретті, оған сәйкес тұтастық пен эстетиканы бере отырып, жалпылай білу.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натураны терең әрі жан жақты зерттеу талаптарын жоғарылату, көрнекілік материалдар белсенді тарту: портреттердің көшірмелері, білім алушылар туындыларының үлгілері және пластикалық анатомия бойынша кестелер, үй тапсырмасы ретінде шеберлердің туындыларын қайталап көшіру оырндалады;</w:t>
      </w:r>
    </w:p>
    <w:p>
      <w:pPr>
        <w:spacing w:after="0"/>
        <w:ind w:left="0"/>
        <w:jc w:val="both"/>
      </w:pPr>
      <w:r>
        <w:rPr>
          <w:rFonts w:ascii="Times New Roman"/>
          <w:b w:val="false"/>
          <w:i w:val="false"/>
          <w:color w:val="000000"/>
          <w:sz w:val="28"/>
        </w:rPr>
        <w:t>
      2) білім алушы планшеттің 45 сантиметрде х55 сантиметр өлшеміндегі үлкен форматта жұмыс істеуі, гипстен жасалған бастың мүсінін салуда асқан дәлдік және шыңдалғандықтың ең жоғары деңгейі қажет етеді, онда форма пластикасын, көркемділігін және өнер туындысының эстетикалық құндылығын ұғынуды дамыту қажет, форманың пластикалық ерекшеліктерін түсіндіру үшін білім алушыларды пластикалық анатомияның қарапайым қарапайым мәліметтерімен таныстыру, тірі моделдің натуралық қойылымдары – фигура, портретпен таныстыру жалғастырылады.</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4 сыныптағы сурет тапсырмалары жөнінде кіріспе әңгіме. Нобайлар мен суреттемелер. </w:t>
      </w:r>
    </w:p>
    <w:p>
      <w:pPr>
        <w:spacing w:after="0"/>
        <w:ind w:left="0"/>
        <w:jc w:val="both"/>
      </w:pPr>
      <w:r>
        <w:rPr>
          <w:rFonts w:ascii="Times New Roman"/>
          <w:b w:val="false"/>
          <w:i w:val="false"/>
          <w:color w:val="000000"/>
          <w:sz w:val="28"/>
        </w:rPr>
        <w:t xml:space="preserve">
      2-тақырып. Жұмсақ материалмен гипстен жасалған адам басының суреті. Гипстен жасалған бастың суретінде жұмсақ материалмен салудағы түстік шешімнің айқындылығы және жалпылылығы. Күрделі форманы ықшамды құралдармен бейнелеу. </w:t>
      </w:r>
    </w:p>
    <w:p>
      <w:pPr>
        <w:spacing w:after="0"/>
        <w:ind w:left="0"/>
        <w:jc w:val="both"/>
      </w:pPr>
      <w:r>
        <w:rPr>
          <w:rFonts w:ascii="Times New Roman"/>
          <w:b w:val="false"/>
          <w:i w:val="false"/>
          <w:color w:val="000000"/>
          <w:sz w:val="28"/>
        </w:rPr>
        <w:t>
      3-тақырып. Гипстен жасалған моделден көп планды натюрморттың композициялық бірлігі. Артқы планда орналасқан, жұмыстың түстік тұтастығын есептей отырып, композициялық орталықты айқындаудың тәсілдері.</w:t>
      </w:r>
    </w:p>
    <w:p>
      <w:pPr>
        <w:spacing w:after="0"/>
        <w:ind w:left="0"/>
        <w:jc w:val="both"/>
      </w:pPr>
      <w:r>
        <w:rPr>
          <w:rFonts w:ascii="Times New Roman"/>
          <w:b w:val="false"/>
          <w:i w:val="false"/>
          <w:color w:val="000000"/>
          <w:sz w:val="28"/>
        </w:rPr>
        <w:t>
      4-тақырып. Жартыжылдық сынақ жұмысы. Салушы көзінің деңгейінен жоғары орналасқан, күрделі конструкцияның сызықтық перспективасы. Капитель конструкциясын геометриялық денелердің күрделі комбинациясы ретінде түсіну.</w:t>
      </w:r>
    </w:p>
    <w:p>
      <w:pPr>
        <w:spacing w:after="0"/>
        <w:ind w:left="0"/>
        <w:jc w:val="both"/>
      </w:pPr>
      <w:r>
        <w:rPr>
          <w:rFonts w:ascii="Times New Roman"/>
          <w:b w:val="false"/>
          <w:i w:val="false"/>
          <w:color w:val="000000"/>
          <w:sz w:val="28"/>
        </w:rPr>
        <w:t>
      5-тақырып. Жеке портреттік сипаттаманың конструктивтік шешімдерінің тәсілдері. Әртүрлі ракурстағы адам басы конструкциясының перспективасы. Бет көлемінің, оның бөлшектерінің, шашының, мойнының "мүсіндеріндегі" түстік шешімдер. Портреттегі индивидуализация.</w:t>
      </w:r>
    </w:p>
    <w:p>
      <w:pPr>
        <w:spacing w:after="0"/>
        <w:ind w:left="0"/>
        <w:jc w:val="both"/>
      </w:pPr>
      <w:r>
        <w:rPr>
          <w:rFonts w:ascii="Times New Roman"/>
          <w:b w:val="false"/>
          <w:i w:val="false"/>
          <w:color w:val="000000"/>
          <w:sz w:val="28"/>
        </w:rPr>
        <w:t xml:space="preserve">
      6-тақырып. Интерьерлік қойылым фонында адам фигурасын моделдеудің ерекшеліктері. Фигура мен интерьерлік кеңістіктің сызықтық деңгейінің бірлігі. Интерьер детальдары мен фигура пропорцияларының өлшемдерінің үйлесімділігі. Фигура мен интерьер кеңістігінің жарықтығы. </w:t>
      </w:r>
    </w:p>
    <w:p>
      <w:pPr>
        <w:spacing w:after="0"/>
        <w:ind w:left="0"/>
        <w:jc w:val="both"/>
      </w:pPr>
      <w:r>
        <w:rPr>
          <w:rFonts w:ascii="Times New Roman"/>
          <w:b w:val="false"/>
          <w:i w:val="false"/>
          <w:color w:val="000000"/>
          <w:sz w:val="28"/>
        </w:rPr>
        <w:t>
      7-тақырып. Жылдық емтихан жұмысы. Емтихан жұмысына қойылатын негізгі талаптар.</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бойындағы графикалық сауаттылықты өз бетінше дамытады және біледі, және оларды тәжірибелік академиялық және жеке шығармашылық жұмыста пайдаланады;</w:t>
      </w:r>
    </w:p>
    <w:p>
      <w:pPr>
        <w:spacing w:after="0"/>
        <w:ind w:left="0"/>
        <w:jc w:val="both"/>
      </w:pPr>
      <w:r>
        <w:rPr>
          <w:rFonts w:ascii="Times New Roman"/>
          <w:b w:val="false"/>
          <w:i w:val="false"/>
          <w:color w:val="000000"/>
          <w:sz w:val="28"/>
        </w:rPr>
        <w:t>
      2) сызықтық және әуе перспективасы тәсілдерімен саналық түрде қолдана біледі;</w:t>
      </w:r>
    </w:p>
    <w:p>
      <w:pPr>
        <w:spacing w:after="0"/>
        <w:ind w:left="0"/>
        <w:jc w:val="both"/>
      </w:pPr>
      <w:r>
        <w:rPr>
          <w:rFonts w:ascii="Times New Roman"/>
          <w:b w:val="false"/>
          <w:i w:val="false"/>
          <w:color w:val="000000"/>
          <w:sz w:val="28"/>
        </w:rPr>
        <w:t>
      3) гипстен жасалған адамның басын, портретін, сұлбасын және тағы басқаларын қонструктивті құру және жарықтық көлеңкемен жасау, заттары жазықтыққа мықтылап орнату;</w:t>
      </w:r>
    </w:p>
    <w:p>
      <w:pPr>
        <w:spacing w:after="0"/>
        <w:ind w:left="0"/>
        <w:jc w:val="both"/>
      </w:pPr>
      <w:r>
        <w:rPr>
          <w:rFonts w:ascii="Times New Roman"/>
          <w:b w:val="false"/>
          <w:i w:val="false"/>
          <w:color w:val="000000"/>
          <w:sz w:val="28"/>
        </w:rPr>
        <w:t>
      4) күрделі заттардың көлемдерін жарық көлеңке арқылы саналы түрде жүргізеді және белсенді түрде модельдейді;</w:t>
      </w:r>
    </w:p>
    <w:p>
      <w:pPr>
        <w:spacing w:after="0"/>
        <w:ind w:left="0"/>
        <w:jc w:val="both"/>
      </w:pPr>
      <w:r>
        <w:rPr>
          <w:rFonts w:ascii="Times New Roman"/>
          <w:b w:val="false"/>
          <w:i w:val="false"/>
          <w:color w:val="000000"/>
          <w:sz w:val="28"/>
        </w:rPr>
        <w:t>
      5) академиялық суретпен жұмыстың барлық негізгі кезеңдерінің ретін сақтай отырып өз бетінше ұзақ қойылымдармен жұмыс жасайды;</w:t>
      </w:r>
    </w:p>
    <w:p>
      <w:pPr>
        <w:spacing w:after="0"/>
        <w:ind w:left="0"/>
        <w:jc w:val="both"/>
      </w:pPr>
      <w:r>
        <w:rPr>
          <w:rFonts w:ascii="Times New Roman"/>
          <w:b w:val="false"/>
          <w:i w:val="false"/>
          <w:color w:val="000000"/>
          <w:sz w:val="28"/>
        </w:rPr>
        <w:t>
      6) реңк арқылы күрделі заттардың формаларын модельдейді;</w:t>
      </w:r>
    </w:p>
    <w:p>
      <w:pPr>
        <w:spacing w:after="0"/>
        <w:ind w:left="0"/>
        <w:jc w:val="both"/>
      </w:pPr>
      <w:r>
        <w:rPr>
          <w:rFonts w:ascii="Times New Roman"/>
          <w:b w:val="false"/>
          <w:i w:val="false"/>
          <w:color w:val="000000"/>
          <w:sz w:val="28"/>
        </w:rPr>
        <w:t>
      7) жарық-көлеңке құралдары арқылы кеңстіктікті, заттардың фактурасын жеткізе алады;</w:t>
      </w:r>
    </w:p>
    <w:p>
      <w:pPr>
        <w:spacing w:after="0"/>
        <w:ind w:left="0"/>
        <w:jc w:val="both"/>
      </w:pPr>
      <w:r>
        <w:rPr>
          <w:rFonts w:ascii="Times New Roman"/>
          <w:b w:val="false"/>
          <w:i w:val="false"/>
          <w:color w:val="000000"/>
          <w:sz w:val="28"/>
        </w:rPr>
        <w:t>
      8) сызық, дақ, штрихтеу мәдениетін сенімді меңгеру: көзбен өлшеуі жетілген, сызықтық және түстік суретті салу дағдылары болады;</w:t>
      </w:r>
    </w:p>
    <w:p>
      <w:pPr>
        <w:spacing w:after="0"/>
        <w:ind w:left="0"/>
        <w:jc w:val="both"/>
      </w:pPr>
      <w:r>
        <w:rPr>
          <w:rFonts w:ascii="Times New Roman"/>
          <w:b w:val="false"/>
          <w:i w:val="false"/>
          <w:color w:val="000000"/>
          <w:sz w:val="28"/>
        </w:rPr>
        <w:t>
      9) нобайлар мен суреттерде негізгі түпкі ойды ерекшелей отырып, мінезді байқата білу;</w:t>
      </w:r>
    </w:p>
    <w:p>
      <w:pPr>
        <w:spacing w:after="0"/>
        <w:ind w:left="0"/>
        <w:jc w:val="both"/>
      </w:pPr>
      <w:r>
        <w:rPr>
          <w:rFonts w:ascii="Times New Roman"/>
          <w:b w:val="false"/>
          <w:i w:val="false"/>
          <w:color w:val="000000"/>
          <w:sz w:val="28"/>
        </w:rPr>
        <w:t>
      10) әртүрлі қалыптардағы заттарды ойша сала білу;</w:t>
      </w:r>
    </w:p>
    <w:p>
      <w:pPr>
        <w:spacing w:after="0"/>
        <w:ind w:left="0"/>
        <w:jc w:val="both"/>
      </w:pPr>
      <w:r>
        <w:rPr>
          <w:rFonts w:ascii="Times New Roman"/>
          <w:b w:val="false"/>
          <w:i w:val="false"/>
          <w:color w:val="000000"/>
          <w:sz w:val="28"/>
        </w:rPr>
        <w:t>
      11) қойылымдардың композициясын шеше біледі, олардың эмоциялық күйін жеткізе алады;</w:t>
      </w:r>
    </w:p>
    <w:p>
      <w:pPr>
        <w:spacing w:after="0"/>
        <w:ind w:left="0"/>
        <w:jc w:val="both"/>
      </w:pPr>
      <w:r>
        <w:rPr>
          <w:rFonts w:ascii="Times New Roman"/>
          <w:b w:val="false"/>
          <w:i w:val="false"/>
          <w:color w:val="000000"/>
          <w:sz w:val="28"/>
        </w:rPr>
        <w:t>
      12) тұрмыстық жанрдағы қойылымдарды, натюрморттар мен портреттердің конструктивтік талдауын жүргізе біледі;</w:t>
      </w:r>
    </w:p>
    <w:p>
      <w:pPr>
        <w:spacing w:after="0"/>
        <w:ind w:left="0"/>
        <w:jc w:val="both"/>
      </w:pPr>
      <w:r>
        <w:rPr>
          <w:rFonts w:ascii="Times New Roman"/>
          <w:b w:val="false"/>
          <w:i w:val="false"/>
          <w:color w:val="000000"/>
          <w:sz w:val="28"/>
        </w:rPr>
        <w:t>
      13) сызық, штрих мәдениетін, дақтарды меңгерген: көз көрегендігі жеткілікті дамыған бола отырып сызықтық және түстік суреттерді құру дағдыларына ие;</w:t>
      </w:r>
    </w:p>
    <w:p>
      <w:pPr>
        <w:spacing w:after="0"/>
        <w:ind w:left="0"/>
        <w:jc w:val="both"/>
      </w:pPr>
      <w:r>
        <w:rPr>
          <w:rFonts w:ascii="Times New Roman"/>
          <w:b w:val="false"/>
          <w:i w:val="false"/>
          <w:color w:val="000000"/>
          <w:sz w:val="28"/>
        </w:rPr>
        <w:t>
      14) жеке ойларын және көркем талғамын негізге ала отырып, суреттің шығармашылық мәселелерін креативті шеше білу;</w:t>
      </w:r>
    </w:p>
    <w:p>
      <w:pPr>
        <w:spacing w:after="0"/>
        <w:ind w:left="0"/>
        <w:jc w:val="both"/>
      </w:pPr>
      <w:r>
        <w:rPr>
          <w:rFonts w:ascii="Times New Roman"/>
          <w:b w:val="false"/>
          <w:i w:val="false"/>
          <w:color w:val="000000"/>
          <w:sz w:val="28"/>
        </w:rPr>
        <w:t>
      15) қойылымдармен жұмыс істеу негізгі кезеңдерін және оларды практикада қолдана біледі;</w:t>
      </w:r>
    </w:p>
    <w:p>
      <w:pPr>
        <w:spacing w:after="0"/>
        <w:ind w:left="0"/>
        <w:jc w:val="both"/>
      </w:pPr>
      <w:r>
        <w:rPr>
          <w:rFonts w:ascii="Times New Roman"/>
          <w:b w:val="false"/>
          <w:i w:val="false"/>
          <w:color w:val="000000"/>
          <w:sz w:val="28"/>
        </w:rPr>
        <w:t>
      16) натуралық қойылымның максималды тиімді ракурсын өз бетінше анықтау, сондай ақ, өз таңдауын сауатты түрде негіздей алу;</w:t>
      </w:r>
    </w:p>
    <w:p>
      <w:pPr>
        <w:spacing w:after="0"/>
        <w:ind w:left="0"/>
        <w:jc w:val="both"/>
      </w:pPr>
      <w:r>
        <w:rPr>
          <w:rFonts w:ascii="Times New Roman"/>
          <w:b w:val="false"/>
          <w:i w:val="false"/>
          <w:color w:val="000000"/>
          <w:sz w:val="28"/>
        </w:rPr>
        <w:t>
      17) қойылымды максималды мәнерлі ететін форматты қатесіз анықтай білу;</w:t>
      </w:r>
    </w:p>
    <w:p>
      <w:pPr>
        <w:spacing w:after="0"/>
        <w:ind w:left="0"/>
        <w:jc w:val="both"/>
      </w:pPr>
      <w:r>
        <w:rPr>
          <w:rFonts w:ascii="Times New Roman"/>
          <w:b w:val="false"/>
          <w:i w:val="false"/>
          <w:color w:val="000000"/>
          <w:sz w:val="28"/>
        </w:rPr>
        <w:t>
      18) адам сұлбасын, тұрмыстық заттар мен жихаздарды енгізе отырып интерьерлі көп жоспарлы қойылымдарды бейнелеу жұмыстарының барлық кезеңдерін жоспарлай алады;</w:t>
      </w:r>
    </w:p>
    <w:p>
      <w:pPr>
        <w:spacing w:after="0"/>
        <w:ind w:left="0"/>
        <w:jc w:val="both"/>
      </w:pPr>
      <w:r>
        <w:rPr>
          <w:rFonts w:ascii="Times New Roman"/>
          <w:b w:val="false"/>
          <w:i w:val="false"/>
          <w:color w:val="000000"/>
          <w:sz w:val="28"/>
        </w:rPr>
        <w:t>
      19) түрлі кеңістіктік жоспарда екінші кезектегі сұлбаларды басты сұлбаға бағындара отырып, пропорциональды бірнеше адам сұлбаларын топтай біледі;</w:t>
      </w:r>
    </w:p>
    <w:p>
      <w:pPr>
        <w:spacing w:after="0"/>
        <w:ind w:left="0"/>
        <w:jc w:val="both"/>
      </w:pPr>
      <w:r>
        <w:rPr>
          <w:rFonts w:ascii="Times New Roman"/>
          <w:b w:val="false"/>
          <w:i w:val="false"/>
          <w:color w:val="000000"/>
          <w:sz w:val="28"/>
        </w:rPr>
        <w:t>
      20) үлкен түстік диапазонды пайдаланып, қойылымды жарықтандыруды жеткізу, алғашқы кезеңдерде жұмысты жалпыдан жекеге, ал аяқтағанда жекеден жалпыға бойынша аяқтайды;</w:t>
      </w:r>
    </w:p>
    <w:p>
      <w:pPr>
        <w:spacing w:after="0"/>
        <w:ind w:left="0"/>
        <w:jc w:val="both"/>
      </w:pPr>
      <w:r>
        <w:rPr>
          <w:rFonts w:ascii="Times New Roman"/>
          <w:b w:val="false"/>
          <w:i w:val="false"/>
          <w:color w:val="000000"/>
          <w:sz w:val="28"/>
        </w:rPr>
        <w:t>
      21) гипстік бетпердені, тамшыны немесе адам бейнелеудегі көкжиек сызығы деңгейі мен перспективалық қысқартуларды ескере отырып алған күрделі формаларды бейнелеу дағдыларын пайдаланады және өзбетінше талдай алады;</w:t>
      </w:r>
    </w:p>
    <w:p>
      <w:pPr>
        <w:spacing w:after="0"/>
        <w:ind w:left="0"/>
        <w:jc w:val="both"/>
      </w:pPr>
      <w:r>
        <w:rPr>
          <w:rFonts w:ascii="Times New Roman"/>
          <w:b w:val="false"/>
          <w:i w:val="false"/>
          <w:color w:val="000000"/>
          <w:sz w:val="28"/>
        </w:rPr>
        <w:t>
      22) алдын ала жасалынған нобайлар негізінде бұрылыс және индивидуалды мінезін көрсетуге сәйкес тірі моделді бейнелей алады;</w:t>
      </w:r>
    </w:p>
    <w:p>
      <w:pPr>
        <w:spacing w:after="0"/>
        <w:ind w:left="0"/>
        <w:jc w:val="both"/>
      </w:pPr>
      <w:r>
        <w:rPr>
          <w:rFonts w:ascii="Times New Roman"/>
          <w:b w:val="false"/>
          <w:i w:val="false"/>
          <w:color w:val="000000"/>
          <w:sz w:val="28"/>
        </w:rPr>
        <w:t>
      23) перспективаға барлық қажетті конструктивті сызықтарды бағындыру арқылы, қойылымға деген бір көзқарасты сақтап, өз бетінше адамның толық бойымен орындайды;</w:t>
      </w:r>
    </w:p>
    <w:p>
      <w:pPr>
        <w:spacing w:after="0"/>
        <w:ind w:left="0"/>
        <w:jc w:val="both"/>
      </w:pPr>
      <w:r>
        <w:rPr>
          <w:rFonts w:ascii="Times New Roman"/>
          <w:b w:val="false"/>
          <w:i w:val="false"/>
          <w:color w:val="000000"/>
          <w:sz w:val="28"/>
        </w:rPr>
        <w:t>
      24) кеңістіктің тереңдігін жеткізудегі әуе перспективаларын ескеру және жалпылай алу негізінде интерьер алдындағы сұлба бейнесінің артықшылығына қол жеткізу, түстік кереғарлық туралы білімін қолданады;</w:t>
      </w:r>
    </w:p>
    <w:p>
      <w:pPr>
        <w:spacing w:after="0"/>
        <w:ind w:left="0"/>
        <w:jc w:val="both"/>
      </w:pPr>
      <w:r>
        <w:rPr>
          <w:rFonts w:ascii="Times New Roman"/>
          <w:b w:val="false"/>
          <w:i w:val="false"/>
          <w:color w:val="000000"/>
          <w:sz w:val="28"/>
        </w:rPr>
        <w:t>
      25) жұмысты аяқталу, тұтастық және жалпылау кезеңіне дейін жеткізеді;</w:t>
      </w:r>
    </w:p>
    <w:p>
      <w:pPr>
        <w:spacing w:after="0"/>
        <w:ind w:left="0"/>
        <w:jc w:val="both"/>
      </w:pPr>
      <w:r>
        <w:rPr>
          <w:rFonts w:ascii="Times New Roman"/>
          <w:b w:val="false"/>
          <w:i w:val="false"/>
          <w:color w:val="000000"/>
          <w:sz w:val="28"/>
        </w:rPr>
        <w:t>
      26) өзінің, сондай ақ өз достарының шығармашылық туындыларын сынай отырып, талдай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75.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72.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1)1 сынып – бірінші жартыжылдықта: сынақ (бейтарап фондағы екі</w:t>
      </w:r>
    </w:p>
    <w:p>
      <w:pPr>
        <w:spacing w:after="0"/>
        <w:ind w:left="0"/>
        <w:jc w:val="both"/>
      </w:pPr>
      <w:r>
        <w:rPr>
          <w:rFonts w:ascii="Times New Roman"/>
          <w:b w:val="false"/>
          <w:i w:val="false"/>
          <w:color w:val="000000"/>
          <w:sz w:val="28"/>
        </w:rPr>
        <w:t>
      тұрмыстық заттан құралған натюрморт). екінші жартыжылдықта: емтихан (қатпары жоқ бір түсті матаның фонындағы реңкі жағынан кереғар үй ыдыстарының үш затынан құралған натюрморттың ұзақ мерзімді суреті);</w:t>
      </w:r>
    </w:p>
    <w:p>
      <w:pPr>
        <w:spacing w:after="0"/>
        <w:ind w:left="0"/>
        <w:jc w:val="both"/>
      </w:pPr>
      <w:r>
        <w:rPr>
          <w:rFonts w:ascii="Times New Roman"/>
          <w:b w:val="false"/>
          <w:i w:val="false"/>
          <w:color w:val="000000"/>
          <w:sz w:val="28"/>
        </w:rPr>
        <w:t xml:space="preserve">
      2) 2 сынып – бірінші жартыжылдықта: сынақ (жапырақтардан, гүлдерден, жемістерден құралған бедерлі ою-өрнек композициясы), екінші жартыжылдықта: емтихан (сүйегіштегі қаңқасымен динамика мен көңіл-күйді жеткізе отырып екі-үш сюжеттік композициясы); </w:t>
      </w:r>
    </w:p>
    <w:p>
      <w:pPr>
        <w:spacing w:after="0"/>
        <w:ind w:left="0"/>
        <w:jc w:val="both"/>
      </w:pPr>
      <w:r>
        <w:rPr>
          <w:rFonts w:ascii="Times New Roman"/>
          <w:b w:val="false"/>
          <w:i w:val="false"/>
          <w:color w:val="000000"/>
          <w:sz w:val="28"/>
        </w:rPr>
        <w:t xml:space="preserve">
      3) 3 сынып – бірінші жартыжылдықта: сынақ (ілінген қатпарлы мата фонындағы үш заттан құралған, оның бір заты геометриялық дене болып табылатын (конус, цилиндр) натюрморт натурасындағы бедер), екінші жартыжылдықта: емтихан (динамикасы ашық көрінетін "Спорт" тақырыбына арналған тіреуіштегі қаңқасымен көпфигуралы композиция); </w:t>
      </w:r>
    </w:p>
    <w:p>
      <w:pPr>
        <w:spacing w:after="0"/>
        <w:ind w:left="0"/>
        <w:jc w:val="both"/>
      </w:pPr>
      <w:r>
        <w:rPr>
          <w:rFonts w:ascii="Times New Roman"/>
          <w:b w:val="false"/>
          <w:i w:val="false"/>
          <w:color w:val="000000"/>
          <w:sz w:val="28"/>
        </w:rPr>
        <w:t>
      4) 4 сынып – бірінші жартыжылдықта: сынақ (мінезді, көңіл-күйді, белге дейінгі бөлікті жеткізетін шығармашылық портрет), екінші жартыжылдықта: емтихан (тіреуіштегі қаңқасымен, "жанры" анық көрінетін еркін тақырыпқа арналған көпфигуралы композиция).</w:t>
      </w:r>
    </w:p>
    <w:p>
      <w:pPr>
        <w:spacing w:after="0"/>
        <w:ind w:left="0"/>
        <w:jc w:val="both"/>
      </w:pPr>
      <w:r>
        <w:rPr>
          <w:rFonts w:ascii="Times New Roman"/>
          <w:b w:val="false"/>
          <w:i w:val="false"/>
          <w:color w:val="000000"/>
          <w:sz w:val="28"/>
        </w:rPr>
        <w:t>
      73. Қорытынды аттестаттаудың бағалау өлшемшарттары:</w:t>
      </w:r>
    </w:p>
    <w:p>
      <w:pPr>
        <w:spacing w:after="0"/>
        <w:ind w:left="0"/>
        <w:jc w:val="both"/>
      </w:pPr>
      <w:r>
        <w:rPr>
          <w:rFonts w:ascii="Times New Roman"/>
          <w:b w:val="false"/>
          <w:i w:val="false"/>
          <w:color w:val="000000"/>
          <w:sz w:val="28"/>
        </w:rPr>
        <w:t>
      1) "5" "өте жақсы" бағасы – тиісті ретін сақтана отырып, жұмыс толық көлемде орындалған, әртүрлі техникалар сауатты қолданылған;</w:t>
      </w:r>
    </w:p>
    <w:p>
      <w:pPr>
        <w:spacing w:after="0"/>
        <w:ind w:left="0"/>
        <w:jc w:val="both"/>
      </w:pPr>
      <w:r>
        <w:rPr>
          <w:rFonts w:ascii="Times New Roman"/>
          <w:b w:val="false"/>
          <w:i w:val="false"/>
          <w:color w:val="000000"/>
          <w:sz w:val="28"/>
        </w:rPr>
        <w:t>
      2) "4" "жақсы" бағасы – жұмыс композициясында, түстік шешімінде кемшіліктермен орындалған, тапсырманы технологиялық орындауда нақты емес тұстары бар;</w:t>
      </w:r>
    </w:p>
    <w:p>
      <w:pPr>
        <w:spacing w:after="0"/>
        <w:ind w:left="0"/>
        <w:jc w:val="both"/>
      </w:pPr>
      <w:r>
        <w:rPr>
          <w:rFonts w:ascii="Times New Roman"/>
          <w:b w:val="false"/>
          <w:i w:val="false"/>
          <w:color w:val="000000"/>
          <w:sz w:val="28"/>
        </w:rPr>
        <w:t>
      3) "3" "қанағаттанарлық" бағасы – жұмыс композициясында, түстік шешімінде, тапсырманың технологиялық шешімінде кемшіліктермен орындалған;</w:t>
      </w:r>
    </w:p>
    <w:p>
      <w:pPr>
        <w:spacing w:after="0"/>
        <w:ind w:left="0"/>
        <w:jc w:val="both"/>
      </w:pPr>
      <w:r>
        <w:rPr>
          <w:rFonts w:ascii="Times New Roman"/>
          <w:b w:val="false"/>
          <w:i w:val="false"/>
          <w:color w:val="000000"/>
          <w:sz w:val="28"/>
        </w:rPr>
        <w:t xml:space="preserve">
      4) "2" "қанағаттанарлық емес" бағасы – оқу жұмысына қойылатын талаптарды сақтамау, жұмысты орындау кезінде өрескел қателер жіберу; </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p>
      <w:pPr>
        <w:spacing w:after="0"/>
        <w:ind w:left="0"/>
        <w:jc w:val="both"/>
      </w:pPr>
      <w:bookmarkStart w:name="z13" w:id="11"/>
      <w:r>
        <w:rPr>
          <w:rFonts w:ascii="Times New Roman"/>
          <w:b w:val="false"/>
          <w:i w:val="false"/>
          <w:color w:val="000000"/>
          <w:sz w:val="28"/>
        </w:rPr>
        <w:t>
      Қазақстан Республикасы</w:t>
      </w:r>
    </w:p>
    <w:bookmarkEnd w:id="1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"Кескiндеме"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"Кескіндеме" пәні бойынша білім беру бағдарламасы (бұдан әрі – Бағдарлама) "Кескіндеме"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3) гризайль – бір түстің тональді градацияларымен орындалатын, көбінде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4) кескіндеме – қатты немесе иілгіш бетке бояуды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5)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6) кескіндемедегі этюд – суретшіге қандай да бір бейнелеу уәждемесін зерттеуге және өңдеуге мүмкіндік беретін, көптеген жағдайда натураға қарап көркемдік шығарманы орындау;</w:t>
      </w:r>
    </w:p>
    <w:p>
      <w:pPr>
        <w:spacing w:after="0"/>
        <w:ind w:left="0"/>
        <w:jc w:val="both"/>
      </w:pPr>
      <w:r>
        <w:rPr>
          <w:rFonts w:ascii="Times New Roman"/>
          <w:b w:val="false"/>
          <w:i w:val="false"/>
          <w:color w:val="000000"/>
          <w:sz w:val="28"/>
        </w:rPr>
        <w:t>
      7)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8)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9) қосымша түстер (өзара толықтыру) – оптикалық араласуы ахроматикалық түсті (қара, ақ немесе сұр) психологиялық сезінуді қалыптастыруға алып келетін түстердің жұбы;</w:t>
      </w:r>
    </w:p>
    <w:p>
      <w:pPr>
        <w:spacing w:after="0"/>
        <w:ind w:left="0"/>
        <w:jc w:val="both"/>
      </w:pPr>
      <w:r>
        <w:rPr>
          <w:rFonts w:ascii="Times New Roman"/>
          <w:b w:val="false"/>
          <w:i w:val="false"/>
          <w:color w:val="000000"/>
          <w:sz w:val="28"/>
        </w:rPr>
        <w:t>
      10) натюрморт – бейнелеу өнеріндегі жансыз заттардың бейнесі;</w:t>
      </w:r>
    </w:p>
    <w:p>
      <w:pPr>
        <w:spacing w:after="0"/>
        <w:ind w:left="0"/>
        <w:jc w:val="both"/>
      </w:pPr>
      <w:r>
        <w:rPr>
          <w:rFonts w:ascii="Times New Roman"/>
          <w:b w:val="false"/>
          <w:i w:val="false"/>
          <w:color w:val="000000"/>
          <w:sz w:val="28"/>
        </w:rPr>
        <w:t>
      11) пропорция – көркемдік шығармалардың немесе архитерктуралық ғимараттардың барлық бөліктерінің өлшемділігі, олардың бір-біріне сәйкестігі және тұтаспен белгілі қатынастары;</w:t>
      </w:r>
    </w:p>
    <w:p>
      <w:pPr>
        <w:spacing w:after="0"/>
        <w:ind w:left="0"/>
        <w:jc w:val="both"/>
      </w:pPr>
      <w:r>
        <w:rPr>
          <w:rFonts w:ascii="Times New Roman"/>
          <w:b w:val="false"/>
          <w:i w:val="false"/>
          <w:color w:val="000000"/>
          <w:sz w:val="28"/>
        </w:rPr>
        <w:t>
      12) ритм – өнердегі негізгі кезеңдердің бірі, бейнелеу өнерінде ритм түстердің, объектілердің, сәуле дақтарының және көлеңкенің қайталануы арқылы жасалуы мүмкін;</w:t>
      </w:r>
    </w:p>
    <w:p>
      <w:pPr>
        <w:spacing w:after="0"/>
        <w:ind w:left="0"/>
        <w:jc w:val="both"/>
      </w:pPr>
      <w:r>
        <w:rPr>
          <w:rFonts w:ascii="Times New Roman"/>
          <w:b w:val="false"/>
          <w:i w:val="false"/>
          <w:color w:val="000000"/>
          <w:sz w:val="28"/>
        </w:rPr>
        <w:t xml:space="preserve">
      13)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күшейтетінкөркемдік қасиеттердің жиынтығы; </w:t>
      </w:r>
    </w:p>
    <w:p>
      <w:pPr>
        <w:spacing w:after="0"/>
        <w:ind w:left="0"/>
        <w:jc w:val="both"/>
      </w:pPr>
      <w:r>
        <w:rPr>
          <w:rFonts w:ascii="Times New Roman"/>
          <w:b w:val="false"/>
          <w:i w:val="false"/>
          <w:color w:val="000000"/>
          <w:sz w:val="28"/>
        </w:rPr>
        <w:t>
      14) түстік қатынастар – баяулардың көмегі арқылы көру бейнесін жеткізудегі түстердің бір біріне әсер етуі;</w:t>
      </w:r>
    </w:p>
    <w:p>
      <w:pPr>
        <w:spacing w:after="0"/>
        <w:ind w:left="0"/>
        <w:jc w:val="both"/>
      </w:pPr>
      <w:r>
        <w:rPr>
          <w:rFonts w:ascii="Times New Roman"/>
          <w:b w:val="false"/>
          <w:i w:val="false"/>
          <w:color w:val="000000"/>
          <w:sz w:val="28"/>
        </w:rPr>
        <w:t>
      15)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3. Бағдарламаның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түстану негіздерін меңгеру;</w:t>
      </w:r>
    </w:p>
    <w:p>
      <w:pPr>
        <w:spacing w:after="0"/>
        <w:ind w:left="0"/>
        <w:jc w:val="both"/>
      </w:pPr>
      <w:r>
        <w:rPr>
          <w:rFonts w:ascii="Times New Roman"/>
          <w:b w:val="false"/>
          <w:i w:val="false"/>
          <w:color w:val="000000"/>
          <w:sz w:val="28"/>
        </w:rPr>
        <w:t>
      2) көркемдік сауат негіздерін меңгеру;</w:t>
      </w:r>
    </w:p>
    <w:p>
      <w:pPr>
        <w:spacing w:after="0"/>
        <w:ind w:left="0"/>
        <w:jc w:val="both"/>
      </w:pPr>
      <w:r>
        <w:rPr>
          <w:rFonts w:ascii="Times New Roman"/>
          <w:b w:val="false"/>
          <w:i w:val="false"/>
          <w:color w:val="000000"/>
          <w:sz w:val="28"/>
        </w:rPr>
        <w:t>
      3) кескіндеменің акварель және гуашь техникасын меңгеру;</w:t>
      </w:r>
    </w:p>
    <w:p>
      <w:pPr>
        <w:spacing w:after="0"/>
        <w:ind w:left="0"/>
        <w:jc w:val="both"/>
      </w:pPr>
      <w:r>
        <w:rPr>
          <w:rFonts w:ascii="Times New Roman"/>
          <w:b w:val="false"/>
          <w:i w:val="false"/>
          <w:color w:val="000000"/>
          <w:sz w:val="28"/>
        </w:rPr>
        <w:t>
      4) композицияны құру және әртүрлі материалдарда және техникада қолдану тәсілдерін оқыту;</w:t>
      </w:r>
    </w:p>
    <w:p>
      <w:pPr>
        <w:spacing w:after="0"/>
        <w:ind w:left="0"/>
        <w:jc w:val="both"/>
      </w:pPr>
      <w:r>
        <w:rPr>
          <w:rFonts w:ascii="Times New Roman"/>
          <w:b w:val="false"/>
          <w:i w:val="false"/>
          <w:color w:val="000000"/>
          <w:sz w:val="28"/>
        </w:rPr>
        <w:t>
      5) натюрмортта заттардың материалдылығын жеткізудегі практикалық дағдыларды меңгеру;</w:t>
      </w:r>
    </w:p>
    <w:p>
      <w:pPr>
        <w:spacing w:after="0"/>
        <w:ind w:left="0"/>
        <w:jc w:val="both"/>
      </w:pPr>
      <w:r>
        <w:rPr>
          <w:rFonts w:ascii="Times New Roman"/>
          <w:b w:val="false"/>
          <w:i w:val="false"/>
          <w:color w:val="000000"/>
          <w:sz w:val="28"/>
        </w:rPr>
        <w:t>
      6) кеңістік пен форманы түс арқылы жеткізу дағдыларына оқыту;</w:t>
      </w:r>
    </w:p>
    <w:p>
      <w:pPr>
        <w:spacing w:after="0"/>
        <w:ind w:left="0"/>
        <w:jc w:val="both"/>
      </w:pPr>
      <w:r>
        <w:rPr>
          <w:rFonts w:ascii="Times New Roman"/>
          <w:b w:val="false"/>
          <w:i w:val="false"/>
          <w:color w:val="000000"/>
          <w:sz w:val="28"/>
        </w:rPr>
        <w:t>
      7) заттардың түстік кереғарлығын және реңктік қатынастарын бейнелеу дағдыларын бекіту;</w:t>
      </w:r>
    </w:p>
    <w:p>
      <w:pPr>
        <w:spacing w:after="0"/>
        <w:ind w:left="0"/>
        <w:jc w:val="both"/>
      </w:pPr>
      <w:r>
        <w:rPr>
          <w:rFonts w:ascii="Times New Roman"/>
          <w:b w:val="false"/>
          <w:i w:val="false"/>
          <w:color w:val="000000"/>
          <w:sz w:val="28"/>
        </w:rPr>
        <w:t xml:space="preserve">
      8) көркемдік талғамды, қиялды, кеңістіктік елесті дамыту, көркемдік қызметке деген шығармашылық көзқарасты тәрбиелеу; </w:t>
      </w:r>
    </w:p>
    <w:p>
      <w:pPr>
        <w:spacing w:after="0"/>
        <w:ind w:left="0"/>
        <w:jc w:val="both"/>
      </w:pPr>
      <w:r>
        <w:rPr>
          <w:rFonts w:ascii="Times New Roman"/>
          <w:b w:val="false"/>
          <w:i w:val="false"/>
          <w:color w:val="000000"/>
          <w:sz w:val="28"/>
        </w:rPr>
        <w:t>
      9) білім алушының шығармашылық маңғаздануы және кәсіби бағдарлануы;</w:t>
      </w:r>
    </w:p>
    <w:p>
      <w:pPr>
        <w:spacing w:after="0"/>
        <w:ind w:left="0"/>
        <w:jc w:val="both"/>
      </w:pPr>
      <w:r>
        <w:rPr>
          <w:rFonts w:ascii="Times New Roman"/>
          <w:b w:val="false"/>
          <w:i w:val="false"/>
          <w:color w:val="000000"/>
          <w:sz w:val="28"/>
        </w:rPr>
        <w:t>
      10) әлемдік және отандық көркемдік мәдениетінің озық үлгілері негізінде білім алушы тұлғасын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"Кескіндеме"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осы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31. Кескіндеме сабақтарында білім алушыларға композиция, форманың пластикалық құрылымы, перспектива, сәулені бөлу және түстердің бір-біріне өзара әсер етуі бойынша білімдерін, сондай-ақ бейнелеудің кескіндемелің әдістерінің дағдыларын пайдаланып екі өлшемді парақтың бетінде түрлі-түсті үл өлшемді форманы көруді, түсінуді және бейнелеуді үйретуге бағдарланған. </w:t>
      </w:r>
    </w:p>
    <w:p>
      <w:pPr>
        <w:spacing w:after="0"/>
        <w:ind w:left="0"/>
        <w:jc w:val="both"/>
      </w:pPr>
      <w:r>
        <w:rPr>
          <w:rFonts w:ascii="Times New Roman"/>
          <w:b w:val="false"/>
          <w:i w:val="false"/>
          <w:color w:val="000000"/>
          <w:sz w:val="28"/>
        </w:rPr>
        <w:t xml:space="preserve">
      32. Сабақтарда жұмыс жеңілден күрделіге қарай өрбу ретімен, мейлінше өз бетінше орындауға және барынша жұмыстың аяқталуына қарай жүргізіледі. Ұзақ мерзімді қойылымдар қысқа мерзімді қойылымдармен үйлестіріледі, жеңіл түс беруді және көздің нақтылығын қалыптастыру үшін жылдам этют техникасына оқыту енгізіледі. </w:t>
      </w:r>
    </w:p>
    <w:p>
      <w:pPr>
        <w:spacing w:after="0"/>
        <w:ind w:left="0"/>
        <w:jc w:val="both"/>
      </w:pPr>
      <w:r>
        <w:rPr>
          <w:rFonts w:ascii="Times New Roman"/>
          <w:b w:val="false"/>
          <w:i w:val="false"/>
          <w:color w:val="000000"/>
          <w:sz w:val="28"/>
        </w:rPr>
        <w:t>
      33. Білім алушы натурамен жұмысқа сүйене отырып, қысқа мерзімді және ұзақ мерзімді этюдтермен жұмысты жүргізу ретін меңгереді. 34. Сабақ барысында педагог көрнекілік материалдарды: балаларға жаңа материалды жылдам және сапалы меңгеруге мүмкіндік беретін оқулықтарды, слайдтарды, оқытудың әртүрлі техникалық құралдарын пайдаланады.</w:t>
      </w:r>
    </w:p>
    <w:p>
      <w:pPr>
        <w:spacing w:after="0"/>
        <w:ind w:left="0"/>
        <w:jc w:val="both"/>
      </w:pPr>
      <w:r>
        <w:rPr>
          <w:rFonts w:ascii="Times New Roman"/>
          <w:b w:val="false"/>
          <w:i w:val="false"/>
          <w:color w:val="000000"/>
          <w:sz w:val="28"/>
        </w:rPr>
        <w:t>
      35.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тәсілмен және педагогтің нұсқауына сәйкес жүргізіледі. Ең алдымен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37. "Кескіндеме", "Сурет", "Композиция", "Компьютерлік сызба өнері және дизайн" пәндерінің пәнаралық байланыстары білім алушыларға заттар әлемін тұтас қабылдауға түрткі болады.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білім алушы кесіндеме теориясы негіздерімен, кескіндемелік материалдармен, кескіндемелік құралдар арқылы форманы бейнелеу тәсілдерімен танысады, түсті қабылдауды, түс арқылы заттардың көлемін, сызықтық және әуе перспективаларын жеткізуді үйренеді;</w:t>
      </w:r>
    </w:p>
    <w:p>
      <w:pPr>
        <w:spacing w:after="0"/>
        <w:ind w:left="0"/>
        <w:jc w:val="both"/>
      </w:pPr>
      <w:r>
        <w:rPr>
          <w:rFonts w:ascii="Times New Roman"/>
          <w:b w:val="false"/>
          <w:i w:val="false"/>
          <w:color w:val="000000"/>
          <w:sz w:val="28"/>
        </w:rPr>
        <w:t>
      2) түс, оның қасиеттері, түстік дақ, түстік-реңктік қатынастар, колористикалық тұтастық, түстік сәндік және орындау техникасы (гризайль, пуантилизм, шектеулі түстік гамма, сәндік техника) туралы білім меңгеріледі;</w:t>
      </w:r>
    </w:p>
    <w:p>
      <w:pPr>
        <w:spacing w:after="0"/>
        <w:ind w:left="0"/>
        <w:jc w:val="both"/>
      </w:pPr>
      <w:r>
        <w:rPr>
          <w:rFonts w:ascii="Times New Roman"/>
          <w:b w:val="false"/>
          <w:i w:val="false"/>
          <w:color w:val="000000"/>
          <w:sz w:val="28"/>
        </w:rPr>
        <w:t xml:space="preserve">
      3) формат, композициялық орналастыру, пропорция, ритм, перспектива туралы білімдері бекітіледі, акварельмен және гуашьпен жазу техникасы меңгеріледі. </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Кесіндеме бойынша 1 сыныптың Бағдарламасымен танысу. Хроматикалық және ахроматикалық түстер. Күн спектрі және түстік шеңбер. Негізгі және құрамдас түстер. Негізгі сипаттамалар: жылы, суық түстер; қосымша түстер. Бояуларды араластыру. </w:t>
      </w:r>
    </w:p>
    <w:p>
      <w:pPr>
        <w:spacing w:after="0"/>
        <w:ind w:left="0"/>
        <w:jc w:val="both"/>
      </w:pPr>
      <w:r>
        <w:rPr>
          <w:rFonts w:ascii="Times New Roman"/>
          <w:b w:val="false"/>
          <w:i w:val="false"/>
          <w:color w:val="000000"/>
          <w:sz w:val="28"/>
        </w:rPr>
        <w:t xml:space="preserve">
      2-тақырып. Акварельмен жұмыс істеудің негізгі негіздері. Жлпақ заттарды, қарапайым өсімдік пішінін бейнелеу. Акварельді бояулармен жұмыстың техникалық тәсілдері: бір түсті келесі түске құю, лессировка – акварельдің мөлдір қабаттарын бір біріне қою, формасы, көлемі және бағыты бойынша түрлі бояулар. </w:t>
      </w:r>
    </w:p>
    <w:p>
      <w:pPr>
        <w:spacing w:after="0"/>
        <w:ind w:left="0"/>
        <w:jc w:val="both"/>
      </w:pPr>
      <w:r>
        <w:rPr>
          <w:rFonts w:ascii="Times New Roman"/>
          <w:b w:val="false"/>
          <w:i w:val="false"/>
          <w:color w:val="000000"/>
          <w:sz w:val="28"/>
        </w:rPr>
        <w:t>
      3-тақырып. Кескіндемедегі реңк және сәуле мен көлеңке. Түстің реңктік ерекшеліктері (жарық). "Гризайль" техникасымен танысу. Осы техникада жұмысты ретімен жүргізу. Жалпыдан жекеге реңк тік қатынастарымен жұмыс. Реңктік қатынастарды жеткізудегі су мен бояудың тепе-теңдік маңыздылығы.</w:t>
      </w:r>
    </w:p>
    <w:p>
      <w:pPr>
        <w:spacing w:after="0"/>
        <w:ind w:left="0"/>
        <w:jc w:val="both"/>
      </w:pPr>
      <w:r>
        <w:rPr>
          <w:rFonts w:ascii="Times New Roman"/>
          <w:b w:val="false"/>
          <w:i w:val="false"/>
          <w:color w:val="000000"/>
          <w:sz w:val="28"/>
        </w:rPr>
        <w:t>
      4-тақырып. Көлемді берудегі түс пен реңк . Заттың жергілікті түсі және оның жарықтық ауа кеңістіктегі өзгерісі. Түстердің өзара ықпалдасуы, түс рефлексі туралы түсінік.</w:t>
      </w:r>
    </w:p>
    <w:p>
      <w:pPr>
        <w:spacing w:after="0"/>
        <w:ind w:left="0"/>
        <w:jc w:val="both"/>
      </w:pPr>
      <w:r>
        <w:rPr>
          <w:rFonts w:ascii="Times New Roman"/>
          <w:b w:val="false"/>
          <w:i w:val="false"/>
          <w:color w:val="000000"/>
          <w:sz w:val="28"/>
        </w:rPr>
        <w:t>
      5-тақырып. Гуашьпен салынған кескіндеме. Колорит туралы түсінік. Гуашь бояуларымен жұмыстың ерекшеліктері. Шектеулі түс гаммасы. Кескіндемедегі суық түстер.</w:t>
      </w:r>
    </w:p>
    <w:p>
      <w:pPr>
        <w:spacing w:after="0"/>
        <w:ind w:left="0"/>
        <w:jc w:val="both"/>
      </w:pPr>
      <w:r>
        <w:rPr>
          <w:rFonts w:ascii="Times New Roman"/>
          <w:b w:val="false"/>
          <w:i w:val="false"/>
          <w:color w:val="000000"/>
          <w:sz w:val="28"/>
        </w:rPr>
        <w:t>
      6-тақырып. Түс және оның қанықтығы. Жарықтың әсерінен түстердің өзгеруі. Әр түстердің молдық деңгейлері, өзара әсер етуі. Заттың мол қамтылған түстері бойынша натюмортты орындаудағы бірізділік. Жинақтау туралы түсінік.</w:t>
      </w:r>
    </w:p>
    <w:p>
      <w:pPr>
        <w:spacing w:after="0"/>
        <w:ind w:left="0"/>
        <w:jc w:val="both"/>
      </w:pPr>
      <w:r>
        <w:rPr>
          <w:rFonts w:ascii="Times New Roman"/>
          <w:b w:val="false"/>
          <w:i w:val="false"/>
          <w:color w:val="000000"/>
          <w:sz w:val="28"/>
        </w:rPr>
        <w:t>
      7-тапсырма. Жартыжылдық сынақ жұмысы. Қорытынды жұмыстың негізгі талаптары. Жұмыс жүргізу кезеңдері. Жарыққа байланысты түстердің арақатынасы. Заттар қойылымдағы түстердің өзара ықпалы.</w:t>
      </w:r>
    </w:p>
    <w:p>
      <w:pPr>
        <w:spacing w:after="0"/>
        <w:ind w:left="0"/>
        <w:jc w:val="both"/>
      </w:pPr>
      <w:r>
        <w:rPr>
          <w:rFonts w:ascii="Times New Roman"/>
          <w:b w:val="false"/>
          <w:i w:val="false"/>
          <w:color w:val="000000"/>
          <w:sz w:val="28"/>
        </w:rPr>
        <w:t>
      8-тақырып. Түрлі техникалардағы акварель кескіндемесі. Пуантилизм. Пуантилизмнің пайда болуына тарихи анықтама. "Пуантилизм" техникасының ерекшелігі. Түстерді көзбен алмастыру. Таяқшаларда бояуларды механикалық араластырусыз құрамдас түстерді алу ұстанымдары. Түс рефлекстері және оларды "пуантилизм" техникасымен беру жолдары.</w:t>
      </w:r>
    </w:p>
    <w:p>
      <w:pPr>
        <w:spacing w:after="0"/>
        <w:ind w:left="0"/>
        <w:jc w:val="both"/>
      </w:pPr>
      <w:r>
        <w:rPr>
          <w:rFonts w:ascii="Times New Roman"/>
          <w:b w:val="false"/>
          <w:i w:val="false"/>
          <w:color w:val="000000"/>
          <w:sz w:val="28"/>
        </w:rPr>
        <w:t>
      9-тақырып. Гуашь кескіндемесіндегі түстердің кереғарлығы Кескіндеменің жеңіл және ауыр түстері. Бояулардың кереғарлығы туралы түсінік. Кереғарлы түстердің өзара ықпалдасуы мен араласуы. Түс рефлекстері.</w:t>
      </w:r>
    </w:p>
    <w:p>
      <w:pPr>
        <w:spacing w:after="0"/>
        <w:ind w:left="0"/>
        <w:jc w:val="both"/>
      </w:pPr>
      <w:r>
        <w:rPr>
          <w:rFonts w:ascii="Times New Roman"/>
          <w:b w:val="false"/>
          <w:i w:val="false"/>
          <w:color w:val="000000"/>
          <w:sz w:val="28"/>
        </w:rPr>
        <w:t>
      10-тақырып. Ақ заттардың кескіндемесі. Ақ заттардың үстіндегі суреттегі түс рефлекстерінің рөлі.</w:t>
      </w:r>
    </w:p>
    <w:p>
      <w:pPr>
        <w:spacing w:after="0"/>
        <w:ind w:left="0"/>
        <w:jc w:val="both"/>
      </w:pPr>
      <w:r>
        <w:rPr>
          <w:rFonts w:ascii="Times New Roman"/>
          <w:b w:val="false"/>
          <w:i w:val="false"/>
          <w:color w:val="000000"/>
          <w:sz w:val="28"/>
        </w:rPr>
        <w:t xml:space="preserve">
      11-тақырып. Жылдық емтихан жұмысы. Емтихан жұмысына қойылатын негізгі талаптар. Жұмыс кезеңдерінің орындалуы. Жұмыстың аяқталғандығын білдіретін жалпылау және талдап көрсету.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 мен түсініктердің мағынасын біледі;</w:t>
      </w:r>
    </w:p>
    <w:p>
      <w:pPr>
        <w:spacing w:after="0"/>
        <w:ind w:left="0"/>
        <w:jc w:val="both"/>
      </w:pPr>
      <w:r>
        <w:rPr>
          <w:rFonts w:ascii="Times New Roman"/>
          <w:b w:val="false"/>
          <w:i w:val="false"/>
          <w:color w:val="000000"/>
          <w:sz w:val="28"/>
        </w:rPr>
        <w:t>
      2) табиғаттағы түстердің сан-алуандылығын ажыратады;</w:t>
      </w:r>
    </w:p>
    <w:p>
      <w:pPr>
        <w:spacing w:after="0"/>
        <w:ind w:left="0"/>
        <w:jc w:val="both"/>
      </w:pPr>
      <w:r>
        <w:rPr>
          <w:rFonts w:ascii="Times New Roman"/>
          <w:b w:val="false"/>
          <w:i w:val="false"/>
          <w:color w:val="000000"/>
          <w:sz w:val="28"/>
        </w:rPr>
        <w:t>
      3) күн сәулесінің түс бояуларын, негізігі және құрамды түс, жергілікті бояу, түстің айқын және мол қамтылған жақтарын біледі;</w:t>
      </w:r>
    </w:p>
    <w:p>
      <w:pPr>
        <w:spacing w:after="0"/>
        <w:ind w:left="0"/>
        <w:jc w:val="both"/>
      </w:pPr>
      <w:r>
        <w:rPr>
          <w:rFonts w:ascii="Times New Roman"/>
          <w:b w:val="false"/>
          <w:i w:val="false"/>
          <w:color w:val="000000"/>
          <w:sz w:val="28"/>
        </w:rPr>
        <w:t>
      4) түстік кереғарлық және олардың құрамдастары болып табылатын, бір-бірін өзара толықтыратын түстерді біледі;</w:t>
      </w:r>
    </w:p>
    <w:p>
      <w:pPr>
        <w:spacing w:after="0"/>
        <w:ind w:left="0"/>
        <w:jc w:val="both"/>
      </w:pPr>
      <w:r>
        <w:rPr>
          <w:rFonts w:ascii="Times New Roman"/>
          <w:b w:val="false"/>
          <w:i w:val="false"/>
          <w:color w:val="000000"/>
          <w:sz w:val="28"/>
        </w:rPr>
        <w:t xml:space="preserve">
      5) өзара әсер еткен түс бояларын, сонымен қатар түстердің рефлекстердің шығуын көреді, біледі; </w:t>
      </w:r>
    </w:p>
    <w:p>
      <w:pPr>
        <w:spacing w:after="0"/>
        <w:ind w:left="0"/>
        <w:jc w:val="both"/>
      </w:pPr>
      <w:r>
        <w:rPr>
          <w:rFonts w:ascii="Times New Roman"/>
          <w:b w:val="false"/>
          <w:i w:val="false"/>
          <w:color w:val="000000"/>
          <w:sz w:val="28"/>
        </w:rPr>
        <w:t xml:space="preserve">
      6) тақтайшада күрделі түс реңктерін жасай біледі; </w:t>
      </w:r>
    </w:p>
    <w:p>
      <w:pPr>
        <w:spacing w:after="0"/>
        <w:ind w:left="0"/>
        <w:jc w:val="both"/>
      </w:pPr>
      <w:r>
        <w:rPr>
          <w:rFonts w:ascii="Times New Roman"/>
          <w:b w:val="false"/>
          <w:i w:val="false"/>
          <w:color w:val="000000"/>
          <w:sz w:val="28"/>
        </w:rPr>
        <w:t>
      7) акварель және гуашьпен жұмыс істеудің өзіндік ерекшеліктерін түсінеді;</w:t>
      </w:r>
    </w:p>
    <w:p>
      <w:pPr>
        <w:spacing w:after="0"/>
        <w:ind w:left="0"/>
        <w:jc w:val="both"/>
      </w:pPr>
      <w:r>
        <w:rPr>
          <w:rFonts w:ascii="Times New Roman"/>
          <w:b w:val="false"/>
          <w:i w:val="false"/>
          <w:color w:val="000000"/>
          <w:sz w:val="28"/>
        </w:rPr>
        <w:t>
      8) форматтың сипатын ескере отырып композициялық құрылымның негізгі қағидаттарын пайдалана біледі;</w:t>
      </w:r>
    </w:p>
    <w:p>
      <w:pPr>
        <w:spacing w:after="0"/>
        <w:ind w:left="0"/>
        <w:jc w:val="both"/>
      </w:pPr>
      <w:r>
        <w:rPr>
          <w:rFonts w:ascii="Times New Roman"/>
          <w:b w:val="false"/>
          <w:i w:val="false"/>
          <w:color w:val="000000"/>
          <w:sz w:val="28"/>
        </w:rPr>
        <w:t>
      9) ұзақ және қысқа мерзімді этюдтерді гуашьпен және акварельмен орындау барысында негізгі жұмыс түрлерін игереді;</w:t>
      </w:r>
    </w:p>
    <w:p>
      <w:pPr>
        <w:spacing w:after="0"/>
        <w:ind w:left="0"/>
        <w:jc w:val="both"/>
      </w:pPr>
      <w:r>
        <w:rPr>
          <w:rFonts w:ascii="Times New Roman"/>
          <w:b w:val="false"/>
          <w:i w:val="false"/>
          <w:color w:val="000000"/>
          <w:sz w:val="28"/>
        </w:rPr>
        <w:t>
      10) зат көлемін түс реңкі арқылы беруді және түстердің жарыққа байланыстылығын түсінеді;</w:t>
      </w:r>
    </w:p>
    <w:p>
      <w:pPr>
        <w:spacing w:after="0"/>
        <w:ind w:left="0"/>
        <w:jc w:val="both"/>
      </w:pPr>
      <w:r>
        <w:rPr>
          <w:rFonts w:ascii="Times New Roman"/>
          <w:b w:val="false"/>
          <w:i w:val="false"/>
          <w:color w:val="000000"/>
          <w:sz w:val="28"/>
        </w:rPr>
        <w:t>
      11) алған білім, білік, дағдыларды бейнелеу қызметінің тәжірибесінде жүзеге асыра біледі;</w:t>
      </w:r>
    </w:p>
    <w:p>
      <w:pPr>
        <w:spacing w:after="0"/>
        <w:ind w:left="0"/>
        <w:jc w:val="both"/>
      </w:pPr>
      <w:r>
        <w:rPr>
          <w:rFonts w:ascii="Times New Roman"/>
          <w:b w:val="false"/>
          <w:i w:val="false"/>
          <w:color w:val="000000"/>
          <w:sz w:val="28"/>
        </w:rPr>
        <w:t>
      12) қойылымдардың көңіл-күйін беруге арналған мәнерлі шешімдер жасаудың тәсілдерін қолдана біледі;</w:t>
      </w:r>
    </w:p>
    <w:p>
      <w:pPr>
        <w:spacing w:after="0"/>
        <w:ind w:left="0"/>
        <w:jc w:val="both"/>
      </w:pPr>
      <w:r>
        <w:rPr>
          <w:rFonts w:ascii="Times New Roman"/>
          <w:b w:val="false"/>
          <w:i w:val="false"/>
          <w:color w:val="000000"/>
          <w:sz w:val="28"/>
        </w:rPr>
        <w:t>
      13) түрлі қарапайым қалыпта тұрған заттарды есте сақтауы бойынша сала біледі.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xml:space="preserve">
      1) заттардың санын ұлғайту арқылы натюрморттарды күрделендіру; түс перспективасы, кескіндемедегі сәуле мен көлеңке, қысқа мерзімді этюдтерді орындау, кескіндемедегі сәндік, интерьердің этюдтерімен жұмыс әдістері, суретте көлемді жеткізудің тәсілдері негізгі тақырыптар болып болып табылады; </w:t>
      </w:r>
    </w:p>
    <w:p>
      <w:pPr>
        <w:spacing w:after="0"/>
        <w:ind w:left="0"/>
        <w:jc w:val="both"/>
      </w:pPr>
      <w:r>
        <w:rPr>
          <w:rFonts w:ascii="Times New Roman"/>
          <w:b w:val="false"/>
          <w:i w:val="false"/>
          <w:color w:val="000000"/>
          <w:sz w:val="28"/>
        </w:rPr>
        <w:t>
      2) акварельмен, гуашьпен жұмыс істеу, бейнеленетін заттардың фактурасын жеткізу, шығармашылық этюдтегі стильдеуді жеткізу дағдылары бекітіледі;</w:t>
      </w:r>
    </w:p>
    <w:p>
      <w:pPr>
        <w:spacing w:after="0"/>
        <w:ind w:left="0"/>
        <w:jc w:val="both"/>
      </w:pPr>
      <w:r>
        <w:rPr>
          <w:rFonts w:ascii="Times New Roman"/>
          <w:b w:val="false"/>
          <w:i w:val="false"/>
          <w:color w:val="000000"/>
          <w:sz w:val="28"/>
        </w:rPr>
        <w:t>
      3) жарықтың көмегі арқылы кеңістіктікті жеткізу, жарыққа байланысты заттардың жергілікті түсін өзгерту дағдыларын меңгеру.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Түстану негіздері, өтілген материалдарды қайталау. Пейзаждағы түс-ауа перспективасы. Пленэрде жұмыс істеу. </w:t>
      </w:r>
    </w:p>
    <w:p>
      <w:pPr>
        <w:spacing w:after="0"/>
        <w:ind w:left="0"/>
        <w:jc w:val="both"/>
      </w:pPr>
      <w:r>
        <w:rPr>
          <w:rFonts w:ascii="Times New Roman"/>
          <w:b w:val="false"/>
          <w:i w:val="false"/>
          <w:color w:val="000000"/>
          <w:sz w:val="28"/>
        </w:rPr>
        <w:t xml:space="preserve">
      2-тақырып. Кескіндемедегі түс көлеңкелері "Гризайль"."Гризайль" техникасындағы көлемді пішіндегі сурет заңдылықтары. Натюрморт кескiндемесiндегi рең диапазоны. </w:t>
      </w:r>
    </w:p>
    <w:p>
      <w:pPr>
        <w:spacing w:after="0"/>
        <w:ind w:left="0"/>
        <w:jc w:val="both"/>
      </w:pPr>
      <w:r>
        <w:rPr>
          <w:rFonts w:ascii="Times New Roman"/>
          <w:b w:val="false"/>
          <w:i w:val="false"/>
          <w:color w:val="000000"/>
          <w:sz w:val="28"/>
        </w:rPr>
        <w:t>
      3-тақырып. Түс гаммасымен жақындасқан гуашь кескіндемесі. Қарама-қарсылық қатынастағы жақын (немесе жалғызхромды) түс гаммасындағы бояулар үндестігі.</w:t>
      </w:r>
    </w:p>
    <w:p>
      <w:pPr>
        <w:spacing w:after="0"/>
        <w:ind w:left="0"/>
        <w:jc w:val="both"/>
      </w:pPr>
      <w:r>
        <w:rPr>
          <w:rFonts w:ascii="Times New Roman"/>
          <w:b w:val="false"/>
          <w:i w:val="false"/>
          <w:color w:val="000000"/>
          <w:sz w:val="28"/>
        </w:rPr>
        <w:t>
      4-тақырып. Кескiндемедегi түс және реңктік кереғарлығы. Бiр уақыттағы қарама қарсылық. Кереғарлы бояулардың өзара ықпалы. Бояу кереғарлы рефлекстер рөлі.</w:t>
      </w:r>
    </w:p>
    <w:p>
      <w:pPr>
        <w:spacing w:after="0"/>
        <w:ind w:left="0"/>
        <w:jc w:val="both"/>
      </w:pPr>
      <w:r>
        <w:rPr>
          <w:rFonts w:ascii="Times New Roman"/>
          <w:b w:val="false"/>
          <w:i w:val="false"/>
          <w:color w:val="000000"/>
          <w:sz w:val="28"/>
        </w:rPr>
        <w:t>
      5-тақырып. Жартыжылдық сынақ жұмысы. Қорытынды жұмыстың негiзгi талаптары. Сынақ жұмыстың орындалу кезеңдері. Этюд жоспарының амалы ретінде детализациялау мен жинақтау.</w:t>
      </w:r>
    </w:p>
    <w:p>
      <w:pPr>
        <w:spacing w:after="0"/>
        <w:ind w:left="0"/>
        <w:jc w:val="both"/>
      </w:pPr>
      <w:r>
        <w:rPr>
          <w:rFonts w:ascii="Times New Roman"/>
          <w:b w:val="false"/>
          <w:i w:val="false"/>
          <w:color w:val="000000"/>
          <w:sz w:val="28"/>
        </w:rPr>
        <w:t>
      6-тақырып. Кескiндемесiндегi интерьердiң сызықты және әуе перспективасы.Интерьер этюдының кеңістікте жоспарлы берілу амалдары. Әуе перспективаларындағы бейнелеу заңдылықтары.</w:t>
      </w:r>
    </w:p>
    <w:p>
      <w:pPr>
        <w:spacing w:after="0"/>
        <w:ind w:left="0"/>
        <w:jc w:val="both"/>
      </w:pPr>
      <w:r>
        <w:rPr>
          <w:rFonts w:ascii="Times New Roman"/>
          <w:b w:val="false"/>
          <w:i w:val="false"/>
          <w:color w:val="000000"/>
          <w:sz w:val="28"/>
        </w:rPr>
        <w:t xml:space="preserve">
      7-тақырып. Гуашь кескіндемесінің түс-реңк ерекшелігі.Жанасқан болмашы рең диапазоны бар түс гаммасындағы кескiндеме. </w:t>
      </w:r>
    </w:p>
    <w:p>
      <w:pPr>
        <w:spacing w:after="0"/>
        <w:ind w:left="0"/>
        <w:jc w:val="both"/>
      </w:pPr>
      <w:r>
        <w:rPr>
          <w:rFonts w:ascii="Times New Roman"/>
          <w:b w:val="false"/>
          <w:i w:val="false"/>
          <w:color w:val="000000"/>
          <w:sz w:val="28"/>
        </w:rPr>
        <w:t>
      8-тақырып. Портерт кескіндемесі Живопись портрета. Акварельмен жанды үлгiлеу суретiнiң заңдылықтары.</w:t>
      </w:r>
    </w:p>
    <w:p>
      <w:pPr>
        <w:spacing w:after="0"/>
        <w:ind w:left="0"/>
        <w:jc w:val="both"/>
      </w:pPr>
      <w:r>
        <w:rPr>
          <w:rFonts w:ascii="Times New Roman"/>
          <w:b w:val="false"/>
          <w:i w:val="false"/>
          <w:color w:val="000000"/>
          <w:sz w:val="28"/>
        </w:rPr>
        <w:t>
      9-тақырып. Қысқа мерзімді этюдтердегі кескіндеме. Академиялық жұмыс тәсілдері және "дымқыл" мен "құрғақтық" техникаларының қосарлануы. Кескіндемедегі стилизациялау мен сәндеу.</w:t>
      </w:r>
    </w:p>
    <w:p>
      <w:pPr>
        <w:spacing w:after="0"/>
        <w:ind w:left="0"/>
        <w:jc w:val="both"/>
      </w:pPr>
      <w:r>
        <w:rPr>
          <w:rFonts w:ascii="Times New Roman"/>
          <w:b w:val="false"/>
          <w:i w:val="false"/>
          <w:color w:val="000000"/>
          <w:sz w:val="28"/>
        </w:rPr>
        <w:t>
      10-тақырып. Жылдық емтихан жұмысы.</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қойылымның жалпы құрылымы мен түстер тізбегіне сараптама жасай біледі; </w:t>
      </w:r>
    </w:p>
    <w:p>
      <w:pPr>
        <w:spacing w:after="0"/>
        <w:ind w:left="0"/>
        <w:jc w:val="both"/>
      </w:pPr>
      <w:r>
        <w:rPr>
          <w:rFonts w:ascii="Times New Roman"/>
          <w:b w:val="false"/>
          <w:i w:val="false"/>
          <w:color w:val="000000"/>
          <w:sz w:val="28"/>
        </w:rPr>
        <w:t>
      2) қысқа және ұзақ мерзімді этюдтерді орындауда акварель және гуашьпен жұмыс істеудің негізгі тәсілдерін игереді;</w:t>
      </w:r>
    </w:p>
    <w:p>
      <w:pPr>
        <w:spacing w:after="0"/>
        <w:ind w:left="0"/>
        <w:jc w:val="both"/>
      </w:pPr>
      <w:r>
        <w:rPr>
          <w:rFonts w:ascii="Times New Roman"/>
          <w:b w:val="false"/>
          <w:i w:val="false"/>
          <w:color w:val="000000"/>
          <w:sz w:val="28"/>
        </w:rPr>
        <w:t>
      3) суреттелетiн заттар және беттердiң қарапайым сипатын беруге оңай фактурасын береді;</w:t>
      </w:r>
    </w:p>
    <w:p>
      <w:pPr>
        <w:spacing w:after="0"/>
        <w:ind w:left="0"/>
        <w:jc w:val="both"/>
      </w:pPr>
      <w:r>
        <w:rPr>
          <w:rFonts w:ascii="Times New Roman"/>
          <w:b w:val="false"/>
          <w:i w:val="false"/>
          <w:color w:val="000000"/>
          <w:sz w:val="28"/>
        </w:rPr>
        <w:t>
      4) қарапайым геометриялық денелердiң көлемін үлгілеуді түсіну негізінде бүркелген маталардың күрделі емес көлемдерін үлгілеуді игереді;</w:t>
      </w:r>
    </w:p>
    <w:p>
      <w:pPr>
        <w:spacing w:after="0"/>
        <w:ind w:left="0"/>
        <w:jc w:val="both"/>
      </w:pPr>
      <w:r>
        <w:rPr>
          <w:rFonts w:ascii="Times New Roman"/>
          <w:b w:val="false"/>
          <w:i w:val="false"/>
          <w:color w:val="000000"/>
          <w:sz w:val="28"/>
        </w:rPr>
        <w:t xml:space="preserve">
      5) интерьердiң бұрыштық және қарсы алдынан келешегін құрастыру заңдылығын бiледі; </w:t>
      </w:r>
    </w:p>
    <w:p>
      <w:pPr>
        <w:spacing w:after="0"/>
        <w:ind w:left="0"/>
        <w:jc w:val="both"/>
      </w:pPr>
      <w:r>
        <w:rPr>
          <w:rFonts w:ascii="Times New Roman"/>
          <w:b w:val="false"/>
          <w:i w:val="false"/>
          <w:color w:val="000000"/>
          <w:sz w:val="28"/>
        </w:rPr>
        <w:t>
      6) адамның басының пропорцияларын біледі;</w:t>
      </w:r>
    </w:p>
    <w:p>
      <w:pPr>
        <w:spacing w:after="0"/>
        <w:ind w:left="0"/>
        <w:jc w:val="both"/>
      </w:pPr>
      <w:r>
        <w:rPr>
          <w:rFonts w:ascii="Times New Roman"/>
          <w:b w:val="false"/>
          <w:i w:val="false"/>
          <w:color w:val="000000"/>
          <w:sz w:val="28"/>
        </w:rPr>
        <w:t>
      7) портрет жасау үрдісінде қарапайым ракурсте адамның басының құрылымын құрастыруды игереді;</w:t>
      </w:r>
    </w:p>
    <w:p>
      <w:pPr>
        <w:spacing w:after="0"/>
        <w:ind w:left="0"/>
        <w:jc w:val="both"/>
      </w:pPr>
      <w:r>
        <w:rPr>
          <w:rFonts w:ascii="Times New Roman"/>
          <w:b w:val="false"/>
          <w:i w:val="false"/>
          <w:color w:val="000000"/>
          <w:sz w:val="28"/>
        </w:rPr>
        <w:t>
      8) күрделi, жақын түс – реңк қатынастарын салыстыра алу және олардың берiлу жолдарын игереді;</w:t>
      </w:r>
    </w:p>
    <w:p>
      <w:pPr>
        <w:spacing w:after="0"/>
        <w:ind w:left="0"/>
        <w:jc w:val="both"/>
      </w:pPr>
      <w:r>
        <w:rPr>
          <w:rFonts w:ascii="Times New Roman"/>
          <w:b w:val="false"/>
          <w:i w:val="false"/>
          <w:color w:val="000000"/>
          <w:sz w:val="28"/>
        </w:rPr>
        <w:t>
      9) әр түрлi түстердің тiркескен үйлесімін түсiнеді;</w:t>
      </w:r>
    </w:p>
    <w:p>
      <w:pPr>
        <w:spacing w:after="0"/>
        <w:ind w:left="0"/>
        <w:jc w:val="both"/>
      </w:pPr>
      <w:r>
        <w:rPr>
          <w:rFonts w:ascii="Times New Roman"/>
          <w:b w:val="false"/>
          <w:i w:val="false"/>
          <w:color w:val="000000"/>
          <w:sz w:val="28"/>
        </w:rPr>
        <w:t>
      10) әртүрлi түстік қатынастар мен әртүрлi реңдік қатынастардың тепе-теңдiгiн алып беруге икемi болады;</w:t>
      </w:r>
    </w:p>
    <w:p>
      <w:pPr>
        <w:spacing w:after="0"/>
        <w:ind w:left="0"/>
        <w:jc w:val="both"/>
      </w:pPr>
      <w:r>
        <w:rPr>
          <w:rFonts w:ascii="Times New Roman"/>
          <w:b w:val="false"/>
          <w:i w:val="false"/>
          <w:color w:val="000000"/>
          <w:sz w:val="28"/>
        </w:rPr>
        <w:t>
      11) натюрморттан шығармашылық этюд жасауда кескiндемедегi нақыштау тәсілдері мен сәндiк әдiстерді қолдана біледі;</w:t>
      </w:r>
    </w:p>
    <w:p>
      <w:pPr>
        <w:spacing w:after="0"/>
        <w:ind w:left="0"/>
        <w:jc w:val="both"/>
      </w:pPr>
      <w:r>
        <w:rPr>
          <w:rFonts w:ascii="Times New Roman"/>
          <w:b w:val="false"/>
          <w:i w:val="false"/>
          <w:color w:val="000000"/>
          <w:sz w:val="28"/>
        </w:rPr>
        <w:t xml:space="preserve">
      12) толыққанды әрі аяқталған этюд табысына жету үшін әдістер жиынтығының мәнiн түсiнеді; </w:t>
      </w:r>
    </w:p>
    <w:p>
      <w:pPr>
        <w:spacing w:after="0"/>
        <w:ind w:left="0"/>
        <w:jc w:val="both"/>
      </w:pPr>
      <w:r>
        <w:rPr>
          <w:rFonts w:ascii="Times New Roman"/>
          <w:b w:val="false"/>
          <w:i w:val="false"/>
          <w:color w:val="000000"/>
          <w:sz w:val="28"/>
        </w:rPr>
        <w:t>
      13) алған білімдерін, біліктері мен дағдыларын танымдық, тәжірибелік және шығармашылық қызметті меңгеру негізінде пайдалана біледі.</w:t>
      </w:r>
    </w:p>
    <w:p>
      <w:pPr>
        <w:spacing w:after="0"/>
        <w:ind w:left="0"/>
        <w:jc w:val="both"/>
      </w:pPr>
      <w:r>
        <w:rPr>
          <w:rFonts w:ascii="Times New Roman"/>
          <w:b w:val="false"/>
          <w:i w:val="false"/>
          <w:color w:val="000000"/>
          <w:sz w:val="28"/>
        </w:rPr>
        <w:t>
      44. 3 сыныптағы Бағдарламалық талаптар:</w:t>
      </w:r>
    </w:p>
    <w:p>
      <w:pPr>
        <w:spacing w:after="0"/>
        <w:ind w:left="0"/>
        <w:jc w:val="both"/>
      </w:pPr>
      <w:r>
        <w:rPr>
          <w:rFonts w:ascii="Times New Roman"/>
          <w:b w:val="false"/>
          <w:i w:val="false"/>
          <w:color w:val="000000"/>
          <w:sz w:val="28"/>
        </w:rPr>
        <w:t>
      1) білім алушы заттарды көптеген реңктік және түстік сипаттамаларын көруді және жеткізуді, технологиялық кескіндемелік міндеттерді шешуді, натюрморттардағы жылы-суық қатынастарды әзірлеуді үйренеді;</w:t>
      </w:r>
    </w:p>
    <w:p>
      <w:pPr>
        <w:spacing w:after="0"/>
        <w:ind w:left="0"/>
        <w:jc w:val="both"/>
      </w:pPr>
      <w:r>
        <w:rPr>
          <w:rFonts w:ascii="Times New Roman"/>
          <w:b w:val="false"/>
          <w:i w:val="false"/>
          <w:color w:val="000000"/>
          <w:sz w:val="28"/>
        </w:rPr>
        <w:t>
      2) негізгі назар зат формаларын түс арқылы модельдеуге, жоспарлықты және материалдылықты жеткізуге аударылаы, жұмыстың түрлі тәсілдерімен, кескіндемелік материалдармен, заттардың және олардың бейнелерінің әртүрлі фактураларымен танысу жалғастырылады;</w:t>
      </w:r>
    </w:p>
    <w:p>
      <w:pPr>
        <w:spacing w:after="0"/>
        <w:ind w:left="0"/>
        <w:jc w:val="both"/>
      </w:pPr>
      <w:r>
        <w:rPr>
          <w:rFonts w:ascii="Times New Roman"/>
          <w:b w:val="false"/>
          <w:i w:val="false"/>
          <w:color w:val="000000"/>
          <w:sz w:val="28"/>
        </w:rPr>
        <w:t>
      3) беттің композициясына, қойылымның кеңістігін анықтауға және заттарды нақты құруға, реңк түсінігіне, колористік шешімге және ұзақ мерзімді жұмысты ретімен, дұрыс жүргізуге үлкен мән беріледі;</w:t>
      </w:r>
    </w:p>
    <w:p>
      <w:pPr>
        <w:spacing w:after="0"/>
        <w:ind w:left="0"/>
        <w:jc w:val="both"/>
      </w:pPr>
      <w:r>
        <w:rPr>
          <w:rFonts w:ascii="Times New Roman"/>
          <w:b w:val="false"/>
          <w:i w:val="false"/>
          <w:color w:val="000000"/>
          <w:sz w:val="28"/>
        </w:rPr>
        <w:t>
      4) қойылымдар күрделендіріледі, тапсымалар ұзақ мерзімді сипатта болады, әртүрлі материалдармен және техникалармен жұмыс жалғастырылады.</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Түстану негіздерін қайталау. Пленэр кескіндемесіндегі колорит және түс–әуе перспективасы. Пейзаждағы кеңістіктік.</w:t>
      </w:r>
    </w:p>
    <w:p>
      <w:pPr>
        <w:spacing w:after="0"/>
        <w:ind w:left="0"/>
        <w:jc w:val="both"/>
      </w:pPr>
      <w:r>
        <w:rPr>
          <w:rFonts w:ascii="Times New Roman"/>
          <w:b w:val="false"/>
          <w:i w:val="false"/>
          <w:color w:val="000000"/>
          <w:sz w:val="28"/>
        </w:rPr>
        <w:t xml:space="preserve">
      2-тақырып. Алдын ала салынған суретсіз акварельді кескіндеме. Түсті – реңктік дақ, жағу, осы тапсырманың басты бейнелілік құралдары. Кеңістіктегі құрылымдылықтың жиынтығы. </w:t>
      </w:r>
    </w:p>
    <w:p>
      <w:pPr>
        <w:spacing w:after="0"/>
        <w:ind w:left="0"/>
        <w:jc w:val="both"/>
      </w:pPr>
      <w:r>
        <w:rPr>
          <w:rFonts w:ascii="Times New Roman"/>
          <w:b w:val="false"/>
          <w:i w:val="false"/>
          <w:color w:val="000000"/>
          <w:sz w:val="28"/>
        </w:rPr>
        <w:t xml:space="preserve">
      3-тақырып. Гуаш кескіндемедесіндегі заттар бейнеленген материалдары мен өзгешеліктер бар фактура.Реңк және түс ерекшеліктері туралы түсінік. Фактураны жеткізудегі гуашпен жұмыс. </w:t>
      </w:r>
    </w:p>
    <w:p>
      <w:pPr>
        <w:spacing w:after="0"/>
        <w:ind w:left="0"/>
        <w:jc w:val="both"/>
      </w:pPr>
      <w:r>
        <w:rPr>
          <w:rFonts w:ascii="Times New Roman"/>
          <w:b w:val="false"/>
          <w:i w:val="false"/>
          <w:color w:val="000000"/>
          <w:sz w:val="28"/>
        </w:rPr>
        <w:t>
      4-тақырып. Натюрморт жанрындағы шығармашылық құрылым. Натураға сүйене отырып әртүрлі заттарды нақыштап бейнелеу арқылы шығармашылық құрылысын салу тәсілдері (оңайлату, "жан беру").</w:t>
      </w:r>
    </w:p>
    <w:p>
      <w:pPr>
        <w:spacing w:after="0"/>
        <w:ind w:left="0"/>
        <w:jc w:val="both"/>
      </w:pPr>
      <w:r>
        <w:rPr>
          <w:rFonts w:ascii="Times New Roman"/>
          <w:b w:val="false"/>
          <w:i w:val="false"/>
          <w:color w:val="000000"/>
          <w:sz w:val="28"/>
        </w:rPr>
        <w:t xml:space="preserve">
      5-тақырып. Жартыжылдық сынақ жұмысы. Сынақ жұмыста академиялық тапсырмаларды орындау кезеңдері. Күрделі натюрморттың аварель кескіндемесіндегі әртүрлі беттердегі фактура. </w:t>
      </w:r>
    </w:p>
    <w:p>
      <w:pPr>
        <w:spacing w:after="0"/>
        <w:ind w:left="0"/>
        <w:jc w:val="both"/>
      </w:pPr>
      <w:r>
        <w:rPr>
          <w:rFonts w:ascii="Times New Roman"/>
          <w:b w:val="false"/>
          <w:i w:val="false"/>
          <w:color w:val="000000"/>
          <w:sz w:val="28"/>
        </w:rPr>
        <w:t>
      6-тақырып. Күрделі интерьер қойылымының этюдты кескіндемесі. Интерьерлік кеңістік пен натюморттағы сызықтық перспектива бірлігі. Композицияның жоспарлылығы мен түс-реңк бiрлiгi.</w:t>
      </w:r>
    </w:p>
    <w:p>
      <w:pPr>
        <w:spacing w:after="0"/>
        <w:ind w:left="0"/>
        <w:jc w:val="both"/>
      </w:pPr>
      <w:r>
        <w:rPr>
          <w:rFonts w:ascii="Times New Roman"/>
          <w:b w:val="false"/>
          <w:i w:val="false"/>
          <w:color w:val="000000"/>
          <w:sz w:val="28"/>
        </w:rPr>
        <w:t>
      7-тақырып. Гуашьпен портрет кескіндемесі. Адамның төс портретiнiң композициясы. Негiзгi көлемдердiң пропорционал байланыстары. Портр салуды жеке сипаттамасы. Жанды үлгіде портреттеуде гуашпен жұмыс істеудің техникалық ерекшеліктері. Әртүрлi түстiң реңдерiнiң максимал алудағы материалдың мүмкiндiктерi.</w:t>
      </w:r>
    </w:p>
    <w:p>
      <w:pPr>
        <w:spacing w:after="0"/>
        <w:ind w:left="0"/>
        <w:jc w:val="both"/>
      </w:pPr>
      <w:r>
        <w:rPr>
          <w:rFonts w:ascii="Times New Roman"/>
          <w:b w:val="false"/>
          <w:i w:val="false"/>
          <w:color w:val="000000"/>
          <w:sz w:val="28"/>
        </w:rPr>
        <w:t>
      8-тақырып. Акварель кескіндеменің айнаның фактурасы. Емтихандық жұмыстарға дайындық этюдтері. Заттардың айнаға шағылысуы.</w:t>
      </w:r>
    </w:p>
    <w:p>
      <w:pPr>
        <w:spacing w:after="0"/>
        <w:ind w:left="0"/>
        <w:jc w:val="both"/>
      </w:pPr>
      <w:r>
        <w:rPr>
          <w:rFonts w:ascii="Times New Roman"/>
          <w:b w:val="false"/>
          <w:i w:val="false"/>
          <w:color w:val="000000"/>
          <w:sz w:val="28"/>
        </w:rPr>
        <w:t xml:space="preserve">
      9-тақырып. Жылдық емтихан жұмысы. Күрделi тақырыптық натюрморт кескiндемесiндегi шыны фактурасы және материалдар. Суреттегі заттардың түс пен реңктік ерекшеліктері және олардың айнадағы шағылысуы.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композициялық қойылымдар қатарын композициялық, түстік және реңктік тұрғыдан талдай біледі;</w:t>
      </w:r>
    </w:p>
    <w:p>
      <w:pPr>
        <w:spacing w:after="0"/>
        <w:ind w:left="0"/>
        <w:jc w:val="both"/>
      </w:pPr>
      <w:r>
        <w:rPr>
          <w:rFonts w:ascii="Times New Roman"/>
          <w:b w:val="false"/>
          <w:i w:val="false"/>
          <w:color w:val="000000"/>
          <w:sz w:val="28"/>
        </w:rPr>
        <w:t xml:space="preserve">
      2) күрделі натюрморттар мен интерьерлардың құрылымдарындағы сызықтық перспектива заңдылықтарын біледі және қолданады; </w:t>
      </w:r>
    </w:p>
    <w:p>
      <w:pPr>
        <w:spacing w:after="0"/>
        <w:ind w:left="0"/>
        <w:jc w:val="both"/>
      </w:pPr>
      <w:r>
        <w:rPr>
          <w:rFonts w:ascii="Times New Roman"/>
          <w:b w:val="false"/>
          <w:i w:val="false"/>
          <w:color w:val="000000"/>
          <w:sz w:val="28"/>
        </w:rPr>
        <w:t>
      3) әуе перспективасы әдістері арқылы көп жоспарлы, күрделі қойылымдарда кеңістікті жеткізе біледі;</w:t>
      </w:r>
    </w:p>
    <w:p>
      <w:pPr>
        <w:spacing w:after="0"/>
        <w:ind w:left="0"/>
        <w:jc w:val="both"/>
      </w:pPr>
      <w:r>
        <w:rPr>
          <w:rFonts w:ascii="Times New Roman"/>
          <w:b w:val="false"/>
          <w:i w:val="false"/>
          <w:color w:val="000000"/>
          <w:sz w:val="28"/>
        </w:rPr>
        <w:t>
      4) әр түрлі фактурадағы бейнелерді жеткізе біледі, ол үшін акварель мен гуашпен жұмыс істеу техникасын сауатты таңдай біледі;</w:t>
      </w:r>
    </w:p>
    <w:p>
      <w:pPr>
        <w:spacing w:after="0"/>
        <w:ind w:left="0"/>
        <w:jc w:val="both"/>
      </w:pPr>
      <w:r>
        <w:rPr>
          <w:rFonts w:ascii="Times New Roman"/>
          <w:b w:val="false"/>
          <w:i w:val="false"/>
          <w:color w:val="000000"/>
          <w:sz w:val="28"/>
        </w:rPr>
        <w:t>
      5) күрделі композиясы мен бояу жұмыстың біткендігін көрсете біледі;</w:t>
      </w:r>
    </w:p>
    <w:p>
      <w:pPr>
        <w:spacing w:after="0"/>
        <w:ind w:left="0"/>
        <w:jc w:val="both"/>
      </w:pPr>
      <w:r>
        <w:rPr>
          <w:rFonts w:ascii="Times New Roman"/>
          <w:b w:val="false"/>
          <w:i w:val="false"/>
          <w:color w:val="000000"/>
          <w:sz w:val="28"/>
        </w:rPr>
        <w:t xml:space="preserve">
      6) жеке дара портреттің үлгілеу сипатын мен жас айырмашылығын жеткізе біледі; </w:t>
      </w:r>
    </w:p>
    <w:p>
      <w:pPr>
        <w:spacing w:after="0"/>
        <w:ind w:left="0"/>
        <w:jc w:val="both"/>
      </w:pPr>
      <w:r>
        <w:rPr>
          <w:rFonts w:ascii="Times New Roman"/>
          <w:b w:val="false"/>
          <w:i w:val="false"/>
          <w:color w:val="000000"/>
          <w:sz w:val="28"/>
        </w:rPr>
        <w:t>
      7) жеке дара шығармашылық талаптарды қоя біледі;</w:t>
      </w:r>
    </w:p>
    <w:p>
      <w:pPr>
        <w:spacing w:after="0"/>
        <w:ind w:left="0"/>
        <w:jc w:val="both"/>
      </w:pPr>
      <w:r>
        <w:rPr>
          <w:rFonts w:ascii="Times New Roman"/>
          <w:b w:val="false"/>
          <w:i w:val="false"/>
          <w:color w:val="000000"/>
          <w:sz w:val="28"/>
        </w:rPr>
        <w:t>
      8) ойлаған ойға және жұмыстың ерекшелігіне байланысты түсті таңдай білуге нақыштық әдістерді қолдана алады.</w:t>
      </w:r>
    </w:p>
    <w:p>
      <w:pPr>
        <w:spacing w:after="0"/>
        <w:ind w:left="0"/>
        <w:jc w:val="both"/>
      </w:pPr>
      <w:r>
        <w:rPr>
          <w:rFonts w:ascii="Times New Roman"/>
          <w:b w:val="false"/>
          <w:i w:val="false"/>
          <w:color w:val="000000"/>
          <w:sz w:val="28"/>
        </w:rPr>
        <w:t>
      51. 4 сыныптағы Бағдарлама талаптары:</w:t>
      </w:r>
    </w:p>
    <w:p>
      <w:pPr>
        <w:spacing w:after="0"/>
        <w:ind w:left="0"/>
        <w:jc w:val="both"/>
      </w:pPr>
      <w:r>
        <w:rPr>
          <w:rFonts w:ascii="Times New Roman"/>
          <w:b w:val="false"/>
          <w:i w:val="false"/>
          <w:color w:val="000000"/>
          <w:sz w:val="28"/>
        </w:rPr>
        <w:t>
      1) натюрморттармен жұмыс, оларды орындауға қойылатын талаптарды күйшейте отырып жалғастырылады, натюрморттардың анық көрінетін тақырыптық сипаты болады;</w:t>
      </w:r>
    </w:p>
    <w:p>
      <w:pPr>
        <w:spacing w:after="0"/>
        <w:ind w:left="0"/>
        <w:jc w:val="both"/>
      </w:pPr>
      <w:r>
        <w:rPr>
          <w:rFonts w:ascii="Times New Roman"/>
          <w:b w:val="false"/>
          <w:i w:val="false"/>
          <w:color w:val="000000"/>
          <w:sz w:val="28"/>
        </w:rPr>
        <w:t xml:space="preserve">
      2) жанды натураның портретіндегі оқу-шығармашылық міндеттер күрделендіріледі, портреттің тақырыбы арқылы көңіл-күйді жеткізумен мейлінше күрделі ракурстағы адамның бел тұсына дейінгі портреті ұсынылады; </w:t>
      </w:r>
    </w:p>
    <w:p>
      <w:pPr>
        <w:spacing w:after="0"/>
        <w:ind w:left="0"/>
        <w:jc w:val="both"/>
      </w:pPr>
      <w:r>
        <w:rPr>
          <w:rFonts w:ascii="Times New Roman"/>
          <w:b w:val="false"/>
          <w:i w:val="false"/>
          <w:color w:val="000000"/>
          <w:sz w:val="28"/>
        </w:rPr>
        <w:t>
      3) көп жоспарлы натюрморттарға гипсті модельдер енгізіледі: табақшалар, бетперделер, бет бөліктері мен ұштарын мүсіндеу, тақырыптық натюрмортта гуашьпен сәндік кескіндеме дағдылары бекітіледі.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Төртінші сыныпқа арналған "Кескіндеме" Бағдарламасымен, керекті материалдармен танысу. Түстану мен әуе перспективаның заңдылықтарын қайталау.</w:t>
      </w:r>
    </w:p>
    <w:p>
      <w:pPr>
        <w:spacing w:after="0"/>
        <w:ind w:left="0"/>
        <w:jc w:val="both"/>
      </w:pPr>
      <w:r>
        <w:rPr>
          <w:rFonts w:ascii="Times New Roman"/>
          <w:b w:val="false"/>
          <w:i w:val="false"/>
          <w:color w:val="000000"/>
          <w:sz w:val="28"/>
        </w:rPr>
        <w:t>
      2-тақырып. Алдын ала суретсіз жасалған акварель кескіндемесі. Жұмыс жасауды қабылдау және техника. Күрделi көп деңгейлi жарықтық шарттарындағы көркем бейне ретiнде гүл шоғы туралы бүтiндiктің әсері.Түс үндес дақ қысқа мерзімді этюдтегі басты көркемдік құрал.</w:t>
      </w:r>
    </w:p>
    <w:p>
      <w:pPr>
        <w:spacing w:after="0"/>
        <w:ind w:left="0"/>
        <w:jc w:val="both"/>
      </w:pPr>
      <w:r>
        <w:rPr>
          <w:rFonts w:ascii="Times New Roman"/>
          <w:b w:val="false"/>
          <w:i w:val="false"/>
          <w:color w:val="000000"/>
          <w:sz w:val="28"/>
        </w:rPr>
        <w:t>
      3-тақырып. Сәндік кескіндеме. Тақырыптық натюрморттағы гуашьпен жұмыс кезіндегі әрлеу тәсілдері.Натюрморттың шығармашылық этюдтегі әртүрлі техникалық тәсілдері.</w:t>
      </w:r>
    </w:p>
    <w:p>
      <w:pPr>
        <w:spacing w:after="0"/>
        <w:ind w:left="0"/>
        <w:jc w:val="both"/>
      </w:pPr>
      <w:r>
        <w:rPr>
          <w:rFonts w:ascii="Times New Roman"/>
          <w:b w:val="false"/>
          <w:i w:val="false"/>
          <w:color w:val="000000"/>
          <w:sz w:val="28"/>
        </w:rPr>
        <w:t>
      4-тақырып. Портрет. Жасаралық және жеке дара модельге мінездеме.Портрет жұмысының кезеңдері.</w:t>
      </w:r>
    </w:p>
    <w:p>
      <w:pPr>
        <w:spacing w:after="0"/>
        <w:ind w:left="0"/>
        <w:jc w:val="both"/>
      </w:pPr>
      <w:r>
        <w:rPr>
          <w:rFonts w:ascii="Times New Roman"/>
          <w:b w:val="false"/>
          <w:i w:val="false"/>
          <w:color w:val="000000"/>
          <w:sz w:val="28"/>
        </w:rPr>
        <w:t xml:space="preserve">
      5-тақырып. Жартыжылдық сынақтық жұмыс. Күрделі натюрморттың орындалу кезеңдерінің этюды. Гипстелген дене пішінінің өңдеуіне қоршаған ортаның түс пен жарық жағынан әсері. </w:t>
      </w:r>
    </w:p>
    <w:p>
      <w:pPr>
        <w:spacing w:after="0"/>
        <w:ind w:left="0"/>
        <w:jc w:val="both"/>
      </w:pPr>
      <w:r>
        <w:rPr>
          <w:rFonts w:ascii="Times New Roman"/>
          <w:b w:val="false"/>
          <w:i w:val="false"/>
          <w:color w:val="000000"/>
          <w:sz w:val="28"/>
        </w:rPr>
        <w:t>
      6-тақырып. Интерьер кесіндемесі. Интерьердің суретіндегі кеңістік. Сызықты және әуе перспективасының заңдылықтары.</w:t>
      </w:r>
    </w:p>
    <w:p>
      <w:pPr>
        <w:spacing w:after="0"/>
        <w:ind w:left="0"/>
        <w:jc w:val="both"/>
      </w:pPr>
      <w:r>
        <w:rPr>
          <w:rFonts w:ascii="Times New Roman"/>
          <w:b w:val="false"/>
          <w:i w:val="false"/>
          <w:color w:val="000000"/>
          <w:sz w:val="28"/>
        </w:rPr>
        <w:t>
      7-тақырып. Тақырыптық портрет. Белдеудің суреті бар құрылымдық портреттің көрінісі. Портреттегі күнделікті жанрдағы тақырып, көңіл күй, элементтер.</w:t>
      </w:r>
    </w:p>
    <w:p>
      <w:pPr>
        <w:spacing w:after="0"/>
        <w:ind w:left="0"/>
        <w:jc w:val="both"/>
      </w:pPr>
      <w:r>
        <w:rPr>
          <w:rFonts w:ascii="Times New Roman"/>
          <w:b w:val="false"/>
          <w:i w:val="false"/>
          <w:color w:val="000000"/>
          <w:sz w:val="28"/>
        </w:rPr>
        <w:t>
      8-тақырып. Гипстік модельді жүргізу арқылы гуашьпен күрделі натюрморттың кескіндемесін жасау. Ақ және түрлi түстi беттердегі ақ заттардың кескiндемесiнде, түс берудегі өзара ықпалы. Гуашьтық кескіндеме техникасындағы гипстің және сондай материалдардың фактурасы.</w:t>
      </w:r>
    </w:p>
    <w:p>
      <w:pPr>
        <w:spacing w:after="0"/>
        <w:ind w:left="0"/>
        <w:jc w:val="both"/>
      </w:pPr>
      <w:r>
        <w:rPr>
          <w:rFonts w:ascii="Times New Roman"/>
          <w:b w:val="false"/>
          <w:i w:val="false"/>
          <w:color w:val="000000"/>
          <w:sz w:val="28"/>
        </w:rPr>
        <w:t xml:space="preserve">
      9-тақырып. Жылдық емтихан жұмысы. Кескіндеменің қорытынды жұмысындағы академиялық міндеттердің орындалу тәртібі. Шығармашылық жұмыстардың фольклорлы сипаты, бояудың ерекшеліктері, тақырыптық натюрморттың өзіндік атрибуты. </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 және гуашьті пайдаланатын академиялық және сәндік кескіндеме жасаудың түрлі тәсілдерін біледі;</w:t>
      </w:r>
    </w:p>
    <w:p>
      <w:pPr>
        <w:spacing w:after="0"/>
        <w:ind w:left="0"/>
        <w:jc w:val="both"/>
      </w:pPr>
      <w:r>
        <w:rPr>
          <w:rFonts w:ascii="Times New Roman"/>
          <w:b w:val="false"/>
          <w:i w:val="false"/>
          <w:color w:val="000000"/>
          <w:sz w:val="28"/>
        </w:rPr>
        <w:t>
      2) қысқа мерзiмдi және ұзақ кескіндемедегі этюдтер үшiн техникалық әдiстерi үшін өз алдына таңдап қолдана алады;</w:t>
      </w:r>
    </w:p>
    <w:p>
      <w:pPr>
        <w:spacing w:after="0"/>
        <w:ind w:left="0"/>
        <w:jc w:val="both"/>
      </w:pPr>
      <w:r>
        <w:rPr>
          <w:rFonts w:ascii="Times New Roman"/>
          <w:b w:val="false"/>
          <w:i w:val="false"/>
          <w:color w:val="000000"/>
          <w:sz w:val="28"/>
        </w:rPr>
        <w:t>
      3) түстану негiзiн бiледі;</w:t>
      </w:r>
    </w:p>
    <w:p>
      <w:pPr>
        <w:spacing w:after="0"/>
        <w:ind w:left="0"/>
        <w:jc w:val="both"/>
      </w:pPr>
      <w:r>
        <w:rPr>
          <w:rFonts w:ascii="Times New Roman"/>
          <w:b w:val="false"/>
          <w:i w:val="false"/>
          <w:color w:val="000000"/>
          <w:sz w:val="28"/>
        </w:rPr>
        <w:t xml:space="preserve">
      4) натураның түстік ерекшеліктерін талдау және шығармашылық тапсырманың түстік мәнін анықтай алады; </w:t>
      </w:r>
    </w:p>
    <w:p>
      <w:pPr>
        <w:spacing w:after="0"/>
        <w:ind w:left="0"/>
        <w:jc w:val="both"/>
      </w:pPr>
      <w:r>
        <w:rPr>
          <w:rFonts w:ascii="Times New Roman"/>
          <w:b w:val="false"/>
          <w:i w:val="false"/>
          <w:color w:val="000000"/>
          <w:sz w:val="28"/>
        </w:rPr>
        <w:t>
      5) әуе ортасына жарық түстiң өзгерiстерiнiң барлық алуантүрлiгiн түсiнiп дәлелдей біледі;</w:t>
      </w:r>
    </w:p>
    <w:p>
      <w:pPr>
        <w:spacing w:after="0"/>
        <w:ind w:left="0"/>
        <w:jc w:val="both"/>
      </w:pPr>
      <w:r>
        <w:rPr>
          <w:rFonts w:ascii="Times New Roman"/>
          <w:b w:val="false"/>
          <w:i w:val="false"/>
          <w:color w:val="000000"/>
          <w:sz w:val="28"/>
        </w:rPr>
        <w:t>
      6) кескіндеуде басты композицияны таба біледі, оны барлық бөліктерін композициялық, мағыналы орталықтарына бағындыра біледі;</w:t>
      </w:r>
    </w:p>
    <w:p>
      <w:pPr>
        <w:spacing w:after="0"/>
        <w:ind w:left="0"/>
        <w:jc w:val="both"/>
      </w:pPr>
      <w:r>
        <w:rPr>
          <w:rFonts w:ascii="Times New Roman"/>
          <w:b w:val="false"/>
          <w:i w:val="false"/>
          <w:color w:val="000000"/>
          <w:sz w:val="28"/>
        </w:rPr>
        <w:t xml:space="preserve">
      7) көңіл күйді білдіру үшін түстерді дұрыс қолдана алады; </w:t>
      </w:r>
    </w:p>
    <w:p>
      <w:pPr>
        <w:spacing w:after="0"/>
        <w:ind w:left="0"/>
        <w:jc w:val="both"/>
      </w:pPr>
      <w:r>
        <w:rPr>
          <w:rFonts w:ascii="Times New Roman"/>
          <w:b w:val="false"/>
          <w:i w:val="false"/>
          <w:color w:val="000000"/>
          <w:sz w:val="28"/>
        </w:rPr>
        <w:t>
      8) әртүрлі материалдардың фактурасын кескіндеу құралдарымен жеткізе біледі;</w:t>
      </w:r>
    </w:p>
    <w:p>
      <w:pPr>
        <w:spacing w:after="0"/>
        <w:ind w:left="0"/>
        <w:jc w:val="both"/>
      </w:pPr>
      <w:r>
        <w:rPr>
          <w:rFonts w:ascii="Times New Roman"/>
          <w:b w:val="false"/>
          <w:i w:val="false"/>
          <w:color w:val="000000"/>
          <w:sz w:val="28"/>
        </w:rPr>
        <w:t>
      9) күрделi конструкциялардың суретiндегi сызықты перспективаның заңдарын қолдана алады;</w:t>
      </w:r>
    </w:p>
    <w:p>
      <w:pPr>
        <w:spacing w:after="0"/>
        <w:ind w:left="0"/>
        <w:jc w:val="both"/>
      </w:pPr>
      <w:r>
        <w:rPr>
          <w:rFonts w:ascii="Times New Roman"/>
          <w:b w:val="false"/>
          <w:i w:val="false"/>
          <w:color w:val="000000"/>
          <w:sz w:val="28"/>
        </w:rPr>
        <w:t>
      10) негiзгi заңдар және композицияның ережесiн бiледі;</w:t>
      </w:r>
    </w:p>
    <w:p>
      <w:pPr>
        <w:spacing w:after="0"/>
        <w:ind w:left="0"/>
        <w:jc w:val="both"/>
      </w:pPr>
      <w:r>
        <w:rPr>
          <w:rFonts w:ascii="Times New Roman"/>
          <w:b w:val="false"/>
          <w:i w:val="false"/>
          <w:color w:val="000000"/>
          <w:sz w:val="28"/>
        </w:rPr>
        <w:t xml:space="preserve">
      11) қарсы кемеңгер тақырыптың ашылуы үшiн әр түрлi композициялық құралдарды дәлелдi қолдана алады (түстердің кереғарлығы, ырғақ); </w:t>
      </w:r>
    </w:p>
    <w:p>
      <w:pPr>
        <w:spacing w:after="0"/>
        <w:ind w:left="0"/>
        <w:jc w:val="both"/>
      </w:pPr>
      <w:r>
        <w:rPr>
          <w:rFonts w:ascii="Times New Roman"/>
          <w:b w:val="false"/>
          <w:i w:val="false"/>
          <w:color w:val="000000"/>
          <w:sz w:val="28"/>
        </w:rPr>
        <w:t xml:space="preserve">
      12) күрделі этюдтердегі, академиялық және шығармашылық міндеттері бар көп жоспарлы қойлымдардың аяқталғандығы мен түстік тұтастыққа қол жеткізе отырып, жалпылау және әуе перспективасының тәсілдерін игерген.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Білім алушылардың Бағдарламаны игеруін бақылау сынақ түрінде, жылдық және қорытынды аттестаттау – емтихан түрінде іске асырылады.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Аттестаттау формасы және білім алушыларға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сынақ (реңкі түрлі, қалыпты түстік кереғарлықтағы үш тұрмыстық заттан құралған натюрморттың ұзақ мерзімді этюд), екінші жартыжылдықта: емтихан (бірқалыпты түстік кереғарлықтағы үш-төрт тұрмыстық заттардан құралған натюрморттың ұзақ мерзімді этюді);</w:t>
      </w:r>
    </w:p>
    <w:p>
      <w:pPr>
        <w:spacing w:after="0"/>
        <w:ind w:left="0"/>
        <w:jc w:val="both"/>
      </w:pPr>
      <w:r>
        <w:rPr>
          <w:rFonts w:ascii="Times New Roman"/>
          <w:b w:val="false"/>
          <w:i w:val="false"/>
          <w:color w:val="000000"/>
          <w:sz w:val="28"/>
        </w:rPr>
        <w:t>
      2) 2 сынып – бірінші жартыжылдықта: сынып (бірқалыпты түстік кереғарлықтағы, екі-үш түзу боялған қатпары бар маталардың фонындағы үш-төрт тұрмыстық заттардан құралған натюрморттың ұзақ мерзімді этюді), екінші жартыжылдықта: емтихан (түстері жағынан кереғар үш-төрт заттан құралған тақырыптық натюрморттың ұзақ мерзімді этюді);</w:t>
      </w:r>
    </w:p>
    <w:p>
      <w:pPr>
        <w:spacing w:after="0"/>
        <w:ind w:left="0"/>
        <w:jc w:val="both"/>
      </w:pPr>
      <w:r>
        <w:rPr>
          <w:rFonts w:ascii="Times New Roman"/>
          <w:b w:val="false"/>
          <w:i w:val="false"/>
          <w:color w:val="000000"/>
          <w:sz w:val="28"/>
        </w:rPr>
        <w:t>
      3) 3 сынып – бірінші жартыжылдықта: сынақ (сәндік матаны енгізе отырып, құстың тұлыбымен заттардан тұратын натюрморттың ұзақ мерзімді этюді), екінші жартыжылдықта: емтихан (көлденең жазықтыққа шыныны енгізе отырып, "Өнер" тақырыбына арналған натюрморттың ұзақ мерзімді этюді);</w:t>
      </w:r>
    </w:p>
    <w:p>
      <w:pPr>
        <w:spacing w:after="0"/>
        <w:ind w:left="0"/>
        <w:jc w:val="both"/>
      </w:pPr>
      <w:r>
        <w:rPr>
          <w:rFonts w:ascii="Times New Roman"/>
          <w:b w:val="false"/>
          <w:i w:val="false"/>
          <w:color w:val="000000"/>
          <w:sz w:val="28"/>
        </w:rPr>
        <w:t>
      4) 4 сынып – екінші жартыжылдықта: сынақ (артқы планға гипсті табақшаны немесе бет әлпеттің жартысының мүсіні қойылған, фактурасы және түсі жағынан әртүрлі болатын бірнеше заттардан құралған натюрморттың ұзақ мерзімді этюді), екінші жартыжылдықта: қорытынды аттестаттау (емтихан) (түсі жағынан кереғар, материалдары әртүрлі, қолданыстағы әртүрлі ұлттық заттардан құралған тақырыптық натюрморттың ұзақ мерзімді этюді).</w:t>
      </w:r>
    </w:p>
    <w:p>
      <w:pPr>
        <w:spacing w:after="0"/>
        <w:ind w:left="0"/>
        <w:jc w:val="both"/>
      </w:pPr>
      <w:r>
        <w:rPr>
          <w:rFonts w:ascii="Times New Roman"/>
          <w:b w:val="false"/>
          <w:i w:val="false"/>
          <w:color w:val="000000"/>
          <w:sz w:val="28"/>
        </w:rPr>
        <w:t>
      52.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заттарды парақта сауатты орналастыру (үйлестіру);</w:t>
      </w:r>
    </w:p>
    <w:p>
      <w:pPr>
        <w:spacing w:after="0"/>
        <w:ind w:left="0"/>
        <w:jc w:val="both"/>
      </w:pPr>
      <w:r>
        <w:rPr>
          <w:rFonts w:ascii="Times New Roman"/>
          <w:b w:val="false"/>
          <w:i w:val="false"/>
          <w:color w:val="000000"/>
          <w:sz w:val="28"/>
        </w:rPr>
        <w:t>
      2) заттардың пропорциясын нақты жеткізу;</w:t>
      </w:r>
    </w:p>
    <w:p>
      <w:pPr>
        <w:spacing w:after="0"/>
        <w:ind w:left="0"/>
        <w:jc w:val="both"/>
      </w:pPr>
      <w:r>
        <w:rPr>
          <w:rFonts w:ascii="Times New Roman"/>
          <w:b w:val="false"/>
          <w:i w:val="false"/>
          <w:color w:val="000000"/>
          <w:sz w:val="28"/>
        </w:rPr>
        <w:t>
      3) қарапайым геометриялық формалар сияқты форманың конструктивті талдауына ие болады;</w:t>
      </w:r>
    </w:p>
    <w:p>
      <w:pPr>
        <w:spacing w:after="0"/>
        <w:ind w:left="0"/>
        <w:jc w:val="both"/>
      </w:pPr>
      <w:r>
        <w:rPr>
          <w:rFonts w:ascii="Times New Roman"/>
          <w:b w:val="false"/>
          <w:i w:val="false"/>
          <w:color w:val="000000"/>
          <w:sz w:val="28"/>
        </w:rPr>
        <w:t>
      4) заттарды кеңістіктікте орналастыру;</w:t>
      </w:r>
    </w:p>
    <w:p>
      <w:pPr>
        <w:spacing w:after="0"/>
        <w:ind w:left="0"/>
        <w:jc w:val="both"/>
      </w:pPr>
      <w:r>
        <w:rPr>
          <w:rFonts w:ascii="Times New Roman"/>
          <w:b w:val="false"/>
          <w:i w:val="false"/>
          <w:color w:val="000000"/>
          <w:sz w:val="28"/>
        </w:rPr>
        <w:t xml:space="preserve">
      5) түсті анықтау – түспен форманы анықтау – түспен көлемді анықтау – түспен кеңістікті анықтау; </w:t>
      </w:r>
    </w:p>
    <w:p>
      <w:pPr>
        <w:spacing w:after="0"/>
        <w:ind w:left="0"/>
        <w:jc w:val="both"/>
      </w:pPr>
      <w:r>
        <w:rPr>
          <w:rFonts w:ascii="Times New Roman"/>
          <w:b w:val="false"/>
          <w:i w:val="false"/>
          <w:color w:val="000000"/>
          <w:sz w:val="28"/>
        </w:rPr>
        <w:t>
      6) заттарды кеңістіктікпен, қоршаған ортамен байланыстырып отырып, жарықпен және оның түстік ерекшеліктерін ескеріп бейнелеу;</w:t>
      </w:r>
    </w:p>
    <w:p>
      <w:pPr>
        <w:spacing w:after="0"/>
        <w:ind w:left="0"/>
        <w:jc w:val="both"/>
      </w:pPr>
      <w:r>
        <w:rPr>
          <w:rFonts w:ascii="Times New Roman"/>
          <w:b w:val="false"/>
          <w:i w:val="false"/>
          <w:color w:val="000000"/>
          <w:sz w:val="28"/>
        </w:rPr>
        <w:t>
      7) натюрмортты бейнелеудегі жалпылау, тұтастық;</w:t>
      </w:r>
    </w:p>
    <w:p>
      <w:pPr>
        <w:spacing w:after="0"/>
        <w:ind w:left="0"/>
        <w:jc w:val="both"/>
      </w:pPr>
      <w:r>
        <w:rPr>
          <w:rFonts w:ascii="Times New Roman"/>
          <w:b w:val="false"/>
          <w:i w:val="false"/>
          <w:color w:val="000000"/>
          <w:sz w:val="28"/>
        </w:rPr>
        <w:t>
      8) жұмыстарды берілген мерзімде орындау.</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жұмысты толық көлемде өте жақсы орындау, көркемдік сауаттылықтың деңгейінің оқу кезеңіне сәйкестігі, оқу міндетінің толық орындалуы;</w:t>
      </w:r>
    </w:p>
    <w:p>
      <w:pPr>
        <w:spacing w:after="0"/>
        <w:ind w:left="0"/>
        <w:jc w:val="both"/>
      </w:pPr>
      <w:r>
        <w:rPr>
          <w:rFonts w:ascii="Times New Roman"/>
          <w:b w:val="false"/>
          <w:i w:val="false"/>
          <w:color w:val="000000"/>
          <w:sz w:val="28"/>
        </w:rPr>
        <w:t>
      2) "4" "жақсы" бағасы – жұмыс сауатты орындалуы, кескіндемелік сауаттың деңгейі оқыту кезеңіне сәйкес, шамалы қателері бар, оқу міндеті орындалған, реңктік шешімінде кішкене қателіктер жіберілген;</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 бар, көркемдік сауаттың деңгейі оқыту кезеңіне сәйкес,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 кескіндемелік сауаттың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p>
      <w:pPr>
        <w:spacing w:after="0"/>
        <w:ind w:left="0"/>
        <w:jc w:val="both"/>
      </w:pPr>
      <w:bookmarkStart w:name="z14" w:id="12"/>
      <w:r>
        <w:rPr>
          <w:rFonts w:ascii="Times New Roman"/>
          <w:b w:val="false"/>
          <w:i w:val="false"/>
          <w:color w:val="000000"/>
          <w:sz w:val="28"/>
        </w:rPr>
        <w:t>
      Қазақстан Республикасы</w:t>
      </w:r>
    </w:p>
    <w:bookmarkEnd w:id="1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"Станокты композиция"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"Станокты композиция" пәні бойынша білім беру бағдарламасы (бұдан әрі - Бағдарлама) "Станокты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әуе перспективасы – әуе ортасының және кеңістіктіктің әсерінен заттардың кейбір белгілерінің өзгергендей болуы, натураның байқаушының көзінен алыстауынан пайда болатын түстердің, келбетінің және заттардың жарықтық деңгейінің өзгерісі;</w:t>
      </w:r>
    </w:p>
    <w:p>
      <w:pPr>
        <w:spacing w:after="0"/>
        <w:ind w:left="0"/>
        <w:jc w:val="both"/>
      </w:pPr>
      <w:r>
        <w:rPr>
          <w:rFonts w:ascii="Times New Roman"/>
          <w:b w:val="false"/>
          <w:i w:val="false"/>
          <w:color w:val="000000"/>
          <w:sz w:val="28"/>
        </w:rPr>
        <w:t>
      3) бейнелеу өнеріндегі нюанс – бір түсті реңктің басқа (кескіндемеде) түске, бір сәуле мен көлеңке градациясының (мүсінде, графикада) басқаға әлсіз ғана байқалып ауысуы;</w:t>
      </w:r>
    </w:p>
    <w:p>
      <w:pPr>
        <w:spacing w:after="0"/>
        <w:ind w:left="0"/>
        <w:jc w:val="both"/>
      </w:pPr>
      <w:r>
        <w:rPr>
          <w:rFonts w:ascii="Times New Roman"/>
          <w:b w:val="false"/>
          <w:i w:val="false"/>
          <w:color w:val="000000"/>
          <w:sz w:val="28"/>
        </w:rPr>
        <w:t>
      4) бейнелеудегі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5) бейнелеу өнеріндегі формаларды стильдеу – композицияның тәсілдері, бейнеленетін нысандарды саналы жеңілдету;</w:t>
      </w:r>
    </w:p>
    <w:p>
      <w:pPr>
        <w:spacing w:after="0"/>
        <w:ind w:left="0"/>
        <w:jc w:val="both"/>
      </w:pPr>
      <w:r>
        <w:rPr>
          <w:rFonts w:ascii="Times New Roman"/>
          <w:b w:val="false"/>
          <w:i w:val="false"/>
          <w:color w:val="000000"/>
          <w:sz w:val="28"/>
        </w:rPr>
        <w:t>
      6)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7)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8)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9) станокты композиция – ойды мейлінше толық, тұтас және мәнерлеп шешуге қызмет ететін заңдарға, ережелерге және тәсілдерге негізделетін суреттің мазмұнын ашатын құралдардың кешені;</w:t>
      </w:r>
    </w:p>
    <w:p>
      <w:pPr>
        <w:spacing w:after="0"/>
        <w:ind w:left="0"/>
        <w:jc w:val="both"/>
      </w:pPr>
      <w:r>
        <w:rPr>
          <w:rFonts w:ascii="Times New Roman"/>
          <w:b w:val="false"/>
          <w:i w:val="false"/>
          <w:color w:val="000000"/>
          <w:sz w:val="28"/>
        </w:rPr>
        <w:t xml:space="preserve">
      10) сызықтық перспектива – жазықтықтың бетінде құрылған бейне, перспективалық бейнелердің арналуына байланысты беттің жазықтығы тік, бір жаққа қиғаштау және көкжиектің бойында орналасуы мүмкін. </w:t>
      </w:r>
    </w:p>
    <w:p>
      <w:pPr>
        <w:spacing w:after="0"/>
        <w:ind w:left="0"/>
        <w:jc w:val="both"/>
      </w:pPr>
      <w:r>
        <w:rPr>
          <w:rFonts w:ascii="Times New Roman"/>
          <w:b w:val="false"/>
          <w:i w:val="false"/>
          <w:color w:val="000000"/>
          <w:sz w:val="28"/>
        </w:rPr>
        <w:t xml:space="preserve">
      3. Бағдарламаның мақсаты: бала тұлғасын көркемдік-эстетикалық тұрғыдан дамытуға, шығармашылық мүмкіндіктерін ашуға, Бағдарламаны меңгеру барысында оқу пәні бойынша көркемдік-орындаушылық, теориялық және практикалық білімдерін, біліктері мен дағдыларын меңгеруге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композияцияның негізгі заңдарымен, заңдылықтарымен, ережелерімен және тәсілдерімен танысу;</w:t>
      </w:r>
    </w:p>
    <w:p>
      <w:pPr>
        <w:spacing w:after="0"/>
        <w:ind w:left="0"/>
        <w:jc w:val="both"/>
      </w:pPr>
      <w:r>
        <w:rPr>
          <w:rFonts w:ascii="Times New Roman"/>
          <w:b w:val="false"/>
          <w:i w:val="false"/>
          <w:color w:val="000000"/>
          <w:sz w:val="28"/>
        </w:rPr>
        <w:t>
      2) екі және үш дәрежелі кеңістікті сатылап игеру;</w:t>
      </w:r>
    </w:p>
    <w:p>
      <w:pPr>
        <w:spacing w:after="0"/>
        <w:ind w:left="0"/>
        <w:jc w:val="both"/>
      </w:pPr>
      <w:r>
        <w:rPr>
          <w:rFonts w:ascii="Times New Roman"/>
          <w:b w:val="false"/>
          <w:i w:val="false"/>
          <w:color w:val="000000"/>
          <w:sz w:val="28"/>
        </w:rPr>
        <w:t>
      3) түс пен реңктің бейнелеу мүмкіндіктерін үйрену;</w:t>
      </w:r>
    </w:p>
    <w:p>
      <w:pPr>
        <w:spacing w:after="0"/>
        <w:ind w:left="0"/>
        <w:jc w:val="both"/>
      </w:pPr>
      <w:r>
        <w:rPr>
          <w:rFonts w:ascii="Times New Roman"/>
          <w:b w:val="false"/>
          <w:i w:val="false"/>
          <w:color w:val="000000"/>
          <w:sz w:val="28"/>
        </w:rPr>
        <w:t>
      4) көркемдік-орындаушылық қызметіне деген қабілеттерін дамыту;</w:t>
      </w:r>
    </w:p>
    <w:p>
      <w:pPr>
        <w:spacing w:after="0"/>
        <w:ind w:left="0"/>
        <w:jc w:val="both"/>
      </w:pPr>
      <w:r>
        <w:rPr>
          <w:rFonts w:ascii="Times New Roman"/>
          <w:b w:val="false"/>
          <w:i w:val="false"/>
          <w:color w:val="000000"/>
          <w:sz w:val="28"/>
        </w:rPr>
        <w:t>
      5) этюдтермен, сызбалармен, нобайлармен, дайындық материалдарымен өз бетінше жұмыс істеу дағдыларына үйрету;</w:t>
      </w:r>
    </w:p>
    <w:p>
      <w:pPr>
        <w:spacing w:after="0"/>
        <w:ind w:left="0"/>
        <w:jc w:val="both"/>
      </w:pPr>
      <w:r>
        <w:rPr>
          <w:rFonts w:ascii="Times New Roman"/>
          <w:b w:val="false"/>
          <w:i w:val="false"/>
          <w:color w:val="000000"/>
          <w:sz w:val="28"/>
        </w:rPr>
        <w:t>
      6) композициялық ойлауды дамыту;</w:t>
      </w:r>
    </w:p>
    <w:p>
      <w:pPr>
        <w:spacing w:after="0"/>
        <w:ind w:left="0"/>
        <w:jc w:val="both"/>
      </w:pPr>
      <w:r>
        <w:rPr>
          <w:rFonts w:ascii="Times New Roman"/>
          <w:b w:val="false"/>
          <w:i w:val="false"/>
          <w:color w:val="000000"/>
          <w:sz w:val="28"/>
        </w:rPr>
        <w:t>
      7) бейнелеу өнері мен көркемдік шығармашылыққа деген қызығушылығын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"Станокты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"Станокты композиция" оқу пәні балалардың кескіндеме жұмыстарын орындауы бойынша білім, білік және дағдыларды алуына, олардың көркемдік білім алуларына, білім алушыға эстетикалық тәрбие беру және рухани-адамгершілігін дамытуға бағдарланған.</w:t>
      </w:r>
    </w:p>
    <w:p>
      <w:pPr>
        <w:spacing w:after="0"/>
        <w:ind w:left="0"/>
        <w:jc w:val="both"/>
      </w:pPr>
      <w:r>
        <w:rPr>
          <w:rFonts w:ascii="Times New Roman"/>
          <w:b w:val="false"/>
          <w:i w:val="false"/>
          <w:color w:val="000000"/>
          <w:sz w:val="28"/>
        </w:rPr>
        <w:t xml:space="preserve">
      33. Білім алушы композицияның құралдарымен танысады (сызық, дақ, түстік гамма). Қысқа мерзімді, эскизсіз тапсырмалар орындалады. </w:t>
      </w:r>
    </w:p>
    <w:p>
      <w:pPr>
        <w:spacing w:after="0"/>
        <w:ind w:left="0"/>
        <w:jc w:val="both"/>
      </w:pPr>
      <w:r>
        <w:rPr>
          <w:rFonts w:ascii="Times New Roman"/>
          <w:b w:val="false"/>
          <w:i w:val="false"/>
          <w:color w:val="000000"/>
          <w:sz w:val="28"/>
        </w:rPr>
        <w:t>
      34. Білімді және қызмет тәсілін меңгеру келесі деңгейлерде іске асырылады:</w:t>
      </w:r>
    </w:p>
    <w:p>
      <w:pPr>
        <w:spacing w:after="0"/>
        <w:ind w:left="0"/>
        <w:jc w:val="both"/>
      </w:pPr>
      <w:r>
        <w:rPr>
          <w:rFonts w:ascii="Times New Roman"/>
          <w:b w:val="false"/>
          <w:i w:val="false"/>
          <w:color w:val="000000"/>
          <w:sz w:val="28"/>
        </w:rPr>
        <w:t xml:space="preserve">
      1) саналы түрде қабылдау және есінде сақтау; </w:t>
      </w:r>
    </w:p>
    <w:p>
      <w:pPr>
        <w:spacing w:after="0"/>
        <w:ind w:left="0"/>
        <w:jc w:val="both"/>
      </w:pPr>
      <w:r>
        <w:rPr>
          <w:rFonts w:ascii="Times New Roman"/>
          <w:b w:val="false"/>
          <w:i w:val="false"/>
          <w:color w:val="000000"/>
          <w:sz w:val="28"/>
        </w:rPr>
        <w:t xml:space="preserve">
      2) білімдерін және тәсілдерін қолдану; </w:t>
      </w:r>
    </w:p>
    <w:p>
      <w:pPr>
        <w:spacing w:after="0"/>
        <w:ind w:left="0"/>
        <w:jc w:val="both"/>
      </w:pPr>
      <w:r>
        <w:rPr>
          <w:rFonts w:ascii="Times New Roman"/>
          <w:b w:val="false"/>
          <w:i w:val="false"/>
          <w:color w:val="000000"/>
          <w:sz w:val="28"/>
        </w:rPr>
        <w:t xml:space="preserve">
      3) білімдері мен тәсілдерін шығармашылықпен қолдану. </w:t>
      </w:r>
    </w:p>
    <w:p>
      <w:pPr>
        <w:spacing w:after="0"/>
        <w:ind w:left="0"/>
        <w:jc w:val="both"/>
      </w:pPr>
      <w:r>
        <w:rPr>
          <w:rFonts w:ascii="Times New Roman"/>
          <w:b w:val="false"/>
          <w:i w:val="false"/>
          <w:color w:val="000000"/>
          <w:sz w:val="28"/>
        </w:rPr>
        <w:t xml:space="preserve">
      35. Білім алушы кескіндеменің және графиканың әртүрлі жанрларының құралдарымен композицияның тақырыбын ашу білігін меңгереді және дамытады: натюрморт, пейзаж, интерьер. </w:t>
      </w:r>
    </w:p>
    <w:p>
      <w:pPr>
        <w:spacing w:after="0"/>
        <w:ind w:left="0"/>
        <w:jc w:val="both"/>
      </w:pPr>
      <w:r>
        <w:rPr>
          <w:rFonts w:ascii="Times New Roman"/>
          <w:b w:val="false"/>
          <w:i w:val="false"/>
          <w:color w:val="000000"/>
          <w:sz w:val="28"/>
        </w:rPr>
        <w:t xml:space="preserve">
      36. "Станокты композиция" пәнінің басты түсінігі – түпкі ой және сурет. Түпкі ой жұмыстың мақсаты, оның мәні туралы түсінікті береді: жұмыс нәтижесінде сурет құралдардың жиынтығымен түпкі ойы аяқталған шығарма ретінде шығарады. </w:t>
      </w:r>
    </w:p>
    <w:p>
      <w:pPr>
        <w:spacing w:after="0"/>
        <w:ind w:left="0"/>
        <w:jc w:val="both"/>
      </w:pPr>
      <w:r>
        <w:rPr>
          <w:rFonts w:ascii="Times New Roman"/>
          <w:b w:val="false"/>
          <w:i w:val="false"/>
          <w:color w:val="000000"/>
          <w:sz w:val="28"/>
        </w:rPr>
        <w:t>
      37. Композиция сабақтарындағы тапсырмалардың реті тапсырмаларды біртіндеп күрделендіру тәртібінде орналастырылады. Мұндай қағидат алған дағдылары мен білімдерін қамтамасыз ететіндей алдыңғы және кейінгі тақырыптар арасындағы байланысты болжайды.</w:t>
      </w:r>
    </w:p>
    <w:p>
      <w:pPr>
        <w:spacing w:after="0"/>
        <w:ind w:left="0"/>
        <w:jc w:val="both"/>
      </w:pPr>
      <w:r>
        <w:rPr>
          <w:rFonts w:ascii="Times New Roman"/>
          <w:b w:val="false"/>
          <w:i w:val="false"/>
          <w:color w:val="000000"/>
          <w:sz w:val="28"/>
        </w:rPr>
        <w:t>
      38. Педагог сабақта білім алушының белгілі мазмұнды, тақырыпты ойластыруына, нақты, сюжеттің ойы және сезімін дәл көрсетуін табуына, оны эскизде іске асыра білуіне басты назарды аударады.</w:t>
      </w:r>
    </w:p>
    <w:p>
      <w:pPr>
        <w:spacing w:after="0"/>
        <w:ind w:left="0"/>
        <w:jc w:val="both"/>
      </w:pPr>
      <w:r>
        <w:rPr>
          <w:rFonts w:ascii="Times New Roman"/>
          <w:b w:val="false"/>
          <w:i w:val="false"/>
          <w:color w:val="000000"/>
          <w:sz w:val="28"/>
        </w:rPr>
        <w:t>
      39. Оқу процесі сурет, кескіндеме, мүсін және өнер тарихын үйрену процесінде алған білімдері мен дағдыларына негізделеді.</w:t>
      </w:r>
    </w:p>
    <w:p>
      <w:pPr>
        <w:spacing w:after="0"/>
        <w:ind w:left="0"/>
        <w:jc w:val="both"/>
      </w:pPr>
      <w:r>
        <w:rPr>
          <w:rFonts w:ascii="Times New Roman"/>
          <w:b w:val="false"/>
          <w:i w:val="false"/>
          <w:color w:val="000000"/>
          <w:sz w:val="28"/>
        </w:rPr>
        <w:t xml:space="preserve">
      40. Композицияны оқыту білім алушыға композицияны, түстік бейнені, ритмдерді іздеу арқылы суретті толық көркемдік шығарма ретінде құруға бағытталатындығын түсінуге көмектеседі. </w:t>
      </w:r>
    </w:p>
    <w:p>
      <w:pPr>
        <w:spacing w:after="0"/>
        <w:ind w:left="0"/>
        <w:jc w:val="both"/>
      </w:pPr>
      <w:r>
        <w:rPr>
          <w:rFonts w:ascii="Times New Roman"/>
          <w:b w:val="false"/>
          <w:i w:val="false"/>
          <w:color w:val="000000"/>
          <w:sz w:val="28"/>
        </w:rPr>
        <w:t xml:space="preserve">
      41. Білім алушыны көркемдік-шығармашылық дамыту композицияның құралдарын, тәсілдерін және ережелерін, бейнелеу сауатының дағдыларын меңгеруге байланысты іске асырылады. </w:t>
      </w:r>
    </w:p>
    <w:p>
      <w:pPr>
        <w:spacing w:after="0"/>
        <w:ind w:left="0"/>
        <w:jc w:val="both"/>
      </w:pPr>
      <w:r>
        <w:rPr>
          <w:rFonts w:ascii="Times New Roman"/>
          <w:b w:val="false"/>
          <w:i w:val="false"/>
          <w:color w:val="000000"/>
          <w:sz w:val="28"/>
        </w:rPr>
        <w:t>
      42. Білім алушы идеяға саналы қарауды және осы идеяға композициялық сызбаның үйлесімділігінің, түс үйлесімділігінің қалай жұмыс істейтіндігін түснуді үйренеді.</w:t>
      </w:r>
    </w:p>
    <w:p>
      <w:pPr>
        <w:spacing w:after="0"/>
        <w:ind w:left="0"/>
        <w:jc w:val="both"/>
      </w:pPr>
      <w:r>
        <w:rPr>
          <w:rFonts w:ascii="Times New Roman"/>
          <w:b w:val="false"/>
          <w:i w:val="false"/>
          <w:color w:val="000000"/>
          <w:sz w:val="28"/>
        </w:rPr>
        <w:t>
      43. Білім алушы композицияның заңдылықтарымен (тұтастық, типтендіру, кереғарлық, барлық заңдылықтардың, композицияның құралдарының бір түпкі ойға бағынуы), композицияның ережелерімен (сюжеттік-композициялық орталық, ритмді, симметрияны, асиметрияны жеткізу, негізгінің екінші кеңістіктік планда орналасуы), композицияның тәсілдері (көлденең, тік, диагоналды бағыттар) және композицияның құралдарымен (сызық, штрих-сызық, дақ (реңк, түс) меңгереді.</w:t>
      </w:r>
    </w:p>
    <w:p>
      <w:pPr>
        <w:spacing w:after="0"/>
        <w:ind w:left="0"/>
        <w:jc w:val="both"/>
      </w:pPr>
      <w:r>
        <w:rPr>
          <w:rFonts w:ascii="Times New Roman"/>
          <w:b w:val="false"/>
          <w:i w:val="false"/>
          <w:color w:val="000000"/>
          <w:sz w:val="28"/>
        </w:rPr>
        <w:t>
      44. Станокты композицияны орындау кезеңдері:</w:t>
      </w:r>
    </w:p>
    <w:p>
      <w:pPr>
        <w:spacing w:after="0"/>
        <w:ind w:left="0"/>
        <w:jc w:val="both"/>
      </w:pPr>
      <w:r>
        <w:rPr>
          <w:rFonts w:ascii="Times New Roman"/>
          <w:b w:val="false"/>
          <w:i w:val="false"/>
          <w:color w:val="000000"/>
          <w:sz w:val="28"/>
        </w:rPr>
        <w:t>
      1) түпкі ой;</w:t>
      </w:r>
    </w:p>
    <w:p>
      <w:pPr>
        <w:spacing w:after="0"/>
        <w:ind w:left="0"/>
        <w:jc w:val="both"/>
      </w:pPr>
      <w:r>
        <w:rPr>
          <w:rFonts w:ascii="Times New Roman"/>
          <w:b w:val="false"/>
          <w:i w:val="false"/>
          <w:color w:val="000000"/>
          <w:sz w:val="28"/>
        </w:rPr>
        <w:t>
      2) дайындық бейнелеу материалдарын, бақылауларды, қиялды, әдеби және музыкалық материалдарды жинау;</w:t>
      </w:r>
    </w:p>
    <w:p>
      <w:pPr>
        <w:spacing w:after="0"/>
        <w:ind w:left="0"/>
        <w:jc w:val="both"/>
      </w:pPr>
      <w:r>
        <w:rPr>
          <w:rFonts w:ascii="Times New Roman"/>
          <w:b w:val="false"/>
          <w:i w:val="false"/>
          <w:color w:val="000000"/>
          <w:sz w:val="28"/>
        </w:rPr>
        <w:t>
      3) орындау техникасын таңдау;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және композицияның заңдылықтары бойынша жаттығулар;</w:t>
      </w:r>
    </w:p>
    <w:p>
      <w:pPr>
        <w:spacing w:after="0"/>
        <w:ind w:left="0"/>
        <w:jc w:val="both"/>
      </w:pPr>
      <w:r>
        <w:rPr>
          <w:rFonts w:ascii="Times New Roman"/>
          <w:b w:val="false"/>
          <w:i w:val="false"/>
          <w:color w:val="000000"/>
          <w:sz w:val="28"/>
        </w:rPr>
        <w:t>
      6) реңкті-композициялық эскиздердің нұсқалары;</w:t>
      </w:r>
    </w:p>
    <w:p>
      <w:pPr>
        <w:spacing w:after="0"/>
        <w:ind w:left="0"/>
        <w:jc w:val="both"/>
      </w:pPr>
      <w:r>
        <w:rPr>
          <w:rFonts w:ascii="Times New Roman"/>
          <w:b w:val="false"/>
          <w:i w:val="false"/>
          <w:color w:val="000000"/>
          <w:sz w:val="28"/>
        </w:rPr>
        <w:t>
      7) түсті реңктік эскиздердің нұсқалары;</w:t>
      </w:r>
    </w:p>
    <w:p>
      <w:pPr>
        <w:spacing w:after="0"/>
        <w:ind w:left="0"/>
        <w:jc w:val="both"/>
      </w:pPr>
      <w:r>
        <w:rPr>
          <w:rFonts w:ascii="Times New Roman"/>
          <w:b w:val="false"/>
          <w:i w:val="false"/>
          <w:color w:val="000000"/>
          <w:sz w:val="28"/>
        </w:rPr>
        <w:t>
      8) жетіспейтін натуралық материалдарды жинау;</w:t>
      </w:r>
    </w:p>
    <w:p>
      <w:pPr>
        <w:spacing w:after="0"/>
        <w:ind w:left="0"/>
        <w:jc w:val="both"/>
      </w:pPr>
      <w:r>
        <w:rPr>
          <w:rFonts w:ascii="Times New Roman"/>
          <w:b w:val="false"/>
          <w:i w:val="false"/>
          <w:color w:val="000000"/>
          <w:sz w:val="28"/>
        </w:rPr>
        <w:t>
      9) жұмысты форматта, материалда орындау;</w:t>
      </w:r>
    </w:p>
    <w:p>
      <w:pPr>
        <w:spacing w:after="0"/>
        <w:ind w:left="0"/>
        <w:jc w:val="both"/>
      </w:pPr>
      <w:r>
        <w:rPr>
          <w:rFonts w:ascii="Times New Roman"/>
          <w:b w:val="false"/>
          <w:i w:val="false"/>
          <w:color w:val="000000"/>
          <w:sz w:val="28"/>
        </w:rPr>
        <w:t>
      10) ресімдеу.</w:t>
      </w:r>
    </w:p>
    <w:p>
      <w:pPr>
        <w:spacing w:after="0"/>
        <w:ind w:left="0"/>
        <w:jc w:val="both"/>
      </w:pPr>
      <w:r>
        <w:rPr>
          <w:rFonts w:ascii="Times New Roman"/>
          <w:b w:val="false"/>
          <w:i w:val="false"/>
          <w:color w:val="000000"/>
          <w:sz w:val="28"/>
        </w:rPr>
        <w:t xml:space="preserve">
      45. Бағдарламаның әрбір тапсырмасы екі және үш өлшемді кеңістіктікті біртіндеп меңгеруді, композицияның негізгі заңдылықтарымен, ережелерімен, тәсілдерімен танысуды, реңк пен түстің мәнерлік мүмкіндіктерін ретімен үйренуді қамтиды. </w:t>
      </w:r>
    </w:p>
    <w:p>
      <w:pPr>
        <w:spacing w:after="0"/>
        <w:ind w:left="0"/>
        <w:jc w:val="both"/>
      </w:pPr>
      <w:r>
        <w:rPr>
          <w:rFonts w:ascii="Times New Roman"/>
          <w:b w:val="false"/>
          <w:i w:val="false"/>
          <w:color w:val="000000"/>
          <w:sz w:val="28"/>
        </w:rPr>
        <w:t>
      46. Композициямен жұмыс кезінде міндетті түрде фор-эскиздер қолданылады. Суреттердің А4-тен А2-ге дейінгі өлшемдері жұмыстың мазмұны мен материалға байланысты болады.</w:t>
      </w:r>
    </w:p>
    <w:p>
      <w:pPr>
        <w:spacing w:after="0"/>
        <w:ind w:left="0"/>
        <w:jc w:val="both"/>
      </w:pPr>
      <w:r>
        <w:rPr>
          <w:rFonts w:ascii="Times New Roman"/>
          <w:b w:val="false"/>
          <w:i w:val="false"/>
          <w:color w:val="000000"/>
          <w:sz w:val="28"/>
        </w:rPr>
        <w:t>
      47.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49. "Станокты композиция", "Сурет", "Кескіндеме", "Компьютерлік сызба өнері және дизайн" пәндерінің пәнаралық байланыстары білім алушыларға заттар әлемін тұтас қабылдауға мүмкіндік береді.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эскиздерді құру және әзірлеуді қамтитын өз композициялық жұмыстарын мейлінше мәнерлі шығуына қол жеткізу үшін сурет және кескіндеме сабақтарында алған білімдерін практикада қолдануды үйренеді, композицияның заңдарымен, ережелерімен, тәсілдерімен, бейненің элементтерін құру және біртұтаст түпкі ойға бағындыру қағидаттарымен танысады, жұмысты сауатты түрде кезеңмен жүргізу дағдыларын меңгереді;</w:t>
      </w:r>
    </w:p>
    <w:p>
      <w:pPr>
        <w:spacing w:after="0"/>
        <w:ind w:left="0"/>
        <w:jc w:val="both"/>
      </w:pPr>
      <w:r>
        <w:rPr>
          <w:rFonts w:ascii="Times New Roman"/>
          <w:b w:val="false"/>
          <w:i w:val="false"/>
          <w:color w:val="000000"/>
          <w:sz w:val="28"/>
        </w:rPr>
        <w:t>
      2) білім алушы перспективамен танысады, мейлінше мәнерлі көру нүктесін іздеу, план мен кеңістіктікті жеткізу бойынша жұмыс істейді, композициядағы сәуле мен көлеңке түсініктерін зерттейді;</w:t>
      </w:r>
    </w:p>
    <w:p>
      <w:pPr>
        <w:spacing w:after="0"/>
        <w:ind w:left="0"/>
        <w:jc w:val="both"/>
      </w:pPr>
      <w:r>
        <w:rPr>
          <w:rFonts w:ascii="Times New Roman"/>
          <w:b w:val="false"/>
          <w:i w:val="false"/>
          <w:color w:val="000000"/>
          <w:sz w:val="28"/>
        </w:rPr>
        <w:t>
      3) білім алушы композициялық нобайларды жасау білігін, тиісті форматты таңдау білігін, композициялық түпкі ойға мейлінше сәйкес келетін композициялық орталықты анықтауды және реңктік және түстік гамманы шешуді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"Композиция" түсінігін анықтау. Шығарма бөліктерінің өзара орналасуын, олардың бір-біріне және тұтастай бағынуын ұйымдастыратын шығарма құрылысының құрылымдық қағидаты. Композициямен жұмыс жасау кезеңдері. Композиция түрлері: статикалық, динамикалық, ашық, тұйық, жазықтықтық, кеңістіктік. Форматтағы суретті тұтастыру. Композиция элементтерін тұтастыру нобайлары: диагональдық, толқын тәрізді, шеңбер бойынша, үшбұрышты, текше түрінде және басқалары. </w:t>
      </w:r>
    </w:p>
    <w:p>
      <w:pPr>
        <w:spacing w:after="0"/>
        <w:ind w:left="0"/>
        <w:jc w:val="both"/>
      </w:pPr>
      <w:r>
        <w:rPr>
          <w:rFonts w:ascii="Times New Roman"/>
          <w:b w:val="false"/>
          <w:i w:val="false"/>
          <w:color w:val="000000"/>
          <w:sz w:val="28"/>
        </w:rPr>
        <w:t>
      2-тақырып. Бейнелеу өнерінің түрлері мен жанрлары. Бейнелеу өнерінің түрлері: көркемөнер, сызба, мүсін, сәулет өнері, сәндік-қолданбалы өнер. Бейнелеу өнерінің жанрлары: портрет, пейзаж, натюрморт, интерьер, тұрмыстық жанр, батальды, тарихи, мифологиялық, анималистикалық. "Жанрлық картина" түсінігі.</w:t>
      </w:r>
    </w:p>
    <w:p>
      <w:pPr>
        <w:spacing w:after="0"/>
        <w:ind w:left="0"/>
        <w:jc w:val="both"/>
      </w:pPr>
      <w:r>
        <w:rPr>
          <w:rFonts w:ascii="Times New Roman"/>
          <w:b w:val="false"/>
          <w:i w:val="false"/>
          <w:color w:val="000000"/>
          <w:sz w:val="28"/>
        </w:rPr>
        <w:t>
      3-тақырып. Бейнелеу құралдары: сызық, нүкте, дақ. Негізгі бейнелеу құралдары - сызық, нүкте, дақ, оларды көркемөнерде, сызбада және бейнелеу өнерінің басқа түрлерінде қолдану. Сызық типтері. Штрихтау түрлері. Реңкті, түсті дақтарды жасау тәсілдері.</w:t>
      </w:r>
    </w:p>
    <w:p>
      <w:pPr>
        <w:spacing w:after="0"/>
        <w:ind w:left="0"/>
        <w:jc w:val="both"/>
      </w:pPr>
      <w:r>
        <w:rPr>
          <w:rFonts w:ascii="Times New Roman"/>
          <w:b w:val="false"/>
          <w:i w:val="false"/>
          <w:color w:val="000000"/>
          <w:sz w:val="28"/>
        </w:rPr>
        <w:t>
      4-тақырып. Симметрия, асимметрия. Тепе-теңдік. Симметрия түрлері – осьтік, айналық, орталық. Табиғаттағы симметриялар үлгілері. Симметриядағы станокты және сәндік композиция. Симметриялық композициядағы тұрақтылық, тыныштық күйі. Масса, реңк, түс бойынша сюжеттік композиция бөліктерінің біркелкілігі. Композициядағы ассимметрия. Ассимметриялық композициядағы қозғалысты, тұрақсыздықты көрсету. Нысан, масса, реңк және түс айырмашылығындағы композициялық тепе-теңдікті сақтау.</w:t>
      </w:r>
    </w:p>
    <w:p>
      <w:pPr>
        <w:spacing w:after="0"/>
        <w:ind w:left="0"/>
        <w:jc w:val="both"/>
      </w:pPr>
      <w:r>
        <w:rPr>
          <w:rFonts w:ascii="Times New Roman"/>
          <w:b w:val="false"/>
          <w:i w:val="false"/>
          <w:color w:val="000000"/>
          <w:sz w:val="28"/>
        </w:rPr>
        <w:t xml:space="preserve">
      5-тақырып. Ырғақ және ырғақтық қозғалыс. Композициядағы динамика және статика. Композиция элементтерінің (реңктік және түсті дақтардың, заттардың, фигуралардың, табиғат нысандарының, ою-өрнек элементтерінің) кезектесуі. Станокты және сәндік-қолданбалы өнер туындыларындағы ырғақ және ырғақтық қозғалыс. Өрнек түрлері - геометриялық, өсімдіктік, зооморфтық. Құрылу қағидаттары: тұйық (шеңберде, текшеде, ромбта және басқалары), ашық (жолақты, торлы). </w:t>
      </w:r>
    </w:p>
    <w:p>
      <w:pPr>
        <w:spacing w:after="0"/>
        <w:ind w:left="0"/>
        <w:jc w:val="both"/>
      </w:pPr>
      <w:r>
        <w:rPr>
          <w:rFonts w:ascii="Times New Roman"/>
          <w:b w:val="false"/>
          <w:i w:val="false"/>
          <w:color w:val="000000"/>
          <w:sz w:val="28"/>
        </w:rPr>
        <w:t>
      6-тақырып. Туынды форматы және оның бейнелеу қасиеттері. Тұйық композиция және "ашық" композиция. Формат – композиция құралдарының бірі. Көркемдік ойды бейнелеу үшін суретшілер таңдайтын формат түрлері. Форматтың бейнелеу қасиеттері және мүмкіндіктері. Сюжетті ашудағы форматтың рөлі.</w:t>
      </w:r>
    </w:p>
    <w:p>
      <w:pPr>
        <w:spacing w:after="0"/>
        <w:ind w:left="0"/>
        <w:jc w:val="both"/>
      </w:pPr>
      <w:r>
        <w:rPr>
          <w:rFonts w:ascii="Times New Roman"/>
          <w:b w:val="false"/>
          <w:i w:val="false"/>
          <w:color w:val="000000"/>
          <w:sz w:val="28"/>
        </w:rPr>
        <w:t xml:space="preserve">
      8-тақырып. Түстердің кереғарлық заңдылықтары. Нюанс. Колорит түсінігі. Реңктік және түстік кереғарлық. Көлемнің, фактуралардың, сипаттардың, табиғат көріністерінің және басқалардың кереғарлығы. Кереғарлық – композициядағы маңызды мағынаны көрсетуге арналған құрал ретінде. Бояу (колорит) – түстер гаммасы. Бояулардың кереғарлық және жақындатылған эмоциялық қасиеттері. </w:t>
      </w:r>
    </w:p>
    <w:p>
      <w:pPr>
        <w:spacing w:after="0"/>
        <w:ind w:left="0"/>
        <w:jc w:val="both"/>
      </w:pPr>
      <w:r>
        <w:rPr>
          <w:rFonts w:ascii="Times New Roman"/>
          <w:b w:val="false"/>
          <w:i w:val="false"/>
          <w:color w:val="000000"/>
          <w:sz w:val="28"/>
        </w:rPr>
        <w:t xml:space="preserve">
      9-тақырып. Нысан мен мазмұн бірлігі. Композицияның барлық құрылым заңдылықтары мен құралдарының идея ойына бағынушылығы. Түс, жарық, өң және форма саны мен сапасы, ырғақ пен пластиканы көрсету, қозғалыс пен салыстырмалы тыныштық күйі және тағы басқа саны мен сапасының ара қатынасы. Бүкіл фигуралар мөлшерінің формат мөлшері мен нысанына, сюжеттік орталықтық композицияның басқа бөліктеріне қатынасы. Композиция бөліктері мен элементтері үйлесімділігінің ойымен сәйкестігі. Табиғаттың әртүрлі жанды және жансыз заттарын топтарға, түрлерге, нысан, мөлшер, фактура, мазмұн түсініктеріне біріктіретін белгілер. </w:t>
      </w:r>
    </w:p>
    <w:p>
      <w:pPr>
        <w:spacing w:after="0"/>
        <w:ind w:left="0"/>
        <w:jc w:val="both"/>
      </w:pPr>
      <w:r>
        <w:rPr>
          <w:rFonts w:ascii="Times New Roman"/>
          <w:b w:val="false"/>
          <w:i w:val="false"/>
          <w:color w:val="000000"/>
          <w:sz w:val="28"/>
        </w:rPr>
        <w:t>
      10-тақырып. Түрлерге бөлу заңы. Түрлерге бөлу заңының негізгі үш белгісі. Іс-әрекет дамитын сипаттардың және жағдайлардың түрлері. Бейнедегі элементтердің түрлік, сипаттылық белгілерін (мөлшерлері, нысандары, фактуралары, мазмұны, сипатты элементтердің саны) беру. Іс-әрекеттің уақыттағы қозғалыс және даму сезімін беру, яғни сюжеттің алдындағы және кейінгі дамуы. Жаңалық факторы. Күнделікті өмірдегі әдеттегіні шығармашылық интерпретациялау, ғажайыптағы эстетикалық жаңалық.</w:t>
      </w:r>
    </w:p>
    <w:p>
      <w:pPr>
        <w:spacing w:after="0"/>
        <w:ind w:left="0"/>
        <w:jc w:val="both"/>
      </w:pPr>
      <w:r>
        <w:rPr>
          <w:rFonts w:ascii="Times New Roman"/>
          <w:b w:val="false"/>
          <w:i w:val="false"/>
          <w:color w:val="000000"/>
          <w:sz w:val="28"/>
        </w:rPr>
        <w:t>
      11-тақырып. Сюжеттік-композициялық орталық. Көркемдік шығармадағы сюжеттік-композициялық орталықтың мәні. Композицияның геометриялық және мағыналық орталығы және олардың сипаттамалары. Сюжеттік-композициялық орталықтың орналасуының шығарманың ойына тәуелділігі. Алтын қиманың пропорциясына сәйкес бастының орналасуы – тұтастың үштен бірі, яғни бейненің жазықтықтағы тепе-теңдігі. Бастыны мөлшермен, түсімен, үйлесімімен, қалған бөлшектерін топтаумен ерекшелендіру.</w:t>
      </w:r>
    </w:p>
    <w:p>
      <w:pPr>
        <w:spacing w:after="0"/>
        <w:ind w:left="0"/>
        <w:jc w:val="both"/>
      </w:pPr>
      <w:r>
        <w:rPr>
          <w:rFonts w:ascii="Times New Roman"/>
          <w:b w:val="false"/>
          <w:i w:val="false"/>
          <w:color w:val="000000"/>
          <w:sz w:val="28"/>
        </w:rPr>
        <w:t>
      12-тақырып. Стилизациялау. Бейнеленетін нысандарды суреті және түсі бойынша жинақтау және жеңілдету. Заттың "натуралық" бейнені стилизациялаудә әртүрлі әдістері. Стилизациялаудың белгілі мысалдары: мультипликация, эмблемалар, пиктограммалар, ою-өрнек, карикатура. Стилизациялаудың декоративті-қолданбалы өнерде, көркемөнерде, графикада, скульптурада қолдану. Стилизациялау дизайны құралы ретінде.</w:t>
      </w:r>
    </w:p>
    <w:p>
      <w:pPr>
        <w:spacing w:after="0"/>
        <w:ind w:left="0"/>
        <w:jc w:val="both"/>
      </w:pPr>
      <w:r>
        <w:rPr>
          <w:rFonts w:ascii="Times New Roman"/>
          <w:b w:val="false"/>
          <w:i w:val="false"/>
          <w:color w:val="000000"/>
          <w:sz w:val="28"/>
        </w:rPr>
        <w:t>
      13-тақырып. Сызықтық және әуе перспективасы. Сызықтық перспективаны құру қағидаттары: орталық және бұрыштық. Түйісу нүктелері. Сурет салушыдан алыстаған сайын заттардың мөлшерлері мен түстерінің өзгеруі. Заттардың түсіне жарықтандырудың (күннің және айдың) ықпалы. Колориттің көмегімен тәулік уақытын беру.</w:t>
      </w:r>
    </w:p>
    <w:p>
      <w:pPr>
        <w:spacing w:after="0"/>
        <w:ind w:left="0"/>
        <w:jc w:val="both"/>
      </w:pPr>
      <w:r>
        <w:rPr>
          <w:rFonts w:ascii="Times New Roman"/>
          <w:b w:val="false"/>
          <w:i w:val="false"/>
          <w:color w:val="000000"/>
          <w:sz w:val="28"/>
        </w:rPr>
        <w:t>
      14-тақырып. Көркемдік шығарма, көркемдік бейне. Көркемдік шығарманың мақсаты – көркемдік бейнені жасау. Көркемдік образдың сипаттық ерекшеліктері – нақты құралдар мен композиция әдістерімен құрылған үлгілік және даралық, мәнерлілік және эмоциялық, өміршеңдік және жаңалық. Көркемдік шығарманың белгілері: тақырыпты шешудегі жаңалығы, олардың образдық бірлігіндегі мазмұны мен нысанының мәнерлілігі, нақыштық өзінділігі, бірегей авторлық қолтаңбасы, композиция заңдарын ескере отырып композициялық құрылым. Көркемдік шығармадағы түстің, үйлесімдіктің және колориттің мәні.</w:t>
      </w:r>
    </w:p>
    <w:p>
      <w:pPr>
        <w:spacing w:after="0"/>
        <w:ind w:left="0"/>
        <w:jc w:val="both"/>
      </w:pPr>
      <w:r>
        <w:rPr>
          <w:rFonts w:ascii="Times New Roman"/>
          <w:b w:val="false"/>
          <w:i w:val="false"/>
          <w:color w:val="000000"/>
          <w:sz w:val="28"/>
        </w:rPr>
        <w:t>
      15-тақырып. Көркемдік шығарманы талдау. Көркемдік шығарманы талдай білу – өнерді түсінудің негізі. Шығарманы (композициялық сызбаны) құру тәсілдері, ережелері, заңдары, құралдары. Көркемдік шығарманы талдау жүйелілігі.</w:t>
      </w:r>
    </w:p>
    <w:p>
      <w:pPr>
        <w:spacing w:after="0"/>
        <w:ind w:left="0"/>
        <w:jc w:val="both"/>
      </w:pPr>
      <w:r>
        <w:rPr>
          <w:rFonts w:ascii="Times New Roman"/>
          <w:b w:val="false"/>
          <w:i w:val="false"/>
          <w:color w:val="000000"/>
          <w:sz w:val="28"/>
        </w:rPr>
        <w:t>
      16-тақырып. Сынақ сабағы.</w:t>
      </w:r>
    </w:p>
    <w:p>
      <w:pPr>
        <w:spacing w:after="0"/>
        <w:ind w:left="0"/>
        <w:jc w:val="both"/>
      </w:pPr>
      <w:r>
        <w:rPr>
          <w:rFonts w:ascii="Times New Roman"/>
          <w:b w:val="false"/>
          <w:i w:val="false"/>
          <w:color w:val="000000"/>
          <w:sz w:val="28"/>
        </w:rPr>
        <w:t>
      17-тақырып. Иллюстрациядағы нысан мен түстегі сәнділіктің стилизациясы. Иллюстрациялау мақсаттары мен міндеттері туралы, иллюстрациялар түрлері туралы кіріспе әңгіме. Иллюстрацияларды орындауға қойылатын негізгі талаптар. Жұмысты орындау кезеңділігі. Бейнелерді ашудағы колориттің рөлі, оның мәнерлілігі, сипаты, эмоциялық күйі.</w:t>
      </w:r>
    </w:p>
    <w:p>
      <w:pPr>
        <w:spacing w:after="0"/>
        <w:ind w:left="0"/>
        <w:jc w:val="both"/>
      </w:pPr>
      <w:r>
        <w:rPr>
          <w:rFonts w:ascii="Times New Roman"/>
          <w:b w:val="false"/>
          <w:i w:val="false"/>
          <w:color w:val="000000"/>
          <w:sz w:val="28"/>
        </w:rPr>
        <w:t>
      18-тақырып. Қазақ ою-өрнегі. Оюдың халық мәдениетіндегі маңызы. Қазақ оюлары элементтерінің символикасы. Өсімдік және жануарлар нысандарын өрнектік элементтерге стилизациялау. Өрнектік элементтердің түрлері және оларды құру қағидаттары. Әртүрлі тұрмыстық заттарды ою-өрнекпен декорирлеу қағидаттары.</w:t>
      </w:r>
    </w:p>
    <w:p>
      <w:pPr>
        <w:spacing w:after="0"/>
        <w:ind w:left="0"/>
        <w:jc w:val="both"/>
      </w:pPr>
      <w:r>
        <w:rPr>
          <w:rFonts w:ascii="Times New Roman"/>
          <w:b w:val="false"/>
          <w:i w:val="false"/>
          <w:color w:val="000000"/>
          <w:sz w:val="28"/>
        </w:rPr>
        <w:t>
      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композицияны – белгілі бір заңдарды, ережелерді және құралдарды қолдана отырып, туынды жасаудағы шығармашылық үдеріс ретінде түсінеді; 2) бейненің мәнерлілігін көрсету үшін негізгі бейнелеу құралдарын өз бетімен таңдай біледі;</w:t>
      </w:r>
    </w:p>
    <w:p>
      <w:pPr>
        <w:spacing w:after="0"/>
        <w:ind w:left="0"/>
        <w:jc w:val="both"/>
      </w:pPr>
      <w:r>
        <w:rPr>
          <w:rFonts w:ascii="Times New Roman"/>
          <w:b w:val="false"/>
          <w:i w:val="false"/>
          <w:color w:val="000000"/>
          <w:sz w:val="28"/>
        </w:rPr>
        <w:t>
      3) бейнелеу өнерінің алуан түрлері мен жанрлары туралы түсінеді;</w:t>
      </w:r>
    </w:p>
    <w:p>
      <w:pPr>
        <w:spacing w:after="0"/>
        <w:ind w:left="0"/>
        <w:jc w:val="both"/>
      </w:pPr>
      <w:r>
        <w:rPr>
          <w:rFonts w:ascii="Times New Roman"/>
          <w:b w:val="false"/>
          <w:i w:val="false"/>
          <w:color w:val="000000"/>
          <w:sz w:val="28"/>
        </w:rPr>
        <w:t>
      4) ою-өрнек пен тақырыптық композициялардағы ырғақ тәртібі әдістерін біледі;</w:t>
      </w:r>
    </w:p>
    <w:p>
      <w:pPr>
        <w:spacing w:after="0"/>
        <w:ind w:left="0"/>
        <w:jc w:val="both"/>
      </w:pPr>
      <w:r>
        <w:rPr>
          <w:rFonts w:ascii="Times New Roman"/>
          <w:b w:val="false"/>
          <w:i w:val="false"/>
          <w:color w:val="000000"/>
          <w:sz w:val="28"/>
        </w:rPr>
        <w:t>
      5) бейнелеу қасиеттері мен форматтың мүмкіндіктері туралы түсіну, оларды бейнелеу өнерінің түрлі жанрларында пайдалана біледі;</w:t>
      </w:r>
    </w:p>
    <w:p>
      <w:pPr>
        <w:spacing w:after="0"/>
        <w:ind w:left="0"/>
        <w:jc w:val="both"/>
      </w:pPr>
      <w:r>
        <w:rPr>
          <w:rFonts w:ascii="Times New Roman"/>
          <w:b w:val="false"/>
          <w:i w:val="false"/>
          <w:color w:val="000000"/>
          <w:sz w:val="28"/>
        </w:rPr>
        <w:t>
      6) материалдармен және аспаптармен жұмыс істеу тәсілдерін меңгереді;</w:t>
      </w:r>
    </w:p>
    <w:p>
      <w:pPr>
        <w:spacing w:after="0"/>
        <w:ind w:left="0"/>
        <w:jc w:val="both"/>
      </w:pPr>
      <w:r>
        <w:rPr>
          <w:rFonts w:ascii="Times New Roman"/>
          <w:b w:val="false"/>
          <w:i w:val="false"/>
          <w:color w:val="000000"/>
          <w:sz w:val="28"/>
        </w:rPr>
        <w:t>
      7) тапсырмамен жұмыс істеу сатыларын дұрыс жүргізеді;</w:t>
      </w:r>
    </w:p>
    <w:p>
      <w:pPr>
        <w:spacing w:after="0"/>
        <w:ind w:left="0"/>
        <w:jc w:val="both"/>
      </w:pPr>
      <w:r>
        <w:rPr>
          <w:rFonts w:ascii="Times New Roman"/>
          <w:b w:val="false"/>
          <w:i w:val="false"/>
          <w:color w:val="000000"/>
          <w:sz w:val="28"/>
        </w:rPr>
        <w:t>
      8) түсті таңдау негіздерін меңгеру: құрамдас түстерді алу тәсілдері,бір түстің түсі мен өңі, ашық және қара түстерді, жылы және суық гаммалар туралы түсініктің болуы, түстердің эмоциялық-мағыналылық мәндерін сезіне білу дағдыларына ие;</w:t>
      </w:r>
    </w:p>
    <w:p>
      <w:pPr>
        <w:spacing w:after="0"/>
        <w:ind w:left="0"/>
        <w:jc w:val="both"/>
      </w:pPr>
      <w:r>
        <w:rPr>
          <w:rFonts w:ascii="Times New Roman"/>
          <w:b w:val="false"/>
          <w:i w:val="false"/>
          <w:color w:val="000000"/>
          <w:sz w:val="28"/>
        </w:rPr>
        <w:t>
      9) түрлі форматтарда біріктіре алады;</w:t>
      </w:r>
    </w:p>
    <w:p>
      <w:pPr>
        <w:spacing w:after="0"/>
        <w:ind w:left="0"/>
        <w:jc w:val="both"/>
      </w:pPr>
      <w:r>
        <w:rPr>
          <w:rFonts w:ascii="Times New Roman"/>
          <w:b w:val="false"/>
          <w:i w:val="false"/>
          <w:color w:val="000000"/>
          <w:sz w:val="28"/>
        </w:rPr>
        <w:t xml:space="preserve">
      10) өзара байланысы мен қиысуында композицияның басты элементтеріне қосалқыларды бағындыра біледі; </w:t>
      </w:r>
    </w:p>
    <w:p>
      <w:pPr>
        <w:spacing w:after="0"/>
        <w:ind w:left="0"/>
        <w:jc w:val="both"/>
      </w:pPr>
      <w:r>
        <w:rPr>
          <w:rFonts w:ascii="Times New Roman"/>
          <w:b w:val="false"/>
          <w:i w:val="false"/>
          <w:color w:val="000000"/>
          <w:sz w:val="28"/>
        </w:rPr>
        <w:t>
      11) стилизациялаудың негізгі әдістерін білу және оларды шығармашылық композицияларда қолдана біледі;</w:t>
      </w:r>
    </w:p>
    <w:p>
      <w:pPr>
        <w:spacing w:after="0"/>
        <w:ind w:left="0"/>
        <w:jc w:val="both"/>
      </w:pPr>
      <w:r>
        <w:rPr>
          <w:rFonts w:ascii="Times New Roman"/>
          <w:b w:val="false"/>
          <w:i w:val="false"/>
          <w:color w:val="000000"/>
          <w:sz w:val="28"/>
        </w:rPr>
        <w:t>
      12) образдардың, оқиғалардың, құбылыстардың үлгілік, өзіндік белгілері туралы түсініктерді жалпылай алады;</w:t>
      </w:r>
    </w:p>
    <w:p>
      <w:pPr>
        <w:spacing w:after="0"/>
        <w:ind w:left="0"/>
        <w:jc w:val="both"/>
      </w:pPr>
      <w:r>
        <w:rPr>
          <w:rFonts w:ascii="Times New Roman"/>
          <w:b w:val="false"/>
          <w:i w:val="false"/>
          <w:color w:val="000000"/>
          <w:sz w:val="28"/>
        </w:rPr>
        <w:t xml:space="preserve">
      13) сызықтық және ауа перспективасы туралы түсініктері бар; </w:t>
      </w:r>
    </w:p>
    <w:p>
      <w:pPr>
        <w:spacing w:after="0"/>
        <w:ind w:left="0"/>
        <w:jc w:val="both"/>
      </w:pPr>
      <w:r>
        <w:rPr>
          <w:rFonts w:ascii="Times New Roman"/>
          <w:b w:val="false"/>
          <w:i w:val="false"/>
          <w:color w:val="000000"/>
          <w:sz w:val="28"/>
        </w:rPr>
        <w:t>
      14) композициялық құрылымның барлық таңдалған құралдарын негізгі ойға сәйкес туындының мазмұнына бағындыра біледі;</w:t>
      </w:r>
    </w:p>
    <w:p>
      <w:pPr>
        <w:spacing w:after="0"/>
        <w:ind w:left="0"/>
        <w:jc w:val="both"/>
      </w:pPr>
      <w:r>
        <w:rPr>
          <w:rFonts w:ascii="Times New Roman"/>
          <w:b w:val="false"/>
          <w:i w:val="false"/>
          <w:color w:val="000000"/>
          <w:sz w:val="28"/>
        </w:rPr>
        <w:t>
      15) көркемдік туындының тұтастығын қамтамасыз ететін негізгі құрастыру қағидаттарын біледі;</w:t>
      </w:r>
    </w:p>
    <w:p>
      <w:pPr>
        <w:spacing w:after="0"/>
        <w:ind w:left="0"/>
        <w:jc w:val="both"/>
      </w:pPr>
      <w:r>
        <w:rPr>
          <w:rFonts w:ascii="Times New Roman"/>
          <w:b w:val="false"/>
          <w:i w:val="false"/>
          <w:color w:val="000000"/>
          <w:sz w:val="28"/>
        </w:rPr>
        <w:t xml:space="preserve">
      16) көркемдік туынды және көркемдік образ, олардың ажырамас өзара байланысы туралы түсінеді; </w:t>
      </w:r>
    </w:p>
    <w:p>
      <w:pPr>
        <w:spacing w:after="0"/>
        <w:ind w:left="0"/>
        <w:jc w:val="both"/>
      </w:pPr>
      <w:r>
        <w:rPr>
          <w:rFonts w:ascii="Times New Roman"/>
          <w:b w:val="false"/>
          <w:i w:val="false"/>
          <w:color w:val="000000"/>
          <w:sz w:val="28"/>
        </w:rPr>
        <w:t>
      17) композиция заңдары, ережелері және тәсілдері білімі негізінде көркемдік туындыны өз бетімен талдай біледі;</w:t>
      </w:r>
    </w:p>
    <w:p>
      <w:pPr>
        <w:spacing w:after="0"/>
        <w:ind w:left="0"/>
        <w:jc w:val="both"/>
      </w:pPr>
      <w:r>
        <w:rPr>
          <w:rFonts w:ascii="Times New Roman"/>
          <w:b w:val="false"/>
          <w:i w:val="false"/>
          <w:color w:val="000000"/>
          <w:sz w:val="28"/>
        </w:rPr>
        <w:t xml:space="preserve">
      18) ығармашылық композиция үшін ақпараттық-теориялық материалды таңдауда өз бетімен зерттеу жұмыстарын жүргізе біледі; </w:t>
      </w:r>
    </w:p>
    <w:p>
      <w:pPr>
        <w:spacing w:after="0"/>
        <w:ind w:left="0"/>
        <w:jc w:val="both"/>
      </w:pPr>
      <w:r>
        <w:rPr>
          <w:rFonts w:ascii="Times New Roman"/>
          <w:b w:val="false"/>
          <w:i w:val="false"/>
          <w:color w:val="000000"/>
          <w:sz w:val="28"/>
        </w:rPr>
        <w:t xml:space="preserve">
      19) күрделі шығармашылық жұмысты сауатты кезең-кезеңмен жүргізе біледі; </w:t>
      </w:r>
    </w:p>
    <w:p>
      <w:pPr>
        <w:spacing w:after="0"/>
        <w:ind w:left="0"/>
        <w:jc w:val="both"/>
      </w:pPr>
      <w:r>
        <w:rPr>
          <w:rFonts w:ascii="Times New Roman"/>
          <w:b w:val="false"/>
          <w:i w:val="false"/>
          <w:color w:val="000000"/>
          <w:sz w:val="28"/>
        </w:rPr>
        <w:t>
      20) қазақ ою-өрнектері сарынының ерекшелігі және оларды құру қағидаттары туралы түсінеді.</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білім алушы жанрлық суреттегі композицияның заңдарымен және ережелерімен, бейнелеу өнерінің монументалды-сәндік түрлерімен, плакаттың түрлерімен танысады;</w:t>
      </w:r>
    </w:p>
    <w:p>
      <w:pPr>
        <w:spacing w:after="0"/>
        <w:ind w:left="0"/>
        <w:jc w:val="both"/>
      </w:pPr>
      <w:r>
        <w:rPr>
          <w:rFonts w:ascii="Times New Roman"/>
          <w:b w:val="false"/>
          <w:i w:val="false"/>
          <w:color w:val="000000"/>
          <w:sz w:val="28"/>
        </w:rPr>
        <w:t>
      2) білім алушылардың қиялын және шығармашылық әлеуетін дамытуға ықпал ететін көркемдік материалдарды, композициямен жұмыс істеу техникасын меңгеру жалғастырылады.</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Сюжеттік композиция. Тұрмыстық жанр туралы әңгіме. Жанрлық картинадағы композицияның заңдары мен ережелері. Тақырыпты, сюжетті бейнелеу. Сюжеттік-композициялық орталық. Композицияның түстік және үйлесімдік құрылымы. Композициядағы сызықтық және ауалық композиция.</w:t>
      </w:r>
    </w:p>
    <w:p>
      <w:pPr>
        <w:spacing w:after="0"/>
        <w:ind w:left="0"/>
        <w:jc w:val="both"/>
      </w:pPr>
      <w:r>
        <w:rPr>
          <w:rFonts w:ascii="Times New Roman"/>
          <w:b w:val="false"/>
          <w:i w:val="false"/>
          <w:color w:val="000000"/>
          <w:sz w:val="28"/>
        </w:rPr>
        <w:t>
      2-тақырып. Бейнелеу өнерінің сәнді-монументальді түрлері. Бейнелеу өнерінің сәнді-монументальді түрлері (витраж, мозаика, қабырғалық көркем панно), сондай-ақ гобелен, батик, ши – циновка шим-ши сияқты сәндік түрлер туралы кіріспе әңгіме. Бұл шығармалардың орындау технологиясы және оларды нобайлауға қойылатын талаптар.</w:t>
      </w:r>
    </w:p>
    <w:p>
      <w:pPr>
        <w:spacing w:after="0"/>
        <w:ind w:left="0"/>
        <w:jc w:val="both"/>
      </w:pPr>
      <w:r>
        <w:rPr>
          <w:rFonts w:ascii="Times New Roman"/>
          <w:b w:val="false"/>
          <w:i w:val="false"/>
          <w:color w:val="000000"/>
          <w:sz w:val="28"/>
        </w:rPr>
        <w:t>
      3-тақырып. Плакат. Графика түрі ретіндегі плакат түрі. Плакат тарихы туралы, оның: жарнамалық, экологиялық, саяси, ақпараттық, плакат-афиша және тағы сол сияқты түрлері туралы қысқаша мәліметтер. Плакаттағы шрифтің рөлі. Плакаттағы мәтіннің мазмұны, оның тақырыптың мәнін ашатындай қысқалылығы. Плакат сұлбасымен жұмыс жасау кезінде компьютерлік технологияларды қолдану.</w:t>
      </w:r>
    </w:p>
    <w:p>
      <w:pPr>
        <w:spacing w:after="0"/>
        <w:ind w:left="0"/>
        <w:jc w:val="both"/>
      </w:pPr>
      <w:r>
        <w:rPr>
          <w:rFonts w:ascii="Times New Roman"/>
          <w:b w:val="false"/>
          <w:i w:val="false"/>
          <w:color w:val="000000"/>
          <w:sz w:val="28"/>
        </w:rPr>
        <w:t>
      4-тақырып. Жанрлық көпфигуралық және көпкөріністік композиция. "Наурыз" мейрамын өткізудегі қазақтың ұлттық дәстүрлері. Ұлттық билердің, костюмдердің, ат жарыстық-спорттық ойындардың ерекшеліктері. Тақырыпты ажудағы пейзаж бен сәулет. Әртүрлі елдердегі ұлттық мерекелер.</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неғұрлым терең кеңістікті бере отырып, көпфигуралы композицияларды орындай алады;</w:t>
      </w:r>
    </w:p>
    <w:p>
      <w:pPr>
        <w:spacing w:after="0"/>
        <w:ind w:left="0"/>
        <w:jc w:val="both"/>
      </w:pPr>
      <w:r>
        <w:rPr>
          <w:rFonts w:ascii="Times New Roman"/>
          <w:b w:val="false"/>
          <w:i w:val="false"/>
          <w:color w:val="000000"/>
          <w:sz w:val="28"/>
        </w:rPr>
        <w:t>
      2) сәулет пен адамдар топтарын пейзажға үйлесімді қосады;</w:t>
      </w:r>
    </w:p>
    <w:p>
      <w:pPr>
        <w:spacing w:after="0"/>
        <w:ind w:left="0"/>
        <w:jc w:val="both"/>
      </w:pPr>
      <w:r>
        <w:rPr>
          <w:rFonts w:ascii="Times New Roman"/>
          <w:b w:val="false"/>
          <w:i w:val="false"/>
          <w:color w:val="000000"/>
          <w:sz w:val="28"/>
        </w:rPr>
        <w:t>
      3) алдыңғы және артқы көріністеріндегі композициялар элементтерін салыстыра біледі;</w:t>
      </w:r>
    </w:p>
    <w:p>
      <w:pPr>
        <w:spacing w:after="0"/>
        <w:ind w:left="0"/>
        <w:jc w:val="both"/>
      </w:pPr>
      <w:r>
        <w:rPr>
          <w:rFonts w:ascii="Times New Roman"/>
          <w:b w:val="false"/>
          <w:i w:val="false"/>
          <w:color w:val="000000"/>
          <w:sz w:val="28"/>
        </w:rPr>
        <w:t>
      4) жанрлық композицияларда сызықтық және әуелік перспективаны береді;</w:t>
      </w:r>
    </w:p>
    <w:p>
      <w:pPr>
        <w:spacing w:after="0"/>
        <w:ind w:left="0"/>
        <w:jc w:val="both"/>
      </w:pPr>
      <w:r>
        <w:rPr>
          <w:rFonts w:ascii="Times New Roman"/>
          <w:b w:val="false"/>
          <w:i w:val="false"/>
          <w:color w:val="000000"/>
          <w:sz w:val="28"/>
        </w:rPr>
        <w:t>
      5) жыл мерзімін және тәулік уақытын ескере отырып, сызықтық, түстік және үндестік шешім арқылы сюжеттің эмоциялы мәнерлілігін бере алады;</w:t>
      </w:r>
    </w:p>
    <w:p>
      <w:pPr>
        <w:spacing w:after="0"/>
        <w:ind w:left="0"/>
        <w:jc w:val="both"/>
      </w:pPr>
      <w:r>
        <w:rPr>
          <w:rFonts w:ascii="Times New Roman"/>
          <w:b w:val="false"/>
          <w:i w:val="false"/>
          <w:color w:val="000000"/>
          <w:sz w:val="28"/>
        </w:rPr>
        <w:t>
      6) адам мен жануарлар фигурасының пропорцияларын, құрылымдарының жастық және жеке-дара ерекшеліктерін білуді және олардың өзара қатынастарындағы қимылдарын бере біледі;</w:t>
      </w:r>
    </w:p>
    <w:p>
      <w:pPr>
        <w:spacing w:after="0"/>
        <w:ind w:left="0"/>
        <w:jc w:val="both"/>
      </w:pPr>
      <w:r>
        <w:rPr>
          <w:rFonts w:ascii="Times New Roman"/>
          <w:b w:val="false"/>
          <w:i w:val="false"/>
          <w:color w:val="000000"/>
          <w:sz w:val="28"/>
        </w:rPr>
        <w:t>
      7) сюжеттік-композициялық орталықты анықтай білу және композициялар заңдарын, ережелері мен құралдарын білуінің негізінде бөліктердің реттелуін жалпы идеялық ойға бағындыра алады;</w:t>
      </w:r>
    </w:p>
    <w:p>
      <w:pPr>
        <w:spacing w:after="0"/>
        <w:ind w:left="0"/>
        <w:jc w:val="both"/>
      </w:pPr>
      <w:r>
        <w:rPr>
          <w:rFonts w:ascii="Times New Roman"/>
          <w:b w:val="false"/>
          <w:i w:val="false"/>
          <w:color w:val="000000"/>
          <w:sz w:val="28"/>
        </w:rPr>
        <w:t>
      8) бейнелеу өнерінің сәнді-монументальді түрлері туралы түсініктерге ие;</w:t>
      </w:r>
    </w:p>
    <w:p>
      <w:pPr>
        <w:spacing w:after="0"/>
        <w:ind w:left="0"/>
        <w:jc w:val="both"/>
      </w:pPr>
      <w:r>
        <w:rPr>
          <w:rFonts w:ascii="Times New Roman"/>
          <w:b w:val="false"/>
          <w:i w:val="false"/>
          <w:color w:val="000000"/>
          <w:sz w:val="28"/>
        </w:rPr>
        <w:t>
      9) нақыштау қағидаттарын түсінеді және оларды өсімдіктерді, жануарларды, құстарды, ұсақ жәндіктерді, адамдарды бейнелегенде қолдануды біледі;</w:t>
      </w:r>
    </w:p>
    <w:p>
      <w:pPr>
        <w:spacing w:after="0"/>
        <w:ind w:left="0"/>
        <w:jc w:val="both"/>
      </w:pPr>
      <w:r>
        <w:rPr>
          <w:rFonts w:ascii="Times New Roman"/>
          <w:b w:val="false"/>
          <w:i w:val="false"/>
          <w:color w:val="000000"/>
          <w:sz w:val="28"/>
        </w:rPr>
        <w:t>
      10) плакатта ықшамды бейнелеу және қысқа мәтін арқылы мазмұнды ашудың тәсілдерін игерген;</w:t>
      </w:r>
    </w:p>
    <w:p>
      <w:pPr>
        <w:spacing w:after="0"/>
        <w:ind w:left="0"/>
        <w:jc w:val="both"/>
      </w:pPr>
      <w:r>
        <w:rPr>
          <w:rFonts w:ascii="Times New Roman"/>
          <w:b w:val="false"/>
          <w:i w:val="false"/>
          <w:color w:val="000000"/>
          <w:sz w:val="28"/>
        </w:rPr>
        <w:t>
      11) өз жұмыстарында түрлі көркемдік техниканы пайдалана білу, сондай-ақ түрлі көркем материалдардың бейнелеу мүмкіндіктерін пайдалана алады;</w:t>
      </w:r>
    </w:p>
    <w:p>
      <w:pPr>
        <w:spacing w:after="0"/>
        <w:ind w:left="0"/>
        <w:jc w:val="both"/>
      </w:pPr>
      <w:r>
        <w:rPr>
          <w:rFonts w:ascii="Times New Roman"/>
          <w:b w:val="false"/>
          <w:i w:val="false"/>
          <w:color w:val="000000"/>
          <w:sz w:val="28"/>
        </w:rPr>
        <w:t>
      12) алынған білімдерін, дағдылары мен біліктерін тәжірибелік жұмыста дербес, сауатты қолданады;</w:t>
      </w:r>
    </w:p>
    <w:p>
      <w:pPr>
        <w:spacing w:after="0"/>
        <w:ind w:left="0"/>
        <w:jc w:val="both"/>
      </w:pPr>
      <w:r>
        <w:rPr>
          <w:rFonts w:ascii="Times New Roman"/>
          <w:b w:val="false"/>
          <w:i w:val="false"/>
          <w:color w:val="000000"/>
          <w:sz w:val="28"/>
        </w:rPr>
        <w:t>
      13) өзін өзі дамыту уәждемесін ескере отырыпөзінің жетістік деңгейін бағалайды.</w:t>
      </w:r>
    </w:p>
    <w:p>
      <w:pPr>
        <w:spacing w:after="0"/>
        <w:ind w:left="0"/>
        <w:jc w:val="both"/>
      </w:pPr>
      <w:r>
        <w:rPr>
          <w:rFonts w:ascii="Times New Roman"/>
          <w:b w:val="false"/>
          <w:i w:val="false"/>
          <w:color w:val="000000"/>
          <w:sz w:val="28"/>
        </w:rPr>
        <w:t>
      55. 3 сыныптағы Бағдарлама талаптары:</w:t>
      </w:r>
    </w:p>
    <w:p>
      <w:pPr>
        <w:spacing w:after="0"/>
        <w:ind w:left="0"/>
        <w:jc w:val="both"/>
      </w:pPr>
      <w:r>
        <w:rPr>
          <w:rFonts w:ascii="Times New Roman"/>
          <w:b w:val="false"/>
          <w:i w:val="false"/>
          <w:color w:val="000000"/>
          <w:sz w:val="28"/>
        </w:rPr>
        <w:t>
      1) натурадан және елестетуі бойынша композициялық нобайларды орындау дағдылары меңгеріледі;</w:t>
      </w:r>
    </w:p>
    <w:p>
      <w:pPr>
        <w:spacing w:after="0"/>
        <w:ind w:left="0"/>
        <w:jc w:val="both"/>
      </w:pPr>
      <w:r>
        <w:rPr>
          <w:rFonts w:ascii="Times New Roman"/>
          <w:b w:val="false"/>
          <w:i w:val="false"/>
          <w:color w:val="000000"/>
          <w:sz w:val="28"/>
        </w:rPr>
        <w:t>
      2) білім алушы сызықтық және әуе перспективасын қолдана отырып кеңістіктің тереңдігін жеткізуді және адамдардың топтары мен пейзажға сәулет элементтерін үйлесімді қосадуды үйренеді;</w:t>
      </w:r>
    </w:p>
    <w:p>
      <w:pPr>
        <w:spacing w:after="0"/>
        <w:ind w:left="0"/>
        <w:jc w:val="both"/>
      </w:pPr>
      <w:r>
        <w:rPr>
          <w:rFonts w:ascii="Times New Roman"/>
          <w:b w:val="false"/>
          <w:i w:val="false"/>
          <w:color w:val="000000"/>
          <w:sz w:val="28"/>
        </w:rPr>
        <w:t>
      3) қалалық пейзаж жанрындағы көпжоспарлы композиция орындалады, портрет жанры, кітапты көркемдеп безендіру меңгеріледі.</w:t>
      </w:r>
    </w:p>
    <w:p>
      <w:pPr>
        <w:spacing w:after="0"/>
        <w:ind w:left="0"/>
        <w:jc w:val="both"/>
      </w:pPr>
      <w:r>
        <w:rPr>
          <w:rFonts w:ascii="Times New Roman"/>
          <w:b w:val="false"/>
          <w:i w:val="false"/>
          <w:color w:val="000000"/>
          <w:sz w:val="28"/>
        </w:rPr>
        <w:t>
      56.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Қалалық пейзаж жанрындағы көп көріністі композиция. Пейзаждың жанры және оның түрлері. Қала – өркемдік бейне. Қалалық пейзаждың композициялық құрылымы. Сюжеттік-композициялық орталық және композицияның қосалқы орталықтары.</w:t>
      </w:r>
    </w:p>
    <w:p>
      <w:pPr>
        <w:spacing w:after="0"/>
        <w:ind w:left="0"/>
        <w:jc w:val="both"/>
      </w:pPr>
      <w:r>
        <w:rPr>
          <w:rFonts w:ascii="Times New Roman"/>
          <w:b w:val="false"/>
          <w:i w:val="false"/>
          <w:color w:val="000000"/>
          <w:sz w:val="28"/>
        </w:rPr>
        <w:t xml:space="preserve">
      2-тақырып. Көпжоспарлы композиция. Көркемдік образдардағы қазақ фольклоры. Станокты көркемөнер жанрларындағы фольклор: тарихи, мифологиялық және тұрмыстық. Тілдің байлығы, әлеуметтік түрлердің әралуандылығы, даналық, қазақ ертегілеріндегі, эпосындағы және халық ауыз шығармашылығындағы ғибраттылық пен әзіл-оспақ. Қазақ халқының тұрмысы, үй жиһаздары, халық билері мен ойындары фольклорлық шығармалардың ажырамас бөлігі ретінде. </w:t>
      </w:r>
    </w:p>
    <w:p>
      <w:pPr>
        <w:spacing w:after="0"/>
        <w:ind w:left="0"/>
        <w:jc w:val="both"/>
      </w:pPr>
      <w:r>
        <w:rPr>
          <w:rFonts w:ascii="Times New Roman"/>
          <w:b w:val="false"/>
          <w:i w:val="false"/>
          <w:color w:val="000000"/>
          <w:sz w:val="28"/>
        </w:rPr>
        <w:t>
      3-тақырып Кітаптың көркемдік ресімделуі. Кітап шығару және кітап графикасы тарихынан қысқаша мәліметтер. Кітапты ресімдеу құрылымы және элементтері, иллюстрациялар түрлері. Әдеби шығармамен білім алушының танысуындағы суретші-иллюстратордың рөлі. Кітап графикасының жетекші шеберлерінің шығармашылығындағы иллюстрацияларды орындаудың стилдері мен техникаларының әралуандығы (Е. Кибрик, Кравченко, Агин, Фаворский). Кітап парағының композициясы. Кітапты ресімдеудегі шрифттің рөлі. Иллюстрациялардың сюжеттік мазмұны.</w:t>
      </w:r>
    </w:p>
    <w:p>
      <w:pPr>
        <w:spacing w:after="0"/>
        <w:ind w:left="0"/>
        <w:jc w:val="both"/>
      </w:pPr>
      <w:r>
        <w:rPr>
          <w:rFonts w:ascii="Times New Roman"/>
          <w:b w:val="false"/>
          <w:i w:val="false"/>
          <w:color w:val="000000"/>
          <w:sz w:val="28"/>
        </w:rPr>
        <w:t>
      4-тақырып. Портрет. Портреттік жанр және портрет түрлері (кеудеден жоғары, белден жоғары, толық түскен, жұпталып түскен, топтық портрет). Портреттегі мінез бен көңіл-күй. Портреттің эмоциялық мазмұнын берудегі колориттің рөлі. Портреттік образды ашудағы композицияның қосымша элементтерінің, атрибуттарының рөлі. Портреттің тақырыбын ашуға мүмкіндік беретін жанрлар синтезі (мысалы, портреттік және тұрмыстық жанрларды құрастыру, пейзаждағы портрет).</w:t>
      </w:r>
    </w:p>
    <w:p>
      <w:pPr>
        <w:spacing w:after="0"/>
        <w:ind w:left="0"/>
        <w:jc w:val="both"/>
      </w:pPr>
      <w:r>
        <w:rPr>
          <w:rFonts w:ascii="Times New Roman"/>
          <w:b w:val="false"/>
          <w:i w:val="false"/>
          <w:color w:val="000000"/>
          <w:sz w:val="28"/>
        </w:rPr>
        <w:t>
      57.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көп фигуралы, көп жоспарлы композицияларда жалпы идеялық ойға сәйкес фигураларды алдыңғы және артқы көріністер арасында бөле отырып, орналастыра білу;</w:t>
      </w:r>
    </w:p>
    <w:p>
      <w:pPr>
        <w:spacing w:after="0"/>
        <w:ind w:left="0"/>
        <w:jc w:val="both"/>
      </w:pPr>
      <w:r>
        <w:rPr>
          <w:rFonts w:ascii="Times New Roman"/>
          <w:b w:val="false"/>
          <w:i w:val="false"/>
          <w:color w:val="000000"/>
          <w:sz w:val="28"/>
        </w:rPr>
        <w:t>
      2) сызықтық және ауалық перспективаларды пайдалана отырып кеңістіктің тереңдігін бере білу және сәулеттік элементтер мен адамдар тобын пейзажға үйлесімді енгізу;</w:t>
      </w:r>
    </w:p>
    <w:p>
      <w:pPr>
        <w:spacing w:after="0"/>
        <w:ind w:left="0"/>
        <w:jc w:val="both"/>
      </w:pPr>
      <w:r>
        <w:rPr>
          <w:rFonts w:ascii="Times New Roman"/>
          <w:b w:val="false"/>
          <w:i w:val="false"/>
          <w:color w:val="000000"/>
          <w:sz w:val="28"/>
        </w:rPr>
        <w:t>
      3) пропорцияларды, жастық ерекшеліктерді, жеке сипаттамаларды, адамдардың бір бірімен өзара қатынастарындағы көрнекі ишараттарын беру дағдаларын иелену;</w:t>
      </w:r>
    </w:p>
    <w:p>
      <w:pPr>
        <w:spacing w:after="0"/>
        <w:ind w:left="0"/>
        <w:jc w:val="both"/>
      </w:pPr>
      <w:r>
        <w:rPr>
          <w:rFonts w:ascii="Times New Roman"/>
          <w:b w:val="false"/>
          <w:i w:val="false"/>
          <w:color w:val="000000"/>
          <w:sz w:val="28"/>
        </w:rPr>
        <w:t>
      4) бас кейіпкерлер бейнелерінің психологиялық сипаттамаларын беру үшін көрнекі құралдардың, композициялық тәсілдердің, орындау техникасының әралуандылығы туралы түсіну;</w:t>
      </w:r>
    </w:p>
    <w:p>
      <w:pPr>
        <w:spacing w:after="0"/>
        <w:ind w:left="0"/>
        <w:jc w:val="both"/>
      </w:pPr>
      <w:r>
        <w:rPr>
          <w:rFonts w:ascii="Times New Roman"/>
          <w:b w:val="false"/>
          <w:i w:val="false"/>
          <w:color w:val="000000"/>
          <w:sz w:val="28"/>
        </w:rPr>
        <w:t>
      5) портреттік бейнені ашу кезінде адамның дара және мінездерінің сипаттарын аша білу, қоршаған ортаның элементтерін, атрибуттарын жинақтауды қолдана білу;</w:t>
      </w:r>
    </w:p>
    <w:p>
      <w:pPr>
        <w:spacing w:after="0"/>
        <w:ind w:left="0"/>
        <w:jc w:val="both"/>
      </w:pPr>
      <w:r>
        <w:rPr>
          <w:rFonts w:ascii="Times New Roman"/>
          <w:b w:val="false"/>
          <w:i w:val="false"/>
          <w:color w:val="000000"/>
          <w:sz w:val="28"/>
        </w:rPr>
        <w:t>
      6) бұрын игерілген білімдері мен біліктерін шығармашылық жұмысқа оны бірегей тәсілмен шешу жолымен дербес ауыстыра білу.</w:t>
      </w:r>
    </w:p>
    <w:p>
      <w:pPr>
        <w:spacing w:after="0"/>
        <w:ind w:left="0"/>
        <w:jc w:val="both"/>
      </w:pPr>
      <w:r>
        <w:rPr>
          <w:rFonts w:ascii="Times New Roman"/>
          <w:b w:val="false"/>
          <w:i w:val="false"/>
          <w:color w:val="000000"/>
          <w:sz w:val="28"/>
        </w:rPr>
        <w:t>
      58. 4 сыныптағы Бағдарлама талаптары:</w:t>
      </w:r>
    </w:p>
    <w:p>
      <w:pPr>
        <w:spacing w:after="0"/>
        <w:ind w:left="0"/>
        <w:jc w:val="both"/>
      </w:pPr>
      <w:r>
        <w:rPr>
          <w:rFonts w:ascii="Times New Roman"/>
          <w:b w:val="false"/>
          <w:i w:val="false"/>
          <w:color w:val="000000"/>
          <w:sz w:val="28"/>
        </w:rPr>
        <w:t>
      1) қорытынды аттестаттау жобаларының тақырыптарын анықтау, бөлімдердің тұжырымдамалары әзірленеді, материалдар жинастырылады және өңделеді, сызбалар, эскиздер жасалады;</w:t>
      </w:r>
    </w:p>
    <w:p>
      <w:pPr>
        <w:spacing w:after="0"/>
        <w:ind w:left="0"/>
        <w:jc w:val="both"/>
      </w:pPr>
      <w:r>
        <w:rPr>
          <w:rFonts w:ascii="Times New Roman"/>
          <w:b w:val="false"/>
          <w:i w:val="false"/>
          <w:color w:val="000000"/>
          <w:sz w:val="28"/>
        </w:rPr>
        <w:t>
      2) білім алушының қорытынды шығармашылық жобамен жұмыс істеу кезеңдерімен, орындаудың болжамды техникалық тәсілдерімен, жобаның станокты және сәндік-қолданбалы түрлеріндегі негізгі эскиздеу ерекшеліктерімен танысуы.</w:t>
      </w:r>
    </w:p>
    <w:p>
      <w:pPr>
        <w:spacing w:after="0"/>
        <w:ind w:left="0"/>
        <w:jc w:val="both"/>
      </w:pPr>
      <w:r>
        <w:rPr>
          <w:rFonts w:ascii="Times New Roman"/>
          <w:b w:val="false"/>
          <w:i w:val="false"/>
          <w:color w:val="000000"/>
          <w:sz w:val="28"/>
        </w:rPr>
        <w:t>
      59.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Қорытынды аттестаттау. Қорытынды аттестаттауға арналған тақырыпты іздеу. Бөлімдерінің тұжырымдамаларын құру, материалдарды іздеу және өңдеу, сызбалар, нобайлар. Бір түпкі оймен байланыстырылған бөлімдерді құру. Жеке парақта, толық бөлім түріндегі сызбалық және кескіндемелік шешімдерді табу. Композициядда жеке жұмыс жасау. </w:t>
      </w:r>
    </w:p>
    <w:p>
      <w:pPr>
        <w:spacing w:after="0"/>
        <w:ind w:left="0"/>
        <w:jc w:val="both"/>
      </w:pPr>
      <w:r>
        <w:rPr>
          <w:rFonts w:ascii="Times New Roman"/>
          <w:b w:val="false"/>
          <w:i w:val="false"/>
          <w:color w:val="000000"/>
          <w:sz w:val="28"/>
        </w:rPr>
        <w:t>
      Алдын ала масштабтық эскиздеу. Бейнелеу өнерінің түрлері мен жанрлары. Болуы мүмкін тақырыптардың сан алуандылығы және оларды көркемдік бейнелерде іске асырудың шығармашылық әдістері. Материалдар технологиясы және оларды орындаудың мүмкін технологиялық әдістері. Дербес шығармашылық қорытынды жобамен жұмыстың кезеңдері.</w:t>
      </w:r>
    </w:p>
    <w:p>
      <w:pPr>
        <w:spacing w:after="0"/>
        <w:ind w:left="0"/>
        <w:jc w:val="both"/>
      </w:pPr>
      <w:r>
        <w:rPr>
          <w:rFonts w:ascii="Times New Roman"/>
          <w:b w:val="false"/>
          <w:i w:val="false"/>
          <w:color w:val="000000"/>
          <w:sz w:val="28"/>
        </w:rPr>
        <w:t>
      2-тақырып. Қорытынды аттестаттаудың бекітілген тақырыптары бойынша негізгі эскиздермен жұмыс. Негізгі эскиздеу – бекітілген тақырыпты шешудің шығармашылық әдісін түпкілікті анықтау процесі. Жобаның станокты және декоративті-қолданбалы түрлеріндегі негізгі эскиздеудің ерекшеліктері: нақты мөлшерінде ("қалың қатырма қағаз"), белгіленген масштабта (А3 форматынан кем емес), материалда (қолданбалы-сәндік өнер, мүсін).</w:t>
      </w:r>
    </w:p>
    <w:p>
      <w:pPr>
        <w:spacing w:after="0"/>
        <w:ind w:left="0"/>
        <w:jc w:val="both"/>
      </w:pPr>
      <w:r>
        <w:rPr>
          <w:rFonts w:ascii="Times New Roman"/>
          <w:b w:val="false"/>
          <w:i w:val="false"/>
          <w:color w:val="000000"/>
          <w:sz w:val="28"/>
        </w:rPr>
        <w:t>
      3-тақырып. Түпнұсқадағы бітіру емтиханының жобасымен жұмыс. Түпнұсқаларды орындау – бұл жобаны пысықтау және кемшіліктерді жою бойынша барслық ескертулер мен ұсынымдарды ескере отырып, композициялық шешімдердің нобайларында пысықталып, таңдалып алынған форматтар мен материалға түсіру үрдісі.</w:t>
      </w:r>
    </w:p>
    <w:p>
      <w:pPr>
        <w:spacing w:after="0"/>
        <w:ind w:left="0"/>
        <w:jc w:val="both"/>
      </w:pPr>
      <w:r>
        <w:rPr>
          <w:rFonts w:ascii="Times New Roman"/>
          <w:b w:val="false"/>
          <w:i w:val="false"/>
          <w:color w:val="000000"/>
          <w:sz w:val="28"/>
        </w:rPr>
        <w:t xml:space="preserve">
      4-тақырып. Бітіру емтиханының жобасымен жұмысты аяқтау. Бітіру емтиханының негізгі бөлігін орындаудың қорытынды кезеңі. </w:t>
      </w:r>
    </w:p>
    <w:p>
      <w:pPr>
        <w:spacing w:after="0"/>
        <w:ind w:left="0"/>
        <w:jc w:val="both"/>
      </w:pPr>
      <w:r>
        <w:rPr>
          <w:rFonts w:ascii="Times New Roman"/>
          <w:b w:val="false"/>
          <w:i w:val="false"/>
          <w:color w:val="000000"/>
          <w:sz w:val="28"/>
        </w:rPr>
        <w:t xml:space="preserve">
      5-тақырып. Бітіру емтиханының жобасын аяқтау. Жобаны қорғау алдындағы дайындықтар. Бітіру емтиханының жобасын ресімдеу. </w:t>
      </w:r>
    </w:p>
    <w:p>
      <w:pPr>
        <w:spacing w:after="0"/>
        <w:ind w:left="0"/>
        <w:jc w:val="both"/>
      </w:pPr>
      <w:r>
        <w:rPr>
          <w:rFonts w:ascii="Times New Roman"/>
          <w:b w:val="false"/>
          <w:i w:val="false"/>
          <w:color w:val="000000"/>
          <w:sz w:val="28"/>
        </w:rPr>
        <w:t>
      60.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шығармашылық жұмысты жүргізуде кескіндеме сауатын еркін меңгеруде алған білімдерін, біліктерін мен дағдыларны қолдана біледі;</w:t>
      </w:r>
    </w:p>
    <w:p>
      <w:pPr>
        <w:spacing w:after="0"/>
        <w:ind w:left="0"/>
        <w:jc w:val="both"/>
      </w:pPr>
      <w:r>
        <w:rPr>
          <w:rFonts w:ascii="Times New Roman"/>
          <w:b w:val="false"/>
          <w:i w:val="false"/>
          <w:color w:val="000000"/>
          <w:sz w:val="28"/>
        </w:rPr>
        <w:t>
      2) стилистикалық ұстанымды қалыптастыру, бейнені стилизациялаудың тәсілдерін анықтау, материалдағы тәжірибелер арқылы жобаны орындау техникасын таңдай алады;</w:t>
      </w:r>
    </w:p>
    <w:p>
      <w:pPr>
        <w:spacing w:after="0"/>
        <w:ind w:left="0"/>
        <w:jc w:val="both"/>
      </w:pPr>
      <w:r>
        <w:rPr>
          <w:rFonts w:ascii="Times New Roman"/>
          <w:b w:val="false"/>
          <w:i w:val="false"/>
          <w:color w:val="000000"/>
          <w:sz w:val="28"/>
        </w:rPr>
        <w:t>
      3) диплом жобасының алдын ала әзірлемелеріндегі станокты композиция, сурет, көркемөнер, графика, скульптура, қолданбалы композиция бойынша қалыптасқан практикалық дағдыларын қолдана алады;</w:t>
      </w:r>
    </w:p>
    <w:p>
      <w:pPr>
        <w:spacing w:after="0"/>
        <w:ind w:left="0"/>
        <w:jc w:val="both"/>
      </w:pPr>
      <w:r>
        <w:rPr>
          <w:rFonts w:ascii="Times New Roman"/>
          <w:b w:val="false"/>
          <w:i w:val="false"/>
          <w:color w:val="000000"/>
          <w:sz w:val="28"/>
        </w:rPr>
        <w:t>
      4) ұсынылатын образдардың, нақыштық ерекшеліктің эстетикалық құндылықтарын, көркемдік деңгейін талдай біледі;</w:t>
      </w:r>
    </w:p>
    <w:p>
      <w:pPr>
        <w:spacing w:after="0"/>
        <w:ind w:left="0"/>
        <w:jc w:val="both"/>
      </w:pPr>
      <w:r>
        <w:rPr>
          <w:rFonts w:ascii="Times New Roman"/>
          <w:b w:val="false"/>
          <w:i w:val="false"/>
          <w:color w:val="000000"/>
          <w:sz w:val="28"/>
        </w:rPr>
        <w:t>
      5) шығармашылық жұмыстағы сюжеттік-композициялық орталықты, мағыналық доминантаны, түстік-үйлесімділік шешімді дербес анықтайды;</w:t>
      </w:r>
    </w:p>
    <w:p>
      <w:pPr>
        <w:spacing w:after="0"/>
        <w:ind w:left="0"/>
        <w:jc w:val="both"/>
      </w:pPr>
      <w:r>
        <w:rPr>
          <w:rFonts w:ascii="Times New Roman"/>
          <w:b w:val="false"/>
          <w:i w:val="false"/>
          <w:color w:val="000000"/>
          <w:sz w:val="28"/>
        </w:rPr>
        <w:t>
      6) жалпылаудың практикалық тәсілдерін, бейнені (бұйымды) мұқият бөлшектеуді және оның тұтастығын біледі.</w:t>
      </w:r>
    </w:p>
    <w:p>
      <w:pPr>
        <w:spacing w:after="0"/>
        <w:ind w:left="0"/>
        <w:jc w:val="both"/>
      </w:pPr>
      <w:r>
        <w:rPr>
          <w:rFonts w:ascii="Times New Roman"/>
          <w:b w:val="false"/>
          <w:i w:val="false"/>
          <w:color w:val="000000"/>
          <w:sz w:val="28"/>
        </w:rPr>
        <w:t>
      7) бейнелеу өнерінің әртүрлі түрлерінің ерекшеліктерін, олардың жанрларындағы, нақыштарындағы өзара байланысты және олардың көркемдік мағынасын түсінеді;</w:t>
      </w:r>
    </w:p>
    <w:p>
      <w:pPr>
        <w:spacing w:after="0"/>
        <w:ind w:left="0"/>
        <w:jc w:val="both"/>
      </w:pPr>
      <w:r>
        <w:rPr>
          <w:rFonts w:ascii="Times New Roman"/>
          <w:b w:val="false"/>
          <w:i w:val="false"/>
          <w:color w:val="000000"/>
          <w:sz w:val="28"/>
        </w:rPr>
        <w:t>
      8) болашақ жоба идеясының бірегейлігін дербес айқындау – кесіндемелерде, суреттемелерде, кішкентай эскиздерде оның шығармашылық іске асырылуының нұсқаларын әзірлеу арқылы тақырыптың шеміні талдамалы іздейді;</w:t>
      </w:r>
    </w:p>
    <w:p>
      <w:pPr>
        <w:spacing w:after="0"/>
        <w:ind w:left="0"/>
        <w:jc w:val="both"/>
      </w:pPr>
      <w:r>
        <w:rPr>
          <w:rFonts w:ascii="Times New Roman"/>
          <w:b w:val="false"/>
          <w:i w:val="false"/>
          <w:color w:val="000000"/>
          <w:sz w:val="28"/>
        </w:rPr>
        <w:t xml:space="preserve">
      9) бітіру жұмысын қалыптастырудың әртүрлі көркемөнер құралдарымен және тәсілдерімен композицияны шешудің баламасын көре біледі; </w:t>
      </w:r>
    </w:p>
    <w:p>
      <w:pPr>
        <w:spacing w:after="0"/>
        <w:ind w:left="0"/>
        <w:jc w:val="both"/>
      </w:pPr>
      <w:r>
        <w:rPr>
          <w:rFonts w:ascii="Times New Roman"/>
          <w:b w:val="false"/>
          <w:i w:val="false"/>
          <w:color w:val="000000"/>
          <w:sz w:val="28"/>
        </w:rPr>
        <w:t>
      10) түрлі варияциялардағы идеяларды тәжірибе жүзінде іске асыру мүмкіндіктерін көрсете біледі;</w:t>
      </w:r>
    </w:p>
    <w:p>
      <w:pPr>
        <w:spacing w:after="0"/>
        <w:ind w:left="0"/>
        <w:jc w:val="both"/>
      </w:pPr>
      <w:r>
        <w:rPr>
          <w:rFonts w:ascii="Times New Roman"/>
          <w:b w:val="false"/>
          <w:i w:val="false"/>
          <w:color w:val="000000"/>
          <w:sz w:val="28"/>
        </w:rPr>
        <w:t>
      11) жазбаша түрде де, диалогтық түрде де өз ойының шығармашылық іске асырылуын әдістерін және тақырыпты таңдаудың сенімді, дәлелді негіздемелерін дербес анықтау міндеттері;</w:t>
      </w:r>
    </w:p>
    <w:p>
      <w:pPr>
        <w:spacing w:after="0"/>
        <w:ind w:left="0"/>
        <w:jc w:val="both"/>
      </w:pPr>
      <w:r>
        <w:rPr>
          <w:rFonts w:ascii="Times New Roman"/>
          <w:b w:val="false"/>
          <w:i w:val="false"/>
          <w:color w:val="000000"/>
          <w:sz w:val="28"/>
        </w:rPr>
        <w:t>
      12) алынған білімдердің әлеуметтік-экономикалық маңыздылығы нықтау, нәтиженің шынайылылығын дербес бағалайды;</w:t>
      </w:r>
    </w:p>
    <w:p>
      <w:pPr>
        <w:spacing w:after="0"/>
        <w:ind w:left="0"/>
        <w:jc w:val="both"/>
      </w:pPr>
      <w:r>
        <w:rPr>
          <w:rFonts w:ascii="Times New Roman"/>
          <w:b w:val="false"/>
          <w:i w:val="false"/>
          <w:color w:val="000000"/>
          <w:sz w:val="28"/>
        </w:rPr>
        <w:t>
      13) көркемдік матиериалдармен жұмыстың түрлі графикалық және көркемөнер техникаларын, техникалық тәсілдерін игереді;</w:t>
      </w:r>
    </w:p>
    <w:p>
      <w:pPr>
        <w:spacing w:after="0"/>
        <w:ind w:left="0"/>
        <w:jc w:val="both"/>
      </w:pPr>
      <w:r>
        <w:rPr>
          <w:rFonts w:ascii="Times New Roman"/>
          <w:b w:val="false"/>
          <w:i w:val="false"/>
          <w:color w:val="000000"/>
          <w:sz w:val="28"/>
        </w:rPr>
        <w:t>
      14) жазықтықты асимметриялық толтырудағы парақтағы композициялық тепе-теңдікті жеткізеді;</w:t>
      </w:r>
    </w:p>
    <w:p>
      <w:pPr>
        <w:spacing w:after="0"/>
        <w:ind w:left="0"/>
        <w:jc w:val="both"/>
      </w:pPr>
      <w:r>
        <w:rPr>
          <w:rFonts w:ascii="Times New Roman"/>
          <w:b w:val="false"/>
          <w:i w:val="false"/>
          <w:color w:val="000000"/>
          <w:sz w:val="28"/>
        </w:rPr>
        <w:t>
      15) сызықтық және ауалық перспективаларды, жарқыты, кеңістікті қолданады;</w:t>
      </w:r>
    </w:p>
    <w:p>
      <w:pPr>
        <w:spacing w:after="0"/>
        <w:ind w:left="0"/>
        <w:jc w:val="both"/>
      </w:pPr>
      <w:r>
        <w:rPr>
          <w:rFonts w:ascii="Times New Roman"/>
          <w:b w:val="false"/>
          <w:i w:val="false"/>
          <w:color w:val="000000"/>
          <w:sz w:val="28"/>
        </w:rPr>
        <w:t>
      16) адамның сыртқы келбетінің даралығын жеткізеді;</w:t>
      </w:r>
    </w:p>
    <w:p>
      <w:pPr>
        <w:spacing w:after="0"/>
        <w:ind w:left="0"/>
        <w:jc w:val="both"/>
      </w:pPr>
      <w:r>
        <w:rPr>
          <w:rFonts w:ascii="Times New Roman"/>
          <w:b w:val="false"/>
          <w:i w:val="false"/>
          <w:color w:val="000000"/>
          <w:sz w:val="28"/>
        </w:rPr>
        <w:t>
      17) түстердің кереғарлықтары мен байланыстарды байқайды;</w:t>
      </w:r>
    </w:p>
    <w:p>
      <w:pPr>
        <w:spacing w:after="0"/>
        <w:ind w:left="0"/>
        <w:jc w:val="both"/>
      </w:pPr>
      <w:r>
        <w:rPr>
          <w:rFonts w:ascii="Times New Roman"/>
          <w:b w:val="false"/>
          <w:i w:val="false"/>
          <w:color w:val="000000"/>
          <w:sz w:val="28"/>
        </w:rPr>
        <w:t>
      18) жұмыстың түрлі техникалары мен тәсілдерін пайдаланады;</w:t>
      </w:r>
    </w:p>
    <w:p>
      <w:pPr>
        <w:spacing w:after="0"/>
        <w:ind w:left="0"/>
        <w:jc w:val="both"/>
      </w:pPr>
      <w:r>
        <w:rPr>
          <w:rFonts w:ascii="Times New Roman"/>
          <w:b w:val="false"/>
          <w:i w:val="false"/>
          <w:color w:val="000000"/>
          <w:sz w:val="28"/>
        </w:rPr>
        <w:t>
      19) композиция мен түсті жүргізудің негізгі заңдылықтарын тәжірибеде қолдануыды меңгереді.</w:t>
      </w:r>
    </w:p>
    <w:p>
      <w:pPr>
        <w:spacing w:after="0"/>
        <w:ind w:left="0"/>
        <w:jc w:val="both"/>
      </w:pPr>
      <w:r>
        <w:rPr>
          <w:rFonts w:ascii="Times New Roman"/>
          <w:b w:val="false"/>
          <w:i w:val="false"/>
          <w:color w:val="000000"/>
          <w:sz w:val="28"/>
        </w:rPr>
        <w:t>
      61.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xml:space="preserve">
      1) композицияның заңдылықтарын: тұтастық, типтендіру, кереғарлық, композицияның барлық заңдылықтар мен құралдарының бір түпкі ойға бағынуы; </w:t>
      </w:r>
    </w:p>
    <w:p>
      <w:pPr>
        <w:spacing w:after="0"/>
        <w:ind w:left="0"/>
        <w:jc w:val="both"/>
      </w:pPr>
      <w:r>
        <w:rPr>
          <w:rFonts w:ascii="Times New Roman"/>
          <w:b w:val="false"/>
          <w:i w:val="false"/>
          <w:color w:val="000000"/>
          <w:sz w:val="28"/>
        </w:rPr>
        <w:t>
      2) композиция ережелерін: ритмді жеткізу, сюжеттік-композициялық орталықты ерекшелеу, симметрия, асимметрия, негізгінің екінші кеңістіктік планда орналасуы, формат және өлшем, статика және динамика;</w:t>
      </w:r>
    </w:p>
    <w:p>
      <w:pPr>
        <w:spacing w:after="0"/>
        <w:ind w:left="0"/>
        <w:jc w:val="both"/>
      </w:pPr>
      <w:r>
        <w:rPr>
          <w:rFonts w:ascii="Times New Roman"/>
          <w:b w:val="false"/>
          <w:i w:val="false"/>
          <w:color w:val="000000"/>
          <w:sz w:val="28"/>
        </w:rPr>
        <w:t>
      3) композицияның тәсілдерін;</w:t>
      </w:r>
    </w:p>
    <w:p>
      <w:pPr>
        <w:spacing w:after="0"/>
        <w:ind w:left="0"/>
        <w:jc w:val="both"/>
      </w:pPr>
      <w:r>
        <w:rPr>
          <w:rFonts w:ascii="Times New Roman"/>
          <w:b w:val="false"/>
          <w:i w:val="false"/>
          <w:color w:val="000000"/>
          <w:sz w:val="28"/>
        </w:rPr>
        <w:t>
      4) композицияның негізгі элементтерін;</w:t>
      </w:r>
    </w:p>
    <w:p>
      <w:pPr>
        <w:spacing w:after="0"/>
        <w:ind w:left="0"/>
        <w:jc w:val="both"/>
      </w:pPr>
      <w:r>
        <w:rPr>
          <w:rFonts w:ascii="Times New Roman"/>
          <w:b w:val="false"/>
          <w:i w:val="false"/>
          <w:color w:val="000000"/>
          <w:sz w:val="28"/>
        </w:rPr>
        <w:t>
      5) көркемдік форманы құрудың заңдылықтарын;</w:t>
      </w:r>
    </w:p>
    <w:p>
      <w:pPr>
        <w:spacing w:after="0"/>
        <w:ind w:left="0"/>
        <w:jc w:val="both"/>
      </w:pPr>
      <w:r>
        <w:rPr>
          <w:rFonts w:ascii="Times New Roman"/>
          <w:b w:val="false"/>
          <w:i w:val="false"/>
          <w:color w:val="000000"/>
          <w:sz w:val="28"/>
        </w:rPr>
        <w:t>
      6) дайындық материалдарын жинау және жүйелеу қағидаттары және шығармашылық ойды іске асырудағы оны қолдану тәсілдерін;</w:t>
      </w:r>
    </w:p>
    <w:p>
      <w:pPr>
        <w:spacing w:after="0"/>
        <w:ind w:left="0"/>
        <w:jc w:val="both"/>
      </w:pPr>
      <w:r>
        <w:rPr>
          <w:rFonts w:ascii="Times New Roman"/>
          <w:b w:val="false"/>
          <w:i w:val="false"/>
          <w:color w:val="000000"/>
          <w:sz w:val="28"/>
        </w:rPr>
        <w:t>
      7) кәсіби терминдердін;</w:t>
      </w:r>
    </w:p>
    <w:p>
      <w:pPr>
        <w:spacing w:after="0"/>
        <w:ind w:left="0"/>
        <w:jc w:val="both"/>
      </w:pPr>
      <w:r>
        <w:rPr>
          <w:rFonts w:ascii="Times New Roman"/>
          <w:b w:val="false"/>
          <w:i w:val="false"/>
          <w:color w:val="000000"/>
          <w:sz w:val="28"/>
        </w:rPr>
        <w:t>
      8) көркемдік форманы құру заңдылықтарын және оны қабылдаудың және іске асырудың ерекшеліктерін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композицияның мәнерлік құралары туралы алған білімдерін (ритм, сызық, сұлба, реңктілік және реңктік пластика, түс, кереғарлық) композициялық жұмыстарда қолданады;</w:t>
      </w:r>
    </w:p>
    <w:p>
      <w:pPr>
        <w:spacing w:after="0"/>
        <w:ind w:left="0"/>
        <w:jc w:val="both"/>
      </w:pPr>
      <w:r>
        <w:rPr>
          <w:rFonts w:ascii="Times New Roman"/>
          <w:b w:val="false"/>
          <w:i w:val="false"/>
          <w:color w:val="000000"/>
          <w:sz w:val="28"/>
        </w:rPr>
        <w:t>
      2) кескіндеменің құралдарын, олардың мүмкіндіктерін қолданады;</w:t>
      </w:r>
    </w:p>
    <w:p>
      <w:pPr>
        <w:spacing w:after="0"/>
        <w:ind w:left="0"/>
        <w:jc w:val="both"/>
      </w:pPr>
      <w:r>
        <w:rPr>
          <w:rFonts w:ascii="Times New Roman"/>
          <w:b w:val="false"/>
          <w:i w:val="false"/>
          <w:color w:val="000000"/>
          <w:sz w:val="28"/>
        </w:rPr>
        <w:t>
      3) әрбір шығармашылық міндеттер үшін кескіндемелік-пластикалық шешімдерді табады;</w:t>
      </w:r>
    </w:p>
    <w:p>
      <w:pPr>
        <w:spacing w:after="0"/>
        <w:ind w:left="0"/>
        <w:jc w:val="both"/>
      </w:pPr>
      <w:r>
        <w:rPr>
          <w:rFonts w:ascii="Times New Roman"/>
          <w:b w:val="false"/>
          <w:i w:val="false"/>
          <w:color w:val="000000"/>
          <w:sz w:val="28"/>
        </w:rPr>
        <w:t>
      4) кескіндеме мен суреттің құралдарын, олардың бейнелеу-мәнерлеу мүмкіндіктерін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композиция бойынша жұмыс;</w:t>
      </w:r>
    </w:p>
    <w:p>
      <w:pPr>
        <w:spacing w:after="0"/>
        <w:ind w:left="0"/>
        <w:jc w:val="both"/>
      </w:pPr>
      <w:r>
        <w:rPr>
          <w:rFonts w:ascii="Times New Roman"/>
          <w:b w:val="false"/>
          <w:i w:val="false"/>
          <w:color w:val="000000"/>
          <w:sz w:val="28"/>
        </w:rPr>
        <w:t>
      2) композиция бойынша жұмысты ретімен іске асыру дағдыраы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62.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63.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(көркемдік шығарманы талдау), екінші жартыжылдықта: емтихан (жануарлардың, құстардың, балықтардың, жәндіктердің, өсімдіктердің фигуралары енгізілген өрнекті композиция);</w:t>
      </w:r>
    </w:p>
    <w:p>
      <w:pPr>
        <w:spacing w:after="0"/>
        <w:ind w:left="0"/>
        <w:jc w:val="both"/>
      </w:pPr>
      <w:r>
        <w:rPr>
          <w:rFonts w:ascii="Times New Roman"/>
          <w:b w:val="false"/>
          <w:i w:val="false"/>
          <w:color w:val="000000"/>
          <w:sz w:val="28"/>
        </w:rPr>
        <w:t>
      2) 2 сынып – бірінші жартыжылдықта: сынақ (витраж эскизі, мозаикалар, қабырға жазбалары, гобелен – білім алушының таңдауы бойынша), екінші жартыжылдықта: емтихан (ұлттық тақырып көрінетін көпфигуралы көпжоспарлы композиция);</w:t>
      </w:r>
    </w:p>
    <w:p>
      <w:pPr>
        <w:spacing w:after="0"/>
        <w:ind w:left="0"/>
        <w:jc w:val="both"/>
      </w:pPr>
      <w:r>
        <w:rPr>
          <w:rFonts w:ascii="Times New Roman"/>
          <w:b w:val="false"/>
          <w:i w:val="false"/>
          <w:color w:val="000000"/>
          <w:sz w:val="28"/>
        </w:rPr>
        <w:t>
      3) 3 сынып – бірінші жартыжылдықта: сынақ (қазақтың ауызша ұлттық шығармашылығының туындыларының желісі бойынша композиция), екінші жартыжылдықта: емтихан (психологиялық мінез бен көңіл-күйді жеткізуге арналған елестетуі бойынша салынған шығармашылық портрет);</w:t>
      </w:r>
    </w:p>
    <w:p>
      <w:pPr>
        <w:spacing w:after="0"/>
        <w:ind w:left="0"/>
        <w:jc w:val="both"/>
      </w:pPr>
      <w:r>
        <w:rPr>
          <w:rFonts w:ascii="Times New Roman"/>
          <w:b w:val="false"/>
          <w:i w:val="false"/>
          <w:color w:val="000000"/>
          <w:sz w:val="28"/>
        </w:rPr>
        <w:t>
      4) 4 сынып – бірінші жартыжылдықта: сынақ (жобаның эскизі), екінші жартыжылдықта: емтихан (қорытынды шығармашылық жобаны қорғау).</w:t>
      </w:r>
    </w:p>
    <w:p>
      <w:pPr>
        <w:spacing w:after="0"/>
        <w:ind w:left="0"/>
        <w:jc w:val="both"/>
      </w:pPr>
      <w:r>
        <w:rPr>
          <w:rFonts w:ascii="Times New Roman"/>
          <w:b w:val="false"/>
          <w:i w:val="false"/>
          <w:color w:val="000000"/>
          <w:sz w:val="28"/>
        </w:rPr>
        <w:t>
      64. Бағалау өлшемшарттары:</w:t>
      </w:r>
    </w:p>
    <w:p>
      <w:pPr>
        <w:spacing w:after="0"/>
        <w:ind w:left="0"/>
        <w:jc w:val="both"/>
      </w:pPr>
      <w:r>
        <w:rPr>
          <w:rFonts w:ascii="Times New Roman"/>
          <w:b w:val="false"/>
          <w:i w:val="false"/>
          <w:color w:val="000000"/>
          <w:sz w:val="28"/>
        </w:rPr>
        <w:t xml:space="preserve">
      1) "5" "өте жақсы" бағасы – өз бетінше орындалуы, оқу міндеттері жоғары деңгейде орындалған, жұмыс идеясының ерекшелігімен, сауатты орындалуымен, шығарамашылық тәсілімен ерекшеленеді; </w:t>
      </w:r>
    </w:p>
    <w:p>
      <w:pPr>
        <w:spacing w:after="0"/>
        <w:ind w:left="0"/>
        <w:jc w:val="both"/>
      </w:pPr>
      <w:r>
        <w:rPr>
          <w:rFonts w:ascii="Times New Roman"/>
          <w:b w:val="false"/>
          <w:i w:val="false"/>
          <w:color w:val="000000"/>
          <w:sz w:val="28"/>
        </w:rPr>
        <w:t>
      2) "4" "жақсы" бағасы – жұмыс орындалған, қойылған оқу міндеттері шешілген, шағын қателері бар;</w:t>
      </w:r>
    </w:p>
    <w:p>
      <w:pPr>
        <w:spacing w:after="0"/>
        <w:ind w:left="0"/>
        <w:jc w:val="both"/>
      </w:pPr>
      <w:r>
        <w:rPr>
          <w:rFonts w:ascii="Times New Roman"/>
          <w:b w:val="false"/>
          <w:i w:val="false"/>
          <w:color w:val="000000"/>
          <w:sz w:val="28"/>
        </w:rPr>
        <w:t xml:space="preserve">
      3) "3" "қанағаттанарлық" бағасы – жұмыс орындалған, өрескел қателері бар; </w:t>
      </w:r>
    </w:p>
    <w:p>
      <w:pPr>
        <w:spacing w:after="0"/>
        <w:ind w:left="0"/>
        <w:jc w:val="both"/>
      </w:pPr>
      <w:r>
        <w:rPr>
          <w:rFonts w:ascii="Times New Roman"/>
          <w:b w:val="false"/>
          <w:i w:val="false"/>
          <w:color w:val="000000"/>
          <w:sz w:val="28"/>
        </w:rPr>
        <w:t>
      4) "2" "қанағаттанарлық емес бағасы" – талаптарға толық сәйкес келмеу, жобаның орындалу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p>
      <w:pPr>
        <w:spacing w:after="0"/>
        <w:ind w:left="0"/>
        <w:jc w:val="both"/>
      </w:pPr>
      <w:bookmarkStart w:name="z15" w:id="13"/>
      <w:r>
        <w:rPr>
          <w:rFonts w:ascii="Times New Roman"/>
          <w:b w:val="false"/>
          <w:i w:val="false"/>
          <w:color w:val="000000"/>
          <w:sz w:val="28"/>
        </w:rPr>
        <w:t>
      Қазақстан Республикасы</w:t>
      </w:r>
    </w:p>
    <w:bookmarkEnd w:id="1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"Қолданбалы композиция"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"Қолданбалы композиция" пәні бойынша білім беру бағдарламасы (бұдан әрі - Бағдарлама) "Қолданбалы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бейнелеу өнеріндегі үйлесімділік – формалар мен түстердің үйлесімділігі, мейлінше үлкен үйлесімділікке ие болатын және осыға байланысты көру арқылы қабылдауға барынша жағымды бейне бөліктерінің өзара байланысы;</w:t>
      </w:r>
    </w:p>
    <w:p>
      <w:pPr>
        <w:spacing w:after="0"/>
        <w:ind w:left="0"/>
        <w:jc w:val="both"/>
      </w:pPr>
      <w:r>
        <w:rPr>
          <w:rFonts w:ascii="Times New Roman"/>
          <w:b w:val="false"/>
          <w:i w:val="false"/>
          <w:color w:val="000000"/>
          <w:sz w:val="28"/>
        </w:rPr>
        <w:t xml:space="preserve">
      3) бөлшектеу – бейненің бөлшектерін мұқият өңдеу; </w:t>
      </w:r>
    </w:p>
    <w:p>
      <w:pPr>
        <w:spacing w:after="0"/>
        <w:ind w:left="0"/>
        <w:jc w:val="both"/>
      </w:pPr>
      <w:r>
        <w:rPr>
          <w:rFonts w:ascii="Times New Roman"/>
          <w:b w:val="false"/>
          <w:i w:val="false"/>
          <w:color w:val="000000"/>
          <w:sz w:val="28"/>
        </w:rPr>
        <w:t>
      4) колорит – суреттегі жалпы реңкке бағындырылған барлық түстердің өзара байланысы, оның түстік қатары;</w:t>
      </w:r>
    </w:p>
    <w:p>
      <w:pPr>
        <w:spacing w:after="0"/>
        <w:ind w:left="0"/>
        <w:jc w:val="both"/>
      </w:pPr>
      <w:r>
        <w:rPr>
          <w:rFonts w:ascii="Times New Roman"/>
          <w:b w:val="false"/>
          <w:i w:val="false"/>
          <w:color w:val="000000"/>
          <w:sz w:val="28"/>
        </w:rPr>
        <w:t>
      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6) сәндік – ғимаратты (алдыңғы бетін, интерьерді) немесе бұйымды безендіру жүйесі;</w:t>
      </w:r>
    </w:p>
    <w:p>
      <w:pPr>
        <w:spacing w:after="0"/>
        <w:ind w:left="0"/>
        <w:jc w:val="both"/>
      </w:pPr>
      <w:r>
        <w:rPr>
          <w:rFonts w:ascii="Times New Roman"/>
          <w:b w:val="false"/>
          <w:i w:val="false"/>
          <w:color w:val="000000"/>
          <w:sz w:val="28"/>
        </w:rPr>
        <w:t>
      7)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8) орнамент – құрамдас элементтерінің қайталануы және кезектесуіне негізделген өрнек;</w:t>
      </w:r>
    </w:p>
    <w:p>
      <w:pPr>
        <w:spacing w:after="0"/>
        <w:ind w:left="0"/>
        <w:jc w:val="both"/>
      </w:pPr>
      <w:r>
        <w:rPr>
          <w:rFonts w:ascii="Times New Roman"/>
          <w:b w:val="false"/>
          <w:i w:val="false"/>
          <w:color w:val="000000"/>
          <w:sz w:val="28"/>
        </w:rPr>
        <w:t>
      9) өнердегі стильдеу – стильдерге немесе тарихи кезеңдерге тән ерекшеліктерді арнайы немесе ерекшелеп ұқсату;</w:t>
      </w:r>
    </w:p>
    <w:p>
      <w:pPr>
        <w:spacing w:after="0"/>
        <w:ind w:left="0"/>
        <w:jc w:val="both"/>
      </w:pPr>
      <w:r>
        <w:rPr>
          <w:rFonts w:ascii="Times New Roman"/>
          <w:b w:val="false"/>
          <w:i w:val="false"/>
          <w:color w:val="000000"/>
          <w:sz w:val="28"/>
        </w:rPr>
        <w:t>
      10) тепе-теңдік – барлық элементтері өзара тепе-теңдестірілген композицияның күйі.</w:t>
      </w:r>
    </w:p>
    <w:p>
      <w:pPr>
        <w:spacing w:after="0"/>
        <w:ind w:left="0"/>
        <w:jc w:val="both"/>
      </w:pPr>
      <w:r>
        <w:rPr>
          <w:rFonts w:ascii="Times New Roman"/>
          <w:b w:val="false"/>
          <w:i w:val="false"/>
          <w:color w:val="000000"/>
          <w:sz w:val="28"/>
        </w:rPr>
        <w:t>
      3. Бағдарламаның мақсаты: Бағдарламаны меңгеру процесінде алған көркемдік-орындаушылық және теориялық білімдері, біліктері және дағдылары негізінде білім алушы тұлғасының рухани-адамгершілік дамуына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1) композицияның негізгі заңдарымен, заңдылықтарымен, ережелерімен және тәсілдерімен танысу, оларды әртүрлі материалдарда және техникаларда қолдану;</w:t>
      </w:r>
    </w:p>
    <w:p>
      <w:pPr>
        <w:spacing w:after="0"/>
        <w:ind w:left="0"/>
        <w:jc w:val="both"/>
      </w:pPr>
      <w:r>
        <w:rPr>
          <w:rFonts w:ascii="Times New Roman"/>
          <w:b w:val="false"/>
          <w:i w:val="false"/>
          <w:color w:val="000000"/>
          <w:sz w:val="28"/>
        </w:rPr>
        <w:t>
      2) шығармашылық бастамалар анық көрінетін көлөнердің озық үлгілерімен танысу;</w:t>
      </w:r>
    </w:p>
    <w:p>
      <w:pPr>
        <w:spacing w:after="0"/>
        <w:ind w:left="0"/>
        <w:jc w:val="both"/>
      </w:pPr>
      <w:r>
        <w:rPr>
          <w:rFonts w:ascii="Times New Roman"/>
          <w:b w:val="false"/>
          <w:i w:val="false"/>
          <w:color w:val="000000"/>
          <w:sz w:val="28"/>
        </w:rPr>
        <w:t>
      3) реңк пен түстің мәнерлеу мүмкіндіктерін үйрену;</w:t>
      </w:r>
    </w:p>
    <w:p>
      <w:pPr>
        <w:spacing w:after="0"/>
        <w:ind w:left="0"/>
        <w:jc w:val="both"/>
      </w:pPr>
      <w:r>
        <w:rPr>
          <w:rFonts w:ascii="Times New Roman"/>
          <w:b w:val="false"/>
          <w:i w:val="false"/>
          <w:color w:val="000000"/>
          <w:sz w:val="28"/>
        </w:rPr>
        <w:t>
      4) дайындық материалдарымен: этюдтермен, нобайлармен, эскиздермен өз бетінше жұмыс істеу дағдыларына оқыту;</w:t>
      </w:r>
    </w:p>
    <w:p>
      <w:pPr>
        <w:spacing w:after="0"/>
        <w:ind w:left="0"/>
        <w:jc w:val="both"/>
      </w:pPr>
      <w:r>
        <w:rPr>
          <w:rFonts w:ascii="Times New Roman"/>
          <w:b w:val="false"/>
          <w:i w:val="false"/>
          <w:color w:val="000000"/>
          <w:sz w:val="28"/>
        </w:rPr>
        <w:t xml:space="preserve">
      5) білім алушыларды халықтық және дәстүрлі емес сәндік-қолданбалы өнердің түрлеріне араластыру; </w:t>
      </w:r>
    </w:p>
    <w:p>
      <w:pPr>
        <w:spacing w:after="0"/>
        <w:ind w:left="0"/>
        <w:jc w:val="both"/>
      </w:pPr>
      <w:r>
        <w:rPr>
          <w:rFonts w:ascii="Times New Roman"/>
          <w:b w:val="false"/>
          <w:i w:val="false"/>
          <w:color w:val="000000"/>
          <w:sz w:val="28"/>
        </w:rPr>
        <w:t>
      6) сәндік-қолданбалы өнер тілінің көркемдік-мәнерлік ерекшеліктерін түсіну;</w:t>
      </w:r>
    </w:p>
    <w:p>
      <w:pPr>
        <w:spacing w:after="0"/>
        <w:ind w:left="0"/>
        <w:jc w:val="both"/>
      </w:pPr>
      <w:r>
        <w:rPr>
          <w:rFonts w:ascii="Times New Roman"/>
          <w:b w:val="false"/>
          <w:i w:val="false"/>
          <w:color w:val="000000"/>
          <w:sz w:val="28"/>
        </w:rPr>
        <w:t>
      7) білім алушылардың шығармашылық қызметі тәжірибесін алуы;</w:t>
      </w:r>
    </w:p>
    <w:p>
      <w:pPr>
        <w:spacing w:after="0"/>
        <w:ind w:left="0"/>
        <w:jc w:val="both"/>
      </w:pPr>
      <w:r>
        <w:rPr>
          <w:rFonts w:ascii="Times New Roman"/>
          <w:b w:val="false"/>
          <w:i w:val="false"/>
          <w:color w:val="000000"/>
          <w:sz w:val="28"/>
        </w:rPr>
        <w:t>
      8) білім алушылардың шығармашылық белсенділіктерін және көркемдік қабілеттерін дамыту;</w:t>
      </w:r>
    </w:p>
    <w:p>
      <w:pPr>
        <w:spacing w:after="0"/>
        <w:ind w:left="0"/>
        <w:jc w:val="both"/>
      </w:pPr>
      <w:r>
        <w:rPr>
          <w:rFonts w:ascii="Times New Roman"/>
          <w:b w:val="false"/>
          <w:i w:val="false"/>
          <w:color w:val="000000"/>
          <w:sz w:val="28"/>
        </w:rPr>
        <w:t xml:space="preserve">
      9) әлем халықтарының рухани және мәдени құндылықтарын меңгеру. </w:t>
      </w:r>
    </w:p>
    <w:p>
      <w:pPr>
        <w:spacing w:after="0"/>
        <w:ind w:left="0"/>
        <w:jc w:val="both"/>
      </w:pPr>
      <w:r>
        <w:rPr>
          <w:rFonts w:ascii="Times New Roman"/>
          <w:b w:val="false"/>
          <w:i w:val="false"/>
          <w:color w:val="000000"/>
          <w:sz w:val="28"/>
        </w:rPr>
        <w:t>
      5. Бағдарламаны меңгеру мерзімі - үш жылды құрайды.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"Қолданбалы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Бағдарлама сызу, технология пәндері бойынша білімді және құралдарды қолданудың практикалық дағдыларын пайдалана отырып сәндік-қолданбалы өнердің түрлері туралы: көркемдік кермика, жазба және ағашты ою, шыныға жазу, металды көркемдік өңдеу, батик, гобелен, көркемдік кестелеу, жұмсақ ойыншық (мектептің таңдауы бойынша) білімді қалыптастырады. </w:t>
      </w:r>
    </w:p>
    <w:p>
      <w:pPr>
        <w:spacing w:after="0"/>
        <w:ind w:left="0"/>
        <w:jc w:val="both"/>
      </w:pPr>
      <w:r>
        <w:rPr>
          <w:rFonts w:ascii="Times New Roman"/>
          <w:b w:val="false"/>
          <w:i w:val="false"/>
          <w:color w:val="000000"/>
          <w:sz w:val="28"/>
        </w:rPr>
        <w:t>
      33. Білім алушы халықтық сәндік кәсіп пен қолөнердің түрлерінің технологияларын үйренеді, материалдармен, құралдармен, көрнекілік материалдармен жұмыс істеуді үйренеді, сәндік жұмыстарды орындау бойынша дағдыларды меңгереді.</w:t>
      </w:r>
    </w:p>
    <w:p>
      <w:pPr>
        <w:spacing w:after="0"/>
        <w:ind w:left="0"/>
        <w:jc w:val="both"/>
      </w:pPr>
      <w:r>
        <w:rPr>
          <w:rFonts w:ascii="Times New Roman"/>
          <w:b w:val="false"/>
          <w:i w:val="false"/>
          <w:color w:val="000000"/>
          <w:sz w:val="28"/>
        </w:rPr>
        <w:t>
      34. Сабақтардағы жұмыс жеңілден күрделіге қағидаты бойынша жүргізіледі: сызбалық сызықтық әзірлемелерден, реңктік және түстік эскиздерден бастап жұмыстың өзін орындағанға дейін.</w:t>
      </w:r>
    </w:p>
    <w:p>
      <w:pPr>
        <w:spacing w:after="0"/>
        <w:ind w:left="0"/>
        <w:jc w:val="both"/>
      </w:pPr>
      <w:r>
        <w:rPr>
          <w:rFonts w:ascii="Times New Roman"/>
          <w:b w:val="false"/>
          <w:i w:val="false"/>
          <w:color w:val="000000"/>
          <w:sz w:val="28"/>
        </w:rPr>
        <w:t>
      35 Бұйымды жасау технологиясына және материалдармен және құралдармен жұмыс істеу кезіндегі талап етілетін техникалық қауіпсіздікке байланысты, әр сыныпта білім алушылардың жас ерекшеліктеріне сәйкес тапсырмалар біртіндеп күрделендіріледі.</w:t>
      </w:r>
    </w:p>
    <w:p>
      <w:pPr>
        <w:spacing w:after="0"/>
        <w:ind w:left="0"/>
        <w:jc w:val="both"/>
      </w:pPr>
      <w:r>
        <w:rPr>
          <w:rFonts w:ascii="Times New Roman"/>
          <w:b w:val="false"/>
          <w:i w:val="false"/>
          <w:color w:val="000000"/>
          <w:sz w:val="28"/>
        </w:rPr>
        <w:t>
      36. Қолданбалы композицияны орындау кезеңдерінің сызбасы:</w:t>
      </w:r>
    </w:p>
    <w:p>
      <w:pPr>
        <w:spacing w:after="0"/>
        <w:ind w:left="0"/>
        <w:jc w:val="both"/>
      </w:pPr>
      <w:r>
        <w:rPr>
          <w:rFonts w:ascii="Times New Roman"/>
          <w:b w:val="false"/>
          <w:i w:val="false"/>
          <w:color w:val="000000"/>
          <w:sz w:val="28"/>
        </w:rPr>
        <w:t>
      1) ұсынылатын тақырыптар туралы шолу әңгіме;</w:t>
      </w:r>
    </w:p>
    <w:p>
      <w:pPr>
        <w:spacing w:after="0"/>
        <w:ind w:left="0"/>
        <w:jc w:val="both"/>
      </w:pPr>
      <w:r>
        <w:rPr>
          <w:rFonts w:ascii="Times New Roman"/>
          <w:b w:val="false"/>
          <w:i w:val="false"/>
          <w:color w:val="000000"/>
          <w:sz w:val="28"/>
        </w:rPr>
        <w:t>
      2) сюжетті және орындау техникасын таңдау;</w:t>
      </w:r>
    </w:p>
    <w:p>
      <w:pPr>
        <w:spacing w:after="0"/>
        <w:ind w:left="0"/>
        <w:jc w:val="both"/>
      </w:pPr>
      <w:r>
        <w:rPr>
          <w:rFonts w:ascii="Times New Roman"/>
          <w:b w:val="false"/>
          <w:i w:val="false"/>
          <w:color w:val="000000"/>
          <w:sz w:val="28"/>
        </w:rPr>
        <w:t>
      3) дайындық бейнелеу материалдарын жинау және материалдық мәдениетті зерттеу;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композиция заңдары, орындау техникасы бойынша жаттығулар;</w:t>
      </w:r>
    </w:p>
    <w:p>
      <w:pPr>
        <w:spacing w:after="0"/>
        <w:ind w:left="0"/>
        <w:jc w:val="both"/>
      </w:pPr>
      <w:r>
        <w:rPr>
          <w:rFonts w:ascii="Times New Roman"/>
          <w:b w:val="false"/>
          <w:i w:val="false"/>
          <w:color w:val="000000"/>
          <w:sz w:val="28"/>
        </w:rPr>
        <w:t>
      6) реңктік-композициялық эскиздердің нұсқасы;</w:t>
      </w:r>
    </w:p>
    <w:p>
      <w:pPr>
        <w:spacing w:after="0"/>
        <w:ind w:left="0"/>
        <w:jc w:val="both"/>
      </w:pPr>
      <w:r>
        <w:rPr>
          <w:rFonts w:ascii="Times New Roman"/>
          <w:b w:val="false"/>
          <w:i w:val="false"/>
          <w:color w:val="000000"/>
          <w:sz w:val="28"/>
        </w:rPr>
        <w:t>
      7) түстік реңктік эскиздердің нұсқалары;</w:t>
      </w:r>
    </w:p>
    <w:p>
      <w:pPr>
        <w:spacing w:after="0"/>
        <w:ind w:left="0"/>
        <w:jc w:val="both"/>
      </w:pPr>
      <w:r>
        <w:rPr>
          <w:rFonts w:ascii="Times New Roman"/>
          <w:b w:val="false"/>
          <w:i w:val="false"/>
          <w:color w:val="000000"/>
          <w:sz w:val="28"/>
        </w:rPr>
        <w:t>
      8) картонды орындау.</w:t>
      </w:r>
    </w:p>
    <w:p>
      <w:pPr>
        <w:spacing w:after="0"/>
        <w:ind w:left="0"/>
        <w:jc w:val="both"/>
      </w:pPr>
      <w:r>
        <w:rPr>
          <w:rFonts w:ascii="Times New Roman"/>
          <w:b w:val="false"/>
          <w:i w:val="false"/>
          <w:color w:val="000000"/>
          <w:sz w:val="28"/>
        </w:rPr>
        <w:t>
      37. Оқыту кезінде педагог сәндік композицияларды құру тәртібін сақтайды:</w:t>
      </w:r>
    </w:p>
    <w:p>
      <w:pPr>
        <w:spacing w:after="0"/>
        <w:ind w:left="0"/>
        <w:jc w:val="both"/>
      </w:pPr>
      <w:r>
        <w:rPr>
          <w:rFonts w:ascii="Times New Roman"/>
          <w:b w:val="false"/>
          <w:i w:val="false"/>
          <w:color w:val="000000"/>
          <w:sz w:val="28"/>
        </w:rPr>
        <w:t>
      1) шығармашылық түпкі ойы (халық өнерінің мазмұны, оның бұйымдарында халықтың эстетикалық идеалының, қоршаған әлемнің әсемдігі туралы түсініктерінің көрінуі; халық өнері бұйымдарының негізгі ерекшеліктері, білім алушылардың озық халықтық қолөнер бұйымдарының түпнұсқа және көшірме түрінде таныстыру; заманауи мәдениеттегі халықтық сәндік-қолданбалы өнердің рөлі мен мәні;</w:t>
      </w:r>
    </w:p>
    <w:p>
      <w:pPr>
        <w:spacing w:after="0"/>
        <w:ind w:left="0"/>
        <w:jc w:val="both"/>
      </w:pPr>
      <w:r>
        <w:rPr>
          <w:rFonts w:ascii="Times New Roman"/>
          <w:b w:val="false"/>
          <w:i w:val="false"/>
          <w:color w:val="000000"/>
          <w:sz w:val="28"/>
        </w:rPr>
        <w:t>
      2) композицияның доминанттарын ерекшелеу;</w:t>
      </w:r>
    </w:p>
    <w:p>
      <w:pPr>
        <w:spacing w:after="0"/>
        <w:ind w:left="0"/>
        <w:jc w:val="both"/>
      </w:pPr>
      <w:r>
        <w:rPr>
          <w:rFonts w:ascii="Times New Roman"/>
          <w:b w:val="false"/>
          <w:i w:val="false"/>
          <w:color w:val="000000"/>
          <w:sz w:val="28"/>
        </w:rPr>
        <w:t>
      3) композицияның субдоминанттарын және кейінгі қызығушылық саласын құру;</w:t>
      </w:r>
    </w:p>
    <w:p>
      <w:pPr>
        <w:spacing w:after="0"/>
        <w:ind w:left="0"/>
        <w:jc w:val="both"/>
      </w:pPr>
      <w:r>
        <w:rPr>
          <w:rFonts w:ascii="Times New Roman"/>
          <w:b w:val="false"/>
          <w:i w:val="false"/>
          <w:color w:val="000000"/>
          <w:sz w:val="28"/>
        </w:rPr>
        <w:t>
      4) композицияның объектілері мен элементтерінің арасында визуалды қызығушылықтарын бөлу.</w:t>
      </w:r>
    </w:p>
    <w:p>
      <w:pPr>
        <w:spacing w:after="0"/>
        <w:ind w:left="0"/>
        <w:jc w:val="both"/>
      </w:pPr>
      <w:r>
        <w:rPr>
          <w:rFonts w:ascii="Times New Roman"/>
          <w:b w:val="false"/>
          <w:i w:val="false"/>
          <w:color w:val="000000"/>
          <w:sz w:val="28"/>
        </w:rPr>
        <w:t>
      38.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39.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40. Өз бетінше жүргізілетін сабақтардың түрлері;</w:t>
      </w:r>
    </w:p>
    <w:p>
      <w:pPr>
        <w:spacing w:after="0"/>
        <w:ind w:left="0"/>
        <w:jc w:val="both"/>
      </w:pPr>
      <w:r>
        <w:rPr>
          <w:rFonts w:ascii="Times New Roman"/>
          <w:b w:val="false"/>
          <w:i w:val="false"/>
          <w:color w:val="000000"/>
          <w:sz w:val="28"/>
        </w:rPr>
        <w:t>
      1) композицияның эскиздерімен жұмыс;</w:t>
      </w:r>
    </w:p>
    <w:p>
      <w:pPr>
        <w:spacing w:after="0"/>
        <w:ind w:left="0"/>
        <w:jc w:val="both"/>
      </w:pPr>
      <w:r>
        <w:rPr>
          <w:rFonts w:ascii="Times New Roman"/>
          <w:b w:val="false"/>
          <w:i w:val="false"/>
          <w:color w:val="000000"/>
          <w:sz w:val="28"/>
        </w:rPr>
        <w:t>
      2) практикалық тапсырманың тақырыбына сәйкес қоршаған өмірді бақылау;</w:t>
      </w:r>
    </w:p>
    <w:p>
      <w:pPr>
        <w:spacing w:after="0"/>
        <w:ind w:left="0"/>
        <w:jc w:val="both"/>
      </w:pPr>
      <w:r>
        <w:rPr>
          <w:rFonts w:ascii="Times New Roman"/>
          <w:b w:val="false"/>
          <w:i w:val="false"/>
          <w:color w:val="000000"/>
          <w:sz w:val="28"/>
        </w:rPr>
        <w:t>
      3) втапсырманың тақырыбына байланысты нобайларды, сызбаларды және эскиздерді орындау;</w:t>
      </w:r>
    </w:p>
    <w:p>
      <w:pPr>
        <w:spacing w:after="0"/>
        <w:ind w:left="0"/>
        <w:jc w:val="both"/>
      </w:pPr>
      <w:r>
        <w:rPr>
          <w:rFonts w:ascii="Times New Roman"/>
          <w:b w:val="false"/>
          <w:i w:val="false"/>
          <w:color w:val="000000"/>
          <w:sz w:val="28"/>
        </w:rPr>
        <w:t>
      4) композициялық ойлауды дамытуға арналған жаттығулар (түстің колорит сезімі, композициялық тұтастық сезімі);</w:t>
      </w:r>
    </w:p>
    <w:p>
      <w:pPr>
        <w:spacing w:after="0"/>
        <w:ind w:left="0"/>
        <w:jc w:val="both"/>
      </w:pPr>
      <w:r>
        <w:rPr>
          <w:rFonts w:ascii="Times New Roman"/>
          <w:b w:val="false"/>
          <w:i w:val="false"/>
          <w:color w:val="000000"/>
          <w:sz w:val="28"/>
        </w:rPr>
        <w:t>
      5) композициялық тапсырманы әзірлеуге арналған жаңа материалды меңгеру;</w:t>
      </w:r>
    </w:p>
    <w:p>
      <w:pPr>
        <w:spacing w:after="0"/>
        <w:ind w:left="0"/>
        <w:jc w:val="both"/>
      </w:pPr>
      <w:r>
        <w:rPr>
          <w:rFonts w:ascii="Times New Roman"/>
          <w:b w:val="false"/>
          <w:i w:val="false"/>
          <w:color w:val="000000"/>
          <w:sz w:val="28"/>
        </w:rPr>
        <w:t>
      6) әдеби және мұражай көздері бойынша кейіпкерлердің тұрмыс тарихын және мінездерін зерттеу (кітаптар, костюмдер, журналдар, өнер туындылары).</w:t>
      </w:r>
    </w:p>
    <w:p>
      <w:pPr>
        <w:spacing w:after="0"/>
        <w:ind w:left="0"/>
        <w:jc w:val="both"/>
      </w:pPr>
      <w:r>
        <w:rPr>
          <w:rFonts w:ascii="Times New Roman"/>
          <w:b w:val="false"/>
          <w:i w:val="false"/>
          <w:color w:val="000000"/>
          <w:sz w:val="28"/>
        </w:rPr>
        <w:t>
      41. "Қолданбалы композиция", "Сурет", "Кескіндеме", "Станокті композиция" пәндерінің пәнаралық байланыстары білім алушыларды заттар әлемін тұтас қабылдауға түрткі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білім алушы қолданбалы композицияның станокті композициядан айырмашылығын меңгереді, қарапайым композициялық түсініктермен, "сәндік", "өрнек", "симметрия" және "асимметрия" түсініктерімен, дақтың, сызықтың мәнерлілігімен, олардың композициядағы рөлімен танысады; </w:t>
      </w:r>
    </w:p>
    <w:p>
      <w:pPr>
        <w:spacing w:after="0"/>
        <w:ind w:left="0"/>
        <w:jc w:val="both"/>
      </w:pPr>
      <w:r>
        <w:rPr>
          <w:rFonts w:ascii="Times New Roman"/>
          <w:b w:val="false"/>
          <w:i w:val="false"/>
          <w:color w:val="000000"/>
          <w:sz w:val="28"/>
        </w:rPr>
        <w:t>
      2) білім алушы форматты, бейненің жазықтығының өлшемін таңдауды, сәндік композицияның бейнелеу бетін ұйымдастыруды үйренеді, өзара бағыну және үйлесімділік негізінде композицияның бірлігі мен тұтастығын ұстанады, түстік қатынастардың үйлесімділігін сақтайды;</w:t>
      </w:r>
    </w:p>
    <w:p>
      <w:pPr>
        <w:spacing w:after="0"/>
        <w:ind w:left="0"/>
        <w:jc w:val="both"/>
      </w:pPr>
      <w:r>
        <w:rPr>
          <w:rFonts w:ascii="Times New Roman"/>
          <w:b w:val="false"/>
          <w:i w:val="false"/>
          <w:color w:val="000000"/>
          <w:sz w:val="28"/>
        </w:rPr>
        <w:t xml:space="preserve">
      3) білім алушының бейнелі ойлауы, қиялы, көркемдік байқампаздығы, шығармашылық әлеуеті дамиды. </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Сәндік-қолданбалы өнері, оның түрлері туралы әңгіме. 2 сыныпта ұсынылған ("ши", батик, ағашқа жазу, бетперде, тұзды қамырдан панно, маржан, жіптермен кестелеу) сәндік-қолданбалы өнері бұйымдарын дайындау технологиясы.</w:t>
      </w:r>
    </w:p>
    <w:p>
      <w:pPr>
        <w:spacing w:after="0"/>
        <w:ind w:left="0"/>
        <w:jc w:val="both"/>
      </w:pPr>
      <w:r>
        <w:rPr>
          <w:rFonts w:ascii="Times New Roman"/>
          <w:b w:val="false"/>
          <w:i w:val="false"/>
          <w:color w:val="000000"/>
          <w:sz w:val="28"/>
        </w:rPr>
        <w:t>
      2-тақырып. Сәндік-қолданбалы өнер түрі мен болашақ бұйымның тақырыбын таңдау.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түстік-тондық шешім. Композициядағы тепе-теңдік пен біртұтастық. Материалды түстік эскизде беру ерекшеліктері.</w:t>
      </w:r>
    </w:p>
    <w:p>
      <w:pPr>
        <w:spacing w:after="0"/>
        <w:ind w:left="0"/>
        <w:jc w:val="both"/>
      </w:pPr>
      <w:r>
        <w:rPr>
          <w:rFonts w:ascii="Times New Roman"/>
          <w:b w:val="false"/>
          <w:i w:val="false"/>
          <w:color w:val="000000"/>
          <w:sz w:val="28"/>
        </w:rPr>
        <w:t>
      4-тақырып. Түрлі құрал-жабдықтарды қолдану кезіндегі қауіпсіздік техникасы. Дайындау технологиясы. Түрлі құрал-жабдықтар мен материалдарды қолдану. Жұмыс орнын ұйымдастыру.</w:t>
      </w:r>
    </w:p>
    <w:p>
      <w:pPr>
        <w:spacing w:after="0"/>
        <w:ind w:left="0"/>
        <w:jc w:val="both"/>
      </w:pPr>
      <w:r>
        <w:rPr>
          <w:rFonts w:ascii="Times New Roman"/>
          <w:b w:val="false"/>
          <w:i w:val="false"/>
          <w:color w:val="000000"/>
          <w:sz w:val="28"/>
        </w:rPr>
        <w:t>
      5-тақырып.Материалмен жұмыс. Түрлі материалдардың сәндік қасиеттері мен орындау техникасының ерекшеліктері.</w:t>
      </w:r>
    </w:p>
    <w:p>
      <w:pPr>
        <w:spacing w:after="0"/>
        <w:ind w:left="0"/>
        <w:jc w:val="both"/>
      </w:pPr>
      <w:r>
        <w:rPr>
          <w:rFonts w:ascii="Times New Roman"/>
          <w:b w:val="false"/>
          <w:i w:val="false"/>
          <w:color w:val="000000"/>
          <w:sz w:val="28"/>
        </w:rPr>
        <w:t>
      Жұмыстарға қойылатын талаптар:</w:t>
      </w:r>
    </w:p>
    <w:p>
      <w:pPr>
        <w:spacing w:after="0"/>
        <w:ind w:left="0"/>
        <w:jc w:val="both"/>
      </w:pPr>
      <w:r>
        <w:rPr>
          <w:rFonts w:ascii="Times New Roman"/>
          <w:b w:val="false"/>
          <w:i w:val="false"/>
          <w:color w:val="000000"/>
          <w:sz w:val="28"/>
        </w:rPr>
        <w:t>
      1) "ши" - техникасы өте көп еңбек сіңіруді қажет ететіндіктен, кішкене көлемдегі ши. Ою-өрнек, күрделі емес композиция, жазықтықтағы шешім мүмкіндігі, яғни көлемді бермей-ақ. Ши кезең-кезеңмен орындалады: эскизге сәйкес иірілген жіппен шиді орау, негіздерін рейкаға жіппен бекіту.</w:t>
      </w:r>
    </w:p>
    <w:p>
      <w:pPr>
        <w:spacing w:after="0"/>
        <w:ind w:left="0"/>
        <w:jc w:val="both"/>
      </w:pPr>
      <w:r>
        <w:rPr>
          <w:rFonts w:ascii="Times New Roman"/>
          <w:b w:val="false"/>
          <w:i w:val="false"/>
          <w:color w:val="000000"/>
          <w:sz w:val="28"/>
        </w:rPr>
        <w:t>
      Материалдары: ши шырпылары, жүннен иірілген жіп, негіздің жіптері, арқауланған немесе жіңішке қармақ бау, рейкалар;</w:t>
      </w:r>
    </w:p>
    <w:p>
      <w:pPr>
        <w:spacing w:after="0"/>
        <w:ind w:left="0"/>
        <w:jc w:val="both"/>
      </w:pPr>
      <w:r>
        <w:rPr>
          <w:rFonts w:ascii="Times New Roman"/>
          <w:b w:val="false"/>
          <w:i w:val="false"/>
          <w:color w:val="000000"/>
          <w:sz w:val="28"/>
        </w:rPr>
        <w:t>
      2) маржанмен, жіптермен кестелеу – эскизге сәйкес матаның бейтарап фонында күрделі емес мотив орындалады. Фонның кеңістігі бос қалады. Жұмыс орындалғанан кейін кестелеу техникасы. Маржаннан сәндік панно орындалады. Материалдар: негізгі мата немесе канва, кергіш немесе кестелеуге арналған кергіш, маржан немесе "мулине" жіптері, багетті рама, инелер, оймақ;</w:t>
      </w:r>
    </w:p>
    <w:p>
      <w:pPr>
        <w:spacing w:after="0"/>
        <w:ind w:left="0"/>
        <w:jc w:val="both"/>
      </w:pPr>
      <w:r>
        <w:rPr>
          <w:rFonts w:ascii="Times New Roman"/>
          <w:b w:val="false"/>
          <w:i w:val="false"/>
          <w:color w:val="000000"/>
          <w:sz w:val="28"/>
        </w:rPr>
        <w:t>
      3) жұмсақ ойыншық – сәндік-жазықтық (қабырғалық) немесе қарапайым пішілген көлемді. Детальдарды пішу сызу бойынша эскизге сәйкес орындалады. Негізгі форма ішіне поролон немесе синтепон салынып тігіледі. Тігістер – ішкі машиналық немесе қолмен жасырын тігіс түрі. Қатты қағаздан негіз қолданылуы мүмкін. Бұйым сәндік элементтермен безендіріледі.</w:t>
      </w:r>
    </w:p>
    <w:p>
      <w:pPr>
        <w:spacing w:after="0"/>
        <w:ind w:left="0"/>
        <w:jc w:val="both"/>
      </w:pPr>
      <w:r>
        <w:rPr>
          <w:rFonts w:ascii="Times New Roman"/>
          <w:b w:val="false"/>
          <w:i w:val="false"/>
          <w:color w:val="000000"/>
          <w:sz w:val="28"/>
        </w:rPr>
        <w:t>
      Материалдар: түрлі фактуралар маталар, калька немесе миллиметрлік қағаз, қатты қағаз, инелер, поролон, синтепон, жасанды жүн, тесьма, түймелер;</w:t>
      </w:r>
    </w:p>
    <w:p>
      <w:pPr>
        <w:spacing w:after="0"/>
        <w:ind w:left="0"/>
        <w:jc w:val="both"/>
      </w:pPr>
      <w:r>
        <w:rPr>
          <w:rFonts w:ascii="Times New Roman"/>
          <w:b w:val="false"/>
          <w:i w:val="false"/>
          <w:color w:val="000000"/>
          <w:sz w:val="28"/>
        </w:rPr>
        <w:t xml:space="preserve">
      4) Батик – суық, түйінді аралас техникада. Сызықтық суретті эскизден матаға түсіру. Суреттің контурын резервті құраммен құрсау. Жұмыс батикке арналған бояулармен орындалады. Композицияда кеңістік берілмеген (түстік "растяжкалардың" көмегімен фонды ойластыру), күрделі емес. </w:t>
      </w:r>
    </w:p>
    <w:p>
      <w:pPr>
        <w:spacing w:after="0"/>
        <w:ind w:left="0"/>
        <w:jc w:val="both"/>
      </w:pPr>
      <w:r>
        <w:rPr>
          <w:rFonts w:ascii="Times New Roman"/>
          <w:b w:val="false"/>
          <w:i w:val="false"/>
          <w:color w:val="000000"/>
          <w:sz w:val="28"/>
        </w:rPr>
        <w:t>
      Материал: кергіш, табиғи немесе жасанды жібек, бөз, батикке арналған бояулар, резервті құрам;</w:t>
      </w:r>
    </w:p>
    <w:p>
      <w:pPr>
        <w:spacing w:after="0"/>
        <w:ind w:left="0"/>
        <w:jc w:val="both"/>
      </w:pPr>
      <w:r>
        <w:rPr>
          <w:rFonts w:ascii="Times New Roman"/>
          <w:b w:val="false"/>
          <w:i w:val="false"/>
          <w:color w:val="000000"/>
          <w:sz w:val="28"/>
        </w:rPr>
        <w:t>
      5) папье-маше – адамның бетінің табиғи өлшеміндегі бетперде немесе кішкене бетперделерден композиция немесе ваза. Ермексаздан форма илеп жасалады. Формаға қағаз қабат-қабат бойынша жапсырылады. Толық кепкен соң жұқа наждақ қағазбен жеңіл өңделеді және ПВА желімімен, ақ гуашьпен грунтталады. Нобайға сәйкес жазу жазылады. Қосымша сәндік элементтер қолданылады. Бұйымға лак жағылады.</w:t>
      </w:r>
    </w:p>
    <w:p>
      <w:pPr>
        <w:spacing w:after="0"/>
        <w:ind w:left="0"/>
        <w:jc w:val="both"/>
      </w:pPr>
      <w:r>
        <w:rPr>
          <w:rFonts w:ascii="Times New Roman"/>
          <w:b w:val="false"/>
          <w:i w:val="false"/>
          <w:color w:val="000000"/>
          <w:sz w:val="28"/>
        </w:rPr>
        <w:t>
      Материал: ермексаз, қағаз немесе папье-маше массасы, поливинилацетат (ПВА) желімі немесе клейстер, жұқа наждак қағаз, гуашь немесе акрил, нитроцеллюлоза (НЦ) немесе (пентафталь) (ПФ);</w:t>
      </w:r>
    </w:p>
    <w:p>
      <w:pPr>
        <w:spacing w:after="0"/>
        <w:ind w:left="0"/>
        <w:jc w:val="both"/>
      </w:pPr>
      <w:r>
        <w:rPr>
          <w:rFonts w:ascii="Times New Roman"/>
          <w:b w:val="false"/>
          <w:i w:val="false"/>
          <w:color w:val="000000"/>
          <w:sz w:val="28"/>
        </w:rPr>
        <w:t>
      6) көркем жазу - ағаш, шыны, керамикадан жасалған сувенирлер. Дайын бұйымдар, ағаш, шыны заттар немесе өз бетімен орындалған керамика қолданылады. Оларға гуашь темпера немесе акрилмен жазылады. Дайын жұмысқа лак жағылады.</w:t>
      </w:r>
    </w:p>
    <w:p>
      <w:pPr>
        <w:spacing w:after="0"/>
        <w:ind w:left="0"/>
        <w:jc w:val="both"/>
      </w:pPr>
      <w:r>
        <w:rPr>
          <w:rFonts w:ascii="Times New Roman"/>
          <w:b w:val="false"/>
          <w:i w:val="false"/>
          <w:color w:val="000000"/>
          <w:sz w:val="28"/>
        </w:rPr>
        <w:t>
      Материалдар: ағаш кәдесый пішіндер, сәндік тақтайшалар, қобдишалар, керамикалық бұйымдар немесе шыны ыдыс, гуашь, темпера, акрил шыны мен керамикаға арналған бояулар, нитроцеллюлоза (НЦ) немесе (пентафталь) (ПФ).</w:t>
      </w:r>
    </w:p>
    <w:p>
      <w:pPr>
        <w:spacing w:after="0"/>
        <w:ind w:left="0"/>
        <w:jc w:val="both"/>
      </w:pPr>
      <w:r>
        <w:rPr>
          <w:rFonts w:ascii="Times New Roman"/>
          <w:b w:val="false"/>
          <w:i w:val="false"/>
          <w:color w:val="000000"/>
          <w:sz w:val="28"/>
        </w:rPr>
        <w:t>
      7) тұзды қамырдан илеп жасау – дөңгелек пластика немесе көлемді композиция. Жасалған пішіндер немесе көлемді композиция элементтері суық немесе ыстық тәсілмен кептіріледі, бояу үшін грунтталады (алдын ала боялған қамыр пайдаланылуы мүмкін). Бұйым нобайға сәйкес жазылады және мата, таспа, сым темір, моншақтар, түймелер, ағаш шарлар сәндік элементтермен толықтырылады.</w:t>
      </w:r>
    </w:p>
    <w:p>
      <w:pPr>
        <w:spacing w:after="0"/>
        <w:ind w:left="0"/>
        <w:jc w:val="both"/>
      </w:pPr>
      <w:r>
        <w:rPr>
          <w:rFonts w:ascii="Times New Roman"/>
          <w:b w:val="false"/>
          <w:i w:val="false"/>
          <w:color w:val="000000"/>
          <w:sz w:val="28"/>
        </w:rPr>
        <w:t>
      Материал: түрлі түстегі тұзды қамыр, гуашь, темпера немесе акрил, ағаш-талшықты плитадан жасалған планшет, "Момент" немесе "супержелім" желімі, планшетті қаптау үшін ата, лак.</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түрлерін біледі;</w:t>
      </w:r>
    </w:p>
    <w:p>
      <w:pPr>
        <w:spacing w:after="0"/>
        <w:ind w:left="0"/>
        <w:jc w:val="both"/>
      </w:pPr>
      <w:r>
        <w:rPr>
          <w:rFonts w:ascii="Times New Roman"/>
          <w:b w:val="false"/>
          <w:i w:val="false"/>
          <w:color w:val="000000"/>
          <w:sz w:val="28"/>
        </w:rPr>
        <w:t xml:space="preserve">
      2) қазақ ою-өрнектерінің және ою-өрнектерінің стилистикалық ерекшеліктерін біледі; </w:t>
      </w:r>
    </w:p>
    <w:p>
      <w:pPr>
        <w:spacing w:after="0"/>
        <w:ind w:left="0"/>
        <w:jc w:val="both"/>
      </w:pPr>
      <w:r>
        <w:rPr>
          <w:rFonts w:ascii="Times New Roman"/>
          <w:b w:val="false"/>
          <w:i w:val="false"/>
          <w:color w:val="000000"/>
          <w:sz w:val="28"/>
        </w:rPr>
        <w:t>
      3) тақырып мәселесін шешу үшін алдын ала нобайлауда өз бетінше ізденіс жүргізе алады;</w:t>
      </w:r>
    </w:p>
    <w:p>
      <w:pPr>
        <w:spacing w:after="0"/>
        <w:ind w:left="0"/>
        <w:jc w:val="both"/>
      </w:pPr>
      <w:r>
        <w:rPr>
          <w:rFonts w:ascii="Times New Roman"/>
          <w:b w:val="false"/>
          <w:i w:val="false"/>
          <w:color w:val="000000"/>
          <w:sz w:val="28"/>
        </w:rPr>
        <w:t>
      4) өзінің шығармашылық идеясын жүзеге асыру үшін сәндік-қолданбалы өнерде таңдалған орындау техникасын ескере отырып, композициялық құрылым заңдары, ережелері және тәсілдерін қолдану (кереғарлық пен нюанс, ырғақ пен ырғақтық қозғалыстар, стилизация, симметрия мен асимметрия) дағдыларына ие болған;</w:t>
      </w:r>
    </w:p>
    <w:p>
      <w:pPr>
        <w:spacing w:after="0"/>
        <w:ind w:left="0"/>
        <w:jc w:val="both"/>
      </w:pPr>
      <w:r>
        <w:rPr>
          <w:rFonts w:ascii="Times New Roman"/>
          <w:b w:val="false"/>
          <w:i w:val="false"/>
          <w:color w:val="000000"/>
          <w:sz w:val="28"/>
        </w:rPr>
        <w:t xml:space="preserve">
      5) нобайда сәндік-қолданбалы өнердің таңдап алынған түрінің сипаттамалық ерекшеліктерін жеткізе алады; </w:t>
      </w:r>
    </w:p>
    <w:p>
      <w:pPr>
        <w:spacing w:after="0"/>
        <w:ind w:left="0"/>
        <w:jc w:val="both"/>
      </w:pPr>
      <w:r>
        <w:rPr>
          <w:rFonts w:ascii="Times New Roman"/>
          <w:b w:val="false"/>
          <w:i w:val="false"/>
          <w:color w:val="000000"/>
          <w:sz w:val="28"/>
        </w:rPr>
        <w:t>
      6) нобайдан дайын шығармаға дейінгі жұмысты бірізді жүргізе алады;</w:t>
      </w:r>
    </w:p>
    <w:p>
      <w:pPr>
        <w:spacing w:after="0"/>
        <w:ind w:left="0"/>
        <w:jc w:val="both"/>
      </w:pPr>
      <w:r>
        <w:rPr>
          <w:rFonts w:ascii="Times New Roman"/>
          <w:b w:val="false"/>
          <w:i w:val="false"/>
          <w:color w:val="000000"/>
          <w:sz w:val="28"/>
        </w:rPr>
        <w:t>
      7) сәндік-қолданбалы өнер бұйымдарын дайындалудың түрлі күрделі емес технологиялық тәсілдерін қолдана біледі;</w:t>
      </w:r>
    </w:p>
    <w:p>
      <w:pPr>
        <w:spacing w:after="0"/>
        <w:ind w:left="0"/>
        <w:jc w:val="both"/>
      </w:pPr>
      <w:r>
        <w:rPr>
          <w:rFonts w:ascii="Times New Roman"/>
          <w:b w:val="false"/>
          <w:i w:val="false"/>
          <w:color w:val="000000"/>
          <w:sz w:val="28"/>
        </w:rPr>
        <w:t>
      8) көркемдік бұйымдарды дайындау үшін қажетті материалдарды өз бетімен таңдай алады;</w:t>
      </w:r>
    </w:p>
    <w:p>
      <w:pPr>
        <w:spacing w:after="0"/>
        <w:ind w:left="0"/>
        <w:jc w:val="both"/>
      </w:pPr>
      <w:r>
        <w:rPr>
          <w:rFonts w:ascii="Times New Roman"/>
          <w:b w:val="false"/>
          <w:i w:val="false"/>
          <w:color w:val="000000"/>
          <w:sz w:val="28"/>
        </w:rPr>
        <w:t>
      9) түрлі материалдардың сәндік мүмкіндіктерін қолдана алады;</w:t>
      </w:r>
    </w:p>
    <w:p>
      <w:pPr>
        <w:spacing w:after="0"/>
        <w:ind w:left="0"/>
        <w:jc w:val="both"/>
      </w:pPr>
      <w:r>
        <w:rPr>
          <w:rFonts w:ascii="Times New Roman"/>
          <w:b w:val="false"/>
          <w:i w:val="false"/>
          <w:color w:val="000000"/>
          <w:sz w:val="28"/>
        </w:rPr>
        <w:t>
      10) түрлі аспаптармен және материалдармен жұмыс істеудің алғашқы тәжірибелік дағдыларынына ие;</w:t>
      </w:r>
    </w:p>
    <w:p>
      <w:pPr>
        <w:spacing w:after="0"/>
        <w:ind w:left="0"/>
        <w:jc w:val="both"/>
      </w:pPr>
      <w:r>
        <w:rPr>
          <w:rFonts w:ascii="Times New Roman"/>
          <w:b w:val="false"/>
          <w:i w:val="false"/>
          <w:color w:val="000000"/>
          <w:sz w:val="28"/>
        </w:rPr>
        <w:t>
      11) түрлі құрал-жабдықтар және материалдармен жұмыс істеу кезіндегі қауіпсіздік техникасын біледі және сақтайды;</w:t>
      </w:r>
    </w:p>
    <w:p>
      <w:pPr>
        <w:spacing w:after="0"/>
        <w:ind w:left="0"/>
        <w:jc w:val="both"/>
      </w:pPr>
      <w:r>
        <w:rPr>
          <w:rFonts w:ascii="Times New Roman"/>
          <w:b w:val="false"/>
          <w:i w:val="false"/>
          <w:color w:val="000000"/>
          <w:sz w:val="28"/>
        </w:rPr>
        <w:t>
      12) қауіпсіздік техникасын ескере отырып, өз бетімен жұмыс орнын ұйымдастыра алады.</w:t>
      </w:r>
    </w:p>
    <w:p>
      <w:pPr>
        <w:spacing w:after="0"/>
        <w:ind w:left="0"/>
        <w:jc w:val="both"/>
      </w:pPr>
      <w:r>
        <w:rPr>
          <w:rFonts w:ascii="Times New Roman"/>
          <w:b w:val="false"/>
          <w:i w:val="false"/>
          <w:color w:val="000000"/>
          <w:sz w:val="28"/>
        </w:rPr>
        <w:t xml:space="preserve">
      45. 3 сыныптағы Бағдарлама талаптары: </w:t>
      </w:r>
    </w:p>
    <w:p>
      <w:pPr>
        <w:spacing w:after="0"/>
        <w:ind w:left="0"/>
        <w:jc w:val="both"/>
      </w:pPr>
      <w:r>
        <w:rPr>
          <w:rFonts w:ascii="Times New Roman"/>
          <w:b w:val="false"/>
          <w:i w:val="false"/>
          <w:color w:val="000000"/>
          <w:sz w:val="28"/>
        </w:rPr>
        <w:t>
      1) қолданбалы композиция бойынша дағдылар бекітіледі және тереңдетіледі, сәндік-қолданбалы өнердің түрлерімен жұмыс дағдылары меңгеріледі, тапсырмалардың "жеңілден күрделіге қарай" реті сақталады, білім алушы жеке қағаз беттерінде қысқа жаттығуларды, ұзақ мерзімді жұмыстардың эскиздерін және материалдарда жұмысты орындайды;</w:t>
      </w:r>
    </w:p>
    <w:p>
      <w:pPr>
        <w:spacing w:after="0"/>
        <w:ind w:left="0"/>
        <w:jc w:val="both"/>
      </w:pPr>
      <w:r>
        <w:rPr>
          <w:rFonts w:ascii="Times New Roman"/>
          <w:b w:val="false"/>
          <w:i w:val="false"/>
          <w:color w:val="000000"/>
          <w:sz w:val="28"/>
        </w:rPr>
        <w:t>
      2) қолданбалы композицияның міндеттері тереңдетіледі және күрделендіріледі, табиғи материалдардан композиция құру технологиялары, панорамалық, табиғи, өсімдіктік нақышында стильдеу тәсілдері меңгеріледі;</w:t>
      </w:r>
    </w:p>
    <w:p>
      <w:pPr>
        <w:spacing w:after="0"/>
        <w:ind w:left="0"/>
        <w:jc w:val="both"/>
      </w:pPr>
      <w:r>
        <w:rPr>
          <w:rFonts w:ascii="Times New Roman"/>
          <w:b w:val="false"/>
          <w:i w:val="false"/>
          <w:color w:val="000000"/>
          <w:sz w:val="28"/>
        </w:rPr>
        <w:t>
      3) білім алушы композицияға сәндікті үйлесімді енгізу, көркемдік бейнені құру, композицияға шынайы және абстрактілі бөлшектерді енгізу дағдыларын меңгереді.</w:t>
      </w:r>
    </w:p>
    <w:p>
      <w:pPr>
        <w:spacing w:after="0"/>
        <w:ind w:left="0"/>
        <w:jc w:val="both"/>
      </w:pPr>
      <w:r>
        <w:rPr>
          <w:rFonts w:ascii="Times New Roman"/>
          <w:b w:val="false"/>
          <w:i w:val="false"/>
          <w:color w:val="000000"/>
          <w:sz w:val="28"/>
        </w:rPr>
        <w:t>
      46. 3 сыныптың оқу пәнінің мазмұны.</w:t>
      </w:r>
    </w:p>
    <w:p>
      <w:pPr>
        <w:spacing w:after="0"/>
        <w:ind w:left="0"/>
        <w:jc w:val="both"/>
      </w:pPr>
      <w:r>
        <w:rPr>
          <w:rFonts w:ascii="Times New Roman"/>
          <w:b w:val="false"/>
          <w:i w:val="false"/>
          <w:color w:val="000000"/>
          <w:sz w:val="28"/>
        </w:rPr>
        <w:t>
      1-тақырып: Кіріспе әңгіме 3 сыныптағы қолданбалы композицияның міндеттері. Сәндік-қолданбалы өнері, оның түрлері мен жанрлары туралы әңгіме. Сәндік-қолданбалы өнер түрлерін дайындау технологиясы. Бұл сынып үшін жаңа сәндік-қолданбалы өнер түрлері: гобелен, коллаж, костюм макеті, кілемдер. Композиция тәсілдерін сәндік-қолданбалы сипаттағы жұмыстарды орындауда қолдану.</w:t>
      </w:r>
    </w:p>
    <w:p>
      <w:pPr>
        <w:spacing w:after="0"/>
        <w:ind w:left="0"/>
        <w:jc w:val="both"/>
      </w:pPr>
      <w:r>
        <w:rPr>
          <w:rFonts w:ascii="Times New Roman"/>
          <w:b w:val="false"/>
          <w:i w:val="false"/>
          <w:color w:val="000000"/>
          <w:sz w:val="28"/>
        </w:rPr>
        <w:t>
      2-тақырып: Тақырып пен орындау технологиясын таңдау. Тақырып таңдау. Түрлі сәндік-қолданбалы өнер бұйымдарын орындау технологиясы.</w:t>
      </w:r>
    </w:p>
    <w:p>
      <w:pPr>
        <w:spacing w:after="0"/>
        <w:ind w:left="0"/>
        <w:jc w:val="both"/>
      </w:pPr>
      <w:r>
        <w:rPr>
          <w:rFonts w:ascii="Times New Roman"/>
          <w:b w:val="false"/>
          <w:i w:val="false"/>
          <w:color w:val="000000"/>
          <w:sz w:val="28"/>
        </w:rPr>
        <w:t>
      3-тақырып: Негізгі нобайлау. Композициялық орналастыру. Түстік-реңктңк шешім.</w:t>
      </w:r>
    </w:p>
    <w:p>
      <w:pPr>
        <w:spacing w:after="0"/>
        <w:ind w:left="0"/>
        <w:jc w:val="both"/>
      </w:pPr>
      <w:r>
        <w:rPr>
          <w:rFonts w:ascii="Times New Roman"/>
          <w:b w:val="false"/>
          <w:i w:val="false"/>
          <w:color w:val="000000"/>
          <w:sz w:val="28"/>
        </w:rPr>
        <w:t>
      4-тақырып: Қауіпсіздік техникасы. Түрлі құрал-жабдықтарды қолдану. Жұмыс тәсілдері. Жұмыс орнын ұйымдастыру.</w:t>
      </w:r>
    </w:p>
    <w:p>
      <w:pPr>
        <w:spacing w:after="0"/>
        <w:ind w:left="0"/>
        <w:jc w:val="both"/>
      </w:pPr>
      <w:r>
        <w:rPr>
          <w:rFonts w:ascii="Times New Roman"/>
          <w:b w:val="false"/>
          <w:i w:val="false"/>
          <w:color w:val="000000"/>
          <w:sz w:val="28"/>
        </w:rPr>
        <w:t>
      5-тақырып: Материалмен жұмыс. Орындау технологиясы. Түрлі материалдардың сәндік мүмкіндік былғары. Қажетті материалды таңдау. Түрлі материалдар мен олардың ерекшеліктері.</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өнердің жаңа түрлерінің негізгі ерекшеліктерін біледі: гобелен, кілем тоқу, көркемдік керамика, коллаж, костюм макеті, былғарыдан көркемдік бұйымдар;</w:t>
      </w:r>
    </w:p>
    <w:p>
      <w:pPr>
        <w:spacing w:after="0"/>
        <w:ind w:left="0"/>
        <w:jc w:val="both"/>
      </w:pPr>
      <w:r>
        <w:rPr>
          <w:rFonts w:ascii="Times New Roman"/>
          <w:b w:val="false"/>
          <w:i w:val="false"/>
          <w:color w:val="000000"/>
          <w:sz w:val="28"/>
        </w:rPr>
        <w:t>
      2) арнайы терминологияны біледі;</w:t>
      </w:r>
    </w:p>
    <w:p>
      <w:pPr>
        <w:spacing w:after="0"/>
        <w:ind w:left="0"/>
        <w:jc w:val="both"/>
      </w:pPr>
      <w:r>
        <w:rPr>
          <w:rFonts w:ascii="Times New Roman"/>
          <w:b w:val="false"/>
          <w:i w:val="false"/>
          <w:color w:val="000000"/>
          <w:sz w:val="28"/>
        </w:rPr>
        <w:t>
      3) өзін-өзі дамыту мақсатында өзінің шығармашылық мүмкіндіктерін кеңейте отырып, сәндік-қолданбалы өнердің жаңа түрлерін саналы түрде меңгере алады;</w:t>
      </w:r>
    </w:p>
    <w:p>
      <w:pPr>
        <w:spacing w:after="0"/>
        <w:ind w:left="0"/>
        <w:jc w:val="both"/>
      </w:pPr>
      <w:r>
        <w:rPr>
          <w:rFonts w:ascii="Times New Roman"/>
          <w:b w:val="false"/>
          <w:i w:val="false"/>
          <w:color w:val="000000"/>
          <w:sz w:val="28"/>
        </w:rPr>
        <w:t>
      4) өз бетімен сәндік-қолданбалы өнердің түрлерін таңдай алады және жобалық әзірлеме мен ары қарай дайындау үшін нақты бұйымды анықтай алады;</w:t>
      </w:r>
    </w:p>
    <w:p>
      <w:pPr>
        <w:spacing w:after="0"/>
        <w:ind w:left="0"/>
        <w:jc w:val="both"/>
      </w:pPr>
      <w:r>
        <w:rPr>
          <w:rFonts w:ascii="Times New Roman"/>
          <w:b w:val="false"/>
          <w:i w:val="false"/>
          <w:color w:val="000000"/>
          <w:sz w:val="28"/>
        </w:rPr>
        <w:t>
      5) жинақталған білім негізінде көркемдік және функционалдық қасиеттері, размерлері, болашақ бұйымды дайындаудың материалдары мен технологиясын толық көрсете алатын нобайлық жобаларды әзірлеу алады;</w:t>
      </w:r>
    </w:p>
    <w:p>
      <w:pPr>
        <w:spacing w:after="0"/>
        <w:ind w:left="0"/>
        <w:jc w:val="both"/>
      </w:pPr>
      <w:r>
        <w:rPr>
          <w:rFonts w:ascii="Times New Roman"/>
          <w:b w:val="false"/>
          <w:i w:val="false"/>
          <w:color w:val="000000"/>
          <w:sz w:val="28"/>
        </w:rPr>
        <w:t>
      6) болашақ бұйым үшін өз бетімен оның сәндік және функционалдық ерекшеліктеріне сәйкес материалдар таңдай алады;</w:t>
      </w:r>
    </w:p>
    <w:p>
      <w:pPr>
        <w:spacing w:after="0"/>
        <w:ind w:left="0"/>
        <w:jc w:val="both"/>
      </w:pPr>
      <w:r>
        <w:rPr>
          <w:rFonts w:ascii="Times New Roman"/>
          <w:b w:val="false"/>
          <w:i w:val="false"/>
          <w:color w:val="000000"/>
          <w:sz w:val="28"/>
        </w:rPr>
        <w:t>
      7) әрекеттің барлық жағдайында өзінің таңдауын негіздей алады;</w:t>
      </w:r>
    </w:p>
    <w:p>
      <w:pPr>
        <w:spacing w:after="0"/>
        <w:ind w:left="0"/>
        <w:jc w:val="both"/>
      </w:pPr>
      <w:r>
        <w:rPr>
          <w:rFonts w:ascii="Times New Roman"/>
          <w:b w:val="false"/>
          <w:i w:val="false"/>
          <w:color w:val="000000"/>
          <w:sz w:val="28"/>
        </w:rPr>
        <w:t>
      8) тәжірибелік жұмысты таңдап алынған қолданбалы өнерде қолданылатын технологиялық тәсілдерді қолдана отырып орындай алады;</w:t>
      </w:r>
    </w:p>
    <w:p>
      <w:pPr>
        <w:spacing w:after="0"/>
        <w:ind w:left="0"/>
        <w:jc w:val="both"/>
      </w:pPr>
      <w:r>
        <w:rPr>
          <w:rFonts w:ascii="Times New Roman"/>
          <w:b w:val="false"/>
          <w:i w:val="false"/>
          <w:color w:val="000000"/>
          <w:sz w:val="28"/>
        </w:rPr>
        <w:t>
      9) форма мен декор бірлігін түсіну негізінде заттарды әшекейлеу тәсілдері және дағдыларын меңгерген;</w:t>
      </w:r>
    </w:p>
    <w:p>
      <w:pPr>
        <w:spacing w:after="0"/>
        <w:ind w:left="0"/>
        <w:jc w:val="both"/>
      </w:pPr>
      <w:r>
        <w:rPr>
          <w:rFonts w:ascii="Times New Roman"/>
          <w:b w:val="false"/>
          <w:i w:val="false"/>
          <w:color w:val="000000"/>
          <w:sz w:val="28"/>
        </w:rPr>
        <w:t>
      10) бұйымды орындауда таңдап алынған техникада жұмысты өз бетімен, бірізділікпен орындайды;</w:t>
      </w:r>
    </w:p>
    <w:p>
      <w:pPr>
        <w:spacing w:after="0"/>
        <w:ind w:left="0"/>
        <w:jc w:val="both"/>
      </w:pPr>
      <w:r>
        <w:rPr>
          <w:rFonts w:ascii="Times New Roman"/>
          <w:b w:val="false"/>
          <w:i w:val="false"/>
          <w:color w:val="000000"/>
          <w:sz w:val="28"/>
        </w:rPr>
        <w:t>
      11) түрлі құрал-жабдықтармен жұмыс істеудің тәжірибелік дағдыларына ие;</w:t>
      </w:r>
    </w:p>
    <w:p>
      <w:pPr>
        <w:spacing w:after="0"/>
        <w:ind w:left="0"/>
        <w:jc w:val="both"/>
      </w:pPr>
      <w:r>
        <w:rPr>
          <w:rFonts w:ascii="Times New Roman"/>
          <w:b w:val="false"/>
          <w:i w:val="false"/>
          <w:color w:val="000000"/>
          <w:sz w:val="28"/>
        </w:rPr>
        <w:t>
      12) жұмыстың қауіпсіз тәсілдерін туралы білімді ескере отырып, қажетті құрал-жабдықтарды пайдалана алады ;</w:t>
      </w:r>
    </w:p>
    <w:p>
      <w:pPr>
        <w:spacing w:after="0"/>
        <w:ind w:left="0"/>
        <w:jc w:val="both"/>
      </w:pPr>
      <w:r>
        <w:rPr>
          <w:rFonts w:ascii="Times New Roman"/>
          <w:b w:val="false"/>
          <w:i w:val="false"/>
          <w:color w:val="000000"/>
          <w:sz w:val="28"/>
        </w:rPr>
        <w:t>
      13) қауіпсіздік техникасын ескере отырып, жұмыс орнын өз бетімен ұйымдастыра алады.</w:t>
      </w:r>
    </w:p>
    <w:p>
      <w:pPr>
        <w:spacing w:after="0"/>
        <w:ind w:left="0"/>
        <w:jc w:val="both"/>
      </w:pPr>
      <w:r>
        <w:rPr>
          <w:rFonts w:ascii="Times New Roman"/>
          <w:b w:val="false"/>
          <w:i w:val="false"/>
          <w:color w:val="000000"/>
          <w:sz w:val="28"/>
        </w:rPr>
        <w:t>
      48. 4 сыныптағы Бағдарлама талаптары:</w:t>
      </w:r>
    </w:p>
    <w:p>
      <w:pPr>
        <w:spacing w:after="0"/>
        <w:ind w:left="0"/>
        <w:jc w:val="both"/>
      </w:pPr>
      <w:r>
        <w:rPr>
          <w:rFonts w:ascii="Times New Roman"/>
          <w:b w:val="false"/>
          <w:i w:val="false"/>
          <w:color w:val="000000"/>
          <w:sz w:val="28"/>
        </w:rPr>
        <w:t>
      1) білім алушы сәндік-қолданбалы өнердің түрлерінің технологияларымен (металды көркемдеп өңдеу, коллаж, гобелен, костюнің макеті), әртүрлі материалдардың сәндік мүмкіндіктерімен, құралдармен жұмыс істеу тәсілдерімен танысады;</w:t>
      </w:r>
    </w:p>
    <w:p>
      <w:pPr>
        <w:spacing w:after="0"/>
        <w:ind w:left="0"/>
        <w:jc w:val="both"/>
      </w:pPr>
      <w:r>
        <w:rPr>
          <w:rFonts w:ascii="Times New Roman"/>
          <w:b w:val="false"/>
          <w:i w:val="false"/>
          <w:color w:val="000000"/>
          <w:sz w:val="28"/>
        </w:rPr>
        <w:t>
      2) бейнелі ойлау, бейнені стильдеу, қандай да бір материалды таңдау және оны сәндік композиция жасау кезінде сауатты қолдану, шығармашылық процестің мәні туралы түсінікті меңгеру, сәндік композициямен ретімен жұмыс жүргізу білігі әрі қарай жетілдіріледі;</w:t>
      </w:r>
    </w:p>
    <w:p>
      <w:pPr>
        <w:spacing w:after="0"/>
        <w:ind w:left="0"/>
        <w:jc w:val="both"/>
      </w:pPr>
      <w:r>
        <w:rPr>
          <w:rFonts w:ascii="Times New Roman"/>
          <w:b w:val="false"/>
          <w:i w:val="false"/>
          <w:color w:val="000000"/>
          <w:sz w:val="28"/>
        </w:rPr>
        <w:t xml:space="preserve">
      3) сәндік-қолданбалы өнер бұйымдарын әзірлеу технологиясы меңгеріледі: "чий", батик, ағашқа жазу, тұзды қамырдан панно жасау, бисермен, жіптермен тігу, көркемдік жазу, костюмнің макеті, коллаж, ілмелі кілемше, теріден жасалған көркемдік бұйымдар, ағашқы, металды, тасты көркемдеп өңдеу. </w:t>
      </w:r>
    </w:p>
    <w:p>
      <w:pPr>
        <w:spacing w:after="0"/>
        <w:ind w:left="0"/>
        <w:jc w:val="both"/>
      </w:pPr>
      <w:r>
        <w:rPr>
          <w:rFonts w:ascii="Times New Roman"/>
          <w:b w:val="false"/>
          <w:i w:val="false"/>
          <w:color w:val="000000"/>
          <w:sz w:val="28"/>
        </w:rPr>
        <w:t>
      49.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Тақырып 1. Кіріспе әңгіме. 4 сыныптағы қолданбалы композицияның міндеттері. Сәндік-қолданбалы өнер бұйымдарын ("ши", батик, ағашқа жазу, тұздалған қамырдан панно, маржанмен, жіптермен кестелеу, көркемдік жазу, костюм макеті,коллаж, гобелен, ілгекті кілемше, былғарыдан көркемдік бұйымдар, ағаш, металл, тасты көркемдік өңдеу) дайындау технологиясы.</w:t>
      </w:r>
    </w:p>
    <w:p>
      <w:pPr>
        <w:spacing w:after="0"/>
        <w:ind w:left="0"/>
        <w:jc w:val="both"/>
      </w:pPr>
      <w:r>
        <w:rPr>
          <w:rFonts w:ascii="Times New Roman"/>
          <w:b w:val="false"/>
          <w:i w:val="false"/>
          <w:color w:val="000000"/>
          <w:sz w:val="28"/>
        </w:rPr>
        <w:t>
      2-тақырып: Тақырып пен сәндік-қолданбалы өнер түрін анықтау. Композициялық орналасу. Сәндік композициядағы түстік-тондық шешім. Орындау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түстік-реңктік шешімдер. Нобайда аталған түрдің мазмұнды ерекшеліктерінің "имитациясы".</w:t>
      </w:r>
    </w:p>
    <w:p>
      <w:pPr>
        <w:spacing w:after="0"/>
        <w:ind w:left="0"/>
        <w:jc w:val="both"/>
      </w:pPr>
      <w:r>
        <w:rPr>
          <w:rFonts w:ascii="Times New Roman"/>
          <w:b w:val="false"/>
          <w:i w:val="false"/>
          <w:color w:val="000000"/>
          <w:sz w:val="28"/>
        </w:rPr>
        <w:t>
      4-тақырып. Қауіпсіздік техникасы бойынша әңгіме. Түрлі құрал-жабдықтарды қолдану. Түрлі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5-тақырып: Материалмен жұмыс. Жұмыс кезеңдері. Материалдардың ерекшеліктері. Бұйымды дайындау технологиясы. Түрлі құрал-жабдықтармен жұмыс тәсілдері.</w:t>
      </w:r>
    </w:p>
    <w:p>
      <w:pPr>
        <w:spacing w:after="0"/>
        <w:ind w:left="0"/>
        <w:jc w:val="both"/>
      </w:pPr>
      <w:r>
        <w:rPr>
          <w:rFonts w:ascii="Times New Roman"/>
          <w:b w:val="false"/>
          <w:i w:val="false"/>
          <w:color w:val="000000"/>
          <w:sz w:val="28"/>
        </w:rPr>
        <w:t>
      50.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технологияларының мен терминдері біледі;</w:t>
      </w:r>
    </w:p>
    <w:p>
      <w:pPr>
        <w:spacing w:after="0"/>
        <w:ind w:left="0"/>
        <w:jc w:val="both"/>
      </w:pPr>
      <w:r>
        <w:rPr>
          <w:rFonts w:ascii="Times New Roman"/>
          <w:b w:val="false"/>
          <w:i w:val="false"/>
          <w:color w:val="000000"/>
          <w:sz w:val="28"/>
        </w:rPr>
        <w:t>
      2) сәндік-қолданбалы өнер шығармаларында көркем бейнелерді құру үшін бейнелеу мен техникалық құралдарды саналы түрде таңдай алу;</w:t>
      </w:r>
    </w:p>
    <w:p>
      <w:pPr>
        <w:spacing w:after="0"/>
        <w:ind w:left="0"/>
        <w:jc w:val="both"/>
      </w:pPr>
      <w:r>
        <w:rPr>
          <w:rFonts w:ascii="Times New Roman"/>
          <w:b w:val="false"/>
          <w:i w:val="false"/>
          <w:color w:val="000000"/>
          <w:sz w:val="28"/>
        </w:rPr>
        <w:t>
      3) үйлесімді түстік үйлестіру мүмкіндіктерін сауатты пайдалана алады;</w:t>
      </w:r>
    </w:p>
    <w:p>
      <w:pPr>
        <w:spacing w:after="0"/>
        <w:ind w:left="0"/>
        <w:jc w:val="both"/>
      </w:pPr>
      <w:r>
        <w:rPr>
          <w:rFonts w:ascii="Times New Roman"/>
          <w:b w:val="false"/>
          <w:i w:val="false"/>
          <w:color w:val="000000"/>
          <w:sz w:val="28"/>
        </w:rPr>
        <w:t>
      4) өзінің шығармашылық жұмысында материалдардың созылғыштық мүмкіндіктерін біледі және қолдана алады;</w:t>
      </w:r>
    </w:p>
    <w:p>
      <w:pPr>
        <w:spacing w:after="0"/>
        <w:ind w:left="0"/>
        <w:jc w:val="both"/>
      </w:pPr>
      <w:r>
        <w:rPr>
          <w:rFonts w:ascii="Times New Roman"/>
          <w:b w:val="false"/>
          <w:i w:val="false"/>
          <w:color w:val="000000"/>
          <w:sz w:val="28"/>
        </w:rPr>
        <w:t>
      5) қажетті құрал-жабдықтарды сенімді пайдалана алады;</w:t>
      </w:r>
    </w:p>
    <w:p>
      <w:pPr>
        <w:spacing w:after="0"/>
        <w:ind w:left="0"/>
        <w:jc w:val="both"/>
      </w:pPr>
      <w:r>
        <w:rPr>
          <w:rFonts w:ascii="Times New Roman"/>
          <w:b w:val="false"/>
          <w:i w:val="false"/>
          <w:color w:val="000000"/>
          <w:sz w:val="28"/>
        </w:rPr>
        <w:t>
      6) білім алушылардың таңдауына сәйкес ұсынылған сәндік-қолданбалы өнер бойынша бұйымдардың түрлі технологиялық тәсілдерін меңгерген;</w:t>
      </w:r>
    </w:p>
    <w:p>
      <w:pPr>
        <w:spacing w:after="0"/>
        <w:ind w:left="0"/>
        <w:jc w:val="both"/>
      </w:pPr>
      <w:r>
        <w:rPr>
          <w:rFonts w:ascii="Times New Roman"/>
          <w:b w:val="false"/>
          <w:i w:val="false"/>
          <w:color w:val="000000"/>
          <w:sz w:val="28"/>
        </w:rPr>
        <w:t>
      7) композицияны құру кезінде төмендегі ережелер мен құралдарды қолдана біледі: тепе-теңдік, тұтастылық, статика, динамикасы, ашық және жабық композиция, симметрия және асимметрия, сюжеттік-мағыналық орталық;</w:t>
      </w:r>
    </w:p>
    <w:p>
      <w:pPr>
        <w:spacing w:after="0"/>
        <w:ind w:left="0"/>
        <w:jc w:val="both"/>
      </w:pPr>
      <w:r>
        <w:rPr>
          <w:rFonts w:ascii="Times New Roman"/>
          <w:b w:val="false"/>
          <w:i w:val="false"/>
          <w:color w:val="000000"/>
          <w:sz w:val="28"/>
        </w:rPr>
        <w:t>
      8) композициялық ойлау негіздерін біледі;</w:t>
      </w:r>
    </w:p>
    <w:p>
      <w:pPr>
        <w:spacing w:after="0"/>
        <w:ind w:left="0"/>
        <w:jc w:val="both"/>
      </w:pPr>
      <w:r>
        <w:rPr>
          <w:rFonts w:ascii="Times New Roman"/>
          <w:b w:val="false"/>
          <w:i w:val="false"/>
          <w:color w:val="000000"/>
          <w:sz w:val="28"/>
        </w:rPr>
        <w:t>
      9) сәндік композициялардың құрылымын талдай алады;</w:t>
      </w:r>
    </w:p>
    <w:p>
      <w:pPr>
        <w:spacing w:after="0"/>
        <w:ind w:left="0"/>
        <w:jc w:val="both"/>
      </w:pPr>
      <w:r>
        <w:rPr>
          <w:rFonts w:ascii="Times New Roman"/>
          <w:b w:val="false"/>
          <w:i w:val="false"/>
          <w:color w:val="000000"/>
          <w:sz w:val="28"/>
        </w:rPr>
        <w:t>
      10) бұйымдарды нақыштаужәне нақышты композициялар жасай алады;</w:t>
      </w:r>
    </w:p>
    <w:p>
      <w:pPr>
        <w:spacing w:after="0"/>
        <w:ind w:left="0"/>
        <w:jc w:val="both"/>
      </w:pPr>
      <w:r>
        <w:rPr>
          <w:rFonts w:ascii="Times New Roman"/>
          <w:b w:val="false"/>
          <w:i w:val="false"/>
          <w:color w:val="000000"/>
          <w:sz w:val="28"/>
        </w:rPr>
        <w:t>
      11) шығармашылық өзін-өзі дамытуға, эксперименттік ізденістер арқылы жеке жетістіктерді қалыптастыруға, алынған білім мен тәжірбиелік дағдыларды жинақтауға, материалдардың күтпеген комбинациялары мен жаңа өңдеу тәсілдерін, орындаудың аралас техникасын іздеуге, сонымен қатар, композиция негіздері мен көркемдік талғам туралы білімдеріне сүйенге отырып, нақыштықэклектикан қолдануға ұмтылады;</w:t>
      </w:r>
    </w:p>
    <w:p>
      <w:pPr>
        <w:spacing w:after="0"/>
        <w:ind w:left="0"/>
        <w:jc w:val="both"/>
      </w:pPr>
      <w:r>
        <w:rPr>
          <w:rFonts w:ascii="Times New Roman"/>
          <w:b w:val="false"/>
          <w:i w:val="false"/>
          <w:color w:val="000000"/>
          <w:sz w:val="28"/>
        </w:rPr>
        <w:t>
      12) тікенекті және кесетін құрал-жабдықтар, уландыратын материалдармен (лактар, еріткіштер) жұмыс істеу кезінде қауіпсіздік техникасын бұлжытпай орындау.</w:t>
      </w:r>
    </w:p>
    <w:p>
      <w:pPr>
        <w:spacing w:after="0"/>
        <w:ind w:left="0"/>
        <w:jc w:val="both"/>
      </w:pPr>
      <w:r>
        <w:rPr>
          <w:rFonts w:ascii="Times New Roman"/>
          <w:b w:val="false"/>
          <w:i w:val="false"/>
          <w:color w:val="000000"/>
          <w:sz w:val="28"/>
        </w:rPr>
        <w:t>
      51.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сәндік композицияның заңдарын және берілген тақырыпты ашуда оларды қолдануды;</w:t>
      </w:r>
    </w:p>
    <w:p>
      <w:pPr>
        <w:spacing w:after="0"/>
        <w:ind w:left="0"/>
        <w:jc w:val="both"/>
      </w:pPr>
      <w:r>
        <w:rPr>
          <w:rFonts w:ascii="Times New Roman"/>
          <w:b w:val="false"/>
          <w:i w:val="false"/>
          <w:color w:val="000000"/>
          <w:sz w:val="28"/>
        </w:rPr>
        <w:t>
      2) заманауи өнерді дамытудың негізгі заңдылықтарын;</w:t>
      </w:r>
    </w:p>
    <w:p>
      <w:pPr>
        <w:spacing w:after="0"/>
        <w:ind w:left="0"/>
        <w:jc w:val="both"/>
      </w:pPr>
      <w:r>
        <w:rPr>
          <w:rFonts w:ascii="Times New Roman"/>
          <w:b w:val="false"/>
          <w:i w:val="false"/>
          <w:color w:val="000000"/>
          <w:sz w:val="28"/>
        </w:rPr>
        <w:t>
      3) бейнелеудің негізгі композициялық құралдарын;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композицияның мәнерлік және бейнелеу құралдары;</w:t>
      </w:r>
    </w:p>
    <w:p>
      <w:pPr>
        <w:spacing w:after="0"/>
        <w:ind w:left="0"/>
        <w:jc w:val="both"/>
      </w:pPr>
      <w:r>
        <w:rPr>
          <w:rFonts w:ascii="Times New Roman"/>
          <w:b w:val="false"/>
          <w:i w:val="false"/>
          <w:color w:val="000000"/>
          <w:sz w:val="28"/>
        </w:rPr>
        <w:t>
      6) композицияны құру кезіндегі материалдарды, құралдарды және техникаларды;</w:t>
      </w:r>
    </w:p>
    <w:p>
      <w:pPr>
        <w:spacing w:after="0"/>
        <w:ind w:left="0"/>
        <w:jc w:val="both"/>
      </w:pPr>
      <w:r>
        <w:rPr>
          <w:rFonts w:ascii="Times New Roman"/>
          <w:b w:val="false"/>
          <w:i w:val="false"/>
          <w:color w:val="000000"/>
          <w:sz w:val="28"/>
        </w:rPr>
        <w:t>
      7) стильдеудің ережелері мен ерекшеліктерін;</w:t>
      </w:r>
    </w:p>
    <w:p>
      <w:pPr>
        <w:spacing w:after="0"/>
        <w:ind w:left="0"/>
        <w:jc w:val="both"/>
      </w:pPr>
      <w:r>
        <w:rPr>
          <w:rFonts w:ascii="Times New Roman"/>
          <w:b w:val="false"/>
          <w:i w:val="false"/>
          <w:color w:val="000000"/>
          <w:sz w:val="28"/>
        </w:rPr>
        <w:t>
      8) түстанудың негіздерін;</w:t>
      </w:r>
    </w:p>
    <w:p>
      <w:pPr>
        <w:spacing w:after="0"/>
        <w:ind w:left="0"/>
        <w:jc w:val="both"/>
      </w:pPr>
      <w:r>
        <w:rPr>
          <w:rFonts w:ascii="Times New Roman"/>
          <w:b w:val="false"/>
          <w:i w:val="false"/>
          <w:color w:val="000000"/>
          <w:sz w:val="28"/>
        </w:rPr>
        <w:t>
      9) сұлба, өлшемділік, композицияның сюжеттік-композициялық орталығының тепе-теңдігі, ритм, статика, динамика түсініктерін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табиғи формаларды өз бетінше стильдей отырып, сәндік композицияны орындауды;</w:t>
      </w:r>
    </w:p>
    <w:p>
      <w:pPr>
        <w:spacing w:after="0"/>
        <w:ind w:left="0"/>
        <w:jc w:val="both"/>
      </w:pPr>
      <w:r>
        <w:rPr>
          <w:rFonts w:ascii="Times New Roman"/>
          <w:b w:val="false"/>
          <w:i w:val="false"/>
          <w:color w:val="000000"/>
          <w:sz w:val="28"/>
        </w:rPr>
        <w:t>
      2) сәндік композицияны құруға арналған бейнелеу элементтерін қолдануды (сызық, ритм, сұлба, символ);</w:t>
      </w:r>
    </w:p>
    <w:p>
      <w:pPr>
        <w:spacing w:after="0"/>
        <w:ind w:left="0"/>
        <w:jc w:val="both"/>
      </w:pPr>
      <w:r>
        <w:rPr>
          <w:rFonts w:ascii="Times New Roman"/>
          <w:b w:val="false"/>
          <w:i w:val="false"/>
          <w:color w:val="000000"/>
          <w:sz w:val="28"/>
        </w:rPr>
        <w:t>
      3) текстильмен, аппликация техникасында қағазбен, табиғи материалдармен жұмыс істеуді;</w:t>
      </w:r>
    </w:p>
    <w:p>
      <w:pPr>
        <w:spacing w:after="0"/>
        <w:ind w:left="0"/>
        <w:jc w:val="both"/>
      </w:pPr>
      <w:r>
        <w:rPr>
          <w:rFonts w:ascii="Times New Roman"/>
          <w:b w:val="false"/>
          <w:i w:val="false"/>
          <w:color w:val="000000"/>
          <w:sz w:val="28"/>
        </w:rPr>
        <w:t>
      4) тушьпен және пастельмен, әртүрлі бояу түрлерімен (акварель, гуашь, акрил, батикқа арналған бояулар) жұмыс істеуді;</w:t>
      </w:r>
    </w:p>
    <w:p>
      <w:pPr>
        <w:spacing w:after="0"/>
        <w:ind w:left="0"/>
        <w:jc w:val="both"/>
      </w:pPr>
      <w:r>
        <w:rPr>
          <w:rFonts w:ascii="Times New Roman"/>
          <w:b w:val="false"/>
          <w:i w:val="false"/>
          <w:color w:val="000000"/>
          <w:sz w:val="28"/>
        </w:rPr>
        <w:t>
      5) сауатты таңдалған реңктік түстік қатынастармен композицияның түстік үйлесімділігін құруды;</w:t>
      </w:r>
    </w:p>
    <w:p>
      <w:pPr>
        <w:spacing w:after="0"/>
        <w:ind w:left="0"/>
        <w:jc w:val="both"/>
      </w:pPr>
      <w:r>
        <w:rPr>
          <w:rFonts w:ascii="Times New Roman"/>
          <w:b w:val="false"/>
          <w:i w:val="false"/>
          <w:color w:val="000000"/>
          <w:sz w:val="28"/>
        </w:rPr>
        <w:t xml:space="preserve">
      6) композицияға сәндікті үйлесімді енгізуді; </w:t>
      </w:r>
    </w:p>
    <w:p>
      <w:pPr>
        <w:spacing w:after="0"/>
        <w:ind w:left="0"/>
        <w:jc w:val="both"/>
      </w:pPr>
      <w:r>
        <w:rPr>
          <w:rFonts w:ascii="Times New Roman"/>
          <w:b w:val="false"/>
          <w:i w:val="false"/>
          <w:color w:val="000000"/>
          <w:sz w:val="28"/>
        </w:rPr>
        <w:t>
      7) көркемдік бейнелерді жасауды;</w:t>
      </w:r>
    </w:p>
    <w:p>
      <w:pPr>
        <w:spacing w:after="0"/>
        <w:ind w:left="0"/>
        <w:jc w:val="both"/>
      </w:pPr>
      <w:r>
        <w:rPr>
          <w:rFonts w:ascii="Times New Roman"/>
          <w:b w:val="false"/>
          <w:i w:val="false"/>
          <w:color w:val="000000"/>
          <w:sz w:val="28"/>
        </w:rPr>
        <w:t>
      8) бейнелі ойлауды, бейнені стильдеуді, қандай да бір колоритті таңдауды, сәндік композицияның түстік қатарын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табиғи материалдармен жұмыс;</w:t>
      </w:r>
    </w:p>
    <w:p>
      <w:pPr>
        <w:spacing w:after="0"/>
        <w:ind w:left="0"/>
        <w:jc w:val="both"/>
      </w:pPr>
      <w:r>
        <w:rPr>
          <w:rFonts w:ascii="Times New Roman"/>
          <w:b w:val="false"/>
          <w:i w:val="false"/>
          <w:color w:val="000000"/>
          <w:sz w:val="28"/>
        </w:rPr>
        <w:t>
      2) панорамалық, табиғи, өсімдіктік нақышында стильдеу тәсілдерін меңгеру;</w:t>
      </w:r>
    </w:p>
    <w:p>
      <w:pPr>
        <w:spacing w:after="0"/>
        <w:ind w:left="0"/>
        <w:jc w:val="both"/>
      </w:pPr>
      <w:r>
        <w:rPr>
          <w:rFonts w:ascii="Times New Roman"/>
          <w:b w:val="false"/>
          <w:i w:val="false"/>
          <w:color w:val="000000"/>
          <w:sz w:val="28"/>
        </w:rPr>
        <w:t>
      3) әртүрлі фактуралармен жұмыс істеу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52.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2 сынып – бірінші жартыжылдықта: сынақ (кәдесый мүсіндерінің жиынтығы немесе шағын бедерлі панно), екінші жартыжылдықта: емтихан (тұзды қамырдан илеу);</w:t>
      </w:r>
    </w:p>
    <w:p>
      <w:pPr>
        <w:spacing w:after="0"/>
        <w:ind w:left="0"/>
        <w:jc w:val="both"/>
      </w:pPr>
      <w:r>
        <w:rPr>
          <w:rFonts w:ascii="Times New Roman"/>
          <w:b w:val="false"/>
          <w:i w:val="false"/>
          <w:color w:val="000000"/>
          <w:sz w:val="28"/>
        </w:rPr>
        <w:t>
      2) 3 сынып – бірінші жартыжылдықта: сынақ (қаңқалы манекенді және костюмді орындау), екінші жартыжылдықта: емтихан (кәдесыйлар жиынтығы немесе шағын сәнді панно);</w:t>
      </w:r>
    </w:p>
    <w:p>
      <w:pPr>
        <w:spacing w:after="0"/>
        <w:ind w:left="0"/>
        <w:jc w:val="both"/>
      </w:pPr>
      <w:r>
        <w:rPr>
          <w:rFonts w:ascii="Times New Roman"/>
          <w:b w:val="false"/>
          <w:i w:val="false"/>
          <w:color w:val="000000"/>
          <w:sz w:val="28"/>
        </w:rPr>
        <w:t>
      3) 4 сынып – бірініш жартыжылдықта: сынақ (болашақ бұйымның табиғи өлшемінде түстік эскизді орындау), екінші жартыжылдықта: емтихан (халық шығармашылығы нақышындағы сәндік композиция).</w:t>
      </w:r>
    </w:p>
    <w:p>
      <w:pPr>
        <w:spacing w:after="0"/>
        <w:ind w:left="0"/>
        <w:jc w:val="both"/>
      </w:pPr>
      <w:r>
        <w:rPr>
          <w:rFonts w:ascii="Times New Roman"/>
          <w:b w:val="false"/>
          <w:i w:val="false"/>
          <w:color w:val="000000"/>
          <w:sz w:val="28"/>
        </w:rPr>
        <w:t>
      54.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композицияның пластикалық шешімінің сәндігі және аяқталғандығы;</w:t>
      </w:r>
    </w:p>
    <w:p>
      <w:pPr>
        <w:spacing w:after="0"/>
        <w:ind w:left="0"/>
        <w:jc w:val="both"/>
      </w:pPr>
      <w:r>
        <w:rPr>
          <w:rFonts w:ascii="Times New Roman"/>
          <w:b w:val="false"/>
          <w:i w:val="false"/>
          <w:color w:val="000000"/>
          <w:sz w:val="28"/>
        </w:rPr>
        <w:t>
      2) форма мен түстің мәнерлігі;</w:t>
      </w:r>
    </w:p>
    <w:p>
      <w:pPr>
        <w:spacing w:after="0"/>
        <w:ind w:left="0"/>
        <w:jc w:val="both"/>
      </w:pPr>
      <w:r>
        <w:rPr>
          <w:rFonts w:ascii="Times New Roman"/>
          <w:b w:val="false"/>
          <w:i w:val="false"/>
          <w:color w:val="000000"/>
          <w:sz w:val="28"/>
        </w:rPr>
        <w:t>
      3) материалмен жұмыс істеу білігі, ерекшелігі.</w:t>
      </w:r>
    </w:p>
    <w:p>
      <w:pPr>
        <w:spacing w:after="0"/>
        <w:ind w:left="0"/>
        <w:jc w:val="both"/>
      </w:pPr>
      <w:r>
        <w:rPr>
          <w:rFonts w:ascii="Times New Roman"/>
          <w:b w:val="false"/>
          <w:i w:val="false"/>
          <w:color w:val="000000"/>
          <w:sz w:val="28"/>
        </w:rPr>
        <w:t>
      55. Бағалау өлшемшарттары:</w:t>
      </w:r>
    </w:p>
    <w:p>
      <w:pPr>
        <w:spacing w:after="0"/>
        <w:ind w:left="0"/>
        <w:jc w:val="both"/>
      </w:pPr>
      <w:r>
        <w:rPr>
          <w:rFonts w:ascii="Times New Roman"/>
          <w:b w:val="false"/>
          <w:i w:val="false"/>
          <w:color w:val="000000"/>
          <w:sz w:val="28"/>
        </w:rPr>
        <w:t>
      1) "5" "өте жақсы" бағасы – арнайы терминдерді өте жақсы білуі, сәндік композиция құрудың негізгі заңдарын білуі, композицияның базалық қағидаттары мен құралдарын практикада қолдануы (сызық және сұлба, стильдеу, кереғарлық және нюанс, колорит, акцент, симметрия және асимметрия, сюжеттік-композициялық орталық), түстік және ритмикалық құрылымның мәнерлігі, тепе-теңдік заңы, форма мен дақтың кереғарлық заңы, композицияның бөліктерінің шамаластығы және бір-біріне бағынуы, фор-эскиздермен жұмысты жүргізу, композициялық шешімнің көп болуы, жұмысты жүргізу реті: эскиздің идеясынан бастап жұмыстың материалда орындалуы; әртүрлі техникамен жұмыс (гуашь, тушь, аппликация, коллаж), блім алушының материалда композицияның өз бетінше орындауы, идеяның ерекшелігі, сауатты техникалық орындалуы, шығармашылық тәсіл;</w:t>
      </w:r>
    </w:p>
    <w:p>
      <w:pPr>
        <w:spacing w:after="0"/>
        <w:ind w:left="0"/>
        <w:jc w:val="both"/>
      </w:pPr>
      <w:r>
        <w:rPr>
          <w:rFonts w:ascii="Times New Roman"/>
          <w:b w:val="false"/>
          <w:i w:val="false"/>
          <w:color w:val="000000"/>
          <w:sz w:val="28"/>
        </w:rPr>
        <w:t xml:space="preserve">
      2) "4" "жақсы" бағасы – теориялық материалды Бағдарлама талаптарының деңгейінде білуі, арнайы терминтерді білуі, композициямен жұмысты ретімен жүргізуі, композицияның тақырыбын ашуы, жұмыстың материалды-техникалық сауатты орындалуы, аз мөлшерде қателердің, кемшіліктердің болуы; </w:t>
      </w:r>
    </w:p>
    <w:p>
      <w:pPr>
        <w:spacing w:after="0"/>
        <w:ind w:left="0"/>
        <w:jc w:val="both"/>
      </w:pPr>
      <w:r>
        <w:rPr>
          <w:rFonts w:ascii="Times New Roman"/>
          <w:b w:val="false"/>
          <w:i w:val="false"/>
          <w:color w:val="000000"/>
          <w:sz w:val="28"/>
        </w:rPr>
        <w:t>
      3) "3" "қанағаттанарлық" бағасы – теориялық материалды толық білмеуі, бейнелеу өнерінің терминдерін сенімсіз қолдануы, берілген тақырыптың композициялық шешімінің мәнерлі болмауы, жұмыстың материалда техникалық жағынан әлсіз орындалуы;</w:t>
      </w:r>
    </w:p>
    <w:p>
      <w:pPr>
        <w:spacing w:after="0"/>
        <w:ind w:left="0"/>
        <w:jc w:val="both"/>
      </w:pPr>
      <w:r>
        <w:rPr>
          <w:rFonts w:ascii="Times New Roman"/>
          <w:b w:val="false"/>
          <w:i w:val="false"/>
          <w:color w:val="000000"/>
          <w:sz w:val="28"/>
        </w:rPr>
        <w:t>
      4) "2" "қанағаттанарлық емес" бағасы – пәннің терминдерін білмеуі, композицияның құралдарымен тақырыпты аша алмауы, материалда жұмыстың техникалық жағынан сауатсыз орындалуы, өрескел қателердің болуы, білім алушының жұмысындағы аяқталмағандығы, ұқыпсыздығы, тиянақсыз орындалуы;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p>
      <w:pPr>
        <w:spacing w:after="0"/>
        <w:ind w:left="0"/>
        <w:jc w:val="both"/>
      </w:pPr>
      <w:bookmarkStart w:name="z16" w:id="14"/>
      <w:r>
        <w:rPr>
          <w:rFonts w:ascii="Times New Roman"/>
          <w:b w:val="false"/>
          <w:i w:val="false"/>
          <w:color w:val="000000"/>
          <w:sz w:val="28"/>
        </w:rPr>
        <w:t>
      Қазақстан Республикасы</w:t>
      </w:r>
    </w:p>
    <w:bookmarkEnd w:id="1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"Мүсін"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"Мүсін" пәні бойынша білім беру бағдарламасы (бұдан әрі - Бағдарлама) "Мүсін"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әуе перспективасы – бақылаушы мен заттың арасындағы сәуле мен ауа кеңістігінің ұлғаюы салдарынан, бақылаушының көзінен алыстауы кезінде пайда болатын заттардың түстерінің, сұлбаларының және жарықтың түсу деңгейіне байланысты өзгеруі;</w:t>
      </w:r>
    </w:p>
    <w:p>
      <w:pPr>
        <w:spacing w:after="0"/>
        <w:ind w:left="0"/>
        <w:jc w:val="both"/>
      </w:pPr>
      <w:r>
        <w:rPr>
          <w:rFonts w:ascii="Times New Roman"/>
          <w:b w:val="false"/>
          <w:i w:val="false"/>
          <w:color w:val="000000"/>
          <w:sz w:val="28"/>
        </w:rPr>
        <w:t>
      2) бедер – жазықтықтағы шығып тұратын мүсіндік бейне;</w:t>
      </w:r>
    </w:p>
    <w:p>
      <w:pPr>
        <w:spacing w:after="0"/>
        <w:ind w:left="0"/>
        <w:jc w:val="both"/>
      </w:pPr>
      <w:r>
        <w:rPr>
          <w:rFonts w:ascii="Times New Roman"/>
          <w:b w:val="false"/>
          <w:i w:val="false"/>
          <w:color w:val="000000"/>
          <w:sz w:val="28"/>
        </w:rPr>
        <w:t>
      3) бейнелеу өнеріндегі стильдеу – композицияның тәсілі, бейнеленетін нысандары саналы түрде жеңілдету;</w:t>
      </w:r>
    </w:p>
    <w:p>
      <w:pPr>
        <w:spacing w:after="0"/>
        <w:ind w:left="0"/>
        <w:jc w:val="both"/>
      </w:pPr>
      <w:r>
        <w:rPr>
          <w:rFonts w:ascii="Times New Roman"/>
          <w:b w:val="false"/>
          <w:i w:val="false"/>
          <w:color w:val="000000"/>
          <w:sz w:val="28"/>
        </w:rPr>
        <w:t>
      4)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5) модельдеу – шығармашылық өнердегі сәуле мен көлеңке градацияларының (кескіндемеде, графикада) көмегімен немесе үш өлшемді көлемдегі формаларды (мүсінде әртүрлі материалдардан) пластикалық өңдеу варқылы заттар әлемінің көлемді кеңістіктік қасиеттерін анықтау;</w:t>
      </w:r>
    </w:p>
    <w:p>
      <w:pPr>
        <w:spacing w:after="0"/>
        <w:ind w:left="0"/>
        <w:jc w:val="both"/>
      </w:pPr>
      <w:r>
        <w:rPr>
          <w:rFonts w:ascii="Times New Roman"/>
          <w:b w:val="false"/>
          <w:i w:val="false"/>
          <w:color w:val="000000"/>
          <w:sz w:val="28"/>
        </w:rPr>
        <w:t xml:space="preserve">
      6) мүсін – шынайылықты кеңістіктік-көлемді формаларда көркемдік іске асырумен байланысты бейнелеу өнерінің түрі; </w:t>
      </w:r>
    </w:p>
    <w:p>
      <w:pPr>
        <w:spacing w:after="0"/>
        <w:ind w:left="0"/>
        <w:jc w:val="both"/>
      </w:pPr>
      <w:r>
        <w:rPr>
          <w:rFonts w:ascii="Times New Roman"/>
          <w:b w:val="false"/>
          <w:i w:val="false"/>
          <w:color w:val="000000"/>
          <w:sz w:val="28"/>
        </w:rPr>
        <w:t xml:space="preserve">
      7) мүсін технологиясындағы форма беру – түпнұсқалардың көшірмелерінің немесе гипсті модельдердің еденде орындалатын формаларын әзірлеу процесі; </w:t>
      </w:r>
    </w:p>
    <w:p>
      <w:pPr>
        <w:spacing w:after="0"/>
        <w:ind w:left="0"/>
        <w:jc w:val="both"/>
      </w:pPr>
      <w:r>
        <w:rPr>
          <w:rFonts w:ascii="Times New Roman"/>
          <w:b w:val="false"/>
          <w:i w:val="false"/>
          <w:color w:val="000000"/>
          <w:sz w:val="28"/>
        </w:rPr>
        <w:t>
      8) өрнек – заттарды (ыдыс, құрал және қару, текстиль бұйымдары, жихаздар, кітаптар), сәулеттік ғимараттарды, пластикалық өнер шығармаларын, денелерді безендіруге арналған ретті ритмикалық элементтерден құралған өрнек;</w:t>
      </w:r>
    </w:p>
    <w:p>
      <w:pPr>
        <w:spacing w:after="0"/>
        <w:ind w:left="0"/>
        <w:jc w:val="both"/>
      </w:pPr>
      <w:r>
        <w:rPr>
          <w:rFonts w:ascii="Times New Roman"/>
          <w:b w:val="false"/>
          <w:i w:val="false"/>
          <w:color w:val="000000"/>
          <w:sz w:val="28"/>
        </w:rPr>
        <w:t>
      9) перспектива – натурада байқалатын өлшемдердің қысқаруына, формалардың сұлбаларының және сәуле мен көлеңке қатынастарының өзгерістеріне сәйкес қандай да бір жазықтықта кеңістіктік нысандарды бейнелеу техникасы;</w:t>
      </w:r>
    </w:p>
    <w:p>
      <w:pPr>
        <w:spacing w:after="0"/>
        <w:ind w:left="0"/>
        <w:jc w:val="both"/>
      </w:pPr>
      <w:r>
        <w:rPr>
          <w:rFonts w:ascii="Times New Roman"/>
          <w:b w:val="false"/>
          <w:i w:val="false"/>
          <w:color w:val="000000"/>
          <w:sz w:val="28"/>
        </w:rPr>
        <w:t>
      10)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3. Бағдарламаның мақсаты: мүсін арқылы білім алушынының көркемдік білім, эстетикалық тәрбие алуына, рухани-адамгершілік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жабдықтармен, әртүрлі пластикалық материалдармен танысу;</w:t>
      </w:r>
    </w:p>
    <w:p>
      <w:pPr>
        <w:spacing w:after="0"/>
        <w:ind w:left="0"/>
        <w:jc w:val="both"/>
      </w:pPr>
      <w:r>
        <w:rPr>
          <w:rFonts w:ascii="Times New Roman"/>
          <w:b w:val="false"/>
          <w:i w:val="false"/>
          <w:color w:val="000000"/>
          <w:sz w:val="28"/>
        </w:rPr>
        <w:t>
      2) қарапайым формалар мен заттарды мүсіндеу тәсілдерімен танысу;</w:t>
      </w:r>
    </w:p>
    <w:p>
      <w:pPr>
        <w:spacing w:after="0"/>
        <w:ind w:left="0"/>
        <w:jc w:val="both"/>
      </w:pPr>
      <w:r>
        <w:rPr>
          <w:rFonts w:ascii="Times New Roman"/>
          <w:b w:val="false"/>
          <w:i w:val="false"/>
          <w:color w:val="000000"/>
          <w:sz w:val="28"/>
        </w:rPr>
        <w:t>
      3) "мүсін", "көлемділік", "пропорция", "заттардың сипаты", "жазықтық", "сәндік", "бедер", "айнала шолу", "композиция" түсініктерін, пәннің негізгі терминдері туралы түсініктерді қалыптастыру;</w:t>
      </w:r>
    </w:p>
    <w:p>
      <w:pPr>
        <w:spacing w:after="0"/>
        <w:ind w:left="0"/>
        <w:jc w:val="both"/>
      </w:pPr>
      <w:r>
        <w:rPr>
          <w:rFonts w:ascii="Times New Roman"/>
          <w:b w:val="false"/>
          <w:i w:val="false"/>
          <w:color w:val="000000"/>
          <w:sz w:val="28"/>
        </w:rPr>
        <w:t>
      4) заттарды бақылау, оның көлемін, пропорциясын, формасын талдау білігін қалыптастыру;</w:t>
      </w:r>
    </w:p>
    <w:p>
      <w:pPr>
        <w:spacing w:after="0"/>
        <w:ind w:left="0"/>
        <w:jc w:val="both"/>
      </w:pPr>
      <w:r>
        <w:rPr>
          <w:rFonts w:ascii="Times New Roman"/>
          <w:b w:val="false"/>
          <w:i w:val="false"/>
          <w:color w:val="000000"/>
          <w:sz w:val="28"/>
        </w:rPr>
        <w:t>
      5) бедермен, есте сақтауы және елестетуі бойынша тақырыптық композициямен жұмыстын ретін үйрету;</w:t>
      </w:r>
    </w:p>
    <w:p>
      <w:pPr>
        <w:spacing w:after="0"/>
        <w:ind w:left="0"/>
        <w:jc w:val="both"/>
      </w:pPr>
      <w:r>
        <w:rPr>
          <w:rFonts w:ascii="Times New Roman"/>
          <w:b w:val="false"/>
          <w:i w:val="false"/>
          <w:color w:val="000000"/>
          <w:sz w:val="28"/>
        </w:rPr>
        <w:t>
      6) "форма", "ритм", "бұйымдардың пропорциялары мен өлшеміндегі шамаластық" түсініктерін қалыптастыру;</w:t>
      </w:r>
    </w:p>
    <w:p>
      <w:pPr>
        <w:spacing w:after="0"/>
        <w:ind w:left="0"/>
        <w:jc w:val="both"/>
      </w:pPr>
      <w:r>
        <w:rPr>
          <w:rFonts w:ascii="Times New Roman"/>
          <w:b w:val="false"/>
          <w:i w:val="false"/>
          <w:color w:val="000000"/>
          <w:sz w:val="28"/>
        </w:rPr>
        <w:t>
      7) табиғи формалар мен заттарды стильдеуді үйрету, кеңістік және перспектива түсініктеріне сәйкес тапсырмаларды біртіндеп күрделендіруді меңгеру;</w:t>
      </w:r>
    </w:p>
    <w:p>
      <w:pPr>
        <w:spacing w:after="0"/>
        <w:ind w:left="0"/>
        <w:jc w:val="both"/>
      </w:pPr>
      <w:r>
        <w:rPr>
          <w:rFonts w:ascii="Times New Roman"/>
          <w:b w:val="false"/>
          <w:i w:val="false"/>
          <w:color w:val="000000"/>
          <w:sz w:val="28"/>
        </w:rPr>
        <w:t>
      8) заттардың массасын, көлемін, пропорцияларын, тән қасиеттерін жеткізу блігін қалыптастыру;</w:t>
      </w:r>
    </w:p>
    <w:p>
      <w:pPr>
        <w:spacing w:after="0"/>
        <w:ind w:left="0"/>
        <w:jc w:val="both"/>
      </w:pPr>
      <w:r>
        <w:rPr>
          <w:rFonts w:ascii="Times New Roman"/>
          <w:b w:val="false"/>
          <w:i w:val="false"/>
          <w:color w:val="000000"/>
          <w:sz w:val="28"/>
        </w:rPr>
        <w:t>
      9) натураға қарап және есте сақтауы бойынша жұмыс істеу білігін қалыптастыру;</w:t>
      </w:r>
    </w:p>
    <w:p>
      <w:pPr>
        <w:spacing w:after="0"/>
        <w:ind w:left="0"/>
        <w:jc w:val="both"/>
      </w:pPr>
      <w:r>
        <w:rPr>
          <w:rFonts w:ascii="Times New Roman"/>
          <w:b w:val="false"/>
          <w:i w:val="false"/>
          <w:color w:val="000000"/>
          <w:sz w:val="28"/>
        </w:rPr>
        <w:t>
      10) бедерді, көлемді композицияны, жазуды және бұйымдарды сәндеп мүсіндеудің техникалық тәсілдерін қолдану білігін қалыптастыру;</w:t>
      </w:r>
    </w:p>
    <w:p>
      <w:pPr>
        <w:spacing w:after="0"/>
        <w:ind w:left="0"/>
        <w:jc w:val="both"/>
      </w:pPr>
      <w:r>
        <w:rPr>
          <w:rFonts w:ascii="Times New Roman"/>
          <w:b w:val="false"/>
          <w:i w:val="false"/>
          <w:color w:val="000000"/>
          <w:sz w:val="28"/>
        </w:rPr>
        <w:t>
      11) илеудің конструктивті және пластикалық тәсілдерін қалыптастыру;</w:t>
      </w:r>
    </w:p>
    <w:p>
      <w:pPr>
        <w:spacing w:after="0"/>
        <w:ind w:left="0"/>
        <w:jc w:val="both"/>
      </w:pPr>
      <w:r>
        <w:rPr>
          <w:rFonts w:ascii="Times New Roman"/>
          <w:b w:val="false"/>
          <w:i w:val="false"/>
          <w:color w:val="000000"/>
          <w:sz w:val="28"/>
        </w:rPr>
        <w:t>
      12)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13) шығармашылық даралықты қалыптастыру; </w:t>
      </w:r>
    </w:p>
    <w:p>
      <w:pPr>
        <w:spacing w:after="0"/>
        <w:ind w:left="0"/>
        <w:jc w:val="both"/>
      </w:pPr>
      <w:r>
        <w:rPr>
          <w:rFonts w:ascii="Times New Roman"/>
          <w:b w:val="false"/>
          <w:i w:val="false"/>
          <w:color w:val="000000"/>
          <w:sz w:val="28"/>
        </w:rPr>
        <w:t xml:space="preserve">
      14) отандық және әлемдік өнердің мұрасына араластыру. </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олардың орнын басатын тұлғалардың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"Мүсін"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"Мүсін" пәні көлем мен пропорцияны сезінуді, бейнелер арқылы өз ойын, эмоциясын жеткізуді, қолғалыс әсемдігін және формалардың пластикасын көруді үйретеді, материалды сезінуді дамытады, көз өлшемін жетілдіреді, қолдардың қимылының үйлесімділігін жақсартады, нәзік қолмен істелетін жұмыстарды істеу қабілетін және назарды ретке келтіруді пысықтайды. </w:t>
      </w:r>
    </w:p>
    <w:p>
      <w:pPr>
        <w:spacing w:after="0"/>
        <w:ind w:left="0"/>
        <w:jc w:val="both"/>
      </w:pPr>
      <w:r>
        <w:rPr>
          <w:rFonts w:ascii="Times New Roman"/>
          <w:b w:val="false"/>
          <w:i w:val="false"/>
          <w:color w:val="000000"/>
          <w:sz w:val="28"/>
        </w:rPr>
        <w:t>
      33. Оқыту білім алушы әрбір тапсырманы қатаң әдістемелік тәртіппен орындайтындай құрылады.</w:t>
      </w:r>
    </w:p>
    <w:p>
      <w:pPr>
        <w:spacing w:after="0"/>
        <w:ind w:left="0"/>
        <w:jc w:val="both"/>
      </w:pPr>
      <w:r>
        <w:rPr>
          <w:rFonts w:ascii="Times New Roman"/>
          <w:b w:val="false"/>
          <w:i w:val="false"/>
          <w:color w:val="000000"/>
          <w:sz w:val="28"/>
        </w:rPr>
        <w:t>
      34. Материалды сезінуді дамыту мақсатында педагог біілім алушыларды пластикалық материалдардың көркемдік және конструктивтік мүмкіндіктерінің ерекшеліктерімен таныстырады.</w:t>
      </w:r>
    </w:p>
    <w:p>
      <w:pPr>
        <w:spacing w:after="0"/>
        <w:ind w:left="0"/>
        <w:jc w:val="both"/>
      </w:pPr>
      <w:r>
        <w:rPr>
          <w:rFonts w:ascii="Times New Roman"/>
          <w:b w:val="false"/>
          <w:i w:val="false"/>
          <w:color w:val="000000"/>
          <w:sz w:val="28"/>
        </w:rPr>
        <w:t>
      35.Оқытудың барлық кезеңінде педагог білім алушылардың өз бетінше жүргізетін сабақтарына, оның даралығын сақтауға, бейнеленетін формалар мен пропорцияларға әдеттегі көріністерді өзінің табуына, бетті өңдеу тәсілін таңдауға көп көңіл бөледі.</w:t>
      </w:r>
    </w:p>
    <w:p>
      <w:pPr>
        <w:spacing w:after="0"/>
        <w:ind w:left="0"/>
        <w:jc w:val="both"/>
      </w:pPr>
      <w:r>
        <w:rPr>
          <w:rFonts w:ascii="Times New Roman"/>
          <w:b w:val="false"/>
          <w:i w:val="false"/>
          <w:color w:val="000000"/>
          <w:sz w:val="28"/>
        </w:rPr>
        <w:t>
      36. Натурамен жұмыс ұзақтығы жағынан балалардың жасына байланысты ұлғайтылады. Жоғары сыныптарда анатомиялық білімдеріне және жалпы бейнелеу сауатына, бейнені тереңірек шешуіне барынша қатаң талап қойылады.</w:t>
      </w:r>
    </w:p>
    <w:p>
      <w:pPr>
        <w:spacing w:after="0"/>
        <w:ind w:left="0"/>
        <w:jc w:val="both"/>
      </w:pPr>
      <w:r>
        <w:rPr>
          <w:rFonts w:ascii="Times New Roman"/>
          <w:b w:val="false"/>
          <w:i w:val="false"/>
          <w:color w:val="000000"/>
          <w:sz w:val="28"/>
        </w:rPr>
        <w:t>
      37. Білім алушы пластикалық материалдармен жұмыс істей отырып, қоршаған өмірдің нысандарын натураға қарап, есте сақтауы, сызбалары бойынша сауатты орындауды үйренеді: геометриялық денелер, тұрмыстық заттар, жануарлар, өсімдіктер, адамдар.</w:t>
      </w:r>
    </w:p>
    <w:p>
      <w:pPr>
        <w:spacing w:after="0"/>
        <w:ind w:left="0"/>
        <w:jc w:val="both"/>
      </w:pPr>
      <w:r>
        <w:rPr>
          <w:rFonts w:ascii="Times New Roman"/>
          <w:b w:val="false"/>
          <w:i w:val="false"/>
          <w:color w:val="000000"/>
          <w:sz w:val="28"/>
        </w:rPr>
        <w:t>
      38. Көлемді заттарды бейнелеу білім алушының кеңістіктік-бейнелі ойлауын қалыптастырады, көлемді форманы белсенді түрде тануға бағыттайды, білім алушыларға бейнеленетін объектілерге шығармашылық көзқараспен қарау дағдысын қалыптастырады.</w:t>
      </w:r>
    </w:p>
    <w:p>
      <w:pPr>
        <w:spacing w:after="0"/>
        <w:ind w:left="0"/>
        <w:jc w:val="both"/>
      </w:pPr>
      <w:r>
        <w:rPr>
          <w:rFonts w:ascii="Times New Roman"/>
          <w:b w:val="false"/>
          <w:i w:val="false"/>
          <w:color w:val="000000"/>
          <w:sz w:val="28"/>
        </w:rPr>
        <w:t>
      39.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40.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w:t>
      </w:r>
    </w:p>
    <w:p>
      <w:pPr>
        <w:spacing w:after="0"/>
        <w:ind w:left="0"/>
        <w:jc w:val="both"/>
      </w:pPr>
      <w:r>
        <w:rPr>
          <w:rFonts w:ascii="Times New Roman"/>
          <w:b w:val="false"/>
          <w:i w:val="false"/>
          <w:color w:val="000000"/>
          <w:sz w:val="28"/>
        </w:rPr>
        <w:t>
      41. "Мүсін", "Сурет", "Композиция", "Компьютерлік графика және дизайн" пәндерінің пәнаралық байланыстары білім алушыларды заттар әлемін тұтас қабылдауға түрткі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1 сыныптағы Бағдарлама талаптары:</w:t>
      </w:r>
    </w:p>
    <w:p>
      <w:pPr>
        <w:spacing w:after="0"/>
        <w:ind w:left="0"/>
        <w:jc w:val="both"/>
      </w:pPr>
      <w:r>
        <w:rPr>
          <w:rFonts w:ascii="Times New Roman"/>
          <w:b w:val="false"/>
          <w:i w:val="false"/>
          <w:color w:val="000000"/>
          <w:sz w:val="28"/>
        </w:rPr>
        <w:t xml:space="preserve">
      1) мүсін бедерімен, оның сан алуандылығымен және бедерде тапсырмаларды орындаумен, илеудің негізгі тәсілдерімен, кеңістіктікте негізгі заттарды құру туралы түсінікпен, мүсінмен жұмысқа кезеңмен сауатты орындау тәсілімен танысу; </w:t>
      </w:r>
    </w:p>
    <w:p>
      <w:pPr>
        <w:spacing w:after="0"/>
        <w:ind w:left="0"/>
        <w:jc w:val="both"/>
      </w:pPr>
      <w:r>
        <w:rPr>
          <w:rFonts w:ascii="Times New Roman"/>
          <w:b w:val="false"/>
          <w:i w:val="false"/>
          <w:color w:val="000000"/>
          <w:sz w:val="28"/>
        </w:rPr>
        <w:t>
      2) натураға қарап және есте сақтауы бойынша заттарды бейнелеудегі алғашқы дағдыларды меңгеру. Фигуралар мен заттардың пластикалық және композициялық байланыстары туралы түсінік.</w:t>
      </w:r>
    </w:p>
    <w:p>
      <w:pPr>
        <w:spacing w:after="0"/>
        <w:ind w:left="0"/>
        <w:jc w:val="both"/>
      </w:pPr>
      <w:r>
        <w:rPr>
          <w:rFonts w:ascii="Times New Roman"/>
          <w:b w:val="false"/>
          <w:i w:val="false"/>
          <w:color w:val="000000"/>
          <w:sz w:val="28"/>
        </w:rPr>
        <w:t>
      43.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 бейнелеу өнерінің бір түрі. Мүсіннің түрлері: рельефті және дөңгелек. Құстар мен жануарлардың натурасына қарап сурет салу. Олардың құрылысымен танысу. Түрлі көзқарастан нобайларды орындау. </w:t>
      </w:r>
    </w:p>
    <w:p>
      <w:pPr>
        <w:spacing w:after="0"/>
        <w:ind w:left="0"/>
        <w:jc w:val="both"/>
      </w:pPr>
      <w:r>
        <w:rPr>
          <w:rFonts w:ascii="Times New Roman"/>
          <w:b w:val="false"/>
          <w:i w:val="false"/>
          <w:color w:val="000000"/>
          <w:sz w:val="28"/>
        </w:rPr>
        <w:t xml:space="preserve">
      2-тақырып. Геометриялық денелер. Күрделі көлемді формалардың негізінде жатқан қарапайым геометриялық денелер туралы түсінік. Көлемді форманы алу әдістері: конусты, цилиндрді, призманы. Қашау туралы түсінік. Жануарлар мен адамның бейнесін стилизациялау. Жұмыстардың декоративтілігі. </w:t>
      </w:r>
    </w:p>
    <w:p>
      <w:pPr>
        <w:spacing w:after="0"/>
        <w:ind w:left="0"/>
        <w:jc w:val="both"/>
      </w:pPr>
      <w:r>
        <w:rPr>
          <w:rFonts w:ascii="Times New Roman"/>
          <w:b w:val="false"/>
          <w:i w:val="false"/>
          <w:color w:val="000000"/>
          <w:sz w:val="28"/>
        </w:rPr>
        <w:t>
      3-тақырып. Бедер. Бедер, оның түрлері және сәулеттегі сәндеудегі ролі туралы әңгімелесу. Бедердің және оны қолдану аясының әр түрлілігі. Оқу бедері, бедерді жасау ерекшеліктері. Бедердегі көлем мен кеңістік.</w:t>
      </w:r>
    </w:p>
    <w:p>
      <w:pPr>
        <w:spacing w:after="0"/>
        <w:ind w:left="0"/>
        <w:jc w:val="both"/>
      </w:pPr>
      <w:r>
        <w:rPr>
          <w:rFonts w:ascii="Times New Roman"/>
          <w:b w:val="false"/>
          <w:i w:val="false"/>
          <w:color w:val="000000"/>
          <w:sz w:val="28"/>
        </w:rPr>
        <w:t>
      4-тақырып. Сынақ жарты жылдық жұмыс. Бедердегі тақырыптық композиция. Сынақ жұмысына қойылатын негізгі талаптар.</w:t>
      </w:r>
    </w:p>
    <w:p>
      <w:pPr>
        <w:spacing w:after="0"/>
        <w:ind w:left="0"/>
        <w:jc w:val="both"/>
      </w:pPr>
      <w:r>
        <w:rPr>
          <w:rFonts w:ascii="Times New Roman"/>
          <w:b w:val="false"/>
          <w:i w:val="false"/>
          <w:color w:val="000000"/>
          <w:sz w:val="28"/>
        </w:rPr>
        <w:t>
      5-тақырып. Дөңгелек мүсін. Дөңгелек мүсін туралы әңгімелесу. Дөңгелек мүсіннің түрлері. Нобайларда формалардың пластикалық шешімін іздеу. Дөңгелек мүсінді жасау кезеңдері.</w:t>
      </w:r>
    </w:p>
    <w:p>
      <w:pPr>
        <w:spacing w:after="0"/>
        <w:ind w:left="0"/>
        <w:jc w:val="both"/>
      </w:pPr>
      <w:r>
        <w:rPr>
          <w:rFonts w:ascii="Times New Roman"/>
          <w:b w:val="false"/>
          <w:i w:val="false"/>
          <w:color w:val="000000"/>
          <w:sz w:val="28"/>
        </w:rPr>
        <w:t>
      6-тақырып. Емтихан жұмысы. Дөңгелек мүсін. Қорытынды жұмысқа қойылатын негізгі талаптар. Дөңгелек мүсінде тақырыптық композицияны орындауға шығармашылық тұрғыдан қарау. Мүсіндік композицияны жасаудың негізгі қағидаттары.</w:t>
      </w:r>
    </w:p>
    <w:p>
      <w:pPr>
        <w:spacing w:after="0"/>
        <w:ind w:left="0"/>
        <w:jc w:val="both"/>
      </w:pPr>
      <w:r>
        <w:rPr>
          <w:rFonts w:ascii="Times New Roman"/>
          <w:b w:val="false"/>
          <w:i w:val="false"/>
          <w:color w:val="000000"/>
          <w:sz w:val="28"/>
        </w:rPr>
        <w:t>
      44.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мүсін түрлерін біледі; </w:t>
      </w:r>
    </w:p>
    <w:p>
      <w:pPr>
        <w:spacing w:after="0"/>
        <w:ind w:left="0"/>
        <w:jc w:val="both"/>
      </w:pPr>
      <w:r>
        <w:rPr>
          <w:rFonts w:ascii="Times New Roman"/>
          <w:b w:val="false"/>
          <w:i w:val="false"/>
          <w:color w:val="000000"/>
          <w:sz w:val="28"/>
        </w:rPr>
        <w:t xml:space="preserve">
      2) мүсіндік материалдардың ерекшеліктерін біледі және ермексазды, сазды пайдалана біледі; </w:t>
      </w:r>
    </w:p>
    <w:p>
      <w:pPr>
        <w:spacing w:after="0"/>
        <w:ind w:left="0"/>
        <w:jc w:val="both"/>
      </w:pPr>
      <w:r>
        <w:rPr>
          <w:rFonts w:ascii="Times New Roman"/>
          <w:b w:val="false"/>
          <w:i w:val="false"/>
          <w:color w:val="000000"/>
          <w:sz w:val="28"/>
        </w:rPr>
        <w:t>
      3)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4) тақырыптық композицияларға арналған нобайларды орындайды;</w:t>
      </w:r>
    </w:p>
    <w:p>
      <w:pPr>
        <w:spacing w:after="0"/>
        <w:ind w:left="0"/>
        <w:jc w:val="both"/>
      </w:pPr>
      <w:r>
        <w:rPr>
          <w:rFonts w:ascii="Times New Roman"/>
          <w:b w:val="false"/>
          <w:i w:val="false"/>
          <w:color w:val="000000"/>
          <w:sz w:val="28"/>
        </w:rPr>
        <w:t>
      5) қарапайым заттарға, құстар мен жануарлаға тән пропорцияларды, жалпы формаларын, ерекшеліктерін жеткізу, натураға қарап бедерде сатылап жұмыс істей алады;</w:t>
      </w:r>
    </w:p>
    <w:p>
      <w:pPr>
        <w:spacing w:after="0"/>
        <w:ind w:left="0"/>
        <w:jc w:val="both"/>
      </w:pPr>
      <w:r>
        <w:rPr>
          <w:rFonts w:ascii="Times New Roman"/>
          <w:b w:val="false"/>
          <w:i w:val="false"/>
          <w:color w:val="000000"/>
          <w:sz w:val="28"/>
        </w:rPr>
        <w:t>
      6) натураға қарап бедермен кезеңмен жұмыс ітеуді біледі;</w:t>
      </w:r>
    </w:p>
    <w:p>
      <w:pPr>
        <w:spacing w:after="0"/>
        <w:ind w:left="0"/>
        <w:jc w:val="both"/>
      </w:pPr>
      <w:r>
        <w:rPr>
          <w:rFonts w:ascii="Times New Roman"/>
          <w:b w:val="false"/>
          <w:i w:val="false"/>
          <w:color w:val="000000"/>
          <w:sz w:val="28"/>
        </w:rPr>
        <w:t>
      7) жануарлардың пластикалық формаларын жеткізе біледі;</w:t>
      </w:r>
    </w:p>
    <w:p>
      <w:pPr>
        <w:spacing w:after="0"/>
        <w:ind w:left="0"/>
        <w:jc w:val="both"/>
      </w:pPr>
      <w:r>
        <w:rPr>
          <w:rFonts w:ascii="Times New Roman"/>
          <w:b w:val="false"/>
          <w:i w:val="false"/>
          <w:color w:val="000000"/>
          <w:sz w:val="28"/>
        </w:rPr>
        <w:t>
      8) мүсінді сатылап илеу дағдысын біледі;</w:t>
      </w:r>
    </w:p>
    <w:p>
      <w:pPr>
        <w:spacing w:after="0"/>
        <w:ind w:left="0"/>
        <w:jc w:val="both"/>
      </w:pPr>
      <w:r>
        <w:rPr>
          <w:rFonts w:ascii="Times New Roman"/>
          <w:b w:val="false"/>
          <w:i w:val="false"/>
          <w:color w:val="000000"/>
          <w:sz w:val="28"/>
        </w:rPr>
        <w:t xml:space="preserve">
      9) дөңгелек мүсіннің бейнелеу құралдары туралы түсініктері бар; </w:t>
      </w:r>
    </w:p>
    <w:p>
      <w:pPr>
        <w:spacing w:after="0"/>
        <w:ind w:left="0"/>
        <w:jc w:val="both"/>
      </w:pPr>
      <w:r>
        <w:rPr>
          <w:rFonts w:ascii="Times New Roman"/>
          <w:b w:val="false"/>
          <w:i w:val="false"/>
          <w:color w:val="000000"/>
          <w:sz w:val="28"/>
        </w:rPr>
        <w:t>
      10) ұсақ формаларын жасамай адам сұлыбының сызбаларын орындайды;</w:t>
      </w:r>
    </w:p>
    <w:p>
      <w:pPr>
        <w:spacing w:after="0"/>
        <w:ind w:left="0"/>
        <w:jc w:val="both"/>
      </w:pPr>
      <w:r>
        <w:rPr>
          <w:rFonts w:ascii="Times New Roman"/>
          <w:b w:val="false"/>
          <w:i w:val="false"/>
          <w:color w:val="000000"/>
          <w:sz w:val="28"/>
        </w:rPr>
        <w:t>
      11) бір және екі фигуралы қаңқа мүсіні үшін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12) тақырыпты ашу мақсатында композициялық құрылымды анықтай алады;</w:t>
      </w:r>
    </w:p>
    <w:p>
      <w:pPr>
        <w:spacing w:after="0"/>
        <w:ind w:left="0"/>
        <w:jc w:val="both"/>
      </w:pPr>
      <w:r>
        <w:rPr>
          <w:rFonts w:ascii="Times New Roman"/>
          <w:b w:val="false"/>
          <w:i w:val="false"/>
          <w:color w:val="000000"/>
          <w:sz w:val="28"/>
        </w:rPr>
        <w:t>
      13) дөңгелек мүсінде пропорцияларды, тән ерекшеліктерді, қиын емес қозғалысты жеткізу дағдыларына ие болады;</w:t>
      </w:r>
    </w:p>
    <w:p>
      <w:pPr>
        <w:spacing w:after="0"/>
        <w:ind w:left="0"/>
        <w:jc w:val="both"/>
      </w:pPr>
      <w:r>
        <w:rPr>
          <w:rFonts w:ascii="Times New Roman"/>
          <w:b w:val="false"/>
          <w:i w:val="false"/>
          <w:color w:val="000000"/>
          <w:sz w:val="28"/>
        </w:rPr>
        <w:t>
      14) кейіпкерлердің мінездерін, көңіл-күйін жеткізе отырып, фигуралардың сюжеттік өзара байланысын анықтай біледі.</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жұмысқа сауатты келу дағдысы бекітіледі, натуралық, сол сияқты композициялық тапсырмаларды күрделендіру негізінде білім алушылардың шеберліктерін дамыту және жетілдіру;</w:t>
      </w:r>
    </w:p>
    <w:p>
      <w:pPr>
        <w:spacing w:after="0"/>
        <w:ind w:left="0"/>
        <w:jc w:val="both"/>
      </w:pPr>
      <w:r>
        <w:rPr>
          <w:rFonts w:ascii="Times New Roman"/>
          <w:b w:val="false"/>
          <w:i w:val="false"/>
          <w:color w:val="000000"/>
          <w:sz w:val="28"/>
        </w:rPr>
        <w:t>
      2) күрделі бедерді композицияны кеңістіктік шешуді меңгеруді әрі қарай жетілдіру, пропорциялар мен қозғалыстарды, көлемді модельдеуді, фигуралардың эмоциялық өзара байланысын жеткізу дағдыларын жетілдіру.</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туралы әңгімелесу. 2 сыныптың "Мүсін" пәні бойынша Бағдарлама талаптары. </w:t>
      </w:r>
    </w:p>
    <w:p>
      <w:pPr>
        <w:spacing w:after="0"/>
        <w:ind w:left="0"/>
        <w:jc w:val="both"/>
      </w:pPr>
      <w:r>
        <w:rPr>
          <w:rFonts w:ascii="Times New Roman"/>
          <w:b w:val="false"/>
          <w:i w:val="false"/>
          <w:color w:val="000000"/>
          <w:sz w:val="28"/>
        </w:rPr>
        <w:t xml:space="preserve">
      2-тақырып. Бедер. Бедердегі өсімдіктер. Натурадан бедерде жұмыс ерекшеліктерімен танысу. Алдыңғы тапсырманың натуралық суреттемелеріне тіреуішпен бедерді жасауды жүргізу жүйелілігі. </w:t>
      </w:r>
    </w:p>
    <w:p>
      <w:pPr>
        <w:spacing w:after="0"/>
        <w:ind w:left="0"/>
        <w:jc w:val="both"/>
      </w:pPr>
      <w:r>
        <w:rPr>
          <w:rFonts w:ascii="Times New Roman"/>
          <w:b w:val="false"/>
          <w:i w:val="false"/>
          <w:color w:val="000000"/>
          <w:sz w:val="28"/>
        </w:rPr>
        <w:t>
      3-тақырып. Жартыжылдық сынақ жұмысы. Бедерді өсімдік өрнегі. Өрнек элементтердің қайталануы және кезектесу реті. Өрнек түрлері: геометриялық, өсімдік, зооморфты. Өрнектің берілген форматтағы композициясы және ырғағы.</w:t>
      </w:r>
    </w:p>
    <w:p>
      <w:pPr>
        <w:spacing w:after="0"/>
        <w:ind w:left="0"/>
        <w:jc w:val="both"/>
      </w:pPr>
      <w:r>
        <w:rPr>
          <w:rFonts w:ascii="Times New Roman"/>
          <w:b w:val="false"/>
          <w:i w:val="false"/>
          <w:color w:val="000000"/>
          <w:sz w:val="28"/>
        </w:rPr>
        <w:t xml:space="preserve">
      4-тақырып. Жануарлар мен құстар. Жануарлар мен құстарды тұлыптардан және көрнекі құралдардан алып, салу. Олардың құрылымымен танысу. </w:t>
      </w:r>
    </w:p>
    <w:p>
      <w:pPr>
        <w:spacing w:after="0"/>
        <w:ind w:left="0"/>
        <w:jc w:val="both"/>
      </w:pPr>
      <w:r>
        <w:rPr>
          <w:rFonts w:ascii="Times New Roman"/>
          <w:b w:val="false"/>
          <w:i w:val="false"/>
          <w:color w:val="000000"/>
          <w:sz w:val="28"/>
        </w:rPr>
        <w:t xml:space="preserve">
      5-тақырып. Дөңгелек мүсін және анималистік жанр. Дөңгелек мүсіндегі жануарлар мен құстар. Пластика, пропорциялар және қозғалыс. Тақырыптық мүсіндегі композициялық шешімнің тұтастығы. </w:t>
      </w:r>
    </w:p>
    <w:p>
      <w:pPr>
        <w:spacing w:after="0"/>
        <w:ind w:left="0"/>
        <w:jc w:val="both"/>
      </w:pPr>
      <w:r>
        <w:rPr>
          <w:rFonts w:ascii="Times New Roman"/>
          <w:b w:val="false"/>
          <w:i w:val="false"/>
          <w:color w:val="000000"/>
          <w:sz w:val="28"/>
        </w:rPr>
        <w:t>
      6-тақырып. Емтихан жұмысы. Эмоциялық ахуал мен динамиканы жеткізуге дөңгелек мүсіндегі сюжеттік композиция.</w:t>
      </w:r>
    </w:p>
    <w:p>
      <w:pPr>
        <w:spacing w:after="0"/>
        <w:ind w:left="0"/>
        <w:jc w:val="both"/>
      </w:pPr>
      <w:r>
        <w:rPr>
          <w:rFonts w:ascii="Times New Roman"/>
          <w:b w:val="false"/>
          <w:i w:val="false"/>
          <w:color w:val="000000"/>
          <w:sz w:val="28"/>
        </w:rPr>
        <w:t>
      47.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қажетті материалдарды еркін пайдалана біледі (ермексазды, сазды, папье-маше); </w:t>
      </w:r>
    </w:p>
    <w:p>
      <w:pPr>
        <w:spacing w:after="0"/>
        <w:ind w:left="0"/>
        <w:jc w:val="both"/>
      </w:pPr>
      <w:r>
        <w:rPr>
          <w:rFonts w:ascii="Times New Roman"/>
          <w:b w:val="false"/>
          <w:i w:val="false"/>
          <w:color w:val="000000"/>
          <w:sz w:val="28"/>
        </w:rPr>
        <w:t>
      2) сымдық қаңқа мен көмекші жазықтықты дайындауды орындайды;</w:t>
      </w:r>
    </w:p>
    <w:p>
      <w:pPr>
        <w:spacing w:after="0"/>
        <w:ind w:left="0"/>
        <w:jc w:val="both"/>
      </w:pPr>
      <w:r>
        <w:rPr>
          <w:rFonts w:ascii="Times New Roman"/>
          <w:b w:val="false"/>
          <w:i w:val="false"/>
          <w:color w:val="000000"/>
          <w:sz w:val="28"/>
        </w:rPr>
        <w:t>
      3) жануарлар мен құстардың, сонымен қатар адамдардың түрлі түрлеріне тән ерекшеліктерді және пропорцияларды біледі;</w:t>
      </w:r>
    </w:p>
    <w:p>
      <w:pPr>
        <w:spacing w:after="0"/>
        <w:ind w:left="0"/>
        <w:jc w:val="both"/>
      </w:pPr>
      <w:r>
        <w:rPr>
          <w:rFonts w:ascii="Times New Roman"/>
          <w:b w:val="false"/>
          <w:i w:val="false"/>
          <w:color w:val="000000"/>
          <w:sz w:val="28"/>
        </w:rPr>
        <w:t>
      4) натуралық нобайлардың негізінде болашақ өз бетінше шығармашылық жұмыстың нобайларын орындайды;</w:t>
      </w:r>
    </w:p>
    <w:p>
      <w:pPr>
        <w:spacing w:after="0"/>
        <w:ind w:left="0"/>
        <w:jc w:val="both"/>
      </w:pPr>
      <w:r>
        <w:rPr>
          <w:rFonts w:ascii="Times New Roman"/>
          <w:b w:val="false"/>
          <w:i w:val="false"/>
          <w:color w:val="000000"/>
          <w:sz w:val="28"/>
        </w:rPr>
        <w:t xml:space="preserve">
      5) қаңқада модельдерді ұсақ формадан үлкен формаға дейін сатылап илеу дағдыларына ие; </w:t>
      </w:r>
    </w:p>
    <w:p>
      <w:pPr>
        <w:spacing w:after="0"/>
        <w:ind w:left="0"/>
        <w:jc w:val="both"/>
      </w:pPr>
      <w:r>
        <w:rPr>
          <w:rFonts w:ascii="Times New Roman"/>
          <w:b w:val="false"/>
          <w:i w:val="false"/>
          <w:color w:val="000000"/>
          <w:sz w:val="28"/>
        </w:rPr>
        <w:t>
      6) этюдтерді натураға қарап және еске түсіру арқылы қаңқа бетіне түсіреді;</w:t>
      </w:r>
    </w:p>
    <w:p>
      <w:pPr>
        <w:spacing w:after="0"/>
        <w:ind w:left="0"/>
        <w:jc w:val="both"/>
      </w:pPr>
      <w:r>
        <w:rPr>
          <w:rFonts w:ascii="Times New Roman"/>
          <w:b w:val="false"/>
          <w:i w:val="false"/>
          <w:color w:val="000000"/>
          <w:sz w:val="28"/>
        </w:rPr>
        <w:t xml:space="preserve">
      7) эмоциялық күйді (ойын, тыныштық, қорқыныш) жеткізе біледі; </w:t>
      </w:r>
    </w:p>
    <w:p>
      <w:pPr>
        <w:spacing w:after="0"/>
        <w:ind w:left="0"/>
        <w:jc w:val="both"/>
      </w:pPr>
      <w:r>
        <w:rPr>
          <w:rFonts w:ascii="Times New Roman"/>
          <w:b w:val="false"/>
          <w:i w:val="false"/>
          <w:color w:val="000000"/>
          <w:sz w:val="28"/>
        </w:rPr>
        <w:t>
      8) екі фигуралы композицияларды орындайды: пропорциялар, қозғалыстар, өзара байланыстар, ұсақ формаларды жасау.</w:t>
      </w:r>
    </w:p>
    <w:p>
      <w:pPr>
        <w:spacing w:after="0"/>
        <w:ind w:left="0"/>
        <w:jc w:val="both"/>
      </w:pPr>
      <w:r>
        <w:rPr>
          <w:rFonts w:ascii="Times New Roman"/>
          <w:b w:val="false"/>
          <w:i w:val="false"/>
          <w:color w:val="000000"/>
          <w:sz w:val="28"/>
        </w:rPr>
        <w:t>
      48. 3 сыныптағы Бағдарлама талаптары:</w:t>
      </w:r>
    </w:p>
    <w:p>
      <w:pPr>
        <w:spacing w:after="0"/>
        <w:ind w:left="0"/>
        <w:jc w:val="both"/>
      </w:pPr>
      <w:r>
        <w:rPr>
          <w:rFonts w:ascii="Times New Roman"/>
          <w:b w:val="false"/>
          <w:i w:val="false"/>
          <w:color w:val="000000"/>
          <w:sz w:val="28"/>
        </w:rPr>
        <w:t>
      1) білім алушының жұмыстарына талап жоғарылайды, композициямен дайындық жұмысына басты назар аударылады;</w:t>
      </w:r>
    </w:p>
    <w:p>
      <w:pPr>
        <w:spacing w:after="0"/>
        <w:ind w:left="0"/>
        <w:jc w:val="both"/>
      </w:pPr>
      <w:r>
        <w:rPr>
          <w:rFonts w:ascii="Times New Roman"/>
          <w:b w:val="false"/>
          <w:i w:val="false"/>
          <w:color w:val="000000"/>
          <w:sz w:val="28"/>
        </w:rPr>
        <w:t>
      2) елестетуі және қиялдауы бойынша тақырыптық композицияны орындау, қозғалыстағы адам фигурасының нобайларымен жұмыс.</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3 сынып Бағдарламасының міндеттері. Қажетті материалдар. Жұмыс көлемімен, пайдаланылатын материалдармен және техникалармен танысу.</w:t>
      </w:r>
    </w:p>
    <w:p>
      <w:pPr>
        <w:spacing w:after="0"/>
        <w:ind w:left="0"/>
        <w:jc w:val="both"/>
      </w:pPr>
      <w:r>
        <w:rPr>
          <w:rFonts w:ascii="Times New Roman"/>
          <w:b w:val="false"/>
          <w:i w:val="false"/>
          <w:color w:val="000000"/>
          <w:sz w:val="28"/>
        </w:rPr>
        <w:t xml:space="preserve">
      2-тақырып. Бедер. Натурадан жасалған бедердің күрделі формаларын модельдеу қағидаты. </w:t>
      </w:r>
    </w:p>
    <w:p>
      <w:pPr>
        <w:spacing w:after="0"/>
        <w:ind w:left="0"/>
        <w:jc w:val="both"/>
      </w:pPr>
      <w:r>
        <w:rPr>
          <w:rFonts w:ascii="Times New Roman"/>
          <w:b w:val="false"/>
          <w:i w:val="false"/>
          <w:color w:val="000000"/>
          <w:sz w:val="28"/>
        </w:rPr>
        <w:t>
      3-тақырып. Сынақ жұмысы. Натуралық қойылым мен бедердің көлемдік ара қатынасы. Сызықтық перспектива, кеңістіктік және пропорциялар натюрморт рельефінде. Көпжоспарлы бедерде көлемдер мен тереңділіктердің ара қатынасын белгілеу.</w:t>
      </w:r>
    </w:p>
    <w:p>
      <w:pPr>
        <w:spacing w:after="0"/>
        <w:ind w:left="0"/>
        <w:jc w:val="both"/>
      </w:pPr>
      <w:r>
        <w:rPr>
          <w:rFonts w:ascii="Times New Roman"/>
          <w:b w:val="false"/>
          <w:i w:val="false"/>
          <w:color w:val="000000"/>
          <w:sz w:val="28"/>
        </w:rPr>
        <w:t>
      4-тақырып. Адамның бет-әлпетінің бөлшектерінің конструктивті ерекшеліктері. Алдын–ала нобайсыз натурадан жұмыс істеу. "Көмкеру" –материалдың тұтас кесегін қысқарту әдісімен жұмыс істеу.</w:t>
      </w:r>
    </w:p>
    <w:p>
      <w:pPr>
        <w:spacing w:after="0"/>
        <w:ind w:left="0"/>
        <w:jc w:val="both"/>
      </w:pPr>
      <w:r>
        <w:rPr>
          <w:rFonts w:ascii="Times New Roman"/>
          <w:b w:val="false"/>
          <w:i w:val="false"/>
          <w:color w:val="000000"/>
          <w:sz w:val="28"/>
        </w:rPr>
        <w:t>
      5-тақырып. Емтихан жұмысы. Дөңгелек мүсін. Қозғалыстағы адам фигурасының нобайларының негізінде түсінігі және елес-қиялы бойынша орындалған тақырыптық композиция.</w:t>
      </w:r>
    </w:p>
    <w:p>
      <w:pPr>
        <w:spacing w:after="0"/>
        <w:ind w:left="0"/>
        <w:jc w:val="both"/>
      </w:pPr>
      <w:r>
        <w:rPr>
          <w:rFonts w:ascii="Times New Roman"/>
          <w:b w:val="false"/>
          <w:i w:val="false"/>
          <w:color w:val="000000"/>
          <w:sz w:val="28"/>
        </w:rPr>
        <w:t>
      49. 3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бедердегі сызықтық перспективалар заңдылықтарын түсінеді;</w:t>
      </w:r>
    </w:p>
    <w:p>
      <w:pPr>
        <w:spacing w:after="0"/>
        <w:ind w:left="0"/>
        <w:jc w:val="both"/>
      </w:pPr>
      <w:r>
        <w:rPr>
          <w:rFonts w:ascii="Times New Roman"/>
          <w:b w:val="false"/>
          <w:i w:val="false"/>
          <w:color w:val="000000"/>
          <w:sz w:val="28"/>
        </w:rPr>
        <w:t>
      2) бедерде пропорциялық қатынастардығ көлемдерді, ракурстарды, қойылымның заттарының перспективалық қысқартылымдары, көкжиектік және вертикалды күрделі көп жоспарлы дөңгелек мүсіндегі) жазықтықтардың перспективаларын, мусіндік бедердің шарттылығына байланысты натюрморттың кеңістігінің тереңдігін жеткізе біледі;</w:t>
      </w:r>
    </w:p>
    <w:p>
      <w:pPr>
        <w:spacing w:after="0"/>
        <w:ind w:left="0"/>
        <w:jc w:val="both"/>
      </w:pPr>
      <w:r>
        <w:rPr>
          <w:rFonts w:ascii="Times New Roman"/>
          <w:b w:val="false"/>
          <w:i w:val="false"/>
          <w:color w:val="000000"/>
          <w:sz w:val="28"/>
        </w:rPr>
        <w:t>
      3) бедерде маталардың қыртыстарын илеу дағдыларына, сипатты және пластиканы жеткізу арқылы қыртыстардың бағыттарын көрсету цилиндрлік, доға түріндегі және сынған түрі;</w:t>
      </w:r>
    </w:p>
    <w:p>
      <w:pPr>
        <w:spacing w:after="0"/>
        <w:ind w:left="0"/>
        <w:jc w:val="both"/>
      </w:pPr>
      <w:r>
        <w:rPr>
          <w:rFonts w:ascii="Times New Roman"/>
          <w:b w:val="false"/>
          <w:i w:val="false"/>
          <w:color w:val="000000"/>
          <w:sz w:val="28"/>
        </w:rPr>
        <w:t>
      4) технологиялық сатылау бойынша көп жоспарлы бедерді илеуді орындайды;</w:t>
      </w:r>
    </w:p>
    <w:p>
      <w:pPr>
        <w:spacing w:after="0"/>
        <w:ind w:left="0"/>
        <w:jc w:val="both"/>
      </w:pPr>
      <w:r>
        <w:rPr>
          <w:rFonts w:ascii="Times New Roman"/>
          <w:b w:val="false"/>
          <w:i w:val="false"/>
          <w:color w:val="000000"/>
          <w:sz w:val="28"/>
        </w:rPr>
        <w:t>
      5) дөңгелек мүсіндегі көп фигуралы композицияларға арналған нобайларды өз бетінше жүзеге асыра алады;</w:t>
      </w:r>
    </w:p>
    <w:p>
      <w:pPr>
        <w:spacing w:after="0"/>
        <w:ind w:left="0"/>
        <w:jc w:val="both"/>
      </w:pPr>
      <w:r>
        <w:rPr>
          <w:rFonts w:ascii="Times New Roman"/>
          <w:b w:val="false"/>
          <w:i w:val="false"/>
          <w:color w:val="000000"/>
          <w:sz w:val="28"/>
        </w:rPr>
        <w:t>
      6) адам фигурасының пропорцияларын біледі және жеткізе алады;</w:t>
      </w:r>
    </w:p>
    <w:p>
      <w:pPr>
        <w:spacing w:after="0"/>
        <w:ind w:left="0"/>
        <w:jc w:val="both"/>
      </w:pPr>
      <w:r>
        <w:rPr>
          <w:rFonts w:ascii="Times New Roman"/>
          <w:b w:val="false"/>
          <w:i w:val="false"/>
          <w:color w:val="000000"/>
          <w:sz w:val="28"/>
        </w:rPr>
        <w:t>
      7) таңдалған тақырыпқа сәйкес көп фигуралы композицияда бөлек фигуралардың қозғалысының сипатын жеткізе біледі;</w:t>
      </w:r>
    </w:p>
    <w:p>
      <w:pPr>
        <w:spacing w:after="0"/>
        <w:ind w:left="0"/>
        <w:jc w:val="both"/>
      </w:pPr>
      <w:r>
        <w:rPr>
          <w:rFonts w:ascii="Times New Roman"/>
          <w:b w:val="false"/>
          <w:i w:val="false"/>
          <w:color w:val="000000"/>
          <w:sz w:val="28"/>
        </w:rPr>
        <w:t>
      8) динамикалық фигураларды олардың өзара байланысы жетістігі мен көп фигуралы композицияның тұтастығының пластикалық шешімімен ара қатынасын белгілей біледі;</w:t>
      </w:r>
    </w:p>
    <w:p>
      <w:pPr>
        <w:spacing w:after="0"/>
        <w:ind w:left="0"/>
        <w:jc w:val="both"/>
      </w:pPr>
      <w:r>
        <w:rPr>
          <w:rFonts w:ascii="Times New Roman"/>
          <w:b w:val="false"/>
          <w:i w:val="false"/>
          <w:color w:val="000000"/>
          <w:sz w:val="28"/>
        </w:rPr>
        <w:t>
      9) "қозғалыстағы" фигуралардың тұрақтылығын қамтамасыз етуді ескере отырып, өз бетінше қаңқаны орындайды;</w:t>
      </w:r>
    </w:p>
    <w:p>
      <w:pPr>
        <w:spacing w:after="0"/>
        <w:ind w:left="0"/>
        <w:jc w:val="both"/>
      </w:pPr>
      <w:r>
        <w:rPr>
          <w:rFonts w:ascii="Times New Roman"/>
          <w:b w:val="false"/>
          <w:i w:val="false"/>
          <w:color w:val="000000"/>
          <w:sz w:val="28"/>
        </w:rPr>
        <w:t>
      10) мүсіндік композициямен жұмыс істеу барысын өз бетінше сараптай алады және күрделі тән ерекшеліктерді және композицияның сюжеттік мәнерлілігін жеткізудегі мүмкін мәселелердің шешімін табады;</w:t>
      </w:r>
    </w:p>
    <w:p>
      <w:pPr>
        <w:spacing w:after="0"/>
        <w:ind w:left="0"/>
        <w:jc w:val="both"/>
      </w:pPr>
      <w:r>
        <w:rPr>
          <w:rFonts w:ascii="Times New Roman"/>
          <w:b w:val="false"/>
          <w:i w:val="false"/>
          <w:color w:val="000000"/>
          <w:sz w:val="28"/>
        </w:rPr>
        <w:t>
      11) форманың егжей-тегжейлі мұқият модельдеуін орындай алады;</w:t>
      </w:r>
    </w:p>
    <w:p>
      <w:pPr>
        <w:spacing w:after="0"/>
        <w:ind w:left="0"/>
        <w:jc w:val="both"/>
      </w:pPr>
      <w:r>
        <w:rPr>
          <w:rFonts w:ascii="Times New Roman"/>
          <w:b w:val="false"/>
          <w:i w:val="false"/>
          <w:color w:val="000000"/>
          <w:sz w:val="28"/>
        </w:rPr>
        <w:t>
      12) композицияның барлық бөлшектерін ортақ көркемдік арқауына бағындыра алады.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натураны тереңірек меңгеру, адам фигурасының анатомиялық құрылымының бөлшектерімен танысу, стильдеу, гротекс тәсілдері қолданылады;</w:t>
      </w:r>
    </w:p>
    <w:p>
      <w:pPr>
        <w:spacing w:after="0"/>
        <w:ind w:left="0"/>
        <w:jc w:val="both"/>
      </w:pPr>
      <w:r>
        <w:rPr>
          <w:rFonts w:ascii="Times New Roman"/>
          <w:b w:val="false"/>
          <w:i w:val="false"/>
          <w:color w:val="000000"/>
          <w:sz w:val="28"/>
        </w:rPr>
        <w:t xml:space="preserve">
      2) дөңгелек мүсіндегі ұзақ мерзімді емтихан жұмысын орындау – сюжеттік мазмұны жақсы көрінетін, еркін тақырыптағы көп фигуралы композиция. </w:t>
      </w:r>
    </w:p>
    <w:p>
      <w:pPr>
        <w:spacing w:after="0"/>
        <w:ind w:left="0"/>
        <w:jc w:val="both"/>
      </w:pPr>
      <w:r>
        <w:rPr>
          <w:rFonts w:ascii="Times New Roman"/>
          <w:b w:val="false"/>
          <w:i w:val="false"/>
          <w:color w:val="000000"/>
          <w:sz w:val="28"/>
        </w:rPr>
        <w:t>
      51.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4 сыныптың міндетері мен қажетті материалдар туралы әңгімелесу. Адамның басының көңіл-күйін жеткізумен, натурадан жсалған портреттік суреттемелері.</w:t>
      </w:r>
    </w:p>
    <w:p>
      <w:pPr>
        <w:spacing w:after="0"/>
        <w:ind w:left="0"/>
        <w:jc w:val="both"/>
      </w:pPr>
      <w:r>
        <w:rPr>
          <w:rFonts w:ascii="Times New Roman"/>
          <w:b w:val="false"/>
          <w:i w:val="false"/>
          <w:color w:val="000000"/>
          <w:sz w:val="28"/>
        </w:rPr>
        <w:t>
      2-тақырып. Сынақ жұмыс. Дөңгелек мүсіндегі портрет. Мүсіндік портреттегі шығармашылық тұрғыдан дербес, ұлттық, кәсіби сипаттар, психологиялық ахуалы, жас ерекшеліктері арқылы. Портреттегі көркемдік бейненің мәнерлілігі. Стилизация тәсілдерін пайдалану.</w:t>
      </w:r>
    </w:p>
    <w:p>
      <w:pPr>
        <w:spacing w:after="0"/>
        <w:ind w:left="0"/>
        <w:jc w:val="both"/>
      </w:pPr>
      <w:r>
        <w:rPr>
          <w:rFonts w:ascii="Times New Roman"/>
          <w:b w:val="false"/>
          <w:i w:val="false"/>
          <w:color w:val="000000"/>
          <w:sz w:val="28"/>
        </w:rPr>
        <w:t>
      3-тақырып. Емтихан жұмысы. Тақырыптық көп фигуралы композиция дөңгелек мүсінде. Көп фигуралы жанрлық композициядағы композициялық, пластикалық және бейнелі шешім.</w:t>
      </w:r>
    </w:p>
    <w:p>
      <w:pPr>
        <w:spacing w:after="0"/>
        <w:ind w:left="0"/>
        <w:jc w:val="both"/>
      </w:pPr>
      <w:r>
        <w:rPr>
          <w:rFonts w:ascii="Times New Roman"/>
          <w:b w:val="false"/>
          <w:i w:val="false"/>
          <w:color w:val="000000"/>
          <w:sz w:val="28"/>
        </w:rPr>
        <w:t>
      52.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білім алушылар өз бетінше дөңгелек мүсінге арналған нобайларды әзірлей алады;</w:t>
      </w:r>
    </w:p>
    <w:p>
      <w:pPr>
        <w:spacing w:after="0"/>
        <w:ind w:left="0"/>
        <w:jc w:val="both"/>
      </w:pPr>
      <w:r>
        <w:rPr>
          <w:rFonts w:ascii="Times New Roman"/>
          <w:b w:val="false"/>
          <w:i w:val="false"/>
          <w:color w:val="000000"/>
          <w:sz w:val="28"/>
        </w:rPr>
        <w:t>
      2) тақырыптың компоненттік шешімін іздеуді жүзеге асырады;</w:t>
      </w:r>
    </w:p>
    <w:p>
      <w:pPr>
        <w:spacing w:after="0"/>
        <w:ind w:left="0"/>
        <w:jc w:val="both"/>
      </w:pPr>
      <w:r>
        <w:rPr>
          <w:rFonts w:ascii="Times New Roman"/>
          <w:b w:val="false"/>
          <w:i w:val="false"/>
          <w:color w:val="000000"/>
          <w:sz w:val="28"/>
        </w:rPr>
        <w:t>
      3) қосымша құжаттық материалдарды пайдаланып, нақты сюжетті таңдай біледі, нобайлармен жұмыс жасай алады;</w:t>
      </w:r>
    </w:p>
    <w:p>
      <w:pPr>
        <w:spacing w:after="0"/>
        <w:ind w:left="0"/>
        <w:jc w:val="both"/>
      </w:pPr>
      <w:r>
        <w:rPr>
          <w:rFonts w:ascii="Times New Roman"/>
          <w:b w:val="false"/>
          <w:i w:val="false"/>
          <w:color w:val="000000"/>
          <w:sz w:val="28"/>
        </w:rPr>
        <w:t>
      4) адам фигурасының пропорцияларын біледі және оларды жеткізе алады;</w:t>
      </w:r>
    </w:p>
    <w:p>
      <w:pPr>
        <w:spacing w:after="0"/>
        <w:ind w:left="0"/>
        <w:jc w:val="both"/>
      </w:pPr>
      <w:r>
        <w:rPr>
          <w:rFonts w:ascii="Times New Roman"/>
          <w:b w:val="false"/>
          <w:i w:val="false"/>
          <w:color w:val="000000"/>
          <w:sz w:val="28"/>
        </w:rPr>
        <w:t>
      5) көп фигуралы композицияда олардың сюжеттік өзара байланысына қол жеткізумен бөлек фигуралардың пропорцияларын, қозғалыстағы сипатын жеткізе біледі;</w:t>
      </w:r>
    </w:p>
    <w:p>
      <w:pPr>
        <w:spacing w:after="0"/>
        <w:ind w:left="0"/>
        <w:jc w:val="both"/>
      </w:pPr>
      <w:r>
        <w:rPr>
          <w:rFonts w:ascii="Times New Roman"/>
          <w:b w:val="false"/>
          <w:i w:val="false"/>
          <w:color w:val="000000"/>
          <w:sz w:val="28"/>
        </w:rPr>
        <w:t>
      6) фигуралардың өзара байланыстарының жетістіктерімен динамикасын салыстырады, композицияның тұтас пластикалық шешімдерін біледі;</w:t>
      </w:r>
    </w:p>
    <w:p>
      <w:pPr>
        <w:spacing w:after="0"/>
        <w:ind w:left="0"/>
        <w:jc w:val="both"/>
      </w:pPr>
      <w:r>
        <w:rPr>
          <w:rFonts w:ascii="Times New Roman"/>
          <w:b w:val="false"/>
          <w:i w:val="false"/>
          <w:color w:val="000000"/>
          <w:sz w:val="28"/>
        </w:rPr>
        <w:t>
      7) қозғалыстағы фигуралардың тұрақтылығын қамтамасыз етіп, нобайлар бойынша қаңқаны өз бетінше орындайды;</w:t>
      </w:r>
    </w:p>
    <w:p>
      <w:pPr>
        <w:spacing w:after="0"/>
        <w:ind w:left="0"/>
        <w:jc w:val="both"/>
      </w:pPr>
      <w:r>
        <w:rPr>
          <w:rFonts w:ascii="Times New Roman"/>
          <w:b w:val="false"/>
          <w:i w:val="false"/>
          <w:color w:val="000000"/>
          <w:sz w:val="28"/>
        </w:rPr>
        <w:t>
      8) композицияның мүсінімен жұмыстың барысын өз бетінше талдайды және композицияға тән күрделі сипаттағы ерекшеліктерді және композицияныі сюжетінің мәнерлілілің шешімдерін табу: форманы егжей-тегжейлі модельдей біледі;</w:t>
      </w:r>
    </w:p>
    <w:p>
      <w:pPr>
        <w:spacing w:after="0"/>
        <w:ind w:left="0"/>
        <w:jc w:val="both"/>
      </w:pPr>
      <w:r>
        <w:rPr>
          <w:rFonts w:ascii="Times New Roman"/>
          <w:b w:val="false"/>
          <w:i w:val="false"/>
          <w:color w:val="000000"/>
          <w:sz w:val="28"/>
        </w:rPr>
        <w:t>
      9) портрет жанрында дөңгелек мүсін дағдыларына ие;</w:t>
      </w:r>
    </w:p>
    <w:p>
      <w:pPr>
        <w:spacing w:after="0"/>
        <w:ind w:left="0"/>
        <w:jc w:val="both"/>
      </w:pPr>
      <w:r>
        <w:rPr>
          <w:rFonts w:ascii="Times New Roman"/>
          <w:b w:val="false"/>
          <w:i w:val="false"/>
          <w:color w:val="000000"/>
          <w:sz w:val="28"/>
        </w:rPr>
        <w:t>
      10) адамның басының құрылым мен пропорциялық қатынастарын біледі;</w:t>
      </w:r>
    </w:p>
    <w:p>
      <w:pPr>
        <w:spacing w:after="0"/>
        <w:ind w:left="0"/>
        <w:jc w:val="both"/>
      </w:pPr>
      <w:r>
        <w:rPr>
          <w:rFonts w:ascii="Times New Roman"/>
          <w:b w:val="false"/>
          <w:i w:val="false"/>
          <w:color w:val="000000"/>
          <w:sz w:val="28"/>
        </w:rPr>
        <w:t xml:space="preserve">
      11) дөңгелек мүсінде адам басының құрылымын, денесі құрылысы туралы қағидаттарды біледі; </w:t>
      </w:r>
    </w:p>
    <w:p>
      <w:pPr>
        <w:spacing w:after="0"/>
        <w:ind w:left="0"/>
        <w:jc w:val="both"/>
      </w:pPr>
      <w:r>
        <w:rPr>
          <w:rFonts w:ascii="Times New Roman"/>
          <w:b w:val="false"/>
          <w:i w:val="false"/>
          <w:color w:val="000000"/>
          <w:sz w:val="28"/>
        </w:rPr>
        <w:t>
      12) портреттегі қозғалыстарды жеткізе біледі: бұрылу, еңкею, даралық, мінез, экмоциялық күйін.</w:t>
      </w:r>
    </w:p>
    <w:p>
      <w:pPr>
        <w:spacing w:after="0"/>
        <w:ind w:left="0"/>
        <w:jc w:val="both"/>
      </w:pPr>
      <w:r>
        <w:rPr>
          <w:rFonts w:ascii="Times New Roman"/>
          <w:b w:val="false"/>
          <w:i w:val="false"/>
          <w:color w:val="000000"/>
          <w:sz w:val="28"/>
        </w:rPr>
        <w:t>
      13) форманы бөлшектей алады;</w:t>
      </w:r>
    </w:p>
    <w:p>
      <w:pPr>
        <w:spacing w:after="0"/>
        <w:ind w:left="0"/>
        <w:jc w:val="both"/>
      </w:pPr>
      <w:r>
        <w:rPr>
          <w:rFonts w:ascii="Times New Roman"/>
          <w:b w:val="false"/>
          <w:i w:val="false"/>
          <w:color w:val="000000"/>
          <w:sz w:val="28"/>
        </w:rPr>
        <w:t>
      14) жағдайдың сипатын жеткізеді, көлемді-кеңістіктік композияцияны ұйымдастырады.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53.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54.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2 сынып – бірінші жартыжылдықта: сынақ (елестетуі бойынша бедердегі композиция: құстар, балықтар немесе жануарлар), екінші жартыжылдықта: емтихан (көңіл күйді жеткізетін сюжетті екі фигуралы композиция);</w:t>
      </w:r>
    </w:p>
    <w:p>
      <w:pPr>
        <w:spacing w:after="0"/>
        <w:ind w:left="0"/>
        <w:jc w:val="both"/>
      </w:pPr>
      <w:r>
        <w:rPr>
          <w:rFonts w:ascii="Times New Roman"/>
          <w:b w:val="false"/>
          <w:i w:val="false"/>
          <w:color w:val="000000"/>
          <w:sz w:val="28"/>
        </w:rPr>
        <w:t>
      2) 3 сынып – бірінші жартыжылдықта: сынақ (жапырақтардан, гүлдерден, жемістерден құралған бедерлі өрнекті композиция), екінші жартыжылдықта: емтихан (эмоциялық күйді және динамиканы жеткізуге арналған дөңгелек мүсіндегі композиция);</w:t>
      </w:r>
    </w:p>
    <w:p>
      <w:pPr>
        <w:spacing w:after="0"/>
        <w:ind w:left="0"/>
        <w:jc w:val="both"/>
      </w:pPr>
      <w:r>
        <w:rPr>
          <w:rFonts w:ascii="Times New Roman"/>
          <w:b w:val="false"/>
          <w:i w:val="false"/>
          <w:color w:val="000000"/>
          <w:sz w:val="28"/>
        </w:rPr>
        <w:t>
      3) 4 сынып – бірініш жартыжылдықта: сынақ (дөңгелеу мүсіндегі портрет), екінші жартыжылдықта: емтихан (дөңгелек мүсіндегі тақырыптық көп фигуралы композиция).</w:t>
      </w:r>
    </w:p>
    <w:p>
      <w:pPr>
        <w:spacing w:after="0"/>
        <w:ind w:left="0"/>
        <w:jc w:val="both"/>
      </w:pPr>
      <w:r>
        <w:rPr>
          <w:rFonts w:ascii="Times New Roman"/>
          <w:b w:val="false"/>
          <w:i w:val="false"/>
          <w:color w:val="000000"/>
          <w:sz w:val="28"/>
        </w:rPr>
        <w:t>
      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бедерде немесе дөңгелек мүсінде үйлестіру;</w:t>
      </w:r>
    </w:p>
    <w:p>
      <w:pPr>
        <w:spacing w:after="0"/>
        <w:ind w:left="0"/>
        <w:jc w:val="both"/>
      </w:pPr>
      <w:r>
        <w:rPr>
          <w:rFonts w:ascii="Times New Roman"/>
          <w:b w:val="false"/>
          <w:i w:val="false"/>
          <w:color w:val="000000"/>
          <w:sz w:val="28"/>
        </w:rPr>
        <w:t>
      2) пропорцияналды және конструктивтік тәсілдерін қолдану және мүсіндік композицияның бөліктерінің қатынасы;</w:t>
      </w:r>
    </w:p>
    <w:p>
      <w:pPr>
        <w:spacing w:after="0"/>
        <w:ind w:left="0"/>
        <w:jc w:val="both"/>
      </w:pPr>
      <w:r>
        <w:rPr>
          <w:rFonts w:ascii="Times New Roman"/>
          <w:b w:val="false"/>
          <w:i w:val="false"/>
          <w:color w:val="000000"/>
          <w:sz w:val="28"/>
        </w:rPr>
        <w:t>
      3) бедерлі бейнелерде сызықтық перспективалардың заңдарын қолдану;</w:t>
      </w:r>
    </w:p>
    <w:p>
      <w:pPr>
        <w:spacing w:after="0"/>
        <w:ind w:left="0"/>
        <w:jc w:val="both"/>
      </w:pPr>
      <w:r>
        <w:rPr>
          <w:rFonts w:ascii="Times New Roman"/>
          <w:b w:val="false"/>
          <w:i w:val="false"/>
          <w:color w:val="000000"/>
          <w:sz w:val="28"/>
        </w:rPr>
        <w:t>
      4) пластикалық шешімнің тұтастығын жеткізу;</w:t>
      </w:r>
    </w:p>
    <w:p>
      <w:pPr>
        <w:spacing w:after="0"/>
        <w:ind w:left="0"/>
        <w:jc w:val="both"/>
      </w:pPr>
      <w:r>
        <w:rPr>
          <w:rFonts w:ascii="Times New Roman"/>
          <w:b w:val="false"/>
          <w:i w:val="false"/>
          <w:color w:val="000000"/>
          <w:sz w:val="28"/>
        </w:rPr>
        <w:t>
      5) берілген тақырыпқа байланысты композицияның заңдарын пайдалану (тұтастық, тепе-теңдік, форма мен мазмұнның тұтастығы, типтендіру;</w:t>
      </w:r>
    </w:p>
    <w:p>
      <w:pPr>
        <w:spacing w:after="0"/>
        <w:ind w:left="0"/>
        <w:jc w:val="both"/>
      </w:pPr>
      <w:r>
        <w:rPr>
          <w:rFonts w:ascii="Times New Roman"/>
          <w:b w:val="false"/>
          <w:i w:val="false"/>
          <w:color w:val="000000"/>
          <w:sz w:val="28"/>
        </w:rPr>
        <w:t>
      6) жұмыстағы тұтастық және аяқталғандық;</w:t>
      </w:r>
    </w:p>
    <w:p>
      <w:pPr>
        <w:spacing w:after="0"/>
        <w:ind w:left="0"/>
        <w:jc w:val="both"/>
      </w:pPr>
      <w:r>
        <w:rPr>
          <w:rFonts w:ascii="Times New Roman"/>
          <w:b w:val="false"/>
          <w:i w:val="false"/>
          <w:color w:val="000000"/>
          <w:sz w:val="28"/>
        </w:rPr>
        <w:t>
      7) сюжетті жеткізу және көлемді-кеңістіктік композиция құралдарымен пластикалық шешімді жеткізу (сыныптың мақсаты мен міндеттеріне сәйкес).</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тапсырманы толық көлемде, өте жақсы орындауы, міндеттерді өз бетінше, табысты шешуі, жұмысты ретімен орындауы, заттардың формаларын талдауы, пропорцияларды дұрыс жеткізуі, мәнерлі жұмыс істеуі;</w:t>
      </w:r>
    </w:p>
    <w:p>
      <w:pPr>
        <w:spacing w:after="0"/>
        <w:ind w:left="0"/>
        <w:jc w:val="both"/>
      </w:pPr>
      <w:r>
        <w:rPr>
          <w:rFonts w:ascii="Times New Roman"/>
          <w:b w:val="false"/>
          <w:i w:val="false"/>
          <w:color w:val="000000"/>
          <w:sz w:val="28"/>
        </w:rPr>
        <w:t>
      2) "4" "жақсы"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қателерінің болуы, мәнерлі жұмыс істеуі;</w:t>
      </w:r>
    </w:p>
    <w:p>
      <w:pPr>
        <w:spacing w:after="0"/>
        <w:ind w:left="0"/>
        <w:jc w:val="both"/>
      </w:pPr>
      <w:r>
        <w:rPr>
          <w:rFonts w:ascii="Times New Roman"/>
          <w:b w:val="false"/>
          <w:i w:val="false"/>
          <w:color w:val="000000"/>
          <w:sz w:val="28"/>
        </w:rPr>
        <w:t>
      3) "3" "қанағаттанарлық"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қателіктерінің болуы, жұмысты мәнерлі орындамауы;</w:t>
      </w:r>
    </w:p>
    <w:p>
      <w:pPr>
        <w:spacing w:after="0"/>
        <w:ind w:left="0"/>
        <w:jc w:val="both"/>
      </w:pPr>
      <w:r>
        <w:rPr>
          <w:rFonts w:ascii="Times New Roman"/>
          <w:b w:val="false"/>
          <w:i w:val="false"/>
          <w:color w:val="000000"/>
          <w:sz w:val="28"/>
        </w:rPr>
        <w:t>
      4) "2" "қанағаттанарлық емес" бағасы – барлық міндеттердің толық шешілмеуі, жұмысты жүргізу ретінің бұзылуы, заттардың формасын талдауы, пропорцияларды жеткізуде қателіктерінің болуы, жұмыстың мәнерлі орындамауы;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p>
      <w:pPr>
        <w:spacing w:after="0"/>
        <w:ind w:left="0"/>
        <w:jc w:val="both"/>
      </w:pPr>
      <w:bookmarkStart w:name="z17" w:id="15"/>
      <w:r>
        <w:rPr>
          <w:rFonts w:ascii="Times New Roman"/>
          <w:b w:val="false"/>
          <w:i w:val="false"/>
          <w:color w:val="000000"/>
          <w:sz w:val="28"/>
        </w:rPr>
        <w:t>
      Қазақстан Республикасы</w:t>
      </w:r>
    </w:p>
    <w:bookmarkEnd w:id="1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"Бейнелеу өнерінің тарихы"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"Бейнелеу өнерінің тарихы" пәні бойынша білім беру бағдарламасы (бұдан әрі - Бағдарлама) "Бейнелеу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анимализм жанры – бейнелеу өнерінің жанры;</w:t>
      </w:r>
    </w:p>
    <w:p>
      <w:pPr>
        <w:spacing w:after="0"/>
        <w:ind w:left="0"/>
        <w:jc w:val="both"/>
      </w:pPr>
      <w:r>
        <w:rPr>
          <w:rFonts w:ascii="Times New Roman"/>
          <w:b w:val="false"/>
          <w:i w:val="false"/>
          <w:color w:val="000000"/>
          <w:sz w:val="28"/>
        </w:rPr>
        <w:t>
      3) графика – сызық, штрих, дақ және нүкте сияқты бейнелеудің негізгі құралдары қолданылатын бейнелеу өнерінің түрі;</w:t>
      </w:r>
    </w:p>
    <w:p>
      <w:pPr>
        <w:spacing w:after="0"/>
        <w:ind w:left="0"/>
        <w:jc w:val="both"/>
      </w:pPr>
      <w:r>
        <w:rPr>
          <w:rFonts w:ascii="Times New Roman"/>
          <w:b w:val="false"/>
          <w:i w:val="false"/>
          <w:color w:val="000000"/>
          <w:sz w:val="28"/>
        </w:rPr>
        <w:t>
      4) дизайн – адам үшін пайдалы, қызмет ететін, әсемділік, қауіпсіздік көзқарастары бойынша заттар әлемін құратын өнердің ерекше саласы;</w:t>
      </w:r>
    </w:p>
    <w:p>
      <w:pPr>
        <w:spacing w:after="0"/>
        <w:ind w:left="0"/>
        <w:jc w:val="both"/>
      </w:pPr>
      <w:r>
        <w:rPr>
          <w:rFonts w:ascii="Times New Roman"/>
          <w:b w:val="false"/>
          <w:i w:val="false"/>
          <w:color w:val="000000"/>
          <w:sz w:val="28"/>
        </w:rPr>
        <w:t>
      5) кескіндеме жанры – бейнеленетін заттары бойынша ерекшеленеді: пейзаж – табиғаттың бейнесі, портрет – адамның бейнесі, заттарды бейнелеу – натюрморт;</w:t>
      </w:r>
    </w:p>
    <w:p>
      <w:pPr>
        <w:spacing w:after="0"/>
        <w:ind w:left="0"/>
        <w:jc w:val="both"/>
      </w:pPr>
      <w:r>
        <w:rPr>
          <w:rFonts w:ascii="Times New Roman"/>
          <w:b w:val="false"/>
          <w:i w:val="false"/>
          <w:color w:val="000000"/>
          <w:sz w:val="28"/>
        </w:rPr>
        <w:t>
      6) өнер – қоғамдық сананың ерекше формасы және адам өмірінің маңызды жақтарын көркемдеп көрсету; адамның қажеттіліктерінің бірін, яғни әсемділікке деген сүйіспеншілігін қанағаттандыруға талпынатын адамзат қызметінің саласы;</w:t>
      </w:r>
    </w:p>
    <w:p>
      <w:pPr>
        <w:spacing w:after="0"/>
        <w:ind w:left="0"/>
        <w:jc w:val="both"/>
      </w:pPr>
      <w:r>
        <w:rPr>
          <w:rFonts w:ascii="Times New Roman"/>
          <w:b w:val="false"/>
          <w:i w:val="false"/>
          <w:color w:val="000000"/>
          <w:sz w:val="28"/>
        </w:rPr>
        <w:t>
      7) өнердің түрлері – өнердің белгілі тұрақты қалыптасқан тарихи формалары: сәулет, мүсін, графика, сәндік-қолданбалы өнер, әдебиет, кескіндеме, музыка, фотосурет, театр, кино, телевидение, эстрада, цирк өнері;</w:t>
      </w:r>
    </w:p>
    <w:p>
      <w:pPr>
        <w:spacing w:after="0"/>
        <w:ind w:left="0"/>
        <w:jc w:val="both"/>
      </w:pPr>
      <w:r>
        <w:rPr>
          <w:rFonts w:ascii="Times New Roman"/>
          <w:b w:val="false"/>
          <w:i w:val="false"/>
          <w:color w:val="000000"/>
          <w:sz w:val="28"/>
        </w:rPr>
        <w:t>
      8) сәндік-қолданбалы өнер – дамуына өмір сүру жағдайы және әр халықтың тұрмысы, табиғаты және оның өмір сүру ортасының ауа райы әсер ететін бейнелеу өнерінің түрі;</w:t>
      </w:r>
    </w:p>
    <w:p>
      <w:pPr>
        <w:spacing w:after="0"/>
        <w:ind w:left="0"/>
        <w:jc w:val="both"/>
      </w:pPr>
      <w:r>
        <w:rPr>
          <w:rFonts w:ascii="Times New Roman"/>
          <w:b w:val="false"/>
          <w:i w:val="false"/>
          <w:color w:val="000000"/>
          <w:sz w:val="28"/>
        </w:rPr>
        <w:t>
      9) сәулет (сәулетшілік) – адамдардың өміріне қажетті кеңістіктік ортаны қалыптастыратын құрылыстың (ғимараттың) белгілі жүйесі;</w:t>
      </w:r>
    </w:p>
    <w:p>
      <w:pPr>
        <w:spacing w:after="0"/>
        <w:ind w:left="0"/>
        <w:jc w:val="both"/>
      </w:pPr>
      <w:r>
        <w:rPr>
          <w:rFonts w:ascii="Times New Roman"/>
          <w:b w:val="false"/>
          <w:i w:val="false"/>
          <w:color w:val="000000"/>
          <w:sz w:val="28"/>
        </w:rPr>
        <w:t xml:space="preserve">
      10) соғыс суретті жанр – соғыс және соғыс қимылдары тақырыбына арналған бейнелеу өнерінің жанры. </w:t>
      </w:r>
    </w:p>
    <w:p>
      <w:pPr>
        <w:spacing w:after="0"/>
        <w:ind w:left="0"/>
        <w:jc w:val="both"/>
      </w:pPr>
      <w:r>
        <w:rPr>
          <w:rFonts w:ascii="Times New Roman"/>
          <w:b w:val="false"/>
          <w:i w:val="false"/>
          <w:color w:val="000000"/>
          <w:sz w:val="28"/>
        </w:rPr>
        <w:t>
      3. Бағдарламаның мақсаты: бейнелеу өнерінің тарихын меңгеру арқылы білім алушылардың рухани-адамзаттық тәжірибесін алуына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бейнелеу өнерінің тарихын дамытудың негізгі кезеңдері туралы білімді қалыптастыру және жүйелеу;</w:t>
      </w:r>
    </w:p>
    <w:p>
      <w:pPr>
        <w:spacing w:after="0"/>
        <w:ind w:left="0"/>
        <w:jc w:val="both"/>
      </w:pPr>
      <w:r>
        <w:rPr>
          <w:rFonts w:ascii="Times New Roman"/>
          <w:b w:val="false"/>
          <w:i w:val="false"/>
          <w:color w:val="000000"/>
          <w:sz w:val="28"/>
        </w:rPr>
        <w:t xml:space="preserve">
      2) бейнелеу өнеріндегі негізгі көркемдік мектептер туралы білімді меңгеру; </w:t>
      </w:r>
    </w:p>
    <w:p>
      <w:pPr>
        <w:spacing w:after="0"/>
        <w:ind w:left="0"/>
        <w:jc w:val="both"/>
      </w:pPr>
      <w:r>
        <w:rPr>
          <w:rFonts w:ascii="Times New Roman"/>
          <w:b w:val="false"/>
          <w:i w:val="false"/>
          <w:color w:val="000000"/>
          <w:sz w:val="28"/>
        </w:rPr>
        <w:t xml:space="preserve">
      3) бейнелеу өнерінің шығармаларында көркемдік стильдің негізгі қасиеттерін анықтау білігін қалыптастыру, мәнерлік құралдарын анықтау; </w:t>
      </w:r>
    </w:p>
    <w:p>
      <w:pPr>
        <w:spacing w:after="0"/>
        <w:ind w:left="0"/>
        <w:jc w:val="both"/>
      </w:pPr>
      <w:r>
        <w:rPr>
          <w:rFonts w:ascii="Times New Roman"/>
          <w:b w:val="false"/>
          <w:i w:val="false"/>
          <w:color w:val="000000"/>
          <w:sz w:val="28"/>
        </w:rPr>
        <w:t>
      4) бейнелеу өнерінің шығармаларын қабылдау дағдыларын қалыптастыру;</w:t>
      </w:r>
    </w:p>
    <w:p>
      <w:pPr>
        <w:spacing w:after="0"/>
        <w:ind w:left="0"/>
        <w:jc w:val="both"/>
      </w:pPr>
      <w:r>
        <w:rPr>
          <w:rFonts w:ascii="Times New Roman"/>
          <w:b w:val="false"/>
          <w:i w:val="false"/>
          <w:color w:val="000000"/>
          <w:sz w:val="28"/>
        </w:rPr>
        <w:t xml:space="preserve">
      5) бейнелеу өнерінің шығармаларын талдау білігін қалыптастыру, бейнелеу өнерінің шығармаларына көзқарасын білдіру, өнердің түрлерімен ассоциативті байланысты жүргізу; </w:t>
      </w:r>
    </w:p>
    <w:p>
      <w:pPr>
        <w:spacing w:after="0"/>
        <w:ind w:left="0"/>
        <w:jc w:val="both"/>
      </w:pPr>
      <w:r>
        <w:rPr>
          <w:rFonts w:ascii="Times New Roman"/>
          <w:b w:val="false"/>
          <w:i w:val="false"/>
          <w:color w:val="000000"/>
          <w:sz w:val="28"/>
        </w:rPr>
        <w:t xml:space="preserve">
      6) өнермен араласуға қажеттілікті дамыту; </w:t>
      </w:r>
    </w:p>
    <w:p>
      <w:pPr>
        <w:spacing w:after="0"/>
        <w:ind w:left="0"/>
        <w:jc w:val="both"/>
      </w:pPr>
      <w:r>
        <w:rPr>
          <w:rFonts w:ascii="Times New Roman"/>
          <w:b w:val="false"/>
          <w:i w:val="false"/>
          <w:color w:val="000000"/>
          <w:sz w:val="28"/>
        </w:rPr>
        <w:t xml:space="preserve">
      7) тұлғаны дамыту және шығармашылық даралықты қалыптастыру; </w:t>
      </w:r>
    </w:p>
    <w:p>
      <w:pPr>
        <w:spacing w:after="0"/>
        <w:ind w:left="0"/>
        <w:jc w:val="both"/>
      </w:pPr>
      <w:r>
        <w:rPr>
          <w:rFonts w:ascii="Times New Roman"/>
          <w:b w:val="false"/>
          <w:i w:val="false"/>
          <w:color w:val="000000"/>
          <w:sz w:val="28"/>
        </w:rPr>
        <w:t>
      8) отандық және әлемдік өнерге араластыру.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тәсілмен және педагогтің нұсқауына сәйкес жүргізіледі. Ең алдымен ең күрделі тапсырмалар пысықталады. Педагог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33. "Бейнелеу өнерінің тарихы", "Кескіндеме", "Сурет", "Композиция" пәндерінің пәнаралық байланыстары білім алушыларды заттар әлемін тұтас қабылдауына түрткі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34. 1 сыныптағы Бағдарлама талаптары:</w:t>
      </w:r>
    </w:p>
    <w:p>
      <w:pPr>
        <w:spacing w:after="0"/>
        <w:ind w:left="0"/>
        <w:jc w:val="both"/>
      </w:pPr>
      <w:r>
        <w:rPr>
          <w:rFonts w:ascii="Times New Roman"/>
          <w:b w:val="false"/>
          <w:i w:val="false"/>
          <w:color w:val="000000"/>
          <w:sz w:val="28"/>
        </w:rPr>
        <w:t>
      1) бейнелеу өнерінің түрлерімен, жанрларымен, әртүрлі өнердің түрлерінің бейнелеу және мәнерлік тілдерінің ерекшеліктерімен танысу;</w:t>
      </w:r>
    </w:p>
    <w:p>
      <w:pPr>
        <w:spacing w:after="0"/>
        <w:ind w:left="0"/>
        <w:jc w:val="both"/>
      </w:pPr>
      <w:r>
        <w:rPr>
          <w:rFonts w:ascii="Times New Roman"/>
          <w:b w:val="false"/>
          <w:i w:val="false"/>
          <w:color w:val="000000"/>
          <w:sz w:val="28"/>
        </w:rPr>
        <w:t>
      2) алғашқы қоғамның, Ежелгі Египет, Алдыңғы Азия, Ежелгі Рим, Византия, Ежелгі Греция, Ежелгі Русь өнерімен танысу.</w:t>
      </w:r>
    </w:p>
    <w:p>
      <w:pPr>
        <w:spacing w:after="0"/>
        <w:ind w:left="0"/>
        <w:jc w:val="both"/>
      </w:pPr>
      <w:r>
        <w:rPr>
          <w:rFonts w:ascii="Times New Roman"/>
          <w:b w:val="false"/>
          <w:i w:val="false"/>
          <w:color w:val="000000"/>
          <w:sz w:val="28"/>
        </w:rPr>
        <w:t>
      35.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әңгіме. 1 сынып Бағдарламасының міндеттері. </w:t>
      </w:r>
    </w:p>
    <w:p>
      <w:pPr>
        <w:spacing w:after="0"/>
        <w:ind w:left="0"/>
        <w:jc w:val="both"/>
      </w:pPr>
      <w:r>
        <w:rPr>
          <w:rFonts w:ascii="Times New Roman"/>
          <w:b w:val="false"/>
          <w:i w:val="false"/>
          <w:color w:val="000000"/>
          <w:sz w:val="28"/>
        </w:rPr>
        <w:t xml:space="preserve">
      2-тақырып. Бейнелеу өнерінің жанры мен түрлері. Пластикалық өнер түрлерінің өздеріне тән негізгі ерекшеліктері. </w:t>
      </w:r>
    </w:p>
    <w:p>
      <w:pPr>
        <w:spacing w:after="0"/>
        <w:ind w:left="0"/>
        <w:jc w:val="both"/>
      </w:pPr>
      <w:r>
        <w:rPr>
          <w:rFonts w:ascii="Times New Roman"/>
          <w:b w:val="false"/>
          <w:i w:val="false"/>
          <w:color w:val="000000"/>
          <w:sz w:val="28"/>
        </w:rPr>
        <w:t>
      Архитектура. Ұғымның анықтамасы. Сәулеттің қолданылуы бойынша түрлері.</w:t>
      </w:r>
    </w:p>
    <w:p>
      <w:pPr>
        <w:spacing w:after="0"/>
        <w:ind w:left="0"/>
        <w:jc w:val="both"/>
      </w:pPr>
      <w:r>
        <w:rPr>
          <w:rFonts w:ascii="Times New Roman"/>
          <w:b w:val="false"/>
          <w:i w:val="false"/>
          <w:color w:val="000000"/>
          <w:sz w:val="28"/>
        </w:rPr>
        <w:t>
      Кескіндеме. Ұғымның анықтамасы. Кескіндеме түрлері: станок, монументалды-сәндік, лак миниатюрасы. Кескіндеме материалы.</w:t>
      </w:r>
    </w:p>
    <w:p>
      <w:pPr>
        <w:spacing w:after="0"/>
        <w:ind w:left="0"/>
        <w:jc w:val="both"/>
      </w:pPr>
      <w:r>
        <w:rPr>
          <w:rFonts w:ascii="Times New Roman"/>
          <w:b w:val="false"/>
          <w:i w:val="false"/>
          <w:color w:val="000000"/>
          <w:sz w:val="28"/>
        </w:rPr>
        <w:t>
      Мүсін. Ұғымның анықтамасы. Дөңгелек мүсін, рельеф және оның көптүрлілігі (қысқаша сипаттама). Мүсін түрлері: станок монументальды-декораттік, ұсақ пластика. Мүсін материалы және оның мүсінді қолдану тақырыптарымен байланысы.</w:t>
      </w:r>
    </w:p>
    <w:p>
      <w:pPr>
        <w:spacing w:after="0"/>
        <w:ind w:left="0"/>
        <w:jc w:val="both"/>
      </w:pPr>
      <w:r>
        <w:rPr>
          <w:rFonts w:ascii="Times New Roman"/>
          <w:b w:val="false"/>
          <w:i w:val="false"/>
          <w:color w:val="000000"/>
          <w:sz w:val="28"/>
        </w:rPr>
        <w:t>
      Графика. Ұғымның анықтамасы. График түрлері: станок, кітап, плакат, өндірістік. Графиканы құрушылар (сурет, бір гүлді және көп гүлді эстамп).</w:t>
      </w:r>
    </w:p>
    <w:p>
      <w:pPr>
        <w:spacing w:after="0"/>
        <w:ind w:left="0"/>
        <w:jc w:val="both"/>
      </w:pPr>
      <w:r>
        <w:rPr>
          <w:rFonts w:ascii="Times New Roman"/>
          <w:b w:val="false"/>
          <w:i w:val="false"/>
          <w:color w:val="000000"/>
          <w:sz w:val="28"/>
        </w:rPr>
        <w:t>
      Сәндік-қолданбалы өнер. Сәндік-қолданбалы өнердің түрлері. Материалдың мәні және оның пәніннің көркемдік бейнесіндегі рөлі. Ою-өрнек – сәндік-қолданбалы өнер шығармаларын безендірудің негізі.</w:t>
      </w:r>
    </w:p>
    <w:p>
      <w:pPr>
        <w:spacing w:after="0"/>
        <w:ind w:left="0"/>
        <w:jc w:val="both"/>
      </w:pPr>
      <w:r>
        <w:rPr>
          <w:rFonts w:ascii="Times New Roman"/>
          <w:b w:val="false"/>
          <w:i w:val="false"/>
          <w:color w:val="000000"/>
          <w:sz w:val="28"/>
        </w:rPr>
        <w:t>
      Бейнелеу өнерінің жанры. Портрет және оның көптүрлілігі. Натюрморт. Пейзаж және оның көптүрлігі. Тарихи, тұрмыстық, анималистикалық және түрлі жанрлар. Бір фигуралы және көп фигуралы композициялар, олардың портреттерден және топтық портреттерден айырмашылығы. Иллюстрациямен жұмыс.</w:t>
      </w:r>
    </w:p>
    <w:p>
      <w:pPr>
        <w:spacing w:after="0"/>
        <w:ind w:left="0"/>
        <w:jc w:val="both"/>
      </w:pPr>
      <w:r>
        <w:rPr>
          <w:rFonts w:ascii="Times New Roman"/>
          <w:b w:val="false"/>
          <w:i w:val="false"/>
          <w:color w:val="000000"/>
          <w:sz w:val="28"/>
        </w:rPr>
        <w:t xml:space="preserve">
      3-тақырып. Алғашқы қоғам өнері. Палеолит. Палеолит дәуіріндегі бейнелеу шығармашылығы. Климат жағдайы. Алғашқы қоғам адамы мен өнерінің еңбегі. Тасқа салынған суреттердің өзіне тән ерекшеліктері (Альтамир үңгірі). Палеолит мүсіні. Әйел бейнесі - құнарлылық нышаны (Виллендорф әйел статуэткасы). </w:t>
      </w:r>
    </w:p>
    <w:p>
      <w:pPr>
        <w:spacing w:after="0"/>
        <w:ind w:left="0"/>
        <w:jc w:val="both"/>
      </w:pPr>
      <w:r>
        <w:rPr>
          <w:rFonts w:ascii="Times New Roman"/>
          <w:b w:val="false"/>
          <w:i w:val="false"/>
          <w:color w:val="000000"/>
          <w:sz w:val="28"/>
        </w:rPr>
        <w:t>
      Сәулет өнерінің пайда болуы. Тұрғын үй құрылысы.</w:t>
      </w:r>
    </w:p>
    <w:p>
      <w:pPr>
        <w:spacing w:after="0"/>
        <w:ind w:left="0"/>
        <w:jc w:val="both"/>
      </w:pPr>
      <w:r>
        <w:rPr>
          <w:rFonts w:ascii="Times New Roman"/>
          <w:b w:val="false"/>
          <w:i w:val="false"/>
          <w:color w:val="000000"/>
          <w:sz w:val="28"/>
        </w:rPr>
        <w:t>
      Мезолит, неолит. Бұл кезең графикасының палеолит тасқа салынған суреттерімен салыстырғандығы айырмашлық белгілері. Сызба, пиктографияның пайда болуы. Хабарлама композициясының пайда болуы. (Луине махалласындағы бұғы фигурасы). Қолданбалы өнердегі ою-өрнек.</w:t>
      </w:r>
    </w:p>
    <w:p>
      <w:pPr>
        <w:spacing w:after="0"/>
        <w:ind w:left="0"/>
        <w:jc w:val="both"/>
      </w:pPr>
      <w:r>
        <w:rPr>
          <w:rFonts w:ascii="Times New Roman"/>
          <w:b w:val="false"/>
          <w:i w:val="false"/>
          <w:color w:val="000000"/>
          <w:sz w:val="28"/>
        </w:rPr>
        <w:t>
      Қола дәуірі. Діннің пайда болуы. Основные типы мегалитикалық сәулеттің негізгі түрлері (менгирлер, кромлехтер). Керамика, зергерлік өнер.</w:t>
      </w:r>
    </w:p>
    <w:p>
      <w:pPr>
        <w:spacing w:after="0"/>
        <w:ind w:left="0"/>
        <w:jc w:val="both"/>
      </w:pPr>
      <w:r>
        <w:rPr>
          <w:rFonts w:ascii="Times New Roman"/>
          <w:b w:val="false"/>
          <w:i w:val="false"/>
          <w:color w:val="000000"/>
          <w:sz w:val="28"/>
        </w:rPr>
        <w:t>
      4-тақырып. Ежелгі Египет өнері.</w:t>
      </w:r>
    </w:p>
    <w:p>
      <w:pPr>
        <w:spacing w:after="0"/>
        <w:ind w:left="0"/>
        <w:jc w:val="both"/>
      </w:pPr>
      <w:r>
        <w:rPr>
          <w:rFonts w:ascii="Times New Roman"/>
          <w:b w:val="false"/>
          <w:i w:val="false"/>
          <w:color w:val="000000"/>
          <w:sz w:val="28"/>
        </w:rPr>
        <w:t>
      Дамудың негізгі кезеңдері. Ежелгі Египет өнерінің дінмен байланысы. Фараон – тәңір туралы түсініктің мәні. Ежелгі Египеттің құдайлары мен қасиетті малдары.</w:t>
      </w:r>
    </w:p>
    <w:p>
      <w:pPr>
        <w:spacing w:after="0"/>
        <w:ind w:left="0"/>
        <w:jc w:val="both"/>
      </w:pPr>
      <w:r>
        <w:rPr>
          <w:rFonts w:ascii="Times New Roman"/>
          <w:b w:val="false"/>
          <w:i w:val="false"/>
          <w:color w:val="000000"/>
          <w:sz w:val="28"/>
        </w:rPr>
        <w:t>
      Ежелгі патшалық. Сәулет құрылыстарының негізгі түрлері (ғибадатхана, пирамида). Саккарадағы Джосер пирадимасы. Гизадағы пирамида.</w:t>
      </w:r>
    </w:p>
    <w:p>
      <w:pPr>
        <w:spacing w:after="0"/>
        <w:ind w:left="0"/>
        <w:jc w:val="both"/>
      </w:pPr>
      <w:r>
        <w:rPr>
          <w:rFonts w:ascii="Times New Roman"/>
          <w:b w:val="false"/>
          <w:i w:val="false"/>
          <w:color w:val="000000"/>
          <w:sz w:val="28"/>
        </w:rPr>
        <w:t>
      Мүсін мен кескіндемедегі Канон жүйесі. Мүсіндік портреттегі ұқсастық. "Двойник" туралы түсінік пен біздің эрамызға дейінгі 3 мың жылдық ортасындағы "Сельский староста" діни-магиялық көзқарас арасындағы өзара байланыс.</w:t>
      </w:r>
    </w:p>
    <w:p>
      <w:pPr>
        <w:spacing w:after="0"/>
        <w:ind w:left="0"/>
        <w:jc w:val="both"/>
      </w:pPr>
      <w:r>
        <w:rPr>
          <w:rFonts w:ascii="Times New Roman"/>
          <w:b w:val="false"/>
          <w:i w:val="false"/>
          <w:color w:val="000000"/>
          <w:sz w:val="28"/>
        </w:rPr>
        <w:t>
      Орта патшалық. Храм ансамбльдеріндегі жаңа сәулетті конструкциялар. Мүсіндік портреттегі даралық көрініс. Біздің эрамызға дейінгі 19 ғасырда Аменемхет Үшіншінің Сфинксі. Ежелгі және Орта патшалықтағы мүсін мен бедер композициясына салыстырмалы сипаттама. Біздің эрамызға дейінгі 21 ғасыр, "Царица Кавит за туалетом", "Доение коровы" - Кавит табытының бедері.</w:t>
      </w:r>
    </w:p>
    <w:p>
      <w:pPr>
        <w:spacing w:after="0"/>
        <w:ind w:left="0"/>
        <w:jc w:val="both"/>
      </w:pPr>
      <w:r>
        <w:rPr>
          <w:rFonts w:ascii="Times New Roman"/>
          <w:b w:val="false"/>
          <w:i w:val="false"/>
          <w:color w:val="000000"/>
          <w:sz w:val="28"/>
        </w:rPr>
        <w:t xml:space="preserve">
      Жаңа патшалық. Храм сәулетінің гүлденуі. Карнак пен Луксордағы храм, храмдар конструкциясы ("пилон", "колосс", "гипостиль" ұғымдары). Аменхотеп Төртіншінің (Эхнатон) реформасына байланысты храмдық сәулетті өзгерістер. Тип жартас храмдарына байланысты өзгерістер. </w:t>
      </w:r>
    </w:p>
    <w:p>
      <w:pPr>
        <w:spacing w:after="0"/>
        <w:ind w:left="0"/>
        <w:jc w:val="both"/>
      </w:pPr>
      <w:r>
        <w:rPr>
          <w:rFonts w:ascii="Times New Roman"/>
          <w:b w:val="false"/>
          <w:i w:val="false"/>
          <w:color w:val="000000"/>
          <w:sz w:val="28"/>
        </w:rPr>
        <w:t>
      Абу-Симбелдегі Екінші Рамзес храмы.</w:t>
      </w:r>
    </w:p>
    <w:p>
      <w:pPr>
        <w:spacing w:after="0"/>
        <w:ind w:left="0"/>
        <w:jc w:val="both"/>
      </w:pPr>
      <w:r>
        <w:rPr>
          <w:rFonts w:ascii="Times New Roman"/>
          <w:b w:val="false"/>
          <w:i w:val="false"/>
          <w:color w:val="000000"/>
          <w:sz w:val="28"/>
        </w:rPr>
        <w:t xml:space="preserve">
      Орта патшалық пен Жаңа патшалық мүсіндерін, рельефтер мен жазбаларына салыстырмалы сипаттама. Жаңа патшалықтың мүсіндегі жаңа белгілер (бет пен фигураның даралығы нақтыланған психологиясының берілуі). Біздің эрамызға дейінгі 14 ғасырдағы Ортасындағы Нефертити патшайымының басы мен статуясы. Біздің эрамызға дейінгі 14 ғасырдың ортасындағы Эхнатон портреті. </w:t>
      </w:r>
    </w:p>
    <w:p>
      <w:pPr>
        <w:spacing w:after="0"/>
        <w:ind w:left="0"/>
        <w:jc w:val="both"/>
      </w:pPr>
      <w:r>
        <w:rPr>
          <w:rFonts w:ascii="Times New Roman"/>
          <w:b w:val="false"/>
          <w:i w:val="false"/>
          <w:color w:val="000000"/>
          <w:sz w:val="28"/>
        </w:rPr>
        <w:t>
      Рельеф пен жазбалардағы эмоцияның, канондар жүйесінің әлсіреуі. Біздің эрамызға дейінгі 14 ғасырдағы Мемфис рельефі: "Плакальщики".</w:t>
      </w:r>
    </w:p>
    <w:p>
      <w:pPr>
        <w:spacing w:after="0"/>
        <w:ind w:left="0"/>
        <w:jc w:val="both"/>
      </w:pPr>
      <w:r>
        <w:rPr>
          <w:rFonts w:ascii="Times New Roman"/>
          <w:b w:val="false"/>
          <w:i w:val="false"/>
          <w:color w:val="000000"/>
          <w:sz w:val="28"/>
        </w:rPr>
        <w:t>
      5-тақырып. Өнер. Алдыңғы Азия. Шумер. Сәулет ерекшеліктерінің табиғат жағдайларымен өзара байланысы. Сәулетті безендіруде ою-өрнектің рөлі. Зиккурат – храмның негізгі түрі. Дворцовая архитектура Шумердің сарай сәулеті. Мүсіндегі канондар. Біздің эрамызға дейінгі 2400 абыздар мүсіні (оңтүстік). Діни бағыт. Шумер рельефтерінің тақырыптары. Глиптика. Ассирия. Шумер мен Ассирия мемлекеттерінің сәулет өнеріне салыстырмалы сипаттама. "Шеду" - сәулет кешеннің ажырамас бөлігі. Біздің эрамызға дейінгі 712-707 жылдардағы Қанатты адам – шеду. Рельеф – ассирия құдіретінің өзін өзі танытуы мен өзіне өзі беркітігінің құралы ретінде. Ассирия рельефінің тақырыптары - біздің эрамызға дейінгі 883-859 жылдардағы Ашшурнасирапал Екінші сарайынан.</w:t>
      </w:r>
    </w:p>
    <w:p>
      <w:pPr>
        <w:spacing w:after="0"/>
        <w:ind w:left="0"/>
        <w:jc w:val="both"/>
      </w:pPr>
      <w:r>
        <w:rPr>
          <w:rFonts w:ascii="Times New Roman"/>
          <w:b w:val="false"/>
          <w:i w:val="false"/>
          <w:color w:val="000000"/>
          <w:sz w:val="28"/>
        </w:rPr>
        <w:t>
      Вавилон. Вавилон жақсы ойластырылған біртұтас архитектуралық ансамбль.</w:t>
      </w:r>
    </w:p>
    <w:p>
      <w:pPr>
        <w:spacing w:after="0"/>
        <w:ind w:left="0"/>
        <w:jc w:val="both"/>
      </w:pPr>
      <w:r>
        <w:rPr>
          <w:rFonts w:ascii="Times New Roman"/>
          <w:b w:val="false"/>
          <w:i w:val="false"/>
          <w:color w:val="000000"/>
          <w:sz w:val="28"/>
        </w:rPr>
        <w:t>
      Иштар құдайдың қақпасы. Шеру жолы. Біздің эрамызға дейінгі 580 жылғы Навуходоносор II сарайы. Төбелер жүйесі. Вавилон архитектурасындағы жаңашылдық. Сарай кешендерін безендірудің мозаикадағы бір бөлігі.</w:t>
      </w:r>
    </w:p>
    <w:p>
      <w:pPr>
        <w:spacing w:after="0"/>
        <w:ind w:left="0"/>
        <w:jc w:val="both"/>
      </w:pPr>
      <w:r>
        <w:rPr>
          <w:rFonts w:ascii="Times New Roman"/>
          <w:b w:val="false"/>
          <w:i w:val="false"/>
          <w:color w:val="000000"/>
          <w:sz w:val="28"/>
        </w:rPr>
        <w:t>
      6-тақырып. Қорытынды сабақ.</w:t>
      </w:r>
    </w:p>
    <w:p>
      <w:pPr>
        <w:spacing w:after="0"/>
        <w:ind w:left="0"/>
        <w:jc w:val="both"/>
      </w:pPr>
      <w:r>
        <w:rPr>
          <w:rFonts w:ascii="Times New Roman"/>
          <w:b w:val="false"/>
          <w:i w:val="false"/>
          <w:color w:val="000000"/>
          <w:sz w:val="28"/>
        </w:rPr>
        <w:t xml:space="preserve">
      Қорытынды емтихан біріктірілген формада екі кезеңде өткізіледі. Бірінші кезеңде бірінші жартыжылдықта өткен материал көрнекі түрінде көрсетіледі. </w:t>
      </w:r>
    </w:p>
    <w:p>
      <w:pPr>
        <w:spacing w:after="0"/>
        <w:ind w:left="0"/>
        <w:jc w:val="both"/>
      </w:pPr>
      <w:r>
        <w:rPr>
          <w:rFonts w:ascii="Times New Roman"/>
          <w:b w:val="false"/>
          <w:i w:val="false"/>
          <w:color w:val="000000"/>
          <w:sz w:val="28"/>
        </w:rPr>
        <w:t>
      Бейнелеу өнерінің түрі және жанры. Иллюстрацияны көрсету (түрді, жанрды анықтау).</w:t>
      </w:r>
    </w:p>
    <w:p>
      <w:pPr>
        <w:spacing w:after="0"/>
        <w:ind w:left="0"/>
        <w:jc w:val="both"/>
      </w:pPr>
      <w:r>
        <w:rPr>
          <w:rFonts w:ascii="Times New Roman"/>
          <w:b w:val="false"/>
          <w:i w:val="false"/>
          <w:color w:val="000000"/>
          <w:sz w:val="28"/>
        </w:rPr>
        <w:t>
      Алғашқы қоғам өнері. Бейнелеу өнерінің түрлеріне салыстырмалы сипаттама. Негізгі сәулетті ғимараттар.</w:t>
      </w:r>
    </w:p>
    <w:p>
      <w:pPr>
        <w:spacing w:after="0"/>
        <w:ind w:left="0"/>
        <w:jc w:val="both"/>
      </w:pPr>
      <w:r>
        <w:rPr>
          <w:rFonts w:ascii="Times New Roman"/>
          <w:b w:val="false"/>
          <w:i w:val="false"/>
          <w:color w:val="000000"/>
          <w:sz w:val="28"/>
        </w:rPr>
        <w:t xml:space="preserve">
      Ежелгі Египет өнері. Бейнелеу өнерінің түрлеріне салыстырмалы талдау. Архитектураның, скульптураның даму жолы. </w:t>
      </w:r>
    </w:p>
    <w:p>
      <w:pPr>
        <w:spacing w:after="0"/>
        <w:ind w:left="0"/>
        <w:jc w:val="both"/>
      </w:pPr>
      <w:r>
        <w:rPr>
          <w:rFonts w:ascii="Times New Roman"/>
          <w:b w:val="false"/>
          <w:i w:val="false"/>
          <w:color w:val="000000"/>
          <w:sz w:val="28"/>
        </w:rPr>
        <w:t>
      Алдыңғы Азия өнері. Иллюстрация бойынша жұмыс (мемелекетті және шығарманың құрылу кезеңін анықтау).</w:t>
      </w:r>
    </w:p>
    <w:p>
      <w:pPr>
        <w:spacing w:after="0"/>
        <w:ind w:left="0"/>
        <w:jc w:val="both"/>
      </w:pPr>
      <w:r>
        <w:rPr>
          <w:rFonts w:ascii="Times New Roman"/>
          <w:b w:val="false"/>
          <w:i w:val="false"/>
          <w:color w:val="000000"/>
          <w:sz w:val="28"/>
        </w:rPr>
        <w:t>
      7-тақырып. Ежелгі Греция өнері.</w:t>
      </w:r>
    </w:p>
    <w:p>
      <w:pPr>
        <w:spacing w:after="0"/>
        <w:ind w:left="0"/>
        <w:jc w:val="both"/>
      </w:pPr>
      <w:r>
        <w:rPr>
          <w:rFonts w:ascii="Times New Roman"/>
          <w:b w:val="false"/>
          <w:i w:val="false"/>
          <w:color w:val="000000"/>
          <w:sz w:val="28"/>
        </w:rPr>
        <w:t>
      Крит-микен мәдениеті. Крит сәулетінің ерекшелігі – Кносс пен Фест сарайлары. Крит рельефі мен қолтаңбаларының Ежелгі Египетпен салыстырғандағы ұқсастықтары мен айырмашылықтарына сипаттама. Біздің эрамызға дейінгі 16 ғасырдағы Кносс сарайындағы фреска – "Царьжрец". Крит қолданбалы өнері. Біздің эрамызға дейінгі 16 ғасырдағы Кносстағы "Богиня со змеями" статуэткасы. Микен өнерінің ерекшеліктері. Біздің эрамызға дейінгі 14 ғасырдағы Микендегі "Арыстан қақпасын" және біздің эрамызға дейінгі 14 ғасырда Тиринф фрескасы – "Арбадағы қыздар". Крит өнерімен салыстыру сипаттамасы.</w:t>
      </w:r>
    </w:p>
    <w:p>
      <w:pPr>
        <w:spacing w:after="0"/>
        <w:ind w:left="0"/>
        <w:jc w:val="both"/>
      </w:pPr>
      <w:r>
        <w:rPr>
          <w:rFonts w:ascii="Times New Roman"/>
          <w:b w:val="false"/>
          <w:i w:val="false"/>
          <w:color w:val="000000"/>
          <w:sz w:val="28"/>
        </w:rPr>
        <w:t>
      Грек архаикасы. Антикалық демократия мен грек өнері. Ежелгі грек храмдарының негізгі типтері – периптер. Құрамдық бөліктер. "Ордер" ұғымы. Ордер түрлері: дорий, ионий, коринф. Грек скульптурасының архаикасы біздің эрамызға дейінгі 525 жыл бұрынғы "Курос", біздің эрамызға дейінгі 520 жыл бұрынғы "Кора", біздің эрамызға дейінгі қара фигуралы керамика.</w:t>
      </w:r>
    </w:p>
    <w:p>
      <w:pPr>
        <w:spacing w:after="0"/>
        <w:ind w:left="0"/>
        <w:jc w:val="both"/>
      </w:pPr>
      <w:r>
        <w:rPr>
          <w:rFonts w:ascii="Times New Roman"/>
          <w:b w:val="false"/>
          <w:i w:val="false"/>
          <w:color w:val="000000"/>
          <w:sz w:val="28"/>
        </w:rPr>
        <w:t>
      Біздің эрамызға дейінгі 530 жылғы "Аякс пен Ахилл бейнеленген Амфора". Грек классикасы. Грек классикасы сәулетіндегі жоспарлау ұстанымдары. Афинадағы Акрополь: біздің эрамызға дейінгі 447-438 жылдар. Парфенон, біздің эрамызға дейінгі 420-406 жылдар Эрехтейон. Храм классикалық сәулетіндегі жеке және типтік ұғым ("агора, "акрополь" ұғымдары). Грек классикасы сәулеті өнері мен скульптурасын талдау. Біздің эрамызға дейінгі. 420-406 жылдардағы Парфенон рельефі – Біздің эрамызға дейінгі 5 ғасырдағы "Мойра", "Посейдон, Аполлон и Артемида". Архаика мен классика кезеңіндегі сәулет пен скульптураға салыстырмалы сипаттама. Қызыл фигуралы және қара фигуралы сауыт жасау.</w:t>
      </w:r>
    </w:p>
    <w:p>
      <w:pPr>
        <w:spacing w:after="0"/>
        <w:ind w:left="0"/>
        <w:jc w:val="both"/>
      </w:pPr>
      <w:r>
        <w:rPr>
          <w:rFonts w:ascii="Times New Roman"/>
          <w:b w:val="false"/>
          <w:i w:val="false"/>
          <w:color w:val="000000"/>
          <w:sz w:val="28"/>
        </w:rPr>
        <w:t>
      Эллинизм. Грек мәдениетінің таралуы (Камея Гонзаго). Эллинизм кезеңіндегі қала құрылысы. Скульптура. Скульптура мен классикаға салыстырмалы сипаттама. Даралыққа қызығушылық.</w:t>
      </w:r>
    </w:p>
    <w:p>
      <w:pPr>
        <w:spacing w:after="0"/>
        <w:ind w:left="0"/>
        <w:jc w:val="both"/>
      </w:pPr>
      <w:r>
        <w:rPr>
          <w:rFonts w:ascii="Times New Roman"/>
          <w:b w:val="false"/>
          <w:i w:val="false"/>
          <w:color w:val="000000"/>
          <w:sz w:val="28"/>
        </w:rPr>
        <w:t>
      8-тақырып. Ежелгі Рим. Ежелгі Рим мәдениетінің сабақтастығы. Сәулет құрылыстарының негізгі түрлері, олардың практикалық белгісі (қоғамдық ғимараттар, акведуктер).</w:t>
      </w:r>
    </w:p>
    <w:p>
      <w:pPr>
        <w:spacing w:after="0"/>
        <w:ind w:left="0"/>
        <w:jc w:val="both"/>
      </w:pPr>
      <w:r>
        <w:rPr>
          <w:rFonts w:ascii="Times New Roman"/>
          <w:b w:val="false"/>
          <w:i w:val="false"/>
          <w:color w:val="000000"/>
          <w:sz w:val="28"/>
        </w:rPr>
        <w:t xml:space="preserve">
      Римдік портрет - Рим өнерінің керемет жетістігі. Эволюция. Рим статуялары. Римдік рельеф. Ежелгі Рим өрнегі. Ежелгі Грек өнерімен салыстырмалы сипаттама. </w:t>
      </w:r>
    </w:p>
    <w:p>
      <w:pPr>
        <w:spacing w:after="0"/>
        <w:ind w:left="0"/>
        <w:jc w:val="both"/>
      </w:pPr>
      <w:r>
        <w:rPr>
          <w:rFonts w:ascii="Times New Roman"/>
          <w:b w:val="false"/>
          <w:i w:val="false"/>
          <w:color w:val="000000"/>
          <w:sz w:val="28"/>
        </w:rPr>
        <w:t>
      9-тақырып. Византия өнері. Византия өнерінің негізгі түрлерін қалыптастыруда христиандықтың рөлі. Византия өнері, византия сәулеті өнері (базилик, крест-күмбез храмы). Константинопольдегі әулие Софияның храмы. Декоративті рельеф. Канондар. Тасқа салынған суреттер ордасы. Мозаика. Салыстырмалы сипаттама. 5-14 ғасырлардағы кескіндеме шығармалары.</w:t>
      </w:r>
    </w:p>
    <w:p>
      <w:pPr>
        <w:spacing w:after="0"/>
        <w:ind w:left="0"/>
        <w:jc w:val="both"/>
      </w:pPr>
      <w:r>
        <w:rPr>
          <w:rFonts w:ascii="Times New Roman"/>
          <w:b w:val="false"/>
          <w:i w:val="false"/>
          <w:color w:val="000000"/>
          <w:sz w:val="28"/>
        </w:rPr>
        <w:t>
      10-тақырып. Ежелгі Орыс өнері. Славян тайпалары және олардың көркемөнер мәдениеті. Ежелгі Орыс сәулетіндегі Византия мен Орыс мәдениетін талдау. 12 ғасырдағы крест-күмбез ақтасты храмның түрі – "Владимирдегі Дмитрий шіркеуі", "Нерлидегі Покров шіркеуі".</w:t>
      </w:r>
    </w:p>
    <w:p>
      <w:pPr>
        <w:spacing w:after="0"/>
        <w:ind w:left="0"/>
        <w:jc w:val="both"/>
      </w:pPr>
      <w:r>
        <w:rPr>
          <w:rFonts w:ascii="Times New Roman"/>
          <w:b w:val="false"/>
          <w:i w:val="false"/>
          <w:color w:val="000000"/>
          <w:sz w:val="28"/>
        </w:rPr>
        <w:t xml:space="preserve">
      14 ғасырдағы жаңақала құрылыстарына тән белгі – Новгородта "Ильин көшесіндегі Преображение Спас шіркеуі". </w:t>
      </w:r>
    </w:p>
    <w:p>
      <w:pPr>
        <w:spacing w:after="0"/>
        <w:ind w:left="0"/>
        <w:jc w:val="both"/>
      </w:pPr>
      <w:r>
        <w:rPr>
          <w:rFonts w:ascii="Times New Roman"/>
          <w:b w:val="false"/>
          <w:i w:val="false"/>
          <w:color w:val="000000"/>
          <w:sz w:val="28"/>
        </w:rPr>
        <w:t xml:space="preserve">
      Шатр храмының түрі – "Коломенскідегі Вознесение шіркеуі". 16 ғасырда сәулет құрылыстарының әсемдіктер сәндігі. Ежелгі Орыс мұрасының кескіндемесі. Көркемөнер шығармашылығындағы шіркеу мен діннің рөлі. Христиандық мифология мен фольклор дәстүрі. Иконография. Даму эволюциясы. </w:t>
      </w:r>
    </w:p>
    <w:p>
      <w:pPr>
        <w:spacing w:after="0"/>
        <w:ind w:left="0"/>
        <w:jc w:val="both"/>
      </w:pPr>
      <w:r>
        <w:rPr>
          <w:rFonts w:ascii="Times New Roman"/>
          <w:b w:val="false"/>
          <w:i w:val="false"/>
          <w:color w:val="000000"/>
          <w:sz w:val="28"/>
        </w:rPr>
        <w:t>
      Феофан Грек, Андрей Рублев, Дионисий, Симон Ушаков шығармаларының өздеріне тән ерекшеліктері.</w:t>
      </w:r>
    </w:p>
    <w:p>
      <w:pPr>
        <w:spacing w:after="0"/>
        <w:ind w:left="0"/>
        <w:jc w:val="both"/>
      </w:pPr>
      <w:r>
        <w:rPr>
          <w:rFonts w:ascii="Times New Roman"/>
          <w:b w:val="false"/>
          <w:i w:val="false"/>
          <w:color w:val="000000"/>
          <w:sz w:val="28"/>
        </w:rPr>
        <w:t>
      11-тақырып. Қорытынды сабақ. Жартыжылдықта өткен материалдарды қайталау. Жартыжылдық тестілеу.</w:t>
      </w:r>
    </w:p>
    <w:p>
      <w:pPr>
        <w:spacing w:after="0"/>
        <w:ind w:left="0"/>
        <w:jc w:val="both"/>
      </w:pPr>
      <w:r>
        <w:rPr>
          <w:rFonts w:ascii="Times New Roman"/>
          <w:b w:val="false"/>
          <w:i w:val="false"/>
          <w:color w:val="000000"/>
          <w:sz w:val="28"/>
        </w:rPr>
        <w:t>
      36.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жылының аяғында бейнелеу өнері тарихының негізгі даму кезеңдері, әртүрлі дәуір суретшілердің шығармашылығы мен олардың шығармашылық әдісінің ерекшеліктері туралы түсініктіктері болады;</w:t>
      </w:r>
    </w:p>
    <w:p>
      <w:pPr>
        <w:spacing w:after="0"/>
        <w:ind w:left="0"/>
        <w:jc w:val="both"/>
      </w:pPr>
      <w:r>
        <w:rPr>
          <w:rFonts w:ascii="Times New Roman"/>
          <w:b w:val="false"/>
          <w:i w:val="false"/>
          <w:color w:val="000000"/>
          <w:sz w:val="28"/>
        </w:rPr>
        <w:t>
      2) алған білімдерін, біліктері мен дағдыларын тәжірибеде қолдана алады;</w:t>
      </w:r>
    </w:p>
    <w:p>
      <w:pPr>
        <w:spacing w:after="0"/>
        <w:ind w:left="0"/>
        <w:jc w:val="both"/>
      </w:pPr>
      <w:r>
        <w:rPr>
          <w:rFonts w:ascii="Times New Roman"/>
          <w:b w:val="false"/>
          <w:i w:val="false"/>
          <w:color w:val="000000"/>
          <w:sz w:val="28"/>
        </w:rPr>
        <w:t>
      3) көркем және мәнерлі қасиеттерін анықтай отырып, шығарманы талдай алады;</w:t>
      </w:r>
    </w:p>
    <w:p>
      <w:pPr>
        <w:spacing w:after="0"/>
        <w:ind w:left="0"/>
        <w:jc w:val="both"/>
      </w:pPr>
      <w:r>
        <w:rPr>
          <w:rFonts w:ascii="Times New Roman"/>
          <w:b w:val="false"/>
          <w:i w:val="false"/>
          <w:color w:val="000000"/>
          <w:sz w:val="28"/>
        </w:rPr>
        <w:t>
      4) бейнелеу өнер туындыларын талдай біледі;</w:t>
      </w:r>
    </w:p>
    <w:p>
      <w:pPr>
        <w:spacing w:after="0"/>
        <w:ind w:left="0"/>
        <w:jc w:val="both"/>
      </w:pPr>
      <w:r>
        <w:rPr>
          <w:rFonts w:ascii="Times New Roman"/>
          <w:b w:val="false"/>
          <w:i w:val="false"/>
          <w:color w:val="000000"/>
          <w:sz w:val="28"/>
        </w:rPr>
        <w:t>
      5) салыстырмалы кестелер, жоспарлар және сызбаларды жасайды;</w:t>
      </w:r>
    </w:p>
    <w:p>
      <w:pPr>
        <w:spacing w:after="0"/>
        <w:ind w:left="0"/>
        <w:jc w:val="both"/>
      </w:pPr>
      <w:r>
        <w:rPr>
          <w:rFonts w:ascii="Times New Roman"/>
          <w:b w:val="false"/>
          <w:i w:val="false"/>
          <w:color w:val="000000"/>
          <w:sz w:val="28"/>
        </w:rPr>
        <w:t>
      6) өнер түрлерін түсіну және жанрға бөлінуін ажырата біледі;</w:t>
      </w:r>
    </w:p>
    <w:p>
      <w:pPr>
        <w:spacing w:after="0"/>
        <w:ind w:left="0"/>
        <w:jc w:val="both"/>
      </w:pPr>
      <w:r>
        <w:rPr>
          <w:rFonts w:ascii="Times New Roman"/>
          <w:b w:val="false"/>
          <w:i w:val="false"/>
          <w:color w:val="000000"/>
          <w:sz w:val="28"/>
        </w:rPr>
        <w:t xml:space="preserve">
      7) алғашқы қауымдық қоғамдағы өнердің қоғамның әлеуметтік-экономикалық жағдайына, діни көзқараспен байланыстылығын түсінеді; </w:t>
      </w:r>
    </w:p>
    <w:p>
      <w:pPr>
        <w:spacing w:after="0"/>
        <w:ind w:left="0"/>
        <w:jc w:val="both"/>
      </w:pPr>
      <w:r>
        <w:rPr>
          <w:rFonts w:ascii="Times New Roman"/>
          <w:b w:val="false"/>
          <w:i w:val="false"/>
          <w:color w:val="000000"/>
          <w:sz w:val="28"/>
        </w:rPr>
        <w:t>
      8) Алдыңғы Азия (Египет, Месопотамия) өркениеті мәдениетінің ерекшеліктерін біледі, бейнелеу тілінің сабақтастығын таниды;</w:t>
      </w:r>
    </w:p>
    <w:p>
      <w:pPr>
        <w:spacing w:after="0"/>
        <w:ind w:left="0"/>
        <w:jc w:val="both"/>
      </w:pPr>
      <w:r>
        <w:rPr>
          <w:rFonts w:ascii="Times New Roman"/>
          <w:b w:val="false"/>
          <w:i w:val="false"/>
          <w:color w:val="000000"/>
          <w:sz w:val="28"/>
        </w:rPr>
        <w:t xml:space="preserve">
      9) өнер шығармаларын мәдениеттің таралу орны бойынша біледі және теңестіреді; </w:t>
      </w:r>
    </w:p>
    <w:p>
      <w:pPr>
        <w:spacing w:after="0"/>
        <w:ind w:left="0"/>
        <w:jc w:val="both"/>
      </w:pPr>
      <w:r>
        <w:rPr>
          <w:rFonts w:ascii="Times New Roman"/>
          <w:b w:val="false"/>
          <w:i w:val="false"/>
          <w:color w:val="000000"/>
          <w:sz w:val="28"/>
        </w:rPr>
        <w:t>
      10) түрлі тарихи кезеңдерді ажыратады және ежелгі Грек өнерін біледі;</w:t>
      </w:r>
    </w:p>
    <w:p>
      <w:pPr>
        <w:spacing w:after="0"/>
        <w:ind w:left="0"/>
        <w:jc w:val="both"/>
      </w:pPr>
      <w:r>
        <w:rPr>
          <w:rFonts w:ascii="Times New Roman"/>
          <w:b w:val="false"/>
          <w:i w:val="false"/>
          <w:color w:val="000000"/>
          <w:sz w:val="28"/>
        </w:rPr>
        <w:t>
      11) грек сәулет өнерінің; скульптурасының, керамикасының түрлі кезеңдердегі нақыштық ерекшеліктерін ажырата біледі;</w:t>
      </w:r>
    </w:p>
    <w:p>
      <w:pPr>
        <w:spacing w:after="0"/>
        <w:ind w:left="0"/>
        <w:jc w:val="both"/>
      </w:pPr>
      <w:r>
        <w:rPr>
          <w:rFonts w:ascii="Times New Roman"/>
          <w:b w:val="false"/>
          <w:i w:val="false"/>
          <w:color w:val="000000"/>
          <w:sz w:val="28"/>
        </w:rPr>
        <w:t>
      12) сәулеттік орделер жүйесін білу, әрқайсысына сипаттама береді;</w:t>
      </w:r>
    </w:p>
    <w:p>
      <w:pPr>
        <w:spacing w:after="0"/>
        <w:ind w:left="0"/>
        <w:jc w:val="both"/>
      </w:pPr>
      <w:r>
        <w:rPr>
          <w:rFonts w:ascii="Times New Roman"/>
          <w:b w:val="false"/>
          <w:i w:val="false"/>
          <w:color w:val="000000"/>
          <w:sz w:val="28"/>
        </w:rPr>
        <w:t>
      13) Ежелгі Римнің мәдени, әлеуметтік ерекшеліктерін біледі;</w:t>
      </w:r>
    </w:p>
    <w:p>
      <w:pPr>
        <w:spacing w:after="0"/>
        <w:ind w:left="0"/>
        <w:jc w:val="both"/>
      </w:pPr>
      <w:r>
        <w:rPr>
          <w:rFonts w:ascii="Times New Roman"/>
          <w:b w:val="false"/>
          <w:i w:val="false"/>
          <w:color w:val="000000"/>
          <w:sz w:val="28"/>
        </w:rPr>
        <w:t xml:space="preserve">
       14) римдік сәулет жаңалықтары туралы біледі; </w:t>
      </w:r>
    </w:p>
    <w:p>
      <w:pPr>
        <w:spacing w:after="0"/>
        <w:ind w:left="0"/>
        <w:jc w:val="both"/>
      </w:pPr>
      <w:r>
        <w:rPr>
          <w:rFonts w:ascii="Times New Roman"/>
          <w:b w:val="false"/>
          <w:i w:val="false"/>
          <w:color w:val="000000"/>
          <w:sz w:val="28"/>
        </w:rPr>
        <w:t>
      15) грек және рим мұрасын көркемөнерінің мәнін, оның әлемдік өнерге ықпалын түсінеді;</w:t>
      </w:r>
    </w:p>
    <w:p>
      <w:pPr>
        <w:spacing w:after="0"/>
        <w:ind w:left="0"/>
        <w:jc w:val="both"/>
      </w:pPr>
      <w:r>
        <w:rPr>
          <w:rFonts w:ascii="Times New Roman"/>
          <w:b w:val="false"/>
          <w:i w:val="false"/>
          <w:color w:val="000000"/>
          <w:sz w:val="28"/>
        </w:rPr>
        <w:t>
      16) Византия өнерінің өзіне тән тарихи, мәдени ерекшеліктерін түсінеді;</w:t>
      </w:r>
    </w:p>
    <w:p>
      <w:pPr>
        <w:spacing w:after="0"/>
        <w:ind w:left="0"/>
        <w:jc w:val="both"/>
      </w:pPr>
      <w:r>
        <w:rPr>
          <w:rFonts w:ascii="Times New Roman"/>
          <w:b w:val="false"/>
          <w:i w:val="false"/>
          <w:color w:val="000000"/>
          <w:sz w:val="28"/>
        </w:rPr>
        <w:t xml:space="preserve">
      17) византиялық өнердің Ежелгі Русь сәулет өнеріне, живописіне, сондай-ақ ортағасырлық өнерге әсері жөнінде көзқарасы қалыптасады; </w:t>
      </w:r>
    </w:p>
    <w:p>
      <w:pPr>
        <w:spacing w:after="0"/>
        <w:ind w:left="0"/>
        <w:jc w:val="both"/>
      </w:pPr>
      <w:r>
        <w:rPr>
          <w:rFonts w:ascii="Times New Roman"/>
          <w:b w:val="false"/>
          <w:i w:val="false"/>
          <w:color w:val="000000"/>
          <w:sz w:val="28"/>
        </w:rPr>
        <w:t>
      18) өнер шығармаларының түрлері мен жанрына талдайды, оларды тарихи дәуірмен байланыстыра біледі;</w:t>
      </w:r>
    </w:p>
    <w:p>
      <w:pPr>
        <w:spacing w:after="0"/>
        <w:ind w:left="0"/>
        <w:jc w:val="both"/>
      </w:pPr>
      <w:r>
        <w:rPr>
          <w:rFonts w:ascii="Times New Roman"/>
          <w:b w:val="false"/>
          <w:i w:val="false"/>
          <w:color w:val="000000"/>
          <w:sz w:val="28"/>
        </w:rPr>
        <w:t>
      19) өнер саласында қолданылатын негізгі ұғымдар мен терминдерді біледі.</w:t>
      </w:r>
    </w:p>
    <w:p>
      <w:pPr>
        <w:spacing w:after="0"/>
        <w:ind w:left="0"/>
        <w:jc w:val="both"/>
      </w:pPr>
      <w:r>
        <w:rPr>
          <w:rFonts w:ascii="Times New Roman"/>
          <w:b w:val="false"/>
          <w:i w:val="false"/>
          <w:color w:val="000000"/>
          <w:sz w:val="28"/>
        </w:rPr>
        <w:t>
      37. 2 сыныптағы Бағдарлама талаптары:</w:t>
      </w:r>
    </w:p>
    <w:p>
      <w:pPr>
        <w:spacing w:after="0"/>
        <w:ind w:left="0"/>
        <w:jc w:val="both"/>
      </w:pPr>
      <w:r>
        <w:rPr>
          <w:rFonts w:ascii="Times New Roman"/>
          <w:b w:val="false"/>
          <w:i w:val="false"/>
          <w:color w:val="000000"/>
          <w:sz w:val="28"/>
        </w:rPr>
        <w:t>
      1) орта ғасырлық өнермен, Батыс Еуропадағы қайта өрлеу кезеңінің тарихымен, еуропалық көркемөнер мәдениетімен (барокко, классицизм, реализм, импрессионизм) танысу;</w:t>
      </w:r>
    </w:p>
    <w:p>
      <w:pPr>
        <w:spacing w:after="0"/>
        <w:ind w:left="0"/>
        <w:jc w:val="both"/>
      </w:pPr>
      <w:r>
        <w:rPr>
          <w:rFonts w:ascii="Times New Roman"/>
          <w:b w:val="false"/>
          <w:i w:val="false"/>
          <w:color w:val="000000"/>
          <w:sz w:val="28"/>
        </w:rPr>
        <w:t xml:space="preserve">
      2) суретшілер Филиппо Брунеллески, Донателло, Сандро Боттичелли, Леонардо да Винчи, Рафаэль Санти, Микеланджело Буонаротти, Диего Веласкес, Рембрандт Харменс ван Рейннің шығармашылығымен танысу. </w:t>
      </w:r>
    </w:p>
    <w:p>
      <w:pPr>
        <w:spacing w:after="0"/>
        <w:ind w:left="0"/>
        <w:jc w:val="both"/>
      </w:pPr>
      <w:r>
        <w:rPr>
          <w:rFonts w:ascii="Times New Roman"/>
          <w:b w:val="false"/>
          <w:i w:val="false"/>
          <w:color w:val="000000"/>
          <w:sz w:val="28"/>
        </w:rPr>
        <w:t>
      38. 2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әңгіме. </w:t>
      </w:r>
    </w:p>
    <w:p>
      <w:pPr>
        <w:spacing w:after="0"/>
        <w:ind w:left="0"/>
        <w:jc w:val="both"/>
      </w:pPr>
      <w:r>
        <w:rPr>
          <w:rFonts w:ascii="Times New Roman"/>
          <w:b w:val="false"/>
          <w:i w:val="false"/>
          <w:color w:val="000000"/>
          <w:sz w:val="28"/>
        </w:rPr>
        <w:t>
      2-сыныптағы пәннің міндеттері. Конспектіні жазуға қойылатын талаптар. Рефераттарға қойылатын талаптар. Бірінші жартыжылдықтағы хабарлама тақырыптары. Жартыжылдық соңындағы есепке алынатын сабақтың мазмұны.</w:t>
      </w:r>
    </w:p>
    <w:p>
      <w:pPr>
        <w:spacing w:after="0"/>
        <w:ind w:left="0"/>
        <w:jc w:val="both"/>
      </w:pPr>
      <w:r>
        <w:rPr>
          <w:rFonts w:ascii="Times New Roman"/>
          <w:b w:val="false"/>
          <w:i w:val="false"/>
          <w:color w:val="000000"/>
          <w:sz w:val="28"/>
        </w:rPr>
        <w:t xml:space="preserve">
      2-тақырып. Батыс Еуропадағы орта ғасырлық өнер. </w:t>
      </w:r>
    </w:p>
    <w:p>
      <w:pPr>
        <w:spacing w:after="0"/>
        <w:ind w:left="0"/>
        <w:jc w:val="both"/>
      </w:pPr>
      <w:r>
        <w:rPr>
          <w:rFonts w:ascii="Times New Roman"/>
          <w:b w:val="false"/>
          <w:i w:val="false"/>
          <w:color w:val="000000"/>
          <w:sz w:val="28"/>
        </w:rPr>
        <w:t>
      Орта ғасырға қысқаша сипаттама. Феодалдық қоғамның барлық саласының өміріне шіркеудің ықпалы.</w:t>
      </w:r>
    </w:p>
    <w:p>
      <w:pPr>
        <w:spacing w:after="0"/>
        <w:ind w:left="0"/>
        <w:jc w:val="both"/>
      </w:pPr>
      <w:r>
        <w:rPr>
          <w:rFonts w:ascii="Times New Roman"/>
          <w:b w:val="false"/>
          <w:i w:val="false"/>
          <w:color w:val="000000"/>
          <w:sz w:val="28"/>
        </w:rPr>
        <w:t xml:space="preserve">
      Романс стилі. Оның айырмашылық белгілері. Архитектураның басым дамуы. Базилика – ғимараттың негізгі түрі. Роман храмдары мен қамалдары. 17 ғасырдағы Вормстегі собор. Мүсіннің рөлі. </w:t>
      </w:r>
    </w:p>
    <w:p>
      <w:pPr>
        <w:spacing w:after="0"/>
        <w:ind w:left="0"/>
        <w:jc w:val="both"/>
      </w:pPr>
      <w:r>
        <w:rPr>
          <w:rFonts w:ascii="Times New Roman"/>
          <w:b w:val="false"/>
          <w:i w:val="false"/>
          <w:color w:val="000000"/>
          <w:sz w:val="28"/>
        </w:rPr>
        <w:t xml:space="preserve">
      Готикалық стиль. Қалалардың гүлдену кезеңі. Өнердің жетекші түрі - архитектура. </w:t>
      </w:r>
    </w:p>
    <w:p>
      <w:pPr>
        <w:spacing w:after="0"/>
        <w:ind w:left="0"/>
        <w:jc w:val="both"/>
      </w:pPr>
      <w:r>
        <w:rPr>
          <w:rFonts w:ascii="Times New Roman"/>
          <w:b w:val="false"/>
          <w:i w:val="false"/>
          <w:color w:val="000000"/>
          <w:sz w:val="28"/>
        </w:rPr>
        <w:t>
      Құрылыс қаңқасының пайда болуы ғимараттардың биіктігі артуына себеп болды. Скульптура – готикалық храм әсемдігінің бөлінбес бөлігі. 12-13 ғасырлардағы Нотр-Дам де Пари соборы (Париж құдай ана соборы). Реймстегі Нотр Дам соборы, 13-15 ғасырлар.</w:t>
      </w:r>
    </w:p>
    <w:p>
      <w:pPr>
        <w:spacing w:after="0"/>
        <w:ind w:left="0"/>
        <w:jc w:val="both"/>
      </w:pPr>
      <w:r>
        <w:rPr>
          <w:rFonts w:ascii="Times New Roman"/>
          <w:b w:val="false"/>
          <w:i w:val="false"/>
          <w:color w:val="000000"/>
          <w:sz w:val="28"/>
        </w:rPr>
        <w:t xml:space="preserve">
      3-тақырып. Италиядағы Қайта өрлеу дәуірі. </w:t>
      </w:r>
    </w:p>
    <w:p>
      <w:pPr>
        <w:spacing w:after="0"/>
        <w:ind w:left="0"/>
        <w:jc w:val="both"/>
      </w:pPr>
      <w:r>
        <w:rPr>
          <w:rFonts w:ascii="Times New Roman"/>
          <w:b w:val="false"/>
          <w:i w:val="false"/>
          <w:color w:val="000000"/>
          <w:sz w:val="28"/>
        </w:rPr>
        <w:t xml:space="preserve">
      14-16 ғасырлардағы әлеуметтік-экономикалық өзгерістер. "Қайта өрлеу" түсінігі. Италия қалаларының гүлденуі. Мәдени маңызды ошақ ретіндегі Флоренцияның рөлі. Мануфактураның алғашқы капиталистік кәсіпорындары. Көнелік мұрагерліктің мәдени мағынасы. Адамды дәріптеу – Қайта өрлеудің негізгі қағидасы. Ғылым мен өнердің өзара қатынасы. Өнердің жаңа түрінің туындауы. Италия қайта өрлеуінің өнер дамуының үш деңгейі. </w:t>
      </w:r>
    </w:p>
    <w:p>
      <w:pPr>
        <w:spacing w:after="0"/>
        <w:ind w:left="0"/>
        <w:jc w:val="both"/>
      </w:pPr>
      <w:r>
        <w:rPr>
          <w:rFonts w:ascii="Times New Roman"/>
          <w:b w:val="false"/>
          <w:i w:val="false"/>
          <w:color w:val="000000"/>
          <w:sz w:val="28"/>
        </w:rPr>
        <w:t xml:space="preserve">
      4-тақырып. Орта ғасырдан Қайта өрлеу дәуіріне өту. </w:t>
      </w:r>
    </w:p>
    <w:p>
      <w:pPr>
        <w:spacing w:after="0"/>
        <w:ind w:left="0"/>
        <w:jc w:val="both"/>
      </w:pPr>
      <w:r>
        <w:rPr>
          <w:rFonts w:ascii="Times New Roman"/>
          <w:b w:val="false"/>
          <w:i w:val="false"/>
          <w:color w:val="000000"/>
          <w:sz w:val="28"/>
        </w:rPr>
        <w:t xml:space="preserve">
      Орта ғасырдың шартты салтынан Джотто ди Бондоне шығармашылығы негізінде Қайта өрлеу дәуірінің реалистік салтына көшу, өнердің бетбұрыс кезеңі. Оның көркемсуретте ашқан жаңалығы үш өлшемді кеңістікті орындауы, жарық пен көлеңкені үйлестіру арқылы көлемді үлгілеу, композиция дәлділігі. Айырықша елеулі шығармалары. </w:t>
      </w:r>
    </w:p>
    <w:p>
      <w:pPr>
        <w:spacing w:after="0"/>
        <w:ind w:left="0"/>
        <w:jc w:val="both"/>
      </w:pPr>
      <w:r>
        <w:rPr>
          <w:rFonts w:ascii="Times New Roman"/>
          <w:b w:val="false"/>
          <w:i w:val="false"/>
          <w:color w:val="000000"/>
          <w:sz w:val="28"/>
        </w:rPr>
        <w:t xml:space="preserve">
      5-тақырып. 15 ғасыр – Ренессанс "Жаз". </w:t>
      </w:r>
    </w:p>
    <w:p>
      <w:pPr>
        <w:spacing w:after="0"/>
        <w:ind w:left="0"/>
        <w:jc w:val="both"/>
      </w:pPr>
      <w:r>
        <w:rPr>
          <w:rFonts w:ascii="Times New Roman"/>
          <w:b w:val="false"/>
          <w:i w:val="false"/>
          <w:color w:val="000000"/>
          <w:sz w:val="28"/>
        </w:rPr>
        <w:t>
      Қайта өрлеудің "Үш киті". Ерте Қайта өрлеу (кватроченто). Флоренция – гуманистік мәдениет пен реалистік өнер орталығы.</w:t>
      </w:r>
    </w:p>
    <w:p>
      <w:pPr>
        <w:spacing w:after="0"/>
        <w:ind w:left="0"/>
        <w:jc w:val="both"/>
      </w:pPr>
      <w:r>
        <w:rPr>
          <w:rFonts w:ascii="Times New Roman"/>
          <w:b w:val="false"/>
          <w:i w:val="false"/>
          <w:color w:val="000000"/>
          <w:sz w:val="28"/>
        </w:rPr>
        <w:t>
      Филиппо Брунеллески – ренессанс архитектурасының негізін қалаушы. Палаццо ғимаратының ұстанымдарын әзірлеу: ішкі аула, лоджия. Құрылыс ерекшелігі Флоренциядағы Тәрбиелеу үйі. Санта-Мария дель Фьоре шіркеуінің күмбезі – каркас жүйесінің жаңа шешімі.</w:t>
      </w:r>
    </w:p>
    <w:p>
      <w:pPr>
        <w:spacing w:after="0"/>
        <w:ind w:left="0"/>
        <w:jc w:val="both"/>
      </w:pPr>
      <w:r>
        <w:rPr>
          <w:rFonts w:ascii="Times New Roman"/>
          <w:b w:val="false"/>
          <w:i w:val="false"/>
          <w:color w:val="000000"/>
          <w:sz w:val="28"/>
        </w:rPr>
        <w:t>
      Италия скульптурасының реформаторы – Донателло. Ренессанс скульптурасының формасы мен классикалық түрлерін жасау: жеке тұрған статуя, қабырға құлыптасы, ат ескерткіші, кескінді рельеф. Қайта өрлеу өнеріндегі ұлы тұлғаға арналған алғашқы жалаңаш статуя – "Давид".</w:t>
      </w:r>
    </w:p>
    <w:p>
      <w:pPr>
        <w:spacing w:after="0"/>
        <w:ind w:left="0"/>
        <w:jc w:val="both"/>
      </w:pPr>
      <w:r>
        <w:rPr>
          <w:rFonts w:ascii="Times New Roman"/>
          <w:b w:val="false"/>
          <w:i w:val="false"/>
          <w:color w:val="000000"/>
          <w:sz w:val="28"/>
        </w:rPr>
        <w:t>
      Қайта өрлеу өнеріндегі Мазаччо шығармашылығының мәні. Оның болашақ заң шығармаларында әуедей және тізбекті ("Чудо со статиром" немесе "Сбор подати" жұмыстарының үлгісінде) қолдану. Фигуралар мен пейзаж бірлестігі.</w:t>
      </w:r>
    </w:p>
    <w:p>
      <w:pPr>
        <w:spacing w:after="0"/>
        <w:ind w:left="0"/>
        <w:jc w:val="both"/>
      </w:pPr>
      <w:r>
        <w:rPr>
          <w:rFonts w:ascii="Times New Roman"/>
          <w:b w:val="false"/>
          <w:i w:val="false"/>
          <w:color w:val="000000"/>
          <w:sz w:val="28"/>
        </w:rPr>
        <w:t xml:space="preserve">
      6-тақырып. Леонардоның замандастары. </w:t>
      </w:r>
    </w:p>
    <w:p>
      <w:pPr>
        <w:spacing w:after="0"/>
        <w:ind w:left="0"/>
        <w:jc w:val="both"/>
      </w:pPr>
      <w:r>
        <w:rPr>
          <w:rFonts w:ascii="Times New Roman"/>
          <w:b w:val="false"/>
          <w:i w:val="false"/>
          <w:color w:val="000000"/>
          <w:sz w:val="28"/>
        </w:rPr>
        <w:t>
      15 ғасырдың соңғы үшінші бөлігінде Флоренция мәдениетін танытушы, скульптор және кескіндемеші – Андреа Верроккьо. Кондотьер Коллеони статуясы бөлшектерінің аяқталуы мен дәлдігі. Верроккьо и Донателло қола статуяларындағы "Давид" бейнесінің берілу өзгешелігі.</w:t>
      </w:r>
    </w:p>
    <w:p>
      <w:pPr>
        <w:spacing w:after="0"/>
        <w:ind w:left="0"/>
        <w:jc w:val="both"/>
      </w:pPr>
      <w:r>
        <w:rPr>
          <w:rFonts w:ascii="Times New Roman"/>
          <w:b w:val="false"/>
          <w:i w:val="false"/>
          <w:color w:val="000000"/>
          <w:sz w:val="28"/>
        </w:rPr>
        <w:t xml:space="preserve">
      Қайта өрлеудің лирикалық суретшісі – Сандро Боттичелли. Жан жақты суретші және озат сурет салушы. Ең атақты картиналар – "Весна" и "Рождение Венеры". Дантенің "Божественная комедия" туындысына иллюстрацияның драматизмі мен лиризмі. </w:t>
      </w:r>
    </w:p>
    <w:p>
      <w:pPr>
        <w:spacing w:after="0"/>
        <w:ind w:left="0"/>
        <w:jc w:val="both"/>
      </w:pPr>
      <w:r>
        <w:rPr>
          <w:rFonts w:ascii="Times New Roman"/>
          <w:b w:val="false"/>
          <w:i w:val="false"/>
          <w:color w:val="000000"/>
          <w:sz w:val="28"/>
        </w:rPr>
        <w:t>
      Леонардо да Винчи – ғалым және суретші. "Золотой век" италия өнерінің жоғарғы деңгейде қайта өрлеуі. Леонардо да Винчи – ұлы математик, механик және инженер (жалдамалы мүсіндердің, жер қазатын машиналардың, жерасты қайығының, ұшатын құрылғылардың жобалары). Табиғат - Леонардоны шабыттандыратын күш, көркемсурет – әлемді тану құралы. "Мадонна с цветком" – Леонардоның ертеректе салынған шығармасы. "Мадонна Литта" суретінде Христос анасының көркем образы. Нақты кеңістікті жалғастыратын композициядағы симметрия, "Тайная вечеря" қабырғадағы көркемсуреттің ишарат жүйесі мен ымдауы. Май мен темпердің қосылуы қабырғадағы көркемсурет техникасының тәжірибесі. "Сфумато" "Мона Лиза" портретінде биязылық мұратына және адамдық әсерлілікке назар аудартады.</w:t>
      </w:r>
    </w:p>
    <w:p>
      <w:pPr>
        <w:spacing w:after="0"/>
        <w:ind w:left="0"/>
        <w:jc w:val="both"/>
      </w:pPr>
      <w:r>
        <w:rPr>
          <w:rFonts w:ascii="Times New Roman"/>
          <w:b w:val="false"/>
          <w:i w:val="false"/>
          <w:color w:val="000000"/>
          <w:sz w:val="28"/>
        </w:rPr>
        <w:t xml:space="preserve">
      Рафаэль Сантидің шығармашылығы. Қайта өрлеудің ең жарқын және көңілді суретшісі. "Мадонна Конестабиле" – Рафаэльдің ертеректе салынған туындысы. Ватикан сарайының салтанатты залдардың көркемсурет кезеңі. "Сикстинская Мадонна" Рафаэльдің маңдай алды туындысы. Рафаэль – портретші. Рафаэльдің суреттері. Рафаэльдің архитектуралық шығармалары. Рафаэль мектебі. </w:t>
      </w:r>
    </w:p>
    <w:p>
      <w:pPr>
        <w:spacing w:after="0"/>
        <w:ind w:left="0"/>
        <w:jc w:val="both"/>
      </w:pPr>
      <w:r>
        <w:rPr>
          <w:rFonts w:ascii="Times New Roman"/>
          <w:b w:val="false"/>
          <w:i w:val="false"/>
          <w:color w:val="000000"/>
          <w:sz w:val="28"/>
        </w:rPr>
        <w:t>
      7-тақырып. Жоғары Қайта өрлеу шебері – Микеланджело Буонаротти.</w:t>
      </w:r>
    </w:p>
    <w:p>
      <w:pPr>
        <w:spacing w:after="0"/>
        <w:ind w:left="0"/>
        <w:jc w:val="both"/>
      </w:pPr>
      <w:r>
        <w:rPr>
          <w:rFonts w:ascii="Times New Roman"/>
          <w:b w:val="false"/>
          <w:i w:val="false"/>
          <w:color w:val="000000"/>
          <w:sz w:val="28"/>
        </w:rPr>
        <w:t xml:space="preserve">
       Итальяндық мүсінші, кескіндемеші, архитектор және ақын Микеланджело Буонароттидің шығармашылығында гуманистік дүниетаным дағдарысын сезіну. Микеланджелоның ертеректе салынған туындылары. "Давид" батырлық екпін мен азаматтық қажырлық ойының зор мәртебесі. Юлий Екіншінің моласына арналған мүсіндер қатары, оның ішінде ұлы "Моисей". Ватикандағы Сикстин каппелаларының ұлы композицияларындағы библиялық көріністер. Медичи тегі қабірінің архитектуралық ансамблі. Римдегі ұлы Петр соборының жобасын әзірлеу және тұрғызу. </w:t>
      </w:r>
    </w:p>
    <w:p>
      <w:pPr>
        <w:spacing w:after="0"/>
        <w:ind w:left="0"/>
        <w:jc w:val="both"/>
      </w:pPr>
      <w:r>
        <w:rPr>
          <w:rFonts w:ascii="Times New Roman"/>
          <w:b w:val="false"/>
          <w:i w:val="false"/>
          <w:color w:val="000000"/>
          <w:sz w:val="28"/>
        </w:rPr>
        <w:t xml:space="preserve">
      8-тақырып. Солтүстік Ренессанс. </w:t>
      </w:r>
    </w:p>
    <w:p>
      <w:pPr>
        <w:spacing w:after="0"/>
        <w:ind w:left="0"/>
        <w:jc w:val="both"/>
      </w:pPr>
      <w:r>
        <w:rPr>
          <w:rFonts w:ascii="Times New Roman"/>
          <w:b w:val="false"/>
          <w:i w:val="false"/>
          <w:color w:val="000000"/>
          <w:sz w:val="28"/>
        </w:rPr>
        <w:t>
      Питер Брейгелдің шығармашылығы. Солтүстік қайта өрлеудің уақытша және территориялық шекаралары. Итальяндық кескіндеме өнерінің сабақтарын шығармашылық қайта жасаған ірі нидерландық суретші - Үлкен Питер Брейгель . Брейгельдің жұмыстарындағы дөрекі әзіл, лиризм және трагизм, жоғары бақылаушылықы келесі жұмыстарында көрінеді: "Слепые", фламандық мақалдар, тұрмыстық-шаруашылық тақырыптарын алғаш ашушы. Пейжаздағы Брейгельдің басты ержүрегі "Охотники на снегу".</w:t>
      </w:r>
    </w:p>
    <w:p>
      <w:pPr>
        <w:spacing w:after="0"/>
        <w:ind w:left="0"/>
        <w:jc w:val="both"/>
      </w:pPr>
      <w:r>
        <w:rPr>
          <w:rFonts w:ascii="Times New Roman"/>
          <w:b w:val="false"/>
          <w:i w:val="false"/>
          <w:color w:val="000000"/>
          <w:sz w:val="28"/>
        </w:rPr>
        <w:t xml:space="preserve">
      Неміс өнерінің қайта өрлеуі. Альбрехт Дюрер - неміс қайта өрлеуінің негізін қалаушы, кескіндемеші, суретші, өнер қисыншысы. Суретші үшін Италияға сапардың маңызы. "Апокалипсис" ағашындағы өрнек сериясында болашақ таптық және діни күрестер. Жолақтардың және көлемнің анықтылығы, мыстағы нақыш шеберлігі. "Всадник, смерть и дьявол", "Меланхолия", "Святой Иероним". Дюрердің теориялық еңбектері: "Руководство к измерению", "Четыре книги о пропорциях человека". "Автопортрет" художника. "Четыре апостола" көркемсурет кенептеріндегі төрт жалпыланған мінез, темперамент. </w:t>
      </w:r>
    </w:p>
    <w:p>
      <w:pPr>
        <w:spacing w:after="0"/>
        <w:ind w:left="0"/>
        <w:jc w:val="both"/>
      </w:pPr>
      <w:r>
        <w:rPr>
          <w:rFonts w:ascii="Times New Roman"/>
          <w:b w:val="false"/>
          <w:i w:val="false"/>
          <w:color w:val="000000"/>
          <w:sz w:val="28"/>
        </w:rPr>
        <w:t>
      16 ғасырдағы Испания. Эль Греконың шығармашылығы. Эль Греко – испандық суретші, тегі – грек, 16 ғасырдың басы 17 ғасырдың аяғы – философиялық ойлау және тынышсыз кез. Қоғам мен тұлғаның ішкі трагедиялық қақтығыстарының психологиялық көрінісі. Эль Греко – бояудың ұлы шебері. "Погребение графа Оргаса" - суретшінің ең маңызды туындысы. Суретшінің инквизитор Ниньо де Гевараның керемет портретіндегі көрегендігі. Эль Греконың "Толедо в грозу" танымал пейзажында терең философиялық ой мен дүниені үрейлі сезінуі.</w:t>
      </w:r>
    </w:p>
    <w:p>
      <w:pPr>
        <w:spacing w:after="0"/>
        <w:ind w:left="0"/>
        <w:jc w:val="both"/>
      </w:pPr>
      <w:r>
        <w:rPr>
          <w:rFonts w:ascii="Times New Roman"/>
          <w:b w:val="false"/>
          <w:i w:val="false"/>
          <w:color w:val="000000"/>
          <w:sz w:val="28"/>
        </w:rPr>
        <w:t xml:space="preserve">
      9-тақырып. 17 ғасырдағы Испания. </w:t>
      </w:r>
    </w:p>
    <w:p>
      <w:pPr>
        <w:spacing w:after="0"/>
        <w:ind w:left="0"/>
        <w:jc w:val="both"/>
      </w:pPr>
      <w:r>
        <w:rPr>
          <w:rFonts w:ascii="Times New Roman"/>
          <w:b w:val="false"/>
          <w:i w:val="false"/>
          <w:color w:val="000000"/>
          <w:sz w:val="28"/>
        </w:rPr>
        <w:t>
      Диего Веласкестың шығармашылығы. Диего Веласкес – шынайы кескіндемеші. Тарихи жанрдың еуропалық кескіндемесінің ең маңызды шығармаларының бірі – "Сдача Бреды". Сарай маңы кескіндемешісі (4 Филипп королі) Индивидуальность образов в портретах Веласкестің портреттеріндегі жеке бейнелер. Оның оныншы Иннокентий папа бейнесіндегі ащы шындық Веласкестің атақты еңбектері "Лас Менинас" ("Фрейлины") және "Пряхи".</w:t>
      </w:r>
    </w:p>
    <w:p>
      <w:pPr>
        <w:spacing w:after="0"/>
        <w:ind w:left="0"/>
        <w:jc w:val="both"/>
      </w:pPr>
      <w:r>
        <w:rPr>
          <w:rFonts w:ascii="Times New Roman"/>
          <w:b w:val="false"/>
          <w:i w:val="false"/>
          <w:color w:val="000000"/>
          <w:sz w:val="28"/>
        </w:rPr>
        <w:t xml:space="preserve">
      10-тақырып. 17 ғасырдағы Италия. </w:t>
      </w:r>
    </w:p>
    <w:p>
      <w:pPr>
        <w:spacing w:after="0"/>
        <w:ind w:left="0"/>
        <w:jc w:val="both"/>
      </w:pPr>
      <w:r>
        <w:rPr>
          <w:rFonts w:ascii="Times New Roman"/>
          <w:b w:val="false"/>
          <w:i w:val="false"/>
          <w:color w:val="000000"/>
          <w:sz w:val="28"/>
        </w:rPr>
        <w:t>
      Барокко стилінің пайда болуы. Барокко стилі, оның сипаты. Барокко стиліндегі суретшілердің арасындағы негізгі тұлға – архитектор және мүсінші Лоренцо Бернини. "Давид" мүсініндегі серпінділік. "Экстаз святой Терезы" атты мерхаб топтарындағы екіжүзділік, шынайылық пен қиялдың үйлесімділігі. Бернинидің ірі архитектуралық жұмысы, ол Римдегі Ұлы Петр соборының алдындағы алаң.</w:t>
      </w:r>
    </w:p>
    <w:p>
      <w:pPr>
        <w:spacing w:after="0"/>
        <w:ind w:left="0"/>
        <w:jc w:val="both"/>
      </w:pPr>
      <w:r>
        <w:rPr>
          <w:rFonts w:ascii="Times New Roman"/>
          <w:b w:val="false"/>
          <w:i w:val="false"/>
          <w:color w:val="000000"/>
          <w:sz w:val="28"/>
        </w:rPr>
        <w:t xml:space="preserve">
      11-тақырып. Фламанд бароккосы. </w:t>
      </w:r>
    </w:p>
    <w:p>
      <w:pPr>
        <w:spacing w:after="0"/>
        <w:ind w:left="0"/>
        <w:jc w:val="both"/>
      </w:pPr>
      <w:r>
        <w:rPr>
          <w:rFonts w:ascii="Times New Roman"/>
          <w:b w:val="false"/>
          <w:i w:val="false"/>
          <w:color w:val="000000"/>
          <w:sz w:val="28"/>
        </w:rPr>
        <w:t>
      Нидерландтың екіге бөлінуі: Фландрия және Голландия. Кескіндеме бойынша фламандық мектептің басшысы – Пауль Рубенс. Рубенс – Нидерландыдағы испан наменгерінің сарай суретшісі. Оның шығармашылығында барокко стилінің күшті өзіндік нұсқасы көрінеді. Рубенстің "Воздвижение креста", "Охота на львов" жұмыстарындағы күрестердің, жанжалдардың себептері. "Персей и Андромеда" картинасындағы батырлардың ерліктері. Рубенс – портретші: "Портрет камеристки", "Портрет Елены Фоурмен".</w:t>
      </w:r>
    </w:p>
    <w:p>
      <w:pPr>
        <w:spacing w:after="0"/>
        <w:ind w:left="0"/>
        <w:jc w:val="both"/>
      </w:pPr>
      <w:r>
        <w:rPr>
          <w:rFonts w:ascii="Times New Roman"/>
          <w:b w:val="false"/>
          <w:i w:val="false"/>
          <w:color w:val="000000"/>
          <w:sz w:val="28"/>
        </w:rPr>
        <w:t xml:space="preserve">
      12-тақырып. Ұлы голланд суретшісі Рембрандт Харменс ван Рейннің шығармашылығы. </w:t>
      </w:r>
    </w:p>
    <w:p>
      <w:pPr>
        <w:spacing w:after="0"/>
        <w:ind w:left="0"/>
        <w:jc w:val="both"/>
      </w:pPr>
      <w:r>
        <w:rPr>
          <w:rFonts w:ascii="Times New Roman"/>
          <w:b w:val="false"/>
          <w:i w:val="false"/>
          <w:color w:val="000000"/>
          <w:sz w:val="28"/>
        </w:rPr>
        <w:t>
      Әлемдік кескіндеменің шыңының бірі – ұлы голландтық суретші Рембрандттың шығармашылығы. Үнемі мәнерлілік құралдарын іздеу, жарық пен көлеңкені жеткізу шеберлігі, жылы және жақындатылған түстерді үйлестіру – суретшіге өз уақытының ең тереңде жатқан идеяларын беруге мүмкіндік берді. Рембрандтың ертеректе салған жұмысы – "Урок анатомии доктора Тульпа". "Ночной дозор" топтық портреті – өзінше бір тарихи картина. Суретшінің буржуазиялық ортамен келіспеушілігі. Ұлы портретші Рембрандтың жұмыстарындағы өмірдің қайғы-қасіретке толы жолдары, библиялық нақылды философиялық жолмен шешуі. "Автопортрет с Саскией на коленях", "Портрет старушки", "Хендрикье у окна". Рембрандт офорттары.</w:t>
      </w:r>
    </w:p>
    <w:p>
      <w:pPr>
        <w:spacing w:after="0"/>
        <w:ind w:left="0"/>
        <w:jc w:val="both"/>
      </w:pPr>
      <w:r>
        <w:rPr>
          <w:rFonts w:ascii="Times New Roman"/>
          <w:b w:val="false"/>
          <w:i w:val="false"/>
          <w:color w:val="000000"/>
          <w:sz w:val="28"/>
        </w:rPr>
        <w:t xml:space="preserve">
      13-тақырып. 17 ғасырдағы голландтық кескіндемедегі жанрлар көптүрлілігі. </w:t>
      </w:r>
    </w:p>
    <w:p>
      <w:pPr>
        <w:spacing w:after="0"/>
        <w:ind w:left="0"/>
        <w:jc w:val="both"/>
      </w:pPr>
      <w:r>
        <w:rPr>
          <w:rFonts w:ascii="Times New Roman"/>
          <w:b w:val="false"/>
          <w:i w:val="false"/>
          <w:color w:val="000000"/>
          <w:sz w:val="28"/>
        </w:rPr>
        <w:t>
      17 ғасырдағы голландтық кескіндемедегі жанрларлардың көптүрлілігі. Кескіндеме – 17 ғасырдағы голланд өнеріндегі басым өнер болып табылады. Голландтық портреттің, натюрморттың, пейзаж бен тұрмыстық жанрдың қалыптасуындағы шынайы тенденциялар. Франс Хальс – голландтық портреттің негізін қалаушы. Голландтық жанршы Остаденің жұмыстарындағы көңілді әзілдер мен мысқылдар. Голландтық натюрморттың шебері: Питер Класс, Виллем Кальф. Рейсдаль туындыларындағы голландтық пейзаж.</w:t>
      </w:r>
    </w:p>
    <w:p>
      <w:pPr>
        <w:spacing w:after="0"/>
        <w:ind w:left="0"/>
        <w:jc w:val="both"/>
      </w:pPr>
      <w:r>
        <w:rPr>
          <w:rFonts w:ascii="Times New Roman"/>
          <w:b w:val="false"/>
          <w:i w:val="false"/>
          <w:color w:val="000000"/>
          <w:sz w:val="28"/>
        </w:rPr>
        <w:t xml:space="preserve">
      14-тақырып. Классицизм – 17 ғасырдағы көркем сурет мәдениетінің жетекші стилі. </w:t>
      </w:r>
    </w:p>
    <w:p>
      <w:pPr>
        <w:spacing w:after="0"/>
        <w:ind w:left="0"/>
        <w:jc w:val="both"/>
      </w:pPr>
      <w:r>
        <w:rPr>
          <w:rFonts w:ascii="Times New Roman"/>
          <w:b w:val="false"/>
          <w:i w:val="false"/>
          <w:color w:val="000000"/>
          <w:sz w:val="28"/>
        </w:rPr>
        <w:t>
      Нақыштың сипаты. Николя Пуссен – кескіндемедегі ерте француз классицизмінің негізін қалаушы. "Смерть Германика" – классицизмнің бағдарламалық туындысы. Суық және жылы түстердің кереғарлығы, түрлі қасиеттер мен күйді жеткізу арқылы Пуссеннің "Танкред и Эрминия" туындысындағы бейнелердің қайғы-қасиреттері. "Пейзаж с Полифемом" жұмысын үлгі етіп, стихиялық бастауларды суреттейтін атақты батырлардың әрекет ету алаңы – Пуссеннің жұмыстарындағы табиғи бастамалар болып табылады.</w:t>
      </w:r>
    </w:p>
    <w:p>
      <w:pPr>
        <w:spacing w:after="0"/>
        <w:ind w:left="0"/>
        <w:jc w:val="both"/>
      </w:pPr>
      <w:r>
        <w:rPr>
          <w:rFonts w:ascii="Times New Roman"/>
          <w:b w:val="false"/>
          <w:i w:val="false"/>
          <w:color w:val="000000"/>
          <w:sz w:val="28"/>
        </w:rPr>
        <w:t xml:space="preserve">
      15-тақырып. 18 ғасырдағы Франция. Ватто шығармашылығындағы рококо стилі. </w:t>
      </w:r>
    </w:p>
    <w:p>
      <w:pPr>
        <w:spacing w:after="0"/>
        <w:ind w:left="0"/>
        <w:jc w:val="both"/>
      </w:pPr>
      <w:r>
        <w:rPr>
          <w:rFonts w:ascii="Times New Roman"/>
          <w:b w:val="false"/>
          <w:i w:val="false"/>
          <w:color w:val="000000"/>
          <w:sz w:val="28"/>
        </w:rPr>
        <w:t>
      Рококо стилінің сипаты. Антуан Ватто – кескіндеменің ішкі көңіл-күй жанрын құрушы, нәзік ішкі сезімнің әншісі. Ашық портреттік бейнелер. Итальяндық комедиялардың (Пьеро, Арлекин) бетпердесіндегі Ваттоның ашық портреттік бейнесі. Романтикалық армандарды сезіну – "Паломничество на остров Киферу" жұмысындағы сөніп бара жатқан күзгі табиғатқа ұқсас.</w:t>
      </w:r>
    </w:p>
    <w:p>
      <w:pPr>
        <w:spacing w:after="0"/>
        <w:ind w:left="0"/>
        <w:jc w:val="both"/>
      </w:pPr>
      <w:r>
        <w:rPr>
          <w:rFonts w:ascii="Times New Roman"/>
          <w:b w:val="false"/>
          <w:i w:val="false"/>
          <w:color w:val="000000"/>
          <w:sz w:val="28"/>
        </w:rPr>
        <w:t>
      16-тақырып. Шарден - 18 ғасырдағы ұлы реалист.</w:t>
      </w:r>
    </w:p>
    <w:p>
      <w:pPr>
        <w:spacing w:after="0"/>
        <w:ind w:left="0"/>
        <w:jc w:val="both"/>
      </w:pPr>
      <w:r>
        <w:rPr>
          <w:rFonts w:ascii="Times New Roman"/>
          <w:b w:val="false"/>
          <w:i w:val="false"/>
          <w:color w:val="000000"/>
          <w:sz w:val="28"/>
        </w:rPr>
        <w:t xml:space="preserve">
      Реалистік бағыттағы өнердегі үшінші сословиенің иделдары. Реализм мен рококо нақыштарының қатар өмір сүруі.18 ғасырдағы ұлы реалист Жана Батист Симеон Шарденнің шығармашылығы. Шарденнің орталық тақырыбы – натюрморт. Шарден жұмыстарындағы үйреншікті әдемілік. "Натюрморт с зайцем", "Медный бак", "Атрибуты искусства" картиналарындағы үйлесімділік пен ұлылық. </w:t>
      </w:r>
    </w:p>
    <w:p>
      <w:pPr>
        <w:spacing w:after="0"/>
        <w:ind w:left="0"/>
        <w:jc w:val="both"/>
      </w:pPr>
      <w:r>
        <w:rPr>
          <w:rFonts w:ascii="Times New Roman"/>
          <w:b w:val="false"/>
          <w:i w:val="false"/>
          <w:color w:val="000000"/>
          <w:sz w:val="28"/>
        </w:rPr>
        <w:t>
      Шарденнің "Прачка", "Молитва перед обедом" жұмыстарындағы жанрлық кескіндеме. "Автопортрет с зеленым козырьком" жұмысындағы портретті жаңаша түсіну.</w:t>
      </w:r>
    </w:p>
    <w:p>
      <w:pPr>
        <w:spacing w:after="0"/>
        <w:ind w:left="0"/>
        <w:jc w:val="both"/>
      </w:pPr>
      <w:r>
        <w:rPr>
          <w:rFonts w:ascii="Times New Roman"/>
          <w:b w:val="false"/>
          <w:i w:val="false"/>
          <w:color w:val="000000"/>
          <w:sz w:val="28"/>
        </w:rPr>
        <w:t>
      17-тақырып. Давид шығармашылығындағы революциялық классицизм.</w:t>
      </w:r>
    </w:p>
    <w:p>
      <w:pPr>
        <w:spacing w:after="0"/>
        <w:ind w:left="0"/>
        <w:jc w:val="both"/>
      </w:pPr>
      <w:r>
        <w:rPr>
          <w:rFonts w:ascii="Times New Roman"/>
          <w:b w:val="false"/>
          <w:i w:val="false"/>
          <w:color w:val="000000"/>
          <w:sz w:val="28"/>
        </w:rPr>
        <w:t>
      1989 жылғы буржуазиялық революцияның Франция өнерінің дамуына әсері. Жак Луи Давид – революциялық классицизмнің негізін қалаушы, революцияның белсенді қатысушысы. Давидтің "Клятва горациев" картинасы үлгісіндегі революциялық классицизмнің қағидаттары. Көне римдік тарихтың, көнеліліктің Давидтың шығармашылығына әсері. "Смерть Марата" - ұлы және қатал монумент ретінде. Дафидтің осы жұмысындағы портреттік ұқсату арқылы жеткізген нақты шынайылықтың бейнесі.Наполеон императордың алғашқы кескіндемешісі. Давидтің қуғын-сүргіндегі жұмыстары.</w:t>
      </w:r>
    </w:p>
    <w:p>
      <w:pPr>
        <w:spacing w:after="0"/>
        <w:ind w:left="0"/>
        <w:jc w:val="both"/>
      </w:pPr>
      <w:r>
        <w:rPr>
          <w:rFonts w:ascii="Times New Roman"/>
          <w:b w:val="false"/>
          <w:i w:val="false"/>
          <w:color w:val="000000"/>
          <w:sz w:val="28"/>
        </w:rPr>
        <w:t xml:space="preserve">
      18-тақырып. 19 ғасырдағы озық романтизм өнері. </w:t>
      </w:r>
    </w:p>
    <w:p>
      <w:pPr>
        <w:spacing w:after="0"/>
        <w:ind w:left="0"/>
        <w:jc w:val="both"/>
      </w:pPr>
      <w:r>
        <w:rPr>
          <w:rFonts w:ascii="Times New Roman"/>
          <w:b w:val="false"/>
          <w:i w:val="false"/>
          <w:color w:val="000000"/>
          <w:sz w:val="28"/>
        </w:rPr>
        <w:t>
      Роматизмнің туындауы. Классицизммен күрес. Прогрессивті романтизмнің орталық тақырыбы. Теодор Жерико – революциялық романтизмнің негізін қалаушы. Жериконың "Офицер императорских конных егерей во время атаки" картинасындағы өмірлік бақылауларының көрегендігі, түстердің эмоциялық қанықтылығы, қарқынды серпінділігі. Жериконың ең маңызды жұмысы "Плот Медузы", ондағы ерлікті монументалды жоспар. Жериконың жолдасы, 18 ғасырдағы француз романтизмінің өкілі – Эжен Делакруаның шығармашылығындағы екі кезең. Делакруаның "Данте и Вергилий" атты алғашқы жұмысының демократияшылдар арасындағы жетістігі. "Резня на Хиосе" шығармасы грек халықтарының ерлікті күресіне деген жан дауысы. Делакруа шығармашылығының шыңы – "Свобода, ведущая народ" картинасы. Делакруа шығармашылығына әсер еткен Шығысқа сапары. Суретші шығармашылығындағы кейінгі кезеңдердегі тарихи тақырыптар.</w:t>
      </w:r>
    </w:p>
    <w:p>
      <w:pPr>
        <w:spacing w:after="0"/>
        <w:ind w:left="0"/>
        <w:jc w:val="both"/>
      </w:pPr>
      <w:r>
        <w:rPr>
          <w:rFonts w:ascii="Times New Roman"/>
          <w:b w:val="false"/>
          <w:i w:val="false"/>
          <w:color w:val="000000"/>
          <w:sz w:val="28"/>
        </w:rPr>
        <w:t>
      19-тақырып. 19 ғасырдағы Франциядағы реализм. 19 ғасырдағы Франциядағы таптық күрес және әлеуметтік өткір мәселелер.</w:t>
      </w:r>
    </w:p>
    <w:p>
      <w:pPr>
        <w:spacing w:after="0"/>
        <w:ind w:left="0"/>
        <w:jc w:val="both"/>
      </w:pPr>
      <w:r>
        <w:rPr>
          <w:rFonts w:ascii="Times New Roman"/>
          <w:b w:val="false"/>
          <w:i w:val="false"/>
          <w:color w:val="000000"/>
          <w:sz w:val="28"/>
        </w:rPr>
        <w:t>
      Оноре Домьенің өткір де, ұшталған өнерінің сыни реализмнің дамуына ықпалы. Сатиралық графика мен суретші карикатурасы. "Законодательное чрево" литографиясындағы буржуа келбеті және олардың парықсыздығы. Домьенің кескіндеме жұмыстары: "Прачка", "Вагон 3-го класса". Камиль Коро шығармасындағы 19 ғасырдағы Франция кескіндемесі. "Утро в Венеции", "Порыв Ветра", "Воз сена" шығармаларындағы өмір беретін басты құрал – сәуле. Франсуа Милле – шаруа еңбегінің ақыны. Суретші шығармашылығындағы орталық орынды "Сборщицы колосьев" алады. "Человек с мотыгой" картинасындағы еңбек тақырыбы. Импрессионизм. Он тоғызыншы ғасырдың соңы – жиырмасыншы ғасырдың басындағы жаңа бағыттарға қысқаша сипаттама (окытушының еркіне қарай постимпрессионизм, модерн, абстракционизм).</w:t>
      </w:r>
    </w:p>
    <w:p>
      <w:pPr>
        <w:spacing w:after="0"/>
        <w:ind w:left="0"/>
        <w:jc w:val="both"/>
      </w:pPr>
      <w:r>
        <w:rPr>
          <w:rFonts w:ascii="Times New Roman"/>
          <w:b w:val="false"/>
          <w:i w:val="false"/>
          <w:color w:val="000000"/>
          <w:sz w:val="28"/>
        </w:rPr>
        <w:t>
      39.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 ғасырлық өнер мен мәдениеттің тарихи, саяси және әлеуметтік жағдайларға байланысты болатындығын түсінеді;</w:t>
      </w:r>
    </w:p>
    <w:p>
      <w:pPr>
        <w:spacing w:after="0"/>
        <w:ind w:left="0"/>
        <w:jc w:val="both"/>
      </w:pPr>
      <w:r>
        <w:rPr>
          <w:rFonts w:ascii="Times New Roman"/>
          <w:b w:val="false"/>
          <w:i w:val="false"/>
          <w:color w:val="000000"/>
          <w:sz w:val="28"/>
        </w:rPr>
        <w:t xml:space="preserve">
      2) романс пен готикалық өзіндік, нақыштық ерекшеліктері мен айырықша белгілерін таба біледі; </w:t>
      </w:r>
    </w:p>
    <w:p>
      <w:pPr>
        <w:spacing w:after="0"/>
        <w:ind w:left="0"/>
        <w:jc w:val="both"/>
      </w:pPr>
      <w:r>
        <w:rPr>
          <w:rFonts w:ascii="Times New Roman"/>
          <w:b w:val="false"/>
          <w:i w:val="false"/>
          <w:color w:val="000000"/>
          <w:sz w:val="28"/>
        </w:rPr>
        <w:t>
      3) қайта өрлеу дәуірінде Еуропа өнерінің дамуының тарихи және әлеуметтік шарттасуын түсінеді;</w:t>
      </w:r>
    </w:p>
    <w:p>
      <w:pPr>
        <w:spacing w:after="0"/>
        <w:ind w:left="0"/>
        <w:jc w:val="both"/>
      </w:pPr>
      <w:r>
        <w:rPr>
          <w:rFonts w:ascii="Times New Roman"/>
          <w:b w:val="false"/>
          <w:i w:val="false"/>
          <w:color w:val="000000"/>
          <w:sz w:val="28"/>
        </w:rPr>
        <w:t>
      4) Ренессанстың түрлі кезеңдегі өнер өкілдерін, олардың негізгі шығармаларын біледі;</w:t>
      </w:r>
    </w:p>
    <w:p>
      <w:pPr>
        <w:spacing w:after="0"/>
        <w:ind w:left="0"/>
        <w:jc w:val="both"/>
      </w:pPr>
      <w:r>
        <w:rPr>
          <w:rFonts w:ascii="Times New Roman"/>
          <w:b w:val="false"/>
          <w:i w:val="false"/>
          <w:color w:val="000000"/>
          <w:sz w:val="28"/>
        </w:rPr>
        <w:t xml:space="preserve">
      5) Солтүстік Қайта өрлеу дәуірі және оның ұлы өкілдерін, олардың әлемдік өнерге қосқан үлесі туралы көзқарасын қалыптастырады; </w:t>
      </w:r>
    </w:p>
    <w:p>
      <w:pPr>
        <w:spacing w:after="0"/>
        <w:ind w:left="0"/>
        <w:jc w:val="both"/>
      </w:pPr>
      <w:r>
        <w:rPr>
          <w:rFonts w:ascii="Times New Roman"/>
          <w:b w:val="false"/>
          <w:i w:val="false"/>
          <w:color w:val="000000"/>
          <w:sz w:val="28"/>
        </w:rPr>
        <w:t>
      6) 17-18 ғасырларды Еуропа өнеріндегі негізгі көркемөнер нақыштарын (барокко, классицизм, рококо, реализм, романтизм), олардың тарихи сабақтастығын, дәуірдің ұлы өкілдерінің картиналарын біледі;</w:t>
      </w:r>
    </w:p>
    <w:p>
      <w:pPr>
        <w:spacing w:after="0"/>
        <w:ind w:left="0"/>
        <w:jc w:val="both"/>
      </w:pPr>
      <w:r>
        <w:rPr>
          <w:rFonts w:ascii="Times New Roman"/>
          <w:b w:val="false"/>
          <w:i w:val="false"/>
          <w:color w:val="000000"/>
          <w:sz w:val="28"/>
        </w:rPr>
        <w:t>
      7) 18 ғасырдың аяғы – 19 ғасырдың басындағы өнер шығармаларын революциялық және азаматтық ізгіліктің іске асырылуы ретінде түсінеді;</w:t>
      </w:r>
    </w:p>
    <w:p>
      <w:pPr>
        <w:spacing w:after="0"/>
        <w:ind w:left="0"/>
        <w:jc w:val="both"/>
      </w:pPr>
      <w:r>
        <w:rPr>
          <w:rFonts w:ascii="Times New Roman"/>
          <w:b w:val="false"/>
          <w:i w:val="false"/>
          <w:color w:val="000000"/>
          <w:sz w:val="28"/>
        </w:rPr>
        <w:t xml:space="preserve">
      8) 19 ғасырдағы француз реализмінің өкілдерін біледі, нақышқа сипаттама бере біледі; </w:t>
      </w:r>
    </w:p>
    <w:p>
      <w:pPr>
        <w:spacing w:after="0"/>
        <w:ind w:left="0"/>
        <w:jc w:val="both"/>
      </w:pPr>
      <w:r>
        <w:rPr>
          <w:rFonts w:ascii="Times New Roman"/>
          <w:b w:val="false"/>
          <w:i w:val="false"/>
          <w:color w:val="000000"/>
          <w:sz w:val="28"/>
        </w:rPr>
        <w:t>
      9) 19 –20 ғасырлардағы жаңа көркемөнер бағыттарын (импрессионизм, постимпрессионизм, модерн), осы нақыштың өкілдерін, ұлы шығармаларын біледі;</w:t>
      </w:r>
    </w:p>
    <w:p>
      <w:pPr>
        <w:spacing w:after="0"/>
        <w:ind w:left="0"/>
        <w:jc w:val="both"/>
      </w:pPr>
      <w:r>
        <w:rPr>
          <w:rFonts w:ascii="Times New Roman"/>
          <w:b w:val="false"/>
          <w:i w:val="false"/>
          <w:color w:val="000000"/>
          <w:sz w:val="28"/>
        </w:rPr>
        <w:t>
      10) түрлі тарихи дәуірдегі көркемөнер нақыштарына тән ерекшеліктеріне қарапайым талдау жасай білу дағдысына ие;</w:t>
      </w:r>
    </w:p>
    <w:p>
      <w:pPr>
        <w:spacing w:after="0"/>
        <w:ind w:left="0"/>
        <w:jc w:val="both"/>
      </w:pPr>
      <w:r>
        <w:rPr>
          <w:rFonts w:ascii="Times New Roman"/>
          <w:b w:val="false"/>
          <w:i w:val="false"/>
          <w:color w:val="000000"/>
          <w:sz w:val="28"/>
        </w:rPr>
        <w:t xml:space="preserve">
      11) бейнені интерпретациялайды; </w:t>
      </w:r>
    </w:p>
    <w:p>
      <w:pPr>
        <w:spacing w:after="0"/>
        <w:ind w:left="0"/>
        <w:jc w:val="both"/>
      </w:pPr>
      <w:r>
        <w:rPr>
          <w:rFonts w:ascii="Times New Roman"/>
          <w:b w:val="false"/>
          <w:i w:val="false"/>
          <w:color w:val="000000"/>
          <w:sz w:val="28"/>
        </w:rPr>
        <w:t>
      12) көркемдік талғамды қалыптастырады;</w:t>
      </w:r>
    </w:p>
    <w:p>
      <w:pPr>
        <w:spacing w:after="0"/>
        <w:ind w:left="0"/>
        <w:jc w:val="both"/>
      </w:pPr>
      <w:r>
        <w:rPr>
          <w:rFonts w:ascii="Times New Roman"/>
          <w:b w:val="false"/>
          <w:i w:val="false"/>
          <w:color w:val="000000"/>
          <w:sz w:val="28"/>
        </w:rPr>
        <w:t>
      13) өнер шығармасының көркемдік және көңіл күйі жағына, мамұнына назар аударады;</w:t>
      </w:r>
    </w:p>
    <w:p>
      <w:pPr>
        <w:spacing w:after="0"/>
        <w:ind w:left="0"/>
        <w:jc w:val="both"/>
      </w:pPr>
      <w:r>
        <w:rPr>
          <w:rFonts w:ascii="Times New Roman"/>
          <w:b w:val="false"/>
          <w:i w:val="false"/>
          <w:color w:val="000000"/>
          <w:sz w:val="28"/>
        </w:rPr>
        <w:t>
      14) өзінің түсінігін жеткізе алады.</w:t>
      </w:r>
    </w:p>
    <w:p>
      <w:pPr>
        <w:spacing w:after="0"/>
        <w:ind w:left="0"/>
        <w:jc w:val="both"/>
      </w:pPr>
      <w:r>
        <w:rPr>
          <w:rFonts w:ascii="Times New Roman"/>
          <w:b w:val="false"/>
          <w:i w:val="false"/>
          <w:color w:val="000000"/>
          <w:sz w:val="28"/>
        </w:rPr>
        <w:t>
      40. 3 сыныптағы Бағдарлама талаптары:</w:t>
      </w:r>
    </w:p>
    <w:p>
      <w:pPr>
        <w:spacing w:after="0"/>
        <w:ind w:left="0"/>
        <w:jc w:val="both"/>
      </w:pPr>
      <w:r>
        <w:rPr>
          <w:rFonts w:ascii="Times New Roman"/>
          <w:b w:val="false"/>
          <w:i w:val="false"/>
          <w:color w:val="000000"/>
          <w:sz w:val="28"/>
        </w:rPr>
        <w:t>
      1) Петров кезеңінің кескіндемесімен, барокко, классицизм, критикалық реализм кескіндемесіндегі романтикалық және реалистік тенденцияларымен танусу;</w:t>
      </w:r>
    </w:p>
    <w:p>
      <w:pPr>
        <w:spacing w:after="0"/>
        <w:ind w:left="0"/>
        <w:jc w:val="both"/>
      </w:pPr>
      <w:r>
        <w:rPr>
          <w:rFonts w:ascii="Times New Roman"/>
          <w:b w:val="false"/>
          <w:i w:val="false"/>
          <w:color w:val="000000"/>
          <w:sz w:val="28"/>
        </w:rPr>
        <w:t>
      2) И. Крамской, И. Репин, В. Суриков, И. Айвазовский. И. Шишкин, В. Серов, В. Васнецов, В. Суриков, И. Левитан, М. Врубель сияқты суретшілердің шығармашылығымен танысу.</w:t>
      </w:r>
    </w:p>
    <w:p>
      <w:pPr>
        <w:spacing w:after="0"/>
        <w:ind w:left="0"/>
        <w:jc w:val="both"/>
      </w:pPr>
      <w:r>
        <w:rPr>
          <w:rFonts w:ascii="Times New Roman"/>
          <w:b w:val="false"/>
          <w:i w:val="false"/>
          <w:color w:val="000000"/>
          <w:sz w:val="28"/>
        </w:rPr>
        <w:t>
      41.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әңгіме. Алдағы оқу жылына арналған негізгі оқу-практикалық міндеттермен танысу.</w:t>
      </w:r>
    </w:p>
    <w:p>
      <w:pPr>
        <w:spacing w:after="0"/>
        <w:ind w:left="0"/>
        <w:jc w:val="both"/>
      </w:pPr>
      <w:r>
        <w:rPr>
          <w:rFonts w:ascii="Times New Roman"/>
          <w:b w:val="false"/>
          <w:i w:val="false"/>
          <w:color w:val="000000"/>
          <w:sz w:val="28"/>
        </w:rPr>
        <w:t>
      17 ғасырдың соңында Ресей реформа қарсаңында. Ресей дамуының ерекшелігі. Ресейдің алдыңғы қатарлы Батыс Еуропа елдерінен артта қалуының мәдени және экономикалық себептері (моңғол басқыншылығы, "смутные времена", поляк басқыншылығы). Патша реформатор – Бірінші Петрдің таққа отыруы.</w:t>
      </w:r>
    </w:p>
    <w:p>
      <w:pPr>
        <w:spacing w:after="0"/>
        <w:ind w:left="0"/>
        <w:jc w:val="both"/>
      </w:pPr>
      <w:r>
        <w:rPr>
          <w:rFonts w:ascii="Times New Roman"/>
          <w:b w:val="false"/>
          <w:i w:val="false"/>
          <w:color w:val="000000"/>
          <w:sz w:val="28"/>
        </w:rPr>
        <w:t>
      2-тақырып. Бірінші Петр дәуірі – елдің жаңа даму кезеңі.</w:t>
      </w:r>
    </w:p>
    <w:p>
      <w:pPr>
        <w:spacing w:after="0"/>
        <w:ind w:left="0"/>
        <w:jc w:val="both"/>
      </w:pPr>
      <w:r>
        <w:rPr>
          <w:rFonts w:ascii="Times New Roman"/>
          <w:b w:val="false"/>
          <w:i w:val="false"/>
          <w:color w:val="000000"/>
          <w:sz w:val="28"/>
        </w:rPr>
        <w:t>
      Петр дәуірі – елдің жаңа даму сапасына көтерілу кезеңі. Ресейдің құрылықтағы және судағы жеңістері арқасында әлемге ұлы ел ретінде танылуы. Мемлекеттік басқару реформасы. Экономикалық даму, өндіріс, сауда дамуы. Орыс мәдениетінің жылдам дамуы, зайырлы және станокты өнердің дамуы. Мамандар даярлауда: инженерлер, суретшілер, архитекторлар даярлаудың рөлі.</w:t>
      </w:r>
    </w:p>
    <w:p>
      <w:pPr>
        <w:spacing w:after="0"/>
        <w:ind w:left="0"/>
        <w:jc w:val="both"/>
      </w:pPr>
      <w:r>
        <w:rPr>
          <w:rFonts w:ascii="Times New Roman"/>
          <w:b w:val="false"/>
          <w:i w:val="false"/>
          <w:color w:val="000000"/>
          <w:sz w:val="28"/>
        </w:rPr>
        <w:t>
      Нева су айырығында Петербургтың орын тебуі. Доменико Трезини-Петербург архитекторларының алғашқыларының бірі, ерте барокко өкілі, астананың жүйелі құрылысын ұйымдастырушы, автор Петропавловск шіркеуінің авторы (1712-1733 жылдар), Бірінші Петрдің жазғы сарайы (1710-1714 жылдар), 12-ші алқа ғимараты (1722-1734 жылдар).</w:t>
      </w:r>
    </w:p>
    <w:p>
      <w:pPr>
        <w:spacing w:after="0"/>
        <w:ind w:left="0"/>
        <w:jc w:val="both"/>
      </w:pPr>
      <w:r>
        <w:rPr>
          <w:rFonts w:ascii="Times New Roman"/>
          <w:b w:val="false"/>
          <w:i w:val="false"/>
          <w:color w:val="000000"/>
          <w:sz w:val="28"/>
        </w:rPr>
        <w:t>
      3-тақырып. Петр дәуірінің кескіндемесі. Парсуна – 17 ғасыр соңындағы орыс кескіндемесіндегі иконжазу дәстүрінің көрінісі. "Яков Тургенов портреті" белгілі суретшінің бояу құралы. Шетел және орыс шеберлерінің шығармашылығындағы портреттік жанрдың дамуы.</w:t>
      </w:r>
    </w:p>
    <w:p>
      <w:pPr>
        <w:spacing w:after="0"/>
        <w:ind w:left="0"/>
        <w:jc w:val="both"/>
      </w:pPr>
      <w:r>
        <w:rPr>
          <w:rFonts w:ascii="Times New Roman"/>
          <w:b w:val="false"/>
          <w:i w:val="false"/>
          <w:color w:val="000000"/>
          <w:sz w:val="28"/>
        </w:rPr>
        <w:t>
      Никитин мен Матвеев Петр пенсионерлерінің шығармашылығы. Олардың портреттерінің жеке сипаттамасының шындығы. Иван Никитин – Бірінші Петр сарайының суретшісі: "Портрет Петра I" (1721 жыл), "Портрет канцлера Головкина" (1720 жыл), "Портрет Петра I на смертном одре" (1725 жыл)</w:t>
      </w:r>
    </w:p>
    <w:p>
      <w:pPr>
        <w:spacing w:after="0"/>
        <w:ind w:left="0"/>
        <w:jc w:val="both"/>
      </w:pPr>
      <w:r>
        <w:rPr>
          <w:rFonts w:ascii="Times New Roman"/>
          <w:b w:val="false"/>
          <w:i w:val="false"/>
          <w:color w:val="000000"/>
          <w:sz w:val="28"/>
        </w:rPr>
        <w:t>
      Андрей Матвеевтің шығармасындағы Петр дәуірінің үдемелі ынтаның бейнеленуі: "Автопортрет с женой" (1729 жыл).</w:t>
      </w:r>
    </w:p>
    <w:p>
      <w:pPr>
        <w:spacing w:after="0"/>
        <w:ind w:left="0"/>
        <w:jc w:val="both"/>
      </w:pPr>
      <w:r>
        <w:rPr>
          <w:rFonts w:ascii="Times New Roman"/>
          <w:b w:val="false"/>
          <w:i w:val="false"/>
          <w:color w:val="000000"/>
          <w:sz w:val="28"/>
        </w:rPr>
        <w:t>
      4-тақырып. Орыс өнеріндегі барокко стилі. 18 ғасырдың біріншісі жартысы – Ресейдегі барокко дәуірі. Әкелі балалы Растрелли. Скульптура мен архитектураның дамуы. Бартоломео Карло Растрелли – барокко өкілі. Оның шығармаларындағы Бірінші Петр бейнесі: "Бюст Петра I" (1723 жыл), "Конный памятник Петру I" (1744 жыл) Барокко салтанаты мен сәнінің "Анна Иоанновна с арапчонком" (1732-1741 жылдар) – мүсін тобы әлеуметтік мінездемедегі дара сипатпен сәйкес келуі. Франческо Бартоломео Растрелли – Б.К.Растреллидің баласы. Орыс архитектурасындағы барокко стилінің гүлденуі. Петербургтың барокко-сарайлық әлпетін қалыптастыру. Орыс барокко архитектурасындағы ұлттық нақыш, түстің рөлі. Ф.Б. Растрелли шығармаларындағы кеңістік пен кереметтік. Петергофтегі үлкен сарай (1747-1752 жылдар), Смольный монастыры (1748-1754 жылдар), Патша селосындағы Екатерина сарайы (1752-1757 жылдар), Қысқы сарай (1754-1762 жылдар).</w:t>
      </w:r>
    </w:p>
    <w:p>
      <w:pPr>
        <w:spacing w:after="0"/>
        <w:ind w:left="0"/>
        <w:jc w:val="both"/>
      </w:pPr>
      <w:r>
        <w:rPr>
          <w:rFonts w:ascii="Times New Roman"/>
          <w:b w:val="false"/>
          <w:i w:val="false"/>
          <w:color w:val="000000"/>
          <w:sz w:val="28"/>
        </w:rPr>
        <w:t>
      5-тақырып. Орыс өнерінде классицизмнің дамуы. Мүсін. Суретшілер Академиясының ашылуы, оның жаңа нақыш қалыптасуындағы рөлі. Екатерина дәуірі – "Золотой век просвещения". Классицизм дәуіріндегі скульптураның дамуы, героика тақырыбы (Мартос, Козловский).</w:t>
      </w:r>
    </w:p>
    <w:p>
      <w:pPr>
        <w:spacing w:after="0"/>
        <w:ind w:left="0"/>
        <w:jc w:val="both"/>
      </w:pPr>
      <w:r>
        <w:rPr>
          <w:rFonts w:ascii="Times New Roman"/>
          <w:b w:val="false"/>
          <w:i w:val="false"/>
          <w:color w:val="000000"/>
          <w:sz w:val="28"/>
        </w:rPr>
        <w:t>
      Этьен Морис Фальконе – Петр Біріншіге ескерткіш қоюшы "Медный всадник" (1866-1878 жылдар), Петербургтың тарихи символының авторы. Петрдің Ресей тарихындағы рөлін ашатын ескерткіштің адамзаттық абыройы мен пафосы. Ұлы орыс скульптор-портретисті Федот Шубин. Психологиялық портрет міндеттерін шешу, оның шығармаларындағы бейнелердің ашылу кеңдігі: "Портрет Голицына" (1775 жыл), "Портрет Ломоносова" (1792 жыл), "Портрет Павла I" (1800 жыл).</w:t>
      </w:r>
    </w:p>
    <w:p>
      <w:pPr>
        <w:spacing w:after="0"/>
        <w:ind w:left="0"/>
        <w:jc w:val="both"/>
      </w:pPr>
      <w:r>
        <w:rPr>
          <w:rFonts w:ascii="Times New Roman"/>
          <w:b w:val="false"/>
          <w:i w:val="false"/>
          <w:color w:val="000000"/>
          <w:sz w:val="28"/>
        </w:rPr>
        <w:t>
      6-тақырып. 18 ғасырдың екінші жартысындағы кескіндеме. Орыс кескіндемесіндегі адам мен табиғаттың классицизмнің дәстүрлі жанрларындағы – тарихи және пейзаждық бейнелермен берілген портреттік жанрдың өзіндік даму сипаты. Портреттік жанрдың гүлденуі. 18 ғасырдың екінші жартысында орыс портреттік кескіндемесіндегі реалистік тенденцияның пайда болуы. Федор Рокотов портреттеріндегі адамның ішкі әлемі мен оның рухани дүниесіне назар аудару: "Портрет Струйской" (1772 жыл), "Портрет неизвестной в розовом платье" (1770 жыл.), "Портрет неизвестного в треуголке" (1770 жыл).</w:t>
      </w:r>
    </w:p>
    <w:p>
      <w:pPr>
        <w:spacing w:after="0"/>
        <w:ind w:left="0"/>
        <w:jc w:val="both"/>
      </w:pPr>
      <w:r>
        <w:rPr>
          <w:rFonts w:ascii="Times New Roman"/>
          <w:b w:val="false"/>
          <w:i w:val="false"/>
          <w:color w:val="000000"/>
          <w:sz w:val="28"/>
        </w:rPr>
        <w:t>
      Дмитрий Левицкий портреттері – сұлулықтың терең мінезбен бірге берудің сирек сәйкестігі: "Портрет А.Ф. Кокоринова" (1869 жыл).</w:t>
      </w:r>
    </w:p>
    <w:p>
      <w:pPr>
        <w:spacing w:after="0"/>
        <w:ind w:left="0"/>
        <w:jc w:val="both"/>
      </w:pPr>
      <w:r>
        <w:rPr>
          <w:rFonts w:ascii="Times New Roman"/>
          <w:b w:val="false"/>
          <w:i w:val="false"/>
          <w:color w:val="000000"/>
          <w:sz w:val="28"/>
        </w:rPr>
        <w:t>
      "Портрет Хованской и Хрущовой" (1773 жыл) из серии портретов "смолянок", "Портрет М.А. Дьяковой" (1778 жыл).</w:t>
      </w:r>
    </w:p>
    <w:p>
      <w:pPr>
        <w:spacing w:after="0"/>
        <w:ind w:left="0"/>
        <w:jc w:val="both"/>
      </w:pPr>
      <w:r>
        <w:rPr>
          <w:rFonts w:ascii="Times New Roman"/>
          <w:b w:val="false"/>
          <w:i w:val="false"/>
          <w:color w:val="000000"/>
          <w:sz w:val="28"/>
        </w:rPr>
        <w:t>
      Владимир Боровиковский – сентиментализм өкілі, интим портретінің, лирикалық әйелдер бейнесінің шебері: "Портрет Е.Н. Арсеньевой" (1795 жыл), "Портрет М.И. Лопухиной" (1797 жыл).</w:t>
      </w:r>
    </w:p>
    <w:p>
      <w:pPr>
        <w:spacing w:after="0"/>
        <w:ind w:left="0"/>
        <w:jc w:val="both"/>
      </w:pPr>
      <w:r>
        <w:rPr>
          <w:rFonts w:ascii="Times New Roman"/>
          <w:b w:val="false"/>
          <w:i w:val="false"/>
          <w:color w:val="000000"/>
          <w:sz w:val="28"/>
        </w:rPr>
        <w:t>
      Тақырып 7: Классицизм архитектурасы (18 ғасырдың соңы –19 ғасырдың басы) Ресейдегі классицизм архитектурасының негізгі даму кезеңдері. Москва мектебі: Василий Баженов – іске асырылмаған жоба Кремль сарайы (1773 жыл), Дом Пашкова (1784-1786 жылдар), Голицина ауруханасы (1796-1801 жылдар).</w:t>
      </w:r>
    </w:p>
    <w:p>
      <w:pPr>
        <w:spacing w:after="0"/>
        <w:ind w:left="0"/>
        <w:jc w:val="both"/>
      </w:pPr>
      <w:r>
        <w:rPr>
          <w:rFonts w:ascii="Times New Roman"/>
          <w:b w:val="false"/>
          <w:i w:val="false"/>
          <w:color w:val="000000"/>
          <w:sz w:val="28"/>
        </w:rPr>
        <w:t>
      1812 жылғы Отан соғысымен байланысты жалпыпартриоттық көтеріліс фонындағы өнердің дамуы.</w:t>
      </w:r>
    </w:p>
    <w:p>
      <w:pPr>
        <w:spacing w:after="0"/>
        <w:ind w:left="0"/>
        <w:jc w:val="both"/>
      </w:pPr>
      <w:r>
        <w:rPr>
          <w:rFonts w:ascii="Times New Roman"/>
          <w:b w:val="false"/>
          <w:i w:val="false"/>
          <w:color w:val="000000"/>
          <w:sz w:val="28"/>
        </w:rPr>
        <w:t>
      Ампир өкілі – 19 ғасырдың бірінші жартысында архитектурадағы орыс классицизмінің жоғарғы жетістіктерін құрушылар: Андрей Воронихин, Нева даңғылындағы Қазан шіркеуі (1801-1811 жылдар).</w:t>
      </w:r>
    </w:p>
    <w:p>
      <w:pPr>
        <w:spacing w:after="0"/>
        <w:ind w:left="0"/>
        <w:jc w:val="both"/>
      </w:pPr>
      <w:r>
        <w:rPr>
          <w:rFonts w:ascii="Times New Roman"/>
          <w:b w:val="false"/>
          <w:i w:val="false"/>
          <w:color w:val="000000"/>
          <w:sz w:val="28"/>
        </w:rPr>
        <w:t>
      Андрей Захаров, Адмиралтейство – орыс архитектурасының шедеврі (1806-1823 жылдар).</w:t>
      </w:r>
    </w:p>
    <w:p>
      <w:pPr>
        <w:spacing w:after="0"/>
        <w:ind w:left="0"/>
        <w:jc w:val="both"/>
      </w:pPr>
      <w:r>
        <w:rPr>
          <w:rFonts w:ascii="Times New Roman"/>
          <w:b w:val="false"/>
          <w:i w:val="false"/>
          <w:color w:val="000000"/>
          <w:sz w:val="28"/>
        </w:rPr>
        <w:t>
      Карл Росси – архитектуралық ансамбльдер шебері: Михайлов сарайы (1819-1825 жылдар, Орыс музейі), Сарай алаңындағы Бас штаб ғимараты (1819-1825 жылдар), Александринск театры мен Театр көшесі (Росси көшесі, 1816-1834 жылдар).</w:t>
      </w:r>
    </w:p>
    <w:p>
      <w:pPr>
        <w:spacing w:after="0"/>
        <w:ind w:left="0"/>
        <w:jc w:val="both"/>
      </w:pPr>
      <w:r>
        <w:rPr>
          <w:rFonts w:ascii="Times New Roman"/>
          <w:b w:val="false"/>
          <w:i w:val="false"/>
          <w:color w:val="000000"/>
          <w:sz w:val="28"/>
        </w:rPr>
        <w:t>
      8-тақырып. Қорытынды сабақ. Бірінші жартыжылдық бойынша қорытынды.</w:t>
      </w:r>
    </w:p>
    <w:p>
      <w:pPr>
        <w:spacing w:after="0"/>
        <w:ind w:left="0"/>
        <w:jc w:val="both"/>
      </w:pPr>
      <w:r>
        <w:rPr>
          <w:rFonts w:ascii="Times New Roman"/>
          <w:b w:val="false"/>
          <w:i w:val="false"/>
          <w:color w:val="000000"/>
          <w:sz w:val="28"/>
        </w:rPr>
        <w:t>
      9-тақырып.19 ғасыр. Бірінші жартысындағы кескіндеме. 19 ғасырдың бірінші жартысындағы классицизм кескіндемесіндегі тарихи және реалистік тенденция.19 ғасырдың бірінші ширегі – Пушкин дәуірі. Пушкин тұлғасының мәдениет дамуына ықпалы. Бейнелеу өнеріндегі Пушкин бейнесі.</w:t>
      </w:r>
    </w:p>
    <w:p>
      <w:pPr>
        <w:spacing w:after="0"/>
        <w:ind w:left="0"/>
        <w:jc w:val="both"/>
      </w:pPr>
      <w:r>
        <w:rPr>
          <w:rFonts w:ascii="Times New Roman"/>
          <w:b w:val="false"/>
          <w:i w:val="false"/>
          <w:color w:val="000000"/>
          <w:sz w:val="28"/>
        </w:rPr>
        <w:t>
      Василий Тропинин – москва мектебінің өкілі, тас портреттерінің авторы: "Портрет сына" (1818 жыл), "Портрет А.С. Пушкина" (1827 жыл). Оның шығармасындағы портрет және тұрмыстық жанр синтезі: "Гитарист" (1823 жыл), "Кружевница" (1823 жыл). Представитель романтизма – Орест Кипренский. Отражение лучших черт человека в его портретах: "Портрет Е.В. Давыдова" (1809 жыл), "Портрет Е.С. Авдулиной" (1822 жыл) "Портрет А.С.Пушкина" (1827 жыл).</w:t>
      </w:r>
    </w:p>
    <w:p>
      <w:pPr>
        <w:spacing w:after="0"/>
        <w:ind w:left="0"/>
        <w:jc w:val="both"/>
      </w:pPr>
      <w:r>
        <w:rPr>
          <w:rFonts w:ascii="Times New Roman"/>
          <w:b w:val="false"/>
          <w:i w:val="false"/>
          <w:color w:val="000000"/>
          <w:sz w:val="28"/>
        </w:rPr>
        <w:t>
      Алексей Венецианов шығармаларындағы шаруа тақырыбы, оның халық өміріне қызығушылығы: "Гумно" (1821-1822 жылдар), "На пашне. Весна" (1820 жыл), "На жатве. Лето" (1830 жылдың басы), "Захара" (1825 жыл), "Жнецы" (1820 жыл), картиналарындағы шаруа, шаруа еңбегі, орыс табиғаты бейнесі.</w:t>
      </w:r>
    </w:p>
    <w:p>
      <w:pPr>
        <w:spacing w:after="0"/>
        <w:ind w:left="0"/>
        <w:jc w:val="both"/>
      </w:pPr>
      <w:r>
        <w:rPr>
          <w:rFonts w:ascii="Times New Roman"/>
          <w:b w:val="false"/>
          <w:i w:val="false"/>
          <w:color w:val="000000"/>
          <w:sz w:val="28"/>
        </w:rPr>
        <w:t>
      10-тақырып. Классицизм батысының атақты суретшілері. Академизмнің романтизм белгілерімен араласуы және Карл Брюллов шығармасындағы тірі шағындағы "Великий Карл" реализмі. Брюлловтың "Последний день Помпеи" (1830-1833 жылдар) тарихи полотносындағы адамның адамгершілік сұлулығы. Брюлловтың салтанатты портреттері: "Всадница (1832 жыл), Портрет сестер Шишмаревых" (1839 жыл). Интимно-психологические портреты деятелей культуры: "Портрет писателя Кукольника" (1836 жыл), "Портрет И.А. Крылова" (1839 жыл).</w:t>
      </w:r>
    </w:p>
    <w:p>
      <w:pPr>
        <w:spacing w:after="0"/>
        <w:ind w:left="0"/>
        <w:jc w:val="both"/>
      </w:pPr>
      <w:r>
        <w:rPr>
          <w:rFonts w:ascii="Times New Roman"/>
          <w:b w:val="false"/>
          <w:i w:val="false"/>
          <w:color w:val="000000"/>
          <w:sz w:val="28"/>
        </w:rPr>
        <w:t xml:space="preserve">
      11-тақырып. Сыни реализм – орыс өнеріндегі жаңа бағыт. Жанрлық кескіндемені дамыту. Сыни реализмнің бастауында тұруына, тұрмыстық жанрды әлеуметтік сурет деңгейіне көтеруге ықпал еткен Павл Федотовтың сатиралық таланты. Өткір сатиралық, әшкерелейтін шығармалар: "Жас кавалер" (1846 жыл), "Майордың құдаласуы" (1848 жыл), "Ақсүйектің таңғы асы" (1849-1850 жыл). Драмалық суреттері: "Жесір" (1851 жыл), "Анкор, тағы анкор!" (1851 жыл). </w:t>
      </w:r>
    </w:p>
    <w:p>
      <w:pPr>
        <w:spacing w:after="0"/>
        <w:ind w:left="0"/>
        <w:jc w:val="both"/>
      </w:pPr>
      <w:r>
        <w:rPr>
          <w:rFonts w:ascii="Times New Roman"/>
          <w:b w:val="false"/>
          <w:i w:val="false"/>
          <w:color w:val="000000"/>
          <w:sz w:val="28"/>
        </w:rPr>
        <w:t xml:space="preserve">
      Сыни реализмнің Василий Перовтың шығармашылығында дамуы. Халыққа жанашырлық танытатын шығармалар: "Өлікті шығарып салу" (1865 жыл), "Үштік" (1866 жыл). Қоғамның түрлі тобындағы бейбастық келбеті: "Монастыр тағамы" (1865-1875 жылдар), "Күтушінің көпестің үйіне келуі" (1866 жыл). Перовтың психологиялық портреттері: "А.Н. Островскийдің портреті" (1871 жыл), "Ф.М. Достоевскийдің портреті" (1872 жыл). </w:t>
      </w:r>
    </w:p>
    <w:p>
      <w:pPr>
        <w:spacing w:after="0"/>
        <w:ind w:left="0"/>
        <w:jc w:val="both"/>
      </w:pPr>
      <w:r>
        <w:rPr>
          <w:rFonts w:ascii="Times New Roman"/>
          <w:b w:val="false"/>
          <w:i w:val="false"/>
          <w:color w:val="000000"/>
          <w:sz w:val="28"/>
        </w:rPr>
        <w:t xml:space="preserve">
      12-тақырып. XIX ғасырдың екінші жартысындағы демократиялық өнердің дамуы. </w:t>
      </w:r>
    </w:p>
    <w:p>
      <w:pPr>
        <w:spacing w:after="0"/>
        <w:ind w:left="0"/>
        <w:jc w:val="both"/>
      </w:pPr>
      <w:r>
        <w:rPr>
          <w:rFonts w:ascii="Times New Roman"/>
          <w:b w:val="false"/>
          <w:i w:val="false"/>
          <w:color w:val="000000"/>
          <w:sz w:val="28"/>
        </w:rPr>
        <w:t xml:space="preserve">
      Классицизм догмасында ескірген академиялық өнердің қоғам өмірінен алшақтап қалуы. Академизмге қарсылық. "Бунт 14-ти" – Академия суретшілерінің қатарындағы жас суретшілердің қарсылығы. Петербург суретшілерінің артелі. </w:t>
      </w:r>
    </w:p>
    <w:p>
      <w:pPr>
        <w:spacing w:after="0"/>
        <w:ind w:left="0"/>
        <w:jc w:val="both"/>
      </w:pPr>
      <w:r>
        <w:rPr>
          <w:rFonts w:ascii="Times New Roman"/>
          <w:b w:val="false"/>
          <w:i w:val="false"/>
          <w:color w:val="000000"/>
          <w:sz w:val="28"/>
        </w:rPr>
        <w:t>
      И.Н. Крамской – суретші, теоретик, идеолог. Мәдениет қайраткерлерінің портреттері. "Портрет Л.Н. Толстого" (1873 жыл), "Портрет И.И. Шишкина" (1880 жыл) "Крестьянин с уздечкой" (1882 жыл) картинасындағы шаруа тақырыбы.</w:t>
      </w:r>
    </w:p>
    <w:p>
      <w:pPr>
        <w:spacing w:after="0"/>
        <w:ind w:left="0"/>
        <w:jc w:val="both"/>
      </w:pPr>
      <w:r>
        <w:rPr>
          <w:rFonts w:ascii="Times New Roman"/>
          <w:b w:val="false"/>
          <w:i w:val="false"/>
          <w:color w:val="000000"/>
          <w:sz w:val="28"/>
        </w:rPr>
        <w:t xml:space="preserve">
      Көшпелі көркемөнер көрмелерінің серіктестігін құру (1870 жыл). Көшпелілер шығармашылығындағы қоғам өмірінің шынайы көрінісін, әлеуметтік мәселелерді көтеруі. Көшпелілер қызметінің ағартушылық мәні. </w:t>
      </w:r>
    </w:p>
    <w:p>
      <w:pPr>
        <w:spacing w:after="0"/>
        <w:ind w:left="0"/>
        <w:jc w:val="both"/>
      </w:pPr>
      <w:r>
        <w:rPr>
          <w:rFonts w:ascii="Times New Roman"/>
          <w:b w:val="false"/>
          <w:i w:val="false"/>
          <w:color w:val="000000"/>
          <w:sz w:val="28"/>
        </w:rPr>
        <w:t>
      13-тақырып. И.Е. Репин шығармашылығы. И.Е. Репин – ұлы орыс реалист суретшісі. "Бурлаки на Волге" (1870-1873 жылдар), "Крестный ход в Курской губернии" (1880-1883 жылдар) картиналарында әлеуметтік жағдайды өткір көрсеткен. Тарихи сюжеттерде терең тарихи шиеленіс ашық берілген: "Иван Грозный и сын его Иван" (1885 жыл), "Запорожцы пишут письмо турецкому султану" (1880-1891 жылдар). "Не ждали" (1884-1888 жылдар) картинасы революция тақырыбына арналған.</w:t>
      </w:r>
    </w:p>
    <w:p>
      <w:pPr>
        <w:spacing w:after="0"/>
        <w:ind w:left="0"/>
        <w:jc w:val="both"/>
      </w:pPr>
      <w:r>
        <w:rPr>
          <w:rFonts w:ascii="Times New Roman"/>
          <w:b w:val="false"/>
          <w:i w:val="false"/>
          <w:color w:val="000000"/>
          <w:sz w:val="28"/>
        </w:rPr>
        <w:t>
      Репин шығармасындағы композициялық, бояулық шешімнің әр түрлілігі. Репин портретінің ұлы шеберлігі мен психологиялық тереңдігі. "Портрет композитора М.П. Мусорского" (1881 жыл), "Портрет В.В. Стасова" (1883 жыл), "Портрет П.М. Третьякова" (1883 жыл) "Портрет Л.Н. Толстого" (1887 жыл). Репин шығармаларының отандық және әлемдік өнердегі мәні.</w:t>
      </w:r>
    </w:p>
    <w:p>
      <w:pPr>
        <w:spacing w:after="0"/>
        <w:ind w:left="0"/>
        <w:jc w:val="both"/>
      </w:pPr>
      <w:r>
        <w:rPr>
          <w:rFonts w:ascii="Times New Roman"/>
          <w:b w:val="false"/>
          <w:i w:val="false"/>
          <w:color w:val="000000"/>
          <w:sz w:val="28"/>
        </w:rPr>
        <w:t>
      14-тақырып. Тарихи және соғыс жанр. Шығармашылық әдістердің түрлілігі.</w:t>
      </w:r>
    </w:p>
    <w:p>
      <w:pPr>
        <w:spacing w:after="0"/>
        <w:ind w:left="0"/>
        <w:jc w:val="both"/>
      </w:pPr>
      <w:r>
        <w:rPr>
          <w:rFonts w:ascii="Times New Roman"/>
          <w:b w:val="false"/>
          <w:i w:val="false"/>
          <w:color w:val="000000"/>
          <w:sz w:val="28"/>
        </w:rPr>
        <w:t>
      Николай Генің "Петр I допрашивает царевича Алексея" (1871 г.) картинасындағы тарихи шиеленіс драматизмі. Василий Верещагиннің: "Апофеоз войны" (1871-1872 жылдар) соғысқа қарсы шығармаларындағы соғыстың қаhары туралы ащы шындық.</w:t>
      </w:r>
    </w:p>
    <w:p>
      <w:pPr>
        <w:spacing w:after="0"/>
        <w:ind w:left="0"/>
        <w:jc w:val="both"/>
      </w:pPr>
      <w:r>
        <w:rPr>
          <w:rFonts w:ascii="Times New Roman"/>
          <w:b w:val="false"/>
          <w:i w:val="false"/>
          <w:color w:val="000000"/>
          <w:sz w:val="28"/>
        </w:rPr>
        <w:t>
      Орыс фольклорының білгіші Виктор Васнецов – тарихи эпикалық, ертегі және ертегідей сюжетті картиналардың авторы: "После побоища Игоря Святославича с половцами" (1880 жыл), "Богатыри" (1898 жыл), "Витязь на распутье" (1882 жыл), "Аленушка" (1881 жыл).</w:t>
      </w:r>
    </w:p>
    <w:p>
      <w:pPr>
        <w:spacing w:after="0"/>
        <w:ind w:left="0"/>
        <w:jc w:val="both"/>
      </w:pPr>
      <w:r>
        <w:rPr>
          <w:rFonts w:ascii="Times New Roman"/>
          <w:b w:val="false"/>
          <w:i w:val="false"/>
          <w:color w:val="000000"/>
          <w:sz w:val="28"/>
        </w:rPr>
        <w:t>
      Василий Суриков – атақты тарихи кескіндемеші, көпфигуралы композициясының шебері, бояушы. Главный герой в исторических полотнах Суриковтың тарихи полотнодағы басты кейіпкері – халық: "Утро стрелецкой казни" (1881 жыл), "Боярыня Морозова" (1887 жыл), "Покорение Сибири Ермаком" (1895 жыл), "Переход Суворова через Альпы" (1899 жыл).</w:t>
      </w:r>
    </w:p>
    <w:p>
      <w:pPr>
        <w:spacing w:after="0"/>
        <w:ind w:left="0"/>
        <w:jc w:val="both"/>
      </w:pPr>
      <w:r>
        <w:rPr>
          <w:rFonts w:ascii="Times New Roman"/>
          <w:b w:val="false"/>
          <w:i w:val="false"/>
          <w:color w:val="000000"/>
          <w:sz w:val="28"/>
        </w:rPr>
        <w:t>
      15-тақырып. 19 ғасырдың екінші жартысындағы пейзаждық кескіндеме. Ұлттық пейзаждың дамуы. Иван Айвазовский – атақты моринист. Оның теңіздік пейзажындағы романтизм: "Девятый вал" (1850 жыл), "Вид Одессы в лунную ночь" (1846 жыл).</w:t>
      </w:r>
    </w:p>
    <w:p>
      <w:pPr>
        <w:spacing w:after="0"/>
        <w:ind w:left="0"/>
        <w:jc w:val="both"/>
      </w:pPr>
      <w:r>
        <w:rPr>
          <w:rFonts w:ascii="Times New Roman"/>
          <w:b w:val="false"/>
          <w:i w:val="false"/>
          <w:color w:val="000000"/>
          <w:sz w:val="28"/>
        </w:rPr>
        <w:t>
      Көшпелілер шығармаларындағы пейзаж. Бұл жанрдағы екі бағыт лирикалық және эпикалық пейзаж.</w:t>
      </w:r>
    </w:p>
    <w:p>
      <w:pPr>
        <w:spacing w:after="0"/>
        <w:ind w:left="0"/>
        <w:jc w:val="both"/>
      </w:pPr>
      <w:r>
        <w:rPr>
          <w:rFonts w:ascii="Times New Roman"/>
          <w:b w:val="false"/>
          <w:i w:val="false"/>
          <w:color w:val="000000"/>
          <w:sz w:val="28"/>
        </w:rPr>
        <w:t>
      Алексей Саврасовтың: "Грачи прилетели" (1871 жыл), "Оттепель" (1874 жыл) шығармаларындағы сұлулық және үйреншікті ауыл сыры.</w:t>
      </w:r>
    </w:p>
    <w:p>
      <w:pPr>
        <w:spacing w:after="0"/>
        <w:ind w:left="0"/>
        <w:jc w:val="both"/>
      </w:pPr>
      <w:r>
        <w:rPr>
          <w:rFonts w:ascii="Times New Roman"/>
          <w:b w:val="false"/>
          <w:i w:val="false"/>
          <w:color w:val="000000"/>
          <w:sz w:val="28"/>
        </w:rPr>
        <w:t>
      Иван Шишкин – эпикалық пейзаж шебері. Оның: "Сосновый бор" (1872 жыл), "Рожь" (1878 жыл), "Среди долины ровныя" (1883 жыл), "Корабельная роща" (1898 жыл) картиналарындағы табиғаттың кереметтігі.</w:t>
      </w:r>
    </w:p>
    <w:p>
      <w:pPr>
        <w:spacing w:after="0"/>
        <w:ind w:left="0"/>
        <w:jc w:val="both"/>
      </w:pPr>
      <w:r>
        <w:rPr>
          <w:rFonts w:ascii="Times New Roman"/>
          <w:b w:val="false"/>
          <w:i w:val="false"/>
          <w:color w:val="000000"/>
          <w:sz w:val="28"/>
        </w:rPr>
        <w:t>
      Архип Куинджидің: "Березовая роща" (1879 жыл), "Лунная ночь на Днепре" (1880 жыл) пейзаждарындағы қарапайым әрлеу мен жарық эффектісі.</w:t>
      </w:r>
    </w:p>
    <w:p>
      <w:pPr>
        <w:spacing w:after="0"/>
        <w:ind w:left="0"/>
        <w:jc w:val="both"/>
      </w:pPr>
      <w:r>
        <w:rPr>
          <w:rFonts w:ascii="Times New Roman"/>
          <w:b w:val="false"/>
          <w:i w:val="false"/>
          <w:color w:val="000000"/>
          <w:sz w:val="28"/>
        </w:rPr>
        <w:t>
      Василий Поленовтің: "Московский дворик" (1878 жыл), "Заросший пруд" (1879 жыл), "Бабушкин сад" (1878 жыл) шығармашлығындағы пленэр міндеттерінің шешілуі.</w:t>
      </w:r>
    </w:p>
    <w:p>
      <w:pPr>
        <w:spacing w:after="0"/>
        <w:ind w:left="0"/>
        <w:jc w:val="both"/>
      </w:pPr>
      <w:r>
        <w:rPr>
          <w:rFonts w:ascii="Times New Roman"/>
          <w:b w:val="false"/>
          <w:i w:val="false"/>
          <w:color w:val="000000"/>
          <w:sz w:val="28"/>
        </w:rPr>
        <w:t>
      Исаак Левитан – лирикалық орыс пейзажының ірі шебері.Табиғаттың нәзік көрінісін бере білу, әрлеудің түрлішелігі, табиғат бейнесін философиялық тұрғда жалпылау, поэтикалық, Отанға деген сүйіспеншілік "Владимирка" (1892 жыл), "Над вечным покоем" (1894 жыл) "Золотая осень" (1895 жыл), "Март" (1895 жыл), "Озеро. Русь" (1899-1900 жылдар) шығармаларында көрініс тапқан.</w:t>
      </w:r>
    </w:p>
    <w:p>
      <w:pPr>
        <w:spacing w:after="0"/>
        <w:ind w:left="0"/>
        <w:jc w:val="both"/>
      </w:pPr>
      <w:r>
        <w:rPr>
          <w:rFonts w:ascii="Times New Roman"/>
          <w:b w:val="false"/>
          <w:i w:val="false"/>
          <w:color w:val="000000"/>
          <w:sz w:val="28"/>
        </w:rPr>
        <w:t>
      16-тақырып. 19-20 ғасырларда шетелдегі орыс өнері. Қоғамдағы әлеуметтік қайшылықтың өсуі. 19 ғасырдың соңы мен 20 ғасырдың басындағы Ресейдің көркемөнер өміріндегі сан қырлылық.</w:t>
      </w:r>
    </w:p>
    <w:p>
      <w:pPr>
        <w:spacing w:after="0"/>
        <w:ind w:left="0"/>
        <w:jc w:val="both"/>
      </w:pPr>
      <w:r>
        <w:rPr>
          <w:rFonts w:ascii="Times New Roman"/>
          <w:b w:val="false"/>
          <w:i w:val="false"/>
          <w:color w:val="000000"/>
          <w:sz w:val="28"/>
        </w:rPr>
        <w:t>
      Валентин Серовтың шеберлігі мен жаңашылдығы. Оның жұмысының өміршеңдігі, бояуының қанықтығы: "Девочка с персиками" (1887 жыл), "Девушка, освещенная солнцем" (1888 жыл). Острая наблюдательность, глубина социально-психологических характеристик: "Портрет М.Н. Ермоловой" (1905 жыл), "Портрет О.К. Орловой" (1911 жыл).</w:t>
      </w:r>
    </w:p>
    <w:p>
      <w:pPr>
        <w:spacing w:after="0"/>
        <w:ind w:left="0"/>
        <w:jc w:val="both"/>
      </w:pPr>
      <w:r>
        <w:rPr>
          <w:rFonts w:ascii="Times New Roman"/>
          <w:b w:val="false"/>
          <w:i w:val="false"/>
          <w:color w:val="000000"/>
          <w:sz w:val="28"/>
        </w:rPr>
        <w:t>
      Тума талант иесі Михаил Врубель – символизм өкілі. Оның картиналарында әрдің сәндігі, драмалық ұстаным, соимволикалық жинақылық бейнелері басым: "Демон" (сидящий, 1890 жыл), "Царевна-лебедь" (1900 жыл).</w:t>
      </w:r>
    </w:p>
    <w:p>
      <w:pPr>
        <w:spacing w:after="0"/>
        <w:ind w:left="0"/>
        <w:jc w:val="both"/>
      </w:pPr>
      <w:r>
        <w:rPr>
          <w:rFonts w:ascii="Times New Roman"/>
          <w:b w:val="false"/>
          <w:i w:val="false"/>
          <w:color w:val="000000"/>
          <w:sz w:val="28"/>
        </w:rPr>
        <w:t>
      20 ғасыр басындағы Ресейдегі көркемөнер бірлестіктеріне қысқаша сипаттама: "Мир искусства", "Союз русских художников", "Бубновый валет", "Голубая роза".</w:t>
      </w:r>
    </w:p>
    <w:p>
      <w:pPr>
        <w:spacing w:after="0"/>
        <w:ind w:left="0"/>
        <w:jc w:val="both"/>
      </w:pPr>
      <w:r>
        <w:rPr>
          <w:rFonts w:ascii="Times New Roman"/>
          <w:b w:val="false"/>
          <w:i w:val="false"/>
          <w:color w:val="000000"/>
          <w:sz w:val="28"/>
        </w:rPr>
        <w:t>
      17-тақырып. Қорытынды сабақ. Екінші жартыжылдықты қорытындылау.</w:t>
      </w:r>
    </w:p>
    <w:p>
      <w:pPr>
        <w:spacing w:after="0"/>
        <w:ind w:left="0"/>
        <w:jc w:val="both"/>
      </w:pPr>
      <w:r>
        <w:rPr>
          <w:rFonts w:ascii="Times New Roman"/>
          <w:b w:val="false"/>
          <w:i w:val="false"/>
          <w:color w:val="000000"/>
          <w:sz w:val="28"/>
        </w:rPr>
        <w:t>
      42.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соңынада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бейнелеу өнерінің дамуындағы I Петр реформасының мәнін түсінеді;</w:t>
      </w:r>
    </w:p>
    <w:p>
      <w:pPr>
        <w:spacing w:after="0"/>
        <w:ind w:left="0"/>
        <w:jc w:val="both"/>
      </w:pPr>
      <w:r>
        <w:rPr>
          <w:rFonts w:ascii="Times New Roman"/>
          <w:b w:val="false"/>
          <w:i w:val="false"/>
          <w:color w:val="000000"/>
          <w:sz w:val="28"/>
        </w:rPr>
        <w:t xml:space="preserve">
      2) орыс барокко архитектурасының өзіне тән белгілері мен өзіндік ерекшеліктерін ажырата біледі, батыс Еуропа бароккосымен салыстырмалы талдау жасай біледі; </w:t>
      </w:r>
    </w:p>
    <w:p>
      <w:pPr>
        <w:spacing w:after="0"/>
        <w:ind w:left="0"/>
        <w:jc w:val="both"/>
      </w:pPr>
      <w:r>
        <w:rPr>
          <w:rFonts w:ascii="Times New Roman"/>
          <w:b w:val="false"/>
          <w:i w:val="false"/>
          <w:color w:val="000000"/>
          <w:sz w:val="28"/>
        </w:rPr>
        <w:t>
      3) 18 ғасырдағы орыс кескіндемесінің негізгі тенденциясын біледі;</w:t>
      </w:r>
    </w:p>
    <w:p>
      <w:pPr>
        <w:spacing w:after="0"/>
        <w:ind w:left="0"/>
        <w:jc w:val="both"/>
      </w:pPr>
      <w:r>
        <w:rPr>
          <w:rFonts w:ascii="Times New Roman"/>
          <w:b w:val="false"/>
          <w:i w:val="false"/>
          <w:color w:val="000000"/>
          <w:sz w:val="28"/>
        </w:rPr>
        <w:t>
      4) 18 ғасырдағы ұлы портретшілердің картиналарын, архитектурадағы, және скульптурадағы барокоо стилінің белгілі өкілдерін біледі;</w:t>
      </w:r>
    </w:p>
    <w:p>
      <w:pPr>
        <w:spacing w:after="0"/>
        <w:ind w:left="0"/>
        <w:jc w:val="both"/>
      </w:pPr>
      <w:r>
        <w:rPr>
          <w:rFonts w:ascii="Times New Roman"/>
          <w:b w:val="false"/>
          <w:i w:val="false"/>
          <w:color w:val="000000"/>
          <w:sz w:val="28"/>
        </w:rPr>
        <w:t xml:space="preserve">
      5) классизм өнерінің нақыштық ерекшеліктерін ажырата алады; </w:t>
      </w:r>
    </w:p>
    <w:p>
      <w:pPr>
        <w:spacing w:after="0"/>
        <w:ind w:left="0"/>
        <w:jc w:val="both"/>
      </w:pPr>
      <w:r>
        <w:rPr>
          <w:rFonts w:ascii="Times New Roman"/>
          <w:b w:val="false"/>
          <w:i w:val="false"/>
          <w:color w:val="000000"/>
          <w:sz w:val="28"/>
        </w:rPr>
        <w:t>
      6) 18 ғасырдың соңы - 19 ғасыр басындағы орыс классизмнің жоғарғы жетістігі ретінде ірі архитекторларды, скульпторларды, ескерткіштерді біледі;</w:t>
      </w:r>
    </w:p>
    <w:p>
      <w:pPr>
        <w:spacing w:after="0"/>
        <w:ind w:left="0"/>
        <w:jc w:val="both"/>
      </w:pPr>
      <w:r>
        <w:rPr>
          <w:rFonts w:ascii="Times New Roman"/>
          <w:b w:val="false"/>
          <w:i w:val="false"/>
          <w:color w:val="000000"/>
          <w:sz w:val="28"/>
        </w:rPr>
        <w:t>
      7) кескіндемедегі классизмнің нақыштық белгілерін ажырата біледі;</w:t>
      </w:r>
    </w:p>
    <w:p>
      <w:pPr>
        <w:spacing w:after="0"/>
        <w:ind w:left="0"/>
        <w:jc w:val="both"/>
      </w:pPr>
      <w:r>
        <w:rPr>
          <w:rFonts w:ascii="Times New Roman"/>
          <w:b w:val="false"/>
          <w:i w:val="false"/>
          <w:color w:val="000000"/>
          <w:sz w:val="28"/>
        </w:rPr>
        <w:t xml:space="preserve">
      8) классицизмнің ұлы суретшілердің шығармаларын біледі; </w:t>
      </w:r>
    </w:p>
    <w:p>
      <w:pPr>
        <w:spacing w:after="0"/>
        <w:ind w:left="0"/>
        <w:jc w:val="both"/>
      </w:pPr>
      <w:r>
        <w:rPr>
          <w:rFonts w:ascii="Times New Roman"/>
          <w:b w:val="false"/>
          <w:i w:val="false"/>
          <w:color w:val="000000"/>
          <w:sz w:val="28"/>
        </w:rPr>
        <w:t>
      9) 19 ғасырдың бірінші жартысында орыс портреттік кескіндемесіндегі романтизм белгілерін анықтай білу, ірі портретшілерді біледі;</w:t>
      </w:r>
    </w:p>
    <w:p>
      <w:pPr>
        <w:spacing w:after="0"/>
        <w:ind w:left="0"/>
        <w:jc w:val="both"/>
      </w:pPr>
      <w:r>
        <w:rPr>
          <w:rFonts w:ascii="Times New Roman"/>
          <w:b w:val="false"/>
          <w:i w:val="false"/>
          <w:color w:val="000000"/>
          <w:sz w:val="28"/>
        </w:rPr>
        <w:t>
      10) классикалық академизмнің бәсеңдеуін әлеуметтік алдын алу мен сыни реализмнің және оның өкілдерінің пайда болуын түсінеді;</w:t>
      </w:r>
    </w:p>
    <w:p>
      <w:pPr>
        <w:spacing w:after="0"/>
        <w:ind w:left="0"/>
        <w:jc w:val="both"/>
      </w:pPr>
      <w:r>
        <w:rPr>
          <w:rFonts w:ascii="Times New Roman"/>
          <w:b w:val="false"/>
          <w:i w:val="false"/>
          <w:color w:val="000000"/>
          <w:sz w:val="28"/>
        </w:rPr>
        <w:t xml:space="preserve">
      11) көшпелілер серіктестігі құрылымның қоғам мен өнер үшінмаңызын түсінеді; </w:t>
      </w:r>
    </w:p>
    <w:p>
      <w:pPr>
        <w:spacing w:after="0"/>
        <w:ind w:left="0"/>
        <w:jc w:val="both"/>
      </w:pPr>
      <w:r>
        <w:rPr>
          <w:rFonts w:ascii="Times New Roman"/>
          <w:b w:val="false"/>
          <w:i w:val="false"/>
          <w:color w:val="000000"/>
          <w:sz w:val="28"/>
        </w:rPr>
        <w:t>
      12) көшпелілер шығармашылығындағы түрлі жанрлардың дамуы туралы көзқарасы бар және ұлы көшпелілерді біледі;</w:t>
      </w:r>
    </w:p>
    <w:p>
      <w:pPr>
        <w:spacing w:after="0"/>
        <w:ind w:left="0"/>
        <w:jc w:val="both"/>
      </w:pPr>
      <w:r>
        <w:rPr>
          <w:rFonts w:ascii="Times New Roman"/>
          <w:b w:val="false"/>
          <w:i w:val="false"/>
          <w:color w:val="000000"/>
          <w:sz w:val="28"/>
        </w:rPr>
        <w:t>
      13) 20 ғасыр басындағы тарихи дағдарыс жағдайында орыс өнерініңқарама-қайшлық сипатындағы байланысты түсінеді;</w:t>
      </w:r>
    </w:p>
    <w:p>
      <w:pPr>
        <w:spacing w:after="0"/>
        <w:ind w:left="0"/>
        <w:jc w:val="both"/>
      </w:pPr>
      <w:r>
        <w:rPr>
          <w:rFonts w:ascii="Times New Roman"/>
          <w:b w:val="false"/>
          <w:i w:val="false"/>
          <w:color w:val="000000"/>
          <w:sz w:val="28"/>
        </w:rPr>
        <w:t xml:space="preserve">
      14) 20 ғасыр басындағы орыс өнеріндегі нақыштық түрлілікті біледі; </w:t>
      </w:r>
    </w:p>
    <w:p>
      <w:pPr>
        <w:spacing w:after="0"/>
        <w:ind w:left="0"/>
        <w:jc w:val="both"/>
      </w:pPr>
      <w:r>
        <w:rPr>
          <w:rFonts w:ascii="Times New Roman"/>
          <w:b w:val="false"/>
          <w:i w:val="false"/>
          <w:color w:val="000000"/>
          <w:sz w:val="28"/>
        </w:rPr>
        <w:t>
      15) ұлы суретшілердің алдыңғысы мен соңғыларының көркемдік стилі немесе шығармашылық әдістерінің өздеріне тән ерекшеліктеріне қарапайым талдау жасауды игеру.</w:t>
      </w:r>
    </w:p>
    <w:p>
      <w:pPr>
        <w:spacing w:after="0"/>
        <w:ind w:left="0"/>
        <w:jc w:val="both"/>
      </w:pPr>
      <w:r>
        <w:rPr>
          <w:rFonts w:ascii="Times New Roman"/>
          <w:b w:val="false"/>
          <w:i w:val="false"/>
          <w:color w:val="000000"/>
          <w:sz w:val="28"/>
        </w:rPr>
        <w:t>
      43. 4 сыныптағы Бағдарлама талаптары:</w:t>
      </w:r>
    </w:p>
    <w:p>
      <w:pPr>
        <w:spacing w:after="0"/>
        <w:ind w:left="0"/>
        <w:jc w:val="both"/>
      </w:pPr>
      <w:r>
        <w:rPr>
          <w:rFonts w:ascii="Times New Roman"/>
          <w:b w:val="false"/>
          <w:i w:val="false"/>
          <w:color w:val="000000"/>
          <w:sz w:val="28"/>
        </w:rPr>
        <w:t xml:space="preserve">
      1) орта ғасыр кезеңінде, ежелгі Қазақстанда, Қазақстанның территориясында мекендеген ежелгі тайпалар өнерінің тарихымен, қазіргі заманғы Қазақстанның бейнелеу өнерімен, 2004-2006 жылдарға арналған "Мәдени мұра" мемлекеттік бағдарламасымен танысу. </w:t>
      </w:r>
    </w:p>
    <w:p>
      <w:pPr>
        <w:spacing w:after="0"/>
        <w:ind w:left="0"/>
        <w:jc w:val="both"/>
      </w:pPr>
      <w:r>
        <w:rPr>
          <w:rFonts w:ascii="Times New Roman"/>
          <w:b w:val="false"/>
          <w:i w:val="false"/>
          <w:color w:val="000000"/>
          <w:sz w:val="28"/>
        </w:rPr>
        <w:t>
      44. 4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сабақ. Аталған курс бойынша пәннің мазмұны, оның мақсаттары мен міндеттерін түсіндіру. Негізгі тақырыбы: Қазақстан өнерінің тарихи бойынша циклмен таныстыру. </w:t>
      </w:r>
    </w:p>
    <w:p>
      <w:pPr>
        <w:spacing w:after="0"/>
        <w:ind w:left="0"/>
        <w:jc w:val="both"/>
      </w:pPr>
      <w:r>
        <w:rPr>
          <w:rFonts w:ascii="Times New Roman"/>
          <w:b w:val="false"/>
          <w:i w:val="false"/>
          <w:color w:val="000000"/>
          <w:sz w:val="28"/>
        </w:rPr>
        <w:t>
      2-тақырып. Қазақстан өнерінің пайда болуының бастауы. Тарихи мәліметтер (шолу). Қазақстан территориясын мекендейті ежелгі тайпалардың өнерінің қазақтардың халық өнерімен генетикалық байланысы. Шаруашылықтың ұқсас тұрмыстық формалары. Үйсін мен қаңлы дәуірінің шеберлері. Көшпенділер өмірі. Жануарлар, олардың малшылардың өміріндегі маңызы, бейнелеу және тәжім ету.</w:t>
      </w:r>
    </w:p>
    <w:p>
      <w:pPr>
        <w:spacing w:after="0"/>
        <w:ind w:left="0"/>
        <w:jc w:val="both"/>
      </w:pPr>
      <w:r>
        <w:rPr>
          <w:rFonts w:ascii="Times New Roman"/>
          <w:b w:val="false"/>
          <w:i w:val="false"/>
          <w:color w:val="000000"/>
          <w:sz w:val="28"/>
        </w:rPr>
        <w:t>
       Халық өнерін оқып зерттеу тәсілі: бақылау, зерттеу, тәжірибе, эксперимент. Тас – ежелгі дәуірдің тісіз куәсі. Палеолит – ой-сананы оятқан тас ғасыры. Қазақстан территориясында табылған сақ ескерткіштері. Кен ісі және металлугиясымен айналысу қолөнер еңбегін саралауға, оның ауыл шаруашылығынан бөлуге, сауда мен қолөнердің (құю, ұста, ағаш ұстасы, зергерлік ("Ұлы көштер алауы" фотографияларының катологын көру) кең дамуына ықпал етті.</w:t>
      </w:r>
    </w:p>
    <w:p>
      <w:pPr>
        <w:spacing w:after="0"/>
        <w:ind w:left="0"/>
        <w:jc w:val="both"/>
      </w:pPr>
      <w:r>
        <w:rPr>
          <w:rFonts w:ascii="Times New Roman"/>
          <w:b w:val="false"/>
          <w:i w:val="false"/>
          <w:color w:val="000000"/>
          <w:sz w:val="28"/>
        </w:rPr>
        <w:t>
      3-тақырып. Қазақстанның сәндік-қолданбалы өнері. Нақыштау жолдары бойынша өнердің ары қарай дамуы. Жануарларды бейнелеу біртіндеп ою-өрнектік мотивке айналады. Сақ өнеріне тән жануарларды бейнелеу. Жануардың фигурасын оның қандай да бір бөлігімен ауыстыру, ою-өрнектік мотивтегі реалистік және экспрессивтік бейнелерді трансформациялау процесінің басталуы.</w:t>
      </w:r>
    </w:p>
    <w:p>
      <w:pPr>
        <w:spacing w:after="0"/>
        <w:ind w:left="0"/>
        <w:jc w:val="both"/>
      </w:pPr>
      <w:r>
        <w:rPr>
          <w:rFonts w:ascii="Times New Roman"/>
          <w:b w:val="false"/>
          <w:i w:val="false"/>
          <w:color w:val="000000"/>
          <w:sz w:val="28"/>
        </w:rPr>
        <w:t>
      Этнограф-суретші Г. Иляев шығармашылығындағы ою-өрнек.</w:t>
      </w:r>
    </w:p>
    <w:p>
      <w:pPr>
        <w:spacing w:after="0"/>
        <w:ind w:left="0"/>
        <w:jc w:val="both"/>
      </w:pPr>
      <w:r>
        <w:rPr>
          <w:rFonts w:ascii="Times New Roman"/>
          <w:b w:val="false"/>
          <w:i w:val="false"/>
          <w:color w:val="000000"/>
          <w:sz w:val="28"/>
        </w:rPr>
        <w:t>
      Қазақтардың ұлттық киімі. Кіимдердің айырмашылықтары. Әйелдер, ерлер, балалар киімдері. Әшекейлер мен атрибуттар.</w:t>
      </w:r>
    </w:p>
    <w:p>
      <w:pPr>
        <w:spacing w:after="0"/>
        <w:ind w:left="0"/>
        <w:jc w:val="both"/>
      </w:pPr>
      <w:r>
        <w:rPr>
          <w:rFonts w:ascii="Times New Roman"/>
          <w:b w:val="false"/>
          <w:i w:val="false"/>
          <w:color w:val="000000"/>
          <w:sz w:val="28"/>
        </w:rPr>
        <w:t>
      Қазақтардың ертедегі тұрғын үйлері. Киіз үй көшпенділердің тамаша үйі. Ағаш қаңқа мен киізден жабу. Материалдың жеңілдігі мен беріктігі. Киіз үйдің негізін қалайтын төрт элемент. Қазақтың киіз үйінің киіз жабуының үш түрі. Киіз үйді безендіру.</w:t>
      </w:r>
    </w:p>
    <w:p>
      <w:pPr>
        <w:spacing w:after="0"/>
        <w:ind w:left="0"/>
        <w:jc w:val="both"/>
      </w:pPr>
      <w:r>
        <w:rPr>
          <w:rFonts w:ascii="Times New Roman"/>
          <w:b w:val="false"/>
          <w:i w:val="false"/>
          <w:color w:val="000000"/>
          <w:sz w:val="28"/>
        </w:rPr>
        <w:t xml:space="preserve">
      4-тақырып. Қазақстан территориясындағы ежелгі ескерткіштер мен ғибадаттық құрылыстар. </w:t>
      </w:r>
    </w:p>
    <w:p>
      <w:pPr>
        <w:spacing w:after="0"/>
        <w:ind w:left="0"/>
        <w:jc w:val="both"/>
      </w:pPr>
      <w:r>
        <w:rPr>
          <w:rFonts w:ascii="Times New Roman"/>
          <w:b w:val="false"/>
          <w:i w:val="false"/>
          <w:color w:val="000000"/>
          <w:sz w:val="28"/>
        </w:rPr>
        <w:t>
      Тарихи-археологиялық мәліметтер. Тамғалы петроглифы. Ыстық қорғаны. Ғибадаттық мавзолейлер мен мазарлар ("өлілер үйі") орта ғасырдағы Қазақстанның құрылыстық шеберлік пен сәулет ескерткіштерінің тамашасы болып табылады.</w:t>
      </w:r>
    </w:p>
    <w:p>
      <w:pPr>
        <w:spacing w:after="0"/>
        <w:ind w:left="0"/>
        <w:jc w:val="both"/>
      </w:pPr>
      <w:r>
        <w:rPr>
          <w:rFonts w:ascii="Times New Roman"/>
          <w:b w:val="false"/>
          <w:i w:val="false"/>
          <w:color w:val="000000"/>
          <w:sz w:val="28"/>
        </w:rPr>
        <w:t>
      Бабаджи-Хатун, Айша Бибі, Қожа Ахмет Яссауи мавзолейлері, Жезқазғанның маңындағы Жошы хан мен Алаша хан мавзолейлері; Жұбан Ана, Қайып ата, Маулімберді, Қара хан мавзолейлері.</w:t>
      </w:r>
    </w:p>
    <w:p>
      <w:pPr>
        <w:spacing w:after="0"/>
        <w:ind w:left="0"/>
        <w:jc w:val="both"/>
      </w:pPr>
      <w:r>
        <w:rPr>
          <w:rFonts w:ascii="Times New Roman"/>
          <w:b w:val="false"/>
          <w:i w:val="false"/>
          <w:color w:val="000000"/>
          <w:sz w:val="28"/>
        </w:rPr>
        <w:t>
      "Үйтас" немесе "дің" - шошала – конус немес сфера тәрізді күмбезді бір камералы құрылыстың ежелгі типі. Мемориалдық ескерткіштер құлпы тастар. Құрылыс материалдарының жаңа түрлері: ганч, алебастр, терракот және өрнекті плиткалар. Өткен жүз жылдықтың ең жақсы техникалық және сәулет өнеріндегі жетістіктері.</w:t>
      </w:r>
    </w:p>
    <w:p>
      <w:pPr>
        <w:spacing w:after="0"/>
        <w:ind w:left="0"/>
        <w:jc w:val="both"/>
      </w:pPr>
      <w:r>
        <w:rPr>
          <w:rFonts w:ascii="Times New Roman"/>
          <w:b w:val="false"/>
          <w:i w:val="false"/>
          <w:color w:val="000000"/>
          <w:sz w:val="28"/>
        </w:rPr>
        <w:t>
      5-тақырып. Орта ғасыр. Андрон мәдениеті. Оның Урал мен Тянь-Шань тауларына дейін таралуы. Ежелгі жерлеулерді қазу. Орталық Қазақстандағы андрон мәдениеті (зираттық құрылыстардың монументалдығы мен күрделілігі, жоғары құрылыстық техника). Көрші мемлекеттер. Мәдениет пен өнердің өзара ықпалы. Орта ғасыр кезеңінде Қазақстан территориясында өнердің дамуы. Отырар.</w:t>
      </w:r>
    </w:p>
    <w:p>
      <w:pPr>
        <w:spacing w:after="0"/>
        <w:ind w:left="0"/>
        <w:jc w:val="both"/>
      </w:pPr>
      <w:r>
        <w:rPr>
          <w:rFonts w:ascii="Times New Roman"/>
          <w:b w:val="false"/>
          <w:i w:val="false"/>
          <w:color w:val="000000"/>
          <w:sz w:val="28"/>
        </w:rPr>
        <w:t>
      6-тақырып. Ежелгі Қазақстан өнері бойынша қорытынды бөлім Қазақстанның өнерін дамыту бойынша өткен материалдарды жалпылау. Жарты жылдық тестілеуге дайындық (шағын конференция).</w:t>
      </w:r>
    </w:p>
    <w:p>
      <w:pPr>
        <w:spacing w:after="0"/>
        <w:ind w:left="0"/>
        <w:jc w:val="both"/>
      </w:pPr>
      <w:r>
        <w:rPr>
          <w:rFonts w:ascii="Times New Roman"/>
          <w:b w:val="false"/>
          <w:i w:val="false"/>
          <w:color w:val="000000"/>
          <w:sz w:val="28"/>
        </w:rPr>
        <w:t>
      Екінші жартыжылдық.</w:t>
      </w:r>
    </w:p>
    <w:p>
      <w:pPr>
        <w:spacing w:after="0"/>
        <w:ind w:left="0"/>
        <w:jc w:val="both"/>
      </w:pPr>
      <w:r>
        <w:rPr>
          <w:rFonts w:ascii="Times New Roman"/>
          <w:b w:val="false"/>
          <w:i w:val="false"/>
          <w:color w:val="000000"/>
          <w:sz w:val="28"/>
        </w:rPr>
        <w:t>
      7-тақырып. 20 ғасырдың басындағы Қазақстан өнері. Тарихи асу. Мәдениеттің барлық саласының дамуы: халықтық білім беру, ғылым мен өнер. Республиканың көркемдік өмірінің негізгі бағыттары. Бейнелеу өнерінің көрнекті қазақстандық шеберлерінің шығармашылық портреттеріне қысқаша шолу. Нақты шығармаларды жалпылау талдау, олардың өнердің басқөа түрлерімен тығыз байланысы. Мәдениеттің жалпы қазынасына үлес.</w:t>
      </w:r>
    </w:p>
    <w:p>
      <w:pPr>
        <w:spacing w:after="0"/>
        <w:ind w:left="0"/>
        <w:jc w:val="both"/>
      </w:pPr>
      <w:r>
        <w:rPr>
          <w:rFonts w:ascii="Times New Roman"/>
          <w:b w:val="false"/>
          <w:i w:val="false"/>
          <w:color w:val="000000"/>
          <w:sz w:val="28"/>
        </w:rPr>
        <w:t xml:space="preserve">
      8-тақырып. Мүсін өнері. Ертедегі өнердегі пластикалық бейнелеу және көлемді фигуралар жасауға көшу. Пластикалық ойлаудың жоғары мәдениеті (силуэттерді бейнелеу және фантастикалық аңдарды модельдеу). </w:t>
      </w:r>
    </w:p>
    <w:p>
      <w:pPr>
        <w:spacing w:after="0"/>
        <w:ind w:left="0"/>
        <w:jc w:val="both"/>
      </w:pPr>
      <w:r>
        <w:rPr>
          <w:rFonts w:ascii="Times New Roman"/>
          <w:b w:val="false"/>
          <w:i w:val="false"/>
          <w:color w:val="000000"/>
          <w:sz w:val="28"/>
        </w:rPr>
        <w:t>
      Композициялық бейнелеудің туындауы. Өткен курстардың тақырыптары (орыс және еуропалық пластика жетістіктері). Кеңес мектебінің дәстүріне негізделген мүсіншілердің шығармашылық тәжірибесі. Портрет-бюст. А. Пономарев шығармашылығы – портреттердің фронталды композициясы, портрет салушының даралық сипаттамасы. Оның жұмысының айрықша әдісі – пластикалық бірдейлік ("Ш. Уалиханов", "Абай", 1938 жыл). Б.Урманче: Формалардың кескіндік көрінісі, портреттерде фигуралар мен детальдардың ерекшеліктерін, көрсету жесті ("Ж. Жабаев портреті", 1945 жыл).</w:t>
      </w:r>
    </w:p>
    <w:p>
      <w:pPr>
        <w:spacing w:after="0"/>
        <w:ind w:left="0"/>
        <w:jc w:val="both"/>
      </w:pPr>
      <w:r>
        <w:rPr>
          <w:rFonts w:ascii="Times New Roman"/>
          <w:b w:val="false"/>
          <w:i w:val="false"/>
          <w:color w:val="000000"/>
          <w:sz w:val="28"/>
        </w:rPr>
        <w:t>
      Жанрлық және сәндік мүсін. Х.Наурызбаев шығармашылығы – ұлттық тақырыпты өн бойымен түсіну, әр алуан бейнелеу тәсілдерінен тұтас пластикалық тілге көшу қозғалысы ("Жас Жамбыл", 1958 жыл, "Абай", 1965 жыл, "Шоқан Уалиханов", 1966 жыл).</w:t>
      </w:r>
    </w:p>
    <w:p>
      <w:pPr>
        <w:spacing w:after="0"/>
        <w:ind w:left="0"/>
        <w:jc w:val="both"/>
      </w:pPr>
      <w:r>
        <w:rPr>
          <w:rFonts w:ascii="Times New Roman"/>
          <w:b w:val="false"/>
          <w:i w:val="false"/>
          <w:color w:val="000000"/>
          <w:sz w:val="28"/>
        </w:rPr>
        <w:t>
      9-тақырып. Әбілхан Қастеев – алғашқы ұлттық суретші.</w:t>
      </w:r>
    </w:p>
    <w:p>
      <w:pPr>
        <w:spacing w:after="0"/>
        <w:ind w:left="0"/>
        <w:jc w:val="both"/>
      </w:pPr>
      <w:r>
        <w:rPr>
          <w:rFonts w:ascii="Times New Roman"/>
          <w:b w:val="false"/>
          <w:i w:val="false"/>
          <w:color w:val="000000"/>
          <w:sz w:val="28"/>
        </w:rPr>
        <w:t>
      Биография мен бірінші кәсіби қазақ суретшісінің талантының қалыптасуы. Оның шығармашылығының Қазақстан өнерінің қалыптасуындағы орны. Портреттер – Ә. Қастеевтің ерте шығармашылығындағы жетекші жанр.</w:t>
      </w:r>
    </w:p>
    <w:p>
      <w:pPr>
        <w:spacing w:after="0"/>
        <w:ind w:left="0"/>
        <w:jc w:val="both"/>
      </w:pPr>
      <w:r>
        <w:rPr>
          <w:rFonts w:ascii="Times New Roman"/>
          <w:b w:val="false"/>
          <w:i w:val="false"/>
          <w:color w:val="000000"/>
          <w:sz w:val="28"/>
        </w:rPr>
        <w:t>
      Шығармашылықтың кемеліне келген кезеңіндегі суретші шығармаларының жанрларының әр түрлілігі. Суретші өнеріне тән сипат – туған өлке табиғатын толық көрсету: "Шөп шабу", "Колхоздың сүт фермасы", "Жайлауда". Оның шығармаларының өзіндігі, хабарлау сипаты қазақ өнерінің халық шеберлері ақындар мен жырауларға жақын.</w:t>
      </w:r>
    </w:p>
    <w:p>
      <w:pPr>
        <w:spacing w:after="0"/>
        <w:ind w:left="0"/>
        <w:jc w:val="both"/>
      </w:pPr>
      <w:r>
        <w:rPr>
          <w:rFonts w:ascii="Times New Roman"/>
          <w:b w:val="false"/>
          <w:i w:val="false"/>
          <w:color w:val="000000"/>
          <w:sz w:val="28"/>
        </w:rPr>
        <w:t>
      10-тақырып. Кескіндеме. Тұрмыстық және тарихи жанрлар</w:t>
      </w:r>
    </w:p>
    <w:p>
      <w:pPr>
        <w:spacing w:after="0"/>
        <w:ind w:left="0"/>
        <w:jc w:val="both"/>
      </w:pPr>
      <w:r>
        <w:rPr>
          <w:rFonts w:ascii="Times New Roman"/>
          <w:b w:val="false"/>
          <w:i w:val="false"/>
          <w:color w:val="000000"/>
          <w:sz w:val="28"/>
        </w:rPr>
        <w:t>
      Республиканың әлеуметтік-экономикалық және мәдени ортасының жаңа шарттары. Ұлттық суретшілер –халықтық бейнелер көрінісі, тамашаны бойдан өткізу. А. Исмаилов, К. Тельжанов, М. Кенбаев, А. Ғалымбаева, М. Лизогуб, С. Айтбаев, Н. Хлудов, А. Сыдыханов пен ағайынды Ходжиковтардың шығармашылығы. Тарихи кескіндеме. Л. Леонтьева. А. Черкасский, К. Шаяхметов, Н. Нурмухаммедов шығармашылықтары.</w:t>
      </w:r>
    </w:p>
    <w:p>
      <w:pPr>
        <w:spacing w:after="0"/>
        <w:ind w:left="0"/>
        <w:jc w:val="both"/>
      </w:pPr>
      <w:r>
        <w:rPr>
          <w:rFonts w:ascii="Times New Roman"/>
          <w:b w:val="false"/>
          <w:i w:val="false"/>
          <w:color w:val="000000"/>
          <w:sz w:val="28"/>
        </w:rPr>
        <w:t>
      11-тақырып. Портреттік жанр.</w:t>
      </w:r>
    </w:p>
    <w:p>
      <w:pPr>
        <w:spacing w:after="0"/>
        <w:ind w:left="0"/>
        <w:jc w:val="both"/>
      </w:pPr>
      <w:r>
        <w:rPr>
          <w:rFonts w:ascii="Times New Roman"/>
          <w:b w:val="false"/>
          <w:i w:val="false"/>
          <w:color w:val="000000"/>
          <w:sz w:val="28"/>
        </w:rPr>
        <w:t>
      Қазақстанның станокты кескіндемесіндегі портреттік жанрдың дамуы. Портреттік және пейзаждық жанрлардың синтезі. Жалпылама мазмұндағы типтегі портреттердің алуан түрлілігі, тарихи портреттер, топтық портреттер. В. Антощенко-Оленев ("Жақсы жаңалықтар"), А. Ташбаев ("Автопортрет"), С. Мамбеев ("Студент қыздар") шығармашылықтары. Суретшілердің адамдардың рухани өмірлеріне, тұлғаның ішкі әлемінің заманауилықпен байланысының алуан түрлілігіне терең қызығушылықтары, адамның даралығының қайталанбас сұлулығын бекіту.</w:t>
      </w:r>
    </w:p>
    <w:p>
      <w:pPr>
        <w:spacing w:after="0"/>
        <w:ind w:left="0"/>
        <w:jc w:val="both"/>
      </w:pPr>
      <w:r>
        <w:rPr>
          <w:rFonts w:ascii="Times New Roman"/>
          <w:b w:val="false"/>
          <w:i w:val="false"/>
          <w:color w:val="000000"/>
          <w:sz w:val="28"/>
        </w:rPr>
        <w:t>
      12-тақырып. Қазақстандық суретшілер шығармашылықтарындағы натюрморт. Кескіндеменің осы жанры бізді қоршаған ортаның заттық әлемінің сұлулығына зейін аударуынан туындаған. Натюрморт жанры- суретшілердің таусылмас шабыт, бейненің эмоцияналдығын, пластикалық мәнерлігін көтеру, сонымен қатар, тақырыптық картиналар, портреттік шығармалар мазмұнын тереңдету құралы. Натюрморт бұл заттар әлемі ғана емес, бұл эмоциялық қысым, ұлттық тұрмыс ерекшеліктері бойынша алуан түрлі адамдық сезімдер әлемі. А. Ғалымбаеваның шығармашылығындағы натюрморттардың ұлттық колориті ("Дастархан"). Суретшімен шеберлік сыныбы (факультатив).</w:t>
      </w:r>
    </w:p>
    <w:p>
      <w:pPr>
        <w:spacing w:after="0"/>
        <w:ind w:left="0"/>
        <w:jc w:val="both"/>
      </w:pPr>
      <w:r>
        <w:rPr>
          <w:rFonts w:ascii="Times New Roman"/>
          <w:b w:val="false"/>
          <w:i w:val="false"/>
          <w:color w:val="000000"/>
          <w:sz w:val="28"/>
        </w:rPr>
        <w:t>
      13-тақырып. Қазақстандық суретшілер шығармашылығындағы пейзаж. Қазақ халқының өмірінің табиғатпен байланысы. Акварельдік техника- кескіндеменің тамаша түрлерінің бірі. Пейзаждық жанрдың дамуы. Сюжетті кескіндеме, портрет, натюрмортпен байланыс. Акварельдік кескіндеме шеберлері. У. Ажиев –шығармашылық жол жүруде пайда болған жұмыстар ("Оралда)". Қазақстанның табиғатын бейнелейтін пейзаж жазған суретшілер шығармашылығы. Ж. Шарденов ("Қыста", "Предгорье"). О. Таңсықбаев (факультатив).</w:t>
      </w:r>
    </w:p>
    <w:p>
      <w:pPr>
        <w:spacing w:after="0"/>
        <w:ind w:left="0"/>
        <w:jc w:val="both"/>
      </w:pPr>
      <w:r>
        <w:rPr>
          <w:rFonts w:ascii="Times New Roman"/>
          <w:b w:val="false"/>
          <w:i w:val="false"/>
          <w:color w:val="000000"/>
          <w:sz w:val="28"/>
        </w:rPr>
        <w:t xml:space="preserve">
      14-тақырып. Графика өнері. </w:t>
      </w:r>
    </w:p>
    <w:p>
      <w:pPr>
        <w:spacing w:after="0"/>
        <w:ind w:left="0"/>
        <w:jc w:val="both"/>
      </w:pPr>
      <w:r>
        <w:rPr>
          <w:rFonts w:ascii="Times New Roman"/>
          <w:b w:val="false"/>
          <w:i w:val="false"/>
          <w:color w:val="000000"/>
          <w:sz w:val="28"/>
        </w:rPr>
        <w:t xml:space="preserve">
      Қазақстандағы кітап және станокті баспаны дамыту, шығармашылық ұжымды қалыптастыру. 20-30 жылдардағы Қазақстан- баспа тапсырыстары, журнал және газетадағы, плакаттағы сурет аумағындағы жұмыс (станокті графиканың негізгі техникасы – қарындашпен салынған сурет, акварель, тушь). </w:t>
      </w:r>
    </w:p>
    <w:p>
      <w:pPr>
        <w:spacing w:after="0"/>
        <w:ind w:left="0"/>
        <w:jc w:val="both"/>
      </w:pPr>
      <w:r>
        <w:rPr>
          <w:rFonts w:ascii="Times New Roman"/>
          <w:b w:val="false"/>
          <w:i w:val="false"/>
          <w:color w:val="000000"/>
          <w:sz w:val="28"/>
        </w:rPr>
        <w:t xml:space="preserve">
      Ұлы Отан соғысы жыладрындағы графиканың дамуы (өнердің дамуына Москва, Ленинград, Украинадан эвакуацияланған суретшілер көмектесті). Қазақтандық суретшілер, гравюра шеберлерінің баға жетпес үлестері. В.Антощенко-Оленев – линогравюраның сәндік қасиетін шеберлікпен қолдану, шрихтың алуан түрлілігі, ақ-қара контрастының мәнерлілігі ("Ұрыстағы 1919" - 1957 жыл; "Мұң" – 1959 жыл). Е.Сидоркин – терең әлеуметтік мазмұнды ашатын графикалық тәсілдердің байлығы. Ертегілер, мысалдар, эпостық жырларға иллюстрациялар ("Алпамыс батыр"). Ф.Дячкин – офорт, монотипия, акватинта, линогравюра техникасын меңгерген суретші. Табиғатты лирикалық қабылдау, компоновкадағы еркіндік пен жеңілдік, салудың жіңішке және жұмсақ мәнері. Кітап иллюстрациялары, супертыстар, "Сұлтанмахмұт Торайғыров" кітабын безендіру. </w:t>
      </w:r>
    </w:p>
    <w:p>
      <w:pPr>
        <w:spacing w:after="0"/>
        <w:ind w:left="0"/>
        <w:jc w:val="both"/>
      </w:pPr>
      <w:r>
        <w:rPr>
          <w:rFonts w:ascii="Times New Roman"/>
          <w:b w:val="false"/>
          <w:i w:val="false"/>
          <w:color w:val="000000"/>
          <w:sz w:val="28"/>
        </w:rPr>
        <w:t>
      15-тақырып. 21 ғасырдың бейнелеу өнері.</w:t>
      </w:r>
    </w:p>
    <w:p>
      <w:pPr>
        <w:spacing w:after="0"/>
        <w:ind w:left="0"/>
        <w:jc w:val="both"/>
      </w:pPr>
      <w:r>
        <w:rPr>
          <w:rFonts w:ascii="Times New Roman"/>
          <w:b w:val="false"/>
          <w:i w:val="false"/>
          <w:color w:val="000000"/>
          <w:sz w:val="28"/>
        </w:rPr>
        <w:t>
      Историческое развитие Казахстана на рубеже 20-21 ғасырлар асуындағы Қазақстанның даму тарихы. Қазақстан халықтарының мәдени мұрасы мен ұлттық дәстүрлерді сақтау. 2004-2006 жылдарға арналған мемлекеттік "Мәдени мұра" бағдарламасы. Қазақстанның бірегей қорықтары, археологиялық табулар, "Әлемдік мұралар каталогына" енген халық ауыз әдебиетінің шығармалары.</w:t>
      </w:r>
    </w:p>
    <w:p>
      <w:pPr>
        <w:spacing w:after="0"/>
        <w:ind w:left="0"/>
        <w:jc w:val="both"/>
      </w:pPr>
      <w:r>
        <w:rPr>
          <w:rFonts w:ascii="Times New Roman"/>
          <w:b w:val="false"/>
          <w:i w:val="false"/>
          <w:color w:val="000000"/>
          <w:sz w:val="28"/>
        </w:rPr>
        <w:t>
      16-тақырып. Жаңа ғасырдағы Қазақстан өнері. Заманауи өнердің жаңа шығармашылық мүмкіндіктері. Заманауи мәдениет құбылысы – акция, перформанс, хэппенинг, инсталляция – көркемдік қағидаттарға қарсылық. Заманауи технологияларды қолдану (бейне, мультимедиа).</w:t>
      </w:r>
    </w:p>
    <w:p>
      <w:pPr>
        <w:spacing w:after="0"/>
        <w:ind w:left="0"/>
        <w:jc w:val="both"/>
      </w:pPr>
      <w:r>
        <w:rPr>
          <w:rFonts w:ascii="Times New Roman"/>
          <w:b w:val="false"/>
          <w:i w:val="false"/>
          <w:color w:val="000000"/>
          <w:sz w:val="28"/>
        </w:rPr>
        <w:t>
      Өзекті өнер өкілдері: М. Нарымбетов, "Қызыл трактор" шығармашылық бірлестігі, С. Нарымов, Г. Трякин-Бухаров, А. Меңлібаева.</w:t>
      </w:r>
    </w:p>
    <w:p>
      <w:pPr>
        <w:spacing w:after="0"/>
        <w:ind w:left="0"/>
        <w:jc w:val="both"/>
      </w:pPr>
      <w:r>
        <w:rPr>
          <w:rFonts w:ascii="Times New Roman"/>
          <w:b w:val="false"/>
          <w:i w:val="false"/>
          <w:color w:val="000000"/>
          <w:sz w:val="28"/>
        </w:rPr>
        <w:t>
      17-тақырып. Қорытынды бөлім. Қазақстан өнерінің дамуы бойынша өткен материалды жалпылау. Екінші жарты жылдық бойынша оқыту қорытындысын шығару. Жылдық тестілеу.</w:t>
      </w:r>
    </w:p>
    <w:p>
      <w:pPr>
        <w:spacing w:after="0"/>
        <w:ind w:left="0"/>
        <w:jc w:val="both"/>
      </w:pPr>
      <w:r>
        <w:rPr>
          <w:rFonts w:ascii="Times New Roman"/>
          <w:b w:val="false"/>
          <w:i w:val="false"/>
          <w:color w:val="000000"/>
          <w:sz w:val="28"/>
        </w:rPr>
        <w:t>
      45.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Қазақстан өнерінің тарихи және мәдени өзінділік шарттарын түсінеді;</w:t>
      </w:r>
    </w:p>
    <w:p>
      <w:pPr>
        <w:spacing w:after="0"/>
        <w:ind w:left="0"/>
        <w:jc w:val="both"/>
      </w:pPr>
      <w:r>
        <w:rPr>
          <w:rFonts w:ascii="Times New Roman"/>
          <w:b w:val="false"/>
          <w:i w:val="false"/>
          <w:color w:val="000000"/>
          <w:sz w:val="28"/>
        </w:rPr>
        <w:t xml:space="preserve">
      2) сақтық аңдық нақышқа тән сипаттарды анықтау, бейнелерге мифологиялық сипаттама береді; </w:t>
      </w:r>
    </w:p>
    <w:p>
      <w:pPr>
        <w:spacing w:after="0"/>
        <w:ind w:left="0"/>
        <w:jc w:val="both"/>
      </w:pPr>
      <w:r>
        <w:rPr>
          <w:rFonts w:ascii="Times New Roman"/>
          <w:b w:val="false"/>
          <w:i w:val="false"/>
          <w:color w:val="000000"/>
          <w:sz w:val="28"/>
        </w:rPr>
        <w:t>
      3) аңдық нақыш пен ою-өрнекке тән нақышталған бейнелердің арасындағы өзара байланыс орнатады;</w:t>
      </w:r>
    </w:p>
    <w:p>
      <w:pPr>
        <w:spacing w:after="0"/>
        <w:ind w:left="0"/>
        <w:jc w:val="both"/>
      </w:pPr>
      <w:r>
        <w:rPr>
          <w:rFonts w:ascii="Times New Roman"/>
          <w:b w:val="false"/>
          <w:i w:val="false"/>
          <w:color w:val="000000"/>
          <w:sz w:val="28"/>
        </w:rPr>
        <w:t>
      4) ою-өрнектерді геометриялық, өсімдік, зооморфтық, комогондыққа бөледі;</w:t>
      </w:r>
    </w:p>
    <w:p>
      <w:pPr>
        <w:spacing w:after="0"/>
        <w:ind w:left="0"/>
        <w:jc w:val="both"/>
      </w:pPr>
      <w:r>
        <w:rPr>
          <w:rFonts w:ascii="Times New Roman"/>
          <w:b w:val="false"/>
          <w:i w:val="false"/>
          <w:color w:val="000000"/>
          <w:sz w:val="28"/>
        </w:rPr>
        <w:t xml:space="preserve">
      5) ою-өрнекті дүниетаным көрінісі ретінде қарастыру, оның символикаларын оқиды; </w:t>
      </w:r>
    </w:p>
    <w:p>
      <w:pPr>
        <w:spacing w:after="0"/>
        <w:ind w:left="0"/>
        <w:jc w:val="both"/>
      </w:pPr>
      <w:r>
        <w:rPr>
          <w:rFonts w:ascii="Times New Roman"/>
          <w:b w:val="false"/>
          <w:i w:val="false"/>
          <w:color w:val="000000"/>
          <w:sz w:val="28"/>
        </w:rPr>
        <w:t>
      6) киіз үйдің құрылымын, жиналуын біледі;</w:t>
      </w:r>
    </w:p>
    <w:p>
      <w:pPr>
        <w:spacing w:after="0"/>
        <w:ind w:left="0"/>
        <w:jc w:val="both"/>
      </w:pPr>
      <w:r>
        <w:rPr>
          <w:rFonts w:ascii="Times New Roman"/>
          <w:b w:val="false"/>
          <w:i w:val="false"/>
          <w:color w:val="000000"/>
          <w:sz w:val="28"/>
        </w:rPr>
        <w:t>
      7) қазақ ұлттық костюмін дәстүр, тарих, әлеуметтік және климаттық шарттардың көрінісі ретінде қабылдайды;</w:t>
      </w:r>
    </w:p>
    <w:p>
      <w:pPr>
        <w:spacing w:after="0"/>
        <w:ind w:left="0"/>
        <w:jc w:val="both"/>
      </w:pPr>
      <w:r>
        <w:rPr>
          <w:rFonts w:ascii="Times New Roman"/>
          <w:b w:val="false"/>
          <w:i w:val="false"/>
          <w:color w:val="000000"/>
          <w:sz w:val="28"/>
        </w:rPr>
        <w:t xml:space="preserve">
      8) Ұлы жібек жолының Қазақстандағы мәдениет пен өнердің қалыптасуындағы рөлін түсіндіреді (мәдени жетістіктер); </w:t>
      </w:r>
    </w:p>
    <w:p>
      <w:pPr>
        <w:spacing w:after="0"/>
        <w:ind w:left="0"/>
        <w:jc w:val="both"/>
      </w:pPr>
      <w:r>
        <w:rPr>
          <w:rFonts w:ascii="Times New Roman"/>
          <w:b w:val="false"/>
          <w:i w:val="false"/>
          <w:color w:val="000000"/>
          <w:sz w:val="28"/>
        </w:rPr>
        <w:t>
      9) Қазақстандағы орта ғасыр кезең сипаттау және сол кезеңдегі Орта Азия мемлекеттерімен салыстырмалы түрде сипаттама береді;</w:t>
      </w:r>
    </w:p>
    <w:p>
      <w:pPr>
        <w:spacing w:after="0"/>
        <w:ind w:left="0"/>
        <w:jc w:val="both"/>
      </w:pPr>
      <w:r>
        <w:rPr>
          <w:rFonts w:ascii="Times New Roman"/>
          <w:b w:val="false"/>
          <w:i w:val="false"/>
          <w:color w:val="000000"/>
          <w:sz w:val="28"/>
        </w:rPr>
        <w:t>
      10) орта ғасыр кезеңінде Қазақстан өнеріне мұсылман мәдениектінің ықпалы туралы түсініктері қалыптасқан;</w:t>
      </w:r>
    </w:p>
    <w:p>
      <w:pPr>
        <w:spacing w:after="0"/>
        <w:ind w:left="0"/>
        <w:jc w:val="both"/>
      </w:pPr>
      <w:r>
        <w:rPr>
          <w:rFonts w:ascii="Times New Roman"/>
          <w:b w:val="false"/>
          <w:i w:val="false"/>
          <w:color w:val="000000"/>
          <w:sz w:val="28"/>
        </w:rPr>
        <w:t xml:space="preserve">
      11) Қазақстандағы кәсіби және бейнелеу өнерінің қалыптасуы мен дамуы туралы түсініктері қалыптасқан; </w:t>
      </w:r>
    </w:p>
    <w:p>
      <w:pPr>
        <w:spacing w:after="0"/>
        <w:ind w:left="0"/>
        <w:jc w:val="both"/>
      </w:pPr>
      <w:r>
        <w:rPr>
          <w:rFonts w:ascii="Times New Roman"/>
          <w:b w:val="false"/>
          <w:i w:val="false"/>
          <w:color w:val="000000"/>
          <w:sz w:val="28"/>
        </w:rPr>
        <w:t>
      12) қазақстандық кескіндеме мектебінің негізін салушыларды біледі;</w:t>
      </w:r>
    </w:p>
    <w:p>
      <w:pPr>
        <w:spacing w:after="0"/>
        <w:ind w:left="0"/>
        <w:jc w:val="both"/>
      </w:pPr>
      <w:r>
        <w:rPr>
          <w:rFonts w:ascii="Times New Roman"/>
          <w:b w:val="false"/>
          <w:i w:val="false"/>
          <w:color w:val="000000"/>
          <w:sz w:val="28"/>
        </w:rPr>
        <w:t xml:space="preserve">
      13) қазақстандық мүсіншілер шығармашылығын, жеке авторлардың шығармашылығының нақыштық ерекшеліктерін біледі; </w:t>
      </w:r>
    </w:p>
    <w:p>
      <w:pPr>
        <w:spacing w:after="0"/>
        <w:ind w:left="0"/>
        <w:jc w:val="both"/>
      </w:pPr>
      <w:r>
        <w:rPr>
          <w:rFonts w:ascii="Times New Roman"/>
          <w:b w:val="false"/>
          <w:i w:val="false"/>
          <w:color w:val="000000"/>
          <w:sz w:val="28"/>
        </w:rPr>
        <w:t xml:space="preserve">
      14) Қазақстанның станокті кескіндемесіндегі тұрмыстық жанр, натюрморт, пейзаж, портреттік жанрдың өкілдерін, көрнекті жұмыстардың атауларын біледі; </w:t>
      </w:r>
    </w:p>
    <w:p>
      <w:pPr>
        <w:spacing w:after="0"/>
        <w:ind w:left="0"/>
        <w:jc w:val="both"/>
      </w:pPr>
      <w:r>
        <w:rPr>
          <w:rFonts w:ascii="Times New Roman"/>
          <w:b w:val="false"/>
          <w:i w:val="false"/>
          <w:color w:val="000000"/>
          <w:sz w:val="28"/>
        </w:rPr>
        <w:t>
      15) Ә.Қастеевтің шығармашылығы мен оның заманауи Қазақстанның бейнелеу өнерінің дамуындағы рөлін біледі;</w:t>
      </w:r>
    </w:p>
    <w:p>
      <w:pPr>
        <w:spacing w:after="0"/>
        <w:ind w:left="0"/>
        <w:jc w:val="both"/>
      </w:pPr>
      <w:r>
        <w:rPr>
          <w:rFonts w:ascii="Times New Roman"/>
          <w:b w:val="false"/>
          <w:i w:val="false"/>
          <w:color w:val="000000"/>
          <w:sz w:val="28"/>
        </w:rPr>
        <w:t>
      16) 20I ғасырдағы Қазақстандық өнердің негізгі беталыстары; оның өнердің әлемдік жүйесіндегі орны туралы түсінікті біледі;</w:t>
      </w:r>
    </w:p>
    <w:p>
      <w:pPr>
        <w:spacing w:after="0"/>
        <w:ind w:left="0"/>
        <w:jc w:val="both"/>
      </w:pPr>
      <w:r>
        <w:rPr>
          <w:rFonts w:ascii="Times New Roman"/>
          <w:b w:val="false"/>
          <w:i w:val="false"/>
          <w:color w:val="000000"/>
          <w:sz w:val="28"/>
        </w:rPr>
        <w:t>
      17) әлемдік кеңістіктегі Қазақстан мәдениетінің орнын анықтай біледі;</w:t>
      </w:r>
    </w:p>
    <w:p>
      <w:pPr>
        <w:spacing w:after="0"/>
        <w:ind w:left="0"/>
        <w:jc w:val="both"/>
      </w:pPr>
      <w:r>
        <w:rPr>
          <w:rFonts w:ascii="Times New Roman"/>
          <w:b w:val="false"/>
          <w:i w:val="false"/>
          <w:color w:val="000000"/>
          <w:sz w:val="28"/>
        </w:rPr>
        <w:t>
      18) Қазақстан мәдениетінің қалыптасуына әлемдік мәдениеттің ықпалын біледі;</w:t>
      </w:r>
    </w:p>
    <w:p>
      <w:pPr>
        <w:spacing w:after="0"/>
        <w:ind w:left="0"/>
        <w:jc w:val="both"/>
      </w:pPr>
      <w:r>
        <w:rPr>
          <w:rFonts w:ascii="Times New Roman"/>
          <w:b w:val="false"/>
          <w:i w:val="false"/>
          <w:color w:val="000000"/>
          <w:sz w:val="28"/>
        </w:rPr>
        <w:t xml:space="preserve">
      19) өнер аумағындағы негізгі терминдер мен ұғымдарды біледі және оларды меңгерген; </w:t>
      </w:r>
    </w:p>
    <w:p>
      <w:pPr>
        <w:spacing w:after="0"/>
        <w:ind w:left="0"/>
        <w:jc w:val="both"/>
      </w:pPr>
      <w:r>
        <w:rPr>
          <w:rFonts w:ascii="Times New Roman"/>
          <w:b w:val="false"/>
          <w:i w:val="false"/>
          <w:color w:val="000000"/>
          <w:sz w:val="28"/>
        </w:rPr>
        <w:t>
      20) мәдениет пен өнер мәселесіне қатысты пікірталастар, қарым-қатынас үдерісінде толеранттықты сақтайды.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46.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бақылау, байқауларда және көрмелерде алған бағаларынан құралады.</w:t>
      </w:r>
    </w:p>
    <w:p>
      <w:pPr>
        <w:spacing w:after="0"/>
        <w:ind w:left="0"/>
        <w:jc w:val="both"/>
      </w:pPr>
      <w:r>
        <w:rPr>
          <w:rFonts w:ascii="Times New Roman"/>
          <w:b w:val="false"/>
          <w:i w:val="false"/>
          <w:color w:val="000000"/>
          <w:sz w:val="28"/>
        </w:rPr>
        <w:t>
      47. Білім алушылардың Бағдарламаны игеруін бақылау – бақылау жұмысы түрінде іске асырылады. Бақылау-бағдарламалық талаптар:</w:t>
      </w:r>
    </w:p>
    <w:p>
      <w:pPr>
        <w:spacing w:after="0"/>
        <w:ind w:left="0"/>
        <w:jc w:val="both"/>
      </w:pPr>
      <w:r>
        <w:rPr>
          <w:rFonts w:ascii="Times New Roman"/>
          <w:b w:val="false"/>
          <w:i w:val="false"/>
          <w:color w:val="000000"/>
          <w:sz w:val="28"/>
        </w:rPr>
        <w:t>
      1) 1 және 2 сынып – эссе, презентация;</w:t>
      </w:r>
    </w:p>
    <w:p>
      <w:pPr>
        <w:spacing w:after="0"/>
        <w:ind w:left="0"/>
        <w:jc w:val="both"/>
      </w:pPr>
      <w:r>
        <w:rPr>
          <w:rFonts w:ascii="Times New Roman"/>
          <w:b w:val="false"/>
          <w:i w:val="false"/>
          <w:color w:val="000000"/>
          <w:sz w:val="28"/>
        </w:rPr>
        <w:t>
      2) 3 және 4 сынып – рефератты қорғау, жеке тақырыптар бойынша теориялық сұрақтарға жауап беру.</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 материалын өте жақсы меңгеруі, көріністерге әртүрлі көзқарастарды салыстыра білуі, өзінің көзқарасын негіздей білуі, қисынды және ретті ойлауы, шешім шығара алуы және жалпылауы, қойылған сұраққа сауатты және әдеби түрде жауап беруі; </w:t>
      </w:r>
    </w:p>
    <w:p>
      <w:pPr>
        <w:spacing w:after="0"/>
        <w:ind w:left="0"/>
        <w:jc w:val="both"/>
      </w:pPr>
      <w:r>
        <w:rPr>
          <w:rFonts w:ascii="Times New Roman"/>
          <w:b w:val="false"/>
          <w:i w:val="false"/>
          <w:color w:val="000000"/>
          <w:sz w:val="28"/>
        </w:rPr>
        <w:t>
      2) "4" "жақсы" бағасы – Бағдарлама материалын жақсы меңгеруі, өз бетінше сипаттай білуі, қойылған сұраққа сауатты түрде жауап беруі, қателіктерге жол берілген, сұрақты толық ашпауы;</w:t>
      </w:r>
    </w:p>
    <w:p>
      <w:pPr>
        <w:spacing w:after="0"/>
        <w:ind w:left="0"/>
        <w:jc w:val="both"/>
      </w:pPr>
      <w:r>
        <w:rPr>
          <w:rFonts w:ascii="Times New Roman"/>
          <w:b w:val="false"/>
          <w:i w:val="false"/>
          <w:color w:val="000000"/>
          <w:sz w:val="28"/>
        </w:rPr>
        <w:t>
       3) "3" "қанағаттанарлық" бағасы – негізгі сұрақтарды біршама қателіктермен ашуы, қисынды ойлау қабілетін жеткіліксіз көрсетуі, жауаптары қайталау сипатында;</w:t>
      </w:r>
    </w:p>
    <w:p>
      <w:pPr>
        <w:spacing w:after="0"/>
        <w:ind w:left="0"/>
        <w:jc w:val="both"/>
      </w:pPr>
      <w:r>
        <w:rPr>
          <w:rFonts w:ascii="Times New Roman"/>
          <w:b w:val="false"/>
          <w:i w:val="false"/>
          <w:color w:val="000000"/>
          <w:sz w:val="28"/>
        </w:rPr>
        <w:t xml:space="preserve">
      4) "2" "қанағаттанарлық емес" бағасы – оқу жұмысына қойылған талаптарды сақтамауы, практикалық жұмыстарды орындауда өрескел қателерге жол берілуі. </w:t>
      </w:r>
    </w:p>
    <w:p>
      <w:pPr>
        <w:spacing w:after="0"/>
        <w:ind w:left="0"/>
        <w:jc w:val="both"/>
      </w:pPr>
      <w:bookmarkStart w:name="z18" w:id="16"/>
      <w:r>
        <w:rPr>
          <w:rFonts w:ascii="Times New Roman"/>
          <w:b w:val="false"/>
          <w:i w:val="false"/>
          <w:color w:val="000000"/>
          <w:sz w:val="28"/>
        </w:rPr>
        <w:t>
      Қазақстан Республикасы</w:t>
      </w:r>
    </w:p>
    <w:bookmarkEnd w:id="1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"Пленэр"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"Пленэр" пәні бойынша білім беру бағдарламасы (бұдан әрі - Бағдарлама) "Пленэр"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кескіндемедегі жылу мен суықтық – суреттің эмоциялық күшті және табиғи түстік қатарын жасау үшін жылы және суық реңктердің заңды алмасуы;</w:t>
      </w:r>
    </w:p>
    <w:p>
      <w:pPr>
        <w:spacing w:after="0"/>
        <w:ind w:left="0"/>
        <w:jc w:val="both"/>
      </w:pPr>
      <w:r>
        <w:rPr>
          <w:rFonts w:ascii="Times New Roman"/>
          <w:b w:val="false"/>
          <w:i w:val="false"/>
          <w:color w:val="000000"/>
          <w:sz w:val="28"/>
        </w:rPr>
        <w:t>
      3) кескіндеме техникасы – қандай да бір қызмет түрі тәсілдерінің жиынтығы; суретті салу процесі;</w:t>
      </w:r>
    </w:p>
    <w:p>
      <w:pPr>
        <w:spacing w:after="0"/>
        <w:ind w:left="0"/>
        <w:jc w:val="both"/>
      </w:pPr>
      <w:r>
        <w:rPr>
          <w:rFonts w:ascii="Times New Roman"/>
          <w:b w:val="false"/>
          <w:i w:val="false"/>
          <w:color w:val="000000"/>
          <w:sz w:val="28"/>
        </w:rPr>
        <w:t>
      4) колорит – реңк, түстердің қанықтығы бойынша суреттегі бояулардың қатынасы;</w:t>
      </w:r>
    </w:p>
    <w:p>
      <w:pPr>
        <w:spacing w:after="0"/>
        <w:ind w:left="0"/>
        <w:jc w:val="both"/>
      </w:pPr>
      <w:r>
        <w:rPr>
          <w:rFonts w:ascii="Times New Roman"/>
          <w:b w:val="false"/>
          <w:i w:val="false"/>
          <w:color w:val="000000"/>
          <w:sz w:val="28"/>
        </w:rPr>
        <w:t>
      5) композиция – бөліктердің құрылымы, қатынасы және өзара орналасуы; суретшінің суреттеріндегі фигуралардың орналасуы;</w:t>
      </w:r>
    </w:p>
    <w:p>
      <w:pPr>
        <w:spacing w:after="0"/>
        <w:ind w:left="0"/>
        <w:jc w:val="both"/>
      </w:pPr>
      <w:r>
        <w:rPr>
          <w:rFonts w:ascii="Times New Roman"/>
          <w:b w:val="false"/>
          <w:i w:val="false"/>
          <w:color w:val="000000"/>
          <w:sz w:val="28"/>
        </w:rPr>
        <w:t xml:space="preserve">
      6) пленэр – ашық ауадағы кескіндеме (шеберханадағы кескіндемеге қарама-қайшы); </w:t>
      </w:r>
    </w:p>
    <w:p>
      <w:pPr>
        <w:spacing w:after="0"/>
        <w:ind w:left="0"/>
        <w:jc w:val="both"/>
      </w:pPr>
      <w:r>
        <w:rPr>
          <w:rFonts w:ascii="Times New Roman"/>
          <w:b w:val="false"/>
          <w:i w:val="false"/>
          <w:color w:val="000000"/>
          <w:sz w:val="28"/>
        </w:rPr>
        <w:t xml:space="preserve">
      7) ракурс – жазықтықта орналасқан бейнелейтін заттың адамнан перспективадағы жеке бөліктерінің қысқаруы; </w:t>
      </w:r>
    </w:p>
    <w:p>
      <w:pPr>
        <w:spacing w:after="0"/>
        <w:ind w:left="0"/>
        <w:jc w:val="both"/>
      </w:pPr>
      <w:r>
        <w:rPr>
          <w:rFonts w:ascii="Times New Roman"/>
          <w:b w:val="false"/>
          <w:i w:val="false"/>
          <w:color w:val="000000"/>
          <w:sz w:val="28"/>
        </w:rPr>
        <w:t>
      8) реализм – шынайылықты, оның барлық жақтарын дәл жеткізу мақсатындағы әдебиет пен өнердегі бағыт;</w:t>
      </w:r>
    </w:p>
    <w:p>
      <w:pPr>
        <w:spacing w:after="0"/>
        <w:ind w:left="0"/>
        <w:jc w:val="both"/>
      </w:pPr>
      <w:r>
        <w:rPr>
          <w:rFonts w:ascii="Times New Roman"/>
          <w:b w:val="false"/>
          <w:i w:val="false"/>
          <w:color w:val="000000"/>
          <w:sz w:val="28"/>
        </w:rPr>
        <w:t xml:space="preserve">
      9) сурет – салынған бейне, бір нәрсені жасау; суреттегі сызықтық эелементтердің жиынтығы, колоритке, бояуға қарама-қайшылық; </w:t>
      </w:r>
    </w:p>
    <w:p>
      <w:pPr>
        <w:spacing w:after="0"/>
        <w:ind w:left="0"/>
        <w:jc w:val="both"/>
      </w:pPr>
      <w:r>
        <w:rPr>
          <w:rFonts w:ascii="Times New Roman"/>
          <w:b w:val="false"/>
          <w:i w:val="false"/>
          <w:color w:val="000000"/>
          <w:sz w:val="28"/>
        </w:rPr>
        <w:t xml:space="preserve">
      10) этюд – натураға қарап орындалған сурет. </w:t>
      </w:r>
    </w:p>
    <w:p>
      <w:pPr>
        <w:spacing w:after="0"/>
        <w:ind w:left="0"/>
        <w:jc w:val="both"/>
      </w:pPr>
      <w:r>
        <w:rPr>
          <w:rFonts w:ascii="Times New Roman"/>
          <w:b w:val="false"/>
          <w:i w:val="false"/>
          <w:color w:val="000000"/>
          <w:sz w:val="28"/>
        </w:rPr>
        <w:t>
      3. Бағдарламаның мақсаты: көркемдік-орындаушылық, теориялық білімді алуға жағдай жасау, пейзаждық сурет салу дағдалыры мен біліктерін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пленэрлік жарықтың ерекшеліктері туралы білім алу;</w:t>
      </w:r>
    </w:p>
    <w:p>
      <w:pPr>
        <w:spacing w:after="0"/>
        <w:ind w:left="0"/>
        <w:jc w:val="both"/>
      </w:pPr>
      <w:r>
        <w:rPr>
          <w:rFonts w:ascii="Times New Roman"/>
          <w:b w:val="false"/>
          <w:i w:val="false"/>
          <w:color w:val="000000"/>
          <w:sz w:val="28"/>
        </w:rPr>
        <w:t>
      2) натураға қарап салынған пейзажда сызықтық және әуе перспективаларын құру дағдыларын дамыту;</w:t>
      </w:r>
    </w:p>
    <w:p>
      <w:pPr>
        <w:spacing w:after="0"/>
        <w:ind w:left="0"/>
        <w:jc w:val="both"/>
      </w:pPr>
      <w:r>
        <w:rPr>
          <w:rFonts w:ascii="Times New Roman"/>
          <w:b w:val="false"/>
          <w:i w:val="false"/>
          <w:color w:val="000000"/>
          <w:sz w:val="28"/>
        </w:rPr>
        <w:t>
      3) пленэрде этюдтермен жұмыс істеу, адам фигурасын салу дағдыларын алу (натураға қарап салынған өсімдік және архитектуралық нақыштар);</w:t>
      </w:r>
    </w:p>
    <w:p>
      <w:pPr>
        <w:spacing w:after="0"/>
        <w:ind w:left="0"/>
        <w:jc w:val="both"/>
      </w:pPr>
      <w:r>
        <w:rPr>
          <w:rFonts w:ascii="Times New Roman"/>
          <w:b w:val="false"/>
          <w:i w:val="false"/>
          <w:color w:val="000000"/>
          <w:sz w:val="28"/>
        </w:rPr>
        <w:t>
      4) натураны жеткізуде қажетті мәнерлік тәсілін табу білігін қалыптастыру (суреттердегі графикалық немесе кескіндемелік);</w:t>
      </w:r>
    </w:p>
    <w:p>
      <w:pPr>
        <w:spacing w:after="0"/>
        <w:ind w:left="0"/>
        <w:jc w:val="both"/>
      </w:pPr>
      <w:r>
        <w:rPr>
          <w:rFonts w:ascii="Times New Roman"/>
          <w:b w:val="false"/>
          <w:i w:val="false"/>
          <w:color w:val="000000"/>
          <w:sz w:val="28"/>
        </w:rPr>
        <w:t>
      5) колористік пейзажда көңіл-күй мен жағдайын жеткізу дағдыларына оқыту;</w:t>
      </w:r>
    </w:p>
    <w:p>
      <w:pPr>
        <w:spacing w:after="0"/>
        <w:ind w:left="0"/>
        <w:jc w:val="both"/>
      </w:pPr>
      <w:r>
        <w:rPr>
          <w:rFonts w:ascii="Times New Roman"/>
          <w:b w:val="false"/>
          <w:i w:val="false"/>
          <w:color w:val="000000"/>
          <w:sz w:val="28"/>
        </w:rPr>
        <w:t>
      6) сурет, кескіндеме, композиция, пәндері бойынша қалыптасқан дағдыларды қолдану;</w:t>
      </w:r>
    </w:p>
    <w:p>
      <w:pPr>
        <w:spacing w:after="0"/>
        <w:ind w:left="0"/>
        <w:jc w:val="both"/>
      </w:pPr>
      <w:r>
        <w:rPr>
          <w:rFonts w:ascii="Times New Roman"/>
          <w:b w:val="false"/>
          <w:i w:val="false"/>
          <w:color w:val="000000"/>
          <w:sz w:val="28"/>
        </w:rPr>
        <w:t>
      7) композициялық эскиздермен жұмыста этюдтердің, нобайлардың әртүрлі түрлерін меңгеру,</w:t>
      </w:r>
    </w:p>
    <w:p>
      <w:pPr>
        <w:spacing w:after="0"/>
        <w:ind w:left="0"/>
        <w:jc w:val="both"/>
      </w:pPr>
      <w:r>
        <w:rPr>
          <w:rFonts w:ascii="Times New Roman"/>
          <w:b w:val="false"/>
          <w:i w:val="false"/>
          <w:color w:val="000000"/>
          <w:sz w:val="28"/>
        </w:rPr>
        <w:t>
      10) білім алушыға эстетикалық тәрбие беру және рухани-адамгершілік дамыту.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"Пленэр"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Пленэр кезінде білім алушы композициямен жұмысқа керекті материалдарды жинайды, сызықтық және әуе перспективаларының, жоспарлықтың заңдылықтарын үйренеді, әртүрлі көркемдік материалдармен жұмыстың техникалық тәсілдерін жетілдіреді, суретші-пейзажшылардың үздік жұмыстарымен танысу жалғастырылады.</w:t>
      </w:r>
    </w:p>
    <w:p>
      <w:pPr>
        <w:spacing w:after="0"/>
        <w:ind w:left="0"/>
        <w:jc w:val="both"/>
      </w:pPr>
      <w:r>
        <w:rPr>
          <w:rFonts w:ascii="Times New Roman"/>
          <w:b w:val="false"/>
          <w:i w:val="false"/>
          <w:color w:val="000000"/>
          <w:sz w:val="28"/>
        </w:rPr>
        <w:t>
      33. Пленэр бойынша тапсырмаларда композициялық ережелер (қозғалысты, тыныш күйді, алтын ортасын жеткізу), композицияның тәсілдері мен құралдарын (ритм, симметрия және асимметрия, сюжеттік-композициялық орталықты ерекшелеу, кереғарлық, ашықтығы және тұйықтығы, тұтастығы), жылдам салынатын сызықтық нобайлардан, қысқа мерзімді сызбалардан бастап реңктік суретке дейінгі суреттің барлық түрлерін қолданады.</w:t>
      </w:r>
    </w:p>
    <w:p>
      <w:pPr>
        <w:spacing w:after="0"/>
        <w:ind w:left="0"/>
        <w:jc w:val="both"/>
      </w:pPr>
      <w:r>
        <w:rPr>
          <w:rFonts w:ascii="Times New Roman"/>
          <w:b w:val="false"/>
          <w:i w:val="false"/>
          <w:color w:val="000000"/>
          <w:sz w:val="28"/>
        </w:rPr>
        <w:t>
      34. Өсімдік және жануар нақышын салу кезінде куб, параллелепипед, шар, конус, пирамида сияқты көлемді геометриялық формаларды құрудағы білім және білікті қолданады.</w:t>
      </w:r>
    </w:p>
    <w:p>
      <w:pPr>
        <w:spacing w:after="0"/>
        <w:ind w:left="0"/>
        <w:jc w:val="both"/>
      </w:pPr>
      <w:r>
        <w:rPr>
          <w:rFonts w:ascii="Times New Roman"/>
          <w:b w:val="false"/>
          <w:i w:val="false"/>
          <w:color w:val="000000"/>
          <w:sz w:val="28"/>
        </w:rPr>
        <w:t>
      35. Кескіндемелік этюдтерді орындау кезінде түстану негіздері туралы білімді, акварельмен жұмыс істеу дағдыларын, реңктік және түстік қатынастарды сауатты іздеу білігі қолданылады.</w:t>
      </w:r>
    </w:p>
    <w:p>
      <w:pPr>
        <w:spacing w:after="0"/>
        <w:ind w:left="0"/>
        <w:jc w:val="both"/>
      </w:pPr>
      <w:r>
        <w:rPr>
          <w:rFonts w:ascii="Times New Roman"/>
          <w:b w:val="false"/>
          <w:i w:val="false"/>
          <w:color w:val="000000"/>
          <w:sz w:val="28"/>
        </w:rPr>
        <w:t>
      36.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38. "Пленэр" пәнінің "Сурет", "Кескіндеме", "Компьютерлік сызба өнері және дизайн" пәндерімен пәнаралық байланыстары білім алушыларға заттар әлемін тұтас қабылдауға мүмкіндік береді.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1 сыныптағы Бағдарлама талаптары:</w:t>
      </w:r>
    </w:p>
    <w:p>
      <w:pPr>
        <w:spacing w:after="0"/>
        <w:ind w:left="0"/>
        <w:jc w:val="both"/>
      </w:pPr>
      <w:r>
        <w:rPr>
          <w:rFonts w:ascii="Times New Roman"/>
          <w:b w:val="false"/>
          <w:i w:val="false"/>
          <w:color w:val="000000"/>
          <w:sz w:val="28"/>
        </w:rPr>
        <w:t>
      1) күннің сәулесін жеткізу, жергілікті түсті өзгерту, ағаш, аспан, жануарлар, құстар, адамдардың сызбалары мен этюдтерін ретімен салу; сызықтық және әуе перспективасымен таныстыру.</w:t>
      </w:r>
    </w:p>
    <w:p>
      <w:pPr>
        <w:spacing w:after="0"/>
        <w:ind w:left="0"/>
        <w:jc w:val="both"/>
      </w:pPr>
      <w:r>
        <w:rPr>
          <w:rFonts w:ascii="Times New Roman"/>
          <w:b w:val="false"/>
          <w:i w:val="false"/>
          <w:color w:val="000000"/>
          <w:sz w:val="28"/>
        </w:rPr>
        <w:t>
      40. 1 сыныптығы оқу пәнінің мазмұны.</w:t>
      </w:r>
    </w:p>
    <w:p>
      <w:pPr>
        <w:spacing w:after="0"/>
        <w:ind w:left="0"/>
        <w:jc w:val="both"/>
      </w:pPr>
      <w:r>
        <w:rPr>
          <w:rFonts w:ascii="Times New Roman"/>
          <w:b w:val="false"/>
          <w:i w:val="false"/>
          <w:color w:val="000000"/>
          <w:sz w:val="28"/>
        </w:rPr>
        <w:t xml:space="preserve">
      1-тақырып. Кіріспе сабақ. Пленэрден өту ережелерімен таныстыру. Пленэрдің міндеттері туралы әңгіме. </w:t>
      </w:r>
    </w:p>
    <w:p>
      <w:pPr>
        <w:spacing w:after="0"/>
        <w:ind w:left="0"/>
        <w:jc w:val="both"/>
      </w:pPr>
      <w:r>
        <w:rPr>
          <w:rFonts w:ascii="Times New Roman"/>
          <w:b w:val="false"/>
          <w:i w:val="false"/>
          <w:color w:val="000000"/>
          <w:sz w:val="28"/>
        </w:rPr>
        <w:t>
      2-тақырып. Өсімдіктер суреті. Сурет салу – ұзақ сурет салу үшін дайындық жаттығуы мен жеке шығарма. Суреттің орындалу сипатын анықтайтын міндеттер нақтылығы. Формат, масштаб бейнелеу.</w:t>
      </w:r>
    </w:p>
    <w:p>
      <w:pPr>
        <w:spacing w:after="0"/>
        <w:ind w:left="0"/>
        <w:jc w:val="both"/>
      </w:pPr>
      <w:r>
        <w:rPr>
          <w:rFonts w:ascii="Times New Roman"/>
          <w:b w:val="false"/>
          <w:i w:val="false"/>
          <w:color w:val="000000"/>
          <w:sz w:val="28"/>
        </w:rPr>
        <w:t>
      3-тақырып. Суреттегі сызықтық және әуе перективасы. Перспективтік қысқартулардың көзқарастан тәуелділігі. Сурет салудағы жарық пен реңктік диапазон.</w:t>
      </w:r>
    </w:p>
    <w:p>
      <w:pPr>
        <w:spacing w:after="0"/>
        <w:ind w:left="0"/>
        <w:jc w:val="both"/>
      </w:pPr>
      <w:r>
        <w:rPr>
          <w:rFonts w:ascii="Times New Roman"/>
          <w:b w:val="false"/>
          <w:i w:val="false"/>
          <w:color w:val="000000"/>
          <w:sz w:val="28"/>
        </w:rPr>
        <w:t>
      4-тақырып. Өсімдіктер этюдтері. Этюд – сурет салуға дайындық материалы және өз бетінше шығарма. Пленэрлік этюдтердің түстік ерекшеліктері. Этюдтерді орындау тәсілдері: әрі қарай өңделетін "дымқыл", "алла-прима" немесе "дымқыл".</w:t>
      </w:r>
    </w:p>
    <w:p>
      <w:pPr>
        <w:spacing w:after="0"/>
        <w:ind w:left="0"/>
        <w:jc w:val="both"/>
      </w:pPr>
      <w:r>
        <w:rPr>
          <w:rFonts w:ascii="Times New Roman"/>
          <w:b w:val="false"/>
          <w:i w:val="false"/>
          <w:color w:val="000000"/>
          <w:sz w:val="28"/>
        </w:rPr>
        <w:t>
      5-тақырып. Ашық ауадағы заттардың кескіндемесі. Заттарды конструктивті үйлестіруге көзқарастың ықпалы. Пленэрде натюрмортты кескіндеу ерекшеліктері (колорит, рефлекстердің жарық күші).</w:t>
      </w:r>
    </w:p>
    <w:p>
      <w:pPr>
        <w:spacing w:after="0"/>
        <w:ind w:left="0"/>
        <w:jc w:val="both"/>
      </w:pPr>
      <w:r>
        <w:rPr>
          <w:rFonts w:ascii="Times New Roman"/>
          <w:b w:val="false"/>
          <w:i w:val="false"/>
          <w:color w:val="000000"/>
          <w:sz w:val="28"/>
        </w:rPr>
        <w:t xml:space="preserve">
      6-тақырып. Сурет пен кескіндемедегі сызбалар. Сызбаларды қоладну аясы. Сызбалардың түрлері; сызықтық, түстік, сұлбалық, қозғалыс пен сипатты жеткізуге арналған. Сызбаларды орындау мәнері мен нақтылығы, толықтылығын анықтайтын міндеттердің нақтылығы. </w:t>
      </w:r>
    </w:p>
    <w:p>
      <w:pPr>
        <w:spacing w:after="0"/>
        <w:ind w:left="0"/>
        <w:jc w:val="both"/>
      </w:pPr>
      <w:r>
        <w:rPr>
          <w:rFonts w:ascii="Times New Roman"/>
          <w:b w:val="false"/>
          <w:i w:val="false"/>
          <w:color w:val="000000"/>
          <w:sz w:val="28"/>
        </w:rPr>
        <w:t>
      41.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пен кескіндеменің (сызық, штрих, дақ) негізгі мәнерлі құралдары туралы түсініктері қалыптасқан;</w:t>
      </w:r>
    </w:p>
    <w:p>
      <w:pPr>
        <w:spacing w:after="0"/>
        <w:ind w:left="0"/>
        <w:jc w:val="both"/>
      </w:pPr>
      <w:r>
        <w:rPr>
          <w:rFonts w:ascii="Times New Roman"/>
          <w:b w:val="false"/>
          <w:i w:val="false"/>
          <w:color w:val="000000"/>
          <w:sz w:val="28"/>
        </w:rPr>
        <w:t xml:space="preserve">
      2) тапсырмаға байланысты өз бетімен формат түрін (тік, көлденең) таңдайды; </w:t>
      </w:r>
    </w:p>
    <w:p>
      <w:pPr>
        <w:spacing w:after="0"/>
        <w:ind w:left="0"/>
        <w:jc w:val="both"/>
      </w:pPr>
      <w:r>
        <w:rPr>
          <w:rFonts w:ascii="Times New Roman"/>
          <w:b w:val="false"/>
          <w:i w:val="false"/>
          <w:color w:val="000000"/>
          <w:sz w:val="28"/>
        </w:rPr>
        <w:t>
      3) түрлі графикалық материалдардың қасиеттерін білу мен оларды қолдана алады;</w:t>
      </w:r>
    </w:p>
    <w:p>
      <w:pPr>
        <w:spacing w:after="0"/>
        <w:ind w:left="0"/>
        <w:jc w:val="both"/>
      </w:pPr>
      <w:r>
        <w:rPr>
          <w:rFonts w:ascii="Times New Roman"/>
          <w:b w:val="false"/>
          <w:i w:val="false"/>
          <w:color w:val="000000"/>
          <w:sz w:val="28"/>
        </w:rPr>
        <w:t>
      4) сызықтың түрлі типтері арқылы өсімдіктер мен ағаштардың сипатын, фактурасын береді;</w:t>
      </w:r>
    </w:p>
    <w:p>
      <w:pPr>
        <w:spacing w:after="0"/>
        <w:ind w:left="0"/>
        <w:jc w:val="both"/>
      </w:pPr>
      <w:r>
        <w:rPr>
          <w:rFonts w:ascii="Times New Roman"/>
          <w:b w:val="false"/>
          <w:i w:val="false"/>
          <w:color w:val="000000"/>
          <w:sz w:val="28"/>
        </w:rPr>
        <w:t>
      5) флора мен фаунаның алуан түрлілігі туралы түсініктері қалыптасқан;</w:t>
      </w:r>
    </w:p>
    <w:p>
      <w:pPr>
        <w:spacing w:after="0"/>
        <w:ind w:left="0"/>
        <w:jc w:val="both"/>
      </w:pPr>
      <w:r>
        <w:rPr>
          <w:rFonts w:ascii="Times New Roman"/>
          <w:b w:val="false"/>
          <w:i w:val="false"/>
          <w:color w:val="000000"/>
          <w:sz w:val="28"/>
        </w:rPr>
        <w:t>
      6) адамның мүсінінің пропорциялары туралы білімдері бар;</w:t>
      </w:r>
    </w:p>
    <w:p>
      <w:pPr>
        <w:spacing w:after="0"/>
        <w:ind w:left="0"/>
        <w:jc w:val="both"/>
      </w:pPr>
      <w:r>
        <w:rPr>
          <w:rFonts w:ascii="Times New Roman"/>
          <w:b w:val="false"/>
          <w:i w:val="false"/>
          <w:color w:val="000000"/>
          <w:sz w:val="28"/>
        </w:rPr>
        <w:t>
      7) аңдар мен құстар фигураларының жалпы пропорциясы, пластикасын жеткізу үшін нобайлар орындай алады;</w:t>
      </w:r>
    </w:p>
    <w:p>
      <w:pPr>
        <w:spacing w:after="0"/>
        <w:ind w:left="0"/>
        <w:jc w:val="both"/>
      </w:pPr>
      <w:r>
        <w:rPr>
          <w:rFonts w:ascii="Times New Roman"/>
          <w:b w:val="false"/>
          <w:i w:val="false"/>
          <w:color w:val="000000"/>
          <w:sz w:val="28"/>
        </w:rPr>
        <w:t>
      8) сызықтық және әуе перспективасы туралы білімді меңгерген;</w:t>
      </w:r>
    </w:p>
    <w:p>
      <w:pPr>
        <w:spacing w:after="0"/>
        <w:ind w:left="0"/>
        <w:jc w:val="both"/>
      </w:pPr>
      <w:r>
        <w:rPr>
          <w:rFonts w:ascii="Times New Roman"/>
          <w:b w:val="false"/>
          <w:i w:val="false"/>
          <w:color w:val="000000"/>
          <w:sz w:val="28"/>
        </w:rPr>
        <w:t>
      9) пленэрде этюдта түстік рефлекстерді көреді және жеткізеді;</w:t>
      </w:r>
    </w:p>
    <w:p>
      <w:pPr>
        <w:spacing w:after="0"/>
        <w:ind w:left="0"/>
        <w:jc w:val="both"/>
      </w:pPr>
      <w:r>
        <w:rPr>
          <w:rFonts w:ascii="Times New Roman"/>
          <w:b w:val="false"/>
          <w:i w:val="false"/>
          <w:color w:val="000000"/>
          <w:sz w:val="28"/>
        </w:rPr>
        <w:t>
      10) "дымқыл", "алла-прима" техникаларында акварельдік кескіндеменің техникалық тәсілдерін меңгерген.</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акварельмен және түрлі графикалық материалдармен жұмыс дағдысы бекітіледі, неғұрлым күрделі сәулет ғимараттары мен көп жоспарлы пейзаждарды салу арқылы конструктивтік үйлестірудің перспективалық өзгерістерін оқу жалғастырылады; </w:t>
      </w:r>
    </w:p>
    <w:p>
      <w:pPr>
        <w:spacing w:after="0"/>
        <w:ind w:left="0"/>
        <w:jc w:val="both"/>
      </w:pPr>
      <w:r>
        <w:rPr>
          <w:rFonts w:ascii="Times New Roman"/>
          <w:b w:val="false"/>
          <w:i w:val="false"/>
          <w:color w:val="000000"/>
          <w:sz w:val="28"/>
        </w:rPr>
        <w:t>
      2) пейзаждағы түстік және реңктік қатынастарға қатысты міндеттер шешіледі, пленэрлік жарықты, терең кеңістіктегі жоспарлықты жеткізу дағдылары жетілдіріледі, жануарлардың, құстардың, адам фигурасының, сәулет құрылыстарының нақыштарына орындау кезінде әртүрлі материалдармен танысу жалғастырылады.</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танысу.</w:t>
      </w:r>
    </w:p>
    <w:p>
      <w:pPr>
        <w:spacing w:after="0"/>
        <w:ind w:left="0"/>
        <w:jc w:val="both"/>
      </w:pPr>
      <w:r>
        <w:rPr>
          <w:rFonts w:ascii="Times New Roman"/>
          <w:b w:val="false"/>
          <w:i w:val="false"/>
          <w:color w:val="000000"/>
          <w:sz w:val="28"/>
        </w:rPr>
        <w:t>
      2-тақырып. Өсімдіктердің суретін салу. Өсімдік түрлерінің детальдық ерекшеліктері. Техника – ары қарай өңделетін акварельдік боямалау. Суреттерде жарық-көлеңке модельдеу шарттары.</w:t>
      </w:r>
    </w:p>
    <w:p>
      <w:pPr>
        <w:spacing w:after="0"/>
        <w:ind w:left="0"/>
        <w:jc w:val="both"/>
      </w:pPr>
      <w:r>
        <w:rPr>
          <w:rFonts w:ascii="Times New Roman"/>
          <w:b w:val="false"/>
          <w:i w:val="false"/>
          <w:color w:val="000000"/>
          <w:sz w:val="28"/>
        </w:rPr>
        <w:t>
      3-тақырып. Құстар мен аңдарды салу. Натураның даралық ерекшеліктері: пропорциялар мен пластика. Бейнеленген жазықтықтың бетінде түрлі фактураларды жеткізу тәсілдері.</w:t>
      </w:r>
    </w:p>
    <w:p>
      <w:pPr>
        <w:spacing w:after="0"/>
        <w:ind w:left="0"/>
        <w:jc w:val="both"/>
      </w:pPr>
      <w:r>
        <w:rPr>
          <w:rFonts w:ascii="Times New Roman"/>
          <w:b w:val="false"/>
          <w:i w:val="false"/>
          <w:color w:val="000000"/>
          <w:sz w:val="28"/>
        </w:rPr>
        <w:t>
      4-тақырып. Адам фигурасын салу. Негізгі пропорциялар. Перспективалық қысқартулар заңдылықтары. Адам фигурасының жас ерекшеліктері.</w:t>
      </w:r>
    </w:p>
    <w:p>
      <w:pPr>
        <w:spacing w:after="0"/>
        <w:ind w:left="0"/>
        <w:jc w:val="both"/>
      </w:pPr>
      <w:r>
        <w:rPr>
          <w:rFonts w:ascii="Times New Roman"/>
          <w:b w:val="false"/>
          <w:i w:val="false"/>
          <w:color w:val="000000"/>
          <w:sz w:val="28"/>
        </w:rPr>
        <w:t>
      5-тақырып. Суреттегі сызықтық және ауа перспективасы. Сәулет ғимараттарының фрагменттері салынған суреттегі сызықтық перспектива. Сәндік детальдармен безендірілген жазықтықты жарық-көлеңкелік модельдеу ерекшеліктері мен формаларының тұтастығы.</w:t>
      </w:r>
    </w:p>
    <w:p>
      <w:pPr>
        <w:spacing w:after="0"/>
        <w:ind w:left="0"/>
        <w:jc w:val="both"/>
      </w:pPr>
      <w:r>
        <w:rPr>
          <w:rFonts w:ascii="Times New Roman"/>
          <w:b w:val="false"/>
          <w:i w:val="false"/>
          <w:color w:val="000000"/>
          <w:sz w:val="28"/>
        </w:rPr>
        <w:t>
      6-тақырып. Өсімдіктердің этюдтері. Ағаш тектерінің ерекшеліктері. Акварельдік кескіндемеде тәсілдері- фактураны жеткізу құралы.</w:t>
      </w:r>
    </w:p>
    <w:p>
      <w:pPr>
        <w:spacing w:after="0"/>
        <w:ind w:left="0"/>
        <w:jc w:val="both"/>
      </w:pPr>
      <w:r>
        <w:rPr>
          <w:rFonts w:ascii="Times New Roman"/>
          <w:b w:val="false"/>
          <w:i w:val="false"/>
          <w:color w:val="000000"/>
          <w:sz w:val="28"/>
        </w:rPr>
        <w:t>
      7-тақырып. Пленэрлік этюдтегі су бетінің кескіндемесі. Судың жағасындағы нысандарды бейнелеу заңдылықтары. Судың беті мен оған түскен сәуленің фактураларын жеткізу фактураларын жеткізу тәсілдері.</w:t>
      </w:r>
    </w:p>
    <w:p>
      <w:pPr>
        <w:spacing w:after="0"/>
        <w:ind w:left="0"/>
        <w:jc w:val="both"/>
      </w:pPr>
      <w:r>
        <w:rPr>
          <w:rFonts w:ascii="Times New Roman"/>
          <w:b w:val="false"/>
          <w:i w:val="false"/>
          <w:color w:val="000000"/>
          <w:sz w:val="28"/>
        </w:rPr>
        <w:t>
      8-тақырып. Кескіндемедегі сызықтық және ауа перспективасы. Суретті сызықтық құрудың көзқарас пен кеңістіктің тереңдігіне тәуелділігі. Ауа перспективасы жеткізуде түс пен тонның өзгеру заңдылықтары. Түрлі жоспардағы көлемдерін жарық-көлеңкелі модельдеу.</w:t>
      </w:r>
    </w:p>
    <w:p>
      <w:pPr>
        <w:spacing w:after="0"/>
        <w:ind w:left="0"/>
        <w:jc w:val="both"/>
      </w:pPr>
      <w:r>
        <w:rPr>
          <w:rFonts w:ascii="Times New Roman"/>
          <w:b w:val="false"/>
          <w:i w:val="false"/>
          <w:color w:val="000000"/>
          <w:sz w:val="28"/>
        </w:rPr>
        <w:t>
      9-тақырып. Тұрмыстық жанр мен пейзаж синтезі (композиция). Дайындық материалы- композицияны құру құралы. Композицияны құрудың негізгі ережелері. Композициядағы сызықтық және ауа перспективасы. Орындау мәнері. Колорит.</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акварельдік кескіндеменің түрлі тәсілдерін меңгереді;</w:t>
      </w:r>
    </w:p>
    <w:p>
      <w:pPr>
        <w:spacing w:after="0"/>
        <w:ind w:left="0"/>
        <w:jc w:val="both"/>
      </w:pPr>
      <w:r>
        <w:rPr>
          <w:rFonts w:ascii="Times New Roman"/>
          <w:b w:val="false"/>
          <w:i w:val="false"/>
          <w:color w:val="000000"/>
          <w:sz w:val="28"/>
        </w:rPr>
        <w:t>
      2) әуе перспективасын түс және реңкпен жеткізе алады;</w:t>
      </w:r>
    </w:p>
    <w:p>
      <w:pPr>
        <w:spacing w:after="0"/>
        <w:ind w:left="0"/>
        <w:jc w:val="both"/>
      </w:pPr>
      <w:r>
        <w:rPr>
          <w:rFonts w:ascii="Times New Roman"/>
          <w:b w:val="false"/>
          <w:i w:val="false"/>
          <w:color w:val="000000"/>
          <w:sz w:val="28"/>
        </w:rPr>
        <w:t>
      3) сурет пен оның бетіне түскен заттардың сәулесінің фактурасын жеткізу тәсілдерін біледі;</w:t>
      </w:r>
    </w:p>
    <w:p>
      <w:pPr>
        <w:spacing w:after="0"/>
        <w:ind w:left="0"/>
        <w:jc w:val="both"/>
      </w:pPr>
      <w:r>
        <w:rPr>
          <w:rFonts w:ascii="Times New Roman"/>
          <w:b w:val="false"/>
          <w:i w:val="false"/>
          <w:color w:val="000000"/>
          <w:sz w:val="28"/>
        </w:rPr>
        <w:t>
      4) түрлі графикалық материалдарды меңгерген;</w:t>
      </w:r>
    </w:p>
    <w:p>
      <w:pPr>
        <w:spacing w:after="0"/>
        <w:ind w:left="0"/>
        <w:jc w:val="both"/>
      </w:pPr>
      <w:r>
        <w:rPr>
          <w:rFonts w:ascii="Times New Roman"/>
          <w:b w:val="false"/>
          <w:i w:val="false"/>
          <w:color w:val="000000"/>
          <w:sz w:val="28"/>
        </w:rPr>
        <w:t>
      5) сәулет бөлшектері мен ғимарат бөліктерін бейнелеуде сызықтық перспектива заңдылықтарын түсіну және жеткізеді;</w:t>
      </w:r>
    </w:p>
    <w:p>
      <w:pPr>
        <w:spacing w:after="0"/>
        <w:ind w:left="0"/>
        <w:jc w:val="both"/>
      </w:pPr>
      <w:r>
        <w:rPr>
          <w:rFonts w:ascii="Times New Roman"/>
          <w:b w:val="false"/>
          <w:i w:val="false"/>
          <w:color w:val="000000"/>
          <w:sz w:val="28"/>
        </w:rPr>
        <w:t>
      6) аңдар мен құстардың қозғалысындағы пропорцияларын жеткізу шеьерлігін біледі;</w:t>
      </w:r>
    </w:p>
    <w:p>
      <w:pPr>
        <w:spacing w:after="0"/>
        <w:ind w:left="0"/>
        <w:jc w:val="both"/>
      </w:pPr>
      <w:r>
        <w:rPr>
          <w:rFonts w:ascii="Times New Roman"/>
          <w:b w:val="false"/>
          <w:i w:val="false"/>
          <w:color w:val="000000"/>
          <w:sz w:val="28"/>
        </w:rPr>
        <w:t>
      7) адам фигурасының мінез-құлқының ерекшеліктері мен перспективалық қысқартуларының заңдылықтарын түсінеді және жеткізе алады;</w:t>
      </w:r>
    </w:p>
    <w:p>
      <w:pPr>
        <w:spacing w:after="0"/>
        <w:ind w:left="0"/>
        <w:jc w:val="both"/>
      </w:pPr>
      <w:r>
        <w:rPr>
          <w:rFonts w:ascii="Times New Roman"/>
          <w:b w:val="false"/>
          <w:i w:val="false"/>
          <w:color w:val="000000"/>
          <w:sz w:val="28"/>
        </w:rPr>
        <w:t>
      8) жинақталған материалдарды қолдана отырып, өз бетімен композицияны құру (этюдтер, нобайлар, суреттер) дағдыларына ие болады.</w:t>
      </w:r>
    </w:p>
    <w:p>
      <w:pPr>
        <w:spacing w:after="0"/>
        <w:ind w:left="0"/>
        <w:jc w:val="both"/>
      </w:pPr>
      <w:r>
        <w:rPr>
          <w:rFonts w:ascii="Times New Roman"/>
          <w:b w:val="false"/>
          <w:i w:val="false"/>
          <w:color w:val="000000"/>
          <w:sz w:val="28"/>
        </w:rPr>
        <w:t>
      45. 3 сыныптағы Бағдарлама талаптары:</w:t>
      </w:r>
    </w:p>
    <w:p>
      <w:pPr>
        <w:spacing w:after="0"/>
        <w:ind w:left="0"/>
        <w:jc w:val="both"/>
      </w:pPr>
      <w:r>
        <w:rPr>
          <w:rFonts w:ascii="Times New Roman"/>
          <w:b w:val="false"/>
          <w:i w:val="false"/>
          <w:color w:val="000000"/>
          <w:sz w:val="28"/>
        </w:rPr>
        <w:t>
      1) әртүрлі композициялық тәсілдерді шешу жағдайымен пейзаждарды орындаудағы дағдылары мен біліктері дамиды, сызықтық және әуе перспективаларында күрделі архитектуралық фрагменттер мен құрылыстарды салу, түстік реңктердің кең түрін қолданып натюрмортты салу жұмыстары жалғастырылады, әртүрлі көркемдік материалдармен жұмыс істеу тәсілдерінің техникасы жетілдіріледі;</w:t>
      </w:r>
    </w:p>
    <w:p>
      <w:pPr>
        <w:spacing w:after="0"/>
        <w:ind w:left="0"/>
        <w:jc w:val="both"/>
      </w:pPr>
      <w:r>
        <w:rPr>
          <w:rFonts w:ascii="Times New Roman"/>
          <w:b w:val="false"/>
          <w:i w:val="false"/>
          <w:color w:val="000000"/>
          <w:sz w:val="28"/>
        </w:rPr>
        <w:t>
      2) күрделі пейзаждық түстік және тондық құрылымын талдау шеберлігі жалпы колоритті ескере отырып, кеңістік, нысан, жоспарларды өз бетімен түстік ұйымдастыру дағдылары бекітіледі;</w:t>
      </w:r>
    </w:p>
    <w:p>
      <w:pPr>
        <w:spacing w:after="0"/>
        <w:ind w:left="0"/>
        <w:jc w:val="both"/>
      </w:pPr>
      <w:r>
        <w:rPr>
          <w:rFonts w:ascii="Times New Roman"/>
          <w:b w:val="false"/>
          <w:i w:val="false"/>
          <w:color w:val="000000"/>
          <w:sz w:val="28"/>
        </w:rPr>
        <w:t>
      3) адам фигурасын бейнелеуде пропорция, жас ерекшеліктері ғана емес, сонымен қатар адамдар тобындағы нобайларда күрделі композиция кеңістігі, динамикасын жеткізу іскерлігі де қалыптасады.</w:t>
      </w:r>
    </w:p>
    <w:p>
      <w:pPr>
        <w:spacing w:after="0"/>
        <w:ind w:left="0"/>
        <w:jc w:val="both"/>
      </w:pPr>
      <w:r>
        <w:rPr>
          <w:rFonts w:ascii="Times New Roman"/>
          <w:b w:val="false"/>
          <w:i w:val="false"/>
          <w:color w:val="000000"/>
          <w:sz w:val="28"/>
        </w:rPr>
        <w:t>
      46.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таныстыру.</w:t>
      </w:r>
    </w:p>
    <w:p>
      <w:pPr>
        <w:spacing w:after="0"/>
        <w:ind w:left="0"/>
        <w:jc w:val="both"/>
      </w:pPr>
      <w:r>
        <w:rPr>
          <w:rFonts w:ascii="Times New Roman"/>
          <w:b w:val="false"/>
          <w:i w:val="false"/>
          <w:color w:val="000000"/>
          <w:sz w:val="28"/>
        </w:rPr>
        <w:t>
      2-тақырып. Суреттегі сызықтық және әуе перспективасы. Күрделі сурет салудағы сызықтық перспектива. Табиғат жағдайы мен сурет салудағы тондық диапазон. Күрделі сәулет формаларын құру заңдылықтары.</w:t>
      </w:r>
    </w:p>
    <w:p>
      <w:pPr>
        <w:spacing w:after="0"/>
        <w:ind w:left="0"/>
        <w:jc w:val="both"/>
      </w:pPr>
      <w:r>
        <w:rPr>
          <w:rFonts w:ascii="Times New Roman"/>
          <w:b w:val="false"/>
          <w:i w:val="false"/>
          <w:color w:val="000000"/>
          <w:sz w:val="28"/>
        </w:rPr>
        <w:t>
      3-тақырып. Аңдар немесе құстармен көп фигуралы этюд кескіндемесі. Натурадан көп фигуралы этюд. Пейзаждық кеңістікте аңдар немесе құстардың топтарын үйлестіру. Фигуралардың алуан түрлі ракурстарын, қозғалысын, пластикасын жеткізу. Жұмыс колоритін талдау. Аңдар мен құстар фигураларының өңдеу есебінен жоспарлықты жеткізу.</w:t>
      </w:r>
    </w:p>
    <w:p>
      <w:pPr>
        <w:spacing w:after="0"/>
        <w:ind w:left="0"/>
        <w:jc w:val="both"/>
      </w:pPr>
      <w:r>
        <w:rPr>
          <w:rFonts w:ascii="Times New Roman"/>
          <w:b w:val="false"/>
          <w:i w:val="false"/>
          <w:color w:val="000000"/>
          <w:sz w:val="28"/>
        </w:rPr>
        <w:t>
      4-тақырып: Көп фигуралы нобайлар. Алуан түрлі нобайлар: алдын ала суретсіз акварельмен салынған нобайлар, сызықтық-реңктік нобайлар. Динамикадағы адамдар тобының нобайы.Фигураларды бейнелеуді үйлестіру.Фигуралардың пропорциясын білу. Фигураларды бойлары мен комплекциясына қарай салыстыру. Түрлі жоспарда орналастырылған фигуралардың динамикасы мен размерлерінің үйлесімін жеткізу.</w:t>
      </w:r>
    </w:p>
    <w:p>
      <w:pPr>
        <w:spacing w:after="0"/>
        <w:ind w:left="0"/>
        <w:jc w:val="both"/>
      </w:pPr>
      <w:r>
        <w:rPr>
          <w:rFonts w:ascii="Times New Roman"/>
          <w:b w:val="false"/>
          <w:i w:val="false"/>
          <w:color w:val="000000"/>
          <w:sz w:val="28"/>
        </w:rPr>
        <w:t>
      5-тақырып. Кескіндемедегі сызықтық және ауа перспективасы. Көп жоспарлы этюдтерде түстің перспективалық өзгерістері. Түстік-реңктікқарым-қатынастың ауа райы жағдайына тәуелдігі. Көше, ғимарат перспективасының жеткізу үшін көзқарасты таңдау. Сызықтық құрылымда сызықтық перспективаның ережелерін сақтау. Этюдте жарық, табиғат жағдайын жеткізу. Маңдайша, дуал, шатыр, ағаш және басқа табиғат жағдайын жеткізу. Ауа перспективасының ережелерін ескере отырып алыс және жақын жоспарларды өңдеу.</w:t>
      </w:r>
    </w:p>
    <w:p>
      <w:pPr>
        <w:spacing w:after="0"/>
        <w:ind w:left="0"/>
        <w:jc w:val="both"/>
      </w:pPr>
      <w:r>
        <w:rPr>
          <w:rFonts w:ascii="Times New Roman"/>
          <w:b w:val="false"/>
          <w:i w:val="false"/>
          <w:color w:val="000000"/>
          <w:sz w:val="28"/>
        </w:rPr>
        <w:t>
      6-тақырып. Пленэрлік этюдтер мен суреттер негізіндегі композиция. Алдын ала этюдтер бойынша пейзажбен жұмыс. Жарық пен түстік өзгерістер арқылы пейзаждық композициядағы табиғат жағдайын жеткізу. Натуралар негізінде салынған суреттерден сәулет композициясын құру.</w:t>
      </w:r>
    </w:p>
    <w:p>
      <w:pPr>
        <w:spacing w:after="0"/>
        <w:ind w:left="0"/>
        <w:jc w:val="both"/>
      </w:pPr>
      <w:r>
        <w:rPr>
          <w:rFonts w:ascii="Times New Roman"/>
          <w:b w:val="false"/>
          <w:i w:val="false"/>
          <w:color w:val="000000"/>
          <w:sz w:val="28"/>
        </w:rPr>
        <w:t>
      Плакат түрлері. Плакаттағы нақыштау. Плакаттың мәнерлілік ерекшеліктері. Плакаттың міндеті. Қаріптердің түрлері мен оларды плакатта қолдану. Плакаттағы реңктік және түстік кереғарлық. Плакаттың негізгі идеясын жеткізу. Композициядағы мәтіннің орнын анықтау. қаріптің стилін таңдау. Түстік-реңктік шешімді таңдау.</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этюдтердің түрлерін қолдана отырып,(ауылдық, қалалық) табиғаттың жағдайын, жарық, колоритті жеткізе біледі;</w:t>
      </w:r>
    </w:p>
    <w:p>
      <w:pPr>
        <w:spacing w:after="0"/>
        <w:ind w:left="0"/>
        <w:jc w:val="both"/>
      </w:pPr>
      <w:r>
        <w:rPr>
          <w:rFonts w:ascii="Times New Roman"/>
          <w:b w:val="false"/>
          <w:i w:val="false"/>
          <w:color w:val="000000"/>
          <w:sz w:val="28"/>
        </w:rPr>
        <w:t>
      2) сызықтық және әуе перспективасы туралы білімді меңгеру және оны сәулет ескерткіштері, ғимараттарын салғанда қолдана алады;</w:t>
      </w:r>
    </w:p>
    <w:p>
      <w:pPr>
        <w:spacing w:after="0"/>
        <w:ind w:left="0"/>
        <w:jc w:val="both"/>
      </w:pPr>
      <w:r>
        <w:rPr>
          <w:rFonts w:ascii="Times New Roman"/>
          <w:b w:val="false"/>
          <w:i w:val="false"/>
          <w:color w:val="000000"/>
          <w:sz w:val="28"/>
        </w:rPr>
        <w:t>
      3) қозғалыстағы аңдар немесе құстардың нобайын қолдана отырып, өз бетімен композиция құра біледі;</w:t>
      </w:r>
    </w:p>
    <w:p>
      <w:pPr>
        <w:spacing w:after="0"/>
        <w:ind w:left="0"/>
        <w:jc w:val="both"/>
      </w:pPr>
      <w:r>
        <w:rPr>
          <w:rFonts w:ascii="Times New Roman"/>
          <w:b w:val="false"/>
          <w:i w:val="false"/>
          <w:color w:val="000000"/>
          <w:sz w:val="28"/>
        </w:rPr>
        <w:t>
      4) түрлі материалдармен қозғалыс жеткізілетін адамдар топтарының нобайларын орындай біледі;</w:t>
      </w:r>
    </w:p>
    <w:p>
      <w:pPr>
        <w:spacing w:after="0"/>
        <w:ind w:left="0"/>
        <w:jc w:val="both"/>
      </w:pPr>
      <w:r>
        <w:rPr>
          <w:rFonts w:ascii="Times New Roman"/>
          <w:b w:val="false"/>
          <w:i w:val="false"/>
          <w:color w:val="000000"/>
          <w:sz w:val="28"/>
        </w:rPr>
        <w:t>
      5) экологиялық білімді меңгеру және табиғатты жалпы адамзаттық құндылық ретінде түсінеді;</w:t>
      </w:r>
    </w:p>
    <w:p>
      <w:pPr>
        <w:spacing w:after="0"/>
        <w:ind w:left="0"/>
        <w:jc w:val="both"/>
      </w:pPr>
      <w:r>
        <w:rPr>
          <w:rFonts w:ascii="Times New Roman"/>
          <w:b w:val="false"/>
          <w:i w:val="false"/>
          <w:color w:val="000000"/>
          <w:sz w:val="28"/>
        </w:rPr>
        <w:t>
      6) нақыштау тәсілдері туралы білімді меңгеру және оларды шығармашылық композицияда қолданады.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48.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49.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Екінші жартыжылдықтағы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1 сынып – сынақ (жануарлар мен құстардың сызықтық, реңктік және түстік нобайлары);</w:t>
      </w:r>
    </w:p>
    <w:p>
      <w:pPr>
        <w:spacing w:after="0"/>
        <w:ind w:left="0"/>
        <w:jc w:val="both"/>
      </w:pPr>
      <w:r>
        <w:rPr>
          <w:rFonts w:ascii="Times New Roman"/>
          <w:b w:val="false"/>
          <w:i w:val="false"/>
          <w:color w:val="000000"/>
          <w:sz w:val="28"/>
        </w:rPr>
        <w:t>
      2) 2 сынып – сынақ (пейзаж фонындағы көпфигуралы композиция);</w:t>
      </w:r>
    </w:p>
    <w:p>
      <w:pPr>
        <w:spacing w:after="0"/>
        <w:ind w:left="0"/>
        <w:jc w:val="both"/>
      </w:pPr>
      <w:r>
        <w:rPr>
          <w:rFonts w:ascii="Times New Roman"/>
          <w:b w:val="false"/>
          <w:i w:val="false"/>
          <w:color w:val="000000"/>
          <w:sz w:val="28"/>
        </w:rPr>
        <w:t>
      3) 3 сынып – сынақ (қорытынды пейзаж немесе сәулет композициясы немесе экологиялық плакат).</w:t>
      </w:r>
    </w:p>
    <w:p>
      <w:pPr>
        <w:spacing w:after="0"/>
        <w:ind w:left="0"/>
        <w:jc w:val="both"/>
      </w:pPr>
      <w:r>
        <w:rPr>
          <w:rFonts w:ascii="Times New Roman"/>
          <w:b w:val="false"/>
          <w:i w:val="false"/>
          <w:color w:val="000000"/>
          <w:sz w:val="28"/>
        </w:rPr>
        <w:t>
      50.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форматта үйлестіруі;</w:t>
      </w:r>
    </w:p>
    <w:p>
      <w:pPr>
        <w:spacing w:after="0"/>
        <w:ind w:left="0"/>
        <w:jc w:val="both"/>
      </w:pPr>
      <w:r>
        <w:rPr>
          <w:rFonts w:ascii="Times New Roman"/>
          <w:b w:val="false"/>
          <w:i w:val="false"/>
          <w:color w:val="000000"/>
          <w:sz w:val="28"/>
        </w:rPr>
        <w:t>
      2) "а ля-прима", "дымқыл" техникаларын білуі;</w:t>
      </w:r>
    </w:p>
    <w:p>
      <w:pPr>
        <w:spacing w:after="0"/>
        <w:ind w:left="0"/>
        <w:jc w:val="both"/>
      </w:pPr>
      <w:r>
        <w:rPr>
          <w:rFonts w:ascii="Times New Roman"/>
          <w:b w:val="false"/>
          <w:i w:val="false"/>
          <w:color w:val="000000"/>
          <w:sz w:val="28"/>
        </w:rPr>
        <w:t>
      3) сызықтық перспективалардың заңдылықтарын білуі;</w:t>
      </w:r>
    </w:p>
    <w:p>
      <w:pPr>
        <w:spacing w:after="0"/>
        <w:ind w:left="0"/>
        <w:jc w:val="both"/>
      </w:pPr>
      <w:r>
        <w:rPr>
          <w:rFonts w:ascii="Times New Roman"/>
          <w:b w:val="false"/>
          <w:i w:val="false"/>
          <w:color w:val="000000"/>
          <w:sz w:val="28"/>
        </w:rPr>
        <w:t>
      4) пейзажда әртүрлі түстік-реңктік жоспар арқылы "кеңістіктікті" жеткзу;</w:t>
      </w:r>
    </w:p>
    <w:p>
      <w:pPr>
        <w:spacing w:after="0"/>
        <w:ind w:left="0"/>
        <w:jc w:val="both"/>
      </w:pPr>
      <w:r>
        <w:rPr>
          <w:rFonts w:ascii="Times New Roman"/>
          <w:b w:val="false"/>
          <w:i w:val="false"/>
          <w:color w:val="000000"/>
          <w:sz w:val="28"/>
        </w:rPr>
        <w:t>
      5) жануарлардың және құстардың жалпы пропорцияларын, пластикасын нобайларда жеткізу;</w:t>
      </w:r>
    </w:p>
    <w:p>
      <w:pPr>
        <w:spacing w:after="0"/>
        <w:ind w:left="0"/>
        <w:jc w:val="both"/>
      </w:pPr>
      <w:r>
        <w:rPr>
          <w:rFonts w:ascii="Times New Roman"/>
          <w:b w:val="false"/>
          <w:i w:val="false"/>
          <w:color w:val="000000"/>
          <w:sz w:val="28"/>
        </w:rPr>
        <w:t>
      6) әртүрлі беттердің фактурасын және материалдылығын жеткізу;</w:t>
      </w:r>
    </w:p>
    <w:p>
      <w:pPr>
        <w:spacing w:after="0"/>
        <w:ind w:left="0"/>
        <w:jc w:val="both"/>
      </w:pPr>
      <w:r>
        <w:rPr>
          <w:rFonts w:ascii="Times New Roman"/>
          <w:b w:val="false"/>
          <w:i w:val="false"/>
          <w:color w:val="000000"/>
          <w:sz w:val="28"/>
        </w:rPr>
        <w:t>
      7) композицияны өз бетінше талдау және пейзаждың түстік гаммасын жеткізу.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xml:space="preserve">
      1) "5" "өте жақсы" бағасы – парақта сауатты үйлестіруі, дайындық суреттің нақты және ұқыпты орындалуы (тсүпен жұмыс істеуде), жұмыс істеудің тәртібін сақтауы, сызық, штрих, реңкті еркін меңгеруі, әуе ортасы есебінен реңктік және түстік қатынастарды еркін меңгеруі, кеңістіктікте заттардың пропорциясы мен көлемдерін сауатты жеткізуі, қолданылатын материалдар мен техникалардың мәнерлік ерекшеліктерін сауатты қолдануы, бейнеленетіндерді тұтас қабылдауы, жұмысты жалпылай білуі, жұмыстағы кемшіліктерді өз бетінше анықтауы және жоюы; </w:t>
      </w:r>
    </w:p>
    <w:p>
      <w:pPr>
        <w:spacing w:after="0"/>
        <w:ind w:left="0"/>
        <w:jc w:val="both"/>
      </w:pPr>
      <w:r>
        <w:rPr>
          <w:rFonts w:ascii="Times New Roman"/>
          <w:b w:val="false"/>
          <w:i w:val="false"/>
          <w:color w:val="000000"/>
          <w:sz w:val="28"/>
        </w:rPr>
        <w:t>
      2) "4" "жақсы" бағасы – үйлестіруде және дайындық суреттегі біршама кемшіліктерінің болуы, жұмыстағы кемшіліктерді өз бетінше анықтай алмауы, бірақ оларды көрсеткен жағдайда түзете алуы, реңктік және түстік шешімдердегі біршама кемшіліктерінің болуы, көлемді форманы модельдеуінің жеткіліксіздігі, кеңістіктік жоспарларды жеткізудегі жеңіл қателерінің болуы;</w:t>
      </w:r>
    </w:p>
    <w:p>
      <w:pPr>
        <w:spacing w:after="0"/>
        <w:ind w:left="0"/>
        <w:jc w:val="both"/>
      </w:pPr>
      <w:r>
        <w:rPr>
          <w:rFonts w:ascii="Times New Roman"/>
          <w:b w:val="false"/>
          <w:i w:val="false"/>
          <w:color w:val="000000"/>
          <w:sz w:val="28"/>
        </w:rPr>
        <w:t>
      3) "3" "қанағаттанарлық" бағасы – үйлестіру кезінде жіберілген маңызды қателіктерінің болуы, суретті орындауда пропорцияны, перспективаны өрескел бұзуы, реңктік қатынастардағы өрескел қателіктерінің болуы, колористік және түстік қатынастардағы маңызды қателіктерінің болуы, ұқыпсыздығы, тиянақсыз орындалуы, жұмысты аяғына дейін орындамауы, жұмыста қателіктерді өз бетінше анықтай алмауы;</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жұмыстың орындалу деңгейі оқыту кезеңіне сәйкес болмауы, оқу міндетінің орындалмауы;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p>
      <w:pPr>
        <w:spacing w:after="0"/>
        <w:ind w:left="0"/>
        <w:jc w:val="both"/>
      </w:pPr>
      <w:bookmarkStart w:name="z19" w:id="17"/>
      <w:r>
        <w:rPr>
          <w:rFonts w:ascii="Times New Roman"/>
          <w:b w:val="false"/>
          <w:i w:val="false"/>
          <w:color w:val="000000"/>
          <w:sz w:val="28"/>
        </w:rPr>
        <w:t>
      Қазақстан Республикасы</w:t>
      </w:r>
    </w:p>
    <w:bookmarkEnd w:id="1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"Арнайы фортепиано"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"Арнайы фортепиано" пәні бойынша білім беру бағдарламасы (бұдан әрі – Бағдарлама) "Арнайы фортепиано"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 сонымен қатар аталған әдісті нотада белгілеу;</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5) баса айту (фразировка) – музыкалық фразаны және музыкалық сөйлеудің мәнін анықтаушы барлық элементтерді қарқынның, динамиканың, акцент орнатылдарының икемді өзгерістері көмегімен анық, мәнерлі орындау;</w:t>
      </w:r>
    </w:p>
    <w:p>
      <w:pPr>
        <w:spacing w:after="0"/>
        <w:ind w:left="0"/>
        <w:jc w:val="both"/>
      </w:pPr>
      <w:r>
        <w:rPr>
          <w:rFonts w:ascii="Times New Roman"/>
          <w:b w:val="false"/>
          <w:i w:val="false"/>
          <w:color w:val="000000"/>
          <w:sz w:val="28"/>
        </w:rPr>
        <w:t xml:space="preserve">
      6)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7)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8) педализация – пианода ойнаудың негізгі элементтерінің бірі, дыбыстарды байланыстыру, үйлесімділікті ұстап тұру үшін, дыбысталуды күшейту немесе әлсірету үшін қызмет атқарады;</w:t>
      </w:r>
    </w:p>
    <w:p>
      <w:pPr>
        <w:spacing w:after="0"/>
        <w:ind w:left="0"/>
        <w:jc w:val="both"/>
      </w:pPr>
      <w:r>
        <w:rPr>
          <w:rFonts w:ascii="Times New Roman"/>
          <w:b w:val="false"/>
          <w:i w:val="false"/>
          <w:color w:val="000000"/>
          <w:sz w:val="28"/>
        </w:rPr>
        <w:t>
      9) терция – үш сатыдан тұратын музыкалық арақашықтық;</w:t>
      </w:r>
    </w:p>
    <w:p>
      <w:pPr>
        <w:spacing w:after="0"/>
        <w:ind w:left="0"/>
        <w:jc w:val="both"/>
      </w:pPr>
      <w:r>
        <w:rPr>
          <w:rFonts w:ascii="Times New Roman"/>
          <w:b w:val="false"/>
          <w:i w:val="false"/>
          <w:color w:val="000000"/>
          <w:sz w:val="28"/>
        </w:rPr>
        <w:t>
      10)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3. Бағдарламаның мақсаты: табиғи қабілеттерін ескере отырып білім алушылардың жалпы музыкалық дамуы, пианизм мен орындаушылық өнерінің негіздеріне үйрету, тұлғаның жалпы рухани мәдениетінің бөлігі ретінде музыкалық-эстетикалық сананы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 танымдық қызмет, ой-өрісін кеңейту, музыкалық білімдерді, орындаушылық біліктерді және дағдыларды жүйелі жинақтау.</w:t>
      </w:r>
    </w:p>
    <w:p>
      <w:pPr>
        <w:spacing w:after="0"/>
        <w:ind w:left="0"/>
        <w:jc w:val="both"/>
      </w:pPr>
      <w:r>
        <w:rPr>
          <w:rFonts w:ascii="Times New Roman"/>
          <w:b w:val="false"/>
          <w:i w:val="false"/>
          <w:color w:val="000000"/>
          <w:sz w:val="28"/>
        </w:rPr>
        <w:t>
      Дамыту: музыкалық есту қабілетін, жадын, ырғақ сезімін, эмоциялық ортаны, эмпатияны, шығармашылық қабілеттерді, зейінді, ойлауды, қиялды, фантазияны, рефлексті, салыстыру, жалпылау білігін дамыту.</w:t>
      </w:r>
    </w:p>
    <w:p>
      <w:pPr>
        <w:spacing w:after="0"/>
        <w:ind w:left="0"/>
        <w:jc w:val="both"/>
      </w:pPr>
      <w:r>
        <w:rPr>
          <w:rFonts w:ascii="Times New Roman"/>
          <w:b w:val="false"/>
          <w:i w:val="false"/>
          <w:color w:val="000000"/>
          <w:sz w:val="28"/>
        </w:rPr>
        <w:t>
      Тәрбиелік: музыкалық өнерді тану арқылы рухани, адамгершілік, ақыл-ой, көркемдік, эстетикалық, патриоттық, интернационалды тәрбиелеу, дербестікті, ерік-жігерді тәрбиелеу, адамгершілік, эстетикалық, дүниетанымдық ұстанымдарды қалыптастыру.</w:t>
      </w:r>
    </w:p>
    <w:p>
      <w:pPr>
        <w:spacing w:after="0"/>
        <w:ind w:left="0"/>
        <w:jc w:val="both"/>
      </w:pPr>
      <w:r>
        <w:rPr>
          <w:rFonts w:ascii="Times New Roman"/>
          <w:b w:val="false"/>
          <w:i w:val="false"/>
          <w:color w:val="000000"/>
          <w:sz w:val="28"/>
        </w:rPr>
        <w:t>
      5. Бағдарламаны игеру мерзімі - тоғыз жыл.</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фортепианода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фортепианода ойнау техникаларын меңгеруді, қазақ, орыс, халық әуендерінің өңдеулерін, әлем халықтарының музыкасын және классикалық шығармаларды орындауды үйренгісі келетін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фортепианода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фортепианода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"Арнайы фортепиано"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"Арнайы фортепиано"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"Арнайы фортепиано" пәнінің мазмұнының базалық негізін келесі тақырыптық тараулар көрсетеді:</w:t>
      </w:r>
    </w:p>
    <w:p>
      <w:pPr>
        <w:spacing w:after="0"/>
        <w:ind w:left="0"/>
        <w:jc w:val="both"/>
      </w:pPr>
      <w:r>
        <w:rPr>
          <w:rFonts w:ascii="Times New Roman"/>
          <w:b w:val="false"/>
          <w:i w:val="false"/>
          <w:color w:val="000000"/>
          <w:sz w:val="28"/>
        </w:rPr>
        <w:t>
      1-тарау. Ерте оқытудың ерекшеліктері.</w:t>
      </w:r>
    </w:p>
    <w:p>
      <w:pPr>
        <w:spacing w:after="0"/>
        <w:ind w:left="0"/>
        <w:jc w:val="both"/>
      </w:pPr>
      <w:r>
        <w:rPr>
          <w:rFonts w:ascii="Times New Roman"/>
          <w:b w:val="false"/>
          <w:i w:val="false"/>
          <w:color w:val="000000"/>
          <w:sz w:val="28"/>
        </w:rPr>
        <w:t>
      1) Балалармен өткізілетін алғашқы сабақтың негізгі мазмұны.</w:t>
      </w:r>
    </w:p>
    <w:p>
      <w:pPr>
        <w:spacing w:after="0"/>
        <w:ind w:left="0"/>
        <w:jc w:val="both"/>
      </w:pPr>
      <w:r>
        <w:rPr>
          <w:rFonts w:ascii="Times New Roman"/>
          <w:b w:val="false"/>
          <w:i w:val="false"/>
          <w:color w:val="000000"/>
          <w:sz w:val="28"/>
        </w:rPr>
        <w:t>
      Тыңдаушылық тәжірибе, музыкалық әсерді молайту. Әндер мен әнге қосылу. Ноталық сауатынсыз ансамбльде ойнау. Есту бойынша және тасымалдау (транспонирование). Білім алушылардың ноталық сауаттылық негіздерімен таныстыру.</w:t>
      </w:r>
    </w:p>
    <w:p>
      <w:pPr>
        <w:spacing w:after="0"/>
        <w:ind w:left="0"/>
        <w:jc w:val="both"/>
      </w:pPr>
      <w:r>
        <w:rPr>
          <w:rFonts w:ascii="Times New Roman"/>
          <w:b w:val="false"/>
          <w:i w:val="false"/>
          <w:color w:val="000000"/>
          <w:sz w:val="28"/>
        </w:rPr>
        <w:t>
      2) Түрлі әдістермен фортепианода алғаш ойнауға үйренудегі ойынның рөлі. Мектепке дейінгі балаларға бағдарланған әдістемелер.</w:t>
      </w:r>
    </w:p>
    <w:p>
      <w:pPr>
        <w:spacing w:after="0"/>
        <w:ind w:left="0"/>
        <w:jc w:val="both"/>
      </w:pPr>
      <w:r>
        <w:rPr>
          <w:rFonts w:ascii="Times New Roman"/>
          <w:b w:val="false"/>
          <w:i w:val="false"/>
          <w:color w:val="000000"/>
          <w:sz w:val="28"/>
        </w:rPr>
        <w:t>
      3) Музыкалық сауаттылық, музыка, үйлесімділік және сольфеджио теориялары, балаға түсінікті түрде музыкалық терминологияның негізгі түсініктері.</w:t>
      </w:r>
    </w:p>
    <w:p>
      <w:pPr>
        <w:spacing w:after="0"/>
        <w:ind w:left="0"/>
        <w:jc w:val="both"/>
      </w:pPr>
      <w:r>
        <w:rPr>
          <w:rFonts w:ascii="Times New Roman"/>
          <w:b w:val="false"/>
          <w:i w:val="false"/>
          <w:color w:val="000000"/>
          <w:sz w:val="28"/>
        </w:rPr>
        <w:t xml:space="preserve">
      4) Музыкалық тәрбие және фортепианода ойнауға үйретудің кешенді жүйесі. </w:t>
      </w:r>
    </w:p>
    <w:p>
      <w:pPr>
        <w:spacing w:after="0"/>
        <w:ind w:left="0"/>
        <w:jc w:val="both"/>
      </w:pPr>
      <w:r>
        <w:rPr>
          <w:rFonts w:ascii="Times New Roman"/>
          <w:b w:val="false"/>
          <w:i w:val="false"/>
          <w:color w:val="000000"/>
          <w:sz w:val="28"/>
        </w:rPr>
        <w:t>
      2-тарау. Оқу-тәрбие үдерісін ұйымдастыру.</w:t>
      </w:r>
    </w:p>
    <w:p>
      <w:pPr>
        <w:spacing w:after="0"/>
        <w:ind w:left="0"/>
        <w:jc w:val="both"/>
      </w:pPr>
      <w:r>
        <w:rPr>
          <w:rFonts w:ascii="Times New Roman"/>
          <w:b w:val="false"/>
          <w:i w:val="false"/>
          <w:color w:val="000000"/>
          <w:sz w:val="28"/>
        </w:rPr>
        <w:t xml:space="preserve">
      1) Жас пианисті кешенді тәрбиелеу. </w:t>
      </w:r>
    </w:p>
    <w:p>
      <w:pPr>
        <w:spacing w:after="0"/>
        <w:ind w:left="0"/>
        <w:jc w:val="both"/>
      </w:pPr>
      <w:r>
        <w:rPr>
          <w:rFonts w:ascii="Times New Roman"/>
          <w:b w:val="false"/>
          <w:i w:val="false"/>
          <w:color w:val="000000"/>
          <w:sz w:val="28"/>
        </w:rPr>
        <w:t xml:space="preserve">
      2) Білім алушылардың шығармашылық дағдыларын дамыту. </w:t>
      </w:r>
    </w:p>
    <w:p>
      <w:pPr>
        <w:spacing w:after="0"/>
        <w:ind w:left="0"/>
        <w:jc w:val="both"/>
      </w:pPr>
      <w:r>
        <w:rPr>
          <w:rFonts w:ascii="Times New Roman"/>
          <w:b w:val="false"/>
          <w:i w:val="false"/>
          <w:color w:val="000000"/>
          <w:sz w:val="28"/>
        </w:rPr>
        <w:t>
      Әуендік, үндестіктік және тембрлік есту қабілетін дамыту, ырғақты есту арқылы, көзбен көру арқылы, қимыл арқылы жеткізу, фортепианода ойнауға үйрету үдерісінде парақтан оқу, тасымалдау, барлық дауыстардың музыкалық мзмұнды орындауы, әуеннің аяғын жазу, пьесалар турлері, дауыс бойынша таңдау, ырғақтық және әуендік суырып салу, ансамбльде ойнау, ноталары бар музыканы тыңдау, нотамен аспапсыз сабақ өту, әуесқой музыка ойнау жолдары арқылы музыкалық есте сақтау жадын (есту арқылы, көзбен көру арқылы, қозғалысты, түйсікті, қисынды) дамыту.</w:t>
      </w:r>
    </w:p>
    <w:p>
      <w:pPr>
        <w:spacing w:after="0"/>
        <w:ind w:left="0"/>
        <w:jc w:val="both"/>
      </w:pPr>
      <w:r>
        <w:rPr>
          <w:rFonts w:ascii="Times New Roman"/>
          <w:b w:val="false"/>
          <w:i w:val="false"/>
          <w:color w:val="000000"/>
          <w:sz w:val="28"/>
        </w:rPr>
        <w:t xml:space="preserve">
      3) Музыкалық шығармаларды оқу және әртүрлі нақыштар мен жанрлардың шығармаларымен нобайлық танысу барысында жалпы және музыкалық ой-өрісті кеңейту. Музыканы тыңдау бойынша тәжірибені жинақтау. Теориялық және тарихи білімдерді бекіту. </w:t>
      </w:r>
    </w:p>
    <w:p>
      <w:pPr>
        <w:spacing w:after="0"/>
        <w:ind w:left="0"/>
        <w:jc w:val="both"/>
      </w:pPr>
      <w:r>
        <w:rPr>
          <w:rFonts w:ascii="Times New Roman"/>
          <w:b w:val="false"/>
          <w:i w:val="false"/>
          <w:color w:val="000000"/>
          <w:sz w:val="28"/>
        </w:rPr>
        <w:t xml:space="preserve">
      4) Қазақ халқының дәстүрлі мәдениетін, Қазақстан халықтарының музыкалық шығармашылығын, әлемдік музыканың, қазіргі заман Қазақстанжәне әлемдік өнердің классикалық шығармаларын үйрену барысында білім алушылардың негізгі және пәндік құзыреттерін қалыптастыру. </w:t>
      </w:r>
    </w:p>
    <w:p>
      <w:pPr>
        <w:spacing w:after="0"/>
        <w:ind w:left="0"/>
        <w:jc w:val="both"/>
      </w:pPr>
      <w:r>
        <w:rPr>
          <w:rFonts w:ascii="Times New Roman"/>
          <w:b w:val="false"/>
          <w:i w:val="false"/>
          <w:color w:val="000000"/>
          <w:sz w:val="28"/>
        </w:rPr>
        <w:t>
      3-тарау. Музыкалық шығармамен жұмыс жасау, орындаушылық білік пен дағдыларды қалыптастыру.</w:t>
      </w:r>
    </w:p>
    <w:p>
      <w:pPr>
        <w:spacing w:after="0"/>
        <w:ind w:left="0"/>
        <w:jc w:val="both"/>
      </w:pPr>
      <w:r>
        <w:rPr>
          <w:rFonts w:ascii="Times New Roman"/>
          <w:b w:val="false"/>
          <w:i w:val="false"/>
          <w:color w:val="000000"/>
          <w:sz w:val="28"/>
        </w:rPr>
        <w:t>
      1) Білім алушыларды шығармамен таныстыру (педагогтің шығарманы орындауы, жазбаларды тыңдау, қағаз бетінен оқу). Шығарманың баспасын, редакциясын таңдау. Музыкалық бейнелерге сипаттама (басқа музыкалық шығармалармен және өнер түрлерімен ассоциациялар). Оқытылатын шығармалардың жанры, түрі, қалыптық (мәнерлік), әуендік, үйлесімдік, ырғақтық, қарқындық ерекшеліктері.</w:t>
      </w:r>
    </w:p>
    <w:p>
      <w:pPr>
        <w:spacing w:after="0"/>
        <w:ind w:left="0"/>
        <w:jc w:val="both"/>
      </w:pPr>
      <w:r>
        <w:rPr>
          <w:rFonts w:ascii="Times New Roman"/>
          <w:b w:val="false"/>
          <w:i w:val="false"/>
          <w:color w:val="000000"/>
          <w:sz w:val="28"/>
        </w:rPr>
        <w:t xml:space="preserve">
      2) Мәтінмен жете жұмыс жасау: музыкалық арқауды зейін салып тыңдау, үзінділерін баяу және орташа қарқынды (темп) дүркін-дүркін ойнау. Музыкалық шығарманы жаттау тәсілдері. </w:t>
      </w:r>
    </w:p>
    <w:p>
      <w:pPr>
        <w:spacing w:after="0"/>
        <w:ind w:left="0"/>
        <w:jc w:val="both"/>
      </w:pPr>
      <w:r>
        <w:rPr>
          <w:rFonts w:ascii="Times New Roman"/>
          <w:b w:val="false"/>
          <w:i w:val="false"/>
          <w:color w:val="000000"/>
          <w:sz w:val="28"/>
        </w:rPr>
        <w:t xml:space="preserve">
      3) Музыкалық синтаксис. Шығарманың серпіндік жоспары. Әуеннің сөзін сөйлеу (интонирование)және оны баса айту (фразировка); артикуляция, агогика, педализация және тағы басқалары. </w:t>
      </w:r>
    </w:p>
    <w:p>
      <w:pPr>
        <w:spacing w:after="0"/>
        <w:ind w:left="0"/>
        <w:jc w:val="both"/>
      </w:pPr>
      <w:r>
        <w:rPr>
          <w:rFonts w:ascii="Times New Roman"/>
          <w:b w:val="false"/>
          <w:i w:val="false"/>
          <w:color w:val="000000"/>
          <w:sz w:val="28"/>
        </w:rPr>
        <w:t xml:space="preserve">
      4) Ноталық мәтінді еркін оқуға машықтандыру. Әуендік сызықты, тік сызықты шапшаң оқу, "топпен оқу", "үзіліссіз оқу" дағдылары. </w:t>
      </w:r>
    </w:p>
    <w:p>
      <w:pPr>
        <w:spacing w:after="0"/>
        <w:ind w:left="0"/>
        <w:jc w:val="both"/>
      </w:pPr>
      <w:r>
        <w:rPr>
          <w:rFonts w:ascii="Times New Roman"/>
          <w:b w:val="false"/>
          <w:i w:val="false"/>
          <w:color w:val="000000"/>
          <w:sz w:val="28"/>
        </w:rPr>
        <w:t>
      5) Пианистикалық аппараттың еркіндігіне тәрбиелеу. Техникамен жұмыс жасаудағы есту қабілетінің рөлі. "Жылдам тыңдау", "тез ойлау" дағдаларын тәрбиелеу.</w:t>
      </w:r>
    </w:p>
    <w:p>
      <w:pPr>
        <w:spacing w:after="0"/>
        <w:ind w:left="0"/>
        <w:jc w:val="both"/>
      </w:pPr>
      <w:r>
        <w:rPr>
          <w:rFonts w:ascii="Times New Roman"/>
          <w:b w:val="false"/>
          <w:i w:val="false"/>
          <w:color w:val="000000"/>
          <w:sz w:val="28"/>
        </w:rPr>
        <w:t xml:space="preserve">
      6) Фортепиано техникасымен жұмыс жасау. </w:t>
      </w:r>
    </w:p>
    <w:p>
      <w:pPr>
        <w:spacing w:after="0"/>
        <w:ind w:left="0"/>
        <w:jc w:val="both"/>
      </w:pPr>
      <w:r>
        <w:rPr>
          <w:rFonts w:ascii="Times New Roman"/>
          <w:b w:val="false"/>
          <w:i w:val="false"/>
          <w:color w:val="000000"/>
          <w:sz w:val="28"/>
        </w:rPr>
        <w:t>
      Көркемдік және техникалық міндеттернің бірлігі. Фортепиано техникасының іргетасы – белсенді және нақты саусақ қағысымен үйлестіктегі пернетақтамен байланыс. Қарапайым аппликатуралық дағдыларды тәрбиелеу (әртүрлі позициялық формулаларды, гаммалардың, аккордтардың, арпеджионың аппликатурасын меңгеру). Аппликатураның позициондық қағидасы. Бір позициядан екіншісіне өту кезінде икемділікке, наздылыққа тәрбиелеу.</w:t>
      </w:r>
    </w:p>
    <w:p>
      <w:pPr>
        <w:spacing w:after="0"/>
        <w:ind w:left="0"/>
        <w:jc w:val="both"/>
      </w:pPr>
      <w:r>
        <w:rPr>
          <w:rFonts w:ascii="Times New Roman"/>
          <w:b w:val="false"/>
          <w:i w:val="false"/>
          <w:color w:val="000000"/>
          <w:sz w:val="28"/>
        </w:rPr>
        <w:t>
      Аппликатуралық қағидалар ("салып қою", "ауыстырып қою", "тайғанау"). Жұмыстың әдістері: қиыншылықтарды ұғыну және жеңілдету (ұстанымдар, топтастыру); әртүрлі қарқындар, туше, артикуляция, динамика; нұсқалар (ырғақтық, еселеу, бөліктену немесе бірігу)</w:t>
      </w:r>
    </w:p>
    <w:p>
      <w:pPr>
        <w:spacing w:after="0"/>
        <w:ind w:left="0"/>
        <w:jc w:val="both"/>
      </w:pPr>
      <w:r>
        <w:rPr>
          <w:rFonts w:ascii="Times New Roman"/>
          <w:b w:val="false"/>
          <w:i w:val="false"/>
          <w:color w:val="000000"/>
          <w:sz w:val="28"/>
        </w:rPr>
        <w:t xml:space="preserve">
      7) Жаттығулар жас музыканттың техникасын дамытудың құралы ретінде. Жаттығу жинақтары. Жаттығулармен жұмыс барысында сипап сезу, есту және қимыл-қозғалыспен әрдайым бақылау жүргізу. </w:t>
      </w:r>
    </w:p>
    <w:p>
      <w:pPr>
        <w:spacing w:after="0"/>
        <w:ind w:left="0"/>
        <w:jc w:val="both"/>
      </w:pPr>
      <w:r>
        <w:rPr>
          <w:rFonts w:ascii="Times New Roman"/>
          <w:b w:val="false"/>
          <w:i w:val="false"/>
          <w:color w:val="000000"/>
          <w:sz w:val="28"/>
        </w:rPr>
        <w:t xml:space="preserve">
      8) Гаммалар, аккордтар, арпеджиомен жұмыс жасау. </w:t>
      </w:r>
    </w:p>
    <w:p>
      <w:pPr>
        <w:spacing w:after="0"/>
        <w:ind w:left="0"/>
        <w:jc w:val="both"/>
      </w:pPr>
      <w:r>
        <w:rPr>
          <w:rFonts w:ascii="Times New Roman"/>
          <w:b w:val="false"/>
          <w:i w:val="false"/>
          <w:color w:val="000000"/>
          <w:sz w:val="28"/>
        </w:rPr>
        <w:t xml:space="preserve">
      Гаммаларға дайындық жұмыстары. Гаммаларды оқыту тәртібі. Гаммалар мен арпеджионы жүйелеу. Гаммаларды оқыту кезіндегі міндеттер: мажор-минор жүйесін игеру, аппликатуралық тәртіпке тәрбиелеу, қозғалыстарды автоматтандыруға дағдылану, саусақтық шапшаңдыққа, тегістікке, төзімділікке жету, тетрахордалармен ойнау. Гаммалармен жұмыс кезіндегі нұсқалар (динамикалық, ырғақтық, тембрлік, артикуляциялық). </w:t>
      </w:r>
    </w:p>
    <w:p>
      <w:pPr>
        <w:spacing w:after="0"/>
        <w:ind w:left="0"/>
        <w:jc w:val="both"/>
      </w:pPr>
      <w:r>
        <w:rPr>
          <w:rFonts w:ascii="Times New Roman"/>
          <w:b w:val="false"/>
          <w:i w:val="false"/>
          <w:color w:val="000000"/>
          <w:sz w:val="28"/>
        </w:rPr>
        <w:t>
      Аккордтар (үштен, содан соң төрт дыбыстан).</w:t>
      </w:r>
    </w:p>
    <w:p>
      <w:pPr>
        <w:spacing w:after="0"/>
        <w:ind w:left="0"/>
        <w:jc w:val="both"/>
      </w:pPr>
      <w:r>
        <w:rPr>
          <w:rFonts w:ascii="Times New Roman"/>
          <w:b w:val="false"/>
          <w:i w:val="false"/>
          <w:color w:val="000000"/>
          <w:sz w:val="28"/>
        </w:rPr>
        <w:t xml:space="preserve">
      Әртүрлі қағыстарды пайдалану. Белсенділікпен, саусақтар ұшының алғырлылығымен үйлестікте пернетақтадағы тіректі сезіну. Аккордты алғаннан кейін қолды босату әдетін қалыптастыру. Шынтақ, иық, жауырын бұлшық еттерінің қатысуы. </w:t>
      </w:r>
    </w:p>
    <w:p>
      <w:pPr>
        <w:spacing w:after="0"/>
        <w:ind w:left="0"/>
        <w:jc w:val="both"/>
      </w:pPr>
      <w:r>
        <w:rPr>
          <w:rFonts w:ascii="Times New Roman"/>
          <w:b w:val="false"/>
          <w:i w:val="false"/>
          <w:color w:val="000000"/>
          <w:sz w:val="28"/>
        </w:rPr>
        <w:t xml:space="preserve">
      Арпеджио. Түрлері (қысқа, ұзын, сынық). </w:t>
      </w:r>
    </w:p>
    <w:p>
      <w:pPr>
        <w:spacing w:after="0"/>
        <w:ind w:left="0"/>
        <w:jc w:val="both"/>
      </w:pPr>
      <w:r>
        <w:rPr>
          <w:rFonts w:ascii="Times New Roman"/>
          <w:b w:val="false"/>
          <w:i w:val="false"/>
          <w:color w:val="000000"/>
          <w:sz w:val="28"/>
        </w:rPr>
        <w:t xml:space="preserve">
      Шынтақтың көмегімен бүйір қозғалыстарын тәрбиелеу, "қолды, алақанды ашу" тәсілін қалыптастыру, екпіндік және салмақты тіректерді әртүрлі саусақтарға көшіру. </w:t>
      </w:r>
    </w:p>
    <w:p>
      <w:pPr>
        <w:spacing w:after="0"/>
        <w:ind w:left="0"/>
        <w:jc w:val="both"/>
      </w:pPr>
      <w:r>
        <w:rPr>
          <w:rFonts w:ascii="Times New Roman"/>
          <w:b w:val="false"/>
          <w:i w:val="false"/>
          <w:color w:val="000000"/>
          <w:sz w:val="28"/>
        </w:rPr>
        <w:t xml:space="preserve">
      9) Этюдтермен жұмыс. </w:t>
      </w:r>
    </w:p>
    <w:p>
      <w:pPr>
        <w:spacing w:after="0"/>
        <w:ind w:left="0"/>
        <w:jc w:val="both"/>
      </w:pPr>
      <w:r>
        <w:rPr>
          <w:rFonts w:ascii="Times New Roman"/>
          <w:b w:val="false"/>
          <w:i w:val="false"/>
          <w:color w:val="000000"/>
          <w:sz w:val="28"/>
        </w:rPr>
        <w:t xml:space="preserve">
      Білім алушыларға арналған этюдтердың жеке таңдалымы. Техникалық қиыншылықтарды жеңу жолдары. Қозғалыстарды үнемдеуге, қолдардың координациясына және синхрондығына, пианистикалық наздылыққа бағытталған жұмыс. </w:t>
      </w:r>
    </w:p>
    <w:p>
      <w:pPr>
        <w:spacing w:after="0"/>
        <w:ind w:left="0"/>
        <w:jc w:val="both"/>
      </w:pPr>
      <w:r>
        <w:rPr>
          <w:rFonts w:ascii="Times New Roman"/>
          <w:b w:val="false"/>
          <w:i w:val="false"/>
          <w:color w:val="000000"/>
          <w:sz w:val="28"/>
        </w:rPr>
        <w:t xml:space="preserve">
      10) Педализация – дәл фиксацияға келмейтін, шығармашылық үдеріс. </w:t>
      </w:r>
    </w:p>
    <w:p>
      <w:pPr>
        <w:spacing w:after="0"/>
        <w:ind w:left="0"/>
        <w:jc w:val="both"/>
      </w:pPr>
      <w:r>
        <w:rPr>
          <w:rFonts w:ascii="Times New Roman"/>
          <w:b w:val="false"/>
          <w:i w:val="false"/>
          <w:color w:val="000000"/>
          <w:sz w:val="28"/>
        </w:rPr>
        <w:t xml:space="preserve">
      Оң жақ және сол жақ басқыштың рөлі. Естіп бақылаудың маңызы. Дайындық жұмыстары. Педализацияның негізгі тәсілдері. Басқыш және орындау стилі. </w:t>
      </w:r>
    </w:p>
    <w:p>
      <w:pPr>
        <w:spacing w:after="0"/>
        <w:ind w:left="0"/>
        <w:jc w:val="both"/>
      </w:pPr>
      <w:r>
        <w:rPr>
          <w:rFonts w:ascii="Times New Roman"/>
          <w:b w:val="false"/>
          <w:i w:val="false"/>
          <w:color w:val="000000"/>
          <w:sz w:val="28"/>
        </w:rPr>
        <w:t>
      11) Полифониялық шығармаларды зерделеу.</w:t>
      </w:r>
    </w:p>
    <w:p>
      <w:pPr>
        <w:spacing w:after="0"/>
        <w:ind w:left="0"/>
        <w:jc w:val="both"/>
      </w:pPr>
      <w:r>
        <w:rPr>
          <w:rFonts w:ascii="Times New Roman"/>
          <w:b w:val="false"/>
          <w:i w:val="false"/>
          <w:color w:val="000000"/>
          <w:sz w:val="28"/>
        </w:rPr>
        <w:t>
      Полифония түрлері – дауысасты, кері, еліктемелік.</w:t>
      </w:r>
    </w:p>
    <w:p>
      <w:pPr>
        <w:spacing w:after="0"/>
        <w:ind w:left="0"/>
        <w:jc w:val="both"/>
      </w:pPr>
      <w:r>
        <w:rPr>
          <w:rFonts w:ascii="Times New Roman"/>
          <w:b w:val="false"/>
          <w:i w:val="false"/>
          <w:color w:val="000000"/>
          <w:sz w:val="28"/>
        </w:rPr>
        <w:t xml:space="preserve">
      Еліктемелік полифониямен жұмыс жасау. </w:t>
      </w:r>
    </w:p>
    <w:p>
      <w:pPr>
        <w:spacing w:after="0"/>
        <w:ind w:left="0"/>
        <w:jc w:val="both"/>
      </w:pPr>
      <w:r>
        <w:rPr>
          <w:rFonts w:ascii="Times New Roman"/>
          <w:b w:val="false"/>
          <w:i w:val="false"/>
          <w:color w:val="000000"/>
          <w:sz w:val="28"/>
        </w:rPr>
        <w:t xml:space="preserve">
      Тақырыптың интонациялық сипаттамасы; қосындыға қарсы және оның нысан дамуындағы рөлі. Әрбір дауыстың даму үздіксіздігімен жұмыс жасау. Дауыстардың ұйқасы кезіндегі орындаушылық міндеттер: әрбір дауыстың тембрлік бояуын сақтау, кіріспе мен аяқтамалардың, шарықтау шегі мен бәсеңсудің үйлеспеушілігі. </w:t>
      </w:r>
    </w:p>
    <w:p>
      <w:pPr>
        <w:spacing w:after="0"/>
        <w:ind w:left="0"/>
        <w:jc w:val="both"/>
      </w:pPr>
      <w:r>
        <w:rPr>
          <w:rFonts w:ascii="Times New Roman"/>
          <w:b w:val="false"/>
          <w:i w:val="false"/>
          <w:color w:val="000000"/>
          <w:sz w:val="28"/>
        </w:rPr>
        <w:t xml:space="preserve">
      12) Бахтың клавирлік шығармаларының орындаушылық дәстүрлері. </w:t>
      </w:r>
    </w:p>
    <w:p>
      <w:pPr>
        <w:spacing w:after="0"/>
        <w:ind w:left="0"/>
        <w:jc w:val="both"/>
      </w:pPr>
      <w:r>
        <w:rPr>
          <w:rFonts w:ascii="Times New Roman"/>
          <w:b w:val="false"/>
          <w:i w:val="false"/>
          <w:color w:val="000000"/>
          <w:sz w:val="28"/>
        </w:rPr>
        <w:t xml:space="preserve">
      Бах музыкасын насихаттаудағы К.Черни, қиялшыл-сазгерлердің, Ф.Бузони рөлі. Ескі полифонияны орындау кезіндегі мәнерлі құралдар. Артикуляция теориясы. Браудо жіктеуіші. Қарқынды (темп) белгілеу мәселелері. Серпінділік (Динамика). Әуендік әшекей (Орнаментика). Мелизмдерді орындау кезіндегі негізгі ережелер және ерекшеліктер. </w:t>
      </w:r>
    </w:p>
    <w:p>
      <w:pPr>
        <w:spacing w:after="0"/>
        <w:ind w:left="0"/>
        <w:jc w:val="both"/>
      </w:pPr>
      <w:r>
        <w:rPr>
          <w:rFonts w:ascii="Times New Roman"/>
          <w:b w:val="false"/>
          <w:i w:val="false"/>
          <w:color w:val="000000"/>
          <w:sz w:val="28"/>
        </w:rPr>
        <w:t xml:space="preserve">
      Вильгельм Фридеман Бахтың нота дәптері. </w:t>
      </w:r>
    </w:p>
    <w:p>
      <w:pPr>
        <w:spacing w:after="0"/>
        <w:ind w:left="0"/>
        <w:jc w:val="both"/>
      </w:pPr>
      <w:r>
        <w:rPr>
          <w:rFonts w:ascii="Times New Roman"/>
          <w:b w:val="false"/>
          <w:i w:val="false"/>
          <w:color w:val="000000"/>
          <w:sz w:val="28"/>
        </w:rPr>
        <w:t xml:space="preserve">
      Анна Магдалена Бахтың нота дәптері. Urtext [Уртекст] және нұсқалары. Шағын кіріспелер (прелюдиялар), инвенциялар, Бахтың "Жақсы темперирленетін клавирі". </w:t>
      </w:r>
    </w:p>
    <w:p>
      <w:pPr>
        <w:spacing w:after="0"/>
        <w:ind w:left="0"/>
        <w:jc w:val="both"/>
      </w:pPr>
      <w:r>
        <w:rPr>
          <w:rFonts w:ascii="Times New Roman"/>
          <w:b w:val="false"/>
          <w:i w:val="false"/>
          <w:color w:val="000000"/>
          <w:sz w:val="28"/>
        </w:rPr>
        <w:t>
      13) Кезеңдік (циклдық) сонаталық нысан (форма), түрлендірме кезеңдер – орындаушылық міндеттер. Балалар музыка мектебінің репертуарындағы веналық классиктерінің шығармалары. Классикалық шығармалардың әртүрлі басылымдары мен нұсқаларын оқу. Сонаталық аllegro [аллегро] нысанымен жұмыс жасаудың ерекшеліктері. Метроритм, артикуляция мәселелері.</w:t>
      </w:r>
    </w:p>
    <w:p>
      <w:pPr>
        <w:spacing w:after="0"/>
        <w:ind w:left="0"/>
        <w:jc w:val="both"/>
      </w:pPr>
      <w:r>
        <w:rPr>
          <w:rFonts w:ascii="Times New Roman"/>
          <w:b w:val="false"/>
          <w:i w:val="false"/>
          <w:color w:val="000000"/>
          <w:sz w:val="28"/>
        </w:rPr>
        <w:t xml:space="preserve">
      14) Балалар репертуарындағы арманшыл-сазгерлердің музыкасы. Арманшыл сазгерлердің музыкасындағы бағдарламалылық. Арманшылардың шығармашылығында аспаптардың жаңа мүмкіндіктерін ашу. </w:t>
      </w:r>
    </w:p>
    <w:p>
      <w:pPr>
        <w:spacing w:after="0"/>
        <w:ind w:left="0"/>
        <w:jc w:val="both"/>
      </w:pPr>
      <w:r>
        <w:rPr>
          <w:rFonts w:ascii="Times New Roman"/>
          <w:b w:val="false"/>
          <w:i w:val="false"/>
          <w:color w:val="000000"/>
          <w:sz w:val="28"/>
        </w:rPr>
        <w:t>
      15) Қазіргі заман сазгерлерінің шығармашылығында ХХ-ХI ғасырлардағы музыкалық ойлаудың заңдылықтарын игеруге жұмылдыру. Балалар музыка мектебінің репертуарындағы қазіргі заман музыкасы, оның ладтық-үндестік және ырғақтық өзгешелігі.</w:t>
      </w:r>
    </w:p>
    <w:p>
      <w:pPr>
        <w:spacing w:after="0"/>
        <w:ind w:left="0"/>
        <w:jc w:val="both"/>
      </w:pPr>
      <w:r>
        <w:rPr>
          <w:rFonts w:ascii="Times New Roman"/>
          <w:b w:val="false"/>
          <w:i w:val="false"/>
          <w:color w:val="000000"/>
          <w:sz w:val="28"/>
        </w:rPr>
        <w:t>
      16) Қазақ халқының дәстүрлі мәдениетін, қазақстандық белгілі композиторлық мектеп өкілдерініңшығармаларын зерделеу.</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15-25 музыкалық шығармаларды (жеке музыкалық негіз және қабілеттерін есепке ала отырып) меңгереді: халық әндері, әндік және би сипатындағы пъессалар, полифония элементтерімен пъессалар, этюдтер және ансамбльдер, сонымен қатар ірі нысандағы қиын емес шығармалар.</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регистрлерді, октавалардың атауларын; скрипка және бас кілттерді; кіші, үлкен, бірінші, екінші октава ноталарының жазбасын; ұзақтық пен үзілістердің бөлінуін; тактты, қарапайым өлшемдерді; қағыстарды; ладты;</w:t>
      </w:r>
    </w:p>
    <w:p>
      <w:pPr>
        <w:spacing w:after="0"/>
        <w:ind w:left="0"/>
        <w:jc w:val="both"/>
      </w:pPr>
      <w:r>
        <w:rPr>
          <w:rFonts w:ascii="Times New Roman"/>
          <w:b w:val="false"/>
          <w:i w:val="false"/>
          <w:color w:val="000000"/>
          <w:sz w:val="28"/>
        </w:rPr>
        <w:t>
      2) музыкалық мәнерліліктің негізгі құралдарын: жылдам, бірқалыпты, баяу қарқындар; серпінді реңктер; лад;</w:t>
      </w:r>
    </w:p>
    <w:p>
      <w:pPr>
        <w:spacing w:after="0"/>
        <w:ind w:left="0"/>
        <w:jc w:val="both"/>
      </w:pPr>
      <w:r>
        <w:rPr>
          <w:rFonts w:ascii="Times New Roman"/>
          <w:b w:val="false"/>
          <w:i w:val="false"/>
          <w:color w:val="000000"/>
          <w:sz w:val="28"/>
        </w:rPr>
        <w:t>
      3) оқытылған жанрлардың атауын (күй, ән, би, марш);</w:t>
      </w:r>
    </w:p>
    <w:p>
      <w:pPr>
        <w:spacing w:after="0"/>
        <w:ind w:left="0"/>
        <w:jc w:val="both"/>
      </w:pPr>
      <w:r>
        <w:rPr>
          <w:rFonts w:ascii="Times New Roman"/>
          <w:b w:val="false"/>
          <w:i w:val="false"/>
          <w:color w:val="000000"/>
          <w:sz w:val="28"/>
        </w:rPr>
        <w:t>
      4) музыкалық аспаптардың атауларын (фортепиано, домбыра, қобыз, сыбызғы, жетіген, дауылпаз, балалайка, гусли, свирель);</w:t>
      </w:r>
    </w:p>
    <w:p>
      <w:pPr>
        <w:spacing w:after="0"/>
        <w:ind w:left="0"/>
        <w:jc w:val="both"/>
      </w:pPr>
      <w:r>
        <w:rPr>
          <w:rFonts w:ascii="Times New Roman"/>
          <w:b w:val="false"/>
          <w:i w:val="false"/>
          <w:color w:val="000000"/>
          <w:sz w:val="28"/>
        </w:rPr>
        <w:t>
      5) отыру және қол қою ережелерін, дыбыс шығару негіздерін;</w:t>
      </w:r>
    </w:p>
    <w:p>
      <w:pPr>
        <w:spacing w:after="0"/>
        <w:ind w:left="0"/>
        <w:jc w:val="both"/>
      </w:pPr>
      <w:r>
        <w:rPr>
          <w:rFonts w:ascii="Times New Roman"/>
          <w:b w:val="false"/>
          <w:i w:val="false"/>
          <w:color w:val="000000"/>
          <w:sz w:val="28"/>
        </w:rPr>
        <w:t>
      6) музыкалық шығармалардың көңілін және сипатын анықтайды;</w:t>
      </w:r>
    </w:p>
    <w:p>
      <w:pPr>
        <w:spacing w:after="0"/>
        <w:ind w:left="0"/>
        <w:jc w:val="both"/>
      </w:pPr>
      <w:r>
        <w:rPr>
          <w:rFonts w:ascii="Times New Roman"/>
          <w:b w:val="false"/>
          <w:i w:val="false"/>
          <w:color w:val="000000"/>
          <w:sz w:val="28"/>
        </w:rPr>
        <w:t>
      7) екпіні бойынша таныс өлеңдер мен аспаптық пьесаларды анықтайды;</w:t>
      </w:r>
    </w:p>
    <w:p>
      <w:pPr>
        <w:spacing w:after="0"/>
        <w:ind w:left="0"/>
        <w:jc w:val="both"/>
      </w:pPr>
      <w:r>
        <w:rPr>
          <w:rFonts w:ascii="Times New Roman"/>
          <w:b w:val="false"/>
          <w:i w:val="false"/>
          <w:color w:val="000000"/>
          <w:sz w:val="28"/>
        </w:rPr>
        <w:t>
      8) non legato [нон легато], legato [легато], staccato [стаккато] дыбыс шығару амалдарына үйренген кезде пианистикалық аппарат координациясы дағдыларын игерген;</w:t>
      </w:r>
    </w:p>
    <w:p>
      <w:pPr>
        <w:spacing w:after="0"/>
        <w:ind w:left="0"/>
        <w:jc w:val="both"/>
      </w:pPr>
      <w:r>
        <w:rPr>
          <w:rFonts w:ascii="Times New Roman"/>
          <w:b w:val="false"/>
          <w:i w:val="false"/>
          <w:color w:val="000000"/>
          <w:sz w:val="28"/>
        </w:rPr>
        <w:t>
      9) қолдардың әртүрлі дыбыстардан және октавалар бойынша орын ауыстыру шегінде саусақтардың түрлі ілесуі (non legato [нон легато], legato [легато]) түріндегі, legato [легато] орындауды жетілдіруге, саусақтар ұштарын "түзетуге", бірінші саусақты салып қоюға, гаммаларға дайындық жаттығуларды орындай алады;</w:t>
      </w:r>
    </w:p>
    <w:p>
      <w:pPr>
        <w:spacing w:after="0"/>
        <w:ind w:left="0"/>
        <w:jc w:val="both"/>
      </w:pPr>
      <w:r>
        <w:rPr>
          <w:rFonts w:ascii="Times New Roman"/>
          <w:b w:val="false"/>
          <w:i w:val="false"/>
          <w:color w:val="000000"/>
          <w:sz w:val="28"/>
        </w:rPr>
        <w:t>
      10) симметриялық аппликатура кезіндегі бір дыбыстан тура қозғалыста және кері қозғалыста екі октава диапазонында мажорлық гаммаларды (таңдау бойынша бәр-екі); осы үндестілікте әр қолдың бөлек қатысуынсыз үш дыбыстан аккордтармен тоникалық үшдыбысты ойнай алады.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білім алушы түрлі нысандағы 15-20 музыкалық шығармаларды: 2-3 полифониялық шығармаларды, 2 ірі нысандағы шығарманы; 4-5 пьесаны; 2-3 ансамбльді; 5-7 этюдті оқып-үйренеді.</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Қазақстан Республикасының Мемлекеттік Әнұранын;</w:t>
      </w:r>
    </w:p>
    <w:p>
      <w:pPr>
        <w:spacing w:after="0"/>
        <w:ind w:left="0"/>
        <w:jc w:val="both"/>
      </w:pPr>
      <w:r>
        <w:rPr>
          <w:rFonts w:ascii="Times New Roman"/>
          <w:b w:val="false"/>
          <w:i w:val="false"/>
          <w:color w:val="000000"/>
          <w:sz w:val="28"/>
        </w:rPr>
        <w:t>
      2) халық әндері мен күйлерін;</w:t>
      </w:r>
    </w:p>
    <w:p>
      <w:pPr>
        <w:spacing w:after="0"/>
        <w:ind w:left="0"/>
        <w:jc w:val="both"/>
      </w:pPr>
      <w:r>
        <w:rPr>
          <w:rFonts w:ascii="Times New Roman"/>
          <w:b w:val="false"/>
          <w:i w:val="false"/>
          <w:color w:val="000000"/>
          <w:sz w:val="28"/>
        </w:rPr>
        <w:t>
      3) нысан бойынша қарапайым түсініктерді;</w:t>
      </w:r>
    </w:p>
    <w:p>
      <w:pPr>
        <w:spacing w:after="0"/>
        <w:ind w:left="0"/>
        <w:jc w:val="both"/>
      </w:pPr>
      <w:r>
        <w:rPr>
          <w:rFonts w:ascii="Times New Roman"/>
          <w:b w:val="false"/>
          <w:i w:val="false"/>
          <w:color w:val="000000"/>
          <w:sz w:val="28"/>
        </w:rPr>
        <w:t>
      4) театрда, концертте әдеп ережелерін;</w:t>
      </w:r>
    </w:p>
    <w:p>
      <w:pPr>
        <w:spacing w:after="0"/>
        <w:ind w:left="0"/>
        <w:jc w:val="both"/>
      </w:pPr>
      <w:r>
        <w:rPr>
          <w:rFonts w:ascii="Times New Roman"/>
          <w:b w:val="false"/>
          <w:i w:val="false"/>
          <w:color w:val="000000"/>
          <w:sz w:val="28"/>
        </w:rPr>
        <w:t>
      5) ноталық мәтінді талдай алады;</w:t>
      </w:r>
    </w:p>
    <w:p>
      <w:pPr>
        <w:spacing w:after="0"/>
        <w:ind w:left="0"/>
        <w:jc w:val="both"/>
      </w:pPr>
      <w:r>
        <w:rPr>
          <w:rFonts w:ascii="Times New Roman"/>
          <w:b w:val="false"/>
          <w:i w:val="false"/>
          <w:color w:val="000000"/>
          <w:sz w:val="28"/>
        </w:rPr>
        <w:t xml:space="preserve">
      6) қағаз бетінен қарапайым ноталық үлгілерді оқи алады; </w:t>
      </w:r>
    </w:p>
    <w:p>
      <w:pPr>
        <w:spacing w:after="0"/>
        <w:ind w:left="0"/>
        <w:jc w:val="both"/>
      </w:pPr>
      <w:r>
        <w:rPr>
          <w:rFonts w:ascii="Times New Roman"/>
          <w:b w:val="false"/>
          <w:i w:val="false"/>
          <w:color w:val="000000"/>
          <w:sz w:val="28"/>
        </w:rPr>
        <w:t>
      7) ән әуендерін естіп таңдап сала алады;</w:t>
      </w:r>
    </w:p>
    <w:p>
      <w:pPr>
        <w:spacing w:after="0"/>
        <w:ind w:left="0"/>
        <w:jc w:val="both"/>
      </w:pPr>
      <w:r>
        <w:rPr>
          <w:rFonts w:ascii="Times New Roman"/>
          <w:b w:val="false"/>
          <w:i w:val="false"/>
          <w:color w:val="000000"/>
          <w:sz w:val="28"/>
        </w:rPr>
        <w:t>
      8) жаттығулардың әртүрлі түрлерінде саусақтардың техникасымен, интервалдарды ойнау жолымен білезіктің бос қимылдау дағдыларын дамытуға жұмыс жасай алады;</w:t>
      </w:r>
    </w:p>
    <w:p>
      <w:pPr>
        <w:spacing w:after="0"/>
        <w:ind w:left="0"/>
        <w:jc w:val="both"/>
      </w:pPr>
      <w:r>
        <w:rPr>
          <w:rFonts w:ascii="Times New Roman"/>
          <w:b w:val="false"/>
          <w:i w:val="false"/>
          <w:color w:val="000000"/>
          <w:sz w:val="28"/>
        </w:rPr>
        <w:t>
      9) мажорлық гаммаларды орындай алады: "До", "Соль", "Ре", "Ля", "Ми" екі қолмен екі октавада тура және кері қозғалыста; "Фа мажор" - екі қолмен тура қозғалыспен;</w:t>
      </w:r>
    </w:p>
    <w:p>
      <w:pPr>
        <w:spacing w:after="0"/>
        <w:ind w:left="0"/>
        <w:jc w:val="both"/>
      </w:pPr>
      <w:r>
        <w:rPr>
          <w:rFonts w:ascii="Times New Roman"/>
          <w:b w:val="false"/>
          <w:i w:val="false"/>
          <w:color w:val="000000"/>
          <w:sz w:val="28"/>
        </w:rPr>
        <w:t>
      10) минорлық гаммалар орындай алады: "ля", "ми", "ре" (табиғи, үйлесімді және әуендік түрде) екі октавада әр қолмен бөлек;</w:t>
      </w:r>
    </w:p>
    <w:p>
      <w:pPr>
        <w:spacing w:after="0"/>
        <w:ind w:left="0"/>
        <w:jc w:val="both"/>
      </w:pPr>
      <w:r>
        <w:rPr>
          <w:rFonts w:ascii="Times New Roman"/>
          <w:b w:val="false"/>
          <w:i w:val="false"/>
          <w:color w:val="000000"/>
          <w:sz w:val="28"/>
        </w:rPr>
        <w:t>
      11) тоникалық үшдыбыстықтар аккордтармен айналыстар үш дыбыстан өткен үндестіліктерде әр қолмен бөлек;</w:t>
      </w:r>
    </w:p>
    <w:p>
      <w:pPr>
        <w:spacing w:after="0"/>
        <w:ind w:left="0"/>
        <w:jc w:val="both"/>
      </w:pPr>
      <w:r>
        <w:rPr>
          <w:rFonts w:ascii="Times New Roman"/>
          <w:b w:val="false"/>
          <w:i w:val="false"/>
          <w:color w:val="000000"/>
          <w:sz w:val="28"/>
        </w:rPr>
        <w:t xml:space="preserve">
      12) өз орындауында шығарманың сипатын жеткізе алады.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 15-20 әртүрлі музыкалық шығарманы, оның ішінде танысуға бірнеше шығарманы: 2-3 полифониялық шығарманы, 1-2 ірі нысанды шығарманы, 5-6 пьесаны; 5-6 этюдті; 2-3 ансамбльді оқып-үйренеді.</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 біледі;</w:t>
      </w:r>
    </w:p>
    <w:p>
      <w:pPr>
        <w:spacing w:after="0"/>
        <w:ind w:left="0"/>
        <w:jc w:val="both"/>
      </w:pPr>
      <w:r>
        <w:rPr>
          <w:rFonts w:ascii="Times New Roman"/>
          <w:b w:val="false"/>
          <w:i w:val="false"/>
          <w:color w:val="000000"/>
          <w:sz w:val="28"/>
        </w:rPr>
        <w:t>
      2) қазақ күйшілерінің және қазақстандық сазгерлерінің аттарын біледі;</w:t>
      </w:r>
    </w:p>
    <w:p>
      <w:pPr>
        <w:spacing w:after="0"/>
        <w:ind w:left="0"/>
        <w:jc w:val="both"/>
      </w:pPr>
      <w:r>
        <w:rPr>
          <w:rFonts w:ascii="Times New Roman"/>
          <w:b w:val="false"/>
          <w:i w:val="false"/>
          <w:color w:val="000000"/>
          <w:sz w:val="28"/>
        </w:rPr>
        <w:t>
      3) оқытылатын шығармалардың атауларын біледі;</w:t>
      </w:r>
    </w:p>
    <w:p>
      <w:pPr>
        <w:spacing w:after="0"/>
        <w:ind w:left="0"/>
        <w:jc w:val="both"/>
      </w:pPr>
      <w:r>
        <w:rPr>
          <w:rFonts w:ascii="Times New Roman"/>
          <w:b w:val="false"/>
          <w:i w:val="false"/>
          <w:color w:val="000000"/>
          <w:sz w:val="28"/>
        </w:rPr>
        <w:t>
      4) туған өлкенің музыкалық дәстүрлерін біледі;</w:t>
      </w:r>
    </w:p>
    <w:p>
      <w:pPr>
        <w:spacing w:after="0"/>
        <w:ind w:left="0"/>
        <w:jc w:val="both"/>
      </w:pPr>
      <w:r>
        <w:rPr>
          <w:rFonts w:ascii="Times New Roman"/>
          <w:b w:val="false"/>
          <w:i w:val="false"/>
          <w:color w:val="000000"/>
          <w:sz w:val="28"/>
        </w:rPr>
        <w:t>
      5) тыңдалған шығармалардың жанры мен сипатын анықтай алады;</w:t>
      </w:r>
    </w:p>
    <w:p>
      <w:pPr>
        <w:spacing w:after="0"/>
        <w:ind w:left="0"/>
        <w:jc w:val="both"/>
      </w:pPr>
      <w:r>
        <w:rPr>
          <w:rFonts w:ascii="Times New Roman"/>
          <w:b w:val="false"/>
          <w:i w:val="false"/>
          <w:color w:val="000000"/>
          <w:sz w:val="28"/>
        </w:rPr>
        <w:t>
      6) музыкалық мәнерліліктің құралдарын анықтай алады;</w:t>
      </w:r>
    </w:p>
    <w:p>
      <w:pPr>
        <w:spacing w:after="0"/>
        <w:ind w:left="0"/>
        <w:jc w:val="both"/>
      </w:pPr>
      <w:r>
        <w:rPr>
          <w:rFonts w:ascii="Times New Roman"/>
          <w:b w:val="false"/>
          <w:i w:val="false"/>
          <w:color w:val="000000"/>
          <w:sz w:val="28"/>
        </w:rPr>
        <w:t>
      7) баста үндестіктің тірек дыбыстары түріндегі күрделі емес сүйемелдеумен әндік сипаттағы әуендерді парақ бетінен оқи алады;</w:t>
      </w:r>
    </w:p>
    <w:p>
      <w:pPr>
        <w:spacing w:after="0"/>
        <w:ind w:left="0"/>
        <w:jc w:val="both"/>
      </w:pPr>
      <w:r>
        <w:rPr>
          <w:rFonts w:ascii="Times New Roman"/>
          <w:b w:val="false"/>
          <w:i w:val="false"/>
          <w:color w:val="000000"/>
          <w:sz w:val="28"/>
        </w:rPr>
        <w:t>
      8) әртүрлі позициялық пішіндер, қысқа ән құбылған дыбыстар және мелизмдер, үзілістермен (интервал) дайындықтар (октава арқылы орын ауыстыру немесе секвенциялық) түрінде жаттығуларды ойнай алады;</w:t>
      </w:r>
    </w:p>
    <w:p>
      <w:pPr>
        <w:spacing w:after="0"/>
        <w:ind w:left="0"/>
        <w:jc w:val="both"/>
      </w:pPr>
      <w:r>
        <w:rPr>
          <w:rFonts w:ascii="Times New Roman"/>
          <w:b w:val="false"/>
          <w:i w:val="false"/>
          <w:color w:val="000000"/>
          <w:sz w:val="28"/>
        </w:rPr>
        <w:t>
      9) мажорлық гаммаларды ойнай алады: "До", "Соль", "Ре", "Ля", "Ми","Фа", "Си-бемоль" тура қозғалыста; кері қозғалыста – симметриялық аппликатурасы бар гаммалар; минорлық гаммалар (табиғи, үйлесімді және әуендік): "ля", "ми", "ре", "соль" - тура қозғалыста екі қолмен екі октавада; хроматикалық гаммалар әр қолмен барлық пернелерден бөлек; тоникалық үшдыбыстықтар аккордтармен айналыстар үш дыбыстан өткен үндестіліктерде екі қолмен; қысқа арпеджио төрт дыбыстан әр қолмен бөлек.</w:t>
      </w:r>
    </w:p>
    <w:p>
      <w:pPr>
        <w:spacing w:after="0"/>
        <w:ind w:left="0"/>
        <w:jc w:val="both"/>
      </w:pPr>
      <w:r>
        <w:rPr>
          <w:rFonts w:ascii="Times New Roman"/>
          <w:b w:val="false"/>
          <w:i w:val="false"/>
          <w:color w:val="000000"/>
          <w:sz w:val="28"/>
        </w:rPr>
        <w:t>
      10) парақтан ноталарды оқу және басқа үндестіліктерге транспонирлеу, әйгілі әндер мен билерді есту арқылы таңдау дағдыларын меңгерген.</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білім алушы 14-20 әртүрлі музыкалық шығарманы, соның ішінде танысуға бірнеше шығарманы: 1-2 полифониялық шығарманы; 1-2 ірі нысанды шығарманы; 5-7 пьесаны; 2-3 ансамбльді; 4-5 этюдті оқып-үйренеді.</w:t>
      </w:r>
    </w:p>
    <w:p>
      <w:pPr>
        <w:spacing w:after="0"/>
        <w:ind w:left="0"/>
        <w:jc w:val="both"/>
      </w:pPr>
      <w:r>
        <w:rPr>
          <w:rFonts w:ascii="Times New Roman"/>
          <w:b w:val="false"/>
          <w:i w:val="false"/>
          <w:color w:val="000000"/>
          <w:sz w:val="28"/>
        </w:rPr>
        <w:t>
      66.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музыкалық шығарманың музыкалық бейнесін, стилін, нысанын мәнерлі түрде жеткізу ұғымдарын біледі;</w:t>
      </w:r>
    </w:p>
    <w:p>
      <w:pPr>
        <w:spacing w:after="0"/>
        <w:ind w:left="0"/>
        <w:jc w:val="both"/>
      </w:pPr>
      <w:r>
        <w:rPr>
          <w:rFonts w:ascii="Times New Roman"/>
          <w:b w:val="false"/>
          <w:i w:val="false"/>
          <w:color w:val="000000"/>
          <w:sz w:val="28"/>
        </w:rPr>
        <w:t>
      2) музыкалық терминологияны біледі;</w:t>
      </w:r>
    </w:p>
    <w:p>
      <w:pPr>
        <w:spacing w:after="0"/>
        <w:ind w:left="0"/>
        <w:jc w:val="both"/>
      </w:pPr>
      <w:r>
        <w:rPr>
          <w:rFonts w:ascii="Times New Roman"/>
          <w:b w:val="false"/>
          <w:i w:val="false"/>
          <w:color w:val="000000"/>
          <w:sz w:val="28"/>
        </w:rPr>
        <w:t>
      3) оқытылатын шығармалар авторларының шығармашылығын біледі;</w:t>
      </w:r>
    </w:p>
    <w:p>
      <w:pPr>
        <w:spacing w:after="0"/>
        <w:ind w:left="0"/>
        <w:jc w:val="both"/>
      </w:pPr>
      <w:r>
        <w:rPr>
          <w:rFonts w:ascii="Times New Roman"/>
          <w:b w:val="false"/>
          <w:i w:val="false"/>
          <w:color w:val="000000"/>
          <w:sz w:val="28"/>
        </w:rPr>
        <w:t>
      4) шығармаларды орындау кезінде естіп бақылауды жүргізеді;</w:t>
      </w:r>
    </w:p>
    <w:p>
      <w:pPr>
        <w:spacing w:after="0"/>
        <w:ind w:left="0"/>
        <w:jc w:val="both"/>
      </w:pPr>
      <w:r>
        <w:rPr>
          <w:rFonts w:ascii="Times New Roman"/>
          <w:b w:val="false"/>
          <w:i w:val="false"/>
          <w:color w:val="000000"/>
          <w:sz w:val="28"/>
        </w:rPr>
        <w:t>
      5) музыкалық әдебиеттің әртүрлі жанрлардағы біртіндеп күрделене түсетін шығармаларды парақтан оқи алады (қиындығы білім алушы оқитын деңгейден шамамен екі сыныпқа төмен);</w:t>
      </w:r>
    </w:p>
    <w:p>
      <w:pPr>
        <w:spacing w:after="0"/>
        <w:ind w:left="0"/>
        <w:jc w:val="both"/>
      </w:pPr>
      <w:r>
        <w:rPr>
          <w:rFonts w:ascii="Times New Roman"/>
          <w:b w:val="false"/>
          <w:i w:val="false"/>
          <w:color w:val="000000"/>
          <w:sz w:val="28"/>
        </w:rPr>
        <w:t>
      6) опералық, симфониялық және балет музыкасынан жеңіл ыңғайланған үзінділерді ойнайды;</w:t>
      </w:r>
    </w:p>
    <w:p>
      <w:pPr>
        <w:spacing w:after="0"/>
        <w:ind w:left="0"/>
        <w:jc w:val="both"/>
      </w:pPr>
      <w:r>
        <w:rPr>
          <w:rFonts w:ascii="Times New Roman"/>
          <w:b w:val="false"/>
          <w:i w:val="false"/>
          <w:color w:val="000000"/>
          <w:sz w:val="28"/>
        </w:rPr>
        <w:t>
      7) үйлесімдік және фактуралық безендірілуі бар таныс шығармаларды естіп таңдай алады; ән әуендерін тасымалдай алады (транспонирование);</w:t>
      </w:r>
    </w:p>
    <w:p>
      <w:pPr>
        <w:spacing w:after="0"/>
        <w:ind w:left="0"/>
        <w:jc w:val="both"/>
      </w:pPr>
      <w:r>
        <w:rPr>
          <w:rFonts w:ascii="Times New Roman"/>
          <w:b w:val="false"/>
          <w:i w:val="false"/>
          <w:color w:val="000000"/>
          <w:sz w:val="28"/>
        </w:rPr>
        <w:t>
      8) октаваларға біртіндеп өтуі бар жаттығулардың материалында білезік техникасын дамыту мақсатында саусақ жүрдектігін дамытумен жұмыс жасай алады;</w:t>
      </w:r>
    </w:p>
    <w:p>
      <w:pPr>
        <w:spacing w:after="0"/>
        <w:ind w:left="0"/>
        <w:jc w:val="both"/>
      </w:pPr>
      <w:r>
        <w:rPr>
          <w:rFonts w:ascii="Times New Roman"/>
          <w:b w:val="false"/>
          <w:i w:val="false"/>
          <w:color w:val="000000"/>
          <w:sz w:val="28"/>
        </w:rPr>
        <w:t>
      9) қоса алғанда төрт таңбаға дейінгі мажорлық гаммаларды тура қозғалыста төрт октавада (симметриялық аппликатурасы бар гаммаларды - кері қозғалыста); минорлық гаммалар (табиғи, үйлесімді және әуендік): "ля", "ми", "си", "ре", "соль", "до", "фа" - екі қолмен тура қозғалыста төрт октавада; хроматикалық гаммалар екі қолмен 2-3 пернеден тура қозғалыста; тоникалық үшдыбыстықтар аккордтармен бірге үш немесе төрт дыбыстан (қолдың өлшеміне байланысты) осы үндестіліктерде; қысқа арпеджио екі қолмен; ұзын арпеджио әр қолмен бөлек қимылдамай ақ пернелерден үш-төрт гаммаларда ойнай алады.</w:t>
      </w:r>
    </w:p>
    <w:p>
      <w:pPr>
        <w:spacing w:after="0"/>
        <w:ind w:left="0"/>
        <w:jc w:val="both"/>
      </w:pPr>
      <w:r>
        <w:rPr>
          <w:rFonts w:ascii="Times New Roman"/>
          <w:b w:val="false"/>
          <w:i w:val="false"/>
          <w:color w:val="000000"/>
          <w:sz w:val="28"/>
        </w:rPr>
        <w:t>
      67. 5 сыныптағы Бағдарлама талаптары:</w:t>
      </w:r>
    </w:p>
    <w:p>
      <w:pPr>
        <w:spacing w:after="0"/>
        <w:ind w:left="0"/>
        <w:jc w:val="both"/>
      </w:pPr>
      <w:r>
        <w:rPr>
          <w:rFonts w:ascii="Times New Roman"/>
          <w:b w:val="false"/>
          <w:i w:val="false"/>
          <w:color w:val="000000"/>
          <w:sz w:val="28"/>
        </w:rPr>
        <w:t>
      1) білім алушысы 14-18 әртүрлі музыкалық шығармаларды, соның ішінде танысу үшін бірнеше шығарманы: 2-3 полифониялық шығарманы; 1-2 ірі нысанды шығарманы; 5-6 пьесаны (соның ішінде 1 ансамбльді); 5-6 этюдті; 1 сүйемелдеуді оқып-үйренеді.</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шығарманың жанрын, нысанын біледі; </w:t>
      </w:r>
    </w:p>
    <w:p>
      <w:pPr>
        <w:spacing w:after="0"/>
        <w:ind w:left="0"/>
        <w:jc w:val="both"/>
      </w:pPr>
      <w:r>
        <w:rPr>
          <w:rFonts w:ascii="Times New Roman"/>
          <w:b w:val="false"/>
          <w:i w:val="false"/>
          <w:color w:val="000000"/>
          <w:sz w:val="28"/>
        </w:rPr>
        <w:t>
      2) ірі музыкалық нысанның құрылымын (күрделі үшжиілікті нысан, сюита, соната, симфония) біледі;</w:t>
      </w:r>
    </w:p>
    <w:p>
      <w:pPr>
        <w:spacing w:after="0"/>
        <w:ind w:left="0"/>
        <w:jc w:val="both"/>
      </w:pPr>
      <w:r>
        <w:rPr>
          <w:rFonts w:ascii="Times New Roman"/>
          <w:b w:val="false"/>
          <w:i w:val="false"/>
          <w:color w:val="000000"/>
          <w:sz w:val="28"/>
        </w:rPr>
        <w:t>
      3) оқытылатын шығармалардың ладтық, әуендік, үйлесімдік, ырғақтық, шапшаңдық ерекшеліктерін, аппликатуралық қағидаларын біледі;</w:t>
      </w:r>
    </w:p>
    <w:p>
      <w:pPr>
        <w:spacing w:after="0"/>
        <w:ind w:left="0"/>
        <w:jc w:val="both"/>
      </w:pPr>
      <w:r>
        <w:rPr>
          <w:rFonts w:ascii="Times New Roman"/>
          <w:b w:val="false"/>
          <w:i w:val="false"/>
          <w:color w:val="000000"/>
          <w:sz w:val="28"/>
        </w:rPr>
        <w:t>
      4) музыкалық терминологияны біледі;</w:t>
      </w:r>
    </w:p>
    <w:p>
      <w:pPr>
        <w:spacing w:after="0"/>
        <w:ind w:left="0"/>
        <w:jc w:val="both"/>
      </w:pPr>
      <w:r>
        <w:rPr>
          <w:rFonts w:ascii="Times New Roman"/>
          <w:b w:val="false"/>
          <w:i w:val="false"/>
          <w:color w:val="000000"/>
          <w:sz w:val="28"/>
        </w:rPr>
        <w:t>
      5) оқытылатын шығармалар авторларының шығармашылығын біледі;</w:t>
      </w:r>
    </w:p>
    <w:p>
      <w:pPr>
        <w:spacing w:after="0"/>
        <w:ind w:left="0"/>
        <w:jc w:val="both"/>
      </w:pPr>
      <w:r>
        <w:rPr>
          <w:rFonts w:ascii="Times New Roman"/>
          <w:b w:val="false"/>
          <w:i w:val="false"/>
          <w:color w:val="000000"/>
          <w:sz w:val="28"/>
        </w:rPr>
        <w:t>
      6) музыкалық бейнелерді сипаттай алады (басқа музыкалық шығармалармен және өнер түрлерімен ассоциациялар);</w:t>
      </w:r>
    </w:p>
    <w:p>
      <w:pPr>
        <w:spacing w:after="0"/>
        <w:ind w:left="0"/>
        <w:jc w:val="both"/>
      </w:pPr>
      <w:r>
        <w:rPr>
          <w:rFonts w:ascii="Times New Roman"/>
          <w:b w:val="false"/>
          <w:i w:val="false"/>
          <w:color w:val="000000"/>
          <w:sz w:val="28"/>
        </w:rPr>
        <w:t>
      7) орындалатын шығармалардың орындаушылық жоспарын ұсына алады: динамикалық жоспар, әуеннің сөзін сөйлеу (интонирование) және оны баса айту (фразировка), агогика, артикуляция, педализация;</w:t>
      </w:r>
    </w:p>
    <w:p>
      <w:pPr>
        <w:spacing w:after="0"/>
        <w:ind w:left="0"/>
        <w:jc w:val="both"/>
      </w:pPr>
      <w:r>
        <w:rPr>
          <w:rFonts w:ascii="Times New Roman"/>
          <w:b w:val="false"/>
          <w:i w:val="false"/>
          <w:color w:val="000000"/>
          <w:sz w:val="28"/>
        </w:rPr>
        <w:t>
      8) парақ бетінен оқи алады;</w:t>
      </w:r>
    </w:p>
    <w:p>
      <w:pPr>
        <w:spacing w:after="0"/>
        <w:ind w:left="0"/>
        <w:jc w:val="both"/>
      </w:pPr>
      <w:r>
        <w:rPr>
          <w:rFonts w:ascii="Times New Roman"/>
          <w:b w:val="false"/>
          <w:i w:val="false"/>
          <w:color w:val="000000"/>
          <w:sz w:val="28"/>
        </w:rPr>
        <w:t>
      9) шығармалармен өз бетінше жұмыс дағдыларын жинақтай алады: бір-екі пьеса дайындайды (қиындығы бойынша екі сыныпқа төмен);</w:t>
      </w:r>
    </w:p>
    <w:p>
      <w:pPr>
        <w:spacing w:after="0"/>
        <w:ind w:left="0"/>
        <w:jc w:val="both"/>
      </w:pPr>
      <w:r>
        <w:rPr>
          <w:rFonts w:ascii="Times New Roman"/>
          <w:b w:val="false"/>
          <w:i w:val="false"/>
          <w:color w:val="000000"/>
          <w:sz w:val="28"/>
        </w:rPr>
        <w:t xml:space="preserve">
      10) күрделі емес сүйемелдеуді (аккомпанемент), әріптік белгілеу бойынша сүйемелдеуі бар әуендерді ойнай алады; әуендерді тасымалдай алады (транспонирлеу); </w:t>
      </w:r>
    </w:p>
    <w:p>
      <w:pPr>
        <w:spacing w:after="0"/>
        <w:ind w:left="0"/>
        <w:jc w:val="both"/>
      </w:pPr>
      <w:r>
        <w:rPr>
          <w:rFonts w:ascii="Times New Roman"/>
          <w:b w:val="false"/>
          <w:i w:val="false"/>
          <w:color w:val="000000"/>
          <w:sz w:val="28"/>
        </w:rPr>
        <w:t>
      11) танымал музыканы ойнайды (ыңғайланған түрдегі);</w:t>
      </w:r>
    </w:p>
    <w:p>
      <w:pPr>
        <w:spacing w:after="0"/>
        <w:ind w:left="0"/>
        <w:jc w:val="both"/>
      </w:pPr>
      <w:r>
        <w:rPr>
          <w:rFonts w:ascii="Times New Roman"/>
          <w:b w:val="false"/>
          <w:i w:val="false"/>
          <w:color w:val="000000"/>
          <w:sz w:val="28"/>
        </w:rPr>
        <w:t xml:space="preserve">
      12) музыкалық тәрбие көрсету, музыка туралы сөйлесулерде қарапайым түсініктер мен музыкалық терминдерді қолданады; </w:t>
      </w:r>
    </w:p>
    <w:p>
      <w:pPr>
        <w:spacing w:after="0"/>
        <w:ind w:left="0"/>
        <w:jc w:val="both"/>
      </w:pPr>
      <w:r>
        <w:rPr>
          <w:rFonts w:ascii="Times New Roman"/>
          <w:b w:val="false"/>
          <w:i w:val="false"/>
          <w:color w:val="000000"/>
          <w:sz w:val="28"/>
        </w:rPr>
        <w:t xml:space="preserve">
      13) барлық мажорлы гаммаларды тура және кері қозғалыста төрт октавада ойнай алады; </w:t>
      </w:r>
    </w:p>
    <w:p>
      <w:pPr>
        <w:spacing w:after="0"/>
        <w:ind w:left="0"/>
        <w:jc w:val="both"/>
      </w:pPr>
      <w:r>
        <w:rPr>
          <w:rFonts w:ascii="Times New Roman"/>
          <w:b w:val="false"/>
          <w:i w:val="false"/>
          <w:color w:val="000000"/>
          <w:sz w:val="28"/>
        </w:rPr>
        <w:t xml:space="preserve">
      14) терцияға және децимаға тура қозғалыста екі-үш мажорлық гамманы ойнай алады; </w:t>
      </w:r>
    </w:p>
    <w:p>
      <w:pPr>
        <w:spacing w:after="0"/>
        <w:ind w:left="0"/>
        <w:jc w:val="both"/>
      </w:pPr>
      <w:r>
        <w:rPr>
          <w:rFonts w:ascii="Times New Roman"/>
          <w:b w:val="false"/>
          <w:i w:val="false"/>
          <w:color w:val="000000"/>
          <w:sz w:val="28"/>
        </w:rPr>
        <w:t>
      15) қоса алғанда төрт таңбаға дейін (табиғи, үйлесімді және әуендік) тура қозғалыста екі қолмен төрт октавада минорлық гаммаларды ойнай алады;</w:t>
      </w:r>
    </w:p>
    <w:p>
      <w:pPr>
        <w:spacing w:after="0"/>
        <w:ind w:left="0"/>
        <w:jc w:val="both"/>
      </w:pPr>
      <w:r>
        <w:rPr>
          <w:rFonts w:ascii="Times New Roman"/>
          <w:b w:val="false"/>
          <w:i w:val="false"/>
          <w:color w:val="000000"/>
          <w:sz w:val="28"/>
        </w:rPr>
        <w:t>
      16) екі қолмен барлық пернеден тура қозғалыста хроматикалық гаммаларды ойнай алады;;</w:t>
      </w:r>
    </w:p>
    <w:p>
      <w:pPr>
        <w:spacing w:after="0"/>
        <w:ind w:left="0"/>
        <w:jc w:val="both"/>
      </w:pPr>
      <w:r>
        <w:rPr>
          <w:rFonts w:ascii="Times New Roman"/>
          <w:b w:val="false"/>
          <w:i w:val="false"/>
          <w:color w:val="000000"/>
          <w:sz w:val="28"/>
        </w:rPr>
        <w:t>
      17) үш немесе төрт дыбыспен айналыстармен тоникалық үшдыбыстықтарды ойнай алады (қолдың өлшеміне байланысты);</w:t>
      </w:r>
    </w:p>
    <w:p>
      <w:pPr>
        <w:spacing w:after="0"/>
        <w:ind w:left="0"/>
        <w:jc w:val="both"/>
      </w:pPr>
      <w:r>
        <w:rPr>
          <w:rFonts w:ascii="Times New Roman"/>
          <w:b w:val="false"/>
          <w:i w:val="false"/>
          <w:color w:val="000000"/>
          <w:sz w:val="28"/>
        </w:rPr>
        <w:t xml:space="preserve">
      18) екі қолмен қысқа арпеджионы; ақ пернелерден әр қолмен бөлек - ұзын арпеджионы ойнай алады; </w:t>
      </w:r>
    </w:p>
    <w:p>
      <w:pPr>
        <w:spacing w:after="0"/>
        <w:ind w:left="0"/>
        <w:jc w:val="both"/>
      </w:pPr>
      <w:r>
        <w:rPr>
          <w:rFonts w:ascii="Times New Roman"/>
          <w:b w:val="false"/>
          <w:i w:val="false"/>
          <w:color w:val="000000"/>
          <w:sz w:val="28"/>
        </w:rPr>
        <w:t>
      19) доминантсептаккордты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20) кішірейтілген 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21) сахналық мәдениет дағдыларына ие.</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білім алушы 11-17 әртүрлі музыкалық шығарманы, соның ішінде танысу тәртібімен бірнеше шығарманы: 1-2 полифониялық шығарманы; 1-2 ірі нысанды шығарманы; 4-5 этюдті; 4-6 пьесаны (соның ішінде 1 ансамбльді); 1-2 сүйемелдеуді оқып біледі.</w:t>
      </w:r>
    </w:p>
    <w:p>
      <w:pPr>
        <w:spacing w:after="0"/>
        <w:ind w:left="0"/>
        <w:jc w:val="both"/>
      </w:pPr>
      <w:r>
        <w:rPr>
          <w:rFonts w:ascii="Times New Roman"/>
          <w:b w:val="false"/>
          <w:i w:val="false"/>
          <w:color w:val="000000"/>
          <w:sz w:val="28"/>
        </w:rPr>
        <w:t>
      70. 6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орындалатын шығармалардың жанрлық, нақыштық ерекшеліктерін біледі; </w:t>
      </w:r>
    </w:p>
    <w:p>
      <w:pPr>
        <w:spacing w:after="0"/>
        <w:ind w:left="0"/>
        <w:jc w:val="both"/>
      </w:pPr>
      <w:r>
        <w:rPr>
          <w:rFonts w:ascii="Times New Roman"/>
          <w:b w:val="false"/>
          <w:i w:val="false"/>
          <w:color w:val="000000"/>
          <w:sz w:val="28"/>
        </w:rPr>
        <w:t xml:space="preserve">
      2) оқытылатын репертуармен жұмыс жасау әдістерін біледі; </w:t>
      </w:r>
    </w:p>
    <w:p>
      <w:pPr>
        <w:spacing w:after="0"/>
        <w:ind w:left="0"/>
        <w:jc w:val="both"/>
      </w:pPr>
      <w:r>
        <w:rPr>
          <w:rFonts w:ascii="Times New Roman"/>
          <w:b w:val="false"/>
          <w:i w:val="false"/>
          <w:color w:val="000000"/>
          <w:sz w:val="28"/>
        </w:rPr>
        <w:t xml:space="preserve">
      3) оқытылатын шығармалардың әйгілі орындаушылар жасаған интерпретацияларды біледі; </w:t>
      </w:r>
    </w:p>
    <w:p>
      <w:pPr>
        <w:spacing w:after="0"/>
        <w:ind w:left="0"/>
        <w:jc w:val="both"/>
      </w:pPr>
      <w:r>
        <w:rPr>
          <w:rFonts w:ascii="Times New Roman"/>
          <w:b w:val="false"/>
          <w:i w:val="false"/>
          <w:color w:val="000000"/>
          <w:sz w:val="28"/>
        </w:rPr>
        <w:t xml:space="preserve">
      4) оқытылатын шығармалардың, ірі нысанды шығармалардың, пьесалардың нұсқаларын біледі; </w:t>
      </w:r>
    </w:p>
    <w:p>
      <w:pPr>
        <w:spacing w:after="0"/>
        <w:ind w:left="0"/>
        <w:jc w:val="both"/>
      </w:pPr>
      <w:r>
        <w:rPr>
          <w:rFonts w:ascii="Times New Roman"/>
          <w:b w:val="false"/>
          <w:i w:val="false"/>
          <w:color w:val="000000"/>
          <w:sz w:val="28"/>
        </w:rPr>
        <w:t xml:space="preserve">
      5) ұлттық және әлемдік мәдениеттің алдыңғы қатарлы өкілдерін біледі; </w:t>
      </w:r>
    </w:p>
    <w:p>
      <w:pPr>
        <w:spacing w:after="0"/>
        <w:ind w:left="0"/>
        <w:jc w:val="both"/>
      </w:pPr>
      <w:r>
        <w:rPr>
          <w:rFonts w:ascii="Times New Roman"/>
          <w:b w:val="false"/>
          <w:i w:val="false"/>
          <w:color w:val="000000"/>
          <w:sz w:val="28"/>
        </w:rPr>
        <w:t xml:space="preserve">
      6) серпін, әуеннің сөзін сөйлеу (интонирование) және оны баса айту (фразировка), артикуляция, агогика, педализация мәнмәтінінде шығарманың орындаушылық жоспарын анықтайды; </w:t>
      </w:r>
    </w:p>
    <w:p>
      <w:pPr>
        <w:spacing w:after="0"/>
        <w:ind w:left="0"/>
        <w:jc w:val="both"/>
      </w:pPr>
      <w:r>
        <w:rPr>
          <w:rFonts w:ascii="Times New Roman"/>
          <w:b w:val="false"/>
          <w:i w:val="false"/>
          <w:color w:val="000000"/>
          <w:sz w:val="28"/>
        </w:rPr>
        <w:t>
      7)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8) күрделі емес сүйемелдеуді (аккомпанемент) ойнай алады;</w:t>
      </w:r>
    </w:p>
    <w:p>
      <w:pPr>
        <w:spacing w:after="0"/>
        <w:ind w:left="0"/>
        <w:jc w:val="both"/>
      </w:pPr>
      <w:r>
        <w:rPr>
          <w:rFonts w:ascii="Times New Roman"/>
          <w:b w:val="false"/>
          <w:i w:val="false"/>
          <w:color w:val="000000"/>
          <w:sz w:val="28"/>
        </w:rPr>
        <w:t xml:space="preserve">
      9) барлық мажорлық және минорлық гаммаларды; тура және кері қозғалыста төрт октавада - мажорлық; терцияға және децимаға бірнеше гаммаларды ойнай алады; </w:t>
      </w:r>
    </w:p>
    <w:p>
      <w:pPr>
        <w:spacing w:after="0"/>
        <w:ind w:left="0"/>
        <w:jc w:val="both"/>
      </w:pPr>
      <w:r>
        <w:rPr>
          <w:rFonts w:ascii="Times New Roman"/>
          <w:b w:val="false"/>
          <w:i w:val="false"/>
          <w:color w:val="000000"/>
          <w:sz w:val="28"/>
        </w:rPr>
        <w:t>
      10) тура қозғалыста төрт октавада минорлы гаммаларды (табиғи, үйлесімді және әуендік) ойнай алады;</w:t>
      </w:r>
    </w:p>
    <w:p>
      <w:pPr>
        <w:spacing w:after="0"/>
        <w:ind w:left="0"/>
        <w:jc w:val="both"/>
      </w:pPr>
      <w:r>
        <w:rPr>
          <w:rFonts w:ascii="Times New Roman"/>
          <w:b w:val="false"/>
          <w:i w:val="false"/>
          <w:color w:val="000000"/>
          <w:sz w:val="28"/>
        </w:rPr>
        <w:t>
      11) барлық дыбыстардан тура және кері қозғалыста хроматикалық гаммалар ойнай алады;</w:t>
      </w:r>
    </w:p>
    <w:p>
      <w:pPr>
        <w:spacing w:after="0"/>
        <w:ind w:left="0"/>
        <w:jc w:val="both"/>
      </w:pPr>
      <w:r>
        <w:rPr>
          <w:rFonts w:ascii="Times New Roman"/>
          <w:b w:val="false"/>
          <w:i w:val="false"/>
          <w:color w:val="000000"/>
          <w:sz w:val="28"/>
        </w:rPr>
        <w:t>
      12) үш немесе төрт дыбыстан аккордтармен айналыстармен тоникалық үшдыбыстықтарды ойнай алады;</w:t>
      </w:r>
    </w:p>
    <w:p>
      <w:pPr>
        <w:spacing w:after="0"/>
        <w:ind w:left="0"/>
        <w:jc w:val="both"/>
      </w:pPr>
      <w:r>
        <w:rPr>
          <w:rFonts w:ascii="Times New Roman"/>
          <w:b w:val="false"/>
          <w:i w:val="false"/>
          <w:color w:val="000000"/>
          <w:sz w:val="28"/>
        </w:rPr>
        <w:t>
      13) екі қолмен қысқа, ұзын арпеджиоларды, әр қолмен бөлек сынық арпеджионы; әр қолмен бөлек доминантсепт аккордтың дыбыстары бойынша ұзын арпеджионы, екі қолмен екі-үш үндестіліктерде ойнай алады;</w:t>
      </w:r>
    </w:p>
    <w:p>
      <w:pPr>
        <w:spacing w:after="0"/>
        <w:ind w:left="0"/>
        <w:jc w:val="both"/>
      </w:pPr>
      <w:r>
        <w:rPr>
          <w:rFonts w:ascii="Times New Roman"/>
          <w:b w:val="false"/>
          <w:i w:val="false"/>
          <w:color w:val="000000"/>
          <w:sz w:val="28"/>
        </w:rPr>
        <w:t>
      14) доминантсептаккордты ойнай алады – құрастыру және шешу, әр қолмен ақ пернелерден бөлек ұзын арпеджионы ойнай алады;</w:t>
      </w:r>
    </w:p>
    <w:p>
      <w:pPr>
        <w:spacing w:after="0"/>
        <w:ind w:left="0"/>
        <w:jc w:val="both"/>
      </w:pPr>
      <w:r>
        <w:rPr>
          <w:rFonts w:ascii="Times New Roman"/>
          <w:b w:val="false"/>
          <w:i w:val="false"/>
          <w:color w:val="000000"/>
          <w:sz w:val="28"/>
        </w:rPr>
        <w:t>
      15) кішірейтілген септаккордты ойнай алады – құрастыру және шешу, әр қолмен бөлек барлық өткен үндестіктерде кішірейтілген септаккордтың дыбыстары бойынша қысқа арпеджионы ойнай алады.</w:t>
      </w:r>
    </w:p>
    <w:p>
      <w:pPr>
        <w:spacing w:after="0"/>
        <w:ind w:left="0"/>
        <w:jc w:val="both"/>
      </w:pPr>
      <w:r>
        <w:rPr>
          <w:rFonts w:ascii="Times New Roman"/>
          <w:b w:val="false"/>
          <w:i w:val="false"/>
          <w:color w:val="000000"/>
          <w:sz w:val="28"/>
        </w:rPr>
        <w:t>
      71. 7 сыныптағы Бағдарлама талаптары:</w:t>
      </w:r>
    </w:p>
    <w:p>
      <w:pPr>
        <w:spacing w:after="0"/>
        <w:ind w:left="0"/>
        <w:jc w:val="both"/>
      </w:pPr>
      <w:r>
        <w:rPr>
          <w:rFonts w:ascii="Times New Roman"/>
          <w:b w:val="false"/>
          <w:i w:val="false"/>
          <w:color w:val="000000"/>
          <w:sz w:val="28"/>
        </w:rPr>
        <w:t>
      1) білім алушы 10-15 шығарманы, оның ішінде бірнешесі танысу үшін: 1-2 полифониялық шығарманы; 1-2 ірі нысанды шығарманы; 4-5 пьесаны (соның ішінде бір ансамбльді); 3-5 этюдті; 1 сүйемелдеуді оқып-үйренеді.</w:t>
      </w:r>
    </w:p>
    <w:p>
      <w:pPr>
        <w:spacing w:after="0"/>
        <w:ind w:left="0"/>
        <w:jc w:val="both"/>
      </w:pPr>
      <w:r>
        <w:rPr>
          <w:rFonts w:ascii="Times New Roman"/>
          <w:b w:val="false"/>
          <w:i w:val="false"/>
          <w:color w:val="000000"/>
          <w:sz w:val="28"/>
        </w:rPr>
        <w:t>
      72. 7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қазақ музыканы және Қазақстан сазгерлерінің шығармаларын, музыкалық әдебиет курсының бағдарламасы бойынша қазіргі заман музыкасын біледі;</w:t>
      </w:r>
    </w:p>
    <w:p>
      <w:pPr>
        <w:spacing w:after="0"/>
        <w:ind w:left="0"/>
        <w:jc w:val="both"/>
      </w:pPr>
      <w:r>
        <w:rPr>
          <w:rFonts w:ascii="Times New Roman"/>
          <w:b w:val="false"/>
          <w:i w:val="false"/>
          <w:color w:val="000000"/>
          <w:sz w:val="28"/>
        </w:rPr>
        <w:t>
      2) орындалатын шығармалардың нақыштық ерекшеліктерін біледі;</w:t>
      </w:r>
    </w:p>
    <w:p>
      <w:pPr>
        <w:spacing w:after="0"/>
        <w:ind w:left="0"/>
        <w:jc w:val="both"/>
      </w:pPr>
      <w:r>
        <w:rPr>
          <w:rFonts w:ascii="Times New Roman"/>
          <w:b w:val="false"/>
          <w:i w:val="false"/>
          <w:color w:val="000000"/>
          <w:sz w:val="28"/>
        </w:rPr>
        <w:t>
      3) оқытылатын репертуармен жұмыс жасау әдістерін біледі;</w:t>
      </w:r>
    </w:p>
    <w:p>
      <w:pPr>
        <w:spacing w:after="0"/>
        <w:ind w:left="0"/>
        <w:jc w:val="both"/>
      </w:pPr>
      <w:r>
        <w:rPr>
          <w:rFonts w:ascii="Times New Roman"/>
          <w:b w:val="false"/>
          <w:i w:val="false"/>
          <w:color w:val="000000"/>
          <w:sz w:val="28"/>
        </w:rPr>
        <w:t>
      4) оқытылатын шығармалар авторларының шығармашылығын біледі;</w:t>
      </w:r>
    </w:p>
    <w:p>
      <w:pPr>
        <w:spacing w:after="0"/>
        <w:ind w:left="0"/>
        <w:jc w:val="both"/>
      </w:pPr>
      <w:r>
        <w:rPr>
          <w:rFonts w:ascii="Times New Roman"/>
          <w:b w:val="false"/>
          <w:i w:val="false"/>
          <w:color w:val="000000"/>
          <w:sz w:val="28"/>
        </w:rPr>
        <w:t>
      5) аспапта музыкалық шығармаларды ойнағанда алған теориялық білімдерін пайдаланады;</w:t>
      </w:r>
    </w:p>
    <w:p>
      <w:pPr>
        <w:spacing w:after="0"/>
        <w:ind w:left="0"/>
        <w:jc w:val="both"/>
      </w:pPr>
      <w:r>
        <w:rPr>
          <w:rFonts w:ascii="Times New Roman"/>
          <w:b w:val="false"/>
          <w:i w:val="false"/>
          <w:color w:val="000000"/>
          <w:sz w:val="28"/>
        </w:rPr>
        <w:t xml:space="preserve">
      6) дәуірлерге, бағыттарға және музыкалық нақыштарға сипаттама береді; </w:t>
      </w:r>
    </w:p>
    <w:p>
      <w:pPr>
        <w:spacing w:after="0"/>
        <w:ind w:left="0"/>
        <w:jc w:val="both"/>
      </w:pPr>
      <w:r>
        <w:rPr>
          <w:rFonts w:ascii="Times New Roman"/>
          <w:b w:val="false"/>
          <w:i w:val="false"/>
          <w:color w:val="000000"/>
          <w:sz w:val="28"/>
        </w:rPr>
        <w:t>
      7) музыкалық-эстетикалық және рухани-адамгершілік санаттарын сәйкестендіреді;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серпін, агогика, артикуляция, педализация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көпшілік алдында музыкалық-шығармашылық орындаулардың тәжірибесі бар;</w:t>
      </w:r>
    </w:p>
    <w:p>
      <w:pPr>
        <w:spacing w:after="0"/>
        <w:ind w:left="0"/>
        <w:jc w:val="both"/>
      </w:pPr>
      <w:r>
        <w:rPr>
          <w:rFonts w:ascii="Times New Roman"/>
          <w:b w:val="false"/>
          <w:i w:val="false"/>
          <w:color w:val="000000"/>
          <w:sz w:val="28"/>
        </w:rPr>
        <w:t>
      11) барлық мажорлық гаммаларды тура және кері қозғалыста төрт октавада ойнай алады; терцияға және децимаға бірнеше гамманы, секстаны орындайды;</w:t>
      </w:r>
    </w:p>
    <w:p>
      <w:pPr>
        <w:spacing w:after="0"/>
        <w:ind w:left="0"/>
        <w:jc w:val="both"/>
      </w:pPr>
      <w:r>
        <w:rPr>
          <w:rFonts w:ascii="Times New Roman"/>
          <w:b w:val="false"/>
          <w:i w:val="false"/>
          <w:color w:val="000000"/>
          <w:sz w:val="28"/>
        </w:rPr>
        <w:t>
      12) минорлық гаммалар (табиғи, үйлесімді және әуендік) тура қозғалыста төрт октавада; бір-екі гамманы (үйлесімді және әуендік) симметриялық аппликатурасымен кері қозғалыста ойнай алады;</w:t>
      </w:r>
    </w:p>
    <w:p>
      <w:pPr>
        <w:spacing w:after="0"/>
        <w:ind w:left="0"/>
        <w:jc w:val="both"/>
      </w:pPr>
      <w:r>
        <w:rPr>
          <w:rFonts w:ascii="Times New Roman"/>
          <w:b w:val="false"/>
          <w:i w:val="false"/>
          <w:color w:val="000000"/>
          <w:sz w:val="28"/>
        </w:rPr>
        <w:t>
      13) хроматикалық гаммаларды барлық пернеден тура және кері қозғалыста ойнай алады;</w:t>
      </w:r>
    </w:p>
    <w:p>
      <w:pPr>
        <w:spacing w:after="0"/>
        <w:ind w:left="0"/>
        <w:jc w:val="both"/>
      </w:pPr>
      <w:r>
        <w:rPr>
          <w:rFonts w:ascii="Times New Roman"/>
          <w:b w:val="false"/>
          <w:i w:val="false"/>
          <w:color w:val="000000"/>
          <w:sz w:val="28"/>
        </w:rPr>
        <w:t>
      14) төрт дыбыс бойынша айналыстармен тоникалық үшдыбыстықтарды; екі қолмен барлық үндестіліктерде қысқа, ұзын, сынық арпеджиоларды ойнай алады;</w:t>
      </w:r>
    </w:p>
    <w:p>
      <w:pPr>
        <w:spacing w:after="0"/>
        <w:ind w:left="0"/>
        <w:jc w:val="both"/>
      </w:pPr>
      <w:r>
        <w:rPr>
          <w:rFonts w:ascii="Times New Roman"/>
          <w:b w:val="false"/>
          <w:i w:val="false"/>
          <w:color w:val="000000"/>
          <w:sz w:val="28"/>
        </w:rPr>
        <w:t>
      15) қысқа және ұзын арпеджиомен ақ пернелерден екі қолмен – доминантсептаккордты ойнай алады;</w:t>
      </w:r>
    </w:p>
    <w:p>
      <w:pPr>
        <w:spacing w:after="0"/>
        <w:ind w:left="0"/>
        <w:jc w:val="both"/>
      </w:pPr>
      <w:r>
        <w:rPr>
          <w:rFonts w:ascii="Times New Roman"/>
          <w:b w:val="false"/>
          <w:i w:val="false"/>
          <w:color w:val="000000"/>
          <w:sz w:val="28"/>
        </w:rPr>
        <w:t>
      16) ұзын арпеджиомен ақ пернелерден екі қолмен - кішірейтілген септаккордты ойнай алады;</w:t>
      </w:r>
    </w:p>
    <w:p>
      <w:pPr>
        <w:spacing w:after="0"/>
        <w:ind w:left="0"/>
        <w:jc w:val="both"/>
      </w:pPr>
      <w:r>
        <w:rPr>
          <w:rFonts w:ascii="Times New Roman"/>
          <w:b w:val="false"/>
          <w:i w:val="false"/>
          <w:color w:val="000000"/>
          <w:sz w:val="28"/>
        </w:rPr>
        <w:t>
      13) "до", "фа", "соль" пернелерінен ұзын арпеджиоларды ойнай алады.</w:t>
      </w:r>
    </w:p>
    <w:p>
      <w:pPr>
        <w:spacing w:after="0"/>
        <w:ind w:left="0"/>
        <w:jc w:val="both"/>
      </w:pPr>
      <w:r>
        <w:rPr>
          <w:rFonts w:ascii="Times New Roman"/>
          <w:b w:val="false"/>
          <w:i w:val="false"/>
          <w:color w:val="000000"/>
          <w:sz w:val="28"/>
        </w:rPr>
        <w:t>
      73. 8-9 сыныптардағы Бағдарлама талаптары:</w:t>
      </w:r>
    </w:p>
    <w:p>
      <w:pPr>
        <w:spacing w:after="0"/>
        <w:ind w:left="0"/>
        <w:jc w:val="both"/>
      </w:pPr>
      <w:r>
        <w:rPr>
          <w:rFonts w:ascii="Times New Roman"/>
          <w:b w:val="false"/>
          <w:i w:val="false"/>
          <w:color w:val="000000"/>
          <w:sz w:val="28"/>
        </w:rPr>
        <w:t>
      1) білім алушылар әртүрлі нысандағы кемінде 10 музыкалық шығармаларды, танысу үшін бірнеше пьесаларды оқып-үйренеді, техникалық дайындықтарын жетілдіру, оқу-педагогикалық репертуарды саналы және дәлелді түрде талдау, парақтан оқу, шығармашылық дағдыларын дамыту жұмыстарын жалғастырады.</w:t>
      </w:r>
    </w:p>
    <w:p>
      <w:pPr>
        <w:spacing w:after="0"/>
        <w:ind w:left="0"/>
        <w:jc w:val="both"/>
      </w:pPr>
      <w:r>
        <w:rPr>
          <w:rFonts w:ascii="Times New Roman"/>
          <w:b w:val="false"/>
          <w:i w:val="false"/>
          <w:color w:val="000000"/>
          <w:sz w:val="28"/>
        </w:rPr>
        <w:t>
      74.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негізгі фортепиано репертуарын біледі; </w:t>
      </w:r>
    </w:p>
    <w:p>
      <w:pPr>
        <w:spacing w:after="0"/>
        <w:ind w:left="0"/>
        <w:jc w:val="both"/>
      </w:pPr>
      <w:r>
        <w:rPr>
          <w:rFonts w:ascii="Times New Roman"/>
          <w:b w:val="false"/>
          <w:i w:val="false"/>
          <w:color w:val="000000"/>
          <w:sz w:val="28"/>
        </w:rPr>
        <w:t>
      2) дәуірлерді, бағыттарды және музыкалық нақыштарды біледі;</w:t>
      </w:r>
    </w:p>
    <w:p>
      <w:pPr>
        <w:spacing w:after="0"/>
        <w:ind w:left="0"/>
        <w:jc w:val="both"/>
      </w:pPr>
      <w:r>
        <w:rPr>
          <w:rFonts w:ascii="Times New Roman"/>
          <w:b w:val="false"/>
          <w:i w:val="false"/>
          <w:color w:val="000000"/>
          <w:sz w:val="28"/>
        </w:rPr>
        <w:t>
      3) орындалатын шығармалардың нақыштық ерекшеліктерін біледі;</w:t>
      </w:r>
    </w:p>
    <w:p>
      <w:pPr>
        <w:spacing w:after="0"/>
        <w:ind w:left="0"/>
        <w:jc w:val="both"/>
      </w:pPr>
      <w:r>
        <w:rPr>
          <w:rFonts w:ascii="Times New Roman"/>
          <w:b w:val="false"/>
          <w:i w:val="false"/>
          <w:color w:val="000000"/>
          <w:sz w:val="28"/>
        </w:rPr>
        <w:t>
      4) оқытылатын шығармаларға танымалы орындаушылар берген талдауларын біледі;</w:t>
      </w:r>
    </w:p>
    <w:p>
      <w:pPr>
        <w:spacing w:after="0"/>
        <w:ind w:left="0"/>
        <w:jc w:val="both"/>
      </w:pPr>
      <w:r>
        <w:rPr>
          <w:rFonts w:ascii="Times New Roman"/>
          <w:b w:val="false"/>
          <w:i w:val="false"/>
          <w:color w:val="000000"/>
          <w:sz w:val="28"/>
        </w:rPr>
        <w:t>
      5) оқытылатын полифониялық шығармалардың, ірі нысанды шығармалардың, пьесалардың нұсқаларын біледі;</w:t>
      </w:r>
    </w:p>
    <w:p>
      <w:pPr>
        <w:spacing w:after="0"/>
        <w:ind w:left="0"/>
        <w:jc w:val="both"/>
      </w:pPr>
      <w:r>
        <w:rPr>
          <w:rFonts w:ascii="Times New Roman"/>
          <w:b w:val="false"/>
          <w:i w:val="false"/>
          <w:color w:val="000000"/>
          <w:sz w:val="28"/>
        </w:rPr>
        <w:t>
      6) орындау техникасымен және оқытылатын репертуармен жұмыс жасау тәсілдерін біледі;</w:t>
      </w:r>
    </w:p>
    <w:p>
      <w:pPr>
        <w:spacing w:after="0"/>
        <w:ind w:left="0"/>
        <w:jc w:val="both"/>
      </w:pPr>
      <w:r>
        <w:rPr>
          <w:rFonts w:ascii="Times New Roman"/>
          <w:b w:val="false"/>
          <w:i w:val="false"/>
          <w:color w:val="000000"/>
          <w:sz w:val="28"/>
        </w:rPr>
        <w:t>
      7) музыкалық бейнені жасауда музыкалық мәнерлілік құралдарының маңызын біледі;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шығарманың серпін жоспары, агогика, артикуляция, педализация және тағы басқа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11) сахналық тәртіп дағдыларын меңгереді;</w:t>
      </w:r>
    </w:p>
    <w:p>
      <w:pPr>
        <w:spacing w:after="0"/>
        <w:ind w:left="0"/>
        <w:jc w:val="both"/>
      </w:pPr>
      <w:r>
        <w:rPr>
          <w:rFonts w:ascii="Times New Roman"/>
          <w:b w:val="false"/>
          <w:i w:val="false"/>
          <w:color w:val="000000"/>
          <w:sz w:val="28"/>
        </w:rPr>
        <w:t>
      12) барлық мажорлық және минорлық гаммаларды ойнайды; тура және кері қозғалыста төрт октавада; терцияға және децимаға, секстада ойнай алады;</w:t>
      </w:r>
    </w:p>
    <w:p>
      <w:pPr>
        <w:spacing w:after="0"/>
        <w:ind w:left="0"/>
        <w:jc w:val="both"/>
      </w:pPr>
      <w:r>
        <w:rPr>
          <w:rFonts w:ascii="Times New Roman"/>
          <w:b w:val="false"/>
          <w:i w:val="false"/>
          <w:color w:val="000000"/>
          <w:sz w:val="28"/>
        </w:rPr>
        <w:t>
      13) хроматикалық гаммаларды барлық дыбыстардан тура және кері қозғалыста; терцияға және децимаға, секстаға ойнай алады;</w:t>
      </w:r>
    </w:p>
    <w:p>
      <w:pPr>
        <w:spacing w:after="0"/>
        <w:ind w:left="0"/>
        <w:jc w:val="both"/>
      </w:pPr>
      <w:r>
        <w:rPr>
          <w:rFonts w:ascii="Times New Roman"/>
          <w:b w:val="false"/>
          <w:i w:val="false"/>
          <w:color w:val="000000"/>
          <w:sz w:val="28"/>
        </w:rPr>
        <w:t>
      14) мажорлық және минорлық үшдыбыстықтарды айналыстармен бірге (қысқа, ұзын, сынық арпеджио) ойнайды;</w:t>
      </w:r>
    </w:p>
    <w:p>
      <w:pPr>
        <w:spacing w:after="0"/>
        <w:ind w:left="0"/>
        <w:jc w:val="both"/>
      </w:pPr>
      <w:r>
        <w:rPr>
          <w:rFonts w:ascii="Times New Roman"/>
          <w:b w:val="false"/>
          <w:i w:val="false"/>
          <w:color w:val="000000"/>
          <w:sz w:val="28"/>
        </w:rPr>
        <w:t>
      15) доминантсептаккордтарды (қысқа және сынық арпеджио) ойнайды;</w:t>
      </w:r>
    </w:p>
    <w:p>
      <w:pPr>
        <w:spacing w:after="0"/>
        <w:ind w:left="0"/>
        <w:jc w:val="both"/>
      </w:pPr>
      <w:r>
        <w:rPr>
          <w:rFonts w:ascii="Times New Roman"/>
          <w:b w:val="false"/>
          <w:i w:val="false"/>
          <w:color w:val="000000"/>
          <w:sz w:val="28"/>
        </w:rPr>
        <w:t>
      16) айналыстармен бірге доминантсептаккордтарды (ұзын арпеджио) ойнай алады;</w:t>
      </w:r>
    </w:p>
    <w:p>
      <w:pPr>
        <w:spacing w:after="0"/>
        <w:ind w:left="0"/>
        <w:jc w:val="both"/>
      </w:pPr>
      <w:r>
        <w:rPr>
          <w:rFonts w:ascii="Times New Roman"/>
          <w:b w:val="false"/>
          <w:i w:val="false"/>
          <w:color w:val="000000"/>
          <w:sz w:val="28"/>
        </w:rPr>
        <w:t>
      17) кішірейтілген септаккордтарды (қысқа және сынық арпеджио) ойнай алады;</w:t>
      </w:r>
    </w:p>
    <w:p>
      <w:pPr>
        <w:spacing w:after="0"/>
        <w:ind w:left="0"/>
        <w:jc w:val="both"/>
      </w:pPr>
      <w:r>
        <w:rPr>
          <w:rFonts w:ascii="Times New Roman"/>
          <w:b w:val="false"/>
          <w:i w:val="false"/>
          <w:color w:val="000000"/>
          <w:sz w:val="28"/>
        </w:rPr>
        <w:t>
      18) айналыстармен бірге кішірейтілген септаккордтарды (ұзын арпеджио) ойнай алады;</w:t>
      </w:r>
    </w:p>
    <w:p>
      <w:pPr>
        <w:spacing w:after="0"/>
        <w:ind w:left="0"/>
        <w:jc w:val="both"/>
      </w:pPr>
      <w:r>
        <w:rPr>
          <w:rFonts w:ascii="Times New Roman"/>
          <w:b w:val="false"/>
          <w:i w:val="false"/>
          <w:color w:val="000000"/>
          <w:sz w:val="28"/>
        </w:rPr>
        <w:t>
      19) бір дыбыстан он бір арпеджио түрлерін ойнай алады;</w:t>
      </w:r>
    </w:p>
    <w:p>
      <w:pPr>
        <w:spacing w:after="0"/>
        <w:ind w:left="0"/>
        <w:jc w:val="both"/>
      </w:pPr>
      <w:r>
        <w:rPr>
          <w:rFonts w:ascii="Times New Roman"/>
          <w:b w:val="false"/>
          <w:i w:val="false"/>
          <w:color w:val="000000"/>
          <w:sz w:val="28"/>
        </w:rPr>
        <w:t>
      20) қос терциялармен мажорлық, минорлық (үйлесімділік және әуендік), хроматикалық гаммаларды ойнай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байқаулардан алған бағалардан тұрады.</w:t>
      </w:r>
    </w:p>
    <w:p>
      <w:pPr>
        <w:spacing w:after="0"/>
        <w:ind w:left="0"/>
        <w:jc w:val="both"/>
      </w:pPr>
      <w:r>
        <w:rPr>
          <w:rFonts w:ascii="Times New Roman"/>
          <w:b w:val="false"/>
          <w:i w:val="false"/>
          <w:color w:val="000000"/>
          <w:sz w:val="28"/>
        </w:rPr>
        <w:t xml:space="preserve">
      76. Білім алушылардың Бағдарламаны игеруі бақылау жұмысы, техникалық сынақ, академиялық концерт,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(екі қиын емес әртүрлі сипаттағы шығармалар, оның бірі ансамбль түрінде); екінші тоқсанда: сынақ (меңгерілген штрих түрлерін есепке ала отырып, екі әртүрлі сипаттағы шығармалар, оның біреуі ансамбль түрінде); </w:t>
      </w:r>
    </w:p>
    <w:p>
      <w:pPr>
        <w:spacing w:after="0"/>
        <w:ind w:left="0"/>
        <w:jc w:val="both"/>
      </w:pPr>
      <w:r>
        <w:rPr>
          <w:rFonts w:ascii="Times New Roman"/>
          <w:b w:val="false"/>
          <w:i w:val="false"/>
          <w:color w:val="000000"/>
          <w:sz w:val="28"/>
        </w:rPr>
        <w:t xml:space="preserve">
      2) 2 сынып – бірінші тоқсанда: бақылау жұмысы (екі әртүрлі сипаттағы шығармалар, оның бірі педагогпен ансамбльде); екінші тоқсанда: сынақ (екі әртүрлі сипаттағы шығармалар, оның бірі педагогпен ансамбльде; парақтан қиын емес әуенді оқу); </w:t>
      </w:r>
    </w:p>
    <w:p>
      <w:pPr>
        <w:spacing w:after="0"/>
        <w:ind w:left="0"/>
        <w:jc w:val="both"/>
      </w:pPr>
      <w:r>
        <w:rPr>
          <w:rFonts w:ascii="Times New Roman"/>
          <w:b w:val="false"/>
          <w:i w:val="false"/>
          <w:color w:val="000000"/>
          <w:sz w:val="28"/>
        </w:rPr>
        <w:t xml:space="preserve">
      3) 3 сынып – бірінші тоқсанда: бақылау жұмысы (екі әртүрлі сипаттағы шығармалар, оның бірі ансамбль немесе этюд; қиын емес сүйемелдеумен әуенді парақтан оқу); екінші тоқсанда: сынақ (пьеса немесе этюд); </w:t>
      </w:r>
    </w:p>
    <w:p>
      <w:pPr>
        <w:spacing w:after="0"/>
        <w:ind w:left="0"/>
        <w:jc w:val="both"/>
      </w:pPr>
      <w:r>
        <w:rPr>
          <w:rFonts w:ascii="Times New Roman"/>
          <w:b w:val="false"/>
          <w:i w:val="false"/>
          <w:color w:val="000000"/>
          <w:sz w:val="28"/>
        </w:rPr>
        <w:t xml:space="preserve">
      4) 4 сынып – бірінші тоқсанда: бақылау жұмысы (екі әртүрлі сипаттағы шығармалар, оның бірі ансамбль немесе этюд); екінші тоқсанда: сынақ (екі әртүрлі сипаттағы шығармалар, оның бірі ансамбль немесе этюд); </w:t>
      </w:r>
    </w:p>
    <w:p>
      <w:pPr>
        <w:spacing w:after="0"/>
        <w:ind w:left="0"/>
        <w:jc w:val="both"/>
      </w:pPr>
      <w:r>
        <w:rPr>
          <w:rFonts w:ascii="Times New Roman"/>
          <w:b w:val="false"/>
          <w:i w:val="false"/>
          <w:color w:val="000000"/>
          <w:sz w:val="28"/>
        </w:rPr>
        <w:t xml:space="preserve">
      5) 5 сынып – бірінші тоқсанда: бақылау жұмысы (екі әртүрлі сипаттағы шығармалар, оның бірі полифониялық шығарма); екінші тоқсанда: бітіру емтиханы (екі әртүрлі сипаттағы шығармалар, оның бірі ансамбль немесе этюд; қиын емес сүйемелдеумен әуенді парақтан оқу); </w:t>
      </w:r>
    </w:p>
    <w:p>
      <w:pPr>
        <w:spacing w:after="0"/>
        <w:ind w:left="0"/>
        <w:jc w:val="both"/>
      </w:pPr>
      <w:r>
        <w:rPr>
          <w:rFonts w:ascii="Times New Roman"/>
          <w:b w:val="false"/>
          <w:i w:val="false"/>
          <w:color w:val="000000"/>
          <w:sz w:val="28"/>
        </w:rPr>
        <w:t xml:space="preserve">
      6) 6 сынып – бірінші тоқсанда: бақылау жұмысы (екі әртүрлі сипаттағы шығармалар, оның бірі ансамбль; қиын емес сүйемелдеумен әуенді парақтан оқу); екінші тоқсанда: емтихан (бір полифониялық шығарма, бір этюд немесе екі әртүрлі сипаттағы шығармалар, оның бірі полифония элементтерімен); </w:t>
      </w:r>
    </w:p>
    <w:p>
      <w:pPr>
        <w:spacing w:after="0"/>
        <w:ind w:left="0"/>
        <w:jc w:val="both"/>
      </w:pPr>
      <w:r>
        <w:rPr>
          <w:rFonts w:ascii="Times New Roman"/>
          <w:b w:val="false"/>
          <w:i w:val="false"/>
          <w:color w:val="000000"/>
          <w:sz w:val="28"/>
        </w:rPr>
        <w:t xml:space="preserve">
      7) 7 сынып – бірінші тоқсанда: бақылау жұмысы (бір полифониялық шығарма және этюд; қиын емес сүйемелдеумен әуенді парақтан оқу); екінші тоқсанда: бітіру емтиханы (нота бойынша ірі нысандағы шығарма, бір пьеса); </w:t>
      </w:r>
    </w:p>
    <w:p>
      <w:pPr>
        <w:spacing w:after="0"/>
        <w:ind w:left="0"/>
        <w:jc w:val="both"/>
      </w:pPr>
      <w:r>
        <w:rPr>
          <w:rFonts w:ascii="Times New Roman"/>
          <w:b w:val="false"/>
          <w:i w:val="false"/>
          <w:color w:val="000000"/>
          <w:sz w:val="28"/>
        </w:rPr>
        <w:t xml:space="preserve">
      8) 8 сынып – бірінші тоқсанда: бақылау жұмысы (полифониялық шығарма, қиын емес пьесаны немес этюдті парақтан оқу); екінші тоқсанда: емтихан (нота бойынша ірі нысандағы шығарма, бір пьеса); </w:t>
      </w:r>
    </w:p>
    <w:p>
      <w:pPr>
        <w:spacing w:after="0"/>
        <w:ind w:left="0"/>
        <w:jc w:val="both"/>
      </w:pPr>
      <w:r>
        <w:rPr>
          <w:rFonts w:ascii="Times New Roman"/>
          <w:b w:val="false"/>
          <w:i w:val="false"/>
          <w:color w:val="000000"/>
          <w:sz w:val="28"/>
        </w:rPr>
        <w:t>
      9) 9 сынып – бірінші тоқсанда: бақылау жұмысы (полифониялық шығарма, қиын емес пьесаны немес этюдті парақтан оқу); екінші тоқсанда: бітіру емтиханы (екі әртүрлі сипаттағы шығарма).</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xml:space="preserve">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xml:space="preserve">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 </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p>
      <w:pPr>
        <w:spacing w:after="0"/>
        <w:ind w:left="0"/>
        <w:jc w:val="both"/>
      </w:pPr>
      <w:bookmarkStart w:name="z20" w:id="18"/>
      <w:r>
        <w:rPr>
          <w:rFonts w:ascii="Times New Roman"/>
          <w:b w:val="false"/>
          <w:i w:val="false"/>
          <w:color w:val="000000"/>
          <w:sz w:val="28"/>
        </w:rPr>
        <w:t>
      Қазақстан Республикасы</w:t>
      </w:r>
    </w:p>
    <w:bookmarkEnd w:id="1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 музыка бөлімдерінің "Скрипка"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"Скрипка" пәні бойынша білім беру бағдарламасы (бұдан әрі – Бағдарлама) "Скрипка"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5)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мартле – ішекті-ысқылы аспартарда ойнау барысындағы негізгі штрихтардың бірі;</w:t>
      </w:r>
    </w:p>
    <w:p>
      <w:pPr>
        <w:spacing w:after="0"/>
        <w:ind w:left="0"/>
        <w:jc w:val="both"/>
      </w:pPr>
      <w:r>
        <w:rPr>
          <w:rFonts w:ascii="Times New Roman"/>
          <w:b w:val="false"/>
          <w:i w:val="false"/>
          <w:color w:val="000000"/>
          <w:sz w:val="28"/>
        </w:rPr>
        <w:t>
      10)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xml:space="preserve">
      11)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[пицц] белгісімен белгіленеді, мұндай тәсілді ойнауды тоқтату - arco [арко] ("ысқы") белгіленеді; </w:t>
      </w:r>
    </w:p>
    <w:p>
      <w:pPr>
        <w:spacing w:after="0"/>
        <w:ind w:left="0"/>
        <w:jc w:val="both"/>
      </w:pPr>
      <w:r>
        <w:rPr>
          <w:rFonts w:ascii="Times New Roman"/>
          <w:b w:val="false"/>
          <w:i w:val="false"/>
          <w:color w:val="000000"/>
          <w:sz w:val="28"/>
        </w:rPr>
        <w:t>
      12)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13)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14)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15)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16)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17)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18)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19) флажолет – обертон дыбысын алу мақсатында ішекті-ысқылы және шертпелі аспаптарда ойнау тәсілі;</w:t>
      </w:r>
    </w:p>
    <w:p>
      <w:pPr>
        <w:spacing w:after="0"/>
        <w:ind w:left="0"/>
        <w:jc w:val="both"/>
      </w:pPr>
      <w:r>
        <w:rPr>
          <w:rFonts w:ascii="Times New Roman"/>
          <w:b w:val="false"/>
          <w:i w:val="false"/>
          <w:color w:val="000000"/>
          <w:sz w:val="28"/>
        </w:rPr>
        <w:t>
      20)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белсенді азаматтық көзқарасы бар, жоғары адамгершілік және басшылық қасиеттері бар, жоғары рухани мәдениет дәрежесі бар тұлғаны қалыптастыру, скрипканы сауатты меңгеру арқылы өзін өзі шығармашылықтық анықтайтын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скрипкада музыкалық орындаушылыққа қажетті құрал ретінде музыкалық-теориялық пәндер топтамасын меңгеру;</w:t>
      </w:r>
    </w:p>
    <w:p>
      <w:pPr>
        <w:spacing w:after="0"/>
        <w:ind w:left="0"/>
        <w:jc w:val="both"/>
      </w:pPr>
      <w:r>
        <w:rPr>
          <w:rFonts w:ascii="Times New Roman"/>
          <w:b w:val="false"/>
          <w:i w:val="false"/>
          <w:color w:val="000000"/>
          <w:sz w:val="28"/>
        </w:rPr>
        <w:t>
      2) скрипкада ойнау дағдыларын қалыптастыру және орындаушылық қасиеттерін дамыту;</w:t>
      </w:r>
    </w:p>
    <w:p>
      <w:pPr>
        <w:spacing w:after="0"/>
        <w:ind w:left="0"/>
        <w:jc w:val="both"/>
      </w:pPr>
      <w:r>
        <w:rPr>
          <w:rFonts w:ascii="Times New Roman"/>
          <w:b w:val="false"/>
          <w:i w:val="false"/>
          <w:color w:val="000000"/>
          <w:sz w:val="28"/>
        </w:rPr>
        <w:t>
      3) жеке және ансамбльде музыкалық шығарманы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музыкалық қабілеттерінің болашағын және дамуын анықтау;</w:t>
      </w:r>
    </w:p>
    <w:p>
      <w:pPr>
        <w:spacing w:after="0"/>
        <w:ind w:left="0"/>
        <w:jc w:val="both"/>
      </w:pPr>
      <w:r>
        <w:rPr>
          <w:rFonts w:ascii="Times New Roman"/>
          <w:b w:val="false"/>
          <w:i w:val="false"/>
          <w:color w:val="000000"/>
          <w:sz w:val="28"/>
        </w:rPr>
        <w:t>
      2) музыкалық қабілеттерін дамыту: есту, есте сақтау, ырғақ, эмоциялық орта, саздылық және әртістілік;</w:t>
      </w:r>
    </w:p>
    <w:p>
      <w:pPr>
        <w:spacing w:after="0"/>
        <w:ind w:left="0"/>
        <w:jc w:val="both"/>
      </w:pPr>
      <w:r>
        <w:rPr>
          <w:rFonts w:ascii="Times New Roman"/>
          <w:b w:val="false"/>
          <w:i w:val="false"/>
          <w:color w:val="000000"/>
          <w:sz w:val="28"/>
        </w:rPr>
        <w:t>
      3) білім алушылардың есту, орындаушылық және шығармашылық мүмкіндіктерін дамыту;</w:t>
      </w:r>
    </w:p>
    <w:p>
      <w:pPr>
        <w:spacing w:after="0"/>
        <w:ind w:left="0"/>
        <w:jc w:val="both"/>
      </w:pPr>
      <w:r>
        <w:rPr>
          <w:rFonts w:ascii="Times New Roman"/>
          <w:b w:val="false"/>
          <w:i w:val="false"/>
          <w:color w:val="000000"/>
          <w:sz w:val="28"/>
        </w:rPr>
        <w:t>
      4) музыкалық-эстетикалық талғамды, көру қабілетін, кереметтерді есту және түсінуді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мәдениетіне және аспапты шығармашылыққа араластыру;</w:t>
      </w:r>
    </w:p>
    <w:p>
      <w:pPr>
        <w:spacing w:after="0"/>
        <w:ind w:left="0"/>
        <w:jc w:val="both"/>
      </w:pPr>
      <w:r>
        <w:rPr>
          <w:rFonts w:ascii="Times New Roman"/>
          <w:b w:val="false"/>
          <w:i w:val="false"/>
          <w:color w:val="000000"/>
          <w:sz w:val="28"/>
        </w:rPr>
        <w:t>
      2) музыка сабақтарына деген тұрақты қызығушылықтарын тәрбиелеу және музыкалық нақыштарды ажырата білу;</w:t>
      </w:r>
    </w:p>
    <w:p>
      <w:pPr>
        <w:spacing w:after="0"/>
        <w:ind w:left="0"/>
        <w:jc w:val="both"/>
      </w:pPr>
      <w:r>
        <w:rPr>
          <w:rFonts w:ascii="Times New Roman"/>
          <w:b w:val="false"/>
          <w:i w:val="false"/>
          <w:color w:val="000000"/>
          <w:sz w:val="28"/>
        </w:rPr>
        <w:t>
      3) балалардың шығармашылық қызмет және көпшілік алдына шығу тәжірибесін алуы;</w:t>
      </w:r>
    </w:p>
    <w:p>
      <w:pPr>
        <w:spacing w:after="0"/>
        <w:ind w:left="0"/>
        <w:jc w:val="both"/>
      </w:pPr>
      <w:r>
        <w:rPr>
          <w:rFonts w:ascii="Times New Roman"/>
          <w:b w:val="false"/>
          <w:i w:val="false"/>
          <w:color w:val="000000"/>
          <w:sz w:val="28"/>
        </w:rPr>
        <w:t xml:space="preserve">
      4) отандық және әлемдік мәдениет құныдылықтарын, дәстүрлерін,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5) білім алушының кәсіби оқуын жалғастыруға деген саналы уәждемені қалыптастыру. </w:t>
      </w:r>
    </w:p>
    <w:p>
      <w:pPr>
        <w:spacing w:after="0"/>
        <w:ind w:left="0"/>
        <w:jc w:val="both"/>
      </w:pPr>
      <w:r>
        <w:rPr>
          <w:rFonts w:ascii="Times New Roman"/>
          <w:b w:val="false"/>
          <w:i w:val="false"/>
          <w:color w:val="000000"/>
          <w:sz w:val="28"/>
        </w:rPr>
        <w:t xml:space="preserve">
      5. Бағдарламаны меңгеру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Оқу барысында қалыптасатын іс-әрекет тәсілдерімен, музыкалық шығармашылық формаларымен оқу мазмұнымен қарым-қатынаста жүзеге асыруға жағдай жасайды.</w:t>
      </w:r>
    </w:p>
    <w:p>
      <w:pPr>
        <w:spacing w:after="0"/>
        <w:ind w:left="0"/>
        <w:jc w:val="both"/>
      </w:pPr>
      <w:r>
        <w:rPr>
          <w:rFonts w:ascii="Times New Roman"/>
          <w:b w:val="false"/>
          <w:i w:val="false"/>
          <w:color w:val="000000"/>
          <w:sz w:val="28"/>
        </w:rPr>
        <w:t>
      8. Бағдарламаның ерекшелігі балалардың скрипкада ойнау бойынша білім, білік және дағдыларын алуға, шығармашылық қызмет тәжірибесін алуға, жеке және ансамбльде орындау тәсілдеріне меңгеруге арналған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балалардың рухани және мәдени құндылықтарын меңгеруіне, музыка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скрипкада ойнау техникасын меңгеруді, қазақ, орыс, халық әуендерінің, әлем халықтары әуендерінің өңдеулері мен ыңғайланған классикалық шығармаларды үйренуді қалайтын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 скрипкада ойнау тәсілдерін меңгеруге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"Скрипка"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әңгімелеу,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xml:space="preserve">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білім алушының дайындық деңгейіне сәйкес Бағдарламадан тақырыптарды таңдайды. </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"Скрипка"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оны баптау ережелерімен танысу, дене мен қолды дұрыс қою, дыбыс шығару жұмыстары, орындаушылық аппаратты қою, парақтан оқудың алғашқы дағдыларын меңгеру;</w:t>
      </w:r>
    </w:p>
    <w:p>
      <w:pPr>
        <w:spacing w:after="0"/>
        <w:ind w:left="0"/>
        <w:jc w:val="both"/>
      </w:pPr>
      <w:r>
        <w:rPr>
          <w:rFonts w:ascii="Times New Roman"/>
          <w:b w:val="false"/>
          <w:i w:val="false"/>
          <w:color w:val="000000"/>
          <w:sz w:val="28"/>
        </w:rPr>
        <w:t>
      2) мейлінше жеңіл үндестілікте бір октавада гаммалар мен үшдыбыстылықты орындай білу, ойнау қимылдарының мақсатқа сәйкестілігін ұйымдастыру дағдыларын, аспапта ойнаудың алғашқы дағдыларын, ашық ішектерде ойнау барысында ысқыштың даусын шығара білу дағдыларын, аспапты сол қолмен ойнай білуін ұйымдастыруды, пиццикатоны қолдану арқылы дыбыс шығаруды, алғашқы дыбыс шығарудың, интонацияның, ритмнің сапасын бақылай білу дағдысын үйренеді;</w:t>
      </w:r>
    </w:p>
    <w:p>
      <w:pPr>
        <w:spacing w:after="0"/>
        <w:ind w:left="0"/>
        <w:jc w:val="both"/>
      </w:pPr>
      <w:r>
        <w:rPr>
          <w:rFonts w:ascii="Times New Roman"/>
          <w:b w:val="false"/>
          <w:i w:val="false"/>
          <w:color w:val="000000"/>
          <w:sz w:val="28"/>
        </w:rPr>
        <w:t>
      3) бірінші позицияда орындау, орта ішектерді пайдалана отырып, жеңіл пьесалар мен халық әуендерін орындау, жеңіл штрих түрі "деташені" ысқыштың барлық бөлігін қолдану арқылы орындау, ысқышқа 4 нотаға дейінгі легато, ысқыштың алғашқы түрлерін қолдану, бір ішектен екіншісіне көшу, ысқыштың әр түрлі бөлшектеріндегі қимылдарды біртіндеп біріктіру;</w:t>
      </w:r>
    </w:p>
    <w:p>
      <w:pPr>
        <w:spacing w:after="0"/>
        <w:ind w:left="0"/>
        <w:jc w:val="both"/>
      </w:pPr>
      <w:r>
        <w:rPr>
          <w:rFonts w:ascii="Times New Roman"/>
          <w:b w:val="false"/>
          <w:i w:val="false"/>
          <w:color w:val="000000"/>
          <w:sz w:val="28"/>
        </w:rPr>
        <w:t>
      4) музыкалық бейнелі ойлай білу, музыкалық сөз тіркестері мен сөйлемдерді сезіну және жеткізе білу қабілеттерін дамыту және қалыптастыру, музыкалық-ырғақтық сезімді дамыту, қарапайым ырғақтық топтар мен топтардың кезектілігін қабылдай және ойнай білу, алғашқы музыкалық есту дағдыларын, музыкалық – образдық ойлай білуі, мақсатқа сәйкес ойнау қимылдарын ұйымдастыру дағдысын игеру;</w:t>
      </w:r>
    </w:p>
    <w:p>
      <w:pPr>
        <w:spacing w:after="0"/>
        <w:ind w:left="0"/>
        <w:jc w:val="both"/>
      </w:pPr>
      <w:r>
        <w:rPr>
          <w:rFonts w:ascii="Times New Roman"/>
          <w:b w:val="false"/>
          <w:i w:val="false"/>
          <w:color w:val="000000"/>
          <w:sz w:val="28"/>
        </w:rPr>
        <w:t>
      5) бір немесе екі октавадағы 23 мажорлы (минорных) гаммаларды және арпеджионы (тоникалық үшдыбыстылықты), 45 этюдті, 56 пьесаны, 2 ірі нысанды шығарманы меңгеру.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Тема 1. Аспаппен танысу. Скрипканың және ысқының пайда болу тарихы. Дыбыс шығару принципі. Музыкалық дыбыс туралы түсінігі: жоғарылығы, ұзақтығы, динамикасы. Скрипканы және ысқыны күту.</w:t>
      </w:r>
    </w:p>
    <w:p>
      <w:pPr>
        <w:spacing w:after="0"/>
        <w:ind w:left="0"/>
        <w:jc w:val="both"/>
      </w:pPr>
      <w:r>
        <w:rPr>
          <w:rFonts w:ascii="Times New Roman"/>
          <w:b w:val="false"/>
          <w:i w:val="false"/>
          <w:color w:val="000000"/>
          <w:sz w:val="28"/>
        </w:rPr>
        <w:t>
      2-тақырып. Дене мен қолды дұрыс қою. Сол қолдың шынтақ бөлігін дұрыс қою. Ысқымен жаттығу.</w:t>
      </w:r>
    </w:p>
    <w:p>
      <w:pPr>
        <w:spacing w:after="0"/>
        <w:ind w:left="0"/>
        <w:jc w:val="both"/>
      </w:pPr>
      <w:r>
        <w:rPr>
          <w:rFonts w:ascii="Times New Roman"/>
          <w:b w:val="false"/>
          <w:i w:val="false"/>
          <w:color w:val="000000"/>
          <w:sz w:val="28"/>
        </w:rPr>
        <w:t xml:space="preserve">
      3-тақырып. Оқытудың ноталық кезеңі. Ноталық сауатты меңгеру. Дыбыстар қатары. Бірінші позицияны үйрену. Бірінші позицияның аппликатуралық белгісі. Мейлінше жеңіл үндестіліктегі гаммалар мен үшдыбыстылық. </w:t>
      </w:r>
    </w:p>
    <w:p>
      <w:pPr>
        <w:spacing w:after="0"/>
        <w:ind w:left="0"/>
        <w:jc w:val="both"/>
      </w:pPr>
      <w:r>
        <w:rPr>
          <w:rFonts w:ascii="Times New Roman"/>
          <w:b w:val="false"/>
          <w:i w:val="false"/>
          <w:color w:val="000000"/>
          <w:sz w:val="28"/>
        </w:rPr>
        <w:t>
      4-тақырып. Музыкалық-есту қабілеттерін дамыту. Пьесаны жаттаудың алғашқы дағдылары. Музыканы тыңдау және аспапта ойнау. Музыкалық ертегілер, оркестрлік топтың аспаптарын тыңдау. Оқытушымен ансамбльде ойнау; музыкалық есте сақтау жадын дамыту.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 арқылы дыбыс жоғарылығын бақылау; қарапайым ритмикалық суреттер. F [эф], p [пи], cresc [крэщ], dim [дим] нюанстарын орындау, сол қолдың саусақтарына арналған жеңіл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саралау).</w:t>
      </w:r>
    </w:p>
    <w:p>
      <w:pPr>
        <w:spacing w:after="0"/>
        <w:ind w:left="0"/>
        <w:jc w:val="both"/>
      </w:pPr>
      <w:r>
        <w:rPr>
          <w:rFonts w:ascii="Times New Roman"/>
          <w:b w:val="false"/>
          <w:i w:val="false"/>
          <w:color w:val="000000"/>
          <w:sz w:val="28"/>
        </w:rPr>
        <w:t>
      7-тақырып. Техникалық тәсілдер. Штрихтар. Деташе, Легато. Үйлестірілген штрихтар. Ысқыны бөлудің алғашқы дағдылары. Ішектерді ауыстыру (біріктіру). Қимылдарды үйлестіру. Бір уақытта ысқы мен саусақты ауыстыру.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скрипка мен ысқының бөліктерінің аталуына, скрипканың құрылымын, бірінші позиция шеңберіндегі ноталық мәтінді, қойылым негіздерін біледі;</w:t>
      </w:r>
    </w:p>
    <w:p>
      <w:pPr>
        <w:spacing w:after="0"/>
        <w:ind w:left="0"/>
        <w:jc w:val="both"/>
      </w:pPr>
      <w:r>
        <w:rPr>
          <w:rFonts w:ascii="Times New Roman"/>
          <w:b w:val="false"/>
          <w:i w:val="false"/>
          <w:color w:val="000000"/>
          <w:sz w:val="28"/>
        </w:rPr>
        <w:t>
      2) қарапайым динамикалы,қ штрихтық және аппликатуралық белгілерді біледі;</w:t>
      </w:r>
    </w:p>
    <w:p>
      <w:pPr>
        <w:spacing w:after="0"/>
        <w:ind w:left="0"/>
        <w:jc w:val="both"/>
      </w:pPr>
      <w:r>
        <w:rPr>
          <w:rFonts w:ascii="Times New Roman"/>
          <w:b w:val="false"/>
          <w:i w:val="false"/>
          <w:color w:val="000000"/>
          <w:sz w:val="28"/>
        </w:rPr>
        <w:t>
      3) ысқыны ішектен ішекке ауыстыру, оның әртүрлі бөліктерінде ысқылардың қозғалысын баяу қосу;</w:t>
      </w:r>
    </w:p>
    <w:p>
      <w:pPr>
        <w:spacing w:after="0"/>
        <w:ind w:left="0"/>
        <w:jc w:val="both"/>
      </w:pPr>
      <w:r>
        <w:rPr>
          <w:rFonts w:ascii="Times New Roman"/>
          <w:b w:val="false"/>
          <w:i w:val="false"/>
          <w:color w:val="000000"/>
          <w:sz w:val="28"/>
        </w:rPr>
        <w:t>
      4) detache [деташе] штрихтарының қарапайым түрлерін толық ысқымен және оның бөліктерімен жүргізуді біледі; әр ысқыға legato [легато] 4 белгіге дейін; detache [деташе] және legato [легато] қарапайым комбинацияларын біледі;</w:t>
      </w:r>
    </w:p>
    <w:p>
      <w:pPr>
        <w:spacing w:after="0"/>
        <w:ind w:left="0"/>
        <w:jc w:val="both"/>
      </w:pPr>
      <w:r>
        <w:rPr>
          <w:rFonts w:ascii="Times New Roman"/>
          <w:b w:val="false"/>
          <w:i w:val="false"/>
          <w:color w:val="000000"/>
          <w:sz w:val="28"/>
        </w:rPr>
        <w:t>
      5) анағұрлым жеңіл үндестіліктердегі гаммалар мен үшдыбыстылықты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қойылыммен, дыбыспен, ритммен, жұмысты жалғастыру, штрихтарды меңгеру, аспапты күйге келтірумен танысу, музыкалық терминдерді кеңейту, нотаны парақтан оқу дағдыларын және өз бетінше жұмыс істеу дағдыларын меңгеру;</w:t>
      </w:r>
    </w:p>
    <w:p>
      <w:pPr>
        <w:spacing w:after="0"/>
        <w:ind w:left="0"/>
        <w:jc w:val="both"/>
      </w:pPr>
      <w:r>
        <w:rPr>
          <w:rFonts w:ascii="Times New Roman"/>
          <w:b w:val="false"/>
          <w:i w:val="false"/>
          <w:color w:val="000000"/>
          <w:sz w:val="28"/>
        </w:rPr>
        <w:t>
       2) орындаушылық аппаратты қою, орындаушылық аппаратты ұйымдастыру бойынша алғашқы дағдыларды меңгеру, техникалық тәсілдерді әрі қарай меңгеру және орындаушылық аппаратты бекіту;</w:t>
      </w:r>
    </w:p>
    <w:p>
      <w:pPr>
        <w:spacing w:after="0"/>
        <w:ind w:left="0"/>
        <w:jc w:val="both"/>
      </w:pPr>
      <w:r>
        <w:rPr>
          <w:rFonts w:ascii="Times New Roman"/>
          <w:b w:val="false"/>
          <w:i w:val="false"/>
          <w:color w:val="000000"/>
          <w:sz w:val="28"/>
        </w:rPr>
        <w:t xml:space="preserve">
      3) "мартле" дыбыс шығару тәсілін меңгеру, дыбысталу динамикасын игеру, бір уақытта екі ішекте ысқыны жүргізу дағдыларын, флажолеттердің қарапайым түрлерін меңгеру, қос ноталардың қарапайым түрлерін (негізінен ашық ішектерді пайдаланып, мейлінше жоғары позицияларда ойындау дағдыларын меңгеру, екі октавалы мажорлы және минорлы гаммларды және үшдыбыстылықтарды (арпеджио), аспапты күйге келтірудің алғашқы дағдыларын, нотаны парақтан оқу дағдыларын меңгеру, штрихтарды жеке, сондай ақ жұппен қолдану арқылы гаммалармен жұмыс; </w:t>
      </w:r>
    </w:p>
    <w:p>
      <w:pPr>
        <w:spacing w:after="0"/>
        <w:ind w:left="0"/>
        <w:jc w:val="both"/>
      </w:pPr>
      <w:r>
        <w:rPr>
          <w:rFonts w:ascii="Times New Roman"/>
          <w:b w:val="false"/>
          <w:i w:val="false"/>
          <w:color w:val="000000"/>
          <w:sz w:val="28"/>
        </w:rPr>
        <w:t xml:space="preserve">
      4) білім алушының музыканы орындауға деген қызығушылықтарын тәрбиелеу, тек ноталық мәтінді жеткізу ғана емес, сондай-ақ музыкалық шығарманың көңіл-күйі, тактідегі күшті және әлсіз тұстарын анықтауды, жатқа ойнау кезінде қажетті дыбысталу сипатын көрсету, фортепианомен ансамбльде ойнау дағдыларын жетілдіру, музыкалқы-есту қабілеттерін, музыкалық-бейнелу ойлау дағдыларын меңгеру; </w:t>
      </w:r>
    </w:p>
    <w:p>
      <w:pPr>
        <w:spacing w:after="0"/>
        <w:ind w:left="0"/>
        <w:jc w:val="both"/>
      </w:pPr>
      <w:r>
        <w:rPr>
          <w:rFonts w:ascii="Times New Roman"/>
          <w:b w:val="false"/>
          <w:i w:val="false"/>
          <w:color w:val="000000"/>
          <w:sz w:val="28"/>
        </w:rPr>
        <w:t>
      5) 4-5 гамманы (мажорлы және минорлы) және үшдыбыстылық арпеджиосы (айналымдарымен) екі октавада, 4-5 этюдті, 5-8 пьесаны, 2 ірі нысанды шығарманы.</w:t>
      </w:r>
    </w:p>
    <w:p>
      <w:pPr>
        <w:spacing w:after="0"/>
        <w:ind w:left="0"/>
        <w:jc w:val="both"/>
      </w:pPr>
      <w:r>
        <w:rPr>
          <w:rFonts w:ascii="Times New Roman"/>
          <w:b w:val="false"/>
          <w:i w:val="false"/>
          <w:color w:val="000000"/>
          <w:sz w:val="28"/>
        </w:rPr>
        <w:t>
      63. 2 сыныптағы оқу пәнәні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Мақсатты ойнау қозғалыстарын ұйымдастырудың негізі. Аспапқа арналған жаттығу. Скрипкамен жаттығу. Ысқымен жаттығу.</w:t>
      </w:r>
    </w:p>
    <w:p>
      <w:pPr>
        <w:spacing w:after="0"/>
        <w:ind w:left="0"/>
        <w:jc w:val="both"/>
      </w:pPr>
      <w:r>
        <w:rPr>
          <w:rFonts w:ascii="Times New Roman"/>
          <w:b w:val="false"/>
          <w:i w:val="false"/>
          <w:color w:val="000000"/>
          <w:sz w:val="28"/>
        </w:rPr>
        <w:t xml:space="preserve">
      2-тақырып. Ноталық сауатты меңгеру. Ноталық стан шеңберіндегі дыбыстар қатары. Екі, үш позициямен танысу. Ауысулардың түрлері. Позициялардағы ауысудың қағидаттары. </w:t>
      </w:r>
    </w:p>
    <w:p>
      <w:pPr>
        <w:spacing w:after="0"/>
        <w:ind w:left="0"/>
        <w:jc w:val="both"/>
      </w:pPr>
      <w:r>
        <w:rPr>
          <w:rFonts w:ascii="Times New Roman"/>
          <w:b w:val="false"/>
          <w:i w:val="false"/>
          <w:color w:val="000000"/>
          <w:sz w:val="28"/>
        </w:rPr>
        <w:t>
      3-тақырып. Музыкалық-есту қабілеттерін дамыту. Фраза туралы түсінік. Фразаның құрылымы. Пьесаларды жаттаудың алғашқы дағдылары.</w:t>
      </w:r>
    </w:p>
    <w:p>
      <w:pPr>
        <w:spacing w:after="0"/>
        <w:ind w:left="0"/>
        <w:jc w:val="both"/>
      </w:pPr>
      <w:r>
        <w:rPr>
          <w:rFonts w:ascii="Times New Roman"/>
          <w:b w:val="false"/>
          <w:i w:val="false"/>
          <w:color w:val="000000"/>
          <w:sz w:val="28"/>
        </w:rPr>
        <w:t>
      4-тақырып. Музыканы тыңдау және аспапта ойнау.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дыбыстардың көмегімен жоғары дыбыстылықты бақылау; қарапайым ритмикалық суреттер. f [эф], p [пи], cresc [крэщ], dim [дим] нюанстарын орындау тәсілдері. Сол қолдың саусақтарына арналған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филировать ету).</w:t>
      </w:r>
    </w:p>
    <w:p>
      <w:pPr>
        <w:spacing w:after="0"/>
        <w:ind w:left="0"/>
        <w:jc w:val="both"/>
      </w:pPr>
      <w:r>
        <w:rPr>
          <w:rFonts w:ascii="Times New Roman"/>
          <w:b w:val="false"/>
          <w:i w:val="false"/>
          <w:color w:val="000000"/>
          <w:sz w:val="28"/>
        </w:rPr>
        <w:t>
      7-тақырып. Штрихтар. Detache [деташе], legato [легато] штрихтарын (ысқыға 8 нотаға дейін) және олардың алмасуы. Бір немесе екі октавалы мажорлы және минорлы гаммалар мен арпеджио.</w:t>
      </w:r>
    </w:p>
    <w:p>
      <w:pPr>
        <w:spacing w:after="0"/>
        <w:ind w:left="0"/>
        <w:jc w:val="both"/>
      </w:pPr>
      <w:r>
        <w:rPr>
          <w:rFonts w:ascii="Times New Roman"/>
          <w:b w:val="false"/>
          <w:i w:val="false"/>
          <w:color w:val="000000"/>
          <w:sz w:val="28"/>
        </w:rPr>
        <w:t>
      8-тақырып. Қимылдарды үйлестіру. Бір уақытта ысқыны және саусақты ауыстыру.</w:t>
      </w:r>
    </w:p>
    <w:p>
      <w:pPr>
        <w:spacing w:after="0"/>
        <w:ind w:left="0"/>
        <w:jc w:val="both"/>
      </w:pPr>
      <w:r>
        <w:rPr>
          <w:rFonts w:ascii="Times New Roman"/>
          <w:b w:val="false"/>
          <w:i w:val="false"/>
          <w:color w:val="000000"/>
          <w:sz w:val="28"/>
        </w:rPr>
        <w:t xml:space="preserve">
      9-тақырып. Қос ноталар. Ашық ноталарды қолданып қос ноталарды орындау. </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динамикалық дыбыстарды, қос ноталардың қарапайым түрлерін (ашық ішекті қолданып), үшінші, төртінші позицияны, detache [деташе], legatо [легато], martela [мартеле] штрихтарын және олардың ауысуларын біледі;</w:t>
      </w:r>
    </w:p>
    <w:p>
      <w:pPr>
        <w:spacing w:after="0"/>
        <w:ind w:left="0"/>
        <w:jc w:val="both"/>
      </w:pPr>
      <w:r>
        <w:rPr>
          <w:rFonts w:ascii="Times New Roman"/>
          <w:b w:val="false"/>
          <w:i w:val="false"/>
          <w:color w:val="000000"/>
          <w:sz w:val="28"/>
        </w:rPr>
        <w:t>
      2) таза ырғақтауды, бір уақытта ысқыны екі ішекте жүргізуді, бір октавалы гаммаларды және 1 позиция шеңберіндегі үшдыбыстылықтарды біледі;</w:t>
      </w:r>
    </w:p>
    <w:p>
      <w:pPr>
        <w:spacing w:after="0"/>
        <w:ind w:left="0"/>
        <w:jc w:val="both"/>
      </w:pPr>
      <w:r>
        <w:rPr>
          <w:rFonts w:ascii="Times New Roman"/>
          <w:b w:val="false"/>
          <w:i w:val="false"/>
          <w:color w:val="000000"/>
          <w:sz w:val="28"/>
        </w:rPr>
        <w:t>
      3) парақтан оқудың алғашқы дағдыларына ие болады.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орындау техникаларымен жұмысты үйлестіруді дамыту, дыбысты басқару және оның сапасын жақсарту, орындау техникасын кешенді дамыту, алдағы уақытта штрихтарды меңгеру, парақшадан оқу дағдыларын және өз бетінше жұмыс жасауын дамыту;</w:t>
      </w:r>
    </w:p>
    <w:p>
      <w:pPr>
        <w:spacing w:after="0"/>
        <w:ind w:left="0"/>
        <w:jc w:val="both"/>
      </w:pPr>
      <w:r>
        <w:rPr>
          <w:rFonts w:ascii="Times New Roman"/>
          <w:b w:val="false"/>
          <w:i w:val="false"/>
          <w:color w:val="000000"/>
          <w:sz w:val="28"/>
        </w:rPr>
        <w:t>
      2) орындау аппаратын қою, орындау аппаратын ұйымдастыру бойынша алғашқы дағдыларды игеру, алдағы уақытта техникалық тәсілдерді дамыту және орындау аппаратын бекіту;</w:t>
      </w:r>
    </w:p>
    <w:p>
      <w:pPr>
        <w:spacing w:after="0"/>
        <w:ind w:left="0"/>
        <w:jc w:val="both"/>
      </w:pPr>
      <w:r>
        <w:rPr>
          <w:rFonts w:ascii="Times New Roman"/>
          <w:b w:val="false"/>
          <w:i w:val="false"/>
          <w:color w:val="000000"/>
          <w:sz w:val="28"/>
        </w:rPr>
        <w:t>
      3) "деташе", "легато", "мартле" штрихтарын, олардың ауысуын, позицияларын және олардың кезегін, екілік нотаны және бірінші позициядағы күрделі емес аккродтарды орындау және ауысуды қолдана отырып бөлек позиялардағы үш дыбыстылықты гаммаларды, хроматикалық қайталануларды білу, трели мен вибрацияны орындаудың алғашқы дағдыларын (жаттығумен) игеру, білім алушылардың техникалық мүмкіндіктері және қабілеттеріне сәйкес келетін этюдтарды жаттау, фортепиано сүйемелдеуімен этюдтарды және шығармаларды орындау;</w:t>
      </w:r>
    </w:p>
    <w:p>
      <w:pPr>
        <w:spacing w:after="0"/>
        <w:ind w:left="0"/>
        <w:jc w:val="both"/>
      </w:pPr>
      <w:r>
        <w:rPr>
          <w:rFonts w:ascii="Times New Roman"/>
          <w:b w:val="false"/>
          <w:i w:val="false"/>
          <w:color w:val="000000"/>
          <w:sz w:val="28"/>
        </w:rPr>
        <w:t>
      4) "сипаттағы" орындау ептілігі және дағдыларын бекіту, шығармамен жұмыс жасау үрдісінде образдық ойлау сипатын қалыптастыру, алдағы уақытта музыкалық-ырғақтық сезімді, музыкалық ойлауды дамыту, фортепианомен ансамблде ойнау дағдыларын жетілдіру, әртүрлі концерттерде өнер көрсету ерекшеліктерін және тәртіп ережелеріне үйрету;</w:t>
      </w:r>
    </w:p>
    <w:p>
      <w:pPr>
        <w:spacing w:after="0"/>
        <w:ind w:left="0"/>
        <w:jc w:val="both"/>
      </w:pPr>
      <w:r>
        <w:rPr>
          <w:rFonts w:ascii="Times New Roman"/>
          <w:b w:val="false"/>
          <w:i w:val="false"/>
          <w:color w:val="000000"/>
          <w:sz w:val="28"/>
        </w:rPr>
        <w:t>
      5) 4-5 гаммаларды (мажорлық және минорлық), арпеджио (үндеумен) бірінші, екінші, үшінші позициясында және ауысуын, техниканың әртүрлі түрлеріндегі 5-6 этюдтарды, әртүрлі сипаттағы 5-8 пьесаларды, көлемді формадағы 2 шығарманы игеру.</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қарапайым үш бөліктік форма. Музыкалық шығарманың құрылымы туралы түсінік.</w:t>
      </w:r>
    </w:p>
    <w:p>
      <w:pPr>
        <w:spacing w:after="0"/>
        <w:ind w:left="0"/>
        <w:jc w:val="both"/>
      </w:pPr>
      <w:r>
        <w:rPr>
          <w:rFonts w:ascii="Times New Roman"/>
          <w:b w:val="false"/>
          <w:i w:val="false"/>
          <w:color w:val="000000"/>
          <w:sz w:val="28"/>
        </w:rPr>
        <w:t>
      2-тақырып. Жанр туралы түсінік. Марш, ән, би.</w:t>
      </w:r>
    </w:p>
    <w:p>
      <w:pPr>
        <w:spacing w:after="0"/>
        <w:ind w:left="0"/>
        <w:jc w:val="both"/>
      </w:pPr>
      <w:r>
        <w:rPr>
          <w:rFonts w:ascii="Times New Roman"/>
          <w:b w:val="false"/>
          <w:i w:val="false"/>
          <w:color w:val="000000"/>
          <w:sz w:val="28"/>
        </w:rPr>
        <w:t>
      3-тақырып. Бейнелу және мәнерлеу. Мәнерлеудің қарапайым құралдары: штрихтар, динамикалық бояулар, темптік өзгерулер.</w:t>
      </w:r>
    </w:p>
    <w:p>
      <w:pPr>
        <w:spacing w:after="0"/>
        <w:ind w:left="0"/>
        <w:jc w:val="both"/>
      </w:pPr>
      <w:r>
        <w:rPr>
          <w:rFonts w:ascii="Times New Roman"/>
          <w:b w:val="false"/>
          <w:i w:val="false"/>
          <w:color w:val="000000"/>
          <w:sz w:val="28"/>
        </w:rPr>
        <w:t xml:space="preserve">
      4-тақырып. Практикалық дағдыларды қалыптастыру. Интонациялау. </w:t>
      </w:r>
    </w:p>
    <w:p>
      <w:pPr>
        <w:spacing w:after="0"/>
        <w:ind w:left="0"/>
        <w:jc w:val="both"/>
      </w:pPr>
      <w:r>
        <w:rPr>
          <w:rFonts w:ascii="Times New Roman"/>
          <w:b w:val="false"/>
          <w:i w:val="false"/>
          <w:color w:val="000000"/>
          <w:sz w:val="28"/>
        </w:rPr>
        <w:t>
      5-тақырып. Дыбыс шығару. Дыбыс шығарудың сапасымен жұмыс.</w:t>
      </w:r>
    </w:p>
    <w:p>
      <w:pPr>
        <w:spacing w:after="0"/>
        <w:ind w:left="0"/>
        <w:jc w:val="both"/>
      </w:pPr>
      <w:r>
        <w:rPr>
          <w:rFonts w:ascii="Times New Roman"/>
          <w:b w:val="false"/>
          <w:i w:val="false"/>
          <w:color w:val="000000"/>
          <w:sz w:val="28"/>
        </w:rPr>
        <w:t>
      6-тақырып. Жүйріктілікті дамыту. Бірінші позициядағы оң қол саусақтарының жүйріктігін дамыту.</w:t>
      </w:r>
    </w:p>
    <w:p>
      <w:pPr>
        <w:spacing w:after="0"/>
        <w:ind w:left="0"/>
        <w:jc w:val="both"/>
      </w:pPr>
      <w:r>
        <w:rPr>
          <w:rFonts w:ascii="Times New Roman"/>
          <w:b w:val="false"/>
          <w:i w:val="false"/>
          <w:color w:val="000000"/>
          <w:sz w:val="28"/>
        </w:rPr>
        <w:t xml:space="preserve">
      7-тақырып. Позицияларды үйрену. Позицияларды ауыстыру. Позицияларды ауыстыру кезінде аспап мойнымен баяу сырғу. </w:t>
      </w:r>
    </w:p>
    <w:p>
      <w:pPr>
        <w:spacing w:after="0"/>
        <w:ind w:left="0"/>
        <w:jc w:val="both"/>
      </w:pPr>
      <w:r>
        <w:rPr>
          <w:rFonts w:ascii="Times New Roman"/>
          <w:b w:val="false"/>
          <w:i w:val="false"/>
          <w:color w:val="000000"/>
          <w:sz w:val="28"/>
        </w:rPr>
        <w:t>
      8-тақырып. Қос ноталар. Ашық ішектерді пайдаланып қос ноталармен жұмыс.</w:t>
      </w:r>
    </w:p>
    <w:p>
      <w:pPr>
        <w:spacing w:after="0"/>
        <w:ind w:left="0"/>
        <w:jc w:val="both"/>
      </w:pPr>
      <w:r>
        <w:rPr>
          <w:rFonts w:ascii="Times New Roman"/>
          <w:b w:val="false"/>
          <w:i w:val="false"/>
          <w:color w:val="000000"/>
          <w:sz w:val="28"/>
        </w:rPr>
        <w:t>
      9-тақырып. Динамика. Дыбыстың динамикалық өзгеруі.</w:t>
      </w:r>
    </w:p>
    <w:p>
      <w:pPr>
        <w:spacing w:after="0"/>
        <w:ind w:left="0"/>
        <w:jc w:val="both"/>
      </w:pPr>
      <w:r>
        <w:rPr>
          <w:rFonts w:ascii="Times New Roman"/>
          <w:b w:val="false"/>
          <w:i w:val="false"/>
          <w:color w:val="000000"/>
          <w:sz w:val="28"/>
        </w:rPr>
        <w:t>
      10-тақырып. Штрихтар. деташе, легато штрихтарын және олардың ауысуын меңгеру. Мартлемен жұмысты бастау. Екі октавалы мажорлы және минорлы гаммалар мен арпеджио.</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marcato [маркато], staccato [стаккато] штрихтарын біледі, бірінші, екінші, үшінші позицияларды біледі, қос ноталарды және бірінші позициядағы жеңіл аккордтарды, флажолеттердің қарапайым түрлерін, вибратоны біледі;</w:t>
      </w:r>
    </w:p>
    <w:p>
      <w:pPr>
        <w:spacing w:after="0"/>
        <w:ind w:left="0"/>
        <w:jc w:val="both"/>
      </w:pPr>
      <w:r>
        <w:rPr>
          <w:rFonts w:ascii="Times New Roman"/>
          <w:b w:val="false"/>
          <w:i w:val="false"/>
          <w:color w:val="000000"/>
          <w:sz w:val="28"/>
        </w:rPr>
        <w:t>
      2) штрихтарды алмастыра алады;</w:t>
      </w:r>
    </w:p>
    <w:p>
      <w:pPr>
        <w:spacing w:after="0"/>
        <w:ind w:left="0"/>
        <w:jc w:val="both"/>
      </w:pPr>
      <w:r>
        <w:rPr>
          <w:rFonts w:ascii="Times New Roman"/>
          <w:b w:val="false"/>
          <w:i w:val="false"/>
          <w:color w:val="000000"/>
          <w:sz w:val="28"/>
        </w:rPr>
        <w:t>
      3) staccato [стаккато] штрихына дайындық жаттығуларды орындайды, бірінші позция шеңберіндегі қос ноталар мен аккордтар, ауысуларды пайдаланып екі октавалы гаммаларды орындауды;</w:t>
      </w:r>
    </w:p>
    <w:p>
      <w:pPr>
        <w:spacing w:after="0"/>
        <w:ind w:left="0"/>
        <w:jc w:val="both"/>
      </w:pPr>
      <w:r>
        <w:rPr>
          <w:rFonts w:ascii="Times New Roman"/>
          <w:b w:val="false"/>
          <w:i w:val="false"/>
          <w:color w:val="000000"/>
          <w:sz w:val="28"/>
        </w:rPr>
        <w:t>
      4) трельді орындауға арналған дайындық жаттығуларын біледі;</w:t>
      </w:r>
    </w:p>
    <w:p>
      <w:pPr>
        <w:spacing w:after="0"/>
        <w:ind w:left="0"/>
        <w:jc w:val="both"/>
      </w:pPr>
      <w:r>
        <w:rPr>
          <w:rFonts w:ascii="Times New Roman"/>
          <w:b w:val="false"/>
          <w:i w:val="false"/>
          <w:color w:val="000000"/>
          <w:sz w:val="28"/>
        </w:rPr>
        <w:t>
      5) вибрация дағдыларын біледі;</w:t>
      </w:r>
    </w:p>
    <w:p>
      <w:pPr>
        <w:spacing w:after="0"/>
        <w:ind w:left="0"/>
        <w:jc w:val="both"/>
      </w:pPr>
      <w:r>
        <w:rPr>
          <w:rFonts w:ascii="Times New Roman"/>
          <w:b w:val="false"/>
          <w:i w:val="false"/>
          <w:color w:val="000000"/>
          <w:sz w:val="28"/>
        </w:rPr>
        <w:t>
      6) табиғи флажолеттерді орындайды;</w:t>
      </w:r>
    </w:p>
    <w:p>
      <w:pPr>
        <w:spacing w:after="0"/>
        <w:ind w:left="0"/>
        <w:jc w:val="both"/>
      </w:pPr>
      <w:r>
        <w:rPr>
          <w:rFonts w:ascii="Times New Roman"/>
          <w:b w:val="false"/>
          <w:i w:val="false"/>
          <w:color w:val="000000"/>
          <w:sz w:val="28"/>
        </w:rPr>
        <w:t>
      7) жеңіл шығармалардың ноталарын параққа қарап орындайды.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xml:space="preserve">
      1) ойнау кезінде қатты қысылудан және қымтырылудан босану, дыбысты жүргізу және оның сапасын жақсарту бойынша жұмысы, интонация, дыбысталу динамикасы, ритммен жұмыс, штрихтарды орындау техникасын дамыту, музыкалық терминдерді әрі қарай меңгеру; </w:t>
      </w:r>
    </w:p>
    <w:p>
      <w:pPr>
        <w:spacing w:after="0"/>
        <w:ind w:left="0"/>
        <w:jc w:val="both"/>
      </w:pPr>
      <w:r>
        <w:rPr>
          <w:rFonts w:ascii="Times New Roman"/>
          <w:b w:val="false"/>
          <w:i w:val="false"/>
          <w:color w:val="000000"/>
          <w:sz w:val="28"/>
        </w:rPr>
        <w:t>
      2) орындаушылық аппаратты қою, негізгі оқу-жаттықтыру материалын бекіту, баяу қарқында әндету сипатындағы этюдтер мен пьесаларды орындау арқылы дыбыс сапасымен, оның интонациясымен және динамикасымен меңгеру;</w:t>
      </w:r>
    </w:p>
    <w:p>
      <w:pPr>
        <w:spacing w:after="0"/>
        <w:ind w:left="0"/>
        <w:jc w:val="both"/>
      </w:pPr>
      <w:r>
        <w:rPr>
          <w:rFonts w:ascii="Times New Roman"/>
          <w:b w:val="false"/>
          <w:i w:val="false"/>
          <w:color w:val="000000"/>
          <w:sz w:val="28"/>
        </w:rPr>
        <w:t>
      3) гаммаларды күнделікті ойнау әдетін қалыптастыру, "деташе", "легато", "мартле" штрихтарын және олардың алмасуын білу, "стаккато" штрихын орындаудың алғашқы дағдыларына ие болу, алғашқы үш позицияда орындаудың алғашқы дағдыларын үйрену, олардың әртүрлі ауысулары жоғары позицияларда жеңіл жаттығуларды орындау, бірінші позициядағы қос ноталарға арналған жаттығулар мен этюдтерді орындау, аккордтарды, екі октавалы гаммалар мен үш дыбыстылықты орындау дағдысын, вибрация дағдысын, нотаны парақтан оқу дағдысын меңгеру;</w:t>
      </w:r>
    </w:p>
    <w:p>
      <w:pPr>
        <w:spacing w:after="0"/>
        <w:ind w:left="0"/>
        <w:jc w:val="both"/>
      </w:pPr>
      <w:r>
        <w:rPr>
          <w:rFonts w:ascii="Times New Roman"/>
          <w:b w:val="false"/>
          <w:i w:val="false"/>
          <w:color w:val="000000"/>
          <w:sz w:val="28"/>
        </w:rPr>
        <w:t>
      4) зейін қою дағдыларын қалыптастыру және музыкалық зейінді бөлу, ритм сезімін, музыкалық ойлауын әрі қарай жетілдіру, фортепианомен ансамбльде ойнау дағдыларын жетілдіру, әртүрлі концерттерде өнер көрсету кезіндегі өзін ұстау ережелерін және ерекшеліктерін үйрету;</w:t>
      </w:r>
    </w:p>
    <w:p>
      <w:pPr>
        <w:spacing w:after="0"/>
        <w:ind w:left="0"/>
        <w:jc w:val="both"/>
      </w:pPr>
      <w:r>
        <w:rPr>
          <w:rFonts w:ascii="Times New Roman"/>
          <w:b w:val="false"/>
          <w:i w:val="false"/>
          <w:color w:val="000000"/>
          <w:sz w:val="28"/>
        </w:rPr>
        <w:t>
      5) 4-5 гамманы (мажорлы және минорлы), үшдыбыстылық арпеджиосы (с обращениями) позициялардың ауысуымен, техниканың әр түріне арналған 5-6 этюдті, 6-8 түрлі сипаттағы пьесаларды; 2 ірі нысанды шығарманы.</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Форма туралы түсінік. Қарапайым үш бөліктік форма, варияциялық форма.</w:t>
      </w:r>
    </w:p>
    <w:p>
      <w:pPr>
        <w:spacing w:after="0"/>
        <w:ind w:left="0"/>
        <w:jc w:val="both"/>
      </w:pPr>
      <w:r>
        <w:rPr>
          <w:rFonts w:ascii="Times New Roman"/>
          <w:b w:val="false"/>
          <w:i w:val="false"/>
          <w:color w:val="000000"/>
          <w:sz w:val="28"/>
        </w:rPr>
        <w:t>
      2-тақырып. Жанр туралы түсінік. Ірі нысанды шығармаларда екі билер мен халық әндерін қолдану.</w:t>
      </w:r>
    </w:p>
    <w:p>
      <w:pPr>
        <w:spacing w:after="0"/>
        <w:ind w:left="0"/>
        <w:jc w:val="both"/>
      </w:pPr>
      <w:r>
        <w:rPr>
          <w:rFonts w:ascii="Times New Roman"/>
          <w:b w:val="false"/>
          <w:i w:val="false"/>
          <w:color w:val="000000"/>
          <w:sz w:val="28"/>
        </w:rPr>
        <w:t>
      3-тақырып. Музыкадағы бейнелеу тәсілдері: трель, вибрация, флажолет, штрихтар.</w:t>
      </w:r>
    </w:p>
    <w:p>
      <w:pPr>
        <w:spacing w:after="0"/>
        <w:ind w:left="0"/>
        <w:jc w:val="both"/>
      </w:pPr>
      <w:r>
        <w:rPr>
          <w:rFonts w:ascii="Times New Roman"/>
          <w:b w:val="false"/>
          <w:i w:val="false"/>
          <w:color w:val="000000"/>
          <w:sz w:val="28"/>
        </w:rPr>
        <w:t>
      4-тақырып. Вибрация. Вибрациялаудың қарапайым дағдылары.</w:t>
      </w:r>
    </w:p>
    <w:p>
      <w:pPr>
        <w:spacing w:after="0"/>
        <w:ind w:left="0"/>
        <w:jc w:val="both"/>
      </w:pPr>
      <w:r>
        <w:rPr>
          <w:rFonts w:ascii="Times New Roman"/>
          <w:b w:val="false"/>
          <w:i w:val="false"/>
          <w:color w:val="000000"/>
          <w:sz w:val="28"/>
        </w:rPr>
        <w:t>
      5-тақырып. Дыбыс шығару. Дыбыс мәдениеті. Ысқыны меңгеру.</w:t>
      </w:r>
    </w:p>
    <w:p>
      <w:pPr>
        <w:spacing w:after="0"/>
        <w:ind w:left="0"/>
        <w:jc w:val="both"/>
      </w:pPr>
      <w:r>
        <w:rPr>
          <w:rFonts w:ascii="Times New Roman"/>
          <w:b w:val="false"/>
          <w:i w:val="false"/>
          <w:color w:val="000000"/>
          <w:sz w:val="28"/>
        </w:rPr>
        <w:t>
      6-тақырып. Жүйріктілікті дамыту. Сол қол техникасын жетілдіру.</w:t>
      </w:r>
    </w:p>
    <w:p>
      <w:pPr>
        <w:spacing w:after="0"/>
        <w:ind w:left="0"/>
        <w:jc w:val="both"/>
      </w:pPr>
      <w:r>
        <w:rPr>
          <w:rFonts w:ascii="Times New Roman"/>
          <w:b w:val="false"/>
          <w:i w:val="false"/>
          <w:color w:val="000000"/>
          <w:sz w:val="28"/>
        </w:rPr>
        <w:t>
      7-тақырып. Техникалық тәсілдері. Позицияларды үйрену. Позцияларды баяу қосу.</w:t>
      </w:r>
    </w:p>
    <w:p>
      <w:pPr>
        <w:spacing w:after="0"/>
        <w:ind w:left="0"/>
        <w:jc w:val="both"/>
      </w:pPr>
      <w:r>
        <w:rPr>
          <w:rFonts w:ascii="Times New Roman"/>
          <w:b w:val="false"/>
          <w:i w:val="false"/>
          <w:color w:val="000000"/>
          <w:sz w:val="28"/>
        </w:rPr>
        <w:t>
      8-тақырып. Қос ноталар. Бірінші позициядағы қос ноталар.</w:t>
      </w:r>
    </w:p>
    <w:p>
      <w:pPr>
        <w:spacing w:after="0"/>
        <w:ind w:left="0"/>
        <w:jc w:val="both"/>
      </w:pPr>
      <w:r>
        <w:rPr>
          <w:rFonts w:ascii="Times New Roman"/>
          <w:b w:val="false"/>
          <w:i w:val="false"/>
          <w:color w:val="000000"/>
          <w:sz w:val="28"/>
        </w:rPr>
        <w:t>
      9-тақырып. Штрихтар. Деташе, легато, мартле және олардың алмасуы. Стаккато штрихына дайындық жаттығулары.</w:t>
      </w:r>
    </w:p>
    <w:p>
      <w:pPr>
        <w:spacing w:after="0"/>
        <w:ind w:left="0"/>
        <w:jc w:val="both"/>
      </w:pPr>
      <w:r>
        <w:rPr>
          <w:rFonts w:ascii="Times New Roman"/>
          <w:b w:val="false"/>
          <w:i w:val="false"/>
          <w:color w:val="000000"/>
          <w:sz w:val="28"/>
        </w:rPr>
        <w:t>
      10-тақырып. Ре мажор гаммасы терциясы мысалында сынық тәсілімен қос ноталарды меңгеру.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штрихтарын, жаттығуларды, қос ноталардағы этюдтерді, аккордтарды, екі октавалы гаммалар мен арпеджионы, вибратоны біледі;</w:t>
      </w:r>
    </w:p>
    <w:p>
      <w:pPr>
        <w:spacing w:after="0"/>
        <w:ind w:left="0"/>
        <w:jc w:val="both"/>
      </w:pPr>
      <w:r>
        <w:rPr>
          <w:rFonts w:ascii="Times New Roman"/>
          <w:b w:val="false"/>
          <w:i w:val="false"/>
          <w:color w:val="000000"/>
          <w:sz w:val="28"/>
        </w:rPr>
        <w:t>
      2) detache [деташе], legato [легато], martele [мартеле], staccato [стаккато] штрихтарын алмастыруды;</w:t>
      </w:r>
    </w:p>
    <w:p>
      <w:pPr>
        <w:spacing w:after="0"/>
        <w:ind w:left="0"/>
        <w:jc w:val="both"/>
      </w:pPr>
      <w:r>
        <w:rPr>
          <w:rFonts w:ascii="Times New Roman"/>
          <w:b w:val="false"/>
          <w:i w:val="false"/>
          <w:color w:val="000000"/>
          <w:sz w:val="28"/>
        </w:rPr>
        <w:t>
      3) этюдтерде, пьесаларда екінші және үшінші позициялардың ауысуларын қолданады;</w:t>
      </w:r>
    </w:p>
    <w:p>
      <w:pPr>
        <w:spacing w:after="0"/>
        <w:ind w:left="0"/>
        <w:jc w:val="both"/>
      </w:pPr>
      <w:r>
        <w:rPr>
          <w:rFonts w:ascii="Times New Roman"/>
          <w:b w:val="false"/>
          <w:i w:val="false"/>
          <w:color w:val="000000"/>
          <w:sz w:val="28"/>
        </w:rPr>
        <w:t>
      4) төртінші және бесінші позицияларда жаттығуларды орындайды;</w:t>
      </w:r>
    </w:p>
    <w:p>
      <w:pPr>
        <w:spacing w:after="0"/>
        <w:ind w:left="0"/>
        <w:jc w:val="both"/>
      </w:pPr>
      <w:r>
        <w:rPr>
          <w:rFonts w:ascii="Times New Roman"/>
          <w:b w:val="false"/>
          <w:i w:val="false"/>
          <w:color w:val="000000"/>
          <w:sz w:val="28"/>
        </w:rPr>
        <w:t>
      5) бірінші позиция шеңберінде қос ноталарды және аккордтарды, ауысуларды қолданып екі октавалы гаммаларды орындайды.</w:t>
      </w:r>
    </w:p>
    <w:p>
      <w:pPr>
        <w:spacing w:after="0"/>
        <w:ind w:left="0"/>
        <w:jc w:val="both"/>
      </w:pPr>
      <w:r>
        <w:rPr>
          <w:rFonts w:ascii="Times New Roman"/>
          <w:b w:val="false"/>
          <w:i w:val="false"/>
          <w:color w:val="000000"/>
          <w:sz w:val="28"/>
        </w:rPr>
        <w:t xml:space="preserve">
      71. 5 сыныптағы Бағдарлама талаптары: </w:t>
      </w:r>
    </w:p>
    <w:p>
      <w:pPr>
        <w:spacing w:after="0"/>
        <w:ind w:left="0"/>
        <w:jc w:val="both"/>
      </w:pPr>
      <w:r>
        <w:rPr>
          <w:rFonts w:ascii="Times New Roman"/>
          <w:b w:val="false"/>
          <w:i w:val="false"/>
          <w:color w:val="000000"/>
          <w:sz w:val="28"/>
        </w:rPr>
        <w:t>
      1) орындаушылық техниканы жетілдіру, музыкалық есту қабілетін қалыптастыру және жетілдіру, аспаптың сапалы дыбысталуы – мәнерлі ойнаудың маңызды шарты, шығармашылық және физикалық шыдамдылықты тәрбиелеу;</w:t>
      </w:r>
    </w:p>
    <w:p>
      <w:pPr>
        <w:spacing w:after="0"/>
        <w:ind w:left="0"/>
        <w:jc w:val="both"/>
      </w:pPr>
      <w:r>
        <w:rPr>
          <w:rFonts w:ascii="Times New Roman"/>
          <w:b w:val="false"/>
          <w:i w:val="false"/>
          <w:color w:val="000000"/>
          <w:sz w:val="28"/>
        </w:rPr>
        <w:t>
      2) аспаптың дыбысталу сапасын жақсарту бойынша жұмысты, бұлшық еттердің қысылулар мен қымтырулардан толық босануы, теңдікпен, тұрақтылықпен, интонациялық тазалықпен, динамикамен жұмыс;</w:t>
      </w:r>
    </w:p>
    <w:p>
      <w:pPr>
        <w:spacing w:after="0"/>
        <w:ind w:left="0"/>
        <w:jc w:val="both"/>
      </w:pPr>
      <w:r>
        <w:rPr>
          <w:rFonts w:ascii="Times New Roman"/>
          <w:b w:val="false"/>
          <w:i w:val="false"/>
          <w:color w:val="000000"/>
          <w:sz w:val="28"/>
        </w:rPr>
        <w:t xml:space="preserve">
      3) "деташе", "мартле", "легато", "стаккато", "спиккато", "сотийе" және олардың ауысуларын білу, үш октавалы гаммалар, үшдыбыстылық (айналымдарымен), алғашқы үш позицияда қос ноталарды орындаудың алғашқы дағдыларын меңгеру, екі дауыспен ән айту кезіндегі позицияларды біріктіру дағдыларымен, нотаны парақтан оқу дағдыларымен жұмыс; </w:t>
      </w:r>
    </w:p>
    <w:p>
      <w:pPr>
        <w:spacing w:after="0"/>
        <w:ind w:left="0"/>
        <w:jc w:val="both"/>
      </w:pPr>
      <w:r>
        <w:rPr>
          <w:rFonts w:ascii="Times New Roman"/>
          <w:b w:val="false"/>
          <w:i w:val="false"/>
          <w:color w:val="000000"/>
          <w:sz w:val="28"/>
        </w:rPr>
        <w:t>
      4) жоғары позицияларда орындаудың алғашқы дағдыларын меңгеру, хроматикалық гаммаларды орындау, аппликатураның екі түрімен орындалатын – саусақтардың сырғуы және алмасуы, негізгі жаттықтыру материалын пысықтау: дыбыс сапасын, интонацияның тазалығын, барлық регистрлерде дыбыстылуының тегістілігін, орындау компоненттерінің динамикалық түрлілігін жетілдіру мақсатында барлық гаммалар мен арпеджионы орындау; концерттік ойнау нақышын алу; әртүрлі концерттік репертуарды толықтыру, орындаушылық шеберлікті арттыру;</w:t>
      </w:r>
    </w:p>
    <w:p>
      <w:pPr>
        <w:spacing w:after="0"/>
        <w:ind w:left="0"/>
        <w:jc w:val="both"/>
      </w:pPr>
      <w:r>
        <w:rPr>
          <w:rFonts w:ascii="Times New Roman"/>
          <w:b w:val="false"/>
          <w:i w:val="false"/>
          <w:color w:val="000000"/>
          <w:sz w:val="28"/>
        </w:rPr>
        <w:t>
      4) музыкалық шығармаларды түсініп орындау тәсілдерін қалыптастыру, фразировканың екпіндік мәнерлігі және анықтылығымен, орындаудың тұтастығымен жұмыс, орындалатын шығармалардың мазмұнын түсіну бойынша жұмыс және көркемдік бейнені құра білу.</w:t>
      </w:r>
    </w:p>
    <w:p>
      <w:pPr>
        <w:spacing w:after="0"/>
        <w:ind w:left="0"/>
        <w:jc w:val="both"/>
      </w:pPr>
      <w:r>
        <w:rPr>
          <w:rFonts w:ascii="Times New Roman"/>
          <w:b w:val="false"/>
          <w:i w:val="false"/>
          <w:color w:val="000000"/>
          <w:sz w:val="28"/>
        </w:rPr>
        <w:t>
      5) 4-4 екі октавалы гаммаларады (мажорлы және минорлы), үшдыбыстылықтарды (айналымдарымен), 5-7 этюдті, 5-8 пьесаны, 2 ірі нысанды шығарманы меңгеру.</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Концерт, вариация, соната.</w:t>
      </w:r>
    </w:p>
    <w:p>
      <w:pPr>
        <w:spacing w:after="0"/>
        <w:ind w:left="0"/>
        <w:jc w:val="both"/>
      </w:pPr>
      <w:r>
        <w:rPr>
          <w:rFonts w:ascii="Times New Roman"/>
          <w:b w:val="false"/>
          <w:i w:val="false"/>
          <w:color w:val="000000"/>
          <w:sz w:val="28"/>
        </w:rPr>
        <w:t xml:space="preserve">
      2-тақырып. Музыкада бейнелеу тәсілдері. Вибрация, штрихтар, трель, динамика, акценттер. </w:t>
      </w:r>
    </w:p>
    <w:p>
      <w:pPr>
        <w:spacing w:after="0"/>
        <w:ind w:left="0"/>
        <w:jc w:val="both"/>
      </w:pPr>
      <w:r>
        <w:rPr>
          <w:rFonts w:ascii="Times New Roman"/>
          <w:b w:val="false"/>
          <w:i w:val="false"/>
          <w:color w:val="000000"/>
          <w:sz w:val="28"/>
        </w:rPr>
        <w:t>
      3-тақырып. Жүйріктілікті дамыту. Үшінші позиция шеңберіндегі сол қолдың саусақтарының жүйріктігін дамыту.</w:t>
      </w:r>
    </w:p>
    <w:p>
      <w:pPr>
        <w:spacing w:after="0"/>
        <w:ind w:left="0"/>
        <w:jc w:val="both"/>
      </w:pPr>
      <w:r>
        <w:rPr>
          <w:rFonts w:ascii="Times New Roman"/>
          <w:b w:val="false"/>
          <w:i w:val="false"/>
          <w:color w:val="000000"/>
          <w:sz w:val="28"/>
        </w:rPr>
        <w:t>
      4-тақырып. Дыбыс шығару. Оң қолға арналған жаттығу. Дыбыс мәдениеті.</w:t>
      </w:r>
    </w:p>
    <w:p>
      <w:pPr>
        <w:spacing w:after="0"/>
        <w:ind w:left="0"/>
        <w:jc w:val="both"/>
      </w:pPr>
      <w:r>
        <w:rPr>
          <w:rFonts w:ascii="Times New Roman"/>
          <w:b w:val="false"/>
          <w:i w:val="false"/>
          <w:color w:val="000000"/>
          <w:sz w:val="28"/>
        </w:rPr>
        <w:t xml:space="preserve">
      5-тақырып. Вибрато. Вибрациялау дағдылары. </w:t>
      </w:r>
    </w:p>
    <w:p>
      <w:pPr>
        <w:spacing w:after="0"/>
        <w:ind w:left="0"/>
        <w:jc w:val="both"/>
      </w:pPr>
      <w:r>
        <w:rPr>
          <w:rFonts w:ascii="Times New Roman"/>
          <w:b w:val="false"/>
          <w:i w:val="false"/>
          <w:color w:val="000000"/>
          <w:sz w:val="28"/>
        </w:rPr>
        <w:t xml:space="preserve">
      6-тақырып. Техникалық тәсілдер. Алғашқы бес позицияны меңгеру. </w:t>
      </w:r>
    </w:p>
    <w:p>
      <w:pPr>
        <w:spacing w:after="0"/>
        <w:ind w:left="0"/>
        <w:jc w:val="both"/>
      </w:pPr>
      <w:r>
        <w:rPr>
          <w:rFonts w:ascii="Times New Roman"/>
          <w:b w:val="false"/>
          <w:i w:val="false"/>
          <w:color w:val="000000"/>
          <w:sz w:val="28"/>
        </w:rPr>
        <w:t>
      Позицияларды ауыстырудың әртүрлі түрлері (ашық ішектер арқылы немесе сол қолдың саусағында сырғыту арқылы). 6 және 7 позициялармен танысу.</w:t>
      </w:r>
    </w:p>
    <w:p>
      <w:pPr>
        <w:spacing w:after="0"/>
        <w:ind w:left="0"/>
        <w:jc w:val="both"/>
      </w:pPr>
      <w:r>
        <w:rPr>
          <w:rFonts w:ascii="Times New Roman"/>
          <w:b w:val="false"/>
          <w:i w:val="false"/>
          <w:color w:val="000000"/>
          <w:sz w:val="28"/>
        </w:rPr>
        <w:t xml:space="preserve">
      7-тақырып. Штрихтар. Деташе, легато, мартле, стаккато штрихтарын және олардың ауысуларын. Спиккато және сотийеге арналған дайындық жаттығулары. </w:t>
      </w:r>
    </w:p>
    <w:p>
      <w:pPr>
        <w:spacing w:after="0"/>
        <w:ind w:left="0"/>
        <w:jc w:val="both"/>
      </w:pPr>
      <w:r>
        <w:rPr>
          <w:rFonts w:ascii="Times New Roman"/>
          <w:b w:val="false"/>
          <w:i w:val="false"/>
          <w:color w:val="000000"/>
          <w:sz w:val="28"/>
        </w:rPr>
        <w:t>
      8-тақырып. Қос ноталар. Аккордтар. Қос ноталардағы жаттығулар мен этюдтер (1 позицияда).</w:t>
      </w:r>
    </w:p>
    <w:p>
      <w:pPr>
        <w:spacing w:after="0"/>
        <w:ind w:left="0"/>
        <w:jc w:val="both"/>
      </w:pPr>
      <w:r>
        <w:rPr>
          <w:rFonts w:ascii="Times New Roman"/>
          <w:b w:val="false"/>
          <w:i w:val="false"/>
          <w:color w:val="000000"/>
          <w:sz w:val="28"/>
        </w:rPr>
        <w:t>
      9-тақырып. Хроматизмдер. Хроматикалық дыбыстар қатарымен танысу.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sautille [сотийе], spiccato [спиккато] штрихтарын, біріншіден бесіншіге дейінгі позицияны, үш октавалы гамманы және үшдыбыстылықты, хроматикалық дыбыстар қатарын;</w:t>
      </w:r>
    </w:p>
    <w:p>
      <w:pPr>
        <w:spacing w:after="0"/>
        <w:ind w:left="0"/>
        <w:jc w:val="both"/>
      </w:pPr>
      <w:r>
        <w:rPr>
          <w:rFonts w:ascii="Times New Roman"/>
          <w:b w:val="false"/>
          <w:i w:val="false"/>
          <w:color w:val="000000"/>
          <w:sz w:val="28"/>
        </w:rPr>
        <w:t xml:space="preserve">
      2) detache [деташе], legato [легато], martele [мартеле], staccato [стаккато], sautille [сотийе], spiccato [спиккато] ноталарын алмастыра алады; </w:t>
      </w:r>
    </w:p>
    <w:p>
      <w:pPr>
        <w:spacing w:after="0"/>
        <w:ind w:left="0"/>
        <w:jc w:val="both"/>
      </w:pPr>
      <w:r>
        <w:rPr>
          <w:rFonts w:ascii="Times New Roman"/>
          <w:b w:val="false"/>
          <w:i w:val="false"/>
          <w:color w:val="000000"/>
          <w:sz w:val="28"/>
        </w:rPr>
        <w:t xml:space="preserve">
      3) бірінші позициядағы қос ноталарды орындайды, хроматикалық реттілікті. </w:t>
      </w:r>
    </w:p>
    <w:p>
      <w:pPr>
        <w:spacing w:after="0"/>
        <w:ind w:left="0"/>
        <w:jc w:val="both"/>
      </w:pPr>
      <w:r>
        <w:rPr>
          <w:rFonts w:ascii="Times New Roman"/>
          <w:b w:val="false"/>
          <w:i w:val="false"/>
          <w:color w:val="000000"/>
          <w:sz w:val="28"/>
        </w:rPr>
        <w:t xml:space="preserve">
      74. 6 сыныптағы Бағдарлама талаптары: </w:t>
      </w:r>
    </w:p>
    <w:p>
      <w:pPr>
        <w:spacing w:after="0"/>
        <w:ind w:left="0"/>
        <w:jc w:val="both"/>
      </w:pPr>
      <w:r>
        <w:rPr>
          <w:rFonts w:ascii="Times New Roman"/>
          <w:b w:val="false"/>
          <w:i w:val="false"/>
          <w:color w:val="000000"/>
          <w:sz w:val="28"/>
        </w:rPr>
        <w:t xml:space="preserve">
      1) орындаушылық техниканы алдыңғы сыныптарда алынған барлық техникалық және көркемдік дағдылар негзінде музыкалық шығарманы орындауға тұлғалық қатынаспен жұмысты жетілдіру; </w:t>
      </w:r>
    </w:p>
    <w:p>
      <w:pPr>
        <w:spacing w:after="0"/>
        <w:ind w:left="0"/>
        <w:jc w:val="both"/>
      </w:pPr>
      <w:r>
        <w:rPr>
          <w:rFonts w:ascii="Times New Roman"/>
          <w:b w:val="false"/>
          <w:i w:val="false"/>
          <w:color w:val="000000"/>
          <w:sz w:val="28"/>
        </w:rPr>
        <w:t>
      2) орындаушылық аппаратты қою, дыбыс сапасын, оның тегістігін, төзімділігін, дауыс ырғақтық тазалығын, тембрін, серпінін жетілдіруге бағытталған жұмыс, музыкалық-бейнелі ойлау дағдыларын, құбылған әнді (трель) орындау кезінде сол қол техникасын, позицияларды біріктірудің әртүрлі түрлерін, қосарлы ноталарды меңгеру;</w:t>
      </w:r>
    </w:p>
    <w:p>
      <w:pPr>
        <w:spacing w:after="0"/>
        <w:ind w:left="0"/>
        <w:jc w:val="both"/>
      </w:pPr>
      <w:r>
        <w:rPr>
          <w:rFonts w:ascii="Times New Roman"/>
          <w:b w:val="false"/>
          <w:i w:val="false"/>
          <w:color w:val="000000"/>
          <w:sz w:val="28"/>
        </w:rPr>
        <w:t>
      3) "деташе", "легато", "мартле", "стаккато", "сотийе", "спиккато" штрихтарын білу, ноталарды парақтан оқудың тұрақты дағдыларын меңгеру, аккордтарды, флажолеттерді, үш октавалы гаммаларды және үшдыбыстылықты (айналулармен), аппликатураның екі түрімен – сырғану және саусақтарды кезектестірумен орындалатын хроматикалық гаммаларды орындау, жоғары қиындықты техникалық материалды: секстаккордтар, квартсекстаккордтар, септаккордтар, қосарлы ноталармен гаммаларды: терциялар, сексты, октаваларды орындай алу білігі;</w:t>
      </w:r>
    </w:p>
    <w:p>
      <w:pPr>
        <w:spacing w:after="0"/>
        <w:ind w:left="0"/>
        <w:jc w:val="both"/>
      </w:pPr>
      <w:r>
        <w:rPr>
          <w:rFonts w:ascii="Times New Roman"/>
          <w:b w:val="false"/>
          <w:i w:val="false"/>
          <w:color w:val="000000"/>
          <w:sz w:val="28"/>
        </w:rPr>
        <w:t>
      4) орындалатын шығарманың сипатын бейнелеуді жетілдірумен жұмыс жалғастырылады, композитордың көркемдік ойын аша білу және оны тыңдаушыларға жеткізе білу білігі;</w:t>
      </w:r>
    </w:p>
    <w:p>
      <w:pPr>
        <w:spacing w:after="0"/>
        <w:ind w:left="0"/>
        <w:jc w:val="both"/>
      </w:pPr>
      <w:r>
        <w:rPr>
          <w:rFonts w:ascii="Times New Roman"/>
          <w:b w:val="false"/>
          <w:i w:val="false"/>
          <w:color w:val="000000"/>
          <w:sz w:val="28"/>
        </w:rPr>
        <w:t xml:space="preserve">
      5) 4-5 мажорлық және минорлық екі-үш октавалы гаммалар мен айналулармен үшдыбыстылықтарды, 6-7 этюдтерді, 6-8 пьесаларды, 2 ірі нысандағы шығармаларды меңгеру. </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Полифония элементтерімен танысу; секвенциялықты дамыту; ескі сонатаның құрылымы.</w:t>
      </w:r>
    </w:p>
    <w:p>
      <w:pPr>
        <w:spacing w:after="0"/>
        <w:ind w:left="0"/>
        <w:jc w:val="both"/>
      </w:pPr>
      <w:r>
        <w:rPr>
          <w:rFonts w:ascii="Times New Roman"/>
          <w:b w:val="false"/>
          <w:i w:val="false"/>
          <w:color w:val="000000"/>
          <w:sz w:val="28"/>
        </w:rPr>
        <w:t>
      2-тақырып. Жүйріктілікті дамыту. Бес позиция шеңберіндегі сол қолдың саусақтарының жүйріктігі. Үш октавалы гаммаларды, арпеджионың түрлерін меңгеру.</w:t>
      </w:r>
    </w:p>
    <w:p>
      <w:pPr>
        <w:spacing w:after="0"/>
        <w:ind w:left="0"/>
        <w:jc w:val="both"/>
      </w:pPr>
      <w:r>
        <w:rPr>
          <w:rFonts w:ascii="Times New Roman"/>
          <w:b w:val="false"/>
          <w:i w:val="false"/>
          <w:color w:val="000000"/>
          <w:sz w:val="28"/>
        </w:rPr>
        <w:t xml:space="preserve">
      3-тақырып. Дыбыс шығарумен жұмыс. Дыбыс мәдениеті; ысқыны бөлу; штрихтар техникасын меңгеру, олардың үйлесуі. </w:t>
      </w:r>
    </w:p>
    <w:p>
      <w:pPr>
        <w:spacing w:after="0"/>
        <w:ind w:left="0"/>
        <w:jc w:val="both"/>
      </w:pPr>
      <w:r>
        <w:rPr>
          <w:rFonts w:ascii="Times New Roman"/>
          <w:b w:val="false"/>
          <w:i w:val="false"/>
          <w:color w:val="000000"/>
          <w:sz w:val="28"/>
        </w:rPr>
        <w:t xml:space="preserve">
      4-тақырып. Вибрато. Вибрацияның түрлері (білек, шынтақ). </w:t>
      </w:r>
    </w:p>
    <w:p>
      <w:pPr>
        <w:spacing w:after="0"/>
        <w:ind w:left="0"/>
        <w:jc w:val="both"/>
      </w:pPr>
      <w:r>
        <w:rPr>
          <w:rFonts w:ascii="Times New Roman"/>
          <w:b w:val="false"/>
          <w:i w:val="false"/>
          <w:color w:val="000000"/>
          <w:sz w:val="28"/>
        </w:rPr>
        <w:t>
      5-тақырып. Техникалық тәсілдер. Жоғары позицияларды меңгеру. Штрихтар. Деташе, легато, мартле, стаккато, сотийе, спиккато. Олардың әртүрлі алмасулары.</w:t>
      </w:r>
    </w:p>
    <w:p>
      <w:pPr>
        <w:spacing w:after="0"/>
        <w:ind w:left="0"/>
        <w:jc w:val="both"/>
      </w:pPr>
      <w:r>
        <w:rPr>
          <w:rFonts w:ascii="Times New Roman"/>
          <w:b w:val="false"/>
          <w:i w:val="false"/>
          <w:color w:val="000000"/>
          <w:sz w:val="28"/>
        </w:rPr>
        <w:t xml:space="preserve">
      6-тақырып. Қос ноталар. Алғашқы үш позициядағы қос ноталар. Қос нотамен ойнау кезіндегі позицияларды қосу бойынша жұмыс. </w:t>
      </w:r>
    </w:p>
    <w:p>
      <w:pPr>
        <w:spacing w:after="0"/>
        <w:ind w:left="0"/>
        <w:jc w:val="both"/>
      </w:pPr>
      <w:r>
        <w:rPr>
          <w:rFonts w:ascii="Times New Roman"/>
          <w:b w:val="false"/>
          <w:i w:val="false"/>
          <w:color w:val="000000"/>
          <w:sz w:val="28"/>
        </w:rPr>
        <w:t xml:space="preserve">
      7-тақырып. Хроматикалық гаммалар. Сырғу аппликатурасы және саусақтарды алмастыру. </w:t>
      </w:r>
    </w:p>
    <w:p>
      <w:pPr>
        <w:spacing w:after="0"/>
        <w:ind w:left="0"/>
        <w:jc w:val="both"/>
      </w:pPr>
      <w:r>
        <w:rPr>
          <w:rFonts w:ascii="Times New Roman"/>
          <w:b w:val="false"/>
          <w:i w:val="false"/>
          <w:color w:val="000000"/>
          <w:sz w:val="28"/>
        </w:rPr>
        <w:t>
      8-тақырып. Квартті флажолеттер. Ойнау тәсілдерін меңгеру.</w:t>
      </w:r>
    </w:p>
    <w:p>
      <w:pPr>
        <w:spacing w:after="0"/>
        <w:ind w:left="0"/>
        <w:jc w:val="both"/>
      </w:pPr>
      <w:r>
        <w:rPr>
          <w:rFonts w:ascii="Times New Roman"/>
          <w:b w:val="false"/>
          <w:i w:val="false"/>
          <w:color w:val="000000"/>
          <w:sz w:val="28"/>
        </w:rPr>
        <w:t>
      76.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алмасуларын, алтыншы-жетінші позицияны, қос ноталарды, үш октавалы гаммаларды, айналымдарымен үшдыбыстылықты, хроматикалық гаммаларды, кварттік флажолеттерді біледі;</w:t>
      </w:r>
    </w:p>
    <w:p>
      <w:pPr>
        <w:spacing w:after="0"/>
        <w:ind w:left="0"/>
        <w:jc w:val="both"/>
      </w:pPr>
      <w:r>
        <w:rPr>
          <w:rFonts w:ascii="Times New Roman"/>
          <w:b w:val="false"/>
          <w:i w:val="false"/>
          <w:color w:val="000000"/>
          <w:sz w:val="28"/>
        </w:rPr>
        <w:t>
      2) деташе, легато, мартле, стаккато, спиккато, сотийе штрихтарын біледі;</w:t>
      </w:r>
    </w:p>
    <w:p>
      <w:pPr>
        <w:spacing w:after="0"/>
        <w:ind w:left="0"/>
        <w:jc w:val="both"/>
      </w:pPr>
      <w:r>
        <w:rPr>
          <w:rFonts w:ascii="Times New Roman"/>
          <w:b w:val="false"/>
          <w:i w:val="false"/>
          <w:color w:val="000000"/>
          <w:sz w:val="28"/>
        </w:rPr>
        <w:t xml:space="preserve">
      3) алғашқы үш позицияда қос ноталарды орындауды біледі; </w:t>
      </w:r>
    </w:p>
    <w:p>
      <w:pPr>
        <w:spacing w:after="0"/>
        <w:ind w:left="0"/>
        <w:jc w:val="both"/>
      </w:pPr>
      <w:r>
        <w:rPr>
          <w:rFonts w:ascii="Times New Roman"/>
          <w:b w:val="false"/>
          <w:i w:val="false"/>
          <w:color w:val="000000"/>
          <w:sz w:val="28"/>
        </w:rPr>
        <w:t>
      4) екі дауыспен орындау кезінде позицияларды біріктіру бойынша жұмысты біледі;</w:t>
      </w:r>
    </w:p>
    <w:p>
      <w:pPr>
        <w:spacing w:after="0"/>
        <w:ind w:left="0"/>
        <w:jc w:val="both"/>
      </w:pPr>
      <w:r>
        <w:rPr>
          <w:rFonts w:ascii="Times New Roman"/>
          <w:b w:val="false"/>
          <w:i w:val="false"/>
          <w:color w:val="000000"/>
          <w:sz w:val="28"/>
        </w:rPr>
        <w:t>
      5) аппликатураны екі түрімен, саусақтардың сырғуымен және алмасуымен хроматикалық гаммаларды, үш октавалы гаммаларды және үшдыбыстылықты (айналымдарымен) орындайды.</w:t>
      </w:r>
    </w:p>
    <w:p>
      <w:pPr>
        <w:spacing w:after="0"/>
        <w:ind w:left="0"/>
        <w:jc w:val="both"/>
      </w:pPr>
      <w:r>
        <w:rPr>
          <w:rFonts w:ascii="Times New Roman"/>
          <w:b w:val="false"/>
          <w:i w:val="false"/>
          <w:color w:val="000000"/>
          <w:sz w:val="28"/>
        </w:rPr>
        <w:t xml:space="preserve">
      77. 7 сыныптағы Бағдарлама талаптары: </w:t>
      </w:r>
    </w:p>
    <w:p>
      <w:pPr>
        <w:spacing w:after="0"/>
        <w:ind w:left="0"/>
        <w:jc w:val="both"/>
      </w:pPr>
      <w:r>
        <w:rPr>
          <w:rFonts w:ascii="Times New Roman"/>
          <w:b w:val="false"/>
          <w:i w:val="false"/>
          <w:color w:val="000000"/>
          <w:sz w:val="28"/>
        </w:rPr>
        <w:t>
      1) музыкалық шығарманың көркемдік талабына сәйкес келетін орындаушылық техникасын жетілдіру, мәнерлілік тәсілдерін меңгеру, шығармашылық және физикалық төзімділікті қалыптастыру, стилдері және жанрлары бойынша әртүрлі шығармаларды үйрену, музыкалық терминдерді меңгеру;</w:t>
      </w:r>
    </w:p>
    <w:p>
      <w:pPr>
        <w:spacing w:after="0"/>
        <w:ind w:left="0"/>
        <w:jc w:val="both"/>
      </w:pPr>
      <w:r>
        <w:rPr>
          <w:rFonts w:ascii="Times New Roman"/>
          <w:b w:val="false"/>
          <w:i w:val="false"/>
          <w:color w:val="000000"/>
          <w:sz w:val="28"/>
        </w:rPr>
        <w:t>
      2) орындаушылық аппаратты қою, дыбыс сапасымен, интонациялық тазалықпен, тембрмен, филировкамен, вибратомен жұмыс, ойнау кезінде бұлшық ет қысылулары мен кедергілерден толығымен босану, шыдамдылықпен және бірнеше шығармаларды қатарынан орындау қабілетімен жұмыс;</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гаммаларды және үшдыбыстылықтарды (қозғалмалы қарқында: легатоның 24 нотасына дейін гаммалар, легатоның 9 нотасына дейін үшдыбыстылықтар), хроматикалық гаммаларды, әртүрлі штрихты нұсқалардағы, қосарлы ноталармен гаммаларды орындау дағдыларын жоғары деңгейде меңгеру;</w:t>
      </w:r>
    </w:p>
    <w:p>
      <w:pPr>
        <w:spacing w:after="0"/>
        <w:ind w:left="0"/>
        <w:jc w:val="both"/>
      </w:pPr>
      <w:r>
        <w:rPr>
          <w:rFonts w:ascii="Times New Roman"/>
          <w:b w:val="false"/>
          <w:i w:val="false"/>
          <w:color w:val="000000"/>
          <w:sz w:val="28"/>
        </w:rPr>
        <w:t>
      4) әртүрлі сипаттағы, стильдегі және жанрдағы пьесалармен (соның ішінде ірі нысандағы шығармалармен) жұмыс, меңгерілген техникалық тәсілдер қызмет атқаратын көркемдік мақсат туралы саналы қатынасты және анық елестетуді дамыту, орындалатын шығарманың мазмұнын түсіну, орындалатын шығармаларға, өзіндік орындаушылық концепцияға тұлғалық қатынасты қалыптастыру;</w:t>
      </w:r>
    </w:p>
    <w:p>
      <w:pPr>
        <w:spacing w:after="0"/>
        <w:ind w:left="0"/>
        <w:jc w:val="both"/>
      </w:pPr>
      <w:r>
        <w:rPr>
          <w:rFonts w:ascii="Times New Roman"/>
          <w:b w:val="false"/>
          <w:i w:val="false"/>
          <w:color w:val="000000"/>
          <w:sz w:val="28"/>
        </w:rPr>
        <w:t xml:space="preserve">
      5) 5-6 мажорлық және минорлық гаммаларды, айналуларымен үшдыбыстылықтарды, қосарлы ноталармен гаммаларды (терциялар, сексты, октавалар), хроматикалық гаммаларды, 7-8 этюдтерді, 6-8 пьесаларды, 2-3 ірі нысандағы шығармаларды меңгеру. </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Форма туралы түсінік. Полифониямен жұмыс. Көне сонаталар. Кантиленамен жұмыс. </w:t>
      </w:r>
    </w:p>
    <w:p>
      <w:pPr>
        <w:spacing w:after="0"/>
        <w:ind w:left="0"/>
        <w:jc w:val="both"/>
      </w:pPr>
      <w:r>
        <w:rPr>
          <w:rFonts w:ascii="Times New Roman"/>
          <w:b w:val="false"/>
          <w:i w:val="false"/>
          <w:color w:val="000000"/>
          <w:sz w:val="28"/>
        </w:rPr>
        <w:t>
      2-тақырып. Сол қолдың техникасын дамыту. Жүйріктілік, трель, позицияларды қосудың әртүрлі түрлері, қос ноталар. Үш октавалы гаммалар мен үшдыбыстылықты меңгеру. Төрт позиция шеңберінде аспаптың мойнын меңгеру.</w:t>
      </w:r>
    </w:p>
    <w:p>
      <w:pPr>
        <w:spacing w:after="0"/>
        <w:ind w:left="0"/>
        <w:jc w:val="both"/>
      </w:pPr>
      <w:r>
        <w:rPr>
          <w:rFonts w:ascii="Times New Roman"/>
          <w:b w:val="false"/>
          <w:i w:val="false"/>
          <w:color w:val="000000"/>
          <w:sz w:val="28"/>
        </w:rPr>
        <w:t>
      3-тақырып. Дыбыс шығарумен жұмыс. Дыбыс, дауысты жүргізу мәдениеті, ысқыны бөлу, штрих техникасын игеру, олардың әртүрлі үйлестірілуі.</w:t>
      </w:r>
    </w:p>
    <w:p>
      <w:pPr>
        <w:spacing w:after="0"/>
        <w:ind w:left="0"/>
        <w:jc w:val="both"/>
      </w:pPr>
      <w:r>
        <w:rPr>
          <w:rFonts w:ascii="Times New Roman"/>
          <w:b w:val="false"/>
          <w:i w:val="false"/>
          <w:color w:val="000000"/>
          <w:sz w:val="28"/>
        </w:rPr>
        <w:t>
      4-тақырып. Вибрато. Вибрацияның түрлері (буындық, шынтақтық).</w:t>
      </w:r>
    </w:p>
    <w:p>
      <w:pPr>
        <w:spacing w:after="0"/>
        <w:ind w:left="0"/>
        <w:jc w:val="both"/>
      </w:pPr>
      <w:r>
        <w:rPr>
          <w:rFonts w:ascii="Times New Roman"/>
          <w:b w:val="false"/>
          <w:i w:val="false"/>
          <w:color w:val="000000"/>
          <w:sz w:val="28"/>
        </w:rPr>
        <w:t>
      5-тақырып. Жоғары позицияларды меңгеру (жетінші позицияға дейін). Штрих. Деташе, легато, мартле, стаккато, сотийе, спиккато, олардың әртүрлі алмасулары. Глиссандо, рикошет.</w:t>
      </w:r>
    </w:p>
    <w:p>
      <w:pPr>
        <w:spacing w:after="0"/>
        <w:ind w:left="0"/>
        <w:jc w:val="both"/>
      </w:pPr>
      <w:r>
        <w:rPr>
          <w:rFonts w:ascii="Times New Roman"/>
          <w:b w:val="false"/>
          <w:i w:val="false"/>
          <w:color w:val="000000"/>
          <w:sz w:val="28"/>
        </w:rPr>
        <w:t>
      6-тақырып. Қос ноталар. Қос ноталардағы гаммалар: октавалар, секст, терция.</w:t>
      </w:r>
    </w:p>
    <w:p>
      <w:pPr>
        <w:spacing w:after="0"/>
        <w:ind w:left="0"/>
        <w:jc w:val="both"/>
      </w:pPr>
      <w:r>
        <w:rPr>
          <w:rFonts w:ascii="Times New Roman"/>
          <w:b w:val="false"/>
          <w:i w:val="false"/>
          <w:color w:val="000000"/>
          <w:sz w:val="28"/>
        </w:rPr>
        <w:t>
      7-тақырып. Хроматикалық гаммалар. Аппликатура. Саусақтардың сырғу және алмасу аппликатурасы.</w:t>
      </w:r>
    </w:p>
    <w:p>
      <w:pPr>
        <w:spacing w:after="0"/>
        <w:ind w:left="0"/>
        <w:jc w:val="both"/>
      </w:pPr>
      <w:r>
        <w:rPr>
          <w:rFonts w:ascii="Times New Roman"/>
          <w:b w:val="false"/>
          <w:i w:val="false"/>
          <w:color w:val="000000"/>
          <w:sz w:val="28"/>
        </w:rPr>
        <w:t>
      8-тақырып. Аккордтар, флажолеттер. Ойнау тәсілдерімен меңгеру.</w:t>
      </w:r>
    </w:p>
    <w:p>
      <w:pPr>
        <w:spacing w:after="0"/>
        <w:ind w:left="0"/>
        <w:jc w:val="both"/>
      </w:pPr>
      <w:r>
        <w:rPr>
          <w:rFonts w:ascii="Times New Roman"/>
          <w:b w:val="false"/>
          <w:i w:val="false"/>
          <w:color w:val="000000"/>
          <w:sz w:val="28"/>
        </w:rPr>
        <w:t>
      9-тақырып. Қос ноталармен гамманы ойнау бойынша жұмыс (сексталар, терция, октавалар), ысқының бір қимылына 2 және 4 нотадан.</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гаммаларды,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2) сол қол техникасын біледі (трели, позициялардың әр түрлі қосылуларын, қос ноталарды);</w:t>
      </w:r>
    </w:p>
    <w:p>
      <w:pPr>
        <w:spacing w:after="0"/>
        <w:ind w:left="0"/>
        <w:jc w:val="both"/>
      </w:pPr>
      <w:r>
        <w:rPr>
          <w:rFonts w:ascii="Times New Roman"/>
          <w:b w:val="false"/>
          <w:i w:val="false"/>
          <w:color w:val="000000"/>
          <w:sz w:val="28"/>
        </w:rPr>
        <w:t>
      3) аккордтарды, флажолеттерді, гаммаларды және үшдыбыстылықтарды, хроматикалық гаммаларды орындайды.</w:t>
      </w:r>
    </w:p>
    <w:p>
      <w:pPr>
        <w:spacing w:after="0"/>
        <w:ind w:left="0"/>
        <w:jc w:val="both"/>
      </w:pPr>
      <w:r>
        <w:rPr>
          <w:rFonts w:ascii="Times New Roman"/>
          <w:b w:val="false"/>
          <w:i w:val="false"/>
          <w:color w:val="000000"/>
          <w:sz w:val="28"/>
        </w:rPr>
        <w:t>
      80. 8-9 сыныптардағы Бағдарлама талаптары:</w:t>
      </w:r>
    </w:p>
    <w:p>
      <w:pPr>
        <w:spacing w:after="0"/>
        <w:ind w:left="0"/>
        <w:jc w:val="both"/>
      </w:pPr>
      <w:r>
        <w:rPr>
          <w:rFonts w:ascii="Times New Roman"/>
          <w:b w:val="false"/>
          <w:i w:val="false"/>
          <w:color w:val="000000"/>
          <w:sz w:val="28"/>
        </w:rPr>
        <w:t>
      1) гаммаларды, жаттығуларды, этюдтерді орындау техникасын жетілдіру, стилі және жанры түрлі шығармаларды үйрену, музыкалық-орындаушылық деңгейдің құралдар кешінін меңгеру;</w:t>
      </w:r>
    </w:p>
    <w:p>
      <w:pPr>
        <w:spacing w:after="0"/>
        <w:ind w:left="0"/>
        <w:jc w:val="both"/>
      </w:pPr>
      <w:r>
        <w:rPr>
          <w:rFonts w:ascii="Times New Roman"/>
          <w:b w:val="false"/>
          <w:i w:val="false"/>
          <w:color w:val="000000"/>
          <w:sz w:val="28"/>
        </w:rPr>
        <w:t xml:space="preserve">
      2) орындаушылық аппаратты қою, дыбыс сапасымен, интонациямен, тембрмен, филировкамен, вибратомен жұмыс. </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 мен үшдыбыстылықты (жылдам қарқында: 24 нотаға дейінгі гамма, легато 9 нотаға дейінгі үшдыбыстылық), хроматикалық гаммаларды, әртүрлі штрихтық нұсқалардағы гаммаларды, қос ноталарды меңгеру;</w:t>
      </w:r>
    </w:p>
    <w:p>
      <w:pPr>
        <w:spacing w:after="0"/>
        <w:ind w:left="0"/>
        <w:jc w:val="both"/>
      </w:pPr>
      <w:r>
        <w:rPr>
          <w:rFonts w:ascii="Times New Roman"/>
          <w:b w:val="false"/>
          <w:i w:val="false"/>
          <w:color w:val="000000"/>
          <w:sz w:val="28"/>
        </w:rPr>
        <w:t>
      4) музыкалық-көркемдік бейнелер, әртүрлі сипаттағы, стильдегі және жанрдағы пьесалармен жұмыс;</w:t>
      </w:r>
    </w:p>
    <w:p>
      <w:pPr>
        <w:spacing w:after="0"/>
        <w:ind w:left="0"/>
        <w:jc w:val="both"/>
      </w:pPr>
      <w:r>
        <w:rPr>
          <w:rFonts w:ascii="Times New Roman"/>
          <w:b w:val="false"/>
          <w:i w:val="false"/>
          <w:color w:val="000000"/>
          <w:sz w:val="28"/>
        </w:rPr>
        <w:t>
      5) 5-6 мажорлы және минорлы гаммаларды, үшдыбыстылықтарды айналымдарымен, қос ноталармен гаммаларды (терции, сексты, октавы), фингерирленген октавалармен, децималармен, хроматикалық гаммалар, 5-7 этюдті, 6-8 пьесаны, 2-3 ірі нысанды шығармаларды меңгеру.</w:t>
      </w:r>
    </w:p>
    <w:p>
      <w:pPr>
        <w:spacing w:after="0"/>
        <w:ind w:left="0"/>
        <w:jc w:val="both"/>
      </w:pPr>
      <w:r>
        <w:rPr>
          <w:rFonts w:ascii="Times New Roman"/>
          <w:b w:val="false"/>
          <w:i w:val="false"/>
          <w:color w:val="000000"/>
          <w:sz w:val="28"/>
        </w:rPr>
        <w:t>
      81. 8-9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Ірі нысанды шығарма. Фразировкамен жұмыс – нюансировка заңдылықтарын іске асырудың негізгі тәсілдерін әрі қарай меңгеру. </w:t>
      </w:r>
    </w:p>
    <w:p>
      <w:pPr>
        <w:spacing w:after="0"/>
        <w:ind w:left="0"/>
        <w:jc w:val="both"/>
      </w:pPr>
      <w:r>
        <w:rPr>
          <w:rFonts w:ascii="Times New Roman"/>
          <w:b w:val="false"/>
          <w:i w:val="false"/>
          <w:color w:val="000000"/>
          <w:sz w:val="28"/>
        </w:rPr>
        <w:t xml:space="preserve">
      2-тақырып. Пластикалық дағдыларды қалыптастыру. Дыбыс, дауыс жүргізу мәдениеті. Штрих техникасы. Вибрациялау тәсілі. </w:t>
      </w:r>
    </w:p>
    <w:p>
      <w:pPr>
        <w:spacing w:after="0"/>
        <w:ind w:left="0"/>
        <w:jc w:val="both"/>
      </w:pPr>
      <w:r>
        <w:rPr>
          <w:rFonts w:ascii="Times New Roman"/>
          <w:b w:val="false"/>
          <w:i w:val="false"/>
          <w:color w:val="000000"/>
          <w:sz w:val="28"/>
        </w:rPr>
        <w:t xml:space="preserve">
      3-тақырып. Хроматикалық гаммалар. Хроматизмдерді орындаудың әртүрлі тәсілдері. </w:t>
      </w:r>
    </w:p>
    <w:p>
      <w:pPr>
        <w:spacing w:after="0"/>
        <w:ind w:left="0"/>
        <w:jc w:val="both"/>
      </w:pPr>
      <w:r>
        <w:rPr>
          <w:rFonts w:ascii="Times New Roman"/>
          <w:b w:val="false"/>
          <w:i w:val="false"/>
          <w:color w:val="000000"/>
          <w:sz w:val="28"/>
        </w:rPr>
        <w:t>
      4-тақырып. Үш октавалы гаммалар мен арпеджио. Жылдам қарқындағы үш октавалы гаммалар мен арпеджио.</w:t>
      </w:r>
    </w:p>
    <w:p>
      <w:pPr>
        <w:spacing w:after="0"/>
        <w:ind w:left="0"/>
        <w:jc w:val="both"/>
      </w:pPr>
      <w:r>
        <w:rPr>
          <w:rFonts w:ascii="Times New Roman"/>
          <w:b w:val="false"/>
          <w:i w:val="false"/>
          <w:color w:val="000000"/>
          <w:sz w:val="28"/>
        </w:rPr>
        <w:t>
      82. 8-9 сыныптарының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xml:space="preserve">
       2) жылдам қарқында үш октавалы гаммаларды және арпеджиоларды орындауды біледі: легатоның 12 нотасына дейінгі гаммалар, ысқыға легатоның 9 нотаға дейінгі арпеджионы, аккордтарды, флажолеттерді, аппликатураның екі түрімен хроматикалық гаммаларды, қос ноталармен гаммаларды (терции, сексты, октавы) орындайды; </w:t>
      </w:r>
    </w:p>
    <w:p>
      <w:pPr>
        <w:spacing w:after="0"/>
        <w:ind w:left="0"/>
        <w:jc w:val="both"/>
      </w:pPr>
      <w:r>
        <w:rPr>
          <w:rFonts w:ascii="Times New Roman"/>
          <w:b w:val="false"/>
          <w:i w:val="false"/>
          <w:color w:val="000000"/>
          <w:sz w:val="28"/>
        </w:rPr>
        <w:t>
      3) қиындығы жағынан қолжетімді репертуарды өз беттерінше талдайды;</w:t>
      </w:r>
    </w:p>
    <w:p>
      <w:pPr>
        <w:spacing w:after="0"/>
        <w:ind w:left="0"/>
        <w:jc w:val="both"/>
      </w:pPr>
      <w:r>
        <w:rPr>
          <w:rFonts w:ascii="Times New Roman"/>
          <w:b w:val="false"/>
          <w:i w:val="false"/>
          <w:color w:val="000000"/>
          <w:sz w:val="28"/>
        </w:rPr>
        <w:t>
      4) жалпы музыкалық шығарманың формасын, шығарманың стилі мен жанрын анықтай алады;</w:t>
      </w:r>
    </w:p>
    <w:p>
      <w:pPr>
        <w:spacing w:after="0"/>
        <w:ind w:left="0"/>
        <w:jc w:val="both"/>
      </w:pPr>
      <w:r>
        <w:rPr>
          <w:rFonts w:ascii="Times New Roman"/>
          <w:b w:val="false"/>
          <w:i w:val="false"/>
          <w:color w:val="000000"/>
          <w:sz w:val="28"/>
        </w:rPr>
        <w:t>
      5) орындалатын шығармаларға сипаттама бере алады;</w:t>
      </w:r>
    </w:p>
    <w:p>
      <w:pPr>
        <w:spacing w:after="0"/>
        <w:ind w:left="0"/>
        <w:jc w:val="both"/>
      </w:pPr>
      <w:r>
        <w:rPr>
          <w:rFonts w:ascii="Times New Roman"/>
          <w:b w:val="false"/>
          <w:i w:val="false"/>
          <w:color w:val="000000"/>
          <w:sz w:val="28"/>
        </w:rPr>
        <w:t>
      6) есінде қалған әуендерді өз бетінше скрипкада тереді;</w:t>
      </w:r>
    </w:p>
    <w:p>
      <w:pPr>
        <w:spacing w:after="0"/>
        <w:ind w:left="0"/>
        <w:jc w:val="both"/>
      </w:pPr>
      <w:r>
        <w:rPr>
          <w:rFonts w:ascii="Times New Roman"/>
          <w:b w:val="false"/>
          <w:i w:val="false"/>
          <w:color w:val="000000"/>
          <w:sz w:val="28"/>
        </w:rPr>
        <w:t>
      7) жаттаған шығармаларын жеткілікті әртістікпен және техникалық жетілдірілген деңгейде орындайды.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84. Білім алушылардың Бағдарламаны игеруін бақылау бақылау жұмысы, техникалық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(ысқымен немесе пиццикатода 2 пьеса); екінші тоқсанда: академиялық концерт (гамма, 2 этюд, пьеса); төртінші тоқсанда: техникалық сынақ (әртүрлі сипаттағы 3 пьеса немесе кеңейтілген тұрғыдағы пьеса (вариациялар);</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әртүрлі сипаттағы 2 этюд, пьеса); екінші тоқсанда: академиялық концерт (2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этюд, виртуозды сипатындағы пьеса, кантилендік сипаттағы пьеса, Қазақстан композиторларының пьесасы, ірі нысанды шығарма);</w:t>
      </w:r>
    </w:p>
    <w:p>
      <w:pPr>
        <w:spacing w:after="0"/>
        <w:ind w:left="0"/>
        <w:jc w:val="both"/>
      </w:pPr>
      <w:r>
        <w:rPr>
          <w:rFonts w:ascii="Times New Roman"/>
          <w:b w:val="false"/>
          <w:i w:val="false"/>
          <w:color w:val="000000"/>
          <w:sz w:val="28"/>
        </w:rPr>
        <w:t>
      8) 8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9) 9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xml:space="preserve">
      85.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86. Бағалау өлшемшарттары:</w:t>
      </w:r>
    </w:p>
    <w:p>
      <w:pPr>
        <w:spacing w:after="0"/>
        <w:ind w:left="0"/>
        <w:jc w:val="both"/>
      </w:pPr>
      <w:r>
        <w:rPr>
          <w:rFonts w:ascii="Times New Roman"/>
          <w:b w:val="false"/>
          <w:i w:val="false"/>
          <w:color w:val="000000"/>
          <w:sz w:val="28"/>
        </w:rPr>
        <w:t>
      1) 5 "өте жақсы" бағасы – осы кезеңде музыкалық-орындаушылық жетістіктердің кешенін көрсету, бағдарламаны сауатты және мәнерлі орындау, интонациясы жақсы, жақсы дыбыстайды және аспапта ойнау қабілетін дамыған;</w:t>
      </w:r>
    </w:p>
    <w:p>
      <w:pPr>
        <w:spacing w:after="0"/>
        <w:ind w:left="0"/>
        <w:jc w:val="both"/>
      </w:pPr>
      <w:r>
        <w:rPr>
          <w:rFonts w:ascii="Times New Roman"/>
          <w:b w:val="false"/>
          <w:i w:val="false"/>
          <w:color w:val="000000"/>
          <w:sz w:val="28"/>
        </w:rPr>
        <w:t>
      2) 4 "жақсы" бағасы – бағдарламаны сауатты және мәнерлі орындауы, интонациясы жақсы, дыбысталуы жақсы, аспапта оайнау қабілеті жақсы дамыған, музыкалық мәнерлігі жеткіліксіз немесе білім алушының техникалық дамыу сәл артта қалуда;</w:t>
      </w:r>
    </w:p>
    <w:p>
      <w:pPr>
        <w:spacing w:after="0"/>
        <w:ind w:left="0"/>
        <w:jc w:val="both"/>
      </w:pPr>
      <w:r>
        <w:rPr>
          <w:rFonts w:ascii="Times New Roman"/>
          <w:b w:val="false"/>
          <w:i w:val="false"/>
          <w:color w:val="000000"/>
          <w:sz w:val="28"/>
        </w:rPr>
        <w:t>
      3) 3 "қанағаттанарлық" бағасы – бағдарламаны формалды орындауы, техникалық дамуы жеткіліксіз және бағдарламаны сапалы орындау үшін аспапта ойнау дағдысын меңгеруі әлсіз, орындалатын шығармалардың стилін түсінбейді, орындау мәнері төмен, интонациялық қателіктерінің болуы;</w:t>
      </w:r>
    </w:p>
    <w:p>
      <w:pPr>
        <w:spacing w:after="0"/>
        <w:ind w:left="0"/>
        <w:jc w:val="both"/>
      </w:pPr>
      <w:r>
        <w:rPr>
          <w:rFonts w:ascii="Times New Roman"/>
          <w:b w:val="false"/>
          <w:i w:val="false"/>
          <w:color w:val="000000"/>
          <w:sz w:val="28"/>
        </w:rPr>
        <w:t>
      4) 2 "қанағаттанарлық" бағасы – аспапта ойнау дағдыларының болмауы, мағынасыз ойнау, интонациясының таза болмауы, аспапта әрі қарай ойнаудың келешегі жоқ;</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p>
      <w:pPr>
        <w:spacing w:after="0"/>
        <w:ind w:left="0"/>
        <w:jc w:val="both"/>
      </w:pPr>
      <w:bookmarkStart w:name="z21" w:id="19"/>
      <w:r>
        <w:rPr>
          <w:rFonts w:ascii="Times New Roman"/>
          <w:b w:val="false"/>
          <w:i w:val="false"/>
          <w:color w:val="000000"/>
          <w:sz w:val="28"/>
        </w:rPr>
        <w:t>
      Қазақстан Республикасы</w:t>
      </w:r>
    </w:p>
    <w:bookmarkEnd w:id="1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"Баян"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"Баян" пәні бойынша білім беру бағдарламасы (бұдан әрі – Бағдарлама) "Баян"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5) октава – сегіз сатылы және алты тонды арақашықтық;</w:t>
      </w:r>
    </w:p>
    <w:p>
      <w:pPr>
        <w:spacing w:after="0"/>
        <w:ind w:left="0"/>
        <w:jc w:val="both"/>
      </w:pPr>
      <w:r>
        <w:rPr>
          <w:rFonts w:ascii="Times New Roman"/>
          <w:b w:val="false"/>
          <w:i w:val="false"/>
          <w:color w:val="000000"/>
          <w:sz w:val="28"/>
        </w:rPr>
        <w:t>
      6) ритм – уақыт бойынша музыканы ұйымдастыру;</w:t>
      </w:r>
    </w:p>
    <w:p>
      <w:pPr>
        <w:spacing w:after="0"/>
        <w:ind w:left="0"/>
        <w:jc w:val="both"/>
      </w:pPr>
      <w:r>
        <w:rPr>
          <w:rFonts w:ascii="Times New Roman"/>
          <w:b w:val="false"/>
          <w:i w:val="false"/>
          <w:color w:val="000000"/>
          <w:sz w:val="28"/>
        </w:rPr>
        <w:t xml:space="preserve">
      7)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баянда ойнаудың практикалық білігі мен дағдыларын қалыптастыру үшін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баянда ойнау дағдыларын қалыптастыру;</w:t>
      </w:r>
    </w:p>
    <w:p>
      <w:pPr>
        <w:spacing w:after="0"/>
        <w:ind w:left="0"/>
        <w:jc w:val="both"/>
      </w:pPr>
      <w:r>
        <w:rPr>
          <w:rFonts w:ascii="Times New Roman"/>
          <w:b w:val="false"/>
          <w:i w:val="false"/>
          <w:color w:val="000000"/>
          <w:sz w:val="28"/>
        </w:rPr>
        <w:t>
      2) музыкалық сауаттылық саласында білім алу;</w:t>
      </w:r>
    </w:p>
    <w:p>
      <w:pPr>
        <w:spacing w:after="0"/>
        <w:ind w:left="0"/>
        <w:jc w:val="both"/>
      </w:pPr>
      <w:r>
        <w:rPr>
          <w:rFonts w:ascii="Times New Roman"/>
          <w:b w:val="false"/>
          <w:i w:val="false"/>
          <w:color w:val="000000"/>
          <w:sz w:val="28"/>
        </w:rPr>
        <w:t>
      3) музыкалық мәдениет және халық шығармашылығының тарихы саласында білім алу;</w:t>
      </w:r>
    </w:p>
    <w:p>
      <w:pPr>
        <w:spacing w:after="0"/>
        <w:ind w:left="0"/>
        <w:jc w:val="both"/>
      </w:pPr>
      <w:r>
        <w:rPr>
          <w:rFonts w:ascii="Times New Roman"/>
          <w:b w:val="false"/>
          <w:i w:val="false"/>
          <w:color w:val="000000"/>
          <w:sz w:val="28"/>
        </w:rPr>
        <w:t>
      4) музыкалық стильдер және жанрлар туралы негізгі түсініктерді қалыптастыру;</w:t>
      </w:r>
    </w:p>
    <w:p>
      <w:pPr>
        <w:spacing w:after="0"/>
        <w:ind w:left="0"/>
        <w:jc w:val="both"/>
      </w:pPr>
      <w:r>
        <w:rPr>
          <w:rFonts w:ascii="Times New Roman"/>
          <w:b w:val="false"/>
          <w:i w:val="false"/>
          <w:color w:val="000000"/>
          <w:sz w:val="28"/>
        </w:rPr>
        <w:t>
      5) өз жиынтығында әрі қарайғы музыкалық өзін-өзі жетілдіру және өзін-өзі тәрбиелеу, музыкамен өз бетінше қарым-қатынас жасау үшін базаны қамтамасыз ететін музыкалық қызметтің білім, білік және тәсілдерінің жүйесін иелену;</w:t>
      </w:r>
    </w:p>
    <w:p>
      <w:pPr>
        <w:spacing w:after="0"/>
        <w:ind w:left="0"/>
        <w:jc w:val="both"/>
      </w:pPr>
      <w:r>
        <w:rPr>
          <w:rFonts w:ascii="Times New Roman"/>
          <w:b w:val="false"/>
          <w:i w:val="false"/>
          <w:color w:val="000000"/>
          <w:sz w:val="28"/>
        </w:rPr>
        <w:t>
      6) музыкалық есту қабілетін, жадын, ырғақ сезімдерін, зейінді, ойлауды, елестетуді дамыту;</w:t>
      </w:r>
    </w:p>
    <w:p>
      <w:pPr>
        <w:spacing w:after="0"/>
        <w:ind w:left="0"/>
        <w:jc w:val="both"/>
      </w:pPr>
      <w:r>
        <w:rPr>
          <w:rFonts w:ascii="Times New Roman"/>
          <w:b w:val="false"/>
          <w:i w:val="false"/>
          <w:color w:val="000000"/>
          <w:sz w:val="28"/>
        </w:rPr>
        <w:t>
      7) шығармашылық қабілеттерді, салыстыру, жалпылау білігін дамыту;</w:t>
      </w:r>
    </w:p>
    <w:p>
      <w:pPr>
        <w:spacing w:after="0"/>
        <w:ind w:left="0"/>
        <w:jc w:val="both"/>
      </w:pPr>
      <w:r>
        <w:rPr>
          <w:rFonts w:ascii="Times New Roman"/>
          <w:b w:val="false"/>
          <w:i w:val="false"/>
          <w:color w:val="000000"/>
          <w:sz w:val="28"/>
        </w:rPr>
        <w:t>
      8) ой-өрісін кеңейту, музыкалық білімдерді, орындаушылық біліктер мен дағдыларды жүйелі жинақтау;</w:t>
      </w:r>
    </w:p>
    <w:p>
      <w:pPr>
        <w:spacing w:after="0"/>
        <w:ind w:left="0"/>
        <w:jc w:val="both"/>
      </w:pPr>
      <w:r>
        <w:rPr>
          <w:rFonts w:ascii="Times New Roman"/>
          <w:b w:val="false"/>
          <w:i w:val="false"/>
          <w:color w:val="000000"/>
          <w:sz w:val="28"/>
        </w:rPr>
        <w:t>
      9) музыкалық және орындаушылық талғамды тәрбиелеу;</w:t>
      </w:r>
    </w:p>
    <w:p>
      <w:pPr>
        <w:spacing w:after="0"/>
        <w:ind w:left="0"/>
        <w:jc w:val="both"/>
      </w:pPr>
      <w:r>
        <w:rPr>
          <w:rFonts w:ascii="Times New Roman"/>
          <w:b w:val="false"/>
          <w:i w:val="false"/>
          <w:color w:val="000000"/>
          <w:sz w:val="28"/>
        </w:rPr>
        <w:t xml:space="preserve">
      10) музыкалық өнерді тану арқылы рухани, адамгершілік, эстетикалық, патриоттық, интернационалдық тәрбиелеу. </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баянда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баянда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баянда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баянда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23."Баян"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"Баян"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сыныбындағы Бағдарлама талаптары:</w:t>
      </w:r>
    </w:p>
    <w:p>
      <w:pPr>
        <w:spacing w:after="0"/>
        <w:ind w:left="0"/>
        <w:jc w:val="both"/>
      </w:pPr>
      <w:r>
        <w:rPr>
          <w:rFonts w:ascii="Times New Roman"/>
          <w:b w:val="false"/>
          <w:i w:val="false"/>
          <w:color w:val="000000"/>
          <w:sz w:val="28"/>
        </w:rPr>
        <w:t>
      1) орындаушылық біліктердің және дағдылардың бастапқы негіздері салынады, дұрыс орындаушылық нұсқаулар мен сезінулер қалыптасады, білім алушы баянның пайда болуының қысқаша тарихымен, аспап құралғысымен, оның оң жақ және сол жақ клавиатурасының құрылымымен, қолдың орнатылуы мен қойылуымен, дыбыс шығару негіздерімен танысады;</w:t>
      </w:r>
    </w:p>
    <w:p>
      <w:pPr>
        <w:spacing w:after="0"/>
        <w:ind w:left="0"/>
        <w:jc w:val="both"/>
      </w:pPr>
      <w:r>
        <w:rPr>
          <w:rFonts w:ascii="Times New Roman"/>
          <w:b w:val="false"/>
          <w:i w:val="false"/>
          <w:color w:val="000000"/>
          <w:sz w:val="28"/>
        </w:rPr>
        <w:t>
      2) білім алушы орындаушылық техникасының қарапайым дағдыларын меңгеру процесінде ноталық белгілердің жазбасымен, олардың аспаптың шынайы дыбысталуының қатынасымен танысады, ноталық сауаттың негіздерін меңгереді;</w:t>
      </w:r>
    </w:p>
    <w:p>
      <w:pPr>
        <w:spacing w:after="0"/>
        <w:ind w:left="0"/>
        <w:jc w:val="both"/>
      </w:pPr>
      <w:r>
        <w:rPr>
          <w:rFonts w:ascii="Times New Roman"/>
          <w:b w:val="false"/>
          <w:i w:val="false"/>
          <w:color w:val="000000"/>
          <w:sz w:val="28"/>
        </w:rPr>
        <w:t>
      3) білім алушы түрлі 10 музыкалық шығарманы (балаларға арналған әуендер мен әндерді, халық әндерінің өңдеулерін, қарапайым пьесаларды) меңгереді.</w:t>
      </w:r>
    </w:p>
    <w:p>
      <w:pPr>
        <w:spacing w:after="0"/>
        <w:ind w:left="0"/>
        <w:jc w:val="both"/>
      </w:pPr>
      <w:r>
        <w:rPr>
          <w:rFonts w:ascii="Times New Roman"/>
          <w:b w:val="false"/>
          <w:i w:val="false"/>
          <w:color w:val="000000"/>
          <w:sz w:val="28"/>
        </w:rPr>
        <w:t>
      60.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аспаппен танысу. Баян аспабы шығуының қысқаша тарихы.Аспаптың құрылымы. Аспапты күту.</w:t>
      </w:r>
    </w:p>
    <w:p>
      <w:pPr>
        <w:spacing w:after="0"/>
        <w:ind w:left="0"/>
        <w:jc w:val="both"/>
      </w:pPr>
      <w:r>
        <w:rPr>
          <w:rFonts w:ascii="Times New Roman"/>
          <w:b w:val="false"/>
          <w:i w:val="false"/>
          <w:color w:val="000000"/>
          <w:sz w:val="28"/>
        </w:rPr>
        <w:t>
      2-тақырып. Отырғызу, ойын аппаратын қою негіздері.</w:t>
      </w:r>
    </w:p>
    <w:p>
      <w:pPr>
        <w:spacing w:after="0"/>
        <w:ind w:left="0"/>
        <w:jc w:val="both"/>
      </w:pPr>
      <w:r>
        <w:rPr>
          <w:rFonts w:ascii="Times New Roman"/>
          <w:b w:val="false"/>
          <w:i w:val="false"/>
          <w:color w:val="000000"/>
          <w:sz w:val="28"/>
        </w:rPr>
        <w:t>
      3-тақырып. Сол және оң қолмен аспапты ұстау.</w:t>
      </w:r>
    </w:p>
    <w:p>
      <w:pPr>
        <w:spacing w:after="0"/>
        <w:ind w:left="0"/>
        <w:jc w:val="both"/>
      </w:pPr>
      <w:r>
        <w:rPr>
          <w:rFonts w:ascii="Times New Roman"/>
          <w:b w:val="false"/>
          <w:i w:val="false"/>
          <w:color w:val="000000"/>
          <w:sz w:val="28"/>
        </w:rPr>
        <w:t xml:space="preserve">
      4-тақырып. Аспапсыз алдын-ала ойын дағдыларын қалыптастыру. Қозғалыс аппаратының еркіндігін дамытуға арналған жаттығулар. </w:t>
      </w:r>
    </w:p>
    <w:p>
      <w:pPr>
        <w:spacing w:after="0"/>
        <w:ind w:left="0"/>
        <w:jc w:val="both"/>
      </w:pPr>
      <w:r>
        <w:rPr>
          <w:rFonts w:ascii="Times New Roman"/>
          <w:b w:val="false"/>
          <w:i w:val="false"/>
          <w:color w:val="000000"/>
          <w:sz w:val="28"/>
        </w:rPr>
        <w:t>
      5-тақырып. Баянда ойындаудың орындаушылық дағдыларын меңгеру және дамыту. Баян аспабында дыбыс шығару қағидаттары.</w:t>
      </w:r>
    </w:p>
    <w:p>
      <w:pPr>
        <w:spacing w:after="0"/>
        <w:ind w:left="0"/>
        <w:jc w:val="both"/>
      </w:pPr>
      <w:r>
        <w:rPr>
          <w:rFonts w:ascii="Times New Roman"/>
          <w:b w:val="false"/>
          <w:i w:val="false"/>
          <w:color w:val="000000"/>
          <w:sz w:val="28"/>
        </w:rPr>
        <w:t>
      6-тақырып. Баянның көрігін (меха) қарау техникасы. Көрік қозғалысы бағыттарын сауатты ауыстыру, дыбысты тартымды жеңілдету (филировка).</w:t>
      </w:r>
    </w:p>
    <w:p>
      <w:pPr>
        <w:spacing w:after="0"/>
        <w:ind w:left="0"/>
        <w:jc w:val="both"/>
      </w:pPr>
      <w:r>
        <w:rPr>
          <w:rFonts w:ascii="Times New Roman"/>
          <w:b w:val="false"/>
          <w:i w:val="false"/>
          <w:color w:val="000000"/>
          <w:sz w:val="28"/>
        </w:rPr>
        <w:t>
      7-тақырып. "Басу" тушесін меңгеру.</w:t>
      </w:r>
    </w:p>
    <w:p>
      <w:pPr>
        <w:spacing w:after="0"/>
        <w:ind w:left="0"/>
        <w:jc w:val="both"/>
      </w:pPr>
      <w:r>
        <w:rPr>
          <w:rFonts w:ascii="Times New Roman"/>
          <w:b w:val="false"/>
          <w:i w:val="false"/>
          <w:color w:val="000000"/>
          <w:sz w:val="28"/>
        </w:rPr>
        <w:t xml:space="preserve">
      8-тақырып. Қарапайым музыкалық-есту ұғымын қалыптастыру бойынша жұмыс. </w:t>
      </w:r>
    </w:p>
    <w:p>
      <w:pPr>
        <w:spacing w:after="0"/>
        <w:ind w:left="0"/>
        <w:jc w:val="both"/>
      </w:pPr>
      <w:r>
        <w:rPr>
          <w:rFonts w:ascii="Times New Roman"/>
          <w:b w:val="false"/>
          <w:i w:val="false"/>
          <w:color w:val="000000"/>
          <w:sz w:val="28"/>
        </w:rPr>
        <w:t>
      Баянда орындаудың бейнежазбаларын көру және музыкалық үлгі-нұсқаларды тыңдау. Музыкалық талғам мен музыкалық аспапақа деген қызығушылықты тәрбиелеу.</w:t>
      </w:r>
    </w:p>
    <w:p>
      <w:pPr>
        <w:spacing w:after="0"/>
        <w:ind w:left="0"/>
        <w:jc w:val="both"/>
      </w:pPr>
      <w:r>
        <w:rPr>
          <w:rFonts w:ascii="Times New Roman"/>
          <w:b w:val="false"/>
          <w:i w:val="false"/>
          <w:color w:val="000000"/>
          <w:sz w:val="28"/>
        </w:rPr>
        <w:t>
      9-тақырып. Оқытылып жатқан практикалық материалдар негізінде музыкалық естудің түрлерін дамыту Ырғақ сезімді қалыптастыру және дамыту, сөз бен музыкадағы қарапайым ырғақтар. Ырғақтық жаттығулар.</w:t>
      </w:r>
    </w:p>
    <w:p>
      <w:pPr>
        <w:spacing w:after="0"/>
        <w:ind w:left="0"/>
        <w:jc w:val="both"/>
      </w:pPr>
      <w:r>
        <w:rPr>
          <w:rFonts w:ascii="Times New Roman"/>
          <w:b w:val="false"/>
          <w:i w:val="false"/>
          <w:color w:val="000000"/>
          <w:sz w:val="28"/>
        </w:rPr>
        <w:t>
      10-тақырып. Қолжетімді материалдар негізінде музыкалық сауаттылықты игеру. Музыкалық терминдермен танысу.</w:t>
      </w:r>
    </w:p>
    <w:p>
      <w:pPr>
        <w:spacing w:after="0"/>
        <w:ind w:left="0"/>
        <w:jc w:val="both"/>
      </w:pPr>
      <w:r>
        <w:rPr>
          <w:rFonts w:ascii="Times New Roman"/>
          <w:b w:val="false"/>
          <w:i w:val="false"/>
          <w:color w:val="000000"/>
          <w:sz w:val="28"/>
        </w:rPr>
        <w:t>
      11-тақырып. Музыканы талдау. Музыка бейнесі, сипатын анықтау бойынша практикалық міндеттер, сонымен қатар музыканың дыбыстық сипатын анықтауға қол жеткізу үшін қолжетімді көркемдік мәнерлілік құралдарын зерделеу.</w:t>
      </w:r>
    </w:p>
    <w:p>
      <w:pPr>
        <w:spacing w:after="0"/>
        <w:ind w:left="0"/>
        <w:jc w:val="both"/>
      </w:pPr>
      <w:r>
        <w:rPr>
          <w:rFonts w:ascii="Times New Roman"/>
          <w:b w:val="false"/>
          <w:i w:val="false"/>
          <w:color w:val="000000"/>
          <w:sz w:val="28"/>
        </w:rPr>
        <w:t>
      12-тақырып. Педагогпен бірге ансамбльде ойнау.</w:t>
      </w:r>
    </w:p>
    <w:p>
      <w:pPr>
        <w:spacing w:after="0"/>
        <w:ind w:left="0"/>
        <w:jc w:val="both"/>
      </w:pPr>
      <w:r>
        <w:rPr>
          <w:rFonts w:ascii="Times New Roman"/>
          <w:b w:val="false"/>
          <w:i w:val="false"/>
          <w:color w:val="000000"/>
          <w:sz w:val="28"/>
        </w:rPr>
        <w:t>
      13-тақырып. Есту қабілеті, өлеңге ән шығару, фразалар мен ұсыныстардың соңын аяқтау, музыкалық бейнені салу бойынша әуенді таңдау көмегімен шығармашылық ойлауын дамыту. Музыкалық елестетуді дамытуға арналған практикалық тапсырмаларды орындау.</w:t>
      </w:r>
    </w:p>
    <w:p>
      <w:pPr>
        <w:spacing w:after="0"/>
        <w:ind w:left="0"/>
        <w:jc w:val="both"/>
      </w:pPr>
      <w:r>
        <w:rPr>
          <w:rFonts w:ascii="Times New Roman"/>
          <w:b w:val="false"/>
          <w:i w:val="false"/>
          <w:color w:val="000000"/>
          <w:sz w:val="28"/>
        </w:rPr>
        <w:t xml:space="preserve">
      61.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баянда ойнаудың алғашқы дағдыларына ие болады.</w:t>
      </w:r>
    </w:p>
    <w:p>
      <w:pPr>
        <w:spacing w:after="0"/>
        <w:ind w:left="0"/>
        <w:jc w:val="both"/>
      </w:pPr>
      <w:r>
        <w:rPr>
          <w:rFonts w:ascii="Times New Roman"/>
          <w:b w:val="false"/>
          <w:i w:val="false"/>
          <w:color w:val="000000"/>
          <w:sz w:val="28"/>
        </w:rPr>
        <w:t>
      62. 1 сыныптағы Бағдарлама талаптары:</w:t>
      </w:r>
    </w:p>
    <w:p>
      <w:pPr>
        <w:spacing w:after="0"/>
        <w:ind w:left="0"/>
        <w:jc w:val="both"/>
      </w:pPr>
      <w:r>
        <w:rPr>
          <w:rFonts w:ascii="Times New Roman"/>
          <w:b w:val="false"/>
          <w:i w:val="false"/>
          <w:color w:val="000000"/>
          <w:sz w:val="28"/>
        </w:rPr>
        <w:t>
      1) орындаушылық біліктер мен дағдыларды бекіту, дұрыс орындаушылық тұғыр мен сезімдерді қалыптастыру және дамыту жұмыстары жалғастырылады, баян аспабының шығу тарихы, аспаптың құрылысы туралы білімдері толықтырылады, аспап пернетақтасын меңгерудің бастапқы дағдылары бекітіледі, ойын аппаратының дұрыс орналастырылуы мен қойылуын игеру, баяннан дыбысты шығару ерекшелігі жалғастырылады;</w:t>
      </w:r>
    </w:p>
    <w:p>
      <w:pPr>
        <w:spacing w:after="0"/>
        <w:ind w:left="0"/>
        <w:jc w:val="both"/>
      </w:pPr>
      <w:r>
        <w:rPr>
          <w:rFonts w:ascii="Times New Roman"/>
          <w:b w:val="false"/>
          <w:i w:val="false"/>
          <w:color w:val="000000"/>
          <w:sz w:val="28"/>
        </w:rPr>
        <w:t xml:space="preserve">
      2) білім алушы 10 әр түрлі музыкалық туындыларды меңгереді, практикалық материалдар негізінде білім алушылар орындалатын пьесалардың жалпы сипаттамасын анықтауға, музыканың мінездемесін айыра алуына, қарапайым шағын пьесалар мен әндерді мағынасына жете отырып және көркемдеп ойнай алуы, ойнаудың қажетті орындаушылық дағдыларын игереді. </w:t>
      </w:r>
    </w:p>
    <w:p>
      <w:pPr>
        <w:spacing w:after="0"/>
        <w:ind w:left="0"/>
        <w:jc w:val="both"/>
      </w:pPr>
      <w:r>
        <w:rPr>
          <w:rFonts w:ascii="Times New Roman"/>
          <w:b w:val="false"/>
          <w:i w:val="false"/>
          <w:color w:val="000000"/>
          <w:sz w:val="28"/>
        </w:rPr>
        <w:t>
      63.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негізгі тәсілдерін біледі;</w:t>
      </w:r>
    </w:p>
    <w:p>
      <w:pPr>
        <w:spacing w:after="0"/>
        <w:ind w:left="0"/>
        <w:jc w:val="both"/>
      </w:pPr>
      <w:r>
        <w:rPr>
          <w:rFonts w:ascii="Times New Roman"/>
          <w:b w:val="false"/>
          <w:i w:val="false"/>
          <w:color w:val="000000"/>
          <w:sz w:val="28"/>
        </w:rPr>
        <w:t>
      2) ноталық сауатты меңгереді;</w:t>
      </w:r>
    </w:p>
    <w:p>
      <w:pPr>
        <w:spacing w:after="0"/>
        <w:ind w:left="0"/>
        <w:jc w:val="both"/>
      </w:pPr>
      <w:r>
        <w:rPr>
          <w:rFonts w:ascii="Times New Roman"/>
          <w:b w:val="false"/>
          <w:i w:val="false"/>
          <w:color w:val="000000"/>
          <w:sz w:val="28"/>
        </w:rPr>
        <w:t>
      3) дайын баянда ойнауда сүйемелдеудің негізгі тәсілдерін меңгеру (бас пен аккордты жұмсақтап кезектестіру);</w:t>
      </w:r>
    </w:p>
    <w:p>
      <w:pPr>
        <w:spacing w:after="0"/>
        <w:ind w:left="0"/>
        <w:jc w:val="both"/>
      </w:pPr>
      <w:r>
        <w:rPr>
          <w:rFonts w:ascii="Times New Roman"/>
          <w:b w:val="false"/>
          <w:i w:val="false"/>
          <w:color w:val="000000"/>
          <w:sz w:val="28"/>
        </w:rPr>
        <w:t>
      4) көрікті басқару дағдыларын меңгереді;</w:t>
      </w:r>
    </w:p>
    <w:p>
      <w:pPr>
        <w:spacing w:after="0"/>
        <w:ind w:left="0"/>
        <w:jc w:val="both"/>
      </w:pPr>
      <w:r>
        <w:rPr>
          <w:rFonts w:ascii="Times New Roman"/>
          <w:b w:val="false"/>
          <w:i w:val="false"/>
          <w:color w:val="000000"/>
          <w:sz w:val="28"/>
        </w:rPr>
        <w:t>
      5) серпінді дыбыстаудың негізгі деңгейлерін (форте, пиано)біледі;</w:t>
      </w:r>
    </w:p>
    <w:p>
      <w:pPr>
        <w:spacing w:after="0"/>
        <w:ind w:left="0"/>
        <w:jc w:val="both"/>
      </w:pPr>
      <w:r>
        <w:rPr>
          <w:rFonts w:ascii="Times New Roman"/>
          <w:b w:val="false"/>
          <w:i w:val="false"/>
          <w:color w:val="000000"/>
          <w:sz w:val="28"/>
        </w:rPr>
        <w:t>
      6) музыканың динамикалық реңктерін біледі;</w:t>
      </w:r>
    </w:p>
    <w:p>
      <w:pPr>
        <w:spacing w:after="0"/>
        <w:ind w:left="0"/>
        <w:jc w:val="both"/>
      </w:pPr>
      <w:r>
        <w:rPr>
          <w:rFonts w:ascii="Times New Roman"/>
          <w:b w:val="false"/>
          <w:i w:val="false"/>
          <w:color w:val="000000"/>
          <w:sz w:val="28"/>
        </w:rPr>
        <w:t>
      7) ансамбльде ойнаудың бастапқы дағдыларын меңгереді;</w:t>
      </w:r>
    </w:p>
    <w:p>
      <w:pPr>
        <w:spacing w:after="0"/>
        <w:ind w:left="0"/>
        <w:jc w:val="both"/>
      </w:pPr>
      <w:r>
        <w:rPr>
          <w:rFonts w:ascii="Times New Roman"/>
          <w:b w:val="false"/>
          <w:i w:val="false"/>
          <w:color w:val="000000"/>
          <w:sz w:val="28"/>
        </w:rPr>
        <w:t>
      8) практикалық материалда минорлық ладты, аспаптың тембрлік мүмкіндіктерін, тіркеудегі шартты белгілерді біледі;</w:t>
      </w:r>
    </w:p>
    <w:p>
      <w:pPr>
        <w:spacing w:after="0"/>
        <w:ind w:left="0"/>
        <w:jc w:val="both"/>
      </w:pPr>
      <w:r>
        <w:rPr>
          <w:rFonts w:ascii="Times New Roman"/>
          <w:b w:val="false"/>
          <w:i w:val="false"/>
          <w:color w:val="000000"/>
          <w:sz w:val="28"/>
        </w:rPr>
        <w:t>
      9) мазмұны және нысаны қарапайым пьесаларды, кішігірім тақырыптық дамуымен және көркемдік бейнесі айқын әндерді орындайды;</w:t>
      </w:r>
    </w:p>
    <w:p>
      <w:pPr>
        <w:spacing w:after="0"/>
        <w:ind w:left="0"/>
        <w:jc w:val="both"/>
      </w:pPr>
      <w:r>
        <w:rPr>
          <w:rFonts w:ascii="Times New Roman"/>
          <w:b w:val="false"/>
          <w:i w:val="false"/>
          <w:color w:val="000000"/>
          <w:sz w:val="28"/>
        </w:rPr>
        <w:t>
      10) әрбір қолмен жеке және екі қолмен ойнау кезінде парақтан ноталарды оқу дағдыларын меңгереді</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білім алушының музыкалық-шығармашылық мүмкіндіктерін (музыкалық есту қабілеті, зейін, ойлау, жады), алынған орындаушылық техникалық дағдыларды дамыту жалғастырылады, музыкалық сауаттылық негіздерінен білімін жетілдіреді, кәсіби терминологияны меңгеру (альтерлеудің қарқыны, серпіні, таңбалары), жоғары дыбыстау бағдары және әуеннің уақытша ерекшеліктері дамытылады;</w:t>
      </w:r>
    </w:p>
    <w:p>
      <w:pPr>
        <w:spacing w:after="0"/>
        <w:ind w:left="0"/>
        <w:jc w:val="both"/>
      </w:pPr>
      <w:r>
        <w:rPr>
          <w:rFonts w:ascii="Times New Roman"/>
          <w:b w:val="false"/>
          <w:i w:val="false"/>
          <w:color w:val="000000"/>
          <w:sz w:val="28"/>
        </w:rPr>
        <w:t>
      2) орындаушылық аппаратының орналасуы мен қойылуын тұрақтандыру, қол қозғалыстарын үйлестіру, көрікті жүргізу дағдыларын және оның қозғалыс бағыттарын ауыстыруды жетілдіру, орындаушылық аппараттың еркіндігіне бақылауды іске асыру бойынша жұмыстар одан әрі қарай жалғастырылады;</w:t>
      </w:r>
    </w:p>
    <w:p>
      <w:pPr>
        <w:spacing w:after="0"/>
        <w:ind w:left="0"/>
        <w:jc w:val="both"/>
      </w:pPr>
      <w:r>
        <w:rPr>
          <w:rFonts w:ascii="Times New Roman"/>
          <w:b w:val="false"/>
          <w:i w:val="false"/>
          <w:color w:val="000000"/>
          <w:sz w:val="28"/>
        </w:rPr>
        <w:t>
      3) сапалы дыбысты шығару бойынша және контилендік сипаттағы пьесаларды зерделеу негізінде дыбыс мәдениетін қалыптастыру, түрлі штрихтерде екі октаваны екі қолымен мажорлық гаммаларды, ұзын мажорлық арпеджиоларды, түрлі штрихтағы қысқа арпеджиоларды және екі қолымен бірдей үшдыбысты аккордтарды одан әрі меңгеру, дыбыс шығарудың және штрихтардың неғұрлым күрделі тәсілдерін меңгеру (портаменто, акцент), лад, метр, ырғақ, қарқын сезімдерін әрі қарайғы дамыту бойынша жұмыс ұқыпты түрде жалғастырылады;</w:t>
      </w:r>
    </w:p>
    <w:p>
      <w:pPr>
        <w:spacing w:after="0"/>
        <w:ind w:left="0"/>
        <w:jc w:val="both"/>
      </w:pPr>
      <w:r>
        <w:rPr>
          <w:rFonts w:ascii="Times New Roman"/>
          <w:b w:val="false"/>
          <w:i w:val="false"/>
          <w:color w:val="000000"/>
          <w:sz w:val="28"/>
        </w:rPr>
        <w:t>
      4) білім алушы 8-10 әр түрлі музыкалық туындыларды: балалар әндері, халық әндері, билер, этюдтер, ансамбльдер меңгереді.</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Баянның пайда болу тарихы және аспаптың құрылысы жөнінде білімдерін бекіту.</w:t>
      </w:r>
    </w:p>
    <w:p>
      <w:pPr>
        <w:spacing w:after="0"/>
        <w:ind w:left="0"/>
        <w:jc w:val="both"/>
      </w:pPr>
      <w:r>
        <w:rPr>
          <w:rFonts w:ascii="Times New Roman"/>
          <w:b w:val="false"/>
          <w:i w:val="false"/>
          <w:color w:val="000000"/>
          <w:sz w:val="28"/>
        </w:rPr>
        <w:t>
      2-тақырып. Дайындық сыныбында үйренген отыру, қолды орнына қою негіздерін бекіту. Қозғалыс аппараты еркіндігін дамыту үшін арнайы жаттығуларды қолдану.</w:t>
      </w:r>
    </w:p>
    <w:p>
      <w:pPr>
        <w:spacing w:after="0"/>
        <w:ind w:left="0"/>
        <w:jc w:val="both"/>
      </w:pPr>
      <w:r>
        <w:rPr>
          <w:rFonts w:ascii="Times New Roman"/>
          <w:b w:val="false"/>
          <w:i w:val="false"/>
          <w:color w:val="000000"/>
          <w:sz w:val="28"/>
        </w:rPr>
        <w:t>
      3-тақырып. Баяннан дыбысты шығару техникасын дамыту.</w:t>
      </w:r>
    </w:p>
    <w:p>
      <w:pPr>
        <w:spacing w:after="0"/>
        <w:ind w:left="0"/>
        <w:jc w:val="both"/>
      </w:pPr>
      <w:r>
        <w:rPr>
          <w:rFonts w:ascii="Times New Roman"/>
          <w:b w:val="false"/>
          <w:i w:val="false"/>
          <w:color w:val="000000"/>
          <w:sz w:val="28"/>
        </w:rPr>
        <w:t>
      4-тақырып. Көрік қозғалыстары бағытын дұрыс ауыстырумен, дыбысты әсемдеп жеңілдетумен жұмыс.</w:t>
      </w:r>
    </w:p>
    <w:p>
      <w:pPr>
        <w:spacing w:after="0"/>
        <w:ind w:left="0"/>
        <w:jc w:val="both"/>
      </w:pPr>
      <w:r>
        <w:rPr>
          <w:rFonts w:ascii="Times New Roman"/>
          <w:b w:val="false"/>
          <w:i w:val="false"/>
          <w:color w:val="000000"/>
          <w:sz w:val="28"/>
        </w:rPr>
        <w:t>
      5-тақырып. Тушенің алуан түрлерін игеру.</w:t>
      </w:r>
    </w:p>
    <w:p>
      <w:pPr>
        <w:spacing w:after="0"/>
        <w:ind w:left="0"/>
        <w:jc w:val="both"/>
      </w:pPr>
      <w:r>
        <w:rPr>
          <w:rFonts w:ascii="Times New Roman"/>
          <w:b w:val="false"/>
          <w:i w:val="false"/>
          <w:color w:val="000000"/>
          <w:sz w:val="28"/>
        </w:rPr>
        <w:t>
      6-тақырып. Музыкалық-есту көріністерін дамыту бойынша одан әрі жұмыс.</w:t>
      </w:r>
    </w:p>
    <w:p>
      <w:pPr>
        <w:spacing w:after="0"/>
        <w:ind w:left="0"/>
        <w:jc w:val="both"/>
      </w:pPr>
      <w:r>
        <w:rPr>
          <w:rFonts w:ascii="Times New Roman"/>
          <w:b w:val="false"/>
          <w:i w:val="false"/>
          <w:color w:val="000000"/>
          <w:sz w:val="28"/>
        </w:rPr>
        <w:t>
      7-тақырып. Практикалық материалдар негізінде ырғақ сезімін дамыту. Ырғақтық жаттығуларды қолдану.</w:t>
      </w:r>
    </w:p>
    <w:p>
      <w:pPr>
        <w:spacing w:after="0"/>
        <w:ind w:left="0"/>
        <w:jc w:val="both"/>
      </w:pPr>
      <w:r>
        <w:rPr>
          <w:rFonts w:ascii="Times New Roman"/>
          <w:b w:val="false"/>
          <w:i w:val="false"/>
          <w:color w:val="000000"/>
          <w:sz w:val="28"/>
        </w:rPr>
        <w:t xml:space="preserve">
      8-тақырып. Практикалық материал негізінде музыкалық сауаттылықты зерделеу Әртүрлі музыкалық терминдермен таныстыру. </w:t>
      </w:r>
    </w:p>
    <w:p>
      <w:pPr>
        <w:spacing w:after="0"/>
        <w:ind w:left="0"/>
        <w:jc w:val="both"/>
      </w:pPr>
      <w:r>
        <w:rPr>
          <w:rFonts w:ascii="Times New Roman"/>
          <w:b w:val="false"/>
          <w:i w:val="false"/>
          <w:color w:val="000000"/>
          <w:sz w:val="28"/>
        </w:rPr>
        <w:t>
      9-тақырып. Баянда қарапайым нысанадағы пьесаларды оқыту. Қолжетімді практикалық материалдар негізінде вариациялар нысандарымен таныстыру.</w:t>
      </w:r>
    </w:p>
    <w:p>
      <w:pPr>
        <w:spacing w:after="0"/>
        <w:ind w:left="0"/>
        <w:jc w:val="both"/>
      </w:pPr>
      <w:r>
        <w:rPr>
          <w:rFonts w:ascii="Times New Roman"/>
          <w:b w:val="false"/>
          <w:i w:val="false"/>
          <w:color w:val="000000"/>
          <w:sz w:val="28"/>
        </w:rPr>
        <w:t>
      10-тақырып. Минорлық ладпен таныстыру. Практикалық материалмен бекіту.</w:t>
      </w:r>
    </w:p>
    <w:p>
      <w:pPr>
        <w:spacing w:after="0"/>
        <w:ind w:left="0"/>
        <w:jc w:val="both"/>
      </w:pPr>
      <w:r>
        <w:rPr>
          <w:rFonts w:ascii="Times New Roman"/>
          <w:b w:val="false"/>
          <w:i w:val="false"/>
          <w:color w:val="000000"/>
          <w:sz w:val="28"/>
        </w:rPr>
        <w:t>
      11-тақырып. Әртүрлі штрихпен мажорлық гаммаларды бір октавада, ұзын арпеджио мен 3 үнді аккордтарды әр қолмен жеке орындауды меңгеру.</w:t>
      </w:r>
    </w:p>
    <w:p>
      <w:pPr>
        <w:spacing w:after="0"/>
        <w:ind w:left="0"/>
        <w:jc w:val="both"/>
      </w:pPr>
      <w:r>
        <w:rPr>
          <w:rFonts w:ascii="Times New Roman"/>
          <w:b w:val="false"/>
          <w:i w:val="false"/>
          <w:color w:val="000000"/>
          <w:sz w:val="28"/>
        </w:rPr>
        <w:t>
      12-тақырып. Практикалық материалда вариация нысаналарын оқып-үйрену.</w:t>
      </w:r>
    </w:p>
    <w:p>
      <w:pPr>
        <w:spacing w:after="0"/>
        <w:ind w:left="0"/>
        <w:jc w:val="both"/>
      </w:pPr>
      <w:r>
        <w:rPr>
          <w:rFonts w:ascii="Times New Roman"/>
          <w:b w:val="false"/>
          <w:i w:val="false"/>
          <w:color w:val="000000"/>
          <w:sz w:val="28"/>
        </w:rPr>
        <w:t>
      13-тақырып. Аспаптың тембрлік мүмкіндіктерімен танысу, баянның реестрлік белгілерін зерделеу.</w:t>
      </w:r>
    </w:p>
    <w:p>
      <w:pPr>
        <w:spacing w:after="0"/>
        <w:ind w:left="0"/>
        <w:jc w:val="both"/>
      </w:pPr>
      <w:r>
        <w:rPr>
          <w:rFonts w:ascii="Times New Roman"/>
          <w:b w:val="false"/>
          <w:i w:val="false"/>
          <w:color w:val="000000"/>
          <w:sz w:val="28"/>
        </w:rPr>
        <w:t>
      14-тақырып. Нотаны парақтан оқу техникасын, тасымалдауды (транспонирование) меңгеру.</w:t>
      </w:r>
    </w:p>
    <w:p>
      <w:pPr>
        <w:spacing w:after="0"/>
        <w:ind w:left="0"/>
        <w:jc w:val="both"/>
      </w:pPr>
      <w:r>
        <w:rPr>
          <w:rFonts w:ascii="Times New Roman"/>
          <w:b w:val="false"/>
          <w:i w:val="false"/>
          <w:color w:val="000000"/>
          <w:sz w:val="28"/>
        </w:rPr>
        <w:t>
      15-тақырып. Ансамбльде ойнау.</w:t>
      </w:r>
    </w:p>
    <w:p>
      <w:pPr>
        <w:spacing w:after="0"/>
        <w:ind w:left="0"/>
        <w:jc w:val="both"/>
      </w:pPr>
      <w:r>
        <w:rPr>
          <w:rFonts w:ascii="Times New Roman"/>
          <w:b w:val="false"/>
          <w:i w:val="false"/>
          <w:color w:val="000000"/>
          <w:sz w:val="28"/>
        </w:rPr>
        <w:t>
      16-тақырып. Репертуармен жұмыс.</w:t>
      </w:r>
    </w:p>
    <w:p>
      <w:pPr>
        <w:spacing w:after="0"/>
        <w:ind w:left="0"/>
        <w:jc w:val="both"/>
      </w:pPr>
      <w:r>
        <w:rPr>
          <w:rFonts w:ascii="Times New Roman"/>
          <w:b w:val="false"/>
          <w:i w:val="false"/>
          <w:color w:val="000000"/>
          <w:sz w:val="28"/>
        </w:rPr>
        <w:t>
      17-тақырып. Концерттік қызметтер.</w:t>
      </w:r>
    </w:p>
    <w:p>
      <w:pPr>
        <w:spacing w:after="0"/>
        <w:ind w:left="0"/>
        <w:jc w:val="both"/>
      </w:pPr>
      <w:r>
        <w:rPr>
          <w:rFonts w:ascii="Times New Roman"/>
          <w:b w:val="false"/>
          <w:i w:val="false"/>
          <w:color w:val="000000"/>
          <w:sz w:val="28"/>
        </w:rPr>
        <w:t>
      66.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бір дауысты әуендерді мәнерлеп орындау дағдыларын дамытады;</w:t>
      </w:r>
    </w:p>
    <w:p>
      <w:pPr>
        <w:spacing w:after="0"/>
        <w:ind w:left="0"/>
        <w:jc w:val="both"/>
      </w:pPr>
      <w:r>
        <w:rPr>
          <w:rFonts w:ascii="Times New Roman"/>
          <w:b w:val="false"/>
          <w:i w:val="false"/>
          <w:color w:val="000000"/>
          <w:sz w:val="28"/>
        </w:rPr>
        <w:t>
      9) түрлі штрихтерде бір октавалы мажорлық гаммаларды, ұзын арпеджиоларды және әрбір қолмен жеке үшдыбысты аккордтарды орындайды.</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музыкалылықты дамыту, білім алушының тембрлік есту қабілетін дамыту, тембрлік бояулар палитрасын кеңейту, тембрлік мәнерліліктің жаңа құралдарын зерттеу, дыбысталудың сапасы (көрік қозғалысы бағыттарын білдірмей ауыстыру), баса айту, интонациялаумен, музыкалық құрылыс құрылымының, музыкалық нысанның мәнін түсіну бойынша жұмыстар;</w:t>
      </w:r>
    </w:p>
    <w:p>
      <w:pPr>
        <w:spacing w:after="0"/>
        <w:ind w:left="0"/>
        <w:jc w:val="both"/>
      </w:pPr>
      <w:r>
        <w:rPr>
          <w:rFonts w:ascii="Times New Roman"/>
          <w:b w:val="false"/>
          <w:i w:val="false"/>
          <w:color w:val="000000"/>
          <w:sz w:val="28"/>
        </w:rPr>
        <w:t>
      2) техникалық, орындаушылық дағдыларын дамыту (баянда оң қолдың бас бармағын, секіруді ішінара пайдалану, қосарланған ноталарды, аккордтар, октавалар техникасын кеңінен қолдану), саусақтық және білезіктік стаккатоны меңгеру (бір дыбыты әуендік бірізділік, қос нота, октавалар, аккордтар), полифония элементттері бар пьесалармен танысу (мүмкіндігінше таңдалған пернетақтада);</w:t>
      </w:r>
    </w:p>
    <w:p>
      <w:pPr>
        <w:spacing w:after="0"/>
        <w:ind w:left="0"/>
        <w:jc w:val="both"/>
      </w:pPr>
      <w:r>
        <w:rPr>
          <w:rFonts w:ascii="Times New Roman"/>
          <w:b w:val="false"/>
          <w:i w:val="false"/>
          <w:color w:val="000000"/>
          <w:sz w:val="28"/>
        </w:rPr>
        <w:t>
      3) ірі нысандағы туындыларды, мысалы сюита ретіндегі, вариация түріндегі пьесалар, екі- және үш бөліктік нысандағы пьесаларды меңгеру (ірі нысандағы туындыларды орындау білім алушылардан көлемі бойынша үлкен, алуан түрлі музыкалық-орындаушылық элементтер енгізілген материалды игеруді талап етеді, нәтижесінде оны білім алушы бүтін, біртұтас туындыны орындау дағдыларын игеру болып табылады), аса күрделі дыбыс шығару тәсілдері мен штрихтерді қолдану арқылы пьесаларды орындау (портаменто, акценттер), аса күрделі ырғақтық топтарды қолдану арқылы пьесаларды орындау;</w:t>
      </w:r>
    </w:p>
    <w:p>
      <w:pPr>
        <w:spacing w:after="0"/>
        <w:ind w:left="0"/>
        <w:jc w:val="both"/>
      </w:pPr>
      <w:r>
        <w:rPr>
          <w:rFonts w:ascii="Times New Roman"/>
          <w:b w:val="false"/>
          <w:i w:val="false"/>
          <w:color w:val="000000"/>
          <w:sz w:val="28"/>
        </w:rPr>
        <w:t>
      4) түрлі штрихтағы екі октаваны екі таңбаға дейін екі қолмен мажорлық гаммаларды, түрлі штрихтағы ұзын және қысқа арпеджионы және екі қолмен бірлесе 3 дыбысты аккордтарды одан әрі зерделеу, бір октавадағы минорлық гаммаларды, ұзын және қысқа арпеджио, әр қолмен жеке үшдыбысты аккордты меңгеру;</w:t>
      </w:r>
    </w:p>
    <w:p>
      <w:pPr>
        <w:spacing w:after="0"/>
        <w:ind w:left="0"/>
        <w:jc w:val="both"/>
      </w:pPr>
      <w:r>
        <w:rPr>
          <w:rFonts w:ascii="Times New Roman"/>
          <w:b w:val="false"/>
          <w:i w:val="false"/>
          <w:color w:val="000000"/>
          <w:sz w:val="28"/>
        </w:rPr>
        <w:t>
      5)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68.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Ноталық материалдар негізінде техникалық, орындаушылық дағдыларды дамыту. Кантилендік сипаттағы пьессаларды меңгеру.</w:t>
      </w:r>
    </w:p>
    <w:p>
      <w:pPr>
        <w:spacing w:after="0"/>
        <w:ind w:left="0"/>
        <w:jc w:val="both"/>
      </w:pPr>
      <w:r>
        <w:rPr>
          <w:rFonts w:ascii="Times New Roman"/>
          <w:b w:val="false"/>
          <w:i w:val="false"/>
          <w:color w:val="000000"/>
          <w:sz w:val="28"/>
        </w:rPr>
        <w:t>
      2-тақырып. Тасымалдау (транспонирование).</w:t>
      </w:r>
    </w:p>
    <w:p>
      <w:pPr>
        <w:spacing w:after="0"/>
        <w:ind w:left="0"/>
        <w:jc w:val="both"/>
      </w:pPr>
      <w:r>
        <w:rPr>
          <w:rFonts w:ascii="Times New Roman"/>
          <w:b w:val="false"/>
          <w:i w:val="false"/>
          <w:color w:val="000000"/>
          <w:sz w:val="28"/>
        </w:rPr>
        <w:t>
      3-тақырып. Қағаз бетінен оқу.</w:t>
      </w:r>
    </w:p>
    <w:p>
      <w:pPr>
        <w:spacing w:after="0"/>
        <w:ind w:left="0"/>
        <w:jc w:val="both"/>
      </w:pPr>
      <w:r>
        <w:rPr>
          <w:rFonts w:ascii="Times New Roman"/>
          <w:b w:val="false"/>
          <w:i w:val="false"/>
          <w:color w:val="000000"/>
          <w:sz w:val="28"/>
        </w:rPr>
        <w:t>
      4-тақырып. Ансамбльде ойнау.</w:t>
      </w:r>
    </w:p>
    <w:p>
      <w:pPr>
        <w:spacing w:after="0"/>
        <w:ind w:left="0"/>
        <w:jc w:val="both"/>
      </w:pPr>
      <w:r>
        <w:rPr>
          <w:rFonts w:ascii="Times New Roman"/>
          <w:b w:val="false"/>
          <w:i w:val="false"/>
          <w:color w:val="000000"/>
          <w:sz w:val="28"/>
        </w:rPr>
        <w:t>
      5-тақырып. Репертуармен жұмыс.</w:t>
      </w:r>
    </w:p>
    <w:p>
      <w:pPr>
        <w:spacing w:after="0"/>
        <w:ind w:left="0"/>
        <w:jc w:val="both"/>
      </w:pPr>
      <w:r>
        <w:rPr>
          <w:rFonts w:ascii="Times New Roman"/>
          <w:b w:val="false"/>
          <w:i w:val="false"/>
          <w:color w:val="000000"/>
          <w:sz w:val="28"/>
        </w:rPr>
        <w:t>
      6-тақырып. Әртүрлі штрихпен екі қолмен екі белгіде екі октавада мажорлық гаммалармен жұмыс.</w:t>
      </w:r>
    </w:p>
    <w:p>
      <w:pPr>
        <w:spacing w:after="0"/>
        <w:ind w:left="0"/>
        <w:jc w:val="both"/>
      </w:pPr>
      <w:r>
        <w:rPr>
          <w:rFonts w:ascii="Times New Roman"/>
          <w:b w:val="false"/>
          <w:i w:val="false"/>
          <w:color w:val="000000"/>
          <w:sz w:val="28"/>
        </w:rPr>
        <w:t>
      7-тақырып. Мажорлық ұзын және қысқа арпеджионы, екі қолмен үшүндік аккордты зерделеу.</w:t>
      </w:r>
    </w:p>
    <w:p>
      <w:pPr>
        <w:spacing w:after="0"/>
        <w:ind w:left="0"/>
        <w:jc w:val="both"/>
      </w:pPr>
      <w:r>
        <w:rPr>
          <w:rFonts w:ascii="Times New Roman"/>
          <w:b w:val="false"/>
          <w:i w:val="false"/>
          <w:color w:val="000000"/>
          <w:sz w:val="28"/>
        </w:rPr>
        <w:t>
      8-тақырып. Білім алушының тембрлік есту қабілетін дамыту, баянның тіркеуде көрсетілген шартты мәліметтері туралы толықтырулар.</w:t>
      </w:r>
    </w:p>
    <w:p>
      <w:pPr>
        <w:spacing w:after="0"/>
        <w:ind w:left="0"/>
        <w:jc w:val="both"/>
      </w:pPr>
      <w:r>
        <w:rPr>
          <w:rFonts w:ascii="Times New Roman"/>
          <w:b w:val="false"/>
          <w:i w:val="false"/>
          <w:color w:val="000000"/>
          <w:sz w:val="28"/>
        </w:rPr>
        <w:t>
      9-тақырып. Концерттік-байқау қызметтері.</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түрлі штрихтағы екі октаваны екі таңбаға дейін екі қолмен бірдей мажорлық гаммаларды, түрлі штрихтағы ұзын және қысқа арпеджионы және екі қолмен бірдей үшдыбысты аккордтарды, бір октавадағы минорлық гаммаларды, ұзын және қысқа арпеджио, әр қолмен жеке үшдыбысты аккордты меңгереді;</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жетілдіру, музыкалық-көркемдік материалдар күрделендіру және тереңдету, музыкалық бейнелердің шеңбері мен орындаушылық міндеттерді кеңейту, білім алушының музыкалық-бейнелі ойлауын, шығармашылық-көркемдік елесін, қиялын дамыту;</w:t>
      </w:r>
    </w:p>
    <w:p>
      <w:pPr>
        <w:spacing w:after="0"/>
        <w:ind w:left="0"/>
        <w:jc w:val="both"/>
      </w:pPr>
      <w:r>
        <w:rPr>
          <w:rFonts w:ascii="Times New Roman"/>
          <w:b w:val="false"/>
          <w:i w:val="false"/>
          <w:color w:val="000000"/>
          <w:sz w:val="28"/>
        </w:rPr>
        <w:t>
      2) музыка тілінің мәнерлілік құралдарын меңгеру, оларды нақты бір көркемдік бейне жасау кезіндегі мәнін түсіну және практикалық қызметте білімдерін қолдану,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3) дыбыс серпінінің дәйектелімін (градация) кеңейту, баянда музыкалық туындыны орындауда музыканың сипатына сәйкес қажетті динамикалық реңкін айыру, алу және қолдану білігін қалыптастыру, музыкалық нысанды құрудың негізгі заңдылықтарын меңгеру, ірі музыкалық нысандар құрылысымен танысу (күрделі үш бөлікті нысан, сюита);</w:t>
      </w:r>
    </w:p>
    <w:p>
      <w:pPr>
        <w:spacing w:after="0"/>
        <w:ind w:left="0"/>
        <w:jc w:val="both"/>
      </w:pPr>
      <w:r>
        <w:rPr>
          <w:rFonts w:ascii="Times New Roman"/>
          <w:b w:val="false"/>
          <w:i w:val="false"/>
          <w:color w:val="000000"/>
          <w:sz w:val="28"/>
        </w:rPr>
        <w:t>
      4) музыканың алуан түрлі жанрларындағы туындыларды зерделеу, оқытылып жатқан туындының жанрлық және стилистикалық ерекшелігін, музыканың мазмұнын көркемдеп өрнектеудің маңызын түсіну, орындалатын туындылардың стилдік ерекшелігін талдауды жүзеге асыру білігін қалыптастыру;</w:t>
      </w:r>
    </w:p>
    <w:p>
      <w:pPr>
        <w:spacing w:after="0"/>
        <w:ind w:left="0"/>
        <w:jc w:val="both"/>
      </w:pPr>
      <w:r>
        <w:rPr>
          <w:rFonts w:ascii="Times New Roman"/>
          <w:b w:val="false"/>
          <w:i w:val="false"/>
          <w:color w:val="000000"/>
          <w:sz w:val="28"/>
        </w:rPr>
        <w:t>
      5) баянның оң және сол пернетақтасының дыбыстық тепе-теңдігіне бақылауды қалыптастыру, музыканың тарихы мен теориясы бойынша білім жүйесін кеңейту, бағдарламалық талаптар аясында ойнаудың техникалық және орындаушылық дағдыларын дамыту;</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түрлі штрихтармен, жартылай штрихтармен, ұзын арпеджио екі октавада екі қолмен екітаңбаға дейін минорлық гаммаларды, ұзын мажорлық арпеджио, үш және төрт дыбыстық аккордық бірізділіктерді жаттау;</w:t>
      </w:r>
    </w:p>
    <w:p>
      <w:pPr>
        <w:spacing w:after="0"/>
        <w:ind w:left="0"/>
        <w:jc w:val="both"/>
      </w:pPr>
      <w:r>
        <w:rPr>
          <w:rFonts w:ascii="Times New Roman"/>
          <w:b w:val="false"/>
          <w:i w:val="false"/>
          <w:color w:val="000000"/>
          <w:sz w:val="28"/>
        </w:rPr>
        <w:t>
      7)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ойнаудың орындаушылық дағдыларын жетілдіру.</w:t>
      </w:r>
    </w:p>
    <w:p>
      <w:pPr>
        <w:spacing w:after="0"/>
        <w:ind w:left="0"/>
        <w:jc w:val="both"/>
      </w:pPr>
      <w:r>
        <w:rPr>
          <w:rFonts w:ascii="Times New Roman"/>
          <w:b w:val="false"/>
          <w:i w:val="false"/>
          <w:color w:val="000000"/>
          <w:sz w:val="28"/>
        </w:rPr>
        <w:t>
      2-тақырып. Полифония элементтері бар пьессаларды меңгеру бойынша жұмыс.</w:t>
      </w:r>
    </w:p>
    <w:p>
      <w:pPr>
        <w:spacing w:after="0"/>
        <w:ind w:left="0"/>
        <w:jc w:val="both"/>
      </w:pPr>
      <w:r>
        <w:rPr>
          <w:rFonts w:ascii="Times New Roman"/>
          <w:b w:val="false"/>
          <w:i w:val="false"/>
          <w:color w:val="000000"/>
          <w:sz w:val="28"/>
        </w:rPr>
        <w:t xml:space="preserve">
      3-тақырып. Ірі нысандағы туындылармен одан әрі жұмыс жасау. Күрделі үш бөлікті нысан, сюита. </w:t>
      </w:r>
    </w:p>
    <w:p>
      <w:pPr>
        <w:spacing w:after="0"/>
        <w:ind w:left="0"/>
        <w:jc w:val="both"/>
      </w:pPr>
      <w:r>
        <w:rPr>
          <w:rFonts w:ascii="Times New Roman"/>
          <w:b w:val="false"/>
          <w:i w:val="false"/>
          <w:color w:val="000000"/>
          <w:sz w:val="28"/>
        </w:rPr>
        <w:t>
      4-тақырып. Екі октавадағы үштаңбалық мажорлық гаммаларды зерделеу, әртүрлі штрихтермен орындау, полиштрихтарды қолдану.</w:t>
      </w:r>
    </w:p>
    <w:p>
      <w:pPr>
        <w:spacing w:after="0"/>
        <w:ind w:left="0"/>
        <w:jc w:val="both"/>
      </w:pPr>
      <w:r>
        <w:rPr>
          <w:rFonts w:ascii="Times New Roman"/>
          <w:b w:val="false"/>
          <w:i w:val="false"/>
          <w:color w:val="000000"/>
          <w:sz w:val="28"/>
        </w:rPr>
        <w:t>
      5-тақырып. Екі октавадағы 2 таңбалық минорлық гаммаларды, ұзын және қысқа арпеджиоларды бірнеше штрихтармен, екі қолмен 4 үндік аккордтарды зерделеу. Түрлі тембрлердегі туындылар және баян тіркелімдерімен жұмыс.</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музыкалық тілдің мәнерлілік құралдарын ажырата алады,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 түрлі штрихтармен екі октавада екі қолмен екі таңбаға дейін минорлық гаммаларды, түрлі штрихтармен, полиштрихтармен қысқа мажорлық арпеджиоларды, ұзын мажорлық арпеджиоларды, үш және төрт дыбысты аккордты бірізділіктерді орындайды;</w:t>
      </w:r>
    </w:p>
    <w:p>
      <w:pPr>
        <w:spacing w:after="0"/>
        <w:ind w:left="0"/>
        <w:jc w:val="both"/>
      </w:pPr>
      <w:r>
        <w:rPr>
          <w:rFonts w:ascii="Times New Roman"/>
          <w:b w:val="false"/>
          <w:i w:val="false"/>
          <w:color w:val="000000"/>
          <w:sz w:val="28"/>
        </w:rPr>
        <w:t>
      7) ұжымдық музыка ойнау дағдыларына ие;</w:t>
      </w:r>
    </w:p>
    <w:p>
      <w:pPr>
        <w:spacing w:after="0"/>
        <w:ind w:left="0"/>
        <w:jc w:val="both"/>
      </w:pPr>
      <w:r>
        <w:rPr>
          <w:rFonts w:ascii="Times New Roman"/>
          <w:b w:val="false"/>
          <w:i w:val="false"/>
          <w:color w:val="000000"/>
          <w:sz w:val="28"/>
        </w:rPr>
        <w:t>
      8) дайындық-концерттік жұмыс дағдыларына ие болады.</w:t>
      </w:r>
    </w:p>
    <w:p>
      <w:pPr>
        <w:spacing w:after="0"/>
        <w:ind w:left="0"/>
        <w:jc w:val="both"/>
      </w:pPr>
      <w:r>
        <w:rPr>
          <w:rFonts w:ascii="Times New Roman"/>
          <w:b w:val="false"/>
          <w:i w:val="false"/>
          <w:color w:val="000000"/>
          <w:sz w:val="28"/>
        </w:rPr>
        <w:t>
      73. 5 сыныптағы Бағдарлама талаптары:</w:t>
      </w:r>
    </w:p>
    <w:p>
      <w:pPr>
        <w:spacing w:after="0"/>
        <w:ind w:left="0"/>
        <w:jc w:val="both"/>
      </w:pPr>
      <w:r>
        <w:rPr>
          <w:rFonts w:ascii="Times New Roman"/>
          <w:b w:val="false"/>
          <w:i w:val="false"/>
          <w:color w:val="000000"/>
          <w:sz w:val="28"/>
        </w:rPr>
        <w:t>
      1) орындаушылық дағдыларды бекіту: есту (қабылдау мен елестету), дыбыс құрағыш (дыбыс шығару, саусақтық артикуляция және көрікті артикулдеу сапасына бақылау), музыкалық көрнекілік құралдарын меңгеру (серпін, қарқын, баса айту);</w:t>
      </w:r>
    </w:p>
    <w:p>
      <w:pPr>
        <w:spacing w:after="0"/>
        <w:ind w:left="0"/>
        <w:jc w:val="both"/>
      </w:pPr>
      <w:r>
        <w:rPr>
          <w:rFonts w:ascii="Times New Roman"/>
          <w:b w:val="false"/>
          <w:i w:val="false"/>
          <w:color w:val="000000"/>
          <w:sz w:val="28"/>
        </w:rPr>
        <w:t>
      2) полифониялық элементі бар шығармаларды орындау, ірі нысанды шығармаларды зерделеуді одан әрі жалғастыру, музыкалық туындының музыкалық нысанымен, оның жанрлық және нақыштық ерекшелігімен жұмыс, музыкалық шығарманы орындаушылық көрнекілігімен, мазмұны мен идеялық-эмоциялық бағытымен жұмыс, шығарманың музыкалық мәтінімен және оның техникалық ерекшелігімен жұмыс, көрікпен ойнаудың әртүрлі тәсілдерімен жұмыс (портато, көріктік стаккато, рикошет, вибрато), агогикамен жұмыс (шұғыл және біртіндеп баяулату, жылдамдату, цезура, аялдау, ферматалар);</w:t>
      </w:r>
    </w:p>
    <w:p>
      <w:pPr>
        <w:spacing w:after="0"/>
        <w:ind w:left="0"/>
        <w:jc w:val="both"/>
      </w:pPr>
      <w:r>
        <w:rPr>
          <w:rFonts w:ascii="Times New Roman"/>
          <w:b w:val="false"/>
          <w:i w:val="false"/>
          <w:color w:val="000000"/>
          <w:sz w:val="28"/>
        </w:rPr>
        <w:t>
      3) шығармалардағы тоналдық желіні ауытқу және модуляцияны пайдалана отырып кеңейту, білім алушының оқытылып отырған музыкалық шығарманың музыкалық мәтіні мен техникалық ерекшелігі бойынша өзіндік жұмысын бақылау,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әртүрлі штрихтармен мажорлық және минорлық қысқа арпеджиоларды, полиштрихтармен, ұзақ арпеджио түрлерін, үш және төрт дыбысты үндестіктерді зерделеу;</w:t>
      </w:r>
    </w:p>
    <w:p>
      <w:pPr>
        <w:spacing w:after="0"/>
        <w:ind w:left="0"/>
        <w:jc w:val="both"/>
      </w:pPr>
      <w:r>
        <w:rPr>
          <w:rFonts w:ascii="Times New Roman"/>
          <w:b w:val="false"/>
          <w:i w:val="false"/>
          <w:color w:val="000000"/>
          <w:sz w:val="28"/>
        </w:rPr>
        <w:t>
      4)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Репертуармен жұмыс.</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w:t>
      </w:r>
    </w:p>
    <w:p>
      <w:pPr>
        <w:spacing w:after="0"/>
        <w:ind w:left="0"/>
        <w:jc w:val="both"/>
      </w:pPr>
      <w:r>
        <w:rPr>
          <w:rFonts w:ascii="Times New Roman"/>
          <w:b w:val="false"/>
          <w:i w:val="false"/>
          <w:color w:val="000000"/>
          <w:sz w:val="28"/>
        </w:rPr>
        <w:t>
      3-тақырып. Төрт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Түрлі штрихтермен мажорлық ұзын және қысқа арпеджиоларды, оның ішінде екі қолымен төрт үндік акккордтарды үйрену.</w:t>
      </w:r>
    </w:p>
    <w:p>
      <w:pPr>
        <w:spacing w:after="0"/>
        <w:ind w:left="0"/>
        <w:jc w:val="both"/>
      </w:pPr>
      <w:r>
        <w:rPr>
          <w:rFonts w:ascii="Times New Roman"/>
          <w:b w:val="false"/>
          <w:i w:val="false"/>
          <w:color w:val="000000"/>
          <w:sz w:val="28"/>
        </w:rPr>
        <w:t>
      5-тақырып. Екі октавадағы үш таңбалық минорлық гаммаларды, ұзын және қысқа арпеджиоларды бірнеше штрихтармен, екі қолмен төрт үндік аккордтарды зерделеу.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көрікпен ойнаудың әртүрлі тәсілдерін меңгереді (портато, меховое стаккато, рикошет, вибрато);</w:t>
      </w:r>
    </w:p>
    <w:p>
      <w:pPr>
        <w:spacing w:after="0"/>
        <w:ind w:left="0"/>
        <w:jc w:val="both"/>
      </w:pPr>
      <w:r>
        <w:rPr>
          <w:rFonts w:ascii="Times New Roman"/>
          <w:b w:val="false"/>
          <w:i w:val="false"/>
          <w:color w:val="000000"/>
          <w:sz w:val="28"/>
        </w:rPr>
        <w:t>
      3)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орындайды;</w:t>
      </w:r>
    </w:p>
    <w:p>
      <w:pPr>
        <w:spacing w:after="0"/>
        <w:ind w:left="0"/>
        <w:jc w:val="both"/>
      </w:pPr>
      <w:r>
        <w:rPr>
          <w:rFonts w:ascii="Times New Roman"/>
          <w:b w:val="false"/>
          <w:i w:val="false"/>
          <w:color w:val="000000"/>
          <w:sz w:val="28"/>
        </w:rPr>
        <w:t>
      4) әртүрлі штрихтармен мажорлық және минорлық қысқа арпеджиоларды, полиштрихтармен, ұзақ арпеджио түрлерін, үш және төрт дыбысты үндестіктерді орындайды.</w:t>
      </w:r>
    </w:p>
    <w:p>
      <w:pPr>
        <w:spacing w:after="0"/>
        <w:ind w:left="0"/>
        <w:jc w:val="both"/>
      </w:pPr>
      <w:r>
        <w:rPr>
          <w:rFonts w:ascii="Times New Roman"/>
          <w:b w:val="false"/>
          <w:i w:val="false"/>
          <w:color w:val="000000"/>
          <w:sz w:val="28"/>
        </w:rPr>
        <w:t>
      76. 6-7 сыныптардағы Бағдарлама талаптары:</w:t>
      </w:r>
    </w:p>
    <w:p>
      <w:pPr>
        <w:spacing w:after="0"/>
        <w:ind w:left="0"/>
        <w:jc w:val="both"/>
      </w:pPr>
      <w:r>
        <w:rPr>
          <w:rFonts w:ascii="Times New Roman"/>
          <w:b w:val="false"/>
          <w:i w:val="false"/>
          <w:color w:val="000000"/>
          <w:sz w:val="28"/>
        </w:rPr>
        <w:t>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(сарын, фраза, сөз тіркесі (предложение), бөлік) жеке өз бетімен талдау білігін дамыту, аппликаторлық сауаттылығын және тиімді аппликатураны өз бетімен таңдауды дамыту;</w:t>
      </w:r>
    </w:p>
    <w:p>
      <w:pPr>
        <w:spacing w:after="0"/>
        <w:ind w:left="0"/>
        <w:jc w:val="both"/>
      </w:pPr>
      <w:r>
        <w:rPr>
          <w:rFonts w:ascii="Times New Roman"/>
          <w:b w:val="false"/>
          <w:i w:val="false"/>
          <w:color w:val="000000"/>
          <w:sz w:val="28"/>
        </w:rPr>
        <w:t>
      2) төрт таңбалы екі октавадағы минорлық гаммаларды, алуан түрлі штрихтағы ұзын және қысқа арпеджиоларды және төрт үнді аккордтарды екі қолмен ойнауды (non legato [нон легато], legato [легато], staccato [стаккато], аралас штрихтар, жартылай штрихтар), пунктирлік ырғақта гаммаларды орындайды меңгеру;</w:t>
      </w:r>
    </w:p>
    <w:p>
      <w:pPr>
        <w:spacing w:after="0"/>
        <w:ind w:left="0"/>
        <w:jc w:val="both"/>
      </w:pPr>
      <w:r>
        <w:rPr>
          <w:rFonts w:ascii="Times New Roman"/>
          <w:b w:val="false"/>
          <w:i w:val="false"/>
          <w:color w:val="000000"/>
          <w:sz w:val="28"/>
        </w:rPr>
        <w:t>
      3) түрлі штрихтерде екі қолмен екі октавада ұзын және қысқа арпеджиоларды (non legato [нон легато], legato [легато], staccato [стаккато], аралас штрихтар, жартылай штрихтар), арпеджионы пунктирлық ырғақта, екі қолмен төрт дыбысты мажорлық және минорлық аккордтер бірізділігінде зерделеу және орындау;</w:t>
      </w:r>
    </w:p>
    <w:p>
      <w:pPr>
        <w:spacing w:after="0"/>
        <w:ind w:left="0"/>
        <w:jc w:val="both"/>
      </w:pPr>
      <w:r>
        <w:rPr>
          <w:rFonts w:ascii="Times New Roman"/>
          <w:b w:val="false"/>
          <w:i w:val="false"/>
          <w:color w:val="000000"/>
          <w:sz w:val="28"/>
        </w:rPr>
        <w:t>
      4) техникалық дағдыларды жетілдіру (ірі – октавалық және аккордтық техника, ұсақ техника), жаттығуды орындауда штрихтер арқылы көрікпен жұмыс (портато, көріктік стаккато, рикошет, вибрато), этюдтер мен басқа да музыкалық шығармаларды орындау;</w:t>
      </w:r>
    </w:p>
    <w:p>
      <w:pPr>
        <w:spacing w:after="0"/>
        <w:ind w:left="0"/>
        <w:jc w:val="both"/>
      </w:pPr>
      <w:r>
        <w:rPr>
          <w:rFonts w:ascii="Times New Roman"/>
          <w:b w:val="false"/>
          <w:i w:val="false"/>
          <w:color w:val="000000"/>
          <w:sz w:val="28"/>
        </w:rPr>
        <w:t>
      5) дыбыс шығару сапасымен жұмыс (көрікті білдірмей ауыстыру, түрлі тушелер мен штрихтерді қолдану), дыбысталу серпінінің үдемелілігін кеңейту, музыканың әртүрлі серпінді реңктерін іздей алу білігін қалыптастыру, шығарманың үндестік желісін ауытқушылық пен модуляция арқылы кеңейту;</w:t>
      </w:r>
    </w:p>
    <w:p>
      <w:pPr>
        <w:spacing w:after="0"/>
        <w:ind w:left="0"/>
        <w:jc w:val="both"/>
      </w:pPr>
      <w:r>
        <w:rPr>
          <w:rFonts w:ascii="Times New Roman"/>
          <w:b w:val="false"/>
          <w:i w:val="false"/>
          <w:color w:val="000000"/>
          <w:sz w:val="28"/>
        </w:rPr>
        <w:t>
      6)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Концерттік-байқаулық, емтихандық және бітіру бағдарламаларын дайындау.</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 (асқан шебер пьесаларды зерделеу).</w:t>
      </w:r>
    </w:p>
    <w:p>
      <w:pPr>
        <w:spacing w:after="0"/>
        <w:ind w:left="0"/>
        <w:jc w:val="both"/>
      </w:pPr>
      <w:r>
        <w:rPr>
          <w:rFonts w:ascii="Times New Roman"/>
          <w:b w:val="false"/>
          <w:i w:val="false"/>
          <w:color w:val="000000"/>
          <w:sz w:val="28"/>
        </w:rPr>
        <w:t>
      3-тақырып. 5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Екі қолмен 4 үндестік аккордында мажорлық ұзын және қысқа түрлі штрихтағы арпеджионы зерделеу.</w:t>
      </w:r>
    </w:p>
    <w:p>
      <w:pPr>
        <w:spacing w:after="0"/>
        <w:ind w:left="0"/>
        <w:jc w:val="both"/>
      </w:pPr>
      <w:r>
        <w:rPr>
          <w:rFonts w:ascii="Times New Roman"/>
          <w:b w:val="false"/>
          <w:i w:val="false"/>
          <w:color w:val="000000"/>
          <w:sz w:val="28"/>
        </w:rPr>
        <w:t>
      5-тақырып. 4 таңбалы екі октавадағы минорлық гаммаларды, алуан түрлі штрихтағы ұзын және қысқа арпеджиоларды және 4 үнді аккордтарды екі қолмен ойнауды үйрету.</w:t>
      </w:r>
    </w:p>
    <w:p>
      <w:pPr>
        <w:spacing w:after="0"/>
        <w:ind w:left="0"/>
        <w:jc w:val="both"/>
      </w:pPr>
      <w:r>
        <w:rPr>
          <w:rFonts w:ascii="Times New Roman"/>
          <w:b w:val="false"/>
          <w:i w:val="false"/>
          <w:color w:val="000000"/>
          <w:sz w:val="28"/>
        </w:rPr>
        <w:t>
      6-тақырып. Полифониялық туындылармен (таңдалған пернетақтада), сонымен қатар ірі нысандағы туындылармен жұмыс.</w:t>
      </w:r>
    </w:p>
    <w:p>
      <w:pPr>
        <w:spacing w:after="0"/>
        <w:ind w:left="0"/>
        <w:jc w:val="both"/>
      </w:pPr>
      <w:r>
        <w:rPr>
          <w:rFonts w:ascii="Times New Roman"/>
          <w:b w:val="false"/>
          <w:i w:val="false"/>
          <w:color w:val="000000"/>
          <w:sz w:val="28"/>
        </w:rPr>
        <w:t>
      7-тақырып. Аспаптың тембрлік мүмкіндіктерін қолдану.</w:t>
      </w:r>
    </w:p>
    <w:p>
      <w:pPr>
        <w:spacing w:after="0"/>
        <w:ind w:left="0"/>
        <w:jc w:val="both"/>
      </w:pPr>
      <w:r>
        <w:rPr>
          <w:rFonts w:ascii="Times New Roman"/>
          <w:b w:val="false"/>
          <w:i w:val="false"/>
          <w:color w:val="000000"/>
          <w:sz w:val="28"/>
        </w:rPr>
        <w:t>
      8-тақырып. Концерттік-байқау қызметтері.</w:t>
      </w:r>
    </w:p>
    <w:p>
      <w:pPr>
        <w:spacing w:after="0"/>
        <w:ind w:left="0"/>
        <w:jc w:val="both"/>
      </w:pPr>
      <w:r>
        <w:rPr>
          <w:rFonts w:ascii="Times New Roman"/>
          <w:b w:val="false"/>
          <w:i w:val="false"/>
          <w:color w:val="000000"/>
          <w:sz w:val="28"/>
        </w:rPr>
        <w:t>
      78.6-7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баянда аспаптық орындаушылық өнері терминологиясын біледі, музыка теориясының негіздерін;</w:t>
      </w:r>
    </w:p>
    <w:p>
      <w:pPr>
        <w:spacing w:after="0"/>
        <w:ind w:left="0"/>
        <w:jc w:val="both"/>
      </w:pPr>
      <w:r>
        <w:rPr>
          <w:rFonts w:ascii="Times New Roman"/>
          <w:b w:val="false"/>
          <w:i w:val="false"/>
          <w:color w:val="000000"/>
          <w:sz w:val="28"/>
        </w:rPr>
        <w:t>
      2) әртүрлі жанрлар мен стилдердің музыкалық шығармаларын қзбетінше жаттайды;</w:t>
      </w:r>
    </w:p>
    <w:p>
      <w:pPr>
        <w:spacing w:after="0"/>
        <w:ind w:left="0"/>
        <w:jc w:val="both"/>
      </w:pPr>
      <w:r>
        <w:rPr>
          <w:rFonts w:ascii="Times New Roman"/>
          <w:b w:val="false"/>
          <w:i w:val="false"/>
          <w:color w:val="000000"/>
          <w:sz w:val="28"/>
        </w:rPr>
        <w:t>
      3) музыкалық шығарманы орындау кезінде алынған теориялық білімді қолданады;</w:t>
      </w:r>
    </w:p>
    <w:p>
      <w:pPr>
        <w:spacing w:after="0"/>
        <w:ind w:left="0"/>
        <w:jc w:val="both"/>
      </w:pPr>
      <w:r>
        <w:rPr>
          <w:rFonts w:ascii="Times New Roman"/>
          <w:b w:val="false"/>
          <w:i w:val="false"/>
          <w:color w:val="000000"/>
          <w:sz w:val="28"/>
        </w:rPr>
        <w:t>
      4) музыкалық шығарманың партиясын жаттау кезінде техникалық қиындықтарды өз бетінше жеңеді;</w:t>
      </w:r>
    </w:p>
    <w:p>
      <w:pPr>
        <w:spacing w:after="0"/>
        <w:ind w:left="0"/>
        <w:jc w:val="both"/>
      </w:pPr>
      <w:r>
        <w:rPr>
          <w:rFonts w:ascii="Times New Roman"/>
          <w:b w:val="false"/>
          <w:i w:val="false"/>
          <w:color w:val="000000"/>
          <w:sz w:val="28"/>
        </w:rPr>
        <w:t>
      5)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музыкаға және баянда ойнаудың орындаушылық өнеріне шығармашылық тұрғыдан қарайды;</w:t>
      </w:r>
    </w:p>
    <w:p>
      <w:pPr>
        <w:spacing w:after="0"/>
        <w:ind w:left="0"/>
        <w:jc w:val="both"/>
      </w:pPr>
      <w:r>
        <w:rPr>
          <w:rFonts w:ascii="Times New Roman"/>
          <w:b w:val="false"/>
          <w:i w:val="false"/>
          <w:color w:val="000000"/>
          <w:sz w:val="28"/>
        </w:rPr>
        <w:t>
      7) баянда орындау техниасының әртүрлі түрлерін және орындау шеберлігінің мәдениетін (еркін, аспапта таби,и дыбыс шығару, әртүрлі дыбыс шабуылын, туше түрлерін, сапалы саусақтық артикуляция және оның көрікті жүргізу техникасымен табиғи өзарабайланысы қолданумен орындау, баянның дыбыстық палитрасының әртүрлі градациясын меңгеру) меңгерген;</w:t>
      </w:r>
    </w:p>
    <w:p>
      <w:pPr>
        <w:spacing w:after="0"/>
        <w:ind w:left="0"/>
        <w:jc w:val="both"/>
      </w:pPr>
      <w:r>
        <w:rPr>
          <w:rFonts w:ascii="Times New Roman"/>
          <w:b w:val="false"/>
          <w:i w:val="false"/>
          <w:color w:val="000000"/>
          <w:sz w:val="28"/>
        </w:rPr>
        <w:t>
      8)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9) дамыған тыңдау бақылауына ие;</w:t>
      </w:r>
    </w:p>
    <w:p>
      <w:pPr>
        <w:spacing w:after="0"/>
        <w:ind w:left="0"/>
        <w:jc w:val="both"/>
      </w:pPr>
      <w:r>
        <w:rPr>
          <w:rFonts w:ascii="Times New Roman"/>
          <w:b w:val="false"/>
          <w:i w:val="false"/>
          <w:color w:val="000000"/>
          <w:sz w:val="28"/>
        </w:rPr>
        <w:t>
      10) дамыған музыкалық есту қабілетіне ие;</w:t>
      </w:r>
    </w:p>
    <w:p>
      <w:pPr>
        <w:spacing w:after="0"/>
        <w:ind w:left="0"/>
        <w:jc w:val="both"/>
      </w:pPr>
      <w:r>
        <w:rPr>
          <w:rFonts w:ascii="Times New Roman"/>
          <w:b w:val="false"/>
          <w:i w:val="false"/>
          <w:color w:val="000000"/>
          <w:sz w:val="28"/>
        </w:rPr>
        <w:t>
      11) кең музыкалық ой-өріске ие;</w:t>
      </w:r>
    </w:p>
    <w:p>
      <w:pPr>
        <w:spacing w:after="0"/>
        <w:ind w:left="0"/>
        <w:jc w:val="both"/>
      </w:pPr>
      <w:r>
        <w:rPr>
          <w:rFonts w:ascii="Times New Roman"/>
          <w:b w:val="false"/>
          <w:i w:val="false"/>
          <w:color w:val="000000"/>
          <w:sz w:val="28"/>
        </w:rPr>
        <w:t>
      12) ансамбльдік орындаушылық дағдыларын меңгерген;</w:t>
      </w:r>
    </w:p>
    <w:p>
      <w:pPr>
        <w:spacing w:after="0"/>
        <w:ind w:left="0"/>
        <w:jc w:val="both"/>
      </w:pPr>
      <w:r>
        <w:rPr>
          <w:rFonts w:ascii="Times New Roman"/>
          <w:b w:val="false"/>
          <w:i w:val="false"/>
          <w:color w:val="000000"/>
          <w:sz w:val="28"/>
        </w:rPr>
        <w:t>
      13) музыкалық аспапты күту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(бір пьеса); екінші тоқсанда: академиялық концерт (екі пьеса); </w:t>
      </w:r>
    </w:p>
    <w:p>
      <w:pPr>
        <w:spacing w:after="0"/>
        <w:ind w:left="0"/>
        <w:jc w:val="both"/>
      </w:pPr>
      <w:r>
        <w:rPr>
          <w:rFonts w:ascii="Times New Roman"/>
          <w:b w:val="false"/>
          <w:i w:val="false"/>
          <w:color w:val="000000"/>
          <w:sz w:val="28"/>
        </w:rPr>
        <w:t>
      2) 2 сынып – бірінші тоқсанда: техникалық сынақ (екі октавадағы екі белгіге дейін мажорлық гаммалар, әртүрлі техниканың түрлеріне 2 этюд);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үшдыбысты және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3) 3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(бір октавадағы минорлық гаммалар, ұзын және қысқа арпеджиолар, үшдыбысты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4) 4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төртдыбысты аккордтар, екі октавадағы екі белгіге дейін минорлық гаммалар, ұзын және қысқа арпеджиолар,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5) 5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6) 6 сынып – бірінші тоқсанда: техникалық сынақ (екі октавадағы бес белгіге дейін мажорлық гаммалар, әртүрлі штрихтармен орындау,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төрт белгіге дейін минорлық гаммалар, әртүрлі штрихтармен ұзын және қысқа арпеджиолар, төртдыбысты аккордтар); төртінші тоқсанда емтихан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7) 7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p>
      <w:pPr>
        <w:spacing w:after="0"/>
        <w:ind w:left="0"/>
        <w:jc w:val="both"/>
      </w:pPr>
      <w:bookmarkStart w:name="z22" w:id="20"/>
      <w:r>
        <w:rPr>
          <w:rFonts w:ascii="Times New Roman"/>
          <w:b w:val="false"/>
          <w:i w:val="false"/>
          <w:color w:val="000000"/>
          <w:sz w:val="28"/>
        </w:rPr>
        <w:t>
      Қазақстан Республикасы</w:t>
      </w:r>
    </w:p>
    <w:bookmarkEnd w:id="2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"Флейта арнайы сыныбы"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"Флейта арнайы сыныбы" пәні бойынша білім беру бағдарламасы (бұдан әрі – Бағдарлама) "Флейта арнайы сыныбы"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6)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7)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9)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флейтада ойнау білімін, біліктері мен дағдыларын қалыптастыру арқылы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флейтада музыкалық оырндаушылық үшін қажетті құрал ретінде музыкалық сауатты меңгеру;</w:t>
      </w:r>
    </w:p>
    <w:p>
      <w:pPr>
        <w:spacing w:after="0"/>
        <w:ind w:left="0"/>
        <w:jc w:val="both"/>
      </w:pPr>
      <w:r>
        <w:rPr>
          <w:rFonts w:ascii="Times New Roman"/>
          <w:b w:val="false"/>
          <w:i w:val="false"/>
          <w:color w:val="000000"/>
          <w:sz w:val="28"/>
        </w:rPr>
        <w:t>
      2) флейтада ойнау дағдыларын қалыптастыру;</w:t>
      </w:r>
    </w:p>
    <w:p>
      <w:pPr>
        <w:spacing w:after="0"/>
        <w:ind w:left="0"/>
        <w:jc w:val="both"/>
      </w:pPr>
      <w:r>
        <w:rPr>
          <w:rFonts w:ascii="Times New Roman"/>
          <w:b w:val="false"/>
          <w:i w:val="false"/>
          <w:color w:val="000000"/>
          <w:sz w:val="28"/>
        </w:rPr>
        <w:t>
      3) жеке және ансамбльде музыкалық шығармаларды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4) музыкалық қабілеттерін дамыту: есту қабілеті, есте сақтау, ырғақ, эмоциялық күй, саздылық және әртістік;</w:t>
      </w:r>
    </w:p>
    <w:p>
      <w:pPr>
        <w:spacing w:after="0"/>
        <w:ind w:left="0"/>
        <w:jc w:val="both"/>
      </w:pPr>
      <w:r>
        <w:rPr>
          <w:rFonts w:ascii="Times New Roman"/>
          <w:b w:val="false"/>
          <w:i w:val="false"/>
          <w:color w:val="000000"/>
          <w:sz w:val="28"/>
        </w:rPr>
        <w:t>
      5) классикалық музыкаға және музыкалық шығармашылыққа деген қызығушылығы мен сүйіспеншілігін дамыту;</w:t>
      </w:r>
    </w:p>
    <w:p>
      <w:pPr>
        <w:spacing w:after="0"/>
        <w:ind w:left="0"/>
        <w:jc w:val="both"/>
      </w:pPr>
      <w:r>
        <w:rPr>
          <w:rFonts w:ascii="Times New Roman"/>
          <w:b w:val="false"/>
          <w:i w:val="false"/>
          <w:color w:val="000000"/>
          <w:sz w:val="28"/>
        </w:rPr>
        <w:t>
      6) балалардың шығармашылық қызмет пен көпшіліп алдына шығып өнер көрсетуден тәжірибе алуы;</w:t>
      </w:r>
    </w:p>
    <w:p>
      <w:pPr>
        <w:spacing w:after="0"/>
        <w:ind w:left="0"/>
        <w:jc w:val="both"/>
      </w:pPr>
      <w:r>
        <w:rPr>
          <w:rFonts w:ascii="Times New Roman"/>
          <w:b w:val="false"/>
          <w:i w:val="false"/>
          <w:color w:val="000000"/>
          <w:sz w:val="28"/>
        </w:rPr>
        <w:t>
      7) кәсіби оқуды жалғастыруға саналы түрде уәждемелеуді қалыптастыру.</w:t>
      </w:r>
    </w:p>
    <w:p>
      <w:pPr>
        <w:spacing w:after="0"/>
        <w:ind w:left="0"/>
        <w:jc w:val="both"/>
      </w:pPr>
      <w:r>
        <w:rPr>
          <w:rFonts w:ascii="Times New Roman"/>
          <w:b w:val="false"/>
          <w:i w:val="false"/>
          <w:color w:val="000000"/>
          <w:sz w:val="28"/>
        </w:rPr>
        <w:t>
      5. Даярлық сыныбының Бағдарламасын іске асыру мерзімі - төрт жыл (бес-жеті жастағы балалар үшін блокфлейта, wave-system (вэйв-систем флейта жүйесі), негізгі сыныптардың Бағдарламасын іске асыру мерзімі – жеті жыл (аспап – үлкен флейта сопрано).</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ата-аналарының немесе олардың орнын басатын тұлғалардың сұранысы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флейтада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флейтада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флейтада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флейтада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музыкалықбілімалуыжәнемузыкалықмәдениеткеараласуы;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"Флейта арнайы сыныбы"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"Флейта арнайы сыныбы"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 оқытудың бірінші жылындағы Бағдарлама талаптар:</w:t>
      </w:r>
    </w:p>
    <w:p>
      <w:pPr>
        <w:spacing w:after="0"/>
        <w:ind w:left="0"/>
        <w:jc w:val="both"/>
      </w:pPr>
      <w:r>
        <w:rPr>
          <w:rFonts w:ascii="Times New Roman"/>
          <w:b w:val="false"/>
          <w:i w:val="false"/>
          <w:color w:val="000000"/>
          <w:sz w:val="28"/>
        </w:rPr>
        <w:t>
      1) аспаппен, оны күту ережелерімен, ноталық сауаттылықтың негіздерімен, орындаушылық аппаратты дұрыс қоюмен, орындаушылық тыныс алумен жұмыспен, дыбыс шығарумен, қарапайым орындаушылық дағдыларын меңгерудің аппликатураларын үйренумен танысу;</w:t>
      </w:r>
    </w:p>
    <w:p>
      <w:pPr>
        <w:spacing w:after="0"/>
        <w:ind w:left="0"/>
        <w:jc w:val="both"/>
      </w:pPr>
      <w:r>
        <w:rPr>
          <w:rFonts w:ascii="Times New Roman"/>
          <w:b w:val="false"/>
          <w:i w:val="false"/>
          <w:color w:val="000000"/>
          <w:sz w:val="28"/>
        </w:rPr>
        <w:t>
      2) аспапта ойнаудың негізгі дағдыларын қалыптастыру, орындау техникасын, штрихтар артикуляциясын, орындаушылық аппаратты дұрыс қоюға арналған жаттығуларды дамыту, музыкалық-бейнелі ойлауды, музыкалық баса айту мен сөйлемдер құрылымын сезу және бере алу біліктерін қалыптастыру мен дамыту, музыкалық суретті, қарапайым ритмикалық топтарды айта білу білігін дамыту;</w:t>
      </w:r>
    </w:p>
    <w:p>
      <w:pPr>
        <w:spacing w:after="0"/>
        <w:ind w:left="0"/>
        <w:jc w:val="both"/>
      </w:pPr>
      <w:r>
        <w:rPr>
          <w:rFonts w:ascii="Times New Roman"/>
          <w:b w:val="false"/>
          <w:i w:val="false"/>
          <w:color w:val="000000"/>
          <w:sz w:val="28"/>
        </w:rPr>
        <w:t>
      3) тынысты дұрыс қою амалдарын, дыбысты шығару тәсілдерін меңгеру, аппликатураны және аспапты дұрыс ұстау білігін үйрену, 1,5 октава аралықтары ішіндегі ноталық және музыкалық сауаттылықты меңгеру;</w:t>
      </w:r>
    </w:p>
    <w:p>
      <w:pPr>
        <w:spacing w:after="0"/>
        <w:ind w:left="0"/>
        <w:jc w:val="both"/>
      </w:pPr>
      <w:r>
        <w:rPr>
          <w:rFonts w:ascii="Times New Roman"/>
          <w:b w:val="false"/>
          <w:i w:val="false"/>
          <w:color w:val="000000"/>
          <w:sz w:val="28"/>
        </w:rPr>
        <w:t>
      4) гаммаларды және үшдыбыстылықтың арпеджиосын, 20-25 жеңіл пьесаларды, 8-10 жеңіл этюдтерді, 2-4 күрделі емес ансамбльдік пьесаларды, орындаушылық аппаратты қоюға арналған нұсқаулық жаттығуларды меңгеру.</w:t>
      </w:r>
    </w:p>
    <w:p>
      <w:pPr>
        <w:spacing w:after="0"/>
        <w:ind w:left="0"/>
        <w:jc w:val="both"/>
      </w:pPr>
      <w:r>
        <w:rPr>
          <w:rFonts w:ascii="Times New Roman"/>
          <w:b w:val="false"/>
          <w:i w:val="false"/>
          <w:color w:val="000000"/>
          <w:sz w:val="28"/>
        </w:rPr>
        <w:t>
      60. Даярлық сыныбында оқытудың бірінші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 күту ережесі. Блокфлейта құрылғысы.</w:t>
      </w:r>
    </w:p>
    <w:p>
      <w:pPr>
        <w:spacing w:after="0"/>
        <w:ind w:left="0"/>
        <w:jc w:val="both"/>
      </w:pPr>
      <w:r>
        <w:rPr>
          <w:rFonts w:ascii="Times New Roman"/>
          <w:b w:val="false"/>
          <w:i w:val="false"/>
          <w:color w:val="000000"/>
          <w:sz w:val="28"/>
        </w:rPr>
        <w:t>
      2-тақырып. Аппликатуралық кестені қолданумен блокфлейта аппликатурасы.</w:t>
      </w:r>
    </w:p>
    <w:p>
      <w:pPr>
        <w:spacing w:after="0"/>
        <w:ind w:left="0"/>
        <w:jc w:val="both"/>
      </w:pPr>
      <w:r>
        <w:rPr>
          <w:rFonts w:ascii="Times New Roman"/>
          <w:b w:val="false"/>
          <w:i w:val="false"/>
          <w:color w:val="000000"/>
          <w:sz w:val="28"/>
        </w:rPr>
        <w:t xml:space="preserve">
      3-тақырып. Ноталық сауат. </w:t>
      </w:r>
    </w:p>
    <w:p>
      <w:pPr>
        <w:spacing w:after="0"/>
        <w:ind w:left="0"/>
        <w:jc w:val="both"/>
      </w:pPr>
      <w:r>
        <w:rPr>
          <w:rFonts w:ascii="Times New Roman"/>
          <w:b w:val="false"/>
          <w:i w:val="false"/>
          <w:color w:val="000000"/>
          <w:sz w:val="28"/>
        </w:rPr>
        <w:t>
      4-тақырып. Орындаушылық тыныспен жұмыс.</w:t>
      </w:r>
    </w:p>
    <w:p>
      <w:pPr>
        <w:spacing w:after="0"/>
        <w:ind w:left="0"/>
        <w:jc w:val="both"/>
      </w:pPr>
      <w:r>
        <w:rPr>
          <w:rFonts w:ascii="Times New Roman"/>
          <w:b w:val="false"/>
          <w:i w:val="false"/>
          <w:color w:val="000000"/>
          <w:sz w:val="28"/>
        </w:rPr>
        <w:t>
      5-тақырып. Саусақ аппаратын қою.</w:t>
      </w:r>
    </w:p>
    <w:p>
      <w:pPr>
        <w:spacing w:after="0"/>
        <w:ind w:left="0"/>
        <w:jc w:val="both"/>
      </w:pPr>
      <w:r>
        <w:rPr>
          <w:rFonts w:ascii="Times New Roman"/>
          <w:b w:val="false"/>
          <w:i w:val="false"/>
          <w:color w:val="000000"/>
          <w:sz w:val="28"/>
        </w:rPr>
        <w:t>
      6-тақырып. Дыбыс жүргізумен жұмыс.</w:t>
      </w:r>
    </w:p>
    <w:p>
      <w:pPr>
        <w:spacing w:after="0"/>
        <w:ind w:left="0"/>
        <w:jc w:val="both"/>
      </w:pPr>
      <w:r>
        <w:rPr>
          <w:rFonts w:ascii="Times New Roman"/>
          <w:b w:val="false"/>
          <w:i w:val="false"/>
          <w:color w:val="000000"/>
          <w:sz w:val="28"/>
        </w:rPr>
        <w:t xml:space="preserve">
      7-тақырып. Қарапайым штрихтарды меңгеру. </w:t>
      </w:r>
    </w:p>
    <w:p>
      <w:pPr>
        <w:spacing w:after="0"/>
        <w:ind w:left="0"/>
        <w:jc w:val="both"/>
      </w:pPr>
      <w:r>
        <w:rPr>
          <w:rFonts w:ascii="Times New Roman"/>
          <w:b w:val="false"/>
          <w:i w:val="false"/>
          <w:color w:val="000000"/>
          <w:sz w:val="28"/>
        </w:rPr>
        <w:t>
      8-тақырып. Фортепиано сүйемелдеуімен ойнау.</w:t>
      </w:r>
    </w:p>
    <w:p>
      <w:pPr>
        <w:spacing w:after="0"/>
        <w:ind w:left="0"/>
        <w:jc w:val="both"/>
      </w:pPr>
      <w:r>
        <w:rPr>
          <w:rFonts w:ascii="Times New Roman"/>
          <w:b w:val="false"/>
          <w:i w:val="false"/>
          <w:color w:val="000000"/>
          <w:sz w:val="28"/>
        </w:rPr>
        <w:t xml:space="preserve">
      9-тақырып. Қарапайым орындаушылық дағдыларын меңгеру. </w:t>
      </w:r>
    </w:p>
    <w:p>
      <w:pPr>
        <w:spacing w:after="0"/>
        <w:ind w:left="0"/>
        <w:jc w:val="both"/>
      </w:pPr>
      <w:r>
        <w:rPr>
          <w:rFonts w:ascii="Times New Roman"/>
          <w:b w:val="false"/>
          <w:i w:val="false"/>
          <w:color w:val="000000"/>
          <w:sz w:val="28"/>
        </w:rPr>
        <w:t>
      10-тақырып. Аспапта орындау техникасын дамыту.</w:t>
      </w:r>
    </w:p>
    <w:p>
      <w:pPr>
        <w:spacing w:after="0"/>
        <w:ind w:left="0"/>
        <w:jc w:val="both"/>
      </w:pPr>
      <w:r>
        <w:rPr>
          <w:rFonts w:ascii="Times New Roman"/>
          <w:b w:val="false"/>
          <w:i w:val="false"/>
          <w:color w:val="000000"/>
          <w:sz w:val="28"/>
        </w:rPr>
        <w:t>
      61. Даярлық сыныбында оқытудың бірінші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бірінші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музыкалық сауатты меңгереді;</w:t>
      </w:r>
    </w:p>
    <w:p>
      <w:pPr>
        <w:spacing w:after="0"/>
        <w:ind w:left="0"/>
        <w:jc w:val="both"/>
      </w:pPr>
      <w:r>
        <w:rPr>
          <w:rFonts w:ascii="Times New Roman"/>
          <w:b w:val="false"/>
          <w:i w:val="false"/>
          <w:color w:val="000000"/>
          <w:sz w:val="28"/>
        </w:rPr>
        <w:t>
      2) қарапайым музыкалық пьесалардың сипатын анықтай алады;</w:t>
      </w:r>
    </w:p>
    <w:p>
      <w:pPr>
        <w:spacing w:after="0"/>
        <w:ind w:left="0"/>
        <w:jc w:val="both"/>
      </w:pPr>
      <w:r>
        <w:rPr>
          <w:rFonts w:ascii="Times New Roman"/>
          <w:b w:val="false"/>
          <w:i w:val="false"/>
          <w:color w:val="000000"/>
          <w:sz w:val="28"/>
        </w:rPr>
        <w:t xml:space="preserve">
      3) парақтан оқудың, жеңіл пьесалар мен этюдтерді, ансамбльдік ойнаудың бастапқы дағдыларын меңгереді. </w:t>
      </w:r>
    </w:p>
    <w:p>
      <w:pPr>
        <w:spacing w:after="0"/>
        <w:ind w:left="0"/>
        <w:jc w:val="both"/>
      </w:pPr>
      <w:r>
        <w:rPr>
          <w:rFonts w:ascii="Times New Roman"/>
          <w:b w:val="false"/>
          <w:i w:val="false"/>
          <w:color w:val="000000"/>
          <w:sz w:val="28"/>
        </w:rPr>
        <w:t>
      62. Даярлық сыныбында оқытудың екінші жылындағы Бағдарлама талаптары:</w:t>
      </w:r>
    </w:p>
    <w:p>
      <w:pPr>
        <w:spacing w:after="0"/>
        <w:ind w:left="0"/>
        <w:jc w:val="both"/>
      </w:pPr>
      <w:r>
        <w:rPr>
          <w:rFonts w:ascii="Times New Roman"/>
          <w:b w:val="false"/>
          <w:i w:val="false"/>
          <w:color w:val="000000"/>
          <w:sz w:val="28"/>
        </w:rPr>
        <w:t>
      1) парақтан оқу дағдыларын, дұрыс дауыс ырғағына салу, тынысты фразаларға бөлу, білім алушының техникалық мүмкіндіктерін асырмайтын қиындықтар бойынша суреттерді орындау білігін меңгеру;</w:t>
      </w:r>
    </w:p>
    <w:p>
      <w:pPr>
        <w:spacing w:after="0"/>
        <w:ind w:left="0"/>
        <w:jc w:val="both"/>
      </w:pPr>
      <w:r>
        <w:rPr>
          <w:rFonts w:ascii="Times New Roman"/>
          <w:b w:val="false"/>
          <w:i w:val="false"/>
          <w:color w:val="000000"/>
          <w:sz w:val="28"/>
        </w:rPr>
        <w:t>
      2) гаммаларды және екі белгіге дейін қоса алғанда үшдыбыстылық арпеджиосын,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63. Даярлық сыныбында оқытудың екінші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Аппликатуралық кестемен танысу. </w:t>
      </w:r>
    </w:p>
    <w:p>
      <w:pPr>
        <w:spacing w:after="0"/>
        <w:ind w:left="0"/>
        <w:jc w:val="both"/>
      </w:pPr>
      <w:r>
        <w:rPr>
          <w:rFonts w:ascii="Times New Roman"/>
          <w:b w:val="false"/>
          <w:i w:val="false"/>
          <w:color w:val="000000"/>
          <w:sz w:val="28"/>
        </w:rPr>
        <w:t>
      2-тақырып. Аппликатуралық кестені қолданумен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xml:space="preserve">
      3-тақырып. Практикалық қолданумен екі октавалар аралықтары ішіндегі ноталық сауатты үйрену. </w:t>
      </w:r>
    </w:p>
    <w:p>
      <w:pPr>
        <w:spacing w:after="0"/>
        <w:ind w:left="0"/>
        <w:jc w:val="both"/>
      </w:pPr>
      <w:r>
        <w:rPr>
          <w:rFonts w:ascii="Times New Roman"/>
          <w:b w:val="false"/>
          <w:i w:val="false"/>
          <w:color w:val="000000"/>
          <w:sz w:val="28"/>
        </w:rPr>
        <w:t>
      4-тақырып. Ноталық сауатты үйрену.</w:t>
      </w:r>
    </w:p>
    <w:p>
      <w:pPr>
        <w:spacing w:after="0"/>
        <w:ind w:left="0"/>
        <w:jc w:val="both"/>
      </w:pPr>
      <w:r>
        <w:rPr>
          <w:rFonts w:ascii="Times New Roman"/>
          <w:b w:val="false"/>
          <w:i w:val="false"/>
          <w:color w:val="000000"/>
          <w:sz w:val="28"/>
        </w:rPr>
        <w:t>
      5-тақырып. Тыныс алу жүйесімен жұмыс.</w:t>
      </w:r>
    </w:p>
    <w:p>
      <w:pPr>
        <w:spacing w:after="0"/>
        <w:ind w:left="0"/>
        <w:jc w:val="both"/>
      </w:pPr>
      <w:r>
        <w:rPr>
          <w:rFonts w:ascii="Times New Roman"/>
          <w:b w:val="false"/>
          <w:i w:val="false"/>
          <w:color w:val="000000"/>
          <w:sz w:val="28"/>
        </w:rPr>
        <w:t>
      6-тақырып. Саусақ аппаратын қою.</w:t>
      </w:r>
    </w:p>
    <w:p>
      <w:pPr>
        <w:spacing w:after="0"/>
        <w:ind w:left="0"/>
        <w:jc w:val="both"/>
      </w:pPr>
      <w:r>
        <w:rPr>
          <w:rFonts w:ascii="Times New Roman"/>
          <w:b w:val="false"/>
          <w:i w:val="false"/>
          <w:color w:val="000000"/>
          <w:sz w:val="28"/>
        </w:rPr>
        <w:t>
      7-тақырып. Дыбыс жүргізумен жұмыс.</w:t>
      </w:r>
    </w:p>
    <w:p>
      <w:pPr>
        <w:spacing w:after="0"/>
        <w:ind w:left="0"/>
        <w:jc w:val="both"/>
      </w:pPr>
      <w:r>
        <w:rPr>
          <w:rFonts w:ascii="Times New Roman"/>
          <w:b w:val="false"/>
          <w:i w:val="false"/>
          <w:color w:val="000000"/>
          <w:sz w:val="28"/>
        </w:rPr>
        <w:t xml:space="preserve">
      8-тақырып. Қарапайым штрихтарды меңгеру. </w:t>
      </w:r>
    </w:p>
    <w:p>
      <w:pPr>
        <w:spacing w:after="0"/>
        <w:ind w:left="0"/>
        <w:jc w:val="both"/>
      </w:pPr>
      <w:r>
        <w:rPr>
          <w:rFonts w:ascii="Times New Roman"/>
          <w:b w:val="false"/>
          <w:i w:val="false"/>
          <w:color w:val="000000"/>
          <w:sz w:val="28"/>
        </w:rPr>
        <w:t>
      9-тақырып. Ноталарды парақтан оқу.</w:t>
      </w:r>
    </w:p>
    <w:p>
      <w:pPr>
        <w:spacing w:after="0"/>
        <w:ind w:left="0"/>
        <w:jc w:val="both"/>
      </w:pPr>
      <w:r>
        <w:rPr>
          <w:rFonts w:ascii="Times New Roman"/>
          <w:b w:val="false"/>
          <w:i w:val="false"/>
          <w:color w:val="000000"/>
          <w:sz w:val="28"/>
        </w:rPr>
        <w:t>
      10-тақырып. Фортепиано сүйемелдеуімен блокфлейтада ойнау.</w:t>
      </w:r>
    </w:p>
    <w:p>
      <w:pPr>
        <w:spacing w:after="0"/>
        <w:ind w:left="0"/>
        <w:jc w:val="both"/>
      </w:pPr>
      <w:r>
        <w:rPr>
          <w:rFonts w:ascii="Times New Roman"/>
          <w:b w:val="false"/>
          <w:i w:val="false"/>
          <w:color w:val="000000"/>
          <w:sz w:val="28"/>
        </w:rPr>
        <w:t>
      64. Даярлық сыныбында оқытудың екінші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екінші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және үшдыбыстылық арпеджиосын, әртүрлі сипаттағы бір этюдті және екі пьесаны орындайды;</w:t>
      </w:r>
    </w:p>
    <w:p>
      <w:pPr>
        <w:spacing w:after="0"/>
        <w:ind w:left="0"/>
        <w:jc w:val="both"/>
      </w:pPr>
      <w:r>
        <w:rPr>
          <w:rFonts w:ascii="Times New Roman"/>
          <w:b w:val="false"/>
          <w:i w:val="false"/>
          <w:color w:val="000000"/>
          <w:sz w:val="28"/>
        </w:rPr>
        <w:t>
      2) дұрыс дауыс ырғағына салуды, тынысты фразалар бойынша бөлуді біледі, ритмикалық суреттерді орындай алады.</w:t>
      </w:r>
    </w:p>
    <w:p>
      <w:pPr>
        <w:spacing w:after="0"/>
        <w:ind w:left="0"/>
        <w:jc w:val="both"/>
      </w:pPr>
      <w:r>
        <w:rPr>
          <w:rFonts w:ascii="Times New Roman"/>
          <w:b w:val="false"/>
          <w:i w:val="false"/>
          <w:color w:val="000000"/>
          <w:sz w:val="28"/>
        </w:rPr>
        <w:t>
      65. Даярлық сыныбында оқытудың үшінші жылындағы Бағдарлама талаптары:</w:t>
      </w:r>
    </w:p>
    <w:p>
      <w:pPr>
        <w:spacing w:after="0"/>
        <w:ind w:left="0"/>
        <w:jc w:val="both"/>
      </w:pPr>
      <w:r>
        <w:rPr>
          <w:rFonts w:ascii="Times New Roman"/>
          <w:b w:val="false"/>
          <w:i w:val="false"/>
          <w:color w:val="000000"/>
          <w:sz w:val="28"/>
        </w:rPr>
        <w:t>
      1) интервалдарды үйренумен бірінші, екінші октавалар аралықтары ішіндегі блокфлейта аппликатурасын үйрену, тыныс алу жүйесімен, дыбысты жүргізумен жұмыс жалғастырылады;</w:t>
      </w:r>
    </w:p>
    <w:p>
      <w:pPr>
        <w:spacing w:after="0"/>
        <w:ind w:left="0"/>
        <w:jc w:val="both"/>
      </w:pPr>
      <w:r>
        <w:rPr>
          <w:rFonts w:ascii="Times New Roman"/>
          <w:b w:val="false"/>
          <w:i w:val="false"/>
          <w:color w:val="000000"/>
          <w:sz w:val="28"/>
        </w:rPr>
        <w:t>
      2) үш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66. Даярлық сыныбында оқытудың үшінші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2-тақырып. Интервалдарды үйрену: терция және триоль.</w:t>
      </w:r>
    </w:p>
    <w:p>
      <w:pPr>
        <w:spacing w:after="0"/>
        <w:ind w:left="0"/>
        <w:jc w:val="both"/>
      </w:pPr>
      <w:r>
        <w:rPr>
          <w:rFonts w:ascii="Times New Roman"/>
          <w:b w:val="false"/>
          <w:i w:val="false"/>
          <w:color w:val="000000"/>
          <w:sz w:val="28"/>
        </w:rPr>
        <w:t>
      3-тақырып. Тыныс алу жүйесімен жұмыс.</w:t>
      </w:r>
    </w:p>
    <w:p>
      <w:pPr>
        <w:spacing w:after="0"/>
        <w:ind w:left="0"/>
        <w:jc w:val="both"/>
      </w:pPr>
      <w:r>
        <w:rPr>
          <w:rFonts w:ascii="Times New Roman"/>
          <w:b w:val="false"/>
          <w:i w:val="false"/>
          <w:color w:val="000000"/>
          <w:sz w:val="28"/>
        </w:rPr>
        <w:t>
      4-тақырып. Дыбыс жүргізумен жұмыс.</w:t>
      </w:r>
    </w:p>
    <w:p>
      <w:pPr>
        <w:spacing w:after="0"/>
        <w:ind w:left="0"/>
        <w:jc w:val="both"/>
      </w:pPr>
      <w:r>
        <w:rPr>
          <w:rFonts w:ascii="Times New Roman"/>
          <w:b w:val="false"/>
          <w:i w:val="false"/>
          <w:color w:val="000000"/>
          <w:sz w:val="28"/>
        </w:rPr>
        <w:t>
      5-тақырып.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6-тақырып. Әртүрлі штрихтарды меңгеру.</w:t>
      </w:r>
    </w:p>
    <w:p>
      <w:pPr>
        <w:spacing w:after="0"/>
        <w:ind w:left="0"/>
        <w:jc w:val="both"/>
      </w:pPr>
      <w:r>
        <w:rPr>
          <w:rFonts w:ascii="Times New Roman"/>
          <w:b w:val="false"/>
          <w:i w:val="false"/>
          <w:color w:val="000000"/>
          <w:sz w:val="28"/>
        </w:rPr>
        <w:t>
      7-тақырып. Ноталарды парақтан оқу.</w:t>
      </w:r>
    </w:p>
    <w:p>
      <w:pPr>
        <w:spacing w:after="0"/>
        <w:ind w:left="0"/>
        <w:jc w:val="both"/>
      </w:pPr>
      <w:r>
        <w:rPr>
          <w:rFonts w:ascii="Times New Roman"/>
          <w:b w:val="false"/>
          <w:i w:val="false"/>
          <w:color w:val="000000"/>
          <w:sz w:val="28"/>
        </w:rPr>
        <w:t>
      8-тақырып. Ансамбльде ойнау: дуэттер, трио, квартеттер.</w:t>
      </w:r>
    </w:p>
    <w:p>
      <w:pPr>
        <w:spacing w:after="0"/>
        <w:ind w:left="0"/>
        <w:jc w:val="both"/>
      </w:pPr>
      <w:r>
        <w:rPr>
          <w:rFonts w:ascii="Times New Roman"/>
          <w:b w:val="false"/>
          <w:i w:val="false"/>
          <w:color w:val="000000"/>
          <w:sz w:val="28"/>
        </w:rPr>
        <w:t>
      9-тақырып. Фортепиано сүйемелдеуімен блокфлейтада ойнау.</w:t>
      </w:r>
    </w:p>
    <w:p>
      <w:pPr>
        <w:spacing w:after="0"/>
        <w:ind w:left="0"/>
        <w:jc w:val="both"/>
      </w:pPr>
      <w:r>
        <w:rPr>
          <w:rFonts w:ascii="Times New Roman"/>
          <w:b w:val="false"/>
          <w:i w:val="false"/>
          <w:color w:val="000000"/>
          <w:sz w:val="28"/>
        </w:rPr>
        <w:t>
      67. Даярлық сыныбында оқытудың үшінші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үшінші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интервалдарды қолданумен саусақ аппаратының ойнау ережелерін біледі;</w:t>
      </w:r>
    </w:p>
    <w:p>
      <w:pPr>
        <w:spacing w:after="0"/>
        <w:ind w:left="0"/>
        <w:jc w:val="both"/>
      </w:pPr>
      <w:r>
        <w:rPr>
          <w:rFonts w:ascii="Times New Roman"/>
          <w:b w:val="false"/>
          <w:i w:val="false"/>
          <w:color w:val="000000"/>
          <w:sz w:val="28"/>
        </w:rPr>
        <w:t>
      2) штрихтардағы мажорлық гаммаларды, минорлық гаммаларды, үш белгіге дейін қоса алғанда үшдыбыстылық арпеджиосын орындайды.</w:t>
      </w:r>
    </w:p>
    <w:p>
      <w:pPr>
        <w:spacing w:after="0"/>
        <w:ind w:left="0"/>
        <w:jc w:val="both"/>
      </w:pPr>
      <w:r>
        <w:rPr>
          <w:rFonts w:ascii="Times New Roman"/>
          <w:b w:val="false"/>
          <w:i w:val="false"/>
          <w:color w:val="000000"/>
          <w:sz w:val="28"/>
        </w:rPr>
        <w:t>
      68. Даярлық сыныбында оқытудың төртінші жылындағы Бағдарлама талаптары:</w:t>
      </w:r>
    </w:p>
    <w:p>
      <w:pPr>
        <w:spacing w:after="0"/>
        <w:ind w:left="0"/>
        <w:jc w:val="both"/>
      </w:pPr>
      <w:r>
        <w:rPr>
          <w:rFonts w:ascii="Times New Roman"/>
          <w:b w:val="false"/>
          <w:i w:val="false"/>
          <w:color w:val="000000"/>
          <w:sz w:val="28"/>
        </w:rPr>
        <w:t>
      1) ойнау тәсілдерін сауатты орындау: баса айту, тыныс алу, штрихтарды орындау, дауыс ырғағына салу, дыбыс жүргізу, өтілген репертуарлық материалдарды қайталау және жинақтау;</w:t>
      </w:r>
    </w:p>
    <w:p>
      <w:pPr>
        <w:spacing w:after="0"/>
        <w:ind w:left="0"/>
        <w:jc w:val="both"/>
      </w:pPr>
      <w:r>
        <w:rPr>
          <w:rFonts w:ascii="Times New Roman"/>
          <w:b w:val="false"/>
          <w:i w:val="false"/>
          <w:color w:val="000000"/>
          <w:sz w:val="28"/>
        </w:rPr>
        <w:t>
      2) төрт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69. Даярлық сыныбында оқытудың төртінші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Интервалдарды үйренумен бірінші, екінші октавалар аралықтары ішіндегі блокфлейта аппликатурасын үйрену. </w:t>
      </w:r>
    </w:p>
    <w:p>
      <w:pPr>
        <w:spacing w:after="0"/>
        <w:ind w:left="0"/>
        <w:jc w:val="both"/>
      </w:pPr>
      <w:r>
        <w:rPr>
          <w:rFonts w:ascii="Times New Roman"/>
          <w:b w:val="false"/>
          <w:i w:val="false"/>
          <w:color w:val="000000"/>
          <w:sz w:val="28"/>
        </w:rPr>
        <w:t>
      2-тақырып. Тыныс алу жүйесімен жұмыс.</w:t>
      </w:r>
    </w:p>
    <w:p>
      <w:pPr>
        <w:spacing w:after="0"/>
        <w:ind w:left="0"/>
        <w:jc w:val="both"/>
      </w:pPr>
      <w:r>
        <w:rPr>
          <w:rFonts w:ascii="Times New Roman"/>
          <w:b w:val="false"/>
          <w:i w:val="false"/>
          <w:color w:val="000000"/>
          <w:sz w:val="28"/>
        </w:rPr>
        <w:t>
      3-тақырып. Дыбыс жүргізумен жұмыс.</w:t>
      </w:r>
    </w:p>
    <w:p>
      <w:pPr>
        <w:spacing w:after="0"/>
        <w:ind w:left="0"/>
        <w:jc w:val="both"/>
      </w:pPr>
      <w:r>
        <w:rPr>
          <w:rFonts w:ascii="Times New Roman"/>
          <w:b w:val="false"/>
          <w:i w:val="false"/>
          <w:color w:val="000000"/>
          <w:sz w:val="28"/>
        </w:rPr>
        <w:t>
      4-тақырып.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5-тақырып. Әртүрлі штрихтарды меңгеру. Ноталарды парақтан оқу.</w:t>
      </w:r>
    </w:p>
    <w:p>
      <w:pPr>
        <w:spacing w:after="0"/>
        <w:ind w:left="0"/>
        <w:jc w:val="both"/>
      </w:pPr>
      <w:r>
        <w:rPr>
          <w:rFonts w:ascii="Times New Roman"/>
          <w:b w:val="false"/>
          <w:i w:val="false"/>
          <w:color w:val="000000"/>
          <w:sz w:val="28"/>
        </w:rPr>
        <w:t>
      6-тақырып. Ансамбльде ойнау: дуэттер, трио, квартеттер.</w:t>
      </w:r>
    </w:p>
    <w:p>
      <w:pPr>
        <w:spacing w:after="0"/>
        <w:ind w:left="0"/>
        <w:jc w:val="both"/>
      </w:pPr>
      <w:r>
        <w:rPr>
          <w:rFonts w:ascii="Times New Roman"/>
          <w:b w:val="false"/>
          <w:i w:val="false"/>
          <w:color w:val="000000"/>
          <w:sz w:val="28"/>
        </w:rPr>
        <w:t>
      7-тақырып. Фортепиано сүйемелдеуімен блокфлейтада ойнау.</w:t>
      </w:r>
    </w:p>
    <w:p>
      <w:pPr>
        <w:spacing w:after="0"/>
        <w:ind w:left="0"/>
        <w:jc w:val="both"/>
      </w:pPr>
      <w:r>
        <w:rPr>
          <w:rFonts w:ascii="Times New Roman"/>
          <w:b w:val="false"/>
          <w:i w:val="false"/>
          <w:color w:val="000000"/>
          <w:sz w:val="28"/>
        </w:rPr>
        <w:t>
      70. Даярлық сыныбында оқытудың төртінші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төртінші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және ерін аппаратының, қол қалыптарының ұйымдасуын біледі;</w:t>
      </w:r>
    </w:p>
    <w:p>
      <w:pPr>
        <w:spacing w:after="0"/>
        <w:ind w:left="0"/>
        <w:jc w:val="both"/>
      </w:pPr>
      <w:r>
        <w:rPr>
          <w:rFonts w:ascii="Times New Roman"/>
          <w:b w:val="false"/>
          <w:i w:val="false"/>
          <w:color w:val="000000"/>
          <w:sz w:val="28"/>
        </w:rPr>
        <w:t>
      2) блокфлейтада ойнаудың негізгі дағдыларын және тәсілдерін меңгереді;</w:t>
      </w:r>
    </w:p>
    <w:p>
      <w:pPr>
        <w:spacing w:after="0"/>
        <w:ind w:left="0"/>
        <w:jc w:val="both"/>
      </w:pPr>
      <w:r>
        <w:rPr>
          <w:rFonts w:ascii="Times New Roman"/>
          <w:b w:val="false"/>
          <w:i w:val="false"/>
          <w:color w:val="000000"/>
          <w:sz w:val="28"/>
        </w:rPr>
        <w:t>
      3) төрт белгіге дейін ұстамды қарқындағы гаммаларды, әртүрлі сипаттағы этюдтерді, ірі формаларды, әртүрлі сипаттағы пьесаларды ойнайды;</w:t>
      </w:r>
    </w:p>
    <w:p>
      <w:pPr>
        <w:spacing w:after="0"/>
        <w:ind w:left="0"/>
        <w:jc w:val="both"/>
      </w:pPr>
      <w:r>
        <w:rPr>
          <w:rFonts w:ascii="Times New Roman"/>
          <w:b w:val="false"/>
          <w:i w:val="false"/>
          <w:color w:val="000000"/>
          <w:sz w:val="28"/>
        </w:rPr>
        <w:t>
      4) қарапайым музыкалық пьесалардың сипатын анықтай алады;</w:t>
      </w:r>
    </w:p>
    <w:p>
      <w:pPr>
        <w:spacing w:after="0"/>
        <w:ind w:left="0"/>
        <w:jc w:val="both"/>
      </w:pPr>
      <w:r>
        <w:rPr>
          <w:rFonts w:ascii="Times New Roman"/>
          <w:b w:val="false"/>
          <w:i w:val="false"/>
          <w:color w:val="000000"/>
          <w:sz w:val="28"/>
        </w:rPr>
        <w:t>
      5) қарапайым пьесаларды орындау, есту бойынша қысқа әуендерді таңдау дағдыларын меңгереді;</w:t>
      </w:r>
    </w:p>
    <w:p>
      <w:pPr>
        <w:spacing w:after="0"/>
        <w:ind w:left="0"/>
        <w:jc w:val="both"/>
      </w:pPr>
      <w:r>
        <w:rPr>
          <w:rFonts w:ascii="Times New Roman"/>
          <w:b w:val="false"/>
          <w:i w:val="false"/>
          <w:color w:val="000000"/>
          <w:sz w:val="28"/>
        </w:rPr>
        <w:t>
      6) кілттегі бір белгі үндестілігінде бір октавада мажорлық гаммаларды орындай алады;</w:t>
      </w:r>
    </w:p>
    <w:p>
      <w:pPr>
        <w:spacing w:after="0"/>
        <w:ind w:left="0"/>
        <w:jc w:val="both"/>
      </w:pPr>
      <w:r>
        <w:rPr>
          <w:rFonts w:ascii="Times New Roman"/>
          <w:b w:val="false"/>
          <w:i w:val="false"/>
          <w:color w:val="000000"/>
          <w:sz w:val="28"/>
        </w:rPr>
        <w:t>
      7) негізгі штрихтарды (деташе, легато) меңгереді;</w:t>
      </w:r>
    </w:p>
    <w:p>
      <w:pPr>
        <w:spacing w:after="0"/>
        <w:ind w:left="0"/>
        <w:jc w:val="both"/>
      </w:pPr>
      <w:r>
        <w:rPr>
          <w:rFonts w:ascii="Times New Roman"/>
          <w:b w:val="false"/>
          <w:i w:val="false"/>
          <w:color w:val="000000"/>
          <w:sz w:val="28"/>
        </w:rPr>
        <w:t>
      8) 6-10 жеңіл пьесаларды есте сақтау қабілеті бойынша орындайды.</w:t>
      </w:r>
    </w:p>
    <w:p>
      <w:pPr>
        <w:spacing w:after="0"/>
        <w:ind w:left="0"/>
        <w:jc w:val="both"/>
      </w:pPr>
      <w:r>
        <w:rPr>
          <w:rFonts w:ascii="Times New Roman"/>
          <w:b w:val="false"/>
          <w:i w:val="false"/>
          <w:color w:val="000000"/>
          <w:sz w:val="28"/>
        </w:rPr>
        <w:t>
      71. 1 сыныптағы Бағдарлама талаптары:</w:t>
      </w:r>
    </w:p>
    <w:p>
      <w:pPr>
        <w:spacing w:after="0"/>
        <w:ind w:left="0"/>
        <w:jc w:val="both"/>
      </w:pPr>
      <w:r>
        <w:rPr>
          <w:rFonts w:ascii="Times New Roman"/>
          <w:b w:val="false"/>
          <w:i w:val="false"/>
          <w:color w:val="000000"/>
          <w:sz w:val="28"/>
        </w:rPr>
        <w:t>
      1) аспап құрылымын, флейтаны күту ережесін білу, музыкалық сауаттың негіздерін, тыныс және ерін аппаратының, қол қалыптарының ұйымдасуын білу, флейтада ойнаудың бастапқы дағдыларын меңгеру;</w:t>
      </w:r>
    </w:p>
    <w:p>
      <w:pPr>
        <w:spacing w:after="0"/>
        <w:ind w:left="0"/>
        <w:jc w:val="both"/>
      </w:pPr>
      <w:r>
        <w:rPr>
          <w:rFonts w:ascii="Times New Roman"/>
          <w:b w:val="false"/>
          <w:i w:val="false"/>
          <w:color w:val="000000"/>
          <w:sz w:val="28"/>
        </w:rPr>
        <w:t>
      2) негізгі штрихтарды (деташе, легато), ноталарды парақтан оқудың бастапқы дағдаларын меңгеру, кілттегі бір белгімен үшдыбыстылықтармен бір октавадағы мажорлық және минорлық гаммаларды орындау білігі, музыкалық-бейнелі ойлауды қалыптастыру, өзін-өзі бақылаудың алғашқы дағдыларын, есту қабілеті бойынша қарапайым әуендерді таңдау білігін дамыту;</w:t>
      </w:r>
    </w:p>
    <w:p>
      <w:pPr>
        <w:spacing w:after="0"/>
        <w:ind w:left="0"/>
        <w:jc w:val="both"/>
      </w:pPr>
      <w:r>
        <w:rPr>
          <w:rFonts w:ascii="Times New Roman"/>
          <w:b w:val="false"/>
          <w:i w:val="false"/>
          <w:color w:val="000000"/>
          <w:sz w:val="28"/>
        </w:rPr>
        <w:t>
      3) есте сақтау қабілеті бойынша 10-12 жеңіл пьесаларды, 5-6 нұсқаулық жаттығуларды, 3-5 этюдтерді және 2-3 ансамбльдік шығармаларды меңгеру және орындау.</w:t>
      </w:r>
    </w:p>
    <w:p>
      <w:pPr>
        <w:spacing w:after="0"/>
        <w:ind w:left="0"/>
        <w:jc w:val="both"/>
      </w:pPr>
      <w:r>
        <w:rPr>
          <w:rFonts w:ascii="Times New Roman"/>
          <w:b w:val="false"/>
          <w:i w:val="false"/>
          <w:color w:val="000000"/>
          <w:sz w:val="28"/>
        </w:rPr>
        <w:t>
      72.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Аспаппен, оны күту ережелерімен танысу. </w:t>
      </w:r>
    </w:p>
    <w:p>
      <w:pPr>
        <w:spacing w:after="0"/>
        <w:ind w:left="0"/>
        <w:jc w:val="both"/>
      </w:pPr>
      <w:r>
        <w:rPr>
          <w:rFonts w:ascii="Times New Roman"/>
          <w:b w:val="false"/>
          <w:i w:val="false"/>
          <w:color w:val="000000"/>
          <w:sz w:val="28"/>
        </w:rPr>
        <w:t>
      2-тақырып. Денені, қолдарды, басты ұтымды қою ережесі.</w:t>
      </w:r>
    </w:p>
    <w:p>
      <w:pPr>
        <w:spacing w:after="0"/>
        <w:ind w:left="0"/>
        <w:jc w:val="both"/>
      </w:pPr>
      <w:r>
        <w:rPr>
          <w:rFonts w:ascii="Times New Roman"/>
          <w:b w:val="false"/>
          <w:i w:val="false"/>
          <w:color w:val="000000"/>
          <w:sz w:val="28"/>
        </w:rPr>
        <w:t>
      3-тақырып. Флейтада ойнаудың бастапқы дағдылары.</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5-тақырып. Тыныс алудың көк ет үлгісін дамытуға арналған жаттығулар.</w:t>
      </w:r>
    </w:p>
    <w:p>
      <w:pPr>
        <w:spacing w:after="0"/>
        <w:ind w:left="0"/>
        <w:jc w:val="both"/>
      </w:pPr>
      <w:r>
        <w:rPr>
          <w:rFonts w:ascii="Times New Roman"/>
          <w:b w:val="false"/>
          <w:i w:val="false"/>
          <w:color w:val="000000"/>
          <w:sz w:val="28"/>
        </w:rPr>
        <w:t>
      6-тақырып. Тіл техникасын, дыбысты шығаруға арналған жаттығулар. Ерінге қатысты флейта басы саңылауының орналасуы және ауа ағынының дұрыс қалыптасуы.</w:t>
      </w:r>
    </w:p>
    <w:p>
      <w:pPr>
        <w:spacing w:after="0"/>
        <w:ind w:left="0"/>
        <w:jc w:val="both"/>
      </w:pPr>
      <w:r>
        <w:rPr>
          <w:rFonts w:ascii="Times New Roman"/>
          <w:b w:val="false"/>
          <w:i w:val="false"/>
          <w:color w:val="000000"/>
          <w:sz w:val="28"/>
        </w:rPr>
        <w:t>
      7-тақырып. Аппликатураны үйрену. Штрихтармен танысу.</w:t>
      </w:r>
    </w:p>
    <w:p>
      <w:pPr>
        <w:spacing w:after="0"/>
        <w:ind w:left="0"/>
        <w:jc w:val="both"/>
      </w:pPr>
      <w:r>
        <w:rPr>
          <w:rFonts w:ascii="Times New Roman"/>
          <w:b w:val="false"/>
          <w:i w:val="false"/>
          <w:color w:val="000000"/>
          <w:sz w:val="28"/>
        </w:rPr>
        <w:t>
      8-тақырып. Ноталық сауатты меңгеру. Қарапайым музыкалық терминдер.</w:t>
      </w:r>
    </w:p>
    <w:p>
      <w:pPr>
        <w:spacing w:after="0"/>
        <w:ind w:left="0"/>
        <w:jc w:val="both"/>
      </w:pPr>
      <w:r>
        <w:rPr>
          <w:rFonts w:ascii="Times New Roman"/>
          <w:b w:val="false"/>
          <w:i w:val="false"/>
          <w:color w:val="000000"/>
          <w:sz w:val="28"/>
        </w:rPr>
        <w:t>
      9-тақырып. Парақтан оқудың бастапқы дағдылары және тасымалдау.</w:t>
      </w:r>
    </w:p>
    <w:p>
      <w:pPr>
        <w:spacing w:after="0"/>
        <w:ind w:left="0"/>
        <w:jc w:val="both"/>
      </w:pPr>
      <w:r>
        <w:rPr>
          <w:rFonts w:ascii="Times New Roman"/>
          <w:b w:val="false"/>
          <w:i w:val="false"/>
          <w:color w:val="000000"/>
          <w:sz w:val="28"/>
        </w:rPr>
        <w:t>
      10-тақырып. Қарапайым әуендерді есту қабілеті бойынша таңдау. Музыкалық-есту қабілеті бейнелерін дамыту.</w:t>
      </w:r>
    </w:p>
    <w:p>
      <w:pPr>
        <w:spacing w:after="0"/>
        <w:ind w:left="0"/>
        <w:jc w:val="both"/>
      </w:pPr>
      <w:r>
        <w:rPr>
          <w:rFonts w:ascii="Times New Roman"/>
          <w:b w:val="false"/>
          <w:i w:val="false"/>
          <w:color w:val="000000"/>
          <w:sz w:val="28"/>
        </w:rPr>
        <w:t>
      11-тақырып.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біледі;</w:t>
      </w:r>
    </w:p>
    <w:p>
      <w:pPr>
        <w:spacing w:after="0"/>
        <w:ind w:left="0"/>
        <w:jc w:val="both"/>
      </w:pPr>
      <w:r>
        <w:rPr>
          <w:rFonts w:ascii="Times New Roman"/>
          <w:b w:val="false"/>
          <w:i w:val="false"/>
          <w:color w:val="000000"/>
          <w:sz w:val="28"/>
        </w:rPr>
        <w:t>
      2) флейтада ойнаудың негізгі дағдыларын меңгереді;</w:t>
      </w:r>
    </w:p>
    <w:p>
      <w:pPr>
        <w:spacing w:after="0"/>
        <w:ind w:left="0"/>
        <w:jc w:val="both"/>
      </w:pPr>
      <w:r>
        <w:rPr>
          <w:rFonts w:ascii="Times New Roman"/>
          <w:b w:val="false"/>
          <w:i w:val="false"/>
          <w:color w:val="000000"/>
          <w:sz w:val="28"/>
        </w:rPr>
        <w:t>
      3) музыкалық сауаттылықтың негіздерін, негізгі штрихтарды біледі;</w:t>
      </w:r>
    </w:p>
    <w:p>
      <w:pPr>
        <w:spacing w:after="0"/>
        <w:ind w:left="0"/>
        <w:jc w:val="both"/>
      </w:pPr>
      <w:r>
        <w:rPr>
          <w:rFonts w:ascii="Times New Roman"/>
          <w:b w:val="false"/>
          <w:i w:val="false"/>
          <w:color w:val="000000"/>
          <w:sz w:val="28"/>
        </w:rPr>
        <w:t>
      4) музыкалық пьесалардың сипатын анықтай алады, әуен қозғалысын талдай алады, пьесалар, фразалар құрылымын анықтай алады;</w:t>
      </w:r>
    </w:p>
    <w:p>
      <w:pPr>
        <w:spacing w:after="0"/>
        <w:ind w:left="0"/>
        <w:jc w:val="both"/>
      </w:pPr>
      <w:r>
        <w:rPr>
          <w:rFonts w:ascii="Times New Roman"/>
          <w:b w:val="false"/>
          <w:i w:val="false"/>
          <w:color w:val="000000"/>
          <w:sz w:val="28"/>
        </w:rPr>
        <w:t>
      5) жеңіл пьесаларды, этюдтерді және ансамбльдік ойынды орындау дағдыларын меңгереді;</w:t>
      </w:r>
    </w:p>
    <w:p>
      <w:pPr>
        <w:spacing w:after="0"/>
        <w:ind w:left="0"/>
        <w:jc w:val="both"/>
      </w:pPr>
      <w:r>
        <w:rPr>
          <w:rFonts w:ascii="Times New Roman"/>
          <w:b w:val="false"/>
          <w:i w:val="false"/>
          <w:color w:val="000000"/>
          <w:sz w:val="28"/>
        </w:rPr>
        <w:t>
      6) әртүрлі стилистикалық бағыттағы шығармаларды орындау және есту қабілеті бойынша берілген әуендерді таңдау дағдыларын меңгереді.</w:t>
      </w:r>
    </w:p>
    <w:p>
      <w:pPr>
        <w:spacing w:after="0"/>
        <w:ind w:left="0"/>
        <w:jc w:val="both"/>
      </w:pPr>
      <w:r>
        <w:rPr>
          <w:rFonts w:ascii="Times New Roman"/>
          <w:b w:val="false"/>
          <w:i w:val="false"/>
          <w:color w:val="000000"/>
          <w:sz w:val="28"/>
        </w:rPr>
        <w:t>
      74. 2 сыныптағы Бағдарлама талаптары:</w:t>
      </w:r>
    </w:p>
    <w:p>
      <w:pPr>
        <w:spacing w:after="0"/>
        <w:ind w:left="0"/>
        <w:jc w:val="both"/>
      </w:pPr>
      <w:r>
        <w:rPr>
          <w:rFonts w:ascii="Times New Roman"/>
          <w:b w:val="false"/>
          <w:i w:val="false"/>
          <w:color w:val="000000"/>
          <w:sz w:val="28"/>
        </w:rPr>
        <w:t>
      1) музыкалық сауаттылық негіздерін меңгеру, бір жарым-екі октава шамасындағы аппликатураларды білу, негізгі штирхтарды (деташе, легато, стаккато, қос стаккато) меңгеру, кілттегі екі белгіге дейін ладтың екі октавалы негізгі үшдыбыстылықта мажорлық және минорлық гаммаларды орындау, күрделі емес әуендерді есту арқылы таңдау және тасымалдау білігі;</w:t>
      </w:r>
    </w:p>
    <w:p>
      <w:pPr>
        <w:spacing w:after="0"/>
        <w:ind w:left="0"/>
        <w:jc w:val="both"/>
      </w:pPr>
      <w:r>
        <w:rPr>
          <w:rFonts w:ascii="Times New Roman"/>
          <w:b w:val="false"/>
          <w:i w:val="false"/>
          <w:color w:val="000000"/>
          <w:sz w:val="28"/>
        </w:rPr>
        <w:t>
      2) орындаушылық аппаратты ұйымдастыру, музыкалық-образдық ойлауды қалыптастыру, өзін-өзі бақылаудың және үй жұмысын өз бетінше орындау дағдыларын дамыту, жалпы фразировканы, дауыс ырғағына салуды, ноталарды парқтан оқу дағдыларын меңгеру;</w:t>
      </w:r>
    </w:p>
    <w:p>
      <w:pPr>
        <w:spacing w:after="0"/>
        <w:ind w:left="0"/>
        <w:jc w:val="both"/>
      </w:pPr>
      <w:r>
        <w:rPr>
          <w:rFonts w:ascii="Times New Roman"/>
          <w:b w:val="false"/>
          <w:i w:val="false"/>
          <w:color w:val="000000"/>
          <w:sz w:val="28"/>
        </w:rPr>
        <w:t xml:space="preserve">
      3) формасы бойынша әртүрлі 18-20 музыкалық шығармаларды, 8-10-нан кем емес пьесаларды, 4-6 ансамбльдік шығармаларды, танысу ретінде бірнеше пьесаларды, орындаушылық аппаратын қоюға арналған нұсқаулық жаттығуларды, есте сақтау қабілеті бойынша жоғары күрделіліктегі 10-12 пьесаларды, 5-6 этюдтерді және 3-5 ансамбльдік шығармаларды меңгеру. </w:t>
      </w:r>
    </w:p>
    <w:p>
      <w:pPr>
        <w:spacing w:after="0"/>
        <w:ind w:left="0"/>
        <w:jc w:val="both"/>
      </w:pPr>
      <w:r>
        <w:rPr>
          <w:rFonts w:ascii="Times New Roman"/>
          <w:b w:val="false"/>
          <w:i w:val="false"/>
          <w:color w:val="000000"/>
          <w:sz w:val="28"/>
        </w:rPr>
        <w:t>
      75.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Ерінді, қолды, денені қоюмен, орындаушылық тыныс алумен жұмыс. </w:t>
      </w:r>
    </w:p>
    <w:p>
      <w:pPr>
        <w:spacing w:after="0"/>
        <w:ind w:left="0"/>
        <w:jc w:val="both"/>
      </w:pPr>
      <w:r>
        <w:rPr>
          <w:rFonts w:ascii="Times New Roman"/>
          <w:b w:val="false"/>
          <w:i w:val="false"/>
          <w:color w:val="000000"/>
          <w:sz w:val="28"/>
        </w:rPr>
        <w:t>
      2-тақырып. Музыкалық сауаттылықтың негіздерін меңгеру. Музыкалық терминдер білімін кеңейту.</w:t>
      </w:r>
    </w:p>
    <w:p>
      <w:pPr>
        <w:spacing w:after="0"/>
        <w:ind w:left="0"/>
        <w:jc w:val="both"/>
      </w:pPr>
      <w:r>
        <w:rPr>
          <w:rFonts w:ascii="Times New Roman"/>
          <w:b w:val="false"/>
          <w:i w:val="false"/>
          <w:color w:val="000000"/>
          <w:sz w:val="28"/>
        </w:rPr>
        <w:t>
      3-тақырып. Бір жарым-екі октава аралықтары ішіндегі аппликатураны үйрену.</w:t>
      </w:r>
    </w:p>
    <w:p>
      <w:pPr>
        <w:spacing w:after="0"/>
        <w:ind w:left="0"/>
        <w:jc w:val="both"/>
      </w:pPr>
      <w:r>
        <w:rPr>
          <w:rFonts w:ascii="Times New Roman"/>
          <w:b w:val="false"/>
          <w:i w:val="false"/>
          <w:color w:val="000000"/>
          <w:sz w:val="28"/>
        </w:rPr>
        <w:t>
      4-тақырып. Негізгі штирхтар (деташе, легато, стаккато, қос стаккато).</w:t>
      </w:r>
    </w:p>
    <w:p>
      <w:pPr>
        <w:spacing w:after="0"/>
        <w:ind w:left="0"/>
        <w:jc w:val="both"/>
      </w:pPr>
      <w:r>
        <w:rPr>
          <w:rFonts w:ascii="Times New Roman"/>
          <w:b w:val="false"/>
          <w:i w:val="false"/>
          <w:color w:val="000000"/>
          <w:sz w:val="28"/>
        </w:rPr>
        <w:t>
      5-тақырып. Кілттегі екі белгіге дейін ладтың екі октавалы негізгі үшдыбыстылықтағы мажорлық және минорлық гаммалар.</w:t>
      </w:r>
    </w:p>
    <w:p>
      <w:pPr>
        <w:spacing w:after="0"/>
        <w:ind w:left="0"/>
        <w:jc w:val="both"/>
      </w:pPr>
      <w:r>
        <w:rPr>
          <w:rFonts w:ascii="Times New Roman"/>
          <w:b w:val="false"/>
          <w:i w:val="false"/>
          <w:color w:val="000000"/>
          <w:sz w:val="28"/>
        </w:rPr>
        <w:t>
      6-тақырып. Орындаушылық техникасымен жұмыс.</w:t>
      </w:r>
    </w:p>
    <w:p>
      <w:pPr>
        <w:spacing w:after="0"/>
        <w:ind w:left="0"/>
        <w:jc w:val="both"/>
      </w:pPr>
      <w:r>
        <w:rPr>
          <w:rFonts w:ascii="Times New Roman"/>
          <w:b w:val="false"/>
          <w:i w:val="false"/>
          <w:color w:val="000000"/>
          <w:sz w:val="28"/>
        </w:rPr>
        <w:t>
      7-тақырып. Аспапты өз бетінше баптау.</w:t>
      </w:r>
    </w:p>
    <w:p>
      <w:pPr>
        <w:spacing w:after="0"/>
        <w:ind w:left="0"/>
        <w:jc w:val="both"/>
      </w:pPr>
      <w:r>
        <w:rPr>
          <w:rFonts w:ascii="Times New Roman"/>
          <w:b w:val="false"/>
          <w:i w:val="false"/>
          <w:color w:val="000000"/>
          <w:sz w:val="28"/>
        </w:rPr>
        <w:t>
      8-тақырып. Парақтан оқудың дағдыларын дамыту.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сауаттылықты, негізгі штрихтарды, негізгі музыкалық жанрларды біледі;</w:t>
      </w:r>
    </w:p>
    <w:p>
      <w:pPr>
        <w:spacing w:after="0"/>
        <w:ind w:left="0"/>
        <w:jc w:val="both"/>
      </w:pPr>
      <w:r>
        <w:rPr>
          <w:rFonts w:ascii="Times New Roman"/>
          <w:b w:val="false"/>
          <w:i w:val="false"/>
          <w:color w:val="000000"/>
          <w:sz w:val="28"/>
        </w:rPr>
        <w:t>
      2) оқытудың осы кезеңіндегі флейтада ойнау дағдыларын меңгереді;</w:t>
      </w:r>
    </w:p>
    <w:p>
      <w:pPr>
        <w:spacing w:after="0"/>
        <w:ind w:left="0"/>
        <w:jc w:val="both"/>
      </w:pPr>
      <w:r>
        <w:rPr>
          <w:rFonts w:ascii="Times New Roman"/>
          <w:b w:val="false"/>
          <w:i w:val="false"/>
          <w:color w:val="000000"/>
          <w:sz w:val="28"/>
        </w:rPr>
        <w:t>
      3) стилистикалық ерекшеліктерді түсінеді;</w:t>
      </w:r>
    </w:p>
    <w:p>
      <w:pPr>
        <w:spacing w:after="0"/>
        <w:ind w:left="0"/>
        <w:jc w:val="both"/>
      </w:pPr>
      <w:r>
        <w:rPr>
          <w:rFonts w:ascii="Times New Roman"/>
          <w:b w:val="false"/>
          <w:i w:val="false"/>
          <w:color w:val="000000"/>
          <w:sz w:val="28"/>
        </w:rPr>
        <w:t>
      4) пьесалардың құрылымын анықтай алады;</w:t>
      </w:r>
    </w:p>
    <w:p>
      <w:pPr>
        <w:spacing w:after="0"/>
        <w:ind w:left="0"/>
        <w:jc w:val="both"/>
      </w:pPr>
      <w:r>
        <w:rPr>
          <w:rFonts w:ascii="Times New Roman"/>
          <w:b w:val="false"/>
          <w:i w:val="false"/>
          <w:color w:val="000000"/>
          <w:sz w:val="28"/>
        </w:rPr>
        <w:t>
      5) орындау кезінде дауыс ырғақтық бақылау жүргізеді;</w:t>
      </w:r>
    </w:p>
    <w:p>
      <w:pPr>
        <w:spacing w:after="0"/>
        <w:ind w:left="0"/>
        <w:jc w:val="both"/>
      </w:pPr>
      <w:r>
        <w:rPr>
          <w:rFonts w:ascii="Times New Roman"/>
          <w:b w:val="false"/>
          <w:i w:val="false"/>
          <w:color w:val="000000"/>
          <w:sz w:val="28"/>
        </w:rPr>
        <w:t xml:space="preserve">
      6) фразировканы, парақтан оқудың және күрделі емес әуендерді таңдау дағдыларын меңгереді. </w:t>
      </w:r>
    </w:p>
    <w:p>
      <w:pPr>
        <w:spacing w:after="0"/>
        <w:ind w:left="0"/>
        <w:jc w:val="both"/>
      </w:pPr>
      <w:r>
        <w:rPr>
          <w:rFonts w:ascii="Times New Roman"/>
          <w:b w:val="false"/>
          <w:i w:val="false"/>
          <w:color w:val="000000"/>
          <w:sz w:val="28"/>
        </w:rPr>
        <w:t>
      77. 3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екі-екі жарым октава аралықтары ішіндегі аппликатураны білу, орындаушылық аппаратты ұйымдастыру, музыкалық-бейнелі ойлауды қалыптастыру;</w:t>
      </w:r>
    </w:p>
    <w:p>
      <w:pPr>
        <w:spacing w:after="0"/>
        <w:ind w:left="0"/>
        <w:jc w:val="both"/>
      </w:pPr>
      <w:r>
        <w:rPr>
          <w:rFonts w:ascii="Times New Roman"/>
          <w:b w:val="false"/>
          <w:i w:val="false"/>
          <w:color w:val="000000"/>
          <w:sz w:val="28"/>
        </w:rPr>
        <w:t>
      2) негізгі штирхтарды (деташе, легато, стаккато, қос стаккато, тенуто, акценты, нон-легато) меңгеру, кілттегі үш белгіге дейін ладтың екі октавалы және негізгі үшдыбыстылықтағы мажорлық және минорлық гаммаларды орындау білігі, доминантсептаккорда айналулармен, хроматикалық гаммаларды білу;</w:t>
      </w:r>
    </w:p>
    <w:p>
      <w:pPr>
        <w:spacing w:after="0"/>
        <w:ind w:left="0"/>
        <w:jc w:val="both"/>
      </w:pPr>
      <w:r>
        <w:rPr>
          <w:rFonts w:ascii="Times New Roman"/>
          <w:b w:val="false"/>
          <w:i w:val="false"/>
          <w:color w:val="000000"/>
          <w:sz w:val="28"/>
        </w:rPr>
        <w:t>
      3) жалпы фразировканы, дауыс ырғағына салуды меңгеру, ноталарды парақтан оқудың және тасымалдаудың дағдыларын меңгеру, күрделі емес секвенцияны орындау білігі, өзін-өзі бақылау, уақытты өз бетінше жоспарлау және үй жұмысын орындау кезіндегі дербестік дағдыларын дамыту;</w:t>
      </w:r>
    </w:p>
    <w:p>
      <w:pPr>
        <w:spacing w:after="0"/>
        <w:ind w:left="0"/>
        <w:jc w:val="both"/>
      </w:pPr>
      <w:r>
        <w:rPr>
          <w:rFonts w:ascii="Times New Roman"/>
          <w:b w:val="false"/>
          <w:i w:val="false"/>
          <w:color w:val="000000"/>
          <w:sz w:val="28"/>
        </w:rPr>
        <w:t>
      4) формасы бойынша әртүрлі 18-20 музыкалық шығармаларды, ірі формадағы 1-2 шығармаларды, 6-8 пьесаларды, 4-6 этюдтерді,4-6 ансамбльдік шығармаларды танысу ретінде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78.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Екі-екі жарым октава аралықтары ішіндегі аппликатуралар. </w:t>
      </w:r>
    </w:p>
    <w:p>
      <w:pPr>
        <w:spacing w:after="0"/>
        <w:ind w:left="0"/>
        <w:jc w:val="both"/>
      </w:pPr>
      <w:r>
        <w:rPr>
          <w:rFonts w:ascii="Times New Roman"/>
          <w:b w:val="false"/>
          <w:i w:val="false"/>
          <w:color w:val="000000"/>
          <w:sz w:val="28"/>
        </w:rPr>
        <w:t>
      2-тақырып. Музыкалық сөздік. Негізгі штирхтарды (деташе, легато, стаккато, қос стаккато, тенуто, акценты, нон-легато) меңгеру.</w:t>
      </w:r>
    </w:p>
    <w:p>
      <w:pPr>
        <w:spacing w:after="0"/>
        <w:ind w:left="0"/>
        <w:jc w:val="both"/>
      </w:pPr>
      <w:r>
        <w:rPr>
          <w:rFonts w:ascii="Times New Roman"/>
          <w:b w:val="false"/>
          <w:i w:val="false"/>
          <w:color w:val="000000"/>
          <w:sz w:val="28"/>
        </w:rPr>
        <w:t xml:space="preserve">
      3-тақырып. Кілттегі үш белгімен екі октавалы және ладтың негізгі үшдыбыстылықтағы айналулармен мажорлық және минорлық гаммалар </w:t>
      </w:r>
    </w:p>
    <w:p>
      <w:pPr>
        <w:spacing w:after="0"/>
        <w:ind w:left="0"/>
        <w:jc w:val="both"/>
      </w:pPr>
      <w:r>
        <w:rPr>
          <w:rFonts w:ascii="Times New Roman"/>
          <w:b w:val="false"/>
          <w:i w:val="false"/>
          <w:color w:val="000000"/>
          <w:sz w:val="28"/>
        </w:rPr>
        <w:t>
      4-тақырып. Доминантсептаккорда айналулармен.</w:t>
      </w:r>
    </w:p>
    <w:p>
      <w:pPr>
        <w:spacing w:after="0"/>
        <w:ind w:left="0"/>
        <w:jc w:val="both"/>
      </w:pPr>
      <w:r>
        <w:rPr>
          <w:rFonts w:ascii="Times New Roman"/>
          <w:b w:val="false"/>
          <w:i w:val="false"/>
          <w:color w:val="000000"/>
          <w:sz w:val="28"/>
        </w:rPr>
        <w:t>
      5-тақырып.Хроматикалық гамма.</w:t>
      </w:r>
    </w:p>
    <w:p>
      <w:pPr>
        <w:spacing w:after="0"/>
        <w:ind w:left="0"/>
        <w:jc w:val="both"/>
      </w:pPr>
      <w:r>
        <w:rPr>
          <w:rFonts w:ascii="Times New Roman"/>
          <w:b w:val="false"/>
          <w:i w:val="false"/>
          <w:color w:val="000000"/>
          <w:sz w:val="28"/>
        </w:rPr>
        <w:t>
      6-тақырып. Орындаушылық техникасын жетілдіру.</w:t>
      </w:r>
    </w:p>
    <w:p>
      <w:pPr>
        <w:spacing w:after="0"/>
        <w:ind w:left="0"/>
        <w:jc w:val="both"/>
      </w:pPr>
      <w:r>
        <w:rPr>
          <w:rFonts w:ascii="Times New Roman"/>
          <w:b w:val="false"/>
          <w:i w:val="false"/>
          <w:color w:val="000000"/>
          <w:sz w:val="28"/>
        </w:rPr>
        <w:t>
      7-тақырып. Музыкалық-бейнелі елестетуді дамыту.</w:t>
      </w:r>
    </w:p>
    <w:p>
      <w:pPr>
        <w:spacing w:after="0"/>
        <w:ind w:left="0"/>
        <w:jc w:val="both"/>
      </w:pPr>
      <w:r>
        <w:rPr>
          <w:rFonts w:ascii="Times New Roman"/>
          <w:b w:val="false"/>
          <w:i w:val="false"/>
          <w:color w:val="000000"/>
          <w:sz w:val="28"/>
        </w:rPr>
        <w:t>
      8-тақырып. Күрделі емес пьесаларды парақтан оқудың тұрақты дағдыларын қалыптастыру.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штрихтарды біледі және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этюдтерді, пьесаларды, ансамбльдік шығармаларды орындау дағдыларын меңгереді;</w:t>
      </w:r>
    </w:p>
    <w:p>
      <w:pPr>
        <w:spacing w:after="0"/>
        <w:ind w:left="0"/>
        <w:jc w:val="both"/>
      </w:pPr>
      <w:r>
        <w:rPr>
          <w:rFonts w:ascii="Times New Roman"/>
          <w:b w:val="false"/>
          <w:i w:val="false"/>
          <w:color w:val="000000"/>
          <w:sz w:val="28"/>
        </w:rPr>
        <w:t>
      4) фразировканы, парақтан оқу, ансамбльдік ойнау, тасымалдау дағдыларын меңгереді.</w:t>
      </w:r>
    </w:p>
    <w:p>
      <w:pPr>
        <w:spacing w:after="0"/>
        <w:ind w:left="0"/>
        <w:jc w:val="both"/>
      </w:pPr>
      <w:r>
        <w:rPr>
          <w:rFonts w:ascii="Times New Roman"/>
          <w:b w:val="false"/>
          <w:i w:val="false"/>
          <w:color w:val="000000"/>
          <w:sz w:val="28"/>
        </w:rPr>
        <w:t>
      80. 4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кілттегі төрт белгімен екі октавалы және ладтың негізгі үшдыбыстылықтағы айналулармен, мажорлық және минорлық гаммаларды орындау,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хроматикалық гаммаларды білу, негізгі штирхтарды (деташе, легато, стаккато, қос стаккато, тенуто, акценты, нон-легато) меңгеру, орындаушылық аппаратты ұйымдастыру, жалпы фразировканы, дауыс ырғағына салуды меңгеру, ноталарды парақтан оқудың және тасымалдаудың дағдыларын меңгеру, секвенцияларды орындау білігі;</w:t>
      </w:r>
    </w:p>
    <w:p>
      <w:pPr>
        <w:spacing w:after="0"/>
        <w:ind w:left="0"/>
        <w:jc w:val="both"/>
      </w:pPr>
      <w:r>
        <w:rPr>
          <w:rFonts w:ascii="Times New Roman"/>
          <w:b w:val="false"/>
          <w:i w:val="false"/>
          <w:color w:val="000000"/>
          <w:sz w:val="28"/>
        </w:rPr>
        <w:t>
      3) ансамбльдік партитурамен жұмыс істеу дағдыларын, аранжировканың және ноталық редакторларда жұмыс істеудің бастапқы дағдыларын меңгеру, музыкалық-бейнелі ойлауды қалыптастыру;</w:t>
      </w:r>
    </w:p>
    <w:p>
      <w:pPr>
        <w:spacing w:after="0"/>
        <w:ind w:left="0"/>
        <w:jc w:val="both"/>
      </w:pPr>
      <w:r>
        <w:rPr>
          <w:rFonts w:ascii="Times New Roman"/>
          <w:b w:val="false"/>
          <w:i w:val="false"/>
          <w:color w:val="000000"/>
          <w:sz w:val="28"/>
        </w:rPr>
        <w:t>
      4) формасы бойынша әртүрлі 16-18 музыкалық шығармаларды, ірі формадағы 2-ден кем емес шығармаларды, 6-8 пьесаларды, 4-6 этюдтерді,4-6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81.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Кілттегі төрт белгімен екі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3-тақырып. Доминантсептаккорда айналулармен.</w:t>
      </w:r>
    </w:p>
    <w:p>
      <w:pPr>
        <w:spacing w:after="0"/>
        <w:ind w:left="0"/>
        <w:jc w:val="both"/>
      </w:pPr>
      <w:r>
        <w:rPr>
          <w:rFonts w:ascii="Times New Roman"/>
          <w:b w:val="false"/>
          <w:i w:val="false"/>
          <w:color w:val="000000"/>
          <w:sz w:val="28"/>
        </w:rPr>
        <w:t>
      4-тақырып. Төмендетілген септаккорда айналулармен.</w:t>
      </w:r>
    </w:p>
    <w:p>
      <w:pPr>
        <w:spacing w:after="0"/>
        <w:ind w:left="0"/>
        <w:jc w:val="both"/>
      </w:pPr>
      <w:r>
        <w:rPr>
          <w:rFonts w:ascii="Times New Roman"/>
          <w:b w:val="false"/>
          <w:i w:val="false"/>
          <w:color w:val="000000"/>
          <w:sz w:val="28"/>
        </w:rPr>
        <w:t>
      5-тақырып. Хроматикалық гамма.</w:t>
      </w:r>
    </w:p>
    <w:p>
      <w:pPr>
        <w:spacing w:after="0"/>
        <w:ind w:left="0"/>
        <w:jc w:val="both"/>
      </w:pPr>
      <w:r>
        <w:rPr>
          <w:rFonts w:ascii="Times New Roman"/>
          <w:b w:val="false"/>
          <w:i w:val="false"/>
          <w:color w:val="000000"/>
          <w:sz w:val="28"/>
        </w:rPr>
        <w:t>
      6-тақырып. Негізгі штирхтар (деташе, легато, стаккато, қос стаккато, тенуто, акценты, нон-легато).</w:t>
      </w:r>
    </w:p>
    <w:p>
      <w:pPr>
        <w:spacing w:after="0"/>
        <w:ind w:left="0"/>
        <w:jc w:val="both"/>
      </w:pPr>
      <w:r>
        <w:rPr>
          <w:rFonts w:ascii="Times New Roman"/>
          <w:b w:val="false"/>
          <w:i w:val="false"/>
          <w:color w:val="000000"/>
          <w:sz w:val="28"/>
        </w:rPr>
        <w:t>
      7-тақырып. Орындаушылық аппаратты ұйымдастыру.</w:t>
      </w:r>
    </w:p>
    <w:p>
      <w:pPr>
        <w:spacing w:after="0"/>
        <w:ind w:left="0"/>
        <w:jc w:val="both"/>
      </w:pPr>
      <w:r>
        <w:rPr>
          <w:rFonts w:ascii="Times New Roman"/>
          <w:b w:val="false"/>
          <w:i w:val="false"/>
          <w:color w:val="000000"/>
          <w:sz w:val="28"/>
        </w:rPr>
        <w:t>
      8-тақырып. Жалпы фразировканы, дауыс ырғағына салуды меңгеру.</w:t>
      </w:r>
    </w:p>
    <w:p>
      <w:pPr>
        <w:spacing w:after="0"/>
        <w:ind w:left="0"/>
        <w:jc w:val="both"/>
      </w:pPr>
      <w:r>
        <w:rPr>
          <w:rFonts w:ascii="Times New Roman"/>
          <w:b w:val="false"/>
          <w:i w:val="false"/>
          <w:color w:val="000000"/>
          <w:sz w:val="28"/>
        </w:rPr>
        <w:t>
      9-тақырып. Ноталарды парақтан оқудың және тасымалдаудың дағдылары.</w:t>
      </w:r>
    </w:p>
    <w:p>
      <w:pPr>
        <w:spacing w:after="0"/>
        <w:ind w:left="0"/>
        <w:jc w:val="both"/>
      </w:pPr>
      <w:r>
        <w:rPr>
          <w:rFonts w:ascii="Times New Roman"/>
          <w:b w:val="false"/>
          <w:i w:val="false"/>
          <w:color w:val="000000"/>
          <w:sz w:val="28"/>
        </w:rPr>
        <w:t>
      10-тақырып. Секвенции.</w:t>
      </w:r>
    </w:p>
    <w:p>
      <w:pPr>
        <w:spacing w:after="0"/>
        <w:ind w:left="0"/>
        <w:jc w:val="both"/>
      </w:pPr>
      <w:r>
        <w:rPr>
          <w:rFonts w:ascii="Times New Roman"/>
          <w:b w:val="false"/>
          <w:i w:val="false"/>
          <w:color w:val="000000"/>
          <w:sz w:val="28"/>
        </w:rPr>
        <w:t>
      11-тақырып. Ансамбльдік партитурамен жұмыс.</w:t>
      </w:r>
    </w:p>
    <w:p>
      <w:pPr>
        <w:spacing w:after="0"/>
        <w:ind w:left="0"/>
        <w:jc w:val="both"/>
      </w:pPr>
      <w:r>
        <w:rPr>
          <w:rFonts w:ascii="Times New Roman"/>
          <w:b w:val="false"/>
          <w:i w:val="false"/>
          <w:color w:val="000000"/>
          <w:sz w:val="28"/>
        </w:rPr>
        <w:t>
      12-тақырып. Аранжировка және ноталық редакторларда жұмыс.</w:t>
      </w:r>
    </w:p>
    <w:p>
      <w:pPr>
        <w:spacing w:after="0"/>
        <w:ind w:left="0"/>
        <w:jc w:val="both"/>
      </w:pPr>
      <w:r>
        <w:rPr>
          <w:rFonts w:ascii="Times New Roman"/>
          <w:b w:val="false"/>
          <w:i w:val="false"/>
          <w:color w:val="000000"/>
          <w:sz w:val="28"/>
        </w:rPr>
        <w:t>
      13-тақырып.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фразировканы, ноталарды парақтан оқу, ансамбльдік ойнау, тасымалдау, музыканы сандық өңдеудің және ноталық редакторларда жұмыс істеудің бастапқы дағдыларын меңгереді.</w:t>
      </w:r>
    </w:p>
    <w:p>
      <w:pPr>
        <w:spacing w:after="0"/>
        <w:ind w:left="0"/>
        <w:jc w:val="both"/>
      </w:pPr>
      <w:r>
        <w:rPr>
          <w:rFonts w:ascii="Times New Roman"/>
          <w:b w:val="false"/>
          <w:i w:val="false"/>
          <w:color w:val="000000"/>
          <w:sz w:val="28"/>
        </w:rPr>
        <w:t>
      83. 5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көмекші аппликатураны қолдану білігі;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2)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секвенцияны орындауды, ансамбльдік партитурамен жұмыс істеудің,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жаттығулардың қатарын, 5-6 этюдтерді және 3-5 ансамбльдік шығармаларды меңгеру.</w:t>
      </w:r>
    </w:p>
    <w:p>
      <w:pPr>
        <w:spacing w:after="0"/>
        <w:ind w:left="0"/>
        <w:jc w:val="both"/>
      </w:pPr>
      <w:r>
        <w:rPr>
          <w:rFonts w:ascii="Times New Roman"/>
          <w:b w:val="false"/>
          <w:i w:val="false"/>
          <w:color w:val="000000"/>
          <w:sz w:val="28"/>
        </w:rPr>
        <w:t>
      84.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Көмекші аппликатураны қолдану.</w:t>
      </w:r>
    </w:p>
    <w:p>
      <w:pPr>
        <w:spacing w:after="0"/>
        <w:ind w:left="0"/>
        <w:jc w:val="both"/>
      </w:pPr>
      <w:r>
        <w:rPr>
          <w:rFonts w:ascii="Times New Roman"/>
          <w:b w:val="false"/>
          <w:i w:val="false"/>
          <w:color w:val="000000"/>
          <w:sz w:val="28"/>
        </w:rPr>
        <w:t xml:space="preserve">
      3-тақырып. Негізгі штрихтарды және олардың комбинацияларын (деташе, легато, стаккато, қос стаккато, тенуто, акценты, нон-легато). </w:t>
      </w:r>
    </w:p>
    <w:p>
      <w:pPr>
        <w:spacing w:after="0"/>
        <w:ind w:left="0"/>
        <w:jc w:val="both"/>
      </w:pPr>
      <w:r>
        <w:rPr>
          <w:rFonts w:ascii="Times New Roman"/>
          <w:b w:val="false"/>
          <w:i w:val="false"/>
          <w:color w:val="000000"/>
          <w:sz w:val="28"/>
        </w:rPr>
        <w:t>
      4-тақырып. Кілттегі төрт белгімен екі-екі жарым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5-тақырып.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6-тақырып.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7-тақырып. Секвенцияны орындау.</w:t>
      </w:r>
    </w:p>
    <w:p>
      <w:pPr>
        <w:spacing w:after="0"/>
        <w:ind w:left="0"/>
        <w:jc w:val="both"/>
      </w:pPr>
      <w:r>
        <w:rPr>
          <w:rFonts w:ascii="Times New Roman"/>
          <w:b w:val="false"/>
          <w:i w:val="false"/>
          <w:color w:val="000000"/>
          <w:sz w:val="28"/>
        </w:rPr>
        <w:t>
      8-тақырып. Ансамбльдік партитурамен жұмыс.</w:t>
      </w:r>
    </w:p>
    <w:p>
      <w:pPr>
        <w:spacing w:after="0"/>
        <w:ind w:left="0"/>
        <w:jc w:val="both"/>
      </w:pPr>
      <w:r>
        <w:rPr>
          <w:rFonts w:ascii="Times New Roman"/>
          <w:b w:val="false"/>
          <w:i w:val="false"/>
          <w:color w:val="000000"/>
          <w:sz w:val="28"/>
        </w:rPr>
        <w:t>
      9-тақырып.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10-тақырып.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негізгі және көмекші аппликатураны қолдана алады;</w:t>
      </w:r>
    </w:p>
    <w:p>
      <w:pPr>
        <w:spacing w:after="0"/>
        <w:ind w:left="0"/>
        <w:jc w:val="both"/>
      </w:pPr>
      <w:r>
        <w:rPr>
          <w:rFonts w:ascii="Times New Roman"/>
          <w:b w:val="false"/>
          <w:i w:val="false"/>
          <w:color w:val="000000"/>
          <w:sz w:val="28"/>
        </w:rPr>
        <w:t>
      3) негізі музыкалық жанрларды біледі және музыкалық шығармалардың стилистикалық ерекшеліктерін түсінеді;</w:t>
      </w:r>
    </w:p>
    <w:p>
      <w:pPr>
        <w:spacing w:after="0"/>
        <w:ind w:left="0"/>
        <w:jc w:val="both"/>
      </w:pPr>
      <w:r>
        <w:rPr>
          <w:rFonts w:ascii="Times New Roman"/>
          <w:b w:val="false"/>
          <w:i w:val="false"/>
          <w:color w:val="000000"/>
          <w:sz w:val="28"/>
        </w:rPr>
        <w:t>
      4) пьесалар, фразалар құрылымын анықтай алады;</w:t>
      </w:r>
    </w:p>
    <w:p>
      <w:pPr>
        <w:spacing w:after="0"/>
        <w:ind w:left="0"/>
        <w:jc w:val="both"/>
      </w:pPr>
      <w:r>
        <w:rPr>
          <w:rFonts w:ascii="Times New Roman"/>
          <w:b w:val="false"/>
          <w:i w:val="false"/>
          <w:color w:val="000000"/>
          <w:sz w:val="28"/>
        </w:rPr>
        <w:t>
      5)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6) әртүрлі стилистикалық бағыттағы шығармаларды орындаудың, фразировканы, ноталарды парақтан оқу, ансамбльдік ойнау, тасымалдау, мультимедиа құралдарын қолдану дағдыларын меңгереді.</w:t>
      </w:r>
    </w:p>
    <w:p>
      <w:pPr>
        <w:spacing w:after="0"/>
        <w:ind w:left="0"/>
        <w:jc w:val="both"/>
      </w:pPr>
      <w:r>
        <w:rPr>
          <w:rFonts w:ascii="Times New Roman"/>
          <w:b w:val="false"/>
          <w:i w:val="false"/>
          <w:color w:val="000000"/>
          <w:sz w:val="28"/>
        </w:rPr>
        <w:t>
      86. 6-7 сыныптардағы Бағдарлама талаптары:</w:t>
      </w:r>
    </w:p>
    <w:p>
      <w:pPr>
        <w:spacing w:after="0"/>
        <w:ind w:left="0"/>
        <w:jc w:val="both"/>
      </w:pPr>
      <w:r>
        <w:rPr>
          <w:rFonts w:ascii="Times New Roman"/>
          <w:b w:val="false"/>
          <w:i w:val="false"/>
          <w:color w:val="000000"/>
          <w:sz w:val="28"/>
        </w:rPr>
        <w:t>
      1)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музыкалық-орындаушылық құралдарының, сахналық мәдениеттің кешенін, ноталарды парақтан оқудың және тасымалдаудың, секвенцияны орындауды,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5-6 ансамбльдік шығармаларды меңгеру.</w:t>
      </w:r>
    </w:p>
    <w:p>
      <w:pPr>
        <w:spacing w:after="0"/>
        <w:ind w:left="0"/>
        <w:jc w:val="both"/>
      </w:pPr>
      <w:r>
        <w:rPr>
          <w:rFonts w:ascii="Times New Roman"/>
          <w:b w:val="false"/>
          <w:i w:val="false"/>
          <w:color w:val="000000"/>
          <w:sz w:val="28"/>
        </w:rPr>
        <w:t>
      87.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Негізгі штрихтарды және олардың комбинацияларын (деташе, легато, стаккато, қос стаккато, тенуто, акценты, нон-легато).</w:t>
      </w:r>
    </w:p>
    <w:p>
      <w:pPr>
        <w:spacing w:after="0"/>
        <w:ind w:left="0"/>
        <w:jc w:val="both"/>
      </w:pPr>
      <w:r>
        <w:rPr>
          <w:rFonts w:ascii="Times New Roman"/>
          <w:b w:val="false"/>
          <w:i w:val="false"/>
          <w:color w:val="000000"/>
          <w:sz w:val="28"/>
        </w:rPr>
        <w:t>
      2-тақырып. Кілттегі төрт белгімен екі-екі жарым октавалы және ладтың негізгі үшдыбыстылықтағы айналулармен мажорлық және минорлық гаммаларды орындау.</w:t>
      </w:r>
    </w:p>
    <w:p>
      <w:pPr>
        <w:spacing w:after="0"/>
        <w:ind w:left="0"/>
        <w:jc w:val="both"/>
      </w:pPr>
      <w:r>
        <w:rPr>
          <w:rFonts w:ascii="Times New Roman"/>
          <w:b w:val="false"/>
          <w:i w:val="false"/>
          <w:color w:val="000000"/>
          <w:sz w:val="28"/>
        </w:rPr>
        <w:t>
      3-тақырып.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4-тақырып.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5-тақырып. Секвенцияны орындау.</w:t>
      </w:r>
    </w:p>
    <w:p>
      <w:pPr>
        <w:spacing w:after="0"/>
        <w:ind w:left="0"/>
        <w:jc w:val="both"/>
      </w:pPr>
      <w:r>
        <w:rPr>
          <w:rFonts w:ascii="Times New Roman"/>
          <w:b w:val="false"/>
          <w:i w:val="false"/>
          <w:color w:val="000000"/>
          <w:sz w:val="28"/>
        </w:rPr>
        <w:t>
      6-тақырып. Ансамбльдік партитурамен жұмыс.</w:t>
      </w:r>
    </w:p>
    <w:p>
      <w:pPr>
        <w:spacing w:after="0"/>
        <w:ind w:left="0"/>
        <w:jc w:val="both"/>
      </w:pPr>
      <w:r>
        <w:rPr>
          <w:rFonts w:ascii="Times New Roman"/>
          <w:b w:val="false"/>
          <w:i w:val="false"/>
          <w:color w:val="000000"/>
          <w:sz w:val="28"/>
        </w:rPr>
        <w:t>
      7-тақырып.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8-тақырып.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88. 6-7 сыныптардың Бағдарламасын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музыкалық өнерге, өз бетінше музыкалық орындаушылыққа қызығушылығы болады, </w:t>
      </w:r>
    </w:p>
    <w:p>
      <w:pPr>
        <w:spacing w:after="0"/>
        <w:ind w:left="0"/>
        <w:jc w:val="both"/>
      </w:pPr>
      <w:r>
        <w:rPr>
          <w:rFonts w:ascii="Times New Roman"/>
          <w:b w:val="false"/>
          <w:i w:val="false"/>
          <w:color w:val="000000"/>
          <w:sz w:val="28"/>
        </w:rPr>
        <w:t>
      2) авторлық мәтіннің неғұрлым сенімді интерпретациясының жетістігі үшін флейтаның көпжақты мүмкіндіктерін қолдануға мүмкіндік беретін орындаушылық білімнің, біліктің және дағдының қалыптасқан кешеніне ие;</w:t>
      </w:r>
    </w:p>
    <w:p>
      <w:pPr>
        <w:spacing w:after="0"/>
        <w:ind w:left="0"/>
        <w:jc w:val="both"/>
      </w:pPr>
      <w:r>
        <w:rPr>
          <w:rFonts w:ascii="Times New Roman"/>
          <w:b w:val="false"/>
          <w:i w:val="false"/>
          <w:color w:val="000000"/>
          <w:sz w:val="28"/>
        </w:rPr>
        <w:t>
      3)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4) бағдарламалық талапқа сәйкес әртүрлі стилдер мен жанрлардың (полифониялық шығармалар, сонаталар, концерттер, пьесалар, этюдтер, аспаптық миниатюралар) шығармалары кіретін флейтаға арналған репертуарды біледі;</w:t>
      </w:r>
    </w:p>
    <w:p>
      <w:pPr>
        <w:spacing w:after="0"/>
        <w:ind w:left="0"/>
        <w:jc w:val="both"/>
      </w:pPr>
      <w:r>
        <w:rPr>
          <w:rFonts w:ascii="Times New Roman"/>
          <w:b w:val="false"/>
          <w:i w:val="false"/>
          <w:color w:val="000000"/>
          <w:sz w:val="28"/>
        </w:rPr>
        <w:t>
      5) флейтаның көркемдік-орындаушылық мүмкіншіліктерін біледі;</w:t>
      </w:r>
    </w:p>
    <w:p>
      <w:pPr>
        <w:spacing w:after="0"/>
        <w:ind w:left="0"/>
        <w:jc w:val="both"/>
      </w:pPr>
      <w:r>
        <w:rPr>
          <w:rFonts w:ascii="Times New Roman"/>
          <w:b w:val="false"/>
          <w:i w:val="false"/>
          <w:color w:val="000000"/>
          <w:sz w:val="28"/>
        </w:rPr>
        <w:t>
      6) кәсіби терминдерді біледі;</w:t>
      </w:r>
    </w:p>
    <w:p>
      <w:pPr>
        <w:spacing w:after="0"/>
        <w:ind w:left="0"/>
        <w:jc w:val="both"/>
      </w:pPr>
      <w:r>
        <w:rPr>
          <w:rFonts w:ascii="Times New Roman"/>
          <w:b w:val="false"/>
          <w:i w:val="false"/>
          <w:color w:val="000000"/>
          <w:sz w:val="28"/>
        </w:rPr>
        <w:t>
      7) күрделі емес музыкалық шығармаларды парақтан оқи алады;</w:t>
      </w:r>
    </w:p>
    <w:p>
      <w:pPr>
        <w:spacing w:after="0"/>
        <w:ind w:left="0"/>
        <w:jc w:val="both"/>
      </w:pPr>
      <w:r>
        <w:rPr>
          <w:rFonts w:ascii="Times New Roman"/>
          <w:b w:val="false"/>
          <w:i w:val="false"/>
          <w:color w:val="000000"/>
          <w:sz w:val="28"/>
        </w:rPr>
        <w:t>
      8) есту бақылауының дағдыларын, музыкалық шығарманы орындау процесін басқару білігін меңгереді;</w:t>
      </w:r>
    </w:p>
    <w:p>
      <w:pPr>
        <w:spacing w:after="0"/>
        <w:ind w:left="0"/>
        <w:jc w:val="both"/>
      </w:pPr>
      <w:r>
        <w:rPr>
          <w:rFonts w:ascii="Times New Roman"/>
          <w:b w:val="false"/>
          <w:i w:val="false"/>
          <w:color w:val="000000"/>
          <w:sz w:val="28"/>
        </w:rPr>
        <w:t>
      9) мәнерліліктің музыкалық-орындаушылық құралдарын қолдану, орындалатын шығармаларға талдау жасау бойынша дағдыларын меңгереді;</w:t>
      </w:r>
    </w:p>
    <w:p>
      <w:pPr>
        <w:spacing w:after="0"/>
        <w:ind w:left="0"/>
        <w:jc w:val="both"/>
      </w:pPr>
      <w:r>
        <w:rPr>
          <w:rFonts w:ascii="Times New Roman"/>
          <w:b w:val="false"/>
          <w:i w:val="false"/>
          <w:color w:val="000000"/>
          <w:sz w:val="28"/>
        </w:rPr>
        <w:t>
      10) орындаушылық техникасының әртүрлі түрлерін меңгереді, көркемдік дәлелденген техникалық тәсілдерді қолдану;</w:t>
      </w:r>
    </w:p>
    <w:p>
      <w:pPr>
        <w:spacing w:after="0"/>
        <w:ind w:left="0"/>
        <w:jc w:val="both"/>
      </w:pPr>
      <w:r>
        <w:rPr>
          <w:rFonts w:ascii="Times New Roman"/>
          <w:b w:val="false"/>
          <w:i w:val="false"/>
          <w:color w:val="000000"/>
          <w:sz w:val="28"/>
        </w:rPr>
        <w:t>
      11) жеке орындаушы ретінде дайындық-концерттік жұмыстың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90.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техникалық сынақ (гаммалар, этюдтер, ноталарды парақтан оқу, музыкалық сөздікті білу); екінші тоқсанда: академиялық концерт (3 әртүрлі сипаттағы пьесалар); үшінші тоқсанда техникалық сынақ (гаммалар, этюдтер, ноталарды парақтан оқу, музыкалық сөздікті білу); төртінші тоқсанда техникалық сынақ (3 әртүрлі стилистикалық бағыттағы түрлі сипаттағы пьесалар);</w:t>
      </w:r>
    </w:p>
    <w:p>
      <w:pPr>
        <w:spacing w:after="0"/>
        <w:ind w:left="0"/>
        <w:jc w:val="both"/>
      </w:pPr>
      <w:r>
        <w:rPr>
          <w:rFonts w:ascii="Times New Roman"/>
          <w:b w:val="false"/>
          <w:i w:val="false"/>
          <w:color w:val="000000"/>
          <w:sz w:val="28"/>
        </w:rPr>
        <w:t>
      2) 2 сынып - бірінші тоқсанда: техникалық сынақ (гаммалар, этюдтер, ноталарды парақтан оқу, музыкалық сөздікті білу); екінші тоқсанда: академиялық концерт (ірі нысанды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нысанды1 шығарма және 2 пьеса );</w:t>
      </w:r>
    </w:p>
    <w:p>
      <w:pPr>
        <w:spacing w:after="0"/>
        <w:ind w:left="0"/>
        <w:jc w:val="both"/>
      </w:pPr>
      <w:r>
        <w:rPr>
          <w:rFonts w:ascii="Times New Roman"/>
          <w:b w:val="false"/>
          <w:i w:val="false"/>
          <w:color w:val="000000"/>
          <w:sz w:val="28"/>
        </w:rPr>
        <w:t>
      3) 3 сынып - бірінші тоқсанда: техникалық сынақ (гаммалар, этюдтер, ноталарды парақтан оқу, музыкалық сөздікті білу); екінші тоқсанда: академиялық концерт (ірі формадағы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4) 4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5) 5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6) 6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формадағы 1 шығарма, 1 сипатты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 1 шығарма, 2 түрлі сипаттағы пьесалар);</w:t>
      </w:r>
    </w:p>
    <w:p>
      <w:pPr>
        <w:spacing w:after="0"/>
        <w:ind w:left="0"/>
        <w:jc w:val="both"/>
      </w:pPr>
      <w:r>
        <w:rPr>
          <w:rFonts w:ascii="Times New Roman"/>
          <w:b w:val="false"/>
          <w:i w:val="false"/>
          <w:color w:val="000000"/>
          <w:sz w:val="28"/>
        </w:rPr>
        <w:t>
      7) 7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нысанды 1 шығарма, 1 сипатты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91.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оның мазмұнына сәйкес көркемдік орындау;</w:t>
      </w:r>
    </w:p>
    <w:p>
      <w:pPr>
        <w:spacing w:after="0"/>
        <w:ind w:left="0"/>
        <w:jc w:val="both"/>
      </w:pPr>
      <w:r>
        <w:rPr>
          <w:rFonts w:ascii="Times New Roman"/>
          <w:b w:val="false"/>
          <w:i w:val="false"/>
          <w:color w:val="000000"/>
          <w:sz w:val="28"/>
        </w:rPr>
        <w:t>
      2) өзінің орындауын тыңдау арқылы қадағалауы;</w:t>
      </w:r>
    </w:p>
    <w:p>
      <w:pPr>
        <w:spacing w:after="0"/>
        <w:ind w:left="0"/>
        <w:jc w:val="both"/>
      </w:pPr>
      <w:r>
        <w:rPr>
          <w:rFonts w:ascii="Times New Roman"/>
          <w:b w:val="false"/>
          <w:i w:val="false"/>
          <w:color w:val="000000"/>
          <w:sz w:val="28"/>
        </w:rPr>
        <w:t>
      3) қажет жағдайда ойнауды түзету;</w:t>
      </w:r>
    </w:p>
    <w:p>
      <w:pPr>
        <w:spacing w:after="0"/>
        <w:ind w:left="0"/>
        <w:jc w:val="both"/>
      </w:pPr>
      <w:r>
        <w:rPr>
          <w:rFonts w:ascii="Times New Roman"/>
          <w:b w:val="false"/>
          <w:i w:val="false"/>
          <w:color w:val="000000"/>
          <w:sz w:val="28"/>
        </w:rPr>
        <w:t>
      4) орындаудың ерекше технологиялық түрлерін меңгеру;</w:t>
      </w:r>
    </w:p>
    <w:p>
      <w:pPr>
        <w:spacing w:after="0"/>
        <w:ind w:left="0"/>
        <w:jc w:val="both"/>
      </w:pPr>
      <w:r>
        <w:rPr>
          <w:rFonts w:ascii="Times New Roman"/>
          <w:b w:val="false"/>
          <w:i w:val="false"/>
          <w:color w:val="000000"/>
          <w:sz w:val="28"/>
        </w:rPr>
        <w:t>
      5) форма сезімін түсіну;</w:t>
      </w:r>
    </w:p>
    <w:p>
      <w:pPr>
        <w:spacing w:after="0"/>
        <w:ind w:left="0"/>
        <w:jc w:val="both"/>
      </w:pPr>
      <w:r>
        <w:rPr>
          <w:rFonts w:ascii="Times New Roman"/>
          <w:b w:val="false"/>
          <w:i w:val="false"/>
          <w:color w:val="000000"/>
          <w:sz w:val="28"/>
        </w:rPr>
        <w:t>
      6) дауыс ырғағына салудың мәнерлілігі;</w:t>
      </w:r>
    </w:p>
    <w:p>
      <w:pPr>
        <w:spacing w:after="0"/>
        <w:ind w:left="0"/>
        <w:jc w:val="both"/>
      </w:pPr>
      <w:r>
        <w:rPr>
          <w:rFonts w:ascii="Times New Roman"/>
          <w:b w:val="false"/>
          <w:i w:val="false"/>
          <w:color w:val="000000"/>
          <w:sz w:val="28"/>
        </w:rPr>
        <w:t>
      7) қарқынның бірыңғайлығы;</w:t>
      </w:r>
    </w:p>
    <w:p>
      <w:pPr>
        <w:spacing w:after="0"/>
        <w:ind w:left="0"/>
        <w:jc w:val="both"/>
      </w:pPr>
      <w:r>
        <w:rPr>
          <w:rFonts w:ascii="Times New Roman"/>
          <w:b w:val="false"/>
          <w:i w:val="false"/>
          <w:color w:val="000000"/>
          <w:sz w:val="28"/>
        </w:rPr>
        <w:t>
      8) метроритмикалық қағыстың анықтылығы;</w:t>
      </w:r>
    </w:p>
    <w:p>
      <w:pPr>
        <w:spacing w:after="0"/>
        <w:ind w:left="0"/>
        <w:jc w:val="both"/>
      </w:pPr>
      <w:r>
        <w:rPr>
          <w:rFonts w:ascii="Times New Roman"/>
          <w:b w:val="false"/>
          <w:i w:val="false"/>
          <w:color w:val="000000"/>
          <w:sz w:val="28"/>
        </w:rPr>
        <w:t>
      9) қанық динамикалық түрлілік;</w:t>
      </w:r>
    </w:p>
    <w:p>
      <w:pPr>
        <w:spacing w:after="0"/>
        <w:ind w:left="0"/>
        <w:jc w:val="both"/>
      </w:pPr>
      <w:r>
        <w:rPr>
          <w:rFonts w:ascii="Times New Roman"/>
          <w:b w:val="false"/>
          <w:i w:val="false"/>
          <w:color w:val="000000"/>
          <w:sz w:val="28"/>
        </w:rPr>
        <w:t>
      10) сахнада өзін әртістік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музыкалық шығарманың мазмұнына сәйкес музыкалық мәнерлілік құралдарын көркем орындауы, форма сезімін нақты түсінуі, қарқынның бірыңғайлығы, дауыс ырғағының мәнерлілігі, ритмикалық қағыстың анықтылығы, динамикалық түрлілік, өзінің орындауын тыңдау арқылы қадағалауы, орындаудың техникаларын еркін меңгеруі, сахнада өзін әртістік ұстауы және қанық беріліп орындауы;</w:t>
      </w:r>
    </w:p>
    <w:p>
      <w:pPr>
        <w:spacing w:after="0"/>
        <w:ind w:left="0"/>
        <w:jc w:val="both"/>
      </w:pPr>
      <w:r>
        <w:rPr>
          <w:rFonts w:ascii="Times New Roman"/>
          <w:b w:val="false"/>
          <w:i w:val="false"/>
          <w:color w:val="000000"/>
          <w:sz w:val="28"/>
        </w:rPr>
        <w:t>
      2) "4" бағасы "жақсы": шығарманың формаларын, музыкалық тілді, музыкалық мәнерлілік құралдарын сауатты түсінуі, ноталық мәтінді орындаудағы қалыптылығы, қарқынның бірыңғайлығы, дауыс ырғағының мәнерлілігі, динамикалық түрлілік,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өзінің орындауын тыңдау арқылы бақылауы төмен, темптік-ырғақтық ұйымдастырылмауы, динамикалық дыбысталудың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тыңдау арқылы бақылауының болмауы, метроритмикалық тұрақсыздығы, дыбыс шығару және дыбыс жүргізу сапасының төмендігі, мәнерлі ырғағының болмауы, орындау барысында жиі тоқтауы;</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p>
      <w:pPr>
        <w:spacing w:after="0"/>
        <w:ind w:left="0"/>
        <w:jc w:val="both"/>
      </w:pPr>
      <w:bookmarkStart w:name="z23" w:id="21"/>
      <w:r>
        <w:rPr>
          <w:rFonts w:ascii="Times New Roman"/>
          <w:b w:val="false"/>
          <w:i w:val="false"/>
          <w:color w:val="000000"/>
          <w:sz w:val="28"/>
        </w:rPr>
        <w:t>
      Қазақстан Республикасы</w:t>
      </w:r>
    </w:p>
    <w:bookmarkEnd w:id="2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"Саксофон"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"Саксофон" пәні бойынша білім беру бағдарламасы (бұдан әрі – Бағдарлама) "Саксофон"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мелизмы – әуеннің темпі мен ритмикалық суретін өзгертпейтін, дыбыстың әртүрлі әуендік бояулары;</w:t>
      </w:r>
    </w:p>
    <w:p>
      <w:pPr>
        <w:spacing w:after="0"/>
        <w:ind w:left="0"/>
        <w:jc w:val="both"/>
      </w:pPr>
      <w:r>
        <w:rPr>
          <w:rFonts w:ascii="Times New Roman"/>
          <w:b w:val="false"/>
          <w:i w:val="false"/>
          <w:color w:val="000000"/>
          <w:sz w:val="28"/>
        </w:rPr>
        <w:t>
      8) стаккато – дыбыстарды үзіп-үзіп орындауды білдіретін музыкалық штрих; стаккато – легатоға қарама-қйшы, дыбыс шығарудың (артикуляция) тәсілдерінің бірі;</w:t>
      </w:r>
    </w:p>
    <w:p>
      <w:pPr>
        <w:spacing w:after="0"/>
        <w:ind w:left="0"/>
        <w:jc w:val="both"/>
      </w:pPr>
      <w:r>
        <w:rPr>
          <w:rFonts w:ascii="Times New Roman"/>
          <w:b w:val="false"/>
          <w:i w:val="false"/>
          <w:color w:val="000000"/>
          <w:sz w:val="28"/>
        </w:rPr>
        <w:t>
      9) үшдыбыстылық –терция бойында орналасқан үш дыбыстан құралған аккорд;</w:t>
      </w:r>
    </w:p>
    <w:p>
      <w:pPr>
        <w:spacing w:after="0"/>
        <w:ind w:left="0"/>
        <w:jc w:val="both"/>
      </w:pPr>
      <w:r>
        <w:rPr>
          <w:rFonts w:ascii="Times New Roman"/>
          <w:b w:val="false"/>
          <w:i w:val="false"/>
          <w:color w:val="000000"/>
          <w:sz w:val="28"/>
        </w:rPr>
        <w:t>
      10) этюд – виртуозды пассажға негізделген музыкалық шығарма, ірі нысанды шығарма.</w:t>
      </w:r>
    </w:p>
    <w:p>
      <w:pPr>
        <w:spacing w:after="0"/>
        <w:ind w:left="0"/>
        <w:jc w:val="both"/>
      </w:pPr>
      <w:r>
        <w:rPr>
          <w:rFonts w:ascii="Times New Roman"/>
          <w:b w:val="false"/>
          <w:i w:val="false"/>
          <w:color w:val="000000"/>
          <w:sz w:val="28"/>
        </w:rPr>
        <w:t xml:space="preserve">
      3. Бағдарламаның мақсаты: саксофон аспабын сауатты меңгеру арқылы шығармашылыө өзін танытуға қабілетті бала тұлғасын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сауатты меңгеру, Бағдарлама талаптарына сәйкес әртүрлі жанрдағы және формалардағы шығармаларды саксофонда орындау;</w:t>
      </w:r>
    </w:p>
    <w:p>
      <w:pPr>
        <w:spacing w:after="0"/>
        <w:ind w:left="0"/>
        <w:jc w:val="both"/>
      </w:pPr>
      <w:r>
        <w:rPr>
          <w:rFonts w:ascii="Times New Roman"/>
          <w:b w:val="false"/>
          <w:i w:val="false"/>
          <w:color w:val="000000"/>
          <w:sz w:val="28"/>
        </w:rPr>
        <w:t>
      2) музыкалық шығарманы жеке немесе ансамбльде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3)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4) бейнелі ойлауды, музыканы эмоциямен қабылдауды, шығармашылық қызметке деген білім алушылардың оң көзқарасын қалыптастыру;</w:t>
      </w:r>
    </w:p>
    <w:p>
      <w:pPr>
        <w:spacing w:after="0"/>
        <w:ind w:left="0"/>
        <w:jc w:val="both"/>
      </w:pPr>
      <w:r>
        <w:rPr>
          <w:rFonts w:ascii="Times New Roman"/>
          <w:b w:val="false"/>
          <w:i w:val="false"/>
          <w:color w:val="000000"/>
          <w:sz w:val="28"/>
        </w:rPr>
        <w:t>
      5) білім алушылардың музыкалық ой-өрісін кеңейту, жеке қабілеттерін дамыту.</w:t>
      </w:r>
    </w:p>
    <w:p>
      <w:pPr>
        <w:spacing w:after="0"/>
        <w:ind w:left="0"/>
        <w:jc w:val="both"/>
      </w:pPr>
      <w:r>
        <w:rPr>
          <w:rFonts w:ascii="Times New Roman"/>
          <w:b w:val="false"/>
          <w:i w:val="false"/>
          <w:color w:val="000000"/>
          <w:sz w:val="28"/>
        </w:rPr>
        <w:t>
      6) білім алушылардың бойында аспаппен жеке және ансамбльде музыка ойнау мәдениетін, саксофонда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7) музыканы дұрыс қабылдауды, музыкалық шығарманы тыңдауды,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8) жас музыканттың тұлғасын қалыптастыру, әртүрлі концерттерге, байқауларға, фестивальдерге белсенді қатысуы, білім алушыларды ерте кәсіпке бағдарлау;</w:t>
      </w:r>
    </w:p>
    <w:p>
      <w:pPr>
        <w:spacing w:after="0"/>
        <w:ind w:left="0"/>
        <w:jc w:val="both"/>
      </w:pPr>
      <w:r>
        <w:rPr>
          <w:rFonts w:ascii="Times New Roman"/>
          <w:b w:val="false"/>
          <w:i w:val="false"/>
          <w:color w:val="000000"/>
          <w:sz w:val="28"/>
        </w:rPr>
        <w:t>
      9) отандық және әлемнің мәдени құндылықтарын, дәстүрлерін, озық халық шығармашылығын меңгеру негізінде өнерге деген сүйіспеншілікті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xml:space="preserve">
      8. Бағдарламаның ерекшелігі – балалардың саксофонда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9. Бағдарлама дәстүрлі оқытуға, әр балаға жеке-сараланған тәсілмен келу, көркемдік-бейнелі ойлауға,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саксофонда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көлемдегі саксофонда ойнау тәсілдерін меңгеруіне жағдай жасайды.</w:t>
      </w:r>
    </w:p>
    <w:p>
      <w:pPr>
        <w:spacing w:after="0"/>
        <w:ind w:left="0"/>
        <w:jc w:val="both"/>
      </w:pPr>
      <w:r>
        <w:rPr>
          <w:rFonts w:ascii="Times New Roman"/>
          <w:b w:val="false"/>
          <w:i w:val="false"/>
          <w:color w:val="000000"/>
          <w:sz w:val="28"/>
        </w:rPr>
        <w:t>
      14.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15.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саксофонда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23. "Саксофон" пәніне жеке оқытудың ерекшелігі оқыту әдістерді, құралдарды, формаларды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28.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46. Педагог репертуарды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"Саксофон"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танысу, жаттығуларды, бір-екі нотадамен әндерді ойнау, мажорлы және минорлы терахордтарды меңгеру, legato [легато], non legato [нон легато] негізгі штрихтарын меңгеру;</w:t>
      </w:r>
    </w:p>
    <w:p>
      <w:pPr>
        <w:spacing w:after="0"/>
        <w:ind w:left="0"/>
        <w:jc w:val="both"/>
      </w:pPr>
      <w:r>
        <w:rPr>
          <w:rFonts w:ascii="Times New Roman"/>
          <w:b w:val="false"/>
          <w:i w:val="false"/>
          <w:color w:val="000000"/>
          <w:sz w:val="28"/>
        </w:rPr>
        <w:t>
      2) музыкалық сауаттың элементтерімен танысу, саксофонда сөздердің ырғағымен иллюстрациялық байланыстағы қарапайым ритмикалық жаттығу түріндегі музыкалық ритмді меңгеру. Бір-екі нотадағы ритмикалық суреттерді ойнау. Forte [форте], piano [пиано] – негізгі динамикаларымен танысу, нота бойынша ойнау;</w:t>
      </w:r>
    </w:p>
    <w:p>
      <w:pPr>
        <w:spacing w:after="0"/>
        <w:ind w:left="0"/>
        <w:jc w:val="both"/>
      </w:pPr>
      <w:r>
        <w:rPr>
          <w:rFonts w:ascii="Times New Roman"/>
          <w:b w:val="false"/>
          <w:i w:val="false"/>
          <w:color w:val="000000"/>
          <w:sz w:val="28"/>
        </w:rPr>
        <w:t>
      3) есте сақтауы бойынша 2-3 мажорлы гаммаларды (минорлы) және бір немесе екі октавадағы арпеджионы (тоникалық үшдыбыстылық), 4-5 пьесаны меңгеру және орындау.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 legato [нон легато], legato [легато] 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Негізгі музыкалық терминдер.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алумен жұмыс. Қисынды (логикалық) ойлау қабілеттерін дамыту. Шығарма бойынша өз бетінше жұмыс. Сахна мәдениеті.</w:t>
      </w:r>
    </w:p>
    <w:p>
      <w:pPr>
        <w:spacing w:after="0"/>
        <w:ind w:left="0"/>
        <w:jc w:val="both"/>
      </w:pPr>
      <w:r>
        <w:rPr>
          <w:rFonts w:ascii="Times New Roman"/>
          <w:b w:val="false"/>
          <w:i w:val="false"/>
          <w:color w:val="000000"/>
          <w:sz w:val="28"/>
        </w:rPr>
        <w:t>
      5-тақырып. Парақтан оқу дағдыларының негіздері. Шағын көлемді шығармалар.</w:t>
      </w:r>
    </w:p>
    <w:p>
      <w:pPr>
        <w:spacing w:after="0"/>
        <w:ind w:left="0"/>
        <w:jc w:val="both"/>
      </w:pPr>
      <w:r>
        <w:rPr>
          <w:rFonts w:ascii="Times New Roman"/>
          <w:b w:val="false"/>
          <w:i w:val="false"/>
          <w:color w:val="000000"/>
          <w:sz w:val="28"/>
        </w:rPr>
        <w:t>
      6-тақырып.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Техникалық және көркемдік жабдықталуы.</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саксофонның құрылысы мен бөліктерінің атауларын білу;</w:t>
      </w:r>
    </w:p>
    <w:p>
      <w:pPr>
        <w:spacing w:after="0"/>
        <w:ind w:left="0"/>
        <w:jc w:val="both"/>
      </w:pPr>
      <w:r>
        <w:rPr>
          <w:rFonts w:ascii="Times New Roman"/>
          <w:b w:val="false"/>
          <w:i w:val="false"/>
          <w:color w:val="000000"/>
          <w:sz w:val="28"/>
        </w:rPr>
        <w:t>
      2) қарапайым штрихтар мен динамикалық белгілерді, аппликатураны білу, узыканы есту түсініктерінің, көркем-музыкалық ой-өрістің бастапқы дағдыларын, орынды ойнау қимылдарын ұйымдастыру машықтарын, дыбыс шығару, дыбыс тазалығы (интонация), ырғақ сапаларын бақылау дағдыларын игеру;</w:t>
      </w:r>
    </w:p>
    <w:p>
      <w:pPr>
        <w:spacing w:after="0"/>
        <w:ind w:left="0"/>
        <w:jc w:val="both"/>
      </w:pPr>
      <w:r>
        <w:rPr>
          <w:rFonts w:ascii="Times New Roman"/>
          <w:b w:val="false"/>
          <w:i w:val="false"/>
          <w:color w:val="000000"/>
          <w:sz w:val="28"/>
        </w:rPr>
        <w:t>
      3) ойнау аппаратын тиімді ұйымдастыру дағдыларын иелену: жалпы қойылым, орындаушылық тыныстың қойылуы, амбушюр қойылымы, артикуляциялық қойылым, аппликатураның қойылуы;</w:t>
      </w:r>
    </w:p>
    <w:p>
      <w:pPr>
        <w:spacing w:after="0"/>
        <w:ind w:left="0"/>
        <w:jc w:val="both"/>
      </w:pPr>
      <w:r>
        <w:rPr>
          <w:rFonts w:ascii="Times New Roman"/>
          <w:b w:val="false"/>
          <w:i w:val="false"/>
          <w:color w:val="000000"/>
          <w:sz w:val="28"/>
        </w:rPr>
        <w:t xml:space="preserve">
      4) Non-legato [нон легато], legato [легато] штрихында гаммалар мен үшдыбыстықтарды жеңіл-желпі үндестіліктерде (тональность), халық әуендері мен жеңіл пьесаларды орындай білу. </w:t>
      </w:r>
    </w:p>
    <w:p>
      <w:pPr>
        <w:spacing w:after="0"/>
        <w:ind w:left="0"/>
        <w:jc w:val="both"/>
      </w:pPr>
      <w:r>
        <w:rPr>
          <w:rFonts w:ascii="Times New Roman"/>
          <w:b w:val="false"/>
          <w:i w:val="false"/>
          <w:color w:val="000000"/>
          <w:sz w:val="28"/>
        </w:rPr>
        <w:t>
      5) нотаны парақтан оқудың алғашқы дағдыларын меңгеру.</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бұрын меңгерген ойнау тәсілдерін, штрихтарды меңгеруді біртіндеп жетілдіру, ойын қимылдарымен, тіл мен саусақтарды үйлестіру, ұсақ техниканы дамыту, музыкалық-бейнелі ойлау, шығармашылық көркемдік қиялдау бойынша жұмыс;</w:t>
      </w:r>
    </w:p>
    <w:p>
      <w:pPr>
        <w:spacing w:after="0"/>
        <w:ind w:left="0"/>
        <w:jc w:val="both"/>
      </w:pPr>
      <w:r>
        <w:rPr>
          <w:rFonts w:ascii="Times New Roman"/>
          <w:b w:val="false"/>
          <w:i w:val="false"/>
          <w:color w:val="000000"/>
          <w:sz w:val="28"/>
        </w:rPr>
        <w:t>
      2) [нон легато], legato [легато], staccato [стаккато], marcatto [маркатто] штрихтарын меңгеру, мажорлы және минорлы гаммаларды меңгеру;</w:t>
      </w:r>
    </w:p>
    <w:p>
      <w:pPr>
        <w:spacing w:after="0"/>
        <w:ind w:left="0"/>
        <w:jc w:val="both"/>
      </w:pPr>
      <w:r>
        <w:rPr>
          <w:rFonts w:ascii="Times New Roman"/>
          <w:b w:val="false"/>
          <w:i w:val="false"/>
          <w:color w:val="000000"/>
          <w:sz w:val="28"/>
        </w:rPr>
        <w:t>
      3)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w:t>
      </w:r>
    </w:p>
    <w:p>
      <w:pPr>
        <w:spacing w:after="0"/>
        <w:ind w:left="0"/>
        <w:jc w:val="both"/>
      </w:pPr>
      <w:r>
        <w:rPr>
          <w:rFonts w:ascii="Times New Roman"/>
          <w:b w:val="false"/>
          <w:i w:val="false"/>
          <w:color w:val="000000"/>
          <w:sz w:val="28"/>
        </w:rPr>
        <w:t xml:space="preserve">
      4) есте сақтауы бойынша 2-3 мажорлы гаммаларды (минорлы) және екі немесе екі октавадағы арпеджионы (тоникалық үшдыбыстылық), 3-4 этюдті, 4-5 пьесаны, ірі нысанды шығармаларды меңгеру және орындау.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Non-legato [нон легато], legato [легато], staccato [стаккато]штрихтары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дағдылдарға ие болады:</w:t>
      </w:r>
    </w:p>
    <w:p>
      <w:pPr>
        <w:spacing w:after="0"/>
        <w:ind w:left="0"/>
        <w:jc w:val="both"/>
      </w:pPr>
      <w:r>
        <w:rPr>
          <w:rFonts w:ascii="Times New Roman"/>
          <w:b w:val="false"/>
          <w:i w:val="false"/>
          <w:color w:val="000000"/>
          <w:sz w:val="28"/>
        </w:rPr>
        <w:t>
      1) non-legato [нон легато], legato [легато], staccato [стаккато] штрихтарын және олардың алмасуын білу.</w:t>
      </w:r>
    </w:p>
    <w:p>
      <w:pPr>
        <w:spacing w:after="0"/>
        <w:ind w:left="0"/>
        <w:jc w:val="both"/>
      </w:pPr>
      <w:r>
        <w:rPr>
          <w:rFonts w:ascii="Times New Roman"/>
          <w:b w:val="false"/>
          <w:i w:val="false"/>
          <w:color w:val="000000"/>
          <w:sz w:val="28"/>
        </w:rPr>
        <w:t>
      2) мarcatto [маркатто]штрихы тәсілінің бастапқы дағдыларын, дыбыстау динамикасын білу.</w:t>
      </w:r>
    </w:p>
    <w:p>
      <w:pPr>
        <w:spacing w:after="0"/>
        <w:ind w:left="0"/>
        <w:jc w:val="both"/>
      </w:pPr>
      <w:r>
        <w:rPr>
          <w:rFonts w:ascii="Times New Roman"/>
          <w:b w:val="false"/>
          <w:i w:val="false"/>
          <w:color w:val="000000"/>
          <w:sz w:val="28"/>
        </w:rPr>
        <w:t xml:space="preserve">
      3) екі-екі жарым октавалы мажорлы мен минорлы гаммаларды және үшдыбыстықтардай орындалуын білу. </w:t>
      </w:r>
    </w:p>
    <w:p>
      <w:pPr>
        <w:spacing w:after="0"/>
        <w:ind w:left="0"/>
        <w:jc w:val="both"/>
      </w:pPr>
      <w:r>
        <w:rPr>
          <w:rFonts w:ascii="Times New Roman"/>
          <w:b w:val="false"/>
          <w:i w:val="false"/>
          <w:color w:val="000000"/>
          <w:sz w:val="28"/>
        </w:rPr>
        <w:t>
      4) музыканы есту түсініктерінің, көркем-музыкалық ой-өрістің дағдыларын, орындаушылық аппаратты ұйымдастыру машықтарын, дыбыс тазалығы (интонация), дыбыс шығару және ырғақ бойынша жұмыс істеу машықтарын игеру.</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штрихтарын және олардың алмасуын, трельдер мен мелизмдерді орындаудың алғашқы дағдыларын, олардың дыбысталу динамикасын меңгеру;</w:t>
      </w:r>
    </w:p>
    <w:p>
      <w:pPr>
        <w:spacing w:after="0"/>
        <w:ind w:left="0"/>
        <w:jc w:val="both"/>
      </w:pPr>
      <w:r>
        <w:rPr>
          <w:rFonts w:ascii="Times New Roman"/>
          <w:b w:val="false"/>
          <w:i w:val="false"/>
          <w:color w:val="000000"/>
          <w:sz w:val="28"/>
        </w:rPr>
        <w:t>
      2) бұрын үйренген тәсілдерді мейлінше күрделі техникалық және көркемдік мазмұндағы нұсқада жетілдіру, жаңа тәсілдермен және штрихтармен жұмыс;</w:t>
      </w:r>
    </w:p>
    <w:p>
      <w:pPr>
        <w:spacing w:after="0"/>
        <w:ind w:left="0"/>
        <w:jc w:val="both"/>
      </w:pPr>
      <w:r>
        <w:rPr>
          <w:rFonts w:ascii="Times New Roman"/>
          <w:b w:val="false"/>
          <w:i w:val="false"/>
          <w:color w:val="000000"/>
          <w:sz w:val="28"/>
        </w:rPr>
        <w:t>
      3) аппликатуралық сауатты, баса айтудың (сарын, фраза, сөйлем, бөлік) негізгі элементтерінде өз бетінше талдау жүргізу алу білігін дамыту, парақтан оқу, гаммалармен жұмыс дағдыларымен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арпеджионы (айналымдарымен), техниканың әртүрлі түріне арналған 3-4 этюдті, әртүрлі сипаттағы 4-5 пьесаны, 1 ірі нысанды шығарманы, 1-2 эстрадалық шығарманы меңгеру және орындау.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Дыбыс шабуылы. Non-legato [нон легато], legato [легато], staccato [стаккато], marcatto [маркатто], martele [мартеле] штрихтары және оларды орындаудың ерекшеліктері. Саусақтар аппликатурасы. Интонация.</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мелизмдердің қарапайым түрлерін орындай білу машықтарын, дыбыстау динамикасын біледі;</w:t>
      </w:r>
    </w:p>
    <w:p>
      <w:pPr>
        <w:spacing w:after="0"/>
        <w:ind w:left="0"/>
        <w:jc w:val="both"/>
      </w:pPr>
      <w:r>
        <w:rPr>
          <w:rFonts w:ascii="Times New Roman"/>
          <w:b w:val="false"/>
          <w:i w:val="false"/>
          <w:color w:val="000000"/>
          <w:sz w:val="28"/>
        </w:rPr>
        <w:t>
      3) көркем-музыкалық ой-өрістің дағдыларын ие;</w:t>
      </w:r>
    </w:p>
    <w:p>
      <w:pPr>
        <w:spacing w:after="0"/>
        <w:ind w:left="0"/>
        <w:jc w:val="both"/>
      </w:pPr>
      <w:r>
        <w:rPr>
          <w:rFonts w:ascii="Times New Roman"/>
          <w:b w:val="false"/>
          <w:i w:val="false"/>
          <w:color w:val="000000"/>
          <w:sz w:val="28"/>
        </w:rPr>
        <w:t>
      4) дыбыс тазалығы (интонация), дыбыс шығару және ырғақ бойынша жұмыс істей біледі;</w:t>
      </w:r>
    </w:p>
    <w:p>
      <w:pPr>
        <w:spacing w:after="0"/>
        <w:ind w:left="0"/>
        <w:jc w:val="both"/>
      </w:pPr>
      <w:r>
        <w:rPr>
          <w:rFonts w:ascii="Times New Roman"/>
          <w:b w:val="false"/>
          <w:i w:val="false"/>
          <w:color w:val="000000"/>
          <w:sz w:val="28"/>
        </w:rPr>
        <w:t xml:space="preserve">
      5) жеңіл-желпі шығармаларды өз беттерінше талдайды және нотаны парақтан оқу дағдыларын игереді.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штрихтарымен және олардың алмасуымен, трельдер мен мелизмдерді орындау дағдыларын, vibrato тәсілін меңгеру;</w:t>
      </w:r>
    </w:p>
    <w:p>
      <w:pPr>
        <w:spacing w:after="0"/>
        <w:ind w:left="0"/>
        <w:jc w:val="both"/>
      </w:pPr>
      <w:r>
        <w:rPr>
          <w:rFonts w:ascii="Times New Roman"/>
          <w:b w:val="false"/>
          <w:i w:val="false"/>
          <w:color w:val="000000"/>
          <w:sz w:val="28"/>
        </w:rPr>
        <w:t xml:space="preserve">
      2)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 </w:t>
      </w:r>
    </w:p>
    <w:p>
      <w:pPr>
        <w:spacing w:after="0"/>
        <w:ind w:left="0"/>
        <w:jc w:val="both"/>
      </w:pPr>
      <w:r>
        <w:rPr>
          <w:rFonts w:ascii="Times New Roman"/>
          <w:b w:val="false"/>
          <w:i w:val="false"/>
          <w:color w:val="000000"/>
          <w:sz w:val="28"/>
        </w:rPr>
        <w:t>
      3) стилі, жанры жағынан әртүрлі репертуарлық тізбе бұрын меңгерген ойнау тәсілдерін, штрихтарды, олардың үйлестірілген нұсқаларын қамтиды, шығармамен өз бетінше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бірінші, екінші және үшінші позициялардағы және ауысулардағы арпеджионы (айналымдарымен), техниканың әртүрлі түріне арналған 3-4 этюдті, әртүрлі сипаттағы 4-5 пьесаны, 2 ірі нысанды шығарманы, 2-3 эстрадалық шығарманы меңгеру және орындау.</w:t>
      </w:r>
    </w:p>
    <w:p>
      <w:pPr>
        <w:spacing w:after="0"/>
        <w:ind w:left="0"/>
        <w:jc w:val="both"/>
      </w:pPr>
      <w:r>
        <w:rPr>
          <w:rFonts w:ascii="Times New Roman"/>
          <w:b w:val="false"/>
          <w:i w:val="false"/>
          <w:color w:val="000000"/>
          <w:sz w:val="28"/>
        </w:rPr>
        <w:t>
      69. 4 сыныптағы оқу пәнінің маұмұны.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Non-legato [нон легато], legato [легато], staccato [стаккато], marcatto [маркатто], martele [мартеле] штрихтары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3-тақырып. Основы музыкальной терминологии. Трели. Мелизмы. Динамические оттенки.</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 орындай білу машықтарын, vibrato [вибрато] тәсілін игереді;</w:t>
      </w:r>
    </w:p>
    <w:p>
      <w:pPr>
        <w:spacing w:after="0"/>
        <w:ind w:left="0"/>
        <w:jc w:val="both"/>
      </w:pPr>
      <w:r>
        <w:rPr>
          <w:rFonts w:ascii="Times New Roman"/>
          <w:b w:val="false"/>
          <w:i w:val="false"/>
          <w:color w:val="000000"/>
          <w:sz w:val="28"/>
        </w:rPr>
        <w:t>
      3) екі еселенген staccato [стаккато] және күрделі ырғақтық суреті бар техникамен жаттығулар және этюдтерді орындаудың бастапқы дағдыларын игереді;</w:t>
      </w:r>
    </w:p>
    <w:p>
      <w:pPr>
        <w:spacing w:after="0"/>
        <w:ind w:left="0"/>
        <w:jc w:val="both"/>
      </w:pPr>
      <w:r>
        <w:rPr>
          <w:rFonts w:ascii="Times New Roman"/>
          <w:b w:val="false"/>
          <w:i w:val="false"/>
          <w:color w:val="000000"/>
          <w:sz w:val="28"/>
        </w:rPr>
        <w:t>
      4) көркем-музыкалық ойлау дағдыларын игеру; дыбыс тазалығы (интонация), дыбыстау динамикасы және ырғақ бойынша жұмыс істей алады.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меңгерген саксофонда ойнаудың музыкалық-орындаушылық дағдыларын жетілдіруді жалғастыру, дыбыспен және орындау техникасымен жұмыс, стилі және жанры жағынан әртүрлі шығармаларды үйрену, гаммаларды, жаттығуларды, этюдтерді орындауды жетілдіру; концерттерде, фестивальдерде, байқауларда өнер көрсетуге арналған кәсіби-бағдарланған бағдарламаларды дайындау, бітіру емтиханына дайындық.</w:t>
      </w:r>
    </w:p>
    <w:p>
      <w:pPr>
        <w:spacing w:after="0"/>
        <w:ind w:left="0"/>
        <w:jc w:val="both"/>
      </w:pPr>
      <w:r>
        <w:rPr>
          <w:rFonts w:ascii="Times New Roman"/>
          <w:b w:val="false"/>
          <w:i w:val="false"/>
          <w:color w:val="000000"/>
          <w:sz w:val="28"/>
        </w:rPr>
        <w:t>
      72. 5 сыныптағы оку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Основные штрихи и особенности их исполнения. Саусақтар аппликатурасы. Интонация. Вибрато. Қос [стаккато], frullato [фрулято] техникасы.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Үрлемелі аспаптарда ойнау қабілеттерін кешенді тәрбиелеу.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Интонациялық дағдыларды жетілдіру техникасы.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саксофонда негізгі штрихтарын және олардың алмасуын орындауды біледі;</w:t>
      </w:r>
    </w:p>
    <w:p>
      <w:pPr>
        <w:spacing w:after="0"/>
        <w:ind w:left="0"/>
        <w:jc w:val="both"/>
      </w:pPr>
      <w:r>
        <w:rPr>
          <w:rFonts w:ascii="Times New Roman"/>
          <w:b w:val="false"/>
          <w:i w:val="false"/>
          <w:color w:val="000000"/>
          <w:sz w:val="28"/>
        </w:rPr>
        <w:t>
      2) трель және мелизмдерді орындау даңғдыларын, vibrato [вибрато] тәсілін игерген;</w:t>
      </w:r>
    </w:p>
    <w:p>
      <w:pPr>
        <w:spacing w:after="0"/>
        <w:ind w:left="0"/>
        <w:jc w:val="both"/>
      </w:pPr>
      <w:r>
        <w:rPr>
          <w:rFonts w:ascii="Times New Roman"/>
          <w:b w:val="false"/>
          <w:i w:val="false"/>
          <w:color w:val="000000"/>
          <w:sz w:val="28"/>
        </w:rPr>
        <w:t>
      3) екі еселенген staccato [стаккато], frullato [фрулято] техникасымен жаттығулар және этюдтерді орындаудың бастапқы дағдыларын игерген;</w:t>
      </w:r>
    </w:p>
    <w:p>
      <w:pPr>
        <w:spacing w:after="0"/>
        <w:ind w:left="0"/>
        <w:jc w:val="both"/>
      </w:pPr>
      <w:r>
        <w:rPr>
          <w:rFonts w:ascii="Times New Roman"/>
          <w:b w:val="false"/>
          <w:i w:val="false"/>
          <w:color w:val="000000"/>
          <w:sz w:val="28"/>
        </w:rPr>
        <w:t>
      4) күрделі суреті бар жаттығулар мен этюдтерді өз беттерінше талдай алады;</w:t>
      </w:r>
    </w:p>
    <w:p>
      <w:pPr>
        <w:spacing w:after="0"/>
        <w:ind w:left="0"/>
        <w:jc w:val="both"/>
      </w:pPr>
      <w:r>
        <w:rPr>
          <w:rFonts w:ascii="Times New Roman"/>
          <w:b w:val="false"/>
          <w:i w:val="false"/>
          <w:color w:val="000000"/>
          <w:sz w:val="28"/>
        </w:rPr>
        <w:t>
      5) дыбыс тазалығы (интонация), дыбысталу динамикасы, ырғақ, парақтан оқу дағдыларын, музыкалық-көркем ойлау дағдыларына ие;</w:t>
      </w:r>
    </w:p>
    <w:p>
      <w:pPr>
        <w:spacing w:after="0"/>
        <w:ind w:left="0"/>
        <w:jc w:val="both"/>
      </w:pPr>
      <w:r>
        <w:rPr>
          <w:rFonts w:ascii="Times New Roman"/>
          <w:b w:val="false"/>
          <w:i w:val="false"/>
          <w:color w:val="000000"/>
          <w:sz w:val="28"/>
        </w:rPr>
        <w:t>
      6) музыкалық көркем ойлаудың жалғасып жатқан дағдыларын, суырып салушылық өнердің негіздерін біледі.</w:t>
      </w:r>
    </w:p>
    <w:p>
      <w:pPr>
        <w:spacing w:after="0"/>
        <w:ind w:left="0"/>
        <w:jc w:val="both"/>
      </w:pPr>
      <w:r>
        <w:rPr>
          <w:rFonts w:ascii="Times New Roman"/>
          <w:b w:val="false"/>
          <w:i w:val="false"/>
          <w:color w:val="000000"/>
          <w:sz w:val="28"/>
        </w:rPr>
        <w:t>
      74. 6-7 сыныптардағы Бағдарлама талаптары:</w:t>
      </w:r>
    </w:p>
    <w:p>
      <w:pPr>
        <w:spacing w:after="0"/>
        <w:ind w:left="0"/>
        <w:jc w:val="both"/>
      </w:pPr>
      <w:r>
        <w:rPr>
          <w:rFonts w:ascii="Times New Roman"/>
          <w:b w:val="false"/>
          <w:i w:val="false"/>
          <w:color w:val="000000"/>
          <w:sz w:val="28"/>
        </w:rPr>
        <w:t>
      1) күрделігі жоғары гаммаларды, жаттығуларды және этюдтерді орындау техникасын жетілдіру; стилі және жанры жағынан әртүрлі шығармаларды үйрену, музыкалық-орындаушылық деңгейінің құралдар кешеніне ие болу;</w:t>
      </w:r>
    </w:p>
    <w:p>
      <w:pPr>
        <w:spacing w:after="0"/>
        <w:ind w:left="0"/>
        <w:jc w:val="both"/>
      </w:pPr>
      <w:r>
        <w:rPr>
          <w:rFonts w:ascii="Times New Roman"/>
          <w:b w:val="false"/>
          <w:i w:val="false"/>
          <w:color w:val="000000"/>
          <w:sz w:val="28"/>
        </w:rPr>
        <w:t>
      2) есте сақтауы бойынша 5-6 (мажорлы және минорлы) гаммаларды, айналымдарымен үшдыбыстылықты, хроматикалық гаммаларды, 5-7 этюдті, 6-8 пьесаны, 2-3 ірі нысанды шығарманы, суырып салушылық бөлігі бар 2-3 эстрадалық шығарманы меңгеру және орындау.</w:t>
      </w:r>
    </w:p>
    <w:p>
      <w:pPr>
        <w:spacing w:after="0"/>
        <w:ind w:left="0"/>
        <w:jc w:val="both"/>
      </w:pPr>
      <w:r>
        <w:rPr>
          <w:rFonts w:ascii="Times New Roman"/>
          <w:b w:val="false"/>
          <w:i w:val="false"/>
          <w:color w:val="000000"/>
          <w:sz w:val="28"/>
        </w:rPr>
        <w:t>
      75. 6-7 сыныптардағы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xml:space="preserve">
      3-тақырып. Музыкалық терминдердің негізі. Трель. Мелизмдер. Динамикалық бояулар. </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Интонациялық дағдыларды дамыту техникасы. Тасымалдау техникасын дамыту.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Шығарманың орындаушылық жоспары. Қазақ музыкасының интонациялық дәстүрлері. Орындалатын шығарманың сюжеттік-психологиялық астарын құрастыру.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76. 4-7 сыныптардың Бағдарламаларын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 мен үшдыбыстақтарды (жылдам қарқынмен), хроматикалық гаммаларды, түрлі штрих нұсқаларындағы гаммаларды орындау дағдыларының жоғарғы деңгейін игереді;</w:t>
      </w:r>
    </w:p>
    <w:p>
      <w:pPr>
        <w:spacing w:after="0"/>
        <w:ind w:left="0"/>
        <w:jc w:val="both"/>
      </w:pPr>
      <w:r>
        <w:rPr>
          <w:rFonts w:ascii="Times New Roman"/>
          <w:b w:val="false"/>
          <w:i w:val="false"/>
          <w:color w:val="000000"/>
          <w:sz w:val="28"/>
        </w:rPr>
        <w:t>
      2) мелодияны тасымалдай (транспонирование) біледі;</w:t>
      </w:r>
    </w:p>
    <w:p>
      <w:pPr>
        <w:spacing w:after="0"/>
        <w:ind w:left="0"/>
        <w:jc w:val="both"/>
      </w:pPr>
      <w:r>
        <w:rPr>
          <w:rFonts w:ascii="Times New Roman"/>
          <w:b w:val="false"/>
          <w:i w:val="false"/>
          <w:color w:val="000000"/>
          <w:sz w:val="28"/>
        </w:rPr>
        <w:t>
      3) сахна мәдениетін меңгереді;</w:t>
      </w:r>
    </w:p>
    <w:p>
      <w:pPr>
        <w:spacing w:after="0"/>
        <w:ind w:left="0"/>
        <w:jc w:val="both"/>
      </w:pPr>
      <w:r>
        <w:rPr>
          <w:rFonts w:ascii="Times New Roman"/>
          <w:b w:val="false"/>
          <w:i w:val="false"/>
          <w:color w:val="000000"/>
          <w:sz w:val="28"/>
        </w:rPr>
        <w:t>
      4) балалар музыка мектептерінің репертуарындағы негізгі жанрлық және стильдік бағыттардағы музыкалық шығармаларды өз бетінше жаттауды және сауатты, мәнерлі, техникалық жағынан еркін орындауды біледі;</w:t>
      </w:r>
    </w:p>
    <w:p>
      <w:pPr>
        <w:spacing w:after="0"/>
        <w:ind w:left="0"/>
        <w:jc w:val="both"/>
      </w:pPr>
      <w:r>
        <w:rPr>
          <w:rFonts w:ascii="Times New Roman"/>
          <w:b w:val="false"/>
          <w:i w:val="false"/>
          <w:color w:val="000000"/>
          <w:sz w:val="28"/>
        </w:rPr>
        <w:t xml:space="preserve">
      5) ансамбльде ойнау, парақтан оқу және естуі бойынша теру дағдыларына ие; </w:t>
      </w:r>
    </w:p>
    <w:p>
      <w:pPr>
        <w:spacing w:after="0"/>
        <w:ind w:left="0"/>
        <w:jc w:val="both"/>
      </w:pPr>
      <w:r>
        <w:rPr>
          <w:rFonts w:ascii="Times New Roman"/>
          <w:b w:val="false"/>
          <w:i w:val="false"/>
          <w:color w:val="000000"/>
          <w:sz w:val="28"/>
        </w:rPr>
        <w:t>
      6) музыка өнері саласындағы Бағдарлама талаптарының деңгейінде жеткілікті музыкалық ой-өрісі бар;</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xml:space="preserve">
      8) музыкалық формалар туралы түсінігі бар; </w:t>
      </w:r>
    </w:p>
    <w:p>
      <w:pPr>
        <w:spacing w:after="0"/>
        <w:ind w:left="0"/>
        <w:jc w:val="both"/>
      </w:pPr>
      <w:r>
        <w:rPr>
          <w:rFonts w:ascii="Times New Roman"/>
          <w:b w:val="false"/>
          <w:i w:val="false"/>
          <w:color w:val="000000"/>
          <w:sz w:val="28"/>
        </w:rPr>
        <w:t xml:space="preserve">
      9) теориялық білімдерін орындаушылық практикада қолдана алады; </w:t>
      </w:r>
    </w:p>
    <w:p>
      <w:pPr>
        <w:spacing w:after="0"/>
        <w:ind w:left="0"/>
        <w:jc w:val="both"/>
      </w:pPr>
      <w:r>
        <w:rPr>
          <w:rFonts w:ascii="Times New Roman"/>
          <w:b w:val="false"/>
          <w:i w:val="false"/>
          <w:color w:val="000000"/>
          <w:sz w:val="28"/>
        </w:rPr>
        <w:t>
      10) өзінің музыкалық аспабының тарихын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 алған бағаларынан тұрады.</w:t>
      </w:r>
    </w:p>
    <w:p>
      <w:pPr>
        <w:spacing w:after="0"/>
        <w:ind w:left="0"/>
        <w:jc w:val="both"/>
      </w:pPr>
      <w:r>
        <w:rPr>
          <w:rFonts w:ascii="Times New Roman"/>
          <w:b w:val="false"/>
          <w:i w:val="false"/>
          <w:color w:val="000000"/>
          <w:sz w:val="28"/>
        </w:rPr>
        <w:t xml:space="preserve">
       90. Білім алушылардың Бағдарламаны игеруі бақылау жұмысы, техникалық сынақ, академиялық концерт, емтихан,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(2 пьеса), үшінші тоқсанда: академиялық концерт (2 этюд, 1 пьеса), төртінші тоқсанда: техникалық сынақ (түрлі сипаттағы 3 пьеса немесе кеңейтілген түрдегі пьеса (вариация);</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штрихитар, әртүрлі сипаттағы 2 этюд), екінші тоқсанда: академиялық концерт (түрлі сипаттағы 2 пьеса немесе кеңейтілген түрдегі пьеса), үшінші тоқсанда: техникалық сынақ (гамма, арпеджио, штрихтар,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техникалық зачет (1 пьеса, 1 ірі нысанды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түрлі сипаттағы 2 этюд), екінші тоқсанда: бітіру емтиханының тыңдалымы (ірі нысанды шығарма, эстрада жанрындағы немесе виртуозды сипаттағы 1 пьеса); үшінші тоқсанда: бітіру емтиханының тыңдалымы (ірі нысанды шығарма, түрлі сипаттағы 2 пьеса, қазақстандық композитордың 1 пьесасы); төртінші тоқсанда: қорытынды аттестаттау – бітіру емтиханы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емтихан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түрлі сипаттағы 2 пьеса), екінші тоқсанда: бітіру емтиханының бағдарламасының тыңдалымы (ірі нысанды шығарма, эстрада жанрындағы немесе виртуозды сипаттағы 1 пьеса), үшінші тоқсанда: бітіру емтиханының бағдарламасының тыңдалымы (ірі нысанды шығарма, түрлі сипаттағы 2 пьеса, қазақөстандық композитордың 1 пьесасы); төртінші тоқсанда: қорытынды аттестаттау – бітіру емтиханы (виртуозды сипаттағы 1 пьеса, кантиленді сипаттағы 1 шығарма, 1 ірі нысанды шығарма, суырып салушылық бөлімі бар эстрадалық жанрдағы 1 пьеса).</w:t>
      </w:r>
    </w:p>
    <w:p>
      <w:pPr>
        <w:spacing w:after="0"/>
        <w:ind w:left="0"/>
        <w:jc w:val="both"/>
      </w:pPr>
      <w:r>
        <w:rPr>
          <w:rFonts w:ascii="Times New Roman"/>
          <w:b w:val="false"/>
          <w:i w:val="false"/>
          <w:color w:val="000000"/>
          <w:sz w:val="28"/>
        </w:rPr>
        <w:t>
      79.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мазмұнына сәйкес көркемдеп орындауы;</w:t>
      </w:r>
    </w:p>
    <w:p>
      <w:pPr>
        <w:spacing w:after="0"/>
        <w:ind w:left="0"/>
        <w:jc w:val="both"/>
      </w:pPr>
      <w:r>
        <w:rPr>
          <w:rFonts w:ascii="Times New Roman"/>
          <w:b w:val="false"/>
          <w:i w:val="false"/>
          <w:color w:val="000000"/>
          <w:sz w:val="28"/>
        </w:rPr>
        <w:t>
      2) өзінің орындауын бақылауы;</w:t>
      </w:r>
    </w:p>
    <w:p>
      <w:pPr>
        <w:spacing w:after="0"/>
        <w:ind w:left="0"/>
        <w:jc w:val="both"/>
      </w:pPr>
      <w:r>
        <w:rPr>
          <w:rFonts w:ascii="Times New Roman"/>
          <w:b w:val="false"/>
          <w:i w:val="false"/>
          <w:color w:val="000000"/>
          <w:sz w:val="28"/>
        </w:rPr>
        <w:t>
      3) қажетті болған жағдайларда ойнауын түзету;</w:t>
      </w:r>
    </w:p>
    <w:p>
      <w:pPr>
        <w:spacing w:after="0"/>
        <w:ind w:left="0"/>
        <w:jc w:val="both"/>
      </w:pPr>
      <w:r>
        <w:rPr>
          <w:rFonts w:ascii="Times New Roman"/>
          <w:b w:val="false"/>
          <w:i w:val="false"/>
          <w:color w:val="000000"/>
          <w:sz w:val="28"/>
        </w:rPr>
        <w:t>
      4) орындаудың арнайы технологиялық түрлерін білуі;</w:t>
      </w:r>
    </w:p>
    <w:p>
      <w:pPr>
        <w:spacing w:after="0"/>
        <w:ind w:left="0"/>
        <w:jc w:val="both"/>
      </w:pPr>
      <w:r>
        <w:rPr>
          <w:rFonts w:ascii="Times New Roman"/>
          <w:b w:val="false"/>
          <w:i w:val="false"/>
          <w:color w:val="000000"/>
          <w:sz w:val="28"/>
        </w:rPr>
        <w:t>
      5) форма сезімін түсінуі;</w:t>
      </w:r>
    </w:p>
    <w:p>
      <w:pPr>
        <w:spacing w:after="0"/>
        <w:ind w:left="0"/>
        <w:jc w:val="both"/>
      </w:pPr>
      <w:r>
        <w:rPr>
          <w:rFonts w:ascii="Times New Roman"/>
          <w:b w:val="false"/>
          <w:i w:val="false"/>
          <w:color w:val="000000"/>
          <w:sz w:val="28"/>
        </w:rPr>
        <w:t>
      6) мәнерлі ырғақтау;</w:t>
      </w:r>
    </w:p>
    <w:p>
      <w:pPr>
        <w:spacing w:after="0"/>
        <w:ind w:left="0"/>
        <w:jc w:val="both"/>
      </w:pPr>
      <w:r>
        <w:rPr>
          <w:rFonts w:ascii="Times New Roman"/>
          <w:b w:val="false"/>
          <w:i w:val="false"/>
          <w:color w:val="000000"/>
          <w:sz w:val="28"/>
        </w:rPr>
        <w:t>
      7) темптің тұтастығы;</w:t>
      </w:r>
    </w:p>
    <w:p>
      <w:pPr>
        <w:spacing w:after="0"/>
        <w:ind w:left="0"/>
        <w:jc w:val="both"/>
      </w:pPr>
      <w:r>
        <w:rPr>
          <w:rFonts w:ascii="Times New Roman"/>
          <w:b w:val="false"/>
          <w:i w:val="false"/>
          <w:color w:val="000000"/>
          <w:sz w:val="28"/>
        </w:rPr>
        <w:t>
      8) метроритмикалық қағыстың анықтығы;</w:t>
      </w:r>
    </w:p>
    <w:p>
      <w:pPr>
        <w:spacing w:after="0"/>
        <w:ind w:left="0"/>
        <w:jc w:val="both"/>
      </w:pPr>
      <w:r>
        <w:rPr>
          <w:rFonts w:ascii="Times New Roman"/>
          <w:b w:val="false"/>
          <w:i w:val="false"/>
          <w:color w:val="000000"/>
          <w:sz w:val="28"/>
        </w:rPr>
        <w:t>
      9) қанық динамикалық түрлілігі;</w:t>
      </w:r>
    </w:p>
    <w:p>
      <w:pPr>
        <w:spacing w:after="0"/>
        <w:ind w:left="0"/>
        <w:jc w:val="both"/>
      </w:pPr>
      <w:r>
        <w:rPr>
          <w:rFonts w:ascii="Times New Roman"/>
          <w:b w:val="false"/>
          <w:i w:val="false"/>
          <w:color w:val="000000"/>
          <w:sz w:val="28"/>
        </w:rPr>
        <w:t>
      10) сахнадағы әртүстік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қателермен орындау, есту арқылы бақылаудың болмауы, метроритмикалық тұрақсыздық, дыбысшығару мен дыбыс жүргізудің сапасының төмендігі, мәнерлі ырғақтаудың болмауы, орындау кезінде жиі тоқтап қалуы;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p>
      <w:pPr>
        <w:spacing w:after="0"/>
        <w:ind w:left="0"/>
        <w:jc w:val="both"/>
      </w:pPr>
      <w:bookmarkStart w:name="z24" w:id="22"/>
      <w:r>
        <w:rPr>
          <w:rFonts w:ascii="Times New Roman"/>
          <w:b w:val="false"/>
          <w:i w:val="false"/>
          <w:color w:val="000000"/>
          <w:sz w:val="28"/>
        </w:rPr>
        <w:t>
      Қазақстан Республикасы</w:t>
      </w:r>
    </w:p>
    <w:bookmarkEnd w:id="2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"Труба"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"Труба" пәні бойынша білім беру бағдарламасы (бұдан әрі – Бағдарлама) "Труба"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4)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6) артикуляцияны қою– тілдің қалпы, ауыз қуысының формасы;</w:t>
      </w:r>
    </w:p>
    <w:p>
      <w:pPr>
        <w:spacing w:after="0"/>
        <w:ind w:left="0"/>
        <w:jc w:val="both"/>
      </w:pPr>
      <w:r>
        <w:rPr>
          <w:rFonts w:ascii="Times New Roman"/>
          <w:b w:val="false"/>
          <w:i w:val="false"/>
          <w:color w:val="000000"/>
          <w:sz w:val="28"/>
        </w:rPr>
        <w:t>
      5)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7)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9) жалпы қою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10) орындаушылық аппаратты қою – тыныс алуды еркін басқарудың тәсілі және ойнау процесінде тынысты шығаруды алмастыру ережесі.</w:t>
      </w:r>
    </w:p>
    <w:p>
      <w:pPr>
        <w:spacing w:after="0"/>
        <w:ind w:left="0"/>
        <w:jc w:val="both"/>
      </w:pPr>
      <w:r>
        <w:rPr>
          <w:rFonts w:ascii="Times New Roman"/>
          <w:b w:val="false"/>
          <w:i w:val="false"/>
          <w:color w:val="000000"/>
          <w:sz w:val="28"/>
        </w:rPr>
        <w:t>
      3. Бағдарламаның мақсаты: білім алушылардың игерген білімдері, трубада ойнаудың дағдылары мен біліктері негізінде олардың музыкалық-шығармашылық қабілеттерін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1)трубада музыкалық орындау құралы ретінде музыкалық сауаттылықты</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2)музыкалық орындау саласында арнайы құзыретті қалыптастыру;</w:t>
      </w:r>
    </w:p>
    <w:p>
      <w:pPr>
        <w:spacing w:after="0"/>
        <w:ind w:left="0"/>
        <w:jc w:val="both"/>
      </w:pPr>
      <w:r>
        <w:rPr>
          <w:rFonts w:ascii="Times New Roman"/>
          <w:b w:val="false"/>
          <w:i w:val="false"/>
          <w:color w:val="000000"/>
          <w:sz w:val="28"/>
        </w:rPr>
        <w:t xml:space="preserve">
      3)музыкалық шығармаларды жалғыз және ансамбльде сауатты </w:t>
      </w:r>
    </w:p>
    <w:p>
      <w:pPr>
        <w:spacing w:after="0"/>
        <w:ind w:left="0"/>
        <w:jc w:val="both"/>
      </w:pPr>
      <w:r>
        <w:rPr>
          <w:rFonts w:ascii="Times New Roman"/>
          <w:b w:val="false"/>
          <w:i w:val="false"/>
          <w:color w:val="000000"/>
          <w:sz w:val="28"/>
        </w:rPr>
        <w:t>
      орындауға мүмкіндік беретін трубада ойнаудың негізгі орындаушылық әдістерін оқыту;</w:t>
      </w:r>
    </w:p>
    <w:p>
      <w:pPr>
        <w:spacing w:after="0"/>
        <w:ind w:left="0"/>
        <w:jc w:val="both"/>
      </w:pPr>
      <w:r>
        <w:rPr>
          <w:rFonts w:ascii="Times New Roman"/>
          <w:b w:val="false"/>
          <w:i w:val="false"/>
          <w:color w:val="000000"/>
          <w:sz w:val="28"/>
        </w:rPr>
        <w:t xml:space="preserve">
      4)музыкалық шығармаларды эмоциялық және шығармашылық тұрғыдан </w:t>
      </w:r>
    </w:p>
    <w:p>
      <w:pPr>
        <w:spacing w:after="0"/>
        <w:ind w:left="0"/>
        <w:jc w:val="both"/>
      </w:pPr>
      <w:r>
        <w:rPr>
          <w:rFonts w:ascii="Times New Roman"/>
          <w:b w:val="false"/>
          <w:i w:val="false"/>
          <w:color w:val="000000"/>
          <w:sz w:val="28"/>
        </w:rPr>
        <w:t>
      орындау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1)балалардың музыкалық және шығармашылық қабілеттерін дамыту;</w:t>
      </w:r>
    </w:p>
    <w:p>
      <w:pPr>
        <w:spacing w:after="0"/>
        <w:ind w:left="0"/>
        <w:jc w:val="both"/>
      </w:pPr>
      <w:r>
        <w:rPr>
          <w:rFonts w:ascii="Times New Roman"/>
          <w:b w:val="false"/>
          <w:i w:val="false"/>
          <w:color w:val="000000"/>
          <w:sz w:val="28"/>
        </w:rPr>
        <w:t xml:space="preserve">
      2)композитордың шығармашылық ойын іске асыруға арналған қажетті </w:t>
      </w:r>
    </w:p>
    <w:p>
      <w:pPr>
        <w:spacing w:after="0"/>
        <w:ind w:left="0"/>
        <w:jc w:val="both"/>
      </w:pPr>
      <w:r>
        <w:rPr>
          <w:rFonts w:ascii="Times New Roman"/>
          <w:b w:val="false"/>
          <w:i w:val="false"/>
          <w:color w:val="000000"/>
          <w:sz w:val="28"/>
        </w:rPr>
        <w:t>
      құрал ретінде орындау техникасын дамыту;</w:t>
      </w:r>
    </w:p>
    <w:p>
      <w:pPr>
        <w:spacing w:after="0"/>
        <w:ind w:left="0"/>
        <w:jc w:val="both"/>
      </w:pPr>
      <w:r>
        <w:rPr>
          <w:rFonts w:ascii="Times New Roman"/>
          <w:b w:val="false"/>
          <w:i w:val="false"/>
          <w:color w:val="000000"/>
          <w:sz w:val="28"/>
        </w:rPr>
        <w:t>
      3)ойынның техникалық дағдыларын дамыту;</w:t>
      </w:r>
    </w:p>
    <w:p>
      <w:pPr>
        <w:spacing w:after="0"/>
        <w:ind w:left="0"/>
        <w:jc w:val="both"/>
      </w:pPr>
      <w:r>
        <w:rPr>
          <w:rFonts w:ascii="Times New Roman"/>
          <w:b w:val="false"/>
          <w:i w:val="false"/>
          <w:color w:val="000000"/>
          <w:sz w:val="28"/>
        </w:rPr>
        <w:t>
      4)жеке дара және ұжымда жұмыс істеу дағдысын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1)білім алушылардың әртүрлі халықтың рухани және мәдени</w:t>
      </w:r>
    </w:p>
    <w:p>
      <w:pPr>
        <w:spacing w:after="0"/>
        <w:ind w:left="0"/>
        <w:jc w:val="both"/>
      </w:pPr>
      <w:r>
        <w:rPr>
          <w:rFonts w:ascii="Times New Roman"/>
          <w:b w:val="false"/>
          <w:i w:val="false"/>
          <w:color w:val="000000"/>
          <w:sz w:val="28"/>
        </w:rPr>
        <w:t>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xml:space="preserve">
      2)балаларда коммуникативтік дағдыларды, жауапкершілік сезімін және </w:t>
      </w:r>
    </w:p>
    <w:p>
      <w:pPr>
        <w:spacing w:after="0"/>
        <w:ind w:left="0"/>
        <w:jc w:val="both"/>
      </w:pPr>
      <w:r>
        <w:rPr>
          <w:rFonts w:ascii="Times New Roman"/>
          <w:b w:val="false"/>
          <w:i w:val="false"/>
          <w:color w:val="000000"/>
          <w:sz w:val="28"/>
        </w:rPr>
        <w:t>
      тәртіптілікті қалыптастыру;</w:t>
      </w:r>
    </w:p>
    <w:p>
      <w:pPr>
        <w:spacing w:after="0"/>
        <w:ind w:left="0"/>
        <w:jc w:val="both"/>
      </w:pPr>
      <w:r>
        <w:rPr>
          <w:rFonts w:ascii="Times New Roman"/>
          <w:b w:val="false"/>
          <w:i w:val="false"/>
          <w:color w:val="000000"/>
          <w:sz w:val="28"/>
        </w:rPr>
        <w:t>
      3) білім алушыларда эстетикалық көзқарасты, адамгершілік ұстанымдарды және рухани құндылықтармен қатынас жасау қажеттіліктерін қалыптастыру.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міндеттері арқылы іске асырылады. Оқыту мазмұны оқыту процесінде қалыптасатын қимыл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9. Бағдарлама дәстүрлі оқытуға, әр білім алушыға сараланған тәсілмен келу, көркемдік-бейнелі ойлауды дамытуға, балалардың рухани және мәдени құндылықтарын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трубада ойнау техникасын меңгергісі келетін, қазақ, орыс, халық әуендерін, әлем халықтарының музыкасы мен классикалық шығармалардың өңдеулерін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 жүргізетін практикалық қызметіне қажетті көлемдегі трубада ойнау тәсілдерін меңгеруіне жағдай жасайды. </w:t>
      </w:r>
    </w:p>
    <w:p>
      <w:pPr>
        <w:spacing w:after="0"/>
        <w:ind w:left="0"/>
        <w:jc w:val="both"/>
      </w:pPr>
      <w:r>
        <w:rPr>
          <w:rFonts w:ascii="Times New Roman"/>
          <w:b w:val="false"/>
          <w:i w:val="false"/>
          <w:color w:val="000000"/>
          <w:sz w:val="28"/>
        </w:rPr>
        <w:t>
      14.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трубада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"Труба"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тәсіл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аспаппен орындалатын жаттығулар,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алушылармен жүргізетін жеке сабақтары болып табылады. Сабақ жоспары бір уақытта өткізілетін теориялық және практикалық сабақтардан құралады.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xml:space="preserve">
      45. Педагог репертуарлық тізбеге отандық жән шетел композиторларының композиторларының шығарған үздік пьесаларын енгізе отырып оны жүйелі түрде жаңартады дәне толықтырады. </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өз бетінше жұмыстары күнделікті жүргізіледі. Өзіндік жұмыс көлемі балалардың жалпы орта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56.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57.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кіші октавадағы аппликатураларды, p [пиано], f [форте], mp [меццо-пианно], mf [меццо-форте] динамикалық ерекшеліктерді, секунда, терция, кварта интервалы ширегіндегі жаттығуларды, 6-8 этюдтер мен жаттығуларды, меңгерілген диапазон шеңберіндегі 4-6 жеңіл пьесаны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Аспаптармен танысу, оларға күтім жасаудың қағидалары. Дұрыс тыныс алумен жұмыс. Денені, қолдарды, басты, амбушюрды ұтымды қою қағидалары. Дыбыс шығарумен жұмыс. Қарапайым ырғақ формулаларын зерделеу. Парақтан оқудың және транспонирлеудің бастапқы дағдыларын игеру.</w:t>
      </w:r>
    </w:p>
    <w:p>
      <w:pPr>
        <w:spacing w:after="0"/>
        <w:ind w:left="0"/>
        <w:jc w:val="both"/>
      </w:pPr>
      <w:r>
        <w:rPr>
          <w:rFonts w:ascii="Times New Roman"/>
          <w:b w:val="false"/>
          <w:i w:val="false"/>
          <w:color w:val="000000"/>
          <w:sz w:val="28"/>
        </w:rPr>
        <w:t>
      2-тақырып. Орындау аппаратын дұрыс қою. Трубада ойнаушының дұрыс тұру қағидаларын – денесін, аяқтарын, басын, саусақтарын, сондай-ақ ойнау кезінде аспапты дұрыс ұстау қағидаларын үйрену. Трубаның тарихы, қазіргі трубалардың құрылысы, оның бөлшектерінің атаулары, ойын кезіндегі олардың өзара байланысы жөніндегі материалдармен; труба мен мундштукке күтім жасау қағидаларымен танысу. Амбушюр түсінігін практикалық игеру. Ерін бұлшықеттерін, тыныс алудың негізгі түрлерін дамыту. Қарапайым орындау дағдыларын игеру: дыбыс шығаруға дайындалу; тыныс алу-шығару; табиғи дыбыс шығару.</w:t>
      </w:r>
    </w:p>
    <w:p>
      <w:pPr>
        <w:spacing w:after="0"/>
        <w:ind w:left="0"/>
        <w:jc w:val="both"/>
      </w:pPr>
      <w:r>
        <w:rPr>
          <w:rFonts w:ascii="Times New Roman"/>
          <w:b w:val="false"/>
          <w:i w:val="false"/>
          <w:color w:val="000000"/>
          <w:sz w:val="28"/>
        </w:rPr>
        <w:t>
      3-тақырып. Техникалық даму. Техникалық тәсілдерді дамыту және қатаң шабуыл арқылы орындау аппаратын нығайту. Шабуыл тәсілдерін практикалық игеру, "ту" деген буынды нақты, дұрыс айтуды (артикуляция) – қатаң шабуылды қолдану. Дыбыстарды шығару, қолдану, біріктіру және аяқтау кезінде (detache [деташе], legato [легато]) қолданылатын негізгі штрихтарды игеру. Біркелкі, таза, дауыс ырғағы жағынан тұрақты, динамикасы жағынан әртүрлі дыбысты пысықтау.</w:t>
      </w:r>
    </w:p>
    <w:p>
      <w:pPr>
        <w:spacing w:after="0"/>
        <w:ind w:left="0"/>
        <w:jc w:val="both"/>
      </w:pPr>
      <w:r>
        <w:rPr>
          <w:rFonts w:ascii="Times New Roman"/>
          <w:b w:val="false"/>
          <w:i w:val="false"/>
          <w:color w:val="000000"/>
          <w:sz w:val="28"/>
        </w:rPr>
        <w:t>
      4-тақырып. Музыкалық-көркем тапсырмалар. Музыкалық образдық ойлауды, музыкалық фразалар мен ұсыныстар құрылымын сезіне білу мен бере білу дағдыларын қалыптастыру мен дамыту. Музыкалық-ырғақ сезімін, қарапайым ырғақ топтары мен топардың дәйектілігін қабылдау және жасай білу біліктерін дамыту. Шығарманың жанрлық ерекшеліктерін қабылдау және беру біліктері.</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трубада ойнаудың негізгі тәсілдерін, музыкалық сауатты біледі;</w:t>
      </w:r>
    </w:p>
    <w:p>
      <w:pPr>
        <w:spacing w:after="0"/>
        <w:ind w:left="0"/>
        <w:jc w:val="both"/>
      </w:pPr>
      <w:r>
        <w:rPr>
          <w:rFonts w:ascii="Times New Roman"/>
          <w:b w:val="false"/>
          <w:i w:val="false"/>
          <w:color w:val="000000"/>
          <w:sz w:val="28"/>
        </w:rPr>
        <w:t>
      2) парақтан оқудың алғашқы дағдыларын, жеңіл пьесалар мен этюдтерді орындауды біледі;</w:t>
      </w:r>
    </w:p>
    <w:p>
      <w:pPr>
        <w:spacing w:after="0"/>
        <w:ind w:left="0"/>
        <w:jc w:val="both"/>
      </w:pPr>
      <w:r>
        <w:rPr>
          <w:rFonts w:ascii="Times New Roman"/>
          <w:b w:val="false"/>
          <w:i w:val="false"/>
          <w:color w:val="000000"/>
          <w:sz w:val="28"/>
        </w:rPr>
        <w:t>
      3) кіші октаваның барлық регистрін пайдланып, кілттегі бір белгіге дейінгі мажорлы және минорлы гаммаларды ойнай алады;</w:t>
      </w:r>
    </w:p>
    <w:p>
      <w:pPr>
        <w:spacing w:after="0"/>
        <w:ind w:left="0"/>
        <w:jc w:val="both"/>
      </w:pPr>
      <w:r>
        <w:rPr>
          <w:rFonts w:ascii="Times New Roman"/>
          <w:b w:val="false"/>
          <w:i w:val="false"/>
          <w:color w:val="000000"/>
          <w:sz w:val="28"/>
        </w:rPr>
        <w:t>
      4)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кішу октавадағы аппликатураларды ойнай алады;</w:t>
      </w:r>
    </w:p>
    <w:p>
      <w:pPr>
        <w:spacing w:after="0"/>
        <w:ind w:left="0"/>
        <w:jc w:val="both"/>
      </w:pPr>
      <w:r>
        <w:rPr>
          <w:rFonts w:ascii="Times New Roman"/>
          <w:b w:val="false"/>
          <w:i w:val="false"/>
          <w:color w:val="000000"/>
          <w:sz w:val="28"/>
        </w:rPr>
        <w:t>
      5) секунда, терция, кварта интервалы ширегіндегі p [пиано], f [форте], mp [меццо-пианно], mf [меццо-форте] динамикалық ерекшеліктерді ажыратуды және ойнауды біледі;</w:t>
      </w:r>
    </w:p>
    <w:p>
      <w:pPr>
        <w:spacing w:after="0"/>
        <w:ind w:left="0"/>
        <w:jc w:val="both"/>
      </w:pPr>
      <w:r>
        <w:rPr>
          <w:rFonts w:ascii="Times New Roman"/>
          <w:b w:val="false"/>
          <w:i w:val="false"/>
          <w:color w:val="000000"/>
          <w:sz w:val="28"/>
        </w:rPr>
        <w:t>
      6) меңгерілген диапазон шеңберінде этюдтерді, жеңіл пьесаларды трубада ойнауды біледі;</w:t>
      </w:r>
    </w:p>
    <w:p>
      <w:pPr>
        <w:spacing w:after="0"/>
        <w:ind w:left="0"/>
        <w:jc w:val="both"/>
      </w:pPr>
      <w:r>
        <w:rPr>
          <w:rFonts w:ascii="Times New Roman"/>
          <w:b w:val="false"/>
          <w:i w:val="false"/>
          <w:color w:val="000000"/>
          <w:sz w:val="28"/>
        </w:rPr>
        <w:t>
      7) аспапта ойнау кезінде шығарманың жанрлық ерекшеліктерін жеткізуді біледі.</w:t>
      </w:r>
    </w:p>
    <w:p>
      <w:pPr>
        <w:spacing w:after="0"/>
        <w:ind w:left="0"/>
        <w:jc w:val="both"/>
      </w:pPr>
      <w:r>
        <w:rPr>
          <w:rFonts w:ascii="Times New Roman"/>
          <w:b w:val="false"/>
          <w:i w:val="false"/>
          <w:color w:val="000000"/>
          <w:sz w:val="28"/>
        </w:rPr>
        <w:t xml:space="preserve">
      61. 2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staccato [стаккато] штрихтарын, бірінші және кіші октавадағы аппликатураларды, p [пиано], f [форте], mp [меццо-пианно], mf [меццо-форте]динамикалық ерекшеліктерді, баяу қарқында орындалатын ұзақ дыбысты жаттығуларды, секунда, терция, кварта интервалы шеңберіндегі detache [деташе], legato [легато], staccato [стаккато] штрихтарын, 8-10 этюдтер мен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Амбушюрмен, дыбыспен, дауыс ырғағымен, ырғақпен жұмыс істеуді жалғастыру. Штрихтарды зерделеу. Аспаптарды баптаумен танысу. Музыка терминологиясын кеңейту. Парақтан оқу және өз бетінше жұмыс істеу дағдыларын дамыту. </w:t>
      </w:r>
    </w:p>
    <w:p>
      <w:pPr>
        <w:spacing w:after="0"/>
        <w:ind w:left="0"/>
        <w:jc w:val="both"/>
      </w:pPr>
      <w:r>
        <w:rPr>
          <w:rFonts w:ascii="Times New Roman"/>
          <w:b w:val="false"/>
          <w:i w:val="false"/>
          <w:color w:val="000000"/>
          <w:sz w:val="28"/>
        </w:rPr>
        <w:t xml:space="preserve">
      2-тақырып. Орындау аппаратын дұрыс қою. Орындау аппаратын piano [пиано] және mezzo forte [меццо-форте] дыбыстарын ұзақ уақыт бойы ұстап тұру ойыны кіретін жаттығулар кешені арқылы қалыптастыру. Аспаптарды күту және жай-күйін тексеру бойынша дағдыларды бекіту (бұрандалы тетіктерді, крондарды майлау, аспапты жуу, крон мен жалпы құрылымын баптау). Ойын техникасын дамыту үшін тәсілдерді пысықтау (тыныс алу және музыкалық баса айту). </w:t>
      </w:r>
    </w:p>
    <w:p>
      <w:pPr>
        <w:spacing w:after="0"/>
        <w:ind w:left="0"/>
        <w:jc w:val="both"/>
      </w:pPr>
      <w:r>
        <w:rPr>
          <w:rFonts w:ascii="Times New Roman"/>
          <w:b w:val="false"/>
          <w:i w:val="false"/>
          <w:color w:val="000000"/>
          <w:sz w:val="28"/>
        </w:rPr>
        <w:t>
      3-тақырып. Техникалық даму. Техникалық тәсілдерді одан әрі дамыту және қатаң шабуыл, ойын кезінде дауысты және дауыссыз дыбыстарды айту арқылы орындау аппаратын нығайту. Ерінмен жұмыс (төзімділік, қозғалғыштық), саусақтармен жұмыс істеудің (жылдамдық, нақтылық, орындау аппаратының барлық элементтерімен үндестік) функционалдық дағдыларын пысықтау. Штрихтарды (detache [деташе], legato [легато], staccato [стаккато]) жеке және жұптық комбинацияда (legato [легато] и detache [деташе], legato [легато] и staccato [стаккато]) қолдана отырып, гаммалармен жұмыс істеу. Тыныс алуды дұрыс ауыстыра отырып орындаумен жұмыс істеу (кіріспе тоннан кейін тыныс алу).</w:t>
      </w:r>
    </w:p>
    <w:p>
      <w:pPr>
        <w:spacing w:after="0"/>
        <w:ind w:left="0"/>
        <w:jc w:val="both"/>
      </w:pPr>
      <w:r>
        <w:rPr>
          <w:rFonts w:ascii="Times New Roman"/>
          <w:b w:val="false"/>
          <w:i w:val="false"/>
          <w:color w:val="000000"/>
          <w:sz w:val="28"/>
        </w:rPr>
        <w:t>
      4-тақырып. Музыкалық-көркем тапсырмалар. Білім алушының музыкалық орындауға қатысты қызығушылық қатынасын тәрбиелеу. Нота мәтінін ғана емес, музыкалық шығарманың көңіл-күйін беруге ұмтылу. Ырғақта күшті және әлсіз уақытты бере білу, ойын процесінде талап етілетін дыбыс сипатын жатқа білу дағдылары. Фортепианомен ансамбльде ойнау дағдыларын жетілдіру.</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дағдфларға ие болады.</w:t>
      </w:r>
    </w:p>
    <w:p>
      <w:pPr>
        <w:spacing w:after="0"/>
        <w:ind w:left="0"/>
        <w:jc w:val="both"/>
      </w:pPr>
      <w:r>
        <w:rPr>
          <w:rFonts w:ascii="Times New Roman"/>
          <w:b w:val="false"/>
          <w:i w:val="false"/>
          <w:color w:val="000000"/>
          <w:sz w:val="28"/>
        </w:rPr>
        <w:t>
      1) кіші октаваның регистрін қолданып, кілттегі екі белгіге дейінгі мажорлы және минорлы гаммаларды, қалыпты қарқындағы тік қозғалыстағы апреджионы орындайды;</w:t>
      </w:r>
    </w:p>
    <w:p>
      <w:pPr>
        <w:spacing w:after="0"/>
        <w:ind w:left="0"/>
        <w:jc w:val="both"/>
      </w:pPr>
      <w:r>
        <w:rPr>
          <w:rFonts w:ascii="Times New Roman"/>
          <w:b w:val="false"/>
          <w:i w:val="false"/>
          <w:color w:val="000000"/>
          <w:sz w:val="28"/>
        </w:rPr>
        <w:t xml:space="preserve">
      2) тұтас жарты, төрттік ұзақтықтармен, detache [деташе], legato [легато], staccato [стаккато]штрихтарымен гаммаларды және арпеджионы, бірінші және кіші октавадағы аппликатураны орындайды; </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ерекшеліктерді қолданып жаттығуларды орындайды;</w:t>
      </w:r>
    </w:p>
    <w:p>
      <w:pPr>
        <w:spacing w:after="0"/>
        <w:ind w:left="0"/>
        <w:jc w:val="both"/>
      </w:pPr>
      <w:r>
        <w:rPr>
          <w:rFonts w:ascii="Times New Roman"/>
          <w:b w:val="false"/>
          <w:i w:val="false"/>
          <w:color w:val="000000"/>
          <w:sz w:val="28"/>
        </w:rPr>
        <w:t>
      4) тактідегі күшті және әлсіз уақыттарды жеткізуді біледі;</w:t>
      </w:r>
    </w:p>
    <w:p>
      <w:pPr>
        <w:spacing w:after="0"/>
        <w:ind w:left="0"/>
        <w:jc w:val="both"/>
      </w:pPr>
      <w:r>
        <w:rPr>
          <w:rFonts w:ascii="Times New Roman"/>
          <w:b w:val="false"/>
          <w:i w:val="false"/>
          <w:color w:val="000000"/>
          <w:sz w:val="28"/>
        </w:rPr>
        <w:t>
      5) жатқа ойнау кезінде дыбысталудың талап етілетін сипатын көртесете алады;</w:t>
      </w:r>
    </w:p>
    <w:p>
      <w:pPr>
        <w:spacing w:after="0"/>
        <w:ind w:left="0"/>
        <w:jc w:val="both"/>
      </w:pPr>
      <w:r>
        <w:rPr>
          <w:rFonts w:ascii="Times New Roman"/>
          <w:b w:val="false"/>
          <w:i w:val="false"/>
          <w:color w:val="000000"/>
          <w:sz w:val="28"/>
        </w:rPr>
        <w:t>
      6) фортепианомен ансамбльде ойнау дағдыларын біледі.</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білім алушы кілттегі үш белгіге дейін мажорлы және минорлы гаммаларды, әртүрлі ұзақтықтармен, detache [деташе], legato [легато], staccato [стаккато] штрихтарымен гаммалар мен арпеджиоларды, p [пиано], f [форте], mp [меццо-пианно], mf [меццо-форте] динамикалық реңктермен, секунда, терция, кварта штрихтарымен жаттығуларды, интервалдар аралығындағы жаттығуларды, 8-10 этюд пен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техникасының элементтерімен, дыбыс шығару және оның сапасын жақсартумен үйлестірілген жұмыс істеуді дамыту. Ойын диапазонын кеңейту. Орындау техникасын кешенді дамыту. Штрихтарды одан әрі игеру. Парақтан оқу және өз бетінше жұмыс істеу дағдыларын дамыту. </w:t>
      </w:r>
    </w:p>
    <w:p>
      <w:pPr>
        <w:spacing w:after="0"/>
        <w:ind w:left="0"/>
        <w:jc w:val="both"/>
      </w:pPr>
      <w:r>
        <w:rPr>
          <w:rFonts w:ascii="Times New Roman"/>
          <w:b w:val="false"/>
          <w:i w:val="false"/>
          <w:color w:val="000000"/>
          <w:sz w:val="28"/>
        </w:rPr>
        <w:t>
      2-тақырып. Орындау аппаратын дұрыс қою. Жаттығулар, этюдтер, гаммалар, арпеджио, пьесалар ойыны арқылы staccato штрихын орындау техникасын дамыту. Қатаң шабуылды еркін және батыл қолдану арқылы, сондай-ақ буындарды нақты айтуға, еріннің төзімділінін және тілдің қозғалмалылығын нығайтуға көмектесетін жаттығулар арқылы ерін мен тіл техникасын жетілдіру.</w:t>
      </w:r>
    </w:p>
    <w:p>
      <w:pPr>
        <w:spacing w:after="0"/>
        <w:ind w:left="0"/>
        <w:jc w:val="both"/>
      </w:pPr>
      <w:r>
        <w:rPr>
          <w:rFonts w:ascii="Times New Roman"/>
          <w:b w:val="false"/>
          <w:i w:val="false"/>
          <w:color w:val="000000"/>
          <w:sz w:val="28"/>
        </w:rPr>
        <w:t xml:space="preserve">
      3-тақырып. Техникалық даму. Оқытудың техникалық міндеттеріне сәйкес келетін толық, біркелкі дыбысты орындауды пысықтау. Білім алушының қабілеттері мен техникалық мүмкіндіктеріне сәйкес келетін этюдтерді үйрену. Негізгі мелизмның барлық түрлеріне арналған дайындық жаттығуларын орындау. Фортепианоның сүйемелдеуімен этюдтерді және шығармаларды жатқа орындау. </w:t>
      </w:r>
    </w:p>
    <w:p>
      <w:pPr>
        <w:spacing w:after="0"/>
        <w:ind w:left="0"/>
        <w:jc w:val="both"/>
      </w:pPr>
      <w:r>
        <w:rPr>
          <w:rFonts w:ascii="Times New Roman"/>
          <w:b w:val="false"/>
          <w:i w:val="false"/>
          <w:color w:val="000000"/>
          <w:sz w:val="28"/>
        </w:rPr>
        <w:t>
      4-тақырып. Музыкалық-көркем тапсырмалар. "Белгілі бір сипатта" орындаудың дағдылары мен біліктерін бекіту. Шығармамен жұмыс істеу процесінде образдық ойлауды қалыптастыру. Музыкалық-ырғақ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кілттегі үш белгіге дейінгі мажорлы және минорлы гаммаларды орындайды;</w:t>
      </w:r>
    </w:p>
    <w:p>
      <w:pPr>
        <w:spacing w:after="0"/>
        <w:ind w:left="0"/>
        <w:jc w:val="both"/>
      </w:pPr>
      <w:r>
        <w:rPr>
          <w:rFonts w:ascii="Times New Roman"/>
          <w:b w:val="false"/>
          <w:i w:val="false"/>
          <w:color w:val="000000"/>
          <w:sz w:val="28"/>
        </w:rPr>
        <w:t>
      2) әртүрлі ұзақтықтармен, detache [деташе], legato [легато], staccato [стаккато]штрихтарымен гаммалар мен арпеджиоларды, секунда, терция, кварта интервалдары аралығындағы жаттығуларды орындайды;</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ерекшеліктерін пайдаланып жаттығуларды орындайды;</w:t>
      </w:r>
    </w:p>
    <w:p>
      <w:pPr>
        <w:spacing w:after="0"/>
        <w:ind w:left="0"/>
        <w:jc w:val="both"/>
      </w:pPr>
      <w:r>
        <w:rPr>
          <w:rFonts w:ascii="Times New Roman"/>
          <w:b w:val="false"/>
          <w:i w:val="false"/>
          <w:color w:val="000000"/>
          <w:sz w:val="28"/>
        </w:rPr>
        <w:t>
      4) staccato [стаккато] штрихын орындау техникасына ие болазы;</w:t>
      </w:r>
    </w:p>
    <w:p>
      <w:pPr>
        <w:spacing w:after="0"/>
        <w:ind w:left="0"/>
        <w:jc w:val="both"/>
      </w:pPr>
      <w:r>
        <w:rPr>
          <w:rFonts w:ascii="Times New Roman"/>
          <w:b w:val="false"/>
          <w:i w:val="false"/>
          <w:color w:val="000000"/>
          <w:sz w:val="28"/>
        </w:rPr>
        <w:t>
      5) парақтан оқу және өз бетінше жұмыс істеу дағдыларына ие болады;</w:t>
      </w:r>
    </w:p>
    <w:p>
      <w:pPr>
        <w:spacing w:after="0"/>
        <w:ind w:left="0"/>
        <w:jc w:val="both"/>
      </w:pPr>
      <w:r>
        <w:rPr>
          <w:rFonts w:ascii="Times New Roman"/>
          <w:b w:val="false"/>
          <w:i w:val="false"/>
          <w:color w:val="000000"/>
          <w:sz w:val="28"/>
        </w:rPr>
        <w:t>
      6) негізгі мелизмдердің барлық түрлеріне арналған жаттығуларды орындайды;</w:t>
      </w:r>
    </w:p>
    <w:p>
      <w:pPr>
        <w:spacing w:after="0"/>
        <w:ind w:left="0"/>
        <w:jc w:val="both"/>
      </w:pPr>
      <w:r>
        <w:rPr>
          <w:rFonts w:ascii="Times New Roman"/>
          <w:b w:val="false"/>
          <w:i w:val="false"/>
          <w:color w:val="000000"/>
          <w:sz w:val="28"/>
        </w:rPr>
        <w:t>
      7) ансамбльде фортепианомен, аспаптармен ойнау дағдыларына ие болады.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білім алушылар кілттегі төрт белгіге дейінгі мажорлы және минорлы гаммаларды, тік қозғалыстағы тоникалық үшдыбыстылықтардың арпеджиосын және олардың қалыпты қарқындағы айналымдарын, техниканың әр түріне арналған 8-10 этюдті, әртүрлі сипаттағы 6-8 пьесаны, ансамбльдік пьесаларды және оркестрлік шығармаларды меңгереді.</w:t>
      </w:r>
    </w:p>
    <w:p>
      <w:pPr>
        <w:spacing w:after="0"/>
        <w:ind w:left="0"/>
        <w:jc w:val="both"/>
      </w:pPr>
      <w:r>
        <w:rPr>
          <w:rFonts w:ascii="Times New Roman"/>
          <w:b w:val="false"/>
          <w:i w:val="false"/>
          <w:color w:val="000000"/>
          <w:sz w:val="28"/>
        </w:rPr>
        <w:t xml:space="preserve">
      68. 4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уақытында ыңғайсыздану мен қысылудан арылу. Дыбыс шығару және оның сапасын жақсартумен жұмыс істеу. Штрихтарды орындауды жетілдіру. Парақтан оқу және өз бетінше жұмыс істеу дағдыларын дамыту. Музыкалық терминологияны одан әрі зерделеу.</w:t>
      </w:r>
    </w:p>
    <w:p>
      <w:pPr>
        <w:spacing w:after="0"/>
        <w:ind w:left="0"/>
        <w:jc w:val="both"/>
      </w:pPr>
      <w:r>
        <w:rPr>
          <w:rFonts w:ascii="Times New Roman"/>
          <w:b w:val="false"/>
          <w:i w:val="false"/>
          <w:color w:val="000000"/>
          <w:sz w:val="28"/>
        </w:rPr>
        <w:t xml:space="preserve">
      2-тақырып. Орындау аппаратын дұрыс қою. Негізгі оқу-жаттығу материалын бекіту. Баяу ырғақта ән салу сипатындағы этюдтер мен пьесаларды орындау арқылы дыбыс сапасымен, оның ырғағымен және қарқынымен жүйелі жұмыс істеу. Тыныс алуды дамытуға арналған фактуралардың, жаттығулардың барлық элементтерін пысықтау. Дыбысты бақылай отырып, созылмалы ноталарды, әртүрлі интервалдарды қосумен жаттығулар ойынын орындау. </w:t>
      </w:r>
    </w:p>
    <w:p>
      <w:pPr>
        <w:spacing w:after="0"/>
        <w:ind w:left="0"/>
        <w:jc w:val="both"/>
      </w:pPr>
      <w:r>
        <w:rPr>
          <w:rFonts w:ascii="Times New Roman"/>
          <w:b w:val="false"/>
          <w:i w:val="false"/>
          <w:color w:val="000000"/>
          <w:sz w:val="28"/>
        </w:rPr>
        <w:t xml:space="preserve">
      3-тақырып. Техникалық даму. Күнделікті гаммада ойнау дағдыларын қалыптастыру. Этюдтер мен музыкалық шығармаларда кездесетін мелизмдермен, олардың белгілерімен, ырғақ құрылымының ерекшеліктерімен, жеткілікті орындау дағдылары болған кезде орындау техникасымен жұмыс істеу. Тынысты бөлумен, біртіндеп ұлғайтумен және елеулі шарықтау шегі бар серпінді төмендетумен жұмыс істеу. Қарқынды сrescendo [крэщендо] кезінде жылдамдатуға және diminuendo [диминуэндо] кезінде бәсеңдетуге жол бермеумен жұмыс істеу. Жаттығуларды pp [пианиссимо] дан ff [фортиссимо] дейінгі динамикалық реңктерді пайдалана отырып орындау. </w:t>
      </w:r>
    </w:p>
    <w:p>
      <w:pPr>
        <w:spacing w:after="0"/>
        <w:ind w:left="0"/>
        <w:jc w:val="both"/>
      </w:pPr>
      <w:r>
        <w:rPr>
          <w:rFonts w:ascii="Times New Roman"/>
          <w:b w:val="false"/>
          <w:i w:val="false"/>
          <w:color w:val="000000"/>
          <w:sz w:val="28"/>
        </w:rPr>
        <w:t>
      4-тақырып. Музыкалық-көркем тапсырмалар. Музыкалық назарды шоғырландыру және бөлу дағдыларын қалыптастыру. 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pp [пианиссимо] дан ff [фортиссимо] дейінгі динамикалық ерекшеліктерді пайдаланып жаттығуларды орындайды;</w:t>
      </w:r>
    </w:p>
    <w:p>
      <w:pPr>
        <w:spacing w:after="0"/>
        <w:ind w:left="0"/>
        <w:jc w:val="both"/>
      </w:pPr>
      <w:r>
        <w:rPr>
          <w:rFonts w:ascii="Times New Roman"/>
          <w:b w:val="false"/>
          <w:i w:val="false"/>
          <w:color w:val="000000"/>
          <w:sz w:val="28"/>
        </w:rPr>
        <w:t>
      2) оқытылатын Бағдарлама аясындағы музыкалық терминдерді біледі;</w:t>
      </w:r>
    </w:p>
    <w:p>
      <w:pPr>
        <w:spacing w:after="0"/>
        <w:ind w:left="0"/>
        <w:jc w:val="both"/>
      </w:pPr>
      <w:r>
        <w:rPr>
          <w:rFonts w:ascii="Times New Roman"/>
          <w:b w:val="false"/>
          <w:i w:val="false"/>
          <w:color w:val="000000"/>
          <w:sz w:val="28"/>
        </w:rPr>
        <w:t>
      3) баяу қарқындағы ыңылдайтын сипаттағы этюдтер мен пьесаларды орындау арқылы дыбыс сапасымен, оның интонациясымен және динамикасымен жұмыс істейді;</w:t>
      </w:r>
    </w:p>
    <w:p>
      <w:pPr>
        <w:spacing w:after="0"/>
        <w:ind w:left="0"/>
        <w:jc w:val="both"/>
      </w:pPr>
      <w:r>
        <w:rPr>
          <w:rFonts w:ascii="Times New Roman"/>
          <w:b w:val="false"/>
          <w:i w:val="false"/>
          <w:color w:val="000000"/>
          <w:sz w:val="28"/>
        </w:rPr>
        <w:t>
      4) аспапта ойнау кезінде тынысты бөлуді, шарықтау шыңын көрсете отырып динамиканы көтеруді және төмендетуді біледі;</w:t>
      </w:r>
    </w:p>
    <w:p>
      <w:pPr>
        <w:spacing w:after="0"/>
        <w:ind w:left="0"/>
        <w:jc w:val="both"/>
      </w:pPr>
      <w:r>
        <w:rPr>
          <w:rFonts w:ascii="Times New Roman"/>
          <w:b w:val="false"/>
          <w:i w:val="false"/>
          <w:color w:val="000000"/>
          <w:sz w:val="28"/>
        </w:rPr>
        <w:t>
      5) әртүрлі концерттерде өзін ұстау ережелерін және өнер көрсету ерекшеліктерін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білім алушылар кілттегі бес белгіге дейінгі мажорлы және минорлы гаммаларды, тік қозғалыстағы тоникалық үшдыбыстылықтардың арпеджиосын және олардың айналымдарын, әр дыбыстың хроматикалық гаммасын, техниканың әр түріне арналған 8-10 этюдті, әртүрлі сипаттағы 6-8 пьесаны (оның ішінде ансамбльдерді) меңгереді.</w:t>
      </w:r>
    </w:p>
    <w:p>
      <w:pPr>
        <w:spacing w:after="0"/>
        <w:ind w:left="0"/>
        <w:jc w:val="both"/>
      </w:pPr>
      <w:r>
        <w:rPr>
          <w:rFonts w:ascii="Times New Roman"/>
          <w:b w:val="false"/>
          <w:i w:val="false"/>
          <w:color w:val="000000"/>
          <w:sz w:val="28"/>
        </w:rPr>
        <w:t>
      71.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 техникасын жетілдіру, көркем ойнаудың маңызды шарттарының бірі ретінде музыкалық есту қабілетін, аспаптың дыбысты сапалы шығаруын қалыптастыру және дамыту. Шығармашылық және физикалық төзімділікті пысықтау.</w:t>
      </w:r>
    </w:p>
    <w:p>
      <w:pPr>
        <w:spacing w:after="0"/>
        <w:ind w:left="0"/>
        <w:jc w:val="both"/>
      </w:pPr>
      <w:r>
        <w:rPr>
          <w:rFonts w:ascii="Times New Roman"/>
          <w:b w:val="false"/>
          <w:i w:val="false"/>
          <w:color w:val="000000"/>
          <w:sz w:val="28"/>
        </w:rPr>
        <w:t>
      2-тақырып. Қорытынды бағдарламаларды дайындау. Орындау аппаратын дұрыс қою. Аспаптың дыбыс шығару сапасын жақсартумен жұмыс істеу. Ыңғайсыздану мен орындау аппаратының бұлшық еттерін қысылудан түпкілікті арылту. Шығарылатын дыбыстың ауқымын кеңейту, дыбыстың біркелкі, тұрақты болуымен, дауыс ырғағының таза болуымен жұмыс істеу. Динамикамен жұмыс істеу.</w:t>
      </w:r>
    </w:p>
    <w:p>
      <w:pPr>
        <w:spacing w:after="0"/>
        <w:ind w:left="0"/>
        <w:jc w:val="both"/>
      </w:pPr>
      <w:r>
        <w:rPr>
          <w:rFonts w:ascii="Times New Roman"/>
          <w:b w:val="false"/>
          <w:i w:val="false"/>
          <w:color w:val="000000"/>
          <w:sz w:val="28"/>
        </w:rPr>
        <w:t xml:space="preserve">
      3-тақырып. Техникалық даму. Анағұрлым күрделі ырғақ формулаларын игеру. Staccato [стаккато], оның ішінде "қосарланғанды" орындау. Негізгі жаттығу материалын пысықтау: дыбыс сапасын, дауыс ырғағының тазалығын, барлық тіркелімдерде дыбыстың біркелкі шығуын және динамикалық алуан түрлілік пен орындаудың компоненттерін жетілдіру мақсатында гаммалар мен арпеджионың барлық түрлерінде ойнау. Ірі нысандармен жұмыс, концерттерді, сонаттарды орындау ерекшеліктері; ойынның концерттық мәнерін игеру; алуан түрлі концерт репертуарын жинақтау, орындау шеберлігін арттыру. </w:t>
      </w:r>
    </w:p>
    <w:p>
      <w:pPr>
        <w:spacing w:after="0"/>
        <w:ind w:left="0"/>
        <w:jc w:val="both"/>
      </w:pPr>
      <w:r>
        <w:rPr>
          <w:rFonts w:ascii="Times New Roman"/>
          <w:b w:val="false"/>
          <w:i w:val="false"/>
          <w:color w:val="000000"/>
          <w:sz w:val="28"/>
        </w:rPr>
        <w:t>
      4-тақырып. Музыкалық-көркем тапсырмалар. Музыкалық шығармаларды түсініп орындауды қалыптастыру. Дауыс ырғағының айқындығы мен сөйлемдердің анықтығымен, орындаудың тұтастығымен жұмыс істеуді жалғастыру. Орындалатын шығармалардың мазмұнын түсінумен және көркем образ жасай білумен жұмыс істеу.</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техниканың дағдыларына ие болады;</w:t>
      </w:r>
    </w:p>
    <w:p>
      <w:pPr>
        <w:spacing w:after="0"/>
        <w:ind w:left="0"/>
        <w:jc w:val="both"/>
      </w:pPr>
      <w:r>
        <w:rPr>
          <w:rFonts w:ascii="Times New Roman"/>
          <w:b w:val="false"/>
          <w:i w:val="false"/>
          <w:color w:val="000000"/>
          <w:sz w:val="28"/>
        </w:rPr>
        <w:t>
      2) staccato [стаккато], "қос" staccato [стаккато] орындайды;</w:t>
      </w:r>
    </w:p>
    <w:p>
      <w:pPr>
        <w:spacing w:after="0"/>
        <w:ind w:left="0"/>
        <w:jc w:val="both"/>
      </w:pPr>
      <w:r>
        <w:rPr>
          <w:rFonts w:ascii="Times New Roman"/>
          <w:b w:val="false"/>
          <w:i w:val="false"/>
          <w:color w:val="000000"/>
          <w:sz w:val="28"/>
        </w:rPr>
        <w:t xml:space="preserve">
      3) дыбыс сапасын, интонацияның тазалығы, барлық регистрлерде дыбысталудың қалыптылығы мақсатында гамма мен арпеджионың барлық түрлерін орындайды; </w:t>
      </w:r>
    </w:p>
    <w:p>
      <w:pPr>
        <w:spacing w:after="0"/>
        <w:ind w:left="0"/>
        <w:jc w:val="both"/>
      </w:pPr>
      <w:r>
        <w:rPr>
          <w:rFonts w:ascii="Times New Roman"/>
          <w:b w:val="false"/>
          <w:i w:val="false"/>
          <w:color w:val="000000"/>
          <w:sz w:val="28"/>
        </w:rPr>
        <w:t xml:space="preserve">
      4) трубада концерттерді, сонаталарды орындауды біледі; </w:t>
      </w:r>
    </w:p>
    <w:p>
      <w:pPr>
        <w:spacing w:after="0"/>
        <w:ind w:left="0"/>
        <w:jc w:val="both"/>
      </w:pPr>
      <w:r>
        <w:rPr>
          <w:rFonts w:ascii="Times New Roman"/>
          <w:b w:val="false"/>
          <w:i w:val="false"/>
          <w:color w:val="000000"/>
          <w:sz w:val="28"/>
        </w:rPr>
        <w:t xml:space="preserve">
      5) ойнаудың концерттік нақышын біледі; </w:t>
      </w:r>
    </w:p>
    <w:p>
      <w:pPr>
        <w:spacing w:after="0"/>
        <w:ind w:left="0"/>
        <w:jc w:val="both"/>
      </w:pPr>
      <w:r>
        <w:rPr>
          <w:rFonts w:ascii="Times New Roman"/>
          <w:b w:val="false"/>
          <w:i w:val="false"/>
          <w:color w:val="000000"/>
          <w:sz w:val="28"/>
        </w:rPr>
        <w:t>
      6) трубада әртүрлі концерттік репертуарды біледі және орындайды.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бес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4-6 әртүрлі сипаттағы пьесаларды,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 жетілдіру. Алдыңғы сыныптарда алынған барлық техникалық және шығармашылық дағдылар негізінде музыкалық шығармаларды орындауға қатысты жеке көзқараспен жұмыс істеу. Шығармашылық және физикалық төзімділікті пысықтау. </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біркелкі, тұрақты болуымен, дауыс ырғағының таза болуымен, тембрмен жұмыс істеу. Динамикамен жұмыс істеу. staccato, оның ішінде "қосарланғанды" еркін меңгеру. Штрихтық реңктерді игеру үшін қажет орындаушылық дем алу мен тілдің одан әрі өзара іс-қимылы. </w:t>
      </w:r>
    </w:p>
    <w:p>
      <w:pPr>
        <w:spacing w:after="0"/>
        <w:ind w:left="0"/>
        <w:jc w:val="both"/>
      </w:pPr>
      <w:r>
        <w:rPr>
          <w:rFonts w:ascii="Times New Roman"/>
          <w:b w:val="false"/>
          <w:i w:val="false"/>
          <w:color w:val="000000"/>
          <w:sz w:val="28"/>
        </w:rPr>
        <w:t xml:space="preserve">
      3-тақырып. Техникалық даму. Гаммалармен, оның ішінде хроматикалық гаммамен (әртүрлі штрихтық, ырғақтық және қарқындық нұсқаларда орындау) жұмыс. Барлық тіркелімдердің (бұлшықет және есту сезімдерін бақылау) біркелкі естілуімен жұмыс.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xml:space="preserve">
      4-тақырып. Музыкалық-көркем тапсырмалар. Орындалатын шығармалардың сипатын көрсетуді жетілдірумен жұмыс. Композитордың көркем ойын аша білу және оны тыңдармандарға жеткізе білу.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штрихтық, ритмикалық және темптік нұсқалардағы гаммаларды орындайды;</w:t>
      </w:r>
    </w:p>
    <w:p>
      <w:pPr>
        <w:spacing w:after="0"/>
        <w:ind w:left="0"/>
        <w:jc w:val="both"/>
      </w:pPr>
      <w:r>
        <w:rPr>
          <w:rFonts w:ascii="Times New Roman"/>
          <w:b w:val="false"/>
          <w:i w:val="false"/>
          <w:color w:val="000000"/>
          <w:sz w:val="28"/>
        </w:rPr>
        <w:t xml:space="preserve">
      2) аспапта ойнау кезінде барлық регистрлердің бірдей дыбысталуына қол жеткізеді; </w:t>
      </w:r>
    </w:p>
    <w:p>
      <w:pPr>
        <w:spacing w:after="0"/>
        <w:ind w:left="0"/>
        <w:jc w:val="both"/>
      </w:pPr>
      <w:r>
        <w:rPr>
          <w:rFonts w:ascii="Times New Roman"/>
          <w:b w:val="false"/>
          <w:i w:val="false"/>
          <w:color w:val="000000"/>
          <w:sz w:val="28"/>
        </w:rPr>
        <w:t>
      3) техниканың түрлеріне арналған этюдтерді орындайды;</w:t>
      </w:r>
    </w:p>
    <w:p>
      <w:pPr>
        <w:spacing w:after="0"/>
        <w:ind w:left="0"/>
        <w:jc w:val="both"/>
      </w:pPr>
      <w:r>
        <w:rPr>
          <w:rFonts w:ascii="Times New Roman"/>
          <w:b w:val="false"/>
          <w:i w:val="false"/>
          <w:color w:val="000000"/>
          <w:sz w:val="28"/>
        </w:rPr>
        <w:t>
      4) трубада ойнау кезінде орындалатын шығарманың сипатын жеткізуді, композитордың түпкі ойын ашуды және оны тыңдармаға дейін жеткізуді біледі.</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алты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77. 7 сыныптың Бағдарламасын игеруден күтілетін нәтижелер.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шығарманың көркем талаптарына сәйкес келетін техниканы жетілдіру; көрнекіліктің агогикалық тәсілдерін игеру, шығармашылық және физикалық төзімділікті, 3-4 шығарманы үздіксіз орындау қабілетін пысықтау. Білім алушының шығармашылық перспективасын айқындау. Анағұрлым дарындыларды арнайы орта оқу орындарына түсуге даярлау. Қабылдау емтихандарының талаптарына сәйкес келетін бағдарламалармен жұмыс. Стилі мен жанры бойынша әртүрлі шығармаларды зерделеу. Концерттерге, конкурстарға, фестивальдарға белсенді қатысу. Музыкалық терминологияларды білу.</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барлық тіркелімдерде біркелкі, тұрақты болуымен, дауыс ырғағының таза болуымен, тембрмен, филировкамен, вибратомен жұмыс. Бет және ерін бұлшықеттерін қалыптастыруды аяқтау. Ойнау кезінде туындайтын ыңғайсыздану мен бұлшықеттің қысылуынан түпкілікті арылу. Төзімділік пен бірнеше шығарманы қатарынан орындау қабілетімен жұмыс. </w:t>
      </w:r>
    </w:p>
    <w:p>
      <w:pPr>
        <w:spacing w:after="0"/>
        <w:ind w:left="0"/>
        <w:jc w:val="both"/>
      </w:pPr>
      <w:r>
        <w:rPr>
          <w:rFonts w:ascii="Times New Roman"/>
          <w:b w:val="false"/>
          <w:i w:val="false"/>
          <w:color w:val="000000"/>
          <w:sz w:val="28"/>
        </w:rPr>
        <w:t xml:space="preserve">
      3-тақырып. Техникалық даму. Орындау техникасының барлық элементтерін жетілдіру, төзімділік пен сахналық шыдамдылықты пысықтау. Гаммалармен, оның ішінде хроматикалық гаммамен (әртүрлі штрихтық, ырғақтық және қарқындық нұсқаларда орындау) жұмыс. Зерделенген этюдтерді қайталау.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4-тақырып. Музыкалық-көркем тапсырмалар. Әртүрлі сипаттағы, нақыштағы және жанрдағы (оның ішінде ірі нысанды шығармалармен) пьесалармен жұмыс. Көркем мақсат туралы саналы қатынасты және анық түсінікті дамыту, оған игерілген техникалық тәсілдер, орындалатын шығармалардың мазмұнын түсіну негіз болып табылады. Орындалатын шығармаларға қатысты жеке көзқарасты, өзіндік орындау тұжырымдамасын әзірлеу.</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мыстан жасалған үрлемелі аспаптармен жеке орындауға тән көркемдік-орындаушылық, техникалық мүмкіндіктерді біледі; </w:t>
      </w:r>
    </w:p>
    <w:p>
      <w:pPr>
        <w:spacing w:after="0"/>
        <w:ind w:left="0"/>
        <w:jc w:val="both"/>
      </w:pPr>
      <w:r>
        <w:rPr>
          <w:rFonts w:ascii="Times New Roman"/>
          <w:b w:val="false"/>
          <w:i w:val="false"/>
          <w:color w:val="000000"/>
          <w:sz w:val="28"/>
        </w:rPr>
        <w:t xml:space="preserve">
      2) музыкалық терминдерді біледі; </w:t>
      </w:r>
    </w:p>
    <w:p>
      <w:pPr>
        <w:spacing w:after="0"/>
        <w:ind w:left="0"/>
        <w:jc w:val="both"/>
      </w:pPr>
      <w:r>
        <w:rPr>
          <w:rFonts w:ascii="Times New Roman"/>
          <w:b w:val="false"/>
          <w:i w:val="false"/>
          <w:color w:val="000000"/>
          <w:sz w:val="28"/>
        </w:rPr>
        <w:t>
      3) музыкалық шығармалардың түрлі интерпретацияларын біледі;</w:t>
      </w:r>
    </w:p>
    <w:p>
      <w:pPr>
        <w:spacing w:after="0"/>
        <w:ind w:left="0"/>
        <w:jc w:val="both"/>
      </w:pPr>
      <w:r>
        <w:rPr>
          <w:rFonts w:ascii="Times New Roman"/>
          <w:b w:val="false"/>
          <w:i w:val="false"/>
          <w:color w:val="000000"/>
          <w:sz w:val="28"/>
        </w:rPr>
        <w:t>
      4) Бағдарлама талаптарына сәйкес әртүрлі стильдегі және жанрдағы шығармаларды қамтитын трубада ойнауға арналған репертуарды біледі;</w:t>
      </w:r>
    </w:p>
    <w:p>
      <w:pPr>
        <w:spacing w:after="0"/>
        <w:ind w:left="0"/>
        <w:jc w:val="both"/>
      </w:pPr>
      <w:r>
        <w:rPr>
          <w:rFonts w:ascii="Times New Roman"/>
          <w:b w:val="false"/>
          <w:i w:val="false"/>
          <w:color w:val="000000"/>
          <w:sz w:val="28"/>
        </w:rPr>
        <w:t xml:space="preserve">
      5) жеткілікті көркемдік деңгейде музыкалық шығарманы сауатты орындауды біледі; </w:t>
      </w:r>
    </w:p>
    <w:p>
      <w:pPr>
        <w:spacing w:after="0"/>
        <w:ind w:left="0"/>
        <w:jc w:val="both"/>
      </w:pPr>
      <w:r>
        <w:rPr>
          <w:rFonts w:ascii="Times New Roman"/>
          <w:b w:val="false"/>
          <w:i w:val="false"/>
          <w:color w:val="000000"/>
          <w:sz w:val="28"/>
        </w:rPr>
        <w:t>
      6) күрделі емес шығармаларды жаттау кезінде техникалық қиындықтарды өз бетімен жеңуді біледі;</w:t>
      </w:r>
    </w:p>
    <w:p>
      <w:pPr>
        <w:spacing w:after="0"/>
        <w:ind w:left="0"/>
        <w:jc w:val="both"/>
      </w:pPr>
      <w:r>
        <w:rPr>
          <w:rFonts w:ascii="Times New Roman"/>
          <w:b w:val="false"/>
          <w:i w:val="false"/>
          <w:color w:val="000000"/>
          <w:sz w:val="28"/>
        </w:rPr>
        <w:t>
      7) орындаушылық практикада теориялық білімдерін қолдануды біледі;</w:t>
      </w:r>
    </w:p>
    <w:p>
      <w:pPr>
        <w:spacing w:after="0"/>
        <w:ind w:left="0"/>
        <w:jc w:val="both"/>
      </w:pPr>
      <w:r>
        <w:rPr>
          <w:rFonts w:ascii="Times New Roman"/>
          <w:b w:val="false"/>
          <w:i w:val="false"/>
          <w:color w:val="000000"/>
          <w:sz w:val="28"/>
        </w:rPr>
        <w:t xml:space="preserve">
      8) орындалатын музыкалық шығармаларды талдай алады; </w:t>
      </w:r>
    </w:p>
    <w:p>
      <w:pPr>
        <w:spacing w:after="0"/>
        <w:ind w:left="0"/>
        <w:jc w:val="both"/>
      </w:pPr>
      <w:r>
        <w:rPr>
          <w:rFonts w:ascii="Times New Roman"/>
          <w:b w:val="false"/>
          <w:i w:val="false"/>
          <w:color w:val="000000"/>
          <w:sz w:val="28"/>
        </w:rPr>
        <w:t>
      9) музыкалық формалар туралы түсінігі бар.</w:t>
      </w:r>
    </w:p>
    <w:p>
      <w:pPr>
        <w:spacing w:after="0"/>
        <w:ind w:left="0"/>
        <w:jc w:val="both"/>
      </w:pPr>
      <w:r>
        <w:rPr>
          <w:rFonts w:ascii="Times New Roman"/>
          <w:b w:val="false"/>
          <w:i w:val="false"/>
          <w:color w:val="000000"/>
          <w:sz w:val="28"/>
        </w:rPr>
        <w:t>
      10) есту арқылы теру және күрделі емес музыкалық шығармаларды парақтан оқу дағдыларына ие болады;</w:t>
      </w:r>
    </w:p>
    <w:p>
      <w:pPr>
        <w:spacing w:after="0"/>
        <w:ind w:left="0"/>
        <w:jc w:val="both"/>
      </w:pPr>
      <w:r>
        <w:rPr>
          <w:rFonts w:ascii="Times New Roman"/>
          <w:b w:val="false"/>
          <w:i w:val="false"/>
          <w:color w:val="000000"/>
          <w:sz w:val="28"/>
        </w:rPr>
        <w:t xml:space="preserve">
      11) мәнерліліктің музыкалық-орындаушылық құралдарын қолдану дағдыларын біледі; </w:t>
      </w:r>
    </w:p>
    <w:p>
      <w:pPr>
        <w:spacing w:after="0"/>
        <w:ind w:left="0"/>
        <w:jc w:val="both"/>
      </w:pPr>
      <w:r>
        <w:rPr>
          <w:rFonts w:ascii="Times New Roman"/>
          <w:b w:val="false"/>
          <w:i w:val="false"/>
          <w:color w:val="000000"/>
          <w:sz w:val="28"/>
        </w:rPr>
        <w:t xml:space="preserve">
      12) естуді бақылау және орындау процесін басқару дағдыларына ие болады; </w:t>
      </w:r>
    </w:p>
    <w:p>
      <w:pPr>
        <w:spacing w:after="0"/>
        <w:ind w:left="0"/>
        <w:jc w:val="both"/>
      </w:pPr>
      <w:r>
        <w:rPr>
          <w:rFonts w:ascii="Times New Roman"/>
          <w:b w:val="false"/>
          <w:i w:val="false"/>
          <w:color w:val="000000"/>
          <w:sz w:val="28"/>
        </w:rPr>
        <w:t xml:space="preserve">
      13) орындалатын шығармаларға теориялық талдау жасау білігіне ие болады; </w:t>
      </w:r>
    </w:p>
    <w:p>
      <w:pPr>
        <w:spacing w:after="0"/>
        <w:ind w:left="0"/>
        <w:jc w:val="both"/>
      </w:pPr>
      <w:r>
        <w:rPr>
          <w:rFonts w:ascii="Times New Roman"/>
          <w:b w:val="false"/>
          <w:i w:val="false"/>
          <w:color w:val="000000"/>
          <w:sz w:val="28"/>
        </w:rPr>
        <w:t>
      14) орындаушылық практика, көпшілік алдында жеке өнер көрсету дағдыларына ие болады;</w:t>
      </w:r>
    </w:p>
    <w:p>
      <w:pPr>
        <w:spacing w:after="0"/>
        <w:ind w:left="0"/>
        <w:jc w:val="both"/>
      </w:pPr>
      <w:r>
        <w:rPr>
          <w:rFonts w:ascii="Times New Roman"/>
          <w:b w:val="false"/>
          <w:i w:val="false"/>
          <w:color w:val="000000"/>
          <w:sz w:val="28"/>
        </w:rPr>
        <w:t>
      15) ұжымдық шығармашылық қызмет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(қалыпты қарқындағы бір октавадағы C-dur [до мажор], a-moll [ля минор] гаммасы, 1 пьеса), екінші жартыжылдықта: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2) 2 сынып – бірінші және үшінші тоқсандарда: техникалық сынақ (кілттегі екі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3) 3 сынып – бірінші және үшінші тоқсандарда: техникалық сынақ (кілттегі үш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4) 4 сынып – бірінші және үшінші тоқсандарда: техникалық сынақ (кілттегі төрт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5) 5 сынып – бірінші және үшінші тоқсандарда: техникалық сынақ (кілттегі төрт белгіге дейінгі мажорлы және минорлы гаммалар, тура және айналымдағы арпеджиолар, 1 этюд), екінші тоқсанда: академиялық концерт (фортепианоның сүйемелдеуімен әртүрлі сипаттағы 2 пьеса), төртінші тоқсанда: бітіру емтиханы (1 ірі нысанды шығарма және пьеса немесе 3 түрлі сипаттағы пьеса, оның бірі кантилена, Қазақстан композиторының шығармасы);</w:t>
      </w:r>
    </w:p>
    <w:p>
      <w:pPr>
        <w:spacing w:after="0"/>
        <w:ind w:left="0"/>
        <w:jc w:val="both"/>
      </w:pPr>
      <w:r>
        <w:rPr>
          <w:rFonts w:ascii="Times New Roman"/>
          <w:b w:val="false"/>
          <w:i w:val="false"/>
          <w:color w:val="000000"/>
          <w:sz w:val="28"/>
        </w:rPr>
        <w:t>
      6) 6 сынып – бірінші және үшінші тоқсанда: техникалық сынақ (кілттегі бес белгіге дейінгі мажорлы және минорлы гаммалар, тура және айналымдағы арпеджиолар,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7) 7 сынып – бірінші жартыжылдықта: техникалық сынақ (1 ірі нысанды шығарма), екінші жартыжылдықта: бітіру емтиханы (1 ірі нысанды шығарма және пьеса немесе 3 түрлі сипаттағы пьеса (оның бірі - кантилена).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w:t>
      </w:r>
    </w:p>
    <w:p>
      <w:pPr>
        <w:spacing w:after="0"/>
        <w:ind w:left="0"/>
        <w:jc w:val="both"/>
      </w:pPr>
      <w:r>
        <w:rPr>
          <w:rFonts w:ascii="Times New Roman"/>
          <w:b w:val="false"/>
          <w:i w:val="false"/>
          <w:color w:val="000000"/>
          <w:sz w:val="28"/>
        </w:rPr>
        <w:t>
      3) 3 "қанағаттанарлық" - орындауда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үй жұмыстарының жоқтығы салдарынан болған кемшіліктер кешені, сондай-ақ сабақтан көп қалуы; мәтінді басынан аяғына дейін орындай алмауы; ноталық мәтінді оқу және орындаудың негізгі талаптарын орындай алмау; орындаудың қозғалыс тәсілдерін игермеу;</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p>
      <w:pPr>
        <w:spacing w:after="0"/>
        <w:ind w:left="0"/>
        <w:jc w:val="both"/>
      </w:pPr>
      <w:bookmarkStart w:name="z25" w:id="23"/>
      <w:r>
        <w:rPr>
          <w:rFonts w:ascii="Times New Roman"/>
          <w:b w:val="false"/>
          <w:i w:val="false"/>
          <w:color w:val="000000"/>
          <w:sz w:val="28"/>
        </w:rPr>
        <w:t>
      Қазақстан Республикасы</w:t>
      </w:r>
    </w:p>
    <w:bookmarkEnd w:id="2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"Эстрадалық вокал"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вокал" пәні бойынша білім беру бағдарламасы (бұдан әрі – Бағдарлама) "Эстрадалық вокал"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әншілік дауыс – ерекше еркін тыныспен, ауызбен жылдам, шусыз тыныс алу және тынысты жайлап шығарумен, сондай-ақ ауанының үлкен көлемін алумен сипатталатын ән айту кезіндегі дауыс;</w:t>
      </w:r>
    </w:p>
    <w:p>
      <w:pPr>
        <w:spacing w:after="0"/>
        <w:ind w:left="0"/>
        <w:jc w:val="both"/>
      </w:pPr>
      <w:r>
        <w:rPr>
          <w:rFonts w:ascii="Times New Roman"/>
          <w:b w:val="false"/>
          <w:i w:val="false"/>
          <w:color w:val="000000"/>
          <w:sz w:val="28"/>
        </w:rPr>
        <w:t>
      3) вибрато – ән айту дауысының табиғи ерекшелігі; қосымша көркемдік әсерді жасау мақсатында нақты дыбыстардың жоғарылығы немесе жай тербелмелі күші бойынша өзгеруі;</w:t>
      </w:r>
    </w:p>
    <w:p>
      <w:pPr>
        <w:spacing w:after="0"/>
        <w:ind w:left="0"/>
        <w:jc w:val="both"/>
      </w:pPr>
      <w:r>
        <w:rPr>
          <w:rFonts w:ascii="Times New Roman"/>
          <w:b w:val="false"/>
          <w:i w:val="false"/>
          <w:color w:val="000000"/>
          <w:sz w:val="28"/>
        </w:rPr>
        <w:t>
      4) вокалдық өнердегі тірек дыбыс – тембрлік бояуға бай, жақсы шығатын және дөңгелектелген жиынтық дыбыс;</w:t>
      </w:r>
    </w:p>
    <w:p>
      <w:pPr>
        <w:spacing w:after="0"/>
        <w:ind w:left="0"/>
        <w:jc w:val="both"/>
      </w:pPr>
      <w:r>
        <w:rPr>
          <w:rFonts w:ascii="Times New Roman"/>
          <w:b w:val="false"/>
          <w:i w:val="false"/>
          <w:color w:val="000000"/>
          <w:sz w:val="28"/>
        </w:rPr>
        <w:t>
      5) диапазон – әуеннің, дыбыстар қатарының, музыкалық аспаптың, ән айту дауысының дыбыстық көлемі;</w:t>
      </w:r>
    </w:p>
    <w:p>
      <w:pPr>
        <w:spacing w:after="0"/>
        <w:ind w:left="0"/>
        <w:jc w:val="both"/>
      </w:pPr>
      <w:r>
        <w:rPr>
          <w:rFonts w:ascii="Times New Roman"/>
          <w:b w:val="false"/>
          <w:i w:val="false"/>
          <w:color w:val="000000"/>
          <w:sz w:val="28"/>
        </w:rPr>
        <w:t>
      6) дыбыс диапазоны – адамның есту аппараты арқылы қабылдау диапазон жиілігі;</w:t>
      </w:r>
    </w:p>
    <w:p>
      <w:pPr>
        <w:spacing w:after="0"/>
        <w:ind w:left="0"/>
        <w:jc w:val="both"/>
      </w:pPr>
      <w:r>
        <w:rPr>
          <w:rFonts w:ascii="Times New Roman"/>
          <w:b w:val="false"/>
          <w:i w:val="false"/>
          <w:color w:val="000000"/>
          <w:sz w:val="28"/>
        </w:rPr>
        <w:t>
      7)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8)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9) примарлы үн – көмейдің әлсіреген кезінде пайда болатын дыбыс;</w:t>
      </w:r>
    </w:p>
    <w:p>
      <w:pPr>
        <w:spacing w:after="0"/>
        <w:ind w:left="0"/>
        <w:jc w:val="both"/>
      </w:pPr>
      <w:r>
        <w:rPr>
          <w:rFonts w:ascii="Times New Roman"/>
          <w:b w:val="false"/>
          <w:i w:val="false"/>
          <w:color w:val="000000"/>
          <w:sz w:val="28"/>
        </w:rPr>
        <w:t>
      10)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 Бағдарламаның мақсаты: білім алушының тұлғасын кешенді дамыту, әншілік қызмет дағдыларын қалыптастыру, арнайы вокалдық дағдыларды жетілдіру, әншілік дауыстың негізгі қасиетттерімен дыбыстық аппараттың қызметін үйлестіру және есту дағдыларын дамыту.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1)тұтас тарихи дамушы көрініс ретінде әншілік өнер туралы түсінікті</w:t>
      </w:r>
    </w:p>
    <w:p>
      <w:pPr>
        <w:spacing w:after="0"/>
        <w:ind w:left="0"/>
        <w:jc w:val="both"/>
      </w:pPr>
      <w:r>
        <w:rPr>
          <w:rFonts w:ascii="Times New Roman"/>
          <w:b w:val="false"/>
          <w:i w:val="false"/>
          <w:color w:val="000000"/>
          <w:sz w:val="28"/>
        </w:rPr>
        <w:t>
      қалыптастыру;</w:t>
      </w:r>
    </w:p>
    <w:p>
      <w:pPr>
        <w:spacing w:after="0"/>
        <w:ind w:left="0"/>
        <w:jc w:val="both"/>
      </w:pPr>
      <w:r>
        <w:rPr>
          <w:rFonts w:ascii="Times New Roman"/>
          <w:b w:val="false"/>
          <w:i w:val="false"/>
          <w:color w:val="000000"/>
          <w:sz w:val="28"/>
        </w:rPr>
        <w:t xml:space="preserve">
      2) жалпы және музыкалық мәдениетін кеңейту, қазақстандық және әлемдік эстрадалық және көпшіліктік музыканың ең үздік үлгілеріне танымдық қызығушылықтарын қалыптастыру, сан алуан нақыш, жанр, орындаушылық мектептерінің туындыларын игеру үдерісінде ассоциациялық ойлауларын дамыту, білім алушылардың көркемөнер-эстетикалық талғамын жетілдіру.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сан алуан эстрадалық, бұқаралық музыкаға тән вокалдық техниканы, арнайы тәсілдерді меңгеруді қамтамасыз ететін білім, дағды, шеберліктерін қалыптастыру, музыкалық мүмкіндіктерін дамыту; </w:t>
      </w:r>
    </w:p>
    <w:p>
      <w:pPr>
        <w:spacing w:after="0"/>
        <w:ind w:left="0"/>
        <w:jc w:val="both"/>
      </w:pPr>
      <w:r>
        <w:rPr>
          <w:rFonts w:ascii="Times New Roman"/>
          <w:b w:val="false"/>
          <w:i w:val="false"/>
          <w:color w:val="000000"/>
          <w:sz w:val="28"/>
        </w:rPr>
        <w:t xml:space="preserve">
      2) шығармалардың көркемдік түпкі ойларын ашу мен жүзеге асыру үшін музыкалық-көркемдік құралдар мен вокалдық-техникалық, орындаушылық шеберліктерінің бірлігіне қол жеткізу дағдыларын, іскерліктерін қалыптастыру; </w:t>
      </w:r>
    </w:p>
    <w:p>
      <w:pPr>
        <w:spacing w:after="0"/>
        <w:ind w:left="0"/>
        <w:jc w:val="both"/>
      </w:pPr>
      <w:r>
        <w:rPr>
          <w:rFonts w:ascii="Times New Roman"/>
          <w:b w:val="false"/>
          <w:i w:val="false"/>
          <w:color w:val="000000"/>
          <w:sz w:val="28"/>
        </w:rPr>
        <w:t xml:space="preserve">
      3) вокалдық репертуармен өз бетінше жұмыс жасау дағдыларын қалыптастыру, өз ойын білдіру және өзін-өзі дамытуды жалғастыру сұранысын дамыту; </w:t>
      </w:r>
    </w:p>
    <w:p>
      <w:pPr>
        <w:spacing w:after="0"/>
        <w:ind w:left="0"/>
        <w:jc w:val="both"/>
      </w:pPr>
      <w:r>
        <w:rPr>
          <w:rFonts w:ascii="Times New Roman"/>
          <w:b w:val="false"/>
          <w:i w:val="false"/>
          <w:color w:val="000000"/>
          <w:sz w:val="28"/>
        </w:rPr>
        <w:t xml:space="preserve">
      4) орындаушы ретіндегі болашақ әншілік қызметіне арналған вокалдық-педагогикалық репертуарын байыту; </w:t>
      </w:r>
    </w:p>
    <w:p>
      <w:pPr>
        <w:spacing w:after="0"/>
        <w:ind w:left="0"/>
        <w:jc w:val="both"/>
      </w:pPr>
      <w:r>
        <w:rPr>
          <w:rFonts w:ascii="Times New Roman"/>
          <w:b w:val="false"/>
          <w:i w:val="false"/>
          <w:color w:val="000000"/>
          <w:sz w:val="28"/>
        </w:rPr>
        <w:t xml:space="preserve">
      5) сахналық мәдениетке тәрбиелеу.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алдына қойған мақсатқа жету үшін еңбекқорлық, мақсаттылық және қажырлылық, табандылыққа тәрбиелеу; </w:t>
      </w:r>
    </w:p>
    <w:p>
      <w:pPr>
        <w:spacing w:after="0"/>
        <w:ind w:left="0"/>
        <w:jc w:val="both"/>
      </w:pPr>
      <w:r>
        <w:rPr>
          <w:rFonts w:ascii="Times New Roman"/>
          <w:b w:val="false"/>
          <w:i w:val="false"/>
          <w:color w:val="000000"/>
          <w:sz w:val="28"/>
        </w:rPr>
        <w:t>
      2) өзін-өзі ұйымдастыра алу және өзін бақылай алу дағдыларын, зейін қою, есту қабілетін, ойлау қабілетін, жадын жинақтау дағдыларын тәрбиелеу;</w:t>
      </w:r>
    </w:p>
    <w:p>
      <w:pPr>
        <w:spacing w:after="0"/>
        <w:ind w:left="0"/>
        <w:jc w:val="both"/>
      </w:pPr>
      <w:r>
        <w:rPr>
          <w:rFonts w:ascii="Times New Roman"/>
          <w:b w:val="false"/>
          <w:i w:val="false"/>
          <w:color w:val="000000"/>
          <w:sz w:val="28"/>
        </w:rPr>
        <w:t>
      3) адамгершілік өмір нормалары мен мінез-құлықтарын игеру;</w:t>
      </w:r>
    </w:p>
    <w:p>
      <w:pPr>
        <w:spacing w:after="0"/>
        <w:ind w:left="0"/>
        <w:jc w:val="both"/>
      </w:pPr>
      <w:r>
        <w:rPr>
          <w:rFonts w:ascii="Times New Roman"/>
          <w:b w:val="false"/>
          <w:i w:val="false"/>
          <w:color w:val="000000"/>
          <w:sz w:val="28"/>
        </w:rPr>
        <w:t>
      4) әртүрлі ұлттық дәстүрлер, нақыштар, дәуірлердің музыкалық өнерлері арқылы мәдени төзімділікке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ән айту бойынша білім, білік және дағдыларды,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Бағдарламаның ерекшелігі вокалдық білім негіздерін, вокалдық ән айту техникасын меңгергісі келетін, класскалық, қазақ, орыс әндерін, әлем халықтарының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13. Бағдарлама әншілік қызметті қалыптастыруға, арнайы вокалдық дағдыларды жетілдіруге, әншілік дауыстың негізгі қасиеттерімен бірге дауыс аппаратының қызметін үйлестіруге және есту қабілеттерін дамытуға жағдай жасайды.</w:t>
      </w:r>
    </w:p>
    <w:p>
      <w:pPr>
        <w:spacing w:after="0"/>
        <w:ind w:left="0"/>
        <w:jc w:val="both"/>
      </w:pPr>
      <w:r>
        <w:rPr>
          <w:rFonts w:ascii="Times New Roman"/>
          <w:b w:val="false"/>
          <w:i w:val="false"/>
          <w:color w:val="000000"/>
          <w:sz w:val="28"/>
        </w:rPr>
        <w:t xml:space="preserve">
      14. Бағдарлама білім алушыны шығармашылық, эстетикалық, рухани-адамгершіліке дамытуға бағытталған және жеке орындаушылық практика тәжірибесін, музыкалық өнерді үйренуі мен меңгерудегі дербестік дағдысын алуына жағдай жасайды. </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"Эстрадалық вокал"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техникалық дағдыларды дамытуға арналған гаммаларды және жаттығуларды, ірі нысанды шығармаларды, полифонияны, пьесаларды, этюдтерді, ансамбльдерді, аккомпонементтерді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қазақ, орыс, шетел музыканың шығармалар қатарымен, түрлі пьесалардың қатарымен таныстыру іске асырылады.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вокализдермен, гаммалармен жұмыс;</w:t>
      </w:r>
    </w:p>
    <w:p>
      <w:pPr>
        <w:spacing w:after="0"/>
        <w:ind w:left="0"/>
        <w:jc w:val="both"/>
      </w:pPr>
      <w:r>
        <w:rPr>
          <w:rFonts w:ascii="Times New Roman"/>
          <w:b w:val="false"/>
          <w:i w:val="false"/>
          <w:color w:val="000000"/>
          <w:sz w:val="28"/>
        </w:rPr>
        <w:t>
      2) артикуляциялық, тыныс алу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халық әндерін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және тасымалдау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өз бетінше жұмыс істеуі;</w:t>
      </w:r>
    </w:p>
    <w:p>
      <w:pPr>
        <w:spacing w:after="0"/>
        <w:ind w:left="0"/>
        <w:jc w:val="both"/>
      </w:pPr>
      <w:r>
        <w:rPr>
          <w:rFonts w:ascii="Times New Roman"/>
          <w:b w:val="false"/>
          <w:i w:val="false"/>
          <w:color w:val="000000"/>
          <w:sz w:val="28"/>
        </w:rPr>
        <w:t>
      3) шығарманы талдаудағы сауаттылығы, шығармаларды жылдам жаттауы;</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дауысты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55.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"Эстрадалық вокал"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xml:space="preserve">
      Оқу пәнінің мазмұнының базалық негізін келесі тақырыптық бөлімдер құрайды: </w:t>
      </w:r>
    </w:p>
    <w:p>
      <w:pPr>
        <w:spacing w:after="0"/>
        <w:ind w:left="0"/>
        <w:jc w:val="both"/>
      </w:pPr>
      <w:r>
        <w:rPr>
          <w:rFonts w:ascii="Times New Roman"/>
          <w:b w:val="false"/>
          <w:i w:val="false"/>
          <w:color w:val="000000"/>
          <w:sz w:val="28"/>
        </w:rPr>
        <w:t xml:space="preserve">
      1) дауысты қою – білім алушыларға дұрыс үн шығаруға мүмкіндік беретін дауыс аппаратының рефлекторлық қозғалысына дағдыландыруға әкелудің ән айтуға оқытудағы жеке үдерісі, дұрыс қойылған дауыс ұғымы оның барлық диапазондағы түзулігін, жатықтығына (регистрлердің тегістігі), үнділік, дауысты дыбыстардың бүркемеленгендігі, тембрдің әсемдігі,икемділігіне саяды, жақсы қойылған дауыс үндегі әншілік форманттың болуымен сипатталады; </w:t>
      </w:r>
    </w:p>
    <w:p>
      <w:pPr>
        <w:spacing w:after="0"/>
        <w:ind w:left="0"/>
        <w:jc w:val="both"/>
      </w:pPr>
      <w:r>
        <w:rPr>
          <w:rFonts w:ascii="Times New Roman"/>
          <w:b w:val="false"/>
          <w:i w:val="false"/>
          <w:color w:val="000000"/>
          <w:sz w:val="28"/>
        </w:rPr>
        <w:t>
      2) әншілік ұстаным (певческая установка) – әншінің фонация (дыбыс шығару) алдында қоятын қалыбы, білім алушының санасында және жүйке-бұлшық ет түйсінуінде тұла бойын, ауыз-тамақ қуысын және барлық дауыс аппаратын табиғи, жайлы және нәтижелі бастапқы қалпына қоя білуін бекіту. Тұрып тұрғандағы әншілік ұстаным: денесін тік жинақы күйде ұстауы, екі аяғына тең тұруы. Қолдары екі жағына еркін орналасқан немесе көкірек тұсына немесе арқасына қарай қолдың білезік бөлігі айқастырыла орналастырылған, кеудесі жазық, иықтары болмашы артқа жіберілген, басын тік, күш түсірілмей тұру. Отыру қалпында да дене мен бастың орналасу қалпы сақталынады, аяқтары тік бұрышта орналасқан. Білім алушыға қажет кезде әншілік қалыпты ұстай білуге үйрету маңызды, өйткені ол дұрыс әншілік дағдыларды меңгеруге көмектеседі.</w:t>
      </w:r>
    </w:p>
    <w:p>
      <w:pPr>
        <w:spacing w:after="0"/>
        <w:ind w:left="0"/>
        <w:jc w:val="both"/>
      </w:pPr>
      <w:r>
        <w:rPr>
          <w:rFonts w:ascii="Times New Roman"/>
          <w:b w:val="false"/>
          <w:i w:val="false"/>
          <w:color w:val="000000"/>
          <w:sz w:val="28"/>
        </w:rPr>
        <w:t xml:space="preserve">
      3) әншілік дауыстың негізгі қасиеттері. Дыбыстық диапазон. Тесситура. Примарлық тондар. Жоғары және төмен әншілік форманттар. Дауыс (үдемелілік) күші. Дауыс тембрі (дауыс сыңғырлығы, жарқындығы, көлемі, тығыздығы және жалпы бояуы). Дауыс шарықтауы. Дыбыс тұғырының жоғарылығы. Әншілік вибрато. </w:t>
      </w:r>
    </w:p>
    <w:p>
      <w:pPr>
        <w:spacing w:after="0"/>
        <w:ind w:left="0"/>
        <w:jc w:val="both"/>
      </w:pPr>
      <w:r>
        <w:rPr>
          <w:rFonts w:ascii="Times New Roman"/>
          <w:b w:val="false"/>
          <w:i w:val="false"/>
          <w:color w:val="000000"/>
          <w:sz w:val="28"/>
        </w:rPr>
        <w:t>
      4) негізгі вокалдық дағдылар – дыбыс құрау, әншілік тыныс алу, есту қабілеті дағдылары, артикуляция, эмоциялық көнекілік дағдылары.</w:t>
      </w:r>
    </w:p>
    <w:p>
      <w:pPr>
        <w:spacing w:after="0"/>
        <w:ind w:left="0"/>
        <w:jc w:val="both"/>
      </w:pPr>
      <w:r>
        <w:rPr>
          <w:rFonts w:ascii="Times New Roman"/>
          <w:b w:val="false"/>
          <w:i w:val="false"/>
          <w:color w:val="000000"/>
          <w:sz w:val="28"/>
        </w:rPr>
        <w:t>
      2-тарау. Дауыс аппаратының құрылысы, дауыс құрушы үдеріс.</w:t>
      </w:r>
    </w:p>
    <w:p>
      <w:pPr>
        <w:spacing w:after="0"/>
        <w:ind w:left="0"/>
        <w:jc w:val="both"/>
      </w:pPr>
      <w:r>
        <w:rPr>
          <w:rFonts w:ascii="Times New Roman"/>
          <w:b w:val="false"/>
          <w:i w:val="false"/>
          <w:color w:val="000000"/>
          <w:sz w:val="28"/>
        </w:rPr>
        <w:t xml:space="preserve">
      1) дауыс аппараты – дауыс пен әндік сөз құруға қатысушы органдар жүйесі. </w:t>
      </w:r>
    </w:p>
    <w:p>
      <w:pPr>
        <w:spacing w:after="0"/>
        <w:ind w:left="0"/>
        <w:jc w:val="both"/>
      </w:pPr>
      <w:r>
        <w:rPr>
          <w:rFonts w:ascii="Times New Roman"/>
          <w:b w:val="false"/>
          <w:i w:val="false"/>
          <w:color w:val="000000"/>
          <w:sz w:val="28"/>
        </w:rPr>
        <w:t xml:space="preserve">
      Тыныс алу органдары – тыныс алу үдерісін жүзеге асырушы өкпе, тыныс алу жолдары. Тыныс алу жүйесінің қызметтері – газ алмасудың жүзеге асуы. </w:t>
      </w:r>
    </w:p>
    <w:p>
      <w:pPr>
        <w:spacing w:after="0"/>
        <w:ind w:left="0"/>
        <w:jc w:val="both"/>
      </w:pPr>
      <w:r>
        <w:rPr>
          <w:rFonts w:ascii="Times New Roman"/>
          <w:b w:val="false"/>
          <w:i w:val="false"/>
          <w:color w:val="000000"/>
          <w:sz w:val="28"/>
        </w:rPr>
        <w:t xml:space="preserve">
      Тыныс алу жүйесі органдары: мұрын қуысы, жұтқыншақ, көмей, кеңірдек, өкпе, диафрагма. </w:t>
      </w:r>
    </w:p>
    <w:p>
      <w:pPr>
        <w:spacing w:after="0"/>
        <w:ind w:left="0"/>
        <w:jc w:val="both"/>
      </w:pPr>
      <w:r>
        <w:rPr>
          <w:rFonts w:ascii="Times New Roman"/>
          <w:b w:val="false"/>
          <w:i w:val="false"/>
          <w:color w:val="000000"/>
          <w:sz w:val="28"/>
        </w:rPr>
        <w:t xml:space="preserve">
      Дыбысты қалыптастыру органдары – резонаторлар, артикуляциялық аппарат. </w:t>
      </w:r>
    </w:p>
    <w:p>
      <w:pPr>
        <w:spacing w:after="0"/>
        <w:ind w:left="0"/>
        <w:jc w:val="both"/>
      </w:pPr>
      <w:r>
        <w:rPr>
          <w:rFonts w:ascii="Times New Roman"/>
          <w:b w:val="false"/>
          <w:i w:val="false"/>
          <w:color w:val="000000"/>
          <w:sz w:val="28"/>
        </w:rPr>
        <w:t>
      Резонаторлар– тыныс алу жолдарының үстіңгі және төменгі жақтарын қоршап тұрған дауыс қатпарларының ауа қуыстары: жоғары бас және төменгі кеуде резонаторлары. Кеуде резонаторлары: кеңірдек, бронхтар.</w:t>
      </w:r>
    </w:p>
    <w:p>
      <w:pPr>
        <w:spacing w:after="0"/>
        <w:ind w:left="0"/>
        <w:jc w:val="both"/>
      </w:pPr>
      <w:r>
        <w:rPr>
          <w:rFonts w:ascii="Times New Roman"/>
          <w:b w:val="false"/>
          <w:i w:val="false"/>
          <w:color w:val="000000"/>
          <w:sz w:val="28"/>
        </w:rPr>
        <w:t xml:space="preserve">
      2) бас резонаторлары:жұтқыншақ, ауыз қуысы, мұрын қуысы, мұрынның қосалқы қуыстары. </w:t>
      </w:r>
    </w:p>
    <w:p>
      <w:pPr>
        <w:spacing w:after="0"/>
        <w:ind w:left="0"/>
        <w:jc w:val="both"/>
      </w:pPr>
      <w:r>
        <w:rPr>
          <w:rFonts w:ascii="Times New Roman"/>
          <w:b w:val="false"/>
          <w:i w:val="false"/>
          <w:color w:val="000000"/>
          <w:sz w:val="28"/>
        </w:rPr>
        <w:t>
      Артикуляциялық аппарат– сөз және дауыс дыбыстарын қалыптастыратын органдар жүйесі. Сөз сөйлеу белсенді органдары: дауыс қатпарлары, тіл, ерін, жұмсақ таңдай, көмей, төменгі жақ сүйек. Сөз сөйлеудің белсенді емес органдары: тіс, қатты таңдай, үстіңгі жақ сүйек.</w:t>
      </w:r>
    </w:p>
    <w:p>
      <w:pPr>
        <w:spacing w:after="0"/>
        <w:ind w:left="0"/>
        <w:jc w:val="both"/>
      </w:pPr>
      <w:r>
        <w:rPr>
          <w:rFonts w:ascii="Times New Roman"/>
          <w:b w:val="false"/>
          <w:i w:val="false"/>
          <w:color w:val="000000"/>
          <w:sz w:val="28"/>
        </w:rPr>
        <w:t>
      Дыбыс жасаушы органдар: – кеңірдек, дауыс қуыстары.</w:t>
      </w:r>
    </w:p>
    <w:p>
      <w:pPr>
        <w:spacing w:after="0"/>
        <w:ind w:left="0"/>
        <w:jc w:val="both"/>
      </w:pPr>
      <w:r>
        <w:rPr>
          <w:rFonts w:ascii="Times New Roman"/>
          <w:b w:val="false"/>
          <w:i w:val="false"/>
          <w:color w:val="000000"/>
          <w:sz w:val="28"/>
        </w:rPr>
        <w:t>
      3) дауыс жасаушы үдеріс – бас миымен жүйке байланыстарының кең жүйесі арқылы жүзеге асырылатын көмейдің барлық бөліктерімен күрделі және нәзік өзара іс-әрекеттесу нәтижесі. Дауыс қатпарларына күш түсіру және оларды бір-біріне әкелуде, қабырға аралық бұлшық еттер мен диафрагма қимылдарымен күшейтілетін кеңірдек пен бронхта ауа қысымымен күшейтілетін, оны дауыс қатпарларының тесіктері арқылы тербелістер пайда болатын ауық-ауық жарып өтетін ауа ортасының тербелісін қамтамасыз ететін дауыс дыбыстарын қабылдаудың физиологиялық актісі.</w:t>
      </w:r>
    </w:p>
    <w:p>
      <w:pPr>
        <w:spacing w:after="0"/>
        <w:ind w:left="0"/>
        <w:jc w:val="both"/>
      </w:pPr>
      <w:r>
        <w:rPr>
          <w:rFonts w:ascii="Times New Roman"/>
          <w:b w:val="false"/>
          <w:i w:val="false"/>
          <w:color w:val="000000"/>
          <w:sz w:val="28"/>
        </w:rPr>
        <w:t>
      3-тарау. Вокалдық дағдылар. Тыныс алумен жұмыс (әншілік тыныс алу, тыныс алу жаттығулары туралы түсінік).</w:t>
      </w:r>
    </w:p>
    <w:p>
      <w:pPr>
        <w:spacing w:after="0"/>
        <w:ind w:left="0"/>
        <w:jc w:val="both"/>
      </w:pPr>
      <w:r>
        <w:rPr>
          <w:rFonts w:ascii="Times New Roman"/>
          <w:b w:val="false"/>
          <w:i w:val="false"/>
          <w:color w:val="000000"/>
          <w:sz w:val="28"/>
        </w:rPr>
        <w:t>
      1) Вокалдық дағдылар – әншілік акт компоненті болып табылатын іс-әрекеттерді орындаудың ішінере автоматтандырылған тәсілі.</w:t>
      </w:r>
    </w:p>
    <w:p>
      <w:pPr>
        <w:spacing w:after="0"/>
        <w:ind w:left="0"/>
        <w:jc w:val="both"/>
      </w:pPr>
      <w:r>
        <w:rPr>
          <w:rFonts w:ascii="Times New Roman"/>
          <w:b w:val="false"/>
          <w:i w:val="false"/>
          <w:color w:val="000000"/>
          <w:sz w:val="28"/>
        </w:rPr>
        <w:t xml:space="preserve">
      2) Бастапқы кезең – реттелетін вокалдық-музыкалық бейнені құру, вокалдық іс-әрекеттерді орындау және оларды іске асыруға талпыныс тәсілдерін түсіну. Келесі кезең – берілген акустикалық талаптарға сәйкес шартты рефлекторлық байланыстарды құру. Жаттығу әрекеттеріне қарай бұл байланыстар бекемделеді, артық қозғалыстар мен қателіктер жойылады, кейбір іс-әрекеттерді орындау нақты, дәл бола бастайды, олардың сапасы арттырылады. Олар автоматтандырылады және бірыңғай әншілік актіге құйылады. </w:t>
      </w:r>
    </w:p>
    <w:p>
      <w:pPr>
        <w:spacing w:after="0"/>
        <w:ind w:left="0"/>
        <w:jc w:val="both"/>
      </w:pPr>
      <w:r>
        <w:rPr>
          <w:rFonts w:ascii="Times New Roman"/>
          <w:b w:val="false"/>
          <w:i w:val="false"/>
          <w:color w:val="000000"/>
          <w:sz w:val="28"/>
        </w:rPr>
        <w:t xml:space="preserve">
      3) Одан әрі дауысқұраушы үдеріс иілгіштік бейімделуі (қалыптасқан серпінділік стереотиптер) дыбысты шығару жағдайын өзгертуге (мысалы, жоғарғы және төменгі бөліктер диапазонындағы дыбыс шығаруды және дауыс құраушы тәсілдерді меңгеру, орындалатын шығарманың және тағы басқа эмоциялық-мәнді мазмұнына байланысты дыбысталудың өзгерісі) әкеледі. </w:t>
      </w:r>
    </w:p>
    <w:p>
      <w:pPr>
        <w:spacing w:after="0"/>
        <w:ind w:left="0"/>
        <w:jc w:val="both"/>
      </w:pPr>
      <w:r>
        <w:rPr>
          <w:rFonts w:ascii="Times New Roman"/>
          <w:b w:val="false"/>
          <w:i w:val="false"/>
          <w:color w:val="000000"/>
          <w:sz w:val="28"/>
        </w:rPr>
        <w:t>
      4) Ән айту негізі ретінде әншілік тыныс алу және оның дамуы әншілік дауыспен жұмыс үдерісінде жүреді, және біртіндеп және жүйелі түрде тәрбиеленеді. Әншілік тыныс алу бір қалыпты, еркін, дауысты құруға қатынасатын барлық жүйелердің табиғи түзетілуіне мүмкіндік береді. Тыныс алу типтері. Костальдық (бұғаналық, жоғарғы кеуделік, көкіректік). Косто-абдоминалдық (аралас, бауыреттік) тыныс алу. Абдоминалдық (құрсақтық, диафрагмалық) тыныс алу. Төменгі қабырғалық-диафрагматикалықтыныс алу. Фонациялық тыныс алу элементтері (музыкалық фразаны әндету кезіндегі тыныс алу, демді іште ұстау және демді ұстап тұруды сақтау жағдайы). Демді ішке алу мен демді шығаруды бақылау, ырғақ және тыныс алуды ұйымдастыру. Жартылай есінеу.</w:t>
      </w:r>
    </w:p>
    <w:p>
      <w:pPr>
        <w:spacing w:after="0"/>
        <w:ind w:left="0"/>
        <w:jc w:val="both"/>
      </w:pPr>
      <w:r>
        <w:rPr>
          <w:rFonts w:ascii="Times New Roman"/>
          <w:b w:val="false"/>
          <w:i w:val="false"/>
          <w:color w:val="000000"/>
          <w:sz w:val="28"/>
        </w:rPr>
        <w:t>
      5) Әншілік тыныс алу - "диафрагманы сүйемелдеу" дыбыстық негізі. Әншілік тірек–күрделі кешендік сезім, тыныс алуды дұрыс ұйымдастыруға, дыбысты құруға және дауысты резонаторлауға байланысты. Әншілік тіректің негізгі өлшемдері – дыбыс шығарудың сапасы. Тіреулі дыбыс. Тіреусіз дыбыс. Тыныс алу жаттығулары. Дыбыссыз жаттығулар. Тыныс алуды, диафрагма, құрсақ тығыршығын сүйемелдеуді дамыту үшін демді ішке тарту және шығару тренажы. Дыбыстық жаттығулар.</w:t>
      </w:r>
    </w:p>
    <w:p>
      <w:pPr>
        <w:spacing w:after="0"/>
        <w:ind w:left="0"/>
        <w:jc w:val="both"/>
      </w:pPr>
      <w:r>
        <w:rPr>
          <w:rFonts w:ascii="Times New Roman"/>
          <w:b w:val="false"/>
          <w:i w:val="false"/>
          <w:color w:val="000000"/>
          <w:sz w:val="28"/>
        </w:rPr>
        <w:t>
      4-тарау. Сөз сөйлеу және ән айтудағы артикуляция қағидаттары (артикуляциялық аппаратты дамыту үшін сөздік және вокалдық жаттығулар).</w:t>
      </w:r>
    </w:p>
    <w:p>
      <w:pPr>
        <w:spacing w:after="0"/>
        <w:ind w:left="0"/>
        <w:jc w:val="both"/>
      </w:pPr>
      <w:r>
        <w:rPr>
          <w:rFonts w:ascii="Times New Roman"/>
          <w:b w:val="false"/>
          <w:i w:val="false"/>
          <w:color w:val="000000"/>
          <w:sz w:val="28"/>
        </w:rPr>
        <w:t xml:space="preserve">
      1) Сөз сөйлеудегі артикуляциялық аппарат. Ауыз-жұтқыншақтық канал органдары: тіл, ерін, жұмсақ таңдай, жұтқыншақ, төменгі жақ сүйек бөліктері. Дауысты, дауыссыз дыбыстар. Тыныс алу бұлшық еттері мен тамақ бұлшық еттерімен артикуляциялық аппаратты түзету. </w:t>
      </w:r>
    </w:p>
    <w:p>
      <w:pPr>
        <w:spacing w:after="0"/>
        <w:ind w:left="0"/>
        <w:jc w:val="both"/>
      </w:pPr>
      <w:r>
        <w:rPr>
          <w:rFonts w:ascii="Times New Roman"/>
          <w:b w:val="false"/>
          <w:i w:val="false"/>
          <w:color w:val="000000"/>
          <w:sz w:val="28"/>
        </w:rPr>
        <w:t xml:space="preserve">
      2) Ән айтуда артикуляциялық аппарат жалғамалы түтікшенің ұзындығы мен барынша кең ашылған ауызды өзгерту жағдайында жұмыс жасайды. Резонаторлық қуыстың бұлшық еттерінің жиырылуын көбейту, ауыз-мұрын қуыстары каналының қуыстарын кеңейту, тіл, ерін және жұмсақ таңдайдың сөз сөйлеу құрылысын өзгерту; ауызды ашу дәрежесін арттыру. Артикуляциялық аппаратты жаңа жағдайға және орындарға бейімдеуде қажетті нақты дауысты дыбыс форманттарды құру үшін ұйымдастырылады. Дауыстыларды дөңгелектеу. Ән айтудағы дауысты, дауыссыз дыбыстар. Вокалдық орфоэпия заңдары. Артикуляциялық аппараттарды дамыту үшін сөз сөйлеу және вокалдық жаттығулар. </w:t>
      </w:r>
    </w:p>
    <w:p>
      <w:pPr>
        <w:spacing w:after="0"/>
        <w:ind w:left="0"/>
        <w:jc w:val="both"/>
      </w:pPr>
      <w:r>
        <w:rPr>
          <w:rFonts w:ascii="Times New Roman"/>
          <w:b w:val="false"/>
          <w:i w:val="false"/>
          <w:color w:val="000000"/>
          <w:sz w:val="28"/>
        </w:rPr>
        <w:t>
      5-тарау. Дыбыспен жұмыс (дауысты дыбыстарды әндету, дауыссыздарды айту, дыбысты жүргізу сипаты, дыбыс шабуылдары, дыбыстың жоғары тұғыры).</w:t>
      </w:r>
    </w:p>
    <w:p>
      <w:pPr>
        <w:spacing w:after="0"/>
        <w:ind w:left="0"/>
        <w:jc w:val="both"/>
      </w:pPr>
      <w:r>
        <w:rPr>
          <w:rFonts w:ascii="Times New Roman"/>
          <w:b w:val="false"/>
          <w:i w:val="false"/>
          <w:color w:val="000000"/>
          <w:sz w:val="28"/>
        </w:rPr>
        <w:t xml:space="preserve">
      1) Ән айтуда дауысты және дауыссыз дыбыстарды қалыптастыру. Дауыстың негізгі вокалдық қасиеттеріне дағдыландыру. Дауысты дыбыстың жоғарғы және төменгі форманттары. Ән айтуда дауысты дыбыстарды қалыптастыру бірлігі. Екпінді және редуцияланған дауысты дыбыстар. Дауысты дыбыстарды тегістеуге арналаған жаттығулар. Дауыссыз дыбыстар (еріндік, тілдік, таңдайлық, қатаң, ұяң, үнді, үнсіз). Дауыссыз дыбыстарды дауысты дыбыстармен үйлесімдікте қалыптастыру. Шығарманың көркемдік бейнесі, дыбысты жүргізуде дауыссыз дыбыстарды айту сипаты. Ән айтудағы эмоциялық көрнекіліктің вокалдық-фонетикалық құралдары. </w:t>
      </w:r>
    </w:p>
    <w:p>
      <w:pPr>
        <w:spacing w:after="0"/>
        <w:ind w:left="0"/>
        <w:jc w:val="both"/>
      </w:pPr>
      <w:r>
        <w:rPr>
          <w:rFonts w:ascii="Times New Roman"/>
          <w:b w:val="false"/>
          <w:i w:val="false"/>
          <w:color w:val="000000"/>
          <w:sz w:val="28"/>
        </w:rPr>
        <w:t xml:space="preserve">
      2) Дыбысты жүргізу сипаты. Легато (legato [легато]) – дауысты дыбыстарға тыныс алусыз, түрткісіз созылыңқы, үздіксіз, бір-бірімен байланыста дауыссыз дыбыстарға ауысқан, бір буыннан екінші буынға аяқталатын ән айту, сондай-ақ, дауыссыз үнді дыбыстарда (л, м, н, р) ән салу. Легатодағы дауыссыз дыбыстар–бір-бірімен тығыз байланысқан, айтылу жылдам, тұтас дыбыстың бірлігі бұзылмастан айтылады. </w:t>
      </w:r>
    </w:p>
    <w:p>
      <w:pPr>
        <w:spacing w:after="0"/>
        <w:ind w:left="0"/>
        <w:jc w:val="both"/>
      </w:pPr>
      <w:r>
        <w:rPr>
          <w:rFonts w:ascii="Times New Roman"/>
          <w:b w:val="false"/>
          <w:i w:val="false"/>
          <w:color w:val="000000"/>
          <w:sz w:val="28"/>
        </w:rPr>
        <w:t xml:space="preserve">
      3) Нон легато (non legato [нон легато]) – бір-бірімен байланыспайтын дыбыстарды бөлуді көздейтін дыбыс жүргізу әдісі, әуеннің кейбір бөліктеріндегі дыбыстарды баса айтылатын, бірақ оның үздіксіздігін сақтау көзделетін әдіс. Дыбыстарды бөлу жаңа дыбыс алдында тыныс алумен (қайта қалпына келтірусіз) қысқа мерзімдік кешігуде жүреді. Дыбыстарды атап айту әдейі істелетін екпінге өтусіз және тіпті – цезура немесе үзіліскеөтпейді. Сонымен қатар көңіл бөлуді азайту әрбір пайда болған дыбыстың немесе аккордтың анық қырларын шайып жіберуге алып келмеуі керек, осылайша, әуенді көрнекі емес тәсілге, орташа легато және нон легатоға әкелмейді. </w:t>
      </w:r>
    </w:p>
    <w:p>
      <w:pPr>
        <w:spacing w:after="0"/>
        <w:ind w:left="0"/>
        <w:jc w:val="both"/>
      </w:pPr>
      <w:r>
        <w:rPr>
          <w:rFonts w:ascii="Times New Roman"/>
          <w:b w:val="false"/>
          <w:i w:val="false"/>
          <w:color w:val="000000"/>
          <w:sz w:val="28"/>
        </w:rPr>
        <w:t xml:space="preserve">
      4) Стаккато (staccato [стаккато]) – үздік-создықсыз, ұзындықтары қысқа, қысқа түрткілермен, бір дыбысты екінші дыбыстан бөлектеуге апармайтын, орындауды көздейтін дыбыс жүргізу әдісі. </w:t>
      </w:r>
    </w:p>
    <w:p>
      <w:pPr>
        <w:spacing w:after="0"/>
        <w:ind w:left="0"/>
        <w:jc w:val="both"/>
      </w:pPr>
      <w:r>
        <w:rPr>
          <w:rFonts w:ascii="Times New Roman"/>
          <w:b w:val="false"/>
          <w:i w:val="false"/>
          <w:color w:val="000000"/>
          <w:sz w:val="28"/>
        </w:rPr>
        <w:t>
      5) Дыбыстың шабуылы – ән айтудың басында дауыс желбезегін жұмысқа қосу дәрежесі мен сипаты. Білім алушының шабуылдардың барлық түрлерін меңгергені және оларды мәнерлі міндеттерге қарай қолданғаны абзал. Жұмсақ шабуыл– дауыс желбезегі аса тығыз емес жақындап барып, жабылады, дыбыстың ең басталар алдында, оның алдында емес. Жұмсақ шабуыл ән айтудың сипатын: кеңдігін, дөңгелектігін, жұмсақтығын, мәрттігін және эмоциялық мәнерлілілігін білдірген кезде қолданылады. Қатаң шабуыл– дауыстық қуыс дыбыс басталар алдында тығыз жабылады, содан кейін шығарылатын ауаның кернеуімен күшпен атып шығады. Қатты шабуыл ән айтудың сипатын: наразылықты, ашынуды, ынтығу, қорқу және қайғыру сезімін білдірген кезде қолданылады. Тыныс алу алдындағы шабуыл– желбезектер толық емес жабылған кезде, ауа елеулі мөлшерде шығарылғанда. Тыныс алу алдындағы шабуыл ән айту сипатын: абайлауды, әлсіздікті, қорқақтықты, шаршағандықты білдірген кезде.</w:t>
      </w:r>
    </w:p>
    <w:p>
      <w:pPr>
        <w:spacing w:after="0"/>
        <w:ind w:left="0"/>
        <w:jc w:val="both"/>
      </w:pPr>
      <w:r>
        <w:rPr>
          <w:rFonts w:ascii="Times New Roman"/>
          <w:b w:val="false"/>
          <w:i w:val="false"/>
          <w:color w:val="000000"/>
          <w:sz w:val="28"/>
        </w:rPr>
        <w:t xml:space="preserve">
      6) Дыбыс тұғыры – жоғары дыбысты қабылдауға тембрдің әсерін көрсету. Дыбыстың жоғарғы және төменгі тұғырлары. Тембрде жоғары жиілікті обертондардың жеткілікті санының болуы дыбысты барынша айқын, сыңғырлаған, жарқын, ұшқыр, атап айтқанда тұғыры бойынша жоғары болуын қамтамасыз етеді. Жоғары жиілікті обертондардың жеткіліксіздігі ол сол абсолютті биік болса да қатаң, төмен, жатық ретінде қабылданады. Тұғырлық таза болмауды жоюға болады, ол үшін дауысқұраушы техниканың дәлдігі мен дұрыстығына назар аудару қажет. </w:t>
      </w:r>
    </w:p>
    <w:p>
      <w:pPr>
        <w:spacing w:after="0"/>
        <w:ind w:left="0"/>
        <w:jc w:val="both"/>
      </w:pPr>
      <w:r>
        <w:rPr>
          <w:rFonts w:ascii="Times New Roman"/>
          <w:b w:val="false"/>
          <w:i w:val="false"/>
          <w:color w:val="000000"/>
          <w:sz w:val="28"/>
        </w:rPr>
        <w:t>
      7) Жоғары әншілік тұғыр: "әншілік бетперде", "жартылай есінеу", "дыбыстық тірек" ұғымдарымен байланысты. Жоғары тұғырды сақтау – құрсақ тығыршығын белсенді жұмылдыра отырып, терең, күш түсірілмеген тыныс алуда, онда ауыз және жұтқыншақты жақсы аша отырып, төменгі жақ сүйекті босатып, бүркемеленген дыбысты және жұмсақ, дәл дауыс шабуылын пайдалана ән айту. Осындай тұғырды тауып алу үдерісінде жоғары көтерілген жұмсақ таңдай шешуші рөл атқарады.Мұнда иекашылады, жұмсақ таңдай жұтқыншақты аңқадан (носоглотка) толық бөлектеп, көмей түсіріліп, тіл босатылады, жұтқыншақ жандандырылады.</w:t>
      </w:r>
    </w:p>
    <w:p>
      <w:pPr>
        <w:spacing w:after="0"/>
        <w:ind w:left="0"/>
        <w:jc w:val="both"/>
      </w:pPr>
      <w:r>
        <w:rPr>
          <w:rFonts w:ascii="Times New Roman"/>
          <w:b w:val="false"/>
          <w:i w:val="false"/>
          <w:color w:val="000000"/>
          <w:sz w:val="28"/>
        </w:rPr>
        <w:t>
      8) Вокалдық есінеудұрыс дыбыс құрау үшін қажетті әдіснамалық әдіс болып табылады, ол демді ішке тартқанда дайындалып, дыбысты құраудың бастапқы сатысы және дыбысты дұрыс берудің шартын қалыптастырады. Жоғары дыбыстық тұғырда ән айту әншілік бетпердені пайдалануды қарастырады, атап айтқанда басты резонаторларды, яғни, дыбыстың жоғарғы тірегін, ал тыныс алу, оның төменгі тірегі болып табылады, толық белсендендіруді көздейді. "Бетпердеге" дауысты бағыттау дұрыс дыбыс шабуылына мүмкіндік береді, яғни, дыбыс шығару кезінде тыныс алуды ұйымдастыру. Тыныс жоғарғы тіс тамырларына қарай тар ағынмен жіберіледі. Жоғарғы тіс тамырларынан дыбыс тіреуіш нүктесі алыстаған сайын дыбыс сонша жарқын шығатын болады.</w:t>
      </w:r>
    </w:p>
    <w:p>
      <w:pPr>
        <w:spacing w:after="0"/>
        <w:ind w:left="0"/>
        <w:jc w:val="both"/>
      </w:pPr>
      <w:r>
        <w:rPr>
          <w:rFonts w:ascii="Times New Roman"/>
          <w:b w:val="false"/>
          <w:i w:val="false"/>
          <w:color w:val="000000"/>
          <w:sz w:val="28"/>
        </w:rPr>
        <w:t>
      6-тарау. Әншілік дауыстар жіктеуіші және әншілік дауыс регистрі (бас және кеуде регистрлерін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xml:space="preserve">
      1) Әншілік дауыстар жіктеуіші. Диапазон – дауыстың дыбыстық көлемі.Әншілік дауыс регистрі – дыбыстық көлемнің (жоғарғы, орта, төменгі) бірлескен тәсілімен алынатын айқындалған бөліктегі дыбыс тембрі бойынша бірдей фонациялық қатар. Балалар дауысының регистрі. Әншілік дауыстың негізгі регистрлері – төс-кеуде регистрі (Chest voice [Чест войс]), фальцет (Falsetto [Фальцетто]), бас регистрі (head [хэд]), микст (Mixed voice[Миксед войс]), ысқырмалы регистр (Whistle register [Уайстл регистр]), Stroh bass (штро бас). Регистрлік табалдырықтарды тегістеу және дауыс регистрін жұмсарту. Өтпелі ноталар. Балалар дауысы. Сопрано: ми–фа-диез (екінші октавалар), альт: ля–си (бас регистрге өтудегі бірінші октавалар); ре–ми (кеуде регистріне өтудегі бірінші октавалар). Бас және төс-кеуделік регистрлерін дамытуға арналған жаттығулар есебінен әншілік диапазонды кеңейту. Дауыс диапазоны орталығын нығайту арқылы төменгі және жоғарғы дыбыстарды дамыту. </w:t>
      </w:r>
    </w:p>
    <w:p>
      <w:pPr>
        <w:spacing w:after="0"/>
        <w:ind w:left="0"/>
        <w:jc w:val="both"/>
      </w:pPr>
      <w:r>
        <w:rPr>
          <w:rFonts w:ascii="Times New Roman"/>
          <w:b w:val="false"/>
          <w:i w:val="false"/>
          <w:color w:val="000000"/>
          <w:sz w:val="28"/>
        </w:rPr>
        <w:t>
      7-тарау. Есту қабілеті мен дауыс арасындағы түзетулер (интонация тазалығы, дұрыс әншілік тұғырды дағдыландыру үшін жаттығулар)</w:t>
      </w:r>
    </w:p>
    <w:p>
      <w:pPr>
        <w:spacing w:after="0"/>
        <w:ind w:left="0"/>
        <w:jc w:val="both"/>
      </w:pPr>
      <w:r>
        <w:rPr>
          <w:rFonts w:ascii="Times New Roman"/>
          <w:b w:val="false"/>
          <w:i w:val="false"/>
          <w:color w:val="000000"/>
          <w:sz w:val="28"/>
        </w:rPr>
        <w:t>
      1) Есту қабілеті дағдылары. Есту зейіні және өзін-өзі бақылау. Әншілік дыбыстың сапалы жақтарын саралау. Әншілік дыбыс пен оны құру тәсілдері туралы вокалдық-есту түсініктері. Қабылдау және елестету арасындағы есту-қозғалыс байланыстары (есту қабілеті мен дауыс арасындағы түзету). Қабылдаушы және дыбыс бейнелі дыбыс шығарудың сапасына есту қабілеті мен өз бетінше бақылауды жүйелі тәрбиелеу негізінде қалыптастыру. Дыбыстың кейбір элементтерін, дыбыс шығару, артикуляция және тыныс алу тәсілдерін санасына сіңіру, түйсіну.</w:t>
      </w:r>
    </w:p>
    <w:p>
      <w:pPr>
        <w:spacing w:after="0"/>
        <w:ind w:left="0"/>
        <w:jc w:val="both"/>
      </w:pPr>
      <w:r>
        <w:rPr>
          <w:rFonts w:ascii="Times New Roman"/>
          <w:b w:val="false"/>
          <w:i w:val="false"/>
          <w:color w:val="000000"/>
          <w:sz w:val="28"/>
        </w:rPr>
        <w:t xml:space="preserve">
      2) Интонация жиілігінің музыкалық есту қабілеті және есту көріністерінің көлемінің даму дәрежесіне тәуелділігі. Музыкалық есту қабілеттерін дамыту үшін (ладтық, үйлесімділік, ішкі) вокалдық-интонациялық жаттығулар (гамма, интервал, аккорд, секвенциялар, әуендік айналымдарды әндету). </w:t>
      </w:r>
    </w:p>
    <w:p>
      <w:pPr>
        <w:spacing w:after="0"/>
        <w:ind w:left="0"/>
        <w:jc w:val="both"/>
      </w:pPr>
      <w:r>
        <w:rPr>
          <w:rFonts w:ascii="Times New Roman"/>
          <w:b w:val="false"/>
          <w:i w:val="false"/>
          <w:color w:val="000000"/>
          <w:sz w:val="28"/>
        </w:rPr>
        <w:t xml:space="preserve">
      3) Әншілік дұрыс тұғырды дағдыландыру - ән айту кезінде дененің барлық бұлшық еттер жұмысының жиынтығы, дауыс аппаратының барлық жиынтығының, диафрагма, құрсақ қуысынан бастап және төмен орналасқан кеңірдек пен тілдің босатылған сіңірлерімен аяқталған барлық жиынтығы. </w:t>
      </w:r>
    </w:p>
    <w:p>
      <w:pPr>
        <w:spacing w:after="0"/>
        <w:ind w:left="0"/>
        <w:jc w:val="both"/>
      </w:pPr>
      <w:r>
        <w:rPr>
          <w:rFonts w:ascii="Times New Roman"/>
          <w:b w:val="false"/>
          <w:i w:val="false"/>
          <w:color w:val="000000"/>
          <w:sz w:val="28"/>
        </w:rPr>
        <w:t>
      8-тарау. Дауыс ақаулары және оларды жою (тамақ және мұрын қосымша дауыс құбылысы (призвуки), дыбысты күшейте шығару, ақауларды жоюға арналған жаттығулар)</w:t>
      </w:r>
    </w:p>
    <w:p>
      <w:pPr>
        <w:spacing w:after="0"/>
        <w:ind w:left="0"/>
        <w:jc w:val="both"/>
      </w:pPr>
      <w:r>
        <w:rPr>
          <w:rFonts w:ascii="Times New Roman"/>
          <w:b w:val="false"/>
          <w:i w:val="false"/>
          <w:color w:val="000000"/>
          <w:sz w:val="28"/>
        </w:rPr>
        <w:t>
      Дауыс ақаулары. Тамақтан шығатын қосымша дыбыс құбылысы. Дауыстың көмескі шығуы. Әр түрлі дауысты қысу түрлері. Мұрыннан шығатын қосымша дыбыс құбылысы. Таза емес дыбыс. "Ақшыл" дыбыс. Дикция ақаулары. Форсирлеу. Сип, вибратоның бұзылуы (тремоляция, "күшті тербеліс", "тік дауыс"), жалған интонация, дыбыстың төменгі тұғыры.</w:t>
      </w:r>
    </w:p>
    <w:p>
      <w:pPr>
        <w:spacing w:after="0"/>
        <w:ind w:left="0"/>
        <w:jc w:val="both"/>
      </w:pPr>
      <w:r>
        <w:rPr>
          <w:rFonts w:ascii="Times New Roman"/>
          <w:b w:val="false"/>
          <w:i w:val="false"/>
          <w:color w:val="000000"/>
          <w:sz w:val="28"/>
        </w:rPr>
        <w:t>
      9-тарау. Вокалдық репертуардың көркемдік-орындаушылық қырларымен жұмыс.</w:t>
      </w:r>
    </w:p>
    <w:p>
      <w:pPr>
        <w:spacing w:after="0"/>
        <w:ind w:left="0"/>
        <w:jc w:val="both"/>
      </w:pPr>
      <w:r>
        <w:rPr>
          <w:rFonts w:ascii="Times New Roman"/>
          <w:b w:val="false"/>
          <w:i w:val="false"/>
          <w:color w:val="000000"/>
          <w:sz w:val="28"/>
        </w:rPr>
        <w:t xml:space="preserve">
      1) Көркем шығарманың мазмұны мен нысанасын қабылдау және түйсіну. Идеялық-көркемдік ойдың жеке дара орындаушылық тұжырымдамасын жасау. Шығармашылық міндеттерді барынша оңтайлы шешуді іздеу. Орындау түрі мен мазмұнын құрастыру, өзінің көркемдік жағынан дұрыс бағыт алу мен орындаушының жасаған түсіндіруінің (трактовка) құндылығына сенімділік сезімін тудыру. </w:t>
      </w:r>
    </w:p>
    <w:p>
      <w:pPr>
        <w:spacing w:after="0"/>
        <w:ind w:left="0"/>
        <w:jc w:val="both"/>
      </w:pPr>
      <w:r>
        <w:rPr>
          <w:rFonts w:ascii="Times New Roman"/>
          <w:b w:val="false"/>
          <w:i w:val="false"/>
          <w:color w:val="000000"/>
          <w:sz w:val="28"/>
        </w:rPr>
        <w:t xml:space="preserve">
      2) Әншінің эстрадалық бейнесі – қайталанбас және шектелген бейнені (имидж) іздеу. Эстрадалық әннің көрнекілік құралдары - эстрадалық вокалист-әртістің вокалы, сөзі, актерлық шеберлігі, пластикасы, костюмі, жарық беру, мизансцена. Қосымша көрнекі құралдарды қолдану шегі орындаушының даралылығына, әннің мазмұндық, бейнелік, эмоциялық және стилдік өзіне ұқсамауына тәуелді. </w:t>
      </w:r>
    </w:p>
    <w:p>
      <w:pPr>
        <w:spacing w:after="0"/>
        <w:ind w:left="0"/>
        <w:jc w:val="both"/>
      </w:pPr>
      <w:r>
        <w:rPr>
          <w:rFonts w:ascii="Times New Roman"/>
          <w:b w:val="false"/>
          <w:i w:val="false"/>
          <w:color w:val="000000"/>
          <w:sz w:val="28"/>
        </w:rPr>
        <w:t>
      3) Орындаушының даралығы, әннің музыкалық-мәтіндік негізінің сипаты, жанрлық алуан түрі (лирикалық, азаматтық-патриоттық, әзілдік, ойын түріндегі, баллада; классика, ретро, джаз, рок және тағы басқа). Эстрадалық вокалдық репертуар театрландыруға шектеулі бейімделгіш және белсенді театрландыруға қарсылыққа ие. кішігірім сахналық ән - кішігірім спектакль - жаңалықтық қатар құрылады, кейіпкерлердің мінез-құлқы табылады, дау-дамай табиғаты айқындалады, берілген жағдайда іс-әрекеттер қатары құрылады. Кейіпкер тұлғасынан туындаған ән - өз атынан айтылатын әннің кейіпкерінің мінез-құлқын құру, қайта жаңғыруы. Эстрадалық әнді театрландыру - сюжеттік театрландыру, шығарманың мәні мен бейнесі ән мен актерлық көрнекілік арқылы ашылады. Эстрадалық әншінің актерлық психотехникасы ішкі аңғарымы, қиял-елесі, материалдың эмоциялық-мәнді құрылысына ену жетекші орын алады; эстрадалық әншінің өмір сүруі - толық сол бейнеге айналуы емес, ән кейіпкерінің (кейіпкерлерінің) сезімі мен ойы туралы әңгіме; әнге тірідей сүйемелдеу әншінің концертмейстер немесе оркестрмен қарым-қатынасы мағынасындағы ауқымды театрландырылуына мүмкіндік беруі.</w:t>
      </w:r>
    </w:p>
    <w:p>
      <w:pPr>
        <w:spacing w:after="0"/>
        <w:ind w:left="0"/>
        <w:jc w:val="both"/>
      </w:pPr>
      <w:r>
        <w:rPr>
          <w:rFonts w:ascii="Times New Roman"/>
          <w:b w:val="false"/>
          <w:i w:val="false"/>
          <w:color w:val="000000"/>
          <w:sz w:val="28"/>
        </w:rPr>
        <w:t>
      10-тарау. Жаттығулар мен вокализдермен жұмыс.</w:t>
      </w:r>
    </w:p>
    <w:p>
      <w:pPr>
        <w:spacing w:after="0"/>
        <w:ind w:left="0"/>
        <w:jc w:val="both"/>
      </w:pPr>
      <w:r>
        <w:rPr>
          <w:rFonts w:ascii="Times New Roman"/>
          <w:b w:val="false"/>
          <w:i w:val="false"/>
          <w:color w:val="000000"/>
          <w:sz w:val="28"/>
        </w:rPr>
        <w:t>
      1) Дауысты дамыту және қалыптастырудың бастапқы сатысындағы жаттығулардың рөлі. Вокалдық-техникалық дағдыларды қалыптастыру мен жетілдіру: әншілік диапазонды кеңейту, дыбысты жүргізудің алуан түрі, дауысты дыбыстардың үнін тегістеу, көшпелі ноталар, вокалдық есінеу. Әншілік дауысты дұрыс дауыс жағдайына келтіру, орын алған кемшіліктерді жою. Әншілік тұғырды қалыптастыру. Дыбыстың тегістіне, дауыстың қозғалыстылығына қол жеткізу үшін тыныс алумен, резонаторларды меңгеру. Legato [легато] үшін дұрыс әншілік тонды жасау, ән айту дағдыларын еркін, күш түсірусіз айту дағдыларын құру. Әншілік дұрыс тұғыр: әншілік дыбыстық мақсатқа жету; әншілік жоғары тұғыр; әншілік тыныс алу (аралас) және дыбыс тірегі; ән айтудағы дыбыс шабуыл түрлері; әншілік артикуляция және дикция.</w:t>
      </w:r>
    </w:p>
    <w:p>
      <w:pPr>
        <w:spacing w:after="0"/>
        <w:ind w:left="0"/>
        <w:jc w:val="both"/>
      </w:pPr>
      <w:r>
        <w:rPr>
          <w:rFonts w:ascii="Times New Roman"/>
          <w:b w:val="false"/>
          <w:i w:val="false"/>
          <w:color w:val="000000"/>
          <w:sz w:val="28"/>
        </w:rPr>
        <w:t>
      2) Жаттығуларды мына қағидаттар бойынша: қарапйымнан күрделіге, "жабылған ауыздан" "ашылғанға" жету арқылы ән айту, жеңіл дыбыстармен ән айтудан серпінді және қоюлатылған тембрлыққа, диапазон ортасынан шеткі диапазонға қарай қолдану. Кіші диапазонға арналған жұмыс. Білім алушының өскелең мүмкіндіктеріне сәйкес жаттығуларды біртіндеп күрделіндіру және ұзарту. Барынша күрделі жаттығуларға өту алдыңғы кезеңдерді тұрақты игеруден кейін ғана жүзеге асырылады, жақсы бекітілудің болуы маңызды. Жаттығу типтері: сақталған дыбыс арқылы; гамма құраушы; арпеджио; түрлі секіріске арналған жаттығулар; вокализдер; шығармалардан үзінділер. Жаттығуларды көрнекі орындау міндеттерін вокалдық-техникалық міндеттермен қатар жүргізу. Жаттығуларды білім алушылардың даму деңгейіне, дауыс типтеріне қарай техникалық тапсырмаларға сай іріктеу.</w:t>
      </w:r>
    </w:p>
    <w:p>
      <w:pPr>
        <w:spacing w:after="0"/>
        <w:ind w:left="0"/>
        <w:jc w:val="both"/>
      </w:pPr>
      <w:r>
        <w:rPr>
          <w:rFonts w:ascii="Times New Roman"/>
          <w:b w:val="false"/>
          <w:i w:val="false"/>
          <w:color w:val="000000"/>
          <w:sz w:val="28"/>
        </w:rPr>
        <w:t>
      3) Вокализ - дауысқа арналған сөзі жоқ пьеса. Аралық музыкалық материал жаттығулардан көркем шығармаларға дейін. Жаттығулардан өзгешелігі - күрделіндірілмеген поэтикалық мәтіні жоқ нағыз көркем шығарма болып табылатындығы. Вокалдық-техникалық дағдыларын қалыптастыру - вокализдер материалындағы дыбыс шығарушылық, дауыстық жетекшілік, дауыс тегістігі, жүгірте айту техникасы, кантилен және тағы басқалары Вокалдың анық бір түрін дамытуға есептелген және дауыстардың анық бір типтеріне қарай іріктелген жинақтар түріндегі вокализдер. Ф. Абт, Дж. Конкон, Г. Зейдлер, Б. Лютген, Г. Панофки, Д. Россини, М. Маркезидің вокализдері. Ноталар атауымен (сольфеджиолау), дауысты дыбыстарды, түрлі буындарды қолданумен вокализдерді жаттау. Вокализдерді әндетуді түйсіну, эмоциялық сезімдерді білдіру. Вокализдердің музыкалық мәтіндерін талдау - нысан, баса айту, кульминация, қарқын, ырғақ, серпінді реңктер, орындау сипаты.</w:t>
      </w:r>
    </w:p>
    <w:p>
      <w:pPr>
        <w:spacing w:after="0"/>
        <w:ind w:left="0"/>
        <w:jc w:val="both"/>
      </w:pPr>
      <w:r>
        <w:rPr>
          <w:rFonts w:ascii="Times New Roman"/>
          <w:b w:val="false"/>
          <w:i w:val="false"/>
          <w:color w:val="000000"/>
          <w:sz w:val="28"/>
        </w:rPr>
        <w:t>
      11-тарау. Халық әндерімен жұмыс.</w:t>
      </w:r>
    </w:p>
    <w:p>
      <w:pPr>
        <w:spacing w:after="0"/>
        <w:ind w:left="0"/>
        <w:jc w:val="both"/>
      </w:pPr>
      <w:r>
        <w:rPr>
          <w:rFonts w:ascii="Times New Roman"/>
          <w:b w:val="false"/>
          <w:i w:val="false"/>
          <w:color w:val="000000"/>
          <w:sz w:val="28"/>
        </w:rPr>
        <w:t xml:space="preserve">
      Халық музыкасы жанрымен танысу. Халық әндерінің кең әндетілуінен шығатын музыкалық әншілік дауысты дамыту. Басқа да халықтардың әндерімен танысу. Вокалдық-техникалық жұмыс. Мазмұн байлығы, жанрдың алуандығы. Салт-дәстүрлік, сатиралық, еңбек, ойнақы, лирикалық және тағы басқа әндер. Әртүрлі елдердің халық әндерінің арнайы келбеті (қазақ әндерінің бір дауыстық тыныс алу кеңдігі, орыс халық әндерінің қосалқы дауыстық полифониясы, немістің төртдауыстық хоралы, көптеген шығыс әуенінің күй таңдағыштық ырғақтық және интонациялық қыры және тағы басқа) Сөз орамдарын анық және нақты бөлу, баяндаудың қарапайымдылығы, сарынды және ырғақты суреттің қарапайымдылығы. </w:t>
      </w:r>
    </w:p>
    <w:p>
      <w:pPr>
        <w:spacing w:after="0"/>
        <w:ind w:left="0"/>
        <w:jc w:val="both"/>
      </w:pPr>
      <w:r>
        <w:rPr>
          <w:rFonts w:ascii="Times New Roman"/>
          <w:b w:val="false"/>
          <w:i w:val="false"/>
          <w:color w:val="000000"/>
          <w:sz w:val="28"/>
        </w:rPr>
        <w:t>
      12-тарау. Эстрадалық шығармалармен жұмыс.</w:t>
      </w:r>
    </w:p>
    <w:p>
      <w:pPr>
        <w:spacing w:after="0"/>
        <w:ind w:left="0"/>
        <w:jc w:val="both"/>
      </w:pPr>
      <w:r>
        <w:rPr>
          <w:rFonts w:ascii="Times New Roman"/>
          <w:b w:val="false"/>
          <w:i w:val="false"/>
          <w:color w:val="000000"/>
          <w:sz w:val="28"/>
        </w:rPr>
        <w:t xml:space="preserve">
      1) Вокалдық репертуармен жұмыстың ерекшелігі оның мазмұнының тек музыка арқылы ғана емес, сонымен қатар поэтикалық мәтін арқылы ашылуымен байланысты. Вокалдық шығарманы талдау. Музыка мен мәтін авторлары, шығарма сипаты. Әдеби мәтінді саналы және эмоциямен оқу. Мәнінің шарықтау шегін көрнекі декламациялау, өлеңнің фонетикалық және ырғақтық ерекшелігі. </w:t>
      </w:r>
    </w:p>
    <w:p>
      <w:pPr>
        <w:spacing w:after="0"/>
        <w:ind w:left="0"/>
        <w:jc w:val="both"/>
      </w:pPr>
      <w:r>
        <w:rPr>
          <w:rFonts w:ascii="Times New Roman"/>
          <w:b w:val="false"/>
          <w:i w:val="false"/>
          <w:color w:val="000000"/>
          <w:sz w:val="28"/>
        </w:rPr>
        <w:t xml:space="preserve">
      2) Әуенді ойнау. Әуенді әндету және әуеннің сипатын анықтау, оның серпінділік диапазонын, нысанасын анықтау, шарықтау шегін, тыныс алуды ауыстыруды табу. </w:t>
      </w:r>
    </w:p>
    <w:p>
      <w:pPr>
        <w:spacing w:after="0"/>
        <w:ind w:left="0"/>
        <w:jc w:val="both"/>
      </w:pPr>
      <w:r>
        <w:rPr>
          <w:rFonts w:ascii="Times New Roman"/>
          <w:b w:val="false"/>
          <w:i w:val="false"/>
          <w:color w:val="000000"/>
          <w:sz w:val="28"/>
        </w:rPr>
        <w:t xml:space="preserve">
      3) Вокалдық-техникалық талдау: тесситура (қолайлы, қолайлы емес). Примарлық дыбыстардың болуы, білім алушының дауыс диапазоның шеткі (төменгі, жоғарғы) дыбысы. Әуен қозғалысының сипаты (толқын тәріздес, біртіндеп, секірістік және тағы басқалары) Дыбыс мінездемесі (жұмсақ, ашық, жеңіл және тағы басқалары). Вокалдық-техникалық қиындықтар: интонациялық (секірістер, хроматизмдер, интервалдардың ұлғаюы және кішіреюі және тағы басқалары); ырғақтық (синкоптар, дуолдер, триолдер); серпінді; дикциялық; тыныс алуға байланысты қиындықтар (ұзақ фразалар), шабуыл түрлері. </w:t>
      </w:r>
    </w:p>
    <w:p>
      <w:pPr>
        <w:spacing w:after="0"/>
        <w:ind w:left="0"/>
        <w:jc w:val="both"/>
      </w:pPr>
      <w:r>
        <w:rPr>
          <w:rFonts w:ascii="Times New Roman"/>
          <w:b w:val="false"/>
          <w:i w:val="false"/>
          <w:color w:val="000000"/>
          <w:sz w:val="28"/>
        </w:rPr>
        <w:t>
      4) Вокалдық шығармалардың бейнелік жақтарын ашу және орындаудың жоғары көркемдік деңгейіне қол жеткізу. Сүйемелдеу сипаты. шығармалардың аудиотаспаларын тыңдау, бейнежазбаларды, бейнебаяндарды қарау. Шығарманы вокалдық-техникалық жағынан игеру. Орындаудың вокалдық мәдениетімен жұмыс. Шығарманың көркемдік-эмоциялық, сахналық қойылымымен жұмыс. Концерттік орындау.</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 және шеберлік, дағды қалыптасады. музыканы тыңдау, қабылдау және есте сақтау, музыканы қабылдаудың музыкалық сезімталдық, әсершілену дағдылары қалыптасады;</w:t>
      </w:r>
    </w:p>
    <w:p>
      <w:pPr>
        <w:spacing w:after="0"/>
        <w:ind w:left="0"/>
        <w:jc w:val="both"/>
      </w:pPr>
      <w:r>
        <w:rPr>
          <w:rFonts w:ascii="Times New Roman"/>
          <w:b w:val="false"/>
          <w:i w:val="false"/>
          <w:color w:val="000000"/>
          <w:sz w:val="28"/>
        </w:rPr>
        <w:t>
      2) білім алушы "Әншілік орнығу", "әншілік дауыс", "әншілік тыныс алу", "кантилена" деген ұғымдармен танысу қажет. Әншінің тыныс алу және әншілік дұрыс дауыс дыбысы (қарқынды емес) негіздері қалыптастырылады. Музыкалық-есту қабілеті түсінігі мен ырғақ сезімі, артикуляция дағдылары қалыптасады;</w:t>
      </w:r>
    </w:p>
    <w:p>
      <w:pPr>
        <w:spacing w:after="0"/>
        <w:ind w:left="0"/>
        <w:jc w:val="both"/>
      </w:pPr>
      <w:r>
        <w:rPr>
          <w:rFonts w:ascii="Times New Roman"/>
          <w:b w:val="false"/>
          <w:i w:val="false"/>
          <w:color w:val="000000"/>
          <w:sz w:val="28"/>
        </w:rPr>
        <w:t xml:space="preserve">
      3) білім алушы 9-10 шығарманы меңгереді. </w:t>
      </w:r>
    </w:p>
    <w:p>
      <w:pPr>
        <w:spacing w:after="0"/>
        <w:ind w:left="0"/>
        <w:jc w:val="both"/>
      </w:pPr>
      <w:r>
        <w:rPr>
          <w:rFonts w:ascii="Times New Roman"/>
          <w:b w:val="false"/>
          <w:i w:val="false"/>
          <w:color w:val="000000"/>
          <w:sz w:val="28"/>
        </w:rPr>
        <w:t>
      59.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алу туралы жалпы түсінік туралы біледі;</w:t>
      </w:r>
    </w:p>
    <w:p>
      <w:pPr>
        <w:spacing w:after="0"/>
        <w:ind w:left="0"/>
        <w:jc w:val="both"/>
      </w:pPr>
      <w:r>
        <w:rPr>
          <w:rFonts w:ascii="Times New Roman"/>
          <w:b w:val="false"/>
          <w:i w:val="false"/>
          <w:color w:val="000000"/>
          <w:sz w:val="28"/>
        </w:rPr>
        <w:t>
      2) әншілік орнығуды нұсқаулығын сақтайды;</w:t>
      </w:r>
    </w:p>
    <w:p>
      <w:pPr>
        <w:spacing w:after="0"/>
        <w:ind w:left="0"/>
        <w:jc w:val="both"/>
      </w:pPr>
      <w:r>
        <w:rPr>
          <w:rFonts w:ascii="Times New Roman"/>
          <w:b w:val="false"/>
          <w:i w:val="false"/>
          <w:color w:val="000000"/>
          <w:sz w:val="28"/>
        </w:rPr>
        <w:t xml:space="preserve">
      3) тыныс ала алу және музыкалық фразада тынысты бөле біледі; </w:t>
      </w:r>
    </w:p>
    <w:p>
      <w:pPr>
        <w:spacing w:after="0"/>
        <w:ind w:left="0"/>
        <w:jc w:val="both"/>
      </w:pPr>
      <w:r>
        <w:rPr>
          <w:rFonts w:ascii="Times New Roman"/>
          <w:b w:val="false"/>
          <w:i w:val="false"/>
          <w:color w:val="000000"/>
          <w:sz w:val="28"/>
        </w:rPr>
        <w:t>
      4) жеңіл дауыспен ән айту, оны "соза" түсуге талпыныс жасай біледі;</w:t>
      </w:r>
    </w:p>
    <w:p>
      <w:pPr>
        <w:spacing w:after="0"/>
        <w:ind w:left="0"/>
        <w:jc w:val="both"/>
      </w:pPr>
      <w:r>
        <w:rPr>
          <w:rFonts w:ascii="Times New Roman"/>
          <w:b w:val="false"/>
          <w:i w:val="false"/>
          <w:color w:val="000000"/>
          <w:sz w:val="28"/>
        </w:rPr>
        <w:t>
      5) әуенді фрагменттер бойынша аспаптың дыбысқа сүйене отырып, және аспапсыз да интонациялық дұрыс айта алады;</w:t>
      </w:r>
    </w:p>
    <w:p>
      <w:pPr>
        <w:spacing w:after="0"/>
        <w:ind w:left="0"/>
        <w:jc w:val="both"/>
      </w:pPr>
      <w:r>
        <w:rPr>
          <w:rFonts w:ascii="Times New Roman"/>
          <w:b w:val="false"/>
          <w:i w:val="false"/>
          <w:color w:val="000000"/>
          <w:sz w:val="28"/>
        </w:rPr>
        <w:t xml:space="preserve">
      6) ән сөздерін дұрыс және анық айта біледі, дауысты дыбыстарды бұрмаламай әндету, дауыссыз дыбыстарды нақты және қысқа айта алады, белсенді түрде артикуляция жасай біледі; </w:t>
      </w:r>
    </w:p>
    <w:p>
      <w:pPr>
        <w:spacing w:after="0"/>
        <w:ind w:left="0"/>
        <w:jc w:val="both"/>
      </w:pPr>
      <w:r>
        <w:rPr>
          <w:rFonts w:ascii="Times New Roman"/>
          <w:b w:val="false"/>
          <w:i w:val="false"/>
          <w:color w:val="000000"/>
          <w:sz w:val="28"/>
        </w:rPr>
        <w:t>
      7) концертмейстердің сүйемелдеуімен және фонограммамен ән айта алады;</w:t>
      </w:r>
    </w:p>
    <w:p>
      <w:pPr>
        <w:spacing w:after="0"/>
        <w:ind w:left="0"/>
        <w:jc w:val="both"/>
      </w:pPr>
      <w:r>
        <w:rPr>
          <w:rFonts w:ascii="Times New Roman"/>
          <w:b w:val="false"/>
          <w:i w:val="false"/>
          <w:color w:val="000000"/>
          <w:sz w:val="28"/>
        </w:rPr>
        <w:t xml:space="preserve">
      8) микрофонмен жұмыс жасаудың бастапқы дағдыларын игереді. </w:t>
      </w:r>
    </w:p>
    <w:p>
      <w:pPr>
        <w:spacing w:after="0"/>
        <w:ind w:left="0"/>
        <w:jc w:val="both"/>
      </w:pPr>
      <w:r>
        <w:rPr>
          <w:rFonts w:ascii="Times New Roman"/>
          <w:b w:val="false"/>
          <w:i w:val="false"/>
          <w:color w:val="000000"/>
          <w:sz w:val="28"/>
        </w:rPr>
        <w:t xml:space="preserve">
      60. 1 сыныптағы Бағдарлама талаптары: </w:t>
      </w:r>
    </w:p>
    <w:p>
      <w:pPr>
        <w:spacing w:after="0"/>
        <w:ind w:left="0"/>
        <w:jc w:val="both"/>
      </w:pPr>
      <w:r>
        <w:rPr>
          <w:rFonts w:ascii="Times New Roman"/>
          <w:b w:val="false"/>
          <w:i w:val="false"/>
          <w:color w:val="000000"/>
          <w:sz w:val="28"/>
        </w:rPr>
        <w:t xml:space="preserve">
      1) білім алушы музыкалық-теориялық, вокалдық білім, білік, дағдылар қалыптасады, "дауыстық аппарат" ұғымымен жалпы танысады, әншілік дауыстың негізгі қасиеттерімен танысу (диапазон, тесситура, күш, тембр), ән айту үдерісінде әншілік орнығуды сақтай алу дағдысына, негізгі вокалдық дағдыларға – дұрыс дыбыс шығару (жұмсақ шабуыл), көмейдің тұрақты қалпын, иықты көтермей байсалды дем шығару, ән айту кезінде демді ішке тартатын жағдайды сақтауға, есту қабілеті дағдылары, артикуляция, эмоциялық көрнекілік дағдыларына үйренеді; </w:t>
      </w:r>
    </w:p>
    <w:p>
      <w:pPr>
        <w:spacing w:after="0"/>
        <w:ind w:left="0"/>
        <w:jc w:val="both"/>
      </w:pPr>
      <w:r>
        <w:rPr>
          <w:rFonts w:ascii="Times New Roman"/>
          <w:b w:val="false"/>
          <w:i w:val="false"/>
          <w:color w:val="000000"/>
          <w:sz w:val="28"/>
        </w:rPr>
        <w:t>
      2) әншілік дауыстың негізгі қасиеттерін қалыптасады (сыңғырлаған дауыс, ұшқыр дауыс, тембр бойынша тегіс дауыс), дауысты және дауыссыз дыбыстарды дұрыс қалыптастыру, сөздерді анық айтуды қалыптастыру, диапазон дамиды, ән айту, нотаны оқу кезінде өзін бақылауға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 туралы (тыныс алу органдары, дыбысты қалыптастыру органдары, дыбыс шығару органдары), әншілік дауыстың гигиенасы туралы жалпы теориялық білімі болады;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сипатамасына байланысты тыныс ала біледі (байсалды дем шығару, жылдам дем шығару, белсенді дем шығару), дем шығаруды ұстап тұра алады, тыныс алуды музыкалық фразаларға бөлуді, үнемдеп дем шығаруды біледі; </w:t>
      </w:r>
    </w:p>
    <w:p>
      <w:pPr>
        <w:spacing w:after="0"/>
        <w:ind w:left="0"/>
        <w:jc w:val="both"/>
      </w:pPr>
      <w:r>
        <w:rPr>
          <w:rFonts w:ascii="Times New Roman"/>
          <w:b w:val="false"/>
          <w:i w:val="false"/>
          <w:color w:val="000000"/>
          <w:sz w:val="28"/>
        </w:rPr>
        <w:t xml:space="preserve">
      4) жеңіл дыбыспен ән айтады, оны күш салусыз "созуға", ауаның шығып кетпеуіне тырысады; </w:t>
      </w:r>
    </w:p>
    <w:p>
      <w:pPr>
        <w:spacing w:after="0"/>
        <w:ind w:left="0"/>
        <w:jc w:val="both"/>
      </w:pPr>
      <w:r>
        <w:rPr>
          <w:rFonts w:ascii="Times New Roman"/>
          <w:b w:val="false"/>
          <w:i w:val="false"/>
          <w:color w:val="000000"/>
          <w:sz w:val="28"/>
        </w:rPr>
        <w:t xml:space="preserve">
      5) таза және нақты интонациялайды; </w:t>
      </w:r>
    </w:p>
    <w:p>
      <w:pPr>
        <w:spacing w:after="0"/>
        <w:ind w:left="0"/>
        <w:jc w:val="both"/>
      </w:pPr>
      <w:r>
        <w:rPr>
          <w:rFonts w:ascii="Times New Roman"/>
          <w:b w:val="false"/>
          <w:i w:val="false"/>
          <w:color w:val="000000"/>
          <w:sz w:val="28"/>
        </w:rPr>
        <w:t>
      6) ырғақтық суретті дұрыс орындайды, тұрақты қарқынды дұрыс ұстайды;</w:t>
      </w:r>
    </w:p>
    <w:p>
      <w:pPr>
        <w:spacing w:after="0"/>
        <w:ind w:left="0"/>
        <w:jc w:val="both"/>
      </w:pPr>
      <w:r>
        <w:rPr>
          <w:rFonts w:ascii="Times New Roman"/>
          <w:b w:val="false"/>
          <w:i w:val="false"/>
          <w:color w:val="000000"/>
          <w:sz w:val="28"/>
        </w:rPr>
        <w:t xml:space="preserve">
      7) әннің сөздерін дұрыс және анық айтады, бұрмалаусыз дауысты дыбыстарды әндетеді, дауыссыз дыбыстарды нақты және қысқа айтады, белсенді түрде артикуляциялайды; </w:t>
      </w:r>
    </w:p>
    <w:p>
      <w:pPr>
        <w:spacing w:after="0"/>
        <w:ind w:left="0"/>
        <w:jc w:val="both"/>
      </w:pPr>
      <w:r>
        <w:rPr>
          <w:rFonts w:ascii="Times New Roman"/>
          <w:b w:val="false"/>
          <w:i w:val="false"/>
          <w:color w:val="000000"/>
          <w:sz w:val="28"/>
        </w:rPr>
        <w:t>
      8) концертмейстердің сүйемелдеуімен фонограммамен ән айтады;</w:t>
      </w:r>
    </w:p>
    <w:p>
      <w:pPr>
        <w:spacing w:after="0"/>
        <w:ind w:left="0"/>
        <w:jc w:val="both"/>
      </w:pPr>
      <w:r>
        <w:rPr>
          <w:rFonts w:ascii="Times New Roman"/>
          <w:b w:val="false"/>
          <w:i w:val="false"/>
          <w:color w:val="000000"/>
          <w:sz w:val="28"/>
        </w:rPr>
        <w:t xml:space="preserve">
      9) микрофонмен жұмыс жасаудың бастапқы дағдыларына ие болады. </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білім алушы музыкалық-теориялық, вокалдық білім, білік және дағдыларымен, дауыс аппаратының әр түрлі бөліктерінің қызметтерімен танысады, әншілік тұғырды сақтайды, әншілік дауыс қасиеттерін дамытады (диапазонды кеңейту, орта диапазонды нығайту, дауыс күшін дамыту);</w:t>
      </w:r>
    </w:p>
    <w:p>
      <w:pPr>
        <w:spacing w:after="0"/>
        <w:ind w:left="0"/>
        <w:jc w:val="both"/>
      </w:pPr>
      <w:r>
        <w:rPr>
          <w:rFonts w:ascii="Times New Roman"/>
          <w:b w:val="false"/>
          <w:i w:val="false"/>
          <w:color w:val="000000"/>
          <w:sz w:val="28"/>
        </w:rPr>
        <w:t>
      2) әншілік дауыстың негізгі қасиеттері қалыптасады (айқын сыңғырлау, ұшқырлылық, тембр бойынша тегістік), дауысты және дауыссыз дыбыстарды, сөздерді анық айтуды қалыптастырады, дауыстық дара бояулары анықталады;</w:t>
      </w:r>
    </w:p>
    <w:p>
      <w:pPr>
        <w:spacing w:after="0"/>
        <w:ind w:left="0"/>
        <w:jc w:val="both"/>
      </w:pPr>
      <w:r>
        <w:rPr>
          <w:rFonts w:ascii="Times New Roman"/>
          <w:b w:val="false"/>
          <w:i w:val="false"/>
          <w:color w:val="000000"/>
          <w:sz w:val="28"/>
        </w:rPr>
        <w:t>
      3) білім алушылар ырғақ элементтерін пайдаланады, музыкамен қозғалады, сахналық мәдениетін тәрбиелейді, ән айту, нотаны оқу кезінде өзін бақылауға үйренеді;</w:t>
      </w:r>
    </w:p>
    <w:p>
      <w:pPr>
        <w:spacing w:after="0"/>
        <w:ind w:left="0"/>
        <w:jc w:val="both"/>
      </w:pPr>
      <w:r>
        <w:rPr>
          <w:rFonts w:ascii="Times New Roman"/>
          <w:b w:val="false"/>
          <w:i w:val="false"/>
          <w:color w:val="000000"/>
          <w:sz w:val="28"/>
        </w:rPr>
        <w:t>
      4) білім алушы 9-10 шығарманы меңгереді.</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қызметтері туралы жалпы ұғымы болады (тыныс алу органдары, дыбысты қалыптастыру органдары, дыбыс шығару органдары), әншілік дауыс гигиенасын сақтайды;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сипаттамасына байланысты тыныс алуды ұйымдастыра біледі (байсалды дем шығару, жылдам дем шығару, белсенді дем шығару), дем шығаруда демді ұстап тұра алады, айтарлықтай ұзын музыкалық фразаларда тыныс алуды бөледі, демді ішке тартуды үнемдеуді біледі; </w:t>
      </w:r>
    </w:p>
    <w:p>
      <w:pPr>
        <w:spacing w:after="0"/>
        <w:ind w:left="0"/>
        <w:jc w:val="both"/>
      </w:pPr>
      <w:r>
        <w:rPr>
          <w:rFonts w:ascii="Times New Roman"/>
          <w:b w:val="false"/>
          <w:i w:val="false"/>
          <w:color w:val="000000"/>
          <w:sz w:val="28"/>
        </w:rPr>
        <w:t xml:space="preserve">
      4) дауыстың жұмсақ шабуылын пайдалана отырып таза, табиғи, жеңіл дыбыспен ән айтады, дыбысты күш салусыз, тегіс, ауаның шығып кетпеуін қадағалай отырып, дені сау әншілік дауыс дыбысының даралығын сақтайды; </w:t>
      </w:r>
    </w:p>
    <w:p>
      <w:pPr>
        <w:spacing w:after="0"/>
        <w:ind w:left="0"/>
        <w:jc w:val="both"/>
      </w:pPr>
      <w:r>
        <w:rPr>
          <w:rFonts w:ascii="Times New Roman"/>
          <w:b w:val="false"/>
          <w:i w:val="false"/>
          <w:color w:val="000000"/>
          <w:sz w:val="28"/>
        </w:rPr>
        <w:t xml:space="preserve">
      5) дыбыстың жоғарғы тұғырын сақтай отырып ырғақтық суретті таза және дәл интонациялайды; </w:t>
      </w:r>
    </w:p>
    <w:p>
      <w:pPr>
        <w:spacing w:after="0"/>
        <w:ind w:left="0"/>
        <w:jc w:val="both"/>
      </w:pPr>
      <w:r>
        <w:rPr>
          <w:rFonts w:ascii="Times New Roman"/>
          <w:b w:val="false"/>
          <w:i w:val="false"/>
          <w:color w:val="000000"/>
          <w:sz w:val="28"/>
        </w:rPr>
        <w:t xml:space="preserve">
      6) ырғақтық суретті дұрыс орындайды, қарқынды үнемі ұстап тұрады; </w:t>
      </w:r>
    </w:p>
    <w:p>
      <w:pPr>
        <w:spacing w:after="0"/>
        <w:ind w:left="0"/>
        <w:jc w:val="both"/>
      </w:pPr>
      <w:r>
        <w:rPr>
          <w:rFonts w:ascii="Times New Roman"/>
          <w:b w:val="false"/>
          <w:i w:val="false"/>
          <w:color w:val="000000"/>
          <w:sz w:val="28"/>
        </w:rPr>
        <w:t>
      7) шығарманың мінездемесіне қарай legato [легато], non legato [нон легато] айта алады;</w:t>
      </w:r>
    </w:p>
    <w:p>
      <w:pPr>
        <w:spacing w:after="0"/>
        <w:ind w:left="0"/>
        <w:jc w:val="both"/>
      </w:pPr>
      <w:r>
        <w:rPr>
          <w:rFonts w:ascii="Times New Roman"/>
          <w:b w:val="false"/>
          <w:i w:val="false"/>
          <w:color w:val="000000"/>
          <w:sz w:val="28"/>
        </w:rPr>
        <w:t xml:space="preserve">
      8) әннің сөздерін дұрыс және нақты айта алады, дауысты дыбыстарды бұрмалаусыз әндетеді, дауыссыз дыбыстарды дәл және қысқа айтады, белсенді артикуляциялауды біледі; </w:t>
      </w:r>
    </w:p>
    <w:p>
      <w:pPr>
        <w:spacing w:after="0"/>
        <w:ind w:left="0"/>
        <w:jc w:val="both"/>
      </w:pPr>
      <w:r>
        <w:rPr>
          <w:rFonts w:ascii="Times New Roman"/>
          <w:b w:val="false"/>
          <w:i w:val="false"/>
          <w:color w:val="000000"/>
          <w:sz w:val="28"/>
        </w:rPr>
        <w:t xml:space="preserve">
      9) әнді эмоциялы, көрнекі, әртүрлі серпінділік реңкте айтады; </w:t>
      </w:r>
    </w:p>
    <w:p>
      <w:pPr>
        <w:spacing w:after="0"/>
        <w:ind w:left="0"/>
        <w:jc w:val="both"/>
      </w:pPr>
      <w:r>
        <w:rPr>
          <w:rFonts w:ascii="Times New Roman"/>
          <w:b w:val="false"/>
          <w:i w:val="false"/>
          <w:color w:val="000000"/>
          <w:sz w:val="28"/>
        </w:rPr>
        <w:t xml:space="preserve">
      10) ритмика элементтерін пайдалану және музыкамен қозғалады; </w:t>
      </w:r>
    </w:p>
    <w:p>
      <w:pPr>
        <w:spacing w:after="0"/>
        <w:ind w:left="0"/>
        <w:jc w:val="both"/>
      </w:pPr>
      <w:r>
        <w:rPr>
          <w:rFonts w:ascii="Times New Roman"/>
          <w:b w:val="false"/>
          <w:i w:val="false"/>
          <w:color w:val="000000"/>
          <w:sz w:val="28"/>
        </w:rPr>
        <w:t xml:space="preserve">
      11) концертмейстердің сүйемелдеуімен, фонограммамен, a cappella [а-капелла] ән айтады; </w:t>
      </w:r>
    </w:p>
    <w:p>
      <w:pPr>
        <w:spacing w:after="0"/>
        <w:ind w:left="0"/>
        <w:jc w:val="both"/>
      </w:pPr>
      <w:r>
        <w:rPr>
          <w:rFonts w:ascii="Times New Roman"/>
          <w:b w:val="false"/>
          <w:i w:val="false"/>
          <w:color w:val="000000"/>
          <w:sz w:val="28"/>
        </w:rPr>
        <w:t xml:space="preserve">
      12) сахналық бейнелермен жұмыс істей алады; </w:t>
      </w:r>
    </w:p>
    <w:p>
      <w:pPr>
        <w:spacing w:after="0"/>
        <w:ind w:left="0"/>
        <w:jc w:val="both"/>
      </w:pPr>
      <w:r>
        <w:rPr>
          <w:rFonts w:ascii="Times New Roman"/>
          <w:b w:val="false"/>
          <w:i w:val="false"/>
          <w:color w:val="000000"/>
          <w:sz w:val="28"/>
        </w:rPr>
        <w:t xml:space="preserve">
      13) микрофонмен жұмыс істеу дағдыларына ие болады.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бұрын алған музыкалық-теориялық, вокалдық білім, дағды, шеберліктерін қайталау, бекіту және тереңдету жүргізіледі, әншілік тұғыр дағдыға айналады; </w:t>
      </w:r>
    </w:p>
    <w:p>
      <w:pPr>
        <w:spacing w:after="0"/>
        <w:ind w:left="0"/>
        <w:jc w:val="both"/>
      </w:pPr>
      <w:r>
        <w:rPr>
          <w:rFonts w:ascii="Times New Roman"/>
          <w:b w:val="false"/>
          <w:i w:val="false"/>
          <w:color w:val="000000"/>
          <w:sz w:val="28"/>
        </w:rPr>
        <w:t>
      2) дауыстың жеткілікті деңгейдегі иілгіштігін қамтамасыз ететін тегіс, байсалды-белсенді, үнемді, ұзын тыныс алу дағдыларымен жұмыс. Диапазонды шамамен бір жарым октаваға кеңейтіледі, регистрлерді тегістеу, аралас дыбыс шығуын қалыптасады, жұмсақ, сыңғырлаған, ұшқыр дыбысталуды қалыптасады, дара тембрді анықталады, әртүрлі сипаттағы шығармаларды орындауды үйренеді;</w:t>
      </w:r>
    </w:p>
    <w:p>
      <w:pPr>
        <w:spacing w:after="0"/>
        <w:ind w:left="0"/>
        <w:jc w:val="both"/>
      </w:pPr>
      <w:r>
        <w:rPr>
          <w:rFonts w:ascii="Times New Roman"/>
          <w:b w:val="false"/>
          <w:i w:val="false"/>
          <w:color w:val="000000"/>
          <w:sz w:val="28"/>
        </w:rPr>
        <w:t>
      3) шығарманың көркемдік мәні мен мазмұнын музыкалық көрнекілік құралдарын, вокалдық-техникалық дағдыларды қолдана отырып, түрлі эмоция, сезім арқылы жеткізу дағдылары дамиды, өзіндік вокалдық орындау мәнерімен және сахналық мәдениетін тәрбиелеу жұмыстары жалғастырылады, би қозғалыстарын қоюды үйренеді;</w:t>
      </w:r>
    </w:p>
    <w:p>
      <w:pPr>
        <w:spacing w:after="0"/>
        <w:ind w:left="0"/>
        <w:jc w:val="both"/>
      </w:pPr>
      <w:r>
        <w:rPr>
          <w:rFonts w:ascii="Times New Roman"/>
          <w:b w:val="false"/>
          <w:i w:val="false"/>
          <w:color w:val="000000"/>
          <w:sz w:val="28"/>
        </w:rPr>
        <w:t>
      4) білім алушы 12-13 шығарманы меңгереді.</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xml:space="preserve">
      3) әншілік тұғырды сақтайды; </w:t>
      </w:r>
    </w:p>
    <w:p>
      <w:pPr>
        <w:spacing w:after="0"/>
        <w:ind w:left="0"/>
        <w:jc w:val="both"/>
      </w:pPr>
      <w:r>
        <w:rPr>
          <w:rFonts w:ascii="Times New Roman"/>
          <w:b w:val="false"/>
          <w:i w:val="false"/>
          <w:color w:val="000000"/>
          <w:sz w:val="28"/>
        </w:rPr>
        <w:t>
      4) бір тыныс алумен барынша ұзақ созылған фразаларды оны теңдей бөле отырып, ән айта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 алады;</w:t>
      </w:r>
    </w:p>
    <w:p>
      <w:pPr>
        <w:spacing w:after="0"/>
        <w:ind w:left="0"/>
        <w:jc w:val="both"/>
      </w:pPr>
      <w:r>
        <w:rPr>
          <w:rFonts w:ascii="Times New Roman"/>
          <w:b w:val="false"/>
          <w:i w:val="false"/>
          <w:color w:val="000000"/>
          <w:sz w:val="28"/>
        </w:rPr>
        <w:t>
      6) дыбысты күш салусыз, ауаны жібермей, тегіс созу, дұрыс әншілік дыбысталудың даралығын сақтай алады;</w:t>
      </w:r>
    </w:p>
    <w:p>
      <w:pPr>
        <w:spacing w:after="0"/>
        <w:ind w:left="0"/>
        <w:jc w:val="both"/>
      </w:pPr>
      <w:r>
        <w:rPr>
          <w:rFonts w:ascii="Times New Roman"/>
          <w:b w:val="false"/>
          <w:i w:val="false"/>
          <w:color w:val="000000"/>
          <w:sz w:val="28"/>
        </w:rPr>
        <w:t>
      7) дыбыстың жоғарғы тұғырын сақтай отырып, таза және дәл интонациялай алады;</w:t>
      </w:r>
    </w:p>
    <w:p>
      <w:pPr>
        <w:spacing w:after="0"/>
        <w:ind w:left="0"/>
        <w:jc w:val="both"/>
      </w:pPr>
      <w:r>
        <w:rPr>
          <w:rFonts w:ascii="Times New Roman"/>
          <w:b w:val="false"/>
          <w:i w:val="false"/>
          <w:color w:val="000000"/>
          <w:sz w:val="28"/>
        </w:rPr>
        <w:t>
      8) қарқынды үнемі сақтай отырып, ырғағтық суретті дұрыс орындайды;</w:t>
      </w:r>
    </w:p>
    <w:p>
      <w:pPr>
        <w:spacing w:after="0"/>
        <w:ind w:left="0"/>
        <w:jc w:val="both"/>
      </w:pPr>
      <w:r>
        <w:rPr>
          <w:rFonts w:ascii="Times New Roman"/>
          <w:b w:val="false"/>
          <w:i w:val="false"/>
          <w:color w:val="000000"/>
          <w:sz w:val="28"/>
        </w:rPr>
        <w:t>
      9) шығарманың мінездемесіне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xml:space="preserve">
      10) әннің сөздерін саналы түрде, көрнекілікпен айтады, дауысты дыбыстарды бұрмалаусыз әндетеді, дауыссыз дыбыстарды нақты және қысқа айту, белсенді артикуляциялау, орфоэпия ережелерін сақтайды; </w:t>
      </w:r>
    </w:p>
    <w:p>
      <w:pPr>
        <w:spacing w:after="0"/>
        <w:ind w:left="0"/>
        <w:jc w:val="both"/>
      </w:pPr>
      <w:r>
        <w:rPr>
          <w:rFonts w:ascii="Times New Roman"/>
          <w:b w:val="false"/>
          <w:i w:val="false"/>
          <w:color w:val="000000"/>
          <w:sz w:val="28"/>
        </w:rPr>
        <w:t xml:space="preserve">
      11) әнді эмоциямен, көрнекілікпен, түрлі серпінділік реңктерімен айта алады; </w:t>
      </w:r>
    </w:p>
    <w:p>
      <w:pPr>
        <w:spacing w:after="0"/>
        <w:ind w:left="0"/>
        <w:jc w:val="both"/>
      </w:pPr>
      <w:r>
        <w:rPr>
          <w:rFonts w:ascii="Times New Roman"/>
          <w:b w:val="false"/>
          <w:i w:val="false"/>
          <w:color w:val="000000"/>
          <w:sz w:val="28"/>
        </w:rPr>
        <w:t xml:space="preserve">
      12) концертмейстердің сүйемелдеуімен, фонограммамен, a cappella [а-капелла] ән айта біледі; </w:t>
      </w:r>
    </w:p>
    <w:p>
      <w:pPr>
        <w:spacing w:after="0"/>
        <w:ind w:left="0"/>
        <w:jc w:val="both"/>
      </w:pPr>
      <w:r>
        <w:rPr>
          <w:rFonts w:ascii="Times New Roman"/>
          <w:b w:val="false"/>
          <w:i w:val="false"/>
          <w:color w:val="000000"/>
          <w:sz w:val="28"/>
        </w:rPr>
        <w:t xml:space="preserve">
      13) ырғақтық және музыкамен қозғалу элементтерін пайдалана алады; </w:t>
      </w:r>
    </w:p>
    <w:p>
      <w:pPr>
        <w:spacing w:after="0"/>
        <w:ind w:left="0"/>
        <w:jc w:val="both"/>
      </w:pPr>
      <w:r>
        <w:rPr>
          <w:rFonts w:ascii="Times New Roman"/>
          <w:b w:val="false"/>
          <w:i w:val="false"/>
          <w:color w:val="000000"/>
          <w:sz w:val="28"/>
        </w:rPr>
        <w:t xml:space="preserve">
      14) сахналық бейнеде жұмыс жасай алады; </w:t>
      </w:r>
    </w:p>
    <w:p>
      <w:pPr>
        <w:spacing w:after="0"/>
        <w:ind w:left="0"/>
        <w:jc w:val="both"/>
      </w:pPr>
      <w:r>
        <w:rPr>
          <w:rFonts w:ascii="Times New Roman"/>
          <w:b w:val="false"/>
          <w:i w:val="false"/>
          <w:color w:val="000000"/>
          <w:sz w:val="28"/>
        </w:rPr>
        <w:t xml:space="preserve">
      15) әншіліктің сахнаға шығар алдындағы және одан кейінгі тәртіп ережелерін біледі.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музыкалық-теориялық білімдерін нығайтумен, тереңдетілумен, вокалдық-техникалық дағдыларын одан әрі жетілдіріледі (төменгі қабырғалық- диафрагмалық тыныс алуды қолдану);</w:t>
      </w:r>
    </w:p>
    <w:p>
      <w:pPr>
        <w:spacing w:after="0"/>
        <w:ind w:left="0"/>
        <w:jc w:val="both"/>
      </w:pPr>
      <w:r>
        <w:rPr>
          <w:rFonts w:ascii="Times New Roman"/>
          <w:b w:val="false"/>
          <w:i w:val="false"/>
          <w:color w:val="000000"/>
          <w:sz w:val="28"/>
        </w:rPr>
        <w:t>
      2) тірекпен ән айту, диапазонның кеңейтілуі, регистрлерді тегістеу, жоғары әншілік тұғырда ән айту, дауыстың икемділігі, түрлі дыбыс шабуылдарын меңгеруі, дыбысты жүргізудің түрлі тәсілдерін пайдалану, артикуляциялық аппараттың реттелгендігі;</w:t>
      </w:r>
    </w:p>
    <w:p>
      <w:pPr>
        <w:spacing w:after="0"/>
        <w:ind w:left="0"/>
        <w:jc w:val="both"/>
      </w:pPr>
      <w:r>
        <w:rPr>
          <w:rFonts w:ascii="Times New Roman"/>
          <w:b w:val="false"/>
          <w:i w:val="false"/>
          <w:color w:val="000000"/>
          <w:sz w:val="28"/>
        </w:rPr>
        <w:t>
      3) әншілік дыбыс және оларды құру әдістері туралы вокалдық-естушілік ұғымдарын жетілдірумен жұмыс, есту қабілеттері зейінін және дыбыс қабылдау және шығару сапасын өз бетінше бақылауды қалыптастыру, жанры, сипаты әртүрлі шығармаларды орындау, әнді театрландыру әртістігі, сахналық бейне, даралықпен жұмыс жасау жалғастырылады;</w:t>
      </w:r>
    </w:p>
    <w:p>
      <w:pPr>
        <w:spacing w:after="0"/>
        <w:ind w:left="0"/>
        <w:jc w:val="both"/>
      </w:pPr>
      <w:r>
        <w:rPr>
          <w:rFonts w:ascii="Times New Roman"/>
          <w:b w:val="false"/>
          <w:i w:val="false"/>
          <w:color w:val="000000"/>
          <w:sz w:val="28"/>
        </w:rPr>
        <w:t>
       4) ішкі түйсігі, қиялын дамыту, орындалатын әндердің эмоциялық-мәндік құрылысына ену қасиеттері дамиды, ән репертуарын талдау дағдылары жетілдіріледі (музыка және мәтін авторлары, шығарма сипаты, әдеби мәтін ерекшелігі, ән диапазоны, тесситура (қолайлы, қолайсыз) және әуен қозғалысының сипаты (толқын тәріздес, секірмелі, ақырындап және тағы басқалары) жұмыс істеу жалғасады, вокалдық-техникалық қиындықтар: интонациялық (секірулермен, хроматизмдермен, аралықтың ұлғаюы мен қысқаруы); ырғақтық (синкоптар, дуолдер, триолдер және тағы басқа); серпінді; дикциялық; тыныс алуға байланысты қиындықтарды (ұзын сөз орамдары) жеңе біледі;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3) әншілік тұғырды сақтайды;</w:t>
      </w:r>
    </w:p>
    <w:p>
      <w:pPr>
        <w:spacing w:after="0"/>
        <w:ind w:left="0"/>
        <w:jc w:val="both"/>
      </w:pPr>
      <w:r>
        <w:rPr>
          <w:rFonts w:ascii="Times New Roman"/>
          <w:b w:val="false"/>
          <w:i w:val="false"/>
          <w:color w:val="000000"/>
          <w:sz w:val="28"/>
        </w:rPr>
        <w:t>
      4) дыбыс шығаруға, тыныс алуға қатысатын барлық жүйелерді табиғи үйлестіруге әсер ететін бір қалыптылықты, еркіндікті пайдалана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айтады;</w:t>
      </w:r>
    </w:p>
    <w:p>
      <w:pPr>
        <w:spacing w:after="0"/>
        <w:ind w:left="0"/>
        <w:jc w:val="both"/>
      </w:pPr>
      <w:r>
        <w:rPr>
          <w:rFonts w:ascii="Times New Roman"/>
          <w:b w:val="false"/>
          <w:i w:val="false"/>
          <w:color w:val="000000"/>
          <w:sz w:val="28"/>
        </w:rPr>
        <w:t>
      6) дыбыстың жоғарғы тұғырын сақтай отырып, таза және дәл интонациялайды;</w:t>
      </w:r>
    </w:p>
    <w:p>
      <w:pPr>
        <w:spacing w:after="0"/>
        <w:ind w:left="0"/>
        <w:jc w:val="both"/>
      </w:pPr>
      <w:r>
        <w:rPr>
          <w:rFonts w:ascii="Times New Roman"/>
          <w:b w:val="false"/>
          <w:i w:val="false"/>
          <w:color w:val="000000"/>
          <w:sz w:val="28"/>
        </w:rPr>
        <w:t>
      7) күрделі ырғақтық фигураларды (триоли, сипкопы, пунктирлі ырғақ) орындау, агогикалық өзгертулерімен түрлі жылдамдықта орындау дағдыларына ие болады;</w:t>
      </w:r>
    </w:p>
    <w:p>
      <w:pPr>
        <w:spacing w:after="0"/>
        <w:ind w:left="0"/>
        <w:jc w:val="both"/>
      </w:pPr>
      <w:r>
        <w:rPr>
          <w:rFonts w:ascii="Times New Roman"/>
          <w:b w:val="false"/>
          <w:i w:val="false"/>
          <w:color w:val="000000"/>
          <w:sz w:val="28"/>
        </w:rPr>
        <w:t>
      8) шығарманың сипатына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9) әннің сөздерін саналы түрде, көрнекілікпен айтады, дауысты дыбыстарды бұрмалаусыз әндетеді, дауыссыз дыбыстарды нақты және қысқа айтады, белсенді артикуляциялау, орфоэпия ережелерін сақтайды;</w:t>
      </w:r>
    </w:p>
    <w:p>
      <w:pPr>
        <w:spacing w:after="0"/>
        <w:ind w:left="0"/>
        <w:jc w:val="both"/>
      </w:pPr>
      <w:r>
        <w:rPr>
          <w:rFonts w:ascii="Times New Roman"/>
          <w:b w:val="false"/>
          <w:i w:val="false"/>
          <w:color w:val="000000"/>
          <w:sz w:val="28"/>
        </w:rPr>
        <w:t>
      10) әнді эмоциямен, көрнекілікпен, түрлі серпінділік реңктерімен, дыбысты жұмырлау және күшейте айта алады;</w:t>
      </w:r>
    </w:p>
    <w:p>
      <w:pPr>
        <w:spacing w:after="0"/>
        <w:ind w:left="0"/>
        <w:jc w:val="both"/>
      </w:pPr>
      <w:r>
        <w:rPr>
          <w:rFonts w:ascii="Times New Roman"/>
          <w:b w:val="false"/>
          <w:i w:val="false"/>
          <w:color w:val="000000"/>
          <w:sz w:val="28"/>
        </w:rPr>
        <w:t>
      11) ырғақтық және музыкамен қозғалу элементтерін пайдалана алады;</w:t>
      </w:r>
    </w:p>
    <w:p>
      <w:pPr>
        <w:spacing w:after="0"/>
        <w:ind w:left="0"/>
        <w:jc w:val="both"/>
      </w:pPr>
      <w:r>
        <w:rPr>
          <w:rFonts w:ascii="Times New Roman"/>
          <w:b w:val="false"/>
          <w:i w:val="false"/>
          <w:color w:val="000000"/>
          <w:sz w:val="28"/>
        </w:rPr>
        <w:t>
      12) сахналық бейнемен, түрлі жанрдағы, сипаттағы шығармаларды жеке орындаумен жұмыс істей алады;</w:t>
      </w:r>
    </w:p>
    <w:p>
      <w:pPr>
        <w:spacing w:after="0"/>
        <w:ind w:left="0"/>
        <w:jc w:val="both"/>
      </w:pPr>
      <w:r>
        <w:rPr>
          <w:rFonts w:ascii="Times New Roman"/>
          <w:b w:val="false"/>
          <w:i w:val="false"/>
          <w:color w:val="000000"/>
          <w:sz w:val="28"/>
        </w:rPr>
        <w:t>
      13) көпшілік алдында концерттік ән айту дағдыларына ие болады.</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меңгерген вокалдық техниканың барлық түрлерін, музыкалық есту қабілеті, есту қабілеті ұғымдары, музыкалық-теориялық білімді жетілдіру және дамытумен жұмыс жалғастырылады, осыған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жұмыстары жалғастырылады; </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 (толқын тәріздес, ақырындап, секірмелі және тағы басқа) дағдылары жетілдіріледі; </w:t>
      </w:r>
    </w:p>
    <w:p>
      <w:pPr>
        <w:spacing w:after="0"/>
        <w:ind w:left="0"/>
        <w:jc w:val="both"/>
      </w:pPr>
      <w:r>
        <w:rPr>
          <w:rFonts w:ascii="Times New Roman"/>
          <w:b w:val="false"/>
          <w:i w:val="false"/>
          <w:color w:val="000000"/>
          <w:sz w:val="28"/>
        </w:rPr>
        <w:t>
       4) вокалдық-техникалық қиындықтарды жеңеді: интонациялық (секірулер, хроматизмдер, аралықтың ұлғаюы және қысқаруы және тағы басқа); ырғақтық (синкоптар, дуолдер, триолдер және тағы басқа); серпінді; дикциялық; тыныс алуға байланысты қиындықтарды (ұзын сөз орамдары және тағы басқа) жеңу жұмыстары жүргізіледі, эстетикалық және сахналық мәдениет, вокалистің қозғалыстары және сахналық бейне жетілдіріледі;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69.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бар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 меңгеру;</w:t>
      </w:r>
    </w:p>
    <w:p>
      <w:pPr>
        <w:spacing w:after="0"/>
        <w:ind w:left="0"/>
        <w:jc w:val="both"/>
      </w:pPr>
      <w:r>
        <w:rPr>
          <w:rFonts w:ascii="Times New Roman"/>
          <w:b w:val="false"/>
          <w:i w:val="false"/>
          <w:color w:val="000000"/>
          <w:sz w:val="28"/>
        </w:rPr>
        <w:t>
      7) сахналық бейнемен жұмыс жасау білігі, жанры, сипаты әртүрлі шығармаларды орындау даралығымен жұым істейді;</w:t>
      </w:r>
    </w:p>
    <w:p>
      <w:pPr>
        <w:spacing w:after="0"/>
        <w:ind w:left="0"/>
        <w:jc w:val="both"/>
      </w:pPr>
      <w:r>
        <w:rPr>
          <w:rFonts w:ascii="Times New Roman"/>
          <w:b w:val="false"/>
          <w:i w:val="false"/>
          <w:color w:val="000000"/>
          <w:sz w:val="28"/>
        </w:rPr>
        <w:t>
      8) концерттік ән айту дағдыларына ие.</w:t>
      </w:r>
    </w:p>
    <w:p>
      <w:pPr>
        <w:spacing w:after="0"/>
        <w:ind w:left="0"/>
        <w:jc w:val="both"/>
      </w:pPr>
      <w:r>
        <w:rPr>
          <w:rFonts w:ascii="Times New Roman"/>
          <w:b w:val="false"/>
          <w:i w:val="false"/>
          <w:color w:val="000000"/>
          <w:sz w:val="28"/>
        </w:rPr>
        <w:t>
      70. 6 сыныптағы Бағдарлама талаптары:</w:t>
      </w:r>
    </w:p>
    <w:p>
      <w:pPr>
        <w:spacing w:after="0"/>
        <w:ind w:left="0"/>
        <w:jc w:val="both"/>
      </w:pPr>
      <w:r>
        <w:rPr>
          <w:rFonts w:ascii="Times New Roman"/>
          <w:b w:val="false"/>
          <w:i w:val="false"/>
          <w:color w:val="000000"/>
          <w:sz w:val="28"/>
        </w:rPr>
        <w:t>
      1) музыкалық есту қабілетін, естуі арқылы елестету, музыкалық-теориялық білімі, вокалдық техниканың барлық түрін оның ішінде: әншілік аппаратының барлық элементтері еркіндігі мен үйлестірушілігі, дауыс құрауға қатысушы барлық жүйелердің табиғи үйлестірілуіне мүмкіндік беретін: еркін, тең элементтерін, тіркпен ән айту, дыбыстың вокалдық сапасы мен әсемдігі, тембрлік бояудың сан алуандығы, икемділік, дауыстың қозғалғыштығы және техникасы, резонаторларды қолдана білу шеберлігі, артикуляциялық-штрихтық техника, барлық диапазондағы дауыс тегісітігін одан әрі жетілдіру және дамыту жұмыстары жалғастырылады;</w:t>
      </w:r>
    </w:p>
    <w:p>
      <w:pPr>
        <w:spacing w:after="0"/>
        <w:ind w:left="0"/>
        <w:jc w:val="both"/>
      </w:pPr>
      <w:r>
        <w:rPr>
          <w:rFonts w:ascii="Times New Roman"/>
          <w:b w:val="false"/>
          <w:i w:val="false"/>
          <w:color w:val="000000"/>
          <w:sz w:val="28"/>
        </w:rPr>
        <w:t>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қасиеттері дамиды;</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сипатымен (толқын тәріздес, ақырындап, секірмелі және тағы басқалар) жұмыс істеу жалғасады; </w:t>
      </w:r>
    </w:p>
    <w:p>
      <w:pPr>
        <w:spacing w:after="0"/>
        <w:ind w:left="0"/>
        <w:jc w:val="both"/>
      </w:pPr>
      <w:r>
        <w:rPr>
          <w:rFonts w:ascii="Times New Roman"/>
          <w:b w:val="false"/>
          <w:i w:val="false"/>
          <w:color w:val="000000"/>
          <w:sz w:val="28"/>
        </w:rPr>
        <w:t>
      4)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серпінді; дикциялық; тыныс алуға байланысты қиындықтарды (ұзын сөз орамдары)жеңу жұмыстары жүргізіледі;</w:t>
      </w:r>
    </w:p>
    <w:p>
      <w:pPr>
        <w:spacing w:after="0"/>
        <w:ind w:left="0"/>
        <w:jc w:val="both"/>
      </w:pPr>
      <w:r>
        <w:rPr>
          <w:rFonts w:ascii="Times New Roman"/>
          <w:b w:val="false"/>
          <w:i w:val="false"/>
          <w:color w:val="000000"/>
          <w:sz w:val="28"/>
        </w:rPr>
        <w:t>
      5) эстетикалық және сахналық мәдениеті,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 жасау жалғастырылады.</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құрылымы мен оның қызметін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дағдыларына ие;</w:t>
      </w:r>
    </w:p>
    <w:p>
      <w:pPr>
        <w:spacing w:after="0"/>
        <w:ind w:left="0"/>
        <w:jc w:val="both"/>
      </w:pPr>
      <w:r>
        <w:rPr>
          <w:rFonts w:ascii="Times New Roman"/>
          <w:b w:val="false"/>
          <w:i w:val="false"/>
          <w:color w:val="000000"/>
          <w:sz w:val="28"/>
        </w:rPr>
        <w:t>
      7) сахналық бейнемен жұмыс жасау, жанры, сипаты әртүрлі шығармаларды орындау даралығымен жұмыс жасай алады;</w:t>
      </w:r>
    </w:p>
    <w:p>
      <w:pPr>
        <w:spacing w:after="0"/>
        <w:ind w:left="0"/>
        <w:jc w:val="both"/>
      </w:pPr>
      <w:r>
        <w:rPr>
          <w:rFonts w:ascii="Times New Roman"/>
          <w:b w:val="false"/>
          <w:i w:val="false"/>
          <w:color w:val="000000"/>
          <w:sz w:val="28"/>
        </w:rPr>
        <w:t>
      8) концерттік қойылым дағдыларына ие;</w:t>
      </w:r>
    </w:p>
    <w:p>
      <w:pPr>
        <w:spacing w:after="0"/>
        <w:ind w:left="0"/>
        <w:jc w:val="both"/>
      </w:pPr>
      <w:r>
        <w:rPr>
          <w:rFonts w:ascii="Times New Roman"/>
          <w:b w:val="false"/>
          <w:i w:val="false"/>
          <w:color w:val="000000"/>
          <w:sz w:val="28"/>
        </w:rPr>
        <w:t>
      9) концерттік нөмірлердің драматургиясын әзірлей біледі;</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 болады.</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xml:space="preserve">
      1) вокалдық техниканың барлық түрлерін, музыкалық есту қабілеті, есту қабілеті ұғымдары, музыкалық-теориялық білімді, оған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тегістігін жетілдіру және дамытумен жұмыс жалғастырылады; </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білім алушының ішкі түйсігін, қиялын дамыту, орындалатын әннің ой-саналық құрылысына ену жұмысры жалғастырылады; </w:t>
      </w:r>
    </w:p>
    <w:p>
      <w:pPr>
        <w:spacing w:after="0"/>
        <w:ind w:left="0"/>
        <w:jc w:val="both"/>
      </w:pPr>
      <w:r>
        <w:rPr>
          <w:rFonts w:ascii="Times New Roman"/>
          <w:b w:val="false"/>
          <w:i w:val="false"/>
          <w:color w:val="000000"/>
          <w:sz w:val="28"/>
        </w:rPr>
        <w:t>
      3) жалпы және музыкалық ой-өріс кеңейтіледі, әндік репертуарға жазбаша талдау жасау дағдылары (музыка және мәтін авторлары, шығарма сипаты, әдеби мәтіннің ерекшелігі) жетілдіріледі, ән диапазоны, тесситура (қолайлы, қолайлы емес), әуен қозғалысымен (толқын тәріздес, ақырындап, секірмелі және тағы басқалар) жұмыстаржалғастырылады,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және тағы басқалары); серпінді; дикциялық; тыныс алуға байланысты қиындықтарды (ұзын сөз орамдары және тағы басқалары) жеңу жұмыстары жүргізіледі;</w:t>
      </w:r>
    </w:p>
    <w:p>
      <w:pPr>
        <w:spacing w:after="0"/>
        <w:ind w:left="0"/>
        <w:jc w:val="both"/>
      </w:pPr>
      <w:r>
        <w:rPr>
          <w:rFonts w:ascii="Times New Roman"/>
          <w:b w:val="false"/>
          <w:i w:val="false"/>
          <w:color w:val="000000"/>
          <w:sz w:val="28"/>
        </w:rPr>
        <w:t>
      4) эстетикалық және сахналық мәдениет,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w:t>
      </w:r>
    </w:p>
    <w:p>
      <w:pPr>
        <w:spacing w:after="0"/>
        <w:ind w:left="0"/>
        <w:jc w:val="both"/>
      </w:pPr>
      <w:r>
        <w:rPr>
          <w:rFonts w:ascii="Times New Roman"/>
          <w:b w:val="false"/>
          <w:i w:val="false"/>
          <w:color w:val="000000"/>
          <w:sz w:val="28"/>
        </w:rPr>
        <w:t>
      73.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ұғымды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дағдыларына ие;</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толықтырудың қалыптасқан дағдыларына ие болады;</w:t>
      </w:r>
    </w:p>
    <w:p>
      <w:pPr>
        <w:spacing w:after="0"/>
        <w:ind w:left="0"/>
        <w:jc w:val="both"/>
      </w:pPr>
      <w:r>
        <w:rPr>
          <w:rFonts w:ascii="Times New Roman"/>
          <w:b w:val="false"/>
          <w:i w:val="false"/>
          <w:color w:val="000000"/>
          <w:sz w:val="28"/>
        </w:rPr>
        <w:t>
      7) сахналық бейнемен, жанры, сипаты әртүрлі шығармаларды орындау даралығымен өз бетінше жұмыс істеу алады;</w:t>
      </w:r>
    </w:p>
    <w:p>
      <w:pPr>
        <w:spacing w:after="0"/>
        <w:ind w:left="0"/>
        <w:jc w:val="both"/>
      </w:pPr>
      <w:r>
        <w:rPr>
          <w:rFonts w:ascii="Times New Roman"/>
          <w:b w:val="false"/>
          <w:i w:val="false"/>
          <w:color w:val="000000"/>
          <w:sz w:val="28"/>
        </w:rPr>
        <w:t>
      8) концерттік қойылым дағдыларына ие болады;</w:t>
      </w:r>
    </w:p>
    <w:p>
      <w:pPr>
        <w:spacing w:after="0"/>
        <w:ind w:left="0"/>
        <w:jc w:val="both"/>
      </w:pPr>
      <w:r>
        <w:rPr>
          <w:rFonts w:ascii="Times New Roman"/>
          <w:b w:val="false"/>
          <w:i w:val="false"/>
          <w:color w:val="000000"/>
          <w:sz w:val="28"/>
        </w:rPr>
        <w:t>
      9) концерттік нөмірлердің драматургиясын өз бетінше әзірлей алады;</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w:t>
      </w:r>
    </w:p>
    <w:p>
      <w:pPr>
        <w:spacing w:after="0"/>
        <w:ind w:left="0"/>
        <w:jc w:val="both"/>
      </w:pPr>
      <w:r>
        <w:rPr>
          <w:rFonts w:ascii="Times New Roman"/>
          <w:b w:val="false"/>
          <w:i w:val="false"/>
          <w:color w:val="000000"/>
          <w:sz w:val="28"/>
        </w:rPr>
        <w:t>
      11) негізгі терминдер мен түсініктерді біледі, орындалатын шығармалардың стильдері мен бағыттарында бағдарлана алады;</w:t>
      </w:r>
    </w:p>
    <w:p>
      <w:pPr>
        <w:spacing w:after="0"/>
        <w:ind w:left="0"/>
        <w:jc w:val="both"/>
      </w:pPr>
      <w:r>
        <w:rPr>
          <w:rFonts w:ascii="Times New Roman"/>
          <w:b w:val="false"/>
          <w:i w:val="false"/>
          <w:color w:val="000000"/>
          <w:sz w:val="28"/>
        </w:rPr>
        <w:t>
      12) адамның әншілік қызметінің психофизикалық процесі туралы түсініктері бар, дауыс аппаратының анатомиясы, ән айтудағы оның жұмысы туралы жалпы мәліметтерді біледі;</w:t>
      </w:r>
    </w:p>
    <w:p>
      <w:pPr>
        <w:spacing w:after="0"/>
        <w:ind w:left="0"/>
        <w:jc w:val="both"/>
      </w:pPr>
      <w:r>
        <w:rPr>
          <w:rFonts w:ascii="Times New Roman"/>
          <w:b w:val="false"/>
          <w:i w:val="false"/>
          <w:color w:val="000000"/>
          <w:sz w:val="28"/>
        </w:rPr>
        <w:t>
      13) музыкалық және вокалдық есту қабілеті, жалпы және музыкалық дүниетанымы бар;</w:t>
      </w:r>
    </w:p>
    <w:p>
      <w:pPr>
        <w:spacing w:after="0"/>
        <w:ind w:left="0"/>
        <w:jc w:val="both"/>
      </w:pPr>
      <w:r>
        <w:rPr>
          <w:rFonts w:ascii="Times New Roman"/>
          <w:b w:val="false"/>
          <w:i w:val="false"/>
          <w:color w:val="000000"/>
          <w:sz w:val="28"/>
        </w:rPr>
        <w:t>
      14) әншілік тынысты ұйымдастыру, дыбыс тіірегі, резонаторлардың үйлестірілгін жұмысы, дұрыс дыбыс шығару және дыбыс жұргізудің түрлі тұрлері (legato [легато], non legato [нон легато], marcato [маркато], staccato [стаккато]) дауыстың сапалы дыбысталуыменг дыбыс жүргізудің түрлері (тембр, жоғары дыбысты және динамикалық диапазон, дауыстың қозғалмалығы, дұрыс әншілік артикуляция және және дикцияның тазалығы) сияқты вокалдық-техникалық және музыкалық-орындаушылық дағдыларына ие және эмоциялық-көркемдік мәнерлігі, шығармаларды сенімді жеткізу;</w:t>
      </w:r>
    </w:p>
    <w:p>
      <w:pPr>
        <w:spacing w:after="0"/>
        <w:ind w:left="0"/>
        <w:jc w:val="both"/>
      </w:pPr>
      <w:r>
        <w:rPr>
          <w:rFonts w:ascii="Times New Roman"/>
          <w:b w:val="false"/>
          <w:i w:val="false"/>
          <w:color w:val="000000"/>
          <w:sz w:val="28"/>
        </w:rPr>
        <w:t>
      15) дауысты қоюдың теориялық дағдыларына және вокалдық дағдыларды практикалық тәрбиелеудің әдістемелік тәсілдеріне ие болады;</w:t>
      </w:r>
    </w:p>
    <w:p>
      <w:pPr>
        <w:spacing w:after="0"/>
        <w:ind w:left="0"/>
        <w:jc w:val="both"/>
      </w:pPr>
      <w:r>
        <w:rPr>
          <w:rFonts w:ascii="Times New Roman"/>
          <w:b w:val="false"/>
          <w:i w:val="false"/>
          <w:color w:val="000000"/>
          <w:sz w:val="28"/>
        </w:rPr>
        <w:t>
      16) орындаушылық қызметке қажетті вокалдық репертуары бар;</w:t>
      </w:r>
    </w:p>
    <w:p>
      <w:pPr>
        <w:spacing w:after="0"/>
        <w:ind w:left="0"/>
        <w:jc w:val="both"/>
      </w:pPr>
      <w:r>
        <w:rPr>
          <w:rFonts w:ascii="Times New Roman"/>
          <w:b w:val="false"/>
          <w:i w:val="false"/>
          <w:color w:val="000000"/>
          <w:sz w:val="28"/>
        </w:rPr>
        <w:t>
      17) концертмейстердің сүйемелдеуімен, фонограммамен, a cappella жеке және ансамбльде орындау дағдыларына ие болады;</w:t>
      </w:r>
    </w:p>
    <w:p>
      <w:pPr>
        <w:spacing w:after="0"/>
        <w:ind w:left="0"/>
        <w:jc w:val="both"/>
      </w:pPr>
      <w:r>
        <w:rPr>
          <w:rFonts w:ascii="Times New Roman"/>
          <w:b w:val="false"/>
          <w:i w:val="false"/>
          <w:color w:val="000000"/>
          <w:sz w:val="28"/>
        </w:rPr>
        <w:t>
      18) микрофонмен, аудио және дыбыстық аппаратурамен, фонограммамен, компьютермен жұмыс істеу дағдыларын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техникалық сынақ, академиялық тыңдалым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75.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w:t>
      </w:r>
    </w:p>
    <w:p>
      <w:pPr>
        <w:spacing w:after="0"/>
        <w:ind w:left="0"/>
        <w:jc w:val="both"/>
      </w:pPr>
      <w:r>
        <w:rPr>
          <w:rFonts w:ascii="Times New Roman"/>
          <w:b w:val="false"/>
          <w:i w:val="false"/>
          <w:color w:val="000000"/>
          <w:sz w:val="28"/>
        </w:rPr>
        <w:t>
      2) 2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3) 3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4) 4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5) 5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6) 6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7) 7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76.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77.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26" w:id="24"/>
      <w:r>
        <w:rPr>
          <w:rFonts w:ascii="Times New Roman"/>
          <w:b w:val="false"/>
          <w:i w:val="false"/>
          <w:color w:val="000000"/>
          <w:sz w:val="28"/>
        </w:rPr>
        <w:t>
      Қазақстан Республикасы</w:t>
      </w:r>
    </w:p>
    <w:bookmarkEnd w:id="2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"Орыс халық аспаптары оркестрі"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"Орыс халық аспаптары оркестрі" пәні бойынша білім беру бағдарламасы (бұдан әрі – Бағдарлама) "Орыс халық аспаптары оркестрі"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ансамбльде ойнау – бірге ойнау немесе ән айту (мысалы, дуэт, терцет немесе трио, квартет, квинтет);</w:t>
      </w:r>
    </w:p>
    <w:p>
      <w:pPr>
        <w:spacing w:after="0"/>
        <w:ind w:left="0"/>
        <w:jc w:val="both"/>
      </w:pPr>
      <w:r>
        <w:rPr>
          <w:rFonts w:ascii="Times New Roman"/>
          <w:b w:val="false"/>
          <w:i w:val="false"/>
          <w:color w:val="000000"/>
          <w:sz w:val="28"/>
        </w:rPr>
        <w:t>
      2) артикуляция– ән айтуда немесе музықалық аспапта ойнау кезінде дыбыстарды орындау тәсілі;</w:t>
      </w:r>
    </w:p>
    <w:p>
      <w:pPr>
        <w:spacing w:after="0"/>
        <w:ind w:left="0"/>
        <w:jc w:val="both"/>
      </w:pPr>
      <w:r>
        <w:rPr>
          <w:rFonts w:ascii="Times New Roman"/>
          <w:b w:val="false"/>
          <w:i w:val="false"/>
          <w:color w:val="000000"/>
          <w:sz w:val="28"/>
        </w:rPr>
        <w:t>
      3) аспаптау – камералық ансамбльге немесе оркестрге арналған музыканы партитура түрінде баяндау;</w:t>
      </w:r>
    </w:p>
    <w:p>
      <w:pPr>
        <w:spacing w:after="0"/>
        <w:ind w:left="0"/>
        <w:jc w:val="both"/>
      </w:pPr>
      <w:r>
        <w:rPr>
          <w:rFonts w:ascii="Times New Roman"/>
          <w:b w:val="false"/>
          <w:i w:val="false"/>
          <w:color w:val="000000"/>
          <w:sz w:val="28"/>
        </w:rPr>
        <w:t>
      4) орыс халық аспаптары оркестрі – құрамына балалайка және домбыра тобының аспаптар кіретін, сондай-ақ гусли, баян, жалейка және тағы басқа орыс халық аспаптарын қамтитын оркестр;</w:t>
      </w:r>
    </w:p>
    <w:p>
      <w:pPr>
        <w:spacing w:after="0"/>
        <w:ind w:left="0"/>
        <w:jc w:val="both"/>
      </w:pPr>
      <w:r>
        <w:rPr>
          <w:rFonts w:ascii="Times New Roman"/>
          <w:b w:val="false"/>
          <w:i w:val="false"/>
          <w:color w:val="000000"/>
          <w:sz w:val="28"/>
        </w:rPr>
        <w:t>
      5) парақтан ноталарды оқу – шығарма мазмұны мен автордың нұсқауын ескере отырып алдын ала жатталмаған, таныс емес шығарманы нота жазбасы бойынша дауыспен немесе аспапта орындау;</w:t>
      </w:r>
    </w:p>
    <w:p>
      <w:pPr>
        <w:spacing w:after="0"/>
        <w:ind w:left="0"/>
        <w:jc w:val="both"/>
      </w:pPr>
      <w:r>
        <w:rPr>
          <w:rFonts w:ascii="Times New Roman"/>
          <w:b w:val="false"/>
          <w:i w:val="false"/>
          <w:color w:val="000000"/>
          <w:sz w:val="28"/>
        </w:rPr>
        <w:t>
      6) партия – бір дауыспен немесе музыкалық аспапта, сондай-ақ бірдей дауысты топпен және аспаппен орындаудағы көп дауысты шығарманың құрамды бөлігі;</w:t>
      </w:r>
    </w:p>
    <w:p>
      <w:pPr>
        <w:spacing w:after="0"/>
        <w:ind w:left="0"/>
        <w:jc w:val="both"/>
      </w:pPr>
      <w:r>
        <w:rPr>
          <w:rFonts w:ascii="Times New Roman"/>
          <w:b w:val="false"/>
          <w:i w:val="false"/>
          <w:color w:val="000000"/>
          <w:sz w:val="28"/>
        </w:rPr>
        <w:t>
      7) тембр – әртүрлі аспаптардың немесе дауыстардың орындауындағы жоғарылығы бірдей дыбыстарды ажыратуға мүмкіндік беретін дыбыстардың бояуы;</w:t>
      </w:r>
    </w:p>
    <w:p>
      <w:pPr>
        <w:spacing w:after="0"/>
        <w:ind w:left="0"/>
        <w:jc w:val="both"/>
      </w:pPr>
      <w:r>
        <w:rPr>
          <w:rFonts w:ascii="Times New Roman"/>
          <w:b w:val="false"/>
          <w:i w:val="false"/>
          <w:color w:val="000000"/>
          <w:sz w:val="28"/>
        </w:rPr>
        <w:t>
      8) фразировка - акцентті қою, динамиканы, екпіннің икемді өзгерістерінің көмегі арқылы музыкалық фразаны және музыкалық тілдің мағынасын айқындайтын барлық элементтерді анық, мәнерлі орындау;</w:t>
      </w:r>
    </w:p>
    <w:p>
      <w:pPr>
        <w:spacing w:after="0"/>
        <w:ind w:left="0"/>
        <w:jc w:val="both"/>
      </w:pPr>
      <w:r>
        <w:rPr>
          <w:rFonts w:ascii="Times New Roman"/>
          <w:b w:val="false"/>
          <w:i w:val="false"/>
          <w:color w:val="000000"/>
          <w:sz w:val="28"/>
        </w:rPr>
        <w:t>
      9) фактура – шығарманың техникалық құрылымдарын жасайтын музыкалық баяндау (әуен, аккордтар, полифониялық дауыстардың) әдістерінің жиынтығы; фактура шығарма мазмұнымен, композициялық қағидаларымен, сондай-ақ мәнерлеу мүмкіндері мен музыкалық аспаптардың және дауыстардың техникалық ерекшеліктерімен ескеріледі.</w:t>
      </w:r>
    </w:p>
    <w:p>
      <w:pPr>
        <w:spacing w:after="0"/>
        <w:ind w:left="0"/>
        <w:jc w:val="both"/>
      </w:pPr>
      <w:r>
        <w:rPr>
          <w:rFonts w:ascii="Times New Roman"/>
          <w:b w:val="false"/>
          <w:i w:val="false"/>
          <w:color w:val="000000"/>
          <w:sz w:val="28"/>
        </w:rPr>
        <w:t xml:space="preserve">
      3. Бағдарламаның мақсаты: ұжымдық музыка ойнау дағдыларын қалыптастыру және бірігіп шығармашылық музыкалық қызметпен айналысу қажеттілігін тәрбиелеу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білім мен түсініктерді кеңейту;</w:t>
      </w:r>
    </w:p>
    <w:p>
      <w:pPr>
        <w:spacing w:after="0"/>
        <w:ind w:left="0"/>
        <w:jc w:val="both"/>
      </w:pPr>
      <w:r>
        <w:rPr>
          <w:rFonts w:ascii="Times New Roman"/>
          <w:b w:val="false"/>
          <w:i w:val="false"/>
          <w:color w:val="000000"/>
          <w:sz w:val="28"/>
        </w:rPr>
        <w:t>
      2) ұлттық, классикалық және заманауи музыка әлемімен таныстыру;</w:t>
      </w:r>
    </w:p>
    <w:p>
      <w:pPr>
        <w:spacing w:after="0"/>
        <w:ind w:left="0"/>
        <w:jc w:val="both"/>
      </w:pPr>
      <w:r>
        <w:rPr>
          <w:rFonts w:ascii="Times New Roman"/>
          <w:b w:val="false"/>
          <w:i w:val="false"/>
          <w:color w:val="000000"/>
          <w:sz w:val="28"/>
        </w:rPr>
        <w:t>
      3) ансамбльде және оркестрде ойнау дағдылары мен тәсілдерін қалыптастыру және дамыту, халықтық музыка аспаптарында ойнау арқылы рухани мәдениетті байыту;</w:t>
      </w:r>
    </w:p>
    <w:p>
      <w:pPr>
        <w:spacing w:after="0"/>
        <w:ind w:left="0"/>
        <w:jc w:val="both"/>
      </w:pPr>
      <w:r>
        <w:rPr>
          <w:rFonts w:ascii="Times New Roman"/>
          <w:b w:val="false"/>
          <w:i w:val="false"/>
          <w:color w:val="000000"/>
          <w:sz w:val="28"/>
        </w:rPr>
        <w:t>
      4) аспаптық сыныптарда алған дағдылары мен білімдерін практикада қолдану және бекіту;</w:t>
      </w:r>
    </w:p>
    <w:p>
      <w:pPr>
        <w:spacing w:after="0"/>
        <w:ind w:left="0"/>
        <w:jc w:val="both"/>
      </w:pPr>
      <w:r>
        <w:rPr>
          <w:rFonts w:ascii="Times New Roman"/>
          <w:b w:val="false"/>
          <w:i w:val="false"/>
          <w:color w:val="000000"/>
          <w:sz w:val="28"/>
        </w:rPr>
        <w:t>
      5) ұжымдық шығармашылық және орындаушылық тәртіпті дамыту, тәрбиелеу;</w:t>
      </w:r>
    </w:p>
    <w:p>
      <w:pPr>
        <w:spacing w:after="0"/>
        <w:ind w:left="0"/>
        <w:jc w:val="both"/>
      </w:pPr>
      <w:r>
        <w:rPr>
          <w:rFonts w:ascii="Times New Roman"/>
          <w:b w:val="false"/>
          <w:i w:val="false"/>
          <w:color w:val="000000"/>
          <w:sz w:val="28"/>
        </w:rPr>
        <w:t>
      6) нотаны парақтан оқу дағдысын, музыкалық талғамды, есту қабілетін, ритм сезімін, бейнелі ойлауды, есте сақтау жады мен зейінін дамыту;</w:t>
      </w:r>
    </w:p>
    <w:p>
      <w:pPr>
        <w:spacing w:after="0"/>
        <w:ind w:left="0"/>
        <w:jc w:val="both"/>
      </w:pPr>
      <w:r>
        <w:rPr>
          <w:rFonts w:ascii="Times New Roman"/>
          <w:b w:val="false"/>
          <w:i w:val="false"/>
          <w:color w:val="000000"/>
          <w:sz w:val="28"/>
        </w:rPr>
        <w:t>
      7) ұжымдық музыка ойнау саласында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5. Бағдарламаны меңгеру мерзімі – үш жыл.</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ұжымдық музыка ойнау арқылы орыс халық аспаптарында ойнау бойынша бойынша білім, білік және дағдыларын,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орыс халық аспаптары оркестрінде ойнау техникасын меңгергісі келетін, әртүрлі стильдер мен кезеңдердің орыс, қазақ, қалық әндерін, әлем халықтарының әндерін, авторлық музыканы, заманауи би музыкасын, замауи балалар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қарайғы практикалық қызметіне қажетті көлемдегі орыс халық аспаптары оркестрінде ойнау тәсілдерін меңгеруге жағдай жасайды. </w:t>
      </w:r>
    </w:p>
    <w:p>
      <w:pPr>
        <w:spacing w:after="0"/>
        <w:ind w:left="0"/>
        <w:jc w:val="both"/>
      </w:pPr>
      <w:r>
        <w:rPr>
          <w:rFonts w:ascii="Times New Roman"/>
          <w:b w:val="false"/>
          <w:i w:val="false"/>
          <w:color w:val="000000"/>
          <w:sz w:val="28"/>
        </w:rPr>
        <w:t>
      14. Бағдарлама білім алушыны шығармашылық, эстетикалық, рухани-адамгершіліке дамытуға бағытталған және жеке орындаушылық ансамбльдік, оркестрлік практика тәжірибесін, музыкалық өнерді үйренуі мен меңгерудегі дербестік дағдысын алуына жағдай жасайды.</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"Орыс халық аспаптар оркестрі"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ұжымның дайындық деңгейіне ж құрамына байланысты репертуарлық тізбені қалыптастырады, жаға, жаңадан жазылған орыс, қазақ және шетел композиторларының шығармалармен (тұпнұсқалық, өңдеулер және переложения), халық әндерінің өңдеулерімен және өзінің аспаптауымен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Репертуарлық тізбе келесі бөлімдерден тұрады:</w:t>
      </w:r>
    </w:p>
    <w:p>
      <w:pPr>
        <w:spacing w:after="0"/>
        <w:ind w:left="0"/>
        <w:jc w:val="both"/>
      </w:pPr>
      <w:r>
        <w:rPr>
          <w:rFonts w:ascii="Times New Roman"/>
          <w:b w:val="false"/>
          <w:i w:val="false"/>
          <w:color w:val="000000"/>
          <w:sz w:val="28"/>
        </w:rPr>
        <w:t>
      1) халық аспаптары оркестріне арналған шығармалар – түпнұсқалық өңдеулер және аспапқа түсірулер;</w:t>
      </w:r>
    </w:p>
    <w:p>
      <w:pPr>
        <w:spacing w:after="0"/>
        <w:ind w:left="0"/>
        <w:jc w:val="both"/>
      </w:pPr>
      <w:r>
        <w:rPr>
          <w:rFonts w:ascii="Times New Roman"/>
          <w:b w:val="false"/>
          <w:i w:val="false"/>
          <w:color w:val="000000"/>
          <w:sz w:val="28"/>
        </w:rPr>
        <w:t>
      2) халық аспаптар оркестрінің сүйемелдеуіндегі әртүрлі аспаптарға арналған шығармалар;</w:t>
      </w:r>
    </w:p>
    <w:p>
      <w:pPr>
        <w:spacing w:after="0"/>
        <w:ind w:left="0"/>
        <w:jc w:val="both"/>
      </w:pPr>
      <w:r>
        <w:rPr>
          <w:rFonts w:ascii="Times New Roman"/>
          <w:b w:val="false"/>
          <w:i w:val="false"/>
          <w:color w:val="000000"/>
          <w:sz w:val="28"/>
        </w:rPr>
        <w:t>
      3) халық аспаптар оркестрінің сүйемелдеуіндегі дауысқа арналған шығармалар;</w:t>
      </w:r>
    </w:p>
    <w:p>
      <w:pPr>
        <w:spacing w:after="0"/>
        <w:ind w:left="0"/>
        <w:jc w:val="both"/>
      </w:pPr>
      <w:r>
        <w:rPr>
          <w:rFonts w:ascii="Times New Roman"/>
          <w:b w:val="false"/>
          <w:i w:val="false"/>
          <w:color w:val="000000"/>
          <w:sz w:val="28"/>
        </w:rPr>
        <w:t xml:space="preserve">
      4) баян оркестріне, дуэт, трио, баян квартеті, аккордеон дуэті және триосына арналған шығармалар. </w:t>
      </w:r>
    </w:p>
    <w:p>
      <w:pPr>
        <w:spacing w:after="0"/>
        <w:ind w:left="0"/>
        <w:jc w:val="both"/>
      </w:pPr>
      <w:r>
        <w:rPr>
          <w:rFonts w:ascii="Times New Roman"/>
          <w:b w:val="false"/>
          <w:i w:val="false"/>
          <w:color w:val="000000"/>
          <w:sz w:val="28"/>
        </w:rPr>
        <w:t>
      45.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46.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47.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оркестр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оркестрдің репертуарлық тізбесіне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Оркестр сыныптарының міндеттері: аспаптар сыныбында алған дағдылары мен білімдерін практикада қолдану және бекіту, музыкалық талғамды дамыту, ұжымдық шығармашылықты және орындаушылық тәртіпті тәрбиелеу.</w:t>
      </w:r>
    </w:p>
    <w:p>
      <w:pPr>
        <w:spacing w:after="0"/>
        <w:ind w:left="0"/>
        <w:jc w:val="both"/>
      </w:pPr>
      <w:r>
        <w:rPr>
          <w:rFonts w:ascii="Times New Roman"/>
          <w:b w:val="false"/>
          <w:i w:val="false"/>
          <w:color w:val="000000"/>
          <w:sz w:val="28"/>
        </w:rPr>
        <w:t>
      51. Халық аспаптары оркестрі арнайы сыныптарда таңдау пәні бойынша аспапта ойнаудан алған белгілі дағдыларды меңгерген бес жылдық оқу мерзімі бойынша 3-5-сынып білім алушыларынан және жеті жылдық оқу мерзімі бойынша 3-7-сынып білім алушыларынанқұралады.</w:t>
      </w:r>
    </w:p>
    <w:p>
      <w:pPr>
        <w:spacing w:after="0"/>
        <w:ind w:left="0"/>
        <w:jc w:val="both"/>
      </w:pPr>
      <w:r>
        <w:rPr>
          <w:rFonts w:ascii="Times New Roman"/>
          <w:b w:val="false"/>
          <w:i w:val="false"/>
          <w:color w:val="000000"/>
          <w:sz w:val="28"/>
        </w:rPr>
        <w:t>
      52. Таңдау бойынша пән халықтық бөлімнің білім алушыларына оркестрге келгенге дейін тиісті дайындық алуларына мүмкіндік береді және негізгі аспаптардан басқа сүйемелдеу тобын, альттар тобын, партиялар басын және тағы басқаларды құру керек болатындықтан оркестрдің толықтырылу мүмкіндігін біршама кеңейтеді.</w:t>
      </w:r>
    </w:p>
    <w:p>
      <w:pPr>
        <w:spacing w:after="0"/>
        <w:ind w:left="0"/>
        <w:jc w:val="both"/>
      </w:pPr>
      <w:r>
        <w:rPr>
          <w:rFonts w:ascii="Times New Roman"/>
          <w:b w:val="false"/>
          <w:i w:val="false"/>
          <w:color w:val="000000"/>
          <w:sz w:val="28"/>
        </w:rPr>
        <w:t>
      53. Халық аспаптары оркестрінің негізі ішекті аспаптар тобы – домра мен балалайка екендігі белгілі. Балалайка тобы аз болғанда немесе болмағада оркестр жетекшісі орындалатын шығарманың фактурасын сақтай отырып, балалайкалар жүзеге асыратын сүйемелдеуді домра тобына жүктеледі.</w:t>
      </w:r>
    </w:p>
    <w:p>
      <w:pPr>
        <w:spacing w:after="0"/>
        <w:ind w:left="0"/>
        <w:jc w:val="both"/>
      </w:pPr>
      <w:r>
        <w:rPr>
          <w:rFonts w:ascii="Times New Roman"/>
          <w:b w:val="false"/>
          <w:i w:val="false"/>
          <w:color w:val="000000"/>
          <w:sz w:val="28"/>
        </w:rPr>
        <w:t>
      54. Үш-төрт ішекті домра сыныптары бар музыкалық мектептер үш ішекті домрасы бар аралас оркестрге арналған репертуарды пайдалана отырып домраның екі түрін бір оркестрде біріктіріледі.</w:t>
      </w:r>
    </w:p>
    <w:p>
      <w:pPr>
        <w:spacing w:after="0"/>
        <w:ind w:left="0"/>
        <w:jc w:val="both"/>
      </w:pPr>
      <w:r>
        <w:rPr>
          <w:rFonts w:ascii="Times New Roman"/>
          <w:b w:val="false"/>
          <w:i w:val="false"/>
          <w:color w:val="000000"/>
          <w:sz w:val="28"/>
        </w:rPr>
        <w:t>
      55. Оркестрдің бас партияларын қалыптастыру кезінде дирижер алдына ала бас-оркестрде ойнайтын қатысушыларды дайындайды: бас пен балалайка-контрабас, домра-бас пен домра-контрабас.</w:t>
      </w:r>
    </w:p>
    <w:p>
      <w:pPr>
        <w:spacing w:after="0"/>
        <w:ind w:left="0"/>
        <w:jc w:val="both"/>
      </w:pPr>
      <w:r>
        <w:rPr>
          <w:rFonts w:ascii="Times New Roman"/>
          <w:b w:val="false"/>
          <w:i w:val="false"/>
          <w:color w:val="000000"/>
          <w:sz w:val="28"/>
        </w:rPr>
        <w:t xml:space="preserve">
      56. Оркестрлік сыныпты дамыту және кеңейту үшін халықтық шертпелі музыкалық аспаптармен таныстыру тәртібі бойынша баяншылар мен аккордеонистерді ішекті халық аспаптарында (бас, контрабас, балалайка-секунда және балалайка-альт) ойнауды үйретуді тәжірибеде қолдану ұсынылады. </w:t>
      </w:r>
    </w:p>
    <w:p>
      <w:pPr>
        <w:spacing w:after="0"/>
        <w:ind w:left="0"/>
        <w:jc w:val="both"/>
      </w:pPr>
      <w:r>
        <w:rPr>
          <w:rFonts w:ascii="Times New Roman"/>
          <w:b w:val="false"/>
          <w:i w:val="false"/>
          <w:color w:val="000000"/>
          <w:sz w:val="28"/>
        </w:rPr>
        <w:t>
      57. Оркестр құрамына соқпалы, дауыс ырғағы аспаптардың және оркестрлік баяндардың, мыстан және ағаштан жасалған үрмелі аспаптардың, контрабастың, кейде фортепианоның енгізілуі оркестрдің дыбыстық политрасын байыта түседі.</w:t>
      </w:r>
    </w:p>
    <w:p>
      <w:pPr>
        <w:spacing w:after="0"/>
        <w:ind w:left="0"/>
        <w:jc w:val="both"/>
      </w:pPr>
      <w:r>
        <w:rPr>
          <w:rFonts w:ascii="Times New Roman"/>
          <w:b w:val="false"/>
          <w:i w:val="false"/>
          <w:color w:val="000000"/>
          <w:sz w:val="28"/>
        </w:rPr>
        <w:t>
      58. Баяншылар ансамблі бес жылдық оқу мерзімі бойынша оқитын 3-5-сынып білім алушыларынан және жеті жылдық оқу мерзімі бойынша оқитын 4-7-сынып білім алушыларынан құрылады. Музыкалық мектептердегі аснамбльдердің негізгі құрамы – дуэттер мен трио, квартеттер, квинтеттер, секстеттер.</w:t>
      </w:r>
    </w:p>
    <w:p>
      <w:pPr>
        <w:spacing w:after="0"/>
        <w:ind w:left="0"/>
        <w:jc w:val="both"/>
      </w:pPr>
      <w:r>
        <w:rPr>
          <w:rFonts w:ascii="Times New Roman"/>
          <w:b w:val="false"/>
          <w:i w:val="false"/>
          <w:color w:val="000000"/>
          <w:sz w:val="28"/>
        </w:rPr>
        <w:t>
      59. Баяншылар оркестрі орыс халық аспаптары секілді көбінесе халықтың ішекті аспаптары (домра, балалайка) сыныптары жоқ немесе аз дамыған музыкалық мектептерде бес жылдық оқу мерзімі бойынша оқитын 3-5-сынып білім алушыларынан және жеті жылдық оқу бойынша оқитын 4-7-сынып білім алушыларынан құрылады.</w:t>
      </w:r>
    </w:p>
    <w:p>
      <w:pPr>
        <w:spacing w:after="0"/>
        <w:ind w:left="0"/>
        <w:jc w:val="both"/>
      </w:pPr>
      <w:r>
        <w:rPr>
          <w:rFonts w:ascii="Times New Roman"/>
          <w:b w:val="false"/>
          <w:i w:val="false"/>
          <w:color w:val="000000"/>
          <w:sz w:val="28"/>
        </w:rPr>
        <w:t>
      60. Баяншылар оркестрінің негізін дайын аккордтары бар баяндар мен оркестрлік баяндар құрайды. Оркестр құрамына кіретін барлық аспаптар бірдей күйленеді.</w:t>
      </w:r>
    </w:p>
    <w:p>
      <w:pPr>
        <w:spacing w:after="0"/>
        <w:ind w:left="0"/>
        <w:jc w:val="both"/>
      </w:pPr>
      <w:r>
        <w:rPr>
          <w:rFonts w:ascii="Times New Roman"/>
          <w:b w:val="false"/>
          <w:i w:val="false"/>
          <w:color w:val="000000"/>
          <w:sz w:val="28"/>
        </w:rPr>
        <w:t xml:space="preserve">
      61. Тембрлік байлық ұлғайту және оркестрлік бояуларды түрлендіру үшін оркестрге ысқылы немесе балалайка контрабасы, ағаш және мыстан жасалған үрлемелі аспаптар енгізіледі. </w:t>
      </w:r>
    </w:p>
    <w:p>
      <w:pPr>
        <w:spacing w:after="0"/>
        <w:ind w:left="0"/>
        <w:jc w:val="both"/>
      </w:pPr>
      <w:r>
        <w:rPr>
          <w:rFonts w:ascii="Times New Roman"/>
          <w:b w:val="false"/>
          <w:i w:val="false"/>
          <w:color w:val="000000"/>
          <w:sz w:val="28"/>
        </w:rPr>
        <w:t>
      62. Баяншылар оркестрінің негізі болып бірінші және екінші баяннан, альтадан, тенор мен бастар тобынан тұратын квинтет саналады. Дауыстар көлемі оркестр құрамына енгізу есебінен ұлғайтылуы мүмкін.</w:t>
      </w:r>
    </w:p>
    <w:p>
      <w:pPr>
        <w:spacing w:after="0"/>
        <w:ind w:left="0"/>
        <w:jc w:val="both"/>
      </w:pPr>
      <w:r>
        <w:rPr>
          <w:rFonts w:ascii="Times New Roman"/>
          <w:b w:val="false"/>
          <w:i w:val="false"/>
          <w:color w:val="000000"/>
          <w:sz w:val="28"/>
        </w:rPr>
        <w:t>
      63. Оркестрмен жұмыс істеудегі басты элементтердің бірі – оның қатысушыларын дайындықтар мен концерттерде дұрыс орналастыру. Оркестрдің орындаушылары жинақы отырады.</w:t>
      </w:r>
    </w:p>
    <w:p>
      <w:pPr>
        <w:spacing w:after="0"/>
        <w:ind w:left="0"/>
        <w:jc w:val="both"/>
      </w:pPr>
      <w:r>
        <w:rPr>
          <w:rFonts w:ascii="Times New Roman"/>
          <w:b w:val="false"/>
          <w:i w:val="false"/>
          <w:color w:val="000000"/>
          <w:sz w:val="28"/>
        </w:rPr>
        <w:t>
      64. Оркестрде әр білім алушы оркестрлік аспаптардың түрлі міндеттерімен танысады. Оркестр жетекшісі оркестрге қатысушының осы уақыт ішінде оркестрдің түрлі партияларын – бірінші және екінші баяндарды ғана емес, сондай-ақ альттар, тенорлар және бастар партияларын да орындауын қадағалап отырады. Сонымен бірге әрбір оркестрде ойнаушының оркестрде болған уақыты ішінде жанры, түрі және сипаты әр түрлі болып келетін музыкалық шығармалармен танысып шығуы да маңызды.</w:t>
      </w:r>
    </w:p>
    <w:p>
      <w:pPr>
        <w:spacing w:after="0"/>
        <w:ind w:left="0"/>
        <w:jc w:val="both"/>
      </w:pPr>
      <w:r>
        <w:rPr>
          <w:rFonts w:ascii="Times New Roman"/>
          <w:b w:val="false"/>
          <w:i w:val="false"/>
          <w:color w:val="000000"/>
          <w:sz w:val="28"/>
        </w:rPr>
        <w:t>
      65. Оркестрант өз бетінше ұдайы және жүйелі түрде жұмыс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66.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67. "Орыс халық аспаптар оркестрі"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 талаптары:</w:t>
      </w:r>
    </w:p>
    <w:p>
      <w:pPr>
        <w:spacing w:after="0"/>
        <w:ind w:left="0"/>
        <w:jc w:val="both"/>
      </w:pPr>
      <w:r>
        <w:rPr>
          <w:rFonts w:ascii="Times New Roman"/>
          <w:b w:val="false"/>
          <w:i w:val="false"/>
          <w:color w:val="000000"/>
          <w:sz w:val="28"/>
        </w:rPr>
        <w:t>
      1) оркестрдің негізгі аспаптары (кіші домра, балалайка примасы, баяндар) мен қосымша аспаптарында (альт домрасы, балалайканың секундасы және альті, бас тобы) бастапқы ойнау дағдыларын игеру;</w:t>
      </w:r>
    </w:p>
    <w:p>
      <w:pPr>
        <w:spacing w:after="0"/>
        <w:ind w:left="0"/>
        <w:jc w:val="both"/>
      </w:pPr>
      <w:r>
        <w:rPr>
          <w:rFonts w:ascii="Times New Roman"/>
          <w:b w:val="false"/>
          <w:i w:val="false"/>
          <w:color w:val="000000"/>
          <w:sz w:val="28"/>
        </w:rPr>
        <w:t>
      2) мамандандырылмаған сынып білім алушыларының ойнау техникасының негізгі дағдыларын (отырыс, дыбыс шығару әдістері, аппликатура) игеру;</w:t>
      </w:r>
    </w:p>
    <w:p>
      <w:pPr>
        <w:spacing w:after="0"/>
        <w:ind w:left="0"/>
        <w:jc w:val="both"/>
      </w:pPr>
      <w:r>
        <w:rPr>
          <w:rFonts w:ascii="Times New Roman"/>
          <w:b w:val="false"/>
          <w:i w:val="false"/>
          <w:color w:val="000000"/>
          <w:sz w:val="28"/>
        </w:rPr>
        <w:t>
      3) ұжымдық ойнау дағдыларын, оркестрлік партияларды өз бетінше талдау дағдысын дамыту;</w:t>
      </w:r>
    </w:p>
    <w:p>
      <w:pPr>
        <w:spacing w:after="0"/>
        <w:ind w:left="0"/>
        <w:jc w:val="both"/>
      </w:pPr>
      <w:r>
        <w:rPr>
          <w:rFonts w:ascii="Times New Roman"/>
          <w:b w:val="false"/>
          <w:i w:val="false"/>
          <w:color w:val="000000"/>
          <w:sz w:val="28"/>
        </w:rPr>
        <w:t>
      4) автордың түпкі ойы мен оркестр жетекшісінің талаптарын орындай отырып өзінің партиясын орындау дағдысын қалыптастыру;</w:t>
      </w:r>
    </w:p>
    <w:p>
      <w:pPr>
        <w:spacing w:after="0"/>
        <w:ind w:left="0"/>
        <w:jc w:val="both"/>
      </w:pPr>
      <w:r>
        <w:rPr>
          <w:rFonts w:ascii="Times New Roman"/>
          <w:b w:val="false"/>
          <w:i w:val="false"/>
          <w:color w:val="000000"/>
          <w:sz w:val="28"/>
        </w:rPr>
        <w:t>
      5) кәсіби терминдерге қатысты осы кезеңге қажетті білімді игеру;</w:t>
      </w:r>
    </w:p>
    <w:p>
      <w:pPr>
        <w:spacing w:after="0"/>
        <w:ind w:left="0"/>
        <w:jc w:val="both"/>
      </w:pPr>
      <w:r>
        <w:rPr>
          <w:rFonts w:ascii="Times New Roman"/>
          <w:b w:val="false"/>
          <w:i w:val="false"/>
          <w:color w:val="000000"/>
          <w:sz w:val="28"/>
        </w:rPr>
        <w:t>
      6) дирижер қимылымен танысу, ойынды дирижердің қол қимылымен бастау және аяқтау дағдыларын игеру.</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Оркестрлік музыка аспабымен танысу.</w:t>
      </w:r>
    </w:p>
    <w:p>
      <w:pPr>
        <w:spacing w:after="0"/>
        <w:ind w:left="0"/>
        <w:jc w:val="both"/>
      </w:pPr>
      <w:r>
        <w:rPr>
          <w:rFonts w:ascii="Times New Roman"/>
          <w:b w:val="false"/>
          <w:i w:val="false"/>
          <w:color w:val="000000"/>
          <w:sz w:val="28"/>
        </w:rPr>
        <w:t>
      2-тақырып. Ұжымдық музыканың негізгі қағидалары.</w:t>
      </w:r>
    </w:p>
    <w:p>
      <w:pPr>
        <w:spacing w:after="0"/>
        <w:ind w:left="0"/>
        <w:jc w:val="both"/>
      </w:pPr>
      <w:r>
        <w:rPr>
          <w:rFonts w:ascii="Times New Roman"/>
          <w:b w:val="false"/>
          <w:i w:val="false"/>
          <w:color w:val="000000"/>
          <w:sz w:val="28"/>
        </w:rPr>
        <w:t>
      3-тақырып. Дирижерлік қимылмен танысу.</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оркестрлік өнердің негізін, орыс халық аспаптары оркестрінің көркемдік-орындаушылық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оркестрдегі ұжымдық орындаушылық шығармашылығы дағдыларына, оның ішінде әнші мен оркестрдің өзара қатынасын көрсететін дағдыларға ие болады;</w:t>
      </w:r>
    </w:p>
    <w:p>
      <w:pPr>
        <w:spacing w:after="0"/>
        <w:ind w:left="0"/>
        <w:jc w:val="both"/>
      </w:pPr>
      <w:r>
        <w:rPr>
          <w:rFonts w:ascii="Times New Roman"/>
          <w:b w:val="false"/>
          <w:i w:val="false"/>
          <w:color w:val="000000"/>
          <w:sz w:val="28"/>
        </w:rPr>
        <w:t>
      4) композитордың түпкі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5) арнайы сыныптарда алған аспапта ойнаудың ансамбльдік және оркестрлік ойнаудың практикалық дағдыларын біледі;</w:t>
      </w:r>
    </w:p>
    <w:p>
      <w:pPr>
        <w:spacing w:after="0"/>
        <w:ind w:left="0"/>
        <w:jc w:val="both"/>
      </w:pPr>
      <w:r>
        <w:rPr>
          <w:rFonts w:ascii="Times New Roman"/>
          <w:b w:val="false"/>
          <w:i w:val="false"/>
          <w:color w:val="000000"/>
          <w:sz w:val="28"/>
        </w:rPr>
        <w:t>
      6) оркестрдің барлығы немесе жекелеген оркестрлік топтар орындайтын негізгі тақырыпты, қосалқы дауысты, сүйемелдеуді ести білу дағдысына ие болады;</w:t>
      </w:r>
    </w:p>
    <w:p>
      <w:pPr>
        <w:spacing w:after="0"/>
        <w:ind w:left="0"/>
        <w:jc w:val="both"/>
      </w:pPr>
      <w:r>
        <w:rPr>
          <w:rFonts w:ascii="Times New Roman"/>
          <w:b w:val="false"/>
          <w:i w:val="false"/>
          <w:color w:val="000000"/>
          <w:sz w:val="28"/>
        </w:rPr>
        <w:t>
      7) композитордың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9) оркестрлік партияны парақтан оқиды және бағдарланады;</w:t>
      </w:r>
    </w:p>
    <w:p>
      <w:pPr>
        <w:spacing w:after="0"/>
        <w:ind w:left="0"/>
        <w:jc w:val="both"/>
      </w:pPr>
      <w:r>
        <w:rPr>
          <w:rFonts w:ascii="Times New Roman"/>
          <w:b w:val="false"/>
          <w:i w:val="false"/>
          <w:color w:val="000000"/>
          <w:sz w:val="28"/>
        </w:rPr>
        <w:t>
      10) дирижердің қимылын түсіну дағдысын игереді;</w:t>
      </w:r>
    </w:p>
    <w:p>
      <w:pPr>
        <w:spacing w:after="0"/>
        <w:ind w:left="0"/>
        <w:jc w:val="both"/>
      </w:pPr>
      <w:r>
        <w:rPr>
          <w:rFonts w:ascii="Times New Roman"/>
          <w:b w:val="false"/>
          <w:i w:val="false"/>
          <w:color w:val="000000"/>
          <w:sz w:val="28"/>
        </w:rPr>
        <w:t>
      11) толық оркестрмен және жеке топтармен орындалатын музыкалық шығарманы түсінеді;</w:t>
      </w:r>
    </w:p>
    <w:p>
      <w:pPr>
        <w:spacing w:after="0"/>
        <w:ind w:left="0"/>
        <w:jc w:val="both"/>
      </w:pPr>
      <w:r>
        <w:rPr>
          <w:rFonts w:ascii="Times New Roman"/>
          <w:b w:val="false"/>
          <w:i w:val="false"/>
          <w:color w:val="000000"/>
          <w:sz w:val="28"/>
        </w:rPr>
        <w:t>
      12) негізгі тақырыпты, қосалқы дауысты, сүйемелдеуді ести біледі;</w:t>
      </w:r>
    </w:p>
    <w:p>
      <w:pPr>
        <w:spacing w:after="0"/>
        <w:ind w:left="0"/>
        <w:jc w:val="both"/>
      </w:pPr>
      <w:r>
        <w:rPr>
          <w:rFonts w:ascii="Times New Roman"/>
          <w:b w:val="false"/>
          <w:i w:val="false"/>
          <w:color w:val="000000"/>
          <w:sz w:val="28"/>
        </w:rPr>
        <w:t>
      13) оркестр орындайтын шығарманы сауатты талдай алады.</w:t>
      </w:r>
    </w:p>
    <w:p>
      <w:pPr>
        <w:spacing w:after="0"/>
        <w:ind w:left="0"/>
        <w:jc w:val="both"/>
      </w:pPr>
      <w:r>
        <w:rPr>
          <w:rFonts w:ascii="Times New Roman"/>
          <w:b w:val="false"/>
          <w:i w:val="false"/>
          <w:color w:val="000000"/>
          <w:sz w:val="28"/>
        </w:rPr>
        <w:t>
      71. 2 сыныптағы Бағдарлама талаптары:</w:t>
      </w:r>
    </w:p>
    <w:p>
      <w:pPr>
        <w:spacing w:after="0"/>
        <w:ind w:left="0"/>
        <w:jc w:val="both"/>
      </w:pPr>
      <w:r>
        <w:rPr>
          <w:rFonts w:ascii="Times New Roman"/>
          <w:b w:val="false"/>
          <w:i w:val="false"/>
          <w:color w:val="000000"/>
          <w:sz w:val="28"/>
        </w:rPr>
        <w:t>
      1) музыкалық аспаптарда ойнауды игерудің техникалық мүмкіндіктерін одан ары жетілдіру, ойнаудың жаңа әдістерін енгізу арқылы репертуарды күрделендіру;</w:t>
      </w:r>
    </w:p>
    <w:p>
      <w:pPr>
        <w:spacing w:after="0"/>
        <w:ind w:left="0"/>
        <w:jc w:val="both"/>
      </w:pPr>
      <w:r>
        <w:rPr>
          <w:rFonts w:ascii="Times New Roman"/>
          <w:b w:val="false"/>
          <w:i w:val="false"/>
          <w:color w:val="000000"/>
          <w:sz w:val="28"/>
        </w:rPr>
        <w:t>
      2) партияларды біркелкі аспаптар тобында және өз бетінше үйрену дағдысын; қосалқы дауыстарды, әншінің партиясы мен сүйемелдеуді есту, дирижердің қимылын түсіну дағдысын қалыптастыру;</w:t>
      </w:r>
    </w:p>
    <w:p>
      <w:pPr>
        <w:spacing w:after="0"/>
        <w:ind w:left="0"/>
        <w:jc w:val="both"/>
      </w:pPr>
      <w:r>
        <w:rPr>
          <w:rFonts w:ascii="Times New Roman"/>
          <w:b w:val="false"/>
          <w:i w:val="false"/>
          <w:color w:val="000000"/>
          <w:sz w:val="28"/>
        </w:rPr>
        <w:t>
      3) жылдам екпіндегі ырғақтың тұрақтылығын дағдыландыру, оркестрде орындаушылық және артистік дағдыларын дамыту;</w:t>
      </w:r>
    </w:p>
    <w:p>
      <w:pPr>
        <w:spacing w:after="0"/>
        <w:ind w:left="0"/>
        <w:jc w:val="both"/>
      </w:pPr>
      <w:r>
        <w:rPr>
          <w:rFonts w:ascii="Times New Roman"/>
          <w:b w:val="false"/>
          <w:i w:val="false"/>
          <w:color w:val="000000"/>
          <w:sz w:val="28"/>
        </w:rPr>
        <w:t>
      4) музыкалық жанрлармен, композиторлардың шығармашылықтарымен, үздік орындаушылармен және оркестрлермен таныстыру, олардың ойнаулары мен жазбаларын тыңдау;</w:t>
      </w:r>
    </w:p>
    <w:p>
      <w:pPr>
        <w:spacing w:after="0"/>
        <w:ind w:left="0"/>
        <w:jc w:val="both"/>
      </w:pPr>
      <w:r>
        <w:rPr>
          <w:rFonts w:ascii="Times New Roman"/>
          <w:b w:val="false"/>
          <w:i w:val="false"/>
          <w:color w:val="000000"/>
          <w:sz w:val="28"/>
        </w:rPr>
        <w:t>
      5) дирижерлік етудің негізгі сызбаларын білу, мәнерлі орындау әдістерін (фразировка, динамика, артикуляция) игеру.</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 жетілдіру және оркестрде ойнаудың негізгі қағидаттарын одан ары дамыту.</w:t>
      </w:r>
    </w:p>
    <w:p>
      <w:pPr>
        <w:spacing w:after="0"/>
        <w:ind w:left="0"/>
        <w:jc w:val="both"/>
      </w:pPr>
      <w:r>
        <w:rPr>
          <w:rFonts w:ascii="Times New Roman"/>
          <w:b w:val="false"/>
          <w:i w:val="false"/>
          <w:color w:val="000000"/>
          <w:sz w:val="28"/>
        </w:rPr>
        <w:t>
      2-тақырып. Қосалқы дауысты, жеке орындаушы мен сүйемелдеу партияларын есту шеберлігін қалыптастыру.</w:t>
      </w:r>
    </w:p>
    <w:p>
      <w:pPr>
        <w:spacing w:after="0"/>
        <w:ind w:left="0"/>
        <w:jc w:val="both"/>
      </w:pPr>
      <w:r>
        <w:rPr>
          <w:rFonts w:ascii="Times New Roman"/>
          <w:b w:val="false"/>
          <w:i w:val="false"/>
          <w:color w:val="000000"/>
          <w:sz w:val="28"/>
        </w:rPr>
        <w:t>
      3-тақырып. Жылдам қарқынды ырғақтық тұрақтылықпен жұмыс.</w:t>
      </w:r>
    </w:p>
    <w:p>
      <w:pPr>
        <w:spacing w:after="0"/>
        <w:ind w:left="0"/>
        <w:jc w:val="both"/>
      </w:pPr>
      <w:r>
        <w:rPr>
          <w:rFonts w:ascii="Times New Roman"/>
          <w:b w:val="false"/>
          <w:i w:val="false"/>
          <w:color w:val="000000"/>
          <w:sz w:val="28"/>
        </w:rPr>
        <w:t>
      4-тақырып. Музыкалық шығарманың орындау айқындығына бағытталған құралдарды меңгеру (баса айту (фразировка), динамика, артикуляция, тембрлік салыстыру).</w:t>
      </w:r>
    </w:p>
    <w:p>
      <w:pPr>
        <w:spacing w:after="0"/>
        <w:ind w:left="0"/>
        <w:jc w:val="both"/>
      </w:pPr>
      <w:r>
        <w:rPr>
          <w:rFonts w:ascii="Times New Roman"/>
          <w:b w:val="false"/>
          <w:i w:val="false"/>
          <w:color w:val="000000"/>
          <w:sz w:val="28"/>
        </w:rPr>
        <w:t>
      5-тақырып. Оркестрлік партиядағы техникалық қиындықтарды анықтау және жеңу шеберлігі.</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ансамбльде, оркестрде ойнау дағдылары;</w:t>
      </w:r>
    </w:p>
    <w:p>
      <w:pPr>
        <w:spacing w:after="0"/>
        <w:ind w:left="0"/>
        <w:jc w:val="both"/>
      </w:pPr>
      <w:r>
        <w:rPr>
          <w:rFonts w:ascii="Times New Roman"/>
          <w:b w:val="false"/>
          <w:i w:val="false"/>
          <w:color w:val="000000"/>
          <w:sz w:val="28"/>
        </w:rPr>
        <w:t xml:space="preserve">
      2) музыкалық шығармаларды орындау кезінде тыңдауды бақылауын жүзеге асыра біледі; </w:t>
      </w:r>
    </w:p>
    <w:p>
      <w:pPr>
        <w:spacing w:after="0"/>
        <w:ind w:left="0"/>
        <w:jc w:val="both"/>
      </w:pPr>
      <w:r>
        <w:rPr>
          <w:rFonts w:ascii="Times New Roman"/>
          <w:b w:val="false"/>
          <w:i w:val="false"/>
          <w:color w:val="000000"/>
          <w:sz w:val="28"/>
        </w:rPr>
        <w:t>
      3)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4) музыкалық терминдерді біледі және оларды тәжірибеде қолдана алады;</w:t>
      </w:r>
    </w:p>
    <w:p>
      <w:pPr>
        <w:spacing w:after="0"/>
        <w:ind w:left="0"/>
        <w:jc w:val="both"/>
      </w:pPr>
      <w:r>
        <w:rPr>
          <w:rFonts w:ascii="Times New Roman"/>
          <w:b w:val="false"/>
          <w:i w:val="false"/>
          <w:color w:val="000000"/>
          <w:sz w:val="28"/>
        </w:rPr>
        <w:t>
      5) көркемдік бейне жасай алады;</w:t>
      </w:r>
    </w:p>
    <w:p>
      <w:pPr>
        <w:spacing w:after="0"/>
        <w:ind w:left="0"/>
        <w:jc w:val="both"/>
      </w:pPr>
      <w:r>
        <w:rPr>
          <w:rFonts w:ascii="Times New Roman"/>
          <w:b w:val="false"/>
          <w:i w:val="false"/>
          <w:color w:val="000000"/>
          <w:sz w:val="28"/>
        </w:rPr>
        <w:t xml:space="preserve">
      6) үйреніп жүрген шығарманың орындаушылық жоспарын интонациялаудың, баса айтудың және динамиканың мәнмәтінінде анықтай біледі; </w:t>
      </w:r>
    </w:p>
    <w:p>
      <w:pPr>
        <w:spacing w:after="0"/>
        <w:ind w:left="0"/>
        <w:jc w:val="both"/>
      </w:pPr>
      <w:r>
        <w:rPr>
          <w:rFonts w:ascii="Times New Roman"/>
          <w:b w:val="false"/>
          <w:i w:val="false"/>
          <w:color w:val="000000"/>
          <w:sz w:val="28"/>
        </w:rPr>
        <w:t xml:space="preserve">
      7) практикада орындалатын шығармалардың нақыштық ерекшеліктерін қолдана біледі; </w:t>
      </w:r>
    </w:p>
    <w:p>
      <w:pPr>
        <w:spacing w:after="0"/>
        <w:ind w:left="0"/>
        <w:jc w:val="both"/>
      </w:pPr>
      <w:r>
        <w:rPr>
          <w:rFonts w:ascii="Times New Roman"/>
          <w:b w:val="false"/>
          <w:i w:val="false"/>
          <w:color w:val="000000"/>
          <w:sz w:val="28"/>
        </w:rPr>
        <w:t xml:space="preserve">
      8) музыкалық аспапты игерудегі өзінің техникалық мүмкіндіктерін жетілдіре алады; </w:t>
      </w:r>
    </w:p>
    <w:p>
      <w:pPr>
        <w:spacing w:after="0"/>
        <w:ind w:left="0"/>
        <w:jc w:val="both"/>
      </w:pPr>
      <w:r>
        <w:rPr>
          <w:rFonts w:ascii="Times New Roman"/>
          <w:b w:val="false"/>
          <w:i w:val="false"/>
          <w:color w:val="000000"/>
          <w:sz w:val="28"/>
        </w:rPr>
        <w:t xml:space="preserve">
      9) сахналық тәртіп дағдыларына ие болады; </w:t>
      </w:r>
    </w:p>
    <w:p>
      <w:pPr>
        <w:spacing w:after="0"/>
        <w:ind w:left="0"/>
        <w:jc w:val="both"/>
      </w:pPr>
      <w:r>
        <w:rPr>
          <w:rFonts w:ascii="Times New Roman"/>
          <w:b w:val="false"/>
          <w:i w:val="false"/>
          <w:color w:val="000000"/>
          <w:sz w:val="28"/>
        </w:rPr>
        <w:t>
      10)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11) кәсіби терминдерді қатысты білімді игереді;</w:t>
      </w:r>
    </w:p>
    <w:p>
      <w:pPr>
        <w:spacing w:after="0"/>
        <w:ind w:left="0"/>
        <w:jc w:val="both"/>
      </w:pPr>
      <w:r>
        <w:rPr>
          <w:rFonts w:ascii="Times New Roman"/>
          <w:b w:val="false"/>
          <w:i w:val="false"/>
          <w:color w:val="000000"/>
          <w:sz w:val="28"/>
        </w:rPr>
        <w:t>
      12) композитордың ойына және дирижердің талаптарына сәйкес оркестр ұжымында өзінің партиясын орындау дағдысын игереді;</w:t>
      </w:r>
    </w:p>
    <w:p>
      <w:pPr>
        <w:spacing w:after="0"/>
        <w:ind w:left="0"/>
        <w:jc w:val="both"/>
      </w:pPr>
      <w:r>
        <w:rPr>
          <w:rFonts w:ascii="Times New Roman"/>
          <w:b w:val="false"/>
          <w:i w:val="false"/>
          <w:color w:val="000000"/>
          <w:sz w:val="28"/>
        </w:rPr>
        <w:t>
      13) дирижердің қимылын түсіну дағдысын игереді;</w:t>
      </w:r>
    </w:p>
    <w:p>
      <w:pPr>
        <w:spacing w:after="0"/>
        <w:ind w:left="0"/>
        <w:jc w:val="both"/>
      </w:pPr>
      <w:r>
        <w:rPr>
          <w:rFonts w:ascii="Times New Roman"/>
          <w:b w:val="false"/>
          <w:i w:val="false"/>
          <w:color w:val="000000"/>
          <w:sz w:val="28"/>
        </w:rPr>
        <w:t>
      14) негізгі тақырыпты, қосалқы дауысты, сүйемелдеуді ести біледі;</w:t>
      </w:r>
    </w:p>
    <w:p>
      <w:pPr>
        <w:spacing w:after="0"/>
        <w:ind w:left="0"/>
        <w:jc w:val="both"/>
      </w:pPr>
      <w:r>
        <w:rPr>
          <w:rFonts w:ascii="Times New Roman"/>
          <w:b w:val="false"/>
          <w:i w:val="false"/>
          <w:color w:val="000000"/>
          <w:sz w:val="28"/>
        </w:rPr>
        <w:t>
      15) оркестр орындайтын шығарманы сауатты талдай алады.</w:t>
      </w:r>
    </w:p>
    <w:p>
      <w:pPr>
        <w:spacing w:after="0"/>
        <w:ind w:left="0"/>
        <w:jc w:val="both"/>
      </w:pPr>
      <w:r>
        <w:rPr>
          <w:rFonts w:ascii="Times New Roman"/>
          <w:b w:val="false"/>
          <w:i w:val="false"/>
          <w:color w:val="000000"/>
          <w:sz w:val="28"/>
        </w:rPr>
        <w:t>
      74. 3 сыныптағы Бағдарлама талаптары:</w:t>
      </w:r>
    </w:p>
    <w:p>
      <w:pPr>
        <w:spacing w:after="0"/>
        <w:ind w:left="0"/>
        <w:jc w:val="both"/>
      </w:pPr>
      <w:r>
        <w:rPr>
          <w:rFonts w:ascii="Times New Roman"/>
          <w:b w:val="false"/>
          <w:i w:val="false"/>
          <w:color w:val="000000"/>
          <w:sz w:val="28"/>
        </w:rPr>
        <w:t>
      1) ансамбльде ойнау дағдыларын біршама күрделі фактурада жетілдіру, ойнау тәсілдерін синхронды орындау, орындалатын партия унисонының жоғары деңгейіне қол жеткізу;</w:t>
      </w:r>
    </w:p>
    <w:p>
      <w:pPr>
        <w:spacing w:after="0"/>
        <w:ind w:left="0"/>
        <w:jc w:val="both"/>
      </w:pPr>
      <w:r>
        <w:rPr>
          <w:rFonts w:ascii="Times New Roman"/>
          <w:b w:val="false"/>
          <w:i w:val="false"/>
          <w:color w:val="000000"/>
          <w:sz w:val="28"/>
        </w:rPr>
        <w:t>
      2) біршама жылдам және ақырын екпіндерде ырғақтың тұрақтылығын дағдыландыру;</w:t>
      </w:r>
    </w:p>
    <w:p>
      <w:pPr>
        <w:spacing w:after="0"/>
        <w:ind w:left="0"/>
        <w:jc w:val="both"/>
      </w:pPr>
      <w:r>
        <w:rPr>
          <w:rFonts w:ascii="Times New Roman"/>
          <w:b w:val="false"/>
          <w:i w:val="false"/>
          <w:color w:val="000000"/>
          <w:sz w:val="28"/>
        </w:rPr>
        <w:t>
      3) музыка тілінің негізгін құраушылармен (лад тартылысы, әуен, сүйемелдеу) таныстыру;</w:t>
      </w:r>
    </w:p>
    <w:p>
      <w:pPr>
        <w:spacing w:after="0"/>
        <w:ind w:left="0"/>
        <w:jc w:val="both"/>
      </w:pPr>
      <w:r>
        <w:rPr>
          <w:rFonts w:ascii="Times New Roman"/>
          <w:b w:val="false"/>
          <w:i w:val="false"/>
          <w:color w:val="000000"/>
          <w:sz w:val="28"/>
        </w:rPr>
        <w:t>
      4) ноталық мәтіндерді партиялар бойынша және оркестрдің барлық құрамы болып сауатты оқу;</w:t>
      </w:r>
    </w:p>
    <w:p>
      <w:pPr>
        <w:spacing w:after="0"/>
        <w:ind w:left="0"/>
        <w:jc w:val="both"/>
      </w:pPr>
      <w:r>
        <w:rPr>
          <w:rFonts w:ascii="Times New Roman"/>
          <w:b w:val="false"/>
          <w:i w:val="false"/>
          <w:color w:val="000000"/>
          <w:sz w:val="28"/>
        </w:rPr>
        <w:t>
      5) дыбыс шығарудың негізгі әдістерін, дыбыс атакасының түрлерін, артикуляция амалдарын, аппликатураны дұрыс қолдануды игеру;</w:t>
      </w:r>
    </w:p>
    <w:p>
      <w:pPr>
        <w:spacing w:after="0"/>
        <w:ind w:left="0"/>
        <w:jc w:val="both"/>
      </w:pPr>
      <w:r>
        <w:rPr>
          <w:rFonts w:ascii="Times New Roman"/>
          <w:b w:val="false"/>
          <w:i w:val="false"/>
          <w:color w:val="000000"/>
          <w:sz w:val="28"/>
        </w:rPr>
        <w:t>
      6) партиялардағы техникалық қиындықтарды анықтай және өте білу, үйреніп жатқан шығармасының эмоциялық-бейнелік мазмұнын түсіне білу шеберліктері;</w:t>
      </w:r>
    </w:p>
    <w:p>
      <w:pPr>
        <w:spacing w:after="0"/>
        <w:ind w:left="0"/>
        <w:jc w:val="both"/>
      </w:pPr>
      <w:r>
        <w:rPr>
          <w:rFonts w:ascii="Times New Roman"/>
          <w:b w:val="false"/>
          <w:i w:val="false"/>
          <w:color w:val="000000"/>
          <w:sz w:val="28"/>
        </w:rPr>
        <w:t>
      7) музыкалық шығарманы талдай және құрылу түрін анықтай білуін дамыту, концерт кезіндегі сахналық тәртіп дағдысын қалыптастыру.</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Күрделі фактуралы шығармалардағы ансамбльдік ойнау дағдыларын жетілдіру.</w:t>
      </w:r>
    </w:p>
    <w:p>
      <w:pPr>
        <w:spacing w:after="0"/>
        <w:ind w:left="0"/>
        <w:jc w:val="both"/>
      </w:pPr>
      <w:r>
        <w:rPr>
          <w:rFonts w:ascii="Times New Roman"/>
          <w:b w:val="false"/>
          <w:i w:val="false"/>
          <w:color w:val="000000"/>
          <w:sz w:val="28"/>
        </w:rPr>
        <w:t>
      2-тақырып. Музыкалық тілдің негізгі құрамдастарымен жұмыс (ырғақ, жоғарылығы, ладтық тартылыс, мелодия, сүйемелдеу).</w:t>
      </w:r>
    </w:p>
    <w:p>
      <w:pPr>
        <w:spacing w:after="0"/>
        <w:ind w:left="0"/>
        <w:jc w:val="both"/>
      </w:pPr>
      <w:r>
        <w:rPr>
          <w:rFonts w:ascii="Times New Roman"/>
          <w:b w:val="false"/>
          <w:i w:val="false"/>
          <w:color w:val="000000"/>
          <w:sz w:val="28"/>
        </w:rPr>
        <w:t>
      3-тақырып. Концерт кезіндегі оркестрлік орындаушылық, әртістік, өзін өзі ұстау дағдыларын дамыту.</w:t>
      </w:r>
    </w:p>
    <w:p>
      <w:pPr>
        <w:spacing w:after="0"/>
        <w:ind w:left="0"/>
        <w:jc w:val="both"/>
      </w:pPr>
      <w:r>
        <w:rPr>
          <w:rFonts w:ascii="Times New Roman"/>
          <w:b w:val="false"/>
          <w:i w:val="false"/>
          <w:color w:val="000000"/>
          <w:sz w:val="28"/>
        </w:rPr>
        <w:t>
      4-тақырып. Жоғарғы қиындықты жаңа музыкалық шығармалармен жұмыс.</w:t>
      </w:r>
    </w:p>
    <w:p>
      <w:pPr>
        <w:spacing w:after="0"/>
        <w:ind w:left="0"/>
        <w:jc w:val="both"/>
      </w:pPr>
      <w:r>
        <w:rPr>
          <w:rFonts w:ascii="Times New Roman"/>
          <w:b w:val="false"/>
          <w:i w:val="false"/>
          <w:color w:val="000000"/>
          <w:sz w:val="28"/>
        </w:rPr>
        <w:t>
      5-тақырып. Концерттік көрсетілімге дайындық.</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аспапта сауатты орындауды;</w:t>
      </w:r>
    </w:p>
    <w:p>
      <w:pPr>
        <w:spacing w:after="0"/>
        <w:ind w:left="0"/>
        <w:jc w:val="both"/>
      </w:pPr>
      <w:r>
        <w:rPr>
          <w:rFonts w:ascii="Times New Roman"/>
          <w:b w:val="false"/>
          <w:i w:val="false"/>
          <w:color w:val="000000"/>
          <w:sz w:val="28"/>
        </w:rPr>
        <w:t>
      2) аспапта ойнау кезінде көркемдік бейнені жасауды біледі;</w:t>
      </w:r>
    </w:p>
    <w:p>
      <w:pPr>
        <w:spacing w:after="0"/>
        <w:ind w:left="0"/>
        <w:jc w:val="both"/>
      </w:pPr>
      <w:r>
        <w:rPr>
          <w:rFonts w:ascii="Times New Roman"/>
          <w:b w:val="false"/>
          <w:i w:val="false"/>
          <w:color w:val="000000"/>
          <w:sz w:val="28"/>
        </w:rPr>
        <w:t>
      3) музыкалық шығарманы орындау кезінде естуді бақылайды;</w:t>
      </w:r>
    </w:p>
    <w:p>
      <w:pPr>
        <w:spacing w:after="0"/>
        <w:ind w:left="0"/>
        <w:jc w:val="both"/>
      </w:pPr>
      <w:r>
        <w:rPr>
          <w:rFonts w:ascii="Times New Roman"/>
          <w:b w:val="false"/>
          <w:i w:val="false"/>
          <w:color w:val="000000"/>
          <w:sz w:val="28"/>
        </w:rPr>
        <w:t>
      4) музыкалық шығарманың негізін біледі (оның негізгі тақырыбын, қосылақы дауысты, варияцияларды, толық оркестрмен, сондай-ақ жеке оркестрлік топтармен);</w:t>
      </w:r>
    </w:p>
    <w:p>
      <w:pPr>
        <w:spacing w:after="0"/>
        <w:ind w:left="0"/>
        <w:jc w:val="both"/>
      </w:pPr>
      <w:r>
        <w:rPr>
          <w:rFonts w:ascii="Times New Roman"/>
          <w:b w:val="false"/>
          <w:i w:val="false"/>
          <w:color w:val="000000"/>
          <w:sz w:val="28"/>
        </w:rPr>
        <w:t>
      5) өз партиясында аппликатурасын қоя біледі;</w:t>
      </w:r>
    </w:p>
    <w:p>
      <w:pPr>
        <w:spacing w:after="0"/>
        <w:ind w:left="0"/>
        <w:jc w:val="both"/>
      </w:pPr>
      <w:r>
        <w:rPr>
          <w:rFonts w:ascii="Times New Roman"/>
          <w:b w:val="false"/>
          <w:i w:val="false"/>
          <w:color w:val="000000"/>
          <w:sz w:val="28"/>
        </w:rPr>
        <w:t>
      6) дирижердің ойына және айтуына сәйкес өз партиясын орындайды;</w:t>
      </w:r>
    </w:p>
    <w:p>
      <w:pPr>
        <w:spacing w:after="0"/>
        <w:ind w:left="0"/>
        <w:jc w:val="both"/>
      </w:pPr>
      <w:r>
        <w:rPr>
          <w:rFonts w:ascii="Times New Roman"/>
          <w:b w:val="false"/>
          <w:i w:val="false"/>
          <w:color w:val="000000"/>
          <w:sz w:val="28"/>
        </w:rPr>
        <w:t>
      7) өз партиясын жатқа ойнайды;</w:t>
      </w:r>
    </w:p>
    <w:p>
      <w:pPr>
        <w:spacing w:after="0"/>
        <w:ind w:left="0"/>
        <w:jc w:val="both"/>
      </w:pPr>
      <w:r>
        <w:rPr>
          <w:rFonts w:ascii="Times New Roman"/>
          <w:b w:val="false"/>
          <w:i w:val="false"/>
          <w:color w:val="000000"/>
          <w:sz w:val="28"/>
        </w:rPr>
        <w:t>
      8) ансамбльде, оркестрде ойнау дағдыларына ие болады;</w:t>
      </w:r>
    </w:p>
    <w:p>
      <w:pPr>
        <w:spacing w:after="0"/>
        <w:ind w:left="0"/>
        <w:jc w:val="both"/>
      </w:pPr>
      <w:r>
        <w:rPr>
          <w:rFonts w:ascii="Times New Roman"/>
          <w:b w:val="false"/>
          <w:i w:val="false"/>
          <w:color w:val="000000"/>
          <w:sz w:val="28"/>
        </w:rPr>
        <w:t>
      9) музыкалық терминдерді және оларды практикада қолдануды біледі;</w:t>
      </w:r>
    </w:p>
    <w:p>
      <w:pPr>
        <w:spacing w:after="0"/>
        <w:ind w:left="0"/>
        <w:jc w:val="both"/>
      </w:pPr>
      <w:r>
        <w:rPr>
          <w:rFonts w:ascii="Times New Roman"/>
          <w:b w:val="false"/>
          <w:i w:val="false"/>
          <w:color w:val="000000"/>
          <w:sz w:val="28"/>
        </w:rPr>
        <w:t>
      10) әртүрлі жанрдағы және стильдегі музыкалық шығармаларды өз бетінше жаттайды;</w:t>
      </w:r>
    </w:p>
    <w:p>
      <w:pPr>
        <w:spacing w:after="0"/>
        <w:ind w:left="0"/>
        <w:jc w:val="both"/>
      </w:pPr>
      <w:r>
        <w:rPr>
          <w:rFonts w:ascii="Times New Roman"/>
          <w:b w:val="false"/>
          <w:i w:val="false"/>
          <w:color w:val="000000"/>
          <w:sz w:val="28"/>
        </w:rPr>
        <w:t>
      11) оркестрлік партияны парақтан оқи алады және бағдарланады;</w:t>
      </w:r>
    </w:p>
    <w:p>
      <w:pPr>
        <w:spacing w:after="0"/>
        <w:ind w:left="0"/>
        <w:jc w:val="both"/>
      </w:pPr>
      <w:r>
        <w:rPr>
          <w:rFonts w:ascii="Times New Roman"/>
          <w:b w:val="false"/>
          <w:i w:val="false"/>
          <w:color w:val="000000"/>
          <w:sz w:val="28"/>
        </w:rPr>
        <w:t>
      12) аспаптарға арналған оркестрлік репертуарды біледі;</w:t>
      </w:r>
    </w:p>
    <w:p>
      <w:pPr>
        <w:spacing w:after="0"/>
        <w:ind w:left="0"/>
        <w:jc w:val="both"/>
      </w:pPr>
      <w:r>
        <w:rPr>
          <w:rFonts w:ascii="Times New Roman"/>
          <w:b w:val="false"/>
          <w:i w:val="false"/>
          <w:color w:val="000000"/>
          <w:sz w:val="28"/>
        </w:rPr>
        <w:t>
      13)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14) композитордың ойына және дирижердің талабына сәйкес партияны оркестрлік ұжымда ойнау дағдыларына ие болады;</w:t>
      </w:r>
    </w:p>
    <w:p>
      <w:pPr>
        <w:spacing w:after="0"/>
        <w:ind w:left="0"/>
        <w:jc w:val="both"/>
      </w:pPr>
      <w:r>
        <w:rPr>
          <w:rFonts w:ascii="Times New Roman"/>
          <w:b w:val="false"/>
          <w:i w:val="false"/>
          <w:color w:val="000000"/>
          <w:sz w:val="28"/>
        </w:rPr>
        <w:t>
      15) дирижердің қимылын түсіну дағдысын игереді;</w:t>
      </w:r>
    </w:p>
    <w:p>
      <w:pPr>
        <w:spacing w:after="0"/>
        <w:ind w:left="0"/>
        <w:jc w:val="both"/>
      </w:pPr>
      <w:r>
        <w:rPr>
          <w:rFonts w:ascii="Times New Roman"/>
          <w:b w:val="false"/>
          <w:i w:val="false"/>
          <w:color w:val="000000"/>
          <w:sz w:val="28"/>
        </w:rPr>
        <w:t>
      16)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17) үйреніп жүрген шығарманың орындаушылық жоспарын интонациялаудың, баса айтудың және динамиканың мәнмәтінінде анықтай біледі;</w:t>
      </w:r>
    </w:p>
    <w:p>
      <w:pPr>
        <w:spacing w:after="0"/>
        <w:ind w:left="0"/>
        <w:jc w:val="both"/>
      </w:pPr>
      <w:r>
        <w:rPr>
          <w:rFonts w:ascii="Times New Roman"/>
          <w:b w:val="false"/>
          <w:i w:val="false"/>
          <w:color w:val="000000"/>
          <w:sz w:val="28"/>
        </w:rPr>
        <w:t>
      18) оркестр ұжымында өзінің партиясын орындау дағдысын игереді;</w:t>
      </w:r>
    </w:p>
    <w:p>
      <w:pPr>
        <w:spacing w:after="0"/>
        <w:ind w:left="0"/>
        <w:jc w:val="both"/>
      </w:pPr>
      <w:r>
        <w:rPr>
          <w:rFonts w:ascii="Times New Roman"/>
          <w:b w:val="false"/>
          <w:i w:val="false"/>
          <w:color w:val="000000"/>
          <w:sz w:val="28"/>
        </w:rPr>
        <w:t>
      19) практикада орындалатын шығармалардың нақыштық ерекшеліктерін қолдана біледі;</w:t>
      </w:r>
    </w:p>
    <w:p>
      <w:pPr>
        <w:spacing w:after="0"/>
        <w:ind w:left="0"/>
        <w:jc w:val="both"/>
      </w:pPr>
      <w:r>
        <w:rPr>
          <w:rFonts w:ascii="Times New Roman"/>
          <w:b w:val="false"/>
          <w:i w:val="false"/>
          <w:color w:val="000000"/>
          <w:sz w:val="28"/>
        </w:rPr>
        <w:t>
      20) сахналық тәртіп дағдыларына ие болады;</w:t>
      </w:r>
    </w:p>
    <w:p>
      <w:pPr>
        <w:spacing w:after="0"/>
        <w:ind w:left="0"/>
        <w:jc w:val="both"/>
      </w:pPr>
      <w:r>
        <w:rPr>
          <w:rFonts w:ascii="Times New Roman"/>
          <w:b w:val="false"/>
          <w:i w:val="false"/>
          <w:color w:val="000000"/>
          <w:sz w:val="28"/>
        </w:rPr>
        <w:t>
      21) репертуарының мол,шығармаларды өз бетінше талдайды және жаттай алады, шығарманы аспапта айқын және техникалық орындайды;</w:t>
      </w:r>
    </w:p>
    <w:p>
      <w:pPr>
        <w:spacing w:after="0"/>
        <w:ind w:left="0"/>
        <w:jc w:val="both"/>
      </w:pPr>
      <w:r>
        <w:rPr>
          <w:rFonts w:ascii="Times New Roman"/>
          <w:b w:val="false"/>
          <w:i w:val="false"/>
          <w:color w:val="000000"/>
          <w:sz w:val="28"/>
        </w:rPr>
        <w:t>
      22) есту арқылы әуенді және қарпайым сүйемелдеуді теру, ансамбльде музыка ойнау және тасымалдау (транспонирования) дағдыларының болуы.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академиялық концерт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бақылау жұмысы (оркестрлік партияларды білу); төртінші тоқсанда: академиялық концерт (түпнұсқалық өңдеулер және аспапқа түсірулер);</w:t>
      </w:r>
    </w:p>
    <w:p>
      <w:pPr>
        <w:spacing w:after="0"/>
        <w:ind w:left="0"/>
        <w:jc w:val="both"/>
      </w:pPr>
      <w:r>
        <w:rPr>
          <w:rFonts w:ascii="Times New Roman"/>
          <w:b w:val="false"/>
          <w:i w:val="false"/>
          <w:color w:val="000000"/>
          <w:sz w:val="28"/>
        </w:rPr>
        <w:t>
      2) 2 сынып – бірінші, екінші, үшінші тоқсандарда: бақылау жұмысы (оркестрлік партияны білу); төртінші тоқсанда: академиялық концерт (әртүрлі аспаптарға арналған шығармалар);</w:t>
      </w:r>
    </w:p>
    <w:p>
      <w:pPr>
        <w:spacing w:after="0"/>
        <w:ind w:left="0"/>
        <w:jc w:val="both"/>
      </w:pPr>
      <w:r>
        <w:rPr>
          <w:rFonts w:ascii="Times New Roman"/>
          <w:b w:val="false"/>
          <w:i w:val="false"/>
          <w:color w:val="000000"/>
          <w:sz w:val="28"/>
        </w:rPr>
        <w:t>
      3) 3 сынып – бірінші, екінші, үшінші тоқсандарда: бақылау жұмысы (оркестрлік партияларды білуі); төртінші тоқсанда: академиялық концерт (баяншылар оркестріне, сондай-ақ баяншылар дуэті, триосы, квартетіне және аакордеоншылар триосына арналған шығармалар).</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оркестрлік орындаушылыққа тән көркемдік-эстетикалық, техникалық ерекшеліктерді білуі;</w:t>
      </w:r>
    </w:p>
    <w:p>
      <w:pPr>
        <w:spacing w:after="0"/>
        <w:ind w:left="0"/>
        <w:jc w:val="both"/>
      </w:pPr>
      <w:r>
        <w:rPr>
          <w:rFonts w:ascii="Times New Roman"/>
          <w:b w:val="false"/>
          <w:i w:val="false"/>
          <w:color w:val="000000"/>
          <w:sz w:val="28"/>
        </w:rPr>
        <w:t>
      2) музыкалық терминдерді білуі;</w:t>
      </w:r>
    </w:p>
    <w:p>
      <w:pPr>
        <w:spacing w:after="0"/>
        <w:ind w:left="0"/>
        <w:jc w:val="both"/>
      </w:pPr>
      <w:r>
        <w:rPr>
          <w:rFonts w:ascii="Times New Roman"/>
          <w:b w:val="false"/>
          <w:i w:val="false"/>
          <w:color w:val="000000"/>
          <w:sz w:val="28"/>
        </w:rPr>
        <w:t>
      3) оркестрдің құрамында партиясын орындаудың практикалық дағдыларының болуы;</w:t>
      </w:r>
    </w:p>
    <w:p>
      <w:pPr>
        <w:spacing w:after="0"/>
        <w:ind w:left="0"/>
        <w:jc w:val="both"/>
      </w:pPr>
      <w:r>
        <w:rPr>
          <w:rFonts w:ascii="Times New Roman"/>
          <w:b w:val="false"/>
          <w:i w:val="false"/>
          <w:color w:val="000000"/>
          <w:sz w:val="28"/>
        </w:rPr>
        <w:t>
      4) оркестрде аспаппен музыкалық шығарманы сауатты орындауы;</w:t>
      </w:r>
    </w:p>
    <w:p>
      <w:pPr>
        <w:spacing w:after="0"/>
        <w:ind w:left="0"/>
        <w:jc w:val="both"/>
      </w:pPr>
      <w:r>
        <w:rPr>
          <w:rFonts w:ascii="Times New Roman"/>
          <w:b w:val="false"/>
          <w:i w:val="false"/>
          <w:color w:val="000000"/>
          <w:sz w:val="28"/>
        </w:rPr>
        <w:t>
      5) парақтан оқу дағдылары;</w:t>
      </w:r>
    </w:p>
    <w:p>
      <w:pPr>
        <w:spacing w:after="0"/>
        <w:ind w:left="0"/>
        <w:jc w:val="both"/>
      </w:pPr>
      <w:r>
        <w:rPr>
          <w:rFonts w:ascii="Times New Roman"/>
          <w:b w:val="false"/>
          <w:i w:val="false"/>
          <w:color w:val="000000"/>
          <w:sz w:val="28"/>
        </w:rPr>
        <w:t>
      6) әртүрлі жанрдағы және стильдегі аспапта орындалатын шығармаларды өз бетінше жаттау білігі;</w:t>
      </w:r>
    </w:p>
    <w:p>
      <w:pPr>
        <w:spacing w:after="0"/>
        <w:ind w:left="0"/>
        <w:jc w:val="both"/>
      </w:pPr>
      <w:r>
        <w:rPr>
          <w:rFonts w:ascii="Times New Roman"/>
          <w:b w:val="false"/>
          <w:i w:val="false"/>
          <w:color w:val="000000"/>
          <w:sz w:val="28"/>
        </w:rPr>
        <w:t>
      7) аспаптарға арналған оркестрлік репертуарды білуі.</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бағасы "өте жақсы" – оркестр бойынша сабақтарға үнемі қатысу, оркестрлік сыныпта оқытылатын барлық шығармалардағы өз партиясын білу, сабақтарға белсенді эмоциямен қатысу, ұжымның барлық концерттеріне қатысу;</w:t>
      </w:r>
    </w:p>
    <w:p>
      <w:pPr>
        <w:spacing w:after="0"/>
        <w:ind w:left="0"/>
        <w:jc w:val="both"/>
      </w:pPr>
      <w:r>
        <w:rPr>
          <w:rFonts w:ascii="Times New Roman"/>
          <w:b w:val="false"/>
          <w:i w:val="false"/>
          <w:color w:val="000000"/>
          <w:sz w:val="28"/>
        </w:rPr>
        <w:t>
      2) "4" бағасы "жақсы" – оркестр бойынша сабақтарға үнемі қатысу, сыныпта белсенді жұмыс істеу, бағдарламаның барлық партиясындағы қиын техникалық фрагменттерін пысықтауы жеткіліксіз, оркестрдің концерттеріне қатысу;</w:t>
      </w:r>
    </w:p>
    <w:p>
      <w:pPr>
        <w:spacing w:after="0"/>
        <w:ind w:left="0"/>
        <w:jc w:val="both"/>
      </w:pPr>
      <w:r>
        <w:rPr>
          <w:rFonts w:ascii="Times New Roman"/>
          <w:b w:val="false"/>
          <w:i w:val="false"/>
          <w:color w:val="000000"/>
          <w:sz w:val="28"/>
        </w:rPr>
        <w:t>
      3) "3" бағасы "қанағаттанарлық" – оркестр бойынша сабақтарға жиі қатыспау, сыныпта бейжай болу, партияны тапсыру кезінде өз партиясын білмеу, партияны қайта тапсыру кезінде мектептің есептік концертіне міндетті түрде қатысу;</w:t>
      </w:r>
    </w:p>
    <w:p>
      <w:pPr>
        <w:spacing w:after="0"/>
        <w:ind w:left="0"/>
        <w:jc w:val="both"/>
      </w:pPr>
      <w:r>
        <w:rPr>
          <w:rFonts w:ascii="Times New Roman"/>
          <w:b w:val="false"/>
          <w:i w:val="false"/>
          <w:color w:val="000000"/>
          <w:sz w:val="28"/>
        </w:rPr>
        <w:t>
      4) "2" бағасы "қанағаттанарлық емес" – себепсіз сабақтардан қалу, бағдарламаның көптеген партияларында партиясын қанағаттанарлықсыз жеткізу, есептік концертке қатысуына жол берілмеу.</w:t>
      </w:r>
    </w:p>
    <w:p>
      <w:pPr>
        <w:spacing w:after="0"/>
        <w:ind w:left="0"/>
        <w:jc w:val="both"/>
      </w:pPr>
      <w:bookmarkStart w:name="z27" w:id="25"/>
      <w:r>
        <w:rPr>
          <w:rFonts w:ascii="Times New Roman"/>
          <w:b w:val="false"/>
          <w:i w:val="false"/>
          <w:color w:val="000000"/>
          <w:sz w:val="28"/>
        </w:rPr>
        <w:t>
      Қазақстан Республикасы</w:t>
      </w:r>
    </w:p>
    <w:bookmarkEnd w:id="2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19-қосымша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"Классикалық би"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"Классикалық би" пәні бойынша білім беру бағдарламасы (бұдан әрі – Бағдарлама) "Классикалық би"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xml:space="preserve">
      2) balance [балансе] – аяқты алға жоғары – артқа төмен, алға-арқа, алға – артқа жоғары сермеу; </w:t>
      </w:r>
    </w:p>
    <w:p>
      <w:pPr>
        <w:spacing w:after="0"/>
        <w:ind w:left="0"/>
        <w:jc w:val="both"/>
      </w:pPr>
      <w:r>
        <w:rPr>
          <w:rFonts w:ascii="Times New Roman"/>
          <w:b w:val="false"/>
          <w:i w:val="false"/>
          <w:color w:val="000000"/>
          <w:sz w:val="28"/>
        </w:rPr>
        <w:t>
      3)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4) battement frappe [батман фраппе] – тірек аяқтың жіліншек буынына табанымен қысқа соғу, сосын тізе буынын жылдам жазу (25°, 45°) башпайға тұру немесе төмен тұру;</w:t>
      </w:r>
    </w:p>
    <w:p>
      <w:pPr>
        <w:spacing w:after="0"/>
        <w:ind w:left="0"/>
        <w:jc w:val="both"/>
      </w:pPr>
      <w:r>
        <w:rPr>
          <w:rFonts w:ascii="Times New Roman"/>
          <w:b w:val="false"/>
          <w:i w:val="false"/>
          <w:color w:val="000000"/>
          <w:sz w:val="28"/>
        </w:rPr>
        <w:t>
      5) battement tendu [батман тандю] – аяқтың башпаймен алға тұру қалпында табанмен сырғып "созылған", жанға, артқа сырқитын қимылдармен қайта қайту;</w:t>
      </w:r>
    </w:p>
    <w:p>
      <w:pPr>
        <w:spacing w:after="0"/>
        <w:ind w:left="0"/>
        <w:jc w:val="both"/>
      </w:pPr>
      <w:r>
        <w:rPr>
          <w:rFonts w:ascii="Times New Roman"/>
          <w:b w:val="false"/>
          <w:i w:val="false"/>
          <w:color w:val="000000"/>
          <w:sz w:val="28"/>
        </w:rPr>
        <w:t xml:space="preserve">
      6) battu [батю]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7) battement tendu [батман тандю] – өкшемен екі рет басу;</w:t>
      </w:r>
    </w:p>
    <w:p>
      <w:pPr>
        <w:spacing w:after="0"/>
        <w:ind w:left="0"/>
        <w:jc w:val="both"/>
      </w:pPr>
      <w:r>
        <w:rPr>
          <w:rFonts w:ascii="Times New Roman"/>
          <w:b w:val="false"/>
          <w:i w:val="false"/>
          <w:color w:val="000000"/>
          <w:sz w:val="28"/>
        </w:rPr>
        <w:t xml:space="preserve">
      8) demi plie [деми плие] – толық емес "отыру"; </w:t>
      </w:r>
    </w:p>
    <w:p>
      <w:pPr>
        <w:spacing w:after="0"/>
        <w:ind w:left="0"/>
        <w:jc w:val="both"/>
      </w:pPr>
      <w:r>
        <w:rPr>
          <w:rFonts w:ascii="Times New Roman"/>
          <w:b w:val="false"/>
          <w:i w:val="false"/>
          <w:color w:val="000000"/>
          <w:sz w:val="28"/>
        </w:rPr>
        <w:t xml:space="preserve">
      9) demi rond [деми ронд] – толық емес шеңбер, жарты шеңбер; </w:t>
      </w:r>
    </w:p>
    <w:p>
      <w:pPr>
        <w:spacing w:after="0"/>
        <w:ind w:left="0"/>
        <w:jc w:val="both"/>
      </w:pPr>
      <w:r>
        <w:rPr>
          <w:rFonts w:ascii="Times New Roman"/>
          <w:b w:val="false"/>
          <w:i w:val="false"/>
          <w:color w:val="000000"/>
          <w:sz w:val="28"/>
        </w:rPr>
        <w:t>
      10) en dedans [ан дедан] – өзіне қаратынған шеңберлі қимыл, шеңберлі қимыл ішке;</w:t>
      </w:r>
    </w:p>
    <w:p>
      <w:pPr>
        <w:spacing w:after="0"/>
        <w:ind w:left="0"/>
        <w:jc w:val="both"/>
      </w:pPr>
      <w:r>
        <w:rPr>
          <w:rFonts w:ascii="Times New Roman"/>
          <w:b w:val="false"/>
          <w:i w:val="false"/>
          <w:color w:val="000000"/>
          <w:sz w:val="28"/>
        </w:rPr>
        <w:t>
      11) grand plie [гранд плие] – терең, үлкен "отыру".</w:t>
      </w:r>
    </w:p>
    <w:p>
      <w:pPr>
        <w:spacing w:after="0"/>
        <w:ind w:left="0"/>
        <w:jc w:val="both"/>
      </w:pPr>
      <w:r>
        <w:rPr>
          <w:rFonts w:ascii="Times New Roman"/>
          <w:b w:val="false"/>
          <w:i w:val="false"/>
          <w:color w:val="000000"/>
          <w:sz w:val="28"/>
        </w:rPr>
        <w:t>
      12) passe [пассе] – аяқтың бүгілген күйі, басшпай тізеге қарайды: алға, жанға;</w:t>
      </w:r>
    </w:p>
    <w:p>
      <w:pPr>
        <w:spacing w:after="0"/>
        <w:ind w:left="0"/>
        <w:jc w:val="both"/>
      </w:pPr>
      <w:r>
        <w:rPr>
          <w:rFonts w:ascii="Times New Roman"/>
          <w:b w:val="false"/>
          <w:i w:val="false"/>
          <w:color w:val="000000"/>
          <w:sz w:val="28"/>
        </w:rPr>
        <w:t>
      13)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14)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15) rond dejamb parterre [ронд де жамб партер] – башпаймен еденде шеңбер жасау немесе жарты шеңбер жасау;</w:t>
      </w:r>
    </w:p>
    <w:p>
      <w:pPr>
        <w:spacing w:after="0"/>
        <w:ind w:left="0"/>
        <w:jc w:val="both"/>
      </w:pPr>
      <w:r>
        <w:rPr>
          <w:rFonts w:ascii="Times New Roman"/>
          <w:b w:val="false"/>
          <w:i w:val="false"/>
          <w:color w:val="000000"/>
          <w:sz w:val="28"/>
        </w:rPr>
        <w:t>
      16) rond de jamb en l'air [ронд дежамб ан лер] – әуеде аяқпен шеңбер жасау, сол аяққа тұрып оң аяқты жанға жіберу, жіліншікпен сыртқа немесе ішке шеңбер сызу.</w:t>
      </w:r>
    </w:p>
    <w:p>
      <w:pPr>
        <w:spacing w:after="0"/>
        <w:ind w:left="0"/>
        <w:jc w:val="both"/>
      </w:pPr>
      <w:r>
        <w:rPr>
          <w:rFonts w:ascii="Times New Roman"/>
          <w:b w:val="false"/>
          <w:i w:val="false"/>
          <w:color w:val="000000"/>
          <w:sz w:val="28"/>
        </w:rPr>
        <w:t>
      3. Бағдарламаның мақсаты: білім алушылардың табиғи қабілеттерін ескеріп техникалық орындаушылық дағдыларды және классикалық бидің комбинациясын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техникалық дағдыларды оқыту;</w:t>
      </w:r>
    </w:p>
    <w:p>
      <w:pPr>
        <w:spacing w:after="0"/>
        <w:ind w:left="0"/>
        <w:jc w:val="both"/>
      </w:pPr>
      <w:r>
        <w:rPr>
          <w:rFonts w:ascii="Times New Roman"/>
          <w:b w:val="false"/>
          <w:i w:val="false"/>
          <w:color w:val="000000"/>
          <w:sz w:val="28"/>
        </w:rPr>
        <w:t>
      3) музыкалық-ырғақты дағдыларды қалыптастыру;</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орындаушылық техникасын дамыту;</w:t>
      </w:r>
    </w:p>
    <w:p>
      <w:pPr>
        <w:spacing w:after="0"/>
        <w:ind w:left="0"/>
        <w:jc w:val="both"/>
      </w:pPr>
      <w:r>
        <w:rPr>
          <w:rFonts w:ascii="Times New Roman"/>
          <w:b w:val="false"/>
          <w:i w:val="false"/>
          <w:color w:val="000000"/>
          <w:sz w:val="28"/>
        </w:rPr>
        <w:t>
      2) қозғалыс үйлесімділігін, икемділікті, әсемділікті, төзімділікті дамыту;</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2) бала тұлғасының жалпы мәдениетін қалыптастыру, көркемдік және эстетикалық талғамын дамыту;</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мектептерінің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өзара байланыс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классикалық би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класскалық биді орындау біліктерін меңгеруге, Бағдарламада соло, жұпта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классикалық бидің пластика негіздерін, әртүрлі техникаларды және би бағыттарының стильдерін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19. "Классикалық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35.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37.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классикалық бидің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38. "Классикалық би" пәнінің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39. Класиикалық бидің мақсаты: білім алушылардың эстетикалық дамуына, көркемдік талғамының дамуына мүмкіндік беретін білім алушылардың физикалық қасиеттерін дамыту, қажетті техникалық дағдыларды қалыптастыру.</w:t>
      </w:r>
    </w:p>
    <w:p>
      <w:pPr>
        <w:spacing w:after="0"/>
        <w:ind w:left="0"/>
        <w:jc w:val="both"/>
      </w:pPr>
      <w:r>
        <w:rPr>
          <w:rFonts w:ascii="Times New Roman"/>
          <w:b w:val="false"/>
          <w:i w:val="false"/>
          <w:color w:val="000000"/>
          <w:sz w:val="28"/>
        </w:rPr>
        <w:t>
      40. Классикалық жаттықтырушылар мақсаты: арнайы жаттығулар арқылы би техникасын меңгеруге, классикалық би элементтерін игеруге, әртістік және көркем мәнерінің тәрбиесіне қажетті дағдыларды дамытуға бағытталады.</w:t>
      </w:r>
    </w:p>
    <w:p>
      <w:pPr>
        <w:spacing w:after="0"/>
        <w:ind w:left="0"/>
        <w:jc w:val="both"/>
      </w:pPr>
      <w:r>
        <w:rPr>
          <w:rFonts w:ascii="Times New Roman"/>
          <w:b w:val="false"/>
          <w:i w:val="false"/>
          <w:color w:val="000000"/>
          <w:sz w:val="28"/>
        </w:rPr>
        <w:t>
      41. Классикалық би барлық би пәндер кешенін оқытудағы жалпы іргетасы, классикакалық би жоғары орындаушылық мәдениетінің көз-бұлағы болып саналады. Бұл жүйелік жаттығу түрлері дененінің икемді әрі қозғалмалы болуын қамтамасыз етеді.</w:t>
      </w:r>
    </w:p>
    <w:p>
      <w:pPr>
        <w:spacing w:after="0"/>
        <w:ind w:left="0"/>
        <w:jc w:val="both"/>
      </w:pPr>
      <w:r>
        <w:rPr>
          <w:rFonts w:ascii="Times New Roman"/>
          <w:b w:val="false"/>
          <w:i w:val="false"/>
          <w:color w:val="000000"/>
          <w:sz w:val="28"/>
        </w:rPr>
        <w:t>
      42. Бірінші сыныптан төртінші сыныпқа дейін классикалық бидің әліпбиі үйретіледі, алтыншы-жетінші сыныптарда классикалық би дағдыларының негізі қаланады, адажио мен аллегроның жаңаша екпіні, сондай-ақ бұрылу қозғалыстарының техникасы игеріледі. Бағдарламаға жоғарыдан секіру және қарғу еңгізіледі, tours – ты үлкен қалпта үйрену басталады. Бұлшық еттің күші артып, би орындаушылық көркемдік мәнерге және айқындылыққа ие бола бастайды.</w:t>
      </w:r>
    </w:p>
    <w:p>
      <w:pPr>
        <w:spacing w:after="0"/>
        <w:ind w:left="0"/>
        <w:jc w:val="both"/>
      </w:pPr>
      <w:r>
        <w:rPr>
          <w:rFonts w:ascii="Times New Roman"/>
          <w:b w:val="false"/>
          <w:i w:val="false"/>
          <w:color w:val="000000"/>
          <w:sz w:val="28"/>
        </w:rPr>
        <w:t>
      43. Сегізінші-тоғызыншы сыныптарда техникалық шеберлік әрі қарай дамытылады және өтілген материалға сахналық өңдеу жүргізіледі. Білім алушылар оқып үйренген элементтер негізінде қарапайым комбинацияларды ойдан шығарады. Арнаулы орта және жоғары оқу орындарына түсуге дайындалады.</w:t>
      </w:r>
    </w:p>
    <w:p>
      <w:pPr>
        <w:spacing w:after="0"/>
        <w:ind w:left="0"/>
        <w:jc w:val="both"/>
      </w:pPr>
      <w:r>
        <w:rPr>
          <w:rFonts w:ascii="Times New Roman"/>
          <w:b w:val="false"/>
          <w:i w:val="false"/>
          <w:color w:val="000000"/>
          <w:sz w:val="28"/>
        </w:rPr>
        <w:t>
      44.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45. Білім алушалырдың мүмкіндіктерінің шектеулі болуына байланысты білім алушыларының оқып үйренуіне қиындық келтіретін негізгі Бағдарламаны педагог өз қалауы бойынша қолданыстан шығара алады, немесе оқытуды келесі сыныпқа ауыстыра алады.</w:t>
      </w:r>
    </w:p>
    <w:p>
      <w:pPr>
        <w:spacing w:after="0"/>
        <w:ind w:left="0"/>
        <w:jc w:val="both"/>
      </w:pPr>
      <w:r>
        <w:rPr>
          <w:rFonts w:ascii="Times New Roman"/>
          <w:b w:val="false"/>
          <w:i w:val="false"/>
          <w:color w:val="000000"/>
          <w:sz w:val="28"/>
        </w:rPr>
        <w:t xml:space="preserve">
      46. Классикалық би сабақтары төрт бөлімнен тұрады: </w:t>
      </w:r>
    </w:p>
    <w:p>
      <w:pPr>
        <w:spacing w:after="0"/>
        <w:ind w:left="0"/>
        <w:jc w:val="both"/>
      </w:pPr>
      <w:r>
        <w:rPr>
          <w:rFonts w:ascii="Times New Roman"/>
          <w:b w:val="false"/>
          <w:i w:val="false"/>
          <w:color w:val="000000"/>
          <w:sz w:val="28"/>
        </w:rPr>
        <w:t>
      1) станок алдындағы және зал ортасындағы экзерсиз;</w:t>
      </w:r>
    </w:p>
    <w:p>
      <w:pPr>
        <w:spacing w:after="0"/>
        <w:ind w:left="0"/>
        <w:jc w:val="both"/>
      </w:pPr>
      <w:r>
        <w:rPr>
          <w:rFonts w:ascii="Times New Roman"/>
          <w:b w:val="false"/>
          <w:i w:val="false"/>
          <w:color w:val="000000"/>
          <w:sz w:val="28"/>
        </w:rPr>
        <w:t>
      2) adagio [адажио];</w:t>
      </w:r>
    </w:p>
    <w:p>
      <w:pPr>
        <w:spacing w:after="0"/>
        <w:ind w:left="0"/>
        <w:jc w:val="both"/>
      </w:pPr>
      <w:r>
        <w:rPr>
          <w:rFonts w:ascii="Times New Roman"/>
          <w:b w:val="false"/>
          <w:i w:val="false"/>
          <w:color w:val="000000"/>
          <w:sz w:val="28"/>
        </w:rPr>
        <w:t>
      3) allegro [аллегро] және башпай жаттығулар;</w:t>
      </w:r>
    </w:p>
    <w:p>
      <w:pPr>
        <w:spacing w:after="0"/>
        <w:ind w:left="0"/>
        <w:jc w:val="both"/>
      </w:pPr>
      <w:r>
        <w:rPr>
          <w:rFonts w:ascii="Times New Roman"/>
          <w:b w:val="false"/>
          <w:i w:val="false"/>
          <w:color w:val="000000"/>
          <w:sz w:val="28"/>
        </w:rPr>
        <w:t>
      4) тыныс алуды қалпына келтіру және ақзаны байсалды жағдайға келтіруге арналған port de bras түрлі нысандары.</w:t>
      </w:r>
    </w:p>
    <w:p>
      <w:pPr>
        <w:spacing w:after="0"/>
        <w:ind w:left="0"/>
        <w:jc w:val="both"/>
      </w:pPr>
      <w:r>
        <w:rPr>
          <w:rFonts w:ascii="Times New Roman"/>
          <w:b w:val="false"/>
          <w:i w:val="false"/>
          <w:color w:val="000000"/>
          <w:sz w:val="28"/>
        </w:rPr>
        <w:t>
      47. Станок алдындағы жаттығулардың реті: plie [плие], battement tendu [батман тандю], battement tendu jete [батмант тандю жете], rond de jambe рar terree [ронд де жамб пар тер], battement fondu батман фондю] немесе battement soutenu [батман сутуню], battement frappe [батмант фраппе], battement double frappe [батман сутуню фраппе], rond de jambe en l’air [ронд де жамб ан лер], petit battement sur le cou-de-pied [пти батман сур ле ку-де-пье], battement developpe [батман девлюппе],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48. Сабақ екі академиялық сағатқа есептелген. Бірінші және екінші сыныпта уақыттың көп бөлігі бұлшық ет жүйесі мен тірек-қозғауыш аппараты бекігенше par terre [пар терр] жаттығуларына беріледі. Осылайша омыртқаға түсетін артық жүктеме алынып тасталынады.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оқытудың бірінші жылының міндеттері - бас, қол, аяқ, тұла бойдың классикалық жаттықтырушының қарапайым жаттығулары арқылы қойылуы, қимыл үйлесімділігінің қарапайым дағдыларын дамыту, орындау кезінде ұқыптылықтың болуы, тәртіп, зейін тәрбиесінің пайда болуын көздейді.</w:t>
      </w:r>
    </w:p>
    <w:p>
      <w:pPr>
        <w:spacing w:after="0"/>
        <w:ind w:left="0"/>
        <w:jc w:val="both"/>
      </w:pPr>
      <w:r>
        <w:rPr>
          <w:rFonts w:ascii="Times New Roman"/>
          <w:b w:val="false"/>
          <w:i w:val="false"/>
          <w:color w:val="000000"/>
          <w:sz w:val="28"/>
        </w:rPr>
        <w:t>
      51. 2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екінші жылында бірінші сыныптың жаттығуларын пысықтау және бекіту жалғастырылады және мейлінше күрделілері қосылады. </w:t>
      </w:r>
    </w:p>
    <w:p>
      <w:pPr>
        <w:spacing w:after="0"/>
        <w:ind w:left="0"/>
        <w:jc w:val="both"/>
      </w:pPr>
      <w:r>
        <w:rPr>
          <w:rFonts w:ascii="Times New Roman"/>
          <w:b w:val="false"/>
          <w:i w:val="false"/>
          <w:color w:val="000000"/>
          <w:sz w:val="28"/>
        </w:rPr>
        <w:t>
      52. 3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үшінші және төртінші жылдары қарғу жаттығулары арқылы бұлшық еттердің күші мен созылғыштығы дамытылады, уақытының бір бөлігі асатаяқ алдында жасалатын жаттығуларға бөлінеді. Әр жыл сайын шапшандықты арттыру салдарынан экзерсиз уақыты қысқартылады. </w:t>
      </w:r>
    </w:p>
    <w:p>
      <w:pPr>
        <w:spacing w:after="0"/>
        <w:ind w:left="0"/>
        <w:jc w:val="both"/>
      </w:pPr>
      <w:r>
        <w:rPr>
          <w:rFonts w:ascii="Times New Roman"/>
          <w:b w:val="false"/>
          <w:i w:val="false"/>
          <w:color w:val="000000"/>
          <w:sz w:val="28"/>
        </w:rPr>
        <w:t>
      2) бірінші жартыжылдықта барлық қимылдар бетімен таяққа қарап тұрып, оны екі қолымен ұстап тұрып жүргізіледі. Кейін таяққа қырымен тұрып және оны бір қолымен ұстап тұрып, екінші қолын екінші қалыпта аша отырып жаттығуларды жасайды.</w:t>
      </w:r>
    </w:p>
    <w:p>
      <w:pPr>
        <w:spacing w:after="0"/>
        <w:ind w:left="0"/>
        <w:jc w:val="both"/>
      </w:pPr>
      <w:r>
        <w:rPr>
          <w:rFonts w:ascii="Times New Roman"/>
          <w:b w:val="false"/>
          <w:i w:val="false"/>
          <w:color w:val="000000"/>
          <w:sz w:val="28"/>
        </w:rPr>
        <w:t>
      3) сабақ би маршымен ақырын қарқынмен басталады, оларды жылдамдатуға немесе бәсеңдетуге болады. Марш ағзаны жұмыс күйіне келтіреді, тыныс пен қан айналымды қалыпқа келтіреді.</w:t>
      </w:r>
    </w:p>
    <w:p>
      <w:pPr>
        <w:spacing w:after="0"/>
        <w:ind w:left="0"/>
        <w:jc w:val="both"/>
      </w:pPr>
      <w:r>
        <w:rPr>
          <w:rFonts w:ascii="Times New Roman"/>
          <w:b w:val="false"/>
          <w:i w:val="false"/>
          <w:color w:val="000000"/>
          <w:sz w:val="28"/>
        </w:rPr>
        <w:t>
      53. 4 сыныптағы Бағдарлама талаптары:</w:t>
      </w:r>
    </w:p>
    <w:p>
      <w:pPr>
        <w:spacing w:after="0"/>
        <w:ind w:left="0"/>
        <w:jc w:val="both"/>
      </w:pPr>
      <w:r>
        <w:rPr>
          <w:rFonts w:ascii="Times New Roman"/>
          <w:b w:val="false"/>
          <w:i w:val="false"/>
          <w:color w:val="000000"/>
          <w:sz w:val="28"/>
        </w:rPr>
        <w:t>
      1) білім алушылардың аса таяқ алдындағы жаттығуларда тұрақтылығын қалыптастырады, осы жаттығуларды дәл сол кезекпен залдың ортасына қарай ауыстырады, олар станоктың қасындағылардан да мықты жүргізіледі, залдың ортасында экзерсиске біртіндеп денені epaulement [эпольман] күйінде en face [ан фас] қалпынан бұрылады және кері жасайды, бірқатар жаттығуларда қолдың екінші позициясы төмендейді: қолдар жоғары дайындық жағдайында қолдар жайылады, қарғып секірулер күшті және бұлшықеттің иілгіштігін дамытады.</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орындау техникасын пысықтау әрі қарай жалғастырылады, жарты башпаймен жаттығу жасаудағы орнықтылығы бекітіледі;</w:t>
      </w:r>
    </w:p>
    <w:p>
      <w:pPr>
        <w:spacing w:after="0"/>
        <w:ind w:left="0"/>
        <w:jc w:val="both"/>
      </w:pPr>
      <w:r>
        <w:rPr>
          <w:rFonts w:ascii="Times New Roman"/>
          <w:b w:val="false"/>
          <w:i w:val="false"/>
          <w:color w:val="000000"/>
          <w:sz w:val="28"/>
        </w:rPr>
        <w:t>
      2) бұлшық еттердің әртүрлі топтарын дамытуды қамтамасыз ететін аllegro [аллегро] арналған жаттығуларды қолдану;</w:t>
      </w:r>
    </w:p>
    <w:p>
      <w:pPr>
        <w:spacing w:after="0"/>
        <w:ind w:left="0"/>
        <w:jc w:val="both"/>
      </w:pPr>
      <w:r>
        <w:rPr>
          <w:rFonts w:ascii="Times New Roman"/>
          <w:b w:val="false"/>
          <w:i w:val="false"/>
          <w:color w:val="000000"/>
          <w:sz w:val="28"/>
        </w:rPr>
        <w:t>
      3) негізгі міндеттері жарты башпаймен жаттығу жасаудағы орнықтылығы бекітіледі, Бағдарламаның жаңа қозғалыстары таза түрде үйретіледі;</w:t>
      </w:r>
    </w:p>
    <w:p>
      <w:pPr>
        <w:spacing w:after="0"/>
        <w:ind w:left="0"/>
        <w:jc w:val="both"/>
      </w:pPr>
      <w:r>
        <w:rPr>
          <w:rFonts w:ascii="Times New Roman"/>
          <w:b w:val="false"/>
          <w:i w:val="false"/>
          <w:color w:val="000000"/>
          <w:sz w:val="28"/>
        </w:rPr>
        <w:t>
      4) үйлестіруді дамыту үшін бірқатар жаттығулар біртіндеп epaulement [эпольман] ауыстырылады, алдымен залдың ортасында орындалады, ең жеңіл және қарапайым croisee позасы үйретіледі, башпаймен секірудегі және жаттығулардағы epaulement [эпольман] қалыбы өзінің бағытын біраз өзгертеді және сыныптың бірінші жоспары бағытына қарай бағыты өзгертіледі және ауысады..</w:t>
      </w:r>
    </w:p>
    <w:p>
      <w:pPr>
        <w:spacing w:after="0"/>
        <w:ind w:left="0"/>
        <w:jc w:val="both"/>
      </w:pPr>
      <w:r>
        <w:rPr>
          <w:rFonts w:ascii="Times New Roman"/>
          <w:b w:val="false"/>
          <w:i w:val="false"/>
          <w:color w:val="000000"/>
          <w:sz w:val="28"/>
        </w:rPr>
        <w:t>
      55. 6 сыныптағы Бағдарламалық талаптары:</w:t>
      </w:r>
    </w:p>
    <w:p>
      <w:pPr>
        <w:spacing w:after="0"/>
        <w:ind w:left="0"/>
        <w:jc w:val="both"/>
      </w:pPr>
      <w:r>
        <w:rPr>
          <w:rFonts w:ascii="Times New Roman"/>
          <w:b w:val="false"/>
          <w:i w:val="false"/>
          <w:color w:val="000000"/>
          <w:sz w:val="28"/>
        </w:rPr>
        <w:t>
      1) тұрақтылықты дамыту, өткен жаттығулардың санын көбейту арқылы аяқтың күшін дамыту, мейлінше шапшаң жылдамдықта жаттығуларды орындау техникасын дамыту;</w:t>
      </w:r>
    </w:p>
    <w:p>
      <w:pPr>
        <w:spacing w:after="0"/>
        <w:ind w:left="0"/>
        <w:jc w:val="both"/>
      </w:pPr>
      <w:r>
        <w:rPr>
          <w:rFonts w:ascii="Times New Roman"/>
          <w:b w:val="false"/>
          <w:i w:val="false"/>
          <w:color w:val="000000"/>
          <w:sz w:val="28"/>
        </w:rPr>
        <w:t>
       2) тұрақтылықты дамыту, өткен жаттығулардың санын көбейту арқылы аяқтың күшін дамыту, мейлінше шапшаң жылдамдықта жаттығуларды орындау техникасын дамыту, еn face және epaulement [ан фас және эпольман] жаттығулары, таяқтың алдында , сонымен қатар ортасында, бірге қосылады, басында екіден артық емес;</w:t>
      </w:r>
    </w:p>
    <w:p>
      <w:pPr>
        <w:spacing w:after="0"/>
        <w:ind w:left="0"/>
        <w:jc w:val="both"/>
      </w:pPr>
      <w:r>
        <w:rPr>
          <w:rFonts w:ascii="Times New Roman"/>
          <w:b w:val="false"/>
          <w:i w:val="false"/>
          <w:color w:val="000000"/>
          <w:sz w:val="28"/>
        </w:rPr>
        <w:t>
      3) музыканың сүйемелдеуімен, қимылдардың үйлесімінде, әуеннің жалпы сызығы сақталады, тактің ішіндегі ырғақтық сурет қана өзгереді, осылайша үйлесімді қимылдардың сипаты қоюлана түседі, секіру жаттығулары секіру биіктігін жетілдіреді және төмен секіру кезінде бұлшық еттер жаттығады.</w:t>
      </w:r>
    </w:p>
    <w:p>
      <w:pPr>
        <w:spacing w:after="0"/>
        <w:ind w:left="0"/>
        <w:jc w:val="both"/>
      </w:pPr>
      <w:r>
        <w:rPr>
          <w:rFonts w:ascii="Times New Roman"/>
          <w:b w:val="false"/>
          <w:i w:val="false"/>
          <w:color w:val="000000"/>
          <w:sz w:val="28"/>
        </w:rPr>
        <w:t>
      56. 7 сыныптағы Бағдарлама талаптары:</w:t>
      </w:r>
    </w:p>
    <w:p>
      <w:pPr>
        <w:spacing w:after="0"/>
        <w:ind w:left="0"/>
        <w:jc w:val="both"/>
      </w:pPr>
      <w:r>
        <w:rPr>
          <w:rFonts w:ascii="Times New Roman"/>
          <w:b w:val="false"/>
          <w:i w:val="false"/>
          <w:color w:val="000000"/>
          <w:sz w:val="28"/>
        </w:rPr>
        <w:t>
      1) залдың орталығында тұрақтылықты дамыту әрі қарай жалғастырылады, қимылдардың мәнерлігі бойынша жұмыс, әртүрлі тәсілмен рirouette [пируэт] техникасын меңгеру;</w:t>
      </w:r>
    </w:p>
    <w:p>
      <w:pPr>
        <w:spacing w:after="0"/>
        <w:ind w:left="0"/>
        <w:jc w:val="both"/>
      </w:pPr>
      <w:r>
        <w:rPr>
          <w:rFonts w:ascii="Times New Roman"/>
          <w:b w:val="false"/>
          <w:i w:val="false"/>
          <w:color w:val="000000"/>
          <w:sz w:val="28"/>
        </w:rPr>
        <w:t>
      2) орындаудың дұрыстығы мен тазалығы қалыптасады, күш пен шыдамдылық дамиды, залдың ортасында жарты башпайлы жаттығуларда тұрақтылық қалыптасады, қимылдарға көркемдік бояулардың элементтерін енгізу арқылы бишілік дамиды;</w:t>
      </w:r>
    </w:p>
    <w:p>
      <w:pPr>
        <w:spacing w:after="0"/>
        <w:ind w:left="0"/>
        <w:jc w:val="both"/>
      </w:pPr>
      <w:r>
        <w:rPr>
          <w:rFonts w:ascii="Times New Roman"/>
          <w:b w:val="false"/>
          <w:i w:val="false"/>
          <w:color w:val="000000"/>
          <w:sz w:val="28"/>
        </w:rPr>
        <w:t>
      3) тұла бойдың тірек аяққа тура келу қалпын тексеретін тәсіл қолданылады (әрекет соңында тірек аяқтың жарты башпайымен тұрып қалады, бұл кезде қозғалыстағы аяқ cou-de pied [ку-де-пье] немесе кез келген 45,90 градус бағытында болуы мүмкін).</w:t>
      </w:r>
    </w:p>
    <w:p>
      <w:pPr>
        <w:spacing w:after="0"/>
        <w:ind w:left="0"/>
        <w:jc w:val="both"/>
      </w:pPr>
      <w:r>
        <w:rPr>
          <w:rFonts w:ascii="Times New Roman"/>
          <w:b w:val="false"/>
          <w:i w:val="false"/>
          <w:color w:val="000000"/>
          <w:sz w:val="28"/>
        </w:rPr>
        <w:t>
      57. 8 сыныптағы Бағдарлама талаптары:</w:t>
      </w:r>
    </w:p>
    <w:p>
      <w:pPr>
        <w:spacing w:after="0"/>
        <w:ind w:left="0"/>
        <w:jc w:val="both"/>
      </w:pPr>
      <w:r>
        <w:rPr>
          <w:rFonts w:ascii="Times New Roman"/>
          <w:b w:val="false"/>
          <w:i w:val="false"/>
          <w:color w:val="000000"/>
          <w:sz w:val="28"/>
        </w:rPr>
        <w:t>
      1) en tournant [ан турнант] қимылын үйрену, қимылдардың мәнерлігі бойынша жұмыс жалғастырылады, трамплин сипатындағы қарғулар енгізіледі, ол қысқа, бірақ қатты plié [плие] (бірінші, екінші қалыпта; кейіннен – бір аяқта тұрып екіншісі cou-de pied [ку-де-пье] қалыпты алға және артқа);</w:t>
      </w:r>
    </w:p>
    <w:p>
      <w:pPr>
        <w:spacing w:after="0"/>
        <w:ind w:left="0"/>
        <w:jc w:val="both"/>
      </w:pPr>
      <w:r>
        <w:rPr>
          <w:rFonts w:ascii="Times New Roman"/>
          <w:b w:val="false"/>
          <w:i w:val="false"/>
          <w:color w:val="000000"/>
          <w:sz w:val="28"/>
        </w:rPr>
        <w:t>
      2) тактің сегізінші бөлімімен орындалады, созылмалы жұмсақ қарғулар мен трамплинді ауысырып отыру аяқтарды биіс, жеңіл қарғуларға дайындап, дамытады.</w:t>
      </w:r>
    </w:p>
    <w:p>
      <w:pPr>
        <w:spacing w:after="0"/>
        <w:ind w:left="0"/>
        <w:jc w:val="both"/>
      </w:pPr>
      <w:r>
        <w:rPr>
          <w:rFonts w:ascii="Times New Roman"/>
          <w:b w:val="false"/>
          <w:i w:val="false"/>
          <w:color w:val="000000"/>
          <w:sz w:val="28"/>
        </w:rPr>
        <w:t>
      58. 9 сыныптағы Бағдарлама талаптары:</w:t>
      </w:r>
    </w:p>
    <w:p>
      <w:pPr>
        <w:spacing w:after="0"/>
        <w:ind w:left="0"/>
        <w:jc w:val="both"/>
      </w:pPr>
      <w:r>
        <w:rPr>
          <w:rFonts w:ascii="Times New Roman"/>
          <w:b w:val="false"/>
          <w:i w:val="false"/>
          <w:color w:val="000000"/>
          <w:sz w:val="28"/>
        </w:rPr>
        <w:t>
      1) әртүрлі бұрылыстардағы тұрақтылық бекітіледі, қолдың және дененің созылмалығы дамытылады;</w:t>
      </w:r>
    </w:p>
    <w:p>
      <w:pPr>
        <w:spacing w:after="0"/>
        <w:ind w:left="0"/>
        <w:jc w:val="both"/>
      </w:pPr>
      <w:r>
        <w:rPr>
          <w:rFonts w:ascii="Times New Roman"/>
          <w:b w:val="false"/>
          <w:i w:val="false"/>
          <w:color w:val="000000"/>
          <w:sz w:val="28"/>
        </w:rPr>
        <w:t>
      2) экзерсистің негізгі міндеттері: бір аяқпен жартылай бұрылыс жаттығулары кезіндегі орнықтылықты бекіту және жетілдіру, тұла бойдың салмағы түскен ортаны тепе-теңдікті сақтай отырып ауыстырады, зал ортасындағы экзерсисті қимыл-қозғалыстың өз есебінен, мысалы, rond de jambe par terre [ронд де жамб пар терр] және battement fondu [батмант фондю] кезектестіре отырып немесе үйлесімді қимылдар саның шектей отырып қысқартуға болады;</w:t>
      </w:r>
    </w:p>
    <w:p>
      <w:pPr>
        <w:spacing w:after="0"/>
        <w:ind w:left="0"/>
        <w:jc w:val="both"/>
      </w:pPr>
      <w:r>
        <w:rPr>
          <w:rFonts w:ascii="Times New Roman"/>
          <w:b w:val="false"/>
          <w:i w:val="false"/>
          <w:color w:val="000000"/>
          <w:sz w:val="28"/>
        </w:rPr>
        <w:t>
      2) үлкен қалыптағы tours-ке мұқият дайындық басталадығ әуелі бір орындағы, кейіннен қимыл-қозғалыстағы үлкен секірулер енгізіледі.</w:t>
      </w:r>
    </w:p>
    <w:p>
      <w:pPr>
        <w:spacing w:after="0"/>
        <w:ind w:left="0"/>
        <w:jc w:val="both"/>
      </w:pPr>
      <w:r>
        <w:rPr>
          <w:rFonts w:ascii="Times New Roman"/>
          <w:b w:val="false"/>
          <w:i w:val="false"/>
          <w:color w:val="000000"/>
          <w:sz w:val="28"/>
        </w:rPr>
        <w:t>
      60. 5-9 сыныптың соңында Бағдарламаны меңгеруден күтілетін нәтижелер.</w:t>
      </w:r>
    </w:p>
    <w:p>
      <w:pPr>
        <w:spacing w:after="0"/>
        <w:ind w:left="0"/>
        <w:jc w:val="both"/>
      </w:pPr>
      <w:r>
        <w:rPr>
          <w:rFonts w:ascii="Times New Roman"/>
          <w:b w:val="false"/>
          <w:i w:val="false"/>
          <w:color w:val="000000"/>
          <w:sz w:val="28"/>
        </w:rPr>
        <w:t>
      5-9 сыныптың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экзерсистің негізгі қимылдарын таяқта және ортада, секіру бөлімінде сауатты орындайды;</w:t>
      </w:r>
    </w:p>
    <w:p>
      <w:pPr>
        <w:spacing w:after="0"/>
        <w:ind w:left="0"/>
        <w:jc w:val="both"/>
      </w:pPr>
      <w:r>
        <w:rPr>
          <w:rFonts w:ascii="Times New Roman"/>
          <w:b w:val="false"/>
          <w:i w:val="false"/>
          <w:color w:val="000000"/>
          <w:sz w:val="28"/>
        </w:rPr>
        <w:t>
      2) комбинациялардың қарапайым оқу формаларын жақсы үйлестіріп, түсіндіріп, мәнерлі орындайды, айнау кезінде нүктені "ұстап" тұра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65.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(класскалық жаттықтырғыштың қарапайым жаттығуларындағы денені, аяқты, қолды және басты қою, станокка қарама-қарсы тұрып орындалатын жаттығу (бағдарлама бойынша үш қимыл), par terree [па терре] залдың ортасындағы жаттығу, залдың ортасында Demi-plie [деми плие] алтыншы және бірінші позиция бойынша; қолдардың бірінші және үшінші позициясы); екінші жартыжылдықта: бақылау жұмысы (станокка қарама-қарсы тұрып орындалатын жаттығулар (бағдарлама бойынша алты қимыл), par terree [па терре] залдың ортасындағы жаттығу, залдың ортасында қол мен аяқтың қалпы);</w:t>
      </w:r>
    </w:p>
    <w:p>
      <w:pPr>
        <w:spacing w:after="0"/>
        <w:ind w:left="0"/>
        <w:jc w:val="both"/>
      </w:pPr>
      <w:r>
        <w:rPr>
          <w:rFonts w:ascii="Times New Roman"/>
          <w:b w:val="false"/>
          <w:i w:val="false"/>
          <w:color w:val="000000"/>
          <w:sz w:val="28"/>
        </w:rPr>
        <w:t>
      2) 2 сынып – бірінші жартыжылдықта: бақылау жұмысы (станокка қарама-қарсы тұрып (бағдарлама бойынша жеті қимыл), par terree [па терре] залдың ортасындағы жаттығу, залдын ортасында қолды бір қалыптан екінші қалыпқа ауыстыру және бағдарлама бойынша үш қимыл), екінші жартыжылдықта: бақылау жұмысы (станокка қарама-қарсы тұрып орындалатын жаттығу; par terree [па терре] залдың ортасындағы жаттығу; залдың ортасында алғашқы port de bras [пор де брас]);</w:t>
      </w:r>
    </w:p>
    <w:p>
      <w:pPr>
        <w:spacing w:after="0"/>
        <w:ind w:left="0"/>
        <w:jc w:val="both"/>
      </w:pPr>
      <w:r>
        <w:rPr>
          <w:rFonts w:ascii="Times New Roman"/>
          <w:b w:val="false"/>
          <w:i w:val="false"/>
          <w:color w:val="000000"/>
          <w:sz w:val="28"/>
        </w:rPr>
        <w:t xml:space="preserve">
      3) 3 сынып – бірінші жартыжылдықта: бақылау жұмысы (залдың ортасында алғашқы port de bras [пор де брас], аяқтардың еркін қалыптары), екінші жартыжылдықта: бақылау жұмысы тemps leve sauté [тан леве соте] бірінші позиция бойынша (станокка қарсы тұрып); </w:t>
      </w:r>
    </w:p>
    <w:p>
      <w:pPr>
        <w:spacing w:after="0"/>
        <w:ind w:left="0"/>
        <w:jc w:val="both"/>
      </w:pPr>
      <w:r>
        <w:rPr>
          <w:rFonts w:ascii="Times New Roman"/>
          <w:b w:val="false"/>
          <w:i w:val="false"/>
          <w:color w:val="000000"/>
          <w:sz w:val="28"/>
        </w:rPr>
        <w:t>
      4) 4 сынып – бірінші жартыжылдықта: бақылау жұмысы (станок алдындағы экзерсис; залдың ортасындағы экзерсис (en face [ан фас]); екінші port de bras [пор де брас]; бірінші позиция бойынша залдың ортасындағы тemps leve sauté [тан леве соте]); екінші жартыжылдықта: бақылау жұмысы (станок алдындағы экзерсис; дененің en face [ан фас] қалпынан epaulement [эпальмант] қалпына және кері бұрылуы; бесінші позиция epaulement croise [эпальмант круазе]; ортада орындалатын секірулер; саусақтардағы экзерсис (табандары мықты бекіген білім алушылар үшін);</w:t>
      </w:r>
    </w:p>
    <w:p>
      <w:pPr>
        <w:spacing w:after="0"/>
        <w:ind w:left="0"/>
        <w:jc w:val="both"/>
      </w:pPr>
      <w:r>
        <w:rPr>
          <w:rFonts w:ascii="Times New Roman"/>
          <w:b w:val="false"/>
          <w:i w:val="false"/>
          <w:color w:val="000000"/>
          <w:sz w:val="28"/>
        </w:rPr>
        <w:t>
      5) 5 сынып – екінші жартыжылдықта: бітіру емтиханы (қимылдарды орындау техникасы; станок алдындағы экзерсис, en dehors [ан деор], en dedan [ан деданс] жартылай бұрылулары қосылады; аllegro [аллегро] арналған жаттығулар, epaulement-тегі [эпальмант] жаттығулар;</w:t>
      </w:r>
    </w:p>
    <w:p>
      <w:pPr>
        <w:spacing w:after="0"/>
        <w:ind w:left="0"/>
        <w:jc w:val="both"/>
      </w:pPr>
      <w:r>
        <w:rPr>
          <w:rFonts w:ascii="Times New Roman"/>
          <w:b w:val="false"/>
          <w:i w:val="false"/>
          <w:color w:val="000000"/>
          <w:sz w:val="28"/>
        </w:rPr>
        <w:t>
      6) 6 сынып – екінші жартыжылдықта: емтихан ( тұрақтылықты дамытуға арналған бұрылулар мен жаттығулар; жылдам темптегі жаттығулар, айналулар; en face [ан фас] және epaulement [эпальмант], тіреуде және залдың ортасындағы жаттығулар);</w:t>
      </w:r>
    </w:p>
    <w:p>
      <w:pPr>
        <w:spacing w:after="0"/>
        <w:ind w:left="0"/>
        <w:jc w:val="both"/>
      </w:pPr>
      <w:r>
        <w:rPr>
          <w:rFonts w:ascii="Times New Roman"/>
          <w:b w:val="false"/>
          <w:i w:val="false"/>
          <w:color w:val="000000"/>
          <w:sz w:val="28"/>
        </w:rPr>
        <w:t>
      7) 7 сынып – екінші жартыжылдықта: бітіру емтиханы (әртүрлі тәсілдермен рirouette [пирует] техникасы; орындаудың дұрыстығы және тазалығы; залдың ортасындағы жарты башпайда орындалатын жаттығулардағы тұрақтылық, қимылдарға көркемдік бояуды енгізудегі бишілік; бір аяққа тұрғандағы дененің қалпы);</w:t>
      </w:r>
    </w:p>
    <w:p>
      <w:pPr>
        <w:spacing w:after="0"/>
        <w:ind w:left="0"/>
        <w:jc w:val="both"/>
      </w:pPr>
      <w:r>
        <w:rPr>
          <w:rFonts w:ascii="Times New Roman"/>
          <w:b w:val="false"/>
          <w:i w:val="false"/>
          <w:color w:val="000000"/>
          <w:sz w:val="28"/>
        </w:rPr>
        <w:t>
      8) 8 сынып – екінші жартыжылдықта: емтихан (en tournant [ан турнант] қимыл; қимылдардың мәнерлігі; қысқа, бірақ серпінді plie-дегі [плие] трамплин сипатындағы секірулер);</w:t>
      </w:r>
    </w:p>
    <w:p>
      <w:pPr>
        <w:spacing w:after="0"/>
        <w:ind w:left="0"/>
        <w:jc w:val="both"/>
      </w:pPr>
      <w:r>
        <w:rPr>
          <w:rFonts w:ascii="Times New Roman"/>
          <w:b w:val="false"/>
          <w:i w:val="false"/>
          <w:color w:val="000000"/>
          <w:sz w:val="28"/>
        </w:rPr>
        <w:t>
      9) 9 сынып – екінші жартыжылдықта: бітіру емтиханы (станок алдындағы экзерсис; залдың ортасындағы экзерсис (ортасында немесе диагональ бойынша айналуды қоса алғанда); үлкен adagio [адажио]; аllegro [алегро] (би комбинацияларын қоса алғанда); саусақтарда экзерсис; port de bras).</w:t>
      </w:r>
    </w:p>
    <w:p>
      <w:pPr>
        <w:spacing w:after="0"/>
        <w:ind w:left="0"/>
        <w:jc w:val="both"/>
      </w:pPr>
      <w:r>
        <w:rPr>
          <w:rFonts w:ascii="Times New Roman"/>
          <w:b w:val="false"/>
          <w:i w:val="false"/>
          <w:color w:val="000000"/>
          <w:sz w:val="28"/>
        </w:rPr>
        <w:t>
      66.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үйлестіру, мүсін, сыртқа қайыру, қадам, табан, баллон, апломб, вестибулярлы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суырыпсала білуі).</w:t>
      </w:r>
    </w:p>
    <w:p>
      <w:pPr>
        <w:spacing w:after="0"/>
        <w:ind w:left="0"/>
        <w:jc w:val="both"/>
      </w:pPr>
      <w:r>
        <w:rPr>
          <w:rFonts w:ascii="Times New Roman"/>
          <w:b w:val="false"/>
          <w:i w:val="false"/>
          <w:color w:val="000000"/>
          <w:sz w:val="28"/>
        </w:rPr>
        <w:t>
      67. Бағалау өлшемшарттары:</w:t>
      </w:r>
    </w:p>
    <w:p>
      <w:pPr>
        <w:spacing w:after="0"/>
        <w:ind w:left="0"/>
        <w:jc w:val="both"/>
      </w:pPr>
      <w:r>
        <w:rPr>
          <w:rFonts w:ascii="Times New Roman"/>
          <w:b w:val="false"/>
          <w:i w:val="false"/>
          <w:color w:val="000000"/>
          <w:sz w:val="28"/>
        </w:rPr>
        <w:t>
      1) "5" бағасы ("өте жақсы") – барлық билерді музыкамен орындау, мінезді, музыкалық өлшемді, темпті, билердегі метроритмикалық суреттерді нақты орындау; билерді техникалық сауатты, мәнерлі, сенімді орындау;</w:t>
      </w:r>
    </w:p>
    <w:p>
      <w:pPr>
        <w:spacing w:after="0"/>
        <w:ind w:left="0"/>
        <w:jc w:val="both"/>
      </w:pPr>
      <w:r>
        <w:rPr>
          <w:rFonts w:ascii="Times New Roman"/>
          <w:b w:val="false"/>
          <w:i w:val="false"/>
          <w:color w:val="000000"/>
          <w:sz w:val="28"/>
        </w:rPr>
        <w:t>
      2) "4" бағасы ("жақсы") – техникалық жағынан алғанда біршама кателермен түсініп көркем орындау;</w:t>
      </w:r>
    </w:p>
    <w:p>
      <w:pPr>
        <w:spacing w:after="0"/>
        <w:ind w:left="0"/>
        <w:jc w:val="both"/>
      </w:pPr>
      <w:r>
        <w:rPr>
          <w:rFonts w:ascii="Times New Roman"/>
          <w:b w:val="false"/>
          <w:i w:val="false"/>
          <w:color w:val="000000"/>
          <w:sz w:val="28"/>
        </w:rPr>
        <w:t>
      3) "3" бағасы ("қанағаттанарлық") – қимылдарды, билерді музыкамен сенімсіз орындау, қимылдардағы ритмикалық акценттердің нақты емес болуы, бағдарламалық билерді орындаудағы өрескел қателері; сенімсіз орындауы;</w:t>
      </w:r>
    </w:p>
    <w:p>
      <w:pPr>
        <w:spacing w:after="0"/>
        <w:ind w:left="0"/>
        <w:jc w:val="both"/>
      </w:pPr>
      <w:r>
        <w:rPr>
          <w:rFonts w:ascii="Times New Roman"/>
          <w:b w:val="false"/>
          <w:i w:val="false"/>
          <w:color w:val="000000"/>
          <w:sz w:val="28"/>
        </w:rPr>
        <w:t>
      4) "2" бағасы ("қанағаттанарлық емес") – бағдарламалық талаптарды орындамау, сабақтарға нашар қатысудың салдарынан туындаған кемшіліктер кешені.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 Классикалық биге оқытудың бірінші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 жанындағы жаттығулар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бірінші қалпы; бірінші тік (VI)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(8-16 такт қалып бойынша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Станоктың алдында тұла бойдың дұрыс қойылуы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Тұла бойды қою - іштің бұлшық еттері тартылған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 бөлімінде арқаны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Таяққа қарама қарсы тұрып, қолдарды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Қолдардың қалпы – даярлық күйде, I (станокты ұстамай); I, III. – алдымен залдың ортасында оқытылады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тактіден);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Түсінік: "тірек" және "әрекеттегі"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 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 еркін қалыптан Battement tendu [батман тандю] жанына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VI қалыптан жарты башпаймен Releve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VI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I қалпы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Класиикалық бидегі қолдың сақсақтарын топтау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күйде,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және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Басты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Тізе тұсында созылған аяқтарды толық табанға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Бел бөлігінде арқаны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бойын дұрыс қою–іштің бұлшық еттері тартылған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Тізе тұсында башпайларда созылыңқы аяқтарда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VI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p>
          <w:p>
            <w:pPr>
              <w:spacing w:after="20"/>
              <w:ind w:left="20"/>
              <w:jc w:val="both"/>
            </w:pPr>
            <w:r>
              <w:rPr>
                <w:rFonts w:ascii="Times New Roman"/>
                <w:b w:val="false"/>
                <w:i w:val="false"/>
                <w:color w:val="000000"/>
                <w:sz w:val="20"/>
              </w:rPr>
              <w:t>
Parterre [па терре]</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жатқан қалыпта ішпен жату, сонымен қатар арқада жату кезінде орындалады.</w:t>
            </w:r>
          </w:p>
          <w:p>
            <w:pPr>
              <w:spacing w:after="20"/>
              <w:ind w:left="20"/>
              <w:jc w:val="both"/>
            </w:pPr>
            <w:r>
              <w:rPr>
                <w:rFonts w:ascii="Times New Roman"/>
                <w:b w:val="false"/>
                <w:i w:val="false"/>
                <w:color w:val="000000"/>
                <w:sz w:val="20"/>
              </w:rPr>
              <w:t>
1. Көтерілуді дамытуға ісер ететін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қалыптары: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Аяқтың түзу қалыптары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Жамбас буындарындағы аяқтың қозғалысын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 қалып бойынша аяқтың балеттік сызығын тәрбиелеу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 бойынша аяқтың балеттік сызығын тәрбиелеу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Қарапайым қымылдардың үйесімін дамытуға арналған жаттығулар (бас, қол)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Жамбас буындардағы ашық (выворотность)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екінші қалпы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II қалып бойынша Demi-plie [деми плие]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жанына I еркін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Аяқты cou-de-pied [ку-де-пье] қою, VI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plie [батмантандю с деми плие] жанына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жарты башпайға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Қолдардың даярлық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Қолдардың бірінші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үшінші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Жанға қарай қадам жасауды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Үйлестіруді дамытудың күрделі нұсқасы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 бұлшық етін жаттықтыру (пресс)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Тігінші бұлшық ет пен нәзік бұлшық етті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Белге, аяққа және port de bras [пор де бра] (екі жанына иілу) арналған жыттығулар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бір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 де сотте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Relevelent [релевелянт] 450алдыға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Жамбас буындардың ашық қалыптарын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2-сынып. Екінші оқу жылы. Бірінші жартыжылдық.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бойынша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қалыптан жанына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[батман тандю] с demi-plie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аяқтарды surlecou-de-pied[сур ле ку-де-пье] қою, plie [плие] тік тірек аяқта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I қалыпты жарты башпайда Releve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Аяқтық қалыптары: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VIжәне I қалыпта жанға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[девлюппе э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үшінші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III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I еркін қалыпта жанына,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 жанына,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I қалыптан жанына,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plié [деми плие] I, II қалыппен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еркін позициядан жанына,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Ашылатын және қайта орнына түсетін жамбас бұлшық еттерін дамыту және бекіту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Алға және артқа қадам жасауды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 [па терре]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de cote [батман де соте]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(созылған аяқпен шеңбер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Іш бұлшық еттерін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Дененің иілгіштігін дамыту – тік аяқтарға қарай иілу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Дененің икемділігіне арналған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және кі аяқпен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Relevelent [релеве лент]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Жіліншік буындарды алға созу және кейін бүгу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 Классикалық биді оқытудың үшінші жылы. Бірінші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қайсысына 2 тактіден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"әрекеттегі"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 жанға және алдыға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4/4баяу,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plie [батман тандю с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аяқты на surlecou-de-pied [сур-ле-ку-де-пье] қою, тік тірек аяқта және plié [плие]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I қалыпта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[деми плие] VIжәне I қалыпта жаға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[девлюпе а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[батманн де сотте]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бетпен қарап: 1. Demi – plie [Деми-плие] I, II,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[батман тандю с деми плие]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battement soutenu [батман сутеню]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жанға, алға, артқа ақ ұшын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бойды артқа, жанға иіліу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(тең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retire [ретире] аяқ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rond de jambe en l’air [ронд де жамб анлер] даярлық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қалыпта жарты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 balance [па балянсе]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жаттығулардың барлығы станоктан ұстай отырып үйретіледі. 1. Станоктан бір қолмен ұстау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Қолға арналған Preparation [препоросьен]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қолмен ұстағандағы аяқ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Vқалыптан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I,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I,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terreea. en dehors; b. en dedans [деми-ронд де жамб пар-тер: a. ан деорс; b.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Тұла бойымен алға еңкею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I, V қалыпта battement soutenu [батман сутуню]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жанына, алға, аяқ ұшымен артқа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I қалыптан, жанына, алға,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I қалыптан жанына, алға,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қалыптан Battement tendu demi-plie [батман тандю с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I қалып бойынша (сатнокқа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 Оқытудың төртінші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бойынша IV қалып бойынша станокқа қарама-қарсы; жартылдықтың соңында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I, II, V қалып бойынша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к rond de jambe parterre [препорьон ронд де жанб партер]: станокқа қарама-қарсы;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аяқ ұшымен еденге: станокқа қарама қарсы;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бір қолмен ұстай отырып: аяқ ұшымен еденге; 45 градусқа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бір қолмен ұстай отырып: аяқ ұшымен еденге; 45 градусқа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қолмен ұстап отырғандағы retire [ретире]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rond de jambe en l’air [ронд де жамб анлер] дайындық жаттығулары: станокқа қарама-қарсы;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 l’airen dehors dehors [ронд де жамб ан леер ан деорс], en de dans [ан да данс] 45 градусқа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90 градусқа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қалыптан станоктың алдында en dehors және en dedans [ан деорс және ан деданс] екі аяқтың толық табанымен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әр 4/4-ге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V қалып бойынша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мен demi-plie [релеве мен деми плие] I, II, V қалып бойынша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аяқты алмастыра отырып, en dehors және en dedans [ан деорс және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Еn face [эфассе] орындаулындағы жаттығулар тәртібі сақталынатын станок алдындағыдай экзерсис. V қалыптағы epaulement croise және efface [эпольмант круазе және эффасе]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Сroisee и efface [круазе және эффасе] үлкен қалыптары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 Temps leve sauté [тан леве соте] II, V қалыптар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II қалыпты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 1.Temps leve sauté [тан леве соте] I, II, V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және V қалыпта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 әрқайсысы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тандью]: demi-plie [деми плие] II, I қалып бойынша ауыспай; екінші аяққа ауысып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Battement tendu [батман тандю] jete pique [жете пике]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terreeplié-ге en dehors және en dedans (plié-ге айналып келу) [ронд де жамб партер ан деор и ан деданс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қолмен дене тұлғасын алға, артқа еңкейту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қолмен вattement fondu [батмант фондю]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қолмен вattement frappe [батмант фраппе]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 қолмен вattement double frappe [батмант дубль фраппе]</w:t>
            </w:r>
          </w:p>
          <w:p>
            <w:pPr>
              <w:spacing w:after="20"/>
              <w:ind w:left="20"/>
              <w:jc w:val="both"/>
            </w:pPr>
            <w:r>
              <w:rPr>
                <w:rFonts w:ascii="Times New Roman"/>
                <w:b w:val="false"/>
                <w:i w:val="false"/>
                <w:color w:val="000000"/>
                <w:sz w:val="20"/>
              </w:rPr>
              <w:t>
Бір қолмен вattement soutenu [батмант сутуню] аяқтың ұшымен еденге: толық табанмен;жартылай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бір қолмен аяқ ұшымен еденге: толық табанмен;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 dedans [ронд де жамб партер ан деорс, ан деданс]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айқастыру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Еn dehors бұрылыс, en dedans [ан деорс, ан дедан] V қалып бойынша жартылай башпаймен 1/4, 1/2 plie [плие] және plie [плие]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Еденде arabesque [араеск] II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Классикалық бидің қалыптары: үлкен және кіші croisee, efface, ecartee [круазе, эфассе, экарте]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Бір аяқта Releve [релеве],екіншісі cou-de-pied [ку-де-пье] алдында немесе артында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Жаттығуларды V қалыпта epaulement croise [эпальмант круазе] бастау және аяқтау ұсынылады. Еcartee [экарте ] алға және артқа үлкен қалыптар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эфассе, экарте] кіші қалыптары, алға және артқа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аяқтың ұшымен еденге (3 немесе 7 класс точкасының бағытына қарай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аяқтарды ауыстырып en dehors и en dedans [андеорс және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жартылай басшпаймен бұрылыстар (pas de bourree suivi) [па де буре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(сахналық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Залдың ортасында: Changement de pieds [шажмант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II қалыпқа (даярлық күйдегі қолдардың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Станокқа қарама-қарсы. 1.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 қалыптағы Pas echappe [па эшаппе]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аяқтарды ауыстырып en dehors және en dedans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қимылы 1/8; 1/16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 Оқытудың бесінші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Сroisee, efface, ecartee [круазе, эфассе, экарте] позаларында жасалатын вattement tendu, battement tendu jete [батман тандью, батман тандю жете]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тұлғасын алға, артқа ашық аяқпен аяқ ұшын,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45 ° -ке en dehors, en dedans [андеорс,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Қолдың жұмысымен Battement fondu [батмант фондью]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алға және артқа;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орында Pas tombe [па томбе], басқа аяғы cou-de-pied [ку-де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 attitude [атетют], tire-bouchon [тир-бушон] қалыптары. Станокка қарама-қарсы;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Еn dehors бұрылыстар, en dedans soutenu [ан деорс, ан де данс сутеню] 180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Battements releve lentes [батман релеве лянд] и battement developpe efface [батмант девлоппе] қалыпында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Сroisee, efface және ecartee [круазе, эфассе, экарте] кіші қалыптарын үйрену, алға және артқа аяқтың ұшымен еденге. Созылған тірек аяғымен алға жіне артқа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Бір аяқта Releve [релеве] жасау, "жұмыс істейтін" 45° ашылған алға, артқа және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epaulement croisee дайындық ретінде жүргізіледі. Battement tendu, battement tendu jete [батмант тандью, батмант тандью жете] croisee [круазе] қалпында жасалады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фондью,батман фраппе, батмант дубль фраппе] en face 45</w:t>
            </w:r>
            <w:r>
              <w:rPr>
                <w:rFonts w:ascii="Times New Roman"/>
                <w:b w:val="false"/>
                <w:i w:val="false"/>
                <w:color w:val="000000"/>
                <w:vertAlign w:val="superscript"/>
              </w:rPr>
              <w:t>0</w:t>
            </w:r>
            <w:r>
              <w:rPr>
                <w:rFonts w:ascii="Times New Roman"/>
                <w:b w:val="false"/>
                <w:i w:val="false"/>
                <w:color w:val="000000"/>
                <w:sz w:val="20"/>
              </w:rPr>
              <w:t xml:space="preserve"> жасалынады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орында тұрып толық табанмен екі аяқпен бұрылу – айналуға дайындалу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 қалыпта plie-мен [плие] және plie [плие] жарты башпаймен екі аяқпен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үлкен қалыптардағы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бір жақтан екінші жаққа ауыспай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 II қалыптағы рetit echappe [пти эшаппе] (қолдармен)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croisee-та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IV қалыпта рas echappe [па эшаппе]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жанына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 аяқтарды ауыстырып және ауыстырмай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IV қалыптағы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Pas de bourree [па де буре] аяқтарды ауыстырып en dehors және en dedans [ан деорс және ан деданс] кіші қалыпта аяқтау croisee [круазе]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және pas couru [па де буре сюев және па кур] диагональ бойымен қозғалу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 face [батман тандю жете ан фас] әрқайсысы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plie-да [плие] созылып және дене тұлғасын еңкейтіп (ауысусыз)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plie [плие] – releve [ревеле] толық табанда; жартылай башпайға созылып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толық табанмен және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arabesque [арабеск] қалыпта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450 en dehors [ан деорс], en dedans [ан деданс] (препоросьен] к rond de jambe en l’air [рон де жамб ан лие])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passé [батман девлопе пассе]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Demi-rond de jambe [деми-ронд де жамб]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батмант жете] croisee, efface [круазе, эфасе]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үлкен және күші қалыптарда жасалынады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plie [плие] айналыммен en dehors, en dedans [ан 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450 en face en dehors, en dedans [анфас андеор,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w:t>
            </w:r>
          </w:p>
          <w:p>
            <w:pPr>
              <w:spacing w:after="20"/>
              <w:ind w:left="20"/>
              <w:jc w:val="both"/>
            </w:pPr>
            <w:r>
              <w:rPr>
                <w:rFonts w:ascii="Times New Roman"/>
                <w:b w:val="false"/>
                <w:i w:val="false"/>
                <w:color w:val="000000"/>
                <w:sz w:val="20"/>
              </w:rPr>
              <w:t>
Аяқтың ұшымен еденге;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[батман сутунью]: Аяқтың ұшымен еденге;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[пти батман сурлеку-депье]: тура қалыпта;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450 I, II, III arabesque [арабеск]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үлкен қалыпқа croisee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үлкен қалыпта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tcoupe [па томбэ купе] бүтін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Тұла бойды иіп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V port de bras [пор де бра]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efface-де [еффасе] және croisee [круазе]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1/4 бұрылыс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 ортасында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қолдармен IVқалыпта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кіші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leve sauté [темп релеве соте] I және II қалыпта үлкен секірумен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Сахналық форма sissonne [сисон] III қалыптарда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Екі қимылдар тұратын комбинацияны 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w:t>
            </w:r>
          </w:p>
          <w:p>
            <w:pPr>
              <w:spacing w:after="20"/>
              <w:ind w:left="20"/>
              <w:jc w:val="both"/>
            </w:pPr>
            <w:r>
              <w:rPr>
                <w:rFonts w:ascii="Times New Roman"/>
                <w:b w:val="false"/>
                <w:i w:val="false"/>
                <w:color w:val="000000"/>
                <w:sz w:val="20"/>
              </w:rPr>
              <w:t>
1. Sissonne ouverte [сисон уверт]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бір аяққа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II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шағын қалыптармен аяқтау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sus – sous [па сиссон]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Pas de bourree suivi en tournant [па де буре суеви ан турнан]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аяқтарды ауыстырмай бір жанынан бір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барлық бағыттарда және шағын қалыптарда croisee және efface [круазе және эфасе]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 Оқытудың алтыншы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аяқтар мен қолдардың қалыптарын ауыстырып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1/8 әрқайсысына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450-қа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Дена тұлғасы алға, артқа еңкейту demi-plie [деми плие] тірек аяқта тұрып, екінші аяқ аяқ ұшына созылған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жартылай башпаймен аяқтың ұшымен еденге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қимылмен, әрекет етуші аяқтың ұшы еденге.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demi-plie-мен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450–та en dehors [ан деор], en dedans [ан дедан] жартылай башпайда.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ecartee [экарте] қалпында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ecartee [экарте]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Аttitude [атетюд] қалпында 900– қа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бұрылыста endehors [ан деор], endedans [ан дедан] 1/2 бұрылыста, аяқтың ұшын еденге қоюмен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demi-plie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жартылай бұрылыста endehors, endedans [андеор, андедан] 1/2 бұрылыс, аяқтың ұшын еденге қоюмен бастайды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 II, IIIқалыптарында arabesque [арабеск]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Қарапайымadagio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аяқтарды ауыстырмай бір жақтан бір жаққа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effaceе-де және croisee [па де буре балете ефассе және крузе]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Рrouette [пирует] дайындық II қалып бойынша en dehors, en dedans [андеор,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V қалыпта алғы, жанға, артқа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II қалыпта бір аяқпен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lie [танлие]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2/4-тен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II қалыпта бір аяқта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4/4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balance [баман тендю жете балансуар]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жартылай башпайда en dehors, en dedans [ан деор, ан дедан].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450–та en dehors, толық табанмен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plie – releve [плие релеве] и demi – rond de jambe [деми ронд де жамб] 450–қа en face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қозғалыспен, әрекеттегі аяғы 450-та.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plie – releve-мен [плие - релеве]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Аttitude [атетюд] қалыптары 900–та effaceе және croisee [эфасе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Еn dehors және endedans-та [ан деор ан дедан] жартылай бұрылыстар, жартылай башпаймен тұрған аяқтарды ауыстыра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tours [пре парасьон тура] үшін V қалыптан en dehors және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II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en dedans [ан деор и ан дедан] бұрылыстар 1/4 және 1/2 бұрылысқа, бір қалыптан бір қалыпқа созылыңқы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бір орында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 de bras [пор де бра] аяқ ұшына созылған аяқпен demi-plie [деми плие] (созу).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effaceе және croisee [ефассе және круазе]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рirouette [к перуетам] үшін Preparation [препарасьен]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IV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passé [пассе] арқылы келе жатқа аяқпен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IV қалпындағы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аяқтың ұшымен еденге effaceе және croisee [ефассе және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 Оқытудың жетінші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жартылай бұрылып en dehors және en dedans [ан деор және ан дедан] аяқты ауыстырып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plié-ға [плие] созылып (екінші аяққа аударып) тұла бойын еңкейту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plie – releve және demi – rond de jambe [плие –релеве и деми ронд де жамб] 450–қа толық табанмен және жартылай башпаймен бір қалыптан бір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қозғалыспен, әрекеттегі аяқ cou-de pied [кудепье]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әр қайсысына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аяқтың ұшымен еденеге, соғу кезінде жартылай башпайға көтеріліп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әрқайсысына 1/8 екпінсіз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Жартылай бұрылыстар en dehors [ан деор], en dedans [ан дедан] жартылай башпаймен аяқтарды ауыстыра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900--қа толық табанмен және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жартылай башпайда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I қалып арқылы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Vқалыптағы 3600–қа endehors, endedans бұрылыстар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PirouetteV қалыптан en dehors,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жартылай башпаймен en face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қозғалыспен, әрекеттегі аяқ келесі қалыпта: cou-de-pied [ку де пье];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бір қалыптан бір қалыпқа1/8 бұрылысқа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endehors, endedans en face [гранд ронд де жамб девлопе ан деор, ан дедан анфас] толық табанда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V қалыпта рirouette-ке [пирует] дайындық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қалыптан Рirouette [пирует]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Pascoupe [па купе]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(келесі аяғы sur le cou-de-pied [сюр ле ку 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алға, артқа және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қозғалыспен croisee [круазе] алға, артқа және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жанға (бір орында тұрып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қозғалыссыз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алға және артқа қозғалып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шеңберге бұрылуда Battement tendu [батман тандю]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demi- plie-де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әрқайсысына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Толық табанмен және жартылай башпаймен вattement double fondu [батман дубль фондю]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Жартылай башпайда тemps releve [темп релеве]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l’air-мен [ронд де жамб анлер] аяқтау:demi-plie-та [деми плие] шағын қалыптар;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Tombe [томбе] жартылай бұрылыстар sur le cou-de-pied en dehors, en dedans [сурле ку депье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double frappe [батман дубль фрапе] 1/4 шеңберде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IV қалыптан рirouette [пирует]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Pirouette sur lecou-de-pied en dehors, en dedans [пирует сурле ку депье ан деор, ан дедан], жанына қарай 450.-қа ашық аяпен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және en dedans [ан деор және ан дедан] 1/4, 1/2 шеңберге жартылай бұрылу demi-plie [деми плие], әрекеттегі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ефассе, экарте] қалыптарында жартылай башпамен Battement fondu [батман фондю]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demi-plie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қалыптан бір қалыпқа ауысып отырып вattement releve lent [батман релеве лан девлопе] және developpe [девлопе] жасау: Тік тұрған аяқтан тік аяққа; demi – plié-мен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IV arabesque [арабеск] қалпында Battement releve lent [батман релеве лан] 900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1/2 -ге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және V қалыптан Pirouette [пирует]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рirouette [перует] және рirouette-pique endedans [перует пике андедан] диагональ бойымен (4-6 айналым)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1/8, 1/4 шеңберге бұрыла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Аяқтарды артқа лақтыра отырып Pas de chat [па де 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II қалыпқа Pas echappe entournant [па эшапе ан турнан] 1/4 бұрылыспен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(жұмсақ қадамдар) диагональ бойымен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1/2 -ге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Тours sur le cou-de-pied en dehors және en dedans [тур сурле ку де пье андеор және андедан] үшін V қалыптан Preparation [препарасьен]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 Оқытудың сегізінші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Battement tendu pour batterie (дайындық) [батман тандю пур батри]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Қалыптар бойынша Battement soutenu [батман сутенью]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әрқайсысы 1/8. Жартылай бұрылыстар endehors және endedans [ан деор және ан дедан] созылған аяқпен алға және артқа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endehors, endedans enface [деми ронд де жамб девлопе ан деор, ан дедан]жартылай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және developpe en face plie – releve [батман релевелан и девлопе ан фас плие-релеве]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Preparation [препарасьен] к tour endehors, endedans [тур ан деор, ан дедан]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900-та аяқты ауада ұстап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p>
            <w:pPr>
              <w:spacing w:after="20"/>
              <w:ind w:left="20"/>
              <w:jc w:val="both"/>
            </w:pPr>
            <w:r>
              <w:rPr>
                <w:rFonts w:ascii="Times New Roman"/>
                <w:b w:val="false"/>
                <w:i w:val="false"/>
                <w:color w:val="000000"/>
                <w:sz w:val="20"/>
              </w:rPr>
              <w:t>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шеңберде вattement tendu en tournant [батман тандю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1/8 шеңберде en dehors, en dedans [ан деорс,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қозғала отырып, әрекет етуші аяқтың қалпы 450-та. Біріктірілетін қымылдарға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900-қа croisee [круазе]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IV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қалыптар бойынша қозғала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1/2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ауада (tour en l’air [тур ан лиер]) ерлер сыныбына арналған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Станокқа қарама-қарсы: 1. Royale [рояль]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Jete [жете] arabesque [арабеск]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1/4 шеңберге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әрқайсысына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алға және артқа жылжу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V қалыптан en dehors және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жаныныдағы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аяқты жанына қарай ашу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[дубль фондю] demi-rond [плие-ронд]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Жартылай бұрылу plie releve endehors және en dedans [плие релеве ан деор және ан дедан] созылған аяқпен алға және артқа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1/4 шеңберге бұрылумен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тірек аяқта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Жартылай башпайға көтеріле отырып grand battement jete [гранд батман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1/4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1/8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1/4 шеңбер en dehors, en dedans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толық табанда;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IV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толық табанмен attitude croisee [аттитюд круазе] 900 , III arabesque [арабеск] қалыпқа шығу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efface-те [ан фас], en tournant [антурнан] 1/4 бұрылысқа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толықтабанда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Tуp lent en dehors және en dedans [турлан андеор и андедан]: a la seconde [а ля сгон] (жартылай бұрылуды алғаш үйрену); passe [пассе] арқылы 900қа қалыптан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seconde [препарасион тур а ля сисон] үшін о II қалыпты en dehors и en dedans [андеор және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Залдың ортасында: </w:t>
            </w:r>
          </w:p>
          <w:p>
            <w:pPr>
              <w:spacing w:after="20"/>
              <w:ind w:left="20"/>
              <w:jc w:val="both"/>
            </w:pPr>
            <w:r>
              <w:rPr>
                <w:rFonts w:ascii="Times New Roman"/>
                <w:b w:val="false"/>
                <w:i w:val="false"/>
                <w:color w:val="000000"/>
                <w:sz w:val="20"/>
              </w:rPr>
              <w:t>
1. Pas echappe entournant [па эшапе антурнан] 1/2 шеңберге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күрделі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p>
          <w:p>
            <w:pPr>
              <w:spacing w:after="20"/>
              <w:ind w:left="20"/>
              <w:jc w:val="both"/>
            </w:pPr>
            <w:r>
              <w:rPr>
                <w:rFonts w:ascii="Times New Roman"/>
                <w:b w:val="false"/>
                <w:i w:val="false"/>
                <w:color w:val="000000"/>
                <w:sz w:val="20"/>
              </w:rPr>
              <w:t>
5. Fouette [фуэте] 1/2 шеңберге дейін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қалыптар бойынша. Рas de bourree [па де буре] 450-қа барлық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(қатарынан 4 рет секіруге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1/4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II қалыпта алға және артқа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 Оқытудың тоғызыншы жылы. Бірініші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әрқайсысы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dehors және en dedans enface [флик фляк андеор және андедан], аяқты аша отырып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Жарты башпайда жартылай бұрылу, endehors и endedans [андеор және андедан]созылған аяқпен алға және артқа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3600-қа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fondus [батман фондю]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Толық табанмен баяу бұрылу endehors [андеорс] и endedans [андедан] аяқпен, алған және артқа 900 ашылған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қалыптан қалыпқа с plie- releve и demi-rond [плие релеве және деми ронд]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жартылай башпайда en face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Grand battement jete [гранд батман жете]: жарты башпайда; жылдам developpe enface [девлопе ан фас] толық табанда (жұмсақ)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Battement battu [батман бату]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үлкен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әрқайсысы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I, II [арабеск], attitude efface [атитюд ефассе] и a la seconde [а лазгон] қалыптарында 900 толық табанға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аяқтарлы ауыстырып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900алға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және developpe батман релеве лант және девлоппе] толық табанмен баяу жартылай бұрылу en dehors и en dedans [ан деор и ан дедан] 900ашық аяқпен аға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Үлкен қалыптардағы Battement developpe ballotte [батман девлопе балоте]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жанына қозғалып 1/2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1. Battements divises en quarts en dehors және en dedans [батман дивиси ан куарт ан деор и ан дедан] (төрттілік battements [батман])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жанына; croisee [круазе] қалпында алға және артқа; attitude croisee және efface [аттитюд круазе и эфасе] қалыптарында; I, III arabesque [арабеск] қалыптарында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 [па шассе] аздап қарғып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бір аяққа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(алғашқы үйретулер)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Ерлер сыныбына арналған Tour en l’air [тур ан лер] для мужского класса (бір немесе екі tours [тур] білім алушының мүмкіндігіне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5. Ауыспалы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аяқты алмастырумен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барлық бағыттарда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Үлкен қалыптағы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sissonne ouverte [гранд сисон оуверт] алға жылжусыз: </w:t>
            </w:r>
          </w:p>
          <w:p>
            <w:pPr>
              <w:spacing w:after="20"/>
              <w:ind w:left="20"/>
              <w:jc w:val="both"/>
            </w:pPr>
            <w:r>
              <w:rPr>
                <w:rFonts w:ascii="Times New Roman"/>
                <w:b w:val="false"/>
                <w:i w:val="false"/>
                <w:color w:val="000000"/>
                <w:sz w:val="20"/>
              </w:rPr>
              <w:t>
жанына 900; attitude croisee [аттитюд круазе] және efface [эфасе] қалыптарында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3600-қа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1/2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IV қалыптан en dehors [ан деор] и en dedans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қос өкшені түсіру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1/2 айналымға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tour sur le cou-de-pied [препарасьон тан ревеле андеор және андедан [тур сур ла ку-де-пие]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толық rond en dehors и en dedans [ронд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девелопе] 1/2 айналысқа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қысқа balance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Renverse en attitude [ранверсе анатитюд]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Developpe tombe [девелопе 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орталығындағы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 [флик-флак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croisee [круазе] қалпына қарай және efface [эфасе]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tour sur le cou-de-pied [тур ле ку де пие] терең plie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II қалыптан en dehors и en dedans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p>
          <w:p>
            <w:pPr>
              <w:spacing w:after="20"/>
              <w:ind w:left="20"/>
              <w:jc w:val="both"/>
            </w:pPr>
            <w:r>
              <w:rPr>
                <w:rFonts w:ascii="Times New Roman"/>
                <w:b w:val="false"/>
                <w:i w:val="false"/>
                <w:color w:val="000000"/>
                <w:sz w:val="20"/>
              </w:rPr>
              <w:t>
7. Үлкен қалыптарда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алға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тәсілімен developpe жартылай башпайға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жанына қарай 1/2 айналыммен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assemble [гранд ассамбле] V қалыптан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Факультативті: Petit saut de basque [пти сут де баск]. Grand pas de chat [гранд па де шат]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симплесен турнан] 1/2 бұрылыс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үлкен қалыптарда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алға және артқа ecartee [экарте] қалпында, effaceе [эфасэ] жылжымай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bookmarkStart w:name="z28" w:id="26"/>
      <w:r>
        <w:rPr>
          <w:rFonts w:ascii="Times New Roman"/>
          <w:b w:val="false"/>
          <w:i w:val="false"/>
          <w:color w:val="000000"/>
          <w:sz w:val="28"/>
        </w:rPr>
        <w:t>
      Қазақстан Республикасы</w:t>
      </w:r>
    </w:p>
    <w:bookmarkEnd w:id="2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"Халықтық-сахналық би"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xml:space="preserve">
      1. Балалар өнер мектептерінің "Халықтық-сахналық би" пәні бойынша білім беру бағдарламасы (бұдан әрі – Бағдарлама) "Халықтық-сахналық би" пәніне оқытудың мақсатын, нәтижелерін және мазмұнын, білім беру процесін ұйымдастыруды, оларды іске асыру тәсілдері мен әдістерін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айналу – тек табанды ғана сыртқа айналдыру ғана емес, сондай-ақ бөксені, тізені, белді, яғни мүсінді толғымен дұрыс қою;</w:t>
      </w:r>
    </w:p>
    <w:p>
      <w:pPr>
        <w:spacing w:after="0"/>
        <w:ind w:left="0"/>
        <w:jc w:val="both"/>
      </w:pPr>
      <w:r>
        <w:rPr>
          <w:rFonts w:ascii="Times New Roman"/>
          <w:b w:val="false"/>
          <w:i w:val="false"/>
          <w:color w:val="000000"/>
          <w:sz w:val="28"/>
        </w:rPr>
        <w:t>
      2) би – әдетте белгілі композицияда құрылатын және музыкалық сүймелдеумен орындалатын ритмикалық, мәнерлі дене қозғалысы;</w:t>
      </w:r>
    </w:p>
    <w:p>
      <w:pPr>
        <w:spacing w:after="0"/>
        <w:ind w:left="0"/>
        <w:jc w:val="both"/>
      </w:pPr>
      <w:r>
        <w:rPr>
          <w:rFonts w:ascii="Times New Roman"/>
          <w:b w:val="false"/>
          <w:i w:val="false"/>
          <w:color w:val="000000"/>
          <w:sz w:val="28"/>
        </w:rPr>
        <w:t>
      3) халықтық-сахналық би – би өнерін кәсіби іске айналдыру процесінде халық биінен пайда болған пайда болған би түрлерінің бірі;</w:t>
      </w:r>
    </w:p>
    <w:p>
      <w:pPr>
        <w:spacing w:after="0"/>
        <w:ind w:left="0"/>
        <w:jc w:val="both"/>
      </w:pPr>
      <w:r>
        <w:rPr>
          <w:rFonts w:ascii="Times New Roman"/>
          <w:b w:val="false"/>
          <w:i w:val="false"/>
          <w:color w:val="000000"/>
          <w:sz w:val="28"/>
        </w:rPr>
        <w:t>
      4) Battement fondu [батман фондю] – аяқтың күшін, ашылуын және созылғыштығын дамытатын баяу және күрделі қимылдардың тобы;</w:t>
      </w:r>
    </w:p>
    <w:p>
      <w:pPr>
        <w:spacing w:after="0"/>
        <w:ind w:left="0"/>
        <w:jc w:val="both"/>
      </w:pPr>
      <w:r>
        <w:rPr>
          <w:rFonts w:ascii="Times New Roman"/>
          <w:b w:val="false"/>
          <w:i w:val="false"/>
          <w:color w:val="000000"/>
          <w:sz w:val="28"/>
        </w:rPr>
        <w:t>
      5) Battement tendu [батман тандю] – қимылдардың барлық тобына арналған жалпы аталуы; tendu — созылыңқы сын есімінің қосылуы арқылы нақтылана түседі;</w:t>
      </w:r>
    </w:p>
    <w:p>
      <w:pPr>
        <w:spacing w:after="0"/>
        <w:ind w:left="0"/>
        <w:jc w:val="both"/>
      </w:pPr>
      <w:r>
        <w:rPr>
          <w:rFonts w:ascii="Times New Roman"/>
          <w:b w:val="false"/>
          <w:i w:val="false"/>
          <w:color w:val="000000"/>
          <w:sz w:val="28"/>
        </w:rPr>
        <w:t>
      6) Battement tendu jete [батман тандю жете] – аяқты 450 және одан биікке шығару;</w:t>
      </w:r>
    </w:p>
    <w:p>
      <w:pPr>
        <w:spacing w:after="0"/>
        <w:ind w:left="0"/>
        <w:jc w:val="both"/>
      </w:pPr>
      <w:r>
        <w:rPr>
          <w:rFonts w:ascii="Times New Roman"/>
          <w:b w:val="false"/>
          <w:i w:val="false"/>
          <w:color w:val="000000"/>
          <w:sz w:val="28"/>
        </w:rPr>
        <w:t>
      7) Demi и grand plie [деми и гран плие] – жартылай отыру және толық отыру;</w:t>
      </w:r>
    </w:p>
    <w:p>
      <w:pPr>
        <w:spacing w:after="0"/>
        <w:ind w:left="0"/>
        <w:jc w:val="both"/>
      </w:pPr>
      <w:r>
        <w:rPr>
          <w:rFonts w:ascii="Times New Roman"/>
          <w:b w:val="false"/>
          <w:i w:val="false"/>
          <w:color w:val="000000"/>
          <w:sz w:val="28"/>
        </w:rPr>
        <w:t>
      8) еffacee [анфас] – аяқтардың ашылған қалпындағы классикалық бидің балеттік позасы; классикалық бидің негізгі қалыптарының бірі;</w:t>
      </w:r>
    </w:p>
    <w:p>
      <w:pPr>
        <w:spacing w:after="0"/>
        <w:ind w:left="0"/>
        <w:jc w:val="both"/>
      </w:pPr>
      <w:r>
        <w:rPr>
          <w:rFonts w:ascii="Times New Roman"/>
          <w:b w:val="false"/>
          <w:i w:val="false"/>
          <w:color w:val="000000"/>
          <w:sz w:val="28"/>
        </w:rPr>
        <w:t>
      9) epaulement [эпольман] – көрерменге қарсы диагональ бойынша фигураны жарты айналымға қою;</w:t>
      </w:r>
    </w:p>
    <w:p>
      <w:pPr>
        <w:spacing w:after="0"/>
        <w:ind w:left="0"/>
        <w:jc w:val="both"/>
      </w:pPr>
      <w:r>
        <w:rPr>
          <w:rFonts w:ascii="Times New Roman"/>
          <w:b w:val="false"/>
          <w:i w:val="false"/>
          <w:color w:val="000000"/>
          <w:sz w:val="28"/>
        </w:rPr>
        <w:t>
      10) Grand battement jete [гранд батман жете] – үлкен саққымен жасалатын қимыл;</w:t>
      </w:r>
    </w:p>
    <w:p>
      <w:pPr>
        <w:spacing w:after="0"/>
        <w:ind w:left="0"/>
        <w:jc w:val="both"/>
      </w:pPr>
      <w:r>
        <w:rPr>
          <w:rFonts w:ascii="Times New Roman"/>
          <w:b w:val="false"/>
          <w:i w:val="false"/>
          <w:color w:val="000000"/>
          <w:sz w:val="28"/>
        </w:rPr>
        <w:t>
      11) port de bras [пор де брас] – барлық дененің, немесе тек қолдың, тек аяқтың қимылы;</w:t>
      </w:r>
    </w:p>
    <w:p>
      <w:pPr>
        <w:spacing w:after="0"/>
        <w:ind w:left="0"/>
        <w:jc w:val="both"/>
      </w:pPr>
      <w:r>
        <w:rPr>
          <w:rFonts w:ascii="Times New Roman"/>
          <w:b w:val="false"/>
          <w:i w:val="false"/>
          <w:color w:val="000000"/>
          <w:sz w:val="28"/>
        </w:rPr>
        <w:t>
      12) Port de bras [пор де брас] – қолдар мен аяқтардың баяу қозғалысы;</w:t>
      </w:r>
    </w:p>
    <w:p>
      <w:pPr>
        <w:spacing w:after="0"/>
        <w:ind w:left="0"/>
        <w:jc w:val="both"/>
      </w:pPr>
      <w:r>
        <w:rPr>
          <w:rFonts w:ascii="Times New Roman"/>
          <w:b w:val="false"/>
          <w:i w:val="false"/>
          <w:color w:val="000000"/>
          <w:sz w:val="28"/>
        </w:rPr>
        <w:t>
      13) Rond de jambe par terre [ронд де жамб пар тер] – жерде аяқпен шеңбер жасау.</w:t>
      </w:r>
    </w:p>
    <w:p>
      <w:pPr>
        <w:spacing w:after="0"/>
        <w:ind w:left="0"/>
        <w:jc w:val="both"/>
      </w:pPr>
      <w:r>
        <w:rPr>
          <w:rFonts w:ascii="Times New Roman"/>
          <w:b w:val="false"/>
          <w:i w:val="false"/>
          <w:color w:val="000000"/>
          <w:sz w:val="28"/>
        </w:rPr>
        <w:t>
      3. Бағдарламаның мақсаты: баланы тұлға ретінде тәрбиелеу, халықтық- сахналық билерді меңгеру арқылы білім алушылардың бойында эстетикалық үлгі қалыптастыру. Білім алушыларға халықтық-сахналық би өнерін меңгерту арқылы олардың іздемпаздығын дамытуға және тұлғаның көркемдік-эстетикалық тәрбиесіне жағдай жасау және халықтық хореографияға қызығушылығын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халықтық-сахналық бидің ұлттық стилін, орындалу тәсілін, айқын палитрасын дәл көрсете білу шеберлігін дамыту;</w:t>
      </w:r>
    </w:p>
    <w:p>
      <w:pPr>
        <w:spacing w:after="0"/>
        <w:ind w:left="0"/>
        <w:jc w:val="both"/>
      </w:pPr>
      <w:r>
        <w:rPr>
          <w:rFonts w:ascii="Times New Roman"/>
          <w:b w:val="false"/>
          <w:i w:val="false"/>
          <w:color w:val="000000"/>
          <w:sz w:val="28"/>
        </w:rPr>
        <w:t>
      2) шығармашылық өзін көрсете білу дағдыларын, жалпы мәдениеттілік, эстетикалық талғамдарын қалыптастыру;</w:t>
      </w:r>
    </w:p>
    <w:p>
      <w:pPr>
        <w:spacing w:after="0"/>
        <w:ind w:left="0"/>
        <w:jc w:val="both"/>
      </w:pPr>
      <w:r>
        <w:rPr>
          <w:rFonts w:ascii="Times New Roman"/>
          <w:b w:val="false"/>
          <w:i w:val="false"/>
          <w:color w:val="000000"/>
          <w:sz w:val="28"/>
        </w:rPr>
        <w:t>
      3) хореография саласында қиялды және бейнелі түрде ойлауды, сонымен қатар дербестік пен жауапкершілікті дамыту;</w:t>
      </w:r>
    </w:p>
    <w:p>
      <w:pPr>
        <w:spacing w:after="0"/>
        <w:ind w:left="0"/>
        <w:jc w:val="both"/>
      </w:pPr>
      <w:r>
        <w:rPr>
          <w:rFonts w:ascii="Times New Roman"/>
          <w:b w:val="false"/>
          <w:i w:val="false"/>
          <w:color w:val="000000"/>
          <w:sz w:val="28"/>
        </w:rPr>
        <w:t>
      4) би қимылдарын әсерлене отырып мәнерлі түрде орындауға тәрбиелеу;</w:t>
      </w:r>
    </w:p>
    <w:p>
      <w:pPr>
        <w:spacing w:after="0"/>
        <w:ind w:left="0"/>
        <w:jc w:val="both"/>
      </w:pPr>
      <w:r>
        <w:rPr>
          <w:rFonts w:ascii="Times New Roman"/>
          <w:b w:val="false"/>
          <w:i w:val="false"/>
          <w:color w:val="000000"/>
          <w:sz w:val="28"/>
        </w:rPr>
        <w:t>
      5) білім алушылардың өзін шығармашылықпен көрсете білуге оқу уәждемелерін дамыту;</w:t>
      </w:r>
    </w:p>
    <w:p>
      <w:pPr>
        <w:spacing w:after="0"/>
        <w:ind w:left="0"/>
        <w:jc w:val="both"/>
      </w:pPr>
      <w:r>
        <w:rPr>
          <w:rFonts w:ascii="Times New Roman"/>
          <w:b w:val="false"/>
          <w:i w:val="false"/>
          <w:color w:val="000000"/>
          <w:sz w:val="28"/>
        </w:rPr>
        <w:t>
      6) білімі мен біліктерін кең көлемде мерекелік концерттерде, байқауларда, фестивальдарда жүзеге асыруға мүмкіндік жасау;</w:t>
      </w:r>
    </w:p>
    <w:p>
      <w:pPr>
        <w:spacing w:after="0"/>
        <w:ind w:left="0"/>
        <w:jc w:val="both"/>
      </w:pPr>
      <w:r>
        <w:rPr>
          <w:rFonts w:ascii="Times New Roman"/>
          <w:b w:val="false"/>
          <w:i w:val="false"/>
          <w:color w:val="000000"/>
          <w:sz w:val="28"/>
        </w:rPr>
        <w:t>
      7) ансамбльде орындау икемдігі мен кеңістікке бейімделу дағдыларының дамуына көмектесу;</w:t>
      </w:r>
    </w:p>
    <w:p>
      <w:pPr>
        <w:spacing w:after="0"/>
        <w:ind w:left="0"/>
        <w:jc w:val="both"/>
      </w:pPr>
      <w:r>
        <w:rPr>
          <w:rFonts w:ascii="Times New Roman"/>
          <w:b w:val="false"/>
          <w:i w:val="false"/>
          <w:color w:val="000000"/>
          <w:sz w:val="28"/>
        </w:rPr>
        <w:t>
      8) қимыл-қозғалыстарда халықтық музыканың нақыштық ерекшеліктерін, оның ырғағы мен қарқынының әр-түрлілігін жеткізе білу шеберлігін тудыру.</w:t>
      </w:r>
    </w:p>
    <w:p>
      <w:pPr>
        <w:spacing w:after="0"/>
        <w:ind w:left="0"/>
        <w:jc w:val="both"/>
      </w:pPr>
      <w:r>
        <w:rPr>
          <w:rFonts w:ascii="Times New Roman"/>
          <w:b w:val="false"/>
          <w:i w:val="false"/>
          <w:color w:val="000000"/>
          <w:sz w:val="28"/>
        </w:rPr>
        <w:t>
      5. Бағдарламаны меңгеру мерзімі – алты жыл. Бағдарлама "Классикалық би" пәні бойынша үшінші сыныпты аяқтаған білім алушыларға арналған.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6. Оқытудың негізгі курсына дайындау үшін даярлық топтарындағы сабақтар бес-жеті жастағы балалармен жүргізіледі. </w:t>
      </w:r>
    </w:p>
    <w:p>
      <w:pPr>
        <w:spacing w:after="0"/>
        <w:ind w:left="0"/>
        <w:jc w:val="both"/>
      </w:pPr>
      <w:r>
        <w:rPr>
          <w:rFonts w:ascii="Times New Roman"/>
          <w:b w:val="false"/>
          <w:i w:val="false"/>
          <w:color w:val="000000"/>
          <w:sz w:val="28"/>
        </w:rPr>
        <w:t>
      Балалар өнер мектептерінің хореография бөлімдеріндегі балалардың сандық құрамы кемінде 8 адам және 20 адамнан артық емес.</w:t>
      </w:r>
    </w:p>
    <w:p>
      <w:pPr>
        <w:spacing w:after="0"/>
        <w:ind w:left="0"/>
        <w:jc w:val="both"/>
      </w:pPr>
      <w:r>
        <w:rPr>
          <w:rFonts w:ascii="Times New Roman"/>
          <w:b w:val="false"/>
          <w:i w:val="false"/>
          <w:color w:val="000000"/>
          <w:sz w:val="28"/>
        </w:rPr>
        <w:t>
      7. Бағдарлама халықтық-сахналық бидің қимылдары мен комбинацияларын техникалық орындау дағдыларын және тарихи-тұрмыстық билерді меңгеруге тілек білдірген балаларға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халықтық-сахналық би би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би және ритмика бойынша дайындық деңгейін ескере отырып, оқу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халықтық-сахналық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халықтық-сахналық бидің түрлі стиліне, мәнері мен орындау техникасын меңгерудің қол жетімділігіне, жүйелілігі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тарихи-тұрмыстық би пластикасының негіздерін, би бағыттарының әртүрлі техникалары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"Халықтық-сахналық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бишілік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Сабаққа залдың ортасында ширату, би элементтері, халықтық-сахналық бидің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4 сыныптағы Бағдарлама талаптары:</w:t>
      </w:r>
    </w:p>
    <w:p>
      <w:pPr>
        <w:spacing w:after="0"/>
        <w:ind w:left="0"/>
        <w:jc w:val="both"/>
      </w:pPr>
      <w:r>
        <w:rPr>
          <w:rFonts w:ascii="Times New Roman"/>
          <w:b w:val="false"/>
          <w:i w:val="false"/>
          <w:color w:val="000000"/>
          <w:sz w:val="28"/>
        </w:rPr>
        <w:t xml:space="preserve">
      1) халықтық-сахналық бидің ерекшеліктерімен, оның дамуының негізгі кезеңдерімен танысу; </w:t>
      </w:r>
    </w:p>
    <w:p>
      <w:pPr>
        <w:spacing w:after="0"/>
        <w:ind w:left="0"/>
        <w:jc w:val="both"/>
      </w:pPr>
      <w:r>
        <w:rPr>
          <w:rFonts w:ascii="Times New Roman"/>
          <w:b w:val="false"/>
          <w:i w:val="false"/>
          <w:color w:val="000000"/>
          <w:sz w:val="28"/>
        </w:rPr>
        <w:t>
      2) қарапайым элементтерді орындау кезіндегі аяқтар мен қолдардың, бастың және дененің негізгі позицияларын және қалыптарын үйрету;</w:t>
      </w:r>
    </w:p>
    <w:p>
      <w:pPr>
        <w:spacing w:after="0"/>
        <w:ind w:left="0"/>
        <w:jc w:val="both"/>
      </w:pPr>
      <w:r>
        <w:rPr>
          <w:rFonts w:ascii="Times New Roman"/>
          <w:b w:val="false"/>
          <w:i w:val="false"/>
          <w:color w:val="000000"/>
          <w:sz w:val="28"/>
        </w:rPr>
        <w:t>
      3) станок алдында, залдың ортасында және диагональ бойынша элементтерді меңгеру, қимылдарды үйлестірудің қарапайым дағдыларын дамыту;</w:t>
      </w:r>
    </w:p>
    <w:p>
      <w:pPr>
        <w:spacing w:after="0"/>
        <w:ind w:left="0"/>
        <w:jc w:val="both"/>
      </w:pPr>
      <w:r>
        <w:rPr>
          <w:rFonts w:ascii="Times New Roman"/>
          <w:b w:val="false"/>
          <w:i w:val="false"/>
          <w:color w:val="000000"/>
          <w:sz w:val="28"/>
        </w:rPr>
        <w:t xml:space="preserve">
      4) қазақ, орыс, белорус халық билерінің, балтық елдерінің билерінің элементтерін және шағын композицияларын үйрену; </w:t>
      </w:r>
    </w:p>
    <w:p>
      <w:pPr>
        <w:spacing w:after="0"/>
        <w:ind w:left="0"/>
        <w:jc w:val="both"/>
      </w:pPr>
      <w:r>
        <w:rPr>
          <w:rFonts w:ascii="Times New Roman"/>
          <w:b w:val="false"/>
          <w:i w:val="false"/>
          <w:color w:val="000000"/>
          <w:sz w:val="28"/>
        </w:rPr>
        <w:t xml:space="preserve">
      5) станок алдындағы жаттығуларды үйрену бірінші жартыжылдықтан басталады, кейіннен залдың ортасына ауыстырылады, барлық жаттығулардың негізі болып халық биінің негізгі элементтерін, қол мен денеге арналған port de bras [пор де брас] жаттығуларын меңгеру болып табылады; </w:t>
      </w:r>
    </w:p>
    <w:p>
      <w:pPr>
        <w:spacing w:after="0"/>
        <w:ind w:left="0"/>
        <w:jc w:val="both"/>
      </w:pPr>
      <w:r>
        <w:rPr>
          <w:rFonts w:ascii="Times New Roman"/>
          <w:b w:val="false"/>
          <w:i w:val="false"/>
          <w:color w:val="000000"/>
          <w:sz w:val="28"/>
        </w:rPr>
        <w:t>
      6) екінші жарты жылдықтың негізгі міндеттері станок алдында және зал ортасында жасалатын жаттығуларда тұла бойдың, аяқ, қол және бастың дұрыс қойылуын игеру болып табылады. қимылдар үйлесімінің жетілдірілуіне жағдай жасайтын аса күрделі би композициялары мен элементтерін оқып-үйрену, аталған жаттығулар мен қимылдардың дұрыс игерілу дәрежесіне қарай, оларға жеңіл композициялар құрылады.</w:t>
      </w:r>
    </w:p>
    <w:p>
      <w:pPr>
        <w:spacing w:after="0"/>
        <w:ind w:left="0"/>
        <w:jc w:val="both"/>
      </w:pPr>
      <w:r>
        <w:rPr>
          <w:rFonts w:ascii="Times New Roman"/>
          <w:b w:val="false"/>
          <w:i w:val="false"/>
          <w:color w:val="000000"/>
          <w:sz w:val="28"/>
        </w:rPr>
        <w:t>
      36. 5 сыныптағы Бағдарлама талаптары:</w:t>
      </w:r>
    </w:p>
    <w:p>
      <w:pPr>
        <w:spacing w:after="0"/>
        <w:ind w:left="0"/>
        <w:jc w:val="both"/>
      </w:pPr>
      <w:r>
        <w:rPr>
          <w:rFonts w:ascii="Times New Roman"/>
          <w:b w:val="false"/>
          <w:i w:val="false"/>
          <w:color w:val="000000"/>
          <w:sz w:val="28"/>
        </w:rPr>
        <w:t>
      1) аяқтың күшін одан әрі шынықтыру, би қимылдарының үйлесімділік дағдыларын жетілдіру, станок жанында және зал ортасында орындалуы жағынан халықтық сипаттағы аса күрделі жаттығуларды үйрену;</w:t>
      </w:r>
    </w:p>
    <w:p>
      <w:pPr>
        <w:spacing w:after="0"/>
        <w:ind w:left="0"/>
        <w:jc w:val="both"/>
      </w:pPr>
      <w:r>
        <w:rPr>
          <w:rFonts w:ascii="Times New Roman"/>
          <w:b w:val="false"/>
          <w:i w:val="false"/>
          <w:color w:val="000000"/>
          <w:sz w:val="28"/>
        </w:rPr>
        <w:t>
      2) станок жанындағы жаттығулардың игерілу деңгейіне қарай, олардын кейбірі зал ортасына шығарылады және тұла бой, қол және бас қимылдарымен үйлестіріле орындалады, халықтық бидің кейбір элементтері бас кезінде станок жанында үйретіледі және олар тиісті бұлшық ет тобының комбинацияларына енгізіледі;</w:t>
      </w:r>
    </w:p>
    <w:p>
      <w:pPr>
        <w:spacing w:after="0"/>
        <w:ind w:left="0"/>
        <w:jc w:val="both"/>
      </w:pPr>
      <w:r>
        <w:rPr>
          <w:rFonts w:ascii="Times New Roman"/>
          <w:b w:val="false"/>
          <w:i w:val="false"/>
          <w:color w:val="000000"/>
          <w:sz w:val="28"/>
        </w:rPr>
        <w:t>
      3) үйлесімділікті дамытуға арналған аса күрделі би әрекеттерін оқып үйрену халықтық бидің өзіне тән орындалу тәсілін аша білу шеберлігі мен тәрбиесіне үлкен мән беріледі;</w:t>
      </w:r>
    </w:p>
    <w:p>
      <w:pPr>
        <w:spacing w:after="0"/>
        <w:ind w:left="0"/>
        <w:jc w:val="both"/>
      </w:pPr>
      <w:r>
        <w:rPr>
          <w:rFonts w:ascii="Times New Roman"/>
          <w:b w:val="false"/>
          <w:i w:val="false"/>
          <w:color w:val="000000"/>
          <w:sz w:val="28"/>
        </w:rPr>
        <w:t>
      4) қазақ, орыс, белорус билерінің ерекшелігі мен мәнерін оқып-үйренуді жалғастыра отырып, Украина және Италия билерінің элементтері енгізіледі;</w:t>
      </w:r>
    </w:p>
    <w:p>
      <w:pPr>
        <w:spacing w:after="0"/>
        <w:ind w:left="0"/>
        <w:jc w:val="both"/>
      </w:pPr>
      <w:r>
        <w:rPr>
          <w:rFonts w:ascii="Times New Roman"/>
          <w:b w:val="false"/>
          <w:i w:val="false"/>
          <w:color w:val="000000"/>
          <w:sz w:val="28"/>
        </w:rPr>
        <w:t>
      5) станок жанындағы жаттығулармен зал ортасындағы қимылдардың күрделенген түрлері, биді орындау тәсілі мен оның өзіндік сипытын көрсете білу шеберлігі меңгеріледі, қыз балалар үшін аяқпен еденді соғу күрделі қимылдары, ер балар үшін шапалақ, шапалақтау және жүрелеп отыру, жартылай жүрелеп отыру қимылдары енгізіледі.</w:t>
      </w:r>
    </w:p>
    <w:p>
      <w:pPr>
        <w:spacing w:after="0"/>
        <w:ind w:left="0"/>
        <w:jc w:val="both"/>
      </w:pPr>
      <w:r>
        <w:rPr>
          <w:rFonts w:ascii="Times New Roman"/>
          <w:b w:val="false"/>
          <w:i w:val="false"/>
          <w:color w:val="000000"/>
          <w:sz w:val="28"/>
        </w:rPr>
        <w:t>
      37. 6 сыныптағы Бағдарлама талаптары:</w:t>
      </w:r>
    </w:p>
    <w:p>
      <w:pPr>
        <w:spacing w:after="0"/>
        <w:ind w:left="0"/>
        <w:jc w:val="both"/>
      </w:pPr>
      <w:r>
        <w:rPr>
          <w:rFonts w:ascii="Times New Roman"/>
          <w:b w:val="false"/>
          <w:i w:val="false"/>
          <w:color w:val="000000"/>
          <w:sz w:val="28"/>
        </w:rPr>
        <w:t>
      1) станок жанында және зал ортасында күш-қайраттың көп жұмсалуы мен орындалуында тиісті үйлесімділікті талап ететін, техникасы жағынан күрделі элементтерді, күрделі ритмикалық суреті мен қарқыны жеделдетілген этюдтерді одан әрі оқып үйрену, композициясы жағынан өте күрделі әрекет қимылдары игеріледі;</w:t>
      </w:r>
    </w:p>
    <w:p>
      <w:pPr>
        <w:spacing w:after="0"/>
        <w:ind w:left="0"/>
        <w:jc w:val="both"/>
      </w:pPr>
      <w:r>
        <w:rPr>
          <w:rFonts w:ascii="Times New Roman"/>
          <w:b w:val="false"/>
          <w:i w:val="false"/>
          <w:color w:val="000000"/>
          <w:sz w:val="28"/>
        </w:rPr>
        <w:t>
      2) халықтық биді үйрену барысында орындаудың мәнерлігіне және орындалып отырған халық биінің айқын тәсілі мен нақты мінез-құлқын жеткізуге үлкен көңіл бөілнеді, мейлінше күрделі, техникалық жағынан күрделі билерді ансамбльде орындау дағдыларын дамыту, бұрын игерілген аса күрделі үйлесімдегі би элементтерін қайталауға; халықтық хореографияның қалыптасуына әсер ететін өмірдің тарихи жағдайларымен, халық этнографиясымен таныстыратын жаңа халықтық билерді үйренуге ерекше көңіл бөлінеді;</w:t>
      </w:r>
    </w:p>
    <w:p>
      <w:pPr>
        <w:spacing w:after="0"/>
        <w:ind w:left="0"/>
        <w:jc w:val="both"/>
      </w:pPr>
      <w:r>
        <w:rPr>
          <w:rFonts w:ascii="Times New Roman"/>
          <w:b w:val="false"/>
          <w:i w:val="false"/>
          <w:color w:val="000000"/>
          <w:sz w:val="28"/>
        </w:rPr>
        <w:t>
      3) зал ортасында қазақ, орыс, беларус билерінің материалдары негізінде жеңіл комбинациялар мен композицияларды құрастыруға рұқсат етіледі, татар, башқұрт, өзбек билері элементтерін оқып-үйрену басталады.</w:t>
      </w:r>
    </w:p>
    <w:p>
      <w:pPr>
        <w:spacing w:after="0"/>
        <w:ind w:left="0"/>
        <w:jc w:val="both"/>
      </w:pPr>
      <w:r>
        <w:rPr>
          <w:rFonts w:ascii="Times New Roman"/>
          <w:b w:val="false"/>
          <w:i w:val="false"/>
          <w:color w:val="000000"/>
          <w:sz w:val="28"/>
        </w:rPr>
        <w:t>
      4) станок жанындағы жаттығулар күрделене түседі, зал ортасында және диагональ бойымен шыр айналу қимылдарына, ер балалардың жүрелеп отыру және жартылай жүрелеп отыру қимылдарына, қыз балалардың аяқпен еденге соғу қимылдарына да көңіл бөлінеді.</w:t>
      </w:r>
    </w:p>
    <w:p>
      <w:pPr>
        <w:spacing w:after="0"/>
        <w:ind w:left="0"/>
        <w:jc w:val="both"/>
      </w:pPr>
      <w:r>
        <w:rPr>
          <w:rFonts w:ascii="Times New Roman"/>
          <w:b w:val="false"/>
          <w:i w:val="false"/>
          <w:color w:val="000000"/>
          <w:sz w:val="28"/>
        </w:rPr>
        <w:t>
      38. 7 сыныптағы Бағдарлама талаптары:</w:t>
      </w:r>
    </w:p>
    <w:p>
      <w:pPr>
        <w:spacing w:after="0"/>
        <w:ind w:left="0"/>
        <w:jc w:val="both"/>
      </w:pPr>
      <w:r>
        <w:rPr>
          <w:rFonts w:ascii="Times New Roman"/>
          <w:b w:val="false"/>
          <w:i w:val="false"/>
          <w:color w:val="000000"/>
          <w:sz w:val="28"/>
        </w:rPr>
        <w:t>
      1) станок жанындағы және зал ортасындағы жаттығулар мен элементтерін үйрену, олардың epaulement croisee [эпольман круазе] және efface [анфас] орындалуы, сондай-ақ жарты башпайда тұру және орындау жаттығулары жалғастырылады.;</w:t>
      </w:r>
    </w:p>
    <w:p>
      <w:pPr>
        <w:spacing w:after="0"/>
        <w:ind w:left="0"/>
        <w:jc w:val="both"/>
      </w:pPr>
      <w:r>
        <w:rPr>
          <w:rFonts w:ascii="Times New Roman"/>
          <w:b w:val="false"/>
          <w:i w:val="false"/>
          <w:color w:val="000000"/>
          <w:sz w:val="28"/>
        </w:rPr>
        <w:t xml:space="preserve">
      2) қанықтылығы жағынан қысқа комбинациялар, техникалық және үйлесімділік жағынан барынша күрделі, ептілік элементтері бар және акробатикалық және жаттығуларға дайындық басталады; </w:t>
      </w:r>
    </w:p>
    <w:p>
      <w:pPr>
        <w:spacing w:after="0"/>
        <w:ind w:left="0"/>
        <w:jc w:val="both"/>
      </w:pPr>
      <w:r>
        <w:rPr>
          <w:rFonts w:ascii="Times New Roman"/>
          <w:b w:val="false"/>
          <w:i w:val="false"/>
          <w:color w:val="000000"/>
          <w:sz w:val="28"/>
        </w:rPr>
        <w:t>
      3) қыздардың айналым және аяқ пен еденге соғу қимылдары мен ер балалардың жүрелеп отырып-тұру және шапалақтау әрекеттері күрделене түседі, қазақ, орыс және украин билері элементтері үйрету молдаван және поляк билерін үйрету;</w:t>
      </w:r>
    </w:p>
    <w:p>
      <w:pPr>
        <w:spacing w:after="0"/>
        <w:ind w:left="0"/>
        <w:jc w:val="both"/>
      </w:pPr>
      <w:r>
        <w:rPr>
          <w:rFonts w:ascii="Times New Roman"/>
          <w:b w:val="false"/>
          <w:i w:val="false"/>
          <w:color w:val="000000"/>
          <w:sz w:val="28"/>
        </w:rPr>
        <w:t xml:space="preserve">
      4) серіктеспен қарым-қатынасын дамытуға септігін тигізетін жұп болып билеуге үйрету. </w:t>
      </w:r>
    </w:p>
    <w:p>
      <w:pPr>
        <w:spacing w:after="0"/>
        <w:ind w:left="0"/>
        <w:jc w:val="both"/>
      </w:pPr>
      <w:r>
        <w:rPr>
          <w:rFonts w:ascii="Times New Roman"/>
          <w:b w:val="false"/>
          <w:i w:val="false"/>
          <w:color w:val="000000"/>
          <w:sz w:val="28"/>
        </w:rPr>
        <w:t>
      39. 8 сыныптағы Бағдарлама талаптары:</w:t>
      </w:r>
    </w:p>
    <w:p>
      <w:pPr>
        <w:spacing w:after="0"/>
        <w:ind w:left="0"/>
        <w:jc w:val="both"/>
      </w:pPr>
      <w:r>
        <w:rPr>
          <w:rFonts w:ascii="Times New Roman"/>
          <w:b w:val="false"/>
          <w:i w:val="false"/>
          <w:color w:val="000000"/>
          <w:sz w:val="28"/>
        </w:rPr>
        <w:t>
      1) күрделі ырғақты ритмикалық мәнердегі, жеделдетілген қарқындағы барынша қиын құрастырылған қимылдарды станок жанында және зал ортасында орындау, олардың epaulement croisee [эпольман круазе] және efface [анфас] орындалуы, сонымен қатар жарты башпайға тұру және қарғып-секіруді орындау әдістемесін меңгеру;</w:t>
      </w:r>
    </w:p>
    <w:p>
      <w:pPr>
        <w:spacing w:after="0"/>
        <w:ind w:left="0"/>
        <w:jc w:val="both"/>
      </w:pPr>
      <w:r>
        <w:rPr>
          <w:rFonts w:ascii="Times New Roman"/>
          <w:b w:val="false"/>
          <w:i w:val="false"/>
          <w:color w:val="000000"/>
          <w:sz w:val="28"/>
        </w:rPr>
        <w:t>
      2) орындау кезінде ұлттық ерекшелік пен ұлттық сипаттың ашылуына, түрлі халықтың билерін жұптасып орындау кезінде бір-бірімен қатынас ерекшеліктерін басты назарда ұстай отырып, би қимыл-қозғалсының орындалу мәнерлі түрде болуына қол жеткізу қажеттігіне ерекше көңіл аударылады, аяқ пен еденге соға отырып айналудың барынша күрделендірілген түрі, акробатика және трюк элементтерін жасауға дайындық жұмыстары енгізіледі;</w:t>
      </w:r>
    </w:p>
    <w:p>
      <w:pPr>
        <w:spacing w:after="0"/>
        <w:ind w:left="0"/>
        <w:jc w:val="both"/>
      </w:pPr>
      <w:r>
        <w:rPr>
          <w:rFonts w:ascii="Times New Roman"/>
          <w:b w:val="false"/>
          <w:i w:val="false"/>
          <w:color w:val="000000"/>
          <w:sz w:val="28"/>
        </w:rPr>
        <w:t xml:space="preserve">
      3) серіктеспен қарым-қатынаста болу дағдыларын дамытатын жұптасып билеу әрекеті үйретіледі, қазақ, орыс билері элементтерін оқып-үйрену жалғастырылады. Грузин, сыған, венгр, испан билері үйретіле бастайды; </w:t>
      </w:r>
    </w:p>
    <w:p>
      <w:pPr>
        <w:spacing w:after="0"/>
        <w:ind w:left="0"/>
        <w:jc w:val="both"/>
      </w:pPr>
      <w:r>
        <w:rPr>
          <w:rFonts w:ascii="Times New Roman"/>
          <w:b w:val="false"/>
          <w:i w:val="false"/>
          <w:color w:val="000000"/>
          <w:sz w:val="28"/>
        </w:rPr>
        <w:t>
      2) білім алушыларды этюдтер мен концерттік номірлерді және көркем безендіру жұмыстарын жүргізуге бағытталған құрама комбинацияларды ойлап табуға даярлау, станок жанында және зал ортасында техникасы жағынан күрделі жаттығуларды оқып – үйрену, орындаушылық деңгейдің мәнерлі болуымен музыкалық және әртістік қабілеттің жетілдіру; қазақ, орыс, грузин, сыған, венгр, испан билерінің күрделі элементтерін үйрену.</w:t>
      </w:r>
    </w:p>
    <w:p>
      <w:pPr>
        <w:spacing w:after="0"/>
        <w:ind w:left="0"/>
        <w:jc w:val="both"/>
      </w:pPr>
      <w:r>
        <w:rPr>
          <w:rFonts w:ascii="Times New Roman"/>
          <w:b w:val="false"/>
          <w:i w:val="false"/>
          <w:color w:val="000000"/>
          <w:sz w:val="28"/>
        </w:rPr>
        <w:t xml:space="preserve">
      40. Таңдауы бойынша би репертуары. </w:t>
      </w:r>
    </w:p>
    <w:p>
      <w:pPr>
        <w:spacing w:after="0"/>
        <w:ind w:left="0"/>
        <w:jc w:val="both"/>
      </w:pPr>
      <w:r>
        <w:rPr>
          <w:rFonts w:ascii="Times New Roman"/>
          <w:b w:val="false"/>
          <w:i w:val="false"/>
          <w:color w:val="000000"/>
          <w:sz w:val="28"/>
        </w:rPr>
        <w:t>
      1) Қазақстанның билері: "Қамажай", "Тепеңкөк", "Көбелек", "Қара Жорға", "Домбыра", "Балбырауын", "Қазақ вальсі".</w:t>
      </w:r>
    </w:p>
    <w:p>
      <w:pPr>
        <w:spacing w:after="0"/>
        <w:ind w:left="0"/>
        <w:jc w:val="both"/>
      </w:pPr>
      <w:r>
        <w:rPr>
          <w:rFonts w:ascii="Times New Roman"/>
          <w:b w:val="false"/>
          <w:i w:val="false"/>
          <w:color w:val="000000"/>
          <w:sz w:val="28"/>
        </w:rPr>
        <w:t>
      2) Ресей билері: Орыс кадрилі; "Сегіздік"; "Бестік" переплясы; "Вензеля", "Қызға арналған пляска", "Ойна, гармонь", "Сібір полькасы" - билері; "Алтын цепочка", "Метелица", "Улитушка", "Березка" - хороводтары; Шәлі орамалмен солтүстік хороводы; Матрос биі "Яблочко".</w:t>
      </w:r>
    </w:p>
    <w:p>
      <w:pPr>
        <w:spacing w:after="0"/>
        <w:ind w:left="0"/>
        <w:jc w:val="both"/>
      </w:pPr>
      <w:r>
        <w:rPr>
          <w:rFonts w:ascii="Times New Roman"/>
          <w:b w:val="false"/>
          <w:i w:val="false"/>
          <w:color w:val="000000"/>
          <w:sz w:val="28"/>
        </w:rPr>
        <w:t>
      3) Алтай билері: "Аққулар", "Аққу", "Көңілді мараляталар", "Теленгитский", "Көгілдір таулардың гүлдері", "Урсулай".</w:t>
      </w:r>
    </w:p>
    <w:p>
      <w:pPr>
        <w:spacing w:after="0"/>
        <w:ind w:left="0"/>
        <w:jc w:val="both"/>
      </w:pPr>
      <w:r>
        <w:rPr>
          <w:rFonts w:ascii="Times New Roman"/>
          <w:b w:val="false"/>
          <w:i w:val="false"/>
          <w:color w:val="000000"/>
          <w:sz w:val="28"/>
        </w:rPr>
        <w:t>
      4) Белорус билері: "Крыжачок", "Веселуха", "Бульба", "Лявониха", "Янка".</w:t>
      </w:r>
    </w:p>
    <w:p>
      <w:pPr>
        <w:spacing w:after="0"/>
        <w:ind w:left="0"/>
        <w:jc w:val="both"/>
      </w:pPr>
      <w:r>
        <w:rPr>
          <w:rFonts w:ascii="Times New Roman"/>
          <w:b w:val="false"/>
          <w:i w:val="false"/>
          <w:color w:val="000000"/>
          <w:sz w:val="28"/>
        </w:rPr>
        <w:t>
      5) Литва билері: "Ругучай", "Микита", "Клумпакоис".</w:t>
      </w:r>
    </w:p>
    <w:p>
      <w:pPr>
        <w:spacing w:after="0"/>
        <w:ind w:left="0"/>
        <w:jc w:val="both"/>
      </w:pPr>
      <w:r>
        <w:rPr>
          <w:rFonts w:ascii="Times New Roman"/>
          <w:b w:val="false"/>
          <w:i w:val="false"/>
          <w:color w:val="000000"/>
          <w:sz w:val="28"/>
        </w:rPr>
        <w:t>
      6) Латыш билері: "Руцавиетис", "Цимду парис", "Мельница", "Шестерка".</w:t>
      </w:r>
    </w:p>
    <w:p>
      <w:pPr>
        <w:spacing w:after="0"/>
        <w:ind w:left="0"/>
        <w:jc w:val="both"/>
      </w:pPr>
      <w:r>
        <w:rPr>
          <w:rFonts w:ascii="Times New Roman"/>
          <w:b w:val="false"/>
          <w:i w:val="false"/>
          <w:color w:val="000000"/>
          <w:sz w:val="28"/>
        </w:rPr>
        <w:t>
      7) Эстон билері:"Ямая-лабаялг", "Йоксу-полька", "Качели".</w:t>
      </w:r>
    </w:p>
    <w:p>
      <w:pPr>
        <w:spacing w:after="0"/>
        <w:ind w:left="0"/>
        <w:jc w:val="both"/>
      </w:pPr>
      <w:r>
        <w:rPr>
          <w:rFonts w:ascii="Times New Roman"/>
          <w:b w:val="false"/>
          <w:i w:val="false"/>
          <w:color w:val="000000"/>
          <w:sz w:val="28"/>
        </w:rPr>
        <w:t>
      8) Румын биі: "Калабреазе".</w:t>
      </w:r>
    </w:p>
    <w:p>
      <w:pPr>
        <w:spacing w:after="0"/>
        <w:ind w:left="0"/>
        <w:jc w:val="both"/>
      </w:pPr>
      <w:r>
        <w:rPr>
          <w:rFonts w:ascii="Times New Roman"/>
          <w:b w:val="false"/>
          <w:i w:val="false"/>
          <w:color w:val="000000"/>
          <w:sz w:val="28"/>
        </w:rPr>
        <w:t>
      9) Украин билері:"Веснянка", "Гопак", "Метелица", "Ползунок".</w:t>
      </w:r>
    </w:p>
    <w:p>
      <w:pPr>
        <w:spacing w:after="0"/>
        <w:ind w:left="0"/>
        <w:jc w:val="both"/>
      </w:pPr>
      <w:r>
        <w:rPr>
          <w:rFonts w:ascii="Times New Roman"/>
          <w:b w:val="false"/>
          <w:i w:val="false"/>
          <w:color w:val="000000"/>
          <w:sz w:val="28"/>
        </w:rPr>
        <w:t>
      10) Молдаван билері:"Хора", "Жок", "Молдовеняска", "Сырба", "Букурия".</w:t>
      </w:r>
    </w:p>
    <w:p>
      <w:pPr>
        <w:spacing w:after="0"/>
        <w:ind w:left="0"/>
        <w:jc w:val="both"/>
      </w:pPr>
      <w:r>
        <w:rPr>
          <w:rFonts w:ascii="Times New Roman"/>
          <w:b w:val="false"/>
          <w:i w:val="false"/>
          <w:color w:val="000000"/>
          <w:sz w:val="28"/>
        </w:rPr>
        <w:t>
      11) Татар биі.</w:t>
      </w:r>
    </w:p>
    <w:p>
      <w:pPr>
        <w:spacing w:after="0"/>
        <w:ind w:left="0"/>
        <w:jc w:val="both"/>
      </w:pPr>
      <w:r>
        <w:rPr>
          <w:rFonts w:ascii="Times New Roman"/>
          <w:b w:val="false"/>
          <w:i w:val="false"/>
          <w:color w:val="000000"/>
          <w:sz w:val="28"/>
        </w:rPr>
        <w:t>
      12) Башқурт билері: "Жеті ару", "Гульназира".</w:t>
      </w:r>
    </w:p>
    <w:p>
      <w:pPr>
        <w:spacing w:after="0"/>
        <w:ind w:left="0"/>
        <w:jc w:val="both"/>
      </w:pPr>
      <w:r>
        <w:rPr>
          <w:rFonts w:ascii="Times New Roman"/>
          <w:b w:val="false"/>
          <w:i w:val="false"/>
          <w:color w:val="000000"/>
          <w:sz w:val="28"/>
        </w:rPr>
        <w:t>
      13) Чуваш биі: "Линка-линка".</w:t>
      </w:r>
    </w:p>
    <w:p>
      <w:pPr>
        <w:spacing w:after="0"/>
        <w:ind w:left="0"/>
        <w:jc w:val="both"/>
      </w:pPr>
      <w:r>
        <w:rPr>
          <w:rFonts w:ascii="Times New Roman"/>
          <w:b w:val="false"/>
          <w:i w:val="false"/>
          <w:color w:val="000000"/>
          <w:sz w:val="28"/>
        </w:rPr>
        <w:t>
      14) Орта Азия халықтарының билері.</w:t>
      </w:r>
    </w:p>
    <w:p>
      <w:pPr>
        <w:spacing w:after="0"/>
        <w:ind w:left="0"/>
        <w:jc w:val="both"/>
      </w:pPr>
      <w:r>
        <w:rPr>
          <w:rFonts w:ascii="Times New Roman"/>
          <w:b w:val="false"/>
          <w:i w:val="false"/>
          <w:color w:val="000000"/>
          <w:sz w:val="28"/>
        </w:rPr>
        <w:t>
      15) Тәжік билері: "Бубенчики", "Бақташы биі (Пастух)".</w:t>
      </w:r>
    </w:p>
    <w:p>
      <w:pPr>
        <w:spacing w:after="0"/>
        <w:ind w:left="0"/>
        <w:jc w:val="both"/>
      </w:pPr>
      <w:r>
        <w:rPr>
          <w:rFonts w:ascii="Times New Roman"/>
          <w:b w:val="false"/>
          <w:i w:val="false"/>
          <w:color w:val="000000"/>
          <w:sz w:val="28"/>
        </w:rPr>
        <w:t>
      16) Түрікмен билері: "Пиэла", "Жігіт биі".</w:t>
      </w:r>
    </w:p>
    <w:p>
      <w:pPr>
        <w:spacing w:after="0"/>
        <w:ind w:left="0"/>
        <w:jc w:val="both"/>
      </w:pPr>
      <w:r>
        <w:rPr>
          <w:rFonts w:ascii="Times New Roman"/>
          <w:b w:val="false"/>
          <w:i w:val="false"/>
          <w:color w:val="000000"/>
          <w:sz w:val="28"/>
        </w:rPr>
        <w:t>
      17) Әзірбайжан биі: "Газахы", "Узундара".</w:t>
      </w:r>
    </w:p>
    <w:p>
      <w:pPr>
        <w:spacing w:after="0"/>
        <w:ind w:left="0"/>
        <w:jc w:val="both"/>
      </w:pPr>
      <w:r>
        <w:rPr>
          <w:rFonts w:ascii="Times New Roman"/>
          <w:b w:val="false"/>
          <w:i w:val="false"/>
          <w:color w:val="000000"/>
          <w:sz w:val="28"/>
        </w:rPr>
        <w:t>
      18) Өзбек билері: "Андижан полькасы".</w:t>
      </w:r>
    </w:p>
    <w:p>
      <w:pPr>
        <w:spacing w:after="0"/>
        <w:ind w:left="0"/>
        <w:jc w:val="both"/>
      </w:pPr>
      <w:r>
        <w:rPr>
          <w:rFonts w:ascii="Times New Roman"/>
          <w:b w:val="false"/>
          <w:i w:val="false"/>
          <w:color w:val="000000"/>
          <w:sz w:val="28"/>
        </w:rPr>
        <w:t>
      19) Өзбек биі "Лязги".</w:t>
      </w:r>
    </w:p>
    <w:p>
      <w:pPr>
        <w:spacing w:after="0"/>
        <w:ind w:left="0"/>
        <w:jc w:val="both"/>
      </w:pPr>
      <w:r>
        <w:rPr>
          <w:rFonts w:ascii="Times New Roman"/>
          <w:b w:val="false"/>
          <w:i w:val="false"/>
          <w:color w:val="000000"/>
          <w:sz w:val="28"/>
        </w:rPr>
        <w:t>
      20) Осетин биі "Симд".</w:t>
      </w:r>
    </w:p>
    <w:p>
      <w:pPr>
        <w:spacing w:after="0"/>
        <w:ind w:left="0"/>
        <w:jc w:val="both"/>
      </w:pPr>
      <w:r>
        <w:rPr>
          <w:rFonts w:ascii="Times New Roman"/>
          <w:b w:val="false"/>
          <w:i w:val="false"/>
          <w:color w:val="000000"/>
          <w:sz w:val="28"/>
        </w:rPr>
        <w:t>
      21) Грузин биі "Лезгинка", "Картули".</w:t>
      </w:r>
    </w:p>
    <w:p>
      <w:pPr>
        <w:spacing w:after="0"/>
        <w:ind w:left="0"/>
        <w:jc w:val="both"/>
      </w:pPr>
      <w:r>
        <w:rPr>
          <w:rFonts w:ascii="Times New Roman"/>
          <w:b w:val="false"/>
          <w:i w:val="false"/>
          <w:color w:val="000000"/>
          <w:sz w:val="28"/>
        </w:rPr>
        <w:t>
      22) Поляк билері: "Краковяк", "Куявяк", "Понтозоо", "Оберек", "Мазурка".</w:t>
      </w:r>
    </w:p>
    <w:p>
      <w:pPr>
        <w:spacing w:after="0"/>
        <w:ind w:left="0"/>
        <w:jc w:val="both"/>
      </w:pPr>
      <w:r>
        <w:rPr>
          <w:rFonts w:ascii="Times New Roman"/>
          <w:b w:val="false"/>
          <w:i w:val="false"/>
          <w:color w:val="000000"/>
          <w:sz w:val="28"/>
        </w:rPr>
        <w:t>
      23) Болгар биі.</w:t>
      </w:r>
    </w:p>
    <w:p>
      <w:pPr>
        <w:spacing w:after="0"/>
        <w:ind w:left="0"/>
        <w:jc w:val="both"/>
      </w:pPr>
      <w:r>
        <w:rPr>
          <w:rFonts w:ascii="Times New Roman"/>
          <w:b w:val="false"/>
          <w:i w:val="false"/>
          <w:color w:val="000000"/>
          <w:sz w:val="28"/>
        </w:rPr>
        <w:t>
      24) Венгр билері "Харомугрош", "Чардаш".</w:t>
      </w:r>
    </w:p>
    <w:p>
      <w:pPr>
        <w:spacing w:after="0"/>
        <w:ind w:left="0"/>
        <w:jc w:val="both"/>
      </w:pPr>
      <w:r>
        <w:rPr>
          <w:rFonts w:ascii="Times New Roman"/>
          <w:b w:val="false"/>
          <w:i w:val="false"/>
          <w:color w:val="000000"/>
          <w:sz w:val="28"/>
        </w:rPr>
        <w:t xml:space="preserve">
      25) Итальян биі "Тарантелла". </w:t>
      </w:r>
    </w:p>
    <w:p>
      <w:pPr>
        <w:spacing w:after="0"/>
        <w:ind w:left="0"/>
        <w:jc w:val="both"/>
      </w:pPr>
      <w:r>
        <w:rPr>
          <w:rFonts w:ascii="Times New Roman"/>
          <w:b w:val="false"/>
          <w:i w:val="false"/>
          <w:color w:val="000000"/>
          <w:sz w:val="28"/>
        </w:rPr>
        <w:t>
      26) Чех биі "Обкрочак".</w:t>
      </w:r>
    </w:p>
    <w:p>
      <w:pPr>
        <w:spacing w:after="0"/>
        <w:ind w:left="0"/>
        <w:jc w:val="both"/>
      </w:pPr>
      <w:r>
        <w:rPr>
          <w:rFonts w:ascii="Times New Roman"/>
          <w:b w:val="false"/>
          <w:i w:val="false"/>
          <w:color w:val="000000"/>
          <w:sz w:val="28"/>
        </w:rPr>
        <w:t>
      27) Словак биі "Яношиковский".</w:t>
      </w:r>
    </w:p>
    <w:p>
      <w:pPr>
        <w:spacing w:after="0"/>
        <w:ind w:left="0"/>
        <w:jc w:val="both"/>
      </w:pPr>
      <w:r>
        <w:rPr>
          <w:rFonts w:ascii="Times New Roman"/>
          <w:b w:val="false"/>
          <w:i w:val="false"/>
          <w:color w:val="000000"/>
          <w:sz w:val="28"/>
        </w:rPr>
        <w:t>
      28) Американ биі "Көңілді ковбойлар".</w:t>
      </w:r>
    </w:p>
    <w:p>
      <w:pPr>
        <w:spacing w:after="0"/>
        <w:ind w:left="0"/>
        <w:jc w:val="both"/>
      </w:pPr>
      <w:r>
        <w:rPr>
          <w:rFonts w:ascii="Times New Roman"/>
          <w:b w:val="false"/>
          <w:i w:val="false"/>
          <w:color w:val="000000"/>
          <w:sz w:val="28"/>
        </w:rPr>
        <w:t>
      29) Испан биі"Фламенко", "Арагонская хота".</w:t>
      </w:r>
    </w:p>
    <w:p>
      <w:pPr>
        <w:spacing w:after="0"/>
        <w:ind w:left="0"/>
        <w:jc w:val="both"/>
      </w:pPr>
      <w:r>
        <w:rPr>
          <w:rFonts w:ascii="Times New Roman"/>
          <w:b w:val="false"/>
          <w:i w:val="false"/>
          <w:color w:val="000000"/>
          <w:sz w:val="28"/>
        </w:rPr>
        <w:t>
      30) Неміс биі "Тиррольский", "Шапалақтармен және бұрылыстармен би", "Полька".</w:t>
      </w:r>
    </w:p>
    <w:p>
      <w:pPr>
        <w:spacing w:after="0"/>
        <w:ind w:left="0"/>
        <w:jc w:val="both"/>
      </w:pPr>
      <w:r>
        <w:rPr>
          <w:rFonts w:ascii="Times New Roman"/>
          <w:b w:val="false"/>
          <w:i w:val="false"/>
          <w:color w:val="000000"/>
          <w:sz w:val="28"/>
        </w:rPr>
        <w:t>
      31) Грек биі "Сиртаки".</w:t>
      </w:r>
    </w:p>
    <w:p>
      <w:pPr>
        <w:spacing w:after="0"/>
        <w:ind w:left="0"/>
        <w:jc w:val="both"/>
      </w:pPr>
      <w:r>
        <w:rPr>
          <w:rFonts w:ascii="Times New Roman"/>
          <w:b w:val="false"/>
          <w:i w:val="false"/>
          <w:color w:val="000000"/>
          <w:sz w:val="28"/>
        </w:rPr>
        <w:t>
      32) Қытай билері: "Лотос биі", "Желпіуіштермен", "Шамдармен".</w:t>
      </w:r>
    </w:p>
    <w:p>
      <w:pPr>
        <w:spacing w:after="0"/>
        <w:ind w:left="0"/>
        <w:jc w:val="both"/>
      </w:pPr>
      <w:r>
        <w:rPr>
          <w:rFonts w:ascii="Times New Roman"/>
          <w:b w:val="false"/>
          <w:i w:val="false"/>
          <w:color w:val="000000"/>
          <w:sz w:val="28"/>
        </w:rPr>
        <w:t>
      33) Мексикан биі "Харбэ Астеко", "Авалюлька".</w:t>
      </w:r>
    </w:p>
    <w:p>
      <w:pPr>
        <w:spacing w:after="0"/>
        <w:ind w:left="0"/>
        <w:jc w:val="both"/>
      </w:pPr>
      <w:r>
        <w:rPr>
          <w:rFonts w:ascii="Times New Roman"/>
          <w:b w:val="false"/>
          <w:i w:val="false"/>
          <w:color w:val="000000"/>
          <w:sz w:val="28"/>
        </w:rPr>
        <w:t>
      34) Еврей биі.</w:t>
      </w:r>
    </w:p>
    <w:p>
      <w:pPr>
        <w:spacing w:after="0"/>
        <w:ind w:left="0"/>
        <w:jc w:val="both"/>
      </w:pPr>
      <w:r>
        <w:rPr>
          <w:rFonts w:ascii="Times New Roman"/>
          <w:b w:val="false"/>
          <w:i w:val="false"/>
          <w:color w:val="000000"/>
          <w:sz w:val="28"/>
        </w:rPr>
        <w:t xml:space="preserve">
      41. "Халықтық-сахналық би" пәнін оқу барысында білім алушылар халық билерінің ұлттық ерекшеліктерінмен, халықтың әдет-ғұрып, салт-дәстүрі және тарихымен танысады. </w:t>
      </w:r>
    </w:p>
    <w:p>
      <w:pPr>
        <w:spacing w:after="0"/>
        <w:ind w:left="0"/>
        <w:jc w:val="both"/>
      </w:pPr>
      <w:r>
        <w:rPr>
          <w:rFonts w:ascii="Times New Roman"/>
          <w:b w:val="false"/>
          <w:i w:val="false"/>
          <w:color w:val="000000"/>
          <w:sz w:val="28"/>
        </w:rPr>
        <w:t>
      42. Бағдарлама неғұрлым жеңіл меңгерілетін би мәтінін, оның түрленуін таңдап алуға мүмкіндік береді. Станок жанында немесе ортада жасалатын әр элементтің музыкамен сүйемелденуін таңдаған кезде, білім алушылардың музыканы түсіне білуіндегі жас ерекшеліктері ескерілуі қажет, ал бұл техникалық жағынан күрделі элементтердің игерілуін жеңілдетеді және би билеу мен мәнерлілікті жетілдіруге көмектеседі. Сипаты, стилі және ұлттық ерекшелігі жағынан музыка қимыл – қозғалыс мінезіне сай болады.</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дұрыс мүсіні қалыптасқан; </w:t>
      </w:r>
    </w:p>
    <w:p>
      <w:pPr>
        <w:spacing w:after="0"/>
        <w:ind w:left="0"/>
        <w:jc w:val="both"/>
      </w:pPr>
      <w:r>
        <w:rPr>
          <w:rFonts w:ascii="Times New Roman"/>
          <w:b w:val="false"/>
          <w:i w:val="false"/>
          <w:color w:val="000000"/>
          <w:sz w:val="28"/>
        </w:rPr>
        <w:t xml:space="preserve">
      2) суреттің өзгеруін есіне сақтай отырып белгілі алаңда және белгілі суретте қозғалады; </w:t>
      </w:r>
    </w:p>
    <w:p>
      <w:pPr>
        <w:spacing w:after="0"/>
        <w:ind w:left="0"/>
        <w:jc w:val="both"/>
      </w:pPr>
      <w:r>
        <w:rPr>
          <w:rFonts w:ascii="Times New Roman"/>
          <w:b w:val="false"/>
          <w:i w:val="false"/>
          <w:color w:val="000000"/>
          <w:sz w:val="28"/>
        </w:rPr>
        <w:t xml:space="preserve">
      3) қимылдарды музыкамен үйлестіреді; </w:t>
      </w:r>
    </w:p>
    <w:p>
      <w:pPr>
        <w:spacing w:after="0"/>
        <w:ind w:left="0"/>
        <w:jc w:val="both"/>
      </w:pPr>
      <w:r>
        <w:rPr>
          <w:rFonts w:ascii="Times New Roman"/>
          <w:b w:val="false"/>
          <w:i w:val="false"/>
          <w:color w:val="000000"/>
          <w:sz w:val="28"/>
        </w:rPr>
        <w:t>
      4) бір қимылдан келесі қимылға ауысады;</w:t>
      </w:r>
    </w:p>
    <w:p>
      <w:pPr>
        <w:spacing w:after="0"/>
        <w:ind w:left="0"/>
        <w:jc w:val="both"/>
      </w:pPr>
      <w:r>
        <w:rPr>
          <w:rFonts w:ascii="Times New Roman"/>
          <w:b w:val="false"/>
          <w:i w:val="false"/>
          <w:color w:val="000000"/>
          <w:sz w:val="28"/>
        </w:rPr>
        <w:t xml:space="preserve">
      5) қолдан мен аяқтардың қалпын біледі. </w:t>
      </w:r>
    </w:p>
    <w:p>
      <w:pPr>
        <w:spacing w:after="0"/>
        <w:ind w:left="0"/>
        <w:jc w:val="both"/>
      </w:pPr>
      <w:r>
        <w:rPr>
          <w:rFonts w:ascii="Times New Roman"/>
          <w:b w:val="false"/>
          <w:i w:val="false"/>
          <w:color w:val="000000"/>
          <w:sz w:val="28"/>
        </w:rPr>
        <w:t>
      44.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тұла бойдың дұрыс қойылу негіздерін біледі (сонымен бірге педагог білім алушының дене бітімінің табиғи ерекшеліктеріне көңіл аударуы керек);</w:t>
      </w:r>
    </w:p>
    <w:p>
      <w:pPr>
        <w:spacing w:after="0"/>
        <w:ind w:left="0"/>
        <w:jc w:val="both"/>
      </w:pPr>
      <w:r>
        <w:rPr>
          <w:rFonts w:ascii="Times New Roman"/>
          <w:b w:val="false"/>
          <w:i w:val="false"/>
          <w:color w:val="000000"/>
          <w:sz w:val="28"/>
        </w:rPr>
        <w:t xml:space="preserve">
      2) бұлшық ет аппаратын бірте-бірте шынықтыруға үйренеді (әсіресе, бел және іш прессі); </w:t>
      </w:r>
    </w:p>
    <w:p>
      <w:pPr>
        <w:spacing w:after="0"/>
        <w:ind w:left="0"/>
        <w:jc w:val="both"/>
      </w:pPr>
      <w:r>
        <w:rPr>
          <w:rFonts w:ascii="Times New Roman"/>
          <w:b w:val="false"/>
          <w:i w:val="false"/>
          <w:color w:val="000000"/>
          <w:sz w:val="28"/>
        </w:rPr>
        <w:t xml:space="preserve">
      3) станок жанындағы халықтық-сахналық экзерсистің қарапайым элементтерін және зал ортасындағы би элементтерін игереді; </w:t>
      </w:r>
    </w:p>
    <w:p>
      <w:pPr>
        <w:spacing w:after="0"/>
        <w:ind w:left="0"/>
        <w:jc w:val="both"/>
      </w:pPr>
      <w:r>
        <w:rPr>
          <w:rFonts w:ascii="Times New Roman"/>
          <w:b w:val="false"/>
          <w:i w:val="false"/>
          <w:color w:val="000000"/>
          <w:sz w:val="28"/>
        </w:rPr>
        <w:t xml:space="preserve">
      4) кеңістікке бейімдеді; </w:t>
      </w:r>
    </w:p>
    <w:p>
      <w:pPr>
        <w:spacing w:after="0"/>
        <w:ind w:left="0"/>
        <w:jc w:val="both"/>
      </w:pPr>
      <w:r>
        <w:rPr>
          <w:rFonts w:ascii="Times New Roman"/>
          <w:b w:val="false"/>
          <w:i w:val="false"/>
          <w:color w:val="000000"/>
          <w:sz w:val="28"/>
        </w:rPr>
        <w:t xml:space="preserve">
      5) ракурс пен қалыпты сезінеді; </w:t>
      </w:r>
    </w:p>
    <w:p>
      <w:pPr>
        <w:spacing w:after="0"/>
        <w:ind w:left="0"/>
        <w:jc w:val="both"/>
      </w:pPr>
      <w:r>
        <w:rPr>
          <w:rFonts w:ascii="Times New Roman"/>
          <w:b w:val="false"/>
          <w:i w:val="false"/>
          <w:color w:val="000000"/>
          <w:sz w:val="28"/>
        </w:rPr>
        <w:t xml:space="preserve">
      6) бұлшық еттің түрлі тобын шынықтыруға үйренді; </w:t>
      </w:r>
    </w:p>
    <w:p>
      <w:pPr>
        <w:spacing w:after="0"/>
        <w:ind w:left="0"/>
        <w:jc w:val="both"/>
      </w:pPr>
      <w:r>
        <w:rPr>
          <w:rFonts w:ascii="Times New Roman"/>
          <w:b w:val="false"/>
          <w:i w:val="false"/>
          <w:color w:val="000000"/>
          <w:sz w:val="28"/>
        </w:rPr>
        <w:t xml:space="preserve">
      7) музыка өлшемін біледі; </w:t>
      </w:r>
    </w:p>
    <w:p>
      <w:pPr>
        <w:spacing w:after="0"/>
        <w:ind w:left="0"/>
        <w:jc w:val="both"/>
      </w:pPr>
      <w:r>
        <w:rPr>
          <w:rFonts w:ascii="Times New Roman"/>
          <w:b w:val="false"/>
          <w:i w:val="false"/>
          <w:color w:val="000000"/>
          <w:sz w:val="28"/>
        </w:rPr>
        <w:t>
      8) ырғақты сезінуін жетілдіруі, музыканың ерекшелігін қимыл-қозғалыспен көрсете білуге үйренеді.</w:t>
      </w:r>
    </w:p>
    <w:p>
      <w:pPr>
        <w:spacing w:after="0"/>
        <w:ind w:left="0"/>
        <w:jc w:val="both"/>
      </w:pPr>
      <w:r>
        <w:rPr>
          <w:rFonts w:ascii="Times New Roman"/>
          <w:b w:val="false"/>
          <w:i w:val="false"/>
          <w:color w:val="000000"/>
          <w:sz w:val="28"/>
        </w:rPr>
        <w:t>
      45.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халық билеріндегі башпайлардың топтасу, қолдың қойылу тәртібін біледі; </w:t>
      </w:r>
    </w:p>
    <w:p>
      <w:pPr>
        <w:spacing w:after="0"/>
        <w:ind w:left="0"/>
        <w:jc w:val="both"/>
      </w:pPr>
      <w:r>
        <w:rPr>
          <w:rFonts w:ascii="Times New Roman"/>
          <w:b w:val="false"/>
          <w:i w:val="false"/>
          <w:color w:val="000000"/>
          <w:sz w:val="28"/>
        </w:rPr>
        <w:t xml:space="preserve">
      2) сымбатты дене бітімін сақтай отырып, музыка ырғағымен дұрыс қозғала біледі; </w:t>
      </w:r>
    </w:p>
    <w:p>
      <w:pPr>
        <w:spacing w:after="0"/>
        <w:ind w:left="0"/>
        <w:jc w:val="both"/>
      </w:pPr>
      <w:r>
        <w:rPr>
          <w:rFonts w:ascii="Times New Roman"/>
          <w:b w:val="false"/>
          <w:i w:val="false"/>
          <w:color w:val="000000"/>
          <w:sz w:val="28"/>
        </w:rPr>
        <w:t xml:space="preserve">
      3) музыканың ерекшелігін сезіне біледі және сонымен байланысты көңіл-күйді көрсете біледі; </w:t>
      </w:r>
    </w:p>
    <w:p>
      <w:pPr>
        <w:spacing w:after="0"/>
        <w:ind w:left="0"/>
        <w:jc w:val="both"/>
      </w:pPr>
      <w:r>
        <w:rPr>
          <w:rFonts w:ascii="Times New Roman"/>
          <w:b w:val="false"/>
          <w:i w:val="false"/>
          <w:color w:val="000000"/>
          <w:sz w:val="28"/>
        </w:rPr>
        <w:t xml:space="preserve">
      4) аса қиын емес би қимылдарын орындай біледі; </w:t>
      </w:r>
    </w:p>
    <w:p>
      <w:pPr>
        <w:spacing w:after="0"/>
        <w:ind w:left="0"/>
        <w:jc w:val="both"/>
      </w:pPr>
      <w:r>
        <w:rPr>
          <w:rFonts w:ascii="Times New Roman"/>
          <w:b w:val="false"/>
          <w:i w:val="false"/>
          <w:color w:val="000000"/>
          <w:sz w:val="28"/>
        </w:rPr>
        <w:t xml:space="preserve">
      5) актерлік айқындылық дағдыларын игереді, би қадамдарында бидің көркем үлгісін көрсете біледі; </w:t>
      </w:r>
    </w:p>
    <w:p>
      <w:pPr>
        <w:spacing w:after="0"/>
        <w:ind w:left="0"/>
        <w:jc w:val="both"/>
      </w:pPr>
      <w:r>
        <w:rPr>
          <w:rFonts w:ascii="Times New Roman"/>
          <w:b w:val="false"/>
          <w:i w:val="false"/>
          <w:color w:val="000000"/>
          <w:sz w:val="28"/>
        </w:rPr>
        <w:t>
      6) түрлі жан толғанысындағы бейнені көрсете біледі.</w:t>
      </w:r>
    </w:p>
    <w:p>
      <w:pPr>
        <w:spacing w:after="0"/>
        <w:ind w:left="0"/>
        <w:jc w:val="both"/>
      </w:pPr>
      <w:r>
        <w:rPr>
          <w:rFonts w:ascii="Times New Roman"/>
          <w:b w:val="false"/>
          <w:i w:val="false"/>
          <w:color w:val="000000"/>
          <w:sz w:val="28"/>
        </w:rPr>
        <w:t>
      46.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қолдың даярлық қимылдарын біледі, қолдың бел тұсында дұрыс ашылуын және жабылуын біледі;</w:t>
      </w:r>
    </w:p>
    <w:p>
      <w:pPr>
        <w:spacing w:after="0"/>
        <w:ind w:left="0"/>
        <w:jc w:val="both"/>
      </w:pPr>
      <w:r>
        <w:rPr>
          <w:rFonts w:ascii="Times New Roman"/>
          <w:b w:val="false"/>
          <w:i w:val="false"/>
          <w:color w:val="000000"/>
          <w:sz w:val="28"/>
        </w:rPr>
        <w:t>
      3) бес қалыптан тұратын станокқа қырынан тұру қалпын игереді;</w:t>
      </w:r>
    </w:p>
    <w:p>
      <w:pPr>
        <w:spacing w:after="0"/>
        <w:ind w:left="0"/>
        <w:jc w:val="both"/>
      </w:pPr>
      <w:r>
        <w:rPr>
          <w:rFonts w:ascii="Times New Roman"/>
          <w:b w:val="false"/>
          <w:i w:val="false"/>
          <w:color w:val="000000"/>
          <w:sz w:val="28"/>
        </w:rPr>
        <w:t>
      4) аяқтың ашық болу қалпы дағдыларын біледі;</w:t>
      </w:r>
    </w:p>
    <w:p>
      <w:pPr>
        <w:spacing w:after="0"/>
        <w:ind w:left="0"/>
        <w:jc w:val="both"/>
      </w:pPr>
      <w:r>
        <w:rPr>
          <w:rFonts w:ascii="Times New Roman"/>
          <w:b w:val="false"/>
          <w:i w:val="false"/>
          <w:color w:val="000000"/>
          <w:sz w:val="28"/>
        </w:rPr>
        <w:t>
      5) орыс билерін немесе жеңіл-желпі билерді орындай біледі;</w:t>
      </w:r>
    </w:p>
    <w:p>
      <w:pPr>
        <w:spacing w:after="0"/>
        <w:ind w:left="0"/>
        <w:jc w:val="both"/>
      </w:pPr>
      <w:r>
        <w:rPr>
          <w:rFonts w:ascii="Times New Roman"/>
          <w:b w:val="false"/>
          <w:i w:val="false"/>
          <w:color w:val="000000"/>
          <w:sz w:val="28"/>
        </w:rPr>
        <w:t>
      6) (ер балалар) жүрелеп отыру және шапалақтау қимылдарын дұрыс орындай біледі;</w:t>
      </w:r>
    </w:p>
    <w:p>
      <w:pPr>
        <w:spacing w:after="0"/>
        <w:ind w:left="0"/>
        <w:jc w:val="both"/>
      </w:pPr>
      <w:r>
        <w:rPr>
          <w:rFonts w:ascii="Times New Roman"/>
          <w:b w:val="false"/>
          <w:i w:val="false"/>
          <w:color w:val="000000"/>
          <w:sz w:val="28"/>
        </w:rPr>
        <w:t>
      7) (қыз балалар) айналым және аяқты еденге соғу қимылдарын біледі.</w:t>
      </w:r>
    </w:p>
    <w:p>
      <w:pPr>
        <w:spacing w:after="0"/>
        <w:ind w:left="0"/>
        <w:jc w:val="both"/>
      </w:pPr>
      <w:r>
        <w:rPr>
          <w:rFonts w:ascii="Times New Roman"/>
          <w:b w:val="false"/>
          <w:i w:val="false"/>
          <w:color w:val="000000"/>
          <w:sz w:val="28"/>
        </w:rPr>
        <w:t>
      47. 8-9 сыныптардың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аяқтың ашық болу қалпы дағдыларын біледі;</w:t>
      </w:r>
    </w:p>
    <w:p>
      <w:pPr>
        <w:spacing w:after="0"/>
        <w:ind w:left="0"/>
        <w:jc w:val="both"/>
      </w:pPr>
      <w:r>
        <w:rPr>
          <w:rFonts w:ascii="Times New Roman"/>
          <w:b w:val="false"/>
          <w:i w:val="false"/>
          <w:color w:val="000000"/>
          <w:sz w:val="28"/>
        </w:rPr>
        <w:t xml:space="preserve">
      3) қимылдарды тактінің соңғы буынынан басталатын (затактовый) әуендерге сай орындай біледі; </w:t>
      </w:r>
    </w:p>
    <w:p>
      <w:pPr>
        <w:spacing w:after="0"/>
        <w:ind w:left="0"/>
        <w:jc w:val="both"/>
      </w:pPr>
      <w:r>
        <w:rPr>
          <w:rFonts w:ascii="Times New Roman"/>
          <w:b w:val="false"/>
          <w:i w:val="false"/>
          <w:color w:val="000000"/>
          <w:sz w:val="28"/>
        </w:rPr>
        <w:t>
      4) ұлттық билерді орындайды.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сынақ, емтихан түрінде, қорытынды аттестаттау – емтиханы түрінде іске асырылады. </w:t>
      </w:r>
    </w:p>
    <w:p>
      <w:pPr>
        <w:spacing w:after="0"/>
        <w:ind w:left="0"/>
        <w:jc w:val="both"/>
      </w:pPr>
      <w:r>
        <w:rPr>
          <w:rFonts w:ascii="Times New Roman"/>
          <w:b w:val="false"/>
          <w:i w:val="false"/>
          <w:color w:val="000000"/>
          <w:sz w:val="28"/>
        </w:rPr>
        <w:t>
      49.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(қазақ, орыс және белорус билерінің би комбинациялары; түрлі халықтардың 2 би этюді), екінші жартыжылдықта: сынақ (станоктің алдындағы таза күйдегі жаттығу; қазақ және орыс билерінің би комбинациялары (күрделендірілген нұсқа); Балтық билер сипатындағы этюд);</w:t>
      </w:r>
    </w:p>
    <w:p>
      <w:pPr>
        <w:spacing w:after="0"/>
        <w:ind w:left="0"/>
        <w:jc w:val="both"/>
      </w:pPr>
      <w:r>
        <w:rPr>
          <w:rFonts w:ascii="Times New Roman"/>
          <w:b w:val="false"/>
          <w:i w:val="false"/>
          <w:color w:val="000000"/>
          <w:sz w:val="28"/>
        </w:rPr>
        <w:t>
      2) 5 сынып – бірінші жартыжылдықта: бақылау жұмысы (әртүрлі халықтық және сипаттағы станок алдындағы жаттығулар; қазақ, орыс, итальян халық билерінің элементтерінің би комбинациялары;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үйретілген билердің 2 би этюді);</w:t>
      </w:r>
    </w:p>
    <w:p>
      <w:pPr>
        <w:spacing w:after="0"/>
        <w:ind w:left="0"/>
        <w:jc w:val="both"/>
      </w:pPr>
      <w:r>
        <w:rPr>
          <w:rFonts w:ascii="Times New Roman"/>
          <w:b w:val="false"/>
          <w:i w:val="false"/>
          <w:color w:val="000000"/>
          <w:sz w:val="28"/>
        </w:rPr>
        <w:t>
      3) 6 сынып – бірінші жартыжылдықта: бақылау жұмысы (станок алдындағы толық көлемдегі экзерсиз (10 жаттығу); залдың ортасындағы бөлшек комбинацияларды көрсету;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залдың ортасында орындау; үйретілген билердің 2 би этюді).</w:t>
      </w:r>
    </w:p>
    <w:p>
      <w:pPr>
        <w:spacing w:after="0"/>
        <w:ind w:left="0"/>
        <w:jc w:val="both"/>
      </w:pPr>
      <w:r>
        <w:rPr>
          <w:rFonts w:ascii="Times New Roman"/>
          <w:b w:val="false"/>
          <w:i w:val="false"/>
          <w:color w:val="000000"/>
          <w:sz w:val="28"/>
        </w:rPr>
        <w:t>
      4) 7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украин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мексика, поляк, болгар халық билерінің элементтерінің би комбинациялары, үйретілген билердің 2 би этюді;</w:t>
      </w:r>
    </w:p>
    <w:p>
      <w:pPr>
        <w:spacing w:after="0"/>
        <w:ind w:left="0"/>
        <w:jc w:val="both"/>
      </w:pPr>
      <w:r>
        <w:rPr>
          <w:rFonts w:ascii="Times New Roman"/>
          <w:b w:val="false"/>
          <w:i w:val="false"/>
          <w:color w:val="000000"/>
          <w:sz w:val="28"/>
        </w:rPr>
        <w:t>
      5) 8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қазақ, орыс, сыған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қазақ, орыс, өзбек халық билерінің элементтерінің комбинациялары; молдаван, венгр, испан билерінің негізгі элементтері, үйретілген билердің 2 би этюді;</w:t>
      </w:r>
    </w:p>
    <w:p>
      <w:pPr>
        <w:spacing w:after="0"/>
        <w:ind w:left="0"/>
        <w:jc w:val="both"/>
      </w:pPr>
      <w:r>
        <w:rPr>
          <w:rFonts w:ascii="Times New Roman"/>
          <w:b w:val="false"/>
          <w:i w:val="false"/>
          <w:color w:val="000000"/>
          <w:sz w:val="28"/>
        </w:rPr>
        <w:t>
      6) 9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орыс, поляк; үйретілген билердің 2 би этюді; екінші жартыжылдықта: бітіру емтиханы (станок алдындағы толық көлемдегі күрделендірілген экзерсиз (10 жаттығу); залдың ортасындағы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итальян, грузин, Молдавия, Испания және Кавказ билерінің негізгі элементтері; үйретілген билердің 2 би этюді.</w:t>
      </w:r>
    </w:p>
    <w:p>
      <w:pPr>
        <w:spacing w:after="0"/>
        <w:ind w:left="0"/>
        <w:jc w:val="both"/>
      </w:pPr>
      <w:r>
        <w:rPr>
          <w:rFonts w:ascii="Times New Roman"/>
          <w:b w:val="false"/>
          <w:i w:val="false"/>
          <w:color w:val="000000"/>
          <w:sz w:val="28"/>
        </w:rPr>
        <w:t>
      50.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 сала білу).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барлық бағдарламалық билерді музыкалық орындауы, билердің мінезін, музыкалық өлшемін, темпін, метроритмикалық суреттерін нақты сақтауы; шынайы нақыштағы әртүрлі кезеңдер мен стильдердің билерін техникалық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қимылдарды, билерді сенімсіз музыкалық орындауы, қимылдардағы нақты емес ритмикалық акценттерінің болуы,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xml:space="preserve">
      4) "2" "қанағаттанарлық емес" бағасы – бағдарламалық талаптарды орындамауы, сабаққа келмеудің салдарынан туындаған кемшіліктер кешені; </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52. Балалар өнер мектептерінің "Халықтық-сахналық би" пәні бойынша оқу-тақырыптық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аталуы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бірінші жылы. 4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элементтер. Қол мен аяқтың орналасуы және қалыптары. Қолға арналған рreparation.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"Бульба" беларус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"Қамажайдың"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"Козлик" литва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1-оқу жылының аралық аттестациясы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Белоруссия және Прибалтика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екінші жылы. 5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"Тарантелла" итальян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"Тепеңкөк"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украин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Украина, Паволжье және Словакия халықтары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үшінші жылы. 6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халқының "Жеті сұлу" әйелдер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"Көбелек"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3-оқу жылының аралық аттестациясы.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 және Қазақстан халықтары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төртінші жылы. 7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"Гопак" украин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 мексика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Болгария және Польша халық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бесінші жылы. 8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5-оқу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Венгрия және Испания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алтыншы жылы. 9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Итальян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"Балбырауын"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"Лезгинка" грузин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6-оқу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Испания және Кавказ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Пәннің мазмұны. 4 сынып. Бірінші оқу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биге кіріспе.</w:t>
            </w:r>
          </w:p>
          <w:p>
            <w:pPr>
              <w:spacing w:after="20"/>
              <w:ind w:left="20"/>
              <w:jc w:val="both"/>
            </w:pPr>
            <w:r>
              <w:rPr>
                <w:rFonts w:ascii="Times New Roman"/>
                <w:b w:val="false"/>
                <w:i w:val="false"/>
                <w:color w:val="000000"/>
                <w:sz w:val="20"/>
              </w:rPr>
              <w:t>
Негізгі элементтер.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p>
          <w:p>
            <w:pPr>
              <w:spacing w:after="20"/>
              <w:ind w:left="20"/>
              <w:jc w:val="both"/>
            </w:pPr>
            <w:r>
              <w:rPr>
                <w:rFonts w:ascii="Times New Roman"/>
                <w:b w:val="false"/>
                <w:i w:val="false"/>
                <w:color w:val="000000"/>
                <w:sz w:val="20"/>
              </w:rPr>
              <w:t>
1-ші ашық, түзу және жабық;</w:t>
            </w:r>
          </w:p>
          <w:p>
            <w:pPr>
              <w:spacing w:after="20"/>
              <w:ind w:left="20"/>
              <w:jc w:val="both"/>
            </w:pPr>
            <w:r>
              <w:rPr>
                <w:rFonts w:ascii="Times New Roman"/>
                <w:b w:val="false"/>
                <w:i w:val="false"/>
                <w:color w:val="000000"/>
                <w:sz w:val="20"/>
              </w:rPr>
              <w:t>
2-ші ашық, түзу және жабық;</w:t>
            </w:r>
          </w:p>
          <w:p>
            <w:pPr>
              <w:spacing w:after="20"/>
              <w:ind w:left="20"/>
              <w:jc w:val="both"/>
            </w:pPr>
            <w:r>
              <w:rPr>
                <w:rFonts w:ascii="Times New Roman"/>
                <w:b w:val="false"/>
                <w:i w:val="false"/>
                <w:color w:val="000000"/>
                <w:sz w:val="20"/>
              </w:rPr>
              <w:t>
3-ші ашық және түзу;</w:t>
            </w:r>
          </w:p>
          <w:p>
            <w:pPr>
              <w:spacing w:after="20"/>
              <w:ind w:left="20"/>
              <w:jc w:val="both"/>
            </w:pPr>
            <w:r>
              <w:rPr>
                <w:rFonts w:ascii="Times New Roman"/>
                <w:b w:val="false"/>
                <w:i w:val="false"/>
                <w:color w:val="000000"/>
                <w:sz w:val="20"/>
              </w:rPr>
              <w:t>
4-ші ашық және түзу;</w:t>
            </w:r>
          </w:p>
          <w:p>
            <w:pPr>
              <w:spacing w:after="20"/>
              <w:ind w:left="20"/>
              <w:jc w:val="both"/>
            </w:pPr>
            <w:r>
              <w:rPr>
                <w:rFonts w:ascii="Times New Roman"/>
                <w:b w:val="false"/>
                <w:i w:val="false"/>
                <w:color w:val="000000"/>
                <w:sz w:val="20"/>
              </w:rPr>
              <w:t>
5-ші ашық және түзу.</w:t>
            </w:r>
          </w:p>
          <w:p>
            <w:pPr>
              <w:spacing w:after="20"/>
              <w:ind w:left="20"/>
              <w:jc w:val="both"/>
            </w:pPr>
            <w:r>
              <w:rPr>
                <w:rFonts w:ascii="Times New Roman"/>
                <w:b w:val="false"/>
                <w:i w:val="false"/>
                <w:color w:val="000000"/>
                <w:sz w:val="20"/>
              </w:rPr>
              <w:t>
2. Қол қалыптары:</w:t>
            </w:r>
          </w:p>
          <w:p>
            <w:pPr>
              <w:spacing w:after="20"/>
              <w:ind w:left="20"/>
              <w:jc w:val="both"/>
            </w:pPr>
            <w:r>
              <w:rPr>
                <w:rFonts w:ascii="Times New Roman"/>
                <w:b w:val="false"/>
                <w:i w:val="false"/>
                <w:color w:val="000000"/>
                <w:sz w:val="20"/>
              </w:rPr>
              <w:t>
1-ші, 2-ші, 3-ші классикалық биге ұқсас;</w:t>
            </w:r>
          </w:p>
          <w:p>
            <w:pPr>
              <w:spacing w:after="20"/>
              <w:ind w:left="20"/>
              <w:jc w:val="both"/>
            </w:pPr>
            <w:r>
              <w:rPr>
                <w:rFonts w:ascii="Times New Roman"/>
                <w:b w:val="false"/>
                <w:i w:val="false"/>
                <w:color w:val="000000"/>
                <w:sz w:val="20"/>
              </w:rPr>
              <w:t>
4-ші қол белге қойылған;</w:t>
            </w:r>
          </w:p>
          <w:p>
            <w:pPr>
              <w:spacing w:after="20"/>
              <w:ind w:left="20"/>
              <w:jc w:val="both"/>
            </w:pPr>
            <w:r>
              <w:rPr>
                <w:rFonts w:ascii="Times New Roman"/>
                <w:b w:val="false"/>
                <w:i w:val="false"/>
                <w:color w:val="000000"/>
                <w:sz w:val="20"/>
              </w:rPr>
              <w:t>
5-ші қолдар кеуде тұсында айқасқан;</w:t>
            </w:r>
          </w:p>
          <w:p>
            <w:pPr>
              <w:spacing w:after="20"/>
              <w:ind w:left="20"/>
              <w:jc w:val="both"/>
            </w:pPr>
            <w:r>
              <w:rPr>
                <w:rFonts w:ascii="Times New Roman"/>
                <w:b w:val="false"/>
                <w:i w:val="false"/>
                <w:color w:val="000000"/>
                <w:sz w:val="20"/>
              </w:rPr>
              <w:t>
6-ші қолдар бас сыртынан желкеге тигізіледі;</w:t>
            </w:r>
          </w:p>
          <w:p>
            <w:pPr>
              <w:spacing w:after="20"/>
              <w:ind w:left="20"/>
              <w:jc w:val="both"/>
            </w:pPr>
            <w:r>
              <w:rPr>
                <w:rFonts w:ascii="Times New Roman"/>
                <w:b w:val="false"/>
                <w:i w:val="false"/>
                <w:color w:val="000000"/>
                <w:sz w:val="20"/>
              </w:rPr>
              <w:t>
7-ші қолдар арқа жақтан белге қойылады.</w:t>
            </w:r>
          </w:p>
          <w:p>
            <w:pPr>
              <w:spacing w:after="20"/>
              <w:ind w:left="20"/>
              <w:jc w:val="both"/>
            </w:pPr>
            <w:r>
              <w:rPr>
                <w:rFonts w:ascii="Times New Roman"/>
                <w:b w:val="false"/>
                <w:i w:val="false"/>
                <w:color w:val="000000"/>
                <w:sz w:val="20"/>
              </w:rPr>
              <w:t>
3. Қолдардың орналасу қалпы: дайындық – қолдар еркін түрде төмен түсірілген;</w:t>
            </w:r>
          </w:p>
          <w:p>
            <w:pPr>
              <w:spacing w:after="20"/>
              <w:ind w:left="20"/>
              <w:jc w:val="both"/>
            </w:pPr>
            <w:r>
              <w:rPr>
                <w:rFonts w:ascii="Times New Roman"/>
                <w:b w:val="false"/>
                <w:i w:val="false"/>
                <w:color w:val="000000"/>
                <w:sz w:val="20"/>
              </w:rPr>
              <w:t>
1-ші – дайындық және 2-ші қалып аралығындағы биіктікте екі жаққа ашылған;</w:t>
            </w:r>
          </w:p>
          <w:p>
            <w:pPr>
              <w:spacing w:after="20"/>
              <w:ind w:left="20"/>
              <w:jc w:val="both"/>
            </w:pPr>
            <w:r>
              <w:rPr>
                <w:rFonts w:ascii="Times New Roman"/>
                <w:b w:val="false"/>
                <w:i w:val="false"/>
                <w:color w:val="000000"/>
                <w:sz w:val="20"/>
              </w:rPr>
              <w:t>
2-ші – қолдар 3-ші және 2-ші қалып аралығындағы биіктікте екі жаққа ашылған.</w:t>
            </w:r>
          </w:p>
          <w:p>
            <w:pPr>
              <w:spacing w:after="20"/>
              <w:ind w:left="20"/>
              <w:jc w:val="both"/>
            </w:pPr>
            <w:r>
              <w:rPr>
                <w:rFonts w:ascii="Times New Roman"/>
                <w:b w:val="false"/>
                <w:i w:val="false"/>
                <w:color w:val="000000"/>
                <w:sz w:val="20"/>
              </w:rPr>
              <w:t>
4. Қолға арналған Preparation [препарасьон] (2 тактіге, музыка өлшемі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Қолдардың негізгі қалыптары:</w:t>
            </w:r>
          </w:p>
          <w:p>
            <w:pPr>
              <w:spacing w:after="20"/>
              <w:ind w:left="20"/>
              <w:jc w:val="both"/>
            </w:pPr>
            <w:r>
              <w:rPr>
                <w:rFonts w:ascii="Times New Roman"/>
                <w:b w:val="false"/>
                <w:i w:val="false"/>
                <w:color w:val="000000"/>
                <w:sz w:val="20"/>
              </w:rPr>
              <w:t>
2. даярлық, бірінші, екінші,</w:t>
            </w:r>
          </w:p>
          <w:p>
            <w:pPr>
              <w:spacing w:after="20"/>
              <w:ind w:left="20"/>
              <w:jc w:val="both"/>
            </w:pPr>
            <w:r>
              <w:rPr>
                <w:rFonts w:ascii="Times New Roman"/>
                <w:b w:val="false"/>
                <w:i w:val="false"/>
                <w:color w:val="000000"/>
                <w:sz w:val="20"/>
              </w:rPr>
              <w:t>
3. қолдар үшін рreparation [препарасьон] – жаттығу мен қозғауды бастауға дайындық (4 тактіге, музыкалық өлшем 4/4),</w:t>
            </w:r>
          </w:p>
          <w:p>
            <w:pPr>
              <w:spacing w:after="20"/>
              <w:ind w:left="20"/>
              <w:jc w:val="both"/>
            </w:pPr>
            <w:r>
              <w:rPr>
                <w:rFonts w:ascii="Times New Roman"/>
                <w:b w:val="false"/>
                <w:i w:val="false"/>
                <w:color w:val="000000"/>
                <w:sz w:val="20"/>
              </w:rPr>
              <w:t>
4. сыңарлы және "цепочка", "круг", "звездочка", "карусель", "корзиночка" сияқты топтық билердегі қолдардың қалыптары.</w:t>
            </w:r>
          </w:p>
          <w:p>
            <w:pPr>
              <w:spacing w:after="20"/>
              <w:ind w:left="20"/>
              <w:jc w:val="both"/>
            </w:pPr>
            <w:r>
              <w:rPr>
                <w:rFonts w:ascii="Times New Roman"/>
                <w:b w:val="false"/>
                <w:i w:val="false"/>
                <w:color w:val="000000"/>
                <w:sz w:val="20"/>
              </w:rPr>
              <w:t>
5. Қолдарды ашу және жабу:</w:t>
            </w:r>
          </w:p>
          <w:p>
            <w:pPr>
              <w:spacing w:after="20"/>
              <w:ind w:left="20"/>
              <w:jc w:val="both"/>
            </w:pPr>
            <w:r>
              <w:rPr>
                <w:rFonts w:ascii="Times New Roman"/>
                <w:b w:val="false"/>
                <w:i w:val="false"/>
                <w:color w:val="000000"/>
                <w:sz w:val="20"/>
              </w:rPr>
              <w:t>
6. бір қолды;</w:t>
            </w:r>
          </w:p>
          <w:p>
            <w:pPr>
              <w:spacing w:after="20"/>
              <w:ind w:left="20"/>
              <w:jc w:val="both"/>
            </w:pPr>
            <w:r>
              <w:rPr>
                <w:rFonts w:ascii="Times New Roman"/>
                <w:b w:val="false"/>
                <w:i w:val="false"/>
                <w:color w:val="000000"/>
                <w:sz w:val="20"/>
              </w:rPr>
              <w:t>
7. екі қолды,</w:t>
            </w:r>
          </w:p>
          <w:p>
            <w:pPr>
              <w:spacing w:after="20"/>
              <w:ind w:left="20"/>
              <w:jc w:val="both"/>
            </w:pPr>
            <w:r>
              <w:rPr>
                <w:rFonts w:ascii="Times New Roman"/>
                <w:b w:val="false"/>
                <w:i w:val="false"/>
                <w:color w:val="000000"/>
                <w:sz w:val="20"/>
              </w:rPr>
              <w:t>
8. қолдарды кезегімен ашу,</w:t>
            </w:r>
          </w:p>
          <w:p>
            <w:pPr>
              <w:spacing w:after="20"/>
              <w:ind w:left="20"/>
              <w:jc w:val="both"/>
            </w:pPr>
            <w:r>
              <w:rPr>
                <w:rFonts w:ascii="Times New Roman"/>
                <w:b w:val="false"/>
                <w:i w:val="false"/>
                <w:color w:val="000000"/>
                <w:sz w:val="20"/>
              </w:rPr>
              <w:t>
9. қолдарды түрлі қалыптарға ауыстыру.</w:t>
            </w:r>
          </w:p>
          <w:p>
            <w:pPr>
              <w:spacing w:after="20"/>
              <w:ind w:left="20"/>
              <w:jc w:val="both"/>
            </w:pPr>
            <w:r>
              <w:rPr>
                <w:rFonts w:ascii="Times New Roman"/>
                <w:b w:val="false"/>
                <w:i w:val="false"/>
                <w:color w:val="000000"/>
                <w:sz w:val="20"/>
              </w:rPr>
              <w:t>
10. Иілулер:</w:t>
            </w:r>
          </w:p>
          <w:p>
            <w:pPr>
              <w:spacing w:after="20"/>
              <w:ind w:left="20"/>
              <w:jc w:val="both"/>
            </w:pPr>
            <w:r>
              <w:rPr>
                <w:rFonts w:ascii="Times New Roman"/>
                <w:b w:val="false"/>
                <w:i w:val="false"/>
                <w:color w:val="000000"/>
                <w:sz w:val="20"/>
              </w:rPr>
              <w:t>
11. бір орында қолдарды қозғалтып және қолдарды қозғалтпай,</w:t>
            </w:r>
          </w:p>
          <w:p>
            <w:pPr>
              <w:spacing w:after="20"/>
              <w:ind w:left="20"/>
              <w:jc w:val="both"/>
            </w:pPr>
            <w:r>
              <w:rPr>
                <w:rFonts w:ascii="Times New Roman"/>
                <w:b w:val="false"/>
                <w:i w:val="false"/>
                <w:color w:val="000000"/>
                <w:sz w:val="20"/>
              </w:rPr>
              <w:t>
12. Алға және артқа қозғалып еңкею.</w:t>
            </w:r>
          </w:p>
          <w:p>
            <w:pPr>
              <w:spacing w:after="20"/>
              <w:ind w:left="20"/>
              <w:jc w:val="both"/>
            </w:pPr>
            <w:r>
              <w:rPr>
                <w:rFonts w:ascii="Times New Roman"/>
                <w:b w:val="false"/>
                <w:i w:val="false"/>
                <w:color w:val="000000"/>
                <w:sz w:val="20"/>
              </w:rPr>
              <w:t>
13. Бөлшекті қозғалыстар:</w:t>
            </w:r>
          </w:p>
          <w:p>
            <w:pPr>
              <w:spacing w:after="20"/>
              <w:ind w:left="20"/>
              <w:jc w:val="both"/>
            </w:pPr>
            <w:r>
              <w:rPr>
                <w:rFonts w:ascii="Times New Roman"/>
                <w:b w:val="false"/>
                <w:i w:val="false"/>
                <w:color w:val="000000"/>
                <w:sz w:val="20"/>
              </w:rPr>
              <w:t>
14. Бір, екі және үш рет жерту теуіп қалу;</w:t>
            </w:r>
          </w:p>
          <w:p>
            <w:pPr>
              <w:spacing w:after="20"/>
              <w:ind w:left="20"/>
              <w:jc w:val="both"/>
            </w:pPr>
            <w:r>
              <w:rPr>
                <w:rFonts w:ascii="Times New Roman"/>
                <w:b w:val="false"/>
                <w:i w:val="false"/>
                <w:color w:val="000000"/>
                <w:sz w:val="20"/>
              </w:rPr>
              <w:t>
16. Тебулер – түрлі ырғақтық суреттерде толық табанмен еденді тебу;</w:t>
            </w:r>
          </w:p>
          <w:p>
            <w:pPr>
              <w:spacing w:after="20"/>
              <w:ind w:left="20"/>
              <w:jc w:val="both"/>
            </w:pPr>
            <w:r>
              <w:rPr>
                <w:rFonts w:ascii="Times New Roman"/>
                <w:b w:val="false"/>
                <w:i w:val="false"/>
                <w:color w:val="000000"/>
                <w:sz w:val="20"/>
              </w:rPr>
              <w:t>
17. Үш рет теб.</w:t>
            </w:r>
          </w:p>
          <w:p>
            <w:pPr>
              <w:spacing w:after="20"/>
              <w:ind w:left="20"/>
              <w:jc w:val="both"/>
            </w:pPr>
            <w:r>
              <w:rPr>
                <w:rFonts w:ascii="Times New Roman"/>
                <w:b w:val="false"/>
                <w:i w:val="false"/>
                <w:color w:val="000000"/>
                <w:sz w:val="20"/>
              </w:rPr>
              <w:t>
18. Орыс (қарапайым қадамдар):</w:t>
            </w:r>
          </w:p>
          <w:p>
            <w:pPr>
              <w:spacing w:after="20"/>
              <w:ind w:left="20"/>
              <w:jc w:val="both"/>
            </w:pPr>
            <w:r>
              <w:rPr>
                <w:rFonts w:ascii="Times New Roman"/>
                <w:b w:val="false"/>
                <w:i w:val="false"/>
                <w:color w:val="000000"/>
                <w:sz w:val="20"/>
              </w:rPr>
              <w:t>
19. өкшеден басталатын қарапайым қадам;</w:t>
            </w:r>
          </w:p>
          <w:p>
            <w:pPr>
              <w:spacing w:after="20"/>
              <w:ind w:left="20"/>
              <w:jc w:val="both"/>
            </w:pPr>
            <w:r>
              <w:rPr>
                <w:rFonts w:ascii="Times New Roman"/>
                <w:b w:val="false"/>
                <w:i w:val="false"/>
                <w:color w:val="000000"/>
                <w:sz w:val="20"/>
              </w:rPr>
              <w:t>
20. аяқ ұшынан басталатын сахналық қадам;</w:t>
            </w:r>
          </w:p>
          <w:p>
            <w:pPr>
              <w:spacing w:after="20"/>
              <w:ind w:left="20"/>
              <w:jc w:val="both"/>
            </w:pPr>
            <w:r>
              <w:rPr>
                <w:rFonts w:ascii="Times New Roman"/>
                <w:b w:val="false"/>
                <w:i w:val="false"/>
                <w:color w:val="000000"/>
                <w:sz w:val="20"/>
              </w:rPr>
              <w:t>
21. ауыспалы қадам.</w:t>
            </w:r>
          </w:p>
          <w:p>
            <w:pPr>
              <w:spacing w:after="20"/>
              <w:ind w:left="20"/>
              <w:jc w:val="both"/>
            </w:pPr>
            <w:r>
              <w:rPr>
                <w:rFonts w:ascii="Times New Roman"/>
                <w:b w:val="false"/>
                <w:i w:val="false"/>
                <w:color w:val="000000"/>
                <w:sz w:val="20"/>
              </w:rPr>
              <w:t>
22. Қырынан жүру:</w:t>
            </w:r>
          </w:p>
          <w:p>
            <w:pPr>
              <w:spacing w:after="20"/>
              <w:ind w:left="20"/>
              <w:jc w:val="both"/>
            </w:pPr>
            <w:r>
              <w:rPr>
                <w:rFonts w:ascii="Times New Roman"/>
                <w:b w:val="false"/>
                <w:i w:val="false"/>
                <w:color w:val="000000"/>
                <w:sz w:val="20"/>
              </w:rPr>
              <w:t>
23. 3-ші ашық қалып бойынша бір аяққа отырып жүру;</w:t>
            </w:r>
          </w:p>
          <w:p>
            <w:pPr>
              <w:spacing w:after="20"/>
              <w:ind w:left="20"/>
              <w:jc w:val="both"/>
            </w:pPr>
            <w:r>
              <w:rPr>
                <w:rFonts w:ascii="Times New Roman"/>
                <w:b w:val="false"/>
                <w:i w:val="false"/>
                <w:color w:val="000000"/>
                <w:sz w:val="20"/>
              </w:rPr>
              <w:t>
24. "гармошка" және "елочка".</w:t>
            </w:r>
          </w:p>
          <w:p>
            <w:pPr>
              <w:spacing w:after="20"/>
              <w:ind w:left="20"/>
              <w:jc w:val="both"/>
            </w:pPr>
            <w:r>
              <w:rPr>
                <w:rFonts w:ascii="Times New Roman"/>
                <w:b w:val="false"/>
                <w:i w:val="false"/>
                <w:color w:val="000000"/>
                <w:sz w:val="20"/>
              </w:rPr>
              <w:t>
25. Секіру қимыл-қозғалыстары:</w:t>
            </w:r>
          </w:p>
          <w:p>
            <w:pPr>
              <w:spacing w:after="20"/>
              <w:ind w:left="20"/>
              <w:jc w:val="both"/>
            </w:pPr>
            <w:r>
              <w:rPr>
                <w:rFonts w:ascii="Times New Roman"/>
                <w:b w:val="false"/>
                <w:i w:val="false"/>
                <w:color w:val="000000"/>
                <w:sz w:val="20"/>
              </w:rPr>
              <w:t>
26. Бір аяқтан екінші аяққа секіріп түсу (өкшемен еденді соғу қимылдарына дайындық);</w:t>
            </w:r>
          </w:p>
          <w:p>
            <w:pPr>
              <w:spacing w:after="20"/>
              <w:ind w:left="20"/>
              <w:jc w:val="both"/>
            </w:pPr>
            <w:r>
              <w:rPr>
                <w:rFonts w:ascii="Times New Roman"/>
                <w:b w:val="false"/>
                <w:i w:val="false"/>
                <w:color w:val="000000"/>
                <w:sz w:val="20"/>
              </w:rPr>
              <w:t>
27. тұра позиция бойынша екі аяқпен секіру.</w:t>
            </w:r>
          </w:p>
          <w:p>
            <w:pPr>
              <w:spacing w:after="20"/>
              <w:ind w:left="20"/>
              <w:jc w:val="both"/>
            </w:pPr>
            <w:r>
              <w:rPr>
                <w:rFonts w:ascii="Times New Roman"/>
                <w:b w:val="false"/>
                <w:i w:val="false"/>
                <w:color w:val="000000"/>
                <w:sz w:val="20"/>
              </w:rPr>
              <w:t>
28. Бөлшекті қозғалыстар.</w:t>
            </w:r>
          </w:p>
          <w:p>
            <w:pPr>
              <w:spacing w:after="20"/>
              <w:ind w:left="20"/>
              <w:jc w:val="both"/>
            </w:pPr>
            <w:r>
              <w:rPr>
                <w:rFonts w:ascii="Times New Roman"/>
                <w:b w:val="false"/>
                <w:i w:val="false"/>
                <w:color w:val="000000"/>
                <w:sz w:val="20"/>
              </w:rPr>
              <w:t>
29. Аяқпен еденді ұру;</w:t>
            </w:r>
          </w:p>
          <w:p>
            <w:pPr>
              <w:spacing w:after="20"/>
              <w:ind w:left="20"/>
              <w:jc w:val="both"/>
            </w:pPr>
            <w:r>
              <w:rPr>
                <w:rFonts w:ascii="Times New Roman"/>
                <w:b w:val="false"/>
                <w:i w:val="false"/>
                <w:color w:val="000000"/>
                <w:sz w:val="20"/>
              </w:rPr>
              <w:t>
30. бір аяқпен бір рет және үш рет еденді өкшемен ұру;</w:t>
            </w:r>
          </w:p>
          <w:p>
            <w:pPr>
              <w:spacing w:after="20"/>
              <w:ind w:left="20"/>
              <w:jc w:val="both"/>
            </w:pPr>
            <w:r>
              <w:rPr>
                <w:rFonts w:ascii="Times New Roman"/>
                <w:b w:val="false"/>
                <w:i w:val="false"/>
                <w:color w:val="000000"/>
                <w:sz w:val="20"/>
              </w:rPr>
              <w:t>
31. бірден үш рет ұру.</w:t>
            </w:r>
          </w:p>
          <w:p>
            <w:pPr>
              <w:spacing w:after="20"/>
              <w:ind w:left="20"/>
              <w:jc w:val="both"/>
            </w:pPr>
            <w:r>
              <w:rPr>
                <w:rFonts w:ascii="Times New Roman"/>
                <w:b w:val="false"/>
                <w:i w:val="false"/>
                <w:color w:val="000000"/>
                <w:sz w:val="20"/>
              </w:rPr>
              <w:t>
32. Жарты башпаймен алға және артқа жылжып бір орында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Иілу.</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1-ші ашық, түзу және жабық.</w:t>
            </w:r>
          </w:p>
          <w:p>
            <w:pPr>
              <w:spacing w:after="20"/>
              <w:ind w:left="20"/>
              <w:jc w:val="both"/>
            </w:pPr>
            <w:r>
              <w:rPr>
                <w:rFonts w:ascii="Times New Roman"/>
                <w:b w:val="false"/>
                <w:i w:val="false"/>
                <w:color w:val="000000"/>
                <w:sz w:val="20"/>
              </w:rPr>
              <w:t>
2-ші ашық, түзу және жабық.</w:t>
            </w:r>
          </w:p>
          <w:p>
            <w:pPr>
              <w:spacing w:after="20"/>
              <w:ind w:left="20"/>
              <w:jc w:val="both"/>
            </w:pPr>
            <w:r>
              <w:rPr>
                <w:rFonts w:ascii="Times New Roman"/>
                <w:b w:val="false"/>
                <w:i w:val="false"/>
                <w:color w:val="000000"/>
                <w:sz w:val="20"/>
              </w:rPr>
              <w:t>
3-ші ашық.</w:t>
            </w:r>
          </w:p>
          <w:p>
            <w:pPr>
              <w:spacing w:after="20"/>
              <w:ind w:left="20"/>
              <w:jc w:val="both"/>
            </w:pPr>
            <w:r>
              <w:rPr>
                <w:rFonts w:ascii="Times New Roman"/>
                <w:b w:val="false"/>
                <w:i w:val="false"/>
                <w:color w:val="000000"/>
                <w:sz w:val="20"/>
              </w:rPr>
              <w:t>
4-ші ашық және түзу.</w:t>
            </w:r>
          </w:p>
          <w:p>
            <w:pPr>
              <w:spacing w:after="20"/>
              <w:ind w:left="20"/>
              <w:jc w:val="both"/>
            </w:pPr>
            <w:r>
              <w:rPr>
                <w:rFonts w:ascii="Times New Roman"/>
                <w:b w:val="false"/>
                <w:i w:val="false"/>
                <w:color w:val="000000"/>
                <w:sz w:val="20"/>
              </w:rPr>
              <w:t>
5- шіашық.</w:t>
            </w:r>
          </w:p>
          <w:p>
            <w:pPr>
              <w:spacing w:after="20"/>
              <w:ind w:left="20"/>
              <w:jc w:val="both"/>
            </w:pPr>
            <w:r>
              <w:rPr>
                <w:rFonts w:ascii="Times New Roman"/>
                <w:b w:val="false"/>
                <w:i w:val="false"/>
                <w:color w:val="000000"/>
                <w:sz w:val="20"/>
              </w:rPr>
              <w:t>
3. Аяқ қозғалыстары мен адымдар: ауыспалы қадам.</w:t>
            </w:r>
          </w:p>
          <w:p>
            <w:pPr>
              <w:spacing w:after="20"/>
              <w:ind w:left="20"/>
              <w:jc w:val="both"/>
            </w:pPr>
            <w:r>
              <w:rPr>
                <w:rFonts w:ascii="Times New Roman"/>
                <w:b w:val="false"/>
                <w:i w:val="false"/>
                <w:color w:val="000000"/>
                <w:sz w:val="20"/>
              </w:rPr>
              <w:t>
жарты башпаймен ауыспалы қадам.</w:t>
            </w:r>
          </w:p>
          <w:p>
            <w:pPr>
              <w:spacing w:after="20"/>
              <w:ind w:left="20"/>
              <w:jc w:val="both"/>
            </w:pPr>
            <w:r>
              <w:rPr>
                <w:rFonts w:ascii="Times New Roman"/>
                <w:b w:val="false"/>
                <w:i w:val="false"/>
                <w:color w:val="000000"/>
                <w:sz w:val="20"/>
              </w:rPr>
              <w:t>
бір аяқтың өкшесімен бүйірлеп жүру.</w:t>
            </w:r>
          </w:p>
          <w:p>
            <w:pPr>
              <w:spacing w:after="20"/>
              <w:ind w:left="20"/>
              <w:jc w:val="both"/>
            </w:pPr>
            <w:r>
              <w:rPr>
                <w:rFonts w:ascii="Times New Roman"/>
                <w:b w:val="false"/>
                <w:i w:val="false"/>
                <w:color w:val="000000"/>
                <w:sz w:val="20"/>
              </w:rPr>
              <w:t>
4. Қол қалыптары:</w:t>
            </w:r>
          </w:p>
          <w:p>
            <w:pPr>
              <w:spacing w:after="20"/>
              <w:ind w:left="20"/>
              <w:jc w:val="both"/>
            </w:pPr>
            <w:r>
              <w:rPr>
                <w:rFonts w:ascii="Times New Roman"/>
                <w:b w:val="false"/>
                <w:i w:val="false"/>
                <w:color w:val="000000"/>
                <w:sz w:val="20"/>
              </w:rPr>
              <w:t>
1-ші – шыңтақ пен алақандары дөнгеленген қолдарды алға созып көтеру.</w:t>
            </w:r>
          </w:p>
          <w:p>
            <w:pPr>
              <w:spacing w:after="20"/>
              <w:ind w:left="20"/>
              <w:jc w:val="both"/>
            </w:pPr>
            <w:r>
              <w:rPr>
                <w:rFonts w:ascii="Times New Roman"/>
                <w:b w:val="false"/>
                <w:i w:val="false"/>
                <w:color w:val="000000"/>
                <w:sz w:val="20"/>
              </w:rPr>
              <w:t>
2-ші – алақан төмен қаратылып, шыңтақ еркін қолдар екі жаққа көтерілген.</w:t>
            </w:r>
          </w:p>
          <w:p>
            <w:pPr>
              <w:spacing w:after="20"/>
              <w:ind w:left="20"/>
              <w:jc w:val="both"/>
            </w:pPr>
            <w:r>
              <w:rPr>
                <w:rFonts w:ascii="Times New Roman"/>
                <w:b w:val="false"/>
                <w:i w:val="false"/>
                <w:color w:val="000000"/>
                <w:sz w:val="20"/>
              </w:rPr>
              <w:t>
3-ші – қолдар шынтақ тұсы дөнгеленіп жоғары көтерілген, алақан төмен қаратылып.</w:t>
            </w:r>
          </w:p>
          <w:p>
            <w:pPr>
              <w:spacing w:after="20"/>
              <w:ind w:left="20"/>
              <w:jc w:val="both"/>
            </w:pPr>
            <w:r>
              <w:rPr>
                <w:rFonts w:ascii="Times New Roman"/>
                <w:b w:val="false"/>
                <w:i w:val="false"/>
                <w:color w:val="000000"/>
                <w:sz w:val="20"/>
              </w:rPr>
              <w:t>
5. Қол кимылдары: қолдардың бір жақтан екінші жаққа ауысу, бір қол 2-ші қалыпта, екінші қол 3-ші қалыпта, алақан төмен қаратылған; алақанды біресе жоғары, біресе төмен қарата отырып, қолдардың 1-ші қалыпта алға ашылуы; қолдарды кезек - кезек жоғары көтеру және төмен түсіру; қолдарды жайлап көтеру және түсіру.</w:t>
            </w:r>
          </w:p>
          <w:p>
            <w:pPr>
              <w:spacing w:after="20"/>
              <w:ind w:left="20"/>
              <w:jc w:val="both"/>
            </w:pPr>
            <w:r>
              <w:rPr>
                <w:rFonts w:ascii="Times New Roman"/>
                <w:b w:val="false"/>
                <w:i w:val="false"/>
                <w:color w:val="000000"/>
                <w:sz w:val="20"/>
              </w:rPr>
              <w:t>
6. Қол қалыптары: "Үшбұрыш"; "Киіз үй төбесі"; "Қос өркеш".</w:t>
            </w:r>
          </w:p>
          <w:p>
            <w:pPr>
              <w:spacing w:after="20"/>
              <w:ind w:left="20"/>
              <w:jc w:val="both"/>
            </w:pPr>
            <w:r>
              <w:rPr>
                <w:rFonts w:ascii="Times New Roman"/>
                <w:b w:val="false"/>
                <w:i w:val="false"/>
                <w:color w:val="000000"/>
                <w:sz w:val="20"/>
              </w:rPr>
              <w:t>
7. Тұла бойдың бүгілуі: алға, екі жаққа, айналып (оң жаққа, төмен қарай, сол жаққа)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Биді жеке орындау кезіндегі қол қалыптары:</w:t>
            </w:r>
          </w:p>
          <w:p>
            <w:pPr>
              <w:spacing w:after="20"/>
              <w:ind w:left="20"/>
              <w:jc w:val="both"/>
            </w:pPr>
            <w:r>
              <w:rPr>
                <w:rFonts w:ascii="Times New Roman"/>
                <w:b w:val="false"/>
                <w:i w:val="false"/>
                <w:color w:val="000000"/>
                <w:sz w:val="20"/>
              </w:rPr>
              <w:t>
екі қол алақанымен немесе сырт жағымен белге бүйір жақтан қойылуы; қос қол кеуде тұсында айқастырылуы; екі қолмен фартуктің етегінен ұстау.</w:t>
            </w:r>
          </w:p>
          <w:p>
            <w:pPr>
              <w:spacing w:after="20"/>
              <w:ind w:left="20"/>
              <w:jc w:val="both"/>
            </w:pPr>
            <w:r>
              <w:rPr>
                <w:rFonts w:ascii="Times New Roman"/>
                <w:b w:val="false"/>
                <w:i w:val="false"/>
                <w:color w:val="000000"/>
                <w:sz w:val="20"/>
              </w:rPr>
              <w:t>
2. Жұппен билеу кезіндегі қол қалыптары:</w:t>
            </w:r>
          </w:p>
          <w:p>
            <w:pPr>
              <w:spacing w:after="20"/>
              <w:ind w:left="20"/>
              <w:jc w:val="both"/>
            </w:pPr>
            <w:r>
              <w:rPr>
                <w:rFonts w:ascii="Times New Roman"/>
                <w:b w:val="false"/>
                <w:i w:val="false"/>
                <w:color w:val="000000"/>
                <w:sz w:val="20"/>
              </w:rPr>
              <w:t>
жұптардың қолдары алдыңғы жақта, оң қол оң қолмен, сол қол сол қолмен айқастырылады; "Қақпалар"; бір - бірінің белінен арқа жақтан ұстау.</w:t>
            </w:r>
          </w:p>
          <w:p>
            <w:pPr>
              <w:spacing w:after="20"/>
              <w:ind w:left="20"/>
              <w:jc w:val="both"/>
            </w:pPr>
            <w:r>
              <w:rPr>
                <w:rFonts w:ascii="Times New Roman"/>
                <w:b w:val="false"/>
                <w:i w:val="false"/>
                <w:color w:val="000000"/>
                <w:sz w:val="20"/>
              </w:rPr>
              <w:t>
3. Жеңіл секіріп түсіп қадам жасау</w:t>
            </w:r>
          </w:p>
          <w:p>
            <w:pPr>
              <w:spacing w:after="20"/>
              <w:ind w:left="20"/>
              <w:jc w:val="both"/>
            </w:pPr>
            <w:r>
              <w:rPr>
                <w:rFonts w:ascii="Times New Roman"/>
                <w:b w:val="false"/>
                <w:i w:val="false"/>
                <w:color w:val="000000"/>
                <w:sz w:val="20"/>
              </w:rPr>
              <w:t>
4. Бір жерде адымдай отырып секіріп түсу</w:t>
            </w:r>
          </w:p>
          <w:p>
            <w:pPr>
              <w:spacing w:after="20"/>
              <w:ind w:left="20"/>
              <w:jc w:val="both"/>
            </w:pPr>
            <w:r>
              <w:rPr>
                <w:rFonts w:ascii="Times New Roman"/>
                <w:b w:val="false"/>
                <w:i w:val="false"/>
                <w:color w:val="000000"/>
                <w:sz w:val="20"/>
              </w:rPr>
              <w:t>
5. Екі аяқты ауада қосып бүйірлеп секіру</w:t>
            </w:r>
          </w:p>
          <w:p>
            <w:pPr>
              <w:spacing w:after="20"/>
              <w:ind w:left="20"/>
              <w:jc w:val="both"/>
            </w:pPr>
            <w:r>
              <w:rPr>
                <w:rFonts w:ascii="Times New Roman"/>
                <w:b w:val="false"/>
                <w:i w:val="false"/>
                <w:color w:val="000000"/>
                <w:sz w:val="20"/>
              </w:rPr>
              <w:t>
6. Бір аяқпен үш рет еденді ұру</w:t>
            </w:r>
          </w:p>
          <w:p>
            <w:pPr>
              <w:spacing w:after="20"/>
              <w:ind w:left="20"/>
              <w:jc w:val="both"/>
            </w:pPr>
            <w:r>
              <w:rPr>
                <w:rFonts w:ascii="Times New Roman"/>
                <w:b w:val="false"/>
                <w:i w:val="false"/>
                <w:color w:val="000000"/>
                <w:sz w:val="20"/>
              </w:rPr>
              <w:t>
7. Екі аяқты ауада қосып өкшеге секіріп түсу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xml:space="preserve">
      4 сынып. Бірінші оқу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алдында жасалатын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1-ші, 2-ші және 3-ші ашық қалыптар бойынша (1 тактіге, музыка өлшемі 4/4):</w:t>
            </w:r>
          </w:p>
          <w:p>
            <w:pPr>
              <w:spacing w:after="20"/>
              <w:ind w:left="20"/>
              <w:jc w:val="both"/>
            </w:pPr>
            <w:r>
              <w:rPr>
                <w:rFonts w:ascii="Times New Roman"/>
                <w:b w:val="false"/>
                <w:i w:val="false"/>
                <w:color w:val="000000"/>
                <w:sz w:val="20"/>
              </w:rPr>
              <w:t>
жайлап, бірқалыпты түсіру</w:t>
            </w:r>
          </w:p>
          <w:p>
            <w:pPr>
              <w:spacing w:after="20"/>
              <w:ind w:left="20"/>
              <w:jc w:val="both"/>
            </w:pPr>
            <w:r>
              <w:rPr>
                <w:rFonts w:ascii="Times New Roman"/>
                <w:b w:val="false"/>
                <w:i w:val="false"/>
                <w:color w:val="000000"/>
                <w:sz w:val="20"/>
              </w:rPr>
              <w:t>
2. Battement tendu [батман тандю] (2 тактіге, музыка өлшемі 4/4): аяқ ұшынан өкшеге ауыстырып</w:t>
            </w:r>
          </w:p>
          <w:p>
            <w:pPr>
              <w:spacing w:after="20"/>
              <w:ind w:left="20"/>
              <w:jc w:val="both"/>
            </w:pPr>
            <w:r>
              <w:rPr>
                <w:rFonts w:ascii="Times New Roman"/>
                <w:b w:val="false"/>
                <w:i w:val="false"/>
                <w:color w:val="000000"/>
                <w:sz w:val="20"/>
              </w:rPr>
              <w:t>
3. Battement tendu jete [батман тандю жете] (2 тактіге, музыка өлшемі 4/4): ықшамдалған табанмен</w:t>
            </w:r>
          </w:p>
          <w:p>
            <w:pPr>
              <w:spacing w:after="20"/>
              <w:ind w:left="20"/>
              <w:jc w:val="both"/>
            </w:pPr>
            <w:r>
              <w:rPr>
                <w:rFonts w:ascii="Times New Roman"/>
                <w:b w:val="false"/>
                <w:i w:val="false"/>
                <w:color w:val="000000"/>
                <w:sz w:val="20"/>
              </w:rPr>
              <w:t>
4. Rond de jambe par terre [рон де жамб пар тер] (2 тактіге, музыка өлшемі 3/4, 2/4): классикалық</w:t>
            </w:r>
          </w:p>
          <w:p>
            <w:pPr>
              <w:spacing w:after="20"/>
              <w:ind w:left="20"/>
              <w:jc w:val="both"/>
            </w:pPr>
            <w:r>
              <w:rPr>
                <w:rFonts w:ascii="Times New Roman"/>
                <w:b w:val="false"/>
                <w:i w:val="false"/>
                <w:color w:val="000000"/>
                <w:sz w:val="20"/>
              </w:rPr>
              <w:t>
5. Battement fondu [батман фондю] (музыка өлшемі 3/4, 2/4): классикалық (2 тактіге) дайындық жаттығулары (4 тактіге).</w:t>
            </w:r>
          </w:p>
          <w:p>
            <w:pPr>
              <w:spacing w:after="20"/>
              <w:ind w:left="20"/>
              <w:jc w:val="both"/>
            </w:pPr>
            <w:r>
              <w:rPr>
                <w:rFonts w:ascii="Times New Roman"/>
                <w:b w:val="false"/>
                <w:i w:val="false"/>
                <w:color w:val="000000"/>
                <w:sz w:val="20"/>
              </w:rPr>
              <w:t>
6. Дайындық жаттығулары: "веревочка" тәсіліне дайындық (4 тактіге 2/4); мықынға арналған жаттығу (4 тактіге 2/4).</w:t>
            </w:r>
          </w:p>
          <w:p>
            <w:pPr>
              <w:spacing w:after="20"/>
              <w:ind w:left="20"/>
              <w:jc w:val="both"/>
            </w:pPr>
            <w:r>
              <w:rPr>
                <w:rFonts w:ascii="Times New Roman"/>
                <w:b w:val="false"/>
                <w:i w:val="false"/>
                <w:color w:val="000000"/>
                <w:sz w:val="20"/>
              </w:rPr>
              <w:t>
7. Тоқылдату (музыка өлшемі 3/4) 1-ші тура қалып бойынша дайындық - толық табанмен және өкшемен соғу</w:t>
            </w:r>
          </w:p>
          <w:p>
            <w:pPr>
              <w:spacing w:after="20"/>
              <w:ind w:left="20"/>
              <w:jc w:val="both"/>
            </w:pPr>
            <w:r>
              <w:rPr>
                <w:rFonts w:ascii="Times New Roman"/>
                <w:b w:val="false"/>
                <w:i w:val="false"/>
                <w:color w:val="000000"/>
                <w:sz w:val="20"/>
              </w:rPr>
              <w:t>
8. Grand battement jete [гранд батман жете] (2 тактіге музыка өлшемі 2/4): классикалық</w:t>
            </w:r>
          </w:p>
          <w:p>
            <w:pPr>
              <w:spacing w:after="20"/>
              <w:ind w:left="20"/>
              <w:jc w:val="both"/>
            </w:pPr>
            <w:r>
              <w:rPr>
                <w:rFonts w:ascii="Times New Roman"/>
                <w:b w:val="false"/>
                <w:i w:val="false"/>
                <w:color w:val="000000"/>
                <w:sz w:val="20"/>
              </w:rPr>
              <w:t>
9. Тұла бойға және қолдарға арналған Port de bras [пор де брас]</w:t>
            </w:r>
          </w:p>
          <w:p>
            <w:pPr>
              <w:spacing w:after="20"/>
              <w:ind w:left="20"/>
              <w:jc w:val="both"/>
            </w:pPr>
            <w:r>
              <w:rPr>
                <w:rFonts w:ascii="Times New Roman"/>
                <w:b w:val="false"/>
                <w:i w:val="false"/>
                <w:color w:val="000000"/>
                <w:sz w:val="20"/>
              </w:rPr>
              <w:t>
10.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Дөңгелене және алға, артқа қозғала отырып секіріп түсу.</w:t>
            </w:r>
          </w:p>
          <w:p>
            <w:pPr>
              <w:spacing w:after="20"/>
              <w:ind w:left="20"/>
              <w:jc w:val="both"/>
            </w:pPr>
            <w:r>
              <w:rPr>
                <w:rFonts w:ascii="Times New Roman"/>
                <w:b w:val="false"/>
                <w:i w:val="false"/>
                <w:color w:val="000000"/>
                <w:sz w:val="20"/>
              </w:rPr>
              <w:t>
2. "Ковырялочка" тәсілі: аяқ ұшын өкшеге ауыстыру арқылы аяқты жанына созу; жартылай жүрелеп отыру тәсілімен үйлестіре отырып аяқ ұшын өкшеге ауыстыру арқылы аяқты жанына созу.</w:t>
            </w:r>
          </w:p>
          <w:p>
            <w:pPr>
              <w:spacing w:after="20"/>
              <w:ind w:left="20"/>
              <w:jc w:val="both"/>
            </w:pPr>
            <w:r>
              <w:rPr>
                <w:rFonts w:ascii="Times New Roman"/>
                <w:b w:val="false"/>
                <w:i w:val="false"/>
                <w:color w:val="000000"/>
                <w:sz w:val="20"/>
              </w:rPr>
              <w:t>
3. Шапалақ және шапалақтау (бекітілген): алақанмен; мықынға.</w:t>
            </w:r>
          </w:p>
          <w:p>
            <w:pPr>
              <w:spacing w:after="20"/>
              <w:ind w:left="20"/>
              <w:jc w:val="both"/>
            </w:pPr>
            <w:r>
              <w:rPr>
                <w:rFonts w:ascii="Times New Roman"/>
                <w:b w:val="false"/>
                <w:i w:val="false"/>
                <w:color w:val="000000"/>
                <w:sz w:val="20"/>
              </w:rPr>
              <w:t>
4. Толық отырып-тұру қимылдары: отырып-тұруға дайындық (жайлап және шапшаң төмен түсу) 1-ші түзу және еркін қалыптар бойынша; 1-ші түзу және еркін қалыптар бойынша екі аяқпен секіріп түсу.</w:t>
            </w:r>
          </w:p>
          <w:p>
            <w:pPr>
              <w:spacing w:after="20"/>
              <w:ind w:left="20"/>
              <w:jc w:val="both"/>
            </w:pPr>
            <w:r>
              <w:rPr>
                <w:rFonts w:ascii="Times New Roman"/>
                <w:b w:val="false"/>
                <w:i w:val="false"/>
                <w:color w:val="000000"/>
                <w:sz w:val="20"/>
              </w:rPr>
              <w:t>
5. "Ковырялочка" тәсілі: бір аяқпен еденді үш рет ұру; секіріп түсу арқылы.</w:t>
            </w:r>
          </w:p>
          <w:p>
            <w:pPr>
              <w:spacing w:after="20"/>
              <w:ind w:left="20"/>
              <w:jc w:val="both"/>
            </w:pPr>
            <w:r>
              <w:rPr>
                <w:rFonts w:ascii="Times New Roman"/>
                <w:b w:val="false"/>
                <w:i w:val="false"/>
                <w:color w:val="000000"/>
                <w:sz w:val="20"/>
              </w:rPr>
              <w:t>
6. "Моталочка" тәсілі түзу қалыпта жарты башпаймен.</w:t>
            </w:r>
          </w:p>
          <w:p>
            <w:pPr>
              <w:spacing w:after="20"/>
              <w:ind w:left="20"/>
              <w:jc w:val="both"/>
            </w:pPr>
            <w:r>
              <w:rPr>
                <w:rFonts w:ascii="Times New Roman"/>
                <w:b w:val="false"/>
                <w:i w:val="false"/>
                <w:color w:val="000000"/>
                <w:sz w:val="20"/>
              </w:rPr>
              <w:t>
7. Аяқпен еденді соғу қимылдары (толық табанмен соғу) қарапайым аяқпен еденді соққан қадам;</w:t>
            </w:r>
          </w:p>
          <w:p>
            <w:pPr>
              <w:spacing w:after="20"/>
              <w:ind w:left="20"/>
              <w:jc w:val="both"/>
            </w:pPr>
            <w:r>
              <w:rPr>
                <w:rFonts w:ascii="Times New Roman"/>
                <w:b w:val="false"/>
                <w:i w:val="false"/>
                <w:color w:val="000000"/>
                <w:sz w:val="20"/>
              </w:rPr>
              <w:t>
ауыспалы аяқпен еденді соққан қадам.</w:t>
            </w:r>
          </w:p>
          <w:p>
            <w:pPr>
              <w:spacing w:after="20"/>
              <w:ind w:left="20"/>
              <w:jc w:val="both"/>
            </w:pPr>
            <w:r>
              <w:rPr>
                <w:rFonts w:ascii="Times New Roman"/>
                <w:b w:val="false"/>
                <w:i w:val="false"/>
                <w:color w:val="000000"/>
                <w:sz w:val="20"/>
              </w:rPr>
              <w:t>
8. Шапалақ және шапалақтау (бекітілген): дөңгелене және алға қозғала отырып, мықынға шапалақ ұру; алға жылжи отырып, етіктің қонышының алдынғы және артқы жағынан шапалақ ұру.</w:t>
            </w:r>
          </w:p>
          <w:p>
            <w:pPr>
              <w:spacing w:after="20"/>
              <w:ind w:left="20"/>
              <w:jc w:val="both"/>
            </w:pPr>
            <w:r>
              <w:rPr>
                <w:rFonts w:ascii="Times New Roman"/>
                <w:b w:val="false"/>
                <w:i w:val="false"/>
                <w:color w:val="000000"/>
                <w:sz w:val="20"/>
              </w:rPr>
              <w:t>
9. Шапалақ және шапалақтау (тіркелген)өзін айналдыра, санын алдыға қарай жылжыту;яғын артқа және алдыға жылжыта отырып, алға жылжу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Тұла бойға және қолдарға арналған Port de bras [пор де брас].</w:t>
            </w:r>
          </w:p>
          <w:p>
            <w:pPr>
              <w:spacing w:after="20"/>
              <w:ind w:left="20"/>
              <w:jc w:val="both"/>
            </w:pPr>
            <w:r>
              <w:rPr>
                <w:rFonts w:ascii="Times New Roman"/>
                <w:b w:val="false"/>
                <w:i w:val="false"/>
                <w:color w:val="000000"/>
                <w:sz w:val="20"/>
              </w:rPr>
              <w:t>
3. Жарты башпаймен ауыспалы қадам.</w:t>
            </w:r>
          </w:p>
          <w:p>
            <w:pPr>
              <w:spacing w:after="20"/>
              <w:ind w:left="20"/>
              <w:jc w:val="both"/>
            </w:pPr>
            <w:r>
              <w:rPr>
                <w:rFonts w:ascii="Times New Roman"/>
                <w:b w:val="false"/>
                <w:i w:val="false"/>
                <w:color w:val="000000"/>
                <w:sz w:val="20"/>
              </w:rPr>
              <w:t>
4. Бір аяқтың өкшесімен бүйірлеп жүру.</w:t>
            </w:r>
          </w:p>
          <w:p>
            <w:pPr>
              <w:spacing w:after="20"/>
              <w:ind w:left="20"/>
              <w:jc w:val="both"/>
            </w:pPr>
            <w:r>
              <w:rPr>
                <w:rFonts w:ascii="Times New Roman"/>
                <w:b w:val="false"/>
                <w:i w:val="false"/>
                <w:color w:val="000000"/>
                <w:sz w:val="20"/>
              </w:rPr>
              <w:t>
5. Өкшеден басталатын ауыспалы қадам.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Литва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қол және аяқ қалыптары.</w:t>
            </w:r>
          </w:p>
          <w:p>
            <w:pPr>
              <w:spacing w:after="20"/>
              <w:ind w:left="20"/>
              <w:jc w:val="both"/>
            </w:pPr>
            <w:r>
              <w:rPr>
                <w:rFonts w:ascii="Times New Roman"/>
                <w:b w:val="false"/>
                <w:i w:val="false"/>
                <w:color w:val="000000"/>
                <w:sz w:val="20"/>
              </w:rPr>
              <w:t>
2. Жүрелеп жүрудегі қарапайым адымдар.</w:t>
            </w:r>
          </w:p>
          <w:p>
            <w:pPr>
              <w:spacing w:after="20"/>
              <w:ind w:left="20"/>
              <w:jc w:val="both"/>
            </w:pPr>
            <w:r>
              <w:rPr>
                <w:rFonts w:ascii="Times New Roman"/>
                <w:b w:val="false"/>
                <w:i w:val="false"/>
                <w:color w:val="000000"/>
                <w:sz w:val="20"/>
              </w:rPr>
              <w:t>
3. Бір орында және алға жылжып бір аяқтан екінші аяққа секіріп түсу.</w:t>
            </w:r>
          </w:p>
          <w:p>
            <w:pPr>
              <w:spacing w:after="20"/>
              <w:ind w:left="20"/>
              <w:jc w:val="both"/>
            </w:pPr>
            <w:r>
              <w:rPr>
                <w:rFonts w:ascii="Times New Roman"/>
                <w:b w:val="false"/>
                <w:i w:val="false"/>
                <w:color w:val="000000"/>
                <w:sz w:val="20"/>
              </w:rPr>
              <w:t>
4. 1-ші тура қалып бойынша "бірге-бөлек" секірулері.</w:t>
            </w:r>
          </w:p>
          <w:p>
            <w:pPr>
              <w:spacing w:after="20"/>
              <w:ind w:left="20"/>
              <w:jc w:val="both"/>
            </w:pPr>
            <w:r>
              <w:rPr>
                <w:rFonts w:ascii="Times New Roman"/>
                <w:b w:val="false"/>
                <w:i w:val="false"/>
                <w:color w:val="000000"/>
                <w:sz w:val="20"/>
              </w:rPr>
              <w:t>
5. Аяқты жанына созып секіру.</w:t>
            </w:r>
          </w:p>
          <w:p>
            <w:pPr>
              <w:spacing w:after="20"/>
              <w:ind w:left="20"/>
              <w:jc w:val="both"/>
            </w:pPr>
            <w:r>
              <w:rPr>
                <w:rFonts w:ascii="Times New Roman"/>
                <w:b w:val="false"/>
                <w:i w:val="false"/>
                <w:color w:val="000000"/>
                <w:sz w:val="20"/>
              </w:rPr>
              <w:t>
6. Аяқты астына бүгіп орнында және алға - артқа жылжып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көшу емтиханы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1-жылындағы аралық аттестация.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Педагогтің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орыс, литва халықтары сипатындағы этюдтердің қойылымдары.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both"/>
      </w:pPr>
      <w:r>
        <w:rPr>
          <w:rFonts w:ascii="Times New Roman"/>
          <w:b w:val="false"/>
          <w:i w:val="false"/>
          <w:color w:val="000000"/>
          <w:sz w:val="28"/>
        </w:rPr>
        <w:t>
      5 сынып. Оқытудың екінші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 жасалатын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Қолға арналған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1-ші, 2-ші және 5-ші ашық қалыптар бойынша (1 тактіге, музыка өлшемі 4/4): жайлап, бір қалыпты түсіру.</w:t>
            </w:r>
          </w:p>
          <w:p>
            <w:pPr>
              <w:spacing w:after="20"/>
              <w:ind w:left="20"/>
              <w:jc w:val="both"/>
            </w:pPr>
            <w:r>
              <w:rPr>
                <w:rFonts w:ascii="Times New Roman"/>
                <w:b w:val="false"/>
                <w:i w:val="false"/>
                <w:color w:val="000000"/>
                <w:sz w:val="20"/>
              </w:rPr>
              <w:t>
3. Battement tendu [батман тандю] (4 тактіге, музыка өлшемі 2/4): аяқ ұшынан өкшеге ауыстырып; аяқ ұшынан өкшеге ауысу кезінде тірек аяқпен жартылай отырып - тұру.</w:t>
            </w:r>
          </w:p>
          <w:p>
            <w:pPr>
              <w:spacing w:after="20"/>
              <w:ind w:left="20"/>
              <w:jc w:val="both"/>
            </w:pPr>
            <w:r>
              <w:rPr>
                <w:rFonts w:ascii="Times New Roman"/>
                <w:b w:val="false"/>
                <w:i w:val="false"/>
                <w:color w:val="000000"/>
                <w:sz w:val="20"/>
              </w:rPr>
              <w:t>
4. Battement tendu jete [батман тандю жете] (2 тактіге, музыкаөлшемі 4/4): ықшамдалған табанмен; табанның ықшамдалуы кезінде тірек аяқпен жартылай отырып - тұру.</w:t>
            </w:r>
          </w:p>
          <w:p>
            <w:pPr>
              <w:spacing w:after="20"/>
              <w:ind w:left="20"/>
              <w:jc w:val="both"/>
            </w:pPr>
            <w:r>
              <w:rPr>
                <w:rFonts w:ascii="Times New Roman"/>
                <w:b w:val="false"/>
                <w:i w:val="false"/>
                <w:color w:val="000000"/>
                <w:sz w:val="20"/>
              </w:rPr>
              <w:t>
5. Rond de jambe par terre [рон де жамб пар тер] (4 тактіге, музыкаөлшемі 3/4, 2/4): дайындық жаттығу; бастың қимылымен.</w:t>
            </w:r>
          </w:p>
          <w:p>
            <w:pPr>
              <w:spacing w:after="20"/>
              <w:ind w:left="20"/>
              <w:jc w:val="both"/>
            </w:pPr>
            <w:r>
              <w:rPr>
                <w:rFonts w:ascii="Times New Roman"/>
                <w:b w:val="false"/>
                <w:i w:val="false"/>
                <w:color w:val="000000"/>
                <w:sz w:val="20"/>
              </w:rPr>
              <w:t>
6. Pas tortilla [пас тортилла] (4 тактіге, музыка өлшемі 2/4): жекелеген бірқалыпты бұрылыс; бастың қимылымен.</w:t>
            </w:r>
          </w:p>
          <w:p>
            <w:pPr>
              <w:spacing w:after="20"/>
              <w:ind w:left="20"/>
              <w:jc w:val="both"/>
            </w:pPr>
            <w:r>
              <w:rPr>
                <w:rFonts w:ascii="Times New Roman"/>
                <w:b w:val="false"/>
                <w:i w:val="false"/>
                <w:color w:val="000000"/>
                <w:sz w:val="20"/>
              </w:rPr>
              <w:t>
7. Battement fondu [батман фондю] (музыкаөлшемі 3/4, 2/4): классикалыққолдың жұмыс істеуімен (2 тактіге); бас қимылымен әдеттегі жаттығулар (4 тактіге).</w:t>
            </w:r>
          </w:p>
          <w:p>
            <w:pPr>
              <w:spacing w:after="20"/>
              <w:ind w:left="20"/>
              <w:jc w:val="both"/>
            </w:pPr>
            <w:r>
              <w:rPr>
                <w:rFonts w:ascii="Times New Roman"/>
                <w:b w:val="false"/>
                <w:i w:val="false"/>
                <w:color w:val="000000"/>
                <w:sz w:val="20"/>
              </w:rPr>
              <w:t>
8. Дайындық жаттығулары: "веревочка" тәсіліне дайындық (4 тактіге 2/4);</w:t>
            </w:r>
          </w:p>
          <w:p>
            <w:pPr>
              <w:spacing w:after="20"/>
              <w:ind w:left="20"/>
              <w:jc w:val="both"/>
            </w:pPr>
            <w:r>
              <w:rPr>
                <w:rFonts w:ascii="Times New Roman"/>
                <w:b w:val="false"/>
                <w:i w:val="false"/>
                <w:color w:val="000000"/>
                <w:sz w:val="20"/>
              </w:rPr>
              <w:t>
мықынға арналған жаттығулар (4 тактіге 2/4).</w:t>
            </w:r>
          </w:p>
          <w:p>
            <w:pPr>
              <w:spacing w:after="20"/>
              <w:ind w:left="20"/>
              <w:jc w:val="both"/>
            </w:pPr>
            <w:r>
              <w:rPr>
                <w:rFonts w:ascii="Times New Roman"/>
                <w:b w:val="false"/>
                <w:i w:val="false"/>
                <w:color w:val="000000"/>
                <w:sz w:val="20"/>
              </w:rPr>
              <w:t>
9. "Веревочка" тәсілі: станокқа қарама-қарсы (2 тактіге 2/4).</w:t>
            </w:r>
          </w:p>
          <w:p>
            <w:pPr>
              <w:spacing w:after="20"/>
              <w:ind w:left="20"/>
              <w:jc w:val="both"/>
            </w:pPr>
            <w:r>
              <w:rPr>
                <w:rFonts w:ascii="Times New Roman"/>
                <w:b w:val="false"/>
                <w:i w:val="false"/>
                <w:color w:val="000000"/>
                <w:sz w:val="20"/>
              </w:rPr>
              <w:t>
10. Flic-flac [флик-флак] (1 тактіге, музыка өлшемі 2/4): 1-ші тура қалып бойынша дайындық жаттығуы.</w:t>
            </w:r>
          </w:p>
          <w:p>
            <w:pPr>
              <w:spacing w:after="20"/>
              <w:ind w:left="20"/>
              <w:jc w:val="both"/>
            </w:pPr>
            <w:r>
              <w:rPr>
                <w:rFonts w:ascii="Times New Roman"/>
                <w:b w:val="false"/>
                <w:i w:val="false"/>
                <w:color w:val="000000"/>
                <w:sz w:val="20"/>
              </w:rPr>
              <w:t>
11. Бұрылу (2 тактіге 2/4): 3-ші қалып бойынша толық табанмен және өкшемен.</w:t>
            </w:r>
          </w:p>
          <w:p>
            <w:pPr>
              <w:spacing w:after="20"/>
              <w:ind w:left="20"/>
              <w:jc w:val="both"/>
            </w:pPr>
            <w:r>
              <w:rPr>
                <w:rFonts w:ascii="Times New Roman"/>
                <w:b w:val="false"/>
                <w:i w:val="false"/>
                <w:color w:val="000000"/>
                <w:sz w:val="20"/>
              </w:rPr>
              <w:t>
12. Battement developpe [батман девелоп] (2 тактіге, музыкаөлшемі 3/4, 4/4): бірқалыпты классикалық қолдың жұмыс істеуімен.</w:t>
            </w:r>
          </w:p>
          <w:p>
            <w:pPr>
              <w:spacing w:after="20"/>
              <w:ind w:left="20"/>
              <w:jc w:val="both"/>
            </w:pPr>
            <w:r>
              <w:rPr>
                <w:rFonts w:ascii="Times New Roman"/>
                <w:b w:val="false"/>
                <w:i w:val="false"/>
                <w:color w:val="000000"/>
                <w:sz w:val="20"/>
              </w:rPr>
              <w:t>
13. Grand battement jete [гранд батман жете] (2 тактігемузыкаөлшемі 2/4): классикалық қолдың жұмыс істеуімен.</w:t>
            </w:r>
          </w:p>
          <w:p>
            <w:pPr>
              <w:spacing w:after="20"/>
              <w:ind w:left="20"/>
              <w:jc w:val="both"/>
            </w:pPr>
            <w:r>
              <w:rPr>
                <w:rFonts w:ascii="Times New Roman"/>
                <w:b w:val="false"/>
                <w:i w:val="false"/>
                <w:color w:val="000000"/>
                <w:sz w:val="20"/>
              </w:rPr>
              <w:t>
14. Тұла бой мен қолға арналған Port de bras [пор де брас].</w:t>
            </w:r>
          </w:p>
          <w:p>
            <w:pPr>
              <w:spacing w:after="20"/>
              <w:ind w:left="20"/>
              <w:jc w:val="both"/>
            </w:pPr>
            <w:r>
              <w:rPr>
                <w:rFonts w:ascii="Times New Roman"/>
                <w:b w:val="false"/>
                <w:i w:val="false"/>
                <w:color w:val="000000"/>
                <w:sz w:val="20"/>
              </w:rPr>
              <w:t>
15.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1.Тұла бой мен қолға арналған Port de bras [пор де брас].</w:t>
            </w:r>
          </w:p>
          <w:p>
            <w:pPr>
              <w:spacing w:after="20"/>
              <w:ind w:left="20"/>
              <w:jc w:val="both"/>
            </w:pPr>
            <w:r>
              <w:rPr>
                <w:rFonts w:ascii="Times New Roman"/>
                <w:b w:val="false"/>
                <w:i w:val="false"/>
                <w:color w:val="000000"/>
                <w:sz w:val="20"/>
              </w:rPr>
              <w:t>
2.Орамал ұстаған қолдың қалпын әр түрлі жағадайға келтіру.</w:t>
            </w:r>
          </w:p>
          <w:p>
            <w:pPr>
              <w:spacing w:after="20"/>
              <w:ind w:left="20"/>
              <w:jc w:val="both"/>
            </w:pPr>
            <w:r>
              <w:rPr>
                <w:rFonts w:ascii="Times New Roman"/>
                <w:b w:val="false"/>
                <w:i w:val="false"/>
                <w:color w:val="000000"/>
                <w:sz w:val="20"/>
              </w:rPr>
              <w:t>
3.Бүйірлеп жүру: жарты башпаймен арт жақтан еденді соғып бір аяққа отырып жүру.</w:t>
            </w:r>
          </w:p>
          <w:p>
            <w:pPr>
              <w:spacing w:after="20"/>
              <w:ind w:left="20"/>
              <w:jc w:val="both"/>
            </w:pPr>
            <w:r>
              <w:rPr>
                <w:rFonts w:ascii="Times New Roman"/>
                <w:b w:val="false"/>
                <w:i w:val="false"/>
                <w:color w:val="000000"/>
                <w:sz w:val="20"/>
              </w:rPr>
              <w:t>
4. Жарты башпаймен өзін айнала отырып жасалатын тұра қалыптағы "Моталочка" тәсілі.</w:t>
            </w:r>
          </w:p>
          <w:p>
            <w:pPr>
              <w:spacing w:after="20"/>
              <w:ind w:left="20"/>
              <w:jc w:val="both"/>
            </w:pPr>
            <w:r>
              <w:rPr>
                <w:rFonts w:ascii="Times New Roman"/>
                <w:b w:val="false"/>
                <w:i w:val="false"/>
                <w:color w:val="000000"/>
                <w:sz w:val="20"/>
              </w:rPr>
              <w:t>
5. Бір орында және алға жылжи отырып жасалатын "Молоточка" тәсілі .</w:t>
            </w:r>
          </w:p>
          <w:p>
            <w:pPr>
              <w:spacing w:after="20"/>
              <w:ind w:left="20"/>
              <w:jc w:val="both"/>
            </w:pPr>
            <w:r>
              <w:rPr>
                <w:rFonts w:ascii="Times New Roman"/>
                <w:b w:val="false"/>
                <w:i w:val="false"/>
                <w:color w:val="000000"/>
                <w:sz w:val="20"/>
              </w:rPr>
              <w:t>
6. Жарты башпаймен едендді соғу арқылы бүйірлеп секіріп түсу.</w:t>
            </w:r>
          </w:p>
          <w:p>
            <w:pPr>
              <w:spacing w:after="20"/>
              <w:ind w:left="20"/>
              <w:jc w:val="both"/>
            </w:pPr>
            <w:r>
              <w:rPr>
                <w:rFonts w:ascii="Times New Roman"/>
                <w:b w:val="false"/>
                <w:i w:val="false"/>
                <w:color w:val="000000"/>
                <w:sz w:val="20"/>
              </w:rPr>
              <w:t>
7. Қарапайым 1-ші түрдегі "Кілт" тәсілі.</w:t>
            </w:r>
          </w:p>
          <w:p>
            <w:pPr>
              <w:spacing w:after="20"/>
              <w:ind w:left="20"/>
              <w:jc w:val="both"/>
            </w:pPr>
            <w:r>
              <w:rPr>
                <w:rFonts w:ascii="Times New Roman"/>
                <w:b w:val="false"/>
                <w:i w:val="false"/>
                <w:color w:val="000000"/>
                <w:sz w:val="20"/>
              </w:rPr>
              <w:t>
8. "Веревочка" тәсілі: қарапайым.</w:t>
            </w:r>
          </w:p>
          <w:p>
            <w:pPr>
              <w:spacing w:after="20"/>
              <w:ind w:left="20"/>
              <w:jc w:val="both"/>
            </w:pPr>
            <w:r>
              <w:rPr>
                <w:rFonts w:ascii="Times New Roman"/>
                <w:b w:val="false"/>
                <w:i w:val="false"/>
                <w:color w:val="000000"/>
                <w:sz w:val="20"/>
              </w:rPr>
              <w:t>
9. Толық отырып – тұру қимылдары: бір аяқты жанына лақтыра сермей отырып тұру, екі аяқпен бір жаққа қарай жылжып толық отырып – тұру;</w:t>
            </w:r>
          </w:p>
          <w:p>
            <w:pPr>
              <w:spacing w:after="20"/>
              <w:ind w:left="20"/>
              <w:jc w:val="both"/>
            </w:pPr>
            <w:r>
              <w:rPr>
                <w:rFonts w:ascii="Times New Roman"/>
                <w:b w:val="false"/>
                <w:i w:val="false"/>
                <w:color w:val="000000"/>
                <w:sz w:val="20"/>
              </w:rPr>
              <w:t>
"ковырялочка" тәсілімен толық отырып – тұру.</w:t>
            </w:r>
          </w:p>
          <w:p>
            <w:pPr>
              <w:spacing w:after="20"/>
              <w:ind w:left="20"/>
              <w:jc w:val="both"/>
            </w:pPr>
            <w:r>
              <w:rPr>
                <w:rFonts w:ascii="Times New Roman"/>
                <w:b w:val="false"/>
                <w:i w:val="false"/>
                <w:color w:val="000000"/>
                <w:sz w:val="20"/>
              </w:rPr>
              <w:t>
10. Шапалақ және шапалақтау (бекітілген): алақанмен шапалақтау және тұла бойға шапалақ ұру; етік қоинышының алдынғы жағынан кезек-кезек айқастыра шапалақ 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1.Қол қалыптары: 4-ші – бір қол 3-ші қалыпта, алақан жоғары қаратылған, екінші қол 1- ші қалыпта, алақан алға қаратылған; 5-ші – бір қол 3- ші қалыпта, екінші қол 2-ші қалыпта, алақанды теріс қаратып көтеру; 6 - ші – қолдар белге қойылған, саусақтармен белдіктен ұстаған қалып.</w:t>
            </w:r>
          </w:p>
          <w:p>
            <w:pPr>
              <w:spacing w:after="20"/>
              <w:ind w:left="20"/>
              <w:jc w:val="both"/>
            </w:pPr>
            <w:r>
              <w:rPr>
                <w:rFonts w:ascii="Times New Roman"/>
                <w:b w:val="false"/>
                <w:i w:val="false"/>
                <w:color w:val="000000"/>
                <w:sz w:val="20"/>
              </w:rPr>
              <w:t>
2. Аяқ қимылдары мен адымдар: жарты башпаймен аяқты айқастыра отырып, кезек-кезек қадам басу; алға өкшеге, артқа жарты башпайға тұрып, бір орында жүру; жай секіру; сырғанаған ауыспалы қадам.</w:t>
            </w:r>
          </w:p>
          <w:p>
            <w:pPr>
              <w:spacing w:after="20"/>
              <w:ind w:left="20"/>
              <w:jc w:val="both"/>
            </w:pPr>
            <w:r>
              <w:rPr>
                <w:rFonts w:ascii="Times New Roman"/>
                <w:b w:val="false"/>
                <w:i w:val="false"/>
                <w:color w:val="000000"/>
                <w:sz w:val="20"/>
              </w:rPr>
              <w:t>
3. Қол қимылдары: "Айдай сұлу" - қолмен бетті айналдыра дөңгелету;</w:t>
            </w:r>
          </w:p>
          <w:p>
            <w:pPr>
              <w:spacing w:after="20"/>
              <w:ind w:left="20"/>
              <w:jc w:val="both"/>
            </w:pPr>
            <w:r>
              <w:rPr>
                <w:rFonts w:ascii="Times New Roman"/>
                <w:b w:val="false"/>
                <w:i w:val="false"/>
                <w:color w:val="000000"/>
                <w:sz w:val="20"/>
              </w:rPr>
              <w:t>
қол білектерін айқасқан түрде өзіне қарай айналдыру; қол білектерін айқасқан түрде өзінен әрі айналдыру; "Зигзаг" тәсілі – кезекпен –кезек бір қолды жоғары көтеру, екіншіні артқа шығару.</w:t>
            </w:r>
          </w:p>
          <w:p>
            <w:pPr>
              <w:spacing w:after="20"/>
              <w:ind w:left="20"/>
              <w:jc w:val="both"/>
            </w:pPr>
            <w:r>
              <w:rPr>
                <w:rFonts w:ascii="Times New Roman"/>
                <w:b w:val="false"/>
                <w:i w:val="false"/>
                <w:color w:val="000000"/>
                <w:sz w:val="20"/>
              </w:rPr>
              <w:t>
4. Қол қалыптары: "Ағаш кереует"; "Өрім"; "Айна".</w:t>
            </w:r>
          </w:p>
          <w:p>
            <w:pPr>
              <w:spacing w:after="20"/>
              <w:ind w:left="20"/>
              <w:jc w:val="both"/>
            </w:pPr>
            <w:r>
              <w:rPr>
                <w:rFonts w:ascii="Times New Roman"/>
                <w:b w:val="false"/>
                <w:i w:val="false"/>
                <w:color w:val="000000"/>
                <w:sz w:val="20"/>
              </w:rPr>
              <w:t>
5. Тұла бойдың бүгілуі: алға, жанына, артқа; дөңгелене (жанына, төмен,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w:t>
            </w:r>
          </w:p>
          <w:p>
            <w:pPr>
              <w:spacing w:after="20"/>
              <w:ind w:left="20"/>
              <w:jc w:val="both"/>
            </w:pPr>
            <w:r>
              <w:rPr>
                <w:rFonts w:ascii="Times New Roman"/>
                <w:b w:val="false"/>
                <w:i w:val="false"/>
                <w:color w:val="000000"/>
                <w:sz w:val="20"/>
              </w:rPr>
              <w:t>
ла" итальян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1.Аяқ қалыптары.</w:t>
            </w:r>
          </w:p>
          <w:p>
            <w:pPr>
              <w:spacing w:after="20"/>
              <w:ind w:left="20"/>
              <w:jc w:val="both"/>
            </w:pPr>
            <w:r>
              <w:rPr>
                <w:rFonts w:ascii="Times New Roman"/>
                <w:b w:val="false"/>
                <w:i w:val="false"/>
                <w:color w:val="000000"/>
                <w:sz w:val="20"/>
              </w:rPr>
              <w:t>
2.Бидегі қол қалыптары.</w:t>
            </w:r>
          </w:p>
          <w:p>
            <w:pPr>
              <w:spacing w:after="20"/>
              <w:ind w:left="20"/>
              <w:jc w:val="both"/>
            </w:pPr>
            <w:r>
              <w:rPr>
                <w:rFonts w:ascii="Times New Roman"/>
                <w:b w:val="false"/>
                <w:i w:val="false"/>
                <w:color w:val="000000"/>
                <w:sz w:val="20"/>
              </w:rPr>
              <w:t>
3.Тамбуринмен қол қимылдары: саусақтармен соғу; буынның ұсақ, үздіксіз "трель" қимылы.</w:t>
            </w:r>
          </w:p>
          <w:p>
            <w:pPr>
              <w:spacing w:after="20"/>
              <w:ind w:left="20"/>
              <w:jc w:val="both"/>
            </w:pPr>
            <w:r>
              <w:rPr>
                <w:rFonts w:ascii="Times New Roman"/>
                <w:b w:val="false"/>
                <w:i w:val="false"/>
                <w:color w:val="000000"/>
                <w:sz w:val="20"/>
              </w:rPr>
              <w:t>
4. Тұла бойдың жартылай бұрылып артқа жылжыған pique қадамы:</w:t>
            </w:r>
          </w:p>
          <w:p>
            <w:pPr>
              <w:spacing w:after="20"/>
              <w:ind w:left="20"/>
              <w:jc w:val="both"/>
            </w:pPr>
            <w:r>
              <w:rPr>
                <w:rFonts w:ascii="Times New Roman"/>
                <w:b w:val="false"/>
                <w:i w:val="false"/>
                <w:color w:val="000000"/>
                <w:sz w:val="20"/>
              </w:rPr>
              <w:t>
тірек аяқпен бір орында артқа жылжи отырып секіру, кейіннен аяқ ұшымен еденге соғу.</w:t>
            </w:r>
          </w:p>
          <w:p>
            <w:pPr>
              <w:spacing w:after="20"/>
              <w:ind w:left="20"/>
              <w:jc w:val="both"/>
            </w:pPr>
            <w:r>
              <w:rPr>
                <w:rFonts w:ascii="Times New Roman"/>
                <w:b w:val="false"/>
                <w:i w:val="false"/>
                <w:color w:val="000000"/>
                <w:sz w:val="20"/>
              </w:rPr>
              <w:t>
5. Тарантелла (pas emboites [па амбуате]) жүгірісі бір орында және алға жылжи отырып.</w:t>
            </w:r>
          </w:p>
          <w:p>
            <w:pPr>
              <w:spacing w:after="20"/>
              <w:ind w:left="20"/>
              <w:jc w:val="both"/>
            </w:pPr>
            <w:r>
              <w:rPr>
                <w:rFonts w:ascii="Times New Roman"/>
                <w:b w:val="false"/>
                <w:i w:val="false"/>
                <w:color w:val="000000"/>
                <w:sz w:val="20"/>
              </w:rPr>
              <w:t>
6. Бір мезгілде аяқты лақтыра көтеріп және бүгіп секіріп қадам жасау.</w:t>
            </w:r>
          </w:p>
          <w:p>
            <w:pPr>
              <w:spacing w:after="20"/>
              <w:ind w:left="20"/>
              <w:jc w:val="both"/>
            </w:pPr>
            <w:r>
              <w:rPr>
                <w:rFonts w:ascii="Times New Roman"/>
                <w:b w:val="false"/>
                <w:i w:val="false"/>
                <w:color w:val="000000"/>
                <w:sz w:val="20"/>
              </w:rPr>
              <w:t>
7. Бір мезгілде аяқты сермеп және тізеден бүгіп, секіріп қадам жасау (pas ballonne [па балонэ]).</w:t>
            </w:r>
          </w:p>
          <w:p>
            <w:pPr>
              <w:spacing w:after="20"/>
              <w:ind w:left="20"/>
              <w:jc w:val="both"/>
            </w:pPr>
            <w:r>
              <w:rPr>
                <w:rFonts w:ascii="Times New Roman"/>
                <w:b w:val="false"/>
                <w:i w:val="false"/>
                <w:color w:val="000000"/>
                <w:sz w:val="20"/>
              </w:rPr>
              <w:t>
8. Жарты башапайларымен жартылай отырып 3-ші қалып бойынша бір орында және бұрылыста қарғу.</w:t>
            </w:r>
          </w:p>
          <w:p>
            <w:pPr>
              <w:spacing w:after="20"/>
              <w:ind w:left="20"/>
              <w:jc w:val="both"/>
            </w:pPr>
            <w:r>
              <w:rPr>
                <w:rFonts w:ascii="Times New Roman"/>
                <w:b w:val="false"/>
                <w:i w:val="false"/>
                <w:color w:val="000000"/>
                <w:sz w:val="20"/>
              </w:rPr>
              <w:t>
9. Тізеден бүгілген, екінші аяқтың алдынғы жағынан айқасқан аяқты көтеріп, екі аяқпен 2-ші қалыпқа секіріп тұсу.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Екінші оқу жылы.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1-ші, 2-ші, 4-ші және 5-ші ашық қалыптары бойынша (1 тактіге, музыка өлшемі4/4): жайлап түсіру;</w:t>
            </w:r>
          </w:p>
          <w:p>
            <w:pPr>
              <w:spacing w:after="20"/>
              <w:ind w:left="20"/>
              <w:jc w:val="both"/>
            </w:pPr>
            <w:r>
              <w:rPr>
                <w:rFonts w:ascii="Times New Roman"/>
                <w:b w:val="false"/>
                <w:i w:val="false"/>
                <w:color w:val="000000"/>
                <w:sz w:val="20"/>
              </w:rPr>
              <w:t>
бір немесе екі табанды бұру арқылы бір қалыптан екінші қалыпқа ауысу.</w:t>
            </w:r>
          </w:p>
          <w:p>
            <w:pPr>
              <w:spacing w:after="20"/>
              <w:ind w:left="20"/>
              <w:jc w:val="both"/>
            </w:pPr>
            <w:r>
              <w:rPr>
                <w:rFonts w:ascii="Times New Roman"/>
                <w:b w:val="false"/>
                <w:i w:val="false"/>
                <w:color w:val="000000"/>
                <w:sz w:val="20"/>
              </w:rPr>
              <w:t>
3. Battement tendu [батман тандю] (4 тактіге, музыкаөлшемі 2/4): өкшеден аяқтың ұшына ауыстырып, жартылай отырып және demi rond [деми ронд] жанына.</w:t>
            </w:r>
          </w:p>
          <w:p>
            <w:pPr>
              <w:spacing w:after="20"/>
              <w:ind w:left="20"/>
              <w:jc w:val="both"/>
            </w:pPr>
            <w:r>
              <w:rPr>
                <w:rFonts w:ascii="Times New Roman"/>
                <w:b w:val="false"/>
                <w:i w:val="false"/>
                <w:color w:val="000000"/>
                <w:sz w:val="20"/>
              </w:rPr>
              <w:t>
4. Battement tendu jete [батман тандю жете] (2 тактіге, музыкаөлшемі 4/4): ықшамдалған табанмен, plie және demi rond [плие и деми ронд] жанына; қол жұмыстарымен.</w:t>
            </w:r>
          </w:p>
          <w:p>
            <w:pPr>
              <w:spacing w:after="20"/>
              <w:ind w:left="20"/>
              <w:jc w:val="both"/>
            </w:pPr>
            <w:r>
              <w:rPr>
                <w:rFonts w:ascii="Times New Roman"/>
                <w:b w:val="false"/>
                <w:i w:val="false"/>
                <w:color w:val="000000"/>
                <w:sz w:val="20"/>
              </w:rPr>
              <w:t>
5. Rond de jambe par terre [ронд де жамб пар тер] (4 тактіге, музыкаөлшемі 3/4, 2/4): едендегі және ауадағы жаттығу; бас қимылымен.</w:t>
            </w:r>
          </w:p>
          <w:p>
            <w:pPr>
              <w:spacing w:after="20"/>
              <w:ind w:left="20"/>
              <w:jc w:val="both"/>
            </w:pPr>
            <w:r>
              <w:rPr>
                <w:rFonts w:ascii="Times New Roman"/>
                <w:b w:val="false"/>
                <w:i w:val="false"/>
                <w:color w:val="000000"/>
                <w:sz w:val="20"/>
              </w:rPr>
              <w:t>
6. Pas tortilla [па тортилла] (4 тактіге музыка өлшемі 2/4): табанның бір рет бұрылуы (2 тактіге 2/4); екі рет бір қалыпты бұрылыс (4 тактіге 2/4); бас қимылымен.</w:t>
            </w:r>
          </w:p>
          <w:p>
            <w:pPr>
              <w:spacing w:after="20"/>
              <w:ind w:left="20"/>
              <w:jc w:val="both"/>
            </w:pPr>
            <w:r>
              <w:rPr>
                <w:rFonts w:ascii="Times New Roman"/>
                <w:b w:val="false"/>
                <w:i w:val="false"/>
                <w:color w:val="000000"/>
                <w:sz w:val="20"/>
              </w:rPr>
              <w:t>
7. Battement fondu [батман тандю] (музыка өлшемі 3/4, 2/4): классикалық қол жұмысымен (2 тактіге); бас қимылына тән жаттығу және тірек аяқпен demi plie [деми плие] (на 4 тактіге).</w:t>
            </w:r>
          </w:p>
          <w:p>
            <w:pPr>
              <w:spacing w:after="20"/>
              <w:ind w:left="20"/>
              <w:jc w:val="both"/>
            </w:pPr>
            <w:r>
              <w:rPr>
                <w:rFonts w:ascii="Times New Roman"/>
                <w:b w:val="false"/>
                <w:i w:val="false"/>
                <w:color w:val="000000"/>
                <w:sz w:val="20"/>
              </w:rPr>
              <w:t>
8. Даярлық жаттығулар: "веревочка" тәсіліне дайындық (2 тактіге 2/4);</w:t>
            </w:r>
          </w:p>
          <w:p>
            <w:pPr>
              <w:spacing w:after="20"/>
              <w:ind w:left="20"/>
              <w:jc w:val="both"/>
            </w:pPr>
            <w:r>
              <w:rPr>
                <w:rFonts w:ascii="Times New Roman"/>
                <w:b w:val="false"/>
                <w:i w:val="false"/>
                <w:color w:val="000000"/>
                <w:sz w:val="20"/>
              </w:rPr>
              <w:t>
мықынға арналған жаттығу (4 тактіге 2/4).</w:t>
            </w:r>
          </w:p>
          <w:p>
            <w:pPr>
              <w:spacing w:after="20"/>
              <w:ind w:left="20"/>
              <w:jc w:val="both"/>
            </w:pPr>
            <w:r>
              <w:rPr>
                <w:rFonts w:ascii="Times New Roman"/>
                <w:b w:val="false"/>
                <w:i w:val="false"/>
                <w:color w:val="000000"/>
                <w:sz w:val="20"/>
              </w:rPr>
              <w:t>
9. "Веревочка" тәсілі: бір қолмен станоктан ұстап (2 тактіге 2/4).</w:t>
            </w:r>
          </w:p>
          <w:p>
            <w:pPr>
              <w:spacing w:after="20"/>
              <w:ind w:left="20"/>
              <w:jc w:val="both"/>
            </w:pPr>
            <w:r>
              <w:rPr>
                <w:rFonts w:ascii="Times New Roman"/>
                <w:b w:val="false"/>
                <w:i w:val="false"/>
                <w:color w:val="000000"/>
                <w:sz w:val="20"/>
              </w:rPr>
              <w:t>
10. Flic-flac [флик-флак] (1 тактіге, музыка өлшемі 2/4): 5-ші ашық қалып бойынша.</w:t>
            </w:r>
          </w:p>
          <w:p>
            <w:pPr>
              <w:spacing w:after="20"/>
              <w:ind w:left="20"/>
              <w:jc w:val="both"/>
            </w:pPr>
            <w:r>
              <w:rPr>
                <w:rFonts w:ascii="Times New Roman"/>
                <w:b w:val="false"/>
                <w:i w:val="false"/>
                <w:color w:val="000000"/>
                <w:sz w:val="20"/>
              </w:rPr>
              <w:t>
11. Тарсылдату (2 тактіге 2/4): бір және екі аяқпен ұсақ тарсыл, № 1 кілт.</w:t>
            </w:r>
          </w:p>
          <w:p>
            <w:pPr>
              <w:spacing w:after="20"/>
              <w:ind w:left="20"/>
              <w:jc w:val="both"/>
            </w:pPr>
            <w:r>
              <w:rPr>
                <w:rFonts w:ascii="Times New Roman"/>
                <w:b w:val="false"/>
                <w:i w:val="false"/>
                <w:color w:val="000000"/>
                <w:sz w:val="20"/>
              </w:rPr>
              <w:t>
12. Battement developpe [батман девелопе] (2 тактіге, музыкаөлшемі 3/4, 4/4): қолдың жұмысымен бірқалыпты классикалық; плие.</w:t>
            </w:r>
          </w:p>
          <w:p>
            <w:pPr>
              <w:spacing w:after="20"/>
              <w:ind w:left="20"/>
              <w:jc w:val="both"/>
            </w:pPr>
            <w:r>
              <w:rPr>
                <w:rFonts w:ascii="Times New Roman"/>
                <w:b w:val="false"/>
                <w:i w:val="false"/>
                <w:color w:val="000000"/>
                <w:sz w:val="20"/>
              </w:rPr>
              <w:t>
13. Grand battement jete [гранд батман жете] (2 тактіге музыка өлшемі 2/4): қол қимылымен классикалық; tombe-coupe [томбэ-купе] дайындық.</w:t>
            </w:r>
          </w:p>
          <w:p>
            <w:pPr>
              <w:spacing w:after="20"/>
              <w:ind w:left="20"/>
              <w:jc w:val="both"/>
            </w:pPr>
            <w:r>
              <w:rPr>
                <w:rFonts w:ascii="Times New Roman"/>
                <w:b w:val="false"/>
                <w:i w:val="false"/>
                <w:color w:val="000000"/>
                <w:sz w:val="20"/>
              </w:rPr>
              <w:t>
14. Тұла бойға және қолға арналған Port de bras [пор де брас].</w:t>
            </w:r>
          </w:p>
          <w:p>
            <w:pPr>
              <w:spacing w:after="20"/>
              <w:ind w:left="20"/>
              <w:jc w:val="both"/>
            </w:pPr>
            <w:r>
              <w:rPr>
                <w:rFonts w:ascii="Times New Roman"/>
                <w:b w:val="false"/>
                <w:i w:val="false"/>
                <w:color w:val="000000"/>
                <w:sz w:val="20"/>
              </w:rPr>
              <w:t>
15.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бойға және қолға арналған Port de bras [пор де брас].</w:t>
            </w:r>
          </w:p>
          <w:p>
            <w:pPr>
              <w:spacing w:after="20"/>
              <w:ind w:left="20"/>
              <w:jc w:val="both"/>
            </w:pPr>
            <w:r>
              <w:rPr>
                <w:rFonts w:ascii="Times New Roman"/>
                <w:b w:val="false"/>
                <w:i w:val="false"/>
                <w:color w:val="000000"/>
                <w:sz w:val="20"/>
              </w:rPr>
              <w:t>
2. Орамал ұстаған қолдың қалпын әр түрлі жағадайға келтіру.</w:t>
            </w:r>
          </w:p>
          <w:p>
            <w:pPr>
              <w:spacing w:after="20"/>
              <w:ind w:left="20"/>
              <w:jc w:val="both"/>
            </w:pPr>
            <w:r>
              <w:rPr>
                <w:rFonts w:ascii="Times New Roman"/>
                <w:b w:val="false"/>
                <w:i w:val="false"/>
                <w:color w:val="000000"/>
                <w:sz w:val="20"/>
              </w:rPr>
              <w:t>
3. Аяқпен еденді ұрып, ауыспалы қадам жасау.</w:t>
            </w:r>
          </w:p>
          <w:p>
            <w:pPr>
              <w:spacing w:after="20"/>
              <w:ind w:left="20"/>
              <w:jc w:val="both"/>
            </w:pPr>
            <w:r>
              <w:rPr>
                <w:rFonts w:ascii="Times New Roman"/>
                <w:b w:val="false"/>
                <w:i w:val="false"/>
                <w:color w:val="000000"/>
                <w:sz w:val="20"/>
              </w:rPr>
              <w:t>
4. Еденді өкшемен ұру қимылдыры:</w:t>
            </w:r>
          </w:p>
          <w:p>
            <w:pPr>
              <w:spacing w:after="20"/>
              <w:ind w:left="20"/>
              <w:jc w:val="both"/>
            </w:pPr>
            <w:r>
              <w:rPr>
                <w:rFonts w:ascii="Times New Roman"/>
                <w:b w:val="false"/>
                <w:i w:val="false"/>
                <w:color w:val="000000"/>
                <w:sz w:val="20"/>
              </w:rPr>
              <w:t>
"дробная дорожка" - өкшенің еденге бір рет соғылуымен жасалатын ұсақ үзіліссіз қимыл; еденді өкшемен ұрып жай секіру – өкшемен және толық табанмен еденге өкшемен соғып бір аяқпен секіру.</w:t>
            </w:r>
          </w:p>
          <w:p>
            <w:pPr>
              <w:spacing w:after="20"/>
              <w:ind w:left="20"/>
              <w:jc w:val="both"/>
            </w:pPr>
            <w:r>
              <w:rPr>
                <w:rFonts w:ascii="Times New Roman"/>
                <w:b w:val="false"/>
                <w:i w:val="false"/>
                <w:color w:val="000000"/>
                <w:sz w:val="20"/>
              </w:rPr>
              <w:t>
5. Өкшемен еденге соға отырып, бүйірлеп секіріп түсу.</w:t>
            </w:r>
          </w:p>
          <w:p>
            <w:pPr>
              <w:spacing w:after="20"/>
              <w:ind w:left="20"/>
              <w:jc w:val="both"/>
            </w:pPr>
            <w:r>
              <w:rPr>
                <w:rFonts w:ascii="Times New Roman"/>
                <w:b w:val="false"/>
                <w:i w:val="false"/>
                <w:color w:val="000000"/>
                <w:sz w:val="20"/>
              </w:rPr>
              <w:t>
6. Жартылай және өзін айнала бұрылыспен "Молоточки" тәсілі.</w:t>
            </w:r>
          </w:p>
          <w:p>
            <w:pPr>
              <w:spacing w:after="20"/>
              <w:ind w:left="20"/>
              <w:jc w:val="both"/>
            </w:pPr>
            <w:r>
              <w:rPr>
                <w:rFonts w:ascii="Times New Roman"/>
                <w:b w:val="false"/>
                <w:i w:val="false"/>
                <w:color w:val="000000"/>
                <w:sz w:val="20"/>
              </w:rPr>
              <w:t>
7. Жартылай отырып – тұру қимылдары:</w:t>
            </w:r>
          </w:p>
          <w:p>
            <w:pPr>
              <w:spacing w:after="20"/>
              <w:ind w:left="20"/>
              <w:jc w:val="both"/>
            </w:pPr>
            <w:r>
              <w:rPr>
                <w:rFonts w:ascii="Times New Roman"/>
                <w:b w:val="false"/>
                <w:i w:val="false"/>
                <w:color w:val="000000"/>
                <w:sz w:val="20"/>
              </w:rPr>
              <w:t>
алдында шапалақ ұрып, 1-ші қалып бойынша бір жақтан екінші жаққа жай секіру; өзін айнала "доп" тәсілімен отырып-тұру; "қаз қадамы" тәсілі.</w:t>
            </w:r>
          </w:p>
          <w:p>
            <w:pPr>
              <w:spacing w:after="20"/>
              <w:ind w:left="20"/>
              <w:jc w:val="both"/>
            </w:pPr>
            <w:r>
              <w:rPr>
                <w:rFonts w:ascii="Times New Roman"/>
                <w:b w:val="false"/>
                <w:i w:val="false"/>
                <w:color w:val="000000"/>
                <w:sz w:val="20"/>
              </w:rPr>
              <w:t>
8. Шапалақ және шапалақтау (бекітілген соққы): секіру кезінде мықынға шапалақ ұру; өз алдында етік қонышына шапалақ ұрып секіру;</w:t>
            </w:r>
          </w:p>
          <w:p>
            <w:pPr>
              <w:spacing w:after="20"/>
              <w:ind w:left="20"/>
              <w:jc w:val="both"/>
            </w:pPr>
            <w:r>
              <w:rPr>
                <w:rFonts w:ascii="Times New Roman"/>
                <w:b w:val="false"/>
                <w:i w:val="false"/>
                <w:color w:val="000000"/>
                <w:sz w:val="20"/>
              </w:rPr>
              <w:t>
секіру кезінде етік қонышының алдыңғы және артқы жағынан кезек-кезек шапалақ ұру.</w:t>
            </w:r>
          </w:p>
          <w:p>
            <w:pPr>
              <w:spacing w:after="20"/>
              <w:ind w:left="20"/>
              <w:jc w:val="both"/>
            </w:pPr>
            <w:r>
              <w:rPr>
                <w:rFonts w:ascii="Times New Roman"/>
                <w:b w:val="false"/>
                <w:i w:val="false"/>
                <w:color w:val="000000"/>
                <w:sz w:val="20"/>
              </w:rPr>
              <w:t>
9. 1-ші қалып бойынша бір орында айналуға дайындық (ұсақ адымдар)</w:t>
            </w:r>
          </w:p>
          <w:p>
            <w:pPr>
              <w:spacing w:after="20"/>
              <w:ind w:left="20"/>
              <w:jc w:val="both"/>
            </w:pPr>
            <w:r>
              <w:rPr>
                <w:rFonts w:ascii="Times New Roman"/>
                <w:b w:val="false"/>
                <w:i w:val="false"/>
                <w:color w:val="000000"/>
                <w:sz w:val="20"/>
              </w:rPr>
              <w:t>
10.1-ші тура қалып бойынша бір аяқпен айналуға дайындық.</w:t>
            </w:r>
          </w:p>
          <w:p>
            <w:pPr>
              <w:spacing w:after="20"/>
              <w:ind w:left="20"/>
              <w:jc w:val="both"/>
            </w:pPr>
            <w:r>
              <w:rPr>
                <w:rFonts w:ascii="Times New Roman"/>
                <w:b w:val="false"/>
                <w:i w:val="false"/>
                <w:color w:val="000000"/>
                <w:sz w:val="20"/>
              </w:rPr>
              <w:t>
11. Айналымдар: бір орында секіріп; "моталочки" қимылдарымен диагональ бойымен; бір орында "ковырялочки" қимылымен.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"Тепенкөк"қазақ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Қамшы ұстаған қол қалыптары: қос қолмен 3 – ші қалыпта қамшыны бастан жоғары ұстайды; қос қолмен 1 – ші қалыпта қамшыны өзінің алдына ұстайды; бір қол қамышыны ұстап 2-ші қалыпқа ашық болады, екінші қол 3 – ші қалыпқа көтерілген; бір қол қамышыны 3- ші қалыпта ұстап, екінші қол 1 – ші қалыпта болады.</w:t>
            </w:r>
          </w:p>
          <w:p>
            <w:pPr>
              <w:spacing w:after="20"/>
              <w:ind w:left="20"/>
              <w:jc w:val="both"/>
            </w:pPr>
            <w:r>
              <w:rPr>
                <w:rFonts w:ascii="Times New Roman"/>
                <w:b w:val="false"/>
                <w:i w:val="false"/>
                <w:color w:val="000000"/>
                <w:sz w:val="20"/>
              </w:rPr>
              <w:t>
2. Тұла боймен бас қалыптары: алға және жанына бүгілу;артқа шалқаю.</w:t>
            </w:r>
          </w:p>
          <w:p>
            <w:pPr>
              <w:spacing w:after="20"/>
              <w:ind w:left="20"/>
              <w:jc w:val="both"/>
            </w:pPr>
            <w:r>
              <w:rPr>
                <w:rFonts w:ascii="Times New Roman"/>
                <w:b w:val="false"/>
                <w:i w:val="false"/>
                <w:color w:val="000000"/>
                <w:sz w:val="20"/>
              </w:rPr>
              <w:t>
3. Адымдар мен қимыл-қозғалыстар: жай секіре отырып адымдау; шоқырақтап жүгіру ; тізені көтеріп алға жүгіру; өрім түріндегі ауыспалы қадам; кедергі –екінші аяқты тірек аяқтың тізесінің астынан қыстырып, бір аяқпен жай секіру; бір жақтан екінші жаққа секіру; тербеліс.</w:t>
            </w:r>
          </w:p>
          <w:p>
            <w:pPr>
              <w:spacing w:after="20"/>
              <w:ind w:left="20"/>
              <w:jc w:val="both"/>
            </w:pPr>
            <w:r>
              <w:rPr>
                <w:rFonts w:ascii="Times New Roman"/>
                <w:b w:val="false"/>
                <w:i w:val="false"/>
                <w:color w:val="000000"/>
                <w:sz w:val="20"/>
              </w:rPr>
              <w:t>
4. Айналымдар:1-ші қалып бойынша аяқты кезек-кезек басу арқылы айналу; 4-ші қалып бойынша қол ұстасып жұптасып айналу, бір аяқ алды табанда, екінші аяқ артта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 украин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би орындауындағы қол қалыптары: екі қол жұдырығы белде;</w:t>
            </w:r>
          </w:p>
          <w:p>
            <w:pPr>
              <w:spacing w:after="20"/>
              <w:ind w:left="20"/>
              <w:jc w:val="both"/>
            </w:pPr>
            <w:r>
              <w:rPr>
                <w:rFonts w:ascii="Times New Roman"/>
                <w:b w:val="false"/>
                <w:i w:val="false"/>
                <w:color w:val="000000"/>
                <w:sz w:val="20"/>
              </w:rPr>
              <w:t>
қолдар кеуде тұсында айқасқан; лента ұшынан ұстаған; бір қол моншақтан ұстаған, екінші қол жұдырығы белде.</w:t>
            </w:r>
          </w:p>
          <w:p>
            <w:pPr>
              <w:spacing w:after="20"/>
              <w:ind w:left="20"/>
              <w:jc w:val="both"/>
            </w:pPr>
            <w:r>
              <w:rPr>
                <w:rFonts w:ascii="Times New Roman"/>
                <w:b w:val="false"/>
                <w:i w:val="false"/>
                <w:color w:val="000000"/>
                <w:sz w:val="20"/>
              </w:rPr>
              <w:t>
2. Көпшілік бидегі қол қалыптары: бишінің оң қолы оң жақта тұрған, сол қолы сол жақта тұрғандардың арт жағынан белдеріне қойылған;</w:t>
            </w:r>
          </w:p>
          <w:p>
            <w:pPr>
              <w:spacing w:after="20"/>
              <w:ind w:left="20"/>
              <w:jc w:val="both"/>
            </w:pPr>
            <w:r>
              <w:rPr>
                <w:rFonts w:ascii="Times New Roman"/>
                <w:b w:val="false"/>
                <w:i w:val="false"/>
                <w:color w:val="000000"/>
                <w:sz w:val="20"/>
              </w:rPr>
              <w:t>
әр биші өзінің жанындағыдан кейінгі адамның қолынан ұстайды (алдыңғы жақтан); бишінің қолдары алақан жағымен қасында тұрған адамның иығында жатады.</w:t>
            </w:r>
          </w:p>
          <w:p>
            <w:pPr>
              <w:spacing w:after="20"/>
              <w:ind w:left="20"/>
              <w:jc w:val="both"/>
            </w:pPr>
            <w:r>
              <w:rPr>
                <w:rFonts w:ascii="Times New Roman"/>
                <w:b w:val="false"/>
                <w:i w:val="false"/>
                <w:color w:val="000000"/>
                <w:sz w:val="20"/>
              </w:rPr>
              <w:t>
3. Бір орында қарапайым түрде иілу (қолдың көмегімен, немесе көмексіз);</w:t>
            </w:r>
          </w:p>
          <w:p>
            <w:pPr>
              <w:spacing w:after="20"/>
              <w:ind w:left="20"/>
              <w:jc w:val="both"/>
            </w:pPr>
            <w:r>
              <w:rPr>
                <w:rFonts w:ascii="Times New Roman"/>
                <w:b w:val="false"/>
                <w:i w:val="false"/>
                <w:color w:val="000000"/>
                <w:sz w:val="20"/>
              </w:rPr>
              <w:t>
4. Ауыспалы қадам.</w:t>
            </w:r>
          </w:p>
          <w:p>
            <w:pPr>
              <w:spacing w:after="20"/>
              <w:ind w:left="20"/>
              <w:jc w:val="both"/>
            </w:pPr>
            <w:r>
              <w:rPr>
                <w:rFonts w:ascii="Times New Roman"/>
                <w:b w:val="false"/>
                <w:i w:val="false"/>
                <w:color w:val="000000"/>
                <w:sz w:val="20"/>
              </w:rPr>
              <w:t>
5. Бір аяққа отырып жүру.</w:t>
            </w:r>
          </w:p>
          <w:p>
            <w:pPr>
              <w:spacing w:after="20"/>
              <w:ind w:left="20"/>
              <w:jc w:val="both"/>
            </w:pPr>
            <w:r>
              <w:rPr>
                <w:rFonts w:ascii="Times New Roman"/>
                <w:b w:val="false"/>
                <w:i w:val="false"/>
                <w:color w:val="000000"/>
                <w:sz w:val="20"/>
              </w:rPr>
              <w:t>
6. Бір аяққа қарай құлау.</w:t>
            </w:r>
          </w:p>
          <w:p>
            <w:pPr>
              <w:spacing w:after="20"/>
              <w:ind w:left="20"/>
              <w:jc w:val="both"/>
            </w:pPr>
            <w:r>
              <w:rPr>
                <w:rFonts w:ascii="Times New Roman"/>
                <w:b w:val="false"/>
                <w:i w:val="false"/>
                <w:color w:val="000000"/>
                <w:sz w:val="20"/>
              </w:rPr>
              <w:t>
7. Өрілген 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оқу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"Перепляс", қазақ биі – "Қара жорға", белорус биілері - "Лявониха", "Крыжачок", эстон билері – "Ямая лабаялг". "Йоксу-полька".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xml:space="preserve">
      6 сынып. Оқытудың үшінші жылы. Бірінші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[преперасьон]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(ашық қалыптарда 1 тактіге, музыка өлшемі 2/4): grand plie [гранд плие] қалпында жайлап түсіру; demi plie [деми плие] қалпында тез түсіру;</w:t>
            </w:r>
          </w:p>
          <w:p>
            <w:pPr>
              <w:spacing w:after="20"/>
              <w:ind w:left="20"/>
              <w:jc w:val="both"/>
            </w:pPr>
            <w:r>
              <w:rPr>
                <w:rFonts w:ascii="Times New Roman"/>
                <w:b w:val="false"/>
                <w:i w:val="false"/>
                <w:color w:val="000000"/>
                <w:sz w:val="20"/>
              </w:rPr>
              <w:t>
қолдың жұмыс істеуімен.</w:t>
            </w:r>
          </w:p>
          <w:p>
            <w:pPr>
              <w:spacing w:after="20"/>
              <w:ind w:left="20"/>
              <w:jc w:val="both"/>
            </w:pPr>
            <w:r>
              <w:rPr>
                <w:rFonts w:ascii="Times New Roman"/>
                <w:b w:val="false"/>
                <w:i w:val="false"/>
                <w:color w:val="000000"/>
                <w:sz w:val="20"/>
              </w:rPr>
              <w:t>
3. Battement tendu [батман тандю] (2 тактіге, музыка өлшемі 2/4): тірек аяқтың өкшесін көтеріп; қолдың жұмыс істеуімен.</w:t>
            </w:r>
          </w:p>
          <w:p>
            <w:pPr>
              <w:spacing w:after="20"/>
              <w:ind w:left="20"/>
              <w:jc w:val="both"/>
            </w:pPr>
            <w:r>
              <w:rPr>
                <w:rFonts w:ascii="Times New Roman"/>
                <w:b w:val="false"/>
                <w:i w:val="false"/>
                <w:color w:val="000000"/>
                <w:sz w:val="20"/>
              </w:rPr>
              <w:t>
4. Battement tendu jete [батман тандю жете] (2 тактіге, музыка өлшемі 2/4): тірек аяқтың өкшесін көтеріп; қолдың жұмыс істеуімен.</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(2 тактіге, музыка өлшемі 3/4, 2/4): ауада; қол және бас қимылымен.</w:t>
            </w:r>
          </w:p>
          <w:p>
            <w:pPr>
              <w:spacing w:after="20"/>
              <w:ind w:left="20"/>
              <w:jc w:val="both"/>
            </w:pPr>
            <w:r>
              <w:rPr>
                <w:rFonts w:ascii="Times New Roman"/>
                <w:b w:val="false"/>
                <w:i w:val="false"/>
                <w:color w:val="000000"/>
                <w:sz w:val="20"/>
              </w:rPr>
              <w:t>
6. Pas tortilla [па тортилла] (2 тактіге музыка өлшемі 2/4): еденді соғып бір рет айналу;</w:t>
            </w:r>
          </w:p>
          <w:p>
            <w:pPr>
              <w:spacing w:after="20"/>
              <w:ind w:left="20"/>
              <w:jc w:val="both"/>
            </w:pPr>
            <w:r>
              <w:rPr>
                <w:rFonts w:ascii="Times New Roman"/>
                <w:b w:val="false"/>
                <w:i w:val="false"/>
                <w:color w:val="000000"/>
                <w:sz w:val="20"/>
              </w:rPr>
              <w:t>
бас қимылымен.</w:t>
            </w:r>
          </w:p>
          <w:p>
            <w:pPr>
              <w:spacing w:after="20"/>
              <w:ind w:left="20"/>
              <w:jc w:val="both"/>
            </w:pPr>
            <w:r>
              <w:rPr>
                <w:rFonts w:ascii="Times New Roman"/>
                <w:b w:val="false"/>
                <w:i w:val="false"/>
                <w:color w:val="000000"/>
                <w:sz w:val="20"/>
              </w:rPr>
              <w:t>
7. Battement fondu [батман фондю] (музыка өлшемі 3/4, 2/4): классикалық қол жұмысымен (1 тактіге); тән жаттығу (2 тактіге); қол және бас қимылымен.</w:t>
            </w:r>
          </w:p>
          <w:p>
            <w:pPr>
              <w:spacing w:after="20"/>
              <w:ind w:left="20"/>
              <w:jc w:val="both"/>
            </w:pPr>
            <w:r>
              <w:rPr>
                <w:rFonts w:ascii="Times New Roman"/>
                <w:b w:val="false"/>
                <w:i w:val="false"/>
                <w:color w:val="000000"/>
                <w:sz w:val="20"/>
              </w:rPr>
              <w:t>
8. Дайындық жаттығулар (музыка өлшемі2/4): "веревочка" тәсіліне дайындық (1 тактіге); мықынға арналған жаттығу (2 тактіге).</w:t>
            </w:r>
          </w:p>
          <w:p>
            <w:pPr>
              <w:spacing w:after="20"/>
              <w:ind w:left="20"/>
              <w:jc w:val="both"/>
            </w:pPr>
            <w:r>
              <w:rPr>
                <w:rFonts w:ascii="Times New Roman"/>
                <w:b w:val="false"/>
                <w:i w:val="false"/>
                <w:color w:val="000000"/>
                <w:sz w:val="20"/>
              </w:rPr>
              <w:t>
9. "Веревочка" тәсілі (музыка өлшемі 2/4): бір орында қадам жасау (бір рет) (1 тактіге).</w:t>
            </w:r>
          </w:p>
          <w:p>
            <w:pPr>
              <w:spacing w:after="20"/>
              <w:ind w:left="20"/>
              <w:jc w:val="both"/>
            </w:pPr>
            <w:r>
              <w:rPr>
                <w:rFonts w:ascii="Times New Roman"/>
                <w:b w:val="false"/>
                <w:i w:val="false"/>
                <w:color w:val="000000"/>
                <w:sz w:val="20"/>
              </w:rPr>
              <w:t>
10. Flic-flac [флик-флак] (музыка өлшемі 2/4): жарты башпаймен 1–ші қалып бойынша бір орындағы қадам (1 тактіге).</w:t>
            </w:r>
          </w:p>
          <w:p>
            <w:pPr>
              <w:spacing w:after="20"/>
              <w:ind w:left="20"/>
              <w:jc w:val="both"/>
            </w:pPr>
            <w:r>
              <w:rPr>
                <w:rFonts w:ascii="Times New Roman"/>
                <w:b w:val="false"/>
                <w:i w:val="false"/>
                <w:color w:val="000000"/>
                <w:sz w:val="20"/>
              </w:rPr>
              <w:t>
11. Тарсылдату (1 тактіге, музыка өлшемі 2/4): 3-ші ашық қалып бойынша толық табанымен және өкшемен.</w:t>
            </w:r>
          </w:p>
          <w:p>
            <w:pPr>
              <w:spacing w:after="20"/>
              <w:ind w:left="20"/>
              <w:jc w:val="both"/>
            </w:pPr>
            <w:r>
              <w:rPr>
                <w:rFonts w:ascii="Times New Roman"/>
                <w:b w:val="false"/>
                <w:i w:val="false"/>
                <w:color w:val="000000"/>
                <w:sz w:val="20"/>
              </w:rPr>
              <w:t>
12. Battement developpe [батман девелопе] (2 тактіге, музыкаөлшемі 3/4, 2/4): бір қалыпты классикалық қол қимылымен; плие қол қимылымен.</w:t>
            </w:r>
          </w:p>
          <w:p>
            <w:pPr>
              <w:spacing w:after="20"/>
              <w:ind w:left="20"/>
              <w:jc w:val="both"/>
            </w:pPr>
            <w:r>
              <w:rPr>
                <w:rFonts w:ascii="Times New Roman"/>
                <w:b w:val="false"/>
                <w:i w:val="false"/>
                <w:color w:val="000000"/>
                <w:sz w:val="20"/>
              </w:rPr>
              <w:t>
13. Grand battement jete [гранд батман жете] (1 тактіге музыкаөлшемі 2/4): классикалық қол қимылымен; tombe-coupe [томбэ-купе] дайындығы.</w:t>
            </w:r>
          </w:p>
          <w:p>
            <w:pPr>
              <w:spacing w:after="20"/>
              <w:ind w:left="20"/>
              <w:jc w:val="both"/>
            </w:pPr>
            <w:r>
              <w:rPr>
                <w:rFonts w:ascii="Times New Roman"/>
                <w:b w:val="false"/>
                <w:i w:val="false"/>
                <w:color w:val="000000"/>
                <w:sz w:val="20"/>
              </w:rPr>
              <w:t>
14. Тұла бой мен қолдарға арналған Port de bras [пор де бра].</w:t>
            </w:r>
          </w:p>
          <w:p>
            <w:pPr>
              <w:spacing w:after="20"/>
              <w:ind w:left="20"/>
              <w:jc w:val="both"/>
            </w:pPr>
            <w:r>
              <w:rPr>
                <w:rFonts w:ascii="Times New Roman"/>
                <w:b w:val="false"/>
                <w:i w:val="false"/>
                <w:color w:val="000000"/>
                <w:sz w:val="20"/>
              </w:rPr>
              <w:t>
15.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"Моталочка" тәсілі: өкшемен және екі аяқпен секіріп түсу.</w:t>
            </w:r>
          </w:p>
          <w:p>
            <w:pPr>
              <w:spacing w:after="20"/>
              <w:ind w:left="20"/>
              <w:jc w:val="both"/>
            </w:pPr>
            <w:r>
              <w:rPr>
                <w:rFonts w:ascii="Times New Roman"/>
                <w:b w:val="false"/>
                <w:i w:val="false"/>
                <w:color w:val="000000"/>
                <w:sz w:val="20"/>
              </w:rPr>
              <w:t>
2. "Веревочка" тәсілі: бір орындағы адыммен.</w:t>
            </w:r>
          </w:p>
          <w:p>
            <w:pPr>
              <w:spacing w:after="20"/>
              <w:ind w:left="20"/>
              <w:jc w:val="both"/>
            </w:pPr>
            <w:r>
              <w:rPr>
                <w:rFonts w:ascii="Times New Roman"/>
                <w:b w:val="false"/>
                <w:i w:val="false"/>
                <w:color w:val="000000"/>
                <w:sz w:val="20"/>
              </w:rPr>
              <w:t>
3. 1- ші тура қалып бойынша бір орында ұсақ адымдар жасай отырып айналу.</w:t>
            </w:r>
          </w:p>
          <w:p>
            <w:pPr>
              <w:spacing w:after="20"/>
              <w:ind w:left="20"/>
              <w:jc w:val="both"/>
            </w:pPr>
            <w:r>
              <w:rPr>
                <w:rFonts w:ascii="Times New Roman"/>
                <w:b w:val="false"/>
                <w:i w:val="false"/>
                <w:color w:val="000000"/>
                <w:sz w:val="20"/>
              </w:rPr>
              <w:t>
4. 1- ші тура қалып бойынша бір аяқта айналу.</w:t>
            </w:r>
          </w:p>
          <w:p>
            <w:pPr>
              <w:spacing w:after="20"/>
              <w:ind w:left="20"/>
              <w:jc w:val="both"/>
            </w:pPr>
            <w:r>
              <w:rPr>
                <w:rFonts w:ascii="Times New Roman"/>
                <w:b w:val="false"/>
                <w:i w:val="false"/>
                <w:color w:val="000000"/>
                <w:sz w:val="20"/>
              </w:rPr>
              <w:t>
5. 3 – ші еркін қалып бойынша айналуға дайындық (бір аяққа отырып жүру).</w:t>
            </w:r>
          </w:p>
          <w:p>
            <w:pPr>
              <w:spacing w:after="20"/>
              <w:ind w:left="20"/>
              <w:jc w:val="both"/>
            </w:pPr>
            <w:r>
              <w:rPr>
                <w:rFonts w:ascii="Times New Roman"/>
                <w:b w:val="false"/>
                <w:i w:val="false"/>
                <w:color w:val="000000"/>
                <w:sz w:val="20"/>
              </w:rPr>
              <w:t>
6. Айналымдар: бір орында жай секіріп; "моталочки" қимылымен диагональ бойынша; "ковырялочки" қимылымен бір орында.</w:t>
            </w:r>
          </w:p>
          <w:p>
            <w:pPr>
              <w:spacing w:after="20"/>
              <w:ind w:left="20"/>
              <w:jc w:val="both"/>
            </w:pPr>
            <w:r>
              <w:rPr>
                <w:rFonts w:ascii="Times New Roman"/>
                <w:b w:val="false"/>
                <w:i w:val="false"/>
                <w:color w:val="000000"/>
                <w:sz w:val="20"/>
              </w:rPr>
              <w:t>
7. Өкшемен еденді соғу: "үш аяқ" тәсілімен өкшемен еденді соғу; бір орында адымдап, "үш аяқ" тәсілімен өкшемен еденді соғу; алға жылжи және айнала отырып, өкшемен еденді соғып жүру.</w:t>
            </w:r>
          </w:p>
          <w:p>
            <w:pPr>
              <w:spacing w:after="20"/>
              <w:ind w:left="20"/>
              <w:jc w:val="both"/>
            </w:pPr>
            <w:r>
              <w:rPr>
                <w:rFonts w:ascii="Times New Roman"/>
                <w:b w:val="false"/>
                <w:i w:val="false"/>
                <w:color w:val="000000"/>
                <w:sz w:val="20"/>
              </w:rPr>
              <w:t>
8. Толық отырып – тұру қимылдары: 1- ші ашық қалып бойынша шапалақтай отырып, бір жақтан екінші жаққа жай секіру; "доп" тәсілімен өзін айналып жүрелеп отырып – тұру; "қаз қадамы";"еңбектеу".</w:t>
            </w:r>
          </w:p>
          <w:p>
            <w:pPr>
              <w:spacing w:after="20"/>
              <w:ind w:left="20"/>
              <w:jc w:val="both"/>
            </w:pPr>
            <w:r>
              <w:rPr>
                <w:rFonts w:ascii="Times New Roman"/>
                <w:b w:val="false"/>
                <w:i w:val="false"/>
                <w:color w:val="000000"/>
                <w:sz w:val="20"/>
              </w:rPr>
              <w:t>
9. Шапалақ және шапалақтау (бекітілген соққылар): жай секіруде мықынға шапалақ ұру; жай секіруде етік қонышының алдыңғы жағынан; жай секіруде етік қонышының алдыңғы және артқы жағынан кезек-кезек шапалақ ұру.</w:t>
            </w:r>
          </w:p>
          <w:p>
            <w:pPr>
              <w:spacing w:after="20"/>
              <w:ind w:left="20"/>
              <w:jc w:val="both"/>
            </w:pPr>
            <w:r>
              <w:rPr>
                <w:rFonts w:ascii="Times New Roman"/>
                <w:b w:val="false"/>
                <w:i w:val="false"/>
                <w:color w:val="000000"/>
                <w:sz w:val="20"/>
              </w:rPr>
              <w:t>
10. "Ястреб" 1-ші ашық қалып бойынша,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 "Бүркіт тырнақтары";"Ожау"; "Тақия".</w:t>
            </w:r>
          </w:p>
          <w:p>
            <w:pPr>
              <w:spacing w:after="20"/>
              <w:ind w:left="20"/>
              <w:jc w:val="both"/>
            </w:pPr>
            <w:r>
              <w:rPr>
                <w:rFonts w:ascii="Times New Roman"/>
                <w:b w:val="false"/>
                <w:i w:val="false"/>
                <w:color w:val="000000"/>
                <w:sz w:val="20"/>
              </w:rPr>
              <w:t>
2. Қол қимылдары: "Қошқармүйіз"; "Гүл"; "Қос жылан".</w:t>
            </w:r>
          </w:p>
          <w:p>
            <w:pPr>
              <w:spacing w:after="20"/>
              <w:ind w:left="20"/>
              <w:jc w:val="both"/>
            </w:pPr>
            <w:r>
              <w:rPr>
                <w:rFonts w:ascii="Times New Roman"/>
                <w:b w:val="false"/>
                <w:i w:val="false"/>
                <w:color w:val="000000"/>
                <w:sz w:val="20"/>
              </w:rPr>
              <w:t>
3. Аяқ қимылдары мен адымдары: "Қосаяқ" - біресе өкшемен, біресе аяқ ұшымен секіру; бір аяқты екінші аяққа тақап, еденді соғып жүру;</w:t>
            </w:r>
          </w:p>
          <w:p>
            <w:pPr>
              <w:spacing w:after="20"/>
              <w:ind w:left="20"/>
              <w:jc w:val="both"/>
            </w:pPr>
            <w:r>
              <w:rPr>
                <w:rFonts w:ascii="Times New Roman"/>
                <w:b w:val="false"/>
                <w:i w:val="false"/>
                <w:color w:val="000000"/>
                <w:sz w:val="20"/>
              </w:rPr>
              <w:t>
"Қанаттар".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әйелдер биі "Жеті сұлу"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1-ші қалып бойынша бүйірлеп жүру.</w:t>
            </w:r>
          </w:p>
          <w:p>
            <w:pPr>
              <w:spacing w:after="20"/>
              <w:ind w:left="20"/>
              <w:jc w:val="both"/>
            </w:pPr>
            <w:r>
              <w:rPr>
                <w:rFonts w:ascii="Times New Roman"/>
                <w:b w:val="false"/>
                <w:i w:val="false"/>
                <w:color w:val="000000"/>
                <w:sz w:val="20"/>
              </w:rPr>
              <w:t>
2. Жарты башпаймен аяқты кезектестіріп қадам басу.</w:t>
            </w:r>
          </w:p>
          <w:p>
            <w:pPr>
              <w:spacing w:after="20"/>
              <w:ind w:left="20"/>
              <w:jc w:val="both"/>
            </w:pPr>
            <w:r>
              <w:rPr>
                <w:rFonts w:ascii="Times New Roman"/>
                <w:b w:val="false"/>
                <w:i w:val="false"/>
                <w:color w:val="000000"/>
                <w:sz w:val="20"/>
              </w:rPr>
              <w:t>
3. Тізені 90о-ға көтеру.</w:t>
            </w:r>
          </w:p>
          <w:p>
            <w:pPr>
              <w:spacing w:after="20"/>
              <w:ind w:left="20"/>
              <w:jc w:val="both"/>
            </w:pPr>
            <w:r>
              <w:rPr>
                <w:rFonts w:ascii="Times New Roman"/>
                <w:b w:val="false"/>
                <w:i w:val="false"/>
                <w:color w:val="000000"/>
                <w:sz w:val="20"/>
              </w:rPr>
              <w:t>
4. Жарты башпаймен диагональ бойымен артқа жүру.</w:t>
            </w:r>
          </w:p>
          <w:p>
            <w:pPr>
              <w:spacing w:after="20"/>
              <w:ind w:left="20"/>
              <w:jc w:val="both"/>
            </w:pPr>
            <w:r>
              <w:rPr>
                <w:rFonts w:ascii="Times New Roman"/>
                <w:b w:val="false"/>
                <w:i w:val="false"/>
                <w:color w:val="000000"/>
                <w:sz w:val="20"/>
              </w:rPr>
              <w:t>
5. Бүйірлеп жүру. "Трилистник".</w:t>
            </w:r>
          </w:p>
          <w:p>
            <w:pPr>
              <w:spacing w:after="20"/>
              <w:ind w:left="20"/>
              <w:jc w:val="both"/>
            </w:pPr>
            <w:r>
              <w:rPr>
                <w:rFonts w:ascii="Times New Roman"/>
                <w:b w:val="false"/>
                <w:i w:val="false"/>
                <w:color w:val="000000"/>
                <w:sz w:val="20"/>
              </w:rPr>
              <w:t>
6. Қолдардың шаш бұрымындағы қалпы.</w:t>
            </w:r>
          </w:p>
          <w:p>
            <w:pPr>
              <w:spacing w:after="20"/>
              <w:ind w:left="20"/>
              <w:jc w:val="both"/>
            </w:pPr>
            <w:r>
              <w:rPr>
                <w:rFonts w:ascii="Times New Roman"/>
                <w:b w:val="false"/>
                <w:i w:val="false"/>
                <w:color w:val="000000"/>
                <w:sz w:val="20"/>
              </w:rPr>
              <w:t>
7. Шынашақпен ұстасқан қолдар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xml:space="preserve">
      6 сынып. Оқытудың үшінші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(ашық қалып бойынша, 1 тактіге, музыка өлшемі 2/4): grand plie-ге [гранд плие] жайлап түсу; demi plie-ге [деми плие] тез түсу.</w:t>
            </w:r>
          </w:p>
          <w:p>
            <w:pPr>
              <w:spacing w:after="20"/>
              <w:ind w:left="20"/>
              <w:jc w:val="both"/>
            </w:pPr>
            <w:r>
              <w:rPr>
                <w:rFonts w:ascii="Times New Roman"/>
                <w:b w:val="false"/>
                <w:i w:val="false"/>
                <w:color w:val="000000"/>
                <w:sz w:val="20"/>
              </w:rPr>
              <w:t>
3. Battement tendu [батман тандю] (2 тактіге, музыкаөлшемі 2/4): тірек аяқтың өкшесін көтеріп.</w:t>
            </w:r>
          </w:p>
          <w:p>
            <w:pPr>
              <w:spacing w:after="20"/>
              <w:ind w:left="20"/>
              <w:jc w:val="both"/>
            </w:pPr>
            <w:r>
              <w:rPr>
                <w:rFonts w:ascii="Times New Roman"/>
                <w:b w:val="false"/>
                <w:i w:val="false"/>
                <w:color w:val="000000"/>
                <w:sz w:val="20"/>
              </w:rPr>
              <w:t>
4. Battement tendu jete [батман тандю жете] (2 тактіге, музыкаөлшемі 2/4): тірек аяқтың өкшесін көтеріп; plie-ге тірек аяқтың өкшесін көтеріп.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(2 тактіге, музыкаөлшемі 3/4, 2/4): ауада.</w:t>
            </w:r>
          </w:p>
          <w:p>
            <w:pPr>
              <w:spacing w:after="20"/>
              <w:ind w:left="20"/>
              <w:jc w:val="both"/>
            </w:pPr>
            <w:r>
              <w:rPr>
                <w:rFonts w:ascii="Times New Roman"/>
                <w:b w:val="false"/>
                <w:i w:val="false"/>
                <w:color w:val="000000"/>
                <w:sz w:val="20"/>
              </w:rPr>
              <w:t>
6. Pas tortilla [па тортилле] (2 тактігемузыкаөлшемі 2/4): бір рет соғып айналу (қарқынмен); екі рет соғып табанмен айналу.</w:t>
            </w:r>
          </w:p>
          <w:p>
            <w:pPr>
              <w:spacing w:after="20"/>
              <w:ind w:left="20"/>
              <w:jc w:val="both"/>
            </w:pPr>
            <w:r>
              <w:rPr>
                <w:rFonts w:ascii="Times New Roman"/>
                <w:b w:val="false"/>
                <w:i w:val="false"/>
                <w:color w:val="000000"/>
                <w:sz w:val="20"/>
              </w:rPr>
              <w:t>
7. Battement fondu [батман фондю] (музыка өлшемі 3/4, 2/4): классикалық, қолды жұмыс істету арқылы (1 тактіге); жарты башпаймен ерекше жаттығу (2 тактіге).</w:t>
            </w:r>
          </w:p>
          <w:p>
            <w:pPr>
              <w:spacing w:after="20"/>
              <w:ind w:left="20"/>
              <w:jc w:val="both"/>
            </w:pPr>
            <w:r>
              <w:rPr>
                <w:rFonts w:ascii="Times New Roman"/>
                <w:b w:val="false"/>
                <w:i w:val="false"/>
                <w:color w:val="000000"/>
                <w:sz w:val="20"/>
              </w:rPr>
              <w:t>
8. Дайындық жаттығулары (музыка өлшемі2/4): "веревочка" тәсіліне дайындық (1 тактіге); мықынның ашық қалпынан ашық емесқалпына және керісінше орындалатын жаттығу (2 тактіге).</w:t>
            </w:r>
          </w:p>
          <w:p>
            <w:pPr>
              <w:spacing w:after="20"/>
              <w:ind w:left="20"/>
              <w:jc w:val="both"/>
            </w:pPr>
            <w:r>
              <w:rPr>
                <w:rFonts w:ascii="Times New Roman"/>
                <w:b w:val="false"/>
                <w:i w:val="false"/>
                <w:color w:val="000000"/>
                <w:sz w:val="20"/>
              </w:rPr>
              <w:t>
9. "Веревочка" тәсілі (1/2 тактіге, музыка өлшемі 2/4): 2-шіжәне 5-ші қалыптары бойынша аяқты бір рет соға отрып.</w:t>
            </w:r>
          </w:p>
          <w:p>
            <w:pPr>
              <w:spacing w:after="20"/>
              <w:ind w:left="20"/>
              <w:jc w:val="both"/>
            </w:pPr>
            <w:r>
              <w:rPr>
                <w:rFonts w:ascii="Times New Roman"/>
                <w:b w:val="false"/>
                <w:i w:val="false"/>
                <w:color w:val="000000"/>
                <w:sz w:val="20"/>
              </w:rPr>
              <w:t>
10. Flic-flac [флик-флак] (1 тактіге, музыка өлшемі 2/4): жарты башпаймен 5-ашық қалып бойынша бір орында қадам басып орындау.</w:t>
            </w:r>
          </w:p>
          <w:p>
            <w:pPr>
              <w:spacing w:after="20"/>
              <w:ind w:left="20"/>
              <w:jc w:val="both"/>
            </w:pPr>
            <w:r>
              <w:rPr>
                <w:rFonts w:ascii="Times New Roman"/>
                <w:b w:val="false"/>
                <w:i w:val="false"/>
                <w:color w:val="000000"/>
                <w:sz w:val="20"/>
              </w:rPr>
              <w:t>
11. Тарсылдату (музыка өлшемі 2/4): үш рет және екі рет өкшемен еденді соғу.</w:t>
            </w:r>
          </w:p>
          <w:p>
            <w:pPr>
              <w:spacing w:after="20"/>
              <w:ind w:left="20"/>
              <w:jc w:val="both"/>
            </w:pPr>
            <w:r>
              <w:rPr>
                <w:rFonts w:ascii="Times New Roman"/>
                <w:b w:val="false"/>
                <w:i w:val="false"/>
                <w:color w:val="000000"/>
                <w:sz w:val="20"/>
              </w:rPr>
              <w:t>
12. Battement developpe [батман девелоп] (2 тактіге, музыкаөлшемі 3/4, 2/4): тірек аяқтың өкшесімен жайлап бір рет соғу арқылы орындау; тірек аяқтың өкшесімен бір рет кенеттен соғу арқылы.</w:t>
            </w:r>
          </w:p>
          <w:p>
            <w:pPr>
              <w:spacing w:after="20"/>
              <w:ind w:left="20"/>
              <w:jc w:val="both"/>
            </w:pPr>
            <w:r>
              <w:rPr>
                <w:rFonts w:ascii="Times New Roman"/>
                <w:b w:val="false"/>
                <w:i w:val="false"/>
                <w:color w:val="000000"/>
                <w:sz w:val="20"/>
              </w:rPr>
              <w:t>
13. Grand battement jete [гранд батман жете] (1/2 тактігемузыкаөлшемі 2/4): классикалық, қолды жұмыс істетіп; tombe-coupe [тумбэ-купе] тұла бойды және қолды жұмыс істету арқылы.</w:t>
            </w:r>
          </w:p>
          <w:p>
            <w:pPr>
              <w:spacing w:after="20"/>
              <w:ind w:left="20"/>
              <w:jc w:val="both"/>
            </w:pPr>
            <w:r>
              <w:rPr>
                <w:rFonts w:ascii="Times New Roman"/>
                <w:b w:val="false"/>
                <w:i w:val="false"/>
                <w:color w:val="000000"/>
                <w:sz w:val="20"/>
              </w:rPr>
              <w:t>
14. Қолға және тұла бойға арналған Port de bras [пор де бра].</w:t>
            </w:r>
          </w:p>
          <w:p>
            <w:pPr>
              <w:spacing w:after="20"/>
              <w:ind w:left="20"/>
              <w:jc w:val="both"/>
            </w:pPr>
            <w:r>
              <w:rPr>
                <w:rFonts w:ascii="Times New Roman"/>
                <w:b w:val="false"/>
                <w:i w:val="false"/>
                <w:color w:val="000000"/>
                <w:sz w:val="20"/>
              </w:rPr>
              <w:t>
15.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"Веревочка" тәсілі: 2-ші және 5-ші қалыптар бойынша аяқты бір рет соға отырып.</w:t>
            </w:r>
          </w:p>
          <w:p>
            <w:pPr>
              <w:spacing w:after="20"/>
              <w:ind w:left="20"/>
              <w:jc w:val="both"/>
            </w:pPr>
            <w:r>
              <w:rPr>
                <w:rFonts w:ascii="Times New Roman"/>
                <w:b w:val="false"/>
                <w:i w:val="false"/>
                <w:color w:val="000000"/>
                <w:sz w:val="20"/>
              </w:rPr>
              <w:t>
2. Айналым: 1-тура қалып бойынша ұсақ қадамдармен; 1-қалып бойынша бір аяқпен;</w:t>
            </w:r>
          </w:p>
          <w:p>
            <w:pPr>
              <w:spacing w:after="20"/>
              <w:ind w:left="20"/>
              <w:jc w:val="both"/>
            </w:pPr>
            <w:r>
              <w:rPr>
                <w:rFonts w:ascii="Times New Roman"/>
                <w:b w:val="false"/>
                <w:i w:val="false"/>
                <w:color w:val="000000"/>
                <w:sz w:val="20"/>
              </w:rPr>
              <w:t>
3-қалып бойынша (бір аяққа отырып жүру); диагональ бойымен, аяқты артқа сермей отырып; "шене" тәсіліне дайындық.</w:t>
            </w:r>
          </w:p>
          <w:p>
            <w:pPr>
              <w:spacing w:after="20"/>
              <w:ind w:left="20"/>
              <w:jc w:val="both"/>
            </w:pPr>
            <w:r>
              <w:rPr>
                <w:rFonts w:ascii="Times New Roman"/>
                <w:b w:val="false"/>
                <w:i w:val="false"/>
                <w:color w:val="000000"/>
                <w:sz w:val="20"/>
              </w:rPr>
              <w:t>
3. "Моталочка" тәсілі: өкшеге басып адымдау; кесе-көлденең.</w:t>
            </w:r>
          </w:p>
          <w:p>
            <w:pPr>
              <w:spacing w:after="20"/>
              <w:ind w:left="20"/>
              <w:jc w:val="both"/>
            </w:pPr>
            <w:r>
              <w:rPr>
                <w:rFonts w:ascii="Times New Roman"/>
                <w:b w:val="false"/>
                <w:i w:val="false"/>
                <w:color w:val="000000"/>
                <w:sz w:val="20"/>
              </w:rPr>
              <w:t>
4. Өкшемен еденді соғу қимылдары: бір орында еденді екі рет ұрып, алға жылжи отырып қадам басу.</w:t>
            </w:r>
          </w:p>
          <w:p>
            <w:pPr>
              <w:spacing w:after="20"/>
              <w:ind w:left="20"/>
              <w:jc w:val="both"/>
            </w:pPr>
            <w:r>
              <w:rPr>
                <w:rFonts w:ascii="Times New Roman"/>
                <w:b w:val="false"/>
                <w:i w:val="false"/>
                <w:color w:val="000000"/>
                <w:sz w:val="20"/>
              </w:rPr>
              <w:t>
5. Шапалақ және шапалақтау (жылжымалы): өз алдында – жоғарыдан төмен қарай; оң және сол жақтан; жоғардан төмен қарай.</w:t>
            </w:r>
          </w:p>
          <w:p>
            <w:pPr>
              <w:spacing w:after="20"/>
              <w:ind w:left="20"/>
              <w:jc w:val="both"/>
            </w:pPr>
            <w:r>
              <w:rPr>
                <w:rFonts w:ascii="Times New Roman"/>
                <w:b w:val="false"/>
                <w:i w:val="false"/>
                <w:color w:val="000000"/>
                <w:sz w:val="20"/>
              </w:rPr>
              <w:t>
6. Толық отырып-тұру қимыл-қозғалыстары: 1-қалып бойынша тізені бұрып "доп" тәсілімен жүрелеп отыру; жүрелеп отырып – тұру "разножка";</w:t>
            </w:r>
          </w:p>
          <w:p>
            <w:pPr>
              <w:spacing w:after="20"/>
              <w:ind w:left="20"/>
              <w:jc w:val="both"/>
            </w:pPr>
            <w:r>
              <w:rPr>
                <w:rFonts w:ascii="Times New Roman"/>
                <w:b w:val="false"/>
                <w:i w:val="false"/>
                <w:color w:val="000000"/>
                <w:sz w:val="20"/>
              </w:rPr>
              <w:t>
аяқтарды 4-қалыпқа ашу арқылы; 4-қалыпқа тұла бойды жартылай бұрып.</w:t>
            </w:r>
          </w:p>
          <w:p>
            <w:pPr>
              <w:spacing w:after="20"/>
              <w:ind w:left="20"/>
              <w:jc w:val="both"/>
            </w:pPr>
            <w:r>
              <w:rPr>
                <w:rFonts w:ascii="Times New Roman"/>
                <w:b w:val="false"/>
                <w:i w:val="false"/>
                <w:color w:val="000000"/>
                <w:sz w:val="20"/>
              </w:rPr>
              <w:t>
7. Секірулер: қос аяқты кеуде тұсында бүгіп секіру; 1-ші ашық қалып бойынша, аяқты астыға бүгіп секіру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"Көбелек"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қимылдары мен қадамдары: жарты башпаймен аяқты кезектестіріп қадам бастыру; жарты башпаймен шапшандатылған жүгіру; жарты башпаймен артқа жүру;</w:t>
            </w:r>
          </w:p>
          <w:p>
            <w:pPr>
              <w:spacing w:after="20"/>
              <w:ind w:left="20"/>
              <w:jc w:val="both"/>
            </w:pPr>
            <w:r>
              <w:rPr>
                <w:rFonts w:ascii="Times New Roman"/>
                <w:b w:val="false"/>
                <w:i w:val="false"/>
                <w:color w:val="000000"/>
                <w:sz w:val="20"/>
              </w:rPr>
              <w:t>
2. Айналымдар: диагональ бойымен бұрылып адымдау; оңға және солға бұрылу; жартылай отырып-тұрып бұрылу; бір орында айналу (бір орында қадам басу).</w:t>
            </w:r>
          </w:p>
          <w:p>
            <w:pPr>
              <w:spacing w:after="20"/>
              <w:ind w:left="20"/>
              <w:jc w:val="both"/>
            </w:pPr>
            <w:r>
              <w:rPr>
                <w:rFonts w:ascii="Times New Roman"/>
                <w:b w:val="false"/>
                <w:i w:val="false"/>
                <w:color w:val="000000"/>
                <w:sz w:val="20"/>
              </w:rPr>
              <w:t>
3. Кашне ұстаған қол қимылдары: кашнені екі қолмен ұстап арт жаққа жоғары көтеру; кашнені екі қолмен ұстап алдынан көтеру; кашнені алдынғы жақтан жоғары-төмен желпу.</w:t>
            </w:r>
          </w:p>
          <w:p>
            <w:pPr>
              <w:spacing w:after="20"/>
              <w:ind w:left="20"/>
              <w:jc w:val="both"/>
            </w:pPr>
            <w:r>
              <w:rPr>
                <w:rFonts w:ascii="Times New Roman"/>
                <w:b w:val="false"/>
                <w:i w:val="false"/>
                <w:color w:val="000000"/>
                <w:sz w:val="20"/>
              </w:rPr>
              <w:t>
4. Тұла бойдың бүгілуі: кашнемен алға еңкею; кашнемен оңға, солға иілу;</w:t>
            </w:r>
          </w:p>
          <w:p>
            <w:pPr>
              <w:spacing w:after="20"/>
              <w:ind w:left="20"/>
              <w:jc w:val="both"/>
            </w:pPr>
            <w:r>
              <w:rPr>
                <w:rFonts w:ascii="Times New Roman"/>
                <w:b w:val="false"/>
                <w:i w:val="false"/>
                <w:color w:val="000000"/>
                <w:sz w:val="20"/>
              </w:rPr>
              <w:t>
кашнемен артқа шалқая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Жеке және жұптасып билеу кезіндегі тұла бой, бас және қол қалыптары.</w:t>
            </w:r>
          </w:p>
          <w:p>
            <w:pPr>
              <w:spacing w:after="20"/>
              <w:ind w:left="20"/>
              <w:jc w:val="both"/>
            </w:pPr>
            <w:r>
              <w:rPr>
                <w:rFonts w:ascii="Times New Roman"/>
                <w:b w:val="false"/>
                <w:i w:val="false"/>
                <w:color w:val="000000"/>
                <w:sz w:val="20"/>
              </w:rPr>
              <w:t>
3. Жүгірген қадам және орнындағы үш қадам.</w:t>
            </w:r>
          </w:p>
          <w:p>
            <w:pPr>
              <w:spacing w:after="20"/>
              <w:ind w:left="20"/>
              <w:jc w:val="both"/>
            </w:pPr>
            <w:r>
              <w:rPr>
                <w:rFonts w:ascii="Times New Roman"/>
                <w:b w:val="false"/>
                <w:i w:val="false"/>
                <w:color w:val="000000"/>
                <w:sz w:val="20"/>
              </w:rPr>
              <w:t>
4. Бір аяққа отырып бүйірлеп жүру.</w:t>
            </w:r>
          </w:p>
          <w:p>
            <w:pPr>
              <w:spacing w:after="20"/>
              <w:ind w:left="20"/>
              <w:jc w:val="both"/>
            </w:pPr>
            <w:r>
              <w:rPr>
                <w:rFonts w:ascii="Times New Roman"/>
                <w:b w:val="false"/>
                <w:i w:val="false"/>
                <w:color w:val="000000"/>
                <w:sz w:val="20"/>
              </w:rPr>
              <w:t>
5. Аяқты біресе ұшына, біресе өкшеге баса отырып бүйірлеп жүру.</w:t>
            </w:r>
          </w:p>
          <w:p>
            <w:pPr>
              <w:spacing w:after="20"/>
              <w:ind w:left="20"/>
              <w:jc w:val="both"/>
            </w:pPr>
            <w:r>
              <w:rPr>
                <w:rFonts w:ascii="Times New Roman"/>
                <w:b w:val="false"/>
                <w:i w:val="false"/>
                <w:color w:val="000000"/>
                <w:sz w:val="20"/>
              </w:rPr>
              <w:t>
6. "Брма" - аяқты тізе тұсынан ішке қарай бүгіп және сол аяқты жанына карай ашып жай секіру.</w:t>
            </w:r>
          </w:p>
          <w:p>
            <w:pPr>
              <w:spacing w:after="20"/>
              <w:ind w:left="20"/>
              <w:jc w:val="both"/>
            </w:pPr>
            <w:r>
              <w:rPr>
                <w:rFonts w:ascii="Times New Roman"/>
                <w:b w:val="false"/>
                <w:i w:val="false"/>
                <w:color w:val="000000"/>
                <w:sz w:val="20"/>
              </w:rPr>
              <w:t>
7. "Трилистник" тәсілі мен бір орында қадам баса отырып, еденді соғып жүру.</w:t>
            </w:r>
          </w:p>
          <w:p>
            <w:pPr>
              <w:spacing w:after="20"/>
              <w:ind w:left="20"/>
              <w:jc w:val="both"/>
            </w:pPr>
            <w:r>
              <w:rPr>
                <w:rFonts w:ascii="Times New Roman"/>
                <w:b w:val="false"/>
                <w:i w:val="false"/>
                <w:color w:val="000000"/>
                <w:sz w:val="20"/>
              </w:rPr>
              <w:t>
8. Екі және үш рет еденді аяқпен ұру.</w:t>
            </w:r>
          </w:p>
          <w:p>
            <w:pPr>
              <w:spacing w:after="20"/>
              <w:ind w:left="20"/>
              <w:jc w:val="both"/>
            </w:pPr>
            <w:r>
              <w:rPr>
                <w:rFonts w:ascii="Times New Roman"/>
                <w:b w:val="false"/>
                <w:i w:val="false"/>
                <w:color w:val="000000"/>
                <w:sz w:val="20"/>
              </w:rPr>
              <w:t>
9. "Гармошка" және "елочка" тәсілдері жартылай отырып – тұру, "гармошка" мен "кудепье" арт жақтан.</w:t>
            </w:r>
          </w:p>
          <w:p>
            <w:pPr>
              <w:spacing w:after="20"/>
              <w:ind w:left="20"/>
              <w:jc w:val="both"/>
            </w:pPr>
            <w:r>
              <w:rPr>
                <w:rFonts w:ascii="Times New Roman"/>
                <w:b w:val="false"/>
                <w:i w:val="false"/>
                <w:color w:val="000000"/>
                <w:sz w:val="20"/>
              </w:rPr>
              <w:t>
10. "Люлька" - бір аяқты алға сермеу және екінші аяқты артқа жиынқырап соғу.</w:t>
            </w:r>
          </w:p>
          <w:p>
            <w:pPr>
              <w:spacing w:after="20"/>
              <w:ind w:left="20"/>
              <w:jc w:val="both"/>
            </w:pPr>
            <w:r>
              <w:rPr>
                <w:rFonts w:ascii="Times New Roman"/>
                <w:b w:val="false"/>
                <w:i w:val="false"/>
                <w:color w:val="000000"/>
                <w:sz w:val="20"/>
              </w:rPr>
              <w:t>
11. Бір аяқтан екінші аяққа (өкшеге) секіріп түсу және бір орында қадам жасау.</w:t>
            </w:r>
          </w:p>
          <w:p>
            <w:pPr>
              <w:spacing w:after="20"/>
              <w:ind w:left="20"/>
              <w:jc w:val="both"/>
            </w:pPr>
            <w:r>
              <w:rPr>
                <w:rFonts w:ascii="Times New Roman"/>
                <w:b w:val="false"/>
                <w:i w:val="false"/>
                <w:color w:val="000000"/>
                <w:sz w:val="20"/>
              </w:rPr>
              <w:t>
12. 1-ші тура қалып бойынша "доп" айналыммен отырып - тұру.</w:t>
            </w:r>
          </w:p>
          <w:p>
            <w:pPr>
              <w:spacing w:after="20"/>
              <w:ind w:left="20"/>
              <w:jc w:val="both"/>
            </w:pPr>
            <w:r>
              <w:rPr>
                <w:rFonts w:ascii="Times New Roman"/>
                <w:b w:val="false"/>
                <w:i w:val="false"/>
                <w:color w:val="000000"/>
                <w:sz w:val="20"/>
              </w:rPr>
              <w:t>
13. Аяқты жанына ашып және қолды тірей отырып "Качалка" тәсілімен отырып –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көшіру емтиханы.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ші оқу жылының аралық аттестациясы.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Орысбиі – "Тимоня", қазақ биі – "Балбырауын", украин биі – "Метелица", белорус биі – "Кружачок".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7-сынып. Оқытудың төртінші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p>
          <w:p>
            <w:pPr>
              <w:spacing w:after="20"/>
              <w:ind w:left="20"/>
              <w:jc w:val="both"/>
            </w:pPr>
            <w:r>
              <w:rPr>
                <w:rFonts w:ascii="Times New Roman"/>
                <w:b w:val="false"/>
                <w:i w:val="false"/>
                <w:color w:val="000000"/>
                <w:sz w:val="20"/>
              </w:rPr>
              <w:t>
2. Ашық қалыптар бойынша Demi және grand plie [деми және гранд плие] қимылдары. (1/2 тактіге, музыка өлшемі 2/4): grand plie-ге [гранд плие] жайлап түсіру; demi plie-ге [деми плие] тез түсіру.</w:t>
            </w:r>
          </w:p>
          <w:p>
            <w:pPr>
              <w:spacing w:after="20"/>
              <w:ind w:left="20"/>
              <w:jc w:val="both"/>
            </w:pPr>
            <w:r>
              <w:rPr>
                <w:rFonts w:ascii="Times New Roman"/>
                <w:b w:val="false"/>
                <w:i w:val="false"/>
                <w:color w:val="000000"/>
                <w:sz w:val="20"/>
              </w:rPr>
              <w:t>
3. Battement tendu [батман тандю] (1 тактіге, музыка өлшемі 2/4): өкшемен орындау (еденге).</w:t>
            </w:r>
          </w:p>
          <w:p>
            <w:pPr>
              <w:spacing w:after="20"/>
              <w:ind w:left="20"/>
              <w:jc w:val="both"/>
            </w:pPr>
            <w:r>
              <w:rPr>
                <w:rFonts w:ascii="Times New Roman"/>
                <w:b w:val="false"/>
                <w:i w:val="false"/>
                <w:color w:val="000000"/>
                <w:sz w:val="20"/>
              </w:rPr>
              <w:t>
4. Battement tendu jete [батман тандю жете] (1/2 тактіге, музыка өлшемі 2/4):</w:t>
            </w:r>
          </w:p>
          <w:p>
            <w:pPr>
              <w:spacing w:after="20"/>
              <w:ind w:left="20"/>
              <w:jc w:val="both"/>
            </w:pPr>
            <w:r>
              <w:rPr>
                <w:rFonts w:ascii="Times New Roman"/>
                <w:b w:val="false"/>
                <w:i w:val="false"/>
                <w:color w:val="000000"/>
                <w:sz w:val="20"/>
              </w:rPr>
              <w:t>
плие-ге тірек аяқтың өкшесімен ұру; 1-қалып арқылы өтіп.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 өлшемі 2/4, 3/4): жартылай отырып-тұру арқылы және отырып тұрмай тірек аяқтың өкшесімен еденде бұрылу.</w:t>
            </w:r>
          </w:p>
          <w:p>
            <w:pPr>
              <w:spacing w:after="20"/>
              <w:ind w:left="20"/>
              <w:jc w:val="both"/>
            </w:pPr>
            <w:r>
              <w:rPr>
                <w:rFonts w:ascii="Times New Roman"/>
                <w:b w:val="false"/>
                <w:i w:val="false"/>
                <w:color w:val="000000"/>
                <w:sz w:val="20"/>
              </w:rPr>
              <w:t>
6. Pas tortilla [па тортилле] (1 тактіге, музыка өлшемі 2/4): жарты башпайларда бір және екі рет жайлап жасау.</w:t>
            </w:r>
          </w:p>
          <w:p>
            <w:pPr>
              <w:spacing w:after="20"/>
              <w:ind w:left="20"/>
              <w:jc w:val="both"/>
            </w:pPr>
            <w:r>
              <w:rPr>
                <w:rFonts w:ascii="Times New Roman"/>
                <w:b w:val="false"/>
                <w:i w:val="false"/>
                <w:color w:val="000000"/>
                <w:sz w:val="20"/>
              </w:rPr>
              <w:t>
7. Battement fondu [батман фондю] (1тактіге, музыка өлшемі 2/4): жарты башпайда көтеріліп жасалатын ерекше жаттығу.</w:t>
            </w:r>
          </w:p>
          <w:p>
            <w:pPr>
              <w:spacing w:after="20"/>
              <w:ind w:left="20"/>
              <w:jc w:val="both"/>
            </w:pPr>
            <w:r>
              <w:rPr>
                <w:rFonts w:ascii="Times New Roman"/>
                <w:b w:val="false"/>
                <w:i w:val="false"/>
                <w:color w:val="000000"/>
                <w:sz w:val="20"/>
              </w:rPr>
              <w:t>
8. Дайындық жаттығулары (1/2 тактіге, музыка өлшемі 2/4): жарты башпаймен "веревочка" тәсіліне дайындық; секіру арқылы дайындалу;</w:t>
            </w:r>
          </w:p>
          <w:p>
            <w:pPr>
              <w:spacing w:after="20"/>
              <w:ind w:left="20"/>
              <w:jc w:val="both"/>
            </w:pPr>
            <w:r>
              <w:rPr>
                <w:rFonts w:ascii="Times New Roman"/>
                <w:b w:val="false"/>
                <w:i w:val="false"/>
                <w:color w:val="000000"/>
                <w:sz w:val="20"/>
              </w:rPr>
              <w:t>
мықынға арналған жаттығу.</w:t>
            </w:r>
          </w:p>
          <w:p>
            <w:pPr>
              <w:spacing w:after="20"/>
              <w:ind w:left="20"/>
              <w:jc w:val="both"/>
            </w:pPr>
            <w:r>
              <w:rPr>
                <w:rFonts w:ascii="Times New Roman"/>
                <w:b w:val="false"/>
                <w:i w:val="false"/>
                <w:color w:val="000000"/>
                <w:sz w:val="20"/>
              </w:rPr>
              <w:t>
9. "Веревочка" (1/2 тактіге, музыка өлшемі 2/4): 2 рет, бір орында қадам басу арқылы; 1 рет, бұрылғанда.</w:t>
            </w:r>
          </w:p>
          <w:p>
            <w:pPr>
              <w:spacing w:after="20"/>
              <w:ind w:left="20"/>
              <w:jc w:val="both"/>
            </w:pPr>
            <w:r>
              <w:rPr>
                <w:rFonts w:ascii="Times New Roman"/>
                <w:b w:val="false"/>
                <w:i w:val="false"/>
                <w:color w:val="000000"/>
                <w:sz w:val="20"/>
              </w:rPr>
              <w:t>
10. Flic-flac [флик-флак] (1/2 тактіге, музыка өлшемі 2/4): мықынды бұру арқылы жарты башпаймен орындау; "желпуішке" (веер) дайындық.</w:t>
            </w:r>
          </w:p>
          <w:p>
            <w:pPr>
              <w:spacing w:after="20"/>
              <w:ind w:left="20"/>
              <w:jc w:val="both"/>
            </w:pPr>
            <w:r>
              <w:rPr>
                <w:rFonts w:ascii="Times New Roman"/>
                <w:b w:val="false"/>
                <w:i w:val="false"/>
                <w:color w:val="000000"/>
                <w:sz w:val="20"/>
              </w:rPr>
              <w:t>
11. Тарсылдату (музыка өлшемі 2/4): кілт №3;</w:t>
            </w:r>
          </w:p>
          <w:p>
            <w:pPr>
              <w:spacing w:after="20"/>
              <w:ind w:left="20"/>
              <w:jc w:val="both"/>
            </w:pPr>
            <w:r>
              <w:rPr>
                <w:rFonts w:ascii="Times New Roman"/>
                <w:b w:val="false"/>
                <w:i w:val="false"/>
                <w:color w:val="000000"/>
                <w:sz w:val="20"/>
              </w:rPr>
              <w:t>
2 рет тізені көтеру; ұсақ, бірқалыпты.</w:t>
            </w:r>
          </w:p>
          <w:p>
            <w:pPr>
              <w:spacing w:after="20"/>
              <w:ind w:left="20"/>
              <w:jc w:val="both"/>
            </w:pPr>
            <w:r>
              <w:rPr>
                <w:rFonts w:ascii="Times New Roman"/>
                <w:b w:val="false"/>
                <w:i w:val="false"/>
                <w:color w:val="000000"/>
                <w:sz w:val="20"/>
              </w:rPr>
              <w:t>
12. Battement developpe [батман девелоп] (1 тактіге, музыкаөлшемі 2/4): өкшемен бір және екі рет соға отырып, plie-ге жайлап және тез түсу.</w:t>
            </w:r>
          </w:p>
          <w:p>
            <w:pPr>
              <w:spacing w:after="20"/>
              <w:ind w:left="20"/>
              <w:jc w:val="both"/>
            </w:pPr>
            <w:r>
              <w:rPr>
                <w:rFonts w:ascii="Times New Roman"/>
                <w:b w:val="false"/>
                <w:i w:val="false"/>
                <w:color w:val="000000"/>
                <w:sz w:val="20"/>
              </w:rPr>
              <w:t>
13. Grand battement jete [гранд батман жете] (1 тактіге, музыкаөлшемі 2/4): tombe-coupe-ге [тумбэ-купе] 1-2 рет табан жастықшасымен ұрып, тұла бой мен қолды жұмыс істете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3-ашық қалып бойынша айналу (бір аяққа отырып жүру);</w:t>
            </w:r>
          </w:p>
          <w:p>
            <w:pPr>
              <w:spacing w:after="20"/>
              <w:ind w:left="20"/>
              <w:jc w:val="both"/>
            </w:pPr>
            <w:r>
              <w:rPr>
                <w:rFonts w:ascii="Times New Roman"/>
                <w:b w:val="false"/>
                <w:i w:val="false"/>
                <w:color w:val="000000"/>
                <w:sz w:val="20"/>
              </w:rPr>
              <w:t>
тур en dedan қимылына дайындық, диагональ бойымен; "Шене" диагональ бойымен; жүгіру кезіндегі дайындық; "кілт" 3-түрі; "Веревочка" тәсілі "ковырялочкамен", сырғанай отырып өкшемен ұру.</w:t>
            </w:r>
          </w:p>
          <w:p>
            <w:pPr>
              <w:spacing w:after="20"/>
              <w:ind w:left="20"/>
              <w:jc w:val="both"/>
            </w:pPr>
            <w:r>
              <w:rPr>
                <w:rFonts w:ascii="Times New Roman"/>
                <w:b w:val="false"/>
                <w:i w:val="false"/>
                <w:color w:val="000000"/>
                <w:sz w:val="20"/>
              </w:rPr>
              <w:t>
2. Шапалақ және шапалақтау: жай секіру кезінде етік қонышының алдынғы жағынан екі қолмен шапалақ ұру; созылған аяқ қонышынан шапалақ ұру.</w:t>
            </w:r>
          </w:p>
          <w:p>
            <w:pPr>
              <w:spacing w:after="20"/>
              <w:ind w:left="20"/>
              <w:jc w:val="both"/>
            </w:pPr>
            <w:r>
              <w:rPr>
                <w:rFonts w:ascii="Times New Roman"/>
                <w:b w:val="false"/>
                <w:i w:val="false"/>
                <w:color w:val="000000"/>
                <w:sz w:val="20"/>
              </w:rPr>
              <w:t>
3. Толық отырып-тұру қимылдары: "қаз адымдары"; бір орында "еңбектеу".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(қол қимылдары мен қадамдар): "Мүйіз";</w:t>
            </w:r>
          </w:p>
          <w:p>
            <w:pPr>
              <w:spacing w:after="20"/>
              <w:ind w:left="20"/>
              <w:jc w:val="both"/>
            </w:pPr>
            <w:r>
              <w:rPr>
                <w:rFonts w:ascii="Times New Roman"/>
                <w:b w:val="false"/>
                <w:i w:val="false"/>
                <w:color w:val="000000"/>
                <w:sz w:val="20"/>
              </w:rPr>
              <w:t>
"Ер-тоқым"; "Маралмүйіз"; "Бүркіт"; "Әнші"; "Көбелек".</w:t>
            </w:r>
          </w:p>
          <w:p>
            <w:pPr>
              <w:spacing w:after="20"/>
              <w:ind w:left="20"/>
              <w:jc w:val="both"/>
            </w:pPr>
            <w:r>
              <w:rPr>
                <w:rFonts w:ascii="Times New Roman"/>
                <w:b w:val="false"/>
                <w:i w:val="false"/>
                <w:color w:val="000000"/>
                <w:sz w:val="20"/>
              </w:rPr>
              <w:t>
2. Қолдардың әр қалыптағы күйінде тұла бойдың бүгілуі және иілуі.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 биі "Гопак"-тың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Жұптасып билеу кезіндегі тұла бой, бас, және қол қалыптары.</w:t>
            </w:r>
          </w:p>
          <w:p>
            <w:pPr>
              <w:spacing w:after="20"/>
              <w:ind w:left="20"/>
              <w:jc w:val="both"/>
            </w:pPr>
            <w:r>
              <w:rPr>
                <w:rFonts w:ascii="Times New Roman"/>
                <w:b w:val="false"/>
                <w:i w:val="false"/>
                <w:color w:val="000000"/>
                <w:sz w:val="20"/>
              </w:rPr>
              <w:t>
3. "Бегунец".</w:t>
            </w:r>
          </w:p>
          <w:p>
            <w:pPr>
              <w:spacing w:after="20"/>
              <w:ind w:left="20"/>
              <w:jc w:val="both"/>
            </w:pPr>
            <w:r>
              <w:rPr>
                <w:rFonts w:ascii="Times New Roman"/>
                <w:b w:val="false"/>
                <w:i w:val="false"/>
                <w:color w:val="000000"/>
                <w:sz w:val="20"/>
              </w:rPr>
              <w:t>
4. "Тынок" – падебаск.</w:t>
            </w:r>
          </w:p>
          <w:p>
            <w:pPr>
              <w:spacing w:after="20"/>
              <w:ind w:left="20"/>
              <w:jc w:val="both"/>
            </w:pPr>
            <w:r>
              <w:rPr>
                <w:rFonts w:ascii="Times New Roman"/>
                <w:b w:val="false"/>
                <w:i w:val="false"/>
                <w:color w:val="000000"/>
                <w:sz w:val="20"/>
              </w:rPr>
              <w:t>
5. "Выхилясник" с "угинанием" - аяқты ашып "ковырялочка" жасау.</w:t>
            </w:r>
          </w:p>
          <w:p>
            <w:pPr>
              <w:spacing w:after="20"/>
              <w:ind w:left="20"/>
              <w:jc w:val="both"/>
            </w:pPr>
            <w:r>
              <w:rPr>
                <w:rFonts w:ascii="Times New Roman"/>
                <w:b w:val="false"/>
                <w:i w:val="false"/>
                <w:color w:val="000000"/>
                <w:sz w:val="20"/>
              </w:rPr>
              <w:t>
6. "Голубцы" бір орында, жанына жылжи отырып және аяқты еденге ұра отырып.</w:t>
            </w:r>
          </w:p>
          <w:p>
            <w:pPr>
              <w:spacing w:after="20"/>
              <w:ind w:left="20"/>
              <w:jc w:val="both"/>
            </w:pPr>
            <w:r>
              <w:rPr>
                <w:rFonts w:ascii="Times New Roman"/>
                <w:b w:val="false"/>
                <w:i w:val="false"/>
                <w:color w:val="000000"/>
                <w:sz w:val="20"/>
              </w:rPr>
              <w:t>
7. "Выступцы" бір аяқпен екінші аяқты соғу.</w:t>
            </w:r>
          </w:p>
          <w:p>
            <w:pPr>
              <w:spacing w:after="20"/>
              <w:ind w:left="20"/>
              <w:jc w:val="both"/>
            </w:pPr>
            <w:r>
              <w:rPr>
                <w:rFonts w:ascii="Times New Roman"/>
                <w:b w:val="false"/>
                <w:i w:val="false"/>
                <w:color w:val="000000"/>
                <w:sz w:val="20"/>
              </w:rPr>
              <w:t>
8. "Веревочка" қарапайым, бір орында қадам жасай отырып, бұрылу арқылы, екі рет.</w:t>
            </w:r>
          </w:p>
          <w:p>
            <w:pPr>
              <w:spacing w:after="20"/>
              <w:ind w:left="20"/>
              <w:jc w:val="both"/>
            </w:pPr>
            <w:r>
              <w:rPr>
                <w:rFonts w:ascii="Times New Roman"/>
                <w:b w:val="false"/>
                <w:i w:val="false"/>
                <w:color w:val="000000"/>
                <w:sz w:val="20"/>
              </w:rPr>
              <w:t>
9. "Кружальце" - айналым.</w:t>
            </w:r>
          </w:p>
          <w:p>
            <w:pPr>
              <w:spacing w:after="20"/>
              <w:ind w:left="20"/>
              <w:jc w:val="both"/>
            </w:pPr>
            <w:r>
              <w:rPr>
                <w:rFonts w:ascii="Times New Roman"/>
                <w:b w:val="false"/>
                <w:i w:val="false"/>
                <w:color w:val="000000"/>
                <w:sz w:val="20"/>
              </w:rPr>
              <w:t>
10. "Разножка" өкшенің қырына қарай жанына.</w:t>
            </w:r>
          </w:p>
          <w:p>
            <w:pPr>
              <w:spacing w:after="20"/>
              <w:ind w:left="20"/>
              <w:jc w:val="both"/>
            </w:pPr>
            <w:r>
              <w:rPr>
                <w:rFonts w:ascii="Times New Roman"/>
                <w:b w:val="false"/>
                <w:i w:val="false"/>
                <w:color w:val="000000"/>
                <w:sz w:val="20"/>
              </w:rPr>
              <w:t>
11. Подсечка.</w:t>
            </w:r>
          </w:p>
          <w:p>
            <w:pPr>
              <w:spacing w:after="20"/>
              <w:ind w:left="20"/>
              <w:jc w:val="both"/>
            </w:pPr>
            <w:r>
              <w:rPr>
                <w:rFonts w:ascii="Times New Roman"/>
                <w:b w:val="false"/>
                <w:i w:val="false"/>
                <w:color w:val="000000"/>
                <w:sz w:val="20"/>
              </w:rPr>
              <w:t>
12. Мельница.</w:t>
            </w:r>
          </w:p>
          <w:p>
            <w:pPr>
              <w:spacing w:after="20"/>
              <w:ind w:left="20"/>
              <w:jc w:val="both"/>
            </w:pPr>
            <w:r>
              <w:rPr>
                <w:rFonts w:ascii="Times New Roman"/>
                <w:b w:val="false"/>
                <w:i w:val="false"/>
                <w:color w:val="000000"/>
                <w:sz w:val="20"/>
              </w:rPr>
              <w:t>
13. "Ястреб" - 1-ашық қалып бойынша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7 сынып. Оқытудың төртінші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p>
          <w:p>
            <w:pPr>
              <w:spacing w:after="20"/>
              <w:ind w:left="20"/>
              <w:jc w:val="both"/>
            </w:pPr>
            <w:r>
              <w:rPr>
                <w:rFonts w:ascii="Times New Roman"/>
                <w:b w:val="false"/>
                <w:i w:val="false"/>
                <w:color w:val="000000"/>
                <w:sz w:val="20"/>
              </w:rPr>
              <w:t>
2. Demi және grand plie [деми және гранд плие] тура қалыптар бойынша (1/2 тактіге, музыка өлшемі 2/4, 6/8): grand plie [гранд плие] тез түсу; demi plie [деми плие] тез түсу.</w:t>
            </w:r>
          </w:p>
          <w:p>
            <w:pPr>
              <w:spacing w:after="20"/>
              <w:ind w:left="20"/>
              <w:jc w:val="both"/>
            </w:pPr>
            <w:r>
              <w:rPr>
                <w:rFonts w:ascii="Times New Roman"/>
                <w:b w:val="false"/>
                <w:i w:val="false"/>
                <w:color w:val="000000"/>
                <w:sz w:val="20"/>
              </w:rPr>
              <w:t>
3. Battement tendu [батман тандю] (1 тактіге, музыкаөлшемі 2/4): өкшемен, мықынды бұра отырып.</w:t>
            </w:r>
          </w:p>
          <w:p>
            <w:pPr>
              <w:spacing w:after="20"/>
              <w:ind w:left="20"/>
              <w:jc w:val="both"/>
            </w:pPr>
            <w:r>
              <w:rPr>
                <w:rFonts w:ascii="Times New Roman"/>
                <w:b w:val="false"/>
                <w:i w:val="false"/>
                <w:color w:val="000000"/>
                <w:sz w:val="20"/>
              </w:rPr>
              <w:t>
4. Battement tendu jete [батман тандю жете] (1/2 тактіге, музыкаөлшемі 2/4): plie – дегі тірек аяқтың өкшесін соғу арқылы;</w:t>
            </w:r>
          </w:p>
          <w:p>
            <w:pPr>
              <w:spacing w:after="20"/>
              <w:ind w:left="20"/>
              <w:jc w:val="both"/>
            </w:pPr>
            <w:r>
              <w:rPr>
                <w:rFonts w:ascii="Times New Roman"/>
                <w:b w:val="false"/>
                <w:i w:val="false"/>
                <w:color w:val="000000"/>
                <w:sz w:val="20"/>
              </w:rPr>
              <w:t>
1 қалып арқылы өтіп.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плие-мен және плие-сіз бұра отырып;</w:t>
            </w:r>
          </w:p>
          <w:p>
            <w:pPr>
              <w:spacing w:after="20"/>
              <w:ind w:left="20"/>
              <w:jc w:val="both"/>
            </w:pPr>
            <w:r>
              <w:rPr>
                <w:rFonts w:ascii="Times New Roman"/>
                <w:b w:val="false"/>
                <w:i w:val="false"/>
                <w:color w:val="000000"/>
                <w:sz w:val="20"/>
              </w:rPr>
              <w:t>
бас, тұла бой және қолды жұмыс істете отырып.</w:t>
            </w:r>
          </w:p>
          <w:p>
            <w:pPr>
              <w:spacing w:after="20"/>
              <w:ind w:left="20"/>
              <w:jc w:val="both"/>
            </w:pPr>
            <w:r>
              <w:rPr>
                <w:rFonts w:ascii="Times New Roman"/>
                <w:b w:val="false"/>
                <w:i w:val="false"/>
                <w:color w:val="000000"/>
                <w:sz w:val="20"/>
              </w:rPr>
              <w:t>
6. Pas tortilla [па тортилле] (1 тактіге, музыка өлшемі 2/4): жарты башпаймен бір және екі соғып.</w:t>
            </w:r>
          </w:p>
          <w:p>
            <w:pPr>
              <w:spacing w:after="20"/>
              <w:ind w:left="20"/>
              <w:jc w:val="both"/>
            </w:pPr>
            <w:r>
              <w:rPr>
                <w:rFonts w:ascii="Times New Roman"/>
                <w:b w:val="false"/>
                <w:i w:val="false"/>
                <w:color w:val="000000"/>
                <w:sz w:val="20"/>
              </w:rPr>
              <w:t>
7. Battement fondu [батман фондю] (2 тактіге, музыка өлшемі 2/4): tire-bouchon [тир бушон] тұла бой және қолды жұмыс істете отырып.</w:t>
            </w:r>
          </w:p>
          <w:p>
            <w:pPr>
              <w:spacing w:after="20"/>
              <w:ind w:left="20"/>
              <w:jc w:val="both"/>
            </w:pPr>
            <w:r>
              <w:rPr>
                <w:rFonts w:ascii="Times New Roman"/>
                <w:b w:val="false"/>
                <w:i w:val="false"/>
                <w:color w:val="000000"/>
                <w:sz w:val="20"/>
              </w:rPr>
              <w:t>
8. Дайындық жаттығулары (1/2 тактіге 2/4): "веревочка" тәсіліне дайындық;</w:t>
            </w:r>
          </w:p>
          <w:p>
            <w:pPr>
              <w:spacing w:after="20"/>
              <w:ind w:left="20"/>
              <w:jc w:val="both"/>
            </w:pPr>
            <w:r>
              <w:rPr>
                <w:rFonts w:ascii="Times New Roman"/>
                <w:b w:val="false"/>
                <w:i w:val="false"/>
                <w:color w:val="000000"/>
                <w:sz w:val="20"/>
              </w:rPr>
              <w:t>
секіру арқылы дайындық; мықынға арналған жаттығу (жартыбашпаймен).</w:t>
            </w:r>
          </w:p>
          <w:p>
            <w:pPr>
              <w:spacing w:after="20"/>
              <w:ind w:left="20"/>
              <w:jc w:val="both"/>
            </w:pPr>
            <w:r>
              <w:rPr>
                <w:rFonts w:ascii="Times New Roman"/>
                <w:b w:val="false"/>
                <w:i w:val="false"/>
                <w:color w:val="000000"/>
                <w:sz w:val="20"/>
              </w:rPr>
              <w:t>
9. "Веревочка" тәсілі (1 тактіге, музыка өлшемі 2/4): екі рет, өкшеге қойып;</w:t>
            </w:r>
          </w:p>
          <w:p>
            <w:pPr>
              <w:spacing w:after="20"/>
              <w:ind w:left="20"/>
              <w:jc w:val="both"/>
            </w:pPr>
            <w:r>
              <w:rPr>
                <w:rFonts w:ascii="Times New Roman"/>
                <w:b w:val="false"/>
                <w:i w:val="false"/>
                <w:color w:val="000000"/>
                <w:sz w:val="20"/>
              </w:rPr>
              <w:t>
екі рет, бұрылу кезінд.</w:t>
            </w:r>
          </w:p>
          <w:p>
            <w:pPr>
              <w:spacing w:after="20"/>
              <w:ind w:left="20"/>
              <w:jc w:val="both"/>
            </w:pPr>
            <w:r>
              <w:rPr>
                <w:rFonts w:ascii="Times New Roman"/>
                <w:b w:val="false"/>
                <w:i w:val="false"/>
                <w:color w:val="000000"/>
                <w:sz w:val="20"/>
              </w:rPr>
              <w:t>
10. Flic-flac [флик-флак] (1/2 тактіге, музыка өлшемі): "желпуіш" (веер) еденде;</w:t>
            </w:r>
          </w:p>
          <w:p>
            <w:pPr>
              <w:spacing w:after="20"/>
              <w:ind w:left="20"/>
              <w:jc w:val="both"/>
            </w:pPr>
            <w:r>
              <w:rPr>
                <w:rFonts w:ascii="Times New Roman"/>
                <w:b w:val="false"/>
                <w:i w:val="false"/>
                <w:color w:val="000000"/>
                <w:sz w:val="20"/>
              </w:rPr>
              <w:t>
11. Тарсылдату (музыка өлшемі 3/4): 1-ші тура және 3-ші ашық қалыптар бойынша, испан биіне тән.</w:t>
            </w:r>
          </w:p>
          <w:p>
            <w:pPr>
              <w:spacing w:after="20"/>
              <w:ind w:left="20"/>
              <w:jc w:val="both"/>
            </w:pPr>
            <w:r>
              <w:rPr>
                <w:rFonts w:ascii="Times New Roman"/>
                <w:b w:val="false"/>
                <w:i w:val="false"/>
                <w:color w:val="000000"/>
                <w:sz w:val="20"/>
              </w:rPr>
              <w:t>
12. Battement developpe [батман девелоп] (1 такт, музыка өлшемі 2/4): жарты башпаймен, тірек аяқ өкшесімен бір және екі рет соға отырып.</w:t>
            </w:r>
          </w:p>
          <w:p>
            <w:pPr>
              <w:spacing w:after="20"/>
              <w:ind w:left="20"/>
              <w:jc w:val="both"/>
            </w:pPr>
            <w:r>
              <w:rPr>
                <w:rFonts w:ascii="Times New Roman"/>
                <w:b w:val="false"/>
                <w:i w:val="false"/>
                <w:color w:val="000000"/>
                <w:sz w:val="20"/>
              </w:rPr>
              <w:t>
13. Grand battement jete [гранд батман жете] (1 тактіге, музыкаөлшемі 4/4): күшейтілген екпінмен сермеп;</w:t>
            </w:r>
          </w:p>
          <w:p>
            <w:pPr>
              <w:spacing w:after="20"/>
              <w:ind w:left="20"/>
              <w:jc w:val="both"/>
            </w:pPr>
            <w:r>
              <w:rPr>
                <w:rFonts w:ascii="Times New Roman"/>
                <w:b w:val="false"/>
                <w:i w:val="false"/>
                <w:color w:val="000000"/>
                <w:sz w:val="20"/>
              </w:rPr>
              <w:t>
14. Port de bras [пор де бра] тұла бой мен қол үшін.</w:t>
            </w:r>
          </w:p>
          <w:p>
            <w:pPr>
              <w:spacing w:after="20"/>
              <w:ind w:left="20"/>
              <w:jc w:val="both"/>
            </w:pPr>
            <w:r>
              <w:rPr>
                <w:rFonts w:ascii="Times New Roman"/>
                <w:b w:val="false"/>
                <w:i w:val="false"/>
                <w:color w:val="000000"/>
                <w:sz w:val="20"/>
              </w:rPr>
              <w:t>
15. Аяқты астыға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3 - еркін қалып бойынша айналу (бір аяққа отырып-жүру);</w:t>
            </w:r>
          </w:p>
          <w:p>
            <w:pPr>
              <w:spacing w:after="20"/>
              <w:ind w:left="20"/>
              <w:jc w:val="both"/>
            </w:pPr>
            <w:r>
              <w:rPr>
                <w:rFonts w:ascii="Times New Roman"/>
                <w:b w:val="false"/>
                <w:i w:val="false"/>
                <w:color w:val="000000"/>
                <w:sz w:val="20"/>
              </w:rPr>
              <w:t>
диагональ бойымен tour en dedan [андедан] әрекетіне дайындық; "Шене" диагональ бойымен; жүгірудегі дайындық (бегунец); жай секірудегі.</w:t>
            </w:r>
          </w:p>
          <w:p>
            <w:pPr>
              <w:spacing w:after="20"/>
              <w:ind w:left="20"/>
              <w:jc w:val="both"/>
            </w:pPr>
            <w:r>
              <w:rPr>
                <w:rFonts w:ascii="Times New Roman"/>
                <w:b w:val="false"/>
                <w:i w:val="false"/>
                <w:color w:val="000000"/>
                <w:sz w:val="20"/>
              </w:rPr>
              <w:t>
2. Өкшені еденге ұру қимылдары: толық табанмен және өкшемен соғу қимылдарының үйлесімі; жай секірудегі; бір жерден екінші жерге секіріп түсудегі.</w:t>
            </w:r>
          </w:p>
          <w:p>
            <w:pPr>
              <w:spacing w:after="20"/>
              <w:ind w:left="20"/>
              <w:jc w:val="both"/>
            </w:pPr>
            <w:r>
              <w:rPr>
                <w:rFonts w:ascii="Times New Roman"/>
                <w:b w:val="false"/>
                <w:i w:val="false"/>
                <w:color w:val="000000"/>
                <w:sz w:val="20"/>
              </w:rPr>
              <w:t>
3. 1- қалып бойынша толық отырып-тұру қимылдары: аттаған аяққа салмақ түсіріп; бұрылуда аттаған аяққа салмақ түсіріп.</w:t>
            </w:r>
          </w:p>
          <w:p>
            <w:pPr>
              <w:spacing w:after="20"/>
              <w:ind w:left="20"/>
              <w:jc w:val="both"/>
            </w:pPr>
            <w:r>
              <w:rPr>
                <w:rFonts w:ascii="Times New Roman"/>
                <w:b w:val="false"/>
                <w:i w:val="false"/>
                <w:color w:val="000000"/>
                <w:sz w:val="20"/>
              </w:rPr>
              <w:t>
4. Секірулер: Қос аяқты астыға бүгіп, табандарды артқа қаратып; тізені бүгіп және жоғары, алға көтеріп аяқты астыға бүгу арқылы; тізелерді бұрып.</w:t>
            </w:r>
          </w:p>
          <w:p>
            <w:pPr>
              <w:spacing w:after="20"/>
              <w:ind w:left="20"/>
              <w:jc w:val="both"/>
            </w:pPr>
            <w:r>
              <w:rPr>
                <w:rFonts w:ascii="Times New Roman"/>
                <w:b w:val="false"/>
                <w:i w:val="false"/>
                <w:color w:val="000000"/>
                <w:sz w:val="20"/>
              </w:rPr>
              <w:t>
5. Жылжымалы шапалақ және шапалақтау: өзіне қарай және өзінен әрі мықынға шапалақ ұру; аяқ қонышынан өзіне қарай және өзінен әрі шапалақ ұру; мықынды екі қолмен соғу.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тұла бой және қол қалыптары.</w:t>
            </w:r>
          </w:p>
          <w:p>
            <w:pPr>
              <w:spacing w:after="20"/>
              <w:ind w:left="20"/>
              <w:jc w:val="both"/>
            </w:pPr>
            <w:r>
              <w:rPr>
                <w:rFonts w:ascii="Times New Roman"/>
                <w:b w:val="false"/>
                <w:i w:val="false"/>
                <w:color w:val="000000"/>
                <w:sz w:val="20"/>
              </w:rPr>
              <w:t>
2. Қол қимылдары: қолдарды түрлі қалыпқа ауыстыру; қолдың білезік буындарын айналдыру қимылдары; қол мен буынның толқынданған қимылдары.</w:t>
            </w:r>
          </w:p>
          <w:p>
            <w:pPr>
              <w:spacing w:after="20"/>
              <w:ind w:left="20"/>
              <w:jc w:val="both"/>
            </w:pPr>
            <w:r>
              <w:rPr>
                <w:rFonts w:ascii="Times New Roman"/>
                <w:b w:val="false"/>
                <w:i w:val="false"/>
                <w:color w:val="000000"/>
                <w:sz w:val="20"/>
              </w:rPr>
              <w:t>
3. Тұла бойдың жан-жаққа және артқа бүгіліп-иілуі.</w:t>
            </w:r>
          </w:p>
          <w:p>
            <w:pPr>
              <w:spacing w:after="20"/>
              <w:ind w:left="20"/>
              <w:jc w:val="both"/>
            </w:pPr>
            <w:r>
              <w:rPr>
                <w:rFonts w:ascii="Times New Roman"/>
                <w:b w:val="false"/>
                <w:i w:val="false"/>
                <w:color w:val="000000"/>
                <w:sz w:val="20"/>
              </w:rPr>
              <w:t>
4. Адымдар мен қимылдар: алға және артқа вальс ырғағымен қадам жасау;</w:t>
            </w:r>
          </w:p>
          <w:p>
            <w:pPr>
              <w:spacing w:after="20"/>
              <w:ind w:left="20"/>
              <w:jc w:val="both"/>
            </w:pPr>
            <w:r>
              <w:rPr>
                <w:rFonts w:ascii="Times New Roman"/>
                <w:b w:val="false"/>
                <w:i w:val="false"/>
                <w:color w:val="000000"/>
                <w:sz w:val="20"/>
              </w:rPr>
              <w:t>
pas balance [па балансе]; өкшеден айналып бүйірлеп жүру; жарты башпаймен шапшандатып жүгіру.</w:t>
            </w:r>
          </w:p>
          <w:p>
            <w:pPr>
              <w:spacing w:after="20"/>
              <w:ind w:left="20"/>
              <w:jc w:val="both"/>
            </w:pPr>
            <w:r>
              <w:rPr>
                <w:rFonts w:ascii="Times New Roman"/>
                <w:b w:val="false"/>
                <w:i w:val="false"/>
                <w:color w:val="000000"/>
                <w:sz w:val="20"/>
              </w:rPr>
              <w:t>
5. Айналымдар: шеңбер бойымен вальс айналымдары; қолдарды екі жаққа ұстап, бір орында айналу; алға секіру және бір аяқта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"Авалюлька"мексикан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 кезіндегі тұла бой, бас, қол қалыптары.</w:t>
            </w:r>
          </w:p>
          <w:p>
            <w:pPr>
              <w:spacing w:after="20"/>
              <w:ind w:left="20"/>
              <w:jc w:val="both"/>
            </w:pPr>
            <w:r>
              <w:rPr>
                <w:rFonts w:ascii="Times New Roman"/>
                <w:b w:val="false"/>
                <w:i w:val="false"/>
                <w:color w:val="000000"/>
                <w:sz w:val="20"/>
              </w:rPr>
              <w:t>
2. Би кезіндегі аяқ қалыптары.</w:t>
            </w:r>
          </w:p>
          <w:p>
            <w:pPr>
              <w:spacing w:after="20"/>
              <w:ind w:left="20"/>
              <w:jc w:val="both"/>
            </w:pPr>
            <w:r>
              <w:rPr>
                <w:rFonts w:ascii="Times New Roman"/>
                <w:b w:val="false"/>
                <w:i w:val="false"/>
                <w:color w:val="000000"/>
                <w:sz w:val="20"/>
              </w:rPr>
              <w:t>
3. Жұп болып билеудегі тұла бой, қол қалыптары.</w:t>
            </w:r>
          </w:p>
          <w:p>
            <w:pPr>
              <w:spacing w:after="20"/>
              <w:ind w:left="20"/>
              <w:jc w:val="both"/>
            </w:pPr>
            <w:r>
              <w:rPr>
                <w:rFonts w:ascii="Times New Roman"/>
                <w:b w:val="false"/>
                <w:i w:val="false"/>
                <w:color w:val="000000"/>
                <w:sz w:val="20"/>
              </w:rPr>
              <w:t>
4. Қолдармен ұстаған етектің әр түрлі қалыпта болуы.</w:t>
            </w:r>
          </w:p>
          <w:p>
            <w:pPr>
              <w:spacing w:after="20"/>
              <w:ind w:left="20"/>
              <w:jc w:val="both"/>
            </w:pPr>
            <w:r>
              <w:rPr>
                <w:rFonts w:ascii="Times New Roman"/>
                <w:b w:val="false"/>
                <w:i w:val="false"/>
                <w:color w:val="000000"/>
                <w:sz w:val="20"/>
              </w:rPr>
              <w:t>
5. Алға жылжып және айналып, тарсылдаған қадам жасау (екі рет еденге ұрып).</w:t>
            </w:r>
          </w:p>
          <w:p>
            <w:pPr>
              <w:spacing w:after="20"/>
              <w:ind w:left="20"/>
              <w:jc w:val="both"/>
            </w:pPr>
            <w:r>
              <w:rPr>
                <w:rFonts w:ascii="Times New Roman"/>
                <w:b w:val="false"/>
                <w:i w:val="false"/>
                <w:color w:val="000000"/>
                <w:sz w:val="20"/>
              </w:rPr>
              <w:t>
6. Аяқты алға қарай көтеріп, артқа қадам жүру.</w:t>
            </w:r>
          </w:p>
          <w:p>
            <w:pPr>
              <w:spacing w:after="20"/>
              <w:ind w:left="20"/>
              <w:jc w:val="both"/>
            </w:pPr>
            <w:r>
              <w:rPr>
                <w:rFonts w:ascii="Times New Roman"/>
                <w:b w:val="false"/>
                <w:i w:val="false"/>
                <w:color w:val="000000"/>
                <w:sz w:val="20"/>
              </w:rPr>
              <w:t>
7. Pas de bouree [па де бурре] – аяқтарды алма кезек ауыстыру.</w:t>
            </w:r>
          </w:p>
          <w:p>
            <w:pPr>
              <w:spacing w:after="20"/>
              <w:ind w:left="20"/>
              <w:jc w:val="both"/>
            </w:pPr>
            <w:r>
              <w:rPr>
                <w:rFonts w:ascii="Times New Roman"/>
                <w:b w:val="false"/>
                <w:i w:val="false"/>
                <w:color w:val="000000"/>
                <w:sz w:val="20"/>
              </w:rPr>
              <w:t>
8. "Плетенка" тәсілі қолдың толқынданған қимылдарымен.</w:t>
            </w:r>
          </w:p>
          <w:p>
            <w:pPr>
              <w:spacing w:after="20"/>
              <w:ind w:left="20"/>
              <w:jc w:val="both"/>
            </w:pPr>
            <w:r>
              <w:rPr>
                <w:rFonts w:ascii="Times New Roman"/>
                <w:b w:val="false"/>
                <w:i w:val="false"/>
                <w:color w:val="000000"/>
                <w:sz w:val="20"/>
              </w:rPr>
              <w:t>
9. "Мельница" тәсілімен айналу (ашық етекпен)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4-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 "Кадриль" биі, қазақтың жұп биі – "Вальс бақыт құшағында" , мексикан биі– "Сапатео", поляк билері – "Краковяк", "Куявяк", "Мазурка", молдаван биі – "Хора".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8-сынып. Оқытудың бесінші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(1 тактіге, музыка өлшемі 2/4).</w:t>
            </w:r>
          </w:p>
          <w:p>
            <w:pPr>
              <w:spacing w:after="20"/>
              <w:ind w:left="20"/>
              <w:jc w:val="both"/>
            </w:pPr>
            <w:r>
              <w:rPr>
                <w:rFonts w:ascii="Times New Roman"/>
                <w:b w:val="false"/>
                <w:i w:val="false"/>
                <w:color w:val="000000"/>
                <w:sz w:val="20"/>
              </w:rPr>
              <w:t>
2. Demi және grand plie [деми және гранд плие] тура қалыптар бойынша (музыка өлшемі 3/4, 2/4, 6/8):</w:t>
            </w:r>
          </w:p>
          <w:p>
            <w:pPr>
              <w:spacing w:after="20"/>
              <w:ind w:left="20"/>
              <w:jc w:val="both"/>
            </w:pPr>
            <w:r>
              <w:rPr>
                <w:rFonts w:ascii="Times New Roman"/>
                <w:b w:val="false"/>
                <w:i w:val="false"/>
                <w:color w:val="000000"/>
                <w:sz w:val="20"/>
              </w:rPr>
              <w:t>
demi plie [деми плие] (1 тактіге); grand plie [гранд плие] (2 тактіге); Port de bras [пор де бра], толқын.</w:t>
            </w:r>
          </w:p>
          <w:p>
            <w:pPr>
              <w:spacing w:after="20"/>
              <w:ind w:left="20"/>
              <w:jc w:val="both"/>
            </w:pPr>
            <w:r>
              <w:rPr>
                <w:rFonts w:ascii="Times New Roman"/>
                <w:b w:val="false"/>
                <w:i w:val="false"/>
                <w:color w:val="000000"/>
                <w:sz w:val="20"/>
              </w:rPr>
              <w:t>
3. Battement tendu [батман тандю] (1 тактіге, музыка өлшемі 2/4): өкшемен 90о-қа;</w:t>
            </w:r>
          </w:p>
          <w:p>
            <w:pPr>
              <w:spacing w:after="20"/>
              <w:ind w:left="20"/>
              <w:jc w:val="both"/>
            </w:pPr>
            <w:r>
              <w:rPr>
                <w:rFonts w:ascii="Times New Roman"/>
                <w:b w:val="false"/>
                <w:i w:val="false"/>
                <w:color w:val="000000"/>
                <w:sz w:val="20"/>
              </w:rPr>
              <w:t>
әрекеттегі аяқтың өкшесімен еденде сырғып.</w:t>
            </w:r>
          </w:p>
          <w:p>
            <w:pPr>
              <w:spacing w:after="20"/>
              <w:ind w:left="20"/>
              <w:jc w:val="both"/>
            </w:pPr>
            <w:r>
              <w:rPr>
                <w:rFonts w:ascii="Times New Roman"/>
                <w:b w:val="false"/>
                <w:i w:val="false"/>
                <w:color w:val="000000"/>
                <w:sz w:val="20"/>
              </w:rPr>
              <w:t>
4. Battement tendu jete [батман тандю жете] (1 тактіге, музыка өлшемі 2/4): pointe [пойнт] аяқ ұшымен және өкшемен.</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бұрып; қарғи отырып дайындалу.</w:t>
            </w:r>
          </w:p>
          <w:p>
            <w:pPr>
              <w:spacing w:after="20"/>
              <w:ind w:left="20"/>
              <w:jc w:val="both"/>
            </w:pPr>
            <w:r>
              <w:rPr>
                <w:rFonts w:ascii="Times New Roman"/>
                <w:b w:val="false"/>
                <w:i w:val="false"/>
                <w:color w:val="000000"/>
                <w:sz w:val="20"/>
              </w:rPr>
              <w:t>
6. Pas tortilla [па тортилле] (1 тактіге, музыка өлшемі 2/4): бір және екі рет жайлап секіру арқылы.</w:t>
            </w:r>
          </w:p>
          <w:p>
            <w:pPr>
              <w:spacing w:after="20"/>
              <w:ind w:left="20"/>
              <w:jc w:val="both"/>
            </w:pPr>
            <w:r>
              <w:rPr>
                <w:rFonts w:ascii="Times New Roman"/>
                <w:b w:val="false"/>
                <w:i w:val="false"/>
                <w:color w:val="000000"/>
                <w:sz w:val="20"/>
              </w:rPr>
              <w:t>
7. Battement fondu [батман фондю] (1 тактіге, музыка өлшемі 2/4): өзіне тән жаттығу 90о-қа.</w:t>
            </w:r>
          </w:p>
          <w:p>
            <w:pPr>
              <w:spacing w:after="20"/>
              <w:ind w:left="20"/>
              <w:jc w:val="both"/>
            </w:pPr>
            <w:r>
              <w:rPr>
                <w:rFonts w:ascii="Times New Roman"/>
                <w:b w:val="false"/>
                <w:i w:val="false"/>
                <w:color w:val="000000"/>
                <w:sz w:val="20"/>
              </w:rPr>
              <w:t>
8. Дайындық жаттығу.(1/2 тактіге, музыка өлшемі 2/4):секіре отырып дайындалу; секірудегі мықынға арналған жаттығу.</w:t>
            </w:r>
          </w:p>
          <w:p>
            <w:pPr>
              <w:spacing w:after="20"/>
              <w:ind w:left="20"/>
              <w:jc w:val="both"/>
            </w:pPr>
            <w:r>
              <w:rPr>
                <w:rFonts w:ascii="Times New Roman"/>
                <w:b w:val="false"/>
                <w:i w:val="false"/>
                <w:color w:val="000000"/>
                <w:sz w:val="20"/>
              </w:rPr>
              <w:t>
9. "Веревочка" тәсілі (1/2 тактіге, музыка өлшемі 2/4): бір рет кері қарай жасалатын;бұрылуда.</w:t>
            </w:r>
          </w:p>
          <w:p>
            <w:pPr>
              <w:spacing w:after="20"/>
              <w:ind w:left="20"/>
              <w:jc w:val="both"/>
            </w:pPr>
            <w:r>
              <w:rPr>
                <w:rFonts w:ascii="Times New Roman"/>
                <w:b w:val="false"/>
                <w:i w:val="false"/>
                <w:color w:val="000000"/>
                <w:sz w:val="20"/>
              </w:rPr>
              <w:t>
10. Flic-flac [флик-флак] (1 тактіге, музыка өлшемі 2/4): tombe-coupe [тумбэ-купе] арқылы бір және екі рет соғып.</w:t>
            </w:r>
          </w:p>
          <w:p>
            <w:pPr>
              <w:spacing w:after="20"/>
              <w:ind w:left="20"/>
              <w:jc w:val="both"/>
            </w:pPr>
            <w:r>
              <w:rPr>
                <w:rFonts w:ascii="Times New Roman"/>
                <w:b w:val="false"/>
                <w:i w:val="false"/>
                <w:color w:val="000000"/>
                <w:sz w:val="20"/>
              </w:rPr>
              <w:t>
11. Тарсылдату (музыка өлшемі 2/4, 3/4): "фламенко".</w:t>
            </w:r>
          </w:p>
          <w:p>
            <w:pPr>
              <w:spacing w:after="20"/>
              <w:ind w:left="20"/>
              <w:jc w:val="both"/>
            </w:pPr>
            <w:r>
              <w:rPr>
                <w:rFonts w:ascii="Times New Roman"/>
                <w:b w:val="false"/>
                <w:i w:val="false"/>
                <w:color w:val="000000"/>
                <w:sz w:val="20"/>
              </w:rPr>
              <w:t>
12. Battement developpe [батман девелоп] (1 тактіге, музыка өлшемі 2/4): секіру арқылы.</w:t>
            </w:r>
          </w:p>
          <w:p>
            <w:pPr>
              <w:spacing w:after="20"/>
              <w:ind w:left="20"/>
              <w:jc w:val="both"/>
            </w:pPr>
            <w:r>
              <w:rPr>
                <w:rFonts w:ascii="Times New Roman"/>
                <w:b w:val="false"/>
                <w:i w:val="false"/>
                <w:color w:val="000000"/>
                <w:sz w:val="20"/>
              </w:rPr>
              <w:t>
13. Grand battement jete [гранд батман жете] (1 тактіге, музыка өлшемі 2/4): balancoir [балансир] аяқты соза керу арқылы.</w:t>
            </w:r>
          </w:p>
          <w:p>
            <w:pPr>
              <w:spacing w:after="20"/>
              <w:ind w:left="20"/>
              <w:jc w:val="both"/>
            </w:pPr>
            <w:r>
              <w:rPr>
                <w:rFonts w:ascii="Times New Roman"/>
                <w:b w:val="false"/>
                <w:i w:val="false"/>
                <w:color w:val="000000"/>
                <w:sz w:val="20"/>
              </w:rPr>
              <w:t>
14. Тұла бой және қол үшін Port de bras [пор де бра].</w:t>
            </w:r>
          </w:p>
          <w:p>
            <w:pPr>
              <w:spacing w:after="20"/>
              <w:ind w:left="20"/>
              <w:jc w:val="both"/>
            </w:pPr>
            <w:r>
              <w:rPr>
                <w:rFonts w:ascii="Times New Roman"/>
                <w:b w:val="false"/>
                <w:i w:val="false"/>
                <w:color w:val="000000"/>
                <w:sz w:val="20"/>
              </w:rPr>
              <w:t>
15. Аяқты астыға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3-ші еркін қалып бойынша айналым (бір аяққа отырып-жүріп); tour en dedan диагональ бойымен; бигунец (бұрылып жүгіру); жай секіріп; өкшемен еденді ұрып.</w:t>
            </w:r>
          </w:p>
          <w:p>
            <w:pPr>
              <w:spacing w:after="20"/>
              <w:ind w:left="20"/>
              <w:jc w:val="both"/>
            </w:pPr>
            <w:r>
              <w:rPr>
                <w:rFonts w:ascii="Times New Roman"/>
                <w:b w:val="false"/>
                <w:i w:val="false"/>
                <w:color w:val="000000"/>
                <w:sz w:val="20"/>
              </w:rPr>
              <w:t>
2. Шапалақ және шапалақтау (екі реттен): сырғытып соғу – мықынға ұру және шапалақтау; сырғытып соғу –мықынға екі рет 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"Бас киім"; "Беташар"; "Секірулер"; "Қарғулар"; "Домбыраны ұстап отыру"; "Домбыраны жоғары ұстау".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бас және қолдардың күй-қалыптары.</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3. Толқынданған қол қимылдары (сегіздік).</w:t>
            </w:r>
          </w:p>
          <w:p>
            <w:pPr>
              <w:spacing w:after="20"/>
              <w:ind w:left="20"/>
              <w:jc w:val="both"/>
            </w:pPr>
            <w:r>
              <w:rPr>
                <w:rFonts w:ascii="Times New Roman"/>
                <w:b w:val="false"/>
                <w:i w:val="false"/>
                <w:color w:val="000000"/>
                <w:sz w:val="20"/>
              </w:rPr>
              <w:t>
4. Юбкамен түрлі қимыл-қозғалыстар жасау.</w:t>
            </w:r>
          </w:p>
          <w:p>
            <w:pPr>
              <w:spacing w:after="20"/>
              <w:ind w:left="20"/>
              <w:jc w:val="both"/>
            </w:pPr>
            <w:r>
              <w:rPr>
                <w:rFonts w:ascii="Times New Roman"/>
                <w:b w:val="false"/>
                <w:i w:val="false"/>
                <w:color w:val="000000"/>
                <w:sz w:val="20"/>
              </w:rPr>
              <w:t>
5. Жабық және ашық күйдегі табанды бұра отырып, бүйірлеп жүру.</w:t>
            </w:r>
          </w:p>
          <w:p>
            <w:pPr>
              <w:spacing w:after="20"/>
              <w:ind w:left="20"/>
              <w:jc w:val="both"/>
            </w:pPr>
            <w:r>
              <w:rPr>
                <w:rFonts w:ascii="Times New Roman"/>
                <w:b w:val="false"/>
                <w:i w:val="false"/>
                <w:color w:val="000000"/>
                <w:sz w:val="20"/>
              </w:rPr>
              <w:t>
6. Алға және артқа ауыспалы қадам жасау.</w:t>
            </w:r>
          </w:p>
          <w:p>
            <w:pPr>
              <w:spacing w:after="20"/>
              <w:ind w:left="20"/>
              <w:jc w:val="both"/>
            </w:pPr>
            <w:r>
              <w:rPr>
                <w:rFonts w:ascii="Times New Roman"/>
                <w:b w:val="false"/>
                <w:i w:val="false"/>
                <w:color w:val="000000"/>
                <w:sz w:val="20"/>
              </w:rPr>
              <w:t>
7. Өрім түрінде оңға және солға жасалатын қимылдар.</w:t>
            </w:r>
          </w:p>
          <w:p>
            <w:pPr>
              <w:spacing w:after="20"/>
              <w:ind w:left="20"/>
              <w:jc w:val="both"/>
            </w:pPr>
            <w:r>
              <w:rPr>
                <w:rFonts w:ascii="Times New Roman"/>
                <w:b w:val="false"/>
                <w:i w:val="false"/>
                <w:color w:val="000000"/>
                <w:sz w:val="20"/>
              </w:rPr>
              <w:t>
8. Бір аяққа отырып-жүрудегі айналымдар.</w:t>
            </w:r>
          </w:p>
          <w:p>
            <w:pPr>
              <w:spacing w:after="20"/>
              <w:ind w:left="20"/>
              <w:jc w:val="both"/>
            </w:pPr>
            <w:r>
              <w:rPr>
                <w:rFonts w:ascii="Times New Roman"/>
                <w:b w:val="false"/>
                <w:i w:val="false"/>
                <w:color w:val="000000"/>
                <w:sz w:val="20"/>
              </w:rPr>
              <w:t>
9. Por de bras [пор де бра] тұла бой үшін.</w:t>
            </w:r>
          </w:p>
          <w:p>
            <w:pPr>
              <w:spacing w:after="20"/>
              <w:ind w:left="20"/>
              <w:jc w:val="both"/>
            </w:pPr>
            <w:r>
              <w:rPr>
                <w:rFonts w:ascii="Times New Roman"/>
                <w:b w:val="false"/>
                <w:i w:val="false"/>
                <w:color w:val="000000"/>
                <w:sz w:val="20"/>
              </w:rPr>
              <w:t>
10. Кең жүгіру адымдары.</w:t>
            </w:r>
          </w:p>
          <w:p>
            <w:pPr>
              <w:spacing w:after="20"/>
              <w:ind w:left="20"/>
              <w:jc w:val="both"/>
            </w:pPr>
            <w:r>
              <w:rPr>
                <w:rFonts w:ascii="Times New Roman"/>
                <w:b w:val="false"/>
                <w:i w:val="false"/>
                <w:color w:val="000000"/>
                <w:sz w:val="20"/>
              </w:rPr>
              <w:t>
11. "Чечетки" қимылдары (flic-flac [флик-флак]) жай секіре отырып және бір орында қадам жасай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8-сынып. Бесінші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тура қалыптар бойынша: "Восьмерка" (сегіздік); por de bras [пор де бра], толқын.</w:t>
            </w:r>
          </w:p>
          <w:p>
            <w:pPr>
              <w:spacing w:after="20"/>
              <w:ind w:left="20"/>
              <w:jc w:val="both"/>
            </w:pPr>
            <w:r>
              <w:rPr>
                <w:rFonts w:ascii="Times New Roman"/>
                <w:b w:val="false"/>
                <w:i w:val="false"/>
                <w:color w:val="000000"/>
                <w:sz w:val="20"/>
              </w:rPr>
              <w:t>
2. Battement tendu [батман тандю]: мықынды 90о-қа бұра отырып.</w:t>
            </w:r>
          </w:p>
          <w:p>
            <w:pPr>
              <w:spacing w:after="20"/>
              <w:ind w:left="20"/>
              <w:jc w:val="both"/>
            </w:pPr>
            <w:r>
              <w:rPr>
                <w:rFonts w:ascii="Times New Roman"/>
                <w:b w:val="false"/>
                <w:i w:val="false"/>
                <w:color w:val="000000"/>
                <w:sz w:val="20"/>
              </w:rPr>
              <w:t>
3. Battement tendu jete [батман тандю жете]: бірінші қалыптағы плие-ге өтіп, тірек аяқты өкшесімен соға отырып жасау.</w:t>
            </w:r>
          </w:p>
          <w:p>
            <w:pPr>
              <w:spacing w:after="20"/>
              <w:ind w:left="20"/>
              <w:jc w:val="both"/>
            </w:pPr>
            <w:r>
              <w:rPr>
                <w:rFonts w:ascii="Times New Roman"/>
                <w:b w:val="false"/>
                <w:i w:val="false"/>
                <w:color w:val="000000"/>
                <w:sz w:val="20"/>
              </w:rPr>
              <w:t>
4. Rond de jambe par terre [рон де жамб пар тер] және rond de pied par terre [рон де пие пар тер]: қарғи отырып жасау.</w:t>
            </w:r>
          </w:p>
          <w:p>
            <w:pPr>
              <w:spacing w:after="20"/>
              <w:ind w:left="20"/>
              <w:jc w:val="both"/>
            </w:pPr>
            <w:r>
              <w:rPr>
                <w:rFonts w:ascii="Times New Roman"/>
                <w:b w:val="false"/>
                <w:i w:val="false"/>
                <w:color w:val="000000"/>
                <w:sz w:val="20"/>
              </w:rPr>
              <w:t>
5. Pas tortilla [па тортилле]: секіріп бір және екі реттен соғу.</w:t>
            </w:r>
          </w:p>
          <w:p>
            <w:pPr>
              <w:spacing w:after="20"/>
              <w:ind w:left="20"/>
              <w:jc w:val="both"/>
            </w:pPr>
            <w:r>
              <w:rPr>
                <w:rFonts w:ascii="Times New Roman"/>
                <w:b w:val="false"/>
                <w:i w:val="false"/>
                <w:color w:val="000000"/>
                <w:sz w:val="20"/>
              </w:rPr>
              <w:t>
6. Battement fondu [батман фондю]: tize-bouchon [тир бушон] жарты башпаймен.</w:t>
            </w:r>
          </w:p>
          <w:p>
            <w:pPr>
              <w:spacing w:after="20"/>
              <w:ind w:left="20"/>
              <w:jc w:val="both"/>
            </w:pPr>
            <w:r>
              <w:rPr>
                <w:rFonts w:ascii="Times New Roman"/>
                <w:b w:val="false"/>
                <w:i w:val="false"/>
                <w:color w:val="000000"/>
                <w:sz w:val="20"/>
              </w:rPr>
              <w:t>
7. Дайындалу жаттығу: секірумен дайындалу; секіру арқылы мықын үшін жаттығу.</w:t>
            </w:r>
          </w:p>
          <w:p>
            <w:pPr>
              <w:spacing w:after="20"/>
              <w:ind w:left="20"/>
              <w:jc w:val="both"/>
            </w:pPr>
            <w:r>
              <w:rPr>
                <w:rFonts w:ascii="Times New Roman"/>
                <w:b w:val="false"/>
                <w:i w:val="false"/>
                <w:color w:val="000000"/>
                <w:sz w:val="20"/>
              </w:rPr>
              <w:t>
8. "Веревочка": кейін қарай, екі реттен орындалу; бұрылуда.</w:t>
            </w:r>
          </w:p>
          <w:p>
            <w:pPr>
              <w:spacing w:after="20"/>
              <w:ind w:left="20"/>
              <w:jc w:val="both"/>
            </w:pPr>
            <w:r>
              <w:rPr>
                <w:rFonts w:ascii="Times New Roman"/>
                <w:b w:val="false"/>
                <w:i w:val="false"/>
                <w:color w:val="000000"/>
                <w:sz w:val="20"/>
              </w:rPr>
              <w:t>
9. Flic-flac [флик-флак]: секіріп орындалу; "желпуіш" ауада 1/8 такт-ге.</w:t>
            </w:r>
          </w:p>
          <w:p>
            <w:pPr>
              <w:spacing w:after="20"/>
              <w:ind w:left="20"/>
              <w:jc w:val="both"/>
            </w:pPr>
            <w:r>
              <w:rPr>
                <w:rFonts w:ascii="Times New Roman"/>
                <w:b w:val="false"/>
                <w:i w:val="false"/>
                <w:color w:val="000000"/>
                <w:sz w:val="20"/>
              </w:rPr>
              <w:t>
10. Тарсылдату: "фламенко".</w:t>
            </w:r>
          </w:p>
          <w:p>
            <w:pPr>
              <w:spacing w:after="20"/>
              <w:ind w:left="20"/>
              <w:jc w:val="both"/>
            </w:pPr>
            <w:r>
              <w:rPr>
                <w:rFonts w:ascii="Times New Roman"/>
                <w:b w:val="false"/>
                <w:i w:val="false"/>
                <w:color w:val="000000"/>
                <w:sz w:val="20"/>
              </w:rPr>
              <w:t>
11. Battement developpe [батман девелоп]: қарғи отырып.</w:t>
            </w:r>
          </w:p>
          <w:p>
            <w:pPr>
              <w:spacing w:after="20"/>
              <w:ind w:left="20"/>
              <w:jc w:val="both"/>
            </w:pPr>
            <w:r>
              <w:rPr>
                <w:rFonts w:ascii="Times New Roman"/>
                <w:b w:val="false"/>
                <w:i w:val="false"/>
                <w:color w:val="000000"/>
                <w:sz w:val="20"/>
              </w:rPr>
              <w:t>
12. Grand battement jete [гранд батман жете]: balancoir [балансир].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"Арагон-ская хота" итальян биінің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мен қол қалыптары.</w:t>
            </w:r>
          </w:p>
          <w:p>
            <w:pPr>
              <w:spacing w:after="20"/>
              <w:ind w:left="20"/>
              <w:jc w:val="both"/>
            </w:pPr>
            <w:r>
              <w:rPr>
                <w:rFonts w:ascii="Times New Roman"/>
                <w:b w:val="false"/>
                <w:i w:val="false"/>
                <w:color w:val="000000"/>
                <w:sz w:val="20"/>
              </w:rPr>
              <w:t>
2. Аяқтың негізгі қимылдары мен адымдары: бір орында үш реттен қадам басып жүгіру; аяқты тізе тұсынан лақтыра отырып жүгіру; аяқ ұшын еденге соғып секіріп кетту.</w:t>
            </w:r>
          </w:p>
          <w:p>
            <w:pPr>
              <w:spacing w:after="20"/>
              <w:ind w:left="20"/>
              <w:jc w:val="both"/>
            </w:pPr>
            <w:r>
              <w:rPr>
                <w:rFonts w:ascii="Times New Roman"/>
                <w:b w:val="false"/>
                <w:i w:val="false"/>
                <w:color w:val="000000"/>
                <w:sz w:val="20"/>
              </w:rPr>
              <w:t>
3. Аяқты өкшесінен ұшына ауыстырып 5 қалып бойынша аяқ ұшымен секіру.</w:t>
            </w:r>
          </w:p>
          <w:p>
            <w:pPr>
              <w:spacing w:after="20"/>
              <w:ind w:left="20"/>
              <w:jc w:val="both"/>
            </w:pPr>
            <w:r>
              <w:rPr>
                <w:rFonts w:ascii="Times New Roman"/>
                <w:b w:val="false"/>
                <w:i w:val="false"/>
                <w:color w:val="000000"/>
                <w:sz w:val="20"/>
              </w:rPr>
              <w:t>
4. Жұмсақ Grand battement [гранд батман] қозғалыс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Домбыра ұстаған қол мен тұла бойдың күй жағдайлары:</w:t>
            </w:r>
          </w:p>
          <w:p>
            <w:pPr>
              <w:spacing w:after="20"/>
              <w:ind w:left="20"/>
              <w:jc w:val="both"/>
            </w:pPr>
            <w:r>
              <w:rPr>
                <w:rFonts w:ascii="Times New Roman"/>
                <w:b w:val="false"/>
                <w:i w:val="false"/>
                <w:color w:val="000000"/>
                <w:sz w:val="20"/>
              </w:rPr>
              <w:t>
1-жағдай –бір қол 3-қалыпта алақаны жоғары қаратылған, екінші қол 1-қалыпта, қолдың білезік буынымен жоғары және төмен сермеледі, ол домбырада ойнауды бейнелейді; 2-жағдай – бір қол 2-қалыпта шынтақтан бүгілген, екінші қолмен "сегіздік" жасайды; 3-жағдай – бір қол 2-қалыпта шынтақтан бүгілген, екінші қол білезік буынымен сол иық деңгейінде сыртқа қарай айналдырылады; 4-жағдай – бір қол 2-қалыпта шынтақтан бүгілген, екінші қол оң иықтан сол иыққа қарай және кері қарай толқынданған қимылдар жасайды; 5-жағдай – бір қол 2-қалыпта шынтақтан бүгілген, екіншісі де шынтақтан бүгілген және оң иықтан жоғары көтерілген, білезік буыны төмен түсірілген, өзінен әрі және өзіне қарай бұлғап сермейді.</w:t>
            </w:r>
          </w:p>
          <w:p>
            <w:pPr>
              <w:spacing w:after="20"/>
              <w:ind w:left="20"/>
              <w:jc w:val="both"/>
            </w:pPr>
            <w:r>
              <w:rPr>
                <w:rFonts w:ascii="Times New Roman"/>
                <w:b w:val="false"/>
                <w:i w:val="false"/>
                <w:color w:val="000000"/>
                <w:sz w:val="20"/>
              </w:rPr>
              <w:t>
2. Адымдар:өкшеден басталатын ауыспалы адым; аяқтын</w:t>
            </w:r>
          </w:p>
          <w:p>
            <w:pPr>
              <w:spacing w:after="20"/>
              <w:ind w:left="20"/>
              <w:jc w:val="both"/>
            </w:pPr>
            <w:r>
              <w:rPr>
                <w:rFonts w:ascii="Times New Roman"/>
                <w:b w:val="false"/>
                <w:i w:val="false"/>
                <w:color w:val="000000"/>
                <w:sz w:val="20"/>
              </w:rPr>
              <w:t>
өкшеге қарай ашылу және бұрылу қадамы;оңға және солға бұрылу қадамдары; өкшемен соғу және кері шегіну арқылы қадамдар; бір аяқпен еденді ұрып жүру және аяқты айқастырып басу; кері шегініп және аяқты ауада көтеріп жүру.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3. Иілу, бүгілу.</w:t>
            </w:r>
          </w:p>
          <w:p>
            <w:pPr>
              <w:spacing w:after="20"/>
              <w:ind w:left="20"/>
              <w:jc w:val="both"/>
            </w:pPr>
            <w:r>
              <w:rPr>
                <w:rFonts w:ascii="Times New Roman"/>
                <w:b w:val="false"/>
                <w:i w:val="false"/>
                <w:color w:val="000000"/>
                <w:sz w:val="20"/>
              </w:rPr>
              <w:t>
4. Қол буындарының қимылдары: білек тұсынан бүгілу және жазылу; білек тұсының ішке және сыртқа бұрылуы; саусақтармен шерту; алақанмен шапалақтау.</w:t>
            </w:r>
          </w:p>
          <w:p>
            <w:pPr>
              <w:spacing w:after="20"/>
              <w:ind w:left="20"/>
              <w:jc w:val="both"/>
            </w:pPr>
            <w:r>
              <w:rPr>
                <w:rFonts w:ascii="Times New Roman"/>
                <w:b w:val="false"/>
                <w:i w:val="false"/>
                <w:color w:val="000000"/>
                <w:sz w:val="20"/>
              </w:rPr>
              <w:t>
5. Қол қимылдары: қолды түрлі қалыпқа жайымен ауыстыру; ерекше мән берілген қол сермеулері; шынтақтан бүгілу және жазылу; иықтан басталатын толқынданған қимылдар.</w:t>
            </w:r>
          </w:p>
          <w:p>
            <w:pPr>
              <w:spacing w:after="20"/>
              <w:ind w:left="20"/>
              <w:jc w:val="both"/>
            </w:pPr>
            <w:r>
              <w:rPr>
                <w:rFonts w:ascii="Times New Roman"/>
                <w:b w:val="false"/>
                <w:i w:val="false"/>
                <w:color w:val="000000"/>
                <w:sz w:val="20"/>
              </w:rPr>
              <w:t>
6. Иықтардың кезектескен және бірлескен қимылдары: алға, артқа; қысқа қимылдар – жоғары-төмен;айналмалы қимылдар;тез жасалатын қимылдар – (дірілдету).</w:t>
            </w:r>
          </w:p>
          <w:p>
            <w:pPr>
              <w:spacing w:after="20"/>
              <w:ind w:left="20"/>
              <w:jc w:val="both"/>
            </w:pPr>
            <w:r>
              <w:rPr>
                <w:rFonts w:ascii="Times New Roman"/>
                <w:b w:val="false"/>
                <w:i w:val="false"/>
                <w:color w:val="000000"/>
                <w:sz w:val="20"/>
              </w:rPr>
              <w:t>
7. Бастың бір жақтан екінші жаққа қозғалу қимылдары.</w:t>
            </w:r>
          </w:p>
          <w:p>
            <w:pPr>
              <w:spacing w:after="20"/>
              <w:ind w:left="20"/>
              <w:jc w:val="both"/>
            </w:pPr>
            <w:r>
              <w:rPr>
                <w:rFonts w:ascii="Times New Roman"/>
                <w:b w:val="false"/>
                <w:i w:val="false"/>
                <w:color w:val="000000"/>
                <w:sz w:val="20"/>
              </w:rPr>
              <w:t>
8. Адымдар: алға қарай жүру, кейіннен аяқты еденмен сырғаната отырып жүру; бір орында кезек-кезек қадам басу, бір аяқ толық табанмен, екінші аяқ дарты башпаймен.</w:t>
            </w:r>
          </w:p>
          <w:p>
            <w:pPr>
              <w:spacing w:after="20"/>
              <w:ind w:left="20"/>
              <w:jc w:val="both"/>
            </w:pPr>
            <w:r>
              <w:rPr>
                <w:rFonts w:ascii="Times New Roman"/>
                <w:b w:val="false"/>
                <w:i w:val="false"/>
                <w:color w:val="000000"/>
                <w:sz w:val="20"/>
              </w:rPr>
              <w:t>
9. "Гармошка".</w:t>
            </w:r>
          </w:p>
          <w:p>
            <w:pPr>
              <w:spacing w:after="20"/>
              <w:ind w:left="20"/>
              <w:jc w:val="both"/>
            </w:pPr>
            <w:r>
              <w:rPr>
                <w:rFonts w:ascii="Times New Roman"/>
                <w:b w:val="false"/>
                <w:i w:val="false"/>
                <w:color w:val="000000"/>
                <w:sz w:val="20"/>
              </w:rPr>
              <w:t>
10. Бір тізерлеп немесе екі тіземен отыра кету.</w:t>
            </w:r>
          </w:p>
          <w:p>
            <w:pPr>
              <w:spacing w:after="20"/>
              <w:ind w:left="20"/>
              <w:jc w:val="both"/>
            </w:pPr>
            <w:r>
              <w:rPr>
                <w:rFonts w:ascii="Times New Roman"/>
                <w:b w:val="false"/>
                <w:i w:val="false"/>
                <w:color w:val="000000"/>
                <w:sz w:val="20"/>
              </w:rPr>
              <w:t>
11. Бір аяқпен тұрып, екінші аяқты алға созып, тұла бойды артқа шалқайту.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5-оқу жылының қорытынды аттестациясы.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"Сибирская кадриль", қазақ биі – "Былқылдақ", испан биі – "Арагонская хота", молдаван биі – "Молдавеняска", шығыс биі.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9-сынып. Оқытудың алтыншы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[рон де жамб пар тер]: еденде сегіздік жасап.</w:t>
            </w:r>
          </w:p>
          <w:p>
            <w:pPr>
              <w:spacing w:after="20"/>
              <w:ind w:left="20"/>
              <w:jc w:val="both"/>
            </w:pPr>
            <w:r>
              <w:rPr>
                <w:rFonts w:ascii="Times New Roman"/>
                <w:b w:val="false"/>
                <w:i w:val="false"/>
                <w:color w:val="000000"/>
                <w:sz w:val="20"/>
              </w:rPr>
              <w:t>
2. Flic-flac [флик-флак]: қарғып және мықынды бұрып.</w:t>
            </w:r>
          </w:p>
          <w:p>
            <w:pPr>
              <w:spacing w:after="20"/>
              <w:ind w:left="20"/>
              <w:jc w:val="both"/>
            </w:pPr>
            <w:r>
              <w:rPr>
                <w:rFonts w:ascii="Times New Roman"/>
                <w:b w:val="false"/>
                <w:i w:val="false"/>
                <w:color w:val="000000"/>
                <w:sz w:val="20"/>
              </w:rPr>
              <w:t>
3. Battement developpe [батман девелоп]: секіріп; tour арқылы en dehor және en dedan.</w:t>
            </w:r>
          </w:p>
          <w:p>
            <w:pPr>
              <w:spacing w:after="20"/>
              <w:ind w:left="20"/>
              <w:jc w:val="both"/>
            </w:pPr>
            <w:r>
              <w:rPr>
                <w:rFonts w:ascii="Times New Roman"/>
                <w:b w:val="false"/>
                <w:i w:val="false"/>
                <w:color w:val="000000"/>
                <w:sz w:val="20"/>
              </w:rPr>
              <w:t>
4. Grand battement jete [гранд батман жете]: balancoir [балансир] тізеге отырумен үйлестіріп.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Шапалақ ұру:етік қонышынан екі қолмен ұру; созылған аяқтың қонышынан ұру; жай секіре отырып, етік қонышынан алдынан және артынан кезек-кезек ұру.</w:t>
            </w:r>
          </w:p>
          <w:p>
            <w:pPr>
              <w:spacing w:after="20"/>
              <w:ind w:left="20"/>
              <w:jc w:val="both"/>
            </w:pPr>
            <w:r>
              <w:rPr>
                <w:rFonts w:ascii="Times New Roman"/>
                <w:b w:val="false"/>
                <w:i w:val="false"/>
                <w:color w:val="000000"/>
                <w:sz w:val="20"/>
              </w:rPr>
              <w:t>
2. Толық отырып-тұру: етік қонышының табанынан, алдынан және артынан ұру арқылы отырып-тұру;"ползунок" тәсілі – қолға тірелу арқылы; "метелочка" тәсілі.</w:t>
            </w:r>
          </w:p>
          <w:p>
            <w:pPr>
              <w:spacing w:after="20"/>
              <w:ind w:left="20"/>
              <w:jc w:val="both"/>
            </w:pPr>
            <w:r>
              <w:rPr>
                <w:rFonts w:ascii="Times New Roman"/>
                <w:b w:val="false"/>
                <w:i w:val="false"/>
                <w:color w:val="000000"/>
                <w:sz w:val="20"/>
              </w:rPr>
              <w:t>
3. Айналымдар: секіру кезінде аяқты астыға бүгіп ауада бұрылу; өкшемен "пируэт"жасау.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"Домбыранытура ұстау";</w:t>
            </w:r>
          </w:p>
          <w:p>
            <w:pPr>
              <w:spacing w:after="20"/>
              <w:ind w:left="20"/>
              <w:jc w:val="both"/>
            </w:pPr>
            <w:r>
              <w:rPr>
                <w:rFonts w:ascii="Times New Roman"/>
                <w:b w:val="false"/>
                <w:i w:val="false"/>
                <w:color w:val="000000"/>
                <w:sz w:val="20"/>
              </w:rPr>
              <w:t>
тізеден тізеге секіру;"Бүркіт" - бүгілген аяқтармен секіру және тізеге отыру; "Қанаттар".</w:t>
            </w:r>
          </w:p>
          <w:p>
            <w:pPr>
              <w:spacing w:after="20"/>
              <w:ind w:left="20"/>
              <w:jc w:val="both"/>
            </w:pPr>
            <w:r>
              <w:rPr>
                <w:rFonts w:ascii="Times New Roman"/>
                <w:b w:val="false"/>
                <w:i w:val="false"/>
                <w:color w:val="000000"/>
                <w:sz w:val="20"/>
              </w:rPr>
              <w:t>
2. Шолпы ұстаған қол қимылдары: өзінің алдынғы жағында шолпыны сыңғырлату; шолпыны бастан жоғары сыңғырлату.</w:t>
            </w:r>
          </w:p>
          <w:p>
            <w:pPr>
              <w:spacing w:after="20"/>
              <w:ind w:left="20"/>
              <w:jc w:val="both"/>
            </w:pPr>
            <w:r>
              <w:rPr>
                <w:rFonts w:ascii="Times New Roman"/>
                <w:b w:val="false"/>
                <w:i w:val="false"/>
                <w:color w:val="000000"/>
                <w:sz w:val="20"/>
              </w:rPr>
              <w:t>
3. Шет жағына бағытталған қадам басу.</w:t>
            </w:r>
          </w:p>
          <w:p>
            <w:pPr>
              <w:spacing w:after="20"/>
              <w:ind w:left="20"/>
              <w:jc w:val="both"/>
            </w:pPr>
            <w:r>
              <w:rPr>
                <w:rFonts w:ascii="Times New Roman"/>
                <w:b w:val="false"/>
                <w:i w:val="false"/>
                <w:color w:val="000000"/>
                <w:sz w:val="20"/>
              </w:rPr>
              <w:t>
4. Өкшеден бастап алға қадам жасау және екінші аяқтың ұшымен еденді ұру.</w:t>
            </w:r>
          </w:p>
          <w:p>
            <w:pPr>
              <w:spacing w:after="20"/>
              <w:ind w:left="20"/>
              <w:jc w:val="both"/>
            </w:pPr>
            <w:r>
              <w:rPr>
                <w:rFonts w:ascii="Times New Roman"/>
                <w:b w:val="false"/>
                <w:i w:val="false"/>
                <w:color w:val="000000"/>
                <w:sz w:val="20"/>
              </w:rPr>
              <w:t>
5. Жұп пен билеуде иықтан иыққа бұрылу.</w:t>
            </w:r>
          </w:p>
          <w:p>
            <w:pPr>
              <w:spacing w:after="20"/>
              <w:ind w:left="20"/>
              <w:jc w:val="both"/>
            </w:pPr>
            <w:r>
              <w:rPr>
                <w:rFonts w:ascii="Times New Roman"/>
                <w:b w:val="false"/>
                <w:i w:val="false"/>
                <w:color w:val="000000"/>
                <w:sz w:val="20"/>
              </w:rPr>
              <w:t>
6. Бір аяқ оңға жылжып өкшеден басталатын қадам жасайды, екінші аяқ оған жақындатылады.</w:t>
            </w:r>
          </w:p>
          <w:p>
            <w:pPr>
              <w:spacing w:after="20"/>
              <w:ind w:left="20"/>
              <w:jc w:val="both"/>
            </w:pPr>
            <w:r>
              <w:rPr>
                <w:rFonts w:ascii="Times New Roman"/>
                <w:b w:val="false"/>
                <w:i w:val="false"/>
                <w:color w:val="000000"/>
                <w:sz w:val="20"/>
              </w:rPr>
              <w:t>
7. Аяқтарды бір-біріне тақап алға-артқа, оңға-солға жасалатын қадамдар.</w:t>
            </w:r>
          </w:p>
          <w:p>
            <w:pPr>
              <w:spacing w:after="20"/>
              <w:ind w:left="20"/>
              <w:jc w:val="both"/>
            </w:pPr>
            <w:r>
              <w:rPr>
                <w:rFonts w:ascii="Times New Roman"/>
                <w:b w:val="false"/>
                <w:i w:val="false"/>
                <w:color w:val="000000"/>
                <w:sz w:val="20"/>
              </w:rPr>
              <w:t>
8. Ауыспалы қадам.</w:t>
            </w:r>
          </w:p>
          <w:p>
            <w:pPr>
              <w:spacing w:after="20"/>
              <w:ind w:left="20"/>
              <w:jc w:val="both"/>
            </w:pPr>
            <w:r>
              <w:rPr>
                <w:rFonts w:ascii="Times New Roman"/>
                <w:b w:val="false"/>
                <w:i w:val="false"/>
                <w:color w:val="000000"/>
                <w:sz w:val="20"/>
              </w:rPr>
              <w:t>
9. Би суреттері: тізіліп жүру; ұлу тәрізді; жұлдызша тәрізді;</w:t>
            </w:r>
          </w:p>
          <w:p>
            <w:pPr>
              <w:spacing w:after="20"/>
              <w:ind w:left="20"/>
              <w:jc w:val="both"/>
            </w:pPr>
            <w:r>
              <w:rPr>
                <w:rFonts w:ascii="Times New Roman"/>
                <w:b w:val="false"/>
                <w:i w:val="false"/>
                <w:color w:val="000000"/>
                <w:sz w:val="20"/>
              </w:rPr>
              <w:t>
Жарты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 мен орналасуы.</w:t>
            </w:r>
          </w:p>
          <w:p>
            <w:pPr>
              <w:spacing w:after="20"/>
              <w:ind w:left="20"/>
              <w:jc w:val="both"/>
            </w:pPr>
            <w:r>
              <w:rPr>
                <w:rFonts w:ascii="Times New Roman"/>
                <w:b w:val="false"/>
                <w:i w:val="false"/>
                <w:color w:val="000000"/>
                <w:sz w:val="20"/>
              </w:rPr>
              <w:t>
2. Бидегі қолдың орналасуы.</w:t>
            </w:r>
          </w:p>
          <w:p>
            <w:pPr>
              <w:spacing w:after="20"/>
              <w:ind w:left="20"/>
              <w:jc w:val="both"/>
            </w:pPr>
            <w:r>
              <w:rPr>
                <w:rFonts w:ascii="Times New Roman"/>
                <w:b w:val="false"/>
                <w:i w:val="false"/>
                <w:color w:val="000000"/>
                <w:sz w:val="20"/>
              </w:rPr>
              <w:t>
3. Қолдың толқынданған қимылдары.</w:t>
            </w:r>
          </w:p>
          <w:p>
            <w:pPr>
              <w:spacing w:after="20"/>
              <w:ind w:left="20"/>
              <w:jc w:val="both"/>
            </w:pPr>
            <w:r>
              <w:rPr>
                <w:rFonts w:ascii="Times New Roman"/>
                <w:b w:val="false"/>
                <w:i w:val="false"/>
                <w:color w:val="000000"/>
                <w:sz w:val="20"/>
              </w:rPr>
              <w:t>
4. "Кілт" - өкшемен еденді ұру: бір және екі реттен.</w:t>
            </w:r>
          </w:p>
          <w:p>
            <w:pPr>
              <w:spacing w:after="20"/>
              <w:ind w:left="20"/>
              <w:jc w:val="both"/>
            </w:pPr>
            <w:r>
              <w:rPr>
                <w:rFonts w:ascii="Times New Roman"/>
                <w:b w:val="false"/>
                <w:i w:val="false"/>
                <w:color w:val="000000"/>
                <w:sz w:val="20"/>
              </w:rPr>
              <w:t>
5. Pas balance [па балансе].</w:t>
            </w:r>
          </w:p>
          <w:p>
            <w:pPr>
              <w:spacing w:after="20"/>
              <w:ind w:left="20"/>
              <w:jc w:val="both"/>
            </w:pPr>
            <w:r>
              <w:rPr>
                <w:rFonts w:ascii="Times New Roman"/>
                <w:b w:val="false"/>
                <w:i w:val="false"/>
                <w:color w:val="000000"/>
                <w:sz w:val="20"/>
              </w:rPr>
              <w:t>
6. "Голубец" тәсілі.</w:t>
            </w:r>
          </w:p>
          <w:p>
            <w:pPr>
              <w:spacing w:after="20"/>
              <w:ind w:left="20"/>
              <w:jc w:val="both"/>
            </w:pPr>
            <w:r>
              <w:rPr>
                <w:rFonts w:ascii="Times New Roman"/>
                <w:b w:val="false"/>
                <w:i w:val="false"/>
                <w:color w:val="000000"/>
                <w:sz w:val="20"/>
              </w:rPr>
              <w:t>
7. pas gala [па гала] - мазурканың негізгі қадамы.</w:t>
            </w:r>
          </w:p>
          <w:p>
            <w:pPr>
              <w:spacing w:after="20"/>
              <w:ind w:left="20"/>
              <w:jc w:val="both"/>
            </w:pPr>
            <w:r>
              <w:rPr>
                <w:rFonts w:ascii="Times New Roman"/>
                <w:b w:val="false"/>
                <w:i w:val="false"/>
                <w:color w:val="000000"/>
                <w:sz w:val="20"/>
              </w:rPr>
              <w:t>
8. pas marche [па маше] – жеңіл жүгіру.</w:t>
            </w:r>
          </w:p>
          <w:p>
            <w:pPr>
              <w:spacing w:after="20"/>
              <w:ind w:left="20"/>
              <w:jc w:val="both"/>
            </w:pPr>
            <w:r>
              <w:rPr>
                <w:rFonts w:ascii="Times New Roman"/>
                <w:b w:val="false"/>
                <w:i w:val="false"/>
                <w:color w:val="000000"/>
                <w:sz w:val="20"/>
              </w:rPr>
              <w:t>
9. Тізеге отыру.</w:t>
            </w:r>
          </w:p>
          <w:p>
            <w:pPr>
              <w:spacing w:after="20"/>
              <w:ind w:left="20"/>
              <w:jc w:val="both"/>
            </w:pPr>
            <w:r>
              <w:rPr>
                <w:rFonts w:ascii="Times New Roman"/>
                <w:b w:val="false"/>
                <w:i w:val="false"/>
                <w:color w:val="000000"/>
                <w:sz w:val="20"/>
              </w:rPr>
              <w:t>
10. Жұптасып айналу.</w:t>
            </w:r>
          </w:p>
          <w:p>
            <w:pPr>
              <w:spacing w:after="20"/>
              <w:ind w:left="20"/>
              <w:jc w:val="both"/>
            </w:pPr>
            <w:r>
              <w:rPr>
                <w:rFonts w:ascii="Times New Roman"/>
                <w:b w:val="false"/>
                <w:i w:val="false"/>
                <w:color w:val="000000"/>
                <w:sz w:val="20"/>
              </w:rPr>
              <w:t>
11. Тура қалпында 45о-қабағытталған "Кабриоль".</w:t>
            </w:r>
          </w:p>
          <w:p>
            <w:pPr>
              <w:spacing w:after="20"/>
              <w:ind w:left="20"/>
              <w:jc w:val="both"/>
            </w:pPr>
            <w:r>
              <w:rPr>
                <w:rFonts w:ascii="Times New Roman"/>
                <w:b w:val="false"/>
                <w:i w:val="false"/>
                <w:color w:val="000000"/>
                <w:sz w:val="20"/>
              </w:rPr>
              <w:t>
12. Қорытынды: қарапайым және екі еселенген.</w:t>
            </w:r>
          </w:p>
          <w:p>
            <w:pPr>
              <w:spacing w:after="20"/>
              <w:ind w:left="20"/>
              <w:jc w:val="both"/>
            </w:pPr>
            <w:r>
              <w:rPr>
                <w:rFonts w:ascii="Times New Roman"/>
                <w:b w:val="false"/>
                <w:i w:val="false"/>
                <w:color w:val="000000"/>
                <w:sz w:val="20"/>
              </w:rPr>
              <w:t>
13. "Переборы" –1-ші тура қалып бойынша бір орында үш ретқадам басу.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Испан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және қол қалыптары.</w:t>
            </w:r>
          </w:p>
          <w:p>
            <w:pPr>
              <w:spacing w:after="20"/>
              <w:ind w:left="20"/>
              <w:jc w:val="both"/>
            </w:pPr>
            <w:r>
              <w:rPr>
                <w:rFonts w:ascii="Times New Roman"/>
                <w:b w:val="false"/>
                <w:i w:val="false"/>
                <w:color w:val="000000"/>
                <w:sz w:val="20"/>
              </w:rPr>
              <w:t>
2. Қолдарды түрлі күй-жағдайға ауыстыру.</w:t>
            </w:r>
          </w:p>
          <w:p>
            <w:pPr>
              <w:spacing w:after="20"/>
              <w:ind w:left="20"/>
              <w:jc w:val="both"/>
            </w:pPr>
            <w:r>
              <w:rPr>
                <w:rFonts w:ascii="Times New Roman"/>
                <w:b w:val="false"/>
                <w:i w:val="false"/>
                <w:color w:val="000000"/>
                <w:sz w:val="20"/>
              </w:rPr>
              <w:t>
3. Аяқ қалыптары мен орналасуы.</w:t>
            </w:r>
          </w:p>
          <w:p>
            <w:pPr>
              <w:spacing w:after="20"/>
              <w:ind w:left="20"/>
              <w:jc w:val="both"/>
            </w:pPr>
            <w:r>
              <w:rPr>
                <w:rFonts w:ascii="Times New Roman"/>
                <w:b w:val="false"/>
                <w:i w:val="false"/>
                <w:color w:val="000000"/>
                <w:sz w:val="20"/>
              </w:rPr>
              <w:t>
4. Жартылай отырып-тұру кезіндегі тура қалыпта алға қозғала отырып жасалатын ұзартылған адымдар.</w:t>
            </w:r>
          </w:p>
          <w:p>
            <w:pPr>
              <w:spacing w:after="20"/>
              <w:ind w:left="20"/>
              <w:jc w:val="both"/>
            </w:pPr>
            <w:r>
              <w:rPr>
                <w:rFonts w:ascii="Times New Roman"/>
                <w:b w:val="false"/>
                <w:i w:val="false"/>
                <w:color w:val="000000"/>
                <w:sz w:val="20"/>
              </w:rPr>
              <w:t>
5. Croisee арқылы алға қадам жасаған аяққа шағын салмақ түсіріп, шеңбермен жүру.</w:t>
            </w:r>
          </w:p>
          <w:p>
            <w:pPr>
              <w:spacing w:after="20"/>
              <w:ind w:left="20"/>
              <w:jc w:val="both"/>
            </w:pPr>
            <w:r>
              <w:rPr>
                <w:rFonts w:ascii="Times New Roman"/>
                <w:b w:val="false"/>
                <w:i w:val="false"/>
                <w:color w:val="000000"/>
                <w:sz w:val="20"/>
              </w:rPr>
              <w:t>
6. Croisee [круазе] арқылы артқа қадам жасаған аяққа салмақ түсіріп, шеңбермен жүру.</w:t>
            </w:r>
          </w:p>
          <w:p>
            <w:pPr>
              <w:spacing w:after="20"/>
              <w:ind w:left="20"/>
              <w:jc w:val="both"/>
            </w:pPr>
            <w:r>
              <w:rPr>
                <w:rFonts w:ascii="Times New Roman"/>
                <w:b w:val="false"/>
                <w:i w:val="false"/>
                <w:color w:val="000000"/>
                <w:sz w:val="20"/>
              </w:rPr>
              <w:t>
7. Тура қалып бойынша өкшемен тарсылдатқан қадамдар.</w:t>
            </w:r>
          </w:p>
          <w:p>
            <w:pPr>
              <w:spacing w:after="20"/>
              <w:ind w:left="20"/>
              <w:jc w:val="both"/>
            </w:pPr>
            <w:r>
              <w:rPr>
                <w:rFonts w:ascii="Times New Roman"/>
                <w:b w:val="false"/>
                <w:i w:val="false"/>
                <w:color w:val="000000"/>
                <w:sz w:val="20"/>
              </w:rPr>
              <w:t>
8. Өкшемен және жартыбашпайлармен тарсылдату.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9-сынып. Алтыншы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rond de pied par terre [ронд де жамб пар тер де пие пар тер]: ауада сегіздік жасау; еденде сегіздік жасау.</w:t>
            </w:r>
          </w:p>
          <w:p>
            <w:pPr>
              <w:spacing w:after="20"/>
              <w:ind w:left="20"/>
              <w:jc w:val="both"/>
            </w:pPr>
            <w:r>
              <w:rPr>
                <w:rFonts w:ascii="Times New Roman"/>
                <w:b w:val="false"/>
                <w:i w:val="false"/>
                <w:color w:val="000000"/>
                <w:sz w:val="20"/>
              </w:rPr>
              <w:t>
2. Flic-flac [флик-флак]: "желпуіш" 1/16 –ке еденге және ауға.</w:t>
            </w:r>
          </w:p>
          <w:p>
            <w:pPr>
              <w:spacing w:after="20"/>
              <w:ind w:left="20"/>
              <w:jc w:val="both"/>
            </w:pPr>
            <w:r>
              <w:rPr>
                <w:rFonts w:ascii="Times New Roman"/>
                <w:b w:val="false"/>
                <w:i w:val="false"/>
                <w:color w:val="000000"/>
                <w:sz w:val="20"/>
              </w:rPr>
              <w:t>
3. Flic-flac [флик-флак]: қарғып және мықынды бұрып.</w:t>
            </w:r>
          </w:p>
          <w:p>
            <w:pPr>
              <w:spacing w:after="20"/>
              <w:ind w:left="20"/>
              <w:jc w:val="both"/>
            </w:pPr>
            <w:r>
              <w:rPr>
                <w:rFonts w:ascii="Times New Roman"/>
                <w:b w:val="false"/>
                <w:i w:val="false"/>
                <w:color w:val="000000"/>
                <w:sz w:val="20"/>
              </w:rPr>
              <w:t>
4. Flic-flac [флик-флак]: қарғып және мықынды бұрып.</w:t>
            </w:r>
          </w:p>
          <w:p>
            <w:pPr>
              <w:spacing w:after="20"/>
              <w:ind w:left="20"/>
              <w:jc w:val="both"/>
            </w:pPr>
            <w:r>
              <w:rPr>
                <w:rFonts w:ascii="Times New Roman"/>
                <w:b w:val="false"/>
                <w:i w:val="false"/>
                <w:color w:val="000000"/>
                <w:sz w:val="20"/>
              </w:rPr>
              <w:t>
5. Battement developpe [батман девелоп]: tour [тур] арқылы en dehor [андеор].</w:t>
            </w:r>
          </w:p>
          <w:p>
            <w:pPr>
              <w:spacing w:after="20"/>
              <w:ind w:left="20"/>
              <w:jc w:val="both"/>
            </w:pPr>
            <w:r>
              <w:rPr>
                <w:rFonts w:ascii="Times New Roman"/>
                <w:b w:val="false"/>
                <w:i w:val="false"/>
                <w:color w:val="000000"/>
                <w:sz w:val="20"/>
              </w:rPr>
              <w:t>
6. Battement developpe [батман девелоп]: қарғи отырып; tour [тур]арқылы en dedan [андедан].</w:t>
            </w:r>
          </w:p>
          <w:p>
            <w:pPr>
              <w:spacing w:after="20"/>
              <w:ind w:left="20"/>
              <w:jc w:val="both"/>
            </w:pPr>
            <w:r>
              <w:rPr>
                <w:rFonts w:ascii="Times New Roman"/>
                <w:b w:val="false"/>
                <w:i w:val="false"/>
                <w:color w:val="000000"/>
                <w:sz w:val="20"/>
              </w:rPr>
              <w:t>
7. Battement developpe [батман девелоп]: ауадағы tour [тур] арқылы endehor [андеор].</w:t>
            </w:r>
          </w:p>
          <w:p>
            <w:pPr>
              <w:spacing w:after="20"/>
              <w:ind w:left="20"/>
              <w:jc w:val="both"/>
            </w:pPr>
            <w:r>
              <w:rPr>
                <w:rFonts w:ascii="Times New Roman"/>
                <w:b w:val="false"/>
                <w:i w:val="false"/>
                <w:color w:val="000000"/>
                <w:sz w:val="20"/>
              </w:rPr>
              <w:t>
8. "Веревочка" тәсілі: қарғи отырып.</w:t>
            </w:r>
          </w:p>
          <w:p>
            <w:pPr>
              <w:spacing w:after="20"/>
              <w:ind w:left="20"/>
              <w:jc w:val="both"/>
            </w:pPr>
            <w:r>
              <w:rPr>
                <w:rFonts w:ascii="Times New Roman"/>
                <w:b w:val="false"/>
                <w:i w:val="false"/>
                <w:color w:val="000000"/>
                <w:sz w:val="20"/>
              </w:rPr>
              <w:t>
9. Grand battement jete [гранд батман жете]: шеңбер бойымен батман.</w:t>
            </w:r>
          </w:p>
          <w:p>
            <w:pPr>
              <w:spacing w:after="20"/>
              <w:ind w:left="20"/>
              <w:jc w:val="both"/>
            </w:pPr>
            <w:r>
              <w:rPr>
                <w:rFonts w:ascii="Times New Roman"/>
                <w:b w:val="false"/>
                <w:i w:val="false"/>
                <w:color w:val="000000"/>
                <w:sz w:val="20"/>
              </w:rPr>
              <w:t>
10. Grand battement jete [гранд батман жете]: balancoir [балансир] тізеге отырумен үйлестіріп.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отырып – тұру: "доп" - 1- ашық қалып бойынша негізгі түрі; "доп" - 1- ашық қалып бойынша аяқты бүгіп; "ползунок" тәсілі – сырғи отырып өкшенің қырына ауысу.</w:t>
            </w:r>
          </w:p>
          <w:p>
            <w:pPr>
              <w:spacing w:after="20"/>
              <w:ind w:left="20"/>
              <w:jc w:val="both"/>
            </w:pPr>
            <w:r>
              <w:rPr>
                <w:rFonts w:ascii="Times New Roman"/>
                <w:b w:val="false"/>
                <w:i w:val="false"/>
                <w:color w:val="000000"/>
                <w:sz w:val="20"/>
              </w:rPr>
              <w:t>
2. Шапалақ ұру: етік қонышынан екі рет сырғытып ұру; етік қонышынан ұру және сырғытып шапалақтау.</w:t>
            </w:r>
          </w:p>
          <w:p>
            <w:pPr>
              <w:spacing w:after="20"/>
              <w:ind w:left="20"/>
              <w:jc w:val="both"/>
            </w:pPr>
            <w:r>
              <w:rPr>
                <w:rFonts w:ascii="Times New Roman"/>
                <w:b w:val="false"/>
                <w:i w:val="false"/>
                <w:color w:val="000000"/>
                <w:sz w:val="20"/>
              </w:rPr>
              <w:t>
3. Айналымдар: "мельница" тәсілі; "обертас" тәсілі.</w:t>
            </w:r>
          </w:p>
          <w:p>
            <w:pPr>
              <w:spacing w:after="20"/>
              <w:ind w:left="20"/>
              <w:jc w:val="both"/>
            </w:pPr>
            <w:r>
              <w:rPr>
                <w:rFonts w:ascii="Times New Roman"/>
                <w:b w:val="false"/>
                <w:i w:val="false"/>
                <w:color w:val="000000"/>
                <w:sz w:val="20"/>
              </w:rPr>
              <w:t>
4. Толық отырып – тұру: "закладка" тәсілі - бір орында; "ползунок" тәсілі - бір жағына.</w:t>
            </w:r>
          </w:p>
          <w:p>
            <w:pPr>
              <w:spacing w:after="20"/>
              <w:ind w:left="20"/>
              <w:jc w:val="both"/>
            </w:pPr>
            <w:r>
              <w:rPr>
                <w:rFonts w:ascii="Times New Roman"/>
                <w:b w:val="false"/>
                <w:i w:val="false"/>
                <w:color w:val="000000"/>
                <w:sz w:val="20"/>
              </w:rPr>
              <w:t>
Трюк элементтері: "Щучка" тәсілі - түзу және бүгілген аяқтармен; "Кольцо" тәсілі; "Разножка" тәсілі – ауада; "Колесо" тәсілі -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қимылдары мен қалыптары: 3- қалып; 5- қалып;</w:t>
            </w:r>
          </w:p>
          <w:p>
            <w:pPr>
              <w:spacing w:after="20"/>
              <w:ind w:left="20"/>
              <w:jc w:val="both"/>
            </w:pPr>
            <w:r>
              <w:rPr>
                <w:rFonts w:ascii="Times New Roman"/>
                <w:b w:val="false"/>
                <w:i w:val="false"/>
                <w:color w:val="000000"/>
                <w:sz w:val="20"/>
              </w:rPr>
              <w:t>
жұптасып билеудегі айқасқан қолдар.</w:t>
            </w:r>
          </w:p>
          <w:p>
            <w:pPr>
              <w:spacing w:after="20"/>
              <w:ind w:left="20"/>
              <w:jc w:val="both"/>
            </w:pPr>
            <w:r>
              <w:rPr>
                <w:rFonts w:ascii="Times New Roman"/>
                <w:b w:val="false"/>
                <w:i w:val="false"/>
                <w:color w:val="000000"/>
                <w:sz w:val="20"/>
              </w:rPr>
              <w:t>
2. Адымдар мен қимыл – қозғалыстар: "гармошка" тәсілі;</w:t>
            </w:r>
          </w:p>
          <w:p>
            <w:pPr>
              <w:spacing w:after="20"/>
              <w:ind w:left="20"/>
              <w:jc w:val="both"/>
            </w:pPr>
            <w:r>
              <w:rPr>
                <w:rFonts w:ascii="Times New Roman"/>
                <w:b w:val="false"/>
                <w:i w:val="false"/>
                <w:color w:val="000000"/>
                <w:sz w:val="20"/>
              </w:rPr>
              <w:t>
аяқ ұшынан ауыспалы қадам; өкшеден ауыспалы қадам;</w:t>
            </w:r>
          </w:p>
          <w:p>
            <w:pPr>
              <w:spacing w:after="20"/>
              <w:ind w:left="20"/>
              <w:jc w:val="both"/>
            </w:pPr>
            <w:r>
              <w:rPr>
                <w:rFonts w:ascii="Times New Roman"/>
                <w:b w:val="false"/>
                <w:i w:val="false"/>
                <w:color w:val="000000"/>
                <w:sz w:val="20"/>
              </w:rPr>
              <w:t>
"Киіз үй керегесі", "Беташар"; "мойын" қимылы; жай секіру және қол астынан айналу; арттан, алдан және оңға қозғала отырып табан жастықшасымен ұру арқылы адымдау; иілу.</w:t>
            </w:r>
          </w:p>
          <w:p>
            <w:pPr>
              <w:spacing w:after="20"/>
              <w:ind w:left="20"/>
              <w:jc w:val="both"/>
            </w:pPr>
            <w:r>
              <w:rPr>
                <w:rFonts w:ascii="Times New Roman"/>
                <w:b w:val="false"/>
                <w:i w:val="false"/>
                <w:color w:val="000000"/>
                <w:sz w:val="20"/>
              </w:rPr>
              <w:t>
3. Ер-балалар қимыл-қозғалыстары: бір аяқтан екінші аяққа секіріп түсу; 2-қалыпқа секіру және аяқты өкше жағына қарай ашу; 1-ашық қалып бойынша аяқты астыға бүгіп секіру; 1-тура қалып бойынша толық отырып-тұру және аяқты алға қарай ауаға ашу.</w:t>
            </w:r>
          </w:p>
          <w:p>
            <w:pPr>
              <w:spacing w:after="20"/>
              <w:ind w:left="20"/>
              <w:jc w:val="both"/>
            </w:pPr>
            <w:r>
              <w:rPr>
                <w:rFonts w:ascii="Times New Roman"/>
                <w:b w:val="false"/>
                <w:i w:val="false"/>
                <w:color w:val="000000"/>
                <w:sz w:val="20"/>
              </w:rPr>
              <w:t>
4. Аралас қимылдар: "Домбыра оң жақта "; "Өкшеден бастап жүру"; "Сырғыған қадам және өкшемен еденді соғу"; "Қарғу".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Грузин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p>
          <w:p>
            <w:pPr>
              <w:spacing w:after="20"/>
              <w:ind w:left="20"/>
              <w:jc w:val="both"/>
            </w:pPr>
            <w:r>
              <w:rPr>
                <w:rFonts w:ascii="Times New Roman"/>
                <w:b w:val="false"/>
                <w:i w:val="false"/>
                <w:color w:val="000000"/>
                <w:sz w:val="20"/>
              </w:rPr>
              <w:t>
2. Қол қалыптары.</w:t>
            </w:r>
          </w:p>
          <w:p>
            <w:pPr>
              <w:spacing w:after="20"/>
              <w:ind w:left="20"/>
              <w:jc w:val="both"/>
            </w:pPr>
            <w:r>
              <w:rPr>
                <w:rFonts w:ascii="Times New Roman"/>
                <w:b w:val="false"/>
                <w:i w:val="false"/>
                <w:color w:val="000000"/>
                <w:sz w:val="20"/>
              </w:rPr>
              <w:t>
3. "Хелсартави": қолдың білезік сүйектері буындарының қимылдары (ішке, сыртқа); шағын айналымдар (әйелдер үшін); білекті толық айналдыру (ерлер үшін).</w:t>
            </w:r>
          </w:p>
          <w:p>
            <w:pPr>
              <w:spacing w:after="20"/>
              <w:ind w:left="20"/>
              <w:jc w:val="both"/>
            </w:pPr>
            <w:r>
              <w:rPr>
                <w:rFonts w:ascii="Times New Roman"/>
                <w:b w:val="false"/>
                <w:i w:val="false"/>
                <w:color w:val="000000"/>
                <w:sz w:val="20"/>
              </w:rPr>
              <w:t>
4. Қол қимылдары:түрлі қалыптарға жайымен ауысу;</w:t>
            </w:r>
          </w:p>
          <w:p>
            <w:pPr>
              <w:spacing w:after="20"/>
              <w:ind w:left="20"/>
              <w:jc w:val="both"/>
            </w:pPr>
            <w:r>
              <w:rPr>
                <w:rFonts w:ascii="Times New Roman"/>
                <w:b w:val="false"/>
                <w:i w:val="false"/>
                <w:color w:val="000000"/>
                <w:sz w:val="20"/>
              </w:rPr>
              <w:t>
"Картули"; "Давлури"; "Самтиулуро" - қолдарды сермей отырып бүгу, бір қолды алдыңғы жақтан (кеуде тұсында), екінші қолды арт жақтан (белдік деңгейінде); "Чагреха" - білектердің дөңгеленіп келіп кезек-кезек ауыспалы қимылдары (ерлер үшін).</w:t>
            </w:r>
          </w:p>
          <w:p>
            <w:pPr>
              <w:spacing w:after="20"/>
              <w:ind w:left="20"/>
              <w:jc w:val="both"/>
            </w:pPr>
            <w:r>
              <w:rPr>
                <w:rFonts w:ascii="Times New Roman"/>
                <w:b w:val="false"/>
                <w:i w:val="false"/>
                <w:color w:val="000000"/>
                <w:sz w:val="20"/>
              </w:rPr>
              <w:t>
5. Адымдар: "Сада сриала" - толық табанмен алға адымдау, кейіннен жарты башпайлармен сырғыған екі қадам жасау; "Ртуала" - алға бір қадам сосын екі қадам жасау, оның біріншісі - жарты башпайлармен, ал кейінгілері – толық табанмен жасалады; "Мухлура" - алға бір қадам жасап аяқты сонынан сырғыта отырып және сонымен қатар тура қалпында екінші аяқ тізе тұсынан бүгіледі; "Свла" - аяқ табанының жастықшасымен еденге ұра отырып, жарты башпайлармен бір орында үш рет қадам жасау (алға, бір жағына, артқа және өзін айнала жылжи отырып).</w:t>
            </w:r>
          </w:p>
          <w:p>
            <w:pPr>
              <w:spacing w:after="20"/>
              <w:ind w:left="20"/>
              <w:jc w:val="both"/>
            </w:pPr>
            <w:r>
              <w:rPr>
                <w:rFonts w:ascii="Times New Roman"/>
                <w:b w:val="false"/>
                <w:i w:val="false"/>
                <w:color w:val="000000"/>
                <w:sz w:val="20"/>
              </w:rPr>
              <w:t>
6. "Гасма" - аяқтың сырғытылған қимылдары: "Сада сриала" - кесе-көлденең алға қарай үш рет сырғу;</w:t>
            </w:r>
          </w:p>
          <w:p>
            <w:pPr>
              <w:spacing w:after="20"/>
              <w:ind w:left="20"/>
              <w:jc w:val="both"/>
            </w:pPr>
            <w:r>
              <w:rPr>
                <w:rFonts w:ascii="Times New Roman"/>
                <w:b w:val="false"/>
                <w:i w:val="false"/>
                <w:color w:val="000000"/>
                <w:sz w:val="20"/>
              </w:rPr>
              <w:t>
"Сарули" - екінші аяқтың ұшына тіреліп тоқтап үш рет кезектестіріп сырғу; "Чакрули" (5-тура қалып бойынша бір аяқтың жарты башпайларымен арт жақтан соғу және алға қарай екі рет сырғу арқылы кезек-кезек соғу).</w:t>
            </w:r>
          </w:p>
          <w:p>
            <w:pPr>
              <w:spacing w:after="20"/>
              <w:ind w:left="20"/>
              <w:jc w:val="both"/>
            </w:pPr>
            <w:r>
              <w:rPr>
                <w:rFonts w:ascii="Times New Roman"/>
                <w:b w:val="false"/>
                <w:i w:val="false"/>
                <w:color w:val="000000"/>
                <w:sz w:val="20"/>
              </w:rPr>
              <w:t>
7. "Чаквра" ( аяқпен соғу қимылдары (ерлер үшін)): "Сада"</w:t>
            </w:r>
          </w:p>
          <w:p>
            <w:pPr>
              <w:spacing w:after="20"/>
              <w:ind w:left="20"/>
              <w:jc w:val="both"/>
            </w:pPr>
            <w:r>
              <w:rPr>
                <w:rFonts w:ascii="Times New Roman"/>
                <w:b w:val="false"/>
                <w:i w:val="false"/>
                <w:color w:val="000000"/>
                <w:sz w:val="20"/>
              </w:rPr>
              <w:t>
- бір аяқпен екі рет жай секіру, екінші аяқ өкшеге қойылып келесі қимыл бойынша екінші аяқ аяқтың ұшына қойылады; "Пехшлили" (2-жабық қалыптағы жарты башпайға секіріп түсу арқылы 5-ашық қалып бойынша жартылай отырып-тұру қимылдары).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Алтыншы оқу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Молдаван биі – "Сырба", испан биі – "Фламенко", грузин биі – "Картули", поляк биі – "Краковяк", венгр биі – "Пантазоо"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bookmarkStart w:name="z29" w:id="27"/>
      <w:r>
        <w:rPr>
          <w:rFonts w:ascii="Times New Roman"/>
          <w:b w:val="false"/>
          <w:i w:val="false"/>
          <w:color w:val="000000"/>
          <w:sz w:val="28"/>
        </w:rPr>
        <w:t>
      Қазақстан Республикасы</w:t>
      </w:r>
    </w:p>
    <w:bookmarkEnd w:id="2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"Акробатика"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"Акробатика" пәні бойынша білім беру бағдарламасы (бұдан әрі – Бағдарлама) "Акробатика"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акробатика – цирк өнерінің жанры;</w:t>
      </w:r>
    </w:p>
    <w:p>
      <w:pPr>
        <w:spacing w:after="0"/>
        <w:ind w:left="0"/>
        <w:jc w:val="both"/>
      </w:pPr>
      <w:r>
        <w:rPr>
          <w:rFonts w:ascii="Times New Roman"/>
          <w:b w:val="false"/>
          <w:i w:val="false"/>
          <w:color w:val="000000"/>
          <w:sz w:val="28"/>
        </w:rPr>
        <w:t>
      2) арабеск – класскалық бидің маңызды қалыптарының бірі;</w:t>
      </w:r>
    </w:p>
    <w:p>
      <w:pPr>
        <w:spacing w:after="0"/>
        <w:ind w:left="0"/>
        <w:jc w:val="both"/>
      </w:pPr>
      <w:r>
        <w:rPr>
          <w:rFonts w:ascii="Times New Roman"/>
          <w:b w:val="false"/>
          <w:i w:val="false"/>
          <w:color w:val="000000"/>
          <w:sz w:val="28"/>
        </w:rPr>
        <w:t xml:space="preserve">
      3) вестибулярлық аппарат – кеңістіктегі бас пен дененің өзгеруін қабылдайтын орган және омыртқалы жануарлар мен адамдардың дене қозғалысының бағыттары; </w:t>
      </w:r>
    </w:p>
    <w:p>
      <w:pPr>
        <w:spacing w:after="0"/>
        <w:ind w:left="0"/>
        <w:jc w:val="both"/>
      </w:pPr>
      <w:r>
        <w:rPr>
          <w:rFonts w:ascii="Times New Roman"/>
          <w:b w:val="false"/>
          <w:i w:val="false"/>
          <w:color w:val="000000"/>
          <w:sz w:val="28"/>
        </w:rPr>
        <w:t>
      4)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5) курбет, каскад, кульбит, жатып секіру – акробатиканың элементтері;</w:t>
      </w:r>
    </w:p>
    <w:p>
      <w:pPr>
        <w:spacing w:after="0"/>
        <w:ind w:left="0"/>
        <w:jc w:val="both"/>
      </w:pPr>
      <w:r>
        <w:rPr>
          <w:rFonts w:ascii="Times New Roman"/>
          <w:b w:val="false"/>
          <w:i w:val="false"/>
          <w:color w:val="000000"/>
          <w:sz w:val="28"/>
        </w:rPr>
        <w:t>
      6) қарқынды жаттығулар – әртүрлі айналымдар, курбеттер, жартылай бұрылулар және сальто, бұл элементтер ұшу фазасынан орындалады;</w:t>
      </w:r>
    </w:p>
    <w:p>
      <w:pPr>
        <w:spacing w:after="0"/>
        <w:ind w:left="0"/>
        <w:jc w:val="both"/>
      </w:pPr>
      <w:r>
        <w:rPr>
          <w:rFonts w:ascii="Times New Roman"/>
          <w:b w:val="false"/>
          <w:i w:val="false"/>
          <w:color w:val="000000"/>
          <w:sz w:val="28"/>
        </w:rPr>
        <w:t>
      7) пассировка, партерлі акробатикада пассировать ету – орындаушыға қандай да бір көмек көрсету (қажет болған кезде оны лақтыру, қағып алу, сүйемелдеп тұру);</w:t>
      </w:r>
    </w:p>
    <w:p>
      <w:pPr>
        <w:spacing w:after="0"/>
        <w:ind w:left="0"/>
        <w:jc w:val="both"/>
      </w:pPr>
      <w:r>
        <w:rPr>
          <w:rFonts w:ascii="Times New Roman"/>
          <w:b w:val="false"/>
          <w:i w:val="false"/>
          <w:color w:val="000000"/>
          <w:sz w:val="28"/>
        </w:rPr>
        <w:t>
      8) статикалық жаттығу-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шеңбер – акробатикалық трюк;</w:t>
      </w:r>
    </w:p>
    <w:p>
      <w:pPr>
        <w:spacing w:after="0"/>
        <w:ind w:left="0"/>
        <w:jc w:val="both"/>
      </w:pPr>
      <w:r>
        <w:rPr>
          <w:rFonts w:ascii="Times New Roman"/>
          <w:b w:val="false"/>
          <w:i w:val="false"/>
          <w:color w:val="000000"/>
          <w:sz w:val="28"/>
        </w:rPr>
        <w:t>
      10) шпагат – пластикалық акробатика және гимнастикадағы трюк, ол кезде орындаушының аяқтары екі жаққа ашылған, олар бір сызықты құрайды.</w:t>
      </w:r>
    </w:p>
    <w:p>
      <w:pPr>
        <w:spacing w:after="0"/>
        <w:ind w:left="0"/>
        <w:jc w:val="both"/>
      </w:pPr>
      <w:r>
        <w:rPr>
          <w:rFonts w:ascii="Times New Roman"/>
          <w:b w:val="false"/>
          <w:i w:val="false"/>
          <w:color w:val="000000"/>
          <w:sz w:val="28"/>
        </w:rPr>
        <w:t>
      3. Пәннің мақсаты: "Акробатика" пәні аясында білім алушылардың физикалық қасиеттерін, дара ерекшеліктері мен әртістік қабілеттерін анықтау.</w:t>
      </w:r>
    </w:p>
    <w:p>
      <w:pPr>
        <w:spacing w:after="0"/>
        <w:ind w:left="0"/>
        <w:jc w:val="both"/>
      </w:pPr>
      <w:r>
        <w:rPr>
          <w:rFonts w:ascii="Times New Roman"/>
          <w:b w:val="false"/>
          <w:i w:val="false"/>
          <w:color w:val="000000"/>
          <w:sz w:val="28"/>
        </w:rPr>
        <w:t>
      4. Пәннің мiндеттері:</w:t>
      </w:r>
    </w:p>
    <w:p>
      <w:pPr>
        <w:spacing w:after="0"/>
        <w:ind w:left="0"/>
        <w:jc w:val="both"/>
      </w:pPr>
      <w:r>
        <w:rPr>
          <w:rFonts w:ascii="Times New Roman"/>
          <w:b w:val="false"/>
          <w:i w:val="false"/>
          <w:color w:val="000000"/>
          <w:sz w:val="28"/>
        </w:rPr>
        <w:t>
      1) акробатика негіздерін білу;</w:t>
      </w:r>
    </w:p>
    <w:p>
      <w:pPr>
        <w:spacing w:after="0"/>
        <w:ind w:left="0"/>
        <w:jc w:val="both"/>
      </w:pPr>
      <w:r>
        <w:rPr>
          <w:rFonts w:ascii="Times New Roman"/>
          <w:b w:val="false"/>
          <w:i w:val="false"/>
          <w:color w:val="000000"/>
          <w:sz w:val="28"/>
        </w:rPr>
        <w:t>
      2) спорт залында жұмыстың қауіпсіздік әдістер техникасы негіздерін білу (пассировка) және оларды сақтау білігі;</w:t>
      </w:r>
    </w:p>
    <w:p>
      <w:pPr>
        <w:spacing w:after="0"/>
        <w:ind w:left="0"/>
        <w:jc w:val="both"/>
      </w:pPr>
      <w:r>
        <w:rPr>
          <w:rFonts w:ascii="Times New Roman"/>
          <w:b w:val="false"/>
          <w:i w:val="false"/>
          <w:color w:val="000000"/>
          <w:sz w:val="28"/>
        </w:rPr>
        <w:t>
      3) арнайы терминдерді білу;</w:t>
      </w:r>
    </w:p>
    <w:p>
      <w:pPr>
        <w:spacing w:after="0"/>
        <w:ind w:left="0"/>
        <w:jc w:val="both"/>
      </w:pPr>
      <w:r>
        <w:rPr>
          <w:rFonts w:ascii="Times New Roman"/>
          <w:b w:val="false"/>
          <w:i w:val="false"/>
          <w:color w:val="000000"/>
          <w:sz w:val="28"/>
        </w:rPr>
        <w:t>
      4) цирк нөмірін немесе топтық цирк нөмірін орындау кезіндегі көркемдік бейнені жасау білігі;</w:t>
      </w:r>
    </w:p>
    <w:p>
      <w:pPr>
        <w:spacing w:after="0"/>
        <w:ind w:left="0"/>
        <w:jc w:val="both"/>
      </w:pPr>
      <w:r>
        <w:rPr>
          <w:rFonts w:ascii="Times New Roman"/>
          <w:b w:val="false"/>
          <w:i w:val="false"/>
          <w:color w:val="000000"/>
          <w:sz w:val="28"/>
        </w:rPr>
        <w:t>
      5) білім алушылардың физикалық аппаратын икемділігінің дамуы (барлық бұлшықет топтарымен жұмыс істеу);</w:t>
      </w:r>
    </w:p>
    <w:p>
      <w:pPr>
        <w:spacing w:after="0"/>
        <w:ind w:left="0"/>
        <w:jc w:val="both"/>
      </w:pPr>
      <w:r>
        <w:rPr>
          <w:rFonts w:ascii="Times New Roman"/>
          <w:b w:val="false"/>
          <w:i w:val="false"/>
          <w:color w:val="000000"/>
          <w:sz w:val="28"/>
        </w:rPr>
        <w:t>
      6) үйлесiмдiлiктiң қимыл-қозғалыс сезiмiн дамыту және кеңiстiкте бағдарлану;</w:t>
      </w:r>
    </w:p>
    <w:p>
      <w:pPr>
        <w:spacing w:after="0"/>
        <w:ind w:left="0"/>
        <w:jc w:val="both"/>
      </w:pPr>
      <w:r>
        <w:rPr>
          <w:rFonts w:ascii="Times New Roman"/>
          <w:b w:val="false"/>
          <w:i w:val="false"/>
          <w:color w:val="000000"/>
          <w:sz w:val="28"/>
        </w:rPr>
        <w:t>
      7) тепе-теңдiк аппараттын жетiлдiру;</w:t>
      </w:r>
    </w:p>
    <w:p>
      <w:pPr>
        <w:spacing w:after="0"/>
        <w:ind w:left="0"/>
        <w:jc w:val="both"/>
      </w:pPr>
      <w:r>
        <w:rPr>
          <w:rFonts w:ascii="Times New Roman"/>
          <w:b w:val="false"/>
          <w:i w:val="false"/>
          <w:color w:val="000000"/>
          <w:sz w:val="28"/>
        </w:rPr>
        <w:t>
      8) реакцияның жылдамдығын дамыту;</w:t>
      </w:r>
    </w:p>
    <w:p>
      <w:pPr>
        <w:spacing w:after="0"/>
        <w:ind w:left="0"/>
        <w:jc w:val="both"/>
      </w:pPr>
      <w:r>
        <w:rPr>
          <w:rFonts w:ascii="Times New Roman"/>
          <w:b w:val="false"/>
          <w:i w:val="false"/>
          <w:color w:val="000000"/>
          <w:sz w:val="28"/>
        </w:rPr>
        <w:t>
      9) адамгершiлiк-ерiк сапасын тәрбиелеу;</w:t>
      </w:r>
    </w:p>
    <w:p>
      <w:pPr>
        <w:spacing w:after="0"/>
        <w:ind w:left="0"/>
        <w:jc w:val="both"/>
      </w:pPr>
      <w:r>
        <w:rPr>
          <w:rFonts w:ascii="Times New Roman"/>
          <w:b w:val="false"/>
          <w:i w:val="false"/>
          <w:color w:val="000000"/>
          <w:sz w:val="28"/>
        </w:rPr>
        <w:t>
      10) салауатты өмiр салтын насихаттау;</w:t>
      </w:r>
    </w:p>
    <w:p>
      <w:pPr>
        <w:spacing w:after="0"/>
        <w:ind w:left="0"/>
        <w:jc w:val="both"/>
      </w:pPr>
      <w:r>
        <w:rPr>
          <w:rFonts w:ascii="Times New Roman"/>
          <w:b w:val="false"/>
          <w:i w:val="false"/>
          <w:color w:val="000000"/>
          <w:sz w:val="28"/>
        </w:rPr>
        <w:t>
      11) ұжымдық қызметтегі шығармашылық дағдыларын дамуы, ұжымның әр мүшесі өз жұмыс нәтижесіне жауапты болады.</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үшінг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w:t>
      </w:r>
    </w:p>
    <w:p>
      <w:pPr>
        <w:spacing w:after="0"/>
        <w:ind w:left="0"/>
        <w:jc w:val="both"/>
      </w:pPr>
      <w:r>
        <w:rPr>
          <w:rFonts w:ascii="Times New Roman"/>
          <w:b w:val="false"/>
          <w:i w:val="false"/>
          <w:color w:val="000000"/>
          <w:sz w:val="28"/>
        </w:rPr>
        <w:t xml:space="preserve">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"Акробатика" пәні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5) қайталау қағидаттары – көп рет және үнемі түрде бір трюктерді қайталай беру;</w:t>
      </w:r>
    </w:p>
    <w:p>
      <w:pPr>
        <w:spacing w:after="0"/>
        <w:ind w:left="0"/>
        <w:jc w:val="both"/>
      </w:pPr>
      <w:r>
        <w:rPr>
          <w:rFonts w:ascii="Times New Roman"/>
          <w:b w:val="false"/>
          <w:i w:val="false"/>
          <w:color w:val="000000"/>
          <w:sz w:val="28"/>
        </w:rPr>
        <w:t>
      6) сатылылық қағидаты – жалпыдан жекеге, негізден бөлшектерге, қарапайымнан күрделіге, білімнен дағдыға. Тапсырмалар орындау мүмкіндіктеріне қарай беріледі;</w:t>
      </w:r>
    </w:p>
    <w:p>
      <w:pPr>
        <w:spacing w:after="0"/>
        <w:ind w:left="0"/>
        <w:jc w:val="both"/>
      </w:pPr>
      <w:r>
        <w:rPr>
          <w:rFonts w:ascii="Times New Roman"/>
          <w:b w:val="false"/>
          <w:i w:val="false"/>
          <w:color w:val="000000"/>
          <w:sz w:val="28"/>
        </w:rPr>
        <w:t>
      7) жан-жақтылық қағидаты – белгілі бір трюктарды орындауға ғана қажетті жаттығулармен шектелмеу керек. Денені жан-жақты жаттырғанда ғана мамандық бойынша сабақтар жемісті болады. Күш салатын жаттығуларды созылу қимылдарымен біріктіру қажет. Күштік жаттығуларды, қайталау сандарын және жұмыстағы үзіліктер арқылы өлшеуге болады. Жаттығулардың түрлі болуы және жан-жақтылық сабақтардың тиімділігін арттырады;</w:t>
      </w:r>
    </w:p>
    <w:p>
      <w:pPr>
        <w:spacing w:after="0"/>
        <w:ind w:left="0"/>
        <w:jc w:val="both"/>
      </w:pPr>
      <w:r>
        <w:rPr>
          <w:rFonts w:ascii="Times New Roman"/>
          <w:b w:val="false"/>
          <w:i w:val="false"/>
          <w:color w:val="000000"/>
          <w:sz w:val="28"/>
        </w:rPr>
        <w:t>
      8) даралық қағидаты – білім алушыларға олардың нақты ерекшеліктері түрғысанан келу. Осы қағидат негізінде жеке жүктеме, берілген жаттығуларды, трюктарды меңгеру және орындау қарғындары анықталады;</w:t>
      </w:r>
    </w:p>
    <w:p>
      <w:pPr>
        <w:spacing w:after="0"/>
        <w:ind w:left="0"/>
        <w:jc w:val="both"/>
      </w:pPr>
      <w:r>
        <w:rPr>
          <w:rFonts w:ascii="Times New Roman"/>
          <w:b w:val="false"/>
          <w:i w:val="false"/>
          <w:color w:val="000000"/>
          <w:sz w:val="28"/>
        </w:rPr>
        <w:t xml:space="preserve">
      5) саналылық қағидаты – орындалатын жаттығулардың рөлі мен маңызын нақты және анық түсінуді талап ету. Білім алушы өзін талдауға, ол ойша орындалатын жаттығуды жеке бөілктерге бөледі, оларды үйлестіреді ұзақтылықта. Идиомоторлық дайындық жүргізіледі, бұл әсіресе үйлестіруге арналған күрделі қимылдар кезінде өте маңызды. </w:t>
      </w:r>
    </w:p>
    <w:p>
      <w:pPr>
        <w:spacing w:after="0"/>
        <w:ind w:left="0"/>
        <w:jc w:val="both"/>
      </w:pPr>
      <w:r>
        <w:rPr>
          <w:rFonts w:ascii="Times New Roman"/>
          <w:b w:val="false"/>
          <w:i w:val="false"/>
          <w:color w:val="000000"/>
          <w:sz w:val="28"/>
        </w:rPr>
        <w:t>
      18. "Акробатика"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"Акробатика" пәнінің "Гимнастика", "Клоунадаа"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Акробатика - цирк өнерінiң негiзгi жанрларының бiрi, өйткенi акробатика барлық цирк нөмiрлерiнiң құрылыс iргетасы.</w:t>
      </w:r>
    </w:p>
    <w:p>
      <w:pPr>
        <w:spacing w:after="0"/>
        <w:ind w:left="0"/>
        <w:jc w:val="both"/>
      </w:pPr>
      <w:r>
        <w:rPr>
          <w:rFonts w:ascii="Times New Roman"/>
          <w:b w:val="false"/>
          <w:i w:val="false"/>
          <w:color w:val="000000"/>
          <w:sz w:val="28"/>
        </w:rPr>
        <w:t>
      38. Әр оқыту жылының басында бір сабақ қауіпсіздік техникасына арналады. Қауіпсіздік техникасы – ережелер мен нұсқаулықтарының жинағы, қауіпсіз еңбек етуге және әрбір сабақ өткізуге бағытталған нұсқаулығын қамтамасыз етеді</w:t>
      </w:r>
    </w:p>
    <w:p>
      <w:pPr>
        <w:spacing w:after="0"/>
        <w:ind w:left="0"/>
        <w:jc w:val="both"/>
      </w:pPr>
      <w:r>
        <w:rPr>
          <w:rFonts w:ascii="Times New Roman"/>
          <w:b w:val="false"/>
          <w:i w:val="false"/>
          <w:color w:val="000000"/>
          <w:sz w:val="28"/>
        </w:rPr>
        <w:t>
      39. Сабақтардың қауіпсіздік жағдайларын қамтамасыз ету келесі факторлармен анықталады:</w:t>
      </w:r>
    </w:p>
    <w:p>
      <w:pPr>
        <w:spacing w:after="0"/>
        <w:ind w:left="0"/>
        <w:jc w:val="both"/>
      </w:pPr>
      <w:r>
        <w:rPr>
          <w:rFonts w:ascii="Times New Roman"/>
          <w:b w:val="false"/>
          <w:i w:val="false"/>
          <w:color w:val="000000"/>
          <w:sz w:val="28"/>
        </w:rPr>
        <w:t>
      1) штаттан тыс жағдайлар туралы мәліметтерді ең төменгі көрсеткішке жеткізу ;</w:t>
      </w:r>
    </w:p>
    <w:p>
      <w:pPr>
        <w:spacing w:after="0"/>
        <w:ind w:left="0"/>
        <w:jc w:val="both"/>
      </w:pPr>
      <w:r>
        <w:rPr>
          <w:rFonts w:ascii="Times New Roman"/>
          <w:b w:val="false"/>
          <w:i w:val="false"/>
          <w:color w:val="000000"/>
          <w:sz w:val="28"/>
        </w:rPr>
        <w:t>
      2) қызметтердің нәтижелерінің тиімділігін көтеру үшін жарақаттар туралы</w:t>
      </w:r>
    </w:p>
    <w:p>
      <w:pPr>
        <w:spacing w:after="0"/>
        <w:ind w:left="0"/>
        <w:jc w:val="both"/>
      </w:pPr>
      <w:r>
        <w:rPr>
          <w:rFonts w:ascii="Times New Roman"/>
          <w:b w:val="false"/>
          <w:i w:val="false"/>
          <w:color w:val="000000"/>
          <w:sz w:val="28"/>
        </w:rPr>
        <w:t>
      мәліметтерді ең төменгі көрсеткішке жеткізу.</w:t>
      </w:r>
    </w:p>
    <w:p>
      <w:pPr>
        <w:spacing w:after="0"/>
        <w:ind w:left="0"/>
        <w:jc w:val="both"/>
      </w:pPr>
      <w:r>
        <w:rPr>
          <w:rFonts w:ascii="Times New Roman"/>
          <w:b w:val="false"/>
          <w:i w:val="false"/>
          <w:color w:val="000000"/>
          <w:sz w:val="28"/>
        </w:rPr>
        <w:t>
      40. Сақтандыру түрлері:</w:t>
      </w:r>
    </w:p>
    <w:p>
      <w:pPr>
        <w:spacing w:after="0"/>
        <w:ind w:left="0"/>
        <w:jc w:val="both"/>
      </w:pPr>
      <w:r>
        <w:rPr>
          <w:rFonts w:ascii="Times New Roman"/>
          <w:b w:val="false"/>
          <w:i w:val="false"/>
          <w:color w:val="000000"/>
          <w:sz w:val="28"/>
        </w:rPr>
        <w:t>
      1) шылбыр көмегімен сақтандыру;</w:t>
      </w:r>
    </w:p>
    <w:p>
      <w:pPr>
        <w:spacing w:after="0"/>
        <w:ind w:left="0"/>
        <w:jc w:val="both"/>
      </w:pPr>
      <w:r>
        <w:rPr>
          <w:rFonts w:ascii="Times New Roman"/>
          <w:b w:val="false"/>
          <w:i w:val="false"/>
          <w:color w:val="000000"/>
          <w:sz w:val="28"/>
        </w:rPr>
        <w:t>
      2) ілмекті пайдалана отырып сақтандыру;</w:t>
      </w:r>
    </w:p>
    <w:p>
      <w:pPr>
        <w:spacing w:after="0"/>
        <w:ind w:left="0"/>
        <w:jc w:val="both"/>
      </w:pPr>
      <w:r>
        <w:rPr>
          <w:rFonts w:ascii="Times New Roman"/>
          <w:b w:val="false"/>
          <w:i w:val="false"/>
          <w:color w:val="000000"/>
          <w:sz w:val="28"/>
        </w:rPr>
        <w:t>
      3) пассировка.</w:t>
      </w:r>
    </w:p>
    <w:p>
      <w:pPr>
        <w:spacing w:after="0"/>
        <w:ind w:left="0"/>
        <w:jc w:val="both"/>
      </w:pPr>
      <w:r>
        <w:rPr>
          <w:rFonts w:ascii="Times New Roman"/>
          <w:b w:val="false"/>
          <w:i w:val="false"/>
          <w:color w:val="000000"/>
          <w:sz w:val="28"/>
        </w:rPr>
        <w:t>
      41. Сақтандыруға жататындар:</w:t>
      </w:r>
    </w:p>
    <w:p>
      <w:pPr>
        <w:spacing w:after="0"/>
        <w:ind w:left="0"/>
        <w:jc w:val="both"/>
      </w:pPr>
      <w:r>
        <w:rPr>
          <w:rFonts w:ascii="Times New Roman"/>
          <w:b w:val="false"/>
          <w:i w:val="false"/>
          <w:color w:val="000000"/>
          <w:sz w:val="28"/>
        </w:rPr>
        <w:t xml:space="preserve">
      1) трюк әрекеттердi орындаушылар, биiктiгiне қарамастан, күтпеген жағдайда құлау мүмкiндігі; </w:t>
      </w:r>
    </w:p>
    <w:p>
      <w:pPr>
        <w:spacing w:after="0"/>
        <w:ind w:left="0"/>
        <w:jc w:val="both"/>
      </w:pPr>
      <w:r>
        <w:rPr>
          <w:rFonts w:ascii="Times New Roman"/>
          <w:b w:val="false"/>
          <w:i w:val="false"/>
          <w:color w:val="000000"/>
          <w:sz w:val="28"/>
        </w:rPr>
        <w:t>
      2) барлық биiк, қатты және сенiмсiз еден, кiлемге немесе манежге "келу".</w:t>
      </w:r>
    </w:p>
    <w:p>
      <w:pPr>
        <w:spacing w:after="0"/>
        <w:ind w:left="0"/>
        <w:jc w:val="both"/>
      </w:pPr>
      <w:r>
        <w:rPr>
          <w:rFonts w:ascii="Times New Roman"/>
          <w:b w:val="false"/>
          <w:i w:val="false"/>
          <w:color w:val="000000"/>
          <w:sz w:val="28"/>
        </w:rPr>
        <w:t>
      42. Сақтандыру трюкты орындаудың нақты ша шарттарынан, қатысушылардың санды нөмiрдің нақты қауіпсіздік мүмкіндіктер (лонж, торлар, топса тағы басқалар) арнаулы құрылғылар көмегiмен жүзеге асуы керек.</w:t>
      </w:r>
    </w:p>
    <w:p>
      <w:pPr>
        <w:spacing w:after="0"/>
        <w:ind w:left="0"/>
        <w:jc w:val="both"/>
      </w:pPr>
      <w:r>
        <w:rPr>
          <w:rFonts w:ascii="Times New Roman"/>
          <w:b w:val="false"/>
          <w:i w:val="false"/>
          <w:color w:val="000000"/>
          <w:sz w:val="28"/>
        </w:rPr>
        <w:t xml:space="preserve">
      Білім алушыларөзін өзі сақтаудың негiзгi тәсiлдерiн игереді және iс жүзiнде оларды қолдана алады. </w:t>
      </w:r>
    </w:p>
    <w:p>
      <w:pPr>
        <w:spacing w:after="0"/>
        <w:ind w:left="0"/>
        <w:jc w:val="both"/>
      </w:pPr>
      <w:r>
        <w:rPr>
          <w:rFonts w:ascii="Times New Roman"/>
          <w:b w:val="false"/>
          <w:i w:val="false"/>
          <w:color w:val="000000"/>
          <w:sz w:val="28"/>
        </w:rPr>
        <w:t>
      43. Білім алушылар мойын мен арқа бұлшық еттерiн күшейту үшiн қосымша жаттығулар керек және ол жарақаттануға ұшырағандар дәрежесiн азайтады. Білім алушы тек педагог ұсынған жаттығуларды немесе педагог рұқсатымен жасайтын жаттығуларды ғана орындайды.</w:t>
      </w:r>
    </w:p>
    <w:p>
      <w:pPr>
        <w:spacing w:after="0"/>
        <w:ind w:left="0"/>
        <w:jc w:val="both"/>
      </w:pPr>
      <w:r>
        <w:rPr>
          <w:rFonts w:ascii="Times New Roman"/>
          <w:b w:val="false"/>
          <w:i w:val="false"/>
          <w:color w:val="000000"/>
          <w:sz w:val="28"/>
        </w:rPr>
        <w:t>
      44. Снарядтарында орындаған жаттығулар алдында педагог олардың күйiн тексеріп, мүмкiндігінше құлау аймақта матты төсеп қойылады. Жаттығудың орындауы немесе сақтандыру кезінде алаңдауға және басқаларды алаңдатуға тыйым салынады.</w:t>
      </w:r>
    </w:p>
    <w:p>
      <w:pPr>
        <w:spacing w:after="0"/>
        <w:ind w:left="0"/>
        <w:jc w:val="both"/>
      </w:pPr>
      <w:r>
        <w:rPr>
          <w:rFonts w:ascii="Times New Roman"/>
          <w:b w:val="false"/>
          <w:i w:val="false"/>
          <w:color w:val="000000"/>
          <w:sz w:val="28"/>
        </w:rPr>
        <w:t>
      45. Жаттығуды (трюкты) орындаудың алдында келесі қимылдардың компоненттерін ойша елестетеді:</w:t>
      </w:r>
    </w:p>
    <w:p>
      <w:pPr>
        <w:spacing w:after="0"/>
        <w:ind w:left="0"/>
        <w:jc w:val="both"/>
      </w:pPr>
      <w:r>
        <w:rPr>
          <w:rFonts w:ascii="Times New Roman"/>
          <w:b w:val="false"/>
          <w:i w:val="false"/>
          <w:color w:val="000000"/>
          <w:sz w:val="28"/>
        </w:rPr>
        <w:t>
      1) бастапқы қалып;</w:t>
      </w:r>
    </w:p>
    <w:p>
      <w:pPr>
        <w:spacing w:after="0"/>
        <w:ind w:left="0"/>
        <w:jc w:val="both"/>
      </w:pPr>
      <w:r>
        <w:rPr>
          <w:rFonts w:ascii="Times New Roman"/>
          <w:b w:val="false"/>
          <w:i w:val="false"/>
          <w:color w:val="000000"/>
          <w:sz w:val="28"/>
        </w:rPr>
        <w:t>
      2) қимылдың таы;</w:t>
      </w:r>
    </w:p>
    <w:p>
      <w:pPr>
        <w:spacing w:after="0"/>
        <w:ind w:left="0"/>
        <w:jc w:val="both"/>
      </w:pPr>
      <w:r>
        <w:rPr>
          <w:rFonts w:ascii="Times New Roman"/>
          <w:b w:val="false"/>
          <w:i w:val="false"/>
          <w:color w:val="000000"/>
          <w:sz w:val="28"/>
        </w:rPr>
        <w:t>
      3) орындау тәсілі (сілтеу арқылы, кушпен, иілуп);</w:t>
      </w:r>
    </w:p>
    <w:p>
      <w:pPr>
        <w:spacing w:after="0"/>
        <w:ind w:left="0"/>
        <w:jc w:val="both"/>
      </w:pPr>
      <w:r>
        <w:rPr>
          <w:rFonts w:ascii="Times New Roman"/>
          <w:b w:val="false"/>
          <w:i w:val="false"/>
          <w:color w:val="000000"/>
          <w:sz w:val="28"/>
        </w:rPr>
        <w:t>
      4) қимылдың бағыты (артқа, алға);</w:t>
      </w:r>
    </w:p>
    <w:p>
      <w:pPr>
        <w:spacing w:after="0"/>
        <w:ind w:left="0"/>
        <w:jc w:val="both"/>
      </w:pPr>
      <w:r>
        <w:rPr>
          <w:rFonts w:ascii="Times New Roman"/>
          <w:b w:val="false"/>
          <w:i w:val="false"/>
          <w:color w:val="000000"/>
          <w:sz w:val="28"/>
        </w:rPr>
        <w:t>
      5) қимылдың амплитудасы, жылдамдығы, күші;</w:t>
      </w:r>
    </w:p>
    <w:p>
      <w:pPr>
        <w:spacing w:after="0"/>
        <w:ind w:left="0"/>
        <w:jc w:val="both"/>
      </w:pPr>
      <w:r>
        <w:rPr>
          <w:rFonts w:ascii="Times New Roman"/>
          <w:b w:val="false"/>
          <w:i w:val="false"/>
          <w:color w:val="000000"/>
          <w:sz w:val="28"/>
        </w:rPr>
        <w:t>
      46. Цирктік айналымдағы сабақтарда педагог пен білім алушының өзара байланысы білім алушыларға жеке-дара бағдарлану педагогикалық технологияларды пайдалану негізінде жүзеге асады, бұл педагогтің білім алушыларға жаттығу жасауда және жалпы концерттік нөмердегі міндеттерді таңдауда, әр білім алушының жеке ерекшеліктерін және бұл қабілеттерінің деңгейін есепке алуында көрінеді.</w:t>
      </w:r>
    </w:p>
    <w:p>
      <w:pPr>
        <w:spacing w:after="0"/>
        <w:ind w:left="0"/>
        <w:jc w:val="both"/>
      </w:pPr>
      <w:r>
        <w:rPr>
          <w:rFonts w:ascii="Times New Roman"/>
          <w:b w:val="false"/>
          <w:i w:val="false"/>
          <w:color w:val="000000"/>
          <w:sz w:val="28"/>
        </w:rPr>
        <w:t>
      47. Бағдарламадағы жаттығулар кешенінің мазмұны жоғарыда көрсетілген барлық талаптарды ескеріп арнайы таңдалған, қалыптасқан тіртібі жоқ, білім алушылардың меңгеру деңгейіне қарай иүрлері өзгертіледі және күрделенеді. Акробатикалық жаттығуларды үйрену толық түсіндіруден басталады. Бастапқы орындаулар жеке үйретуден басталады.</w:t>
      </w:r>
    </w:p>
    <w:p>
      <w:pPr>
        <w:spacing w:after="0"/>
        <w:ind w:left="0"/>
        <w:jc w:val="both"/>
      </w:pPr>
      <w:r>
        <w:rPr>
          <w:rFonts w:ascii="Times New Roman"/>
          <w:b w:val="false"/>
          <w:i w:val="false"/>
          <w:color w:val="000000"/>
          <w:sz w:val="28"/>
        </w:rPr>
        <w:t xml:space="preserve">
      48. Жалпы дамыту жаттығулары анотомиялық белгi бойынша жiктеледi: </w:t>
      </w:r>
    </w:p>
    <w:p>
      <w:pPr>
        <w:spacing w:after="0"/>
        <w:ind w:left="0"/>
        <w:jc w:val="both"/>
      </w:pPr>
      <w:r>
        <w:rPr>
          <w:rFonts w:ascii="Times New Roman"/>
          <w:b w:val="false"/>
          <w:i w:val="false"/>
          <w:color w:val="000000"/>
          <w:sz w:val="28"/>
        </w:rPr>
        <w:t xml:space="preserve">
      1) қарын бұлшықеттерінің дамуына жаттығу; </w:t>
      </w:r>
    </w:p>
    <w:p>
      <w:pPr>
        <w:spacing w:after="0"/>
        <w:ind w:left="0"/>
        <w:jc w:val="both"/>
      </w:pPr>
      <w:r>
        <w:rPr>
          <w:rFonts w:ascii="Times New Roman"/>
          <w:b w:val="false"/>
          <w:i w:val="false"/>
          <w:color w:val="000000"/>
          <w:sz w:val="28"/>
        </w:rPr>
        <w:t xml:space="preserve">
      2) арқалық бұлшықеттерге арналған икемдiлiк жаттығулары; </w:t>
      </w:r>
    </w:p>
    <w:p>
      <w:pPr>
        <w:spacing w:after="0"/>
        <w:ind w:left="0"/>
        <w:jc w:val="both"/>
      </w:pPr>
      <w:r>
        <w:rPr>
          <w:rFonts w:ascii="Times New Roman"/>
          <w:b w:val="false"/>
          <w:i w:val="false"/>
          <w:color w:val="000000"/>
          <w:sz w:val="28"/>
        </w:rPr>
        <w:t>
      3) қол және аяқ қозғалысының жылдамдығына жаттығу;</w:t>
      </w:r>
    </w:p>
    <w:p>
      <w:pPr>
        <w:spacing w:after="0"/>
        <w:ind w:left="0"/>
        <w:jc w:val="both"/>
      </w:pPr>
      <w:r>
        <w:rPr>
          <w:rFonts w:ascii="Times New Roman"/>
          <w:b w:val="false"/>
          <w:i w:val="false"/>
          <w:color w:val="000000"/>
          <w:sz w:val="28"/>
        </w:rPr>
        <w:t xml:space="preserve">
      4) күш тәртiбіндегі жаттығу; </w:t>
      </w:r>
    </w:p>
    <w:p>
      <w:pPr>
        <w:spacing w:after="0"/>
        <w:ind w:left="0"/>
        <w:jc w:val="both"/>
      </w:pPr>
      <w:r>
        <w:rPr>
          <w:rFonts w:ascii="Times New Roman"/>
          <w:b w:val="false"/>
          <w:i w:val="false"/>
          <w:color w:val="000000"/>
          <w:sz w:val="28"/>
        </w:rPr>
        <w:t xml:space="preserve">
      5) аяқтардың бұлшықеттерi серпiмдiлiгіне жаттығу; </w:t>
      </w:r>
    </w:p>
    <w:p>
      <w:pPr>
        <w:spacing w:after="0"/>
        <w:ind w:left="0"/>
        <w:jc w:val="both"/>
      </w:pPr>
      <w:r>
        <w:rPr>
          <w:rFonts w:ascii="Times New Roman"/>
          <w:b w:val="false"/>
          <w:i w:val="false"/>
          <w:color w:val="000000"/>
          <w:sz w:val="28"/>
        </w:rPr>
        <w:t>
      6) қимыл-қозғалыс үйлесiмдiлiгіне жаттығу;</w:t>
      </w:r>
    </w:p>
    <w:p>
      <w:pPr>
        <w:spacing w:after="0"/>
        <w:ind w:left="0"/>
        <w:jc w:val="both"/>
      </w:pPr>
      <w:r>
        <w:rPr>
          <w:rFonts w:ascii="Times New Roman"/>
          <w:b w:val="false"/>
          <w:i w:val="false"/>
          <w:color w:val="000000"/>
          <w:sz w:val="28"/>
        </w:rPr>
        <w:t xml:space="preserve">
      7) икемдiлiкке жаттығу және созу; </w:t>
      </w:r>
    </w:p>
    <w:p>
      <w:pPr>
        <w:spacing w:after="0"/>
        <w:ind w:left="0"/>
        <w:jc w:val="both"/>
      </w:pPr>
      <w:r>
        <w:rPr>
          <w:rFonts w:ascii="Times New Roman"/>
          <w:b w:val="false"/>
          <w:i w:val="false"/>
          <w:color w:val="000000"/>
          <w:sz w:val="28"/>
        </w:rPr>
        <w:t>
      8) шпагат және жартылай шпагаттар;</w:t>
      </w:r>
    </w:p>
    <w:p>
      <w:pPr>
        <w:spacing w:after="0"/>
        <w:ind w:left="0"/>
        <w:jc w:val="both"/>
      </w:pPr>
      <w:r>
        <w:rPr>
          <w:rFonts w:ascii="Times New Roman"/>
          <w:b w:val="false"/>
          <w:i w:val="false"/>
          <w:color w:val="000000"/>
          <w:sz w:val="28"/>
        </w:rPr>
        <w:t>
      9) аяқтың, қол мен бастың, сосын бастың көмегінсіз арқада жатып көпір жасау;</w:t>
      </w:r>
    </w:p>
    <w:p>
      <w:pPr>
        <w:spacing w:after="0"/>
        <w:ind w:left="0"/>
        <w:jc w:val="both"/>
      </w:pPr>
      <w:r>
        <w:rPr>
          <w:rFonts w:ascii="Times New Roman"/>
          <w:b w:val="false"/>
          <w:i w:val="false"/>
          <w:color w:val="000000"/>
          <w:sz w:val="28"/>
        </w:rPr>
        <w:t xml:space="preserve">
      10) "бiр қол, бiр аяқты көтерумен шалқаю мен көпiр және тағы басқалар; </w:t>
      </w:r>
    </w:p>
    <w:p>
      <w:pPr>
        <w:spacing w:after="0"/>
        <w:ind w:left="0"/>
        <w:jc w:val="both"/>
      </w:pPr>
      <w:r>
        <w:rPr>
          <w:rFonts w:ascii="Times New Roman"/>
          <w:b w:val="false"/>
          <w:i w:val="false"/>
          <w:color w:val="000000"/>
          <w:sz w:val="28"/>
        </w:rPr>
        <w:t>
      11) асыра лақтыру, кульбиттер, шеңбер.</w:t>
      </w:r>
    </w:p>
    <w:p>
      <w:pPr>
        <w:spacing w:after="0"/>
        <w:ind w:left="0"/>
        <w:jc w:val="both"/>
      </w:pPr>
      <w:r>
        <w:rPr>
          <w:rFonts w:ascii="Times New Roman"/>
          <w:b w:val="false"/>
          <w:i w:val="false"/>
          <w:color w:val="000000"/>
          <w:sz w:val="28"/>
        </w:rPr>
        <w:t xml:space="preserve">
      49. Негізгі акробатикалық жаттығуларды үйренуге көшпес бұрын,алдын ала дайындық жаттығуларымен танысу қажет: </w:t>
      </w:r>
    </w:p>
    <w:p>
      <w:pPr>
        <w:spacing w:after="0"/>
        <w:ind w:left="0"/>
        <w:jc w:val="both"/>
      </w:pPr>
      <w:r>
        <w:rPr>
          <w:rFonts w:ascii="Times New Roman"/>
          <w:b w:val="false"/>
          <w:i w:val="false"/>
          <w:color w:val="000000"/>
          <w:sz w:val="28"/>
        </w:rPr>
        <w:t>
      1) отырып тұруда, арқада жату және секіріп тұру кезіндегі аяқтарды топтау;</w:t>
      </w:r>
    </w:p>
    <w:p>
      <w:pPr>
        <w:spacing w:after="0"/>
        <w:ind w:left="0"/>
        <w:jc w:val="both"/>
      </w:pPr>
      <w:r>
        <w:rPr>
          <w:rFonts w:ascii="Times New Roman"/>
          <w:b w:val="false"/>
          <w:i w:val="false"/>
          <w:color w:val="000000"/>
          <w:sz w:val="28"/>
        </w:rPr>
        <w:t>
      2) арқада жату қалпында топпен домалау;</w:t>
      </w:r>
    </w:p>
    <w:p>
      <w:pPr>
        <w:spacing w:after="0"/>
        <w:ind w:left="0"/>
        <w:jc w:val="both"/>
      </w:pPr>
      <w:r>
        <w:rPr>
          <w:rFonts w:ascii="Times New Roman"/>
          <w:b w:val="false"/>
          <w:i w:val="false"/>
          <w:color w:val="000000"/>
          <w:sz w:val="28"/>
        </w:rPr>
        <w:t>
      3) жатқан қалыпта тік аяқтарын 900-қа созу;</w:t>
      </w:r>
    </w:p>
    <w:p>
      <w:pPr>
        <w:spacing w:after="0"/>
        <w:ind w:left="0"/>
        <w:jc w:val="both"/>
      </w:pPr>
      <w:r>
        <w:rPr>
          <w:rFonts w:ascii="Times New Roman"/>
          <w:b w:val="false"/>
          <w:i w:val="false"/>
          <w:color w:val="000000"/>
          <w:sz w:val="28"/>
        </w:rPr>
        <w:t>
      4) жартылай шпагат;</w:t>
      </w:r>
    </w:p>
    <w:p>
      <w:pPr>
        <w:spacing w:after="0"/>
        <w:ind w:left="0"/>
        <w:jc w:val="both"/>
      </w:pPr>
      <w:r>
        <w:rPr>
          <w:rFonts w:ascii="Times New Roman"/>
          <w:b w:val="false"/>
          <w:i w:val="false"/>
          <w:color w:val="000000"/>
          <w:sz w:val="28"/>
        </w:rPr>
        <w:t>
      5) түзу аяқпен жартылай кульбит алға, жауырынға тұру;</w:t>
      </w:r>
    </w:p>
    <w:p>
      <w:pPr>
        <w:spacing w:after="0"/>
        <w:ind w:left="0"/>
        <w:jc w:val="both"/>
      </w:pPr>
      <w:r>
        <w:rPr>
          <w:rFonts w:ascii="Times New Roman"/>
          <w:b w:val="false"/>
          <w:i w:val="false"/>
          <w:color w:val="000000"/>
          <w:sz w:val="28"/>
        </w:rPr>
        <w:t>
      6) аяқтың, қолдың, бастың көмегімен арқада жату қалпында көпiр жасау;</w:t>
      </w:r>
    </w:p>
    <w:p>
      <w:pPr>
        <w:spacing w:after="0"/>
        <w:ind w:left="0"/>
        <w:jc w:val="both"/>
      </w:pPr>
      <w:r>
        <w:rPr>
          <w:rFonts w:ascii="Times New Roman"/>
          <w:b w:val="false"/>
          <w:i w:val="false"/>
          <w:color w:val="000000"/>
          <w:sz w:val="28"/>
        </w:rPr>
        <w:t>
      7) орында, жүгіріп келіп, трамплиннан қорқынды секіру;</w:t>
      </w:r>
    </w:p>
    <w:p>
      <w:pPr>
        <w:spacing w:after="0"/>
        <w:ind w:left="0"/>
        <w:jc w:val="both"/>
      </w:pPr>
      <w:r>
        <w:rPr>
          <w:rFonts w:ascii="Times New Roman"/>
          <w:b w:val="false"/>
          <w:i w:val="false"/>
          <w:color w:val="000000"/>
          <w:sz w:val="28"/>
        </w:rPr>
        <w:t>
      8) орында, жүгіріп келу және секірістен, биіктіктен вальсет жасау.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тұла бойды әдемі ұстап, кең еркін қамадармен жүру, қолдарды түрлі қалыпта ұстап жүру, қолдарды қозғалта отырып, аяқтың ұшымен жүру, жартылай отырып өкшемен және жартылай отырып жүру, жүгірумен кезектестіре отырып жүгіру, түрлі бастапқы қалыптардан; жұппен, топпен жүгiру, секіру бiр және екi аяқтардың секiрiсі; бiр орында секiру және жылжумен секіру;</w:t>
      </w:r>
    </w:p>
    <w:p>
      <w:pPr>
        <w:spacing w:after="0"/>
        <w:ind w:left="0"/>
        <w:jc w:val="both"/>
      </w:pPr>
      <w:r>
        <w:rPr>
          <w:rFonts w:ascii="Times New Roman"/>
          <w:b w:val="false"/>
          <w:i w:val="false"/>
          <w:color w:val="000000"/>
          <w:sz w:val="28"/>
        </w:rPr>
        <w:t>
      2) статикалық жаттығулар, бiр аяқтағы тепе-теңдiк (қарлығаш); арқаға қолдары жауырынға тұрып тiрелу; қабырғада қолға тұру; бiр аяқты сермеу, педагог көмегімен қолға тұру;</w:t>
      </w:r>
    </w:p>
    <w:p>
      <w:pPr>
        <w:spacing w:after="0"/>
        <w:ind w:left="0"/>
        <w:jc w:val="both"/>
      </w:pPr>
      <w:r>
        <w:rPr>
          <w:rFonts w:ascii="Times New Roman"/>
          <w:b w:val="false"/>
          <w:i w:val="false"/>
          <w:color w:val="000000"/>
          <w:sz w:val="28"/>
        </w:rPr>
        <w:t>
      3) созылу мен икемділік жаттығулары. "Көпiр" арқада жату қалпы; жартылай шпагат және шпагат (оң аяқты, сол аяққа және көлденең); аяқтармен сермеу; еңкейіп және қадамын қарсы басу; сермеумен секiрiстер;</w:t>
      </w:r>
    </w:p>
    <w:p>
      <w:pPr>
        <w:spacing w:after="0"/>
        <w:ind w:left="0"/>
        <w:jc w:val="both"/>
      </w:pPr>
      <w:r>
        <w:rPr>
          <w:rFonts w:ascii="Times New Roman"/>
          <w:b w:val="false"/>
          <w:i w:val="false"/>
          <w:color w:val="000000"/>
          <w:sz w:val="28"/>
        </w:rPr>
        <w:t>
      4) кульбиттер мен каскадтар, кульбит: тiреуден алға отырып; қарқында алға; алға аяғын айқастыру; тiреуден кейiн отырып; қарқында артқа; артқа аяғын айқастыру; артқа секiріп жоғары, тiреуге құлау;</w:t>
      </w:r>
    </w:p>
    <w:p>
      <w:pPr>
        <w:spacing w:after="0"/>
        <w:ind w:left="0"/>
        <w:jc w:val="both"/>
      </w:pPr>
      <w:r>
        <w:rPr>
          <w:rFonts w:ascii="Times New Roman"/>
          <w:b w:val="false"/>
          <w:i w:val="false"/>
          <w:color w:val="000000"/>
          <w:sz w:val="28"/>
        </w:rPr>
        <w:t>
      5) қарқынды жаттығулар, бүйiр шеңбері: орыннан вальсетамен секіріс.</w:t>
      </w:r>
    </w:p>
    <w:p>
      <w:pPr>
        <w:spacing w:after="0"/>
        <w:ind w:left="0"/>
        <w:jc w:val="both"/>
      </w:pPr>
      <w:r>
        <w:rPr>
          <w:rFonts w:ascii="Times New Roman"/>
          <w:b w:val="false"/>
          <w:i w:val="false"/>
          <w:color w:val="000000"/>
          <w:sz w:val="28"/>
        </w:rPr>
        <w:t>
      51. 1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Жалпы дене шынықтыру дайындығы пәнімен танысу.</w:t>
      </w:r>
    </w:p>
    <w:p>
      <w:pPr>
        <w:spacing w:after="0"/>
        <w:ind w:left="0"/>
        <w:jc w:val="both"/>
      </w:pPr>
      <w:r>
        <w:rPr>
          <w:rFonts w:ascii="Times New Roman"/>
          <w:b w:val="false"/>
          <w:i w:val="false"/>
          <w:color w:val="000000"/>
          <w:sz w:val="28"/>
        </w:rPr>
        <w:t>
      2-тақырып. Әңгіме: "Балалық шақтан келген цирк".</w:t>
      </w:r>
    </w:p>
    <w:p>
      <w:pPr>
        <w:spacing w:after="0"/>
        <w:ind w:left="0"/>
        <w:jc w:val="both"/>
      </w:pPr>
      <w:r>
        <w:rPr>
          <w:rFonts w:ascii="Times New Roman"/>
          <w:b w:val="false"/>
          <w:i w:val="false"/>
          <w:color w:val="000000"/>
          <w:sz w:val="28"/>
        </w:rPr>
        <w:t>
      3-тақырып. "Сақтандыру жабдығы". Қауіпсіздік техникасы.</w:t>
      </w:r>
    </w:p>
    <w:p>
      <w:pPr>
        <w:spacing w:after="0"/>
        <w:ind w:left="0"/>
        <w:jc w:val="both"/>
      </w:pPr>
      <w:r>
        <w:rPr>
          <w:rFonts w:ascii="Times New Roman"/>
          <w:b w:val="false"/>
          <w:i w:val="false"/>
          <w:color w:val="000000"/>
          <w:sz w:val="28"/>
        </w:rPr>
        <w:t>
      4-тақырып. Енкею және аяққа отыру.</w:t>
      </w:r>
    </w:p>
    <w:p>
      <w:pPr>
        <w:spacing w:after="0"/>
        <w:ind w:left="0"/>
        <w:jc w:val="both"/>
      </w:pPr>
      <w:r>
        <w:rPr>
          <w:rFonts w:ascii="Times New Roman"/>
          <w:b w:val="false"/>
          <w:i w:val="false"/>
          <w:color w:val="000000"/>
          <w:sz w:val="28"/>
        </w:rPr>
        <w:t>
      5-тақырып. Жүрістің түрлері.</w:t>
      </w:r>
    </w:p>
    <w:p>
      <w:pPr>
        <w:spacing w:after="0"/>
        <w:ind w:left="0"/>
        <w:jc w:val="both"/>
      </w:pPr>
      <w:r>
        <w:rPr>
          <w:rFonts w:ascii="Times New Roman"/>
          <w:b w:val="false"/>
          <w:i w:val="false"/>
          <w:color w:val="000000"/>
          <w:sz w:val="28"/>
        </w:rPr>
        <w:t>
      6-тақырып. Жүрістің әр түрлілігі.</w:t>
      </w:r>
    </w:p>
    <w:p>
      <w:pPr>
        <w:spacing w:after="0"/>
        <w:ind w:left="0"/>
        <w:jc w:val="both"/>
      </w:pPr>
      <w:r>
        <w:rPr>
          <w:rFonts w:ascii="Times New Roman"/>
          <w:b w:val="false"/>
          <w:i w:val="false"/>
          <w:color w:val="000000"/>
          <w:sz w:val="28"/>
        </w:rPr>
        <w:t>
      7-тақырып. Жүгірудің әр түрлілігі.</w:t>
      </w:r>
    </w:p>
    <w:p>
      <w:pPr>
        <w:spacing w:after="0"/>
        <w:ind w:left="0"/>
        <w:jc w:val="both"/>
      </w:pPr>
      <w:r>
        <w:rPr>
          <w:rFonts w:ascii="Times New Roman"/>
          <w:b w:val="false"/>
          <w:i w:val="false"/>
          <w:color w:val="000000"/>
          <w:sz w:val="28"/>
        </w:rPr>
        <w:t>
      8-тақырып. "Қарлығаш".Бір аяқта теңдік сақтау.</w:t>
      </w:r>
    </w:p>
    <w:p>
      <w:pPr>
        <w:spacing w:after="0"/>
        <w:ind w:left="0"/>
        <w:jc w:val="both"/>
      </w:pPr>
      <w:r>
        <w:rPr>
          <w:rFonts w:ascii="Times New Roman"/>
          <w:b w:val="false"/>
          <w:i w:val="false"/>
          <w:color w:val="000000"/>
          <w:sz w:val="28"/>
        </w:rPr>
        <w:t>
      9-тақырып. Жауырында тұру.</w:t>
      </w:r>
    </w:p>
    <w:p>
      <w:pPr>
        <w:spacing w:after="0"/>
        <w:ind w:left="0"/>
        <w:jc w:val="both"/>
      </w:pPr>
      <w:r>
        <w:rPr>
          <w:rFonts w:ascii="Times New Roman"/>
          <w:b w:val="false"/>
          <w:i w:val="false"/>
          <w:color w:val="000000"/>
          <w:sz w:val="28"/>
        </w:rPr>
        <w:t>
      10-тақырып. Қолда тіреліп тұру.</w:t>
      </w:r>
    </w:p>
    <w:p>
      <w:pPr>
        <w:spacing w:after="0"/>
        <w:ind w:left="0"/>
        <w:jc w:val="both"/>
      </w:pPr>
      <w:r>
        <w:rPr>
          <w:rFonts w:ascii="Times New Roman"/>
          <w:b w:val="false"/>
          <w:i w:val="false"/>
          <w:color w:val="000000"/>
          <w:sz w:val="28"/>
        </w:rPr>
        <w:t>
      11-тақырып. Арқада жатып көпір жасау.</w:t>
      </w:r>
    </w:p>
    <w:p>
      <w:pPr>
        <w:spacing w:after="0"/>
        <w:ind w:left="0"/>
        <w:jc w:val="both"/>
      </w:pPr>
      <w:r>
        <w:rPr>
          <w:rFonts w:ascii="Times New Roman"/>
          <w:b w:val="false"/>
          <w:i w:val="false"/>
          <w:color w:val="000000"/>
          <w:sz w:val="28"/>
        </w:rPr>
        <w:t>
      12-тақырып. Аяқты айналдыру.</w:t>
      </w:r>
    </w:p>
    <w:p>
      <w:pPr>
        <w:spacing w:after="0"/>
        <w:ind w:left="0"/>
        <w:jc w:val="both"/>
      </w:pPr>
      <w:r>
        <w:rPr>
          <w:rFonts w:ascii="Times New Roman"/>
          <w:b w:val="false"/>
          <w:i w:val="false"/>
          <w:color w:val="000000"/>
          <w:sz w:val="28"/>
        </w:rPr>
        <w:t>
      13-тақырып. Жартылай шпагат.</w:t>
      </w:r>
    </w:p>
    <w:p>
      <w:pPr>
        <w:spacing w:after="0"/>
        <w:ind w:left="0"/>
        <w:jc w:val="both"/>
      </w:pPr>
      <w:r>
        <w:rPr>
          <w:rFonts w:ascii="Times New Roman"/>
          <w:b w:val="false"/>
          <w:i w:val="false"/>
          <w:color w:val="000000"/>
          <w:sz w:val="28"/>
        </w:rPr>
        <w:t>
      14-тақырып. Шпагат.</w:t>
      </w:r>
    </w:p>
    <w:p>
      <w:pPr>
        <w:spacing w:after="0"/>
        <w:ind w:left="0"/>
        <w:jc w:val="both"/>
      </w:pPr>
      <w:r>
        <w:rPr>
          <w:rFonts w:ascii="Times New Roman"/>
          <w:b w:val="false"/>
          <w:i w:val="false"/>
          <w:color w:val="000000"/>
          <w:sz w:val="28"/>
        </w:rPr>
        <w:t>
      15-тақырып. Топтасу.</w:t>
      </w:r>
    </w:p>
    <w:p>
      <w:pPr>
        <w:spacing w:after="0"/>
        <w:ind w:left="0"/>
        <w:jc w:val="both"/>
      </w:pPr>
      <w:r>
        <w:rPr>
          <w:rFonts w:ascii="Times New Roman"/>
          <w:b w:val="false"/>
          <w:i w:val="false"/>
          <w:color w:val="000000"/>
          <w:sz w:val="28"/>
        </w:rPr>
        <w:t>
      16-тақырып. Топтасып домалау.</w:t>
      </w:r>
    </w:p>
    <w:p>
      <w:pPr>
        <w:spacing w:after="0"/>
        <w:ind w:left="0"/>
        <w:jc w:val="both"/>
      </w:pPr>
      <w:r>
        <w:rPr>
          <w:rFonts w:ascii="Times New Roman"/>
          <w:b w:val="false"/>
          <w:i w:val="false"/>
          <w:color w:val="000000"/>
          <w:sz w:val="28"/>
        </w:rPr>
        <w:t>
      17-тақырып. Кульбит алға отырып тірелу.</w:t>
      </w:r>
    </w:p>
    <w:p>
      <w:pPr>
        <w:spacing w:after="0"/>
        <w:ind w:left="0"/>
        <w:jc w:val="both"/>
      </w:pPr>
      <w:r>
        <w:rPr>
          <w:rFonts w:ascii="Times New Roman"/>
          <w:b w:val="false"/>
          <w:i w:val="false"/>
          <w:color w:val="000000"/>
          <w:sz w:val="28"/>
        </w:rPr>
        <w:t>
      18-тақырып. Алға ырғақта кульбиттер орындау.</w:t>
      </w:r>
    </w:p>
    <w:p>
      <w:pPr>
        <w:spacing w:after="0"/>
        <w:ind w:left="0"/>
        <w:jc w:val="both"/>
      </w:pPr>
      <w:r>
        <w:rPr>
          <w:rFonts w:ascii="Times New Roman"/>
          <w:b w:val="false"/>
          <w:i w:val="false"/>
          <w:color w:val="000000"/>
          <w:sz w:val="28"/>
        </w:rPr>
        <w:t>
      19-тақырып. Кульбит алға аяғын айқастыру.</w:t>
      </w:r>
    </w:p>
    <w:p>
      <w:pPr>
        <w:spacing w:after="0"/>
        <w:ind w:left="0"/>
        <w:jc w:val="both"/>
      </w:pPr>
      <w:r>
        <w:rPr>
          <w:rFonts w:ascii="Times New Roman"/>
          <w:b w:val="false"/>
          <w:i w:val="false"/>
          <w:color w:val="000000"/>
          <w:sz w:val="28"/>
        </w:rPr>
        <w:t>
      20-тақырып. Кульбит артқа отырып тірелу.</w:t>
      </w:r>
    </w:p>
    <w:p>
      <w:pPr>
        <w:spacing w:after="0"/>
        <w:ind w:left="0"/>
        <w:jc w:val="both"/>
      </w:pPr>
      <w:r>
        <w:rPr>
          <w:rFonts w:ascii="Times New Roman"/>
          <w:b w:val="false"/>
          <w:i w:val="false"/>
          <w:color w:val="000000"/>
          <w:sz w:val="28"/>
        </w:rPr>
        <w:t>
      21-тақырып. Кульбиты артқа ырғақта.</w:t>
      </w:r>
    </w:p>
    <w:p>
      <w:pPr>
        <w:spacing w:after="0"/>
        <w:ind w:left="0"/>
        <w:jc w:val="both"/>
      </w:pPr>
      <w:r>
        <w:rPr>
          <w:rFonts w:ascii="Times New Roman"/>
          <w:b w:val="false"/>
          <w:i w:val="false"/>
          <w:color w:val="000000"/>
          <w:sz w:val="28"/>
        </w:rPr>
        <w:t>
      22-тақырып. Кульбит артқа аяғын. Айқастыру</w:t>
      </w:r>
    </w:p>
    <w:p>
      <w:pPr>
        <w:spacing w:after="0"/>
        <w:ind w:left="0"/>
        <w:jc w:val="both"/>
      </w:pPr>
      <w:r>
        <w:rPr>
          <w:rFonts w:ascii="Times New Roman"/>
          <w:b w:val="false"/>
          <w:i w:val="false"/>
          <w:color w:val="000000"/>
          <w:sz w:val="28"/>
        </w:rPr>
        <w:t>
      23-тақырып. Бүйірлік шеңбер</w:t>
      </w:r>
    </w:p>
    <w:p>
      <w:pPr>
        <w:spacing w:after="0"/>
        <w:ind w:left="0"/>
        <w:jc w:val="both"/>
      </w:pPr>
      <w:r>
        <w:rPr>
          <w:rFonts w:ascii="Times New Roman"/>
          <w:b w:val="false"/>
          <w:i w:val="false"/>
          <w:color w:val="000000"/>
          <w:sz w:val="28"/>
        </w:rPr>
        <w:t>
      52. 2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үйлесiмдiлiгіне жаттығу; жергiлiктi жерден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қолға тұру; 1 аяқты сермеу қолға тұру; екі аяқтарды түрткi қолға тұру, 1 аяқты сермеудi бiлектерде табанды тіреп тұрып; баспен тұру; жауырынға тұру жартылай кульбитпен артқа;</w:t>
      </w:r>
    </w:p>
    <w:p>
      <w:pPr>
        <w:spacing w:after="0"/>
        <w:ind w:left="0"/>
        <w:jc w:val="both"/>
      </w:pPr>
      <w:r>
        <w:rPr>
          <w:rFonts w:ascii="Times New Roman"/>
          <w:b w:val="false"/>
          <w:i w:val="false"/>
          <w:color w:val="000000"/>
          <w:sz w:val="28"/>
        </w:rPr>
        <w:t xml:space="preserve">
      3) созылу мен икемділік жаттығулары, "Көпiр" (оңға, сол аяқ және </w:t>
      </w:r>
    </w:p>
    <w:p>
      <w:pPr>
        <w:spacing w:after="0"/>
        <w:ind w:left="0"/>
        <w:jc w:val="both"/>
      </w:pPr>
      <w:r>
        <w:rPr>
          <w:rFonts w:ascii="Times New Roman"/>
          <w:b w:val="false"/>
          <w:i w:val="false"/>
          <w:color w:val="000000"/>
          <w:sz w:val="28"/>
        </w:rPr>
        <w:t>
      көлденең) сермеулер; аяқтармен сермеу; көлбеу және қарсы басу; сермеу секiрiстер; қолға тұру көпiрі; алдыңғы асыра лақтыру шпагаты; қолға тұру шпагаты.</w:t>
      </w:r>
    </w:p>
    <w:p>
      <w:pPr>
        <w:spacing w:after="0"/>
        <w:ind w:left="0"/>
        <w:jc w:val="both"/>
      </w:pPr>
      <w:r>
        <w:rPr>
          <w:rFonts w:ascii="Times New Roman"/>
          <w:b w:val="false"/>
          <w:i w:val="false"/>
          <w:color w:val="000000"/>
          <w:sz w:val="28"/>
        </w:rPr>
        <w:t>
      4) кульбиттер мен каскадтар, жатып секіру; жүгіріп келіп кадкадтық</w:t>
      </w:r>
    </w:p>
    <w:p>
      <w:pPr>
        <w:spacing w:after="0"/>
        <w:ind w:left="0"/>
        <w:jc w:val="both"/>
      </w:pPr>
      <w:r>
        <w:rPr>
          <w:rFonts w:ascii="Times New Roman"/>
          <w:b w:val="false"/>
          <w:i w:val="false"/>
          <w:color w:val="000000"/>
          <w:sz w:val="28"/>
        </w:rPr>
        <w:t>
      кульбит жасау; кульбитпен алға қолға тұру; жүгіріп кульбит жасау; трамплиннан кульбиттер жасау.</w:t>
      </w:r>
    </w:p>
    <w:p>
      <w:pPr>
        <w:spacing w:after="0"/>
        <w:ind w:left="0"/>
        <w:jc w:val="both"/>
      </w:pPr>
      <w:r>
        <w:rPr>
          <w:rFonts w:ascii="Times New Roman"/>
          <w:b w:val="false"/>
          <w:i w:val="false"/>
          <w:color w:val="000000"/>
          <w:sz w:val="28"/>
        </w:rPr>
        <w:t xml:space="preserve">
      5) арқынды жаттығулар, трамплиннен қарқынды секіру; курбет;"қарқын </w:t>
      </w:r>
    </w:p>
    <w:p>
      <w:pPr>
        <w:spacing w:after="0"/>
        <w:ind w:left="0"/>
        <w:jc w:val="both"/>
      </w:pPr>
      <w:r>
        <w:rPr>
          <w:rFonts w:ascii="Times New Roman"/>
          <w:b w:val="false"/>
          <w:i w:val="false"/>
          <w:color w:val="000000"/>
          <w:sz w:val="28"/>
        </w:rPr>
        <w:t>
      алдыңғы және трамплиннан артқа сальто.</w:t>
      </w:r>
    </w:p>
    <w:p>
      <w:pPr>
        <w:spacing w:after="0"/>
        <w:ind w:left="0"/>
        <w:jc w:val="both"/>
      </w:pPr>
      <w:r>
        <w:rPr>
          <w:rFonts w:ascii="Times New Roman"/>
          <w:b w:val="false"/>
          <w:i w:val="false"/>
          <w:color w:val="000000"/>
          <w:sz w:val="28"/>
        </w:rPr>
        <w:t>
      53. 2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Акробатика сабақтарда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 жаттығулары.</w:t>
      </w:r>
    </w:p>
    <w:p>
      <w:pPr>
        <w:spacing w:after="0"/>
        <w:ind w:left="0"/>
        <w:jc w:val="both"/>
      </w:pPr>
      <w:r>
        <w:rPr>
          <w:rFonts w:ascii="Times New Roman"/>
          <w:b w:val="false"/>
          <w:i w:val="false"/>
          <w:color w:val="000000"/>
          <w:sz w:val="28"/>
        </w:rPr>
        <w:t>
      4-тақырып. Қозғалысты үйлестіру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Бағытты өзгертіп қозғалу.</w:t>
      </w:r>
    </w:p>
    <w:p>
      <w:pPr>
        <w:spacing w:after="0"/>
        <w:ind w:left="0"/>
        <w:jc w:val="both"/>
      </w:pPr>
      <w:r>
        <w:rPr>
          <w:rFonts w:ascii="Times New Roman"/>
          <w:b w:val="false"/>
          <w:i w:val="false"/>
          <w:color w:val="000000"/>
          <w:sz w:val="28"/>
        </w:rPr>
        <w:t>
      8-тақырып. Қолында тұру</w:t>
      </w:r>
    </w:p>
    <w:p>
      <w:pPr>
        <w:spacing w:after="0"/>
        <w:ind w:left="0"/>
        <w:jc w:val="both"/>
      </w:pPr>
      <w:r>
        <w:rPr>
          <w:rFonts w:ascii="Times New Roman"/>
          <w:b w:val="false"/>
          <w:i w:val="false"/>
          <w:color w:val="000000"/>
          <w:sz w:val="28"/>
        </w:rPr>
        <w:t>
      9-тақырып. Басында тұру</w:t>
      </w:r>
    </w:p>
    <w:p>
      <w:pPr>
        <w:spacing w:after="0"/>
        <w:ind w:left="0"/>
        <w:jc w:val="both"/>
      </w:pPr>
      <w:r>
        <w:rPr>
          <w:rFonts w:ascii="Times New Roman"/>
          <w:b w:val="false"/>
          <w:i w:val="false"/>
          <w:color w:val="000000"/>
          <w:sz w:val="28"/>
        </w:rPr>
        <w:t>
      10-тақырып. Жауырында тұру.</w:t>
      </w:r>
    </w:p>
    <w:p>
      <w:pPr>
        <w:spacing w:after="0"/>
        <w:ind w:left="0"/>
        <w:jc w:val="both"/>
      </w:pPr>
      <w:r>
        <w:rPr>
          <w:rFonts w:ascii="Times New Roman"/>
          <w:b w:val="false"/>
          <w:i w:val="false"/>
          <w:color w:val="000000"/>
          <w:sz w:val="28"/>
        </w:rPr>
        <w:t>
      11-тақырып. Әр қалыптан көпір жсау.</w:t>
      </w:r>
    </w:p>
    <w:p>
      <w:pPr>
        <w:spacing w:after="0"/>
        <w:ind w:left="0"/>
        <w:jc w:val="both"/>
      </w:pPr>
      <w:r>
        <w:rPr>
          <w:rFonts w:ascii="Times New Roman"/>
          <w:b w:val="false"/>
          <w:i w:val="false"/>
          <w:color w:val="000000"/>
          <w:sz w:val="28"/>
        </w:rPr>
        <w:t>
      12-тақырып. Еңкею және аяққа отыру.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Жатып тұру</w:t>
      </w:r>
    </w:p>
    <w:p>
      <w:pPr>
        <w:spacing w:after="0"/>
        <w:ind w:left="0"/>
        <w:jc w:val="both"/>
      </w:pPr>
      <w:r>
        <w:rPr>
          <w:rFonts w:ascii="Times New Roman"/>
          <w:b w:val="false"/>
          <w:i w:val="false"/>
          <w:color w:val="000000"/>
          <w:sz w:val="28"/>
        </w:rPr>
        <w:t>
      15-тақырып. Курбет.</w:t>
      </w:r>
    </w:p>
    <w:p>
      <w:pPr>
        <w:spacing w:after="0"/>
        <w:ind w:left="0"/>
        <w:jc w:val="both"/>
      </w:pPr>
      <w:r>
        <w:rPr>
          <w:rFonts w:ascii="Times New Roman"/>
          <w:b w:val="false"/>
          <w:i w:val="false"/>
          <w:color w:val="000000"/>
          <w:sz w:val="28"/>
        </w:rPr>
        <w:t>
      16-тақырып. Кульбиттер мен каскадтар.</w:t>
      </w:r>
    </w:p>
    <w:p>
      <w:pPr>
        <w:spacing w:after="0"/>
        <w:ind w:left="0"/>
        <w:jc w:val="both"/>
      </w:pPr>
      <w:r>
        <w:rPr>
          <w:rFonts w:ascii="Times New Roman"/>
          <w:b w:val="false"/>
          <w:i w:val="false"/>
          <w:color w:val="000000"/>
          <w:sz w:val="28"/>
        </w:rPr>
        <w:t>
      17-тақырып. Трамплиннен секіру қарқыны.</w:t>
      </w:r>
    </w:p>
    <w:p>
      <w:pPr>
        <w:spacing w:after="0"/>
        <w:ind w:left="0"/>
        <w:jc w:val="both"/>
      </w:pPr>
      <w:r>
        <w:rPr>
          <w:rFonts w:ascii="Times New Roman"/>
          <w:b w:val="false"/>
          <w:i w:val="false"/>
          <w:color w:val="000000"/>
          <w:sz w:val="28"/>
        </w:rPr>
        <w:t>
      18-тақырып. Шеңбер (орнында, секіруден, жүгіру).</w:t>
      </w:r>
    </w:p>
    <w:p>
      <w:pPr>
        <w:spacing w:after="0"/>
        <w:ind w:left="0"/>
        <w:jc w:val="both"/>
      </w:pPr>
      <w:r>
        <w:rPr>
          <w:rFonts w:ascii="Times New Roman"/>
          <w:b w:val="false"/>
          <w:i w:val="false"/>
          <w:color w:val="000000"/>
          <w:sz w:val="28"/>
        </w:rPr>
        <w:t>
      19-тақырып. Акробатикалық байламдары</w:t>
      </w:r>
    </w:p>
    <w:p>
      <w:pPr>
        <w:spacing w:after="0"/>
        <w:ind w:left="0"/>
        <w:jc w:val="both"/>
      </w:pPr>
      <w:r>
        <w:rPr>
          <w:rFonts w:ascii="Times New Roman"/>
          <w:b w:val="false"/>
          <w:i w:val="false"/>
          <w:color w:val="000000"/>
          <w:sz w:val="28"/>
        </w:rPr>
        <w:t>
      54. 3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жаттығу қозғалыстары, қимыл-қозғалыс үйлесiмдiлiгіне жаттығу, жергiлiктi жерлерде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жауырынға тұру, бүйiр арабеспен бiр аяқта тепе-теңдiк, түрткi баспен тұру топтау арқылы,түрткi қолға тұру топтау арқылы;</w:t>
      </w:r>
    </w:p>
    <w:p>
      <w:pPr>
        <w:spacing w:after="0"/>
        <w:ind w:left="0"/>
        <w:jc w:val="both"/>
      </w:pPr>
      <w:r>
        <w:rPr>
          <w:rFonts w:ascii="Times New Roman"/>
          <w:b w:val="false"/>
          <w:i w:val="false"/>
          <w:color w:val="000000"/>
          <w:sz w:val="28"/>
        </w:rPr>
        <w:t>
      3) созылу мен икемділік жаттығулары, көпiр; (оңға, сол аяқ және көлденең) шпагаттар, аяқтармен сермеу, көлбеу және қарсы шығулар, сермеу секiрiстер, баспен тұру мен түзету мен көпiр, басқа бұрышпен бiр аяққа қолдары көпiр тiректi;</w:t>
      </w:r>
    </w:p>
    <w:p>
      <w:pPr>
        <w:spacing w:after="0"/>
        <w:ind w:left="0"/>
        <w:jc w:val="both"/>
      </w:pPr>
      <w:r>
        <w:rPr>
          <w:rFonts w:ascii="Times New Roman"/>
          <w:b w:val="false"/>
          <w:i w:val="false"/>
          <w:color w:val="000000"/>
          <w:sz w:val="28"/>
        </w:rPr>
        <w:t>
      4) кульбиттер мен каскадтар, биіктіктен каскадты кульбиттер жасау, қолға тұрып алға қарай кульбит жасау, қарқынды жаттығулар. Еркiн жаттығулар (педагогтың таңдауы бойынша алатын кешендер).</w:t>
      </w:r>
    </w:p>
    <w:p>
      <w:pPr>
        <w:spacing w:after="0"/>
        <w:ind w:left="0"/>
        <w:jc w:val="both"/>
      </w:pPr>
      <w:r>
        <w:rPr>
          <w:rFonts w:ascii="Times New Roman"/>
          <w:b w:val="false"/>
          <w:i w:val="false"/>
          <w:color w:val="000000"/>
          <w:sz w:val="28"/>
        </w:rPr>
        <w:t>
      55. 3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Бағытын өзгерту жылжыма жаттығулар.</w:t>
      </w:r>
    </w:p>
    <w:p>
      <w:pPr>
        <w:spacing w:after="0"/>
        <w:ind w:left="0"/>
        <w:jc w:val="both"/>
      </w:pPr>
      <w:r>
        <w:rPr>
          <w:rFonts w:ascii="Times New Roman"/>
          <w:b w:val="false"/>
          <w:i w:val="false"/>
          <w:color w:val="000000"/>
          <w:sz w:val="28"/>
        </w:rPr>
        <w:t>
      8-тақырып. Жауырында тұру</w:t>
      </w:r>
    </w:p>
    <w:p>
      <w:pPr>
        <w:spacing w:after="0"/>
        <w:ind w:left="0"/>
        <w:jc w:val="both"/>
      </w:pPr>
      <w:r>
        <w:rPr>
          <w:rFonts w:ascii="Times New Roman"/>
          <w:b w:val="false"/>
          <w:i w:val="false"/>
          <w:color w:val="000000"/>
          <w:sz w:val="28"/>
        </w:rPr>
        <w:t>
      9-тақырып. Бір аяқта теңдік сақтау</w:t>
      </w:r>
    </w:p>
    <w:p>
      <w:pPr>
        <w:spacing w:after="0"/>
        <w:ind w:left="0"/>
        <w:jc w:val="both"/>
      </w:pPr>
      <w:r>
        <w:rPr>
          <w:rFonts w:ascii="Times New Roman"/>
          <w:b w:val="false"/>
          <w:i w:val="false"/>
          <w:color w:val="000000"/>
          <w:sz w:val="28"/>
        </w:rPr>
        <w:t>
      10-тақырып. Баста тұру.</w:t>
      </w:r>
    </w:p>
    <w:p>
      <w:pPr>
        <w:spacing w:after="0"/>
        <w:ind w:left="0"/>
        <w:jc w:val="both"/>
      </w:pPr>
      <w:r>
        <w:rPr>
          <w:rFonts w:ascii="Times New Roman"/>
          <w:b w:val="false"/>
          <w:i w:val="false"/>
          <w:color w:val="000000"/>
          <w:sz w:val="28"/>
        </w:rPr>
        <w:t>
      11-тақырып. Қолда тұру.</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Енкею және аяқтта отыру.</w:t>
      </w:r>
    </w:p>
    <w:p>
      <w:pPr>
        <w:spacing w:after="0"/>
        <w:ind w:left="0"/>
        <w:jc w:val="both"/>
      </w:pPr>
      <w:r>
        <w:rPr>
          <w:rFonts w:ascii="Times New Roman"/>
          <w:b w:val="false"/>
          <w:i w:val="false"/>
          <w:color w:val="000000"/>
          <w:sz w:val="28"/>
        </w:rPr>
        <w:t>
      16-тақырып. Биіктіктегі кульбит.</w:t>
      </w:r>
    </w:p>
    <w:p>
      <w:pPr>
        <w:spacing w:after="0"/>
        <w:ind w:left="0"/>
        <w:jc w:val="both"/>
      </w:pPr>
      <w:r>
        <w:rPr>
          <w:rFonts w:ascii="Times New Roman"/>
          <w:b w:val="false"/>
          <w:i w:val="false"/>
          <w:color w:val="000000"/>
          <w:sz w:val="28"/>
        </w:rPr>
        <w:t>
      17-тақырып. Қолда тұрып алға қарай кульбит жасау.</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Еркін жаттығулар кешені.</w:t>
      </w:r>
    </w:p>
    <w:p>
      <w:pPr>
        <w:spacing w:after="0"/>
        <w:ind w:left="0"/>
        <w:jc w:val="both"/>
      </w:pPr>
      <w:r>
        <w:rPr>
          <w:rFonts w:ascii="Times New Roman"/>
          <w:b w:val="false"/>
          <w:i w:val="false"/>
          <w:color w:val="000000"/>
          <w:sz w:val="28"/>
        </w:rPr>
        <w:t>
      20-тақырып. Шеңбер.</w:t>
      </w:r>
    </w:p>
    <w:p>
      <w:pPr>
        <w:spacing w:after="0"/>
        <w:ind w:left="0"/>
        <w:jc w:val="both"/>
      </w:pPr>
      <w:r>
        <w:rPr>
          <w:rFonts w:ascii="Times New Roman"/>
          <w:b w:val="false"/>
          <w:i w:val="false"/>
          <w:color w:val="000000"/>
          <w:sz w:val="28"/>
        </w:rPr>
        <w:t>
      21-тақырып. Курбет.</w:t>
      </w:r>
    </w:p>
    <w:p>
      <w:pPr>
        <w:spacing w:after="0"/>
        <w:ind w:left="0"/>
        <w:jc w:val="both"/>
      </w:pPr>
      <w:r>
        <w:rPr>
          <w:rFonts w:ascii="Times New Roman"/>
          <w:b w:val="false"/>
          <w:i w:val="false"/>
          <w:color w:val="000000"/>
          <w:sz w:val="28"/>
        </w:rPr>
        <w:t xml:space="preserve">
      22-тақырып. Жатып секіру. </w:t>
      </w:r>
    </w:p>
    <w:p>
      <w:pPr>
        <w:spacing w:after="0"/>
        <w:ind w:left="0"/>
        <w:jc w:val="both"/>
      </w:pPr>
      <w:r>
        <w:rPr>
          <w:rFonts w:ascii="Times New Roman"/>
          <w:b w:val="false"/>
          <w:i w:val="false"/>
          <w:color w:val="000000"/>
          <w:sz w:val="28"/>
        </w:rPr>
        <w:t xml:space="preserve">
      56. 1-3 сыныптардың Бағдарламасын игеруден күтілетін нәтижелер. </w:t>
      </w:r>
    </w:p>
    <w:p>
      <w:pPr>
        <w:spacing w:after="0"/>
        <w:ind w:left="0"/>
        <w:jc w:val="both"/>
      </w:pPr>
      <w:r>
        <w:rPr>
          <w:rFonts w:ascii="Times New Roman"/>
          <w:b w:val="false"/>
          <w:i w:val="false"/>
          <w:color w:val="000000"/>
          <w:sz w:val="28"/>
        </w:rPr>
        <w:t>
      1-3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акробатикалық жаттығулар техника негiздерін; қарапайым акробатикалық жаттығуларды біртұтас нөмірге (этюдке) біріктіру техникасын; акробатикалық жаттығуларды орындаудағы қауіпсіздік техникасының ережелері; гигиена негiздері және салауатты өмiр салты; зиянды әдеттердi алдын алу шараларын біледі.</w:t>
      </w:r>
    </w:p>
    <w:p>
      <w:pPr>
        <w:spacing w:after="0"/>
        <w:ind w:left="0"/>
        <w:jc w:val="both"/>
      </w:pPr>
      <w:r>
        <w:rPr>
          <w:rFonts w:ascii="Times New Roman"/>
          <w:b w:val="false"/>
          <w:i w:val="false"/>
          <w:color w:val="000000"/>
          <w:sz w:val="28"/>
        </w:rPr>
        <w:t>
      2) жалпы дене шынықтыру жаттығуларын, статикалық жаттығуларды, иілгіштік пен созылуға арналған жаттығуларды, кульбиттер мен каскадтарды, қарқынды жаттығуларды, бағдарламаға кіретіндерді орындау; жеке акробаттық элементтерді бір номерге (этюд) біріктіру; сабақ үдерісінде техникалық қауіпсіздік ережелерін дұрыс қолдану; салауатты өмір салтын ұстануды біледі.</w:t>
      </w:r>
    </w:p>
    <w:p>
      <w:pPr>
        <w:spacing w:after="0"/>
        <w:ind w:left="0"/>
        <w:jc w:val="both"/>
      </w:pPr>
      <w:r>
        <w:rPr>
          <w:rFonts w:ascii="Times New Roman"/>
          <w:b w:val="false"/>
          <w:i w:val="false"/>
          <w:color w:val="000000"/>
          <w:sz w:val="28"/>
        </w:rPr>
        <w:t>
      57. 4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w:t>
      </w:r>
    </w:p>
    <w:p>
      <w:pPr>
        <w:spacing w:after="0"/>
        <w:ind w:left="0"/>
        <w:jc w:val="both"/>
      </w:pPr>
      <w:r>
        <w:rPr>
          <w:rFonts w:ascii="Times New Roman"/>
          <w:b w:val="false"/>
          <w:i w:val="false"/>
          <w:color w:val="000000"/>
          <w:sz w:val="28"/>
        </w:rPr>
        <w:t>
      Акробаттық элементтердң қолданумен эстафета; жүру; жүгiру; қозғалыстағы жаттығулар;қимыл-қозғалыс үйлесiмдiлiгіне арналған жаттығулар; бір орында тұрып жаттығу жасау; секіру; сермеумен секіру.</w:t>
      </w:r>
    </w:p>
    <w:p>
      <w:pPr>
        <w:spacing w:after="0"/>
        <w:ind w:left="0"/>
        <w:jc w:val="both"/>
      </w:pPr>
      <w:r>
        <w:rPr>
          <w:rFonts w:ascii="Times New Roman"/>
          <w:b w:val="false"/>
          <w:i w:val="false"/>
          <w:color w:val="000000"/>
          <w:sz w:val="28"/>
        </w:rPr>
        <w:t>
      2) статикалық жаттығулар, отырып тiреуден қолға тұру, көпiр, (оңға, сол</w:t>
      </w:r>
    </w:p>
    <w:p>
      <w:pPr>
        <w:spacing w:after="0"/>
        <w:ind w:left="0"/>
        <w:jc w:val="both"/>
      </w:pPr>
      <w:r>
        <w:rPr>
          <w:rFonts w:ascii="Times New Roman"/>
          <w:b w:val="false"/>
          <w:i w:val="false"/>
          <w:color w:val="000000"/>
          <w:sz w:val="28"/>
        </w:rPr>
        <w:t>
      аяқ және көлденең) шпагаттар; аяқтармен сермеу, еңкею және қарсы басу, созылу мен икемділік жаттығулары. Көпiр жасау, (оңға, сол аяқ және көлденең) шпагаттар; аяқтармен сермеу; көлбеу және қарсы басу; көпiр бiр аяқты сермеу баяу артқа аунап түсу; сермеулік секiрiстер.</w:t>
      </w:r>
    </w:p>
    <w:p>
      <w:pPr>
        <w:spacing w:after="0"/>
        <w:ind w:left="0"/>
        <w:jc w:val="both"/>
      </w:pPr>
      <w:r>
        <w:rPr>
          <w:rFonts w:ascii="Times New Roman"/>
          <w:b w:val="false"/>
          <w:i w:val="false"/>
          <w:color w:val="000000"/>
          <w:sz w:val="28"/>
        </w:rPr>
        <w:t>
      3) кульбиттер мен каскадтар. Биіктіктен каскадты кульбит, жүгіріп келіп биіктігі 20-30 сантиметрлен кульбит жасау; қолға тұрып алға қарай кульбит жасау; акробатикалық байланыстар мен комбинациялар; шеңбер ішінде каскадты кульбит жасау; жүгіріп келіп копфшпрунг жасау; алға аунау, трамплиннан шеңберге каскад жасау.</w:t>
      </w:r>
    </w:p>
    <w:p>
      <w:pPr>
        <w:spacing w:after="0"/>
        <w:ind w:left="0"/>
        <w:jc w:val="both"/>
      </w:pPr>
      <w:r>
        <w:rPr>
          <w:rFonts w:ascii="Times New Roman"/>
          <w:b w:val="false"/>
          <w:i w:val="false"/>
          <w:color w:val="000000"/>
          <w:sz w:val="28"/>
        </w:rPr>
        <w:t>
      4) Қарқынды жаттығулар. Қарқындысекiрiстерi; қарқындабүйiр шеңбер; рондадшапқылау; баспентұруларменаяқтыңкөпiрiнетүзетубөлек; сальтотоптауменқарқынсекiрiстерi; рондадшапқылау жәневальсета; келесiбұрылыспен курбет 180 гардусқа дейін.</w:t>
      </w:r>
    </w:p>
    <w:p>
      <w:pPr>
        <w:spacing w:after="0"/>
        <w:ind w:left="0"/>
        <w:jc w:val="both"/>
      </w:pPr>
      <w:r>
        <w:rPr>
          <w:rFonts w:ascii="Times New Roman"/>
          <w:b w:val="false"/>
          <w:i w:val="false"/>
          <w:color w:val="000000"/>
          <w:sz w:val="28"/>
        </w:rPr>
        <w:t>
      58.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 Акробатикалық элементтерін қолдану жарысы.</w:t>
      </w:r>
    </w:p>
    <w:p>
      <w:pPr>
        <w:spacing w:after="0"/>
        <w:ind w:left="0"/>
        <w:jc w:val="both"/>
      </w:pPr>
      <w:r>
        <w:rPr>
          <w:rFonts w:ascii="Times New Roman"/>
          <w:b w:val="false"/>
          <w:i w:val="false"/>
          <w:color w:val="000000"/>
          <w:sz w:val="28"/>
        </w:rPr>
        <w:t>
      7-тақырып. Жауырында тұру. Теңдік сақтау.</w:t>
      </w:r>
    </w:p>
    <w:p>
      <w:pPr>
        <w:spacing w:after="0"/>
        <w:ind w:left="0"/>
        <w:jc w:val="both"/>
      </w:pPr>
      <w:r>
        <w:rPr>
          <w:rFonts w:ascii="Times New Roman"/>
          <w:b w:val="false"/>
          <w:i w:val="false"/>
          <w:color w:val="000000"/>
          <w:sz w:val="28"/>
        </w:rPr>
        <w:t>
      8-тақырып. Баста тұру.</w:t>
      </w:r>
    </w:p>
    <w:p>
      <w:pPr>
        <w:spacing w:after="0"/>
        <w:ind w:left="0"/>
        <w:jc w:val="both"/>
      </w:pPr>
      <w:r>
        <w:rPr>
          <w:rFonts w:ascii="Times New Roman"/>
          <w:b w:val="false"/>
          <w:i w:val="false"/>
          <w:color w:val="000000"/>
          <w:sz w:val="28"/>
        </w:rPr>
        <w:t>
      9-тақырып. Қолда тұру.</w:t>
      </w:r>
    </w:p>
    <w:p>
      <w:pPr>
        <w:spacing w:after="0"/>
        <w:ind w:left="0"/>
        <w:jc w:val="both"/>
      </w:pPr>
      <w:r>
        <w:rPr>
          <w:rFonts w:ascii="Times New Roman"/>
          <w:b w:val="false"/>
          <w:i w:val="false"/>
          <w:color w:val="000000"/>
          <w:sz w:val="28"/>
        </w:rPr>
        <w:t>
      10-тақырып. Әр қалпынан көпір.</w:t>
      </w:r>
    </w:p>
    <w:p>
      <w:pPr>
        <w:spacing w:after="0"/>
        <w:ind w:left="0"/>
        <w:jc w:val="both"/>
      </w:pPr>
      <w:r>
        <w:rPr>
          <w:rFonts w:ascii="Times New Roman"/>
          <w:b w:val="false"/>
          <w:i w:val="false"/>
          <w:color w:val="000000"/>
          <w:sz w:val="28"/>
        </w:rPr>
        <w:t>
      11-тақырып. Шпагаттар.</w:t>
      </w:r>
    </w:p>
    <w:p>
      <w:pPr>
        <w:spacing w:after="0"/>
        <w:ind w:left="0"/>
        <w:jc w:val="both"/>
      </w:pPr>
      <w:r>
        <w:rPr>
          <w:rFonts w:ascii="Times New Roman"/>
          <w:b w:val="false"/>
          <w:i w:val="false"/>
          <w:color w:val="000000"/>
          <w:sz w:val="28"/>
        </w:rPr>
        <w:t>
      12-тақырып. Аяқпен сермеу.</w:t>
      </w:r>
    </w:p>
    <w:p>
      <w:pPr>
        <w:spacing w:after="0"/>
        <w:ind w:left="0"/>
        <w:jc w:val="both"/>
      </w:pPr>
      <w:r>
        <w:rPr>
          <w:rFonts w:ascii="Times New Roman"/>
          <w:b w:val="false"/>
          <w:i w:val="false"/>
          <w:color w:val="000000"/>
          <w:sz w:val="28"/>
        </w:rPr>
        <w:t>
      13-тақырып. Енкейіп алға басу.</w:t>
      </w:r>
    </w:p>
    <w:p>
      <w:pPr>
        <w:spacing w:after="0"/>
        <w:ind w:left="0"/>
        <w:jc w:val="both"/>
      </w:pPr>
      <w:r>
        <w:rPr>
          <w:rFonts w:ascii="Times New Roman"/>
          <w:b w:val="false"/>
          <w:i w:val="false"/>
          <w:color w:val="000000"/>
          <w:sz w:val="28"/>
        </w:rPr>
        <w:t>
      14-тақырып. Жоғарыдағы кульбит.</w:t>
      </w:r>
    </w:p>
    <w:p>
      <w:pPr>
        <w:spacing w:after="0"/>
        <w:ind w:left="0"/>
        <w:jc w:val="both"/>
      </w:pPr>
      <w:r>
        <w:rPr>
          <w:rFonts w:ascii="Times New Roman"/>
          <w:b w:val="false"/>
          <w:i w:val="false"/>
          <w:color w:val="000000"/>
          <w:sz w:val="28"/>
        </w:rPr>
        <w:t>
      15-тақырып. Кульбит алға отырып қолға тірелу.</w:t>
      </w:r>
    </w:p>
    <w:p>
      <w:pPr>
        <w:spacing w:after="0"/>
        <w:ind w:left="0"/>
        <w:jc w:val="both"/>
      </w:pPr>
      <w:r>
        <w:rPr>
          <w:rFonts w:ascii="Times New Roman"/>
          <w:b w:val="false"/>
          <w:i w:val="false"/>
          <w:color w:val="000000"/>
          <w:sz w:val="28"/>
        </w:rPr>
        <w:t>
      16-тақырып. Акробатикалық буындар.</w:t>
      </w:r>
    </w:p>
    <w:p>
      <w:pPr>
        <w:spacing w:after="0"/>
        <w:ind w:left="0"/>
        <w:jc w:val="both"/>
      </w:pPr>
      <w:r>
        <w:rPr>
          <w:rFonts w:ascii="Times New Roman"/>
          <w:b w:val="false"/>
          <w:i w:val="false"/>
          <w:color w:val="000000"/>
          <w:sz w:val="28"/>
        </w:rPr>
        <w:t>
      17-тақырып. Копфшпрунгтар, аударылым.</w:t>
      </w:r>
    </w:p>
    <w:p>
      <w:pPr>
        <w:spacing w:after="0"/>
        <w:ind w:left="0"/>
        <w:jc w:val="both"/>
      </w:pPr>
      <w:r>
        <w:rPr>
          <w:rFonts w:ascii="Times New Roman"/>
          <w:b w:val="false"/>
          <w:i w:val="false"/>
          <w:color w:val="000000"/>
          <w:sz w:val="28"/>
        </w:rPr>
        <w:t>
      59. 5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жүгіру; қозғалыстағы</w:t>
      </w:r>
    </w:p>
    <w:p>
      <w:pPr>
        <w:spacing w:after="0"/>
        <w:ind w:left="0"/>
        <w:jc w:val="both"/>
      </w:pPr>
      <w:r>
        <w:rPr>
          <w:rFonts w:ascii="Times New Roman"/>
          <w:b w:val="false"/>
          <w:i w:val="false"/>
          <w:color w:val="000000"/>
          <w:sz w:val="28"/>
        </w:rPr>
        <w:t>
      жаттығу; қимыл-қозғалыс үйлесiмдiлiкке жаттығу; бір орында тұрып жаттығу жасау; секiрiстер, статикалық жаттығулар, екі аяқпен отыруға салмақ салып қолға тұру қолда тұрып аяқтарын семеу;</w:t>
      </w:r>
    </w:p>
    <w:p>
      <w:pPr>
        <w:spacing w:after="0"/>
        <w:ind w:left="0"/>
        <w:jc w:val="both"/>
      </w:pPr>
      <w:r>
        <w:rPr>
          <w:rFonts w:ascii="Times New Roman"/>
          <w:b w:val="false"/>
          <w:i w:val="false"/>
          <w:color w:val="000000"/>
          <w:sz w:val="28"/>
        </w:rPr>
        <w:t>
      2) икемділік және созылу жаттығулары, көпір; (оңға, солаяқжәнекөлденең) шпагаттар; аяқтармен сермеу, еңкею жәнеқарсы басу, кульбиттер мен каскадтар, бүйірмен домалау, баспен тұру, кульбит алға басу, кульбитпен жауырынға тұру;</w:t>
      </w:r>
    </w:p>
    <w:p>
      <w:pPr>
        <w:spacing w:after="0"/>
        <w:ind w:left="0"/>
        <w:jc w:val="both"/>
      </w:pPr>
      <w:r>
        <w:rPr>
          <w:rFonts w:ascii="Times New Roman"/>
          <w:b w:val="false"/>
          <w:i w:val="false"/>
          <w:color w:val="000000"/>
          <w:sz w:val="28"/>
        </w:rPr>
        <w:t>
      3) қарқынды жаттығулар, қарқынға 180 рондадқа, 2 рондад бұрыла секiру қарқынында араға лақтыру курбеті.</w:t>
      </w:r>
    </w:p>
    <w:p>
      <w:pPr>
        <w:spacing w:after="0"/>
        <w:ind w:left="0"/>
        <w:jc w:val="both"/>
      </w:pPr>
      <w:r>
        <w:rPr>
          <w:rFonts w:ascii="Times New Roman"/>
          <w:b w:val="false"/>
          <w:i w:val="false"/>
          <w:color w:val="000000"/>
          <w:sz w:val="28"/>
        </w:rPr>
        <w:t>
      60.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Отыру тірегімен қолда. тұру.</w:t>
      </w:r>
    </w:p>
    <w:p>
      <w:pPr>
        <w:spacing w:after="0"/>
        <w:ind w:left="0"/>
        <w:jc w:val="both"/>
      </w:pPr>
      <w:r>
        <w:rPr>
          <w:rFonts w:ascii="Times New Roman"/>
          <w:b w:val="false"/>
          <w:i w:val="false"/>
          <w:color w:val="000000"/>
          <w:sz w:val="28"/>
        </w:rPr>
        <w:t>
      8-тақырып. Бір аяқпен сермеу жасап қолда тұру.</w:t>
      </w:r>
    </w:p>
    <w:p>
      <w:pPr>
        <w:spacing w:after="0"/>
        <w:ind w:left="0"/>
        <w:jc w:val="both"/>
      </w:pPr>
      <w:r>
        <w:rPr>
          <w:rFonts w:ascii="Times New Roman"/>
          <w:b w:val="false"/>
          <w:i w:val="false"/>
          <w:color w:val="000000"/>
          <w:sz w:val="28"/>
        </w:rPr>
        <w:t>
      9-тақырып. Бүйірмен домалау.</w:t>
      </w:r>
    </w:p>
    <w:p>
      <w:pPr>
        <w:spacing w:after="0"/>
        <w:ind w:left="0"/>
        <w:jc w:val="both"/>
      </w:pPr>
      <w:r>
        <w:rPr>
          <w:rFonts w:ascii="Times New Roman"/>
          <w:b w:val="false"/>
          <w:i w:val="false"/>
          <w:color w:val="000000"/>
          <w:sz w:val="28"/>
        </w:rPr>
        <w:t>
      10-тақырып. Жауырында тұрып алға кульбит.</w:t>
      </w:r>
    </w:p>
    <w:p>
      <w:pPr>
        <w:spacing w:after="0"/>
        <w:ind w:left="0"/>
        <w:jc w:val="both"/>
      </w:pPr>
      <w:r>
        <w:rPr>
          <w:rFonts w:ascii="Times New Roman"/>
          <w:b w:val="false"/>
          <w:i w:val="false"/>
          <w:color w:val="000000"/>
          <w:sz w:val="28"/>
        </w:rPr>
        <w:t>
      11-тақырып. Курбет.</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Қыратын кульбиттер.</w:t>
      </w:r>
    </w:p>
    <w:p>
      <w:pPr>
        <w:spacing w:after="0"/>
        <w:ind w:left="0"/>
        <w:jc w:val="both"/>
      </w:pPr>
      <w:r>
        <w:rPr>
          <w:rFonts w:ascii="Times New Roman"/>
          <w:b w:val="false"/>
          <w:i w:val="false"/>
          <w:color w:val="000000"/>
          <w:sz w:val="28"/>
        </w:rPr>
        <w:t>
      17-тақырып. Кульбит алға отырып басқа тірелу.</w:t>
      </w:r>
    </w:p>
    <w:p>
      <w:pPr>
        <w:spacing w:after="0"/>
        <w:ind w:left="0"/>
        <w:jc w:val="both"/>
      </w:pPr>
      <w:r>
        <w:rPr>
          <w:rFonts w:ascii="Times New Roman"/>
          <w:b w:val="false"/>
          <w:i w:val="false"/>
          <w:color w:val="000000"/>
          <w:sz w:val="28"/>
        </w:rPr>
        <w:t>
      18-тақырып. Қарқынды 2 рондада. Акробатикалық байламдар.</w:t>
      </w:r>
    </w:p>
    <w:p>
      <w:pPr>
        <w:spacing w:after="0"/>
        <w:ind w:left="0"/>
        <w:jc w:val="both"/>
      </w:pPr>
      <w:r>
        <w:rPr>
          <w:rFonts w:ascii="Times New Roman"/>
          <w:b w:val="false"/>
          <w:i w:val="false"/>
          <w:color w:val="000000"/>
          <w:sz w:val="28"/>
        </w:rPr>
        <w:t>
      19-тақырып. Қарқынды лақтырыс.</w:t>
      </w:r>
    </w:p>
    <w:p>
      <w:pPr>
        <w:spacing w:after="0"/>
        <w:ind w:left="0"/>
        <w:jc w:val="both"/>
      </w:pPr>
      <w:r>
        <w:rPr>
          <w:rFonts w:ascii="Times New Roman"/>
          <w:b w:val="false"/>
          <w:i w:val="false"/>
          <w:color w:val="000000"/>
          <w:sz w:val="28"/>
        </w:rPr>
        <w:t>
      61. 6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жүгiру; қозғалыстағы жаттығу; қимыл-қозғалыс үйлесiмдiлiгіне жаттығу; жергiлiктi жерлерде жаттығу; секiрiстер; күшке арналған жаттығу.</w:t>
      </w:r>
    </w:p>
    <w:p>
      <w:pPr>
        <w:spacing w:after="0"/>
        <w:ind w:left="0"/>
        <w:jc w:val="both"/>
      </w:pPr>
      <w:r>
        <w:rPr>
          <w:rFonts w:ascii="Times New Roman"/>
          <w:b w:val="false"/>
          <w:i w:val="false"/>
          <w:color w:val="000000"/>
          <w:sz w:val="28"/>
        </w:rPr>
        <w:t>
      3) статикалық жаттығулар. Жұпты жатығулар; жамбасқа сүйеніш; жатып сүйену; "жартылай колонна".</w:t>
      </w:r>
    </w:p>
    <w:p>
      <w:pPr>
        <w:spacing w:after="0"/>
        <w:ind w:left="0"/>
        <w:jc w:val="both"/>
      </w:pPr>
      <w:r>
        <w:rPr>
          <w:rFonts w:ascii="Times New Roman"/>
          <w:b w:val="false"/>
          <w:i w:val="false"/>
          <w:color w:val="000000"/>
          <w:sz w:val="28"/>
        </w:rPr>
        <w:t>
      4). созылу мен икемділік жаттығулары. Көпiр; (оңға, сол аяқ және көлденең) шпагаттар; аяқтармен сермеу; көлбеу және қарсы басу.</w:t>
      </w:r>
    </w:p>
    <w:p>
      <w:pPr>
        <w:spacing w:after="0"/>
        <w:ind w:left="0"/>
        <w:jc w:val="both"/>
      </w:pPr>
      <w:r>
        <w:rPr>
          <w:rFonts w:ascii="Times New Roman"/>
          <w:b w:val="false"/>
          <w:i w:val="false"/>
          <w:color w:val="000000"/>
          <w:sz w:val="28"/>
        </w:rPr>
        <w:t>
      5) кульбиттер мен каскадтар.Бүйiр шеңберіне (3 қарқынға); трамплиннен жасалатын кульбит; кульбит алға және бүгiлген аяқтарға копфшпрунг; трамплиннен созылған кульбитi.</w:t>
      </w:r>
    </w:p>
    <w:p>
      <w:pPr>
        <w:spacing w:after="0"/>
        <w:ind w:left="0"/>
        <w:jc w:val="both"/>
      </w:pPr>
      <w:r>
        <w:rPr>
          <w:rFonts w:ascii="Times New Roman"/>
          <w:b w:val="false"/>
          <w:i w:val="false"/>
          <w:color w:val="000000"/>
          <w:sz w:val="28"/>
        </w:rPr>
        <w:t>
      6) қарқынға 3 рондад; рондад бүйiр шеңбері; (лонж) орыннан флик-фляк.</w:t>
      </w:r>
    </w:p>
    <w:p>
      <w:pPr>
        <w:spacing w:after="0"/>
        <w:ind w:left="0"/>
        <w:jc w:val="both"/>
      </w:pPr>
      <w:r>
        <w:rPr>
          <w:rFonts w:ascii="Times New Roman"/>
          <w:b w:val="false"/>
          <w:i w:val="false"/>
          <w:color w:val="000000"/>
          <w:sz w:val="28"/>
        </w:rPr>
        <w:t>
      62.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 .</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Жұп жаттығулар.</w:t>
      </w:r>
    </w:p>
    <w:p>
      <w:pPr>
        <w:spacing w:after="0"/>
        <w:ind w:left="0"/>
        <w:jc w:val="both"/>
      </w:pPr>
      <w:r>
        <w:rPr>
          <w:rFonts w:ascii="Times New Roman"/>
          <w:b w:val="false"/>
          <w:i w:val="false"/>
          <w:color w:val="000000"/>
          <w:sz w:val="28"/>
        </w:rPr>
        <w:t>
      8-тақырып. Жамбасқа сүйену.</w:t>
      </w:r>
    </w:p>
    <w:p>
      <w:pPr>
        <w:spacing w:after="0"/>
        <w:ind w:left="0"/>
        <w:jc w:val="both"/>
      </w:pPr>
      <w:r>
        <w:rPr>
          <w:rFonts w:ascii="Times New Roman"/>
          <w:b w:val="false"/>
          <w:i w:val="false"/>
          <w:color w:val="000000"/>
          <w:sz w:val="28"/>
        </w:rPr>
        <w:t>
      9-тақырып. Жатып сүйену.</w:t>
      </w:r>
    </w:p>
    <w:p>
      <w:pPr>
        <w:spacing w:after="0"/>
        <w:ind w:left="0"/>
        <w:jc w:val="both"/>
      </w:pPr>
      <w:r>
        <w:rPr>
          <w:rFonts w:ascii="Times New Roman"/>
          <w:b w:val="false"/>
          <w:i w:val="false"/>
          <w:color w:val="000000"/>
          <w:sz w:val="28"/>
        </w:rPr>
        <w:t>
      10-тақырып. "Жартылай колонналар".</w:t>
      </w:r>
    </w:p>
    <w:p>
      <w:pPr>
        <w:spacing w:after="0"/>
        <w:ind w:left="0"/>
        <w:jc w:val="both"/>
      </w:pPr>
      <w:r>
        <w:rPr>
          <w:rFonts w:ascii="Times New Roman"/>
          <w:b w:val="false"/>
          <w:i w:val="false"/>
          <w:color w:val="000000"/>
          <w:sz w:val="28"/>
        </w:rPr>
        <w:t>
      11-тақырып. Жүгіріп,келіп бүйір шеңбер (3 ырғақта).</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 .</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Трамплиннен кульбит.</w:t>
      </w:r>
    </w:p>
    <w:p>
      <w:pPr>
        <w:spacing w:after="0"/>
        <w:ind w:left="0"/>
        <w:jc w:val="both"/>
      </w:pPr>
      <w:r>
        <w:rPr>
          <w:rFonts w:ascii="Times New Roman"/>
          <w:b w:val="false"/>
          <w:i w:val="false"/>
          <w:color w:val="000000"/>
          <w:sz w:val="28"/>
        </w:rPr>
        <w:t>
      17-тақырып. Копфшпрунг.</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Флик-фляк.</w:t>
      </w:r>
    </w:p>
    <w:p>
      <w:pPr>
        <w:spacing w:after="0"/>
        <w:ind w:left="0"/>
        <w:jc w:val="both"/>
      </w:pPr>
      <w:r>
        <w:rPr>
          <w:rFonts w:ascii="Times New Roman"/>
          <w:b w:val="false"/>
          <w:i w:val="false"/>
          <w:color w:val="000000"/>
          <w:sz w:val="28"/>
        </w:rPr>
        <w:t xml:space="preserve">
      63. 4-6 сыныптардың Бағдарламасын игеруден күтілетін нәтижелер. </w:t>
      </w:r>
    </w:p>
    <w:p>
      <w:pPr>
        <w:spacing w:after="0"/>
        <w:ind w:left="0"/>
        <w:jc w:val="both"/>
      </w:pPr>
      <w:r>
        <w:rPr>
          <w:rFonts w:ascii="Times New Roman"/>
          <w:b w:val="false"/>
          <w:i w:val="false"/>
          <w:color w:val="000000"/>
          <w:sz w:val="28"/>
        </w:rPr>
        <w:t>
      4-6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2)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64. 7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үйлесiмдiлігіне жаттығу; бір орында тұрып жаттығу жасау; секiрiстер; күш жаттығуы;</w:t>
      </w:r>
    </w:p>
    <w:p>
      <w:pPr>
        <w:spacing w:after="0"/>
        <w:ind w:left="0"/>
        <w:jc w:val="both"/>
      </w:pPr>
      <w:r>
        <w:rPr>
          <w:rFonts w:ascii="Times New Roman"/>
          <w:b w:val="false"/>
          <w:i w:val="false"/>
          <w:color w:val="000000"/>
          <w:sz w:val="28"/>
        </w:rPr>
        <w:t>
      2) статикалық жаттығулар, топтық жаттығулар; пирамидалар, созылу мен икемділік жаттығулары, көпiр; (оңға және сол аяқ көлденең), шпагаттар; аяқтармен сермеу; еңкейю және қарсы басу;</w:t>
      </w:r>
    </w:p>
    <w:p>
      <w:pPr>
        <w:spacing w:after="0"/>
        <w:ind w:left="0"/>
        <w:jc w:val="both"/>
      </w:pPr>
      <w:r>
        <w:rPr>
          <w:rFonts w:ascii="Times New Roman"/>
          <w:b w:val="false"/>
          <w:i w:val="false"/>
          <w:color w:val="000000"/>
          <w:sz w:val="28"/>
        </w:rPr>
        <w:t>
      3) кульбиттер мен каскадтар, трактор; бүгiлген аяқтарға копфшпрунги, (2</w:t>
      </w:r>
    </w:p>
    <w:p>
      <w:pPr>
        <w:spacing w:after="0"/>
        <w:ind w:left="0"/>
        <w:jc w:val="both"/>
      </w:pPr>
      <w:r>
        <w:rPr>
          <w:rFonts w:ascii="Times New Roman"/>
          <w:b w:val="false"/>
          <w:i w:val="false"/>
          <w:color w:val="000000"/>
          <w:sz w:val="28"/>
        </w:rPr>
        <w:t>
      қарқынға) копфшпрунг кульбиталған, қарқынды жаттығулар, бiр қолға бүйiр шеңбері; (3-4) қарқынға рондад (қолдаумен) орыннан флик-фляк; бiраяққа төңкерiс; артқа аунап түсу; фусамен (лонж) трамплиннен, қарқын алдыңғы сальто.</w:t>
      </w:r>
    </w:p>
    <w:p>
      <w:pPr>
        <w:spacing w:after="0"/>
        <w:ind w:left="0"/>
        <w:jc w:val="both"/>
      </w:pPr>
      <w:r>
        <w:rPr>
          <w:rFonts w:ascii="Times New Roman"/>
          <w:b w:val="false"/>
          <w:i w:val="false"/>
          <w:color w:val="000000"/>
          <w:sz w:val="28"/>
        </w:rPr>
        <w:t>
      65.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 жаттығулары.</w:t>
      </w:r>
    </w:p>
    <w:p>
      <w:pPr>
        <w:spacing w:after="0"/>
        <w:ind w:left="0"/>
        <w:jc w:val="both"/>
      </w:pPr>
      <w:r>
        <w:rPr>
          <w:rFonts w:ascii="Times New Roman"/>
          <w:b w:val="false"/>
          <w:i w:val="false"/>
          <w:color w:val="000000"/>
          <w:sz w:val="28"/>
        </w:rPr>
        <w:t>
      5-тақырып. Күштік жаттығулар.</w:t>
      </w:r>
    </w:p>
    <w:p>
      <w:pPr>
        <w:spacing w:after="0"/>
        <w:ind w:left="0"/>
        <w:jc w:val="both"/>
      </w:pPr>
      <w:r>
        <w:rPr>
          <w:rFonts w:ascii="Times New Roman"/>
          <w:b w:val="false"/>
          <w:i w:val="false"/>
          <w:color w:val="000000"/>
          <w:sz w:val="28"/>
        </w:rPr>
        <w:t>
      6-тақырып. Секірістер.</w:t>
      </w:r>
    </w:p>
    <w:p>
      <w:pPr>
        <w:spacing w:after="0"/>
        <w:ind w:left="0"/>
        <w:jc w:val="both"/>
      </w:pPr>
      <w:r>
        <w:rPr>
          <w:rFonts w:ascii="Times New Roman"/>
          <w:b w:val="false"/>
          <w:i w:val="false"/>
          <w:color w:val="000000"/>
          <w:sz w:val="28"/>
        </w:rPr>
        <w:t>
      7-тақырып. Күштік жаттығулар.</w:t>
      </w:r>
    </w:p>
    <w:p>
      <w:pPr>
        <w:spacing w:after="0"/>
        <w:ind w:left="0"/>
        <w:jc w:val="both"/>
      </w:pPr>
      <w:r>
        <w:rPr>
          <w:rFonts w:ascii="Times New Roman"/>
          <w:b w:val="false"/>
          <w:i w:val="false"/>
          <w:color w:val="000000"/>
          <w:sz w:val="28"/>
        </w:rPr>
        <w:t>
      8-тақырып. Топтық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Кульбиттер және копфшпрунги.</w:t>
      </w:r>
    </w:p>
    <w:p>
      <w:pPr>
        <w:spacing w:after="0"/>
        <w:ind w:left="0"/>
        <w:jc w:val="both"/>
      </w:pPr>
      <w:r>
        <w:rPr>
          <w:rFonts w:ascii="Times New Roman"/>
          <w:b w:val="false"/>
          <w:i w:val="false"/>
          <w:color w:val="000000"/>
          <w:sz w:val="28"/>
        </w:rPr>
        <w:t>
      11-тақырып. "Трактор".</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Бір қолында бүйір шеңбері.</w:t>
      </w:r>
    </w:p>
    <w:p>
      <w:pPr>
        <w:spacing w:after="0"/>
        <w:ind w:left="0"/>
        <w:jc w:val="both"/>
      </w:pPr>
      <w:r>
        <w:rPr>
          <w:rFonts w:ascii="Times New Roman"/>
          <w:b w:val="false"/>
          <w:i w:val="false"/>
          <w:color w:val="000000"/>
          <w:sz w:val="28"/>
        </w:rPr>
        <w:t>
      17-тақырып. Домалау (алға,артқа).</w:t>
      </w:r>
    </w:p>
    <w:p>
      <w:pPr>
        <w:spacing w:after="0"/>
        <w:ind w:left="0"/>
        <w:jc w:val="both"/>
      </w:pPr>
      <w:r>
        <w:rPr>
          <w:rFonts w:ascii="Times New Roman"/>
          <w:b w:val="false"/>
          <w:i w:val="false"/>
          <w:color w:val="000000"/>
          <w:sz w:val="28"/>
        </w:rPr>
        <w:t>
      18-тақырып. Трамплиннен алдыңғы сальто.</w:t>
      </w:r>
    </w:p>
    <w:p>
      <w:pPr>
        <w:spacing w:after="0"/>
        <w:ind w:left="0"/>
        <w:jc w:val="both"/>
      </w:pPr>
      <w:r>
        <w:rPr>
          <w:rFonts w:ascii="Times New Roman"/>
          <w:b w:val="false"/>
          <w:i w:val="false"/>
          <w:color w:val="000000"/>
          <w:sz w:val="28"/>
        </w:rPr>
        <w:t>
      19-тақырып. "Фуса" қарқыны.</w:t>
      </w:r>
    </w:p>
    <w:p>
      <w:pPr>
        <w:spacing w:after="0"/>
        <w:ind w:left="0"/>
        <w:jc w:val="both"/>
      </w:pPr>
      <w:r>
        <w:rPr>
          <w:rFonts w:ascii="Times New Roman"/>
          <w:b w:val="false"/>
          <w:i w:val="false"/>
          <w:color w:val="000000"/>
          <w:sz w:val="28"/>
        </w:rPr>
        <w:t>
      66. 8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қозғалыстағу жаттығу; қимыл-қозғалыс үйлесiмдiлiгі жаттығуы;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серiктесінің иығында тұру, жұптасып жаттығулар, пирамидадағы табан;</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көлденең)кендiрлер; аяқтармен сермеу; еңкейю және қарсы басу; қолға тұру көпiрі; қарқынмен алға аунап түсу.</w:t>
      </w:r>
    </w:p>
    <w:p>
      <w:pPr>
        <w:spacing w:after="0"/>
        <w:ind w:left="0"/>
        <w:jc w:val="both"/>
      </w:pPr>
      <w:r>
        <w:rPr>
          <w:rFonts w:ascii="Times New Roman"/>
          <w:b w:val="false"/>
          <w:i w:val="false"/>
          <w:color w:val="000000"/>
          <w:sz w:val="28"/>
        </w:rPr>
        <w:t xml:space="preserve">
      4) кульбиттер мен каскадтар, басқа акробаттық элементтермен әртүрлi </w:t>
      </w:r>
    </w:p>
    <w:p>
      <w:pPr>
        <w:spacing w:after="0"/>
        <w:ind w:left="0"/>
        <w:jc w:val="both"/>
      </w:pPr>
      <w:r>
        <w:rPr>
          <w:rFonts w:ascii="Times New Roman"/>
          <w:b w:val="false"/>
          <w:i w:val="false"/>
          <w:color w:val="000000"/>
          <w:sz w:val="28"/>
        </w:rPr>
        <w:t>
      жағдайлардан байламға кульбиталған; жөнсiз кульбиттер кедергiден кейiн.</w:t>
      </w:r>
    </w:p>
    <w:p>
      <w:pPr>
        <w:spacing w:after="0"/>
        <w:ind w:left="0"/>
        <w:jc w:val="both"/>
      </w:pPr>
      <w:r>
        <w:rPr>
          <w:rFonts w:ascii="Times New Roman"/>
          <w:b w:val="false"/>
          <w:i w:val="false"/>
          <w:color w:val="000000"/>
          <w:sz w:val="28"/>
        </w:rPr>
        <w:t>
      5) қарқынды жаттығулар, жатып секіру; серiктестiң арқасы, флик-флякпен жатып секіру трамплиннен сальто.</w:t>
      </w:r>
    </w:p>
    <w:p>
      <w:pPr>
        <w:spacing w:after="0"/>
        <w:ind w:left="0"/>
        <w:jc w:val="both"/>
      </w:pPr>
      <w:r>
        <w:rPr>
          <w:rFonts w:ascii="Times New Roman"/>
          <w:b w:val="false"/>
          <w:i w:val="false"/>
          <w:color w:val="000000"/>
          <w:sz w:val="28"/>
        </w:rPr>
        <w:t>
      67.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жаттығулары.</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Ойын серіктестің иығына тұру.</w:t>
      </w:r>
    </w:p>
    <w:p>
      <w:pPr>
        <w:spacing w:after="0"/>
        <w:ind w:left="0"/>
        <w:jc w:val="both"/>
      </w:pPr>
      <w:r>
        <w:rPr>
          <w:rFonts w:ascii="Times New Roman"/>
          <w:b w:val="false"/>
          <w:i w:val="false"/>
          <w:color w:val="000000"/>
          <w:sz w:val="28"/>
        </w:rPr>
        <w:t>
      11-тақырып. Қарқынды алға домалау.</w:t>
      </w:r>
    </w:p>
    <w:p>
      <w:pPr>
        <w:spacing w:after="0"/>
        <w:ind w:left="0"/>
        <w:jc w:val="both"/>
      </w:pPr>
      <w:r>
        <w:rPr>
          <w:rFonts w:ascii="Times New Roman"/>
          <w:b w:val="false"/>
          <w:i w:val="false"/>
          <w:color w:val="000000"/>
          <w:sz w:val="28"/>
        </w:rPr>
        <w:t>
      12-тақырып. Әр түрлі қалыптан көпірге тұру.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Еңкейіп алға басу.</w:t>
      </w:r>
    </w:p>
    <w:p>
      <w:pPr>
        <w:spacing w:after="0"/>
        <w:ind w:left="0"/>
        <w:jc w:val="both"/>
      </w:pPr>
      <w:r>
        <w:rPr>
          <w:rFonts w:ascii="Times New Roman"/>
          <w:b w:val="false"/>
          <w:i w:val="false"/>
          <w:color w:val="000000"/>
          <w:sz w:val="28"/>
        </w:rPr>
        <w:t>
      16-тақырып. Акробатикалық элементтермен буынды кульбиттер.</w:t>
      </w:r>
    </w:p>
    <w:p>
      <w:pPr>
        <w:spacing w:after="0"/>
        <w:ind w:left="0"/>
        <w:jc w:val="both"/>
      </w:pPr>
      <w:r>
        <w:rPr>
          <w:rFonts w:ascii="Times New Roman"/>
          <w:b w:val="false"/>
          <w:i w:val="false"/>
          <w:color w:val="000000"/>
          <w:sz w:val="28"/>
        </w:rPr>
        <w:t>
      17-тақырып. Кедергілерден каскадты кульбиттер.</w:t>
      </w:r>
    </w:p>
    <w:p>
      <w:pPr>
        <w:spacing w:after="0"/>
        <w:ind w:left="0"/>
        <w:jc w:val="both"/>
      </w:pPr>
      <w:r>
        <w:rPr>
          <w:rFonts w:ascii="Times New Roman"/>
          <w:b w:val="false"/>
          <w:i w:val="false"/>
          <w:color w:val="000000"/>
          <w:sz w:val="28"/>
        </w:rPr>
        <w:t>
      18-тақырып. Жатып секіру, жұпта жатып секіру.</w:t>
      </w:r>
    </w:p>
    <w:p>
      <w:pPr>
        <w:spacing w:after="0"/>
        <w:ind w:left="0"/>
        <w:jc w:val="both"/>
      </w:pPr>
      <w:r>
        <w:rPr>
          <w:rFonts w:ascii="Times New Roman"/>
          <w:b w:val="false"/>
          <w:i w:val="false"/>
          <w:color w:val="000000"/>
          <w:sz w:val="28"/>
        </w:rPr>
        <w:t>
      19-тақырып. Рондад флик-фляк.</w:t>
      </w:r>
    </w:p>
    <w:p>
      <w:pPr>
        <w:spacing w:after="0"/>
        <w:ind w:left="0"/>
        <w:jc w:val="both"/>
      </w:pPr>
      <w:r>
        <w:rPr>
          <w:rFonts w:ascii="Times New Roman"/>
          <w:b w:val="false"/>
          <w:i w:val="false"/>
          <w:color w:val="000000"/>
          <w:sz w:val="28"/>
        </w:rPr>
        <w:t>
      20-тақырып. Трамплиннен сальто.</w:t>
      </w:r>
    </w:p>
    <w:p>
      <w:pPr>
        <w:spacing w:after="0"/>
        <w:ind w:left="0"/>
        <w:jc w:val="both"/>
      </w:pPr>
      <w:r>
        <w:rPr>
          <w:rFonts w:ascii="Times New Roman"/>
          <w:b w:val="false"/>
          <w:i w:val="false"/>
          <w:color w:val="000000"/>
          <w:sz w:val="28"/>
        </w:rPr>
        <w:t>
      68. 9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жаттығулары, жүру; жүгiру; қозғалыста жаттығу; қимыл қозғалыс үйлесiмдiлiгіне жаттығу;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қолға, иықта, тiзеде, сан қолдаумен жұптасып жасайтын жаттығулар;</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 кендiрлер; аяқтармен сермеу, еңкею және қарсы басу;</w:t>
      </w:r>
    </w:p>
    <w:p>
      <w:pPr>
        <w:spacing w:after="0"/>
        <w:ind w:left="0"/>
        <w:jc w:val="both"/>
      </w:pPr>
      <w:r>
        <w:rPr>
          <w:rFonts w:ascii="Times New Roman"/>
          <w:b w:val="false"/>
          <w:i w:val="false"/>
          <w:color w:val="000000"/>
          <w:sz w:val="28"/>
        </w:rPr>
        <w:t>
      4) кульбиттер мен каскадтар, фордершпрунг бiр және қарқынға; көп фшпрунги бiр және қарқынға, алдыңғы сальто шапқылаған, сығымдап көтерумен, жөнсiз кульбиттер қолға тұруда шығумен копфшпрунг, баспен тұрып алға кульбиттер;</w:t>
      </w:r>
    </w:p>
    <w:p>
      <w:pPr>
        <w:spacing w:after="0"/>
        <w:ind w:left="0"/>
        <w:jc w:val="both"/>
      </w:pPr>
      <w:r>
        <w:rPr>
          <w:rFonts w:ascii="Times New Roman"/>
          <w:b w:val="false"/>
          <w:i w:val="false"/>
          <w:color w:val="000000"/>
          <w:sz w:val="28"/>
        </w:rPr>
        <w:t>
      5) қарқынды жаттығулар, алдыңғысы сальто топтаудағы "көпiр"; (педагогтің қолдауы немесе лонж) көпiрден артқы сальто; кендiрге бiр аяққа төңкерiс, екi аяқта төңкерiс, артқа аунап түсу.</w:t>
      </w:r>
    </w:p>
    <w:p>
      <w:pPr>
        <w:spacing w:after="0"/>
        <w:ind w:left="0"/>
        <w:jc w:val="both"/>
      </w:pPr>
      <w:r>
        <w:rPr>
          <w:rFonts w:ascii="Times New Roman"/>
          <w:b w:val="false"/>
          <w:i w:val="false"/>
          <w:color w:val="000000"/>
          <w:sz w:val="28"/>
        </w:rPr>
        <w:t>
      69.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Әр түрлі қалыптан көпірге тұру.</w:t>
      </w:r>
    </w:p>
    <w:p>
      <w:pPr>
        <w:spacing w:after="0"/>
        <w:ind w:left="0"/>
        <w:jc w:val="both"/>
      </w:pPr>
      <w:r>
        <w:rPr>
          <w:rFonts w:ascii="Times New Roman"/>
          <w:b w:val="false"/>
          <w:i w:val="false"/>
          <w:color w:val="000000"/>
          <w:sz w:val="28"/>
        </w:rPr>
        <w:t>
      10-тақырып. Шпагаттар.</w:t>
      </w:r>
    </w:p>
    <w:p>
      <w:pPr>
        <w:spacing w:after="0"/>
        <w:ind w:left="0"/>
        <w:jc w:val="both"/>
      </w:pPr>
      <w:r>
        <w:rPr>
          <w:rFonts w:ascii="Times New Roman"/>
          <w:b w:val="false"/>
          <w:i w:val="false"/>
          <w:color w:val="000000"/>
          <w:sz w:val="28"/>
        </w:rPr>
        <w:t>
      11-тақырып. Аяқпен сермеу.</w:t>
      </w:r>
    </w:p>
    <w:p>
      <w:pPr>
        <w:spacing w:after="0"/>
        <w:ind w:left="0"/>
        <w:jc w:val="both"/>
      </w:pPr>
      <w:r>
        <w:rPr>
          <w:rFonts w:ascii="Times New Roman"/>
          <w:b w:val="false"/>
          <w:i w:val="false"/>
          <w:color w:val="000000"/>
          <w:sz w:val="28"/>
        </w:rPr>
        <w:t>
      12-тақырып. Фордершпрунги.</w:t>
      </w:r>
    </w:p>
    <w:p>
      <w:pPr>
        <w:spacing w:after="0"/>
        <w:ind w:left="0"/>
        <w:jc w:val="both"/>
      </w:pPr>
      <w:r>
        <w:rPr>
          <w:rFonts w:ascii="Times New Roman"/>
          <w:b w:val="false"/>
          <w:i w:val="false"/>
          <w:color w:val="000000"/>
          <w:sz w:val="28"/>
        </w:rPr>
        <w:t xml:space="preserve">
      13-тақырып. Копфшпрунги. </w:t>
      </w:r>
    </w:p>
    <w:p>
      <w:pPr>
        <w:spacing w:after="0"/>
        <w:ind w:left="0"/>
        <w:jc w:val="both"/>
      </w:pPr>
      <w:r>
        <w:rPr>
          <w:rFonts w:ascii="Times New Roman"/>
          <w:b w:val="false"/>
          <w:i w:val="false"/>
          <w:color w:val="000000"/>
          <w:sz w:val="28"/>
        </w:rPr>
        <w:t>
      14-тақырып. Жүгіріп келіп алдыңғы сальто.</w:t>
      </w:r>
    </w:p>
    <w:p>
      <w:pPr>
        <w:spacing w:after="0"/>
        <w:ind w:left="0"/>
        <w:jc w:val="both"/>
      </w:pPr>
      <w:r>
        <w:rPr>
          <w:rFonts w:ascii="Times New Roman"/>
          <w:b w:val="false"/>
          <w:i w:val="false"/>
          <w:color w:val="000000"/>
          <w:sz w:val="28"/>
        </w:rPr>
        <w:t>
      15-тақырып. Каскад кульбиттер.</w:t>
      </w:r>
    </w:p>
    <w:p>
      <w:pPr>
        <w:spacing w:after="0"/>
        <w:ind w:left="0"/>
        <w:jc w:val="both"/>
      </w:pPr>
      <w:r>
        <w:rPr>
          <w:rFonts w:ascii="Times New Roman"/>
          <w:b w:val="false"/>
          <w:i w:val="false"/>
          <w:color w:val="000000"/>
          <w:sz w:val="28"/>
        </w:rPr>
        <w:t>
      16-тақырып. Баста тұру қалпынан қолда қысу қалпына шығу.</w:t>
      </w:r>
    </w:p>
    <w:p>
      <w:pPr>
        <w:spacing w:after="0"/>
        <w:ind w:left="0"/>
        <w:jc w:val="both"/>
      </w:pPr>
      <w:r>
        <w:rPr>
          <w:rFonts w:ascii="Times New Roman"/>
          <w:b w:val="false"/>
          <w:i w:val="false"/>
          <w:color w:val="000000"/>
          <w:sz w:val="28"/>
        </w:rPr>
        <w:t>
      17-тақырып. Артына домалап шпагатқа тұру.</w:t>
      </w:r>
    </w:p>
    <w:p>
      <w:pPr>
        <w:spacing w:after="0"/>
        <w:ind w:left="0"/>
        <w:jc w:val="both"/>
      </w:pPr>
      <w:r>
        <w:rPr>
          <w:rFonts w:ascii="Times New Roman"/>
          <w:b w:val="false"/>
          <w:i w:val="false"/>
          <w:color w:val="000000"/>
          <w:sz w:val="28"/>
        </w:rPr>
        <w:t>
      18-тақырып. Трамплиннен сальто(алдыңғы және артынғы.</w:t>
      </w:r>
    </w:p>
    <w:p>
      <w:pPr>
        <w:spacing w:after="0"/>
        <w:ind w:left="0"/>
        <w:jc w:val="both"/>
      </w:pPr>
      <w:r>
        <w:rPr>
          <w:rFonts w:ascii="Times New Roman"/>
          <w:b w:val="false"/>
          <w:i w:val="false"/>
          <w:color w:val="000000"/>
          <w:sz w:val="28"/>
        </w:rPr>
        <w:t xml:space="preserve">
      70. 7-9 сыныптардың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жеке немесе топтық нөмірді даяйындау және жасауға үшін акробатиканың негізгі элменттерін (секіру, кульбиттер, каскадтар, еркін секірулер, қарқындық жаттығулар) қолдануға мүмкіндік беретін қалыптасқан орындаушылық білім, білік және дағдылары бар;</w:t>
      </w:r>
    </w:p>
    <w:p>
      <w:pPr>
        <w:spacing w:after="0"/>
        <w:ind w:left="0"/>
        <w:jc w:val="both"/>
      </w:pPr>
      <w:r>
        <w:rPr>
          <w:rFonts w:ascii="Times New Roman"/>
          <w:b w:val="false"/>
          <w:i w:val="false"/>
          <w:color w:val="000000"/>
          <w:sz w:val="28"/>
        </w:rPr>
        <w:t>
      2)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3)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4) жұмыстың қауіпсіздік техникасы дағдыларын (пассировка), қарқынды жаттығуларды орындауды біледі, акробатика жанрында цирк нөмірін жеке орындаушы немесе қатысушы ретінде жұптық және топтық жаттығуларды, дайындық-концерттік жұмысты орындайды.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бақылау – жұмысы,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(жүрістің, жүрігудің әртүрлі түрлері; бір аяқта "Қарлығаш" болып тұрып тепе-теңдікті сақтау; жартылай шпагат топтастыру), екінші жартыжылдықта: бақылау жұмысы (алға, артқа кульбиттер; шалқадан жатып көпір жасау);</w:t>
      </w:r>
    </w:p>
    <w:p>
      <w:pPr>
        <w:spacing w:after="0"/>
        <w:ind w:left="0"/>
        <w:jc w:val="both"/>
      </w:pPr>
      <w:r>
        <w:rPr>
          <w:rFonts w:ascii="Times New Roman"/>
          <w:b w:val="false"/>
          <w:i w:val="false"/>
          <w:color w:val="000000"/>
          <w:sz w:val="28"/>
        </w:rPr>
        <w:t>
      2) 2 сынып – бірінші жартыжылдықта: бақылау жұмысы (бағыттарды өзгертіп қозғалу; баспен тұру, жауырынмен тұру; шпагаттар; отырып тұру), екінші жартыжылдықта: бақылау жұмысы (қолға тұру; әртүрлі қалыптан көпір жасау; кубрет, кульбиттер және каскадтар; дөңгелену (орында, секіріп, жүгіріп); акробатикалық байланыстырушылар;</w:t>
      </w:r>
    </w:p>
    <w:p>
      <w:pPr>
        <w:spacing w:after="0"/>
        <w:ind w:left="0"/>
        <w:jc w:val="both"/>
      </w:pPr>
      <w:r>
        <w:rPr>
          <w:rFonts w:ascii="Times New Roman"/>
          <w:b w:val="false"/>
          <w:i w:val="false"/>
          <w:color w:val="000000"/>
          <w:sz w:val="28"/>
        </w:rPr>
        <w:t>
      3) 3 сынып – бірінші жартыжылдықта: бақылау жұмысы (екі-үш жаттығудан құралған акробатикалық байланыстырушылар; жауырынға тұру, шпагаттар; әртүрлі қалыптан көпір жасау; отырып тұру; орында тұруп, секіріп, жүгіріп келіп жөңгелек жасау), қолға тұру); екінші жартыжылдықта: сынақ (үш-төрт жаттығудан құралған акробатикалық байланыстырушылар; еркін жаттығулардың кешені; курбет; қолда тұрып алға кульбит жасау);</w:t>
      </w:r>
    </w:p>
    <w:p>
      <w:pPr>
        <w:spacing w:after="0"/>
        <w:ind w:left="0"/>
        <w:jc w:val="both"/>
      </w:pPr>
      <w:r>
        <w:rPr>
          <w:rFonts w:ascii="Times New Roman"/>
          <w:b w:val="false"/>
          <w:i w:val="false"/>
          <w:color w:val="000000"/>
          <w:sz w:val="28"/>
        </w:rPr>
        <w:t>
      4) 4 сынып – бірінші жартыжылдықта: бақылау жұмысы (үш жаттығудан құралған акробатикалық байланыстырушылар: қолға және басқа тұру; шпагаттар; әртүрлі қалыптан көпір жасау, тепе-теңдікті сақтауға арналған жаттығулар; аяқпен сермеу – үш-төрт байланыстырушы), екінші жартыжылдықта: сынақ (акробатикалық жаттығуларды қолданып эстафета: жоғарыдан кульбиттер жасау: қолда тұрып алға кульбит жасау; копфшпрунги);</w:t>
      </w:r>
    </w:p>
    <w:p>
      <w:pPr>
        <w:spacing w:after="0"/>
        <w:ind w:left="0"/>
        <w:jc w:val="both"/>
      </w:pPr>
      <w:r>
        <w:rPr>
          <w:rFonts w:ascii="Times New Roman"/>
          <w:b w:val="false"/>
          <w:i w:val="false"/>
          <w:color w:val="000000"/>
          <w:sz w:val="28"/>
        </w:rPr>
        <w:t>
      5) 5 сынып – бірінші жартыжылдықтақ: бақылау жұмысы (этюдке жинақталған, үш-төрт комбинациядан құралған акробатикалық байланыстырушылар); екінші жартыжылдықта: бітіру емтиханы (темптік лақтырулар; отырып барып қолға тұру; жанға домалау; арқада тұрып алға қарай кульбиткульбит; баспен тұрып алға қарай кульбит жасау; екі рондад; екі-үш байланыстырушылардан құралған акробатикалық этюд);</w:t>
      </w:r>
    </w:p>
    <w:p>
      <w:pPr>
        <w:spacing w:after="0"/>
        <w:ind w:left="0"/>
        <w:jc w:val="both"/>
      </w:pPr>
      <w:r>
        <w:rPr>
          <w:rFonts w:ascii="Times New Roman"/>
          <w:b w:val="false"/>
          <w:i w:val="false"/>
          <w:color w:val="000000"/>
          <w:sz w:val="28"/>
        </w:rPr>
        <w:t xml:space="preserve">
      6) 6 сынып – бірінші жартыжылдықта: бақылау жұмысы (акробатикалық байланыстырушылар; жүгіріп келіп жанға дөңгелеу; әртүрлі қалыптан көпір жасау; шпагаттар; копфшпрунгтар); екінші жартыжылдықта: емтихан (темптік лақтырулар; жұптық жаттығулар; жамбастарында сүйемелдеу; жатып сүймелдеу; "жартылай еңкеюлер"", тармплиннек кульбит, "флик-фляк" элементі; акробатикалық байланыстырушылар); </w:t>
      </w:r>
    </w:p>
    <w:p>
      <w:pPr>
        <w:spacing w:after="0"/>
        <w:ind w:left="0"/>
        <w:jc w:val="both"/>
      </w:pPr>
      <w:r>
        <w:rPr>
          <w:rFonts w:ascii="Times New Roman"/>
          <w:b w:val="false"/>
          <w:i w:val="false"/>
          <w:color w:val="000000"/>
          <w:sz w:val="28"/>
        </w:rPr>
        <w:t>
      7) 7 сынып – бірінші жартыжылдықта: бақылау жұмысы (күштік жаттығу; жүгіріп келіп жанға дөңгелеу; әртүрлі қалыптан көпір жасау; шпагаттар; кульбиттер мен копфшпрунгар; акробатикалық байланыстырушылар); екінші жартыжылдықта: бітіру емтиханы (топтық акробатикалық байланыстырушылар, жаттығулар, пирамидалар, "Трактор" элементі; бір қолға жанға дөңгелеу; алға, артқа аударылу; трамплиннан алға қарай сальто жасау; "фуса" темпі);</w:t>
      </w:r>
    </w:p>
    <w:p>
      <w:pPr>
        <w:spacing w:after="0"/>
        <w:ind w:left="0"/>
        <w:jc w:val="both"/>
      </w:pPr>
      <w:r>
        <w:rPr>
          <w:rFonts w:ascii="Times New Roman"/>
          <w:b w:val="false"/>
          <w:i w:val="false"/>
          <w:color w:val="000000"/>
          <w:sz w:val="28"/>
        </w:rPr>
        <w:t>
      8) 8 сынып – бірінші жартыжылдықта: бақылау жұмысы (күштік жаттығулар; жүгіріп келіп жанға дөңгелеу; әр түрлі қалыптан көпір жасау; акробатикалық элементтермен байланыстырып кульбиттерді орындау; жұппен секіріп тұру; акробатикалық элементтермен байланыстырып кульбиттерді орындау, акробатикалық байланыстырушылар); екінші жартыжылдықта: емтихан (топтық акробатикалық байланыстырушылар; пирамидалар; серіктесінің иығына тұру; алға, артқа айналу; трамплиннен алға сальто жасау; кедергілер арқылы каскаджы кульбиттер; "флик-фляк" элементі рондад", трамплиннен сальто);</w:t>
      </w:r>
    </w:p>
    <w:p>
      <w:pPr>
        <w:spacing w:after="0"/>
        <w:ind w:left="0"/>
        <w:jc w:val="both"/>
      </w:pPr>
      <w:r>
        <w:rPr>
          <w:rFonts w:ascii="Times New Roman"/>
          <w:b w:val="false"/>
          <w:i w:val="false"/>
          <w:color w:val="000000"/>
          <w:sz w:val="28"/>
        </w:rPr>
        <w:t>
      9) 9 сынып – бірініш жартыжылдықта: бақылау жұмысы (күштік жаттығулар; жұптық жаттығулар; фордершпрунгтар; копфшпрунгтар; жүгіріп келіп алдыңғы сальто айналу – шпагатқа бұрылып отыру – жүгіріп сальто жасау), екінші жартыжылдықта: бітіру емтиханы (білім алушыға арналған жеке жаттығу – акробатикалық этюд).</w:t>
      </w:r>
    </w:p>
    <w:p>
      <w:pPr>
        <w:spacing w:after="0"/>
        <w:ind w:left="0"/>
        <w:jc w:val="both"/>
      </w:pPr>
      <w:r>
        <w:rPr>
          <w:rFonts w:ascii="Times New Roman"/>
          <w:b w:val="false"/>
          <w:i w:val="false"/>
          <w:color w:val="000000"/>
          <w:sz w:val="28"/>
        </w:rPr>
        <w:t>
      73. Цирк өнеріне оқыту нәтижелерін бағалау өлшемшарттары пән бойынша ағымдық үлгерім нәтижелерінен және концерттік қойылымдарда алған бағалардан құрылады.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акробатика элементтерін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30" w:id="28"/>
      <w:r>
        <w:rPr>
          <w:rFonts w:ascii="Times New Roman"/>
          <w:b w:val="false"/>
          <w:i w:val="false"/>
          <w:color w:val="000000"/>
          <w:sz w:val="28"/>
        </w:rPr>
        <w:t>
      Қазақстан Республикасы</w:t>
      </w:r>
    </w:p>
    <w:bookmarkEnd w:id="2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"Гимнастика"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"Гимнастика" пәні бойынша білім беру бағдарламасы (бұдан әрі – Бағдарлама) "Гимнастика"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2) ерікті жаттығу – спорттық гимнастикадағы жаттығулардың бір түрі;</w:t>
      </w:r>
    </w:p>
    <w:p>
      <w:pPr>
        <w:spacing w:after="0"/>
        <w:ind w:left="0"/>
        <w:jc w:val="both"/>
      </w:pPr>
      <w:r>
        <w:rPr>
          <w:rFonts w:ascii="Times New Roman"/>
          <w:b w:val="false"/>
          <w:i w:val="false"/>
          <w:color w:val="000000"/>
          <w:sz w:val="28"/>
        </w:rPr>
        <w:t>
      3) күштік жаттығу – спорттық жаттықтырудың тиімді жоспарының ажырамас бөлігі.</w:t>
      </w:r>
    </w:p>
    <w:p>
      <w:pPr>
        <w:spacing w:after="0"/>
        <w:ind w:left="0"/>
        <w:jc w:val="both"/>
      </w:pPr>
      <w:r>
        <w:rPr>
          <w:rFonts w:ascii="Times New Roman"/>
          <w:b w:val="false"/>
          <w:i w:val="false"/>
          <w:color w:val="000000"/>
          <w:sz w:val="28"/>
        </w:rPr>
        <w:t>
      4)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 ет тобының жұмысы және уақытпен келісуі;</w:t>
      </w:r>
    </w:p>
    <w:p>
      <w:pPr>
        <w:spacing w:after="0"/>
        <w:ind w:left="0"/>
        <w:jc w:val="both"/>
      </w:pPr>
      <w:r>
        <w:rPr>
          <w:rFonts w:ascii="Times New Roman"/>
          <w:b w:val="false"/>
          <w:i w:val="false"/>
          <w:color w:val="000000"/>
          <w:sz w:val="28"/>
        </w:rPr>
        <w:t>
      5)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6) сермеу жаттығуы – толық шеңбер немесе оның бөліктері бойынша айналу қозғалысы;</w:t>
      </w:r>
    </w:p>
    <w:p>
      <w:pPr>
        <w:spacing w:after="0"/>
        <w:ind w:left="0"/>
        <w:jc w:val="both"/>
      </w:pPr>
      <w:r>
        <w:rPr>
          <w:rFonts w:ascii="Times New Roman"/>
          <w:b w:val="false"/>
          <w:i w:val="false"/>
          <w:color w:val="000000"/>
          <w:sz w:val="28"/>
        </w:rPr>
        <w:t>
      7) серіктес гимнастика –манежге бекітілген снаряд және аппаратта жаттығу;</w:t>
      </w:r>
    </w:p>
    <w:p>
      <w:pPr>
        <w:spacing w:after="0"/>
        <w:ind w:left="0"/>
        <w:jc w:val="both"/>
      </w:pPr>
      <w:r>
        <w:rPr>
          <w:rFonts w:ascii="Times New Roman"/>
          <w:b w:val="false"/>
          <w:i w:val="false"/>
          <w:color w:val="000000"/>
          <w:sz w:val="28"/>
        </w:rPr>
        <w:t>
      8) статикалық жаттығу –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тепе-теңдік – әртүрлі кейіпте және қозғалмалы тіректе немесе шектелген қозғалыста дене тұрақтылығын сақтау ептілігі;</w:t>
      </w:r>
    </w:p>
    <w:p>
      <w:pPr>
        <w:spacing w:after="0"/>
        <w:ind w:left="0"/>
        <w:jc w:val="both"/>
      </w:pPr>
      <w:r>
        <w:rPr>
          <w:rFonts w:ascii="Times New Roman"/>
          <w:b w:val="false"/>
          <w:i w:val="false"/>
          <w:color w:val="000000"/>
          <w:sz w:val="28"/>
        </w:rPr>
        <w:t xml:space="preserve">
      10) трюк – әдеттегідей ешбір дайын емес адам үшін қауіпті немесе орындалмайтын әсерлі епті айла немесе техникалық тәсіл ретінде анықталады; </w:t>
      </w:r>
    </w:p>
    <w:p>
      <w:pPr>
        <w:spacing w:after="0"/>
        <w:ind w:left="0"/>
        <w:jc w:val="both"/>
      </w:pPr>
      <w:r>
        <w:rPr>
          <w:rFonts w:ascii="Times New Roman"/>
          <w:b w:val="false"/>
          <w:i w:val="false"/>
          <w:color w:val="000000"/>
          <w:sz w:val="28"/>
        </w:rPr>
        <w:t>
      3. Пәннің мақсаты: "Гимнастика" пәні аясында физикалық қасиеттерін, жеке ерекшеліктері мен әртістік қабілеттерін анықтау және дамыту.</w:t>
      </w:r>
    </w:p>
    <w:p>
      <w:pPr>
        <w:spacing w:after="0"/>
        <w:ind w:left="0"/>
        <w:jc w:val="both"/>
      </w:pPr>
      <w:r>
        <w:rPr>
          <w:rFonts w:ascii="Times New Roman"/>
          <w:b w:val="false"/>
          <w:i w:val="false"/>
          <w:color w:val="000000"/>
          <w:sz w:val="28"/>
        </w:rPr>
        <w:t>
      4. Пәннің мiндетi:</w:t>
      </w:r>
    </w:p>
    <w:p>
      <w:pPr>
        <w:spacing w:after="0"/>
        <w:ind w:left="0"/>
        <w:jc w:val="both"/>
      </w:pPr>
      <w:r>
        <w:rPr>
          <w:rFonts w:ascii="Times New Roman"/>
          <w:b w:val="false"/>
          <w:i w:val="false"/>
          <w:color w:val="000000"/>
          <w:sz w:val="28"/>
        </w:rPr>
        <w:t>
      1) икемділік, пластика, білім алушылардың дене аппаратының төзімділігі мен күшін дамыту, қозғалыс-қимыл дағдылары мен біліктерін, әдемі дене тұрқын және жүруді қалыптастыру;</w:t>
      </w:r>
    </w:p>
    <w:p>
      <w:pPr>
        <w:spacing w:after="0"/>
        <w:ind w:left="0"/>
        <w:jc w:val="both"/>
      </w:pPr>
      <w:r>
        <w:rPr>
          <w:rFonts w:ascii="Times New Roman"/>
          <w:b w:val="false"/>
          <w:i w:val="false"/>
          <w:color w:val="000000"/>
          <w:sz w:val="28"/>
        </w:rPr>
        <w:t>
      2) үйлестiрудiң сезiмiн дамыту және кеңiстiкте бағдар жасау;</w:t>
      </w:r>
    </w:p>
    <w:p>
      <w:pPr>
        <w:spacing w:after="0"/>
        <w:ind w:left="0"/>
        <w:jc w:val="both"/>
      </w:pPr>
      <w:r>
        <w:rPr>
          <w:rFonts w:ascii="Times New Roman"/>
          <w:b w:val="false"/>
          <w:i w:val="false"/>
          <w:color w:val="000000"/>
          <w:sz w:val="28"/>
        </w:rPr>
        <w:t>
      3) вестибулярлық аспапты жетілдіру;</w:t>
      </w:r>
    </w:p>
    <w:p>
      <w:pPr>
        <w:spacing w:after="0"/>
        <w:ind w:left="0"/>
        <w:jc w:val="both"/>
      </w:pPr>
      <w:r>
        <w:rPr>
          <w:rFonts w:ascii="Times New Roman"/>
          <w:b w:val="false"/>
          <w:i w:val="false"/>
          <w:color w:val="000000"/>
          <w:sz w:val="28"/>
        </w:rPr>
        <w:t>
      4) шапшаңдықты дамыту;</w:t>
      </w:r>
    </w:p>
    <w:p>
      <w:pPr>
        <w:spacing w:after="0"/>
        <w:ind w:left="0"/>
        <w:jc w:val="both"/>
      </w:pPr>
      <w:r>
        <w:rPr>
          <w:rFonts w:ascii="Times New Roman"/>
          <w:b w:val="false"/>
          <w:i w:val="false"/>
          <w:color w:val="000000"/>
          <w:sz w:val="28"/>
        </w:rPr>
        <w:t>
      5) адами ерiк-жігер сапаларын тәрбиелеу;</w:t>
      </w:r>
    </w:p>
    <w:p>
      <w:pPr>
        <w:spacing w:after="0"/>
        <w:ind w:left="0"/>
        <w:jc w:val="both"/>
      </w:pPr>
      <w:r>
        <w:rPr>
          <w:rFonts w:ascii="Times New Roman"/>
          <w:b w:val="false"/>
          <w:i w:val="false"/>
          <w:color w:val="000000"/>
          <w:sz w:val="28"/>
        </w:rPr>
        <w:t>
      6) салауатты өмір салтын насахаттау;</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жауапкершiлiгi дағдыларын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гимнастика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гимнастика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"Гимнастика"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гимнастардың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гимнастика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"Гимнастика" пәнінің "Акробатика", "Клоунада"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37. Гимнастика цирк өнеріне оқытудағы негізгі бейіндік пәндердің бірі болып табылады. </w:t>
      </w:r>
    </w:p>
    <w:p>
      <w:pPr>
        <w:spacing w:after="0"/>
        <w:ind w:left="0"/>
        <w:jc w:val="both"/>
      </w:pPr>
      <w:r>
        <w:rPr>
          <w:rFonts w:ascii="Times New Roman"/>
          <w:b w:val="false"/>
          <w:i w:val="false"/>
          <w:color w:val="000000"/>
          <w:sz w:val="28"/>
        </w:rPr>
        <w:t>
      38. Әр оқыту жылының басында қауiпсiздiк техникасы бойынша бiр сабақ жүргiзiледi. Қауiпсiздiк техникасы – жағдай немесе басқа сабақтар болса да қауiпсiз еңбек жағдайларын қамтамасыз етуге бағытталған ережелер жиыны.</w:t>
      </w:r>
    </w:p>
    <w:p>
      <w:pPr>
        <w:spacing w:after="0"/>
        <w:ind w:left="0"/>
        <w:jc w:val="both"/>
      </w:pPr>
      <w:r>
        <w:rPr>
          <w:rFonts w:ascii="Times New Roman"/>
          <w:b w:val="false"/>
          <w:i w:val="false"/>
          <w:color w:val="000000"/>
          <w:sz w:val="28"/>
        </w:rPr>
        <w:t xml:space="preserve">
      39. Топта жаттығуларды орындау жайында бір-бірімен соқтығысты болдырмау үшін алдын ала арақашықтық сақталуы қажет (бастапқы орынға құлау, аялдама, қалпына келтіру және тағы басқалар). </w:t>
      </w:r>
    </w:p>
    <w:p>
      <w:pPr>
        <w:spacing w:after="0"/>
        <w:ind w:left="0"/>
        <w:jc w:val="both"/>
      </w:pPr>
      <w:r>
        <w:rPr>
          <w:rFonts w:ascii="Times New Roman"/>
          <w:b w:val="false"/>
          <w:i w:val="false"/>
          <w:color w:val="000000"/>
          <w:sz w:val="28"/>
        </w:rPr>
        <w:t>
      40. Оқытудың бiрiншi кезеңi – пәнге кіріспе, пластикалық мәдениетке тәрбиелеу және осы пән негіздерін меңгеру. Одан әрi оқыту кезеңінде білім алушылардың жеке психофизикалық мәліметтері мен шығармашылық талпыныстары айқындалатын дағдыларға сәйкес жанрды айтарлықтай талдап тексеруді меңгеру іске асырылады.</w:t>
      </w:r>
    </w:p>
    <w:p>
      <w:pPr>
        <w:spacing w:after="0"/>
        <w:ind w:left="0"/>
        <w:jc w:val="both"/>
      </w:pPr>
      <w:r>
        <w:rPr>
          <w:rFonts w:ascii="Times New Roman"/>
          <w:b w:val="false"/>
          <w:i w:val="false"/>
          <w:color w:val="000000"/>
          <w:sz w:val="28"/>
        </w:rPr>
        <w:t>
      41. Сыныптың материалын меңгерудiң сапасын арттыру қозғалыстарды жаттау, тәптіштеп жаттау, қозғалыс-қимыл дағдыларын бекіту және жетілдіру, қозғалыстарды қиыстыру туралы түсінікті алдын ала елестетуді құру ретінде оқытудың осы сатылары бойынша үдерісті жүзеге асыруға мүмкіндік береді.</w:t>
      </w:r>
    </w:p>
    <w:p>
      <w:pPr>
        <w:spacing w:after="0"/>
        <w:ind w:left="0"/>
        <w:jc w:val="both"/>
      </w:pPr>
      <w:r>
        <w:rPr>
          <w:rFonts w:ascii="Times New Roman"/>
          <w:b w:val="false"/>
          <w:i w:val="false"/>
          <w:color w:val="000000"/>
          <w:sz w:val="28"/>
        </w:rPr>
        <w:t>
      42. Гимнастикалық жаттығуларға оқытудың кезеңдері:</w:t>
      </w:r>
    </w:p>
    <w:p>
      <w:pPr>
        <w:spacing w:after="0"/>
        <w:ind w:left="0"/>
        <w:jc w:val="both"/>
      </w:pPr>
      <w:r>
        <w:rPr>
          <w:rFonts w:ascii="Times New Roman"/>
          <w:b w:val="false"/>
          <w:i w:val="false"/>
          <w:color w:val="000000"/>
          <w:sz w:val="28"/>
        </w:rPr>
        <w:t>
      1) жаттығу туралы алдын-ала түсінікті құру;</w:t>
      </w:r>
    </w:p>
    <w:p>
      <w:pPr>
        <w:spacing w:after="0"/>
        <w:ind w:left="0"/>
        <w:jc w:val="both"/>
      </w:pPr>
      <w:r>
        <w:rPr>
          <w:rFonts w:ascii="Times New Roman"/>
          <w:b w:val="false"/>
          <w:i w:val="false"/>
          <w:color w:val="000000"/>
          <w:sz w:val="28"/>
        </w:rPr>
        <w:t>
      2) жаттығуды жаттау;</w:t>
      </w:r>
    </w:p>
    <w:p>
      <w:pPr>
        <w:spacing w:after="0"/>
        <w:ind w:left="0"/>
        <w:jc w:val="both"/>
      </w:pPr>
      <w:r>
        <w:rPr>
          <w:rFonts w:ascii="Times New Roman"/>
          <w:b w:val="false"/>
          <w:i w:val="false"/>
          <w:color w:val="000000"/>
          <w:sz w:val="28"/>
        </w:rPr>
        <w:t xml:space="preserve">
      3) орнықтыру және жаттығу техникасын жетiлдiру.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эстафеталар, күш, ептiлiктi дамытуға арналған жаттығулар, икемдiлiкке арналған жаттығулар, отырғышта орындалатын жаттығулар, қимыл-қозғалыс үйлесiмдiлiгіне арналған жаттығулар, екi аяқпен секiргiште секiру, секiргiш эстафетасы, сілтеуге арналған жаттығулар, қолданбалы жаттығулар, тепе-теңдiкке арналған жаттығу, швед баспалдағындағында орындалатын жаттығлар.</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Жалпы физикалық дайындық пәнімен танысу.</w:t>
      </w:r>
    </w:p>
    <w:p>
      <w:pPr>
        <w:spacing w:after="0"/>
        <w:ind w:left="0"/>
        <w:jc w:val="both"/>
      </w:pPr>
      <w:r>
        <w:rPr>
          <w:rFonts w:ascii="Times New Roman"/>
          <w:b w:val="false"/>
          <w:i w:val="false"/>
          <w:color w:val="000000"/>
          <w:sz w:val="28"/>
        </w:rPr>
        <w:t>
      2-тақырып. Жабдықтар, сақтандыру. Қауіпсіздік техникасы.</w:t>
      </w:r>
    </w:p>
    <w:p>
      <w:pPr>
        <w:spacing w:after="0"/>
        <w:ind w:left="0"/>
        <w:jc w:val="both"/>
      </w:pPr>
      <w:r>
        <w:rPr>
          <w:rFonts w:ascii="Times New Roman"/>
          <w:b w:val="false"/>
          <w:i w:val="false"/>
          <w:color w:val="000000"/>
          <w:sz w:val="28"/>
        </w:rPr>
        <w:t>
      3-тақырып. Иілу және еңкею.</w:t>
      </w:r>
    </w:p>
    <w:p>
      <w:pPr>
        <w:spacing w:after="0"/>
        <w:ind w:left="0"/>
        <w:jc w:val="both"/>
      </w:pPr>
      <w:r>
        <w:rPr>
          <w:rFonts w:ascii="Times New Roman"/>
          <w:b w:val="false"/>
          <w:i w:val="false"/>
          <w:color w:val="000000"/>
          <w:sz w:val="28"/>
        </w:rPr>
        <w:t>
      4-тақырып. Жүрістің әртүрлі түрлері.</w:t>
      </w:r>
    </w:p>
    <w:p>
      <w:pPr>
        <w:spacing w:after="0"/>
        <w:ind w:left="0"/>
        <w:jc w:val="both"/>
      </w:pPr>
      <w:r>
        <w:rPr>
          <w:rFonts w:ascii="Times New Roman"/>
          <w:b w:val="false"/>
          <w:i w:val="false"/>
          <w:color w:val="000000"/>
          <w:sz w:val="28"/>
        </w:rPr>
        <w:t>
      5-тақырып. Жүргірудің әртүрлі түрлері.</w:t>
      </w:r>
    </w:p>
    <w:p>
      <w:pPr>
        <w:spacing w:after="0"/>
        <w:ind w:left="0"/>
        <w:jc w:val="both"/>
      </w:pPr>
      <w:r>
        <w:rPr>
          <w:rFonts w:ascii="Times New Roman"/>
          <w:b w:val="false"/>
          <w:i w:val="false"/>
          <w:color w:val="000000"/>
          <w:sz w:val="28"/>
        </w:rPr>
        <w:t>
      6 -тақырып Гимнастика сабағында қауіпсіздік техникасы.</w:t>
      </w:r>
    </w:p>
    <w:p>
      <w:pPr>
        <w:spacing w:after="0"/>
        <w:ind w:left="0"/>
        <w:jc w:val="both"/>
      </w:pPr>
      <w:r>
        <w:rPr>
          <w:rFonts w:ascii="Times New Roman"/>
          <w:b w:val="false"/>
          <w:i w:val="false"/>
          <w:color w:val="000000"/>
          <w:sz w:val="28"/>
        </w:rPr>
        <w:t>
      7-тақырып. Қимылды ойындар.</w:t>
      </w:r>
    </w:p>
    <w:p>
      <w:pPr>
        <w:spacing w:after="0"/>
        <w:ind w:left="0"/>
        <w:jc w:val="both"/>
      </w:pPr>
      <w:r>
        <w:rPr>
          <w:rFonts w:ascii="Times New Roman"/>
          <w:b w:val="false"/>
          <w:i w:val="false"/>
          <w:color w:val="000000"/>
          <w:sz w:val="28"/>
        </w:rPr>
        <w:t>
      8-тақырып. Қимылды үйлестіру жаттығулары.</w:t>
      </w:r>
    </w:p>
    <w:p>
      <w:pPr>
        <w:spacing w:after="0"/>
        <w:ind w:left="0"/>
        <w:jc w:val="both"/>
      </w:pPr>
      <w:r>
        <w:rPr>
          <w:rFonts w:ascii="Times New Roman"/>
          <w:b w:val="false"/>
          <w:i w:val="false"/>
          <w:color w:val="000000"/>
          <w:sz w:val="28"/>
        </w:rPr>
        <w:t>
      9-тақырып. Күш пен ептілікті дамытуға арналған жаттығулар.</w:t>
      </w:r>
    </w:p>
    <w:p>
      <w:pPr>
        <w:spacing w:after="0"/>
        <w:ind w:left="0"/>
        <w:jc w:val="both"/>
      </w:pPr>
      <w:r>
        <w:rPr>
          <w:rFonts w:ascii="Times New Roman"/>
          <w:b w:val="false"/>
          <w:i w:val="false"/>
          <w:color w:val="000000"/>
          <w:sz w:val="28"/>
        </w:rPr>
        <w:t>
      10-тақырып. Эстафеталар.</w:t>
      </w:r>
    </w:p>
    <w:p>
      <w:pPr>
        <w:spacing w:after="0"/>
        <w:ind w:left="0"/>
        <w:jc w:val="both"/>
      </w:pPr>
      <w:r>
        <w:rPr>
          <w:rFonts w:ascii="Times New Roman"/>
          <w:b w:val="false"/>
          <w:i w:val="false"/>
          <w:color w:val="000000"/>
          <w:sz w:val="28"/>
        </w:rPr>
        <w:t>
      11-тақырып. Икемділік жаттығулары.</w:t>
      </w:r>
    </w:p>
    <w:p>
      <w:pPr>
        <w:spacing w:after="0"/>
        <w:ind w:left="0"/>
        <w:jc w:val="both"/>
      </w:pPr>
      <w:r>
        <w:rPr>
          <w:rFonts w:ascii="Times New Roman"/>
          <w:b w:val="false"/>
          <w:i w:val="false"/>
          <w:color w:val="000000"/>
          <w:sz w:val="28"/>
        </w:rPr>
        <w:t>
      12-тақырып. Орындықтағы жаттығулар.</w:t>
      </w:r>
    </w:p>
    <w:p>
      <w:pPr>
        <w:spacing w:after="0"/>
        <w:ind w:left="0"/>
        <w:jc w:val="both"/>
      </w:pPr>
      <w:r>
        <w:rPr>
          <w:rFonts w:ascii="Times New Roman"/>
          <w:b w:val="false"/>
          <w:i w:val="false"/>
          <w:color w:val="000000"/>
          <w:sz w:val="28"/>
        </w:rPr>
        <w:t>
      13-тақырып. Екі аяқпен секіртпеде секіру.</w:t>
      </w:r>
    </w:p>
    <w:p>
      <w:pPr>
        <w:spacing w:after="0"/>
        <w:ind w:left="0"/>
        <w:jc w:val="both"/>
      </w:pPr>
      <w:r>
        <w:rPr>
          <w:rFonts w:ascii="Times New Roman"/>
          <w:b w:val="false"/>
          <w:i w:val="false"/>
          <w:color w:val="000000"/>
          <w:sz w:val="28"/>
        </w:rPr>
        <w:t>
      14-тақырып. Секіртпе эстафеталары.</w:t>
      </w:r>
    </w:p>
    <w:p>
      <w:pPr>
        <w:spacing w:after="0"/>
        <w:ind w:left="0"/>
        <w:jc w:val="both"/>
      </w:pPr>
      <w:r>
        <w:rPr>
          <w:rFonts w:ascii="Times New Roman"/>
          <w:b w:val="false"/>
          <w:i w:val="false"/>
          <w:color w:val="000000"/>
          <w:sz w:val="28"/>
        </w:rPr>
        <w:t>
      15-тақырып. Сермеу жаттығулары.</w:t>
      </w:r>
    </w:p>
    <w:p>
      <w:pPr>
        <w:spacing w:after="0"/>
        <w:ind w:left="0"/>
        <w:jc w:val="both"/>
      </w:pPr>
      <w:r>
        <w:rPr>
          <w:rFonts w:ascii="Times New Roman"/>
          <w:b w:val="false"/>
          <w:i w:val="false"/>
          <w:color w:val="000000"/>
          <w:sz w:val="28"/>
        </w:rPr>
        <w:t>
      16-тақырып. Қолданбалы жаттығулар.</w:t>
      </w:r>
    </w:p>
    <w:p>
      <w:pPr>
        <w:spacing w:after="0"/>
        <w:ind w:left="0"/>
        <w:jc w:val="both"/>
      </w:pPr>
      <w:r>
        <w:rPr>
          <w:rFonts w:ascii="Times New Roman"/>
          <w:b w:val="false"/>
          <w:i w:val="false"/>
          <w:color w:val="000000"/>
          <w:sz w:val="28"/>
        </w:rPr>
        <w:t>
      17-тақырып. Теңдік сақтау жаттығулары.</w:t>
      </w:r>
    </w:p>
    <w:p>
      <w:pPr>
        <w:spacing w:after="0"/>
        <w:ind w:left="0"/>
        <w:jc w:val="both"/>
      </w:pPr>
      <w:r>
        <w:rPr>
          <w:rFonts w:ascii="Times New Roman"/>
          <w:b w:val="false"/>
          <w:i w:val="false"/>
          <w:color w:val="000000"/>
          <w:sz w:val="28"/>
        </w:rPr>
        <w:t>
      18 –тақырып. Швед баспалдағындағы жаттығулар.</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доптармен, секіргіштермен эстафеталар, күш, ептiлiктi дамытуға арналған жаттығулар, икемдiлiкке арналған жаттығулар, топтардағы жаттығу, шеңберлермен жаттығу, шеңберде доптармен жаттығу, аяқты ауыстырумен секiргiште секiрiстер, отырғышта бұрылыстар, отырғышта тепе-теңдiк, отырғыштан секiрiсi, отырғышта секірісі, отырғышта жаттығулар кешендер.</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Қимылды ойындар.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Доп, секіртпе, шеңберлер мен эстафеталар.</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Шеңбермен жаттығулар.</w:t>
      </w:r>
    </w:p>
    <w:p>
      <w:pPr>
        <w:spacing w:after="0"/>
        <w:ind w:left="0"/>
        <w:jc w:val="both"/>
      </w:pPr>
      <w:r>
        <w:rPr>
          <w:rFonts w:ascii="Times New Roman"/>
          <w:b w:val="false"/>
          <w:i w:val="false"/>
          <w:color w:val="000000"/>
          <w:sz w:val="28"/>
        </w:rPr>
        <w:t>
      8-тақырып. Шеңберге тұрып доппен жаттығу жасау.</w:t>
      </w:r>
    </w:p>
    <w:p>
      <w:pPr>
        <w:spacing w:after="0"/>
        <w:ind w:left="0"/>
        <w:jc w:val="both"/>
      </w:pPr>
      <w:r>
        <w:rPr>
          <w:rFonts w:ascii="Times New Roman"/>
          <w:b w:val="false"/>
          <w:i w:val="false"/>
          <w:color w:val="000000"/>
          <w:sz w:val="28"/>
        </w:rPr>
        <w:t>
      9-тақырып. Шеңберде тұрып доппен жаттығулар.</w:t>
      </w:r>
    </w:p>
    <w:p>
      <w:pPr>
        <w:spacing w:after="0"/>
        <w:ind w:left="0"/>
        <w:jc w:val="both"/>
      </w:pPr>
      <w:r>
        <w:rPr>
          <w:rFonts w:ascii="Times New Roman"/>
          <w:b w:val="false"/>
          <w:i w:val="false"/>
          <w:color w:val="000000"/>
          <w:sz w:val="28"/>
        </w:rPr>
        <w:t>
      10-тақырып. Отырғышта бұрылу.</w:t>
      </w:r>
    </w:p>
    <w:p>
      <w:pPr>
        <w:spacing w:after="0"/>
        <w:ind w:left="0"/>
        <w:jc w:val="both"/>
      </w:pPr>
      <w:r>
        <w:rPr>
          <w:rFonts w:ascii="Times New Roman"/>
          <w:b w:val="false"/>
          <w:i w:val="false"/>
          <w:color w:val="000000"/>
          <w:sz w:val="28"/>
        </w:rPr>
        <w:t>
      11-тақырып. Орындықта теңдік сақтау.</w:t>
      </w:r>
    </w:p>
    <w:p>
      <w:pPr>
        <w:spacing w:after="0"/>
        <w:ind w:left="0"/>
        <w:jc w:val="both"/>
      </w:pPr>
      <w:r>
        <w:rPr>
          <w:rFonts w:ascii="Times New Roman"/>
          <w:b w:val="false"/>
          <w:i w:val="false"/>
          <w:color w:val="000000"/>
          <w:sz w:val="28"/>
        </w:rPr>
        <w:t>
      12-тақырып. Орындыққа және орындықтан секіру.</w:t>
      </w:r>
    </w:p>
    <w:p>
      <w:pPr>
        <w:spacing w:after="0"/>
        <w:ind w:left="0"/>
        <w:jc w:val="both"/>
      </w:pPr>
      <w:r>
        <w:rPr>
          <w:rFonts w:ascii="Times New Roman"/>
          <w:b w:val="false"/>
          <w:i w:val="false"/>
          <w:color w:val="000000"/>
          <w:sz w:val="28"/>
        </w:rPr>
        <w:t>
      13-тақырып. Орындықтағы жаттығулар кешені.</w:t>
      </w:r>
    </w:p>
    <w:p>
      <w:pPr>
        <w:spacing w:after="0"/>
        <w:ind w:left="0"/>
        <w:jc w:val="both"/>
      </w:pPr>
      <w:r>
        <w:rPr>
          <w:rFonts w:ascii="Times New Roman"/>
          <w:b w:val="false"/>
          <w:i w:val="false"/>
          <w:color w:val="000000"/>
          <w:sz w:val="28"/>
        </w:rPr>
        <w:t>
      47. 3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дамуға жаттығу, икемдiлiк жаттығу, айналу кезінде, қолдары жұптасқан жаттығулар, жылжумен аз секiргiште секiру және бұрылыстар, үлкен секiргiште, кіру секiрiстері, үлкен секiргiште, шығу секiрiстері, үлкен секiргiште секiрiс екi жағымен, жұптағы секiргiшпен жаттығу, жалаушалармен жаттығу.</w:t>
      </w:r>
    </w:p>
    <w:p>
      <w:pPr>
        <w:spacing w:after="0"/>
        <w:ind w:left="0"/>
        <w:jc w:val="both"/>
      </w:pPr>
      <w:r>
        <w:rPr>
          <w:rFonts w:ascii="Times New Roman"/>
          <w:b w:val="false"/>
          <w:i w:val="false"/>
          <w:color w:val="000000"/>
          <w:sz w:val="28"/>
        </w:rPr>
        <w:t>
      48.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 тақырып. Жалаушамен жаттығулар.</w:t>
      </w:r>
    </w:p>
    <w:p>
      <w:pPr>
        <w:spacing w:after="0"/>
        <w:ind w:left="0"/>
        <w:jc w:val="both"/>
      </w:pPr>
      <w:r>
        <w:rPr>
          <w:rFonts w:ascii="Times New Roman"/>
          <w:b w:val="false"/>
          <w:i w:val="false"/>
          <w:color w:val="000000"/>
          <w:sz w:val="28"/>
        </w:rPr>
        <w:t>
      3-тақырып. Кіші секіртпемен жылжып, айналып секіру.</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Доп және секіртпе эстафеталары.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Денеде, қолда шеңбер айналдыру.</w:t>
      </w:r>
    </w:p>
    <w:p>
      <w:pPr>
        <w:spacing w:after="0"/>
        <w:ind w:left="0"/>
        <w:jc w:val="both"/>
      </w:pPr>
      <w:r>
        <w:rPr>
          <w:rFonts w:ascii="Times New Roman"/>
          <w:b w:val="false"/>
          <w:i w:val="false"/>
          <w:color w:val="000000"/>
          <w:sz w:val="28"/>
        </w:rPr>
        <w:t>
      8-тақырып. Үлкен секіртпемен секіру, кіру.</w:t>
      </w:r>
    </w:p>
    <w:p>
      <w:pPr>
        <w:spacing w:after="0"/>
        <w:ind w:left="0"/>
        <w:jc w:val="both"/>
      </w:pPr>
      <w:r>
        <w:rPr>
          <w:rFonts w:ascii="Times New Roman"/>
          <w:b w:val="false"/>
          <w:i w:val="false"/>
          <w:color w:val="000000"/>
          <w:sz w:val="28"/>
        </w:rPr>
        <w:t>
      9-тақырып. Үлкен секіртпемен секіру, шығу.</w:t>
      </w:r>
    </w:p>
    <w:p>
      <w:pPr>
        <w:spacing w:after="0"/>
        <w:ind w:left="0"/>
        <w:jc w:val="both"/>
      </w:pPr>
      <w:r>
        <w:rPr>
          <w:rFonts w:ascii="Times New Roman"/>
          <w:b w:val="false"/>
          <w:i w:val="false"/>
          <w:color w:val="000000"/>
          <w:sz w:val="28"/>
        </w:rPr>
        <w:t>
      10-тақырып. Үлкен секіртпемен екі жақтан секіру.</w:t>
      </w:r>
    </w:p>
    <w:p>
      <w:pPr>
        <w:spacing w:after="0"/>
        <w:ind w:left="0"/>
        <w:jc w:val="both"/>
      </w:pPr>
      <w:r>
        <w:rPr>
          <w:rFonts w:ascii="Times New Roman"/>
          <w:b w:val="false"/>
          <w:i w:val="false"/>
          <w:color w:val="000000"/>
          <w:sz w:val="28"/>
        </w:rPr>
        <w:t>
      11-тақырып. Жұпта секіртпемен секіру жаттығулары. Гимнастика сабағында қауіпсіздік техникасы.</w:t>
      </w:r>
    </w:p>
    <w:p>
      <w:pPr>
        <w:spacing w:after="0"/>
        <w:ind w:left="0"/>
        <w:jc w:val="both"/>
      </w:pPr>
      <w:r>
        <w:rPr>
          <w:rFonts w:ascii="Times New Roman"/>
          <w:b w:val="false"/>
          <w:i w:val="false"/>
          <w:color w:val="000000"/>
          <w:sz w:val="28"/>
        </w:rPr>
        <w:t>
      12-тақырып. Жалаушамен жаттығулар.</w:t>
      </w:r>
    </w:p>
    <w:p>
      <w:pPr>
        <w:spacing w:after="0"/>
        <w:ind w:left="0"/>
        <w:jc w:val="both"/>
      </w:pPr>
      <w:r>
        <w:rPr>
          <w:rFonts w:ascii="Times New Roman"/>
          <w:b w:val="false"/>
          <w:i w:val="false"/>
          <w:color w:val="000000"/>
          <w:sz w:val="28"/>
        </w:rPr>
        <w:t>
      13-тақырып. Кіші секіртпемен жылжып, айналып секіру.</w:t>
      </w:r>
    </w:p>
    <w:p>
      <w:pPr>
        <w:spacing w:after="0"/>
        <w:ind w:left="0"/>
        <w:jc w:val="both"/>
      </w:pPr>
      <w:r>
        <w:rPr>
          <w:rFonts w:ascii="Times New Roman"/>
          <w:b w:val="false"/>
          <w:i w:val="false"/>
          <w:color w:val="000000"/>
          <w:sz w:val="28"/>
        </w:rPr>
        <w:t>
      14-тақырып. Күш пен ептілік дамуына жаттығулар.</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Икемділік жаттығулары.</w:t>
      </w:r>
    </w:p>
    <w:p>
      <w:pPr>
        <w:spacing w:after="0"/>
        <w:ind w:left="0"/>
        <w:jc w:val="both"/>
      </w:pPr>
      <w:r>
        <w:rPr>
          <w:rFonts w:ascii="Times New Roman"/>
          <w:b w:val="false"/>
          <w:i w:val="false"/>
          <w:color w:val="000000"/>
          <w:sz w:val="28"/>
        </w:rPr>
        <w:t>
      17-тақырып. Денеде, қолда шеңбер айналдыру.</w:t>
      </w:r>
    </w:p>
    <w:p>
      <w:pPr>
        <w:spacing w:after="0"/>
        <w:ind w:left="0"/>
        <w:jc w:val="both"/>
      </w:pPr>
      <w:r>
        <w:rPr>
          <w:rFonts w:ascii="Times New Roman"/>
          <w:b w:val="false"/>
          <w:i w:val="false"/>
          <w:color w:val="000000"/>
          <w:sz w:val="28"/>
        </w:rPr>
        <w:t>
      18-тақырып. Үлкен секіртпемен секіру, кіру.</w:t>
      </w:r>
    </w:p>
    <w:p>
      <w:pPr>
        <w:spacing w:after="0"/>
        <w:ind w:left="0"/>
        <w:jc w:val="both"/>
      </w:pPr>
      <w:r>
        <w:rPr>
          <w:rFonts w:ascii="Times New Roman"/>
          <w:b w:val="false"/>
          <w:i w:val="false"/>
          <w:color w:val="000000"/>
          <w:sz w:val="28"/>
        </w:rPr>
        <w:t>
      19-тақырып. Үлкен секіртпемен секіру, шығу.</w:t>
      </w:r>
    </w:p>
    <w:p>
      <w:pPr>
        <w:spacing w:after="0"/>
        <w:ind w:left="0"/>
        <w:jc w:val="both"/>
      </w:pPr>
      <w:r>
        <w:rPr>
          <w:rFonts w:ascii="Times New Roman"/>
          <w:b w:val="false"/>
          <w:i w:val="false"/>
          <w:color w:val="000000"/>
          <w:sz w:val="28"/>
        </w:rPr>
        <w:t>
      20-тақырып. Үлкен секіртпемен екі жақтан секіру.</w:t>
      </w:r>
    </w:p>
    <w:p>
      <w:pPr>
        <w:spacing w:after="0"/>
        <w:ind w:left="0"/>
        <w:jc w:val="both"/>
      </w:pPr>
      <w:r>
        <w:rPr>
          <w:rFonts w:ascii="Times New Roman"/>
          <w:b w:val="false"/>
          <w:i w:val="false"/>
          <w:color w:val="000000"/>
          <w:sz w:val="28"/>
        </w:rPr>
        <w:t>
      21-тақырып. Жұпта секіртпемен секіру жаттығулары.</w:t>
      </w:r>
    </w:p>
    <w:p>
      <w:pPr>
        <w:spacing w:after="0"/>
        <w:ind w:left="0"/>
        <w:jc w:val="both"/>
      </w:pPr>
      <w:r>
        <w:rPr>
          <w:rFonts w:ascii="Times New Roman"/>
          <w:b w:val="false"/>
          <w:i w:val="false"/>
          <w:color w:val="000000"/>
          <w:sz w:val="28"/>
        </w:rPr>
        <w:t>
      49. 1-3 сыныптардың Бағдарламаларын игеруден күтілетін нәтижелер.</w:t>
      </w:r>
    </w:p>
    <w:p>
      <w:pPr>
        <w:spacing w:after="0"/>
        <w:ind w:left="0"/>
        <w:jc w:val="both"/>
      </w:pPr>
      <w:r>
        <w:rPr>
          <w:rFonts w:ascii="Times New Roman"/>
          <w:b w:val="false"/>
          <w:i w:val="false"/>
          <w:color w:val="000000"/>
          <w:sz w:val="28"/>
        </w:rPr>
        <w:t>
      1-3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 техникасының негiзiн, гимнастикалық жаттығуларды орындау барысындағы қауiпсiздiк техникасының ережесiн, гигиенаның негiзi және салауатты өмiр салтын, зиянды әдеттердi алдын алу іс-шараларды біледі;</w:t>
      </w:r>
    </w:p>
    <w:p>
      <w:pPr>
        <w:spacing w:after="0"/>
        <w:ind w:left="0"/>
        <w:jc w:val="both"/>
      </w:pPr>
      <w:r>
        <w:rPr>
          <w:rFonts w:ascii="Times New Roman"/>
          <w:b w:val="false"/>
          <w:i w:val="false"/>
          <w:color w:val="000000"/>
          <w:sz w:val="28"/>
        </w:rPr>
        <w:t>
      2) жалпы дене-күш жаттығулары, статикалық жаттығулар, икемдiлiк жаттығуларын орындау және отырғышқа, швед баспалдағында созылу, жаттығу доптармен аз және үлкен гимнастикалық секiргiш жалаушалармен бағдарлама аясында орындайды;</w:t>
      </w:r>
    </w:p>
    <w:p>
      <w:pPr>
        <w:spacing w:after="0"/>
        <w:ind w:left="0"/>
        <w:jc w:val="both"/>
      </w:pPr>
      <w:r>
        <w:rPr>
          <w:rFonts w:ascii="Times New Roman"/>
          <w:b w:val="false"/>
          <w:i w:val="false"/>
          <w:color w:val="000000"/>
          <w:sz w:val="28"/>
        </w:rPr>
        <w:t>
      3) сабақ үдерісінде қауіпсіздік техникасы ережелерін дұрыс қолданады, салауатты өмiр салтын ұстанады.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дамытуға жаттығу, икемдiлiк жаттығу, тар тiреу алаңдағы алшақтық, отырғышта секiру жаттығулары, аз секiргiште жаттығулар кешені., құрсаумен (ұстап тұру, бұрылыстар, айналу) жаттығуы, тербелген құрсауға секiрiстер, құрсауды айналдыра отырып секiру, гимнастикалық таяқтармен жаттығу, бұрылыстармен үлкен секiргiште секiрiстер.</w:t>
      </w:r>
    </w:p>
    <w:p>
      <w:pPr>
        <w:spacing w:after="0"/>
        <w:ind w:left="0"/>
        <w:jc w:val="both"/>
      </w:pPr>
      <w:r>
        <w:rPr>
          <w:rFonts w:ascii="Times New Roman"/>
          <w:b w:val="false"/>
          <w:i w:val="false"/>
          <w:color w:val="000000"/>
          <w:sz w:val="28"/>
        </w:rPr>
        <w:t>
      51.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Тірек тар алаңында қайшылық.</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Орындықта секіру жаттығулары.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 айналдыру (айналым,айналдыру, көсеу) жаттығулар.</w:t>
      </w:r>
    </w:p>
    <w:p>
      <w:pPr>
        <w:spacing w:after="0"/>
        <w:ind w:left="0"/>
        <w:jc w:val="both"/>
      </w:pPr>
      <w:r>
        <w:rPr>
          <w:rFonts w:ascii="Times New Roman"/>
          <w:b w:val="false"/>
          <w:i w:val="false"/>
          <w:color w:val="000000"/>
          <w:sz w:val="28"/>
        </w:rPr>
        <w:t>
      8-тақырып. Тербелмелі шеңберге секіру.</w:t>
      </w:r>
    </w:p>
    <w:p>
      <w:pPr>
        <w:spacing w:after="0"/>
        <w:ind w:left="0"/>
        <w:jc w:val="both"/>
      </w:pPr>
      <w:r>
        <w:rPr>
          <w:rFonts w:ascii="Times New Roman"/>
          <w:b w:val="false"/>
          <w:i w:val="false"/>
          <w:color w:val="000000"/>
          <w:sz w:val="28"/>
        </w:rPr>
        <w:t>
      9-тақырып. Шеңберді секіртпе сияқты айналдырып секіру.</w:t>
      </w:r>
    </w:p>
    <w:p>
      <w:pPr>
        <w:spacing w:after="0"/>
        <w:ind w:left="0"/>
        <w:jc w:val="both"/>
      </w:pPr>
      <w:r>
        <w:rPr>
          <w:rFonts w:ascii="Times New Roman"/>
          <w:b w:val="false"/>
          <w:i w:val="false"/>
          <w:color w:val="000000"/>
          <w:sz w:val="28"/>
        </w:rPr>
        <w:t>
      10-тақырып. Гимнастикалық таяқтармен жаттығу.</w:t>
      </w:r>
    </w:p>
    <w:p>
      <w:pPr>
        <w:spacing w:after="0"/>
        <w:ind w:left="0"/>
        <w:jc w:val="both"/>
      </w:pPr>
      <w:r>
        <w:rPr>
          <w:rFonts w:ascii="Times New Roman"/>
          <w:b w:val="false"/>
          <w:i w:val="false"/>
          <w:color w:val="000000"/>
          <w:sz w:val="28"/>
        </w:rPr>
        <w:t>
      11-тақырып. Үлкен секіртпемен айналып секіру</w:t>
      </w:r>
    </w:p>
    <w:p>
      <w:pPr>
        <w:spacing w:after="0"/>
        <w:ind w:left="0"/>
        <w:jc w:val="both"/>
      </w:pPr>
      <w:r>
        <w:rPr>
          <w:rFonts w:ascii="Times New Roman"/>
          <w:b w:val="false"/>
          <w:i w:val="false"/>
          <w:color w:val="000000"/>
          <w:sz w:val="28"/>
        </w:rPr>
        <w:t>
      12-тақырып. Кіші секіртпемен жаттығулар кешені.</w:t>
      </w:r>
    </w:p>
    <w:p>
      <w:pPr>
        <w:spacing w:after="0"/>
        <w:ind w:left="0"/>
        <w:jc w:val="both"/>
      </w:pPr>
      <w:r>
        <w:rPr>
          <w:rFonts w:ascii="Times New Roman"/>
          <w:b w:val="false"/>
          <w:i w:val="false"/>
          <w:color w:val="000000"/>
          <w:sz w:val="28"/>
        </w:rPr>
        <w:t>
      52. 5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w:t>
      </w:r>
    </w:p>
    <w:p>
      <w:pPr>
        <w:spacing w:after="0"/>
        <w:ind w:left="0"/>
        <w:jc w:val="both"/>
      </w:pPr>
      <w:r>
        <w:rPr>
          <w:rFonts w:ascii="Times New Roman"/>
          <w:b w:val="false"/>
          <w:i w:val="false"/>
          <w:color w:val="000000"/>
          <w:sz w:val="28"/>
        </w:rPr>
        <w:t>
      дамуға жаттығу, икемдiлiк жаттығу, доптармен жаттығулар кешен, жұппен аз секiргiште секiрiстер, аз секiргiшпен жаттығулар кешені, доптар пирамидасы, олмен сермеу аяқпен жұптасу, құрсаулармен жаттығу, отырғышта отырумен бұрылыстар, отырғышта әр түрлі тәсілмен жылжыма жаттығулары, отырып, тұру үлкен секiргiште секiрiстер.</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Доппен кешенді жаттығулар.</w:t>
      </w:r>
    </w:p>
    <w:p>
      <w:pPr>
        <w:spacing w:after="0"/>
        <w:ind w:left="0"/>
        <w:jc w:val="both"/>
      </w:pPr>
      <w:r>
        <w:rPr>
          <w:rFonts w:ascii="Times New Roman"/>
          <w:b w:val="false"/>
          <w:i w:val="false"/>
          <w:color w:val="000000"/>
          <w:sz w:val="28"/>
        </w:rPr>
        <w:t>
      5-тақырып. Күш пен ептілік дамуына жаттығулар.</w:t>
      </w:r>
    </w:p>
    <w:p>
      <w:pPr>
        <w:spacing w:after="0"/>
        <w:ind w:left="0"/>
        <w:jc w:val="both"/>
      </w:pPr>
      <w:r>
        <w:rPr>
          <w:rFonts w:ascii="Times New Roman"/>
          <w:b w:val="false"/>
          <w:i w:val="false"/>
          <w:color w:val="000000"/>
          <w:sz w:val="28"/>
        </w:rPr>
        <w:t>
      6-тақырып. Жұпта кіші секіртпемен секіру.</w:t>
      </w:r>
    </w:p>
    <w:p>
      <w:pPr>
        <w:spacing w:after="0"/>
        <w:ind w:left="0"/>
        <w:jc w:val="both"/>
      </w:pPr>
      <w:r>
        <w:rPr>
          <w:rFonts w:ascii="Times New Roman"/>
          <w:b w:val="false"/>
          <w:i w:val="false"/>
          <w:color w:val="000000"/>
          <w:sz w:val="28"/>
        </w:rPr>
        <w:t>
      7-тақырып. Кіші секіртпемен жаттығулар кешені.</w:t>
      </w:r>
    </w:p>
    <w:p>
      <w:pPr>
        <w:spacing w:after="0"/>
        <w:ind w:left="0"/>
        <w:jc w:val="both"/>
      </w:pPr>
      <w:r>
        <w:rPr>
          <w:rFonts w:ascii="Times New Roman"/>
          <w:b w:val="false"/>
          <w:i w:val="false"/>
          <w:color w:val="000000"/>
          <w:sz w:val="28"/>
        </w:rPr>
        <w:t>
      8-тақырып. Доппен пирамидалар.</w:t>
      </w:r>
    </w:p>
    <w:p>
      <w:pPr>
        <w:spacing w:after="0"/>
        <w:ind w:left="0"/>
        <w:jc w:val="both"/>
      </w:pPr>
      <w:r>
        <w:rPr>
          <w:rFonts w:ascii="Times New Roman"/>
          <w:b w:val="false"/>
          <w:i w:val="false"/>
          <w:color w:val="000000"/>
          <w:sz w:val="28"/>
        </w:rPr>
        <w:t>
      9-тақырып. Шеңберді аяқтан қолға ауыстыру.</w:t>
      </w:r>
    </w:p>
    <w:p>
      <w:pPr>
        <w:spacing w:after="0"/>
        <w:ind w:left="0"/>
        <w:jc w:val="both"/>
      </w:pPr>
      <w:r>
        <w:rPr>
          <w:rFonts w:ascii="Times New Roman"/>
          <w:b w:val="false"/>
          <w:i w:val="false"/>
          <w:color w:val="000000"/>
          <w:sz w:val="28"/>
        </w:rPr>
        <w:t>
      10-тақырып. Шеңбермен жаттығулар.</w:t>
      </w:r>
    </w:p>
    <w:p>
      <w:pPr>
        <w:spacing w:after="0"/>
        <w:ind w:left="0"/>
        <w:jc w:val="both"/>
      </w:pPr>
      <w:r>
        <w:rPr>
          <w:rFonts w:ascii="Times New Roman"/>
          <w:b w:val="false"/>
          <w:i w:val="false"/>
          <w:color w:val="000000"/>
          <w:sz w:val="28"/>
        </w:rPr>
        <w:t>
      11-тақырып. Орындықта айналып отыру.</w:t>
      </w:r>
    </w:p>
    <w:p>
      <w:pPr>
        <w:spacing w:after="0"/>
        <w:ind w:left="0"/>
        <w:jc w:val="both"/>
      </w:pPr>
      <w:r>
        <w:rPr>
          <w:rFonts w:ascii="Times New Roman"/>
          <w:b w:val="false"/>
          <w:i w:val="false"/>
          <w:color w:val="000000"/>
          <w:sz w:val="28"/>
        </w:rPr>
        <w:t>
      12-тақырып. Орындықта әр түрлі тәсілмен еңбектену.</w:t>
      </w:r>
    </w:p>
    <w:p>
      <w:pPr>
        <w:spacing w:after="0"/>
        <w:ind w:left="0"/>
        <w:jc w:val="both"/>
      </w:pPr>
      <w:r>
        <w:rPr>
          <w:rFonts w:ascii="Times New Roman"/>
          <w:b w:val="false"/>
          <w:i w:val="false"/>
          <w:color w:val="000000"/>
          <w:sz w:val="28"/>
        </w:rPr>
        <w:t>
      13-тақырып. Үлкен секіртпемен отырып секіру.</w:t>
      </w:r>
    </w:p>
    <w:p>
      <w:pPr>
        <w:spacing w:after="0"/>
        <w:ind w:left="0"/>
        <w:jc w:val="both"/>
      </w:pPr>
      <w:r>
        <w:rPr>
          <w:rFonts w:ascii="Times New Roman"/>
          <w:b w:val="false"/>
          <w:i w:val="false"/>
          <w:color w:val="000000"/>
          <w:sz w:val="28"/>
        </w:rPr>
        <w:t>
      14-тақырып. Гимнастика сабағында қауіпсіздік техникасын сақтау.</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Доппен кешенді жаттығулар.</w:t>
      </w:r>
    </w:p>
    <w:p>
      <w:pPr>
        <w:spacing w:after="0"/>
        <w:ind w:left="0"/>
        <w:jc w:val="both"/>
      </w:pPr>
      <w:r>
        <w:rPr>
          <w:rFonts w:ascii="Times New Roman"/>
          <w:b w:val="false"/>
          <w:i w:val="false"/>
          <w:color w:val="000000"/>
          <w:sz w:val="28"/>
        </w:rPr>
        <w:t>
      17-тақырып. Күш пен ептілік дамуына жаттығулар.</w:t>
      </w:r>
    </w:p>
    <w:p>
      <w:pPr>
        <w:spacing w:after="0"/>
        <w:ind w:left="0"/>
        <w:jc w:val="both"/>
      </w:pPr>
      <w:r>
        <w:rPr>
          <w:rFonts w:ascii="Times New Roman"/>
          <w:b w:val="false"/>
          <w:i w:val="false"/>
          <w:color w:val="000000"/>
          <w:sz w:val="28"/>
        </w:rPr>
        <w:t>
      18-тақырып. Жұпта кіші секіртпемен секіру.</w:t>
      </w:r>
    </w:p>
    <w:p>
      <w:pPr>
        <w:spacing w:after="0"/>
        <w:ind w:left="0"/>
        <w:jc w:val="both"/>
      </w:pPr>
      <w:r>
        <w:rPr>
          <w:rFonts w:ascii="Times New Roman"/>
          <w:b w:val="false"/>
          <w:i w:val="false"/>
          <w:color w:val="000000"/>
          <w:sz w:val="28"/>
        </w:rPr>
        <w:t>
      19-тақырып. Икемділік жаттығулары.</w:t>
      </w:r>
    </w:p>
    <w:p>
      <w:pPr>
        <w:spacing w:after="0"/>
        <w:ind w:left="0"/>
        <w:jc w:val="both"/>
      </w:pPr>
      <w:r>
        <w:rPr>
          <w:rFonts w:ascii="Times New Roman"/>
          <w:b w:val="false"/>
          <w:i w:val="false"/>
          <w:color w:val="000000"/>
          <w:sz w:val="28"/>
        </w:rPr>
        <w:t>
      20-тақырып. Кіші секіртпемен жаттығулар кешені.</w:t>
      </w:r>
    </w:p>
    <w:p>
      <w:pPr>
        <w:spacing w:after="0"/>
        <w:ind w:left="0"/>
        <w:jc w:val="both"/>
      </w:pPr>
      <w:r>
        <w:rPr>
          <w:rFonts w:ascii="Times New Roman"/>
          <w:b w:val="false"/>
          <w:i w:val="false"/>
          <w:color w:val="000000"/>
          <w:sz w:val="28"/>
        </w:rPr>
        <w:t>
      21-тақырып. Доппен пирамидалар.</w:t>
      </w:r>
    </w:p>
    <w:p>
      <w:pPr>
        <w:spacing w:after="0"/>
        <w:ind w:left="0"/>
        <w:jc w:val="both"/>
      </w:pPr>
      <w:r>
        <w:rPr>
          <w:rFonts w:ascii="Times New Roman"/>
          <w:b w:val="false"/>
          <w:i w:val="false"/>
          <w:color w:val="000000"/>
          <w:sz w:val="28"/>
        </w:rPr>
        <w:t>
      22-тақырып. Шеңберді аяқтан қолға ауыстыру.</w:t>
      </w:r>
    </w:p>
    <w:p>
      <w:pPr>
        <w:spacing w:after="0"/>
        <w:ind w:left="0"/>
        <w:jc w:val="both"/>
      </w:pPr>
      <w:r>
        <w:rPr>
          <w:rFonts w:ascii="Times New Roman"/>
          <w:b w:val="false"/>
          <w:i w:val="false"/>
          <w:color w:val="000000"/>
          <w:sz w:val="28"/>
        </w:rPr>
        <w:t>
      23-тақырып. Шеңбермен жаттығулар.</w:t>
      </w:r>
    </w:p>
    <w:p>
      <w:pPr>
        <w:spacing w:after="0"/>
        <w:ind w:left="0"/>
        <w:jc w:val="both"/>
      </w:pPr>
      <w:r>
        <w:rPr>
          <w:rFonts w:ascii="Times New Roman"/>
          <w:b w:val="false"/>
          <w:i w:val="false"/>
          <w:color w:val="000000"/>
          <w:sz w:val="28"/>
        </w:rPr>
        <w:t>
      24-тақырып. Орындықта айналып отыру.</w:t>
      </w:r>
    </w:p>
    <w:p>
      <w:pPr>
        <w:spacing w:after="0"/>
        <w:ind w:left="0"/>
        <w:jc w:val="both"/>
      </w:pPr>
      <w:r>
        <w:rPr>
          <w:rFonts w:ascii="Times New Roman"/>
          <w:b w:val="false"/>
          <w:i w:val="false"/>
          <w:color w:val="000000"/>
          <w:sz w:val="28"/>
        </w:rPr>
        <w:t>
      25-тақырып. Орындықта әр түрлі тәсілмен еңбектену.</w:t>
      </w:r>
    </w:p>
    <w:p>
      <w:pPr>
        <w:spacing w:after="0"/>
        <w:ind w:left="0"/>
        <w:jc w:val="both"/>
      </w:pPr>
      <w:r>
        <w:rPr>
          <w:rFonts w:ascii="Times New Roman"/>
          <w:b w:val="false"/>
          <w:i w:val="false"/>
          <w:color w:val="000000"/>
          <w:sz w:val="28"/>
        </w:rPr>
        <w:t>
      26-тақырып. Үлкен секіртпемен отырып секіру.</w:t>
      </w:r>
    </w:p>
    <w:p>
      <w:pPr>
        <w:spacing w:after="0"/>
        <w:ind w:left="0"/>
        <w:jc w:val="both"/>
      </w:pPr>
      <w:r>
        <w:rPr>
          <w:rFonts w:ascii="Times New Roman"/>
          <w:b w:val="false"/>
          <w:i w:val="false"/>
          <w:color w:val="000000"/>
          <w:sz w:val="28"/>
        </w:rPr>
        <w:t>
      54. 6 сыныптағы Бағдарлама талаптары:</w:t>
      </w:r>
    </w:p>
    <w:p>
      <w:pPr>
        <w:spacing w:after="0"/>
        <w:ind w:left="0"/>
        <w:jc w:val="both"/>
      </w:pPr>
      <w:r>
        <w:rPr>
          <w:rFonts w:ascii="Times New Roman"/>
          <w:b w:val="false"/>
          <w:i w:val="false"/>
          <w:color w:val="000000"/>
          <w:sz w:val="28"/>
        </w:rPr>
        <w:t>
      1) қауiпсiздiк техникасы, эстафеталар, күш, ептiлiктi дамыту жаттығулары, икемділік жаттығулары, топтардағы жаттығуы, тепе-теңдiк, қимылсыз қалыптар, екі шеңберлердi айналу әр түрлiге мүшемен, құрсаумен жаттығу, кіші секіртпемен жаттығу кешені, кіші секiргiште секiрiстер, үлкен секiргiште, жатып, таяна отырып секiрiс.</w:t>
      </w:r>
    </w:p>
    <w:p>
      <w:pPr>
        <w:spacing w:after="0"/>
        <w:ind w:left="0"/>
        <w:jc w:val="both"/>
      </w:pPr>
      <w:r>
        <w:rPr>
          <w:rFonts w:ascii="Times New Roman"/>
          <w:b w:val="false"/>
          <w:i w:val="false"/>
          <w:color w:val="000000"/>
          <w:sz w:val="28"/>
        </w:rPr>
        <w:t>
      55.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Эстафеталар.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Теңдік сақтау.</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Статикалық қалпы.</w:t>
      </w:r>
    </w:p>
    <w:p>
      <w:pPr>
        <w:spacing w:after="0"/>
        <w:ind w:left="0"/>
        <w:jc w:val="both"/>
      </w:pPr>
      <w:r>
        <w:rPr>
          <w:rFonts w:ascii="Times New Roman"/>
          <w:b w:val="false"/>
          <w:i w:val="false"/>
          <w:color w:val="000000"/>
          <w:sz w:val="28"/>
        </w:rPr>
        <w:t>
      8-тақырып. Екі шеңберді әр дене мүшелерімен айналдыру .</w:t>
      </w:r>
    </w:p>
    <w:p>
      <w:pPr>
        <w:spacing w:after="0"/>
        <w:ind w:left="0"/>
        <w:jc w:val="both"/>
      </w:pPr>
      <w:r>
        <w:rPr>
          <w:rFonts w:ascii="Times New Roman"/>
          <w:b w:val="false"/>
          <w:i w:val="false"/>
          <w:color w:val="000000"/>
          <w:sz w:val="28"/>
        </w:rPr>
        <w:t>
      9-тақырып. Шеңбермен жаттығулар.</w:t>
      </w:r>
    </w:p>
    <w:p>
      <w:pPr>
        <w:spacing w:after="0"/>
        <w:ind w:left="0"/>
        <w:jc w:val="both"/>
      </w:pPr>
      <w:r>
        <w:rPr>
          <w:rFonts w:ascii="Times New Roman"/>
          <w:b w:val="false"/>
          <w:i w:val="false"/>
          <w:color w:val="000000"/>
          <w:sz w:val="28"/>
        </w:rPr>
        <w:t>
      10-тақырып. Үлкен секіртпемен тіреліп жатып секіру.</w:t>
      </w:r>
    </w:p>
    <w:p>
      <w:pPr>
        <w:spacing w:after="0"/>
        <w:ind w:left="0"/>
        <w:jc w:val="both"/>
      </w:pPr>
      <w:r>
        <w:rPr>
          <w:rFonts w:ascii="Times New Roman"/>
          <w:b w:val="false"/>
          <w:i w:val="false"/>
          <w:color w:val="000000"/>
          <w:sz w:val="28"/>
        </w:rPr>
        <w:t>
      11-тақырып. Кіші секіртпемен үштік секірісі.</w:t>
      </w:r>
    </w:p>
    <w:p>
      <w:pPr>
        <w:spacing w:after="0"/>
        <w:ind w:left="0"/>
        <w:jc w:val="both"/>
      </w:pPr>
      <w:r>
        <w:rPr>
          <w:rFonts w:ascii="Times New Roman"/>
          <w:b w:val="false"/>
          <w:i w:val="false"/>
          <w:color w:val="000000"/>
          <w:sz w:val="28"/>
        </w:rPr>
        <w:t>
      12-тақырып. Кіші секіртпемен кешенді жаттығулар .</w:t>
      </w:r>
    </w:p>
    <w:p>
      <w:pPr>
        <w:spacing w:after="0"/>
        <w:ind w:left="0"/>
        <w:jc w:val="both"/>
      </w:pPr>
      <w:r>
        <w:rPr>
          <w:rFonts w:ascii="Times New Roman"/>
          <w:b w:val="false"/>
          <w:i w:val="false"/>
          <w:color w:val="000000"/>
          <w:sz w:val="28"/>
        </w:rPr>
        <w:t>
      56. 4-6 сыныптардың Бағдарламасын игеруден күтілетін нәтижелер.</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жаттығулардың негізгі техникасын, бiртұтас нөмiрге қарапайым гимнастикалық жаттығуларды қосу техникасы (этюд), гимнастикалық жаттығуларды орындауда қауіпсіздік техникасының ережелерін, гигиенаның негiзi және салауатты өмiр салтын, зиянды әдеттердi алдын алу іс-шараларын біледі;</w:t>
      </w:r>
    </w:p>
    <w:p>
      <w:pPr>
        <w:spacing w:after="0"/>
        <w:ind w:left="0"/>
        <w:jc w:val="both"/>
      </w:pPr>
      <w:r>
        <w:rPr>
          <w:rFonts w:ascii="Times New Roman"/>
          <w:b w:val="false"/>
          <w:i w:val="false"/>
          <w:color w:val="000000"/>
          <w:sz w:val="28"/>
        </w:rPr>
        <w:t>
      2) жалпы дене-күш жаттығуларды, статикалық жаттығуларды, икемдiлiк жаттығуларды орындайды және бағдарламаға кiретін гимнастикалық жаттығу бұйымдармен созу жаттығуларын орындайды;</w:t>
      </w:r>
    </w:p>
    <w:p>
      <w:pPr>
        <w:spacing w:after="0"/>
        <w:ind w:left="0"/>
        <w:jc w:val="both"/>
      </w:pPr>
      <w:r>
        <w:rPr>
          <w:rFonts w:ascii="Times New Roman"/>
          <w:b w:val="false"/>
          <w:i w:val="false"/>
          <w:color w:val="000000"/>
          <w:sz w:val="28"/>
        </w:rPr>
        <w:t>
      3) бiртұтас нөмiрге жеке гимнастикалық элементтерді (этюд ) біріктіре алады, қауiпсiздiк техникасы ережесiнiң процесте дұрыс қолданады, салауатты өмiр салтын жүзеге асырады.</w:t>
      </w:r>
    </w:p>
    <w:p>
      <w:pPr>
        <w:spacing w:after="0"/>
        <w:ind w:left="0"/>
        <w:jc w:val="both"/>
      </w:pPr>
      <w:r>
        <w:rPr>
          <w:rFonts w:ascii="Times New Roman"/>
          <w:b w:val="false"/>
          <w:i w:val="false"/>
          <w:color w:val="000000"/>
          <w:sz w:val="28"/>
        </w:rPr>
        <w:t>
      57. 7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 күш, ептiлiктi дамытуға жаттығу, құрсауды лақтыру және қағып алу, құрсаумен жаттығу, топтарындағы кіші секiргiштегі секiрiстер, тiреулердегi булардағы үлкен секiргiште секiрiстер, еркiн жаттығулар ,әр түрлi мүшелерімен 2 шеңберлердi айналу, қимылсыздық қалыптары.</w:t>
      </w:r>
    </w:p>
    <w:p>
      <w:pPr>
        <w:spacing w:after="0"/>
        <w:ind w:left="0"/>
        <w:jc w:val="both"/>
      </w:pPr>
      <w:r>
        <w:rPr>
          <w:rFonts w:ascii="Times New Roman"/>
          <w:b w:val="false"/>
          <w:i w:val="false"/>
          <w:color w:val="000000"/>
          <w:sz w:val="28"/>
        </w:rPr>
        <w:t>
      58.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лақтырып, ұстау жаттығулары.</w:t>
      </w:r>
    </w:p>
    <w:p>
      <w:pPr>
        <w:spacing w:after="0"/>
        <w:ind w:left="0"/>
        <w:jc w:val="both"/>
      </w:pPr>
      <w:r>
        <w:rPr>
          <w:rFonts w:ascii="Times New Roman"/>
          <w:b w:val="false"/>
          <w:i w:val="false"/>
          <w:color w:val="000000"/>
          <w:sz w:val="28"/>
        </w:rPr>
        <w:t>
      5-тақырып. Шеңбермен жаттығулар.</w:t>
      </w:r>
    </w:p>
    <w:p>
      <w:pPr>
        <w:spacing w:after="0"/>
        <w:ind w:left="0"/>
        <w:jc w:val="both"/>
      </w:pPr>
      <w:r>
        <w:rPr>
          <w:rFonts w:ascii="Times New Roman"/>
          <w:b w:val="false"/>
          <w:i w:val="false"/>
          <w:color w:val="000000"/>
          <w:sz w:val="28"/>
        </w:rPr>
        <w:t>
      6-тақырып. Топтарындағы кіші секiргiштегі секiрiстер.</w:t>
      </w:r>
    </w:p>
    <w:p>
      <w:pPr>
        <w:spacing w:after="0"/>
        <w:ind w:left="0"/>
        <w:jc w:val="both"/>
      </w:pPr>
      <w:r>
        <w:rPr>
          <w:rFonts w:ascii="Times New Roman"/>
          <w:b w:val="false"/>
          <w:i w:val="false"/>
          <w:color w:val="000000"/>
          <w:sz w:val="28"/>
        </w:rPr>
        <w:t>
      8-тақырып. Әр түрлi мүшелерімен екі шеңберлердi айналу.</w:t>
      </w:r>
    </w:p>
    <w:p>
      <w:pPr>
        <w:spacing w:after="0"/>
        <w:ind w:left="0"/>
        <w:jc w:val="both"/>
      </w:pPr>
      <w:r>
        <w:rPr>
          <w:rFonts w:ascii="Times New Roman"/>
          <w:b w:val="false"/>
          <w:i w:val="false"/>
          <w:color w:val="000000"/>
          <w:sz w:val="28"/>
        </w:rPr>
        <w:t>
      9-тақырып. Еркін жаттығулар.</w:t>
      </w:r>
    </w:p>
    <w:p>
      <w:pPr>
        <w:spacing w:after="0"/>
        <w:ind w:left="0"/>
        <w:jc w:val="both"/>
      </w:pPr>
      <w:r>
        <w:rPr>
          <w:rFonts w:ascii="Times New Roman"/>
          <w:b w:val="false"/>
          <w:i w:val="false"/>
          <w:color w:val="000000"/>
          <w:sz w:val="28"/>
        </w:rPr>
        <w:t>
      10-тақырып. Қимылсыздық қалыптары.</w:t>
      </w:r>
    </w:p>
    <w:p>
      <w:pPr>
        <w:spacing w:after="0"/>
        <w:ind w:left="0"/>
        <w:jc w:val="both"/>
      </w:pPr>
      <w:r>
        <w:rPr>
          <w:rFonts w:ascii="Times New Roman"/>
          <w:b w:val="false"/>
          <w:i w:val="false"/>
          <w:color w:val="000000"/>
          <w:sz w:val="28"/>
        </w:rPr>
        <w:t>
      59. 8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жаттығулар, күш, ептiлiктi дамуға жаттығу, әр түрлi тәсiлдермен шеңберді айналдыру, шеңберлермен жаттығулар кешені, әр түрлi тәсiлдермен жылдамдықтың өзгерiсiмен кіші секiргiште секiрiс, кіші секiргiшпен жаттығулар кешені, үлкен секiргiште рондад, швед баспалдағында күш салу жаттығулары.</w:t>
      </w:r>
    </w:p>
    <w:p>
      <w:pPr>
        <w:spacing w:after="0"/>
        <w:ind w:left="0"/>
        <w:jc w:val="both"/>
      </w:pPr>
      <w:r>
        <w:rPr>
          <w:rFonts w:ascii="Times New Roman"/>
          <w:b w:val="false"/>
          <w:i w:val="false"/>
          <w:color w:val="000000"/>
          <w:sz w:val="28"/>
        </w:rPr>
        <w:t>
      60. 8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әр түрлі тәсілді домалату.</w:t>
      </w:r>
    </w:p>
    <w:p>
      <w:pPr>
        <w:spacing w:after="0"/>
        <w:ind w:left="0"/>
        <w:jc w:val="both"/>
      </w:pPr>
      <w:r>
        <w:rPr>
          <w:rFonts w:ascii="Times New Roman"/>
          <w:b w:val="false"/>
          <w:i w:val="false"/>
          <w:color w:val="000000"/>
          <w:sz w:val="28"/>
        </w:rPr>
        <w:t>
      5-тақырып. Шеңбермен кешенді жаттығулар.</w:t>
      </w:r>
    </w:p>
    <w:p>
      <w:pPr>
        <w:spacing w:after="0"/>
        <w:ind w:left="0"/>
        <w:jc w:val="both"/>
      </w:pPr>
      <w:r>
        <w:rPr>
          <w:rFonts w:ascii="Times New Roman"/>
          <w:b w:val="false"/>
          <w:i w:val="false"/>
          <w:color w:val="000000"/>
          <w:sz w:val="28"/>
        </w:rPr>
        <w:t>
      6-тақырып. Кіші секіртпемен әр түрлі тәсілді жылдамдығы секірісі.</w:t>
      </w:r>
    </w:p>
    <w:p>
      <w:pPr>
        <w:spacing w:after="0"/>
        <w:ind w:left="0"/>
        <w:jc w:val="both"/>
      </w:pPr>
      <w:r>
        <w:rPr>
          <w:rFonts w:ascii="Times New Roman"/>
          <w:b w:val="false"/>
          <w:i w:val="false"/>
          <w:color w:val="000000"/>
          <w:sz w:val="28"/>
        </w:rPr>
        <w:t>
      7-тақырып. Кіші секіртпемен кешенді жаттығулар.</w:t>
      </w:r>
    </w:p>
    <w:p>
      <w:pPr>
        <w:spacing w:after="0"/>
        <w:ind w:left="0"/>
        <w:jc w:val="both"/>
      </w:pPr>
      <w:r>
        <w:rPr>
          <w:rFonts w:ascii="Times New Roman"/>
          <w:b w:val="false"/>
          <w:i w:val="false"/>
          <w:color w:val="000000"/>
          <w:sz w:val="28"/>
        </w:rPr>
        <w:t>
      8-тақырып. Үлкен секіртпедегі рондад</w:t>
      </w:r>
    </w:p>
    <w:p>
      <w:pPr>
        <w:spacing w:after="0"/>
        <w:ind w:left="0"/>
        <w:jc w:val="both"/>
      </w:pPr>
      <w:r>
        <w:rPr>
          <w:rFonts w:ascii="Times New Roman"/>
          <w:b w:val="false"/>
          <w:i w:val="false"/>
          <w:color w:val="000000"/>
          <w:sz w:val="28"/>
        </w:rPr>
        <w:t>
      9-тақырып. Швед баспалдақтағы күш салатын жаттығулар.</w:t>
      </w:r>
    </w:p>
    <w:p>
      <w:pPr>
        <w:spacing w:after="0"/>
        <w:ind w:left="0"/>
        <w:jc w:val="both"/>
      </w:pPr>
      <w:r>
        <w:rPr>
          <w:rFonts w:ascii="Times New Roman"/>
          <w:b w:val="false"/>
          <w:i w:val="false"/>
          <w:color w:val="000000"/>
          <w:sz w:val="28"/>
        </w:rPr>
        <w:t>
      61. 9 сыныптағы Бағдарлама талаптары:</w:t>
      </w:r>
    </w:p>
    <w:p>
      <w:pPr>
        <w:spacing w:after="0"/>
        <w:ind w:left="0"/>
        <w:jc w:val="both"/>
      </w:pPr>
      <w:r>
        <w:rPr>
          <w:rFonts w:ascii="Times New Roman"/>
          <w:b w:val="false"/>
          <w:i w:val="false"/>
          <w:color w:val="000000"/>
          <w:sz w:val="28"/>
        </w:rPr>
        <w:t>
      1) қауiпсiздiк техникасы, секiру жаттығулары, күш жаттығулары, икемдiлiк жаттығу, ептiлiктiң дамуы, қимыл-қозғалыс үйлесiмдiлiгіне жаттығу, құрсаумен жасалатын жаттығулар кешені, шеңберлермен жаттығулар кешені, кіші секiргiшпен жаттығулар кешені, үлкен секiргiште (2-3 ) қарқынға рондад, швед баспалдағында салу күш жаттығуы.</w:t>
      </w:r>
    </w:p>
    <w:p>
      <w:pPr>
        <w:spacing w:after="0"/>
        <w:ind w:left="0"/>
        <w:jc w:val="both"/>
      </w:pPr>
      <w:r>
        <w:rPr>
          <w:rFonts w:ascii="Times New Roman"/>
          <w:b w:val="false"/>
          <w:i w:val="false"/>
          <w:color w:val="000000"/>
          <w:sz w:val="28"/>
        </w:rPr>
        <w:t>
      62.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Секіру жаттығулары</w:t>
      </w:r>
    </w:p>
    <w:p>
      <w:pPr>
        <w:spacing w:after="0"/>
        <w:ind w:left="0"/>
        <w:jc w:val="both"/>
      </w:pPr>
      <w:r>
        <w:rPr>
          <w:rFonts w:ascii="Times New Roman"/>
          <w:b w:val="false"/>
          <w:i w:val="false"/>
          <w:color w:val="000000"/>
          <w:sz w:val="28"/>
        </w:rPr>
        <w:t>
      3-тақырып. Күш салатын жаттығулар</w:t>
      </w:r>
    </w:p>
    <w:p>
      <w:pPr>
        <w:spacing w:after="0"/>
        <w:ind w:left="0"/>
        <w:jc w:val="both"/>
      </w:pPr>
      <w:r>
        <w:rPr>
          <w:rFonts w:ascii="Times New Roman"/>
          <w:b w:val="false"/>
          <w:i w:val="false"/>
          <w:color w:val="000000"/>
          <w:sz w:val="28"/>
        </w:rPr>
        <w:t>
      4-тақырып. Икемділік жаттығулары.</w:t>
      </w:r>
    </w:p>
    <w:p>
      <w:pPr>
        <w:spacing w:after="0"/>
        <w:ind w:left="0"/>
        <w:jc w:val="both"/>
      </w:pPr>
      <w:r>
        <w:rPr>
          <w:rFonts w:ascii="Times New Roman"/>
          <w:b w:val="false"/>
          <w:i w:val="false"/>
          <w:color w:val="000000"/>
          <w:sz w:val="28"/>
        </w:rPr>
        <w:t>
      5-тақырып. Ептілік дамуына,үйлестрме қимылының жаттығулары.</w:t>
      </w:r>
    </w:p>
    <w:p>
      <w:pPr>
        <w:spacing w:after="0"/>
        <w:ind w:left="0"/>
        <w:jc w:val="both"/>
      </w:pPr>
      <w:r>
        <w:rPr>
          <w:rFonts w:ascii="Times New Roman"/>
          <w:b w:val="false"/>
          <w:i w:val="false"/>
          <w:color w:val="000000"/>
          <w:sz w:val="28"/>
        </w:rPr>
        <w:t>
      6-тақырып. Шеңберді қолын жоғары көтеріп денеге түсіру.</w:t>
      </w:r>
    </w:p>
    <w:p>
      <w:pPr>
        <w:spacing w:after="0"/>
        <w:ind w:left="0"/>
        <w:jc w:val="both"/>
      </w:pPr>
      <w:r>
        <w:rPr>
          <w:rFonts w:ascii="Times New Roman"/>
          <w:b w:val="false"/>
          <w:i w:val="false"/>
          <w:color w:val="000000"/>
          <w:sz w:val="28"/>
        </w:rPr>
        <w:t>
      7-тақырып. Шеңбермен кешенді жаттығулар.</w:t>
      </w:r>
    </w:p>
    <w:p>
      <w:pPr>
        <w:spacing w:after="0"/>
        <w:ind w:left="0"/>
        <w:jc w:val="both"/>
      </w:pPr>
      <w:r>
        <w:rPr>
          <w:rFonts w:ascii="Times New Roman"/>
          <w:b w:val="false"/>
          <w:i w:val="false"/>
          <w:color w:val="000000"/>
          <w:sz w:val="28"/>
        </w:rPr>
        <w:t>
      8-тақырып. Кіші секіртпемен кешенді жаттығулар.</w:t>
      </w:r>
    </w:p>
    <w:p>
      <w:pPr>
        <w:spacing w:after="0"/>
        <w:ind w:left="0"/>
        <w:jc w:val="both"/>
      </w:pPr>
      <w:r>
        <w:rPr>
          <w:rFonts w:ascii="Times New Roman"/>
          <w:b w:val="false"/>
          <w:i w:val="false"/>
          <w:color w:val="000000"/>
          <w:sz w:val="28"/>
        </w:rPr>
        <w:t>
      9-тақырып. Үлкен секіртпедегі рондад (2-3) ырғақта.</w:t>
      </w:r>
    </w:p>
    <w:p>
      <w:pPr>
        <w:spacing w:after="0"/>
        <w:ind w:left="0"/>
        <w:jc w:val="both"/>
      </w:pPr>
      <w:r>
        <w:rPr>
          <w:rFonts w:ascii="Times New Roman"/>
          <w:b w:val="false"/>
          <w:i w:val="false"/>
          <w:color w:val="000000"/>
          <w:sz w:val="28"/>
        </w:rPr>
        <w:t>
      10-тақырып. Швед баспалдақтағы күш салатын жаттығулар.</w:t>
      </w:r>
    </w:p>
    <w:p>
      <w:pPr>
        <w:spacing w:after="0"/>
        <w:ind w:left="0"/>
        <w:jc w:val="both"/>
      </w:pPr>
      <w:r>
        <w:rPr>
          <w:rFonts w:ascii="Times New Roman"/>
          <w:b w:val="false"/>
          <w:i w:val="false"/>
          <w:color w:val="000000"/>
          <w:sz w:val="28"/>
        </w:rPr>
        <w:t>
      63.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нөмірге (көрініске) жеке немесе ұжыммен қатысу саласындағы қалыптасқан дағдылар мен біліктер кешені бар;</w:t>
      </w:r>
    </w:p>
    <w:p>
      <w:pPr>
        <w:spacing w:after="0"/>
        <w:ind w:left="0"/>
        <w:jc w:val="both"/>
      </w:pPr>
      <w:r>
        <w:rPr>
          <w:rFonts w:ascii="Times New Roman"/>
          <w:b w:val="false"/>
          <w:i w:val="false"/>
          <w:color w:val="000000"/>
          <w:sz w:val="28"/>
        </w:rPr>
        <w:t>
      2) снарядтар мен аппараттарда жаттығулардың элементтерін біледі;</w:t>
      </w:r>
    </w:p>
    <w:p>
      <w:pPr>
        <w:spacing w:after="0"/>
        <w:ind w:left="0"/>
        <w:jc w:val="both"/>
      </w:pPr>
      <w:r>
        <w:rPr>
          <w:rFonts w:ascii="Times New Roman"/>
          <w:b w:val="false"/>
          <w:i w:val="false"/>
          <w:color w:val="000000"/>
          <w:sz w:val="28"/>
        </w:rPr>
        <w:t>
      3) қауіпсіздік техникасының негіздерін біледі (пассировка);</w:t>
      </w:r>
    </w:p>
    <w:p>
      <w:pPr>
        <w:spacing w:after="0"/>
        <w:ind w:left="0"/>
        <w:jc w:val="both"/>
      </w:pPr>
      <w:r>
        <w:rPr>
          <w:rFonts w:ascii="Times New Roman"/>
          <w:b w:val="false"/>
          <w:i w:val="false"/>
          <w:color w:val="000000"/>
          <w:sz w:val="28"/>
        </w:rPr>
        <w:t xml:space="preserve">
      4) негізгі гимнастикалық реквизиттарды біледі (шығыршақ, турник, трапеция, арқан, жиек, кенеп); </w:t>
      </w:r>
    </w:p>
    <w:p>
      <w:pPr>
        <w:spacing w:after="0"/>
        <w:ind w:left="0"/>
        <w:jc w:val="both"/>
      </w:pPr>
      <w:r>
        <w:rPr>
          <w:rFonts w:ascii="Times New Roman"/>
          <w:b w:val="false"/>
          <w:i w:val="false"/>
          <w:color w:val="000000"/>
          <w:sz w:val="28"/>
        </w:rPr>
        <w:t>
      5) арнайы терминдерді, гимнастикалық жаттығулар техникасының негiзiн, күрделi гимнастикалық жаттығулардың сипатын, бiртұтас нөмiрге қарапайым гимнастикалық жаттығуларды қосудың техникасын (этюд) біледі;</w:t>
      </w:r>
    </w:p>
    <w:p>
      <w:pPr>
        <w:spacing w:after="0"/>
        <w:ind w:left="0"/>
        <w:jc w:val="both"/>
      </w:pPr>
      <w:r>
        <w:rPr>
          <w:rFonts w:ascii="Times New Roman"/>
          <w:b w:val="false"/>
          <w:i w:val="false"/>
          <w:color w:val="000000"/>
          <w:sz w:val="28"/>
        </w:rPr>
        <w:t xml:space="preserve">
      6) алдын алу және орындаудың жанында күрделi гимнастикалық жаттығуларды қауiпсiздiк техникасы ережесiнiң жарақаттарды болдырмау іс-шаралары, гигиена негiздерін және салауатты өмiр салтын ұстануды біледі; </w:t>
      </w:r>
    </w:p>
    <w:p>
      <w:pPr>
        <w:spacing w:after="0"/>
        <w:ind w:left="0"/>
        <w:jc w:val="both"/>
      </w:pPr>
      <w:r>
        <w:rPr>
          <w:rFonts w:ascii="Times New Roman"/>
          <w:b w:val="false"/>
          <w:i w:val="false"/>
          <w:color w:val="000000"/>
          <w:sz w:val="28"/>
        </w:rPr>
        <w:t>
      7) жалпы дене шынықтыру жаттуғуларын, статикалық жаттығуларды, иілгіштікке және созылуға арналған жаттығуларды заттармен жаттығуларды орындай алады;</w:t>
      </w:r>
    </w:p>
    <w:p>
      <w:pPr>
        <w:spacing w:after="0"/>
        <w:ind w:left="0"/>
        <w:jc w:val="both"/>
      </w:pPr>
      <w:r>
        <w:rPr>
          <w:rFonts w:ascii="Times New Roman"/>
          <w:b w:val="false"/>
          <w:i w:val="false"/>
          <w:color w:val="000000"/>
          <w:sz w:val="28"/>
        </w:rPr>
        <w:t>
      8) гимнастиканың жеке элементтерін бір бүтін номерге (этюдке) біріктіре алады, өз бетінше шығармашылық жобаны әзірлеп, қорғайды, сабақ үдерісінде техникалық қауіпсіздік ережелерін дұрыс қолданады, салауатты өмір салтын ұстанады.</w:t>
      </w:r>
    </w:p>
    <w:p>
      <w:pPr>
        <w:spacing w:after="0"/>
        <w:ind w:left="0"/>
        <w:jc w:val="both"/>
      </w:pPr>
      <w:r>
        <w:rPr>
          <w:rFonts w:ascii="Times New Roman"/>
          <w:b w:val="false"/>
          <w:i w:val="false"/>
          <w:color w:val="000000"/>
          <w:sz w:val="28"/>
        </w:rPr>
        <w:t xml:space="preserve">
      9) снарядтар мен аппараттарда жаттығулардың техникалық және көркемдік элементтерін орындау дағдыларын, шығыршақтарда күш жұмсайтын және серпімелі комбинацияларды орындайды; трапециядағы, арқандағы, батуттағы, турниктегі, жиектегі жаттығуларды орындайды; </w:t>
      </w:r>
    </w:p>
    <w:p>
      <w:pPr>
        <w:spacing w:after="0"/>
        <w:ind w:left="0"/>
        <w:jc w:val="both"/>
      </w:pPr>
      <w:r>
        <w:rPr>
          <w:rFonts w:ascii="Times New Roman"/>
          <w:b w:val="false"/>
          <w:i w:val="false"/>
          <w:color w:val="000000"/>
          <w:sz w:val="28"/>
        </w:rPr>
        <w:t>
      10) гимнастика жанрында цирк нөмірінің солисті немесе қатысушысы ретінде дайындық-концерттік жұмыс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(қауіпсіздік техникасы, күшті, ептілікті дамытуға арналған жаттығулар; икемділікке арналған жаттығу), екінші жартыжылдықта: сынақ (сермеу және қолданбалы жаттығулар);</w:t>
      </w:r>
    </w:p>
    <w:p>
      <w:pPr>
        <w:spacing w:after="0"/>
        <w:ind w:left="0"/>
        <w:jc w:val="both"/>
      </w:pPr>
      <w:r>
        <w:rPr>
          <w:rFonts w:ascii="Times New Roman"/>
          <w:b w:val="false"/>
          <w:i w:val="false"/>
          <w:color w:val="000000"/>
          <w:sz w:val="28"/>
        </w:rPr>
        <w:t>
      2) 2 сынып – бірінші жартыжылдықта: бақылау жұмысы (күшті, ептілікті дамытуға арналған жаттығулар; икемділікке жаттығу), екінші жартыжылдықта: сынақ (орындықтағы жаттығулар кешені);</w:t>
      </w:r>
    </w:p>
    <w:p>
      <w:pPr>
        <w:spacing w:after="0"/>
        <w:ind w:left="0"/>
        <w:jc w:val="both"/>
      </w:pPr>
      <w:r>
        <w:rPr>
          <w:rFonts w:ascii="Times New Roman"/>
          <w:b w:val="false"/>
          <w:i w:val="false"/>
          <w:color w:val="000000"/>
          <w:sz w:val="28"/>
        </w:rPr>
        <w:t>
      3) 3 сынып – бірінші жартыжылдықтағы: бақылау жұмысы (күшті, ептілікті дамытуға арналған жаттығулар; доптармен, секіргіштермен эстафета), екінші жартыжылдықта: сынақ (шеңберді айналдыру, үлкен секіргіштегі секірулер);</w:t>
      </w:r>
    </w:p>
    <w:p>
      <w:pPr>
        <w:spacing w:after="0"/>
        <w:ind w:left="0"/>
        <w:jc w:val="both"/>
      </w:pPr>
      <w:r>
        <w:rPr>
          <w:rFonts w:ascii="Times New Roman"/>
          <w:b w:val="false"/>
          <w:i w:val="false"/>
          <w:color w:val="000000"/>
          <w:sz w:val="28"/>
        </w:rPr>
        <w:t>
      4) 4 сынып – бірінші жартыжылдықта: бақылау жұмысы (орындықтағы секіру жаттығулары), екінші жартыжылдықта: сынақ (гимнастикалық таяқтармен жұмыс; кіші секіргіштердегі жаттығулар кешені);</w:t>
      </w:r>
    </w:p>
    <w:p>
      <w:pPr>
        <w:spacing w:after="0"/>
        <w:ind w:left="0"/>
        <w:jc w:val="both"/>
      </w:pPr>
      <w:r>
        <w:rPr>
          <w:rFonts w:ascii="Times New Roman"/>
          <w:b w:val="false"/>
          <w:i w:val="false"/>
          <w:color w:val="000000"/>
          <w:sz w:val="28"/>
        </w:rPr>
        <w:t>
      5) 5 сынып – бірінші жартыжылдықта: бақылау жұмысы (доптармен жаттығулар кешені), екінші жартыжылдықта: бітіру емтиханы (шеңбермен жаттығу; отырып үлкен секіргішпен секірулер; отырып үлкен секіргішпен секірулер);</w:t>
      </w:r>
    </w:p>
    <w:p>
      <w:pPr>
        <w:spacing w:after="0"/>
        <w:ind w:left="0"/>
        <w:jc w:val="both"/>
      </w:pPr>
      <w:r>
        <w:rPr>
          <w:rFonts w:ascii="Times New Roman"/>
          <w:b w:val="false"/>
          <w:i w:val="false"/>
          <w:color w:val="000000"/>
          <w:sz w:val="28"/>
        </w:rPr>
        <w:t>
      6) 6 сынып – бірінші жартыжылдықта: сынақ (шеңберлермен жаттығулар), екінші жартыжылдықта: емтихан (кіші секіргішпен жаттығулар кешені);</w:t>
      </w:r>
    </w:p>
    <w:p>
      <w:pPr>
        <w:spacing w:after="0"/>
        <w:ind w:left="0"/>
        <w:jc w:val="both"/>
      </w:pPr>
      <w:r>
        <w:rPr>
          <w:rFonts w:ascii="Times New Roman"/>
          <w:b w:val="false"/>
          <w:i w:val="false"/>
          <w:color w:val="000000"/>
          <w:sz w:val="28"/>
        </w:rPr>
        <w:t>
      7) 7 сынып – бірінші жартыжылдықта: сынақ (шеңберлермен жаттығулар), екінші жартыжылдықта: бітіру емтиханы (еркін жаттығулар);</w:t>
      </w:r>
    </w:p>
    <w:p>
      <w:pPr>
        <w:spacing w:after="0"/>
        <w:ind w:left="0"/>
        <w:jc w:val="both"/>
      </w:pPr>
      <w:r>
        <w:rPr>
          <w:rFonts w:ascii="Times New Roman"/>
          <w:b w:val="false"/>
          <w:i w:val="false"/>
          <w:color w:val="000000"/>
          <w:sz w:val="28"/>
        </w:rPr>
        <w:t>
      8) 8 сынып – бірінші жартыжылдықта: сынақ (шеңберлермен жаттығулар кешені), екінші жартыжылдықта: емтихан (үлкен секіргіште рондада; швед баспалдағындағы күштемелі жаттығулар);</w:t>
      </w:r>
    </w:p>
    <w:p>
      <w:pPr>
        <w:spacing w:after="0"/>
        <w:ind w:left="0"/>
        <w:jc w:val="both"/>
      </w:pPr>
      <w:r>
        <w:rPr>
          <w:rFonts w:ascii="Times New Roman"/>
          <w:b w:val="false"/>
          <w:i w:val="false"/>
          <w:color w:val="000000"/>
          <w:sz w:val="28"/>
        </w:rPr>
        <w:t>
      9) 9 сынып – бірінші жартыжылдықта: сынақ (секіру және күштемелі жаттығулар); екінші жартыжылдықта: бітіру емтиханы (шеңберлермен жаттығулар кешені; кіші секіргішпен жаттығулар кешені; үлкен секіргіште темптегі рондада; швед баспалдағындағы күштемелі жаттығулар).</w:t>
      </w:r>
    </w:p>
    <w:p>
      <w:pPr>
        <w:spacing w:after="0"/>
        <w:ind w:left="0"/>
        <w:jc w:val="both"/>
      </w:pPr>
      <w:r>
        <w:rPr>
          <w:rFonts w:ascii="Times New Roman"/>
          <w:b w:val="false"/>
          <w:i w:val="false"/>
          <w:color w:val="000000"/>
          <w:sz w:val="28"/>
        </w:rPr>
        <w:t>
      65. Педагог білім алушының жұмысын бағалау кезінде келесі өлшемшарттарды ескереді: гимнастикалық жаттығуларды орындау техникасын білуі: орындауының нақтылығы, қимыл үйлесімділігінің жылдамдығы және нақтылықы, кеңістіктікте бағдарлануы, икемділігі, орындаудың пластикалығы, жеке және топта орындалатын элементтердің орындалу темпі және ритм сезімі.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 оқытудың осы кезеңінің талаптарына сәйкес;</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 техникалық дайындығы әлсіз;</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31" w:id="29"/>
      <w:r>
        <w:rPr>
          <w:rFonts w:ascii="Times New Roman"/>
          <w:b w:val="false"/>
          <w:i w:val="false"/>
          <w:color w:val="000000"/>
          <w:sz w:val="28"/>
        </w:rPr>
        <w:t>
      Қазақстан Республикасы</w:t>
      </w:r>
    </w:p>
    <w:bookmarkEnd w:id="2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"Эквилибристика"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"Эквилибристика" пәні бойынша білім беру бағдарламасы (бұдан әрі – Бағдарлама) "Эквилибристика"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баспен тұру – гимнастикалық қалыппен тұру;</w:t>
      </w:r>
    </w:p>
    <w:p>
      <w:pPr>
        <w:spacing w:after="0"/>
        <w:ind w:left="0"/>
        <w:jc w:val="both"/>
      </w:pPr>
      <w:r>
        <w:rPr>
          <w:rFonts w:ascii="Times New Roman"/>
          <w:b w:val="false"/>
          <w:i w:val="false"/>
          <w:color w:val="000000"/>
          <w:sz w:val="28"/>
        </w:rPr>
        <w:t>
      2) жалпы дамытушы жаттығулар – сауықтыру, физикалық қасиеттерін тәрбилеу, сондай-ақ спорттық жаттығулар мақсатында орындалатын жаттғулар;</w:t>
      </w:r>
    </w:p>
    <w:p>
      <w:pPr>
        <w:spacing w:after="0"/>
        <w:ind w:left="0"/>
        <w:jc w:val="both"/>
      </w:pPr>
      <w:r>
        <w:rPr>
          <w:rFonts w:ascii="Times New Roman"/>
          <w:b w:val="false"/>
          <w:i w:val="false"/>
          <w:color w:val="000000"/>
          <w:sz w:val="28"/>
        </w:rPr>
        <w:t>
      3) жалпы физикалық дайындық – барлық физикалық қасиеттерін, оның ішінде гармониялық үйлесімін дамытуға бағытталған физикалық жаттығулармен қамтылған сабақтар жүйесі;</w:t>
      </w:r>
    </w:p>
    <w:p>
      <w:pPr>
        <w:spacing w:after="0"/>
        <w:ind w:left="0"/>
        <w:jc w:val="both"/>
      </w:pPr>
      <w:r>
        <w:rPr>
          <w:rFonts w:ascii="Times New Roman"/>
          <w:b w:val="false"/>
          <w:i w:val="false"/>
          <w:color w:val="000000"/>
          <w:sz w:val="28"/>
        </w:rPr>
        <w:t>
      4) жонглерлеу – бір және бірнеше өнердің нысандарымен бір уақытта, епті түрде айла шарғы жасау;</w:t>
      </w:r>
    </w:p>
    <w:p>
      <w:pPr>
        <w:spacing w:after="0"/>
        <w:ind w:left="0"/>
        <w:jc w:val="both"/>
      </w:pPr>
      <w:r>
        <w:rPr>
          <w:rFonts w:ascii="Times New Roman"/>
          <w:b w:val="false"/>
          <w:i w:val="false"/>
          <w:color w:val="000000"/>
          <w:sz w:val="28"/>
        </w:rPr>
        <w:t>
      5)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бұлшықет тобының жұмысы және уақытпен келісуі;</w:t>
      </w:r>
    </w:p>
    <w:p>
      <w:pPr>
        <w:spacing w:after="0"/>
        <w:ind w:left="0"/>
        <w:jc w:val="both"/>
      </w:pPr>
      <w:r>
        <w:rPr>
          <w:rFonts w:ascii="Times New Roman"/>
          <w:b w:val="false"/>
          <w:i w:val="false"/>
          <w:color w:val="000000"/>
          <w:sz w:val="28"/>
        </w:rPr>
        <w:t>
      6)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xml:space="preserve">
      7) тепе-теңдік – әртүрлі кейіпте және қозғалмалы тіректе немесе шектелген қозғалыста дене тұрақтылығын сақтау ептілігі; </w:t>
      </w:r>
    </w:p>
    <w:p>
      <w:pPr>
        <w:spacing w:after="0"/>
        <w:ind w:left="0"/>
        <w:jc w:val="both"/>
      </w:pPr>
      <w:r>
        <w:rPr>
          <w:rFonts w:ascii="Times New Roman"/>
          <w:b w:val="false"/>
          <w:i w:val="false"/>
          <w:color w:val="000000"/>
          <w:sz w:val="28"/>
        </w:rPr>
        <w:t>
      8) эквилибр – тепе-теңдік бұл қарама-қарсы күштердің әсерінен өзара бейтараптанатын дененің күйі;</w:t>
      </w:r>
    </w:p>
    <w:p>
      <w:pPr>
        <w:spacing w:after="0"/>
        <w:ind w:left="0"/>
        <w:jc w:val="both"/>
      </w:pPr>
      <w:r>
        <w:rPr>
          <w:rFonts w:ascii="Times New Roman"/>
          <w:b w:val="false"/>
          <w:i w:val="false"/>
          <w:color w:val="000000"/>
          <w:sz w:val="28"/>
        </w:rPr>
        <w:t>
      9) эквилибристика – арнайы реквизитті және снарядты қолдана отырып, күрделігі әртүрлі жағдайында тепе-теңдікті сақтап, өнерін көрсететін цирк жанры.</w:t>
      </w:r>
    </w:p>
    <w:p>
      <w:pPr>
        <w:spacing w:after="0"/>
        <w:ind w:left="0"/>
        <w:jc w:val="both"/>
      </w:pPr>
      <w:r>
        <w:rPr>
          <w:rFonts w:ascii="Times New Roman"/>
          <w:b w:val="false"/>
          <w:i w:val="false"/>
          <w:color w:val="000000"/>
          <w:sz w:val="28"/>
        </w:rPr>
        <w:t>
      3. Пәннің мақсаты: "Эквилибристика" пәні аясында дене шынықтыруын және әртістілікті, дара ерекшелiктерін анықтау және дамыту.</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қимыл-қозғалысының шапшаңдығын дамыту;</w:t>
      </w:r>
    </w:p>
    <w:p>
      <w:pPr>
        <w:spacing w:after="0"/>
        <w:ind w:left="0"/>
        <w:jc w:val="both"/>
      </w:pPr>
      <w:r>
        <w:rPr>
          <w:rFonts w:ascii="Times New Roman"/>
          <w:b w:val="false"/>
          <w:i w:val="false"/>
          <w:color w:val="000000"/>
          <w:sz w:val="28"/>
        </w:rPr>
        <w:t>
      2) кеңістікте үйлестiру сезiмiн және бағдарлану сезімдерін дамыту;</w:t>
      </w:r>
    </w:p>
    <w:p>
      <w:pPr>
        <w:spacing w:after="0"/>
        <w:ind w:left="0"/>
        <w:jc w:val="both"/>
      </w:pPr>
      <w:r>
        <w:rPr>
          <w:rFonts w:ascii="Times New Roman"/>
          <w:b w:val="false"/>
          <w:i w:val="false"/>
          <w:color w:val="000000"/>
          <w:sz w:val="28"/>
        </w:rPr>
        <w:t>
      3) тепе-теңдiк аппараттын жетiлдiру;</w:t>
      </w:r>
    </w:p>
    <w:p>
      <w:pPr>
        <w:spacing w:after="0"/>
        <w:ind w:left="0"/>
        <w:jc w:val="both"/>
      </w:pPr>
      <w:r>
        <w:rPr>
          <w:rFonts w:ascii="Times New Roman"/>
          <w:b w:val="false"/>
          <w:i w:val="false"/>
          <w:color w:val="000000"/>
          <w:sz w:val="28"/>
        </w:rPr>
        <w:t>
      4) дене мәдениетiн тәрбиелеу;</w:t>
      </w:r>
    </w:p>
    <w:p>
      <w:pPr>
        <w:spacing w:after="0"/>
        <w:ind w:left="0"/>
        <w:jc w:val="both"/>
      </w:pPr>
      <w:r>
        <w:rPr>
          <w:rFonts w:ascii="Times New Roman"/>
          <w:b w:val="false"/>
          <w:i w:val="false"/>
          <w:color w:val="000000"/>
          <w:sz w:val="28"/>
        </w:rPr>
        <w:t>
      5) күрделi әрекеттердi орындауға арналған дене шынықтыру аппаратын дайындау.</w:t>
      </w:r>
    </w:p>
    <w:p>
      <w:pPr>
        <w:spacing w:after="0"/>
        <w:ind w:left="0"/>
        <w:jc w:val="both"/>
      </w:pPr>
      <w:r>
        <w:rPr>
          <w:rFonts w:ascii="Times New Roman"/>
          <w:b w:val="false"/>
          <w:i w:val="false"/>
          <w:color w:val="000000"/>
          <w:sz w:val="28"/>
        </w:rPr>
        <w:t xml:space="preserve">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Эквилибристикаға оқыту білім алушылар акробатика, гимнастика пәндері бойынша практикалық дағдыларды, арнайы және теориялық білімдерді меңгерген кезде 4 сыныптан басталады. </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эквилибристика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түсініп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"Эквилибристика"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34.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35. "Эквилибристика"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36. Эквилибристика цирк өнердiң жанрларының арасында көсбасшылық орындағы позицияда. Эквилибристика шектi дәлдiкті талап ететiн күрделi өнер және шеберлiкке дейiн жеткiзiлген тепе-теңдiк сезiмi.</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4 сыныптағы Бағдарлама талаптары: </w:t>
      </w:r>
    </w:p>
    <w:p>
      <w:pPr>
        <w:spacing w:after="0"/>
        <w:ind w:left="0"/>
        <w:jc w:val="both"/>
      </w:pPr>
      <w:r>
        <w:rPr>
          <w:rFonts w:ascii="Times New Roman"/>
          <w:b w:val="false"/>
          <w:i w:val="false"/>
          <w:color w:val="000000"/>
          <w:sz w:val="28"/>
        </w:rPr>
        <w:t>
      1) қауiпсiздiк техникасы, эквилибристика цирк өнерінің жанры ретінде, жалпы дене шынықтыру дайындығы, қимыл-қозғалыс үйлестіруге арналған жаттығу, жалпы дамытушы жаттығулар, тепе-теңдiк; орындықтағы тепе-теңдiк, орауышта синхрон жаттығулары, гимнастикалық таяқпен тепе-теңдік сақтау, тәрелкемен жаттығу, арқада тәрелкенiң айналуы.</w:t>
      </w:r>
    </w:p>
    <w:p>
      <w:pPr>
        <w:spacing w:after="0"/>
        <w:ind w:left="0"/>
        <w:jc w:val="both"/>
      </w:pPr>
      <w:r>
        <w:rPr>
          <w:rFonts w:ascii="Times New Roman"/>
          <w:b w:val="false"/>
          <w:i w:val="false"/>
          <w:color w:val="000000"/>
          <w:sz w:val="28"/>
        </w:rPr>
        <w:t>
      38.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цирк өнерінің жанры ретінде.</w:t>
      </w:r>
    </w:p>
    <w:p>
      <w:pPr>
        <w:spacing w:after="0"/>
        <w:ind w:left="0"/>
        <w:jc w:val="both"/>
      </w:pPr>
      <w:r>
        <w:rPr>
          <w:rFonts w:ascii="Times New Roman"/>
          <w:b w:val="false"/>
          <w:i w:val="false"/>
          <w:color w:val="000000"/>
          <w:sz w:val="28"/>
        </w:rPr>
        <w:t>
      2-тақырып. Эквилибристика сабағында қауіпсіздік техникасы.</w:t>
      </w:r>
    </w:p>
    <w:p>
      <w:pPr>
        <w:spacing w:after="0"/>
        <w:ind w:left="0"/>
        <w:jc w:val="both"/>
      </w:pPr>
      <w:r>
        <w:rPr>
          <w:rFonts w:ascii="Times New Roman"/>
          <w:b w:val="false"/>
          <w:i w:val="false"/>
          <w:color w:val="000000"/>
          <w:sz w:val="28"/>
        </w:rPr>
        <w:t>
      3-тақырып. Жалпы дене шынықтыру дайындығы.</w:t>
      </w:r>
    </w:p>
    <w:p>
      <w:pPr>
        <w:spacing w:after="0"/>
        <w:ind w:left="0"/>
        <w:jc w:val="both"/>
      </w:pPr>
      <w:r>
        <w:rPr>
          <w:rFonts w:ascii="Times New Roman"/>
          <w:b w:val="false"/>
          <w:i w:val="false"/>
          <w:color w:val="000000"/>
          <w:sz w:val="28"/>
        </w:rPr>
        <w:t>
      4-тақырып. Қимылды үйлестіруге арналған жаттығулар.</w:t>
      </w:r>
    </w:p>
    <w:p>
      <w:pPr>
        <w:spacing w:after="0"/>
        <w:ind w:left="0"/>
        <w:jc w:val="both"/>
      </w:pPr>
      <w:r>
        <w:rPr>
          <w:rFonts w:ascii="Times New Roman"/>
          <w:b w:val="false"/>
          <w:i w:val="false"/>
          <w:color w:val="000000"/>
          <w:sz w:val="28"/>
        </w:rPr>
        <w:t>
      5-тақырып. Жалпы дамытушылық жаттығулар.</w:t>
      </w:r>
    </w:p>
    <w:p>
      <w:pPr>
        <w:spacing w:after="0"/>
        <w:ind w:left="0"/>
        <w:jc w:val="both"/>
      </w:pPr>
      <w:r>
        <w:rPr>
          <w:rFonts w:ascii="Times New Roman"/>
          <w:b w:val="false"/>
          <w:i w:val="false"/>
          <w:color w:val="000000"/>
          <w:sz w:val="28"/>
        </w:rPr>
        <w:t>
      6-тақырып. Тең салмақты сақтау.</w:t>
      </w:r>
    </w:p>
    <w:p>
      <w:pPr>
        <w:spacing w:after="0"/>
        <w:ind w:left="0"/>
        <w:jc w:val="both"/>
      </w:pPr>
      <w:r>
        <w:rPr>
          <w:rFonts w:ascii="Times New Roman"/>
          <w:b w:val="false"/>
          <w:i w:val="false"/>
          <w:color w:val="000000"/>
          <w:sz w:val="28"/>
        </w:rPr>
        <w:t>
      7-тақырып. Орындықта тең салмақты сақтау.</w:t>
      </w:r>
    </w:p>
    <w:p>
      <w:pPr>
        <w:spacing w:after="0"/>
        <w:ind w:left="0"/>
        <w:jc w:val="both"/>
      </w:pPr>
      <w:r>
        <w:rPr>
          <w:rFonts w:ascii="Times New Roman"/>
          <w:b w:val="false"/>
          <w:i w:val="false"/>
          <w:color w:val="000000"/>
          <w:sz w:val="28"/>
        </w:rPr>
        <w:t>
      8-тақырып. "Тоқаш" баста тұру тұрысы.</w:t>
      </w:r>
    </w:p>
    <w:p>
      <w:pPr>
        <w:spacing w:after="0"/>
        <w:ind w:left="0"/>
        <w:jc w:val="both"/>
      </w:pPr>
      <w:r>
        <w:rPr>
          <w:rFonts w:ascii="Times New Roman"/>
          <w:b w:val="false"/>
          <w:i w:val="false"/>
          <w:color w:val="000000"/>
          <w:sz w:val="28"/>
        </w:rPr>
        <w:t>
      9-тақырып. Қолда тұру тұрысы.</w:t>
      </w:r>
    </w:p>
    <w:p>
      <w:pPr>
        <w:spacing w:after="0"/>
        <w:ind w:left="0"/>
        <w:jc w:val="both"/>
      </w:pPr>
      <w:r>
        <w:rPr>
          <w:rFonts w:ascii="Times New Roman"/>
          <w:b w:val="false"/>
          <w:i w:val="false"/>
          <w:color w:val="000000"/>
          <w:sz w:val="28"/>
        </w:rPr>
        <w:t>
      10-тақырып. Тәрелкемен жаттығу.</w:t>
      </w:r>
    </w:p>
    <w:p>
      <w:pPr>
        <w:spacing w:after="0"/>
        <w:ind w:left="0"/>
        <w:jc w:val="both"/>
      </w:pPr>
      <w:r>
        <w:rPr>
          <w:rFonts w:ascii="Times New Roman"/>
          <w:b w:val="false"/>
          <w:i w:val="false"/>
          <w:color w:val="000000"/>
          <w:sz w:val="28"/>
        </w:rPr>
        <w:t>
      11-тақырып. Тәрелкені арқада айналдыру.</w:t>
      </w:r>
    </w:p>
    <w:p>
      <w:pPr>
        <w:spacing w:after="0"/>
        <w:ind w:left="0"/>
        <w:jc w:val="both"/>
      </w:pPr>
      <w:r>
        <w:rPr>
          <w:rFonts w:ascii="Times New Roman"/>
          <w:b w:val="false"/>
          <w:i w:val="false"/>
          <w:color w:val="000000"/>
          <w:sz w:val="28"/>
        </w:rPr>
        <w:t xml:space="preserve">
      39.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жоғарыдан тепе-теңдiкте сақтау, орауышқа секiрiп мiну, орауыштан секiру, затпен орауыштың қолдағы тепе-теңдігі, тепе-теңдiктi сақтау.</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 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Орауышқа секіріп тұру.</w:t>
      </w:r>
    </w:p>
    <w:p>
      <w:pPr>
        <w:spacing w:after="0"/>
        <w:ind w:left="0"/>
        <w:jc w:val="both"/>
      </w:pPr>
      <w:r>
        <w:rPr>
          <w:rFonts w:ascii="Times New Roman"/>
          <w:b w:val="false"/>
          <w:i w:val="false"/>
          <w:color w:val="000000"/>
          <w:sz w:val="28"/>
        </w:rPr>
        <w:t>
      7-тақырып. Орауыштан секіріп түсу.</w:t>
      </w:r>
    </w:p>
    <w:p>
      <w:pPr>
        <w:spacing w:after="0"/>
        <w:ind w:left="0"/>
        <w:jc w:val="both"/>
      </w:pPr>
      <w:r>
        <w:rPr>
          <w:rFonts w:ascii="Times New Roman"/>
          <w:b w:val="false"/>
          <w:i w:val="false"/>
          <w:color w:val="000000"/>
          <w:sz w:val="28"/>
        </w:rPr>
        <w:t>
      8-тақырып. Орауышта тең салмақты сақтау.</w:t>
      </w:r>
    </w:p>
    <w:p>
      <w:pPr>
        <w:spacing w:after="0"/>
        <w:ind w:left="0"/>
        <w:jc w:val="both"/>
      </w:pPr>
      <w:r>
        <w:rPr>
          <w:rFonts w:ascii="Times New Roman"/>
          <w:b w:val="false"/>
          <w:i w:val="false"/>
          <w:color w:val="000000"/>
          <w:sz w:val="28"/>
        </w:rPr>
        <w:t>
      9-тақырып. Қолдағы затты баланстар.</w:t>
      </w:r>
    </w:p>
    <w:p>
      <w:pPr>
        <w:spacing w:after="0"/>
        <w:ind w:left="0"/>
        <w:jc w:val="both"/>
      </w:pPr>
      <w:r>
        <w:rPr>
          <w:rFonts w:ascii="Times New Roman"/>
          <w:b w:val="false"/>
          <w:i w:val="false"/>
          <w:color w:val="000000"/>
          <w:sz w:val="28"/>
        </w:rPr>
        <w:t>
      10-тақырып. Орауышта затты теңестіру.</w:t>
      </w:r>
    </w:p>
    <w:p>
      <w:pPr>
        <w:spacing w:after="0"/>
        <w:ind w:left="0"/>
        <w:jc w:val="both"/>
      </w:pPr>
      <w:r>
        <w:rPr>
          <w:rFonts w:ascii="Times New Roman"/>
          <w:b w:val="false"/>
          <w:i w:val="false"/>
          <w:color w:val="000000"/>
          <w:sz w:val="28"/>
        </w:rPr>
        <w:t>
      11-тақырып. Жоғарыда тең салмақты сақтау.</w:t>
      </w:r>
    </w:p>
    <w:p>
      <w:pPr>
        <w:spacing w:after="0"/>
        <w:ind w:left="0"/>
        <w:jc w:val="both"/>
      </w:pPr>
      <w:r>
        <w:rPr>
          <w:rFonts w:ascii="Times New Roman"/>
          <w:b w:val="false"/>
          <w:i w:val="false"/>
          <w:color w:val="000000"/>
          <w:sz w:val="28"/>
        </w:rPr>
        <w:t>
      41. 6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(тәрелкемен шабақ, қолшатыр, гимнастикалық таяқ және тағы басқа) бұйымын тепе-теңдікте сақтау, орауышта жонглерлік ету: 1, 2 бұйыммен.</w:t>
      </w:r>
    </w:p>
    <w:p>
      <w:pPr>
        <w:spacing w:after="0"/>
        <w:ind w:left="0"/>
        <w:jc w:val="both"/>
      </w:pPr>
      <w:r>
        <w:rPr>
          <w:rFonts w:ascii="Times New Roman"/>
          <w:b w:val="false"/>
          <w:i w:val="false"/>
          <w:color w:val="000000"/>
          <w:sz w:val="28"/>
        </w:rPr>
        <w:t>
      42.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бір затпен жонглерлік ету.</w:t>
      </w:r>
    </w:p>
    <w:p>
      <w:pPr>
        <w:spacing w:after="0"/>
        <w:ind w:left="0"/>
        <w:jc w:val="both"/>
      </w:pPr>
      <w:r>
        <w:rPr>
          <w:rFonts w:ascii="Times New Roman"/>
          <w:b w:val="false"/>
          <w:i w:val="false"/>
          <w:color w:val="000000"/>
          <w:sz w:val="28"/>
        </w:rPr>
        <w:t>
      8-тақырып. Орауышта екі затпен жонглерлік ету.</w:t>
      </w:r>
    </w:p>
    <w:p>
      <w:pPr>
        <w:spacing w:after="0"/>
        <w:ind w:left="0"/>
        <w:jc w:val="both"/>
      </w:pPr>
      <w:r>
        <w:rPr>
          <w:rFonts w:ascii="Times New Roman"/>
          <w:b w:val="false"/>
          <w:i w:val="false"/>
          <w:color w:val="000000"/>
          <w:sz w:val="28"/>
        </w:rPr>
        <w:t>
      9-тақырып. Орауышта затпен баланстау тең салмақты сақтау (қолшатыр, таяқ және тағы басқалар).</w:t>
      </w:r>
    </w:p>
    <w:p>
      <w:pPr>
        <w:spacing w:after="0"/>
        <w:ind w:left="0"/>
        <w:jc w:val="both"/>
      </w:pPr>
      <w:r>
        <w:rPr>
          <w:rFonts w:ascii="Times New Roman"/>
          <w:b w:val="false"/>
          <w:i w:val="false"/>
          <w:color w:val="000000"/>
          <w:sz w:val="28"/>
        </w:rPr>
        <w:t xml:space="preserve">
      43. 4-6 сыныптың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 жаттығуларын орындау кезінде техника қауіпсіздігі ережесін, салауатты өмiр салтының негiзi және зиянды әдеттердiң алдын алу негізiн;</w:t>
      </w:r>
    </w:p>
    <w:p>
      <w:pPr>
        <w:spacing w:after="0"/>
        <w:ind w:left="0"/>
        <w:jc w:val="both"/>
      </w:pPr>
      <w:r>
        <w:rPr>
          <w:rFonts w:ascii="Times New Roman"/>
          <w:b w:val="false"/>
          <w:i w:val="false"/>
          <w:color w:val="000000"/>
          <w:sz w:val="28"/>
        </w:rPr>
        <w:t>
      2) сабақ тәжiрибесінде арнайы терминологияны қолдана алады;</w:t>
      </w:r>
    </w:p>
    <w:p>
      <w:pPr>
        <w:spacing w:after="0"/>
        <w:ind w:left="0"/>
        <w:jc w:val="both"/>
      </w:pPr>
      <w:r>
        <w:rPr>
          <w:rFonts w:ascii="Times New Roman"/>
          <w:b w:val="false"/>
          <w:i w:val="false"/>
          <w:color w:val="000000"/>
          <w:sz w:val="28"/>
        </w:rPr>
        <w:t>
      3) орауышқа қарғып міну және түсу;</w:t>
      </w:r>
    </w:p>
    <w:p>
      <w:pPr>
        <w:spacing w:after="0"/>
        <w:ind w:left="0"/>
        <w:jc w:val="both"/>
      </w:pPr>
      <w:r>
        <w:rPr>
          <w:rFonts w:ascii="Times New Roman"/>
          <w:b w:val="false"/>
          <w:i w:val="false"/>
          <w:color w:val="000000"/>
          <w:sz w:val="28"/>
        </w:rPr>
        <w:t>
      4) әр түрлi бұйымдармен орауышта тұрып, шабақта бағдарламаға кiретін тәрелкедегі тепе-теңдiкті сақтайды;</w:t>
      </w:r>
    </w:p>
    <w:p>
      <w:pPr>
        <w:spacing w:after="0"/>
        <w:ind w:left="0"/>
        <w:jc w:val="both"/>
      </w:pPr>
      <w:r>
        <w:rPr>
          <w:rFonts w:ascii="Times New Roman"/>
          <w:b w:val="false"/>
          <w:i w:val="false"/>
          <w:color w:val="000000"/>
          <w:sz w:val="28"/>
        </w:rPr>
        <w:t>
      5) қолға тұруға, баспен тұруға, орауышқа, айналуға қақпа қыл iстеудi орындауға секiруді біледі;</w:t>
      </w:r>
    </w:p>
    <w:p>
      <w:pPr>
        <w:spacing w:after="0"/>
        <w:ind w:left="0"/>
        <w:jc w:val="both"/>
      </w:pPr>
      <w:r>
        <w:rPr>
          <w:rFonts w:ascii="Times New Roman"/>
          <w:b w:val="false"/>
          <w:i w:val="false"/>
          <w:color w:val="000000"/>
          <w:sz w:val="28"/>
        </w:rPr>
        <w:t>
      6) қауiпсiздiк техникасы ережесiн сабақ үдерісінде дұрыс қолдана алады;</w:t>
      </w:r>
    </w:p>
    <w:p>
      <w:pPr>
        <w:spacing w:after="0"/>
        <w:ind w:left="0"/>
        <w:jc w:val="both"/>
      </w:pPr>
      <w:r>
        <w:rPr>
          <w:rFonts w:ascii="Times New Roman"/>
          <w:b w:val="false"/>
          <w:i w:val="false"/>
          <w:color w:val="000000"/>
          <w:sz w:val="28"/>
        </w:rPr>
        <w:t>
      7) салауатты өмiр салтын жүргізеді.</w:t>
      </w:r>
    </w:p>
    <w:p>
      <w:pPr>
        <w:spacing w:after="0"/>
        <w:ind w:left="0"/>
        <w:jc w:val="both"/>
      </w:pPr>
      <w:r>
        <w:rPr>
          <w:rFonts w:ascii="Times New Roman"/>
          <w:b w:val="false"/>
          <w:i w:val="false"/>
          <w:color w:val="000000"/>
          <w:sz w:val="28"/>
        </w:rPr>
        <w:t xml:space="preserve">
      44.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орындықта, кубте, орауышта қақпақыл iстеу: бір, екі, үш бұйымдармен, тұру: орындықта баспен, аяқты бөлек ұстап, орындықта баспен тұру.</w:t>
      </w:r>
    </w:p>
    <w:p>
      <w:pPr>
        <w:spacing w:after="0"/>
        <w:ind w:left="0"/>
        <w:jc w:val="both"/>
      </w:pPr>
      <w:r>
        <w:rPr>
          <w:rFonts w:ascii="Times New Roman"/>
          <w:b w:val="false"/>
          <w:i w:val="false"/>
          <w:color w:val="000000"/>
          <w:sz w:val="28"/>
        </w:rPr>
        <w:t>
      45.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жонглерлік ету.</w:t>
      </w:r>
    </w:p>
    <w:p>
      <w:pPr>
        <w:spacing w:after="0"/>
        <w:ind w:left="0"/>
        <w:jc w:val="both"/>
      </w:pPr>
      <w:r>
        <w:rPr>
          <w:rFonts w:ascii="Times New Roman"/>
          <w:b w:val="false"/>
          <w:i w:val="false"/>
          <w:color w:val="000000"/>
          <w:sz w:val="28"/>
        </w:rPr>
        <w:t>
      8-тақырып. Орындақта тең салмақты сақтау.</w:t>
      </w:r>
    </w:p>
    <w:p>
      <w:pPr>
        <w:spacing w:after="0"/>
        <w:ind w:left="0"/>
        <w:jc w:val="both"/>
      </w:pPr>
      <w:r>
        <w:rPr>
          <w:rFonts w:ascii="Times New Roman"/>
          <w:b w:val="false"/>
          <w:i w:val="false"/>
          <w:color w:val="000000"/>
          <w:sz w:val="28"/>
        </w:rPr>
        <w:t>
      9-тақырып. Текшеде тең салмақты сақтау.</w:t>
      </w:r>
    </w:p>
    <w:p>
      <w:pPr>
        <w:spacing w:after="0"/>
        <w:ind w:left="0"/>
        <w:jc w:val="both"/>
      </w:pPr>
      <w:r>
        <w:rPr>
          <w:rFonts w:ascii="Times New Roman"/>
          <w:b w:val="false"/>
          <w:i w:val="false"/>
          <w:color w:val="000000"/>
          <w:sz w:val="28"/>
        </w:rPr>
        <w:t>
      10-тақырып. Орындықта, басында тұру.</w:t>
      </w:r>
    </w:p>
    <w:p>
      <w:pPr>
        <w:spacing w:after="0"/>
        <w:ind w:left="0"/>
        <w:jc w:val="both"/>
      </w:pPr>
      <w:r>
        <w:rPr>
          <w:rFonts w:ascii="Times New Roman"/>
          <w:b w:val="false"/>
          <w:i w:val="false"/>
          <w:color w:val="000000"/>
          <w:sz w:val="28"/>
        </w:rPr>
        <w:t>
      11-тақырып. Орауышта 3 затпен жонглерлік ету.</w:t>
      </w:r>
    </w:p>
    <w:p>
      <w:pPr>
        <w:spacing w:after="0"/>
        <w:ind w:left="0"/>
        <w:jc w:val="both"/>
      </w:pPr>
      <w:r>
        <w:rPr>
          <w:rFonts w:ascii="Times New Roman"/>
          <w:b w:val="false"/>
          <w:i w:val="false"/>
          <w:color w:val="000000"/>
          <w:sz w:val="28"/>
        </w:rPr>
        <w:t>
      46. 8 сыныптағы Бағдарлама талаптары:</w:t>
      </w:r>
    </w:p>
    <w:p>
      <w:pPr>
        <w:spacing w:after="0"/>
        <w:ind w:left="0"/>
        <w:jc w:val="both"/>
      </w:pPr>
      <w:r>
        <w:rPr>
          <w:rFonts w:ascii="Times New Roman"/>
          <w:b w:val="false"/>
          <w:i w:val="false"/>
          <w:color w:val="000000"/>
          <w:sz w:val="28"/>
        </w:rPr>
        <w:t>
       1) қауiпсiздiк техникасы, қалпы дене шынықтыру дайындығы, қимыл-қозғалыс үйлесiмділігіне арналған жаттығу, жалпы дамытушылық жаттығулар, тепе-теңдiк: орауышта тепе-теңдiк, ілеспе жаттығулар: орауышта тепе-теңдiкте, гимнастикалық таяқпен орауышта тепе-теңдiкте, текшеде статикалық жаттығулар, айналатын (бас, кеуде тiкелейдi, айналдыра ораудың айнала аудармалары) тәрелке шабақта жаттығу, жұпта және баспалдақта қолдау.</w:t>
      </w:r>
    </w:p>
    <w:p>
      <w:pPr>
        <w:spacing w:after="0"/>
        <w:ind w:left="0"/>
        <w:jc w:val="both"/>
      </w:pPr>
      <w:r>
        <w:rPr>
          <w:rFonts w:ascii="Times New Roman"/>
          <w:b w:val="false"/>
          <w:i w:val="false"/>
          <w:color w:val="000000"/>
          <w:sz w:val="28"/>
        </w:rPr>
        <w:t>
      47.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сабақтарындағы қауіпсіздік техникасы.</w:t>
      </w:r>
    </w:p>
    <w:p>
      <w:pPr>
        <w:spacing w:after="0"/>
        <w:ind w:left="0"/>
        <w:jc w:val="both"/>
      </w:pPr>
      <w:r>
        <w:rPr>
          <w:rFonts w:ascii="Times New Roman"/>
          <w:b w:val="false"/>
          <w:i w:val="false"/>
          <w:color w:val="000000"/>
          <w:sz w:val="28"/>
        </w:rPr>
        <w:t>
      2-тақырып. Жалпы физикалық дайындығы.</w:t>
      </w:r>
    </w:p>
    <w:p>
      <w:pPr>
        <w:spacing w:after="0"/>
        <w:ind w:left="0"/>
        <w:jc w:val="both"/>
      </w:pPr>
      <w:r>
        <w:rPr>
          <w:rFonts w:ascii="Times New Roman"/>
          <w:b w:val="false"/>
          <w:i w:val="false"/>
          <w:color w:val="000000"/>
          <w:sz w:val="28"/>
        </w:rPr>
        <w:t>
      3-тақырып. Қимылдың үйлесімділігіне арналған жаттығулар.</w:t>
      </w:r>
    </w:p>
    <w:p>
      <w:pPr>
        <w:spacing w:after="0"/>
        <w:ind w:left="0"/>
        <w:jc w:val="both"/>
      </w:pPr>
      <w:r>
        <w:rPr>
          <w:rFonts w:ascii="Times New Roman"/>
          <w:b w:val="false"/>
          <w:i w:val="false"/>
          <w:color w:val="000000"/>
          <w:sz w:val="28"/>
        </w:rPr>
        <w:t>
      4-тақырып. Жалпы дамытушылық жаттығулар.</w:t>
      </w:r>
    </w:p>
    <w:p>
      <w:pPr>
        <w:spacing w:after="0"/>
        <w:ind w:left="0"/>
        <w:jc w:val="both"/>
      </w:pPr>
      <w:r>
        <w:rPr>
          <w:rFonts w:ascii="Times New Roman"/>
          <w:b w:val="false"/>
          <w:i w:val="false"/>
          <w:color w:val="000000"/>
          <w:sz w:val="28"/>
        </w:rPr>
        <w:t>
      5-тақырып. Тепе-теңдік.</w:t>
      </w:r>
    </w:p>
    <w:p>
      <w:pPr>
        <w:spacing w:after="0"/>
        <w:ind w:left="0"/>
        <w:jc w:val="both"/>
      </w:pPr>
      <w:r>
        <w:rPr>
          <w:rFonts w:ascii="Times New Roman"/>
          <w:b w:val="false"/>
          <w:i w:val="false"/>
          <w:color w:val="000000"/>
          <w:sz w:val="28"/>
        </w:rPr>
        <w:t>
      6-тақырып. Орауыштағы тепе-теңдік.</w:t>
      </w:r>
    </w:p>
    <w:p>
      <w:pPr>
        <w:spacing w:after="0"/>
        <w:ind w:left="0"/>
        <w:jc w:val="both"/>
      </w:pPr>
      <w:r>
        <w:rPr>
          <w:rFonts w:ascii="Times New Roman"/>
          <w:b w:val="false"/>
          <w:i w:val="false"/>
          <w:color w:val="000000"/>
          <w:sz w:val="28"/>
        </w:rPr>
        <w:t>
      7-тақырып. Орауышта тепе-теңдікті сақтай отырып үйлесімді жаттығуларды жасау.</w:t>
      </w:r>
    </w:p>
    <w:p>
      <w:pPr>
        <w:spacing w:after="0"/>
        <w:ind w:left="0"/>
        <w:jc w:val="both"/>
      </w:pPr>
      <w:r>
        <w:rPr>
          <w:rFonts w:ascii="Times New Roman"/>
          <w:b w:val="false"/>
          <w:i w:val="false"/>
          <w:color w:val="000000"/>
          <w:sz w:val="28"/>
        </w:rPr>
        <w:t>
      8-тақырып. Текшедегі статикалық жаттығулар.</w:t>
      </w:r>
    </w:p>
    <w:p>
      <w:pPr>
        <w:spacing w:after="0"/>
        <w:ind w:left="0"/>
        <w:jc w:val="both"/>
      </w:pPr>
      <w:r>
        <w:rPr>
          <w:rFonts w:ascii="Times New Roman"/>
          <w:b w:val="false"/>
          <w:i w:val="false"/>
          <w:color w:val="000000"/>
          <w:sz w:val="28"/>
        </w:rPr>
        <w:t>
      9-тақырып. Арқада айналдырған тәрелкемен жаттығулар.</w:t>
      </w:r>
    </w:p>
    <w:p>
      <w:pPr>
        <w:spacing w:after="0"/>
        <w:ind w:left="0"/>
        <w:jc w:val="both"/>
      </w:pPr>
      <w:r>
        <w:rPr>
          <w:rFonts w:ascii="Times New Roman"/>
          <w:b w:val="false"/>
          <w:i w:val="false"/>
          <w:color w:val="000000"/>
          <w:sz w:val="28"/>
        </w:rPr>
        <w:t>
      10-тақырып. Баспалдақта жұппен қолдау жаттығулары.</w:t>
      </w:r>
    </w:p>
    <w:p>
      <w:pPr>
        <w:spacing w:after="0"/>
        <w:ind w:left="0"/>
        <w:jc w:val="both"/>
      </w:pPr>
      <w:r>
        <w:rPr>
          <w:rFonts w:ascii="Times New Roman"/>
          <w:b w:val="false"/>
          <w:i w:val="false"/>
          <w:color w:val="000000"/>
          <w:sz w:val="28"/>
        </w:rPr>
        <w:t>
      48.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текшеде шынтақта, орауышқа шынтақта, синхронды жаттығулар орауыштарда тепе-теңдiк қақпақыл жұпта бiрiгiп әр түрлi бұйымдарды тепе-теңдiктi сақтаумен орауыштарда тепе-теңдiк; табанды: орындықта баспен, аяқты бөлек ұстап,орындығында баспен, "кіші" текше қолде тұру.</w:t>
      </w:r>
    </w:p>
    <w:p>
      <w:pPr>
        <w:spacing w:after="0"/>
        <w:ind w:left="0"/>
        <w:jc w:val="both"/>
      </w:pPr>
      <w:r>
        <w:rPr>
          <w:rFonts w:ascii="Times New Roman"/>
          <w:b w:val="false"/>
          <w:i w:val="false"/>
          <w:color w:val="000000"/>
          <w:sz w:val="28"/>
        </w:rPr>
        <w:t>
      49. 9 сыныптағы оқу пәнінң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сабағындағы қауіпсіздік техникасын.</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xml:space="preserve">
      4-тақырып. Жалпы дамытушы жаттығулар. </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xml:space="preserve">
      6-тақырып. Орауышта тең салмақты сақтау. </w:t>
      </w:r>
    </w:p>
    <w:p>
      <w:pPr>
        <w:spacing w:after="0"/>
        <w:ind w:left="0"/>
        <w:jc w:val="both"/>
      </w:pPr>
      <w:r>
        <w:rPr>
          <w:rFonts w:ascii="Times New Roman"/>
          <w:b w:val="false"/>
          <w:i w:val="false"/>
          <w:color w:val="000000"/>
          <w:sz w:val="28"/>
        </w:rPr>
        <w:t>
      7-тақырып. Шынтақта тең салмақты сақтау.</w:t>
      </w:r>
    </w:p>
    <w:p>
      <w:pPr>
        <w:spacing w:after="0"/>
        <w:ind w:left="0"/>
        <w:jc w:val="both"/>
      </w:pPr>
      <w:r>
        <w:rPr>
          <w:rFonts w:ascii="Times New Roman"/>
          <w:b w:val="false"/>
          <w:i w:val="false"/>
          <w:color w:val="000000"/>
          <w:sz w:val="28"/>
        </w:rPr>
        <w:t>
      8-тақырып. Қолдағы "текшеде" тұрысы.</w:t>
      </w:r>
    </w:p>
    <w:p>
      <w:pPr>
        <w:spacing w:after="0"/>
        <w:ind w:left="0"/>
        <w:jc w:val="both"/>
      </w:pPr>
      <w:r>
        <w:rPr>
          <w:rFonts w:ascii="Times New Roman"/>
          <w:b w:val="false"/>
          <w:i w:val="false"/>
          <w:color w:val="000000"/>
          <w:sz w:val="28"/>
        </w:rPr>
        <w:t xml:space="preserve">
      9-тақырып. Шынтақта және текшедегі тең салмақты сақтау. </w:t>
      </w:r>
    </w:p>
    <w:p>
      <w:pPr>
        <w:spacing w:after="0"/>
        <w:ind w:left="0"/>
        <w:jc w:val="both"/>
      </w:pPr>
      <w:r>
        <w:rPr>
          <w:rFonts w:ascii="Times New Roman"/>
          <w:b w:val="false"/>
          <w:i w:val="false"/>
          <w:color w:val="000000"/>
          <w:sz w:val="28"/>
        </w:rPr>
        <w:t>
      10-тақырып. Орауышта синхрондық тең салмақты сақтап, жұпта жонглерлі ету.</w:t>
      </w:r>
    </w:p>
    <w:p>
      <w:pPr>
        <w:spacing w:after="0"/>
        <w:ind w:left="0"/>
        <w:jc w:val="both"/>
      </w:pPr>
      <w:r>
        <w:rPr>
          <w:rFonts w:ascii="Times New Roman"/>
          <w:b w:val="false"/>
          <w:i w:val="false"/>
          <w:color w:val="000000"/>
          <w:sz w:val="28"/>
        </w:rPr>
        <w:t>
      11-тақырып. Орауышта әр түрлі заттармен баланстап, салмақты сақтау.</w:t>
      </w:r>
    </w:p>
    <w:p>
      <w:pPr>
        <w:spacing w:after="0"/>
        <w:ind w:left="0"/>
        <w:jc w:val="both"/>
      </w:pPr>
      <w:r>
        <w:rPr>
          <w:rFonts w:ascii="Times New Roman"/>
          <w:b w:val="false"/>
          <w:i w:val="false"/>
          <w:color w:val="000000"/>
          <w:sz w:val="28"/>
        </w:rPr>
        <w:t xml:space="preserve">
      50. 7-9 сыныптың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эквилибраның күрделі жаттығуларының сипаттамасын біледі;</w:t>
      </w:r>
    </w:p>
    <w:p>
      <w:pPr>
        <w:spacing w:after="0"/>
        <w:ind w:left="0"/>
        <w:jc w:val="both"/>
      </w:pPr>
      <w:r>
        <w:rPr>
          <w:rFonts w:ascii="Times New Roman"/>
          <w:b w:val="false"/>
          <w:i w:val="false"/>
          <w:color w:val="000000"/>
          <w:sz w:val="28"/>
        </w:rPr>
        <w:t>
      2) шығармашылық жобаны әзірлеу технологиясын біледі;</w:t>
      </w:r>
    </w:p>
    <w:p>
      <w:pPr>
        <w:spacing w:after="0"/>
        <w:ind w:left="0"/>
        <w:jc w:val="both"/>
      </w:pPr>
      <w:r>
        <w:rPr>
          <w:rFonts w:ascii="Times New Roman"/>
          <w:b w:val="false"/>
          <w:i w:val="false"/>
          <w:color w:val="000000"/>
          <w:sz w:val="28"/>
        </w:rPr>
        <w:t>
      3) эквилибра жаттығуларын орындау кезіндегі қауіпсіздік техникасы негіздерін біледі;</w:t>
      </w:r>
    </w:p>
    <w:p>
      <w:pPr>
        <w:spacing w:after="0"/>
        <w:ind w:left="0"/>
        <w:jc w:val="both"/>
      </w:pPr>
      <w:r>
        <w:rPr>
          <w:rFonts w:ascii="Times New Roman"/>
          <w:b w:val="false"/>
          <w:i w:val="false"/>
          <w:color w:val="000000"/>
          <w:sz w:val="28"/>
        </w:rPr>
        <w:t>
      4) салауатты өмiр салтының негiзi және зиянды әдеттердiң алдын алу негізiн біледі;</w:t>
      </w:r>
    </w:p>
    <w:p>
      <w:pPr>
        <w:spacing w:after="0"/>
        <w:ind w:left="0"/>
        <w:jc w:val="both"/>
      </w:pPr>
      <w:r>
        <w:rPr>
          <w:rFonts w:ascii="Times New Roman"/>
          <w:b w:val="false"/>
          <w:i w:val="false"/>
          <w:color w:val="000000"/>
          <w:sz w:val="28"/>
        </w:rPr>
        <w:t>
      5) сабақ тәжiрибесінде арнайы терминологияны қолданады;</w:t>
      </w:r>
    </w:p>
    <w:p>
      <w:pPr>
        <w:spacing w:after="0"/>
        <w:ind w:left="0"/>
        <w:jc w:val="both"/>
      </w:pPr>
      <w:r>
        <w:rPr>
          <w:rFonts w:ascii="Times New Roman"/>
          <w:b w:val="false"/>
          <w:i w:val="false"/>
          <w:color w:val="000000"/>
          <w:sz w:val="28"/>
        </w:rPr>
        <w:t>
      6) эквилибраның күрделі жаттығуларын орындайды: епе-теңдiк, қолға тұруға, баспен тұруға, орындықта тұру, шынтаққа тұру;</w:t>
      </w:r>
    </w:p>
    <w:p>
      <w:pPr>
        <w:spacing w:after="0"/>
        <w:ind w:left="0"/>
        <w:jc w:val="both"/>
      </w:pPr>
      <w:r>
        <w:rPr>
          <w:rFonts w:ascii="Times New Roman"/>
          <w:b w:val="false"/>
          <w:i w:val="false"/>
          <w:color w:val="000000"/>
          <w:sz w:val="28"/>
        </w:rPr>
        <w:t>
      7) орауышта синхрондық тең салмақты сақтап, жұпта жонглерлі ету, арқамен жатып тәрелкеге айналу;</w:t>
      </w:r>
    </w:p>
    <w:p>
      <w:pPr>
        <w:spacing w:after="0"/>
        <w:ind w:left="0"/>
        <w:jc w:val="both"/>
      </w:pPr>
      <w:r>
        <w:rPr>
          <w:rFonts w:ascii="Times New Roman"/>
          <w:b w:val="false"/>
          <w:i w:val="false"/>
          <w:color w:val="000000"/>
          <w:sz w:val="28"/>
        </w:rPr>
        <w:t>
      8) шығармашылық жобаны өз бетінше әзірлейді;</w:t>
      </w:r>
    </w:p>
    <w:p>
      <w:pPr>
        <w:spacing w:after="0"/>
        <w:ind w:left="0"/>
        <w:jc w:val="both"/>
      </w:pPr>
      <w:r>
        <w:rPr>
          <w:rFonts w:ascii="Times New Roman"/>
          <w:b w:val="false"/>
          <w:i w:val="false"/>
          <w:color w:val="000000"/>
          <w:sz w:val="28"/>
        </w:rPr>
        <w:t>
      9) қауiпсiздiк техникасы ережесiнiң сабақ процесінде дұрыс қолдана алады;</w:t>
      </w:r>
    </w:p>
    <w:p>
      <w:pPr>
        <w:spacing w:after="0"/>
        <w:ind w:left="0"/>
        <w:jc w:val="both"/>
      </w:pPr>
      <w:r>
        <w:rPr>
          <w:rFonts w:ascii="Times New Roman"/>
          <w:b w:val="false"/>
          <w:i w:val="false"/>
          <w:color w:val="000000"/>
          <w:sz w:val="28"/>
        </w:rPr>
        <w:t>
      10) салауатты өмiр салтын іске асырады.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(қимылдарды үйлестіруге арналған жаттығулар, жалпы дамытушылық жаттығулар), екінші жартыжылдықта: сынақ (тәрелкелермен жаттығу, арқада тәрелкені айналдыру);</w:t>
      </w:r>
    </w:p>
    <w:p>
      <w:pPr>
        <w:spacing w:after="0"/>
        <w:ind w:left="0"/>
        <w:jc w:val="both"/>
      </w:pPr>
      <w:r>
        <w:rPr>
          <w:rFonts w:ascii="Times New Roman"/>
          <w:b w:val="false"/>
          <w:i w:val="false"/>
          <w:color w:val="000000"/>
          <w:sz w:val="28"/>
        </w:rPr>
        <w:t>
      2) 2 сынып – бірінші жартыжылдықта: бақылау жұмысы (орауыштағы жаттығу), екінші жартыжылдықта: сынақ (тәрелкелермен жұмыс);</w:t>
      </w:r>
    </w:p>
    <w:p>
      <w:pPr>
        <w:spacing w:after="0"/>
        <w:ind w:left="0"/>
        <w:jc w:val="both"/>
      </w:pPr>
      <w:r>
        <w:rPr>
          <w:rFonts w:ascii="Times New Roman"/>
          <w:b w:val="false"/>
          <w:i w:val="false"/>
          <w:color w:val="000000"/>
          <w:sz w:val="28"/>
        </w:rPr>
        <w:t>
      3) 3 сынып – бірінші жартыжылдықта: бақылау жұмысы ("тұру" жаттығулары), екінші жартыжылдықта: сынақ (арқада тәрелкені айналдыру);</w:t>
      </w:r>
    </w:p>
    <w:p>
      <w:pPr>
        <w:spacing w:after="0"/>
        <w:ind w:left="0"/>
        <w:jc w:val="both"/>
      </w:pPr>
      <w:r>
        <w:rPr>
          <w:rFonts w:ascii="Times New Roman"/>
          <w:b w:val="false"/>
          <w:i w:val="false"/>
          <w:color w:val="000000"/>
          <w:sz w:val="28"/>
        </w:rPr>
        <w:t>
      4) 4 сынып – бірінші жартыжылдықта: бақылау жұмысы (қимылдарды үйлестіруге арналған жаттығулар), екінші жартыжылдықта: сынақ (затты қолда тепе-теңдікте ұстау);</w:t>
      </w:r>
    </w:p>
    <w:p>
      <w:pPr>
        <w:spacing w:after="0"/>
        <w:ind w:left="0"/>
        <w:jc w:val="both"/>
      </w:pPr>
      <w:r>
        <w:rPr>
          <w:rFonts w:ascii="Times New Roman"/>
          <w:b w:val="false"/>
          <w:i w:val="false"/>
          <w:color w:val="000000"/>
          <w:sz w:val="28"/>
        </w:rPr>
        <w:t>
      5) 5 сынып – бірінші жартыжылдықта: бақылау жұмысы (қимылдарды үйлестіруге арналған жаттығулар), екінші жартыжылдықта: сынақ (затпен орауышта тепе-теңдікті сақтау, кеңістіктегі тепе-теңдік);</w:t>
      </w:r>
    </w:p>
    <w:p>
      <w:pPr>
        <w:spacing w:after="0"/>
        <w:ind w:left="0"/>
        <w:jc w:val="both"/>
      </w:pPr>
      <w:r>
        <w:rPr>
          <w:rFonts w:ascii="Times New Roman"/>
          <w:b w:val="false"/>
          <w:i w:val="false"/>
          <w:color w:val="000000"/>
          <w:sz w:val="28"/>
        </w:rPr>
        <w:t>
      6) 6 сынып – бірінші жартыжылдықта: бақылау жұмысы (қимылдарды үйлестіруге арналған жаттығулар), екінші жартыжылдықта: сынақ (орауышта тұрып жонглерлеу, заттардың тепе-теңдігін сақтай отырп орауышта тепе-теңдікті сақтау);</w:t>
      </w:r>
    </w:p>
    <w:p>
      <w:pPr>
        <w:spacing w:after="0"/>
        <w:ind w:left="0"/>
        <w:jc w:val="both"/>
      </w:pPr>
      <w:r>
        <w:rPr>
          <w:rFonts w:ascii="Times New Roman"/>
          <w:b w:val="false"/>
          <w:i w:val="false"/>
          <w:color w:val="000000"/>
          <w:sz w:val="28"/>
        </w:rPr>
        <w:t>
      7) 7 сынып – бірінші жартыжылдықта: бақылау жұмысы (қимылдарды үйлестіруге арналған жаттығулар), екінші жартыжылдықта: сынақ (орауышта тұрып екі затпен жонглерлеу);</w:t>
      </w:r>
    </w:p>
    <w:p>
      <w:pPr>
        <w:spacing w:after="0"/>
        <w:ind w:left="0"/>
        <w:jc w:val="both"/>
      </w:pPr>
      <w:r>
        <w:rPr>
          <w:rFonts w:ascii="Times New Roman"/>
          <w:b w:val="false"/>
          <w:i w:val="false"/>
          <w:color w:val="000000"/>
          <w:sz w:val="28"/>
        </w:rPr>
        <w:t>
      8) 8 сынып – бірінші жартыжылдықта: бақылау жұмысы (қимылдарды үйлестіруге арналған жаттығулар), екінші жартыжылдықта: сынақ (орауышта тұрып үш затпен жонглерлеу);</w:t>
      </w:r>
    </w:p>
    <w:p>
      <w:pPr>
        <w:spacing w:after="0"/>
        <w:ind w:left="0"/>
        <w:jc w:val="both"/>
      </w:pPr>
      <w:r>
        <w:rPr>
          <w:rFonts w:ascii="Times New Roman"/>
          <w:b w:val="false"/>
          <w:i w:val="false"/>
          <w:color w:val="000000"/>
          <w:sz w:val="28"/>
        </w:rPr>
        <w:t>
      9) 9 сынып – бірінші жартыжылдықта: бақылау жұмысы (қимылдарды үйлестіруге арналған жаттығулар), екінші жартыжылдықта: сынақ (орауышта синхронды тең салмақты сақтап, жұпта жонглерлі ету, орауышта тепе-теңдікті ұстап тұру).</w:t>
      </w:r>
    </w:p>
    <w:p>
      <w:pPr>
        <w:spacing w:after="0"/>
        <w:ind w:left="0"/>
        <w:jc w:val="both"/>
      </w:pPr>
      <w:r>
        <w:rPr>
          <w:rFonts w:ascii="Times New Roman"/>
          <w:b w:val="false"/>
          <w:i w:val="false"/>
          <w:color w:val="000000"/>
          <w:sz w:val="28"/>
        </w:rPr>
        <w:t>
      54.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эквилибрдің тәсілдерін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w:t>
      </w:r>
    </w:p>
    <w:p>
      <w:pPr>
        <w:spacing w:after="0"/>
        <w:ind w:left="0"/>
        <w:jc w:val="both"/>
      </w:pPr>
      <w:r>
        <w:rPr>
          <w:rFonts w:ascii="Times New Roman"/>
          <w:b w:val="false"/>
          <w:i w:val="false"/>
          <w:color w:val="000000"/>
          <w:sz w:val="28"/>
        </w:rPr>
        <w:t>
      2) "4"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 біршама техникалық қателіктері бар;</w:t>
      </w:r>
    </w:p>
    <w:p>
      <w:pPr>
        <w:spacing w:after="0"/>
        <w:ind w:left="0"/>
        <w:jc w:val="both"/>
      </w:pPr>
      <w:r>
        <w:rPr>
          <w:rFonts w:ascii="Times New Roman"/>
          <w:b w:val="false"/>
          <w:i w:val="false"/>
          <w:color w:val="000000"/>
          <w:sz w:val="28"/>
        </w:rPr>
        <w:t>
      3) "3" "қанағаттанарлық" бағасы – элементтерді, жаттығуларды орындау кезінде қателіктерінің болуы, қимылдары пысықталмаған;</w:t>
      </w:r>
    </w:p>
    <w:p>
      <w:pPr>
        <w:spacing w:after="0"/>
        <w:ind w:left="0"/>
        <w:jc w:val="both"/>
      </w:pPr>
      <w:r>
        <w:rPr>
          <w:rFonts w:ascii="Times New Roman"/>
          <w:b w:val="false"/>
          <w:i w:val="false"/>
          <w:color w:val="000000"/>
          <w:sz w:val="28"/>
        </w:rPr>
        <w:t>
      4) "2" "қанағаттанарлық емес" бағасы – элементтерді орындау кезінде өрескел қателерге жол берілуі,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32" w:id="30"/>
      <w:r>
        <w:rPr>
          <w:rFonts w:ascii="Times New Roman"/>
          <w:b w:val="false"/>
          <w:i w:val="false"/>
          <w:color w:val="000000"/>
          <w:sz w:val="28"/>
        </w:rPr>
        <w:t>
      Қазақстан Республикасы</w:t>
      </w:r>
    </w:p>
    <w:bookmarkEnd w:id="3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"Жонглерлеу"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"Жонглерлеу" пәні бойынша білім беру бағдарламасы (бұдан әрі – Бағдарлама) "Жонглерлеу"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вестибулярлық аппарат – дененің кеңістіктегі қалпын және қозғалуын анықтауға мүмкіндік беретін тепе-теңдікті сақтау органы;</w:t>
      </w:r>
    </w:p>
    <w:p>
      <w:pPr>
        <w:spacing w:after="0"/>
        <w:ind w:left="0"/>
        <w:jc w:val="both"/>
      </w:pPr>
      <w:r>
        <w:rPr>
          <w:rFonts w:ascii="Times New Roman"/>
          <w:b w:val="false"/>
          <w:i w:val="false"/>
          <w:color w:val="000000"/>
          <w:sz w:val="28"/>
        </w:rPr>
        <w:t>
      2) жонглерлеу – цирк өнерінің жанры; әртүрлі заттарды бір уақытта лақтыру және қағып алу білігі;</w:t>
      </w:r>
    </w:p>
    <w:p>
      <w:pPr>
        <w:spacing w:after="0"/>
        <w:ind w:left="0"/>
        <w:jc w:val="both"/>
      </w:pPr>
      <w:r>
        <w:rPr>
          <w:rFonts w:ascii="Times New Roman"/>
          <w:b w:val="false"/>
          <w:i w:val="false"/>
          <w:color w:val="000000"/>
          <w:sz w:val="28"/>
        </w:rPr>
        <w:t>
      3) сандық жонглерлеу – біршама заттардың санын әуеде ұстап тұру білігі;</w:t>
      </w:r>
    </w:p>
    <w:p>
      <w:pPr>
        <w:spacing w:after="0"/>
        <w:ind w:left="0"/>
        <w:jc w:val="both"/>
      </w:pPr>
      <w:r>
        <w:rPr>
          <w:rFonts w:ascii="Times New Roman"/>
          <w:b w:val="false"/>
          <w:i w:val="false"/>
          <w:color w:val="000000"/>
          <w:sz w:val="28"/>
        </w:rPr>
        <w:t>
      4) үйлестіру – әртүрлі бұлшық еттердің үйлесіп жұмыс істеу білігі;</w:t>
      </w:r>
    </w:p>
    <w:p>
      <w:pPr>
        <w:spacing w:after="0"/>
        <w:ind w:left="0"/>
        <w:jc w:val="both"/>
      </w:pPr>
      <w:r>
        <w:rPr>
          <w:rFonts w:ascii="Times New Roman"/>
          <w:b w:val="false"/>
          <w:i w:val="false"/>
          <w:color w:val="000000"/>
          <w:sz w:val="28"/>
        </w:rPr>
        <w:t>
      5) цирк трюгі – барлық цирк жанрларының ең бас мәнерлеу құралы.</w:t>
      </w:r>
    </w:p>
    <w:p>
      <w:pPr>
        <w:spacing w:after="0"/>
        <w:ind w:left="0"/>
        <w:jc w:val="both"/>
      </w:pPr>
      <w:r>
        <w:rPr>
          <w:rFonts w:ascii="Times New Roman"/>
          <w:b w:val="false"/>
          <w:i w:val="false"/>
          <w:color w:val="000000"/>
          <w:sz w:val="28"/>
        </w:rPr>
        <w:t>
      3. Пәннің мақсаты: "жонглерлеу" пәні аясында дене қабілеттерін, жеке ерекшеліктері мен әртістіктерін шынықтыруын дамыту және шеберлiк шеңберiнде әртістік қабілеттерін анықтау және дамыту.</w:t>
      </w:r>
    </w:p>
    <w:p>
      <w:pPr>
        <w:spacing w:after="0"/>
        <w:ind w:left="0"/>
        <w:jc w:val="both"/>
      </w:pPr>
      <w:r>
        <w:rPr>
          <w:rFonts w:ascii="Times New Roman"/>
          <w:b w:val="false"/>
          <w:i w:val="false"/>
          <w:color w:val="000000"/>
          <w:sz w:val="28"/>
        </w:rPr>
        <w:t xml:space="preserve">
      4. Пәннің мiндетi: </w:t>
      </w:r>
    </w:p>
    <w:p>
      <w:pPr>
        <w:spacing w:after="0"/>
        <w:ind w:left="0"/>
        <w:jc w:val="both"/>
      </w:pPr>
      <w:r>
        <w:rPr>
          <w:rFonts w:ascii="Times New Roman"/>
          <w:b w:val="false"/>
          <w:i w:val="false"/>
          <w:color w:val="000000"/>
          <w:sz w:val="28"/>
        </w:rPr>
        <w:t xml:space="preserve">
      1) жонглерлеу техникасын меңгеру; </w:t>
      </w:r>
    </w:p>
    <w:p>
      <w:pPr>
        <w:spacing w:after="0"/>
        <w:ind w:left="0"/>
        <w:jc w:val="both"/>
      </w:pPr>
      <w:r>
        <w:rPr>
          <w:rFonts w:ascii="Times New Roman"/>
          <w:b w:val="false"/>
          <w:i w:val="false"/>
          <w:color w:val="000000"/>
          <w:sz w:val="28"/>
        </w:rPr>
        <w:t xml:space="preserve">
      2) шапшаңдық сезiмiн дамыту және кеңiстiкте қимыл-қозғалыс үйлесiмдiлiгі, бағдар, көзбен шамалау қабiлетiнiң дәлдiгi, зейiндігі; </w:t>
      </w:r>
    </w:p>
    <w:p>
      <w:pPr>
        <w:spacing w:after="0"/>
        <w:ind w:left="0"/>
        <w:jc w:val="both"/>
      </w:pPr>
      <w:r>
        <w:rPr>
          <w:rFonts w:ascii="Times New Roman"/>
          <w:b w:val="false"/>
          <w:i w:val="false"/>
          <w:color w:val="000000"/>
          <w:sz w:val="28"/>
        </w:rPr>
        <w:t>
      3) шапшаңдықтың дамуы;</w:t>
      </w:r>
    </w:p>
    <w:p>
      <w:pPr>
        <w:spacing w:after="0"/>
        <w:ind w:left="0"/>
        <w:jc w:val="both"/>
      </w:pPr>
      <w:r>
        <w:rPr>
          <w:rFonts w:ascii="Times New Roman"/>
          <w:b w:val="false"/>
          <w:i w:val="false"/>
          <w:color w:val="000000"/>
          <w:sz w:val="28"/>
        </w:rPr>
        <w:t>
      4) тепе-теңдiк аппаратын жетiлдiру;</w:t>
      </w:r>
    </w:p>
    <w:p>
      <w:pPr>
        <w:spacing w:after="0"/>
        <w:ind w:left="0"/>
        <w:jc w:val="both"/>
      </w:pPr>
      <w:r>
        <w:rPr>
          <w:rFonts w:ascii="Times New Roman"/>
          <w:b w:val="false"/>
          <w:i w:val="false"/>
          <w:color w:val="000000"/>
          <w:sz w:val="28"/>
        </w:rPr>
        <w:t xml:space="preserve">
      5) адами ерiк-жігер сапаларын тәрбиелеу; </w:t>
      </w:r>
    </w:p>
    <w:p>
      <w:pPr>
        <w:spacing w:after="0"/>
        <w:ind w:left="0"/>
        <w:jc w:val="both"/>
      </w:pPr>
      <w:r>
        <w:rPr>
          <w:rFonts w:ascii="Times New Roman"/>
          <w:b w:val="false"/>
          <w:i w:val="false"/>
          <w:color w:val="000000"/>
          <w:sz w:val="28"/>
        </w:rPr>
        <w:t xml:space="preserve">
      6) салауатты өмiр салтын насихаттау; </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жауапкершiлiк дағдыларын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жонглерлеу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"Жонглерлеу"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"Жонглерлеу"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2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бір доппен жонглерлік ету, екі доппен жонглерлік iстеу, жұпта екі доппен жонглерлік ету, құламамен екі доппен жонглерлік ету, бір шығыршықпен жонглерлік ету, екі орамалдармен жонглерлік ету.</w:t>
      </w:r>
    </w:p>
    <w:p>
      <w:pPr>
        <w:spacing w:after="0"/>
        <w:ind w:left="0"/>
        <w:jc w:val="both"/>
      </w:pPr>
      <w:r>
        <w:rPr>
          <w:rFonts w:ascii="Times New Roman"/>
          <w:b w:val="false"/>
          <w:i w:val="false"/>
          <w:color w:val="000000"/>
          <w:sz w:val="28"/>
        </w:rPr>
        <w:t xml:space="preserve">
      38.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Доптар эстафетасы.</w:t>
      </w:r>
    </w:p>
    <w:p>
      <w:pPr>
        <w:spacing w:after="0"/>
        <w:ind w:left="0"/>
        <w:jc w:val="both"/>
      </w:pPr>
      <w:r>
        <w:rPr>
          <w:rFonts w:ascii="Times New Roman"/>
          <w:b w:val="false"/>
          <w:i w:val="false"/>
          <w:color w:val="000000"/>
          <w:sz w:val="28"/>
        </w:rPr>
        <w:t>
      4-тақырып. Қимылды ойындар.</w:t>
      </w:r>
    </w:p>
    <w:p>
      <w:pPr>
        <w:spacing w:after="0"/>
        <w:ind w:left="0"/>
        <w:jc w:val="both"/>
      </w:pPr>
      <w:r>
        <w:rPr>
          <w:rFonts w:ascii="Times New Roman"/>
          <w:b w:val="false"/>
          <w:i w:val="false"/>
          <w:color w:val="000000"/>
          <w:sz w:val="28"/>
        </w:rPr>
        <w:t>
      5-тақырып. Реакцияға жаттығулар.</w:t>
      </w:r>
    </w:p>
    <w:p>
      <w:pPr>
        <w:spacing w:after="0"/>
        <w:ind w:left="0"/>
        <w:jc w:val="both"/>
      </w:pPr>
      <w:r>
        <w:rPr>
          <w:rFonts w:ascii="Times New Roman"/>
          <w:b w:val="false"/>
          <w:i w:val="false"/>
          <w:color w:val="000000"/>
          <w:sz w:val="28"/>
        </w:rPr>
        <w:t>
      6-тақырып. Қимылды үйлестіру жаттығулары.</w:t>
      </w:r>
    </w:p>
    <w:p>
      <w:pPr>
        <w:spacing w:after="0"/>
        <w:ind w:left="0"/>
        <w:jc w:val="both"/>
      </w:pPr>
      <w:r>
        <w:rPr>
          <w:rFonts w:ascii="Times New Roman"/>
          <w:b w:val="false"/>
          <w:i w:val="false"/>
          <w:color w:val="000000"/>
          <w:sz w:val="28"/>
        </w:rPr>
        <w:t>
      7-тақырып. Бір доппен жонглерлік ету.</w:t>
      </w:r>
    </w:p>
    <w:p>
      <w:pPr>
        <w:spacing w:after="0"/>
        <w:ind w:left="0"/>
        <w:jc w:val="both"/>
      </w:pPr>
      <w:r>
        <w:rPr>
          <w:rFonts w:ascii="Times New Roman"/>
          <w:b w:val="false"/>
          <w:i w:val="false"/>
          <w:color w:val="000000"/>
          <w:sz w:val="28"/>
        </w:rPr>
        <w:t>
      8-тақырып. Екі доппен жонглерлік ету.</w:t>
      </w:r>
    </w:p>
    <w:p>
      <w:pPr>
        <w:spacing w:after="0"/>
        <w:ind w:left="0"/>
        <w:jc w:val="both"/>
      </w:pPr>
      <w:r>
        <w:rPr>
          <w:rFonts w:ascii="Times New Roman"/>
          <w:b w:val="false"/>
          <w:i w:val="false"/>
          <w:color w:val="000000"/>
          <w:sz w:val="28"/>
        </w:rPr>
        <w:t>
      9-тақырып. Жұпта екі доппен жонглерлік ету.</w:t>
      </w:r>
    </w:p>
    <w:p>
      <w:pPr>
        <w:spacing w:after="0"/>
        <w:ind w:left="0"/>
        <w:jc w:val="both"/>
      </w:pPr>
      <w:r>
        <w:rPr>
          <w:rFonts w:ascii="Times New Roman"/>
          <w:b w:val="false"/>
          <w:i w:val="false"/>
          <w:color w:val="000000"/>
          <w:sz w:val="28"/>
        </w:rPr>
        <w:t>
      10-тақырып. Каскадта екі доппен жонглерлік .</w:t>
      </w:r>
    </w:p>
    <w:p>
      <w:pPr>
        <w:spacing w:after="0"/>
        <w:ind w:left="0"/>
        <w:jc w:val="both"/>
      </w:pPr>
      <w:r>
        <w:rPr>
          <w:rFonts w:ascii="Times New Roman"/>
          <w:b w:val="false"/>
          <w:i w:val="false"/>
          <w:color w:val="000000"/>
          <w:sz w:val="28"/>
        </w:rPr>
        <w:t>
      11-тақырып. Бір шығыршықпен жонглерлік ету.</w:t>
      </w:r>
    </w:p>
    <w:p>
      <w:pPr>
        <w:spacing w:after="0"/>
        <w:ind w:left="0"/>
        <w:jc w:val="both"/>
      </w:pPr>
      <w:r>
        <w:rPr>
          <w:rFonts w:ascii="Times New Roman"/>
          <w:b w:val="false"/>
          <w:i w:val="false"/>
          <w:color w:val="000000"/>
          <w:sz w:val="28"/>
        </w:rPr>
        <w:t>
      12-тақырып. Бір, екі орамалмен жонглерлік ету.</w:t>
      </w:r>
    </w:p>
    <w:p>
      <w:pPr>
        <w:spacing w:after="0"/>
        <w:ind w:left="0"/>
        <w:jc w:val="both"/>
      </w:pPr>
      <w:r>
        <w:rPr>
          <w:rFonts w:ascii="Times New Roman"/>
          <w:b w:val="false"/>
          <w:i w:val="false"/>
          <w:color w:val="000000"/>
          <w:sz w:val="28"/>
        </w:rPr>
        <w:t xml:space="preserve">
      39. 3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бiр қолдағы екі доппен жонглерлік ету, құламада екі қолмен жонглерлік ету, қарсы ұшқан бұйымдардыекі қолмен жонглерлік ету, үш доппен жонглерлік ету, құламамен екі қолмен екі шығыршықпен жонглерлік ету, қарсы ұшқан бұйымдармен, екі шығыршықпен жонглерлік ету.</w:t>
      </w:r>
    </w:p>
    <w:p>
      <w:pPr>
        <w:spacing w:after="0"/>
        <w:ind w:left="0"/>
        <w:jc w:val="both"/>
      </w:pPr>
      <w:r>
        <w:rPr>
          <w:rFonts w:ascii="Times New Roman"/>
          <w:b w:val="false"/>
          <w:i w:val="false"/>
          <w:color w:val="000000"/>
          <w:sz w:val="28"/>
        </w:rPr>
        <w:t>
      40.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 .</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қолмен екі доппен жонглерлеу.</w:t>
      </w:r>
    </w:p>
    <w:p>
      <w:pPr>
        <w:spacing w:after="0"/>
        <w:ind w:left="0"/>
        <w:jc w:val="both"/>
      </w:pPr>
      <w:r>
        <w:rPr>
          <w:rFonts w:ascii="Times New Roman"/>
          <w:b w:val="false"/>
          <w:i w:val="false"/>
          <w:color w:val="000000"/>
          <w:sz w:val="28"/>
        </w:rPr>
        <w:t>
      7-тақырып. Каскадта екі доппен жонглерлік ету.</w:t>
      </w:r>
    </w:p>
    <w:p>
      <w:pPr>
        <w:spacing w:after="0"/>
        <w:ind w:left="0"/>
        <w:jc w:val="both"/>
      </w:pPr>
      <w:r>
        <w:rPr>
          <w:rFonts w:ascii="Times New Roman"/>
          <w:b w:val="false"/>
          <w:i w:val="false"/>
          <w:color w:val="000000"/>
          <w:sz w:val="28"/>
        </w:rPr>
        <w:t>
      8-тақырып. Қарсы ұшуқан бұйымдарды екі доптармен жонглерлік ету.</w:t>
      </w:r>
    </w:p>
    <w:p>
      <w:pPr>
        <w:spacing w:after="0"/>
        <w:ind w:left="0"/>
        <w:jc w:val="both"/>
      </w:pPr>
      <w:r>
        <w:rPr>
          <w:rFonts w:ascii="Times New Roman"/>
          <w:b w:val="false"/>
          <w:i w:val="false"/>
          <w:color w:val="000000"/>
          <w:sz w:val="28"/>
        </w:rPr>
        <w:t>
      9-тақырып. Допты эстафеталары.</w:t>
      </w:r>
    </w:p>
    <w:p>
      <w:pPr>
        <w:spacing w:after="0"/>
        <w:ind w:left="0"/>
        <w:jc w:val="both"/>
      </w:pPr>
      <w:r>
        <w:rPr>
          <w:rFonts w:ascii="Times New Roman"/>
          <w:b w:val="false"/>
          <w:i w:val="false"/>
          <w:color w:val="000000"/>
          <w:sz w:val="28"/>
        </w:rPr>
        <w:t>
      10-тақырып. Үш доппен жонглерлік ету.</w:t>
      </w:r>
    </w:p>
    <w:p>
      <w:pPr>
        <w:spacing w:after="0"/>
        <w:ind w:left="0"/>
        <w:jc w:val="both"/>
      </w:pPr>
      <w:r>
        <w:rPr>
          <w:rFonts w:ascii="Times New Roman"/>
          <w:b w:val="false"/>
          <w:i w:val="false"/>
          <w:color w:val="000000"/>
          <w:sz w:val="28"/>
        </w:rPr>
        <w:t>
      11-тақырып. Екі шығыршақпен екі қолмен каскад жасап жонглерлеу.</w:t>
      </w:r>
    </w:p>
    <w:p>
      <w:pPr>
        <w:spacing w:after="0"/>
        <w:ind w:left="0"/>
        <w:jc w:val="both"/>
      </w:pPr>
      <w:r>
        <w:rPr>
          <w:rFonts w:ascii="Times New Roman"/>
          <w:b w:val="false"/>
          <w:i w:val="false"/>
          <w:color w:val="000000"/>
          <w:sz w:val="28"/>
        </w:rPr>
        <w:t>
      12-тақырып. Қарсы ұшуқан бұйымдарды екі доптармен жонглерлік ету.</w:t>
      </w:r>
    </w:p>
    <w:p>
      <w:pPr>
        <w:spacing w:after="0"/>
        <w:ind w:left="0"/>
        <w:jc w:val="both"/>
      </w:pPr>
      <w:r>
        <w:rPr>
          <w:rFonts w:ascii="Times New Roman"/>
          <w:b w:val="false"/>
          <w:i w:val="false"/>
          <w:color w:val="000000"/>
          <w:sz w:val="28"/>
        </w:rPr>
        <w:t>
      41. 2-3 сыныптардың Бағдарламаларын игеруден күтілетін нәтижелер.</w:t>
      </w:r>
    </w:p>
    <w:p>
      <w:pPr>
        <w:spacing w:after="0"/>
        <w:ind w:left="0"/>
        <w:jc w:val="both"/>
      </w:pPr>
      <w:r>
        <w:rPr>
          <w:rFonts w:ascii="Times New Roman"/>
          <w:b w:val="false"/>
          <w:i w:val="false"/>
          <w:color w:val="000000"/>
          <w:sz w:val="28"/>
        </w:rPr>
        <w:t>
      2-3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үйретілетін жонглерлік ету техникасының тәсілдерін орындауды біледі;</w:t>
      </w:r>
    </w:p>
    <w:p>
      <w:pPr>
        <w:spacing w:after="0"/>
        <w:ind w:left="0"/>
        <w:jc w:val="both"/>
      </w:pPr>
      <w:r>
        <w:rPr>
          <w:rFonts w:ascii="Times New Roman"/>
          <w:b w:val="false"/>
          <w:i w:val="false"/>
          <w:color w:val="000000"/>
          <w:sz w:val="28"/>
        </w:rPr>
        <w:t>
      2) жаттығуларды орындау кезіндегі қауiпсiздiк техникасы ережесiн, гигиенаның негiзi және салауатты өмiр салтын, зиянды әдеттерінің алдын алу іс-шараларын біледі;</w:t>
      </w:r>
    </w:p>
    <w:p>
      <w:pPr>
        <w:spacing w:after="0"/>
        <w:ind w:left="0"/>
        <w:jc w:val="both"/>
      </w:pPr>
      <w:r>
        <w:rPr>
          <w:rFonts w:ascii="Times New Roman"/>
          <w:b w:val="false"/>
          <w:i w:val="false"/>
          <w:color w:val="000000"/>
          <w:sz w:val="28"/>
        </w:rPr>
        <w:t>
      3) жонглерлі етудің әртүрлі тәсiлдерін біледі;</w:t>
      </w:r>
    </w:p>
    <w:p>
      <w:pPr>
        <w:spacing w:after="0"/>
        <w:ind w:left="0"/>
        <w:jc w:val="both"/>
      </w:pPr>
      <w:r>
        <w:rPr>
          <w:rFonts w:ascii="Times New Roman"/>
          <w:b w:val="false"/>
          <w:i w:val="false"/>
          <w:color w:val="000000"/>
          <w:sz w:val="28"/>
        </w:rPr>
        <w:t>
      4) қауiпсiздiк техникасы ережесiн оқу үдерісінде дұрыс қолданады.</w:t>
      </w:r>
    </w:p>
    <w:p>
      <w:pPr>
        <w:spacing w:after="0"/>
        <w:ind w:left="0"/>
        <w:jc w:val="both"/>
      </w:pPr>
      <w:r>
        <w:rPr>
          <w:rFonts w:ascii="Times New Roman"/>
          <w:b w:val="false"/>
          <w:i w:val="false"/>
          <w:color w:val="000000"/>
          <w:sz w:val="28"/>
        </w:rPr>
        <w:t xml:space="preserve">
      42. 4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арналған жаттығу, қимыл-қозғалыс үйлесiмдiлiгіне арналған жаттығу, үш доппен жонглерлік ету, жұппен үш доппен жонглерлік ету;</w:t>
      </w:r>
    </w:p>
    <w:p>
      <w:pPr>
        <w:spacing w:after="0"/>
        <w:ind w:left="0"/>
        <w:jc w:val="both"/>
      </w:pPr>
      <w:r>
        <w:rPr>
          <w:rFonts w:ascii="Times New Roman"/>
          <w:b w:val="false"/>
          <w:i w:val="false"/>
          <w:color w:val="000000"/>
          <w:sz w:val="28"/>
        </w:rPr>
        <w:t>
      2) екі тәрелкелермен жонглерлік ету, төмен түсіру, шоқпармен жонглерлік ету, әр түрлi бұйымдармен жонглерлік ету (тәрелкелермен, жасанды алмалар, стакандармен).</w:t>
      </w:r>
    </w:p>
    <w:p>
      <w:pPr>
        <w:spacing w:after="0"/>
        <w:ind w:left="0"/>
        <w:jc w:val="both"/>
      </w:pPr>
      <w:r>
        <w:rPr>
          <w:rFonts w:ascii="Times New Roman"/>
          <w:b w:val="false"/>
          <w:i w:val="false"/>
          <w:color w:val="000000"/>
          <w:sz w:val="28"/>
        </w:rPr>
        <w:t>
      43.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Үш доппен жонглерлік ету.</w:t>
      </w:r>
    </w:p>
    <w:p>
      <w:pPr>
        <w:spacing w:after="0"/>
        <w:ind w:left="0"/>
        <w:jc w:val="both"/>
      </w:pPr>
      <w:r>
        <w:rPr>
          <w:rFonts w:ascii="Times New Roman"/>
          <w:b w:val="false"/>
          <w:i w:val="false"/>
          <w:color w:val="000000"/>
          <w:sz w:val="28"/>
        </w:rPr>
        <w:t>
      7-тақырып. Жұпта үш доппен жонглерлік ету.</w:t>
      </w:r>
    </w:p>
    <w:p>
      <w:pPr>
        <w:spacing w:after="0"/>
        <w:ind w:left="0"/>
        <w:jc w:val="both"/>
      </w:pPr>
      <w:r>
        <w:rPr>
          <w:rFonts w:ascii="Times New Roman"/>
          <w:b w:val="false"/>
          <w:i w:val="false"/>
          <w:color w:val="000000"/>
          <w:sz w:val="28"/>
        </w:rPr>
        <w:t>
      8-тақырып. Екі тәрелкемен жонглерлік ету,тастау.</w:t>
      </w:r>
    </w:p>
    <w:p>
      <w:pPr>
        <w:spacing w:after="0"/>
        <w:ind w:left="0"/>
        <w:jc w:val="both"/>
      </w:pPr>
      <w:r>
        <w:rPr>
          <w:rFonts w:ascii="Times New Roman"/>
          <w:b w:val="false"/>
          <w:i w:val="false"/>
          <w:color w:val="000000"/>
          <w:sz w:val="28"/>
        </w:rPr>
        <w:t>
      9-тақырып. Бір шоқпар таяқпен жонглерлік ету.</w:t>
      </w:r>
    </w:p>
    <w:p>
      <w:pPr>
        <w:spacing w:after="0"/>
        <w:ind w:left="0"/>
        <w:jc w:val="both"/>
      </w:pPr>
      <w:r>
        <w:rPr>
          <w:rFonts w:ascii="Times New Roman"/>
          <w:b w:val="false"/>
          <w:i w:val="false"/>
          <w:color w:val="000000"/>
          <w:sz w:val="28"/>
        </w:rPr>
        <w:t>
      10-тақырып. Әр түрлі заттармен жонглерлік ету.</w:t>
      </w:r>
    </w:p>
    <w:p>
      <w:pPr>
        <w:spacing w:after="0"/>
        <w:ind w:left="0"/>
        <w:jc w:val="both"/>
      </w:pPr>
      <w:r>
        <w:rPr>
          <w:rFonts w:ascii="Times New Roman"/>
          <w:b w:val="false"/>
          <w:i w:val="false"/>
          <w:color w:val="000000"/>
          <w:sz w:val="28"/>
        </w:rPr>
        <w:t>
      11-тақырып. Бір қолмен екі доппен жонлрелеу.</w:t>
      </w:r>
    </w:p>
    <w:p>
      <w:pPr>
        <w:spacing w:after="0"/>
        <w:ind w:left="0"/>
        <w:jc w:val="both"/>
      </w:pPr>
      <w:r>
        <w:rPr>
          <w:rFonts w:ascii="Times New Roman"/>
          <w:b w:val="false"/>
          <w:i w:val="false"/>
          <w:color w:val="000000"/>
          <w:sz w:val="28"/>
        </w:rPr>
        <w:t>
      12-тақырып. Екі доппен каскадпен жонглерлеу.</w:t>
      </w:r>
    </w:p>
    <w:p>
      <w:pPr>
        <w:spacing w:after="0"/>
        <w:ind w:left="0"/>
        <w:jc w:val="both"/>
      </w:pPr>
      <w:r>
        <w:rPr>
          <w:rFonts w:ascii="Times New Roman"/>
          <w:b w:val="false"/>
          <w:i w:val="false"/>
          <w:color w:val="000000"/>
          <w:sz w:val="28"/>
        </w:rPr>
        <w:t xml:space="preserve">
      44.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допты эстафеталары; реакцияға жаттығу; қимыл-қозғалыс үйлесiмдiлiгіне жаттығу; каскадпен үш доппен жонглерлік ету; қарсы ұшқан бұйымдарды үш доппен жонглерлік ету; жұпта алты доппен жонглерлік ету; екі шоқпарлармен жонглерлік ету;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45.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Каскадпен үш доппен жонглерлік ету.</w:t>
      </w:r>
    </w:p>
    <w:p>
      <w:pPr>
        <w:spacing w:after="0"/>
        <w:ind w:left="0"/>
        <w:jc w:val="both"/>
      </w:pPr>
      <w:r>
        <w:rPr>
          <w:rFonts w:ascii="Times New Roman"/>
          <w:b w:val="false"/>
          <w:i w:val="false"/>
          <w:color w:val="000000"/>
          <w:sz w:val="28"/>
        </w:rPr>
        <w:t>
      7-тақырып. Қарсы ұшқан бұйымдарды үш доппен жонглерлік ету.</w:t>
      </w:r>
    </w:p>
    <w:p>
      <w:pPr>
        <w:spacing w:after="0"/>
        <w:ind w:left="0"/>
        <w:jc w:val="both"/>
      </w:pPr>
      <w:r>
        <w:rPr>
          <w:rFonts w:ascii="Times New Roman"/>
          <w:b w:val="false"/>
          <w:i w:val="false"/>
          <w:color w:val="000000"/>
          <w:sz w:val="28"/>
        </w:rPr>
        <w:t>
      8-тақырып. Әр түрлі үш затпен жонглерлік ету</w:t>
      </w:r>
    </w:p>
    <w:p>
      <w:pPr>
        <w:spacing w:after="0"/>
        <w:ind w:left="0"/>
        <w:jc w:val="both"/>
      </w:pPr>
      <w:r>
        <w:rPr>
          <w:rFonts w:ascii="Times New Roman"/>
          <w:b w:val="false"/>
          <w:i w:val="false"/>
          <w:color w:val="000000"/>
          <w:sz w:val="28"/>
        </w:rPr>
        <w:t>
      9-тақырып. Жұпта алты доппен жонглерлік ету</w:t>
      </w:r>
    </w:p>
    <w:p>
      <w:pPr>
        <w:spacing w:after="0"/>
        <w:ind w:left="0"/>
        <w:jc w:val="both"/>
      </w:pPr>
      <w:r>
        <w:rPr>
          <w:rFonts w:ascii="Times New Roman"/>
          <w:b w:val="false"/>
          <w:i w:val="false"/>
          <w:color w:val="000000"/>
          <w:sz w:val="28"/>
        </w:rPr>
        <w:t>
      10-тақырып. Екі шоқпарлармен жонглерлік ету.</w:t>
      </w:r>
    </w:p>
    <w:p>
      <w:pPr>
        <w:spacing w:after="0"/>
        <w:ind w:left="0"/>
        <w:jc w:val="both"/>
      </w:pPr>
      <w:r>
        <w:rPr>
          <w:rFonts w:ascii="Times New Roman"/>
          <w:b w:val="false"/>
          <w:i w:val="false"/>
          <w:color w:val="000000"/>
          <w:sz w:val="28"/>
        </w:rPr>
        <w:t>
      11-тақырып.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xml:space="preserve">
      46. 6 сыныптың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үйлесiмдiлiкке жаттығу; бір қолдағы екі шығыршықпен жонглерлік ету; құламамен үш доптармен жонглерлік ету; әр түрлi асыра лақтырулармен алты доппен жонглерлік ету; қарсы ұшқан шығыршықпен (бір айналған) екі шоқпармен жонглерлік ету; үш шығыршықпен жонглерлік ету; жұпта екі сақиналармен жонглерлік ету.</w:t>
      </w:r>
    </w:p>
    <w:p>
      <w:pPr>
        <w:spacing w:after="0"/>
        <w:ind w:left="0"/>
        <w:jc w:val="both"/>
      </w:pPr>
      <w:r>
        <w:rPr>
          <w:rFonts w:ascii="Times New Roman"/>
          <w:b w:val="false"/>
          <w:i w:val="false"/>
          <w:color w:val="000000"/>
          <w:sz w:val="28"/>
        </w:rPr>
        <w:t>
      47.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6-тақырып. Бір қолдағы екі шығыршықпен жонглерлік ету.</w:t>
      </w:r>
    </w:p>
    <w:p>
      <w:pPr>
        <w:spacing w:after="0"/>
        <w:ind w:left="0"/>
        <w:jc w:val="both"/>
      </w:pPr>
      <w:r>
        <w:rPr>
          <w:rFonts w:ascii="Times New Roman"/>
          <w:b w:val="false"/>
          <w:i w:val="false"/>
          <w:color w:val="000000"/>
          <w:sz w:val="28"/>
        </w:rPr>
        <w:t>
      8-тақырып. Қарсы ұшқан шығыршықпен (бір айналған) екі шоқпармен жонглерлік ету.</w:t>
      </w:r>
    </w:p>
    <w:p>
      <w:pPr>
        <w:spacing w:after="0"/>
        <w:ind w:left="0"/>
        <w:jc w:val="both"/>
      </w:pPr>
      <w:r>
        <w:rPr>
          <w:rFonts w:ascii="Times New Roman"/>
          <w:b w:val="false"/>
          <w:i w:val="false"/>
          <w:color w:val="000000"/>
          <w:sz w:val="28"/>
        </w:rPr>
        <w:t>
      9-тақырып. Әр түрлi асыра лақтырулармен жұппен алты доппен жонглерлік ету.</w:t>
      </w:r>
    </w:p>
    <w:p>
      <w:pPr>
        <w:spacing w:after="0"/>
        <w:ind w:left="0"/>
        <w:jc w:val="both"/>
      </w:pPr>
      <w:r>
        <w:rPr>
          <w:rFonts w:ascii="Times New Roman"/>
          <w:b w:val="false"/>
          <w:i w:val="false"/>
          <w:color w:val="000000"/>
          <w:sz w:val="28"/>
        </w:rPr>
        <w:t>
      10-тақырып. 3 шығыршықпен жонглерлік ету.</w:t>
      </w:r>
    </w:p>
    <w:p>
      <w:pPr>
        <w:spacing w:after="0"/>
        <w:ind w:left="0"/>
        <w:jc w:val="both"/>
      </w:pPr>
      <w:r>
        <w:rPr>
          <w:rFonts w:ascii="Times New Roman"/>
          <w:b w:val="false"/>
          <w:i w:val="false"/>
          <w:color w:val="000000"/>
          <w:sz w:val="28"/>
        </w:rPr>
        <w:t>
      11-тақырып. Жұпта екі шығыршықпен жонглерлік ету.</w:t>
      </w:r>
    </w:p>
    <w:p>
      <w:pPr>
        <w:spacing w:after="0"/>
        <w:ind w:left="0"/>
        <w:jc w:val="both"/>
      </w:pPr>
      <w:r>
        <w:rPr>
          <w:rFonts w:ascii="Times New Roman"/>
          <w:b w:val="false"/>
          <w:i w:val="false"/>
          <w:color w:val="000000"/>
          <w:sz w:val="28"/>
        </w:rPr>
        <w:t>
      48. 4-6 сыныптардың Бағдарламасын игеруден күтілетін нәтижелер.</w:t>
      </w:r>
    </w:p>
    <w:p>
      <w:pPr>
        <w:spacing w:after="0"/>
        <w:ind w:left="0"/>
        <w:jc w:val="both"/>
      </w:pPr>
      <w:r>
        <w:rPr>
          <w:rFonts w:ascii="Times New Roman"/>
          <w:b w:val="false"/>
          <w:i w:val="false"/>
          <w:color w:val="000000"/>
          <w:sz w:val="28"/>
        </w:rPr>
        <w:t xml:space="preserve">
      4-6 сыныптарда білім алушы келесі білім, білік және дағдыларға ие болады. </w:t>
      </w:r>
    </w:p>
    <w:p>
      <w:pPr>
        <w:spacing w:after="0"/>
        <w:ind w:left="0"/>
        <w:jc w:val="both"/>
      </w:pPr>
      <w:r>
        <w:rPr>
          <w:rFonts w:ascii="Times New Roman"/>
          <w:b w:val="false"/>
          <w:i w:val="false"/>
          <w:color w:val="000000"/>
          <w:sz w:val="28"/>
        </w:rPr>
        <w:t>
      1) арнайы терминдерді біледі;</w:t>
      </w:r>
    </w:p>
    <w:p>
      <w:pPr>
        <w:spacing w:after="0"/>
        <w:ind w:left="0"/>
        <w:jc w:val="both"/>
      </w:pPr>
      <w:r>
        <w:rPr>
          <w:rFonts w:ascii="Times New Roman"/>
          <w:b w:val="false"/>
          <w:i w:val="false"/>
          <w:color w:val="000000"/>
          <w:sz w:val="28"/>
        </w:rPr>
        <w:t>
      2) жонглерлеудің күрделі тәсілдерінің сипатын, жонглерлік етудің зерделіп отырған күрделі тәсiлдерiн орындау техникасын біледі;</w:t>
      </w:r>
    </w:p>
    <w:p>
      <w:pPr>
        <w:spacing w:after="0"/>
        <w:ind w:left="0"/>
        <w:jc w:val="both"/>
      </w:pPr>
      <w:r>
        <w:rPr>
          <w:rFonts w:ascii="Times New Roman"/>
          <w:b w:val="false"/>
          <w:i w:val="false"/>
          <w:color w:val="000000"/>
          <w:sz w:val="28"/>
        </w:rPr>
        <w:t>
      3) шығармашылық жобаны әзірлеу технологиясын біледі;</w:t>
      </w:r>
    </w:p>
    <w:p>
      <w:pPr>
        <w:spacing w:after="0"/>
        <w:ind w:left="0"/>
        <w:jc w:val="both"/>
      </w:pPr>
      <w:r>
        <w:rPr>
          <w:rFonts w:ascii="Times New Roman"/>
          <w:b w:val="false"/>
          <w:i w:val="false"/>
          <w:color w:val="000000"/>
          <w:sz w:val="28"/>
        </w:rPr>
        <w:t>
      4) жаттығу орындау кезінде қауiпсiздiк техникасы ережесiн, гигиенаның негiзi және салауатты өмiр салтын біледі;</w:t>
      </w:r>
    </w:p>
    <w:p>
      <w:pPr>
        <w:spacing w:after="0"/>
        <w:ind w:left="0"/>
        <w:jc w:val="both"/>
      </w:pPr>
      <w:r>
        <w:rPr>
          <w:rFonts w:ascii="Times New Roman"/>
          <w:b w:val="false"/>
          <w:i w:val="false"/>
          <w:color w:val="000000"/>
          <w:sz w:val="28"/>
        </w:rPr>
        <w:t>
      5) жонглерлеудің күрделі тәсілдерін орындауды біледі.</w:t>
      </w:r>
    </w:p>
    <w:p>
      <w:pPr>
        <w:spacing w:after="0"/>
        <w:ind w:left="0"/>
        <w:jc w:val="both"/>
      </w:pPr>
      <w:r>
        <w:rPr>
          <w:rFonts w:ascii="Times New Roman"/>
          <w:b w:val="false"/>
          <w:i w:val="false"/>
          <w:color w:val="000000"/>
          <w:sz w:val="28"/>
        </w:rPr>
        <w:t xml:space="preserve">
      49.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үйлесiмдiлiгіне жаттығу, жұпта екі шоқпарлармен жонглерлік ету, шығудың әр түрлi нұсқалары: үш доппен жонглерлік ету және айналымдарды біледі.</w:t>
      </w:r>
    </w:p>
    <w:p>
      <w:pPr>
        <w:spacing w:after="0"/>
        <w:ind w:left="0"/>
        <w:jc w:val="both"/>
      </w:pPr>
      <w:r>
        <w:rPr>
          <w:rFonts w:ascii="Times New Roman"/>
          <w:b w:val="false"/>
          <w:i w:val="false"/>
          <w:color w:val="000000"/>
          <w:sz w:val="28"/>
        </w:rPr>
        <w:t>
      50.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Жұппен екі шоқпар таяқпен жонглерлік ету.</w:t>
      </w:r>
    </w:p>
    <w:p>
      <w:pPr>
        <w:spacing w:after="0"/>
        <w:ind w:left="0"/>
        <w:jc w:val="both"/>
      </w:pPr>
      <w:r>
        <w:rPr>
          <w:rFonts w:ascii="Times New Roman"/>
          <w:b w:val="false"/>
          <w:i w:val="false"/>
          <w:color w:val="000000"/>
          <w:sz w:val="28"/>
        </w:rPr>
        <w:t>
      7-тақырып. Үш допты шығарып лақтырудің әр түрлі нұсқаумен жылжып, айналып жонглерлік ету.</w:t>
      </w:r>
    </w:p>
    <w:p>
      <w:pPr>
        <w:spacing w:after="0"/>
        <w:ind w:left="0"/>
        <w:jc w:val="both"/>
      </w:pPr>
      <w:r>
        <w:rPr>
          <w:rFonts w:ascii="Times New Roman"/>
          <w:b w:val="false"/>
          <w:i w:val="false"/>
          <w:color w:val="000000"/>
          <w:sz w:val="28"/>
        </w:rPr>
        <w:t>
      8-тақырып. Үш шығыршықпен жылжып, айналып жонглерлік ету</w:t>
      </w:r>
    </w:p>
    <w:p>
      <w:pPr>
        <w:spacing w:after="0"/>
        <w:ind w:left="0"/>
        <w:jc w:val="both"/>
      </w:pPr>
      <w:r>
        <w:rPr>
          <w:rFonts w:ascii="Times New Roman"/>
          <w:b w:val="false"/>
          <w:i w:val="false"/>
          <w:color w:val="000000"/>
          <w:sz w:val="28"/>
        </w:rPr>
        <w:t>
      9-тақырып. Жұппен алты доппен жонглерлік ету.</w:t>
      </w:r>
    </w:p>
    <w:p>
      <w:pPr>
        <w:spacing w:after="0"/>
        <w:ind w:left="0"/>
        <w:jc w:val="both"/>
      </w:pPr>
      <w:r>
        <w:rPr>
          <w:rFonts w:ascii="Times New Roman"/>
          <w:b w:val="false"/>
          <w:i w:val="false"/>
          <w:color w:val="000000"/>
          <w:sz w:val="28"/>
        </w:rPr>
        <w:t>
      10-тақырып. Екі шоқпар таяқты қарсы лақтырып жонглерлік ету</w:t>
      </w:r>
    </w:p>
    <w:p>
      <w:pPr>
        <w:spacing w:after="0"/>
        <w:ind w:left="0"/>
        <w:jc w:val="both"/>
      </w:pPr>
      <w:r>
        <w:rPr>
          <w:rFonts w:ascii="Times New Roman"/>
          <w:b w:val="false"/>
          <w:i w:val="false"/>
          <w:color w:val="000000"/>
          <w:sz w:val="28"/>
        </w:rPr>
        <w:t xml:space="preserve">
      51. 8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жаттығулар; қимыл-қозғалыс үйлесiмдiлiгіне жаттығу; қатарлас ұшумен бір қолдағы екі доппен жонглерлік ету; бір қолмен екі шоқпарлармен жонглерлік ету; үштiктер, топтарындағында доптармен жонглерлік ету; доппен ауысу жонглерлік ету бұрылыспен қайта лақтыру; жұппен шығыршықпен жонглерлік ету.</w:t>
      </w:r>
    </w:p>
    <w:p>
      <w:pPr>
        <w:spacing w:after="0"/>
        <w:ind w:left="0"/>
        <w:jc w:val="both"/>
      </w:pPr>
      <w:r>
        <w:rPr>
          <w:rFonts w:ascii="Times New Roman"/>
          <w:b w:val="false"/>
          <w:i w:val="false"/>
          <w:color w:val="000000"/>
          <w:sz w:val="28"/>
        </w:rPr>
        <w:t>
      52.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арналған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қолдағы екі допты қатар лақтырып жонглерлік ету.</w:t>
      </w:r>
    </w:p>
    <w:p>
      <w:pPr>
        <w:spacing w:after="0"/>
        <w:ind w:left="0"/>
        <w:jc w:val="both"/>
      </w:pPr>
      <w:r>
        <w:rPr>
          <w:rFonts w:ascii="Times New Roman"/>
          <w:b w:val="false"/>
          <w:i w:val="false"/>
          <w:color w:val="000000"/>
          <w:sz w:val="28"/>
        </w:rPr>
        <w:t>
      7-тақырып. Бір қолдағы екі шоқпар таяқпен жонглерлік ету.</w:t>
      </w:r>
    </w:p>
    <w:p>
      <w:pPr>
        <w:spacing w:after="0"/>
        <w:ind w:left="0"/>
        <w:jc w:val="both"/>
      </w:pPr>
      <w:r>
        <w:rPr>
          <w:rFonts w:ascii="Times New Roman"/>
          <w:b w:val="false"/>
          <w:i w:val="false"/>
          <w:color w:val="000000"/>
          <w:sz w:val="28"/>
        </w:rPr>
        <w:t>
      8-тақырып. Үштік,жұпта доппен жонглерлік ету.</w:t>
      </w:r>
    </w:p>
    <w:p>
      <w:pPr>
        <w:spacing w:after="0"/>
        <w:ind w:left="0"/>
        <w:jc w:val="both"/>
      </w:pPr>
      <w:r>
        <w:rPr>
          <w:rFonts w:ascii="Times New Roman"/>
          <w:b w:val="false"/>
          <w:i w:val="false"/>
          <w:color w:val="000000"/>
          <w:sz w:val="28"/>
        </w:rPr>
        <w:t>
      9-тақырып. Доппен жылжып, қайта тұрып,айналып жонглерлік ету.</w:t>
      </w:r>
    </w:p>
    <w:p>
      <w:pPr>
        <w:spacing w:after="0"/>
        <w:ind w:left="0"/>
        <w:jc w:val="both"/>
      </w:pPr>
      <w:r>
        <w:rPr>
          <w:rFonts w:ascii="Times New Roman"/>
          <w:b w:val="false"/>
          <w:i w:val="false"/>
          <w:color w:val="000000"/>
          <w:sz w:val="28"/>
        </w:rPr>
        <w:t>
      10-тақырып. Шығыршықпен жұпта жонглерлік ету.</w:t>
      </w:r>
    </w:p>
    <w:p>
      <w:pPr>
        <w:spacing w:after="0"/>
        <w:ind w:left="0"/>
        <w:jc w:val="both"/>
      </w:pPr>
      <w:r>
        <w:rPr>
          <w:rFonts w:ascii="Times New Roman"/>
          <w:b w:val="false"/>
          <w:i w:val="false"/>
          <w:color w:val="000000"/>
          <w:sz w:val="28"/>
        </w:rPr>
        <w:t>
      53.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 қимыл-қозғалыс үйлесiмдiлiкке жаттығу; үш шоқпарлармен доппен жонглерлік ету; төрт доппен жонглерлік ету; топтарындағы әр түрлi бұйымдармен доппен; жонглерлік етудің доппен әр түрлi тәсiлдерiнiң, әр түрлi бұйымдармен байламдарын құрастыру.</w:t>
      </w:r>
    </w:p>
    <w:p>
      <w:pPr>
        <w:spacing w:after="0"/>
        <w:ind w:left="0"/>
        <w:jc w:val="both"/>
      </w:pPr>
      <w:r>
        <w:rPr>
          <w:rFonts w:ascii="Times New Roman"/>
          <w:b w:val="false"/>
          <w:i w:val="false"/>
          <w:color w:val="000000"/>
          <w:sz w:val="28"/>
        </w:rPr>
        <w:t>
      54.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Төрт доппен жонглерлік ету.</w:t>
      </w:r>
    </w:p>
    <w:p>
      <w:pPr>
        <w:spacing w:after="0"/>
        <w:ind w:left="0"/>
        <w:jc w:val="both"/>
      </w:pPr>
      <w:r>
        <w:rPr>
          <w:rFonts w:ascii="Times New Roman"/>
          <w:b w:val="false"/>
          <w:i w:val="false"/>
          <w:color w:val="000000"/>
          <w:sz w:val="28"/>
        </w:rPr>
        <w:t>
      7-тақырып. Үш шоқпар таяқпен жонглерлік ету.</w:t>
      </w:r>
    </w:p>
    <w:p>
      <w:pPr>
        <w:spacing w:after="0"/>
        <w:ind w:left="0"/>
        <w:jc w:val="both"/>
      </w:pPr>
      <w:r>
        <w:rPr>
          <w:rFonts w:ascii="Times New Roman"/>
          <w:b w:val="false"/>
          <w:i w:val="false"/>
          <w:color w:val="000000"/>
          <w:sz w:val="28"/>
        </w:rPr>
        <w:t>
      8-тақырып. Топта әр түрлі заттармен жонглерлік ету.</w:t>
      </w:r>
    </w:p>
    <w:p>
      <w:pPr>
        <w:spacing w:after="0"/>
        <w:ind w:left="0"/>
        <w:jc w:val="both"/>
      </w:pPr>
      <w:r>
        <w:rPr>
          <w:rFonts w:ascii="Times New Roman"/>
          <w:b w:val="false"/>
          <w:i w:val="false"/>
          <w:color w:val="000000"/>
          <w:sz w:val="28"/>
        </w:rPr>
        <w:t>
      9-тақырып. Әр түрлі заттармен әр түрлі тәсілдермен тізбек құрып жонглерлік ету.</w:t>
      </w:r>
    </w:p>
    <w:p>
      <w:pPr>
        <w:spacing w:after="0"/>
        <w:ind w:left="0"/>
        <w:jc w:val="both"/>
      </w:pPr>
      <w:r>
        <w:rPr>
          <w:rFonts w:ascii="Times New Roman"/>
          <w:b w:val="false"/>
          <w:i w:val="false"/>
          <w:color w:val="000000"/>
          <w:sz w:val="28"/>
        </w:rPr>
        <w:t>
      55.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жонглерлеу тәсілдерін біледі;</w:t>
      </w:r>
    </w:p>
    <w:p>
      <w:pPr>
        <w:spacing w:after="0"/>
        <w:ind w:left="0"/>
        <w:jc w:val="both"/>
      </w:pPr>
      <w:r>
        <w:rPr>
          <w:rFonts w:ascii="Times New Roman"/>
          <w:b w:val="false"/>
          <w:i w:val="false"/>
          <w:color w:val="000000"/>
          <w:sz w:val="28"/>
        </w:rPr>
        <w:t>
      2) үйретілетін жонглерлеудің күрделі техникасын орныдау тәсілдерін біледі;</w:t>
      </w:r>
    </w:p>
    <w:p>
      <w:pPr>
        <w:spacing w:after="0"/>
        <w:ind w:left="0"/>
        <w:jc w:val="both"/>
      </w:pPr>
      <w:r>
        <w:rPr>
          <w:rFonts w:ascii="Times New Roman"/>
          <w:b w:val="false"/>
          <w:i w:val="false"/>
          <w:color w:val="000000"/>
          <w:sz w:val="28"/>
        </w:rPr>
        <w:t>
      3) шығармашылық жобаларды әзірлейді;</w:t>
      </w:r>
    </w:p>
    <w:p>
      <w:pPr>
        <w:spacing w:after="0"/>
        <w:ind w:left="0"/>
        <w:jc w:val="both"/>
      </w:pPr>
      <w:r>
        <w:rPr>
          <w:rFonts w:ascii="Times New Roman"/>
          <w:b w:val="false"/>
          <w:i w:val="false"/>
          <w:color w:val="000000"/>
          <w:sz w:val="28"/>
        </w:rPr>
        <w:t>
      4) жаттығу орындау кезінде қауiпсiздiк техникасы ережесiн біледі;</w:t>
      </w:r>
    </w:p>
    <w:p>
      <w:pPr>
        <w:spacing w:after="0"/>
        <w:ind w:left="0"/>
        <w:jc w:val="both"/>
      </w:pPr>
      <w:r>
        <w:rPr>
          <w:rFonts w:ascii="Times New Roman"/>
          <w:b w:val="false"/>
          <w:i w:val="false"/>
          <w:color w:val="000000"/>
          <w:sz w:val="28"/>
        </w:rPr>
        <w:t>
      5) сабақ практикасында арнайы терминдерді қолданады;</w:t>
      </w:r>
    </w:p>
    <w:p>
      <w:pPr>
        <w:spacing w:after="0"/>
        <w:ind w:left="0"/>
        <w:jc w:val="both"/>
      </w:pPr>
      <w:r>
        <w:rPr>
          <w:rFonts w:ascii="Times New Roman"/>
          <w:b w:val="false"/>
          <w:i w:val="false"/>
          <w:color w:val="000000"/>
          <w:sz w:val="28"/>
        </w:rPr>
        <w:t>
      6) доптармен, орамалдармен, шоқпарлармен жонглерлеуді біледі;</w:t>
      </w:r>
    </w:p>
    <w:p>
      <w:pPr>
        <w:spacing w:after="0"/>
        <w:ind w:left="0"/>
        <w:jc w:val="both"/>
      </w:pPr>
      <w:r>
        <w:rPr>
          <w:rFonts w:ascii="Times New Roman"/>
          <w:b w:val="false"/>
          <w:i w:val="false"/>
          <w:color w:val="000000"/>
          <w:sz w:val="28"/>
        </w:rPr>
        <w:t>
      7) жұппен, топпен жонглерлеуді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56.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2 сынып – екінші жартыжылдықта: бақылау жұмысы (бір доппен, екі доппен жонглерлеу; екі доппен жұппен жонглерлеу; каскадпен екі доппен жонглерлеу; бір шығыршақпен жонглерлеу; бір, екі орамалмен жонглерлеу);</w:t>
      </w:r>
    </w:p>
    <w:p>
      <w:pPr>
        <w:spacing w:after="0"/>
        <w:ind w:left="0"/>
        <w:jc w:val="both"/>
      </w:pPr>
      <w:r>
        <w:rPr>
          <w:rFonts w:ascii="Times New Roman"/>
          <w:b w:val="false"/>
          <w:i w:val="false"/>
          <w:color w:val="000000"/>
          <w:sz w:val="28"/>
        </w:rPr>
        <w:t>
      2) 3 сынып – екінші жартыжылдықта: бақылау жұмысы (бір қолмен екі доппен жонглерлеу; каскадпен екі қолмен жонглерлеу; қарамақа қарсы ұшырып екі доппен жонглерлеу; үш доппен жонглрелеу; каскадпен екі қолмен екі шығыршықпен жонглрелеу; қарама-қарсы ұшырып екі шығыршақпен жонглерлеу);</w:t>
      </w:r>
    </w:p>
    <w:p>
      <w:pPr>
        <w:spacing w:after="0"/>
        <w:ind w:left="0"/>
        <w:jc w:val="both"/>
      </w:pPr>
      <w:r>
        <w:rPr>
          <w:rFonts w:ascii="Times New Roman"/>
          <w:b w:val="false"/>
          <w:i w:val="false"/>
          <w:color w:val="000000"/>
          <w:sz w:val="28"/>
        </w:rPr>
        <w:t>
      4) 4 сынып – екінші жартыжылдықта: бақылау жұмысы (үш доппен жонглерлеу; жұппен тұрып үш топпен жонглерлеу; екі тәрелкемен жонглерлеу, лақтыру; бір шоқпармен жонглерлеу; әртүрлі заттармен жонглерлеу; каскадпен екі доппен жонглерлеу);</w:t>
      </w:r>
    </w:p>
    <w:p>
      <w:pPr>
        <w:spacing w:after="0"/>
        <w:ind w:left="0"/>
        <w:jc w:val="both"/>
      </w:pPr>
      <w:r>
        <w:rPr>
          <w:rFonts w:ascii="Times New Roman"/>
          <w:b w:val="false"/>
          <w:i w:val="false"/>
          <w:color w:val="000000"/>
          <w:sz w:val="28"/>
        </w:rPr>
        <w:t xml:space="preserve">
      4) 5 сынып – екінші жартыжылдықта: бітіру емтиханы (каскадпен үш доппен жонглерлеу; қарама-қарсы ұшырып үш доппен жонглерлеу; әртүрлі үш затпен жонглерлеу; жұппен алты доппен жонглрелеу; қарама-қарсы ұшырып екі қолмен екі шығыршақпен жонглерлеу); </w:t>
      </w:r>
    </w:p>
    <w:p>
      <w:pPr>
        <w:spacing w:after="0"/>
        <w:ind w:left="0"/>
        <w:jc w:val="both"/>
      </w:pPr>
      <w:r>
        <w:rPr>
          <w:rFonts w:ascii="Times New Roman"/>
          <w:b w:val="false"/>
          <w:i w:val="false"/>
          <w:color w:val="000000"/>
          <w:sz w:val="28"/>
        </w:rPr>
        <w:t>
      5) 6 сынып – екінші жартыжылдықта: емтихан (бір қолмен екі шығыршақпен жонглерлеу; каскадпен үш доппен жонглерлеу; қарамама-қарсы ұшырып екі шығыршықпен жонглерлеу (бір айналым); жұппен тұрып әртүрлі лақтыру тәсілдерін қолданып алты доппен жонглерлеу; үш шығыршақпен жонглерлеу; жұппен тұрып екі шығыршақпен жонглерлеу);</w:t>
      </w:r>
    </w:p>
    <w:p>
      <w:pPr>
        <w:spacing w:after="0"/>
        <w:ind w:left="0"/>
        <w:jc w:val="both"/>
      </w:pPr>
      <w:r>
        <w:rPr>
          <w:rFonts w:ascii="Times New Roman"/>
          <w:b w:val="false"/>
          <w:i w:val="false"/>
          <w:color w:val="000000"/>
          <w:sz w:val="28"/>
        </w:rPr>
        <w:t>
      6) 7 сынып – екінші жартыжылдықта: бітіру емтиханы (жұппен шоқпарлармен жонглерлеу; әртүрлі лақтыру тәсілдерімен үш доппен жонглерлеу, қозғалып және бұрылып; қозғалып және бұрылып үш шығыршықпен жонглерлеу; жұппен алты доппен жонглерлеу; қарама-қарсы ұшырып екі шоқпармен жонглерлеу);</w:t>
      </w:r>
    </w:p>
    <w:p>
      <w:pPr>
        <w:spacing w:after="0"/>
        <w:ind w:left="0"/>
        <w:jc w:val="both"/>
      </w:pPr>
      <w:r>
        <w:rPr>
          <w:rFonts w:ascii="Times New Roman"/>
          <w:b w:val="false"/>
          <w:i w:val="false"/>
          <w:color w:val="000000"/>
          <w:sz w:val="28"/>
        </w:rPr>
        <w:t>
      7) 8 сынып – екінші жартыжылдықта: емтихан (қосарлана ұшумен бір қолмен екі доппен жонглерлеу; бір қолмен екі шоқпармен жонглерлеу; үш адам болып, топпен доптармен жонглерлеу; қозғала отыры, орын ауыстырып, бұрылып доптармен жонглерлеу; жұппен шығыршықтармен жонглерлеу);</w:t>
      </w:r>
    </w:p>
    <w:p>
      <w:pPr>
        <w:spacing w:after="0"/>
        <w:ind w:left="0"/>
        <w:jc w:val="both"/>
      </w:pPr>
      <w:r>
        <w:rPr>
          <w:rFonts w:ascii="Times New Roman"/>
          <w:b w:val="false"/>
          <w:i w:val="false"/>
          <w:color w:val="000000"/>
          <w:sz w:val="28"/>
        </w:rPr>
        <w:t>
      8) 9 сынып – екінші жартыжылдықта: бітіру емтиханы (төрт доппен жонглерлеу; үш шоқпармен жонглерлеу; топпен әртүрлі заттармен жонглерлеу; әртүрлі заттармен жонглерлеуді әртүрлі жонглерлеу тәсілімен байланыстыру).</w:t>
      </w:r>
    </w:p>
    <w:p>
      <w:pPr>
        <w:spacing w:after="0"/>
        <w:ind w:left="0"/>
        <w:jc w:val="both"/>
      </w:pPr>
      <w:r>
        <w:rPr>
          <w:rFonts w:ascii="Times New Roman"/>
          <w:b w:val="false"/>
          <w:i w:val="false"/>
          <w:color w:val="000000"/>
          <w:sz w:val="28"/>
        </w:rPr>
        <w:t>
      57.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жонглерлеудің әртүрлі тәсілдерін орындау техникасын меңгеру: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алушылардың жонглерлеу тәсілдерін меңгеруі – жонглерлеп тұрған затын бір рет те түсірмей, орнынан еш қозғалмай 1 минут ішінде жаттығуларды қатесіз орындайды.</w:t>
      </w:r>
    </w:p>
    <w:p>
      <w:pPr>
        <w:spacing w:after="0"/>
        <w:ind w:left="0"/>
        <w:jc w:val="both"/>
      </w:pPr>
      <w:r>
        <w:rPr>
          <w:rFonts w:ascii="Times New Roman"/>
          <w:b w:val="false"/>
          <w:i w:val="false"/>
          <w:color w:val="000000"/>
          <w:sz w:val="28"/>
        </w:rPr>
        <w:t>
      3) білім алушының концерттік нөмірден (трюк,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58.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 әлсіздігі;</w:t>
      </w:r>
    </w:p>
    <w:p>
      <w:pPr>
        <w:spacing w:after="0"/>
        <w:ind w:left="0"/>
        <w:jc w:val="both"/>
      </w:pPr>
      <w:r>
        <w:rPr>
          <w:rFonts w:ascii="Times New Roman"/>
          <w:b w:val="false"/>
          <w:i w:val="false"/>
          <w:color w:val="000000"/>
          <w:sz w:val="28"/>
        </w:rPr>
        <w:t>
      4) "2" "қанағаттанарлық емес" бағасы – бағдарламлық талаптарды орындамауы.</w:t>
      </w:r>
    </w:p>
    <w:p>
      <w:pPr>
        <w:spacing w:after="0"/>
        <w:ind w:left="0"/>
        <w:jc w:val="both"/>
      </w:pPr>
      <w:bookmarkStart w:name="z33" w:id="31"/>
      <w:r>
        <w:rPr>
          <w:rFonts w:ascii="Times New Roman"/>
          <w:b w:val="false"/>
          <w:i w:val="false"/>
          <w:color w:val="000000"/>
          <w:sz w:val="28"/>
        </w:rPr>
        <w:t>
      Қазақстан Республикасы</w:t>
      </w:r>
    </w:p>
    <w:bookmarkEnd w:id="3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"Клоунада"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"Клоунада" пәні бойынша білім беру бағдарламасы (бұдан әрі – Бағдарлама) "Клоунада"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буффонада – аса-күлкілі, сайқымазақ жағдайында құрылған сахналық немесе цирктік түсінік;</w:t>
      </w:r>
    </w:p>
    <w:p>
      <w:pPr>
        <w:spacing w:after="0"/>
        <w:ind w:left="0"/>
        <w:jc w:val="both"/>
      </w:pPr>
      <w:r>
        <w:rPr>
          <w:rFonts w:ascii="Times New Roman"/>
          <w:b w:val="false"/>
          <w:i w:val="false"/>
          <w:color w:val="000000"/>
          <w:sz w:val="28"/>
        </w:rPr>
        <w:t>
      2) карикатура – көркемдік түрлендірудің тәсілі, өмірлік көріністердің немесе тұлғаларды сынау, жағымсыз жақтарын мақсатты тұрғыда сынау, әсірелеу және ерекшелеуге арналған шарж және гротекса құралдарын қолдану;</w:t>
      </w:r>
    </w:p>
    <w:p>
      <w:pPr>
        <w:spacing w:after="0"/>
        <w:ind w:left="0"/>
        <w:jc w:val="both"/>
      </w:pPr>
      <w:r>
        <w:rPr>
          <w:rFonts w:ascii="Times New Roman"/>
          <w:b w:val="false"/>
          <w:i w:val="false"/>
          <w:color w:val="000000"/>
          <w:sz w:val="28"/>
        </w:rPr>
        <w:t>
      3) клоунада – цирк өнерінің жанры, эксцентрик, буффонада, гротеск тәсілдерін қолдануға негізделген бетперденің күлкілі бейнесін құру; сайқымазақтардың қатысуымен өткізілетін цирктік қойылым;</w:t>
      </w:r>
    </w:p>
    <w:p>
      <w:pPr>
        <w:spacing w:after="0"/>
        <w:ind w:left="0"/>
        <w:jc w:val="both"/>
      </w:pPr>
      <w:r>
        <w:rPr>
          <w:rFonts w:ascii="Times New Roman"/>
          <w:b w:val="false"/>
          <w:i w:val="false"/>
          <w:color w:val="000000"/>
          <w:sz w:val="28"/>
        </w:rPr>
        <w:t>
      4) пародия – көркемдік шығармаға немесе шығармалар тобына күлкілі еліктеу;</w:t>
      </w:r>
    </w:p>
    <w:p>
      <w:pPr>
        <w:spacing w:after="0"/>
        <w:ind w:left="0"/>
        <w:jc w:val="both"/>
      </w:pPr>
      <w:r>
        <w:rPr>
          <w:rFonts w:ascii="Times New Roman"/>
          <w:b w:val="false"/>
          <w:i w:val="false"/>
          <w:color w:val="000000"/>
          <w:sz w:val="28"/>
        </w:rPr>
        <w:t xml:space="preserve">
      5) эксцентрика – өте-күлкілі, көп жағдайда кейіпкердің логикаға қарсы- күлкілі, жөнсіз қимылдары. </w:t>
      </w:r>
    </w:p>
    <w:p>
      <w:pPr>
        <w:spacing w:after="0"/>
        <w:ind w:left="0"/>
        <w:jc w:val="both"/>
      </w:pPr>
      <w:r>
        <w:rPr>
          <w:rFonts w:ascii="Times New Roman"/>
          <w:b w:val="false"/>
          <w:i w:val="false"/>
          <w:color w:val="000000"/>
          <w:sz w:val="28"/>
        </w:rPr>
        <w:t xml:space="preserve">
      3. Пәннің мақсаты: "Клоунада" пәні аясында жеке ерекшелiктер мен әртістікті анықтау және дамыту. </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болашақ клоунның тұлғасын, білім алушылардың өзін таныту еркіндігіне талпынысын және өзінің жеке даралығын іздеуді тәрбиелеу;</w:t>
      </w:r>
    </w:p>
    <w:p>
      <w:pPr>
        <w:spacing w:after="0"/>
        <w:ind w:left="0"/>
        <w:jc w:val="both"/>
      </w:pPr>
      <w:r>
        <w:rPr>
          <w:rFonts w:ascii="Times New Roman"/>
          <w:b w:val="false"/>
          <w:i w:val="false"/>
          <w:color w:val="000000"/>
          <w:sz w:val="28"/>
        </w:rPr>
        <w:t>
      2) күлдіргі бетпердесін жасау үшін негіз ретінде білім алушының актерлік даралығын анықтау;</w:t>
      </w:r>
    </w:p>
    <w:p>
      <w:pPr>
        <w:spacing w:after="0"/>
        <w:ind w:left="0"/>
        <w:jc w:val="both"/>
      </w:pPr>
      <w:r>
        <w:rPr>
          <w:rFonts w:ascii="Times New Roman"/>
          <w:b w:val="false"/>
          <w:i w:val="false"/>
          <w:color w:val="000000"/>
          <w:sz w:val="28"/>
        </w:rPr>
        <w:t>
      3) клоунада өнерінде күлдірудің негізгі ережелерін игеру және оларды практикада пайдалану (қоршаған ортадан, әдебиеттің көркемөнер шығармаларын, театр, кино, сурет өнерінен, музыкадан алынған материалды өңдеу кезінде);</w:t>
      </w:r>
    </w:p>
    <w:p>
      <w:pPr>
        <w:spacing w:after="0"/>
        <w:ind w:left="0"/>
        <w:jc w:val="both"/>
      </w:pPr>
      <w:r>
        <w:rPr>
          <w:rFonts w:ascii="Times New Roman"/>
          <w:b w:val="false"/>
          <w:i w:val="false"/>
          <w:color w:val="000000"/>
          <w:sz w:val="28"/>
        </w:rPr>
        <w:t>
      4) цирк өнерінің көркемдік құралдарының ең басты құралы – трюкті, оны бейнелік қимылға жеткізе отырып, логикалық және мақсатты пайдалануды дамыту;</w:t>
      </w:r>
    </w:p>
    <w:p>
      <w:pPr>
        <w:spacing w:after="0"/>
        <w:ind w:left="0"/>
        <w:jc w:val="both"/>
      </w:pPr>
      <w:r>
        <w:rPr>
          <w:rFonts w:ascii="Times New Roman"/>
          <w:b w:val="false"/>
          <w:i w:val="false"/>
          <w:color w:val="000000"/>
          <w:sz w:val="28"/>
        </w:rPr>
        <w:t>
      5) білім алушылардың ішкі толғанысы мен сыртқы қайта түрленуі элементтерін меңгеру;</w:t>
      </w:r>
    </w:p>
    <w:p>
      <w:pPr>
        <w:spacing w:after="0"/>
        <w:ind w:left="0"/>
        <w:jc w:val="both"/>
      </w:pPr>
      <w:r>
        <w:rPr>
          <w:rFonts w:ascii="Times New Roman"/>
          <w:b w:val="false"/>
          <w:i w:val="false"/>
          <w:color w:val="000000"/>
          <w:sz w:val="28"/>
        </w:rPr>
        <w:t>
      6) адамгершiлiк-ерiктi қасиеттерін тәрбиелеу;</w:t>
      </w:r>
    </w:p>
    <w:p>
      <w:pPr>
        <w:spacing w:after="0"/>
        <w:ind w:left="0"/>
        <w:jc w:val="both"/>
      </w:pPr>
      <w:r>
        <w:rPr>
          <w:rFonts w:ascii="Times New Roman"/>
          <w:b w:val="false"/>
          <w:i w:val="false"/>
          <w:color w:val="000000"/>
          <w:sz w:val="28"/>
        </w:rPr>
        <w:t>
      7) ұжымдық шығармашылық қызмет дағдыларын, ұжымның әрбір мүшесі жұмысының нәтижелілігіне деген жауапкершілікті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Клоунадаға оқыту 4 сыныптан, білім алушылар акробатика, гимнастика, эквилибристика, жонглерлеу пәндері бойынша практикалық дағдыларды, арнайы және теориялық білімді меңгерген кезде басталады. </w:t>
      </w:r>
    </w:p>
    <w:p>
      <w:pPr>
        <w:spacing w:after="0"/>
        <w:ind w:left="0"/>
        <w:jc w:val="both"/>
      </w:pPr>
      <w:r>
        <w:rPr>
          <w:rFonts w:ascii="Times New Roman"/>
          <w:b w:val="false"/>
          <w:i w:val="false"/>
          <w:color w:val="000000"/>
          <w:sz w:val="28"/>
        </w:rPr>
        <w:t xml:space="preserve">
      6. Негізгі курсқа дайындау үшін сабақтар дайындық топтарында бес-жеті жастағы балалармен жүргізіледі. </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4-6 сыныптар (орта топ), 7-9 сыныптар – жоғары топ. </w:t>
      </w:r>
    </w:p>
    <w:p>
      <w:pPr>
        <w:spacing w:after="0"/>
        <w:ind w:left="0"/>
        <w:jc w:val="both"/>
      </w:pPr>
      <w:r>
        <w:rPr>
          <w:rFonts w:ascii="Times New Roman"/>
          <w:b w:val="false"/>
          <w:i w:val="false"/>
          <w:color w:val="000000"/>
          <w:sz w:val="28"/>
        </w:rPr>
        <w:t xml:space="preserve">
      7. Бағдарлама цирк өнерінің қимылдары мен комбинацияларын орындау техникасының дағдыларын меңгергісі келетін жеті жастағы балаларды оқытуға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клоунада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"Клоунада"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w:t>
      </w:r>
    </w:p>
    <w:p>
      <w:pPr>
        <w:spacing w:after="0"/>
        <w:ind w:left="0"/>
        <w:jc w:val="both"/>
      </w:pPr>
      <w:r>
        <w:rPr>
          <w:rFonts w:ascii="Times New Roman"/>
          <w:b w:val="false"/>
          <w:i w:val="false"/>
          <w:color w:val="000000"/>
          <w:sz w:val="28"/>
        </w:rPr>
        <w:t>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"Клоунада"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Клоунада – пародия, буффонада, гротеск, эксцентрика сияқты күлдіргі тәсілдер мен көрнекі құралдарды қолданатын цирктiң негiзгi жанрлары тәсiлдерінің бірі; салыстыру, әсірелеу, кішірейту, келемеждеу, ұщтау, контраст.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4-6 сыныптардағы Бағдарлама талаптары:</w:t>
      </w:r>
    </w:p>
    <w:p>
      <w:pPr>
        <w:spacing w:after="0"/>
        <w:ind w:left="0"/>
        <w:jc w:val="both"/>
      </w:pPr>
      <w:r>
        <w:rPr>
          <w:rFonts w:ascii="Times New Roman"/>
          <w:b w:val="false"/>
          <w:i w:val="false"/>
          <w:color w:val="000000"/>
          <w:sz w:val="28"/>
        </w:rPr>
        <w:t>
      1) Клоунада цирк өнердiң жанры ретінде. Клоунада – әртiстердi күлкiлi бет перде-бейнелерде сөйленген сөзге негiзделген цирк жанры. Клоунада бұл сахналық өнердiң бір түрi.</w:t>
      </w:r>
    </w:p>
    <w:p>
      <w:pPr>
        <w:spacing w:after="0"/>
        <w:ind w:left="0"/>
        <w:jc w:val="both"/>
      </w:pPr>
      <w:r>
        <w:rPr>
          <w:rFonts w:ascii="Times New Roman"/>
          <w:b w:val="false"/>
          <w:i w:val="false"/>
          <w:color w:val="000000"/>
          <w:sz w:val="28"/>
        </w:rPr>
        <w:t>
      2) Клоунаданы жанр ретінде ресiмдеу. Халықтық серуенде мерекелiк-наным-сенімдегі клоунада өнерi. Екi бiр-бiрiнен айырмашылығы болатын клоун амплуалары –Ақ және Сары. Клоун дуэты.</w:t>
      </w:r>
    </w:p>
    <w:p>
      <w:pPr>
        <w:spacing w:after="0"/>
        <w:ind w:left="0"/>
        <w:jc w:val="both"/>
      </w:pPr>
      <w:r>
        <w:rPr>
          <w:rFonts w:ascii="Times New Roman"/>
          <w:b w:val="false"/>
          <w:i w:val="false"/>
          <w:color w:val="000000"/>
          <w:sz w:val="28"/>
        </w:rPr>
        <w:t xml:space="preserve">
      3) Буффонадалық клоунада. Буффонада – көркемдік тәсіл ретінде. Ойындық буффонада, сахна – антре. Буффонадтық клоунада және актерлік амплуа – клоун-буфф. </w:t>
      </w:r>
    </w:p>
    <w:p>
      <w:pPr>
        <w:spacing w:after="0"/>
        <w:ind w:left="0"/>
        <w:jc w:val="both"/>
      </w:pPr>
      <w:r>
        <w:rPr>
          <w:rFonts w:ascii="Times New Roman"/>
          <w:b w:val="false"/>
          <w:i w:val="false"/>
          <w:color w:val="000000"/>
          <w:sz w:val="28"/>
        </w:rPr>
        <w:t>
      4) Буффонада тәсілдері. Ақ және сары клоундар. Цирктегі буффонадтық клоунада.</w:t>
      </w:r>
    </w:p>
    <w:p>
      <w:pPr>
        <w:spacing w:after="0"/>
        <w:ind w:left="0"/>
        <w:jc w:val="both"/>
      </w:pPr>
      <w:r>
        <w:rPr>
          <w:rFonts w:ascii="Times New Roman"/>
          <w:b w:val="false"/>
          <w:i w:val="false"/>
          <w:color w:val="000000"/>
          <w:sz w:val="28"/>
        </w:rPr>
        <w:t>
      5) Сатиралық клоунада. Кеңес цирк бағдарламасындағы сатиралық клоунада. В.Лазаренко - сатиралық клоунаданың жаңашылы. Сатиралық клоунададағы азаматтық тақырыптар.</w:t>
      </w:r>
    </w:p>
    <w:p>
      <w:pPr>
        <w:spacing w:after="0"/>
        <w:ind w:left="0"/>
        <w:jc w:val="both"/>
      </w:pPr>
      <w:r>
        <w:rPr>
          <w:rFonts w:ascii="Times New Roman"/>
          <w:b w:val="false"/>
          <w:i w:val="false"/>
          <w:color w:val="000000"/>
          <w:sz w:val="28"/>
        </w:rPr>
        <w:t>
      6) Музыкалық клоунада. Клоун – музыканттардың негізін қалаушылар. Тұрмыстық бұйымдарды оларға тән емес қызметтерде – музыкалық аспаптар ретінде пайдалану.</w:t>
      </w:r>
    </w:p>
    <w:p>
      <w:pPr>
        <w:spacing w:after="0"/>
        <w:ind w:left="0"/>
        <w:jc w:val="both"/>
      </w:pPr>
      <w:r>
        <w:rPr>
          <w:rFonts w:ascii="Times New Roman"/>
          <w:b w:val="false"/>
          <w:i w:val="false"/>
          <w:color w:val="000000"/>
          <w:sz w:val="28"/>
        </w:rPr>
        <w:t>
      7) Комедиялық қақтығыс. Комедия бейненің болуы. Аспаптарды кәсіби меңгеру. Аспаптарды ойнату – кейіпкерлер мінезін ашуға мүмкіндік беретін ерекше тәсіл.</w:t>
      </w:r>
    </w:p>
    <w:p>
      <w:pPr>
        <w:spacing w:after="0"/>
        <w:ind w:left="0"/>
        <w:jc w:val="both"/>
      </w:pPr>
      <w:r>
        <w:rPr>
          <w:rFonts w:ascii="Times New Roman"/>
          <w:b w:val="false"/>
          <w:i w:val="false"/>
          <w:color w:val="000000"/>
          <w:sz w:val="28"/>
        </w:rPr>
        <w:t>
      8) Музыкалық эксцентрик. Музыкалық клоунаданың музыкалық эксцентрикасынан айырмашылығы. Эксцентрик әрекеттерінің музыкант мінез-құлқына сәйкессіздігі.</w:t>
      </w:r>
    </w:p>
    <w:p>
      <w:pPr>
        <w:spacing w:after="0"/>
        <w:ind w:left="0"/>
        <w:jc w:val="both"/>
      </w:pPr>
      <w:r>
        <w:rPr>
          <w:rFonts w:ascii="Times New Roman"/>
          <w:b w:val="false"/>
          <w:i w:val="false"/>
          <w:color w:val="000000"/>
          <w:sz w:val="28"/>
        </w:rPr>
        <w:t>
      9) Эксцентрико-пантомимикалық әрекеттер және музыкада ойнау. Эксцентрикалық бейнелердің эксцентрикалық әрекеттермен табиғи үйлесімі.</w:t>
      </w:r>
    </w:p>
    <w:p>
      <w:pPr>
        <w:spacing w:after="0"/>
        <w:ind w:left="0"/>
        <w:jc w:val="both"/>
      </w:pPr>
      <w:r>
        <w:rPr>
          <w:rFonts w:ascii="Times New Roman"/>
          <w:b w:val="false"/>
          <w:i w:val="false"/>
          <w:color w:val="000000"/>
          <w:sz w:val="28"/>
        </w:rPr>
        <w:t>
      10) Эксцентрикалық трюктік әрекеттер. Музыкалық шығарманы трюктік жағдайда сауатты орындауы мен аспапты асқан шеберлікте меңгеруін көрсету. Музыкалық эксцентрика нөмірлеріндегі аспаптар.</w:t>
      </w:r>
    </w:p>
    <w:p>
      <w:pPr>
        <w:spacing w:after="0"/>
        <w:ind w:left="0"/>
        <w:jc w:val="both"/>
      </w:pPr>
      <w:r>
        <w:rPr>
          <w:rFonts w:ascii="Times New Roman"/>
          <w:b w:val="false"/>
          <w:i w:val="false"/>
          <w:color w:val="000000"/>
          <w:sz w:val="28"/>
        </w:rPr>
        <w:t>
      11) Жаттықтырушы-клоун. Клоунаданың түпбейнесi – үйретiлген жануарлардың қатысуымен құрылатын көріністік нысан. Ағайынды Дуровтар - үйретiлген жануарлардың қатысуымен клоунада саласының жаңашылдары.</w:t>
      </w:r>
    </w:p>
    <w:p>
      <w:pPr>
        <w:spacing w:after="0"/>
        <w:ind w:left="0"/>
        <w:jc w:val="both"/>
      </w:pPr>
      <w:r>
        <w:rPr>
          <w:rFonts w:ascii="Times New Roman"/>
          <w:b w:val="false"/>
          <w:i w:val="false"/>
          <w:color w:val="000000"/>
          <w:sz w:val="28"/>
        </w:rPr>
        <w:t>
      12) Ойын-сауықтық шағын әзіл әңгіме арқылы үйретілген жануарлармен клоундық көрсетілімдерді құру. Жаттықтырушы клоундардың тек шағын сахналық көріністермен ғана емес, сонымен қатар сюжеттік қойылымдармен шығуы. Жаттықтырушы клоундардың сатиралық репертуарларды пайдалануы.</w:t>
      </w:r>
    </w:p>
    <w:p>
      <w:pPr>
        <w:spacing w:after="0"/>
        <w:ind w:left="0"/>
        <w:jc w:val="both"/>
      </w:pPr>
      <w:r>
        <w:rPr>
          <w:rFonts w:ascii="Times New Roman"/>
          <w:b w:val="false"/>
          <w:i w:val="false"/>
          <w:color w:val="000000"/>
          <w:sz w:val="28"/>
        </w:rPr>
        <w:t>
      13) "Кiлемдік" (аренада ойнайтын) клоундар. "Кілемдік" клоундар бағдарламаның бөлінбес кейіпкерлері ретінде. "Кілемдік" - әрбір бағдарламаға міндетті қатысушы ғана емес, сонымен қатар жетекші әртіс. "Кілемдіктер" бүкіл көрініс-қойылымға рең берушілер, көрермендер залындағы эмоциялық күйге әсер етушілер.</w:t>
      </w:r>
    </w:p>
    <w:p>
      <w:pPr>
        <w:spacing w:after="0"/>
        <w:ind w:left="0"/>
        <w:jc w:val="both"/>
      </w:pPr>
      <w:r>
        <w:rPr>
          <w:rFonts w:ascii="Times New Roman"/>
          <w:b w:val="false"/>
          <w:i w:val="false"/>
          <w:color w:val="000000"/>
          <w:sz w:val="28"/>
        </w:rPr>
        <w:t>
      14) Заманауи клоунның бетпердесі. "Кілемдік" клоун – әмбебап әртіс. Клоундық бейнені, сахналық жүріс-тұрысты, репертуарды іріктеуді құру.</w:t>
      </w:r>
    </w:p>
    <w:p>
      <w:pPr>
        <w:spacing w:after="0"/>
        <w:ind w:left="0"/>
        <w:jc w:val="both"/>
      </w:pPr>
      <w:r>
        <w:rPr>
          <w:rFonts w:ascii="Times New Roman"/>
          <w:b w:val="false"/>
          <w:i w:val="false"/>
          <w:color w:val="000000"/>
          <w:sz w:val="28"/>
        </w:rPr>
        <w:t>
      39.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Күлдіргі ойын цирк өнерінің жанры ретінде.</w:t>
      </w:r>
    </w:p>
    <w:p>
      <w:pPr>
        <w:spacing w:after="0"/>
        <w:ind w:left="0"/>
        <w:jc w:val="both"/>
      </w:pPr>
      <w:r>
        <w:rPr>
          <w:rFonts w:ascii="Times New Roman"/>
          <w:b w:val="false"/>
          <w:i w:val="false"/>
          <w:color w:val="000000"/>
          <w:sz w:val="28"/>
        </w:rPr>
        <w:t>
      2-тақырып. Буффонадтық клоунада.</w:t>
      </w:r>
    </w:p>
    <w:p>
      <w:pPr>
        <w:spacing w:after="0"/>
        <w:ind w:left="0"/>
        <w:jc w:val="both"/>
      </w:pPr>
      <w:r>
        <w:rPr>
          <w:rFonts w:ascii="Times New Roman"/>
          <w:b w:val="false"/>
          <w:i w:val="false"/>
          <w:color w:val="000000"/>
          <w:sz w:val="28"/>
        </w:rPr>
        <w:t>
      3-тақырып. Сатиралық клоунада.</w:t>
      </w:r>
    </w:p>
    <w:p>
      <w:pPr>
        <w:spacing w:after="0"/>
        <w:ind w:left="0"/>
        <w:jc w:val="both"/>
      </w:pPr>
      <w:r>
        <w:rPr>
          <w:rFonts w:ascii="Times New Roman"/>
          <w:b w:val="false"/>
          <w:i w:val="false"/>
          <w:color w:val="000000"/>
          <w:sz w:val="28"/>
        </w:rPr>
        <w:t>
      4-тақырып. Музыкалық клоунада.</w:t>
      </w:r>
    </w:p>
    <w:p>
      <w:pPr>
        <w:spacing w:after="0"/>
        <w:ind w:left="0"/>
        <w:jc w:val="both"/>
      </w:pPr>
      <w:r>
        <w:rPr>
          <w:rFonts w:ascii="Times New Roman"/>
          <w:b w:val="false"/>
          <w:i w:val="false"/>
          <w:color w:val="000000"/>
          <w:sz w:val="28"/>
        </w:rPr>
        <w:t>
      5-тақырып. Музыкалық эксцентрикасы.</w:t>
      </w:r>
    </w:p>
    <w:p>
      <w:pPr>
        <w:spacing w:after="0"/>
        <w:ind w:left="0"/>
        <w:jc w:val="both"/>
      </w:pPr>
      <w:r>
        <w:rPr>
          <w:rFonts w:ascii="Times New Roman"/>
          <w:b w:val="false"/>
          <w:i w:val="false"/>
          <w:color w:val="000000"/>
          <w:sz w:val="28"/>
        </w:rPr>
        <w:t>
      6-тақырып. Күлдіргі-жаттықтырушы.</w:t>
      </w:r>
    </w:p>
    <w:p>
      <w:pPr>
        <w:spacing w:after="0"/>
        <w:ind w:left="0"/>
        <w:jc w:val="both"/>
      </w:pPr>
      <w:r>
        <w:rPr>
          <w:rFonts w:ascii="Times New Roman"/>
          <w:b w:val="false"/>
          <w:i w:val="false"/>
          <w:color w:val="000000"/>
          <w:sz w:val="28"/>
        </w:rPr>
        <w:t>
      7-тақырып. "Кілемдік" клоун.</w:t>
      </w:r>
    </w:p>
    <w:p>
      <w:pPr>
        <w:spacing w:after="0"/>
        <w:ind w:left="0"/>
        <w:jc w:val="both"/>
      </w:pPr>
      <w:r>
        <w:rPr>
          <w:rFonts w:ascii="Times New Roman"/>
          <w:b w:val="false"/>
          <w:i w:val="false"/>
          <w:color w:val="000000"/>
          <w:sz w:val="28"/>
        </w:rPr>
        <w:t>
      8-тақырып. Жаңылтпаштар.</w:t>
      </w:r>
    </w:p>
    <w:p>
      <w:pPr>
        <w:spacing w:after="0"/>
        <w:ind w:left="0"/>
        <w:jc w:val="both"/>
      </w:pPr>
      <w:r>
        <w:rPr>
          <w:rFonts w:ascii="Times New Roman"/>
          <w:b w:val="false"/>
          <w:i w:val="false"/>
          <w:color w:val="000000"/>
          <w:sz w:val="28"/>
        </w:rPr>
        <w:t>
      9-тақырып. Назар салу жаттығулары.</w:t>
      </w:r>
    </w:p>
    <w:p>
      <w:pPr>
        <w:spacing w:after="0"/>
        <w:ind w:left="0"/>
        <w:jc w:val="both"/>
      </w:pPr>
      <w:r>
        <w:rPr>
          <w:rFonts w:ascii="Times New Roman"/>
          <w:b w:val="false"/>
          <w:i w:val="false"/>
          <w:color w:val="000000"/>
          <w:sz w:val="28"/>
        </w:rPr>
        <w:t>
      10-тақырып. Есте сақтау жадын дамыту жаттығулары.</w:t>
      </w:r>
    </w:p>
    <w:p>
      <w:pPr>
        <w:spacing w:after="0"/>
        <w:ind w:left="0"/>
        <w:jc w:val="both"/>
      </w:pPr>
      <w:r>
        <w:rPr>
          <w:rFonts w:ascii="Times New Roman"/>
          <w:b w:val="false"/>
          <w:i w:val="false"/>
          <w:color w:val="000000"/>
          <w:sz w:val="28"/>
        </w:rPr>
        <w:t>
      11-тақырып. Шығармашылық елестетуін дамыту жаттығулары.</w:t>
      </w:r>
    </w:p>
    <w:p>
      <w:pPr>
        <w:spacing w:after="0"/>
        <w:ind w:left="0"/>
        <w:jc w:val="both"/>
      </w:pPr>
      <w:r>
        <w:rPr>
          <w:rFonts w:ascii="Times New Roman"/>
          <w:b w:val="false"/>
          <w:i w:val="false"/>
          <w:color w:val="000000"/>
          <w:sz w:val="28"/>
        </w:rPr>
        <w:t>
      12-тақырып. Ырғақ сезімін дамыту жаттығулары.</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Байқау-ойындар.</w:t>
      </w:r>
    </w:p>
    <w:p>
      <w:pPr>
        <w:spacing w:after="0"/>
        <w:ind w:left="0"/>
        <w:jc w:val="both"/>
      </w:pPr>
      <w:r>
        <w:rPr>
          <w:rFonts w:ascii="Times New Roman"/>
          <w:b w:val="false"/>
          <w:i w:val="false"/>
          <w:color w:val="000000"/>
          <w:sz w:val="28"/>
        </w:rPr>
        <w:t>
      2-тақырып. Шығармашылық елесті дамыту жаттығулары.</w:t>
      </w:r>
    </w:p>
    <w:p>
      <w:pPr>
        <w:spacing w:after="0"/>
        <w:ind w:left="0"/>
        <w:jc w:val="both"/>
      </w:pPr>
      <w:r>
        <w:rPr>
          <w:rFonts w:ascii="Times New Roman"/>
          <w:b w:val="false"/>
          <w:i w:val="false"/>
          <w:color w:val="000000"/>
          <w:sz w:val="28"/>
        </w:rPr>
        <w:t>
      3-тақырып. Ырғақ сезімін дамыту жаттығулары.</w:t>
      </w:r>
    </w:p>
    <w:p>
      <w:pPr>
        <w:spacing w:after="0"/>
        <w:ind w:left="0"/>
        <w:jc w:val="both"/>
      </w:pPr>
      <w:r>
        <w:rPr>
          <w:rFonts w:ascii="Times New Roman"/>
          <w:b w:val="false"/>
          <w:i w:val="false"/>
          <w:color w:val="000000"/>
          <w:sz w:val="28"/>
        </w:rPr>
        <w:t>
      4-тақырып. Зейінге арналған жаттығулар .</w:t>
      </w:r>
    </w:p>
    <w:p>
      <w:pPr>
        <w:spacing w:after="0"/>
        <w:ind w:left="0"/>
        <w:jc w:val="both"/>
      </w:pPr>
      <w:r>
        <w:rPr>
          <w:rFonts w:ascii="Times New Roman"/>
          <w:b w:val="false"/>
          <w:i w:val="false"/>
          <w:color w:val="000000"/>
          <w:sz w:val="28"/>
        </w:rPr>
        <w:t>
      41.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ұқсастығы (адам мен өсімдікті салыстыру, адам мен затты салыстыру, адам мен аңдарды салыстыру, затты тағайындамау бойынша пайдалану).</w:t>
      </w:r>
    </w:p>
    <w:p>
      <w:pPr>
        <w:spacing w:after="0"/>
        <w:ind w:left="0"/>
        <w:jc w:val="both"/>
      </w:pPr>
      <w:r>
        <w:rPr>
          <w:rFonts w:ascii="Times New Roman"/>
          <w:b w:val="false"/>
          <w:i w:val="false"/>
          <w:color w:val="000000"/>
          <w:sz w:val="28"/>
        </w:rPr>
        <w:t>
      2-тақырып. "Қайшылықты тегістеу" (зат пен затты салыстыру, этюдтер мен жаттығулар (тапсырыс бойынша, басқаға бер, мынау не? және тағы басқалар).</w:t>
      </w:r>
    </w:p>
    <w:p>
      <w:pPr>
        <w:spacing w:after="0"/>
        <w:ind w:left="0"/>
        <w:jc w:val="both"/>
      </w:pPr>
      <w:r>
        <w:rPr>
          <w:rFonts w:ascii="Times New Roman"/>
          <w:b w:val="false"/>
          <w:i w:val="false"/>
          <w:color w:val="000000"/>
          <w:sz w:val="28"/>
        </w:rPr>
        <w:t>
      3-тақырып. Есте сақтау жадын дамыту жаттығулары. Шығармашылық қиялдауын даму жаттығулары.</w:t>
      </w:r>
    </w:p>
    <w:p>
      <w:pPr>
        <w:spacing w:after="0"/>
        <w:ind w:left="0"/>
        <w:jc w:val="both"/>
      </w:pPr>
      <w:r>
        <w:rPr>
          <w:rFonts w:ascii="Times New Roman"/>
          <w:b w:val="false"/>
          <w:i w:val="false"/>
          <w:color w:val="000000"/>
          <w:sz w:val="28"/>
        </w:rPr>
        <w:t xml:space="preserve">
      42. 4-6 сыныптардың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әртiстiң түрленуi туралы, арнайы терминдерді, клоунаданың түр өзгешелiктерін, комизмның қағидаттарын, клоунада өнерінде көркемдік құралдардың сан түрлері, жаттығуды орындау кезінде қауiпсiздiк техникасы ережесiн біледі;</w:t>
      </w:r>
    </w:p>
    <w:p>
      <w:pPr>
        <w:spacing w:after="0"/>
        <w:ind w:left="0"/>
        <w:jc w:val="both"/>
      </w:pPr>
      <w:r>
        <w:rPr>
          <w:rFonts w:ascii="Times New Roman"/>
          <w:b w:val="false"/>
          <w:i w:val="false"/>
          <w:color w:val="000000"/>
          <w:sz w:val="28"/>
        </w:rPr>
        <w:t>
      2) өлеңді мәнерлеп оқиды, әртүрлi қаhармандар атынан әңгiменi айтып береді, сөздiк диалогты ойлап табады, топта жұмыс істейді, сахнада мәнерлi және эмоциямен ойнайды.</w:t>
      </w:r>
    </w:p>
    <w:p>
      <w:pPr>
        <w:spacing w:after="0"/>
        <w:ind w:left="0"/>
        <w:jc w:val="both"/>
      </w:pPr>
      <w:r>
        <w:rPr>
          <w:rFonts w:ascii="Times New Roman"/>
          <w:b w:val="false"/>
          <w:i w:val="false"/>
          <w:color w:val="000000"/>
          <w:sz w:val="28"/>
        </w:rPr>
        <w:t xml:space="preserve">
      43. 7 сыныптағы Бағдарлама талаптары: </w:t>
      </w:r>
    </w:p>
    <w:p>
      <w:pPr>
        <w:spacing w:after="0"/>
        <w:ind w:left="0"/>
        <w:jc w:val="both"/>
      </w:pPr>
      <w:r>
        <w:rPr>
          <w:rFonts w:ascii="Times New Roman"/>
          <w:b w:val="false"/>
          <w:i w:val="false"/>
          <w:color w:val="000000"/>
          <w:sz w:val="28"/>
        </w:rPr>
        <w:t>
      1) Буффонада. Апачтар және тепкiлер. Апач - клоундық ойын тәсілі. Апачтардың өзгермелi нұсқасы. Үш және одан да көп серіктес (топ) апачтар. Аяқпен тебулер.</w:t>
      </w:r>
    </w:p>
    <w:p>
      <w:pPr>
        <w:spacing w:after="0"/>
        <w:ind w:left="0"/>
        <w:jc w:val="both"/>
      </w:pPr>
      <w:r>
        <w:rPr>
          <w:rFonts w:ascii="Times New Roman"/>
          <w:b w:val="false"/>
          <w:i w:val="false"/>
          <w:color w:val="000000"/>
          <w:sz w:val="28"/>
        </w:rPr>
        <w:t>
      2) Каскадтар. Алдыңғы құламаны денеге қарай күш түсіре жасау.</w:t>
      </w:r>
    </w:p>
    <w:p>
      <w:pPr>
        <w:spacing w:after="0"/>
        <w:ind w:left="0"/>
        <w:jc w:val="both"/>
      </w:pPr>
      <w:r>
        <w:rPr>
          <w:rFonts w:ascii="Times New Roman"/>
          <w:b w:val="false"/>
          <w:i w:val="false"/>
          <w:color w:val="000000"/>
          <w:sz w:val="28"/>
        </w:rPr>
        <w:t xml:space="preserve">
      а) Сүрінулер (спотыкачка); б) Алдыңғы құлама (каскад). </w:t>
      </w:r>
    </w:p>
    <w:p>
      <w:pPr>
        <w:spacing w:after="0"/>
        <w:ind w:left="0"/>
        <w:jc w:val="both"/>
      </w:pPr>
      <w:r>
        <w:rPr>
          <w:rFonts w:ascii="Times New Roman"/>
          <w:b w:val="false"/>
          <w:i w:val="false"/>
          <w:color w:val="000000"/>
          <w:sz w:val="28"/>
        </w:rPr>
        <w:t>
      Алдыңғы құлама - "сия сорғыш".</w:t>
      </w:r>
    </w:p>
    <w:p>
      <w:pPr>
        <w:spacing w:after="0"/>
        <w:ind w:left="0"/>
        <w:jc w:val="both"/>
      </w:pPr>
      <w:r>
        <w:rPr>
          <w:rFonts w:ascii="Times New Roman"/>
          <w:b w:val="false"/>
          <w:i w:val="false"/>
          <w:color w:val="000000"/>
          <w:sz w:val="28"/>
        </w:rPr>
        <w:t>
      Алдыңғы-артқы каскад (бас арқылы басына құлау).</w:t>
      </w:r>
    </w:p>
    <w:p>
      <w:pPr>
        <w:spacing w:after="0"/>
        <w:ind w:left="0"/>
        <w:jc w:val="both"/>
      </w:pPr>
      <w:r>
        <w:rPr>
          <w:rFonts w:ascii="Times New Roman"/>
          <w:b w:val="false"/>
          <w:i w:val="false"/>
          <w:color w:val="000000"/>
          <w:sz w:val="28"/>
        </w:rPr>
        <w:t>
      Алдыңғы-артқы каскад (көлбеу төңкерiлумен)</w:t>
      </w:r>
    </w:p>
    <w:p>
      <w:pPr>
        <w:spacing w:after="0"/>
        <w:ind w:left="0"/>
        <w:jc w:val="both"/>
      </w:pPr>
      <w:r>
        <w:rPr>
          <w:rFonts w:ascii="Times New Roman"/>
          <w:b w:val="false"/>
          <w:i w:val="false"/>
          <w:color w:val="000000"/>
          <w:sz w:val="28"/>
        </w:rPr>
        <w:t xml:space="preserve">
      Артқы құлама барлық дене бітіміне қарай - "тақтай". </w:t>
      </w:r>
    </w:p>
    <w:p>
      <w:pPr>
        <w:spacing w:after="0"/>
        <w:ind w:left="0"/>
        <w:jc w:val="both"/>
      </w:pPr>
      <w:r>
        <w:rPr>
          <w:rFonts w:ascii="Times New Roman"/>
          <w:b w:val="false"/>
          <w:i w:val="false"/>
          <w:color w:val="000000"/>
          <w:sz w:val="28"/>
        </w:rPr>
        <w:t>
      3) "Сия сорғыш" элементін иық арқылы және артқы құламаға өту қосу арқылы. Артқы құлама (сальто) - артқы сальто-морталені игеру арқылы ғана мiнсiз меңгеруде орындайды. Бедуин каскады (жерге көлденең бүйірмен айналма жасау).</w:t>
      </w:r>
    </w:p>
    <w:p>
      <w:pPr>
        <w:spacing w:after="0"/>
        <w:ind w:left="0"/>
        <w:jc w:val="both"/>
      </w:pPr>
      <w:r>
        <w:rPr>
          <w:rFonts w:ascii="Times New Roman"/>
          <w:b w:val="false"/>
          <w:i w:val="false"/>
          <w:color w:val="000000"/>
          <w:sz w:val="28"/>
        </w:rPr>
        <w:t>
      4) Күлкi және сыңсу. "Күлкi" элементін техникалық өңдеу. Импульстық тыныс алу, демін шығару. Жылау және күлкi жаттығулары. Күлкi палитрасы. Клоунадалар.</w:t>
      </w:r>
    </w:p>
    <w:p>
      <w:pPr>
        <w:spacing w:after="0"/>
        <w:ind w:left="0"/>
        <w:jc w:val="both"/>
      </w:pPr>
      <w:r>
        <w:rPr>
          <w:rFonts w:ascii="Times New Roman"/>
          <w:b w:val="false"/>
          <w:i w:val="false"/>
          <w:color w:val="000000"/>
          <w:sz w:val="28"/>
        </w:rPr>
        <w:t>
      44.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Буффонада. Апачтар және аяқпен соғу. Апач. Апач вариациясы. Серіктестермен апачтар. Аяқпен тебу.</w:t>
      </w:r>
    </w:p>
    <w:p>
      <w:pPr>
        <w:spacing w:after="0"/>
        <w:ind w:left="0"/>
        <w:jc w:val="both"/>
      </w:pPr>
      <w:r>
        <w:rPr>
          <w:rFonts w:ascii="Times New Roman"/>
          <w:b w:val="false"/>
          <w:i w:val="false"/>
          <w:color w:val="000000"/>
          <w:sz w:val="28"/>
        </w:rPr>
        <w:t>
      2-тақырып. Каскадтар. Алдыңғы каскад бар денеге көшу арқылы. Алдыңғы каскад "сия сорғыш". Артыңғы каскад. Алдыңғы-артқы каскад. Бедуин каскады.</w:t>
      </w:r>
    </w:p>
    <w:p>
      <w:pPr>
        <w:spacing w:after="0"/>
        <w:ind w:left="0"/>
        <w:jc w:val="both"/>
      </w:pPr>
      <w:r>
        <w:rPr>
          <w:rFonts w:ascii="Times New Roman"/>
          <w:b w:val="false"/>
          <w:i w:val="false"/>
          <w:color w:val="000000"/>
          <w:sz w:val="28"/>
        </w:rPr>
        <w:t xml:space="preserve">
      3-тақырып. Күлкі менжылау. Жаттығулар және этюдтер. Клоунада. </w:t>
      </w:r>
    </w:p>
    <w:p>
      <w:pPr>
        <w:spacing w:after="0"/>
        <w:ind w:left="0"/>
        <w:jc w:val="both"/>
      </w:pPr>
      <w:r>
        <w:rPr>
          <w:rFonts w:ascii="Times New Roman"/>
          <w:b w:val="false"/>
          <w:i w:val="false"/>
          <w:color w:val="000000"/>
          <w:sz w:val="28"/>
        </w:rPr>
        <w:t>
      45. 8 сыныптағы Бағдарлама талаптары:</w:t>
      </w:r>
    </w:p>
    <w:p>
      <w:pPr>
        <w:spacing w:after="0"/>
        <w:ind w:left="0"/>
        <w:jc w:val="both"/>
      </w:pPr>
      <w:r>
        <w:rPr>
          <w:rFonts w:ascii="Times New Roman"/>
          <w:b w:val="false"/>
          <w:i w:val="false"/>
          <w:color w:val="000000"/>
          <w:sz w:val="28"/>
        </w:rPr>
        <w:t>
      1) контраст комизмі. Күлкiлi сәйкессiздiктердi практикалық зерттеу. Білім, білік, күш бiлмеу, жасай алмау, әлсiздiк және керiсiнше болып көрiну. Маңызсыз маңыздыны (керiсiнше) көрсету. Қарапйым тапсырманы күрделендіру (керiсiнше). Сыртқы түрiнiң және мiнез-құлық, сөз және iс, мақсаттар мен құралдар, себеп және салдар тағы басқалар сәйкессiздiгi. Анахрониздер – оқиғаның кәдуілгі барысын бұзу, ескіні жаңамен, түрлі дәуірлердің белгісін, ертегідегіні (фантастикалық) болып жатқан жағдаймен )шындықпен) қосу. Күлкілі бетперденің бiр мәндi емес негiзге сәйкессiздiгі;</w:t>
      </w:r>
    </w:p>
    <w:p>
      <w:pPr>
        <w:spacing w:after="0"/>
        <w:ind w:left="0"/>
        <w:jc w:val="both"/>
      </w:pPr>
      <w:r>
        <w:rPr>
          <w:rFonts w:ascii="Times New Roman"/>
          <w:b w:val="false"/>
          <w:i w:val="false"/>
          <w:color w:val="000000"/>
          <w:sz w:val="28"/>
        </w:rPr>
        <w:t>
      2) жұп бетперде. Клоун серiктестердiң арасындағы кереғарлық мiндеті құрылады. Iштей де, сырттай да қарағанда да бұл көріну мүмкiн болады. Сыртқы кереғарлық - үлкен-кiшi, жұқа және жуан, холерик және меланхолик, флегматик және сангвиник. Клоундық жұп немесе топ үшiн қарама-қайшылық - күлкiлi жағдайларды жасау үшiн негіз, заң;</w:t>
      </w:r>
    </w:p>
    <w:p>
      <w:pPr>
        <w:spacing w:after="0"/>
        <w:ind w:left="0"/>
        <w:jc w:val="both"/>
      </w:pPr>
      <w:r>
        <w:rPr>
          <w:rFonts w:ascii="Times New Roman"/>
          <w:b w:val="false"/>
          <w:i w:val="false"/>
          <w:color w:val="000000"/>
          <w:sz w:val="28"/>
        </w:rPr>
        <w:t>
      3) жеке бетперде (соло). Бетпердені іздеу. Сыртқы және iшкi сапа түрiнiң кереғарлығы оның даралығымен әр күлдiргiште сәйкес көрiнуі. Болашақ бетперденің сипаттамасының негiзi;</w:t>
      </w:r>
    </w:p>
    <w:p>
      <w:pPr>
        <w:spacing w:after="0"/>
        <w:ind w:left="0"/>
        <w:jc w:val="both"/>
      </w:pPr>
      <w:r>
        <w:rPr>
          <w:rFonts w:ascii="Times New Roman"/>
          <w:b w:val="false"/>
          <w:i w:val="false"/>
          <w:color w:val="000000"/>
          <w:sz w:val="28"/>
        </w:rPr>
        <w:t xml:space="preserve">
      4) анахронизм: ескiсін жаңамен, ертегi (қиял-ғажайып) күнделікті шындықпен, әр түрлi дәуiрлердiң белгілерін байланыстыру. </w:t>
      </w:r>
    </w:p>
    <w:p>
      <w:pPr>
        <w:spacing w:after="0"/>
        <w:ind w:left="0"/>
        <w:jc w:val="both"/>
      </w:pPr>
      <w:r>
        <w:rPr>
          <w:rFonts w:ascii="Times New Roman"/>
          <w:b w:val="false"/>
          <w:i w:val="false"/>
          <w:color w:val="000000"/>
          <w:sz w:val="28"/>
        </w:rPr>
        <w:t>
      46. 8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кереғарлығы (контрасты). Өнер-бiлiм, икемдiлiк, күш, әлсiздiк керiсiнше бiлімсіздік етіп көрсету. Маңызсыз маңыздыны керiсiнше көрсету. Қарапайым мiндет күрделену керiсiнше болады Сәйкессiздiк: сыртқы түрi және мiнез-құлық, сөз және iс, мақсат және құралдар, себеп және салдар тағы басқалар. Анахронизм үйреншiктi оқиғаның барысының бұзуы (нақты және қиял-ғажайып және тағы басқалар қосылу).</w:t>
      </w:r>
    </w:p>
    <w:p>
      <w:pPr>
        <w:spacing w:after="0"/>
        <w:ind w:left="0"/>
        <w:jc w:val="both"/>
      </w:pPr>
      <w:r>
        <w:rPr>
          <w:rFonts w:ascii="Times New Roman"/>
          <w:b w:val="false"/>
          <w:i w:val="false"/>
          <w:color w:val="000000"/>
          <w:sz w:val="28"/>
        </w:rPr>
        <w:t>
      2-тақырып. Жұп маска. Жаттығулар мен этюдтер.</w:t>
      </w:r>
    </w:p>
    <w:p>
      <w:pPr>
        <w:spacing w:after="0"/>
        <w:ind w:left="0"/>
        <w:jc w:val="both"/>
      </w:pPr>
      <w:r>
        <w:rPr>
          <w:rFonts w:ascii="Times New Roman"/>
          <w:b w:val="false"/>
          <w:i w:val="false"/>
          <w:color w:val="000000"/>
          <w:sz w:val="28"/>
        </w:rPr>
        <w:t>
      3-тақырып. Жеке бетперде (соло). Жаттығулар мен этюдтер.</w:t>
      </w:r>
    </w:p>
    <w:p>
      <w:pPr>
        <w:spacing w:after="0"/>
        <w:ind w:left="0"/>
        <w:jc w:val="both"/>
      </w:pPr>
      <w:r>
        <w:rPr>
          <w:rFonts w:ascii="Times New Roman"/>
          <w:b w:val="false"/>
          <w:i w:val="false"/>
          <w:color w:val="000000"/>
          <w:sz w:val="28"/>
        </w:rPr>
        <w:t>
      47. 9 сыныптағы Бағдарлама талаптары:</w:t>
      </w:r>
    </w:p>
    <w:p>
      <w:pPr>
        <w:spacing w:after="0"/>
        <w:ind w:left="0"/>
        <w:jc w:val="both"/>
      </w:pPr>
      <w:r>
        <w:rPr>
          <w:rFonts w:ascii="Times New Roman"/>
          <w:b w:val="false"/>
          <w:i w:val="false"/>
          <w:color w:val="000000"/>
          <w:sz w:val="28"/>
        </w:rPr>
        <w:t xml:space="preserve">
      1) ішкi және сыртқы сахналық іс-әрекеттер. Актерлiк өнер табиғатының белсендiлiгi. Дәлелдiк, мақсатқа лайықтылық, iс-әрекеттiң өнiмдiлiгi. Өзара ішкі қобалжудың байланысы және оның сыртқы iске асырылуы ("елестету және қиял", "егер де...", "берiлген жағдайлар", "сахналық бостандық және назар"); </w:t>
      </w:r>
    </w:p>
    <w:p>
      <w:pPr>
        <w:spacing w:after="0"/>
        <w:ind w:left="0"/>
        <w:jc w:val="both"/>
      </w:pPr>
      <w:r>
        <w:rPr>
          <w:rFonts w:ascii="Times New Roman"/>
          <w:b w:val="false"/>
          <w:i w:val="false"/>
          <w:color w:val="000000"/>
          <w:sz w:val="28"/>
        </w:rPr>
        <w:t>
      2) актердің "мені" – ойдан шығарған тіршілік шарттарының орталығы. Білім алушының жеке тұлғалық сапасы жаттығулар мен этюдтерде көрінеді. Актер-клоун үшін жеке қабілеттіліктің маңызы, комикалық бетпердесін табу;</w:t>
      </w:r>
    </w:p>
    <w:p>
      <w:pPr>
        <w:spacing w:after="0"/>
        <w:ind w:left="0"/>
        <w:jc w:val="both"/>
      </w:pPr>
      <w:r>
        <w:rPr>
          <w:rFonts w:ascii="Times New Roman"/>
          <w:b w:val="false"/>
          <w:i w:val="false"/>
          <w:color w:val="000000"/>
          <w:sz w:val="28"/>
        </w:rPr>
        <w:t xml:space="preserve">
      3) трюк. "Трюк-әрекеті" ұғымы. Трюк цирк iс-әрекетiнің негiзі ретінде. Жанр әр түрлiлiгiне қажеттiлiк және клоунада өнерiнде трюк iс-әрекетiнің мағынасы және ондағы жанрлық алуандық мәселесі. Логика және жаттығулардағы трюк iс-әрекетiн пайдаланудағы қажеттілік және этюдтер; </w:t>
      </w:r>
    </w:p>
    <w:p>
      <w:pPr>
        <w:spacing w:after="0"/>
        <w:ind w:left="0"/>
        <w:jc w:val="both"/>
      </w:pPr>
      <w:r>
        <w:rPr>
          <w:rFonts w:ascii="Times New Roman"/>
          <w:b w:val="false"/>
          <w:i w:val="false"/>
          <w:color w:val="000000"/>
          <w:sz w:val="28"/>
        </w:rPr>
        <w:t>
      4) актерлiк сүйкiмдiлiк және аңқаулық. Клоун-актердiң күлкiлiк бетпердесінің негiзі. Клоун бетпердесі жалпы қасиеттері: балалық, табиғилық, аңқаулық, ақиқаттық және сенiмдiлiк. Сыртқы түрiнiң сәйкессiздiгi және шарт сияқты iшкi сапасы ретінде;</w:t>
      </w:r>
    </w:p>
    <w:p>
      <w:pPr>
        <w:spacing w:after="0"/>
        <w:ind w:left="0"/>
        <w:jc w:val="both"/>
      </w:pPr>
      <w:r>
        <w:rPr>
          <w:rFonts w:ascii="Times New Roman"/>
          <w:b w:val="false"/>
          <w:i w:val="false"/>
          <w:color w:val="000000"/>
          <w:sz w:val="28"/>
        </w:rPr>
        <w:t xml:space="preserve">
      5) трюктің бүркемелігі. "Күлкілі трюк-әрекеті" ұғымы. Логикадан тыс жағдайды жасауда күлкiлi трюк-әрекетінің рөлі. Бүркемелiлiк - күлкiлi айла-әрекеттi қасиеті. Мына қасиеттерді жаттығуларда және этюдтерде пайдалану; </w:t>
      </w:r>
    </w:p>
    <w:p>
      <w:pPr>
        <w:spacing w:after="0"/>
        <w:ind w:left="0"/>
        <w:jc w:val="both"/>
      </w:pPr>
      <w:r>
        <w:rPr>
          <w:rFonts w:ascii="Times New Roman"/>
          <w:b w:val="false"/>
          <w:i w:val="false"/>
          <w:color w:val="000000"/>
          <w:sz w:val="28"/>
        </w:rPr>
        <w:t>
      6) клоунада. Педагог топтарының жиналуына байланысты өз мүмкiндіктеріне қарай репризаны пайдаланады.</w:t>
      </w:r>
    </w:p>
    <w:p>
      <w:pPr>
        <w:spacing w:after="0"/>
        <w:ind w:left="0"/>
        <w:jc w:val="both"/>
      </w:pPr>
      <w:r>
        <w:rPr>
          <w:rFonts w:ascii="Times New Roman"/>
          <w:b w:val="false"/>
          <w:i w:val="false"/>
          <w:color w:val="000000"/>
          <w:sz w:val="28"/>
        </w:rPr>
        <w:t>
      48. 9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2-тақырып. Актердің "мені" – тіршілік ету жалған шарттарының орталығы. Жаттығулар мен этюдтер.</w:t>
      </w:r>
    </w:p>
    <w:p>
      <w:pPr>
        <w:spacing w:after="0"/>
        <w:ind w:left="0"/>
        <w:jc w:val="both"/>
      </w:pPr>
      <w:r>
        <w:rPr>
          <w:rFonts w:ascii="Times New Roman"/>
          <w:b w:val="false"/>
          <w:i w:val="false"/>
          <w:color w:val="000000"/>
          <w:sz w:val="28"/>
        </w:rPr>
        <w:t>
      3-тақырып. АктҰрлік әсерлілік пен аңқаулық. Жаттығулар мен этюдтер.</w:t>
      </w:r>
    </w:p>
    <w:p>
      <w:pPr>
        <w:spacing w:after="0"/>
        <w:ind w:left="0"/>
        <w:jc w:val="both"/>
      </w:pPr>
      <w:r>
        <w:rPr>
          <w:rFonts w:ascii="Times New Roman"/>
          <w:b w:val="false"/>
          <w:i w:val="false"/>
          <w:color w:val="000000"/>
          <w:sz w:val="28"/>
        </w:rPr>
        <w:t>
      4-тақырып. Трюк бүркемелігі. Жаттығулар мен этюдтер.</w:t>
      </w:r>
    </w:p>
    <w:p>
      <w:pPr>
        <w:spacing w:after="0"/>
        <w:ind w:left="0"/>
        <w:jc w:val="both"/>
      </w:pPr>
      <w:r>
        <w:rPr>
          <w:rFonts w:ascii="Times New Roman"/>
          <w:b w:val="false"/>
          <w:i w:val="false"/>
          <w:color w:val="000000"/>
          <w:sz w:val="28"/>
        </w:rPr>
        <w:t>
      5-тақырып.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xml:space="preserve">
      49. 7-9 сыныптардың Бағдарламаларын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комизм контрастын, ішкі және сыртқы сахналық іс-әрекеттерін, арнайы терминологияны, клоунада өнерінде көрнекі құралдардың алуан түрлiлiгi, клоунның бетпердесінің айырмашылық ерекшелiктері, жаттығуды орындау кезінде қауiпсiздiк техникасы ережесi, шығармашылық жобаны әзiрлеу технологиясын біледі.</w:t>
      </w:r>
    </w:p>
    <w:p>
      <w:pPr>
        <w:spacing w:after="0"/>
        <w:ind w:left="0"/>
        <w:jc w:val="both"/>
      </w:pPr>
      <w:r>
        <w:rPr>
          <w:rFonts w:ascii="Times New Roman"/>
          <w:b w:val="false"/>
          <w:i w:val="false"/>
          <w:color w:val="000000"/>
          <w:sz w:val="28"/>
        </w:rPr>
        <w:t>
      2) апачиларды орындай алады, құламаны (каскад) орындайды, сөздiк арқылы сұхбаттасады, клоундың трюктерді меңгереді, әр түрлi эмоциялық күйлерді бере алады, қайта түрленудiң өнерiн меңгереді, өз бетiмен шығармашылық жобаны әзірлейді қорғайды.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(зейінге, ритм сезімін дамытуға, есте сақтау жадын дамытуға, шығармашылық қиялын дамытуға арналған жаттығулар), екінші жартыжылдықта: сынақ ( "Буффонадты клоунада", "Сатиралық клоунада", "Музыкалық клоунада", "Музыкалық эксцентрикасы", "Күлдіргі-жаттықтырушы". "Кілемдік" клоун" тақырыптарына арналған тапсырмаларды орындау);</w:t>
      </w:r>
    </w:p>
    <w:p>
      <w:pPr>
        <w:spacing w:after="0"/>
        <w:ind w:left="0"/>
        <w:jc w:val="both"/>
      </w:pPr>
      <w:r>
        <w:rPr>
          <w:rFonts w:ascii="Times New Roman"/>
          <w:b w:val="false"/>
          <w:i w:val="false"/>
          <w:color w:val="000000"/>
          <w:sz w:val="28"/>
        </w:rPr>
        <w:t>
      2) 5 сынып – бірінші жартыжылдықта: бақылау жұмысы (зейінге, ритм сезімін дамытуға арналған жаттығуларды орындау), екінші жартыжылдықта: бақылау жұмысы (шығармашылық қиялын дамытуға арналған жаттығулар; байқау-ойындарды, музыка эксцентрикасына арналған жаттығуларды орындау);</w:t>
      </w:r>
    </w:p>
    <w:p>
      <w:pPr>
        <w:spacing w:after="0"/>
        <w:ind w:left="0"/>
        <w:jc w:val="both"/>
      </w:pPr>
      <w:r>
        <w:rPr>
          <w:rFonts w:ascii="Times New Roman"/>
          <w:b w:val="false"/>
          <w:i w:val="false"/>
          <w:color w:val="000000"/>
          <w:sz w:val="28"/>
        </w:rPr>
        <w:t>
      3) 6 сынып – бірінші жартыжылдықта: бақылау жұмысы (зейінге, ритм сезімін дамытуға, есте сақтау жадын дамытуға арналған жаттығуларды орындау; клоун трюктарын орындау); екінші жартыжылдықта: бақылау жұмысы ("Комизм ұқсастығы", "Қайшылықты тегістеу" тақырыптарына арналған жаттығулар);</w:t>
      </w:r>
    </w:p>
    <w:p>
      <w:pPr>
        <w:spacing w:after="0"/>
        <w:ind w:left="0"/>
        <w:jc w:val="both"/>
      </w:pPr>
      <w:r>
        <w:rPr>
          <w:rFonts w:ascii="Times New Roman"/>
          <w:b w:val="false"/>
          <w:i w:val="false"/>
          <w:color w:val="000000"/>
          <w:sz w:val="28"/>
        </w:rPr>
        <w:t>
      4) 7 сынып – бірінші жартыжылдықта: бақылау жұмысы ("Буффонада". "Апачтар және тепкiлер". "Апачтердің вариациялары", "Үш және одан да көп серіктес (топ) апачиі. "Аяқпен тебулер". "Күлкi және сыңсу" тақырыптарына арналған жаттығуларды орындау. "Сыңсу" және "Күлкi" элементін техникалық өңдеу); екінші жартыжылдықта: бақылау жұмысы ("Каскадтар". "Алдыңғы каскад бар денеге көшу арқылы". "Артқы каскад (сальто)". "Бедуин каскады (жерге көлденең жанға аударылу)" тақырыптарына арналған тапсырмалар;</w:t>
      </w:r>
    </w:p>
    <w:p>
      <w:pPr>
        <w:spacing w:after="0"/>
        <w:ind w:left="0"/>
        <w:jc w:val="both"/>
      </w:pPr>
      <w:r>
        <w:rPr>
          <w:rFonts w:ascii="Times New Roman"/>
          <w:b w:val="false"/>
          <w:i w:val="false"/>
          <w:color w:val="000000"/>
          <w:sz w:val="28"/>
        </w:rPr>
        <w:t>
      5) 8 сынып – бірінші жартыжылдықта: бақылау жұмысы ("Кереғар күлкі" тақырыбына арналған тапсырма), екінші жартыжылдықта: бақылау жұмысы ("Жұп-бетперде" тақырыбына арналған тапсырма);</w:t>
      </w:r>
    </w:p>
    <w:p>
      <w:pPr>
        <w:spacing w:after="0"/>
        <w:ind w:left="0"/>
        <w:jc w:val="both"/>
      </w:pPr>
      <w:r>
        <w:rPr>
          <w:rFonts w:ascii="Times New Roman"/>
          <w:b w:val="false"/>
          <w:i w:val="false"/>
          <w:color w:val="000000"/>
          <w:sz w:val="28"/>
        </w:rPr>
        <w:t>
      6) 9 сынып – бірінші жартыжылдықта: бақылау жұмысы ("Ішкі және сыртқы сахналық әрекеттер". Сахналау. Реприза. Трюк. Тақырыптарына арналған тапсырмалар. "АктҰрлік баурап алу және сенгіштік" тақырыбына арналған жаттығулар мен этюдтер), екінші жартыжылдықта: сынақ ("Клоунада", "Реприза" тақырыптарына арналған тапсырма).</w:t>
      </w:r>
    </w:p>
    <w:p>
      <w:pPr>
        <w:spacing w:after="0"/>
        <w:ind w:left="0"/>
        <w:jc w:val="both"/>
      </w:pPr>
      <w:r>
        <w:rPr>
          <w:rFonts w:ascii="Times New Roman"/>
          <w:b w:val="false"/>
          <w:i w:val="false"/>
          <w:color w:val="000000"/>
          <w:sz w:val="28"/>
        </w:rPr>
        <w:t>
      52.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клоун трюктерін орындау техникасын біледі: әртүрлі эмоциялық күйлерді жеткізуді, түрленуінің қанықтылығы;</w:t>
      </w:r>
    </w:p>
    <w:p>
      <w:pPr>
        <w:spacing w:after="0"/>
        <w:ind w:left="0"/>
        <w:jc w:val="both"/>
      </w:pPr>
      <w:r>
        <w:rPr>
          <w:rFonts w:ascii="Times New Roman"/>
          <w:b w:val="false"/>
          <w:i w:val="false"/>
          <w:color w:val="000000"/>
          <w:sz w:val="28"/>
        </w:rPr>
        <w:t>
      2)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34" w:id="32"/>
      <w:r>
        <w:rPr>
          <w:rFonts w:ascii="Times New Roman"/>
          <w:b w:val="false"/>
          <w:i w:val="false"/>
          <w:color w:val="000000"/>
          <w:sz w:val="28"/>
        </w:rPr>
        <w:t>
      Қазақстан Республикасы</w:t>
      </w:r>
    </w:p>
    <w:bookmarkEnd w:id="3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"Цирк өнерінің тарихы"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"Цирк өнерінің тарихы" пәні бойынша білім беру бағдарламасы (бұдан әрі – Бағдарлама) "Цирк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 – цирк гимнасты;</w:t>
      </w:r>
    </w:p>
    <w:p>
      <w:pPr>
        <w:spacing w:after="0"/>
        <w:ind w:left="0"/>
        <w:jc w:val="both"/>
      </w:pPr>
      <w:r>
        <w:rPr>
          <w:rFonts w:ascii="Times New Roman"/>
          <w:b w:val="false"/>
          <w:i w:val="false"/>
          <w:color w:val="000000"/>
          <w:sz w:val="28"/>
        </w:rPr>
        <w:t>
      2) белбеулер – цирк құралы және цирк өнерінің жанры. "Белбеулердің" бауларын қолға байлай отырып, орындаушы сыртынан қарағанда спортшылардың спорт шығыршықтарында жасайтын жаттығуларына ұқсайтын барлық мүмкін болатын "шығу" және тұруларды орындауды;</w:t>
      </w:r>
    </w:p>
    <w:p>
      <w:pPr>
        <w:spacing w:after="0"/>
        <w:ind w:left="0"/>
        <w:jc w:val="both"/>
      </w:pPr>
      <w:r>
        <w:rPr>
          <w:rFonts w:ascii="Times New Roman"/>
          <w:b w:val="false"/>
          <w:i w:val="false"/>
          <w:color w:val="000000"/>
          <w:sz w:val="28"/>
        </w:rPr>
        <w:t>
      3) жонглер – өзінің өнер көрсетуіне бірдей немесе әртүрлі заттарды лақтыру және қағып алудың әртүрлі тәсілдерін қолданатын цирк әртісі;</w:t>
      </w:r>
    </w:p>
    <w:p>
      <w:pPr>
        <w:spacing w:after="0"/>
        <w:ind w:left="0"/>
        <w:jc w:val="both"/>
      </w:pPr>
      <w:r>
        <w:rPr>
          <w:rFonts w:ascii="Times New Roman"/>
          <w:b w:val="false"/>
          <w:i w:val="false"/>
          <w:color w:val="000000"/>
          <w:sz w:val="28"/>
        </w:rPr>
        <w:t xml:space="preserve">
      4) пантомима – әртүрлі цирктерде және әртүрлі уақыттарда, батыр-соғыстық панмомималардан, жағдайлық мелодрамалардан бастап "жануарлармен пьеса" және клоундардың орындауындағы қысқа миниатюраларға дейін кездесетін ерекше цирк жанры; </w:t>
      </w:r>
    </w:p>
    <w:p>
      <w:pPr>
        <w:spacing w:after="0"/>
        <w:ind w:left="0"/>
        <w:jc w:val="both"/>
      </w:pPr>
      <w:r>
        <w:rPr>
          <w:rFonts w:ascii="Times New Roman"/>
          <w:b w:val="false"/>
          <w:i w:val="false"/>
          <w:color w:val="000000"/>
          <w:sz w:val="28"/>
        </w:rPr>
        <w:t>
      5) турник – спорттық гимнастикадан келген цирк құралы;</w:t>
      </w:r>
    </w:p>
    <w:p>
      <w:pPr>
        <w:spacing w:after="0"/>
        <w:ind w:left="0"/>
        <w:jc w:val="both"/>
      </w:pPr>
      <w:r>
        <w:rPr>
          <w:rFonts w:ascii="Times New Roman"/>
          <w:b w:val="false"/>
          <w:i w:val="false"/>
          <w:color w:val="000000"/>
          <w:sz w:val="28"/>
        </w:rPr>
        <w:t>
      6) хула-хуп – цирк реквизитінің және тиісті цирк жанрының аталуы;</w:t>
      </w:r>
    </w:p>
    <w:p>
      <w:pPr>
        <w:spacing w:after="0"/>
        <w:ind w:left="0"/>
        <w:jc w:val="both"/>
      </w:pPr>
      <w:r>
        <w:rPr>
          <w:rFonts w:ascii="Times New Roman"/>
          <w:b w:val="false"/>
          <w:i w:val="false"/>
          <w:color w:val="000000"/>
          <w:sz w:val="28"/>
        </w:rPr>
        <w:t>
      7) шығыршық – цирк өнерінде әуе, сондай-ақ жұптық нөмірлерде кеңінен қолданатын, қарапайым құралдардың бірі.</w:t>
      </w:r>
    </w:p>
    <w:p>
      <w:pPr>
        <w:spacing w:after="0"/>
        <w:ind w:left="0"/>
        <w:jc w:val="both"/>
      </w:pPr>
      <w:r>
        <w:rPr>
          <w:rFonts w:ascii="Times New Roman"/>
          <w:b w:val="false"/>
          <w:i w:val="false"/>
          <w:color w:val="000000"/>
          <w:sz w:val="28"/>
        </w:rPr>
        <w:t>
      3. Пәннің мақсаты: білім алушыларды эстрадалық-цирк өнерінің тарихымен таныстыру.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xml:space="preserve">
      1) эстрадалық-циркт өнерінің түрлері мен жанрларына; ерекшелік, түрі және жанрын айқындайтын типологиялық сипаттамаларына байланысты негізгі ұғымдарын меңгеру; </w:t>
      </w:r>
    </w:p>
    <w:p>
      <w:pPr>
        <w:spacing w:after="0"/>
        <w:ind w:left="0"/>
        <w:jc w:val="both"/>
      </w:pPr>
      <w:r>
        <w:rPr>
          <w:rFonts w:ascii="Times New Roman"/>
          <w:b w:val="false"/>
          <w:i w:val="false"/>
          <w:color w:val="000000"/>
          <w:sz w:val="28"/>
        </w:rPr>
        <w:t>
      2) қазіргі заманғы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3) ұлттық мәдениеттегі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xml:space="preserve">
      4) білім алушыларды түрлер мен жанрларды қалыптастыру үдерісін оның нақты-тарихи өзіндік айырмашылығын сипаттауды үйрету; </w:t>
      </w:r>
    </w:p>
    <w:p>
      <w:pPr>
        <w:spacing w:after="0"/>
        <w:ind w:left="0"/>
        <w:jc w:val="both"/>
      </w:pPr>
      <w:r>
        <w:rPr>
          <w:rFonts w:ascii="Times New Roman"/>
          <w:b w:val="false"/>
          <w:i w:val="false"/>
          <w:color w:val="000000"/>
          <w:sz w:val="28"/>
        </w:rPr>
        <w:t xml:space="preserve">
      5) белгілі цирк әртістерінің өмірлік және шығармашылық жолын білу; </w:t>
      </w:r>
    </w:p>
    <w:p>
      <w:pPr>
        <w:spacing w:after="0"/>
        <w:ind w:left="0"/>
        <w:jc w:val="both"/>
      </w:pPr>
      <w:r>
        <w:rPr>
          <w:rFonts w:ascii="Times New Roman"/>
          <w:b w:val="false"/>
          <w:i w:val="false"/>
          <w:color w:val="000000"/>
          <w:sz w:val="28"/>
        </w:rPr>
        <w:t xml:space="preserve">
      6) білім алушылардың рухани әлемi байыту; </w:t>
      </w:r>
    </w:p>
    <w:p>
      <w:pPr>
        <w:spacing w:after="0"/>
        <w:ind w:left="0"/>
        <w:jc w:val="both"/>
      </w:pPr>
      <w:r>
        <w:rPr>
          <w:rFonts w:ascii="Times New Roman"/>
          <w:b w:val="false"/>
          <w:i w:val="false"/>
          <w:color w:val="000000"/>
          <w:sz w:val="28"/>
        </w:rPr>
        <w:t xml:space="preserve">
      7) iс жүзiнде алған бiлiмдерін қолдануға үйрету. </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Оқыту 8 сыныптан басталады, себебі осы кезеңде білім алушылар акробатика, гимнастика, эквилибристика, жонлерлеу, клоунада пәндері бойынша теориялық және практикалық дағдыларға ие болады. </w:t>
      </w:r>
    </w:p>
    <w:p>
      <w:pPr>
        <w:spacing w:after="0"/>
        <w:ind w:left="0"/>
        <w:jc w:val="both"/>
      </w:pPr>
      <w:r>
        <w:rPr>
          <w:rFonts w:ascii="Times New Roman"/>
          <w:b w:val="false"/>
          <w:i w:val="false"/>
          <w:color w:val="000000"/>
          <w:sz w:val="28"/>
        </w:rPr>
        <w:t>
      6. Балалар өнер мектептері цирк бөлімдерінің топтарындағы балалардың сандық құрамы кемінде 8 адам және 20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8.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оқыту процесін цирк өнері тарихы бойынша сыныптың дайындық деңгейін ескере отырып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алушылардың өнерді әрі қарай өз бетімен меңгеруіне көмектесетін білім, білікті игеруіне мүмкіндік береді.</w:t>
      </w:r>
    </w:p>
    <w:p>
      <w:pPr>
        <w:spacing w:after="0"/>
        <w:ind w:left="0"/>
        <w:jc w:val="both"/>
      </w:pPr>
      <w:r>
        <w:rPr>
          <w:rFonts w:ascii="Times New Roman"/>
          <w:b w:val="false"/>
          <w:i w:val="false"/>
          <w:color w:val="000000"/>
          <w:sz w:val="28"/>
        </w:rPr>
        <w:t>
      12.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цирк өнері тарихының дамуының тарихи ерекшеліктері туралы білімді меңгеруі;</w:t>
      </w:r>
    </w:p>
    <w:p>
      <w:pPr>
        <w:spacing w:after="0"/>
        <w:ind w:left="0"/>
        <w:jc w:val="both"/>
      </w:pPr>
      <w:r>
        <w:rPr>
          <w:rFonts w:ascii="Times New Roman"/>
          <w:b w:val="false"/>
          <w:i w:val="false"/>
          <w:color w:val="000000"/>
          <w:sz w:val="28"/>
        </w:rPr>
        <w:t>
      2) цирк өнері саласындағы терминдерді меңгеруі;</w:t>
      </w:r>
    </w:p>
    <w:p>
      <w:pPr>
        <w:spacing w:after="0"/>
        <w:ind w:left="0"/>
        <w:jc w:val="both"/>
      </w:pPr>
      <w:r>
        <w:rPr>
          <w:rFonts w:ascii="Times New Roman"/>
          <w:b w:val="false"/>
          <w:i w:val="false"/>
          <w:color w:val="000000"/>
          <w:sz w:val="28"/>
        </w:rPr>
        <w:t>
      3) оқу материалымен жұмыс істеу білігін меңгеруі;</w:t>
      </w:r>
    </w:p>
    <w:p>
      <w:pPr>
        <w:spacing w:after="0"/>
        <w:ind w:left="0"/>
        <w:jc w:val="both"/>
      </w:pPr>
      <w:r>
        <w:rPr>
          <w:rFonts w:ascii="Times New Roman"/>
          <w:b w:val="false"/>
          <w:i w:val="false"/>
          <w:color w:val="000000"/>
          <w:sz w:val="28"/>
        </w:rPr>
        <w:t>
      4) баяндама, реферат жазу дағдыларын алуы;</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цирк өнері теориясы мен тарихы негізінде құруды талап етеді (балалардың жасына және даму деңгейіне сәйкес тапсырмаларды біртіндеп күрделендіру, педагог қарапайымнан күрделіге, белгіліден белгісізге дидактикасының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 білдіреді;</w:t>
      </w:r>
    </w:p>
    <w:p>
      <w:pPr>
        <w:spacing w:after="0"/>
        <w:ind w:left="0"/>
        <w:jc w:val="both"/>
      </w:pPr>
      <w:r>
        <w:rPr>
          <w:rFonts w:ascii="Times New Roman"/>
          <w:b w:val="false"/>
          <w:i w:val="false"/>
          <w:color w:val="000000"/>
          <w:sz w:val="28"/>
        </w:rPr>
        <w:t>
      3) көрнекілік қағидаты ( қимылдар техникасы, нақышы және бейнелі жаттау туралы дұрыс түсініктерді құруға ықпал ететін, оқытылатын қимылдар мен билердің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Педагогтің білім алушылармен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 Бірінші кезекте ең күрделі тапсырмалар пысықталады.</w:t>
      </w:r>
    </w:p>
    <w:p>
      <w:pPr>
        <w:spacing w:after="0"/>
        <w:ind w:left="0"/>
        <w:jc w:val="both"/>
      </w:pPr>
      <w:r>
        <w:rPr>
          <w:rFonts w:ascii="Times New Roman"/>
          <w:b w:val="false"/>
          <w:i w:val="false"/>
          <w:color w:val="000000"/>
          <w:sz w:val="28"/>
        </w:rPr>
        <w:t xml:space="preserve">
      33. Үй тапсырмалары сыныпта өткен материалдарды бекітуге бағытталған, бұл өткен материалды қайталау, бейнематериалды көру, шығарманы талдауға арналған шығармашылық жұмыстар түрінде болуы мүмкін. </w:t>
      </w:r>
    </w:p>
    <w:p>
      <w:pPr>
        <w:spacing w:after="0"/>
        <w:ind w:left="0"/>
        <w:jc w:val="both"/>
      </w:pPr>
      <w:r>
        <w:rPr>
          <w:rFonts w:ascii="Times New Roman"/>
          <w:b w:val="false"/>
          <w:i w:val="false"/>
          <w:color w:val="000000"/>
          <w:sz w:val="28"/>
        </w:rPr>
        <w:t>
      34. Білім алушылардың үй тапсырмасын орындауды педагог қадағалайды және Бағдарлама талаптарына сәйкес оқу-әдістемелік, аудио, бейне материалдармен жабдықтайды.</w:t>
      </w:r>
    </w:p>
    <w:p>
      <w:pPr>
        <w:spacing w:after="0"/>
        <w:ind w:left="0"/>
        <w:jc w:val="both"/>
      </w:pPr>
      <w:r>
        <w:rPr>
          <w:rFonts w:ascii="Times New Roman"/>
          <w:b w:val="false"/>
          <w:i w:val="false"/>
          <w:color w:val="000000"/>
          <w:sz w:val="28"/>
        </w:rPr>
        <w:t>
      35.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36. "Бейнелеу өнерінің тарихы" пәнінің "Акробатика", "Гимнастика" , "Клоунада"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8-9 сыныптардағы Бағдарлама талаптары. Оқу пәнінің мазмұны. Тақырыптық жоспарлау.</w:t>
      </w:r>
    </w:p>
    <w:p>
      <w:pPr>
        <w:spacing w:after="0"/>
        <w:ind w:left="0"/>
        <w:jc w:val="both"/>
      </w:pPr>
      <w:r>
        <w:rPr>
          <w:rFonts w:ascii="Times New Roman"/>
          <w:b w:val="false"/>
          <w:i w:val="false"/>
          <w:color w:val="000000"/>
          <w:sz w:val="28"/>
        </w:rPr>
        <w:t>
      1-бөлім: Цирк өнерінің қайнар көзі. Кіріспе. Цирк өнерінiң өзiне тән ерекшелiктері және жанрының алуан түрлiлiгi. Цирк трюктері қызметінің бастапқы негізі.</w:t>
      </w:r>
    </w:p>
    <w:p>
      <w:pPr>
        <w:spacing w:after="0"/>
        <w:ind w:left="0"/>
        <w:jc w:val="both"/>
      </w:pPr>
      <w:r>
        <w:rPr>
          <w:rFonts w:ascii="Times New Roman"/>
          <w:b w:val="false"/>
          <w:i w:val="false"/>
          <w:color w:val="000000"/>
          <w:sz w:val="28"/>
        </w:rPr>
        <w:t xml:space="preserve">
      Цирк - синтетикалық өнер түрі. Цирктегі пластика, музыка, сөздiң мағынасы. Цирк нөмiрінің рөлi. Цирк бағдарламасының сипаттамасы. Еңбек процестерi, дiни көрсетiлiмдер, салтанатты карнавалдық көңiл көтерулердегi цирк жанрларының пайда болуы. </w:t>
      </w:r>
    </w:p>
    <w:p>
      <w:pPr>
        <w:spacing w:after="0"/>
        <w:ind w:left="0"/>
        <w:jc w:val="both"/>
      </w:pPr>
      <w:r>
        <w:rPr>
          <w:rFonts w:ascii="Times New Roman"/>
          <w:b w:val="false"/>
          <w:i w:val="false"/>
          <w:color w:val="000000"/>
          <w:sz w:val="28"/>
        </w:rPr>
        <w:t xml:space="preserve">
      Амфораларда фрескалар, суреттердi талдау және әр түрлi ыдыстар, мүсiндiк бейнелер, жазба және ежелгi ойындар, би, спорттық бәсекені бейнелейтiн ескi қолжазбалардағы суреттерi. </w:t>
      </w:r>
    </w:p>
    <w:p>
      <w:pPr>
        <w:spacing w:after="0"/>
        <w:ind w:left="0"/>
        <w:jc w:val="both"/>
      </w:pPr>
      <w:r>
        <w:rPr>
          <w:rFonts w:ascii="Times New Roman"/>
          <w:b w:val="false"/>
          <w:i w:val="false"/>
          <w:color w:val="000000"/>
          <w:sz w:val="28"/>
        </w:rPr>
        <w:t>
      1-тақырып. Ежелгі Мысырда цирк жанрының пайда болуы. Ежелгi Мысырдың дiни табынуларында акробат, жонглерлік ету, эквилибристика, пантомиманың элементтерi. Дрессура өнерiнің пайда болуы және алдамшы көрiнiсі.</w:t>
      </w:r>
    </w:p>
    <w:p>
      <w:pPr>
        <w:spacing w:after="0"/>
        <w:ind w:left="0"/>
        <w:jc w:val="both"/>
      </w:pPr>
      <w:r>
        <w:rPr>
          <w:rFonts w:ascii="Times New Roman"/>
          <w:b w:val="false"/>
          <w:i w:val="false"/>
          <w:color w:val="000000"/>
          <w:sz w:val="28"/>
        </w:rPr>
        <w:t>
      2-тақырып. Ежелгі Грецияда цирк жанрының пайда болуы. Эгей мәдениетi кезеңінде цирк жанрларының элементтерi (2100-1580 жылдарға дейiн) Акробаттар, гимнастар, арқанмен жүрушiлер, жонглерлер, эквилибристер, сиқыршылардың сахнаға шығу өнері. Жануарларға табынулардағы дрессура элементтерi. Бұқалармен ойындар. Мазақылардың ежелгі Грециядадағы халық карнавалдағы бетперделері. Эйрон-цирк сайқымазақтардың ата-бабасы. Цирк жанры өнеріндегі мимдар мен пантомималары.</w:t>
      </w:r>
    </w:p>
    <w:p>
      <w:pPr>
        <w:spacing w:after="0"/>
        <w:ind w:left="0"/>
        <w:jc w:val="both"/>
      </w:pPr>
      <w:r>
        <w:rPr>
          <w:rFonts w:ascii="Times New Roman"/>
          <w:b w:val="false"/>
          <w:i w:val="false"/>
          <w:color w:val="000000"/>
          <w:sz w:val="28"/>
        </w:rPr>
        <w:t>
      3-тақырып. Ежелгі Римде цирк жанрының пайда болуы.Римдiк құлиеленушiлiк қоғам. Римдiк мәдениетінің гректік мәдениеттен өзгешелiктері. Ежелгі рим сатурналияларындағы цирк жанрының элементтері. Халық карнавалдарын қуақы қалқалар. Рим амфитеатрларындағы қойылым: пиррихий, бестиарийы, навмахии. Акробатикалық пирамида, эквилибристика нөмiрлерін көрсету, ежелгi Рим цирктерiндегi шарах, сиқыршыларды сахнаға шығу және тағы басқалар. Шабандоздардың өнері.</w:t>
      </w:r>
    </w:p>
    <w:p>
      <w:pPr>
        <w:spacing w:after="0"/>
        <w:ind w:left="0"/>
        <w:jc w:val="both"/>
      </w:pPr>
      <w:r>
        <w:rPr>
          <w:rFonts w:ascii="Times New Roman"/>
          <w:b w:val="false"/>
          <w:i w:val="false"/>
          <w:color w:val="000000"/>
          <w:sz w:val="28"/>
        </w:rPr>
        <w:t xml:space="preserve">
      4-тақырып. Ежелгі Қытай цирк жанрының пайда болуы. Шаньдунь, Хэнань, Аньхой, Цзянсу, Сычуань провинцияларында табылған ханьлiк кезеңдерiнiң цирк ұсыныстарының сюжеттерi;Қытай цирк өнерiндегі халықтық ойындар, әндер және билердегі. Акробатика, жоглерлік ету, эквилибр түрлерiндегi еңбек дағдыларды қолдану. Цирк жанр элементтері карнавалдық мінездемесі кең таралған. Сатирикалық қойылымдар сценки халық комиктер - / жүз қойылымдар, байси көрсетудің халыққа әйгiлi болуы. </w:t>
      </w:r>
    </w:p>
    <w:p>
      <w:pPr>
        <w:spacing w:after="0"/>
        <w:ind w:left="0"/>
        <w:jc w:val="both"/>
      </w:pPr>
      <w:r>
        <w:rPr>
          <w:rFonts w:ascii="Times New Roman"/>
          <w:b w:val="false"/>
          <w:i w:val="false"/>
          <w:color w:val="000000"/>
          <w:sz w:val="28"/>
        </w:rPr>
        <w:t>
      2-бөлім. Ортағасырлық және қайта өрлеу дәуіріндегі цирк жанрының дамуы.</w:t>
      </w:r>
    </w:p>
    <w:p>
      <w:pPr>
        <w:spacing w:after="0"/>
        <w:ind w:left="0"/>
        <w:jc w:val="both"/>
      </w:pPr>
      <w:r>
        <w:rPr>
          <w:rFonts w:ascii="Times New Roman"/>
          <w:b w:val="false"/>
          <w:i w:val="false"/>
          <w:color w:val="000000"/>
          <w:sz w:val="28"/>
        </w:rPr>
        <w:t>
      1-тақырып. Ортағасыр және қайта өрлеу дәуірінің сипаттамасы.Салыстырмалы талдау. Адамгершiлiкке, табиғи әдемiлiктi бекiту шын ықылас және орта ғасырдың дәуiрiне шiркеу - аскеттiк пiкiрлерге қарсы қайта өркендеудiң кезеңiндегі адамның күшi.</w:t>
      </w:r>
    </w:p>
    <w:p>
      <w:pPr>
        <w:spacing w:after="0"/>
        <w:ind w:left="0"/>
        <w:jc w:val="both"/>
      </w:pPr>
      <w:r>
        <w:rPr>
          <w:rFonts w:ascii="Times New Roman"/>
          <w:b w:val="false"/>
          <w:i w:val="false"/>
          <w:color w:val="000000"/>
          <w:sz w:val="28"/>
        </w:rPr>
        <w:t>
      2-тақырып. Ортағасыр гистриондарының шығармашылығы . Гистриондардың өнерi және цирк әртiстерiн шеберлiктiң қалыптасуына оның әсерi. Орта ғасырлық мистериялардағы гистриондарының қатысуы. Мамандық бойынша гистриондардың бөлiнуi (18 ғасыр). Цирктық труппалардың пайда болуы. Орта ғасырлық мистериялардың қойылымдарындағы акробатика, қақпақыл iстеу, алдамшы көрiнiс. Жын және Ақымақ тұрақты комедиялық кейiпкерлер. Шiркеу жағынан гистриондарын қудалау.</w:t>
      </w:r>
    </w:p>
    <w:p>
      <w:pPr>
        <w:spacing w:after="0"/>
        <w:ind w:left="0"/>
        <w:jc w:val="both"/>
      </w:pPr>
      <w:r>
        <w:rPr>
          <w:rFonts w:ascii="Times New Roman"/>
          <w:b w:val="false"/>
          <w:i w:val="false"/>
          <w:color w:val="000000"/>
          <w:sz w:val="28"/>
        </w:rPr>
        <w:t>
      3-тақырып Ортағасыр фарстарда цирк өнерінің элементтері. Фарс көрiнiстерiнің цирк драматургиясының дамуындағы рөлі. Ойынның буффон үлгiсi. Фарстардың орындауындағы цирк техникасы. Ауылдық - фарс көрiнiстерiнiң тұрақты кейiпкерлерiнiң бiрi.</w:t>
      </w:r>
    </w:p>
    <w:p>
      <w:pPr>
        <w:spacing w:after="0"/>
        <w:ind w:left="0"/>
        <w:jc w:val="both"/>
      </w:pPr>
      <w:r>
        <w:rPr>
          <w:rFonts w:ascii="Times New Roman"/>
          <w:b w:val="false"/>
          <w:i w:val="false"/>
          <w:color w:val="000000"/>
          <w:sz w:val="28"/>
        </w:rPr>
        <w:t>
      4-тақырып Дель Арте комедиясы. Қайта өркендеу дәуiрiне Италияның көркемдік бiрiншiлiгi (14, 15 және 16 ғасыр). Арта Дель комедиясы - "кәсiби театр". Арта Дель комедиясы ерекшелiктерiнің негiзгi өзiндiк белгілері: қалқа, суырып салу және буффонада. Карнавалдық маскарад киiмдерi – Арта Дель комедия қалқаларының пайда болуы. Бригелла мен Арлекино бетпердесінің сипаттамасы. Клоунаданың кейiпкерлерiмен олардың туыстығы. Италиялық халық комедиясында буффонада. Цирк репертуарында лацци орны.</w:t>
      </w:r>
    </w:p>
    <w:p>
      <w:pPr>
        <w:spacing w:after="0"/>
        <w:ind w:left="0"/>
        <w:jc w:val="both"/>
      </w:pPr>
      <w:r>
        <w:rPr>
          <w:rFonts w:ascii="Times New Roman"/>
          <w:b w:val="false"/>
          <w:i w:val="false"/>
          <w:color w:val="000000"/>
          <w:sz w:val="28"/>
        </w:rPr>
        <w:t>
      3-бөлім. 18 ғасырдағы Батыс Еуропа цирк өнерінің өркендеуі.1-тақырып. Ағарту дәуірінің сипаттамасы. Францияда ағартудың қалыптасуы. Азаматтық парыз ұғымы. Ғылымның көтерілуі және дамуы. Антикалық эстетикалық мұраттарға бағдар. Адам мақсаты - табиғатты әсемдеу. Анықтық, ұйымшылдық, симметриялылықтың басымдылығы.</w:t>
      </w:r>
    </w:p>
    <w:p>
      <w:pPr>
        <w:spacing w:after="0"/>
        <w:ind w:left="0"/>
        <w:jc w:val="both"/>
      </w:pPr>
      <w:r>
        <w:rPr>
          <w:rFonts w:ascii="Times New Roman"/>
          <w:b w:val="false"/>
          <w:i w:val="false"/>
          <w:color w:val="000000"/>
          <w:sz w:val="28"/>
        </w:rPr>
        <w:t xml:space="preserve">
      2-тақырып. Филипп Астлейдің амфитеатры (Англия). Атбегілік мектептердің кең таралуы. "Ф Астлейдің Лондондағы амфитеатры (1780). Оның бағдарламасы. Цирк нөмiрлерiн атта отыру сабақтарымен қосу. Парижда "Тампль елдi мекеніндегі ағылшын амфитеатры (1782). Атпен жасалатын көріністер, атты ұрысты суреттейтiн акробатика, жұптасқан және топты жекпе-жек "серiлiк". Б. Саундерс –шабандоз, үйретушi, күлдiргiш, ең жақын серiктесі. </w:t>
      </w:r>
    </w:p>
    <w:p>
      <w:pPr>
        <w:spacing w:after="0"/>
        <w:ind w:left="0"/>
        <w:jc w:val="both"/>
      </w:pPr>
      <w:r>
        <w:rPr>
          <w:rFonts w:ascii="Times New Roman"/>
          <w:b w:val="false"/>
          <w:i w:val="false"/>
          <w:color w:val="000000"/>
          <w:sz w:val="28"/>
        </w:rPr>
        <w:t>
      3-тақырып. Франконидың олимпиада циркі (Франция). "Цирк" терминнiң пайда болуы. Олимпиада циркінің ашылуы (1807). Оның құрылымы. Репертуары. Ағайынды Франконилер: Лоренцо және Энриконың - шабандоздық және жылқыларды үйретушiлерiнің шығармашылығы. Сюжеттiк аттылық - балет нөмiр "Аттағы Протей", "Жанна Д,арк", "Дауылдағы матрос" тағы басқалары.</w:t>
      </w:r>
    </w:p>
    <w:p>
      <w:pPr>
        <w:spacing w:after="0"/>
        <w:ind w:left="0"/>
        <w:jc w:val="both"/>
      </w:pPr>
      <w:r>
        <w:rPr>
          <w:rFonts w:ascii="Times New Roman"/>
          <w:b w:val="false"/>
          <w:i w:val="false"/>
          <w:color w:val="000000"/>
          <w:sz w:val="28"/>
        </w:rPr>
        <w:t>
      Олимпиялық театр-цирктің жаңа ғимаратын ашу (1827). Оның архитектурасы. Репертуар: ерлiк - ұрысты суреттейтiн цирк ишарастар "Мазепа", "Генерал Клебераның өлiмi" және тағы басқалары. Ф. Боше шығармашылығы – жаттықтырушы, атта жүруді үйретудiң жаңа жүйесiн құрушы. Ж. - Б. Ориолдің шығармашылығы - акробат, эквилибрист, клоун.</w:t>
      </w:r>
    </w:p>
    <w:p>
      <w:pPr>
        <w:spacing w:after="0"/>
        <w:ind w:left="0"/>
        <w:jc w:val="both"/>
      </w:pPr>
      <w:r>
        <w:rPr>
          <w:rFonts w:ascii="Times New Roman"/>
          <w:b w:val="false"/>
          <w:i w:val="false"/>
          <w:color w:val="000000"/>
          <w:sz w:val="28"/>
        </w:rPr>
        <w:t>
      4-бөлім. Русьтегі цирк өнерінің қайнар көзі және дамуы.</w:t>
      </w:r>
    </w:p>
    <w:p>
      <w:pPr>
        <w:spacing w:after="0"/>
        <w:ind w:left="0"/>
        <w:jc w:val="both"/>
      </w:pPr>
      <w:r>
        <w:rPr>
          <w:rFonts w:ascii="Times New Roman"/>
          <w:b w:val="false"/>
          <w:i w:val="false"/>
          <w:color w:val="000000"/>
          <w:sz w:val="28"/>
        </w:rPr>
        <w:t>
      1-тақырып. Русьтегі сайқымазақтар. Сайқымазақтар – Ежелгі Русьтің алғашқы кәсіби әртістері (11 ғасырдан). Олардың сахналық көрінісіндегі түрлi ала-құлалық - әншiлер, әзiлқойлар, музыканттар, орындаушылар, үйретушiлер, акробаттар. Масқарапаз және 15-17 ғасырлардағы олардың даңқтылығы. Халық өнерін мемлекет пен шіркеудің құғындауы. (1648 жыл).</w:t>
      </w:r>
    </w:p>
    <w:p>
      <w:pPr>
        <w:spacing w:after="0"/>
        <w:ind w:left="0"/>
        <w:jc w:val="both"/>
      </w:pPr>
      <w:r>
        <w:rPr>
          <w:rFonts w:ascii="Times New Roman"/>
          <w:b w:val="false"/>
          <w:i w:val="false"/>
          <w:color w:val="000000"/>
          <w:sz w:val="28"/>
        </w:rPr>
        <w:t>
      2-тақырып. Ресейдегі халық серуені мен балагандар. Халық серуендерде ұсыныстардағы сайқымазақтар дәстүрі. Халық театрлары, балагандар мен жәрмеңкелік көңіл көтерулердің кең дамуы. Халық серуендеріндегі цирктік қойылымдар. Қылжақ қойылымдарда цирк нөмiрлерi. "Ақсақал"– шақырушылар, карусельдік "аталар" репертуарының цирк комиктеріне әсері. Орыс қылжақ күлдiргiштерiн пайда болу. Олардың көкейтестi репертуары. Қылжақтық қойылымдардағы орыс цирк өнерiнiң озық дәстүрлерiн қалыптастыру. Орыс әртiстерiнің кәсiби шеберлiктері.</w:t>
      </w:r>
    </w:p>
    <w:p>
      <w:pPr>
        <w:spacing w:after="0"/>
        <w:ind w:left="0"/>
        <w:jc w:val="both"/>
      </w:pPr>
      <w:r>
        <w:rPr>
          <w:rFonts w:ascii="Times New Roman"/>
          <w:b w:val="false"/>
          <w:i w:val="false"/>
          <w:color w:val="000000"/>
          <w:sz w:val="28"/>
        </w:rPr>
        <w:t>
      3-тақырып. 19 ғасырдың бірінші жартысындағы Ресейдегі ат циркі. Кезеңнің сипаты. Ресейдегі ат жанрының дамуы. Шабандоз, шабандоздар, жiгiттер, атпен өнер көрсететтін акробаттар. Шетел цирктерінiң гастрольдері. Оларды орыс білім алушыларының құрамына енгізу. Симеон көпiрiндегі бiрiншi стационарлық театр - цирк (Петербург, 1827). Оның бағдарламасы. Олимпияда циркінің бағдарламасы А.Гверра (Петербург, 1845), Ж. Лежара және П. Кюзана циркі (Петербург,1846). (Петербург, 1847) император театр әкiмшiлiгiнің циркі. Оның бағдарламасы.</w:t>
      </w:r>
    </w:p>
    <w:p>
      <w:pPr>
        <w:spacing w:after="0"/>
        <w:ind w:left="0"/>
        <w:jc w:val="both"/>
      </w:pPr>
      <w:r>
        <w:rPr>
          <w:rFonts w:ascii="Times New Roman"/>
          <w:b w:val="false"/>
          <w:i w:val="false"/>
          <w:color w:val="000000"/>
          <w:sz w:val="28"/>
        </w:rPr>
        <w:t>
      4-тақырып. Чинизеллийдің циркі. Стационарлық цирктердiң құрылуы. Г.Чинизелли циркі. (Петербург, 1877) Г.Чинизеллидің пантомимасы. Батыс еуропалық цирк дәстүрлерiне елiктеу. Ұлттық дәстүрлерден айырылу. Чинизелли циркінің репертуары: ағайынды Чинизеллилер (ағайынды Прайс және тағы басқалар) күлдiргiштер, (Томсон және тағы басқалар) дерессировщики, (Пончарилло турнистері және тағы басқалар) гимнаст атты нөмiрi, атты және су пантомималары.</w:t>
      </w:r>
    </w:p>
    <w:p>
      <w:pPr>
        <w:spacing w:after="0"/>
        <w:ind w:left="0"/>
        <w:jc w:val="both"/>
      </w:pPr>
      <w:r>
        <w:rPr>
          <w:rFonts w:ascii="Times New Roman"/>
          <w:b w:val="false"/>
          <w:i w:val="false"/>
          <w:color w:val="000000"/>
          <w:sz w:val="28"/>
        </w:rPr>
        <w:t>
      5-тақырып. Саламонскийдің циркі. А. Саламонскийдің циркі (Москва, 1880). Чинизелли және А. Саломонскийдің циркінің ұқсастықтары мен айырмашылығы. Мәскеулiк цирктiң демократиялық әлеуметке бағдары. А.Саламонскийдің цирктік репертуары: жылқы нөмiрлері, күлдiргiш - ағайынды Дуровтар, Бим - Бом, Танти (Бедини), Альперов және тағы басқа шетел гастролерлері – Буффало Билл "Жабайы батыс" және тағы басқалар. Атты, су және балалары циркінің пантомималары А. Саламонский.</w:t>
      </w:r>
    </w:p>
    <w:p>
      <w:pPr>
        <w:spacing w:after="0"/>
        <w:ind w:left="0"/>
        <w:jc w:val="both"/>
      </w:pPr>
      <w:r>
        <w:rPr>
          <w:rFonts w:ascii="Times New Roman"/>
          <w:b w:val="false"/>
          <w:i w:val="false"/>
          <w:color w:val="000000"/>
          <w:sz w:val="28"/>
        </w:rPr>
        <w:t>
      6-тақырып. Ағайынды Никитиндер циркі. Ағайынды Никитиндердің "Орыс циркі" (1873 (Осы цирк бағдарламасында орыс әртiстерiнiң жетiстiктерiн көрсету). Демократиялық аудиторияға цирк бағдарламаларын бағдарлау. Орыс сюжеттерiне спектакльдер. Цирк пантомималарындағы ерлiк-романтиялық бейне және халық қаhармандарының бейнелері. Алдыңғы қатарлы халық дәстүрлерін сақтау және дамыту үшін орыс әртiстерiнің күресі.</w:t>
      </w:r>
    </w:p>
    <w:p>
      <w:pPr>
        <w:spacing w:after="0"/>
        <w:ind w:left="0"/>
        <w:jc w:val="both"/>
      </w:pPr>
      <w:r>
        <w:rPr>
          <w:rFonts w:ascii="Times New Roman"/>
          <w:b w:val="false"/>
          <w:i w:val="false"/>
          <w:color w:val="000000"/>
          <w:sz w:val="28"/>
        </w:rPr>
        <w:t>
      5-бөлім. Қазақстандағы циркі. Қазақ циркі, Алматы циркі, Қарағанды циркі тарихының айтулы күндері, "Астана циркі" пайда болуының тарихы, Шымкент қаласындағы жаңа цирк.</w:t>
      </w:r>
    </w:p>
    <w:p>
      <w:pPr>
        <w:spacing w:after="0"/>
        <w:ind w:left="0"/>
        <w:jc w:val="both"/>
      </w:pPr>
      <w:r>
        <w:rPr>
          <w:rFonts w:ascii="Times New Roman"/>
          <w:b w:val="false"/>
          <w:i w:val="false"/>
          <w:color w:val="000000"/>
          <w:sz w:val="28"/>
        </w:rPr>
        <w:t>
      6-бөлім. Цирк жанрлары – ерекшеліктері, тарихы, атақты есімдер.</w:t>
      </w:r>
    </w:p>
    <w:p>
      <w:pPr>
        <w:spacing w:after="0"/>
        <w:ind w:left="0"/>
        <w:jc w:val="both"/>
      </w:pPr>
      <w:r>
        <w:rPr>
          <w:rFonts w:ascii="Times New Roman"/>
          <w:b w:val="false"/>
          <w:i w:val="false"/>
          <w:color w:val="000000"/>
          <w:sz w:val="28"/>
        </w:rPr>
        <w:t>
      1-тақырып. "Акробатика" жанры. Ерекшелігі. Акробатика – цирк өнердiң негiзгi жанрларының бiрi (гректің akrobateo - аяқтың ұштарында жүру, үстiне өрмелеу) (32 жанр асты: партерлік, секiру, лақтыратын тақтайшалар, икар ойындары, батуттағы, қарқынды және каскадты, атты, әуе секiрiстер және тағы басқалар).</w:t>
      </w:r>
    </w:p>
    <w:p>
      <w:pPr>
        <w:spacing w:after="0"/>
        <w:ind w:left="0"/>
        <w:jc w:val="both"/>
      </w:pPr>
      <w:r>
        <w:rPr>
          <w:rFonts w:ascii="Times New Roman"/>
          <w:b w:val="false"/>
          <w:i w:val="false"/>
          <w:color w:val="000000"/>
          <w:sz w:val="28"/>
        </w:rPr>
        <w:t xml:space="preserve">
      2-тақырып. Тарихы. Египеттің қашап жасалынған суреттері (біздің эрамызға дейін 1150 дейiн). Бұқалармен акробаттық ойындар (Кносс сарайының фрескалары). Грек тарихшысы Ксенофонт (біздің эрамызға дейін 430-354 дейiн) сиракуз бишiсi туралы. Орта ғасырлық акробаттар өнері (Амбаузедегі Сен-Дени шіркеуіндегі 12-14 ғасырларда бейнелер, "Александр туралы роман" кітабындағы суреттерге арналған); Венециядағы 18 ғасырда Қайта өрлеу дәуіріндегі "тірі архитектура" байқаулары. </w:t>
      </w:r>
    </w:p>
    <w:p>
      <w:pPr>
        <w:spacing w:after="0"/>
        <w:ind w:left="0"/>
        <w:jc w:val="both"/>
      </w:pPr>
      <w:r>
        <w:rPr>
          <w:rFonts w:ascii="Times New Roman"/>
          <w:b w:val="false"/>
          <w:i w:val="false"/>
          <w:color w:val="000000"/>
          <w:sz w:val="28"/>
        </w:rPr>
        <w:t>
      3-тақырып. Әйгілі есімдер.И. Сосин – рондат-флик-фляк-партердегі артқы екі еселенген сальто секiруін әлемде бірінші орындаушы(1888), партерлік секіруді орындаушылар - Д. Маслюков, В. Довейко - И. Үлкен Федосов және тағы басқалар; Крафт – ағайынды Яловтар, Касеев және Манасарян, Лавин және Канарский; вольтижді - Фоменко, Шемшур тобы және тағы басқалар; икарийлік ойындар - Рисли Ричард (1843 жыл), Плинер, Ушаковтар.</w:t>
      </w:r>
    </w:p>
    <w:p>
      <w:pPr>
        <w:spacing w:after="0"/>
        <w:ind w:left="0"/>
        <w:jc w:val="both"/>
      </w:pPr>
      <w:r>
        <w:rPr>
          <w:rFonts w:ascii="Times New Roman"/>
          <w:b w:val="false"/>
          <w:i w:val="false"/>
          <w:color w:val="000000"/>
          <w:sz w:val="28"/>
        </w:rPr>
        <w:t xml:space="preserve">
      4-тақырып. "Атлетика" жанры. 1. Ерекшелігі. Атлетика – көркемдік пішіндегі адамның бірегей дене күшін көрсетуіндегі цирк өнерінің жанры (гректік athletikos - өзiндiк күрескерлерге тән) (3 жанр асты: күштік жонглерлер, атлеттер, күрес). </w:t>
      </w:r>
    </w:p>
    <w:p>
      <w:pPr>
        <w:spacing w:after="0"/>
        <w:ind w:left="0"/>
        <w:jc w:val="both"/>
      </w:pPr>
      <w:r>
        <w:rPr>
          <w:rFonts w:ascii="Times New Roman"/>
          <w:b w:val="false"/>
          <w:i w:val="false"/>
          <w:color w:val="000000"/>
          <w:sz w:val="28"/>
        </w:rPr>
        <w:t xml:space="preserve">
      5-тақырып. Тарихы – антикалық әлем мифологиясындағы атлеттер: Геракл, Ахилл, Тезей және тағы басқалар. Ежелгі Грекияның олимпиадалық ойындары. Ежелгi Рим монеталарында атлеттердiң бейнесi. Балаган сахналарындағы атлетика (18-19 ғасырларда). </w:t>
      </w:r>
    </w:p>
    <w:p>
      <w:pPr>
        <w:spacing w:after="0"/>
        <w:ind w:left="0"/>
        <w:jc w:val="both"/>
      </w:pPr>
      <w:r>
        <w:rPr>
          <w:rFonts w:ascii="Times New Roman"/>
          <w:b w:val="false"/>
          <w:i w:val="false"/>
          <w:color w:val="000000"/>
          <w:sz w:val="28"/>
        </w:rPr>
        <w:t>
      Дәрігер В. Краевский - Петербургте атлетика әуесқойларының үйірмелерін ұйымдастырушы (1885жыл).</w:t>
      </w:r>
    </w:p>
    <w:p>
      <w:pPr>
        <w:spacing w:after="0"/>
        <w:ind w:left="0"/>
        <w:jc w:val="both"/>
      </w:pPr>
      <w:r>
        <w:rPr>
          <w:rFonts w:ascii="Times New Roman"/>
          <w:b w:val="false"/>
          <w:i w:val="false"/>
          <w:color w:val="000000"/>
          <w:sz w:val="28"/>
        </w:rPr>
        <w:t>
      6-тақырып. Көрнекті есімдер.Эккенберг - Ресейге 1-шi Петр арқылы шақырылған алғашқы атлеттердің бiрi; күштi палуандар - орыс П.Ступин, атлет - әйел - Сандвина, Баланотти; крафт - жонглер - немiс Раппо, орыс - Крылов, ағайынды Нелиповичтер, Жеребцов, Херц, Новак, Дикуль, Анохин және тағы басқа; күрескерлер - Поддубный, Зайкин, Шемякин, Крылов, (Дядя Ваня) Лебедев және тағы басқалар.</w:t>
      </w:r>
    </w:p>
    <w:p>
      <w:pPr>
        <w:spacing w:after="0"/>
        <w:ind w:left="0"/>
        <w:jc w:val="both"/>
      </w:pPr>
      <w:r>
        <w:rPr>
          <w:rFonts w:ascii="Times New Roman"/>
          <w:b w:val="false"/>
          <w:i w:val="false"/>
          <w:color w:val="000000"/>
          <w:sz w:val="28"/>
        </w:rPr>
        <w:t>
      7-тақырып. "Гимнастика" жанры. Ерекшеліктер.Гимнастика – (грек. gymnastike, gumnazo– жаттығып, жатықтырамын, сонымен бiрге gumnas жалаңаштанған) арнаулы снарядтарда жаттығуларды көрсетілімі бар цирк жанры және (20 жанр асты - желбiршек (партер) турниктер, сақиналар, (әуе) ұмтылыс, трапецияда, корд де воланда және тағы басқалар).</w:t>
      </w:r>
    </w:p>
    <w:p>
      <w:pPr>
        <w:spacing w:after="0"/>
        <w:ind w:left="0"/>
        <w:jc w:val="both"/>
      </w:pPr>
      <w:r>
        <w:rPr>
          <w:rFonts w:ascii="Times New Roman"/>
          <w:b w:val="false"/>
          <w:i w:val="false"/>
          <w:color w:val="000000"/>
          <w:sz w:val="28"/>
        </w:rPr>
        <w:t>
      Тарихы. Өте көне замандағы ежелгі Қытай, Мысыр, Парсы гимнастика элементтері. Ежелгі Грекиядағы гимнасия және палестра. Ежелгі Рим циркуляторлары (пентарион снаряды). Гимнастиканың дамуында Швецияның және Германияның қосқан үлесі. Петербургтегі бiрiншi гимнастикалық үйiрме (1863 ). Париждың қала маңындағы Венсеннедегі гимнастардың бiрiншi халықаралық байқауы-(1900 ).</w:t>
      </w:r>
    </w:p>
    <w:p>
      <w:pPr>
        <w:spacing w:after="0"/>
        <w:ind w:left="0"/>
        <w:jc w:val="both"/>
      </w:pPr>
      <w:r>
        <w:rPr>
          <w:rFonts w:ascii="Times New Roman"/>
          <w:b w:val="false"/>
          <w:i w:val="false"/>
          <w:color w:val="000000"/>
          <w:sz w:val="28"/>
        </w:rPr>
        <w:t xml:space="preserve">
      Көрнекті есімдер. Леотар (1838-1861). Конев. Лозовик. Николаевтер. Бессараб. Леонтьев. Р. Немчинская. В. Суркова және тағы басқалар. </w:t>
      </w:r>
    </w:p>
    <w:p>
      <w:pPr>
        <w:spacing w:after="0"/>
        <w:ind w:left="0"/>
        <w:jc w:val="both"/>
      </w:pPr>
      <w:r>
        <w:rPr>
          <w:rFonts w:ascii="Times New Roman"/>
          <w:b w:val="false"/>
          <w:i w:val="false"/>
          <w:color w:val="000000"/>
          <w:sz w:val="28"/>
        </w:rPr>
        <w:t xml:space="preserve">
      8-тақырып. "Дрессура" жанры. Ерекшілігі.Дрессура – (француз тілінде drеsser – оқыту, үйрету) цирк өнерінің жанры, ол жануарларды қолға үйрету және көпшілікте, манежде, көрнекті алаңда өнер көрсетуден тұрады. (11 жанр астында– атты, ұсақ жануарлар, ірі жануарлар, жыртқыш аңдар, құстар және тағы басқалар). Жаттықтырудың үш әдісі (жабайы, ауыртпа, жұмсақ). </w:t>
      </w:r>
    </w:p>
    <w:p>
      <w:pPr>
        <w:spacing w:after="0"/>
        <w:ind w:left="0"/>
        <w:jc w:val="both"/>
      </w:pPr>
      <w:r>
        <w:rPr>
          <w:rFonts w:ascii="Times New Roman"/>
          <w:b w:val="false"/>
          <w:i w:val="false"/>
          <w:color w:val="000000"/>
          <w:sz w:val="28"/>
        </w:rPr>
        <w:t>
      Тарихы. Ежелгі (Египет, Грекия, Рим, Византия,Үндістан, Қытай) дрессурасы. Орта ғасырлық гистриондардың жануарлармен қойылымдары. 16 ғасырдағы Ресейдегі аюды жетектеп жүрушілер. Дрессураның бастаулары бұл дербес цирк жанры - 16 ғасыр ортасынан- 18ғасырларда атты - акробаттық кезбе топтар. Жиhангез жануарлар (18 ғасырдың 2-шi жартысы).</w:t>
      </w:r>
    </w:p>
    <w:p>
      <w:pPr>
        <w:spacing w:after="0"/>
        <w:ind w:left="0"/>
        <w:jc w:val="both"/>
      </w:pPr>
      <w:r>
        <w:rPr>
          <w:rFonts w:ascii="Times New Roman"/>
          <w:b w:val="false"/>
          <w:i w:val="false"/>
          <w:color w:val="000000"/>
          <w:sz w:val="28"/>
        </w:rPr>
        <w:t xml:space="preserve">
      Көрнекті есімдер. Француз А.Мартэн - цирк аңдарын алғашқы үйретушілерінің бірі (1831- "Майсур арыстаны" нөмiрі). Немiс кәсiпкерлерi Гагенбек ағайынды - хайуанхананың иелерi, жинамалы жасушаны құрушы және аралас дрессура (1890). </w:t>
      </w:r>
    </w:p>
    <w:p>
      <w:pPr>
        <w:spacing w:after="0"/>
        <w:ind w:left="0"/>
        <w:jc w:val="both"/>
      </w:pPr>
      <w:r>
        <w:rPr>
          <w:rFonts w:ascii="Times New Roman"/>
          <w:b w:val="false"/>
          <w:i w:val="false"/>
          <w:color w:val="000000"/>
          <w:sz w:val="28"/>
        </w:rPr>
        <w:t>
      Орыс циркiнiң пионерлерi – ағайынды Дуровтар. Жыртқыш аңдарды үйретушілер - Н. Гладильщиков, Б. Эдер, М. Назарова. А И. Бугримов, В. және Л. Шевченко, М.Запашный; аюлармен - В. Филатов "Аю циркі"; (ит) ұсақ - Ермаков "Ит мектебi", А. Попов "Айболит дәрігердің қабылдауында"; (мысықтар) – Ю. Куклачев және т.б.</w:t>
      </w:r>
    </w:p>
    <w:p>
      <w:pPr>
        <w:spacing w:after="0"/>
        <w:ind w:left="0"/>
        <w:jc w:val="both"/>
      </w:pPr>
      <w:r>
        <w:rPr>
          <w:rFonts w:ascii="Times New Roman"/>
          <w:b w:val="false"/>
          <w:i w:val="false"/>
          <w:color w:val="000000"/>
          <w:sz w:val="28"/>
        </w:rPr>
        <w:t>
      9-тақырып. "Жонглерлік ету" жанры. Ерекшелігі. Жонглерлік ету - белгiлi ырғақта әр түрлі заттарды икемдiлiкте жоғары лақтыруға негiзделген цирк жанры (орта ғасырлық Францияда - өтiрiкшi, бишi, ақын, акробат, арқан бишiсi француз тілінде - jongleur - қыдырма) және (6 жанр асты - жеке, топты, атпен, антипод, хулахуп, дьяболо) түрлi бұйымдарды қағып алу.</w:t>
      </w:r>
    </w:p>
    <w:p>
      <w:pPr>
        <w:spacing w:after="0"/>
        <w:ind w:left="0"/>
        <w:jc w:val="both"/>
      </w:pPr>
      <w:r>
        <w:rPr>
          <w:rFonts w:ascii="Times New Roman"/>
          <w:b w:val="false"/>
          <w:i w:val="false"/>
          <w:color w:val="000000"/>
          <w:sz w:val="28"/>
        </w:rPr>
        <w:t xml:space="preserve">
      Тарихы. Бедерлi бейнелер және Ежелгi Мысыр, Грекия, Рим, Қытай, Жапония әдебиетіндегі ескерпелер. Салонды және эксцентрикалық жонглерлік ету (19-20 ғасыслар). Сюжеттiк көрiнiстер және "үшпәндік". </w:t>
      </w:r>
    </w:p>
    <w:p>
      <w:pPr>
        <w:spacing w:after="0"/>
        <w:ind w:left="0"/>
        <w:jc w:val="both"/>
      </w:pPr>
      <w:r>
        <w:rPr>
          <w:rFonts w:ascii="Times New Roman"/>
          <w:b w:val="false"/>
          <w:i w:val="false"/>
          <w:color w:val="000000"/>
          <w:sz w:val="28"/>
        </w:rPr>
        <w:t>
      Атақты есімдер. Энрико Растелли (1896-1931) - қақпақыл iстеуде классикалық бағыттың негiзiн салушы. С. Игнатов - "Гинесстың рекордтар" кiтабына енетін 11 сақиналарымен бiрiншi қақпақыл (1978) орындаушы.Труцци, Никольский, Кисс, Ширай, Аберт, Биляуэр, Гато және тағы басқалар.</w:t>
      </w:r>
    </w:p>
    <w:p>
      <w:pPr>
        <w:spacing w:after="0"/>
        <w:ind w:left="0"/>
        <w:jc w:val="both"/>
      </w:pPr>
      <w:r>
        <w:rPr>
          <w:rFonts w:ascii="Times New Roman"/>
          <w:b w:val="false"/>
          <w:i w:val="false"/>
          <w:color w:val="000000"/>
          <w:sz w:val="28"/>
        </w:rPr>
        <w:t>
      10-тақырып "|Иллюзия" жанры.Ерекшелігі. Алдамшы көрiнiс (иллюзия) - (латын тілінен – шаillusio адасу, алдау) негізгі көрнекілік құралы барлық құпиялығына қарамастан шындық әсерін қалдыратын фокус болып табылатын цирк жанры (2 жанр асты – қимыл және иллюзионизм).</w:t>
      </w:r>
    </w:p>
    <w:p>
      <w:pPr>
        <w:spacing w:after="0"/>
        <w:ind w:left="0"/>
        <w:jc w:val="both"/>
      </w:pPr>
      <w:r>
        <w:rPr>
          <w:rFonts w:ascii="Times New Roman"/>
          <w:b w:val="false"/>
          <w:i w:val="false"/>
          <w:color w:val="000000"/>
          <w:sz w:val="28"/>
        </w:rPr>
        <w:t>
      Иллюзионизм - арнаулы аппаратураны қолдануға негiзделген фокустердi көрсету. Қимыл (манипуляция) - (қолдар, саусақтар) қолдың ептiлiгiнде көбiнесе негiзделген фокустердiң көрсетуi (француз "manipulation", латынша "manipulus" - уыс, manus қол). Қимылдың бұрынғы атауы - (итальян сөзі presto шапшаң және digito саусақ) престидижитация.</w:t>
      </w:r>
    </w:p>
    <w:p>
      <w:pPr>
        <w:spacing w:after="0"/>
        <w:ind w:left="0"/>
        <w:jc w:val="both"/>
      </w:pPr>
      <w:r>
        <w:rPr>
          <w:rFonts w:ascii="Times New Roman"/>
          <w:b w:val="false"/>
          <w:i w:val="false"/>
          <w:color w:val="000000"/>
          <w:sz w:val="28"/>
        </w:rPr>
        <w:t>
      Тарихы. Алдамшы көрiнiстiң бастаулары - Ежелгі Сирия, Ежелгi Мысыр, Византия абыздарының "ғажаптары". "Ежелгі Грекияда "Тавматургия". Орта ғасырлық гистриондардың фокустерi. Иллюзия жасайтын ұсынулары тетiктердi қолданып - 18-шi соңы- 19ғасырдың басы). Ескі цирктің иллюзиондық нөмірлері – таңғанарлық-жарнамалық; факир және егов нөмірлері. Ежелгi Мысырдың манипуляторлары. Жәрмеңкелердегi және балагандарда сахналық қойылымдары (18-19ғасырлар).</w:t>
      </w:r>
    </w:p>
    <w:p>
      <w:pPr>
        <w:spacing w:after="0"/>
        <w:ind w:left="0"/>
        <w:jc w:val="both"/>
      </w:pPr>
      <w:r>
        <w:rPr>
          <w:rFonts w:ascii="Times New Roman"/>
          <w:b w:val="false"/>
          <w:i w:val="false"/>
          <w:color w:val="000000"/>
          <w:sz w:val="28"/>
        </w:rPr>
        <w:t>
      Атақты есімдер.Кулибин –иллюзия көрінісітері өнертапқышы (1770); Гудини– ұлы босату шебері (20 ғасырдың басы); үндi факирлары және мысыр жадыгөйлерi - Әли, Д. Лонго және тағы басқа.</w:t>
      </w:r>
    </w:p>
    <w:p>
      <w:pPr>
        <w:spacing w:after="0"/>
        <w:ind w:left="0"/>
        <w:jc w:val="both"/>
      </w:pPr>
      <w:r>
        <w:rPr>
          <w:rFonts w:ascii="Times New Roman"/>
          <w:b w:val="false"/>
          <w:i w:val="false"/>
          <w:color w:val="000000"/>
          <w:sz w:val="28"/>
        </w:rPr>
        <w:t>
      Әртiс - гипнотизер Орнальдо (Смирнов) Ленинградта иллюзия театрын ұйымдастырушы (1935 ). Иллюзионистер және олардың сюжеттiк қойылымдары - О. Ратиани, үлкен Э. Кио және оның ұлдары, А.Сокол, И. Симвалоков және тағы басқалар.</w:t>
      </w:r>
    </w:p>
    <w:p>
      <w:pPr>
        <w:spacing w:after="0"/>
        <w:ind w:left="0"/>
        <w:jc w:val="both"/>
      </w:pPr>
      <w:r>
        <w:rPr>
          <w:rFonts w:ascii="Times New Roman"/>
          <w:b w:val="false"/>
          <w:i w:val="false"/>
          <w:color w:val="000000"/>
          <w:sz w:val="28"/>
        </w:rPr>
        <w:t>
      Ресейде шетелдiк гастролерлер - Апфельбаум, Боско, Герман және тағы басқалар. 19 ғасырдың басы 20 ғасырдың соңындағы орыс манипуляторлары: Леони (Ларионов), Гарди (Иванов), В.Иванов және Г.Иванов, Казини (Казюков ), Пассо, Ю. Писаренко және тағы басқалар.</w:t>
      </w:r>
    </w:p>
    <w:p>
      <w:pPr>
        <w:spacing w:after="0"/>
        <w:ind w:left="0"/>
        <w:jc w:val="both"/>
      </w:pPr>
      <w:r>
        <w:rPr>
          <w:rFonts w:ascii="Times New Roman"/>
          <w:b w:val="false"/>
          <w:i w:val="false"/>
          <w:color w:val="000000"/>
          <w:sz w:val="28"/>
        </w:rPr>
        <w:t xml:space="preserve">
      11-тақырып. "Клоунада" жанры. Ерекшілігі. Клоунада:1.Буффонада тәсiлдерi, эксцентриктер, пародия, гротеск салынған нөмiрлермен әртiстердi күлкiлi бетперде-бейнелерде сахнаға шығуына негiзделген цирк жанры. </w:t>
      </w:r>
    </w:p>
    <w:p>
      <w:pPr>
        <w:spacing w:after="0"/>
        <w:ind w:left="0"/>
        <w:jc w:val="both"/>
      </w:pPr>
      <w:r>
        <w:rPr>
          <w:rFonts w:ascii="Times New Roman"/>
          <w:b w:val="false"/>
          <w:i w:val="false"/>
          <w:color w:val="000000"/>
          <w:sz w:val="28"/>
        </w:rPr>
        <w:t>
      2. Клоун көрiнiсiнiң атауы (бұрын қабылданған антре орынына).</w:t>
      </w:r>
    </w:p>
    <w:p>
      <w:pPr>
        <w:spacing w:after="0"/>
        <w:ind w:left="0"/>
        <w:jc w:val="both"/>
      </w:pPr>
      <w:r>
        <w:rPr>
          <w:rFonts w:ascii="Times New Roman"/>
          <w:b w:val="false"/>
          <w:i w:val="false"/>
          <w:color w:val="000000"/>
          <w:sz w:val="28"/>
        </w:rPr>
        <w:t>
      Тарихы."Друри - Лейн, "Ковент-Гарден" (1700) және тағы басқа лондондық күлдіргі-фарстық тестр сахналарында сахналық өнер ретінде клоундық түрдің пайда болуы. Клоунада Август (Сары) және Ақ клоундық жұбының және Август (Сары) амплуасының пайда болумен (1830) жанрдың пайда болуы; Халықтық серуендер – русьтегі клоунада өнерінің бастауында; Масқарапаздар, потешниктер-балагурлер, қуақылардың шығармашылығындағы клоунада. Фарс және балагандар (19 ғасыр "арлекиндер") халық театрларының сатиралық көрiнiстерi. Әйгiлi кинокомиктердiң қалқаларына клоундардың ең танымал жүгiнулері - Чарли Чаплин, Гарольд Ллойд, Пат және Паташон. Жаңа реалистiк (кеңестік) клоундары (1930-шi басы). Тақырыптық спектакльдерді құру – (Попов - "Күлкiмен ем", Енгибаров - "Мимның таң қаларлық әрекеттері"). Театрлық клоунаданы тарату – ("Қуақылар", "Бетперделер" және тағы басқалары – 1960жыл).</w:t>
      </w:r>
    </w:p>
    <w:p>
      <w:pPr>
        <w:spacing w:after="0"/>
        <w:ind w:left="0"/>
        <w:jc w:val="both"/>
      </w:pPr>
      <w:r>
        <w:rPr>
          <w:rFonts w:ascii="Times New Roman"/>
          <w:b w:val="false"/>
          <w:i w:val="false"/>
          <w:color w:val="000000"/>
          <w:sz w:val="28"/>
        </w:rPr>
        <w:t>
      Атақты есімдер: Театралдық сайқымазақтар шығармашылығы Гримальди және Дебюро (17 ғасырдың соңы 18 ғасырдың басы).Алғашқы Августер – Беллинг, Гюйон, Чедвик. Париждік Жаңа цирк труппасындағы алғашқы жұп (Ақ Август) сайқымазақ труппасындағы Футтит және Шоколад. Орыс клоундары шығармашылығындағы сайқымазақтар және шуттардың сатирикалық дәстүрлері – ағайынды А. және В.Дуровтар, С.Альперова, Бим-Бом дуэті, В.Лазаренко және тағы басқалар. Кеңес циркінің сайқымазақтары – (соло) Алексеев, Карандаш, Берман, Вяткин, Мусин, О.Попов және тағы басқалар; (жұп және топтар) – Никулин және Шуйдин, "Арбат жігіттері" және тағы басқалар.Клоундар-мимдер –Енгибаров, Ротман және Маковский, Николаев басқалары.Қазіргі заманымыздың буффонад клоундар – Мик и Мак, Шелковниковы, "А" тобы, Долли және Домино және тағы басқа.</w:t>
      </w:r>
    </w:p>
    <w:p>
      <w:pPr>
        <w:spacing w:after="0"/>
        <w:ind w:left="0"/>
        <w:jc w:val="both"/>
      </w:pPr>
      <w:r>
        <w:rPr>
          <w:rFonts w:ascii="Times New Roman"/>
          <w:b w:val="false"/>
          <w:i w:val="false"/>
          <w:color w:val="000000"/>
          <w:sz w:val="28"/>
        </w:rPr>
        <w:t>
      12-тақырып. Жанр "эквилибр". Ерекшелігі.Эквилибр негiзгi цирк жанрларының (латын тілінен aeguilibris - тепе-теңдiкте тұрған деген сөз) бiрi. Әртістердің жеке және топтық қойылымдарын бiрiктiредi, жердегі орнықсыз жағдайды және әртүрлі снарядтардағы дене тепе-теңдiгін сақтауды көрсететiн өнер.</w:t>
      </w:r>
    </w:p>
    <w:p>
      <w:pPr>
        <w:spacing w:after="0"/>
        <w:ind w:left="0"/>
        <w:jc w:val="both"/>
      </w:pPr>
      <w:r>
        <w:rPr>
          <w:rFonts w:ascii="Times New Roman"/>
          <w:b w:val="false"/>
          <w:i w:val="false"/>
          <w:color w:val="000000"/>
          <w:sz w:val="28"/>
        </w:rPr>
        <w:t>
      Тарихы. Ежелгi Шығыс спорттық жарыстарында, халықтық ойындарда, қолөнершіліктегі (жемістерді жинаушылардағы ұзын сырық), Ежелгi Қытай (арқанда ұста шебері шәкірттерінің ойыны), Ежелгі Грекиядағы (сиракуз эквилибрисi) эквилибр жанрының туу. Антикалық әртістердің шығармашылығындағы суреттер мен кітаптар (Ксенофонт, Аристофан) Киевтегі София соборындағы фрескадағы бейнелер (11ғасыр).</w:t>
      </w:r>
    </w:p>
    <w:p>
      <w:pPr>
        <w:spacing w:after="0"/>
        <w:ind w:left="0"/>
        <w:jc w:val="both"/>
      </w:pPr>
      <w:r>
        <w:rPr>
          <w:rFonts w:ascii="Times New Roman"/>
          <w:b w:val="false"/>
          <w:i w:val="false"/>
          <w:color w:val="000000"/>
          <w:sz w:val="28"/>
        </w:rPr>
        <w:t>
      Жәрмеңкелiк әртiстер, шетел гастролерлердiң шығармашылығында эквилибрдiң жанрларының қалыптастыруы (18ғасырдың басы 19ғасырдың соңы).</w:t>
      </w:r>
    </w:p>
    <w:p>
      <w:pPr>
        <w:spacing w:after="0"/>
        <w:ind w:left="0"/>
        <w:jc w:val="both"/>
      </w:pPr>
      <w:r>
        <w:rPr>
          <w:rFonts w:ascii="Times New Roman"/>
          <w:b w:val="false"/>
          <w:i w:val="false"/>
          <w:color w:val="000000"/>
          <w:sz w:val="28"/>
        </w:rPr>
        <w:t xml:space="preserve">
      Атақты есімдер: Атақты арқанмен жүрушiлер Блонден және Молодцов шығармашылығы, эквилибристер Л. Осинский және В.Волжанский.Ресейлiк эквилибристер: М. Егоров, В. Яковлев және тағы басқалар (қол өнері); С. Черных, П. Лаврик және тағы басқа (орауыштарда); Манукян, Франузовтар, Костюк, Сарач және тағы басқа (сым темірлерде). </w:t>
      </w:r>
    </w:p>
    <w:p>
      <w:pPr>
        <w:spacing w:after="0"/>
        <w:ind w:left="0"/>
        <w:jc w:val="both"/>
      </w:pPr>
      <w:r>
        <w:rPr>
          <w:rFonts w:ascii="Times New Roman"/>
          <w:b w:val="false"/>
          <w:i w:val="false"/>
          <w:color w:val="000000"/>
          <w:sz w:val="28"/>
        </w:rPr>
        <w:t>
      13-тақырып. Цирк пантомимасы. Ерекшелігі. Пантомима (грек сөз pantomimos барлығын елiктеу арқылы елестетумен көрсетуші). Цирк миниатюрасы (немесе аз сөздермен), соло немесе әртiстер тобымен мәтiнсiз орындалатын. Қойылымның негiзiнде тақырыптық сюжеттiк цирктік спектакль, цирк және театр көркемділігі құралдарымен шешiмі табылған қойылым.</w:t>
      </w:r>
    </w:p>
    <w:p>
      <w:pPr>
        <w:spacing w:after="0"/>
        <w:ind w:left="0"/>
        <w:jc w:val="both"/>
      </w:pPr>
      <w:r>
        <w:rPr>
          <w:rFonts w:ascii="Times New Roman"/>
          <w:b w:val="false"/>
          <w:i w:val="false"/>
          <w:color w:val="000000"/>
          <w:sz w:val="28"/>
        </w:rPr>
        <w:t>
      7-бөлім. "Шетел цирктері" – педагог таңдауы бойынша.</w:t>
      </w:r>
    </w:p>
    <w:p>
      <w:pPr>
        <w:spacing w:after="0"/>
        <w:ind w:left="0"/>
        <w:jc w:val="both"/>
      </w:pPr>
      <w:r>
        <w:rPr>
          <w:rFonts w:ascii="Times New Roman"/>
          <w:b w:val="false"/>
          <w:i w:val="false"/>
          <w:color w:val="000000"/>
          <w:sz w:val="28"/>
        </w:rPr>
        <w:t>
      38.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эстетикалық көзқарасты, көркемдік талғамды қалыптастыруға, цирк өнеріне деген қызығушылықты оятуға бағытталған цирк өнері туралы қалыптасқан білім кешені бар;</w:t>
      </w:r>
    </w:p>
    <w:p>
      <w:pPr>
        <w:spacing w:after="0"/>
        <w:ind w:left="0"/>
        <w:jc w:val="both"/>
      </w:pPr>
      <w:r>
        <w:rPr>
          <w:rFonts w:ascii="Times New Roman"/>
          <w:b w:val="false"/>
          <w:i w:val="false"/>
          <w:color w:val="000000"/>
          <w:sz w:val="28"/>
        </w:rPr>
        <w:t>
      2) цирк терминдерін, цирк өнері саласындағы негізгі эстетикалық және стильдік бағыттарды, мәдениет жүйесіндегі цирк өнерінің рөлі мен мәнін, цирк өнері жанрының пайда болу тарихын, цирк жанрларын және олардың өнердің басқа түрлерінде қолдануды біледі;</w:t>
      </w:r>
    </w:p>
    <w:p>
      <w:pPr>
        <w:spacing w:after="0"/>
        <w:ind w:left="0"/>
        <w:jc w:val="both"/>
      </w:pPr>
      <w:r>
        <w:rPr>
          <w:rFonts w:ascii="Times New Roman"/>
          <w:b w:val="false"/>
          <w:i w:val="false"/>
          <w:color w:val="000000"/>
          <w:sz w:val="28"/>
        </w:rPr>
        <w:t>
      3) отандық және шетелдік цирк өнерінің басқа өнердің түрлірімен байланыса отырып дамуының негізгі тарихи даму кезеңдерін, цирк жанрларының ұлттық дәстүрлерінің ерекшеліктерін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39.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және техникалық сынақ түрінде іске асырылады. </w:t>
      </w:r>
    </w:p>
    <w:p>
      <w:pPr>
        <w:spacing w:after="0"/>
        <w:ind w:left="0"/>
        <w:jc w:val="both"/>
      </w:pPr>
      <w:r>
        <w:rPr>
          <w:rFonts w:ascii="Times New Roman"/>
          <w:b w:val="false"/>
          <w:i w:val="false"/>
          <w:color w:val="000000"/>
          <w:sz w:val="28"/>
        </w:rPr>
        <w:t>
      40.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8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2) 9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41. Цирк өнері біліміне оқыту нәтижелерін бағалау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эстрадалық – цирк өнерінің түрлері мен жанрларына байланысты негізгі түсініктерді біледі;</w:t>
      </w:r>
    </w:p>
    <w:p>
      <w:pPr>
        <w:spacing w:after="0"/>
        <w:ind w:left="0"/>
        <w:jc w:val="both"/>
      </w:pPr>
      <w:r>
        <w:rPr>
          <w:rFonts w:ascii="Times New Roman"/>
          <w:b w:val="false"/>
          <w:i w:val="false"/>
          <w:color w:val="000000"/>
          <w:sz w:val="28"/>
        </w:rPr>
        <w:t>
      2) ерекшелігін, түрлері мен жанрларын анықтайтын типтік сипаттамаларды біледі;</w:t>
      </w:r>
    </w:p>
    <w:p>
      <w:pPr>
        <w:spacing w:after="0"/>
        <w:ind w:left="0"/>
        <w:jc w:val="both"/>
      </w:pPr>
      <w:r>
        <w:rPr>
          <w:rFonts w:ascii="Times New Roman"/>
          <w:b w:val="false"/>
          <w:i w:val="false"/>
          <w:color w:val="000000"/>
          <w:sz w:val="28"/>
        </w:rPr>
        <w:t>
      3) қазіргі заманғы мәдениеттегі эстрадалық-цирк өнерінің өзіндік түрлері мен жанрлық айырмашылықтарын анықтай алады;</w:t>
      </w:r>
    </w:p>
    <w:p>
      <w:pPr>
        <w:spacing w:after="0"/>
        <w:ind w:left="0"/>
        <w:jc w:val="both"/>
      </w:pPr>
      <w:r>
        <w:rPr>
          <w:rFonts w:ascii="Times New Roman"/>
          <w:b w:val="false"/>
          <w:i w:val="false"/>
          <w:color w:val="000000"/>
          <w:sz w:val="28"/>
        </w:rPr>
        <w:t>
      4) ұлттық мәдениеттегі эстрадалық-цирк өнерінің өзіндік түрлері мен жанрлық айырмашылықтарын біледі;</w:t>
      </w:r>
    </w:p>
    <w:p>
      <w:pPr>
        <w:spacing w:after="0"/>
        <w:ind w:left="0"/>
        <w:jc w:val="both"/>
      </w:pPr>
      <w:r>
        <w:rPr>
          <w:rFonts w:ascii="Times New Roman"/>
          <w:b w:val="false"/>
          <w:i w:val="false"/>
          <w:color w:val="000000"/>
          <w:sz w:val="28"/>
        </w:rPr>
        <w:t>
      5) атақты цирк әртістерінің өмiрлiк және шығармашылық жолдарын біледі.</w:t>
      </w:r>
    </w:p>
    <w:p>
      <w:pPr>
        <w:spacing w:after="0"/>
        <w:ind w:left="0"/>
        <w:jc w:val="both"/>
      </w:pPr>
      <w:r>
        <w:rPr>
          <w:rFonts w:ascii="Times New Roman"/>
          <w:b w:val="false"/>
          <w:i w:val="false"/>
          <w:color w:val="000000"/>
          <w:sz w:val="28"/>
        </w:rPr>
        <w:t>
      42. Бағалау өлшемшарттары:</w:t>
      </w:r>
    </w:p>
    <w:p>
      <w:pPr>
        <w:spacing w:after="0"/>
        <w:ind w:left="0"/>
        <w:jc w:val="both"/>
      </w:pPr>
      <w:r>
        <w:rPr>
          <w:rFonts w:ascii="Times New Roman"/>
          <w:b w:val="false"/>
          <w:i w:val="false"/>
          <w:color w:val="000000"/>
          <w:sz w:val="28"/>
        </w:rPr>
        <w:t>
      1) "5" "өте жақсы" бағасы – жоспары бойынша кіріспе, негізгі материалы, қорытындысы қамтылып, кең ауқымды, толық жауап, материал толық көлемде меңгерілген, қисынды жеткізілген, қосымша сұрақтарды талап етпейді, қорытындысы теориялық білімге негізделген, дәлелді, әдеби тілдің нормалары;</w:t>
      </w:r>
    </w:p>
    <w:p>
      <w:pPr>
        <w:spacing w:after="0"/>
        <w:ind w:left="0"/>
        <w:jc w:val="both"/>
      </w:pPr>
      <w:r>
        <w:rPr>
          <w:rFonts w:ascii="Times New Roman"/>
          <w:b w:val="false"/>
          <w:i w:val="false"/>
          <w:color w:val="000000"/>
          <w:sz w:val="28"/>
        </w:rPr>
        <w:t>
      2) "4" "жақсы" бағасы – негізгі материалды жеткізудің жоспары сақталған, біршама қателерімен немесе бір маңызды қатесі бар, ең ауқымды, толық ауызша жауап, әдеби тілмен, сәл стильдік қателерімен жеткізілген;</w:t>
      </w:r>
    </w:p>
    <w:p>
      <w:pPr>
        <w:spacing w:after="0"/>
        <w:ind w:left="0"/>
        <w:jc w:val="both"/>
      </w:pPr>
      <w:r>
        <w:rPr>
          <w:rFonts w:ascii="Times New Roman"/>
          <w:b w:val="false"/>
          <w:i w:val="false"/>
          <w:color w:val="000000"/>
          <w:sz w:val="28"/>
        </w:rPr>
        <w:t>
      3) "3" "қанағаттанарлық" бағасы – өз бетінше жеткізілмеуі, жүйеленбеген және ретсіз, маңызды қателері бар, оның ішінде қорытындысында да қтелер жіберілген;</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35" w:id="33"/>
      <w:r>
        <w:rPr>
          <w:rFonts w:ascii="Times New Roman"/>
          <w:b w:val="false"/>
          <w:i w:val="false"/>
          <w:color w:val="000000"/>
          <w:sz w:val="28"/>
        </w:rPr>
        <w:t>
      Қазақстан Республикасы</w:t>
      </w:r>
    </w:p>
    <w:bookmarkEnd w:id="3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"Тарихи-тұрмыстық би"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"Тарихи-тұрмыстық би" пәні бойынша білім беру бағдарламасы (бұдан әрі – Бағдарлама) "Тарихи-тұрмыстық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бал биі – кейбірінің халықтық бастауы бар түрлі жұптық билер тобы;</w:t>
      </w:r>
    </w:p>
    <w:p>
      <w:pPr>
        <w:spacing w:after="0"/>
        <w:ind w:left="0"/>
        <w:jc w:val="both"/>
      </w:pPr>
      <w:r>
        <w:rPr>
          <w:rFonts w:ascii="Times New Roman"/>
          <w:b w:val="false"/>
          <w:i w:val="false"/>
          <w:color w:val="000000"/>
          <w:sz w:val="28"/>
        </w:rPr>
        <w:t>
      2) бидің суреті – би композициясының құрамдас бөлігі, сахна алаңында билеушілердің орналасуы және ауысуы;</w:t>
      </w:r>
    </w:p>
    <w:p>
      <w:pPr>
        <w:spacing w:after="0"/>
        <w:ind w:left="0"/>
        <w:jc w:val="both"/>
      </w:pPr>
      <w:r>
        <w:rPr>
          <w:rFonts w:ascii="Times New Roman"/>
          <w:b w:val="false"/>
          <w:i w:val="false"/>
          <w:color w:val="000000"/>
          <w:sz w:val="28"/>
        </w:rPr>
        <w:t>
      3) бранль – тез қимылдармен, кейде әнмен сүйемелденетін, әр шумақтан кейін қайталанатын қайырмасымен орындалатын, ескі француздық халық шеңбер (хормен жүру) биі;</w:t>
      </w:r>
    </w:p>
    <w:p>
      <w:pPr>
        <w:spacing w:after="0"/>
        <w:ind w:left="0"/>
        <w:jc w:val="both"/>
      </w:pPr>
      <w:r>
        <w:rPr>
          <w:rFonts w:ascii="Times New Roman"/>
          <w:b w:val="false"/>
          <w:i w:val="false"/>
          <w:color w:val="000000"/>
          <w:sz w:val="28"/>
        </w:rPr>
        <w:t>
      4) вариация – бір немесе бірнеше орындаушыға арналған, қысқа, бірақ аяқталған асқан шебер би, pas de deux, pas de trois, grand pas бөлігі болып табылады;</w:t>
      </w:r>
    </w:p>
    <w:p>
      <w:pPr>
        <w:spacing w:after="0"/>
        <w:ind w:left="0"/>
        <w:jc w:val="both"/>
      </w:pPr>
      <w:r>
        <w:rPr>
          <w:rFonts w:ascii="Times New Roman"/>
          <w:b w:val="false"/>
          <w:i w:val="false"/>
          <w:color w:val="000000"/>
          <w:sz w:val="28"/>
        </w:rPr>
        <w:t>
      5) галоп – шапшаң, секірмелі қимылдармен орындалатын он сегізінші ғасырдың бал биі;</w:t>
      </w:r>
    </w:p>
    <w:p>
      <w:pPr>
        <w:spacing w:after="0"/>
        <w:ind w:left="0"/>
        <w:jc w:val="both"/>
      </w:pPr>
      <w:r>
        <w:rPr>
          <w:rFonts w:ascii="Times New Roman"/>
          <w:b w:val="false"/>
          <w:i w:val="false"/>
          <w:color w:val="000000"/>
          <w:sz w:val="28"/>
        </w:rPr>
        <w:t>
      6) голубец – "Краковяк", "Мазурка" бал билеріндегі ер адамның қимылы, ауада өкше мен өкшені соғумен сүйемелденетін тірек аяғымен шетке секіруді білдіреді;</w:t>
      </w:r>
    </w:p>
    <w:p>
      <w:pPr>
        <w:spacing w:after="0"/>
        <w:ind w:left="0"/>
        <w:jc w:val="both"/>
      </w:pPr>
      <w:r>
        <w:rPr>
          <w:rFonts w:ascii="Times New Roman"/>
          <w:b w:val="false"/>
          <w:i w:val="false"/>
          <w:color w:val="000000"/>
          <w:sz w:val="28"/>
        </w:rPr>
        <w:t>
      7) кадриль – контрданстың түрі, он сегізінші ғасырдың аяғында пайда болған;</w:t>
      </w:r>
    </w:p>
    <w:p>
      <w:pPr>
        <w:spacing w:after="0"/>
        <w:ind w:left="0"/>
        <w:jc w:val="both"/>
      </w:pPr>
      <w:r>
        <w:rPr>
          <w:rFonts w:ascii="Times New Roman"/>
          <w:b w:val="false"/>
          <w:i w:val="false"/>
          <w:color w:val="000000"/>
          <w:sz w:val="28"/>
        </w:rPr>
        <w:t>
      8) контрданс – ағылшын және француз халық биінің алғашқы түрлерінің бірі;</w:t>
      </w:r>
    </w:p>
    <w:p>
      <w:pPr>
        <w:spacing w:after="0"/>
        <w:ind w:left="0"/>
        <w:jc w:val="both"/>
      </w:pPr>
      <w:r>
        <w:rPr>
          <w:rFonts w:ascii="Times New Roman"/>
          <w:b w:val="false"/>
          <w:i w:val="false"/>
          <w:color w:val="000000"/>
          <w:sz w:val="28"/>
        </w:rPr>
        <w:t>
      9) мазурка – поляк халық биі;</w:t>
      </w:r>
    </w:p>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p>
      <w:pPr>
        <w:spacing w:after="0"/>
        <w:ind w:left="0"/>
        <w:jc w:val="both"/>
      </w:pPr>
      <w:r>
        <w:rPr>
          <w:rFonts w:ascii="Times New Roman"/>
          <w:b w:val="false"/>
          <w:i w:val="false"/>
          <w:color w:val="000000"/>
          <w:sz w:val="28"/>
        </w:rPr>
        <w:t>
      11) монтаньяр – он сегізінші ғасырдағы француз қоғамдық биі, биге саппен құралған сегіз не одан көп жұп қатысады;</w:t>
      </w:r>
    </w:p>
    <w:p>
      <w:pPr>
        <w:spacing w:after="0"/>
        <w:ind w:left="0"/>
        <w:jc w:val="both"/>
      </w:pPr>
      <w:r>
        <w:rPr>
          <w:rFonts w:ascii="Times New Roman"/>
          <w:b w:val="false"/>
          <w:i w:val="false"/>
          <w:color w:val="000000"/>
          <w:sz w:val="28"/>
        </w:rPr>
        <w:t>
      12) павана – салтанатты баяу би, Еуропада он алтыншы ғасырда таралған, он бесінші ғасырда атақты болған бас-данс биінің орнына келген;</w:t>
      </w:r>
    </w:p>
    <w:p>
      <w:pPr>
        <w:spacing w:after="0"/>
        <w:ind w:left="0"/>
        <w:jc w:val="both"/>
      </w:pPr>
      <w:r>
        <w:rPr>
          <w:rFonts w:ascii="Times New Roman"/>
          <w:b w:val="false"/>
          <w:i w:val="false"/>
          <w:color w:val="000000"/>
          <w:sz w:val="28"/>
        </w:rPr>
        <w:t>
      13) падеграс – орыс жұптық бал биі, "гавот" француз биінің музыкалық негізінде он тоғызыншы ғасырдың аяғында Ресейде пайда болған;</w:t>
      </w:r>
    </w:p>
    <w:p>
      <w:pPr>
        <w:spacing w:after="0"/>
        <w:ind w:left="0"/>
        <w:jc w:val="both"/>
      </w:pPr>
      <w:r>
        <w:rPr>
          <w:rFonts w:ascii="Times New Roman"/>
          <w:b w:val="false"/>
          <w:i w:val="false"/>
          <w:color w:val="000000"/>
          <w:sz w:val="28"/>
        </w:rPr>
        <w:t xml:space="preserve">
      14) падепатинер – бекітілген композициядағы орыс жұптық бал биі; </w:t>
      </w:r>
    </w:p>
    <w:p>
      <w:pPr>
        <w:spacing w:after="0"/>
        <w:ind w:left="0"/>
        <w:jc w:val="both"/>
      </w:pPr>
      <w:r>
        <w:rPr>
          <w:rFonts w:ascii="Times New Roman"/>
          <w:b w:val="false"/>
          <w:i w:val="false"/>
          <w:color w:val="000000"/>
          <w:sz w:val="28"/>
        </w:rPr>
        <w:t>
      15) пластикалық сөйлеу – бейнені көрсететін музыкадан туындаған адам денесінің кез келген қимылы;</w:t>
      </w:r>
    </w:p>
    <w:p>
      <w:pPr>
        <w:spacing w:after="0"/>
        <w:ind w:left="0"/>
        <w:jc w:val="both"/>
      </w:pPr>
      <w:r>
        <w:rPr>
          <w:rFonts w:ascii="Times New Roman"/>
          <w:b w:val="false"/>
          <w:i w:val="false"/>
          <w:color w:val="000000"/>
          <w:sz w:val="28"/>
        </w:rPr>
        <w:t xml:space="preserve">
      16) полонез – бір қалыпты қарқындағы салтанатты поляк би-шеруі; </w:t>
      </w:r>
    </w:p>
    <w:p>
      <w:pPr>
        <w:spacing w:after="0"/>
        <w:ind w:left="0"/>
        <w:jc w:val="both"/>
      </w:pPr>
      <w:r>
        <w:rPr>
          <w:rFonts w:ascii="Times New Roman"/>
          <w:b w:val="false"/>
          <w:i w:val="false"/>
          <w:color w:val="000000"/>
          <w:sz w:val="28"/>
        </w:rPr>
        <w:t>
      17) романеска – үш үлесті метрде испания және италия би музыкасының жанры;</w:t>
      </w:r>
    </w:p>
    <w:p>
      <w:pPr>
        <w:spacing w:after="0"/>
        <w:ind w:left="0"/>
        <w:jc w:val="both"/>
      </w:pPr>
      <w:r>
        <w:rPr>
          <w:rFonts w:ascii="Times New Roman"/>
          <w:b w:val="false"/>
          <w:i w:val="false"/>
          <w:color w:val="000000"/>
          <w:sz w:val="28"/>
        </w:rPr>
        <w:t xml:space="preserve">
      18) сюита – аспаптық музыкадағы кезеңдік түрдегі негізгі түрлерінің бірі, театралдық қойылымдарға, опера мен балетке арналған музыкадан құралған; </w:t>
      </w:r>
    </w:p>
    <w:p>
      <w:pPr>
        <w:spacing w:after="0"/>
        <w:ind w:left="0"/>
        <w:jc w:val="both"/>
      </w:pPr>
      <w:r>
        <w:rPr>
          <w:rFonts w:ascii="Times New Roman"/>
          <w:b w:val="false"/>
          <w:i w:val="false"/>
          <w:color w:val="000000"/>
          <w:sz w:val="28"/>
        </w:rPr>
        <w:t>
      19) тарихи билер – қазіргі уақытта орындалатын өткен дәуірлердегі билердің жалпы аталуы;</w:t>
      </w:r>
    </w:p>
    <w:p>
      <w:pPr>
        <w:spacing w:after="0"/>
        <w:ind w:left="0"/>
        <w:jc w:val="both"/>
      </w:pPr>
      <w:r>
        <w:rPr>
          <w:rFonts w:ascii="Times New Roman"/>
          <w:b w:val="false"/>
          <w:i w:val="false"/>
          <w:color w:val="000000"/>
          <w:sz w:val="28"/>
        </w:rPr>
        <w:t>
      20) chaîne [чайн] – он сезінші - он тоғызыншы ғасырлардағы бал биіндегі топтық фигураны көрсету;</w:t>
      </w:r>
    </w:p>
    <w:p>
      <w:pPr>
        <w:spacing w:after="0"/>
        <w:ind w:left="0"/>
        <w:jc w:val="both"/>
      </w:pPr>
      <w:r>
        <w:rPr>
          <w:rFonts w:ascii="Times New Roman"/>
          <w:b w:val="false"/>
          <w:i w:val="false"/>
          <w:color w:val="000000"/>
          <w:sz w:val="28"/>
        </w:rPr>
        <w:t>
      21) coup de talon [купе де талон] – "Мазурка" бал биінің қимылы, қадам-секіру мен өкшемен өкшеге екпінді соғу, қадамның бағытымен басты еңселі бұрумен орындалады;</w:t>
      </w:r>
    </w:p>
    <w:p>
      <w:pPr>
        <w:spacing w:after="0"/>
        <w:ind w:left="0"/>
        <w:jc w:val="both"/>
      </w:pPr>
      <w:r>
        <w:rPr>
          <w:rFonts w:ascii="Times New Roman"/>
          <w:b w:val="false"/>
          <w:i w:val="false"/>
          <w:color w:val="000000"/>
          <w:sz w:val="28"/>
        </w:rPr>
        <w:t>
      22) grand [гранд] – grand plié [гранд плие], grand pirouette [гранд пируэт], grand battement jeté [гранд батман жете], grand pas sauté [гранд па соте], grand pas de chat [гранд па шат] және тағы басқа орындау кезінде барынша амплитуданы білдіретін приставка;</w:t>
      </w:r>
    </w:p>
    <w:p>
      <w:pPr>
        <w:spacing w:after="0"/>
        <w:ind w:left="0"/>
        <w:jc w:val="both"/>
      </w:pPr>
      <w:r>
        <w:rPr>
          <w:rFonts w:ascii="Times New Roman"/>
          <w:b w:val="false"/>
          <w:i w:val="false"/>
          <w:color w:val="000000"/>
          <w:sz w:val="28"/>
        </w:rPr>
        <w:t>
      23) grand pas [гранд па] – классикалық мұрадағы балеттерде күрделі музыкалық-хореографиялық түр;</w:t>
      </w:r>
    </w:p>
    <w:p>
      <w:pPr>
        <w:spacing w:after="0"/>
        <w:ind w:left="0"/>
        <w:jc w:val="both"/>
      </w:pPr>
      <w:r>
        <w:rPr>
          <w:rFonts w:ascii="Times New Roman"/>
          <w:b w:val="false"/>
          <w:i w:val="false"/>
          <w:color w:val="000000"/>
          <w:sz w:val="28"/>
        </w:rPr>
        <w:t>
      24) dos a dos [дос а дос] – бір бірінен 2 тактке вальстік айналым;</w:t>
      </w:r>
    </w:p>
    <w:p>
      <w:pPr>
        <w:spacing w:after="0"/>
        <w:ind w:left="0"/>
        <w:jc w:val="both"/>
      </w:pPr>
      <w:r>
        <w:rPr>
          <w:rFonts w:ascii="Times New Roman"/>
          <w:b w:val="false"/>
          <w:i w:val="false"/>
          <w:color w:val="000000"/>
          <w:sz w:val="28"/>
        </w:rPr>
        <w:t>
      25) pas [па] – би, аяқталған би фразасы, қиысуы немесе толық хореографиялық композициядан тұратын қимылдар, қадам, лейтмотив;</w:t>
      </w:r>
    </w:p>
    <w:p>
      <w:pPr>
        <w:spacing w:after="0"/>
        <w:ind w:left="0"/>
        <w:jc w:val="both"/>
      </w:pPr>
      <w:r>
        <w:rPr>
          <w:rFonts w:ascii="Times New Roman"/>
          <w:b w:val="false"/>
          <w:i w:val="false"/>
          <w:color w:val="000000"/>
          <w:sz w:val="28"/>
        </w:rPr>
        <w:t>
      26) pas boiteux [па бойтекс] – бос аяқты алдыға шығарумен екпінді қадамның негізі қойылған он сезінші - он тоғызыншы ғасырлардағы бал биіндегі қимылдар;</w:t>
      </w:r>
    </w:p>
    <w:p>
      <w:pPr>
        <w:spacing w:after="0"/>
        <w:ind w:left="0"/>
        <w:jc w:val="both"/>
      </w:pPr>
      <w:r>
        <w:rPr>
          <w:rFonts w:ascii="Times New Roman"/>
          <w:b w:val="false"/>
          <w:i w:val="false"/>
          <w:color w:val="000000"/>
          <w:sz w:val="28"/>
        </w:rPr>
        <w:t>
      27) pas chassé [па шаж] – алдымен үшінші, одан кейін келесі қимылды басқа аяқтан бастау үшін бірінші позиция қос pas glissé;</w:t>
      </w:r>
    </w:p>
    <w:p>
      <w:pPr>
        <w:spacing w:after="0"/>
        <w:ind w:left="0"/>
        <w:jc w:val="both"/>
      </w:pPr>
      <w:r>
        <w:rPr>
          <w:rFonts w:ascii="Times New Roman"/>
          <w:b w:val="false"/>
          <w:i w:val="false"/>
          <w:color w:val="000000"/>
          <w:sz w:val="28"/>
        </w:rPr>
        <w:t>
      28) pas coupé [па купе] – он сезінші - он тоғызыншы ғасырлардағы бал биінің элементтері, би қимылын орындау алдындағы көмекші қадамды білдіреді, бұл атауға бос аяқты ауаға шығарудан ие болған;</w:t>
      </w:r>
    </w:p>
    <w:p>
      <w:pPr>
        <w:spacing w:after="0"/>
        <w:ind w:left="0"/>
        <w:jc w:val="both"/>
      </w:pPr>
      <w:r>
        <w:rPr>
          <w:rFonts w:ascii="Times New Roman"/>
          <w:b w:val="false"/>
          <w:i w:val="false"/>
          <w:color w:val="000000"/>
          <w:sz w:val="28"/>
        </w:rPr>
        <w:t>
      29) pas de bourrée [па де бурре] – буре биінің қимылы; әйелдің қимылы, жартылай саусақтарда тұрған аяқты бірізді аздап жүгірту немесе бір орында аяқты ауыстырмай бесінші позицияда саусақтармен өзін (en tournant) айнала не болмаса алдыға, шетке не артқа жылжу;</w:t>
      </w:r>
    </w:p>
    <w:p>
      <w:pPr>
        <w:spacing w:after="0"/>
        <w:ind w:left="0"/>
        <w:jc w:val="both"/>
      </w:pPr>
      <w:r>
        <w:rPr>
          <w:rFonts w:ascii="Times New Roman"/>
          <w:b w:val="false"/>
          <w:i w:val="false"/>
          <w:color w:val="000000"/>
          <w:sz w:val="28"/>
        </w:rPr>
        <w:t>
      30) pas de basque [па де баскю] – аяқтан-аяққа секіру;</w:t>
      </w:r>
    </w:p>
    <w:p>
      <w:pPr>
        <w:spacing w:after="0"/>
        <w:ind w:left="0"/>
        <w:jc w:val="both"/>
      </w:pPr>
      <w:r>
        <w:rPr>
          <w:rFonts w:ascii="Times New Roman"/>
          <w:b w:val="false"/>
          <w:i w:val="false"/>
          <w:color w:val="000000"/>
          <w:sz w:val="28"/>
        </w:rPr>
        <w:t xml:space="preserve">
      31) port de bras [пор де бра] – басты бұру немесе ию (arrondi [арронди]) немесе ұзартылған (allonge [аллонж]) арқылы, сондай-ақ денені еңкейтумен жасалатын қайталанған немесе ұзартылған негізгі қалыптар арқылы қолдың дұрыс өтуі. </w:t>
      </w:r>
    </w:p>
    <w:p>
      <w:pPr>
        <w:spacing w:after="0"/>
        <w:ind w:left="0"/>
        <w:jc w:val="both"/>
      </w:pPr>
      <w:r>
        <w:rPr>
          <w:rFonts w:ascii="Times New Roman"/>
          <w:b w:val="false"/>
          <w:i w:val="false"/>
          <w:color w:val="000000"/>
          <w:sz w:val="28"/>
        </w:rPr>
        <w:t>
      3. Бағдарламаның мақсаты: тарихи-тұрмыстық биді үйрету барысында білім алушылардың шығармашылық әлеуетін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тарихи-тұрмыстық бимен танысу;</w:t>
      </w:r>
    </w:p>
    <w:p>
      <w:pPr>
        <w:spacing w:after="0"/>
        <w:ind w:left="0"/>
        <w:jc w:val="both"/>
      </w:pPr>
      <w:r>
        <w:rPr>
          <w:rFonts w:ascii="Times New Roman"/>
          <w:b w:val="false"/>
          <w:i w:val="false"/>
          <w:color w:val="000000"/>
          <w:sz w:val="28"/>
        </w:rPr>
        <w:t>
      2) әр түрлі дәуірлер мен стильдердегі билерді орындау техникасы мен мәнерін иелену;</w:t>
      </w:r>
    </w:p>
    <w:p>
      <w:pPr>
        <w:spacing w:after="0"/>
        <w:ind w:left="0"/>
        <w:jc w:val="both"/>
      </w:pPr>
      <w:r>
        <w:rPr>
          <w:rFonts w:ascii="Times New Roman"/>
          <w:b w:val="false"/>
          <w:i w:val="false"/>
          <w:color w:val="000000"/>
          <w:sz w:val="28"/>
        </w:rPr>
        <w:t xml:space="preserve">
      3) тарихи-тұрмыстық биді игеруге қажетті музыкалық сауаттылықты меңгеру; </w:t>
      </w:r>
    </w:p>
    <w:p>
      <w:pPr>
        <w:spacing w:after="0"/>
        <w:ind w:left="0"/>
        <w:jc w:val="both"/>
      </w:pPr>
      <w:r>
        <w:rPr>
          <w:rFonts w:ascii="Times New Roman"/>
          <w:b w:val="false"/>
          <w:i w:val="false"/>
          <w:color w:val="000000"/>
          <w:sz w:val="28"/>
        </w:rPr>
        <w:t>
      4) музыкалық-пластикалық сөйлеу дағдысын меңгеру;</w:t>
      </w:r>
    </w:p>
    <w:p>
      <w:pPr>
        <w:spacing w:after="0"/>
        <w:ind w:left="0"/>
        <w:jc w:val="both"/>
      </w:pPr>
      <w:r>
        <w:rPr>
          <w:rFonts w:ascii="Times New Roman"/>
          <w:b w:val="false"/>
          <w:i w:val="false"/>
          <w:color w:val="000000"/>
          <w:sz w:val="28"/>
        </w:rPr>
        <w:t>
      5) соло, жұпта және ансамбльде биді орындай білуді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және хореографиялық есте сақтауын дамыту;</w:t>
      </w:r>
    </w:p>
    <w:p>
      <w:pPr>
        <w:spacing w:after="0"/>
        <w:ind w:left="0"/>
        <w:jc w:val="both"/>
      </w:pPr>
      <w:r>
        <w:rPr>
          <w:rFonts w:ascii="Times New Roman"/>
          <w:b w:val="false"/>
          <w:i w:val="false"/>
          <w:color w:val="000000"/>
          <w:sz w:val="28"/>
        </w:rPr>
        <w:t xml:space="preserve">
      2) қозғалу дағдыларын, қозғалыстағы әсемділік, би-ырғақтық үйлестіру мен мәнерлілікті қалыптастыру; </w:t>
      </w:r>
    </w:p>
    <w:p>
      <w:pPr>
        <w:spacing w:after="0"/>
        <w:ind w:left="0"/>
        <w:jc w:val="both"/>
      </w:pPr>
      <w:r>
        <w:rPr>
          <w:rFonts w:ascii="Times New Roman"/>
          <w:b w:val="false"/>
          <w:i w:val="false"/>
          <w:color w:val="000000"/>
          <w:sz w:val="28"/>
        </w:rPr>
        <w:t>
      3) түрлі сипаттағы, түрлі жанрдағы, түрлі деңгейдегі техникалық қиындықтағы би материалын орындауға білім алушылардың қозғалыс аппаратын дамыту;</w:t>
      </w:r>
    </w:p>
    <w:p>
      <w:pPr>
        <w:spacing w:after="0"/>
        <w:ind w:left="0"/>
        <w:jc w:val="both"/>
      </w:pPr>
      <w:r>
        <w:rPr>
          <w:rFonts w:ascii="Times New Roman"/>
          <w:b w:val="false"/>
          <w:i w:val="false"/>
          <w:color w:val="000000"/>
          <w:sz w:val="28"/>
        </w:rPr>
        <w:t>
      4) ансамбль сезімін (серіктестікті сезіну), қозғалыс-бишілік қабілеттерін, әртістікті дамыту;</w:t>
      </w:r>
    </w:p>
    <w:p>
      <w:pPr>
        <w:spacing w:after="0"/>
        <w:ind w:left="0"/>
        <w:jc w:val="both"/>
      </w:pPr>
      <w:r>
        <w:rPr>
          <w:rFonts w:ascii="Times New Roman"/>
          <w:b w:val="false"/>
          <w:i w:val="false"/>
          <w:color w:val="000000"/>
          <w:sz w:val="28"/>
        </w:rPr>
        <w:t>
      5) хореография өнері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эстетикалық талғамды, өнер мен әлеуметтік мәдениетке қызығушылығын тәрбиелеу; </w:t>
      </w:r>
    </w:p>
    <w:p>
      <w:pPr>
        <w:spacing w:after="0"/>
        <w:ind w:left="0"/>
        <w:jc w:val="both"/>
      </w:pPr>
      <w:r>
        <w:rPr>
          <w:rFonts w:ascii="Times New Roman"/>
          <w:b w:val="false"/>
          <w:i w:val="false"/>
          <w:color w:val="000000"/>
          <w:sz w:val="28"/>
        </w:rPr>
        <w:t xml:space="preserve">
      2) шығармашылық қызметке уәждемесін дамыту; </w:t>
      </w:r>
    </w:p>
    <w:p>
      <w:pPr>
        <w:spacing w:after="0"/>
        <w:ind w:left="0"/>
        <w:jc w:val="both"/>
      </w:pPr>
      <w:r>
        <w:rPr>
          <w:rFonts w:ascii="Times New Roman"/>
          <w:b w:val="false"/>
          <w:i w:val="false"/>
          <w:color w:val="000000"/>
          <w:sz w:val="28"/>
        </w:rPr>
        <w:t>
      3) өз бетінше және ұжымда жұмыс жасай білуді дамыту;</w:t>
      </w:r>
    </w:p>
    <w:p>
      <w:pPr>
        <w:spacing w:after="0"/>
        <w:ind w:left="0"/>
        <w:jc w:val="both"/>
      </w:pPr>
      <w:r>
        <w:rPr>
          <w:rFonts w:ascii="Times New Roman"/>
          <w:b w:val="false"/>
          <w:i w:val="false"/>
          <w:color w:val="000000"/>
          <w:sz w:val="28"/>
        </w:rPr>
        <w:t>
      4) шығармашылық қызмет пен жұрт алдында билеу тәжірибесін иелену.</w:t>
      </w:r>
    </w:p>
    <w:p>
      <w:pPr>
        <w:spacing w:after="0"/>
        <w:ind w:left="0"/>
        <w:jc w:val="both"/>
      </w:pPr>
      <w:r>
        <w:rPr>
          <w:rFonts w:ascii="Times New Roman"/>
          <w:b w:val="false"/>
          <w:i w:val="false"/>
          <w:color w:val="000000"/>
          <w:sz w:val="28"/>
        </w:rPr>
        <w:t xml:space="preserve">
      5. Бағдарламаны меңгеру мерзімі – екі жыл. Тарихи-тұрмыстық биге оқыту балалар өнер мектебінің хореография бөлімдерінде 6 сыныпта басталады. Бағдарламаны іске асыруға арналған оқыту уақытының көлемі осы бұйрықтың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қимылдарды техникалық орындау және тарихи-тұрмыстық билерді қиыстыру дағдыларын меңгеруге тілек білдірген балаларға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тәсілге, көркем-бейнелеп ойлауды дамытуға, техникалық қабілеттерді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халық-сахналық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алушыларға соло, жұп және ансамбль бағдарламасында қарастырылған тарихи-тұрмыс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12.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тарихи-тұрмыстық бидің түрлі стиліне, мәнері мен орындау техникасын меңгерудің қол жетімділігіне, жүйелілілгі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xml:space="preserve">
      13. Бағдарлама білім алушылардың: </w:t>
      </w:r>
    </w:p>
    <w:p>
      <w:pPr>
        <w:spacing w:after="0"/>
        <w:ind w:left="0"/>
        <w:jc w:val="both"/>
      </w:pPr>
      <w:r>
        <w:rPr>
          <w:rFonts w:ascii="Times New Roman"/>
          <w:b w:val="false"/>
          <w:i w:val="false"/>
          <w:color w:val="000000"/>
          <w:sz w:val="28"/>
        </w:rPr>
        <w:t>
      1) тарихи-тұрмыстық би пластикасының негіздерін, француз кадрилі, классикалық менуэт, вальс-мазурка, полька, полонез сияқты би бағыттарының түрлі техникасы мен стильдерін меңгеруіне;</w:t>
      </w:r>
    </w:p>
    <w:p>
      <w:pPr>
        <w:spacing w:after="0"/>
        <w:ind w:left="0"/>
        <w:jc w:val="both"/>
      </w:pPr>
      <w:r>
        <w:rPr>
          <w:rFonts w:ascii="Times New Roman"/>
          <w:b w:val="false"/>
          <w:i w:val="false"/>
          <w:color w:val="000000"/>
          <w:sz w:val="28"/>
        </w:rPr>
        <w:t>
      2) білім алушының шығармашылық қызмет тәжірибесін алуына;</w:t>
      </w:r>
    </w:p>
    <w:p>
      <w:pPr>
        <w:spacing w:after="0"/>
        <w:ind w:left="0"/>
        <w:jc w:val="both"/>
      </w:pPr>
      <w:r>
        <w:rPr>
          <w:rFonts w:ascii="Times New Roman"/>
          <w:b w:val="false"/>
          <w:i w:val="false"/>
          <w:color w:val="000000"/>
          <w:sz w:val="28"/>
        </w:rPr>
        <w:t xml:space="preserve">
      3) білім алушының әлем халықтарының рухани және мәдени құндылықтарын меңгеруіне; </w:t>
      </w:r>
    </w:p>
    <w:p>
      <w:pPr>
        <w:spacing w:after="0"/>
        <w:ind w:left="0"/>
        <w:jc w:val="both"/>
      </w:pPr>
      <w:r>
        <w:rPr>
          <w:rFonts w:ascii="Times New Roman"/>
          <w:b w:val="false"/>
          <w:i w:val="false"/>
          <w:color w:val="000000"/>
          <w:sz w:val="28"/>
        </w:rPr>
        <w:t>
      4) музыкалық білім алуы және музыкалық мәдениетке араласуына;</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"Тарихи-тұрмыстық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бишілік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 Бағдарламаны іске асыру кезінде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Сабаққа залдың ортасында ширату, би элементтері, би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Оқытудың бірінші жылына арналған Бағдарлама тарихи-тұрмыстық би элементтерін, бұл элементтерді біріктіретін кішігірім қиыстыруды, және француз кадрилі, менуэт, полонез, полька, қарапайым бранль, қос бранль, репризамен қос двойной, күлдіргі бранль, "Қоңырау шылдыры" бранлі сияқты қарапайым тұрмыстық билерді оқуды есепке ала отырып жасалған.</w:t>
      </w:r>
    </w:p>
    <w:p>
      <w:pPr>
        <w:spacing w:after="0"/>
        <w:ind w:left="0"/>
        <w:jc w:val="both"/>
      </w:pPr>
      <w:r>
        <w:rPr>
          <w:rFonts w:ascii="Times New Roman"/>
          <w:b w:val="false"/>
          <w:i w:val="false"/>
          <w:color w:val="000000"/>
          <w:sz w:val="28"/>
        </w:rPr>
        <w:t xml:space="preserve">
      35. Оқытудың екінші жылына арналған Бағдарлама тұрмыстық бидің дамуы туралы толық көріністі береді: орта ғасырдағы тұрмыстық билер, Қайта өркендеу дәуірінің тұрмыстық билері, он сегізінші - он тоғызыншы ғасырлардағы билер. Стилистикасы күрделі композициялар, "Крестьяндық бранль", "Павана", "Монтаньяр", "Классикалық менуэт", "Француз кадрилі", "Полонез", "Мазурка" билері білім алушылардан жоғары техникалық орындауды талап етеді. </w:t>
      </w:r>
    </w:p>
    <w:p>
      <w:pPr>
        <w:spacing w:after="0"/>
        <w:ind w:left="0"/>
        <w:jc w:val="both"/>
      </w:pPr>
      <w:r>
        <w:rPr>
          <w:rFonts w:ascii="Times New Roman"/>
          <w:b w:val="false"/>
          <w:i w:val="false"/>
          <w:color w:val="000000"/>
          <w:sz w:val="28"/>
        </w:rPr>
        <w:t>
      36. Педагог 11-15 жастағы балалардың жас және дене ерекшеліктерін есепке ала отырып, жүйелілік, көрнекілік сияқты оқу материалының мазмұнын таңдаудағы педагогикалық қағидаларды басшылыққа алып, тұрмыстық билердің кез келген қимылын техникалық орындауды таңдау үшін вариацияларды құрайды.</w:t>
      </w:r>
    </w:p>
    <w:p>
      <w:pPr>
        <w:spacing w:after="0"/>
        <w:ind w:left="0"/>
        <w:jc w:val="both"/>
      </w:pPr>
      <w:r>
        <w:rPr>
          <w:rFonts w:ascii="Times New Roman"/>
          <w:b w:val="false"/>
          <w:i w:val="false"/>
          <w:color w:val="000000"/>
          <w:sz w:val="28"/>
        </w:rPr>
        <w:t>
      37. Жүйелілілік қағидасы оқу-тәрбие процесін ұйымдастыруда барлық элементтердің байланысын болжайды:</w:t>
      </w:r>
    </w:p>
    <w:p>
      <w:pPr>
        <w:spacing w:after="0"/>
        <w:ind w:left="0"/>
        <w:jc w:val="both"/>
      </w:pPr>
      <w:r>
        <w:rPr>
          <w:rFonts w:ascii="Times New Roman"/>
          <w:b w:val="false"/>
          <w:i w:val="false"/>
          <w:color w:val="000000"/>
          <w:sz w:val="28"/>
        </w:rPr>
        <w:t>
      1) бір би элементтері мен бір бағыттағы билердің, билер мен жаттықтыру жаттығулардың арасында өзара элементтерінің байланысы;</w:t>
      </w:r>
    </w:p>
    <w:p>
      <w:pPr>
        <w:spacing w:after="0"/>
        <w:ind w:left="0"/>
        <w:jc w:val="both"/>
      </w:pPr>
      <w:r>
        <w:rPr>
          <w:rFonts w:ascii="Times New Roman"/>
          <w:b w:val="false"/>
          <w:i w:val="false"/>
          <w:color w:val="000000"/>
          <w:sz w:val="28"/>
        </w:rPr>
        <w:t>
      2) оқыту әдістемесінің өзара байланысы (бөлек элементтерді оқытудан биге, биден би бағыттарына);</w:t>
      </w:r>
    </w:p>
    <w:p>
      <w:pPr>
        <w:spacing w:after="0"/>
        <w:ind w:left="0"/>
        <w:jc w:val="both"/>
      </w:pPr>
      <w:r>
        <w:rPr>
          <w:rFonts w:ascii="Times New Roman"/>
          <w:b w:val="false"/>
          <w:i w:val="false"/>
          <w:color w:val="000000"/>
          <w:sz w:val="28"/>
        </w:rPr>
        <w:t>
      3) оқу материалдары мен білім алушылардың жеке тәжірибесі арасындағы байланысты орнату;</w:t>
      </w:r>
    </w:p>
    <w:p>
      <w:pPr>
        <w:spacing w:after="0"/>
        <w:ind w:left="0"/>
        <w:jc w:val="both"/>
      </w:pPr>
      <w:r>
        <w:rPr>
          <w:rFonts w:ascii="Times New Roman"/>
          <w:b w:val="false"/>
          <w:i w:val="false"/>
          <w:color w:val="000000"/>
          <w:sz w:val="28"/>
        </w:rPr>
        <w:t>
      4) сабақтардың ұдайылығы және сабақ бөлімдерінің бекітілген бірізділігі (ширату, жаңа материалды үйрену, бұрын оқығанды қайталау);</w:t>
      </w:r>
    </w:p>
    <w:p>
      <w:pPr>
        <w:spacing w:after="0"/>
        <w:ind w:left="0"/>
        <w:jc w:val="both"/>
      </w:pPr>
      <w:r>
        <w:rPr>
          <w:rFonts w:ascii="Times New Roman"/>
          <w:b w:val="false"/>
          <w:i w:val="false"/>
          <w:color w:val="000000"/>
          <w:sz w:val="28"/>
        </w:rPr>
        <w:t>
      5) экзерсистер қимылдарының белгіленген бірізділігі;</w:t>
      </w:r>
    </w:p>
    <w:p>
      <w:pPr>
        <w:spacing w:after="0"/>
        <w:ind w:left="0"/>
        <w:jc w:val="both"/>
      </w:pPr>
      <w:r>
        <w:rPr>
          <w:rFonts w:ascii="Times New Roman"/>
          <w:b w:val="false"/>
          <w:i w:val="false"/>
          <w:color w:val="000000"/>
          <w:sz w:val="28"/>
        </w:rPr>
        <w:t>
      6) күш түсіруді демалыспен ауыстыру, биді орындаушыға қажетті барлық қабілеттерді біркелкі дамыту.</w:t>
      </w:r>
    </w:p>
    <w:p>
      <w:pPr>
        <w:spacing w:after="0"/>
        <w:ind w:left="0"/>
        <w:jc w:val="both"/>
      </w:pPr>
      <w:r>
        <w:rPr>
          <w:rFonts w:ascii="Times New Roman"/>
          <w:b w:val="false"/>
          <w:i w:val="false"/>
          <w:color w:val="000000"/>
          <w:sz w:val="28"/>
        </w:rPr>
        <w:t>
      38. "Тарихи-тұрмыстық би" пәнінің "Классикалық би", "Халық-сахналық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білім алушылар тарихи-тұрмыстық бидің ерекшеліктерімен танысады, музыкалы-ырғақтық қызмет, тірек-қимыл аппаратын дамыту туралы білім алады, қарапайым техникалық және орындаушылық дағдыларын иеленеді, epaulement [эпольмент]: croise [круазе], efface [анфас] қалыптарын жаттайды;</w:t>
      </w:r>
    </w:p>
    <w:p>
      <w:pPr>
        <w:spacing w:after="0"/>
        <w:ind w:left="0"/>
        <w:jc w:val="both"/>
      </w:pPr>
      <w:r>
        <w:rPr>
          <w:rFonts w:ascii="Times New Roman"/>
          <w:b w:val="false"/>
          <w:i w:val="false"/>
          <w:color w:val="000000"/>
          <w:sz w:val="28"/>
        </w:rPr>
        <w:t>
      2) дене мен басты қою, басты бұру аяқ пен дене қимылын үйлестіруді оқиды; тарихи-тұрмыстық биде қолданылатын қолды қою мен аяқтың қалпы; аяқтың қалпы классикалыққа тән, бірақ аяқты сәл бұратын бірінші, екінші, үшінші, төртінші позициялар қолданылады;</w:t>
      </w:r>
    </w:p>
    <w:p>
      <w:pPr>
        <w:spacing w:after="0"/>
        <w:ind w:left="0"/>
        <w:jc w:val="both"/>
      </w:pPr>
      <w:r>
        <w:rPr>
          <w:rFonts w:ascii="Times New Roman"/>
          <w:b w:val="false"/>
          <w:i w:val="false"/>
          <w:color w:val="000000"/>
          <w:sz w:val="28"/>
        </w:rPr>
        <w:t>
      3) би элементтері, тарихи-тұрмыстық бидің композициялары, қолдың түрлі қалыптарымен басты бұру және ию арқылы айналмалы қозғалыстармен рas chasse [па шаж], рas balance [па балансе], pas de basque [па де баскю] орындау үйретіледі;</w:t>
      </w:r>
    </w:p>
    <w:p>
      <w:pPr>
        <w:spacing w:after="0"/>
        <w:ind w:left="0"/>
        <w:jc w:val="both"/>
      </w:pPr>
      <w:r>
        <w:rPr>
          <w:rFonts w:ascii="Times New Roman"/>
          <w:b w:val="false"/>
          <w:i w:val="false"/>
          <w:color w:val="000000"/>
          <w:sz w:val="28"/>
        </w:rPr>
        <w:t>
      4) "би сызығы бойынша бетпен", "айқастырылған қолдар", "визави", "визави" (екінші нұсқасы) қалыптары, тұрмыстық (қарапайым қадам, өкшеден ұшқа аяқты қою), жеңіл (немесе би) қадамдары жатталады; қадамдар түрлі музыкалық мөлшерлерде орындалады (2/4 кезінде — қимыл әр жартыға, 3/4 кезінде — қимыл бір такті алады, 4/4 кезінде — актіде екі қимыл);</w:t>
      </w:r>
    </w:p>
    <w:p>
      <w:pPr>
        <w:spacing w:after="0"/>
        <w:ind w:left="0"/>
        <w:jc w:val="both"/>
      </w:pPr>
      <w:r>
        <w:rPr>
          <w:rFonts w:ascii="Times New Roman"/>
          <w:b w:val="false"/>
          <w:i w:val="false"/>
          <w:color w:val="000000"/>
          <w:sz w:val="28"/>
        </w:rPr>
        <w:t>
      5) бидің қарапайым элементтері орындалады: полонез, падеграс, полька, тарихи-тұрмыстық биге тән музыкалық қимылдарды, композицияларды орындауға, орындау мәнерін тәрбиелеуге ерекше көңіл бөлінеді;</w:t>
      </w:r>
    </w:p>
    <w:p>
      <w:pPr>
        <w:spacing w:after="0"/>
        <w:ind w:left="0"/>
        <w:jc w:val="both"/>
      </w:pPr>
      <w:r>
        <w:rPr>
          <w:rFonts w:ascii="Times New Roman"/>
          <w:b w:val="false"/>
          <w:i w:val="false"/>
          <w:color w:val="000000"/>
          <w:sz w:val="28"/>
        </w:rPr>
        <w:t>
      6) білім алушылар француз кадрилін, менуэт, полонез, полька, қарапайым бранль, қос бранль, репризамен қос бранль, көңілді бранль, "Қоңырау сыңғыры" бранлін меңгереді.</w:t>
      </w:r>
    </w:p>
    <w:p>
      <w:pPr>
        <w:spacing w:after="0"/>
        <w:ind w:left="0"/>
        <w:jc w:val="both"/>
      </w:pPr>
      <w:r>
        <w:rPr>
          <w:rFonts w:ascii="Times New Roman"/>
          <w:b w:val="false"/>
          <w:i w:val="false"/>
          <w:color w:val="000000"/>
          <w:sz w:val="28"/>
        </w:rPr>
        <w:t>
      40.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 мерекелері – тұрмыстық би мәдениетінің көзі. Тұрмыстық би мәдениетінің дамуы. Он бесінші - он алтыншы ғасырлардағы би мәдениеті. Тарихи бидің бастауы. Тарихи-тұрмыстық би негізін зерттеу. Тарихи-тұрмыстық бидің дамуы. "Тарихи би", "тұрмыстық би", "бал биі", "тарихи-тұрмыстық би" түсінігі.</w:t>
      </w:r>
    </w:p>
    <w:p>
      <w:pPr>
        <w:spacing w:after="0"/>
        <w:ind w:left="0"/>
        <w:jc w:val="both"/>
      </w:pPr>
      <w:r>
        <w:rPr>
          <w:rFonts w:ascii="Times New Roman"/>
          <w:b w:val="false"/>
          <w:i w:val="false"/>
          <w:color w:val="000000"/>
          <w:sz w:val="28"/>
        </w:rPr>
        <w:t xml:space="preserve">
      2-тақырып. Тарихи-тұрмыстық бидің негіздері. Билердің тарихы. Бидегі бағыт. Би суреттері. Биді орындау бейнесі мен мәнері. Музыкалық сүйемелдеудің рөлі. Музыкалық есеп пен ырғақ. Би сызығы. Бал этикеті. Тарихи-тұрмыстық бидің негізгі қимылдары мен мүсіндерін көрсету және үйрену. </w:t>
      </w:r>
    </w:p>
    <w:p>
      <w:pPr>
        <w:spacing w:after="0"/>
        <w:ind w:left="0"/>
        <w:jc w:val="both"/>
      </w:pPr>
      <w:r>
        <w:rPr>
          <w:rFonts w:ascii="Times New Roman"/>
          <w:b w:val="false"/>
          <w:i w:val="false"/>
          <w:color w:val="000000"/>
          <w:sz w:val="28"/>
        </w:rPr>
        <w:t xml:space="preserve">
      3-тақырып. Денені қою. Басты қою. Қолды қою. Аяқтың қалпы. </w:t>
      </w:r>
    </w:p>
    <w:p>
      <w:pPr>
        <w:spacing w:after="0"/>
        <w:ind w:left="0"/>
        <w:jc w:val="both"/>
      </w:pPr>
      <w:r>
        <w:rPr>
          <w:rFonts w:ascii="Times New Roman"/>
          <w:b w:val="false"/>
          <w:i w:val="false"/>
          <w:color w:val="000000"/>
          <w:sz w:val="28"/>
        </w:rPr>
        <w:t>
      4-тақырып. Қол мен аяқтың қалпы. Жаттауға арналған жаттығулар.</w:t>
      </w:r>
    </w:p>
    <w:p>
      <w:pPr>
        <w:spacing w:after="0"/>
        <w:ind w:left="0"/>
        <w:jc w:val="both"/>
      </w:pPr>
      <w:r>
        <w:rPr>
          <w:rFonts w:ascii="Times New Roman"/>
          <w:b w:val="false"/>
          <w:i w:val="false"/>
          <w:color w:val="000000"/>
          <w:sz w:val="28"/>
        </w:rPr>
        <w:t>
      5-тақырып. Би қадамдары және жолдар. Қадамдар: тұрмыстық, би, жеңіл, сырғымалы.</w:t>
      </w:r>
    </w:p>
    <w:p>
      <w:pPr>
        <w:spacing w:after="0"/>
        <w:ind w:left="0"/>
        <w:jc w:val="both"/>
      </w:pPr>
      <w:r>
        <w:rPr>
          <w:rFonts w:ascii="Times New Roman"/>
          <w:b w:val="false"/>
          <w:i w:val="false"/>
          <w:color w:val="000000"/>
          <w:sz w:val="28"/>
        </w:rPr>
        <w:t xml:space="preserve">
      6-тақырып. Түрлі музыкалық мөлшердегі, қарқын мен ырғақтағы қадамдарды үйрену. </w:t>
      </w:r>
    </w:p>
    <w:p>
      <w:pPr>
        <w:spacing w:after="0"/>
        <w:ind w:left="0"/>
        <w:jc w:val="both"/>
      </w:pPr>
      <w:r>
        <w:rPr>
          <w:rFonts w:ascii="Times New Roman"/>
          <w:b w:val="false"/>
          <w:i w:val="false"/>
          <w:color w:val="000000"/>
          <w:sz w:val="28"/>
        </w:rPr>
        <w:t>
      7-тақырып. Соло мен жұптағы port de bras [пор де бра] түрлері (4/4 және 3/4).</w:t>
      </w:r>
    </w:p>
    <w:p>
      <w:pPr>
        <w:spacing w:after="0"/>
        <w:ind w:left="0"/>
        <w:jc w:val="both"/>
      </w:pPr>
      <w:r>
        <w:rPr>
          <w:rFonts w:ascii="Times New Roman"/>
          <w:b w:val="false"/>
          <w:i w:val="false"/>
          <w:color w:val="000000"/>
          <w:sz w:val="28"/>
        </w:rPr>
        <w:t>
      8-тақырып. Иілу мен реверанстар. 4/4, 2/4 және 3/4 ұлдар мен қыздар үшін иілу мен реверанстар.</w:t>
      </w:r>
    </w:p>
    <w:p>
      <w:pPr>
        <w:spacing w:after="0"/>
        <w:ind w:left="0"/>
        <w:jc w:val="both"/>
      </w:pPr>
      <w:r>
        <w:rPr>
          <w:rFonts w:ascii="Times New Roman"/>
          <w:b w:val="false"/>
          <w:i w:val="false"/>
          <w:color w:val="000000"/>
          <w:sz w:val="28"/>
        </w:rPr>
        <w:t>
      9-тақырып. 2/4 бірінші және үшінші позиция бойынша pas glissé [па глиссе] сырғымалы қадамы.</w:t>
      </w:r>
    </w:p>
    <w:p>
      <w:pPr>
        <w:spacing w:after="0"/>
        <w:ind w:left="0"/>
        <w:jc w:val="both"/>
      </w:pPr>
      <w:r>
        <w:rPr>
          <w:rFonts w:ascii="Times New Roman"/>
          <w:b w:val="false"/>
          <w:i w:val="false"/>
          <w:color w:val="000000"/>
          <w:sz w:val="28"/>
        </w:rPr>
        <w:t>
      10-тақырып. Қос сырғымалы pas chassé [па шаж] қадамы.</w:t>
      </w:r>
    </w:p>
    <w:p>
      <w:pPr>
        <w:spacing w:after="0"/>
        <w:ind w:left="0"/>
        <w:jc w:val="both"/>
      </w:pPr>
      <w:r>
        <w:rPr>
          <w:rFonts w:ascii="Times New Roman"/>
          <w:b w:val="false"/>
          <w:i w:val="false"/>
          <w:color w:val="000000"/>
          <w:sz w:val="28"/>
        </w:rPr>
        <w:t>
      11-тақырып. Шоқырақ (галоп).</w:t>
      </w:r>
    </w:p>
    <w:p>
      <w:pPr>
        <w:spacing w:after="0"/>
        <w:ind w:left="0"/>
        <w:jc w:val="both"/>
      </w:pPr>
      <w:r>
        <w:rPr>
          <w:rFonts w:ascii="Times New Roman"/>
          <w:b w:val="false"/>
          <w:i w:val="false"/>
          <w:color w:val="000000"/>
          <w:sz w:val="28"/>
        </w:rPr>
        <w:t>
      12-тақырып. Қырымен көтермелі қадам (pas elevé [па эльве]).</w:t>
      </w:r>
    </w:p>
    <w:p>
      <w:pPr>
        <w:spacing w:after="0"/>
        <w:ind w:left="0"/>
        <w:jc w:val="both"/>
      </w:pPr>
      <w:r>
        <w:rPr>
          <w:rFonts w:ascii="Times New Roman"/>
          <w:b w:val="false"/>
          <w:i w:val="false"/>
          <w:color w:val="000000"/>
          <w:sz w:val="28"/>
        </w:rPr>
        <w:t>
      13-тақырып. Pas chassé [па шаж] (оңға және солға айналумен) мен double chassé [дабл шаж] бірінші, екінші, үшінші, төртінші формалар.</w:t>
      </w:r>
    </w:p>
    <w:p>
      <w:pPr>
        <w:spacing w:after="0"/>
        <w:ind w:left="0"/>
        <w:jc w:val="both"/>
      </w:pPr>
      <w:r>
        <w:rPr>
          <w:rFonts w:ascii="Times New Roman"/>
          <w:b w:val="false"/>
          <w:i w:val="false"/>
          <w:color w:val="000000"/>
          <w:sz w:val="28"/>
        </w:rPr>
        <w:t>
      14-тақырып. Pas balancé [па балансе]. Орнында тұрып pas balancé [па балансе]. Кішігірім алдыға және артқа қозғалумен pas balancé [па балансе]. 90° және 180° айналумен Pas balancé [па балансе].</w:t>
      </w:r>
    </w:p>
    <w:p>
      <w:pPr>
        <w:spacing w:after="0"/>
        <w:ind w:left="0"/>
        <w:jc w:val="both"/>
      </w:pPr>
      <w:r>
        <w:rPr>
          <w:rFonts w:ascii="Times New Roman"/>
          <w:b w:val="false"/>
          <w:i w:val="false"/>
          <w:color w:val="000000"/>
          <w:sz w:val="28"/>
        </w:rPr>
        <w:t>
      15-тақырып. Pas dégagé [па дегаже]. Француз кадрилі (бірінші мүсін). 2/4 француз кадрилі үшін иілу және реверанстар.</w:t>
      </w:r>
    </w:p>
    <w:p>
      <w:pPr>
        <w:spacing w:after="0"/>
        <w:ind w:left="0"/>
        <w:jc w:val="both"/>
      </w:pPr>
      <w:r>
        <w:rPr>
          <w:rFonts w:ascii="Times New Roman"/>
          <w:b w:val="false"/>
          <w:i w:val="false"/>
          <w:color w:val="000000"/>
          <w:sz w:val="28"/>
        </w:rPr>
        <w:t>
      16-тақырып. Он бесінші ғасырдағы менуэт. Жұптағы қалып. Рas menuet [па менуэт] негізгі қадамы. Рas balancé [па балансе] – менуэт. Рas grave [па грав]. Рas menuet-pas de bourree [па менуэт-па де бурре]. Орындау мәнері.</w:t>
      </w:r>
    </w:p>
    <w:p>
      <w:pPr>
        <w:spacing w:after="0"/>
        <w:ind w:left="0"/>
        <w:jc w:val="both"/>
      </w:pPr>
      <w:r>
        <w:rPr>
          <w:rFonts w:ascii="Times New Roman"/>
          <w:b w:val="false"/>
          <w:i w:val="false"/>
          <w:color w:val="000000"/>
          <w:sz w:val="28"/>
        </w:rPr>
        <w:t>
      17-тақырып. Полонез. Рas [па] полонеза. Жұппен шеңбер бойынша. Би этюдтерінің қарапайым суреттері.</w:t>
      </w:r>
    </w:p>
    <w:p>
      <w:pPr>
        <w:spacing w:after="0"/>
        <w:ind w:left="0"/>
        <w:jc w:val="both"/>
      </w:pPr>
      <w:r>
        <w:rPr>
          <w:rFonts w:ascii="Times New Roman"/>
          <w:b w:val="false"/>
          <w:i w:val="false"/>
          <w:color w:val="000000"/>
          <w:sz w:val="28"/>
        </w:rPr>
        <w:t xml:space="preserve">
      18-тақырып. Полька. Орнында тұрып алдыға және артқа полькадағы рas [па]. 90° и 180° айналыммен орындағы полькадағы рas [па] (оң және сол жаққа). </w:t>
      </w:r>
    </w:p>
    <w:p>
      <w:pPr>
        <w:spacing w:after="0"/>
        <w:ind w:left="0"/>
        <w:jc w:val="both"/>
      </w:pPr>
      <w:r>
        <w:rPr>
          <w:rFonts w:ascii="Times New Roman"/>
          <w:b w:val="false"/>
          <w:i w:val="false"/>
          <w:color w:val="000000"/>
          <w:sz w:val="28"/>
        </w:rPr>
        <w:t xml:space="preserve">
      19-тақырып. Алға және артқа қозғалумен полькадағы рas [па]. </w:t>
      </w:r>
    </w:p>
    <w:p>
      <w:pPr>
        <w:spacing w:after="0"/>
        <w:ind w:left="0"/>
        <w:jc w:val="both"/>
      </w:pPr>
      <w:r>
        <w:rPr>
          <w:rFonts w:ascii="Times New Roman"/>
          <w:b w:val="false"/>
          <w:i w:val="false"/>
          <w:color w:val="000000"/>
          <w:sz w:val="28"/>
        </w:rPr>
        <w:t xml:space="preserve">
      20-тақырып. Полькадағы бір қырын рas [па]. Шеңбер бойынша айналу арқылы полькадағы pas. </w:t>
      </w:r>
    </w:p>
    <w:p>
      <w:pPr>
        <w:spacing w:after="0"/>
        <w:ind w:left="0"/>
        <w:jc w:val="both"/>
      </w:pPr>
      <w:r>
        <w:rPr>
          <w:rFonts w:ascii="Times New Roman"/>
          <w:b w:val="false"/>
          <w:i w:val="false"/>
          <w:color w:val="000000"/>
          <w:sz w:val="28"/>
        </w:rPr>
        <w:t xml:space="preserve">
      21-тақырып. Польканың қарапайым комбинациялары. </w:t>
      </w:r>
    </w:p>
    <w:p>
      <w:pPr>
        <w:spacing w:after="0"/>
        <w:ind w:left="0"/>
        <w:jc w:val="both"/>
      </w:pPr>
      <w:r>
        <w:rPr>
          <w:rFonts w:ascii="Times New Roman"/>
          <w:b w:val="false"/>
          <w:i w:val="false"/>
          <w:color w:val="000000"/>
          <w:sz w:val="28"/>
        </w:rPr>
        <w:t xml:space="preserve">
      22-тақырып. Жұпта шеңбер бойынша айналу арқылы полькадағы pas [па]. </w:t>
      </w:r>
    </w:p>
    <w:p>
      <w:pPr>
        <w:spacing w:after="0"/>
        <w:ind w:left="0"/>
        <w:jc w:val="both"/>
      </w:pPr>
      <w:r>
        <w:rPr>
          <w:rFonts w:ascii="Times New Roman"/>
          <w:b w:val="false"/>
          <w:i w:val="false"/>
          <w:color w:val="000000"/>
          <w:sz w:val="28"/>
        </w:rPr>
        <w:t>
      23-тақырып. Pas glissé [па глиссе], галоп, қадамдар, иілулер, түрлі port de bras [пор де бра] қолдану арқылы польканың күрделенген композициясы.</w:t>
      </w:r>
    </w:p>
    <w:p>
      <w:pPr>
        <w:spacing w:after="0"/>
        <w:ind w:left="0"/>
        <w:jc w:val="both"/>
      </w:pPr>
      <w:r>
        <w:rPr>
          <w:rFonts w:ascii="Times New Roman"/>
          <w:b w:val="false"/>
          <w:i w:val="false"/>
          <w:color w:val="000000"/>
          <w:sz w:val="28"/>
        </w:rPr>
        <w:t xml:space="preserve">
      24-тақырып. Вальс. Сызық бойынша алдыға және артқа вальстағы Рas [па]. </w:t>
      </w:r>
    </w:p>
    <w:p>
      <w:pPr>
        <w:spacing w:after="0"/>
        <w:ind w:left="0"/>
        <w:jc w:val="both"/>
      </w:pPr>
      <w:r>
        <w:rPr>
          <w:rFonts w:ascii="Times New Roman"/>
          <w:b w:val="false"/>
          <w:i w:val="false"/>
          <w:color w:val="000000"/>
          <w:sz w:val="28"/>
        </w:rPr>
        <w:t>
      25-тақырып. Pas balancé [па балансе] комбинациясындағы алдыға және артқа вальстағы Рas [па].</w:t>
      </w:r>
    </w:p>
    <w:p>
      <w:pPr>
        <w:spacing w:after="0"/>
        <w:ind w:left="0"/>
        <w:jc w:val="both"/>
      </w:pPr>
      <w:r>
        <w:rPr>
          <w:rFonts w:ascii="Times New Roman"/>
          <w:b w:val="false"/>
          <w:i w:val="false"/>
          <w:color w:val="000000"/>
          <w:sz w:val="28"/>
        </w:rPr>
        <w:t>
      26-тақырып. Port de bras [пор де бра] қолданумен алдыға вальстағы рas [па].</w:t>
      </w:r>
    </w:p>
    <w:p>
      <w:pPr>
        <w:spacing w:after="0"/>
        <w:ind w:left="0"/>
        <w:jc w:val="both"/>
      </w:pPr>
      <w:r>
        <w:rPr>
          <w:rFonts w:ascii="Times New Roman"/>
          <w:b w:val="false"/>
          <w:i w:val="false"/>
          <w:color w:val="000000"/>
          <w:sz w:val="28"/>
        </w:rPr>
        <w:t xml:space="preserve">
      27-тақырып. Соло шеңбері бойынша айналумен вальстағы рas [па]. </w:t>
      </w:r>
    </w:p>
    <w:p>
      <w:pPr>
        <w:spacing w:after="0"/>
        <w:ind w:left="0"/>
        <w:jc w:val="both"/>
      </w:pPr>
      <w:r>
        <w:rPr>
          <w:rFonts w:ascii="Times New Roman"/>
          <w:b w:val="false"/>
          <w:i w:val="false"/>
          <w:color w:val="000000"/>
          <w:sz w:val="28"/>
        </w:rPr>
        <w:t xml:space="preserve">
      28-тақырып. Вальс жолы – алдыға және артқа қозғалу арқылы вальс. </w:t>
      </w:r>
    </w:p>
    <w:p>
      <w:pPr>
        <w:spacing w:after="0"/>
        <w:ind w:left="0"/>
        <w:jc w:val="both"/>
      </w:pPr>
      <w:r>
        <w:rPr>
          <w:rFonts w:ascii="Times New Roman"/>
          <w:b w:val="false"/>
          <w:i w:val="false"/>
          <w:color w:val="000000"/>
          <w:sz w:val="28"/>
        </w:rPr>
        <w:t xml:space="preserve">
      29-тақырып. Вальстың қарапайым комбинациясы. Жұпта шеңбер бойынша оңға айналу арқылы вальстағы үш pas [па]. </w:t>
      </w:r>
    </w:p>
    <w:p>
      <w:pPr>
        <w:spacing w:after="0"/>
        <w:ind w:left="0"/>
        <w:jc w:val="both"/>
      </w:pPr>
      <w:r>
        <w:rPr>
          <w:rFonts w:ascii="Times New Roman"/>
          <w:b w:val="false"/>
          <w:i w:val="false"/>
          <w:color w:val="000000"/>
          <w:sz w:val="28"/>
        </w:rPr>
        <w:t xml:space="preserve">
      30-тақырып. Солға айналу арқылы вальстағы үш pas [па]: сызық және соло шеңбері бойынша. </w:t>
      </w:r>
    </w:p>
    <w:p>
      <w:pPr>
        <w:spacing w:after="0"/>
        <w:ind w:left="0"/>
        <w:jc w:val="both"/>
      </w:pPr>
      <w:r>
        <w:rPr>
          <w:rFonts w:ascii="Times New Roman"/>
          <w:b w:val="false"/>
          <w:i w:val="false"/>
          <w:color w:val="000000"/>
          <w:sz w:val="28"/>
        </w:rPr>
        <w:t xml:space="preserve">
      31-тақырып. Жұпта шеңбер бойынша вальс. </w:t>
      </w:r>
    </w:p>
    <w:p>
      <w:pPr>
        <w:spacing w:after="0"/>
        <w:ind w:left="0"/>
        <w:jc w:val="both"/>
      </w:pPr>
      <w:r>
        <w:rPr>
          <w:rFonts w:ascii="Times New Roman"/>
          <w:b w:val="false"/>
          <w:i w:val="false"/>
          <w:color w:val="000000"/>
          <w:sz w:val="28"/>
        </w:rPr>
        <w:t>
      32-тақырып. Pas balancé-пен [па балансе] байланыстағы вальс.</w:t>
      </w:r>
    </w:p>
    <w:p>
      <w:pPr>
        <w:spacing w:after="0"/>
        <w:ind w:left="0"/>
        <w:jc w:val="both"/>
      </w:pPr>
      <w:r>
        <w:rPr>
          <w:rFonts w:ascii="Times New Roman"/>
          <w:b w:val="false"/>
          <w:i w:val="false"/>
          <w:color w:val="000000"/>
          <w:sz w:val="28"/>
        </w:rPr>
        <w:t xml:space="preserve">
      33-тақырып. Бір орында тұрып вальстағы рas [па]. </w:t>
      </w:r>
    </w:p>
    <w:p>
      <w:pPr>
        <w:spacing w:after="0"/>
        <w:ind w:left="0"/>
        <w:jc w:val="both"/>
      </w:pPr>
      <w:r>
        <w:rPr>
          <w:rFonts w:ascii="Times New Roman"/>
          <w:b w:val="false"/>
          <w:i w:val="false"/>
          <w:color w:val="000000"/>
          <w:sz w:val="28"/>
        </w:rPr>
        <w:t xml:space="preserve">
      34-тақырып. Бақылау күрделендірілген вальс суреттері. </w:t>
      </w:r>
    </w:p>
    <w:p>
      <w:pPr>
        <w:spacing w:after="0"/>
        <w:ind w:left="0"/>
        <w:jc w:val="both"/>
      </w:pPr>
      <w:r>
        <w:rPr>
          <w:rFonts w:ascii="Times New Roman"/>
          <w:b w:val="false"/>
          <w:i w:val="false"/>
          <w:color w:val="000000"/>
          <w:sz w:val="28"/>
        </w:rPr>
        <w:t>
      35-тақырып. 16 ғасыр. Ханымның реверансы және кавалердің салют-иілуі. Ханымның қолды қоюы. Кавалердің қолдың қоюы.</w:t>
      </w:r>
    </w:p>
    <w:p>
      <w:pPr>
        <w:spacing w:after="0"/>
        <w:ind w:left="0"/>
        <w:jc w:val="both"/>
      </w:pPr>
      <w:r>
        <w:rPr>
          <w:rFonts w:ascii="Times New Roman"/>
          <w:b w:val="false"/>
          <w:i w:val="false"/>
          <w:color w:val="000000"/>
          <w:sz w:val="28"/>
        </w:rPr>
        <w:t>
      36-тақырып. Қарапайым бранль. Музыкалық өлшем – 2/4. Жұптық би. Төрт такт. Денені қою. Басты қою. Қолды қою. Аяқтың позициясы. Аяқтар I айналмайтын позицияда. Такттарды жаттау. Сол аяқпен алға қадам. Оң аяқ сол аяққа жақын қойылады. Оң аяқпен алға қадам. Сол аяқ оң аяққа жақын қойылады.</w:t>
      </w:r>
    </w:p>
    <w:p>
      <w:pPr>
        <w:spacing w:after="0"/>
        <w:ind w:left="0"/>
        <w:jc w:val="both"/>
      </w:pPr>
      <w:r>
        <w:rPr>
          <w:rFonts w:ascii="Times New Roman"/>
          <w:b w:val="false"/>
          <w:i w:val="false"/>
          <w:color w:val="000000"/>
          <w:sz w:val="28"/>
        </w:rPr>
        <w:t>
      37-тақырып. Қос бранль. Музыкалық өлшем – 2/4. Жұптық би. Такт. Денені қою. Басты қою. Қолды қою. Аяқтың позициясы. Такттарды жаттау. Сол аяқпен қадам. Оң аяқпен қадам. Сол аяқпен қадам. Оң аяқты сол аяққа.</w:t>
      </w:r>
    </w:p>
    <w:p>
      <w:pPr>
        <w:spacing w:after="0"/>
        <w:ind w:left="0"/>
        <w:jc w:val="both"/>
      </w:pPr>
      <w:r>
        <w:rPr>
          <w:rFonts w:ascii="Times New Roman"/>
          <w:b w:val="false"/>
          <w:i w:val="false"/>
          <w:color w:val="000000"/>
          <w:sz w:val="28"/>
        </w:rPr>
        <w:t>
      38-тақырып. Репризамен қос бранль. Музыкалық өлшем – 2/4. Жұптық би. Денені қою. Басты қою. Қолды қою. Аяқтың позициясы. Такттарды жаттау. Түрлі нұсқадағы бранльдердің қос және қарапайым қимылдардың элементтері. Төртінші ауадағы позицияда еденге өкшемен соққы арқылы бос аяқты алға шығару. Алақанды соғу.</w:t>
      </w:r>
    </w:p>
    <w:p>
      <w:pPr>
        <w:spacing w:after="0"/>
        <w:ind w:left="0"/>
        <w:jc w:val="both"/>
      </w:pPr>
      <w:r>
        <w:rPr>
          <w:rFonts w:ascii="Times New Roman"/>
          <w:b w:val="false"/>
          <w:i w:val="false"/>
          <w:color w:val="000000"/>
          <w:sz w:val="28"/>
        </w:rPr>
        <w:t xml:space="preserve">
      39-тақырып. Көңілді бранль. Музыкалық өлшем – 2/4. Бірқалыпты жылдам қарқында. Жұптық би. Денені қою. Басты қою. Қолды қою. Аяқтың позициясы. Такттарды жаттау. Оң аяқпен оңға қарай қадам. Төртінші ауадағы позицияда оң аяқта бір уақытта секірумен сол аяқты алдыға шығару. Оң аяқты еденге түсіру, сол аяқ төртінші ауа позициясында. Екінші такт: "бір" дегенде сол аяқпен солға қадам, "екі" дегенде оң аяқ төртінші ауадағы позицияға шығарылады, сол аяқ еденде. "Үш" дегенде оң аяқ сол аяққа. Сол аяқпен қимылдардың қайталануы. </w:t>
      </w:r>
    </w:p>
    <w:p>
      <w:pPr>
        <w:spacing w:after="0"/>
        <w:ind w:left="0"/>
        <w:jc w:val="both"/>
      </w:pPr>
      <w:r>
        <w:rPr>
          <w:rFonts w:ascii="Times New Roman"/>
          <w:b w:val="false"/>
          <w:i w:val="false"/>
          <w:color w:val="000000"/>
          <w:sz w:val="28"/>
        </w:rPr>
        <w:t xml:space="preserve">
      40-тақырып. "Қоңырау сыңғырлауы" бранлі. Ескі француз бранлі. Жұптық би. Музыкалық өлшем – 2/4. Биді қоңырау сыңғырлауын еліктіретін ырғақтық қолдың соққысымен, еденге жігерлі соққылармен сүйемелдеу. Қолды қою. Қарапайым қадамнан секіруге дейінгі бидің қимылдары. </w:t>
      </w:r>
    </w:p>
    <w:p>
      <w:pPr>
        <w:spacing w:after="0"/>
        <w:ind w:left="0"/>
        <w:jc w:val="both"/>
      </w:pPr>
      <w:r>
        <w:rPr>
          <w:rFonts w:ascii="Times New Roman"/>
          <w:b w:val="false"/>
          <w:i w:val="false"/>
          <w:color w:val="000000"/>
          <w:sz w:val="28"/>
        </w:rPr>
        <w:t xml:space="preserve">
      Музыка А. 1 – 8 тактілер. Шеңбер қимылын солға, сол аяқпен позиция. Сегізінші тактің соңында бозбалалармен ішкі шеңбердің пайда болуы. Қыздармен ішкі шеңбердің пайда болуы. Бишілер позициясы. </w:t>
      </w:r>
    </w:p>
    <w:p>
      <w:pPr>
        <w:spacing w:after="0"/>
        <w:ind w:left="0"/>
        <w:jc w:val="both"/>
      </w:pPr>
      <w:r>
        <w:rPr>
          <w:rFonts w:ascii="Times New Roman"/>
          <w:b w:val="false"/>
          <w:i w:val="false"/>
          <w:color w:val="000000"/>
          <w:sz w:val="28"/>
        </w:rPr>
        <w:t>
      Музыка В. Төрт такт. Balancé [балансе]: бозбалар оңға, қыздар солға. Оң аяқтан бастап бір орындағы шеңбер. Вran' [бран].</w:t>
      </w:r>
    </w:p>
    <w:p>
      <w:pPr>
        <w:spacing w:after="0"/>
        <w:ind w:left="0"/>
        <w:jc w:val="both"/>
      </w:pPr>
      <w:r>
        <w:rPr>
          <w:rFonts w:ascii="Times New Roman"/>
          <w:b w:val="false"/>
          <w:i w:val="false"/>
          <w:color w:val="000000"/>
          <w:sz w:val="28"/>
        </w:rPr>
        <w:t>
      Музыка А. 2 такт. Қыздар: үш рет алақанмен соғу, екінші тактің екінші жартысында – үзіліс. Бозбалалар: үш рет оң аяқпен еденді ұру, екінші тактің екінші шеңберінде – үзіліс.</w:t>
      </w:r>
    </w:p>
    <w:p>
      <w:pPr>
        <w:spacing w:after="0"/>
        <w:ind w:left="0"/>
        <w:jc w:val="both"/>
      </w:pPr>
      <w:r>
        <w:rPr>
          <w:rFonts w:ascii="Times New Roman"/>
          <w:b w:val="false"/>
          <w:i w:val="false"/>
          <w:color w:val="000000"/>
          <w:sz w:val="28"/>
        </w:rPr>
        <w:t xml:space="preserve">
      4 такта. Бозбалалардың қыздарға өтуі, қимылды сол аяқтан бастап секіру арқылы қарапайым қадам. </w:t>
      </w:r>
    </w:p>
    <w:p>
      <w:pPr>
        <w:spacing w:after="0"/>
        <w:ind w:left="0"/>
        <w:jc w:val="both"/>
      </w:pPr>
      <w:r>
        <w:rPr>
          <w:rFonts w:ascii="Times New Roman"/>
          <w:b w:val="false"/>
          <w:i w:val="false"/>
          <w:color w:val="000000"/>
          <w:sz w:val="28"/>
        </w:rPr>
        <w:t>
      Музыка В. 4 такт. Төрт balancé [балансе] қайталануы. 4 такт. Қолды қою, оң аяқтан бастап, бір орнында оңға шеңберді орындау.</w:t>
      </w:r>
    </w:p>
    <w:p>
      <w:pPr>
        <w:spacing w:after="0"/>
        <w:ind w:left="0"/>
        <w:jc w:val="both"/>
      </w:pPr>
      <w:r>
        <w:rPr>
          <w:rFonts w:ascii="Times New Roman"/>
          <w:b w:val="false"/>
          <w:i w:val="false"/>
          <w:color w:val="000000"/>
          <w:sz w:val="28"/>
        </w:rPr>
        <w:t xml:space="preserve">
      41. 6 сыныптағы Бағдарламаны меңгеруден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"тарихи би", "тұрмыстық би", "бал биі", "тарихи-тұрмыстық би" түсініктерін біледі;</w:t>
      </w:r>
    </w:p>
    <w:p>
      <w:pPr>
        <w:spacing w:after="0"/>
        <w:ind w:left="0"/>
        <w:jc w:val="both"/>
      </w:pPr>
      <w:r>
        <w:rPr>
          <w:rFonts w:ascii="Times New Roman"/>
          <w:b w:val="false"/>
          <w:i w:val="false"/>
          <w:color w:val="000000"/>
          <w:sz w:val="28"/>
        </w:rPr>
        <w:t>
      2) суреттерді, бидің сызығын, тарихи-тұрмыстық биді орындаудағы бейне мен мәнерді біледі;</w:t>
      </w:r>
    </w:p>
    <w:p>
      <w:pPr>
        <w:spacing w:after="0"/>
        <w:ind w:left="0"/>
        <w:jc w:val="both"/>
      </w:pPr>
      <w:r>
        <w:rPr>
          <w:rFonts w:ascii="Times New Roman"/>
          <w:b w:val="false"/>
          <w:i w:val="false"/>
          <w:color w:val="000000"/>
          <w:sz w:val="28"/>
        </w:rPr>
        <w:t>
      3) музыкалық ырғақпен өзінің іс-әрекеттерін дұрыс үйлестіре біледі;</w:t>
      </w:r>
    </w:p>
    <w:p>
      <w:pPr>
        <w:spacing w:after="0"/>
        <w:ind w:left="0"/>
        <w:jc w:val="both"/>
      </w:pPr>
      <w:r>
        <w:rPr>
          <w:rFonts w:ascii="Times New Roman"/>
          <w:b w:val="false"/>
          <w:i w:val="false"/>
          <w:color w:val="000000"/>
          <w:sz w:val="28"/>
        </w:rPr>
        <w:t>
      4) би музыкасының әуенін саналы және шығармашылықпен қабылдайды;</w:t>
      </w:r>
    </w:p>
    <w:p>
      <w:pPr>
        <w:spacing w:after="0"/>
        <w:ind w:left="0"/>
        <w:jc w:val="both"/>
      </w:pPr>
      <w:r>
        <w:rPr>
          <w:rFonts w:ascii="Times New Roman"/>
          <w:b w:val="false"/>
          <w:i w:val="false"/>
          <w:color w:val="000000"/>
          <w:sz w:val="28"/>
        </w:rPr>
        <w:t>
      5) әуеннің тақырыбын қабылдауын әсем жеткізе алады;</w:t>
      </w:r>
    </w:p>
    <w:p>
      <w:pPr>
        <w:spacing w:after="0"/>
        <w:ind w:left="0"/>
        <w:jc w:val="both"/>
      </w:pPr>
      <w:r>
        <w:rPr>
          <w:rFonts w:ascii="Times New Roman"/>
          <w:b w:val="false"/>
          <w:i w:val="false"/>
          <w:color w:val="000000"/>
          <w:sz w:val="28"/>
        </w:rPr>
        <w:t>
      6) тарихи-тұрмыстық бидің негізгі қимылдарын, мүсіндерін біледі және орындай алады;</w:t>
      </w:r>
    </w:p>
    <w:p>
      <w:pPr>
        <w:spacing w:after="0"/>
        <w:ind w:left="0"/>
        <w:jc w:val="both"/>
      </w:pPr>
      <w:r>
        <w:rPr>
          <w:rFonts w:ascii="Times New Roman"/>
          <w:b w:val="false"/>
          <w:i w:val="false"/>
          <w:color w:val="000000"/>
          <w:sz w:val="28"/>
        </w:rPr>
        <w:t>
      7) аяқтың, дененің және бастың қимылдарын бірқалыпты және жылдам қарқында үйлестіре алады;</w:t>
      </w:r>
    </w:p>
    <w:p>
      <w:pPr>
        <w:spacing w:after="0"/>
        <w:ind w:left="0"/>
        <w:jc w:val="both"/>
      </w:pPr>
      <w:r>
        <w:rPr>
          <w:rFonts w:ascii="Times New Roman"/>
          <w:b w:val="false"/>
          <w:i w:val="false"/>
          <w:color w:val="000000"/>
          <w:sz w:val="28"/>
        </w:rPr>
        <w:t>
      8) бидің көркемдігін орындаушылық құралдарын біледі (қолдың, қалыптардың сәнділігі);</w:t>
      </w:r>
    </w:p>
    <w:p>
      <w:pPr>
        <w:spacing w:after="0"/>
        <w:ind w:left="0"/>
        <w:jc w:val="both"/>
      </w:pPr>
      <w:r>
        <w:rPr>
          <w:rFonts w:ascii="Times New Roman"/>
          <w:b w:val="false"/>
          <w:i w:val="false"/>
          <w:color w:val="000000"/>
          <w:sz w:val="28"/>
        </w:rPr>
        <w:t>
      9) жұпта билерді орындайды: француз кадрилі, менуэт, полонез, полька, қарапайым бранль, қос бранль, репризамен қос бранль, көңілді бранль, бранль "Қоңыраудың сыңғырлауы".</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бірінші оқу жылында алған білім мен дағдылары бекітіледі, тарихи-тұрмыстық бидің элементтерін одан әрі үйрену, бидегі жаңа мүсіндерді игерумен жұмыстар, үйлесуі бойынша күрделі қимылдарды саналы орындауды одан әрі дамыту (pas chass [па шаж], double pas chass [дабл па шаж] мүсіндері) жалғастырылады;</w:t>
      </w:r>
    </w:p>
    <w:p>
      <w:pPr>
        <w:spacing w:after="0"/>
        <w:ind w:left="0"/>
        <w:jc w:val="both"/>
      </w:pPr>
      <w:r>
        <w:rPr>
          <w:rFonts w:ascii="Times New Roman"/>
          <w:b w:val="false"/>
          <w:i w:val="false"/>
          <w:color w:val="000000"/>
          <w:sz w:val="28"/>
        </w:rPr>
        <w:t>
      2) орындауы бойынша күрделі қимылдарды оқу (айналумен қимылдар: шеңбер бойынша айналумен жұптық полькадағы pas [па], жұптық вальстағы оңға және солға pas [па]), pas chass [па шаж] түрлері;</w:t>
      </w:r>
    </w:p>
    <w:p>
      <w:pPr>
        <w:spacing w:after="0"/>
        <w:ind w:left="0"/>
        <w:jc w:val="both"/>
      </w:pPr>
      <w:r>
        <w:rPr>
          <w:rFonts w:ascii="Times New Roman"/>
          <w:b w:val="false"/>
          <w:i w:val="false"/>
          <w:color w:val="000000"/>
          <w:sz w:val="28"/>
        </w:rPr>
        <w:t xml:space="preserve">
      3) "Классикалық менуэт", "Полонез", "Француз кадрилі", "Вальс-мазурка" билерінің ерекшеліктерімен танысады, музыкалық-ырғақтық қызмет, тірек-қимыл аппараты туралы білімді алады, қарапайым техникалық және орындаушылық дағдыларын иеленеді, билеу элементтерін, композицияларды үйренеді; </w:t>
      </w:r>
    </w:p>
    <w:p>
      <w:pPr>
        <w:spacing w:after="0"/>
        <w:ind w:left="0"/>
        <w:jc w:val="both"/>
      </w:pPr>
      <w:r>
        <w:rPr>
          <w:rFonts w:ascii="Times New Roman"/>
          <w:b w:val="false"/>
          <w:i w:val="false"/>
          <w:color w:val="000000"/>
          <w:sz w:val="28"/>
        </w:rPr>
        <w:t>
      4) білім алушылар "Крестьяндық бранль", "Павана", "Монтаньяр", "Классикалық менуэт", "Француз кадрилі", "Полонез", "Мазурка" билерін меңгереді.</w:t>
      </w:r>
    </w:p>
    <w:p>
      <w:pPr>
        <w:spacing w:after="0"/>
        <w:ind w:left="0"/>
        <w:jc w:val="both"/>
      </w:pPr>
      <w:r>
        <w:rPr>
          <w:rFonts w:ascii="Times New Roman"/>
          <w:b w:val="false"/>
          <w:i w:val="false"/>
          <w:color w:val="000000"/>
          <w:sz w:val="28"/>
        </w:rPr>
        <w:t>
      43.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"Крестьяндық бранль" композициясы. Жұптық би. Музыкалық өлшем – 2/4. Костюм. Биді орындау мәнері. Денені қою. Басты қою. Қолды қою. Аяқтың қалпы. Тактілерді жаттау. Халық хореографиясына тән қимылдар мен қалыптар. Айналмайтын аяқтар, қарапайым қадам, денені бір жақтан екінші жаққа шайқау, серіктесін ауаға сәл көтеру.</w:t>
      </w:r>
    </w:p>
    <w:p>
      <w:pPr>
        <w:spacing w:after="0"/>
        <w:ind w:left="0"/>
        <w:jc w:val="both"/>
      </w:pPr>
      <w:r>
        <w:rPr>
          <w:rFonts w:ascii="Times New Roman"/>
          <w:b w:val="false"/>
          <w:i w:val="false"/>
          <w:color w:val="000000"/>
          <w:sz w:val="28"/>
        </w:rPr>
        <w:t xml:space="preserve">
      2-тақырып. Қайта өрлеу дәуіріндегі тарихи-тұрмыстық биі. Он төртінші-он бесінші ғасырлардағы билердің техникасы. Қол қимылдарын реттеусіз променадтық билер. Билер композициясы: иілулер, кіші қадамдардан қимылдар. Иілулер, сарай маңындағы этикет ретінде. </w:t>
      </w:r>
    </w:p>
    <w:p>
      <w:pPr>
        <w:spacing w:after="0"/>
        <w:ind w:left="0"/>
        <w:jc w:val="both"/>
      </w:pPr>
      <w:r>
        <w:rPr>
          <w:rFonts w:ascii="Times New Roman"/>
          <w:b w:val="false"/>
          <w:i w:val="false"/>
          <w:color w:val="000000"/>
          <w:sz w:val="28"/>
        </w:rPr>
        <w:t>
      Бассданстар – он бесінші - он алтыншы ғасырлардағы әйгілі билер. Реверанстар, иілулер, негізгі би мүсіндері ретінде. Бидің қалыптарынан негізделген қолдың таңдаулы суреттері. Менуэт.</w:t>
      </w:r>
    </w:p>
    <w:p>
      <w:pPr>
        <w:spacing w:after="0"/>
        <w:ind w:left="0"/>
        <w:jc w:val="both"/>
      </w:pPr>
      <w:r>
        <w:rPr>
          <w:rFonts w:ascii="Times New Roman"/>
          <w:b w:val="false"/>
          <w:i w:val="false"/>
          <w:color w:val="000000"/>
          <w:sz w:val="28"/>
        </w:rPr>
        <w:t>
      3-тақырып. Он жетінші ғасырдың билері. Билердің әлеуметтік, саясаттық рөлі. Куранттың алғашқы жалпы биі. Париждік би академиясын ұйымдастыру туралы жарлық (1661 жыл). Аллеманда, пассакалья, чакона, куранта, жига (немесе джига) билерін меңгеру. Жаңа билердің пайда болуы: ригодон, менуэт, гавот, англез, экосез, контрданс, буррэ, канари, сарабанда, паспье и кадриль.</w:t>
      </w:r>
    </w:p>
    <w:p>
      <w:pPr>
        <w:spacing w:after="0"/>
        <w:ind w:left="0"/>
        <w:jc w:val="both"/>
      </w:pPr>
      <w:r>
        <w:rPr>
          <w:rFonts w:ascii="Times New Roman"/>
          <w:b w:val="false"/>
          <w:i w:val="false"/>
          <w:color w:val="000000"/>
          <w:sz w:val="28"/>
        </w:rPr>
        <w:t>
       Сюита – лютняда орындалатын бірнеше түрлі сипаттағы бранльден тұратын топтама. Сюитаның би бөлімдері: аллеманда, куранта, сарабанда және жига. Бәсең, баяу және жылдам секіріп орындалатын билердің арасындағы кереғарлық қағидаты. Сюитаның билемейтін бөлімдері: прелюдия, ария, каприччио, рондо.</w:t>
      </w:r>
    </w:p>
    <w:p>
      <w:pPr>
        <w:spacing w:after="0"/>
        <w:ind w:left="0"/>
        <w:jc w:val="both"/>
      </w:pPr>
      <w:r>
        <w:rPr>
          <w:rFonts w:ascii="Times New Roman"/>
          <w:b w:val="false"/>
          <w:i w:val="false"/>
          <w:color w:val="000000"/>
          <w:sz w:val="28"/>
        </w:rPr>
        <w:t>
      Аллеманда, немістерден шыққан көне би, екі бөлімді өлшем, темпі қалыпты, әуені баяу, секірмей орындалатын би (Басс-Дансы). Бірінші бөлімінің музыкалық өлшемі (фортанц): 2/4 немесе 4/4, темпі қалыпты. Екінші бөлімі (нахтанц) 3/4 өлшемінде, жылдам темпте. Бидің қимылы: гру, қос бранль, конверсия, па сҰль, па шассе, иілулер, реверанстар.</w:t>
      </w:r>
    </w:p>
    <w:p>
      <w:pPr>
        <w:spacing w:after="0"/>
        <w:ind w:left="0"/>
        <w:jc w:val="both"/>
      </w:pPr>
      <w:r>
        <w:rPr>
          <w:rFonts w:ascii="Times New Roman"/>
          <w:b w:val="false"/>
          <w:i w:val="false"/>
          <w:color w:val="000000"/>
          <w:sz w:val="28"/>
        </w:rPr>
        <w:t>
      Пассакалья, көшеде шеруде жүру сипатындағы испандық қоғамдық би, музыкалық өлшемі – 3/4, темпі бәсең, салтанатты шеру сияқты қатарда тұрып топпен орындалады.</w:t>
      </w:r>
    </w:p>
    <w:p>
      <w:pPr>
        <w:spacing w:after="0"/>
        <w:ind w:left="0"/>
        <w:jc w:val="both"/>
      </w:pPr>
      <w:r>
        <w:rPr>
          <w:rFonts w:ascii="Times New Roman"/>
          <w:b w:val="false"/>
          <w:i w:val="false"/>
          <w:color w:val="000000"/>
          <w:sz w:val="28"/>
        </w:rPr>
        <w:t>
      Чакона, пассакалья сипатындағы еуропалық сарайлық бал биі, музыкалық өлшемі – 3/4, 3/2, темпі бәсең, залда жұппен, баяу, керемет және салтанатты қимылдармен орындалады.</w:t>
      </w:r>
    </w:p>
    <w:p>
      <w:pPr>
        <w:spacing w:after="0"/>
        <w:ind w:left="0"/>
        <w:jc w:val="both"/>
      </w:pPr>
      <w:r>
        <w:rPr>
          <w:rFonts w:ascii="Times New Roman"/>
          <w:b w:val="false"/>
          <w:i w:val="false"/>
          <w:color w:val="000000"/>
          <w:sz w:val="28"/>
        </w:rPr>
        <w:t>
      Куранта, түбі итальяндық биден шыққан, француздардың көне салтанатты биі. Қалыпты темпте 6/4 немесе 3/2 өлшемдерінде, қимылдары баяу және салтанатты, күрделі ритмикалық қатынастарда орындалады.</w:t>
      </w:r>
    </w:p>
    <w:p>
      <w:pPr>
        <w:spacing w:after="0"/>
        <w:ind w:left="0"/>
        <w:jc w:val="both"/>
      </w:pPr>
      <w:r>
        <w:rPr>
          <w:rFonts w:ascii="Times New Roman"/>
          <w:b w:val="false"/>
          <w:i w:val="false"/>
          <w:color w:val="000000"/>
          <w:sz w:val="28"/>
        </w:rPr>
        <w:t xml:space="preserve">
      Жига (джига), кельттерден шыққан жылдам биленетін көне британ биі, өте биік "жарты саусақтарда" орындалады, әдемі қимылдар, музыкалық өлшемі түрлеріне байланысты 3/8, 6/8, 9/8 немесе 12/8. </w:t>
      </w:r>
    </w:p>
    <w:p>
      <w:pPr>
        <w:spacing w:after="0"/>
        <w:ind w:left="0"/>
        <w:jc w:val="both"/>
      </w:pPr>
      <w:r>
        <w:rPr>
          <w:rFonts w:ascii="Times New Roman"/>
          <w:b w:val="false"/>
          <w:i w:val="false"/>
          <w:color w:val="000000"/>
          <w:sz w:val="28"/>
        </w:rPr>
        <w:t xml:space="preserve">
      Жига – ирланд билеріне негіз болатын би. Жиганың түрлері: сингл-джига, дабл-джига, требл-джига. </w:t>
      </w:r>
    </w:p>
    <w:p>
      <w:pPr>
        <w:spacing w:after="0"/>
        <w:ind w:left="0"/>
        <w:jc w:val="both"/>
      </w:pPr>
      <w:r>
        <w:rPr>
          <w:rFonts w:ascii="Times New Roman"/>
          <w:b w:val="false"/>
          <w:i w:val="false"/>
          <w:color w:val="000000"/>
          <w:sz w:val="28"/>
        </w:rPr>
        <w:t>
      Ригодон – екі бөліктен (2/2, Alla breve [алла бреве]) немесе төрт бөліктен құралған би. Көңілді сипаттағы би.</w:t>
      </w:r>
    </w:p>
    <w:p>
      <w:pPr>
        <w:spacing w:after="0"/>
        <w:ind w:left="0"/>
        <w:jc w:val="both"/>
      </w:pPr>
      <w:r>
        <w:rPr>
          <w:rFonts w:ascii="Times New Roman"/>
          <w:b w:val="false"/>
          <w:i w:val="false"/>
          <w:color w:val="000000"/>
          <w:sz w:val="28"/>
        </w:rPr>
        <w:t>
      Англез – ағылшын нұсқасындағы балдық би. Музыкалық өлшемі – 2/4. Темпі қалыпты жылдам. Жұптардың ұжымдық орындауы.</w:t>
      </w:r>
    </w:p>
    <w:p>
      <w:pPr>
        <w:spacing w:after="0"/>
        <w:ind w:left="0"/>
        <w:jc w:val="both"/>
      </w:pPr>
      <w:r>
        <w:rPr>
          <w:rFonts w:ascii="Times New Roman"/>
          <w:b w:val="false"/>
          <w:i w:val="false"/>
          <w:color w:val="000000"/>
          <w:sz w:val="28"/>
        </w:rPr>
        <w:t>
      Экосез – көне шотлан халық биі, музыкалық өлшемі 3/4, қалыпты темп.</w:t>
      </w:r>
    </w:p>
    <w:p>
      <w:pPr>
        <w:spacing w:after="0"/>
        <w:ind w:left="0"/>
        <w:jc w:val="both"/>
      </w:pPr>
      <w:r>
        <w:rPr>
          <w:rFonts w:ascii="Times New Roman"/>
          <w:b w:val="false"/>
          <w:i w:val="false"/>
          <w:color w:val="000000"/>
          <w:sz w:val="28"/>
        </w:rPr>
        <w:t>
      Канари – Франция мен Италияда кең таралған балдық және сахналық би. Музыкалық өлшемі 3/8, 6/8 немесе 3/4; темпі жылдам.</w:t>
      </w:r>
    </w:p>
    <w:p>
      <w:pPr>
        <w:spacing w:after="0"/>
        <w:ind w:left="0"/>
        <w:jc w:val="both"/>
      </w:pPr>
      <w:r>
        <w:rPr>
          <w:rFonts w:ascii="Times New Roman"/>
          <w:b w:val="false"/>
          <w:i w:val="false"/>
          <w:color w:val="000000"/>
          <w:sz w:val="28"/>
        </w:rPr>
        <w:t>
      Сарабанда – көне испан халық биі, музыкалық өлшемі 3/4, 3/2, тән ритмі та, иа и ти, та та-а;</w:t>
      </w:r>
    </w:p>
    <w:p>
      <w:pPr>
        <w:spacing w:after="0"/>
        <w:ind w:left="0"/>
        <w:jc w:val="both"/>
      </w:pPr>
      <w:r>
        <w:rPr>
          <w:rFonts w:ascii="Times New Roman"/>
          <w:b w:val="false"/>
          <w:i w:val="false"/>
          <w:color w:val="000000"/>
          <w:sz w:val="28"/>
        </w:rPr>
        <w:t>
      Паспье – көне француз биі, сарай паспьесінің музыкалық өлшемі 3/4 немесе 3/8, затактіден басталған әуен. Музыка негізінің фактурасында ұсақ ұзақтылықтар бар: сегіздіктер немесе он алтылықтар. Көп бөлімді құрылым.</w:t>
      </w:r>
    </w:p>
    <w:p>
      <w:pPr>
        <w:spacing w:after="0"/>
        <w:ind w:left="0"/>
        <w:jc w:val="both"/>
      </w:pPr>
      <w:r>
        <w:rPr>
          <w:rFonts w:ascii="Times New Roman"/>
          <w:b w:val="false"/>
          <w:i w:val="false"/>
          <w:color w:val="000000"/>
          <w:sz w:val="28"/>
        </w:rPr>
        <w:t>
      Кадриль – француз биі, контрданстың өзге түрі. Тізе бүгулеріне жазылған шағын 4 пьесадан тұрады (2/4 немесе 3/8 өлшемінде). Биді төрт жұп болып орындау. Басты жұп. Жанындағы жұп.</w:t>
      </w:r>
    </w:p>
    <w:p>
      <w:pPr>
        <w:spacing w:after="0"/>
        <w:ind w:left="0"/>
        <w:jc w:val="both"/>
      </w:pPr>
      <w:r>
        <w:rPr>
          <w:rFonts w:ascii="Times New Roman"/>
          <w:b w:val="false"/>
          <w:i w:val="false"/>
          <w:color w:val="000000"/>
          <w:sz w:val="28"/>
        </w:rPr>
        <w:t xml:space="preserve">
      4-тақырып. Гавот, ескі француз шаруа қол ұстасып жүріп орындалатын би, музыкалық өлшемі – 4/4 немесе 2/2, қарқыны орташа. </w:t>
      </w:r>
    </w:p>
    <w:p>
      <w:pPr>
        <w:spacing w:after="0"/>
        <w:ind w:left="0"/>
        <w:jc w:val="both"/>
      </w:pPr>
      <w:r>
        <w:rPr>
          <w:rFonts w:ascii="Times New Roman"/>
          <w:b w:val="false"/>
          <w:i w:val="false"/>
          <w:color w:val="000000"/>
          <w:sz w:val="28"/>
        </w:rPr>
        <w:t xml:space="preserve">
      Мюзет, ежелгі француз халық биі, өлшемі — 2/4, 6/4 немесе 6/8. Қарқыны жылдам. </w:t>
      </w:r>
    </w:p>
    <w:p>
      <w:pPr>
        <w:spacing w:after="0"/>
        <w:ind w:left="0"/>
        <w:jc w:val="both"/>
      </w:pPr>
      <w:r>
        <w:rPr>
          <w:rFonts w:ascii="Times New Roman"/>
          <w:b w:val="false"/>
          <w:i w:val="false"/>
          <w:color w:val="000000"/>
          <w:sz w:val="28"/>
        </w:rPr>
        <w:t>
      Буррэ, ежелгі француз халық биі, өзіндік нақты өлшемі, жылдам қарқыны, нақты ырғағы, бір тактілі үлеске затактісі бар он жетінші ғасырдан бастау алатын сарай биі (alla breve [алла бреве]).</w:t>
      </w:r>
    </w:p>
    <w:p>
      <w:pPr>
        <w:spacing w:after="0"/>
        <w:ind w:left="0"/>
        <w:jc w:val="both"/>
      </w:pPr>
      <w:r>
        <w:rPr>
          <w:rFonts w:ascii="Times New Roman"/>
          <w:b w:val="false"/>
          <w:i w:val="false"/>
          <w:color w:val="000000"/>
          <w:sz w:val="28"/>
        </w:rPr>
        <w:t xml:space="preserve">
      5-тақырып. "Павана" биі. Салтанатты баяу би. Жұп биі. Төрт такт. Денені қою. Басты қою. Қолды қою. Аяқтың қалпы. Биді үйрену. Па - павана қадамы. Қарапайым немесе қосарлы қадамдар, алға, артқа және бір жаққа қадамдар. Комбинация: екі дара және бір қосарлы қадам. Композиция: алға, артқа павана қадамдар, партнерлердің бір-бірін айналып өтуі және тағзым ету. </w:t>
      </w:r>
    </w:p>
    <w:p>
      <w:pPr>
        <w:spacing w:after="0"/>
        <w:ind w:left="0"/>
        <w:jc w:val="both"/>
      </w:pPr>
      <w:r>
        <w:rPr>
          <w:rFonts w:ascii="Times New Roman"/>
          <w:b w:val="false"/>
          <w:i w:val="false"/>
          <w:color w:val="000000"/>
          <w:sz w:val="28"/>
        </w:rPr>
        <w:t>
      6-тақырып. "Монтаньяр" биі. Монтаньяр – волынка мен екі трубаның сүйемелдеуімен орындалатын көпшілік би. Денені қою. Басты қою. Қолды қою. Аяқтың қалпы. Биді үйрену. Негізгі жүріс: оң аяқпен алға қадам, сол аяқ еденде (бірінші сегіздік). Сол аяқ: алға төмен жартылай саусақта, оң аяқ: жартылай саусақта (екінші сегіздік).</w:t>
      </w:r>
    </w:p>
    <w:p>
      <w:pPr>
        <w:spacing w:after="0"/>
        <w:ind w:left="0"/>
        <w:jc w:val="both"/>
      </w:pPr>
      <w:r>
        <w:rPr>
          <w:rFonts w:ascii="Times New Roman"/>
          <w:b w:val="false"/>
          <w:i w:val="false"/>
          <w:color w:val="000000"/>
          <w:sz w:val="28"/>
        </w:rPr>
        <w:t>
      Келесі такт: сол аяқ бірдей уақытта оң аяқтағы кішкене plie-мен (үшінші сегіздік) төртінші ауалы croisе позициясына тізеде жартылай бүгілген күйі. Оң иық, бас позициясы. Қимылды екінші аяқпен қайталау.</w:t>
      </w:r>
    </w:p>
    <w:p>
      <w:pPr>
        <w:spacing w:after="0"/>
        <w:ind w:left="0"/>
        <w:jc w:val="both"/>
      </w:pPr>
      <w:r>
        <w:rPr>
          <w:rFonts w:ascii="Times New Roman"/>
          <w:b w:val="false"/>
          <w:i w:val="false"/>
          <w:color w:val="000000"/>
          <w:sz w:val="28"/>
        </w:rPr>
        <w:t>
      7-тақырып. Он сегізінші ғасырдың биі. Бұрын болған билерді жетілдіру және дамыту. Буррэ, пасспье, ригодон, гавот және менуэт. Қарқынның шапшаңдылығы, билердің күрделендірілген техникасы. Сарай билері. Реверанс пен тағзым етуді толық меңгеру. Әйел адам реверанстары. Ер адам реверанстары. Көпшілік билер. Контрданс – алғашында ағылшын, кейіннен француз халық биі мен музыкасына айналған форма. Билейтін топтар бір-біріне қарсы тұрады. 5 немесе 6 түрлі би фигураларының алмасуы.</w:t>
      </w:r>
    </w:p>
    <w:p>
      <w:pPr>
        <w:spacing w:after="0"/>
        <w:ind w:left="0"/>
        <w:jc w:val="both"/>
      </w:pPr>
      <w:r>
        <w:rPr>
          <w:rFonts w:ascii="Times New Roman"/>
          <w:b w:val="false"/>
          <w:i w:val="false"/>
          <w:color w:val="000000"/>
          <w:sz w:val="28"/>
        </w:rPr>
        <w:t xml:space="preserve">
      8-тақырып. "Классикалық менуэт" биі. Жұп биі. Денені қою. Басты қою. Қолды қою. Аяқтың қалпы. Биді үйрену. Бірінші мүсін 8 такті. Екінші мүсін – 8 такті (balance-menuet [балансе-менуэт]). Үшінші, төртінші такт 8 такті. Қимыл: оңға pas de bourreе [па де бурре], солға pas de bourreе [па де бурре], Plie [плие], Pas menuet [па менуэт] , оң аяқпен Balance-menuet [балансе-менуэт]. </w:t>
      </w:r>
    </w:p>
    <w:p>
      <w:pPr>
        <w:spacing w:after="0"/>
        <w:ind w:left="0"/>
        <w:jc w:val="both"/>
      </w:pPr>
      <w:r>
        <w:rPr>
          <w:rFonts w:ascii="Times New Roman"/>
          <w:b w:val="false"/>
          <w:i w:val="false"/>
          <w:color w:val="000000"/>
          <w:sz w:val="28"/>
        </w:rPr>
        <w:t>
      9-тақырып. 19 ғасырдың тарихи-тұрмыстық биі. Көпшілік бал биі. Вальс дәуірі. Мазурка.</w:t>
      </w:r>
    </w:p>
    <w:p>
      <w:pPr>
        <w:spacing w:after="0"/>
        <w:ind w:left="0"/>
        <w:jc w:val="both"/>
      </w:pPr>
      <w:r>
        <w:rPr>
          <w:rFonts w:ascii="Times New Roman"/>
          <w:b w:val="false"/>
          <w:i w:val="false"/>
          <w:color w:val="000000"/>
          <w:sz w:val="28"/>
        </w:rPr>
        <w:t xml:space="preserve">
      10-тақырып. Төрт нөмірден немесе шағын пьесалардан құралатын, тізе бүгілісінде 2/4 немесе 3/8 өлшемінде жазылған "Француздық кадриль" биі. Денені қою. Басты қою. Қолды қою. Аяқтың қалпы. Биді үйрену. Le Pantalon [Ле пенталон], Eté [Эте], La Poule [Ля Поуль] (тауықтың қытқылдауын елестетуші әуен), La Pastourelle [Ля пасторелле] (классикалық пастораль) мүсіндері. Финал. </w:t>
      </w:r>
    </w:p>
    <w:p>
      <w:pPr>
        <w:spacing w:after="0"/>
        <w:ind w:left="0"/>
        <w:jc w:val="both"/>
      </w:pPr>
      <w:r>
        <w:rPr>
          <w:rFonts w:ascii="Times New Roman"/>
          <w:b w:val="false"/>
          <w:i w:val="false"/>
          <w:color w:val="000000"/>
          <w:sz w:val="28"/>
        </w:rPr>
        <w:t>
      11-тақырып. "Полонез" биі. Көпшілік би. Бидің музыкалық өлшемі 3/4. Денені қою. Басты қою. Қолды қою. Аяқтың қалпы. Биді үйрену. Негізгі қадамдар: аяқ ұшына сыртқа қадам (партнерлердің бір-біріне қатынасы бойынша), аяқ ұшына ішке қадам, аяқты табанға қойған күйі сыртқа қадам. Би суреті: аяқ ұшы, аяқ ұшы, табан.</w:t>
      </w:r>
    </w:p>
    <w:p>
      <w:pPr>
        <w:spacing w:after="0"/>
        <w:ind w:left="0"/>
        <w:jc w:val="both"/>
      </w:pPr>
      <w:r>
        <w:rPr>
          <w:rFonts w:ascii="Times New Roman"/>
          <w:b w:val="false"/>
          <w:i w:val="false"/>
          <w:color w:val="000000"/>
          <w:sz w:val="28"/>
        </w:rPr>
        <w:t>
      Полонез мүсіндері: променад, баған, арқалық, траверсе (фр. la traverse [ля траверсе]), фонтан (фр. la fontaine [ля фонтан]), веер (фр. Éventail [Евентайл]), айырылыс, жұлдызшалар, шен немесе шент, тізбек, гирлянда (фр. la chaine) [Ля шайн], сызықтар (четвҰрки), соло дам, кіреберіс, даманы айналып өту.</w:t>
      </w:r>
    </w:p>
    <w:p>
      <w:pPr>
        <w:spacing w:after="0"/>
        <w:ind w:left="0"/>
        <w:jc w:val="both"/>
      </w:pPr>
      <w:r>
        <w:rPr>
          <w:rFonts w:ascii="Times New Roman"/>
          <w:b w:val="false"/>
          <w:i w:val="false"/>
          <w:color w:val="000000"/>
          <w:sz w:val="28"/>
        </w:rPr>
        <w:t>
      12-тақырып. "Мазурка" биі, поляк халық биі, музыкалық өлшемі 3/4 немесе 3/8, қарқыны жылдам. Денені қою. Басты қою. Қолды қою. Аяқтың қалпы. Биді үйрену. "Мазурка" биінің элементтері. Негізгі әйел адам жүрісі – pas couru [па куру].</w:t>
      </w:r>
    </w:p>
    <w:p>
      <w:pPr>
        <w:spacing w:after="0"/>
        <w:ind w:left="0"/>
        <w:jc w:val="both"/>
      </w:pPr>
      <w:r>
        <w:rPr>
          <w:rFonts w:ascii="Times New Roman"/>
          <w:b w:val="false"/>
          <w:i w:val="false"/>
          <w:color w:val="000000"/>
          <w:sz w:val="28"/>
        </w:rPr>
        <w:t>
      13-тақырып. "Мазурка" биінің элементі. Pas gala [па гала] – негізгі ер адамның жүрісі.</w:t>
      </w:r>
    </w:p>
    <w:p>
      <w:pPr>
        <w:spacing w:after="0"/>
        <w:ind w:left="0"/>
        <w:jc w:val="both"/>
      </w:pPr>
      <w:r>
        <w:rPr>
          <w:rFonts w:ascii="Times New Roman"/>
          <w:b w:val="false"/>
          <w:i w:val="false"/>
          <w:color w:val="000000"/>
          <w:sz w:val="28"/>
        </w:rPr>
        <w:t>
      14-тақырып. "Мазурка" биінің элементі. Қарапайым қорытындылар (кілт).</w:t>
      </w:r>
    </w:p>
    <w:p>
      <w:pPr>
        <w:spacing w:after="0"/>
        <w:ind w:left="0"/>
        <w:jc w:val="both"/>
      </w:pPr>
      <w:r>
        <w:rPr>
          <w:rFonts w:ascii="Times New Roman"/>
          <w:b w:val="false"/>
          <w:i w:val="false"/>
          <w:color w:val="000000"/>
          <w:sz w:val="28"/>
        </w:rPr>
        <w:t>
      15-тақырып. "Мазурка" биінің элементі . Мазуркаға тән рas balancé [па балансе].</w:t>
      </w:r>
    </w:p>
    <w:p>
      <w:pPr>
        <w:spacing w:after="0"/>
        <w:ind w:left="0"/>
        <w:jc w:val="both"/>
      </w:pPr>
      <w:r>
        <w:rPr>
          <w:rFonts w:ascii="Times New Roman"/>
          <w:b w:val="false"/>
          <w:i w:val="false"/>
          <w:color w:val="000000"/>
          <w:sz w:val="28"/>
        </w:rPr>
        <w:t>
      16-тақырып. "Мазурка" биінің элементі. Мазурка стиліндегі қарапайым комбинациялар.</w:t>
      </w:r>
    </w:p>
    <w:p>
      <w:pPr>
        <w:spacing w:after="0"/>
        <w:ind w:left="0"/>
        <w:jc w:val="both"/>
      </w:pPr>
      <w:r>
        <w:rPr>
          <w:rFonts w:ascii="Times New Roman"/>
          <w:b w:val="false"/>
          <w:i w:val="false"/>
          <w:color w:val="000000"/>
          <w:sz w:val="28"/>
        </w:rPr>
        <w:t xml:space="preserve">
      17-тақырып. "Мазурка" биінің элементі. Chaîne [шайн] суреті және оны композицияларда қолдану. </w:t>
      </w:r>
    </w:p>
    <w:p>
      <w:pPr>
        <w:spacing w:after="0"/>
        <w:ind w:left="0"/>
        <w:jc w:val="both"/>
      </w:pPr>
      <w:r>
        <w:rPr>
          <w:rFonts w:ascii="Times New Roman"/>
          <w:b w:val="false"/>
          <w:i w:val="false"/>
          <w:color w:val="000000"/>
          <w:sz w:val="28"/>
        </w:rPr>
        <w:t>
      18-тақырып. "Мазурка" биінің элементі. Рas boiteux [па бойтекс] (хромое па) алға және артқа.</w:t>
      </w:r>
    </w:p>
    <w:p>
      <w:pPr>
        <w:spacing w:after="0"/>
        <w:ind w:left="0"/>
        <w:jc w:val="both"/>
      </w:pPr>
      <w:r>
        <w:rPr>
          <w:rFonts w:ascii="Times New Roman"/>
          <w:b w:val="false"/>
          <w:i w:val="false"/>
          <w:color w:val="000000"/>
          <w:sz w:val="28"/>
        </w:rPr>
        <w:t>
      19-тақырып. "Мазурка" биінің элементі. Рas coupé [па купе] (қиғаш қадам).</w:t>
      </w:r>
    </w:p>
    <w:p>
      <w:pPr>
        <w:spacing w:after="0"/>
        <w:ind w:left="0"/>
        <w:jc w:val="both"/>
      </w:pPr>
      <w:r>
        <w:rPr>
          <w:rFonts w:ascii="Times New Roman"/>
          <w:b w:val="false"/>
          <w:i w:val="false"/>
          <w:color w:val="000000"/>
          <w:sz w:val="28"/>
        </w:rPr>
        <w:t>
      20-тақырып. "Мазурка" биінің элементі. Бір жаққа қозғалумен голубец (coup de talon [куп де талон]).</w:t>
      </w:r>
    </w:p>
    <w:p>
      <w:pPr>
        <w:spacing w:after="0"/>
        <w:ind w:left="0"/>
        <w:jc w:val="both"/>
      </w:pPr>
      <w:r>
        <w:rPr>
          <w:rFonts w:ascii="Times New Roman"/>
          <w:b w:val="false"/>
          <w:i w:val="false"/>
          <w:color w:val="000000"/>
          <w:sz w:val="28"/>
        </w:rPr>
        <w:t>
      21-тақырып. "Мазурка" биінің элементі. Ашық және жабық айналымдар.</w:t>
      </w:r>
    </w:p>
    <w:p>
      <w:pPr>
        <w:spacing w:after="0"/>
        <w:ind w:left="0"/>
        <w:jc w:val="both"/>
      </w:pPr>
      <w:r>
        <w:rPr>
          <w:rFonts w:ascii="Times New Roman"/>
          <w:b w:val="false"/>
          <w:i w:val="false"/>
          <w:color w:val="000000"/>
          <w:sz w:val="28"/>
        </w:rPr>
        <w:t>
      22-тақырып. "Мазурка" биінің элементі. Рas de bourrée –– balancé [па де бурре –балансе].</w:t>
      </w:r>
    </w:p>
    <w:p>
      <w:pPr>
        <w:spacing w:after="0"/>
        <w:ind w:left="0"/>
        <w:jc w:val="both"/>
      </w:pPr>
      <w:r>
        <w:rPr>
          <w:rFonts w:ascii="Times New Roman"/>
          <w:b w:val="false"/>
          <w:i w:val="false"/>
          <w:color w:val="000000"/>
          <w:sz w:val="28"/>
        </w:rPr>
        <w:t xml:space="preserve">
      23-тақырып. "Мазурка" биінің элементі. Вальс қимылдарымен кеуде тұсында айқастырылған қолдармен dos a dos [дос а дос]. </w:t>
      </w:r>
    </w:p>
    <w:p>
      <w:pPr>
        <w:spacing w:after="0"/>
        <w:ind w:left="0"/>
        <w:jc w:val="both"/>
      </w:pPr>
      <w:r>
        <w:rPr>
          <w:rFonts w:ascii="Times New Roman"/>
          <w:b w:val="false"/>
          <w:i w:val="false"/>
          <w:color w:val="000000"/>
          <w:sz w:val="28"/>
        </w:rPr>
        <w:t>
      24-тақырып. "Мазурка" биінің элементі. Рas chassé [па шаж].</w:t>
      </w:r>
    </w:p>
    <w:p>
      <w:pPr>
        <w:spacing w:after="0"/>
        <w:ind w:left="0"/>
        <w:jc w:val="both"/>
      </w:pPr>
      <w:r>
        <w:rPr>
          <w:rFonts w:ascii="Times New Roman"/>
          <w:b w:val="false"/>
          <w:i w:val="false"/>
          <w:color w:val="000000"/>
          <w:sz w:val="28"/>
        </w:rPr>
        <w:t>
      25-тақырып. Классикалық мұра балеттеріндегі тарихи-тұрмыстық би. Балеттен тарихи-тұрмыстық билердің сюитасы. Балеттен романеска.</w:t>
      </w:r>
    </w:p>
    <w:p>
      <w:pPr>
        <w:spacing w:after="0"/>
        <w:ind w:left="0"/>
        <w:jc w:val="both"/>
      </w:pPr>
      <w:r>
        <w:rPr>
          <w:rFonts w:ascii="Times New Roman"/>
          <w:b w:val="false"/>
          <w:i w:val="false"/>
          <w:color w:val="000000"/>
          <w:sz w:val="28"/>
        </w:rPr>
        <w:t xml:space="preserve">
      44. 7 сыныптағы Бағдарламаны меңгеруден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би комбинацияларын дұрыс орындау мәнерін біледі;</w:t>
      </w:r>
    </w:p>
    <w:p>
      <w:pPr>
        <w:spacing w:after="0"/>
        <w:ind w:left="0"/>
        <w:jc w:val="both"/>
      </w:pPr>
      <w:r>
        <w:rPr>
          <w:rFonts w:ascii="Times New Roman"/>
          <w:b w:val="false"/>
          <w:i w:val="false"/>
          <w:color w:val="000000"/>
          <w:sz w:val="28"/>
        </w:rPr>
        <w:t>
      2) тарихи-тұрмыстық бидің терминологиясын біледі;</w:t>
      </w:r>
    </w:p>
    <w:p>
      <w:pPr>
        <w:spacing w:after="0"/>
        <w:ind w:left="0"/>
        <w:jc w:val="both"/>
      </w:pPr>
      <w:r>
        <w:rPr>
          <w:rFonts w:ascii="Times New Roman"/>
          <w:b w:val="false"/>
          <w:i w:val="false"/>
          <w:color w:val="000000"/>
          <w:sz w:val="28"/>
        </w:rPr>
        <w:t xml:space="preserve">
      3) әр түрлі ғасыр билерінің композицияларын біледі; </w:t>
      </w:r>
    </w:p>
    <w:p>
      <w:pPr>
        <w:spacing w:after="0"/>
        <w:ind w:left="0"/>
        <w:jc w:val="both"/>
      </w:pPr>
      <w:r>
        <w:rPr>
          <w:rFonts w:ascii="Times New Roman"/>
          <w:b w:val="false"/>
          <w:i w:val="false"/>
          <w:color w:val="000000"/>
          <w:sz w:val="28"/>
        </w:rPr>
        <w:t xml:space="preserve">
      4) Бағдарламадағы билердің атауларын, дәуірдің ерекшеліктерін, оларды орындау стилдері мен мәнерлерін біледі; </w:t>
      </w:r>
    </w:p>
    <w:p>
      <w:pPr>
        <w:spacing w:after="0"/>
        <w:ind w:left="0"/>
        <w:jc w:val="both"/>
      </w:pPr>
      <w:r>
        <w:rPr>
          <w:rFonts w:ascii="Times New Roman"/>
          <w:b w:val="false"/>
          <w:i w:val="false"/>
          <w:color w:val="000000"/>
          <w:sz w:val="28"/>
        </w:rPr>
        <w:t xml:space="preserve">
      5) әрбір үйренген билер туралы сауатты айта алады; </w:t>
      </w:r>
    </w:p>
    <w:p>
      <w:pPr>
        <w:spacing w:after="0"/>
        <w:ind w:left="0"/>
        <w:jc w:val="both"/>
      </w:pPr>
      <w:r>
        <w:rPr>
          <w:rFonts w:ascii="Times New Roman"/>
          <w:b w:val="false"/>
          <w:i w:val="false"/>
          <w:color w:val="000000"/>
          <w:sz w:val="28"/>
        </w:rPr>
        <w:t>
      6) әр түрлі билерде қолданылатын барлық қимылдардың аталуын біледі;</w:t>
      </w:r>
    </w:p>
    <w:p>
      <w:pPr>
        <w:spacing w:after="0"/>
        <w:ind w:left="0"/>
        <w:jc w:val="both"/>
      </w:pPr>
      <w:r>
        <w:rPr>
          <w:rFonts w:ascii="Times New Roman"/>
          <w:b w:val="false"/>
          <w:i w:val="false"/>
          <w:color w:val="000000"/>
          <w:sz w:val="28"/>
        </w:rPr>
        <w:t>
      7) тарихи-тұрмыстық бидің жеке қимылдары мен би комбинацияларын орындаудың әдістемесін біледі;</w:t>
      </w:r>
    </w:p>
    <w:p>
      <w:pPr>
        <w:spacing w:after="0"/>
        <w:ind w:left="0"/>
        <w:jc w:val="both"/>
      </w:pPr>
      <w:r>
        <w:rPr>
          <w:rFonts w:ascii="Times New Roman"/>
          <w:b w:val="false"/>
          <w:i w:val="false"/>
          <w:color w:val="000000"/>
          <w:sz w:val="28"/>
        </w:rPr>
        <w:t xml:space="preserve">
      8) әр түрлі дәуір билерінің қимылдарын орындаудың стиль, сипаты мен мәнерінің ерекшеліктерін біледі; </w:t>
      </w:r>
    </w:p>
    <w:p>
      <w:pPr>
        <w:spacing w:after="0"/>
        <w:ind w:left="0"/>
        <w:jc w:val="both"/>
      </w:pPr>
      <w:r>
        <w:rPr>
          <w:rFonts w:ascii="Times New Roman"/>
          <w:b w:val="false"/>
          <w:i w:val="false"/>
          <w:color w:val="000000"/>
          <w:sz w:val="28"/>
        </w:rPr>
        <w:t xml:space="preserve">
      9) орташа және жылдам қарқында аяқ, дене және бас қимылдарын үйлестіре біледі; </w:t>
      </w:r>
    </w:p>
    <w:p>
      <w:pPr>
        <w:spacing w:after="0"/>
        <w:ind w:left="0"/>
        <w:jc w:val="both"/>
      </w:pPr>
      <w:r>
        <w:rPr>
          <w:rFonts w:ascii="Times New Roman"/>
          <w:b w:val="false"/>
          <w:i w:val="false"/>
          <w:color w:val="000000"/>
          <w:sz w:val="28"/>
        </w:rPr>
        <w:t xml:space="preserve">
      10) тағзым етуді, реверансты, қол, дене, аяқ қалыбын, қарапайым би комбинацияларын орындай алады; </w:t>
      </w:r>
    </w:p>
    <w:p>
      <w:pPr>
        <w:spacing w:after="0"/>
        <w:ind w:left="0"/>
        <w:jc w:val="both"/>
      </w:pPr>
      <w:r>
        <w:rPr>
          <w:rFonts w:ascii="Times New Roman"/>
          <w:b w:val="false"/>
          <w:i w:val="false"/>
          <w:color w:val="000000"/>
          <w:sz w:val="28"/>
        </w:rPr>
        <w:t xml:space="preserve">
      11) дұрыс денені қою, табанмен жұмыс (созылған күйі, жартылай саусақ), орындалатын би мәнеріне сәйкес қолдың және бастың үйлестірілген жұмысының дағдыларына ие; </w:t>
      </w:r>
    </w:p>
    <w:p>
      <w:pPr>
        <w:spacing w:after="0"/>
        <w:ind w:left="0"/>
        <w:jc w:val="both"/>
      </w:pPr>
      <w:r>
        <w:rPr>
          <w:rFonts w:ascii="Times New Roman"/>
          <w:b w:val="false"/>
          <w:i w:val="false"/>
          <w:color w:val="000000"/>
          <w:sz w:val="28"/>
        </w:rPr>
        <w:t xml:space="preserve">
      12) нақты сол немесе басқа дәуірге тән, орындау техникасына, стиліне және мәнеріне ие; </w:t>
      </w:r>
    </w:p>
    <w:p>
      <w:pPr>
        <w:spacing w:after="0"/>
        <w:ind w:left="0"/>
        <w:jc w:val="both"/>
      </w:pPr>
      <w:r>
        <w:rPr>
          <w:rFonts w:ascii="Times New Roman"/>
          <w:b w:val="false"/>
          <w:i w:val="false"/>
          <w:color w:val="000000"/>
          <w:sz w:val="28"/>
        </w:rPr>
        <w:t xml:space="preserve">
      13) әр түрлі дәуір қимылдарын, комбинацияларын, этюдтерін, би композицияларын сауатты, нақты, мәнерлі, музыкалық, эмоциялық, әртістік орындайды; </w:t>
      </w:r>
    </w:p>
    <w:p>
      <w:pPr>
        <w:spacing w:after="0"/>
        <w:ind w:left="0"/>
        <w:jc w:val="both"/>
      </w:pPr>
      <w:r>
        <w:rPr>
          <w:rFonts w:ascii="Times New Roman"/>
          <w:b w:val="false"/>
          <w:i w:val="false"/>
          <w:color w:val="000000"/>
          <w:sz w:val="28"/>
        </w:rPr>
        <w:t xml:space="preserve">
      14) тарихи-тұрмыстық бидің техникасына ие; </w:t>
      </w:r>
    </w:p>
    <w:p>
      <w:pPr>
        <w:spacing w:after="0"/>
        <w:ind w:left="0"/>
        <w:jc w:val="both"/>
      </w:pPr>
      <w:r>
        <w:rPr>
          <w:rFonts w:ascii="Times New Roman"/>
          <w:b w:val="false"/>
          <w:i w:val="false"/>
          <w:color w:val="000000"/>
          <w:sz w:val="28"/>
        </w:rPr>
        <w:t xml:space="preserve">
      15) әр түрлі дәуірдің тарихи-тұрмыстық би қимылдарының стилін, мәнерін, орындаудың сипатын нақты жеткізеді; </w:t>
      </w:r>
    </w:p>
    <w:p>
      <w:pPr>
        <w:spacing w:after="0"/>
        <w:ind w:left="0"/>
        <w:jc w:val="both"/>
      </w:pPr>
      <w:r>
        <w:rPr>
          <w:rFonts w:ascii="Times New Roman"/>
          <w:b w:val="false"/>
          <w:i w:val="false"/>
          <w:color w:val="000000"/>
          <w:sz w:val="28"/>
        </w:rPr>
        <w:t>
      16) сахналық жүріс-тұрыстың және бидегі қарым-қатынастың (биге шақыру, тағзым ету) мәдениетіне ие;</w:t>
      </w:r>
    </w:p>
    <w:p>
      <w:pPr>
        <w:spacing w:after="0"/>
        <w:ind w:left="0"/>
        <w:jc w:val="both"/>
      </w:pPr>
      <w:r>
        <w:rPr>
          <w:rFonts w:ascii="Times New Roman"/>
          <w:b w:val="false"/>
          <w:i w:val="false"/>
          <w:color w:val="000000"/>
          <w:sz w:val="28"/>
        </w:rPr>
        <w:t xml:space="preserve">
      17) көпшілік, жұп билерін орындаудың дағдыларына ие; </w:t>
      </w:r>
    </w:p>
    <w:p>
      <w:pPr>
        <w:spacing w:after="0"/>
        <w:ind w:left="0"/>
        <w:jc w:val="both"/>
      </w:pPr>
      <w:r>
        <w:rPr>
          <w:rFonts w:ascii="Times New Roman"/>
          <w:b w:val="false"/>
          <w:i w:val="false"/>
          <w:color w:val="000000"/>
          <w:sz w:val="28"/>
        </w:rPr>
        <w:t>
      18) "Шаруа бранлі", "Павана", "Монтаньяр", "Классикалық менуэт", "Француз кадрилі", "Полонез", "Мазурка" билерін орындайды.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46. Білім алушылардың Бағдарламаны игеруі бақылау,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6 сынып – бірінші жартыжылдықта: техникалық сынақ (pas chassé [па шаж] (оңға және солға бұрылумен) және double chassé [дабл шаж], бірінші, екінші, үшінші, төртінші формалары, бір орындағы Pas balancé [па балансе]. Алға және артқа шағын қозғалумен Pas balancé [па балансе]. 90° және 180°-қа бұрылумен Pas balancé [па балансе], Pas dégagé [па дегаж], француз кадрилі (бірінші мүсін). Француз кадрилі үшін 2/4 тағзым ету және реверанс), екінші жартыжылдықта: емтихан (chassé [шаж] формалары, бранль "Қоңырау сыңғыры", "Падепатинер", "Падеграс", "Он сегізінші ғасырдың жылдам менуэті", "Француздық кадриль (1 мүсін), "Біріктірілген полька", "Полонез" (қарапайым сурет), тағзым етумен pas balance [па балансе], pas de bask [па де баск] комбинациясындағы вальстің қарапайым суреті);</w:t>
      </w:r>
    </w:p>
    <w:p>
      <w:pPr>
        <w:spacing w:after="0"/>
        <w:ind w:left="0"/>
        <w:jc w:val="both"/>
      </w:pPr>
      <w:r>
        <w:rPr>
          <w:rFonts w:ascii="Times New Roman"/>
          <w:b w:val="false"/>
          <w:i w:val="false"/>
          <w:color w:val="000000"/>
          <w:sz w:val="28"/>
        </w:rPr>
        <w:t>
      2) 7 сынып – бірінші жартыжылдықта: академиялық концерт (бранль "Қоңырау сыңғырлауы", "Біріктірілген полька" биі), екінші жартыжылдықта: бітіру емтиханы (он жетінші ғасырдағы тағзым ету комбинациясы, "Крестьянский бранль", "Павана", "Монтаньяр", "Он тоғызыншы ғасырдың баяу менуэті", "Полонез" (күрделендірілген сурет), "Вальс-мазурка", "Француз кадрилі");</w:t>
      </w:r>
    </w:p>
    <w:p>
      <w:pPr>
        <w:spacing w:after="0"/>
        <w:ind w:left="0"/>
        <w:jc w:val="both"/>
      </w:pPr>
      <w:r>
        <w:rPr>
          <w:rFonts w:ascii="Times New Roman"/>
          <w:b w:val="false"/>
          <w:i w:val="false"/>
          <w:color w:val="000000"/>
          <w:sz w:val="28"/>
        </w:rPr>
        <w:t>
      47.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w:t>
      </w:r>
    </w:p>
    <w:p>
      <w:pPr>
        <w:spacing w:after="0"/>
        <w:ind w:left="0"/>
        <w:jc w:val="both"/>
      </w:pPr>
      <w:r>
        <w:rPr>
          <w:rFonts w:ascii="Times New Roman"/>
          <w:b w:val="false"/>
          <w:i w:val="false"/>
          <w:color w:val="000000"/>
          <w:sz w:val="28"/>
        </w:rPr>
        <w:t>
      2) табиғи қабілеттердің (музыкалық есту қабілеті, ритм, үйлесімділік, келбет, бұрылмалылық, қадам, табан, баллон, апломб, вестибулярлық аппарат) дамуы;</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эмоциялық елгезектік, импровизация жасай алу білігі); </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барлық бағдарламалық билерді музыкалық орындау, билердің сипатын, музыкалық өлшемін, қарқынын, метроритмикалық суретін нақты қадағалау, әртүрлі дәуір билерін және стильдерін шынайы мәнерде техникалық сауатты, мәнерлі, сенімді орындау; </w:t>
      </w:r>
    </w:p>
    <w:p>
      <w:pPr>
        <w:spacing w:after="0"/>
        <w:ind w:left="0"/>
        <w:jc w:val="both"/>
      </w:pPr>
      <w:r>
        <w:rPr>
          <w:rFonts w:ascii="Times New Roman"/>
          <w:b w:val="false"/>
          <w:i w:val="false"/>
          <w:color w:val="000000"/>
          <w:sz w:val="28"/>
        </w:rPr>
        <w:t>
      2) "4" "жақсы" бағасы: техникалық жағынан болмашы қателіктермен көркемдік мағыналы орындау;</w:t>
      </w:r>
    </w:p>
    <w:p>
      <w:pPr>
        <w:spacing w:after="0"/>
        <w:ind w:left="0"/>
        <w:jc w:val="both"/>
      </w:pPr>
      <w:r>
        <w:rPr>
          <w:rFonts w:ascii="Times New Roman"/>
          <w:b w:val="false"/>
          <w:i w:val="false"/>
          <w:color w:val="000000"/>
          <w:sz w:val="28"/>
        </w:rPr>
        <w:t xml:space="preserve">
      3) "3" "қанағаттанарлық" бағасы: би қимылдарын сенімсіз музыкалық орындау, қимылдардағы нақты емес ырғақты акценттер, бағдарламалық билерді орындаудағы өрескел техникалық қателіктер, сенімсіз орындау; </w:t>
      </w:r>
    </w:p>
    <w:p>
      <w:pPr>
        <w:spacing w:after="0"/>
        <w:ind w:left="0"/>
        <w:jc w:val="both"/>
      </w:pPr>
      <w:r>
        <w:rPr>
          <w:rFonts w:ascii="Times New Roman"/>
          <w:b w:val="false"/>
          <w:i w:val="false"/>
          <w:color w:val="000000"/>
          <w:sz w:val="28"/>
        </w:rPr>
        <w:t>
      4) "2" "қанағаттанарлық емес" бағасы: тұрақты сабақтардың, сонымен қатар оларға қызығушылықтардың болмауының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36" w:id="34"/>
      <w:r>
        <w:rPr>
          <w:rFonts w:ascii="Times New Roman"/>
          <w:b w:val="false"/>
          <w:i w:val="false"/>
          <w:color w:val="000000"/>
          <w:sz w:val="28"/>
        </w:rPr>
        <w:t>
      Қазақстан Республикасы</w:t>
      </w:r>
    </w:p>
    <w:bookmarkEnd w:id="3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"Бал биі"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"Бал биі" пәні бойынша білім беру бағдарламасы (бұдан әрі – Бағдарлама) "Бал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алемана, веер, нью-йорк, спот-поворот, хоккей таяғы – Латын Америкалық "Ча-ча-ча" биінің қозғалыстары;</w:t>
      </w:r>
    </w:p>
    <w:p>
      <w:pPr>
        <w:spacing w:after="0"/>
        <w:ind w:left="0"/>
        <w:jc w:val="both"/>
      </w:pPr>
      <w:r>
        <w:rPr>
          <w:rFonts w:ascii="Times New Roman"/>
          <w:b w:val="false"/>
          <w:i w:val="false"/>
          <w:color w:val="000000"/>
          <w:sz w:val="28"/>
        </w:rPr>
        <w:t xml:space="preserve">
      2) аяқтың бұрылмалылығы – бұл en dehors (сыртқа) қалпында аяқты бұру тәсілі; </w:t>
      </w:r>
    </w:p>
    <w:p>
      <w:pPr>
        <w:spacing w:after="0"/>
        <w:ind w:left="0"/>
        <w:jc w:val="both"/>
      </w:pPr>
      <w:r>
        <w:rPr>
          <w:rFonts w:ascii="Times New Roman"/>
          <w:b w:val="false"/>
          <w:i w:val="false"/>
          <w:color w:val="000000"/>
          <w:sz w:val="28"/>
        </w:rPr>
        <w:t xml:space="preserve">
      3) бал биі – би өнері түрлерінің бірі; </w:t>
      </w:r>
    </w:p>
    <w:p>
      <w:pPr>
        <w:spacing w:after="0"/>
        <w:ind w:left="0"/>
        <w:jc w:val="both"/>
      </w:pPr>
      <w:r>
        <w:rPr>
          <w:rFonts w:ascii="Times New Roman"/>
          <w:b w:val="false"/>
          <w:i w:val="false"/>
          <w:color w:val="000000"/>
          <w:sz w:val="28"/>
        </w:rPr>
        <w:t>
      4) баунс – самба биінің негізі (бір уақытта іш бұлшық еттерін жинаумен тізені бүгу және бүктеу);</w:t>
      </w:r>
    </w:p>
    <w:p>
      <w:pPr>
        <w:spacing w:after="0"/>
        <w:ind w:left="0"/>
        <w:jc w:val="both"/>
      </w:pPr>
      <w:r>
        <w:rPr>
          <w:rFonts w:ascii="Times New Roman"/>
          <w:b w:val="false"/>
          <w:i w:val="false"/>
          <w:color w:val="000000"/>
          <w:sz w:val="28"/>
        </w:rPr>
        <w:t>
      5) биде қолды қою – бал биінде қолданылатын әдеттегі қолдың қалпы;</w:t>
      </w:r>
    </w:p>
    <w:p>
      <w:pPr>
        <w:spacing w:after="0"/>
        <w:ind w:left="0"/>
        <w:jc w:val="both"/>
      </w:pPr>
      <w:r>
        <w:rPr>
          <w:rFonts w:ascii="Times New Roman"/>
          <w:b w:val="false"/>
          <w:i w:val="false"/>
          <w:color w:val="000000"/>
          <w:sz w:val="28"/>
        </w:rPr>
        <w:t>
      6) бота-фого – "Самба" спорттық бал биінің би фигурасының аталуы;</w:t>
      </w:r>
    </w:p>
    <w:p>
      <w:pPr>
        <w:spacing w:after="0"/>
        <w:ind w:left="0"/>
        <w:jc w:val="both"/>
      </w:pPr>
      <w:r>
        <w:rPr>
          <w:rFonts w:ascii="Times New Roman"/>
          <w:b w:val="false"/>
          <w:i w:val="false"/>
          <w:color w:val="000000"/>
          <w:sz w:val="28"/>
        </w:rPr>
        <w:t>
      7) вариация – бишілердің өз таңдауы бойынша жарыс және көрнекі өнер көрсету кезінде орындалатын би фигураларының белгілі жиынтығы;</w:t>
      </w:r>
    </w:p>
    <w:p>
      <w:pPr>
        <w:spacing w:after="0"/>
        <w:ind w:left="0"/>
        <w:jc w:val="both"/>
      </w:pPr>
      <w:r>
        <w:rPr>
          <w:rFonts w:ascii="Times New Roman"/>
          <w:b w:val="false"/>
          <w:i w:val="false"/>
          <w:color w:val="000000"/>
          <w:sz w:val="28"/>
        </w:rPr>
        <w:t>
      8) динамикалық реңктер – музыканың орындалуындағы дыбыс деңгейін анықтайтын музыкалық терминдер;</w:t>
      </w:r>
    </w:p>
    <w:p>
      <w:pPr>
        <w:spacing w:after="0"/>
        <w:ind w:left="0"/>
        <w:jc w:val="both"/>
      </w:pPr>
      <w:r>
        <w:rPr>
          <w:rFonts w:ascii="Times New Roman"/>
          <w:b w:val="false"/>
          <w:i w:val="false"/>
          <w:color w:val="000000"/>
          <w:sz w:val="28"/>
        </w:rPr>
        <w:t>
      9) европалық билер – квикстеп, баяу вальс, танго, баяу фокстрот, Вена вальсі;</w:t>
      </w:r>
    </w:p>
    <w:p>
      <w:pPr>
        <w:spacing w:after="0"/>
        <w:ind w:left="0"/>
        <w:jc w:val="both"/>
      </w:pPr>
      <w:r>
        <w:rPr>
          <w:rFonts w:ascii="Times New Roman"/>
          <w:b w:val="false"/>
          <w:i w:val="false"/>
          <w:color w:val="000000"/>
          <w:sz w:val="28"/>
        </w:rPr>
        <w:t xml:space="preserve">
      10) кукарача, оң жақ зырылдақ – "Румба" бал биінің қозғалысы; </w:t>
      </w:r>
    </w:p>
    <w:p>
      <w:pPr>
        <w:spacing w:after="0"/>
        <w:ind w:left="0"/>
        <w:jc w:val="both"/>
      </w:pPr>
      <w:r>
        <w:rPr>
          <w:rFonts w:ascii="Times New Roman"/>
          <w:b w:val="false"/>
          <w:i w:val="false"/>
          <w:color w:val="000000"/>
          <w:sz w:val="28"/>
        </w:rPr>
        <w:t>
      11) күшті үлес – тактідегі негізгі метрикалық екпін;</w:t>
      </w:r>
    </w:p>
    <w:p>
      <w:pPr>
        <w:spacing w:after="0"/>
        <w:ind w:left="0"/>
        <w:jc w:val="both"/>
      </w:pPr>
      <w:r>
        <w:rPr>
          <w:rFonts w:ascii="Times New Roman"/>
          <w:b w:val="false"/>
          <w:i w:val="false"/>
          <w:color w:val="000000"/>
          <w:sz w:val="28"/>
        </w:rPr>
        <w:t xml:space="preserve">
      12) қарқын – музыканың негізгі сипаттамаларының бірі, оның жылдамдығы минутына тактілердің санымен немесе соққылардың санымен есептеледі; </w:t>
      </w:r>
    </w:p>
    <w:p>
      <w:pPr>
        <w:spacing w:after="0"/>
        <w:ind w:left="0"/>
        <w:jc w:val="both"/>
      </w:pPr>
      <w:r>
        <w:rPr>
          <w:rFonts w:ascii="Times New Roman"/>
          <w:b w:val="false"/>
          <w:i w:val="false"/>
          <w:color w:val="000000"/>
          <w:sz w:val="28"/>
        </w:rPr>
        <w:t>
      13) қозғалыс үйлесімділігі – бұл кеңістік пен уақытта дене буындары қоғалысының үйлесімділік процесі (бір уақытта және жүйелі);</w:t>
      </w:r>
    </w:p>
    <w:p>
      <w:pPr>
        <w:spacing w:after="0"/>
        <w:ind w:left="0"/>
        <w:jc w:val="both"/>
      </w:pPr>
      <w:r>
        <w:rPr>
          <w:rFonts w:ascii="Times New Roman"/>
          <w:b w:val="false"/>
          <w:i w:val="false"/>
          <w:color w:val="000000"/>
          <w:sz w:val="28"/>
        </w:rPr>
        <w:t>
      14) Латын Америка билері – самба, ча-ча-ча, румба, пасадобль және джайв;</w:t>
      </w:r>
    </w:p>
    <w:p>
      <w:pPr>
        <w:spacing w:after="0"/>
        <w:ind w:left="0"/>
        <w:jc w:val="both"/>
      </w:pPr>
      <w:r>
        <w:rPr>
          <w:rFonts w:ascii="Times New Roman"/>
          <w:b w:val="false"/>
          <w:i w:val="false"/>
          <w:color w:val="000000"/>
          <w:sz w:val="28"/>
        </w:rPr>
        <w:t xml:space="preserve">
      15) музыкалық-ырғақты үйлесімділік – музыкаға қарай уақыт пен кеңістікте дене бөліктерін үйлестіре білу; </w:t>
      </w:r>
    </w:p>
    <w:p>
      <w:pPr>
        <w:spacing w:after="0"/>
        <w:ind w:left="0"/>
        <w:jc w:val="both"/>
      </w:pPr>
      <w:r>
        <w:rPr>
          <w:rFonts w:ascii="Times New Roman"/>
          <w:b w:val="false"/>
          <w:i w:val="false"/>
          <w:color w:val="000000"/>
          <w:sz w:val="28"/>
        </w:rPr>
        <w:t xml:space="preserve">
      16) музыкалылық – биді орындаудың негізгі сипаттамаларының бірі, эстетикалық мақсатта белгілі агогикаға жол беретін, музыка ырғағын көркемдік толтырумен биде музыканың эмоциялық мазмұнын дәлме-дәл берілумен сипатталады; </w:t>
      </w:r>
    </w:p>
    <w:p>
      <w:pPr>
        <w:spacing w:after="0"/>
        <w:ind w:left="0"/>
        <w:jc w:val="both"/>
      </w:pPr>
      <w:r>
        <w:rPr>
          <w:rFonts w:ascii="Times New Roman"/>
          <w:b w:val="false"/>
          <w:i w:val="false"/>
          <w:color w:val="000000"/>
          <w:sz w:val="28"/>
        </w:rPr>
        <w:t xml:space="preserve">
      17) оң жақ спин-айналым, променад – спорттық бал билерінің қозғалысы; </w:t>
      </w:r>
    </w:p>
    <w:p>
      <w:pPr>
        <w:spacing w:after="0"/>
        <w:ind w:left="0"/>
        <w:jc w:val="both"/>
      </w:pPr>
      <w:r>
        <w:rPr>
          <w:rFonts w:ascii="Times New Roman"/>
          <w:b w:val="false"/>
          <w:i w:val="false"/>
          <w:color w:val="000000"/>
          <w:sz w:val="28"/>
        </w:rPr>
        <w:t xml:space="preserve">
      18) позиция – хореографиядағы қолдардың және аяқтардың негізгі қалпы; биші денесінің, оның қолы мен аяғының жүйелі қалпы; </w:t>
      </w:r>
    </w:p>
    <w:p>
      <w:pPr>
        <w:spacing w:after="0"/>
        <w:ind w:left="0"/>
        <w:jc w:val="both"/>
      </w:pPr>
      <w:r>
        <w:rPr>
          <w:rFonts w:ascii="Times New Roman"/>
          <w:b w:val="false"/>
          <w:i w:val="false"/>
          <w:color w:val="000000"/>
          <w:sz w:val="28"/>
        </w:rPr>
        <w:t xml:space="preserve">
      19) пивот – би қозғалыстарына қатысты термин, танго, самба, вальс және фокстрот сияқты әр түрлі би түрлерінде қолданылатын би элементтері; </w:t>
      </w:r>
    </w:p>
    <w:p>
      <w:pPr>
        <w:spacing w:after="0"/>
        <w:ind w:left="0"/>
        <w:jc w:val="both"/>
      </w:pPr>
      <w:r>
        <w:rPr>
          <w:rFonts w:ascii="Times New Roman"/>
          <w:b w:val="false"/>
          <w:i w:val="false"/>
          <w:color w:val="000000"/>
          <w:sz w:val="28"/>
        </w:rPr>
        <w:t xml:space="preserve">
      20) ритмикалық сурет – дыбыстар ұзақтығының, олардың биіктігінен бөлектенген бірізділігі, қолданбалы музыкада белгі, шеру мен билерді сүйемелдеу үшін қолданылады; </w:t>
      </w:r>
    </w:p>
    <w:p>
      <w:pPr>
        <w:spacing w:after="0"/>
        <w:ind w:left="0"/>
        <w:jc w:val="both"/>
      </w:pPr>
      <w:r>
        <w:rPr>
          <w:rFonts w:ascii="Times New Roman"/>
          <w:b w:val="false"/>
          <w:i w:val="false"/>
          <w:color w:val="000000"/>
          <w:sz w:val="28"/>
        </w:rPr>
        <w:t>
      21) слоуфокс – жеңіл ұзақ қадамды баяу би;</w:t>
      </w:r>
    </w:p>
    <w:p>
      <w:pPr>
        <w:spacing w:after="0"/>
        <w:ind w:left="0"/>
        <w:jc w:val="both"/>
      </w:pPr>
      <w:r>
        <w:rPr>
          <w:rFonts w:ascii="Times New Roman"/>
          <w:b w:val="false"/>
          <w:i w:val="false"/>
          <w:color w:val="000000"/>
          <w:sz w:val="28"/>
        </w:rPr>
        <w:t xml:space="preserve">
      22) тайм-степ – бидің негізгі ритмикалық суреті бойынша күрделі емес қадамдарды орындауды білдіретін қоғамдық және сахналық билердің термині; </w:t>
      </w:r>
    </w:p>
    <w:p>
      <w:pPr>
        <w:spacing w:after="0"/>
        <w:ind w:left="0"/>
        <w:jc w:val="both"/>
      </w:pPr>
      <w:r>
        <w:rPr>
          <w:rFonts w:ascii="Times New Roman"/>
          <w:b w:val="false"/>
          <w:i w:val="false"/>
          <w:color w:val="000000"/>
          <w:sz w:val="28"/>
        </w:rPr>
        <w:t>
      23) техникалылық – қозғалыстың сапасын сипаттайтын бидегі басты сипаттамалардың бірі;</w:t>
      </w:r>
    </w:p>
    <w:p>
      <w:pPr>
        <w:spacing w:after="0"/>
        <w:ind w:left="0"/>
        <w:jc w:val="both"/>
      </w:pPr>
      <w:r>
        <w:rPr>
          <w:rFonts w:ascii="Times New Roman"/>
          <w:b w:val="false"/>
          <w:i w:val="false"/>
          <w:color w:val="000000"/>
          <w:sz w:val="28"/>
        </w:rPr>
        <w:t xml:space="preserve">
      24) фигура – белгілі сурет бойынша және музыкалық тактілердің белгілі санына енетін би қозғалыстарының бекітілген жүйелілігі; </w:t>
      </w:r>
    </w:p>
    <w:p>
      <w:pPr>
        <w:spacing w:after="0"/>
        <w:ind w:left="0"/>
        <w:jc w:val="both"/>
      </w:pPr>
      <w:r>
        <w:rPr>
          <w:rFonts w:ascii="Times New Roman"/>
          <w:b w:val="false"/>
          <w:i w:val="false"/>
          <w:color w:val="000000"/>
          <w:sz w:val="28"/>
        </w:rPr>
        <w:t>
      25) фор степ, файв степ променадное звено – "Танго" бал биінің қозғалысы;</w:t>
      </w:r>
    </w:p>
    <w:p>
      <w:pPr>
        <w:spacing w:after="0"/>
        <w:ind w:left="0"/>
        <w:jc w:val="both"/>
      </w:pPr>
      <w:r>
        <w:rPr>
          <w:rFonts w:ascii="Times New Roman"/>
          <w:b w:val="false"/>
          <w:i w:val="false"/>
          <w:color w:val="000000"/>
          <w:sz w:val="28"/>
        </w:rPr>
        <w:t>
      26) чек – қоғамдық бал биінің термині, би қадамын орындау кезінде шұғыл тоқтауды білдіреді;</w:t>
      </w:r>
    </w:p>
    <w:p>
      <w:pPr>
        <w:spacing w:after="0"/>
        <w:ind w:left="0"/>
        <w:jc w:val="both"/>
      </w:pPr>
      <w:r>
        <w:rPr>
          <w:rFonts w:ascii="Times New Roman"/>
          <w:b w:val="false"/>
          <w:i w:val="false"/>
          <w:color w:val="000000"/>
          <w:sz w:val="28"/>
        </w:rPr>
        <w:t>
      27) шассе – үш жеңіл қағыс қадамдардың үйлесуі түріндегі бал биінің қозғалысы;</w:t>
      </w:r>
    </w:p>
    <w:p>
      <w:pPr>
        <w:spacing w:after="0"/>
        <w:ind w:left="0"/>
        <w:jc w:val="both"/>
      </w:pPr>
      <w:r>
        <w:rPr>
          <w:rFonts w:ascii="Times New Roman"/>
          <w:b w:val="false"/>
          <w:i w:val="false"/>
          <w:color w:val="000000"/>
          <w:sz w:val="28"/>
        </w:rPr>
        <w:t>
      28) ырғақ – музыка мен бидің негізгі сипаттамаларының бірі, әр түрлі ұзақтылықтағы дыбыстарды (музыка) немесе қозғалыстарды (би) кезектестірумен сипатталады;</w:t>
      </w:r>
    </w:p>
    <w:p>
      <w:pPr>
        <w:spacing w:after="0"/>
        <w:ind w:left="0"/>
        <w:jc w:val="both"/>
      </w:pPr>
      <w:r>
        <w:rPr>
          <w:rFonts w:ascii="Times New Roman"/>
          <w:b w:val="false"/>
          <w:i w:val="false"/>
          <w:color w:val="000000"/>
          <w:sz w:val="28"/>
        </w:rPr>
        <w:t>
      29) эмоциялылық – биде музыканың эмоциялық мазмұнының берілуі.</w:t>
      </w:r>
    </w:p>
    <w:p>
      <w:pPr>
        <w:spacing w:after="0"/>
        <w:ind w:left="0"/>
        <w:jc w:val="both"/>
      </w:pPr>
      <w:r>
        <w:rPr>
          <w:rFonts w:ascii="Times New Roman"/>
          <w:b w:val="false"/>
          <w:i w:val="false"/>
          <w:color w:val="000000"/>
          <w:sz w:val="28"/>
        </w:rPr>
        <w:t>
      3. Бағдарламаның мақсаты: білім алушылардың бал биі бойынша алған білім, білік, дағдылары негізінде хореографиялық қабілеттерін дамытуға жағдай жасау, оларды биге өнер түрі ретінде тарту.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европалық және Латын Америкалық би қимылдарын дұрыс орындау үшін техникалық дағдыларға үйрету;</w:t>
      </w:r>
    </w:p>
    <w:p>
      <w:pPr>
        <w:spacing w:after="0"/>
        <w:ind w:left="0"/>
        <w:jc w:val="both"/>
      </w:pPr>
      <w:r>
        <w:rPr>
          <w:rFonts w:ascii="Times New Roman"/>
          <w:b w:val="false"/>
          <w:i w:val="false"/>
          <w:color w:val="000000"/>
          <w:sz w:val="28"/>
        </w:rPr>
        <w:t xml:space="preserve">
      3) музыкалық-ырғақты дағдыларды қалыптастыру; </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көркемдік ойды жүзеге асыру үшін қажетті құрал ретінде орындаушылық техникасын дамыту;</w:t>
      </w:r>
    </w:p>
    <w:p>
      <w:pPr>
        <w:spacing w:after="0"/>
        <w:ind w:left="0"/>
        <w:jc w:val="both"/>
      </w:pPr>
      <w:r>
        <w:rPr>
          <w:rFonts w:ascii="Times New Roman"/>
          <w:b w:val="false"/>
          <w:i w:val="false"/>
          <w:color w:val="000000"/>
          <w:sz w:val="28"/>
        </w:rPr>
        <w:t xml:space="preserve">
      2) қозғалыс үйлесімділігін, икемділікті, әсемділікті, төзімділікті дамыту; </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xml:space="preserve">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 </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xml:space="preserve">
      2) бала тұлғасының жалпы мәдениетін қалыптастыру, көркемдік және эстетикалық талғамын дамыту; </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xml:space="preserve">
      5. Бағдарламаны іске асыру мерзімі - жеті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хореографиялық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xml:space="preserve">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қатынас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 биі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классикалық, халықтық-сахналық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Бағдарламада қарастырылған бал билерін соло, жұпта және ансамбльде, жеке тәжірибеде орындау біліктерін меңгеруге,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бал билерін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xml:space="preserve">
      14. Бағдарлама білім алушылардың: </w:t>
      </w:r>
    </w:p>
    <w:p>
      <w:pPr>
        <w:spacing w:after="0"/>
        <w:ind w:left="0"/>
        <w:jc w:val="both"/>
      </w:pPr>
      <w:r>
        <w:rPr>
          <w:rFonts w:ascii="Times New Roman"/>
          <w:b w:val="false"/>
          <w:i w:val="false"/>
          <w:color w:val="000000"/>
          <w:sz w:val="28"/>
        </w:rPr>
        <w:t xml:space="preserve">
      1) бал биінің пластика негіздерін, "Ча-ча-ча", "Самба", "Баяу вальс", "Квикстеп" сияқты би бағыттарының түрлі техникасы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xml:space="preserve">
      19. "Бал биі" пәніне топтық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осы Бағдарламаға сілтеме;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қызметінің сипаттарын ерекшелейтін тақырыптық күнтізбелік жоспардан құралады. </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34. Бағдарламаға: </w:t>
      </w:r>
    </w:p>
    <w:p>
      <w:pPr>
        <w:spacing w:after="0"/>
        <w:ind w:left="0"/>
        <w:jc w:val="both"/>
      </w:pPr>
      <w:r>
        <w:rPr>
          <w:rFonts w:ascii="Times New Roman"/>
          <w:b w:val="false"/>
          <w:i w:val="false"/>
          <w:color w:val="000000"/>
          <w:sz w:val="28"/>
        </w:rPr>
        <w:t>
      1) еуропалық баяу вальс, квикстеп;</w:t>
      </w:r>
    </w:p>
    <w:p>
      <w:pPr>
        <w:spacing w:after="0"/>
        <w:ind w:left="0"/>
        <w:jc w:val="both"/>
      </w:pPr>
      <w:r>
        <w:rPr>
          <w:rFonts w:ascii="Times New Roman"/>
          <w:b w:val="false"/>
          <w:i w:val="false"/>
          <w:color w:val="000000"/>
          <w:sz w:val="28"/>
        </w:rPr>
        <w:t>
      2) Латын Америкалық ча-ча-ча, самба билері енгізілген.</w:t>
      </w:r>
    </w:p>
    <w:p>
      <w:pPr>
        <w:spacing w:after="0"/>
        <w:ind w:left="0"/>
        <w:jc w:val="both"/>
      </w:pPr>
      <w:r>
        <w:rPr>
          <w:rFonts w:ascii="Times New Roman"/>
          <w:b w:val="false"/>
          <w:i w:val="false"/>
          <w:color w:val="000000"/>
          <w:sz w:val="28"/>
        </w:rPr>
        <w:t>
      35.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38.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бал биінің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39. "Бал биі" пәнінің үлгілік оқу жоспарындағы "Классикалық би",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1 сыныптағы Бағдарлама талаптары:</w:t>
      </w:r>
    </w:p>
    <w:p>
      <w:pPr>
        <w:spacing w:after="0"/>
        <w:ind w:left="0"/>
        <w:jc w:val="both"/>
      </w:pPr>
      <w:r>
        <w:rPr>
          <w:rFonts w:ascii="Times New Roman"/>
          <w:b w:val="false"/>
          <w:i w:val="false"/>
          <w:color w:val="000000"/>
          <w:sz w:val="28"/>
        </w:rPr>
        <w:t xml:space="preserve">
      1) білім алушы денені, қолды, аяқты, тыныс алуды қоюмен танысады, музыкалық-ырғақтық қызметі, қимыл-тірек аппаратын дамыту туралы білім алады, қарапайым техникалық және орындаушылық дағдыларға ие; </w:t>
      </w:r>
    </w:p>
    <w:p>
      <w:pPr>
        <w:spacing w:after="0"/>
        <w:ind w:left="0"/>
        <w:jc w:val="both"/>
      </w:pPr>
      <w:r>
        <w:rPr>
          <w:rFonts w:ascii="Times New Roman"/>
          <w:b w:val="false"/>
          <w:i w:val="false"/>
          <w:color w:val="000000"/>
          <w:sz w:val="28"/>
        </w:rPr>
        <w:t>
      2) білім алушы түрлі бұлшық ет топтарына арналған жаттығуларды, 6 позиция бойынша көтеру мен түсіруді, "ча-ча-чадағы" салмақтың бір аяқтан екінші аяққа ауыстыруды, оң мен сол аяқтың бейтарап позициясын, оңға және солға "шассе", "тайм-степ", "бейсик" (негізгі қимыл), жұптағы оқу варияциясын үйренеді;</w:t>
      </w:r>
    </w:p>
    <w:p>
      <w:pPr>
        <w:spacing w:after="0"/>
        <w:ind w:left="0"/>
        <w:jc w:val="both"/>
      </w:pPr>
      <w:r>
        <w:rPr>
          <w:rFonts w:ascii="Times New Roman"/>
          <w:b w:val="false"/>
          <w:i w:val="false"/>
          <w:color w:val="000000"/>
          <w:sz w:val="28"/>
        </w:rPr>
        <w:t xml:space="preserve">
      3) білім алушылар "Баяу вальс" биінің негізгі қимылдарын: "аяқтың алтыншы позициясы бойынша көтеру мен түсіруді", "кіші оң және кіші сол шаршыларды", "үлкен оң және сол шаршыларды", "жабық ауысуларды"; "Ча-ча-ча" биінің негізгі қимылдарын, "бейтарап позицияларды", "тайм-степті", "шассені", "бейсикті" меңгереді. </w:t>
      </w:r>
    </w:p>
    <w:p>
      <w:pPr>
        <w:spacing w:after="0"/>
        <w:ind w:left="0"/>
        <w:jc w:val="both"/>
      </w:pPr>
      <w:r>
        <w:rPr>
          <w:rFonts w:ascii="Times New Roman"/>
          <w:b w:val="false"/>
          <w:i w:val="false"/>
          <w:color w:val="000000"/>
          <w:sz w:val="28"/>
        </w:rPr>
        <w:t>
      41.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 қоюмен жұмыс.</w:t>
      </w:r>
    </w:p>
    <w:p>
      <w:pPr>
        <w:spacing w:after="0"/>
        <w:ind w:left="0"/>
        <w:jc w:val="both"/>
      </w:pPr>
      <w:r>
        <w:rPr>
          <w:rFonts w:ascii="Times New Roman"/>
          <w:b w:val="false"/>
          <w:i w:val="false"/>
          <w:color w:val="000000"/>
          <w:sz w:val="28"/>
        </w:rPr>
        <w:t>
      2-тақырып. Қолды қоюмен жұмыс.</w:t>
      </w:r>
    </w:p>
    <w:p>
      <w:pPr>
        <w:spacing w:after="0"/>
        <w:ind w:left="0"/>
        <w:jc w:val="both"/>
      </w:pPr>
      <w:r>
        <w:rPr>
          <w:rFonts w:ascii="Times New Roman"/>
          <w:b w:val="false"/>
          <w:i w:val="false"/>
          <w:color w:val="000000"/>
          <w:sz w:val="28"/>
        </w:rPr>
        <w:t>
      3-тақырып. Аяқты қоюмен жұмыс.</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xml:space="preserve">
      5-тақырып. Баяу вальстің негізгі жаттығулары: аяқтың алтыншы позициясы бойынша көтеру және түсіру. </w:t>
      </w:r>
    </w:p>
    <w:p>
      <w:pPr>
        <w:spacing w:after="0"/>
        <w:ind w:left="0"/>
        <w:jc w:val="both"/>
      </w:pPr>
      <w:r>
        <w:rPr>
          <w:rFonts w:ascii="Times New Roman"/>
          <w:b w:val="false"/>
          <w:i w:val="false"/>
          <w:color w:val="000000"/>
          <w:sz w:val="28"/>
        </w:rPr>
        <w:t>
      6-тақырып. Баяу вальстің негізгі жаттығулары: кіші оң және кіші сол шаршылар.</w:t>
      </w:r>
    </w:p>
    <w:p>
      <w:pPr>
        <w:spacing w:after="0"/>
        <w:ind w:left="0"/>
        <w:jc w:val="both"/>
      </w:pPr>
      <w:r>
        <w:rPr>
          <w:rFonts w:ascii="Times New Roman"/>
          <w:b w:val="false"/>
          <w:i w:val="false"/>
          <w:color w:val="000000"/>
          <w:sz w:val="28"/>
        </w:rPr>
        <w:t>
      7-тақырып. Баяу вальстің негізгі жаттығулары: үлкен оң және сол шаршылар, жабық ауысулар (оң, сол).</w:t>
      </w:r>
    </w:p>
    <w:p>
      <w:pPr>
        <w:spacing w:after="0"/>
        <w:ind w:left="0"/>
        <w:jc w:val="both"/>
      </w:pPr>
      <w:r>
        <w:rPr>
          <w:rFonts w:ascii="Times New Roman"/>
          <w:b w:val="false"/>
          <w:i w:val="false"/>
          <w:color w:val="000000"/>
          <w:sz w:val="28"/>
        </w:rPr>
        <w:t>
      8-тақырып. "Ча-ча-чаның" негізгі жаттығулары: бейтарап позиция.</w:t>
      </w:r>
    </w:p>
    <w:p>
      <w:pPr>
        <w:spacing w:after="0"/>
        <w:ind w:left="0"/>
        <w:jc w:val="both"/>
      </w:pPr>
      <w:r>
        <w:rPr>
          <w:rFonts w:ascii="Times New Roman"/>
          <w:b w:val="false"/>
          <w:i w:val="false"/>
          <w:color w:val="000000"/>
          <w:sz w:val="28"/>
        </w:rPr>
        <w:t>
      9-тақырып. "Ча-ча-чаның" негізгі жаттығулары: тайм-степ, шассе, бейсик.</w:t>
      </w:r>
    </w:p>
    <w:p>
      <w:pPr>
        <w:spacing w:after="0"/>
        <w:ind w:left="0"/>
        <w:jc w:val="both"/>
      </w:pPr>
      <w:r>
        <w:rPr>
          <w:rFonts w:ascii="Times New Roman"/>
          <w:b w:val="false"/>
          <w:i w:val="false"/>
          <w:color w:val="000000"/>
          <w:sz w:val="28"/>
        </w:rPr>
        <w:t>
      10-тақырып. Жұптағы баяу вальстің вариациясы, жұптағы "Ча-ча-чаның" вариациясы.</w:t>
      </w:r>
    </w:p>
    <w:p>
      <w:pPr>
        <w:spacing w:after="0"/>
        <w:ind w:left="0"/>
        <w:jc w:val="both"/>
      </w:pPr>
      <w:r>
        <w:rPr>
          <w:rFonts w:ascii="Times New Roman"/>
          <w:b w:val="false"/>
          <w:i w:val="false"/>
          <w:color w:val="000000"/>
          <w:sz w:val="28"/>
        </w:rPr>
        <w:t>
      42.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 хореографиясының шығу тарихын біледі;</w:t>
      </w:r>
    </w:p>
    <w:p>
      <w:pPr>
        <w:spacing w:after="0"/>
        <w:ind w:left="0"/>
        <w:jc w:val="both"/>
      </w:pPr>
      <w:r>
        <w:rPr>
          <w:rFonts w:ascii="Times New Roman"/>
          <w:b w:val="false"/>
          <w:i w:val="false"/>
          <w:color w:val="000000"/>
          <w:sz w:val="28"/>
        </w:rPr>
        <w:t>
      2) еуропалық билердің аталуын біледі;</w:t>
      </w:r>
    </w:p>
    <w:p>
      <w:pPr>
        <w:spacing w:after="0"/>
        <w:ind w:left="0"/>
        <w:jc w:val="both"/>
      </w:pPr>
      <w:r>
        <w:rPr>
          <w:rFonts w:ascii="Times New Roman"/>
          <w:b w:val="false"/>
          <w:i w:val="false"/>
          <w:color w:val="000000"/>
          <w:sz w:val="28"/>
        </w:rPr>
        <w:t>
      3) Латын Америкалық билердің аталуын біледі;</w:t>
      </w:r>
    </w:p>
    <w:p>
      <w:pPr>
        <w:spacing w:after="0"/>
        <w:ind w:left="0"/>
        <w:jc w:val="both"/>
      </w:pPr>
      <w:r>
        <w:rPr>
          <w:rFonts w:ascii="Times New Roman"/>
          <w:b w:val="false"/>
          <w:i w:val="false"/>
          <w:color w:val="000000"/>
          <w:sz w:val="28"/>
        </w:rPr>
        <w:t>
      4) бал биіндегі күрделі емес би композицияларының орындауын біледі;</w:t>
      </w:r>
    </w:p>
    <w:p>
      <w:pPr>
        <w:spacing w:after="0"/>
        <w:ind w:left="0"/>
        <w:jc w:val="both"/>
      </w:pPr>
      <w:r>
        <w:rPr>
          <w:rFonts w:ascii="Times New Roman"/>
          <w:b w:val="false"/>
          <w:i w:val="false"/>
          <w:color w:val="000000"/>
          <w:sz w:val="28"/>
        </w:rPr>
        <w:t xml:space="preserve">
      5) "Баяу вальс" биінің негізгі қимылдарын орындай алады; </w:t>
      </w:r>
    </w:p>
    <w:p>
      <w:pPr>
        <w:spacing w:after="0"/>
        <w:ind w:left="0"/>
        <w:jc w:val="both"/>
      </w:pPr>
      <w:r>
        <w:rPr>
          <w:rFonts w:ascii="Times New Roman"/>
          <w:b w:val="false"/>
          <w:i w:val="false"/>
          <w:color w:val="000000"/>
          <w:sz w:val="28"/>
        </w:rPr>
        <w:t>
      6) "Ча-ча-ча" биінің негізгі қимылдарын орындай алады;</w:t>
      </w:r>
    </w:p>
    <w:p>
      <w:pPr>
        <w:spacing w:after="0"/>
        <w:ind w:left="0"/>
        <w:jc w:val="both"/>
      </w:pPr>
      <w:r>
        <w:rPr>
          <w:rFonts w:ascii="Times New Roman"/>
          <w:b w:val="false"/>
          <w:i w:val="false"/>
          <w:color w:val="000000"/>
          <w:sz w:val="28"/>
        </w:rPr>
        <w:t>
      7) бал билерін қатесіз анықтай алады және ажырата біледі;</w:t>
      </w:r>
    </w:p>
    <w:p>
      <w:pPr>
        <w:spacing w:after="0"/>
        <w:ind w:left="0"/>
        <w:jc w:val="both"/>
      </w:pPr>
      <w:r>
        <w:rPr>
          <w:rFonts w:ascii="Times New Roman"/>
          <w:b w:val="false"/>
          <w:i w:val="false"/>
          <w:color w:val="000000"/>
          <w:sz w:val="28"/>
        </w:rPr>
        <w:t xml:space="preserve">
      8) "Баяу вальс" биін жұпта орындау кезінде дұрыс (тік тұру) тұра біледі; </w:t>
      </w:r>
    </w:p>
    <w:p>
      <w:pPr>
        <w:spacing w:after="0"/>
        <w:ind w:left="0"/>
        <w:jc w:val="both"/>
      </w:pPr>
      <w:r>
        <w:rPr>
          <w:rFonts w:ascii="Times New Roman"/>
          <w:b w:val="false"/>
          <w:i w:val="false"/>
          <w:color w:val="000000"/>
          <w:sz w:val="28"/>
        </w:rPr>
        <w:t>
      9) "Ча-ча-ча" биін биін жұпта орындау кезінде дұрыс тұра біледі;</w:t>
      </w:r>
    </w:p>
    <w:p>
      <w:pPr>
        <w:spacing w:after="0"/>
        <w:ind w:left="0"/>
        <w:jc w:val="both"/>
      </w:pPr>
      <w:r>
        <w:rPr>
          <w:rFonts w:ascii="Times New Roman"/>
          <w:b w:val="false"/>
          <w:i w:val="false"/>
          <w:color w:val="000000"/>
          <w:sz w:val="28"/>
        </w:rPr>
        <w:t>
      10) кеңістікте дұрыс бағдарлана алады, үйренген би қимылдарын орындай біледі.</w:t>
      </w:r>
    </w:p>
    <w:p>
      <w:pPr>
        <w:spacing w:after="0"/>
        <w:ind w:left="0"/>
        <w:jc w:val="both"/>
      </w:pPr>
      <w:r>
        <w:rPr>
          <w:rFonts w:ascii="Times New Roman"/>
          <w:b w:val="false"/>
          <w:i w:val="false"/>
          <w:color w:val="000000"/>
          <w:sz w:val="28"/>
        </w:rPr>
        <w:t>
      43. 2 сыныптағы Бағдарлама талаптары:</w:t>
      </w:r>
    </w:p>
    <w:p>
      <w:pPr>
        <w:spacing w:after="0"/>
        <w:ind w:left="0"/>
        <w:jc w:val="both"/>
      </w:pPr>
      <w:r>
        <w:rPr>
          <w:rFonts w:ascii="Times New Roman"/>
          <w:b w:val="false"/>
          <w:i w:val="false"/>
          <w:color w:val="000000"/>
          <w:sz w:val="28"/>
        </w:rPr>
        <w:t xml:space="preserve">
      1) бал биінің ережесімен, позицияларымен және элементтерімен танысу жалғастырылады, бал терминологиясы меңгеріледі; </w:t>
      </w:r>
    </w:p>
    <w:p>
      <w:pPr>
        <w:spacing w:after="0"/>
        <w:ind w:left="0"/>
        <w:jc w:val="both"/>
      </w:pPr>
      <w:r>
        <w:rPr>
          <w:rFonts w:ascii="Times New Roman"/>
          <w:b w:val="false"/>
          <w:i w:val="false"/>
          <w:color w:val="000000"/>
          <w:sz w:val="28"/>
        </w:rPr>
        <w:t>
      2) би элементтері арқылы қарапайым ырғақтарды қабылдау және орындау білігімен, музыкалық бейнелі ойлаумен, музыкалық-ырғақтық сезіммен, қалыптастыру мен дамытумен жұмыс жалғастырылады;</w:t>
      </w:r>
    </w:p>
    <w:p>
      <w:pPr>
        <w:spacing w:after="0"/>
        <w:ind w:left="0"/>
        <w:jc w:val="both"/>
      </w:pPr>
      <w:r>
        <w:rPr>
          <w:rFonts w:ascii="Times New Roman"/>
          <w:b w:val="false"/>
          <w:i w:val="false"/>
          <w:color w:val="000000"/>
          <w:sz w:val="28"/>
        </w:rPr>
        <w:t>
      3) білім алушы денені, аяқты, қолды, басты қоюды, орындау техникасын дамытуды, жұпта жұмыс жасау мәдениетін, жұптағы қалыпты; "Квикстеп" биінің элементтерін: "алдыға және артқа" қадам техникасын, "оңға және солға" шассе, ширек бұрылуды; "Самба" биінің элементтерін: "баунс", тұрақты қадамдарды, "виск" фигурасы, "бүйірлік самба-қадам", "вольта"; "Ча-ча-ча" биінің элементтерін: "қолдың астынан оңға және солға бұрылу", "Нью-Йорк", "веер", "чек", "иық иыққа" қалыптарын меңгереді.</w:t>
      </w:r>
    </w:p>
    <w:p>
      <w:pPr>
        <w:spacing w:after="0"/>
        <w:ind w:left="0"/>
        <w:jc w:val="both"/>
      </w:pPr>
      <w:r>
        <w:rPr>
          <w:rFonts w:ascii="Times New Roman"/>
          <w:b w:val="false"/>
          <w:i w:val="false"/>
          <w:color w:val="000000"/>
          <w:sz w:val="28"/>
        </w:rPr>
        <w:t>
      44.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"Квикстеп (жылдам фокстрот)" биі: алдыға және артқа қадамдардың техникасы (аударылу).</w:t>
      </w:r>
    </w:p>
    <w:p>
      <w:pPr>
        <w:spacing w:after="0"/>
        <w:ind w:left="0"/>
        <w:jc w:val="both"/>
      </w:pPr>
      <w:r>
        <w:rPr>
          <w:rFonts w:ascii="Times New Roman"/>
          <w:b w:val="false"/>
          <w:i w:val="false"/>
          <w:color w:val="000000"/>
          <w:sz w:val="28"/>
        </w:rPr>
        <w:t>
      2-тақырып. "Квикстеп" биі: оңға және солға шассе.</w:t>
      </w:r>
    </w:p>
    <w:p>
      <w:pPr>
        <w:spacing w:after="0"/>
        <w:ind w:left="0"/>
        <w:jc w:val="both"/>
      </w:pPr>
      <w:r>
        <w:rPr>
          <w:rFonts w:ascii="Times New Roman"/>
          <w:b w:val="false"/>
          <w:i w:val="false"/>
          <w:color w:val="000000"/>
          <w:sz w:val="28"/>
        </w:rPr>
        <w:t>
      3-тақырып. "Квикстеп" биі: ширек бұрылу.</w:t>
      </w:r>
    </w:p>
    <w:p>
      <w:pPr>
        <w:spacing w:after="0"/>
        <w:ind w:left="0"/>
        <w:jc w:val="both"/>
      </w:pPr>
      <w:r>
        <w:rPr>
          <w:rFonts w:ascii="Times New Roman"/>
          <w:b w:val="false"/>
          <w:i w:val="false"/>
          <w:color w:val="000000"/>
          <w:sz w:val="28"/>
        </w:rPr>
        <w:t>
      4-тақырып. "Самба" биі: баунс.</w:t>
      </w:r>
    </w:p>
    <w:p>
      <w:pPr>
        <w:spacing w:after="0"/>
        <w:ind w:left="0"/>
        <w:jc w:val="both"/>
      </w:pPr>
      <w:r>
        <w:rPr>
          <w:rFonts w:ascii="Times New Roman"/>
          <w:b w:val="false"/>
          <w:i w:val="false"/>
          <w:color w:val="000000"/>
          <w:sz w:val="28"/>
        </w:rPr>
        <w:t>
      5-тақырып. "Самба" биі: тұрақты қадамдар.</w:t>
      </w:r>
    </w:p>
    <w:p>
      <w:pPr>
        <w:spacing w:after="0"/>
        <w:ind w:left="0"/>
        <w:jc w:val="both"/>
      </w:pPr>
      <w:r>
        <w:rPr>
          <w:rFonts w:ascii="Times New Roman"/>
          <w:b w:val="false"/>
          <w:i w:val="false"/>
          <w:color w:val="000000"/>
          <w:sz w:val="28"/>
        </w:rPr>
        <w:t>
      6-тақырып. "Самба" биі: фигура-виск, бүйірлік самба-қадам, вольта - фигуралары.</w:t>
      </w:r>
    </w:p>
    <w:p>
      <w:pPr>
        <w:spacing w:after="0"/>
        <w:ind w:left="0"/>
        <w:jc w:val="both"/>
      </w:pPr>
      <w:r>
        <w:rPr>
          <w:rFonts w:ascii="Times New Roman"/>
          <w:b w:val="false"/>
          <w:i w:val="false"/>
          <w:color w:val="000000"/>
          <w:sz w:val="28"/>
        </w:rPr>
        <w:t>
      7-тақырып. "Ча-ча-ча" биі: қолдың астынан оңға және солға бұрылу, "Нью-Йорк", "веер", "чек", "иық иыққа" - фигуралары.</w:t>
      </w:r>
    </w:p>
    <w:p>
      <w:pPr>
        <w:spacing w:after="0"/>
        <w:ind w:left="0"/>
        <w:jc w:val="both"/>
      </w:pPr>
      <w:r>
        <w:rPr>
          <w:rFonts w:ascii="Times New Roman"/>
          <w:b w:val="false"/>
          <w:i w:val="false"/>
          <w:color w:val="000000"/>
          <w:sz w:val="28"/>
        </w:rPr>
        <w:t xml:space="preserve">
      45.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"Баяу вальс" және "Ча-ча-ча" биінің ырғағын біледі және дауыстап айтады;</w:t>
      </w:r>
    </w:p>
    <w:p>
      <w:pPr>
        <w:spacing w:after="0"/>
        <w:ind w:left="0"/>
        <w:jc w:val="both"/>
      </w:pPr>
      <w:r>
        <w:rPr>
          <w:rFonts w:ascii="Times New Roman"/>
          <w:b w:val="false"/>
          <w:i w:val="false"/>
          <w:color w:val="000000"/>
          <w:sz w:val="28"/>
        </w:rPr>
        <w:t>
      3) "Баяу вальс" және "Ча-ча-ча" билерінің негізгі қозғалыстарының негізгі фигуралары мен атауларын біледі;</w:t>
      </w:r>
    </w:p>
    <w:p>
      <w:pPr>
        <w:spacing w:after="0"/>
        <w:ind w:left="0"/>
        <w:jc w:val="both"/>
      </w:pPr>
      <w:r>
        <w:rPr>
          <w:rFonts w:ascii="Times New Roman"/>
          <w:b w:val="false"/>
          <w:i w:val="false"/>
          <w:color w:val="000000"/>
          <w:sz w:val="28"/>
        </w:rPr>
        <w:t>
      4) "Ча-ча-ча" биінің жаңа фигураларын біледі;</w:t>
      </w:r>
    </w:p>
    <w:p>
      <w:pPr>
        <w:spacing w:after="0"/>
        <w:ind w:left="0"/>
        <w:jc w:val="both"/>
      </w:pPr>
      <w:r>
        <w:rPr>
          <w:rFonts w:ascii="Times New Roman"/>
          <w:b w:val="false"/>
          <w:i w:val="false"/>
          <w:color w:val="000000"/>
          <w:sz w:val="28"/>
        </w:rPr>
        <w:t>
      5) "Квикстеп" биінің негізгі фигураларын біледі;</w:t>
      </w:r>
    </w:p>
    <w:p>
      <w:pPr>
        <w:spacing w:after="0"/>
        <w:ind w:left="0"/>
        <w:jc w:val="both"/>
      </w:pPr>
      <w:r>
        <w:rPr>
          <w:rFonts w:ascii="Times New Roman"/>
          <w:b w:val="false"/>
          <w:i w:val="false"/>
          <w:color w:val="000000"/>
          <w:sz w:val="28"/>
        </w:rPr>
        <w:t>
      6) "Самбо" биінің негізгі фигураларын біледі;</w:t>
      </w:r>
    </w:p>
    <w:p>
      <w:pPr>
        <w:spacing w:after="0"/>
        <w:ind w:left="0"/>
        <w:jc w:val="both"/>
      </w:pPr>
      <w:r>
        <w:rPr>
          <w:rFonts w:ascii="Times New Roman"/>
          <w:b w:val="false"/>
          <w:i w:val="false"/>
          <w:color w:val="000000"/>
          <w:sz w:val="28"/>
        </w:rPr>
        <w:t>
      7) еуропалық стандарттағы билерді ырғағы бойынша ажырата біледі: "Баяу вальс", "Квикстеп";</w:t>
      </w:r>
    </w:p>
    <w:p>
      <w:pPr>
        <w:spacing w:after="0"/>
        <w:ind w:left="0"/>
        <w:jc w:val="both"/>
      </w:pPr>
      <w:r>
        <w:rPr>
          <w:rFonts w:ascii="Times New Roman"/>
          <w:b w:val="false"/>
          <w:i w:val="false"/>
          <w:color w:val="000000"/>
          <w:sz w:val="28"/>
        </w:rPr>
        <w:t>
      8) "Ча-ча-ча", "Самбо" Латын Америкалық билерді ырғағы бойынша қатесіз анықтайды және ажырата біледі;</w:t>
      </w:r>
    </w:p>
    <w:p>
      <w:pPr>
        <w:spacing w:after="0"/>
        <w:ind w:left="0"/>
        <w:jc w:val="both"/>
      </w:pPr>
      <w:r>
        <w:rPr>
          <w:rFonts w:ascii="Times New Roman"/>
          <w:b w:val="false"/>
          <w:i w:val="false"/>
          <w:color w:val="000000"/>
          <w:sz w:val="28"/>
        </w:rPr>
        <w:t>
      9) "Квикстеп", "Самба" билерінде жұпта (байланыс) дұрыс тұра және қозғала біледі;</w:t>
      </w:r>
    </w:p>
    <w:p>
      <w:pPr>
        <w:spacing w:after="0"/>
        <w:ind w:left="0"/>
        <w:jc w:val="both"/>
      </w:pPr>
      <w:r>
        <w:rPr>
          <w:rFonts w:ascii="Times New Roman"/>
          <w:b w:val="false"/>
          <w:i w:val="false"/>
          <w:color w:val="000000"/>
          <w:sz w:val="28"/>
        </w:rPr>
        <w:t>
      10) денені, аяқты, қолды, басты қоюды, орындау техникасын дамытуды, жұпта жұмыс жасау мәдениетін, жұптағы қалыпты, "Баяу би", "Ча-ча-ча", "Самба", "Квикстеп" билерінің элементтерін біледі;</w:t>
      </w:r>
    </w:p>
    <w:p>
      <w:pPr>
        <w:spacing w:after="0"/>
        <w:ind w:left="0"/>
        <w:jc w:val="both"/>
      </w:pPr>
      <w:r>
        <w:rPr>
          <w:rFonts w:ascii="Times New Roman"/>
          <w:b w:val="false"/>
          <w:i w:val="false"/>
          <w:color w:val="000000"/>
          <w:sz w:val="28"/>
        </w:rPr>
        <w:t>
      11) әртістік шеберлікті, табиғи би қабілеттерін дамытады;</w:t>
      </w:r>
    </w:p>
    <w:p>
      <w:pPr>
        <w:spacing w:after="0"/>
        <w:ind w:left="0"/>
        <w:jc w:val="both"/>
      </w:pPr>
      <w:r>
        <w:rPr>
          <w:rFonts w:ascii="Times New Roman"/>
          <w:b w:val="false"/>
          <w:i w:val="false"/>
          <w:color w:val="000000"/>
          <w:sz w:val="28"/>
        </w:rPr>
        <w:t>
      12) жеке жұмыс, дербестік, өз-өзін бақылау тәсілдеріне үйренеді.</w:t>
      </w:r>
    </w:p>
    <w:p>
      <w:pPr>
        <w:spacing w:after="0"/>
        <w:ind w:left="0"/>
        <w:jc w:val="both"/>
      </w:pPr>
      <w:r>
        <w:rPr>
          <w:rFonts w:ascii="Times New Roman"/>
          <w:b w:val="false"/>
          <w:i w:val="false"/>
          <w:color w:val="000000"/>
          <w:sz w:val="28"/>
        </w:rPr>
        <w:t>
      46. 3 сыныптағы Бағдарламалық талаптар:</w:t>
      </w:r>
    </w:p>
    <w:p>
      <w:pPr>
        <w:spacing w:after="0"/>
        <w:ind w:left="0"/>
        <w:jc w:val="both"/>
      </w:pPr>
      <w:r>
        <w:rPr>
          <w:rFonts w:ascii="Times New Roman"/>
          <w:b w:val="false"/>
          <w:i w:val="false"/>
          <w:color w:val="000000"/>
          <w:sz w:val="28"/>
        </w:rPr>
        <w:t>
      1) техникалық тәсілдерді дамытумен, күш жаттығуларын қайталау арқылы білім алушылардың дене аппаратын нығайтумен жұмыс әрі қарай жалғасады;</w:t>
      </w:r>
    </w:p>
    <w:p>
      <w:pPr>
        <w:spacing w:after="0"/>
        <w:ind w:left="0"/>
        <w:jc w:val="both"/>
      </w:pPr>
      <w:r>
        <w:rPr>
          <w:rFonts w:ascii="Times New Roman"/>
          <w:b w:val="false"/>
          <w:i w:val="false"/>
          <w:color w:val="000000"/>
          <w:sz w:val="28"/>
        </w:rPr>
        <w:t xml:space="preserve">
      2) бишінің тұлғалық балансы, жұптағы балансы қалыптасады, орындаушылық техниканы кешенді дамытумен, орындау техникасының элементтерімен үйлестірілген жұмыс дамытылады; </w:t>
      </w:r>
    </w:p>
    <w:p>
      <w:pPr>
        <w:spacing w:after="0"/>
        <w:ind w:left="0"/>
        <w:jc w:val="both"/>
      </w:pPr>
      <w:r>
        <w:rPr>
          <w:rFonts w:ascii="Times New Roman"/>
          <w:b w:val="false"/>
          <w:i w:val="false"/>
          <w:color w:val="000000"/>
          <w:sz w:val="28"/>
        </w:rPr>
        <w:t xml:space="preserve">
      3) білім алушы "Баяу вальс", "Квикстеп" билерінің қимылы мен фигураларын; "Вена вальсі" биінің элементтерін: көтерілу мен түсіру, алдыға және артқа қадамдар, табиғи оңға бұрылу, кері солға бұрылу; "Джайв" биінің элементтерін: бір орындағы негізгі қимыл "бейсик", фолловэй рок, "рок-звено" фигураларды, "американандық спин", "қарапайым спин", "хлыст" меңгереді. </w:t>
      </w:r>
    </w:p>
    <w:p>
      <w:pPr>
        <w:spacing w:after="0"/>
        <w:ind w:left="0"/>
        <w:jc w:val="both"/>
      </w:pPr>
      <w:r>
        <w:rPr>
          <w:rFonts w:ascii="Times New Roman"/>
          <w:b w:val="false"/>
          <w:i w:val="false"/>
          <w:color w:val="000000"/>
          <w:sz w:val="28"/>
        </w:rPr>
        <w:t>
      47.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"Вена вальсі" биі: көтерілу және түсіру. </w:t>
      </w:r>
    </w:p>
    <w:p>
      <w:pPr>
        <w:spacing w:after="0"/>
        <w:ind w:left="0"/>
        <w:jc w:val="both"/>
      </w:pPr>
      <w:r>
        <w:rPr>
          <w:rFonts w:ascii="Times New Roman"/>
          <w:b w:val="false"/>
          <w:i w:val="false"/>
          <w:color w:val="000000"/>
          <w:sz w:val="28"/>
        </w:rPr>
        <w:t>
      2-тақырып. "Вена вальсі" биі: алдыға және артқа қадамдар.</w:t>
      </w:r>
    </w:p>
    <w:p>
      <w:pPr>
        <w:spacing w:after="0"/>
        <w:ind w:left="0"/>
        <w:jc w:val="both"/>
      </w:pPr>
      <w:r>
        <w:rPr>
          <w:rFonts w:ascii="Times New Roman"/>
          <w:b w:val="false"/>
          <w:i w:val="false"/>
          <w:color w:val="000000"/>
          <w:sz w:val="28"/>
        </w:rPr>
        <w:t>
      3-тақырып. "Вена вальсі" биі: табиғи (оң) бұрылу.</w:t>
      </w:r>
    </w:p>
    <w:p>
      <w:pPr>
        <w:spacing w:after="0"/>
        <w:ind w:left="0"/>
        <w:jc w:val="both"/>
      </w:pPr>
      <w:r>
        <w:rPr>
          <w:rFonts w:ascii="Times New Roman"/>
          <w:b w:val="false"/>
          <w:i w:val="false"/>
          <w:color w:val="000000"/>
          <w:sz w:val="28"/>
        </w:rPr>
        <w:t>
      4-тақырып. "Вена вальсі" биі: кері (сол) бұрылу.</w:t>
      </w:r>
    </w:p>
    <w:p>
      <w:pPr>
        <w:spacing w:after="0"/>
        <w:ind w:left="0"/>
        <w:jc w:val="both"/>
      </w:pPr>
      <w:r>
        <w:rPr>
          <w:rFonts w:ascii="Times New Roman"/>
          <w:b w:val="false"/>
          <w:i w:val="false"/>
          <w:color w:val="000000"/>
          <w:sz w:val="28"/>
        </w:rPr>
        <w:t>
      5-тақырып. "Джайв" биі: бір орындағы негізгі қимыл (бейсик).</w:t>
      </w:r>
    </w:p>
    <w:p>
      <w:pPr>
        <w:spacing w:after="0"/>
        <w:ind w:left="0"/>
        <w:jc w:val="both"/>
      </w:pPr>
      <w:r>
        <w:rPr>
          <w:rFonts w:ascii="Times New Roman"/>
          <w:b w:val="false"/>
          <w:i w:val="false"/>
          <w:color w:val="000000"/>
          <w:sz w:val="28"/>
        </w:rPr>
        <w:t xml:space="preserve">
      6-тақырып. "Джайв" биі: фолловэй рок. </w:t>
      </w:r>
    </w:p>
    <w:p>
      <w:pPr>
        <w:spacing w:after="0"/>
        <w:ind w:left="0"/>
        <w:jc w:val="both"/>
      </w:pPr>
      <w:r>
        <w:rPr>
          <w:rFonts w:ascii="Times New Roman"/>
          <w:b w:val="false"/>
          <w:i w:val="false"/>
          <w:color w:val="000000"/>
          <w:sz w:val="28"/>
        </w:rPr>
        <w:t>
      7-тақырып. "Джайв" биі: звено (рок-звено), американдық спин, қарапайым спин, хлыст - фигуралары.</w:t>
      </w:r>
    </w:p>
    <w:p>
      <w:pPr>
        <w:spacing w:after="0"/>
        <w:ind w:left="0"/>
        <w:jc w:val="both"/>
      </w:pPr>
      <w:r>
        <w:rPr>
          <w:rFonts w:ascii="Times New Roman"/>
          <w:b w:val="false"/>
          <w:i w:val="false"/>
          <w:color w:val="000000"/>
          <w:sz w:val="28"/>
        </w:rPr>
        <w:t xml:space="preserve">
      48.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меңгереді;</w:t>
      </w:r>
    </w:p>
    <w:p>
      <w:pPr>
        <w:spacing w:after="0"/>
        <w:ind w:left="0"/>
        <w:jc w:val="both"/>
      </w:pPr>
      <w:r>
        <w:rPr>
          <w:rFonts w:ascii="Times New Roman"/>
          <w:b w:val="false"/>
          <w:i w:val="false"/>
          <w:color w:val="000000"/>
          <w:sz w:val="28"/>
        </w:rPr>
        <w:t>
      2) Бағдарлама бойынша үйренетін билерді орындау мәнерін иеленеді;</w:t>
      </w:r>
    </w:p>
    <w:p>
      <w:pPr>
        <w:spacing w:after="0"/>
        <w:ind w:left="0"/>
        <w:jc w:val="both"/>
      </w:pPr>
      <w:r>
        <w:rPr>
          <w:rFonts w:ascii="Times New Roman"/>
          <w:b w:val="false"/>
          <w:i w:val="false"/>
          <w:color w:val="000000"/>
          <w:sz w:val="28"/>
        </w:rPr>
        <w:t>
      3) "Вена вальсі", "Джайв" билерінің негізгі элементтерін біледі;</w:t>
      </w:r>
    </w:p>
    <w:p>
      <w:pPr>
        <w:spacing w:after="0"/>
        <w:ind w:left="0"/>
        <w:jc w:val="both"/>
      </w:pPr>
      <w:r>
        <w:rPr>
          <w:rFonts w:ascii="Times New Roman"/>
          <w:b w:val="false"/>
          <w:i w:val="false"/>
          <w:color w:val="000000"/>
          <w:sz w:val="28"/>
        </w:rPr>
        <w:t>
      4) Латын Америкалық билерінен еуропалық билерді ырғағы бойынша қатесіз анықтайды және ажырата алады;</w:t>
      </w:r>
    </w:p>
    <w:p>
      <w:pPr>
        <w:spacing w:after="0"/>
        <w:ind w:left="0"/>
        <w:jc w:val="both"/>
      </w:pPr>
      <w:r>
        <w:rPr>
          <w:rFonts w:ascii="Times New Roman"/>
          <w:b w:val="false"/>
          <w:i w:val="false"/>
          <w:color w:val="000000"/>
          <w:sz w:val="28"/>
        </w:rPr>
        <w:t>
      5) "Вена вальсі" биінде "тік тұруды" ұстай алады;</w:t>
      </w:r>
    </w:p>
    <w:p>
      <w:pPr>
        <w:spacing w:after="0"/>
        <w:ind w:left="0"/>
        <w:jc w:val="both"/>
      </w:pPr>
      <w:r>
        <w:rPr>
          <w:rFonts w:ascii="Times New Roman"/>
          <w:b w:val="false"/>
          <w:i w:val="false"/>
          <w:color w:val="000000"/>
          <w:sz w:val="28"/>
        </w:rPr>
        <w:t>
      6) "Джайв" биінде жұпта тұра және байланыста бола біледі;</w:t>
      </w:r>
    </w:p>
    <w:p>
      <w:pPr>
        <w:spacing w:after="0"/>
        <w:ind w:left="0"/>
        <w:jc w:val="both"/>
      </w:pPr>
      <w:r>
        <w:rPr>
          <w:rFonts w:ascii="Times New Roman"/>
          <w:b w:val="false"/>
          <w:i w:val="false"/>
          <w:color w:val="000000"/>
          <w:sz w:val="28"/>
        </w:rPr>
        <w:t xml:space="preserve">
      7) үйренетін дәуірлердің музыкалық материалдарын біледі; </w:t>
      </w:r>
    </w:p>
    <w:p>
      <w:pPr>
        <w:spacing w:after="0"/>
        <w:ind w:left="0"/>
        <w:jc w:val="both"/>
      </w:pPr>
      <w:r>
        <w:rPr>
          <w:rFonts w:ascii="Times New Roman"/>
          <w:b w:val="false"/>
          <w:i w:val="false"/>
          <w:color w:val="000000"/>
          <w:sz w:val="28"/>
        </w:rPr>
        <w:t xml:space="preserve">
      8) қимылдарды олардың құрылысын, ырғақтық таралуын сауатты орындау дағдыларына ие, музыканттардың орындауындағы қателіктерді байқай біледі; </w:t>
      </w:r>
    </w:p>
    <w:p>
      <w:pPr>
        <w:spacing w:after="0"/>
        <w:ind w:left="0"/>
        <w:jc w:val="both"/>
      </w:pPr>
      <w:r>
        <w:rPr>
          <w:rFonts w:ascii="Times New Roman"/>
          <w:b w:val="false"/>
          <w:i w:val="false"/>
          <w:color w:val="000000"/>
          <w:sz w:val="28"/>
        </w:rPr>
        <w:t xml:space="preserve">
      9) жұптық биде денені, басты табиғи және еркін ұстай алады, қолды табиғи еркін ауыстырады; </w:t>
      </w:r>
    </w:p>
    <w:p>
      <w:pPr>
        <w:spacing w:after="0"/>
        <w:ind w:left="0"/>
        <w:jc w:val="both"/>
      </w:pPr>
      <w:r>
        <w:rPr>
          <w:rFonts w:ascii="Times New Roman"/>
          <w:b w:val="false"/>
          <w:i w:val="false"/>
          <w:color w:val="000000"/>
          <w:sz w:val="28"/>
        </w:rPr>
        <w:t>
      10) қимылдарды, биді мәнерлі орындай білуді қалыптастырады;</w:t>
      </w:r>
    </w:p>
    <w:p>
      <w:pPr>
        <w:spacing w:after="0"/>
        <w:ind w:left="0"/>
        <w:jc w:val="both"/>
      </w:pPr>
      <w:r>
        <w:rPr>
          <w:rFonts w:ascii="Times New Roman"/>
          <w:b w:val="false"/>
          <w:i w:val="false"/>
          <w:color w:val="000000"/>
          <w:sz w:val="28"/>
        </w:rPr>
        <w:t>
      11) зерттелетін билердің графикалық суреті туралы түсініктерін кеңейтеді.</w:t>
      </w:r>
    </w:p>
    <w:p>
      <w:pPr>
        <w:spacing w:after="0"/>
        <w:ind w:left="0"/>
        <w:jc w:val="both"/>
      </w:pPr>
      <w:r>
        <w:rPr>
          <w:rFonts w:ascii="Times New Roman"/>
          <w:b w:val="false"/>
          <w:i w:val="false"/>
          <w:color w:val="000000"/>
          <w:sz w:val="28"/>
        </w:rPr>
        <w:t>
      49. 4 сыныптағы Бағдарламалық талаптары:</w:t>
      </w:r>
    </w:p>
    <w:p>
      <w:pPr>
        <w:spacing w:after="0"/>
        <w:ind w:left="0"/>
        <w:jc w:val="both"/>
      </w:pPr>
      <w:r>
        <w:rPr>
          <w:rFonts w:ascii="Times New Roman"/>
          <w:b w:val="false"/>
          <w:i w:val="false"/>
          <w:color w:val="000000"/>
          <w:sz w:val="28"/>
        </w:rPr>
        <w:t xml:space="preserve">
      1) би фигураларының элементтерін, дұрыс тыныстауды дағдыландыру жаттығуларын пысықтау жалғыстырылады, негізгі оқу-жаттықтыру материалдары бекітіледі, баяу қарқындағы би элементтерінің сапасымен жұмыс жүйелі жүргізіледі; </w:t>
      </w:r>
    </w:p>
    <w:p>
      <w:pPr>
        <w:spacing w:after="0"/>
        <w:ind w:left="0"/>
        <w:jc w:val="both"/>
      </w:pPr>
      <w:r>
        <w:rPr>
          <w:rFonts w:ascii="Times New Roman"/>
          <w:b w:val="false"/>
          <w:i w:val="false"/>
          <w:color w:val="000000"/>
          <w:sz w:val="28"/>
        </w:rPr>
        <w:t xml:space="preserve">
      2) би лексикасын құрамдастыру мен түрлендіре білуге, қол, саусақ көмегімен байланыста және көзбен байланыста қимылдарды сәйкестендіруге ерекше көңіл бөлінеді; </w:t>
      </w:r>
    </w:p>
    <w:p>
      <w:pPr>
        <w:spacing w:after="0"/>
        <w:ind w:left="0"/>
        <w:jc w:val="both"/>
      </w:pPr>
      <w:r>
        <w:rPr>
          <w:rFonts w:ascii="Times New Roman"/>
          <w:b w:val="false"/>
          <w:i w:val="false"/>
          <w:color w:val="000000"/>
          <w:sz w:val="28"/>
        </w:rPr>
        <w:t>
      3) білім алушы "Танго" биінің элементтерін: "слоу", "квик", "негізгі сол жақ бұрылу", "ашық сол жақ бұрылу" қадамдарының техникасы; "Ча-ча-ча" биінің элементтерін: "ча-ча-чаның" үш фигуралары, "хэнд ту хэнд", "чек", "оңға ашылу"; "Румба" биінің элементтерін: "бейтарап позиция", "шассе", "бейсик", "үдемелі қадамдар" меңгереді.</w:t>
      </w:r>
    </w:p>
    <w:p>
      <w:pPr>
        <w:spacing w:after="0"/>
        <w:ind w:left="0"/>
        <w:jc w:val="both"/>
      </w:pPr>
      <w:r>
        <w:rPr>
          <w:rFonts w:ascii="Times New Roman"/>
          <w:b w:val="false"/>
          <w:i w:val="false"/>
          <w:color w:val="000000"/>
          <w:sz w:val="28"/>
        </w:rPr>
        <w:t>
      50.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"Танго" биі: "слоу" қадамдарының техникасы (баяу қадамдардың).</w:t>
      </w:r>
    </w:p>
    <w:p>
      <w:pPr>
        <w:spacing w:after="0"/>
        <w:ind w:left="0"/>
        <w:jc w:val="both"/>
      </w:pPr>
      <w:r>
        <w:rPr>
          <w:rFonts w:ascii="Times New Roman"/>
          <w:b w:val="false"/>
          <w:i w:val="false"/>
          <w:color w:val="000000"/>
          <w:sz w:val="28"/>
        </w:rPr>
        <w:t>
      2-тақырып. "Квик" қадамдарының техникасы (жылдам қадамдардың).</w:t>
      </w:r>
    </w:p>
    <w:p>
      <w:pPr>
        <w:spacing w:after="0"/>
        <w:ind w:left="0"/>
        <w:jc w:val="both"/>
      </w:pPr>
      <w:r>
        <w:rPr>
          <w:rFonts w:ascii="Times New Roman"/>
          <w:b w:val="false"/>
          <w:i w:val="false"/>
          <w:color w:val="000000"/>
          <w:sz w:val="28"/>
        </w:rPr>
        <w:t>
      3-тақырып. "Танго" биі: негізгі сол жақ бұрылу.</w:t>
      </w:r>
    </w:p>
    <w:p>
      <w:pPr>
        <w:spacing w:after="0"/>
        <w:ind w:left="0"/>
        <w:jc w:val="both"/>
      </w:pPr>
      <w:r>
        <w:rPr>
          <w:rFonts w:ascii="Times New Roman"/>
          <w:b w:val="false"/>
          <w:i w:val="false"/>
          <w:color w:val="000000"/>
          <w:sz w:val="28"/>
        </w:rPr>
        <w:t xml:space="preserve">
      4-тақырып. "Танго" биі: ашық сол жақ бұрылу. </w:t>
      </w:r>
    </w:p>
    <w:p>
      <w:pPr>
        <w:spacing w:after="0"/>
        <w:ind w:left="0"/>
        <w:jc w:val="both"/>
      </w:pPr>
      <w:r>
        <w:rPr>
          <w:rFonts w:ascii="Times New Roman"/>
          <w:b w:val="false"/>
          <w:i w:val="false"/>
          <w:color w:val="000000"/>
          <w:sz w:val="28"/>
        </w:rPr>
        <w:t>
      5-тақырып. "Румба" биі: бейтарап позиция, шассе.</w:t>
      </w:r>
    </w:p>
    <w:p>
      <w:pPr>
        <w:spacing w:after="0"/>
        <w:ind w:left="0"/>
        <w:jc w:val="both"/>
      </w:pPr>
      <w:r>
        <w:rPr>
          <w:rFonts w:ascii="Times New Roman"/>
          <w:b w:val="false"/>
          <w:i w:val="false"/>
          <w:color w:val="000000"/>
          <w:sz w:val="28"/>
        </w:rPr>
        <w:t>
      6-тақырып. "Румба" биі: бейсик, үдемелі қадамдар, локи.</w:t>
      </w:r>
    </w:p>
    <w:p>
      <w:pPr>
        <w:spacing w:after="0"/>
        <w:ind w:left="0"/>
        <w:jc w:val="both"/>
      </w:pPr>
      <w:r>
        <w:rPr>
          <w:rFonts w:ascii="Times New Roman"/>
          <w:b w:val="false"/>
          <w:i w:val="false"/>
          <w:color w:val="000000"/>
          <w:sz w:val="28"/>
        </w:rPr>
        <w:t>
      7-тақырып. "Ча-ча-ча" биі: үш "Ча-ча-ча", "Хэнд ту хэнд" (қол қолдың үстінде), "Чек", "Оңға қарай ашылу" фигуралары.</w:t>
      </w:r>
    </w:p>
    <w:p>
      <w:pPr>
        <w:spacing w:after="0"/>
        <w:ind w:left="0"/>
        <w:jc w:val="both"/>
      </w:pPr>
      <w:r>
        <w:rPr>
          <w:rFonts w:ascii="Times New Roman"/>
          <w:b w:val="false"/>
          <w:i w:val="false"/>
          <w:color w:val="000000"/>
          <w:sz w:val="28"/>
        </w:rPr>
        <w:t xml:space="preserve">
      51.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дұрыс тыныс алуды қалыптастыру жаттығуларын біледі және орындай алады;</w:t>
      </w:r>
    </w:p>
    <w:p>
      <w:pPr>
        <w:spacing w:after="0"/>
        <w:ind w:left="0"/>
        <w:jc w:val="both"/>
      </w:pPr>
      <w:r>
        <w:rPr>
          <w:rFonts w:ascii="Times New Roman"/>
          <w:b w:val="false"/>
          <w:i w:val="false"/>
          <w:color w:val="000000"/>
          <w:sz w:val="28"/>
        </w:rPr>
        <w:t>
      2)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"Танго", "Румба" билерінің негізгі қимылдарын орындау техникасын біледі;</w:t>
      </w:r>
    </w:p>
    <w:p>
      <w:pPr>
        <w:spacing w:after="0"/>
        <w:ind w:left="0"/>
        <w:jc w:val="both"/>
      </w:pPr>
      <w:r>
        <w:rPr>
          <w:rFonts w:ascii="Times New Roman"/>
          <w:b w:val="false"/>
          <w:i w:val="false"/>
          <w:color w:val="000000"/>
          <w:sz w:val="28"/>
        </w:rPr>
        <w:t>
      3) "Танго" биінде дұрыс тік тұра алады;</w:t>
      </w:r>
    </w:p>
    <w:p>
      <w:pPr>
        <w:spacing w:after="0"/>
        <w:ind w:left="0"/>
        <w:jc w:val="both"/>
      </w:pPr>
      <w:r>
        <w:rPr>
          <w:rFonts w:ascii="Times New Roman"/>
          <w:b w:val="false"/>
          <w:i w:val="false"/>
          <w:color w:val="000000"/>
          <w:sz w:val="28"/>
        </w:rPr>
        <w:t>
      4) "Румба" биінде жұпта дұрыс тұра біледі;</w:t>
      </w:r>
    </w:p>
    <w:p>
      <w:pPr>
        <w:spacing w:after="0"/>
        <w:ind w:left="0"/>
        <w:jc w:val="both"/>
      </w:pPr>
      <w:r>
        <w:rPr>
          <w:rFonts w:ascii="Times New Roman"/>
          <w:b w:val="false"/>
          <w:i w:val="false"/>
          <w:color w:val="000000"/>
          <w:sz w:val="28"/>
        </w:rPr>
        <w:t>
      7) "Ча-ча-ча" биінің жаңа фигураларын біледі;</w:t>
      </w:r>
    </w:p>
    <w:p>
      <w:pPr>
        <w:spacing w:after="0"/>
        <w:ind w:left="0"/>
        <w:jc w:val="both"/>
      </w:pPr>
      <w:r>
        <w:rPr>
          <w:rFonts w:ascii="Times New Roman"/>
          <w:b w:val="false"/>
          <w:i w:val="false"/>
          <w:color w:val="000000"/>
          <w:sz w:val="28"/>
        </w:rPr>
        <w:t>
      8) музыка сипатын анықтай біледі; тангоны, румбаны, ча-ча-чаны есту қабілеті арқылы анықтай алады;</w:t>
      </w:r>
    </w:p>
    <w:p>
      <w:pPr>
        <w:spacing w:after="0"/>
        <w:ind w:left="0"/>
        <w:jc w:val="both"/>
      </w:pPr>
      <w:r>
        <w:rPr>
          <w:rFonts w:ascii="Times New Roman"/>
          <w:b w:val="false"/>
          <w:i w:val="false"/>
          <w:color w:val="000000"/>
          <w:sz w:val="28"/>
        </w:rPr>
        <w:t>
      9) үйретілетін билердің орындау ережелерін, құрылысын, ырғақтық таралуын біледі; жұптағы үйлесімділікті сақтай отырып, жатталған қимылдарды сауатты орындайды;</w:t>
      </w:r>
    </w:p>
    <w:p>
      <w:pPr>
        <w:spacing w:after="0"/>
        <w:ind w:left="0"/>
        <w:jc w:val="both"/>
      </w:pPr>
      <w:r>
        <w:rPr>
          <w:rFonts w:ascii="Times New Roman"/>
          <w:b w:val="false"/>
          <w:i w:val="false"/>
          <w:color w:val="000000"/>
          <w:sz w:val="28"/>
        </w:rPr>
        <w:t>
      10) би қимылдарын орындау барысында қолдың, саусақтар мен көздің арасындағы байланыстың көмегімен қимылдарды үйлестіруді үйренеді;</w:t>
      </w:r>
    </w:p>
    <w:p>
      <w:pPr>
        <w:spacing w:after="0"/>
        <w:ind w:left="0"/>
        <w:jc w:val="both"/>
      </w:pPr>
      <w:r>
        <w:rPr>
          <w:rFonts w:ascii="Times New Roman"/>
          <w:b w:val="false"/>
          <w:i w:val="false"/>
          <w:color w:val="000000"/>
          <w:sz w:val="28"/>
        </w:rPr>
        <w:t xml:space="preserve">
      11) соло жұмыстағы тәсілдерге, үйренетін билердің қимылдарын сауатты орындау дағдыларына ие. </w:t>
      </w:r>
    </w:p>
    <w:p>
      <w:pPr>
        <w:spacing w:after="0"/>
        <w:ind w:left="0"/>
        <w:jc w:val="both"/>
      </w:pPr>
      <w:r>
        <w:rPr>
          <w:rFonts w:ascii="Times New Roman"/>
          <w:b w:val="false"/>
          <w:i w:val="false"/>
          <w:color w:val="000000"/>
          <w:sz w:val="28"/>
        </w:rPr>
        <w:t>
      52. 5 сыныптағы Бағдарламалық талаптар:</w:t>
      </w:r>
    </w:p>
    <w:p>
      <w:pPr>
        <w:spacing w:after="0"/>
        <w:ind w:left="0"/>
        <w:jc w:val="both"/>
      </w:pPr>
      <w:r>
        <w:rPr>
          <w:rFonts w:ascii="Times New Roman"/>
          <w:b w:val="false"/>
          <w:i w:val="false"/>
          <w:color w:val="000000"/>
          <w:sz w:val="28"/>
        </w:rPr>
        <w:t>
      1) қимылдың механикасы мен динамикасын дамытумен, айналу элементтерімен жұмыс жалғастырылады, музыкалық зейінді шоғырландыру мен бөлу дағдылары қалыптастырылады, жұпта би дағдылары жетілдіріледі, ырғақтық сезім, музыкалық ойлау дамытылады;</w:t>
      </w:r>
    </w:p>
    <w:p>
      <w:pPr>
        <w:spacing w:after="0"/>
        <w:ind w:left="0"/>
        <w:jc w:val="both"/>
      </w:pPr>
      <w:r>
        <w:rPr>
          <w:rFonts w:ascii="Times New Roman"/>
          <w:b w:val="false"/>
          <w:i w:val="false"/>
          <w:color w:val="000000"/>
          <w:sz w:val="28"/>
        </w:rPr>
        <w:t>
      2) орындау техникасы жетілдіріледі, музыкалық есту қабілеті, би қимылын орындау сапасы қалыптасады және дамытылады, физикалық төзімділік қалыптасады, түрлі байқаулар мен концерттерде өнер көрсету әдебінің ережесі мен ерекшеліктерін оқу жалғастырылады;</w:t>
      </w:r>
    </w:p>
    <w:p>
      <w:pPr>
        <w:spacing w:after="0"/>
        <w:ind w:left="0"/>
        <w:jc w:val="both"/>
      </w:pPr>
      <w:r>
        <w:rPr>
          <w:rFonts w:ascii="Times New Roman"/>
          <w:b w:val="false"/>
          <w:i w:val="false"/>
          <w:color w:val="000000"/>
          <w:sz w:val="28"/>
        </w:rPr>
        <w:t>
      3) білім алушы "Баяу вальс" биінің элементтерін: "сыртқы ауысу", "оң спин-бұрылу", "виск"; "Танго" биінің элементтерін: "жабық променад", "променадалық линк", "ашық променад", "фор степ", "файв степ" фигуралары; "Квикстеп" биінің элементтерін: "оң пивот-бұрылу", "сол жақ пивот", "тэлемарк" фигуралары; "Ча-ча-ча" биінің элементтерін: "хоккей таяғы", жабық "хип-твист", күрделендірілген "хип-твист" мүсіндерін; "Самба" биінің элементтерін: "жабық және ашық роктар", "ботафого", "крисс-кросс вольта" фигуралары; "Румба" биінің элементтерін: "чек", "алемана", "оң жақ волчок", "кукарача" фигуралары; "Джайв" биінің элементтерін: "орынды оңнан солға ауыстыру", "орнын солдан оңға ауыстыру", "хлыст" фигураларын меңгереді.</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вальс" биі: сыртқы ауысым, оң жақ спин-бұрылу, виск фигуралары.</w:t>
      </w:r>
    </w:p>
    <w:p>
      <w:pPr>
        <w:spacing w:after="0"/>
        <w:ind w:left="0"/>
        <w:jc w:val="both"/>
      </w:pPr>
      <w:r>
        <w:rPr>
          <w:rFonts w:ascii="Times New Roman"/>
          <w:b w:val="false"/>
          <w:i w:val="false"/>
          <w:color w:val="000000"/>
          <w:sz w:val="28"/>
        </w:rPr>
        <w:t>
      2-тақырып. "Квикстеп" биі: оң пивот- бұрылу, сол жақ пивот, тэлемарк фигуралары.</w:t>
      </w:r>
    </w:p>
    <w:p>
      <w:pPr>
        <w:spacing w:after="0"/>
        <w:ind w:left="0"/>
        <w:jc w:val="both"/>
      </w:pPr>
      <w:r>
        <w:rPr>
          <w:rFonts w:ascii="Times New Roman"/>
          <w:b w:val="false"/>
          <w:i w:val="false"/>
          <w:color w:val="000000"/>
          <w:sz w:val="28"/>
        </w:rPr>
        <w:t>
      3-тақырып. "Танго" биі: жабық променад, променадалық линк, ашық променад, фор степ, файв степ фигуралары.</w:t>
      </w:r>
    </w:p>
    <w:p>
      <w:pPr>
        <w:spacing w:after="0"/>
        <w:ind w:left="0"/>
        <w:jc w:val="both"/>
      </w:pPr>
      <w:r>
        <w:rPr>
          <w:rFonts w:ascii="Times New Roman"/>
          <w:b w:val="false"/>
          <w:i w:val="false"/>
          <w:color w:val="000000"/>
          <w:sz w:val="28"/>
        </w:rPr>
        <w:t>
      4-тақырып. "Ча-ча-ча" биі: "хоккей таяғы", жабық "хип-твист", күрделендірілген "хип-твист" фигуралары.</w:t>
      </w:r>
    </w:p>
    <w:p>
      <w:pPr>
        <w:spacing w:after="0"/>
        <w:ind w:left="0"/>
        <w:jc w:val="both"/>
      </w:pPr>
      <w:r>
        <w:rPr>
          <w:rFonts w:ascii="Times New Roman"/>
          <w:b w:val="false"/>
          <w:i w:val="false"/>
          <w:color w:val="000000"/>
          <w:sz w:val="28"/>
        </w:rPr>
        <w:t>
      5-тақырып. "Самба" биі: жабық және ашық роктар, "ботафого", "крисс-кросс вольта" фигуралары.</w:t>
      </w:r>
    </w:p>
    <w:p>
      <w:pPr>
        <w:spacing w:after="0"/>
        <w:ind w:left="0"/>
        <w:jc w:val="both"/>
      </w:pPr>
      <w:r>
        <w:rPr>
          <w:rFonts w:ascii="Times New Roman"/>
          <w:b w:val="false"/>
          <w:i w:val="false"/>
          <w:color w:val="000000"/>
          <w:sz w:val="28"/>
        </w:rPr>
        <w:t>
      6-тақырып. "Джайв" биі: орынды оңнан солға ауыстыру, орынды солдан оңға ауыстыру, "хлыст" фигуралары.</w:t>
      </w:r>
    </w:p>
    <w:p>
      <w:pPr>
        <w:spacing w:after="0"/>
        <w:ind w:left="0"/>
        <w:jc w:val="both"/>
      </w:pPr>
      <w:r>
        <w:rPr>
          <w:rFonts w:ascii="Times New Roman"/>
          <w:b w:val="false"/>
          <w:i w:val="false"/>
          <w:color w:val="000000"/>
          <w:sz w:val="28"/>
        </w:rPr>
        <w:t>
      7-тақырып. "Румба" биі: "чек", "алемана", "оң жақ волчок", "кукарача" фигуралары.</w:t>
      </w:r>
    </w:p>
    <w:p>
      <w:pPr>
        <w:spacing w:after="0"/>
        <w:ind w:left="0"/>
        <w:jc w:val="both"/>
      </w:pPr>
      <w:r>
        <w:rPr>
          <w:rFonts w:ascii="Times New Roman"/>
          <w:b w:val="false"/>
          <w:i w:val="false"/>
          <w:color w:val="000000"/>
          <w:sz w:val="28"/>
        </w:rPr>
        <w:t xml:space="preserve">
      54.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қимылдарды және қолды қою қалыптарын, жұптағы қалыптарды, "Баяу вальс", "Танго", "Квикстеп", "Ча-ча-ча", "Самба", "Румба", "Джайв" билерінің элементтерін сауатты орындау дағдыларына ие;</w:t>
      </w:r>
    </w:p>
    <w:p>
      <w:pPr>
        <w:spacing w:after="0"/>
        <w:ind w:left="0"/>
        <w:jc w:val="both"/>
      </w:pPr>
      <w:r>
        <w:rPr>
          <w:rFonts w:ascii="Times New Roman"/>
          <w:b w:val="false"/>
          <w:i w:val="false"/>
          <w:color w:val="000000"/>
          <w:sz w:val="28"/>
        </w:rPr>
        <w:t xml:space="preserve">
      2) қойылған тәртіпте жұмыс жасауды, өз бетінше би қимылдарын таңдауды, музыкамен мәнерлі қозғалуды біледі; </w:t>
      </w:r>
    </w:p>
    <w:p>
      <w:pPr>
        <w:spacing w:after="0"/>
        <w:ind w:left="0"/>
        <w:jc w:val="both"/>
      </w:pPr>
      <w:r>
        <w:rPr>
          <w:rFonts w:ascii="Times New Roman"/>
          <w:b w:val="false"/>
          <w:i w:val="false"/>
          <w:color w:val="000000"/>
          <w:sz w:val="28"/>
        </w:rPr>
        <w:t>
      3) үйренген билердің музыкалық-ырғақтық сипаттамасының би терминологиясын біледі;</w:t>
      </w:r>
    </w:p>
    <w:p>
      <w:pPr>
        <w:spacing w:after="0"/>
        <w:ind w:left="0"/>
        <w:jc w:val="both"/>
      </w:pPr>
      <w:r>
        <w:rPr>
          <w:rFonts w:ascii="Times New Roman"/>
          <w:b w:val="false"/>
          <w:i w:val="false"/>
          <w:color w:val="000000"/>
          <w:sz w:val="28"/>
        </w:rPr>
        <w:t>
      4) би мәнерлілігінің орындаушылық құралдары туралы біледі;</w:t>
      </w:r>
    </w:p>
    <w:p>
      <w:pPr>
        <w:spacing w:after="0"/>
        <w:ind w:left="0"/>
        <w:jc w:val="both"/>
      </w:pPr>
      <w:r>
        <w:rPr>
          <w:rFonts w:ascii="Times New Roman"/>
          <w:b w:val="false"/>
          <w:i w:val="false"/>
          <w:color w:val="000000"/>
          <w:sz w:val="28"/>
        </w:rPr>
        <w:t>
      5) музыканың дыбысталуы бойынша бидің сипатын анықтайды;</w:t>
      </w:r>
    </w:p>
    <w:p>
      <w:pPr>
        <w:spacing w:after="0"/>
        <w:ind w:left="0"/>
        <w:jc w:val="both"/>
      </w:pPr>
      <w:r>
        <w:rPr>
          <w:rFonts w:ascii="Times New Roman"/>
          <w:b w:val="false"/>
          <w:i w:val="false"/>
          <w:color w:val="000000"/>
          <w:sz w:val="28"/>
        </w:rPr>
        <w:t>
      6) қимылдарды орындауды талдайды;</w:t>
      </w:r>
    </w:p>
    <w:p>
      <w:pPr>
        <w:spacing w:after="0"/>
        <w:ind w:left="0"/>
        <w:jc w:val="both"/>
      </w:pPr>
      <w:r>
        <w:rPr>
          <w:rFonts w:ascii="Times New Roman"/>
          <w:b w:val="false"/>
          <w:i w:val="false"/>
          <w:color w:val="000000"/>
          <w:sz w:val="28"/>
        </w:rPr>
        <w:t>
      7) сахналық алаңды меңгереді.</w:t>
      </w:r>
    </w:p>
    <w:p>
      <w:pPr>
        <w:spacing w:after="0"/>
        <w:ind w:left="0"/>
        <w:jc w:val="both"/>
      </w:pPr>
      <w:r>
        <w:rPr>
          <w:rFonts w:ascii="Times New Roman"/>
          <w:b w:val="false"/>
          <w:i w:val="false"/>
          <w:color w:val="000000"/>
          <w:sz w:val="28"/>
        </w:rPr>
        <w:t>
      55. 6 сыныптағы Бағдарламалық талаптар:</w:t>
      </w:r>
    </w:p>
    <w:p>
      <w:pPr>
        <w:spacing w:after="0"/>
        <w:ind w:left="0"/>
        <w:jc w:val="both"/>
      </w:pPr>
      <w:r>
        <w:rPr>
          <w:rFonts w:ascii="Times New Roman"/>
          <w:b w:val="false"/>
          <w:i w:val="false"/>
          <w:color w:val="000000"/>
          <w:sz w:val="28"/>
        </w:rPr>
        <w:t xml:space="preserve">
      1) орындаушылық техника жетілдіріледі, алдынғы сыныптарда алған барлық техникалық және көркемдік дағдылар негізінде би шығармасын орындауға тұлғалық қатынаспен жұмыс жалғастырылады; </w:t>
      </w:r>
    </w:p>
    <w:p>
      <w:pPr>
        <w:spacing w:after="0"/>
        <w:ind w:left="0"/>
        <w:jc w:val="both"/>
      </w:pPr>
      <w:r>
        <w:rPr>
          <w:rFonts w:ascii="Times New Roman"/>
          <w:b w:val="false"/>
          <w:i w:val="false"/>
          <w:color w:val="000000"/>
          <w:sz w:val="28"/>
        </w:rPr>
        <w:t>
      2) дене аппаратын қоюмен, әртістік шеберлікті дамытумен, артық күш жұмсау мен қысымнан толықтай айырылумен, шыдамдылықпен, жұптағы баланспен жұмыс жалғастырылады, музыкалық-көркем міндеттер жүзеге асырылады, би шығармаларын мағыналы орындау тәсілдері қалыптастырылады, би қойылымдарының көркемділігі және анықтылығы бойынша жұмыстар жалғастырылады, қорытынды емтихан бағдарламасы өңделеді;</w:t>
      </w:r>
    </w:p>
    <w:p>
      <w:pPr>
        <w:spacing w:after="0"/>
        <w:ind w:left="0"/>
        <w:jc w:val="both"/>
      </w:pPr>
      <w:r>
        <w:rPr>
          <w:rFonts w:ascii="Times New Roman"/>
          <w:b w:val="false"/>
          <w:i w:val="false"/>
          <w:color w:val="000000"/>
          <w:sz w:val="28"/>
        </w:rPr>
        <w:t xml:space="preserve">
      3) білім алушы Латын Америкалық би фигураларын: ашық "хип-твист", "түрік орамалы", "кубан-брейки", "спираль", бүйірлік "самба-ход", "променадты самба-ход", "крис-кросс вольта", "крузадо-локи", "спираль", "фэнсинг", "пресс-лайн", "роуп-спиннинг", "аида", "стоп энд гоу", "чикен-уок"; "Пасадобль" биінің негізгі қимылдарын: "свивлы", "телеспин", "жасырын қадамдар"; еуропалық стандарттың кейбір қалыптарын меңгереді. </w:t>
      </w:r>
    </w:p>
    <w:p>
      <w:pPr>
        <w:spacing w:after="0"/>
        <w:ind w:left="0"/>
        <w:jc w:val="both"/>
      </w:pPr>
      <w:r>
        <w:rPr>
          <w:rFonts w:ascii="Times New Roman"/>
          <w:b w:val="false"/>
          <w:i w:val="false"/>
          <w:color w:val="000000"/>
          <w:sz w:val="28"/>
        </w:rPr>
        <w:t>
      56.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"Пасадобль" биі: негізгі жүріс.</w:t>
      </w:r>
    </w:p>
    <w:p>
      <w:pPr>
        <w:spacing w:after="0"/>
        <w:ind w:left="0"/>
        <w:jc w:val="both"/>
      </w:pPr>
      <w:r>
        <w:rPr>
          <w:rFonts w:ascii="Times New Roman"/>
          <w:b w:val="false"/>
          <w:i w:val="false"/>
          <w:color w:val="000000"/>
          <w:sz w:val="28"/>
        </w:rPr>
        <w:t>
      2-тақырып. "Пасадобль" биі: шассе.</w:t>
      </w:r>
    </w:p>
    <w:p>
      <w:pPr>
        <w:spacing w:after="0"/>
        <w:ind w:left="0"/>
        <w:jc w:val="both"/>
      </w:pPr>
      <w:r>
        <w:rPr>
          <w:rFonts w:ascii="Times New Roman"/>
          <w:b w:val="false"/>
          <w:i w:val="false"/>
          <w:color w:val="000000"/>
          <w:sz w:val="28"/>
        </w:rPr>
        <w:t xml:space="preserve">
      3-тақырып. "Пасадобль" биі: аппель (қарсы келу), променад. </w:t>
      </w:r>
    </w:p>
    <w:p>
      <w:pPr>
        <w:spacing w:after="0"/>
        <w:ind w:left="0"/>
        <w:jc w:val="both"/>
      </w:pPr>
      <w:r>
        <w:rPr>
          <w:rFonts w:ascii="Times New Roman"/>
          <w:b w:val="false"/>
          <w:i w:val="false"/>
          <w:color w:val="000000"/>
          <w:sz w:val="28"/>
        </w:rPr>
        <w:t>
      4-тақырып. "Ча-ча-ча" биі: "Түрік орамалы", "Кубан-брейки" фигуралары.</w:t>
      </w:r>
    </w:p>
    <w:p>
      <w:pPr>
        <w:spacing w:after="0"/>
        <w:ind w:left="0"/>
        <w:jc w:val="both"/>
      </w:pPr>
      <w:r>
        <w:rPr>
          <w:rFonts w:ascii="Times New Roman"/>
          <w:b w:val="false"/>
          <w:i w:val="false"/>
          <w:color w:val="000000"/>
          <w:sz w:val="28"/>
        </w:rPr>
        <w:t>
      5-тақырып. "Самба" биі: "Самба-локи, "Контра-ботафого", "Крузадос-локи" көлеңкелі позициялардағы фигуралар.</w:t>
      </w:r>
    </w:p>
    <w:p>
      <w:pPr>
        <w:spacing w:after="0"/>
        <w:ind w:left="0"/>
        <w:jc w:val="both"/>
      </w:pPr>
      <w:r>
        <w:rPr>
          <w:rFonts w:ascii="Times New Roman"/>
          <w:b w:val="false"/>
          <w:i w:val="false"/>
          <w:color w:val="000000"/>
          <w:sz w:val="28"/>
        </w:rPr>
        <w:t xml:space="preserve">
      6-тақырып. "Румба" биі: "Спираль", "Фэнсинг", "Скользящие дверцы", "Аида", "Роуп-спиннинг" фигуралары. </w:t>
      </w:r>
    </w:p>
    <w:p>
      <w:pPr>
        <w:spacing w:after="0"/>
        <w:ind w:left="0"/>
        <w:jc w:val="both"/>
      </w:pPr>
      <w:r>
        <w:rPr>
          <w:rFonts w:ascii="Times New Roman"/>
          <w:b w:val="false"/>
          <w:i w:val="false"/>
          <w:color w:val="000000"/>
          <w:sz w:val="28"/>
        </w:rPr>
        <w:t>
      7-тақырып. "Джайв" биі: "Қолдан айналдыру", "Чикен-уокс" (балапан жүрісі), "Сол жақ хлыст", "Брейктегі фликтер" фигуралары.</w:t>
      </w:r>
    </w:p>
    <w:p>
      <w:pPr>
        <w:spacing w:after="0"/>
        <w:ind w:left="0"/>
        <w:jc w:val="both"/>
      </w:pPr>
      <w:r>
        <w:rPr>
          <w:rFonts w:ascii="Times New Roman"/>
          <w:b w:val="false"/>
          <w:i w:val="false"/>
          <w:color w:val="000000"/>
          <w:sz w:val="28"/>
        </w:rPr>
        <w:t>
      8-тақырып. "Танго" биі: "Свивлы", "Телеспин", "Жасырын қадамдар" фигуралары.</w:t>
      </w:r>
    </w:p>
    <w:p>
      <w:pPr>
        <w:spacing w:after="0"/>
        <w:ind w:left="0"/>
        <w:jc w:val="both"/>
      </w:pPr>
      <w:r>
        <w:rPr>
          <w:rFonts w:ascii="Times New Roman"/>
          <w:b w:val="false"/>
          <w:i w:val="false"/>
          <w:color w:val="000000"/>
          <w:sz w:val="28"/>
        </w:rPr>
        <w:t xml:space="preserve">
      57.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"Пасадобль" биінің негізгі қимылдарын біледі және орындай алады;</w:t>
      </w:r>
    </w:p>
    <w:p>
      <w:pPr>
        <w:spacing w:after="0"/>
        <w:ind w:left="0"/>
        <w:jc w:val="both"/>
      </w:pPr>
      <w:r>
        <w:rPr>
          <w:rFonts w:ascii="Times New Roman"/>
          <w:b w:val="false"/>
          <w:i w:val="false"/>
          <w:color w:val="000000"/>
          <w:sz w:val="28"/>
        </w:rPr>
        <w:t xml:space="preserve">
      2) "Пасадобль" биінде жұпта (тік тұру) тұра алады; </w:t>
      </w:r>
    </w:p>
    <w:p>
      <w:pPr>
        <w:spacing w:after="0"/>
        <w:ind w:left="0"/>
        <w:jc w:val="both"/>
      </w:pPr>
      <w:r>
        <w:rPr>
          <w:rFonts w:ascii="Times New Roman"/>
          <w:b w:val="false"/>
          <w:i w:val="false"/>
          <w:color w:val="000000"/>
          <w:sz w:val="28"/>
        </w:rPr>
        <w:t>
      3) "Ча-ча-ча" биінде жаңа фигураларды біледі және орындай алады;</w:t>
      </w:r>
    </w:p>
    <w:p>
      <w:pPr>
        <w:spacing w:after="0"/>
        <w:ind w:left="0"/>
        <w:jc w:val="both"/>
      </w:pPr>
      <w:r>
        <w:rPr>
          <w:rFonts w:ascii="Times New Roman"/>
          <w:b w:val="false"/>
          <w:i w:val="false"/>
          <w:color w:val="000000"/>
          <w:sz w:val="28"/>
        </w:rPr>
        <w:t>
      4) Самба" биіндегі жаңа және күрделендірілген фигураларды біледі;</w:t>
      </w:r>
    </w:p>
    <w:p>
      <w:pPr>
        <w:spacing w:after="0"/>
        <w:ind w:left="0"/>
        <w:jc w:val="both"/>
      </w:pPr>
      <w:r>
        <w:rPr>
          <w:rFonts w:ascii="Times New Roman"/>
          <w:b w:val="false"/>
          <w:i w:val="false"/>
          <w:color w:val="000000"/>
          <w:sz w:val="28"/>
        </w:rPr>
        <w:t>
      5) "Румба" биіндегі жаңа және күрделендірілген фигураларды біледі;</w:t>
      </w:r>
    </w:p>
    <w:p>
      <w:pPr>
        <w:spacing w:after="0"/>
        <w:ind w:left="0"/>
        <w:jc w:val="both"/>
      </w:pPr>
      <w:r>
        <w:rPr>
          <w:rFonts w:ascii="Times New Roman"/>
          <w:b w:val="false"/>
          <w:i w:val="false"/>
          <w:color w:val="000000"/>
          <w:sz w:val="28"/>
        </w:rPr>
        <w:t>
      6) "Джайв" биінің жаңа қимылдарын біледі;</w:t>
      </w:r>
    </w:p>
    <w:p>
      <w:pPr>
        <w:spacing w:after="0"/>
        <w:ind w:left="0"/>
        <w:jc w:val="both"/>
      </w:pPr>
      <w:r>
        <w:rPr>
          <w:rFonts w:ascii="Times New Roman"/>
          <w:b w:val="false"/>
          <w:i w:val="false"/>
          <w:color w:val="000000"/>
          <w:sz w:val="28"/>
        </w:rPr>
        <w:t>
      7) "Танго" биінің жаңа және күрделендірілген фигураларын біледі;</w:t>
      </w:r>
    </w:p>
    <w:p>
      <w:pPr>
        <w:spacing w:after="0"/>
        <w:ind w:left="0"/>
        <w:jc w:val="both"/>
      </w:pPr>
      <w:r>
        <w:rPr>
          <w:rFonts w:ascii="Times New Roman"/>
          <w:b w:val="false"/>
          <w:i w:val="false"/>
          <w:color w:val="000000"/>
          <w:sz w:val="28"/>
        </w:rPr>
        <w:t>
      8) бал биінің терминологиясын еркін меңгереді;</w:t>
      </w:r>
    </w:p>
    <w:p>
      <w:pPr>
        <w:spacing w:after="0"/>
        <w:ind w:left="0"/>
        <w:jc w:val="both"/>
      </w:pPr>
      <w:r>
        <w:rPr>
          <w:rFonts w:ascii="Times New Roman"/>
          <w:b w:val="false"/>
          <w:i w:val="false"/>
          <w:color w:val="000000"/>
          <w:sz w:val="28"/>
        </w:rPr>
        <w:t>
      9) үйренген қимылдардың терминдері мен әдістерін біледі;</w:t>
      </w:r>
    </w:p>
    <w:p>
      <w:pPr>
        <w:spacing w:after="0"/>
        <w:ind w:left="0"/>
        <w:jc w:val="both"/>
      </w:pPr>
      <w:r>
        <w:rPr>
          <w:rFonts w:ascii="Times New Roman"/>
          <w:b w:val="false"/>
          <w:i w:val="false"/>
          <w:color w:val="000000"/>
          <w:sz w:val="28"/>
        </w:rPr>
        <w:t>
      10) би қимылдарын орындау әдістемесін сауатты пайдалануды біледі.</w:t>
      </w:r>
    </w:p>
    <w:p>
      <w:pPr>
        <w:spacing w:after="0"/>
        <w:ind w:left="0"/>
        <w:jc w:val="both"/>
      </w:pPr>
      <w:r>
        <w:rPr>
          <w:rFonts w:ascii="Times New Roman"/>
          <w:b w:val="false"/>
          <w:i w:val="false"/>
          <w:color w:val="000000"/>
          <w:sz w:val="28"/>
        </w:rPr>
        <w:t>
      58. 7 сыныптағы Бағдарламалық талаптар:</w:t>
      </w:r>
    </w:p>
    <w:p>
      <w:pPr>
        <w:spacing w:after="0"/>
        <w:ind w:left="0"/>
        <w:jc w:val="both"/>
      </w:pPr>
      <w:r>
        <w:rPr>
          <w:rFonts w:ascii="Times New Roman"/>
          <w:b w:val="false"/>
          <w:i w:val="false"/>
          <w:color w:val="000000"/>
          <w:sz w:val="28"/>
        </w:rPr>
        <w:t>
      1) орындалатын бидің сипатын көрсетуді жетілдірумен, көркемдік ойды ашу және оны көрерменге жеткізе білу білігімен жұмыс жалғастырылады;</w:t>
      </w:r>
    </w:p>
    <w:p>
      <w:pPr>
        <w:spacing w:after="0"/>
        <w:ind w:left="0"/>
        <w:jc w:val="both"/>
      </w:pPr>
      <w:r>
        <w:rPr>
          <w:rFonts w:ascii="Times New Roman"/>
          <w:b w:val="false"/>
          <w:i w:val="false"/>
          <w:color w:val="000000"/>
          <w:sz w:val="28"/>
        </w:rPr>
        <w:t>
      2) хореографиялық және музыкалық терминологияны, техникалық тәсілдерді, орындалатын билердің мазмұнын меңгеру жалғастырылады, орындаушылық техникасының элементтері жетілдіріледі, қорытынды емтихан үшін вариациялар жатталады, өз орындаушылық концепциясына, орындалатын би шығармаларына тұлғалық қатынас жетілдіріледі;</w:t>
      </w:r>
    </w:p>
    <w:p>
      <w:pPr>
        <w:spacing w:after="0"/>
        <w:ind w:left="0"/>
        <w:jc w:val="both"/>
      </w:pPr>
      <w:r>
        <w:rPr>
          <w:rFonts w:ascii="Times New Roman"/>
          <w:b w:val="false"/>
          <w:i w:val="false"/>
          <w:color w:val="000000"/>
          <w:sz w:val="28"/>
        </w:rPr>
        <w:t>
      3) білім алушы "Баяу фокстрот" биінің негізгі қимылдары мен фигураларын: "үш қадам" "ход перо", "оң жақ бұрылу"; "Пасадобль" биінің негізгі қимылдары мен фигураларын: "шабуыл", "негізгі ажырау", "плащ", "твисттер", "үлкен шеңбер", "бандерильи", "сол жақ фолловэй"; "Ча-ча-ча" биінің негізгі қимылдары мен фигураларын: "гуапача", "чейнч" аяқты ауыстыру; "Вена вальсі" биінің элементтерін: "оң жақ волчок", "сол жақ волчок" меңгереді; еуропалық билерді қайталайды.</w:t>
      </w:r>
    </w:p>
    <w:p>
      <w:pPr>
        <w:spacing w:after="0"/>
        <w:ind w:left="0"/>
        <w:jc w:val="both"/>
      </w:pPr>
      <w:r>
        <w:rPr>
          <w:rFonts w:ascii="Times New Roman"/>
          <w:b w:val="false"/>
          <w:i w:val="false"/>
          <w:color w:val="000000"/>
          <w:sz w:val="28"/>
        </w:rPr>
        <w:t>
      59.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фокстрот" (слоу фокстрот) биі: "үш қадам".</w:t>
      </w:r>
    </w:p>
    <w:p>
      <w:pPr>
        <w:spacing w:after="0"/>
        <w:ind w:left="0"/>
        <w:jc w:val="both"/>
      </w:pPr>
      <w:r>
        <w:rPr>
          <w:rFonts w:ascii="Times New Roman"/>
          <w:b w:val="false"/>
          <w:i w:val="false"/>
          <w:color w:val="000000"/>
          <w:sz w:val="28"/>
        </w:rPr>
        <w:t>
      2-тақырып. "Баяу фокстрот" биі: "ход перо".</w:t>
      </w:r>
    </w:p>
    <w:p>
      <w:pPr>
        <w:spacing w:after="0"/>
        <w:ind w:left="0"/>
        <w:jc w:val="both"/>
      </w:pPr>
      <w:r>
        <w:rPr>
          <w:rFonts w:ascii="Times New Roman"/>
          <w:b w:val="false"/>
          <w:i w:val="false"/>
          <w:color w:val="000000"/>
          <w:sz w:val="28"/>
        </w:rPr>
        <w:t>
      3-тақырып. "Баяу фокстрот" биі: "оң жақ бұрылу".</w:t>
      </w:r>
    </w:p>
    <w:p>
      <w:pPr>
        <w:spacing w:after="0"/>
        <w:ind w:left="0"/>
        <w:jc w:val="both"/>
      </w:pPr>
      <w:r>
        <w:rPr>
          <w:rFonts w:ascii="Times New Roman"/>
          <w:b w:val="false"/>
          <w:i w:val="false"/>
          <w:color w:val="000000"/>
          <w:sz w:val="28"/>
        </w:rPr>
        <w:t>
      4-тақырып. "Пасадобль" биі. "Шабуыл", "негізгі ажырау", "плащ", "твисттер" фигуралары.</w:t>
      </w:r>
    </w:p>
    <w:p>
      <w:pPr>
        <w:spacing w:after="0"/>
        <w:ind w:left="0"/>
        <w:jc w:val="both"/>
      </w:pPr>
      <w:r>
        <w:rPr>
          <w:rFonts w:ascii="Times New Roman"/>
          <w:b w:val="false"/>
          <w:i w:val="false"/>
          <w:color w:val="000000"/>
          <w:sz w:val="28"/>
        </w:rPr>
        <w:t xml:space="preserve">
      5-тақырып. "Пасадобль" биі. "Үлкен шеңбер", "твисты", "бандерильи", "сол жақ фолловэй" фигуралары. </w:t>
      </w:r>
    </w:p>
    <w:p>
      <w:pPr>
        <w:spacing w:after="0"/>
        <w:ind w:left="0"/>
        <w:jc w:val="both"/>
      </w:pPr>
      <w:r>
        <w:rPr>
          <w:rFonts w:ascii="Times New Roman"/>
          <w:b w:val="false"/>
          <w:i w:val="false"/>
          <w:color w:val="000000"/>
          <w:sz w:val="28"/>
        </w:rPr>
        <w:t>
      6-тақырып. "Ча-ча-ча" биі. "Гуапача" фигуралары.</w:t>
      </w:r>
    </w:p>
    <w:p>
      <w:pPr>
        <w:spacing w:after="0"/>
        <w:ind w:left="0"/>
        <w:jc w:val="both"/>
      </w:pPr>
      <w:r>
        <w:rPr>
          <w:rFonts w:ascii="Times New Roman"/>
          <w:b w:val="false"/>
          <w:i w:val="false"/>
          <w:color w:val="000000"/>
          <w:sz w:val="28"/>
        </w:rPr>
        <w:t>
      7-тақырып. Латын Америкалық билердегі "чейнч" аяқты ауыстыруы.</w:t>
      </w:r>
    </w:p>
    <w:p>
      <w:pPr>
        <w:spacing w:after="0"/>
        <w:ind w:left="0"/>
        <w:jc w:val="both"/>
      </w:pPr>
      <w:r>
        <w:rPr>
          <w:rFonts w:ascii="Times New Roman"/>
          <w:b w:val="false"/>
          <w:i w:val="false"/>
          <w:color w:val="000000"/>
          <w:sz w:val="28"/>
        </w:rPr>
        <w:t>
      8-тақырып. "Вена вальсі" биі. "Оң жақ" және "сол жақ волчок".</w:t>
      </w:r>
    </w:p>
    <w:p>
      <w:pPr>
        <w:spacing w:after="0"/>
        <w:ind w:left="0"/>
        <w:jc w:val="both"/>
      </w:pPr>
      <w:r>
        <w:rPr>
          <w:rFonts w:ascii="Times New Roman"/>
          <w:b w:val="false"/>
          <w:i w:val="false"/>
          <w:color w:val="000000"/>
          <w:sz w:val="28"/>
        </w:rPr>
        <w:t xml:space="preserve">
      60. 7 сынып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бидің негізгі фигураларын, баяу фокстротты біледі және орындай алады;</w:t>
      </w:r>
    </w:p>
    <w:p>
      <w:pPr>
        <w:spacing w:after="0"/>
        <w:ind w:left="0"/>
        <w:jc w:val="both"/>
      </w:pPr>
      <w:r>
        <w:rPr>
          <w:rFonts w:ascii="Times New Roman"/>
          <w:b w:val="false"/>
          <w:i w:val="false"/>
          <w:color w:val="000000"/>
          <w:sz w:val="28"/>
        </w:rPr>
        <w:t>
      2) "Баяу фокстрот" биінде тік тұруды ұстай алады;</w:t>
      </w:r>
    </w:p>
    <w:p>
      <w:pPr>
        <w:spacing w:after="0"/>
        <w:ind w:left="0"/>
        <w:jc w:val="both"/>
      </w:pPr>
      <w:r>
        <w:rPr>
          <w:rFonts w:ascii="Times New Roman"/>
          <w:b w:val="false"/>
          <w:i w:val="false"/>
          <w:color w:val="000000"/>
          <w:sz w:val="28"/>
        </w:rPr>
        <w:t xml:space="preserve">
      3) "Пасадобль" биінің жаңа фигураларын орындау техникасын біледі; </w:t>
      </w:r>
    </w:p>
    <w:p>
      <w:pPr>
        <w:spacing w:after="0"/>
        <w:ind w:left="0"/>
        <w:jc w:val="both"/>
      </w:pPr>
      <w:r>
        <w:rPr>
          <w:rFonts w:ascii="Times New Roman"/>
          <w:b w:val="false"/>
          <w:i w:val="false"/>
          <w:color w:val="000000"/>
          <w:sz w:val="28"/>
        </w:rPr>
        <w:t xml:space="preserve">
      4) "Пасадобль" биінде жұпта тұра алады және қозғала алады ; </w:t>
      </w:r>
    </w:p>
    <w:p>
      <w:pPr>
        <w:spacing w:after="0"/>
        <w:ind w:left="0"/>
        <w:jc w:val="both"/>
      </w:pPr>
      <w:r>
        <w:rPr>
          <w:rFonts w:ascii="Times New Roman"/>
          <w:b w:val="false"/>
          <w:i w:val="false"/>
          <w:color w:val="000000"/>
          <w:sz w:val="28"/>
        </w:rPr>
        <w:t>
      5) аралас ырғақты "Ча-ча-ча" биінің фигураларын орындай біледі;</w:t>
      </w:r>
    </w:p>
    <w:p>
      <w:pPr>
        <w:spacing w:after="0"/>
        <w:ind w:left="0"/>
        <w:jc w:val="both"/>
      </w:pPr>
      <w:r>
        <w:rPr>
          <w:rFonts w:ascii="Times New Roman"/>
          <w:b w:val="false"/>
          <w:i w:val="false"/>
          <w:color w:val="000000"/>
          <w:sz w:val="28"/>
        </w:rPr>
        <w:t>
      6) дене салмағын жаңа тірек аяғына еркін (педагогтің тапсырмасы бойынша) ауыстыра алады, яғни аяқты ауыстыруды қолдана біледі;</w:t>
      </w:r>
    </w:p>
    <w:p>
      <w:pPr>
        <w:spacing w:after="0"/>
        <w:ind w:left="0"/>
        <w:jc w:val="both"/>
      </w:pPr>
      <w:r>
        <w:rPr>
          <w:rFonts w:ascii="Times New Roman"/>
          <w:b w:val="false"/>
          <w:i w:val="false"/>
          <w:color w:val="000000"/>
          <w:sz w:val="28"/>
        </w:rPr>
        <w:t>
      7) музыканың ауыспалы сипаты мен ырғағына қарай тез ауыса алады;</w:t>
      </w:r>
    </w:p>
    <w:p>
      <w:pPr>
        <w:spacing w:after="0"/>
        <w:ind w:left="0"/>
        <w:jc w:val="both"/>
      </w:pPr>
      <w:r>
        <w:rPr>
          <w:rFonts w:ascii="Times New Roman"/>
          <w:b w:val="false"/>
          <w:i w:val="false"/>
          <w:color w:val="000000"/>
          <w:sz w:val="28"/>
        </w:rPr>
        <w:t>
      8) қарапайым би вариацияларын өз бетінше шығара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игеруін бақылау жұмысы, техникалық сынақ түрінде бақылау,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 </w:t>
      </w:r>
    </w:p>
    <w:p>
      <w:pPr>
        <w:spacing w:after="0"/>
        <w:ind w:left="0"/>
        <w:jc w:val="both"/>
      </w:pPr>
      <w:r>
        <w:rPr>
          <w:rFonts w:ascii="Times New Roman"/>
          <w:b w:val="false"/>
          <w:i w:val="false"/>
          <w:color w:val="000000"/>
          <w:sz w:val="28"/>
        </w:rPr>
        <w:t>
      2) 2 сынып – бірінші жарты 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w:t>
      </w:r>
    </w:p>
    <w:p>
      <w:pPr>
        <w:spacing w:after="0"/>
        <w:ind w:left="0"/>
        <w:jc w:val="both"/>
      </w:pPr>
      <w:r>
        <w:rPr>
          <w:rFonts w:ascii="Times New Roman"/>
          <w:b w:val="false"/>
          <w:i w:val="false"/>
          <w:color w:val="000000"/>
          <w:sz w:val="28"/>
        </w:rPr>
        <w:t>
      3) 3 сынып – бірінші жарты жылдықта: бақылау жұмысы (Еуропалық бал биінің 3 вариациясы, Латын Америкалық бал биінің 3 вариациясы); екінші жарты жылдықта: техникалық сынақ (Еуропалық бал биінің 3 вариациясы, Латын Америкалық бал биінің 3 вариациясы);</w:t>
      </w:r>
    </w:p>
    <w:p>
      <w:pPr>
        <w:spacing w:after="0"/>
        <w:ind w:left="0"/>
        <w:jc w:val="both"/>
      </w:pPr>
      <w:r>
        <w:rPr>
          <w:rFonts w:ascii="Times New Roman"/>
          <w:b w:val="false"/>
          <w:i w:val="false"/>
          <w:color w:val="000000"/>
          <w:sz w:val="28"/>
        </w:rPr>
        <w:t xml:space="preserve">
      4) 4 сынып – бірінші жарты жылдықта: бақылау жұмысы (Еуропалық бал биінің 4 вариациясы, Латын Америкалық бал биінің 4 вариациясы); екінші жарты жылдықта: техникалық сынақ (Еуропалық бал биінің 4 вариациясы, Латын Америкалық бал биінің 4 вариациясы); </w:t>
      </w:r>
    </w:p>
    <w:p>
      <w:pPr>
        <w:spacing w:after="0"/>
        <w:ind w:left="0"/>
        <w:jc w:val="both"/>
      </w:pPr>
      <w:r>
        <w:rPr>
          <w:rFonts w:ascii="Times New Roman"/>
          <w:b w:val="false"/>
          <w:i w:val="false"/>
          <w:color w:val="000000"/>
          <w:sz w:val="28"/>
        </w:rPr>
        <w:t>
      5) 5 сынып – бірінші жарты жылдықта: бақылау жұмысы (Еуропалық бал биінің 5 вариациясы, Латын Америкалық бал биінің 5 вариациясы); екінші жарты жылдықта: бақылау жұмысы (Еуропалық бал биінің 5 вариациясы, Латын Америкалық бал биінің 5 вариациясы);</w:t>
      </w:r>
    </w:p>
    <w:p>
      <w:pPr>
        <w:spacing w:after="0"/>
        <w:ind w:left="0"/>
        <w:jc w:val="both"/>
      </w:pPr>
      <w:r>
        <w:rPr>
          <w:rFonts w:ascii="Times New Roman"/>
          <w:b w:val="false"/>
          <w:i w:val="false"/>
          <w:color w:val="000000"/>
          <w:sz w:val="28"/>
        </w:rPr>
        <w:t xml:space="preserve">
      6) 6 сынып – бірінші жарты жылдықта: техникалық сынақ (Еуропалық бал биінің 5 вариациясы, Латын Америкалық бал биінің 5 вариациясы); екінші жарты жылдықта: техникалық сынақ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7) 7 сынып – бірінші жарты жылдықта: техникалық сынақ (Еуропалық бал биінің 5 вариациясы, Латын Америкалық бал биінің 5 вариациясы); екінші жарты жылдықта: бітіру емтиханы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63.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 </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деген эмоциялық көзқарасы, суырып сала білу); </w:t>
      </w:r>
    </w:p>
    <w:p>
      <w:pPr>
        <w:spacing w:after="0"/>
        <w:ind w:left="0"/>
        <w:jc w:val="both"/>
      </w:pPr>
      <w:r>
        <w:rPr>
          <w:rFonts w:ascii="Times New Roman"/>
          <w:b w:val="false"/>
          <w:i w:val="false"/>
          <w:color w:val="000000"/>
          <w:sz w:val="28"/>
        </w:rPr>
        <w:t>
      5) музыкалық сауат саласындағы қарапайым білімдері (мінез, қарқын, динамикалық бояулар, ритмикалық сурет, музыкалық шығарманың құрылымы).</w:t>
      </w:r>
    </w:p>
    <w:p>
      <w:pPr>
        <w:spacing w:after="0"/>
        <w:ind w:left="0"/>
        <w:jc w:val="both"/>
      </w:pPr>
      <w:r>
        <w:rPr>
          <w:rFonts w:ascii="Times New Roman"/>
          <w:b w:val="false"/>
          <w:i w:val="false"/>
          <w:color w:val="000000"/>
          <w:sz w:val="28"/>
        </w:rPr>
        <w:t>
      64. Қорытынды аттестацияны бағалау өлшемдері:</w:t>
      </w:r>
    </w:p>
    <w:p>
      <w:pPr>
        <w:spacing w:after="0"/>
        <w:ind w:left="0"/>
        <w:jc w:val="both"/>
      </w:pPr>
      <w:r>
        <w:rPr>
          <w:rFonts w:ascii="Times New Roman"/>
          <w:b w:val="false"/>
          <w:i w:val="false"/>
          <w:color w:val="000000"/>
          <w:sz w:val="28"/>
        </w:rPr>
        <w:t>
      1) "5" "өте жақсы" бағасы – бал биінің барлық үйренген элементтері туралы білімін көрсету, оқудың аталған кезеңіндегі барлық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бал биінің барлық үйренген элементтері туралы білімін көрсету,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бал биі элементтерін көп мөлшердегі кемшіліктерімен сауатсыз және мәнерлі емес орындауы, әлсіз техникалық дайындығы;</w:t>
      </w:r>
    </w:p>
    <w:p>
      <w:pPr>
        <w:spacing w:after="0"/>
        <w:ind w:left="0"/>
        <w:jc w:val="both"/>
      </w:pPr>
      <w:r>
        <w:rPr>
          <w:rFonts w:ascii="Times New Roman"/>
          <w:b w:val="false"/>
          <w:i w:val="false"/>
          <w:color w:val="000000"/>
          <w:sz w:val="28"/>
        </w:rPr>
        <w:t>
      4) "2" "қанағаттанарлық емес" бағасы – тұрақты сабақтардың болмауының, сонымен қатар оларға қызығушылықтың, бағдарлама талаптарын орындамауының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37" w:id="35"/>
      <w:r>
        <w:rPr>
          <w:rFonts w:ascii="Times New Roman"/>
          <w:b w:val="false"/>
          <w:i w:val="false"/>
          <w:color w:val="000000"/>
          <w:sz w:val="28"/>
        </w:rPr>
        <w:t>
      Қазақстан Республикасы</w:t>
      </w:r>
    </w:p>
    <w:bookmarkEnd w:id="3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 29-қосымша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"Заманауи би"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xml:space="preserve">
      1. Балалар өнер мектептерінің "Заманауи би" пәні бойынша білім беру бағдарламасы (бұдан әрі – Бағдарлама) "Заманауи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свинг – дененің кез-келген бөлігін (қолмен, аяқпен, баспен, кеудемен) ерекше джаздық ырғақта теңселту;</w:t>
      </w:r>
    </w:p>
    <w:p>
      <w:pPr>
        <w:spacing w:after="0"/>
        <w:ind w:left="0"/>
        <w:jc w:val="both"/>
      </w:pPr>
      <w:r>
        <w:rPr>
          <w:rFonts w:ascii="Times New Roman"/>
          <w:b w:val="false"/>
          <w:i w:val="false"/>
          <w:color w:val="000000"/>
          <w:sz w:val="28"/>
        </w:rPr>
        <w:t>
      2) arch [арч] – арка, кеуденің артқа иілуі;</w:t>
      </w:r>
    </w:p>
    <w:p>
      <w:pPr>
        <w:spacing w:after="0"/>
        <w:ind w:left="0"/>
        <w:jc w:val="both"/>
      </w:pPr>
      <w:r>
        <w:rPr>
          <w:rFonts w:ascii="Times New Roman"/>
          <w:b w:val="false"/>
          <w:i w:val="false"/>
          <w:color w:val="000000"/>
          <w:sz w:val="28"/>
        </w:rPr>
        <w:t>
      3) battement tendu [батман тандю] – сырғымалы қозғалыспен аяқ ұшына алға, артқа немесе жан-жаққа берілетін аяқ қозғалысы;</w:t>
      </w:r>
    </w:p>
    <w:p>
      <w:pPr>
        <w:spacing w:after="0"/>
        <w:ind w:left="0"/>
        <w:jc w:val="both"/>
      </w:pPr>
      <w:r>
        <w:rPr>
          <w:rFonts w:ascii="Times New Roman"/>
          <w:b w:val="false"/>
          <w:i w:val="false"/>
          <w:color w:val="000000"/>
          <w:sz w:val="28"/>
        </w:rPr>
        <w:t>
      4) battement tendu jete [батман тандю жете] – battement tendu-ден айырмашылығы аяқты биіктікке ауаға екпінді лақтыруы;</w:t>
      </w:r>
    </w:p>
    <w:p>
      <w:pPr>
        <w:spacing w:after="0"/>
        <w:ind w:left="0"/>
        <w:jc w:val="both"/>
      </w:pPr>
      <w:r>
        <w:rPr>
          <w:rFonts w:ascii="Times New Roman"/>
          <w:b w:val="false"/>
          <w:i w:val="false"/>
          <w:color w:val="000000"/>
          <w:sz w:val="28"/>
        </w:rPr>
        <w:t xml:space="preserve">
      5) contraction [контакшн] – дене көлемінің кемуі, қысылуы және омыртқаның дөңгеленуі, жамбас орталығынан басталады, біртіндеп барлық омыртқаны қамти отырып, тыныс шығаруда орындалады; </w:t>
      </w:r>
    </w:p>
    <w:p>
      <w:pPr>
        <w:spacing w:after="0"/>
        <w:ind w:left="0"/>
        <w:jc w:val="both"/>
      </w:pPr>
      <w:r>
        <w:rPr>
          <w:rFonts w:ascii="Times New Roman"/>
          <w:b w:val="false"/>
          <w:i w:val="false"/>
          <w:color w:val="000000"/>
          <w:sz w:val="28"/>
        </w:rPr>
        <w:t>
      6) curve [серв] – омыртқаның жоғарғы бөлігінің ("күн өріміне" дейін) алға немесе жан-жаққа иілуі;</w:t>
      </w:r>
    </w:p>
    <w:p>
      <w:pPr>
        <w:spacing w:after="0"/>
        <w:ind w:left="0"/>
        <w:jc w:val="both"/>
      </w:pPr>
      <w:r>
        <w:rPr>
          <w:rFonts w:ascii="Times New Roman"/>
          <w:b w:val="false"/>
          <w:i w:val="false"/>
          <w:color w:val="000000"/>
          <w:sz w:val="28"/>
        </w:rPr>
        <w:t>
      7) deep body bend [дип боди бэнд] – кеуденің және қолдың түзу сызығын сақтай отырып, кеудемен алға 90°-тан төмен еңкеюі;</w:t>
      </w:r>
    </w:p>
    <w:p>
      <w:pPr>
        <w:spacing w:after="0"/>
        <w:ind w:left="0"/>
        <w:jc w:val="both"/>
      </w:pPr>
      <w:r>
        <w:rPr>
          <w:rFonts w:ascii="Times New Roman"/>
          <w:b w:val="false"/>
          <w:i w:val="false"/>
          <w:color w:val="000000"/>
          <w:sz w:val="28"/>
        </w:rPr>
        <w:t>
      8) developpe [девлоппе] – бидегі қозғалыс, battements [батман] бір түрі. Қозғалыстағы аяқ V позициясынан, бүгіліп, тірек аяқ бойымен аяқтың ұшымен сырғып, тізеге дейін көтеріледі және алға, бір жағына немесе артқа созылады;</w:t>
      </w:r>
    </w:p>
    <w:p>
      <w:pPr>
        <w:spacing w:after="0"/>
        <w:ind w:left="0"/>
        <w:jc w:val="both"/>
      </w:pPr>
      <w:r>
        <w:rPr>
          <w:rFonts w:ascii="Times New Roman"/>
          <w:b w:val="false"/>
          <w:i w:val="false"/>
          <w:color w:val="000000"/>
          <w:sz w:val="28"/>
        </w:rPr>
        <w:t>
      9) flat back [флат бак] – түзу арқамен, кеуденің иілуінсіз кеуденің алға, бір жаққа (90°-қа), артқа еңкеюі;</w:t>
      </w:r>
    </w:p>
    <w:p>
      <w:pPr>
        <w:spacing w:after="0"/>
        <w:ind w:left="0"/>
        <w:jc w:val="both"/>
      </w:pPr>
      <w:r>
        <w:rPr>
          <w:rFonts w:ascii="Times New Roman"/>
          <w:b w:val="false"/>
          <w:i w:val="false"/>
          <w:color w:val="000000"/>
          <w:sz w:val="28"/>
        </w:rPr>
        <w:t>
      10) flex [флекс] – қысқартылған табан, қол буыны немесе тізе;</w:t>
      </w:r>
    </w:p>
    <w:p>
      <w:pPr>
        <w:spacing w:after="0"/>
        <w:ind w:left="0"/>
        <w:jc w:val="both"/>
      </w:pPr>
      <w:r>
        <w:rPr>
          <w:rFonts w:ascii="Times New Roman"/>
          <w:b w:val="false"/>
          <w:i w:val="false"/>
          <w:color w:val="000000"/>
          <w:sz w:val="28"/>
        </w:rPr>
        <w:t xml:space="preserve">
      11) grand jete [гранд жете] – бір аяқтан екіншісіне алға, артқа немесе бір жаққа қозғалыспен секіру; </w:t>
      </w:r>
    </w:p>
    <w:p>
      <w:pPr>
        <w:spacing w:after="0"/>
        <w:ind w:left="0"/>
        <w:jc w:val="both"/>
      </w:pPr>
      <w:r>
        <w:rPr>
          <w:rFonts w:ascii="Times New Roman"/>
          <w:b w:val="false"/>
          <w:i w:val="false"/>
          <w:color w:val="000000"/>
          <w:sz w:val="28"/>
        </w:rPr>
        <w:t>
      12) grand plie [гранд плие] – толық отырып тұру;</w:t>
      </w:r>
    </w:p>
    <w:p>
      <w:pPr>
        <w:spacing w:after="0"/>
        <w:ind w:left="0"/>
        <w:jc w:val="both"/>
      </w:pPr>
      <w:r>
        <w:rPr>
          <w:rFonts w:ascii="Times New Roman"/>
          <w:b w:val="false"/>
          <w:i w:val="false"/>
          <w:color w:val="000000"/>
          <w:sz w:val="28"/>
        </w:rPr>
        <w:t>
      13) hip lift [хип лифт] – мықынның жоғары көтерілуі;</w:t>
      </w:r>
    </w:p>
    <w:p>
      <w:pPr>
        <w:spacing w:after="0"/>
        <w:ind w:left="0"/>
        <w:jc w:val="both"/>
      </w:pPr>
      <w:r>
        <w:rPr>
          <w:rFonts w:ascii="Times New Roman"/>
          <w:b w:val="false"/>
          <w:i w:val="false"/>
          <w:color w:val="000000"/>
          <w:sz w:val="28"/>
        </w:rPr>
        <w:t>
      14) kick [кик] – developpe тәсілін шығару арқылы аяқты алға немесе бір жаққа 45° немесе 90°-қа лақтыру;</w:t>
      </w:r>
    </w:p>
    <w:p>
      <w:pPr>
        <w:spacing w:after="0"/>
        <w:ind w:left="0"/>
        <w:jc w:val="both"/>
      </w:pPr>
      <w:r>
        <w:rPr>
          <w:rFonts w:ascii="Times New Roman"/>
          <w:b w:val="false"/>
          <w:i w:val="false"/>
          <w:color w:val="000000"/>
          <w:sz w:val="28"/>
        </w:rPr>
        <w:t>
      15) pas de bourree [па де бурре] – demi-plle-ге [деми-плие] аяқтаумен бір аяқтан екіншісіне аттауды алмастырудан тұратын би көмекші қадамы;</w:t>
      </w:r>
    </w:p>
    <w:p>
      <w:pPr>
        <w:spacing w:after="0"/>
        <w:ind w:left="0"/>
        <w:jc w:val="both"/>
      </w:pPr>
      <w:r>
        <w:rPr>
          <w:rFonts w:ascii="Times New Roman"/>
          <w:b w:val="false"/>
          <w:i w:val="false"/>
          <w:color w:val="000000"/>
          <w:sz w:val="28"/>
        </w:rPr>
        <w:t>
      16) pique [пике] – "жұмысшы" аяқ саусақтарының ұштарымен еденге жеңіл шаншу және аяқтың белгіленген биіктікке көтерілуі;</w:t>
      </w:r>
    </w:p>
    <w:p>
      <w:pPr>
        <w:spacing w:after="0"/>
        <w:ind w:left="0"/>
        <w:jc w:val="both"/>
      </w:pPr>
      <w:r>
        <w:rPr>
          <w:rFonts w:ascii="Times New Roman"/>
          <w:b w:val="false"/>
          <w:i w:val="false"/>
          <w:color w:val="000000"/>
          <w:sz w:val="28"/>
        </w:rPr>
        <w:t>
      17) releve [релеве] – жартылай саусаққа көтерілу;</w:t>
      </w:r>
    </w:p>
    <w:p>
      <w:pPr>
        <w:spacing w:after="0"/>
        <w:ind w:left="0"/>
        <w:jc w:val="both"/>
      </w:pPr>
      <w:r>
        <w:rPr>
          <w:rFonts w:ascii="Times New Roman"/>
          <w:b w:val="false"/>
          <w:i w:val="false"/>
          <w:color w:val="000000"/>
          <w:sz w:val="28"/>
        </w:rPr>
        <w:t>
      18) roll down [рол даун] – бастан бастап алға-артқа шиыршықты еңкею;</w:t>
      </w:r>
    </w:p>
    <w:p>
      <w:pPr>
        <w:spacing w:after="0"/>
        <w:ind w:left="0"/>
        <w:jc w:val="both"/>
      </w:pPr>
      <w:r>
        <w:rPr>
          <w:rFonts w:ascii="Times New Roman"/>
          <w:b w:val="false"/>
          <w:i w:val="false"/>
          <w:color w:val="000000"/>
          <w:sz w:val="28"/>
        </w:rPr>
        <w:t>
      19) roll up [рол ап] – кеудені біртіндеп бастапқы қалыпқа айналдырумен және түзетумен байланысты қарсы қозғалыс;</w:t>
      </w:r>
    </w:p>
    <w:p>
      <w:pPr>
        <w:spacing w:after="0"/>
        <w:ind w:left="0"/>
        <w:jc w:val="both"/>
      </w:pPr>
      <w:r>
        <w:rPr>
          <w:rFonts w:ascii="Times New Roman"/>
          <w:b w:val="false"/>
          <w:i w:val="false"/>
          <w:color w:val="000000"/>
          <w:sz w:val="28"/>
        </w:rPr>
        <w:t>
      20) side stretch [сайд стрич] – кеуденің бүйірлі созылуы, кеуденің оңға немес солға еңкеюі;</w:t>
      </w:r>
    </w:p>
    <w:p>
      <w:pPr>
        <w:spacing w:after="0"/>
        <w:ind w:left="0"/>
        <w:jc w:val="both"/>
      </w:pPr>
      <w:r>
        <w:rPr>
          <w:rFonts w:ascii="Times New Roman"/>
          <w:b w:val="false"/>
          <w:i w:val="false"/>
          <w:color w:val="000000"/>
          <w:sz w:val="28"/>
        </w:rPr>
        <w:t>
      21) step ball change [степ бол чейндж] – жан-жаққа немесе алға қадамнан және екі жартылай саусақта аттаудан тұратын байланыстырушы қадам.</w:t>
      </w:r>
    </w:p>
    <w:p>
      <w:pPr>
        <w:spacing w:after="0"/>
        <w:ind w:left="0"/>
        <w:jc w:val="both"/>
      </w:pPr>
      <w:r>
        <w:rPr>
          <w:rFonts w:ascii="Times New Roman"/>
          <w:b w:val="false"/>
          <w:i w:val="false"/>
          <w:color w:val="000000"/>
          <w:sz w:val="28"/>
        </w:rPr>
        <w:t>
      3. Бағдарламаның мақсаты: балаларды би тіліне оқыту көмегімен шығармашылық тұлғаның қалыптасуы үшін жағдай жасау, тәрбиеленушілерді би өнері әлеміне тарту.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заманауи би пластикасы негіздерімен таныстыру;</w:t>
      </w:r>
    </w:p>
    <w:p>
      <w:pPr>
        <w:spacing w:after="0"/>
        <w:ind w:left="0"/>
        <w:jc w:val="both"/>
      </w:pPr>
      <w:r>
        <w:rPr>
          <w:rFonts w:ascii="Times New Roman"/>
          <w:b w:val="false"/>
          <w:i w:val="false"/>
          <w:color w:val="000000"/>
          <w:sz w:val="28"/>
        </w:rPr>
        <w:t>
      2) заманауи би терминдерін бойынша білімдерді меңгеру;</w:t>
      </w:r>
    </w:p>
    <w:p>
      <w:pPr>
        <w:spacing w:after="0"/>
        <w:ind w:left="0"/>
        <w:jc w:val="both"/>
      </w:pPr>
      <w:r>
        <w:rPr>
          <w:rFonts w:ascii="Times New Roman"/>
          <w:b w:val="false"/>
          <w:i w:val="false"/>
          <w:color w:val="000000"/>
          <w:sz w:val="28"/>
        </w:rPr>
        <w:t>
      3) білім алушылардың табиғи мүмкіндіктерін және қабілеттерін ескерумен заманауи бидің комбинациясы мен қозғалыстарды техникалық орындаудың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жадыны, орындаушылық техниканы дамыту;</w:t>
      </w:r>
    </w:p>
    <w:p>
      <w:pPr>
        <w:spacing w:after="0"/>
        <w:ind w:left="0"/>
        <w:jc w:val="both"/>
      </w:pPr>
      <w:r>
        <w:rPr>
          <w:rFonts w:ascii="Times New Roman"/>
          <w:b w:val="false"/>
          <w:i w:val="false"/>
          <w:color w:val="000000"/>
          <w:sz w:val="28"/>
        </w:rPr>
        <w:t>
      2) білім алушылардың тіректі-қозғалыс аппаратын дамыту;</w:t>
      </w:r>
    </w:p>
    <w:p>
      <w:pPr>
        <w:spacing w:after="0"/>
        <w:ind w:left="0"/>
        <w:jc w:val="both"/>
      </w:pPr>
      <w:r>
        <w:rPr>
          <w:rFonts w:ascii="Times New Roman"/>
          <w:b w:val="false"/>
          <w:i w:val="false"/>
          <w:color w:val="000000"/>
          <w:sz w:val="28"/>
        </w:rPr>
        <w:t>
      3) білім алушыларда заманауи бидің түрлі бағыттарындағы: модерн, джаз, contemporary, олардың түрлі модификациясы элементтерін орындаудың практикалық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шығармашылық қызметке уәждемені дамыту;</w:t>
      </w:r>
    </w:p>
    <w:p>
      <w:pPr>
        <w:spacing w:after="0"/>
        <w:ind w:left="0"/>
        <w:jc w:val="both"/>
      </w:pPr>
      <w:r>
        <w:rPr>
          <w:rFonts w:ascii="Times New Roman"/>
          <w:b w:val="false"/>
          <w:i w:val="false"/>
          <w:color w:val="000000"/>
          <w:sz w:val="28"/>
        </w:rPr>
        <w:t>
      2) бала тұлғасының жалпы мәдениетін қалыптастыру, білім алушының көркемдік және эстетикалық талғамын дамыту;</w:t>
      </w:r>
    </w:p>
    <w:p>
      <w:pPr>
        <w:spacing w:after="0"/>
        <w:ind w:left="0"/>
        <w:jc w:val="both"/>
      </w:pPr>
      <w:r>
        <w:rPr>
          <w:rFonts w:ascii="Times New Roman"/>
          <w:b w:val="false"/>
          <w:i w:val="false"/>
          <w:color w:val="000000"/>
          <w:sz w:val="28"/>
        </w:rPr>
        <w:t>
      3) әртүрлі халықтардың рухани және мәдени құндылықтарын құрметтеуге және қабылдауға мүмкіндік беретін тұлғалық қасиеттерді білім алушының бойында тәрбиелеу және дамыту.</w:t>
      </w:r>
    </w:p>
    <w:p>
      <w:pPr>
        <w:spacing w:after="0"/>
        <w:ind w:left="0"/>
        <w:jc w:val="both"/>
      </w:pPr>
      <w:r>
        <w:rPr>
          <w:rFonts w:ascii="Times New Roman"/>
          <w:b w:val="false"/>
          <w:i w:val="false"/>
          <w:color w:val="000000"/>
          <w:sz w:val="28"/>
        </w:rPr>
        <w:t>
      5. Бағдарламаны іске асыру мерзімі – тоғыз жыл. Негізгі оқыту курсына дайындау үшін бес-жеті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Бағдарлама заманауи бидің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8. Бағдарлама білім алушыларға заманауи билерді жеке, жұпта және ансамбльде орындау біліктерін меңгерулеріне жағдай жасайды.</w:t>
      </w:r>
    </w:p>
    <w:p>
      <w:pPr>
        <w:spacing w:after="0"/>
        <w:ind w:left="0"/>
        <w:jc w:val="both"/>
      </w:pPr>
      <w:r>
        <w:rPr>
          <w:rFonts w:ascii="Times New Roman"/>
          <w:b w:val="false"/>
          <w:i w:val="false"/>
          <w:color w:val="000000"/>
          <w:sz w:val="28"/>
        </w:rPr>
        <w:t>
      Бағдарлама балалардың шығармашылық, эстетикалық, рухани-адамгершілік дамуына бағытталған және орындаушылық тәжірибелерін меңгеруге, хореографиялық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xml:space="preserve">
      9. Бағдарлама би қабілеттері, дайындықтары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заманауи бидің әртүрлі стильдерінің, бағыттарының, түрлерінің пластика негіздерін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Білім алушыларға қажетті орындаушылық дағдылар мен біліктерді меңгерту мазмұны, сипаты және стилі бойынша әртүрлі заманауи билермен жұмыс істеу барысында жүзеге асады. </w:t>
      </w:r>
    </w:p>
    <w:p>
      <w:pPr>
        <w:spacing w:after="0"/>
        <w:ind w:left="0"/>
        <w:jc w:val="both"/>
      </w:pPr>
      <w:r>
        <w:rPr>
          <w:rFonts w:ascii="Times New Roman"/>
          <w:b w:val="false"/>
          <w:i w:val="false"/>
          <w:color w:val="000000"/>
          <w:sz w:val="28"/>
        </w:rPr>
        <w:t>
      13. Бағдарламаның ерекшелігі балалардың заманауи бидің модерн, джаз, contemporary бағыттарының түрлі модификациясы элементтерін орындау бойынша практикалық білім, білік және дағдыларды, шығармашылық қызмет тәжірибесін, жеке және ансамбльде орындаушылық тәсілдерін меңгеруге жалпы дамытушылық бағыттылығы болып табылады.</w:t>
      </w:r>
    </w:p>
    <w:p>
      <w:pPr>
        <w:spacing w:after="0"/>
        <w:ind w:left="0"/>
        <w:jc w:val="both"/>
      </w:pPr>
      <w:r>
        <w:rPr>
          <w:rFonts w:ascii="Times New Roman"/>
          <w:b w:val="false"/>
          <w:i w:val="false"/>
          <w:color w:val="000000"/>
          <w:sz w:val="28"/>
        </w:rPr>
        <w:t>
      14. Ұжымдық орындаушылықтың негізгі практикалық міндеті – табысты ынтымақтастық дағдыларын, қатарластарымен, ересектермен ұжымдық қарым-қатынас мәдениетін меңгеруді болжайтын бидің арнайы ансамбльдік дағдыларын қалыптастыру.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оның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билеу-орындаушылық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заманауи биді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"Заманауи би" пәніне топтық оқытудың ерекшелігі оқыту әдістерін, құралдарын, формаларын және билеудің стильдері мен бағыттарын іріктеудің вариативті болуына жағдай жасайды.</w:t>
      </w:r>
    </w:p>
    <w:p>
      <w:pPr>
        <w:spacing w:after="0"/>
        <w:ind w:left="0"/>
        <w:jc w:val="both"/>
      </w:pPr>
      <w:r>
        <w:rPr>
          <w:rFonts w:ascii="Times New Roman"/>
          <w:b w:val="false"/>
          <w:i w:val="false"/>
          <w:color w:val="000000"/>
          <w:sz w:val="28"/>
        </w:rPr>
        <w:t>
      Педагог заманауи билерді орындаудың әр түрлі стильдерін, мәнерлерін және техникаларын меңгерудегі қолжетімділікке, сатылылыққа және жүйелілікке, балалардың бойында хореографияға деген қызығушылықтарын оятуға ерекше көңіл бөледі.</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музыканы белсенді тыңдау – бейнелі қойылымдарда дауыс ырғағының сақталуы: импровизация, қозғалысты жаттығулар – бейнелер); </w:t>
      </w:r>
    </w:p>
    <w:p>
      <w:pPr>
        <w:spacing w:after="0"/>
        <w:ind w:left="0"/>
        <w:jc w:val="both"/>
      </w:pPr>
      <w:r>
        <w:rPr>
          <w:rFonts w:ascii="Times New Roman"/>
          <w:b w:val="false"/>
          <w:i w:val="false"/>
          <w:color w:val="000000"/>
          <w:sz w:val="28"/>
        </w:rPr>
        <w:t>
      2) ауызша әдіс – музыкалық шығармалардың мазмұнын ашу, музыкалық сауаттың қарапайым негіздерін түсіндіру, музыкамен байланыста қозғалыс техникасын суреттеу, терминология, тарихи анықтама);</w:t>
      </w:r>
    </w:p>
    <w:p>
      <w:pPr>
        <w:spacing w:after="0"/>
        <w:ind w:left="0"/>
        <w:jc w:val="both"/>
      </w:pPr>
      <w:r>
        <w:rPr>
          <w:rFonts w:ascii="Times New Roman"/>
          <w:b w:val="false"/>
          <w:i w:val="false"/>
          <w:color w:val="000000"/>
          <w:sz w:val="28"/>
        </w:rPr>
        <w:t>
      3) көрнекілік-демонстрациялық – педагогтің би элементтерін көрсетуі, биді орындауы, интерактивті және мультимедиалық таныстыруды көрсету);</w:t>
      </w:r>
    </w:p>
    <w:p>
      <w:pPr>
        <w:spacing w:after="0"/>
        <w:ind w:left="0"/>
        <w:jc w:val="both"/>
      </w:pPr>
      <w:r>
        <w:rPr>
          <w:rFonts w:ascii="Times New Roman"/>
          <w:b w:val="false"/>
          <w:i w:val="false"/>
          <w:color w:val="000000"/>
          <w:sz w:val="28"/>
        </w:rPr>
        <w:t>
      4) практикалық – қойылымдық, дайындық жұмыспен байланысты негізгі білік және дағдыларды меңгеру, көркемдік және техникалық шешімді іздестіру);</w:t>
      </w:r>
    </w:p>
    <w:p>
      <w:pPr>
        <w:spacing w:after="0"/>
        <w:ind w:left="0"/>
        <w:jc w:val="both"/>
      </w:pPr>
      <w:r>
        <w:rPr>
          <w:rFonts w:ascii="Times New Roman"/>
          <w:b w:val="false"/>
          <w:i w:val="false"/>
          <w:color w:val="000000"/>
          <w:sz w:val="28"/>
        </w:rPr>
        <w:t>
      4) ойын – сабақтарда кейбір элементтерді неғұрлым жылдам меңгеруге, дамуға ықпал ететін әртүрлі шығармашылық тапсырмаларды қолдану).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байланысты: физикалық қабілеттері, бишілік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концерттер.</w:t>
      </w:r>
    </w:p>
    <w:p>
      <w:pPr>
        <w:spacing w:after="0"/>
        <w:ind w:left="0"/>
        <w:jc w:val="both"/>
      </w:pPr>
      <w:r>
        <w:rPr>
          <w:rFonts w:ascii="Times New Roman"/>
          <w:b w:val="false"/>
          <w:i w:val="false"/>
          <w:color w:val="000000"/>
          <w:sz w:val="28"/>
        </w:rPr>
        <w:t>
      22.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23. Теориялық және практикалық сабақ бір уақытта өткізіледі. </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28.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 ерекшеліктері және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(бөлімдердбағі)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30.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32. 1 сыныптағы Бағдарлама талаптары:</w:t>
      </w:r>
    </w:p>
    <w:p>
      <w:pPr>
        <w:spacing w:after="0"/>
        <w:ind w:left="0"/>
        <w:jc w:val="both"/>
      </w:pPr>
      <w:r>
        <w:rPr>
          <w:rFonts w:ascii="Times New Roman"/>
          <w:b w:val="false"/>
          <w:i w:val="false"/>
          <w:color w:val="000000"/>
          <w:sz w:val="28"/>
        </w:rPr>
        <w:t>
      1) неғұрлым күрделендірілген ереже, дене қозғалысы, exercice [экзерсис], қарапайым кростық қозғалыс үйретіледі, біртіндеп джаздық бидің қозғалысы мен элементтері енгізіледі;</w:t>
      </w:r>
    </w:p>
    <w:p>
      <w:pPr>
        <w:spacing w:after="0"/>
        <w:ind w:left="0"/>
        <w:jc w:val="both"/>
      </w:pPr>
      <w:r>
        <w:rPr>
          <w:rFonts w:ascii="Times New Roman"/>
          <w:b w:val="false"/>
          <w:i w:val="false"/>
          <w:color w:val="000000"/>
          <w:sz w:val="28"/>
        </w:rPr>
        <w:t>
      2) білім алушылар орталықтан шығатын қол линиясының сезімін игереді, кейін модерн биі немесе джаздық биге тән әртүрлі позициялар, қол қалыбы мен қозғалысы қолданылады;</w:t>
      </w:r>
    </w:p>
    <w:p>
      <w:pPr>
        <w:spacing w:after="0"/>
        <w:ind w:left="0"/>
        <w:jc w:val="both"/>
      </w:pPr>
      <w:r>
        <w:rPr>
          <w:rFonts w:ascii="Times New Roman"/>
          <w:b w:val="false"/>
          <w:i w:val="false"/>
          <w:color w:val="000000"/>
          <w:sz w:val="28"/>
        </w:rPr>
        <w:t>
      3) қадам мен жүгірудің қарапайым түрлері үйретіледі, әрбір сабақ тынысты қалыпқа келтіруші жаттығулармен және омыртқаны созуға, аяқ, қол және дене бұлшық еттерінің созылуына арналған жаттығулармен аяқталады;</w:t>
      </w:r>
    </w:p>
    <w:p>
      <w:pPr>
        <w:spacing w:after="0"/>
        <w:ind w:left="0"/>
        <w:jc w:val="both"/>
      </w:pPr>
      <w:r>
        <w:rPr>
          <w:rFonts w:ascii="Times New Roman"/>
          <w:b w:val="false"/>
          <w:i w:val="false"/>
          <w:color w:val="000000"/>
          <w:sz w:val="28"/>
        </w:rPr>
        <w:t xml:space="preserve">
      4) білім алушылар оқшаулануды, оқшауланудағы қарапайым түрлерді және комбинацияны орындау мүмкін болатын джаздық биге тән, дененің негізгі қалыбы – коллапсты меңгереді. </w:t>
      </w:r>
    </w:p>
    <w:p>
      <w:pPr>
        <w:spacing w:after="0"/>
        <w:ind w:left="0"/>
        <w:jc w:val="both"/>
      </w:pPr>
      <w:r>
        <w:rPr>
          <w:rFonts w:ascii="Times New Roman"/>
          <w:b w:val="false"/>
          <w:i w:val="false"/>
          <w:color w:val="000000"/>
          <w:sz w:val="28"/>
        </w:rPr>
        <w:t>
      33. 1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2-бөлім. Джаздық би техникасының негізгі тәсілі ретіндегі оқшаулану.</w:t>
      </w:r>
    </w:p>
    <w:p>
      <w:pPr>
        <w:spacing w:after="0"/>
        <w:ind w:left="0"/>
        <w:jc w:val="both"/>
      </w:pPr>
      <w:r>
        <w:rPr>
          <w:rFonts w:ascii="Times New Roman"/>
          <w:b w:val="false"/>
          <w:i w:val="false"/>
          <w:color w:val="000000"/>
          <w:sz w:val="28"/>
        </w:rPr>
        <w:t>
      3-бөлім. Станоктағы exercice [экзерсис].</w:t>
      </w:r>
    </w:p>
    <w:p>
      <w:pPr>
        <w:spacing w:after="0"/>
        <w:ind w:left="0"/>
        <w:jc w:val="both"/>
      </w:pPr>
      <w:r>
        <w:rPr>
          <w:rFonts w:ascii="Times New Roman"/>
          <w:b w:val="false"/>
          <w:i w:val="false"/>
          <w:color w:val="000000"/>
          <w:sz w:val="28"/>
        </w:rPr>
        <w:t>
      4-бөлім. Кросс.</w:t>
      </w:r>
    </w:p>
    <w:p>
      <w:pPr>
        <w:spacing w:after="0"/>
        <w:ind w:left="0"/>
        <w:jc w:val="both"/>
      </w:pPr>
      <w:r>
        <w:rPr>
          <w:rFonts w:ascii="Times New Roman"/>
          <w:b w:val="false"/>
          <w:i w:val="false"/>
          <w:color w:val="000000"/>
          <w:sz w:val="28"/>
        </w:rPr>
        <w:t>
      5-бөлім. Афроджаз элементтері.</w:t>
      </w:r>
    </w:p>
    <w:p>
      <w:pPr>
        <w:spacing w:after="0"/>
        <w:ind w:left="0"/>
        <w:jc w:val="both"/>
      </w:pPr>
      <w:r>
        <w:rPr>
          <w:rFonts w:ascii="Times New Roman"/>
          <w:b w:val="false"/>
          <w:i w:val="false"/>
          <w:color w:val="000000"/>
          <w:sz w:val="28"/>
        </w:rPr>
        <w:t>
      6-бөлім. Босаңсуға арналған жаттығулар, stretching [стретчинг].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Коллапс қалыбы.</w:t>
      </w:r>
    </w:p>
    <w:p>
      <w:pPr>
        <w:spacing w:after="0"/>
        <w:ind w:left="0"/>
        <w:jc w:val="both"/>
      </w:pPr>
      <w:r>
        <w:rPr>
          <w:rFonts w:ascii="Times New Roman"/>
          <w:b w:val="false"/>
          <w:i w:val="false"/>
          <w:color w:val="000000"/>
          <w:sz w:val="28"/>
        </w:rPr>
        <w:t>
      2-тақырып. Ширыққан және босаңсыған арқа. Омыртқаның еркіндігі және қозғалғыштығы. Бұлшық етке түскен күшті үлестіру.</w:t>
      </w:r>
    </w:p>
    <w:p>
      <w:pPr>
        <w:spacing w:after="0"/>
        <w:ind w:left="0"/>
        <w:jc w:val="both"/>
      </w:pPr>
      <w:r>
        <w:rPr>
          <w:rFonts w:ascii="Times New Roman"/>
          <w:b w:val="false"/>
          <w:i w:val="false"/>
          <w:color w:val="000000"/>
          <w:sz w:val="28"/>
        </w:rPr>
        <w:t>
      3-тақырып. Тік қалыптағы дене толқыны.</w:t>
      </w:r>
    </w:p>
    <w:p>
      <w:pPr>
        <w:spacing w:after="0"/>
        <w:ind w:left="0"/>
        <w:jc w:val="both"/>
      </w:pPr>
      <w:r>
        <w:rPr>
          <w:rFonts w:ascii="Times New Roman"/>
          <w:b w:val="false"/>
          <w:i w:val="false"/>
          <w:color w:val="000000"/>
          <w:sz w:val="28"/>
        </w:rPr>
        <w:t xml:space="preserve">
      4-тақырып. Қолдың бір позициядан екіншіге бірқалыпты ауысуы. </w:t>
      </w:r>
    </w:p>
    <w:p>
      <w:pPr>
        <w:spacing w:after="0"/>
        <w:ind w:left="0"/>
        <w:jc w:val="both"/>
      </w:pPr>
      <w:r>
        <w:rPr>
          <w:rFonts w:ascii="Times New Roman"/>
          <w:b w:val="false"/>
          <w:i w:val="false"/>
          <w:color w:val="000000"/>
          <w:sz w:val="28"/>
        </w:rPr>
        <w:t>
      5-тақырып. Қол позицияларының нақты іліп алуы (кеуде тұсында шынтақта бүгілген, шынтақтар екі жаққа қарай, төмен).</w:t>
      </w:r>
    </w:p>
    <w:p>
      <w:pPr>
        <w:spacing w:after="0"/>
        <w:ind w:left="0"/>
        <w:jc w:val="both"/>
      </w:pPr>
      <w:r>
        <w:rPr>
          <w:rFonts w:ascii="Times New Roman"/>
          <w:b w:val="false"/>
          <w:i w:val="false"/>
          <w:color w:val="000000"/>
          <w:sz w:val="28"/>
        </w:rPr>
        <w:t>
      6-тақырып. Орталықтар ұғымы. Кеуде қуысы.</w:t>
      </w:r>
    </w:p>
    <w:p>
      <w:pPr>
        <w:spacing w:after="0"/>
        <w:ind w:left="0"/>
        <w:jc w:val="both"/>
      </w:pPr>
      <w:r>
        <w:rPr>
          <w:rFonts w:ascii="Times New Roman"/>
          <w:b w:val="false"/>
          <w:i w:val="false"/>
          <w:color w:val="000000"/>
          <w:sz w:val="28"/>
        </w:rPr>
        <w:t>
      7-тақырып. Бөлек орталықтармен жұмыс. Еңкею, бұрылу, квадрат, шеңбер, жылжыту.</w:t>
      </w:r>
    </w:p>
    <w:p>
      <w:pPr>
        <w:spacing w:after="0"/>
        <w:ind w:left="0"/>
        <w:jc w:val="both"/>
      </w:pPr>
      <w:r>
        <w:rPr>
          <w:rFonts w:ascii="Times New Roman"/>
          <w:b w:val="false"/>
          <w:i w:val="false"/>
          <w:color w:val="000000"/>
          <w:sz w:val="28"/>
        </w:rPr>
        <w:t>
      8-тақырып. Бірінші бұрылмалы,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9-тақырып. Бірінші бұрылмалы, бірінші және екінші параллель позициялар бойынша станокқа бетімен қараған күйі алға және жанға battement tendu [батман тандю].</w:t>
      </w:r>
    </w:p>
    <w:p>
      <w:pPr>
        <w:spacing w:after="0"/>
        <w:ind w:left="0"/>
        <w:jc w:val="both"/>
      </w:pPr>
      <w:r>
        <w:rPr>
          <w:rFonts w:ascii="Times New Roman"/>
          <w:b w:val="false"/>
          <w:i w:val="false"/>
          <w:color w:val="000000"/>
          <w:sz w:val="28"/>
        </w:rPr>
        <w:t xml:space="preserve">
      10-тақырып. Сынып нүктелері (1-8). </w:t>
      </w:r>
    </w:p>
    <w:p>
      <w:pPr>
        <w:spacing w:after="0"/>
        <w:ind w:left="0"/>
        <w:jc w:val="both"/>
      </w:pPr>
      <w:r>
        <w:rPr>
          <w:rFonts w:ascii="Times New Roman"/>
          <w:b w:val="false"/>
          <w:i w:val="false"/>
          <w:color w:val="000000"/>
          <w:sz w:val="28"/>
        </w:rPr>
        <w:t>
      11-тақырып. Жартылай саусақта қадам басу.</w:t>
      </w:r>
    </w:p>
    <w:p>
      <w:pPr>
        <w:spacing w:after="0"/>
        <w:ind w:left="0"/>
        <w:jc w:val="both"/>
      </w:pPr>
      <w:r>
        <w:rPr>
          <w:rFonts w:ascii="Times New Roman"/>
          <w:b w:val="false"/>
          <w:i w:val="false"/>
          <w:color w:val="000000"/>
          <w:sz w:val="28"/>
        </w:rPr>
        <w:t>
      12-тақырып. Жартылай саусақта жоғары қарай бүгілген аяқпен мықынды көтерумен қадам басу.</w:t>
      </w:r>
    </w:p>
    <w:p>
      <w:pPr>
        <w:spacing w:after="0"/>
        <w:ind w:left="0"/>
        <w:jc w:val="both"/>
      </w:pPr>
      <w:r>
        <w:rPr>
          <w:rFonts w:ascii="Times New Roman"/>
          <w:b w:val="false"/>
          <w:i w:val="false"/>
          <w:color w:val="000000"/>
          <w:sz w:val="28"/>
        </w:rPr>
        <w:t>
      13-тақырып. Алға сырғып жүгіру.</w:t>
      </w:r>
    </w:p>
    <w:p>
      <w:pPr>
        <w:spacing w:after="0"/>
        <w:ind w:left="0"/>
        <w:jc w:val="both"/>
      </w:pPr>
      <w:r>
        <w:rPr>
          <w:rFonts w:ascii="Times New Roman"/>
          <w:b w:val="false"/>
          <w:i w:val="false"/>
          <w:color w:val="000000"/>
          <w:sz w:val="28"/>
        </w:rPr>
        <w:t>
      14-тақырып. Кеудені алға лақтыру.</w:t>
      </w:r>
    </w:p>
    <w:p>
      <w:pPr>
        <w:spacing w:after="0"/>
        <w:ind w:left="0"/>
        <w:jc w:val="both"/>
      </w:pPr>
      <w:r>
        <w:rPr>
          <w:rFonts w:ascii="Times New Roman"/>
          <w:b w:val="false"/>
          <w:i w:val="false"/>
          <w:color w:val="000000"/>
          <w:sz w:val="28"/>
        </w:rPr>
        <w:t xml:space="preserve">
      15-тақырып. Орталықтар (иықтарды, кеуде қуысын алға қою акценті) жұмысымен қадам басу. </w:t>
      </w:r>
    </w:p>
    <w:p>
      <w:pPr>
        <w:spacing w:after="0"/>
        <w:ind w:left="0"/>
        <w:jc w:val="both"/>
      </w:pPr>
      <w:r>
        <w:rPr>
          <w:rFonts w:ascii="Times New Roman"/>
          <w:b w:val="false"/>
          <w:i w:val="false"/>
          <w:color w:val="000000"/>
          <w:sz w:val="28"/>
        </w:rPr>
        <w:t>
      16-тақырып. Тынысты қалыпқа келтіру, қолмен және денемен қарапайым port de bras [порт де бра].</w:t>
      </w:r>
    </w:p>
    <w:p>
      <w:pPr>
        <w:spacing w:after="0"/>
        <w:ind w:left="0"/>
        <w:jc w:val="both"/>
      </w:pPr>
      <w:r>
        <w:rPr>
          <w:rFonts w:ascii="Times New Roman"/>
          <w:b w:val="false"/>
          <w:i w:val="false"/>
          <w:color w:val="000000"/>
          <w:sz w:val="28"/>
        </w:rPr>
        <w:t xml:space="preserve">
      17-тақырып. Тік денемен алға параллель позиция бойынша, бір жаққа екінші кең бұрылмалы және параллель позиция бойынша қатты еңкеюлер. </w:t>
      </w:r>
    </w:p>
    <w:p>
      <w:pPr>
        <w:spacing w:after="0"/>
        <w:ind w:left="0"/>
        <w:jc w:val="both"/>
      </w:pPr>
      <w:r>
        <w:rPr>
          <w:rFonts w:ascii="Times New Roman"/>
          <w:b w:val="false"/>
          <w:i w:val="false"/>
          <w:color w:val="000000"/>
          <w:sz w:val="28"/>
        </w:rPr>
        <w:t>
      18-тақырып. Коллапс қалыбы.</w:t>
      </w:r>
    </w:p>
    <w:p>
      <w:pPr>
        <w:spacing w:after="0"/>
        <w:ind w:left="0"/>
        <w:jc w:val="both"/>
      </w:pPr>
      <w:r>
        <w:rPr>
          <w:rFonts w:ascii="Times New Roman"/>
          <w:b w:val="false"/>
          <w:i w:val="false"/>
          <w:color w:val="000000"/>
          <w:sz w:val="28"/>
        </w:rPr>
        <w:t>
      19-тақырып. Ширыққан және босаңсыған арқа. Омыртқаның еркіндігі және қозғалғыштығы. Бұлшық еттерге түсетін күшті үлестіру.</w:t>
      </w:r>
    </w:p>
    <w:p>
      <w:pPr>
        <w:spacing w:after="0"/>
        <w:ind w:left="0"/>
        <w:jc w:val="both"/>
      </w:pPr>
      <w:r>
        <w:rPr>
          <w:rFonts w:ascii="Times New Roman"/>
          <w:b w:val="false"/>
          <w:i w:val="false"/>
          <w:color w:val="000000"/>
          <w:sz w:val="28"/>
        </w:rPr>
        <w:t>
      20-тақырып. Тік қалыпта және алға, жанға еңкею арқылы дене толқыны.</w:t>
      </w:r>
    </w:p>
    <w:p>
      <w:pPr>
        <w:spacing w:after="0"/>
        <w:ind w:left="0"/>
        <w:jc w:val="both"/>
      </w:pPr>
      <w:r>
        <w:rPr>
          <w:rFonts w:ascii="Times New Roman"/>
          <w:b w:val="false"/>
          <w:i w:val="false"/>
          <w:color w:val="000000"/>
          <w:sz w:val="28"/>
        </w:rPr>
        <w:t>
      21-тақырып. Кеуде swing [Свинг].</w:t>
      </w:r>
    </w:p>
    <w:p>
      <w:pPr>
        <w:spacing w:after="0"/>
        <w:ind w:left="0"/>
        <w:jc w:val="both"/>
      </w:pPr>
      <w:r>
        <w:rPr>
          <w:rFonts w:ascii="Times New Roman"/>
          <w:b w:val="false"/>
          <w:i w:val="false"/>
          <w:color w:val="000000"/>
          <w:sz w:val="28"/>
        </w:rPr>
        <w:t>
      22-тақырып. Кеуденің flat back (жалпақ арқа) еңкеюі және arch (кеуде қуысының ашылуы).</w:t>
      </w:r>
    </w:p>
    <w:p>
      <w:pPr>
        <w:spacing w:after="0"/>
        <w:ind w:left="0"/>
        <w:jc w:val="both"/>
      </w:pPr>
      <w:r>
        <w:rPr>
          <w:rFonts w:ascii="Times New Roman"/>
          <w:b w:val="false"/>
          <w:i w:val="false"/>
          <w:color w:val="000000"/>
          <w:sz w:val="28"/>
        </w:rPr>
        <w:t>
      23-тақырып. Side stretch [сайд стрейтч] (бір жағына еңкею).</w:t>
      </w:r>
    </w:p>
    <w:p>
      <w:pPr>
        <w:spacing w:after="0"/>
        <w:ind w:left="0"/>
        <w:jc w:val="both"/>
      </w:pPr>
      <w:r>
        <w:rPr>
          <w:rFonts w:ascii="Times New Roman"/>
          <w:b w:val="false"/>
          <w:i w:val="false"/>
          <w:color w:val="000000"/>
          <w:sz w:val="28"/>
        </w:rPr>
        <w:t xml:space="preserve">
      24-тақырып. Жеке орталықтармен жұмыс. Оқшауланған орталықтармен қозғалыс нұсқалары. Еңкею. Бұрылу. Крест. Шаршы. Шеңбер. Жартылай шеңбер. Сегіздік. Көтеру-түсіру. Жылжу. Шейк. </w:t>
      </w:r>
    </w:p>
    <w:p>
      <w:pPr>
        <w:spacing w:after="0"/>
        <w:ind w:left="0"/>
        <w:jc w:val="both"/>
      </w:pPr>
      <w:r>
        <w:rPr>
          <w:rFonts w:ascii="Times New Roman"/>
          <w:b w:val="false"/>
          <w:i w:val="false"/>
          <w:color w:val="000000"/>
          <w:sz w:val="28"/>
        </w:rPr>
        <w:t xml:space="preserve">
      25-тақырып. Орталықтар жұмысын алмастыру. </w:t>
      </w:r>
    </w:p>
    <w:p>
      <w:pPr>
        <w:spacing w:after="0"/>
        <w:ind w:left="0"/>
        <w:jc w:val="both"/>
      </w:pPr>
      <w:r>
        <w:rPr>
          <w:rFonts w:ascii="Times New Roman"/>
          <w:b w:val="false"/>
          <w:i w:val="false"/>
          <w:color w:val="000000"/>
          <w:sz w:val="28"/>
        </w:rPr>
        <w:t>
      26-тақырып. Дене жұмысын кезектестірумен бірінші бұрылмалы (bounce [боунс], arch [арч]),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27-тақырып. Бірінші бұрылмалы, бірінші және екінші параллель позициялар бойынша станокқа бетімен қараған күйі алға, жанға және артқа battement tendu [батман тандю].</w:t>
      </w:r>
    </w:p>
    <w:p>
      <w:pPr>
        <w:spacing w:after="0"/>
        <w:ind w:left="0"/>
        <w:jc w:val="both"/>
      </w:pPr>
      <w:r>
        <w:rPr>
          <w:rFonts w:ascii="Times New Roman"/>
          <w:b w:val="false"/>
          <w:i w:val="false"/>
          <w:color w:val="000000"/>
          <w:sz w:val="28"/>
        </w:rPr>
        <w:t>
      28-тақырып. Сызық, диагональ қозғалыс бағыты.</w:t>
      </w:r>
    </w:p>
    <w:p>
      <w:pPr>
        <w:spacing w:after="0"/>
        <w:ind w:left="0"/>
        <w:jc w:val="both"/>
      </w:pPr>
      <w:r>
        <w:rPr>
          <w:rFonts w:ascii="Times New Roman"/>
          <w:b w:val="false"/>
          <w:i w:val="false"/>
          <w:color w:val="000000"/>
          <w:sz w:val="28"/>
        </w:rPr>
        <w:t>
      29-тақырып. Секіру.</w:t>
      </w:r>
    </w:p>
    <w:p>
      <w:pPr>
        <w:spacing w:after="0"/>
        <w:ind w:left="0"/>
        <w:jc w:val="both"/>
      </w:pPr>
      <w:r>
        <w:rPr>
          <w:rFonts w:ascii="Times New Roman"/>
          <w:b w:val="false"/>
          <w:i w:val="false"/>
          <w:color w:val="000000"/>
          <w:sz w:val="28"/>
        </w:rPr>
        <w:t xml:space="preserve">
      30-тақырып. Төменгі жүгіру мен биікке секірудің үйлесуі. </w:t>
      </w:r>
    </w:p>
    <w:p>
      <w:pPr>
        <w:spacing w:after="0"/>
        <w:ind w:left="0"/>
        <w:jc w:val="both"/>
      </w:pPr>
      <w:r>
        <w:rPr>
          <w:rFonts w:ascii="Times New Roman"/>
          <w:b w:val="false"/>
          <w:i w:val="false"/>
          <w:color w:val="000000"/>
          <w:sz w:val="28"/>
        </w:rPr>
        <w:t>
      31-тақырып. Кеудені алға лақтыра отырып қадам басу.</w:t>
      </w:r>
    </w:p>
    <w:p>
      <w:pPr>
        <w:spacing w:after="0"/>
        <w:ind w:left="0"/>
        <w:jc w:val="both"/>
      </w:pPr>
      <w:r>
        <w:rPr>
          <w:rFonts w:ascii="Times New Roman"/>
          <w:b w:val="false"/>
          <w:i w:val="false"/>
          <w:color w:val="000000"/>
          <w:sz w:val="28"/>
        </w:rPr>
        <w:t xml:space="preserve">
      32-тақырып. Орталықтар (бас, иықтар, кеуде қуысы) жұмысымен қадам басу. </w:t>
      </w:r>
    </w:p>
    <w:p>
      <w:pPr>
        <w:spacing w:after="0"/>
        <w:ind w:left="0"/>
        <w:jc w:val="both"/>
      </w:pPr>
      <w:r>
        <w:rPr>
          <w:rFonts w:ascii="Times New Roman"/>
          <w:b w:val="false"/>
          <w:i w:val="false"/>
          <w:color w:val="000000"/>
          <w:sz w:val="28"/>
        </w:rPr>
        <w:t>
      33-тақырып. Тынысты қалыпқа келтіру, қолмен және денемен қарапайым port de bras [пор де бра].</w:t>
      </w:r>
    </w:p>
    <w:p>
      <w:pPr>
        <w:spacing w:after="0"/>
        <w:ind w:left="0"/>
        <w:jc w:val="both"/>
      </w:pPr>
      <w:r>
        <w:rPr>
          <w:rFonts w:ascii="Times New Roman"/>
          <w:b w:val="false"/>
          <w:i w:val="false"/>
          <w:color w:val="000000"/>
          <w:sz w:val="28"/>
        </w:rPr>
        <w:t>
      34-тақырып. Денені алға, бір жағына, бір немесе екінші аяққа, аяқ арасына әртүрлі терең еңкейту.</w:t>
      </w:r>
    </w:p>
    <w:p>
      <w:pPr>
        <w:spacing w:after="0"/>
        <w:ind w:left="0"/>
        <w:jc w:val="both"/>
      </w:pPr>
      <w:r>
        <w:rPr>
          <w:rFonts w:ascii="Times New Roman"/>
          <w:b w:val="false"/>
          <w:i w:val="false"/>
          <w:color w:val="000000"/>
          <w:sz w:val="28"/>
        </w:rPr>
        <w:t>
      34.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3) толық табанда және жартылай саусақта қадамның қарапайым түрлерін орындайды;</w:t>
      </w:r>
    </w:p>
    <w:p>
      <w:pPr>
        <w:spacing w:after="0"/>
        <w:ind w:left="0"/>
        <w:jc w:val="both"/>
      </w:pPr>
      <w:r>
        <w:rPr>
          <w:rFonts w:ascii="Times New Roman"/>
          <w:b w:val="false"/>
          <w:i w:val="false"/>
          <w:color w:val="000000"/>
          <w:sz w:val="28"/>
        </w:rPr>
        <w:t>
      4) оқшауланудағы қозғалыстың қарапайым түрлерін және комбинацияны орындайды;</w:t>
      </w:r>
    </w:p>
    <w:p>
      <w:pPr>
        <w:spacing w:after="0"/>
        <w:ind w:left="0"/>
        <w:jc w:val="both"/>
      </w:pPr>
      <w:r>
        <w:rPr>
          <w:rFonts w:ascii="Times New Roman"/>
          <w:b w:val="false"/>
          <w:i w:val="false"/>
          <w:color w:val="000000"/>
          <w:sz w:val="28"/>
        </w:rPr>
        <w:t>
      5) станокта алғашқы exercice қимылын орындайды;</w:t>
      </w:r>
    </w:p>
    <w:p>
      <w:pPr>
        <w:spacing w:after="0"/>
        <w:ind w:left="0"/>
        <w:jc w:val="both"/>
      </w:pPr>
      <w:r>
        <w:rPr>
          <w:rFonts w:ascii="Times New Roman"/>
          <w:b w:val="false"/>
          <w:i w:val="false"/>
          <w:color w:val="000000"/>
          <w:sz w:val="28"/>
        </w:rPr>
        <w:t>
      6) модерн биі немесе джаздық биге тән күрделіндірілген қалыптарды және қол, дене қозғалыстарын орындайды;</w:t>
      </w:r>
    </w:p>
    <w:p>
      <w:pPr>
        <w:spacing w:after="0"/>
        <w:ind w:left="0"/>
        <w:jc w:val="both"/>
      </w:pPr>
      <w:r>
        <w:rPr>
          <w:rFonts w:ascii="Times New Roman"/>
          <w:b w:val="false"/>
          <w:i w:val="false"/>
          <w:color w:val="000000"/>
          <w:sz w:val="28"/>
        </w:rPr>
        <w:t>
      7) қарапайым кростық қозғалысты орындайды;</w:t>
      </w:r>
    </w:p>
    <w:p>
      <w:pPr>
        <w:spacing w:after="0"/>
        <w:ind w:left="0"/>
        <w:jc w:val="both"/>
      </w:pPr>
      <w:r>
        <w:rPr>
          <w:rFonts w:ascii="Times New Roman"/>
          <w:b w:val="false"/>
          <w:i w:val="false"/>
          <w:color w:val="000000"/>
          <w:sz w:val="28"/>
        </w:rPr>
        <w:t>
      8) Бұлшық етті нығайтуға, босаңсытуға арналған жаттығуларды, stretching және тынысты қалыпқа келтіретін жаттығуларды орындайды;</w:t>
      </w:r>
    </w:p>
    <w:p>
      <w:pPr>
        <w:spacing w:after="0"/>
        <w:ind w:left="0"/>
        <w:jc w:val="both"/>
      </w:pPr>
      <w:r>
        <w:rPr>
          <w:rFonts w:ascii="Times New Roman"/>
          <w:b w:val="false"/>
          <w:i w:val="false"/>
          <w:color w:val="000000"/>
          <w:sz w:val="28"/>
        </w:rPr>
        <w:t>
      9) музыкалық сүйемелдеуге сәйкес қозғалысты орындайды.</w:t>
      </w:r>
    </w:p>
    <w:p>
      <w:pPr>
        <w:spacing w:after="0"/>
        <w:ind w:left="0"/>
        <w:jc w:val="both"/>
      </w:pPr>
      <w:r>
        <w:rPr>
          <w:rFonts w:ascii="Times New Roman"/>
          <w:b w:val="false"/>
          <w:i w:val="false"/>
          <w:color w:val="000000"/>
          <w:sz w:val="28"/>
        </w:rPr>
        <w:t>
      35. 2 сыныптағы Бағдарлама талаптары:</w:t>
      </w:r>
    </w:p>
    <w:p>
      <w:pPr>
        <w:spacing w:after="0"/>
        <w:ind w:left="0"/>
        <w:jc w:val="both"/>
      </w:pPr>
      <w:r>
        <w:rPr>
          <w:rFonts w:ascii="Times New Roman"/>
          <w:b w:val="false"/>
          <w:i w:val="false"/>
          <w:color w:val="000000"/>
          <w:sz w:val="28"/>
        </w:rPr>
        <w:t>
      1) орындауда сәйкес үйлесімділікті, аталған хореография бағытының стилін түсіну және жеткізу біліктерін талап ететін джаздық бидің техникалық күрделі элементтерін үйрену әрі қарай жалғасады;</w:t>
      </w:r>
    </w:p>
    <w:p>
      <w:pPr>
        <w:spacing w:after="0"/>
        <w:ind w:left="0"/>
        <w:jc w:val="both"/>
      </w:pPr>
      <w:r>
        <w:rPr>
          <w:rFonts w:ascii="Times New Roman"/>
          <w:b w:val="false"/>
          <w:i w:val="false"/>
          <w:color w:val="000000"/>
          <w:sz w:val="28"/>
        </w:rPr>
        <w:t>
      2) зал ортасында exercice меңгеру жалғасады, аяқ жұмысы дене және қол жұмысымен кезектеседі, кросстағы қозғалыс үйлесімділігі күрделенеді;</w:t>
      </w:r>
    </w:p>
    <w:p>
      <w:pPr>
        <w:spacing w:after="0"/>
        <w:ind w:left="0"/>
        <w:jc w:val="both"/>
      </w:pPr>
      <w:r>
        <w:rPr>
          <w:rFonts w:ascii="Times New Roman"/>
          <w:b w:val="false"/>
          <w:i w:val="false"/>
          <w:color w:val="000000"/>
          <w:sz w:val="28"/>
        </w:rPr>
        <w:t>
      3) пресс, арқа, аяқ және қол бұлшық еттерін нығайтуға арналған күш жүктемесі арттырылады, арқаны, престі, аяқты тербету элементтері пысықталады;</w:t>
      </w:r>
    </w:p>
    <w:p>
      <w:pPr>
        <w:spacing w:after="0"/>
        <w:ind w:left="0"/>
        <w:jc w:val="both"/>
      </w:pPr>
      <w:r>
        <w:rPr>
          <w:rFonts w:ascii="Times New Roman"/>
          <w:b w:val="false"/>
          <w:i w:val="false"/>
          <w:color w:val="000000"/>
          <w:sz w:val="28"/>
        </w:rPr>
        <w:t>
      4) білім алушылар джаздық бидің әртүрлі стильдерінің элементтерін меңгере отырып, зерттелетін стильдің сипатына, орындау мәнерлілігі мен мәнеріне ерекше көңіл аударады, сабақтың музыкалық сүйемелдеуі зерттелетін стильдерге (афроджаз, лирикалық джаз, театральды немесе бродвейлік джаз) сәйкес таңдалады, білім алушылардың жасына сәйкес келеді, нақты түсінікті ритмикалық құрылымы болады;</w:t>
      </w:r>
    </w:p>
    <w:p>
      <w:pPr>
        <w:spacing w:after="0"/>
        <w:ind w:left="0"/>
        <w:jc w:val="both"/>
      </w:pPr>
      <w:r>
        <w:rPr>
          <w:rFonts w:ascii="Times New Roman"/>
          <w:b w:val="false"/>
          <w:i w:val="false"/>
          <w:color w:val="000000"/>
          <w:sz w:val="28"/>
        </w:rPr>
        <w:t>
      5) білім алушылар джаздық бидің әртүрлі стилдерінің элементтерін меңгереді, алдымен таза күйдегі негізгі қадамдар және қозғалыстар, кейін дене, қол және аяқ үйлесімділігі пысықталады.</w:t>
      </w:r>
    </w:p>
    <w:p>
      <w:pPr>
        <w:spacing w:after="0"/>
        <w:ind w:left="0"/>
        <w:jc w:val="both"/>
      </w:pPr>
      <w:r>
        <w:rPr>
          <w:rFonts w:ascii="Times New Roman"/>
          <w:b w:val="false"/>
          <w:i w:val="false"/>
          <w:color w:val="000000"/>
          <w:sz w:val="28"/>
        </w:rPr>
        <w:t>
      36. 2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элементтері.</w:t>
      </w:r>
    </w:p>
    <w:p>
      <w:pPr>
        <w:spacing w:after="0"/>
        <w:ind w:left="0"/>
        <w:jc w:val="both"/>
      </w:pPr>
      <w:r>
        <w:rPr>
          <w:rFonts w:ascii="Times New Roman"/>
          <w:b w:val="false"/>
          <w:i w:val="false"/>
          <w:color w:val="000000"/>
          <w:sz w:val="28"/>
        </w:rPr>
        <w:t>
      5-бөлім. Лирикалық джаз элементтері.</w:t>
      </w:r>
    </w:p>
    <w:p>
      <w:pPr>
        <w:spacing w:after="0"/>
        <w:ind w:left="0"/>
        <w:jc w:val="both"/>
      </w:pPr>
      <w:r>
        <w:rPr>
          <w:rFonts w:ascii="Times New Roman"/>
          <w:b w:val="false"/>
          <w:i w:val="false"/>
          <w:color w:val="000000"/>
          <w:sz w:val="28"/>
        </w:rPr>
        <w:t>
      6-бөлім. Театралды джаз элементтері.</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Жеке орталықтармен жұмыс.</w:t>
      </w:r>
    </w:p>
    <w:p>
      <w:pPr>
        <w:spacing w:after="0"/>
        <w:ind w:left="0"/>
        <w:jc w:val="both"/>
      </w:pPr>
      <w:r>
        <w:rPr>
          <w:rFonts w:ascii="Times New Roman"/>
          <w:b w:val="false"/>
          <w:i w:val="false"/>
          <w:color w:val="000000"/>
          <w:sz w:val="28"/>
        </w:rPr>
        <w:t>
      2-тақырып. Орталықтар жұмысын кезектестіру.</w:t>
      </w:r>
    </w:p>
    <w:p>
      <w:pPr>
        <w:spacing w:after="0"/>
        <w:ind w:left="0"/>
        <w:jc w:val="both"/>
      </w:pPr>
      <w:r>
        <w:rPr>
          <w:rFonts w:ascii="Times New Roman"/>
          <w:b w:val="false"/>
          <w:i w:val="false"/>
          <w:color w:val="000000"/>
          <w:sz w:val="28"/>
        </w:rPr>
        <w:t>
      3-тақырып. Бірінші бұрылмалы,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4-тақырып. Бірінші бұрылмалы, бірінші және екінші параллель позициялар бойынша алға, жанға battement tendu [батман тандю].</w:t>
      </w:r>
    </w:p>
    <w:p>
      <w:pPr>
        <w:spacing w:after="0"/>
        <w:ind w:left="0"/>
        <w:jc w:val="both"/>
      </w:pPr>
      <w:r>
        <w:rPr>
          <w:rFonts w:ascii="Times New Roman"/>
          <w:b w:val="false"/>
          <w:i w:val="false"/>
          <w:color w:val="000000"/>
          <w:sz w:val="28"/>
        </w:rPr>
        <w:t>
      5-тақырып. Бірінші бұрылмалы, бірінші және екінші параллель позициялар бойынша алға, жанға battement tendu jete [батман тандю жете].</w:t>
      </w:r>
    </w:p>
    <w:p>
      <w:pPr>
        <w:spacing w:after="0"/>
        <w:ind w:left="0"/>
        <w:jc w:val="both"/>
      </w:pPr>
      <w:r>
        <w:rPr>
          <w:rFonts w:ascii="Times New Roman"/>
          <w:b w:val="false"/>
          <w:i w:val="false"/>
          <w:color w:val="000000"/>
          <w:sz w:val="28"/>
        </w:rPr>
        <w:t xml:space="preserve">
      6-тақырып. Алға қадамдармен таза күйде мықыннан әрі кейін жанға сырғанау. </w:t>
      </w:r>
    </w:p>
    <w:p>
      <w:pPr>
        <w:spacing w:after="0"/>
        <w:ind w:left="0"/>
        <w:jc w:val="both"/>
      </w:pPr>
      <w:r>
        <w:rPr>
          <w:rFonts w:ascii="Times New Roman"/>
          <w:b w:val="false"/>
          <w:i w:val="false"/>
          <w:color w:val="000000"/>
          <w:sz w:val="28"/>
        </w:rPr>
        <w:t>
      7-тақырып. Step ball change [степ бол чейндж] дайындық (bounce [боунс] қадамдары, аяқты жанға шығарумен қадам).</w:t>
      </w:r>
    </w:p>
    <w:p>
      <w:pPr>
        <w:spacing w:after="0"/>
        <w:ind w:left="0"/>
        <w:jc w:val="both"/>
      </w:pPr>
      <w:r>
        <w:rPr>
          <w:rFonts w:ascii="Times New Roman"/>
          <w:b w:val="false"/>
          <w:i w:val="false"/>
          <w:color w:val="000000"/>
          <w:sz w:val="28"/>
        </w:rPr>
        <w:t>
      8-тақырып. Алға, мықынмен жанға chasse [шассе].</w:t>
      </w:r>
    </w:p>
    <w:p>
      <w:pPr>
        <w:spacing w:after="0"/>
        <w:ind w:left="0"/>
        <w:jc w:val="both"/>
      </w:pPr>
      <w:r>
        <w:rPr>
          <w:rFonts w:ascii="Times New Roman"/>
          <w:b w:val="false"/>
          <w:i w:val="false"/>
          <w:color w:val="000000"/>
          <w:sz w:val="28"/>
        </w:rPr>
        <w:t>
      9-тақырып. Орталықтардың әртүрлі жұмысымен қадам (пульсация, еңкею, бұрылу).</w:t>
      </w:r>
    </w:p>
    <w:p>
      <w:pPr>
        <w:spacing w:after="0"/>
        <w:ind w:left="0"/>
        <w:jc w:val="both"/>
      </w:pPr>
      <w:r>
        <w:rPr>
          <w:rFonts w:ascii="Times New Roman"/>
          <w:b w:val="false"/>
          <w:i w:val="false"/>
          <w:color w:val="000000"/>
          <w:sz w:val="28"/>
        </w:rPr>
        <w:t xml:space="preserve">
      10-тақырып. Жанға сырғанаумен және дененің flat back [флат бак] қалыбымен бүйірлі жүріс. </w:t>
      </w:r>
    </w:p>
    <w:p>
      <w:pPr>
        <w:spacing w:after="0"/>
        <w:ind w:left="0"/>
        <w:jc w:val="both"/>
      </w:pPr>
      <w:r>
        <w:rPr>
          <w:rFonts w:ascii="Times New Roman"/>
          <w:b w:val="false"/>
          <w:i w:val="false"/>
          <w:color w:val="000000"/>
          <w:sz w:val="28"/>
        </w:rPr>
        <w:t>
      11-тақырып. Лирикалық джаз стиліндегі port de bras [пор де бра].</w:t>
      </w:r>
    </w:p>
    <w:p>
      <w:pPr>
        <w:spacing w:after="0"/>
        <w:ind w:left="0"/>
        <w:jc w:val="both"/>
      </w:pPr>
      <w:r>
        <w:rPr>
          <w:rFonts w:ascii="Times New Roman"/>
          <w:b w:val="false"/>
          <w:i w:val="false"/>
          <w:color w:val="000000"/>
          <w:sz w:val="28"/>
        </w:rPr>
        <w:t>
      12-тақырып. Passé мықынды көтерумен және tombe сырғанаумен releve.</w:t>
      </w:r>
    </w:p>
    <w:p>
      <w:pPr>
        <w:spacing w:after="0"/>
        <w:ind w:left="0"/>
        <w:jc w:val="both"/>
      </w:pPr>
      <w:r>
        <w:rPr>
          <w:rFonts w:ascii="Times New Roman"/>
          <w:b w:val="false"/>
          <w:i w:val="false"/>
          <w:color w:val="000000"/>
          <w:sz w:val="28"/>
        </w:rPr>
        <w:t>
      13-тақырып. Алға бродвейлік walk [уолк].</w:t>
      </w:r>
    </w:p>
    <w:p>
      <w:pPr>
        <w:spacing w:after="0"/>
        <w:ind w:left="0"/>
        <w:jc w:val="both"/>
      </w:pPr>
      <w:r>
        <w:rPr>
          <w:rFonts w:ascii="Times New Roman"/>
          <w:b w:val="false"/>
          <w:i w:val="false"/>
          <w:color w:val="000000"/>
          <w:sz w:val="28"/>
        </w:rPr>
        <w:t>
      14-тақырып. Алға 45 градусқа қадамнан kick [кик].</w:t>
      </w:r>
    </w:p>
    <w:p>
      <w:pPr>
        <w:spacing w:after="0"/>
        <w:ind w:left="0"/>
        <w:jc w:val="both"/>
      </w:pPr>
      <w:r>
        <w:rPr>
          <w:rFonts w:ascii="Times New Roman"/>
          <w:b w:val="false"/>
          <w:i w:val="false"/>
          <w:color w:val="000000"/>
          <w:sz w:val="28"/>
        </w:rPr>
        <w:t>
      15-тақырып. Пресс (жоғарғы және төменгі пресс) бұлшық еттерін нығайту.</w:t>
      </w:r>
    </w:p>
    <w:p>
      <w:pPr>
        <w:spacing w:after="0"/>
        <w:ind w:left="0"/>
        <w:jc w:val="both"/>
      </w:pPr>
      <w:r>
        <w:rPr>
          <w:rFonts w:ascii="Times New Roman"/>
          <w:b w:val="false"/>
          <w:i w:val="false"/>
          <w:color w:val="000000"/>
          <w:sz w:val="28"/>
        </w:rPr>
        <w:t>
      16-тақырып. Арқа бұлшық еттерін нығайту.</w:t>
      </w:r>
    </w:p>
    <w:p>
      <w:pPr>
        <w:spacing w:after="0"/>
        <w:ind w:left="0"/>
        <w:jc w:val="both"/>
      </w:pPr>
      <w:r>
        <w:rPr>
          <w:rFonts w:ascii="Times New Roman"/>
          <w:b w:val="false"/>
          <w:i w:val="false"/>
          <w:color w:val="000000"/>
          <w:sz w:val="28"/>
        </w:rPr>
        <w:t>
      17-тақырып. Қол бұлшық еттерін нығайту (тізеде кеудені жерден көтеру).</w:t>
      </w:r>
    </w:p>
    <w:p>
      <w:pPr>
        <w:spacing w:after="0"/>
        <w:ind w:left="0"/>
        <w:jc w:val="both"/>
      </w:pPr>
      <w:r>
        <w:rPr>
          <w:rFonts w:ascii="Times New Roman"/>
          <w:b w:val="false"/>
          <w:i w:val="false"/>
          <w:color w:val="000000"/>
          <w:sz w:val="28"/>
        </w:rPr>
        <w:t>
      18-тақырып. "Планка" қалыбы (йога).</w:t>
      </w:r>
    </w:p>
    <w:p>
      <w:pPr>
        <w:spacing w:after="0"/>
        <w:ind w:left="0"/>
        <w:jc w:val="both"/>
      </w:pPr>
      <w:r>
        <w:rPr>
          <w:rFonts w:ascii="Times New Roman"/>
          <w:b w:val="false"/>
          <w:i w:val="false"/>
          <w:color w:val="000000"/>
          <w:sz w:val="28"/>
        </w:rPr>
        <w:t>
      19-тақырып. Жеке орталықтармен жұмыс.</w:t>
      </w:r>
    </w:p>
    <w:p>
      <w:pPr>
        <w:spacing w:after="0"/>
        <w:ind w:left="0"/>
        <w:jc w:val="both"/>
      </w:pPr>
      <w:r>
        <w:rPr>
          <w:rFonts w:ascii="Times New Roman"/>
          <w:b w:val="false"/>
          <w:i w:val="false"/>
          <w:color w:val="000000"/>
          <w:sz w:val="28"/>
        </w:rPr>
        <w:t xml:space="preserve">
      20-тақырып. Кеуде қуысы жұмысының комбинациясы: крест (орталық арқылы), шаршы (орталыққа қайта оралусыз). </w:t>
      </w:r>
    </w:p>
    <w:p>
      <w:pPr>
        <w:spacing w:after="0"/>
        <w:ind w:left="0"/>
        <w:jc w:val="both"/>
      </w:pPr>
      <w:r>
        <w:rPr>
          <w:rFonts w:ascii="Times New Roman"/>
          <w:b w:val="false"/>
          <w:i w:val="false"/>
          <w:color w:val="000000"/>
          <w:sz w:val="28"/>
        </w:rPr>
        <w:t>
      21-тақырып. Дене жұмысын кезектестірумен бірінші бұрылмалы (bounce [боунс], arch [арч], swing [свинг], body roll [боди рол], толқын),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22-тақырып.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23-тақырып. Шаршы бойымен қарапайым қимылдармен барлық бағыттарға grand battement [гранд батман]. </w:t>
      </w:r>
    </w:p>
    <w:p>
      <w:pPr>
        <w:spacing w:after="0"/>
        <w:ind w:left="0"/>
        <w:jc w:val="both"/>
      </w:pPr>
      <w:r>
        <w:rPr>
          <w:rFonts w:ascii="Times New Roman"/>
          <w:b w:val="false"/>
          <w:i w:val="false"/>
          <w:color w:val="000000"/>
          <w:sz w:val="28"/>
        </w:rPr>
        <w:t xml:space="preserve">
      24-тақырып. Алға қадамдармен, бұрылу кезіндегі қадамдармен мықынға жанға сырғанау. </w:t>
      </w:r>
    </w:p>
    <w:p>
      <w:pPr>
        <w:spacing w:after="0"/>
        <w:ind w:left="0"/>
        <w:jc w:val="both"/>
      </w:pPr>
      <w:r>
        <w:rPr>
          <w:rFonts w:ascii="Times New Roman"/>
          <w:b w:val="false"/>
          <w:i w:val="false"/>
          <w:color w:val="000000"/>
          <w:sz w:val="28"/>
        </w:rPr>
        <w:t>
      25-тақырып. Алға қозғалумен step ball change [степ бол чейндж].</w:t>
      </w:r>
    </w:p>
    <w:p>
      <w:pPr>
        <w:spacing w:after="0"/>
        <w:ind w:left="0"/>
        <w:jc w:val="both"/>
      </w:pPr>
      <w:r>
        <w:rPr>
          <w:rFonts w:ascii="Times New Roman"/>
          <w:b w:val="false"/>
          <w:i w:val="false"/>
          <w:color w:val="000000"/>
          <w:sz w:val="28"/>
        </w:rPr>
        <w:t>
      26-тақырып. Қадамдармен, жүгірумен, секірумен үйлесімділікте алға, мықынмен жанға chasse [шассе].</w:t>
      </w:r>
    </w:p>
    <w:p>
      <w:pPr>
        <w:spacing w:after="0"/>
        <w:ind w:left="0"/>
        <w:jc w:val="both"/>
      </w:pPr>
      <w:r>
        <w:rPr>
          <w:rFonts w:ascii="Times New Roman"/>
          <w:b w:val="false"/>
          <w:i w:val="false"/>
          <w:color w:val="000000"/>
          <w:sz w:val="28"/>
        </w:rPr>
        <w:t>
      27-тақырып. Орталықтардың әртүрлі жұмысымен қадам (пульсация, еңкею, бұрылу, шейк, твист).</w:t>
      </w:r>
    </w:p>
    <w:p>
      <w:pPr>
        <w:spacing w:after="0"/>
        <w:ind w:left="0"/>
        <w:jc w:val="both"/>
      </w:pPr>
      <w:r>
        <w:rPr>
          <w:rFonts w:ascii="Times New Roman"/>
          <w:b w:val="false"/>
          <w:i w:val="false"/>
          <w:color w:val="000000"/>
          <w:sz w:val="28"/>
        </w:rPr>
        <w:t xml:space="preserve">
      28-тақырып. Жанға сырғанаумен және arch – flat back [арч – флат бак] дененің қалыбын алмастырумен бүйірлі жүріс. </w:t>
      </w:r>
    </w:p>
    <w:p>
      <w:pPr>
        <w:spacing w:after="0"/>
        <w:ind w:left="0"/>
        <w:jc w:val="both"/>
      </w:pPr>
      <w:r>
        <w:rPr>
          <w:rFonts w:ascii="Times New Roman"/>
          <w:b w:val="false"/>
          <w:i w:val="false"/>
          <w:color w:val="000000"/>
          <w:sz w:val="28"/>
        </w:rPr>
        <w:t>
      29-тақырып. Лирикалық джаз стиліндегі port de bras [пор де бра] және қадамдарды үйлестіру.</w:t>
      </w:r>
    </w:p>
    <w:p>
      <w:pPr>
        <w:spacing w:after="0"/>
        <w:ind w:left="0"/>
        <w:jc w:val="both"/>
      </w:pPr>
      <w:r>
        <w:rPr>
          <w:rFonts w:ascii="Times New Roman"/>
          <w:b w:val="false"/>
          <w:i w:val="false"/>
          <w:color w:val="000000"/>
          <w:sz w:val="28"/>
        </w:rPr>
        <w:t xml:space="preserve">
      30-тақырып. Passé [пассе] қадамы және тарту (оттяжка) қадамы. </w:t>
      </w:r>
    </w:p>
    <w:p>
      <w:pPr>
        <w:spacing w:after="0"/>
        <w:ind w:left="0"/>
        <w:jc w:val="both"/>
      </w:pPr>
      <w:r>
        <w:rPr>
          <w:rFonts w:ascii="Times New Roman"/>
          <w:b w:val="false"/>
          <w:i w:val="false"/>
          <w:color w:val="000000"/>
          <w:sz w:val="28"/>
        </w:rPr>
        <w:t>
      31-тақырып. Барлық бағыттарға бродвейлік walk [уолк].</w:t>
      </w:r>
    </w:p>
    <w:p>
      <w:pPr>
        <w:spacing w:after="0"/>
        <w:ind w:left="0"/>
        <w:jc w:val="both"/>
      </w:pPr>
      <w:r>
        <w:rPr>
          <w:rFonts w:ascii="Times New Roman"/>
          <w:b w:val="false"/>
          <w:i w:val="false"/>
          <w:color w:val="000000"/>
          <w:sz w:val="28"/>
        </w:rPr>
        <w:t>
      32-тақырып. Алға, жанға 45 градусқа, 90 градусқа қадамнан kick [кик].</w:t>
      </w:r>
    </w:p>
    <w:p>
      <w:pPr>
        <w:spacing w:after="0"/>
        <w:ind w:left="0"/>
        <w:jc w:val="both"/>
      </w:pPr>
      <w:r>
        <w:rPr>
          <w:rFonts w:ascii="Times New Roman"/>
          <w:b w:val="false"/>
          <w:i w:val="false"/>
          <w:color w:val="000000"/>
          <w:sz w:val="28"/>
        </w:rPr>
        <w:t>
      33-тақырып. Пресс (жоғарғы, төменгі, іштің қиғаш бұлшық еттері) бұлшық еттерін нығайту.</w:t>
      </w:r>
    </w:p>
    <w:p>
      <w:pPr>
        <w:spacing w:after="0"/>
        <w:ind w:left="0"/>
        <w:jc w:val="both"/>
      </w:pPr>
      <w:r>
        <w:rPr>
          <w:rFonts w:ascii="Times New Roman"/>
          <w:b w:val="false"/>
          <w:i w:val="false"/>
          <w:color w:val="000000"/>
          <w:sz w:val="28"/>
        </w:rPr>
        <w:t>
      34-тақырып. Арқа бұлшық еттерін нығайту.</w:t>
      </w:r>
    </w:p>
    <w:p>
      <w:pPr>
        <w:spacing w:after="0"/>
        <w:ind w:left="0"/>
        <w:jc w:val="both"/>
      </w:pPr>
      <w:r>
        <w:rPr>
          <w:rFonts w:ascii="Times New Roman"/>
          <w:b w:val="false"/>
          <w:i w:val="false"/>
          <w:color w:val="000000"/>
          <w:sz w:val="28"/>
        </w:rPr>
        <w:t>
      35-тақырып. Қол бұлшық еттерін нығайту (кеудені жерден көтеру).</w:t>
      </w:r>
    </w:p>
    <w:p>
      <w:pPr>
        <w:spacing w:after="0"/>
        <w:ind w:left="0"/>
        <w:jc w:val="both"/>
      </w:pPr>
      <w:r>
        <w:rPr>
          <w:rFonts w:ascii="Times New Roman"/>
          <w:b w:val="false"/>
          <w:i w:val="false"/>
          <w:color w:val="000000"/>
          <w:sz w:val="28"/>
        </w:rPr>
        <w:t>
      36-тақырып. "Планка" қалыбы (йога).</w:t>
      </w:r>
    </w:p>
    <w:p>
      <w:pPr>
        <w:spacing w:after="0"/>
        <w:ind w:left="0"/>
        <w:jc w:val="both"/>
      </w:pPr>
      <w:r>
        <w:rPr>
          <w:rFonts w:ascii="Times New Roman"/>
          <w:b w:val="false"/>
          <w:i w:val="false"/>
          <w:color w:val="000000"/>
          <w:sz w:val="28"/>
        </w:rPr>
        <w:t>
      37-тақырып. "Тұмсығы төмен қараған ит" йога қалыбы (йога).</w:t>
      </w:r>
    </w:p>
    <w:p>
      <w:pPr>
        <w:spacing w:after="0"/>
        <w:ind w:left="0"/>
        <w:jc w:val="both"/>
      </w:pPr>
      <w:r>
        <w:rPr>
          <w:rFonts w:ascii="Times New Roman"/>
          <w:b w:val="false"/>
          <w:i w:val="false"/>
          <w:color w:val="000000"/>
          <w:sz w:val="28"/>
        </w:rPr>
        <w:t>
      37.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2) зал ортасында аяқ, дене және қол жұмысын кезектестіріп, exercice элементтерін орындайды;</w:t>
      </w:r>
    </w:p>
    <w:p>
      <w:pPr>
        <w:spacing w:after="0"/>
        <w:ind w:left="0"/>
        <w:jc w:val="both"/>
      </w:pPr>
      <w:r>
        <w:rPr>
          <w:rFonts w:ascii="Times New Roman"/>
          <w:b w:val="false"/>
          <w:i w:val="false"/>
          <w:color w:val="000000"/>
          <w:sz w:val="28"/>
        </w:rPr>
        <w:t>
      3) неғұрлым күрделі үйлесімділік түрінде кроста қозғалысты орындайды;</w:t>
      </w:r>
    </w:p>
    <w:p>
      <w:pPr>
        <w:spacing w:after="0"/>
        <w:ind w:left="0"/>
        <w:jc w:val="both"/>
      </w:pPr>
      <w:r>
        <w:rPr>
          <w:rFonts w:ascii="Times New Roman"/>
          <w:b w:val="false"/>
          <w:i w:val="false"/>
          <w:color w:val="000000"/>
          <w:sz w:val="28"/>
        </w:rPr>
        <w:t>
      4) афроджаз, лирикалық джаз және театралды джаз элементтерімен қойылымды би комбинацияларын эмоциялық-мәнерлі орындайды;</w:t>
      </w:r>
    </w:p>
    <w:p>
      <w:pPr>
        <w:spacing w:after="0"/>
        <w:ind w:left="0"/>
        <w:jc w:val="both"/>
      </w:pPr>
      <w:r>
        <w:rPr>
          <w:rFonts w:ascii="Times New Roman"/>
          <w:b w:val="false"/>
          <w:i w:val="false"/>
          <w:color w:val="000000"/>
          <w:sz w:val="28"/>
        </w:rPr>
        <w:t>
      5) бұлшық етті нығайтуға, босаңсытуға арналған, stretching [стрейчинг] және тынысты қалыпқа келтіруші жаттығуларды орындайды;</w:t>
      </w:r>
    </w:p>
    <w:p>
      <w:pPr>
        <w:spacing w:after="0"/>
        <w:ind w:left="0"/>
        <w:jc w:val="both"/>
      </w:pPr>
      <w:r>
        <w:rPr>
          <w:rFonts w:ascii="Times New Roman"/>
          <w:b w:val="false"/>
          <w:i w:val="false"/>
          <w:color w:val="000000"/>
          <w:sz w:val="28"/>
        </w:rPr>
        <w:t>
      6) джаздық бидің техникалық күрделі элементтерін орындау дағдыларын меңгереді.</w:t>
      </w:r>
    </w:p>
    <w:p>
      <w:pPr>
        <w:spacing w:after="0"/>
        <w:ind w:left="0"/>
        <w:jc w:val="both"/>
      </w:pPr>
      <w:r>
        <w:rPr>
          <w:rFonts w:ascii="Times New Roman"/>
          <w:b w:val="false"/>
          <w:i w:val="false"/>
          <w:color w:val="000000"/>
          <w:sz w:val="28"/>
        </w:rPr>
        <w:t>
      38. 3 сыныптағы Бағдарламалық талаптар:</w:t>
      </w:r>
    </w:p>
    <w:p>
      <w:pPr>
        <w:spacing w:after="0"/>
        <w:ind w:left="0"/>
        <w:jc w:val="both"/>
      </w:pPr>
      <w:r>
        <w:rPr>
          <w:rFonts w:ascii="Times New Roman"/>
          <w:b w:val="false"/>
          <w:i w:val="false"/>
          <w:color w:val="000000"/>
          <w:sz w:val="28"/>
        </w:rPr>
        <w:t>
      1) оқшаулау процесінде ықтимал қозғалыс нұсқалары, жамбас бөлігінің қозғалысы қосылуы есебінен дене орталықтары түсінігі кеңейеді, орталықтар жұмысын кезектестіру қосылады;</w:t>
      </w:r>
    </w:p>
    <w:p>
      <w:pPr>
        <w:spacing w:after="0"/>
        <w:ind w:left="0"/>
        <w:jc w:val="both"/>
      </w:pPr>
      <w:r>
        <w:rPr>
          <w:rFonts w:ascii="Times New Roman"/>
          <w:b w:val="false"/>
          <w:i w:val="false"/>
          <w:color w:val="000000"/>
          <w:sz w:val="28"/>
        </w:rPr>
        <w:t xml:space="preserve">
      2) зал ортасында Exercice [экзерсис] күрделендіріледі, біртіндеп қозғалысқа барлық дененің жұмысы енгізіледі, амплитудалық қозғалыстар зерттеледі, кросс неғұрлым күрделі және алуантүрлі болады, бір комбинацияда қадамдардың, секірулердің әртүрлі түрлерінің үйлесімділігі қолданылады, сызықтар, диагональдар, шеңбер бойымен қозғалыста кеңістік белсенді меңгеріледі; </w:t>
      </w:r>
    </w:p>
    <w:p>
      <w:pPr>
        <w:spacing w:after="0"/>
        <w:ind w:left="0"/>
        <w:jc w:val="both"/>
      </w:pPr>
      <w:r>
        <w:rPr>
          <w:rFonts w:ascii="Times New Roman"/>
          <w:b w:val="false"/>
          <w:i w:val="false"/>
          <w:color w:val="000000"/>
          <w:sz w:val="28"/>
        </w:rPr>
        <w:t>
      3) әртүрлі амплитудамен, жылдамдықпен және динамикамен қарама-қайшы қозғалыс есебінен білім алушылардың бұлшық ет және буын аппаратын нығайту жалғасады, жұмысқа әр түрлі бұлшық ет топтары ендіріледі;</w:t>
      </w:r>
    </w:p>
    <w:p>
      <w:pPr>
        <w:spacing w:after="0"/>
        <w:ind w:left="0"/>
        <w:jc w:val="both"/>
      </w:pPr>
      <w:r>
        <w:rPr>
          <w:rFonts w:ascii="Times New Roman"/>
          <w:b w:val="false"/>
          <w:i w:val="false"/>
          <w:color w:val="000000"/>
          <w:sz w:val="28"/>
        </w:rPr>
        <w:t xml:space="preserve">
      4) үйренген джаздық бидің әр түрлі стильдерінің элементтері негізінде шағын би комбинациялары құрастырылады, театралды немесе бродвейлік джаз түрлі мюзиклдерден сөздік қорды қолдануды болжайды, әр түрлі стильдер үшін музыкалық сүйемелдеу ретінде ұлттық африка әуендері (барабандар), блюз стиліндегі джаздық музыка таңдалады және танымал мюзиклдерден музыка қолданылады. </w:t>
      </w:r>
    </w:p>
    <w:p>
      <w:pPr>
        <w:spacing w:after="0"/>
        <w:ind w:left="0"/>
        <w:jc w:val="both"/>
      </w:pPr>
      <w:r>
        <w:rPr>
          <w:rFonts w:ascii="Times New Roman"/>
          <w:b w:val="false"/>
          <w:i w:val="false"/>
          <w:color w:val="000000"/>
          <w:sz w:val="28"/>
        </w:rPr>
        <w:t>
      39. 3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стиліндегі би материалы.</w:t>
      </w:r>
    </w:p>
    <w:p>
      <w:pPr>
        <w:spacing w:after="0"/>
        <w:ind w:left="0"/>
        <w:jc w:val="both"/>
      </w:pPr>
      <w:r>
        <w:rPr>
          <w:rFonts w:ascii="Times New Roman"/>
          <w:b w:val="false"/>
          <w:i w:val="false"/>
          <w:color w:val="000000"/>
          <w:sz w:val="28"/>
        </w:rPr>
        <w:t>
      5-бөлім. Лирикалық джаз стиліндегі би материалы.</w:t>
      </w:r>
    </w:p>
    <w:p>
      <w:pPr>
        <w:spacing w:after="0"/>
        <w:ind w:left="0"/>
        <w:jc w:val="both"/>
      </w:pPr>
      <w:r>
        <w:rPr>
          <w:rFonts w:ascii="Times New Roman"/>
          <w:b w:val="false"/>
          <w:i w:val="false"/>
          <w:color w:val="000000"/>
          <w:sz w:val="28"/>
        </w:rPr>
        <w:t>
      6-бөлім. Театралды джаз стиліндегі би материалы.</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Орталықтар түсінігі. Бел бөлімі (пресс). Пелвис (жамбас бөлігі).</w:t>
      </w:r>
    </w:p>
    <w:p>
      <w:pPr>
        <w:spacing w:after="0"/>
        <w:ind w:left="0"/>
        <w:jc w:val="both"/>
      </w:pPr>
      <w:r>
        <w:rPr>
          <w:rFonts w:ascii="Times New Roman"/>
          <w:b w:val="false"/>
          <w:i w:val="false"/>
          <w:color w:val="000000"/>
          <w:sz w:val="28"/>
        </w:rPr>
        <w:t xml:space="preserve">
      2-тақырып. Жеке орталықтармен жұмыс. Оқшауланған орталықтармен қозғалыстың барлық мүмкін болатын нұсқалары. Еңкею. Бұрылу. Крест. Шаршы. Шеңбер. Жарты шеңбер. Zundary [зандари]. Сегіздік. Көтеру-түсіру. Жылжу. Шейк. Твист. Shimmi [шимми]. Hip lift [хип лифт]. </w:t>
      </w:r>
    </w:p>
    <w:p>
      <w:pPr>
        <w:spacing w:after="0"/>
        <w:ind w:left="0"/>
        <w:jc w:val="both"/>
      </w:pPr>
      <w:r>
        <w:rPr>
          <w:rFonts w:ascii="Times New Roman"/>
          <w:b w:val="false"/>
          <w:i w:val="false"/>
          <w:color w:val="000000"/>
          <w:sz w:val="28"/>
        </w:rPr>
        <w:t>
      3-тақырып. Орталық жұмысын кезектестіру.</w:t>
      </w:r>
    </w:p>
    <w:p>
      <w:pPr>
        <w:spacing w:after="0"/>
        <w:ind w:left="0"/>
        <w:jc w:val="both"/>
      </w:pPr>
      <w:r>
        <w:rPr>
          <w:rFonts w:ascii="Times New Roman"/>
          <w:b w:val="false"/>
          <w:i w:val="false"/>
          <w:color w:val="000000"/>
          <w:sz w:val="28"/>
        </w:rPr>
        <w:t>
      4-тақырып. Дене жұмысын кезектестірумен бірінші және екінші бұрылмалы (bounce [боунс], arch [арч], swing [свинг], body roll [боди рол], толқын, side stretch [сайд стрейтч]), параллель позициялар бойынша demi [деми] және grand plie [гранд плие].</w:t>
      </w:r>
    </w:p>
    <w:p>
      <w:pPr>
        <w:spacing w:after="0"/>
        <w:ind w:left="0"/>
        <w:jc w:val="both"/>
      </w:pPr>
      <w:r>
        <w:rPr>
          <w:rFonts w:ascii="Times New Roman"/>
          <w:b w:val="false"/>
          <w:i w:val="false"/>
          <w:color w:val="000000"/>
          <w:sz w:val="28"/>
        </w:rPr>
        <w:t>
      5-тақырып.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6-тақырып. Rond de jambe par terre [рон де жамб пар тер]. </w:t>
      </w:r>
    </w:p>
    <w:p>
      <w:pPr>
        <w:spacing w:after="0"/>
        <w:ind w:left="0"/>
        <w:jc w:val="both"/>
      </w:pPr>
      <w:r>
        <w:rPr>
          <w:rFonts w:ascii="Times New Roman"/>
          <w:b w:val="false"/>
          <w:i w:val="false"/>
          <w:color w:val="000000"/>
          <w:sz w:val="28"/>
        </w:rPr>
        <w:t>
      7-тақырып. Барлық бағыттарға нүктелерді ауыстырумен шаршы бойымен қадамдармен grand battement [гранд батман].</w:t>
      </w:r>
    </w:p>
    <w:p>
      <w:pPr>
        <w:spacing w:after="0"/>
        <w:ind w:left="0"/>
        <w:jc w:val="both"/>
      </w:pPr>
      <w:r>
        <w:rPr>
          <w:rFonts w:ascii="Times New Roman"/>
          <w:b w:val="false"/>
          <w:i w:val="false"/>
          <w:color w:val="000000"/>
          <w:sz w:val="28"/>
        </w:rPr>
        <w:t xml:space="preserve">
      8-тақырып. Алға 45 градусқа аттаумен kick [кик]. </w:t>
      </w:r>
    </w:p>
    <w:p>
      <w:pPr>
        <w:spacing w:after="0"/>
        <w:ind w:left="0"/>
        <w:jc w:val="both"/>
      </w:pPr>
      <w:r>
        <w:rPr>
          <w:rFonts w:ascii="Times New Roman"/>
          <w:b w:val="false"/>
          <w:i w:val="false"/>
          <w:color w:val="000000"/>
          <w:sz w:val="28"/>
        </w:rPr>
        <w:t xml:space="preserve">
      9-тақырып. Алға 90 градусқа аттаумен kick [кик]. </w:t>
      </w:r>
    </w:p>
    <w:p>
      <w:pPr>
        <w:spacing w:after="0"/>
        <w:ind w:left="0"/>
        <w:jc w:val="both"/>
      </w:pPr>
      <w:r>
        <w:rPr>
          <w:rFonts w:ascii="Times New Roman"/>
          <w:b w:val="false"/>
          <w:i w:val="false"/>
          <w:color w:val="000000"/>
          <w:sz w:val="28"/>
        </w:rPr>
        <w:t>
      10-тақырып. Kick [кик] және step ball change [степ бол чейндж] үйлесуі.</w:t>
      </w:r>
    </w:p>
    <w:p>
      <w:pPr>
        <w:spacing w:after="0"/>
        <w:ind w:left="0"/>
        <w:jc w:val="both"/>
      </w:pPr>
      <w:r>
        <w:rPr>
          <w:rFonts w:ascii="Times New Roman"/>
          <w:b w:val="false"/>
          <w:i w:val="false"/>
          <w:color w:val="000000"/>
          <w:sz w:val="28"/>
        </w:rPr>
        <w:t>
      11-тақырып. Барлық мүмкін болатын қадамдарды қолданумен афроджаз стиліндегі би комбинациясы, орталықтар жұмысы, қозғалыстың әр түрлі ырғақтарын және амплитудаларын кезектестіру.</w:t>
      </w:r>
    </w:p>
    <w:p>
      <w:pPr>
        <w:spacing w:after="0"/>
        <w:ind w:left="0"/>
        <w:jc w:val="both"/>
      </w:pPr>
      <w:r>
        <w:rPr>
          <w:rFonts w:ascii="Times New Roman"/>
          <w:b w:val="false"/>
          <w:i w:val="false"/>
          <w:color w:val="000000"/>
          <w:sz w:val="28"/>
        </w:rPr>
        <w:t>
      12-тақырып. Барлық мүмкін болатын қадамдарды қолданумен лирикалық джаз стиліндегі би комбинациясы, сырғанау, қалыпты және екпінді қимылдарды кезектестіру.</w:t>
      </w:r>
    </w:p>
    <w:p>
      <w:pPr>
        <w:spacing w:after="0"/>
        <w:ind w:left="0"/>
        <w:jc w:val="both"/>
      </w:pPr>
      <w:r>
        <w:rPr>
          <w:rFonts w:ascii="Times New Roman"/>
          <w:b w:val="false"/>
          <w:i w:val="false"/>
          <w:color w:val="000000"/>
          <w:sz w:val="28"/>
        </w:rPr>
        <w:t>
      13-тақырып. Барлық мүмкін болатын қадамдарды, бой түзеулерді қолданумен театралды немесе бродвейлік джаз стиліндегі би комбинациясы, амплитудасы және жылдамдығы бойынша әр түрлі қозғалыстарды кезектестіру.</w:t>
      </w:r>
    </w:p>
    <w:p>
      <w:pPr>
        <w:spacing w:after="0"/>
        <w:ind w:left="0"/>
        <w:jc w:val="both"/>
      </w:pPr>
      <w:r>
        <w:rPr>
          <w:rFonts w:ascii="Times New Roman"/>
          <w:b w:val="false"/>
          <w:i w:val="false"/>
          <w:color w:val="000000"/>
          <w:sz w:val="28"/>
        </w:rPr>
        <w:t>
      14-тақырып. Бір созылудан екіншіге бірқалыпты орын алмасулар.</w:t>
      </w:r>
    </w:p>
    <w:p>
      <w:pPr>
        <w:spacing w:after="0"/>
        <w:ind w:left="0"/>
        <w:jc w:val="both"/>
      </w:pPr>
      <w:r>
        <w:rPr>
          <w:rFonts w:ascii="Times New Roman"/>
          <w:b w:val="false"/>
          <w:i w:val="false"/>
          <w:color w:val="000000"/>
          <w:sz w:val="28"/>
        </w:rPr>
        <w:t xml:space="preserve">
      15-тақырып.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16-тақырып. Орталықтар жұмысын кезектестіру.</w:t>
      </w:r>
    </w:p>
    <w:p>
      <w:pPr>
        <w:spacing w:after="0"/>
        <w:ind w:left="0"/>
        <w:jc w:val="both"/>
      </w:pPr>
      <w:r>
        <w:rPr>
          <w:rFonts w:ascii="Times New Roman"/>
          <w:b w:val="false"/>
          <w:i w:val="false"/>
          <w:color w:val="000000"/>
          <w:sz w:val="28"/>
        </w:rPr>
        <w:t xml:space="preserve">
      17-тақырып. Орталықтармен қозғалыс комбинациясы. </w:t>
      </w:r>
    </w:p>
    <w:p>
      <w:pPr>
        <w:spacing w:after="0"/>
        <w:ind w:left="0"/>
        <w:jc w:val="both"/>
      </w:pPr>
      <w:r>
        <w:rPr>
          <w:rFonts w:ascii="Times New Roman"/>
          <w:b w:val="false"/>
          <w:i w:val="false"/>
          <w:color w:val="000000"/>
          <w:sz w:val="28"/>
        </w:rPr>
        <w:t>
      18-тақырып. Дененің бір мезгілдегі жұмысымен бірінші, екінші, үшінші бұрылмалы (bounce [боунс], arch [арч], swing [свинг], body roll [боди рол], толқын), параллель позициялар бойынша demi [деми] және grand plie [гранд плие].</w:t>
      </w:r>
    </w:p>
    <w:p>
      <w:pPr>
        <w:spacing w:after="0"/>
        <w:ind w:left="0"/>
        <w:jc w:val="both"/>
      </w:pPr>
      <w:r>
        <w:rPr>
          <w:rFonts w:ascii="Times New Roman"/>
          <w:b w:val="false"/>
          <w:i w:val="false"/>
          <w:color w:val="000000"/>
          <w:sz w:val="28"/>
        </w:rPr>
        <w:t>
      19-тақырып. Бір мезгілдегі дене жұмысы және қолды түрлі позицияларға (бірқалыпты және бірден) алмастырумен бірінші бұрылмалы, параллель позициялар бойынша алға, жанға және артқа [батман тандю] және jete [жете].</w:t>
      </w:r>
    </w:p>
    <w:p>
      <w:pPr>
        <w:spacing w:after="0"/>
        <w:ind w:left="0"/>
        <w:jc w:val="both"/>
      </w:pPr>
      <w:r>
        <w:rPr>
          <w:rFonts w:ascii="Times New Roman"/>
          <w:b w:val="false"/>
          <w:i w:val="false"/>
          <w:color w:val="000000"/>
          <w:sz w:val="28"/>
        </w:rPr>
        <w:t xml:space="preserve">
      20-тақырып. Дене және қол жұмысымен [рон де жамб пар тер]. </w:t>
      </w:r>
    </w:p>
    <w:p>
      <w:pPr>
        <w:spacing w:after="0"/>
        <w:ind w:left="0"/>
        <w:jc w:val="both"/>
      </w:pPr>
      <w:r>
        <w:rPr>
          <w:rFonts w:ascii="Times New Roman"/>
          <w:b w:val="false"/>
          <w:i w:val="false"/>
          <w:color w:val="000000"/>
          <w:sz w:val="28"/>
        </w:rPr>
        <w:t>
      21-тақырып. Параллель және бұрылмалы позициялар бойынша battement developpe.</w:t>
      </w:r>
    </w:p>
    <w:p>
      <w:pPr>
        <w:spacing w:after="0"/>
        <w:ind w:left="0"/>
        <w:jc w:val="both"/>
      </w:pPr>
      <w:r>
        <w:rPr>
          <w:rFonts w:ascii="Times New Roman"/>
          <w:b w:val="false"/>
          <w:i w:val="false"/>
          <w:color w:val="000000"/>
          <w:sz w:val="28"/>
        </w:rPr>
        <w:t>
      22-тақырып. Бір комбинацияда, диагональ, шеңбер бойымен қозғалыста қадамдардың, секірулердің әр түрлі түрлерінің үйлесімділігі (алға және жанға kick [кик], аттаумен kick [кик], step ball change [степ бол чейндж], chasse [шассе], сырғанау, барлық бағытта қадамдар);</w:t>
      </w:r>
    </w:p>
    <w:p>
      <w:pPr>
        <w:spacing w:after="0"/>
        <w:ind w:left="0"/>
        <w:jc w:val="both"/>
      </w:pPr>
      <w:r>
        <w:rPr>
          <w:rFonts w:ascii="Times New Roman"/>
          <w:b w:val="false"/>
          <w:i w:val="false"/>
          <w:color w:val="000000"/>
          <w:sz w:val="28"/>
        </w:rPr>
        <w:t>
      23-тақырып. Айналуларға дайындық.</w:t>
      </w:r>
    </w:p>
    <w:p>
      <w:pPr>
        <w:spacing w:after="0"/>
        <w:ind w:left="0"/>
        <w:jc w:val="both"/>
      </w:pPr>
      <w:r>
        <w:rPr>
          <w:rFonts w:ascii="Times New Roman"/>
          <w:b w:val="false"/>
          <w:i w:val="false"/>
          <w:color w:val="000000"/>
          <w:sz w:val="28"/>
        </w:rPr>
        <w:t xml:space="preserve">
      24-тақырып. Афроджаз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25-тақырып. Лирикалық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26-тақырып. Театралды немесе бродвейлік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27-тақырып.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xml:space="preserve">
      28-тақырып. Пилатес және йога элементтерін қолдану. </w:t>
      </w:r>
    </w:p>
    <w:p>
      <w:pPr>
        <w:spacing w:after="0"/>
        <w:ind w:left="0"/>
        <w:jc w:val="both"/>
      </w:pPr>
      <w:r>
        <w:rPr>
          <w:rFonts w:ascii="Times New Roman"/>
          <w:b w:val="false"/>
          <w:i w:val="false"/>
          <w:color w:val="000000"/>
          <w:sz w:val="28"/>
        </w:rPr>
        <w:t>
      40.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заманауи би стильдерінің: афроджаз, лирикалық джаз және театралды джаз ерекшелігін біледі;</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3) джаз-би стильдерін ажырата біледі;</w:t>
      </w:r>
    </w:p>
    <w:p>
      <w:pPr>
        <w:spacing w:after="0"/>
        <w:ind w:left="0"/>
        <w:jc w:val="both"/>
      </w:pPr>
      <w:r>
        <w:rPr>
          <w:rFonts w:ascii="Times New Roman"/>
          <w:b w:val="false"/>
          <w:i w:val="false"/>
          <w:color w:val="000000"/>
          <w:sz w:val="28"/>
        </w:rPr>
        <w:t>
      4) барлық дененің жұмысымен зал ортасында күрделендірілген еxercice орындайды;</w:t>
      </w:r>
    </w:p>
    <w:p>
      <w:pPr>
        <w:spacing w:after="0"/>
        <w:ind w:left="0"/>
        <w:jc w:val="both"/>
      </w:pPr>
      <w:r>
        <w:rPr>
          <w:rFonts w:ascii="Times New Roman"/>
          <w:b w:val="false"/>
          <w:i w:val="false"/>
          <w:color w:val="000000"/>
          <w:sz w:val="28"/>
        </w:rPr>
        <w:t>
      5) бұлшық ет және буын аппаратын дамытуға және нығайтуға арналған неғұрлым күрделі жаттығулар кешенін орындайды;</w:t>
      </w:r>
    </w:p>
    <w:p>
      <w:pPr>
        <w:spacing w:after="0"/>
        <w:ind w:left="0"/>
        <w:jc w:val="both"/>
      </w:pPr>
      <w:r>
        <w:rPr>
          <w:rFonts w:ascii="Times New Roman"/>
          <w:b w:val="false"/>
          <w:i w:val="false"/>
          <w:color w:val="000000"/>
          <w:sz w:val="28"/>
        </w:rPr>
        <w:t>
      6) бір комбинацияда сызықтар, диагональдар, шеңбер бойымен қозғалыста қадамдардың, секірудің әр түрлі түрлерінің үйлесімділігінде күрделі және алуан түрлі кросс қимылдарын орындайды;</w:t>
      </w:r>
    </w:p>
    <w:p>
      <w:pPr>
        <w:spacing w:after="0"/>
        <w:ind w:left="0"/>
        <w:jc w:val="both"/>
      </w:pPr>
      <w:r>
        <w:rPr>
          <w:rFonts w:ascii="Times New Roman"/>
          <w:b w:val="false"/>
          <w:i w:val="false"/>
          <w:color w:val="000000"/>
          <w:sz w:val="28"/>
        </w:rPr>
        <w:t>
      7) джаз-би стильдерінің неғұрым күрделі қозғалыстары мен комбинацияларын орындау дағдыларына ие;</w:t>
      </w:r>
    </w:p>
    <w:p>
      <w:pPr>
        <w:spacing w:after="0"/>
        <w:ind w:left="0"/>
        <w:jc w:val="both"/>
      </w:pPr>
      <w:r>
        <w:rPr>
          <w:rFonts w:ascii="Times New Roman"/>
          <w:b w:val="false"/>
          <w:i w:val="false"/>
          <w:color w:val="000000"/>
          <w:sz w:val="28"/>
        </w:rPr>
        <w:t>
      8) сабақтарда үйренген қойылымды би комбинациялары мен композицияларын эмоциялық, мәнерлі орындайды.</w:t>
      </w:r>
    </w:p>
    <w:p>
      <w:pPr>
        <w:spacing w:after="0"/>
        <w:ind w:left="0"/>
        <w:jc w:val="both"/>
      </w:pPr>
      <w:r>
        <w:rPr>
          <w:rFonts w:ascii="Times New Roman"/>
          <w:b w:val="false"/>
          <w:i w:val="false"/>
          <w:color w:val="000000"/>
          <w:sz w:val="28"/>
        </w:rPr>
        <w:t>
      41. 4 сыныптағы Бағдарлама талаптары:</w:t>
      </w:r>
    </w:p>
    <w:p>
      <w:pPr>
        <w:spacing w:after="0"/>
        <w:ind w:left="0"/>
        <w:jc w:val="both"/>
      </w:pPr>
      <w:r>
        <w:rPr>
          <w:rFonts w:ascii="Times New Roman"/>
          <w:b w:val="false"/>
          <w:i w:val="false"/>
          <w:color w:val="000000"/>
          <w:sz w:val="28"/>
        </w:rPr>
        <w:t>
      1) тынысқа және тыныс алу процесі кезінде анатомиялық өзгерістерге тәуелді, қозғалыс физикасына жаңа тәсілді тұспалдайтын Марта Грэхем және Хосе Лимон техникасы секілді классикалық модерн техникаларын меңгеруге ауысу жүзеге асады;</w:t>
      </w:r>
    </w:p>
    <w:p>
      <w:pPr>
        <w:spacing w:after="0"/>
        <w:ind w:left="0"/>
        <w:jc w:val="both"/>
      </w:pPr>
      <w:r>
        <w:rPr>
          <w:rFonts w:ascii="Times New Roman"/>
          <w:b w:val="false"/>
          <w:i w:val="false"/>
          <w:color w:val="000000"/>
          <w:sz w:val="28"/>
        </w:rPr>
        <w:t>
      2) алдымен классикалық модерн техникасына тән дененің, қолдың және бастың негізгі қалыптары және қозғалыстары меңгеріледі, әрбір элементті және қозғалысты саналы орындауға және оның тыныспен қосылуына қол жеткізіледі;</w:t>
      </w:r>
    </w:p>
    <w:p>
      <w:pPr>
        <w:spacing w:after="0"/>
        <w:ind w:left="0"/>
        <w:jc w:val="both"/>
      </w:pPr>
      <w:r>
        <w:rPr>
          <w:rFonts w:ascii="Times New Roman"/>
          <w:b w:val="false"/>
          <w:i w:val="false"/>
          <w:color w:val="000000"/>
          <w:sz w:val="28"/>
        </w:rPr>
        <w:t xml:space="preserve">
      3) еденмен жұмыс істеудің жаңа қағидаларына көңіл қойылады, құлау және домалау техникаларын меңгеру басталады, музыкалық сүйемелдеу аталған кезеңде алуан түрлі, белгілі стильмен немесе бағытпен шектелмейді, ол әрбір жаттығуға немесе музыкалық өлшемі мен сипаты бойынша комбинацияға сәйкес келеді. </w:t>
      </w:r>
    </w:p>
    <w:p>
      <w:pPr>
        <w:spacing w:after="0"/>
        <w:ind w:left="0"/>
        <w:jc w:val="both"/>
      </w:pPr>
      <w:r>
        <w:rPr>
          <w:rFonts w:ascii="Times New Roman"/>
          <w:b w:val="false"/>
          <w:i w:val="false"/>
          <w:color w:val="000000"/>
          <w:sz w:val="28"/>
        </w:rPr>
        <w:t>
      42.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Модерн биіндегі аяқ, қол позициялары, дененің негізгі қалыптары мен қимылдары.</w:t>
      </w:r>
    </w:p>
    <w:p>
      <w:pPr>
        <w:spacing w:after="0"/>
        <w:ind w:left="0"/>
        <w:jc w:val="both"/>
      </w:pPr>
      <w:r>
        <w:rPr>
          <w:rFonts w:ascii="Times New Roman"/>
          <w:b w:val="false"/>
          <w:i w:val="false"/>
          <w:color w:val="000000"/>
          <w:sz w:val="28"/>
        </w:rPr>
        <w:t>
      2-бөлім. Классикалық модерн техникасын қолданумен партердегі exercice [экзерсис].</w:t>
      </w:r>
    </w:p>
    <w:p>
      <w:pPr>
        <w:spacing w:after="0"/>
        <w:ind w:left="0"/>
        <w:jc w:val="both"/>
      </w:pPr>
      <w:r>
        <w:rPr>
          <w:rFonts w:ascii="Times New Roman"/>
          <w:b w:val="false"/>
          <w:i w:val="false"/>
          <w:color w:val="000000"/>
          <w:sz w:val="28"/>
        </w:rPr>
        <w:t>
      3-бөлім. Классикалық модерн техникасын қолданумен зал ортасындағы exercice [экзерсис].</w:t>
      </w:r>
    </w:p>
    <w:p>
      <w:pPr>
        <w:spacing w:after="0"/>
        <w:ind w:left="0"/>
        <w:jc w:val="both"/>
      </w:pPr>
      <w:r>
        <w:rPr>
          <w:rFonts w:ascii="Times New Roman"/>
          <w:b w:val="false"/>
          <w:i w:val="false"/>
          <w:color w:val="000000"/>
          <w:sz w:val="28"/>
        </w:rPr>
        <w:t>
      4-бөлім. Еденмен жұмыс істеу принципі.</w:t>
      </w:r>
    </w:p>
    <w:p>
      <w:pPr>
        <w:spacing w:after="0"/>
        <w:ind w:left="0"/>
        <w:jc w:val="both"/>
      </w:pPr>
      <w:r>
        <w:rPr>
          <w:rFonts w:ascii="Times New Roman"/>
          <w:b w:val="false"/>
          <w:i w:val="false"/>
          <w:color w:val="000000"/>
          <w:sz w:val="28"/>
        </w:rPr>
        <w:t>
      5-бөлім. Құлау және домалау техникалары.</w:t>
      </w:r>
    </w:p>
    <w:p>
      <w:pPr>
        <w:spacing w:after="0"/>
        <w:ind w:left="0"/>
        <w:jc w:val="both"/>
      </w:pPr>
      <w:r>
        <w:rPr>
          <w:rFonts w:ascii="Times New Roman"/>
          <w:b w:val="false"/>
          <w:i w:val="false"/>
          <w:color w:val="000000"/>
          <w:sz w:val="28"/>
        </w:rPr>
        <w:t>
      6-бөлім. Кеңістікті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Аяқтың жабық қалыбы.</w:t>
      </w:r>
    </w:p>
    <w:p>
      <w:pPr>
        <w:spacing w:after="0"/>
        <w:ind w:left="0"/>
        <w:jc w:val="both"/>
      </w:pPr>
      <w:r>
        <w:rPr>
          <w:rFonts w:ascii="Times New Roman"/>
          <w:b w:val="false"/>
          <w:i w:val="false"/>
          <w:color w:val="000000"/>
          <w:sz w:val="28"/>
        </w:rPr>
        <w:t>
      2-тақырып. Дененің негізгі қалыптарын және қимылдарын қосумен қолдармен port de bras [пор де бра].</w:t>
      </w:r>
    </w:p>
    <w:p>
      <w:pPr>
        <w:spacing w:after="0"/>
        <w:ind w:left="0"/>
        <w:jc w:val="both"/>
      </w:pPr>
      <w:r>
        <w:rPr>
          <w:rFonts w:ascii="Times New Roman"/>
          <w:b w:val="false"/>
          <w:i w:val="false"/>
          <w:color w:val="000000"/>
          <w:sz w:val="28"/>
        </w:rPr>
        <w:t>
      3-тақырып. Curve back [серв бак] және arch [арч] дененің негізгі қалыптары.</w:t>
      </w:r>
    </w:p>
    <w:p>
      <w:pPr>
        <w:spacing w:after="0"/>
        <w:ind w:left="0"/>
        <w:jc w:val="both"/>
      </w:pPr>
      <w:r>
        <w:rPr>
          <w:rFonts w:ascii="Times New Roman"/>
          <w:b w:val="false"/>
          <w:i w:val="false"/>
          <w:color w:val="000000"/>
          <w:sz w:val="28"/>
        </w:rPr>
        <w:t>
      4-тақырып. Flat back [флат бак], deep body bend [дип боди бенд] дененің негізгі қалыптары.</w:t>
      </w:r>
    </w:p>
    <w:p>
      <w:pPr>
        <w:spacing w:after="0"/>
        <w:ind w:left="0"/>
        <w:jc w:val="both"/>
      </w:pPr>
      <w:r>
        <w:rPr>
          <w:rFonts w:ascii="Times New Roman"/>
          <w:b w:val="false"/>
          <w:i w:val="false"/>
          <w:color w:val="000000"/>
          <w:sz w:val="28"/>
        </w:rPr>
        <w:t xml:space="preserve">
      5-тақырып. Кеуде қуысымен, ішпен тыныс алу. Қозғалыс пен тыныстың қосылуы. </w:t>
      </w:r>
    </w:p>
    <w:p>
      <w:pPr>
        <w:spacing w:after="0"/>
        <w:ind w:left="0"/>
        <w:jc w:val="both"/>
      </w:pPr>
      <w:r>
        <w:rPr>
          <w:rFonts w:ascii="Times New Roman"/>
          <w:b w:val="false"/>
          <w:i w:val="false"/>
          <w:color w:val="000000"/>
          <w:sz w:val="28"/>
        </w:rPr>
        <w:t>
      6-тақырып. Қос contraction [контракшн].</w:t>
      </w:r>
    </w:p>
    <w:p>
      <w:pPr>
        <w:spacing w:after="0"/>
        <w:ind w:left="0"/>
        <w:jc w:val="both"/>
      </w:pPr>
      <w:r>
        <w:rPr>
          <w:rFonts w:ascii="Times New Roman"/>
          <w:b w:val="false"/>
          <w:i w:val="false"/>
          <w:color w:val="000000"/>
          <w:sz w:val="28"/>
        </w:rPr>
        <w:t>
      7-тақырып. Шиыршыққа arch [арч], contract [контракт], stretch [стрейтч] үйлестіру.</w:t>
      </w:r>
    </w:p>
    <w:p>
      <w:pPr>
        <w:spacing w:after="0"/>
        <w:ind w:left="0"/>
        <w:jc w:val="both"/>
      </w:pPr>
      <w:r>
        <w:rPr>
          <w:rFonts w:ascii="Times New Roman"/>
          <w:b w:val="false"/>
          <w:i w:val="false"/>
          <w:color w:val="000000"/>
          <w:sz w:val="28"/>
        </w:rPr>
        <w:t>
      8-тақырып. Plie [плие], еденде отырған күйі, аяқтар алға созылған.</w:t>
      </w:r>
    </w:p>
    <w:p>
      <w:pPr>
        <w:spacing w:after="0"/>
        <w:ind w:left="0"/>
        <w:jc w:val="both"/>
      </w:pPr>
      <w:r>
        <w:rPr>
          <w:rFonts w:ascii="Times New Roman"/>
          <w:b w:val="false"/>
          <w:i w:val="false"/>
          <w:color w:val="000000"/>
          <w:sz w:val="28"/>
        </w:rPr>
        <w:t>
      9-тақырып. Jete [жете] жоғары [флекс], point [пойнт] табан жұмысымен.</w:t>
      </w:r>
    </w:p>
    <w:p>
      <w:pPr>
        <w:spacing w:after="0"/>
        <w:ind w:left="0"/>
        <w:jc w:val="both"/>
      </w:pPr>
      <w:r>
        <w:rPr>
          <w:rFonts w:ascii="Times New Roman"/>
          <w:b w:val="false"/>
          <w:i w:val="false"/>
          <w:color w:val="000000"/>
          <w:sz w:val="28"/>
        </w:rPr>
        <w:t>
      10-тақырып. Аяқты бір жаққа жіберумен және келтірумен pique [пики] .</w:t>
      </w:r>
    </w:p>
    <w:p>
      <w:pPr>
        <w:spacing w:after="0"/>
        <w:ind w:left="0"/>
        <w:jc w:val="both"/>
      </w:pPr>
      <w:r>
        <w:rPr>
          <w:rFonts w:ascii="Times New Roman"/>
          <w:b w:val="false"/>
          <w:i w:val="false"/>
          <w:color w:val="000000"/>
          <w:sz w:val="28"/>
        </w:rPr>
        <w:t>
      11-тақырып. Аяқты бір жаққа жіберумен және жоғары releve lent [релеве лент] және battement [батман].</w:t>
      </w:r>
    </w:p>
    <w:p>
      <w:pPr>
        <w:spacing w:after="0"/>
        <w:ind w:left="0"/>
        <w:jc w:val="both"/>
      </w:pPr>
      <w:r>
        <w:rPr>
          <w:rFonts w:ascii="Times New Roman"/>
          <w:b w:val="false"/>
          <w:i w:val="false"/>
          <w:color w:val="000000"/>
          <w:sz w:val="28"/>
        </w:rPr>
        <w:t xml:space="preserve">
      12-тақырып. Марта Грэхем техникасындағы партерлік комбинация. </w:t>
      </w:r>
    </w:p>
    <w:p>
      <w:pPr>
        <w:spacing w:after="0"/>
        <w:ind w:left="0"/>
        <w:jc w:val="both"/>
      </w:pPr>
      <w:r>
        <w:rPr>
          <w:rFonts w:ascii="Times New Roman"/>
          <w:b w:val="false"/>
          <w:i w:val="false"/>
          <w:color w:val="000000"/>
          <w:sz w:val="28"/>
        </w:rPr>
        <w:t>
      13-тақырып. Параллель және ашық позициялар бойынша demi [деми] және grand plie [гранд плие].</w:t>
      </w:r>
    </w:p>
    <w:p>
      <w:pPr>
        <w:spacing w:after="0"/>
        <w:ind w:left="0"/>
        <w:jc w:val="both"/>
      </w:pPr>
      <w:r>
        <w:rPr>
          <w:rFonts w:ascii="Times New Roman"/>
          <w:b w:val="false"/>
          <w:i w:val="false"/>
          <w:color w:val="000000"/>
          <w:sz w:val="28"/>
        </w:rPr>
        <w:t xml:space="preserve">
      14-тақырып. Дененің негізгі қалыптарымен (curve back [серв бак] и arch [арч], contraction [контракшн]) demi [деми] және grand plie [гранд плие] үйлестіру. </w:t>
      </w:r>
    </w:p>
    <w:p>
      <w:pPr>
        <w:spacing w:after="0"/>
        <w:ind w:left="0"/>
        <w:jc w:val="both"/>
      </w:pPr>
      <w:r>
        <w:rPr>
          <w:rFonts w:ascii="Times New Roman"/>
          <w:b w:val="false"/>
          <w:i w:val="false"/>
          <w:color w:val="000000"/>
          <w:sz w:val="28"/>
        </w:rPr>
        <w:t>
      15-тақырып. Бір және екі қолмен ұстай отырып, станокқа бетімен қараған күйі еден (М. Грэхем) бойымен табанмен сегіздіктер.</w:t>
      </w:r>
    </w:p>
    <w:p>
      <w:pPr>
        <w:spacing w:after="0"/>
        <w:ind w:left="0"/>
        <w:jc w:val="both"/>
      </w:pPr>
      <w:r>
        <w:rPr>
          <w:rFonts w:ascii="Times New Roman"/>
          <w:b w:val="false"/>
          <w:i w:val="false"/>
          <w:color w:val="000000"/>
          <w:sz w:val="28"/>
        </w:rPr>
        <w:t xml:space="preserve">
      16-тақырып. 90 градусқа иілген мықынмен (М. Грэхем) екі қолмен ұстаған бетімен қараған күйі сегіздіктер. </w:t>
      </w:r>
    </w:p>
    <w:p>
      <w:pPr>
        <w:spacing w:after="0"/>
        <w:ind w:left="0"/>
        <w:jc w:val="both"/>
      </w:pPr>
      <w:r>
        <w:rPr>
          <w:rFonts w:ascii="Times New Roman"/>
          <w:b w:val="false"/>
          <w:i w:val="false"/>
          <w:color w:val="000000"/>
          <w:sz w:val="28"/>
        </w:rPr>
        <w:t>
      17-тақырып. Негізгі қадамдармен, айналулармен үйлесімділікте барлық бағыттарға қадамдармен және қозғалулармен grand battement jete [гранд батман жете].</w:t>
      </w:r>
    </w:p>
    <w:p>
      <w:pPr>
        <w:spacing w:after="0"/>
        <w:ind w:left="0"/>
        <w:jc w:val="both"/>
      </w:pPr>
      <w:r>
        <w:rPr>
          <w:rFonts w:ascii="Times New Roman"/>
          <w:b w:val="false"/>
          <w:i w:val="false"/>
          <w:color w:val="000000"/>
          <w:sz w:val="28"/>
        </w:rPr>
        <w:t>
      18-тақырып. Арқада жату қалпында, аяқтармен swing [свинг], бүйірге тұрумен.</w:t>
      </w:r>
    </w:p>
    <w:p>
      <w:pPr>
        <w:spacing w:after="0"/>
        <w:ind w:left="0"/>
        <w:jc w:val="both"/>
      </w:pPr>
      <w:r>
        <w:rPr>
          <w:rFonts w:ascii="Times New Roman"/>
          <w:b w:val="false"/>
          <w:i w:val="false"/>
          <w:color w:val="000000"/>
          <w:sz w:val="28"/>
        </w:rPr>
        <w:t xml:space="preserve">
      19-тақырып. Еденде қозғалудың нұсқалары. Тұру, қолға тұрулар. </w:t>
      </w:r>
    </w:p>
    <w:p>
      <w:pPr>
        <w:spacing w:after="0"/>
        <w:ind w:left="0"/>
        <w:jc w:val="both"/>
      </w:pPr>
      <w:r>
        <w:rPr>
          <w:rFonts w:ascii="Times New Roman"/>
          <w:b w:val="false"/>
          <w:i w:val="false"/>
          <w:color w:val="000000"/>
          <w:sz w:val="28"/>
        </w:rPr>
        <w:t>
      20-тақырып. Ауырлық орталығымен жұмыс (Хосе Лимон техникасы).</w:t>
      </w:r>
    </w:p>
    <w:p>
      <w:pPr>
        <w:spacing w:after="0"/>
        <w:ind w:left="0"/>
        <w:jc w:val="both"/>
      </w:pPr>
      <w:r>
        <w:rPr>
          <w:rFonts w:ascii="Times New Roman"/>
          <w:b w:val="false"/>
          <w:i w:val="false"/>
          <w:color w:val="000000"/>
          <w:sz w:val="28"/>
        </w:rPr>
        <w:t>
      21-тақырып. "Баланс" түсінігі. Салмақты ауыстыру. Балансты іздеу.</w:t>
      </w:r>
    </w:p>
    <w:p>
      <w:pPr>
        <w:spacing w:after="0"/>
        <w:ind w:left="0"/>
        <w:jc w:val="both"/>
      </w:pPr>
      <w:r>
        <w:rPr>
          <w:rFonts w:ascii="Times New Roman"/>
          <w:b w:val="false"/>
          <w:i w:val="false"/>
          <w:color w:val="000000"/>
          <w:sz w:val="28"/>
        </w:rPr>
        <w:t>
      22-тақырып. Құлау және домалау процесінде инерцияны қолдану (Хосе Лимон техникасы).</w:t>
      </w:r>
    </w:p>
    <w:p>
      <w:pPr>
        <w:spacing w:after="0"/>
        <w:ind w:left="0"/>
        <w:jc w:val="both"/>
      </w:pPr>
      <w:r>
        <w:rPr>
          <w:rFonts w:ascii="Times New Roman"/>
          <w:b w:val="false"/>
          <w:i w:val="false"/>
          <w:color w:val="000000"/>
          <w:sz w:val="28"/>
        </w:rPr>
        <w:t>
      23-тақырып. Battement-пен [батман] алға және бір жаққа секірулер.</w:t>
      </w:r>
    </w:p>
    <w:p>
      <w:pPr>
        <w:spacing w:after="0"/>
        <w:ind w:left="0"/>
        <w:jc w:val="both"/>
      </w:pPr>
      <w:r>
        <w:rPr>
          <w:rFonts w:ascii="Times New Roman"/>
          <w:b w:val="false"/>
          <w:i w:val="false"/>
          <w:color w:val="000000"/>
          <w:sz w:val="28"/>
        </w:rPr>
        <w:t>
      24-тақырып. Алдыңғы аяқ бүгілген күйі grand jete [гранд жете].</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модерн биіндегі аяқ, қол позициялары, дененің негізгі қалыптары мен қимылдарын біледі;</w:t>
      </w:r>
    </w:p>
    <w:p>
      <w:pPr>
        <w:spacing w:after="0"/>
        <w:ind w:left="0"/>
        <w:jc w:val="both"/>
      </w:pPr>
      <w:r>
        <w:rPr>
          <w:rFonts w:ascii="Times New Roman"/>
          <w:b w:val="false"/>
          <w:i w:val="false"/>
          <w:color w:val="000000"/>
          <w:sz w:val="28"/>
        </w:rPr>
        <w:t>
      2) Марта Грэхем және Хосе Лимон техникаларының ерекшеліктерін біледі;</w:t>
      </w:r>
    </w:p>
    <w:p>
      <w:pPr>
        <w:spacing w:after="0"/>
        <w:ind w:left="0"/>
        <w:jc w:val="both"/>
      </w:pPr>
      <w:r>
        <w:rPr>
          <w:rFonts w:ascii="Times New Roman"/>
          <w:b w:val="false"/>
          <w:i w:val="false"/>
          <w:color w:val="000000"/>
          <w:sz w:val="28"/>
        </w:rPr>
        <w:t>
      3) классикалық модерн техникасына тән дененің, қолдың және бастың негізгі қалыптарын және қозғалыстарын біледі;</w:t>
      </w:r>
    </w:p>
    <w:p>
      <w:pPr>
        <w:spacing w:after="0"/>
        <w:ind w:left="0"/>
        <w:jc w:val="both"/>
      </w:pPr>
      <w:r>
        <w:rPr>
          <w:rFonts w:ascii="Times New Roman"/>
          <w:b w:val="false"/>
          <w:i w:val="false"/>
          <w:color w:val="000000"/>
          <w:sz w:val="28"/>
        </w:rPr>
        <w:t>
      4) классикалық модерн техникасын қолданумен партерде және зал ортасында exercice [экзерсис] орындайды;</w:t>
      </w:r>
    </w:p>
    <w:p>
      <w:pPr>
        <w:spacing w:after="0"/>
        <w:ind w:left="0"/>
        <w:jc w:val="both"/>
      </w:pPr>
      <w:r>
        <w:rPr>
          <w:rFonts w:ascii="Times New Roman"/>
          <w:b w:val="false"/>
          <w:i w:val="false"/>
          <w:color w:val="000000"/>
          <w:sz w:val="28"/>
        </w:rPr>
        <w:t>
      5) классикалық модерн техникасына тән дененің, қолдың және бастың негізгі қалыптарының және қозғалыстарының дағдыларына ие;</w:t>
      </w:r>
    </w:p>
    <w:p>
      <w:pPr>
        <w:spacing w:after="0"/>
        <w:ind w:left="0"/>
        <w:jc w:val="both"/>
      </w:pPr>
      <w:r>
        <w:rPr>
          <w:rFonts w:ascii="Times New Roman"/>
          <w:b w:val="false"/>
          <w:i w:val="false"/>
          <w:color w:val="000000"/>
          <w:sz w:val="28"/>
        </w:rPr>
        <w:t>
      6) модерн биінің негізгі қимылдары мен комбинацияларын музыкамен орындайды;</w:t>
      </w:r>
    </w:p>
    <w:p>
      <w:pPr>
        <w:spacing w:after="0"/>
        <w:ind w:left="0"/>
        <w:jc w:val="both"/>
      </w:pPr>
      <w:r>
        <w:rPr>
          <w:rFonts w:ascii="Times New Roman"/>
          <w:b w:val="false"/>
          <w:i w:val="false"/>
          <w:color w:val="000000"/>
          <w:sz w:val="28"/>
        </w:rPr>
        <w:t>
      7) құлау және домалау техникаларының дағдыларына ие.</w:t>
      </w:r>
    </w:p>
    <w:p>
      <w:pPr>
        <w:spacing w:after="0"/>
        <w:ind w:left="0"/>
        <w:jc w:val="both"/>
      </w:pPr>
      <w:r>
        <w:rPr>
          <w:rFonts w:ascii="Times New Roman"/>
          <w:b w:val="false"/>
          <w:i w:val="false"/>
          <w:color w:val="000000"/>
          <w:sz w:val="28"/>
        </w:rPr>
        <w:t>
      44. 5 сыныптағы Бағдарлама талаптары:</w:t>
      </w:r>
    </w:p>
    <w:p>
      <w:pPr>
        <w:spacing w:after="0"/>
        <w:ind w:left="0"/>
        <w:jc w:val="both"/>
      </w:pPr>
      <w:r>
        <w:rPr>
          <w:rFonts w:ascii="Times New Roman"/>
          <w:b w:val="false"/>
          <w:i w:val="false"/>
          <w:color w:val="000000"/>
          <w:sz w:val="28"/>
        </w:rPr>
        <w:t>
      1) модерн-джаз биі бағытында ұсынылған түрлердің модификациясы үйретіледі, қыздырылудың әр түрлі түрлері үйлестіріледі, оқшаулану әр түрлі орталықтарды және барлық мүмкін болатын қозғалыс нұсқаларында полицентриканы, полиритмияны, орталықтар үйлесімін қолдануды болжайды, еденмен жұмыс істеу қағидаларын үйрену жалғасады, зал ортасындағы Exercice [экзерсис] классикалық қағида бойынша құрылады, біртіндеп қол, аяқ және дене үйлесімділігі күрделендіріледі.</w:t>
      </w:r>
    </w:p>
    <w:p>
      <w:pPr>
        <w:spacing w:after="0"/>
        <w:ind w:left="0"/>
        <w:jc w:val="both"/>
      </w:pPr>
      <w:r>
        <w:rPr>
          <w:rFonts w:ascii="Times New Roman"/>
          <w:b w:val="false"/>
          <w:i w:val="false"/>
          <w:color w:val="000000"/>
          <w:sz w:val="28"/>
        </w:rPr>
        <w:t>
      45. 5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Еденмен жұмыс істеу принциптері.</w:t>
      </w:r>
    </w:p>
    <w:p>
      <w:pPr>
        <w:spacing w:after="0"/>
        <w:ind w:left="0"/>
        <w:jc w:val="both"/>
      </w:pPr>
      <w:r>
        <w:rPr>
          <w:rFonts w:ascii="Times New Roman"/>
          <w:b w:val="false"/>
          <w:i w:val="false"/>
          <w:color w:val="000000"/>
          <w:sz w:val="28"/>
        </w:rPr>
        <w:t>
      3-бөлім. Модерн-джаз биі техникасында зал ортасында exercice [экзерсис].</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Модерн-джаз техникасында allegro [аллегро].</w:t>
      </w:r>
    </w:p>
    <w:p>
      <w:pPr>
        <w:spacing w:after="0"/>
        <w:ind w:left="0"/>
        <w:jc w:val="both"/>
      </w:pPr>
      <w:r>
        <w:rPr>
          <w:rFonts w:ascii="Times New Roman"/>
          <w:b w:val="false"/>
          <w:i w:val="false"/>
          <w:color w:val="000000"/>
          <w:sz w:val="28"/>
        </w:rPr>
        <w:t>
      6-бөлім. Модерн-джаз техникасында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Оқшауланған орталықтармен барлық мүмкін болатын қозғалыс нұсқалары. Еңкею. Бұрылу. Крест. Шеңбер. Жартылай шеңбер. Zundary [зандари]. Сегіздік. Көтеру-түсіру. Жылжу. Шейк. Твист. Shimmi [шимми]. Hip lift [хип лифт].</w:t>
      </w:r>
    </w:p>
    <w:p>
      <w:pPr>
        <w:spacing w:after="0"/>
        <w:ind w:left="0"/>
        <w:jc w:val="both"/>
      </w:pPr>
      <w:r>
        <w:rPr>
          <w:rFonts w:ascii="Times New Roman"/>
          <w:b w:val="false"/>
          <w:i w:val="false"/>
          <w:color w:val="000000"/>
          <w:sz w:val="28"/>
        </w:rPr>
        <w:t xml:space="preserve">
      2-тақырып. Полицентрия. Полиритмия. Орталықтар үйлесімділігі. </w:t>
      </w:r>
    </w:p>
    <w:p>
      <w:pPr>
        <w:spacing w:after="0"/>
        <w:ind w:left="0"/>
        <w:jc w:val="both"/>
      </w:pPr>
      <w:r>
        <w:rPr>
          <w:rFonts w:ascii="Times New Roman"/>
          <w:b w:val="false"/>
          <w:i w:val="false"/>
          <w:color w:val="000000"/>
          <w:sz w:val="28"/>
        </w:rPr>
        <w:t xml:space="preserve">
      3-тақырып. Арқада, іште домалап жылжу. </w:t>
      </w:r>
    </w:p>
    <w:p>
      <w:pPr>
        <w:spacing w:after="0"/>
        <w:ind w:left="0"/>
        <w:jc w:val="both"/>
      </w:pPr>
      <w:r>
        <w:rPr>
          <w:rFonts w:ascii="Times New Roman"/>
          <w:b w:val="false"/>
          <w:i w:val="false"/>
          <w:color w:val="000000"/>
          <w:sz w:val="28"/>
        </w:rPr>
        <w:t>
      4-тақырып. Орталықпен жұмыс: қысылу – созылу, дене жартылары.</w:t>
      </w:r>
    </w:p>
    <w:p>
      <w:pPr>
        <w:spacing w:after="0"/>
        <w:ind w:left="0"/>
        <w:jc w:val="both"/>
      </w:pPr>
      <w:r>
        <w:rPr>
          <w:rFonts w:ascii="Times New Roman"/>
          <w:b w:val="false"/>
          <w:i w:val="false"/>
          <w:color w:val="000000"/>
          <w:sz w:val="28"/>
        </w:rPr>
        <w:t>
      5-тақырып. Demi [деми] и grand plie [гранд плие] дене жұмысымен: [рол даун], roll up [рол ап], flat back [флат бак] и curve back [серв бак].</w:t>
      </w:r>
    </w:p>
    <w:p>
      <w:pPr>
        <w:spacing w:after="0"/>
        <w:ind w:left="0"/>
        <w:jc w:val="both"/>
      </w:pPr>
      <w:r>
        <w:rPr>
          <w:rFonts w:ascii="Times New Roman"/>
          <w:b w:val="false"/>
          <w:i w:val="false"/>
          <w:color w:val="000000"/>
          <w:sz w:val="28"/>
        </w:rPr>
        <w:t>
      6-тақырып. Ауырлық орталығын тірек аяққа ауыстырумен және дене жұмысын алға, жанға қосумен battement tendu [батман тандю].</w:t>
      </w:r>
    </w:p>
    <w:p>
      <w:pPr>
        <w:spacing w:after="0"/>
        <w:ind w:left="0"/>
        <w:jc w:val="both"/>
      </w:pPr>
      <w:r>
        <w:rPr>
          <w:rFonts w:ascii="Times New Roman"/>
          <w:b w:val="false"/>
          <w:i w:val="false"/>
          <w:color w:val="000000"/>
          <w:sz w:val="28"/>
        </w:rPr>
        <w:t>
      7-тақырып. Еденде дене жұмысымен rond de jambe [рон де жамб].</w:t>
      </w:r>
    </w:p>
    <w:p>
      <w:pPr>
        <w:spacing w:after="0"/>
        <w:ind w:left="0"/>
        <w:jc w:val="both"/>
      </w:pPr>
      <w:r>
        <w:rPr>
          <w:rFonts w:ascii="Times New Roman"/>
          <w:b w:val="false"/>
          <w:i w:val="false"/>
          <w:color w:val="000000"/>
          <w:sz w:val="28"/>
        </w:rPr>
        <w:t>
      8-тақырып. Барлық бағыттарға, ашық және параллель позициялар бойынша releve lent [релеве лент].</w:t>
      </w:r>
    </w:p>
    <w:p>
      <w:pPr>
        <w:spacing w:after="0"/>
        <w:ind w:left="0"/>
        <w:jc w:val="both"/>
      </w:pPr>
      <w:r>
        <w:rPr>
          <w:rFonts w:ascii="Times New Roman"/>
          <w:b w:val="false"/>
          <w:i w:val="false"/>
          <w:color w:val="000000"/>
          <w:sz w:val="28"/>
        </w:rPr>
        <w:t>
      9-тақырып. Еркін мықынмен (swing [свинг]) алға және артқа лақтырулар.</w:t>
      </w:r>
    </w:p>
    <w:p>
      <w:pPr>
        <w:spacing w:after="0"/>
        <w:ind w:left="0"/>
        <w:jc w:val="both"/>
      </w:pPr>
      <w:r>
        <w:rPr>
          <w:rFonts w:ascii="Times New Roman"/>
          <w:b w:val="false"/>
          <w:i w:val="false"/>
          <w:color w:val="000000"/>
          <w:sz w:val="28"/>
        </w:rPr>
        <w:t xml:space="preserve">
      10-тақырып. "Деңгейлер" түсінігі. Жоғарғы, ортаңғы, төменгі деңгей. </w:t>
      </w:r>
    </w:p>
    <w:p>
      <w:pPr>
        <w:spacing w:after="0"/>
        <w:ind w:left="0"/>
        <w:jc w:val="both"/>
      </w:pPr>
      <w:r>
        <w:rPr>
          <w:rFonts w:ascii="Times New Roman"/>
          <w:b w:val="false"/>
          <w:i w:val="false"/>
          <w:color w:val="000000"/>
          <w:sz w:val="28"/>
        </w:rPr>
        <w:t>
      11-тақырып. Жүру, секіру, айналу. Қол, дене, аяқ, бас үйлесімділігінде шағын байланысқа қозғалыстар мен байланыстардың базалық нұсқалары.</w:t>
      </w:r>
    </w:p>
    <w:p>
      <w:pPr>
        <w:spacing w:after="0"/>
        <w:ind w:left="0"/>
        <w:jc w:val="both"/>
      </w:pPr>
      <w:r>
        <w:rPr>
          <w:rFonts w:ascii="Times New Roman"/>
          <w:b w:val="false"/>
          <w:i w:val="false"/>
          <w:color w:val="000000"/>
          <w:sz w:val="28"/>
        </w:rPr>
        <w:t>
      12-тақырып. Айналуға sissonne [сисон] c arch [арч], curve [серв].</w:t>
      </w:r>
    </w:p>
    <w:p>
      <w:pPr>
        <w:spacing w:after="0"/>
        <w:ind w:left="0"/>
        <w:jc w:val="both"/>
      </w:pPr>
      <w:r>
        <w:rPr>
          <w:rFonts w:ascii="Times New Roman"/>
          <w:b w:val="false"/>
          <w:i w:val="false"/>
          <w:color w:val="000000"/>
          <w:sz w:val="28"/>
        </w:rPr>
        <w:t>
      13-тақырып. Дене жұмысымен алға, бір жаққа және артқа battement [батман] секіру.</w:t>
      </w:r>
    </w:p>
    <w:p>
      <w:pPr>
        <w:spacing w:after="0"/>
        <w:ind w:left="0"/>
        <w:jc w:val="both"/>
      </w:pPr>
      <w:r>
        <w:rPr>
          <w:rFonts w:ascii="Times New Roman"/>
          <w:b w:val="false"/>
          <w:i w:val="false"/>
          <w:color w:val="000000"/>
          <w:sz w:val="28"/>
        </w:rPr>
        <w:t>
      14-тақырып. Модерн және джаз билерінің негізгі элементтері бірігетін би комбинациялары.</w:t>
      </w:r>
    </w:p>
    <w:p>
      <w:pPr>
        <w:spacing w:after="0"/>
        <w:ind w:left="0"/>
        <w:jc w:val="both"/>
      </w:pPr>
      <w:r>
        <w:rPr>
          <w:rFonts w:ascii="Times New Roman"/>
          <w:b w:val="false"/>
          <w:i w:val="false"/>
          <w:color w:val="000000"/>
          <w:sz w:val="28"/>
        </w:rPr>
        <w:t>
      15-тақырып. Полицентрия. Полиритмия. Орталықтар үйлесімділігі.</w:t>
      </w:r>
    </w:p>
    <w:p>
      <w:pPr>
        <w:spacing w:after="0"/>
        <w:ind w:left="0"/>
        <w:jc w:val="both"/>
      </w:pPr>
      <w:r>
        <w:rPr>
          <w:rFonts w:ascii="Times New Roman"/>
          <w:b w:val="false"/>
          <w:i w:val="false"/>
          <w:color w:val="000000"/>
          <w:sz w:val="28"/>
        </w:rPr>
        <w:t xml:space="preserve">
      16-тақырып. Оқшауланған орталықтармен барлық мүмкін болатын қозғалыс нұсқаларын қолданумен комбинация. </w:t>
      </w:r>
    </w:p>
    <w:p>
      <w:pPr>
        <w:spacing w:after="0"/>
        <w:ind w:left="0"/>
        <w:jc w:val="both"/>
      </w:pPr>
      <w:r>
        <w:rPr>
          <w:rFonts w:ascii="Times New Roman"/>
          <w:b w:val="false"/>
          <w:i w:val="false"/>
          <w:color w:val="000000"/>
          <w:sz w:val="28"/>
        </w:rPr>
        <w:t xml:space="preserve">
      17-тақырып. Дененің әр түрлі бөліктерімен сырғу. </w:t>
      </w:r>
    </w:p>
    <w:p>
      <w:pPr>
        <w:spacing w:after="0"/>
        <w:ind w:left="0"/>
        <w:jc w:val="both"/>
      </w:pPr>
      <w:r>
        <w:rPr>
          <w:rFonts w:ascii="Times New Roman"/>
          <w:b w:val="false"/>
          <w:i w:val="false"/>
          <w:color w:val="000000"/>
          <w:sz w:val="28"/>
        </w:rPr>
        <w:t>
      18-тақырып. Slide [слайд].</w:t>
      </w:r>
    </w:p>
    <w:p>
      <w:pPr>
        <w:spacing w:after="0"/>
        <w:ind w:left="0"/>
        <w:jc w:val="both"/>
      </w:pPr>
      <w:r>
        <w:rPr>
          <w:rFonts w:ascii="Times New Roman"/>
          <w:b w:val="false"/>
          <w:i w:val="false"/>
          <w:color w:val="000000"/>
          <w:sz w:val="28"/>
        </w:rPr>
        <w:t>
      19-тақырып. Flat [флат] және curve back [серв бак], roll [рол] және [свинг], arch [арч] дене қимылдарымен үйлесімділікте барлық ашық және параллель позициялар бойынша demi [деми] және grand plie [гранд плие].</w:t>
      </w:r>
    </w:p>
    <w:p>
      <w:pPr>
        <w:spacing w:after="0"/>
        <w:ind w:left="0"/>
        <w:jc w:val="both"/>
      </w:pPr>
      <w:r>
        <w:rPr>
          <w:rFonts w:ascii="Times New Roman"/>
          <w:b w:val="false"/>
          <w:i w:val="false"/>
          <w:color w:val="000000"/>
          <w:sz w:val="28"/>
        </w:rPr>
        <w:t>
      20-тақырып. Ауырлық орталығын тірек аяққа ауыстырумен және дене жұмысын алға, жанға, артқа қосумен battement tendu [батман тандю] және jete [жете] .</w:t>
      </w:r>
    </w:p>
    <w:p>
      <w:pPr>
        <w:spacing w:after="0"/>
        <w:ind w:left="0"/>
        <w:jc w:val="both"/>
      </w:pPr>
      <w:r>
        <w:rPr>
          <w:rFonts w:ascii="Times New Roman"/>
          <w:b w:val="false"/>
          <w:i w:val="false"/>
          <w:color w:val="000000"/>
          <w:sz w:val="28"/>
        </w:rPr>
        <w:t>
      21-тақырып. 45 градусқа дене жұмысымен rond de jambe [рон де жамб].</w:t>
      </w:r>
    </w:p>
    <w:p>
      <w:pPr>
        <w:spacing w:after="0"/>
        <w:ind w:left="0"/>
        <w:jc w:val="both"/>
      </w:pPr>
      <w:r>
        <w:rPr>
          <w:rFonts w:ascii="Times New Roman"/>
          <w:b w:val="false"/>
          <w:i w:val="false"/>
          <w:color w:val="000000"/>
          <w:sz w:val="28"/>
        </w:rPr>
        <w:t>
      22-тақырып. Алға айқыштап және артқа еркін мықынмен (swing [свинг]) лақтыру.</w:t>
      </w:r>
    </w:p>
    <w:p>
      <w:pPr>
        <w:spacing w:after="0"/>
        <w:ind w:left="0"/>
        <w:jc w:val="both"/>
      </w:pPr>
      <w:r>
        <w:rPr>
          <w:rFonts w:ascii="Times New Roman"/>
          <w:b w:val="false"/>
          <w:i w:val="false"/>
          <w:color w:val="000000"/>
          <w:sz w:val="28"/>
        </w:rPr>
        <w:t>
      23-тақырып. Дене жұмысымен үйлестіруде developpe [девелопе].</w:t>
      </w:r>
    </w:p>
    <w:p>
      <w:pPr>
        <w:spacing w:after="0"/>
        <w:ind w:left="0"/>
        <w:jc w:val="both"/>
      </w:pPr>
      <w:r>
        <w:rPr>
          <w:rFonts w:ascii="Times New Roman"/>
          <w:b w:val="false"/>
          <w:i w:val="false"/>
          <w:color w:val="000000"/>
          <w:sz w:val="28"/>
        </w:rPr>
        <w:t>
      24-тақырып. Бір комбинацияда әр түрлі деңгейлердің үйлесуі (еден, орташа деңгей, секіру).</w:t>
      </w:r>
    </w:p>
    <w:p>
      <w:pPr>
        <w:spacing w:after="0"/>
        <w:ind w:left="0"/>
        <w:jc w:val="both"/>
      </w:pPr>
      <w:r>
        <w:rPr>
          <w:rFonts w:ascii="Times New Roman"/>
          <w:b w:val="false"/>
          <w:i w:val="false"/>
          <w:color w:val="000000"/>
          <w:sz w:val="28"/>
        </w:rPr>
        <w:t xml:space="preserve">
      25-тақырып. Қадам мен секірудің әр түрлі түрінің үйлесуі. </w:t>
      </w:r>
    </w:p>
    <w:p>
      <w:pPr>
        <w:spacing w:after="0"/>
        <w:ind w:left="0"/>
        <w:jc w:val="both"/>
      </w:pPr>
      <w:r>
        <w:rPr>
          <w:rFonts w:ascii="Times New Roman"/>
          <w:b w:val="false"/>
          <w:i w:val="false"/>
          <w:color w:val="000000"/>
          <w:sz w:val="28"/>
        </w:rPr>
        <w:t>
      26-тақырып. Құлау және домалау арқылы секіру.</w:t>
      </w:r>
    </w:p>
    <w:p>
      <w:pPr>
        <w:spacing w:after="0"/>
        <w:ind w:left="0"/>
        <w:jc w:val="both"/>
      </w:pPr>
      <w:r>
        <w:rPr>
          <w:rFonts w:ascii="Times New Roman"/>
          <w:b w:val="false"/>
          <w:i w:val="false"/>
          <w:color w:val="000000"/>
          <w:sz w:val="28"/>
        </w:rPr>
        <w:t>
      27-тақырып. Айналу мен домалаудың үйлесуі.</w:t>
      </w:r>
    </w:p>
    <w:p>
      <w:pPr>
        <w:spacing w:after="0"/>
        <w:ind w:left="0"/>
        <w:jc w:val="both"/>
      </w:pPr>
      <w:r>
        <w:rPr>
          <w:rFonts w:ascii="Times New Roman"/>
          <w:b w:val="false"/>
          <w:i w:val="false"/>
          <w:color w:val="000000"/>
          <w:sz w:val="28"/>
        </w:rPr>
        <w:t>
      28-тақырып. Жүгірумен үйлесуде төселген grand jete [гранд жете].</w:t>
      </w:r>
    </w:p>
    <w:p>
      <w:pPr>
        <w:spacing w:after="0"/>
        <w:ind w:left="0"/>
        <w:jc w:val="both"/>
      </w:pPr>
      <w:r>
        <w:rPr>
          <w:rFonts w:ascii="Times New Roman"/>
          <w:b w:val="false"/>
          <w:i w:val="false"/>
          <w:color w:val="000000"/>
          <w:sz w:val="28"/>
        </w:rPr>
        <w:t>
      29-тақырып.Жоғарыға екпін қойылған grand jete [гранд жете].</w:t>
      </w:r>
    </w:p>
    <w:p>
      <w:pPr>
        <w:spacing w:after="0"/>
        <w:ind w:left="0"/>
        <w:jc w:val="both"/>
      </w:pPr>
      <w:r>
        <w:rPr>
          <w:rFonts w:ascii="Times New Roman"/>
          <w:b w:val="false"/>
          <w:i w:val="false"/>
          <w:color w:val="000000"/>
          <w:sz w:val="28"/>
        </w:rPr>
        <w:t xml:space="preserve">
      30-тақырып. Модерн және джаз билерінің негізгі элементтері бірігетін би комбинациялары. </w:t>
      </w:r>
    </w:p>
    <w:p>
      <w:pPr>
        <w:spacing w:after="0"/>
        <w:ind w:left="0"/>
        <w:jc w:val="both"/>
      </w:pPr>
      <w:r>
        <w:rPr>
          <w:rFonts w:ascii="Times New Roman"/>
          <w:b w:val="false"/>
          <w:i w:val="false"/>
          <w:color w:val="000000"/>
          <w:sz w:val="28"/>
        </w:rPr>
        <w:t>
      46. 5 сыныпта Бағдарламаны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1)модерн-джаз би ерекшелігін біледі;</w:t>
      </w:r>
    </w:p>
    <w:p>
      <w:pPr>
        <w:spacing w:after="0"/>
        <w:ind w:left="0"/>
        <w:jc w:val="both"/>
      </w:pPr>
      <w:r>
        <w:rPr>
          <w:rFonts w:ascii="Times New Roman"/>
          <w:b w:val="false"/>
          <w:i w:val="false"/>
          <w:color w:val="000000"/>
          <w:sz w:val="28"/>
        </w:rPr>
        <w:t>
      2)үйренген элементтердің терминологиясын біледі;</w:t>
      </w:r>
    </w:p>
    <w:p>
      <w:pPr>
        <w:spacing w:after="0"/>
        <w:ind w:left="0"/>
        <w:jc w:val="both"/>
      </w:pPr>
      <w:r>
        <w:rPr>
          <w:rFonts w:ascii="Times New Roman"/>
          <w:b w:val="false"/>
          <w:i w:val="false"/>
          <w:color w:val="000000"/>
          <w:sz w:val="28"/>
        </w:rPr>
        <w:t>
      3)қол, аяқ және дене қимылдары үйлесімділігін күрделендіру арқылы зал ортасында еxercice орындайды;</w:t>
      </w:r>
    </w:p>
    <w:p>
      <w:pPr>
        <w:spacing w:after="0"/>
        <w:ind w:left="0"/>
        <w:jc w:val="both"/>
      </w:pPr>
      <w:r>
        <w:rPr>
          <w:rFonts w:ascii="Times New Roman"/>
          <w:b w:val="false"/>
          <w:i w:val="false"/>
          <w:color w:val="000000"/>
          <w:sz w:val="28"/>
        </w:rPr>
        <w:t>
      4)заманауи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5)заманауи бидің үйренген стильдерінде секіруді орындау техникасына ие;</w:t>
      </w:r>
    </w:p>
    <w:p>
      <w:pPr>
        <w:spacing w:after="0"/>
        <w:ind w:left="0"/>
        <w:jc w:val="both"/>
      </w:pPr>
      <w:r>
        <w:rPr>
          <w:rFonts w:ascii="Times New Roman"/>
          <w:b w:val="false"/>
          <w:i w:val="false"/>
          <w:color w:val="000000"/>
          <w:sz w:val="28"/>
        </w:rPr>
        <w:t>
      6)модерн-джаз биі стилінде қойылым би комбинацияларын эмоциялық және мәнерлі орындайды.</w:t>
      </w:r>
    </w:p>
    <w:p>
      <w:pPr>
        <w:spacing w:after="0"/>
        <w:ind w:left="0"/>
        <w:jc w:val="both"/>
      </w:pPr>
      <w:r>
        <w:rPr>
          <w:rFonts w:ascii="Times New Roman"/>
          <w:b w:val="false"/>
          <w:i w:val="false"/>
          <w:color w:val="000000"/>
          <w:sz w:val="28"/>
        </w:rPr>
        <w:t>
      47. 6 сыныптағы Бағдарлама талаптары:</w:t>
      </w:r>
    </w:p>
    <w:p>
      <w:pPr>
        <w:spacing w:after="0"/>
        <w:ind w:left="0"/>
        <w:jc w:val="both"/>
      </w:pPr>
      <w:r>
        <w:rPr>
          <w:rFonts w:ascii="Times New Roman"/>
          <w:b w:val="false"/>
          <w:i w:val="false"/>
          <w:color w:val="000000"/>
          <w:sz w:val="28"/>
        </w:rPr>
        <w:t>
      1) білім алушылар contemporary [контемпорари] биінің жаңа техникасын меңгереді, заманауи би техникаларының дәстүрлі қимылдарын, өз денесін ұғынумен байланысты қозғалысқа арналған жаңа тәсілдерді қолданылады, свингтік қозғалыс бөлімімен аяқталады.</w:t>
      </w:r>
    </w:p>
    <w:p>
      <w:pPr>
        <w:spacing w:after="0"/>
        <w:ind w:left="0"/>
        <w:jc w:val="both"/>
      </w:pPr>
      <w:r>
        <w:rPr>
          <w:rFonts w:ascii="Times New Roman"/>
          <w:b w:val="false"/>
          <w:i w:val="false"/>
          <w:color w:val="000000"/>
          <w:sz w:val="28"/>
        </w:rPr>
        <w:t>
      2) қарқыны тездетіледі, әр түрлі үйлесімділіктерде қозғалыс үйлесімділігі күрделенеді, қозғалыстың ырғақты суреті алуан түрлі болады, жылдамдықпен және динамикамен жұмыс жалғасады, білім алушылар заманауи бидің әр түрлі техникаларында неғұрлым еркін қозғалады, орындалатын жаттығу мен қозғалыс сараланады;</w:t>
      </w:r>
    </w:p>
    <w:p>
      <w:pPr>
        <w:spacing w:after="0"/>
        <w:ind w:left="0"/>
        <w:jc w:val="both"/>
      </w:pPr>
      <w:r>
        <w:rPr>
          <w:rFonts w:ascii="Times New Roman"/>
          <w:b w:val="false"/>
          <w:i w:val="false"/>
          <w:color w:val="000000"/>
          <w:sz w:val="28"/>
        </w:rPr>
        <w:t>
      3) contemporary [контемпорари] джаз техникасында экспрессивті, динамикалық би комбинацияларының қимылдары орындау барысында оның мүмкіндіктерін ашу бойынша денемен жұмыс жүргізіледі;</w:t>
      </w:r>
    </w:p>
    <w:p>
      <w:pPr>
        <w:spacing w:after="0"/>
        <w:ind w:left="0"/>
        <w:jc w:val="both"/>
      </w:pPr>
      <w:r>
        <w:rPr>
          <w:rFonts w:ascii="Times New Roman"/>
          <w:b w:val="false"/>
          <w:i w:val="false"/>
          <w:color w:val="000000"/>
          <w:sz w:val="28"/>
        </w:rPr>
        <w:t>
      4) contemporary [контемпорари] джаз техникасындағы би комбинациялары үшін музыка smooth [смуз] джаз, саунд, crossover [кроссовер] джаз секілді поп-музыка реңктерімен джаз музыкасы стильдерінің өзара үйлесуін білдіреді.</w:t>
      </w:r>
    </w:p>
    <w:p>
      <w:pPr>
        <w:spacing w:after="0"/>
        <w:ind w:left="0"/>
        <w:jc w:val="both"/>
      </w:pPr>
      <w:r>
        <w:rPr>
          <w:rFonts w:ascii="Times New Roman"/>
          <w:b w:val="false"/>
          <w:i w:val="false"/>
          <w:color w:val="000000"/>
          <w:sz w:val="28"/>
        </w:rPr>
        <w:t>
      48. 6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Омыртқаға және денеге арналған жаттығулар.</w:t>
      </w:r>
    </w:p>
    <w:p>
      <w:pPr>
        <w:spacing w:after="0"/>
        <w:ind w:left="0"/>
        <w:jc w:val="both"/>
      </w:pPr>
      <w:r>
        <w:rPr>
          <w:rFonts w:ascii="Times New Roman"/>
          <w:b w:val="false"/>
          <w:i w:val="false"/>
          <w:color w:val="000000"/>
          <w:sz w:val="28"/>
        </w:rPr>
        <w:t>
      2-бөлім. Аяқтың әр түрлі буындарына арналған жаттығулар.</w:t>
      </w:r>
    </w:p>
    <w:p>
      <w:pPr>
        <w:spacing w:after="0"/>
        <w:ind w:left="0"/>
        <w:jc w:val="both"/>
      </w:pPr>
      <w:r>
        <w:rPr>
          <w:rFonts w:ascii="Times New Roman"/>
          <w:b w:val="false"/>
          <w:i w:val="false"/>
          <w:color w:val="000000"/>
          <w:sz w:val="28"/>
        </w:rPr>
        <w:t>
      3-бөлім. Swing [свинг] қозғалысы.</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Кеңістікті меңгеру, жылдамдықпен және динамикамен жұмыс.</w:t>
      </w:r>
    </w:p>
    <w:p>
      <w:pPr>
        <w:spacing w:after="0"/>
        <w:ind w:left="0"/>
        <w:jc w:val="both"/>
      </w:pPr>
      <w:r>
        <w:rPr>
          <w:rFonts w:ascii="Times New Roman"/>
          <w:b w:val="false"/>
          <w:i w:val="false"/>
          <w:color w:val="000000"/>
          <w:sz w:val="28"/>
        </w:rPr>
        <w:t>
      6-бөлім. Contemporary [контемпорари] джаз стиліндегі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Баспен, кеуде қуысымен, түзу аяқтардағы денемен plie-да [плие], bounce-пен [боунс] шеңберлер.</w:t>
      </w:r>
    </w:p>
    <w:p>
      <w:pPr>
        <w:spacing w:after="0"/>
        <w:ind w:left="0"/>
        <w:jc w:val="both"/>
      </w:pPr>
      <w:r>
        <w:rPr>
          <w:rFonts w:ascii="Times New Roman"/>
          <w:b w:val="false"/>
          <w:i w:val="false"/>
          <w:color w:val="000000"/>
          <w:sz w:val="28"/>
        </w:rPr>
        <w:t>
      2-тақырып. Жеке және аяқ пен қол қимылдарымен бірге денемен сырғу (еңкею, ауысу, бұрылу).</w:t>
      </w:r>
    </w:p>
    <w:p>
      <w:pPr>
        <w:spacing w:after="0"/>
        <w:ind w:left="0"/>
        <w:jc w:val="both"/>
      </w:pPr>
      <w:r>
        <w:rPr>
          <w:rFonts w:ascii="Times New Roman"/>
          <w:b w:val="false"/>
          <w:i w:val="false"/>
          <w:color w:val="000000"/>
          <w:sz w:val="28"/>
        </w:rPr>
        <w:t>
      3-тақырып. Табан, тізе және жамбас буындарын сезіну.</w:t>
      </w:r>
    </w:p>
    <w:p>
      <w:pPr>
        <w:spacing w:after="0"/>
        <w:ind w:left="0"/>
        <w:jc w:val="both"/>
      </w:pPr>
      <w:r>
        <w:rPr>
          <w:rFonts w:ascii="Times New Roman"/>
          <w:b w:val="false"/>
          <w:i w:val="false"/>
          <w:color w:val="000000"/>
          <w:sz w:val="28"/>
        </w:rPr>
        <w:t xml:space="preserve">
      4-тақырып. Табан және тізе буындарын қыздыру (flex [флекс], point [пойнт], push [пуш], айналу, көтеру). </w:t>
      </w:r>
    </w:p>
    <w:p>
      <w:pPr>
        <w:spacing w:after="0"/>
        <w:ind w:left="0"/>
        <w:jc w:val="both"/>
      </w:pPr>
      <w:r>
        <w:rPr>
          <w:rFonts w:ascii="Times New Roman"/>
          <w:b w:val="false"/>
          <w:i w:val="false"/>
          <w:color w:val="000000"/>
          <w:sz w:val="28"/>
        </w:rPr>
        <w:t>
      5-тақырып. 45 градусқа барлық бағыттарға барлық позициялар бойынша еден бойымен brush [браш] .</w:t>
      </w:r>
    </w:p>
    <w:p>
      <w:pPr>
        <w:spacing w:after="0"/>
        <w:ind w:left="0"/>
        <w:jc w:val="both"/>
      </w:pPr>
      <w:r>
        <w:rPr>
          <w:rFonts w:ascii="Times New Roman"/>
          <w:b w:val="false"/>
          <w:i w:val="false"/>
          <w:color w:val="000000"/>
          <w:sz w:val="28"/>
        </w:rPr>
        <w:t>
      6-тақырып. Жамбас мықын буынын қыздыру, еден бойымен 45 градус rond қимылы.</w:t>
      </w:r>
    </w:p>
    <w:p>
      <w:pPr>
        <w:spacing w:after="0"/>
        <w:ind w:left="0"/>
        <w:jc w:val="both"/>
      </w:pPr>
      <w:r>
        <w:rPr>
          <w:rFonts w:ascii="Times New Roman"/>
          <w:b w:val="false"/>
          <w:i w:val="false"/>
          <w:color w:val="000000"/>
          <w:sz w:val="28"/>
        </w:rPr>
        <w:t>
      7-тақырып. Оралған мықынмен fondu [фондю].</w:t>
      </w:r>
    </w:p>
    <w:p>
      <w:pPr>
        <w:spacing w:after="0"/>
        <w:ind w:left="0"/>
        <w:jc w:val="both"/>
      </w:pPr>
      <w:r>
        <w:rPr>
          <w:rFonts w:ascii="Times New Roman"/>
          <w:b w:val="false"/>
          <w:i w:val="false"/>
          <w:color w:val="000000"/>
          <w:sz w:val="28"/>
        </w:rPr>
        <w:t>
      8-тақырып. Денемен алға, жан-жаққа swing [свинг].</w:t>
      </w:r>
    </w:p>
    <w:p>
      <w:pPr>
        <w:spacing w:after="0"/>
        <w:ind w:left="0"/>
        <w:jc w:val="both"/>
      </w:pPr>
      <w:r>
        <w:rPr>
          <w:rFonts w:ascii="Times New Roman"/>
          <w:b w:val="false"/>
          <w:i w:val="false"/>
          <w:color w:val="000000"/>
          <w:sz w:val="28"/>
        </w:rPr>
        <w:t xml:space="preserve">
      9-тақырып. Шиыршықтағы swing [свинг]. </w:t>
      </w:r>
    </w:p>
    <w:p>
      <w:pPr>
        <w:spacing w:after="0"/>
        <w:ind w:left="0"/>
        <w:jc w:val="both"/>
      </w:pPr>
      <w:r>
        <w:rPr>
          <w:rFonts w:ascii="Times New Roman"/>
          <w:b w:val="false"/>
          <w:i w:val="false"/>
          <w:color w:val="000000"/>
          <w:sz w:val="28"/>
        </w:rPr>
        <w:t>
      10-тақырып. Еркін мықынды (swing [свинг]) алға және артқа лақтыру.</w:t>
      </w:r>
    </w:p>
    <w:p>
      <w:pPr>
        <w:spacing w:after="0"/>
        <w:ind w:left="0"/>
        <w:jc w:val="both"/>
      </w:pPr>
      <w:r>
        <w:rPr>
          <w:rFonts w:ascii="Times New Roman"/>
          <w:b w:val="false"/>
          <w:i w:val="false"/>
          <w:color w:val="000000"/>
          <w:sz w:val="28"/>
        </w:rPr>
        <w:t xml:space="preserve">
      11-тақырып. Мықынға, мықын арқылы құлау, арқаға жатып домалап жылжу арқылы қадамдар. </w:t>
      </w:r>
    </w:p>
    <w:p>
      <w:pPr>
        <w:spacing w:after="0"/>
        <w:ind w:left="0"/>
        <w:jc w:val="both"/>
      </w:pPr>
      <w:r>
        <w:rPr>
          <w:rFonts w:ascii="Times New Roman"/>
          <w:b w:val="false"/>
          <w:i w:val="false"/>
          <w:color w:val="000000"/>
          <w:sz w:val="28"/>
        </w:rPr>
        <w:t xml:space="preserve">
      12-тақырып. Аяқты жоғары шығарумен slide [слайд] . </w:t>
      </w:r>
    </w:p>
    <w:p>
      <w:pPr>
        <w:spacing w:after="0"/>
        <w:ind w:left="0"/>
        <w:jc w:val="both"/>
      </w:pPr>
      <w:r>
        <w:rPr>
          <w:rFonts w:ascii="Times New Roman"/>
          <w:b w:val="false"/>
          <w:i w:val="false"/>
          <w:color w:val="000000"/>
          <w:sz w:val="28"/>
        </w:rPr>
        <w:t>
      13-тақырып. Жүгірумен бүйірлі grand jete [гранд жете].</w:t>
      </w:r>
    </w:p>
    <w:p>
      <w:pPr>
        <w:spacing w:after="0"/>
        <w:ind w:left="0"/>
        <w:jc w:val="both"/>
      </w:pPr>
      <w:r>
        <w:rPr>
          <w:rFonts w:ascii="Times New Roman"/>
          <w:b w:val="false"/>
          <w:i w:val="false"/>
          <w:color w:val="000000"/>
          <w:sz w:val="28"/>
        </w:rPr>
        <w:t>
      14-тақырып. Тізеге тұрумен, тұла бойға, секірумен төменгі деңгейде бір жақтан екінші жаққа ауысу.</w:t>
      </w:r>
    </w:p>
    <w:p>
      <w:pPr>
        <w:spacing w:after="0"/>
        <w:ind w:left="0"/>
        <w:jc w:val="both"/>
      </w:pPr>
      <w:r>
        <w:rPr>
          <w:rFonts w:ascii="Times New Roman"/>
          <w:b w:val="false"/>
          <w:i w:val="false"/>
          <w:color w:val="000000"/>
          <w:sz w:val="28"/>
        </w:rPr>
        <w:t xml:space="preserve">
      15-тақырып. Жылдамдық өзгеруімен (қозғалыс уақытын, кеңістігін және жылдамдығын сезіну) тік қалыптан көлденең қалыпқа және керісінше ауысу. </w:t>
      </w:r>
    </w:p>
    <w:p>
      <w:pPr>
        <w:spacing w:after="0"/>
        <w:ind w:left="0"/>
        <w:jc w:val="both"/>
      </w:pPr>
      <w:r>
        <w:rPr>
          <w:rFonts w:ascii="Times New Roman"/>
          <w:b w:val="false"/>
          <w:i w:val="false"/>
          <w:color w:val="000000"/>
          <w:sz w:val="28"/>
        </w:rPr>
        <w:t>
      16-тақырып. Contemporary [контемпорари]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17-тақырып. Аяқтар мен қолдардың қозғалуымен бірге және бөлек дененің қозғалысының ағымы (еңкею, ауысу, бұрылу). Қозғалу амплитудасының, жылдамдығының, динамикасының ауысуы.</w:t>
      </w:r>
    </w:p>
    <w:p>
      <w:pPr>
        <w:spacing w:after="0"/>
        <w:ind w:left="0"/>
        <w:jc w:val="both"/>
      </w:pPr>
      <w:r>
        <w:rPr>
          <w:rFonts w:ascii="Times New Roman"/>
          <w:b w:val="false"/>
          <w:i w:val="false"/>
          <w:color w:val="000000"/>
          <w:sz w:val="28"/>
        </w:rPr>
        <w:t xml:space="preserve">
      18-тақырып. Барлық үйренген дене қимылдары мен қалыптарын қолданумен комбинация (roll down [рол даун], roll up [рол ап], arch [арч], flat back [флат бак], curve back [серв бак], шиыршық). </w:t>
      </w:r>
    </w:p>
    <w:p>
      <w:pPr>
        <w:spacing w:after="0"/>
        <w:ind w:left="0"/>
        <w:jc w:val="both"/>
      </w:pPr>
      <w:r>
        <w:rPr>
          <w:rFonts w:ascii="Times New Roman"/>
          <w:b w:val="false"/>
          <w:i w:val="false"/>
          <w:color w:val="000000"/>
          <w:sz w:val="28"/>
        </w:rPr>
        <w:t xml:space="preserve">
      19-тақырып. Аяқты қыздыру. Аяқ буындарына арналған жаттығулар. Табан жұмысы. </w:t>
      </w:r>
    </w:p>
    <w:p>
      <w:pPr>
        <w:spacing w:after="0"/>
        <w:ind w:left="0"/>
        <w:jc w:val="both"/>
      </w:pPr>
      <w:r>
        <w:rPr>
          <w:rFonts w:ascii="Times New Roman"/>
          <w:b w:val="false"/>
          <w:i w:val="false"/>
          <w:color w:val="000000"/>
          <w:sz w:val="28"/>
        </w:rPr>
        <w:t>
      20-тақырып. 45 градусқа барлық бағыттарға барлық позициялар бойынша еден бойымен brush [браш], дене жұмысы үйлесімінде en tournant [ан турнан].</w:t>
      </w:r>
    </w:p>
    <w:p>
      <w:pPr>
        <w:spacing w:after="0"/>
        <w:ind w:left="0"/>
        <w:jc w:val="both"/>
      </w:pPr>
      <w:r>
        <w:rPr>
          <w:rFonts w:ascii="Times New Roman"/>
          <w:b w:val="false"/>
          <w:i w:val="false"/>
          <w:color w:val="000000"/>
          <w:sz w:val="28"/>
        </w:rPr>
        <w:t>
      21-тақырып. Дене жұмысымен rond [ронд], fondu [фондю] қозғалысы арқылы мықынды қыздыру.</w:t>
      </w:r>
    </w:p>
    <w:p>
      <w:pPr>
        <w:spacing w:after="0"/>
        <w:ind w:left="0"/>
        <w:jc w:val="both"/>
      </w:pPr>
      <w:r>
        <w:rPr>
          <w:rFonts w:ascii="Times New Roman"/>
          <w:b w:val="false"/>
          <w:i w:val="false"/>
          <w:color w:val="000000"/>
          <w:sz w:val="28"/>
        </w:rPr>
        <w:t>
      22-тақырып. 90 градусқа барлық бағыттарға brush [браш].</w:t>
      </w:r>
    </w:p>
    <w:p>
      <w:pPr>
        <w:spacing w:after="0"/>
        <w:ind w:left="0"/>
        <w:jc w:val="both"/>
      </w:pPr>
      <w:r>
        <w:rPr>
          <w:rFonts w:ascii="Times New Roman"/>
          <w:b w:val="false"/>
          <w:i w:val="false"/>
          <w:color w:val="000000"/>
          <w:sz w:val="28"/>
        </w:rPr>
        <w:t>
      23-тақырып. Бір жақтан екінші жаққа, алға-артқа қозғалумен swing [свинг] және chasse [шассе]. Свингтік тербелу және салмақты беру.</w:t>
      </w:r>
    </w:p>
    <w:p>
      <w:pPr>
        <w:spacing w:after="0"/>
        <w:ind w:left="0"/>
        <w:jc w:val="both"/>
      </w:pPr>
      <w:r>
        <w:rPr>
          <w:rFonts w:ascii="Times New Roman"/>
          <w:b w:val="false"/>
          <w:i w:val="false"/>
          <w:color w:val="000000"/>
          <w:sz w:val="28"/>
        </w:rPr>
        <w:t>
      24-тақырып. Еркін мықынмен (swing [свинг]) алға және артқа бұрылумен лақтыру.</w:t>
      </w:r>
    </w:p>
    <w:p>
      <w:pPr>
        <w:spacing w:after="0"/>
        <w:ind w:left="0"/>
        <w:jc w:val="both"/>
      </w:pPr>
      <w:r>
        <w:rPr>
          <w:rFonts w:ascii="Times New Roman"/>
          <w:b w:val="false"/>
          <w:i w:val="false"/>
          <w:color w:val="000000"/>
          <w:sz w:val="28"/>
        </w:rPr>
        <w:t xml:space="preserve">
      25-тақырып. Бір комбинацияда әр түрлі свинг қимылдарының үйлесуі. </w:t>
      </w:r>
    </w:p>
    <w:p>
      <w:pPr>
        <w:spacing w:after="0"/>
        <w:ind w:left="0"/>
        <w:jc w:val="both"/>
      </w:pPr>
      <w:r>
        <w:rPr>
          <w:rFonts w:ascii="Times New Roman"/>
          <w:b w:val="false"/>
          <w:i w:val="false"/>
          <w:color w:val="000000"/>
          <w:sz w:val="28"/>
        </w:rPr>
        <w:t xml:space="preserve">
      26-тақырып. Прыжок на голень с перекатом. </w:t>
      </w:r>
    </w:p>
    <w:p>
      <w:pPr>
        <w:spacing w:after="0"/>
        <w:ind w:left="0"/>
        <w:jc w:val="both"/>
      </w:pPr>
      <w:r>
        <w:rPr>
          <w:rFonts w:ascii="Times New Roman"/>
          <w:b w:val="false"/>
          <w:i w:val="false"/>
          <w:color w:val="000000"/>
          <w:sz w:val="28"/>
        </w:rPr>
        <w:t>
      27-тақырып. Жүгіруден, секіруден домалап жылжумен құлау.</w:t>
      </w:r>
    </w:p>
    <w:p>
      <w:pPr>
        <w:spacing w:after="0"/>
        <w:ind w:left="0"/>
        <w:jc w:val="both"/>
      </w:pPr>
      <w:r>
        <w:rPr>
          <w:rFonts w:ascii="Times New Roman"/>
          <w:b w:val="false"/>
          <w:i w:val="false"/>
          <w:color w:val="000000"/>
          <w:sz w:val="28"/>
        </w:rPr>
        <w:t xml:space="preserve">
      28-тақырып. Ауысумен gete en tournant [жете ан турнан]. </w:t>
      </w:r>
    </w:p>
    <w:p>
      <w:pPr>
        <w:spacing w:after="0"/>
        <w:ind w:left="0"/>
        <w:jc w:val="both"/>
      </w:pPr>
      <w:r>
        <w:rPr>
          <w:rFonts w:ascii="Times New Roman"/>
          <w:b w:val="false"/>
          <w:i w:val="false"/>
          <w:color w:val="000000"/>
          <w:sz w:val="28"/>
        </w:rPr>
        <w:t xml:space="preserve">
      29-тақырып. Біртіндеп жылдамдықты арттырумен тізеге тұрумен, толық бойға, секірумен төменгі деңгейде бір жақтан екінші жаққа домалап жылжулар. </w:t>
      </w:r>
    </w:p>
    <w:p>
      <w:pPr>
        <w:spacing w:after="0"/>
        <w:ind w:left="0"/>
        <w:jc w:val="both"/>
      </w:pPr>
      <w:r>
        <w:rPr>
          <w:rFonts w:ascii="Times New Roman"/>
          <w:b w:val="false"/>
          <w:i w:val="false"/>
          <w:color w:val="000000"/>
          <w:sz w:val="28"/>
        </w:rPr>
        <w:t>
      30-тақырып. Арқа арқылы еден бойымен, іште-арқада біртіндеп жылдамдықты арттырумен домалап жылжулар.</w:t>
      </w:r>
    </w:p>
    <w:p>
      <w:pPr>
        <w:spacing w:after="0"/>
        <w:ind w:left="0"/>
        <w:jc w:val="both"/>
      </w:pPr>
      <w:r>
        <w:rPr>
          <w:rFonts w:ascii="Times New Roman"/>
          <w:b w:val="false"/>
          <w:i w:val="false"/>
          <w:color w:val="000000"/>
          <w:sz w:val="28"/>
        </w:rPr>
        <w:t>
      31-тақырып. Contemporary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49. 6 сыныпта Бағдарламаны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contemporary [контемпорари] биі техникасының ерекшелігін біледі;</w:t>
      </w:r>
    </w:p>
    <w:p>
      <w:pPr>
        <w:spacing w:after="0"/>
        <w:ind w:left="0"/>
        <w:jc w:val="both"/>
      </w:pPr>
      <w:r>
        <w:rPr>
          <w:rFonts w:ascii="Times New Roman"/>
          <w:b w:val="false"/>
          <w:i w:val="false"/>
          <w:color w:val="000000"/>
          <w:sz w:val="28"/>
        </w:rPr>
        <w:t>
      2) contemporary [контемпорари] биі элементтерінің атауларын біледі;</w:t>
      </w:r>
    </w:p>
    <w:p>
      <w:pPr>
        <w:spacing w:after="0"/>
        <w:ind w:left="0"/>
        <w:jc w:val="both"/>
      </w:pPr>
      <w:r>
        <w:rPr>
          <w:rFonts w:ascii="Times New Roman"/>
          <w:b w:val="false"/>
          <w:i w:val="false"/>
          <w:color w:val="000000"/>
          <w:sz w:val="28"/>
        </w:rPr>
        <w:t>
      3) әр түрлі бұлшық ет топтарын ширатуды, қыздыруды және созуды орындайды;</w:t>
      </w:r>
    </w:p>
    <w:p>
      <w:pPr>
        <w:spacing w:after="0"/>
        <w:ind w:left="0"/>
        <w:jc w:val="both"/>
      </w:pPr>
      <w:r>
        <w:rPr>
          <w:rFonts w:ascii="Times New Roman"/>
          <w:b w:val="false"/>
          <w:i w:val="false"/>
          <w:color w:val="000000"/>
          <w:sz w:val="28"/>
        </w:rPr>
        <w:t>
      4) 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 неғұрлым күрделі ырғақты суретте қозғалыс пен комбинацияны жылдамдатылған және динамикалық қарқында орындайды;</w:t>
      </w:r>
    </w:p>
    <w:p>
      <w:pPr>
        <w:spacing w:after="0"/>
        <w:ind w:left="0"/>
        <w:jc w:val="both"/>
      </w:pPr>
      <w:r>
        <w:rPr>
          <w:rFonts w:ascii="Times New Roman"/>
          <w:b w:val="false"/>
          <w:i w:val="false"/>
          <w:color w:val="000000"/>
          <w:sz w:val="28"/>
        </w:rPr>
        <w:t>
      6) заманауи бидің әр түрлі техникаларында неғұрлым еркін қозғалады;</w:t>
      </w:r>
    </w:p>
    <w:p>
      <w:pPr>
        <w:spacing w:after="0"/>
        <w:ind w:left="0"/>
        <w:jc w:val="both"/>
      </w:pPr>
      <w:r>
        <w:rPr>
          <w:rFonts w:ascii="Times New Roman"/>
          <w:b w:val="false"/>
          <w:i w:val="false"/>
          <w:color w:val="000000"/>
          <w:sz w:val="28"/>
        </w:rPr>
        <w:t>
      7) орындалатын жаттығу мен қимылды саралайды;</w:t>
      </w:r>
    </w:p>
    <w:p>
      <w:pPr>
        <w:spacing w:after="0"/>
        <w:ind w:left="0"/>
        <w:jc w:val="both"/>
      </w:pPr>
      <w:r>
        <w:rPr>
          <w:rFonts w:ascii="Times New Roman"/>
          <w:b w:val="false"/>
          <w:i w:val="false"/>
          <w:color w:val="000000"/>
          <w:sz w:val="28"/>
        </w:rPr>
        <w:t>
      8) contemporary [контемпорари] джаз техникасында эмоциялық-мәнерлі би комбинацияларын орындайды.</w:t>
      </w:r>
    </w:p>
    <w:p>
      <w:pPr>
        <w:spacing w:after="0"/>
        <w:ind w:left="0"/>
        <w:jc w:val="both"/>
      </w:pPr>
      <w:r>
        <w:rPr>
          <w:rFonts w:ascii="Times New Roman"/>
          <w:b w:val="false"/>
          <w:i w:val="false"/>
          <w:color w:val="000000"/>
          <w:sz w:val="28"/>
        </w:rPr>
        <w:t>
      50. 7 сыныптағы Бағдарлама талаптары:</w:t>
      </w:r>
    </w:p>
    <w:p>
      <w:pPr>
        <w:spacing w:after="0"/>
        <w:ind w:left="0"/>
        <w:jc w:val="both"/>
      </w:pPr>
      <w:r>
        <w:rPr>
          <w:rFonts w:ascii="Times New Roman"/>
          <w:b w:val="false"/>
          <w:i w:val="false"/>
          <w:color w:val="000000"/>
          <w:sz w:val="28"/>
        </w:rPr>
        <w:t>
      1) білім алушылар неғұрлым күрделі үйлесімділіктегі қозғалыс дағдыларына ие болады, дененің жеке бөліктеріндегі артық күш түсіруді жою, концентрация, өз денесімен неғұрлым саналы жұмыс үшін комбинациялардағы және жаттығулардағы техникалық неғұрлым күрделі тәсілдерді орындау;</w:t>
      </w:r>
    </w:p>
    <w:p>
      <w:pPr>
        <w:spacing w:after="0"/>
        <w:ind w:left="0"/>
        <w:jc w:val="both"/>
      </w:pPr>
      <w:r>
        <w:rPr>
          <w:rFonts w:ascii="Times New Roman"/>
          <w:b w:val="false"/>
          <w:i w:val="false"/>
          <w:color w:val="000000"/>
          <w:sz w:val="28"/>
        </w:rPr>
        <w:t>
      2) жеке және байланыс импровизациясының қарапайым элементтері ендіріледі, release [релиз] техникасы, әрбір жаттығудың және комбинацияның мақсаты мен міндеттеріне сәйкес музыкалық сүйемелдеу меңгеріледі.</w:t>
      </w:r>
    </w:p>
    <w:p>
      <w:pPr>
        <w:spacing w:after="0"/>
        <w:ind w:left="0"/>
        <w:jc w:val="both"/>
      </w:pPr>
      <w:r>
        <w:rPr>
          <w:rFonts w:ascii="Times New Roman"/>
          <w:b w:val="false"/>
          <w:i w:val="false"/>
          <w:color w:val="000000"/>
          <w:sz w:val="28"/>
        </w:rPr>
        <w:t>
      51. 7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Release [релиз] техникасының негіздері.</w:t>
      </w:r>
    </w:p>
    <w:p>
      <w:pPr>
        <w:spacing w:after="0"/>
        <w:ind w:left="0"/>
        <w:jc w:val="both"/>
      </w:pPr>
      <w:r>
        <w:rPr>
          <w:rFonts w:ascii="Times New Roman"/>
          <w:b w:val="false"/>
          <w:i w:val="false"/>
          <w:color w:val="000000"/>
          <w:sz w:val="28"/>
        </w:rPr>
        <w:t>
      2-бөлім. Партердегі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3-бөлім. Зал ортасындағы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4-бөлім. Импровизация тәсілдері.</w:t>
      </w:r>
    </w:p>
    <w:p>
      <w:pPr>
        <w:spacing w:after="0"/>
        <w:ind w:left="0"/>
        <w:jc w:val="both"/>
      </w:pPr>
      <w:r>
        <w:rPr>
          <w:rFonts w:ascii="Times New Roman"/>
          <w:b w:val="false"/>
          <w:i w:val="false"/>
          <w:color w:val="000000"/>
          <w:sz w:val="28"/>
        </w:rPr>
        <w:t>
      5-бөлім. Кеңістікті меңгеру.</w:t>
      </w:r>
    </w:p>
    <w:p>
      <w:pPr>
        <w:spacing w:after="0"/>
        <w:ind w:left="0"/>
        <w:jc w:val="both"/>
      </w:pPr>
      <w:r>
        <w:rPr>
          <w:rFonts w:ascii="Times New Roman"/>
          <w:b w:val="false"/>
          <w:i w:val="false"/>
          <w:color w:val="000000"/>
          <w:sz w:val="28"/>
        </w:rPr>
        <w:t>
      6-бөлім. Жылдамдықпен және динамикамен жұмыс.</w:t>
      </w:r>
    </w:p>
    <w:p>
      <w:pPr>
        <w:spacing w:after="0"/>
        <w:ind w:left="0"/>
        <w:jc w:val="both"/>
      </w:pPr>
      <w:r>
        <w:rPr>
          <w:rFonts w:ascii="Times New Roman"/>
          <w:b w:val="false"/>
          <w:i w:val="false"/>
          <w:color w:val="000000"/>
          <w:sz w:val="28"/>
        </w:rPr>
        <w:t>
      7-бөлім. Байланыс импровизациясының негіздері.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2-тақырып. Жұпта жұмыс істеу.</w:t>
      </w:r>
    </w:p>
    <w:p>
      <w:pPr>
        <w:spacing w:after="0"/>
        <w:ind w:left="0"/>
        <w:jc w:val="both"/>
      </w:pPr>
      <w:r>
        <w:rPr>
          <w:rFonts w:ascii="Times New Roman"/>
          <w:b w:val="false"/>
          <w:i w:val="false"/>
          <w:color w:val="000000"/>
          <w:sz w:val="28"/>
        </w:rPr>
        <w:t>
      3-тақырып. Қозғалысты оның физикалық заңдармен өзара әрекеттесуі арқылы үйрену.</w:t>
      </w:r>
    </w:p>
    <w:p>
      <w:pPr>
        <w:spacing w:after="0"/>
        <w:ind w:left="0"/>
        <w:jc w:val="both"/>
      </w:pPr>
      <w:r>
        <w:rPr>
          <w:rFonts w:ascii="Times New Roman"/>
          <w:b w:val="false"/>
          <w:i w:val="false"/>
          <w:color w:val="000000"/>
          <w:sz w:val="28"/>
        </w:rPr>
        <w:t>
      4-тақырып. Арқада жату қалпында, қолдан, орталықтан, аяқтан сырғу.</w:t>
      </w:r>
    </w:p>
    <w:p>
      <w:pPr>
        <w:spacing w:after="0"/>
        <w:ind w:left="0"/>
        <w:jc w:val="both"/>
      </w:pPr>
      <w:r>
        <w:rPr>
          <w:rFonts w:ascii="Times New Roman"/>
          <w:b w:val="false"/>
          <w:i w:val="false"/>
          <w:color w:val="000000"/>
          <w:sz w:val="28"/>
        </w:rPr>
        <w:t xml:space="preserve">
      5-тақырып. Арқада жату қалпында, аяқтармен (толық табанмен, саусақтармен) шеңбер жасаумен орталыққа бұралу. </w:t>
      </w:r>
    </w:p>
    <w:p>
      <w:pPr>
        <w:spacing w:after="0"/>
        <w:ind w:left="0"/>
        <w:jc w:val="both"/>
      </w:pPr>
      <w:r>
        <w:rPr>
          <w:rFonts w:ascii="Times New Roman"/>
          <w:b w:val="false"/>
          <w:i w:val="false"/>
          <w:color w:val="000000"/>
          <w:sz w:val="28"/>
        </w:rPr>
        <w:t xml:space="preserve">
      6-тақырып. Бұралу және көтерілу, отырған күйі иыққа тік тұруға өту. </w:t>
      </w:r>
    </w:p>
    <w:p>
      <w:pPr>
        <w:spacing w:after="0"/>
        <w:ind w:left="0"/>
        <w:jc w:val="both"/>
      </w:pPr>
      <w:r>
        <w:rPr>
          <w:rFonts w:ascii="Times New Roman"/>
          <w:b w:val="false"/>
          <w:i w:val="false"/>
          <w:color w:val="000000"/>
          <w:sz w:val="28"/>
        </w:rPr>
        <w:t>
      7-тақырып. Шеңберлермен бұралу және екі аяқты екі жаққа тастау арқылы ауысу.</w:t>
      </w:r>
    </w:p>
    <w:p>
      <w:pPr>
        <w:spacing w:after="0"/>
        <w:ind w:left="0"/>
        <w:jc w:val="both"/>
      </w:pPr>
      <w:r>
        <w:rPr>
          <w:rFonts w:ascii="Times New Roman"/>
          <w:b w:val="false"/>
          <w:i w:val="false"/>
          <w:color w:val="000000"/>
          <w:sz w:val="28"/>
        </w:rPr>
        <w:t>
      8-тақырып. Омыртқа, бас, қол жұмысымен кең port de bras [пор де бра] ықтимал вариациялары.</w:t>
      </w:r>
    </w:p>
    <w:p>
      <w:pPr>
        <w:spacing w:after="0"/>
        <w:ind w:left="0"/>
        <w:jc w:val="both"/>
      </w:pPr>
      <w:r>
        <w:rPr>
          <w:rFonts w:ascii="Times New Roman"/>
          <w:b w:val="false"/>
          <w:i w:val="false"/>
          <w:color w:val="000000"/>
          <w:sz w:val="28"/>
        </w:rPr>
        <w:t>
      9-тақырып. Денені босату арқылы еденге ауысу және тік қалыпқа қайта келу.</w:t>
      </w:r>
    </w:p>
    <w:p>
      <w:pPr>
        <w:spacing w:after="0"/>
        <w:ind w:left="0"/>
        <w:jc w:val="both"/>
      </w:pPr>
      <w:r>
        <w:rPr>
          <w:rFonts w:ascii="Times New Roman"/>
          <w:b w:val="false"/>
          <w:i w:val="false"/>
          <w:color w:val="000000"/>
          <w:sz w:val="28"/>
        </w:rPr>
        <w:t xml:space="preserve">
      10-тақырып. Әр түрлі деңгейлерде әр түрлі қалыптарда тік тұру және аяқтардың ауысуы. </w:t>
      </w:r>
    </w:p>
    <w:p>
      <w:pPr>
        <w:spacing w:after="0"/>
        <w:ind w:left="0"/>
        <w:jc w:val="both"/>
      </w:pPr>
      <w:r>
        <w:rPr>
          <w:rFonts w:ascii="Times New Roman"/>
          <w:b w:val="false"/>
          <w:i w:val="false"/>
          <w:color w:val="000000"/>
          <w:sz w:val="28"/>
        </w:rPr>
        <w:t>
      11-тақырып. Естілетін стимулдардан импровизация (ырғақты негізді қолдану).</w:t>
      </w:r>
    </w:p>
    <w:p>
      <w:pPr>
        <w:spacing w:after="0"/>
        <w:ind w:left="0"/>
        <w:jc w:val="both"/>
      </w:pPr>
      <w:r>
        <w:rPr>
          <w:rFonts w:ascii="Times New Roman"/>
          <w:b w:val="false"/>
          <w:i w:val="false"/>
          <w:color w:val="000000"/>
          <w:sz w:val="28"/>
        </w:rPr>
        <w:t>
      12-тақырып. Визуалды стимулдардан импровизация. Қозғалыста көрініс табатын кері жауапты тудырушы визуалды материал: түс, алуан түрлі геометриялық фигуралар.</w:t>
      </w:r>
    </w:p>
    <w:p>
      <w:pPr>
        <w:spacing w:after="0"/>
        <w:ind w:left="0"/>
        <w:jc w:val="both"/>
      </w:pPr>
      <w:r>
        <w:rPr>
          <w:rFonts w:ascii="Times New Roman"/>
          <w:b w:val="false"/>
          <w:i w:val="false"/>
          <w:color w:val="000000"/>
          <w:sz w:val="28"/>
        </w:rPr>
        <w:t>
      13-тақырып. Орташа және жоғарғы деңгейге көтерілу мен сырғудың үйлесуі.</w:t>
      </w:r>
    </w:p>
    <w:p>
      <w:pPr>
        <w:spacing w:after="0"/>
        <w:ind w:left="0"/>
        <w:jc w:val="both"/>
      </w:pPr>
      <w:r>
        <w:rPr>
          <w:rFonts w:ascii="Times New Roman"/>
          <w:b w:val="false"/>
          <w:i w:val="false"/>
          <w:color w:val="000000"/>
          <w:sz w:val="28"/>
        </w:rPr>
        <w:t>
      14-тақырып. Аударылып түсу техникаларын меңгеру (иықтан тізеге қарай, созылған аяқтармен ішке қарай, шпагатқа отыру арқылы бір аяққа).</w:t>
      </w:r>
    </w:p>
    <w:p>
      <w:pPr>
        <w:spacing w:after="0"/>
        <w:ind w:left="0"/>
        <w:jc w:val="both"/>
      </w:pPr>
      <w:r>
        <w:rPr>
          <w:rFonts w:ascii="Times New Roman"/>
          <w:b w:val="false"/>
          <w:i w:val="false"/>
          <w:color w:val="000000"/>
          <w:sz w:val="28"/>
        </w:rPr>
        <w:t>
      15-тақырып. Байланыс нүктесі (саусақтар, буындар).</w:t>
      </w:r>
    </w:p>
    <w:p>
      <w:pPr>
        <w:spacing w:after="0"/>
        <w:ind w:left="0"/>
        <w:jc w:val="both"/>
      </w:pPr>
      <w:r>
        <w:rPr>
          <w:rFonts w:ascii="Times New Roman"/>
          <w:b w:val="false"/>
          <w:i w:val="false"/>
          <w:color w:val="000000"/>
          <w:sz w:val="28"/>
        </w:rPr>
        <w:t>
      16-тақырып. Партнер артынан жүру (орталық).</w:t>
      </w:r>
    </w:p>
    <w:p>
      <w:pPr>
        <w:spacing w:after="0"/>
        <w:ind w:left="0"/>
        <w:jc w:val="both"/>
      </w:pPr>
      <w:r>
        <w:rPr>
          <w:rFonts w:ascii="Times New Roman"/>
          <w:b w:val="false"/>
          <w:i w:val="false"/>
          <w:color w:val="000000"/>
          <w:sz w:val="28"/>
        </w:rPr>
        <w:t>
      17-тақырып. Партнерді алып жүру (орталық).</w:t>
      </w:r>
    </w:p>
    <w:p>
      <w:pPr>
        <w:spacing w:after="0"/>
        <w:ind w:left="0"/>
        <w:jc w:val="both"/>
      </w:pPr>
      <w:r>
        <w:rPr>
          <w:rFonts w:ascii="Times New Roman"/>
          <w:b w:val="false"/>
          <w:i w:val="false"/>
          <w:color w:val="000000"/>
          <w:sz w:val="28"/>
        </w:rPr>
        <w:t>
      18-тақырып.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19-тақырып. Жұппен жұмыс.</w:t>
      </w:r>
    </w:p>
    <w:p>
      <w:pPr>
        <w:spacing w:after="0"/>
        <w:ind w:left="0"/>
        <w:jc w:val="both"/>
      </w:pPr>
      <w:r>
        <w:rPr>
          <w:rFonts w:ascii="Times New Roman"/>
          <w:b w:val="false"/>
          <w:i w:val="false"/>
          <w:color w:val="000000"/>
          <w:sz w:val="28"/>
        </w:rPr>
        <w:t>
      20-тақырып. Денені тіктеу.</w:t>
      </w:r>
    </w:p>
    <w:p>
      <w:pPr>
        <w:spacing w:after="0"/>
        <w:ind w:left="0"/>
        <w:jc w:val="both"/>
      </w:pPr>
      <w:r>
        <w:rPr>
          <w:rFonts w:ascii="Times New Roman"/>
          <w:b w:val="false"/>
          <w:i w:val="false"/>
          <w:color w:val="000000"/>
          <w:sz w:val="28"/>
        </w:rPr>
        <w:t>
      21-тақырып. Жауырынға, иыққа, қолға тік тұрумен сырғудың әр түрлі түрлерінің үйлесуі.</w:t>
      </w:r>
    </w:p>
    <w:p>
      <w:pPr>
        <w:spacing w:after="0"/>
        <w:ind w:left="0"/>
        <w:jc w:val="both"/>
      </w:pPr>
      <w:r>
        <w:rPr>
          <w:rFonts w:ascii="Times New Roman"/>
          <w:b w:val="false"/>
          <w:i w:val="false"/>
          <w:color w:val="000000"/>
          <w:sz w:val="28"/>
        </w:rPr>
        <w:t>
      22-тақырып. Орталықтан саусақ ұштарымен үздіксіз сырғу.</w:t>
      </w:r>
    </w:p>
    <w:p>
      <w:pPr>
        <w:spacing w:after="0"/>
        <w:ind w:left="0"/>
        <w:jc w:val="both"/>
      </w:pPr>
      <w:r>
        <w:rPr>
          <w:rFonts w:ascii="Times New Roman"/>
          <w:b w:val="false"/>
          <w:i w:val="false"/>
          <w:color w:val="000000"/>
          <w:sz w:val="28"/>
        </w:rPr>
        <w:t>
      23-тақырып. Инерция және салмақты көшіруді қолданумен сырғанақтау және домалап жылжу.</w:t>
      </w:r>
    </w:p>
    <w:p>
      <w:pPr>
        <w:spacing w:after="0"/>
        <w:ind w:left="0"/>
        <w:jc w:val="both"/>
      </w:pPr>
      <w:r>
        <w:rPr>
          <w:rFonts w:ascii="Times New Roman"/>
          <w:b w:val="false"/>
          <w:i w:val="false"/>
          <w:color w:val="000000"/>
          <w:sz w:val="28"/>
        </w:rPr>
        <w:t>
      24-тақырып. Омыртқа, бас, қол жұмысымен кең port de bras [пор де бра] ықтимал вариациялары, кеңістікте және деңгейде дене қалыбының өзгеруі.</w:t>
      </w:r>
    </w:p>
    <w:p>
      <w:pPr>
        <w:spacing w:after="0"/>
        <w:ind w:left="0"/>
        <w:jc w:val="both"/>
      </w:pPr>
      <w:r>
        <w:rPr>
          <w:rFonts w:ascii="Times New Roman"/>
          <w:b w:val="false"/>
          <w:i w:val="false"/>
          <w:color w:val="000000"/>
          <w:sz w:val="28"/>
        </w:rPr>
        <w:t>
      25-тақырып. Денені босату арқылы еденге ауысу және кез-келген дене бөлігінен тік қалыпқа қайта келу.</w:t>
      </w:r>
    </w:p>
    <w:p>
      <w:pPr>
        <w:spacing w:after="0"/>
        <w:ind w:left="0"/>
        <w:jc w:val="both"/>
      </w:pPr>
      <w:r>
        <w:rPr>
          <w:rFonts w:ascii="Times New Roman"/>
          <w:b w:val="false"/>
          <w:i w:val="false"/>
          <w:color w:val="000000"/>
          <w:sz w:val="28"/>
        </w:rPr>
        <w:t>
      26-тақырып. Әр түрлі деңгейлерде әр түрлі қалыптарда дене, қол, бас жұмысын қосумен көтерілу және ауысулар, кеңістікте және деңгейде дене қалыбының өзгеруі.</w:t>
      </w:r>
    </w:p>
    <w:p>
      <w:pPr>
        <w:spacing w:after="0"/>
        <w:ind w:left="0"/>
        <w:jc w:val="both"/>
      </w:pPr>
      <w:r>
        <w:rPr>
          <w:rFonts w:ascii="Times New Roman"/>
          <w:b w:val="false"/>
          <w:i w:val="false"/>
          <w:color w:val="000000"/>
          <w:sz w:val="28"/>
        </w:rPr>
        <w:t>
      27-тақырып. Қозғалыс категориялары (жеңіл және ауыр, бағытталған және бағытталмаған).</w:t>
      </w:r>
    </w:p>
    <w:p>
      <w:pPr>
        <w:spacing w:after="0"/>
        <w:ind w:left="0"/>
        <w:jc w:val="both"/>
      </w:pPr>
      <w:r>
        <w:rPr>
          <w:rFonts w:ascii="Times New Roman"/>
          <w:b w:val="false"/>
          <w:i w:val="false"/>
          <w:color w:val="000000"/>
          <w:sz w:val="28"/>
        </w:rPr>
        <w:t>
      28-тақырып. Визуалды стимулдардан импровизация (қозғалыста көрініс табатын кері жауапты тудырушы визуалды материалды таңдау қажет: түс, алуантүрлі геометриялық фигуралар).</w:t>
      </w:r>
    </w:p>
    <w:p>
      <w:pPr>
        <w:spacing w:after="0"/>
        <w:ind w:left="0"/>
        <w:jc w:val="both"/>
      </w:pPr>
      <w:r>
        <w:rPr>
          <w:rFonts w:ascii="Times New Roman"/>
          <w:b w:val="false"/>
          <w:i w:val="false"/>
          <w:color w:val="000000"/>
          <w:sz w:val="28"/>
        </w:rPr>
        <w:t>
      29-тақырып. Орташа және жоғарғы деңгейге көтерілулермен домалап жылжудың үйлесуі, қозғалыс жылдамдығы мен динамикасын түрлендіру.</w:t>
      </w:r>
    </w:p>
    <w:p>
      <w:pPr>
        <w:spacing w:after="0"/>
        <w:ind w:left="0"/>
        <w:jc w:val="both"/>
      </w:pPr>
      <w:r>
        <w:rPr>
          <w:rFonts w:ascii="Times New Roman"/>
          <w:b w:val="false"/>
          <w:i w:val="false"/>
          <w:color w:val="000000"/>
          <w:sz w:val="28"/>
        </w:rPr>
        <w:t>
      30-тақырып. Домалап жылжуды, слайдтарды, жүріп өтулерді, әртүрлі деңгейлерге тұрулармен аударылып түсуді қолданумен комбинацияларды үйрену.</w:t>
      </w:r>
    </w:p>
    <w:p>
      <w:pPr>
        <w:spacing w:after="0"/>
        <w:ind w:left="0"/>
        <w:jc w:val="both"/>
      </w:pPr>
      <w:r>
        <w:rPr>
          <w:rFonts w:ascii="Times New Roman"/>
          <w:b w:val="false"/>
          <w:i w:val="false"/>
          <w:color w:val="000000"/>
          <w:sz w:val="28"/>
        </w:rPr>
        <w:t>
      31-тақырып. Байланыс нүктесі (саусақтар, буындар, бас, кеуде облысы).</w:t>
      </w:r>
    </w:p>
    <w:p>
      <w:pPr>
        <w:spacing w:after="0"/>
        <w:ind w:left="0"/>
        <w:jc w:val="both"/>
      </w:pPr>
      <w:r>
        <w:rPr>
          <w:rFonts w:ascii="Times New Roman"/>
          <w:b w:val="false"/>
          <w:i w:val="false"/>
          <w:color w:val="000000"/>
          <w:sz w:val="28"/>
        </w:rPr>
        <w:t>
      32-тақырып. Байланыс нүктелерінің ауысуы.</w:t>
      </w:r>
    </w:p>
    <w:p>
      <w:pPr>
        <w:spacing w:after="0"/>
        <w:ind w:left="0"/>
        <w:jc w:val="both"/>
      </w:pPr>
      <w:r>
        <w:rPr>
          <w:rFonts w:ascii="Times New Roman"/>
          <w:b w:val="false"/>
          <w:i w:val="false"/>
          <w:color w:val="000000"/>
          <w:sz w:val="28"/>
        </w:rPr>
        <w:t>
      33-тақырып. Партнерді алып жүру (әртүрлі нүктелер).</w:t>
      </w:r>
    </w:p>
    <w:p>
      <w:pPr>
        <w:spacing w:after="0"/>
        <w:ind w:left="0"/>
        <w:jc w:val="both"/>
      </w:pPr>
      <w:r>
        <w:rPr>
          <w:rFonts w:ascii="Times New Roman"/>
          <w:b w:val="false"/>
          <w:i w:val="false"/>
          <w:color w:val="000000"/>
          <w:sz w:val="28"/>
        </w:rPr>
        <w:t>
      52.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release [релиз] техникасының қозғалыстарын орындауда іске қосылатын физикалық аппаратының құрылымын біледі;</w:t>
      </w:r>
    </w:p>
    <w:p>
      <w:pPr>
        <w:spacing w:after="0"/>
        <w:ind w:left="0"/>
        <w:jc w:val="both"/>
      </w:pPr>
      <w:r>
        <w:rPr>
          <w:rFonts w:ascii="Times New Roman"/>
          <w:b w:val="false"/>
          <w:i w:val="false"/>
          <w:color w:val="000000"/>
          <w:sz w:val="28"/>
        </w:rPr>
        <w:t>
      3) release [релиз] техникасы қозғалыстарының терминологиясын біледі;</w:t>
      </w:r>
    </w:p>
    <w:p>
      <w:pPr>
        <w:spacing w:after="0"/>
        <w:ind w:left="0"/>
        <w:jc w:val="both"/>
      </w:pPr>
      <w:r>
        <w:rPr>
          <w:rFonts w:ascii="Times New Roman"/>
          <w:b w:val="false"/>
          <w:i w:val="false"/>
          <w:color w:val="000000"/>
          <w:sz w:val="28"/>
        </w:rPr>
        <w:t>
      4) күрделі ырғақты суретте, жылдамдатылған қарқында және кеңістіктің әртүрлі деңгейлерінде қозғалыстың күрделі үйлесімділігінің дағдыларын меңгереді;</w:t>
      </w:r>
    </w:p>
    <w:p>
      <w:pPr>
        <w:spacing w:after="0"/>
        <w:ind w:left="0"/>
        <w:jc w:val="both"/>
      </w:pPr>
      <w:r>
        <w:rPr>
          <w:rFonts w:ascii="Times New Roman"/>
          <w:b w:val="false"/>
          <w:i w:val="false"/>
          <w:color w:val="000000"/>
          <w:sz w:val="28"/>
        </w:rPr>
        <w:t>
      5) заманауи бидің үйренген стильдерінде секірулерді неғұрлым еркін орындайды;</w:t>
      </w:r>
    </w:p>
    <w:p>
      <w:pPr>
        <w:spacing w:after="0"/>
        <w:ind w:left="0"/>
        <w:jc w:val="both"/>
      </w:pPr>
      <w:r>
        <w:rPr>
          <w:rFonts w:ascii="Times New Roman"/>
          <w:b w:val="false"/>
          <w:i w:val="false"/>
          <w:color w:val="000000"/>
          <w:sz w:val="28"/>
        </w:rPr>
        <w:t>
      6) жеке және байланыс импровизациясының қарапайым элементтерін орындай алады;</w:t>
      </w:r>
    </w:p>
    <w:p>
      <w:pPr>
        <w:spacing w:after="0"/>
        <w:ind w:left="0"/>
        <w:jc w:val="both"/>
      </w:pPr>
      <w:r>
        <w:rPr>
          <w:rFonts w:ascii="Times New Roman"/>
          <w:b w:val="false"/>
          <w:i w:val="false"/>
          <w:color w:val="000000"/>
          <w:sz w:val="28"/>
        </w:rPr>
        <w:t>
      7) кеңістіктің әртүрлі деңгейлеріне өтумен домалап жылжу мен аударылып түсу техникаларын меңгереді;</w:t>
      </w:r>
    </w:p>
    <w:p>
      <w:pPr>
        <w:spacing w:after="0"/>
        <w:ind w:left="0"/>
        <w:jc w:val="both"/>
      </w:pPr>
      <w:r>
        <w:rPr>
          <w:rFonts w:ascii="Times New Roman"/>
          <w:b w:val="false"/>
          <w:i w:val="false"/>
          <w:color w:val="000000"/>
          <w:sz w:val="28"/>
        </w:rPr>
        <w:t>
      8) release [релиз] техникасында музыкалық-сауатты би комбинацияларын орындайды.</w:t>
      </w:r>
    </w:p>
    <w:p>
      <w:pPr>
        <w:spacing w:after="0"/>
        <w:ind w:left="0"/>
        <w:jc w:val="both"/>
      </w:pPr>
      <w:r>
        <w:rPr>
          <w:rFonts w:ascii="Times New Roman"/>
          <w:b w:val="false"/>
          <w:i w:val="false"/>
          <w:color w:val="000000"/>
          <w:sz w:val="28"/>
        </w:rPr>
        <w:t>
      53. 8 сыныптағы Бағдарлама талаптары:</w:t>
      </w:r>
    </w:p>
    <w:p>
      <w:pPr>
        <w:spacing w:after="0"/>
        <w:ind w:left="0"/>
        <w:jc w:val="both"/>
      </w:pPr>
      <w:r>
        <w:rPr>
          <w:rFonts w:ascii="Times New Roman"/>
          <w:b w:val="false"/>
          <w:i w:val="false"/>
          <w:color w:val="000000"/>
          <w:sz w:val="28"/>
        </w:rPr>
        <w:t>
      1) қыздыру есебінде психосоматикалық техникалар (Фельденкрайс, Александер) мен йоганың тәсілдері қолданылады, денені басқарудың үйренген тәсілдері мен жаңа принциптерін қолданумен қозғалыстың неғұрлым күрделі комбинацияларында release [релиз] техникасын меңгеру жалғасады;</w:t>
      </w:r>
    </w:p>
    <w:p>
      <w:pPr>
        <w:spacing w:after="0"/>
        <w:ind w:left="0"/>
        <w:jc w:val="both"/>
      </w:pPr>
      <w:r>
        <w:rPr>
          <w:rFonts w:ascii="Times New Roman"/>
          <w:b w:val="false"/>
          <w:i w:val="false"/>
          <w:color w:val="000000"/>
          <w:sz w:val="28"/>
        </w:rPr>
        <w:t>
      2) заманауи би сабағына импровизация неғұрлым белсенді енгізіледі, би комбинацияларында release техникасы қолданылады, заманауи биде міндетті болып табылатын (баланс, импульс, инерция және гравитация, ауырлық орталығы, күшпен жұмыс) базалық элементтерге ерекше көңіл бөлінеді, комбинацияда еденмен жұмыс, құлау техникасы мен балансты жылжыту техникасы үйлеседі;</w:t>
      </w:r>
    </w:p>
    <w:p>
      <w:pPr>
        <w:spacing w:after="0"/>
        <w:ind w:left="0"/>
        <w:jc w:val="both"/>
      </w:pPr>
      <w:r>
        <w:rPr>
          <w:rFonts w:ascii="Times New Roman"/>
          <w:b w:val="false"/>
          <w:i w:val="false"/>
          <w:color w:val="000000"/>
          <w:sz w:val="28"/>
        </w:rPr>
        <w:t>
      3) әрбір жаттығудың және комбинацияның мақсаты мен міндеттеріне сәйкес музыкалық сүйемелдеу алуан түрлі.</w:t>
      </w:r>
    </w:p>
    <w:p>
      <w:pPr>
        <w:spacing w:after="0"/>
        <w:ind w:left="0"/>
        <w:jc w:val="both"/>
      </w:pPr>
      <w:r>
        <w:rPr>
          <w:rFonts w:ascii="Times New Roman"/>
          <w:b w:val="false"/>
          <w:i w:val="false"/>
          <w:color w:val="000000"/>
          <w:sz w:val="28"/>
        </w:rPr>
        <w:t>
      54. 8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Психосоматикалық техникалар, йога.</w:t>
      </w:r>
    </w:p>
    <w:p>
      <w:pPr>
        <w:spacing w:after="0"/>
        <w:ind w:left="0"/>
        <w:jc w:val="both"/>
      </w:pPr>
      <w:r>
        <w:rPr>
          <w:rFonts w:ascii="Times New Roman"/>
          <w:b w:val="false"/>
          <w:i w:val="false"/>
          <w:color w:val="000000"/>
          <w:sz w:val="28"/>
        </w:rPr>
        <w:t>
      2-бөлім. Партердегі release [релиз] техникасы.</w:t>
      </w:r>
    </w:p>
    <w:p>
      <w:pPr>
        <w:spacing w:after="0"/>
        <w:ind w:left="0"/>
        <w:jc w:val="both"/>
      </w:pPr>
      <w:r>
        <w:rPr>
          <w:rFonts w:ascii="Times New Roman"/>
          <w:b w:val="false"/>
          <w:i w:val="false"/>
          <w:color w:val="000000"/>
          <w:sz w:val="28"/>
        </w:rPr>
        <w:t>
      3-бөлім. Импровизация тәсілдері.</w:t>
      </w:r>
    </w:p>
    <w:p>
      <w:pPr>
        <w:spacing w:after="0"/>
        <w:ind w:left="0"/>
        <w:jc w:val="both"/>
      </w:pPr>
      <w:r>
        <w:rPr>
          <w:rFonts w:ascii="Times New Roman"/>
          <w:b w:val="false"/>
          <w:i w:val="false"/>
          <w:color w:val="000000"/>
          <w:sz w:val="28"/>
        </w:rPr>
        <w:t>
      4-бөлім. Импульс және оны ұстану.</w:t>
      </w:r>
    </w:p>
    <w:p>
      <w:pPr>
        <w:spacing w:after="0"/>
        <w:ind w:left="0"/>
        <w:jc w:val="both"/>
      </w:pPr>
      <w:r>
        <w:rPr>
          <w:rFonts w:ascii="Times New Roman"/>
          <w:b w:val="false"/>
          <w:i w:val="false"/>
          <w:color w:val="000000"/>
          <w:sz w:val="28"/>
        </w:rPr>
        <w:t>
      5-бөлім. Байланыс импровизациясының негіздері.</w:t>
      </w:r>
    </w:p>
    <w:p>
      <w:pPr>
        <w:spacing w:after="0"/>
        <w:ind w:left="0"/>
        <w:jc w:val="both"/>
      </w:pPr>
      <w:r>
        <w:rPr>
          <w:rFonts w:ascii="Times New Roman"/>
          <w:b w:val="false"/>
          <w:i w:val="false"/>
          <w:color w:val="000000"/>
          <w:sz w:val="28"/>
        </w:rPr>
        <w:t>
      6-бөлім. Release [релиз] техникасы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Еденге жату арқылы, дене салмағын сезіну, оқшауланған дене бөліктерімен қозғалыс және бұлшық еттерге күш түсіруді біртіндеп арттыру арқылы қыздыру.</w:t>
      </w:r>
    </w:p>
    <w:p>
      <w:pPr>
        <w:spacing w:after="0"/>
        <w:ind w:left="0"/>
        <w:jc w:val="both"/>
      </w:pPr>
      <w:r>
        <w:rPr>
          <w:rFonts w:ascii="Times New Roman"/>
          <w:b w:val="false"/>
          <w:i w:val="false"/>
          <w:color w:val="000000"/>
          <w:sz w:val="28"/>
        </w:rPr>
        <w:t>
      2-тақырып. Йоганың базалық қалыптарын үйрену (статикада).</w:t>
      </w:r>
    </w:p>
    <w:p>
      <w:pPr>
        <w:spacing w:after="0"/>
        <w:ind w:left="0"/>
        <w:jc w:val="both"/>
      </w:pPr>
      <w:r>
        <w:rPr>
          <w:rFonts w:ascii="Times New Roman"/>
          <w:b w:val="false"/>
          <w:i w:val="false"/>
          <w:color w:val="000000"/>
          <w:sz w:val="28"/>
        </w:rPr>
        <w:t>
      3-тақырып. "Дене жартысы" қағидасын қолдану комбинациясы.</w:t>
      </w:r>
    </w:p>
    <w:p>
      <w:pPr>
        <w:spacing w:after="0"/>
        <w:ind w:left="0"/>
        <w:jc w:val="both"/>
      </w:pPr>
      <w:r>
        <w:rPr>
          <w:rFonts w:ascii="Times New Roman"/>
          <w:b w:val="false"/>
          <w:i w:val="false"/>
          <w:color w:val="000000"/>
          <w:sz w:val="28"/>
        </w:rPr>
        <w:t>
      4-тақырып.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5-тақырып. Мультипликация (жеке орталықтармен жұмыс).</w:t>
      </w:r>
    </w:p>
    <w:p>
      <w:pPr>
        <w:spacing w:after="0"/>
        <w:ind w:left="0"/>
        <w:jc w:val="both"/>
      </w:pPr>
      <w:r>
        <w:rPr>
          <w:rFonts w:ascii="Times New Roman"/>
          <w:b w:val="false"/>
          <w:i w:val="false"/>
          <w:color w:val="000000"/>
          <w:sz w:val="28"/>
        </w:rPr>
        <w:t>
      6-тақырып. Қозғалыс категориялары (тар және кең).</w:t>
      </w:r>
    </w:p>
    <w:p>
      <w:pPr>
        <w:spacing w:after="0"/>
        <w:ind w:left="0"/>
        <w:jc w:val="both"/>
      </w:pPr>
      <w:r>
        <w:rPr>
          <w:rFonts w:ascii="Times New Roman"/>
          <w:b w:val="false"/>
          <w:i w:val="false"/>
          <w:color w:val="000000"/>
          <w:sz w:val="28"/>
        </w:rPr>
        <w:t>
      7-тақырып. Импульс түсінігі, импульсті дененің әр түрлі бөліктерінде сезіну.</w:t>
      </w:r>
    </w:p>
    <w:p>
      <w:pPr>
        <w:spacing w:after="0"/>
        <w:ind w:left="0"/>
        <w:jc w:val="both"/>
      </w:pPr>
      <w:r>
        <w:rPr>
          <w:rFonts w:ascii="Times New Roman"/>
          <w:b w:val="false"/>
          <w:i w:val="false"/>
          <w:color w:val="000000"/>
          <w:sz w:val="28"/>
        </w:rPr>
        <w:t>
      8-тақырып. Бастың соңынан ілесу.</w:t>
      </w:r>
    </w:p>
    <w:p>
      <w:pPr>
        <w:spacing w:after="0"/>
        <w:ind w:left="0"/>
        <w:jc w:val="both"/>
      </w:pPr>
      <w:r>
        <w:rPr>
          <w:rFonts w:ascii="Times New Roman"/>
          <w:b w:val="false"/>
          <w:i w:val="false"/>
          <w:color w:val="000000"/>
          <w:sz w:val="28"/>
        </w:rPr>
        <w:t>
      9-тақырып. Қолдың соңынан ілесу.</w:t>
      </w:r>
    </w:p>
    <w:p>
      <w:pPr>
        <w:spacing w:after="0"/>
        <w:ind w:left="0"/>
        <w:jc w:val="both"/>
      </w:pPr>
      <w:r>
        <w:rPr>
          <w:rFonts w:ascii="Times New Roman"/>
          <w:b w:val="false"/>
          <w:i w:val="false"/>
          <w:color w:val="000000"/>
          <w:sz w:val="28"/>
        </w:rPr>
        <w:t>
      10-тақырып. Орталық соңынан ілесу.</w:t>
      </w:r>
    </w:p>
    <w:p>
      <w:pPr>
        <w:spacing w:after="0"/>
        <w:ind w:left="0"/>
        <w:jc w:val="both"/>
      </w:pPr>
      <w:r>
        <w:rPr>
          <w:rFonts w:ascii="Times New Roman"/>
          <w:b w:val="false"/>
          <w:i w:val="false"/>
          <w:color w:val="000000"/>
          <w:sz w:val="28"/>
        </w:rPr>
        <w:t>
      11-тақырып. Байланыс нүктелерінің ауысуы.</w:t>
      </w:r>
    </w:p>
    <w:p>
      <w:pPr>
        <w:spacing w:after="0"/>
        <w:ind w:left="0"/>
        <w:jc w:val="both"/>
      </w:pPr>
      <w:r>
        <w:rPr>
          <w:rFonts w:ascii="Times New Roman"/>
          <w:b w:val="false"/>
          <w:i w:val="false"/>
          <w:color w:val="000000"/>
          <w:sz w:val="28"/>
        </w:rPr>
        <w:t>
      12-тақырып. Байланыс нүктесінің айналасында айналу.</w:t>
      </w:r>
    </w:p>
    <w:p>
      <w:pPr>
        <w:spacing w:after="0"/>
        <w:ind w:left="0"/>
        <w:jc w:val="both"/>
      </w:pPr>
      <w:r>
        <w:rPr>
          <w:rFonts w:ascii="Times New Roman"/>
          <w:b w:val="false"/>
          <w:i w:val="false"/>
          <w:color w:val="000000"/>
          <w:sz w:val="28"/>
        </w:rPr>
        <w:t>
      13-тақырып. Әр түрлі дене бөліктерінің салмағын қозғалмайтын объектіге ауыстыру.</w:t>
      </w:r>
    </w:p>
    <w:p>
      <w:pPr>
        <w:spacing w:after="0"/>
        <w:ind w:left="0"/>
        <w:jc w:val="both"/>
      </w:pPr>
      <w:r>
        <w:rPr>
          <w:rFonts w:ascii="Times New Roman"/>
          <w:b w:val="false"/>
          <w:i w:val="false"/>
          <w:color w:val="000000"/>
          <w:sz w:val="28"/>
        </w:rPr>
        <w:t>
      14-тақырып.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15-тақырып. Дене салмағын сезіну, оқшауланған дене бөліктерімен қозғалыс және арқада жату қалпында, кеңістікте және деңгейде дене қалыбын өзгертумен бұлшық еттерге күш түсіруді біртіндеп арттырумен қыздыру.</w:t>
      </w:r>
    </w:p>
    <w:p>
      <w:pPr>
        <w:spacing w:after="0"/>
        <w:ind w:left="0"/>
        <w:jc w:val="both"/>
      </w:pPr>
      <w:r>
        <w:rPr>
          <w:rFonts w:ascii="Times New Roman"/>
          <w:b w:val="false"/>
          <w:i w:val="false"/>
          <w:color w:val="000000"/>
          <w:sz w:val="28"/>
        </w:rPr>
        <w:t>
      16-тақырып. Йоганың базалық қалыптарын үйрену (динамикада).</w:t>
      </w:r>
    </w:p>
    <w:p>
      <w:pPr>
        <w:spacing w:after="0"/>
        <w:ind w:left="0"/>
        <w:jc w:val="both"/>
      </w:pPr>
      <w:r>
        <w:rPr>
          <w:rFonts w:ascii="Times New Roman"/>
          <w:b w:val="false"/>
          <w:i w:val="false"/>
          <w:color w:val="000000"/>
          <w:sz w:val="28"/>
        </w:rPr>
        <w:t>
      17-тақырып. "Бас - құйрық" қағидасын қолданумен комбинация.</w:t>
      </w:r>
    </w:p>
    <w:p>
      <w:pPr>
        <w:spacing w:after="0"/>
        <w:ind w:left="0"/>
        <w:jc w:val="both"/>
      </w:pPr>
      <w:r>
        <w:rPr>
          <w:rFonts w:ascii="Times New Roman"/>
          <w:b w:val="false"/>
          <w:i w:val="false"/>
          <w:color w:val="000000"/>
          <w:sz w:val="28"/>
        </w:rPr>
        <w:t>
      18-тақырып.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19-тақырып. Мультипликация (жеке орталықтармен жұмыс және деңгейді өзгертумен бірнеше орталықтар жұмысын үйлестіру).</w:t>
      </w:r>
    </w:p>
    <w:p>
      <w:pPr>
        <w:spacing w:after="0"/>
        <w:ind w:left="0"/>
        <w:jc w:val="both"/>
      </w:pPr>
      <w:r>
        <w:rPr>
          <w:rFonts w:ascii="Times New Roman"/>
          <w:b w:val="false"/>
          <w:i w:val="false"/>
          <w:color w:val="000000"/>
          <w:sz w:val="28"/>
        </w:rPr>
        <w:t>
      20-тақырып. Қозғалыс категориясы (тұрақты және тұрақсыз).</w:t>
      </w:r>
    </w:p>
    <w:p>
      <w:pPr>
        <w:spacing w:after="0"/>
        <w:ind w:left="0"/>
        <w:jc w:val="both"/>
      </w:pPr>
      <w:r>
        <w:rPr>
          <w:rFonts w:ascii="Times New Roman"/>
          <w:b w:val="false"/>
          <w:i w:val="false"/>
          <w:color w:val="000000"/>
          <w:sz w:val="28"/>
        </w:rPr>
        <w:t xml:space="preserve">
      21-тақырып. Әр түрлі дене бөліктерінің салмағын сезіну, импульсті жұмысты қолдану мүмкіндіктері. </w:t>
      </w:r>
    </w:p>
    <w:p>
      <w:pPr>
        <w:spacing w:after="0"/>
        <w:ind w:left="0"/>
        <w:jc w:val="both"/>
      </w:pPr>
      <w:r>
        <w:rPr>
          <w:rFonts w:ascii="Times New Roman"/>
          <w:b w:val="false"/>
          <w:i w:val="false"/>
          <w:color w:val="000000"/>
          <w:sz w:val="28"/>
        </w:rPr>
        <w:t>
      22-тақырып. Құйымшақтың соңынан ілесу.</w:t>
      </w:r>
    </w:p>
    <w:p>
      <w:pPr>
        <w:spacing w:after="0"/>
        <w:ind w:left="0"/>
        <w:jc w:val="both"/>
      </w:pPr>
      <w:r>
        <w:rPr>
          <w:rFonts w:ascii="Times New Roman"/>
          <w:b w:val="false"/>
          <w:i w:val="false"/>
          <w:color w:val="000000"/>
          <w:sz w:val="28"/>
        </w:rPr>
        <w:t>
      23-тақырып. Аяқтың соңынан ілесу.</w:t>
      </w:r>
    </w:p>
    <w:p>
      <w:pPr>
        <w:spacing w:after="0"/>
        <w:ind w:left="0"/>
        <w:jc w:val="both"/>
      </w:pPr>
      <w:r>
        <w:rPr>
          <w:rFonts w:ascii="Times New Roman"/>
          <w:b w:val="false"/>
          <w:i w:val="false"/>
          <w:color w:val="000000"/>
          <w:sz w:val="28"/>
        </w:rPr>
        <w:t>
      24-тақырып. Әр түрлі орталықтардың ауысуымен соңынан еру.</w:t>
      </w:r>
    </w:p>
    <w:p>
      <w:pPr>
        <w:spacing w:after="0"/>
        <w:ind w:left="0"/>
        <w:jc w:val="both"/>
      </w:pPr>
      <w:r>
        <w:rPr>
          <w:rFonts w:ascii="Times New Roman"/>
          <w:b w:val="false"/>
          <w:i w:val="false"/>
          <w:color w:val="000000"/>
          <w:sz w:val="28"/>
        </w:rPr>
        <w:t>
      25-тақырып. Байланыс нүктелерінің ауысуы.</w:t>
      </w:r>
    </w:p>
    <w:p>
      <w:pPr>
        <w:spacing w:after="0"/>
        <w:ind w:left="0"/>
        <w:jc w:val="both"/>
      </w:pPr>
      <w:r>
        <w:rPr>
          <w:rFonts w:ascii="Times New Roman"/>
          <w:b w:val="false"/>
          <w:i w:val="false"/>
          <w:color w:val="000000"/>
          <w:sz w:val="28"/>
        </w:rPr>
        <w:t>
      26-тақырып. Бастапқы қалыпқа қайта келумен импульсті партнерге беру.</w:t>
      </w:r>
    </w:p>
    <w:p>
      <w:pPr>
        <w:spacing w:after="0"/>
        <w:ind w:left="0"/>
        <w:jc w:val="both"/>
      </w:pPr>
      <w:r>
        <w:rPr>
          <w:rFonts w:ascii="Times New Roman"/>
          <w:b w:val="false"/>
          <w:i w:val="false"/>
          <w:color w:val="000000"/>
          <w:sz w:val="28"/>
        </w:rPr>
        <w:t>
      27-тақырып. Салмақты беру - партнердің арқасы арқылы, еденге домалау арқылы сырғу.</w:t>
      </w:r>
    </w:p>
    <w:p>
      <w:pPr>
        <w:spacing w:after="0"/>
        <w:ind w:left="0"/>
        <w:jc w:val="both"/>
      </w:pPr>
      <w:r>
        <w:rPr>
          <w:rFonts w:ascii="Times New Roman"/>
          <w:b w:val="false"/>
          <w:i w:val="false"/>
          <w:color w:val="000000"/>
          <w:sz w:val="28"/>
        </w:rPr>
        <w:t>
      28-тақырып.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55.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xml:space="preserve">
      3) release [релиз] техникасының негізінде қозғалыстың неғұрлым күрделі үйлесімділігінің дағдыларын меңгереді; </w:t>
      </w:r>
    </w:p>
    <w:p>
      <w:pPr>
        <w:spacing w:after="0"/>
        <w:ind w:left="0"/>
        <w:jc w:val="both"/>
      </w:pPr>
      <w:r>
        <w:rPr>
          <w:rFonts w:ascii="Times New Roman"/>
          <w:b w:val="false"/>
          <w:i w:val="false"/>
          <w:color w:val="000000"/>
          <w:sz w:val="28"/>
        </w:rPr>
        <w:t xml:space="preserve">
      4) release [релиз] техникасындағы қозғалысқа негізгі элементтер мен тәсілдер қолданылатын би комбинацияларын орындайды; </w:t>
      </w:r>
    </w:p>
    <w:p>
      <w:pPr>
        <w:spacing w:after="0"/>
        <w:ind w:left="0"/>
        <w:jc w:val="both"/>
      </w:pPr>
      <w:r>
        <w:rPr>
          <w:rFonts w:ascii="Times New Roman"/>
          <w:b w:val="false"/>
          <w:i w:val="false"/>
          <w:color w:val="000000"/>
          <w:sz w:val="28"/>
        </w:rPr>
        <w:t>
      5) би комбинацияларындағы жеке және байланыс импровизациясының дағдыларын қолданады;</w:t>
      </w:r>
    </w:p>
    <w:p>
      <w:pPr>
        <w:spacing w:after="0"/>
        <w:ind w:left="0"/>
        <w:jc w:val="both"/>
      </w:pPr>
      <w:r>
        <w:rPr>
          <w:rFonts w:ascii="Times New Roman"/>
          <w:b w:val="false"/>
          <w:i w:val="false"/>
          <w:color w:val="000000"/>
          <w:sz w:val="28"/>
        </w:rPr>
        <w:t>
      6) комбинацияда еденмен жұмыс, құлау техникасы мен балансты жылжыту техникалары үйлесетін release [релиз] техникасының би комбинацияларын орындайды.</w:t>
      </w:r>
    </w:p>
    <w:p>
      <w:pPr>
        <w:spacing w:after="0"/>
        <w:ind w:left="0"/>
        <w:jc w:val="both"/>
      </w:pPr>
      <w:r>
        <w:rPr>
          <w:rFonts w:ascii="Times New Roman"/>
          <w:b w:val="false"/>
          <w:i w:val="false"/>
          <w:color w:val="000000"/>
          <w:sz w:val="28"/>
        </w:rPr>
        <w:t>
      56. 9 сыныптағы Бағдарлама талаптары:</w:t>
      </w:r>
    </w:p>
    <w:p>
      <w:pPr>
        <w:spacing w:after="0"/>
        <w:ind w:left="0"/>
        <w:jc w:val="both"/>
      </w:pPr>
      <w:r>
        <w:rPr>
          <w:rFonts w:ascii="Times New Roman"/>
          <w:b w:val="false"/>
          <w:i w:val="false"/>
          <w:color w:val="000000"/>
          <w:sz w:val="28"/>
        </w:rPr>
        <w:t>
      1) қозғалыс техникасы күрделенеді, үйлесімділікті дамытуға көңіл бөлінеді, жеке импровизация қыздыру есебінде қолданылады, әр түрлі категория қозғалысын орындау сапасымен жұмыс жалғасады;</w:t>
      </w:r>
    </w:p>
    <w:p>
      <w:pPr>
        <w:spacing w:after="0"/>
        <w:ind w:left="0"/>
        <w:jc w:val="both"/>
      </w:pPr>
      <w:r>
        <w:rPr>
          <w:rFonts w:ascii="Times New Roman"/>
          <w:b w:val="false"/>
          <w:i w:val="false"/>
          <w:color w:val="000000"/>
          <w:sz w:val="28"/>
        </w:rPr>
        <w:t>
      2) салмақпен жұмыстың жаңа қағидалары есебінен байланыс импровизациясының элементтері және барлық үйренген қағидаларды және бір комбинациядағы тәсілдерді қолдану күрделенеді;</w:t>
      </w:r>
    </w:p>
    <w:p>
      <w:pPr>
        <w:spacing w:after="0"/>
        <w:ind w:left="0"/>
        <w:jc w:val="both"/>
      </w:pPr>
      <w:r>
        <w:rPr>
          <w:rFonts w:ascii="Times New Roman"/>
          <w:b w:val="false"/>
          <w:i w:val="false"/>
          <w:color w:val="000000"/>
          <w:sz w:val="28"/>
        </w:rPr>
        <w:t>
      3) білім алушылар қозғалыстың неғұрлым күрделі үйлесімділігінің дағдыларына ие болады, мәнерлілікті, биге қабілетті, модерн, джаз биі және contemporary [контемпорари] әртүрлі стильдерінде би элементтерін және комбинацияны орындауды, партнермен күрделі жұмысты дамыту;</w:t>
      </w:r>
    </w:p>
    <w:p>
      <w:pPr>
        <w:spacing w:after="0"/>
        <w:ind w:left="0"/>
        <w:jc w:val="both"/>
      </w:pPr>
      <w:r>
        <w:rPr>
          <w:rFonts w:ascii="Times New Roman"/>
          <w:b w:val="false"/>
          <w:i w:val="false"/>
          <w:color w:val="000000"/>
          <w:sz w:val="28"/>
        </w:rPr>
        <w:t>
      4) кеңістіктегі қозғалыс еркіндігін сезінуге, мәнерлілікті, биге қабілетті дамытуға үлкен көңіл бөлінеді, білім алушылардың модерн, джаз биі және contemporary әртүрлі стильдерін қолданумен жаңа, техникалық күрделі би комбинацияларын үйрену үшін курсты меңгеру процесінде алған білім, білік және дағдылары тексеріледі.</w:t>
      </w:r>
    </w:p>
    <w:p>
      <w:pPr>
        <w:spacing w:after="0"/>
        <w:ind w:left="0"/>
        <w:jc w:val="both"/>
      </w:pPr>
      <w:r>
        <w:rPr>
          <w:rFonts w:ascii="Times New Roman"/>
          <w:b w:val="false"/>
          <w:i w:val="false"/>
          <w:color w:val="000000"/>
          <w:sz w:val="28"/>
        </w:rPr>
        <w:t>
      57. 9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Жеке импровизация.</w:t>
      </w:r>
    </w:p>
    <w:p>
      <w:pPr>
        <w:spacing w:after="0"/>
        <w:ind w:left="0"/>
        <w:jc w:val="both"/>
      </w:pPr>
      <w:r>
        <w:rPr>
          <w:rFonts w:ascii="Times New Roman"/>
          <w:b w:val="false"/>
          <w:i w:val="false"/>
          <w:color w:val="000000"/>
          <w:sz w:val="28"/>
        </w:rPr>
        <w:t>
      2-бөлім. Байланыс импровизациясы және партнеринг.</w:t>
      </w:r>
    </w:p>
    <w:p>
      <w:pPr>
        <w:spacing w:after="0"/>
        <w:ind w:left="0"/>
        <w:jc w:val="both"/>
      </w:pPr>
      <w:r>
        <w:rPr>
          <w:rFonts w:ascii="Times New Roman"/>
          <w:b w:val="false"/>
          <w:i w:val="false"/>
          <w:color w:val="000000"/>
          <w:sz w:val="28"/>
        </w:rPr>
        <w:t>
      3-бөлім. Джаз биі стилі негізінде би материалы.</w:t>
      </w:r>
    </w:p>
    <w:p>
      <w:pPr>
        <w:spacing w:after="0"/>
        <w:ind w:left="0"/>
        <w:jc w:val="both"/>
      </w:pPr>
      <w:r>
        <w:rPr>
          <w:rFonts w:ascii="Times New Roman"/>
          <w:b w:val="false"/>
          <w:i w:val="false"/>
          <w:color w:val="000000"/>
          <w:sz w:val="28"/>
        </w:rPr>
        <w:t>
      4-бөлім. Модерн биі негізінде би материалы.</w:t>
      </w:r>
    </w:p>
    <w:p>
      <w:pPr>
        <w:spacing w:after="0"/>
        <w:ind w:left="0"/>
        <w:jc w:val="both"/>
      </w:pPr>
      <w:r>
        <w:rPr>
          <w:rFonts w:ascii="Times New Roman"/>
          <w:b w:val="false"/>
          <w:i w:val="false"/>
          <w:color w:val="000000"/>
          <w:sz w:val="28"/>
        </w:rPr>
        <w:t>
      5-бөлім. Contemporary [контемпорари] биі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3-тақырып. Дененің әр түрлі бөліктерімен партнерге импульстің үздіксіз берілуі.</w:t>
      </w:r>
    </w:p>
    <w:p>
      <w:pPr>
        <w:spacing w:after="0"/>
        <w:ind w:left="0"/>
        <w:jc w:val="both"/>
      </w:pPr>
      <w:r>
        <w:rPr>
          <w:rFonts w:ascii="Times New Roman"/>
          <w:b w:val="false"/>
          <w:i w:val="false"/>
          <w:color w:val="000000"/>
          <w:sz w:val="28"/>
        </w:rPr>
        <w:t xml:space="preserve">
      4-тақырып. Партерде партнерге салмақтың берілуі. </w:t>
      </w:r>
    </w:p>
    <w:p>
      <w:pPr>
        <w:spacing w:after="0"/>
        <w:ind w:left="0"/>
        <w:jc w:val="both"/>
      </w:pPr>
      <w:r>
        <w:rPr>
          <w:rFonts w:ascii="Times New Roman"/>
          <w:b w:val="false"/>
          <w:i w:val="false"/>
          <w:color w:val="000000"/>
          <w:sz w:val="28"/>
        </w:rPr>
        <w:t>
      5-тақырып. Орташа деңгейде партнерге салмақтың берілуі.</w:t>
      </w:r>
    </w:p>
    <w:p>
      <w:pPr>
        <w:spacing w:after="0"/>
        <w:ind w:left="0"/>
        <w:jc w:val="both"/>
      </w:pPr>
      <w:r>
        <w:rPr>
          <w:rFonts w:ascii="Times New Roman"/>
          <w:b w:val="false"/>
          <w:i w:val="false"/>
          <w:color w:val="000000"/>
          <w:sz w:val="28"/>
        </w:rPr>
        <w:t>
      6-тақырып. Инерцияның, салмақтың және қозғалыс ағынының соңынан еру.</w:t>
      </w:r>
    </w:p>
    <w:p>
      <w:pPr>
        <w:spacing w:after="0"/>
        <w:ind w:left="0"/>
        <w:jc w:val="both"/>
      </w:pPr>
      <w:r>
        <w:rPr>
          <w:rFonts w:ascii="Times New Roman"/>
          <w:b w:val="false"/>
          <w:i w:val="false"/>
          <w:color w:val="000000"/>
          <w:sz w:val="28"/>
        </w:rPr>
        <w:t>
      7-тақырып. Сырғу, әртүрлі формалар мен нұсқалар.</w:t>
      </w:r>
    </w:p>
    <w:p>
      <w:pPr>
        <w:spacing w:after="0"/>
        <w:ind w:left="0"/>
        <w:jc w:val="both"/>
      </w:pPr>
      <w:r>
        <w:rPr>
          <w:rFonts w:ascii="Times New Roman"/>
          <w:b w:val="false"/>
          <w:i w:val="false"/>
          <w:color w:val="000000"/>
          <w:sz w:val="28"/>
        </w:rPr>
        <w:t>
      8-тақырып.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9-тақырып. Модерн биінің әр 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10-тақырып. Contemporary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11-тақырып.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12-тақырып.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13-тақырып. Жұпта байланыста жұмыстың барлық дағдыларын қолдану.</w:t>
      </w:r>
    </w:p>
    <w:p>
      <w:pPr>
        <w:spacing w:after="0"/>
        <w:ind w:left="0"/>
        <w:jc w:val="both"/>
      </w:pPr>
      <w:r>
        <w:rPr>
          <w:rFonts w:ascii="Times New Roman"/>
          <w:b w:val="false"/>
          <w:i w:val="false"/>
          <w:color w:val="000000"/>
          <w:sz w:val="28"/>
        </w:rPr>
        <w:t>
      14-тақырып. Көшбасшы соңынан зейінге үштікте жұмыс.</w:t>
      </w:r>
    </w:p>
    <w:p>
      <w:pPr>
        <w:spacing w:after="0"/>
        <w:ind w:left="0"/>
        <w:jc w:val="both"/>
      </w:pPr>
      <w:r>
        <w:rPr>
          <w:rFonts w:ascii="Times New Roman"/>
          <w:b w:val="false"/>
          <w:i w:val="false"/>
          <w:color w:val="000000"/>
          <w:sz w:val="28"/>
        </w:rPr>
        <w:t>
      15-тақырып. Топта, үштікте салмақпен жұмыс.</w:t>
      </w:r>
    </w:p>
    <w:p>
      <w:pPr>
        <w:spacing w:after="0"/>
        <w:ind w:left="0"/>
        <w:jc w:val="both"/>
      </w:pPr>
      <w:r>
        <w:rPr>
          <w:rFonts w:ascii="Times New Roman"/>
          <w:b w:val="false"/>
          <w:i w:val="false"/>
          <w:color w:val="000000"/>
          <w:sz w:val="28"/>
        </w:rPr>
        <w:t>
      16-тақырып. Шағын партнерлі би комбинацияларын құру.</w:t>
      </w:r>
    </w:p>
    <w:p>
      <w:pPr>
        <w:spacing w:after="0"/>
        <w:ind w:left="0"/>
        <w:jc w:val="both"/>
      </w:pPr>
      <w:r>
        <w:rPr>
          <w:rFonts w:ascii="Times New Roman"/>
          <w:b w:val="false"/>
          <w:i w:val="false"/>
          <w:color w:val="000000"/>
          <w:sz w:val="28"/>
        </w:rPr>
        <w:t>
      17-тақырып.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18-тақырып. Модерн биінің әртүрлі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19-тақырып.Contemporary [контемпорари]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58.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джаздық, модерн, contemporary [контемпорари] билерінің ерекшелігін біледі;</w:t>
      </w:r>
    </w:p>
    <w:p>
      <w:pPr>
        <w:spacing w:after="0"/>
        <w:ind w:left="0"/>
        <w:jc w:val="both"/>
      </w:pPr>
      <w:r>
        <w:rPr>
          <w:rFonts w:ascii="Times New Roman"/>
          <w:b w:val="false"/>
          <w:i w:val="false"/>
          <w:color w:val="000000"/>
          <w:sz w:val="28"/>
        </w:rPr>
        <w:t>
      2) джаздық, модерн, contemporary [контемпорари] билерінің терминологиясын біледі;</w:t>
      </w:r>
    </w:p>
    <w:p>
      <w:pPr>
        <w:spacing w:after="0"/>
        <w:ind w:left="0"/>
        <w:jc w:val="both"/>
      </w:pPr>
      <w:r>
        <w:rPr>
          <w:rFonts w:ascii="Times New Roman"/>
          <w:b w:val="false"/>
          <w:i w:val="false"/>
          <w:color w:val="000000"/>
          <w:sz w:val="28"/>
        </w:rPr>
        <w:t>
      3) заманауи биде іске қосылған физикалық аппарат құрылымын біледі;</w:t>
      </w:r>
    </w:p>
    <w:p>
      <w:pPr>
        <w:spacing w:after="0"/>
        <w:ind w:left="0"/>
        <w:jc w:val="both"/>
      </w:pPr>
      <w:r>
        <w:rPr>
          <w:rFonts w:ascii="Times New Roman"/>
          <w:b w:val="false"/>
          <w:i w:val="false"/>
          <w:color w:val="000000"/>
          <w:sz w:val="28"/>
        </w:rPr>
        <w:t>
      4) заманауи бидің әр түрлі стильдерінде қозғалыстың неғұрлым күрделі үйлесімділігінің дағдыларына ие болады;</w:t>
      </w:r>
    </w:p>
    <w:p>
      <w:pPr>
        <w:spacing w:after="0"/>
        <w:ind w:left="0"/>
        <w:jc w:val="both"/>
      </w:pPr>
      <w:r>
        <w:rPr>
          <w:rFonts w:ascii="Times New Roman"/>
          <w:b w:val="false"/>
          <w:i w:val="false"/>
          <w:color w:val="000000"/>
          <w:sz w:val="28"/>
        </w:rPr>
        <w:t>
      5) партнеринг техникасын меңгереді;</w:t>
      </w:r>
    </w:p>
    <w:p>
      <w:pPr>
        <w:spacing w:after="0"/>
        <w:ind w:left="0"/>
        <w:jc w:val="both"/>
      </w:pPr>
      <w:r>
        <w:rPr>
          <w:rFonts w:ascii="Times New Roman"/>
          <w:b w:val="false"/>
          <w:i w:val="false"/>
          <w:color w:val="000000"/>
          <w:sz w:val="28"/>
        </w:rPr>
        <w:t>
      6) джаздық бидің әртүрлі стильдері: классикалық джаз, лирикалық джаз, афроджаз, театралды джаз қолданылатын би комбинацияларын еркін орындайды;</w:t>
      </w:r>
    </w:p>
    <w:p>
      <w:pPr>
        <w:spacing w:after="0"/>
        <w:ind w:left="0"/>
        <w:jc w:val="both"/>
      </w:pPr>
      <w:r>
        <w:rPr>
          <w:rFonts w:ascii="Times New Roman"/>
          <w:b w:val="false"/>
          <w:i w:val="false"/>
          <w:color w:val="000000"/>
          <w:sz w:val="28"/>
        </w:rPr>
        <w:t>
      7) модерн биінің әр түрлі техникалары: Марта Грэхем, Хосе Лимон техникасы, модерн-джаз би техникасы қолданылатын қойылымды би комбинацияларын және композицияларды еркін, эмоциялық-мәнерлі және музыкалық орындайды;</w:t>
      </w:r>
    </w:p>
    <w:p>
      <w:pPr>
        <w:spacing w:after="0"/>
        <w:ind w:left="0"/>
        <w:jc w:val="both"/>
      </w:pPr>
      <w:r>
        <w:rPr>
          <w:rFonts w:ascii="Times New Roman"/>
          <w:b w:val="false"/>
          <w:i w:val="false"/>
          <w:color w:val="000000"/>
          <w:sz w:val="28"/>
        </w:rPr>
        <w:t>
      8) contemporary [контемпорари] биінің қозғалысына әр түрлі бағыттар пен тәсілдер қолданылатын қойылымды би комбинацияларын және композицияларды еркін, эмоциялық-мәнерлі және музыкамен орындайды.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алушылардың Бағдарламаны игеру нәтижелілігін анықтау болып табылады.</w:t>
      </w:r>
    </w:p>
    <w:p>
      <w:pPr>
        <w:spacing w:after="0"/>
        <w:ind w:left="0"/>
        <w:jc w:val="both"/>
      </w:pPr>
      <w:r>
        <w:rPr>
          <w:rFonts w:ascii="Times New Roman"/>
          <w:b w:val="false"/>
          <w:i w:val="false"/>
          <w:color w:val="000000"/>
          <w:sz w:val="28"/>
        </w:rPr>
        <w:t xml:space="preserve">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60. Білім алушылардың Бағдарламаны игеруін бақылау техникалық сынақ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Білім алушының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техникалық сынақ (тынысты қалыпқа келтіретін жаттығулар, омыртқаны созуға, нығайтуға, аяқтың, қолдың және дененің бұлшық еттерін созуға арналған жаттығулар);</w:t>
      </w:r>
    </w:p>
    <w:p>
      <w:pPr>
        <w:spacing w:after="0"/>
        <w:ind w:left="0"/>
        <w:jc w:val="both"/>
      </w:pPr>
      <w:r>
        <w:rPr>
          <w:rFonts w:ascii="Times New Roman"/>
          <w:b w:val="false"/>
          <w:i w:val="false"/>
          <w:color w:val="000000"/>
          <w:sz w:val="28"/>
        </w:rPr>
        <w:t>
      2) 2 сынып – техникалық сынақ (афроджаз, лирикалық джаз және театралды джаз элементтерімен қойылымды би комбинациялары);</w:t>
      </w:r>
    </w:p>
    <w:p>
      <w:pPr>
        <w:spacing w:after="0"/>
        <w:ind w:left="0"/>
        <w:jc w:val="both"/>
      </w:pPr>
      <w:r>
        <w:rPr>
          <w:rFonts w:ascii="Times New Roman"/>
          <w:b w:val="false"/>
          <w:i w:val="false"/>
          <w:color w:val="000000"/>
          <w:sz w:val="28"/>
        </w:rPr>
        <w:t>
      3) 3 сынып – техникалық сынақ (джаз-биі элементтерімен қойылымды би комбинациялары);</w:t>
      </w:r>
    </w:p>
    <w:p>
      <w:pPr>
        <w:spacing w:after="0"/>
        <w:ind w:left="0"/>
        <w:jc w:val="both"/>
      </w:pPr>
      <w:r>
        <w:rPr>
          <w:rFonts w:ascii="Times New Roman"/>
          <w:b w:val="false"/>
          <w:i w:val="false"/>
          <w:color w:val="000000"/>
          <w:sz w:val="28"/>
        </w:rPr>
        <w:t>
      4) 4 сынып – техникалық сынақ (модерн биінің қимылдары мен комбинациялары);</w:t>
      </w:r>
    </w:p>
    <w:p>
      <w:pPr>
        <w:spacing w:after="0"/>
        <w:ind w:left="0"/>
        <w:jc w:val="both"/>
      </w:pPr>
      <w:r>
        <w:rPr>
          <w:rFonts w:ascii="Times New Roman"/>
          <w:b w:val="false"/>
          <w:i w:val="false"/>
          <w:color w:val="000000"/>
          <w:sz w:val="28"/>
        </w:rPr>
        <w:t>
      5) 5 сынып – техникалық сынақ (модерн-джаз биі стиліндегі қойылымды би комбинациялары);</w:t>
      </w:r>
    </w:p>
    <w:p>
      <w:pPr>
        <w:spacing w:after="0"/>
        <w:ind w:left="0"/>
        <w:jc w:val="both"/>
      </w:pPr>
      <w:r>
        <w:rPr>
          <w:rFonts w:ascii="Times New Roman"/>
          <w:b w:val="false"/>
          <w:i w:val="false"/>
          <w:color w:val="000000"/>
          <w:sz w:val="28"/>
        </w:rPr>
        <w:t>
      6) 6 сынып – техникалық сынақ (contemporary [контемпорари] джаз техникасындағы би комбинациялары);</w:t>
      </w:r>
    </w:p>
    <w:p>
      <w:pPr>
        <w:spacing w:after="0"/>
        <w:ind w:left="0"/>
        <w:jc w:val="both"/>
      </w:pPr>
      <w:r>
        <w:rPr>
          <w:rFonts w:ascii="Times New Roman"/>
          <w:b w:val="false"/>
          <w:i w:val="false"/>
          <w:color w:val="000000"/>
          <w:sz w:val="28"/>
        </w:rPr>
        <w:t>
      7) 7 сынып – бітіру емтиханы (джаздық, модерн билерінің вариациялары);</w:t>
      </w:r>
    </w:p>
    <w:p>
      <w:pPr>
        <w:spacing w:after="0"/>
        <w:ind w:left="0"/>
        <w:jc w:val="both"/>
      </w:pPr>
      <w:r>
        <w:rPr>
          <w:rFonts w:ascii="Times New Roman"/>
          <w:b w:val="false"/>
          <w:i w:val="false"/>
          <w:color w:val="000000"/>
          <w:sz w:val="28"/>
        </w:rPr>
        <w:t>
      8) 8 сынып – техникалық сынақ (release [релиз] техникасындағы би комбинациялары);</w:t>
      </w:r>
    </w:p>
    <w:p>
      <w:pPr>
        <w:spacing w:after="0"/>
        <w:ind w:left="0"/>
        <w:jc w:val="both"/>
      </w:pPr>
      <w:r>
        <w:rPr>
          <w:rFonts w:ascii="Times New Roman"/>
          <w:b w:val="false"/>
          <w:i w:val="false"/>
          <w:color w:val="000000"/>
          <w:sz w:val="28"/>
        </w:rPr>
        <w:t>
      9) 9 сынып – бітіру емтиханы (джаздық, модерн, contemporary [контемпорари] билерінің вариациялары).</w:t>
      </w:r>
    </w:p>
    <w:p>
      <w:pPr>
        <w:spacing w:after="0"/>
        <w:ind w:left="0"/>
        <w:jc w:val="both"/>
      </w:pPr>
      <w:r>
        <w:rPr>
          <w:rFonts w:ascii="Times New Roman"/>
          <w:b w:val="false"/>
          <w:i w:val="false"/>
          <w:color w:val="000000"/>
          <w:sz w:val="28"/>
        </w:rPr>
        <w:t>
      61. Бағалау өлшемшарттары:</w:t>
      </w:r>
    </w:p>
    <w:p>
      <w:pPr>
        <w:spacing w:after="0"/>
        <w:ind w:left="0"/>
        <w:jc w:val="both"/>
      </w:pPr>
      <w:r>
        <w:rPr>
          <w:rFonts w:ascii="Times New Roman"/>
          <w:b w:val="false"/>
          <w:i w:val="false"/>
          <w:color w:val="000000"/>
          <w:sz w:val="28"/>
        </w:rPr>
        <w:t>
      1) "5" "өте жақсы" бағасы – оқу-би комбинациясын әдістемелік тұрғыдан дұрыс орындауы, өтілген материалды музыкалық сауатты және эмоциялық-мәнерлі орындауы, айналулар, трюктердің жеке техникасын меңгеруі;</w:t>
      </w:r>
    </w:p>
    <w:p>
      <w:pPr>
        <w:spacing w:after="0"/>
        <w:ind w:left="0"/>
        <w:jc w:val="both"/>
      </w:pPr>
      <w:r>
        <w:rPr>
          <w:rFonts w:ascii="Times New Roman"/>
          <w:b w:val="false"/>
          <w:i w:val="false"/>
          <w:color w:val="000000"/>
          <w:sz w:val="28"/>
        </w:rPr>
        <w:t>
      2) "4" "жақсы" бағасы – күрделі қимылдарда ықтимал болмашы қателіктердің жіберілуі, орындау мәнерлі, сауатты, музыкалық, техникалық;</w:t>
      </w:r>
    </w:p>
    <w:p>
      <w:pPr>
        <w:spacing w:after="0"/>
        <w:ind w:left="0"/>
        <w:jc w:val="both"/>
      </w:pPr>
      <w:r>
        <w:rPr>
          <w:rFonts w:ascii="Times New Roman"/>
          <w:b w:val="false"/>
          <w:i w:val="false"/>
          <w:color w:val="000000"/>
          <w:sz w:val="28"/>
        </w:rPr>
        <w:t xml:space="preserve">
      3) "3" "қанағаттанарлық" бағасы – оқылмаған қимыл, әлсіз техникалық дайындық, көркемдік орындауы әлсіз, станокта, зал ортасында экзерсисті мәнерсіз орындауы; </w:t>
      </w:r>
    </w:p>
    <w:p>
      <w:pPr>
        <w:spacing w:after="0"/>
        <w:ind w:left="0"/>
        <w:jc w:val="both"/>
      </w:pPr>
      <w:r>
        <w:rPr>
          <w:rFonts w:ascii="Times New Roman"/>
          <w:b w:val="false"/>
          <w:i w:val="false"/>
          <w:color w:val="000000"/>
          <w:sz w:val="28"/>
        </w:rPr>
        <w:t>
      4) "2" "қанағаттанарлық емес" бағасы – аудиториялық сабақтарға нашар қатысуы мен өзімен жұмыс жасағысы келмеудің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38" w:id="36"/>
      <w:r>
        <w:rPr>
          <w:rFonts w:ascii="Times New Roman"/>
          <w:b w:val="false"/>
          <w:i w:val="false"/>
          <w:color w:val="000000"/>
          <w:sz w:val="28"/>
        </w:rPr>
        <w:t>
      Қазақстан Республикасы</w:t>
      </w:r>
    </w:p>
    <w:bookmarkEnd w:id="3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"Актерлік шеберлік негіздері"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xml:space="preserve">
      1. Балалар өнер мектептерінің "Актерлік шеберлік негіздері" пәні бойынша білім беру бағдарламасы (бұдан әрі – Бағдарлама) "Актерлік шеберлік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мен көрермендердің қабылдауы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xml:space="preserve">
      4)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5) безендіру (декорация) – сахнада көрсетілген әрекеттің болған жерін, көркемделіп жасалған архитектуралық бейнесімен көрсету;</w:t>
      </w:r>
    </w:p>
    <w:p>
      <w:pPr>
        <w:spacing w:after="0"/>
        <w:ind w:left="0"/>
        <w:jc w:val="both"/>
      </w:pPr>
      <w:r>
        <w:rPr>
          <w:rFonts w:ascii="Times New Roman"/>
          <w:b w:val="false"/>
          <w:i w:val="false"/>
          <w:color w:val="000000"/>
          <w:sz w:val="28"/>
        </w:rPr>
        <w:t>
      6) бейне – шынайылықты сезімдік-нақты формада жалпылап көрсету;</w:t>
      </w:r>
    </w:p>
    <w:p>
      <w:pPr>
        <w:spacing w:after="0"/>
        <w:ind w:left="0"/>
        <w:jc w:val="both"/>
      </w:pPr>
      <w:r>
        <w:rPr>
          <w:rFonts w:ascii="Times New Roman"/>
          <w:b w:val="false"/>
          <w:i w:val="false"/>
          <w:color w:val="000000"/>
          <w:sz w:val="28"/>
        </w:rPr>
        <w:t>
      7) грим – актерге рөлге қажетті сыртқы көрініс беру өнері;</w:t>
      </w:r>
    </w:p>
    <w:p>
      <w:pPr>
        <w:spacing w:after="0"/>
        <w:ind w:left="0"/>
        <w:jc w:val="both"/>
      </w:pPr>
      <w:r>
        <w:rPr>
          <w:rFonts w:ascii="Times New Roman"/>
          <w:b w:val="false"/>
          <w:i w:val="false"/>
          <w:color w:val="000000"/>
          <w:sz w:val="28"/>
        </w:rPr>
        <w:t>
      8)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9) дикция – сөздер мен буындарды ашық және анық айту;</w:t>
      </w:r>
    </w:p>
    <w:p>
      <w:pPr>
        <w:spacing w:after="0"/>
        <w:ind w:left="0"/>
        <w:jc w:val="both"/>
      </w:pPr>
      <w:r>
        <w:rPr>
          <w:rFonts w:ascii="Times New Roman"/>
          <w:b w:val="false"/>
          <w:i w:val="false"/>
          <w:color w:val="000000"/>
          <w:sz w:val="28"/>
        </w:rPr>
        <w:t xml:space="preserve">
      10) жанр – суретшінің бейнелеу нысанына деген эмоциялық көзқарасымен анықталатын шығарманың ерекшеліктерінің жиынтығы; </w:t>
      </w:r>
    </w:p>
    <w:p>
      <w:pPr>
        <w:spacing w:after="0"/>
        <w:ind w:left="0"/>
        <w:jc w:val="both"/>
      </w:pPr>
      <w:r>
        <w:rPr>
          <w:rFonts w:ascii="Times New Roman"/>
          <w:b w:val="false"/>
          <w:i w:val="false"/>
          <w:color w:val="000000"/>
          <w:sz w:val="28"/>
        </w:rPr>
        <w:t>
      11) шиеленіс – өзара мақсаттарды іске асыру кезіндегі күресуші жақтардың қақтығысы;</w:t>
      </w:r>
    </w:p>
    <w:p>
      <w:pPr>
        <w:spacing w:after="0"/>
        <w:ind w:left="0"/>
        <w:jc w:val="both"/>
      </w:pPr>
      <w:r>
        <w:rPr>
          <w:rFonts w:ascii="Times New Roman"/>
          <w:b w:val="false"/>
          <w:i w:val="false"/>
          <w:color w:val="000000"/>
          <w:sz w:val="28"/>
        </w:rPr>
        <w:t>
      12) идея – негізгі, басты ой; шығарманың мазмұнын анықтайтын ой;</w:t>
      </w:r>
    </w:p>
    <w:p>
      <w:pPr>
        <w:spacing w:after="0"/>
        <w:ind w:left="0"/>
        <w:jc w:val="both"/>
      </w:pPr>
      <w:r>
        <w:rPr>
          <w:rFonts w:ascii="Times New Roman"/>
          <w:b w:val="false"/>
          <w:i w:val="false"/>
          <w:color w:val="000000"/>
          <w:sz w:val="28"/>
        </w:rPr>
        <w:t>
      13) классика – жалпыға танымал, өнер мен мәдениеттің озық туындысы;</w:t>
      </w:r>
    </w:p>
    <w:p>
      <w:pPr>
        <w:spacing w:after="0"/>
        <w:ind w:left="0"/>
        <w:jc w:val="both"/>
      </w:pPr>
      <w:r>
        <w:rPr>
          <w:rFonts w:ascii="Times New Roman"/>
          <w:b w:val="false"/>
          <w:i w:val="false"/>
          <w:color w:val="000000"/>
          <w:sz w:val="28"/>
        </w:rPr>
        <w:t xml:space="preserve">
      14) мимика – қимыл, тұрыс және беттің әртүрлі бейнесін жасау арқылы түпкі ой мен сезімді жеткізу өнері; </w:t>
      </w:r>
    </w:p>
    <w:p>
      <w:pPr>
        <w:spacing w:after="0"/>
        <w:ind w:left="0"/>
        <w:jc w:val="both"/>
      </w:pPr>
      <w:r>
        <w:rPr>
          <w:rFonts w:ascii="Times New Roman"/>
          <w:b w:val="false"/>
          <w:i w:val="false"/>
          <w:color w:val="000000"/>
          <w:sz w:val="28"/>
        </w:rPr>
        <w:t>
      15) міндет – кейіпкер белгілі уақыт аралығында іске асыруға талпынатын мақсат;</w:t>
      </w:r>
    </w:p>
    <w:p>
      <w:pPr>
        <w:spacing w:after="0"/>
        <w:ind w:left="0"/>
        <w:jc w:val="both"/>
      </w:pPr>
      <w:r>
        <w:rPr>
          <w:rFonts w:ascii="Times New Roman"/>
          <w:b w:val="false"/>
          <w:i w:val="false"/>
          <w:color w:val="000000"/>
          <w:sz w:val="28"/>
        </w:rPr>
        <w:t>
      16)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17)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18)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19) сахналау (инсценировка) – прозалық немесе поэтикалық шығарманы драмалық шығармаға өңдеу;</w:t>
      </w:r>
    </w:p>
    <w:p>
      <w:pPr>
        <w:spacing w:after="0"/>
        <w:ind w:left="0"/>
        <w:jc w:val="both"/>
      </w:pPr>
      <w:r>
        <w:rPr>
          <w:rFonts w:ascii="Times New Roman"/>
          <w:b w:val="false"/>
          <w:i w:val="false"/>
          <w:color w:val="000000"/>
          <w:sz w:val="28"/>
        </w:rPr>
        <w:t xml:space="preserve">
      20) сахна өнеріндегі пластика – қозғалыстар мен қимылдардың жалпы гармониясы, үйлесімділігі; </w:t>
      </w:r>
    </w:p>
    <w:p>
      <w:pPr>
        <w:spacing w:after="0"/>
        <w:ind w:left="0"/>
        <w:jc w:val="both"/>
      </w:pPr>
      <w:r>
        <w:rPr>
          <w:rFonts w:ascii="Times New Roman"/>
          <w:b w:val="false"/>
          <w:i w:val="false"/>
          <w:color w:val="000000"/>
          <w:sz w:val="28"/>
        </w:rPr>
        <w:t>
      21)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реквизит – актер қолданатын немесе пьесаның барысында басқаратын сахнаға қойылатын заттар;</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25) рөл – актердің мәтіні мен ойының жиынтығы;</w:t>
      </w:r>
    </w:p>
    <w:p>
      <w:pPr>
        <w:spacing w:after="0"/>
        <w:ind w:left="0"/>
        <w:jc w:val="both"/>
      </w:pPr>
      <w:r>
        <w:rPr>
          <w:rFonts w:ascii="Times New Roman"/>
          <w:b w:val="false"/>
          <w:i w:val="false"/>
          <w:color w:val="000000"/>
          <w:sz w:val="28"/>
        </w:rPr>
        <w:t>
      26) театр – орындаушылық өнердің формасы;</w:t>
      </w:r>
    </w:p>
    <w:p>
      <w:pPr>
        <w:spacing w:after="0"/>
        <w:ind w:left="0"/>
        <w:jc w:val="both"/>
      </w:pPr>
      <w:r>
        <w:rPr>
          <w:rFonts w:ascii="Times New Roman"/>
          <w:b w:val="false"/>
          <w:i w:val="false"/>
          <w:color w:val="000000"/>
          <w:sz w:val="28"/>
        </w:rPr>
        <w:t>
      27)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28)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29) ым (жест) – сөздің мәнерлігін арттыру үшін сүйемелдейтін, тіпті оның орнын басу үшін дене қозғалысы, әсіресе қолмен қимыл жасау;</w:t>
      </w:r>
    </w:p>
    <w:p>
      <w:pPr>
        <w:spacing w:after="0"/>
        <w:ind w:left="0"/>
        <w:jc w:val="both"/>
      </w:pPr>
      <w:r>
        <w:rPr>
          <w:rFonts w:ascii="Times New Roman"/>
          <w:b w:val="false"/>
          <w:i w:val="false"/>
          <w:color w:val="000000"/>
          <w:sz w:val="28"/>
        </w:rPr>
        <w:t>
      30)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 Бағдарламаның мақсаты: театр қызметінің құралдары арқылы білім алушының шығармашыл белсенді тұлғасын дамытуға жағдай жасау, оның өмірлік және кәсіби өзін анықтауына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өнердің бір түрі ретінде театрмен танысу;</w:t>
      </w:r>
    </w:p>
    <w:p>
      <w:pPr>
        <w:spacing w:after="0"/>
        <w:ind w:left="0"/>
        <w:jc w:val="both"/>
      </w:pPr>
      <w:r>
        <w:rPr>
          <w:rFonts w:ascii="Times New Roman"/>
          <w:b w:val="false"/>
          <w:i w:val="false"/>
          <w:color w:val="000000"/>
          <w:sz w:val="28"/>
        </w:rPr>
        <w:t>
      2) сахналық этюд, драматургиялық құрылым, сценарий этюдін және оны жазу формасы туралы білім алады;</w:t>
      </w:r>
    </w:p>
    <w:p>
      <w:pPr>
        <w:spacing w:after="0"/>
        <w:ind w:left="0"/>
        <w:jc w:val="both"/>
      </w:pPr>
      <w:r>
        <w:rPr>
          <w:rFonts w:ascii="Times New Roman"/>
          <w:b w:val="false"/>
          <w:i w:val="false"/>
          <w:color w:val="000000"/>
          <w:sz w:val="28"/>
        </w:rPr>
        <w:t>
      3) қарапайым сахналық әс-әрекетті құру заңдылықтарымен танысу;</w:t>
      </w:r>
    </w:p>
    <w:p>
      <w:pPr>
        <w:spacing w:after="0"/>
        <w:ind w:left="0"/>
        <w:jc w:val="both"/>
      </w:pPr>
      <w:r>
        <w:rPr>
          <w:rFonts w:ascii="Times New Roman"/>
          <w:b w:val="false"/>
          <w:i w:val="false"/>
          <w:color w:val="000000"/>
          <w:sz w:val="28"/>
        </w:rPr>
        <w:t xml:space="preserve">
      4) сахналық іс-әрекеттің мәнерлік құралдарымен танысу; </w:t>
      </w:r>
    </w:p>
    <w:p>
      <w:pPr>
        <w:spacing w:after="0"/>
        <w:ind w:left="0"/>
        <w:jc w:val="both"/>
      </w:pPr>
      <w:r>
        <w:rPr>
          <w:rFonts w:ascii="Times New Roman"/>
          <w:b w:val="false"/>
          <w:i w:val="false"/>
          <w:color w:val="000000"/>
          <w:sz w:val="28"/>
        </w:rPr>
        <w:t>
      5) психофизикалық тренинг негіздеріне оқыту;</w:t>
      </w:r>
    </w:p>
    <w:p>
      <w:pPr>
        <w:spacing w:after="0"/>
        <w:ind w:left="0"/>
        <w:jc w:val="both"/>
      </w:pPr>
      <w:r>
        <w:rPr>
          <w:rFonts w:ascii="Times New Roman"/>
          <w:b w:val="false"/>
          <w:i w:val="false"/>
          <w:color w:val="000000"/>
          <w:sz w:val="28"/>
        </w:rPr>
        <w:t>
      6) актерлік шеберлік саласындағы теориялық білімді, практикалық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 пластикасы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этюдтерді құру арқылы басқа бейнеге айнала білу қабілетін дамыту;</w:t>
      </w:r>
    </w:p>
    <w:p>
      <w:pPr>
        <w:spacing w:after="0"/>
        <w:ind w:left="0"/>
        <w:jc w:val="both"/>
      </w:pPr>
      <w:r>
        <w:rPr>
          <w:rFonts w:ascii="Times New Roman"/>
          <w:b w:val="false"/>
          <w:i w:val="false"/>
          <w:color w:val="000000"/>
          <w:sz w:val="28"/>
        </w:rPr>
        <w:t>
      3) психофизикалық тренинг арқылы сахналық іс-әрекетті орындау кезінде қоршаған ортадан абстракциялану дағдысын дамыту;</w:t>
      </w:r>
    </w:p>
    <w:p>
      <w:pPr>
        <w:spacing w:after="0"/>
        <w:ind w:left="0"/>
        <w:jc w:val="both"/>
      </w:pPr>
      <w:r>
        <w:rPr>
          <w:rFonts w:ascii="Times New Roman"/>
          <w:b w:val="false"/>
          <w:i w:val="false"/>
          <w:color w:val="000000"/>
          <w:sz w:val="28"/>
        </w:rPr>
        <w:t>
      4) актерлік жаттығулар арқылы байқампаздықты, есте сақтау жадын, қиялын, елестетуін, тапқырлығын, реакциясының жылдамдығын, ойын және суырып салу қызметін дамыту;</w:t>
      </w:r>
    </w:p>
    <w:p>
      <w:pPr>
        <w:spacing w:after="0"/>
        <w:ind w:left="0"/>
        <w:jc w:val="both"/>
      </w:pPr>
      <w:r>
        <w:rPr>
          <w:rFonts w:ascii="Times New Roman"/>
          <w:b w:val="false"/>
          <w:i w:val="false"/>
          <w:color w:val="000000"/>
          <w:sz w:val="28"/>
        </w:rPr>
        <w:t>
      5) ритмикалық қабілеттерін, қозғалыс үйлесімділігін, өзінің денесін басқару білігін дамыту;</w:t>
      </w:r>
    </w:p>
    <w:p>
      <w:pPr>
        <w:spacing w:after="0"/>
        <w:ind w:left="0"/>
        <w:jc w:val="both"/>
      </w:pPr>
      <w:r>
        <w:rPr>
          <w:rFonts w:ascii="Times New Roman"/>
          <w:b w:val="false"/>
          <w:i w:val="false"/>
          <w:color w:val="000000"/>
          <w:sz w:val="28"/>
        </w:rPr>
        <w:t>
      6) Бағдарламаны меңгеру процесінде алған білімі негізінде бала тұлғасын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ұжымдық шығармашылық, жеке және ұжымдық жұмыстың нәтижесіне жауапкершілікпен қарау дағдысын тәрбиелеу.</w:t>
      </w:r>
    </w:p>
    <w:p>
      <w:pPr>
        <w:spacing w:after="0"/>
        <w:ind w:left="0"/>
        <w:jc w:val="both"/>
      </w:pPr>
      <w:r>
        <w:rPr>
          <w:rFonts w:ascii="Times New Roman"/>
          <w:b w:val="false"/>
          <w:i w:val="false"/>
          <w:color w:val="000000"/>
          <w:sz w:val="28"/>
        </w:rPr>
        <w:t xml:space="preserve">
      5. Бағдарламаны іске асыру мерзімі - төрт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театр өнері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Бағдарлама балалар өнер мектептерінің теоар бөлімінің және қуыршақ бөлімінің білім алушыларына арналған. Негізгі оқыту курсына дайындау үшін дайындық топтарында алты-он екі жастағы балаларға арналған сабақтар жүргізіледі. Дайындық тобындағы білім алушылардың сандық құрамы – 8-10 адам.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ритмикамен араласу іс-әрекеті, формаларымен өзара байланыста іске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тәсілді қолдануға, көркемдік-бейнелі ойлауға, пластикалық, сөйлеу дағдыларын және актерлік шеберлікті дамытуға бағытталған.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актерлік шеберлік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11. Бағдарлама білім алушыға актерлік шеберлік саласындағы базалық білімді, кейіннен өз бетінше актерлік өнерді бағындыруға көмектесетін актерлік ойын дағдыларын алуға жағдай жасайды. </w:t>
      </w:r>
    </w:p>
    <w:p>
      <w:pPr>
        <w:spacing w:after="0"/>
        <w:ind w:left="0"/>
        <w:jc w:val="both"/>
      </w:pPr>
      <w:r>
        <w:rPr>
          <w:rFonts w:ascii="Times New Roman"/>
          <w:b w:val="false"/>
          <w:i w:val="false"/>
          <w:color w:val="000000"/>
          <w:sz w:val="28"/>
        </w:rPr>
        <w:t xml:space="preserve">
      12. Бағдарлама дарындылығы, дайындығы және жалпы даму деңгейі әр түрлі балаларға арналған. </w:t>
      </w:r>
    </w:p>
    <w:p>
      <w:pPr>
        <w:spacing w:after="0"/>
        <w:ind w:left="0"/>
        <w:jc w:val="both"/>
      </w:pPr>
      <w:r>
        <w:rPr>
          <w:rFonts w:ascii="Times New Roman"/>
          <w:b w:val="false"/>
          <w:i w:val="false"/>
          <w:color w:val="000000"/>
          <w:sz w:val="28"/>
        </w:rPr>
        <w:t>
      Педагог актерлік шеберлік дағдыларын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актерлік ойын техникасын психологиямен үйлестіру қабілеттерін меңгеруі;</w:t>
      </w:r>
    </w:p>
    <w:p>
      <w:pPr>
        <w:spacing w:after="0"/>
        <w:ind w:left="0"/>
        <w:jc w:val="both"/>
      </w:pPr>
      <w:r>
        <w:rPr>
          <w:rFonts w:ascii="Times New Roman"/>
          <w:b w:val="false"/>
          <w:i w:val="false"/>
          <w:color w:val="000000"/>
          <w:sz w:val="28"/>
        </w:rPr>
        <w:t>
      2) пластикалық мәнерлік және суырып салу дағдыларын қалыптастыру;</w:t>
      </w:r>
    </w:p>
    <w:p>
      <w:pPr>
        <w:spacing w:after="0"/>
        <w:ind w:left="0"/>
        <w:jc w:val="both"/>
      </w:pPr>
      <w:r>
        <w:rPr>
          <w:rFonts w:ascii="Times New Roman"/>
          <w:b w:val="false"/>
          <w:i w:val="false"/>
          <w:color w:val="000000"/>
          <w:sz w:val="28"/>
        </w:rPr>
        <w:t>
      3) мимика, пантомима, мимика тілі дағдыларын меңгеруі;</w:t>
      </w:r>
    </w:p>
    <w:p>
      <w:pPr>
        <w:spacing w:after="0"/>
        <w:ind w:left="0"/>
        <w:jc w:val="both"/>
      </w:pPr>
      <w:r>
        <w:rPr>
          <w:rFonts w:ascii="Times New Roman"/>
          <w:b w:val="false"/>
          <w:i w:val="false"/>
          <w:color w:val="000000"/>
          <w:sz w:val="28"/>
        </w:rPr>
        <w:t>
      4) қиялдау, ойдан шығару, көркемдік бейнені пластика түрінде іске асыруды дамытуы;</w:t>
      </w:r>
    </w:p>
    <w:p>
      <w:pPr>
        <w:spacing w:after="0"/>
        <w:ind w:left="0"/>
        <w:jc w:val="both"/>
      </w:pPr>
      <w:r>
        <w:rPr>
          <w:rFonts w:ascii="Times New Roman"/>
          <w:b w:val="false"/>
          <w:i w:val="false"/>
          <w:color w:val="000000"/>
          <w:sz w:val="28"/>
        </w:rPr>
        <w:t>
      5) білім алушының шығармашылық қызмет тәжірибесін алуына ықпал етуге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актерлік шеберлік негіздері сабағына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18. "Актерлік шеберлік негіздері"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көңіл-күйді адекватты жеткізу; бейнематериалдарды көру, білім алушының жалпы даму деңгейін көтеру үшін концерттерге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xml:space="preserve">
      2) репетициялық-сахналық (көпшілік алда сахналық өнер көрсетілім және дайындық). </w:t>
      </w:r>
    </w:p>
    <w:p>
      <w:pPr>
        <w:spacing w:after="0"/>
        <w:ind w:left="0"/>
        <w:jc w:val="both"/>
      </w:pPr>
      <w:r>
        <w:rPr>
          <w:rFonts w:ascii="Times New Roman"/>
          <w:b w:val="false"/>
          <w:i w:val="false"/>
          <w:color w:val="000000"/>
          <w:sz w:val="28"/>
        </w:rPr>
        <w:t xml:space="preserve">
      22.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жеке және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 </w:t>
      </w:r>
    </w:p>
    <w:p>
      <w:pPr>
        <w:spacing w:after="0"/>
        <w:ind w:left="0"/>
        <w:jc w:val="both"/>
      </w:pPr>
      <w:r>
        <w:rPr>
          <w:rFonts w:ascii="Times New Roman"/>
          <w:b w:val="false"/>
          <w:i w:val="false"/>
          <w:color w:val="000000"/>
          <w:sz w:val="28"/>
        </w:rPr>
        <w:t>
      Практикалық бөлім – білім алушылардың жеке тапсырмаларды орындауы бойынша жұмыс.</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сыпыптарға қатысуы;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 көркемдік деңгейі жоғары балаларға, жасөспірімдерге арналған пьесаларды қамтиды.</w:t>
      </w:r>
    </w:p>
    <w:p>
      <w:pPr>
        <w:spacing w:after="0"/>
        <w:ind w:left="0"/>
        <w:jc w:val="both"/>
      </w:pPr>
      <w:r>
        <w:rPr>
          <w:rFonts w:ascii="Times New Roman"/>
          <w:b w:val="false"/>
          <w:i w:val="false"/>
          <w:color w:val="000000"/>
          <w:sz w:val="28"/>
        </w:rPr>
        <w:t>
      41. Педагог репертуарлық тізбеге заманауи отандық және шетел драматургтары жазған үздің пьесаларды енгізе отырып, оны жүйелі жаңартады және кеңейтеді.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Жеке жоспардың міндетті тараулары:</w:t>
      </w:r>
    </w:p>
    <w:p>
      <w:pPr>
        <w:spacing w:after="0"/>
        <w:ind w:left="0"/>
        <w:jc w:val="both"/>
      </w:pPr>
      <w:r>
        <w:rPr>
          <w:rFonts w:ascii="Times New Roman"/>
          <w:b w:val="false"/>
          <w:i w:val="false"/>
          <w:color w:val="000000"/>
          <w:sz w:val="28"/>
        </w:rPr>
        <w:t>
      1) оқу спектакліндегі рөлмен жұмыс;</w:t>
      </w:r>
    </w:p>
    <w:p>
      <w:pPr>
        <w:spacing w:after="0"/>
        <w:ind w:left="0"/>
        <w:jc w:val="both"/>
      </w:pPr>
      <w:r>
        <w:rPr>
          <w:rFonts w:ascii="Times New Roman"/>
          <w:b w:val="false"/>
          <w:i w:val="false"/>
          <w:color w:val="000000"/>
          <w:sz w:val="28"/>
        </w:rPr>
        <w:t>
      2) комедия жанрындағы пьесадан алынған үзіндідегі рөлмен жұмыс;</w:t>
      </w:r>
    </w:p>
    <w:p>
      <w:pPr>
        <w:spacing w:after="0"/>
        <w:ind w:left="0"/>
        <w:jc w:val="both"/>
      </w:pPr>
      <w:r>
        <w:rPr>
          <w:rFonts w:ascii="Times New Roman"/>
          <w:b w:val="false"/>
          <w:i w:val="false"/>
          <w:color w:val="000000"/>
          <w:sz w:val="28"/>
        </w:rPr>
        <w:t>
      3) фарс жанрындағы пьесадан алынған үзіндідегі рөлмен жұмыс;</w:t>
      </w:r>
    </w:p>
    <w:p>
      <w:pPr>
        <w:spacing w:after="0"/>
        <w:ind w:left="0"/>
        <w:jc w:val="both"/>
      </w:pPr>
      <w:r>
        <w:rPr>
          <w:rFonts w:ascii="Times New Roman"/>
          <w:b w:val="false"/>
          <w:i w:val="false"/>
          <w:color w:val="000000"/>
          <w:sz w:val="28"/>
        </w:rPr>
        <w:t>
      4) драма жанрындағы пьесадан алынған үзіндідегі рөлмен жұмыс;</w:t>
      </w:r>
    </w:p>
    <w:p>
      <w:pPr>
        <w:spacing w:after="0"/>
        <w:ind w:left="0"/>
        <w:jc w:val="both"/>
      </w:pPr>
      <w:r>
        <w:rPr>
          <w:rFonts w:ascii="Times New Roman"/>
          <w:b w:val="false"/>
          <w:i w:val="false"/>
          <w:color w:val="000000"/>
          <w:sz w:val="28"/>
        </w:rPr>
        <w:t>
      5) өлең драматургиясындағы үзіндідегі рөлмен жұмыс.</w:t>
      </w:r>
    </w:p>
    <w:p>
      <w:pPr>
        <w:spacing w:after="0"/>
        <w:ind w:left="0"/>
        <w:jc w:val="both"/>
      </w:pPr>
      <w:r>
        <w:rPr>
          <w:rFonts w:ascii="Times New Roman"/>
          <w:b w:val="false"/>
          <w:i w:val="false"/>
          <w:color w:val="000000"/>
          <w:sz w:val="28"/>
        </w:rPr>
        <w:t>
      45.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46.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47.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48.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49.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50.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этюдтерді ойдан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күнделікке этюдпен, рөлмен жұмысқа қатысты педагогтің маңызды ұсынымдарын жазу;</w:t>
      </w:r>
    </w:p>
    <w:p>
      <w:pPr>
        <w:spacing w:after="0"/>
        <w:ind w:left="0"/>
        <w:jc w:val="both"/>
      </w:pPr>
      <w:r>
        <w:rPr>
          <w:rFonts w:ascii="Times New Roman"/>
          <w:b w:val="false"/>
          <w:i w:val="false"/>
          <w:color w:val="000000"/>
          <w:sz w:val="28"/>
        </w:rPr>
        <w:t>
      4) үй тапсырмаларын орындау туралы ауызша есеп.</w:t>
      </w:r>
    </w:p>
    <w:p>
      <w:pPr>
        <w:spacing w:after="0"/>
        <w:ind w:left="0"/>
        <w:jc w:val="both"/>
      </w:pPr>
      <w:r>
        <w:rPr>
          <w:rFonts w:ascii="Times New Roman"/>
          <w:b w:val="false"/>
          <w:i w:val="false"/>
          <w:color w:val="000000"/>
          <w:sz w:val="28"/>
        </w:rPr>
        <w:t>
      51. "Актерлік шеберлік негіздері" пәнінің үлгілік оқу жоспарындағы "Сахна қозғалысы", "Театр өнері"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52. 1 сыныптағы Бағдарлама талаптары:</w:t>
      </w:r>
    </w:p>
    <w:p>
      <w:pPr>
        <w:spacing w:after="0"/>
        <w:ind w:left="0"/>
        <w:jc w:val="both"/>
      </w:pPr>
      <w:r>
        <w:rPr>
          <w:rFonts w:ascii="Times New Roman"/>
          <w:b w:val="false"/>
          <w:i w:val="false"/>
          <w:color w:val="000000"/>
          <w:sz w:val="28"/>
        </w:rPr>
        <w:t>
      1) білім алушы "театр" түсінігімен, терминдермен танысады, жалпы дамыту ойындарын, дамытуға арналған театрлық ойындарды, музыкалық-ритмикалық ойын-жатығуларын және басқаларды жаттайды;</w:t>
      </w:r>
    </w:p>
    <w:p>
      <w:pPr>
        <w:spacing w:after="0"/>
        <w:ind w:left="0"/>
        <w:jc w:val="both"/>
      </w:pPr>
      <w:r>
        <w:rPr>
          <w:rFonts w:ascii="Times New Roman"/>
          <w:b w:val="false"/>
          <w:i w:val="false"/>
          <w:color w:val="000000"/>
          <w:sz w:val="28"/>
        </w:rPr>
        <w:t>
      2) білім алушының алғашқы табиғи дарындылығы, актерлік жаттығулар негізінде байқампаздығы және есте сақтау жады, музыканы пайдаланып пластикалық суырып салу арқылы түрлену қабілеті, психофизикалық тренинг арқылы сахналық іс-әрекетті орындау кезінде қоршаған ортадан алшақтау дағдысы дамиды;</w:t>
      </w:r>
    </w:p>
    <w:p>
      <w:pPr>
        <w:spacing w:after="0"/>
        <w:ind w:left="0"/>
        <w:jc w:val="both"/>
      </w:pPr>
      <w:r>
        <w:rPr>
          <w:rFonts w:ascii="Times New Roman"/>
          <w:b w:val="false"/>
          <w:i w:val="false"/>
          <w:color w:val="000000"/>
          <w:sz w:val="28"/>
        </w:rPr>
        <w:t>
      3) білім алушы оқу қойылымымен жұмыс дағдыларын, шығармашылық ұжымдағы жүріс-тұрыстың және қарым-қатынастың жалпы мәдениетін меңгереді, сахнада өнер көрсету тәжірибесін алады.</w:t>
      </w:r>
    </w:p>
    <w:p>
      <w:pPr>
        <w:spacing w:after="0"/>
        <w:ind w:left="0"/>
        <w:jc w:val="both"/>
      </w:pPr>
      <w:r>
        <w:rPr>
          <w:rFonts w:ascii="Times New Roman"/>
          <w:b w:val="false"/>
          <w:i w:val="false"/>
          <w:color w:val="000000"/>
          <w:sz w:val="28"/>
        </w:rPr>
        <w:t>
      53.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Театр туралы әңгіме. "Театр" түсінігі. Театр - өнердің бір түрі. Театрлық терминдер. Органика. Этюд. Бағалау. Органикалық үнсіздік. Реквизит. Сахналық оқиға. Декорация. Іс-әрекет.</w:t>
      </w:r>
    </w:p>
    <w:p>
      <w:pPr>
        <w:spacing w:after="0"/>
        <w:ind w:left="0"/>
        <w:jc w:val="both"/>
      </w:pPr>
      <w:r>
        <w:rPr>
          <w:rFonts w:ascii="Times New Roman"/>
          <w:b w:val="false"/>
          <w:i w:val="false"/>
          <w:color w:val="000000"/>
          <w:sz w:val="28"/>
        </w:rPr>
        <w:t xml:space="preserve">
      2-тақырып. Жаттығуларды орындау барысындағы қауіпсіздік техникасы. Жалпы дамытуға бағытталған ойындар. Ойындық және танымдық қызметті ұйымдастыру. Психофизикалық кедергілерді және қысылуларды босатуға арналған ойындар. </w:t>
      </w:r>
    </w:p>
    <w:p>
      <w:pPr>
        <w:spacing w:after="0"/>
        <w:ind w:left="0"/>
        <w:jc w:val="both"/>
      </w:pPr>
      <w:r>
        <w:rPr>
          <w:rFonts w:ascii="Times New Roman"/>
          <w:b w:val="false"/>
          <w:i w:val="false"/>
          <w:color w:val="000000"/>
          <w:sz w:val="28"/>
        </w:rPr>
        <w:t>
      3-тақырып. Реакцияның жылдамдығын және іс-әрекеттерді үйлестіруге арналған ойындар. Зейінді дамытуға арналған ойындар.</w:t>
      </w:r>
    </w:p>
    <w:p>
      <w:pPr>
        <w:spacing w:after="0"/>
        <w:ind w:left="0"/>
        <w:jc w:val="both"/>
      </w:pPr>
      <w:r>
        <w:rPr>
          <w:rFonts w:ascii="Times New Roman"/>
          <w:b w:val="false"/>
          <w:i w:val="false"/>
          <w:color w:val="000000"/>
          <w:sz w:val="28"/>
        </w:rPr>
        <w:t>
      4-тақырып. Ойыншықтармен дамыту ойындар. Зейінді, есте сақтау жадын, ойлауды, ерікті және байқампаздықты дамытуға арналған ойыншықтармен орындалатын ойын-тапсырмалар. Ассоциативтілікті және елестетуді дамытуға арналған ойыншықтармен орындалатын ойын-тапсырмалар.</w:t>
      </w:r>
    </w:p>
    <w:p>
      <w:pPr>
        <w:spacing w:after="0"/>
        <w:ind w:left="0"/>
        <w:jc w:val="both"/>
      </w:pPr>
      <w:r>
        <w:rPr>
          <w:rFonts w:ascii="Times New Roman"/>
          <w:b w:val="false"/>
          <w:i w:val="false"/>
          <w:color w:val="000000"/>
          <w:sz w:val="28"/>
        </w:rPr>
        <w:t xml:space="preserve">
      5-тақырып. Дамытуға бағытталған театрлық ойындар. Қысылуды және ұяңдықты жеңуге арналған жаттығулар. </w:t>
      </w:r>
    </w:p>
    <w:p>
      <w:pPr>
        <w:spacing w:after="0"/>
        <w:ind w:left="0"/>
        <w:jc w:val="both"/>
      </w:pPr>
      <w:r>
        <w:rPr>
          <w:rFonts w:ascii="Times New Roman"/>
          <w:b w:val="false"/>
          <w:i w:val="false"/>
          <w:color w:val="000000"/>
          <w:sz w:val="28"/>
        </w:rPr>
        <w:t xml:space="preserve">
      6-тақырып. Зейінді, есте сақтау жадын және байқампаздықты дамытуға арналған ойындар. </w:t>
      </w:r>
    </w:p>
    <w:p>
      <w:pPr>
        <w:spacing w:after="0"/>
        <w:ind w:left="0"/>
        <w:jc w:val="both"/>
      </w:pPr>
      <w:r>
        <w:rPr>
          <w:rFonts w:ascii="Times New Roman"/>
          <w:b w:val="false"/>
          <w:i w:val="false"/>
          <w:color w:val="000000"/>
          <w:sz w:val="28"/>
        </w:rPr>
        <w:t xml:space="preserve">
      7-тақырып. Ым, мимика, пластика және музыканың көмегімен бейнені жасау білігін дамытуға арналған жаттығулар. </w:t>
      </w:r>
    </w:p>
    <w:p>
      <w:pPr>
        <w:spacing w:after="0"/>
        <w:ind w:left="0"/>
        <w:jc w:val="both"/>
      </w:pPr>
      <w:r>
        <w:rPr>
          <w:rFonts w:ascii="Times New Roman"/>
          <w:b w:val="false"/>
          <w:i w:val="false"/>
          <w:color w:val="000000"/>
          <w:sz w:val="28"/>
        </w:rPr>
        <w:t xml:space="preserve">
      8-тақырып. Әндер мен өлеңдерді қолданып, ритм сезімін және саздылықты дамытуға арналған жаттығулар. </w:t>
      </w:r>
    </w:p>
    <w:p>
      <w:pPr>
        <w:spacing w:after="0"/>
        <w:ind w:left="0"/>
        <w:jc w:val="both"/>
      </w:pPr>
      <w:r>
        <w:rPr>
          <w:rFonts w:ascii="Times New Roman"/>
          <w:b w:val="false"/>
          <w:i w:val="false"/>
          <w:color w:val="000000"/>
          <w:sz w:val="28"/>
        </w:rPr>
        <w:t>
      9-тақырып. Елестетуді, қиялды және бастамашылдықты дамытуға арналған жаттығулар.</w:t>
      </w:r>
    </w:p>
    <w:p>
      <w:pPr>
        <w:spacing w:after="0"/>
        <w:ind w:left="0"/>
        <w:jc w:val="both"/>
      </w:pPr>
      <w:r>
        <w:rPr>
          <w:rFonts w:ascii="Times New Roman"/>
          <w:b w:val="false"/>
          <w:i w:val="false"/>
          <w:color w:val="000000"/>
          <w:sz w:val="28"/>
        </w:rPr>
        <w:t>
      10-тақырып. Ритмикалық қабілеттерді және пластиканы дамытуға арналған жаттығулар.</w:t>
      </w:r>
    </w:p>
    <w:p>
      <w:pPr>
        <w:spacing w:after="0"/>
        <w:ind w:left="0"/>
        <w:jc w:val="both"/>
      </w:pPr>
      <w:r>
        <w:rPr>
          <w:rFonts w:ascii="Times New Roman"/>
          <w:b w:val="false"/>
          <w:i w:val="false"/>
          <w:color w:val="000000"/>
          <w:sz w:val="28"/>
        </w:rPr>
        <w:t>
      11-тақырып. Дамытуға бағытталған музыкалық-ритмикалық ойындар. Музыканы пайдаланып ритмикалық қабілеттер мен пластиканы дамытуға арналған ойын-жаттығулар.</w:t>
      </w:r>
    </w:p>
    <w:p>
      <w:pPr>
        <w:spacing w:after="0"/>
        <w:ind w:left="0"/>
        <w:jc w:val="both"/>
      </w:pPr>
      <w:r>
        <w:rPr>
          <w:rFonts w:ascii="Times New Roman"/>
          <w:b w:val="false"/>
          <w:i w:val="false"/>
          <w:color w:val="000000"/>
          <w:sz w:val="28"/>
        </w:rPr>
        <w:t xml:space="preserve">
      12-тақырып. Бейнелерге ену ойындары. Аңдарға және заттарға енуге арналған тапсырмалар. </w:t>
      </w:r>
    </w:p>
    <w:p>
      <w:pPr>
        <w:spacing w:after="0"/>
        <w:ind w:left="0"/>
        <w:jc w:val="both"/>
      </w:pPr>
      <w:r>
        <w:rPr>
          <w:rFonts w:ascii="Times New Roman"/>
          <w:b w:val="false"/>
          <w:i w:val="false"/>
          <w:color w:val="000000"/>
          <w:sz w:val="28"/>
        </w:rPr>
        <w:t>
      13-тақырып. Музыканы және әдеби мәтіндерді қолданып бейнелерге енуге арналған тапсырмалар.</w:t>
      </w:r>
    </w:p>
    <w:p>
      <w:pPr>
        <w:spacing w:after="0"/>
        <w:ind w:left="0"/>
        <w:jc w:val="both"/>
      </w:pPr>
      <w:r>
        <w:rPr>
          <w:rFonts w:ascii="Times New Roman"/>
          <w:b w:val="false"/>
          <w:i w:val="false"/>
          <w:color w:val="000000"/>
          <w:sz w:val="28"/>
        </w:rPr>
        <w:t>
      14-тақырып. Қиялды және музыканы үйлестіруді дамытуға арналған жаңа бейнелерге ену жаттығулары.</w:t>
      </w:r>
    </w:p>
    <w:p>
      <w:pPr>
        <w:spacing w:after="0"/>
        <w:ind w:left="0"/>
        <w:jc w:val="both"/>
      </w:pPr>
      <w:r>
        <w:rPr>
          <w:rFonts w:ascii="Times New Roman"/>
          <w:b w:val="false"/>
          <w:i w:val="false"/>
          <w:color w:val="000000"/>
          <w:sz w:val="28"/>
        </w:rPr>
        <w:t>
      15-тақырып. Ертегілер мен оқиғаларды ұжыммен шығару, оларды орындау. Ертегілер мен оқиғаларды музыкасыз орындау және балалардың таңдаған музыкасымен орындау.</w:t>
      </w:r>
    </w:p>
    <w:p>
      <w:pPr>
        <w:spacing w:after="0"/>
        <w:ind w:left="0"/>
        <w:jc w:val="both"/>
      </w:pPr>
      <w:r>
        <w:rPr>
          <w:rFonts w:ascii="Times New Roman"/>
          <w:b w:val="false"/>
          <w:i w:val="false"/>
          <w:color w:val="000000"/>
          <w:sz w:val="28"/>
        </w:rPr>
        <w:t xml:space="preserve">
      16-тақырып. Музыкамен пластиканы суырып салу. </w:t>
      </w:r>
    </w:p>
    <w:p>
      <w:pPr>
        <w:spacing w:after="0"/>
        <w:ind w:left="0"/>
        <w:jc w:val="both"/>
      </w:pPr>
      <w:r>
        <w:rPr>
          <w:rFonts w:ascii="Times New Roman"/>
          <w:b w:val="false"/>
          <w:i w:val="false"/>
          <w:color w:val="000000"/>
          <w:sz w:val="28"/>
        </w:rPr>
        <w:t>
      Музыканы, әндерді, өлеңдерді пайдаланып пластикалық суырып салулар.</w:t>
      </w:r>
    </w:p>
    <w:p>
      <w:pPr>
        <w:spacing w:after="0"/>
        <w:ind w:left="0"/>
        <w:jc w:val="both"/>
      </w:pPr>
      <w:r>
        <w:rPr>
          <w:rFonts w:ascii="Times New Roman"/>
          <w:b w:val="false"/>
          <w:i w:val="false"/>
          <w:color w:val="000000"/>
          <w:sz w:val="28"/>
        </w:rPr>
        <w:t xml:space="preserve">
      17-тақырып. Актерлік тренинг элементтері бар жаттығулар. </w:t>
      </w:r>
    </w:p>
    <w:p>
      <w:pPr>
        <w:spacing w:after="0"/>
        <w:ind w:left="0"/>
        <w:jc w:val="both"/>
      </w:pPr>
      <w:r>
        <w:rPr>
          <w:rFonts w:ascii="Times New Roman"/>
          <w:b w:val="false"/>
          <w:i w:val="false"/>
          <w:color w:val="000000"/>
          <w:sz w:val="28"/>
        </w:rPr>
        <w:t xml:space="preserve">
      Сахналық еркіндікті дамытуға арналған шығармашылық ойындар. </w:t>
      </w:r>
    </w:p>
    <w:p>
      <w:pPr>
        <w:spacing w:after="0"/>
        <w:ind w:left="0"/>
        <w:jc w:val="both"/>
      </w:pPr>
      <w:r>
        <w:rPr>
          <w:rFonts w:ascii="Times New Roman"/>
          <w:b w:val="false"/>
          <w:i w:val="false"/>
          <w:color w:val="000000"/>
          <w:sz w:val="28"/>
        </w:rPr>
        <w:t xml:space="preserve">
      18-тақырып. Дамытуға бағытталған музыкалық-ритмикалық бейнелі ойындар. Әртістік батылдылыққа және мінезділікке арналған жаттығулар. </w:t>
      </w:r>
    </w:p>
    <w:p>
      <w:pPr>
        <w:spacing w:after="0"/>
        <w:ind w:left="0"/>
        <w:jc w:val="both"/>
      </w:pPr>
      <w:r>
        <w:rPr>
          <w:rFonts w:ascii="Times New Roman"/>
          <w:b w:val="false"/>
          <w:i w:val="false"/>
          <w:color w:val="000000"/>
          <w:sz w:val="28"/>
        </w:rPr>
        <w:t>
      19-тақырып. Рөлдік суырып салма ойындар. Музыка қолданылатын дамыту ойындары.</w:t>
      </w:r>
    </w:p>
    <w:p>
      <w:pPr>
        <w:spacing w:after="0"/>
        <w:ind w:left="0"/>
        <w:jc w:val="both"/>
      </w:pPr>
      <w:r>
        <w:rPr>
          <w:rFonts w:ascii="Times New Roman"/>
          <w:b w:val="false"/>
          <w:i w:val="false"/>
          <w:color w:val="000000"/>
          <w:sz w:val="28"/>
        </w:rPr>
        <w:t xml:space="preserve">
      20-тақырып. Оқу қойылымымен жұмыс. </w:t>
      </w:r>
    </w:p>
    <w:p>
      <w:pPr>
        <w:spacing w:after="0"/>
        <w:ind w:left="0"/>
        <w:jc w:val="both"/>
      </w:pPr>
      <w:r>
        <w:rPr>
          <w:rFonts w:ascii="Times New Roman"/>
          <w:b w:val="false"/>
          <w:i w:val="false"/>
          <w:color w:val="000000"/>
          <w:sz w:val="28"/>
        </w:rPr>
        <w:t xml:space="preserve">
      Оқу қойылымында жұмыс кезінде пластиканы, биді, музыканы қолданып психофизикалық мүмкіндіктерді дамыту. </w:t>
      </w:r>
    </w:p>
    <w:p>
      <w:pPr>
        <w:spacing w:after="0"/>
        <w:ind w:left="0"/>
        <w:jc w:val="both"/>
      </w:pPr>
      <w:r>
        <w:rPr>
          <w:rFonts w:ascii="Times New Roman"/>
          <w:b w:val="false"/>
          <w:i w:val="false"/>
          <w:color w:val="000000"/>
          <w:sz w:val="28"/>
        </w:rPr>
        <w:t xml:space="preserve">
      21-тақырып. Рөлмен жұмыс. </w:t>
      </w:r>
    </w:p>
    <w:p>
      <w:pPr>
        <w:spacing w:after="0"/>
        <w:ind w:left="0"/>
        <w:jc w:val="both"/>
      </w:pPr>
      <w:r>
        <w:rPr>
          <w:rFonts w:ascii="Times New Roman"/>
          <w:b w:val="false"/>
          <w:i w:val="false"/>
          <w:color w:val="000000"/>
          <w:sz w:val="28"/>
        </w:rPr>
        <w:t>
      Қимылдар. Эмоциялар. Актерлік шеберлік.</w:t>
      </w:r>
    </w:p>
    <w:p>
      <w:pPr>
        <w:spacing w:after="0"/>
        <w:ind w:left="0"/>
        <w:jc w:val="both"/>
      </w:pPr>
      <w:r>
        <w:rPr>
          <w:rFonts w:ascii="Times New Roman"/>
          <w:b w:val="false"/>
          <w:i w:val="false"/>
          <w:color w:val="000000"/>
          <w:sz w:val="28"/>
        </w:rPr>
        <w:t xml:space="preserve">
      54.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театрда өзін ұстау этикасын біледі;</w:t>
      </w:r>
    </w:p>
    <w:p>
      <w:pPr>
        <w:spacing w:after="0"/>
        <w:ind w:left="0"/>
        <w:jc w:val="both"/>
      </w:pPr>
      <w:r>
        <w:rPr>
          <w:rFonts w:ascii="Times New Roman"/>
          <w:b w:val="false"/>
          <w:i w:val="false"/>
          <w:color w:val="000000"/>
          <w:sz w:val="28"/>
        </w:rPr>
        <w:t>
      4) сахнада өзін ұстау және жаттығуларды орындау барысындағы қауіпсіздік техникасы ережелерін біледі;</w:t>
      </w:r>
    </w:p>
    <w:p>
      <w:pPr>
        <w:spacing w:after="0"/>
        <w:ind w:left="0"/>
        <w:jc w:val="both"/>
      </w:pPr>
      <w:r>
        <w:rPr>
          <w:rFonts w:ascii="Times New Roman"/>
          <w:b w:val="false"/>
          <w:i w:val="false"/>
          <w:color w:val="000000"/>
          <w:sz w:val="28"/>
        </w:rPr>
        <w:t>
      5) театрлық ойындарды және еркіндікті, есту және көру зейінін жаттықтыруға арналған жаттығуларды орындау дағдысына ие болады;</w:t>
      </w:r>
    </w:p>
    <w:p>
      <w:pPr>
        <w:spacing w:after="0"/>
        <w:ind w:left="0"/>
        <w:jc w:val="both"/>
      </w:pPr>
      <w:r>
        <w:rPr>
          <w:rFonts w:ascii="Times New Roman"/>
          <w:b w:val="false"/>
          <w:i w:val="false"/>
          <w:color w:val="000000"/>
          <w:sz w:val="28"/>
        </w:rPr>
        <w:t>
      6) сахналық зейін, есте сақтау жады және қиялға арналған актерлік тренинг жаттығуларына орындау дағдыларына ие болады;</w:t>
      </w:r>
    </w:p>
    <w:p>
      <w:pPr>
        <w:spacing w:after="0"/>
        <w:ind w:left="0"/>
        <w:jc w:val="both"/>
      </w:pPr>
      <w:r>
        <w:rPr>
          <w:rFonts w:ascii="Times New Roman"/>
          <w:b w:val="false"/>
          <w:i w:val="false"/>
          <w:color w:val="000000"/>
          <w:sz w:val="28"/>
        </w:rPr>
        <w:t>
      7) этюдте пластикалық бейнені жасауға қатысады;</w:t>
      </w:r>
    </w:p>
    <w:p>
      <w:pPr>
        <w:spacing w:after="0"/>
        <w:ind w:left="0"/>
        <w:jc w:val="both"/>
      </w:pPr>
      <w:r>
        <w:rPr>
          <w:rFonts w:ascii="Times New Roman"/>
          <w:b w:val="false"/>
          <w:i w:val="false"/>
          <w:color w:val="000000"/>
          <w:sz w:val="28"/>
        </w:rPr>
        <w:t>
      8) сахна уақытының қысқа бөлігінде өз кейіпкерінің қарапайым сахналық әрекеттерін құра алады;</w:t>
      </w:r>
    </w:p>
    <w:p>
      <w:pPr>
        <w:spacing w:after="0"/>
        <w:ind w:left="0"/>
        <w:jc w:val="both"/>
      </w:pPr>
      <w:r>
        <w:rPr>
          <w:rFonts w:ascii="Times New Roman"/>
          <w:b w:val="false"/>
          <w:i w:val="false"/>
          <w:color w:val="000000"/>
          <w:sz w:val="28"/>
        </w:rPr>
        <w:t>
      9) өз денесінің жеке ерекшеліктерін біледі және өзінің жетістіктерін қолдана біледі.</w:t>
      </w:r>
    </w:p>
    <w:p>
      <w:pPr>
        <w:spacing w:after="0"/>
        <w:ind w:left="0"/>
        <w:jc w:val="both"/>
      </w:pPr>
      <w:r>
        <w:rPr>
          <w:rFonts w:ascii="Times New Roman"/>
          <w:b w:val="false"/>
          <w:i w:val="false"/>
          <w:color w:val="000000"/>
          <w:sz w:val="28"/>
        </w:rPr>
        <w:t>
      55. 2 сыныптағы Бағдарлама талаптары:</w:t>
      </w:r>
    </w:p>
    <w:p>
      <w:pPr>
        <w:spacing w:after="0"/>
        <w:ind w:left="0"/>
        <w:jc w:val="both"/>
      </w:pPr>
      <w:r>
        <w:rPr>
          <w:rFonts w:ascii="Times New Roman"/>
          <w:b w:val="false"/>
          <w:i w:val="false"/>
          <w:color w:val="000000"/>
          <w:sz w:val="28"/>
        </w:rPr>
        <w:t>
      1) дамытатын музыкалық-ритмикалық ойын-жаттығуларын, ұжымдық рөлдік суырып салма ойындарды, мағынасыз әрекеттерге арналған жаттығуларды, музыканы қолданып пластикалық суырып салуды меңгеру әрі қарай жалғастырылады;</w:t>
      </w:r>
    </w:p>
    <w:p>
      <w:pPr>
        <w:spacing w:after="0"/>
        <w:ind w:left="0"/>
        <w:jc w:val="both"/>
      </w:pPr>
      <w:r>
        <w:rPr>
          <w:rFonts w:ascii="Times New Roman"/>
          <w:b w:val="false"/>
          <w:i w:val="false"/>
          <w:color w:val="000000"/>
          <w:sz w:val="28"/>
        </w:rPr>
        <w:t>
      2) білім алушылардың кейіпкерлердің пластикалық бейнесін іске асыру негіздерін, сахна кеңістігі жағдайында жұмыс алдындағы сенімсіздік пен қорқыныштан арылу білігін меңгеру, сахнада және сахна сыртында сахналық жүріс-тұрыс мәдениетін дағдыландыру жалғастырылады;</w:t>
      </w:r>
    </w:p>
    <w:p>
      <w:pPr>
        <w:spacing w:after="0"/>
        <w:ind w:left="0"/>
        <w:jc w:val="both"/>
      </w:pPr>
      <w:r>
        <w:rPr>
          <w:rFonts w:ascii="Times New Roman"/>
          <w:b w:val="false"/>
          <w:i w:val="false"/>
          <w:color w:val="000000"/>
          <w:sz w:val="28"/>
        </w:rPr>
        <w:t>
      3) психофизикалық тренинг жаттығулары арқылы актерлік зейін, елестету және қиял дамиды.</w:t>
      </w:r>
    </w:p>
    <w:p>
      <w:pPr>
        <w:spacing w:after="0"/>
        <w:ind w:left="0"/>
        <w:jc w:val="both"/>
      </w:pPr>
      <w:r>
        <w:rPr>
          <w:rFonts w:ascii="Times New Roman"/>
          <w:b w:val="false"/>
          <w:i w:val="false"/>
          <w:color w:val="000000"/>
          <w:sz w:val="28"/>
        </w:rPr>
        <w:t>
      56.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ерекшеліктері, оның басқа өнер түрлерінен өзгешелігі. Театрдың түрлері.</w:t>
      </w:r>
    </w:p>
    <w:p>
      <w:pPr>
        <w:spacing w:after="0"/>
        <w:ind w:left="0"/>
        <w:jc w:val="both"/>
      </w:pPr>
      <w:r>
        <w:rPr>
          <w:rFonts w:ascii="Times New Roman"/>
          <w:b w:val="false"/>
          <w:i w:val="false"/>
          <w:color w:val="000000"/>
          <w:sz w:val="28"/>
        </w:rPr>
        <w:t>
      2-тақырып. Көрермен мәдениетінің негіздері. Театрда өзін өзі ұстау этикеті ережелері туралы әңгіме.</w:t>
      </w:r>
    </w:p>
    <w:p>
      <w:pPr>
        <w:spacing w:after="0"/>
        <w:ind w:left="0"/>
        <w:jc w:val="both"/>
      </w:pPr>
      <w:r>
        <w:rPr>
          <w:rFonts w:ascii="Times New Roman"/>
          <w:b w:val="false"/>
          <w:i w:val="false"/>
          <w:color w:val="000000"/>
          <w:sz w:val="28"/>
        </w:rPr>
        <w:t>
      3-тақырып. Театр терминдері. Түсініктер. Пантомима. Сюжет. Сахналық іс-әрекет. Монолог. Диалог. Жанама құрылыс. Сахналық міндет. Әрекет ету қисыны. Шиеленіс.</w:t>
      </w:r>
    </w:p>
    <w:p>
      <w:pPr>
        <w:spacing w:after="0"/>
        <w:ind w:left="0"/>
        <w:jc w:val="both"/>
      </w:pPr>
      <w:r>
        <w:rPr>
          <w:rFonts w:ascii="Times New Roman"/>
          <w:b w:val="false"/>
          <w:i w:val="false"/>
          <w:color w:val="000000"/>
          <w:sz w:val="28"/>
        </w:rPr>
        <w:t xml:space="preserve">
      4-тақырып. Музыкалық-ритмикалық дамыту ойын-жаттығулары. Еркін, есту және көру зейіндерін жаттықтыруға арналған жаттығулар. </w:t>
      </w:r>
    </w:p>
    <w:p>
      <w:pPr>
        <w:spacing w:after="0"/>
        <w:ind w:left="0"/>
        <w:jc w:val="both"/>
      </w:pPr>
      <w:r>
        <w:rPr>
          <w:rFonts w:ascii="Times New Roman"/>
          <w:b w:val="false"/>
          <w:i w:val="false"/>
          <w:color w:val="000000"/>
          <w:sz w:val="28"/>
        </w:rPr>
        <w:t>
      5-тақырып. Музыкалық-ритмикалық дамыту ойындары. Психофизикалық қысылуларды босатуға арналған ойын-жаттығулар.</w:t>
      </w:r>
    </w:p>
    <w:p>
      <w:pPr>
        <w:spacing w:after="0"/>
        <w:ind w:left="0"/>
        <w:jc w:val="both"/>
      </w:pPr>
      <w:r>
        <w:rPr>
          <w:rFonts w:ascii="Times New Roman"/>
          <w:b w:val="false"/>
          <w:i w:val="false"/>
          <w:color w:val="000000"/>
          <w:sz w:val="28"/>
        </w:rPr>
        <w:t xml:space="preserve">
      6-тақырып. Ұжымдық рөлдік суырып салу ойындары. Ойдан шығарған жағдайларды ойнау білігін дамытуға арналған ұжымдық рөлдік суырып салу ойындары. </w:t>
      </w:r>
    </w:p>
    <w:p>
      <w:pPr>
        <w:spacing w:after="0"/>
        <w:ind w:left="0"/>
        <w:jc w:val="both"/>
      </w:pPr>
      <w:r>
        <w:rPr>
          <w:rFonts w:ascii="Times New Roman"/>
          <w:b w:val="false"/>
          <w:i w:val="false"/>
          <w:color w:val="000000"/>
          <w:sz w:val="28"/>
        </w:rPr>
        <w:t xml:space="preserve">
      7-тақырып. Өзара әрекеттестікке және өзінің қимылдарын серіктестермен үйлестіруге арналған жаттығулар. </w:t>
      </w:r>
    </w:p>
    <w:p>
      <w:pPr>
        <w:spacing w:after="0"/>
        <w:ind w:left="0"/>
        <w:jc w:val="both"/>
      </w:pPr>
      <w:r>
        <w:rPr>
          <w:rFonts w:ascii="Times New Roman"/>
          <w:b w:val="false"/>
          <w:i w:val="false"/>
          <w:color w:val="000000"/>
          <w:sz w:val="28"/>
        </w:rPr>
        <w:t>
      8-тақырып. Қиялды және елестетуді дамытуға арналған рөлдік ойындар.</w:t>
      </w:r>
    </w:p>
    <w:p>
      <w:pPr>
        <w:spacing w:after="0"/>
        <w:ind w:left="0"/>
        <w:jc w:val="both"/>
      </w:pPr>
      <w:r>
        <w:rPr>
          <w:rFonts w:ascii="Times New Roman"/>
          <w:b w:val="false"/>
          <w:i w:val="false"/>
          <w:color w:val="000000"/>
          <w:sz w:val="28"/>
        </w:rPr>
        <w:t>
      9-тақырып. Балаларға арналған әдеби шығармаларды, музыканы және хорда ән айту қолданылған театрлық ойындар – бейнеге ену.</w:t>
      </w:r>
    </w:p>
    <w:p>
      <w:pPr>
        <w:spacing w:after="0"/>
        <w:ind w:left="0"/>
        <w:jc w:val="both"/>
      </w:pPr>
      <w:r>
        <w:rPr>
          <w:rFonts w:ascii="Times New Roman"/>
          <w:b w:val="false"/>
          <w:i w:val="false"/>
          <w:color w:val="000000"/>
          <w:sz w:val="28"/>
        </w:rPr>
        <w:t xml:space="preserve">
      10-тақырып. Музыканы қолданып, жеке және ұжымдық басқа бейнеге ену ойындары. </w:t>
      </w:r>
    </w:p>
    <w:p>
      <w:pPr>
        <w:spacing w:after="0"/>
        <w:ind w:left="0"/>
        <w:jc w:val="both"/>
      </w:pPr>
      <w:r>
        <w:rPr>
          <w:rFonts w:ascii="Times New Roman"/>
          <w:b w:val="false"/>
          <w:i w:val="false"/>
          <w:color w:val="000000"/>
          <w:sz w:val="28"/>
        </w:rPr>
        <w:t xml:space="preserve">
      11-тақырып. Аң бейнесіне ену ойыны (пластика, дыбыстық-сөйлеу сипаты). </w:t>
      </w:r>
    </w:p>
    <w:p>
      <w:pPr>
        <w:spacing w:after="0"/>
        <w:ind w:left="0"/>
        <w:jc w:val="both"/>
      </w:pPr>
      <w:r>
        <w:rPr>
          <w:rFonts w:ascii="Times New Roman"/>
          <w:b w:val="false"/>
          <w:i w:val="false"/>
          <w:color w:val="000000"/>
          <w:sz w:val="28"/>
        </w:rPr>
        <w:t xml:space="preserve">
      12-тақырып. Бейнеге ену ойындары. Оқиғаларды ойлап табу және оларды сахнада ойнау. </w:t>
      </w:r>
    </w:p>
    <w:p>
      <w:pPr>
        <w:spacing w:after="0"/>
        <w:ind w:left="0"/>
        <w:jc w:val="both"/>
      </w:pPr>
      <w:r>
        <w:rPr>
          <w:rFonts w:ascii="Times New Roman"/>
          <w:b w:val="false"/>
          <w:i w:val="false"/>
          <w:color w:val="000000"/>
          <w:sz w:val="28"/>
        </w:rPr>
        <w:t xml:space="preserve">
      13-тақырып. Балалар әдеби шығармаларын, музыканы және хорда ән айтуды қолданып ойналатын ойындар және тапсырмалар. </w:t>
      </w:r>
    </w:p>
    <w:p>
      <w:pPr>
        <w:spacing w:after="0"/>
        <w:ind w:left="0"/>
        <w:jc w:val="both"/>
      </w:pPr>
      <w:r>
        <w:rPr>
          <w:rFonts w:ascii="Times New Roman"/>
          <w:b w:val="false"/>
          <w:i w:val="false"/>
          <w:color w:val="000000"/>
          <w:sz w:val="28"/>
        </w:rPr>
        <w:t>
      14-тақырып. Қиялды және музыкамен қимылды үйлестіруді дамытуға арналған басқа бейнеге ену жаттығулары.</w:t>
      </w:r>
    </w:p>
    <w:p>
      <w:pPr>
        <w:spacing w:after="0"/>
        <w:ind w:left="0"/>
        <w:jc w:val="both"/>
      </w:pPr>
      <w:r>
        <w:rPr>
          <w:rFonts w:ascii="Times New Roman"/>
          <w:b w:val="false"/>
          <w:i w:val="false"/>
          <w:color w:val="000000"/>
          <w:sz w:val="28"/>
        </w:rPr>
        <w:t xml:space="preserve">
      15-тақырып. Мағынасыз әрекеттерге арналған жаттығулар. </w:t>
      </w:r>
    </w:p>
    <w:p>
      <w:pPr>
        <w:spacing w:after="0"/>
        <w:ind w:left="0"/>
        <w:jc w:val="both"/>
      </w:pPr>
      <w:r>
        <w:rPr>
          <w:rFonts w:ascii="Times New Roman"/>
          <w:b w:val="false"/>
          <w:i w:val="false"/>
          <w:color w:val="000000"/>
          <w:sz w:val="28"/>
        </w:rPr>
        <w:t>
      Ойдан шығарылған заттарды ойнау білігін дамытуға және өз әрекеттерін үйлестіруге арналған жаттығулар.</w:t>
      </w:r>
    </w:p>
    <w:p>
      <w:pPr>
        <w:spacing w:after="0"/>
        <w:ind w:left="0"/>
        <w:jc w:val="both"/>
      </w:pPr>
      <w:r>
        <w:rPr>
          <w:rFonts w:ascii="Times New Roman"/>
          <w:b w:val="false"/>
          <w:i w:val="false"/>
          <w:color w:val="000000"/>
          <w:sz w:val="28"/>
        </w:rPr>
        <w:t xml:space="preserve">
      16-тақырып. Театрландырылған бейнеге ену ойындары. </w:t>
      </w:r>
    </w:p>
    <w:p>
      <w:pPr>
        <w:spacing w:after="0"/>
        <w:ind w:left="0"/>
        <w:jc w:val="both"/>
      </w:pPr>
      <w:r>
        <w:rPr>
          <w:rFonts w:ascii="Times New Roman"/>
          <w:b w:val="false"/>
          <w:i w:val="false"/>
          <w:color w:val="000000"/>
          <w:sz w:val="28"/>
        </w:rPr>
        <w:t>
      Ым, мимика және пластиканың көмегімен мақсатсыз әрекеттерді жасау білігін дамытуға арналған жаттығулар.</w:t>
      </w:r>
    </w:p>
    <w:p>
      <w:pPr>
        <w:spacing w:after="0"/>
        <w:ind w:left="0"/>
        <w:jc w:val="both"/>
      </w:pPr>
      <w:r>
        <w:rPr>
          <w:rFonts w:ascii="Times New Roman"/>
          <w:b w:val="false"/>
          <w:i w:val="false"/>
          <w:color w:val="000000"/>
          <w:sz w:val="28"/>
        </w:rPr>
        <w:t xml:space="preserve">
      17-тақырып. Музыкамен пластикалық суырып салу. Музыкамен, әндермен, өлеңдермен пластикалық суырып салу. </w:t>
      </w:r>
    </w:p>
    <w:p>
      <w:pPr>
        <w:spacing w:after="0"/>
        <w:ind w:left="0"/>
        <w:jc w:val="both"/>
      </w:pPr>
      <w:r>
        <w:rPr>
          <w:rFonts w:ascii="Times New Roman"/>
          <w:b w:val="false"/>
          <w:i w:val="false"/>
          <w:color w:val="000000"/>
          <w:sz w:val="28"/>
        </w:rPr>
        <w:t>
      18-тақырып. Үйлесімділікті және ритмикалықты, икемділікті және пластиканы дамытуға арналған музыкалық-ритмикалық суырып салма ойындар.</w:t>
      </w:r>
    </w:p>
    <w:p>
      <w:pPr>
        <w:spacing w:after="0"/>
        <w:ind w:left="0"/>
        <w:jc w:val="both"/>
      </w:pPr>
      <w:r>
        <w:rPr>
          <w:rFonts w:ascii="Times New Roman"/>
          <w:b w:val="false"/>
          <w:i w:val="false"/>
          <w:color w:val="000000"/>
          <w:sz w:val="28"/>
        </w:rPr>
        <w:t xml:space="preserve">
      19-тақырып. Актерлік тренинг элементтері бар ойын-жаттығулар. </w:t>
      </w:r>
    </w:p>
    <w:p>
      <w:pPr>
        <w:spacing w:after="0"/>
        <w:ind w:left="0"/>
        <w:jc w:val="both"/>
      </w:pPr>
      <w:r>
        <w:rPr>
          <w:rFonts w:ascii="Times New Roman"/>
          <w:b w:val="false"/>
          <w:i w:val="false"/>
          <w:color w:val="000000"/>
          <w:sz w:val="28"/>
        </w:rPr>
        <w:t>
      Зейіннің барлық түрлерін ұйымдастыру, шығармашылық атмосфера құру.</w:t>
      </w:r>
    </w:p>
    <w:p>
      <w:pPr>
        <w:spacing w:after="0"/>
        <w:ind w:left="0"/>
        <w:jc w:val="both"/>
      </w:pPr>
      <w:r>
        <w:rPr>
          <w:rFonts w:ascii="Times New Roman"/>
          <w:b w:val="false"/>
          <w:i w:val="false"/>
          <w:color w:val="000000"/>
          <w:sz w:val="28"/>
        </w:rPr>
        <w:t>
      20-тақырып. Сахналық еркіндікті, өз бетінше қиялдауды дамытуға, зейінді және есте сақтау жадын дамытуға арналған шығармашылық ойындар.</w:t>
      </w:r>
    </w:p>
    <w:p>
      <w:pPr>
        <w:spacing w:after="0"/>
        <w:ind w:left="0"/>
        <w:jc w:val="both"/>
      </w:pPr>
      <w:r>
        <w:rPr>
          <w:rFonts w:ascii="Times New Roman"/>
          <w:b w:val="false"/>
          <w:i w:val="false"/>
          <w:color w:val="000000"/>
          <w:sz w:val="28"/>
        </w:rPr>
        <w:t xml:space="preserve">
      21-тақырып. Дамытатын музыкалық-ритмикалық бейнелі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22-тақырып. Ұжымдық ойындар. Рөлдік суырып салма ойындар. Дамыту ойын-жаттығулары.</w:t>
      </w:r>
    </w:p>
    <w:p>
      <w:pPr>
        <w:spacing w:after="0"/>
        <w:ind w:left="0"/>
        <w:jc w:val="both"/>
      </w:pPr>
      <w:r>
        <w:rPr>
          <w:rFonts w:ascii="Times New Roman"/>
          <w:b w:val="false"/>
          <w:i w:val="false"/>
          <w:color w:val="000000"/>
          <w:sz w:val="28"/>
        </w:rPr>
        <w:t xml:space="preserve">
      23-тақырып. Рөлдік тренингтер. Пластиканы, биді, музыканы қолданып психофизикалық мүмкіндіктерді дамыту. Музыкамен дамыту ойындары. </w:t>
      </w:r>
    </w:p>
    <w:p>
      <w:pPr>
        <w:spacing w:after="0"/>
        <w:ind w:left="0"/>
        <w:jc w:val="both"/>
      </w:pPr>
      <w:r>
        <w:rPr>
          <w:rFonts w:ascii="Times New Roman"/>
          <w:b w:val="false"/>
          <w:i w:val="false"/>
          <w:color w:val="000000"/>
          <w:sz w:val="28"/>
        </w:rPr>
        <w:t xml:space="preserve">
      24-тақырып. Рөлдер мен бейнелер шеңберінде ұжымдық рөлдік суырып салма ойындары. </w:t>
      </w:r>
    </w:p>
    <w:p>
      <w:pPr>
        <w:spacing w:after="0"/>
        <w:ind w:left="0"/>
        <w:jc w:val="both"/>
      </w:pPr>
      <w:r>
        <w:rPr>
          <w:rFonts w:ascii="Times New Roman"/>
          <w:b w:val="false"/>
          <w:i w:val="false"/>
          <w:color w:val="000000"/>
          <w:sz w:val="28"/>
        </w:rPr>
        <w:t>
      25-тақырып. Оқу қойылымымен жұмыс. Рөлдерді жаттау.</w:t>
      </w:r>
    </w:p>
    <w:p>
      <w:pPr>
        <w:spacing w:after="0"/>
        <w:ind w:left="0"/>
        <w:jc w:val="both"/>
      </w:pPr>
      <w:r>
        <w:rPr>
          <w:rFonts w:ascii="Times New Roman"/>
          <w:b w:val="false"/>
          <w:i w:val="false"/>
          <w:color w:val="000000"/>
          <w:sz w:val="28"/>
        </w:rPr>
        <w:t xml:space="preserve">
      26-тақырып. Сахналық бейнемен жұмыс. Актерлік шеберлік. </w:t>
      </w:r>
    </w:p>
    <w:p>
      <w:pPr>
        <w:spacing w:after="0"/>
        <w:ind w:left="0"/>
        <w:jc w:val="both"/>
      </w:pPr>
      <w:r>
        <w:rPr>
          <w:rFonts w:ascii="Times New Roman"/>
          <w:b w:val="false"/>
          <w:i w:val="false"/>
          <w:color w:val="000000"/>
          <w:sz w:val="28"/>
        </w:rPr>
        <w:t xml:space="preserve">
      57.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босату тәсілдерін біледі;</w:t>
      </w:r>
    </w:p>
    <w:p>
      <w:pPr>
        <w:spacing w:after="0"/>
        <w:ind w:left="0"/>
        <w:jc w:val="both"/>
      </w:pPr>
      <w:r>
        <w:rPr>
          <w:rFonts w:ascii="Times New Roman"/>
          <w:b w:val="false"/>
          <w:i w:val="false"/>
          <w:color w:val="000000"/>
          <w:sz w:val="28"/>
        </w:rPr>
        <w:t>
      3) пластикалық тренинг жаттығулар кешенін біледі;</w:t>
      </w:r>
    </w:p>
    <w:p>
      <w:pPr>
        <w:spacing w:after="0"/>
        <w:ind w:left="0"/>
        <w:jc w:val="both"/>
      </w:pPr>
      <w:r>
        <w:rPr>
          <w:rFonts w:ascii="Times New Roman"/>
          <w:b w:val="false"/>
          <w:i w:val="false"/>
          <w:color w:val="000000"/>
          <w:sz w:val="28"/>
        </w:rPr>
        <w:t>
      4) этюдтермен жұмыс істеу кезінде өз ойын іске асыра алады;</w:t>
      </w:r>
    </w:p>
    <w:p>
      <w:pPr>
        <w:spacing w:after="0"/>
        <w:ind w:left="0"/>
        <w:jc w:val="both"/>
      </w:pPr>
      <w:r>
        <w:rPr>
          <w:rFonts w:ascii="Times New Roman"/>
          <w:b w:val="false"/>
          <w:i w:val="false"/>
          <w:color w:val="000000"/>
          <w:sz w:val="28"/>
        </w:rPr>
        <w:t>
      5) этюдте пластикалық бейнені өзі шығара алады және көрсете алады;</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өзін ұстау мәдениетін меңгереді.</w:t>
      </w:r>
    </w:p>
    <w:p>
      <w:pPr>
        <w:spacing w:after="0"/>
        <w:ind w:left="0"/>
        <w:jc w:val="both"/>
      </w:pPr>
      <w:r>
        <w:rPr>
          <w:rFonts w:ascii="Times New Roman"/>
          <w:b w:val="false"/>
          <w:i w:val="false"/>
          <w:color w:val="000000"/>
          <w:sz w:val="28"/>
        </w:rPr>
        <w:t>
      58. 3 сыныптағы Бағдарлама талаптары:</w:t>
      </w:r>
    </w:p>
    <w:p>
      <w:pPr>
        <w:spacing w:after="0"/>
        <w:ind w:left="0"/>
        <w:jc w:val="both"/>
      </w:pPr>
      <w:r>
        <w:rPr>
          <w:rFonts w:ascii="Times New Roman"/>
          <w:b w:val="false"/>
          <w:i w:val="false"/>
          <w:color w:val="000000"/>
          <w:sz w:val="28"/>
        </w:rPr>
        <w:t>
      1) терминдерді меңгеру, театрдың түрлерімен және жанрларымен, түрлі жанрлардағы рөлдермен жұмыс істеу кезіндегі білім алушының басқа бейнеге ену техникасымен танысу әрі қарай жалғастырылады;</w:t>
      </w:r>
    </w:p>
    <w:p>
      <w:pPr>
        <w:spacing w:after="0"/>
        <w:ind w:left="0"/>
        <w:jc w:val="both"/>
      </w:pPr>
      <w:r>
        <w:rPr>
          <w:rFonts w:ascii="Times New Roman"/>
          <w:b w:val="false"/>
          <w:i w:val="false"/>
          <w:color w:val="000000"/>
          <w:sz w:val="28"/>
        </w:rPr>
        <w:t>
      2) басқа түрге ену процесі арқылы елестетудің, қиялдаудың дамуы жалғастырылады, сахналық зейінді дамытуға арналған жаттығулар, контактілі, сюжеттік-рөлдік ойындар, есту, көру зейініне және басқаға арналған жаттығулар меңгеріледі;</w:t>
      </w:r>
    </w:p>
    <w:p>
      <w:pPr>
        <w:spacing w:after="0"/>
        <w:ind w:left="0"/>
        <w:jc w:val="both"/>
      </w:pPr>
      <w:r>
        <w:rPr>
          <w:rFonts w:ascii="Times New Roman"/>
          <w:b w:val="false"/>
          <w:i w:val="false"/>
          <w:color w:val="000000"/>
          <w:sz w:val="28"/>
        </w:rPr>
        <w:t xml:space="preserve">
      3) оқу спектаклін қою бойынша жұмыс дағдылары меңгеріледі. </w:t>
      </w:r>
    </w:p>
    <w:p>
      <w:pPr>
        <w:spacing w:after="0"/>
        <w:ind w:left="0"/>
        <w:jc w:val="both"/>
      </w:pPr>
      <w:r>
        <w:rPr>
          <w:rFonts w:ascii="Times New Roman"/>
          <w:b w:val="false"/>
          <w:i w:val="false"/>
          <w:color w:val="000000"/>
          <w:sz w:val="28"/>
        </w:rPr>
        <w:t>
      59.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ерекшелігі. Театр – өнер синтезі.</w:t>
      </w:r>
    </w:p>
    <w:p>
      <w:pPr>
        <w:spacing w:after="0"/>
        <w:ind w:left="0"/>
        <w:jc w:val="both"/>
      </w:pPr>
      <w:r>
        <w:rPr>
          <w:rFonts w:ascii="Times New Roman"/>
          <w:b w:val="false"/>
          <w:i w:val="false"/>
          <w:color w:val="000000"/>
          <w:sz w:val="28"/>
        </w:rPr>
        <w:t>
      2-тақырып. "Театр жанры" түсінігі. Театрдың түрлері және жанры.</w:t>
      </w:r>
    </w:p>
    <w:p>
      <w:pPr>
        <w:spacing w:after="0"/>
        <w:ind w:left="0"/>
        <w:jc w:val="both"/>
      </w:pPr>
      <w:r>
        <w:rPr>
          <w:rFonts w:ascii="Times New Roman"/>
          <w:b w:val="false"/>
          <w:i w:val="false"/>
          <w:color w:val="000000"/>
          <w:sz w:val="28"/>
        </w:rPr>
        <w:t xml:space="preserve">
      3-тақырып. Сахналық этюд. </w:t>
      </w:r>
    </w:p>
    <w:p>
      <w:pPr>
        <w:spacing w:after="0"/>
        <w:ind w:left="0"/>
        <w:jc w:val="both"/>
      </w:pPr>
      <w:r>
        <w:rPr>
          <w:rFonts w:ascii="Times New Roman"/>
          <w:b w:val="false"/>
          <w:i w:val="false"/>
          <w:color w:val="000000"/>
          <w:sz w:val="28"/>
        </w:rPr>
        <w:t xml:space="preserve">
      "Сахналық этюд" түсінігі. Жалғыз орындалатын сахналық этюдтер. Жұппен орындалатын сахналық этюдтер. "Кездесу" этюді. "Танысу" этюді. "Ұрыс" этюді. "Қуаныш" этюді. "Таңдану" этюді. </w:t>
      </w:r>
    </w:p>
    <w:p>
      <w:pPr>
        <w:spacing w:after="0"/>
        <w:ind w:left="0"/>
        <w:jc w:val="both"/>
      </w:pPr>
      <w:r>
        <w:rPr>
          <w:rFonts w:ascii="Times New Roman"/>
          <w:b w:val="false"/>
          <w:i w:val="false"/>
          <w:color w:val="000000"/>
          <w:sz w:val="28"/>
        </w:rPr>
        <w:t>
      4-тақырып. Сөзсіз әрекеттер. Сөзсіз әрекеттерге арналған суырып салма этюдтер.</w:t>
      </w:r>
    </w:p>
    <w:p>
      <w:pPr>
        <w:spacing w:after="0"/>
        <w:ind w:left="0"/>
        <w:jc w:val="both"/>
      </w:pPr>
      <w:r>
        <w:rPr>
          <w:rFonts w:ascii="Times New Roman"/>
          <w:b w:val="false"/>
          <w:i w:val="false"/>
          <w:color w:val="000000"/>
          <w:sz w:val="28"/>
        </w:rPr>
        <w:t xml:space="preserve">
      5-тақырып. Жөнсіз әрекеттерге арналған жаттығулар. </w:t>
      </w:r>
    </w:p>
    <w:p>
      <w:pPr>
        <w:spacing w:after="0"/>
        <w:ind w:left="0"/>
        <w:jc w:val="both"/>
      </w:pPr>
      <w:r>
        <w:rPr>
          <w:rFonts w:ascii="Times New Roman"/>
          <w:b w:val="false"/>
          <w:i w:val="false"/>
          <w:color w:val="000000"/>
          <w:sz w:val="28"/>
        </w:rPr>
        <w:t>
      Өз бетінше қиялдауды дамытуға, зейінді және есте сақтау жадын дамытуға арналған жаттығулар.</w:t>
      </w:r>
    </w:p>
    <w:p>
      <w:pPr>
        <w:spacing w:after="0"/>
        <w:ind w:left="0"/>
        <w:jc w:val="both"/>
      </w:pPr>
      <w:r>
        <w:rPr>
          <w:rFonts w:ascii="Times New Roman"/>
          <w:b w:val="false"/>
          <w:i w:val="false"/>
          <w:color w:val="000000"/>
          <w:sz w:val="28"/>
        </w:rPr>
        <w:t xml:space="preserve">
      6-тақырып. "Шиеленіс" түсінігі. </w:t>
      </w:r>
    </w:p>
    <w:p>
      <w:pPr>
        <w:spacing w:after="0"/>
        <w:ind w:left="0"/>
        <w:jc w:val="both"/>
      </w:pPr>
      <w:r>
        <w:rPr>
          <w:rFonts w:ascii="Times New Roman"/>
          <w:b w:val="false"/>
          <w:i w:val="false"/>
          <w:color w:val="000000"/>
          <w:sz w:val="28"/>
        </w:rPr>
        <w:t>
      Шиеленіс – әрекет қозғауышы. Әрекет және қарсы әрекет.</w:t>
      </w:r>
    </w:p>
    <w:p>
      <w:pPr>
        <w:spacing w:after="0"/>
        <w:ind w:left="0"/>
        <w:jc w:val="both"/>
      </w:pPr>
      <w:r>
        <w:rPr>
          <w:rFonts w:ascii="Times New Roman"/>
          <w:b w:val="false"/>
          <w:i w:val="false"/>
          <w:color w:val="000000"/>
          <w:sz w:val="28"/>
        </w:rPr>
        <w:t>
      7-тақырып. Шығармашылық ойындар-этюдтер. Ойын тренингі. Этюдтер. Театр дегеніміз – экспромт.</w:t>
      </w:r>
    </w:p>
    <w:p>
      <w:pPr>
        <w:spacing w:after="0"/>
        <w:ind w:left="0"/>
        <w:jc w:val="both"/>
      </w:pPr>
      <w:r>
        <w:rPr>
          <w:rFonts w:ascii="Times New Roman"/>
          <w:b w:val="false"/>
          <w:i w:val="false"/>
          <w:color w:val="000000"/>
          <w:sz w:val="28"/>
        </w:rPr>
        <w:t xml:space="preserve">
      8-тақырып. Рөлдік тренинг. Драмалау ойынын қолданып, таныс ертегілер, әңгімелер, өзінің жеке оқиға тақырыптарына жеке және ұжымдық суырып салу. </w:t>
      </w:r>
    </w:p>
    <w:p>
      <w:pPr>
        <w:spacing w:after="0"/>
        <w:ind w:left="0"/>
        <w:jc w:val="both"/>
      </w:pPr>
      <w:r>
        <w:rPr>
          <w:rFonts w:ascii="Times New Roman"/>
          <w:b w:val="false"/>
          <w:i w:val="false"/>
          <w:color w:val="000000"/>
          <w:sz w:val="28"/>
        </w:rPr>
        <w:t xml:space="preserve">
      9-тақырып. Сахнадағы қимыл үйлесімділігіне, зейінді, қиялды және суырып салуды дамытуға арналған жаттығулар. </w:t>
      </w:r>
    </w:p>
    <w:p>
      <w:pPr>
        <w:spacing w:after="0"/>
        <w:ind w:left="0"/>
        <w:jc w:val="both"/>
      </w:pPr>
      <w:r>
        <w:rPr>
          <w:rFonts w:ascii="Times New Roman"/>
          <w:b w:val="false"/>
          <w:i w:val="false"/>
          <w:color w:val="000000"/>
          <w:sz w:val="28"/>
        </w:rPr>
        <w:t>
      10-тақырып. Есте сақтау жадын дамыту үшін балалар шығармалары негізінде музыканы қолданып орындалатын, жаттығулар және суырып салу. Рөлдерді жаттау және орындау.</w:t>
      </w:r>
    </w:p>
    <w:p>
      <w:pPr>
        <w:spacing w:after="0"/>
        <w:ind w:left="0"/>
        <w:jc w:val="both"/>
      </w:pPr>
      <w:r>
        <w:rPr>
          <w:rFonts w:ascii="Times New Roman"/>
          <w:b w:val="false"/>
          <w:i w:val="false"/>
          <w:color w:val="000000"/>
          <w:sz w:val="28"/>
        </w:rPr>
        <w:t xml:space="preserve">
      11-тақырып. Актерлік тренинг. </w:t>
      </w:r>
    </w:p>
    <w:p>
      <w:pPr>
        <w:spacing w:after="0"/>
        <w:ind w:left="0"/>
        <w:jc w:val="both"/>
      </w:pPr>
      <w:r>
        <w:rPr>
          <w:rFonts w:ascii="Times New Roman"/>
          <w:b w:val="false"/>
          <w:i w:val="false"/>
          <w:color w:val="000000"/>
          <w:sz w:val="28"/>
        </w:rPr>
        <w:t xml:space="preserve">
      Зейінді ұйымдастыру, шығармашылық атмосфераны құру. Еркін, есту және көру зейінін жаттықтыруға арналған жаттығулар. Физикалық әрекеттің темпоритмі. Хронометрмен орындалатын жаттығулар, түрлі ритмикалық ерекшеліктері бар музыкамен қимылдау. </w:t>
      </w:r>
    </w:p>
    <w:p>
      <w:pPr>
        <w:spacing w:after="0"/>
        <w:ind w:left="0"/>
        <w:jc w:val="both"/>
      </w:pPr>
      <w:r>
        <w:rPr>
          <w:rFonts w:ascii="Times New Roman"/>
          <w:b w:val="false"/>
          <w:i w:val="false"/>
          <w:color w:val="000000"/>
          <w:sz w:val="28"/>
        </w:rPr>
        <w:t xml:space="preserve">
      12-тақырып. Бұлшық еттерді босатуға, эмоциямен қозғалуға, ішкі темпо-ритмдерді ауыстыруға арналған жаттығулар. Есте сақтау жадын, жігерін, зейінін ұйымдастыруға, баланың психофизикалық қасиетін дамытуға арналған жаттығулар. </w:t>
      </w:r>
    </w:p>
    <w:p>
      <w:pPr>
        <w:spacing w:after="0"/>
        <w:ind w:left="0"/>
        <w:jc w:val="both"/>
      </w:pPr>
      <w:r>
        <w:rPr>
          <w:rFonts w:ascii="Times New Roman"/>
          <w:b w:val="false"/>
          <w:i w:val="false"/>
          <w:color w:val="000000"/>
          <w:sz w:val="28"/>
        </w:rPr>
        <w:t>
      13-тақырып. Сахналық зейінді дамытуға арналған жаттығулар. Байланыстық,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xml:space="preserve">
      14-тақырып. Актерлік тренинг және жаттығулар. </w:t>
      </w:r>
    </w:p>
    <w:p>
      <w:pPr>
        <w:spacing w:after="0"/>
        <w:ind w:left="0"/>
        <w:jc w:val="both"/>
      </w:pPr>
      <w:r>
        <w:rPr>
          <w:rFonts w:ascii="Times New Roman"/>
          <w:b w:val="false"/>
          <w:i w:val="false"/>
          <w:color w:val="000000"/>
          <w:sz w:val="28"/>
        </w:rPr>
        <w:t xml:space="preserve">
      Физикалық және эмоциялық қысылуларды босату. Психотехника тренингі. Суырып салуға және әрекет нақтылығына арналған жаттығулар. Этюдтер мен шығармаларды орындаудағы шынайылық сезімі. Актерге музыкалық-ритмикалық тәрбие беру. </w:t>
      </w:r>
    </w:p>
    <w:p>
      <w:pPr>
        <w:spacing w:after="0"/>
        <w:ind w:left="0"/>
        <w:jc w:val="both"/>
      </w:pPr>
      <w:r>
        <w:rPr>
          <w:rFonts w:ascii="Times New Roman"/>
          <w:b w:val="false"/>
          <w:i w:val="false"/>
          <w:color w:val="000000"/>
          <w:sz w:val="28"/>
        </w:rPr>
        <w:t xml:space="preserve">
      15-тақырып. Сахналық бейнемен жұмыс. </w:t>
      </w:r>
    </w:p>
    <w:p>
      <w:pPr>
        <w:spacing w:after="0"/>
        <w:ind w:left="0"/>
        <w:jc w:val="both"/>
      </w:pPr>
      <w:r>
        <w:rPr>
          <w:rFonts w:ascii="Times New Roman"/>
          <w:b w:val="false"/>
          <w:i w:val="false"/>
          <w:color w:val="000000"/>
          <w:sz w:val="28"/>
        </w:rPr>
        <w:t>
      Актерлік шеберлік. Актердің мәнерлік құралы. Дауыс, пластика, ым, мимика. Актерлік орындаудың көрінетін және естілетін жақтары. Эмоциялық шапшаңдылық. Ойынның мінезділігі және түрлілігі. Сөйлеу және пластикалық құралдардың мәнерлігі. Рөлдің өмірбаянын құру. Эмоциялық шыпшаңдылық, эмоциялық есте сақтау жадын дамыту. Көпшілік алдындағы көрсетілімде алған білік және дағдыларды практика жүзінде іске асыру.</w:t>
      </w:r>
    </w:p>
    <w:p>
      <w:pPr>
        <w:spacing w:after="0"/>
        <w:ind w:left="0"/>
        <w:jc w:val="both"/>
      </w:pPr>
      <w:r>
        <w:rPr>
          <w:rFonts w:ascii="Times New Roman"/>
          <w:b w:val="false"/>
          <w:i w:val="false"/>
          <w:color w:val="000000"/>
          <w:sz w:val="28"/>
        </w:rPr>
        <w:t xml:space="preserve">
      16-тақырып. Оқу спектаклін қою бойынша жұмыс. </w:t>
      </w:r>
    </w:p>
    <w:p>
      <w:pPr>
        <w:spacing w:after="0"/>
        <w:ind w:left="0"/>
        <w:jc w:val="both"/>
      </w:pPr>
      <w:r>
        <w:rPr>
          <w:rFonts w:ascii="Times New Roman"/>
          <w:b w:val="false"/>
          <w:i w:val="false"/>
          <w:color w:val="000000"/>
          <w:sz w:val="28"/>
        </w:rPr>
        <w:t xml:space="preserve">
      Балаларға арналған пьеса бойынша спектакльге дайындық. Оқу қойылымымен жұмыста пластиканы, биді, музыканы қолданып, психикалық мүмкіндіктерін практикада қолдану және дамыту. </w:t>
      </w:r>
    </w:p>
    <w:p>
      <w:pPr>
        <w:spacing w:after="0"/>
        <w:ind w:left="0"/>
        <w:jc w:val="both"/>
      </w:pPr>
      <w:r>
        <w:rPr>
          <w:rFonts w:ascii="Times New Roman"/>
          <w:b w:val="false"/>
          <w:i w:val="false"/>
          <w:color w:val="000000"/>
          <w:sz w:val="28"/>
        </w:rPr>
        <w:t xml:space="preserve">
      60.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жанры", "шиеленіс" түсініктерін біледі;</w:t>
      </w:r>
    </w:p>
    <w:p>
      <w:pPr>
        <w:spacing w:after="0"/>
        <w:ind w:left="0"/>
        <w:jc w:val="both"/>
      </w:pPr>
      <w:r>
        <w:rPr>
          <w:rFonts w:ascii="Times New Roman"/>
          <w:b w:val="false"/>
          <w:i w:val="false"/>
          <w:color w:val="000000"/>
          <w:sz w:val="28"/>
        </w:rPr>
        <w:t>
      2) театрдың түрлерін және жанрларын біледі;</w:t>
      </w:r>
    </w:p>
    <w:p>
      <w:pPr>
        <w:spacing w:after="0"/>
        <w:ind w:left="0"/>
        <w:jc w:val="both"/>
      </w:pPr>
      <w:r>
        <w:rPr>
          <w:rFonts w:ascii="Times New Roman"/>
          <w:b w:val="false"/>
          <w:i w:val="false"/>
          <w:color w:val="000000"/>
          <w:sz w:val="28"/>
        </w:rPr>
        <w:t>
      3) өздігінен зейінін шоғырландыру және босаңсыту дағдыларына ие болады;</w:t>
      </w:r>
    </w:p>
    <w:p>
      <w:pPr>
        <w:spacing w:after="0"/>
        <w:ind w:left="0"/>
        <w:jc w:val="both"/>
      </w:pPr>
      <w:r>
        <w:rPr>
          <w:rFonts w:ascii="Times New Roman"/>
          <w:b w:val="false"/>
          <w:i w:val="false"/>
          <w:color w:val="000000"/>
          <w:sz w:val="28"/>
        </w:rPr>
        <w:t>
      4) рөлмен өз бетінше жұмыс істейді;</w:t>
      </w:r>
    </w:p>
    <w:p>
      <w:pPr>
        <w:spacing w:after="0"/>
        <w:ind w:left="0"/>
        <w:jc w:val="both"/>
      </w:pPr>
      <w:r>
        <w:rPr>
          <w:rFonts w:ascii="Times New Roman"/>
          <w:b w:val="false"/>
          <w:i w:val="false"/>
          <w:color w:val="000000"/>
          <w:sz w:val="28"/>
        </w:rPr>
        <w:t>
      5) актерлік бейнені көрсету тәсілдерін таба біледі;</w:t>
      </w:r>
    </w:p>
    <w:p>
      <w:pPr>
        <w:spacing w:after="0"/>
        <w:ind w:left="0"/>
        <w:jc w:val="both"/>
      </w:pPr>
      <w:r>
        <w:rPr>
          <w:rFonts w:ascii="Times New Roman"/>
          <w:b w:val="false"/>
          <w:i w:val="false"/>
          <w:color w:val="000000"/>
          <w:sz w:val="28"/>
        </w:rPr>
        <w:t>
      6) актерлік тренингтерді жүргізе алады;</w:t>
      </w:r>
    </w:p>
    <w:p>
      <w:pPr>
        <w:spacing w:after="0"/>
        <w:ind w:left="0"/>
        <w:jc w:val="both"/>
      </w:pPr>
      <w:r>
        <w:rPr>
          <w:rFonts w:ascii="Times New Roman"/>
          <w:b w:val="false"/>
          <w:i w:val="false"/>
          <w:color w:val="000000"/>
          <w:sz w:val="28"/>
        </w:rPr>
        <w:t>
      7) актерлік шеберліктің алғашқы дағдыларына ие болады;</w:t>
      </w:r>
    </w:p>
    <w:p>
      <w:pPr>
        <w:spacing w:after="0"/>
        <w:ind w:left="0"/>
        <w:jc w:val="both"/>
      </w:pPr>
      <w:r>
        <w:rPr>
          <w:rFonts w:ascii="Times New Roman"/>
          <w:b w:val="false"/>
          <w:i w:val="false"/>
          <w:color w:val="000000"/>
          <w:sz w:val="28"/>
        </w:rPr>
        <w:t>
      8) спектакльдегі рөлмен жұмыс істей алады.</w:t>
      </w:r>
    </w:p>
    <w:p>
      <w:pPr>
        <w:spacing w:after="0"/>
        <w:ind w:left="0"/>
        <w:jc w:val="both"/>
      </w:pPr>
      <w:r>
        <w:rPr>
          <w:rFonts w:ascii="Times New Roman"/>
          <w:b w:val="false"/>
          <w:i w:val="false"/>
          <w:color w:val="000000"/>
          <w:sz w:val="28"/>
        </w:rPr>
        <w:t>
      61. 4 сыныптағы Бағдарлама талаптары:</w:t>
      </w:r>
    </w:p>
    <w:p>
      <w:pPr>
        <w:spacing w:after="0"/>
        <w:ind w:left="0"/>
        <w:jc w:val="both"/>
      </w:pPr>
      <w:r>
        <w:rPr>
          <w:rFonts w:ascii="Times New Roman"/>
          <w:b w:val="false"/>
          <w:i w:val="false"/>
          <w:color w:val="000000"/>
          <w:sz w:val="28"/>
        </w:rPr>
        <w:t>
      1) терминдерді меңгеру, театр өнерінің түрлерімен, театр мамандықтарымен танысу әрі қарай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деген жауапкершілік сезімі тәрбиеленеді;</w:t>
      </w:r>
    </w:p>
    <w:p>
      <w:pPr>
        <w:spacing w:after="0"/>
        <w:ind w:left="0"/>
        <w:jc w:val="both"/>
      </w:pPr>
      <w:r>
        <w:rPr>
          <w:rFonts w:ascii="Times New Roman"/>
          <w:b w:val="false"/>
          <w:i w:val="false"/>
          <w:color w:val="000000"/>
          <w:sz w:val="28"/>
        </w:rPr>
        <w:t xml:space="preserve">
      3) қажетті актерлік дағдыларды меңгеру, пластикалық мәнерлілік, суырып салу дағдылары қалыптастырылады, қиял, ойдан шығару, пластикалық көркемдік бейнені көрсету білігін дамыту жалғастырылады. </w:t>
      </w:r>
    </w:p>
    <w:p>
      <w:pPr>
        <w:spacing w:after="0"/>
        <w:ind w:left="0"/>
        <w:jc w:val="both"/>
      </w:pPr>
      <w:r>
        <w:rPr>
          <w:rFonts w:ascii="Times New Roman"/>
          <w:b w:val="false"/>
          <w:i w:val="false"/>
          <w:color w:val="000000"/>
          <w:sz w:val="28"/>
        </w:rPr>
        <w:t>
      62.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түрлері. Драмалық театр. Актерлік өнердегі "бірге күйзелу мектебі" негіздері. Спектакльдің туындауы. Театр мамандықтары. Театрдың іші және сырты. Театр шымылдырығының арғы жағындағы әлем.</w:t>
      </w:r>
    </w:p>
    <w:p>
      <w:pPr>
        <w:spacing w:after="0"/>
        <w:ind w:left="0"/>
        <w:jc w:val="both"/>
      </w:pPr>
      <w:r>
        <w:rPr>
          <w:rFonts w:ascii="Times New Roman"/>
          <w:b w:val="false"/>
          <w:i w:val="false"/>
          <w:color w:val="000000"/>
          <w:sz w:val="28"/>
        </w:rPr>
        <w:t>
      2-тақырып. Сахналық зейін. Сахналық зейіннің түрлері. Сахналық зейінді шоғырландыруға арналған жаттығулар. Көп жазықтықтық зейінді жаттықтыруға және суырып салуға арналған тренингтер. Есту және көру зейіндерін дамытуға арналған жаттығулар.</w:t>
      </w:r>
    </w:p>
    <w:p>
      <w:pPr>
        <w:spacing w:after="0"/>
        <w:ind w:left="0"/>
        <w:jc w:val="both"/>
      </w:pPr>
      <w:r>
        <w:rPr>
          <w:rFonts w:ascii="Times New Roman"/>
          <w:b w:val="false"/>
          <w:i w:val="false"/>
          <w:color w:val="000000"/>
          <w:sz w:val="28"/>
        </w:rPr>
        <w:t>
      3-тақырып. Музыкалық-пластикалық суырып салу. Музыканы қолданып, серіктесіне және топтық іс-әрекетке назар аударуды дамытуға арналған жаттығулар мен тапсырмалар.</w:t>
      </w:r>
    </w:p>
    <w:p>
      <w:pPr>
        <w:spacing w:after="0"/>
        <w:ind w:left="0"/>
        <w:jc w:val="both"/>
      </w:pPr>
      <w:r>
        <w:rPr>
          <w:rFonts w:ascii="Times New Roman"/>
          <w:b w:val="false"/>
          <w:i w:val="false"/>
          <w:color w:val="000000"/>
          <w:sz w:val="28"/>
        </w:rPr>
        <w:t>
      4- тақырып. Іс-әрекетті суырып салуға арналған жаттығулар. Бейнелі есте сақтау жады мен эмоциялық есте сақтау жадын дамытуға арналған музыкамен орындалатын жаттығулар.</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түсініктер. "Мен" және ұсынылатын жағдайлар. Ұсынылатын жағдайлардағы "Мен" және іс-әрекеттің мақсаты. </w:t>
      </w:r>
    </w:p>
    <w:p>
      <w:pPr>
        <w:spacing w:after="0"/>
        <w:ind w:left="0"/>
        <w:jc w:val="both"/>
      </w:pPr>
      <w:r>
        <w:rPr>
          <w:rFonts w:ascii="Times New Roman"/>
          <w:b w:val="false"/>
          <w:i w:val="false"/>
          <w:color w:val="000000"/>
          <w:sz w:val="28"/>
        </w:rPr>
        <w:t xml:space="preserve">
      6-тақырып. Ұсынылатын бір жағдайдың өзіндегі әртүрлі мінездер мен әрекеттер. Ұсынылатын жағдайлардағы эмоцияға және кішіпейіл арналған жаттығу-этюдтер. </w:t>
      </w:r>
    </w:p>
    <w:p>
      <w:pPr>
        <w:spacing w:after="0"/>
        <w:ind w:left="0"/>
        <w:jc w:val="both"/>
      </w:pPr>
      <w:r>
        <w:rPr>
          <w:rFonts w:ascii="Times New Roman"/>
          <w:b w:val="false"/>
          <w:i w:val="false"/>
          <w:color w:val="000000"/>
          <w:sz w:val="28"/>
        </w:rPr>
        <w:t xml:space="preserve">
      7-тақырып. Психотехника тренингтері. Актер психотехникасы тренингі. Тұрақты зейінді жаттықтыру. Зейінді шоғырландыруға арналған жаттығулар. Көп жазықтықтық зейін тренингі. Серіктесіне және топтық іс-әрекетке назар аудару. Көру арқылы есте сақтау жадын жаттықтыру. </w:t>
      </w:r>
    </w:p>
    <w:p>
      <w:pPr>
        <w:spacing w:after="0"/>
        <w:ind w:left="0"/>
        <w:jc w:val="both"/>
      </w:pPr>
      <w:r>
        <w:rPr>
          <w:rFonts w:ascii="Times New Roman"/>
          <w:b w:val="false"/>
          <w:i w:val="false"/>
          <w:color w:val="000000"/>
          <w:sz w:val="28"/>
        </w:rPr>
        <w:t xml:space="preserve">
      8-тақырып. Бейнелі есте сақтау жадын және эмоциялы есте сақтау жадын дамыту. Мәтіндік ақпараттарды жаттау дағдыларын жетілдіру. Сезім мүшелерін жаттықтыруға арналған жаттығулар. </w:t>
      </w:r>
    </w:p>
    <w:p>
      <w:pPr>
        <w:spacing w:after="0"/>
        <w:ind w:left="0"/>
        <w:jc w:val="both"/>
      </w:pPr>
      <w:r>
        <w:rPr>
          <w:rFonts w:ascii="Times New Roman"/>
          <w:b w:val="false"/>
          <w:i w:val="false"/>
          <w:color w:val="000000"/>
          <w:sz w:val="28"/>
        </w:rPr>
        <w:t>
      9-тақырып. Акустикалық есту қабілеті, есту зейіні және есту сезімдері. Тактильді есте сақтау жады және сезімі. Физикалық әрекет және сезім жады. Физикалық жағдайы және көңіл-күйі жадын дамытуға арналған жаттығулар. Бейнелі және ассоциативті ойлауды дамытуға арналған жаттығулар.</w:t>
      </w:r>
    </w:p>
    <w:p>
      <w:pPr>
        <w:spacing w:after="0"/>
        <w:ind w:left="0"/>
        <w:jc w:val="both"/>
      </w:pPr>
      <w:r>
        <w:rPr>
          <w:rFonts w:ascii="Times New Roman"/>
          <w:b w:val="false"/>
          <w:i w:val="false"/>
          <w:color w:val="000000"/>
          <w:sz w:val="28"/>
        </w:rPr>
        <w:t xml:space="preserve">
      10-тақырып. Актерлік тренинг. Ауызша және психофизикалық әрекеттермен орындалатын жаттығулар. Көру арқылы есте сақтау жадын жаттықтыру. Физикалық қысылуларды, музыкамен үйлестіруді дамытуға арналған жаттығулар кешені. </w:t>
      </w:r>
    </w:p>
    <w:p>
      <w:pPr>
        <w:spacing w:after="0"/>
        <w:ind w:left="0"/>
        <w:jc w:val="both"/>
      </w:pPr>
      <w:r>
        <w:rPr>
          <w:rFonts w:ascii="Times New Roman"/>
          <w:b w:val="false"/>
          <w:i w:val="false"/>
          <w:color w:val="000000"/>
          <w:sz w:val="28"/>
        </w:rPr>
        <w:t xml:space="preserve">
      11-тақырып. Пластикалық суырып салу. Жөнсіз әрекеттерге арналған жаттығулар. Физикалық пластиканы дамытуға, музыканы пайдаланып ритмикалықты дамытуға арналған жаттығулар. Сөзсіз әрекеттер. Пантомимикалық дағдыларды дамытуға арналған жаттығулар. </w:t>
      </w:r>
    </w:p>
    <w:p>
      <w:pPr>
        <w:spacing w:after="0"/>
        <w:ind w:left="0"/>
        <w:jc w:val="both"/>
      </w:pPr>
      <w:r>
        <w:rPr>
          <w:rFonts w:ascii="Times New Roman"/>
          <w:b w:val="false"/>
          <w:i w:val="false"/>
          <w:color w:val="000000"/>
          <w:sz w:val="28"/>
        </w:rPr>
        <w:t>
      12-тақырып. Рөлдік тренинг. Рөлмен жұмыс. Ым, мимика, қимыл. Сөйлеу және психофизикалық әсері. Сахналық зейін, оқиға және реакция. Сөзбен әрекет еті және оның қисынды мәні. Рөлмен жұмыс.</w:t>
      </w:r>
    </w:p>
    <w:p>
      <w:pPr>
        <w:spacing w:after="0"/>
        <w:ind w:left="0"/>
        <w:jc w:val="both"/>
      </w:pPr>
      <w:r>
        <w:rPr>
          <w:rFonts w:ascii="Times New Roman"/>
          <w:b w:val="false"/>
          <w:i w:val="false"/>
          <w:color w:val="000000"/>
          <w:sz w:val="28"/>
        </w:rPr>
        <w:t xml:space="preserve">
      13-тақырып. Актерлік тренинг және жаттығулар. Физикалық және эмоциялық қысылуларды босату. Психотехника тренингі. Суырып салуға және іс-әрекет нақтылығына арналған жаттығулар. Этюдтер мен шығармаларды орындаудағы шынайылық сезімі. </w:t>
      </w:r>
    </w:p>
    <w:p>
      <w:pPr>
        <w:spacing w:after="0"/>
        <w:ind w:left="0"/>
        <w:jc w:val="both"/>
      </w:pPr>
      <w:r>
        <w:rPr>
          <w:rFonts w:ascii="Times New Roman"/>
          <w:b w:val="false"/>
          <w:i w:val="false"/>
          <w:color w:val="000000"/>
          <w:sz w:val="28"/>
        </w:rPr>
        <w:t xml:space="preserve">
      14-тақырып. Актерге музыкалық-ритмикалық тәрбие беру. Сахналық бейнемен жұмыс. Актерлік шеберлік. Қимылдар. Эмоциялар. Көпшілік алдындағы көрсетілімдерде алған білік пен дағдыларды практикада іске асыру. </w:t>
      </w:r>
    </w:p>
    <w:p>
      <w:pPr>
        <w:spacing w:after="0"/>
        <w:ind w:left="0"/>
        <w:jc w:val="both"/>
      </w:pPr>
      <w:r>
        <w:rPr>
          <w:rFonts w:ascii="Times New Roman"/>
          <w:b w:val="false"/>
          <w:i w:val="false"/>
          <w:color w:val="000000"/>
          <w:sz w:val="28"/>
        </w:rPr>
        <w:t xml:space="preserve">
      63. 4 сынып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зейіннің түрлерін біледі;</w:t>
      </w:r>
    </w:p>
    <w:p>
      <w:pPr>
        <w:spacing w:after="0"/>
        <w:ind w:left="0"/>
        <w:jc w:val="both"/>
      </w:pPr>
      <w:r>
        <w:rPr>
          <w:rFonts w:ascii="Times New Roman"/>
          <w:b w:val="false"/>
          <w:i w:val="false"/>
          <w:color w:val="000000"/>
          <w:sz w:val="28"/>
        </w:rPr>
        <w:t>
      2) терминдерді біледі;</w:t>
      </w:r>
    </w:p>
    <w:p>
      <w:pPr>
        <w:spacing w:after="0"/>
        <w:ind w:left="0"/>
        <w:jc w:val="both"/>
      </w:pPr>
      <w:r>
        <w:rPr>
          <w:rFonts w:ascii="Times New Roman"/>
          <w:b w:val="false"/>
          <w:i w:val="false"/>
          <w:color w:val="000000"/>
          <w:sz w:val="28"/>
        </w:rPr>
        <w:t>
      3) суырып салу дағдыларына ие болады;</w:t>
      </w:r>
    </w:p>
    <w:p>
      <w:pPr>
        <w:spacing w:after="0"/>
        <w:ind w:left="0"/>
        <w:jc w:val="both"/>
      </w:pPr>
      <w:r>
        <w:rPr>
          <w:rFonts w:ascii="Times New Roman"/>
          <w:b w:val="false"/>
          <w:i w:val="false"/>
          <w:color w:val="000000"/>
          <w:sz w:val="28"/>
        </w:rPr>
        <w:t>
      4) Бағдарлама шегінде актерлік дағдыларға ие болады;</w:t>
      </w:r>
    </w:p>
    <w:p>
      <w:pPr>
        <w:spacing w:after="0"/>
        <w:ind w:left="0"/>
        <w:jc w:val="both"/>
      </w:pPr>
      <w:r>
        <w:rPr>
          <w:rFonts w:ascii="Times New Roman"/>
          <w:b w:val="false"/>
          <w:i w:val="false"/>
          <w:color w:val="000000"/>
          <w:sz w:val="28"/>
        </w:rPr>
        <w:t>
      5) пластикалық мәнерлікпен жұмыс істейді;</w:t>
      </w:r>
    </w:p>
    <w:p>
      <w:pPr>
        <w:spacing w:after="0"/>
        <w:ind w:left="0"/>
        <w:jc w:val="both"/>
      </w:pPr>
      <w:r>
        <w:rPr>
          <w:rFonts w:ascii="Times New Roman"/>
          <w:b w:val="false"/>
          <w:i w:val="false"/>
          <w:color w:val="000000"/>
          <w:sz w:val="28"/>
        </w:rPr>
        <w:t>
      6) пластикалық бейнені іске асыру үшін өзінің денесін басқара алады;</w:t>
      </w:r>
    </w:p>
    <w:p>
      <w:pPr>
        <w:spacing w:after="0"/>
        <w:ind w:left="0"/>
        <w:jc w:val="both"/>
      </w:pPr>
      <w:r>
        <w:rPr>
          <w:rFonts w:ascii="Times New Roman"/>
          <w:b w:val="false"/>
          <w:i w:val="false"/>
          <w:color w:val="000000"/>
          <w:sz w:val="28"/>
        </w:rPr>
        <w:t>
      7) сахнаға шығу кезінде бұлшық ет және психологиялық қысымды жеңе алады;</w:t>
      </w:r>
    </w:p>
    <w:p>
      <w:pPr>
        <w:spacing w:after="0"/>
        <w:ind w:left="0"/>
        <w:jc w:val="both"/>
      </w:pPr>
      <w:r>
        <w:rPr>
          <w:rFonts w:ascii="Times New Roman"/>
          <w:b w:val="false"/>
          <w:i w:val="false"/>
          <w:color w:val="000000"/>
          <w:sz w:val="28"/>
        </w:rPr>
        <w:t>
      8) өз бетінше, сондай-ақ ұжымда шығармашылық жұмыс дағдыларына ие болады;</w:t>
      </w:r>
    </w:p>
    <w:p>
      <w:pPr>
        <w:spacing w:after="0"/>
        <w:ind w:left="0"/>
        <w:jc w:val="both"/>
      </w:pPr>
      <w:r>
        <w:rPr>
          <w:rFonts w:ascii="Times New Roman"/>
          <w:b w:val="false"/>
          <w:i w:val="false"/>
          <w:color w:val="000000"/>
          <w:sz w:val="28"/>
        </w:rPr>
        <w:t>
      9) сахнада өнер көрсету тәжірибесін алады.</w:t>
      </w:r>
    </w:p>
    <w:p>
      <w:pPr>
        <w:spacing w:after="0"/>
        <w:ind w:left="0"/>
        <w:jc w:val="both"/>
      </w:pPr>
      <w:r>
        <w:rPr>
          <w:rFonts w:ascii="Times New Roman"/>
          <w:b w:val="false"/>
          <w:i w:val="false"/>
          <w:color w:val="000000"/>
          <w:sz w:val="28"/>
        </w:rPr>
        <w:t>
      64.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сахналық зейін түрлерін;</w:t>
      </w:r>
    </w:p>
    <w:p>
      <w:pPr>
        <w:spacing w:after="0"/>
        <w:ind w:left="0"/>
        <w:jc w:val="both"/>
      </w:pPr>
      <w:r>
        <w:rPr>
          <w:rFonts w:ascii="Times New Roman"/>
          <w:b w:val="false"/>
          <w:i w:val="false"/>
          <w:color w:val="000000"/>
          <w:sz w:val="28"/>
        </w:rPr>
        <w:t>
      2) сахна кеңістігін өз бетінше бөлу негіздерін;</w:t>
      </w:r>
    </w:p>
    <w:p>
      <w:pPr>
        <w:spacing w:after="0"/>
        <w:ind w:left="0"/>
        <w:jc w:val="both"/>
      </w:pPr>
      <w:r>
        <w:rPr>
          <w:rFonts w:ascii="Times New Roman"/>
          <w:b w:val="false"/>
          <w:i w:val="false"/>
          <w:color w:val="000000"/>
          <w:sz w:val="28"/>
        </w:rPr>
        <w:t>
      3) жаңа түрге ену қағидаттарын;</w:t>
      </w:r>
    </w:p>
    <w:p>
      <w:pPr>
        <w:spacing w:after="0"/>
        <w:ind w:left="0"/>
        <w:jc w:val="both"/>
      </w:pPr>
      <w:r>
        <w:rPr>
          <w:rFonts w:ascii="Times New Roman"/>
          <w:b w:val="false"/>
          <w:i w:val="false"/>
          <w:color w:val="000000"/>
          <w:sz w:val="28"/>
        </w:rPr>
        <w:t>
      4) актерлік шеберліктің теориялық негіздерін;</w:t>
      </w:r>
    </w:p>
    <w:p>
      <w:pPr>
        <w:spacing w:after="0"/>
        <w:ind w:left="0"/>
        <w:jc w:val="both"/>
      </w:pPr>
      <w:r>
        <w:rPr>
          <w:rFonts w:ascii="Times New Roman"/>
          <w:b w:val="false"/>
          <w:i w:val="false"/>
          <w:color w:val="000000"/>
          <w:sz w:val="28"/>
        </w:rPr>
        <w:t>
      5) спектакльмен жұмыстың кезеңдерін;</w:t>
      </w:r>
    </w:p>
    <w:p>
      <w:pPr>
        <w:spacing w:after="0"/>
        <w:ind w:left="0"/>
        <w:jc w:val="both"/>
      </w:pPr>
      <w:r>
        <w:rPr>
          <w:rFonts w:ascii="Times New Roman"/>
          <w:b w:val="false"/>
          <w:i w:val="false"/>
          <w:color w:val="000000"/>
          <w:sz w:val="28"/>
        </w:rPr>
        <w:t>
      6) сахналық іс-әрекеттердің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берілген бейнені сезуді және оның өмірін сүруді;</w:t>
      </w:r>
    </w:p>
    <w:p>
      <w:pPr>
        <w:spacing w:after="0"/>
        <w:ind w:left="0"/>
        <w:jc w:val="both"/>
      </w:pPr>
      <w:r>
        <w:rPr>
          <w:rFonts w:ascii="Times New Roman"/>
          <w:b w:val="false"/>
          <w:i w:val="false"/>
          <w:color w:val="000000"/>
          <w:sz w:val="28"/>
        </w:rPr>
        <w:t>
      2) көркемдік бейнені қиялдауды, ойлап шығаруды және пластика жағынан жаңа түрге келтіруді;</w:t>
      </w:r>
    </w:p>
    <w:p>
      <w:pPr>
        <w:spacing w:after="0"/>
        <w:ind w:left="0"/>
        <w:jc w:val="both"/>
      </w:pPr>
      <w:r>
        <w:rPr>
          <w:rFonts w:ascii="Times New Roman"/>
          <w:b w:val="false"/>
          <w:i w:val="false"/>
          <w:color w:val="000000"/>
          <w:sz w:val="28"/>
        </w:rPr>
        <w:t>
      3) жеке қысылуларды басуды;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дұрыстығын және нақтылығын пысықтауды;</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ұсынылатын жағдайларда органикалық және табиғи өмір сүруді;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сахнада ойлау және әрекет етуді; </w:t>
      </w:r>
    </w:p>
    <w:p>
      <w:pPr>
        <w:spacing w:after="0"/>
        <w:ind w:left="0"/>
        <w:jc w:val="both"/>
      </w:pPr>
      <w:r>
        <w:rPr>
          <w:rFonts w:ascii="Times New Roman"/>
          <w:b w:val="false"/>
          <w:i w:val="false"/>
          <w:color w:val="000000"/>
          <w:sz w:val="28"/>
        </w:rPr>
        <w:t>
      10) сахнада әріптесімен өзара әрекеттесуді;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 желісін құруды;</w:t>
      </w:r>
    </w:p>
    <w:p>
      <w:pPr>
        <w:spacing w:after="0"/>
        <w:ind w:left="0"/>
        <w:jc w:val="both"/>
      </w:pPr>
      <w:r>
        <w:rPr>
          <w:rFonts w:ascii="Times New Roman"/>
          <w:b w:val="false"/>
          <w:i w:val="false"/>
          <w:color w:val="000000"/>
          <w:sz w:val="28"/>
        </w:rPr>
        <w:t>
      13) өзінің идеясы мен ойын көрерменге жеткізуді;</w:t>
      </w:r>
    </w:p>
    <w:p>
      <w:pPr>
        <w:spacing w:after="0"/>
        <w:ind w:left="0"/>
        <w:jc w:val="both"/>
      </w:pPr>
      <w:r>
        <w:rPr>
          <w:rFonts w:ascii="Times New Roman"/>
          <w:b w:val="false"/>
          <w:i w:val="false"/>
          <w:color w:val="000000"/>
          <w:sz w:val="28"/>
        </w:rPr>
        <w:t>
      14) актерлік ойын техникасын өмір сүру психологиясымен үйлестіруді;</w:t>
      </w:r>
    </w:p>
    <w:p>
      <w:pPr>
        <w:spacing w:after="0"/>
        <w:ind w:left="0"/>
        <w:jc w:val="both"/>
      </w:pPr>
      <w:r>
        <w:rPr>
          <w:rFonts w:ascii="Times New Roman"/>
          <w:b w:val="false"/>
          <w:i w:val="false"/>
          <w:color w:val="000000"/>
          <w:sz w:val="28"/>
        </w:rPr>
        <w:t>
      15) қимылды ойша елестету және бейнелермен ойлауды;</w:t>
      </w:r>
    </w:p>
    <w:p>
      <w:pPr>
        <w:spacing w:after="0"/>
        <w:ind w:left="0"/>
        <w:jc w:val="both"/>
      </w:pPr>
      <w:r>
        <w:rPr>
          <w:rFonts w:ascii="Times New Roman"/>
          <w:b w:val="false"/>
          <w:i w:val="false"/>
          <w:color w:val="000000"/>
          <w:sz w:val="28"/>
        </w:rPr>
        <w:t>
      16) ұсынылатын жағдайларда дұрыс органикалық қимылды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жаттығуларды және тыныс алу гимнастикаларын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суырып салу;</w:t>
      </w:r>
    </w:p>
    <w:p>
      <w:pPr>
        <w:spacing w:after="0"/>
        <w:ind w:left="0"/>
        <w:jc w:val="both"/>
      </w:pPr>
      <w:r>
        <w:rPr>
          <w:rFonts w:ascii="Times New Roman"/>
          <w:b w:val="false"/>
          <w:i w:val="false"/>
          <w:color w:val="000000"/>
          <w:sz w:val="28"/>
        </w:rPr>
        <w:t>
      2) жасаған бейнесін талдау;</w:t>
      </w:r>
    </w:p>
    <w:p>
      <w:pPr>
        <w:spacing w:after="0"/>
        <w:ind w:left="0"/>
        <w:jc w:val="both"/>
      </w:pPr>
      <w:r>
        <w:rPr>
          <w:rFonts w:ascii="Times New Roman"/>
          <w:b w:val="false"/>
          <w:i w:val="false"/>
          <w:color w:val="000000"/>
          <w:sz w:val="28"/>
        </w:rPr>
        <w:t>
      3) актерлік дағдылар;</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66.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(1 этюд), екінші жартыжылдықта: бақылау жұмысы (этюд);</w:t>
      </w:r>
    </w:p>
    <w:p>
      <w:pPr>
        <w:spacing w:after="0"/>
        <w:ind w:left="0"/>
        <w:jc w:val="both"/>
      </w:pPr>
      <w:r>
        <w:rPr>
          <w:rFonts w:ascii="Times New Roman"/>
          <w:b w:val="false"/>
          <w:i w:val="false"/>
          <w:color w:val="000000"/>
          <w:sz w:val="28"/>
        </w:rPr>
        <w:t>
      2) 2 сынып – бірінші жартыжылдықта: бақылау жұмысы (1 этюд), екінші жартыжылдықта: емтихан (оқу қойылымы);</w:t>
      </w:r>
    </w:p>
    <w:p>
      <w:pPr>
        <w:spacing w:after="0"/>
        <w:ind w:left="0"/>
        <w:jc w:val="both"/>
      </w:pPr>
      <w:r>
        <w:rPr>
          <w:rFonts w:ascii="Times New Roman"/>
          <w:b w:val="false"/>
          <w:i w:val="false"/>
          <w:color w:val="000000"/>
          <w:sz w:val="28"/>
        </w:rPr>
        <w:t>
      3) 3 сынып – бірінші жартыжылдықта: бақылау жұмысы (оқу қойылымы), екінші жартыжылдықта: бақылау жұмысы (1 спектакль);</w:t>
      </w:r>
    </w:p>
    <w:p>
      <w:pPr>
        <w:spacing w:after="0"/>
        <w:ind w:left="0"/>
        <w:jc w:val="both"/>
      </w:pPr>
      <w:r>
        <w:rPr>
          <w:rFonts w:ascii="Times New Roman"/>
          <w:b w:val="false"/>
          <w:i w:val="false"/>
          <w:color w:val="000000"/>
          <w:sz w:val="28"/>
        </w:rPr>
        <w:t>
      4) 4 сынып – бірінші жартыжылдықта: бақылау жұмысы (1 спектакль), екінші жартыжылдықта: емтихан (2 спектакль).</w:t>
      </w:r>
    </w:p>
    <w:p>
      <w:pPr>
        <w:spacing w:after="0"/>
        <w:ind w:left="0"/>
        <w:jc w:val="both"/>
      </w:pPr>
      <w:r>
        <w:rPr>
          <w:rFonts w:ascii="Times New Roman"/>
          <w:b w:val="false"/>
          <w:i w:val="false"/>
          <w:color w:val="000000"/>
          <w:sz w:val="28"/>
        </w:rPr>
        <w:t>
      67. Қорытынды аттестаттаудың бағалау өлшемшарттары:</w:t>
      </w:r>
    </w:p>
    <w:p>
      <w:pPr>
        <w:spacing w:after="0"/>
        <w:ind w:left="0"/>
        <w:jc w:val="both"/>
      </w:pPr>
      <w:r>
        <w:rPr>
          <w:rFonts w:ascii="Times New Roman"/>
          <w:b w:val="false"/>
          <w:i w:val="false"/>
          <w:color w:val="000000"/>
          <w:sz w:val="28"/>
        </w:rPr>
        <w:t xml:space="preserve">
      1) "5" "өте жақсы" бағасы: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w:t>
      </w:r>
    </w:p>
    <w:p>
      <w:pPr>
        <w:spacing w:after="0"/>
        <w:ind w:left="0"/>
        <w:jc w:val="both"/>
      </w:pPr>
      <w:r>
        <w:rPr>
          <w:rFonts w:ascii="Times New Roman"/>
          <w:b w:val="false"/>
          <w:i w:val="false"/>
          <w:color w:val="000000"/>
          <w:sz w:val="28"/>
        </w:rPr>
        <w:t>
      2) "4" "жақсы" бағасы: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сахна алаңында жұмыс істеу кезіндегі кемшіліктері мен олқылықтары, сахна кеңістігін өз бетінше бөлу негіздерін жетік білмеуі;</w:t>
      </w:r>
    </w:p>
    <w:p>
      <w:pPr>
        <w:spacing w:after="0"/>
        <w:ind w:left="0"/>
        <w:jc w:val="both"/>
      </w:pPr>
      <w:r>
        <w:rPr>
          <w:rFonts w:ascii="Times New Roman"/>
          <w:b w:val="false"/>
          <w:i w:val="false"/>
          <w:color w:val="000000"/>
          <w:sz w:val="28"/>
        </w:rPr>
        <w:t>
      4) "2" "қанағаттанарлық емес" бағасы: өзімен жұмыс істеуінің жеткіліксіздігі, сабақтарға қатыспауы, үй тапсырмаларын орындамауы.</w:t>
      </w:r>
    </w:p>
    <w:p>
      <w:pPr>
        <w:spacing w:after="0"/>
        <w:ind w:left="0"/>
        <w:jc w:val="both"/>
      </w:pPr>
      <w:bookmarkStart w:name="z39" w:id="37"/>
      <w:r>
        <w:rPr>
          <w:rFonts w:ascii="Times New Roman"/>
          <w:b w:val="false"/>
          <w:i w:val="false"/>
          <w:color w:val="000000"/>
          <w:sz w:val="28"/>
        </w:rPr>
        <w:t>
      Қазақстан Республикасы</w:t>
      </w:r>
    </w:p>
    <w:bookmarkEnd w:id="3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"Дауысты қою (вокал)"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"Дауысты қою (вокал)" пәні бойынша білім беру бағдарламасы (бұдан әрі – Бағдарлама) "Дауысты қою (вокал)"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реттегі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w:t>
      </w:r>
    </w:p>
    <w:p>
      <w:pPr>
        <w:spacing w:after="0"/>
        <w:ind w:left="0"/>
        <w:jc w:val="both"/>
      </w:pPr>
      <w:r>
        <w:rPr>
          <w:rFonts w:ascii="Times New Roman"/>
          <w:b w:val="false"/>
          <w:i w:val="false"/>
          <w:color w:val="000000"/>
          <w:sz w:val="28"/>
        </w:rPr>
        <w:t>
      5) әншілік ұстаным – әншінің фонация (дыбыс шығару) алдында енетін қалпы;</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xml:space="preserve">
      8) вокализ –дауысты дыбыстарды орындауға арналған сөзсіз шығармалар; </w:t>
      </w:r>
    </w:p>
    <w:p>
      <w:pPr>
        <w:spacing w:after="0"/>
        <w:ind w:left="0"/>
        <w:jc w:val="both"/>
      </w:pPr>
      <w:r>
        <w:rPr>
          <w:rFonts w:ascii="Times New Roman"/>
          <w:b w:val="false"/>
          <w:i w:val="false"/>
          <w:color w:val="000000"/>
          <w:sz w:val="28"/>
        </w:rPr>
        <w:t>
      9)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дыбысты жүргізу – фонация процесіндегі дыбыстарды байланыстыру тәсілдері, вокалдық ырғақ процесінде әртүрлі штрихтарды қолдануды қамтиды, тыныс алу жұмысының қағидатына, ауызша мәтіннің фонетикалық құрылымына негізделеді; </w:t>
      </w:r>
    </w:p>
    <w:p>
      <w:pPr>
        <w:spacing w:after="0"/>
        <w:ind w:left="0"/>
        <w:jc w:val="both"/>
      </w:pPr>
      <w:r>
        <w:rPr>
          <w:rFonts w:ascii="Times New Roman"/>
          <w:b w:val="false"/>
          <w:i w:val="false"/>
          <w:color w:val="000000"/>
          <w:sz w:val="28"/>
        </w:rPr>
        <w:t xml:space="preserve">
      15)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16) кантилена – кең, еркін түрде шырқалатын вокалдық, сол сияқты аспаптық музыка; сондай-ақ термин музыканың өзін айтуды немесе оны орындау нақышын, әншілік дауыстың әуенді ыңылдап айту қабілетін білдіреді;</w:t>
      </w:r>
    </w:p>
    <w:p>
      <w:pPr>
        <w:spacing w:after="0"/>
        <w:ind w:left="0"/>
        <w:jc w:val="both"/>
      </w:pPr>
      <w:r>
        <w:rPr>
          <w:rFonts w:ascii="Times New Roman"/>
          <w:b w:val="false"/>
          <w:i w:val="false"/>
          <w:color w:val="000000"/>
          <w:sz w:val="28"/>
        </w:rPr>
        <w:t>
      17) легато – үздіксіз айту, стаккато – үзік-үзік айту;</w:t>
      </w:r>
    </w:p>
    <w:p>
      <w:pPr>
        <w:spacing w:after="0"/>
        <w:ind w:left="0"/>
        <w:jc w:val="both"/>
      </w:pPr>
      <w:r>
        <w:rPr>
          <w:rFonts w:ascii="Times New Roman"/>
          <w:b w:val="false"/>
          <w:i w:val="false"/>
          <w:color w:val="000000"/>
          <w:sz w:val="28"/>
        </w:rPr>
        <w:t>
      18) музыкалық фраза – жабық құрылым, көп жағдайда ірі музыкалық құрылымның бөлігі болып табылады; әуеннің, тақырыптың салыстырмалы түрде аяқталған бөлігі;</w:t>
      </w:r>
    </w:p>
    <w:p>
      <w:pPr>
        <w:spacing w:after="0"/>
        <w:ind w:left="0"/>
        <w:jc w:val="both"/>
      </w:pPr>
      <w:r>
        <w:rPr>
          <w:rFonts w:ascii="Times New Roman"/>
          <w:b w:val="false"/>
          <w:i w:val="false"/>
          <w:color w:val="000000"/>
          <w:sz w:val="28"/>
        </w:rPr>
        <w:t>
      19)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w:t>
      </w:r>
    </w:p>
    <w:p>
      <w:pPr>
        <w:spacing w:after="0"/>
        <w:ind w:left="0"/>
        <w:jc w:val="both"/>
      </w:pPr>
      <w:r>
        <w:rPr>
          <w:rFonts w:ascii="Times New Roman"/>
          <w:b w:val="false"/>
          <w:i w:val="false"/>
          <w:color w:val="000000"/>
          <w:sz w:val="28"/>
        </w:rPr>
        <w:t>
      20) нон легато – орындау тәсілі, ол кезде бір дыбыстан келесі дыбысқа көшу жеке жүреді, бірақ бөлінбейді, артикуляция мен штрихтардың негізгі түрлерінің бірі;</w:t>
      </w:r>
    </w:p>
    <w:p>
      <w:pPr>
        <w:spacing w:after="0"/>
        <w:ind w:left="0"/>
        <w:jc w:val="both"/>
      </w:pPr>
      <w:r>
        <w:rPr>
          <w:rFonts w:ascii="Times New Roman"/>
          <w:b w:val="false"/>
          <w:i w:val="false"/>
          <w:color w:val="000000"/>
          <w:sz w:val="28"/>
        </w:rPr>
        <w:t xml:space="preserve">
      21)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 </w:t>
      </w:r>
    </w:p>
    <w:p>
      <w:pPr>
        <w:spacing w:after="0"/>
        <w:ind w:left="0"/>
        <w:jc w:val="both"/>
      </w:pPr>
      <w:r>
        <w:rPr>
          <w:rFonts w:ascii="Times New Roman"/>
          <w:b w:val="false"/>
          <w:i w:val="false"/>
          <w:color w:val="000000"/>
          <w:sz w:val="28"/>
        </w:rPr>
        <w:t>
      22) романс – көп мағыналы музыкалық және әдеби термин, лирикалық мазмұнды өлеңге жазылған, аспаптың сүйемелдеуімен орындалатын дауысқа арналған шағын музыкалық шығарма;</w:t>
      </w:r>
    </w:p>
    <w:p>
      <w:pPr>
        <w:spacing w:after="0"/>
        <w:ind w:left="0"/>
        <w:jc w:val="both"/>
      </w:pPr>
      <w:r>
        <w:rPr>
          <w:rFonts w:ascii="Times New Roman"/>
          <w:b w:val="false"/>
          <w:i w:val="false"/>
          <w:color w:val="000000"/>
          <w:sz w:val="28"/>
        </w:rPr>
        <w:t>
      23)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24)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25) тыныс (әншілік) – ән айту процесін қамтамасыз ететін тыныс;</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мәнерлеуқұралы;</w:t>
      </w:r>
    </w:p>
    <w:p>
      <w:pPr>
        <w:spacing w:after="0"/>
        <w:ind w:left="0"/>
        <w:jc w:val="both"/>
      </w:pPr>
      <w:r>
        <w:rPr>
          <w:rFonts w:ascii="Times New Roman"/>
          <w:b w:val="false"/>
          <w:i w:val="false"/>
          <w:color w:val="000000"/>
          <w:sz w:val="28"/>
        </w:rPr>
        <w:t>
      27)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28)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29)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3. Пәннің мақсаты: білім алушының әншілік мәдениетін қалыптастыруға және шығармашылық тұлғасын тәрбиелеуге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 орындауға оқыту;</w:t>
      </w:r>
    </w:p>
    <w:p>
      <w:pPr>
        <w:spacing w:after="0"/>
        <w:ind w:left="0"/>
        <w:jc w:val="both"/>
      </w:pPr>
      <w:r>
        <w:rPr>
          <w:rFonts w:ascii="Times New Roman"/>
          <w:b w:val="false"/>
          <w:i w:val="false"/>
          <w:color w:val="000000"/>
          <w:sz w:val="28"/>
        </w:rPr>
        <w:t>
      3) халық музыкасын, қазақстандық, орыс және шетел композиторларының шығармашылығын зерделеу негізінде тыныс алу, дикция, интонация, әншілік позиция, орындау нақышын қамтитын вокалдық-әншілік дағдыларды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ырғақ сезімін, музыканы есте сақтау жадын, музыкалық ойлауын, әртістік қабілетін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білім алушының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музыкалық өнер әлеміне араластыру;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дәуірлердің музыка өнеріне ену арқылы мәдени шыдамдылықты тәрбиелеу;</w:t>
      </w:r>
    </w:p>
    <w:p>
      <w:pPr>
        <w:spacing w:after="0"/>
        <w:ind w:left="0"/>
        <w:jc w:val="both"/>
      </w:pPr>
      <w:r>
        <w:rPr>
          <w:rFonts w:ascii="Times New Roman"/>
          <w:b w:val="false"/>
          <w:i w:val="false"/>
          <w:color w:val="000000"/>
          <w:sz w:val="28"/>
        </w:rPr>
        <w:t>
      4) адамгершілік, рухани, эстетикалық, патриоттық, интернационалдық тәрбие беру;</w:t>
      </w:r>
    </w:p>
    <w:p>
      <w:pPr>
        <w:spacing w:after="0"/>
        <w:ind w:left="0"/>
        <w:jc w:val="both"/>
      </w:pPr>
      <w:r>
        <w:rPr>
          <w:rFonts w:ascii="Times New Roman"/>
          <w:b w:val="false"/>
          <w:i w:val="false"/>
          <w:color w:val="000000"/>
          <w:sz w:val="28"/>
        </w:rPr>
        <w:t>
      5) алға қойған мақсаттарға жетуде еңбекқорлыққа, мақсаттылыққа және табандылыққа тәрбиелеу.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өнер мектептері театр бөлімдерінің білім алушыларына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9.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араласуғады ықпал етеді.</w:t>
      </w:r>
    </w:p>
    <w:p>
      <w:pPr>
        <w:spacing w:after="0"/>
        <w:ind w:left="0"/>
        <w:jc w:val="both"/>
      </w:pPr>
      <w:r>
        <w:rPr>
          <w:rFonts w:ascii="Times New Roman"/>
          <w:b w:val="false"/>
          <w:i w:val="false"/>
          <w:color w:val="000000"/>
          <w:sz w:val="28"/>
        </w:rPr>
        <w:t>
      16. "Дауысты қою"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музыкалық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xml:space="preserve">
      20.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21.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22.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23. Сабақпен қатар жұмыстың сабақтан тыс түрлері жүргізіледі: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концерттік бағдарламалар бір бірінен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38. Репертуарлық тізбе халық әндерін, қазақ, орыс, шетел музыкасының классикалық музыкалық шығармаларын, заманауи композиторлардың әртүрлі стильдегі және жанрдағы шығармаларын, балаларға арналған спектакльдерден алынған балалар, вокалдық және хор партияларын қамтиды.</w:t>
      </w:r>
    </w:p>
    <w:p>
      <w:pPr>
        <w:spacing w:after="0"/>
        <w:ind w:left="0"/>
        <w:jc w:val="both"/>
      </w:pPr>
      <w:r>
        <w:rPr>
          <w:rFonts w:ascii="Times New Roman"/>
          <w:b w:val="false"/>
          <w:i w:val="false"/>
          <w:color w:val="000000"/>
          <w:sz w:val="28"/>
        </w:rPr>
        <w:t>
      39.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40.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41.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жаттығуларымен жұмыс;</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классикалық және заманауи авторлардың шығармаларын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дағдыларының деңгейі;</w:t>
      </w:r>
    </w:p>
    <w:p>
      <w:pPr>
        <w:spacing w:after="0"/>
        <w:ind w:left="0"/>
        <w:jc w:val="both"/>
      </w:pPr>
      <w:r>
        <w:rPr>
          <w:rFonts w:ascii="Times New Roman"/>
          <w:b w:val="false"/>
          <w:i w:val="false"/>
          <w:color w:val="000000"/>
          <w:sz w:val="28"/>
        </w:rPr>
        <w:t>
      2) жеке ерекшеліктері мен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52. Үй тапсырмаларының мазмұны:</w:t>
      </w:r>
    </w:p>
    <w:p>
      <w:pPr>
        <w:spacing w:after="0"/>
        <w:ind w:left="0"/>
        <w:jc w:val="both"/>
      </w:pPr>
      <w:r>
        <w:rPr>
          <w:rFonts w:ascii="Times New Roman"/>
          <w:b w:val="false"/>
          <w:i w:val="false"/>
          <w:color w:val="000000"/>
          <w:sz w:val="28"/>
        </w:rPr>
        <w:t>
      1) тыныс алу, артикуляциялық, вокалдық жаттығулар;</w:t>
      </w:r>
    </w:p>
    <w:p>
      <w:pPr>
        <w:spacing w:after="0"/>
        <w:ind w:left="0"/>
        <w:jc w:val="both"/>
      </w:pPr>
      <w:r>
        <w:rPr>
          <w:rFonts w:ascii="Times New Roman"/>
          <w:b w:val="false"/>
          <w:i w:val="false"/>
          <w:color w:val="000000"/>
          <w:sz w:val="28"/>
        </w:rPr>
        <w:t>
      2) дикциямен жұмыс (жаңылтпаштар);</w:t>
      </w:r>
    </w:p>
    <w:p>
      <w:pPr>
        <w:spacing w:after="0"/>
        <w:ind w:left="0"/>
        <w:jc w:val="both"/>
      </w:pPr>
      <w:r>
        <w:rPr>
          <w:rFonts w:ascii="Times New Roman"/>
          <w:b w:val="false"/>
          <w:i w:val="false"/>
          <w:color w:val="000000"/>
          <w:sz w:val="28"/>
        </w:rPr>
        <w:t>
      3) техниканы дамытуға арналған жаттығулар (вокализдер);</w:t>
      </w:r>
    </w:p>
    <w:p>
      <w:pPr>
        <w:spacing w:after="0"/>
        <w:ind w:left="0"/>
        <w:jc w:val="both"/>
      </w:pPr>
      <w:r>
        <w:rPr>
          <w:rFonts w:ascii="Times New Roman"/>
          <w:b w:val="false"/>
          <w:i w:val="false"/>
          <w:color w:val="000000"/>
          <w:sz w:val="28"/>
        </w:rPr>
        <w:t>
      4) көркемдік материалдармен жұмыс (балаларға арналған, халық, эстрада әндерінің, романстардың мәтіндерін және әуендерін жаттау);</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53.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54. "Дауысты қою (вокал)" пәнінің үлгілік оқу жоспарындағы "Актерлік шеберлік негіздері", "Сахна тілі",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55. 1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дауысты құрау жүйесінің бөліктерімен, дыбыс шығару, артикуляция және тыныс алу тәсілдерімен танысады, дұрыс әншілік ұстанымды сақтауды үйренеді;</w:t>
      </w:r>
    </w:p>
    <w:p>
      <w:pPr>
        <w:spacing w:after="0"/>
        <w:ind w:left="0"/>
        <w:jc w:val="both"/>
      </w:pPr>
      <w:r>
        <w:rPr>
          <w:rFonts w:ascii="Times New Roman"/>
          <w:b w:val="false"/>
          <w:i w:val="false"/>
          <w:color w:val="000000"/>
          <w:sz w:val="28"/>
        </w:rPr>
        <w:t>
      2) негізгі вокалдық дағдыларды меңгереді – дыбысты дұрыс құру (жұмсақ шабуыл), көмейдің тұрақты қалпын сақтау, иықтарды көтермей тынысты қалыпты алу, ән айту кезінде демді ішке алу қалпын сақтау және оны баяу, үнемдеп шығару;</w:t>
      </w:r>
    </w:p>
    <w:p>
      <w:pPr>
        <w:spacing w:after="0"/>
        <w:ind w:left="0"/>
        <w:jc w:val="both"/>
      </w:pPr>
      <w:r>
        <w:rPr>
          <w:rFonts w:ascii="Times New Roman"/>
          <w:b w:val="false"/>
          <w:i w:val="false"/>
          <w:color w:val="000000"/>
          <w:sz w:val="28"/>
        </w:rPr>
        <w:t>
      3) әншілік тыныстың негіздері, артикуляция дағдылары қалыптасады, музыкалық есту қабілеті, дауыс (диапазон, жүйріктілік және тембрлік мүмкіндіктер), ән айту процесінде әншілік ұстанымды сақтау білігі дамиды, ән айту кезіндегі көркемдік мәнерлілік элементтеріне назар аударылады;</w:t>
      </w:r>
    </w:p>
    <w:p>
      <w:pPr>
        <w:spacing w:after="0"/>
        <w:ind w:left="0"/>
        <w:jc w:val="both"/>
      </w:pPr>
      <w:r>
        <w:rPr>
          <w:rFonts w:ascii="Times New Roman"/>
          <w:b w:val="false"/>
          <w:i w:val="false"/>
          <w:color w:val="000000"/>
          <w:sz w:val="28"/>
        </w:rPr>
        <w:t>
      4) тыныс алу, артикуляциялық жаттығулар, балаларға арналған 2 ән меңгеріледі.</w:t>
      </w:r>
    </w:p>
    <w:p>
      <w:pPr>
        <w:spacing w:after="0"/>
        <w:ind w:left="0"/>
        <w:jc w:val="both"/>
      </w:pPr>
      <w:r>
        <w:rPr>
          <w:rFonts w:ascii="Times New Roman"/>
          <w:b w:val="false"/>
          <w:i w:val="false"/>
          <w:color w:val="000000"/>
          <w:sz w:val="28"/>
        </w:rPr>
        <w:t>
      56. 1 сыныптың оқу пәнінің мазмұны.</w:t>
      </w:r>
    </w:p>
    <w:p>
      <w:pPr>
        <w:spacing w:after="0"/>
        <w:ind w:left="0"/>
        <w:jc w:val="both"/>
      </w:pPr>
      <w:r>
        <w:rPr>
          <w:rFonts w:ascii="Times New Roman"/>
          <w:b w:val="false"/>
          <w:i w:val="false"/>
          <w:color w:val="000000"/>
          <w:sz w:val="28"/>
        </w:rPr>
        <w:t xml:space="preserve">
      1-тақырып. Ән айту – музыкалық орындаушылық қызметінің түрі. Дауыс құрау жүйесінің негізгі бөліктері: тыныс алу аппараты, көмей, дауыс желбезектері, артикуляциялық аппарат. Дауыстың тембрлік бояуы. Балалар дауысының жас ерекшеліктері. </w:t>
      </w:r>
    </w:p>
    <w:p>
      <w:pPr>
        <w:spacing w:after="0"/>
        <w:ind w:left="0"/>
        <w:jc w:val="both"/>
      </w:pPr>
      <w:r>
        <w:rPr>
          <w:rFonts w:ascii="Times New Roman"/>
          <w:b w:val="false"/>
          <w:i w:val="false"/>
          <w:color w:val="000000"/>
          <w:sz w:val="28"/>
        </w:rPr>
        <w:t>
      2-тақырып. Әншілік ұстаным: дененің, бастың дұрыс қалпы, бет бұлшық еттерінің, мойынның, барлық артикуляциялық аппараттың табиғи және еркін қалпы. "Отыру", "тұру" қалпында ән айту. Ән айту процесіндегі қол мен аяқтың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құру. Көмейде дауыстың пайда болуы. Дыбыс шабуылы (қатты, жұмсақ, қырылдап шығатын (придыхательная)). Тембрдің пайда болуы. Дауыс ырғағы. Дыбысталудың жоғары позициясы. Дыбыс жүргізу түрлері: legato [легато], non legato [нон легато], staccato [стаккато]. Легатода айту (әуеннің ілгерілемелі қозғалысында). Кантиленді айту. </w:t>
      </w:r>
    </w:p>
    <w:p>
      <w:pPr>
        <w:spacing w:after="0"/>
        <w:ind w:left="0"/>
        <w:jc w:val="both"/>
      </w:pPr>
      <w:r>
        <w:rPr>
          <w:rFonts w:ascii="Times New Roman"/>
          <w:b w:val="false"/>
          <w:i w:val="false"/>
          <w:color w:val="000000"/>
          <w:sz w:val="28"/>
        </w:rPr>
        <w:t>
      4-тақырып. Әншілік тыныс. Тыныстың негізгі түрлері. Тынысты және дыбыс құрауды үйлестіру. Тыныс алуды және баяу тыныс шығаруды дұрыс ұйымдастыру. Тыныс алу ережелері – демді ішке алу, демді шығару, демді ұстап тұру. Тыныс алу жаттығулары.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каналының мүшелері: тіл, ерін, жұмсақ таңдай, жұтқыншақ, кеңірдек, төменгі жақтың бұлшық еттері. Дауысты, дауыссыз дыбыстар. Диапазонның ортаңғы тұсында дауыстыларды қалыптастыру және дауыссызарды айту. Жылдам темптегі жаттығуларды орындау арқыры дикцияны пысықтау (жаңылтпаштар).</w:t>
      </w:r>
    </w:p>
    <w:p>
      <w:pPr>
        <w:spacing w:after="0"/>
        <w:ind w:left="0"/>
        <w:jc w:val="both"/>
      </w:pPr>
      <w:r>
        <w:rPr>
          <w:rFonts w:ascii="Times New Roman"/>
          <w:b w:val="false"/>
          <w:i w:val="false"/>
          <w:color w:val="000000"/>
          <w:sz w:val="28"/>
        </w:rPr>
        <w:t>
      6-тақырып. Артикуляциялық аппараттың жұмысын тыныс алу бұлшық еттерімен және тамақтың бұлшық еттерімен үйлестіру.</w:t>
      </w:r>
    </w:p>
    <w:p>
      <w:pPr>
        <w:spacing w:after="0"/>
        <w:ind w:left="0"/>
        <w:jc w:val="both"/>
      </w:pPr>
      <w:r>
        <w:rPr>
          <w:rFonts w:ascii="Times New Roman"/>
          <w:b w:val="false"/>
          <w:i w:val="false"/>
          <w:color w:val="000000"/>
          <w:sz w:val="28"/>
        </w:rPr>
        <w:t xml:space="preserve">
      7-тақырып. Диапазонның орта тұсында дауыстыларды қалыптастыру және дауыссыздарды айту. Артикуляциялық аппараттың еркіндігі және оны ұйымдастыру. Ән айтудағы артикуляция және дикция. Артикуляцияға арналған жаттығулар. </w:t>
      </w:r>
    </w:p>
    <w:p>
      <w:pPr>
        <w:spacing w:after="0"/>
        <w:ind w:left="0"/>
        <w:jc w:val="both"/>
      </w:pPr>
      <w:r>
        <w:rPr>
          <w:rFonts w:ascii="Times New Roman"/>
          <w:b w:val="false"/>
          <w:i w:val="false"/>
          <w:color w:val="000000"/>
          <w:sz w:val="28"/>
        </w:rPr>
        <w:t>
      8-тақырып. Есту қабілеттері. Есту назары және өзін бақылау. Әншілік дыбысталудың сапалық жақтарын саралау. Әншілік тыныс туралы вокалдық-есту түсініктері және оларды құру тәсілдері. Дыбыстың жеке элементтерін, дыбыс шығару тәсілдерін, артикуляцияны және тынысты түсіну. Вокалдық жаттығулар.</w:t>
      </w:r>
    </w:p>
    <w:p>
      <w:pPr>
        <w:spacing w:after="0"/>
        <w:ind w:left="0"/>
        <w:jc w:val="both"/>
      </w:pPr>
      <w:r>
        <w:rPr>
          <w:rFonts w:ascii="Times New Roman"/>
          <w:b w:val="false"/>
          <w:i w:val="false"/>
          <w:color w:val="000000"/>
          <w:sz w:val="28"/>
        </w:rPr>
        <w:t>
      9-тақырып. Интонация тазалығының музыкалық даму деңгейіне және есту түсініктерінің көлеміне тәуелділігі. Музыкалық есту қабілеттерін дамытуға арналған жаттығулар.</w:t>
      </w:r>
    </w:p>
    <w:p>
      <w:pPr>
        <w:spacing w:after="0"/>
        <w:ind w:left="0"/>
        <w:jc w:val="both"/>
      </w:pPr>
      <w:r>
        <w:rPr>
          <w:rFonts w:ascii="Times New Roman"/>
          <w:b w:val="false"/>
          <w:i w:val="false"/>
          <w:color w:val="000000"/>
          <w:sz w:val="28"/>
        </w:rPr>
        <w:t>
      10-тақырып. Дұрыс әншілік позицияны пысықтау. Есту мен дауыстың арасын үйлестіру (ырғақтың тазалығы, дұрыс әншілік позицияны пысықтауға арналған жаттығулар).</w:t>
      </w:r>
    </w:p>
    <w:p>
      <w:pPr>
        <w:spacing w:after="0"/>
        <w:ind w:left="0"/>
        <w:jc w:val="both"/>
      </w:pPr>
      <w:r>
        <w:rPr>
          <w:rFonts w:ascii="Times New Roman"/>
          <w:b w:val="false"/>
          <w:i w:val="false"/>
          <w:color w:val="000000"/>
          <w:sz w:val="28"/>
        </w:rPr>
        <w:t xml:space="preserve">
      57.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дауысты құрау жүйесінің негізгі бөліктерін біледі;</w:t>
      </w:r>
    </w:p>
    <w:p>
      <w:pPr>
        <w:spacing w:after="0"/>
        <w:ind w:left="0"/>
        <w:jc w:val="both"/>
      </w:pPr>
      <w:r>
        <w:rPr>
          <w:rFonts w:ascii="Times New Roman"/>
          <w:b w:val="false"/>
          <w:i w:val="false"/>
          <w:color w:val="000000"/>
          <w:sz w:val="28"/>
        </w:rPr>
        <w:t>
      2) әншілік ұстанымның арнайы дағдыларына ие болады;</w:t>
      </w:r>
    </w:p>
    <w:p>
      <w:pPr>
        <w:spacing w:after="0"/>
        <w:ind w:left="0"/>
        <w:jc w:val="both"/>
      </w:pPr>
      <w:r>
        <w:rPr>
          <w:rFonts w:ascii="Times New Roman"/>
          <w:b w:val="false"/>
          <w:i w:val="false"/>
          <w:color w:val="000000"/>
          <w:sz w:val="28"/>
        </w:rPr>
        <w:t xml:space="preserve">
      3) дыбыс шабуылын, дауыс ырғағын біледі; </w:t>
      </w:r>
    </w:p>
    <w:p>
      <w:pPr>
        <w:spacing w:after="0"/>
        <w:ind w:left="0"/>
        <w:jc w:val="both"/>
      </w:pPr>
      <w:r>
        <w:rPr>
          <w:rFonts w:ascii="Times New Roman"/>
          <w:b w:val="false"/>
          <w:i w:val="false"/>
          <w:color w:val="000000"/>
          <w:sz w:val="28"/>
        </w:rPr>
        <w:t>
      4) дауыс, дыбыс жүргізу түрлері туралы жалпы түсініктері бар;</w:t>
      </w:r>
    </w:p>
    <w:p>
      <w:pPr>
        <w:spacing w:after="0"/>
        <w:ind w:left="0"/>
        <w:jc w:val="both"/>
      </w:pPr>
      <w:r>
        <w:rPr>
          <w:rFonts w:ascii="Times New Roman"/>
          <w:b w:val="false"/>
          <w:i w:val="false"/>
          <w:color w:val="000000"/>
          <w:sz w:val="28"/>
        </w:rPr>
        <w:t>
      5) дұрыс әншілік тынысты қалыптастырады;</w:t>
      </w:r>
    </w:p>
    <w:p>
      <w:pPr>
        <w:spacing w:after="0"/>
        <w:ind w:left="0"/>
        <w:jc w:val="both"/>
      </w:pPr>
      <w:r>
        <w:rPr>
          <w:rFonts w:ascii="Times New Roman"/>
          <w:b w:val="false"/>
          <w:i w:val="false"/>
          <w:color w:val="000000"/>
          <w:sz w:val="28"/>
        </w:rPr>
        <w:t>
      6) тыныс алуды және тынысты музыкалық фразаларға бөле алады;</w:t>
      </w:r>
    </w:p>
    <w:p>
      <w:pPr>
        <w:spacing w:after="0"/>
        <w:ind w:left="0"/>
        <w:jc w:val="both"/>
      </w:pPr>
      <w:r>
        <w:rPr>
          <w:rFonts w:ascii="Times New Roman"/>
          <w:b w:val="false"/>
          <w:i w:val="false"/>
          <w:color w:val="000000"/>
          <w:sz w:val="28"/>
        </w:rPr>
        <w:t>
      7) тыныс алу жаттығуларын орындау дағдыларына ие болады;</w:t>
      </w:r>
    </w:p>
    <w:p>
      <w:pPr>
        <w:spacing w:after="0"/>
        <w:ind w:left="0"/>
        <w:jc w:val="both"/>
      </w:pPr>
      <w:r>
        <w:rPr>
          <w:rFonts w:ascii="Times New Roman"/>
          <w:b w:val="false"/>
          <w:i w:val="false"/>
          <w:color w:val="000000"/>
          <w:sz w:val="28"/>
        </w:rPr>
        <w:t>
      8) артикуляциялық жаттығуларды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10) дауыстыларды таза және қысқа айтуды, белсенді артикуляция жасауды біледі;</w:t>
      </w:r>
    </w:p>
    <w:p>
      <w:pPr>
        <w:spacing w:after="0"/>
        <w:ind w:left="0"/>
        <w:jc w:val="both"/>
      </w:pPr>
      <w:r>
        <w:rPr>
          <w:rFonts w:ascii="Times New Roman"/>
          <w:b w:val="false"/>
          <w:i w:val="false"/>
          <w:color w:val="000000"/>
          <w:sz w:val="28"/>
        </w:rPr>
        <w:t>
      11) вокалдық жаттығуларды орындай алады;</w:t>
      </w:r>
    </w:p>
    <w:p>
      <w:pPr>
        <w:spacing w:after="0"/>
        <w:ind w:left="0"/>
        <w:jc w:val="both"/>
      </w:pPr>
      <w:r>
        <w:rPr>
          <w:rFonts w:ascii="Times New Roman"/>
          <w:b w:val="false"/>
          <w:i w:val="false"/>
          <w:color w:val="000000"/>
          <w:sz w:val="28"/>
        </w:rPr>
        <w:t>
      12) ән айтудағы артикуляция және дикция түсініктерін біледі;</w:t>
      </w:r>
    </w:p>
    <w:p>
      <w:pPr>
        <w:spacing w:after="0"/>
        <w:ind w:left="0"/>
        <w:jc w:val="both"/>
      </w:pPr>
      <w:r>
        <w:rPr>
          <w:rFonts w:ascii="Times New Roman"/>
          <w:b w:val="false"/>
          <w:i w:val="false"/>
          <w:color w:val="000000"/>
          <w:sz w:val="28"/>
        </w:rPr>
        <w:t>
      13) музыканы есту қабілеттерін дамытады;</w:t>
      </w:r>
    </w:p>
    <w:p>
      <w:pPr>
        <w:spacing w:after="0"/>
        <w:ind w:left="0"/>
        <w:jc w:val="both"/>
      </w:pPr>
      <w:r>
        <w:rPr>
          <w:rFonts w:ascii="Times New Roman"/>
          <w:b w:val="false"/>
          <w:i w:val="false"/>
          <w:color w:val="000000"/>
          <w:sz w:val="28"/>
        </w:rPr>
        <w:t>
      14) вокалдық-ырғақтық жаттығуларды біледі, әуендерді фрагменттері бойынша дұрыс ырғақтап айта алады;</w:t>
      </w:r>
    </w:p>
    <w:p>
      <w:pPr>
        <w:spacing w:after="0"/>
        <w:ind w:left="0"/>
        <w:jc w:val="both"/>
      </w:pPr>
      <w:r>
        <w:rPr>
          <w:rFonts w:ascii="Times New Roman"/>
          <w:b w:val="false"/>
          <w:i w:val="false"/>
          <w:color w:val="000000"/>
          <w:sz w:val="28"/>
        </w:rPr>
        <w:t>
      15) дұрыс әншілік позициямен жұмыс істейді.</w:t>
      </w:r>
    </w:p>
    <w:p>
      <w:pPr>
        <w:spacing w:after="0"/>
        <w:ind w:left="0"/>
        <w:jc w:val="both"/>
      </w:pPr>
      <w:r>
        <w:rPr>
          <w:rFonts w:ascii="Times New Roman"/>
          <w:b w:val="false"/>
          <w:i w:val="false"/>
          <w:color w:val="000000"/>
          <w:sz w:val="28"/>
        </w:rPr>
        <w:t>
      58. 2 сыныптағы Бағдарлама талаптары:</w:t>
      </w:r>
    </w:p>
    <w:p>
      <w:pPr>
        <w:spacing w:after="0"/>
        <w:ind w:left="0"/>
        <w:jc w:val="both"/>
      </w:pPr>
      <w:r>
        <w:rPr>
          <w:rFonts w:ascii="Times New Roman"/>
          <w:b w:val="false"/>
          <w:i w:val="false"/>
          <w:color w:val="000000"/>
          <w:sz w:val="28"/>
        </w:rPr>
        <w:t>
      1) білім алушы ноталық сауатпен, музыкалық-теориялық, вокалдық біліммен, орындаушылық дағдылармен, нотаны парақтан оқумен танысады, вокалдық естуді, дауыс диапазонын дамытады, ән айту кезінде өзін бақылауды үйренеді;</w:t>
      </w:r>
    </w:p>
    <w:p>
      <w:pPr>
        <w:spacing w:after="0"/>
        <w:ind w:left="0"/>
        <w:jc w:val="both"/>
      </w:pPr>
      <w:r>
        <w:rPr>
          <w:rFonts w:ascii="Times New Roman"/>
          <w:b w:val="false"/>
          <w:i w:val="false"/>
          <w:color w:val="000000"/>
          <w:sz w:val="28"/>
        </w:rPr>
        <w:t>
      2) дұрыс әншілік ұстаным бекітіледі, табиғи әншілік тыныс жетілдіріледі;</w:t>
      </w:r>
    </w:p>
    <w:p>
      <w:pPr>
        <w:spacing w:after="0"/>
        <w:ind w:left="0"/>
        <w:jc w:val="both"/>
      </w:pPr>
      <w:r>
        <w:rPr>
          <w:rFonts w:ascii="Times New Roman"/>
          <w:b w:val="false"/>
          <w:i w:val="false"/>
          <w:color w:val="000000"/>
          <w:sz w:val="28"/>
        </w:rPr>
        <w:t>
      3) жоғары әншілік позицияны, әншілік дыбыс мәдениетін қалыптастыру бойынша жұмыстар жалғастырылады, баяу және орта қарқындағы legato айту тәсілдері меңгеріледі;</w:t>
      </w:r>
    </w:p>
    <w:p>
      <w:pPr>
        <w:spacing w:after="0"/>
        <w:ind w:left="0"/>
        <w:jc w:val="both"/>
      </w:pPr>
      <w:r>
        <w:rPr>
          <w:rFonts w:ascii="Times New Roman"/>
          <w:b w:val="false"/>
          <w:i w:val="false"/>
          <w:color w:val="000000"/>
          <w:sz w:val="28"/>
        </w:rPr>
        <w:t xml:space="preserve">
      4) білім алушы тыныс алу, артикуляциялық, вокалдық жаттығуларды, балаларға арналған 3-4 әндерді меңгереді. </w:t>
      </w:r>
    </w:p>
    <w:p>
      <w:pPr>
        <w:spacing w:after="0"/>
        <w:ind w:left="0"/>
        <w:jc w:val="both"/>
      </w:pPr>
      <w:r>
        <w:rPr>
          <w:rFonts w:ascii="Times New Roman"/>
          <w:b w:val="false"/>
          <w:i w:val="false"/>
          <w:color w:val="000000"/>
          <w:sz w:val="28"/>
        </w:rPr>
        <w:t>
      59. 2 сыныптың оқу пәнінің мазмұны.</w:t>
      </w:r>
    </w:p>
    <w:p>
      <w:pPr>
        <w:spacing w:after="0"/>
        <w:ind w:left="0"/>
        <w:jc w:val="both"/>
      </w:pPr>
      <w:r>
        <w:rPr>
          <w:rFonts w:ascii="Times New Roman"/>
          <w:b w:val="false"/>
          <w:i w:val="false"/>
          <w:color w:val="000000"/>
          <w:sz w:val="28"/>
        </w:rPr>
        <w:t>
      1-тақырып. Ноталық сауат. Терминдер.</w:t>
      </w:r>
    </w:p>
    <w:p>
      <w:pPr>
        <w:spacing w:after="0"/>
        <w:ind w:left="0"/>
        <w:jc w:val="both"/>
      </w:pPr>
      <w:r>
        <w:rPr>
          <w:rFonts w:ascii="Times New Roman"/>
          <w:b w:val="false"/>
          <w:i w:val="false"/>
          <w:color w:val="000000"/>
          <w:sz w:val="28"/>
        </w:rPr>
        <w:t xml:space="preserve">
      2-тақырып. Дұрыс әншілік ұстанымды бекіту. Тыныс алуды ұйымдастыру. Шусыз демді алу. Оңтайлы дем шығару. </w:t>
      </w:r>
    </w:p>
    <w:p>
      <w:pPr>
        <w:spacing w:after="0"/>
        <w:ind w:left="0"/>
        <w:jc w:val="both"/>
      </w:pPr>
      <w:r>
        <w:rPr>
          <w:rFonts w:ascii="Times New Roman"/>
          <w:b w:val="false"/>
          <w:i w:val="false"/>
          <w:color w:val="000000"/>
          <w:sz w:val="28"/>
        </w:rPr>
        <w:t xml:space="preserve">
      3-тақырып. Әншілік дауыстың негізгі қасиеттері: диапазоны, тесситурасы, күші, тембрі. </w:t>
      </w:r>
    </w:p>
    <w:p>
      <w:pPr>
        <w:spacing w:after="0"/>
        <w:ind w:left="0"/>
        <w:jc w:val="both"/>
      </w:pPr>
      <w:r>
        <w:rPr>
          <w:rFonts w:ascii="Times New Roman"/>
          <w:b w:val="false"/>
          <w:i w:val="false"/>
          <w:color w:val="000000"/>
          <w:sz w:val="28"/>
        </w:rPr>
        <w:t xml:space="preserve">
      4-тақырып. Әншілік дауыстың негізгі қасиеттерін қалыптастыру (сыңғырлауы, қалықтауы, тембрі жағынан қалыпты болуы). </w:t>
      </w:r>
    </w:p>
    <w:p>
      <w:pPr>
        <w:spacing w:after="0"/>
        <w:ind w:left="0"/>
        <w:jc w:val="both"/>
      </w:pPr>
      <w:r>
        <w:rPr>
          <w:rFonts w:ascii="Times New Roman"/>
          <w:b w:val="false"/>
          <w:i w:val="false"/>
          <w:color w:val="000000"/>
          <w:sz w:val="28"/>
        </w:rPr>
        <w:t xml:space="preserve">
      5-тақырып. Вокалдық өнердің жанрлары. Балаларға арналған әндердің жанрларын меңгеру. </w:t>
      </w:r>
    </w:p>
    <w:p>
      <w:pPr>
        <w:spacing w:after="0"/>
        <w:ind w:left="0"/>
        <w:jc w:val="both"/>
      </w:pPr>
      <w:r>
        <w:rPr>
          <w:rFonts w:ascii="Times New Roman"/>
          <w:b w:val="false"/>
          <w:i w:val="false"/>
          <w:color w:val="000000"/>
          <w:sz w:val="28"/>
        </w:rPr>
        <w:t>
      60.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вокалдық терминдерді біледі, ноталарды оқи алады;</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әншілік дауыстың негізгі қасиеттерін біледі: диапазон, тесситурасы, күші, тембрі;</w:t>
      </w:r>
    </w:p>
    <w:p>
      <w:pPr>
        <w:spacing w:after="0"/>
        <w:ind w:left="0"/>
        <w:jc w:val="both"/>
      </w:pPr>
      <w:r>
        <w:rPr>
          <w:rFonts w:ascii="Times New Roman"/>
          <w:b w:val="false"/>
          <w:i w:val="false"/>
          <w:color w:val="000000"/>
          <w:sz w:val="28"/>
        </w:rPr>
        <w:t>
      4) дикциялық дағдыларды дамытады;</w:t>
      </w:r>
    </w:p>
    <w:p>
      <w:pPr>
        <w:spacing w:after="0"/>
        <w:ind w:left="0"/>
        <w:jc w:val="both"/>
      </w:pPr>
      <w:r>
        <w:rPr>
          <w:rFonts w:ascii="Times New Roman"/>
          <w:b w:val="false"/>
          <w:i w:val="false"/>
          <w:color w:val="000000"/>
          <w:sz w:val="28"/>
        </w:rPr>
        <w:t>
      5) арнайы тыныс алу және вокалдық жаттығулардың көмегімен әншілік дауысты дамытады;</w:t>
      </w:r>
    </w:p>
    <w:p>
      <w:pPr>
        <w:spacing w:after="0"/>
        <w:ind w:left="0"/>
        <w:jc w:val="both"/>
      </w:pPr>
      <w:r>
        <w:rPr>
          <w:rFonts w:ascii="Times New Roman"/>
          <w:b w:val="false"/>
          <w:i w:val="false"/>
          <w:color w:val="000000"/>
          <w:sz w:val="28"/>
        </w:rPr>
        <w:t>
      6) дауыс туралы, дыбыс жүргізудің түрлері туралы жалпы түсінігі бар;</w:t>
      </w:r>
    </w:p>
    <w:p>
      <w:pPr>
        <w:spacing w:after="0"/>
        <w:ind w:left="0"/>
        <w:jc w:val="both"/>
      </w:pPr>
      <w:r>
        <w:rPr>
          <w:rFonts w:ascii="Times New Roman"/>
          <w:b w:val="false"/>
          <w:i w:val="false"/>
          <w:color w:val="000000"/>
          <w:sz w:val="28"/>
        </w:rPr>
        <w:t>
      7) демді алуды және демді музыкалық фразаларға бөлуді біледі;</w:t>
      </w:r>
    </w:p>
    <w:p>
      <w:pPr>
        <w:spacing w:after="0"/>
        <w:ind w:left="0"/>
        <w:jc w:val="both"/>
      </w:pPr>
      <w:r>
        <w:rPr>
          <w:rFonts w:ascii="Times New Roman"/>
          <w:b w:val="false"/>
          <w:i w:val="false"/>
          <w:color w:val="000000"/>
          <w:sz w:val="28"/>
        </w:rPr>
        <w:t>
      8)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9) дауыстыларды анық және қысқа айтады, белсенді артикуляция жасайды;</w:t>
      </w:r>
    </w:p>
    <w:p>
      <w:pPr>
        <w:spacing w:after="0"/>
        <w:ind w:left="0"/>
        <w:jc w:val="both"/>
      </w:pPr>
      <w:r>
        <w:rPr>
          <w:rFonts w:ascii="Times New Roman"/>
          <w:b w:val="false"/>
          <w:i w:val="false"/>
          <w:color w:val="000000"/>
          <w:sz w:val="28"/>
        </w:rPr>
        <w:t>
      10) музыканы есту қабілетін дамытады;</w:t>
      </w:r>
    </w:p>
    <w:p>
      <w:pPr>
        <w:spacing w:after="0"/>
        <w:ind w:left="0"/>
        <w:jc w:val="both"/>
      </w:pPr>
      <w:r>
        <w:rPr>
          <w:rFonts w:ascii="Times New Roman"/>
          <w:b w:val="false"/>
          <w:i w:val="false"/>
          <w:color w:val="000000"/>
          <w:sz w:val="28"/>
        </w:rPr>
        <w:t>
      11) әуенді фрагменттері бойынша дұрыс ырғақпен айта алады;</w:t>
      </w:r>
    </w:p>
    <w:p>
      <w:pPr>
        <w:spacing w:after="0"/>
        <w:ind w:left="0"/>
        <w:jc w:val="both"/>
      </w:pPr>
      <w:r>
        <w:rPr>
          <w:rFonts w:ascii="Times New Roman"/>
          <w:b w:val="false"/>
          <w:i w:val="false"/>
          <w:color w:val="000000"/>
          <w:sz w:val="28"/>
        </w:rPr>
        <w:t>
      12) вокалдық өнердің жанрларын біледі;</w:t>
      </w:r>
    </w:p>
    <w:p>
      <w:pPr>
        <w:spacing w:after="0"/>
        <w:ind w:left="0"/>
        <w:jc w:val="both"/>
      </w:pPr>
      <w:r>
        <w:rPr>
          <w:rFonts w:ascii="Times New Roman"/>
          <w:b w:val="false"/>
          <w:i w:val="false"/>
          <w:color w:val="000000"/>
          <w:sz w:val="28"/>
        </w:rPr>
        <w:t>
      13) концертмейстердің сүйемелдеуімен балаларға арналған әндерді орындай алады.</w:t>
      </w:r>
    </w:p>
    <w:p>
      <w:pPr>
        <w:spacing w:after="0"/>
        <w:ind w:left="0"/>
        <w:jc w:val="both"/>
      </w:pPr>
      <w:r>
        <w:rPr>
          <w:rFonts w:ascii="Times New Roman"/>
          <w:b w:val="false"/>
          <w:i w:val="false"/>
          <w:color w:val="000000"/>
          <w:sz w:val="28"/>
        </w:rPr>
        <w:t>
      61. 3 сыныптағы Бағдарлама талаптары:</w:t>
      </w:r>
    </w:p>
    <w:p>
      <w:pPr>
        <w:spacing w:after="0"/>
        <w:ind w:left="0"/>
        <w:jc w:val="both"/>
      </w:pPr>
      <w:r>
        <w:rPr>
          <w:rFonts w:ascii="Times New Roman"/>
          <w:b w:val="false"/>
          <w:i w:val="false"/>
          <w:color w:val="000000"/>
          <w:sz w:val="28"/>
        </w:rPr>
        <w:t xml:space="preserve">
      1) музыкалық-теориялық, вокалдық білім, білік және дағдыларды қалыптасыру, әншілік тынысты және дыбыс сүйемелін дамыту жалғастырылады; </w:t>
      </w:r>
    </w:p>
    <w:p>
      <w:pPr>
        <w:spacing w:after="0"/>
        <w:ind w:left="0"/>
        <w:jc w:val="both"/>
      </w:pPr>
      <w:r>
        <w:rPr>
          <w:rFonts w:ascii="Times New Roman"/>
          <w:b w:val="false"/>
          <w:i w:val="false"/>
          <w:color w:val="000000"/>
          <w:sz w:val="28"/>
        </w:rPr>
        <w:t>
      2) ырғақтың тазалығы бойынша жұмыс жалғастырылады, халық әндері жанры меңгеріледі;</w:t>
      </w:r>
    </w:p>
    <w:p>
      <w:pPr>
        <w:spacing w:after="0"/>
        <w:ind w:left="0"/>
        <w:jc w:val="both"/>
      </w:pPr>
      <w:r>
        <w:rPr>
          <w:rFonts w:ascii="Times New Roman"/>
          <w:b w:val="false"/>
          <w:i w:val="false"/>
          <w:color w:val="000000"/>
          <w:sz w:val="28"/>
        </w:rPr>
        <w:t xml:space="preserve">
      3) білім алушы балаларға арналған 2 әнді, 1 қазақ, 1 орыс халық әндерін меңгереді. </w:t>
      </w:r>
    </w:p>
    <w:p>
      <w:pPr>
        <w:spacing w:after="0"/>
        <w:ind w:left="0"/>
        <w:jc w:val="both"/>
      </w:pPr>
      <w:r>
        <w:rPr>
          <w:rFonts w:ascii="Times New Roman"/>
          <w:b w:val="false"/>
          <w:i w:val="false"/>
          <w:color w:val="000000"/>
          <w:sz w:val="28"/>
        </w:rPr>
        <w:t>
      62. 3 сыныптың оқу пәнінің мазмұны.</w:t>
      </w:r>
    </w:p>
    <w:p>
      <w:pPr>
        <w:spacing w:after="0"/>
        <w:ind w:left="0"/>
        <w:jc w:val="both"/>
      </w:pPr>
      <w:r>
        <w:rPr>
          <w:rFonts w:ascii="Times New Roman"/>
          <w:b w:val="false"/>
          <w:i w:val="false"/>
          <w:color w:val="000000"/>
          <w:sz w:val="28"/>
        </w:rPr>
        <w:t xml:space="preserve">
      1-тақырып.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2-тақырып. Әншілік тынысты және дыбыс сүйемелін дамыту. Ән айту кезіндегі бақылау. Бала дауысының жеңіл әндете дыбысталуын, сондай-ақ анық артикуляцияны пысықтау.</w:t>
      </w:r>
    </w:p>
    <w:p>
      <w:pPr>
        <w:spacing w:after="0"/>
        <w:ind w:left="0"/>
        <w:jc w:val="both"/>
      </w:pPr>
      <w:r>
        <w:rPr>
          <w:rFonts w:ascii="Times New Roman"/>
          <w:b w:val="false"/>
          <w:i w:val="false"/>
          <w:color w:val="000000"/>
          <w:sz w:val="28"/>
        </w:rPr>
        <w:t>
      3-тақырып. Орындаушылық дағдыларды қалыптастыру. Поэтикалық мәтін мен музыканы талдау және сараптау. Орындаудағы мәнерлілікті дамыту. Музыкалық фразамен жұмыс.</w:t>
      </w:r>
    </w:p>
    <w:p>
      <w:pPr>
        <w:spacing w:after="0"/>
        <w:ind w:left="0"/>
        <w:jc w:val="both"/>
      </w:pPr>
      <w:r>
        <w:rPr>
          <w:rFonts w:ascii="Times New Roman"/>
          <w:b w:val="false"/>
          <w:i w:val="false"/>
          <w:color w:val="000000"/>
          <w:sz w:val="28"/>
        </w:rPr>
        <w:t>
      4-тақырып. Ырғақтың тазалығымен жұмыс: есту мен дауысты үйлестіруді дамыту.</w:t>
      </w:r>
    </w:p>
    <w:p>
      <w:pPr>
        <w:spacing w:after="0"/>
        <w:ind w:left="0"/>
        <w:jc w:val="both"/>
      </w:pPr>
      <w:r>
        <w:rPr>
          <w:rFonts w:ascii="Times New Roman"/>
          <w:b w:val="false"/>
          <w:i w:val="false"/>
          <w:color w:val="000000"/>
          <w:sz w:val="28"/>
        </w:rPr>
        <w:t xml:space="preserve">
      5-тақырып. Халық әні жанрын, оның ерекшеліктерін меңгеру. Халық музыкасы жанрымен танысу. </w:t>
      </w:r>
    </w:p>
    <w:p>
      <w:pPr>
        <w:spacing w:after="0"/>
        <w:ind w:left="0"/>
        <w:jc w:val="both"/>
      </w:pPr>
      <w:r>
        <w:rPr>
          <w:rFonts w:ascii="Times New Roman"/>
          <w:b w:val="false"/>
          <w:i w:val="false"/>
          <w:color w:val="000000"/>
          <w:sz w:val="28"/>
        </w:rPr>
        <w:t xml:space="preserve">
      6-тақырып. Халық әндерінің кең шырқалуына байланысты әншілік дауысты, музыкалық қабілеттерін дамыту. </w:t>
      </w:r>
    </w:p>
    <w:p>
      <w:pPr>
        <w:spacing w:after="0"/>
        <w:ind w:left="0"/>
        <w:jc w:val="both"/>
      </w:pPr>
      <w:r>
        <w:rPr>
          <w:rFonts w:ascii="Times New Roman"/>
          <w:b w:val="false"/>
          <w:i w:val="false"/>
          <w:color w:val="000000"/>
          <w:sz w:val="28"/>
        </w:rPr>
        <w:t xml:space="preserve">
      7-тақырып. Вокалдық-техникалық жұмыс. Мазмұнының ерекше бай болуы, жанрлардың әртүрлілігі. </w:t>
      </w:r>
    </w:p>
    <w:p>
      <w:pPr>
        <w:spacing w:after="0"/>
        <w:ind w:left="0"/>
        <w:jc w:val="both"/>
      </w:pPr>
      <w:r>
        <w:rPr>
          <w:rFonts w:ascii="Times New Roman"/>
          <w:b w:val="false"/>
          <w:i w:val="false"/>
          <w:color w:val="000000"/>
          <w:sz w:val="28"/>
        </w:rPr>
        <w:t>
      8-тақырып. Әдет-ғұрып, сатиралық, еңбек, ойын, лирикалық әндер. Халық әндерінің ерекше сипаттары.</w:t>
      </w:r>
    </w:p>
    <w:p>
      <w:pPr>
        <w:spacing w:after="0"/>
        <w:ind w:left="0"/>
        <w:jc w:val="both"/>
      </w:pPr>
      <w:r>
        <w:rPr>
          <w:rFonts w:ascii="Times New Roman"/>
          <w:b w:val="false"/>
          <w:i w:val="false"/>
          <w:color w:val="000000"/>
          <w:sz w:val="28"/>
        </w:rPr>
        <w:t>
      9-тақырып. Қазақ халық әндері. Бір дауысты қазақ әндерінің тынысының кеңдігі.</w:t>
      </w:r>
    </w:p>
    <w:p>
      <w:pPr>
        <w:spacing w:after="0"/>
        <w:ind w:left="0"/>
        <w:jc w:val="both"/>
      </w:pPr>
      <w:r>
        <w:rPr>
          <w:rFonts w:ascii="Times New Roman"/>
          <w:b w:val="false"/>
          <w:i w:val="false"/>
          <w:color w:val="000000"/>
          <w:sz w:val="28"/>
        </w:rPr>
        <w:t>
      10-тақырып. Орыс халық әндері. Орыс халық әндерінің қосалқы дауыс полифониясы.</w:t>
      </w:r>
    </w:p>
    <w:p>
      <w:pPr>
        <w:spacing w:after="0"/>
        <w:ind w:left="0"/>
        <w:jc w:val="both"/>
      </w:pPr>
      <w:r>
        <w:rPr>
          <w:rFonts w:ascii="Times New Roman"/>
          <w:b w:val="false"/>
          <w:i w:val="false"/>
          <w:color w:val="000000"/>
          <w:sz w:val="28"/>
        </w:rPr>
        <w:t xml:space="preserve">
      63.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 есту қабілетін дамытады;</w:t>
      </w:r>
    </w:p>
    <w:p>
      <w:pPr>
        <w:spacing w:after="0"/>
        <w:ind w:left="0"/>
        <w:jc w:val="both"/>
      </w:pPr>
      <w:r>
        <w:rPr>
          <w:rFonts w:ascii="Times New Roman"/>
          <w:b w:val="false"/>
          <w:i w:val="false"/>
          <w:color w:val="000000"/>
          <w:sz w:val="28"/>
        </w:rPr>
        <w:t>
      2) дауыстың күшін, диапазонын, жүйріктілігін, тембрлік және регистрлік мүмкіндіктерін дамытады;</w:t>
      </w:r>
    </w:p>
    <w:p>
      <w:pPr>
        <w:spacing w:after="0"/>
        <w:ind w:left="0"/>
        <w:jc w:val="both"/>
      </w:pPr>
      <w:r>
        <w:rPr>
          <w:rFonts w:ascii="Times New Roman"/>
          <w:b w:val="false"/>
          <w:i w:val="false"/>
          <w:color w:val="000000"/>
          <w:sz w:val="28"/>
        </w:rPr>
        <w:t>
      3) баса айтудың икемділігіне және мәнерлілігіне талпынады;</w:t>
      </w:r>
    </w:p>
    <w:p>
      <w:pPr>
        <w:spacing w:after="0"/>
        <w:ind w:left="0"/>
        <w:jc w:val="both"/>
      </w:pPr>
      <w:r>
        <w:rPr>
          <w:rFonts w:ascii="Times New Roman"/>
          <w:b w:val="false"/>
          <w:i w:val="false"/>
          <w:color w:val="000000"/>
          <w:sz w:val="28"/>
        </w:rPr>
        <w:t>
      4) сахналық шеберлік дағдыларына ие болады;</w:t>
      </w:r>
    </w:p>
    <w:p>
      <w:pPr>
        <w:spacing w:after="0"/>
        <w:ind w:left="0"/>
        <w:jc w:val="both"/>
      </w:pPr>
      <w:r>
        <w:rPr>
          <w:rFonts w:ascii="Times New Roman"/>
          <w:b w:val="false"/>
          <w:i w:val="false"/>
          <w:color w:val="000000"/>
          <w:sz w:val="28"/>
        </w:rPr>
        <w:t>
      5) суырып салуды біледі;</w:t>
      </w:r>
    </w:p>
    <w:p>
      <w:pPr>
        <w:spacing w:after="0"/>
        <w:ind w:left="0"/>
        <w:jc w:val="both"/>
      </w:pPr>
      <w:r>
        <w:rPr>
          <w:rFonts w:ascii="Times New Roman"/>
          <w:b w:val="false"/>
          <w:i w:val="false"/>
          <w:color w:val="000000"/>
          <w:sz w:val="28"/>
        </w:rPr>
        <w:t>
      6) бейнелі және ассоциативті ойылауды дамытады;</w:t>
      </w:r>
    </w:p>
    <w:p>
      <w:pPr>
        <w:spacing w:after="0"/>
        <w:ind w:left="0"/>
        <w:jc w:val="both"/>
      </w:pPr>
      <w:r>
        <w:rPr>
          <w:rFonts w:ascii="Times New Roman"/>
          <w:b w:val="false"/>
          <w:i w:val="false"/>
          <w:color w:val="000000"/>
          <w:sz w:val="28"/>
        </w:rPr>
        <w:t>
      7) өзін өзі ұйымдастыру және өзін бақылау дағдыларын қалыптастырады;</w:t>
      </w:r>
    </w:p>
    <w:p>
      <w:pPr>
        <w:spacing w:after="0"/>
        <w:ind w:left="0"/>
        <w:jc w:val="both"/>
      </w:pPr>
      <w:r>
        <w:rPr>
          <w:rFonts w:ascii="Times New Roman"/>
          <w:b w:val="false"/>
          <w:i w:val="false"/>
          <w:color w:val="000000"/>
          <w:sz w:val="28"/>
        </w:rPr>
        <w:t>
      8) назарын, есту қабілетін, ойлауын, жадын шоғырландыруды біледі;</w:t>
      </w:r>
    </w:p>
    <w:p>
      <w:pPr>
        <w:spacing w:after="0"/>
        <w:ind w:left="0"/>
        <w:jc w:val="both"/>
      </w:pPr>
      <w:r>
        <w:rPr>
          <w:rFonts w:ascii="Times New Roman"/>
          <w:b w:val="false"/>
          <w:i w:val="false"/>
          <w:color w:val="000000"/>
          <w:sz w:val="28"/>
        </w:rPr>
        <w:t>
      9) вокалдық тәсілдерді және орындау тәсілдерін саналы түрде таңдайды;</w:t>
      </w:r>
    </w:p>
    <w:p>
      <w:pPr>
        <w:spacing w:after="0"/>
        <w:ind w:left="0"/>
        <w:jc w:val="both"/>
      </w:pPr>
      <w:r>
        <w:rPr>
          <w:rFonts w:ascii="Times New Roman"/>
          <w:b w:val="false"/>
          <w:i w:val="false"/>
          <w:color w:val="000000"/>
          <w:sz w:val="28"/>
        </w:rPr>
        <w:t>
      10) қазақ және орыс халықтарының музыка өнерлерінің дәртүрлерін біледі және түсінеді;</w:t>
      </w:r>
    </w:p>
    <w:p>
      <w:pPr>
        <w:spacing w:after="0"/>
        <w:ind w:left="0"/>
        <w:jc w:val="both"/>
      </w:pPr>
      <w:r>
        <w:rPr>
          <w:rFonts w:ascii="Times New Roman"/>
          <w:b w:val="false"/>
          <w:i w:val="false"/>
          <w:color w:val="000000"/>
          <w:sz w:val="28"/>
        </w:rPr>
        <w:t>
      11) концертмейстердің сүйемелдеуімен халық әндерін айта алады.</w:t>
      </w:r>
    </w:p>
    <w:p>
      <w:pPr>
        <w:spacing w:after="0"/>
        <w:ind w:left="0"/>
        <w:jc w:val="both"/>
      </w:pPr>
      <w:r>
        <w:rPr>
          <w:rFonts w:ascii="Times New Roman"/>
          <w:b w:val="false"/>
          <w:i w:val="false"/>
          <w:color w:val="000000"/>
          <w:sz w:val="28"/>
        </w:rPr>
        <w:t>
      64. 4 сыныптағы Бағдарлама талаптар:</w:t>
      </w:r>
    </w:p>
    <w:p>
      <w:pPr>
        <w:spacing w:after="0"/>
        <w:ind w:left="0"/>
        <w:jc w:val="both"/>
      </w:pPr>
      <w:r>
        <w:rPr>
          <w:rFonts w:ascii="Times New Roman"/>
          <w:b w:val="false"/>
          <w:i w:val="false"/>
          <w:color w:val="000000"/>
          <w:sz w:val="28"/>
        </w:rPr>
        <w:t xml:space="preserve">
      1) музыкалық-теориялық, вокалдық білімді қалыптастыру, әншілік дауыстың қасиеттерін (диапазонды кеңейту, диапазонның ортасын бекіту, дауыстың күшін дамыту), вокалдық дағдыларды (тыныс алу, дыбысты жүргізу, дыбыс шабуылы, артикуляция, эмоциялы мәнерлілік дағдылары) дамыту жұмыстары жалғастырылады; </w:t>
      </w:r>
    </w:p>
    <w:p>
      <w:pPr>
        <w:spacing w:after="0"/>
        <w:ind w:left="0"/>
        <w:jc w:val="both"/>
      </w:pPr>
      <w:r>
        <w:rPr>
          <w:rFonts w:ascii="Times New Roman"/>
          <w:b w:val="false"/>
          <w:i w:val="false"/>
          <w:color w:val="000000"/>
          <w:sz w:val="28"/>
        </w:rPr>
        <w:t xml:space="preserve">
      2) әншілік дауыстың негізгі қасиеттері (сыңғырлауы, қалықтауы, тембрінің қалыптылығы), дауыстылар мен дауыссыздарды дұрыс қалыптастыру, сөздерді анық айту, жұмсақ, бірқалыпты дыбыспен айту қалыптасады, дауыстың дара бояулары айқындалады; </w:t>
      </w:r>
    </w:p>
    <w:p>
      <w:pPr>
        <w:spacing w:after="0"/>
        <w:ind w:left="0"/>
        <w:jc w:val="both"/>
      </w:pPr>
      <w:r>
        <w:rPr>
          <w:rFonts w:ascii="Times New Roman"/>
          <w:b w:val="false"/>
          <w:i w:val="false"/>
          <w:color w:val="000000"/>
          <w:sz w:val="28"/>
        </w:rPr>
        <w:t>
      3) баса айту, мағынасы бойынша мейлінше маңызды сөздерді өз бетінше анықтау білігі, аспаптың сүйемелдеуінсіз ән айту бойынша жұмыстар жалғастырылады, заманауи эстрадалық әндерді айту дағдылары меңгеріледі;</w:t>
      </w:r>
    </w:p>
    <w:p>
      <w:pPr>
        <w:spacing w:after="0"/>
        <w:ind w:left="0"/>
        <w:jc w:val="both"/>
      </w:pPr>
      <w:r>
        <w:rPr>
          <w:rFonts w:ascii="Times New Roman"/>
          <w:b w:val="false"/>
          <w:i w:val="false"/>
          <w:color w:val="000000"/>
          <w:sz w:val="28"/>
        </w:rPr>
        <w:t xml:space="preserve">
      4) білім алушы дыбыстық жаттығуларды, тыныс алу гимнастикасын, балаларға арналған 2 әнді, эстардалық 2 әнді меңгереді. </w:t>
      </w:r>
    </w:p>
    <w:p>
      <w:pPr>
        <w:spacing w:after="0"/>
        <w:ind w:left="0"/>
        <w:jc w:val="both"/>
      </w:pPr>
      <w:r>
        <w:rPr>
          <w:rFonts w:ascii="Times New Roman"/>
          <w:b w:val="false"/>
          <w:i w:val="false"/>
          <w:color w:val="000000"/>
          <w:sz w:val="28"/>
        </w:rPr>
        <w:t>
      65. 4 сыныптың оқу пәнінің мазмұны.</w:t>
      </w:r>
    </w:p>
    <w:p>
      <w:pPr>
        <w:spacing w:after="0"/>
        <w:ind w:left="0"/>
        <w:jc w:val="both"/>
      </w:pPr>
      <w:r>
        <w:rPr>
          <w:rFonts w:ascii="Times New Roman"/>
          <w:b w:val="false"/>
          <w:i w:val="false"/>
          <w:color w:val="000000"/>
          <w:sz w:val="28"/>
        </w:rPr>
        <w:t>
      1-тақырып. Музыкалық-теориялық, вокалдық білімді, білікті және дағдыларды қалыптастыру. Әншілік тыныс және оны дамыту. Тыныс алудың түрлері.</w:t>
      </w:r>
    </w:p>
    <w:p>
      <w:pPr>
        <w:spacing w:after="0"/>
        <w:ind w:left="0"/>
        <w:jc w:val="both"/>
      </w:pPr>
      <w:r>
        <w:rPr>
          <w:rFonts w:ascii="Times New Roman"/>
          <w:b w:val="false"/>
          <w:i w:val="false"/>
          <w:color w:val="000000"/>
          <w:sz w:val="28"/>
        </w:rPr>
        <w:t>
      2-тақырып. Фонациялық тыныс алудың элементтері (тынысты алу, демді ұстап тұру және музыкалық фразаларды айту кезіндегі тынысты алу қалпын сақтау).</w:t>
      </w:r>
    </w:p>
    <w:p>
      <w:pPr>
        <w:spacing w:after="0"/>
        <w:ind w:left="0"/>
        <w:jc w:val="both"/>
      </w:pPr>
      <w:r>
        <w:rPr>
          <w:rFonts w:ascii="Times New Roman"/>
          <w:b w:val="false"/>
          <w:i w:val="false"/>
          <w:color w:val="000000"/>
          <w:sz w:val="28"/>
        </w:rPr>
        <w:t>
      3-тақырып. Тынысты алуды және шығаруды бақылау, ритм және тынысты ұйымдастыру. Жартылай есінеу. Әншілік дауыстың гигиенасы.</w:t>
      </w:r>
    </w:p>
    <w:p>
      <w:pPr>
        <w:spacing w:after="0"/>
        <w:ind w:left="0"/>
        <w:jc w:val="both"/>
      </w:pPr>
      <w:r>
        <w:rPr>
          <w:rFonts w:ascii="Times New Roman"/>
          <w:b w:val="false"/>
          <w:i w:val="false"/>
          <w:color w:val="000000"/>
          <w:sz w:val="28"/>
        </w:rPr>
        <w:t xml:space="preserve">
      4-тақырып. Тыныс алу жаттығулары. Дыбыссыз жаттығулар. Тыныс алу тірегін, диафрагманы, құрсақ тығыршығы бұлшық еттерін дамытуға арналған демді алу және демді шығару тренажы. </w:t>
      </w:r>
    </w:p>
    <w:p>
      <w:pPr>
        <w:spacing w:after="0"/>
        <w:ind w:left="0"/>
        <w:jc w:val="both"/>
      </w:pPr>
      <w:r>
        <w:rPr>
          <w:rFonts w:ascii="Times New Roman"/>
          <w:b w:val="false"/>
          <w:i w:val="false"/>
          <w:color w:val="000000"/>
          <w:sz w:val="28"/>
        </w:rPr>
        <w:t>
      5-тақырып. Дыбыстарға арналған жаттығулар. Тыныс алу гимнастикасы.</w:t>
      </w:r>
    </w:p>
    <w:p>
      <w:pPr>
        <w:spacing w:after="0"/>
        <w:ind w:left="0"/>
        <w:jc w:val="both"/>
      </w:pPr>
      <w:r>
        <w:rPr>
          <w:rFonts w:ascii="Times New Roman"/>
          <w:b w:val="false"/>
          <w:i w:val="false"/>
          <w:color w:val="000000"/>
          <w:sz w:val="28"/>
        </w:rPr>
        <w:t>
      6-тақырып. Диапазонды кеңейту. Сөйлеу және ән айту кезіндегі артикуляция қағидаттары. Артикуляциялық аппаратты дамытуға арналған сөйлеу және вокалдық жаттығулар.</w:t>
      </w:r>
    </w:p>
    <w:p>
      <w:pPr>
        <w:spacing w:after="0"/>
        <w:ind w:left="0"/>
        <w:jc w:val="both"/>
      </w:pPr>
      <w:r>
        <w:rPr>
          <w:rFonts w:ascii="Times New Roman"/>
          <w:b w:val="false"/>
          <w:i w:val="false"/>
          <w:color w:val="000000"/>
          <w:sz w:val="28"/>
        </w:rPr>
        <w:t>
      7-тақырып. Ән айту кезіндегі дауысты және дауыссыз дыбыстарды қалыптастыру. Дауыстың негізгі вокалдық қасиеттерін пысықтау. Дауыстыларды теңестіруге арналған жаттығулар.</w:t>
      </w:r>
    </w:p>
    <w:p>
      <w:pPr>
        <w:spacing w:after="0"/>
        <w:ind w:left="0"/>
        <w:jc w:val="both"/>
      </w:pPr>
      <w:r>
        <w:rPr>
          <w:rFonts w:ascii="Times New Roman"/>
          <w:b w:val="false"/>
          <w:i w:val="false"/>
          <w:color w:val="000000"/>
          <w:sz w:val="28"/>
        </w:rPr>
        <w:t xml:space="preserve">
      8-тақырып. Шығарманың көркемдік бейнесіне байланысты дауыстыларды айту сипаты, дыбыс жүргізу тәсілдері. Ән айтудағы эмоциялық мәнерліліктің вокалдық-фонетикалық құралдары. </w:t>
      </w:r>
    </w:p>
    <w:p>
      <w:pPr>
        <w:spacing w:after="0"/>
        <w:ind w:left="0"/>
        <w:jc w:val="both"/>
      </w:pPr>
      <w:r>
        <w:rPr>
          <w:rFonts w:ascii="Times New Roman"/>
          <w:b w:val="false"/>
          <w:i w:val="false"/>
          <w:color w:val="000000"/>
          <w:sz w:val="28"/>
        </w:rPr>
        <w:t xml:space="preserve">
      9-тақырып. Дыбыс жүргізудің сипаты. Легато. Нон легато. Стаккато. Дыбыс шабуылы. Дыбыс позициясы. </w:t>
      </w:r>
    </w:p>
    <w:p>
      <w:pPr>
        <w:spacing w:after="0"/>
        <w:ind w:left="0"/>
        <w:jc w:val="both"/>
      </w:pPr>
      <w:r>
        <w:rPr>
          <w:rFonts w:ascii="Times New Roman"/>
          <w:b w:val="false"/>
          <w:i w:val="false"/>
          <w:color w:val="000000"/>
          <w:sz w:val="28"/>
        </w:rPr>
        <w:t xml:space="preserve">
      10-тақырып. Алдында меңгерілгендерді байланыстырып, ән айту және таза дикция дағдылары негізінде дауыстың қозғалмалылығын пысықтау. </w:t>
      </w:r>
    </w:p>
    <w:p>
      <w:pPr>
        <w:spacing w:after="0"/>
        <w:ind w:left="0"/>
        <w:jc w:val="both"/>
      </w:pPr>
      <w:r>
        <w:rPr>
          <w:rFonts w:ascii="Times New Roman"/>
          <w:b w:val="false"/>
          <w:i w:val="false"/>
          <w:color w:val="000000"/>
          <w:sz w:val="28"/>
        </w:rPr>
        <w:t xml:space="preserve">
      66.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және оның міндеттері туралы түсінігі бар; </w:t>
      </w:r>
    </w:p>
    <w:p>
      <w:pPr>
        <w:spacing w:after="0"/>
        <w:ind w:left="0"/>
        <w:jc w:val="both"/>
      </w:pPr>
      <w:r>
        <w:rPr>
          <w:rFonts w:ascii="Times New Roman"/>
          <w:b w:val="false"/>
          <w:i w:val="false"/>
          <w:color w:val="000000"/>
          <w:sz w:val="28"/>
        </w:rPr>
        <w:t>
      2) әншілік дауыстың гигиенасын сақтайды, суық тиіп ауыру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xml:space="preserve">
      4) бір демде ұзақ фразаларды, оларды жеткілікті түрде тең бөле отырып айта алады; </w:t>
      </w:r>
    </w:p>
    <w:p>
      <w:pPr>
        <w:spacing w:after="0"/>
        <w:ind w:left="0"/>
        <w:jc w:val="both"/>
      </w:pPr>
      <w:r>
        <w:rPr>
          <w:rFonts w:ascii="Times New Roman"/>
          <w:b w:val="false"/>
          <w:i w:val="false"/>
          <w:color w:val="000000"/>
          <w:sz w:val="28"/>
        </w:rPr>
        <w:t>
      5) тыныстың әртүрлі түрлерін біледі;</w:t>
      </w:r>
    </w:p>
    <w:p>
      <w:pPr>
        <w:spacing w:after="0"/>
        <w:ind w:left="0"/>
        <w:jc w:val="both"/>
      </w:pPr>
      <w:r>
        <w:rPr>
          <w:rFonts w:ascii="Times New Roman"/>
          <w:b w:val="false"/>
          <w:i w:val="false"/>
          <w:color w:val="000000"/>
          <w:sz w:val="28"/>
        </w:rPr>
        <w:t>
      6) таза, табиғи, жеңіл дыбыспен айта алады;</w:t>
      </w:r>
    </w:p>
    <w:p>
      <w:pPr>
        <w:spacing w:after="0"/>
        <w:ind w:left="0"/>
        <w:jc w:val="both"/>
      </w:pPr>
      <w:r>
        <w:rPr>
          <w:rFonts w:ascii="Times New Roman"/>
          <w:b w:val="false"/>
          <w:i w:val="false"/>
          <w:color w:val="000000"/>
          <w:sz w:val="28"/>
        </w:rPr>
        <w:t>
      7) дауыс құраудың негізгі тәсілі ретінде жұмсақ шабуылды қолдана алады;</w:t>
      </w:r>
    </w:p>
    <w:p>
      <w:pPr>
        <w:spacing w:after="0"/>
        <w:ind w:left="0"/>
        <w:jc w:val="both"/>
      </w:pPr>
      <w:r>
        <w:rPr>
          <w:rFonts w:ascii="Times New Roman"/>
          <w:b w:val="false"/>
          <w:i w:val="false"/>
          <w:color w:val="000000"/>
          <w:sz w:val="28"/>
        </w:rPr>
        <w:t>
      8) бейнелеу тәсілі ретінде қатты шабуылды қолдана алады;</w:t>
      </w:r>
    </w:p>
    <w:p>
      <w:pPr>
        <w:spacing w:after="0"/>
        <w:ind w:left="0"/>
        <w:jc w:val="both"/>
      </w:pPr>
      <w:r>
        <w:rPr>
          <w:rFonts w:ascii="Times New Roman"/>
          <w:b w:val="false"/>
          <w:i w:val="false"/>
          <w:color w:val="000000"/>
          <w:sz w:val="28"/>
        </w:rPr>
        <w:t>
      9) дауысты тегіс, қысым түсірмей, ауа жібермей соза алады, сау әншілік дыбысталудың даралығын сақтайды;</w:t>
      </w:r>
    </w:p>
    <w:p>
      <w:pPr>
        <w:spacing w:after="0"/>
        <w:ind w:left="0"/>
        <w:jc w:val="both"/>
      </w:pPr>
      <w:r>
        <w:rPr>
          <w:rFonts w:ascii="Times New Roman"/>
          <w:b w:val="false"/>
          <w:i w:val="false"/>
          <w:color w:val="000000"/>
          <w:sz w:val="28"/>
        </w:rPr>
        <w:t>
      10)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11) шығарманың сипатына байланысты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12) әндердің сөздерін саналы түрде, мәнерлеп айтуды біледі;</w:t>
      </w:r>
    </w:p>
    <w:p>
      <w:pPr>
        <w:spacing w:after="0"/>
        <w:ind w:left="0"/>
        <w:jc w:val="both"/>
      </w:pPr>
      <w:r>
        <w:rPr>
          <w:rFonts w:ascii="Times New Roman"/>
          <w:b w:val="false"/>
          <w:i w:val="false"/>
          <w:color w:val="000000"/>
          <w:sz w:val="28"/>
        </w:rPr>
        <w:t>
      13) дауыстыларды бұзбай айтуды біледі;</w:t>
      </w:r>
    </w:p>
    <w:p>
      <w:pPr>
        <w:spacing w:after="0"/>
        <w:ind w:left="0"/>
        <w:jc w:val="both"/>
      </w:pPr>
      <w:r>
        <w:rPr>
          <w:rFonts w:ascii="Times New Roman"/>
          <w:b w:val="false"/>
          <w:i w:val="false"/>
          <w:color w:val="000000"/>
          <w:sz w:val="28"/>
        </w:rPr>
        <w:t>
      14) дауыссыздарды нақты және қысқа айтады;</w:t>
      </w:r>
    </w:p>
    <w:p>
      <w:pPr>
        <w:spacing w:after="0"/>
        <w:ind w:left="0"/>
        <w:jc w:val="both"/>
      </w:pPr>
      <w:r>
        <w:rPr>
          <w:rFonts w:ascii="Times New Roman"/>
          <w:b w:val="false"/>
          <w:i w:val="false"/>
          <w:color w:val="000000"/>
          <w:sz w:val="28"/>
        </w:rPr>
        <w:t>
      15) белсенді артикуляция жасауды, орфоэпия ережелерін орындауды біледі;</w:t>
      </w:r>
    </w:p>
    <w:p>
      <w:pPr>
        <w:spacing w:after="0"/>
        <w:ind w:left="0"/>
        <w:jc w:val="both"/>
      </w:pPr>
      <w:r>
        <w:rPr>
          <w:rFonts w:ascii="Times New Roman"/>
          <w:b w:val="false"/>
          <w:i w:val="false"/>
          <w:color w:val="000000"/>
          <w:sz w:val="28"/>
        </w:rPr>
        <w:t>
      16) ритмика және музыкамен бірге қозғалу элементтерін қолданады;</w:t>
      </w:r>
    </w:p>
    <w:p>
      <w:pPr>
        <w:spacing w:after="0"/>
        <w:ind w:left="0"/>
        <w:jc w:val="both"/>
      </w:pPr>
      <w:r>
        <w:rPr>
          <w:rFonts w:ascii="Times New Roman"/>
          <w:b w:val="false"/>
          <w:i w:val="false"/>
          <w:color w:val="000000"/>
          <w:sz w:val="28"/>
        </w:rPr>
        <w:t>
      17) заманауи эстрадалық әндерді орындай алады;</w:t>
      </w:r>
    </w:p>
    <w:p>
      <w:pPr>
        <w:spacing w:after="0"/>
        <w:ind w:left="0"/>
        <w:jc w:val="both"/>
      </w:pPr>
      <w:r>
        <w:rPr>
          <w:rFonts w:ascii="Times New Roman"/>
          <w:b w:val="false"/>
          <w:i w:val="false"/>
          <w:color w:val="000000"/>
          <w:sz w:val="28"/>
        </w:rPr>
        <w:t>
      18) сахналық бейнемен жұмыс жасауды біледі.</w:t>
      </w:r>
    </w:p>
    <w:p>
      <w:pPr>
        <w:spacing w:after="0"/>
        <w:ind w:left="0"/>
        <w:jc w:val="both"/>
      </w:pPr>
      <w:r>
        <w:rPr>
          <w:rFonts w:ascii="Times New Roman"/>
          <w:b w:val="false"/>
          <w:i w:val="false"/>
          <w:color w:val="000000"/>
          <w:sz w:val="28"/>
        </w:rPr>
        <w:t>
      67. Бейіндік сыныптағы Бағдарлама талаптары:</w:t>
      </w:r>
    </w:p>
    <w:p>
      <w:pPr>
        <w:spacing w:after="0"/>
        <w:ind w:left="0"/>
        <w:jc w:val="both"/>
      </w:pPr>
      <w:r>
        <w:rPr>
          <w:rFonts w:ascii="Times New Roman"/>
          <w:b w:val="false"/>
          <w:i w:val="false"/>
          <w:color w:val="000000"/>
          <w:sz w:val="28"/>
        </w:rPr>
        <w:t>
      1) ән айту кезінде демді қалыпты шығару, шығарманы орындау кезіндегі тынысты бөлу дағдылары бекітіледі, дұрыс әншілік ұстаным сақталады, ерін, тіл жұмыстарының белсене түсуінің есебінен артикуляциялық аппараттың еркіндігі, қозғалмалылығы дамиды;</w:t>
      </w:r>
    </w:p>
    <w:p>
      <w:pPr>
        <w:spacing w:after="0"/>
        <w:ind w:left="0"/>
        <w:jc w:val="both"/>
      </w:pPr>
      <w:r>
        <w:rPr>
          <w:rFonts w:ascii="Times New Roman"/>
          <w:b w:val="false"/>
          <w:i w:val="false"/>
          <w:color w:val="000000"/>
          <w:sz w:val="28"/>
        </w:rPr>
        <w:t>
      2) дауыссыздарды анық айту, тұрақты ырғақ жасау, эмоциямен және мәнерлеп айту, әннің көңіл-күйін және оның мазмұнына деген өзінің көзқарасын жеткізу дағдылары пысықталады;</w:t>
      </w:r>
    </w:p>
    <w:p>
      <w:pPr>
        <w:spacing w:after="0"/>
        <w:ind w:left="0"/>
        <w:jc w:val="both"/>
      </w:pPr>
      <w:r>
        <w:rPr>
          <w:rFonts w:ascii="Times New Roman"/>
          <w:b w:val="false"/>
          <w:i w:val="false"/>
          <w:color w:val="000000"/>
          <w:sz w:val="28"/>
        </w:rPr>
        <w:t>
      3) балаларға арналған классикалық репертуар, оның ішінде романстар (орындаушылықтың мәнерлілік құралдарын меңгеру: динамика, қарқын, баса айту, дыбыс жүргізу әртүрлі типтері) меңгеріледі;</w:t>
      </w:r>
    </w:p>
    <w:p>
      <w:pPr>
        <w:spacing w:after="0"/>
        <w:ind w:left="0"/>
        <w:jc w:val="both"/>
      </w:pPr>
      <w:r>
        <w:rPr>
          <w:rFonts w:ascii="Times New Roman"/>
          <w:b w:val="false"/>
          <w:i w:val="false"/>
          <w:color w:val="000000"/>
          <w:sz w:val="28"/>
        </w:rPr>
        <w:t>
      4) білім алушы балаларға арналған 2 әнді, 2 романсты меңгереді.</w:t>
      </w:r>
    </w:p>
    <w:p>
      <w:pPr>
        <w:spacing w:after="0"/>
        <w:ind w:left="0"/>
        <w:jc w:val="both"/>
      </w:pPr>
      <w:r>
        <w:rPr>
          <w:rFonts w:ascii="Times New Roman"/>
          <w:b w:val="false"/>
          <w:i w:val="false"/>
          <w:color w:val="000000"/>
          <w:sz w:val="28"/>
        </w:rPr>
        <w:t>
      68. Бейіндік сыныптың оқу пәнінің мазмұны.</w:t>
      </w:r>
    </w:p>
    <w:p>
      <w:pPr>
        <w:spacing w:after="0"/>
        <w:ind w:left="0"/>
        <w:jc w:val="both"/>
      </w:pPr>
      <w:r>
        <w:rPr>
          <w:rFonts w:ascii="Times New Roman"/>
          <w:b w:val="false"/>
          <w:i w:val="false"/>
          <w:color w:val="000000"/>
          <w:sz w:val="28"/>
        </w:rPr>
        <w:t>
      1-тақырып. Дауыстың регистрлік құрылымы.</w:t>
      </w:r>
    </w:p>
    <w:p>
      <w:pPr>
        <w:spacing w:after="0"/>
        <w:ind w:left="0"/>
        <w:jc w:val="both"/>
      </w:pPr>
      <w:r>
        <w:rPr>
          <w:rFonts w:ascii="Times New Roman"/>
          <w:b w:val="false"/>
          <w:i w:val="false"/>
          <w:color w:val="000000"/>
          <w:sz w:val="28"/>
        </w:rPr>
        <w:t>
      2-тақырып. Тыныстың ұзақтығын дамыту. Ұсақ ұзақтылықтарды таза орындау.</w:t>
      </w:r>
    </w:p>
    <w:p>
      <w:pPr>
        <w:spacing w:after="0"/>
        <w:ind w:left="0"/>
        <w:jc w:val="both"/>
      </w:pPr>
      <w:r>
        <w:rPr>
          <w:rFonts w:ascii="Times New Roman"/>
          <w:b w:val="false"/>
          <w:i w:val="false"/>
          <w:color w:val="000000"/>
          <w:sz w:val="28"/>
        </w:rPr>
        <w:t>
      3-тақырып. Жылдам орындалатын жаттығуларда үзік-үзік сызықты ритммен әншілік дикция дағдыларын пысықтау. Вокалдық дағдыларды меңгерудегі түсінушілік.</w:t>
      </w:r>
    </w:p>
    <w:p>
      <w:pPr>
        <w:spacing w:after="0"/>
        <w:ind w:left="0"/>
        <w:jc w:val="both"/>
      </w:pPr>
      <w:r>
        <w:rPr>
          <w:rFonts w:ascii="Times New Roman"/>
          <w:b w:val="false"/>
          <w:i w:val="false"/>
          <w:color w:val="000000"/>
          <w:sz w:val="28"/>
        </w:rPr>
        <w:t>
      4-тақырып. Әншілік тынысты жақсы меңгеруі негізінде екпінді, бірақ қатты емес forte [форте] және жұмсақ, бірақ дыбысталатын piano пысықтау. Дыбыс жүргізудің үздік-создық қасиетін пысықтау. Қозғалмалы нюанстардағы тыныс. Вокалдық дағдыларды меңгерудегі түсінушілік.</w:t>
      </w:r>
    </w:p>
    <w:p>
      <w:pPr>
        <w:spacing w:after="0"/>
        <w:ind w:left="0"/>
        <w:jc w:val="both"/>
      </w:pPr>
      <w:r>
        <w:rPr>
          <w:rFonts w:ascii="Times New Roman"/>
          <w:b w:val="false"/>
          <w:i w:val="false"/>
          <w:color w:val="000000"/>
          <w:sz w:val="28"/>
        </w:rPr>
        <w:t>
      5-тақырып. Жаттығу процесінде сипаты, дыбысталу сапасы және дауыс аппаратының белгілі қозғалыстары арасындағы сәйкестікті бекіту. Қозғалмалы жаттығулардағы әншілік дикция дағдыларын пысықтау.</w:t>
      </w:r>
    </w:p>
    <w:p>
      <w:pPr>
        <w:spacing w:after="0"/>
        <w:ind w:left="0"/>
        <w:jc w:val="both"/>
      </w:pPr>
      <w:r>
        <w:rPr>
          <w:rFonts w:ascii="Times New Roman"/>
          <w:b w:val="false"/>
          <w:i w:val="false"/>
          <w:color w:val="000000"/>
          <w:sz w:val="28"/>
        </w:rPr>
        <w:t>
      6-тақырып. Жасөспірімдер дауыстарының дыбысталуындағы тыныс алу және дыбысты құрау дағдыларын бекіту.</w:t>
      </w:r>
    </w:p>
    <w:p>
      <w:pPr>
        <w:spacing w:after="0"/>
        <w:ind w:left="0"/>
        <w:jc w:val="both"/>
      </w:pPr>
      <w:r>
        <w:rPr>
          <w:rFonts w:ascii="Times New Roman"/>
          <w:b w:val="false"/>
          <w:i w:val="false"/>
          <w:color w:val="000000"/>
          <w:sz w:val="28"/>
        </w:rPr>
        <w:t>
      7-тақырып. Диапазонның кеңеюіне байланысты резонаторлардың жұмыстарын меңгеру.</w:t>
      </w:r>
    </w:p>
    <w:p>
      <w:pPr>
        <w:spacing w:after="0"/>
        <w:ind w:left="0"/>
        <w:jc w:val="both"/>
      </w:pPr>
      <w:r>
        <w:rPr>
          <w:rFonts w:ascii="Times New Roman"/>
          <w:b w:val="false"/>
          <w:i w:val="false"/>
          <w:color w:val="000000"/>
          <w:sz w:val="28"/>
        </w:rPr>
        <w:t xml:space="preserve">
      8-тақырып. Дауыстың динамикалық мүмкіндіктерін кеңейту. Көркем орындаушылық дағдыларды дамыту. Әндерді орындау процесіндегі бейнелеу сәттері. </w:t>
      </w:r>
    </w:p>
    <w:p>
      <w:pPr>
        <w:spacing w:after="0"/>
        <w:ind w:left="0"/>
        <w:jc w:val="both"/>
      </w:pPr>
      <w:r>
        <w:rPr>
          <w:rFonts w:ascii="Times New Roman"/>
          <w:b w:val="false"/>
          <w:i w:val="false"/>
          <w:color w:val="000000"/>
          <w:sz w:val="28"/>
        </w:rPr>
        <w:t>
      9-тақырып. Балаларға арналған классикалық вокалдық репертуар. Орындаушылық мәнерлілік құралдары: динамика, темп, фразировка, дыбыс жүргізудің әртүрлі типтері. Романс. Романстарды айтуға оқыту.</w:t>
      </w:r>
    </w:p>
    <w:p>
      <w:pPr>
        <w:spacing w:after="0"/>
        <w:ind w:left="0"/>
        <w:jc w:val="both"/>
      </w:pPr>
      <w:r>
        <w:rPr>
          <w:rFonts w:ascii="Times New Roman"/>
          <w:b w:val="false"/>
          <w:i w:val="false"/>
          <w:color w:val="000000"/>
          <w:sz w:val="28"/>
        </w:rPr>
        <w:t>
      69.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барлық дауыс құрау жүйесінің еркіндігін және үйлесімділігін, артикуляциялық-штрихтық техниканың әртүрлілігін, икемділікті, дауыстың техникалылығын болжайтын дамыған вокалдық техникасы бар, резонаторлармен, барлық диапазондағы дауыстың қалыптылығы, тембрдің байлығы қолдану білігі;</w:t>
      </w:r>
    </w:p>
    <w:p>
      <w:pPr>
        <w:spacing w:after="0"/>
        <w:ind w:left="0"/>
        <w:jc w:val="both"/>
      </w:pPr>
      <w:r>
        <w:rPr>
          <w:rFonts w:ascii="Times New Roman"/>
          <w:b w:val="false"/>
          <w:i w:val="false"/>
          <w:color w:val="000000"/>
          <w:sz w:val="28"/>
        </w:rPr>
        <w:t>
      2) шығарманың көркемдік мәнін және бейнесін анықтау және ашу үшін музыкалық мәнерлілік және вокалдық техниканың құралдарын қолдана алады;</w:t>
      </w:r>
    </w:p>
    <w:p>
      <w:pPr>
        <w:spacing w:after="0"/>
        <w:ind w:left="0"/>
        <w:jc w:val="both"/>
      </w:pPr>
      <w:r>
        <w:rPr>
          <w:rFonts w:ascii="Times New Roman"/>
          <w:b w:val="false"/>
          <w:i w:val="false"/>
          <w:color w:val="000000"/>
          <w:sz w:val="28"/>
        </w:rPr>
        <w:t>
      3) әншілік ұстаным,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суырып сала алады;</w:t>
      </w:r>
    </w:p>
    <w:p>
      <w:pPr>
        <w:spacing w:after="0"/>
        <w:ind w:left="0"/>
        <w:jc w:val="both"/>
      </w:pPr>
      <w:r>
        <w:rPr>
          <w:rFonts w:ascii="Times New Roman"/>
          <w:b w:val="false"/>
          <w:i w:val="false"/>
          <w:color w:val="000000"/>
          <w:sz w:val="28"/>
        </w:rPr>
        <w:t>
      5) legato [легато], non legato [нон легато], staccato [стаккато] негіздерін біледі;</w:t>
      </w:r>
    </w:p>
    <w:p>
      <w:pPr>
        <w:spacing w:after="0"/>
        <w:ind w:left="0"/>
        <w:jc w:val="both"/>
      </w:pPr>
      <w:r>
        <w:rPr>
          <w:rFonts w:ascii="Times New Roman"/>
          <w:b w:val="false"/>
          <w:i w:val="false"/>
          <w:color w:val="000000"/>
          <w:sz w:val="28"/>
        </w:rPr>
        <w:t>
      6) стилі, сипаты жағынан әртүрлі шығармаларды орындайды;</w:t>
      </w:r>
    </w:p>
    <w:p>
      <w:pPr>
        <w:spacing w:after="0"/>
        <w:ind w:left="0"/>
        <w:jc w:val="both"/>
      </w:pPr>
      <w:r>
        <w:rPr>
          <w:rFonts w:ascii="Times New Roman"/>
          <w:b w:val="false"/>
          <w:i w:val="false"/>
          <w:color w:val="000000"/>
          <w:sz w:val="28"/>
        </w:rPr>
        <w:t>
      7) жұмсақ және қатты дыбыс шабуылын меңгереді;</w:t>
      </w:r>
    </w:p>
    <w:p>
      <w:pPr>
        <w:spacing w:after="0"/>
        <w:ind w:left="0"/>
        <w:jc w:val="both"/>
      </w:pPr>
      <w:r>
        <w:rPr>
          <w:rFonts w:ascii="Times New Roman"/>
          <w:b w:val="false"/>
          <w:i w:val="false"/>
          <w:color w:val="000000"/>
          <w:sz w:val="28"/>
        </w:rPr>
        <w:t>
      8) музыкалық бейнені жасау барысында қиялды дамытады;</w:t>
      </w:r>
    </w:p>
    <w:p>
      <w:pPr>
        <w:spacing w:after="0"/>
        <w:ind w:left="0"/>
        <w:jc w:val="both"/>
      </w:pPr>
      <w:r>
        <w:rPr>
          <w:rFonts w:ascii="Times New Roman"/>
          <w:b w:val="false"/>
          <w:i w:val="false"/>
          <w:color w:val="000000"/>
          <w:sz w:val="28"/>
        </w:rPr>
        <w:t>
      9) сахналық бейнені жасау, жанры, сипаты жағынан әртүрлі шығармаларды орындау даралығымен өз бетінше жұмыс істей алады;</w:t>
      </w:r>
    </w:p>
    <w:p>
      <w:pPr>
        <w:spacing w:after="0"/>
        <w:ind w:left="0"/>
        <w:jc w:val="both"/>
      </w:pPr>
      <w:r>
        <w:rPr>
          <w:rFonts w:ascii="Times New Roman"/>
          <w:b w:val="false"/>
          <w:i w:val="false"/>
          <w:color w:val="000000"/>
          <w:sz w:val="28"/>
        </w:rPr>
        <w:t>
      10) сахналық шеберлік дағдыларына ие болады.</w:t>
      </w:r>
    </w:p>
    <w:p>
      <w:pPr>
        <w:spacing w:after="0"/>
        <w:ind w:left="0"/>
        <w:jc w:val="both"/>
      </w:pPr>
      <w:r>
        <w:rPr>
          <w:rFonts w:ascii="Times New Roman"/>
          <w:b w:val="false"/>
          <w:i w:val="false"/>
          <w:color w:val="000000"/>
          <w:sz w:val="28"/>
        </w:rPr>
        <w:t>
      70.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вокалдық өнердің алғашқы негіздерін;</w:t>
      </w:r>
    </w:p>
    <w:p>
      <w:pPr>
        <w:spacing w:after="0"/>
        <w:ind w:left="0"/>
        <w:jc w:val="both"/>
      </w:pPr>
      <w:r>
        <w:rPr>
          <w:rFonts w:ascii="Times New Roman"/>
          <w:b w:val="false"/>
          <w:i w:val="false"/>
          <w:color w:val="000000"/>
          <w:sz w:val="28"/>
        </w:rPr>
        <w:t>
      2) терминдерді;</w:t>
      </w:r>
    </w:p>
    <w:p>
      <w:pPr>
        <w:spacing w:after="0"/>
        <w:ind w:left="0"/>
        <w:jc w:val="both"/>
      </w:pPr>
      <w:r>
        <w:rPr>
          <w:rFonts w:ascii="Times New Roman"/>
          <w:b w:val="false"/>
          <w:i w:val="false"/>
          <w:color w:val="000000"/>
          <w:sz w:val="28"/>
        </w:rPr>
        <w:t>
      3) әртүрлі жанрдағы музыкалық шығармалардың метроритмикалық ерекшеліктерін;</w:t>
      </w:r>
    </w:p>
    <w:p>
      <w:pPr>
        <w:spacing w:after="0"/>
        <w:ind w:left="0"/>
        <w:jc w:val="both"/>
      </w:pPr>
      <w:r>
        <w:rPr>
          <w:rFonts w:ascii="Times New Roman"/>
          <w:b w:val="false"/>
          <w:i w:val="false"/>
          <w:color w:val="000000"/>
          <w:sz w:val="28"/>
        </w:rPr>
        <w:t>
      4) партитуралардың ерекшеліктерін, вокалшының көркемдік-орындаушылық мүмкіндіктерін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дейңгейде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музыкалық шығармаларды өз бетінше жаттауды (балаларға арналған, халық, эстрадалық әндер, романстар және басқалары);</w:t>
      </w:r>
    </w:p>
    <w:p>
      <w:pPr>
        <w:spacing w:after="0"/>
        <w:ind w:left="0"/>
        <w:jc w:val="both"/>
      </w:pPr>
      <w:r>
        <w:rPr>
          <w:rFonts w:ascii="Times New Roman"/>
          <w:b w:val="false"/>
          <w:i w:val="false"/>
          <w:color w:val="000000"/>
          <w:sz w:val="28"/>
        </w:rPr>
        <w:t>
      4) музыкалық шығарманы айту кезінде көркемдік бейнені жасауды;</w:t>
      </w:r>
    </w:p>
    <w:p>
      <w:pPr>
        <w:spacing w:after="0"/>
        <w:ind w:left="0"/>
        <w:jc w:val="both"/>
      </w:pPr>
      <w:r>
        <w:rPr>
          <w:rFonts w:ascii="Times New Roman"/>
          <w:b w:val="false"/>
          <w:i w:val="false"/>
          <w:color w:val="000000"/>
          <w:sz w:val="28"/>
        </w:rPr>
        <w:t>
      5) сөз бен музыканың органикалық үйлесімінің көмегімен музыкалық шығарманың авторлық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музыкалық шығарманы қанық, эмоциямен орындауды;</w:t>
      </w:r>
    </w:p>
    <w:p>
      <w:pPr>
        <w:spacing w:after="0"/>
        <w:ind w:left="0"/>
        <w:jc w:val="both"/>
      </w:pPr>
      <w:r>
        <w:rPr>
          <w:rFonts w:ascii="Times New Roman"/>
          <w:b w:val="false"/>
          <w:i w:val="false"/>
          <w:color w:val="000000"/>
          <w:sz w:val="28"/>
        </w:rPr>
        <w:t>
      7) күрделі емес шығармаларды жаттау барысында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музыкалық шығармаларды талдауды біледі.</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мәнерліліктің музыкалық-орындаушылық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әншілік ұстаным;</w:t>
      </w:r>
    </w:p>
    <w:p>
      <w:pPr>
        <w:spacing w:after="0"/>
        <w:ind w:left="0"/>
        <w:jc w:val="both"/>
      </w:pPr>
      <w:r>
        <w:rPr>
          <w:rFonts w:ascii="Times New Roman"/>
          <w:b w:val="false"/>
          <w:i w:val="false"/>
          <w:color w:val="000000"/>
          <w:sz w:val="28"/>
        </w:rPr>
        <w:t>
      5) ән репертуарын өз бетінше таңдау, талдау, орындау және жинақтау;</w:t>
      </w:r>
    </w:p>
    <w:p>
      <w:pPr>
        <w:spacing w:after="0"/>
        <w:ind w:left="0"/>
        <w:jc w:val="both"/>
      </w:pPr>
      <w:r>
        <w:rPr>
          <w:rFonts w:ascii="Times New Roman"/>
          <w:b w:val="false"/>
          <w:i w:val="false"/>
          <w:color w:val="000000"/>
          <w:sz w:val="28"/>
        </w:rPr>
        <w:t>
      6) халық әндерін, қазақ, орыс, шетел музыкасының классикалық музыкалық шығармаларын және түрлі стильдегі, жанрдағы заманауи композиторлардың шығармаларын, балаларға арналған әндерді, балалар музыкалық спектакльдерінен алынған вокалдық және хор партияларын орындау;</w:t>
      </w:r>
    </w:p>
    <w:p>
      <w:pPr>
        <w:spacing w:after="0"/>
        <w:ind w:left="0"/>
        <w:jc w:val="both"/>
      </w:pPr>
      <w:r>
        <w:rPr>
          <w:rFonts w:ascii="Times New Roman"/>
          <w:b w:val="false"/>
          <w:i w:val="false"/>
          <w:color w:val="000000"/>
          <w:sz w:val="28"/>
        </w:rPr>
        <w:t>
      7) орындаушылық практикасы, көпшілік алдында жеке өнер көрсету;</w:t>
      </w:r>
    </w:p>
    <w:p>
      <w:pPr>
        <w:spacing w:after="0"/>
        <w:ind w:left="0"/>
        <w:jc w:val="both"/>
      </w:pPr>
      <w:r>
        <w:rPr>
          <w:rFonts w:ascii="Times New Roman"/>
          <w:b w:val="false"/>
          <w:i w:val="false"/>
          <w:color w:val="000000"/>
          <w:sz w:val="28"/>
        </w:rPr>
        <w:t>
      8) шығармашылық қызметі;</w:t>
      </w:r>
    </w:p>
    <w:p>
      <w:pPr>
        <w:spacing w:after="0"/>
        <w:ind w:left="0"/>
        <w:jc w:val="both"/>
      </w:pPr>
      <w:r>
        <w:rPr>
          <w:rFonts w:ascii="Times New Roman"/>
          <w:b w:val="false"/>
          <w:i w:val="false"/>
          <w:color w:val="000000"/>
          <w:sz w:val="28"/>
        </w:rPr>
        <w:t>
      9) фонограммамен, микрофонмен, вокалдық-күшейткіш аппаратурамен жұмыс істеу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–концерттік бағдарламаны орындау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2) 2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3) 3 сынып – бірінші жартыжылдықта: бақылау жұмысы (балаларға арналған 1 ән, қазақтың 1 халық әні), екінші жартыжылдықтағы: бақылау жұмысы (артикуляциялық жаттығулар, балаларға арналған 1 ән,1 орыс халық әні);</w:t>
      </w:r>
    </w:p>
    <w:p>
      <w:pPr>
        <w:spacing w:after="0"/>
        <w:ind w:left="0"/>
        <w:jc w:val="both"/>
      </w:pPr>
      <w:r>
        <w:rPr>
          <w:rFonts w:ascii="Times New Roman"/>
          <w:b w:val="false"/>
          <w:i w:val="false"/>
          <w:color w:val="000000"/>
          <w:sz w:val="28"/>
        </w:rPr>
        <w:t xml:space="preserve">
      4) 4 сынып – бірінші жартыжылдықта: бақылау жұмысы (дыбыстық жаттығулар, тыныс алу гимнастикасына арналған жаттығулар, қазақ тіліндегі балаларға арналған 1 ән, орыс тіліндегі 1 эстрадалық ән), екінші жартыжылдықта: бақылау жұмысы (дыбыстық жаттығулар, тыныс алу гимнастикасына арналған жаттығулар, орыс тіліндегі балаларға арналған 1 ән, қазақ тіліндегі 1 эстрадалық ән); </w:t>
      </w:r>
    </w:p>
    <w:p>
      <w:pPr>
        <w:spacing w:after="0"/>
        <w:ind w:left="0"/>
        <w:jc w:val="both"/>
      </w:pPr>
      <w:r>
        <w:rPr>
          <w:rFonts w:ascii="Times New Roman"/>
          <w:b w:val="false"/>
          <w:i w:val="false"/>
          <w:color w:val="000000"/>
          <w:sz w:val="28"/>
        </w:rPr>
        <w:t>
      5) 5 сынып – бірінші жартыжылдықта: бақылау жұмысы (балаларға арналған қазақ тіліндегі 1 ән, қазақ тіліндегі 1 романс), екінші жартыжылдықта: бақылау жұмысы (кез-келген шетел тіліндегі балаларға арналған 1 ән, орыс тіліндегі 1 романс).</w:t>
      </w:r>
    </w:p>
    <w:p>
      <w:pPr>
        <w:spacing w:after="0"/>
        <w:ind w:left="0"/>
        <w:jc w:val="both"/>
      </w:pPr>
      <w:r>
        <w:rPr>
          <w:rFonts w:ascii="Times New Roman"/>
          <w:b w:val="false"/>
          <w:i w:val="false"/>
          <w:color w:val="000000"/>
          <w:sz w:val="28"/>
        </w:rPr>
        <w:t>
      73. Педагог білім алушылардың жұмысын бағалау кезінде – білім алушылардың вокалдық аппаратты тиісті деңгейде меңгеруін көрсетуі, шығарманың бейнесін толық және сенімді ашуы, орындалатын шығарманы орындаушылық интерпретациядағы стилін түсінуі және көрсетуі сияқты өлшемшарттарды ескереді.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дұрыс әншілік ұстаным, дауыс ырғағы таза, барлық диапазондағы дауыс қалыпты, жұмыр, жоғары әншілік позицияны меңгеруі, ноталық мәтінді өз бетінше сауатты талдауы, өзінің орындауын бақылауы, мәнерлеп, әртістікпен орындауы;</w:t>
      </w:r>
    </w:p>
    <w:p>
      <w:pPr>
        <w:spacing w:after="0"/>
        <w:ind w:left="0"/>
        <w:jc w:val="both"/>
      </w:pPr>
      <w:r>
        <w:rPr>
          <w:rFonts w:ascii="Times New Roman"/>
          <w:b w:val="false"/>
          <w:i w:val="false"/>
          <w:color w:val="000000"/>
          <w:sz w:val="28"/>
        </w:rPr>
        <w:t>
      2) "4" "жақсы" бағасы: дұрыс әншілік ұстанымға ие болуы, жұмыр дыбысқа, жоғары әншілік позицияға ие болуы, ноталық мәтінді өз бетінше талдауы, шығарманың күрделі тұстарындағы техникалық кателіктері, музыкалық ой тұрғысынан қарағанда шығарманы толық түсінбей орындауы;</w:t>
      </w:r>
    </w:p>
    <w:p>
      <w:pPr>
        <w:spacing w:after="0"/>
        <w:ind w:left="0"/>
        <w:jc w:val="both"/>
      </w:pPr>
      <w:r>
        <w:rPr>
          <w:rFonts w:ascii="Times New Roman"/>
          <w:b w:val="false"/>
          <w:i w:val="false"/>
          <w:color w:val="000000"/>
          <w:sz w:val="28"/>
        </w:rPr>
        <w:t>
      3) "3" "қанағаттанарлық" бағасы: дыбыс шығару, дыбыс жүргізу дағдыларының тұрақсыздығы, дыбыс шығарудың негізгі тәсілдерін жетік меңгермеуі, ноталық мәтінді өз бетінше талдаудағы әуендік-ритмикалық қателіктері, өзінің орындауын бақылауы төмен, шығарманы мәнерлеп орындамауы;</w:t>
      </w:r>
    </w:p>
    <w:p>
      <w:pPr>
        <w:spacing w:after="0"/>
        <w:ind w:left="0"/>
        <w:jc w:val="both"/>
      </w:pPr>
      <w:r>
        <w:rPr>
          <w:rFonts w:ascii="Times New Roman"/>
          <w:b w:val="false"/>
          <w:i w:val="false"/>
          <w:color w:val="000000"/>
          <w:sz w:val="28"/>
        </w:rPr>
        <w:t>
      4) "2" "қанағаттанарлық емес" бағасы: дыбыс шығарудың негізгі тәсілдерін меңгермеуі, орындауын бақылауы төмен, орындауындағы стилистикалық және ырғақтық өрескел қателер, орындау мәдениетінің деңгейінің төмендігі.</w:t>
      </w:r>
    </w:p>
    <w:p>
      <w:pPr>
        <w:spacing w:after="0"/>
        <w:ind w:left="0"/>
        <w:jc w:val="both"/>
      </w:pPr>
      <w:bookmarkStart w:name="z40" w:id="38"/>
      <w:r>
        <w:rPr>
          <w:rFonts w:ascii="Times New Roman"/>
          <w:b w:val="false"/>
          <w:i w:val="false"/>
          <w:color w:val="000000"/>
          <w:sz w:val="28"/>
        </w:rPr>
        <w:t>
      Қазақстан Республикасы</w:t>
      </w:r>
    </w:p>
    <w:bookmarkEnd w:id="3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"Ритмика"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"Ритмика" пәні бойынша білім беру бағдарламасы (бұдан әрі – Бағдарлама) "Ритмика"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акцент – ашық айқындалған метроритмикалық қасиеттің қалыбы, ишараты, қозғалысы;</w:t>
      </w:r>
    </w:p>
    <w:p>
      <w:pPr>
        <w:spacing w:after="0"/>
        <w:ind w:left="0"/>
        <w:jc w:val="both"/>
      </w:pPr>
      <w:r>
        <w:rPr>
          <w:rFonts w:ascii="Times New Roman"/>
          <w:b w:val="false"/>
          <w:i w:val="false"/>
          <w:color w:val="000000"/>
          <w:sz w:val="28"/>
        </w:rPr>
        <w:t>
      2) апломб – тірек алаңында күш орталығын ұстай алу қабілеті есебінен қол жеткізілетін бидегі тұрақтылықты орындаушының сақтау білігі;</w:t>
      </w:r>
    </w:p>
    <w:p>
      <w:pPr>
        <w:spacing w:after="0"/>
        <w:ind w:left="0"/>
        <w:jc w:val="both"/>
      </w:pPr>
      <w:r>
        <w:rPr>
          <w:rFonts w:ascii="Times New Roman"/>
          <w:b w:val="false"/>
          <w:i w:val="false"/>
          <w:color w:val="000000"/>
          <w:sz w:val="28"/>
        </w:rPr>
        <w:t>
      3) аяқ бұрылмалылығы - дұрыс қойылған мықын, жіліншік және табанда өзінің ішкі жағымен сыртқа қарай бұрылған күйі en dehors (сыртқа) қалыбына аяқтарды (мықын, сирақ және табан) бұру қабілеті;</w:t>
      </w:r>
    </w:p>
    <w:p>
      <w:pPr>
        <w:spacing w:after="0"/>
        <w:ind w:left="0"/>
        <w:jc w:val="both"/>
      </w:pPr>
      <w:r>
        <w:rPr>
          <w:rFonts w:ascii="Times New Roman"/>
          <w:b w:val="false"/>
          <w:i w:val="false"/>
          <w:color w:val="000000"/>
          <w:sz w:val="28"/>
        </w:rPr>
        <w:t>
      4) би позициясы – би барысындағы бишінің позициясы немесе би жұбының жалпы позициясы;</w:t>
      </w:r>
    </w:p>
    <w:p>
      <w:pPr>
        <w:spacing w:after="0"/>
        <w:ind w:left="0"/>
        <w:jc w:val="both"/>
      </w:pPr>
      <w:r>
        <w:rPr>
          <w:rFonts w:ascii="Times New Roman"/>
          <w:b w:val="false"/>
          <w:i w:val="false"/>
          <w:color w:val="000000"/>
          <w:sz w:val="28"/>
        </w:rPr>
        <w:t>
      5) вестибулярлық аппарат – кеңістікте бас пен дене қалыбының өзгерісін және омыртқалы жануарлар мен адамда дене қозғалысының бағытын қабылдаушы орган;</w:t>
      </w:r>
    </w:p>
    <w:p>
      <w:pPr>
        <w:spacing w:after="0"/>
        <w:ind w:left="0"/>
        <w:jc w:val="both"/>
      </w:pPr>
      <w:r>
        <w:rPr>
          <w:rFonts w:ascii="Times New Roman"/>
          <w:b w:val="false"/>
          <w:i w:val="false"/>
          <w:color w:val="000000"/>
          <w:sz w:val="28"/>
        </w:rPr>
        <w:t>
      6)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7) каденция – музыкалық құрылымды аяқтайтын үйлесімді немесе әуенді айналым;</w:t>
      </w:r>
    </w:p>
    <w:p>
      <w:pPr>
        <w:spacing w:after="0"/>
        <w:ind w:left="0"/>
        <w:jc w:val="both"/>
      </w:pPr>
      <w:r>
        <w:rPr>
          <w:rFonts w:ascii="Times New Roman"/>
          <w:b w:val="false"/>
          <w:i w:val="false"/>
          <w:color w:val="000000"/>
          <w:sz w:val="28"/>
        </w:rPr>
        <w:t>
      8) қадамдап жүру – марштауға үйрету;</w:t>
      </w:r>
    </w:p>
    <w:p>
      <w:pPr>
        <w:spacing w:after="0"/>
        <w:ind w:left="0"/>
        <w:jc w:val="both"/>
      </w:pPr>
      <w:r>
        <w:rPr>
          <w:rFonts w:ascii="Times New Roman"/>
          <w:b w:val="false"/>
          <w:i w:val="false"/>
          <w:color w:val="000000"/>
          <w:sz w:val="28"/>
        </w:rPr>
        <w:t>
      9) музыкадағы динамика – дыбысталудың қаттылығы реңктерімен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10)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11)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14)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15) ритмикалық сурет – дыбыс ұзақтылығының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16)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17) темп – сәйкес музыкалық-ырғақты сүйемелдеумен би қозғалыстарын орындау қарқыны, минутадағы тактілермен немесе минутадағы тактілі соғулармен (бит) өлшенеді;</w:t>
      </w:r>
    </w:p>
    <w:p>
      <w:pPr>
        <w:spacing w:after="0"/>
        <w:ind w:left="0"/>
        <w:jc w:val="both"/>
      </w:pPr>
      <w:r>
        <w:rPr>
          <w:rFonts w:ascii="Times New Roman"/>
          <w:b w:val="false"/>
          <w:i w:val="false"/>
          <w:color w:val="000000"/>
          <w:sz w:val="28"/>
        </w:rPr>
        <w:t>
      18)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3. Бағдарламаның мақсаты: ырғақты және би қимылдарының, музыканың көмегімен білім алушының шығармашылық қабілеттерін, біліктерін қалыптастыру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музыкалық-ырғақтылық қызметтің әртүрлі түрлерін меңгеру - ырғақты қадам, ырғақты гимнастика, би, пластика;</w:t>
      </w:r>
    </w:p>
    <w:p>
      <w:pPr>
        <w:spacing w:after="0"/>
        <w:ind w:left="0"/>
        <w:jc w:val="both"/>
      </w:pPr>
      <w:r>
        <w:rPr>
          <w:rFonts w:ascii="Times New Roman"/>
          <w:b w:val="false"/>
          <w:i w:val="false"/>
          <w:color w:val="000000"/>
          <w:sz w:val="28"/>
        </w:rPr>
        <w:t>
      2) қозғалыстың әртүрлі түрлерін игеру - музыкалық сүйемелдеумен жүру, жүгіру, гимнастика және би жаттығуларын орындау;</w:t>
      </w:r>
    </w:p>
    <w:p>
      <w:pPr>
        <w:spacing w:after="0"/>
        <w:ind w:left="0"/>
        <w:jc w:val="both"/>
      </w:pPr>
      <w:r>
        <w:rPr>
          <w:rFonts w:ascii="Times New Roman"/>
          <w:b w:val="false"/>
          <w:i w:val="false"/>
          <w:color w:val="000000"/>
          <w:sz w:val="28"/>
        </w:rPr>
        <w:t>
      3) бұлшық ет сезімінің дамуын, кеңістіктегі бағдарлану мен үйлесімділікті, қозғалыстың нақтылығы мен дәлдігін қамтамасыз ететін қозғалыс дағдыларын қалыптастыру және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музыкалық-шығармашылық қабілеттерді, бейнелі ойлауды, қиялды, ішкі есту қабілетін, ырғақ сезімін, музыкалық жадыны дамыту;</w:t>
      </w:r>
    </w:p>
    <w:p>
      <w:pPr>
        <w:spacing w:after="0"/>
        <w:ind w:left="0"/>
        <w:jc w:val="both"/>
      </w:pPr>
      <w:r>
        <w:rPr>
          <w:rFonts w:ascii="Times New Roman"/>
          <w:b w:val="false"/>
          <w:i w:val="false"/>
          <w:color w:val="000000"/>
          <w:sz w:val="28"/>
        </w:rPr>
        <w:t>
      2) метроритмді, динамиканы, қарқынды дамыту;</w:t>
      </w:r>
    </w:p>
    <w:p>
      <w:pPr>
        <w:spacing w:after="0"/>
        <w:ind w:left="0"/>
        <w:jc w:val="both"/>
      </w:pPr>
      <w:r>
        <w:rPr>
          <w:rFonts w:ascii="Times New Roman"/>
          <w:b w:val="false"/>
          <w:i w:val="false"/>
          <w:color w:val="000000"/>
          <w:sz w:val="28"/>
        </w:rPr>
        <w:t>
      3) қозғалыс қасиеттері: күш, төзімділік, жылдамдық, икемділік, би дағдыларын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музыкалық-ырғақты біліктер мен дағдыларды қалыптастыру;</w:t>
      </w:r>
    </w:p>
    <w:p>
      <w:pPr>
        <w:spacing w:after="0"/>
        <w:ind w:left="0"/>
        <w:jc w:val="both"/>
      </w:pPr>
      <w:r>
        <w:rPr>
          <w:rFonts w:ascii="Times New Roman"/>
          <w:b w:val="false"/>
          <w:i w:val="false"/>
          <w:color w:val="000000"/>
          <w:sz w:val="28"/>
        </w:rPr>
        <w:t>
      2) білім алушының эстетикалық, эмоциялық, физикалық дамуы;</w:t>
      </w:r>
    </w:p>
    <w:p>
      <w:pPr>
        <w:spacing w:after="0"/>
        <w:ind w:left="0"/>
        <w:jc w:val="both"/>
      </w:pPr>
      <w:r>
        <w:rPr>
          <w:rFonts w:ascii="Times New Roman"/>
          <w:b w:val="false"/>
          <w:i w:val="false"/>
          <w:color w:val="000000"/>
          <w:sz w:val="28"/>
        </w:rPr>
        <w:t>
      3) жан-жақты физикалық және шығармашылық дамыған тұлғаны қалыптастыру.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Балалар өнер мектептерінің хореографиялық бөлімдері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7. Бағдарлама өнер мектептерінің хореографиялық бөлімдерінде білім алушы жеті жастағы балаларды оқытуға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Бағдарлама тұлғалық, танымдық, коммуникативтік және әлеуметтік дамытудың басты міндеттерінің жүйесі арқылы іске асады. Оқытудың мазмұны оқу процесінде қалыптасатын іс-әрекет тәсілдері, ритмикамен қарым-қатынас формаларымен өзара байланыс арқылы іске асырылады. </w:t>
      </w:r>
    </w:p>
    <w:p>
      <w:pPr>
        <w:spacing w:after="0"/>
        <w:ind w:left="0"/>
        <w:jc w:val="both"/>
      </w:pPr>
      <w:r>
        <w:rPr>
          <w:rFonts w:ascii="Times New Roman"/>
          <w:b w:val="false"/>
          <w:i w:val="false"/>
          <w:color w:val="000000"/>
          <w:sz w:val="28"/>
        </w:rPr>
        <w:t>
      9. Пән дәстүрлі оқытуға, әрбір білім алушыға жеке-сараланған тәсілді, көркемдік-бейнелі ойлауды дамытуға, ритмика бойынша техникалық дағдыларды қалыптастыруға, орындаушылық техника мен әртістік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алушылардың музыкалық-ырғақты жаттығуларды, қозғалыс үйлесімділігін дамытатын жаттығуларды, би ойындарын, хореографиялық этюдтерді, классикалық, халықтық-сахналық билердің элементтерін орындау біліктерін меңгеруге, Бағдарламада, жеке тәжірибеде қарастырылған, қатар қойып, салыстырып және би қимылдарын саналы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әртүрлі балаларға арналған.</w:t>
      </w:r>
    </w:p>
    <w:p>
      <w:pPr>
        <w:spacing w:after="0"/>
        <w:ind w:left="0"/>
        <w:jc w:val="both"/>
      </w:pPr>
      <w:r>
        <w:rPr>
          <w:rFonts w:ascii="Times New Roman"/>
          <w:b w:val="false"/>
          <w:i w:val="false"/>
          <w:color w:val="000000"/>
          <w:sz w:val="28"/>
        </w:rPr>
        <w:t>
      Педагог музыкалық-ырғақты жаттығуларды, хореографиялық этюдтерді, классикалық, халықтық-сахналық билердің элементтерін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14. Бағдарлама білім алушының жеке қасиеттерін дамытуға бағдарланған:</w:t>
      </w:r>
    </w:p>
    <w:p>
      <w:pPr>
        <w:spacing w:after="0"/>
        <w:ind w:left="0"/>
        <w:jc w:val="both"/>
      </w:pPr>
      <w:r>
        <w:rPr>
          <w:rFonts w:ascii="Times New Roman"/>
          <w:b w:val="false"/>
          <w:i w:val="false"/>
          <w:color w:val="000000"/>
          <w:sz w:val="28"/>
        </w:rPr>
        <w:t>
      1) музыкалық-ырғақтылық қызметінің әртүрлі түрлерінде: ырғақты қадам, ырғақты гимнастика, би, пластиканы меңгеруге;</w:t>
      </w:r>
    </w:p>
    <w:p>
      <w:pPr>
        <w:spacing w:after="0"/>
        <w:ind w:left="0"/>
        <w:jc w:val="both"/>
      </w:pPr>
      <w:r>
        <w:rPr>
          <w:rFonts w:ascii="Times New Roman"/>
          <w:b w:val="false"/>
          <w:i w:val="false"/>
          <w:color w:val="000000"/>
          <w:sz w:val="28"/>
        </w:rPr>
        <w:t>
      2) сахналық қозғалыс саласынан арнайы білім негіздерін меңгеруі: пластикалық тренинг, музыкалық-ырғақты суреттер, импровизацияны меңгеруге;</w:t>
      </w:r>
    </w:p>
    <w:p>
      <w:pPr>
        <w:spacing w:after="0"/>
        <w:ind w:left="0"/>
        <w:jc w:val="both"/>
      </w:pPr>
      <w:r>
        <w:rPr>
          <w:rFonts w:ascii="Times New Roman"/>
          <w:b w:val="false"/>
          <w:i w:val="false"/>
          <w:color w:val="000000"/>
          <w:sz w:val="28"/>
        </w:rPr>
        <w:t>
      3) қозғалыстың әртүрлі формаларын: музыкалық сүйемелдеумен жүру, жүгіру, гимнастикалық және би жаттығуларын меңгеруге;</w:t>
      </w:r>
    </w:p>
    <w:p>
      <w:pPr>
        <w:spacing w:after="0"/>
        <w:ind w:left="0"/>
        <w:jc w:val="both"/>
      </w:pPr>
      <w:r>
        <w:rPr>
          <w:rFonts w:ascii="Times New Roman"/>
          <w:b w:val="false"/>
          <w:i w:val="false"/>
          <w:color w:val="000000"/>
          <w:sz w:val="28"/>
        </w:rPr>
        <w:t>
      4) бұлшық ет сезімінің дамуын, кеңістіктегі бағдарлану және үйлесімділікті, қозғалыстың нақтылығы мен дәлдігін қамтамасыз ететін қозғалыс дағдыларын қалыптастыруы және жетілдіруге;</w:t>
      </w:r>
    </w:p>
    <w:p>
      <w:pPr>
        <w:spacing w:after="0"/>
        <w:ind w:left="0"/>
        <w:jc w:val="both"/>
      </w:pPr>
      <w:r>
        <w:rPr>
          <w:rFonts w:ascii="Times New Roman"/>
          <w:b w:val="false"/>
          <w:i w:val="false"/>
          <w:color w:val="000000"/>
          <w:sz w:val="28"/>
        </w:rPr>
        <w:t>
      5) білім алушының шығармашылық қызметі тәжірибесін алуға ықпал етеді.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ғылыми-әдістемелік негізділік және қолжетімділік қағидаты заманауи педагогикалық және психологиялық ғылым, хореография теориясы және тарихы, музыкатану негізінде оқу-тәрбие процесін құрастыруды талап етеді. Педагог дидактика ережелерін басшылыққа алады: қарапайымнан күрделіге, жеңілден қиынға, белгіліден белгісізге қарай;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 – бір ырғақты жаттығу элементтерінің, бір бағыттағы жаттығулардың арасында, жаттықтыратын жаттығулардың арасында өзара байланыстың орнатылуын;</w:t>
      </w:r>
    </w:p>
    <w:p>
      <w:pPr>
        <w:spacing w:after="0"/>
        <w:ind w:left="0"/>
        <w:jc w:val="both"/>
      </w:pPr>
      <w:r>
        <w:rPr>
          <w:rFonts w:ascii="Times New Roman"/>
          <w:b w:val="false"/>
          <w:i w:val="false"/>
          <w:color w:val="000000"/>
          <w:sz w:val="28"/>
        </w:rPr>
        <w:t>
      3) көрнекілік қағидаты – оқытылатын ритмика қозғалыстарының мәнін ұғынуды қамтамасыз ететін әртүрлі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ететін рөлінде зерделілік және белсенділік қағидаттары ритмика сабақтарына саналы көзқарасты тәрбиелеуді, сабақ барысында білім алушыға қойылған нақты міндеттерді түсінуді ескереді. </w:t>
      </w:r>
    </w:p>
    <w:p>
      <w:pPr>
        <w:spacing w:after="0"/>
        <w:ind w:left="0"/>
        <w:jc w:val="both"/>
      </w:pPr>
      <w:r>
        <w:rPr>
          <w:rFonts w:ascii="Times New Roman"/>
          <w:b w:val="false"/>
          <w:i w:val="false"/>
          <w:color w:val="000000"/>
          <w:sz w:val="28"/>
        </w:rPr>
        <w:t>
      19. "Ритмика" пәніне топтық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талдау, саралау;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көрсету, бейнематериалдарды көрсету,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орындалатын және шығармашылық жаттығулар, толық пысықтау және әрі қарай тұтас шығарманы бүтін ұйымдастыру үшін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құрастыру. </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байланысты: физикалық қабілеттері, бишілік қабілеттерінің даму деңгейі.</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тәсілдер мен дағдылар би станогында, гимнастикалық кілемшеде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xml:space="preserve">
      23. Педагог Бағдарламаны заманауи өнер мектебінде іске асыру кезінде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Педагогтің білім алушылармен жүргізетін топтық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Теориялық бөлім педагогтің қажетті теориялық ұғымдарды түсіндіруден, үйретілетін ритмикалық жаттығу элементтерін, бейнематериалдарды көрсетуден тұрады. </w:t>
      </w:r>
    </w:p>
    <w:p>
      <w:pPr>
        <w:spacing w:after="0"/>
        <w:ind w:left="0"/>
        <w:jc w:val="both"/>
      </w:pPr>
      <w:r>
        <w:rPr>
          <w:rFonts w:ascii="Times New Roman"/>
          <w:b w:val="false"/>
          <w:i w:val="false"/>
          <w:color w:val="000000"/>
          <w:sz w:val="28"/>
        </w:rPr>
        <w:t xml:space="preserve">
      Практикалық бөлім ширату, бой жазу жаттығуларынан, қимылды пысықтаудан, үйренген ырғақты қимылдардан және оларды орындаудан вариация құрастырудан тұрады. Білім алушы әрбір сабақтың соңында педагог жетекшілігімен өз жұмысын талдайды. </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32.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"Ритмика" пәнінің "Классикалық би", "Халықтық-сахналық би", "Заманауи би", "Музыкалық сауат және музыканы тыңдау"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1 сыныптағы Бағдарлама талаптары:</w:t>
      </w:r>
    </w:p>
    <w:p>
      <w:pPr>
        <w:spacing w:after="0"/>
        <w:ind w:left="0"/>
        <w:jc w:val="both"/>
      </w:pPr>
      <w:r>
        <w:rPr>
          <w:rFonts w:ascii="Times New Roman"/>
          <w:b w:val="false"/>
          <w:i w:val="false"/>
          <w:color w:val="000000"/>
          <w:sz w:val="28"/>
        </w:rPr>
        <w:t>
      1) білім алушы "ырғақ", "ритмика", "санау", "өлшем", "музыкалық фраза", "такт", "алғысөз", "тақырып", "музыкалық өлшем", "музыкалық жанр" түсініктерімен танысады;</w:t>
      </w:r>
    </w:p>
    <w:p>
      <w:pPr>
        <w:spacing w:after="0"/>
        <w:ind w:left="0"/>
        <w:jc w:val="both"/>
      </w:pPr>
      <w:r>
        <w:rPr>
          <w:rFonts w:ascii="Times New Roman"/>
          <w:b w:val="false"/>
          <w:i w:val="false"/>
          <w:color w:val="000000"/>
          <w:sz w:val="28"/>
        </w:rPr>
        <w:t>
      2) музыкалық-ырғақты жаттығулар, ырғақ сезімі мен музыкалық есту қабілетін дамытуға арналған жаттығулар, кеңістікте бағдарлануға арналған жаттығулар, қозғалысты үйлестіруге, бұлшық етті босаңсытуға арналған жаттығулар, би ойындары, музыкалық-кеңістіктік жаттығулар үйретіледі;</w:t>
      </w:r>
    </w:p>
    <w:p>
      <w:pPr>
        <w:spacing w:after="0"/>
        <w:ind w:left="0"/>
        <w:jc w:val="both"/>
      </w:pPr>
      <w:r>
        <w:rPr>
          <w:rFonts w:ascii="Times New Roman"/>
          <w:b w:val="false"/>
          <w:i w:val="false"/>
          <w:color w:val="000000"/>
          <w:sz w:val="28"/>
        </w:rPr>
        <w:t>
      3) ырғақты қабылдау, музыкалық қабілет, қозғалыс үйлесімділігі, ырғақ сезімі, жады, зейін, музыканы тыңдау және музыкалық тілді түсіну білігі, сипаты, қарқыны, өлшемі бойынша билерді ажырата білу білігі және би музыкасын талдау дамиды;</w:t>
      </w:r>
    </w:p>
    <w:p>
      <w:pPr>
        <w:spacing w:after="0"/>
        <w:ind w:left="0"/>
        <w:jc w:val="both"/>
      </w:pPr>
      <w:r>
        <w:rPr>
          <w:rFonts w:ascii="Times New Roman"/>
          <w:b w:val="false"/>
          <w:i w:val="false"/>
          <w:color w:val="000000"/>
          <w:sz w:val="28"/>
        </w:rPr>
        <w:t>
      4) би қозғалыстары, хореографиялық этюдтер меңгеріледі.</w:t>
      </w:r>
    </w:p>
    <w:p>
      <w:pPr>
        <w:spacing w:after="0"/>
        <w:ind w:left="0"/>
        <w:jc w:val="both"/>
      </w:pPr>
      <w:r>
        <w:rPr>
          <w:rFonts w:ascii="Times New Roman"/>
          <w:b w:val="false"/>
          <w:i w:val="false"/>
          <w:color w:val="000000"/>
          <w:sz w:val="28"/>
        </w:rPr>
        <w:t>
      36.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сауат негіздері.</w:t>
      </w:r>
    </w:p>
    <w:p>
      <w:pPr>
        <w:spacing w:after="0"/>
        <w:ind w:left="0"/>
        <w:jc w:val="both"/>
      </w:pPr>
      <w:r>
        <w:rPr>
          <w:rFonts w:ascii="Times New Roman"/>
          <w:b w:val="false"/>
          <w:i w:val="false"/>
          <w:color w:val="000000"/>
          <w:sz w:val="28"/>
        </w:rPr>
        <w:t>
      2-бөлім. Музыкалық ырғақты жаттығулар.</w:t>
      </w:r>
    </w:p>
    <w:p>
      <w:pPr>
        <w:spacing w:after="0"/>
        <w:ind w:left="0"/>
        <w:jc w:val="both"/>
      </w:pPr>
      <w:r>
        <w:rPr>
          <w:rFonts w:ascii="Times New Roman"/>
          <w:b w:val="false"/>
          <w:i w:val="false"/>
          <w:color w:val="000000"/>
          <w:sz w:val="28"/>
        </w:rPr>
        <w:t>
      3-бөлім. Ұжымдық-реттік жаттығулар, кеңістікте бағдарлануға, сап түзеу және сапты қайта түзеуге арналған жаттығулар.</w:t>
      </w:r>
    </w:p>
    <w:p>
      <w:pPr>
        <w:spacing w:after="0"/>
        <w:ind w:left="0"/>
        <w:jc w:val="both"/>
      </w:pPr>
      <w:r>
        <w:rPr>
          <w:rFonts w:ascii="Times New Roman"/>
          <w:b w:val="false"/>
          <w:i w:val="false"/>
          <w:color w:val="000000"/>
          <w:sz w:val="28"/>
        </w:rPr>
        <w:t>
      4-бөлім. Жалпы дамыту жаттығулары.</w:t>
      </w:r>
    </w:p>
    <w:p>
      <w:pPr>
        <w:spacing w:after="0"/>
        <w:ind w:left="0"/>
        <w:jc w:val="both"/>
      </w:pPr>
      <w:r>
        <w:rPr>
          <w:rFonts w:ascii="Times New Roman"/>
          <w:b w:val="false"/>
          <w:i w:val="false"/>
          <w:color w:val="000000"/>
          <w:sz w:val="28"/>
        </w:rPr>
        <w:t>
      5-бөлім. Қозғалысты үйлестіруге арналған жаттығулар.</w:t>
      </w:r>
    </w:p>
    <w:p>
      <w:pPr>
        <w:spacing w:after="0"/>
        <w:ind w:left="0"/>
        <w:jc w:val="both"/>
      </w:pPr>
      <w:r>
        <w:rPr>
          <w:rFonts w:ascii="Times New Roman"/>
          <w:b w:val="false"/>
          <w:i w:val="false"/>
          <w:color w:val="000000"/>
          <w:sz w:val="28"/>
        </w:rPr>
        <w:t>
      6-бөлім. Музыкалық ойындар, эстафеталар.</w:t>
      </w:r>
    </w:p>
    <w:p>
      <w:pPr>
        <w:spacing w:after="0"/>
        <w:ind w:left="0"/>
        <w:jc w:val="both"/>
      </w:pPr>
      <w:r>
        <w:rPr>
          <w:rFonts w:ascii="Times New Roman"/>
          <w:b w:val="false"/>
          <w:i w:val="false"/>
          <w:color w:val="000000"/>
          <w:sz w:val="28"/>
        </w:rPr>
        <w:t>
      7-өлім. Би жаттығулары.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"Ртимика" түсінігі. Негізгі қимылдар, түсініктер. Қауіпсіздік техникасы бойынша нұсқаулық. Сәлемдесу биін, сызыққа сап түзеуді үйрену.</w:t>
      </w:r>
    </w:p>
    <w:p>
      <w:pPr>
        <w:spacing w:after="0"/>
        <w:ind w:left="0"/>
        <w:jc w:val="both"/>
      </w:pPr>
      <w:r>
        <w:rPr>
          <w:rFonts w:ascii="Times New Roman"/>
          <w:b w:val="false"/>
          <w:i w:val="false"/>
          <w:color w:val="000000"/>
          <w:sz w:val="28"/>
        </w:rPr>
        <w:t>
      2-тақырып. Музыкалық өлшем. Музыкалық есту қабілетін дамытуға арналған жаттығулар.</w:t>
      </w:r>
    </w:p>
    <w:p>
      <w:pPr>
        <w:spacing w:after="0"/>
        <w:ind w:left="0"/>
        <w:jc w:val="both"/>
      </w:pPr>
      <w:r>
        <w:rPr>
          <w:rFonts w:ascii="Times New Roman"/>
          <w:b w:val="false"/>
          <w:i w:val="false"/>
          <w:color w:val="000000"/>
          <w:sz w:val="28"/>
        </w:rPr>
        <w:t>
      3-тақырып. Ырғақты қабылдауды дамыту. Музыкалық өлшем түрлері: 2/4, 3/4, 4/4. Ырғақ сезімі мен музыкалық есту қабілетін дамытуға арналған жаттығулар.</w:t>
      </w:r>
    </w:p>
    <w:p>
      <w:pPr>
        <w:spacing w:after="0"/>
        <w:ind w:left="0"/>
        <w:jc w:val="both"/>
      </w:pPr>
      <w:r>
        <w:rPr>
          <w:rFonts w:ascii="Times New Roman"/>
          <w:b w:val="false"/>
          <w:i w:val="false"/>
          <w:color w:val="000000"/>
          <w:sz w:val="28"/>
        </w:rPr>
        <w:t>
      4-тақырып. Музыкалық қабілетті дамыту. Музыкалық жанрлар. Сипаты, қарқыны, өлшемі бойынша би айырмашылықтары.</w:t>
      </w:r>
    </w:p>
    <w:p>
      <w:pPr>
        <w:spacing w:after="0"/>
        <w:ind w:left="0"/>
        <w:jc w:val="both"/>
      </w:pPr>
      <w:r>
        <w:rPr>
          <w:rFonts w:ascii="Times New Roman"/>
          <w:b w:val="false"/>
          <w:i w:val="false"/>
          <w:color w:val="000000"/>
          <w:sz w:val="28"/>
        </w:rPr>
        <w:t>
      5-тақырып. Музыкалық-кеңістіктік жаттығулар.</w:t>
      </w:r>
    </w:p>
    <w:p>
      <w:pPr>
        <w:spacing w:after="0"/>
        <w:ind w:left="0"/>
        <w:jc w:val="both"/>
      </w:pPr>
      <w:r>
        <w:rPr>
          <w:rFonts w:ascii="Times New Roman"/>
          <w:b w:val="false"/>
          <w:i w:val="false"/>
          <w:color w:val="000000"/>
          <w:sz w:val="28"/>
        </w:rPr>
        <w:t>
      6-тақырып. "Қарқын", "ырғақ", "динамика", "музыкалық фраза", "акцент" түсініктерін практикалық меңгеруге арналған музыкалық-ырғақты жаттығулар. Аяқ позицияларымен танысу: бірінші, екінші.</w:t>
      </w:r>
    </w:p>
    <w:p>
      <w:pPr>
        <w:spacing w:after="0"/>
        <w:ind w:left="0"/>
        <w:jc w:val="both"/>
      </w:pPr>
      <w:r>
        <w:rPr>
          <w:rFonts w:ascii="Times New Roman"/>
          <w:b w:val="false"/>
          <w:i w:val="false"/>
          <w:color w:val="000000"/>
          <w:sz w:val="28"/>
        </w:rPr>
        <w:t>
      7-тақырып. Музыкалық ырғақты жаттығулар. Қолды қою қалпымен танысу (негізгі қалып - белге қою). Аяқ позицияларымен танысу: үшінші, төртінші.</w:t>
      </w:r>
    </w:p>
    <w:p>
      <w:pPr>
        <w:spacing w:after="0"/>
        <w:ind w:left="0"/>
        <w:jc w:val="both"/>
      </w:pPr>
      <w:r>
        <w:rPr>
          <w:rFonts w:ascii="Times New Roman"/>
          <w:b w:val="false"/>
          <w:i w:val="false"/>
          <w:color w:val="000000"/>
          <w:sz w:val="28"/>
        </w:rPr>
        <w:t>
      8-тақырып. Мойын, қол облыстарына арналған музыкалық-ырғақты жаттығулар. Әртүрлі амплитудамен басты еңкейту. Бастың айналмалы, жоғары-төмен қимылдары.</w:t>
      </w:r>
    </w:p>
    <w:p>
      <w:pPr>
        <w:spacing w:after="0"/>
        <w:ind w:left="0"/>
        <w:jc w:val="both"/>
      </w:pPr>
      <w:r>
        <w:rPr>
          <w:rFonts w:ascii="Times New Roman"/>
          <w:b w:val="false"/>
          <w:i w:val="false"/>
          <w:color w:val="000000"/>
          <w:sz w:val="28"/>
        </w:rPr>
        <w:t>
      9-тақырып. Денеге арналған музыкалық-ырғақты жаттығулар. Денені алға және жан-жаққа еңкейту. Иық және дене қозғалысы: иықты көтеру және түсіру. Оң және сол иықты алға қарай шығару арқылы бұрылыстар.</w:t>
      </w:r>
    </w:p>
    <w:p>
      <w:pPr>
        <w:spacing w:after="0"/>
        <w:ind w:left="0"/>
        <w:jc w:val="both"/>
      </w:pPr>
      <w:r>
        <w:rPr>
          <w:rFonts w:ascii="Times New Roman"/>
          <w:b w:val="false"/>
          <w:i w:val="false"/>
          <w:color w:val="000000"/>
          <w:sz w:val="28"/>
        </w:rPr>
        <w:t>
      10-тақырып. Аяқ және табанға арналған музыкалық ырғақты жаттығулар. Табанды дамытуға арналған музыкалық ырғақты жаттығулар.</w:t>
      </w:r>
    </w:p>
    <w:p>
      <w:pPr>
        <w:spacing w:after="0"/>
        <w:ind w:left="0"/>
        <w:jc w:val="both"/>
      </w:pPr>
      <w:r>
        <w:rPr>
          <w:rFonts w:ascii="Times New Roman"/>
          <w:b w:val="false"/>
          <w:i w:val="false"/>
          <w:color w:val="000000"/>
          <w:sz w:val="28"/>
        </w:rPr>
        <w:t>
      11-тақырып. Зейінді дамытуға арналған жаттығулар. Кеңістікте сап түзеу түрлерін үйрену: шеңбер, сызық, диагональ. Кеңістікте сап түзеу түрлері: диагональ, жартылай шеңбер.</w:t>
      </w:r>
    </w:p>
    <w:p>
      <w:pPr>
        <w:spacing w:after="0"/>
        <w:ind w:left="0"/>
        <w:jc w:val="both"/>
      </w:pPr>
      <w:r>
        <w:rPr>
          <w:rFonts w:ascii="Times New Roman"/>
          <w:b w:val="false"/>
          <w:i w:val="false"/>
          <w:color w:val="000000"/>
          <w:sz w:val="28"/>
        </w:rPr>
        <w:t>
      12-тақырып. Музыкамен түрлі қарқында тактілеу. Ритмика жаттығуларын орындау бірізділіктерін меңгеру.</w:t>
      </w:r>
    </w:p>
    <w:p>
      <w:pPr>
        <w:spacing w:after="0"/>
        <w:ind w:left="0"/>
        <w:jc w:val="both"/>
      </w:pPr>
      <w:r>
        <w:rPr>
          <w:rFonts w:ascii="Times New Roman"/>
          <w:b w:val="false"/>
          <w:i w:val="false"/>
          <w:color w:val="000000"/>
          <w:sz w:val="28"/>
        </w:rPr>
        <w:t>
      13-тақырып. Басқа арналған қимылдар: оңға және солға бұру.</w:t>
      </w:r>
    </w:p>
    <w:p>
      <w:pPr>
        <w:spacing w:after="0"/>
        <w:ind w:left="0"/>
        <w:jc w:val="both"/>
      </w:pPr>
      <w:r>
        <w:rPr>
          <w:rFonts w:ascii="Times New Roman"/>
          <w:b w:val="false"/>
          <w:i w:val="false"/>
          <w:color w:val="000000"/>
          <w:sz w:val="28"/>
        </w:rPr>
        <w:t>
      14-тақырып. Қол және аяқ қозғалыстарымен үйлестіру арқылы түрлі бағыттарда жүру жаттығулары. Жартылай жүрелеп отырумен үйлескен саусаққа жартылай көтерілу.</w:t>
      </w:r>
    </w:p>
    <w:p>
      <w:pPr>
        <w:spacing w:after="0"/>
        <w:ind w:left="0"/>
        <w:jc w:val="both"/>
      </w:pPr>
      <w:r>
        <w:rPr>
          <w:rFonts w:ascii="Times New Roman"/>
          <w:b w:val="false"/>
          <w:i w:val="false"/>
          <w:color w:val="000000"/>
          <w:sz w:val="28"/>
        </w:rPr>
        <w:t>
      15-тақырып. Билердің музыкалық өлшемдерінің түрлері. Би қадамдары: аяқтың ұшымен, аяқты көтерумен, тізені бүгумен, бір орында және қозғалыста, алға шығыңқы тізелермен жартылай саусақта, қолды ауыстырумен. Оңға-солға, алға-артқа қозғалыс жасау арқылы қадамдар.</w:t>
      </w:r>
    </w:p>
    <w:p>
      <w:pPr>
        <w:spacing w:after="0"/>
        <w:ind w:left="0"/>
        <w:jc w:val="both"/>
      </w:pPr>
      <w:r>
        <w:rPr>
          <w:rFonts w:ascii="Times New Roman"/>
          <w:b w:val="false"/>
          <w:i w:val="false"/>
          <w:color w:val="000000"/>
          <w:sz w:val="28"/>
        </w:rPr>
        <w:t>
      16-тақырып. Кеңістікте бағдарлануға арналған жаттығулар. Бастапқы дұрыс қалып. Жүгіру және жүру.</w:t>
      </w:r>
    </w:p>
    <w:p>
      <w:pPr>
        <w:spacing w:after="0"/>
        <w:ind w:left="0"/>
        <w:jc w:val="both"/>
      </w:pPr>
      <w:r>
        <w:rPr>
          <w:rFonts w:ascii="Times New Roman"/>
          <w:b w:val="false"/>
          <w:i w:val="false"/>
          <w:color w:val="000000"/>
          <w:sz w:val="28"/>
        </w:rPr>
        <w:t>
      17-тақырып. Зал бұрыштарындағы нақты бұрылыстармен қабырға бойымен жүріс.</w:t>
      </w:r>
    </w:p>
    <w:p>
      <w:pPr>
        <w:spacing w:after="0"/>
        <w:ind w:left="0"/>
        <w:jc w:val="both"/>
      </w:pPr>
      <w:r>
        <w:rPr>
          <w:rFonts w:ascii="Times New Roman"/>
          <w:b w:val="false"/>
          <w:i w:val="false"/>
          <w:color w:val="000000"/>
          <w:sz w:val="28"/>
        </w:rPr>
        <w:t>
      18-тақырып. Сапқа, бағанға, тізбекке, шеңберге, жұпқа тұру.</w:t>
      </w:r>
    </w:p>
    <w:p>
      <w:pPr>
        <w:spacing w:after="0"/>
        <w:ind w:left="0"/>
        <w:jc w:val="both"/>
      </w:pPr>
      <w:r>
        <w:rPr>
          <w:rFonts w:ascii="Times New Roman"/>
          <w:b w:val="false"/>
          <w:i w:val="false"/>
          <w:color w:val="000000"/>
          <w:sz w:val="28"/>
        </w:rPr>
        <w:t>
      19-тақырып. Шахматты тәртіпте тұру.</w:t>
      </w:r>
    </w:p>
    <w:p>
      <w:pPr>
        <w:spacing w:after="0"/>
        <w:ind w:left="0"/>
        <w:jc w:val="both"/>
      </w:pPr>
      <w:r>
        <w:rPr>
          <w:rFonts w:ascii="Times New Roman"/>
          <w:b w:val="false"/>
          <w:i w:val="false"/>
          <w:color w:val="000000"/>
          <w:sz w:val="28"/>
        </w:rPr>
        <w:t>
      20-тақырып. Шеңберге (шеңберлерге), тізбекке, бағанға (бағаналарға), жұлдызшаға және әткеншекке басқа түрлеріне сапқа түзеу.</w:t>
      </w:r>
    </w:p>
    <w:p>
      <w:pPr>
        <w:spacing w:after="0"/>
        <w:ind w:left="0"/>
        <w:jc w:val="both"/>
      </w:pPr>
      <w:r>
        <w:rPr>
          <w:rFonts w:ascii="Times New Roman"/>
          <w:b w:val="false"/>
          <w:i w:val="false"/>
          <w:color w:val="000000"/>
          <w:sz w:val="28"/>
        </w:rPr>
        <w:t>
      21-тақырып. Қозғалыс бағытына бағдарлану: алға, артқа, оңға, солға, шеңберге, шеңберден.</w:t>
      </w:r>
    </w:p>
    <w:p>
      <w:pPr>
        <w:spacing w:after="0"/>
        <w:ind w:left="0"/>
        <w:jc w:val="both"/>
      </w:pPr>
      <w:r>
        <w:rPr>
          <w:rFonts w:ascii="Times New Roman"/>
          <w:b w:val="false"/>
          <w:i w:val="false"/>
          <w:color w:val="000000"/>
          <w:sz w:val="28"/>
        </w:rPr>
        <w:t>
      22-тақырып. Жүру барысында құралдармен қозғалыс жасау. Таспаны, шеңберді, секіргішті қолдану арқылы сап түзеулердің барлығында дұрыс қашықтықты сақтау.</w:t>
      </w:r>
    </w:p>
    <w:p>
      <w:pPr>
        <w:spacing w:after="0"/>
        <w:ind w:left="0"/>
        <w:jc w:val="both"/>
      </w:pPr>
      <w:r>
        <w:rPr>
          <w:rFonts w:ascii="Times New Roman"/>
          <w:b w:val="false"/>
          <w:i w:val="false"/>
          <w:color w:val="000000"/>
          <w:sz w:val="28"/>
        </w:rPr>
        <w:t>
      23-тақырып. Жалпы дамыту жаттығулары. Басты еңкейту, түзету және бұрулар, иықпен шеңберлі қимылдар.</w:t>
      </w:r>
    </w:p>
    <w:p>
      <w:pPr>
        <w:spacing w:after="0"/>
        <w:ind w:left="0"/>
        <w:jc w:val="both"/>
      </w:pPr>
      <w:r>
        <w:rPr>
          <w:rFonts w:ascii="Times New Roman"/>
          <w:b w:val="false"/>
          <w:i w:val="false"/>
          <w:color w:val="000000"/>
          <w:sz w:val="28"/>
        </w:rPr>
        <w:t>
      24-тақырып. Түрлі бағыттағы құралдармен және құралдарсыз қол қимылдары.</w:t>
      </w:r>
    </w:p>
    <w:p>
      <w:pPr>
        <w:spacing w:after="0"/>
        <w:ind w:left="0"/>
        <w:jc w:val="both"/>
      </w:pPr>
      <w:r>
        <w:rPr>
          <w:rFonts w:ascii="Times New Roman"/>
          <w:b w:val="false"/>
          <w:i w:val="false"/>
          <w:color w:val="000000"/>
          <w:sz w:val="28"/>
        </w:rPr>
        <w:t>
      25-тақырып. Кеудені оңға, солға, тізені бүгумен және тізені бүгусіз, еңкейтуді біріктірумен, жоғары қарай, жан-жаққа, желкеге қарай, белге қою секілді қол қимылдарын біріктірумен бұрулар және еңкеюлер.</w:t>
      </w:r>
    </w:p>
    <w:p>
      <w:pPr>
        <w:spacing w:after="0"/>
        <w:ind w:left="0"/>
        <w:jc w:val="both"/>
      </w:pPr>
      <w:r>
        <w:rPr>
          <w:rFonts w:ascii="Times New Roman"/>
          <w:b w:val="false"/>
          <w:i w:val="false"/>
          <w:color w:val="000000"/>
          <w:sz w:val="28"/>
        </w:rPr>
        <w:t>
      26-тақырып. Құралды берумен денені бұру.</w:t>
      </w:r>
    </w:p>
    <w:p>
      <w:pPr>
        <w:spacing w:after="0"/>
        <w:ind w:left="0"/>
        <w:jc w:val="both"/>
      </w:pPr>
      <w:r>
        <w:rPr>
          <w:rFonts w:ascii="Times New Roman"/>
          <w:b w:val="false"/>
          <w:i w:val="false"/>
          <w:color w:val="000000"/>
          <w:sz w:val="28"/>
        </w:rPr>
        <w:t>
      27-тақырып. Тірекпен және тірексіз, құралдармен жүрелеп отыру. Бір мезетте аяқты алға жан-жаққа қоюмен жүрелеп отыру.</w:t>
      </w:r>
    </w:p>
    <w:p>
      <w:pPr>
        <w:spacing w:after="0"/>
        <w:ind w:left="0"/>
        <w:jc w:val="both"/>
      </w:pPr>
      <w:r>
        <w:rPr>
          <w:rFonts w:ascii="Times New Roman"/>
          <w:b w:val="false"/>
          <w:i w:val="false"/>
          <w:color w:val="000000"/>
          <w:sz w:val="28"/>
        </w:rPr>
        <w:t>
      28-тақырып. Айқастырылған қолдармен, таяқ арқылы асып түсу.</w:t>
      </w:r>
    </w:p>
    <w:p>
      <w:pPr>
        <w:spacing w:after="0"/>
        <w:ind w:left="0"/>
        <w:jc w:val="both"/>
      </w:pPr>
      <w:r>
        <w:rPr>
          <w:rFonts w:ascii="Times New Roman"/>
          <w:b w:val="false"/>
          <w:i w:val="false"/>
          <w:color w:val="000000"/>
          <w:sz w:val="28"/>
        </w:rPr>
        <w:t>
      29-тақырып. Жоғарыға көтеру қалпында аяқты бүгу және жазу, табанды сыртқа және оны ішкі келтіру, табанмен шеңберлі қозғалыстар, аяқты ұшына, алға және жан-жаққа қою, жартылай саусаққа тұру.</w:t>
      </w:r>
    </w:p>
    <w:p>
      <w:pPr>
        <w:spacing w:after="0"/>
        <w:ind w:left="0"/>
        <w:jc w:val="both"/>
      </w:pPr>
      <w:r>
        <w:rPr>
          <w:rFonts w:ascii="Times New Roman"/>
          <w:b w:val="false"/>
          <w:i w:val="false"/>
          <w:color w:val="000000"/>
          <w:sz w:val="28"/>
        </w:rPr>
        <w:t>
      30-тақырып. Қол білезіктерімен бір қалыпты, шұғыл, тез, баяу қимылдар.</w:t>
      </w:r>
    </w:p>
    <w:p>
      <w:pPr>
        <w:spacing w:after="0"/>
        <w:ind w:left="0"/>
        <w:jc w:val="both"/>
      </w:pPr>
      <w:r>
        <w:rPr>
          <w:rFonts w:ascii="Times New Roman"/>
          <w:b w:val="false"/>
          <w:i w:val="false"/>
          <w:color w:val="000000"/>
          <w:sz w:val="28"/>
        </w:rPr>
        <w:t>
      31-тақырып. Аяқ қозғалыстарының барлық ықтимал үйлесулері: аяқты алға, артқа, жан-жаққа, тізе буынында бүгу, шеңберлі қимылдар, табанның ішкі қырымен жүру.</w:t>
      </w:r>
    </w:p>
    <w:p>
      <w:pPr>
        <w:spacing w:after="0"/>
        <w:ind w:left="0"/>
        <w:jc w:val="both"/>
      </w:pPr>
      <w:r>
        <w:rPr>
          <w:rFonts w:ascii="Times New Roman"/>
          <w:b w:val="false"/>
          <w:i w:val="false"/>
          <w:color w:val="000000"/>
          <w:sz w:val="28"/>
        </w:rPr>
        <w:t>
      32-тақырып. Дене мүсінін қалыптастыруға арналған жаттығулар.</w:t>
      </w:r>
    </w:p>
    <w:p>
      <w:pPr>
        <w:spacing w:after="0"/>
        <w:ind w:left="0"/>
        <w:jc w:val="both"/>
      </w:pPr>
      <w:r>
        <w:rPr>
          <w:rFonts w:ascii="Times New Roman"/>
          <w:b w:val="false"/>
          <w:i w:val="false"/>
          <w:color w:val="000000"/>
          <w:sz w:val="28"/>
        </w:rPr>
        <w:t>
      33-тақырып. Қозғалыс үйлесімділігіне арналған жаттығулар. Аяқ пен қолды айқастыра көтеру және түсіру.</w:t>
      </w:r>
    </w:p>
    <w:p>
      <w:pPr>
        <w:spacing w:after="0"/>
        <w:ind w:left="0"/>
        <w:jc w:val="both"/>
      </w:pPr>
      <w:r>
        <w:rPr>
          <w:rFonts w:ascii="Times New Roman"/>
          <w:b w:val="false"/>
          <w:i w:val="false"/>
          <w:color w:val="000000"/>
          <w:sz w:val="28"/>
        </w:rPr>
        <w:t>
      34-тақырып. Бірдей уақыттағы қол және аяқ қимылдары.</w:t>
      </w:r>
    </w:p>
    <w:p>
      <w:pPr>
        <w:spacing w:after="0"/>
        <w:ind w:left="0"/>
        <w:jc w:val="both"/>
      </w:pPr>
      <w:r>
        <w:rPr>
          <w:rFonts w:ascii="Times New Roman"/>
          <w:b w:val="false"/>
          <w:i w:val="false"/>
          <w:color w:val="000000"/>
          <w:sz w:val="28"/>
        </w:rPr>
        <w:t>
      35-тақырып. Қол қалыптарын (позицияларын) үйрену; қол позицияларын жеке және екі қолмен бір уақытта орындау; қол қимылын баспен, көз қараспен шығарып салу.</w:t>
      </w:r>
    </w:p>
    <w:p>
      <w:pPr>
        <w:spacing w:after="0"/>
        <w:ind w:left="0"/>
        <w:jc w:val="both"/>
      </w:pPr>
      <w:r>
        <w:rPr>
          <w:rFonts w:ascii="Times New Roman"/>
          <w:b w:val="false"/>
          <w:i w:val="false"/>
          <w:color w:val="000000"/>
          <w:sz w:val="28"/>
        </w:rPr>
        <w:t>
      36-тақырып. Музыкалық сүйемелдеумен орташа және тездетілген жылдамдықта жай ырғақты бейнелерді тарсылдату, шапалақ ұру, аяқпен топырлату.</w:t>
      </w:r>
    </w:p>
    <w:p>
      <w:pPr>
        <w:spacing w:after="0"/>
        <w:ind w:left="0"/>
        <w:jc w:val="both"/>
      </w:pPr>
      <w:r>
        <w:rPr>
          <w:rFonts w:ascii="Times New Roman"/>
          <w:b w:val="false"/>
          <w:i w:val="false"/>
          <w:color w:val="000000"/>
          <w:sz w:val="28"/>
        </w:rPr>
        <w:t>
      37-тақырып. Оң аяқ пен сол қолдың, сол аяқ пен оң қолдың әртүрлі айқастырмалы және шеңберлі қимылдары.</w:t>
      </w:r>
    </w:p>
    <w:p>
      <w:pPr>
        <w:spacing w:after="0"/>
        <w:ind w:left="0"/>
        <w:jc w:val="both"/>
      </w:pPr>
      <w:r>
        <w:rPr>
          <w:rFonts w:ascii="Times New Roman"/>
          <w:b w:val="false"/>
          <w:i w:val="false"/>
          <w:color w:val="000000"/>
          <w:sz w:val="28"/>
        </w:rPr>
        <w:t>
      38-тақырып. Музыкалық сүйемелдеудің қарқынын өзгертумен сәйкес қозғалысты тездету және баяулату.</w:t>
      </w:r>
    </w:p>
    <w:p>
      <w:pPr>
        <w:spacing w:after="0"/>
        <w:ind w:left="0"/>
        <w:jc w:val="both"/>
      </w:pPr>
      <w:r>
        <w:rPr>
          <w:rFonts w:ascii="Times New Roman"/>
          <w:b w:val="false"/>
          <w:i w:val="false"/>
          <w:color w:val="000000"/>
          <w:sz w:val="28"/>
        </w:rPr>
        <w:t>
      39-тақырып. Берілген қарқында және музыка тоқтағаннан кейін де қозғалысты орындау.</w:t>
      </w:r>
    </w:p>
    <w:p>
      <w:pPr>
        <w:spacing w:after="0"/>
        <w:ind w:left="0"/>
        <w:jc w:val="both"/>
      </w:pPr>
      <w:r>
        <w:rPr>
          <w:rFonts w:ascii="Times New Roman"/>
          <w:b w:val="false"/>
          <w:i w:val="false"/>
          <w:color w:val="000000"/>
          <w:sz w:val="28"/>
        </w:rPr>
        <w:t>
      40-тақырып. Қарапайым ырғақты көріністерді өз бетімен құрастыру.</w:t>
      </w:r>
    </w:p>
    <w:p>
      <w:pPr>
        <w:spacing w:after="0"/>
        <w:ind w:left="0"/>
        <w:jc w:val="both"/>
      </w:pPr>
      <w:r>
        <w:rPr>
          <w:rFonts w:ascii="Times New Roman"/>
          <w:b w:val="false"/>
          <w:i w:val="false"/>
          <w:color w:val="000000"/>
          <w:sz w:val="28"/>
        </w:rPr>
        <w:t>
      41-тақырып. Қол, аяқ, кеуде, білектердің бір мезеттегі қозғалыстарын әртүрлі біріктірулер.</w:t>
      </w:r>
    </w:p>
    <w:p>
      <w:pPr>
        <w:spacing w:after="0"/>
        <w:ind w:left="0"/>
        <w:jc w:val="both"/>
      </w:pPr>
      <w:r>
        <w:rPr>
          <w:rFonts w:ascii="Times New Roman"/>
          <w:b w:val="false"/>
          <w:i w:val="false"/>
          <w:color w:val="000000"/>
          <w:sz w:val="28"/>
        </w:rPr>
        <w:t>
      42-тақырып. Музыканы біртіндеп тездетумен, қозғалыс қарқынын бірден өзгертумен жаттығулар орындау.</w:t>
      </w:r>
    </w:p>
    <w:p>
      <w:pPr>
        <w:spacing w:after="0"/>
        <w:ind w:left="0"/>
        <w:jc w:val="both"/>
      </w:pPr>
      <w:r>
        <w:rPr>
          <w:rFonts w:ascii="Times New Roman"/>
          <w:b w:val="false"/>
          <w:i w:val="false"/>
          <w:color w:val="000000"/>
          <w:sz w:val="28"/>
        </w:rPr>
        <w:t>
      43-тақырып. Бұлшық етті босаңсытуға арналған жаттығулар. Білекпен серпу.</w:t>
      </w:r>
    </w:p>
    <w:p>
      <w:pPr>
        <w:spacing w:after="0"/>
        <w:ind w:left="0"/>
        <w:jc w:val="both"/>
      </w:pPr>
      <w:r>
        <w:rPr>
          <w:rFonts w:ascii="Times New Roman"/>
          <w:b w:val="false"/>
          <w:i w:val="false"/>
          <w:color w:val="000000"/>
          <w:sz w:val="28"/>
        </w:rPr>
        <w:t>
      44-тақырып. Қолдың еркін айналмалы қимылы.</w:t>
      </w:r>
    </w:p>
    <w:p>
      <w:pPr>
        <w:spacing w:after="0"/>
        <w:ind w:left="0"/>
        <w:jc w:val="both"/>
      </w:pPr>
      <w:r>
        <w:rPr>
          <w:rFonts w:ascii="Times New Roman"/>
          <w:b w:val="false"/>
          <w:i w:val="false"/>
          <w:color w:val="000000"/>
          <w:sz w:val="28"/>
        </w:rPr>
        <w:t xml:space="preserve">
      45-тақырып. Дененің ауырлығын өкшеден аяқтың ұшына және бастапқы қалыпқа қайта ауыстыру. </w:t>
      </w:r>
    </w:p>
    <w:p>
      <w:pPr>
        <w:spacing w:after="0"/>
        <w:ind w:left="0"/>
        <w:jc w:val="both"/>
      </w:pPr>
      <w:r>
        <w:rPr>
          <w:rFonts w:ascii="Times New Roman"/>
          <w:b w:val="false"/>
          <w:i w:val="false"/>
          <w:color w:val="000000"/>
          <w:sz w:val="28"/>
        </w:rPr>
        <w:t>
      46-тақырып. Қолды бастапқы қалыптан жанына немесе алдына қарай еркін құлату.</w:t>
      </w:r>
    </w:p>
    <w:p>
      <w:pPr>
        <w:spacing w:after="0"/>
        <w:ind w:left="0"/>
        <w:jc w:val="both"/>
      </w:pPr>
      <w:r>
        <w:rPr>
          <w:rFonts w:ascii="Times New Roman"/>
          <w:b w:val="false"/>
          <w:i w:val="false"/>
          <w:color w:val="000000"/>
          <w:sz w:val="28"/>
        </w:rPr>
        <w:t>
      47-тақырып. Тік тұрғандағы және алдыға еңкейген күйі қолды кезектестіріп және бірге алдыға, артқа, оңға, солға серпу.</w:t>
      </w:r>
    </w:p>
    <w:p>
      <w:pPr>
        <w:spacing w:after="0"/>
        <w:ind w:left="0"/>
        <w:jc w:val="both"/>
      </w:pPr>
      <w:r>
        <w:rPr>
          <w:rFonts w:ascii="Times New Roman"/>
          <w:b w:val="false"/>
          <w:i w:val="false"/>
          <w:color w:val="000000"/>
          <w:sz w:val="28"/>
        </w:rPr>
        <w:t>
      48-тақырып. Бірде оң, бірде сол аяғын алдыға лақтыру.</w:t>
      </w:r>
    </w:p>
    <w:p>
      <w:pPr>
        <w:spacing w:after="0"/>
        <w:ind w:left="0"/>
        <w:jc w:val="both"/>
      </w:pPr>
      <w:r>
        <w:rPr>
          <w:rFonts w:ascii="Times New Roman"/>
          <w:b w:val="false"/>
          <w:i w:val="false"/>
          <w:color w:val="000000"/>
          <w:sz w:val="28"/>
        </w:rPr>
        <w:t>
      49-тақырып. Буында қолды түзеу және иықтан саусақ ұшына дейін барлық бұлшық еттің қатаюы.</w:t>
      </w:r>
    </w:p>
    <w:p>
      <w:pPr>
        <w:spacing w:after="0"/>
        <w:ind w:left="0"/>
        <w:jc w:val="both"/>
      </w:pPr>
      <w:r>
        <w:rPr>
          <w:rFonts w:ascii="Times New Roman"/>
          <w:b w:val="false"/>
          <w:i w:val="false"/>
          <w:color w:val="000000"/>
          <w:sz w:val="28"/>
        </w:rPr>
        <w:t>
      50-тақырып. Жартылай саусаққа тұру.</w:t>
      </w:r>
    </w:p>
    <w:p>
      <w:pPr>
        <w:spacing w:after="0"/>
        <w:ind w:left="0"/>
        <w:jc w:val="both"/>
      </w:pPr>
      <w:r>
        <w:rPr>
          <w:rFonts w:ascii="Times New Roman"/>
          <w:b w:val="false"/>
          <w:i w:val="false"/>
          <w:color w:val="000000"/>
          <w:sz w:val="28"/>
        </w:rPr>
        <w:t>
      51-тақырып.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w:t>
      </w:r>
    </w:p>
    <w:p>
      <w:pPr>
        <w:spacing w:after="0"/>
        <w:ind w:left="0"/>
        <w:jc w:val="both"/>
      </w:pPr>
      <w:r>
        <w:rPr>
          <w:rFonts w:ascii="Times New Roman"/>
          <w:b w:val="false"/>
          <w:i w:val="false"/>
          <w:color w:val="000000"/>
          <w:sz w:val="28"/>
        </w:rPr>
        <w:t>
      52-тақырып. Түрлі бағыттағы қол білегінің қимылы. Музыка жылдамдығының өзгеруімен қол саусақтарын кезектесіп бір уақыттағы жұдырық жұмуы және ашылуы. Бір қолдың және екі қолдың саусақтарын ажырату. Қол саусақтарының ерекшеленуі.</w:t>
      </w:r>
    </w:p>
    <w:p>
      <w:pPr>
        <w:spacing w:after="0"/>
        <w:ind w:left="0"/>
        <w:jc w:val="both"/>
      </w:pPr>
      <w:r>
        <w:rPr>
          <w:rFonts w:ascii="Times New Roman"/>
          <w:b w:val="false"/>
          <w:i w:val="false"/>
          <w:color w:val="000000"/>
          <w:sz w:val="28"/>
        </w:rPr>
        <w:t>
      53-тақырып. Музыканың орындалуымен бірге ойналатын ойындар. Музыканың сипатымен, динамикасына, регистрлеріне сәйкес ырғақты қимылдарды орындау.</w:t>
      </w:r>
    </w:p>
    <w:p>
      <w:pPr>
        <w:spacing w:after="0"/>
        <w:ind w:left="0"/>
        <w:jc w:val="both"/>
      </w:pPr>
      <w:r>
        <w:rPr>
          <w:rFonts w:ascii="Times New Roman"/>
          <w:b w:val="false"/>
          <w:i w:val="false"/>
          <w:color w:val="000000"/>
          <w:sz w:val="28"/>
        </w:rPr>
        <w:t>
      54-тақырып. Музыкалық эстафеталар. Музыкадағы өзгерістерге сай би қимылдарының, жүру, жүгіру, секіру бағытының өзгеруі.</w:t>
      </w:r>
    </w:p>
    <w:p>
      <w:pPr>
        <w:spacing w:after="0"/>
        <w:ind w:left="0"/>
        <w:jc w:val="both"/>
      </w:pPr>
      <w:r>
        <w:rPr>
          <w:rFonts w:ascii="Times New Roman"/>
          <w:b w:val="false"/>
          <w:i w:val="false"/>
          <w:color w:val="000000"/>
          <w:sz w:val="28"/>
        </w:rPr>
        <w:t>
      55-тақырып. Белгілі бір музыканың эмоциялық және динамикалық сипатына сәйкес нақты бейнелерге еліктеуге негізделген, еліктеушілік жаттығулар және ойындарды орындау.</w:t>
      </w:r>
    </w:p>
    <w:p>
      <w:pPr>
        <w:spacing w:after="0"/>
        <w:ind w:left="0"/>
        <w:jc w:val="both"/>
      </w:pPr>
      <w:r>
        <w:rPr>
          <w:rFonts w:ascii="Times New Roman"/>
          <w:b w:val="false"/>
          <w:i w:val="false"/>
          <w:color w:val="000000"/>
          <w:sz w:val="28"/>
        </w:rPr>
        <w:t>
      56-тақырып. Музыкадағы шұғыл акценттерді шапалақ соғу, топырлату және басқа қимылдармен жеткізу.</w:t>
      </w:r>
    </w:p>
    <w:p>
      <w:pPr>
        <w:spacing w:after="0"/>
        <w:ind w:left="0"/>
        <w:jc w:val="both"/>
      </w:pPr>
      <w:r>
        <w:rPr>
          <w:rFonts w:ascii="Times New Roman"/>
          <w:b w:val="false"/>
          <w:i w:val="false"/>
          <w:color w:val="000000"/>
          <w:sz w:val="28"/>
        </w:rPr>
        <w:t>
      57-тақырып. Қимылда екі бөлімді музыканың айырмашылықтарын жеткізу. Музыкалы-қимылды бейнені өз бетімен құрастыру.</w:t>
      </w:r>
    </w:p>
    <w:p>
      <w:pPr>
        <w:spacing w:after="0"/>
        <w:ind w:left="0"/>
        <w:jc w:val="both"/>
      </w:pPr>
      <w:r>
        <w:rPr>
          <w:rFonts w:ascii="Times New Roman"/>
          <w:b w:val="false"/>
          <w:i w:val="false"/>
          <w:color w:val="000000"/>
          <w:sz w:val="28"/>
        </w:rPr>
        <w:t>
      58-тақырып. Заттарды қолданып ойналатын музыкалық ойындар. Би бейнелері: "Лошадка", "Кукла Даша", "Оловянный солдатик" және басқалары.</w:t>
      </w:r>
    </w:p>
    <w:p>
      <w:pPr>
        <w:spacing w:after="0"/>
        <w:ind w:left="0"/>
        <w:jc w:val="both"/>
      </w:pPr>
      <w:r>
        <w:rPr>
          <w:rFonts w:ascii="Times New Roman"/>
          <w:b w:val="false"/>
          <w:i w:val="false"/>
          <w:color w:val="000000"/>
          <w:sz w:val="28"/>
        </w:rPr>
        <w:t>
      59-тақырып. Ән айту немесе ауыз екі сөйлеумен сүйемелденетін ойындар, әндерді сахналау.</w:t>
      </w:r>
    </w:p>
    <w:p>
      <w:pPr>
        <w:spacing w:after="0"/>
        <w:ind w:left="0"/>
        <w:jc w:val="both"/>
      </w:pPr>
      <w:r>
        <w:rPr>
          <w:rFonts w:ascii="Times New Roman"/>
          <w:b w:val="false"/>
          <w:i w:val="false"/>
          <w:color w:val="000000"/>
          <w:sz w:val="28"/>
        </w:rPr>
        <w:t>
      60-тақырып. Дыбысталған әуеннің ырғақты суретін шапалақтау.</w:t>
      </w:r>
    </w:p>
    <w:p>
      <w:pPr>
        <w:spacing w:after="0"/>
        <w:ind w:left="0"/>
        <w:jc w:val="both"/>
      </w:pPr>
      <w:r>
        <w:rPr>
          <w:rFonts w:ascii="Times New Roman"/>
          <w:b w:val="false"/>
          <w:i w:val="false"/>
          <w:color w:val="000000"/>
          <w:sz w:val="28"/>
        </w:rPr>
        <w:t>
      61-тақырып.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62-тақырып. Бөліктердің, музыкалық фразалардың, аз контрастілі музыка бөліктерінің ауысуына сәйкес қимылдың өз бетімен ауысуы.</w:t>
      </w:r>
    </w:p>
    <w:p>
      <w:pPr>
        <w:spacing w:after="0"/>
        <w:ind w:left="0"/>
        <w:jc w:val="both"/>
      </w:pPr>
      <w:r>
        <w:rPr>
          <w:rFonts w:ascii="Times New Roman"/>
          <w:b w:val="false"/>
          <w:i w:val="false"/>
          <w:color w:val="000000"/>
          <w:sz w:val="28"/>
        </w:rPr>
        <w:t>
      63-тақырып. Қарапайым би композицияларын құру. Би жаттығулары. Тыныш, жоғары қадам, жұмсақ, серпінді қадам.</w:t>
      </w:r>
    </w:p>
    <w:p>
      <w:pPr>
        <w:spacing w:after="0"/>
        <w:ind w:left="0"/>
        <w:jc w:val="both"/>
      </w:pPr>
      <w:r>
        <w:rPr>
          <w:rFonts w:ascii="Times New Roman"/>
          <w:b w:val="false"/>
          <w:i w:val="false"/>
          <w:color w:val="000000"/>
          <w:sz w:val="28"/>
        </w:rPr>
        <w:t xml:space="preserve">
      64-тақырып. Асықтырылмаған билі жүгіру, қарқынды жүгіру. Бір аяқтан екінші аяққа секіру, жеңіл секіру. </w:t>
      </w:r>
    </w:p>
    <w:p>
      <w:pPr>
        <w:spacing w:after="0"/>
        <w:ind w:left="0"/>
        <w:jc w:val="both"/>
      </w:pPr>
      <w:r>
        <w:rPr>
          <w:rFonts w:ascii="Times New Roman"/>
          <w:b w:val="false"/>
          <w:i w:val="false"/>
          <w:color w:val="000000"/>
          <w:sz w:val="28"/>
        </w:rPr>
        <w:t>
      65-тақырып. Ауыспалы топырлату. Аяқты алдыға лақтыру бойынша секіру.</w:t>
      </w:r>
    </w:p>
    <w:p>
      <w:pPr>
        <w:spacing w:after="0"/>
        <w:ind w:left="0"/>
        <w:jc w:val="both"/>
      </w:pPr>
      <w:r>
        <w:rPr>
          <w:rFonts w:ascii="Times New Roman"/>
          <w:b w:val="false"/>
          <w:i w:val="false"/>
          <w:color w:val="000000"/>
          <w:sz w:val="28"/>
        </w:rPr>
        <w:t>
      66-тақырып. Көңілді орыс биінің элементтері: бір орында топырлатумен қадам, қозғалмалы бір орында топырлатумен қадам, екі аяқта секірумен қадам, ауыспалы қадам.</w:t>
      </w:r>
    </w:p>
    <w:p>
      <w:pPr>
        <w:spacing w:after="0"/>
        <w:ind w:left="0"/>
        <w:jc w:val="both"/>
      </w:pPr>
      <w:r>
        <w:rPr>
          <w:rFonts w:ascii="Times New Roman"/>
          <w:b w:val="false"/>
          <w:i w:val="false"/>
          <w:color w:val="000000"/>
          <w:sz w:val="28"/>
        </w:rPr>
        <w:t>
      67-тақырып. Жұппен қимылдарды орындау: жүгіру, жартылай отырумен жүру, қозғалыспен айналу. Ұлттық билердің негізгі қимылдары.</w:t>
      </w:r>
    </w:p>
    <w:p>
      <w:pPr>
        <w:spacing w:after="0"/>
        <w:ind w:left="0"/>
        <w:jc w:val="both"/>
      </w:pPr>
      <w:r>
        <w:rPr>
          <w:rFonts w:ascii="Times New Roman"/>
          <w:b w:val="false"/>
          <w:i w:val="false"/>
          <w:color w:val="000000"/>
          <w:sz w:val="28"/>
        </w:rPr>
        <w:t>
      68-тақырып. Қазақ, орыс, сыған халық билері, орамалмен хор айту, рок-н-ролл, полька билері негізінде құрылған би этюдтерін үйрену.</w:t>
      </w:r>
    </w:p>
    <w:p>
      <w:pPr>
        <w:spacing w:after="0"/>
        <w:ind w:left="0"/>
        <w:jc w:val="both"/>
      </w:pPr>
      <w:r>
        <w:rPr>
          <w:rFonts w:ascii="Times New Roman"/>
          <w:b w:val="false"/>
          <w:i w:val="false"/>
          <w:color w:val="000000"/>
          <w:sz w:val="28"/>
        </w:rPr>
        <w:t>
      37.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жаттығу киімі гигиенасының ережесін біледі;</w:t>
      </w:r>
    </w:p>
    <w:p>
      <w:pPr>
        <w:spacing w:after="0"/>
        <w:ind w:left="0"/>
        <w:jc w:val="both"/>
      </w:pPr>
      <w:r>
        <w:rPr>
          <w:rFonts w:ascii="Times New Roman"/>
          <w:b w:val="false"/>
          <w:i w:val="false"/>
          <w:color w:val="000000"/>
          <w:sz w:val="28"/>
        </w:rPr>
        <w:t>
      3) кеңістікте бағдарлануға арналған жаттығуларды, музыкалық ырғақты, би жаттығуларын орындай алады;</w:t>
      </w:r>
    </w:p>
    <w:p>
      <w:pPr>
        <w:spacing w:after="0"/>
        <w:ind w:left="0"/>
        <w:jc w:val="both"/>
      </w:pPr>
      <w:r>
        <w:rPr>
          <w:rFonts w:ascii="Times New Roman"/>
          <w:b w:val="false"/>
          <w:i w:val="false"/>
          <w:color w:val="000000"/>
          <w:sz w:val="28"/>
        </w:rPr>
        <w:t>
      4) қарапайым би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жұп бойынша сапта ара-қашықтықты дұрыс сақтай алады;</w:t>
      </w:r>
    </w:p>
    <w:p>
      <w:pPr>
        <w:spacing w:after="0"/>
        <w:ind w:left="0"/>
        <w:jc w:val="both"/>
      </w:pPr>
      <w:r>
        <w:rPr>
          <w:rFonts w:ascii="Times New Roman"/>
          <w:b w:val="false"/>
          <w:i w:val="false"/>
          <w:color w:val="000000"/>
          <w:sz w:val="28"/>
        </w:rPr>
        <w:t>
      7) педагогтің сөздік нұсқауын, дыбыстық және музыкалық белгісі бойынша керекті қимылдың бағытын өз бетімен анықтай алады;</w:t>
      </w:r>
    </w:p>
    <w:p>
      <w:pPr>
        <w:spacing w:after="0"/>
        <w:ind w:left="0"/>
        <w:jc w:val="both"/>
      </w:pPr>
      <w:r>
        <w:rPr>
          <w:rFonts w:ascii="Times New Roman"/>
          <w:b w:val="false"/>
          <w:i w:val="false"/>
          <w:color w:val="000000"/>
          <w:sz w:val="28"/>
        </w:rPr>
        <w:t>
      8) музыкаға көңіл бөле отырып, қимыл қарқынын орындайды;</w:t>
      </w:r>
    </w:p>
    <w:p>
      <w:pPr>
        <w:spacing w:after="0"/>
        <w:ind w:left="0"/>
        <w:jc w:val="both"/>
      </w:pPr>
      <w:r>
        <w:rPr>
          <w:rFonts w:ascii="Times New Roman"/>
          <w:b w:val="false"/>
          <w:i w:val="false"/>
          <w:color w:val="000000"/>
          <w:sz w:val="28"/>
        </w:rPr>
        <w:t>
      9)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10) "Хор қадамы", "Қосымша, серпінді қадам, соғу", "алға және жанға шоқырақ (галоп)" жаттығуларын дұрыс орындайды.</w:t>
      </w:r>
    </w:p>
    <w:p>
      <w:pPr>
        <w:spacing w:after="0"/>
        <w:ind w:left="0"/>
        <w:jc w:val="both"/>
      </w:pPr>
      <w:r>
        <w:rPr>
          <w:rFonts w:ascii="Times New Roman"/>
          <w:b w:val="false"/>
          <w:i w:val="false"/>
          <w:color w:val="000000"/>
          <w:sz w:val="28"/>
        </w:rPr>
        <w:t>
      38. 2 сыныптағы Бағдарлама талаптары:</w:t>
      </w:r>
    </w:p>
    <w:p>
      <w:pPr>
        <w:spacing w:after="0"/>
        <w:ind w:left="0"/>
        <w:jc w:val="both"/>
      </w:pPr>
      <w:r>
        <w:rPr>
          <w:rFonts w:ascii="Times New Roman"/>
          <w:b w:val="false"/>
          <w:i w:val="false"/>
          <w:color w:val="000000"/>
          <w:sz w:val="28"/>
        </w:rPr>
        <w:t>
      1) би элементтерін меңгеру, би қимылдарын техникалық жетілдіру, музыкалық ырғақты жаттығулар кешенін бекіту, кеңістікте бағдарлануға арналған жаттығулар, ырғақты гимнастикалық жаттығулар, қозғалыс үйлесімділігіне арналған жаттығулар, бұлшық етті босаңсытуға арналған жаттығуларды меңгеру әрі қарай жалғасады;</w:t>
      </w:r>
    </w:p>
    <w:p>
      <w:pPr>
        <w:spacing w:after="0"/>
        <w:ind w:left="0"/>
        <w:jc w:val="both"/>
      </w:pPr>
      <w:r>
        <w:rPr>
          <w:rFonts w:ascii="Times New Roman"/>
          <w:b w:val="false"/>
          <w:i w:val="false"/>
          <w:color w:val="000000"/>
          <w:sz w:val="28"/>
        </w:rPr>
        <w:t>
      2) ырғақ, пластика сезімі, қозғалыс үйлесімділігі және кеңістікте еркін бағдарлану дағдылары, қозғалысты заттармен орындау дамиды, жаңадан бастаушы бишілерді дайындаудың ерекше жүйесі бойынша музыкамен жалпы нығайтушы және дамытушы жаттығуларды үйренеді;</w:t>
      </w:r>
    </w:p>
    <w:p>
      <w:pPr>
        <w:spacing w:after="0"/>
        <w:ind w:left="0"/>
        <w:jc w:val="both"/>
      </w:pPr>
      <w:r>
        <w:rPr>
          <w:rFonts w:ascii="Times New Roman"/>
          <w:b w:val="false"/>
          <w:i w:val="false"/>
          <w:color w:val="000000"/>
          <w:sz w:val="28"/>
        </w:rPr>
        <w:t>
      3) қазақ, орыс, беларусь халық билерінің қарапайым элементтерін бастапқы меңгеру, қимылдарды, этюдтерді, күрделендірілген би элементтерін, қозғалыстарды эмоциялық және әртістік орындау;</w:t>
      </w:r>
    </w:p>
    <w:p>
      <w:pPr>
        <w:spacing w:after="0"/>
        <w:ind w:left="0"/>
        <w:jc w:val="both"/>
      </w:pPr>
      <w:r>
        <w:rPr>
          <w:rFonts w:ascii="Times New Roman"/>
          <w:b w:val="false"/>
          <w:i w:val="false"/>
          <w:color w:val="000000"/>
          <w:sz w:val="28"/>
        </w:rPr>
        <w:t>
      4) орыстың көңілді биінің, қазақ биінің элементтерімен би этюдтері меңгеріледі.</w:t>
      </w:r>
    </w:p>
    <w:p>
      <w:pPr>
        <w:spacing w:after="0"/>
        <w:ind w:left="0"/>
        <w:jc w:val="both"/>
      </w:pPr>
      <w:r>
        <w:rPr>
          <w:rFonts w:ascii="Times New Roman"/>
          <w:b w:val="false"/>
          <w:i w:val="false"/>
          <w:color w:val="000000"/>
          <w:sz w:val="28"/>
        </w:rPr>
        <w:t>
      39.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ырғақты жаттығулар.</w:t>
      </w:r>
    </w:p>
    <w:p>
      <w:pPr>
        <w:spacing w:after="0"/>
        <w:ind w:left="0"/>
        <w:jc w:val="both"/>
      </w:pPr>
      <w:r>
        <w:rPr>
          <w:rFonts w:ascii="Times New Roman"/>
          <w:b w:val="false"/>
          <w:i w:val="false"/>
          <w:color w:val="000000"/>
          <w:sz w:val="28"/>
        </w:rPr>
        <w:t>
      2-бөлім. Ұжымдық-реттік жаттығулар.</w:t>
      </w:r>
    </w:p>
    <w:p>
      <w:pPr>
        <w:spacing w:after="0"/>
        <w:ind w:left="0"/>
        <w:jc w:val="both"/>
      </w:pPr>
      <w:r>
        <w:rPr>
          <w:rFonts w:ascii="Times New Roman"/>
          <w:b w:val="false"/>
          <w:i w:val="false"/>
          <w:color w:val="000000"/>
          <w:sz w:val="28"/>
        </w:rPr>
        <w:t>
      3-бөлім. Жалпы дамыту жаттығулары.</w:t>
      </w:r>
    </w:p>
    <w:p>
      <w:pPr>
        <w:spacing w:after="0"/>
        <w:ind w:left="0"/>
        <w:jc w:val="both"/>
      </w:pPr>
      <w:r>
        <w:rPr>
          <w:rFonts w:ascii="Times New Roman"/>
          <w:b w:val="false"/>
          <w:i w:val="false"/>
          <w:color w:val="000000"/>
          <w:sz w:val="28"/>
        </w:rPr>
        <w:t>
      4-бөлім. Қозғалысты үйлестіруге арналған жаттығулар.</w:t>
      </w:r>
    </w:p>
    <w:p>
      <w:pPr>
        <w:spacing w:after="0"/>
        <w:ind w:left="0"/>
        <w:jc w:val="both"/>
      </w:pPr>
      <w:r>
        <w:rPr>
          <w:rFonts w:ascii="Times New Roman"/>
          <w:b w:val="false"/>
          <w:i w:val="false"/>
          <w:color w:val="000000"/>
          <w:sz w:val="28"/>
        </w:rPr>
        <w:t>
      5-бөлім. Бұлшық етті босаңсытуға арналған жаттығулар.</w:t>
      </w:r>
    </w:p>
    <w:p>
      <w:pPr>
        <w:spacing w:after="0"/>
        <w:ind w:left="0"/>
        <w:jc w:val="both"/>
      </w:pPr>
      <w:r>
        <w:rPr>
          <w:rFonts w:ascii="Times New Roman"/>
          <w:b w:val="false"/>
          <w:i w:val="false"/>
          <w:color w:val="000000"/>
          <w:sz w:val="28"/>
        </w:rPr>
        <w:t>
      6-бөлім. Музыкалық-бейнелі, шығармашылық жаттығулар.</w:t>
      </w:r>
    </w:p>
    <w:p>
      <w:pPr>
        <w:spacing w:after="0"/>
        <w:ind w:left="0"/>
        <w:jc w:val="both"/>
      </w:pPr>
      <w:r>
        <w:rPr>
          <w:rFonts w:ascii="Times New Roman"/>
          <w:b w:val="false"/>
          <w:i w:val="false"/>
          <w:color w:val="000000"/>
          <w:sz w:val="28"/>
        </w:rPr>
        <w:t>
      7-бөлім. Би жаттығулары.</w:t>
      </w:r>
    </w:p>
    <w:p>
      <w:pPr>
        <w:spacing w:after="0"/>
        <w:ind w:left="0"/>
        <w:jc w:val="both"/>
      </w:pPr>
      <w:r>
        <w:rPr>
          <w:rFonts w:ascii="Times New Roman"/>
          <w:b w:val="false"/>
          <w:i w:val="false"/>
          <w:color w:val="000000"/>
          <w:sz w:val="28"/>
        </w:rPr>
        <w:t>
      8- бөлім. Халық билерінің негізгі қозғалыстары.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Мойын, қолға арналған музыкалық ырғақты жаттығулар, бастың және қолдың айналмалы қимылдары. Қол қалыптарымен танысу. Дайындық қалыптары.</w:t>
      </w:r>
    </w:p>
    <w:p>
      <w:pPr>
        <w:spacing w:after="0"/>
        <w:ind w:left="0"/>
        <w:jc w:val="both"/>
      </w:pPr>
      <w:r>
        <w:rPr>
          <w:rFonts w:ascii="Times New Roman"/>
          <w:b w:val="false"/>
          <w:i w:val="false"/>
          <w:color w:val="000000"/>
          <w:sz w:val="28"/>
        </w:rPr>
        <w:t>
      2-тақырып. Денеге арналған музыкалық ырғақты жаттығулар.</w:t>
      </w:r>
    </w:p>
    <w:p>
      <w:pPr>
        <w:spacing w:after="0"/>
        <w:ind w:left="0"/>
        <w:jc w:val="both"/>
      </w:pPr>
      <w:r>
        <w:rPr>
          <w:rFonts w:ascii="Times New Roman"/>
          <w:b w:val="false"/>
          <w:i w:val="false"/>
          <w:color w:val="000000"/>
          <w:sz w:val="28"/>
        </w:rPr>
        <w:t>
      3-тақырып. Табанға арналған музыкалық ырғақты жаттығулар. Жартылай саусаққа тұру.</w:t>
      </w:r>
    </w:p>
    <w:p>
      <w:pPr>
        <w:spacing w:after="0"/>
        <w:ind w:left="0"/>
        <w:jc w:val="both"/>
      </w:pPr>
      <w:r>
        <w:rPr>
          <w:rFonts w:ascii="Times New Roman"/>
          <w:b w:val="false"/>
          <w:i w:val="false"/>
          <w:color w:val="000000"/>
          <w:sz w:val="28"/>
        </w:rPr>
        <w:t>
      4-тақырып. Аяқты дамытуға арналған музыкалық ырғақты жаттығулар: тізені көтеріп жүгіру, аяқты алдыға сілтеу арқылы жүгіру.</w:t>
      </w:r>
    </w:p>
    <w:p>
      <w:pPr>
        <w:spacing w:after="0"/>
        <w:ind w:left="0"/>
        <w:jc w:val="both"/>
      </w:pPr>
      <w:r>
        <w:rPr>
          <w:rFonts w:ascii="Times New Roman"/>
          <w:b w:val="false"/>
          <w:i w:val="false"/>
          <w:color w:val="000000"/>
          <w:sz w:val="28"/>
        </w:rPr>
        <w:t>
      5-тақырып. "Оңға, солға" зейінін дамытуға арналған жаттығулар.</w:t>
      </w:r>
    </w:p>
    <w:p>
      <w:pPr>
        <w:spacing w:after="0"/>
        <w:ind w:left="0"/>
        <w:jc w:val="both"/>
      </w:pPr>
      <w:r>
        <w:rPr>
          <w:rFonts w:ascii="Times New Roman"/>
          <w:b w:val="false"/>
          <w:i w:val="false"/>
          <w:color w:val="000000"/>
          <w:sz w:val="28"/>
        </w:rPr>
        <w:t>
      6-тақырып. Кеңістікте қатарға тұру түрлерін үйрену: шеңбер, сызық, диагональ. Кеңістікте қатарға тұру түрлері: диагональ, жартылай шеңбер.</w:t>
      </w:r>
    </w:p>
    <w:p>
      <w:pPr>
        <w:spacing w:after="0"/>
        <w:ind w:left="0"/>
        <w:jc w:val="both"/>
      </w:pPr>
      <w:r>
        <w:rPr>
          <w:rFonts w:ascii="Times New Roman"/>
          <w:b w:val="false"/>
          <w:i w:val="false"/>
          <w:color w:val="000000"/>
          <w:sz w:val="28"/>
        </w:rPr>
        <w:t>
      7-тақырып. Әр түрлі қарқындылықта музыкамен тактілеу. Ритмика жаттығуларын орындаудың бірізділігін меңгеру.</w:t>
      </w:r>
    </w:p>
    <w:p>
      <w:pPr>
        <w:spacing w:after="0"/>
        <w:ind w:left="0"/>
        <w:jc w:val="both"/>
      </w:pPr>
      <w:r>
        <w:rPr>
          <w:rFonts w:ascii="Times New Roman"/>
          <w:b w:val="false"/>
          <w:i w:val="false"/>
          <w:color w:val="000000"/>
          <w:sz w:val="28"/>
        </w:rPr>
        <w:t>
      8-тақырып. Би көріністерінің түрлері. Аяқ және қол қалыптарын бекіту. Баяу қарқындағы артқа би қадамы. Жартылай саусақта артқа қадам. Жартылай саусақта алға тізені қатты жоғары көтерумен қадам.</w:t>
      </w:r>
    </w:p>
    <w:p>
      <w:pPr>
        <w:spacing w:after="0"/>
        <w:ind w:left="0"/>
        <w:jc w:val="both"/>
      </w:pPr>
      <w:r>
        <w:rPr>
          <w:rFonts w:ascii="Times New Roman"/>
          <w:b w:val="false"/>
          <w:i w:val="false"/>
          <w:color w:val="000000"/>
          <w:sz w:val="28"/>
        </w:rPr>
        <w:t>
      9-тақырып. Негізгі қимылды меңгеру: аяқты артқа бүгумен жүгіру. Негізгі қимылды меңгеру: тік аяқты алдыға сілтеумен жүгіру.</w:t>
      </w:r>
    </w:p>
    <w:p>
      <w:pPr>
        <w:spacing w:after="0"/>
        <w:ind w:left="0"/>
        <w:jc w:val="both"/>
      </w:pPr>
      <w:r>
        <w:rPr>
          <w:rFonts w:ascii="Times New Roman"/>
          <w:b w:val="false"/>
          <w:i w:val="false"/>
          <w:color w:val="000000"/>
          <w:sz w:val="28"/>
        </w:rPr>
        <w:t>
      10-тақырып. Кеңістікте бағдарлануға арналған жаттығулар. Метрлік соғуға сәйкес жүру: арқаны тік ұстаған қалыпта отырып тұру, тізені бүгу, аяқтың ұшымен жүру, аяқтың өкшесімен кең және қысқа адымдаумен кезектестіріп ауыстырып отырып жүруді орындау.</w:t>
      </w:r>
    </w:p>
    <w:p>
      <w:pPr>
        <w:spacing w:after="0"/>
        <w:ind w:left="0"/>
        <w:jc w:val="both"/>
      </w:pPr>
      <w:r>
        <w:rPr>
          <w:rFonts w:ascii="Times New Roman"/>
          <w:b w:val="false"/>
          <w:i w:val="false"/>
          <w:color w:val="000000"/>
          <w:sz w:val="28"/>
        </w:rPr>
        <w:t>
      11-тақырып. Қатарға үштен тұру. Бір топ балаларының бір қадам алдыға шығуы, басқасы бір қадам артқа шығуы бойынша, бір шеңберден екеу құрау, үш жеке кішкентай шеңбер және шоғырласқан шеңберлер құру. Ортақ шеңберден екі немесе үш қадам шығып шеңбер жасау және қайтып ортақ шеңберге оралу.</w:t>
      </w:r>
    </w:p>
    <w:p>
      <w:pPr>
        <w:spacing w:after="0"/>
        <w:ind w:left="0"/>
        <w:jc w:val="both"/>
      </w:pPr>
      <w:r>
        <w:rPr>
          <w:rFonts w:ascii="Times New Roman"/>
          <w:b w:val="false"/>
          <w:i w:val="false"/>
          <w:color w:val="000000"/>
          <w:sz w:val="28"/>
        </w:rPr>
        <w:t>
      12-тақырып. Алдыңғы сыныптағыдан күрделірек, заттармен қозғалыс жасау.</w:t>
      </w:r>
    </w:p>
    <w:p>
      <w:pPr>
        <w:spacing w:after="0"/>
        <w:ind w:left="0"/>
        <w:jc w:val="both"/>
      </w:pPr>
      <w:r>
        <w:rPr>
          <w:rFonts w:ascii="Times New Roman"/>
          <w:b w:val="false"/>
          <w:i w:val="false"/>
          <w:color w:val="000000"/>
          <w:sz w:val="28"/>
        </w:rPr>
        <w:t>
      13-тақырып. Ырғақты гимнастикалық жаттығулар. Жалпы дамыту жаттығулары. Бастың еңкеюі, жанға бұрылуы, айналмалы қимылдары.</w:t>
      </w:r>
    </w:p>
    <w:p>
      <w:pPr>
        <w:spacing w:after="0"/>
        <w:ind w:left="0"/>
        <w:jc w:val="both"/>
      </w:pPr>
      <w:r>
        <w:rPr>
          <w:rFonts w:ascii="Times New Roman"/>
          <w:b w:val="false"/>
          <w:i w:val="false"/>
          <w:color w:val="000000"/>
          <w:sz w:val="28"/>
        </w:rPr>
        <w:t>
      14-тақырып. Қолдың түрлі бағыттағы қимылдары: қолды екі жаққа бағыттау, иықты қамтып кеуде жаққа екі қолды айқастыру; күштеумен қолды екі жаққа созу (резинаны созу).</w:t>
      </w:r>
    </w:p>
    <w:p>
      <w:pPr>
        <w:spacing w:after="0"/>
        <w:ind w:left="0"/>
        <w:jc w:val="both"/>
      </w:pPr>
      <w:r>
        <w:rPr>
          <w:rFonts w:ascii="Times New Roman"/>
          <w:b w:val="false"/>
          <w:i w:val="false"/>
          <w:color w:val="000000"/>
          <w:sz w:val="28"/>
        </w:rPr>
        <w:t>
      15-тақырып. Дененің еңкеюге сәйкес бұрылуы; қолдың қимылымен бірге дененің алдыға, жанға бұрылуы.</w:t>
      </w:r>
    </w:p>
    <w:p>
      <w:pPr>
        <w:spacing w:after="0"/>
        <w:ind w:left="0"/>
        <w:jc w:val="both"/>
      </w:pPr>
      <w:r>
        <w:rPr>
          <w:rFonts w:ascii="Times New Roman"/>
          <w:b w:val="false"/>
          <w:i w:val="false"/>
          <w:color w:val="000000"/>
          <w:sz w:val="28"/>
        </w:rPr>
        <w:t>
      16-тақырып. Күшейту арқылы тізені жанға бағыттап жай отырып тұру, жай бастапқы қалыпқа оралу. Аяқтың ұшына тұрып жартылай отырып тұру. Табанның шеңберлі қимылдары. Аяқты алдыға, жанға қою арқылы отырып тұру қимылын орындау.</w:t>
      </w:r>
    </w:p>
    <w:p>
      <w:pPr>
        <w:spacing w:after="0"/>
        <w:ind w:left="0"/>
        <w:jc w:val="both"/>
      </w:pPr>
      <w:r>
        <w:rPr>
          <w:rFonts w:ascii="Times New Roman"/>
          <w:b w:val="false"/>
          <w:i w:val="false"/>
          <w:color w:val="000000"/>
          <w:sz w:val="28"/>
        </w:rPr>
        <w:t>
      17-тақырып. Таяқша арқылы, өрілген қолдардың арасынан өту. Тік арқаны қалыптастыруға арналған жаттығулар.</w:t>
      </w:r>
    </w:p>
    <w:p>
      <w:pPr>
        <w:spacing w:after="0"/>
        <w:ind w:left="0"/>
        <w:jc w:val="both"/>
      </w:pPr>
      <w:r>
        <w:rPr>
          <w:rFonts w:ascii="Times New Roman"/>
          <w:b w:val="false"/>
          <w:i w:val="false"/>
          <w:color w:val="000000"/>
          <w:sz w:val="28"/>
        </w:rPr>
        <w:t>
      18-тақырып. Қимылды үйлестіруге арналған жаттығулар. Оң қолдың айналмалы қимылдарына сәйкестендіріп сол аяқтың айналмалы қимылдары.</w:t>
      </w:r>
    </w:p>
    <w:p>
      <w:pPr>
        <w:spacing w:after="0"/>
        <w:ind w:left="0"/>
        <w:jc w:val="both"/>
      </w:pPr>
      <w:r>
        <w:rPr>
          <w:rFonts w:ascii="Times New Roman"/>
          <w:b w:val="false"/>
          <w:i w:val="false"/>
          <w:color w:val="000000"/>
          <w:sz w:val="28"/>
        </w:rPr>
        <w:t>
      19-тақырып. Заттарды қолдану (ту, доп, дөнгелек, скакалка) арқылы қимылдың күрделі үйлесуіне арналған жаттығулар.</w:t>
      </w:r>
    </w:p>
    <w:p>
      <w:pPr>
        <w:spacing w:after="0"/>
        <w:ind w:left="0"/>
        <w:jc w:val="both"/>
      </w:pPr>
      <w:r>
        <w:rPr>
          <w:rFonts w:ascii="Times New Roman"/>
          <w:b w:val="false"/>
          <w:i w:val="false"/>
          <w:color w:val="000000"/>
          <w:sz w:val="28"/>
        </w:rPr>
        <w:t>
      20-тақырып. Дабыл, сылдырмақ сияқты музыкалық сүйемелдеумен орташа және тездетілген жылдамдықта жай ырғақты көріністерді бір уақытта шапалақтау және топырлату. Қарапайым ырғақты суреттерді өз бетімен құрастыру.</w:t>
      </w:r>
    </w:p>
    <w:p>
      <w:pPr>
        <w:spacing w:after="0"/>
        <w:ind w:left="0"/>
        <w:jc w:val="both"/>
      </w:pPr>
      <w:r>
        <w:rPr>
          <w:rFonts w:ascii="Times New Roman"/>
          <w:b w:val="false"/>
          <w:i w:val="false"/>
          <w:color w:val="000000"/>
          <w:sz w:val="28"/>
        </w:rPr>
        <w:t>
      21-тақырып. Бұлшық етті босаңсытуға арналған жаттығулар. Буында қолды түзеу және иықтан саусақ ұшына дейін барлық бұлшық еттің қатаюы. Қолды жоғары көтеру. Аяқтан аяққа, бір жанынан екінші жанға дене ауырлығын алмастыру.</w:t>
      </w:r>
    </w:p>
    <w:p>
      <w:pPr>
        <w:spacing w:after="0"/>
        <w:ind w:left="0"/>
        <w:jc w:val="both"/>
      </w:pPr>
      <w:r>
        <w:rPr>
          <w:rFonts w:ascii="Times New Roman"/>
          <w:b w:val="false"/>
          <w:i w:val="false"/>
          <w:color w:val="000000"/>
          <w:sz w:val="28"/>
        </w:rPr>
        <w:t>
      22-тақырып. Музыканың орындалуымен бірге ойналатын ойындар. Қимылдарда музыкалық туындылар бөлімдерін жеткізе білу, музыкалық фразаларды алмастыру.</w:t>
      </w:r>
    </w:p>
    <w:p>
      <w:pPr>
        <w:spacing w:after="0"/>
        <w:ind w:left="0"/>
        <w:jc w:val="both"/>
      </w:pPr>
      <w:r>
        <w:rPr>
          <w:rFonts w:ascii="Times New Roman"/>
          <w:b w:val="false"/>
          <w:i w:val="false"/>
          <w:color w:val="000000"/>
          <w:sz w:val="28"/>
        </w:rPr>
        <w:t xml:space="preserve">
      23-тақырып. Музыкадаға динамикалық көңілді, тактінің күшті бөлігін қимыл-қозғалыста көрсете білу. Түрлі қимылдардың өз бетімен жылдамдатылуы және баяулатылуы. </w:t>
      </w:r>
    </w:p>
    <w:p>
      <w:pPr>
        <w:spacing w:after="0"/>
        <w:ind w:left="0"/>
        <w:jc w:val="both"/>
      </w:pPr>
      <w:r>
        <w:rPr>
          <w:rFonts w:ascii="Times New Roman"/>
          <w:b w:val="false"/>
          <w:i w:val="false"/>
          <w:color w:val="000000"/>
          <w:sz w:val="28"/>
        </w:rPr>
        <w:t>
      24-тақырып. Әнді сахналау кезінде ойын кейіпкерлерін сомдау жаттығулары. Қимылда музыкалы әңгіменің сюжетін жеткізу.</w:t>
      </w:r>
    </w:p>
    <w:p>
      <w:pPr>
        <w:spacing w:after="0"/>
        <w:ind w:left="0"/>
        <w:jc w:val="both"/>
      </w:pPr>
      <w:r>
        <w:rPr>
          <w:rFonts w:ascii="Times New Roman"/>
          <w:b w:val="false"/>
          <w:i w:val="false"/>
          <w:color w:val="000000"/>
          <w:sz w:val="28"/>
        </w:rPr>
        <w:t>
      25-тақырып. Импровизацияда рөлдермен алмасу. Ойын мен көңілді билерге варианттарды ойлап шығару. Бейнелі заттармен іс-әрекет.</w:t>
      </w:r>
    </w:p>
    <w:p>
      <w:pPr>
        <w:spacing w:after="0"/>
        <w:ind w:left="0"/>
        <w:jc w:val="both"/>
      </w:pPr>
      <w:r>
        <w:rPr>
          <w:rFonts w:ascii="Times New Roman"/>
          <w:b w:val="false"/>
          <w:i w:val="false"/>
          <w:color w:val="000000"/>
          <w:sz w:val="28"/>
        </w:rPr>
        <w:t>
      26-тақырып. Ән айтумен және ауызекі сөйлеумен бірге орындалатын қимылды ойындар.</w:t>
      </w:r>
    </w:p>
    <w:p>
      <w:pPr>
        <w:spacing w:after="0"/>
        <w:ind w:left="0"/>
        <w:jc w:val="both"/>
      </w:pPr>
      <w:r>
        <w:rPr>
          <w:rFonts w:ascii="Times New Roman"/>
          <w:b w:val="false"/>
          <w:i w:val="false"/>
          <w:color w:val="000000"/>
          <w:sz w:val="28"/>
        </w:rPr>
        <w:t>
      27-тақырып. Би жаттығулары. Би элементтерін қайталау.</w:t>
      </w:r>
    </w:p>
    <w:p>
      <w:pPr>
        <w:spacing w:after="0"/>
        <w:ind w:left="0"/>
        <w:jc w:val="both"/>
      </w:pPr>
      <w:r>
        <w:rPr>
          <w:rFonts w:ascii="Times New Roman"/>
          <w:b w:val="false"/>
          <w:i w:val="false"/>
          <w:color w:val="000000"/>
          <w:sz w:val="28"/>
        </w:rPr>
        <w:t>
      28-тақырып. Аяқтың ұшымен қадам, полька қадамы.</w:t>
      </w:r>
    </w:p>
    <w:p>
      <w:pPr>
        <w:spacing w:after="0"/>
        <w:ind w:left="0"/>
        <w:jc w:val="both"/>
      </w:pPr>
      <w:r>
        <w:rPr>
          <w:rFonts w:ascii="Times New Roman"/>
          <w:b w:val="false"/>
          <w:i w:val="false"/>
          <w:color w:val="000000"/>
          <w:sz w:val="28"/>
        </w:rPr>
        <w:t>
      29-тақырып. Кең, биік секірулер.</w:t>
      </w:r>
    </w:p>
    <w:p>
      <w:pPr>
        <w:spacing w:after="0"/>
        <w:ind w:left="0"/>
        <w:jc w:val="both"/>
      </w:pPr>
      <w:r>
        <w:rPr>
          <w:rFonts w:ascii="Times New Roman"/>
          <w:b w:val="false"/>
          <w:i w:val="false"/>
          <w:color w:val="000000"/>
          <w:sz w:val="28"/>
        </w:rPr>
        <w:t>
      30-тақырып. Қатты секіру, бүйірлі шоқырақ.</w:t>
      </w:r>
    </w:p>
    <w:p>
      <w:pPr>
        <w:spacing w:after="0"/>
        <w:ind w:left="0"/>
        <w:jc w:val="both"/>
      </w:pPr>
      <w:r>
        <w:rPr>
          <w:rFonts w:ascii="Times New Roman"/>
          <w:b w:val="false"/>
          <w:i w:val="false"/>
          <w:color w:val="000000"/>
          <w:sz w:val="28"/>
        </w:rPr>
        <w:t xml:space="preserve">
      31-тақырып. Орыс билерінің элементтері: жартылай отырып қосымша қадам жасау, аяқты өкшеге тіреп жартылай отыру, орында тұрып және қимылдап тұрып отыру және жартылай отыру. </w:t>
      </w:r>
    </w:p>
    <w:p>
      <w:pPr>
        <w:spacing w:after="0"/>
        <w:ind w:left="0"/>
        <w:jc w:val="both"/>
      </w:pPr>
      <w:r>
        <w:rPr>
          <w:rFonts w:ascii="Times New Roman"/>
          <w:b w:val="false"/>
          <w:i w:val="false"/>
          <w:color w:val="000000"/>
          <w:sz w:val="28"/>
        </w:rPr>
        <w:t xml:space="preserve">
      32-тақырып. Жұппен қозғалу: бір жағына шоқырақтау, ыршулар. Ұлттық билердің негізгі қимылдары. </w:t>
      </w:r>
    </w:p>
    <w:p>
      <w:pPr>
        <w:spacing w:after="0"/>
        <w:ind w:left="0"/>
        <w:jc w:val="both"/>
      </w:pPr>
      <w:r>
        <w:rPr>
          <w:rFonts w:ascii="Times New Roman"/>
          <w:b w:val="false"/>
          <w:i w:val="false"/>
          <w:color w:val="000000"/>
          <w:sz w:val="28"/>
        </w:rPr>
        <w:t>
      40.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қойылымы ережесін біледі;</w:t>
      </w:r>
    </w:p>
    <w:p>
      <w:pPr>
        <w:spacing w:after="0"/>
        <w:ind w:left="0"/>
        <w:jc w:val="both"/>
      </w:pPr>
      <w:r>
        <w:rPr>
          <w:rFonts w:ascii="Times New Roman"/>
          <w:b w:val="false"/>
          <w:i w:val="false"/>
          <w:color w:val="000000"/>
          <w:sz w:val="28"/>
        </w:rPr>
        <w:t>
      3) кеңістікте еркін бағдарлана алады;</w:t>
      </w:r>
    </w:p>
    <w:p>
      <w:pPr>
        <w:spacing w:after="0"/>
        <w:ind w:left="0"/>
        <w:jc w:val="both"/>
      </w:pPr>
      <w:r>
        <w:rPr>
          <w:rFonts w:ascii="Times New Roman"/>
          <w:b w:val="false"/>
          <w:i w:val="false"/>
          <w:color w:val="000000"/>
          <w:sz w:val="28"/>
        </w:rPr>
        <w:t>
      4) қазақ, орыс, беларусь халық билерінің қарапайым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би музыкасының сипатын тани біледі;</w:t>
      </w:r>
    </w:p>
    <w:p>
      <w:pPr>
        <w:spacing w:after="0"/>
        <w:ind w:left="0"/>
        <w:jc w:val="both"/>
      </w:pPr>
      <w:r>
        <w:rPr>
          <w:rFonts w:ascii="Times New Roman"/>
          <w:b w:val="false"/>
          <w:i w:val="false"/>
          <w:color w:val="000000"/>
          <w:sz w:val="28"/>
        </w:rPr>
        <w:t>
      7) жұп бойынша сапта дұрыс арақашықтықты сақтай алады;</w:t>
      </w:r>
    </w:p>
    <w:p>
      <w:pPr>
        <w:spacing w:after="0"/>
        <w:ind w:left="0"/>
        <w:jc w:val="both"/>
      </w:pPr>
      <w:r>
        <w:rPr>
          <w:rFonts w:ascii="Times New Roman"/>
          <w:b w:val="false"/>
          <w:i w:val="false"/>
          <w:color w:val="000000"/>
          <w:sz w:val="28"/>
        </w:rPr>
        <w:t>
      8) оқытушының сөздік нұсқауын, дыбыстық және музыкалық белгісі бойынша керекті қимылдың бағытын өзбетімен анықтай алады;</w:t>
      </w:r>
    </w:p>
    <w:p>
      <w:pPr>
        <w:spacing w:after="0"/>
        <w:ind w:left="0"/>
        <w:jc w:val="both"/>
      </w:pPr>
      <w:r>
        <w:rPr>
          <w:rFonts w:ascii="Times New Roman"/>
          <w:b w:val="false"/>
          <w:i w:val="false"/>
          <w:color w:val="000000"/>
          <w:sz w:val="28"/>
        </w:rPr>
        <w:t>
      9) музыкаға көңіл бөле отырып, қимыл қарқынын сақтайды;</w:t>
      </w:r>
    </w:p>
    <w:p>
      <w:pPr>
        <w:spacing w:after="0"/>
        <w:ind w:left="0"/>
        <w:jc w:val="both"/>
      </w:pPr>
      <w:r>
        <w:rPr>
          <w:rFonts w:ascii="Times New Roman"/>
          <w:b w:val="false"/>
          <w:i w:val="false"/>
          <w:color w:val="000000"/>
          <w:sz w:val="28"/>
        </w:rPr>
        <w:t>
      10)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11) қарқынды белгілеулерді біледі;</w:t>
      </w:r>
    </w:p>
    <w:p>
      <w:pPr>
        <w:spacing w:after="0"/>
        <w:ind w:left="0"/>
        <w:jc w:val="both"/>
      </w:pPr>
      <w:r>
        <w:rPr>
          <w:rFonts w:ascii="Times New Roman"/>
          <w:b w:val="false"/>
          <w:i w:val="false"/>
          <w:color w:val="000000"/>
          <w:sz w:val="28"/>
        </w:rPr>
        <w:t>
      12) би қадамын, ауыспалы қадамды, бүйірлі қадамды, шоқырақ (галоп), секірулерді, топырлатумен қадамды, полька қадамын орындайды;</w:t>
      </w:r>
    </w:p>
    <w:p>
      <w:pPr>
        <w:spacing w:after="0"/>
        <w:ind w:left="0"/>
        <w:jc w:val="both"/>
      </w:pPr>
      <w:r>
        <w:rPr>
          <w:rFonts w:ascii="Times New Roman"/>
          <w:b w:val="false"/>
          <w:i w:val="false"/>
          <w:color w:val="000000"/>
          <w:sz w:val="28"/>
        </w:rPr>
        <w:t>
      13) орыс биінің элементтерін (ковырялочка, моталочка, маятник) орындайды;</w:t>
      </w:r>
    </w:p>
    <w:p>
      <w:pPr>
        <w:spacing w:after="0"/>
        <w:ind w:left="0"/>
        <w:jc w:val="both"/>
      </w:pPr>
      <w:r>
        <w:rPr>
          <w:rFonts w:ascii="Times New Roman"/>
          <w:b w:val="false"/>
          <w:i w:val="false"/>
          <w:color w:val="000000"/>
          <w:sz w:val="28"/>
        </w:rPr>
        <w:t>
      14) "Сәлем","Сәукеле", "Қол қимылы айналма" билерінің қол қалыптарын қолданады;</w:t>
      </w:r>
    </w:p>
    <w:p>
      <w:pPr>
        <w:spacing w:after="0"/>
        <w:ind w:left="0"/>
        <w:jc w:val="both"/>
      </w:pPr>
      <w:r>
        <w:rPr>
          <w:rFonts w:ascii="Times New Roman"/>
          <w:b w:val="false"/>
          <w:i w:val="false"/>
          <w:color w:val="000000"/>
          <w:sz w:val="28"/>
        </w:rPr>
        <w:t xml:space="preserve">
      15) өкшеден ауыспалы қадам, дене бүгулері қозғалыстарын орындайды. </w:t>
      </w:r>
    </w:p>
    <w:p>
      <w:pPr>
        <w:spacing w:after="0"/>
        <w:ind w:left="0"/>
        <w:jc w:val="both"/>
      </w:pPr>
      <w:r>
        <w:rPr>
          <w:rFonts w:ascii="Times New Roman"/>
          <w:b w:val="false"/>
          <w:i w:val="false"/>
          <w:color w:val="000000"/>
          <w:sz w:val="28"/>
        </w:rPr>
        <w:t>
      41. 3 сыныптағы Бағдарлама талаптары:</w:t>
      </w:r>
    </w:p>
    <w:p>
      <w:pPr>
        <w:spacing w:after="0"/>
        <w:ind w:left="0"/>
        <w:jc w:val="both"/>
      </w:pPr>
      <w:r>
        <w:rPr>
          <w:rFonts w:ascii="Times New Roman"/>
          <w:b w:val="false"/>
          <w:i w:val="false"/>
          <w:color w:val="000000"/>
          <w:sz w:val="28"/>
        </w:rPr>
        <w:t xml:space="preserve">
      1) жалпы би элементтерін, Қазақстан халықтарының би элементтерін, би қимылдарын техникалық жетілдіруді одан әрі меңгеру жалғасады; </w:t>
      </w:r>
    </w:p>
    <w:p>
      <w:pPr>
        <w:spacing w:after="0"/>
        <w:ind w:left="0"/>
        <w:jc w:val="both"/>
      </w:pPr>
      <w:r>
        <w:rPr>
          <w:rFonts w:ascii="Times New Roman"/>
          <w:b w:val="false"/>
          <w:i w:val="false"/>
          <w:color w:val="000000"/>
          <w:sz w:val="28"/>
        </w:rPr>
        <w:t>
      2) білім алушы "пауза", "тұтас бұрылыс", "ширек бойынша бұрылыс" ұғымдарымен танысады, "баяу-баяу-жылдам-жылдам-баяу" ырғақты көрінісін, әлем халық билерінің элементтерін, жалпы дамыту жаттығуларын, би жаттығуларын үйренеді, билерді эмоциялық және әртістік орындау дағдыларын дамытады;</w:t>
      </w:r>
    </w:p>
    <w:p>
      <w:pPr>
        <w:spacing w:after="0"/>
        <w:ind w:left="0"/>
        <w:jc w:val="both"/>
      </w:pPr>
      <w:r>
        <w:rPr>
          <w:rFonts w:ascii="Times New Roman"/>
          <w:b w:val="false"/>
          <w:i w:val="false"/>
          <w:color w:val="000000"/>
          <w:sz w:val="28"/>
        </w:rPr>
        <w:t>
      3) әуен басталғаннан кейін қозғалысты бастай білу, азконтрастілі музыка құрылымдары, музыкалық фразалар бөлімдерінің ауысуына сәйкес өз бетімен қимылды өзгерту білігі дамиды;</w:t>
      </w:r>
    </w:p>
    <w:p>
      <w:pPr>
        <w:spacing w:after="0"/>
        <w:ind w:left="0"/>
        <w:jc w:val="both"/>
      </w:pPr>
      <w:r>
        <w:rPr>
          <w:rFonts w:ascii="Times New Roman"/>
          <w:b w:val="false"/>
          <w:i w:val="false"/>
          <w:color w:val="000000"/>
          <w:sz w:val="28"/>
        </w:rPr>
        <w:t xml:space="preserve">
      4) неғұрлым күрделі координациясы және жұп бойынша қозғалу элементтері бар билерді меңгеріледі, қозғалыстехникасы пысықталады, музыкалық және ырғақтылық қабілеттеріне қол жеткізіледі, ырғақты қарапайым сызықты және жұптасқан диско-билері үйретіледі. </w:t>
      </w:r>
    </w:p>
    <w:p>
      <w:pPr>
        <w:spacing w:after="0"/>
        <w:ind w:left="0"/>
        <w:jc w:val="both"/>
      </w:pPr>
      <w:r>
        <w:rPr>
          <w:rFonts w:ascii="Times New Roman"/>
          <w:b w:val="false"/>
          <w:i w:val="false"/>
          <w:color w:val="000000"/>
          <w:sz w:val="28"/>
        </w:rPr>
        <w:t>
      42. 3-сыныптағы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Ұжымдық-реттік жаттығулар.</w:t>
      </w:r>
    </w:p>
    <w:p>
      <w:pPr>
        <w:spacing w:after="0"/>
        <w:ind w:left="0"/>
        <w:jc w:val="both"/>
      </w:pPr>
      <w:r>
        <w:rPr>
          <w:rFonts w:ascii="Times New Roman"/>
          <w:b w:val="false"/>
          <w:i w:val="false"/>
          <w:color w:val="000000"/>
          <w:sz w:val="28"/>
        </w:rPr>
        <w:t>
      2-бөлім. Ырғақты гимнастикалық жаттығулар. Жалпы дамыту жаттығулары.</w:t>
      </w:r>
    </w:p>
    <w:p>
      <w:pPr>
        <w:spacing w:after="0"/>
        <w:ind w:left="0"/>
        <w:jc w:val="both"/>
      </w:pPr>
      <w:r>
        <w:rPr>
          <w:rFonts w:ascii="Times New Roman"/>
          <w:b w:val="false"/>
          <w:i w:val="false"/>
          <w:color w:val="000000"/>
          <w:sz w:val="28"/>
        </w:rPr>
        <w:t>
      3-бөлім. Қозғалысты орындау техникасын дамытуға арналған жаттығулар.</w:t>
      </w:r>
    </w:p>
    <w:p>
      <w:pPr>
        <w:spacing w:after="0"/>
        <w:ind w:left="0"/>
        <w:jc w:val="both"/>
      </w:pPr>
      <w:r>
        <w:rPr>
          <w:rFonts w:ascii="Times New Roman"/>
          <w:b w:val="false"/>
          <w:i w:val="false"/>
          <w:color w:val="000000"/>
          <w:sz w:val="28"/>
        </w:rPr>
        <w:t>
      4-бөлім. Бұлшық етті босаңсытуға арналған жаттығулар.</w:t>
      </w:r>
    </w:p>
    <w:p>
      <w:pPr>
        <w:spacing w:after="0"/>
        <w:ind w:left="0"/>
        <w:jc w:val="both"/>
      </w:pPr>
      <w:r>
        <w:rPr>
          <w:rFonts w:ascii="Times New Roman"/>
          <w:b w:val="false"/>
          <w:i w:val="false"/>
          <w:color w:val="000000"/>
          <w:sz w:val="28"/>
        </w:rPr>
        <w:t>
      5-бөлім. Музыкалық-бейнелі, шығармашылық жаттығулар.</w:t>
      </w:r>
    </w:p>
    <w:p>
      <w:pPr>
        <w:spacing w:after="0"/>
        <w:ind w:left="0"/>
        <w:jc w:val="both"/>
      </w:pPr>
      <w:r>
        <w:rPr>
          <w:rFonts w:ascii="Times New Roman"/>
          <w:b w:val="false"/>
          <w:i w:val="false"/>
          <w:color w:val="000000"/>
          <w:sz w:val="28"/>
        </w:rPr>
        <w:t>
      6-бөлім.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7-бөлім. Аз контрастілі музыка құрылымдары, музыкалық фразалардың бөлімдерінің ауысуына сәйкес өз бетімен қимылды өзгерту.</w:t>
      </w:r>
    </w:p>
    <w:p>
      <w:pPr>
        <w:spacing w:after="0"/>
        <w:ind w:left="0"/>
        <w:jc w:val="both"/>
      </w:pPr>
      <w:r>
        <w:rPr>
          <w:rFonts w:ascii="Times New Roman"/>
          <w:b w:val="false"/>
          <w:i w:val="false"/>
          <w:color w:val="000000"/>
          <w:sz w:val="28"/>
        </w:rPr>
        <w:t>
      8-бөлім. Би жаттығулары. Халық билерінің элементтерін үйрену.</w:t>
      </w:r>
    </w:p>
    <w:p>
      <w:pPr>
        <w:spacing w:after="0"/>
        <w:ind w:left="0"/>
        <w:jc w:val="both"/>
      </w:pPr>
      <w:r>
        <w:rPr>
          <w:rFonts w:ascii="Times New Roman"/>
          <w:b w:val="false"/>
          <w:i w:val="false"/>
          <w:color w:val="000000"/>
          <w:sz w:val="28"/>
        </w:rPr>
        <w:t>
      9-бөлім. Диско-билер.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Қатардан бір-бірден төртеуден тұратын сызыққа ауысу.</w:t>
      </w:r>
    </w:p>
    <w:p>
      <w:pPr>
        <w:spacing w:after="0"/>
        <w:ind w:left="0"/>
        <w:jc w:val="both"/>
      </w:pPr>
      <w:r>
        <w:rPr>
          <w:rFonts w:ascii="Times New Roman"/>
          <w:b w:val="false"/>
          <w:i w:val="false"/>
          <w:color w:val="000000"/>
          <w:sz w:val="28"/>
        </w:rPr>
        <w:t>
      2-тақырып. Шахматты тәртіпке ауысу.</w:t>
      </w:r>
    </w:p>
    <w:p>
      <w:pPr>
        <w:spacing w:after="0"/>
        <w:ind w:left="0"/>
        <w:jc w:val="both"/>
      </w:pPr>
      <w:r>
        <w:rPr>
          <w:rFonts w:ascii="Times New Roman"/>
          <w:b w:val="false"/>
          <w:i w:val="false"/>
          <w:color w:val="000000"/>
          <w:sz w:val="28"/>
        </w:rPr>
        <w:t>
      3-тақырып. Бірнеше қатардан бірнеше шеңбер құрып тұру, құрған шеңберді кішірейту және кеңейту.</w:t>
      </w:r>
    </w:p>
    <w:p>
      <w:pPr>
        <w:spacing w:after="0"/>
        <w:ind w:left="0"/>
        <w:jc w:val="both"/>
      </w:pPr>
      <w:r>
        <w:rPr>
          <w:rFonts w:ascii="Times New Roman"/>
          <w:b w:val="false"/>
          <w:i w:val="false"/>
          <w:color w:val="000000"/>
          <w:sz w:val="28"/>
        </w:rPr>
        <w:t>
      4-тақырып. Жай және шоғырласқан шеңбер құрудан жұлдызша және әткеншек құру.</w:t>
      </w:r>
    </w:p>
    <w:p>
      <w:pPr>
        <w:spacing w:after="0"/>
        <w:ind w:left="0"/>
        <w:jc w:val="both"/>
      </w:pPr>
      <w:r>
        <w:rPr>
          <w:rFonts w:ascii="Times New Roman"/>
          <w:b w:val="false"/>
          <w:i w:val="false"/>
          <w:color w:val="000000"/>
          <w:sz w:val="28"/>
        </w:rPr>
        <w:t>
      5-тақырып. Бөлме ортасымен жүру, бір бұрыштан екінші бұрышқа диагональды сызықтар.</w:t>
      </w:r>
    </w:p>
    <w:p>
      <w:pPr>
        <w:spacing w:after="0"/>
        <w:ind w:left="0"/>
        <w:jc w:val="both"/>
      </w:pPr>
      <w:r>
        <w:rPr>
          <w:rFonts w:ascii="Times New Roman"/>
          <w:b w:val="false"/>
          <w:i w:val="false"/>
          <w:color w:val="000000"/>
          <w:sz w:val="28"/>
        </w:rPr>
        <w:t>
      6-тақырып. Заттармен орындалатын жаттығулар.</w:t>
      </w:r>
    </w:p>
    <w:p>
      <w:pPr>
        <w:spacing w:after="0"/>
        <w:ind w:left="0"/>
        <w:jc w:val="both"/>
      </w:pPr>
      <w:r>
        <w:rPr>
          <w:rFonts w:ascii="Times New Roman"/>
          <w:b w:val="false"/>
          <w:i w:val="false"/>
          <w:color w:val="000000"/>
          <w:sz w:val="28"/>
        </w:rPr>
        <w:t>
      7-тақырып. Қозғалысты орындау техникасын дамытуға арналған жаттығулар.</w:t>
      </w:r>
    </w:p>
    <w:p>
      <w:pPr>
        <w:spacing w:after="0"/>
        <w:ind w:left="0"/>
        <w:jc w:val="both"/>
      </w:pPr>
      <w:r>
        <w:rPr>
          <w:rFonts w:ascii="Times New Roman"/>
          <w:b w:val="false"/>
          <w:i w:val="false"/>
          <w:color w:val="000000"/>
          <w:sz w:val="28"/>
        </w:rPr>
        <w:t>
      8-тақырып. Денені тік ұстауды қалыптастыруға арналған жаттығулар.</w:t>
      </w:r>
    </w:p>
    <w:p>
      <w:pPr>
        <w:spacing w:after="0"/>
        <w:ind w:left="0"/>
        <w:jc w:val="both"/>
      </w:pPr>
      <w:r>
        <w:rPr>
          <w:rFonts w:ascii="Times New Roman"/>
          <w:b w:val="false"/>
          <w:i w:val="false"/>
          <w:color w:val="000000"/>
          <w:sz w:val="28"/>
        </w:rPr>
        <w:t>
      9-тақырып. Қимыл-қозғалыс координациясына арналған жаттығулар. Бір уақытта орындалатын қол, аяқ, дене, білек қимылдарының түрлі сәйкестіктері.</w:t>
      </w:r>
    </w:p>
    <w:p>
      <w:pPr>
        <w:spacing w:after="0"/>
        <w:ind w:left="0"/>
        <w:jc w:val="both"/>
      </w:pPr>
      <w:r>
        <w:rPr>
          <w:rFonts w:ascii="Times New Roman"/>
          <w:b w:val="false"/>
          <w:i w:val="false"/>
          <w:color w:val="000000"/>
          <w:sz w:val="28"/>
        </w:rPr>
        <w:t>
      10-тақырып. Заттармен, шапалақ соғу және топырлатумен сәйкес келетін, жай ырғақты суретті өз бетімен құру.</w:t>
      </w:r>
    </w:p>
    <w:p>
      <w:pPr>
        <w:spacing w:after="0"/>
        <w:ind w:left="0"/>
        <w:jc w:val="both"/>
      </w:pPr>
      <w:r>
        <w:rPr>
          <w:rFonts w:ascii="Times New Roman"/>
          <w:b w:val="false"/>
          <w:i w:val="false"/>
          <w:color w:val="000000"/>
          <w:sz w:val="28"/>
        </w:rPr>
        <w:t>
      11-тақырып. Музыкалық-бейнелі, "Петрушка" шығармашылық тапсырмасы, бұлшық етті босаңсытуға арналған жаттығулар.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 ("петрушка"). "Бәйшешек", бас иілулі, аяқтың ұшымен тізе бүгіп отырыптұру қалпынан біртіндеп басты, денені, қолды жан-жаққа көтеру (ашылып жатқан гүлді имитациялау).</w:t>
      </w:r>
    </w:p>
    <w:p>
      <w:pPr>
        <w:spacing w:after="0"/>
        <w:ind w:left="0"/>
        <w:jc w:val="both"/>
      </w:pPr>
      <w:r>
        <w:rPr>
          <w:rFonts w:ascii="Times New Roman"/>
          <w:b w:val="false"/>
          <w:i w:val="false"/>
          <w:color w:val="000000"/>
          <w:sz w:val="28"/>
        </w:rPr>
        <w:t>
      12-тақырып. Музыканың орындалуымен бірге ойналатын ойындар. Қимылда ритмикалық суретті, акцентті, музыкадағы қарқындылық және динамикалық өзгерістерді өзбетімен жеткізе білуге арналған жаттығулар.</w:t>
      </w:r>
    </w:p>
    <w:p>
      <w:pPr>
        <w:spacing w:after="0"/>
        <w:ind w:left="0"/>
        <w:jc w:val="both"/>
      </w:pPr>
      <w:r>
        <w:rPr>
          <w:rFonts w:ascii="Times New Roman"/>
          <w:b w:val="false"/>
          <w:i w:val="false"/>
          <w:color w:val="000000"/>
          <w:sz w:val="28"/>
        </w:rPr>
        <w:t>
      13-тақырып. Азконтрастілі музыка құрылымдары, музыкалық фразалардың бөлімдерінің ауысуына сәйкес өзбетімен қимылды өзгерту.</w:t>
      </w:r>
    </w:p>
    <w:p>
      <w:pPr>
        <w:spacing w:after="0"/>
        <w:ind w:left="0"/>
        <w:jc w:val="both"/>
      </w:pPr>
      <w:r>
        <w:rPr>
          <w:rFonts w:ascii="Times New Roman"/>
          <w:b w:val="false"/>
          <w:i w:val="false"/>
          <w:color w:val="000000"/>
          <w:sz w:val="28"/>
        </w:rPr>
        <w:t>
      14-тақырып. Кіріспе әуеннен кейін қимыл-қозғалысты бастай білу дағдысын қалыптастыруға арналған жаттығулар.</w:t>
      </w:r>
    </w:p>
    <w:p>
      <w:pPr>
        <w:spacing w:after="0"/>
        <w:ind w:left="0"/>
        <w:jc w:val="both"/>
      </w:pPr>
      <w:r>
        <w:rPr>
          <w:rFonts w:ascii="Times New Roman"/>
          <w:b w:val="false"/>
          <w:i w:val="false"/>
          <w:color w:val="000000"/>
          <w:sz w:val="28"/>
        </w:rPr>
        <w:t>
      15-тақырып. Ойынның, би қимылдарының элементтерінің жаңа нұсқасын ойлап шығаруды, оларды үйлестіруді үйрену.</w:t>
      </w:r>
    </w:p>
    <w:p>
      <w:pPr>
        <w:spacing w:after="0"/>
        <w:ind w:left="0"/>
        <w:jc w:val="both"/>
      </w:pPr>
      <w:r>
        <w:rPr>
          <w:rFonts w:ascii="Times New Roman"/>
          <w:b w:val="false"/>
          <w:i w:val="false"/>
          <w:color w:val="000000"/>
          <w:sz w:val="28"/>
        </w:rPr>
        <w:t>
      16-тақырып. Күрделі емес би композицияларын құруды үйрену.</w:t>
      </w:r>
    </w:p>
    <w:p>
      <w:pPr>
        <w:spacing w:after="0"/>
        <w:ind w:left="0"/>
        <w:jc w:val="both"/>
      </w:pPr>
      <w:r>
        <w:rPr>
          <w:rFonts w:ascii="Times New Roman"/>
          <w:b w:val="false"/>
          <w:i w:val="false"/>
          <w:color w:val="000000"/>
          <w:sz w:val="28"/>
        </w:rPr>
        <w:t>
      17-тақырып. Қазақ биінің би жаттығулары."Тәжім" әйел иілімі, "қол қимылы айналма" негізгі қол қимылдары, білек айналымдары "өзіне қарай" және "өзінен әрі", "қайтару" - тік қалыптағы "өзіне қарай" бағытындағы шеңберлі әйел қолдарының қимылдары, "толқын" – бірмезеттегі бүгу және түзетумен толқын тәрізді бүгу және жазу.</w:t>
      </w:r>
    </w:p>
    <w:p>
      <w:pPr>
        <w:spacing w:after="0"/>
        <w:ind w:left="0"/>
        <w:jc w:val="both"/>
      </w:pPr>
      <w:r>
        <w:rPr>
          <w:rFonts w:ascii="Times New Roman"/>
          <w:b w:val="false"/>
          <w:i w:val="false"/>
          <w:color w:val="000000"/>
          <w:sz w:val="28"/>
        </w:rPr>
        <w:t>
      18-тақырып. Қазақ биінің би жаттығулары, негізгі қадамдары: толық табанда қарапайым негізгі жүру, өкшеден қарапайым жүру, ауыспалы қадам.</w:t>
      </w:r>
    </w:p>
    <w:p>
      <w:pPr>
        <w:spacing w:after="0"/>
        <w:ind w:left="0"/>
        <w:jc w:val="both"/>
      </w:pPr>
      <w:r>
        <w:rPr>
          <w:rFonts w:ascii="Times New Roman"/>
          <w:b w:val="false"/>
          <w:i w:val="false"/>
          <w:color w:val="000000"/>
          <w:sz w:val="28"/>
        </w:rPr>
        <w:t>
      19-тақырып. "Бүктелу" - дененің бүгілулері, артқа бүгілулер.</w:t>
      </w:r>
    </w:p>
    <w:p>
      <w:pPr>
        <w:spacing w:after="0"/>
        <w:ind w:left="0"/>
        <w:jc w:val="both"/>
      </w:pPr>
      <w:r>
        <w:rPr>
          <w:rFonts w:ascii="Times New Roman"/>
          <w:b w:val="false"/>
          <w:i w:val="false"/>
          <w:color w:val="000000"/>
          <w:sz w:val="28"/>
        </w:rPr>
        <w:t>
      20-тақырып. Сынып нүктелері бойынша, қарапайым "айналма", "айгөлек" бір орындағы, толық табандағы бұрылулар-басулар.</w:t>
      </w:r>
    </w:p>
    <w:p>
      <w:pPr>
        <w:spacing w:after="0"/>
        <w:ind w:left="0"/>
        <w:jc w:val="both"/>
      </w:pPr>
      <w:r>
        <w:rPr>
          <w:rFonts w:ascii="Times New Roman"/>
          <w:b w:val="false"/>
          <w:i w:val="false"/>
          <w:color w:val="000000"/>
          <w:sz w:val="28"/>
        </w:rPr>
        <w:t>
      21-тақырып. Халық билерінің түрлі элементтеріне жаттығулар. Литва биі "Микита"(таяқтармен), латвия биі "Руцавиетис", эстон биі "Йоксу – полька".</w:t>
      </w:r>
    </w:p>
    <w:p>
      <w:pPr>
        <w:spacing w:after="0"/>
        <w:ind w:left="0"/>
        <w:jc w:val="both"/>
      </w:pPr>
      <w:r>
        <w:rPr>
          <w:rFonts w:ascii="Times New Roman"/>
          <w:b w:val="false"/>
          <w:i w:val="false"/>
          <w:color w:val="000000"/>
          <w:sz w:val="28"/>
        </w:rPr>
        <w:t>
      22-тақырып. Үш қарапайым қадам және бір сырғанамалы қадам, аяқтың ұшы созылған. Серпілі жүгіру. Артқа (арқамен) секірмелі жүру. Толық табанда және жартылай саусақта жылдамдатылған ұсақ қадамдар.</w:t>
      </w:r>
    </w:p>
    <w:p>
      <w:pPr>
        <w:spacing w:after="0"/>
        <w:ind w:left="0"/>
        <w:jc w:val="both"/>
      </w:pPr>
      <w:r>
        <w:rPr>
          <w:rFonts w:ascii="Times New Roman"/>
          <w:b w:val="false"/>
          <w:i w:val="false"/>
          <w:color w:val="000000"/>
          <w:sz w:val="28"/>
        </w:rPr>
        <w:t>
      23-тақырып. Қазақстанның ұлттық билерін үйрену :"Киіз басу", "Айжанқыз","Былқылдақ".</w:t>
      </w:r>
    </w:p>
    <w:p>
      <w:pPr>
        <w:spacing w:after="0"/>
        <w:ind w:left="0"/>
        <w:jc w:val="both"/>
      </w:pPr>
      <w:r>
        <w:rPr>
          <w:rFonts w:ascii="Times New Roman"/>
          <w:b w:val="false"/>
          <w:i w:val="false"/>
          <w:color w:val="000000"/>
          <w:sz w:val="28"/>
        </w:rPr>
        <w:t>
      24-тақырып. Диско-билер: "Зимний вальс", "Сударушка", "Душа моя кадриль", "Кораблик детства", "Рилио".</w:t>
      </w:r>
    </w:p>
    <w:p>
      <w:pPr>
        <w:spacing w:after="0"/>
        <w:ind w:left="0"/>
        <w:jc w:val="both"/>
      </w:pPr>
      <w:r>
        <w:rPr>
          <w:rFonts w:ascii="Times New Roman"/>
          <w:b w:val="false"/>
          <w:i w:val="false"/>
          <w:color w:val="000000"/>
          <w:sz w:val="28"/>
        </w:rPr>
        <w:t>
      43.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әдемі тік арқаны, аяқ ұшымен жеңіл қадамды сақтай отырып, музыканың тактісін дұрыс өте біледі;</w:t>
      </w:r>
    </w:p>
    <w:p>
      <w:pPr>
        <w:spacing w:after="0"/>
        <w:ind w:left="0"/>
        <w:jc w:val="both"/>
      </w:pPr>
      <w:r>
        <w:rPr>
          <w:rFonts w:ascii="Times New Roman"/>
          <w:b w:val="false"/>
          <w:i w:val="false"/>
          <w:color w:val="000000"/>
          <w:sz w:val="28"/>
        </w:rPr>
        <w:t>
      2) қимыл қарқынын өзбетімен жылдамдата және баяулата алады;</w:t>
      </w:r>
    </w:p>
    <w:p>
      <w:pPr>
        <w:spacing w:after="0"/>
        <w:ind w:left="0"/>
        <w:jc w:val="both"/>
      </w:pPr>
      <w:r>
        <w:rPr>
          <w:rFonts w:ascii="Times New Roman"/>
          <w:b w:val="false"/>
          <w:i w:val="false"/>
          <w:color w:val="000000"/>
          <w:sz w:val="28"/>
        </w:rPr>
        <w:t>
      3) қимылда қарапайым ритмикалық суретті, акцентті, музыкалық фразаны жеткізе алады;</w:t>
      </w:r>
    </w:p>
    <w:p>
      <w:pPr>
        <w:spacing w:after="0"/>
        <w:ind w:left="0"/>
        <w:jc w:val="both"/>
      </w:pPr>
      <w:r>
        <w:rPr>
          <w:rFonts w:ascii="Times New Roman"/>
          <w:b w:val="false"/>
          <w:i w:val="false"/>
          <w:color w:val="000000"/>
          <w:sz w:val="28"/>
        </w:rPr>
        <w:t>
      4) Қазақстан, Ресей, Балтық теңізі халықтары биінің негізгі қимылдары туралы түсінігі болады;</w:t>
      </w:r>
    </w:p>
    <w:p>
      <w:pPr>
        <w:spacing w:after="0"/>
        <w:ind w:left="0"/>
        <w:jc w:val="both"/>
      </w:pPr>
      <w:r>
        <w:rPr>
          <w:rFonts w:ascii="Times New Roman"/>
          <w:b w:val="false"/>
          <w:i w:val="false"/>
          <w:color w:val="000000"/>
          <w:sz w:val="28"/>
        </w:rPr>
        <w:t>
      5) музыкалық бейнемен сәйкес мәнерлі қозғала алады;</w:t>
      </w:r>
    </w:p>
    <w:p>
      <w:pPr>
        <w:spacing w:after="0"/>
        <w:ind w:left="0"/>
        <w:jc w:val="both"/>
      </w:pPr>
      <w:r>
        <w:rPr>
          <w:rFonts w:ascii="Times New Roman"/>
          <w:b w:val="false"/>
          <w:i w:val="false"/>
          <w:color w:val="000000"/>
          <w:sz w:val="28"/>
        </w:rPr>
        <w:t>
      6) актерлік мәнерлілік дағдыларына ие;</w:t>
      </w:r>
    </w:p>
    <w:p>
      <w:pPr>
        <w:spacing w:after="0"/>
        <w:ind w:left="0"/>
        <w:jc w:val="both"/>
      </w:pPr>
      <w:r>
        <w:rPr>
          <w:rFonts w:ascii="Times New Roman"/>
          <w:b w:val="false"/>
          <w:i w:val="false"/>
          <w:color w:val="000000"/>
          <w:sz w:val="28"/>
        </w:rPr>
        <w:t>
      7) аяқ қалпының, тұрақтылықтың, қозғалыс координациясының дағдыларына ие;</w:t>
      </w:r>
    </w:p>
    <w:p>
      <w:pPr>
        <w:spacing w:after="0"/>
        <w:ind w:left="0"/>
        <w:jc w:val="both"/>
      </w:pPr>
      <w:r>
        <w:rPr>
          <w:rFonts w:ascii="Times New Roman"/>
          <w:b w:val="false"/>
          <w:i w:val="false"/>
          <w:color w:val="000000"/>
          <w:sz w:val="28"/>
        </w:rPr>
        <w:t>
      8) негізгі би жанрлары: полька, вальс, көңілді би, диско туралы түсінігі болады;</w:t>
      </w:r>
    </w:p>
    <w:p>
      <w:pPr>
        <w:spacing w:after="0"/>
        <w:ind w:left="0"/>
        <w:jc w:val="both"/>
      </w:pPr>
      <w:r>
        <w:rPr>
          <w:rFonts w:ascii="Times New Roman"/>
          <w:b w:val="false"/>
          <w:i w:val="false"/>
          <w:color w:val="000000"/>
          <w:sz w:val="28"/>
        </w:rPr>
        <w:t>
      9) музыка сипатына байланысты – нақты, күшті, баяу, бірқалыпты қозғалысты орындайды;</w:t>
      </w:r>
    </w:p>
    <w:p>
      <w:pPr>
        <w:spacing w:after="0"/>
        <w:ind w:left="0"/>
        <w:jc w:val="both"/>
      </w:pPr>
      <w:r>
        <w:rPr>
          <w:rFonts w:ascii="Times New Roman"/>
          <w:b w:val="false"/>
          <w:i w:val="false"/>
          <w:color w:val="000000"/>
          <w:sz w:val="28"/>
        </w:rPr>
        <w:t>
      10) қарқынды белгілеулерді біледі, қозғалысқа сәйкес темптерді ести алады;</w:t>
      </w:r>
    </w:p>
    <w:p>
      <w:pPr>
        <w:spacing w:after="0"/>
        <w:ind w:left="0"/>
        <w:jc w:val="both"/>
      </w:pPr>
      <w:r>
        <w:rPr>
          <w:rFonts w:ascii="Times New Roman"/>
          <w:b w:val="false"/>
          <w:i w:val="false"/>
          <w:color w:val="000000"/>
          <w:sz w:val="28"/>
        </w:rPr>
        <w:t>
      11) тактілерді санай біледі, есту қабілетіне байланысты музыкалық өлшемдерді анықтайды.</w:t>
      </w:r>
    </w:p>
    <w:p>
      <w:pPr>
        <w:spacing w:after="0"/>
        <w:ind w:left="0"/>
        <w:jc w:val="both"/>
      </w:pPr>
      <w:r>
        <w:rPr>
          <w:rFonts w:ascii="Times New Roman"/>
          <w:b w:val="false"/>
          <w:i w:val="false"/>
          <w:color w:val="000000"/>
          <w:sz w:val="28"/>
        </w:rPr>
        <w:t>
      12) би музыкасының ерекшеліктерін ажырата біледі: марш, вальс, полька, көңілді би.</w:t>
      </w:r>
    </w:p>
    <w:p>
      <w:pPr>
        <w:spacing w:after="0"/>
        <w:ind w:left="0"/>
        <w:jc w:val="both"/>
      </w:pPr>
      <w:r>
        <w:rPr>
          <w:rFonts w:ascii="Times New Roman"/>
          <w:b w:val="false"/>
          <w:i w:val="false"/>
          <w:color w:val="000000"/>
          <w:sz w:val="28"/>
        </w:rPr>
        <w:t>
      13) үйренген билердің музыкасын талдай біледі;</w:t>
      </w:r>
    </w:p>
    <w:p>
      <w:pPr>
        <w:spacing w:after="0"/>
        <w:ind w:left="0"/>
        <w:jc w:val="both"/>
      </w:pPr>
      <w:r>
        <w:rPr>
          <w:rFonts w:ascii="Times New Roman"/>
          <w:b w:val="false"/>
          <w:i w:val="false"/>
          <w:color w:val="000000"/>
          <w:sz w:val="28"/>
        </w:rPr>
        <w:t>
      14) жаттығудағы кіріспе және қорытынды аккордтар ұғымын түсінеді;</w:t>
      </w:r>
    </w:p>
    <w:p>
      <w:pPr>
        <w:spacing w:after="0"/>
        <w:ind w:left="0"/>
        <w:jc w:val="both"/>
      </w:pPr>
      <w:r>
        <w:rPr>
          <w:rFonts w:ascii="Times New Roman"/>
          <w:b w:val="false"/>
          <w:i w:val="false"/>
          <w:color w:val="000000"/>
          <w:sz w:val="28"/>
        </w:rPr>
        <w:t>
      15) классикалық, халықтық-сахналық бидегі аяқ және қол қалыптарын біледі;</w:t>
      </w:r>
    </w:p>
    <w:p>
      <w:pPr>
        <w:spacing w:after="0"/>
        <w:ind w:left="0"/>
        <w:jc w:val="both"/>
      </w:pPr>
      <w:r>
        <w:rPr>
          <w:rFonts w:ascii="Times New Roman"/>
          <w:b w:val="false"/>
          <w:i w:val="false"/>
          <w:color w:val="000000"/>
          <w:sz w:val="28"/>
        </w:rPr>
        <w:t>
      16) дене қойылымы ережесін біледі;</w:t>
      </w:r>
    </w:p>
    <w:p>
      <w:pPr>
        <w:spacing w:after="0"/>
        <w:ind w:left="0"/>
        <w:jc w:val="both"/>
      </w:pPr>
      <w:r>
        <w:rPr>
          <w:rFonts w:ascii="Times New Roman"/>
          <w:b w:val="false"/>
          <w:i w:val="false"/>
          <w:color w:val="000000"/>
          <w:sz w:val="28"/>
        </w:rPr>
        <w:t>
      17) негізгі жаттығуларды залдың ортасында орындай алады;</w:t>
      </w:r>
    </w:p>
    <w:p>
      <w:pPr>
        <w:spacing w:after="0"/>
        <w:ind w:left="0"/>
        <w:jc w:val="both"/>
      </w:pPr>
      <w:r>
        <w:rPr>
          <w:rFonts w:ascii="Times New Roman"/>
          <w:b w:val="false"/>
          <w:i w:val="false"/>
          <w:color w:val="000000"/>
          <w:sz w:val="28"/>
        </w:rPr>
        <w:t>
      18) би терминдерін біледі: аяқ бұрылмалылығының координациясы, жаттығу атаулары;</w:t>
      </w:r>
    </w:p>
    <w:p>
      <w:pPr>
        <w:spacing w:after="0"/>
        <w:ind w:left="0"/>
        <w:jc w:val="both"/>
      </w:pPr>
      <w:r>
        <w:rPr>
          <w:rFonts w:ascii="Times New Roman"/>
          <w:b w:val="false"/>
          <w:i w:val="false"/>
          <w:color w:val="000000"/>
          <w:sz w:val="28"/>
        </w:rPr>
        <w:t>
      19) би қимылдарын: би қадамы, ауыспалы қадам, бүйірлі қадам, шоқырақ (галоп), секірулер, топырлатумен қадам, полька қадамы, орыс биінің элементтерін (негізгі қимылдар, жүрістер): ковырялочка, моталочка, молоточек, маятник; қарапайым комбинацияда халық биінің элементтерін таниды және орындай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 концерттік бағдарламаны орындау түрінде іске асырылады.</w:t>
      </w:r>
    </w:p>
    <w:p>
      <w:pPr>
        <w:spacing w:after="0"/>
        <w:ind w:left="0"/>
        <w:jc w:val="both"/>
      </w:pPr>
      <w:r>
        <w:rPr>
          <w:rFonts w:ascii="Times New Roman"/>
          <w:b w:val="false"/>
          <w:i w:val="false"/>
          <w:color w:val="000000"/>
          <w:sz w:val="28"/>
        </w:rPr>
        <w:t>
      45.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(ритмикалық этюд), екінші жартыжылдықта: бақылау жұмысы (ритмикалық этюд); </w:t>
      </w:r>
    </w:p>
    <w:p>
      <w:pPr>
        <w:spacing w:after="0"/>
        <w:ind w:left="0"/>
        <w:jc w:val="both"/>
      </w:pPr>
      <w:r>
        <w:rPr>
          <w:rFonts w:ascii="Times New Roman"/>
          <w:b w:val="false"/>
          <w:i w:val="false"/>
          <w:color w:val="000000"/>
          <w:sz w:val="28"/>
        </w:rPr>
        <w:t>
      2) 2 сынып – бірінші жартыжылдықта: бақылау жұмысы (қарапайым би элементтері, "айналып жүрудегі қадам", "қосымша, серіппелі қадам, ыршу", "алға және бір жағына шоқырақтау" жаттығулары; би қимылдары (би қадамы, ауыспалы қадам, бір жақ жанға жасалатын қадам, шоқырақтау, ыршулар, таптау арқылы қадам жасау, полька палары), орыс биінің элементтері), екінші жартыжылдықта: бақылау жұмысы (қолдардың "сәлем", "сәукеле" қалпы, "қол қимылы, айналма", "өкшемен ауыспалы қадам жасау", "денені майыстыру" қимылдары);</w:t>
      </w:r>
    </w:p>
    <w:p>
      <w:pPr>
        <w:spacing w:after="0"/>
        <w:ind w:left="0"/>
        <w:jc w:val="both"/>
      </w:pPr>
      <w:r>
        <w:rPr>
          <w:rFonts w:ascii="Times New Roman"/>
          <w:b w:val="false"/>
          <w:i w:val="false"/>
          <w:color w:val="000000"/>
          <w:sz w:val="28"/>
        </w:rPr>
        <w:t>
      3) 3 сынып – бірінші жартыжылдықта: бақылау жұмысы (1 би этюді (орыс халық билерінің элементтері), екінші жартыжылдықта: бақылау жұмысы (1 би этюді ( "Киіз басу", "Айжанқыз", "Былқылдақ" қазақ халық билерінің элементтері); 1 би этюді ("Микита" литва халық биінің, "Руцавиетис" латвия халық биінің, "Йоксу – полька" эстон халық биінің элементтері).</w:t>
      </w:r>
    </w:p>
    <w:p>
      <w:pPr>
        <w:spacing w:after="0"/>
        <w:ind w:left="0"/>
        <w:jc w:val="both"/>
      </w:pPr>
      <w:r>
        <w:rPr>
          <w:rFonts w:ascii="Times New Roman"/>
          <w:b w:val="false"/>
          <w:i w:val="false"/>
          <w:color w:val="000000"/>
          <w:sz w:val="28"/>
        </w:rPr>
        <w:t>
      46.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хореографиялық репертуарды меңгеруі;</w:t>
      </w:r>
    </w:p>
    <w:p>
      <w:pPr>
        <w:spacing w:after="0"/>
        <w:ind w:left="0"/>
        <w:jc w:val="both"/>
      </w:pPr>
      <w:r>
        <w:rPr>
          <w:rFonts w:ascii="Times New Roman"/>
          <w:b w:val="false"/>
          <w:i w:val="false"/>
          <w:color w:val="000000"/>
          <w:sz w:val="28"/>
        </w:rPr>
        <w:t>
      2) табиғи деректерінің (музыкалық есту қабілеті, ырғақ, үйлесімділік, дене мүсіні, аяқ бұрылмалылығы, қадам, табан, апломб, вестибулярлық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бейнені қабылдауы (музыкаға эмоциялық елгезектік, импровизациялау білігі);</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оқытудың аталған кезеңіндегі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көркемдік мағынасында да, техникалық жағынан да шамалы қателіктері бар орындау;</w:t>
      </w:r>
    </w:p>
    <w:p>
      <w:pPr>
        <w:spacing w:after="0"/>
        <w:ind w:left="0"/>
        <w:jc w:val="both"/>
      </w:pPr>
      <w:r>
        <w:rPr>
          <w:rFonts w:ascii="Times New Roman"/>
          <w:b w:val="false"/>
          <w:i w:val="false"/>
          <w:color w:val="000000"/>
          <w:sz w:val="28"/>
        </w:rPr>
        <w:t>
      3) "3" ("қанағаттанарлық") бағасы – қозғалысты сауатты және мәнерлі емес орындау, әлсіз техникалық дайындық, орындау еркіндігінің болмауы;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bookmarkStart w:name="z41" w:id="39"/>
      <w:r>
        <w:rPr>
          <w:rFonts w:ascii="Times New Roman"/>
          <w:b w:val="false"/>
          <w:i w:val="false"/>
          <w:color w:val="000000"/>
          <w:sz w:val="28"/>
        </w:rPr>
        <w:t>
      Қазақстан Республикасы</w:t>
      </w:r>
    </w:p>
    <w:bookmarkEnd w:id="3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"Қазақстан хореографиясы"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"Қазақстан хореографиясы" пәні бойынша білім беру бағдарламасы (бұдан әрі – Бағдарлама) "Қазақстан хореографиясы"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әртістік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халық бастаулары бар, арнайы бөлмелерде орындалатын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қалыбы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құрылған,ауыспайтын көркемдік байлыққа ие және дербес қойылымдар ретінде қазіргі уақытта өмірін жалғастырушы хороеграфиялық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модерн-биі – он тоғызыншы ғасырдың соңы және жиырмасыншы ғасырдың басындағы европалық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xml:space="preserve">
      19)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20)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23)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24) техника — негізгі қадамдар мен позицияларды орындау кезіндегі денені меңгеру мен шеберлік дәрежесі;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28) халық биі –табиғи өзінің ортасында орындалатын және аталған өңір үшін белгілі дәстүрлі қимылы, ырғақтары, костюмдері және сол сияқтылары бар фольклорлық би;</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30)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xml:space="preserve">
      32)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үшін (қоғам, топтар); </w:t>
      </w:r>
    </w:p>
    <w:p>
      <w:pPr>
        <w:spacing w:after="0"/>
        <w:ind w:left="0"/>
        <w:jc w:val="both"/>
      </w:pPr>
      <w:r>
        <w:rPr>
          <w:rFonts w:ascii="Times New Roman"/>
          <w:b w:val="false"/>
          <w:i w:val="false"/>
          <w:color w:val="000000"/>
          <w:sz w:val="28"/>
        </w:rPr>
        <w:t>
      35)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36)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xml:space="preserve">
      3. Бағдарламаның мақсаты: Қазақстанның хореографиялық өнері саласында алған білім, білік, дағдылары негізінде білім алушы тұлғасының көркемдік-эстетикалық дамуы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xml:space="preserve">
      2) отандық хореографияның даму тарихының ерекшеліктері туралы тұтас түсінік қалыптастыру; </w:t>
      </w:r>
    </w:p>
    <w:p>
      <w:pPr>
        <w:spacing w:after="0"/>
        <w:ind w:left="0"/>
        <w:jc w:val="both"/>
      </w:pPr>
      <w:r>
        <w:rPr>
          <w:rFonts w:ascii="Times New Roman"/>
          <w:b w:val="false"/>
          <w:i w:val="false"/>
          <w:color w:val="000000"/>
          <w:sz w:val="28"/>
        </w:rPr>
        <w:t>
      3) Қазақстанның би өнерінің пайда болу көздері мен оның эволюциясын зерттеу;</w:t>
      </w:r>
    </w:p>
    <w:p>
      <w:pPr>
        <w:spacing w:after="0"/>
        <w:ind w:left="0"/>
        <w:jc w:val="both"/>
      </w:pPr>
      <w:r>
        <w:rPr>
          <w:rFonts w:ascii="Times New Roman"/>
          <w:b w:val="false"/>
          <w:i w:val="false"/>
          <w:color w:val="000000"/>
          <w:sz w:val="28"/>
        </w:rPr>
        <w:t>
      4) Қазақстанның хореографиялық өнерінің даму кезеңдерімен танысу;</w:t>
      </w:r>
    </w:p>
    <w:p>
      <w:pPr>
        <w:spacing w:after="0"/>
        <w:ind w:left="0"/>
        <w:jc w:val="both"/>
      </w:pPr>
      <w:r>
        <w:rPr>
          <w:rFonts w:ascii="Times New Roman"/>
          <w:b w:val="false"/>
          <w:i w:val="false"/>
          <w:color w:val="000000"/>
          <w:sz w:val="28"/>
        </w:rPr>
        <w:t>
      5) репертуардың классикалық мұрасының үлгілерімен танысу;</w:t>
      </w:r>
    </w:p>
    <w:p>
      <w:pPr>
        <w:spacing w:after="0"/>
        <w:ind w:left="0"/>
        <w:jc w:val="both"/>
      </w:pPr>
      <w:r>
        <w:rPr>
          <w:rFonts w:ascii="Times New Roman"/>
          <w:b w:val="false"/>
          <w:i w:val="false"/>
          <w:color w:val="000000"/>
          <w:sz w:val="28"/>
        </w:rPr>
        <w:t>
      6)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7)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8)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9)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музыкалық тіл элементтерін қабылдаудың, музыкалық шығарманы талдау дағдыларын, сонымен қатар дербес жұмыстың қажетті дағдыларын дамыту;</w:t>
      </w:r>
    </w:p>
    <w:p>
      <w:pPr>
        <w:spacing w:after="0"/>
        <w:ind w:left="0"/>
        <w:jc w:val="both"/>
      </w:pPr>
      <w:r>
        <w:rPr>
          <w:rFonts w:ascii="Times New Roman"/>
          <w:b w:val="false"/>
          <w:i w:val="false"/>
          <w:color w:val="000000"/>
          <w:sz w:val="28"/>
        </w:rPr>
        <w:t>
      3) балалардың шығармашылық қызмет тәжірибесін алуы;</w:t>
      </w:r>
    </w:p>
    <w:p>
      <w:pPr>
        <w:spacing w:after="0"/>
        <w:ind w:left="0"/>
        <w:jc w:val="both"/>
      </w:pPr>
      <w:r>
        <w:rPr>
          <w:rFonts w:ascii="Times New Roman"/>
          <w:b w:val="false"/>
          <w:i w:val="false"/>
          <w:color w:val="000000"/>
          <w:sz w:val="28"/>
        </w:rPr>
        <w:t>
      4)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5) хореографиялық өнер шығармасын әзірлеу уақытын, стилистикалық ерекшеліктерін, мазмұнын, өнердің әр 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6) оқу материалдарымен жұмыс істеу білігін дамыту;</w:t>
      </w:r>
    </w:p>
    <w:p>
      <w:pPr>
        <w:spacing w:after="0"/>
        <w:ind w:left="0"/>
        <w:jc w:val="both"/>
      </w:pPr>
      <w:r>
        <w:rPr>
          <w:rFonts w:ascii="Times New Roman"/>
          <w:b w:val="false"/>
          <w:i w:val="false"/>
          <w:color w:val="000000"/>
          <w:sz w:val="28"/>
        </w:rPr>
        <w:t>
      7)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8)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xml:space="preserve">
      3) білім алушының кәсіби бағдарлануы және өзін-өзі анықтауы. </w:t>
      </w:r>
    </w:p>
    <w:p>
      <w:pPr>
        <w:spacing w:after="0"/>
        <w:ind w:left="0"/>
        <w:jc w:val="both"/>
      </w:pPr>
      <w:r>
        <w:rPr>
          <w:rFonts w:ascii="Times New Roman"/>
          <w:b w:val="false"/>
          <w:i w:val="false"/>
          <w:color w:val="000000"/>
          <w:sz w:val="28"/>
        </w:rPr>
        <w:t xml:space="preserve">
      5. Бағдарламаны іске асыру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7.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10. Бағдарлама білім алушыға Қазақстан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xml:space="preserve">
      11.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12. Бағдарламасы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отандық хореографияның дамуының тарихи ерекшеліктері туралы білімді меңгеруі;</w:t>
      </w:r>
    </w:p>
    <w:p>
      <w:pPr>
        <w:spacing w:after="0"/>
        <w:ind w:left="0"/>
        <w:jc w:val="both"/>
      </w:pPr>
      <w:r>
        <w:rPr>
          <w:rFonts w:ascii="Times New Roman"/>
          <w:b w:val="false"/>
          <w:i w:val="false"/>
          <w:color w:val="000000"/>
          <w:sz w:val="28"/>
        </w:rPr>
        <w:t>
      2) хореографиялық білім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реферат, баяндама дайындау дағдыларын меңгеруге;</w:t>
      </w:r>
    </w:p>
    <w:p>
      <w:pPr>
        <w:spacing w:after="0"/>
        <w:ind w:left="0"/>
        <w:jc w:val="both"/>
      </w:pPr>
      <w:r>
        <w:rPr>
          <w:rFonts w:ascii="Times New Roman"/>
          <w:b w:val="false"/>
          <w:i w:val="false"/>
          <w:color w:val="000000"/>
          <w:sz w:val="28"/>
        </w:rPr>
        <w:t>
      5) білім алушылардың шығармашылық қызмет тәжірибесін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қағидалары: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17. "Қазақстан хореографиясы"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19. Әдістерді таңдау білім алушының жасы және жеке, физикалық қабілеттері, би қабілеттерінің даму деңгейі сияқты жеке ерекшеліктеріне байланысты.</w:t>
      </w:r>
    </w:p>
    <w:p>
      <w:pPr>
        <w:spacing w:after="0"/>
        <w:ind w:left="0"/>
        <w:jc w:val="both"/>
      </w:pPr>
      <w:r>
        <w:rPr>
          <w:rFonts w:ascii="Times New Roman"/>
          <w:b w:val="false"/>
          <w:i w:val="false"/>
          <w:color w:val="000000"/>
          <w:sz w:val="28"/>
        </w:rPr>
        <w:t>
      20.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21.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22. Теориялық және практикалық сабақ бір уақытта жүргізіледі.</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концерттік, байқаулық қойылымдарға дайындық;</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29.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"Қазақстан хореографиясы" пәнінің "Классикалық би", "Халықтық-сахналық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4 сыныптағы Бағдарлама талаптары: </w:t>
      </w:r>
    </w:p>
    <w:p>
      <w:pPr>
        <w:spacing w:after="0"/>
        <w:ind w:left="0"/>
        <w:jc w:val="both"/>
      </w:pPr>
      <w:r>
        <w:rPr>
          <w:rFonts w:ascii="Times New Roman"/>
          <w:b w:val="false"/>
          <w:i w:val="false"/>
          <w:color w:val="000000"/>
          <w:sz w:val="28"/>
        </w:rPr>
        <w:t>
      1) білім алушы көшпенді әлемдегі би мәдениетімен, бақсы, көңілді және ойын жарыс билерімен танысады;</w:t>
      </w:r>
    </w:p>
    <w:p>
      <w:pPr>
        <w:spacing w:after="0"/>
        <w:ind w:left="0"/>
        <w:jc w:val="both"/>
      </w:pPr>
      <w:r>
        <w:rPr>
          <w:rFonts w:ascii="Times New Roman"/>
          <w:b w:val="false"/>
          <w:i w:val="false"/>
          <w:color w:val="000000"/>
          <w:sz w:val="28"/>
        </w:rPr>
        <w:t>
      2) көне қазақ биімен, салт-дәстүрлі, жауынгерлік-аңшылық, көпшілік билермен танысады;</w:t>
      </w:r>
    </w:p>
    <w:p>
      <w:pPr>
        <w:spacing w:after="0"/>
        <w:ind w:left="0"/>
        <w:jc w:val="both"/>
      </w:pPr>
      <w:r>
        <w:rPr>
          <w:rFonts w:ascii="Times New Roman"/>
          <w:b w:val="false"/>
          <w:i w:val="false"/>
          <w:color w:val="000000"/>
          <w:sz w:val="28"/>
        </w:rPr>
        <w:t>
      3) көне қазақ билерін орындаудың қарағандылық, жетісулық, батыс қазақстандық, сыньзян-ұйғыр және моңғол стильдерін меңгереді;</w:t>
      </w:r>
    </w:p>
    <w:p>
      <w:pPr>
        <w:spacing w:after="0"/>
        <w:ind w:left="0"/>
        <w:jc w:val="both"/>
      </w:pPr>
      <w:r>
        <w:rPr>
          <w:rFonts w:ascii="Times New Roman"/>
          <w:b w:val="false"/>
          <w:i w:val="false"/>
          <w:color w:val="000000"/>
          <w:sz w:val="28"/>
        </w:rPr>
        <w:t>
      4) он тоғызыншы ғасырдың соңы мен жиырмасыншы ғасырдың басындағы би мәдениеті, алғашқы қазақтың халықтық-сахналық билерінің ұлттық хореографиялық құралдары меңгеріледі, кеңестік құрылу жағдайындағы халық биінің кәсіби дамуының сұрақтары, кәсіби сахнада халық билерінің қойылымдары қарастырылады;</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Қазақ халық биінің пайда болу көздері мен дамуы.</w:t>
      </w:r>
    </w:p>
    <w:p>
      <w:pPr>
        <w:spacing w:after="0"/>
        <w:ind w:left="0"/>
        <w:jc w:val="both"/>
      </w:pPr>
      <w:r>
        <w:rPr>
          <w:rFonts w:ascii="Times New Roman"/>
          <w:b w:val="false"/>
          <w:i w:val="false"/>
          <w:color w:val="000000"/>
          <w:sz w:val="28"/>
        </w:rPr>
        <w:t>
      2-бөлім. Кеңестік қоғам жағдайларында Қазақстанның халық биінің кәсіби дамуы.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қоғамдық сананың ерекше формасы. Би мен сөздің бастапқы синкреттік бірлігі. Бидің ертедегі түрлеріндегі қоршаған ортаның, әскери іс-қимылдардың, діни түсініктердің, адамның өндірістік іс-әрекетінің – аңшылық, жер өңдеу, әртүрлі кәсіптердің көрініс табуы.</w:t>
      </w:r>
    </w:p>
    <w:p>
      <w:pPr>
        <w:spacing w:after="0"/>
        <w:ind w:left="0"/>
        <w:jc w:val="both"/>
      </w:pPr>
      <w:r>
        <w:rPr>
          <w:rFonts w:ascii="Times New Roman"/>
          <w:b w:val="false"/>
          <w:i w:val="false"/>
          <w:color w:val="000000"/>
          <w:sz w:val="28"/>
        </w:rPr>
        <w:t>
      Биде қоршаған ортаны, еңбек процестерін, спорттық жарыстарды эстетикалық қабылдаудың көрініс табуы.</w:t>
      </w:r>
    </w:p>
    <w:p>
      <w:pPr>
        <w:spacing w:after="0"/>
        <w:ind w:left="0"/>
        <w:jc w:val="both"/>
      </w:pPr>
      <w:r>
        <w:rPr>
          <w:rFonts w:ascii="Times New Roman"/>
          <w:b w:val="false"/>
          <w:i w:val="false"/>
          <w:color w:val="000000"/>
          <w:sz w:val="28"/>
        </w:rPr>
        <w:t>
      Хореография – өнер түрі. Хореографиялық өнердің негізгі ұғымдары: "би", "қозғалыс", "би суреті", "музыкалық сүйемелдеу", "биші", "балетмейстер". Бейнелі жүйенің ерекшеліктері және хореографияның негізгі мәнерлі құралдары.</w:t>
      </w:r>
    </w:p>
    <w:p>
      <w:pPr>
        <w:spacing w:after="0"/>
        <w:ind w:left="0"/>
        <w:jc w:val="both"/>
      </w:pPr>
      <w:r>
        <w:rPr>
          <w:rFonts w:ascii="Times New Roman"/>
          <w:b w:val="false"/>
          <w:i w:val="false"/>
          <w:color w:val="000000"/>
          <w:sz w:val="28"/>
        </w:rPr>
        <w:t>
      Көшпелі әлемдегі би мәдениеті. Би діни-салттық іс-әрекет ретінде.</w:t>
      </w:r>
    </w:p>
    <w:p>
      <w:pPr>
        <w:spacing w:after="0"/>
        <w:ind w:left="0"/>
        <w:jc w:val="both"/>
      </w:pPr>
      <w:r>
        <w:rPr>
          <w:rFonts w:ascii="Times New Roman"/>
          <w:b w:val="false"/>
          <w:i w:val="false"/>
          <w:color w:val="000000"/>
          <w:sz w:val="28"/>
        </w:rPr>
        <w:t>
      Би - халық шығармашылығының бір көрінісі. Әр үрлі халықтардың мәдениеттеріндегі би дәстүрлерінің, хореографиялық тілдің және пластикалық мәнердің, музыкалық сүйемелдеудің ерекшеліктері. Би сипатында ұлттық мінез-құлықтың, халықтың рухани әлемінің көрінуі.</w:t>
      </w:r>
    </w:p>
    <w:p>
      <w:pPr>
        <w:spacing w:after="0"/>
        <w:ind w:left="0"/>
        <w:jc w:val="both"/>
      </w:pPr>
      <w:r>
        <w:rPr>
          <w:rFonts w:ascii="Times New Roman"/>
          <w:b w:val="false"/>
          <w:i w:val="false"/>
          <w:color w:val="000000"/>
          <w:sz w:val="28"/>
        </w:rPr>
        <w:t xml:space="preserve">
      Қозғалыс және ырғақ. Бидің тұрмыстық ерекшеліктерді иеленуі. Би түрлері. </w:t>
      </w:r>
    </w:p>
    <w:p>
      <w:pPr>
        <w:spacing w:after="0"/>
        <w:ind w:left="0"/>
        <w:jc w:val="both"/>
      </w:pPr>
      <w:r>
        <w:rPr>
          <w:rFonts w:ascii="Times New Roman"/>
          <w:b w:val="false"/>
          <w:i w:val="false"/>
          <w:color w:val="000000"/>
          <w:sz w:val="28"/>
        </w:rPr>
        <w:t>
      2-тақырып. Би және халық шығармашылығы. Хореография және өнердің басқа түрлері. Би мен музыканың, би, кескіндеме және скульптураның өзара байланысы. Би және пантомима. Қазақ халқының эпос, аңыз және ертегілердегі биі. Өткен уақыттағы қазақтардың тұрмыс салттарының сарындары.</w:t>
      </w:r>
    </w:p>
    <w:p>
      <w:pPr>
        <w:spacing w:after="0"/>
        <w:ind w:left="0"/>
        <w:jc w:val="both"/>
      </w:pPr>
      <w:r>
        <w:rPr>
          <w:rFonts w:ascii="Times New Roman"/>
          <w:b w:val="false"/>
          <w:i w:val="false"/>
          <w:color w:val="000000"/>
          <w:sz w:val="28"/>
        </w:rPr>
        <w:t>
      3-тақырып. Бақсы, көңілді және ойын жарыс билері және олардың халық өміріндегі мағынасы.</w:t>
      </w:r>
    </w:p>
    <w:p>
      <w:pPr>
        <w:spacing w:after="0"/>
        <w:ind w:left="0"/>
        <w:jc w:val="both"/>
      </w:pPr>
      <w:r>
        <w:rPr>
          <w:rFonts w:ascii="Times New Roman"/>
          <w:b w:val="false"/>
          <w:i w:val="false"/>
          <w:color w:val="000000"/>
          <w:sz w:val="28"/>
        </w:rPr>
        <w:t>
      4-тақырып. "Қыз қуу" биі. "Киіз басу" биі. Музыка, костюм, шаш үлгісі, әдеп.</w:t>
      </w:r>
    </w:p>
    <w:p>
      <w:pPr>
        <w:spacing w:after="0"/>
        <w:ind w:left="0"/>
        <w:jc w:val="both"/>
      </w:pPr>
      <w:r>
        <w:rPr>
          <w:rFonts w:ascii="Times New Roman"/>
          <w:b w:val="false"/>
          <w:i w:val="false"/>
          <w:color w:val="000000"/>
          <w:sz w:val="28"/>
        </w:rPr>
        <w:t>
      5-тақырып. "Шашу" биі. "Жабы ату" биі. Музыка, костюм, шаш үлгісі, әдеп.</w:t>
      </w:r>
    </w:p>
    <w:p>
      <w:pPr>
        <w:spacing w:after="0"/>
        <w:ind w:left="0"/>
        <w:jc w:val="both"/>
      </w:pPr>
      <w:r>
        <w:rPr>
          <w:rFonts w:ascii="Times New Roman"/>
          <w:b w:val="false"/>
          <w:i w:val="false"/>
          <w:color w:val="000000"/>
          <w:sz w:val="28"/>
        </w:rPr>
        <w:t>
      6-тақырып. Халық биі халықтың өзіндік ерекшеліктерінің бейнесі ретінде. А. Затаевич, этнограф, қазақ әндері мен күйлерінің зерттеушісі. Қазақ музыкалық поэзиялық мәдениетінің жеткізушілері – сал және сері. Ақын-жыршылар шығармашылығының ерекшелігі. Синкреттілік және синтетикалылық, олардың фольклорлық атрибуттары және жеке жаңалықтары.</w:t>
      </w:r>
    </w:p>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синкреттік мәдениетті жеткізушілер. Б. Көпенұлы, әнші, биші, спортшы.</w:t>
      </w:r>
    </w:p>
    <w:p>
      <w:pPr>
        <w:spacing w:after="0"/>
        <w:ind w:left="0"/>
        <w:jc w:val="both"/>
      </w:pPr>
      <w:r>
        <w:rPr>
          <w:rFonts w:ascii="Times New Roman"/>
          <w:b w:val="false"/>
          <w:i w:val="false"/>
          <w:color w:val="000000"/>
          <w:sz w:val="28"/>
        </w:rPr>
        <w:t xml:space="preserve">
      7-тақырып. Ертедегі қазақ биінің ерекшеліктері. Қазақ халқының би мәдениетінің дәстүрлерімен, музыкалық фольклормен, ойын-жарыстармен өткізілетін той салттарымен байланысы. </w:t>
      </w:r>
    </w:p>
    <w:p>
      <w:pPr>
        <w:spacing w:after="0"/>
        <w:ind w:left="0"/>
        <w:jc w:val="both"/>
      </w:pPr>
      <w:r>
        <w:rPr>
          <w:rFonts w:ascii="Times New Roman"/>
          <w:b w:val="false"/>
          <w:i w:val="false"/>
          <w:color w:val="000000"/>
          <w:sz w:val="28"/>
        </w:rPr>
        <w:t xml:space="preserve">
      Домбыра, қобыз, даңғыра сүйемелдеуімен орындалатын қазақ биінің ерекшеліктері. Орындаудың бейнелілігі, қозғалыс шапшаңдылығы, буындардың қозғалмалылығы, ер адам билеріндегі дененің жинақылығы, әйел адам билерінде белдің икемділігі, қол пластикасы. Пластикалық тіл, ерекше қимыл үйлесімділігі, қимылдың музыкамен қатынасының тәсілдері. Қазақ биінің алуан түрлілігі. </w:t>
      </w:r>
    </w:p>
    <w:p>
      <w:pPr>
        <w:spacing w:after="0"/>
        <w:ind w:left="0"/>
        <w:jc w:val="both"/>
      </w:pPr>
      <w:r>
        <w:rPr>
          <w:rFonts w:ascii="Times New Roman"/>
          <w:b w:val="false"/>
          <w:i w:val="false"/>
          <w:color w:val="000000"/>
          <w:sz w:val="28"/>
        </w:rPr>
        <w:t>
      8-тақырып. Салт-дәстүрлі билер. "Бақсы ойыны" биі. "Айқосақ" биі (бақсының билері). "Жезтырнақ" биі (жалмауыз кемпір биі). "Буынби" биі (Буындар биі). "Жар-жар" биі (салттық әнмен аттас би). "Қоштасу" биі (келіншектің құрбыларымен қоштасуы). "Айда, былпым" биі (келіншек биі). "Келіншек" биі (келіншектің жігітімен биі). "Шалқыма" биі (тақадағы би). Музыка, костюм, шаш үлгісі, әдеп.</w:t>
      </w:r>
    </w:p>
    <w:p>
      <w:pPr>
        <w:spacing w:after="0"/>
        <w:ind w:left="0"/>
        <w:jc w:val="both"/>
      </w:pPr>
      <w:r>
        <w:rPr>
          <w:rFonts w:ascii="Times New Roman"/>
          <w:b w:val="false"/>
          <w:i w:val="false"/>
          <w:color w:val="000000"/>
          <w:sz w:val="28"/>
        </w:rPr>
        <w:t>
      9-тақырып. Жауынгерлік-аңшылық билер. "Сайыс" биі (жарыс). "Ақат" биі (көне ер адам пластикасының сарындары бойынша би). "Қылышпен би" биі (қылышпен би). "Мерген" биі (садақпен би). "Қоян-бүркіт" биі (қоян мен бүркіт). "Құсбегі — дауылпаз" биі (дауылпазбен және аңшы құспен би). Музыка, костюм, шаш үлгісі, әдеп.</w:t>
      </w:r>
    </w:p>
    <w:p>
      <w:pPr>
        <w:spacing w:after="0"/>
        <w:ind w:left="0"/>
        <w:jc w:val="both"/>
      </w:pPr>
      <w:r>
        <w:rPr>
          <w:rFonts w:ascii="Times New Roman"/>
          <w:b w:val="false"/>
          <w:i w:val="false"/>
          <w:color w:val="000000"/>
          <w:sz w:val="28"/>
        </w:rPr>
        <w:t>
      10-тақырып. Тұрмыстық еліктеуші билер. "Өрмек биі" биі (тігіншілер биі). "Ортеке" биі (секіргіш-текенің биі). "Қаражорға" биі (жорғаның жүгіруі), "Тепең көк" (сәйгүлік жүгіруі). Музыка, костюм, шаш үлгісі, әдеп.</w:t>
      </w:r>
    </w:p>
    <w:p>
      <w:pPr>
        <w:spacing w:after="0"/>
        <w:ind w:left="0"/>
        <w:jc w:val="both"/>
      </w:pPr>
      <w:r>
        <w:rPr>
          <w:rFonts w:ascii="Times New Roman"/>
          <w:b w:val="false"/>
          <w:i w:val="false"/>
          <w:color w:val="000000"/>
          <w:sz w:val="28"/>
        </w:rPr>
        <w:t xml:space="preserve">
      11-тақырып. Көпшілік билер. "Алқа-қотан" биі (іргелес). "Алтынай" биі. "Кербез биі" биі. "Ырғақты" биі. "Қаз-қатар" биі. </w:t>
      </w:r>
    </w:p>
    <w:p>
      <w:pPr>
        <w:spacing w:after="0"/>
        <w:ind w:left="0"/>
        <w:jc w:val="both"/>
      </w:pPr>
      <w:r>
        <w:rPr>
          <w:rFonts w:ascii="Times New Roman"/>
          <w:b w:val="false"/>
          <w:i w:val="false"/>
          <w:color w:val="000000"/>
          <w:sz w:val="28"/>
        </w:rPr>
        <w:t>
       "Балбырауын" биі. "Ұтыс биі" биі. "Көкпар" биі. "Қосалқа" биі. "Шашу" биі. Музыка, костюм, шаш үлгісі, әдеп.</w:t>
      </w:r>
    </w:p>
    <w:p>
      <w:pPr>
        <w:spacing w:after="0"/>
        <w:ind w:left="0"/>
        <w:jc w:val="both"/>
      </w:pPr>
      <w:r>
        <w:rPr>
          <w:rFonts w:ascii="Times New Roman"/>
          <w:b w:val="false"/>
          <w:i w:val="false"/>
          <w:color w:val="000000"/>
          <w:sz w:val="28"/>
        </w:rPr>
        <w:t xml:space="preserve">
      12-тақырып. Билерді орындау стильдері. Қарағандылық орындау стилі. Жетісулық орындау стилі. Батыс Қазақстандық орындау стилі. Қазақ билерін сыньзян-ұйғыр және моңғол орындау стильдері. </w:t>
      </w:r>
    </w:p>
    <w:p>
      <w:pPr>
        <w:spacing w:after="0"/>
        <w:ind w:left="0"/>
        <w:jc w:val="both"/>
      </w:pPr>
      <w:r>
        <w:rPr>
          <w:rFonts w:ascii="Times New Roman"/>
          <w:b w:val="false"/>
          <w:i w:val="false"/>
          <w:color w:val="000000"/>
          <w:sz w:val="28"/>
        </w:rPr>
        <w:t>
      13-тақырып. "Қара жорға" биі. "Қара жорға" биінің киелілігі. "Қара жорға" биінің түрлері: "қос жорға", "еркек жорға", "кыз алып қашу", "шайтан көк". А. Ысмайылов, би зерттеушісі.</w:t>
      </w:r>
    </w:p>
    <w:p>
      <w:pPr>
        <w:spacing w:after="0"/>
        <w:ind w:left="0"/>
        <w:jc w:val="both"/>
      </w:pPr>
      <w:r>
        <w:rPr>
          <w:rFonts w:ascii="Times New Roman"/>
          <w:b w:val="false"/>
          <w:i w:val="false"/>
          <w:color w:val="000000"/>
          <w:sz w:val="28"/>
        </w:rPr>
        <w:t>
      Биді қоюдың тарихы. "Қара жорға" биінің кәсіби жазбасы. Б. Ысхак, Д. Әлімбай, бидің алғашқы орындаушылары. Халық билерінің Мәскеу фестивалі (1936).</w:t>
      </w:r>
    </w:p>
    <w:p>
      <w:pPr>
        <w:spacing w:after="0"/>
        <w:ind w:left="0"/>
        <w:jc w:val="both"/>
      </w:pPr>
      <w:r>
        <w:rPr>
          <w:rFonts w:ascii="Times New Roman"/>
          <w:b w:val="false"/>
          <w:i w:val="false"/>
          <w:color w:val="000000"/>
          <w:sz w:val="28"/>
        </w:rPr>
        <w:t>
      14-тақырып. Он тоғызыншы ғасырдың соңы мен жиырмасыншы ғасырдың басындағы билер. Би мәдениетінің қолданбалы сипаты. Тұрмыстық салт билері. Музыка, костюм, шаш үлгісі, әдеп.</w:t>
      </w:r>
    </w:p>
    <w:p>
      <w:pPr>
        <w:spacing w:after="0"/>
        <w:ind w:left="0"/>
        <w:jc w:val="both"/>
      </w:pPr>
      <w:r>
        <w:rPr>
          <w:rFonts w:ascii="Times New Roman"/>
          <w:b w:val="false"/>
          <w:i w:val="false"/>
          <w:color w:val="000000"/>
          <w:sz w:val="28"/>
        </w:rPr>
        <w:t>
      15-тақырып. Қазақстанның халық биінің кәсіби дамуы. Драмалық спектакльдердегі халық билері (1917-1934). Кәсіби сахнада халық билерінің қойылымы. Балет спектакльдеріне халық билерінің енуі.</w:t>
      </w:r>
    </w:p>
    <w:p>
      <w:pPr>
        <w:spacing w:after="0"/>
        <w:ind w:left="0"/>
        <w:jc w:val="both"/>
      </w:pPr>
      <w:r>
        <w:rPr>
          <w:rFonts w:ascii="Times New Roman"/>
          <w:b w:val="false"/>
          <w:i w:val="false"/>
          <w:color w:val="000000"/>
          <w:sz w:val="28"/>
        </w:rPr>
        <w:t xml:space="preserve">
      16-тақырып. Қазақ биі және Қазақстанның театр өнері. Қазақ биінің өрлеуіндегі Ж. Шаниннің, К. Жандарбекованың, К. Байсейітованың музыкалық театр режиссерлерінің рөлі. Би ұжымдарының пайда болуы. </w:t>
      </w:r>
    </w:p>
    <w:p>
      <w:pPr>
        <w:spacing w:after="0"/>
        <w:ind w:left="0"/>
        <w:jc w:val="both"/>
      </w:pPr>
      <w:r>
        <w:rPr>
          <w:rFonts w:ascii="Times New Roman"/>
          <w:b w:val="false"/>
          <w:i w:val="false"/>
          <w:color w:val="000000"/>
          <w:sz w:val="28"/>
        </w:rPr>
        <w:t>
      17-тақырып. Алғашқы қазақ халықтық-сахналық билердің ұлттық хореографиялық құралдары. Музыка, костюм, шаш үлгісі, әдеп. Қол қимылдарының жалпы бояуы (шартты формада қолдың түрлі қимылдары кезінде қол буындарымен шеңберлі бұрылу алақанмен "өзіне қарай" немесе "өзіннен әрі" аяқталумен).</w:t>
      </w:r>
    </w:p>
    <w:p>
      <w:pPr>
        <w:spacing w:after="0"/>
        <w:ind w:left="0"/>
        <w:jc w:val="both"/>
      </w:pPr>
      <w:r>
        <w:rPr>
          <w:rFonts w:ascii="Times New Roman"/>
          <w:b w:val="false"/>
          <w:i w:val="false"/>
          <w:color w:val="000000"/>
          <w:sz w:val="28"/>
        </w:rPr>
        <w:t>
      Әйел адам биі: қолдың еркін толқын тәрізді және нақты қимылдары. "Өрмекби" биі (матаны өңдеу). "Киіз басу" биі (киіз дайындау).</w:t>
      </w:r>
    </w:p>
    <w:p>
      <w:pPr>
        <w:spacing w:after="0"/>
        <w:ind w:left="0"/>
        <w:jc w:val="both"/>
      </w:pPr>
      <w:r>
        <w:rPr>
          <w:rFonts w:ascii="Times New Roman"/>
          <w:b w:val="false"/>
          <w:i w:val="false"/>
          <w:color w:val="000000"/>
          <w:sz w:val="28"/>
        </w:rPr>
        <w:t xml:space="preserve">
      Ер және әйел адам билеріне тән қимылдар: қадам кезінде бірдей уақыттағы тізенің шапшаң ырғақты бүгілуімен бірге, иықтың алға, артқа, жоғары, төмен қимылдары. </w:t>
      </w:r>
    </w:p>
    <w:p>
      <w:pPr>
        <w:spacing w:after="0"/>
        <w:ind w:left="0"/>
        <w:jc w:val="both"/>
      </w:pPr>
      <w:r>
        <w:rPr>
          <w:rFonts w:ascii="Times New Roman"/>
          <w:b w:val="false"/>
          <w:i w:val="false"/>
          <w:color w:val="000000"/>
          <w:sz w:val="28"/>
        </w:rPr>
        <w:t xml:space="preserve">
      Аяқтың негізгі қимылдары: аяқ ұшынан және тақадан қарапайым би қадамдары, ауыспалы және бүйірлі тақа жүрісі, бір жақтан екінші жаққа соққымен аяқталатын би қадамы. </w:t>
      </w:r>
    </w:p>
    <w:p>
      <w:pPr>
        <w:spacing w:after="0"/>
        <w:ind w:left="0"/>
        <w:jc w:val="both"/>
      </w:pPr>
      <w:r>
        <w:rPr>
          <w:rFonts w:ascii="Times New Roman"/>
          <w:b w:val="false"/>
          <w:i w:val="false"/>
          <w:color w:val="000000"/>
          <w:sz w:val="28"/>
        </w:rPr>
        <w:t>
      38.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кескіндеме және скульптураның өзара байланысын біледі; </w:t>
      </w:r>
    </w:p>
    <w:p>
      <w:pPr>
        <w:spacing w:after="0"/>
        <w:ind w:left="0"/>
        <w:jc w:val="both"/>
      </w:pPr>
      <w:r>
        <w:rPr>
          <w:rFonts w:ascii="Times New Roman"/>
          <w:b w:val="false"/>
          <w:i w:val="false"/>
          <w:color w:val="000000"/>
          <w:sz w:val="28"/>
        </w:rPr>
        <w:t xml:space="preserve">
      3) сал-дәстүрлі қазақ билерінің атауларын біледі; </w:t>
      </w:r>
    </w:p>
    <w:p>
      <w:pPr>
        <w:spacing w:after="0"/>
        <w:ind w:left="0"/>
        <w:jc w:val="both"/>
      </w:pPr>
      <w:r>
        <w:rPr>
          <w:rFonts w:ascii="Times New Roman"/>
          <w:b w:val="false"/>
          <w:i w:val="false"/>
          <w:color w:val="000000"/>
          <w:sz w:val="28"/>
        </w:rPr>
        <w:t xml:space="preserve">
      4) көне қазақ биінің ерекшеліктерін біледі; </w:t>
      </w:r>
    </w:p>
    <w:p>
      <w:pPr>
        <w:spacing w:after="0"/>
        <w:ind w:left="0"/>
        <w:jc w:val="both"/>
      </w:pPr>
      <w:r>
        <w:rPr>
          <w:rFonts w:ascii="Times New Roman"/>
          <w:b w:val="false"/>
          <w:i w:val="false"/>
          <w:color w:val="000000"/>
          <w:sz w:val="28"/>
        </w:rPr>
        <w:t>
      5) қазақ халық биінің пайда болу көздерін біледі;</w:t>
      </w:r>
    </w:p>
    <w:p>
      <w:pPr>
        <w:spacing w:after="0"/>
        <w:ind w:left="0"/>
        <w:jc w:val="both"/>
      </w:pPr>
      <w:r>
        <w:rPr>
          <w:rFonts w:ascii="Times New Roman"/>
          <w:b w:val="false"/>
          <w:i w:val="false"/>
          <w:color w:val="000000"/>
          <w:sz w:val="28"/>
        </w:rPr>
        <w:t xml:space="preserve">
      6) қазақ биінің алуантүрлілігін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"Қара жорға" биінің түрлерін біледі; </w:t>
      </w:r>
    </w:p>
    <w:p>
      <w:pPr>
        <w:spacing w:after="0"/>
        <w:ind w:left="0"/>
        <w:jc w:val="both"/>
      </w:pPr>
      <w:r>
        <w:rPr>
          <w:rFonts w:ascii="Times New Roman"/>
          <w:b w:val="false"/>
          <w:i w:val="false"/>
          <w:color w:val="000000"/>
          <w:sz w:val="28"/>
        </w:rPr>
        <w:t xml:space="preserve">
      9) кеңес үкіметі кезеңінде халық биінің дамуын біледі; </w:t>
      </w:r>
    </w:p>
    <w:p>
      <w:pPr>
        <w:spacing w:after="0"/>
        <w:ind w:left="0"/>
        <w:jc w:val="both"/>
      </w:pPr>
      <w:r>
        <w:rPr>
          <w:rFonts w:ascii="Times New Roman"/>
          <w:b w:val="false"/>
          <w:i w:val="false"/>
          <w:color w:val="000000"/>
          <w:sz w:val="28"/>
        </w:rPr>
        <w:t xml:space="preserve">
      10) жиырмасыншы ғасырдың 20-30 жылдарындағы би ұжымдарын біледі; </w:t>
      </w:r>
    </w:p>
    <w:p>
      <w:pPr>
        <w:spacing w:after="0"/>
        <w:ind w:left="0"/>
        <w:jc w:val="both"/>
      </w:pPr>
      <w:r>
        <w:rPr>
          <w:rFonts w:ascii="Times New Roman"/>
          <w:b w:val="false"/>
          <w:i w:val="false"/>
          <w:color w:val="000000"/>
          <w:sz w:val="28"/>
        </w:rPr>
        <w:t xml:space="preserve">
      11) алғашқы қазақ халықтық-сахналық билердің ұлттық хореографиялық құралдарын біледі; </w:t>
      </w:r>
    </w:p>
    <w:p>
      <w:pPr>
        <w:spacing w:after="0"/>
        <w:ind w:left="0"/>
        <w:jc w:val="both"/>
      </w:pPr>
      <w:r>
        <w:rPr>
          <w:rFonts w:ascii="Times New Roman"/>
          <w:b w:val="false"/>
          <w:i w:val="false"/>
          <w:color w:val="000000"/>
          <w:sz w:val="28"/>
        </w:rPr>
        <w:t xml:space="preserve">
      12) хореографияда бейнені құрастыру құралдарын біледі; </w:t>
      </w:r>
    </w:p>
    <w:p>
      <w:pPr>
        <w:spacing w:after="0"/>
        <w:ind w:left="0"/>
        <w:jc w:val="both"/>
      </w:pPr>
      <w:r>
        <w:rPr>
          <w:rFonts w:ascii="Times New Roman"/>
          <w:b w:val="false"/>
          <w:i w:val="false"/>
          <w:color w:val="000000"/>
          <w:sz w:val="28"/>
        </w:rPr>
        <w:t>
      13) зерттелетін кезеңнің хореографиялық өнерінің ерекше өзгешеліктерін біледі;</w:t>
      </w:r>
    </w:p>
    <w:p>
      <w:pPr>
        <w:spacing w:after="0"/>
        <w:ind w:left="0"/>
        <w:jc w:val="both"/>
      </w:pPr>
      <w:r>
        <w:rPr>
          <w:rFonts w:ascii="Times New Roman"/>
          <w:b w:val="false"/>
          <w:i w:val="false"/>
          <w:color w:val="000000"/>
          <w:sz w:val="28"/>
        </w:rPr>
        <w:t>
      14) оқу материалымен жұмыс істей алады.</w:t>
      </w:r>
    </w:p>
    <w:p>
      <w:pPr>
        <w:spacing w:after="0"/>
        <w:ind w:left="0"/>
        <w:jc w:val="both"/>
      </w:pPr>
      <w:r>
        <w:rPr>
          <w:rFonts w:ascii="Times New Roman"/>
          <w:b w:val="false"/>
          <w:i w:val="false"/>
          <w:color w:val="000000"/>
          <w:sz w:val="28"/>
        </w:rPr>
        <w:t>
      39. 5 сыныптағы Бағдарлама талаптары:</w:t>
      </w:r>
    </w:p>
    <w:p>
      <w:pPr>
        <w:spacing w:after="0"/>
        <w:ind w:left="0"/>
        <w:jc w:val="both"/>
      </w:pPr>
      <w:r>
        <w:rPr>
          <w:rFonts w:ascii="Times New Roman"/>
          <w:b w:val="false"/>
          <w:i w:val="false"/>
          <w:color w:val="000000"/>
          <w:sz w:val="28"/>
        </w:rPr>
        <w:t>
      1) классикалық мұраны меңгеру, хореографиялық өнердің дамуымен, балеттің қалыптасуымен танысу әрі қарай жалғасады;</w:t>
      </w:r>
    </w:p>
    <w:p>
      <w:pPr>
        <w:spacing w:after="0"/>
        <w:ind w:left="0"/>
        <w:jc w:val="both"/>
      </w:pPr>
      <w:r>
        <w:rPr>
          <w:rFonts w:ascii="Times New Roman"/>
          <w:b w:val="false"/>
          <w:i w:val="false"/>
          <w:color w:val="000000"/>
          <w:sz w:val="28"/>
        </w:rPr>
        <w:t xml:space="preserve">
      2) Қазақстанда балет театры,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әр түрлі стильдердегі және бағыттағы хореографиялық өнердің ерекше өзгешеліктерінмен танысады;</w:t>
      </w:r>
    </w:p>
    <w:p>
      <w:pPr>
        <w:spacing w:after="0"/>
        <w:ind w:left="0"/>
        <w:jc w:val="both"/>
      </w:pPr>
      <w:r>
        <w:rPr>
          <w:rFonts w:ascii="Times New Roman"/>
          <w:b w:val="false"/>
          <w:i w:val="false"/>
          <w:color w:val="000000"/>
          <w:sz w:val="28"/>
        </w:rPr>
        <w:t>
      4) музыкалық тіл элементтерін қабылдаудың, биді орындауды талдаудың дағдылары қалыптасады;</w:t>
      </w:r>
    </w:p>
    <w:p>
      <w:pPr>
        <w:spacing w:after="0"/>
        <w:ind w:left="0"/>
        <w:jc w:val="both"/>
      </w:pPr>
      <w:r>
        <w:rPr>
          <w:rFonts w:ascii="Times New Roman"/>
          <w:b w:val="false"/>
          <w:i w:val="false"/>
          <w:color w:val="000000"/>
          <w:sz w:val="28"/>
        </w:rPr>
        <w:t xml:space="preserve">
      5) өз бетімен жүргізілетін жұмыс дағдылары қалыптасады, шығармашылық қызметтің тәжірибесіне ие болады. </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1934 жылдан 1940 жылдарына дейін классикалық хореографияның қалыптасуы.</w:t>
      </w:r>
    </w:p>
    <w:p>
      <w:pPr>
        <w:spacing w:after="0"/>
        <w:ind w:left="0"/>
        <w:jc w:val="both"/>
      </w:pPr>
      <w:r>
        <w:rPr>
          <w:rFonts w:ascii="Times New Roman"/>
          <w:b w:val="false"/>
          <w:i w:val="false"/>
          <w:color w:val="000000"/>
          <w:sz w:val="28"/>
        </w:rPr>
        <w:t>
      2-бөлім. Жиырмасыншы ғасырдың 1940 жылдарындағы Қазақстандағы хореографиялық білім.</w:t>
      </w:r>
    </w:p>
    <w:p>
      <w:pPr>
        <w:spacing w:after="0"/>
        <w:ind w:left="0"/>
        <w:jc w:val="both"/>
      </w:pPr>
      <w:r>
        <w:rPr>
          <w:rFonts w:ascii="Times New Roman"/>
          <w:b w:val="false"/>
          <w:i w:val="false"/>
          <w:color w:val="000000"/>
          <w:sz w:val="28"/>
        </w:rPr>
        <w:t>
      3-бөлім. Жиырмасыншы ғасырдың 1950-1960 жылдарындағы Қазақстандағы хореографиялық білім.</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Балет - хореграфиялық өнердің жоғарғы формасы. Балеттік спектакльдегі сценарийлік, музыкалық, сценографиялық және хореграфиялық драматургияның тұтастығы. Балеттік спектакльдің хореграфиялық формалары. Балеттік спектакльді талдау негіздері. Сценарийлік, музыкалық, сценографиялық драматургияны талдау. Хореографиялық мәтін - балеттің негізі. Балеттік спектакльдің режиссерлік хореографиялық шешімі.</w:t>
      </w:r>
    </w:p>
    <w:p>
      <w:pPr>
        <w:spacing w:after="0"/>
        <w:ind w:left="0"/>
        <w:jc w:val="both"/>
      </w:pPr>
      <w:r>
        <w:rPr>
          <w:rFonts w:ascii="Times New Roman"/>
          <w:b w:val="false"/>
          <w:i w:val="false"/>
          <w:color w:val="000000"/>
          <w:sz w:val="28"/>
        </w:rPr>
        <w:t xml:space="preserve">
      Қазақстандық балет театрының қалыптасуы, дамуы және құрылуы. Классикалық хореографияның қалыптасуы. Байырғы халықтың қатарынан кәсіби кадрларды дайындау. </w:t>
      </w:r>
    </w:p>
    <w:p>
      <w:pPr>
        <w:spacing w:after="0"/>
        <w:ind w:left="0"/>
        <w:jc w:val="both"/>
      </w:pPr>
      <w:r>
        <w:rPr>
          <w:rFonts w:ascii="Times New Roman"/>
          <w:b w:val="false"/>
          <w:i w:val="false"/>
          <w:color w:val="000000"/>
          <w:sz w:val="28"/>
        </w:rPr>
        <w:t>
      2-тақырып. Ұлттық балеттің құрылуы. Орыс балетінің дәстүрлерімен байланысы. Балет театрының ашылуы. Қазақ би фольклорының өрлеуі. Балет мектебін құру, жетекші балетмейстерлердің шығармашылықтағы жаңашыл ізденістерінің беталысы. Бірінші музыкалық-драмалық техникумның ашылуы(1932).</w:t>
      </w:r>
    </w:p>
    <w:p>
      <w:pPr>
        <w:spacing w:after="0"/>
        <w:ind w:left="0"/>
        <w:jc w:val="both"/>
      </w:pPr>
      <w:r>
        <w:rPr>
          <w:rFonts w:ascii="Times New Roman"/>
          <w:b w:val="false"/>
          <w:i w:val="false"/>
          <w:color w:val="000000"/>
          <w:sz w:val="28"/>
        </w:rPr>
        <w:t>
      3-тақырып. Халық билеріне оқытудың кәсіби кезеңі. А. Ардобустың қазақ ұлттық хореографиясының пайда болуындағы рөлі. Алғашқы ұлттық сахналық билердің құрушысы. Халықтық би фольклорын жалпылау және жүйелендіру. Сахналық негізде халық билерінің құрылуы.</w:t>
      </w:r>
    </w:p>
    <w:p>
      <w:pPr>
        <w:spacing w:after="0"/>
        <w:ind w:left="0"/>
        <w:jc w:val="both"/>
      </w:pPr>
      <w:r>
        <w:rPr>
          <w:rFonts w:ascii="Times New Roman"/>
          <w:b w:val="false"/>
          <w:i w:val="false"/>
          <w:color w:val="000000"/>
          <w:sz w:val="28"/>
        </w:rPr>
        <w:t xml:space="preserve">
      Қимылды жандандыру үшін драмалық спектакльдерде халық билерінің пайда болуы. Кәсіби сахнада халық билерінің қойылымы. Балет спектакльдеріне халық билерінің енгізілуі. </w:t>
      </w:r>
    </w:p>
    <w:p>
      <w:pPr>
        <w:spacing w:after="0"/>
        <w:ind w:left="0"/>
        <w:jc w:val="both"/>
      </w:pPr>
      <w:r>
        <w:rPr>
          <w:rFonts w:ascii="Times New Roman"/>
          <w:b w:val="false"/>
          <w:i w:val="false"/>
          <w:color w:val="000000"/>
          <w:sz w:val="28"/>
        </w:rPr>
        <w:t>
      4-тақырып. А. Александровтың Қазақстанның балет өнерінің дамуындағы рөлі. Музыкалық-хореографиялық мектептің балет бөлімінің құрылуы. Қазақ ұлттық хореографияның негізін қалаушы.</w:t>
      </w:r>
    </w:p>
    <w:p>
      <w:pPr>
        <w:spacing w:after="0"/>
        <w:ind w:left="0"/>
        <w:jc w:val="both"/>
      </w:pPr>
      <w:r>
        <w:rPr>
          <w:rFonts w:ascii="Times New Roman"/>
          <w:b w:val="false"/>
          <w:i w:val="false"/>
          <w:color w:val="000000"/>
          <w:sz w:val="28"/>
        </w:rPr>
        <w:t>
      5-тақырып. Балет шеберлігіне үйретудің классикалық жүйесі. Отандық хореографиялық білім беру жүйесінің негізін құрайтын негізгі ережелер.</w:t>
      </w:r>
    </w:p>
    <w:p>
      <w:pPr>
        <w:spacing w:after="0"/>
        <w:ind w:left="0"/>
        <w:jc w:val="both"/>
      </w:pPr>
      <w:r>
        <w:rPr>
          <w:rFonts w:ascii="Times New Roman"/>
          <w:b w:val="false"/>
          <w:i w:val="false"/>
          <w:color w:val="000000"/>
          <w:sz w:val="28"/>
        </w:rPr>
        <w:t>
      6-тақырып. Классикалық хореографияның қалыптасуы. А. Селезневтің шығармашылығы. Балетке оқытудың кәсіби негізге ауысуы. Қазақстанда хореографиялық білім беру жүйесінің қалыптасуы.</w:t>
      </w:r>
    </w:p>
    <w:p>
      <w:pPr>
        <w:spacing w:after="0"/>
        <w:ind w:left="0"/>
        <w:jc w:val="both"/>
      </w:pPr>
      <w:r>
        <w:rPr>
          <w:rFonts w:ascii="Times New Roman"/>
          <w:b w:val="false"/>
          <w:i w:val="false"/>
          <w:color w:val="000000"/>
          <w:sz w:val="28"/>
        </w:rPr>
        <w:t>
      Хореографиялық училищеде дарынды балаларды іріктеу және оқыту жұмысы. "Әртістік шеберлік" пәнінің А. Селезневпен хореографиялық училищеде оқыту жүйесіне енгізілуі.</w:t>
      </w:r>
    </w:p>
    <w:p>
      <w:pPr>
        <w:spacing w:after="0"/>
        <w:ind w:left="0"/>
        <w:jc w:val="both"/>
      </w:pPr>
      <w:r>
        <w:rPr>
          <w:rFonts w:ascii="Times New Roman"/>
          <w:b w:val="false"/>
          <w:i w:val="false"/>
          <w:color w:val="000000"/>
          <w:sz w:val="28"/>
        </w:rPr>
        <w:t>
      7-тақырып. "Қалкаман и Мамыр" бірінші ұлттық балеті (1938). Музыка, костюм, шаш үлгісі, әдеп. Музыкалық және хореографиялық мәнерлілік құралдарының байланысының қағидалары. Балеттің музыкалық тілі. Балет билерін орындаудың талдауы.</w:t>
      </w:r>
    </w:p>
    <w:p>
      <w:pPr>
        <w:spacing w:after="0"/>
        <w:ind w:left="0"/>
        <w:jc w:val="both"/>
      </w:pPr>
      <w:r>
        <w:rPr>
          <w:rFonts w:ascii="Times New Roman"/>
          <w:b w:val="false"/>
          <w:i w:val="false"/>
          <w:color w:val="000000"/>
          <w:sz w:val="28"/>
        </w:rPr>
        <w:t>
      8-тақырып. Үлкен театр балет тобының Қазақстанға келуі. Қазақстанда хореографиялық білім беру жүйесінің қалыптасуындағы Үлкен театр балет тобының үлесі. Театрдың әлемдік классикалық мұра спектакльдерімен толығуы.</w:t>
      </w:r>
    </w:p>
    <w:p>
      <w:pPr>
        <w:spacing w:after="0"/>
        <w:ind w:left="0"/>
        <w:jc w:val="both"/>
      </w:pPr>
      <w:r>
        <w:rPr>
          <w:rFonts w:ascii="Times New Roman"/>
          <w:b w:val="false"/>
          <w:i w:val="false"/>
          <w:color w:val="000000"/>
          <w:sz w:val="28"/>
        </w:rPr>
        <w:t>
      9-тақырып. Орыс балеринасы, балет педагогы Г. Уланованың шығармашылығы. Алматы қаласындағы Абай атындағы опера және балет театрының жетекші балеринасы (1942-1944ж.).</w:t>
      </w:r>
    </w:p>
    <w:p>
      <w:pPr>
        <w:spacing w:after="0"/>
        <w:ind w:left="0"/>
        <w:jc w:val="both"/>
      </w:pPr>
      <w:r>
        <w:rPr>
          <w:rFonts w:ascii="Times New Roman"/>
          <w:b w:val="false"/>
          <w:i w:val="false"/>
          <w:color w:val="000000"/>
          <w:sz w:val="28"/>
        </w:rPr>
        <w:t>
      Г. Уланова - Б. Асафьевтің "Бақшасарай фонтаны", А. Аданның "Жизель", П. Чайковскийдің "Лебединое озера" балеттері қойылымының қозғаушысы. Б. Асафьевтің "Бақшасарай фонтаны" балетіндегі Марина партиясы.</w:t>
      </w:r>
    </w:p>
    <w:p>
      <w:pPr>
        <w:spacing w:after="0"/>
        <w:ind w:left="0"/>
        <w:jc w:val="both"/>
      </w:pPr>
      <w:r>
        <w:rPr>
          <w:rFonts w:ascii="Times New Roman"/>
          <w:b w:val="false"/>
          <w:i w:val="false"/>
          <w:color w:val="000000"/>
          <w:sz w:val="28"/>
        </w:rPr>
        <w:t>
      Алма-Ата музыкалық-хореографиялық мектебінің ересек балет курстары үшін шеберлік сыныптары.</w:t>
      </w:r>
    </w:p>
    <w:p>
      <w:pPr>
        <w:spacing w:after="0"/>
        <w:ind w:left="0"/>
        <w:jc w:val="both"/>
      </w:pPr>
      <w:r>
        <w:rPr>
          <w:rFonts w:ascii="Times New Roman"/>
          <w:b w:val="false"/>
          <w:i w:val="false"/>
          <w:color w:val="000000"/>
          <w:sz w:val="28"/>
        </w:rPr>
        <w:t>
      10-тақырып. Н.Тапалова, халық билерінің орындаушысы. Балеттің саусақ техникасын меңгеру. Б. Асафьеваның "Бақшасарай фонтаны" балетіндегі Зарема партиясы.</w:t>
      </w:r>
    </w:p>
    <w:p>
      <w:pPr>
        <w:spacing w:after="0"/>
        <w:ind w:left="0"/>
        <w:jc w:val="both"/>
      </w:pPr>
      <w:r>
        <w:rPr>
          <w:rFonts w:ascii="Times New Roman"/>
          <w:b w:val="false"/>
          <w:i w:val="false"/>
          <w:color w:val="000000"/>
          <w:sz w:val="28"/>
        </w:rPr>
        <w:t xml:space="preserve">
      11-тақырып. "Весна" балеті. Музыкалық және хореографиялық мәнерлілік құралдары байланысының қағидалары. Балеттің музыкалық тілі, балет билерін орындаудың талдауы. </w:t>
      </w:r>
    </w:p>
    <w:p>
      <w:pPr>
        <w:spacing w:after="0"/>
        <w:ind w:left="0"/>
        <w:jc w:val="both"/>
      </w:pPr>
      <w:r>
        <w:rPr>
          <w:rFonts w:ascii="Times New Roman"/>
          <w:b w:val="false"/>
          <w:i w:val="false"/>
          <w:color w:val="000000"/>
          <w:sz w:val="28"/>
        </w:rPr>
        <w:t>
      12-тақырып. Хореографияның ұлттық педагогикасының қалыптасуы. Ұлттық хореографиялық білім беру жүйесінің қалыптасуы. Қазақ би мұрасын зерттеу. Классикалық балет өнерінің әрі қарай дамуы.</w:t>
      </w:r>
    </w:p>
    <w:p>
      <w:pPr>
        <w:spacing w:after="0"/>
        <w:ind w:left="0"/>
        <w:jc w:val="both"/>
      </w:pPr>
      <w:r>
        <w:rPr>
          <w:rFonts w:ascii="Times New Roman"/>
          <w:b w:val="false"/>
          <w:i w:val="false"/>
          <w:color w:val="000000"/>
          <w:sz w:val="28"/>
        </w:rPr>
        <w:t xml:space="preserve">
      13-тақырып. 4 жылдық оқумен музыкалық-хореографиялық мектебінің халық бөлімінің ашылуы. Қазақ биін оқытудың әдістемесінің құрылуы. Халық биінің кәсіби ұжымдары. Хореографияның ұлттық педагогикасының қалыптасуы. </w:t>
      </w:r>
    </w:p>
    <w:p>
      <w:pPr>
        <w:spacing w:after="0"/>
        <w:ind w:left="0"/>
        <w:jc w:val="both"/>
      </w:pPr>
      <w:r>
        <w:rPr>
          <w:rFonts w:ascii="Times New Roman"/>
          <w:b w:val="false"/>
          <w:i w:val="false"/>
          <w:color w:val="000000"/>
          <w:sz w:val="28"/>
        </w:rPr>
        <w:t>
      14-тақырып. Ш. Жиенқұлованың өмірі мен шығармашылығы. Қазақ бишісі, қазақ хореографиясының негізін қалаушы, педагог. "Келіншек" қазақ биінің орындаушысы (қазақ хореографиясының басы).</w:t>
      </w:r>
    </w:p>
    <w:p>
      <w:pPr>
        <w:spacing w:after="0"/>
        <w:ind w:left="0"/>
        <w:jc w:val="both"/>
      </w:pPr>
      <w:r>
        <w:rPr>
          <w:rFonts w:ascii="Times New Roman"/>
          <w:b w:val="false"/>
          <w:i w:val="false"/>
          <w:color w:val="000000"/>
          <w:sz w:val="28"/>
        </w:rPr>
        <w:t>
      М.Әуезовтің "Айман-Шолпан" музыкалық драмасындағы, Е. Брусиловскийдің "Қыз Жібек", "Жалбыр" және "Ер Тарғын" операларындағы халық билерінің орындаушысы. "Қалқаман - Мамыр" бірінші қазақ ұлттық балетіндегі Мамыр партиясы. Классикалық балет репертуарының жаңаруы.</w:t>
      </w:r>
    </w:p>
    <w:p>
      <w:pPr>
        <w:spacing w:after="0"/>
        <w:ind w:left="0"/>
        <w:jc w:val="both"/>
      </w:pPr>
      <w:r>
        <w:rPr>
          <w:rFonts w:ascii="Times New Roman"/>
          <w:b w:val="false"/>
          <w:i w:val="false"/>
          <w:color w:val="000000"/>
          <w:sz w:val="28"/>
        </w:rPr>
        <w:t>
      И. Надировтың "Көктем" балетінің қойылымы. "Тәттімбет", "Айжан қыз", "Қара жорға", "Қырық қыз" билерінің қоюшы-авторы. Бидегі пластикалық шешіммен сахналық бейненің рухани сұлулығының бірігуі.</w:t>
      </w:r>
    </w:p>
    <w:p>
      <w:pPr>
        <w:spacing w:after="0"/>
        <w:ind w:left="0"/>
        <w:jc w:val="both"/>
      </w:pPr>
      <w:r>
        <w:rPr>
          <w:rFonts w:ascii="Times New Roman"/>
          <w:b w:val="false"/>
          <w:i w:val="false"/>
          <w:color w:val="000000"/>
          <w:sz w:val="28"/>
        </w:rPr>
        <w:t xml:space="preserve">
      15-тақырып. Мәскеудегі қазақ өнерінің декадасы (1958). "Қыз Жібек", "Жалбыр" операсы. Қазақстанда кәсіби хореграфияның қалыптасуының аяқталу кезеңі. </w:t>
      </w:r>
    </w:p>
    <w:p>
      <w:pPr>
        <w:spacing w:after="0"/>
        <w:ind w:left="0"/>
        <w:jc w:val="both"/>
      </w:pPr>
      <w:r>
        <w:rPr>
          <w:rFonts w:ascii="Times New Roman"/>
          <w:b w:val="false"/>
          <w:i w:val="false"/>
          <w:color w:val="000000"/>
          <w:sz w:val="28"/>
        </w:rPr>
        <w:t>
      16-тақырып. Қазақстанда хореографиялық білім беру жүйесінің әрі қарай жетілуі. Хореография және балет өнері бойынша білім беру жүйесі құрылымының құрылуы.</w:t>
      </w:r>
    </w:p>
    <w:p>
      <w:pPr>
        <w:spacing w:after="0"/>
        <w:ind w:left="0"/>
        <w:jc w:val="both"/>
      </w:pPr>
      <w:r>
        <w:rPr>
          <w:rFonts w:ascii="Times New Roman"/>
          <w:b w:val="false"/>
          <w:i w:val="false"/>
          <w:color w:val="000000"/>
          <w:sz w:val="28"/>
        </w:rPr>
        <w:t>
      Хореографиялық өнерге оқытудың сатылары: көркемдік өзіндік қызмет үйірмелері, балалар би ұжымдары, кәсіби хореографиялық училищелер, халық биінің алғашқы кәсіби ұжымдары.</w:t>
      </w:r>
    </w:p>
    <w:p>
      <w:pPr>
        <w:spacing w:after="0"/>
        <w:ind w:left="0"/>
        <w:jc w:val="both"/>
      </w:pPr>
      <w:r>
        <w:rPr>
          <w:rFonts w:ascii="Times New Roman"/>
          <w:b w:val="false"/>
          <w:i w:val="false"/>
          <w:color w:val="000000"/>
          <w:sz w:val="28"/>
        </w:rPr>
        <w:t>
      41.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Қазақстанда классикалық хореографияның қалыптасу тарихын біледі;</w:t>
      </w:r>
    </w:p>
    <w:p>
      <w:pPr>
        <w:spacing w:after="0"/>
        <w:ind w:left="0"/>
        <w:jc w:val="both"/>
      </w:pPr>
      <w:r>
        <w:rPr>
          <w:rFonts w:ascii="Times New Roman"/>
          <w:b w:val="false"/>
          <w:i w:val="false"/>
          <w:color w:val="000000"/>
          <w:sz w:val="28"/>
        </w:rPr>
        <w:t>
      2) Қазақстанда балеттің құрылуының тарихын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жолын біледі; </w:t>
      </w:r>
    </w:p>
    <w:p>
      <w:pPr>
        <w:spacing w:after="0"/>
        <w:ind w:left="0"/>
        <w:jc w:val="both"/>
      </w:pPr>
      <w:r>
        <w:rPr>
          <w:rFonts w:ascii="Times New Roman"/>
          <w:b w:val="false"/>
          <w:i w:val="false"/>
          <w:color w:val="000000"/>
          <w:sz w:val="28"/>
        </w:rPr>
        <w:t xml:space="preserve">
      4) хореографияның ұлттық педагогикасының қалыптасуының тарихын біледі; </w:t>
      </w:r>
    </w:p>
    <w:p>
      <w:pPr>
        <w:spacing w:after="0"/>
        <w:ind w:left="0"/>
        <w:jc w:val="both"/>
      </w:pPr>
      <w:r>
        <w:rPr>
          <w:rFonts w:ascii="Times New Roman"/>
          <w:b w:val="false"/>
          <w:i w:val="false"/>
          <w:color w:val="000000"/>
          <w:sz w:val="28"/>
        </w:rPr>
        <w:t xml:space="preserve">
      5) қазақ хореографиясының негізін қалаушы Ш. Жиенқұлованың шығармашылығын біледі; </w:t>
      </w:r>
    </w:p>
    <w:p>
      <w:pPr>
        <w:spacing w:after="0"/>
        <w:ind w:left="0"/>
        <w:jc w:val="both"/>
      </w:pPr>
      <w:r>
        <w:rPr>
          <w:rFonts w:ascii="Times New Roman"/>
          <w:b w:val="false"/>
          <w:i w:val="false"/>
          <w:color w:val="000000"/>
          <w:sz w:val="28"/>
        </w:rPr>
        <w:t xml:space="preserve">
      6) хореографиялық өнерге оқыту сатыларын біледі; </w:t>
      </w:r>
    </w:p>
    <w:p>
      <w:pPr>
        <w:spacing w:after="0"/>
        <w:ind w:left="0"/>
        <w:jc w:val="both"/>
      </w:pPr>
      <w:r>
        <w:rPr>
          <w:rFonts w:ascii="Times New Roman"/>
          <w:b w:val="false"/>
          <w:i w:val="false"/>
          <w:color w:val="000000"/>
          <w:sz w:val="28"/>
        </w:rPr>
        <w:t>
      7) балеттің жетекші әртістерінің орындаушылық қызметі туралы білімге ие;</w:t>
      </w:r>
    </w:p>
    <w:p>
      <w:pPr>
        <w:spacing w:after="0"/>
        <w:ind w:left="0"/>
        <w:jc w:val="both"/>
      </w:pPr>
      <w:r>
        <w:rPr>
          <w:rFonts w:ascii="Times New Roman"/>
          <w:b w:val="false"/>
          <w:i w:val="false"/>
          <w:color w:val="000000"/>
          <w:sz w:val="28"/>
        </w:rPr>
        <w:t xml:space="preserve">
      8) хореографияда бейнені құру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құралдарының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xml:space="preserve">
      11) балетте бейнені құру құралдарын біледі; </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рефератпен, баяндамамен, презентациямен орындаудың дағдыларына ие.</w:t>
      </w:r>
    </w:p>
    <w:p>
      <w:pPr>
        <w:spacing w:after="0"/>
        <w:ind w:left="0"/>
        <w:jc w:val="both"/>
      </w:pPr>
      <w:r>
        <w:rPr>
          <w:rFonts w:ascii="Times New Roman"/>
          <w:b w:val="false"/>
          <w:i w:val="false"/>
          <w:color w:val="000000"/>
          <w:sz w:val="28"/>
        </w:rPr>
        <w:t>
      42. 6 сыныптағы Бағдарлама талаптары:</w:t>
      </w:r>
    </w:p>
    <w:p>
      <w:pPr>
        <w:spacing w:after="0"/>
        <w:ind w:left="0"/>
        <w:jc w:val="both"/>
      </w:pPr>
      <w:r>
        <w:rPr>
          <w:rFonts w:ascii="Times New Roman"/>
          <w:b w:val="false"/>
          <w:i w:val="false"/>
          <w:color w:val="000000"/>
          <w:sz w:val="28"/>
        </w:rPr>
        <w:t>
      1) балеттің даму сұрақтарын, отандық хореографияның дамуының заманауи кезеңін зерттеу, жетекші балет орындаушыларының, кәсіби би ұжымдарының шығармашылығымен танысу;</w:t>
      </w:r>
    </w:p>
    <w:p>
      <w:pPr>
        <w:spacing w:after="0"/>
        <w:ind w:left="0"/>
        <w:jc w:val="both"/>
      </w:pPr>
      <w:r>
        <w:rPr>
          <w:rFonts w:ascii="Times New Roman"/>
          <w:b w:val="false"/>
          <w:i w:val="false"/>
          <w:color w:val="000000"/>
          <w:sz w:val="28"/>
        </w:rPr>
        <w:t xml:space="preserve">
      2) өзіндік жұмыстың, шығармашылық қызметтің дағдыларын бекіту. </w:t>
      </w:r>
    </w:p>
    <w:p>
      <w:pPr>
        <w:spacing w:after="0"/>
        <w:ind w:left="0"/>
        <w:jc w:val="both"/>
      </w:pPr>
      <w:r>
        <w:rPr>
          <w:rFonts w:ascii="Times New Roman"/>
          <w:b w:val="false"/>
          <w:i w:val="false"/>
          <w:color w:val="000000"/>
          <w:sz w:val="28"/>
        </w:rPr>
        <w:t>
      43. 6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1970 жылдары Қазақстандағы балет театры.</w:t>
      </w:r>
    </w:p>
    <w:p>
      <w:pPr>
        <w:spacing w:after="0"/>
        <w:ind w:left="0"/>
        <w:jc w:val="both"/>
      </w:pPr>
      <w:r>
        <w:rPr>
          <w:rFonts w:ascii="Times New Roman"/>
          <w:b w:val="false"/>
          <w:i w:val="false"/>
          <w:color w:val="000000"/>
          <w:sz w:val="28"/>
        </w:rPr>
        <w:t>
      2-бөлім. Жетекші балет орындаушылары.</w:t>
      </w:r>
    </w:p>
    <w:p>
      <w:pPr>
        <w:spacing w:after="0"/>
        <w:ind w:left="0"/>
        <w:jc w:val="both"/>
      </w:pPr>
      <w:r>
        <w:rPr>
          <w:rFonts w:ascii="Times New Roman"/>
          <w:b w:val="false"/>
          <w:i w:val="false"/>
          <w:color w:val="000000"/>
          <w:sz w:val="28"/>
        </w:rPr>
        <w:t>
      3-бөлім. Кәсіби би ұжымдары.</w:t>
      </w:r>
    </w:p>
    <w:p>
      <w:pPr>
        <w:spacing w:after="0"/>
        <w:ind w:left="0"/>
        <w:jc w:val="both"/>
      </w:pPr>
      <w:r>
        <w:rPr>
          <w:rFonts w:ascii="Times New Roman"/>
          <w:b w:val="false"/>
          <w:i w:val="false"/>
          <w:color w:val="000000"/>
          <w:sz w:val="28"/>
        </w:rPr>
        <w:t>
      4-бөлім. Отандық хореография дамуының заманауи кезеңі.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Қазақ хореографиясындағы хореографиялық өнердің жаңа жетістіктерін меңгерудегі жетекші балетмейстерлердің, би қоюшыларының рөлі. Отандық балет мектебінің балетмейстерлері.</w:t>
      </w:r>
    </w:p>
    <w:p>
      <w:pPr>
        <w:spacing w:after="0"/>
        <w:ind w:left="0"/>
        <w:jc w:val="both"/>
      </w:pPr>
      <w:r>
        <w:rPr>
          <w:rFonts w:ascii="Times New Roman"/>
          <w:b w:val="false"/>
          <w:i w:val="false"/>
          <w:color w:val="000000"/>
          <w:sz w:val="28"/>
        </w:rPr>
        <w:t>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 Кеңес кезеңінің бал билері. КСРО халықтарының көп ұлтты музыкалық және хореографиялық өнері негізінде бал билерін құру.</w:t>
      </w:r>
    </w:p>
    <w:p>
      <w:pPr>
        <w:spacing w:after="0"/>
        <w:ind w:left="0"/>
        <w:jc w:val="both"/>
      </w:pPr>
      <w:r>
        <w:rPr>
          <w:rFonts w:ascii="Times New Roman"/>
          <w:b w:val="false"/>
          <w:i w:val="false"/>
          <w:color w:val="000000"/>
          <w:sz w:val="28"/>
        </w:rPr>
        <w:t xml:space="preserve">
      2-тақырып. Балет әртісі, балетмейстер, қазақ халықтық-сахналық бидің негізін қалаушы Д. Абировтың өмірі мен шығармашылығы. </w:t>
      </w:r>
    </w:p>
    <w:p>
      <w:pPr>
        <w:spacing w:after="0"/>
        <w:ind w:left="0"/>
        <w:jc w:val="both"/>
      </w:pPr>
      <w:r>
        <w:rPr>
          <w:rFonts w:ascii="Times New Roman"/>
          <w:b w:val="false"/>
          <w:i w:val="false"/>
          <w:color w:val="000000"/>
          <w:sz w:val="28"/>
        </w:rPr>
        <w:t>
      Негізгі орындалған партиялары: Б. Асафьевтің "Бақшасарай фонтаны" - Нұрәлі, А. Аданның "Жизель" - Альберт.</w:t>
      </w:r>
    </w:p>
    <w:p>
      <w:pPr>
        <w:spacing w:after="0"/>
        <w:ind w:left="0"/>
        <w:jc w:val="both"/>
      </w:pPr>
      <w:r>
        <w:rPr>
          <w:rFonts w:ascii="Times New Roman"/>
          <w:b w:val="false"/>
          <w:i w:val="false"/>
          <w:color w:val="000000"/>
          <w:sz w:val="28"/>
        </w:rPr>
        <w:t xml:space="preserve">
      Қойылымдар: Н. Тілендиевтің "Достық жолымен" балеті, Г. Жұбанованың "Ақ қанат" балеті, Е. Брусиловскийдің "Қозы Көрпеш және Баян Сұлу". Қазақ халық билерінің кәсіби негізде қойылуы. </w:t>
      </w:r>
    </w:p>
    <w:p>
      <w:pPr>
        <w:spacing w:after="0"/>
        <w:ind w:left="0"/>
        <w:jc w:val="both"/>
      </w:pPr>
      <w:r>
        <w:rPr>
          <w:rFonts w:ascii="Times New Roman"/>
          <w:b w:val="false"/>
          <w:i w:val="false"/>
          <w:color w:val="000000"/>
          <w:sz w:val="28"/>
        </w:rPr>
        <w:t xml:space="preserve">
      3-тақырып. Қазақ халықтық-сахналық билердің авторы З. Райбаевтың өмірі мен шығармашылығы. "Қосалқа", "Асатаяқ", "Келіншек" қазақ билері.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xml:space="preserve">
      4-тақырып. Б. Аюханов. Виртуозды биші, педагог және балетмейстер. Б. Аюхановтың шығармашылық ізденісі және жаңашылдығы. Орындаушылық қызмет. "Аққу", "Балбырауын" қазақ билері. Балеттің музыкалық тілі. Балет билерін орындаудың талдауы. </w:t>
      </w:r>
    </w:p>
    <w:p>
      <w:pPr>
        <w:spacing w:after="0"/>
        <w:ind w:left="0"/>
        <w:jc w:val="both"/>
      </w:pPr>
      <w:r>
        <w:rPr>
          <w:rFonts w:ascii="Times New Roman"/>
          <w:b w:val="false"/>
          <w:i w:val="false"/>
          <w:color w:val="000000"/>
          <w:sz w:val="28"/>
        </w:rPr>
        <w:t>
      5-тақырып. М. Тілеубаевтың өмірі мен шығармашылығы. Орындаушылық қызметі. "Ыңғайтөк" биі. "Ақсақ құлан" билеті. "Дама с камелиями" балеті. Қойылымдардың үйлесімі және мәнерлілігі. Балеттің музыкалық тілі. Балет билерін орындаудың талдауы. "Үш доңыз" балалар балеті.</w:t>
      </w:r>
    </w:p>
    <w:p>
      <w:pPr>
        <w:spacing w:after="0"/>
        <w:ind w:left="0"/>
        <w:jc w:val="both"/>
      </w:pPr>
      <w:r>
        <w:rPr>
          <w:rFonts w:ascii="Times New Roman"/>
          <w:b w:val="false"/>
          <w:i w:val="false"/>
          <w:color w:val="000000"/>
          <w:sz w:val="28"/>
        </w:rPr>
        <w:t xml:space="preserve">
      6-тақырып. Қазақ балет әртісі, балетмейстер, педагог Р. Баповтың өмірі мен шығармашылығы. Бір актілі балеттер, П. Чайковскийдің "Щелкунчик" балетінен, "Шығыс биі", "Қар қылауларының биі", "Қытай биі" балеттерінен үзінділер. Тақырыптар мен мәнерлілік құралдарының алуан түрлілігі. </w:t>
      </w:r>
    </w:p>
    <w:p>
      <w:pPr>
        <w:spacing w:after="0"/>
        <w:ind w:left="0"/>
        <w:jc w:val="both"/>
      </w:pPr>
      <w:r>
        <w:rPr>
          <w:rFonts w:ascii="Times New Roman"/>
          <w:b w:val="false"/>
          <w:i w:val="false"/>
          <w:color w:val="000000"/>
          <w:sz w:val="28"/>
        </w:rPr>
        <w:t xml:space="preserve">
      7-тақырып. Балет әртісі, балетмейстер, педагог С. Көшербаеваның өмірі мен шығармашылығы. Орындаушылық қызметі. "Достық жолымен" және "Бақшасарай фонтаны", "Ұйқыдағы ару" балеттері. "Аққу көлі" балетіндегі Одетта партиясы. "Махаббат туралы аңыз" балетіндегі Шырын партиясы. Тақырыптар мен мәнерлілік құралдарының алуантүрлілігі. </w:t>
      </w:r>
    </w:p>
    <w:p>
      <w:pPr>
        <w:spacing w:after="0"/>
        <w:ind w:left="0"/>
        <w:jc w:val="both"/>
      </w:pPr>
      <w:r>
        <w:rPr>
          <w:rFonts w:ascii="Times New Roman"/>
          <w:b w:val="false"/>
          <w:i w:val="false"/>
          <w:color w:val="000000"/>
          <w:sz w:val="28"/>
        </w:rPr>
        <w:t xml:space="preserve">
      8-тақырып. Д. Накиповтың өмірі мен шығармашылығы. Хореограф-либреттист, сценарист. "Кішкентай сиқыршы - Ерлiк-Бақа" балалар балеті. "Триумф Афины" балеті. "Ер Төстік" ұлттық балалар балеті. </w:t>
      </w:r>
    </w:p>
    <w:p>
      <w:pPr>
        <w:spacing w:after="0"/>
        <w:ind w:left="0"/>
        <w:jc w:val="both"/>
      </w:pPr>
      <w:r>
        <w:rPr>
          <w:rFonts w:ascii="Times New Roman"/>
          <w:b w:val="false"/>
          <w:i w:val="false"/>
          <w:color w:val="000000"/>
          <w:sz w:val="28"/>
        </w:rPr>
        <w:t>
      Ш. Айманов атындағы "Қазақфильм" студиясының "Әлем" шығармашылық бірлестігінің редакторы. Қазақстанның хореографтар кеңесінің төрағасы.</w:t>
      </w:r>
    </w:p>
    <w:p>
      <w:pPr>
        <w:spacing w:after="0"/>
        <w:ind w:left="0"/>
        <w:jc w:val="both"/>
      </w:pPr>
      <w:r>
        <w:rPr>
          <w:rFonts w:ascii="Times New Roman"/>
          <w:b w:val="false"/>
          <w:i w:val="false"/>
          <w:color w:val="000000"/>
          <w:sz w:val="28"/>
        </w:rPr>
        <w:t>
      9-тақырып. Балет әртістері, режиссер-хореографтар апалы-сіңлілі Габбасовалар. "Көршілер", "Тамыр", "Собаки женского рода" және басқа спектакльдер. Визуалды, психологиялық аспектілер, мимика және пластика. Кейіпкерлердің эмоциясы, музыка.</w:t>
      </w:r>
    </w:p>
    <w:p>
      <w:pPr>
        <w:spacing w:after="0"/>
        <w:ind w:left="0"/>
        <w:jc w:val="both"/>
      </w:pPr>
      <w:r>
        <w:rPr>
          <w:rFonts w:ascii="Times New Roman"/>
          <w:b w:val="false"/>
          <w:i w:val="false"/>
          <w:color w:val="000000"/>
          <w:sz w:val="28"/>
        </w:rPr>
        <w:t>
      "Самрұқ" заманауи би театры. Бір актілі "Ұйқыдағы өмір", "Аранхуэсский концерт", "Secondband" балеттері, "По ту сторону…", "Порок" миниатюралары, "Такыр" рок-операсы.</w:t>
      </w:r>
    </w:p>
    <w:p>
      <w:pPr>
        <w:spacing w:after="0"/>
        <w:ind w:left="0"/>
        <w:jc w:val="both"/>
      </w:pPr>
      <w:r>
        <w:rPr>
          <w:rFonts w:ascii="Times New Roman"/>
          <w:b w:val="false"/>
          <w:i w:val="false"/>
          <w:color w:val="000000"/>
          <w:sz w:val="28"/>
        </w:rPr>
        <w:t xml:space="preserve">
      Қазақ фольклоры материалындағы "Secondhand", "Жезтырнақ" балеттері. "Аранхуэс", "Игра в карты" балеттері. Классиканың, байланыс импровизациясының, акробатиканың және модерн элементтерінің синтезі.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10-тақырып. Отандық балет музыкасының дамуына қазақстандық композиторлардың үлесі.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w:t>
      </w:r>
    </w:p>
    <w:p>
      <w:pPr>
        <w:spacing w:after="0"/>
        <w:ind w:left="0"/>
        <w:jc w:val="both"/>
      </w:pPr>
      <w:r>
        <w:rPr>
          <w:rFonts w:ascii="Times New Roman"/>
          <w:b w:val="false"/>
          <w:i w:val="false"/>
          <w:color w:val="000000"/>
          <w:sz w:val="28"/>
        </w:rPr>
        <w:t>
      11-тақырып. Халық биінің, би фольклорының, халық би ансамблінің дамуы. Халықтық хореографияның кәсіби өнерге әсері. "Алтынай" мемлекеттік би ансамблі. Салттық, әдет-ғұрыптық, тұрмыстық, лирикалық, ойын билері. Билер үшін музыкалық материал: халық музыкалық және би шығармашылығы бейнелерінде ғасырлар тереңінен жеткен қазақ халық күйлері, әуендері, әндері, көне ритмика. Биді көркемдік ресімдеу үшін костюмдер, атрибуттар.</w:t>
      </w:r>
    </w:p>
    <w:p>
      <w:pPr>
        <w:spacing w:after="0"/>
        <w:ind w:left="0"/>
        <w:jc w:val="both"/>
      </w:pPr>
      <w:r>
        <w:rPr>
          <w:rFonts w:ascii="Times New Roman"/>
          <w:b w:val="false"/>
          <w:i w:val="false"/>
          <w:color w:val="000000"/>
          <w:sz w:val="28"/>
        </w:rPr>
        <w:t>
      "Салтанат" мемлекеттік би ансамблі. Халық би фольклорының және классикалық би мектебінің синтезі. Қазақ халық билері, әлем халықтарының биі. Б. Жандарбеков шығармасының сарыны бойынша бірактілі "Томирис" балетінің қойылымы.</w:t>
      </w:r>
    </w:p>
    <w:p>
      <w:pPr>
        <w:spacing w:after="0"/>
        <w:ind w:left="0"/>
        <w:jc w:val="both"/>
      </w:pPr>
      <w:r>
        <w:rPr>
          <w:rFonts w:ascii="Times New Roman"/>
          <w:b w:val="false"/>
          <w:i w:val="false"/>
          <w:color w:val="000000"/>
          <w:sz w:val="28"/>
        </w:rPr>
        <w:t>
      "Гүлдер" эстрадалық би ансамблі. Халық билері. Заманауи эстрадалық-би жобалары. "Алтын домбыра" биі.</w:t>
      </w:r>
    </w:p>
    <w:p>
      <w:pPr>
        <w:spacing w:after="0"/>
        <w:ind w:left="0"/>
        <w:jc w:val="both"/>
      </w:pPr>
      <w:r>
        <w:rPr>
          <w:rFonts w:ascii="Times New Roman"/>
          <w:b w:val="false"/>
          <w:i w:val="false"/>
          <w:color w:val="000000"/>
          <w:sz w:val="28"/>
        </w:rPr>
        <w:t>
      12-тақырып. Б. Аюхановтың басшылығымен Қазақстан Республикасының мемлекеттік академиялық би театры. Заманауи қазақ балетінің қалыптасуындағы Б. Аюхановтың рөлі.</w:t>
      </w:r>
    </w:p>
    <w:p>
      <w:pPr>
        <w:spacing w:after="0"/>
        <w:ind w:left="0"/>
        <w:jc w:val="both"/>
      </w:pPr>
      <w:r>
        <w:rPr>
          <w:rFonts w:ascii="Times New Roman"/>
          <w:b w:val="false"/>
          <w:i w:val="false"/>
          <w:color w:val="000000"/>
          <w:sz w:val="28"/>
        </w:rPr>
        <w:t xml:space="preserve">
      "Алма-Атаның жас балеті" ансамблі. Классикалық әдебиет желісі бір актілі балеттердің табиғи репертуары. "Гәкку", "Белое облако Чингисхана" балеттерінің нұсқалары. Хореографиялық опус ("Ромео мен Джульетта" балетінен балкондағы сахна, "Аққу көлінен" жеке сахналар). "Ленинградцы, дети мои, ленинградцы, гордость моя!" балеті. </w:t>
      </w:r>
    </w:p>
    <w:p>
      <w:pPr>
        <w:spacing w:after="0"/>
        <w:ind w:left="0"/>
        <w:jc w:val="both"/>
      </w:pPr>
      <w:r>
        <w:rPr>
          <w:rFonts w:ascii="Times New Roman"/>
          <w:b w:val="false"/>
          <w:i w:val="false"/>
          <w:color w:val="000000"/>
          <w:sz w:val="28"/>
        </w:rPr>
        <w:t xml:space="preserve">
      13-тақырып. Абай атындағы мемлекеттік академиялық опера және балет театрының құрылу тарихы. Жиырмасыншы ғасыр аяғындағы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хореография өнерінің басты назарында. </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театрының балет тобы. "Қозы-Көрпеш – Баянсұлу", "Достық жолымен", "Легенда о белой птице", "Ақсақ құлан", "Фрески", "Қарагөз" балеттері және басқа.</w:t>
      </w:r>
    </w:p>
    <w:p>
      <w:pPr>
        <w:spacing w:after="0"/>
        <w:ind w:left="0"/>
        <w:jc w:val="both"/>
      </w:pPr>
      <w:r>
        <w:rPr>
          <w:rFonts w:ascii="Times New Roman"/>
          <w:b w:val="false"/>
          <w:i w:val="false"/>
          <w:color w:val="000000"/>
          <w:sz w:val="28"/>
        </w:rPr>
        <w:t>
      Жиырмасыншы ғасыр соңындағы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хореграфия өнерінің басты назарында. Драмалық балет формаларының дамуы. "Дама с камелиями", "Мадам Баттерфляй" балеттері.</w:t>
      </w:r>
    </w:p>
    <w:p>
      <w:pPr>
        <w:spacing w:after="0"/>
        <w:ind w:left="0"/>
        <w:jc w:val="both"/>
      </w:pPr>
      <w:r>
        <w:rPr>
          <w:rFonts w:ascii="Times New Roman"/>
          <w:b w:val="false"/>
          <w:i w:val="false"/>
          <w:color w:val="000000"/>
          <w:sz w:val="28"/>
        </w:rPr>
        <w:t xml:space="preserve">
      Танымал әдебиет желілерін және өнердің әртүрлі түрлерінің синтезін түсіндіру саласында қазақ балетмейстерлерінің ізденісі. "Брат мой, Маугли!" рок-опера-балет. </w:t>
      </w:r>
    </w:p>
    <w:p>
      <w:pPr>
        <w:spacing w:after="0"/>
        <w:ind w:left="0"/>
        <w:jc w:val="both"/>
      </w:pPr>
      <w:r>
        <w:rPr>
          <w:rFonts w:ascii="Times New Roman"/>
          <w:b w:val="false"/>
          <w:i w:val="false"/>
          <w:color w:val="000000"/>
          <w:sz w:val="28"/>
        </w:rPr>
        <w:t>
      14-тақырып. "Астана Опера" ұлттық опера және балет театрының тарихы. "Біржан және Сара" операсы. Мағжан Жұмабаевтың "Батыр Баян" поэмасы бойынша эксперименталды қойылым.</w:t>
      </w:r>
    </w:p>
    <w:p>
      <w:pPr>
        <w:spacing w:after="0"/>
        <w:ind w:left="0"/>
        <w:jc w:val="both"/>
      </w:pPr>
      <w:r>
        <w:rPr>
          <w:rFonts w:ascii="Times New Roman"/>
          <w:b w:val="false"/>
          <w:i w:val="false"/>
          <w:color w:val="000000"/>
          <w:sz w:val="28"/>
        </w:rPr>
        <w:t xml:space="preserve">
      Қазақ балеті дамуының жаңа кезеңі. "Аққу көлі", "Дон-Кихот, "Жизель", "Бақшасарай фонтаны", "Щелкунчик", "Коппелия", "Баядерка", "Тщетная предосторожность", "Корсар", "Шопениана", "Карнавал" балеттері және басқа. </w:t>
      </w:r>
    </w:p>
    <w:p>
      <w:pPr>
        <w:spacing w:after="0"/>
        <w:ind w:left="0"/>
        <w:jc w:val="both"/>
      </w:pPr>
      <w:r>
        <w:rPr>
          <w:rFonts w:ascii="Times New Roman"/>
          <w:b w:val="false"/>
          <w:i w:val="false"/>
          <w:color w:val="000000"/>
          <w:sz w:val="28"/>
        </w:rPr>
        <w:t>
      Отандық балет шеберлерінің шетелдегі қойылымдық және педагогикалық қызметі, біріккен шығармашылық жұмыстары.</w:t>
      </w:r>
    </w:p>
    <w:p>
      <w:pPr>
        <w:spacing w:after="0"/>
        <w:ind w:left="0"/>
        <w:jc w:val="both"/>
      </w:pPr>
      <w:r>
        <w:rPr>
          <w:rFonts w:ascii="Times New Roman"/>
          <w:b w:val="false"/>
          <w:i w:val="false"/>
          <w:color w:val="000000"/>
          <w:sz w:val="28"/>
        </w:rPr>
        <w:t>
      15-тақырып. Отандық хореографияның дамуының заманауи кезеңі. Хореография түсінігі. Замануи қоғамдағы хореография мағынасы. Ерте уақыттан бастап хореографияның тәрбиелік мағынасы. Хореографияның адам денсаулығына әсері. Хореография шығармашылық қабілеттерді іске асыру тәсілі ретінде. Хореография өнерінің заманауи бағыттарының стильдері мен мектептері. Хореографиялық өнердің дамуындағы фестиваль мен байқаулар рөлі.</w:t>
      </w:r>
    </w:p>
    <w:p>
      <w:pPr>
        <w:spacing w:after="0"/>
        <w:ind w:left="0"/>
        <w:jc w:val="both"/>
      </w:pPr>
      <w:r>
        <w:rPr>
          <w:rFonts w:ascii="Times New Roman"/>
          <w:b w:val="false"/>
          <w:i w:val="false"/>
          <w:color w:val="000000"/>
          <w:sz w:val="28"/>
        </w:rPr>
        <w:t>
      16-тақырып. Заманауи бидің дамуы. Заманауи би және оның ерекшеліктері. Би коммуникация тәсілі ретінде. Мюзикл өнер синтезінің формасы ретінде. Заманауи хореография. Бал биі. Тарихи-тұрмыстық билер. Бранль, павана, менуэт, гавот, вальс, полонез, полька. Би мәдениеті: костюмдер, шаш үлгісі, әдеп.</w:t>
      </w:r>
    </w:p>
    <w:p>
      <w:pPr>
        <w:spacing w:after="0"/>
        <w:ind w:left="0"/>
        <w:jc w:val="both"/>
      </w:pPr>
      <w:r>
        <w:rPr>
          <w:rFonts w:ascii="Times New Roman"/>
          <w:b w:val="false"/>
          <w:i w:val="false"/>
          <w:color w:val="000000"/>
          <w:sz w:val="28"/>
        </w:rPr>
        <w:t>
      17-тақырып. Заманауи бал биі. Спорттық бал биі. Европалық билер: баяу вальс, танго, вена вальсі, баяу фокстрот және квикстеп (жылдам фокстрот). Латын Америка билері: самба, ча-ча-ча, румба, пасадобль және джайв. Би мәдениеті: костюм, шаш үлгісі, әдебі.</w:t>
      </w:r>
    </w:p>
    <w:p>
      <w:pPr>
        <w:spacing w:after="0"/>
        <w:ind w:left="0"/>
        <w:jc w:val="both"/>
      </w:pPr>
      <w:r>
        <w:rPr>
          <w:rFonts w:ascii="Times New Roman"/>
          <w:b w:val="false"/>
          <w:i w:val="false"/>
          <w:color w:val="000000"/>
          <w:sz w:val="28"/>
        </w:rPr>
        <w:t>
      44.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балетінің дамуына үлес қосқан жетекші қазақ балет әртістерінің орындаушылық қызметі туралы біледі;</w:t>
      </w:r>
    </w:p>
    <w:p>
      <w:pPr>
        <w:spacing w:after="0"/>
        <w:ind w:left="0"/>
        <w:jc w:val="both"/>
      </w:pPr>
      <w:r>
        <w:rPr>
          <w:rFonts w:ascii="Times New Roman"/>
          <w:b w:val="false"/>
          <w:i w:val="false"/>
          <w:color w:val="000000"/>
          <w:sz w:val="28"/>
        </w:rPr>
        <w:t>
      2) отандық балет музыкасының дамуына үлес қосқан композиторлардың есімін біледі;</w:t>
      </w:r>
    </w:p>
    <w:p>
      <w:pPr>
        <w:spacing w:after="0"/>
        <w:ind w:left="0"/>
        <w:jc w:val="both"/>
      </w:pPr>
      <w:r>
        <w:rPr>
          <w:rFonts w:ascii="Times New Roman"/>
          <w:b w:val="false"/>
          <w:i w:val="false"/>
          <w:color w:val="000000"/>
          <w:sz w:val="28"/>
        </w:rPr>
        <w:t>
      3) хореографиялық өнер дамуының әртүрлі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4)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5) оқу материалымен жұмыс істей алады;</w:t>
      </w:r>
    </w:p>
    <w:p>
      <w:pPr>
        <w:spacing w:after="0"/>
        <w:ind w:left="0"/>
        <w:jc w:val="both"/>
      </w:pPr>
      <w:r>
        <w:rPr>
          <w:rFonts w:ascii="Times New Roman"/>
          <w:b w:val="false"/>
          <w:i w:val="false"/>
          <w:color w:val="000000"/>
          <w:sz w:val="28"/>
        </w:rPr>
        <w:t>
      6)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7) хореография өнерінің негізгі даму кезеңдерін біледі;</w:t>
      </w:r>
    </w:p>
    <w:p>
      <w:pPr>
        <w:spacing w:after="0"/>
        <w:ind w:left="0"/>
        <w:jc w:val="both"/>
      </w:pPr>
      <w:r>
        <w:rPr>
          <w:rFonts w:ascii="Times New Roman"/>
          <w:b w:val="false"/>
          <w:i w:val="false"/>
          <w:color w:val="000000"/>
          <w:sz w:val="28"/>
        </w:rPr>
        <w:t>
      8)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9)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10) баяндама, реферат жазудың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түрінде – концерттік бағдарламаны орындау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6 сынып – бірінші жартыжылдықта: бақылау жұмысы (реферат қорғау), екінші жартыжылдықта: бақылау жұмысы (жеке тақырыптар бойынша теориялық сұрақтарға жауап).</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 негізгі материалдың хабарламасы, қорытындыдан тұратын жоспар қадағаланатын, толық, ашылған жауап, материал толық көлемде меңгерілген, қисынды мазмұндалған, қосымша сұрақтарды қажет етпейтін, қорытындылар теориялық білімге сүйенетін,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хабарлаудың жоспары қадағаланатын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баяндау жеткіліксіз түрде өз бетінше емес, жүйеленбеген және бірізді емес, елеулі қателіктерден тұрады, соның ішінде қорытындыларда.</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p>
      <w:pPr>
        <w:spacing w:after="0"/>
        <w:ind w:left="0"/>
        <w:jc w:val="both"/>
      </w:pPr>
      <w:bookmarkStart w:name="z42" w:id="40"/>
      <w:r>
        <w:rPr>
          <w:rFonts w:ascii="Times New Roman"/>
          <w:b w:val="false"/>
          <w:i w:val="false"/>
          <w:color w:val="000000"/>
          <w:sz w:val="28"/>
        </w:rPr>
        <w:t>
      Қазақстан Республикасы</w:t>
      </w:r>
    </w:p>
    <w:bookmarkEnd w:id="4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"Соқпалы аспаптар"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"Соқпалы аспаптар" пәні бойынша білім беру бағдарламасы (бұдан әрі – Бағдарлама) "Соқпалы аспаптар"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адажио – баяу музыкалық темп, басты музыкалық қимылдардың екінші деңгейі, ларгоға қарағанда жылдамырақ (ең баяу ритм), бірақ андантеден баяу; </w:t>
      </w:r>
    </w:p>
    <w:p>
      <w:pPr>
        <w:spacing w:after="0"/>
        <w:ind w:left="0"/>
        <w:jc w:val="both"/>
      </w:pPr>
      <w:r>
        <w:rPr>
          <w:rFonts w:ascii="Times New Roman"/>
          <w:b w:val="false"/>
          <w:i w:val="false"/>
          <w:color w:val="000000"/>
          <w:sz w:val="28"/>
        </w:rPr>
        <w:t xml:space="preserve">
      2) анданте – музыкалық термин, музыкалық шығарма орындалуға тиіс музыкалық жылдамдықты белгілейді, және минутына 76-дан 108-ге дейінгі соққыға дейін темпіне сәйкес келеді, адажио мен модерато арасында орналасады; </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барабанды екі таяқшамен кезекпен жылдам ұру – барабанда ойнау тәсілі – таяқшалар соққысын жылдам ауыстыру;</w:t>
      </w:r>
    </w:p>
    <w:p>
      <w:pPr>
        <w:spacing w:after="0"/>
        <w:ind w:left="0"/>
        <w:jc w:val="both"/>
      </w:pPr>
      <w:r>
        <w:rPr>
          <w:rFonts w:ascii="Times New Roman"/>
          <w:b w:val="false"/>
          <w:i w:val="false"/>
          <w:color w:val="000000"/>
          <w:sz w:val="28"/>
        </w:rPr>
        <w:t xml:space="preserve">
      6) вибрато (тремоляция) – саусақтармен жылдам алмастырып ішектерді ұру. </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xml:space="preserve">
      8) димидуэндо – дыбыс күшінің бірте-бірте азаюын білдіретін музыкалық термин; </w:t>
      </w:r>
    </w:p>
    <w:p>
      <w:pPr>
        <w:spacing w:after="0"/>
        <w:ind w:left="0"/>
        <w:jc w:val="both"/>
      </w:pPr>
      <w:r>
        <w:rPr>
          <w:rFonts w:ascii="Times New Roman"/>
          <w:b w:val="false"/>
          <w:i w:val="false"/>
          <w:color w:val="000000"/>
          <w:sz w:val="28"/>
        </w:rPr>
        <w:t xml:space="preserve">
      9)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10) крещендо – дыбыс күшінің бірте-бірте көбеюін білдіретін музыкалық термин;</w:t>
      </w:r>
    </w:p>
    <w:p>
      <w:pPr>
        <w:spacing w:after="0"/>
        <w:ind w:left="0"/>
        <w:jc w:val="both"/>
      </w:pPr>
      <w:r>
        <w:rPr>
          <w:rFonts w:ascii="Times New Roman"/>
          <w:b w:val="false"/>
          <w:i w:val="false"/>
          <w:color w:val="000000"/>
          <w:sz w:val="28"/>
        </w:rPr>
        <w:t>
      11) метроном – тең соққылармен қысқа уақыт аралығын белгілейтін құрылғы;</w:t>
      </w:r>
    </w:p>
    <w:p>
      <w:pPr>
        <w:spacing w:after="0"/>
        <w:ind w:left="0"/>
        <w:jc w:val="both"/>
      </w:pPr>
      <w:r>
        <w:rPr>
          <w:rFonts w:ascii="Times New Roman"/>
          <w:b w:val="false"/>
          <w:i w:val="false"/>
          <w:color w:val="000000"/>
          <w:sz w:val="28"/>
        </w:rPr>
        <w:t>
      12) мецце форте – дыбысталу деңгейінің ерекшеліктерімен байланысты, музыкадағы серпін түсініктері мен ноталық түсініктердің жиынтығы;</w:t>
      </w:r>
    </w:p>
    <w:p>
      <w:pPr>
        <w:spacing w:after="0"/>
        <w:ind w:left="0"/>
        <w:jc w:val="both"/>
      </w:pPr>
      <w:r>
        <w:rPr>
          <w:rFonts w:ascii="Times New Roman"/>
          <w:b w:val="false"/>
          <w:i w:val="false"/>
          <w:color w:val="000000"/>
          <w:sz w:val="28"/>
        </w:rPr>
        <w:t xml:space="preserve">
      13) музыка теориясындағы гамма – іргелес сатылары бір-бірінен толық дыбысқа, немесе жартылай дыбысқа қалып отыратын, белгісіз созылыңқылықтағы дыбыстардың қатары. Гамма мектептік орындау тәжірибесінде жоғары немесе баяу октавалық дыбыстар қатарын білдіреді; </w:t>
      </w:r>
    </w:p>
    <w:p>
      <w:pPr>
        <w:spacing w:after="0"/>
        <w:ind w:left="0"/>
        <w:jc w:val="both"/>
      </w:pPr>
      <w:r>
        <w:rPr>
          <w:rFonts w:ascii="Times New Roman"/>
          <w:b w:val="false"/>
          <w:i w:val="false"/>
          <w:color w:val="000000"/>
          <w:sz w:val="28"/>
        </w:rPr>
        <w:t>
      14) модерато – ритмнің музыкалық мағынасы: қоңыржай, анданте мен аллегроның арасында;</w:t>
      </w:r>
    </w:p>
    <w:p>
      <w:pPr>
        <w:spacing w:after="0"/>
        <w:ind w:left="0"/>
        <w:jc w:val="both"/>
      </w:pPr>
      <w:r>
        <w:rPr>
          <w:rFonts w:ascii="Times New Roman"/>
          <w:b w:val="false"/>
          <w:i w:val="false"/>
          <w:color w:val="000000"/>
          <w:sz w:val="28"/>
        </w:rPr>
        <w:t xml:space="preserve">
      15) музыкадағы мажор – үйлесімді үндестіліктің ладтарының бірі. Мажорлық дыбыстар қатарының сипаттық ерекшелігі – бірінші сатыдан үлкен терцияға артта қалатын оның үшінші деңгейі; </w:t>
      </w:r>
    </w:p>
    <w:p>
      <w:pPr>
        <w:spacing w:after="0"/>
        <w:ind w:left="0"/>
        <w:jc w:val="both"/>
      </w:pPr>
      <w:r>
        <w:rPr>
          <w:rFonts w:ascii="Times New Roman"/>
          <w:b w:val="false"/>
          <w:i w:val="false"/>
          <w:color w:val="000000"/>
          <w:sz w:val="28"/>
        </w:rPr>
        <w:t>
      16)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17) остинато – музыкалық композицияның әдісі мен техникасы, сазды сөз орамын бірнеше рет қайталау (сазды остинато), ритмикалық фигуралар (ритмикалық остинато) немесе үйлесімді айналым (үйлесімді остинато);</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 - 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19) септаккорд – терция бойынша орналасқан немесе орналасуы мүмкін төрт дыбыстан тұратын аккорд;</w:t>
      </w:r>
    </w:p>
    <w:p>
      <w:pPr>
        <w:spacing w:after="0"/>
        <w:ind w:left="0"/>
        <w:jc w:val="both"/>
      </w:pPr>
      <w:r>
        <w:rPr>
          <w:rFonts w:ascii="Times New Roman"/>
          <w:b w:val="false"/>
          <w:i w:val="false"/>
          <w:color w:val="000000"/>
          <w:sz w:val="28"/>
        </w:rPr>
        <w:t>
      20)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екі дыбыстың, екі дыбыс үндестігінің жылдам алмасуы;</w:t>
      </w:r>
    </w:p>
    <w:p>
      <w:pPr>
        <w:spacing w:after="0"/>
        <w:ind w:left="0"/>
        <w:jc w:val="both"/>
      </w:pPr>
      <w:r>
        <w:rPr>
          <w:rFonts w:ascii="Times New Roman"/>
          <w:b w:val="false"/>
          <w:i w:val="false"/>
          <w:color w:val="000000"/>
          <w:sz w:val="28"/>
        </w:rPr>
        <w:t>
      21)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22) үшдыбысты – терция бойынша орналасқан үш дыбыстан тұратын аккорд;</w:t>
      </w:r>
    </w:p>
    <w:p>
      <w:pPr>
        <w:spacing w:after="0"/>
        <w:ind w:left="0"/>
        <w:jc w:val="both"/>
      </w:pPr>
      <w:r>
        <w:rPr>
          <w:rFonts w:ascii="Times New Roman"/>
          <w:b w:val="false"/>
          <w:i w:val="false"/>
          <w:color w:val="000000"/>
          <w:sz w:val="28"/>
        </w:rPr>
        <w:t>
      23) форте – дыбысталу деңгейінің ерекшеліктерімен байланысты, музыкадағы серпін түсініктер мен ноталық түсініктердің жиынтығы;</w:t>
      </w:r>
    </w:p>
    <w:p>
      <w:pPr>
        <w:spacing w:after="0"/>
        <w:ind w:left="0"/>
        <w:jc w:val="both"/>
      </w:pPr>
      <w:r>
        <w:rPr>
          <w:rFonts w:ascii="Times New Roman"/>
          <w:b w:val="false"/>
          <w:i w:val="false"/>
          <w:color w:val="000000"/>
          <w:sz w:val="28"/>
        </w:rPr>
        <w:t>
      24)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3. Бағдарламаның мақсаты: соқпалы аспаптарда ойнау бойынша алған білім, білік және дағдылары негізінде білім алушылардың музыкалық-шығармашылық қабілеттерін дамытуға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соло және ансамбльде сауатты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xml:space="preserve">
      2) Бағдарлама талаптарына сәйкес соқпалы аспаптарға арналған әртүрлі жанрдағы және формадағы шығармаларды меңгеру және орындау;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үйлесімді есту қабілетін, ритмді сезуін, музыкалық есте сақтау жадын, шығармашылық қиялын, әртістік қабілеттерін дамыту; </w:t>
      </w:r>
    </w:p>
    <w:p>
      <w:pPr>
        <w:spacing w:after="0"/>
        <w:ind w:left="0"/>
        <w:jc w:val="both"/>
      </w:pPr>
      <w:r>
        <w:rPr>
          <w:rFonts w:ascii="Times New Roman"/>
          <w:b w:val="false"/>
          <w:i w:val="false"/>
          <w:color w:val="000000"/>
          <w:sz w:val="28"/>
        </w:rPr>
        <w:t xml:space="preserve">
      2) бейнелі ойлауын, музыканы эмоциялық қабылдауын, білім алушылардың шығармашылық қызметке оң уәждемесін қалыптастыру; </w:t>
      </w:r>
    </w:p>
    <w:p>
      <w:pPr>
        <w:spacing w:after="0"/>
        <w:ind w:left="0"/>
        <w:jc w:val="both"/>
      </w:pPr>
      <w:r>
        <w:rPr>
          <w:rFonts w:ascii="Times New Roman"/>
          <w:b w:val="false"/>
          <w:i w:val="false"/>
          <w:color w:val="000000"/>
          <w:sz w:val="28"/>
        </w:rPr>
        <w:t>
      3) музыкалық ой-өрісін кеңейту, білім алушының жеке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орындаушылық талғамды, музыканы дұрыс қабылдауға, музыкалық шығармаларды тыңдай білуге тәрбиелеу; </w:t>
      </w:r>
    </w:p>
    <w:p>
      <w:pPr>
        <w:spacing w:after="0"/>
        <w:ind w:left="0"/>
        <w:jc w:val="both"/>
      </w:pPr>
      <w:r>
        <w:rPr>
          <w:rFonts w:ascii="Times New Roman"/>
          <w:b w:val="false"/>
          <w:i w:val="false"/>
          <w:color w:val="000000"/>
          <w:sz w:val="28"/>
        </w:rPr>
        <w:t xml:space="preserve">
      2) отандық және әлемдік мәдени құндылықтарды, салттарды,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3) музыка өнерін тану арқылы рухани, адамгершілік, эстетикалық, патриоттық, интернационалдық тәрбие беру; </w:t>
      </w:r>
    </w:p>
    <w:p>
      <w:pPr>
        <w:spacing w:after="0"/>
        <w:ind w:left="0"/>
        <w:jc w:val="both"/>
      </w:pPr>
      <w:r>
        <w:rPr>
          <w:rFonts w:ascii="Times New Roman"/>
          <w:b w:val="false"/>
          <w:i w:val="false"/>
          <w:color w:val="000000"/>
          <w:sz w:val="28"/>
        </w:rPr>
        <w:t xml:space="preserve">
      3) білім алушының кәсіби оқыды жалғастыруға саналы уәждемесін қалыптастыру. </w:t>
      </w:r>
    </w:p>
    <w:p>
      <w:pPr>
        <w:spacing w:after="0"/>
        <w:ind w:left="0"/>
        <w:jc w:val="both"/>
      </w:pPr>
      <w:r>
        <w:rPr>
          <w:rFonts w:ascii="Times New Roman"/>
          <w:b w:val="false"/>
          <w:i w:val="false"/>
          <w:color w:val="000000"/>
          <w:sz w:val="28"/>
        </w:rPr>
        <w:t>
      5. Бағдарламаны іске асыру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болашақ әуесқой музыканттың әрі қарайғы тәжірибелік қызметі үшін қажетті, соқпалы аспаптарда ойнау тәсілдерін тереңірек меңгергісі келетін тоғыз жастан асқан балаларды оқытуға арналған.</w:t>
      </w:r>
    </w:p>
    <w:p>
      <w:pPr>
        <w:spacing w:after="0"/>
        <w:ind w:left="0"/>
        <w:jc w:val="both"/>
      </w:pPr>
      <w:r>
        <w:rPr>
          <w:rFonts w:ascii="Times New Roman"/>
          <w:b w:val="false"/>
          <w:i w:val="false"/>
          <w:color w:val="000000"/>
          <w:sz w:val="28"/>
        </w:rPr>
        <w:t xml:space="preserve">
      7. Бағдарлама музыкалық дарындылығы, дайындығы және жалпы дамуы түрлі деңгейдегі балаларға арналған. Оқу жүктемесінің көлемі үлгілік оқу жоспарында анықталған. Бағдарламаны меңгеру қорытынды аттестациямен аяқталады.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Педагог бағдарламаның мақсатына жету үшін білім беру процесінің тек өзара байланыстың тиімділігіне себеп болатын келесі негізгі қағидаттарға: </w:t>
      </w:r>
    </w:p>
    <w:p>
      <w:pPr>
        <w:spacing w:after="0"/>
        <w:ind w:left="0"/>
        <w:jc w:val="both"/>
      </w:pPr>
      <w:r>
        <w:rPr>
          <w:rFonts w:ascii="Times New Roman"/>
          <w:b w:val="false"/>
          <w:i w:val="false"/>
          <w:color w:val="000000"/>
          <w:sz w:val="28"/>
        </w:rPr>
        <w:t>
      1) сабақтың жүйелілігі және тұрақтылығы;</w:t>
      </w:r>
    </w:p>
    <w:p>
      <w:pPr>
        <w:spacing w:after="0"/>
        <w:ind w:left="0"/>
        <w:jc w:val="both"/>
      </w:pPr>
      <w:r>
        <w:rPr>
          <w:rFonts w:ascii="Times New Roman"/>
          <w:b w:val="false"/>
          <w:i w:val="false"/>
          <w:color w:val="000000"/>
          <w:sz w:val="28"/>
        </w:rPr>
        <w:t>
      2) оқу процесінің мақсаттылығы;</w:t>
      </w:r>
    </w:p>
    <w:p>
      <w:pPr>
        <w:spacing w:after="0"/>
        <w:ind w:left="0"/>
        <w:jc w:val="both"/>
      </w:pPr>
      <w:r>
        <w:rPr>
          <w:rFonts w:ascii="Times New Roman"/>
          <w:b w:val="false"/>
          <w:i w:val="false"/>
          <w:color w:val="000000"/>
          <w:sz w:val="28"/>
        </w:rPr>
        <w:t>
      3) бірізділік және жүйелілік;</w:t>
      </w:r>
    </w:p>
    <w:p>
      <w:pPr>
        <w:spacing w:after="0"/>
        <w:ind w:left="0"/>
        <w:jc w:val="both"/>
      </w:pPr>
      <w:r>
        <w:rPr>
          <w:rFonts w:ascii="Times New Roman"/>
          <w:b w:val="false"/>
          <w:i w:val="false"/>
          <w:color w:val="000000"/>
          <w:sz w:val="28"/>
        </w:rPr>
        <w:t xml:space="preserve">
      4) қолжетімділік және дараландыру; </w:t>
      </w:r>
    </w:p>
    <w:p>
      <w:pPr>
        <w:spacing w:after="0"/>
        <w:ind w:left="0"/>
        <w:jc w:val="both"/>
      </w:pPr>
      <w:r>
        <w:rPr>
          <w:rFonts w:ascii="Times New Roman"/>
          <w:b w:val="false"/>
          <w:i w:val="false"/>
          <w:color w:val="000000"/>
          <w:sz w:val="28"/>
        </w:rPr>
        <w:t>
      5) жұмысқа деген талапты бірте-бірте көтеру және бастаған жұмысты аяғына дейін жеткізу;</w:t>
      </w:r>
    </w:p>
    <w:p>
      <w:pPr>
        <w:spacing w:after="0"/>
        <w:ind w:left="0"/>
        <w:jc w:val="both"/>
      </w:pPr>
      <w:r>
        <w:rPr>
          <w:rFonts w:ascii="Times New Roman"/>
          <w:b w:val="false"/>
          <w:i w:val="false"/>
          <w:color w:val="000000"/>
          <w:sz w:val="28"/>
        </w:rPr>
        <w:t>
      6) саналылық және белсенділік;</w:t>
      </w:r>
    </w:p>
    <w:p>
      <w:pPr>
        <w:spacing w:after="0"/>
        <w:ind w:left="0"/>
        <w:jc w:val="both"/>
      </w:pPr>
      <w:r>
        <w:rPr>
          <w:rFonts w:ascii="Times New Roman"/>
          <w:b w:val="false"/>
          <w:i w:val="false"/>
          <w:color w:val="000000"/>
          <w:sz w:val="28"/>
        </w:rPr>
        <w:t>
      7) материалдың қайталануы;</w:t>
      </w:r>
    </w:p>
    <w:p>
      <w:pPr>
        <w:spacing w:after="0"/>
        <w:ind w:left="0"/>
        <w:jc w:val="both"/>
      </w:pPr>
      <w:r>
        <w:rPr>
          <w:rFonts w:ascii="Times New Roman"/>
          <w:b w:val="false"/>
          <w:i w:val="false"/>
          <w:color w:val="000000"/>
          <w:sz w:val="28"/>
        </w:rPr>
        <w:t>
      8) көрнекілік;</w:t>
      </w:r>
    </w:p>
    <w:p>
      <w:pPr>
        <w:spacing w:after="0"/>
        <w:ind w:left="0"/>
        <w:jc w:val="both"/>
      </w:pPr>
      <w:r>
        <w:rPr>
          <w:rFonts w:ascii="Times New Roman"/>
          <w:b w:val="false"/>
          <w:i w:val="false"/>
          <w:color w:val="000000"/>
          <w:sz w:val="28"/>
        </w:rPr>
        <w:t>
      9) білім алушының теориялық және практикалық қызметінің тұтастығы;</w:t>
      </w:r>
    </w:p>
    <w:p>
      <w:pPr>
        <w:spacing w:after="0"/>
        <w:ind w:left="0"/>
        <w:jc w:val="both"/>
      </w:pPr>
      <w:r>
        <w:rPr>
          <w:rFonts w:ascii="Times New Roman"/>
          <w:b w:val="false"/>
          <w:i w:val="false"/>
          <w:color w:val="000000"/>
          <w:sz w:val="28"/>
        </w:rPr>
        <w:t xml:space="preserve">
      10) білім алушы жас және жеке ерекшеліктерін белгілеу; </w:t>
      </w:r>
    </w:p>
    <w:p>
      <w:pPr>
        <w:spacing w:after="0"/>
        <w:ind w:left="0"/>
        <w:jc w:val="both"/>
      </w:pPr>
      <w:r>
        <w:rPr>
          <w:rFonts w:ascii="Times New Roman"/>
          <w:b w:val="false"/>
          <w:i w:val="false"/>
          <w:color w:val="000000"/>
          <w:sz w:val="28"/>
        </w:rPr>
        <w:t>
      11) оқытудың жеке және топтық формаларын үйлестіру.</w:t>
      </w:r>
    </w:p>
    <w:p>
      <w:pPr>
        <w:spacing w:after="0"/>
        <w:ind w:left="0"/>
        <w:jc w:val="both"/>
      </w:pPr>
      <w:r>
        <w:rPr>
          <w:rFonts w:ascii="Times New Roman"/>
          <w:b w:val="false"/>
          <w:i w:val="false"/>
          <w:color w:val="000000"/>
          <w:sz w:val="28"/>
        </w:rPr>
        <w:t>
      9. Бағдарлама баланың шығармашылық және рухани-адамгершілігін өзін өзі анықтауын, тұлғаны дамытудың жеке траекториясына бағытталған вариативтік білім беруді қамтамасыз ететін жеке бағдарлану жүйесімен жүзеге асады.</w:t>
      </w:r>
    </w:p>
    <w:p>
      <w:pPr>
        <w:spacing w:after="0"/>
        <w:ind w:left="0"/>
        <w:jc w:val="both"/>
      </w:pPr>
      <w:r>
        <w:rPr>
          <w:rFonts w:ascii="Times New Roman"/>
          <w:b w:val="false"/>
          <w:i w:val="false"/>
          <w:color w:val="000000"/>
          <w:sz w:val="28"/>
        </w:rPr>
        <w:t xml:space="preserve">
      10. Бағдарлама білім алушылардың: </w:t>
      </w:r>
    </w:p>
    <w:p>
      <w:pPr>
        <w:spacing w:after="0"/>
        <w:ind w:left="0"/>
        <w:jc w:val="both"/>
      </w:pPr>
      <w:r>
        <w:rPr>
          <w:rFonts w:ascii="Times New Roman"/>
          <w:b w:val="false"/>
          <w:i w:val="false"/>
          <w:color w:val="000000"/>
          <w:sz w:val="28"/>
        </w:rPr>
        <w:t>
      1) қажетті музыкалық сауаттылық деңгейіне сәйкес музыкалық шығармаларды шығармашылықпен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w:t>
      </w:r>
    </w:p>
    <w:p>
      <w:pPr>
        <w:spacing w:after="0"/>
        <w:ind w:left="0"/>
        <w:jc w:val="both"/>
      </w:pPr>
      <w:r>
        <w:rPr>
          <w:rFonts w:ascii="Times New Roman"/>
          <w:b w:val="false"/>
          <w:i w:val="false"/>
          <w:color w:val="000000"/>
          <w:sz w:val="28"/>
        </w:rPr>
        <w:t xml:space="preserve">
      2) білім алушының бойында оқуға оң уәждемелерін қалыптастыру; </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Пәннің мақсаты қол жеткізу және міндеттерін іске асыру үшін оқытудың келесі әдістері қолданылады: </w:t>
      </w:r>
    </w:p>
    <w:p>
      <w:pPr>
        <w:spacing w:after="0"/>
        <w:ind w:left="0"/>
        <w:jc w:val="both"/>
      </w:pPr>
      <w:r>
        <w:rPr>
          <w:rFonts w:ascii="Times New Roman"/>
          <w:b w:val="false"/>
          <w:i w:val="false"/>
          <w:color w:val="000000"/>
          <w:sz w:val="28"/>
        </w:rPr>
        <w:t>
      1) ауызша – әңгіме, әңгімелесу, түсіндіру;</w:t>
      </w:r>
    </w:p>
    <w:p>
      <w:pPr>
        <w:spacing w:after="0"/>
        <w:ind w:left="0"/>
        <w:jc w:val="both"/>
      </w:pPr>
      <w:r>
        <w:rPr>
          <w:rFonts w:ascii="Times New Roman"/>
          <w:b w:val="false"/>
          <w:i w:val="false"/>
          <w:color w:val="000000"/>
          <w:sz w:val="28"/>
        </w:rPr>
        <w:t>
      2) көрнекі құралдар – педагогтің аспапта шығарманы орындауы, бақылауы, интерактивтік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14. Сабақтың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15.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16. Бағдарламаның ерекшелігі балалардың соқпалы аспаптарда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17.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xml:space="preserve">
      19. Сыныпта оқу-тәрбие жұмыстың негізгі түрі білім алушының теориялық білімді теориялық білімді практикамен бір уақытта алатын сабақ болып табылады. Сабақтың жеке түрлерін педагогпен немесе басқа білім алушылармен ансамбльде ойнаумен байланыстырған пайдалы. Әр білім алушы үшін сабақты жүргізудің түрлі формалары, темпі мен тәсілдері қолданылады. </w:t>
      </w:r>
    </w:p>
    <w:p>
      <w:pPr>
        <w:spacing w:after="0"/>
        <w:ind w:left="0"/>
        <w:jc w:val="both"/>
      </w:pPr>
      <w:r>
        <w:rPr>
          <w:rFonts w:ascii="Times New Roman"/>
          <w:b w:val="false"/>
          <w:i w:val="false"/>
          <w:color w:val="000000"/>
          <w:sz w:val="28"/>
        </w:rPr>
        <w:t>
      20. Жұмыстың сабақтан тыс түрлері:</w:t>
      </w:r>
    </w:p>
    <w:p>
      <w:pPr>
        <w:spacing w:after="0"/>
        <w:ind w:left="0"/>
        <w:jc w:val="both"/>
      </w:pPr>
      <w:r>
        <w:rPr>
          <w:rFonts w:ascii="Times New Roman"/>
          <w:b w:val="false"/>
          <w:i w:val="false"/>
          <w:color w:val="000000"/>
          <w:sz w:val="28"/>
        </w:rPr>
        <w:t>
      1) оқу бағдарламасын дайындау бойынша өз бетінше жүргізілетін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дайындық;</w:t>
      </w:r>
    </w:p>
    <w:p>
      <w:pPr>
        <w:spacing w:after="0"/>
        <w:ind w:left="0"/>
        <w:jc w:val="both"/>
      </w:pPr>
      <w:r>
        <w:rPr>
          <w:rFonts w:ascii="Times New Roman"/>
          <w:b w:val="false"/>
          <w:i w:val="false"/>
          <w:color w:val="000000"/>
          <w:sz w:val="28"/>
        </w:rPr>
        <w:t>
      3) концертте, байқауда өнер көрсетуге дайындық;</w:t>
      </w:r>
    </w:p>
    <w:p>
      <w:pPr>
        <w:spacing w:after="0"/>
        <w:ind w:left="0"/>
        <w:jc w:val="both"/>
      </w:pPr>
      <w:r>
        <w:rPr>
          <w:rFonts w:ascii="Times New Roman"/>
          <w:b w:val="false"/>
          <w:i w:val="false"/>
          <w:color w:val="000000"/>
          <w:sz w:val="28"/>
        </w:rPr>
        <w:t xml:space="preserve">
      4) шығармашылық және мәдени-танымдық іс-шараларға қатысу;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музыкалық қайраткерлерімен, орындаушылармен, композиторлармен кездесулер қолданылады. </w:t>
      </w:r>
    </w:p>
    <w:p>
      <w:pPr>
        <w:spacing w:after="0"/>
        <w:ind w:left="0"/>
        <w:jc w:val="both"/>
      </w:pPr>
      <w:r>
        <w:rPr>
          <w:rFonts w:ascii="Times New Roman"/>
          <w:b w:val="false"/>
          <w:i w:val="false"/>
          <w:color w:val="000000"/>
          <w:sz w:val="28"/>
        </w:rPr>
        <w:t xml:space="preserve">
      21. Жеке оқытудың ерекшелігі әдісті, құралды, оқытудың түрі мен репертуар жиынтығын таңдауға вариативтілігін болжайжы. </w:t>
      </w:r>
    </w:p>
    <w:p>
      <w:pPr>
        <w:spacing w:after="0"/>
        <w:ind w:left="0"/>
        <w:jc w:val="both"/>
      </w:pPr>
      <w:r>
        <w:rPr>
          <w:rFonts w:ascii="Times New Roman"/>
          <w:b w:val="false"/>
          <w:i w:val="false"/>
          <w:color w:val="000000"/>
          <w:sz w:val="28"/>
        </w:rPr>
        <w:t>
      22. Сыныпта жұмыс істеу үшін репертуарды таңдау әр нақты білім алушының жеке ерекшеліктеріне, оның музыкалық қабілеттеріне және еңбекқорлығына байланысты.</w:t>
      </w:r>
    </w:p>
    <w:p>
      <w:pPr>
        <w:spacing w:after="0"/>
        <w:ind w:left="0"/>
        <w:jc w:val="both"/>
      </w:pPr>
      <w:r>
        <w:rPr>
          <w:rFonts w:ascii="Times New Roman"/>
          <w:b w:val="false"/>
          <w:i w:val="false"/>
          <w:color w:val="000000"/>
          <w:sz w:val="28"/>
        </w:rPr>
        <w:t xml:space="preserve">
      23. Оқу репертуарының түрлі жанрдағы және стильдегі шығармалармен толығуы музыкалық материалды меңгеруге, салыстыруға, жүйелендіруге жақсы жағдай туғызады. </w:t>
      </w:r>
    </w:p>
    <w:p>
      <w:pPr>
        <w:spacing w:after="0"/>
        <w:ind w:left="0"/>
        <w:jc w:val="both"/>
      </w:pPr>
      <w:r>
        <w:rPr>
          <w:rFonts w:ascii="Times New Roman"/>
          <w:b w:val="false"/>
          <w:i w:val="false"/>
          <w:color w:val="000000"/>
          <w:sz w:val="28"/>
        </w:rPr>
        <w:t xml:space="preserve">
      24. Педагог Бағдарлама репертуарын таңдай келе көркем құндылық, тәрбиелік мәні, музыкалық мәтіннің қолжетімділігі, жанрлар мен стильдердің түрлілігі, болашақ концерттік бағдарламаны құрастыру қисындылығы қағидаларын басшылыққа алады. </w:t>
      </w:r>
    </w:p>
    <w:p>
      <w:pPr>
        <w:spacing w:after="0"/>
        <w:ind w:left="0"/>
        <w:jc w:val="both"/>
      </w:pPr>
      <w:r>
        <w:rPr>
          <w:rFonts w:ascii="Times New Roman"/>
          <w:b w:val="false"/>
          <w:i w:val="false"/>
          <w:color w:val="000000"/>
          <w:sz w:val="28"/>
        </w:rPr>
        <w:t xml:space="preserve">
      25. Оқу жұмысында автордың ойы сақталған және соқпалы аспаптарға тән ерекшеліктер кеңінен қолданылған, басқа асапатарға арнап жазылған шығармалар қолданылады. </w:t>
      </w:r>
    </w:p>
    <w:p>
      <w:pPr>
        <w:spacing w:after="0"/>
        <w:ind w:left="0"/>
        <w:jc w:val="both"/>
      </w:pPr>
      <w:r>
        <w:rPr>
          <w:rFonts w:ascii="Times New Roman"/>
          <w:b w:val="false"/>
          <w:i w:val="false"/>
          <w:color w:val="000000"/>
          <w:sz w:val="28"/>
        </w:rPr>
        <w:t xml:space="preserve">
      Музыкалық шығармамен жұмыс істеу барысында меңгеретін шығарманың көркем және техникалық жақтары арасындағы байланыс есепке алынады. </w:t>
      </w:r>
    </w:p>
    <w:p>
      <w:pPr>
        <w:spacing w:after="0"/>
        <w:ind w:left="0"/>
        <w:jc w:val="both"/>
      </w:pPr>
      <w:r>
        <w:rPr>
          <w:rFonts w:ascii="Times New Roman"/>
          <w:b w:val="false"/>
          <w:i w:val="false"/>
          <w:color w:val="000000"/>
          <w:sz w:val="28"/>
        </w:rPr>
        <w:t>
      26.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алушымен жеке жүргізетін сабағы болып табылады. Жеке сабақтар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28. Сабақтардың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29.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33. Түсінік хаттың мазмұны: </w:t>
      </w:r>
    </w:p>
    <w:p>
      <w:pPr>
        <w:spacing w:after="0"/>
        <w:ind w:left="0"/>
        <w:jc w:val="both"/>
      </w:pPr>
      <w:r>
        <w:rPr>
          <w:rFonts w:ascii="Times New Roman"/>
          <w:b w:val="false"/>
          <w:i w:val="false"/>
          <w:color w:val="000000"/>
          <w:sz w:val="28"/>
        </w:rPr>
        <w:t>
      1) оқыту процесінде қолданылатын Бағдарлама, оқу құралдары, оқулықтар;</w:t>
      </w:r>
    </w:p>
    <w:p>
      <w:pPr>
        <w:spacing w:after="0"/>
        <w:ind w:left="0"/>
        <w:jc w:val="both"/>
      </w:pPr>
      <w:r>
        <w:rPr>
          <w:rFonts w:ascii="Times New Roman"/>
          <w:b w:val="false"/>
          <w:i w:val="false"/>
          <w:color w:val="000000"/>
          <w:sz w:val="28"/>
        </w:rPr>
        <w:t xml:space="preserve">
      2) аталған сыныпта пәнді оқыту барысындағы өзекті педагогикалық мақсат пен міндеттер; </w:t>
      </w:r>
    </w:p>
    <w:p>
      <w:pPr>
        <w:spacing w:after="0"/>
        <w:ind w:left="0"/>
        <w:jc w:val="both"/>
      </w:pPr>
      <w:r>
        <w:rPr>
          <w:rFonts w:ascii="Times New Roman"/>
          <w:b w:val="false"/>
          <w:i w:val="false"/>
          <w:color w:val="000000"/>
          <w:sz w:val="28"/>
        </w:rPr>
        <w:t>
      3) аталған сыныпта оқытудың ерекшеліктері (дамытушылық, түзетушілік-дамытушылық, дарынды балалармен және тағы басқа жұмыстар);</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өзгерудің себебі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34.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35.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құралдардың тізбесі.</w:t>
      </w:r>
    </w:p>
    <w:p>
      <w:pPr>
        <w:spacing w:after="0"/>
        <w:ind w:left="0"/>
        <w:jc w:val="both"/>
      </w:pPr>
      <w:r>
        <w:rPr>
          <w:rFonts w:ascii="Times New Roman"/>
          <w:b w:val="false"/>
          <w:i w:val="false"/>
          <w:color w:val="000000"/>
          <w:sz w:val="28"/>
        </w:rPr>
        <w:t>
      36.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38.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39.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 болуы мүмкін.</w:t>
      </w:r>
    </w:p>
    <w:p>
      <w:pPr>
        <w:spacing w:after="0"/>
        <w:ind w:left="0"/>
        <w:jc w:val="both"/>
      </w:pPr>
      <w:r>
        <w:rPr>
          <w:rFonts w:ascii="Times New Roman"/>
          <w:b w:val="false"/>
          <w:i w:val="false"/>
          <w:color w:val="000000"/>
          <w:sz w:val="28"/>
        </w:rPr>
        <w:t>
      40.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45. Педагог оқу процесінде ладтық, үндестілік, ритмдік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46.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47.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48.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49.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50.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ритмі,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бетімен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және жағымды жақтарын баса назар қойып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xml:space="preserve">
      57. Оқыту мен тәрбие берудің тиімді құралы білім алушының шығармашылық белсенділігін ынталандыратын әртүрлі көркемдік көріністерді тұтас тануына тарта отырып, пәнаралық байланысқа сүйену. "Соқпалы аспаптар" пәнінің үлгілік оқу жоспарындағы "Сольфеджио", "Қазақ музыка әдебиеті", "Әлем музыка әдебиет", "Ұжымдық музыка ойнау" пәндерімен пәнаралық байланысы.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соқпалы аспаптардың тобымен: ксилофон, кіші барабан, аспаптардың құрылымымен танысады, қолды қоюды және дыбыс шығару қағидаттарын меңгереді;</w:t>
      </w:r>
    </w:p>
    <w:p>
      <w:pPr>
        <w:spacing w:after="0"/>
        <w:ind w:left="0"/>
        <w:jc w:val="both"/>
      </w:pPr>
      <w:r>
        <w:rPr>
          <w:rFonts w:ascii="Times New Roman"/>
          <w:b w:val="false"/>
          <w:i w:val="false"/>
          <w:color w:val="000000"/>
          <w:sz w:val="28"/>
        </w:rPr>
        <w:t>
      2) сабақтар "жастықта", сондай-ақ тікелей аспапта жүргізіледі. Жалғыз соққылар әр қолмен жеке, сондай-ақ оң және сол ауыстырумен игеріледі. 1 белгіге дейінгі мажорлық гаммалар, сондай-ақ үшдыбыстылықтар;</w:t>
      </w:r>
    </w:p>
    <w:p>
      <w:pPr>
        <w:spacing w:after="0"/>
        <w:ind w:left="0"/>
        <w:jc w:val="both"/>
      </w:pPr>
      <w:r>
        <w:rPr>
          <w:rFonts w:ascii="Times New Roman"/>
          <w:b w:val="false"/>
          <w:i w:val="false"/>
          <w:color w:val="000000"/>
          <w:sz w:val="28"/>
        </w:rPr>
        <w:t>
      3) кіші барабан: оң және сол қолды қоюға арналған сабақтар әсіресе оқытудың бастапқы кезеңінде маңызды. Жалғыз соққыларды, сонымен қатар түрлі ритмикалық жаттығуларды (төрттік, сегіздік, он алтылық) пысықтау;</w:t>
      </w:r>
    </w:p>
    <w:p>
      <w:pPr>
        <w:spacing w:after="0"/>
        <w:ind w:left="0"/>
        <w:jc w:val="both"/>
      </w:pPr>
      <w:r>
        <w:rPr>
          <w:rFonts w:ascii="Times New Roman"/>
          <w:b w:val="false"/>
          <w:i w:val="false"/>
          <w:color w:val="000000"/>
          <w:sz w:val="28"/>
        </w:rPr>
        <w:t xml:space="preserve">
      4) тремоло тәсілімен танысу. Тремоло мен ритмдік жаттығуларды орындаудың қарапайым тәсілдерін пысықтау; </w:t>
      </w:r>
    </w:p>
    <w:p>
      <w:pPr>
        <w:spacing w:after="0"/>
        <w:ind w:left="0"/>
        <w:jc w:val="both"/>
      </w:pPr>
      <w:r>
        <w:rPr>
          <w:rFonts w:ascii="Times New Roman"/>
          <w:b w:val="false"/>
          <w:i w:val="false"/>
          <w:color w:val="000000"/>
          <w:sz w:val="28"/>
        </w:rPr>
        <w:t xml:space="preserve">
      5) білім алушы оқу жылының ішінде ксилофонда 1 белгіге дейінгі мажорлық және минорлық гаммаларды, гаммалардағы жаттығуларды, 2-4 этюдті, 4-6 пьесаны меңгереді, кіші барабанда 8-10 ритмикалық этюдтер мен жаттығуларды меңгереді. </w:t>
      </w:r>
    </w:p>
    <w:p>
      <w:pPr>
        <w:spacing w:after="0"/>
        <w:ind w:left="0"/>
        <w:jc w:val="both"/>
      </w:pPr>
      <w:r>
        <w:rPr>
          <w:rFonts w:ascii="Times New Roman"/>
          <w:b w:val="false"/>
          <w:i w:val="false"/>
          <w:color w:val="000000"/>
          <w:sz w:val="28"/>
        </w:rPr>
        <w:t xml:space="preserve">
      59.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Соқпалы аспаптар тобымен танысу. Теориялық мәліметтер. </w:t>
      </w:r>
    </w:p>
    <w:p>
      <w:pPr>
        <w:spacing w:after="0"/>
        <w:ind w:left="0"/>
        <w:jc w:val="both"/>
      </w:pPr>
      <w:r>
        <w:rPr>
          <w:rFonts w:ascii="Times New Roman"/>
          <w:b w:val="false"/>
          <w:i w:val="false"/>
          <w:color w:val="000000"/>
          <w:sz w:val="28"/>
        </w:rPr>
        <w:t xml:space="preserve">
      Оркестрлік музыкадағы ксилофон мен кіші барабанның міндеттері. Сабақтағы қауіпсіздік ережелері. Қауіпсіздік техникасының ережелері мен өрт қауіпсіздігі. </w:t>
      </w:r>
    </w:p>
    <w:p>
      <w:pPr>
        <w:spacing w:after="0"/>
        <w:ind w:left="0"/>
        <w:jc w:val="both"/>
      </w:pPr>
      <w:r>
        <w:rPr>
          <w:rFonts w:ascii="Times New Roman"/>
          <w:b w:val="false"/>
          <w:i w:val="false"/>
          <w:color w:val="000000"/>
          <w:sz w:val="28"/>
        </w:rPr>
        <w:t>
      2-тақырып. Ксилофон: аспаптар құрылымы және оны қолдану ережесі. Ксилофонды жасау тарихы. Лад (минор, мажор) туралы түсінік. Мажор мен минорды естуі арқылы анықтау, аталған ладтардың мәнерлік мағынасы.</w:t>
      </w:r>
    </w:p>
    <w:p>
      <w:pPr>
        <w:spacing w:after="0"/>
        <w:ind w:left="0"/>
        <w:jc w:val="both"/>
      </w:pPr>
      <w:r>
        <w:rPr>
          <w:rFonts w:ascii="Times New Roman"/>
          <w:b w:val="false"/>
          <w:i w:val="false"/>
          <w:color w:val="000000"/>
          <w:sz w:val="28"/>
        </w:rPr>
        <w:t xml:space="preserve">
      Қолдың қалпы, баяу ритмде жалғыз-жалғыз соққылар арқылы жаттығулар. </w:t>
      </w:r>
    </w:p>
    <w:p>
      <w:pPr>
        <w:spacing w:after="0"/>
        <w:ind w:left="0"/>
        <w:jc w:val="both"/>
      </w:pPr>
      <w:r>
        <w:rPr>
          <w:rFonts w:ascii="Times New Roman"/>
          <w:b w:val="false"/>
          <w:i w:val="false"/>
          <w:color w:val="000000"/>
          <w:sz w:val="28"/>
        </w:rPr>
        <w:t xml:space="preserve">
      3-тақырып. Кіші барабан: аспатар құрылғысы мен онымен қолдану ережесі. Қолдың қалпы, саңылаусыз барабанда жаттығу. Бөлек оң және сол қолымен жалғыз соққылар. Кіші барабанға арналған ритмдік жаттығулар. </w:t>
      </w:r>
    </w:p>
    <w:p>
      <w:pPr>
        <w:spacing w:after="0"/>
        <w:ind w:left="0"/>
        <w:jc w:val="both"/>
      </w:pPr>
      <w:r>
        <w:rPr>
          <w:rFonts w:ascii="Times New Roman"/>
          <w:b w:val="false"/>
          <w:i w:val="false"/>
          <w:color w:val="000000"/>
          <w:sz w:val="28"/>
        </w:rPr>
        <w:t xml:space="preserve">
      4-тақырып. Музыканы тыңдау. Соқпалы аспаптарда ойнайтын атақты орындаушылардың шығармашылығымен танысу. Шығарманы талдау. </w:t>
      </w:r>
    </w:p>
    <w:p>
      <w:pPr>
        <w:spacing w:after="0"/>
        <w:ind w:left="0"/>
        <w:jc w:val="both"/>
      </w:pPr>
      <w:r>
        <w:rPr>
          <w:rFonts w:ascii="Times New Roman"/>
          <w:b w:val="false"/>
          <w:i w:val="false"/>
          <w:color w:val="000000"/>
          <w:sz w:val="28"/>
        </w:rPr>
        <w:t>
      5-тақырып. Музыкалық сауаттылықтың негіздері. Музыкалық дыбыс туралы түсінік. Дыбыстардың атауы. Жоғарлығына қарай дыбыстарды ажырату. Альтерацияның таңбалары. Ноталық стан (нота ұстаушы). Скрипка кілтінде ноталардың орналасуы. Ұзақтықтары (толық, жарты, тоқсандық, сегізінші, он алтыншы). Өлшемдері 2/4, 3/4, 4/4. Серпіні (форте, пиано). Ритмдер – орыс және итальяндық мағынасы: moderato [модерато], andante [анданте], adagio [адажио].</w:t>
      </w:r>
    </w:p>
    <w:p>
      <w:pPr>
        <w:spacing w:after="0"/>
        <w:ind w:left="0"/>
        <w:jc w:val="both"/>
      </w:pPr>
      <w:r>
        <w:rPr>
          <w:rFonts w:ascii="Times New Roman"/>
          <w:b w:val="false"/>
          <w:i w:val="false"/>
          <w:color w:val="000000"/>
          <w:sz w:val="28"/>
        </w:rPr>
        <w:t xml:space="preserve">
      6-тақырып. Жаттығулар, гаммалар, этюдтер. Саңырау барабандағы жаттығулар. Жалғыз соқпалылар. Этюдтер мен гаммаларды меңгеру. </w:t>
      </w:r>
    </w:p>
    <w:p>
      <w:pPr>
        <w:spacing w:after="0"/>
        <w:ind w:left="0"/>
        <w:jc w:val="both"/>
      </w:pPr>
      <w:r>
        <w:rPr>
          <w:rFonts w:ascii="Times New Roman"/>
          <w:b w:val="false"/>
          <w:i w:val="false"/>
          <w:color w:val="000000"/>
          <w:sz w:val="28"/>
        </w:rPr>
        <w:t xml:space="preserve">
      7-тақырып. Ксилофон: қолдың қалпы. Бір ритмде жалғыз-жалғыз соққылармен (тірекке) жатығуларды жаттау және орындау. Баяу ритмде қолдың дұрыс және анық қимылдармен жұмыс істеу. Бірқалыпты ритмде қолдың дұрыс және анық қимылдарымен жұмыс істеу. </w:t>
      </w:r>
    </w:p>
    <w:p>
      <w:pPr>
        <w:spacing w:after="0"/>
        <w:ind w:left="0"/>
        <w:jc w:val="both"/>
      </w:pPr>
      <w:r>
        <w:rPr>
          <w:rFonts w:ascii="Times New Roman"/>
          <w:b w:val="false"/>
          <w:i w:val="false"/>
          <w:color w:val="000000"/>
          <w:sz w:val="28"/>
        </w:rPr>
        <w:t>
      8-тақырып. До мажорды гаммасын жаттау және орындау. Ли минорды гамманы жаттау және орындау. Гаммаларды и арпеджионы жаттау және орындау. Бірқалыпты ритмде (1 немесе 2 октавалар) ширектік және сегіздік созылыңқылықпен до мажор мен ля минор үндестілігінде үшдыбыстылықты жаттау және орындау. Гаммаларда жаттығуларды орындау: гамманың әр сатысында екі және төрт соқыдан. Орындаудың қарапайым тәсілдерін жаттау және өңдеу, оны дамыту үшін тремоло және түрлі жаттығулар.</w:t>
      </w:r>
    </w:p>
    <w:p>
      <w:pPr>
        <w:spacing w:after="0"/>
        <w:ind w:left="0"/>
        <w:jc w:val="both"/>
      </w:pPr>
      <w:r>
        <w:rPr>
          <w:rFonts w:ascii="Times New Roman"/>
          <w:b w:val="false"/>
          <w:i w:val="false"/>
          <w:color w:val="000000"/>
          <w:sz w:val="28"/>
        </w:rPr>
        <w:t xml:space="preserve">
      9-тақырып. Кіші барабан: қолды қою. Біртіндеп шапшаңдату мен бәсеңдеу арқылы баяу ритмде "қарапайым қос" жатығулары. </w:t>
      </w:r>
    </w:p>
    <w:p>
      <w:pPr>
        <w:spacing w:after="0"/>
        <w:ind w:left="0"/>
        <w:jc w:val="both"/>
      </w:pPr>
      <w:r>
        <w:rPr>
          <w:rFonts w:ascii="Times New Roman"/>
          <w:b w:val="false"/>
          <w:i w:val="false"/>
          <w:color w:val="000000"/>
          <w:sz w:val="28"/>
        </w:rPr>
        <w:t>
      10-тақырып. Шығармалармен жұмыс. Дыбыс шығару. координацияларды, аппликатура, штрихтарды дамыту.</w:t>
      </w:r>
    </w:p>
    <w:p>
      <w:pPr>
        <w:spacing w:after="0"/>
        <w:ind w:left="0"/>
        <w:jc w:val="both"/>
      </w:pPr>
      <w:r>
        <w:rPr>
          <w:rFonts w:ascii="Times New Roman"/>
          <w:b w:val="false"/>
          <w:i w:val="false"/>
          <w:color w:val="000000"/>
          <w:sz w:val="28"/>
        </w:rPr>
        <w:t>
      11-тақырып. Ксилофон: мажорлық және минорлық гаммалар, үш дыбыстылықтың арпеджиосы ширектік және сегіздік созылыңқылы бір дыбыспен үндес. Тремолоны дамыту үшін жаттығулар. Пьесаларды жаттау.</w:t>
      </w:r>
    </w:p>
    <w:p>
      <w:pPr>
        <w:spacing w:after="0"/>
        <w:ind w:left="0"/>
        <w:jc w:val="both"/>
      </w:pPr>
      <w:r>
        <w:rPr>
          <w:rFonts w:ascii="Times New Roman"/>
          <w:b w:val="false"/>
          <w:i w:val="false"/>
          <w:color w:val="000000"/>
          <w:sz w:val="28"/>
        </w:rPr>
        <w:t xml:space="preserve">
      12-тақырып. "Қарапайым қос соққы" жаттығуларын бірқалыпты темпте, баяу темпте, шапшаңдатумен жаттау және өңдеу. "Қарапайым қос" жаттығуларын баяулатумен жаттау және өңдеу (ең қабілетті білім алушылар үшін кері серпіліспен "күрделі қос соққылар" жаттығулары. Ноталар мен үзілістердің ұзақтылығына байланысты жаттығуларды 2/4, 3/4, 4/4 мөлшерлерінде (тактің қатты бөлігіне екпін түсіріп) жаттау және өңдеу (бүтін, жартылық, ширектік, сегіздік, оналтылық). </w:t>
      </w:r>
    </w:p>
    <w:p>
      <w:pPr>
        <w:spacing w:after="0"/>
        <w:ind w:left="0"/>
        <w:jc w:val="both"/>
      </w:pPr>
      <w:r>
        <w:rPr>
          <w:rFonts w:ascii="Times New Roman"/>
          <w:b w:val="false"/>
          <w:i w:val="false"/>
          <w:color w:val="000000"/>
          <w:sz w:val="28"/>
        </w:rPr>
        <w:t xml:space="preserve">
      13-тақырып. Парақтан оқу. Бағытталған зейінді тәрбиелеу. </w:t>
      </w:r>
    </w:p>
    <w:p>
      <w:pPr>
        <w:spacing w:after="0"/>
        <w:ind w:left="0"/>
        <w:jc w:val="both"/>
      </w:pPr>
      <w:r>
        <w:rPr>
          <w:rFonts w:ascii="Times New Roman"/>
          <w:b w:val="false"/>
          <w:i w:val="false"/>
          <w:color w:val="000000"/>
          <w:sz w:val="28"/>
        </w:rPr>
        <w:t>
      14-тақырып. Тремоло тәсілін меңгеру. Ксилофон: гамманың әр сатысында екі және төрт соққыдан гаммада жаттығулар. Оны дамыту үшін тремоло мен ритмикалық жаттығуларды орындау қарапайым тәсілдер. Этюдтерді, пьессаларды жаттау.</w:t>
      </w:r>
    </w:p>
    <w:p>
      <w:pPr>
        <w:spacing w:after="0"/>
        <w:ind w:left="0"/>
        <w:jc w:val="both"/>
      </w:pPr>
      <w:r>
        <w:rPr>
          <w:rFonts w:ascii="Times New Roman"/>
          <w:b w:val="false"/>
          <w:i w:val="false"/>
          <w:color w:val="000000"/>
          <w:sz w:val="28"/>
        </w:rPr>
        <w:t xml:space="preserve">
      15-тақырып. Кіші барабан: қайталанған соққыларға мен кері серпілістерге машықтану. Кіші барабанға арналған ритмдік жаттығулар. </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1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ксилофон мен кіші барабанның құрылысын біледі; </w:t>
      </w:r>
    </w:p>
    <w:p>
      <w:pPr>
        <w:spacing w:after="0"/>
        <w:ind w:left="0"/>
        <w:jc w:val="both"/>
      </w:pPr>
      <w:r>
        <w:rPr>
          <w:rFonts w:ascii="Times New Roman"/>
          <w:b w:val="false"/>
          <w:i w:val="false"/>
          <w:color w:val="000000"/>
          <w:sz w:val="28"/>
        </w:rPr>
        <w:t>
      2) ксилофон мен барабанды ұстау ережесін біледі;</w:t>
      </w:r>
    </w:p>
    <w:p>
      <w:pPr>
        <w:spacing w:after="0"/>
        <w:ind w:left="0"/>
        <w:jc w:val="both"/>
      </w:pPr>
      <w:r>
        <w:rPr>
          <w:rFonts w:ascii="Times New Roman"/>
          <w:b w:val="false"/>
          <w:i w:val="false"/>
          <w:color w:val="000000"/>
          <w:sz w:val="28"/>
        </w:rPr>
        <w:t>
      3) ксифолонда қолды қоюды біледі;</w:t>
      </w:r>
    </w:p>
    <w:p>
      <w:pPr>
        <w:spacing w:after="0"/>
        <w:ind w:left="0"/>
        <w:jc w:val="both"/>
      </w:pPr>
      <w:r>
        <w:rPr>
          <w:rFonts w:ascii="Times New Roman"/>
          <w:b w:val="false"/>
          <w:i w:val="false"/>
          <w:color w:val="000000"/>
          <w:sz w:val="28"/>
        </w:rPr>
        <w:t>
      4) ксифолонда бір ритмде бір соққылы (бір пластинадан) жаттығуды орындайды;</w:t>
      </w:r>
    </w:p>
    <w:p>
      <w:pPr>
        <w:spacing w:after="0"/>
        <w:ind w:left="0"/>
        <w:jc w:val="both"/>
      </w:pPr>
      <w:r>
        <w:rPr>
          <w:rFonts w:ascii="Times New Roman"/>
          <w:b w:val="false"/>
          <w:i w:val="false"/>
          <w:color w:val="000000"/>
          <w:sz w:val="28"/>
        </w:rPr>
        <w:t>
      5) ксифолонда екі тәсілмен: білезікпен және білекпен ойнау жаттығуларын орындай біледі;</w:t>
      </w:r>
    </w:p>
    <w:p>
      <w:pPr>
        <w:spacing w:after="0"/>
        <w:ind w:left="0"/>
        <w:jc w:val="both"/>
      </w:pPr>
      <w:r>
        <w:rPr>
          <w:rFonts w:ascii="Times New Roman"/>
          <w:b w:val="false"/>
          <w:i w:val="false"/>
          <w:color w:val="000000"/>
          <w:sz w:val="28"/>
        </w:rPr>
        <w:t>
      6) талаптарға сәйкес негізгі музыкалық терминдерді біледі;</w:t>
      </w:r>
    </w:p>
    <w:p>
      <w:pPr>
        <w:spacing w:after="0"/>
        <w:ind w:left="0"/>
        <w:jc w:val="both"/>
      </w:pPr>
      <w:r>
        <w:rPr>
          <w:rFonts w:ascii="Times New Roman"/>
          <w:b w:val="false"/>
          <w:i w:val="false"/>
          <w:color w:val="000000"/>
          <w:sz w:val="28"/>
        </w:rPr>
        <w:t>
      7) қолды қоюды, саңырау барабандадағы жаттығуларды біледі;</w:t>
      </w:r>
    </w:p>
    <w:p>
      <w:pPr>
        <w:spacing w:after="0"/>
        <w:ind w:left="0"/>
        <w:jc w:val="both"/>
      </w:pPr>
      <w:r>
        <w:rPr>
          <w:rFonts w:ascii="Times New Roman"/>
          <w:b w:val="false"/>
          <w:i w:val="false"/>
          <w:color w:val="000000"/>
          <w:sz w:val="28"/>
        </w:rPr>
        <w:t>
      8) кіші барабанда гамманың, этюдтың жаттығуларын орындай біледі;</w:t>
      </w:r>
    </w:p>
    <w:p>
      <w:pPr>
        <w:spacing w:after="0"/>
        <w:ind w:left="0"/>
        <w:jc w:val="both"/>
      </w:pPr>
      <w:r>
        <w:rPr>
          <w:rFonts w:ascii="Times New Roman"/>
          <w:b w:val="false"/>
          <w:i w:val="false"/>
          <w:color w:val="000000"/>
          <w:sz w:val="28"/>
        </w:rPr>
        <w:t>
      9) дыбысталу мен ритмнің нақтылығын бақылау дағдыларына ие;</w:t>
      </w:r>
    </w:p>
    <w:p>
      <w:pPr>
        <w:spacing w:after="0"/>
        <w:ind w:left="0"/>
        <w:jc w:val="both"/>
      </w:pPr>
      <w:r>
        <w:rPr>
          <w:rFonts w:ascii="Times New Roman"/>
          <w:b w:val="false"/>
          <w:i w:val="false"/>
          <w:color w:val="000000"/>
          <w:sz w:val="28"/>
        </w:rPr>
        <w:t>
      10) қағаздан оқудың алғашқы дағдыларына ие;</w:t>
      </w:r>
    </w:p>
    <w:p>
      <w:pPr>
        <w:spacing w:after="0"/>
        <w:ind w:left="0"/>
        <w:jc w:val="both"/>
      </w:pPr>
      <w:r>
        <w:rPr>
          <w:rFonts w:ascii="Times New Roman"/>
          <w:b w:val="false"/>
          <w:i w:val="false"/>
          <w:color w:val="000000"/>
          <w:sz w:val="28"/>
        </w:rPr>
        <w:t>
      11) тремолоны орындауды дамытудың тәсілдеріне ие;</w:t>
      </w:r>
    </w:p>
    <w:p>
      <w:pPr>
        <w:spacing w:after="0"/>
        <w:ind w:left="0"/>
        <w:jc w:val="both"/>
      </w:pPr>
      <w:r>
        <w:rPr>
          <w:rFonts w:ascii="Times New Roman"/>
          <w:b w:val="false"/>
          <w:i w:val="false"/>
          <w:color w:val="000000"/>
          <w:sz w:val="28"/>
        </w:rPr>
        <w:t>
      12) ксилофонда ритмдік жаттығуларды, этюд пен пьесаны орындайды.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ойын аппаратын және техникалық дағдыларды дамыту. Кіші барабанда қолды қою бойынша сабақтарды жалғастыру. Гаммалар, этюдтер жаттығуларды ксилофон мен кіші барабанда жаттап алу. Ноталарды парақтан оқу. Зейінді, өзін-өзі талдауды дамыту. Тремоло тәсілдерін меңгеру;</w:t>
      </w:r>
    </w:p>
    <w:p>
      <w:pPr>
        <w:spacing w:after="0"/>
        <w:ind w:left="0"/>
        <w:jc w:val="both"/>
      </w:pPr>
      <w:r>
        <w:rPr>
          <w:rFonts w:ascii="Times New Roman"/>
          <w:b w:val="false"/>
          <w:i w:val="false"/>
          <w:color w:val="000000"/>
          <w:sz w:val="28"/>
        </w:rPr>
        <w:t>
      2) 2/4, 3/4, 4/4 мөлшеріндегі ауыспалы ритмде түрлі комбинацияларды ноталардың созылыңқылығымен орындауды одан әрі дамыту. Нүктелі нота. 4-6 жаттығулар немесе этюдтер, пионерлік барабанды екі таяқпен кезек-кезеқ жылдам соғу;</w:t>
      </w:r>
    </w:p>
    <w:p>
      <w:pPr>
        <w:spacing w:after="0"/>
        <w:ind w:left="0"/>
        <w:jc w:val="both"/>
      </w:pPr>
      <w:r>
        <w:rPr>
          <w:rFonts w:ascii="Times New Roman"/>
          <w:b w:val="false"/>
          <w:i w:val="false"/>
          <w:color w:val="000000"/>
          <w:sz w:val="28"/>
        </w:rPr>
        <w:t>
      3) оқу жылының ішінде ксилофонда мажорлық және минорлық гаммаларды, үшдыбыстылықты, екі октавада 2 белгіге дейін қоса арпеджионы, 8-10 жаттығуларды және этюдтерді, ансамбльді қоса алғанда 4-6 пьессаны меңгереді;</w:t>
      </w:r>
    </w:p>
    <w:p>
      <w:pPr>
        <w:spacing w:after="0"/>
        <w:ind w:left="0"/>
        <w:jc w:val="both"/>
      </w:pPr>
      <w:r>
        <w:rPr>
          <w:rFonts w:ascii="Times New Roman"/>
          <w:b w:val="false"/>
          <w:i w:val="false"/>
          <w:color w:val="000000"/>
          <w:sz w:val="28"/>
        </w:rPr>
        <w:t xml:space="preserve">
      4) кіші барабанда қажетті оңай ритмикалық жаттығуларды меңгеру қажет: сегіздік, триоли, он алтылық, сегіздік және екі оналтылық, сегіздік нүктемен және оналтылық. </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аппаратын бекіту және дамыту. Оң және қолмен соқылардың мөлшерлестік күшін жетілдіру. Ксилофон: тікелей қозғалысты қоса алғанда бір белгіге дейін екі октавадан мажорлық және минорлық гаммалар. Жаттығуларды, пьессаларды жаттау.</w:t>
      </w:r>
    </w:p>
    <w:p>
      <w:pPr>
        <w:spacing w:after="0"/>
        <w:ind w:left="0"/>
        <w:jc w:val="both"/>
      </w:pPr>
      <w:r>
        <w:rPr>
          <w:rFonts w:ascii="Times New Roman"/>
          <w:b w:val="false"/>
          <w:i w:val="false"/>
          <w:color w:val="000000"/>
          <w:sz w:val="28"/>
        </w:rPr>
        <w:t xml:space="preserve">
      2-тақырып. Музыканы тыңдау. Атақты соқпалы аспаптар орындаушыларымен шығармашылығымен танысу. Шығармаларды талдау. </w:t>
      </w:r>
    </w:p>
    <w:p>
      <w:pPr>
        <w:spacing w:after="0"/>
        <w:ind w:left="0"/>
        <w:jc w:val="both"/>
      </w:pPr>
      <w:r>
        <w:rPr>
          <w:rFonts w:ascii="Times New Roman"/>
          <w:b w:val="false"/>
          <w:i w:val="false"/>
          <w:color w:val="000000"/>
          <w:sz w:val="28"/>
        </w:rPr>
        <w:t>
      3-тақырып. Кіші барабан. "Қарапайым қос соққылар" жаттығуларды шапшаң және баяу, "күрделі қос соққылар" бірқалыпты қоңыржай ритмде орындау. Жаттығуларды, пьессаларды жаттау.</w:t>
      </w:r>
    </w:p>
    <w:p>
      <w:pPr>
        <w:spacing w:after="0"/>
        <w:ind w:left="0"/>
        <w:jc w:val="both"/>
      </w:pPr>
      <w:r>
        <w:rPr>
          <w:rFonts w:ascii="Times New Roman"/>
          <w:b w:val="false"/>
          <w:i w:val="false"/>
          <w:color w:val="000000"/>
          <w:sz w:val="28"/>
        </w:rPr>
        <w:t>
      4-тақырып. Техникалық дағдыларды дамыту. Ксилофон: екі белгіге дейін қоса алғанда екі октавадағы үндестілікте мажорлық және минорлық гаммалар, үшүндестілік арпеджио. Жаттығуларды, пьессаларды жаттау.</w:t>
      </w:r>
    </w:p>
    <w:p>
      <w:pPr>
        <w:spacing w:after="0"/>
        <w:ind w:left="0"/>
        <w:jc w:val="both"/>
      </w:pPr>
      <w:r>
        <w:rPr>
          <w:rFonts w:ascii="Times New Roman"/>
          <w:b w:val="false"/>
          <w:i w:val="false"/>
          <w:color w:val="000000"/>
          <w:sz w:val="28"/>
        </w:rPr>
        <w:t>
      5-тақырып. Кіші барабан: нүктелі нота (пунктирлі ритм, мүмкіндігінше қарапайым түрдегі триоли). Пьессаларды жаттау.</w:t>
      </w:r>
    </w:p>
    <w:p>
      <w:pPr>
        <w:spacing w:after="0"/>
        <w:ind w:left="0"/>
        <w:jc w:val="both"/>
      </w:pPr>
      <w:r>
        <w:rPr>
          <w:rFonts w:ascii="Times New Roman"/>
          <w:b w:val="false"/>
          <w:i w:val="false"/>
          <w:color w:val="000000"/>
          <w:sz w:val="28"/>
        </w:rPr>
        <w:t>
      6-тақырып. Шығармалармен жұмыс. Мәтінді тура орындау, ерекшеліктері. Динамика. Ксилофон: үш белгіге дейін қоса алғанда екі октавадағы үндестілікте мажорлық және минорлық гаммалар, үшдыбысты арпеджио. Гамманың әр сатысында 2, 3, 4 соққыдан гаммалардағы жаттығулар. Жаттығуларды, пьессаларды жаттау.</w:t>
      </w:r>
    </w:p>
    <w:p>
      <w:pPr>
        <w:spacing w:after="0"/>
        <w:ind w:left="0"/>
        <w:jc w:val="both"/>
      </w:pPr>
      <w:r>
        <w:rPr>
          <w:rFonts w:ascii="Times New Roman"/>
          <w:b w:val="false"/>
          <w:i w:val="false"/>
          <w:color w:val="000000"/>
          <w:sz w:val="28"/>
        </w:rPr>
        <w:t>
      7-тақырып. Кіші барабан: кіші барабанға арналған ритмдік жаттығулар.</w:t>
      </w:r>
    </w:p>
    <w:p>
      <w:pPr>
        <w:spacing w:after="0"/>
        <w:ind w:left="0"/>
        <w:jc w:val="both"/>
      </w:pPr>
      <w:r>
        <w:rPr>
          <w:rFonts w:ascii="Times New Roman"/>
          <w:b w:val="false"/>
          <w:i w:val="false"/>
          <w:color w:val="000000"/>
          <w:sz w:val="28"/>
        </w:rPr>
        <w:t>
      8-тақырып. Қағаздан оқу. Өзін-өзі талдау.</w:t>
      </w:r>
    </w:p>
    <w:p>
      <w:pPr>
        <w:spacing w:after="0"/>
        <w:ind w:left="0"/>
        <w:jc w:val="both"/>
      </w:pPr>
      <w:r>
        <w:rPr>
          <w:rFonts w:ascii="Times New Roman"/>
          <w:b w:val="false"/>
          <w:i w:val="false"/>
          <w:color w:val="000000"/>
          <w:sz w:val="28"/>
        </w:rPr>
        <w:t>
      9-тақырып. Тремоло тәсілі. Ксилофон. Жұмсақ ритмде екі октавада өткен гаммаларды қайталау. Жаттығулар және этюдтер. Түрлі сипаттағы пьессалар.</w:t>
      </w:r>
    </w:p>
    <w:p>
      <w:pPr>
        <w:spacing w:after="0"/>
        <w:ind w:left="0"/>
        <w:jc w:val="both"/>
      </w:pPr>
      <w:r>
        <w:rPr>
          <w:rFonts w:ascii="Times New Roman"/>
          <w:b w:val="false"/>
          <w:i w:val="false"/>
          <w:color w:val="000000"/>
          <w:sz w:val="28"/>
        </w:rPr>
        <w:t>
      10-тақырып. Кіші барабан: пионерлік барабан. Этюдтерді жаттау. Тремоло тәсілін дамыту (даңғыр).</w:t>
      </w:r>
    </w:p>
    <w:p>
      <w:pPr>
        <w:spacing w:after="0"/>
        <w:ind w:left="0"/>
        <w:jc w:val="both"/>
      </w:pPr>
      <w:r>
        <w:rPr>
          <w:rFonts w:ascii="Times New Roman"/>
          <w:b w:val="false"/>
          <w:i w:val="false"/>
          <w:color w:val="000000"/>
          <w:sz w:val="28"/>
        </w:rPr>
        <w:t xml:space="preserve">
      63.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ксилофонда оң және сол қол соққысы күшінің мөлшерлігіне ие болады;</w:t>
      </w:r>
    </w:p>
    <w:p>
      <w:pPr>
        <w:spacing w:after="0"/>
        <w:ind w:left="0"/>
        <w:jc w:val="both"/>
      </w:pPr>
      <w:r>
        <w:rPr>
          <w:rFonts w:ascii="Times New Roman"/>
          <w:b w:val="false"/>
          <w:i w:val="false"/>
          <w:color w:val="000000"/>
          <w:sz w:val="28"/>
        </w:rPr>
        <w:t xml:space="preserve">
      2) талаптарға сәйкес музыкалық терминдердің негізін біледі; </w:t>
      </w:r>
    </w:p>
    <w:p>
      <w:pPr>
        <w:spacing w:after="0"/>
        <w:ind w:left="0"/>
        <w:jc w:val="both"/>
      </w:pPr>
      <w:r>
        <w:rPr>
          <w:rFonts w:ascii="Times New Roman"/>
          <w:b w:val="false"/>
          <w:i w:val="false"/>
          <w:color w:val="000000"/>
          <w:sz w:val="28"/>
        </w:rPr>
        <w:t xml:space="preserve">
      3) тура қимылды қоса алғанда ксилофонда бір белгіге дейін екі октавада мажорлық және минорлық гаммаларды орындайды; </w:t>
      </w:r>
    </w:p>
    <w:p>
      <w:pPr>
        <w:spacing w:after="0"/>
        <w:ind w:left="0"/>
        <w:jc w:val="both"/>
      </w:pPr>
      <w:r>
        <w:rPr>
          <w:rFonts w:ascii="Times New Roman"/>
          <w:b w:val="false"/>
          <w:i w:val="false"/>
          <w:color w:val="000000"/>
          <w:sz w:val="28"/>
        </w:rPr>
        <w:t>
      4) дыбысталу мен ритмнің нақтылығын бақылау дағдыларына ие;</w:t>
      </w:r>
    </w:p>
    <w:p>
      <w:pPr>
        <w:spacing w:after="0"/>
        <w:ind w:left="0"/>
        <w:jc w:val="both"/>
      </w:pPr>
      <w:r>
        <w:rPr>
          <w:rFonts w:ascii="Times New Roman"/>
          <w:b w:val="false"/>
          <w:i w:val="false"/>
          <w:color w:val="000000"/>
          <w:sz w:val="28"/>
        </w:rPr>
        <w:t>
      5) қағаздан оқудың алғашқы дағдыларына ие;</w:t>
      </w:r>
    </w:p>
    <w:p>
      <w:pPr>
        <w:spacing w:after="0"/>
        <w:ind w:left="0"/>
        <w:jc w:val="both"/>
      </w:pPr>
      <w:r>
        <w:rPr>
          <w:rFonts w:ascii="Times New Roman"/>
          <w:b w:val="false"/>
          <w:i w:val="false"/>
          <w:color w:val="000000"/>
          <w:sz w:val="28"/>
        </w:rPr>
        <w:t xml:space="preserve">
      6) кіші барабанда "қарапайым қос соққылар" жаттығуларды шапшаң және баяу, ал "күрделі қос соққылар" тура бірқалыпты қоңыржай ритмдеорындайды; </w:t>
      </w:r>
    </w:p>
    <w:p>
      <w:pPr>
        <w:spacing w:after="0"/>
        <w:ind w:left="0"/>
        <w:jc w:val="both"/>
      </w:pPr>
      <w:r>
        <w:rPr>
          <w:rFonts w:ascii="Times New Roman"/>
          <w:b w:val="false"/>
          <w:i w:val="false"/>
          <w:color w:val="000000"/>
          <w:sz w:val="28"/>
        </w:rPr>
        <w:t xml:space="preserve">
      7) ксилофонда мажорлық және минорлық гаммаларды, екі белгіге дейін қоса алғанда екі октавалық үшдыбыстық арпеджио, ансамбльді қосаа лғанда жаттығуларды, этюдтерді, пьесаларды орындайды; </w:t>
      </w:r>
    </w:p>
    <w:p>
      <w:pPr>
        <w:spacing w:after="0"/>
        <w:ind w:left="0"/>
        <w:jc w:val="both"/>
      </w:pPr>
      <w:r>
        <w:rPr>
          <w:rFonts w:ascii="Times New Roman"/>
          <w:b w:val="false"/>
          <w:i w:val="false"/>
          <w:color w:val="000000"/>
          <w:sz w:val="28"/>
        </w:rPr>
        <w:t xml:space="preserve">
      8) кіші барабанда ойнаудың техникалық дағдыларына ие болады, жаттығуларды, этюдтерді орындайды.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кіші барабанда орындаушылық аппаратты одан әрі жетілдіру. Кіші барабанда ойнаудың техникалық дағдыларын дамыту. Барабанды екі таяқшамен кезекпен жылдам ұрып орындаудың қарапайым түрлеріне жаттығуларды жаттау;</w:t>
      </w:r>
    </w:p>
    <w:p>
      <w:pPr>
        <w:spacing w:after="0"/>
        <w:ind w:left="0"/>
        <w:jc w:val="both"/>
      </w:pPr>
      <w:r>
        <w:rPr>
          <w:rFonts w:ascii="Times New Roman"/>
          <w:b w:val="false"/>
          <w:i w:val="false"/>
          <w:color w:val="000000"/>
          <w:sz w:val="28"/>
        </w:rPr>
        <w:t xml:space="preserve">
      2) ансамбльде ойнау (оркестре). Ксилофонда ойнаудағы қозғалтқыш техникалық дағдыларын дамыту. Түрлі қозғалыстағы жаттығулар: әр қолмен бөлек және қолды алмастыру арқылы ойнау; </w:t>
      </w:r>
    </w:p>
    <w:p>
      <w:pPr>
        <w:spacing w:after="0"/>
        <w:ind w:left="0"/>
        <w:jc w:val="both"/>
      </w:pPr>
      <w:r>
        <w:rPr>
          <w:rFonts w:ascii="Times New Roman"/>
          <w:b w:val="false"/>
          <w:i w:val="false"/>
          <w:color w:val="000000"/>
          <w:sz w:val="28"/>
        </w:rPr>
        <w:t xml:space="preserve">
      3) мажорлық және минорлық гаммалар төрт белгіге дейін екі октаваны қоса алғанда, тура қозғалыстағы үшдыбыстылық арпеджио. Жаттығуларды, этюдтерді жаттау; </w:t>
      </w:r>
    </w:p>
    <w:p>
      <w:pPr>
        <w:spacing w:after="0"/>
        <w:ind w:left="0"/>
        <w:jc w:val="both"/>
      </w:pPr>
      <w:r>
        <w:rPr>
          <w:rFonts w:ascii="Times New Roman"/>
          <w:b w:val="false"/>
          <w:i w:val="false"/>
          <w:color w:val="000000"/>
          <w:sz w:val="28"/>
        </w:rPr>
        <w:t>
      4) шығармамен жұмыс. Музыкалық шығармаларды талдау. Музыкалық шығармаларды жаттау кезіндегі техникалық қиындықтар;</w:t>
      </w:r>
    </w:p>
    <w:p>
      <w:pPr>
        <w:spacing w:after="0"/>
        <w:ind w:left="0"/>
        <w:jc w:val="both"/>
      </w:pPr>
      <w:r>
        <w:rPr>
          <w:rFonts w:ascii="Times New Roman"/>
          <w:b w:val="false"/>
          <w:i w:val="false"/>
          <w:color w:val="000000"/>
          <w:sz w:val="28"/>
        </w:rPr>
        <w:t xml:space="preserve">
      5) парақтан оқу дағдысын жетілдіру; </w:t>
      </w:r>
    </w:p>
    <w:p>
      <w:pPr>
        <w:spacing w:after="0"/>
        <w:ind w:left="0"/>
        <w:jc w:val="both"/>
      </w:pPr>
      <w:r>
        <w:rPr>
          <w:rFonts w:ascii="Times New Roman"/>
          <w:b w:val="false"/>
          <w:i w:val="false"/>
          <w:color w:val="000000"/>
          <w:sz w:val="28"/>
        </w:rPr>
        <w:t xml:space="preserve">
      6) тремоло тәсілін меңгеру; </w:t>
      </w:r>
    </w:p>
    <w:p>
      <w:pPr>
        <w:spacing w:after="0"/>
        <w:ind w:left="0"/>
        <w:jc w:val="both"/>
      </w:pPr>
      <w:r>
        <w:rPr>
          <w:rFonts w:ascii="Times New Roman"/>
          <w:b w:val="false"/>
          <w:i w:val="false"/>
          <w:color w:val="000000"/>
          <w:sz w:val="28"/>
        </w:rPr>
        <w:t>
      7) оқу жылының ішінде ксилофонда мажорлық және минорлық гаммаларды төрт белгіге дейін, үш дыбыстылық, екі октавадағы арпеджио үндестілігі 3 белгіге дейін, 6-8 этюдтер мен жаттығуларды, 4-6 этюдтерді қоса алғанда, ансамбльде орындалатын пьессаларды қоса алғанда;</w:t>
      </w:r>
    </w:p>
    <w:p>
      <w:pPr>
        <w:spacing w:after="0"/>
        <w:ind w:left="0"/>
        <w:jc w:val="both"/>
      </w:pPr>
      <w:r>
        <w:rPr>
          <w:rFonts w:ascii="Times New Roman"/>
          <w:b w:val="false"/>
          <w:i w:val="false"/>
          <w:color w:val="000000"/>
          <w:sz w:val="28"/>
        </w:rPr>
        <w:t>
      8) кіші барабанда триольді ритмнің түрлі ритмдік қатынасын меңгеру қажет (сегіздік триоль, оналтылық, ширектік), "барабанды екі таяқшамен кезекпен жылдам ұрып" ойнаудың бастапқы дағдылары, парақтан 6-8 этюдтердің ноталарын оқу.</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Кіші барабандарға арналған ырғақты жаттығулар. </w:t>
      </w:r>
    </w:p>
    <w:p>
      <w:pPr>
        <w:spacing w:after="0"/>
        <w:ind w:left="0"/>
        <w:jc w:val="both"/>
      </w:pPr>
      <w:r>
        <w:rPr>
          <w:rFonts w:ascii="Times New Roman"/>
          <w:b w:val="false"/>
          <w:i w:val="false"/>
          <w:color w:val="000000"/>
          <w:sz w:val="28"/>
        </w:rPr>
        <w:t xml:space="preserve">
      2-тақырып. Орындау аппаратын одан әрі жетілдіру. Барабанды екі таяқшамен кезекпен жылдам ұрып орындаудың қарапайым түрлеріне жаттығулар. "Күрделі қос соққылар", даңғырдың қарапайым түрлерін орындау, триольді, 4/4, 3/4, 4/4 мөлшерлеріндегі сегіздік және он алтылық ноталарда жаттығулар, бір және екі нотадан форшлаг, екпіндер. Жаттығулар мен этюдтерді жаттау. Ансамбльде (оркестрде) ойнау. </w:t>
      </w:r>
    </w:p>
    <w:p>
      <w:pPr>
        <w:spacing w:after="0"/>
        <w:ind w:left="0"/>
        <w:jc w:val="both"/>
      </w:pPr>
      <w:r>
        <w:rPr>
          <w:rFonts w:ascii="Times New Roman"/>
          <w:b w:val="false"/>
          <w:i w:val="false"/>
          <w:color w:val="000000"/>
          <w:sz w:val="28"/>
        </w:rPr>
        <w:t xml:space="preserve">
      3-тақырып. Музыка тыңдау. Соқпалы аспаптарда ойнайтын атақты орындаушылардың шығармашылығымен танысу. </w:t>
      </w:r>
    </w:p>
    <w:p>
      <w:pPr>
        <w:spacing w:after="0"/>
        <w:ind w:left="0"/>
        <w:jc w:val="both"/>
      </w:pPr>
      <w:r>
        <w:rPr>
          <w:rFonts w:ascii="Times New Roman"/>
          <w:b w:val="false"/>
          <w:i w:val="false"/>
          <w:color w:val="000000"/>
          <w:sz w:val="28"/>
        </w:rPr>
        <w:t>
      4-тақырып. Ксилофон. Жаттығулар, гаммалар, этюдтер. Қозғалыс техникалық дағдыларын дамыту. Төрт белгіге дейін екі октавадағы мажорлық және минорлық гаммалар, тура қозғалыстағы үшдыбыстылық арпеджио. Жаттығулар мен этюдтерді жаттау.</w:t>
      </w:r>
    </w:p>
    <w:p>
      <w:pPr>
        <w:spacing w:after="0"/>
        <w:ind w:left="0"/>
        <w:jc w:val="both"/>
      </w:pPr>
      <w:r>
        <w:rPr>
          <w:rFonts w:ascii="Times New Roman"/>
          <w:b w:val="false"/>
          <w:i w:val="false"/>
          <w:color w:val="000000"/>
          <w:sz w:val="28"/>
        </w:rPr>
        <w:t>
      5-тақырып. Шығармамен жұмыс. Орындауды талдау. Түрлі сипаттағы пьессаларды жаттау.</w:t>
      </w:r>
    </w:p>
    <w:p>
      <w:pPr>
        <w:spacing w:after="0"/>
        <w:ind w:left="0"/>
        <w:jc w:val="both"/>
      </w:pPr>
      <w:r>
        <w:rPr>
          <w:rFonts w:ascii="Times New Roman"/>
          <w:b w:val="false"/>
          <w:i w:val="false"/>
          <w:color w:val="000000"/>
          <w:sz w:val="28"/>
        </w:rPr>
        <w:t>
      6-тақырып. Парақтан оқу. Зейінді тәрбиелеу.</w:t>
      </w:r>
    </w:p>
    <w:p>
      <w:pPr>
        <w:spacing w:after="0"/>
        <w:ind w:left="0"/>
        <w:jc w:val="both"/>
      </w:pPr>
      <w:r>
        <w:rPr>
          <w:rFonts w:ascii="Times New Roman"/>
          <w:b w:val="false"/>
          <w:i w:val="false"/>
          <w:color w:val="000000"/>
          <w:sz w:val="28"/>
        </w:rPr>
        <w:t xml:space="preserve">
      7-тақырып. Тремоло тәсілін меңгеру. Қайталанған соққыларды және кері серпілістерді жаттықтыру. </w:t>
      </w:r>
    </w:p>
    <w:p>
      <w:pPr>
        <w:spacing w:after="0"/>
        <w:ind w:left="0"/>
        <w:jc w:val="both"/>
      </w:pPr>
      <w:r>
        <w:rPr>
          <w:rFonts w:ascii="Times New Roman"/>
          <w:b w:val="false"/>
          <w:i w:val="false"/>
          <w:color w:val="000000"/>
          <w:sz w:val="28"/>
        </w:rPr>
        <w:t xml:space="preserve">
      66. 3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талаптарға сәйкес негізгі музыкалық терминдерді біледі;</w:t>
      </w:r>
    </w:p>
    <w:p>
      <w:pPr>
        <w:spacing w:after="0"/>
        <w:ind w:left="0"/>
        <w:jc w:val="both"/>
      </w:pPr>
      <w:r>
        <w:rPr>
          <w:rFonts w:ascii="Times New Roman"/>
          <w:b w:val="false"/>
          <w:i w:val="false"/>
          <w:color w:val="000000"/>
          <w:sz w:val="28"/>
        </w:rPr>
        <w:t>
      2) кіші барабанда, ксилофонда ойнаудың техникалық дағдыларына ие;</w:t>
      </w:r>
    </w:p>
    <w:p>
      <w:pPr>
        <w:spacing w:after="0"/>
        <w:ind w:left="0"/>
        <w:jc w:val="both"/>
      </w:pPr>
      <w:r>
        <w:rPr>
          <w:rFonts w:ascii="Times New Roman"/>
          <w:b w:val="false"/>
          <w:i w:val="false"/>
          <w:color w:val="000000"/>
          <w:sz w:val="28"/>
        </w:rPr>
        <w:t>
      3) парақтан оқу дағдыларын жетілдіреді;</w:t>
      </w:r>
    </w:p>
    <w:p>
      <w:pPr>
        <w:spacing w:after="0"/>
        <w:ind w:left="0"/>
        <w:jc w:val="both"/>
      </w:pPr>
      <w:r>
        <w:rPr>
          <w:rFonts w:ascii="Times New Roman"/>
          <w:b w:val="false"/>
          <w:i w:val="false"/>
          <w:color w:val="000000"/>
          <w:sz w:val="28"/>
        </w:rPr>
        <w:t>
      4) тремоло тәсіліне ие;</w:t>
      </w:r>
    </w:p>
    <w:p>
      <w:pPr>
        <w:spacing w:after="0"/>
        <w:ind w:left="0"/>
        <w:jc w:val="both"/>
      </w:pPr>
      <w:r>
        <w:rPr>
          <w:rFonts w:ascii="Times New Roman"/>
          <w:b w:val="false"/>
          <w:i w:val="false"/>
          <w:color w:val="000000"/>
          <w:sz w:val="28"/>
        </w:rPr>
        <w:t>
      5) орындалатын шығармаларды талдай біледі;</w:t>
      </w:r>
    </w:p>
    <w:p>
      <w:pPr>
        <w:spacing w:after="0"/>
        <w:ind w:left="0"/>
        <w:jc w:val="both"/>
      </w:pPr>
      <w:r>
        <w:rPr>
          <w:rFonts w:ascii="Times New Roman"/>
          <w:b w:val="false"/>
          <w:i w:val="false"/>
          <w:color w:val="000000"/>
          <w:sz w:val="28"/>
        </w:rPr>
        <w:t xml:space="preserve">
      6) төрт белгіге дейін ксилофонда мажорлық және минорлық гаммаларды, үшдыбыстылықты, 3 белгіге дейін қоса алғанда үндестілігі екі октавадағы арпеджио, этюдтер мен жаттығуларды, пьессаларды, ансамбльдегі пьессаларды қоса алғанда орындайды; </w:t>
      </w:r>
    </w:p>
    <w:p>
      <w:pPr>
        <w:spacing w:after="0"/>
        <w:ind w:left="0"/>
        <w:jc w:val="both"/>
      </w:pPr>
      <w:r>
        <w:rPr>
          <w:rFonts w:ascii="Times New Roman"/>
          <w:b w:val="false"/>
          <w:i w:val="false"/>
          <w:color w:val="000000"/>
          <w:sz w:val="28"/>
        </w:rPr>
        <w:t>
      7) кіші барабанда түрлі ритмдік ара қатынастағы риольді ритмдерді, этюдтерді орындайды;</w:t>
      </w:r>
    </w:p>
    <w:p>
      <w:pPr>
        <w:spacing w:after="0"/>
        <w:ind w:left="0"/>
        <w:jc w:val="both"/>
      </w:pPr>
      <w:r>
        <w:rPr>
          <w:rFonts w:ascii="Times New Roman"/>
          <w:b w:val="false"/>
          <w:i w:val="false"/>
          <w:color w:val="000000"/>
          <w:sz w:val="28"/>
        </w:rPr>
        <w:t>
      8) "барабанды екі таяқшамен кезекпен жылдам ұрып" ойнаудың бастапқы дағдыларына ие.</w:t>
      </w:r>
    </w:p>
    <w:p>
      <w:pPr>
        <w:spacing w:after="0"/>
        <w:ind w:left="0"/>
        <w:jc w:val="both"/>
      </w:pPr>
      <w:r>
        <w:rPr>
          <w:rFonts w:ascii="Times New Roman"/>
          <w:b w:val="false"/>
          <w:i w:val="false"/>
          <w:color w:val="000000"/>
          <w:sz w:val="28"/>
        </w:rPr>
        <w:t>
      67. 4 сыныптағы Бағдарламалық талаптар:</w:t>
      </w:r>
    </w:p>
    <w:p>
      <w:pPr>
        <w:spacing w:after="0"/>
        <w:ind w:left="0"/>
        <w:jc w:val="both"/>
      </w:pPr>
      <w:r>
        <w:rPr>
          <w:rFonts w:ascii="Times New Roman"/>
          <w:b w:val="false"/>
          <w:i w:val="false"/>
          <w:color w:val="000000"/>
          <w:sz w:val="28"/>
        </w:rPr>
        <w:t>
      1) орындаушылық аппаратты жетілдіру бойынша жұмысты әрі қарай жүргізу. Ксилофонда мажорлық және минорлық гаммаларды, бір белгіні қоса алғанда екі негізгі үндестілікте тура қозғалыстағы үшдыбысты арпеджионы жаттау. Кіші барабанда "қос" жаттығуын барабанды екі таяқшамен кезекпен жылдам ұрып ойғауға көшіп және бастапқы темпке келу арқылы жылдамдатуды үйрену. 3/8, 6/8 мөлшерлері. Ансамбльде, оркестрде ойнау. 9/8, 12/8 мөлшеріндегі жаттығулар. Триоли. Екі этюд. Нюанстарға жаттығулар: пиано, меццефорто, форте, крещендо, димидуэндо. Үш нотадан құралған форшлаг;</w:t>
      </w:r>
    </w:p>
    <w:p>
      <w:pPr>
        <w:spacing w:after="0"/>
        <w:ind w:left="0"/>
        <w:jc w:val="both"/>
      </w:pPr>
      <w:r>
        <w:rPr>
          <w:rFonts w:ascii="Times New Roman"/>
          <w:b w:val="false"/>
          <w:i w:val="false"/>
          <w:color w:val="000000"/>
          <w:sz w:val="28"/>
        </w:rPr>
        <w:t xml:space="preserve">
      2) барабанда ойнау техникасын одан әрі қарай дамыту; </w:t>
      </w:r>
    </w:p>
    <w:p>
      <w:pPr>
        <w:spacing w:after="0"/>
        <w:ind w:left="0"/>
        <w:jc w:val="both"/>
      </w:pPr>
      <w:r>
        <w:rPr>
          <w:rFonts w:ascii="Times New Roman"/>
          <w:b w:val="false"/>
          <w:i w:val="false"/>
          <w:color w:val="000000"/>
          <w:sz w:val="28"/>
        </w:rPr>
        <w:t>
      3) ксилофонда мажорлық және минорлық гаммаларды, төрт белгіні дейін қоса алғанға дейінгі үндестілігі екі октаваға дейінгі айналымда және тура қозғалыстағы үшдыбысты арпеджио жаттау. Темпте барабанды екі таяқшамен кезекпен жылдам ұрып ойнауға көшіп және бастапқы қайта оралып "Қос соққылар" жаттығуын орындау;</w:t>
      </w:r>
    </w:p>
    <w:p>
      <w:pPr>
        <w:spacing w:after="0"/>
        <w:ind w:left="0"/>
        <w:jc w:val="both"/>
      </w:pPr>
      <w:r>
        <w:rPr>
          <w:rFonts w:ascii="Times New Roman"/>
          <w:b w:val="false"/>
          <w:i w:val="false"/>
          <w:color w:val="000000"/>
          <w:sz w:val="28"/>
        </w:rPr>
        <w:t>
      4) триольді және дуольді ритмді бір-бірімен байланыстыру арқылы одан әрі меңгеру;</w:t>
      </w:r>
    </w:p>
    <w:p>
      <w:pPr>
        <w:spacing w:after="0"/>
        <w:ind w:left="0"/>
        <w:jc w:val="both"/>
      </w:pPr>
      <w:r>
        <w:rPr>
          <w:rFonts w:ascii="Times New Roman"/>
          <w:b w:val="false"/>
          <w:i w:val="false"/>
          <w:color w:val="000000"/>
          <w:sz w:val="28"/>
        </w:rPr>
        <w:t>
      5) оркестрлік партияларды парақтан оқу дағдыларын дамыту. Табақта, үлкен барабанда, дабылда, үшбұрышта ойнау тәсілдерін меңгеру;</w:t>
      </w:r>
    </w:p>
    <w:p>
      <w:pPr>
        <w:spacing w:after="0"/>
        <w:ind w:left="0"/>
        <w:jc w:val="both"/>
      </w:pPr>
      <w:r>
        <w:rPr>
          <w:rFonts w:ascii="Times New Roman"/>
          <w:b w:val="false"/>
          <w:i w:val="false"/>
          <w:color w:val="000000"/>
          <w:sz w:val="28"/>
        </w:rPr>
        <w:t xml:space="preserve">
      6) білім алушы оқу жылының ішінде ксилофонда: мажорлық және минорлық гаммаларды, барлық үндестіктегі үшдыбысты арпеджионы, екі октавадан тура қозғалыстағы және айналымдағы, тремолоны орындау тәсілдері, ансамбльде орындалатын пьессаларды қоса алғанда 4-6 жаттығулар және этюдтер, 4-6 пьесаларды үйренеді; </w:t>
      </w:r>
    </w:p>
    <w:p>
      <w:pPr>
        <w:spacing w:after="0"/>
        <w:ind w:left="0"/>
        <w:jc w:val="both"/>
      </w:pPr>
      <w:r>
        <w:rPr>
          <w:rFonts w:ascii="Times New Roman"/>
          <w:b w:val="false"/>
          <w:i w:val="false"/>
          <w:color w:val="000000"/>
          <w:sz w:val="28"/>
        </w:rPr>
        <w:t>
      7) білім алушы кіші барабанда триольді және двуольді ритмдердің түрлі ритмдегі ара қатынасын, барабанды екі таяқшамен кезекпен жылдам ұрып орындауды дамытуды жалғастыру үшін әр қолмен үш соққыдан жылдамдату арқылы триолиді, 3/8, 6/2 мөлшердегі қос жаттығуларды, үш нотадан форшлагты, парақтан оқудың 4-6 жаттығулары, 5-7 этюдті меңгереді.</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барабанға арналған жаттығулар.</w:t>
      </w:r>
    </w:p>
    <w:p>
      <w:pPr>
        <w:spacing w:after="0"/>
        <w:ind w:left="0"/>
        <w:jc w:val="both"/>
      </w:pPr>
      <w:r>
        <w:rPr>
          <w:rFonts w:ascii="Times New Roman"/>
          <w:b w:val="false"/>
          <w:i w:val="false"/>
          <w:color w:val="000000"/>
          <w:sz w:val="28"/>
        </w:rPr>
        <w:t>
      2-тақырып. Орындаушылық аппаратты жетілдіру бойынша жұмысты әрі қарай жалғастыру: мажорлық және минорлық гаммалар, тура қозғалыстағы екі негізгі үндестіліктегі бір белгіге дейін қоса алғандағы үш дыбыстылық арпеджио. Этюдтерді, пьесаларды жаттау.</w:t>
      </w:r>
    </w:p>
    <w:p>
      <w:pPr>
        <w:spacing w:after="0"/>
        <w:ind w:left="0"/>
        <w:jc w:val="both"/>
      </w:pPr>
      <w:r>
        <w:rPr>
          <w:rFonts w:ascii="Times New Roman"/>
          <w:b w:val="false"/>
          <w:i w:val="false"/>
          <w:color w:val="000000"/>
          <w:sz w:val="28"/>
        </w:rPr>
        <w:t>
      3-тақырып. Музыканы тыңдау. Соқпалы аспаптарда ойнайтын атақты орындаушылардың шығармашылығымен танысу. Шығармаларды талдау.</w:t>
      </w:r>
    </w:p>
    <w:p>
      <w:pPr>
        <w:spacing w:after="0"/>
        <w:ind w:left="0"/>
        <w:jc w:val="both"/>
      </w:pPr>
      <w:r>
        <w:rPr>
          <w:rFonts w:ascii="Times New Roman"/>
          <w:b w:val="false"/>
          <w:i w:val="false"/>
          <w:color w:val="000000"/>
          <w:sz w:val="28"/>
        </w:rPr>
        <w:t>
      4-тақырып. Кіші барабан. Кіші барабанға арналған ритмдік жаттығулар. Темппен, барабанды екі таяқшамен кезекпен жылдам ұрып ойнауға көшу және алғашқы қарқынға келу арқылы "Қос соққы" жаттығулары. Мөлшері 3/8, 6/8. Екі этюд. Фортепианомен екі пьеса.</w:t>
      </w:r>
    </w:p>
    <w:p>
      <w:pPr>
        <w:spacing w:after="0"/>
        <w:ind w:left="0"/>
        <w:jc w:val="both"/>
      </w:pPr>
      <w:r>
        <w:rPr>
          <w:rFonts w:ascii="Times New Roman"/>
          <w:b w:val="false"/>
          <w:i w:val="false"/>
          <w:color w:val="000000"/>
          <w:sz w:val="28"/>
        </w:rPr>
        <w:t xml:space="preserve">
      5-тақырып. Ансамбльде, оркестрде ойнау. </w:t>
      </w:r>
    </w:p>
    <w:p>
      <w:pPr>
        <w:spacing w:after="0"/>
        <w:ind w:left="0"/>
        <w:jc w:val="both"/>
      </w:pPr>
      <w:r>
        <w:rPr>
          <w:rFonts w:ascii="Times New Roman"/>
          <w:b w:val="false"/>
          <w:i w:val="false"/>
          <w:color w:val="000000"/>
          <w:sz w:val="28"/>
        </w:rPr>
        <w:t>
      6-тақырып. 9/8, 12/8 мөлшеріндегі жаттығулар. Триоли. В. Осадчуктың І дәптерінен екі этюд. Нюанстарға жаттығулар: пиано, меццефорто, форте, крещендо, димидуэндо. Үш нотадан форшлаг.</w:t>
      </w:r>
    </w:p>
    <w:p>
      <w:pPr>
        <w:spacing w:after="0"/>
        <w:ind w:left="0"/>
        <w:jc w:val="both"/>
      </w:pPr>
      <w:r>
        <w:rPr>
          <w:rFonts w:ascii="Times New Roman"/>
          <w:b w:val="false"/>
          <w:i w:val="false"/>
          <w:color w:val="000000"/>
          <w:sz w:val="28"/>
        </w:rPr>
        <w:t>
      7-тақырып. Кіші барабандардарға арналған этюдтер. Ойнау техникасын дамыту. 6 этюд.</w:t>
      </w:r>
    </w:p>
    <w:p>
      <w:pPr>
        <w:spacing w:after="0"/>
        <w:ind w:left="0"/>
        <w:jc w:val="both"/>
      </w:pPr>
      <w:r>
        <w:rPr>
          <w:rFonts w:ascii="Times New Roman"/>
          <w:b w:val="false"/>
          <w:i w:val="false"/>
          <w:color w:val="000000"/>
          <w:sz w:val="28"/>
        </w:rPr>
        <w:t xml:space="preserve">
      8-тақырып. Шығармалармен жұмыс. Орындалатын шығарманы, талдап, қатесін түзеп, мәтінді нақты орындай білу. </w:t>
      </w:r>
    </w:p>
    <w:p>
      <w:pPr>
        <w:spacing w:after="0"/>
        <w:ind w:left="0"/>
        <w:jc w:val="both"/>
      </w:pPr>
      <w:r>
        <w:rPr>
          <w:rFonts w:ascii="Times New Roman"/>
          <w:b w:val="false"/>
          <w:i w:val="false"/>
          <w:color w:val="000000"/>
          <w:sz w:val="28"/>
        </w:rPr>
        <w:t xml:space="preserve">
      9-тақырып. Түрлі сипаттағы пьесаларды жаттау. </w:t>
      </w:r>
    </w:p>
    <w:p>
      <w:pPr>
        <w:spacing w:after="0"/>
        <w:ind w:left="0"/>
        <w:jc w:val="both"/>
      </w:pPr>
      <w:r>
        <w:rPr>
          <w:rFonts w:ascii="Times New Roman"/>
          <w:b w:val="false"/>
          <w:i w:val="false"/>
          <w:color w:val="000000"/>
          <w:sz w:val="28"/>
        </w:rPr>
        <w:t xml:space="preserve">
      10-тақырып. Парақтан оқу. Оркестрлік партиялардың парақтан ноталарды оқу дағдыларын дамыту. </w:t>
      </w:r>
    </w:p>
    <w:p>
      <w:pPr>
        <w:spacing w:after="0"/>
        <w:ind w:left="0"/>
        <w:jc w:val="both"/>
      </w:pPr>
      <w:r>
        <w:rPr>
          <w:rFonts w:ascii="Times New Roman"/>
          <w:b w:val="false"/>
          <w:i w:val="false"/>
          <w:color w:val="000000"/>
          <w:sz w:val="28"/>
        </w:rPr>
        <w:t>
      11-тақырып. Тремоло тәсілдерін иелену. Қайталанған соққылар мен кері серпілістерді жаттықтыру (отдробки).</w:t>
      </w:r>
    </w:p>
    <w:p>
      <w:pPr>
        <w:spacing w:after="0"/>
        <w:ind w:left="0"/>
        <w:jc w:val="both"/>
      </w:pPr>
      <w:r>
        <w:rPr>
          <w:rFonts w:ascii="Times New Roman"/>
          <w:b w:val="false"/>
          <w:i w:val="false"/>
          <w:color w:val="000000"/>
          <w:sz w:val="28"/>
        </w:rPr>
        <w:t>
      12-тақырып. Ксилофон: мажорлық және минорлық гаммалар, тура қозғалыстағы екі негізгі үндестліктегі төрт белгіге дейін қоса алғандағы үшдыбыстылық арпеджио. Жеделдетумен, Барабанды екі таяқшамен кезекпен жылдам ұрып ойнауға көшу және алғашқы қарқынға келу арқылы "Қос" жаттығулары.</w:t>
      </w:r>
    </w:p>
    <w:p>
      <w:pPr>
        <w:spacing w:after="0"/>
        <w:ind w:left="0"/>
        <w:jc w:val="both"/>
      </w:pPr>
      <w:r>
        <w:rPr>
          <w:rFonts w:ascii="Times New Roman"/>
          <w:b w:val="false"/>
          <w:i w:val="false"/>
          <w:color w:val="000000"/>
          <w:sz w:val="28"/>
        </w:rPr>
        <w:t xml:space="preserve">
      13-тақырып. Тремолоны орындау әдістері. Ансамбльдегі орындалатын пьессаларды қоса алғанда жаттығуларды, этюдтерді, пьессаларды жаттау. </w:t>
      </w:r>
    </w:p>
    <w:p>
      <w:pPr>
        <w:spacing w:after="0"/>
        <w:ind w:left="0"/>
        <w:jc w:val="both"/>
      </w:pPr>
      <w:r>
        <w:rPr>
          <w:rFonts w:ascii="Times New Roman"/>
          <w:b w:val="false"/>
          <w:i w:val="false"/>
          <w:color w:val="000000"/>
          <w:sz w:val="28"/>
        </w:rPr>
        <w:t>
      14-тақырып. 3/8, 6/2 мөлшердегі "қос" жаттығуларын кіші барабанда жаттау. Үш нотадан форшлаг, триольді және дуольді ритмді бір-бірімен байланыстырып одан әрі меңгеру.</w:t>
      </w:r>
    </w:p>
    <w:p>
      <w:pPr>
        <w:spacing w:after="0"/>
        <w:ind w:left="0"/>
        <w:jc w:val="both"/>
      </w:pPr>
      <w:r>
        <w:rPr>
          <w:rFonts w:ascii="Times New Roman"/>
          <w:b w:val="false"/>
          <w:i w:val="false"/>
          <w:color w:val="000000"/>
          <w:sz w:val="28"/>
        </w:rPr>
        <w:t xml:space="preserve">
      15-тақырып. Табақтарда, үлкен барабандарда, дабылда, үшбұрышта ойнау тәсілдерін меңгеру. </w:t>
      </w:r>
    </w:p>
    <w:p>
      <w:pPr>
        <w:spacing w:after="0"/>
        <w:ind w:left="0"/>
        <w:jc w:val="both"/>
      </w:pPr>
      <w:r>
        <w:rPr>
          <w:rFonts w:ascii="Times New Roman"/>
          <w:b w:val="false"/>
          <w:i w:val="false"/>
          <w:color w:val="000000"/>
          <w:sz w:val="28"/>
        </w:rPr>
        <w:t xml:space="preserve">
      69. 4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талаптарға сәйкес негізгі музыкалық терминдерді біледі; </w:t>
      </w:r>
    </w:p>
    <w:p>
      <w:pPr>
        <w:spacing w:after="0"/>
        <w:ind w:left="0"/>
        <w:jc w:val="both"/>
      </w:pPr>
      <w:r>
        <w:rPr>
          <w:rFonts w:ascii="Times New Roman"/>
          <w:b w:val="false"/>
          <w:i w:val="false"/>
          <w:color w:val="000000"/>
          <w:sz w:val="28"/>
        </w:rPr>
        <w:t>
      2) оркестрлік партиялардың парақтан оқу дағдыларын дамытады;</w:t>
      </w:r>
    </w:p>
    <w:p>
      <w:pPr>
        <w:spacing w:after="0"/>
        <w:ind w:left="0"/>
        <w:jc w:val="both"/>
      </w:pPr>
      <w:r>
        <w:rPr>
          <w:rFonts w:ascii="Times New Roman"/>
          <w:b w:val="false"/>
          <w:i w:val="false"/>
          <w:color w:val="000000"/>
          <w:sz w:val="28"/>
        </w:rPr>
        <w:t>
      3)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xml:space="preserve">
      4) ксилофонда мажорлық және минорлық гаммаларды, тура қозғалыстағы және екі октавадағы айналымдағы барлық үлесімділіктегі үшдыбыстылық арпеджионы, ансамбльдегі пьессаларды қоса алғанда этюдтерді, пессаларды орындайды; </w:t>
      </w:r>
    </w:p>
    <w:p>
      <w:pPr>
        <w:spacing w:after="0"/>
        <w:ind w:left="0"/>
        <w:jc w:val="both"/>
      </w:pPr>
      <w:r>
        <w:rPr>
          <w:rFonts w:ascii="Times New Roman"/>
          <w:b w:val="false"/>
          <w:i w:val="false"/>
          <w:color w:val="000000"/>
          <w:sz w:val="28"/>
        </w:rPr>
        <w:t>
      5) кіші барабанда түрлі ритмдік ара қатынастағы триольді және двуольді ритмдерде орындайды, триольді жылдамдатумен әр қолмен үш соққыдан "барабанды екі таяқшамен кезекпен жылдам ұрып" орындауды дамытуды жалғастыру үшін, 3/8, 6,2 мөлшердегі қос жаттығулар, үш нотадан, жаттығудан, этюдтан форшлаг;</w:t>
      </w:r>
    </w:p>
    <w:p>
      <w:pPr>
        <w:spacing w:after="0"/>
        <w:ind w:left="0"/>
        <w:jc w:val="both"/>
      </w:pPr>
      <w:r>
        <w:rPr>
          <w:rFonts w:ascii="Times New Roman"/>
          <w:b w:val="false"/>
          <w:i w:val="false"/>
          <w:color w:val="000000"/>
          <w:sz w:val="28"/>
        </w:rPr>
        <w:t>
      6)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xml:space="preserve">
      1) барабанда ойнау аппаратын одан әрі жетілдіру. Қос жаттығулар, түрлі ньюанстардағы барабанды екі таяқшамен кезекпен жылдам ұрып ойнау. Ксилофондағы гаммалар. Соқпалы аспаптарда ойнаудың техникалық дағдыларын дамыту; </w:t>
      </w:r>
    </w:p>
    <w:p>
      <w:pPr>
        <w:spacing w:after="0"/>
        <w:ind w:left="0"/>
        <w:jc w:val="both"/>
      </w:pPr>
      <w:r>
        <w:rPr>
          <w:rFonts w:ascii="Times New Roman"/>
          <w:b w:val="false"/>
          <w:i w:val="false"/>
          <w:color w:val="000000"/>
          <w:sz w:val="28"/>
        </w:rPr>
        <w:t xml:space="preserve">
      2) ноталарды парақтан оқу дағдысын одан әрі дамыту; </w:t>
      </w:r>
    </w:p>
    <w:p>
      <w:pPr>
        <w:spacing w:after="0"/>
        <w:ind w:left="0"/>
        <w:jc w:val="both"/>
      </w:pPr>
      <w:r>
        <w:rPr>
          <w:rFonts w:ascii="Times New Roman"/>
          <w:b w:val="false"/>
          <w:i w:val="false"/>
          <w:color w:val="000000"/>
          <w:sz w:val="28"/>
        </w:rPr>
        <w:t>
      3) мажорлық және минорлық гаммалар, барлық үндестіліктегі үшдыбыстылық және арпеджио, 6-8 этюдтер мен жаттығулар, 5-7 пьессалар айналымдарымен доминантсептаккордтар мен кішірейтілген септаккордтар;</w:t>
      </w:r>
    </w:p>
    <w:p>
      <w:pPr>
        <w:spacing w:after="0"/>
        <w:ind w:left="0"/>
        <w:jc w:val="both"/>
      </w:pPr>
      <w:r>
        <w:rPr>
          <w:rFonts w:ascii="Times New Roman"/>
          <w:b w:val="false"/>
          <w:i w:val="false"/>
          <w:color w:val="000000"/>
          <w:sz w:val="28"/>
        </w:rPr>
        <w:t>
      4) триольдердің, квартольдердің, квинтольдердің, секстольдердің, форшлагтардың түрлі нұсқалары, "фортеға" дейінгі ньюанстармен "барабанды екі таяқшамен кезекпен жылдам ұрып ойнау", 10-15 этюдтер ырқағтық байланысы.</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барабанда "барабанды екі таяқшамен кезекпен жылдам қос соққыларды ұру" жаттығулары. Орындаушылық аппараттарды одан әрі жетілдіру. Қос соққыларға арналған жаттығулар, түрлі ньюанстардағы барабанды екі таяқшамен кезекпен жылдам ұрып ойнау.</w:t>
      </w:r>
    </w:p>
    <w:p>
      <w:pPr>
        <w:spacing w:after="0"/>
        <w:ind w:left="0"/>
        <w:jc w:val="both"/>
      </w:pPr>
      <w:r>
        <w:rPr>
          <w:rFonts w:ascii="Times New Roman"/>
          <w:b w:val="false"/>
          <w:i w:val="false"/>
          <w:color w:val="000000"/>
          <w:sz w:val="28"/>
        </w:rPr>
        <w:t xml:space="preserve">
      2-тақырып. Кіші барабандар үшін этюдтер. 1 дәптер. Ксилофондағы гаммалар. Соқпалы аспаптарда ойнаудың техникалқ дағдыларын дамыту. </w:t>
      </w:r>
    </w:p>
    <w:p>
      <w:pPr>
        <w:spacing w:after="0"/>
        <w:ind w:left="0"/>
        <w:jc w:val="both"/>
      </w:pPr>
      <w:r>
        <w:rPr>
          <w:rFonts w:ascii="Times New Roman"/>
          <w:b w:val="false"/>
          <w:i w:val="false"/>
          <w:color w:val="000000"/>
          <w:sz w:val="28"/>
        </w:rPr>
        <w:t>
      3-тақырып. Ксилофон. Тура қозғалыстағы үшдыбысты мажорлық пен минорлық (үйлесімді, сазды), арпеджио және 6 белгіге дейін қоса алғанда айналысы екі октавадан.</w:t>
      </w:r>
    </w:p>
    <w:p>
      <w:pPr>
        <w:spacing w:after="0"/>
        <w:ind w:left="0"/>
        <w:jc w:val="both"/>
      </w:pPr>
      <w:r>
        <w:rPr>
          <w:rFonts w:ascii="Times New Roman"/>
          <w:b w:val="false"/>
          <w:i w:val="false"/>
          <w:color w:val="000000"/>
          <w:sz w:val="28"/>
        </w:rPr>
        <w:t>
      4-тақырып. Кіші барабанға, қоңырау және ксилофонға арналған шығармалармен жұмыс. кіші барабан үшін фортепианомен шығармалар, ксилофон үшін пьессалар, қоңыраулар үшін пьессалар.</w:t>
      </w:r>
    </w:p>
    <w:p>
      <w:pPr>
        <w:spacing w:after="0"/>
        <w:ind w:left="0"/>
        <w:jc w:val="both"/>
      </w:pPr>
      <w:r>
        <w:rPr>
          <w:rFonts w:ascii="Times New Roman"/>
          <w:b w:val="false"/>
          <w:i w:val="false"/>
          <w:color w:val="000000"/>
          <w:sz w:val="28"/>
        </w:rPr>
        <w:t xml:space="preserve">
      5-тақырып. Шығармалар образдарымен жұмыс. </w:t>
      </w:r>
    </w:p>
    <w:p>
      <w:pPr>
        <w:spacing w:after="0"/>
        <w:ind w:left="0"/>
        <w:jc w:val="both"/>
      </w:pPr>
      <w:r>
        <w:rPr>
          <w:rFonts w:ascii="Times New Roman"/>
          <w:b w:val="false"/>
          <w:i w:val="false"/>
          <w:color w:val="000000"/>
          <w:sz w:val="28"/>
        </w:rPr>
        <w:t xml:space="preserve">
      6-тақырып. Парақтан оқу, ансамбльде, оркестрде ойнау. Ансамбльдегі пьессалар, оркестрдегі пьессалар. </w:t>
      </w:r>
    </w:p>
    <w:p>
      <w:pPr>
        <w:spacing w:after="0"/>
        <w:ind w:left="0"/>
        <w:jc w:val="both"/>
      </w:pPr>
      <w:r>
        <w:rPr>
          <w:rFonts w:ascii="Times New Roman"/>
          <w:b w:val="false"/>
          <w:i w:val="false"/>
          <w:color w:val="000000"/>
          <w:sz w:val="28"/>
        </w:rPr>
        <w:t>
      7-тақырып. Тремоло тәсілдерін меңгеру. Соқпалы құралдарда ойнау. Кіші барабанда (отдробки) қайталанған соққылар мен кері серпілістерді жаттықтыру.</w:t>
      </w:r>
    </w:p>
    <w:p>
      <w:pPr>
        <w:spacing w:after="0"/>
        <w:ind w:left="0"/>
        <w:jc w:val="both"/>
      </w:pPr>
      <w:r>
        <w:rPr>
          <w:rFonts w:ascii="Times New Roman"/>
          <w:b w:val="false"/>
          <w:i w:val="false"/>
          <w:color w:val="000000"/>
          <w:sz w:val="28"/>
        </w:rPr>
        <w:t xml:space="preserve">
      8-тақырып. Соқпалы құралдар. </w:t>
      </w:r>
    </w:p>
    <w:p>
      <w:pPr>
        <w:spacing w:after="0"/>
        <w:ind w:left="0"/>
        <w:jc w:val="both"/>
      </w:pPr>
      <w:r>
        <w:rPr>
          <w:rFonts w:ascii="Times New Roman"/>
          <w:b w:val="false"/>
          <w:i w:val="false"/>
          <w:color w:val="000000"/>
          <w:sz w:val="28"/>
        </w:rPr>
        <w:t xml:space="preserve">
      9-тақырып. Қорытынды емтиханға дайындық. </w:t>
      </w:r>
    </w:p>
    <w:p>
      <w:pPr>
        <w:spacing w:after="0"/>
        <w:ind w:left="0"/>
        <w:jc w:val="both"/>
      </w:pPr>
      <w:r>
        <w:rPr>
          <w:rFonts w:ascii="Times New Roman"/>
          <w:b w:val="false"/>
          <w:i w:val="false"/>
          <w:color w:val="000000"/>
          <w:sz w:val="28"/>
        </w:rPr>
        <w:t xml:space="preserve">
      72. 5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мажорлық және минорлық гаммаларды, барлық үндестіліктегі үшдыбыстылық және арпеджио, айналымдарымен доминантсептаккордтар және кішірейтілген септаккордтарды, этюдтерді, жаттығуларды, пьессаларды орындай алады;</w:t>
      </w:r>
    </w:p>
    <w:p>
      <w:pPr>
        <w:spacing w:after="0"/>
        <w:ind w:left="0"/>
        <w:jc w:val="both"/>
      </w:pPr>
      <w:r>
        <w:rPr>
          <w:rFonts w:ascii="Times New Roman"/>
          <w:b w:val="false"/>
          <w:i w:val="false"/>
          <w:color w:val="000000"/>
          <w:sz w:val="28"/>
        </w:rPr>
        <w:t>
      2) кіші барабанда триольдердің, квартолбдердің, квинтольдердің, секстольдердің, форшлагтардың түрлі нұсқаларын, "пианодан" "фортеға" дейінгі ньюанстардағы "барабанды екі таяқшамен кезекпен жылдам ұрып" орындай алады.</w:t>
      </w:r>
    </w:p>
    <w:p>
      <w:pPr>
        <w:spacing w:after="0"/>
        <w:ind w:left="0"/>
        <w:jc w:val="both"/>
      </w:pPr>
      <w:r>
        <w:rPr>
          <w:rFonts w:ascii="Times New Roman"/>
          <w:b w:val="false"/>
          <w:i w:val="false"/>
          <w:color w:val="000000"/>
          <w:sz w:val="28"/>
        </w:rPr>
        <w:t xml:space="preserve">
      73. Білім беру Бағдарламасын игеруден күтілетін нәтижелер. </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отандық, шетелдік композиторлардың шығармашылығын;</w:t>
      </w:r>
    </w:p>
    <w:p>
      <w:pPr>
        <w:spacing w:after="0"/>
        <w:ind w:left="0"/>
        <w:jc w:val="both"/>
      </w:pPr>
      <w:r>
        <w:rPr>
          <w:rFonts w:ascii="Times New Roman"/>
          <w:b w:val="false"/>
          <w:i w:val="false"/>
          <w:color w:val="000000"/>
          <w:sz w:val="28"/>
        </w:rPr>
        <w:t>
      2) соқпалы аспаптардың көркемдік 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түрлі жанрдағы музыкаларды;</w:t>
      </w:r>
    </w:p>
    <w:p>
      <w:pPr>
        <w:spacing w:after="0"/>
        <w:ind w:left="0"/>
        <w:jc w:val="both"/>
      </w:pPr>
      <w:r>
        <w:rPr>
          <w:rFonts w:ascii="Times New Roman"/>
          <w:b w:val="false"/>
          <w:i w:val="false"/>
          <w:color w:val="000000"/>
          <w:sz w:val="28"/>
        </w:rPr>
        <w:t>
      5) әлемдік музыкалық мәдениеттің үздік үлгілерін;</w:t>
      </w:r>
    </w:p>
    <w:p>
      <w:pPr>
        <w:spacing w:after="0"/>
        <w:ind w:left="0"/>
        <w:jc w:val="both"/>
      </w:pPr>
      <w:r>
        <w:rPr>
          <w:rFonts w:ascii="Times New Roman"/>
          <w:b w:val="false"/>
          <w:i w:val="false"/>
          <w:color w:val="000000"/>
          <w:sz w:val="28"/>
        </w:rPr>
        <w:t>
      6) музыкалық сауат негіздерін;</w:t>
      </w:r>
    </w:p>
    <w:p>
      <w:pPr>
        <w:spacing w:after="0"/>
        <w:ind w:left="0"/>
        <w:jc w:val="both"/>
      </w:pPr>
      <w:r>
        <w:rPr>
          <w:rFonts w:ascii="Times New Roman"/>
          <w:b w:val="false"/>
          <w:i w:val="false"/>
          <w:color w:val="000000"/>
          <w:sz w:val="28"/>
        </w:rPr>
        <w:t>
      7) музыка өнерінде қолданылатын музыкалық көркемдіктің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xml:space="preserve">
      9) Бағдарлама талаптарына сәйкес түрлі стильдер мен жанрдағы шығармалардан тұратын соқпалы аспаптар арналған репертуарды біледі. </w:t>
      </w:r>
    </w:p>
    <w:p>
      <w:pPr>
        <w:spacing w:after="0"/>
        <w:ind w:left="0"/>
        <w:jc w:val="both"/>
      </w:pPr>
      <w:r>
        <w:rPr>
          <w:rFonts w:ascii="Times New Roman"/>
          <w:b w:val="false"/>
          <w:i w:val="false"/>
          <w:color w:val="000000"/>
          <w:sz w:val="28"/>
        </w:rPr>
        <w:t>
      86. Түлек:</w:t>
      </w:r>
    </w:p>
    <w:p>
      <w:pPr>
        <w:spacing w:after="0"/>
        <w:ind w:left="0"/>
        <w:jc w:val="both"/>
      </w:pPr>
      <w:r>
        <w:rPr>
          <w:rFonts w:ascii="Times New Roman"/>
          <w:b w:val="false"/>
          <w:i w:val="false"/>
          <w:color w:val="000000"/>
          <w:sz w:val="28"/>
        </w:rPr>
        <w:t>
      1) соқпалы аспаптарда түрлі жанрдағы және стильдегі музыкалық шығармаларды өз бетінше үйренуді;</w:t>
      </w:r>
    </w:p>
    <w:p>
      <w:pPr>
        <w:spacing w:after="0"/>
        <w:ind w:left="0"/>
        <w:jc w:val="both"/>
      </w:pPr>
      <w:r>
        <w:rPr>
          <w:rFonts w:ascii="Times New Roman"/>
          <w:b w:val="false"/>
          <w:i w:val="false"/>
          <w:color w:val="000000"/>
          <w:sz w:val="28"/>
        </w:rPr>
        <w:t>
      2) соқпалы аспапта оңай музыкалық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xml:space="preserve">
      3) соқпалы аспапта музыкалық шығармаларды орындау кезінде көркем бейнені құруды; </w:t>
      </w:r>
    </w:p>
    <w:p>
      <w:pPr>
        <w:spacing w:after="0"/>
        <w:ind w:left="0"/>
        <w:jc w:val="both"/>
      </w:pPr>
      <w:r>
        <w:rPr>
          <w:rFonts w:ascii="Times New Roman"/>
          <w:b w:val="false"/>
          <w:i w:val="false"/>
          <w:color w:val="000000"/>
          <w:sz w:val="28"/>
        </w:rPr>
        <w:t xml:space="preserve">
      4) үйренген музыкалық шығармаларды сауатты орындауды; </w:t>
      </w:r>
    </w:p>
    <w:p>
      <w:pPr>
        <w:spacing w:after="0"/>
        <w:ind w:left="0"/>
        <w:jc w:val="both"/>
      </w:pPr>
      <w:r>
        <w:rPr>
          <w:rFonts w:ascii="Times New Roman"/>
          <w:b w:val="false"/>
          <w:i w:val="false"/>
          <w:color w:val="000000"/>
          <w:sz w:val="28"/>
        </w:rPr>
        <w:t>
      5) музыкалық шығарма мәнмәтінінде мәнерлеу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соло, ансамбльде және оркестрде ойнауды; </w:t>
      </w:r>
    </w:p>
    <w:p>
      <w:pPr>
        <w:spacing w:after="0"/>
        <w:ind w:left="0"/>
        <w:jc w:val="both"/>
      </w:pPr>
      <w:r>
        <w:rPr>
          <w:rFonts w:ascii="Times New Roman"/>
          <w:b w:val="false"/>
          <w:i w:val="false"/>
          <w:color w:val="000000"/>
          <w:sz w:val="28"/>
        </w:rPr>
        <w:t xml:space="preserve">
      7) дыбыстық техникамен жұмыс жасауды; </w:t>
      </w:r>
    </w:p>
    <w:p>
      <w:pPr>
        <w:spacing w:after="0"/>
        <w:ind w:left="0"/>
        <w:jc w:val="both"/>
      </w:pPr>
      <w:r>
        <w:rPr>
          <w:rFonts w:ascii="Times New Roman"/>
          <w:b w:val="false"/>
          <w:i w:val="false"/>
          <w:color w:val="000000"/>
          <w:sz w:val="28"/>
        </w:rPr>
        <w:t xml:space="preserve">
      8) соқпалы аспаптардың тембрлік алуан түрін қолдануды біледі. </w:t>
      </w:r>
    </w:p>
    <w:p>
      <w:pPr>
        <w:spacing w:after="0"/>
        <w:ind w:left="0"/>
        <w:jc w:val="both"/>
      </w:pPr>
      <w:r>
        <w:rPr>
          <w:rFonts w:ascii="Times New Roman"/>
          <w:b w:val="false"/>
          <w:i w:val="false"/>
          <w:color w:val="000000"/>
          <w:sz w:val="28"/>
        </w:rPr>
        <w:t xml:space="preserve">
      87. Түлекте: </w:t>
      </w:r>
    </w:p>
    <w:p>
      <w:pPr>
        <w:spacing w:after="0"/>
        <w:ind w:left="0"/>
        <w:jc w:val="both"/>
      </w:pPr>
      <w:r>
        <w:rPr>
          <w:rFonts w:ascii="Times New Roman"/>
          <w:b w:val="false"/>
          <w:i w:val="false"/>
          <w:color w:val="000000"/>
          <w:sz w:val="28"/>
        </w:rPr>
        <w:t>
      1) авторлық мәтінді барынша сенімді жеткізуге арналған соқпалы аспаптардың көптеген мүмкіндіктерін қолдануға мүмкіндік беретін орындаушылық білім, білік, дағдылар кешені, әртүрлі кезеңдердің, стильдегі, бағыттағы, жанрдағы және формадағы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2) музыкалық шығармаларды парақтан оқу білігі, жеңіл музыкалық шығармаларды есту бойынша теру және оқу</w:t>
      </w:r>
    </w:p>
    <w:p>
      <w:pPr>
        <w:spacing w:after="0"/>
        <w:ind w:left="0"/>
        <w:jc w:val="both"/>
      </w:pPr>
      <w:r>
        <w:rPr>
          <w:rFonts w:ascii="Times New Roman"/>
          <w:b w:val="false"/>
          <w:i w:val="false"/>
          <w:color w:val="000000"/>
          <w:sz w:val="28"/>
        </w:rPr>
        <w:t xml:space="preserve">
      3) ансамбльде ойнау негіздері; </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мәнерліктің музыкалық-орындаушылық құралдарын қолдану дағдылары;</w:t>
      </w:r>
    </w:p>
    <w:p>
      <w:pPr>
        <w:spacing w:after="0"/>
        <w:ind w:left="0"/>
        <w:jc w:val="both"/>
      </w:pPr>
      <w:r>
        <w:rPr>
          <w:rFonts w:ascii="Times New Roman"/>
          <w:b w:val="false"/>
          <w:i w:val="false"/>
          <w:color w:val="000000"/>
          <w:sz w:val="28"/>
        </w:rPr>
        <w:t xml:space="preserve">
      6) есту қабілетін бақылауды тәрбиелеу және орындау процесін басқара білігін; </w:t>
      </w:r>
    </w:p>
    <w:p>
      <w:pPr>
        <w:spacing w:after="0"/>
        <w:ind w:left="0"/>
        <w:jc w:val="both"/>
      </w:pPr>
      <w:r>
        <w:rPr>
          <w:rFonts w:ascii="Times New Roman"/>
          <w:b w:val="false"/>
          <w:i w:val="false"/>
          <w:color w:val="000000"/>
          <w:sz w:val="28"/>
        </w:rPr>
        <w:t>
      7) мәнерліктің музыкалық-орындаушылық құралдарын қолдану дағдылары, орындалатын шығармаларға талдау жасау, әртүрлі орындау техникасының түрін иелену, көркемдігі жағынан ақталған техникалық тәсілдерді қолдану бойынша дағдысы;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 концертке дайындық жұмыс дағдысы;</w:t>
      </w:r>
    </w:p>
    <w:p>
      <w:pPr>
        <w:spacing w:after="0"/>
        <w:ind w:left="0"/>
        <w:jc w:val="both"/>
      </w:pPr>
      <w:r>
        <w:rPr>
          <w:rFonts w:ascii="Times New Roman"/>
          <w:b w:val="false"/>
          <w:i w:val="false"/>
          <w:color w:val="000000"/>
          <w:sz w:val="28"/>
        </w:rPr>
        <w:t xml:space="preserve">
      10) ұжымдық шығармашылық қызметі дағдылары қалыптасқан.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жұмысы, техникалық сынақ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сынып – төртінші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4-6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2 сынып – үшінші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2-3 пьеса, ансамбльдік шығармаларды қоса алғанда, кіші барабан: жеңіл жаттығулар), төртінші тоқсанда: бақылау жұмысы (ксилофон: мажорлық және минорлық гаммалар, үш белгіні қоса алғанға дейінгі үш октавадағы үшдыбысты арпеджио, 4-6 жаттығу, этюд, 2-3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3 сынып – төртінші тоқсанда: бақылау жұмысы (ксилофон: мажорлық және минорлық гаммалар, қос соққылармен (қарапайым) ойнаудағы үш белгіге дейін үш октавадағы үшдыбыстық айналымдағы арпеджио, 4-6 жаттығу, этюд, 2-3 пьеса, кіші барабан: жаттығулар (қостан әр қолға үш соққыдан), төртінші тоқсанда: бақылау жұмысы (ксилофон: мажорлық және минорлық гаммалар, allegro [аллегро] темпінде қоспен соққымен ойнау, (пиано және форте) триольді негізде жаттығулар, үш белгіге дейін үш октавадағы үшдыбыстық айналымдағы арпеджио, кіші барабан: қос соққылар, триоль және әр қолмен төрт соққыдан ұруға арналған жаттығулар (қалыпты ойнай алады), 4-6 жаттығу, этюд, 2-3 пьеса, оның ішінде ансамбльдік шығармалар);</w:t>
      </w:r>
    </w:p>
    <w:p>
      <w:pPr>
        <w:spacing w:after="0"/>
        <w:ind w:left="0"/>
        <w:jc w:val="both"/>
      </w:pPr>
      <w:r>
        <w:rPr>
          <w:rFonts w:ascii="Times New Roman"/>
          <w:b w:val="false"/>
          <w:i w:val="false"/>
          <w:color w:val="000000"/>
          <w:sz w:val="28"/>
        </w:rPr>
        <w:t xml:space="preserve">
      4 сынып – үшінші тоқсанда: бақылау жұмысы (ксилофон: мажорлық және минорлық гаммалар, үш нотадан, төрт нотадан ойнау, диатоникалық мәнер бойынша жоғары 4 белгіге дейін үш октавадан үш дыбыстық айналымдағы арпеджио, 4-6 жаттығу, этюд, оның ішінде 1 этюдті жатқа орындау, аккомпанементпен орындалатын 2-3 пьеса, ансамбльдік шығармаларды қоса алғанда), төртінші тоқсанда: техникалық сынақ (ксилофон: мажорлық және минорлық гаммалар, төрт белгіге және соңына дейін үш октавадан үш дыбыстық айналымды арпеджио, соқпалы қондырғыда ойнау: 1 және 2 жаттығу); </w:t>
      </w:r>
    </w:p>
    <w:p>
      <w:pPr>
        <w:spacing w:after="0"/>
        <w:ind w:left="0"/>
        <w:jc w:val="both"/>
      </w:pPr>
      <w:r>
        <w:rPr>
          <w:rFonts w:ascii="Times New Roman"/>
          <w:b w:val="false"/>
          <w:i w:val="false"/>
          <w:color w:val="000000"/>
          <w:sz w:val="28"/>
        </w:rPr>
        <w:t>
      5 сынып – үшінші тоқсанда: техникалық сынақ (ксилофон: мажорлық және минорлық гаммалар, бес белгіге дейін viva-ға (тез) дейін қосылады үш октавадағы үш дыбыстық айналымдағы арпеджио, соқпалы қондырғыда ойнау: қарапайым ритмдер: 3, 4 жаттығу, кіші барабан: ноталарды парақтан оқу), төртінші тоқсанда: бітіру емтиханы (мажорлық және минорлық бір гамма (үйлесімді және сазды), үш дыбысты арпеджио, төрт белгіге дейінгі екі октавадан тура қозғалыстағы және айналымдағы септаккордтар).</w:t>
      </w:r>
    </w:p>
    <w:p>
      <w:pPr>
        <w:spacing w:after="0"/>
        <w:ind w:left="0"/>
        <w:jc w:val="both"/>
      </w:pPr>
      <w:r>
        <w:rPr>
          <w:rFonts w:ascii="Times New Roman"/>
          <w:b w:val="false"/>
          <w:i w:val="false"/>
          <w:color w:val="000000"/>
          <w:sz w:val="28"/>
        </w:rPr>
        <w:t>
      76.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 кәсіби терминдерді, репертуарды, оның ішінде ансамбльдік репертуарды білуі, орындалатын шығармалардың көркемдік бейнесі мен стилін жеткізу үшін аспапты меңгерудегі жеткілікті техникалық деңгейі, музыкалық шығарманы жеке, ансамбльде/оркестрде, соқпалы аспапта сауатты орындауы.</w:t>
      </w:r>
    </w:p>
    <w:p>
      <w:pPr>
        <w:spacing w:after="0"/>
        <w:ind w:left="0"/>
        <w:jc w:val="both"/>
      </w:pPr>
      <w:r>
        <w:rPr>
          <w:rFonts w:ascii="Times New Roman"/>
          <w:b w:val="false"/>
          <w:i w:val="false"/>
          <w:color w:val="000000"/>
          <w:sz w:val="28"/>
        </w:rPr>
        <w:t xml:space="preserve">
      77. Бағалау өлшемшарттары. </w:t>
      </w:r>
    </w:p>
    <w:p>
      <w:pPr>
        <w:spacing w:after="0"/>
        <w:ind w:left="0"/>
        <w:jc w:val="both"/>
      </w:pPr>
      <w:r>
        <w:rPr>
          <w:rFonts w:ascii="Times New Roman"/>
          <w:b w:val="false"/>
          <w:i w:val="false"/>
          <w:color w:val="000000"/>
          <w:sz w:val="28"/>
        </w:rPr>
        <w:t xml:space="preserve">
      1) "өте жақсы" бағасы – көркемдік жағынан мағыналы, техникалық жағынан мәтіндік кемшіліксіз сапалы орындауы, оқытудың осы кезеңінің талаптарына сәйкес келетін орындаушылық техникасын, мәнерлік құралдарын меңгеруі; </w:t>
      </w:r>
    </w:p>
    <w:p>
      <w:pPr>
        <w:spacing w:after="0"/>
        <w:ind w:left="0"/>
        <w:jc w:val="both"/>
      </w:pPr>
      <w:r>
        <w:rPr>
          <w:rFonts w:ascii="Times New Roman"/>
          <w:b w:val="false"/>
          <w:i w:val="false"/>
          <w:color w:val="000000"/>
          <w:sz w:val="28"/>
        </w:rPr>
        <w:t xml:space="preserve">
      2) "жақсы" бағасы – көркемдік-музыкалық жеткізуі анық сауатты орындауы, бірақ көркемдік, сондай-ақ техникалық жағынан біраз кемшіліктерінің болуы; </w:t>
      </w:r>
    </w:p>
    <w:p>
      <w:pPr>
        <w:spacing w:after="0"/>
        <w:ind w:left="0"/>
        <w:jc w:val="both"/>
      </w:pPr>
      <w:r>
        <w:rPr>
          <w:rFonts w:ascii="Times New Roman"/>
          <w:b w:val="false"/>
          <w:i w:val="false"/>
          <w:color w:val="000000"/>
          <w:sz w:val="28"/>
        </w:rPr>
        <w:t>
      3) "қанағаттанарлық" бағасы – көптеген кемшіліктермен орындауы (сәтсіз мәтін, техникалық дамунда, аппаратында ақаулардың болуы, орындалған шығарманың көркем бейнесі туралы түсініктің аздығы);</w:t>
      </w:r>
    </w:p>
    <w:p>
      <w:pPr>
        <w:spacing w:after="0"/>
        <w:ind w:left="0"/>
        <w:jc w:val="both"/>
      </w:pPr>
      <w:r>
        <w:rPr>
          <w:rFonts w:ascii="Times New Roman"/>
          <w:b w:val="false"/>
          <w:i w:val="false"/>
          <w:color w:val="000000"/>
          <w:sz w:val="28"/>
        </w:rPr>
        <w:t>
      4) "қанағаттанарлық емес" бағасы – бағдарламаны жиі үзіліспен, жаттанды мәтіндік қателермен, үй тапсырмасының үнемі орындалмағандығының салдарынан көлемін толық ашпауы;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43" w:id="41"/>
      <w:r>
        <w:rPr>
          <w:rFonts w:ascii="Times New Roman"/>
          <w:b w:val="false"/>
          <w:i w:val="false"/>
          <w:color w:val="000000"/>
          <w:sz w:val="28"/>
        </w:rPr>
        <w:t>
      Қазақстан Республикасы</w:t>
      </w:r>
    </w:p>
    <w:bookmarkEnd w:id="4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"Балалайка"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"Балалайка" пәні бойынша білім беру бағдарламасы (бұдан әрі - Бағдарлама) "Балалайка"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түрлі жоғарылықтағы үш немесе одан көп музыкалық дыбыстардың үйлесімі;</w:t>
      </w:r>
    </w:p>
    <w:p>
      <w:pPr>
        <w:spacing w:after="0"/>
        <w:ind w:left="0"/>
        <w:jc w:val="both"/>
      </w:pPr>
      <w:r>
        <w:rPr>
          <w:rFonts w:ascii="Times New Roman"/>
          <w:b w:val="false"/>
          <w:i w:val="false"/>
          <w:color w:val="000000"/>
          <w:sz w:val="28"/>
        </w:rPr>
        <w:t>
      2) амал – аспапты дыбыс шығару кезіндегі саусақ (тардың), білезіктің, білектің нақты, мақсатты әрекеті, бір амалдың өзі түрлі дыбыс шығару тәсілдерімен орындалуы мүмкін;</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бөлшек (дробь) – саусақтарды жылдам алмастырып ішектерді ұру;</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8) легато – музыкалық аспапта ойнау тәсілі, дыбыстарды байланыстырып орындау, ол кезде бір дыбыс бір дыбысқа баяу ұласады, олардың арасында үзіліс болмайды;</w:t>
      </w:r>
    </w:p>
    <w:p>
      <w:pPr>
        <w:spacing w:after="0"/>
        <w:ind w:left="0"/>
        <w:jc w:val="both"/>
      </w:pPr>
      <w:r>
        <w:rPr>
          <w:rFonts w:ascii="Times New Roman"/>
          <w:b w:val="false"/>
          <w:i w:val="false"/>
          <w:color w:val="000000"/>
          <w:sz w:val="28"/>
        </w:rPr>
        <w:t>
      9) динамикалық реңктер – музыканы орындау күшінің деңгейін анықтайтын музыкалық термин;</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қос ноталар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12) қос пиццикато (қос шерту) – оң қолдың бас бармағы және сұқ саусақтарын алмастыра отырып, бір ішекті жоғарыдан төмен бір қалыпты ұру арқылы шығарылатын дыбыс;</w:t>
      </w:r>
    </w:p>
    <w:p>
      <w:pPr>
        <w:spacing w:after="0"/>
        <w:ind w:left="0"/>
        <w:jc w:val="both"/>
      </w:pPr>
      <w:r>
        <w:rPr>
          <w:rFonts w:ascii="Times New Roman"/>
          <w:b w:val="false"/>
          <w:i w:val="false"/>
          <w:color w:val="000000"/>
          <w:sz w:val="28"/>
        </w:rPr>
        <w:t xml:space="preserve">
      13) метроном – тең соққылармен қысқа уақыт аралығын белгілейтін құрылғы; </w:t>
      </w:r>
    </w:p>
    <w:p>
      <w:pPr>
        <w:spacing w:after="0"/>
        <w:ind w:left="0"/>
        <w:jc w:val="both"/>
      </w:pPr>
      <w:r>
        <w:rPr>
          <w:rFonts w:ascii="Times New Roman"/>
          <w:b w:val="false"/>
          <w:i w:val="false"/>
          <w:color w:val="000000"/>
          <w:sz w:val="28"/>
        </w:rPr>
        <w:t>
      14) музыка теориясындағы гамма – ұзақтығы белгісіз дыбыстардың қатары, жандарындағы басқыштары бір-бірінен толық бір тонға және жартылай тонға қалыс қалады.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15) нон легато – орындау тәсілі, ол кезде бірі дыбыстан келесі дыбысқа көшу жеке жүреді, бірақ бөлінбейді. Нон легато – артикуляция мен штрихтардың негізгі түрлерінің бірі;</w:t>
      </w:r>
    </w:p>
    <w:p>
      <w:pPr>
        <w:spacing w:after="0"/>
        <w:ind w:left="0"/>
        <w:jc w:val="both"/>
      </w:pPr>
      <w:r>
        <w:rPr>
          <w:rFonts w:ascii="Times New Roman"/>
          <w:b w:val="false"/>
          <w:i w:val="false"/>
          <w:color w:val="000000"/>
          <w:sz w:val="28"/>
        </w:rPr>
        <w:t>
      16) нотаны парақтан оқу – жаңа музыкалық материалды нотаға қарап тура оқу, оның негізгі міндеті шығарманың жалпы сипатымен танысу;</w:t>
      </w:r>
    </w:p>
    <w:p>
      <w:pPr>
        <w:spacing w:after="0"/>
        <w:ind w:left="0"/>
        <w:jc w:val="both"/>
      </w:pPr>
      <w:r>
        <w:rPr>
          <w:rFonts w:ascii="Times New Roman"/>
          <w:b w:val="false"/>
          <w:i w:val="false"/>
          <w:color w:val="000000"/>
          <w:sz w:val="28"/>
        </w:rPr>
        <w:t>
      17) октава – сегіз саты және алты тондық арақашықтық, әртүрлі жоғарылықтағы екі дыбыстың қарапайым байланыстары;</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19) пиццикато (үлкен саусақпен шерту) – оң қолдың бас бармағымен ішекті жоғарыдан төмен шерту арқылы шығаратын дыбыс;</w:t>
      </w:r>
    </w:p>
    <w:p>
      <w:pPr>
        <w:spacing w:after="0"/>
        <w:ind w:left="0"/>
        <w:jc w:val="both"/>
      </w:pPr>
      <w:r>
        <w:rPr>
          <w:rFonts w:ascii="Times New Roman"/>
          <w:b w:val="false"/>
          <w:i w:val="false"/>
          <w:color w:val="000000"/>
          <w:sz w:val="28"/>
        </w:rPr>
        <w:t>
      20) пюпитр – ноталарды қоюға арналған құрылғы, музыкалық аспапқа монтаждалады немесе еденге қойылады;</w:t>
      </w:r>
    </w:p>
    <w:p>
      <w:pPr>
        <w:spacing w:after="0"/>
        <w:ind w:left="0"/>
        <w:jc w:val="both"/>
      </w:pPr>
      <w:r>
        <w:rPr>
          <w:rFonts w:ascii="Times New Roman"/>
          <w:b w:val="false"/>
          <w:i w:val="false"/>
          <w:color w:val="000000"/>
          <w:sz w:val="28"/>
        </w:rPr>
        <w:t>
      21) стаккато – бір дыбысты бірінен бөліп, үзіліс жасау орындайтын музыкалық штрих;</w:t>
      </w:r>
    </w:p>
    <w:p>
      <w:pPr>
        <w:spacing w:after="0"/>
        <w:ind w:left="0"/>
        <w:jc w:val="both"/>
      </w:pPr>
      <w:r>
        <w:rPr>
          <w:rFonts w:ascii="Times New Roman"/>
          <w:b w:val="false"/>
          <w:i w:val="false"/>
          <w:color w:val="000000"/>
          <w:sz w:val="28"/>
        </w:rPr>
        <w:t>
      22) сылдыр еткізу (бряцание) – білек пен білезіктің қатыстырып, оң қолдың сұқ саусағымен, барлық ішектерді жоғары және төмен алмастырып ұратын ритмделген аламасатын соққылар;</w:t>
      </w:r>
    </w:p>
    <w:p>
      <w:pPr>
        <w:spacing w:after="0"/>
        <w:ind w:left="0"/>
        <w:jc w:val="both"/>
      </w:pPr>
      <w:r>
        <w:rPr>
          <w:rFonts w:ascii="Times New Roman"/>
          <w:b w:val="false"/>
          <w:i w:val="false"/>
          <w:color w:val="000000"/>
          <w:sz w:val="28"/>
        </w:rPr>
        <w:t>
      23) табиғи флажолет – дыбыс шығару кезінде ашық ішекті екі бірдей бөлікке бөлетін нүктесіне жеңіл қағу арқылы шығарылатын флажолет;</w:t>
      </w:r>
    </w:p>
    <w:p>
      <w:pPr>
        <w:spacing w:after="0"/>
        <w:ind w:left="0"/>
        <w:jc w:val="both"/>
      </w:pPr>
      <w:r>
        <w:rPr>
          <w:rFonts w:ascii="Times New Roman"/>
          <w:b w:val="false"/>
          <w:i w:val="false"/>
          <w:color w:val="000000"/>
          <w:sz w:val="28"/>
        </w:rPr>
        <w:t>
      24) тәсіл – дыбыс шығаруға бағытталған, нақты көркемдік міндеттерге шартталған, негізгі тәсілмен ойнау кезіндегі саусақтардың, білезіктің және білектің әрекет кешені;</w:t>
      </w:r>
    </w:p>
    <w:p>
      <w:pPr>
        <w:spacing w:after="0"/>
        <w:ind w:left="0"/>
        <w:jc w:val="both"/>
      </w:pPr>
      <w:r>
        <w:rPr>
          <w:rFonts w:ascii="Times New Roman"/>
          <w:b w:val="false"/>
          <w:i w:val="false"/>
          <w:color w:val="000000"/>
          <w:sz w:val="28"/>
        </w:rPr>
        <w:t xml:space="preserve">
      25) трель – мелизм түрі, ұзақтылығы бірдей, жылдам қайталанатын екі дыбыстан құралған әуендік фигура; </w:t>
      </w:r>
    </w:p>
    <w:p>
      <w:pPr>
        <w:spacing w:after="0"/>
        <w:ind w:left="0"/>
        <w:jc w:val="both"/>
      </w:pPr>
      <w:r>
        <w:rPr>
          <w:rFonts w:ascii="Times New Roman"/>
          <w:b w:val="false"/>
          <w:i w:val="false"/>
          <w:color w:val="000000"/>
          <w:sz w:val="28"/>
        </w:rPr>
        <w:t>
      26)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2 дыбыстың, 2 дыбыс үндестігінің жылдам алмасуы.</w:t>
      </w:r>
    </w:p>
    <w:p>
      <w:pPr>
        <w:spacing w:after="0"/>
        <w:ind w:left="0"/>
        <w:jc w:val="both"/>
      </w:pPr>
      <w:r>
        <w:rPr>
          <w:rFonts w:ascii="Times New Roman"/>
          <w:b w:val="false"/>
          <w:i w:val="false"/>
          <w:color w:val="000000"/>
          <w:sz w:val="28"/>
        </w:rPr>
        <w:t>
      27)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солай жартылай басу жолымен орындалады;</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29) іліп тарту (подцеп) – оң қолдың сұқ саусағымен немесе ортаңғы саусағымен бір ішекті төменнен жоғары шымшып тарту;</w:t>
      </w:r>
    </w:p>
    <w:p>
      <w:pPr>
        <w:spacing w:after="0"/>
        <w:ind w:left="0"/>
        <w:jc w:val="both"/>
      </w:pPr>
      <w:r>
        <w:rPr>
          <w:rFonts w:ascii="Times New Roman"/>
          <w:b w:val="false"/>
          <w:i w:val="false"/>
          <w:color w:val="000000"/>
          <w:sz w:val="28"/>
        </w:rPr>
        <w:t>
      30) үзік-үзік ырғақ – күшті ұзын және әлсіз қысқа бөліктерінің алмасуы.</w:t>
      </w:r>
    </w:p>
    <w:p>
      <w:pPr>
        <w:spacing w:after="0"/>
        <w:ind w:left="0"/>
        <w:jc w:val="both"/>
      </w:pPr>
      <w:r>
        <w:rPr>
          <w:rFonts w:ascii="Times New Roman"/>
          <w:b w:val="false"/>
          <w:i w:val="false"/>
          <w:color w:val="000000"/>
          <w:sz w:val="28"/>
        </w:rPr>
        <w:t>
      3. Бағдарламаның мақсаты: білім алушының балалайкада ойнауды үйрену барысында алған білім, білік және дағдылары негізінде музыкалық-шығармашылық қабілетін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балалайкада орындаушылықтың негізгі бағыттарымен таныстыру;</w:t>
      </w:r>
    </w:p>
    <w:p>
      <w:pPr>
        <w:spacing w:after="0"/>
        <w:ind w:left="0"/>
        <w:jc w:val="both"/>
      </w:pPr>
      <w:r>
        <w:rPr>
          <w:rFonts w:ascii="Times New Roman"/>
          <w:b w:val="false"/>
          <w:i w:val="false"/>
          <w:color w:val="000000"/>
          <w:sz w:val="28"/>
        </w:rPr>
        <w:t>
      2) музыкалық шығармаларды жеке немесе ансамбльде сауатты орындауға мүмкіндік беретін балалайкада ойнаудың негізгі орындаушылық тәсілдерін үйрету;</w:t>
      </w:r>
    </w:p>
    <w:p>
      <w:pPr>
        <w:spacing w:after="0"/>
        <w:ind w:left="0"/>
        <w:jc w:val="both"/>
      </w:pPr>
      <w:r>
        <w:rPr>
          <w:rFonts w:ascii="Times New Roman"/>
          <w:b w:val="false"/>
          <w:i w:val="false"/>
          <w:color w:val="000000"/>
          <w:sz w:val="28"/>
        </w:rPr>
        <w:t>
      3) жеке, сондай-ақ ансамбльде орындау кезіндегі сахналық бейнені жасау тәсілдерімен таныстыру;</w:t>
      </w:r>
    </w:p>
    <w:p>
      <w:pPr>
        <w:spacing w:after="0"/>
        <w:ind w:left="0"/>
        <w:jc w:val="both"/>
      </w:pPr>
      <w:r>
        <w:rPr>
          <w:rFonts w:ascii="Times New Roman"/>
          <w:b w:val="false"/>
          <w:i w:val="false"/>
          <w:color w:val="000000"/>
          <w:sz w:val="28"/>
        </w:rPr>
        <w:t>
      4) орындаушылық эмоциялықты және мәнерлілік дағдыларын қалыптастыру;</w:t>
      </w:r>
    </w:p>
    <w:p>
      <w:pPr>
        <w:spacing w:after="0"/>
        <w:ind w:left="0"/>
        <w:jc w:val="both"/>
      </w:pPr>
      <w:r>
        <w:rPr>
          <w:rFonts w:ascii="Times New Roman"/>
          <w:b w:val="false"/>
          <w:i w:val="false"/>
          <w:color w:val="000000"/>
          <w:sz w:val="28"/>
        </w:rPr>
        <w:t>
      5) ұжымдағы өзара байланыс және өзін өзі басқару тәсілдерін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естуді, ырғақ сезімін,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және музыканы эмоциямен қабылдауды қалыптастыру;</w:t>
      </w:r>
    </w:p>
    <w:p>
      <w:pPr>
        <w:spacing w:after="0"/>
        <w:ind w:left="0"/>
        <w:jc w:val="both"/>
      </w:pPr>
      <w:r>
        <w:rPr>
          <w:rFonts w:ascii="Times New Roman"/>
          <w:b w:val="false"/>
          <w:i w:val="false"/>
          <w:color w:val="000000"/>
          <w:sz w:val="28"/>
        </w:rPr>
        <w:t>
      3) музыкалық дүниетанымды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музыкалық өнерді меңгеру арқылы рухани, адамгершілік, эстетикалық, патриоттық, интернационалдық тәрбие беру.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аттестаттаумен аяқталады.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xml:space="preserve">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балалайкада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9 жастан асқан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болашақ әуесқой музыканттың әрі қарай жүргізетін практикалық қызметіне қажетті көлемдегі балалайкада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қызметтен тәжірибе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балалайкада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ерекшелігін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"Балалайка"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және басқалары.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формалары педагогпен немесе басқа білім алушылармен ансамбльде ойнаумен үйлеседі.</w:t>
      </w:r>
    </w:p>
    <w:p>
      <w:pPr>
        <w:spacing w:after="0"/>
        <w:ind w:left="0"/>
        <w:jc w:val="both"/>
      </w:pPr>
      <w:r>
        <w:rPr>
          <w:rFonts w:ascii="Times New Roman"/>
          <w:b w:val="false"/>
          <w:i w:val="false"/>
          <w:color w:val="000000"/>
          <w:sz w:val="28"/>
        </w:rPr>
        <w:t>
      24.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25.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оқытудың ерекшеліктері (дамытушылық, түзету-дамытушылық, дарынды балалармен жұмыс және тағы басқалар);</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35. Жеке жоспар құру барысында жеке жұмыстың болашақ және ағымдағы міндеттері ескеріліп, оқу жылының басында және соңында білім алушының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ерекшеленуі мүмкін.</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қабілеттерін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43.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 </w:t>
      </w:r>
    </w:p>
    <w:p>
      <w:pPr>
        <w:spacing w:after="0"/>
        <w:ind w:left="0"/>
        <w:jc w:val="both"/>
      </w:pPr>
      <w:r>
        <w:rPr>
          <w:rFonts w:ascii="Times New Roman"/>
          <w:b w:val="false"/>
          <w:i w:val="false"/>
          <w:color w:val="000000"/>
          <w:sz w:val="28"/>
        </w:rPr>
        <w:t xml:space="preserve">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етпейтін,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53.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54.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бетімен жүргізілетін жұмысты жандандыру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"Балалайка"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57. Балалайкада ойнайтын білім алушылармен жұмыс сынып педагогінің концертмейстермен бірге жүргізілетіндіктен, кабинетте жақсы күйге келтірілген және өз уақытында жөндеуден өткізіліп тұратын аспаптың (фортепиано) болуы шарт.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оркестрлік аспап ретінде балалайканың шығу тарихы, орындаушылық шеберлікті дамыту бойынша білім алады, аспаптың құрылысымен және техникалық мүмкіндіктерімен танысады;</w:t>
      </w:r>
    </w:p>
    <w:p>
      <w:pPr>
        <w:spacing w:after="0"/>
        <w:ind w:left="0"/>
        <w:jc w:val="both"/>
      </w:pPr>
      <w:r>
        <w:rPr>
          <w:rFonts w:ascii="Times New Roman"/>
          <w:b w:val="false"/>
          <w:i w:val="false"/>
          <w:color w:val="000000"/>
          <w:sz w:val="28"/>
        </w:rPr>
        <w:t>
      2) орындау тәсілдерін үйренеді: оң қолдың сұқ саусағымен шерту, арпеджио, "сылдыр еткізу" ("бряцанье") тартудың элементтерінің бірі ретінде 3 ішекті сұқ саусақпен ұрып тарту;</w:t>
      </w:r>
    </w:p>
    <w:p>
      <w:pPr>
        <w:spacing w:after="0"/>
        <w:ind w:left="0"/>
        <w:jc w:val="both"/>
      </w:pPr>
      <w:r>
        <w:rPr>
          <w:rFonts w:ascii="Times New Roman"/>
          <w:b w:val="false"/>
          <w:i w:val="false"/>
          <w:color w:val="000000"/>
          <w:sz w:val="28"/>
        </w:rPr>
        <w:t>
      3) отырғызу және қолды қою бекітіледі, "Сол қол бірінші позицияда" дағдысы пысықталады;</w:t>
      </w:r>
    </w:p>
    <w:p>
      <w:pPr>
        <w:spacing w:after="0"/>
        <w:ind w:left="0"/>
        <w:jc w:val="both"/>
      </w:pPr>
      <w:r>
        <w:rPr>
          <w:rFonts w:ascii="Times New Roman"/>
          <w:b w:val="false"/>
          <w:i w:val="false"/>
          <w:color w:val="000000"/>
          <w:sz w:val="28"/>
        </w:rPr>
        <w:t>
      4) оқу жылының ішінде білім алушы 15-20 жеңіл пьесаны үйренеді: қарапайым ырғақтық суреттерден тұратын 4-5 этюдті, қиын емес 2-4 ансамбльдік пьесаларды, екі белгіге дейінгі бірінші позициядағы гаммаларды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Балалайканың шығу тарихы, құрылымы және аспаптың техникалық мүмкіндіктері.</w:t>
      </w:r>
    </w:p>
    <w:p>
      <w:pPr>
        <w:spacing w:after="0"/>
        <w:ind w:left="0"/>
        <w:jc w:val="both"/>
      </w:pPr>
      <w:r>
        <w:rPr>
          <w:rFonts w:ascii="Times New Roman"/>
          <w:b w:val="false"/>
          <w:i w:val="false"/>
          <w:color w:val="000000"/>
          <w:sz w:val="28"/>
        </w:rPr>
        <w:t>
      2-тарау. Аспапты ұстап отыру. Аспапсыз отыру дағдыларына жаттығу және дайындық жүргізу. Қолды, денені қою, дұрыс ойын қимылдарын ұйымдастыру.</w:t>
      </w:r>
    </w:p>
    <w:p>
      <w:pPr>
        <w:spacing w:after="0"/>
        <w:ind w:left="0"/>
        <w:jc w:val="both"/>
      </w:pPr>
      <w:r>
        <w:rPr>
          <w:rFonts w:ascii="Times New Roman"/>
          <w:b w:val="false"/>
          <w:i w:val="false"/>
          <w:color w:val="000000"/>
          <w:sz w:val="28"/>
        </w:rPr>
        <w:t>
      3-тарау. Ноталық сауатпен танысу. Балалайканың мойнындағы ноталарды білу. Сол қолды қою. Сол қолдың аспап мойнымен сырғуына арналған жаттығулар.</w:t>
      </w:r>
    </w:p>
    <w:p>
      <w:pPr>
        <w:spacing w:after="0"/>
        <w:ind w:left="0"/>
        <w:jc w:val="both"/>
      </w:pPr>
      <w:r>
        <w:rPr>
          <w:rFonts w:ascii="Times New Roman"/>
          <w:b w:val="false"/>
          <w:i w:val="false"/>
          <w:color w:val="000000"/>
          <w:sz w:val="28"/>
        </w:rPr>
        <w:t>
      4-тарау. Оң қолмен ойнау тәсілдерін меңгеру: бас бармақпен тарту, арпеджио, "салдыр еткізу" элементінің бірі ретінде үш ішекті сұқ саусақпен ұру. Қолды орнықтыру және қою. Сол қолды қою.</w:t>
      </w:r>
    </w:p>
    <w:p>
      <w:pPr>
        <w:spacing w:after="0"/>
        <w:ind w:left="0"/>
        <w:jc w:val="both"/>
      </w:pPr>
      <w:r>
        <w:rPr>
          <w:rFonts w:ascii="Times New Roman"/>
          <w:b w:val="false"/>
          <w:i w:val="false"/>
          <w:color w:val="000000"/>
          <w:sz w:val="28"/>
        </w:rPr>
        <w:t>
      60.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және оның құрылымымен танысу.</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қолдың саусақтарын бекітуге арналған жаттығулар.</w:t>
      </w:r>
    </w:p>
    <w:p>
      <w:pPr>
        <w:spacing w:after="0"/>
        <w:ind w:left="0"/>
        <w:jc w:val="both"/>
      </w:pPr>
      <w:r>
        <w:rPr>
          <w:rFonts w:ascii="Times New Roman"/>
          <w:b w:val="false"/>
          <w:i w:val="false"/>
          <w:color w:val="000000"/>
          <w:sz w:val="28"/>
        </w:rPr>
        <w:t>
      5-тақырып. Қолды қою бойынша жұмыс. Рizz [пицц] тәсілін игеру.</w:t>
      </w:r>
    </w:p>
    <w:p>
      <w:pPr>
        <w:spacing w:after="0"/>
        <w:ind w:left="0"/>
        <w:jc w:val="both"/>
      </w:pPr>
      <w:r>
        <w:rPr>
          <w:rFonts w:ascii="Times New Roman"/>
          <w:b w:val="false"/>
          <w:i w:val="false"/>
          <w:color w:val="000000"/>
          <w:sz w:val="28"/>
        </w:rPr>
        <w:t>
      6-тақырып. Ішектен ішеке ауысу тәсілдері.</w:t>
      </w:r>
    </w:p>
    <w:p>
      <w:pPr>
        <w:spacing w:after="0"/>
        <w:ind w:left="0"/>
        <w:jc w:val="both"/>
      </w:pPr>
      <w:r>
        <w:rPr>
          <w:rFonts w:ascii="Times New Roman"/>
          <w:b w:val="false"/>
          <w:i w:val="false"/>
          <w:color w:val="000000"/>
          <w:sz w:val="28"/>
        </w:rPr>
        <w:t>
      7-тақырып. Үш ішекте І позициядағы аспап мойнын меңгеру.</w:t>
      </w:r>
    </w:p>
    <w:p>
      <w:pPr>
        <w:spacing w:after="0"/>
        <w:ind w:left="0"/>
        <w:jc w:val="both"/>
      </w:pPr>
      <w:r>
        <w:rPr>
          <w:rFonts w:ascii="Times New Roman"/>
          <w:b w:val="false"/>
          <w:i w:val="false"/>
          <w:color w:val="000000"/>
          <w:sz w:val="28"/>
        </w:rPr>
        <w:t>
      8-тақырып. Қос қолмен ойнау.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ойнаудың негізгі дағдыларына ие болады;</w:t>
      </w:r>
    </w:p>
    <w:p>
      <w:pPr>
        <w:spacing w:after="0"/>
        <w:ind w:left="0"/>
        <w:jc w:val="both"/>
      </w:pPr>
      <w:r>
        <w:rPr>
          <w:rFonts w:ascii="Times New Roman"/>
          <w:b w:val="false"/>
          <w:i w:val="false"/>
          <w:color w:val="000000"/>
          <w:sz w:val="28"/>
        </w:rPr>
        <w:t xml:space="preserve">
      2) аспап құрылымын және музыкалық сауат негіздерін біледі; </w:t>
      </w:r>
    </w:p>
    <w:p>
      <w:pPr>
        <w:spacing w:after="0"/>
        <w:ind w:left="0"/>
        <w:jc w:val="both"/>
      </w:pPr>
      <w:r>
        <w:rPr>
          <w:rFonts w:ascii="Times New Roman"/>
          <w:b w:val="false"/>
          <w:i w:val="false"/>
          <w:color w:val="000000"/>
          <w:sz w:val="28"/>
        </w:rPr>
        <w:t>
      3) талаптарға сәйкес негізгі музыкалық терминдерді біледі;</w:t>
      </w:r>
    </w:p>
    <w:p>
      <w:pPr>
        <w:spacing w:after="0"/>
        <w:ind w:left="0"/>
        <w:jc w:val="both"/>
      </w:pPr>
      <w:r>
        <w:rPr>
          <w:rFonts w:ascii="Times New Roman"/>
          <w:b w:val="false"/>
          <w:i w:val="false"/>
          <w:color w:val="000000"/>
          <w:sz w:val="28"/>
        </w:rPr>
        <w:t>
      3) қарапайым штрихтық және динамикалық белгілерді біледі;</w:t>
      </w:r>
    </w:p>
    <w:p>
      <w:pPr>
        <w:spacing w:after="0"/>
        <w:ind w:left="0"/>
        <w:jc w:val="both"/>
      </w:pPr>
      <w:r>
        <w:rPr>
          <w:rFonts w:ascii="Times New Roman"/>
          <w:b w:val="false"/>
          <w:i w:val="false"/>
          <w:color w:val="000000"/>
          <w:sz w:val="28"/>
        </w:rPr>
        <w:t>
      4) екі белгіге дейінгі гаммаларды, аккордтарды және жоғары аппликатураның арпеджиосын орындай алады;</w:t>
      </w:r>
    </w:p>
    <w:p>
      <w:pPr>
        <w:spacing w:after="0"/>
        <w:ind w:left="0"/>
        <w:jc w:val="both"/>
      </w:pPr>
      <w:r>
        <w:rPr>
          <w:rFonts w:ascii="Times New Roman"/>
          <w:b w:val="false"/>
          <w:i w:val="false"/>
          <w:color w:val="000000"/>
          <w:sz w:val="28"/>
        </w:rPr>
        <w:t>
      5) дыбыс шығарудың (legato [легато], non legato [нон легато], staccato [стаккато]) негізгі тәсілдерін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тере алады.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музыкалық-бейнелі ойлауды дамыту бойынша жұмыстар әрі қарай жалғастырылады. Ойын аппаратын қойылымдық-қозғалыстық дағдыларымен жұмыс, екпінмен, дыбыс жүргізумен және ырғақпен жұмыс жалғастырылады. Штрихтарды орындау сапасына қойылатын талап күшейтіледі; </w:t>
      </w:r>
    </w:p>
    <w:p>
      <w:pPr>
        <w:spacing w:after="0"/>
        <w:ind w:left="0"/>
        <w:jc w:val="both"/>
      </w:pPr>
      <w:r>
        <w:rPr>
          <w:rFonts w:ascii="Times New Roman"/>
          <w:b w:val="false"/>
          <w:i w:val="false"/>
          <w:color w:val="000000"/>
          <w:sz w:val="28"/>
        </w:rPr>
        <w:t>
      2) мажорлықжәне минорлық пернелердегі гаммалар, акценттер, үзік-үзік ырғақтар, легатоның негізгі қағыстары, орташа қарқындағы нон легато, қос ноталардың қарапайым түрлері (ашық ішектерді падалана отырып) үйретіледі, "Қос тарту" және "сылдыр еткізу" тәсілі бекітіледі;</w:t>
      </w:r>
    </w:p>
    <w:p>
      <w:pPr>
        <w:spacing w:after="0"/>
        <w:ind w:left="0"/>
        <w:jc w:val="both"/>
      </w:pPr>
      <w:r>
        <w:rPr>
          <w:rFonts w:ascii="Times New Roman"/>
          <w:b w:val="false"/>
          <w:i w:val="false"/>
          <w:color w:val="000000"/>
          <w:sz w:val="28"/>
        </w:rPr>
        <w:t xml:space="preserve">
      3) бірінші позициядағы саусақ артикуляциясымен жұмыс жалғастырылады. Білім алушы екінщі позицияны, позицияларды ауыстырудың алғашқы дағдыларын дамытуды, аспапты күйге келтіруді үйренуге кіріседі; </w:t>
      </w:r>
    </w:p>
    <w:p>
      <w:pPr>
        <w:spacing w:after="0"/>
        <w:ind w:left="0"/>
        <w:jc w:val="both"/>
      </w:pPr>
      <w:r>
        <w:rPr>
          <w:rFonts w:ascii="Times New Roman"/>
          <w:b w:val="false"/>
          <w:i w:val="false"/>
          <w:color w:val="000000"/>
          <w:sz w:val="28"/>
        </w:rPr>
        <w:t>
      4) екі октавалық мажорлық және минорлық гаммалар, үйренген позицияларды қолдану арқылы жасалған арпеджионы, позицияларды ауыстыру кезінде арнайы аппликатураны пайдалану игеріледі;</w:t>
      </w:r>
    </w:p>
    <w:p>
      <w:pPr>
        <w:spacing w:after="0"/>
        <w:ind w:left="0"/>
        <w:jc w:val="both"/>
      </w:pPr>
      <w:r>
        <w:rPr>
          <w:rFonts w:ascii="Times New Roman"/>
          <w:b w:val="false"/>
          <w:i w:val="false"/>
          <w:color w:val="000000"/>
          <w:sz w:val="28"/>
        </w:rPr>
        <w:t>
      5) нотаны парақтан оқу дағдылары, музыкалық және техникалық міндеттерді талдау білігі дамиды;</w:t>
      </w:r>
    </w:p>
    <w:p>
      <w:pPr>
        <w:spacing w:after="0"/>
        <w:ind w:left="0"/>
        <w:jc w:val="both"/>
      </w:pPr>
      <w:r>
        <w:rPr>
          <w:rFonts w:ascii="Times New Roman"/>
          <w:b w:val="false"/>
          <w:i w:val="false"/>
          <w:color w:val="000000"/>
          <w:sz w:val="28"/>
        </w:rPr>
        <w:t>
      6) оқу жылының ішінде білім алушы түрлі қағыстық нұсқаларды пайдаланып, бірінші және екінші позиция шеңберінде екі октавалы мажорлық және минорлық гаммаларды, 6-8 пьесаны, 8-10 этюдты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Ойын аппаратының қойылымдық-қозғалыс дағдылары. Екпін, дыбыс жүргізу және ырғақпен жұмыс. Қағыстарды орындау сапасы.</w:t>
      </w:r>
    </w:p>
    <w:p>
      <w:pPr>
        <w:spacing w:after="0"/>
        <w:ind w:left="0"/>
        <w:jc w:val="both"/>
      </w:pPr>
      <w:r>
        <w:rPr>
          <w:rFonts w:ascii="Times New Roman"/>
          <w:b w:val="false"/>
          <w:i w:val="false"/>
          <w:color w:val="000000"/>
          <w:sz w:val="28"/>
        </w:rPr>
        <w:t>
      2-тарау. Мажорлық және минорлық пернелердегі гаммалар, акценттер, үзік-үзік ырғақ, легатоның негізгі қағыстары, орташа қарқындағы нон легато, қос ноталардың қарапайым түрлері (ашық ішектерді қолдана отырып). "Қос тару" және "сылдыр еткізіп" қағу тәсілдері.</w:t>
      </w:r>
    </w:p>
    <w:p>
      <w:pPr>
        <w:spacing w:after="0"/>
        <w:ind w:left="0"/>
        <w:jc w:val="both"/>
      </w:pPr>
      <w:r>
        <w:rPr>
          <w:rFonts w:ascii="Times New Roman"/>
          <w:b w:val="false"/>
          <w:i w:val="false"/>
          <w:color w:val="000000"/>
          <w:sz w:val="28"/>
        </w:rPr>
        <w:t>
      3-тарау. Бірінші позициядағы, екінші позициядағы саусақтардың артикуляциясын дамыту, позицияларды ауыстырудағы, аспапты күйге келтірудегі алғашқы дағдыларды дамыту.</w:t>
      </w:r>
    </w:p>
    <w:p>
      <w:pPr>
        <w:spacing w:after="0"/>
        <w:ind w:left="0"/>
        <w:jc w:val="both"/>
      </w:pPr>
      <w:r>
        <w:rPr>
          <w:rFonts w:ascii="Times New Roman"/>
          <w:b w:val="false"/>
          <w:i w:val="false"/>
          <w:color w:val="000000"/>
          <w:sz w:val="28"/>
        </w:rPr>
        <w:t>
      4-тарау. Екі октавалық мажорлық және минорлық гаммалар. Үйретілетін позицияларды қолдану арқылы жасалатын арпеджио. Позицияларды ауыстырудағы арнайы аппликатура. Нотаны парақтан оқу дағдыларын дамыту. Музыкалық және техникалық міндеттерді талдау.</w:t>
      </w:r>
    </w:p>
    <w:p>
      <w:pPr>
        <w:spacing w:after="0"/>
        <w:ind w:left="0"/>
        <w:jc w:val="both"/>
      </w:pPr>
      <w:r>
        <w:rPr>
          <w:rFonts w:ascii="Times New Roman"/>
          <w:b w:val="false"/>
          <w:i w:val="false"/>
          <w:color w:val="000000"/>
          <w:sz w:val="28"/>
        </w:rPr>
        <w:t>
      64. Тақырыптық жоспарлау.</w:t>
      </w:r>
    </w:p>
    <w:p>
      <w:pPr>
        <w:spacing w:after="0"/>
        <w:ind w:left="0"/>
        <w:jc w:val="both"/>
      </w:pPr>
      <w:r>
        <w:rPr>
          <w:rFonts w:ascii="Times New Roman"/>
          <w:b w:val="false"/>
          <w:i w:val="false"/>
          <w:color w:val="000000"/>
          <w:sz w:val="28"/>
        </w:rPr>
        <w:t>
      1-тақырып. Ноталық сауатты үйренуді бекіту.</w:t>
      </w:r>
    </w:p>
    <w:p>
      <w:pPr>
        <w:spacing w:after="0"/>
        <w:ind w:left="0"/>
        <w:jc w:val="both"/>
      </w:pPr>
      <w:r>
        <w:rPr>
          <w:rFonts w:ascii="Times New Roman"/>
          <w:b w:val="false"/>
          <w:i w:val="false"/>
          <w:color w:val="000000"/>
          <w:sz w:val="28"/>
        </w:rPr>
        <w:t>
      2-тақырып. Қолдың қимыл дағдыларымен, екпінмен, дыбыс шығарумен және ырғақпен жұмысты әрі қарай жалғастыру.</w:t>
      </w:r>
    </w:p>
    <w:p>
      <w:pPr>
        <w:spacing w:after="0"/>
        <w:ind w:left="0"/>
        <w:jc w:val="both"/>
      </w:pPr>
      <w:r>
        <w:rPr>
          <w:rFonts w:ascii="Times New Roman"/>
          <w:b w:val="false"/>
          <w:i w:val="false"/>
          <w:color w:val="000000"/>
          <w:sz w:val="28"/>
        </w:rPr>
        <w:t>
      3-тақырып. Аспап мойнында саусақтарды дұрыс орналастыру дағдыларын бекіту.</w:t>
      </w:r>
    </w:p>
    <w:p>
      <w:pPr>
        <w:spacing w:after="0"/>
        <w:ind w:left="0"/>
        <w:jc w:val="both"/>
      </w:pPr>
      <w:r>
        <w:rPr>
          <w:rFonts w:ascii="Times New Roman"/>
          <w:b w:val="false"/>
          <w:i w:val="false"/>
          <w:color w:val="000000"/>
          <w:sz w:val="28"/>
        </w:rPr>
        <w:t>
      4-тақырып. Минорлық перне гаммаларды, акценттерді, пунктирлік ырғақты үйрену.</w:t>
      </w:r>
    </w:p>
    <w:p>
      <w:pPr>
        <w:spacing w:after="0"/>
        <w:ind w:left="0"/>
        <w:jc w:val="both"/>
      </w:pPr>
      <w:r>
        <w:rPr>
          <w:rFonts w:ascii="Times New Roman"/>
          <w:b w:val="false"/>
          <w:i w:val="false"/>
          <w:color w:val="000000"/>
          <w:sz w:val="28"/>
        </w:rPr>
        <w:t>
      5-тақырып. "Қос шертпе" және "сылдыр еткізу" тәсілі дағдыларымен танысу.</w:t>
      </w:r>
    </w:p>
    <w:p>
      <w:pPr>
        <w:spacing w:after="0"/>
        <w:ind w:left="0"/>
        <w:jc w:val="both"/>
      </w:pPr>
      <w:r>
        <w:rPr>
          <w:rFonts w:ascii="Times New Roman"/>
          <w:b w:val="false"/>
          <w:i w:val="false"/>
          <w:color w:val="000000"/>
          <w:sz w:val="28"/>
        </w:rPr>
        <w:t>
      6-тақырып. Екінші позицияны үйрену және позициялардың ауысуындағы алғашқы дағдыларды дамыту.</w:t>
      </w:r>
    </w:p>
    <w:p>
      <w:pPr>
        <w:spacing w:after="0"/>
        <w:ind w:left="0"/>
        <w:jc w:val="both"/>
      </w:pPr>
      <w:r>
        <w:rPr>
          <w:rFonts w:ascii="Times New Roman"/>
          <w:b w:val="false"/>
          <w:i w:val="false"/>
          <w:color w:val="000000"/>
          <w:sz w:val="28"/>
        </w:rPr>
        <w:t>
      7-тақырып. Табиғи флажолет.</w:t>
      </w:r>
    </w:p>
    <w:p>
      <w:pPr>
        <w:spacing w:after="0"/>
        <w:ind w:left="0"/>
        <w:jc w:val="both"/>
      </w:pPr>
      <w:r>
        <w:rPr>
          <w:rFonts w:ascii="Times New Roman"/>
          <w:b w:val="false"/>
          <w:i w:val="false"/>
          <w:color w:val="000000"/>
          <w:sz w:val="28"/>
        </w:rPr>
        <w:t>
      8-тақырып. Пьесаларды жаттау.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позиция деңгейінде гаммаларды және үшдыбыстылық айналымдарымен орындай алады;</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қағыстарды (легато, бряцанье), үзік ырғақтық біледі;</w:t>
      </w:r>
    </w:p>
    <w:p>
      <w:pPr>
        <w:spacing w:after="0"/>
        <w:ind w:left="0"/>
        <w:jc w:val="both"/>
      </w:pPr>
      <w:r>
        <w:rPr>
          <w:rFonts w:ascii="Times New Roman"/>
          <w:b w:val="false"/>
          <w:i w:val="false"/>
          <w:color w:val="000000"/>
          <w:sz w:val="28"/>
        </w:rPr>
        <w:t>
      8) бас айтуды (фразировка), екпін тазалығын біледі;</w:t>
      </w:r>
    </w:p>
    <w:p>
      <w:pPr>
        <w:spacing w:after="0"/>
        <w:ind w:left="0"/>
        <w:jc w:val="both"/>
      </w:pPr>
      <w:r>
        <w:rPr>
          <w:rFonts w:ascii="Times New Roman"/>
          <w:b w:val="false"/>
          <w:i w:val="false"/>
          <w:color w:val="000000"/>
          <w:sz w:val="28"/>
        </w:rPr>
        <w:t>
      9) парақтан оқудың және ансамбльде ойнаудың алғашқы дағдыларына ие болады;</w:t>
      </w:r>
    </w:p>
    <w:p>
      <w:pPr>
        <w:spacing w:after="0"/>
        <w:ind w:left="0"/>
        <w:jc w:val="both"/>
      </w:pPr>
      <w:r>
        <w:rPr>
          <w:rFonts w:ascii="Times New Roman"/>
          <w:b w:val="false"/>
          <w:i w:val="false"/>
          <w:color w:val="000000"/>
          <w:sz w:val="28"/>
        </w:rPr>
        <w:t>
      10) екі октавада гаммаларды екінші позицияға ауысуымен орындай алады;</w:t>
      </w:r>
    </w:p>
    <w:p>
      <w:pPr>
        <w:spacing w:after="0"/>
        <w:ind w:left="0"/>
        <w:jc w:val="both"/>
      </w:pPr>
      <w:r>
        <w:rPr>
          <w:rFonts w:ascii="Times New Roman"/>
          <w:b w:val="false"/>
          <w:i w:val="false"/>
          <w:color w:val="000000"/>
          <w:sz w:val="28"/>
        </w:rPr>
        <w:t>
      11) үшдыбыстылықты және айналымдарымен арпеджионы орындай алады;</w:t>
      </w:r>
    </w:p>
    <w:p>
      <w:pPr>
        <w:spacing w:after="0"/>
        <w:ind w:left="0"/>
        <w:jc w:val="both"/>
      </w:pPr>
      <w:r>
        <w:rPr>
          <w:rFonts w:ascii="Times New Roman"/>
          <w:b w:val="false"/>
          <w:i w:val="false"/>
          <w:color w:val="000000"/>
          <w:sz w:val="28"/>
        </w:rPr>
        <w:t>
      12) легато қағыстарын және түрлі комбинациялардағы "сылдыр еткізу" тәсілін біледі.</w:t>
      </w:r>
    </w:p>
    <w:p>
      <w:pPr>
        <w:spacing w:after="0"/>
        <w:ind w:left="0"/>
        <w:jc w:val="both"/>
      </w:pPr>
      <w:r>
        <w:rPr>
          <w:rFonts w:ascii="Times New Roman"/>
          <w:b w:val="false"/>
          <w:i w:val="false"/>
          <w:color w:val="000000"/>
          <w:sz w:val="28"/>
        </w:rPr>
        <w:t>
      66.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сапасын, аппликатура мен позицияны ауыстыру, екпін және ырғақпен жұмыс әрі қарай жалғастырылады;</w:t>
      </w:r>
    </w:p>
    <w:p>
      <w:pPr>
        <w:spacing w:after="0"/>
        <w:ind w:left="0"/>
        <w:jc w:val="both"/>
      </w:pPr>
      <w:r>
        <w:rPr>
          <w:rFonts w:ascii="Times New Roman"/>
          <w:b w:val="false"/>
          <w:i w:val="false"/>
          <w:color w:val="000000"/>
          <w:sz w:val="28"/>
        </w:rPr>
        <w:t xml:space="preserve">
      2) білім алушы аспап мойнымен баяу сырғу түсінігімен танысады; </w:t>
      </w:r>
    </w:p>
    <w:p>
      <w:pPr>
        <w:spacing w:after="0"/>
        <w:ind w:left="0"/>
        <w:jc w:val="both"/>
      </w:pPr>
      <w:r>
        <w:rPr>
          <w:rFonts w:ascii="Times New Roman"/>
          <w:b w:val="false"/>
          <w:i w:val="false"/>
          <w:color w:val="000000"/>
          <w:sz w:val="28"/>
        </w:rPr>
        <w:t>
      3) үш ішекте тремоло тәсілі, бір ішекте тремоло, сұқ саусақпен іліп тарту, бөлшек, вибрато тәсілі меңгеріледі;</w:t>
      </w:r>
    </w:p>
    <w:p>
      <w:pPr>
        <w:spacing w:after="0"/>
        <w:ind w:left="0"/>
        <w:jc w:val="both"/>
      </w:pPr>
      <w:r>
        <w:rPr>
          <w:rFonts w:ascii="Times New Roman"/>
          <w:b w:val="false"/>
          <w:i w:val="false"/>
          <w:color w:val="000000"/>
          <w:sz w:val="28"/>
        </w:rPr>
        <w:t>
      4) дыбыспен жұмыс, оқу дағдыларын меңгеру, аспапты күйге келтіру бойынша жұмыс жалғастырылады;</w:t>
      </w:r>
    </w:p>
    <w:p>
      <w:pPr>
        <w:spacing w:after="0"/>
        <w:ind w:left="0"/>
        <w:jc w:val="both"/>
      </w:pPr>
      <w:r>
        <w:rPr>
          <w:rFonts w:ascii="Times New Roman"/>
          <w:b w:val="false"/>
          <w:i w:val="false"/>
          <w:color w:val="000000"/>
          <w:sz w:val="28"/>
        </w:rPr>
        <w:t xml:space="preserve">
      5) білім алушы қиыстырылған қағыстармен, мейлінше күрделі ырғақтармен танысады; </w:t>
      </w:r>
    </w:p>
    <w:p>
      <w:pPr>
        <w:spacing w:after="0"/>
        <w:ind w:left="0"/>
        <w:jc w:val="both"/>
      </w:pPr>
      <w:r>
        <w:rPr>
          <w:rFonts w:ascii="Times New Roman"/>
          <w:b w:val="false"/>
          <w:i w:val="false"/>
          <w:color w:val="000000"/>
          <w:sz w:val="28"/>
        </w:rPr>
        <w:t>
      6) оқу жылының ішінде білім алушы түрлі қағыстар мен ырғақтық суреттерді пайдаланып, орташа және мейлінше жылдам қарқында үш белгіге дейінгі (минорлы екі белгіге дейін) айналымымен екі октавадағы гаммаларды және арпеджиоларды, 5-6 этюдті, 6-8 пьесаны меңгереді.</w:t>
      </w:r>
    </w:p>
    <w:p>
      <w:pPr>
        <w:spacing w:after="0"/>
        <w:ind w:left="0"/>
        <w:jc w:val="both"/>
      </w:pPr>
      <w:r>
        <w:rPr>
          <w:rFonts w:ascii="Times New Roman"/>
          <w:b w:val="false"/>
          <w:i w:val="false"/>
          <w:color w:val="000000"/>
          <w:sz w:val="28"/>
        </w:rPr>
        <w:t>
      67. 3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Аппликатура және позиция. Екпін және ырғақ. Саусақтардың аспап мойнымен баяу сырғуы.</w:t>
      </w:r>
    </w:p>
    <w:p>
      <w:pPr>
        <w:spacing w:after="0"/>
        <w:ind w:left="0"/>
        <w:jc w:val="both"/>
      </w:pPr>
      <w:r>
        <w:rPr>
          <w:rFonts w:ascii="Times New Roman"/>
          <w:b w:val="false"/>
          <w:i w:val="false"/>
          <w:color w:val="000000"/>
          <w:sz w:val="28"/>
        </w:rPr>
        <w:t>
      2-тарау. Үш ішек бойымен тремоло. Бір ішектегі тремоло. Сұқ саусақпен іліп тарту. Бөлшек. Вибрато.</w:t>
      </w:r>
    </w:p>
    <w:p>
      <w:pPr>
        <w:spacing w:after="0"/>
        <w:ind w:left="0"/>
        <w:jc w:val="both"/>
      </w:pPr>
      <w:r>
        <w:rPr>
          <w:rFonts w:ascii="Times New Roman"/>
          <w:b w:val="false"/>
          <w:i w:val="false"/>
          <w:color w:val="000000"/>
          <w:sz w:val="28"/>
        </w:rPr>
        <w:t>
      3-тарау. Қиыстырылған қағыстар. Күрделі ырғақтар. Саусақтардың жүйріктілігін дамытуға арналған жаттығулар. Кантиленді сипаттағы пьесаларды үйренуге дайындық. Нотаны парақтан оқу. Ансамбльде ойнау. Аспапты күйге келтіру.</w:t>
      </w:r>
    </w:p>
    <w:p>
      <w:pPr>
        <w:spacing w:after="0"/>
        <w:ind w:left="0"/>
        <w:jc w:val="both"/>
      </w:pPr>
      <w:r>
        <w:rPr>
          <w:rFonts w:ascii="Times New Roman"/>
          <w:b w:val="false"/>
          <w:i w:val="false"/>
          <w:color w:val="000000"/>
          <w:sz w:val="28"/>
        </w:rPr>
        <w:t>
      68.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Дыбыс жүргізу сапасымен жұмыс.</w:t>
      </w:r>
    </w:p>
    <w:p>
      <w:pPr>
        <w:spacing w:after="0"/>
        <w:ind w:left="0"/>
        <w:jc w:val="both"/>
      </w:pPr>
      <w:r>
        <w:rPr>
          <w:rFonts w:ascii="Times New Roman"/>
          <w:b w:val="false"/>
          <w:i w:val="false"/>
          <w:color w:val="000000"/>
          <w:sz w:val="28"/>
        </w:rPr>
        <w:t>
      3-тақырып. Ансамбльде ойнау дағдыларын бекіту.</w:t>
      </w:r>
    </w:p>
    <w:p>
      <w:pPr>
        <w:spacing w:after="0"/>
        <w:ind w:left="0"/>
        <w:jc w:val="both"/>
      </w:pPr>
      <w:r>
        <w:rPr>
          <w:rFonts w:ascii="Times New Roman"/>
          <w:b w:val="false"/>
          <w:i w:val="false"/>
          <w:color w:val="000000"/>
          <w:sz w:val="28"/>
        </w:rPr>
        <w:t>
      4-тақырып. Стаккато және тремолоның жаңа қағыстарымен танысу.</w:t>
      </w:r>
    </w:p>
    <w:p>
      <w:pPr>
        <w:spacing w:after="0"/>
        <w:ind w:left="0"/>
        <w:jc w:val="both"/>
      </w:pPr>
      <w:r>
        <w:rPr>
          <w:rFonts w:ascii="Times New Roman"/>
          <w:b w:val="false"/>
          <w:i w:val="false"/>
          <w:color w:val="000000"/>
          <w:sz w:val="28"/>
        </w:rPr>
        <w:t>
      5-тақырып. Саусақ жйүріктілігін дамытуға арналған жаттығулар.</w:t>
      </w:r>
    </w:p>
    <w:p>
      <w:pPr>
        <w:spacing w:after="0"/>
        <w:ind w:left="0"/>
        <w:jc w:val="both"/>
      </w:pPr>
      <w:r>
        <w:rPr>
          <w:rFonts w:ascii="Times New Roman"/>
          <w:b w:val="false"/>
          <w:i w:val="false"/>
          <w:color w:val="000000"/>
          <w:sz w:val="28"/>
        </w:rPr>
        <w:t>
      6-тақырып. Тремоло, бөлшекті орындауға арналған даярлық жаттығулары.</w:t>
      </w:r>
    </w:p>
    <w:p>
      <w:pPr>
        <w:spacing w:after="0"/>
        <w:ind w:left="0"/>
        <w:jc w:val="both"/>
      </w:pPr>
      <w:r>
        <w:rPr>
          <w:rFonts w:ascii="Times New Roman"/>
          <w:b w:val="false"/>
          <w:i w:val="false"/>
          <w:color w:val="000000"/>
          <w:sz w:val="28"/>
        </w:rPr>
        <w:t>
      7-тақырып. Позицияларды ауыстыру және аспап мойнымен баяу сырғу дағдыларын дамыту.</w:t>
      </w:r>
    </w:p>
    <w:p>
      <w:pPr>
        <w:spacing w:after="0"/>
        <w:ind w:left="0"/>
        <w:jc w:val="both"/>
      </w:pPr>
      <w:r>
        <w:rPr>
          <w:rFonts w:ascii="Times New Roman"/>
          <w:b w:val="false"/>
          <w:i w:val="false"/>
          <w:color w:val="000000"/>
          <w:sz w:val="28"/>
        </w:rPr>
        <w:t>
      8-тақырып. Кантиленді сипаттағы пьесаларды 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арпеджионы және оның айналымын орындай алады;</w:t>
      </w:r>
    </w:p>
    <w:p>
      <w:pPr>
        <w:spacing w:after="0"/>
        <w:ind w:left="0"/>
        <w:jc w:val="both"/>
      </w:pPr>
      <w:r>
        <w:rPr>
          <w:rFonts w:ascii="Times New Roman"/>
          <w:b w:val="false"/>
          <w:i w:val="false"/>
          <w:color w:val="000000"/>
          <w:sz w:val="28"/>
        </w:rPr>
        <w:t>
      2) екпінмен және ырғақтық нақтылықпен жұмыс істей алады;</w:t>
      </w:r>
    </w:p>
    <w:p>
      <w:pPr>
        <w:spacing w:after="0"/>
        <w:ind w:left="0"/>
        <w:jc w:val="both"/>
      </w:pPr>
      <w:r>
        <w:rPr>
          <w:rFonts w:ascii="Times New Roman"/>
          <w:b w:val="false"/>
          <w:i w:val="false"/>
          <w:color w:val="000000"/>
          <w:sz w:val="28"/>
        </w:rPr>
        <w:t>
      3) легато қағысын түрлі комбинацияларда орындай алады;</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тремоло, дробь, іліп тарту (подцеп) тәсілдерін біледі;</w:t>
      </w:r>
    </w:p>
    <w:p>
      <w:pPr>
        <w:spacing w:after="0"/>
        <w:ind w:left="0"/>
        <w:jc w:val="both"/>
      </w:pPr>
      <w:r>
        <w:rPr>
          <w:rFonts w:ascii="Times New Roman"/>
          <w:b w:val="false"/>
          <w:i w:val="false"/>
          <w:color w:val="000000"/>
          <w:sz w:val="28"/>
        </w:rPr>
        <w:t>
      6) парақтан оқу және ансамбльде ойнау дағдыларына ие болады;</w:t>
      </w:r>
    </w:p>
    <w:p>
      <w:pPr>
        <w:spacing w:after="0"/>
        <w:ind w:left="0"/>
        <w:jc w:val="both"/>
      </w:pPr>
      <w:r>
        <w:rPr>
          <w:rFonts w:ascii="Times New Roman"/>
          <w:b w:val="false"/>
          <w:i w:val="false"/>
          <w:color w:val="000000"/>
          <w:sz w:val="28"/>
        </w:rPr>
        <w:t>
      7) аспаптың мойнымен саусақтарын баяу қозғап, басқа позицияға ауыса алады;</w:t>
      </w:r>
    </w:p>
    <w:p>
      <w:pPr>
        <w:spacing w:after="0"/>
        <w:ind w:left="0"/>
        <w:jc w:val="both"/>
      </w:pPr>
      <w:r>
        <w:rPr>
          <w:rFonts w:ascii="Times New Roman"/>
          <w:b w:val="false"/>
          <w:i w:val="false"/>
          <w:color w:val="000000"/>
          <w:sz w:val="28"/>
        </w:rPr>
        <w:t>
      8) дыбыс жүргізумен және екпінмен жұмыс істейді;</w:t>
      </w:r>
    </w:p>
    <w:p>
      <w:pPr>
        <w:spacing w:after="0"/>
        <w:ind w:left="0"/>
        <w:jc w:val="both"/>
      </w:pPr>
      <w:r>
        <w:rPr>
          <w:rFonts w:ascii="Times New Roman"/>
          <w:b w:val="false"/>
          <w:i w:val="false"/>
          <w:color w:val="000000"/>
          <w:sz w:val="28"/>
        </w:rPr>
        <w:t>
      9) негізгі қағыстарды орындау дағдыларына ие;</w:t>
      </w:r>
    </w:p>
    <w:p>
      <w:pPr>
        <w:spacing w:after="0"/>
        <w:ind w:left="0"/>
        <w:jc w:val="both"/>
      </w:pPr>
      <w:r>
        <w:rPr>
          <w:rFonts w:ascii="Times New Roman"/>
          <w:b w:val="false"/>
          <w:i w:val="false"/>
          <w:color w:val="000000"/>
          <w:sz w:val="28"/>
        </w:rPr>
        <w:t>
      10) түрлі стильдік бағыттағы шығармаларды біледі;</w:t>
      </w:r>
    </w:p>
    <w:p>
      <w:pPr>
        <w:spacing w:after="0"/>
        <w:ind w:left="0"/>
        <w:jc w:val="both"/>
      </w:pPr>
      <w:r>
        <w:rPr>
          <w:rFonts w:ascii="Times New Roman"/>
          <w:b w:val="false"/>
          <w:i w:val="false"/>
          <w:color w:val="000000"/>
          <w:sz w:val="28"/>
        </w:rPr>
        <w:t>
      11) үш белгіге дейінгі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оқу жылының ішінде екпін, динамика, ырғақпен жұмыс, музыкалық- бейнелі ойлауды, дыбыс сапасы мен орындау мәнерлілігіне қойлатын талаптарды мейлінше жоғары болуындағы орындаушылық дағдыларды дамыту жұмыстары әрі қарай жалғастырылады.</w:t>
      </w:r>
    </w:p>
    <w:p>
      <w:pPr>
        <w:spacing w:after="0"/>
        <w:ind w:left="0"/>
        <w:jc w:val="both"/>
      </w:pPr>
      <w:r>
        <w:rPr>
          <w:rFonts w:ascii="Times New Roman"/>
          <w:b w:val="false"/>
          <w:i w:val="false"/>
          <w:color w:val="000000"/>
          <w:sz w:val="28"/>
        </w:rPr>
        <w:t xml:space="preserve">
      2) орындаудың негізгі тәсілдері бекітіледі. Сол қолдың жүйріктілігі мен артикуляциясын дамыту жалғастырылады. Білім алушыларды глиссандо, флажолет түсініктері беріледі. </w:t>
      </w:r>
    </w:p>
    <w:p>
      <w:pPr>
        <w:spacing w:after="0"/>
        <w:ind w:left="0"/>
        <w:jc w:val="both"/>
      </w:pPr>
      <w:r>
        <w:rPr>
          <w:rFonts w:ascii="Times New Roman"/>
          <w:b w:val="false"/>
          <w:i w:val="false"/>
          <w:color w:val="000000"/>
          <w:sz w:val="28"/>
        </w:rPr>
        <w:t>
      3) екпінмен, дыбысталу динамикасымен, қалыпты және мейлінше жылдам қарқындағы негізгі қағыстарды дамыту жұмыстары жүргізіледі, түрлі аппликатураларды, жаттығуларды пайдала отырып арпеджиолар, жаттығулар үйретіледі, вибратомен жұмыс жалғастырылады.</w:t>
      </w:r>
    </w:p>
    <w:p>
      <w:pPr>
        <w:spacing w:after="0"/>
        <w:ind w:left="0"/>
        <w:jc w:val="both"/>
      </w:pPr>
      <w:r>
        <w:rPr>
          <w:rFonts w:ascii="Times New Roman"/>
          <w:b w:val="false"/>
          <w:i w:val="false"/>
          <w:color w:val="000000"/>
          <w:sz w:val="28"/>
        </w:rPr>
        <w:t xml:space="preserve">
      4) оқу жылының ішінде білім алушы орташа және жылдам қарқындағы, түрлі қағыстық нұсқаларды пайдаланып екі октавалы гаммаларды және арпеджиоларды, 5-8 этюдті, 5-6 пьесаны меңгереді. </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тарауларды құрайды:</w:t>
      </w:r>
    </w:p>
    <w:p>
      <w:pPr>
        <w:spacing w:after="0"/>
        <w:ind w:left="0"/>
        <w:jc w:val="both"/>
      </w:pPr>
      <w:r>
        <w:rPr>
          <w:rFonts w:ascii="Times New Roman"/>
          <w:b w:val="false"/>
          <w:i w:val="false"/>
          <w:color w:val="000000"/>
          <w:sz w:val="28"/>
        </w:rPr>
        <w:t>
      1-тарау. Екпін, динамика, ырғақ.</w:t>
      </w:r>
    </w:p>
    <w:p>
      <w:pPr>
        <w:spacing w:after="0"/>
        <w:ind w:left="0"/>
        <w:jc w:val="both"/>
      </w:pPr>
      <w:r>
        <w:rPr>
          <w:rFonts w:ascii="Times New Roman"/>
          <w:b w:val="false"/>
          <w:i w:val="false"/>
          <w:color w:val="000000"/>
          <w:sz w:val="28"/>
        </w:rPr>
        <w:t>
      2-тарау. Орындау тәсілдері. Сол қолдың жүйріктілігі және артикуляциясы. Глиссандо. Флажолеттер.</w:t>
      </w:r>
    </w:p>
    <w:p>
      <w:pPr>
        <w:spacing w:after="0"/>
        <w:ind w:left="0"/>
        <w:jc w:val="both"/>
      </w:pPr>
      <w:r>
        <w:rPr>
          <w:rFonts w:ascii="Times New Roman"/>
          <w:b w:val="false"/>
          <w:i w:val="false"/>
          <w:color w:val="000000"/>
          <w:sz w:val="28"/>
        </w:rPr>
        <w:t>
      3-тарау. Түрлі апрликатураларды пайдаланылған арпеджио, жаттығулар. Вибратомен жұмыс. Нотаны парақтан оқу. Репертуармен өз бетімен жұмыс. Аспапты күйге келтіру.</w:t>
      </w:r>
    </w:p>
    <w:p>
      <w:pPr>
        <w:spacing w:after="0"/>
        <w:ind w:left="0"/>
        <w:jc w:val="both"/>
      </w:pPr>
      <w:r>
        <w:rPr>
          <w:rFonts w:ascii="Times New Roman"/>
          <w:b w:val="false"/>
          <w:i w:val="false"/>
          <w:color w:val="000000"/>
          <w:sz w:val="28"/>
        </w:rPr>
        <w:t>
       72. Тақырыптық жоспарлау.</w:t>
      </w:r>
    </w:p>
    <w:p>
      <w:pPr>
        <w:spacing w:after="0"/>
        <w:ind w:left="0"/>
        <w:jc w:val="both"/>
      </w:pPr>
      <w:r>
        <w:rPr>
          <w:rFonts w:ascii="Times New Roman"/>
          <w:b w:val="false"/>
          <w:i w:val="false"/>
          <w:color w:val="000000"/>
          <w:sz w:val="28"/>
        </w:rPr>
        <w:t>
      1-тақырып. Ассоциативті ойлауды дамыту.</w:t>
      </w:r>
    </w:p>
    <w:p>
      <w:pPr>
        <w:spacing w:after="0"/>
        <w:ind w:left="0"/>
        <w:jc w:val="both"/>
      </w:pPr>
      <w:r>
        <w:rPr>
          <w:rFonts w:ascii="Times New Roman"/>
          <w:b w:val="false"/>
          <w:i w:val="false"/>
          <w:color w:val="000000"/>
          <w:sz w:val="28"/>
        </w:rPr>
        <w:t>
      2-тақырып. Қолдың қозғалыс дағдыларымен, екпінмен, дыбыс жүргізумен және ырғақпен жұмыс.</w:t>
      </w:r>
    </w:p>
    <w:p>
      <w:pPr>
        <w:spacing w:after="0"/>
        <w:ind w:left="0"/>
        <w:jc w:val="both"/>
      </w:pPr>
      <w:r>
        <w:rPr>
          <w:rFonts w:ascii="Times New Roman"/>
          <w:b w:val="false"/>
          <w:i w:val="false"/>
          <w:color w:val="000000"/>
          <w:sz w:val="28"/>
        </w:rPr>
        <w:t>
      3-тақырып. Сол қол саусақтарының жылдамдық техникасын дамыту.</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Вибрато, тремоло,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Ұсақ техниканы, табиғи флажолеттерді пайдаланып аккордтық фактураларды үйрену.</w:t>
      </w:r>
    </w:p>
    <w:p>
      <w:pPr>
        <w:spacing w:after="0"/>
        <w:ind w:left="0"/>
        <w:jc w:val="both"/>
      </w:pPr>
      <w:r>
        <w:rPr>
          <w:rFonts w:ascii="Times New Roman"/>
          <w:b w:val="false"/>
          <w:i w:val="false"/>
          <w:color w:val="000000"/>
          <w:sz w:val="28"/>
        </w:rPr>
        <w:t>
      7-тақырып. Жаттығулар мен этюдтерді ойнау.</w:t>
      </w:r>
    </w:p>
    <w:p>
      <w:pPr>
        <w:spacing w:after="0"/>
        <w:ind w:left="0"/>
        <w:jc w:val="both"/>
      </w:pPr>
      <w:r>
        <w:rPr>
          <w:rFonts w:ascii="Times New Roman"/>
          <w:b w:val="false"/>
          <w:i w:val="false"/>
          <w:color w:val="000000"/>
          <w:sz w:val="28"/>
        </w:rPr>
        <w:t>
      8-тақырып. Тремолоны пайдаланып кантиленді сипаттағы шығармалармен жұмыс.</w:t>
      </w:r>
    </w:p>
    <w:p>
      <w:pPr>
        <w:spacing w:after="0"/>
        <w:ind w:left="0"/>
        <w:jc w:val="both"/>
      </w:pPr>
      <w:r>
        <w:rPr>
          <w:rFonts w:ascii="Times New Roman"/>
          <w:b w:val="false"/>
          <w:i w:val="false"/>
          <w:color w:val="000000"/>
          <w:sz w:val="28"/>
        </w:rPr>
        <w:t>
      9-тақырып. Нотаны парақтан оқу және репертуармен өз бетімен жұмыс істеу.</w:t>
      </w:r>
    </w:p>
    <w:p>
      <w:pPr>
        <w:spacing w:after="0"/>
        <w:ind w:left="0"/>
        <w:jc w:val="both"/>
      </w:pPr>
      <w:r>
        <w:rPr>
          <w:rFonts w:ascii="Times New Roman"/>
          <w:b w:val="false"/>
          <w:i w:val="false"/>
          <w:color w:val="000000"/>
          <w:sz w:val="28"/>
        </w:rPr>
        <w:t>
      73.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қағыстарды және аспапта ойнау тәсілдерін орындау дағдыларына ие;</w:t>
      </w:r>
    </w:p>
    <w:p>
      <w:pPr>
        <w:spacing w:after="0"/>
        <w:ind w:left="0"/>
        <w:jc w:val="both"/>
      </w:pPr>
      <w:r>
        <w:rPr>
          <w:rFonts w:ascii="Times New Roman"/>
          <w:b w:val="false"/>
          <w:i w:val="false"/>
          <w:color w:val="000000"/>
          <w:sz w:val="28"/>
        </w:rPr>
        <w:t>
      2) төрт белгіге дейінгі гаммаларды орындай алады;</w:t>
      </w:r>
    </w:p>
    <w:p>
      <w:pPr>
        <w:spacing w:after="0"/>
        <w:ind w:left="0"/>
        <w:jc w:val="both"/>
      </w:pPr>
      <w:r>
        <w:rPr>
          <w:rFonts w:ascii="Times New Roman"/>
          <w:b w:val="false"/>
          <w:i w:val="false"/>
          <w:color w:val="000000"/>
          <w:sz w:val="28"/>
        </w:rPr>
        <w:t>
      3) түрлі стильдік бағыттардағы шығармаларды орындай алады;</w:t>
      </w:r>
    </w:p>
    <w:p>
      <w:pPr>
        <w:spacing w:after="0"/>
        <w:ind w:left="0"/>
        <w:jc w:val="both"/>
      </w:pPr>
      <w:r>
        <w:rPr>
          <w:rFonts w:ascii="Times New Roman"/>
          <w:b w:val="false"/>
          <w:i w:val="false"/>
          <w:color w:val="000000"/>
          <w:sz w:val="28"/>
        </w:rPr>
        <w:t>
      4) парақтан оқу және ансамбльде ойнау дағдыларына ие;</w:t>
      </w:r>
    </w:p>
    <w:p>
      <w:pPr>
        <w:spacing w:after="0"/>
        <w:ind w:left="0"/>
        <w:jc w:val="both"/>
      </w:pPr>
      <w:r>
        <w:rPr>
          <w:rFonts w:ascii="Times New Roman"/>
          <w:b w:val="false"/>
          <w:i w:val="false"/>
          <w:color w:val="000000"/>
          <w:sz w:val="28"/>
        </w:rPr>
        <w:t>
      5) музыкалық- бейнелі ойдауды дамытады;</w:t>
      </w:r>
    </w:p>
    <w:p>
      <w:pPr>
        <w:spacing w:after="0"/>
        <w:ind w:left="0"/>
        <w:jc w:val="both"/>
      </w:pPr>
      <w:r>
        <w:rPr>
          <w:rFonts w:ascii="Times New Roman"/>
          <w:b w:val="false"/>
          <w:i w:val="false"/>
          <w:color w:val="000000"/>
          <w:sz w:val="28"/>
        </w:rPr>
        <w:t>
      6) аспапта ойнауда музыканың мәнерлілік құралдарын қолдана алады;</w:t>
      </w:r>
    </w:p>
    <w:p>
      <w:pPr>
        <w:spacing w:after="0"/>
        <w:ind w:left="0"/>
        <w:jc w:val="both"/>
      </w:pPr>
      <w:r>
        <w:rPr>
          <w:rFonts w:ascii="Times New Roman"/>
          <w:b w:val="false"/>
          <w:i w:val="false"/>
          <w:color w:val="000000"/>
          <w:sz w:val="28"/>
        </w:rPr>
        <w:t>
      7) глиссандо, флажолеты, вибрато, тремоло, кантиленді сипат, динамика, арпеджио сияқты музыкалық терминдерді біледі.</w:t>
      </w:r>
    </w:p>
    <w:p>
      <w:pPr>
        <w:spacing w:after="0"/>
        <w:ind w:left="0"/>
        <w:jc w:val="both"/>
      </w:pPr>
      <w:r>
        <w:rPr>
          <w:rFonts w:ascii="Times New Roman"/>
          <w:b w:val="false"/>
          <w:i w:val="false"/>
          <w:color w:val="000000"/>
          <w:sz w:val="28"/>
        </w:rPr>
        <w:t>
      74. 5 сыныптағы Бағдарлама талаптары:</w:t>
      </w:r>
    </w:p>
    <w:p>
      <w:pPr>
        <w:spacing w:after="0"/>
        <w:ind w:left="0"/>
        <w:jc w:val="both"/>
      </w:pPr>
      <w:r>
        <w:rPr>
          <w:rFonts w:ascii="Times New Roman"/>
          <w:b w:val="false"/>
          <w:i w:val="false"/>
          <w:color w:val="000000"/>
          <w:sz w:val="28"/>
        </w:rPr>
        <w:t>
      1) түрлі ырғақ нұсқаларындағы гаммаларды үйрену әрі қарай жалғастырылады, саусақ жылдамдығы және қағыстық техника дамиды.</w:t>
      </w:r>
    </w:p>
    <w:p>
      <w:pPr>
        <w:spacing w:after="0"/>
        <w:ind w:left="0"/>
        <w:jc w:val="both"/>
      </w:pPr>
      <w:r>
        <w:rPr>
          <w:rFonts w:ascii="Times New Roman"/>
          <w:b w:val="false"/>
          <w:i w:val="false"/>
          <w:color w:val="000000"/>
          <w:sz w:val="28"/>
        </w:rPr>
        <w:t xml:space="preserve">
      2) білім алушы аккордтарды, арпеджиоларды және жылдам қарқындағы олардың айналымдарын үйренуге, түрлі стильдік бағыттағы репертуарларды меңгеруді, оның ішінде мейлінше күрделі фактуралы және мазмұнды пьесаларды үйренуге кіріседі. </w:t>
      </w:r>
    </w:p>
    <w:p>
      <w:pPr>
        <w:spacing w:after="0"/>
        <w:ind w:left="0"/>
        <w:jc w:val="both"/>
      </w:pPr>
      <w:r>
        <w:rPr>
          <w:rFonts w:ascii="Times New Roman"/>
          <w:b w:val="false"/>
          <w:i w:val="false"/>
          <w:color w:val="000000"/>
          <w:sz w:val="28"/>
        </w:rPr>
        <w:t>
      3) оқу жылының ішінде білім алушы жылдам қарқындағы гаммаларды, қағыстардың барлық түрін, арпеджионы, хроматикалық гаммаларды меңгереді.</w:t>
      </w:r>
    </w:p>
    <w:p>
      <w:pPr>
        <w:spacing w:after="0"/>
        <w:ind w:left="0"/>
        <w:jc w:val="both"/>
      </w:pPr>
      <w:r>
        <w:rPr>
          <w:rFonts w:ascii="Times New Roman"/>
          <w:b w:val="false"/>
          <w:i w:val="false"/>
          <w:color w:val="000000"/>
          <w:sz w:val="28"/>
        </w:rPr>
        <w:t>
      75.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тарауды құрайды:</w:t>
      </w:r>
    </w:p>
    <w:p>
      <w:pPr>
        <w:spacing w:after="0"/>
        <w:ind w:left="0"/>
        <w:jc w:val="both"/>
      </w:pPr>
      <w:r>
        <w:rPr>
          <w:rFonts w:ascii="Times New Roman"/>
          <w:b w:val="false"/>
          <w:i w:val="false"/>
          <w:color w:val="000000"/>
          <w:sz w:val="28"/>
        </w:rPr>
        <w:t>
      1-тарау. Түрлі ырғақтық нұсқалардағы гаммалар. Легато. Саусақ жүйріктілігін және қағыстық техниканы дамыту. Сол қол техникасы.</w:t>
      </w:r>
    </w:p>
    <w:p>
      <w:pPr>
        <w:spacing w:after="0"/>
        <w:ind w:left="0"/>
        <w:jc w:val="both"/>
      </w:pPr>
      <w:r>
        <w:rPr>
          <w:rFonts w:ascii="Times New Roman"/>
          <w:b w:val="false"/>
          <w:i w:val="false"/>
          <w:color w:val="000000"/>
          <w:sz w:val="28"/>
        </w:rPr>
        <w:t>
      2-тарау. Аккордтар, арпеджиолар және олардың жылдам қарқындағы айналымдары. Түрлі стильдік бағыттағы репертуарлар. Этюдтердегі күрделі қағыстар.</w:t>
      </w:r>
    </w:p>
    <w:p>
      <w:pPr>
        <w:spacing w:after="0"/>
        <w:ind w:left="0"/>
        <w:jc w:val="both"/>
      </w:pPr>
      <w:r>
        <w:rPr>
          <w:rFonts w:ascii="Times New Roman"/>
          <w:b w:val="false"/>
          <w:i w:val="false"/>
          <w:color w:val="000000"/>
          <w:sz w:val="28"/>
        </w:rPr>
        <w:t>
      3-тарау. Ансамбльде музыка ойнау. Музыканы сандық өңдеуге арналған бағдарламалар, аранжировка. Microsoft Office [Майкрасофт офис] және ноталық редакторлар.</w:t>
      </w:r>
    </w:p>
    <w:p>
      <w:pPr>
        <w:spacing w:after="0"/>
        <w:ind w:left="0"/>
        <w:jc w:val="both"/>
      </w:pPr>
      <w:r>
        <w:rPr>
          <w:rFonts w:ascii="Times New Roman"/>
          <w:b w:val="false"/>
          <w:i w:val="false"/>
          <w:color w:val="000000"/>
          <w:sz w:val="28"/>
        </w:rPr>
        <w:t>
       Аспапты өз бетімен күйге келтіру.</w:t>
      </w:r>
    </w:p>
    <w:p>
      <w:pPr>
        <w:spacing w:after="0"/>
        <w:ind w:left="0"/>
        <w:jc w:val="both"/>
      </w:pPr>
      <w:r>
        <w:rPr>
          <w:rFonts w:ascii="Times New Roman"/>
          <w:b w:val="false"/>
          <w:i w:val="false"/>
          <w:color w:val="000000"/>
          <w:sz w:val="28"/>
        </w:rPr>
        <w:t>
      76. Тақырыптық жоспарлау.</w:t>
      </w:r>
    </w:p>
    <w:p>
      <w:pPr>
        <w:spacing w:after="0"/>
        <w:ind w:left="0"/>
        <w:jc w:val="both"/>
      </w:pPr>
      <w:r>
        <w:rPr>
          <w:rFonts w:ascii="Times New Roman"/>
          <w:b w:val="false"/>
          <w:i w:val="false"/>
          <w:color w:val="000000"/>
          <w:sz w:val="28"/>
        </w:rPr>
        <w:t>
      1-тақырып. Жылдам қарқындағы және түрлі ырғағқтық нұсқалардағы арпеджио гаммалары, саусақ жүйріктілігі мен қағыс техникасын дамыту.</w:t>
      </w:r>
    </w:p>
    <w:p>
      <w:pPr>
        <w:spacing w:after="0"/>
        <w:ind w:left="0"/>
        <w:jc w:val="both"/>
      </w:pPr>
      <w:r>
        <w:rPr>
          <w:rFonts w:ascii="Times New Roman"/>
          <w:b w:val="false"/>
          <w:i w:val="false"/>
          <w:color w:val="000000"/>
          <w:sz w:val="28"/>
        </w:rPr>
        <w:t>
      2-тақырып. Қағыстарды одан әрі жетілдіру.</w:t>
      </w:r>
    </w:p>
    <w:p>
      <w:pPr>
        <w:spacing w:after="0"/>
        <w:ind w:left="0"/>
        <w:jc w:val="both"/>
      </w:pPr>
      <w:r>
        <w:rPr>
          <w:rFonts w:ascii="Times New Roman"/>
          <w:b w:val="false"/>
          <w:i w:val="false"/>
          <w:color w:val="000000"/>
          <w:sz w:val="28"/>
        </w:rPr>
        <w:t>
      3-тақырып. Сол қол техникасы одан әрі дамыту: трельдер, позициялардың бірігуінің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бағыттағы репертуарларды кәсіби меңгеру.</w:t>
      </w:r>
    </w:p>
    <w:p>
      <w:pPr>
        <w:spacing w:after="0"/>
        <w:ind w:left="0"/>
        <w:jc w:val="both"/>
      </w:pPr>
      <w:r>
        <w:rPr>
          <w:rFonts w:ascii="Times New Roman"/>
          <w:b w:val="false"/>
          <w:i w:val="false"/>
          <w:color w:val="000000"/>
          <w:sz w:val="28"/>
        </w:rPr>
        <w:t>
      5-тақырып. Мейлінше күрделі фактуралы және мазмұнды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сапасын жетілдіру бойынша жұмысты жалғастыру.</w:t>
      </w:r>
    </w:p>
    <w:p>
      <w:pPr>
        <w:spacing w:after="0"/>
        <w:ind w:left="0"/>
        <w:jc w:val="both"/>
      </w:pPr>
      <w:r>
        <w:rPr>
          <w:rFonts w:ascii="Times New Roman"/>
          <w:b w:val="false"/>
          <w:i w:val="false"/>
          <w:color w:val="000000"/>
          <w:sz w:val="28"/>
        </w:rPr>
        <w:t>
      7-тақырып. Нотаны парақтан оқу және білім алушы үшін мейлінше күрделі репертуарды өз бетімен үйрену жұмысы.</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сандық өңдеу, аранжировка, Microsoft Office [Майкрасофт офис] және ноталық редактор мультимедиялық құралдарымен танысу одан әрі жалғастыру.</w:t>
      </w:r>
    </w:p>
    <w:p>
      <w:pPr>
        <w:spacing w:after="0"/>
        <w:ind w:left="0"/>
        <w:jc w:val="both"/>
      </w:pPr>
      <w:r>
        <w:rPr>
          <w:rFonts w:ascii="Times New Roman"/>
          <w:b w:val="false"/>
          <w:i w:val="false"/>
          <w:color w:val="000000"/>
          <w:sz w:val="28"/>
        </w:rPr>
        <w:t>
      10-тақырып. Аспапты кәсіби, өз бетімен күйге келтіру.</w:t>
      </w:r>
    </w:p>
    <w:p>
      <w:pPr>
        <w:spacing w:after="0"/>
        <w:ind w:left="0"/>
        <w:jc w:val="both"/>
      </w:pPr>
      <w:r>
        <w:rPr>
          <w:rFonts w:ascii="Times New Roman"/>
          <w:b w:val="false"/>
          <w:i w:val="false"/>
          <w:color w:val="000000"/>
          <w:sz w:val="28"/>
        </w:rPr>
        <w:t>
      77.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сол қол техникасын меңгерген: саусақтардың жүйріктілігі, позициялардың қосылуларының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2 аспапта мейлінше күрделі қағыстарды орындау техникасын біледі;</w:t>
      </w:r>
    </w:p>
    <w:p>
      <w:pPr>
        <w:spacing w:after="0"/>
        <w:ind w:left="0"/>
        <w:jc w:val="both"/>
      </w:pPr>
      <w:r>
        <w:rPr>
          <w:rFonts w:ascii="Times New Roman"/>
          <w:b w:val="false"/>
          <w:i w:val="false"/>
          <w:color w:val="000000"/>
          <w:sz w:val="28"/>
        </w:rPr>
        <w:t>
      3) интервалды техника дағдыларын меңгерген;</w:t>
      </w:r>
    </w:p>
    <w:p>
      <w:pPr>
        <w:spacing w:after="0"/>
        <w:ind w:left="0"/>
        <w:jc w:val="both"/>
      </w:pPr>
      <w:r>
        <w:rPr>
          <w:rFonts w:ascii="Times New Roman"/>
          <w:b w:val="false"/>
          <w:i w:val="false"/>
          <w:color w:val="000000"/>
          <w:sz w:val="28"/>
        </w:rPr>
        <w:t>
      4) музыкалық шығармаларды өңдей алады;</w:t>
      </w:r>
    </w:p>
    <w:p>
      <w:pPr>
        <w:spacing w:after="0"/>
        <w:ind w:left="0"/>
        <w:jc w:val="both"/>
      </w:pPr>
      <w:r>
        <w:rPr>
          <w:rFonts w:ascii="Times New Roman"/>
          <w:b w:val="false"/>
          <w:i w:val="false"/>
          <w:color w:val="000000"/>
          <w:sz w:val="28"/>
        </w:rPr>
        <w:t>
      5) аспапта ойнау барысында шығарманың стилистикалық ерекшеліктерін жеткізе алады;</w:t>
      </w:r>
    </w:p>
    <w:p>
      <w:pPr>
        <w:spacing w:after="0"/>
        <w:ind w:left="0"/>
        <w:jc w:val="both"/>
      </w:pPr>
      <w:r>
        <w:rPr>
          <w:rFonts w:ascii="Times New Roman"/>
          <w:b w:val="false"/>
          <w:i w:val="false"/>
          <w:color w:val="000000"/>
          <w:sz w:val="28"/>
        </w:rPr>
        <w:t>
      6) аспапта музыкалық шығармаларды өз бетімен жаттай алады;</w:t>
      </w:r>
    </w:p>
    <w:p>
      <w:pPr>
        <w:spacing w:after="0"/>
        <w:ind w:left="0"/>
        <w:jc w:val="both"/>
      </w:pPr>
      <w:r>
        <w:rPr>
          <w:rFonts w:ascii="Times New Roman"/>
          <w:b w:val="false"/>
          <w:i w:val="false"/>
          <w:color w:val="000000"/>
          <w:sz w:val="28"/>
        </w:rPr>
        <w:t>
      7) аспапты өз бетімен күйге келтіре алады;</w:t>
      </w:r>
    </w:p>
    <w:p>
      <w:pPr>
        <w:spacing w:after="0"/>
        <w:ind w:left="0"/>
        <w:jc w:val="both"/>
      </w:pPr>
      <w:r>
        <w:rPr>
          <w:rFonts w:ascii="Times New Roman"/>
          <w:b w:val="false"/>
          <w:i w:val="false"/>
          <w:color w:val="000000"/>
          <w:sz w:val="28"/>
        </w:rPr>
        <w:t>
      8) парақтан оқу дағдыларына ие;</w:t>
      </w:r>
    </w:p>
    <w:p>
      <w:pPr>
        <w:spacing w:after="0"/>
        <w:ind w:left="0"/>
        <w:jc w:val="both"/>
      </w:pPr>
      <w:r>
        <w:rPr>
          <w:rFonts w:ascii="Times New Roman"/>
          <w:b w:val="false"/>
          <w:i w:val="false"/>
          <w:color w:val="000000"/>
          <w:sz w:val="28"/>
        </w:rPr>
        <w:t>
      9) балалайкада түрлі аккордтарды ойнай алады;</w:t>
      </w:r>
    </w:p>
    <w:p>
      <w:pPr>
        <w:spacing w:after="0"/>
        <w:ind w:left="0"/>
        <w:jc w:val="both"/>
      </w:pPr>
      <w:r>
        <w:rPr>
          <w:rFonts w:ascii="Times New Roman"/>
          <w:b w:val="false"/>
          <w:i w:val="false"/>
          <w:color w:val="000000"/>
          <w:sz w:val="28"/>
        </w:rPr>
        <w:t>
      10) мажорлық және минорлық гаммаларды түрлі позициялара орындай алады;</w:t>
      </w:r>
    </w:p>
    <w:p>
      <w:pPr>
        <w:spacing w:after="0"/>
        <w:ind w:left="0"/>
        <w:jc w:val="both"/>
      </w:pPr>
      <w:r>
        <w:rPr>
          <w:rFonts w:ascii="Times New Roman"/>
          <w:b w:val="false"/>
          <w:i w:val="false"/>
          <w:color w:val="000000"/>
          <w:sz w:val="28"/>
        </w:rPr>
        <w:t>
      11) хроматикалық гаммаларды орындай алады;</w:t>
      </w:r>
    </w:p>
    <w:p>
      <w:pPr>
        <w:spacing w:after="0"/>
        <w:ind w:left="0"/>
        <w:jc w:val="both"/>
      </w:pPr>
      <w:r>
        <w:rPr>
          <w:rFonts w:ascii="Times New Roman"/>
          <w:b w:val="false"/>
          <w:i w:val="false"/>
          <w:color w:val="000000"/>
          <w:sz w:val="28"/>
        </w:rPr>
        <w:t>
      13) мейлінше күрделі қағыстармен және ырғақтық суреттермен орындау дағдыларына ие.</w:t>
      </w:r>
    </w:p>
    <w:p>
      <w:pPr>
        <w:spacing w:after="0"/>
        <w:ind w:left="0"/>
        <w:jc w:val="both"/>
      </w:pPr>
      <w:r>
        <w:rPr>
          <w:rFonts w:ascii="Times New Roman"/>
          <w:b w:val="false"/>
          <w:i w:val="false"/>
          <w:color w:val="000000"/>
          <w:sz w:val="28"/>
        </w:rPr>
        <w:t>
      78.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жанрлардан тұратын балалайка арналған репертуарды;</w:t>
      </w:r>
    </w:p>
    <w:p>
      <w:pPr>
        <w:spacing w:after="0"/>
        <w:ind w:left="0"/>
        <w:jc w:val="both"/>
      </w:pPr>
      <w:r>
        <w:rPr>
          <w:rFonts w:ascii="Times New Roman"/>
          <w:b w:val="false"/>
          <w:i w:val="false"/>
          <w:color w:val="000000"/>
          <w:sz w:val="28"/>
        </w:rPr>
        <w:t>
      5) балалайкада жеке, сондай-ақ ансамбльде, оркестрде ойнау тәсілдері;</w:t>
      </w:r>
    </w:p>
    <w:p>
      <w:pPr>
        <w:spacing w:after="0"/>
        <w:ind w:left="0"/>
        <w:jc w:val="both"/>
      </w:pPr>
      <w:r>
        <w:rPr>
          <w:rFonts w:ascii="Times New Roman"/>
          <w:b w:val="false"/>
          <w:i w:val="false"/>
          <w:color w:val="000000"/>
          <w:sz w:val="28"/>
        </w:rPr>
        <w:t>
      6)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 қағидаттарын.</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жеңілдеу ноталық мәтінді өз бетінше талдай алады;</w:t>
      </w:r>
    </w:p>
    <w:p>
      <w:pPr>
        <w:spacing w:after="0"/>
        <w:ind w:left="0"/>
        <w:jc w:val="both"/>
      </w:pPr>
      <w:r>
        <w:rPr>
          <w:rFonts w:ascii="Times New Roman"/>
          <w:b w:val="false"/>
          <w:i w:val="false"/>
          <w:color w:val="000000"/>
          <w:sz w:val="28"/>
        </w:rPr>
        <w:t>
      2) балалайкада жеке шығармаларды ойнайды;</w:t>
      </w:r>
    </w:p>
    <w:p>
      <w:pPr>
        <w:spacing w:after="0"/>
        <w:ind w:left="0"/>
        <w:jc w:val="both"/>
      </w:pPr>
      <w:r>
        <w:rPr>
          <w:rFonts w:ascii="Times New Roman"/>
          <w:b w:val="false"/>
          <w:i w:val="false"/>
          <w:color w:val="000000"/>
          <w:sz w:val="28"/>
        </w:rPr>
        <w:t>
      3) музыкалық ұжымда өз партиясын орындайды;</w:t>
      </w:r>
    </w:p>
    <w:p>
      <w:pPr>
        <w:spacing w:after="0"/>
        <w:ind w:left="0"/>
        <w:jc w:val="both"/>
      </w:pPr>
      <w:r>
        <w:rPr>
          <w:rFonts w:ascii="Times New Roman"/>
          <w:b w:val="false"/>
          <w:i w:val="false"/>
          <w:color w:val="000000"/>
          <w:sz w:val="28"/>
        </w:rPr>
        <w:t>
      4) музыкалық шығарманы жеткілікті көркемдік деңгейінде сауатты орындайды;</w:t>
      </w:r>
    </w:p>
    <w:p>
      <w:pPr>
        <w:spacing w:after="0"/>
        <w:ind w:left="0"/>
        <w:jc w:val="both"/>
      </w:pPr>
      <w:r>
        <w:rPr>
          <w:rFonts w:ascii="Times New Roman"/>
          <w:b w:val="false"/>
          <w:i w:val="false"/>
          <w:color w:val="000000"/>
          <w:sz w:val="28"/>
        </w:rPr>
        <w:t>
      5) күрделі емес шығармаларды жаттау барысында кездесетін техникалық қиындықтарды өз бетімен жеңеді;</w:t>
      </w:r>
    </w:p>
    <w:p>
      <w:pPr>
        <w:spacing w:after="0"/>
        <w:ind w:left="0"/>
        <w:jc w:val="both"/>
      </w:pPr>
      <w:r>
        <w:rPr>
          <w:rFonts w:ascii="Times New Roman"/>
          <w:b w:val="false"/>
          <w:i w:val="false"/>
          <w:color w:val="000000"/>
          <w:sz w:val="28"/>
        </w:rPr>
        <w:t>
      6)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8) музыкалық формалар туралы түсініктері бар.</w:t>
      </w:r>
    </w:p>
    <w:p>
      <w:pPr>
        <w:spacing w:after="0"/>
        <w:ind w:left="0"/>
        <w:jc w:val="both"/>
      </w:pPr>
      <w:r>
        <w:rPr>
          <w:rFonts w:ascii="Times New Roman"/>
          <w:b w:val="false"/>
          <w:i w:val="false"/>
          <w:color w:val="000000"/>
          <w:sz w:val="28"/>
        </w:rPr>
        <w:t>
      Түлектің бойында келесілер қалыптасқан:</w:t>
      </w:r>
    </w:p>
    <w:p>
      <w:pPr>
        <w:spacing w:after="0"/>
        <w:ind w:left="0"/>
        <w:jc w:val="both"/>
      </w:pPr>
      <w:r>
        <w:rPr>
          <w:rFonts w:ascii="Times New Roman"/>
          <w:b w:val="false"/>
          <w:i w:val="false"/>
          <w:color w:val="000000"/>
          <w:sz w:val="28"/>
        </w:rPr>
        <w:t>
      1) жеңіл музыкалық шығармаларды есту арқылы теру және парақтан оқу дағдылары;</w:t>
      </w:r>
    </w:p>
    <w:p>
      <w:pPr>
        <w:spacing w:after="0"/>
        <w:ind w:left="0"/>
        <w:jc w:val="both"/>
      </w:pPr>
      <w:r>
        <w:rPr>
          <w:rFonts w:ascii="Times New Roman"/>
          <w:b w:val="false"/>
          <w:i w:val="false"/>
          <w:color w:val="000000"/>
          <w:sz w:val="28"/>
        </w:rPr>
        <w:t>
      2) мәнерлілік үшін музыкалық-орындаушылық құралдарына пайдалану дағдылары;</w:t>
      </w:r>
    </w:p>
    <w:p>
      <w:pPr>
        <w:spacing w:after="0"/>
        <w:ind w:left="0"/>
        <w:jc w:val="both"/>
      </w:pPr>
      <w:r>
        <w:rPr>
          <w:rFonts w:ascii="Times New Roman"/>
          <w:b w:val="false"/>
          <w:i w:val="false"/>
          <w:color w:val="000000"/>
          <w:sz w:val="28"/>
        </w:rPr>
        <w:t>
      3) естуді бақылауды тәрбиелеу және орындау процесін басқару білігі бойынша дағдылары;</w:t>
      </w:r>
    </w:p>
    <w:p>
      <w:pPr>
        <w:spacing w:after="0"/>
        <w:ind w:left="0"/>
        <w:jc w:val="both"/>
      </w:pPr>
      <w:r>
        <w:rPr>
          <w:rFonts w:ascii="Times New Roman"/>
          <w:b w:val="false"/>
          <w:i w:val="false"/>
          <w:color w:val="000000"/>
          <w:sz w:val="28"/>
        </w:rPr>
        <w:t>
      4) орындалатын шығармаларға теориялық талдау жасау дағдылары;</w:t>
      </w:r>
    </w:p>
    <w:p>
      <w:pPr>
        <w:spacing w:after="0"/>
        <w:ind w:left="0"/>
        <w:jc w:val="both"/>
      </w:pPr>
      <w:r>
        <w:rPr>
          <w:rFonts w:ascii="Times New Roman"/>
          <w:b w:val="false"/>
          <w:i w:val="false"/>
          <w:color w:val="000000"/>
          <w:sz w:val="28"/>
        </w:rPr>
        <w:t>
      5) көпшілік алдында көрсетілетін жеке орындаушылық практикасы дағдылары;</w:t>
      </w:r>
    </w:p>
    <w:p>
      <w:pPr>
        <w:spacing w:after="0"/>
        <w:ind w:left="0"/>
        <w:jc w:val="both"/>
      </w:pPr>
      <w:r>
        <w:rPr>
          <w:rFonts w:ascii="Times New Roman"/>
          <w:b w:val="false"/>
          <w:i w:val="false"/>
          <w:color w:val="000000"/>
          <w:sz w:val="28"/>
        </w:rPr>
        <w:t>
      6) ұжымдық шығармашылық қызмет дағдылары.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(әртүрлі сипаттағы екі-үш пьеса);</w:t>
      </w:r>
    </w:p>
    <w:p>
      <w:pPr>
        <w:spacing w:after="0"/>
        <w:ind w:left="0"/>
        <w:jc w:val="both"/>
      </w:pPr>
      <w:r>
        <w:rPr>
          <w:rFonts w:ascii="Times New Roman"/>
          <w:b w:val="false"/>
          <w:i w:val="false"/>
          <w:color w:val="000000"/>
          <w:sz w:val="28"/>
        </w:rPr>
        <w:t>
      2) 2 сынып – бірінші жартыжылдықта: академиялық концерт (бір этюд, екі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3) 3 сынып – бірінші жартыжылдықта: академиялық концерт (бір этюд, екі-үш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5) 5 сынып – бірінші жартыжылдықта: техникалық сынақ (бір гамма, бір этюд, әртүрлі сипаттағы үш пьеса), екінші жартыжылдықта: емтихан (әртүрлі сипаттағы үш пьеса.</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бейнелі мәнерлі жеткізу,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әртісітілігі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44" w:id="42"/>
      <w:r>
        <w:rPr>
          <w:rFonts w:ascii="Times New Roman"/>
          <w:b w:val="false"/>
          <w:i w:val="false"/>
          <w:color w:val="000000"/>
          <w:sz w:val="28"/>
        </w:rPr>
        <w:t>
      Қазақстан Республикасы</w:t>
      </w:r>
    </w:p>
    <w:bookmarkEnd w:id="4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"Гобой"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"Гобой" пәні бойынша білім беру бағдарламасы (бұдан әрі - Бағдарлама) "Гобой"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мәнерлеудің мақсаттарына бағынышты, қарқыннан және метрден сәл ауытқулар (баяулату, жылдамдату);</w:t>
      </w:r>
    </w:p>
    <w:p>
      <w:pPr>
        <w:spacing w:after="0"/>
        <w:ind w:left="0"/>
        <w:jc w:val="both"/>
      </w:pPr>
      <w:r>
        <w:rPr>
          <w:rFonts w:ascii="Times New Roman"/>
          <w:b w:val="false"/>
          <w:i w:val="false"/>
          <w:color w:val="000000"/>
          <w:sz w:val="28"/>
        </w:rPr>
        <w:t>
      2)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5)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6) диминуэндо – дыбыс күшінің біртіндеп азаюын білдіретін музыкалық термин;</w:t>
      </w:r>
    </w:p>
    <w:p>
      <w:pPr>
        <w:spacing w:after="0"/>
        <w:ind w:left="0"/>
        <w:jc w:val="both"/>
      </w:pPr>
      <w:r>
        <w:rPr>
          <w:rFonts w:ascii="Times New Roman"/>
          <w:b w:val="false"/>
          <w:i w:val="false"/>
          <w:color w:val="000000"/>
          <w:sz w:val="28"/>
        </w:rPr>
        <w:t>
      7) доминантсептаккорд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8)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9)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музыкалық баса айту – бір уақытта дыбысты және техникалық дағдыларды меңгеру;</w:t>
      </w:r>
    </w:p>
    <w:p>
      <w:pPr>
        <w:spacing w:after="0"/>
        <w:ind w:left="0"/>
        <w:jc w:val="both"/>
      </w:pPr>
      <w:r>
        <w:rPr>
          <w:rFonts w:ascii="Times New Roman"/>
          <w:b w:val="false"/>
          <w:i w:val="false"/>
          <w:color w:val="000000"/>
          <w:sz w:val="28"/>
        </w:rPr>
        <w:t>
      14) музыкадағы динамика – дыбысталу қаттылығының ерекшеліктеріне байланысты түсініктер мен ноталық белгілердің жиынтығы;</w:t>
      </w:r>
    </w:p>
    <w:p>
      <w:pPr>
        <w:spacing w:after="0"/>
        <w:ind w:left="0"/>
        <w:jc w:val="both"/>
      </w:pPr>
      <w:r>
        <w:rPr>
          <w:rFonts w:ascii="Times New Roman"/>
          <w:b w:val="false"/>
          <w:i w:val="false"/>
          <w:color w:val="000000"/>
          <w:sz w:val="28"/>
        </w:rPr>
        <w:t>
      15) музыкадағы ырғақ – өзара байланысқан бірнеше мәні бар музыкалық-теориялық және эстетикалық түсініктер; музыкалық дыбыстардың (тондардың) жоғары ұйымдастырылуы бойынша ретпен орналасуы; экспрессивтік, синтаксистік, сипаттық және жанрлық мәндеріне шартталған музыканы жеткізу нақышы; музыканы жеткізудегі тондардың мейлінше аз байланысуы, дербес мәнерлілік мәні бар, музыкадағы семантикалық бірлік;</w:t>
      </w:r>
    </w:p>
    <w:p>
      <w:pPr>
        <w:spacing w:after="0"/>
        <w:ind w:left="0"/>
        <w:jc w:val="both"/>
      </w:pPr>
      <w:r>
        <w:rPr>
          <w:rFonts w:ascii="Times New Roman"/>
          <w:b w:val="false"/>
          <w:i w:val="false"/>
          <w:color w:val="000000"/>
          <w:sz w:val="28"/>
        </w:rPr>
        <w:t>
      16)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17) нюанс – музыкалық әуенділікті, аз ғана айырмашылықты сипаттайтын термин, дыбыстағы сәл ғана сезілетін ауысу: форте – қатты, dolce [дольче] - нәзік, appassionato [аппассионато] – ынтыға және сол сияқты;</w:t>
      </w:r>
    </w:p>
    <w:p>
      <w:pPr>
        <w:spacing w:after="0"/>
        <w:ind w:left="0"/>
        <w:jc w:val="both"/>
      </w:pPr>
      <w:r>
        <w:rPr>
          <w:rFonts w:ascii="Times New Roman"/>
          <w:b w:val="false"/>
          <w:i w:val="false"/>
          <w:color w:val="000000"/>
          <w:sz w:val="28"/>
        </w:rPr>
        <w:t>
      18) нюансировка – музыканы орындау тәсілі, түрлі ерекшеліктердің көмегімен шығарманың бөліктері өз бедеріне ие болады;</w:t>
      </w:r>
    </w:p>
    <w:p>
      <w:pPr>
        <w:spacing w:after="0"/>
        <w:ind w:left="0"/>
        <w:jc w:val="both"/>
      </w:pPr>
      <w:r>
        <w:rPr>
          <w:rFonts w:ascii="Times New Roman"/>
          <w:b w:val="false"/>
          <w:i w:val="false"/>
          <w:color w:val="000000"/>
          <w:sz w:val="28"/>
        </w:rPr>
        <w:t>
      19) ритм – уақыт аралығында музыканы ұйымдастыру;</w:t>
      </w:r>
    </w:p>
    <w:p>
      <w:pPr>
        <w:spacing w:after="0"/>
        <w:ind w:left="0"/>
        <w:jc w:val="both"/>
      </w:pPr>
      <w:r>
        <w:rPr>
          <w:rFonts w:ascii="Times New Roman"/>
          <w:b w:val="false"/>
          <w:i w:val="false"/>
          <w:color w:val="000000"/>
          <w:sz w:val="28"/>
        </w:rPr>
        <w:t>
      20)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21) стаккато – бір дыбысты бірінен бөле отырып, үзік-үзік орындалатын музыкалық штрих: стаккато – легатоға қарама-қайшы келетін, дыбыс шығарудың (артикуляция) негізгі түрлерінің бірі; </w:t>
      </w:r>
    </w:p>
    <w:p>
      <w:pPr>
        <w:spacing w:after="0"/>
        <w:ind w:left="0"/>
        <w:jc w:val="both"/>
      </w:pPr>
      <w:r>
        <w:rPr>
          <w:rFonts w:ascii="Times New Roman"/>
          <w:b w:val="false"/>
          <w:i w:val="false"/>
          <w:color w:val="000000"/>
          <w:sz w:val="28"/>
        </w:rPr>
        <w:t>
      22)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23) технологиялық жағы – аспаптың, мүштіктің, ысқының қалпы; денені, басты, қолдарды, амбушюрді қою; орындаушылық тыныс техникасы, тіл техникасы (қатты, жұмсақ, қосымша шабуыл);</w:t>
      </w:r>
    </w:p>
    <w:p>
      <w:pPr>
        <w:spacing w:after="0"/>
        <w:ind w:left="0"/>
        <w:jc w:val="both"/>
      </w:pPr>
      <w:r>
        <w:rPr>
          <w:rFonts w:ascii="Times New Roman"/>
          <w:b w:val="false"/>
          <w:i w:val="false"/>
          <w:color w:val="000000"/>
          <w:sz w:val="28"/>
        </w:rPr>
        <w:t xml:space="preserve">
      24) үндестілік (тональность) – ладтың жоғары қалпы; </w:t>
      </w:r>
    </w:p>
    <w:p>
      <w:pPr>
        <w:spacing w:after="0"/>
        <w:ind w:left="0"/>
        <w:jc w:val="both"/>
      </w:pPr>
      <w:r>
        <w:rPr>
          <w:rFonts w:ascii="Times New Roman"/>
          <w:b w:val="false"/>
          <w:i w:val="false"/>
          <w:color w:val="000000"/>
          <w:sz w:val="28"/>
        </w:rPr>
        <w:t>
      25)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27)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28) ішектің амплитудасы – максималды ауытқу сәтінде тербеліс кезіндегі оның мейлінше ауытқитын нүктелерінің және сол нүктемен ішектің қалыпты жағдайдағы, яғни қозғалыссыз күйіндегі сәті аралығындағы арақашықтық.</w:t>
      </w:r>
    </w:p>
    <w:p>
      <w:pPr>
        <w:spacing w:after="0"/>
        <w:ind w:left="0"/>
        <w:jc w:val="both"/>
      </w:pPr>
      <w:r>
        <w:rPr>
          <w:rFonts w:ascii="Times New Roman"/>
          <w:b w:val="false"/>
          <w:i w:val="false"/>
          <w:color w:val="000000"/>
          <w:sz w:val="28"/>
        </w:rPr>
        <w:t>
      3. Бағдарламаның мақсаты: гобойда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түрде орындауға мүмкіндік беретін гобой аспабында ойнау дағдылары мен тәсілдерін меңгеру;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гобоймен орындау;</w:t>
      </w:r>
    </w:p>
    <w:p>
      <w:pPr>
        <w:spacing w:after="0"/>
        <w:ind w:left="0"/>
        <w:jc w:val="both"/>
      </w:pPr>
      <w:r>
        <w:rPr>
          <w:rFonts w:ascii="Times New Roman"/>
          <w:b w:val="false"/>
          <w:i w:val="false"/>
          <w:color w:val="000000"/>
          <w:sz w:val="28"/>
        </w:rPr>
        <w:t>
      3) музыкалық сауатты меңгеру, дүниетанымын кеңейту және музыкалық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гобойда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үйрету негізінде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гобойда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гобойда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білім алушының әрі қарай жүргізетін практикалық қызметіне қажетті көлемдегі гобойда ойнау тәсілдерін меңгеруіне жағдай жасайды. </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гобойда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гобойда ойнау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19. "Гобой"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37.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58. "Гобой"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аспаппен, құрылымымен, оны күту ережелерімен,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қолды, аяқты дұрыс қою бойынша жұмыстар жүргізіледі, орындаушылық тыныс туралы түсінік, дыбыс шығарудың алғашқы дағдылары қалыптасады; </w:t>
      </w:r>
    </w:p>
    <w:p>
      <w:pPr>
        <w:spacing w:after="0"/>
        <w:ind w:left="0"/>
        <w:jc w:val="both"/>
      </w:pPr>
      <w:r>
        <w:rPr>
          <w:rFonts w:ascii="Times New Roman"/>
          <w:b w:val="false"/>
          <w:i w:val="false"/>
          <w:color w:val="000000"/>
          <w:sz w:val="28"/>
        </w:rPr>
        <w:t>
      3) білім алушы деташе, стаккато және легато, мажорлық және минорлық гаммаларды, "до", "соль", "фа мажор", "ля", "ми", "ре минор" үндестілігіндегі үшдыбысты арпеджио, 10-12 этюдті, "деташе" штрихындағы жаттығуларды, 6-8 жеңіл пьесаны меңгереді.</w:t>
      </w:r>
    </w:p>
    <w:p>
      <w:pPr>
        <w:spacing w:after="0"/>
        <w:ind w:left="0"/>
        <w:jc w:val="both"/>
      </w:pPr>
      <w:r>
        <w:rPr>
          <w:rFonts w:ascii="Times New Roman"/>
          <w:b w:val="false"/>
          <w:i w:val="false"/>
          <w:color w:val="000000"/>
          <w:sz w:val="28"/>
        </w:rPr>
        <w:t>
      60.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Гобойдың құрылымы. Аспапты күту ережелері.</w:t>
      </w:r>
    </w:p>
    <w:p>
      <w:pPr>
        <w:spacing w:after="0"/>
        <w:ind w:left="0"/>
        <w:jc w:val="both"/>
      </w:pPr>
      <w:r>
        <w:rPr>
          <w:rFonts w:ascii="Times New Roman"/>
          <w:b w:val="false"/>
          <w:i w:val="false"/>
          <w:color w:val="000000"/>
          <w:sz w:val="28"/>
        </w:rPr>
        <w:t xml:space="preserve">
      2-тақырып.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танысу. </w:t>
      </w:r>
    </w:p>
    <w:p>
      <w:pPr>
        <w:spacing w:after="0"/>
        <w:ind w:left="0"/>
        <w:jc w:val="both"/>
      </w:pPr>
      <w:r>
        <w:rPr>
          <w:rFonts w:ascii="Times New Roman"/>
          <w:b w:val="false"/>
          <w:i w:val="false"/>
          <w:color w:val="000000"/>
          <w:sz w:val="28"/>
        </w:rPr>
        <w:t xml:space="preserve">
      3-тақырып. Орындаушылық тынысты қою. Орындаушылық тынысты дамыту. Орындаушылық тыныстың ерін, тіл, саусақ жұмыстарымен өзара байланысы. Ырғақтың тазалығына қол жеткізу. </w:t>
      </w:r>
    </w:p>
    <w:p>
      <w:pPr>
        <w:spacing w:after="0"/>
        <w:ind w:left="0"/>
        <w:jc w:val="both"/>
      </w:pPr>
      <w:r>
        <w:rPr>
          <w:rFonts w:ascii="Times New Roman"/>
          <w:b w:val="false"/>
          <w:i w:val="false"/>
          <w:color w:val="000000"/>
          <w:sz w:val="28"/>
        </w:rPr>
        <w:t>
      4-тақырып. Ойын барысындағы еріннің қызметі, ерін техникасының мәні және оны дамыту әдістері. Ерін және бет бұлшық еттерінің жүйесі, ерін аппараты түсінігі, "амбушюр" түсінігі. Ерін аппаратының орындаушылық тыныспен өзара байланысы.</w:t>
      </w:r>
    </w:p>
    <w:p>
      <w:pPr>
        <w:spacing w:after="0"/>
        <w:ind w:left="0"/>
        <w:jc w:val="both"/>
      </w:pPr>
      <w:r>
        <w:rPr>
          <w:rFonts w:ascii="Times New Roman"/>
          <w:b w:val="false"/>
          <w:i w:val="false"/>
          <w:color w:val="000000"/>
          <w:sz w:val="28"/>
        </w:rPr>
        <w:t>
      5-тақырып. Денені қою. Жас музыканттардың денені қоюда жіберетін қателіктері.</w:t>
      </w:r>
    </w:p>
    <w:p>
      <w:pPr>
        <w:spacing w:after="0"/>
        <w:ind w:left="0"/>
        <w:jc w:val="both"/>
      </w:pPr>
      <w:r>
        <w:rPr>
          <w:rFonts w:ascii="Times New Roman"/>
          <w:b w:val="false"/>
          <w:i w:val="false"/>
          <w:color w:val="000000"/>
          <w:sz w:val="28"/>
        </w:rPr>
        <w:t>
      6-тақырып. Тіл қызметі, дыбыс шабуылының ерекшеліктері. Тіл техникасын дамыту. Дыбыс шығарудағы тілдің ролі. Тіл бұлшық еттерінің құрылымы және қызметі. Дыбыс шабуылы түсінігі. Шабуыл түрлері. Гобойда ойнау кезінде мейлінше жиі қолданылатын штрихтар. Оларды белгілеу тәсілдері және орындау ерекшеліктері. Штрихтардың музыкалық-мәнерлілік мәні және оларды музыканың стильдік ерекшеліктеріне байланысты қолдану. Штрихтарды орындау кезінде тілді, тыныс алатын ауа ағынын және саусақтарды үйлестіру. Гобойда ойнау кезіндегі тілдің жұмымысымен байланысты техникалық тәсілдерді дамыту.</w:t>
      </w:r>
    </w:p>
    <w:p>
      <w:pPr>
        <w:spacing w:after="0"/>
        <w:ind w:left="0"/>
        <w:jc w:val="both"/>
      </w:pPr>
      <w:r>
        <w:rPr>
          <w:rFonts w:ascii="Times New Roman"/>
          <w:b w:val="false"/>
          <w:i w:val="false"/>
          <w:color w:val="000000"/>
          <w:sz w:val="28"/>
        </w:rPr>
        <w:t xml:space="preserve">
      7-тақырып. Саусақ техникасы, ойын практикасындағы оның мәні және дамыту тәсілдері. Саусақ техникасы түсінігі. Саусақ қозғалыстарының механизмі. Техникалық дағдыларды меңгерудегі түсінушілік және автоматтандыру. Ойын аппаратының автоматты іс-әрекетке қабілеттілігі. Саусақ техникасын дамытудың ерекшеліктері. Саусақтар мен тілді үйлестіру, өзара синхронды әрекеттестігі. Музыканы орындаудағы есту қабілетін бақылау қызметтері.Саусақтардың техникасын дамыту тәсілдері орындаушылық техниканы жетілдірудің ажырамас бөлігі. </w:t>
      </w:r>
    </w:p>
    <w:p>
      <w:pPr>
        <w:spacing w:after="0"/>
        <w:ind w:left="0"/>
        <w:jc w:val="both"/>
      </w:pPr>
      <w:r>
        <w:rPr>
          <w:rFonts w:ascii="Times New Roman"/>
          <w:b w:val="false"/>
          <w:i w:val="false"/>
          <w:color w:val="000000"/>
          <w:sz w:val="28"/>
        </w:rPr>
        <w:t>
      8-тақырып. Аспапты күйге келтіру.</w:t>
      </w:r>
    </w:p>
    <w:p>
      <w:pPr>
        <w:spacing w:after="0"/>
        <w:ind w:left="0"/>
        <w:jc w:val="both"/>
      </w:pPr>
      <w:r>
        <w:rPr>
          <w:rFonts w:ascii="Times New Roman"/>
          <w:b w:val="false"/>
          <w:i w:val="false"/>
          <w:color w:val="000000"/>
          <w:sz w:val="28"/>
        </w:rPr>
        <w:t>
      9-тақырып. Штрихтар, артикуляция, дыбыс шабуылы, дыбыс жүргізу. Штрих түсінігін анықтау. Штрих дегеніміз музыкалық дыбысты шығару, жүргізу және аяқтау тәсілі сияқты. Деташе, стаккато және легато штрихтары.</w:t>
      </w:r>
    </w:p>
    <w:p>
      <w:pPr>
        <w:spacing w:after="0"/>
        <w:ind w:left="0"/>
        <w:jc w:val="both"/>
      </w:pPr>
      <w:r>
        <w:rPr>
          <w:rFonts w:ascii="Times New Roman"/>
          <w:b w:val="false"/>
          <w:i w:val="false"/>
          <w:color w:val="000000"/>
          <w:sz w:val="28"/>
        </w:rPr>
        <w:t>
      10-тақырып. "До", "соль", "фа мажор", "ля", "ми", "ре минор" үндестіліктеріндегі мажорлық және минорлық гаммалар.</w:t>
      </w:r>
    </w:p>
    <w:p>
      <w:pPr>
        <w:spacing w:after="0"/>
        <w:ind w:left="0"/>
        <w:jc w:val="both"/>
      </w:pPr>
      <w:r>
        <w:rPr>
          <w:rFonts w:ascii="Times New Roman"/>
          <w:b w:val="false"/>
          <w:i w:val="false"/>
          <w:color w:val="000000"/>
          <w:sz w:val="28"/>
        </w:rPr>
        <w:t xml:space="preserve">
      11-тақырып. "До", "соль", "фа мажор", "ля", "ми", "ре минор" үндестіліктеріндегі үш дыбысты арпеджио. </w:t>
      </w:r>
    </w:p>
    <w:p>
      <w:pPr>
        <w:spacing w:after="0"/>
        <w:ind w:left="0"/>
        <w:jc w:val="both"/>
      </w:pPr>
      <w:r>
        <w:rPr>
          <w:rFonts w:ascii="Times New Roman"/>
          <w:b w:val="false"/>
          <w:i w:val="false"/>
          <w:color w:val="000000"/>
          <w:sz w:val="28"/>
        </w:rPr>
        <w:t>
      12-тақырып. Пьесалармен жұмыс. Мәнерліліктің музыкалық-орындаушылық құралдарын қолдану бойынша дағдылар (штрихтармен, нюанстармен, баса айтулармен жұмыс).</w:t>
      </w:r>
    </w:p>
    <w:p>
      <w:pPr>
        <w:spacing w:after="0"/>
        <w:ind w:left="0"/>
        <w:jc w:val="both"/>
      </w:pPr>
      <w:r>
        <w:rPr>
          <w:rFonts w:ascii="Times New Roman"/>
          <w:b w:val="false"/>
          <w:i w:val="false"/>
          <w:color w:val="000000"/>
          <w:sz w:val="28"/>
        </w:rPr>
        <w:t>
      13-тақырып. Үйретілетін шығарманың көркемдік және техникалық жақтарының арасындағы байланыстарды қадағалау.</w:t>
      </w:r>
    </w:p>
    <w:p>
      <w:pPr>
        <w:spacing w:after="0"/>
        <w:ind w:left="0"/>
        <w:jc w:val="both"/>
      </w:pPr>
      <w:r>
        <w:rPr>
          <w:rFonts w:ascii="Times New Roman"/>
          <w:b w:val="false"/>
          <w:i w:val="false"/>
          <w:color w:val="000000"/>
          <w:sz w:val="28"/>
        </w:rPr>
        <w:t>
      14-тақырып. Ноталарды парақтан оқу дағдылары. Музыкалық есте сақтау жадын дамыту.</w:t>
      </w:r>
    </w:p>
    <w:p>
      <w:pPr>
        <w:spacing w:after="0"/>
        <w:ind w:left="0"/>
        <w:jc w:val="both"/>
      </w:pPr>
      <w:r>
        <w:rPr>
          <w:rFonts w:ascii="Times New Roman"/>
          <w:b w:val="false"/>
          <w:i w:val="false"/>
          <w:color w:val="000000"/>
          <w:sz w:val="28"/>
        </w:rPr>
        <w:t>
      15-тақырып. Жаттығуларды жаттау.</w:t>
      </w:r>
    </w:p>
    <w:p>
      <w:pPr>
        <w:spacing w:after="0"/>
        <w:ind w:left="0"/>
        <w:jc w:val="both"/>
      </w:pPr>
      <w:r>
        <w:rPr>
          <w:rFonts w:ascii="Times New Roman"/>
          <w:b w:val="false"/>
          <w:i w:val="false"/>
          <w:color w:val="000000"/>
          <w:sz w:val="28"/>
        </w:rPr>
        <w:t>
      16-жаттығу. Бір белгісі бар үндестіліктегі мажорлық және минорлық гаммалар.</w:t>
      </w:r>
    </w:p>
    <w:p>
      <w:pPr>
        <w:spacing w:after="0"/>
        <w:ind w:left="0"/>
        <w:jc w:val="both"/>
      </w:pPr>
      <w:r>
        <w:rPr>
          <w:rFonts w:ascii="Times New Roman"/>
          <w:b w:val="false"/>
          <w:i w:val="false"/>
          <w:color w:val="000000"/>
          <w:sz w:val="28"/>
        </w:rPr>
        <w:t>
      17-жаттығу. Баяу қарқындағы үшдыбыстылық. Қарқынның тұрақтылығы сезімін дамыту.</w:t>
      </w:r>
    </w:p>
    <w:p>
      <w:pPr>
        <w:spacing w:after="0"/>
        <w:ind w:left="0"/>
        <w:jc w:val="both"/>
      </w:pPr>
      <w:r>
        <w:rPr>
          <w:rFonts w:ascii="Times New Roman"/>
          <w:b w:val="false"/>
          <w:i w:val="false"/>
          <w:color w:val="000000"/>
          <w:sz w:val="28"/>
        </w:rPr>
        <w:t>
      18-тақырып. Жаттығуларды жаттау.</w:t>
      </w:r>
    </w:p>
    <w:p>
      <w:pPr>
        <w:spacing w:after="0"/>
        <w:ind w:left="0"/>
        <w:jc w:val="both"/>
      </w:pPr>
      <w:r>
        <w:rPr>
          <w:rFonts w:ascii="Times New Roman"/>
          <w:b w:val="false"/>
          <w:i w:val="false"/>
          <w:color w:val="000000"/>
          <w:sz w:val="28"/>
        </w:rPr>
        <w:t>
      19-тақырып. Этюдтерді жаттау.</w:t>
      </w:r>
    </w:p>
    <w:p>
      <w:pPr>
        <w:spacing w:after="0"/>
        <w:ind w:left="0"/>
        <w:jc w:val="both"/>
      </w:pPr>
      <w:r>
        <w:rPr>
          <w:rFonts w:ascii="Times New Roman"/>
          <w:b w:val="false"/>
          <w:i w:val="false"/>
          <w:color w:val="000000"/>
          <w:sz w:val="28"/>
        </w:rPr>
        <w:t>
      20-тақырып. Пьесаларды жаттау.</w:t>
      </w:r>
    </w:p>
    <w:p>
      <w:pPr>
        <w:spacing w:after="0"/>
        <w:ind w:left="0"/>
        <w:jc w:val="both"/>
      </w:pPr>
      <w:r>
        <w:rPr>
          <w:rFonts w:ascii="Times New Roman"/>
          <w:b w:val="false"/>
          <w:i w:val="false"/>
          <w:color w:val="000000"/>
          <w:sz w:val="28"/>
        </w:rPr>
        <w:t xml:space="preserve">
      61.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аяғында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құрылысын және гобойды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гобойда ойнағанда тынысты дұрыс қолданады;</w:t>
      </w:r>
    </w:p>
    <w:p>
      <w:pPr>
        <w:spacing w:after="0"/>
        <w:ind w:left="0"/>
        <w:jc w:val="both"/>
      </w:pPr>
      <w:r>
        <w:rPr>
          <w:rFonts w:ascii="Times New Roman"/>
          <w:b w:val="false"/>
          <w:i w:val="false"/>
          <w:color w:val="000000"/>
          <w:sz w:val="28"/>
        </w:rPr>
        <w:t>
      4) амбушюр қойылымдарын біледі,</w:t>
      </w:r>
    </w:p>
    <w:p>
      <w:pPr>
        <w:spacing w:after="0"/>
        <w:ind w:left="0"/>
        <w:jc w:val="both"/>
      </w:pPr>
      <w:r>
        <w:rPr>
          <w:rFonts w:ascii="Times New Roman"/>
          <w:b w:val="false"/>
          <w:i w:val="false"/>
          <w:color w:val="000000"/>
          <w:sz w:val="28"/>
        </w:rPr>
        <w:t>
      5) қолдардың саусақтарын және дене қалпын қоюды біледі және сақтайды;</w:t>
      </w:r>
    </w:p>
    <w:p>
      <w:pPr>
        <w:spacing w:after="0"/>
        <w:ind w:left="0"/>
        <w:jc w:val="both"/>
      </w:pPr>
      <w:r>
        <w:rPr>
          <w:rFonts w:ascii="Times New Roman"/>
          <w:b w:val="false"/>
          <w:i w:val="false"/>
          <w:color w:val="000000"/>
          <w:sz w:val="28"/>
        </w:rPr>
        <w:t>
      6) "штрих" және деташе, стаккато мен легато штрихтары туралы түсініктерді біледі;</w:t>
      </w:r>
    </w:p>
    <w:p>
      <w:pPr>
        <w:spacing w:after="0"/>
        <w:ind w:left="0"/>
        <w:jc w:val="both"/>
      </w:pPr>
      <w:r>
        <w:rPr>
          <w:rFonts w:ascii="Times New Roman"/>
          <w:b w:val="false"/>
          <w:i w:val="false"/>
          <w:color w:val="000000"/>
          <w:sz w:val="28"/>
        </w:rPr>
        <w:t>
      7) до", "соль", "фа мажор", "ля", "ми", "ре минор" үндестіліктеріндегі үшдыбысты арпеджионы орындайды;</w:t>
      </w:r>
    </w:p>
    <w:p>
      <w:pPr>
        <w:spacing w:after="0"/>
        <w:ind w:left="0"/>
        <w:jc w:val="both"/>
      </w:pPr>
      <w:r>
        <w:rPr>
          <w:rFonts w:ascii="Times New Roman"/>
          <w:b w:val="false"/>
          <w:i w:val="false"/>
          <w:color w:val="000000"/>
          <w:sz w:val="28"/>
        </w:rPr>
        <w:t xml:space="preserve">
      8) "до", "соль", "фа мажор", "ля", "ми", "ре минор" үндестіліктерінде мажорлық және минорлық гаммаларды орындайды; </w:t>
      </w:r>
    </w:p>
    <w:p>
      <w:pPr>
        <w:spacing w:after="0"/>
        <w:ind w:left="0"/>
        <w:jc w:val="both"/>
      </w:pPr>
      <w:r>
        <w:rPr>
          <w:rFonts w:ascii="Times New Roman"/>
          <w:b w:val="false"/>
          <w:i w:val="false"/>
          <w:color w:val="000000"/>
          <w:sz w:val="28"/>
        </w:rPr>
        <w:t>
      9) ноталарды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ерінді, қолды, денені қоюды, орындаушылық тынысты қалыптастыру, этюдтер мен жаттығуларды парақтан оқу дағдыларын дамыту бойынша жұмыстар жалғастырылады; </w:t>
      </w:r>
    </w:p>
    <w:p>
      <w:pPr>
        <w:spacing w:after="0"/>
        <w:ind w:left="0"/>
        <w:jc w:val="both"/>
      </w:pPr>
      <w:r>
        <w:rPr>
          <w:rFonts w:ascii="Times New Roman"/>
          <w:b w:val="false"/>
          <w:i w:val="false"/>
          <w:color w:val="000000"/>
          <w:sz w:val="28"/>
        </w:rPr>
        <w:t>
      2) ырғақ, дыбыс шығару және ритм бойынша жұмыстар жалғастырылады, штрихтарды орындау сапасына қойылатын талаптар күшейтіледі, мәнерліліктің музыкалық-орындаушылық құралдарын қолдану бойынша дағдылар меңгеріледі, үйретілетін пьесалардағы және ірі нысанды шығармалардағы мейлінше күрделі эпизодтар пысықталады;</w:t>
      </w:r>
    </w:p>
    <w:p>
      <w:pPr>
        <w:spacing w:after="0"/>
        <w:ind w:left="0"/>
        <w:jc w:val="both"/>
      </w:pPr>
      <w:r>
        <w:rPr>
          <w:rFonts w:ascii="Times New Roman"/>
          <w:b w:val="false"/>
          <w:i w:val="false"/>
          <w:color w:val="000000"/>
          <w:sz w:val="28"/>
        </w:rPr>
        <w:t xml:space="preserve">
      3) білім алушы мажорлық және минорлық гаммаларды, екі белгіні қоса алғанға дейінгі үндестіліктегі үшдыбысты арпеджионы, мүмкіндігі бойынша екі октавада (қалыпты қарқындағы), деташе, стаккато және легато штрихтарындағы 14-16 этюдтер мен жаттығуларды, 10-14 пьесаны, 4-6 ансамбльді меңгереді.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Ерінді, қолды, денені, орындаушылық тынысты қою бойынша жұмыс. </w:t>
      </w:r>
    </w:p>
    <w:p>
      <w:pPr>
        <w:spacing w:after="0"/>
        <w:ind w:left="0"/>
        <w:jc w:val="both"/>
      </w:pPr>
      <w:r>
        <w:rPr>
          <w:rFonts w:ascii="Times New Roman"/>
          <w:b w:val="false"/>
          <w:i w:val="false"/>
          <w:color w:val="000000"/>
          <w:sz w:val="28"/>
        </w:rPr>
        <w:t xml:space="preserve">
      2-тақырып. Екі белгіні қоса алғанға дейінгі үндестіліктегі мажорлық және минорлық гаммалар, мүмкіндігіне қарай екі октавда (қалыпты қарқында). </w:t>
      </w:r>
    </w:p>
    <w:p>
      <w:pPr>
        <w:spacing w:after="0"/>
        <w:ind w:left="0"/>
        <w:jc w:val="both"/>
      </w:pPr>
      <w:r>
        <w:rPr>
          <w:rFonts w:ascii="Times New Roman"/>
          <w:b w:val="false"/>
          <w:i w:val="false"/>
          <w:color w:val="000000"/>
          <w:sz w:val="28"/>
        </w:rPr>
        <w:t>
      3-тақырып. Екі белгіні қоса алғанға дейінгі үндестіліктегі үшдыбысты арпеджио, мүмкіндігіне қарай екі октвада (қалыпты қарқында).</w:t>
      </w:r>
    </w:p>
    <w:p>
      <w:pPr>
        <w:spacing w:after="0"/>
        <w:ind w:left="0"/>
        <w:jc w:val="both"/>
      </w:pPr>
      <w:r>
        <w:rPr>
          <w:rFonts w:ascii="Times New Roman"/>
          <w:b w:val="false"/>
          <w:i w:val="false"/>
          <w:color w:val="000000"/>
          <w:sz w:val="28"/>
        </w:rPr>
        <w:t xml:space="preserve">
      4-тақырып. Пьесалармен және ірі нысанды шығармалармен жұмыс. Мәнерліліктің музыкалық-орындаушылық құралдарын қолдану бойынша дағдылар. </w:t>
      </w:r>
    </w:p>
    <w:p>
      <w:pPr>
        <w:spacing w:after="0"/>
        <w:ind w:left="0"/>
        <w:jc w:val="both"/>
      </w:pPr>
      <w:r>
        <w:rPr>
          <w:rFonts w:ascii="Times New Roman"/>
          <w:b w:val="false"/>
          <w:i w:val="false"/>
          <w:color w:val="000000"/>
          <w:sz w:val="28"/>
        </w:rPr>
        <w:t>
      5-тақырып.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xml:space="preserve">
      6-тақырып. Білім алушының этюдтер мен жаттығуларды парақтан оқу дағдыларын дамыту бойынша жұмыс. </w:t>
      </w:r>
    </w:p>
    <w:p>
      <w:pPr>
        <w:spacing w:after="0"/>
        <w:ind w:left="0"/>
        <w:jc w:val="both"/>
      </w:pPr>
      <w:r>
        <w:rPr>
          <w:rFonts w:ascii="Times New Roman"/>
          <w:b w:val="false"/>
          <w:i w:val="false"/>
          <w:color w:val="000000"/>
          <w:sz w:val="28"/>
        </w:rPr>
        <w:t>
      7-тақырып. Жаттығуларды жаттау (деташе, стаккато және легато штрихтарында).</w:t>
      </w:r>
    </w:p>
    <w:p>
      <w:pPr>
        <w:spacing w:after="0"/>
        <w:ind w:left="0"/>
        <w:jc w:val="both"/>
      </w:pPr>
      <w:r>
        <w:rPr>
          <w:rFonts w:ascii="Times New Roman"/>
          <w:b w:val="false"/>
          <w:i w:val="false"/>
          <w:color w:val="000000"/>
          <w:sz w:val="28"/>
        </w:rPr>
        <w:t>
      8-тақырып. Этюдтерді жаттау (деташе, стаккато және легато штрихтарында).</w:t>
      </w:r>
    </w:p>
    <w:p>
      <w:pPr>
        <w:spacing w:after="0"/>
        <w:ind w:left="0"/>
        <w:jc w:val="both"/>
      </w:pPr>
      <w:r>
        <w:rPr>
          <w:rFonts w:ascii="Times New Roman"/>
          <w:b w:val="false"/>
          <w:i w:val="false"/>
          <w:color w:val="000000"/>
          <w:sz w:val="28"/>
        </w:rPr>
        <w:t>
      9-тақырып. Пьесаларды жаттау.</w:t>
      </w:r>
    </w:p>
    <w:p>
      <w:pPr>
        <w:spacing w:after="0"/>
        <w:ind w:left="0"/>
        <w:jc w:val="both"/>
      </w:pPr>
      <w:r>
        <w:rPr>
          <w:rFonts w:ascii="Times New Roman"/>
          <w:b w:val="false"/>
          <w:i w:val="false"/>
          <w:color w:val="000000"/>
          <w:sz w:val="28"/>
        </w:rPr>
        <w:t xml:space="preserve">
      64.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баса айту кезінде тынысты дұрыс жұмсайды;</w:t>
      </w:r>
    </w:p>
    <w:p>
      <w:pPr>
        <w:spacing w:after="0"/>
        <w:ind w:left="0"/>
        <w:jc w:val="both"/>
      </w:pPr>
      <w:r>
        <w:rPr>
          <w:rFonts w:ascii="Times New Roman"/>
          <w:b w:val="false"/>
          <w:i w:val="false"/>
          <w:color w:val="000000"/>
          <w:sz w:val="28"/>
        </w:rPr>
        <w:t>
      2) әртүрлі штрихтарды және нюансировкаларды қолданады;</w:t>
      </w:r>
    </w:p>
    <w:p>
      <w:pPr>
        <w:spacing w:after="0"/>
        <w:ind w:left="0"/>
        <w:jc w:val="both"/>
      </w:pPr>
      <w:r>
        <w:rPr>
          <w:rFonts w:ascii="Times New Roman"/>
          <w:b w:val="false"/>
          <w:i w:val="false"/>
          <w:color w:val="000000"/>
          <w:sz w:val="28"/>
        </w:rPr>
        <w:t>
      3) екі белгіні қоса алғанға дейінгі үндестіліктегі мажорлық және минорлық гаммаларды біледі;</w:t>
      </w:r>
    </w:p>
    <w:p>
      <w:pPr>
        <w:spacing w:after="0"/>
        <w:ind w:left="0"/>
        <w:jc w:val="both"/>
      </w:pPr>
      <w:r>
        <w:rPr>
          <w:rFonts w:ascii="Times New Roman"/>
          <w:b w:val="false"/>
          <w:i w:val="false"/>
          <w:color w:val="000000"/>
          <w:sz w:val="28"/>
        </w:rPr>
        <w:t>
      4) қалыпты қарқындағы, екі белгіні қоса алғанға дейінгі үндестіліктегі үшдыбысты арпеджионы біледі;</w:t>
      </w:r>
    </w:p>
    <w:p>
      <w:pPr>
        <w:spacing w:after="0"/>
        <w:ind w:left="0"/>
        <w:jc w:val="both"/>
      </w:pPr>
      <w:r>
        <w:rPr>
          <w:rFonts w:ascii="Times New Roman"/>
          <w:b w:val="false"/>
          <w:i w:val="false"/>
          <w:color w:val="000000"/>
          <w:sz w:val="28"/>
        </w:rPr>
        <w:t>
      5) detache [деташе] және legato [легато] штрихтарымен хроматикалық гаммаларды орындайды;</w:t>
      </w:r>
    </w:p>
    <w:p>
      <w:pPr>
        <w:spacing w:after="0"/>
        <w:ind w:left="0"/>
        <w:jc w:val="both"/>
      </w:pPr>
      <w:r>
        <w:rPr>
          <w:rFonts w:ascii="Times New Roman"/>
          <w:b w:val="false"/>
          <w:i w:val="false"/>
          <w:color w:val="000000"/>
          <w:sz w:val="28"/>
        </w:rPr>
        <w:t>
      6) мәнерліліктің музыкалық-орындаушылық құралдарын қолдану бойынша дағдыларды біледі;</w:t>
      </w:r>
    </w:p>
    <w:p>
      <w:pPr>
        <w:spacing w:after="0"/>
        <w:ind w:left="0"/>
        <w:jc w:val="both"/>
      </w:pPr>
      <w:r>
        <w:rPr>
          <w:rFonts w:ascii="Times New Roman"/>
          <w:b w:val="false"/>
          <w:i w:val="false"/>
          <w:color w:val="000000"/>
          <w:sz w:val="28"/>
        </w:rPr>
        <w:t>
      7) үйретілетін шығарманың көркемдік және техникалық жақтарының арасындағы байланысты белгілей алады;</w:t>
      </w:r>
    </w:p>
    <w:p>
      <w:pPr>
        <w:spacing w:after="0"/>
        <w:ind w:left="0"/>
        <w:jc w:val="both"/>
      </w:pPr>
      <w:r>
        <w:rPr>
          <w:rFonts w:ascii="Times New Roman"/>
          <w:b w:val="false"/>
          <w:i w:val="false"/>
          <w:color w:val="000000"/>
          <w:sz w:val="28"/>
        </w:rPr>
        <w:t>
       8) этюдтер мен жаттығуларды парақтан оқудың алғашқы дағдыларына ие болады;</w:t>
      </w:r>
    </w:p>
    <w:p>
      <w:pPr>
        <w:spacing w:after="0"/>
        <w:ind w:left="0"/>
        <w:jc w:val="both"/>
      </w:pPr>
      <w:r>
        <w:rPr>
          <w:rFonts w:ascii="Times New Roman"/>
          <w:b w:val="false"/>
          <w:i w:val="false"/>
          <w:color w:val="000000"/>
          <w:sz w:val="28"/>
        </w:rPr>
        <w:t>
      9) гаммаларды, этюдтерді әртүрлі нюанстарда және штрихтарда орындайды;</w:t>
      </w:r>
    </w:p>
    <w:p>
      <w:pPr>
        <w:spacing w:after="0"/>
        <w:ind w:left="0"/>
        <w:jc w:val="both"/>
      </w:pPr>
      <w:r>
        <w:rPr>
          <w:rFonts w:ascii="Times New Roman"/>
          <w:b w:val="false"/>
          <w:i w:val="false"/>
          <w:color w:val="000000"/>
          <w:sz w:val="28"/>
        </w:rPr>
        <w:t>
      10) үйретілетін шығарманың қиын тұстарымен, жеке бөліктерімен жұмыс істейді, бөліктерді жалпы тұтастырады.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алушының музыкалық бейнелі ойлауын және орындаушылық дағдыларын дамыту, орындаушылық техниканы қалыптастыру, этюдтер мен жаттығуларды парақтан оқу дағдыларын дамыту бойынша жұмыстар жүргізіледі;</w:t>
      </w:r>
    </w:p>
    <w:p>
      <w:pPr>
        <w:spacing w:after="0"/>
        <w:ind w:left="0"/>
        <w:jc w:val="both"/>
      </w:pPr>
      <w:r>
        <w:rPr>
          <w:rFonts w:ascii="Times New Roman"/>
          <w:b w:val="false"/>
          <w:i w:val="false"/>
          <w:color w:val="000000"/>
          <w:sz w:val="28"/>
        </w:rPr>
        <w:t>
      2) білім алушы көркемдік және техникалық жақтарының арасындағы байланыстарды ескеріп, зерделенетін шығармалардың және ірі нысанды шығармалардың мейлінше күрделі тұстарын пысықтайды;</w:t>
      </w:r>
    </w:p>
    <w:p>
      <w:pPr>
        <w:spacing w:after="0"/>
        <w:ind w:left="0"/>
        <w:jc w:val="both"/>
      </w:pPr>
      <w:r>
        <w:rPr>
          <w:rFonts w:ascii="Times New Roman"/>
          <w:b w:val="false"/>
          <w:i w:val="false"/>
          <w:color w:val="000000"/>
          <w:sz w:val="28"/>
        </w:rPr>
        <w:t>
      3) білім алушы мажорлық және минорлық гаммаларды, әртүрлі штрихтық және ритмикалық нұсқаларда, үш белгіні қоса алғанға дейінгі үндестіліктердегі үшдыбысты арпеджионы (жылдам қарқында), деташе, стаккато, легато штрихтарындағы 15-20 этюдті, 12-14 пьесаны, 6-8 ансамбльді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Мажорлық және минорлық гаммалар, жылдам қарқындағы үш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Мәнерліліктің музыкалық-орындаушылық құралдарымен жұмыс. Штрихтармен, нюанстармен, дыбыс жүргізумен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4-тақырып.Пьесаларды жаттау.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xml:space="preserve">
      67.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мажорлық және минорлық гаммаларды, үш белгіні қоса алғанға дейінгі үндестіліктердегі үшдыбысты арпеджионы орындайды. Гаммалар әртүрлі штрихтармен және ритмикалық нұсқаларда жылдам қарқында орындалады;</w:t>
      </w:r>
    </w:p>
    <w:p>
      <w:pPr>
        <w:spacing w:after="0"/>
        <w:ind w:left="0"/>
        <w:jc w:val="both"/>
      </w:pPr>
      <w:r>
        <w:rPr>
          <w:rFonts w:ascii="Times New Roman"/>
          <w:b w:val="false"/>
          <w:i w:val="false"/>
          <w:color w:val="000000"/>
          <w:sz w:val="28"/>
        </w:rPr>
        <w:t>
      2) пьесаларды және ірі нысанды шығармаларды орындау кезінде шығарманың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құралдарын қолдану бойынша дағдыларға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этюдтер мен жаттығуларды парақтан оқу дағдыларын меңгереді.</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дыбыс сапасына және орындау мәнеріне қойлатын талаптардың жоғары болуы кезіндегі орындаушылық техниканы қалыптастыру бойынша жұмыс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барысында көркемдік жағынан ұтымды техникалық тәсілдер пысықталады, парақтан оқу, шығармаларды талдау дағдылары дамиды;</w:t>
      </w:r>
    </w:p>
    <w:p>
      <w:pPr>
        <w:spacing w:after="0"/>
        <w:ind w:left="0"/>
        <w:jc w:val="both"/>
      </w:pPr>
      <w:r>
        <w:rPr>
          <w:rFonts w:ascii="Times New Roman"/>
          <w:b w:val="false"/>
          <w:i w:val="false"/>
          <w:color w:val="000000"/>
          <w:sz w:val="28"/>
        </w:rPr>
        <w:t>
      3) білім алушы жылдам қарқында әртүрлі штрихтардағы мажорлық және минорлық гаммаларды, баяу қозғалыстағы хроматикалық гаммаларды, төрт белгіні қоса алғанға дейінгі үндестіліктердегі үшдыбысты арпеджионы, 15-20 этюдті, 8-10 пьесаны, 8-10 ансамбльді меңгереді.</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 Тыныстың түрлері.</w:t>
      </w:r>
    </w:p>
    <w:p>
      <w:pPr>
        <w:spacing w:after="0"/>
        <w:ind w:left="0"/>
        <w:jc w:val="both"/>
      </w:pPr>
      <w:r>
        <w:rPr>
          <w:rFonts w:ascii="Times New Roman"/>
          <w:b w:val="false"/>
          <w:i w:val="false"/>
          <w:color w:val="000000"/>
          <w:sz w:val="28"/>
        </w:rPr>
        <w:t xml:space="preserve">
      2-тақырып. Жылдам қарқындағы мажорлық және минорлық гаммалар. </w:t>
      </w:r>
    </w:p>
    <w:p>
      <w:pPr>
        <w:spacing w:after="0"/>
        <w:ind w:left="0"/>
        <w:jc w:val="both"/>
      </w:pPr>
      <w:r>
        <w:rPr>
          <w:rFonts w:ascii="Times New Roman"/>
          <w:b w:val="false"/>
          <w:i w:val="false"/>
          <w:color w:val="000000"/>
          <w:sz w:val="28"/>
        </w:rPr>
        <w:t xml:space="preserve">
      3-тақырып. Баяу қозғалыстағы хроматикалық гаммалар. </w:t>
      </w:r>
    </w:p>
    <w:p>
      <w:pPr>
        <w:spacing w:after="0"/>
        <w:ind w:left="0"/>
        <w:jc w:val="both"/>
      </w:pPr>
      <w:r>
        <w:rPr>
          <w:rFonts w:ascii="Times New Roman"/>
          <w:b w:val="false"/>
          <w:i w:val="false"/>
          <w:color w:val="000000"/>
          <w:sz w:val="28"/>
        </w:rPr>
        <w:t>
      4-тақырып. Төрт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жұмыстары. Орындалатын шығармаларды талдау. Орындаушылық техникасының түрлері. Көркемдік жағынан ұтымды техникалық тәсілдерді қолдану.</w:t>
      </w:r>
    </w:p>
    <w:p>
      <w:pPr>
        <w:spacing w:after="0"/>
        <w:ind w:left="0"/>
        <w:jc w:val="both"/>
      </w:pPr>
      <w:r>
        <w:rPr>
          <w:rFonts w:ascii="Times New Roman"/>
          <w:b w:val="false"/>
          <w:i w:val="false"/>
          <w:color w:val="000000"/>
          <w:sz w:val="28"/>
        </w:rPr>
        <w:t>
      6-тақырып.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жылдам қарқында мажорлық және минорлық гаммаларды (әртүрлі штрихтарда) орындайды; </w:t>
      </w:r>
    </w:p>
    <w:p>
      <w:pPr>
        <w:spacing w:after="0"/>
        <w:ind w:left="0"/>
        <w:jc w:val="both"/>
      </w:pPr>
      <w:r>
        <w:rPr>
          <w:rFonts w:ascii="Times New Roman"/>
          <w:b w:val="false"/>
          <w:i w:val="false"/>
          <w:color w:val="000000"/>
          <w:sz w:val="28"/>
        </w:rPr>
        <w:t>
      2) баяу қозғалыстағы хроматикалық гаммаларды орындайды;</w:t>
      </w:r>
    </w:p>
    <w:p>
      <w:pPr>
        <w:spacing w:after="0"/>
        <w:ind w:left="0"/>
        <w:jc w:val="both"/>
      </w:pPr>
      <w:r>
        <w:rPr>
          <w:rFonts w:ascii="Times New Roman"/>
          <w:b w:val="false"/>
          <w:i w:val="false"/>
          <w:color w:val="000000"/>
          <w:sz w:val="28"/>
        </w:rPr>
        <w:t>
      3) төрт белгіні қоса алғанға дейінгі үндестіліктердегі үшдыбысты арпеджионы біледі;</w:t>
      </w:r>
    </w:p>
    <w:p>
      <w:pPr>
        <w:spacing w:after="0"/>
        <w:ind w:left="0"/>
        <w:jc w:val="both"/>
      </w:pPr>
      <w:r>
        <w:rPr>
          <w:rFonts w:ascii="Times New Roman"/>
          <w:b w:val="false"/>
          <w:i w:val="false"/>
          <w:color w:val="000000"/>
          <w:sz w:val="28"/>
        </w:rPr>
        <w:t>
      4) мәнерліліктің музыкалық-орындаушылық құралдарын пайдалану бойынша дағдыларға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техникасының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xml:space="preserve">
      1) пьесалармен, ірі нысанды шығармалармен жұмыс, этюдтерді, пьесаларды, ансамбльдерді парақтан оқу дағдыларын дамыту, мәнерліліктің музыкалық-орындаушылық құралдарын қолдану, орындалатын шығармаларға талдау жасау, орындаушылық техникасының әртүрлі түрлерін меңгеру, көркемдік жағынан ұтымды техникалық тәсілдерді қолдану бойынша жұмыстар жалғастырылады; </w:t>
      </w:r>
    </w:p>
    <w:p>
      <w:pPr>
        <w:spacing w:after="0"/>
        <w:ind w:left="0"/>
        <w:jc w:val="both"/>
      </w:pPr>
      <w:r>
        <w:rPr>
          <w:rFonts w:ascii="Times New Roman"/>
          <w:b w:val="false"/>
          <w:i w:val="false"/>
          <w:color w:val="000000"/>
          <w:sz w:val="28"/>
        </w:rPr>
        <w:t xml:space="preserve">
      2) білім алушы бес белгіні қоса алғанға дейінгі үндестіліктердегі мажорлық және минорлық гаммаларды, арпеджионы, барлық үндестіліктердегі доминантсептаккордтарды, әртүрлі штрихтардағы және ритмикалық суреттердегі хроматикалық гаммаларды, екі октавадағы жеке гаммаларды, барлық кілттердегі 18-20 этюдтерді, шағын формадағы 8-10 шығарманы, 1-2 ірі нысанды шығармаларды, 8-10 пьесаны (олардың 2-3 ірі нысанды шығармалар), 4-6 ансамбльді меңгереді. </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Төрт белгіге дейінгі үндестіліктердегі мажорлық және минорлық гаммалар.</w:t>
      </w:r>
    </w:p>
    <w:p>
      <w:pPr>
        <w:spacing w:after="0"/>
        <w:ind w:left="0"/>
        <w:jc w:val="both"/>
      </w:pPr>
      <w:r>
        <w:rPr>
          <w:rFonts w:ascii="Times New Roman"/>
          <w:b w:val="false"/>
          <w:i w:val="false"/>
          <w:color w:val="000000"/>
          <w:sz w:val="28"/>
        </w:rPr>
        <w:t>
      2-тақырып. Барлық үндестіліктегі арпеджио, доминантсептаккордтар.</w:t>
      </w:r>
    </w:p>
    <w:p>
      <w:pPr>
        <w:spacing w:after="0"/>
        <w:ind w:left="0"/>
        <w:jc w:val="both"/>
      </w:pPr>
      <w:r>
        <w:rPr>
          <w:rFonts w:ascii="Times New Roman"/>
          <w:b w:val="false"/>
          <w:i w:val="false"/>
          <w:color w:val="000000"/>
          <w:sz w:val="28"/>
        </w:rPr>
        <w:t>
      3-тақырып. Әртүрлі штрихтардағы және ритмикалық суреттердегі хроматикалық гаммалар, екі октавадағы жеке гаммалар.</w:t>
      </w:r>
    </w:p>
    <w:p>
      <w:pPr>
        <w:spacing w:after="0"/>
        <w:ind w:left="0"/>
        <w:jc w:val="both"/>
      </w:pPr>
      <w:r>
        <w:rPr>
          <w:rFonts w:ascii="Times New Roman"/>
          <w:b w:val="false"/>
          <w:i w:val="false"/>
          <w:color w:val="000000"/>
          <w:sz w:val="28"/>
        </w:rPr>
        <w:t xml:space="preserve">
      4-тақырып. Мажорлық және минорлық гаммалар, қалыпты қарқындағы барлық үндестіліктегі арпеджио. </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құралдарын қолдану, орындалатын шығармаларды талдау, орындаушылық техниканың әртүрлі тәсілдерін игеру, көркемдік жағынан ұтымды техникалық тәсілдерді қолдану бойынша дағдылар.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6-тақырып. Этюдтерді жаттау.</w:t>
      </w:r>
    </w:p>
    <w:p>
      <w:pPr>
        <w:spacing w:after="0"/>
        <w:ind w:left="0"/>
        <w:jc w:val="both"/>
      </w:pPr>
      <w:r>
        <w:rPr>
          <w:rFonts w:ascii="Times New Roman"/>
          <w:b w:val="false"/>
          <w:i w:val="false"/>
          <w:color w:val="000000"/>
          <w:sz w:val="28"/>
        </w:rPr>
        <w:t>
      7-тақырып. Шағын формадағы шығармаларды жаттау.</w:t>
      </w:r>
    </w:p>
    <w:p>
      <w:pPr>
        <w:spacing w:after="0"/>
        <w:ind w:left="0"/>
        <w:jc w:val="both"/>
      </w:pPr>
      <w:r>
        <w:rPr>
          <w:rFonts w:ascii="Times New Roman"/>
          <w:b w:val="false"/>
          <w:i w:val="false"/>
          <w:color w:val="000000"/>
          <w:sz w:val="28"/>
        </w:rPr>
        <w:t xml:space="preserve">
      73.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төрт белгіге дейінгі мажорлық және минорлық гаммаларды орындайды;</w:t>
      </w:r>
    </w:p>
    <w:p>
      <w:pPr>
        <w:spacing w:after="0"/>
        <w:ind w:left="0"/>
        <w:jc w:val="both"/>
      </w:pPr>
      <w:r>
        <w:rPr>
          <w:rFonts w:ascii="Times New Roman"/>
          <w:b w:val="false"/>
          <w:i w:val="false"/>
          <w:color w:val="000000"/>
          <w:sz w:val="28"/>
        </w:rPr>
        <w:t>
      3) барлық үндестіліктердегі арпеджионы, доминантсептаккордтарды орындайды;</w:t>
      </w:r>
    </w:p>
    <w:p>
      <w:pPr>
        <w:spacing w:after="0"/>
        <w:ind w:left="0"/>
        <w:jc w:val="both"/>
      </w:pPr>
      <w:r>
        <w:rPr>
          <w:rFonts w:ascii="Times New Roman"/>
          <w:b w:val="false"/>
          <w:i w:val="false"/>
          <w:color w:val="000000"/>
          <w:sz w:val="28"/>
        </w:rPr>
        <w:t>
      4) әртүрлі штрихтардағы және ритмикалық суреттердегі хроматикалық гаммаларды, екі октавадағы жеке гаммаларды орындайды;</w:t>
      </w:r>
    </w:p>
    <w:p>
      <w:pPr>
        <w:spacing w:after="0"/>
        <w:ind w:left="0"/>
        <w:jc w:val="both"/>
      </w:pPr>
      <w:r>
        <w:rPr>
          <w:rFonts w:ascii="Times New Roman"/>
          <w:b w:val="false"/>
          <w:i w:val="false"/>
          <w:color w:val="000000"/>
          <w:sz w:val="28"/>
        </w:rPr>
        <w:t>
      5) мажорлық және минорлық гаммаларды, қалыпты қарқындағы барлық үндестіліктердегі арпеджиоларды біледі және орындайды;</w:t>
      </w:r>
    </w:p>
    <w:p>
      <w:pPr>
        <w:spacing w:after="0"/>
        <w:ind w:left="0"/>
        <w:jc w:val="both"/>
      </w:pPr>
      <w:r>
        <w:rPr>
          <w:rFonts w:ascii="Times New Roman"/>
          <w:b w:val="false"/>
          <w:i w:val="false"/>
          <w:color w:val="000000"/>
          <w:sz w:val="28"/>
        </w:rPr>
        <w:t>
      6) орындаушылық техниканың әртүрлі түрлерін біледі;</w:t>
      </w:r>
    </w:p>
    <w:p>
      <w:pPr>
        <w:spacing w:after="0"/>
        <w:ind w:left="0"/>
        <w:jc w:val="both"/>
      </w:pPr>
      <w:r>
        <w:rPr>
          <w:rFonts w:ascii="Times New Roman"/>
          <w:b w:val="false"/>
          <w:i w:val="false"/>
          <w:color w:val="000000"/>
          <w:sz w:val="28"/>
        </w:rPr>
        <w:t>
      7) шығармаларды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8) ноталарды парақтан оқу дағдыларын дамытады;</w:t>
      </w:r>
    </w:p>
    <w:p>
      <w:pPr>
        <w:spacing w:after="0"/>
        <w:ind w:left="0"/>
        <w:jc w:val="both"/>
      </w:pPr>
      <w:r>
        <w:rPr>
          <w:rFonts w:ascii="Times New Roman"/>
          <w:b w:val="false"/>
          <w:i w:val="false"/>
          <w:color w:val="000000"/>
          <w:sz w:val="28"/>
        </w:rPr>
        <w:t>
      9) орындалатын шығармаларды талдау дағдыларына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композиторлардың шығармашылығын, музыка өнері саласындағы отандық және шетелдік озық шығармаларды;</w:t>
      </w:r>
    </w:p>
    <w:p>
      <w:pPr>
        <w:spacing w:after="0"/>
        <w:ind w:left="0"/>
        <w:jc w:val="both"/>
      </w:pPr>
      <w:r>
        <w:rPr>
          <w:rFonts w:ascii="Times New Roman"/>
          <w:b w:val="false"/>
          <w:i w:val="false"/>
          <w:color w:val="000000"/>
          <w:sz w:val="28"/>
        </w:rPr>
        <w:t>
      2) гобойдың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жанрлық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 өнерінде қолданылатын музыкалық мәнерліліктің негізгі құралдарын;</w:t>
      </w:r>
    </w:p>
    <w:p>
      <w:pPr>
        <w:spacing w:after="0"/>
        <w:ind w:left="0"/>
        <w:jc w:val="both"/>
      </w:pPr>
      <w:r>
        <w:rPr>
          <w:rFonts w:ascii="Times New Roman"/>
          <w:b w:val="false"/>
          <w:i w:val="false"/>
          <w:color w:val="000000"/>
          <w:sz w:val="28"/>
        </w:rPr>
        <w:t>
      8) мейлінше көп қолданылатын музыкалық терминдерді;</w:t>
      </w:r>
    </w:p>
    <w:p>
      <w:pPr>
        <w:spacing w:after="0"/>
        <w:ind w:left="0"/>
        <w:jc w:val="both"/>
      </w:pPr>
      <w:r>
        <w:rPr>
          <w:rFonts w:ascii="Times New Roman"/>
          <w:b w:val="false"/>
          <w:i w:val="false"/>
          <w:color w:val="000000"/>
          <w:sz w:val="28"/>
        </w:rPr>
        <w:t>
      9) Бағдарлама талаптарына сәйкес әртүрлі жанрдағы және стильдегі шығармалардан тұратын гобойға арналған репертуарды.</w:t>
      </w:r>
    </w:p>
    <w:p>
      <w:pPr>
        <w:spacing w:after="0"/>
        <w:ind w:left="0"/>
        <w:jc w:val="both"/>
      </w:pPr>
      <w:r>
        <w:rPr>
          <w:rFonts w:ascii="Times New Roman"/>
          <w:b w:val="false"/>
          <w:i w:val="false"/>
          <w:color w:val="000000"/>
          <w:sz w:val="28"/>
        </w:rPr>
        <w:t>
      Түлек істей алады:</w:t>
      </w:r>
    </w:p>
    <w:p>
      <w:pPr>
        <w:spacing w:after="0"/>
        <w:ind w:left="0"/>
        <w:jc w:val="both"/>
      </w:pPr>
      <w:r>
        <w:rPr>
          <w:rFonts w:ascii="Times New Roman"/>
          <w:b w:val="false"/>
          <w:i w:val="false"/>
          <w:color w:val="000000"/>
          <w:sz w:val="28"/>
        </w:rPr>
        <w:t>
      1)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2) гобойда күрделі емес шығармаларды жаттау кезінде туындаған техникалық қиындықтарды өз бетінше жеңеді;</w:t>
      </w:r>
    </w:p>
    <w:p>
      <w:pPr>
        <w:spacing w:after="0"/>
        <w:ind w:left="0"/>
        <w:jc w:val="both"/>
      </w:pPr>
      <w:r>
        <w:rPr>
          <w:rFonts w:ascii="Times New Roman"/>
          <w:b w:val="false"/>
          <w:i w:val="false"/>
          <w:color w:val="000000"/>
          <w:sz w:val="28"/>
        </w:rPr>
        <w:t>
      3) гобойда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4) үйретілген музыкалық шығармаларды сауатты орындайды;</w:t>
      </w:r>
    </w:p>
    <w:p>
      <w:pPr>
        <w:spacing w:after="0"/>
        <w:ind w:left="0"/>
        <w:jc w:val="both"/>
      </w:pPr>
      <w:r>
        <w:rPr>
          <w:rFonts w:ascii="Times New Roman"/>
          <w:b w:val="false"/>
          <w:i w:val="false"/>
          <w:color w:val="000000"/>
          <w:sz w:val="28"/>
        </w:rPr>
        <w:t>
      5) музыкалық шығарма мәнмәтінінде мәнерлілік құралдардың ролін түсіндіре отырып, ноталық мәтінді талдайды;</w:t>
      </w:r>
    </w:p>
    <w:p>
      <w:pPr>
        <w:spacing w:after="0"/>
        <w:ind w:left="0"/>
        <w:jc w:val="both"/>
      </w:pPr>
      <w:r>
        <w:rPr>
          <w:rFonts w:ascii="Times New Roman"/>
          <w:b w:val="false"/>
          <w:i w:val="false"/>
          <w:color w:val="000000"/>
          <w:sz w:val="28"/>
        </w:rPr>
        <w:t xml:space="preserve">
      6) жеке, ансамбльде және оркестрде ойнайды; </w:t>
      </w:r>
    </w:p>
    <w:p>
      <w:pPr>
        <w:spacing w:after="0"/>
        <w:ind w:left="0"/>
        <w:jc w:val="both"/>
      </w:pPr>
      <w:r>
        <w:rPr>
          <w:rFonts w:ascii="Times New Roman"/>
          <w:b w:val="false"/>
          <w:i w:val="false"/>
          <w:color w:val="000000"/>
          <w:sz w:val="28"/>
        </w:rPr>
        <w:t xml:space="preserve">
      7) дыбыстық техникамен жұмыс істейді; </w:t>
      </w:r>
    </w:p>
    <w:p>
      <w:pPr>
        <w:spacing w:after="0"/>
        <w:ind w:left="0"/>
        <w:jc w:val="both"/>
      </w:pPr>
      <w:r>
        <w:rPr>
          <w:rFonts w:ascii="Times New Roman"/>
          <w:b w:val="false"/>
          <w:i w:val="false"/>
          <w:color w:val="000000"/>
          <w:sz w:val="28"/>
        </w:rPr>
        <w:t>
      8) гобойдың тембрлік көп түрлілігін қолдандады.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авторлық мәтінді мейлінше нақты жеткізу, түрлі ғасырлардағы, стильдегі, бағыттардағы, жанрлардағы және формалардағы музыкалық шығармалардың репертуарын өзбетінше жинақтауға қол жеткізу үшін гобойдың көптеген мүмкіндіктерін қолдануға мүмкіндік беретін орындаушылық білім, білім және дағдылар кешені;</w:t>
      </w:r>
    </w:p>
    <w:p>
      <w:pPr>
        <w:spacing w:after="0"/>
        <w:ind w:left="0"/>
        <w:jc w:val="both"/>
      </w:pPr>
      <w:r>
        <w:rPr>
          <w:rFonts w:ascii="Times New Roman"/>
          <w:b w:val="false"/>
          <w:i w:val="false"/>
          <w:color w:val="000000"/>
          <w:sz w:val="28"/>
        </w:rPr>
        <w:t xml:space="preserve">
      2) музыкалық шығармаларды парақтан оқу білігі, есту арқылы теру және күрделі емес музыкалық шығармаларды парақтан оқу дағдылары; </w:t>
      </w:r>
    </w:p>
    <w:p>
      <w:pPr>
        <w:spacing w:after="0"/>
        <w:ind w:left="0"/>
        <w:jc w:val="both"/>
      </w:pPr>
      <w:r>
        <w:rPr>
          <w:rFonts w:ascii="Times New Roman"/>
          <w:b w:val="false"/>
          <w:i w:val="false"/>
          <w:color w:val="000000"/>
          <w:sz w:val="28"/>
        </w:rPr>
        <w:t>
      3) ансамбльде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мәнерліліктің музыкалық-орындаушылық құралдарын пайдалану бойынша дағдылар;</w:t>
      </w:r>
    </w:p>
    <w:p>
      <w:pPr>
        <w:spacing w:after="0"/>
        <w:ind w:left="0"/>
        <w:jc w:val="both"/>
      </w:pPr>
      <w:r>
        <w:rPr>
          <w:rFonts w:ascii="Times New Roman"/>
          <w:b w:val="false"/>
          <w:i w:val="false"/>
          <w:color w:val="000000"/>
          <w:sz w:val="28"/>
        </w:rPr>
        <w:t>
      6) естуді бақылауды тәрбиелеу бойынша дағдылар және орындау процесін басқару білігі;</w:t>
      </w:r>
    </w:p>
    <w:p>
      <w:pPr>
        <w:spacing w:after="0"/>
        <w:ind w:left="0"/>
        <w:jc w:val="both"/>
      </w:pPr>
      <w:r>
        <w:rPr>
          <w:rFonts w:ascii="Times New Roman"/>
          <w:b w:val="false"/>
          <w:i w:val="false"/>
          <w:color w:val="000000"/>
          <w:sz w:val="28"/>
        </w:rPr>
        <w:t>
      7) мәнерліліктің музыкалық-орындаушылық құралдарын пайдалану, орындалатын шығармаларға талдау жасау, орындаушылықтың әртүрлі түрлерін меңгеру, көркемдік жағынан ұтымды техникалық тәсілдерді қолдану бойынша дағдылар;</w:t>
      </w:r>
    </w:p>
    <w:p>
      <w:pPr>
        <w:spacing w:after="0"/>
        <w:ind w:left="0"/>
        <w:jc w:val="both"/>
      </w:pPr>
      <w:r>
        <w:rPr>
          <w:rFonts w:ascii="Times New Roman"/>
          <w:b w:val="false"/>
          <w:i w:val="false"/>
          <w:color w:val="000000"/>
          <w:sz w:val="28"/>
        </w:rPr>
        <w:t>
      8) орындалатын шығармаларға теориялық талдау жасау дағдысы;</w:t>
      </w:r>
    </w:p>
    <w:p>
      <w:pPr>
        <w:spacing w:after="0"/>
        <w:ind w:left="0"/>
        <w:jc w:val="both"/>
      </w:pPr>
      <w:r>
        <w:rPr>
          <w:rFonts w:ascii="Times New Roman"/>
          <w:b w:val="false"/>
          <w:i w:val="false"/>
          <w:color w:val="000000"/>
          <w:sz w:val="28"/>
        </w:rPr>
        <w:t>
      9) жеке орындаушы ретінде дайындық-концерттік жұмыс дағдылары;</w:t>
      </w:r>
    </w:p>
    <w:p>
      <w:pPr>
        <w:spacing w:after="0"/>
        <w:ind w:left="0"/>
        <w:jc w:val="both"/>
      </w:pPr>
      <w:r>
        <w:rPr>
          <w:rFonts w:ascii="Times New Roman"/>
          <w:b w:val="false"/>
          <w:i w:val="false"/>
          <w:color w:val="000000"/>
          <w:sz w:val="28"/>
        </w:rPr>
        <w:t>
      10) ұжымдық шығармашылық қызмет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жартыжылдықта: техникалық сынақ (әртүрлі сипаттағы 3 пьеса), үшінші тоқсанда: техникалық сынақ (1 ірі нысанды шығарма, 1 пьеса), төртінші тоқсанда: бітіру емтиханы (1 ірі нысанды шығарма, 1 пьеса немесе әртүрлі сипаттағы 3 пьеса, Қазақстан композиторларының шығармаларын орындау міндетті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тынысқа, саусақ аппаратына, көтеру амплитудасына, саусақтарды үйлесімді көтеру, моторлыққа ие болу;</w:t>
      </w:r>
    </w:p>
    <w:p>
      <w:pPr>
        <w:spacing w:after="0"/>
        <w:ind w:left="0"/>
        <w:jc w:val="both"/>
      </w:pPr>
      <w:r>
        <w:rPr>
          <w:rFonts w:ascii="Times New Roman"/>
          <w:b w:val="false"/>
          <w:i w:val="false"/>
          <w:color w:val="000000"/>
          <w:sz w:val="28"/>
        </w:rPr>
        <w:t>
      2) музыкалық дыбысқа (дыбыс шабуылы және тоқтату, артикуляция ,тілдің жұмысы), тембрдің мәнерлігі, дыбыстың ұзақтығы (тыныс шығарудың дамуы), бір нюанстағы дыбыстардың ұзақтығы, динамикадағы дыбыстың ұзақтығы (крищендо, диминуэндо), дыбыс ырғағының тазалығы, нюансировка, негізгі штрихтар;</w:t>
      </w:r>
    </w:p>
    <w:p>
      <w:pPr>
        <w:spacing w:after="0"/>
        <w:ind w:left="0"/>
        <w:jc w:val="both"/>
      </w:pPr>
      <w:r>
        <w:rPr>
          <w:rFonts w:ascii="Times New Roman"/>
          <w:b w:val="false"/>
          <w:i w:val="false"/>
          <w:color w:val="000000"/>
          <w:sz w:val="28"/>
        </w:rPr>
        <w:t>
      3) музыкалық қабілетінің, физикалық шыдамдылығының, музыкалық есте сақтау жадының (музыкалық шығарманы тоқтамай, қатесіз орындау білігі), музыкалық шығарманың көркемдік бейнесін жеткізуі, шығарманың бір қалыпты қарқыныны ұстап тұруы (егер қарқындық ақаулар болмаса), ритмикалық комбинациялардың түзулігі (ритмикалық сурет).</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 оқу жылына сәйкес бағдарламаны жатқа, мәнерлеп орындауы; мәтінді жақсы білуі, қажетті техникалық тәсілдерді, штрихтарды білуі; жақсы дыбыс шығаруы, орындалатын шығарманың стилін түсінуі; автордың ойына сәйкес, көркемдік бейнені жасауға ықпал ететін көркемдік жағынан ұтымды техникалық тәсілдерді қолдануы;</w:t>
      </w:r>
    </w:p>
    <w:p>
      <w:pPr>
        <w:spacing w:after="0"/>
        <w:ind w:left="0"/>
        <w:jc w:val="both"/>
      </w:pPr>
      <w:r>
        <w:rPr>
          <w:rFonts w:ascii="Times New Roman"/>
          <w:b w:val="false"/>
          <w:i w:val="false"/>
          <w:color w:val="000000"/>
          <w:sz w:val="28"/>
        </w:rPr>
        <w:t>
      2) "4" бағасы "жақсы" – бағдарламасының оқу жылына сәйкестігі, анық көркем-музыкалық жеткізуді сауатты орындауы, ұсақ техникалық кемшіліктерінің болуы, орындалатын шығарманың бейнесін сәл сенімсіз жеткізуі;</w:t>
      </w:r>
    </w:p>
    <w:p>
      <w:pPr>
        <w:spacing w:after="0"/>
        <w:ind w:left="0"/>
        <w:jc w:val="both"/>
      </w:pPr>
      <w:r>
        <w:rPr>
          <w:rFonts w:ascii="Times New Roman"/>
          <w:b w:val="false"/>
          <w:i w:val="false"/>
          <w:color w:val="000000"/>
          <w:sz w:val="28"/>
        </w:rPr>
        <w:t>
      3) "3" бағасы "қанағаттанарлық" – ноталық мәтінді нашар білуі, мәтіннің толық жатталмауы, техникалық дайындығының әлсіздігі, ойнауындағы көркемдік жағының төмендігі, орындау кезінде қателіктерге жол беруі, шығарманың сипатының анықталмауы;</w:t>
      </w:r>
    </w:p>
    <w:p>
      <w:pPr>
        <w:spacing w:after="0"/>
        <w:ind w:left="0"/>
        <w:jc w:val="both"/>
      </w:pPr>
      <w:r>
        <w:rPr>
          <w:rFonts w:ascii="Times New Roman"/>
          <w:b w:val="false"/>
          <w:i w:val="false"/>
          <w:color w:val="000000"/>
          <w:sz w:val="28"/>
        </w:rPr>
        <w:t>
      4) "2" бағасы "қанағаттанарлық емес" – сабақтарға нашар қатысудың және өздік жұмыстардың әлсіздігінің салдарынан ноталық мәтінді жатқа білмеуі, аспапта ойнау дағдыларын төмен деңгейде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45" w:id="43"/>
      <w:r>
        <w:rPr>
          <w:rFonts w:ascii="Times New Roman"/>
          <w:b w:val="false"/>
          <w:i w:val="false"/>
          <w:color w:val="000000"/>
          <w:sz w:val="28"/>
        </w:rPr>
        <w:t>
      Қазақстан Республикасы</w:t>
      </w:r>
    </w:p>
    <w:bookmarkEnd w:id="4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"Академиялық ән айту"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"Академиялық ән айту" пәні бойынша білім беру бағдарламасы (бұдан әрі – Бағдарлама) "Академиялық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ән айтудағы шабуыл – фонацияның басталуы немесе таза дауыстылардың дыбысталуның басталуы; </w:t>
      </w:r>
    </w:p>
    <w:p>
      <w:pPr>
        <w:spacing w:after="0"/>
        <w:ind w:left="0"/>
        <w:jc w:val="both"/>
      </w:pPr>
      <w:r>
        <w:rPr>
          <w:rFonts w:ascii="Times New Roman"/>
          <w:b w:val="false"/>
          <w:i w:val="false"/>
          <w:color w:val="000000"/>
          <w:sz w:val="28"/>
        </w:rPr>
        <w:t xml:space="preserve">
      2) әншілік тұғыр – әншінің фонация (дыбыс шығару) алдында енетін қалпы; </w:t>
      </w:r>
    </w:p>
    <w:p>
      <w:pPr>
        <w:spacing w:after="0"/>
        <w:ind w:left="0"/>
        <w:jc w:val="both"/>
      </w:pPr>
      <w:r>
        <w:rPr>
          <w:rFonts w:ascii="Times New Roman"/>
          <w:b w:val="false"/>
          <w:i w:val="false"/>
          <w:color w:val="000000"/>
          <w:sz w:val="28"/>
        </w:rPr>
        <w:t>
      3) вибрато, вибрация – жоғарылығы, күші, тембрі бойынша дыбыстың ұдайы өзгеруі;</w:t>
      </w:r>
    </w:p>
    <w:p>
      <w:pPr>
        <w:spacing w:after="0"/>
        <w:ind w:left="0"/>
        <w:jc w:val="both"/>
      </w:pPr>
      <w:r>
        <w:rPr>
          <w:rFonts w:ascii="Times New Roman"/>
          <w:b w:val="false"/>
          <w:i w:val="false"/>
          <w:color w:val="000000"/>
          <w:sz w:val="28"/>
        </w:rPr>
        <w:t xml:space="preserve">
      4) вокализ – сөзсіз, дауысты дыбыстарды орындауға арналған шығармалар; </w:t>
      </w:r>
    </w:p>
    <w:p>
      <w:pPr>
        <w:spacing w:after="0"/>
        <w:ind w:left="0"/>
        <w:jc w:val="both"/>
      </w:pPr>
      <w:r>
        <w:rPr>
          <w:rFonts w:ascii="Times New Roman"/>
          <w:b w:val="false"/>
          <w:i w:val="false"/>
          <w:color w:val="000000"/>
          <w:sz w:val="28"/>
        </w:rPr>
        <w:t xml:space="preserve">
      5) дауыс гигиенасы – әншінің жүріс-тұрысқа қатысты белгілі ережелерді, әншілік тәртіпті сақтауы; </w:t>
      </w:r>
    </w:p>
    <w:p>
      <w:pPr>
        <w:spacing w:after="0"/>
        <w:ind w:left="0"/>
        <w:jc w:val="both"/>
      </w:pPr>
      <w:r>
        <w:rPr>
          <w:rFonts w:ascii="Times New Roman"/>
          <w:b w:val="false"/>
          <w:i w:val="false"/>
          <w:color w:val="000000"/>
          <w:sz w:val="28"/>
        </w:rPr>
        <w:t>
      6) дауысты қою – білім алушылардың бойында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xml:space="preserve">
      7) диапазон – дауыстың (аспаптың) ең төменгіден ең жоғарығыға дейінгі дыбыстың көлемі;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xml:space="preserve">
      10) дыбыс шығару (фонация) – ән немесе сөз дыбыстарын шығару, дауыс аппаратының іс-қимыл нәтижесі; </w:t>
      </w:r>
    </w:p>
    <w:p>
      <w:pPr>
        <w:spacing w:after="0"/>
        <w:ind w:left="0"/>
        <w:jc w:val="both"/>
      </w:pPr>
      <w:r>
        <w:rPr>
          <w:rFonts w:ascii="Times New Roman"/>
          <w:b w:val="false"/>
          <w:i w:val="false"/>
          <w:color w:val="000000"/>
          <w:sz w:val="28"/>
        </w:rPr>
        <w:t>
      11) кантилена – кең, еркін түрде шырқалатын вокалдық, сол сияқты аспаптық музыка;</w:t>
      </w:r>
    </w:p>
    <w:p>
      <w:pPr>
        <w:spacing w:after="0"/>
        <w:ind w:left="0"/>
        <w:jc w:val="both"/>
      </w:pPr>
      <w:r>
        <w:rPr>
          <w:rFonts w:ascii="Times New Roman"/>
          <w:b w:val="false"/>
          <w:i w:val="false"/>
          <w:color w:val="000000"/>
          <w:sz w:val="28"/>
        </w:rPr>
        <w:t>
      12) легато – үздіксіз айту, стаккато – үзік-үзік айту;</w:t>
      </w:r>
    </w:p>
    <w:p>
      <w:pPr>
        <w:spacing w:after="0"/>
        <w:ind w:left="0"/>
        <w:jc w:val="both"/>
      </w:pPr>
      <w:r>
        <w:rPr>
          <w:rFonts w:ascii="Times New Roman"/>
          <w:b w:val="false"/>
          <w:i w:val="false"/>
          <w:color w:val="000000"/>
          <w:sz w:val="28"/>
        </w:rPr>
        <w:t>
      14) тыныс (әншілік) – ән айту процесін қамтамасыз ететін тыныс;</w:t>
      </w:r>
    </w:p>
    <w:p>
      <w:pPr>
        <w:spacing w:after="0"/>
        <w:ind w:left="0"/>
        <w:jc w:val="both"/>
      </w:pPr>
      <w:r>
        <w:rPr>
          <w:rFonts w:ascii="Times New Roman"/>
          <w:b w:val="false"/>
          <w:i w:val="false"/>
          <w:color w:val="000000"/>
          <w:sz w:val="28"/>
        </w:rPr>
        <w:t>
      15)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3. Бағдарламаның мақсаты: вокалшының орындаушылық шеберлік негіздерін практикада меңгеру арқылы білім алушының рухани, музыкалық және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вокалдық терминдерді меңгеру;</w:t>
      </w:r>
    </w:p>
    <w:p>
      <w:pPr>
        <w:spacing w:after="0"/>
        <w:ind w:left="0"/>
        <w:jc w:val="both"/>
      </w:pPr>
      <w:r>
        <w:rPr>
          <w:rFonts w:ascii="Times New Roman"/>
          <w:b w:val="false"/>
          <w:i w:val="false"/>
          <w:color w:val="000000"/>
          <w:sz w:val="28"/>
        </w:rPr>
        <w:t>
      2) дауысты, әншілік тынысты оқыту;</w:t>
      </w:r>
    </w:p>
    <w:p>
      <w:pPr>
        <w:spacing w:after="0"/>
        <w:ind w:left="0"/>
        <w:jc w:val="both"/>
      </w:pPr>
      <w:r>
        <w:rPr>
          <w:rFonts w:ascii="Times New Roman"/>
          <w:b w:val="false"/>
          <w:i w:val="false"/>
          <w:color w:val="000000"/>
          <w:sz w:val="28"/>
        </w:rPr>
        <w:t>
      3) вокалдық орындаушылық техникасын меңгеру;</w:t>
      </w:r>
    </w:p>
    <w:p>
      <w:pPr>
        <w:spacing w:after="0"/>
        <w:ind w:left="0"/>
        <w:jc w:val="both"/>
      </w:pPr>
      <w:r>
        <w:rPr>
          <w:rFonts w:ascii="Times New Roman"/>
          <w:b w:val="false"/>
          <w:i w:val="false"/>
          <w:color w:val="000000"/>
          <w:sz w:val="28"/>
        </w:rPr>
        <w:t>
      4) дикциялық, таза және анық артикуляциялауға дағдыландыру;</w:t>
      </w:r>
    </w:p>
    <w:p>
      <w:pPr>
        <w:spacing w:after="0"/>
        <w:ind w:left="0"/>
        <w:jc w:val="both"/>
      </w:pPr>
      <w:r>
        <w:rPr>
          <w:rFonts w:ascii="Times New Roman"/>
          <w:b w:val="false"/>
          <w:i w:val="false"/>
          <w:color w:val="000000"/>
          <w:sz w:val="28"/>
        </w:rPr>
        <w:t>
      5) қазақ, шетел классикасының және заманауи вокалдық музыканың үлгілерін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жады, ырғақ сезімі, музыкалылық және әртістік;</w:t>
      </w:r>
    </w:p>
    <w:p>
      <w:pPr>
        <w:spacing w:after="0"/>
        <w:ind w:left="0"/>
        <w:jc w:val="both"/>
      </w:pPr>
      <w:r>
        <w:rPr>
          <w:rFonts w:ascii="Times New Roman"/>
          <w:b w:val="false"/>
          <w:i w:val="false"/>
          <w:color w:val="000000"/>
          <w:sz w:val="28"/>
        </w:rPr>
        <w:t>
      2) вокалдық дауыс ырғақтарын және сольфеджиолау дағдыларын дамыту;</w:t>
      </w:r>
    </w:p>
    <w:p>
      <w:pPr>
        <w:spacing w:after="0"/>
        <w:ind w:left="0"/>
        <w:jc w:val="both"/>
      </w:pPr>
      <w:r>
        <w:rPr>
          <w:rFonts w:ascii="Times New Roman"/>
          <w:b w:val="false"/>
          <w:i w:val="false"/>
          <w:color w:val="000000"/>
          <w:sz w:val="28"/>
        </w:rPr>
        <w:t>
      3) вокалдық орындаушылық білігі мен дағдыларын қалыптастыру;</w:t>
      </w:r>
    </w:p>
    <w:p>
      <w:pPr>
        <w:spacing w:after="0"/>
        <w:ind w:left="0"/>
        <w:jc w:val="both"/>
      </w:pPr>
      <w:r>
        <w:rPr>
          <w:rFonts w:ascii="Times New Roman"/>
          <w:b w:val="false"/>
          <w:i w:val="false"/>
          <w:color w:val="000000"/>
          <w:sz w:val="28"/>
        </w:rPr>
        <w:t>
      4) музыкалық материалмен өз бетінше жұмыс істеуге дағдыландыру;</w:t>
      </w:r>
    </w:p>
    <w:p>
      <w:pPr>
        <w:spacing w:after="0"/>
        <w:ind w:left="0"/>
        <w:jc w:val="both"/>
      </w:pPr>
      <w:r>
        <w:rPr>
          <w:rFonts w:ascii="Times New Roman"/>
          <w:b w:val="false"/>
          <w:i w:val="false"/>
          <w:color w:val="000000"/>
          <w:sz w:val="28"/>
        </w:rPr>
        <w:t xml:space="preserve">
      5) бейнелі ойлау және музыканы эмоциямен қабылдауды қалыптастыру; </w:t>
      </w:r>
    </w:p>
    <w:p>
      <w:pPr>
        <w:spacing w:after="0"/>
        <w:ind w:left="0"/>
        <w:jc w:val="both"/>
      </w:pPr>
      <w:r>
        <w:rPr>
          <w:rFonts w:ascii="Times New Roman"/>
          <w:b w:val="false"/>
          <w:i w:val="false"/>
          <w:color w:val="000000"/>
          <w:sz w:val="28"/>
        </w:rPr>
        <w:t>
      6) өзін өзі таныстыру және өзін дамыту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рухани, адамгершіліктік, эстетикалық, патриоттық, интернационалдық тәрбие беру;</w:t>
      </w:r>
    </w:p>
    <w:p>
      <w:pPr>
        <w:spacing w:after="0"/>
        <w:ind w:left="0"/>
        <w:jc w:val="both"/>
      </w:pPr>
      <w:r>
        <w:rPr>
          <w:rFonts w:ascii="Times New Roman"/>
          <w:b w:val="false"/>
          <w:i w:val="false"/>
          <w:color w:val="000000"/>
          <w:sz w:val="28"/>
        </w:rPr>
        <w:t>
      3) түрлі ұлттық дәстүрдің, стильдің, ғасырдың музыка өнеріне ену арқылы мәдени төзімділікті тәрбиелеу;</w:t>
      </w:r>
    </w:p>
    <w:p>
      <w:pPr>
        <w:spacing w:after="0"/>
        <w:ind w:left="0"/>
        <w:jc w:val="both"/>
      </w:pPr>
      <w:r>
        <w:rPr>
          <w:rFonts w:ascii="Times New Roman"/>
          <w:b w:val="false"/>
          <w:i w:val="false"/>
          <w:color w:val="000000"/>
          <w:sz w:val="28"/>
        </w:rPr>
        <w:t>
      4) назар қою, есту, ойлау, есте сақтау білігін тәрбиелеу;</w:t>
      </w:r>
    </w:p>
    <w:p>
      <w:pPr>
        <w:spacing w:after="0"/>
        <w:ind w:left="0"/>
        <w:jc w:val="both"/>
      </w:pPr>
      <w:r>
        <w:rPr>
          <w:rFonts w:ascii="Times New Roman"/>
          <w:b w:val="false"/>
          <w:i w:val="false"/>
          <w:color w:val="000000"/>
          <w:sz w:val="28"/>
        </w:rPr>
        <w:t>
      5) еңбек сүйгіштікке, қойған мақсаттарына жетуде ұмтылушылық және жігерлілікті тәрбиелеу.</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8. Бағдарлама білім алушының:</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11. Бағдарламаның ерекшелігі музыкалық және вокалдық білім негіздерін қалыптастыру, ән айтудың белгілі нақышын меңгеру, аталған нақышта ән айту дағдыларын дамытудағы жалпы дамытушылық бағыты болып табылады.</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15. "Академиялық ән айту"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Сабақтардың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21.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22. Жұмыстың сабақтан тыс формаларының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32.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 </w:t>
      </w:r>
    </w:p>
    <w:p>
      <w:pPr>
        <w:spacing w:after="0"/>
        <w:ind w:left="0"/>
        <w:jc w:val="both"/>
      </w:pPr>
      <w:r>
        <w:rPr>
          <w:rFonts w:ascii="Times New Roman"/>
          <w:b w:val="false"/>
          <w:i w:val="false"/>
          <w:color w:val="000000"/>
          <w:sz w:val="28"/>
        </w:rPr>
        <w:t>
      33. Білім алушының жеке жоспары репертуарлық кең үрдісті, халықтық, классикалық және композиторлық техниканың элементтернен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35.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36.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37. Репертуарлық тізбе халық әндерін, қазақ, орыс, шетел музыкасының классикалық музыкалық шығармаларын және заманауи композиторлардың шығармаларын қамтиды.</w:t>
      </w:r>
    </w:p>
    <w:p>
      <w:pPr>
        <w:spacing w:after="0"/>
        <w:ind w:left="0"/>
        <w:jc w:val="both"/>
      </w:pPr>
      <w:r>
        <w:rPr>
          <w:rFonts w:ascii="Times New Roman"/>
          <w:b w:val="false"/>
          <w:i w:val="false"/>
          <w:color w:val="000000"/>
          <w:sz w:val="28"/>
        </w:rPr>
        <w:t>
      38. Педагог оқу процесінде ладтық, үндестілік, ырғақтық және әуендік ерекшеліктерін ескере отырып, қазақ халық әндерінің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39.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40.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41.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42. Педагог репертуармен жұмыстың аяқталу деңгейін бекітеді, шығармаларды үйренудің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43.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45.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46. Жеке жоспардың міндетті тараулары:</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тыныс алу және вокалдық жаттығуларымен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парақтан оқу дағдылары.</w:t>
      </w:r>
    </w:p>
    <w:p>
      <w:pPr>
        <w:spacing w:after="0"/>
        <w:ind w:left="0"/>
        <w:jc w:val="both"/>
      </w:pPr>
      <w:r>
        <w:rPr>
          <w:rFonts w:ascii="Times New Roman"/>
          <w:b w:val="false"/>
          <w:i w:val="false"/>
          <w:color w:val="000000"/>
          <w:sz w:val="28"/>
        </w:rPr>
        <w:t>
      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48.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білім алушының жеке ерекшеліктерінің,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49.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50.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51. Үй тапсырмаларының мазмұны:</w:t>
      </w:r>
    </w:p>
    <w:p>
      <w:pPr>
        <w:spacing w:after="0"/>
        <w:ind w:left="0"/>
        <w:jc w:val="both"/>
      </w:pPr>
      <w:r>
        <w:rPr>
          <w:rFonts w:ascii="Times New Roman"/>
          <w:b w:val="false"/>
          <w:i w:val="false"/>
          <w:color w:val="000000"/>
          <w:sz w:val="28"/>
        </w:rPr>
        <w:t>
      1) тыныс алу вокалдық жаттығулар;</w:t>
      </w:r>
    </w:p>
    <w:p>
      <w:pPr>
        <w:spacing w:after="0"/>
        <w:ind w:left="0"/>
        <w:jc w:val="both"/>
      </w:pPr>
      <w:r>
        <w:rPr>
          <w:rFonts w:ascii="Times New Roman"/>
          <w:b w:val="false"/>
          <w:i w:val="false"/>
          <w:color w:val="000000"/>
          <w:sz w:val="28"/>
        </w:rPr>
        <w:t>
      2) техниканы дамыту бойынша жұмыс (вокализдер);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53. "Академиялық ән айту" пәнінің үлгілік оқу жоспарындағы "Сольфеджио", "Қазақ музыка әдебиеті", "Әлемдік музыка әдебиеті"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"әншілік тұғыр", "әншілік дауыс", "әншілік тыныс", "кантилена" түсініктерімен танысады;</w:t>
      </w:r>
    </w:p>
    <w:p>
      <w:pPr>
        <w:spacing w:after="0"/>
        <w:ind w:left="0"/>
        <w:jc w:val="both"/>
      </w:pPr>
      <w:r>
        <w:rPr>
          <w:rFonts w:ascii="Times New Roman"/>
          <w:b w:val="false"/>
          <w:i w:val="false"/>
          <w:color w:val="000000"/>
          <w:sz w:val="28"/>
        </w:rPr>
        <w:t>
      2) әншілік тыныс және дауыстың дұрыс әншілік дыбысталу (жылдамдатылмаған) негіздері, музыкалық-есту түсініктері және ритм сезімі, артикуляция дағдылары қалыптасады, дикциямен жұмысқа, дыбыстың дұрыс қалыптасуына негізгі көңіл бөлінеді;</w:t>
      </w:r>
    </w:p>
    <w:p>
      <w:pPr>
        <w:spacing w:after="0"/>
        <w:ind w:left="0"/>
        <w:jc w:val="both"/>
      </w:pPr>
      <w:r>
        <w:rPr>
          <w:rFonts w:ascii="Times New Roman"/>
          <w:b w:val="false"/>
          <w:i w:val="false"/>
          <w:color w:val="000000"/>
          <w:sz w:val="28"/>
        </w:rPr>
        <w:t>
      3) білім алушы вокалдық жаттығуларды, 1-2 күрделі емес халық әндерін, 2-3 қарапайым шығармаларды меңгереді.</w:t>
      </w:r>
    </w:p>
    <w:p>
      <w:pPr>
        <w:spacing w:after="0"/>
        <w:ind w:left="0"/>
        <w:jc w:val="both"/>
      </w:pPr>
      <w:r>
        <w:rPr>
          <w:rFonts w:ascii="Times New Roman"/>
          <w:b w:val="false"/>
          <w:i w:val="false"/>
          <w:color w:val="000000"/>
          <w:sz w:val="28"/>
        </w:rPr>
        <w:t>
      55. 1 сыныптың оқу пәнінің мазмұны.</w:t>
      </w:r>
    </w:p>
    <w:p>
      <w:pPr>
        <w:spacing w:after="0"/>
        <w:ind w:left="0"/>
        <w:jc w:val="both"/>
      </w:pPr>
      <w:r>
        <w:rPr>
          <w:rFonts w:ascii="Times New Roman"/>
          <w:b w:val="false"/>
          <w:i w:val="false"/>
          <w:color w:val="000000"/>
          <w:sz w:val="28"/>
        </w:rPr>
        <w:t>
      1-тақырып. Жеке ән айту түсінігі. Ән айту кезінде денені, басты, ауызды қою. Төменгі жақтың, бет бұлшық еттерінің, мойынның, кеуде қуысының шамадан тыс күш түсірмей.</w:t>
      </w:r>
    </w:p>
    <w:p>
      <w:pPr>
        <w:spacing w:after="0"/>
        <w:ind w:left="0"/>
        <w:jc w:val="both"/>
      </w:pPr>
      <w:r>
        <w:rPr>
          <w:rFonts w:ascii="Times New Roman"/>
          <w:b w:val="false"/>
          <w:i w:val="false"/>
          <w:color w:val="000000"/>
          <w:sz w:val="28"/>
        </w:rPr>
        <w:t>
      2-тақырып. Қабілеттер кешені бойынша дауыс типін анықтау. Дауыстағы және сөйлеудегі ауытқуларды анықтау.</w:t>
      </w:r>
    </w:p>
    <w:p>
      <w:pPr>
        <w:spacing w:after="0"/>
        <w:ind w:left="0"/>
        <w:jc w:val="both"/>
      </w:pPr>
      <w:r>
        <w:rPr>
          <w:rFonts w:ascii="Times New Roman"/>
          <w:b w:val="false"/>
          <w:i w:val="false"/>
          <w:color w:val="000000"/>
          <w:sz w:val="28"/>
        </w:rPr>
        <w:t>
      3-тақырып. Әншілік тыныс туралы түсінік. Тыныс алуға арналған жаттығулары.</w:t>
      </w:r>
    </w:p>
    <w:p>
      <w:pPr>
        <w:spacing w:after="0"/>
        <w:ind w:left="0"/>
        <w:jc w:val="both"/>
      </w:pPr>
      <w:r>
        <w:rPr>
          <w:rFonts w:ascii="Times New Roman"/>
          <w:b w:val="false"/>
          <w:i w:val="false"/>
          <w:color w:val="000000"/>
          <w:sz w:val="28"/>
        </w:rPr>
        <w:t>
      4-тақырып. Дауыс аппаратының құрылымы. Дауыс аппаратын қорғау.</w:t>
      </w:r>
    </w:p>
    <w:p>
      <w:pPr>
        <w:spacing w:after="0"/>
        <w:ind w:left="0"/>
        <w:jc w:val="both"/>
      </w:pPr>
      <w:r>
        <w:rPr>
          <w:rFonts w:ascii="Times New Roman"/>
          <w:b w:val="false"/>
          <w:i w:val="false"/>
          <w:color w:val="000000"/>
          <w:sz w:val="28"/>
        </w:rPr>
        <w:t>
      5-тақырып. Ноталық сауат. Ноталық стан. Бірінші октавадағы ноталардың орналасу тәртібі.</w:t>
      </w:r>
    </w:p>
    <w:p>
      <w:pPr>
        <w:spacing w:after="0"/>
        <w:ind w:left="0"/>
        <w:jc w:val="both"/>
      </w:pPr>
      <w:r>
        <w:rPr>
          <w:rFonts w:ascii="Times New Roman"/>
          <w:b w:val="false"/>
          <w:i w:val="false"/>
          <w:color w:val="000000"/>
          <w:sz w:val="28"/>
        </w:rPr>
        <w:t>
      6-тақырып. Дикция. Артикуляцияға арналған жаттығулар.</w:t>
      </w:r>
    </w:p>
    <w:p>
      <w:pPr>
        <w:spacing w:after="0"/>
        <w:ind w:left="0"/>
        <w:jc w:val="both"/>
      </w:pPr>
      <w:r>
        <w:rPr>
          <w:rFonts w:ascii="Times New Roman"/>
          <w:b w:val="false"/>
          <w:i w:val="false"/>
          <w:color w:val="000000"/>
          <w:sz w:val="28"/>
        </w:rPr>
        <w:t>
      7-тақырып. Дауыс диапазоны. Квинта диапазонында қарапайым жаттығуларды қолдану.</w:t>
      </w:r>
    </w:p>
    <w:p>
      <w:pPr>
        <w:spacing w:after="0"/>
        <w:ind w:left="0"/>
        <w:jc w:val="both"/>
      </w:pPr>
      <w:r>
        <w:rPr>
          <w:rFonts w:ascii="Times New Roman"/>
          <w:b w:val="false"/>
          <w:i w:val="false"/>
          <w:color w:val="000000"/>
          <w:sz w:val="28"/>
        </w:rPr>
        <w:t>
      8-тақырып. Қол жетімді диапазонда қарапайым музыкалық шығарманы жаттау және айту.</w:t>
      </w:r>
    </w:p>
    <w:p>
      <w:pPr>
        <w:spacing w:after="0"/>
        <w:ind w:left="0"/>
        <w:jc w:val="both"/>
      </w:pPr>
      <w:r>
        <w:rPr>
          <w:rFonts w:ascii="Times New Roman"/>
          <w:b w:val="false"/>
          <w:i w:val="false"/>
          <w:color w:val="000000"/>
          <w:sz w:val="28"/>
        </w:rPr>
        <w:t>
      9-тақырып. Ноталық сауат. Күшті және әлсіз бөліктері. Ұзақтылығы.</w:t>
      </w:r>
    </w:p>
    <w:p>
      <w:pPr>
        <w:spacing w:after="0"/>
        <w:ind w:left="0"/>
        <w:jc w:val="both"/>
      </w:pPr>
      <w:r>
        <w:rPr>
          <w:rFonts w:ascii="Times New Roman"/>
          <w:b w:val="false"/>
          <w:i w:val="false"/>
          <w:color w:val="000000"/>
          <w:sz w:val="28"/>
        </w:rPr>
        <w:t>
      10-тақырып. Дыбыс жүргізу бойынша жұмыс. Кантиленаны жасау.</w:t>
      </w:r>
    </w:p>
    <w:p>
      <w:pPr>
        <w:spacing w:after="0"/>
        <w:ind w:left="0"/>
        <w:jc w:val="both"/>
      </w:pPr>
      <w:r>
        <w:rPr>
          <w:rFonts w:ascii="Times New Roman"/>
          <w:b w:val="false"/>
          <w:i w:val="false"/>
          <w:color w:val="000000"/>
          <w:sz w:val="28"/>
        </w:rPr>
        <w:t>
      11-тақырып. Вокализдер.</w:t>
      </w:r>
    </w:p>
    <w:p>
      <w:pPr>
        <w:spacing w:after="0"/>
        <w:ind w:left="0"/>
        <w:jc w:val="both"/>
      </w:pPr>
      <w:r>
        <w:rPr>
          <w:rFonts w:ascii="Times New Roman"/>
          <w:b w:val="false"/>
          <w:i w:val="false"/>
          <w:color w:val="000000"/>
          <w:sz w:val="28"/>
        </w:rPr>
        <w:t>
      56.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жалпы түсініктерді біледі;</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тынысты музыкалық фразаларға бөлуді біледі;</w:t>
      </w:r>
    </w:p>
    <w:p>
      <w:pPr>
        <w:spacing w:after="0"/>
        <w:ind w:left="0"/>
        <w:jc w:val="both"/>
      </w:pPr>
      <w:r>
        <w:rPr>
          <w:rFonts w:ascii="Times New Roman"/>
          <w:b w:val="false"/>
          <w:i w:val="false"/>
          <w:color w:val="000000"/>
          <w:sz w:val="28"/>
        </w:rPr>
        <w:t>
      4) жеңіл дыбыспен ән айтуды біледі, оны "созуға" тырысады;</w:t>
      </w:r>
    </w:p>
    <w:p>
      <w:pPr>
        <w:spacing w:after="0"/>
        <w:ind w:left="0"/>
        <w:jc w:val="both"/>
      </w:pPr>
      <w:r>
        <w:rPr>
          <w:rFonts w:ascii="Times New Roman"/>
          <w:b w:val="false"/>
          <w:i w:val="false"/>
          <w:color w:val="000000"/>
          <w:sz w:val="28"/>
        </w:rPr>
        <w:t>
      5) аспаптың дыбысталуына сүйеніп, сосын аспапсыз фрагменттері бойынша әуендерді ырғағын дұрыс қойып айта алады;</w:t>
      </w:r>
    </w:p>
    <w:p>
      <w:pPr>
        <w:spacing w:after="0"/>
        <w:ind w:left="0"/>
        <w:jc w:val="both"/>
      </w:pPr>
      <w:r>
        <w:rPr>
          <w:rFonts w:ascii="Times New Roman"/>
          <w:b w:val="false"/>
          <w:i w:val="false"/>
          <w:color w:val="000000"/>
          <w:sz w:val="28"/>
        </w:rPr>
        <w:t>
      6) әндердің сөздерін дұрыс және анық айтады, дауыстылырады бұзбай орындайды, дауыссыздарды нақты және қысқа айтады, белсенді артикуляция жасай алады;</w:t>
      </w:r>
    </w:p>
    <w:p>
      <w:pPr>
        <w:spacing w:after="0"/>
        <w:ind w:left="0"/>
        <w:jc w:val="both"/>
      </w:pPr>
      <w:r>
        <w:rPr>
          <w:rFonts w:ascii="Times New Roman"/>
          <w:b w:val="false"/>
          <w:i w:val="false"/>
          <w:color w:val="000000"/>
          <w:sz w:val="28"/>
        </w:rPr>
        <w:t>
      7) бір нотада әуендік айналымдарды (попевка) және қарапайым жаңылтпаштарды айта алады;</w:t>
      </w:r>
    </w:p>
    <w:p>
      <w:pPr>
        <w:spacing w:after="0"/>
        <w:ind w:left="0"/>
        <w:jc w:val="both"/>
      </w:pPr>
      <w:r>
        <w:rPr>
          <w:rFonts w:ascii="Times New Roman"/>
          <w:b w:val="false"/>
          <w:i w:val="false"/>
          <w:color w:val="000000"/>
          <w:sz w:val="28"/>
        </w:rPr>
        <w:t>
      8) терция-квинта аралығында кантиленді сипаттағы қарапайым әндерді айта алады;</w:t>
      </w:r>
    </w:p>
    <w:p>
      <w:pPr>
        <w:spacing w:after="0"/>
        <w:ind w:left="0"/>
        <w:jc w:val="both"/>
      </w:pPr>
      <w:r>
        <w:rPr>
          <w:rFonts w:ascii="Times New Roman"/>
          <w:b w:val="false"/>
          <w:i w:val="false"/>
          <w:color w:val="000000"/>
          <w:sz w:val="28"/>
        </w:rPr>
        <w:t>
      9) қажетті диапазонды октаваға дейін, ал жұмыс диапазонын секстаға дейін кеңейте алады;</w:t>
      </w:r>
    </w:p>
    <w:p>
      <w:pPr>
        <w:spacing w:after="0"/>
        <w:ind w:left="0"/>
        <w:jc w:val="both"/>
      </w:pPr>
      <w:r>
        <w:rPr>
          <w:rFonts w:ascii="Times New Roman"/>
          <w:b w:val="false"/>
          <w:i w:val="false"/>
          <w:color w:val="000000"/>
          <w:sz w:val="28"/>
        </w:rPr>
        <w:t>
      10) квинта-секста арасында кантиленді сипаттағы қарапайым әндерді орындай алады;</w:t>
      </w:r>
    </w:p>
    <w:p>
      <w:pPr>
        <w:spacing w:after="0"/>
        <w:ind w:left="0"/>
        <w:jc w:val="both"/>
      </w:pPr>
      <w:r>
        <w:rPr>
          <w:rFonts w:ascii="Times New Roman"/>
          <w:b w:val="false"/>
          <w:i w:val="false"/>
          <w:color w:val="000000"/>
          <w:sz w:val="28"/>
        </w:rPr>
        <w:t>
      11) концертмейстердің сүйемелдеуімен ән айтуды үйренуде;</w:t>
      </w:r>
    </w:p>
    <w:p>
      <w:pPr>
        <w:spacing w:after="0"/>
        <w:ind w:left="0"/>
        <w:jc w:val="both"/>
      </w:pPr>
      <w:r>
        <w:rPr>
          <w:rFonts w:ascii="Times New Roman"/>
          <w:b w:val="false"/>
          <w:i w:val="false"/>
          <w:color w:val="000000"/>
          <w:sz w:val="28"/>
        </w:rPr>
        <w:t>
      12) фонограммамен ән айтуды үйрену үстінде.</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жоғары вокалдық позиция және резонанс, дауыс концентрациясы сияқты алғашқы жалпы түсініктер беріледі;</w:t>
      </w:r>
    </w:p>
    <w:p>
      <w:pPr>
        <w:spacing w:after="0"/>
        <w:ind w:left="0"/>
        <w:jc w:val="both"/>
      </w:pPr>
      <w:r>
        <w:rPr>
          <w:rFonts w:ascii="Times New Roman"/>
          <w:b w:val="false"/>
          <w:i w:val="false"/>
          <w:color w:val="000000"/>
          <w:sz w:val="28"/>
        </w:rPr>
        <w:t>
      2) дауыс аппаратына шамадан тыс күш тісірмеу, білім алушының өз дауысының табиғи және ыңғайлы дыбысталуын естерінде сақтау, алған дағдыларын әрі қарай бекіту бойынша жұмыстар жалғастырылады;</w:t>
      </w:r>
    </w:p>
    <w:p>
      <w:pPr>
        <w:spacing w:after="0"/>
        <w:ind w:left="0"/>
        <w:jc w:val="both"/>
      </w:pPr>
      <w:r>
        <w:rPr>
          <w:rFonts w:ascii="Times New Roman"/>
          <w:b w:val="false"/>
          <w:i w:val="false"/>
          <w:color w:val="000000"/>
          <w:sz w:val="28"/>
        </w:rPr>
        <w:t>
      3) дикциямен жұмыс, дұрыс тыныс алу ұстанымдарын саналы түрде қолдану, орындаушылық дағдылар, көркемдік бейнені және музыкалық ойлауды дамыту жұмыстары әрі қарай жалғастырылады;</w:t>
      </w:r>
    </w:p>
    <w:p>
      <w:pPr>
        <w:spacing w:after="0"/>
        <w:ind w:left="0"/>
        <w:jc w:val="both"/>
      </w:pPr>
      <w:r>
        <w:rPr>
          <w:rFonts w:ascii="Times New Roman"/>
          <w:b w:val="false"/>
          <w:i w:val="false"/>
          <w:color w:val="000000"/>
          <w:sz w:val="28"/>
        </w:rPr>
        <w:t>
      4) білім алушы вокалдық жаттығуларды, 2-3 халық әндерін, 3-4 күрделі емес шығармаларды меңгереді.</w:t>
      </w:r>
    </w:p>
    <w:p>
      <w:pPr>
        <w:spacing w:after="0"/>
        <w:ind w:left="0"/>
        <w:jc w:val="both"/>
      </w:pPr>
      <w:r>
        <w:rPr>
          <w:rFonts w:ascii="Times New Roman"/>
          <w:b w:val="false"/>
          <w:i w:val="false"/>
          <w:color w:val="000000"/>
          <w:sz w:val="28"/>
        </w:rPr>
        <w:t>
      58. 2 сыныптың оқу пәнінің мазмұны.</w:t>
      </w:r>
    </w:p>
    <w:p>
      <w:pPr>
        <w:spacing w:after="0"/>
        <w:ind w:left="0"/>
        <w:jc w:val="both"/>
      </w:pPr>
      <w:r>
        <w:rPr>
          <w:rFonts w:ascii="Times New Roman"/>
          <w:b w:val="false"/>
          <w:i w:val="false"/>
          <w:color w:val="000000"/>
          <w:sz w:val="28"/>
        </w:rPr>
        <w:t>
      1-тақырып. Дененің, астыңғы жақтың, мойынның, кеуде бөлігінің еркін қалпын сақтау дағыларын бекіту.</w:t>
      </w:r>
    </w:p>
    <w:p>
      <w:pPr>
        <w:spacing w:after="0"/>
        <w:ind w:left="0"/>
        <w:jc w:val="both"/>
      </w:pPr>
      <w:r>
        <w:rPr>
          <w:rFonts w:ascii="Times New Roman"/>
          <w:b w:val="false"/>
          <w:i w:val="false"/>
          <w:color w:val="000000"/>
          <w:sz w:val="28"/>
        </w:rPr>
        <w:t>
      2-тақырып. Дұрыс әншілік тыныс алуды жанама жасау.</w:t>
      </w:r>
    </w:p>
    <w:p>
      <w:pPr>
        <w:spacing w:after="0"/>
        <w:ind w:left="0"/>
        <w:jc w:val="both"/>
      </w:pPr>
      <w:r>
        <w:rPr>
          <w:rFonts w:ascii="Times New Roman"/>
          <w:b w:val="false"/>
          <w:i w:val="false"/>
          <w:color w:val="000000"/>
          <w:sz w:val="28"/>
        </w:rPr>
        <w:t>
      Бір қалыпқа келтіру. Жаттықтыруға арналған жаттығулар. Легато айту дағдыларын дамыту.</w:t>
      </w:r>
    </w:p>
    <w:p>
      <w:pPr>
        <w:spacing w:after="0"/>
        <w:ind w:left="0"/>
        <w:jc w:val="both"/>
      </w:pPr>
      <w:r>
        <w:rPr>
          <w:rFonts w:ascii="Times New Roman"/>
          <w:b w:val="false"/>
          <w:i w:val="false"/>
          <w:color w:val="000000"/>
          <w:sz w:val="28"/>
        </w:rPr>
        <w:t>
      4-тақырып. Сөйлеу және ән айтудағы артикуляцияның қағидаттары. Артикуляциялық аппараттарды дамытуға арналған сөйлеу және вокалдық жаттығулар.</w:t>
      </w:r>
    </w:p>
    <w:p>
      <w:pPr>
        <w:spacing w:after="0"/>
        <w:ind w:left="0"/>
        <w:jc w:val="both"/>
      </w:pPr>
      <w:r>
        <w:rPr>
          <w:rFonts w:ascii="Times New Roman"/>
          <w:b w:val="false"/>
          <w:i w:val="false"/>
          <w:color w:val="000000"/>
          <w:sz w:val="28"/>
        </w:rPr>
        <w:t>
      5-тақырып. Дыбыспен жұмыс. Ән айтудағы дауысты және дауыссыз дыбыстарды қалыптастыру. Дыбыс жүргізудің сипаты. Дыбыстың жұмсақ шабуылы.</w:t>
      </w:r>
    </w:p>
    <w:p>
      <w:pPr>
        <w:spacing w:after="0"/>
        <w:ind w:left="0"/>
        <w:jc w:val="both"/>
      </w:pPr>
      <w:r>
        <w:rPr>
          <w:rFonts w:ascii="Times New Roman"/>
          <w:b w:val="false"/>
          <w:i w:val="false"/>
          <w:color w:val="000000"/>
          <w:sz w:val="28"/>
        </w:rPr>
        <w:t>
      6-тақырып. Білім алушының диапазоны аралығындағы жаттығулар мен шағын шығармалар.</w:t>
      </w:r>
    </w:p>
    <w:p>
      <w:pPr>
        <w:spacing w:after="0"/>
        <w:ind w:left="0"/>
        <w:jc w:val="both"/>
      </w:pPr>
      <w:r>
        <w:rPr>
          <w:rFonts w:ascii="Times New Roman"/>
          <w:b w:val="false"/>
          <w:i w:val="false"/>
          <w:color w:val="000000"/>
          <w:sz w:val="28"/>
        </w:rPr>
        <w:t>
      7-тақырып. Есту мен дауыс арасындағы үйлесім. Дауыс ырғағының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8-тақырып. Білім алушының музыканы есту қабілетін дамыту. Аppello-да жаттығуларды айту.</w:t>
      </w:r>
    </w:p>
    <w:p>
      <w:pPr>
        <w:spacing w:after="0"/>
        <w:ind w:left="0"/>
        <w:jc w:val="both"/>
      </w:pPr>
      <w:r>
        <w:rPr>
          <w:rFonts w:ascii="Times New Roman"/>
          <w:b w:val="false"/>
          <w:i w:val="false"/>
          <w:color w:val="000000"/>
          <w:sz w:val="28"/>
        </w:rPr>
        <w:t>
      9-тақырып. Вокалдық репертуардың көркемдік-орындаушылықтың алғашқы дағдылары.</w:t>
      </w:r>
    </w:p>
    <w:p>
      <w:pPr>
        <w:spacing w:after="0"/>
        <w:ind w:left="0"/>
        <w:jc w:val="both"/>
      </w:pPr>
      <w:r>
        <w:rPr>
          <w:rFonts w:ascii="Times New Roman"/>
          <w:b w:val="false"/>
          <w:i w:val="false"/>
          <w:color w:val="000000"/>
          <w:sz w:val="28"/>
        </w:rPr>
        <w:t>
      10-тақырып. Екпіндік тұрақтылыты дамыту.</w:t>
      </w:r>
    </w:p>
    <w:p>
      <w:pPr>
        <w:spacing w:after="0"/>
        <w:ind w:left="0"/>
        <w:jc w:val="both"/>
      </w:pPr>
      <w:r>
        <w:rPr>
          <w:rFonts w:ascii="Times New Roman"/>
          <w:b w:val="false"/>
          <w:i w:val="false"/>
          <w:color w:val="000000"/>
          <w:sz w:val="28"/>
        </w:rPr>
        <w:t>
      11-тақырып. Ән айтудағы дауыстылар мен дауыссыдардың бірігуі. Дикцияның таза шығару бойынша жұмыс.</w:t>
      </w:r>
    </w:p>
    <w:p>
      <w:pPr>
        <w:spacing w:after="0"/>
        <w:ind w:left="0"/>
        <w:jc w:val="both"/>
      </w:pPr>
      <w:r>
        <w:rPr>
          <w:rFonts w:ascii="Times New Roman"/>
          <w:b w:val="false"/>
          <w:i w:val="false"/>
          <w:color w:val="000000"/>
          <w:sz w:val="28"/>
        </w:rPr>
        <w:t>
      12-тақырып. Сахна мәдениеті.</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w:t>
      </w:r>
    </w:p>
    <w:p>
      <w:pPr>
        <w:spacing w:after="0"/>
        <w:ind w:left="0"/>
        <w:jc w:val="both"/>
      </w:pPr>
      <w:r>
        <w:rPr>
          <w:rFonts w:ascii="Times New Roman"/>
          <w:b w:val="false"/>
          <w:i w:val="false"/>
          <w:color w:val="000000"/>
          <w:sz w:val="28"/>
        </w:rPr>
        <w:t>
      2) әншілік дауыстың гигиенасын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жылдамдығы мен сипатына қарай тыныс алуды біледі: сабырлы тыныс алу, жылдам тыныс алу, белсенді тыныс алу;</w:t>
      </w:r>
    </w:p>
    <w:p>
      <w:pPr>
        <w:spacing w:after="0"/>
        <w:ind w:left="0"/>
        <w:jc w:val="both"/>
      </w:pPr>
      <w:r>
        <w:rPr>
          <w:rFonts w:ascii="Times New Roman"/>
          <w:b w:val="false"/>
          <w:i w:val="false"/>
          <w:color w:val="000000"/>
          <w:sz w:val="28"/>
        </w:rPr>
        <w:t>
      5) тынысты ұстап тұруды, тынысты музыкалық фразаларға бөлуді, үнемдеп дем шығаруды біледі;</w:t>
      </w:r>
    </w:p>
    <w:p>
      <w:pPr>
        <w:spacing w:after="0"/>
        <w:ind w:left="0"/>
        <w:jc w:val="both"/>
      </w:pPr>
      <w:r>
        <w:rPr>
          <w:rFonts w:ascii="Times New Roman"/>
          <w:b w:val="false"/>
          <w:i w:val="false"/>
          <w:color w:val="000000"/>
          <w:sz w:val="28"/>
        </w:rPr>
        <w:t>
      6) жеңіл дыбыспен ән айта алады, оны ауаны шығармай, қысылмай "созуға" тырысады;</w:t>
      </w:r>
    </w:p>
    <w:p>
      <w:pPr>
        <w:spacing w:after="0"/>
        <w:ind w:left="0"/>
        <w:jc w:val="both"/>
      </w:pPr>
      <w:r>
        <w:rPr>
          <w:rFonts w:ascii="Times New Roman"/>
          <w:b w:val="false"/>
          <w:i w:val="false"/>
          <w:color w:val="000000"/>
          <w:sz w:val="28"/>
        </w:rPr>
        <w:t>
      7) таза және нақты екпіндеуді біледі;</w:t>
      </w:r>
    </w:p>
    <w:p>
      <w:pPr>
        <w:spacing w:after="0"/>
        <w:ind w:left="0"/>
        <w:jc w:val="both"/>
      </w:pPr>
      <w:r>
        <w:rPr>
          <w:rFonts w:ascii="Times New Roman"/>
          <w:b w:val="false"/>
          <w:i w:val="false"/>
          <w:color w:val="000000"/>
          <w:sz w:val="28"/>
        </w:rPr>
        <w:t>
      8) ырғақтық суреттерлі дұрыс орындауды, ән айту барысында қалыпты жылдамдықты ұстап отыруды біледі;</w:t>
      </w:r>
    </w:p>
    <w:p>
      <w:pPr>
        <w:spacing w:after="0"/>
        <w:ind w:left="0"/>
        <w:jc w:val="both"/>
      </w:pPr>
      <w:r>
        <w:rPr>
          <w:rFonts w:ascii="Times New Roman"/>
          <w:b w:val="false"/>
          <w:i w:val="false"/>
          <w:color w:val="000000"/>
          <w:sz w:val="28"/>
        </w:rPr>
        <w:t>
      9) әннің сөздерін дұрыс және анық айтады, дауыстыларды бұзбай жеткізеді, дауыссыздарды нақты және қысқа шығарады, белсенді артикуляция жасайды;</w:t>
      </w:r>
    </w:p>
    <w:p>
      <w:pPr>
        <w:spacing w:after="0"/>
        <w:ind w:left="0"/>
        <w:jc w:val="both"/>
      </w:pPr>
      <w:r>
        <w:rPr>
          <w:rFonts w:ascii="Times New Roman"/>
          <w:b w:val="false"/>
          <w:i w:val="false"/>
          <w:color w:val="000000"/>
          <w:sz w:val="28"/>
        </w:rPr>
        <w:t>
      10)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11) микрофонмен жұмыс істеудің алғашқы дағдыларын біледі, оны қолдануды үйренуде.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legato, staccatto вокализдеудің кейбір түрлері, артикуляциялық аппаратты дамытуға арналған сөйлеу және вокалдық жаттығулар, ұсақ техниканың күрделі емес тәсілдері және классикалық музыканың шағын шығармаларын айту меңгеріледі;</w:t>
      </w:r>
    </w:p>
    <w:p>
      <w:pPr>
        <w:spacing w:after="0"/>
        <w:ind w:left="0"/>
        <w:jc w:val="both"/>
      </w:pPr>
      <w:r>
        <w:rPr>
          <w:rFonts w:ascii="Times New Roman"/>
          <w:b w:val="false"/>
          <w:i w:val="false"/>
          <w:color w:val="000000"/>
          <w:sz w:val="28"/>
        </w:rPr>
        <w:t>
      2) білім алушы әншілік дауыстың регистрлері, ән айтудағы баса айту туралы білім алады, вокалдық тіл тағдыларын дамытады, тынысты дыбыспен байланыстыру, легатоны айту бойынша жұмыстар жүргізеді;</w:t>
      </w:r>
    </w:p>
    <w:p>
      <w:pPr>
        <w:spacing w:after="0"/>
        <w:ind w:left="0"/>
        <w:jc w:val="both"/>
      </w:pPr>
      <w:r>
        <w:rPr>
          <w:rFonts w:ascii="Times New Roman"/>
          <w:b w:val="false"/>
          <w:i w:val="false"/>
          <w:color w:val="000000"/>
          <w:sz w:val="28"/>
        </w:rPr>
        <w:t>
      3) тыныс алу ұстанымын сақтай отырып, дұрыс әншілік тынысты дамыту, кантиленаны дамыту бойынша жұмыстар жалғастырылады;</w:t>
      </w:r>
    </w:p>
    <w:p>
      <w:pPr>
        <w:spacing w:after="0"/>
        <w:ind w:left="0"/>
        <w:jc w:val="both"/>
      </w:pPr>
      <w:r>
        <w:rPr>
          <w:rFonts w:ascii="Times New Roman"/>
          <w:b w:val="false"/>
          <w:i w:val="false"/>
          <w:color w:val="000000"/>
          <w:sz w:val="28"/>
        </w:rPr>
        <w:t>
      4) білім алушы 1-2 вокализді, 2-3 халық әндерін, шағын диапазондағы 5-6 аралас шығармаларды меңгереді.</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1-тақырып. Вокализдеу тәсілдерін жасау (legato [легато], staccatto [стаккато]).</w:t>
      </w:r>
    </w:p>
    <w:p>
      <w:pPr>
        <w:spacing w:after="0"/>
        <w:ind w:left="0"/>
        <w:jc w:val="both"/>
      </w:pPr>
      <w:r>
        <w:rPr>
          <w:rFonts w:ascii="Times New Roman"/>
          <w:b w:val="false"/>
          <w:i w:val="false"/>
          <w:color w:val="000000"/>
          <w:sz w:val="28"/>
        </w:rPr>
        <w:t>
      2-тақырып. Әншілік дауыстың регистрі. Әншілік диапазон. Бас және кеуде регистрлерін дамытуға арналған жаттығулар.</w:t>
      </w:r>
    </w:p>
    <w:p>
      <w:pPr>
        <w:spacing w:after="0"/>
        <w:ind w:left="0"/>
        <w:jc w:val="both"/>
      </w:pPr>
      <w:r>
        <w:rPr>
          <w:rFonts w:ascii="Times New Roman"/>
          <w:b w:val="false"/>
          <w:i w:val="false"/>
          <w:color w:val="000000"/>
          <w:sz w:val="28"/>
        </w:rPr>
        <w:t>
      3-тақырып. Вокалдық тіл дағдыларын дамыту. Ән айтудағы баса айтулар (фразировка).</w:t>
      </w:r>
    </w:p>
    <w:p>
      <w:pPr>
        <w:spacing w:after="0"/>
        <w:ind w:left="0"/>
        <w:jc w:val="both"/>
      </w:pPr>
      <w:r>
        <w:rPr>
          <w:rFonts w:ascii="Times New Roman"/>
          <w:b w:val="false"/>
          <w:i w:val="false"/>
          <w:color w:val="000000"/>
          <w:sz w:val="28"/>
        </w:rPr>
        <w:t>
      4-тақырып. Артикуляциялық аппаратты дамытуға арналған тілдік және вокалдық жаттығулар.</w:t>
      </w:r>
    </w:p>
    <w:p>
      <w:pPr>
        <w:spacing w:after="0"/>
        <w:ind w:left="0"/>
        <w:jc w:val="both"/>
      </w:pPr>
      <w:r>
        <w:rPr>
          <w:rFonts w:ascii="Times New Roman"/>
          <w:b w:val="false"/>
          <w:i w:val="false"/>
          <w:color w:val="000000"/>
          <w:sz w:val="28"/>
        </w:rPr>
        <w:t>
      5-тақырып. Білім алушының мүмкіндіктері және оның дауыс диапазоны аралығына қойылған міндеттерді ескеріп, репетуарды таңдау.</w:t>
      </w:r>
    </w:p>
    <w:p>
      <w:pPr>
        <w:spacing w:after="0"/>
        <w:ind w:left="0"/>
        <w:jc w:val="both"/>
      </w:pPr>
      <w:r>
        <w:rPr>
          <w:rFonts w:ascii="Times New Roman"/>
          <w:b w:val="false"/>
          <w:i w:val="false"/>
          <w:color w:val="000000"/>
          <w:sz w:val="28"/>
        </w:rPr>
        <w:t>
      6-тақырып. Балалардың әртістік қабілеттерін, олардың ән айтуларын ырғақтық қозғалыстармен үйлестуруді дамыту.</w:t>
      </w:r>
    </w:p>
    <w:p>
      <w:pPr>
        <w:spacing w:after="0"/>
        <w:ind w:left="0"/>
        <w:jc w:val="both"/>
      </w:pPr>
      <w:r>
        <w:rPr>
          <w:rFonts w:ascii="Times New Roman"/>
          <w:b w:val="false"/>
          <w:i w:val="false"/>
          <w:color w:val="000000"/>
          <w:sz w:val="28"/>
        </w:rPr>
        <w:t>
      7-тақырып. Дауыстыларды бүрмелеу. Түрлі регистрлерде оларды қалыптастыру.</w:t>
      </w:r>
    </w:p>
    <w:p>
      <w:pPr>
        <w:spacing w:after="0"/>
        <w:ind w:left="0"/>
        <w:jc w:val="both"/>
      </w:pPr>
      <w:r>
        <w:rPr>
          <w:rFonts w:ascii="Times New Roman"/>
          <w:b w:val="false"/>
          <w:i w:val="false"/>
          <w:color w:val="000000"/>
          <w:sz w:val="28"/>
        </w:rPr>
        <w:t>
      8-тақырып. Тыныс алу ұстанымдарын сақтай отырып (әзірше қысқа мерзімді) дұрыс әншілік тыныс алуды дамыту. Тынысты дыбыспен қосу, легатоны айту.</w:t>
      </w:r>
    </w:p>
    <w:p>
      <w:pPr>
        <w:spacing w:after="0"/>
        <w:ind w:left="0"/>
        <w:jc w:val="both"/>
      </w:pPr>
      <w:r>
        <w:rPr>
          <w:rFonts w:ascii="Times New Roman"/>
          <w:b w:val="false"/>
          <w:i w:val="false"/>
          <w:color w:val="000000"/>
          <w:sz w:val="28"/>
        </w:rPr>
        <w:t>
      9-тақырып. Шығарманың музыкалық және поэтикалық мәтінмен өз бетінше жұмыс.</w:t>
      </w:r>
    </w:p>
    <w:p>
      <w:pPr>
        <w:spacing w:after="0"/>
        <w:ind w:left="0"/>
        <w:jc w:val="both"/>
      </w:pPr>
      <w:r>
        <w:rPr>
          <w:rFonts w:ascii="Times New Roman"/>
          <w:b w:val="false"/>
          <w:i w:val="false"/>
          <w:color w:val="000000"/>
          <w:sz w:val="28"/>
        </w:rPr>
        <w:t>
      10-тақырып. Мажор мен минордың алуан түрлеріндегі шығармаларды екпіндеу.</w:t>
      </w:r>
    </w:p>
    <w:p>
      <w:pPr>
        <w:spacing w:after="0"/>
        <w:ind w:left="0"/>
        <w:jc w:val="both"/>
      </w:pPr>
      <w:r>
        <w:rPr>
          <w:rFonts w:ascii="Times New Roman"/>
          <w:b w:val="false"/>
          <w:i w:val="false"/>
          <w:color w:val="000000"/>
          <w:sz w:val="28"/>
        </w:rPr>
        <w:t>
      11-тақырып. Мейлінше күрделі ырғақтық суреттермен жылдам және баяу қарқындағы ырғақтық тұрақтылық.</w:t>
      </w:r>
    </w:p>
    <w:p>
      <w:pPr>
        <w:spacing w:after="0"/>
        <w:ind w:left="0"/>
        <w:jc w:val="both"/>
      </w:pPr>
      <w:r>
        <w:rPr>
          <w:rFonts w:ascii="Times New Roman"/>
          <w:b w:val="false"/>
          <w:i w:val="false"/>
          <w:color w:val="000000"/>
          <w:sz w:val="28"/>
        </w:rPr>
        <w:t>
      12-тақырып.Сахна мәдениетін қалыптастыру.</w:t>
      </w:r>
    </w:p>
    <w:p>
      <w:pPr>
        <w:spacing w:after="0"/>
        <w:ind w:left="0"/>
        <w:jc w:val="both"/>
      </w:pPr>
      <w:r>
        <w:rPr>
          <w:rFonts w:ascii="Times New Roman"/>
          <w:b w:val="false"/>
          <w:i w:val="false"/>
          <w:color w:val="000000"/>
          <w:sz w:val="28"/>
        </w:rPr>
        <w:t>
      62.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және оның қызметтерін біледі;</w:t>
      </w:r>
    </w:p>
    <w:p>
      <w:pPr>
        <w:spacing w:after="0"/>
        <w:ind w:left="0"/>
        <w:jc w:val="both"/>
      </w:pPr>
      <w:r>
        <w:rPr>
          <w:rFonts w:ascii="Times New Roman"/>
          <w:b w:val="false"/>
          <w:i w:val="false"/>
          <w:color w:val="000000"/>
          <w:sz w:val="28"/>
        </w:rPr>
        <w:t>
      2) әншілік дауыстың гигиенасын сақтайды, суық тиіп ауырған кезде дауысты қайта қалпына келтірудің қарапайым тәдістерін біледі;</w:t>
      </w:r>
    </w:p>
    <w:p>
      <w:pPr>
        <w:spacing w:after="0"/>
        <w:ind w:left="0"/>
        <w:jc w:val="both"/>
      </w:pPr>
      <w:r>
        <w:rPr>
          <w:rFonts w:ascii="Times New Roman"/>
          <w:b w:val="false"/>
          <w:i w:val="false"/>
          <w:color w:val="000000"/>
          <w:sz w:val="28"/>
        </w:rPr>
        <w:t xml:space="preserve">
      3) бір тынысты жеткілікті дәрежеде тең бөле отырып ұзақ фразаларды айта алады; </w:t>
      </w:r>
    </w:p>
    <w:p>
      <w:pPr>
        <w:spacing w:after="0"/>
        <w:ind w:left="0"/>
        <w:jc w:val="both"/>
      </w:pPr>
      <w:r>
        <w:rPr>
          <w:rFonts w:ascii="Times New Roman"/>
          <w:b w:val="false"/>
          <w:i w:val="false"/>
          <w:color w:val="000000"/>
          <w:sz w:val="28"/>
        </w:rPr>
        <w:t xml:space="preserve">
      4) тыныстың түрлерін ажырата алады; </w:t>
      </w:r>
    </w:p>
    <w:p>
      <w:pPr>
        <w:spacing w:after="0"/>
        <w:ind w:left="0"/>
        <w:jc w:val="both"/>
      </w:pPr>
      <w:r>
        <w:rPr>
          <w:rFonts w:ascii="Times New Roman"/>
          <w:b w:val="false"/>
          <w:i w:val="false"/>
          <w:color w:val="000000"/>
          <w:sz w:val="28"/>
        </w:rPr>
        <w:t>
      5) сүйемелмен айта алады;</w:t>
      </w:r>
    </w:p>
    <w:p>
      <w:pPr>
        <w:spacing w:after="0"/>
        <w:ind w:left="0"/>
        <w:jc w:val="both"/>
      </w:pPr>
      <w:r>
        <w:rPr>
          <w:rFonts w:ascii="Times New Roman"/>
          <w:b w:val="false"/>
          <w:i w:val="false"/>
          <w:color w:val="000000"/>
          <w:sz w:val="28"/>
        </w:rPr>
        <w:t>
      6) таза, табиғи, жеңіл дыбыспен айтуды, дауыс құраушының негізгі элементі ретінде жұмсақ шабуылды қолдануды, бейнелеу тәсілі ретінде қатты шабуылды сирек қолдану керектігін біледі;</w:t>
      </w:r>
    </w:p>
    <w:p>
      <w:pPr>
        <w:spacing w:after="0"/>
        <w:ind w:left="0"/>
        <w:jc w:val="both"/>
      </w:pPr>
      <w:r>
        <w:rPr>
          <w:rFonts w:ascii="Times New Roman"/>
          <w:b w:val="false"/>
          <w:i w:val="false"/>
          <w:color w:val="000000"/>
          <w:sz w:val="28"/>
        </w:rPr>
        <w:t>
      7) дауысты қыспай, ауаны шығармай соза алады;</w:t>
      </w:r>
    </w:p>
    <w:p>
      <w:pPr>
        <w:spacing w:after="0"/>
        <w:ind w:left="0"/>
        <w:jc w:val="both"/>
      </w:pPr>
      <w:r>
        <w:rPr>
          <w:rFonts w:ascii="Times New Roman"/>
          <w:b w:val="false"/>
          <w:i w:val="false"/>
          <w:color w:val="000000"/>
          <w:sz w:val="28"/>
        </w:rPr>
        <w:t>
      8) сау әншілік дыбысталудың даралығын сақтай алады;</w:t>
      </w:r>
    </w:p>
    <w:p>
      <w:pPr>
        <w:spacing w:after="0"/>
        <w:ind w:left="0"/>
        <w:jc w:val="both"/>
      </w:pPr>
      <w:r>
        <w:rPr>
          <w:rFonts w:ascii="Times New Roman"/>
          <w:b w:val="false"/>
          <w:i w:val="false"/>
          <w:color w:val="000000"/>
          <w:sz w:val="28"/>
        </w:rPr>
        <w:t>
      9) дыбыстың жоғары позициясын сақтай отырып, таза және нақты екпін жасай алады;</w:t>
      </w:r>
    </w:p>
    <w:p>
      <w:pPr>
        <w:spacing w:after="0"/>
        <w:ind w:left="0"/>
        <w:jc w:val="both"/>
      </w:pPr>
      <w:r>
        <w:rPr>
          <w:rFonts w:ascii="Times New Roman"/>
          <w:b w:val="false"/>
          <w:i w:val="false"/>
          <w:color w:val="000000"/>
          <w:sz w:val="28"/>
        </w:rPr>
        <w:t>
      10) ритмикалық суретті дұрыс орындауды, қалыпты қырқынды ұстап отыруды біледі;</w:t>
      </w:r>
    </w:p>
    <w:p>
      <w:pPr>
        <w:spacing w:after="0"/>
        <w:ind w:left="0"/>
        <w:jc w:val="both"/>
      </w:pPr>
      <w:r>
        <w:rPr>
          <w:rFonts w:ascii="Times New Roman"/>
          <w:b w:val="false"/>
          <w:i w:val="false"/>
          <w:color w:val="000000"/>
          <w:sz w:val="28"/>
        </w:rPr>
        <w:t>
      11) шығарманың мінезіне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12) әннің сөздерін түсініп, мәнерлеп айтады, дауыстыларды бұзбай шығарады, дауыссыздарды нақты және қысқа айтады, белсенді артикуляция жасайды, орфоэпияның ережелерін сақтайды;</w:t>
      </w:r>
    </w:p>
    <w:p>
      <w:pPr>
        <w:spacing w:after="0"/>
        <w:ind w:left="0"/>
        <w:jc w:val="both"/>
      </w:pPr>
      <w:r>
        <w:rPr>
          <w:rFonts w:ascii="Times New Roman"/>
          <w:b w:val="false"/>
          <w:i w:val="false"/>
          <w:color w:val="000000"/>
          <w:sz w:val="28"/>
        </w:rPr>
        <w:t>
      13) эмоциямен, мәнерлеп, динамиканың түрлі реңктерін қолданып айта алады;</w:t>
      </w:r>
    </w:p>
    <w:p>
      <w:pPr>
        <w:spacing w:after="0"/>
        <w:ind w:left="0"/>
        <w:jc w:val="both"/>
      </w:pPr>
      <w:r>
        <w:rPr>
          <w:rFonts w:ascii="Times New Roman"/>
          <w:b w:val="false"/>
          <w:i w:val="false"/>
          <w:color w:val="000000"/>
          <w:sz w:val="28"/>
        </w:rPr>
        <w:t xml:space="preserve">
      14) концертмейстредің сүйемелдеуімен ән айта алады; </w:t>
      </w:r>
    </w:p>
    <w:p>
      <w:pPr>
        <w:spacing w:after="0"/>
        <w:ind w:left="0"/>
        <w:jc w:val="both"/>
      </w:pPr>
      <w:r>
        <w:rPr>
          <w:rFonts w:ascii="Times New Roman"/>
          <w:b w:val="false"/>
          <w:i w:val="false"/>
          <w:color w:val="000000"/>
          <w:sz w:val="28"/>
        </w:rPr>
        <w:t>
      15) фонограммамен ән айта алады;</w:t>
      </w:r>
    </w:p>
    <w:p>
      <w:pPr>
        <w:spacing w:after="0"/>
        <w:ind w:left="0"/>
        <w:jc w:val="both"/>
      </w:pPr>
      <w:r>
        <w:rPr>
          <w:rFonts w:ascii="Times New Roman"/>
          <w:b w:val="false"/>
          <w:i w:val="false"/>
          <w:color w:val="000000"/>
          <w:sz w:val="28"/>
        </w:rPr>
        <w:t>
      16) a cappella [а капелла] айта алады;</w:t>
      </w:r>
    </w:p>
    <w:p>
      <w:pPr>
        <w:spacing w:after="0"/>
        <w:ind w:left="0"/>
        <w:jc w:val="both"/>
      </w:pPr>
      <w:r>
        <w:rPr>
          <w:rFonts w:ascii="Times New Roman"/>
          <w:b w:val="false"/>
          <w:i w:val="false"/>
          <w:color w:val="000000"/>
          <w:sz w:val="28"/>
        </w:rPr>
        <w:t>
      17) музыкаға сәйкес ритмика элементтерін және қозғалыстарды орындай алады;</w:t>
      </w:r>
    </w:p>
    <w:p>
      <w:pPr>
        <w:spacing w:after="0"/>
        <w:ind w:left="0"/>
        <w:jc w:val="both"/>
      </w:pPr>
      <w:r>
        <w:rPr>
          <w:rFonts w:ascii="Times New Roman"/>
          <w:b w:val="false"/>
          <w:i w:val="false"/>
          <w:color w:val="000000"/>
          <w:sz w:val="28"/>
        </w:rPr>
        <w:t>
      18) сахналық бейне жасау бойынша жұмыс істей алады;</w:t>
      </w:r>
    </w:p>
    <w:p>
      <w:pPr>
        <w:spacing w:after="0"/>
        <w:ind w:left="0"/>
        <w:jc w:val="both"/>
      </w:pPr>
      <w:r>
        <w:rPr>
          <w:rFonts w:ascii="Times New Roman"/>
          <w:b w:val="false"/>
          <w:i w:val="false"/>
          <w:color w:val="000000"/>
          <w:sz w:val="28"/>
        </w:rPr>
        <w:t>
      19) әншінің сахнаға шыққанға дейін және концерт барысында өзін өзі ұстау ережелерін біледі.</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бекіту, әуендердің вариативтілігі негізінде шығармашылық қабілеттерін дамыту, шығарманы жеткізуде өз бетінше жұмыс істеуге талпыну бойынша жұмыстар жалғастырылады, ноталық мәтінді оқу білігі, вокалдық шығармамен өз бетінше жұмыс істеу білігі жетілдіріледі;</w:t>
      </w:r>
    </w:p>
    <w:p>
      <w:pPr>
        <w:spacing w:after="0"/>
        <w:ind w:left="0"/>
        <w:jc w:val="both"/>
      </w:pPr>
      <w:r>
        <w:rPr>
          <w:rFonts w:ascii="Times New Roman"/>
          <w:b w:val="false"/>
          <w:i w:val="false"/>
          <w:color w:val="000000"/>
          <w:sz w:val="28"/>
        </w:rPr>
        <w:t>
      2) білім алушы тыныстың негізгі түрлерімен, әншілік дауыстың классификациясымен, әншілік дауыстың регистрлерімен, "мутациялық кезең" түсінігімен, мутациялық кезеңді өтудің ерекшеліктерімен танысады әншілік тынысты, кантиленді ән айтуды дамытады;</w:t>
      </w:r>
    </w:p>
    <w:p>
      <w:pPr>
        <w:spacing w:after="0"/>
        <w:ind w:left="0"/>
        <w:jc w:val="both"/>
      </w:pPr>
      <w:r>
        <w:rPr>
          <w:rFonts w:ascii="Times New Roman"/>
          <w:b w:val="false"/>
          <w:i w:val="false"/>
          <w:color w:val="000000"/>
          <w:sz w:val="28"/>
        </w:rPr>
        <w:t>
      3) білім алушы дауысының кемшіліктері анықталады, анықталған кемшіліктерді жою бойынша жұмыстар жүргізіледі;</w:t>
      </w:r>
    </w:p>
    <w:p>
      <w:pPr>
        <w:spacing w:after="0"/>
        <w:ind w:left="0"/>
        <w:jc w:val="both"/>
      </w:pPr>
      <w:r>
        <w:rPr>
          <w:rFonts w:ascii="Times New Roman"/>
          <w:b w:val="false"/>
          <w:i w:val="false"/>
          <w:color w:val="000000"/>
          <w:sz w:val="28"/>
        </w:rPr>
        <w:t>
      4) білім алушы 2 вокализді, 2 халық әнін, 1-2 күрделі емес романсты, 3-4 аралас шығармаларды, 1-2 ансамбльді (мүмкіндігіне қарай) меңгереді.</w:t>
      </w:r>
    </w:p>
    <w:p>
      <w:pPr>
        <w:spacing w:after="0"/>
        <w:ind w:left="0"/>
        <w:jc w:val="both"/>
      </w:pPr>
      <w:r>
        <w:rPr>
          <w:rFonts w:ascii="Times New Roman"/>
          <w:b w:val="false"/>
          <w:i w:val="false"/>
          <w:color w:val="000000"/>
          <w:sz w:val="28"/>
        </w:rPr>
        <w:t>
      64. 4 сыныптың оқу пәнінің мазмұны.</w:t>
      </w:r>
    </w:p>
    <w:p>
      <w:pPr>
        <w:spacing w:after="0"/>
        <w:ind w:left="0"/>
        <w:jc w:val="both"/>
      </w:pPr>
      <w:r>
        <w:rPr>
          <w:rFonts w:ascii="Times New Roman"/>
          <w:b w:val="false"/>
          <w:i w:val="false"/>
          <w:color w:val="000000"/>
          <w:sz w:val="28"/>
        </w:rPr>
        <w:t>
      1-тақырып. Жеке ән айту дағдыларын дамытуға арналған жаттығулар.</w:t>
      </w:r>
    </w:p>
    <w:p>
      <w:pPr>
        <w:spacing w:after="0"/>
        <w:ind w:left="0"/>
        <w:jc w:val="both"/>
      </w:pPr>
      <w:r>
        <w:rPr>
          <w:rFonts w:ascii="Times New Roman"/>
          <w:b w:val="false"/>
          <w:i w:val="false"/>
          <w:color w:val="000000"/>
          <w:sz w:val="28"/>
        </w:rPr>
        <w:t>
      2-тақырып. Академиялық ән айтудың нақыштарының дағдыларын дамыту бойынша жұмыс.</w:t>
      </w:r>
    </w:p>
    <w:p>
      <w:pPr>
        <w:spacing w:after="0"/>
        <w:ind w:left="0"/>
        <w:jc w:val="both"/>
      </w:pPr>
      <w:r>
        <w:rPr>
          <w:rFonts w:ascii="Times New Roman"/>
          <w:b w:val="false"/>
          <w:i w:val="false"/>
          <w:color w:val="000000"/>
          <w:sz w:val="28"/>
        </w:rPr>
        <w:t>
      3-тақырып. Әншілік тынысты және кантиленді ән айтуды дамыту.</w:t>
      </w:r>
    </w:p>
    <w:p>
      <w:pPr>
        <w:spacing w:after="0"/>
        <w:ind w:left="0"/>
        <w:jc w:val="both"/>
      </w:pPr>
      <w:r>
        <w:rPr>
          <w:rFonts w:ascii="Times New Roman"/>
          <w:b w:val="false"/>
          <w:i w:val="false"/>
          <w:color w:val="000000"/>
          <w:sz w:val="28"/>
        </w:rPr>
        <w:t>
      4-тақырып. Дауыс шығарудағы кемшіліктер. Артикуляциялық аппарат пен кеңірдектің жұмысы.</w:t>
      </w:r>
    </w:p>
    <w:p>
      <w:pPr>
        <w:spacing w:after="0"/>
        <w:ind w:left="0"/>
        <w:jc w:val="both"/>
      </w:pPr>
      <w:r>
        <w:rPr>
          <w:rFonts w:ascii="Times New Roman"/>
          <w:b w:val="false"/>
          <w:i w:val="false"/>
          <w:color w:val="000000"/>
          <w:sz w:val="28"/>
        </w:rPr>
        <w:t>
      5-тақырып. Тыныс алудың негізгі түрлері: бұғаналық, іш, кеуде, аралас.</w:t>
      </w:r>
    </w:p>
    <w:p>
      <w:pPr>
        <w:spacing w:after="0"/>
        <w:ind w:left="0"/>
        <w:jc w:val="both"/>
      </w:pPr>
      <w:r>
        <w:rPr>
          <w:rFonts w:ascii="Times New Roman"/>
          <w:b w:val="false"/>
          <w:i w:val="false"/>
          <w:color w:val="000000"/>
          <w:sz w:val="28"/>
        </w:rPr>
        <w:t>
      6-тақырып. Әншілік дауыстардың классификациясы және әншілік дауыстың регистрі. Әншілік диапазонды кеңейту. Бас және кеуде регистрлерін дамытуға арналған жаттығулар.</w:t>
      </w:r>
    </w:p>
    <w:p>
      <w:pPr>
        <w:spacing w:after="0"/>
        <w:ind w:left="0"/>
        <w:jc w:val="both"/>
      </w:pPr>
      <w:r>
        <w:rPr>
          <w:rFonts w:ascii="Times New Roman"/>
          <w:b w:val="false"/>
          <w:i w:val="false"/>
          <w:color w:val="000000"/>
          <w:sz w:val="28"/>
        </w:rPr>
        <w:t>
      7-тақырып. Есту мен дауыс арасындағы үйлесім. Ырғақтың тазалығы. Дұрыс әншілік позицияны шығаруға арналған жаттығулар.</w:t>
      </w:r>
    </w:p>
    <w:p>
      <w:pPr>
        <w:spacing w:after="0"/>
        <w:ind w:left="0"/>
        <w:jc w:val="both"/>
      </w:pPr>
      <w:r>
        <w:rPr>
          <w:rFonts w:ascii="Times New Roman"/>
          <w:b w:val="false"/>
          <w:i w:val="false"/>
          <w:color w:val="000000"/>
          <w:sz w:val="28"/>
        </w:rPr>
        <w:t>
      8-тақырып. Дауыс кемшіліктері және оларды жою. Тамақ және мұрын дыбыстары, дауыс форсировкасы. Кемшіліктерді жоюға арналған жаттығулар.</w:t>
      </w:r>
    </w:p>
    <w:p>
      <w:pPr>
        <w:spacing w:after="0"/>
        <w:ind w:left="0"/>
        <w:jc w:val="both"/>
      </w:pPr>
      <w:r>
        <w:rPr>
          <w:rFonts w:ascii="Times New Roman"/>
          <w:b w:val="false"/>
          <w:i w:val="false"/>
          <w:color w:val="000000"/>
          <w:sz w:val="28"/>
        </w:rPr>
        <w:t>
      9-тақырып. Вокалдық репертуардың көркемдік-орындаушылық жағымен жұмыс.</w:t>
      </w:r>
    </w:p>
    <w:p>
      <w:pPr>
        <w:spacing w:after="0"/>
        <w:ind w:left="0"/>
        <w:jc w:val="both"/>
      </w:pPr>
      <w:r>
        <w:rPr>
          <w:rFonts w:ascii="Times New Roman"/>
          <w:b w:val="false"/>
          <w:i w:val="false"/>
          <w:color w:val="000000"/>
          <w:sz w:val="28"/>
        </w:rPr>
        <w:t xml:space="preserve">
      10-тақырып. Мутациялық кезең. </w:t>
      </w:r>
    </w:p>
    <w:p>
      <w:pPr>
        <w:spacing w:after="0"/>
        <w:ind w:left="0"/>
        <w:jc w:val="both"/>
      </w:pPr>
      <w:r>
        <w:rPr>
          <w:rFonts w:ascii="Times New Roman"/>
          <w:b w:val="false"/>
          <w:i w:val="false"/>
          <w:color w:val="000000"/>
          <w:sz w:val="28"/>
        </w:rPr>
        <w:t>
      11-тақырып. Халық әні жанры. Буынмен әндету, ладтық бояу, ритм және орындаушылық стиль. Меңгерілетін әндердің жанрларына сәйкес орындаушылықтың мәнерлілік құралдары.</w:t>
      </w:r>
    </w:p>
    <w:p>
      <w:pPr>
        <w:spacing w:after="0"/>
        <w:ind w:left="0"/>
        <w:jc w:val="both"/>
      </w:pPr>
      <w:r>
        <w:rPr>
          <w:rFonts w:ascii="Times New Roman"/>
          <w:b w:val="false"/>
          <w:i w:val="false"/>
          <w:color w:val="000000"/>
          <w:sz w:val="28"/>
        </w:rPr>
        <w:t>
      65.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мутациялық кезеңді өту ерекшеліктерін біледі;</w:t>
      </w:r>
    </w:p>
    <w:p>
      <w:pPr>
        <w:spacing w:after="0"/>
        <w:ind w:left="0"/>
        <w:jc w:val="both"/>
      </w:pPr>
      <w:r>
        <w:rPr>
          <w:rFonts w:ascii="Times New Roman"/>
          <w:b w:val="false"/>
          <w:i w:val="false"/>
          <w:color w:val="000000"/>
          <w:sz w:val="28"/>
        </w:rPr>
        <w:t>
      2) дауысты қорғау тәртібін сақтайды;</w:t>
      </w:r>
    </w:p>
    <w:p>
      <w:pPr>
        <w:spacing w:after="0"/>
        <w:ind w:left="0"/>
        <w:jc w:val="both"/>
      </w:pPr>
      <w:r>
        <w:rPr>
          <w:rFonts w:ascii="Times New Roman"/>
          <w:b w:val="false"/>
          <w:i w:val="false"/>
          <w:color w:val="000000"/>
          <w:sz w:val="28"/>
        </w:rPr>
        <w:t>
      3) дыбыстың қалықтауымен жұмыс істей алады;</w:t>
      </w:r>
    </w:p>
    <w:p>
      <w:pPr>
        <w:spacing w:after="0"/>
        <w:ind w:left="0"/>
        <w:jc w:val="both"/>
      </w:pPr>
      <w:r>
        <w:rPr>
          <w:rFonts w:ascii="Times New Roman"/>
          <w:b w:val="false"/>
          <w:i w:val="false"/>
          <w:color w:val="000000"/>
          <w:sz w:val="28"/>
        </w:rPr>
        <w:t>
      4) тыныс алу тәсілдерін біледі;</w:t>
      </w:r>
    </w:p>
    <w:p>
      <w:pPr>
        <w:spacing w:after="0"/>
        <w:ind w:left="0"/>
        <w:jc w:val="both"/>
      </w:pPr>
      <w:r>
        <w:rPr>
          <w:rFonts w:ascii="Times New Roman"/>
          <w:b w:val="false"/>
          <w:i w:val="false"/>
          <w:color w:val="000000"/>
          <w:sz w:val="28"/>
        </w:rPr>
        <w:t>
      5) ырғақтың таза болуын, жоғары вокалдық позицияны қадағалайды;</w:t>
      </w:r>
    </w:p>
    <w:p>
      <w:pPr>
        <w:spacing w:after="0"/>
        <w:ind w:left="0"/>
        <w:jc w:val="both"/>
      </w:pPr>
      <w:r>
        <w:rPr>
          <w:rFonts w:ascii="Times New Roman"/>
          <w:b w:val="false"/>
          <w:i w:val="false"/>
          <w:color w:val="000000"/>
          <w:sz w:val="28"/>
        </w:rPr>
        <w:t>
      6) резонаторларды қолдана алады;</w:t>
      </w:r>
    </w:p>
    <w:p>
      <w:pPr>
        <w:spacing w:after="0"/>
        <w:ind w:left="0"/>
        <w:jc w:val="both"/>
      </w:pPr>
      <w:r>
        <w:rPr>
          <w:rFonts w:ascii="Times New Roman"/>
          <w:b w:val="false"/>
          <w:i w:val="false"/>
          <w:color w:val="000000"/>
          <w:sz w:val="28"/>
        </w:rPr>
        <w:t>
      7) орындалатын шығарманың мінезін жеткізе алады;</w:t>
      </w:r>
    </w:p>
    <w:p>
      <w:pPr>
        <w:spacing w:after="0"/>
        <w:ind w:left="0"/>
        <w:jc w:val="both"/>
      </w:pPr>
      <w:r>
        <w:rPr>
          <w:rFonts w:ascii="Times New Roman"/>
          <w:b w:val="false"/>
          <w:i w:val="false"/>
          <w:color w:val="000000"/>
          <w:sz w:val="28"/>
        </w:rPr>
        <w:t>
      8) әуенді, ритмді және динамикалық реңктерді өз бетінше талдайды, оларды нақты орындайды;</w:t>
      </w:r>
    </w:p>
    <w:p>
      <w:pPr>
        <w:spacing w:after="0"/>
        <w:ind w:left="0"/>
        <w:jc w:val="both"/>
      </w:pPr>
      <w:r>
        <w:rPr>
          <w:rFonts w:ascii="Times New Roman"/>
          <w:b w:val="false"/>
          <w:i w:val="false"/>
          <w:color w:val="000000"/>
          <w:sz w:val="28"/>
        </w:rPr>
        <w:t>
      9) дыбыс шабуылының әртүрлі түрлерін қолдана алады;</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11) сахналық бейне жасау, жанры, сипаты жағынан түрлі шағармаларды орындаудағы даралығымен жұмыс;</w:t>
      </w:r>
    </w:p>
    <w:p>
      <w:pPr>
        <w:spacing w:after="0"/>
        <w:ind w:left="0"/>
        <w:jc w:val="both"/>
      </w:pPr>
      <w:r>
        <w:rPr>
          <w:rFonts w:ascii="Times New Roman"/>
          <w:b w:val="false"/>
          <w:i w:val="false"/>
          <w:color w:val="000000"/>
          <w:sz w:val="28"/>
        </w:rPr>
        <w:t>
      12) көпшілік алдында концерттерде өнер көрсету дағдысына ие болады.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білім алушы: романс, ария, ариетта жанрларымен танысады;</w:t>
      </w:r>
    </w:p>
    <w:p>
      <w:pPr>
        <w:spacing w:after="0"/>
        <w:ind w:left="0"/>
        <w:jc w:val="both"/>
      </w:pPr>
      <w:r>
        <w:rPr>
          <w:rFonts w:ascii="Times New Roman"/>
          <w:b w:val="false"/>
          <w:i w:val="false"/>
          <w:color w:val="000000"/>
          <w:sz w:val="28"/>
        </w:rPr>
        <w:t>
      2) тыныс алу бойынша жұмыс жалғастырылады, вокалдық шығармаларды жаттау процесіндегі дағдылар меңгеріледі, дауыс тембріне және ырғақтың тазалығына, регистрлерді түзеуге қадағалау жүргізіледі;</w:t>
      </w:r>
    </w:p>
    <w:p>
      <w:pPr>
        <w:spacing w:after="0"/>
        <w:ind w:left="0"/>
        <w:jc w:val="both"/>
      </w:pPr>
      <w:r>
        <w:rPr>
          <w:rFonts w:ascii="Times New Roman"/>
          <w:b w:val="false"/>
          <w:i w:val="false"/>
          <w:color w:val="000000"/>
          <w:sz w:val="28"/>
        </w:rPr>
        <w:t>
      3) динамикалық ерекшеліктердің техникасын, вокализдеудің түрлерін (кантилена, портаменто, маркато) дамыту және әншілік репертуарды іріктеу дағдысын қалыптастыру жұмыстары жалғастырылады;</w:t>
      </w:r>
    </w:p>
    <w:p>
      <w:pPr>
        <w:spacing w:after="0"/>
        <w:ind w:left="0"/>
        <w:jc w:val="both"/>
      </w:pPr>
      <w:r>
        <w:rPr>
          <w:rFonts w:ascii="Times New Roman"/>
          <w:b w:val="false"/>
          <w:i w:val="false"/>
          <w:color w:val="000000"/>
          <w:sz w:val="28"/>
        </w:rPr>
        <w:t>
      4) білім алушы октава аясында вокалдық техникаға арналған жаттығуларды, техника элементтері бар 2 вокализді, 2 халық әнін, 1 күрделі емес арияны немесе романсты, 4-5 аралас шығарманы, 1-2 ансамбльді меңгереді.</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1-тақырып. Романс. Ария. Ариетта.</w:t>
      </w:r>
    </w:p>
    <w:p>
      <w:pPr>
        <w:spacing w:after="0"/>
        <w:ind w:left="0"/>
        <w:jc w:val="both"/>
      </w:pPr>
      <w:r>
        <w:rPr>
          <w:rFonts w:ascii="Times New Roman"/>
          <w:b w:val="false"/>
          <w:i w:val="false"/>
          <w:color w:val="000000"/>
          <w:sz w:val="28"/>
        </w:rPr>
        <w:t>
      2-тақырып. Дауысты баяу жүргізу. Тыныс алумен жұмыс.</w:t>
      </w:r>
    </w:p>
    <w:p>
      <w:pPr>
        <w:spacing w:after="0"/>
        <w:ind w:left="0"/>
        <w:jc w:val="both"/>
      </w:pPr>
      <w:r>
        <w:rPr>
          <w:rFonts w:ascii="Times New Roman"/>
          <w:b w:val="false"/>
          <w:i w:val="false"/>
          <w:color w:val="000000"/>
          <w:sz w:val="28"/>
        </w:rPr>
        <w:t>
      3-тақырып. Жанрына байланысты вокалдық шығарманы орындау нақышы.</w:t>
      </w:r>
    </w:p>
    <w:p>
      <w:pPr>
        <w:spacing w:after="0"/>
        <w:ind w:left="0"/>
        <w:jc w:val="both"/>
      </w:pPr>
      <w:r>
        <w:rPr>
          <w:rFonts w:ascii="Times New Roman"/>
          <w:b w:val="false"/>
          <w:i w:val="false"/>
          <w:color w:val="000000"/>
          <w:sz w:val="28"/>
        </w:rPr>
        <w:t>
      4-тақырып. Дауыс тембрін және ырғақ тазалығын өз бетінше бақылауды дамыту.</w:t>
      </w:r>
    </w:p>
    <w:p>
      <w:pPr>
        <w:spacing w:after="0"/>
        <w:ind w:left="0"/>
        <w:jc w:val="both"/>
      </w:pPr>
      <w:r>
        <w:rPr>
          <w:rFonts w:ascii="Times New Roman"/>
          <w:b w:val="false"/>
          <w:i w:val="false"/>
          <w:color w:val="000000"/>
          <w:sz w:val="28"/>
        </w:rPr>
        <w:t>
      5-тақырып. Регистрлерді түзету.</w:t>
      </w:r>
    </w:p>
    <w:p>
      <w:pPr>
        <w:spacing w:after="0"/>
        <w:ind w:left="0"/>
        <w:jc w:val="both"/>
      </w:pPr>
      <w:r>
        <w:rPr>
          <w:rFonts w:ascii="Times New Roman"/>
          <w:b w:val="false"/>
          <w:i w:val="false"/>
          <w:color w:val="000000"/>
          <w:sz w:val="28"/>
        </w:rPr>
        <w:t>
      6-тақырып. Бейнелерді жасаудағы динамикалардың мәні.</w:t>
      </w:r>
    </w:p>
    <w:p>
      <w:pPr>
        <w:spacing w:after="0"/>
        <w:ind w:left="0"/>
        <w:jc w:val="both"/>
      </w:pPr>
      <w:r>
        <w:rPr>
          <w:rFonts w:ascii="Times New Roman"/>
          <w:b w:val="false"/>
          <w:i w:val="false"/>
          <w:color w:val="000000"/>
          <w:sz w:val="28"/>
        </w:rPr>
        <w:t xml:space="preserve">
      7-тақырып. Репертуарды таңдау. Әндердің репертуарын жинақтау. Репертуарды орындау. Музыкалық мейірімділікті тәрбиелеу. </w:t>
      </w:r>
    </w:p>
    <w:p>
      <w:pPr>
        <w:spacing w:after="0"/>
        <w:ind w:left="0"/>
        <w:jc w:val="both"/>
      </w:pPr>
      <w:r>
        <w:rPr>
          <w:rFonts w:ascii="Times New Roman"/>
          <w:b w:val="false"/>
          <w:i w:val="false"/>
          <w:color w:val="000000"/>
          <w:sz w:val="28"/>
        </w:rPr>
        <w:t>
      8-тақырып. Динамикалық реңктер техникасын және вокалдаудың түрлі түрлерін (кантилена, портаменто, маркато) дамыту.</w:t>
      </w:r>
    </w:p>
    <w:p>
      <w:pPr>
        <w:spacing w:after="0"/>
        <w:ind w:left="0"/>
        <w:jc w:val="both"/>
      </w:pPr>
      <w:r>
        <w:rPr>
          <w:rFonts w:ascii="Times New Roman"/>
          <w:b w:val="false"/>
          <w:i w:val="false"/>
          <w:color w:val="000000"/>
          <w:sz w:val="28"/>
        </w:rPr>
        <w:t>
       9-тақырып. Дыбысталудың примарлы аймағын анықтау.</w:t>
      </w:r>
    </w:p>
    <w:p>
      <w:pPr>
        <w:spacing w:after="0"/>
        <w:ind w:left="0"/>
        <w:jc w:val="both"/>
      </w:pPr>
      <w:r>
        <w:rPr>
          <w:rFonts w:ascii="Times New Roman"/>
          <w:b w:val="false"/>
          <w:i w:val="false"/>
          <w:color w:val="000000"/>
          <w:sz w:val="28"/>
        </w:rPr>
        <w:t>
      10-тақырып. Шығарманың көркемдік мазмұны мен формасын қабылдау және мағынасын түсіну бойынша жұмыс.</w:t>
      </w:r>
    </w:p>
    <w:p>
      <w:pPr>
        <w:spacing w:after="0"/>
        <w:ind w:left="0"/>
        <w:jc w:val="both"/>
      </w:pPr>
      <w:r>
        <w:rPr>
          <w:rFonts w:ascii="Times New Roman"/>
          <w:b w:val="false"/>
          <w:i w:val="false"/>
          <w:color w:val="000000"/>
          <w:sz w:val="28"/>
        </w:rPr>
        <w:t>
      11-тақырып. Ән репертуарын талдау дағдыларын үйрету.</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қалыпты еркін тыныс алуды қолдана алады;</w:t>
      </w:r>
    </w:p>
    <w:p>
      <w:pPr>
        <w:spacing w:after="0"/>
        <w:ind w:left="0"/>
        <w:jc w:val="both"/>
      </w:pPr>
      <w:r>
        <w:rPr>
          <w:rFonts w:ascii="Times New Roman"/>
          <w:b w:val="false"/>
          <w:i w:val="false"/>
          <w:color w:val="000000"/>
          <w:sz w:val="28"/>
        </w:rPr>
        <w:t>
      2) дамыған вокалдық техникасы бар;</w:t>
      </w:r>
    </w:p>
    <w:p>
      <w:pPr>
        <w:spacing w:after="0"/>
        <w:ind w:left="0"/>
        <w:jc w:val="both"/>
      </w:pPr>
      <w:r>
        <w:rPr>
          <w:rFonts w:ascii="Times New Roman"/>
          <w:b w:val="false"/>
          <w:i w:val="false"/>
          <w:color w:val="000000"/>
          <w:sz w:val="28"/>
        </w:rPr>
        <w:t>
      3) әншілік репертуарды өз бетінше таңдау, талдау, орындау және жинақтау дағдысына ие болады;</w:t>
      </w:r>
    </w:p>
    <w:p>
      <w:pPr>
        <w:spacing w:after="0"/>
        <w:ind w:left="0"/>
        <w:jc w:val="both"/>
      </w:pPr>
      <w:r>
        <w:rPr>
          <w:rFonts w:ascii="Times New Roman"/>
          <w:b w:val="false"/>
          <w:i w:val="false"/>
          <w:color w:val="000000"/>
          <w:sz w:val="28"/>
        </w:rPr>
        <w:t>
      4) сахналық бейнені жасай алады, жанры, сипаты жағынан әртүрлі шығармаларды орындай алады;</w:t>
      </w:r>
    </w:p>
    <w:p>
      <w:pPr>
        <w:spacing w:after="0"/>
        <w:ind w:left="0"/>
        <w:jc w:val="both"/>
      </w:pPr>
      <w:r>
        <w:rPr>
          <w:rFonts w:ascii="Times New Roman"/>
          <w:b w:val="false"/>
          <w:i w:val="false"/>
          <w:color w:val="000000"/>
          <w:sz w:val="28"/>
        </w:rPr>
        <w:t>
      5) діріл жаттығуларын, беттің бұлшық еттерін жылыту, оларды жұмысқа дайындауды біледі;</w:t>
      </w:r>
    </w:p>
    <w:p>
      <w:pPr>
        <w:spacing w:after="0"/>
        <w:ind w:left="0"/>
        <w:jc w:val="both"/>
      </w:pPr>
      <w:r>
        <w:rPr>
          <w:rFonts w:ascii="Times New Roman"/>
          <w:b w:val="false"/>
          <w:i w:val="false"/>
          <w:color w:val="000000"/>
          <w:sz w:val="28"/>
        </w:rPr>
        <w:t>
      6) дауыстың қозғалмалылығына арналған жеңіл жаттығуларды орындайды, "стаккато", "нон легато" тәсілдерін біледі;</w:t>
      </w:r>
    </w:p>
    <w:p>
      <w:pPr>
        <w:spacing w:after="0"/>
        <w:ind w:left="0"/>
        <w:jc w:val="both"/>
      </w:pPr>
      <w:r>
        <w:rPr>
          <w:rFonts w:ascii="Times New Roman"/>
          <w:b w:val="false"/>
          <w:i w:val="false"/>
          <w:color w:val="000000"/>
          <w:sz w:val="28"/>
        </w:rPr>
        <w:t>
      7) дыбыс филировкасын қолданады;</w:t>
      </w:r>
    </w:p>
    <w:p>
      <w:pPr>
        <w:spacing w:after="0"/>
        <w:ind w:left="0"/>
        <w:jc w:val="both"/>
      </w:pPr>
      <w:r>
        <w:rPr>
          <w:rFonts w:ascii="Times New Roman"/>
          <w:b w:val="false"/>
          <w:i w:val="false"/>
          <w:color w:val="000000"/>
          <w:sz w:val="28"/>
        </w:rPr>
        <w:t>
      8) жоғары позицияда айта алады және нақты ырғақ жасайды;</w:t>
      </w:r>
    </w:p>
    <w:p>
      <w:pPr>
        <w:spacing w:after="0"/>
        <w:ind w:left="0"/>
        <w:jc w:val="both"/>
      </w:pPr>
      <w:r>
        <w:rPr>
          <w:rFonts w:ascii="Times New Roman"/>
          <w:b w:val="false"/>
          <w:i w:val="false"/>
          <w:color w:val="000000"/>
          <w:sz w:val="28"/>
        </w:rPr>
        <w:t>
      9) дауысты дыбыстар үшін біріңғай артикуляцияны қолданады;</w:t>
      </w:r>
    </w:p>
    <w:p>
      <w:pPr>
        <w:spacing w:after="0"/>
        <w:ind w:left="0"/>
        <w:jc w:val="both"/>
      </w:pPr>
      <w:r>
        <w:rPr>
          <w:rFonts w:ascii="Times New Roman"/>
          <w:b w:val="false"/>
          <w:i w:val="false"/>
          <w:color w:val="000000"/>
          <w:sz w:val="28"/>
        </w:rPr>
        <w:t>
      10) жалғап және үзіп айту элементтерін қолданады (легато стаккато);</w:t>
      </w:r>
    </w:p>
    <w:p>
      <w:pPr>
        <w:spacing w:after="0"/>
        <w:ind w:left="0"/>
        <w:jc w:val="both"/>
      </w:pPr>
      <w:r>
        <w:rPr>
          <w:rFonts w:ascii="Times New Roman"/>
          <w:b w:val="false"/>
          <w:i w:val="false"/>
          <w:color w:val="000000"/>
          <w:sz w:val="28"/>
        </w:rPr>
        <w:t>
      11) вокалдық шығармаларды фразаларға, әуендік сызықтарға бөледі, шарықтау шегін анықтайды;</w:t>
      </w:r>
    </w:p>
    <w:p>
      <w:pPr>
        <w:spacing w:after="0"/>
        <w:ind w:left="0"/>
        <w:jc w:val="both"/>
      </w:pPr>
      <w:r>
        <w:rPr>
          <w:rFonts w:ascii="Times New Roman"/>
          <w:b w:val="false"/>
          <w:i w:val="false"/>
          <w:color w:val="000000"/>
          <w:sz w:val="28"/>
        </w:rPr>
        <w:t>
      12) музыкалық шығарманың көңіл-күйін эмоциямен және мәнерлі түрде жеткізеді;</w:t>
      </w:r>
    </w:p>
    <w:p>
      <w:pPr>
        <w:spacing w:after="0"/>
        <w:ind w:left="0"/>
        <w:jc w:val="both"/>
      </w:pPr>
      <w:r>
        <w:rPr>
          <w:rFonts w:ascii="Times New Roman"/>
          <w:b w:val="false"/>
          <w:i w:val="false"/>
          <w:color w:val="000000"/>
          <w:sz w:val="28"/>
        </w:rPr>
        <w:t>
      13) дыбысталудың примарлы бөлігін біледі және сенімді айтады;</w:t>
      </w:r>
    </w:p>
    <w:p>
      <w:pPr>
        <w:spacing w:after="0"/>
        <w:ind w:left="0"/>
        <w:jc w:val="both"/>
      </w:pPr>
      <w:r>
        <w:rPr>
          <w:rFonts w:ascii="Times New Roman"/>
          <w:b w:val="false"/>
          <w:i w:val="false"/>
          <w:color w:val="000000"/>
          <w:sz w:val="28"/>
        </w:rPr>
        <w:t>
      14) ортаңғы регистрдегі дауыстың тембрлік бояуын көрсетеді.</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дауыс қозғалмалылығы, шығарманың көркемдік мазмұнын, формасын, әндерді жеке орындаушылық орындауды қабылдау, түсіну бойынша жұмыстар жалғастырылады, сүйемелмен ән айту дағдылары қалыптасады;</w:t>
      </w:r>
    </w:p>
    <w:p>
      <w:pPr>
        <w:spacing w:after="0"/>
        <w:ind w:left="0"/>
        <w:jc w:val="both"/>
      </w:pPr>
      <w:r>
        <w:rPr>
          <w:rFonts w:ascii="Times New Roman"/>
          <w:b w:val="false"/>
          <w:i w:val="false"/>
          <w:color w:val="000000"/>
          <w:sz w:val="28"/>
        </w:rPr>
        <w:t>
      2) алған дағдыларды бекіту, әншілік тынысты дамыту және бекіту, ырғақ тазалығы және диапазон бойымен дыбысталуды түзету бойынша жұмыстар жалғастырылады;</w:t>
      </w:r>
    </w:p>
    <w:p>
      <w:pPr>
        <w:spacing w:after="0"/>
        <w:ind w:left="0"/>
        <w:jc w:val="both"/>
      </w:pPr>
      <w:r>
        <w:rPr>
          <w:rFonts w:ascii="Times New Roman"/>
          <w:b w:val="false"/>
          <w:i w:val="false"/>
          <w:color w:val="000000"/>
          <w:sz w:val="28"/>
        </w:rPr>
        <w:t>
      3) әншілік аппараттың қозғалмалылығын дамытуға арналған жылдам темптегі шығармалар, бір қалыпты дыбыс жүргізуді үйретуге арналған әндету, кантиленді шығармалар - мінезі бойынша кереғар шығармалар қолданылады, білім алушының дауыс бояуларын анықау, жаттығулардағы дауыс қозғалмалылығы, ыңғайлы тесситурадағы динамикалық реңктерді пысықтау жұмыстары жалғастырылады;</w:t>
      </w:r>
    </w:p>
    <w:p>
      <w:pPr>
        <w:spacing w:after="0"/>
        <w:ind w:left="0"/>
        <w:jc w:val="both"/>
      </w:pPr>
      <w:r>
        <w:rPr>
          <w:rFonts w:ascii="Times New Roman"/>
          <w:b w:val="false"/>
          <w:i w:val="false"/>
          <w:color w:val="000000"/>
          <w:sz w:val="28"/>
        </w:rPr>
        <w:t>
      4) білім алушы 2-3 вокализді, 2 халық әнін, 2 романсты, 1-2 күрделі емес арияны, 4-5 аралас шығарманы, 1-2 ансамбльді меңгереді.</w:t>
      </w:r>
    </w:p>
    <w:p>
      <w:pPr>
        <w:spacing w:after="0"/>
        <w:ind w:left="0"/>
        <w:jc w:val="both"/>
      </w:pPr>
      <w:r>
        <w:rPr>
          <w:rFonts w:ascii="Times New Roman"/>
          <w:b w:val="false"/>
          <w:i w:val="false"/>
          <w:color w:val="000000"/>
          <w:sz w:val="28"/>
        </w:rPr>
        <w:t>
      70. 6 сыныптағы оқу пәнінің мазмұны.</w:t>
      </w:r>
    </w:p>
    <w:p>
      <w:pPr>
        <w:spacing w:after="0"/>
        <w:ind w:left="0"/>
        <w:jc w:val="both"/>
      </w:pPr>
      <w:r>
        <w:rPr>
          <w:rFonts w:ascii="Times New Roman"/>
          <w:b w:val="false"/>
          <w:i w:val="false"/>
          <w:color w:val="000000"/>
          <w:sz w:val="28"/>
        </w:rPr>
        <w:t>
      1-тақырып. Дыбыс шығару, тыныс алу және дикцияның өзара әрекеттестігі. Вокалдық жаттығулар.</w:t>
      </w:r>
    </w:p>
    <w:p>
      <w:pPr>
        <w:spacing w:after="0"/>
        <w:ind w:left="0"/>
        <w:jc w:val="both"/>
      </w:pPr>
      <w:r>
        <w:rPr>
          <w:rFonts w:ascii="Times New Roman"/>
          <w:b w:val="false"/>
          <w:i w:val="false"/>
          <w:color w:val="000000"/>
          <w:sz w:val="28"/>
        </w:rPr>
        <w:t>
      2-тақырып. Музыкалық материалдарды өз бетінше меңгеру.</w:t>
      </w:r>
    </w:p>
    <w:p>
      <w:pPr>
        <w:spacing w:after="0"/>
        <w:ind w:left="0"/>
        <w:jc w:val="both"/>
      </w:pPr>
      <w:r>
        <w:rPr>
          <w:rFonts w:ascii="Times New Roman"/>
          <w:b w:val="false"/>
          <w:i w:val="false"/>
          <w:color w:val="000000"/>
          <w:sz w:val="28"/>
        </w:rPr>
        <w:t>
      3-тақырып. Сахналық бейне.</w:t>
      </w:r>
    </w:p>
    <w:p>
      <w:pPr>
        <w:spacing w:after="0"/>
        <w:ind w:left="0"/>
        <w:jc w:val="both"/>
      </w:pPr>
      <w:r>
        <w:rPr>
          <w:rFonts w:ascii="Times New Roman"/>
          <w:b w:val="false"/>
          <w:i w:val="false"/>
          <w:color w:val="000000"/>
          <w:sz w:val="28"/>
        </w:rPr>
        <w:t>
      4-тақырып. Білім алушының дауыс аппаратын ұйымдастыратын тәсілдерді саналы қолдануы. Денені орнықтыру. Демді ішке тартып тұруды сақтау. Тыныс алуды және дыбысты байланыстыру. Вокалдық есту қабілеті.</w:t>
      </w:r>
    </w:p>
    <w:p>
      <w:pPr>
        <w:spacing w:after="0"/>
        <w:ind w:left="0"/>
        <w:jc w:val="both"/>
      </w:pPr>
      <w:r>
        <w:rPr>
          <w:rFonts w:ascii="Times New Roman"/>
          <w:b w:val="false"/>
          <w:i w:val="false"/>
          <w:color w:val="000000"/>
          <w:sz w:val="28"/>
        </w:rPr>
        <w:t>
      5-тақырып. Тыныс алу, "есінеу". Тыныс алудағы "дыбыс сүйемелі" сезімін тәрбиелеу. Үзілістермен сrescendo және diminuendo жаттығуларын айту. Әншілік тынысты қалыптастыратын арнайы жаттығулар.</w:t>
      </w:r>
    </w:p>
    <w:p>
      <w:pPr>
        <w:spacing w:after="0"/>
        <w:ind w:left="0"/>
        <w:jc w:val="both"/>
      </w:pPr>
      <w:r>
        <w:rPr>
          <w:rFonts w:ascii="Times New Roman"/>
          <w:b w:val="false"/>
          <w:i w:val="false"/>
          <w:color w:val="000000"/>
          <w:sz w:val="28"/>
        </w:rPr>
        <w:t>
      6-тақырып. Үйретілетін әндердің жанрына сәйкес орындаушылық мәнердің құралдарын меңгеру.</w:t>
      </w:r>
    </w:p>
    <w:p>
      <w:pPr>
        <w:spacing w:after="0"/>
        <w:ind w:left="0"/>
        <w:jc w:val="both"/>
      </w:pPr>
      <w:r>
        <w:rPr>
          <w:rFonts w:ascii="Times New Roman"/>
          <w:b w:val="false"/>
          <w:i w:val="false"/>
          <w:color w:val="000000"/>
          <w:sz w:val="28"/>
        </w:rPr>
        <w:t>
      7-тақырып. Балаларға арналған классикалық вокал репертуарын меңгеру. Орындаушылықтың мәнерлілік құралдарын меңгеру: динамика, қарқын, баса айту, дыбыс жүргізудің түрлі үлгілері және тағы басқа.</w:t>
      </w:r>
    </w:p>
    <w:p>
      <w:pPr>
        <w:spacing w:after="0"/>
        <w:ind w:left="0"/>
        <w:jc w:val="both"/>
      </w:pPr>
      <w:r>
        <w:rPr>
          <w:rFonts w:ascii="Times New Roman"/>
          <w:b w:val="false"/>
          <w:i w:val="false"/>
          <w:color w:val="000000"/>
          <w:sz w:val="28"/>
        </w:rPr>
        <w:t>
      8-тақырып. Заманауи композиторлардың шығармаларындағы екпін қиындықтары, құрылымы және ансамбльмен жұмыс.</w:t>
      </w:r>
    </w:p>
    <w:p>
      <w:pPr>
        <w:spacing w:after="0"/>
        <w:ind w:left="0"/>
        <w:jc w:val="both"/>
      </w:pPr>
      <w:r>
        <w:rPr>
          <w:rFonts w:ascii="Times New Roman"/>
          <w:b w:val="false"/>
          <w:i w:val="false"/>
          <w:color w:val="000000"/>
          <w:sz w:val="28"/>
        </w:rPr>
        <w:t>
      9-тақырып. Төменгі қабырғалық-диафрагмалық тыныстың негізгі техникаларын меңгеру.</w:t>
      </w:r>
    </w:p>
    <w:p>
      <w:pPr>
        <w:spacing w:after="0"/>
        <w:ind w:left="0"/>
        <w:jc w:val="both"/>
      </w:pPr>
      <w:r>
        <w:rPr>
          <w:rFonts w:ascii="Times New Roman"/>
          <w:b w:val="false"/>
          <w:i w:val="false"/>
          <w:color w:val="000000"/>
          <w:sz w:val="28"/>
        </w:rPr>
        <w:t>
      10-тақырып. Көркемдік және вокалдық-техникалық дамытуды біріктіру.</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артикуляциялық-штрихтық техниканың түрлілігін, икемділікті, дауыстың техникалығын болжайтын дамыған вокалдық техникасы бар;</w:t>
      </w:r>
    </w:p>
    <w:p>
      <w:pPr>
        <w:spacing w:after="0"/>
        <w:ind w:left="0"/>
        <w:jc w:val="both"/>
      </w:pPr>
      <w:r>
        <w:rPr>
          <w:rFonts w:ascii="Times New Roman"/>
          <w:b w:val="false"/>
          <w:i w:val="false"/>
          <w:color w:val="000000"/>
          <w:sz w:val="28"/>
        </w:rPr>
        <w:t>
      2) шығармалардың көркемдік мәні мен бейнесін анықтау және ашу үшін музыкалық мәнерлілік құралдарын , вокалдық техниканы қолдана алады;</w:t>
      </w:r>
    </w:p>
    <w:p>
      <w:pPr>
        <w:spacing w:after="0"/>
        <w:ind w:left="0"/>
        <w:jc w:val="both"/>
      </w:pPr>
      <w:r>
        <w:rPr>
          <w:rFonts w:ascii="Times New Roman"/>
          <w:b w:val="false"/>
          <w:i w:val="false"/>
          <w:color w:val="000000"/>
          <w:sz w:val="28"/>
        </w:rPr>
        <w:t>
      3)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сахналық бейне жасау, жанры, сипаты жағынан түрлі шығармаларды орындаудағы даралықпен жұмыс;</w:t>
      </w:r>
    </w:p>
    <w:p>
      <w:pPr>
        <w:spacing w:after="0"/>
        <w:ind w:left="0"/>
        <w:jc w:val="both"/>
      </w:pPr>
      <w:r>
        <w:rPr>
          <w:rFonts w:ascii="Times New Roman"/>
          <w:b w:val="false"/>
          <w:i w:val="false"/>
          <w:color w:val="000000"/>
          <w:sz w:val="28"/>
        </w:rPr>
        <w:t>
      5) концерттерде өнер көрсету дағдылары бар;</w:t>
      </w:r>
    </w:p>
    <w:p>
      <w:pPr>
        <w:spacing w:after="0"/>
        <w:ind w:left="0"/>
        <w:jc w:val="both"/>
      </w:pPr>
      <w:r>
        <w:rPr>
          <w:rFonts w:ascii="Times New Roman"/>
          <w:b w:val="false"/>
          <w:i w:val="false"/>
          <w:color w:val="000000"/>
          <w:sz w:val="28"/>
        </w:rPr>
        <w:t>
      6) жұмыс диапазонында қалыпты дыбысы бар;</w:t>
      </w:r>
    </w:p>
    <w:p>
      <w:pPr>
        <w:spacing w:after="0"/>
        <w:ind w:left="0"/>
        <w:jc w:val="both"/>
      </w:pPr>
      <w:r>
        <w:rPr>
          <w:rFonts w:ascii="Times New Roman"/>
          <w:b w:val="false"/>
          <w:i w:val="false"/>
          <w:color w:val="000000"/>
          <w:sz w:val="28"/>
        </w:rPr>
        <w:t>
      7) концерттік нөмірлердің драматургиясын әзірлейді.</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1) білім алушы оқу жылының ішінде музыкалық шығармаларды талдау дағдыларын меңгереді, тынысын бекітеді, жоғары вокалдық позицияны дамытады;</w:t>
      </w:r>
    </w:p>
    <w:p>
      <w:pPr>
        <w:spacing w:after="0"/>
        <w:ind w:left="0"/>
        <w:jc w:val="both"/>
      </w:pPr>
      <w:r>
        <w:rPr>
          <w:rFonts w:ascii="Times New Roman"/>
          <w:b w:val="false"/>
          <w:i w:val="false"/>
          <w:color w:val="000000"/>
          <w:sz w:val="28"/>
        </w:rPr>
        <w:t>
      3) дауыс аппаратының әркелкі дамуын жою, дауыс міндеттері, ырғақты эмоциялық және жоғары дыбыстық есту қабілеттерін дамыту, музыка элементтерін бекіту жұмыстары жалғастырылады, жоғары әншілік позиция сезімі, әсіресе кең арақашықтықтарды орындаудағы дыбыстың жақындығы және тірегі бекітіледі;</w:t>
      </w:r>
    </w:p>
    <w:p>
      <w:pPr>
        <w:spacing w:after="0"/>
        <w:ind w:left="0"/>
        <w:jc w:val="both"/>
      </w:pPr>
      <w:r>
        <w:rPr>
          <w:rFonts w:ascii="Times New Roman"/>
          <w:b w:val="false"/>
          <w:i w:val="false"/>
          <w:color w:val="000000"/>
          <w:sz w:val="28"/>
        </w:rPr>
        <w:t xml:space="preserve">
      4) білім алушы 2-3 вокализді, 2-4 халық әнін, 2 романсты, 1-2 күрделі емес арияны, 6-8 аралас шығармаларды, 1-2 ансамбльді меңгереді. </w:t>
      </w:r>
    </w:p>
    <w:p>
      <w:pPr>
        <w:spacing w:after="0"/>
        <w:ind w:left="0"/>
        <w:jc w:val="both"/>
      </w:pPr>
      <w:r>
        <w:rPr>
          <w:rFonts w:ascii="Times New Roman"/>
          <w:b w:val="false"/>
          <w:i w:val="false"/>
          <w:color w:val="000000"/>
          <w:sz w:val="28"/>
        </w:rPr>
        <w:t>
      73. 7 сыныптағы оқу пәнінің мазмұны.</w:t>
      </w:r>
    </w:p>
    <w:p>
      <w:pPr>
        <w:spacing w:after="0"/>
        <w:ind w:left="0"/>
        <w:jc w:val="both"/>
      </w:pPr>
      <w:r>
        <w:rPr>
          <w:rFonts w:ascii="Times New Roman"/>
          <w:b w:val="false"/>
          <w:i w:val="false"/>
          <w:color w:val="000000"/>
          <w:sz w:val="28"/>
        </w:rPr>
        <w:t>
      1-тақырып. Бітіру емтиханының бағдарламасы.</w:t>
      </w:r>
    </w:p>
    <w:p>
      <w:pPr>
        <w:spacing w:after="0"/>
        <w:ind w:left="0"/>
        <w:jc w:val="both"/>
      </w:pPr>
      <w:r>
        <w:rPr>
          <w:rFonts w:ascii="Times New Roman"/>
          <w:b w:val="false"/>
          <w:i w:val="false"/>
          <w:color w:val="000000"/>
          <w:sz w:val="28"/>
        </w:rPr>
        <w:t>
      2-тақырып. Диапазонды толық дамыту.</w:t>
      </w:r>
    </w:p>
    <w:p>
      <w:pPr>
        <w:spacing w:after="0"/>
        <w:ind w:left="0"/>
        <w:jc w:val="both"/>
      </w:pPr>
      <w:r>
        <w:rPr>
          <w:rFonts w:ascii="Times New Roman"/>
          <w:b w:val="false"/>
          <w:i w:val="false"/>
          <w:color w:val="000000"/>
          <w:sz w:val="28"/>
        </w:rPr>
        <w:t>
      3-тақырып. Музыкалық және вокалдық техниканы дамыту.</w:t>
      </w:r>
    </w:p>
    <w:p>
      <w:pPr>
        <w:spacing w:after="0"/>
        <w:ind w:left="0"/>
        <w:jc w:val="both"/>
      </w:pPr>
      <w:r>
        <w:rPr>
          <w:rFonts w:ascii="Times New Roman"/>
          <w:b w:val="false"/>
          <w:i w:val="false"/>
          <w:color w:val="000000"/>
          <w:sz w:val="28"/>
        </w:rPr>
        <w:t>
      4-тақырып. Білім алушының ішкі түйсігін, қиялын дамыту, орындалатын әндердің эмоциялық мағыналық құрылысына ену.</w:t>
      </w:r>
    </w:p>
    <w:p>
      <w:pPr>
        <w:spacing w:after="0"/>
        <w:ind w:left="0"/>
        <w:jc w:val="both"/>
      </w:pPr>
      <w:r>
        <w:rPr>
          <w:rFonts w:ascii="Times New Roman"/>
          <w:b w:val="false"/>
          <w:i w:val="false"/>
          <w:color w:val="000000"/>
          <w:sz w:val="28"/>
        </w:rPr>
        <w:t>
      5-тақырып. Жүйріктілік техникасын, гаммаларды, групеттоларды, арпеджионы айтуды дамыту.</w:t>
      </w:r>
    </w:p>
    <w:p>
      <w:pPr>
        <w:spacing w:after="0"/>
        <w:ind w:left="0"/>
        <w:jc w:val="both"/>
      </w:pPr>
      <w:r>
        <w:rPr>
          <w:rFonts w:ascii="Times New Roman"/>
          <w:b w:val="false"/>
          <w:i w:val="false"/>
          <w:color w:val="000000"/>
          <w:sz w:val="28"/>
        </w:rPr>
        <w:t>
      6-тақырып. Дауысты дұрыс қоюға негізделген дыбыс филировкасын дамыту.</w:t>
      </w:r>
    </w:p>
    <w:p>
      <w:pPr>
        <w:spacing w:after="0"/>
        <w:ind w:left="0"/>
        <w:jc w:val="both"/>
      </w:pPr>
      <w:r>
        <w:rPr>
          <w:rFonts w:ascii="Times New Roman"/>
          <w:b w:val="false"/>
          <w:i w:val="false"/>
          <w:color w:val="000000"/>
          <w:sz w:val="28"/>
        </w:rPr>
        <w:t>
      7-тақырып. Музыкалық шығармасы стилін және музыкалық формасын талдап орындау. Шығарманың эмоционалды-мағыналық мазмұнын ашу.</w:t>
      </w:r>
    </w:p>
    <w:p>
      <w:pPr>
        <w:spacing w:after="0"/>
        <w:ind w:left="0"/>
        <w:jc w:val="both"/>
      </w:pPr>
      <w:r>
        <w:rPr>
          <w:rFonts w:ascii="Times New Roman"/>
          <w:b w:val="false"/>
          <w:i w:val="false"/>
          <w:color w:val="000000"/>
          <w:sz w:val="28"/>
        </w:rPr>
        <w:t>
      8-тақырып. Динамикалық бояулар техникасын және вокализдаудың алуан түрлерінің (кантилена, портаменто, маркато және тағы басқа) техникасын дамыту.</w:t>
      </w:r>
    </w:p>
    <w:p>
      <w:pPr>
        <w:spacing w:after="0"/>
        <w:ind w:left="0"/>
        <w:jc w:val="both"/>
      </w:pPr>
      <w:r>
        <w:rPr>
          <w:rFonts w:ascii="Times New Roman"/>
          <w:b w:val="false"/>
          <w:i w:val="false"/>
          <w:color w:val="000000"/>
          <w:sz w:val="28"/>
        </w:rPr>
        <w:t>
      9-тақырып. Қорытынды аттестаттау бағдарламаларына дайындық және тыңдау.</w:t>
      </w:r>
    </w:p>
    <w:p>
      <w:pPr>
        <w:spacing w:after="0"/>
        <w:ind w:left="0"/>
        <w:jc w:val="both"/>
      </w:pPr>
      <w:r>
        <w:rPr>
          <w:rFonts w:ascii="Times New Roman"/>
          <w:b w:val="false"/>
          <w:i w:val="false"/>
          <w:color w:val="000000"/>
          <w:sz w:val="28"/>
        </w:rPr>
        <w:t>
      10-тақырып. Бітіру емтиханына дайындық.</w:t>
      </w:r>
    </w:p>
    <w:p>
      <w:pPr>
        <w:spacing w:after="0"/>
        <w:ind w:left="0"/>
        <w:jc w:val="both"/>
      </w:pPr>
      <w:r>
        <w:rPr>
          <w:rFonts w:ascii="Times New Roman"/>
          <w:b w:val="false"/>
          <w:i w:val="false"/>
          <w:color w:val="000000"/>
          <w:sz w:val="28"/>
        </w:rPr>
        <w:t>
      74.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дағдыралға ие болады:</w:t>
      </w:r>
    </w:p>
    <w:p>
      <w:pPr>
        <w:spacing w:after="0"/>
        <w:ind w:left="0"/>
        <w:jc w:val="both"/>
      </w:pPr>
      <w:r>
        <w:rPr>
          <w:rFonts w:ascii="Times New Roman"/>
          <w:b w:val="false"/>
          <w:i w:val="false"/>
          <w:color w:val="000000"/>
          <w:sz w:val="28"/>
        </w:rPr>
        <w:t>
      1) "вокалдық позиция", "резонанс", "қалықтау (полҰтность)", "дыбысты бүрмелеу (округление звука)", "тыныс алу сүйемелі (опора дыхания)" түсініктерін біледі;</w:t>
      </w:r>
    </w:p>
    <w:p>
      <w:pPr>
        <w:spacing w:after="0"/>
        <w:ind w:left="0"/>
        <w:jc w:val="both"/>
      </w:pPr>
      <w:r>
        <w:rPr>
          <w:rFonts w:ascii="Times New Roman"/>
          <w:b w:val="false"/>
          <w:i w:val="false"/>
          <w:color w:val="000000"/>
          <w:sz w:val="28"/>
        </w:rPr>
        <w:t>
      2) дұрыс қалыптасқан дыбысты дұрыс қалыптаспаған дыбыстан ажырата алады;</w:t>
      </w:r>
    </w:p>
    <w:p>
      <w:pPr>
        <w:spacing w:after="0"/>
        <w:ind w:left="0"/>
        <w:jc w:val="both"/>
      </w:pPr>
      <w:r>
        <w:rPr>
          <w:rFonts w:ascii="Times New Roman"/>
          <w:b w:val="false"/>
          <w:i w:val="false"/>
          <w:color w:val="000000"/>
          <w:sz w:val="28"/>
        </w:rPr>
        <w:t>
      3) педагогтің ескертуі бойынша фонация кезіндегі дыбысталуды түзете алады;</w:t>
      </w:r>
    </w:p>
    <w:p>
      <w:pPr>
        <w:spacing w:after="0"/>
        <w:ind w:left="0"/>
        <w:jc w:val="both"/>
      </w:pPr>
      <w:r>
        <w:rPr>
          <w:rFonts w:ascii="Times New Roman"/>
          <w:b w:val="false"/>
          <w:i w:val="false"/>
          <w:color w:val="000000"/>
          <w:sz w:val="28"/>
        </w:rPr>
        <w:t>
      4) әуенді, ырғақты және динамикалық реңктерді өз бетінше талдайды және жаттайды;</w:t>
      </w:r>
    </w:p>
    <w:p>
      <w:pPr>
        <w:spacing w:after="0"/>
        <w:ind w:left="0"/>
        <w:jc w:val="both"/>
      </w:pPr>
      <w:r>
        <w:rPr>
          <w:rFonts w:ascii="Times New Roman"/>
          <w:b w:val="false"/>
          <w:i w:val="false"/>
          <w:color w:val="000000"/>
          <w:sz w:val="28"/>
        </w:rPr>
        <w:t>
      5) кіші октавадағы си - екінші октавадағы соль диапазоны бар;</w:t>
      </w:r>
    </w:p>
    <w:p>
      <w:pPr>
        <w:spacing w:after="0"/>
        <w:ind w:left="0"/>
        <w:jc w:val="both"/>
      </w:pPr>
      <w:r>
        <w:rPr>
          <w:rFonts w:ascii="Times New Roman"/>
          <w:b w:val="false"/>
          <w:i w:val="false"/>
          <w:color w:val="000000"/>
          <w:sz w:val="28"/>
        </w:rPr>
        <w:t>
      6) екінші октаваның бірінші ми бемоль-ге дейін жұмыс диапазонында ән айта алады;</w:t>
      </w:r>
    </w:p>
    <w:p>
      <w:pPr>
        <w:spacing w:after="0"/>
        <w:ind w:left="0"/>
        <w:jc w:val="both"/>
      </w:pPr>
      <w:r>
        <w:rPr>
          <w:rFonts w:ascii="Times New Roman"/>
          <w:b w:val="false"/>
          <w:i w:val="false"/>
          <w:color w:val="000000"/>
          <w:sz w:val="28"/>
        </w:rPr>
        <w:t>
      7) дыбыс шабуылын қадағалап отырады;</w:t>
      </w:r>
    </w:p>
    <w:p>
      <w:pPr>
        <w:spacing w:after="0"/>
        <w:ind w:left="0"/>
        <w:jc w:val="both"/>
      </w:pPr>
      <w:r>
        <w:rPr>
          <w:rFonts w:ascii="Times New Roman"/>
          <w:b w:val="false"/>
          <w:i w:val="false"/>
          <w:color w:val="000000"/>
          <w:sz w:val="28"/>
        </w:rPr>
        <w:t>
      8) ән салу кезінде күшін үнемдеп жұмсауды біледі;</w:t>
      </w:r>
    </w:p>
    <w:p>
      <w:pPr>
        <w:spacing w:after="0"/>
        <w:ind w:left="0"/>
        <w:jc w:val="both"/>
      </w:pPr>
      <w:r>
        <w:rPr>
          <w:rFonts w:ascii="Times New Roman"/>
          <w:b w:val="false"/>
          <w:i w:val="false"/>
          <w:color w:val="000000"/>
          <w:sz w:val="28"/>
        </w:rPr>
        <w:t>
      9) тиісті қиындықтағы вокалдық фразаларда тынысты бөле алады;</w:t>
      </w:r>
    </w:p>
    <w:p>
      <w:pPr>
        <w:spacing w:after="0"/>
        <w:ind w:left="0"/>
        <w:jc w:val="both"/>
      </w:pPr>
      <w:r>
        <w:rPr>
          <w:rFonts w:ascii="Times New Roman"/>
          <w:b w:val="false"/>
          <w:i w:val="false"/>
          <w:color w:val="000000"/>
          <w:sz w:val="28"/>
        </w:rPr>
        <w:t>
      10) ұсақ техника эелементтерін орындайды (стаккато, форшлаг, мордент, группето);</w:t>
      </w:r>
    </w:p>
    <w:p>
      <w:pPr>
        <w:spacing w:after="0"/>
        <w:ind w:left="0"/>
        <w:jc w:val="both"/>
      </w:pPr>
      <w:r>
        <w:rPr>
          <w:rFonts w:ascii="Times New Roman"/>
          <w:b w:val="false"/>
          <w:i w:val="false"/>
          <w:color w:val="000000"/>
          <w:sz w:val="28"/>
        </w:rPr>
        <w:t>
      11) бірізді қимылдарда және ән айту барысында шағын пассаждарды орындайды;</w:t>
      </w:r>
    </w:p>
    <w:p>
      <w:pPr>
        <w:spacing w:after="0"/>
        <w:ind w:left="0"/>
        <w:jc w:val="both"/>
      </w:pPr>
      <w:r>
        <w:rPr>
          <w:rFonts w:ascii="Times New Roman"/>
          <w:b w:val="false"/>
          <w:i w:val="false"/>
          <w:color w:val="000000"/>
          <w:sz w:val="28"/>
        </w:rPr>
        <w:t>
      12) "партитуралық" оқу дағдысына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төртінші тоқсандарда: бақылау жұмысы (1 вокализ, қазақ тіліндегі 1 ән);</w:t>
      </w:r>
    </w:p>
    <w:p>
      <w:pPr>
        <w:spacing w:after="0"/>
        <w:ind w:left="0"/>
        <w:jc w:val="both"/>
      </w:pPr>
      <w:r>
        <w:rPr>
          <w:rFonts w:ascii="Times New Roman"/>
          <w:b w:val="false"/>
          <w:i w:val="false"/>
          <w:color w:val="000000"/>
          <w:sz w:val="28"/>
        </w:rPr>
        <w:t>
      2) 2 сынып – бірінші, үшінші тоқсандарда: бақылау жұмысы (1 вокализ, қазақ тіліндегі немесе орыс тіліндегі 1 ән), екінші, төртінші тоқсандарда: академиялық концерт (2 қазақ тіліндегі ән, 1 орыс тіліндегі ән);</w:t>
      </w:r>
    </w:p>
    <w:p>
      <w:pPr>
        <w:spacing w:after="0"/>
        <w:ind w:left="0"/>
        <w:jc w:val="both"/>
      </w:pPr>
      <w:r>
        <w:rPr>
          <w:rFonts w:ascii="Times New Roman"/>
          <w:b w:val="false"/>
          <w:i w:val="false"/>
          <w:color w:val="000000"/>
          <w:sz w:val="28"/>
        </w:rPr>
        <w:t>
      3) 3 сынып – бірінші және үшінші тоқсандарда: бақылау жұмысы (1 вокализ, қазақ тіліндегі 1 ән, шетел тіліндегі 1 ән), екінші және төртінші тоқсандарда: академиялық концерт (қазақ тіліндегі 1 ән, шетел тіліндегі 1 ән);</w:t>
      </w:r>
    </w:p>
    <w:p>
      <w:pPr>
        <w:spacing w:after="0"/>
        <w:ind w:left="0"/>
        <w:jc w:val="both"/>
      </w:pPr>
      <w:r>
        <w:rPr>
          <w:rFonts w:ascii="Times New Roman"/>
          <w:b w:val="false"/>
          <w:i w:val="false"/>
          <w:color w:val="000000"/>
          <w:sz w:val="28"/>
        </w:rPr>
        <w:t>
      4) 4 сынып – бірінші және үшінші тоқсандарда: бақылау жұмысы (1 вокализ, 1 қазақ тіліндегі ән, 1 шетел тіліндегі ән), екінші және төртінші тоқсандарда: академиялық концерт (1 қазақ тіліндегі ән, шетел тіліндегі 1 ән);</w:t>
      </w:r>
    </w:p>
    <w:p>
      <w:pPr>
        <w:spacing w:after="0"/>
        <w:ind w:left="0"/>
        <w:jc w:val="both"/>
      </w:pPr>
      <w:r>
        <w:rPr>
          <w:rFonts w:ascii="Times New Roman"/>
          <w:b w:val="false"/>
          <w:i w:val="false"/>
          <w:color w:val="000000"/>
          <w:sz w:val="28"/>
        </w:rPr>
        <w:t>
      5) 5 сынып – бірінші және үшінші тоқсандарда: бақылау жұмысы (1 вокализ, қазақ тіліндегі 1 ән, шетел тіліндегі 1 ән), екінші тоқсанда: академиялық концерт (қазақ тіліндегі 1 ән, орыс композиторының 1 романсы), төртінші тоқсанда: бітіру емтиханы (1 вокализ, қазақ тіліндегі 1 ән, орыс композиторының 1 романсы немесе шетел компоиторының 1 ариеттасы);</w:t>
      </w:r>
    </w:p>
    <w:p>
      <w:pPr>
        <w:spacing w:after="0"/>
        <w:ind w:left="0"/>
        <w:jc w:val="both"/>
      </w:pPr>
      <w:r>
        <w:rPr>
          <w:rFonts w:ascii="Times New Roman"/>
          <w:b w:val="false"/>
          <w:i w:val="false"/>
          <w:color w:val="000000"/>
          <w:sz w:val="28"/>
        </w:rPr>
        <w:t>
      6) 6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емтихан (1 вокализ, қазақтың 1 халық әні, орыс композиторының 1 романсы немесе шетел композиторының ариеттасы);</w:t>
      </w:r>
    </w:p>
    <w:p>
      <w:pPr>
        <w:spacing w:after="0"/>
        <w:ind w:left="0"/>
        <w:jc w:val="both"/>
      </w:pPr>
      <w:r>
        <w:rPr>
          <w:rFonts w:ascii="Times New Roman"/>
          <w:b w:val="false"/>
          <w:i w:val="false"/>
          <w:color w:val="000000"/>
          <w:sz w:val="28"/>
        </w:rPr>
        <w:t>
      7) 7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бітіру емтиханы (1 вокализ, қазақ тіліндегі 1ән, орыс композиторының 1романсы, шетел композиторының 1ариеттасы).</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bookmarkStart w:name="z46" w:id="44"/>
      <w:r>
        <w:rPr>
          <w:rFonts w:ascii="Times New Roman"/>
          <w:b w:val="false"/>
          <w:i w:val="false"/>
          <w:color w:val="000000"/>
          <w:sz w:val="28"/>
        </w:rPr>
        <w:t>
      Қазақстан Республикасы</w:t>
      </w:r>
    </w:p>
    <w:bookmarkEnd w:id="4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"Гитара"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"Гитара" пәні бойынша білім беру бағдарламасы (бұдан әрі – Бағдарлама) "Гитара"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апояндо – гитарада ойнау кезіндегі дыбыс шығарутәсілі, әуендерді, жекелеген дыбыстарды, гаммаларды, гаммаға ұқсас пассаждарды орындау кезінде арпеджиоланған фактурадағы әуенді ерекшелеу үшін қолданылады;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арпеджио – аккордтың дыбыстарын сатылап, кезегімен орындау;</w:t>
      </w:r>
    </w:p>
    <w:p>
      <w:pPr>
        <w:spacing w:after="0"/>
        <w:ind w:left="0"/>
        <w:jc w:val="both"/>
      </w:pPr>
      <w:r>
        <w:rPr>
          <w:rFonts w:ascii="Times New Roman"/>
          <w:b w:val="false"/>
          <w:i w:val="false"/>
          <w:color w:val="000000"/>
          <w:sz w:val="28"/>
        </w:rPr>
        <w:t>
      4) баррэ – сол қол техникасының негізгі тәсілдерінің бірі, сол қолдың сұқ саусағы бір мезетте бірнеше ішекті басып тұрады, баррэ нотасы рим цифрымен белгіленеді, ол ладты көрсетеді, аккордтың алдында тік жақшалар арқылы жазылады;</w:t>
      </w:r>
    </w:p>
    <w:p>
      <w:pPr>
        <w:spacing w:after="0"/>
        <w:ind w:left="0"/>
        <w:jc w:val="both"/>
      </w:pPr>
      <w:r>
        <w:rPr>
          <w:rFonts w:ascii="Times New Roman"/>
          <w:b w:val="false"/>
          <w:i w:val="false"/>
          <w:color w:val="000000"/>
          <w:sz w:val="28"/>
        </w:rPr>
        <w:t>
      5) вибрато – музыканы мәнерлеудің маңызды құралдарының бірі;</w:t>
      </w:r>
    </w:p>
    <w:p>
      <w:pPr>
        <w:spacing w:after="0"/>
        <w:ind w:left="0"/>
        <w:jc w:val="both"/>
      </w:pPr>
      <w:r>
        <w:rPr>
          <w:rFonts w:ascii="Times New Roman"/>
          <w:b w:val="false"/>
          <w:i w:val="false"/>
          <w:color w:val="000000"/>
          <w:sz w:val="28"/>
        </w:rPr>
        <w:t>
      6) гамма (музыка теориясында)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дуоль – үш нотаның ұзақтығы сақталатын екі нота;</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каданс айналымы – екі немесе одан көп аккордтардың байланысқан қатары;</w:t>
      </w:r>
    </w:p>
    <w:p>
      <w:pPr>
        <w:spacing w:after="0"/>
        <w:ind w:left="0"/>
        <w:jc w:val="both"/>
      </w:pPr>
      <w:r>
        <w:rPr>
          <w:rFonts w:ascii="Times New Roman"/>
          <w:b w:val="false"/>
          <w:i w:val="false"/>
          <w:color w:val="000000"/>
          <w:sz w:val="28"/>
        </w:rPr>
        <w:t>
      11) кантилена – ән, сондай-ақ әуені бар шығарма;</w:t>
      </w:r>
    </w:p>
    <w:p>
      <w:pPr>
        <w:spacing w:after="0"/>
        <w:ind w:left="0"/>
        <w:jc w:val="both"/>
      </w:pPr>
      <w:r>
        <w:rPr>
          <w:rFonts w:ascii="Times New Roman"/>
          <w:b w:val="false"/>
          <w:i w:val="false"/>
          <w:color w:val="000000"/>
          <w:sz w:val="28"/>
        </w:rPr>
        <w:t>
      12) квартоль – қалыпты үш нотаның ұзақтығын құрайтын төрт нотадан құралған ерекше фигура;</w:t>
      </w:r>
    </w:p>
    <w:p>
      <w:pPr>
        <w:spacing w:after="0"/>
        <w:ind w:left="0"/>
        <w:jc w:val="both"/>
      </w:pPr>
      <w:r>
        <w:rPr>
          <w:rFonts w:ascii="Times New Roman"/>
          <w:b w:val="false"/>
          <w:i w:val="false"/>
          <w:color w:val="000000"/>
          <w:sz w:val="28"/>
        </w:rPr>
        <w:t>
      13) легато – дыбыстарды байланыстырып орындау, нота сызықтарының (лига) астында немесе ноталардың астында доға сияқты белгімен белгіленеді;</w:t>
      </w:r>
    </w:p>
    <w:p>
      <w:pPr>
        <w:spacing w:after="0"/>
        <w:ind w:left="0"/>
        <w:jc w:val="both"/>
      </w:pPr>
      <w:r>
        <w:rPr>
          <w:rFonts w:ascii="Times New Roman"/>
          <w:b w:val="false"/>
          <w:i w:val="false"/>
          <w:color w:val="000000"/>
          <w:sz w:val="28"/>
        </w:rPr>
        <w:t>
      14) мелизмдер – вокалдық және аспаптық музыкадағы шағын, барынша тұрақты әуендік безендірулер, ерекше шартты белгілермен немесе ұсақ ноталармен белгіленеді;</w:t>
      </w:r>
    </w:p>
    <w:p>
      <w:pPr>
        <w:spacing w:after="0"/>
        <w:ind w:left="0"/>
        <w:jc w:val="both"/>
      </w:pPr>
      <w:r>
        <w:rPr>
          <w:rFonts w:ascii="Times New Roman"/>
          <w:b w:val="false"/>
          <w:i w:val="false"/>
          <w:color w:val="000000"/>
          <w:sz w:val="28"/>
        </w:rPr>
        <w:t>
      15) метроном – бір қалыпты соққылармен қысқа уақыт аралығын белгілейтін құрал;</w:t>
      </w:r>
    </w:p>
    <w:p>
      <w:pPr>
        <w:spacing w:after="0"/>
        <w:ind w:left="0"/>
        <w:jc w:val="both"/>
      </w:pPr>
      <w:r>
        <w:rPr>
          <w:rFonts w:ascii="Times New Roman"/>
          <w:b w:val="false"/>
          <w:i w:val="false"/>
          <w:color w:val="000000"/>
          <w:sz w:val="28"/>
        </w:rPr>
        <w:t>
      16) нон легато – орындау тәсілі, бір дыбыстан басқа дыбысқа ауысу жеке жүргізіледі, бірақ үзілмейді, артикуляция мен штрихтардың негізгі түрлерінің бірі;</w:t>
      </w:r>
    </w:p>
    <w:p>
      <w:pPr>
        <w:spacing w:after="0"/>
        <w:ind w:left="0"/>
        <w:jc w:val="both"/>
      </w:pPr>
      <w:r>
        <w:rPr>
          <w:rFonts w:ascii="Times New Roman"/>
          <w:b w:val="false"/>
          <w:i w:val="false"/>
          <w:color w:val="000000"/>
          <w:sz w:val="28"/>
        </w:rPr>
        <w:t>
      17) орындаушылық аппарат – ойын процесіне қатысатын және өзара күрделі жүйке-бұлшық 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18)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19) полифония – вокалдық немесе аспаптық шығармалардағы бірнеше әуеннің бір уақытта дыбысталу кезіндегі көп дауыстылықтың түрі;</w:t>
      </w:r>
    </w:p>
    <w:p>
      <w:pPr>
        <w:spacing w:after="0"/>
        <w:ind w:left="0"/>
        <w:jc w:val="both"/>
      </w:pPr>
      <w:r>
        <w:rPr>
          <w:rFonts w:ascii="Times New Roman"/>
          <w:b w:val="false"/>
          <w:i w:val="false"/>
          <w:color w:val="000000"/>
          <w:sz w:val="28"/>
        </w:rPr>
        <w:t>
      20) пьеса – шағын музыкалық шығарма;</w:t>
      </w:r>
    </w:p>
    <w:p>
      <w:pPr>
        <w:spacing w:after="0"/>
        <w:ind w:left="0"/>
        <w:jc w:val="both"/>
      </w:pPr>
      <w:r>
        <w:rPr>
          <w:rFonts w:ascii="Times New Roman"/>
          <w:b w:val="false"/>
          <w:i w:val="false"/>
          <w:color w:val="000000"/>
          <w:sz w:val="28"/>
        </w:rPr>
        <w:t xml:space="preserve">
      21) пюпитр – ноталарды қоюға арналған құрылғы (еденге немесе музыкалық аспапқа қондырылады); </w:t>
      </w:r>
    </w:p>
    <w:p>
      <w:pPr>
        <w:spacing w:after="0"/>
        <w:ind w:left="0"/>
        <w:jc w:val="both"/>
      </w:pPr>
      <w:r>
        <w:rPr>
          <w:rFonts w:ascii="Times New Roman"/>
          <w:b w:val="false"/>
          <w:i w:val="false"/>
          <w:color w:val="000000"/>
          <w:sz w:val="28"/>
        </w:rPr>
        <w:t>
      22)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23) техникалық легато – бірінші дыбыс оң қолдың көмегімен шығарылатын ойын тәсілі;</w:t>
      </w:r>
    </w:p>
    <w:p>
      <w:pPr>
        <w:spacing w:after="0"/>
        <w:ind w:left="0"/>
        <w:jc w:val="both"/>
      </w:pPr>
      <w:r>
        <w:rPr>
          <w:rFonts w:ascii="Times New Roman"/>
          <w:b w:val="false"/>
          <w:i w:val="false"/>
          <w:color w:val="000000"/>
          <w:sz w:val="28"/>
        </w:rPr>
        <w:t>
      24) тирандо – гитарада дыбыс шығару тәсілі, аккордтарды, арпеджионы, сүйемелдейтін дыбыстарды ойнау кезінде қолданылады;</w:t>
      </w:r>
    </w:p>
    <w:p>
      <w:pPr>
        <w:spacing w:after="0"/>
        <w:ind w:left="0"/>
        <w:jc w:val="both"/>
      </w:pPr>
      <w:r>
        <w:rPr>
          <w:rFonts w:ascii="Times New Roman"/>
          <w:b w:val="false"/>
          <w:i w:val="false"/>
          <w:color w:val="000000"/>
          <w:sz w:val="28"/>
        </w:rPr>
        <w:t>
      25) тремоло – бір дыбысты бірнеше рет жылдам қайталау, гитарада тремоло pami төрт қолмен көрсетілген тәртіппен орындалады;</w:t>
      </w:r>
    </w:p>
    <w:p>
      <w:pPr>
        <w:spacing w:after="0"/>
        <w:ind w:left="0"/>
        <w:jc w:val="both"/>
      </w:pPr>
      <w:r>
        <w:rPr>
          <w:rFonts w:ascii="Times New Roman"/>
          <w:b w:val="false"/>
          <w:i w:val="false"/>
          <w:color w:val="000000"/>
          <w:sz w:val="28"/>
        </w:rPr>
        <w:t>
      26)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27) тюнер – музыкалық аспаптарды күйге келтіруді жеңілдететін жеке құрылғы немесе компьютерлік бағдарлама;</w:t>
      </w:r>
    </w:p>
    <w:p>
      <w:pPr>
        <w:spacing w:after="0"/>
        <w:ind w:left="0"/>
        <w:jc w:val="both"/>
      </w:pPr>
      <w:r>
        <w:rPr>
          <w:rFonts w:ascii="Times New Roman"/>
          <w:b w:val="false"/>
          <w:i w:val="false"/>
          <w:color w:val="000000"/>
          <w:sz w:val="28"/>
        </w:rPr>
        <w:t xml:space="preserve">
      28)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[харм] немесе "аrm" [арм] сөздерімен белгіленеді; </w:t>
      </w:r>
    </w:p>
    <w:p>
      <w:pPr>
        <w:spacing w:after="0"/>
        <w:ind w:left="0"/>
        <w:jc w:val="both"/>
      </w:pPr>
      <w:r>
        <w:rPr>
          <w:rFonts w:ascii="Times New Roman"/>
          <w:b w:val="false"/>
          <w:i w:val="false"/>
          <w:color w:val="000000"/>
          <w:sz w:val="28"/>
        </w:rPr>
        <w:t>
      29)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3. Бағдарламаның мақсаты: гитарада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музыкалық шығармаларды жеке және ансамбльде сауатты орындауға мүмкіндік беретін аспапта (алты ішекті гитара) ойнау дағдылары мен тәсілдерін меңгеру; </w:t>
      </w:r>
    </w:p>
    <w:p>
      <w:pPr>
        <w:spacing w:after="0"/>
        <w:ind w:left="0"/>
        <w:jc w:val="both"/>
      </w:pPr>
      <w:r>
        <w:rPr>
          <w:rFonts w:ascii="Times New Roman"/>
          <w:b w:val="false"/>
          <w:i w:val="false"/>
          <w:color w:val="000000"/>
          <w:sz w:val="28"/>
        </w:rPr>
        <w:t>
      2) Бағдарлама талаптарына сәйкес түрлі жанрдағы және формадағы шығармаларды меңгеру және гитарада орындау;</w:t>
      </w:r>
    </w:p>
    <w:p>
      <w:pPr>
        <w:spacing w:after="0"/>
        <w:ind w:left="0"/>
        <w:jc w:val="both"/>
      </w:pPr>
      <w:r>
        <w:rPr>
          <w:rFonts w:ascii="Times New Roman"/>
          <w:b w:val="false"/>
          <w:i w:val="false"/>
          <w:color w:val="000000"/>
          <w:sz w:val="28"/>
        </w:rPr>
        <w:t>
      3) музыкалық сауатты меңгеру, дүниетанымды кеңейту, музыкалық білім, орындаушылық білік және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 музыканы эмоциямен қабылдау,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шығармаға деген қызығушылығы бар біртұтас көзқарасын тәрбиелеу;</w:t>
      </w:r>
    </w:p>
    <w:p>
      <w:pPr>
        <w:spacing w:after="0"/>
        <w:ind w:left="0"/>
        <w:jc w:val="both"/>
      </w:pPr>
      <w:r>
        <w:rPr>
          <w:rFonts w:ascii="Times New Roman"/>
          <w:b w:val="false"/>
          <w:i w:val="false"/>
          <w:color w:val="000000"/>
          <w:sz w:val="28"/>
        </w:rPr>
        <w:t>
      2) отандық және әлемдік мәдени құндылықтарды, дәстүрлерді, халық шығармашылығының үздік үлгілерін үйрету арқылы өнерге деген сүйіспеншіліктерін тәрбиелеу;</w:t>
      </w:r>
    </w:p>
    <w:p>
      <w:pPr>
        <w:spacing w:after="0"/>
        <w:ind w:left="0"/>
        <w:jc w:val="both"/>
      </w:pPr>
      <w:r>
        <w:rPr>
          <w:rFonts w:ascii="Times New Roman"/>
          <w:b w:val="false"/>
          <w:i w:val="false"/>
          <w:color w:val="000000"/>
          <w:sz w:val="28"/>
        </w:rPr>
        <w:t>
      3) білім алушының саналы түрде кәсіби білім алуын жалғастыруға уәждемесін қалыптастыру.</w:t>
      </w:r>
    </w:p>
    <w:p>
      <w:pPr>
        <w:spacing w:after="0"/>
        <w:ind w:left="0"/>
        <w:jc w:val="both"/>
      </w:pPr>
      <w:r>
        <w:rPr>
          <w:rFonts w:ascii="Times New Roman"/>
          <w:b w:val="false"/>
          <w:i w:val="false"/>
          <w:color w:val="000000"/>
          <w:sz w:val="28"/>
        </w:rPr>
        <w:t>
      5. Балаларды гитарада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гитарада (алты ішекті)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гитарада ойнау тәсілдерін меңгеруге жағдай жасайды. </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Бағдарламаның ерекшелігі балалардың гитарада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"Гитара"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Өздік жұмыстар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аккомпоанементті ойнау.</w:t>
      </w:r>
    </w:p>
    <w:p>
      <w:pPr>
        <w:spacing w:after="0"/>
        <w:ind w:left="0"/>
        <w:jc w:val="both"/>
      </w:pPr>
      <w:r>
        <w:rPr>
          <w:rFonts w:ascii="Times New Roman"/>
          <w:b w:val="false"/>
          <w:i w:val="false"/>
          <w:color w:val="000000"/>
          <w:sz w:val="28"/>
        </w:rPr>
        <w:t>
      58. "Гитара"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дұрыс отырумен, қолдарды қоюмен, мақсатты ойын қимылдарын ұйымдастырумен, аппликатуралық белгілермен танысады, тирандо және апояндо тәсілдерін, ортаңғы позицияларда сол қолды жұмылдырып, оң қолдың бас бармағымен ашық бас ішектерінде ойнауды меңгереді;</w:t>
      </w:r>
    </w:p>
    <w:p>
      <w:pPr>
        <w:spacing w:after="0"/>
        <w:ind w:left="0"/>
        <w:jc w:val="both"/>
      </w:pPr>
      <w:r>
        <w:rPr>
          <w:rFonts w:ascii="Times New Roman"/>
          <w:b w:val="false"/>
          <w:i w:val="false"/>
          <w:color w:val="000000"/>
          <w:sz w:val="28"/>
        </w:rPr>
        <w:t>
      2) білім алушы ашық ішектердегі арпеджионың негізгі түрлерін меңгереді, бірінші позициядағы төрт дыбысты арпеджиоланған аккордтарды, бірінші, екінші позициялардағы ноталарды парақтан оқу, дыбысталу сапасы мен ритмді үйренеді;</w:t>
      </w:r>
    </w:p>
    <w:p>
      <w:pPr>
        <w:spacing w:after="0"/>
        <w:ind w:left="0"/>
        <w:jc w:val="both"/>
      </w:pPr>
      <w:r>
        <w:rPr>
          <w:rFonts w:ascii="Times New Roman"/>
          <w:b w:val="false"/>
          <w:i w:val="false"/>
          <w:color w:val="000000"/>
          <w:sz w:val="28"/>
        </w:rPr>
        <w:t>
      3) білім алушы қос ноталармен, көтеріңкі, түсіңкі легатолармен, аспапты күйге келтірумен танысады, аккордтарды оң қолмен ойнауды, оң қолдың саусақтарын алмастыру арқылы бір ішекте ойнауға ауысу тәсілдерін меңгереді;</w:t>
      </w:r>
    </w:p>
    <w:p>
      <w:pPr>
        <w:spacing w:after="0"/>
        <w:ind w:left="0"/>
        <w:jc w:val="both"/>
      </w:pPr>
      <w:r>
        <w:rPr>
          <w:rFonts w:ascii="Times New Roman"/>
          <w:b w:val="false"/>
          <w:i w:val="false"/>
          <w:color w:val="000000"/>
          <w:sz w:val="28"/>
        </w:rPr>
        <w:t>
      4) білім алушы 20-30 шығармаларды: халық әндері, ән және би сипатындағы пьесаларды, этюдтер мен ансамбльдерді үйренеді. Дайындығы жақсы білім алушы полифония элементтері бар жеңіл пьесаларды, күрделі емес вариацияларды, бірінші позициядағы бір-екі октавадағы гаммаларды, баррэ тәсілін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Отырғызу және қолды қою, мақсатты ойын қимылдарын ұйымдастыру. </w:t>
      </w:r>
    </w:p>
    <w:p>
      <w:pPr>
        <w:spacing w:after="0"/>
        <w:ind w:left="0"/>
        <w:jc w:val="both"/>
      </w:pPr>
      <w:r>
        <w:rPr>
          <w:rFonts w:ascii="Times New Roman"/>
          <w:b w:val="false"/>
          <w:i w:val="false"/>
          <w:color w:val="000000"/>
          <w:sz w:val="28"/>
        </w:rPr>
        <w:t xml:space="preserve">
      2-тақырып. Музыкалық есту түсініктерін және музыкалық бейнелі ойлауды дамыту. </w:t>
      </w:r>
    </w:p>
    <w:p>
      <w:pPr>
        <w:spacing w:after="0"/>
        <w:ind w:left="0"/>
        <w:jc w:val="both"/>
      </w:pPr>
      <w:r>
        <w:rPr>
          <w:rFonts w:ascii="Times New Roman"/>
          <w:b w:val="false"/>
          <w:i w:val="false"/>
          <w:color w:val="000000"/>
          <w:sz w:val="28"/>
        </w:rPr>
        <w:t>
      3-тақырып. Аппликатуралық белгілер.</w:t>
      </w:r>
    </w:p>
    <w:p>
      <w:pPr>
        <w:spacing w:after="0"/>
        <w:ind w:left="0"/>
        <w:jc w:val="both"/>
      </w:pPr>
      <w:r>
        <w:rPr>
          <w:rFonts w:ascii="Times New Roman"/>
          <w:b w:val="false"/>
          <w:i w:val="false"/>
          <w:color w:val="000000"/>
          <w:sz w:val="28"/>
        </w:rPr>
        <w:t xml:space="preserve">
      4-тақырып. Тирандо және апояндо тәсілдерін меңгеру. </w:t>
      </w:r>
    </w:p>
    <w:p>
      <w:pPr>
        <w:spacing w:after="0"/>
        <w:ind w:left="0"/>
        <w:jc w:val="both"/>
      </w:pPr>
      <w:r>
        <w:rPr>
          <w:rFonts w:ascii="Times New Roman"/>
          <w:b w:val="false"/>
          <w:i w:val="false"/>
          <w:color w:val="000000"/>
          <w:sz w:val="28"/>
        </w:rPr>
        <w:t>
      5-тақырып. Екі дауыспен ойнау.</w:t>
      </w:r>
    </w:p>
    <w:p>
      <w:pPr>
        <w:spacing w:after="0"/>
        <w:ind w:left="0"/>
        <w:jc w:val="both"/>
      </w:pPr>
      <w:r>
        <w:rPr>
          <w:rFonts w:ascii="Times New Roman"/>
          <w:b w:val="false"/>
          <w:i w:val="false"/>
          <w:color w:val="000000"/>
          <w:sz w:val="28"/>
        </w:rPr>
        <w:t xml:space="preserve">
      6-тақырып. Ашық ішектерде арпеджионың негізгі түрлерін меңгеру және бірінші позициядағы үш-төрт дыбыстық аккордтарды үйрену. </w:t>
      </w:r>
    </w:p>
    <w:p>
      <w:pPr>
        <w:spacing w:after="0"/>
        <w:ind w:left="0"/>
        <w:jc w:val="both"/>
      </w:pPr>
      <w:r>
        <w:rPr>
          <w:rFonts w:ascii="Times New Roman"/>
          <w:b w:val="false"/>
          <w:i w:val="false"/>
          <w:color w:val="000000"/>
          <w:sz w:val="28"/>
        </w:rPr>
        <w:t>
      7-тақырып. Ноталық сауат, бірінші және екінші позициялардағы ноталарды оқу.</w:t>
      </w:r>
    </w:p>
    <w:p>
      <w:pPr>
        <w:spacing w:after="0"/>
        <w:ind w:left="0"/>
        <w:jc w:val="both"/>
      </w:pPr>
      <w:r>
        <w:rPr>
          <w:rFonts w:ascii="Times New Roman"/>
          <w:b w:val="false"/>
          <w:i w:val="false"/>
          <w:color w:val="000000"/>
          <w:sz w:val="28"/>
        </w:rPr>
        <w:t>
      8-тақырып. Дыбысталу сапасы және ырғақ.</w:t>
      </w:r>
    </w:p>
    <w:p>
      <w:pPr>
        <w:spacing w:after="0"/>
        <w:ind w:left="0"/>
        <w:jc w:val="both"/>
      </w:pPr>
      <w:r>
        <w:rPr>
          <w:rFonts w:ascii="Times New Roman"/>
          <w:b w:val="false"/>
          <w:i w:val="false"/>
          <w:color w:val="000000"/>
          <w:sz w:val="28"/>
        </w:rPr>
        <w:t>
      9-тақырып. До-мажор, ля-минор үндестілігіндегі каданс айналымдары.</w:t>
      </w:r>
    </w:p>
    <w:p>
      <w:pPr>
        <w:spacing w:after="0"/>
        <w:ind w:left="0"/>
        <w:jc w:val="both"/>
      </w:pPr>
      <w:r>
        <w:rPr>
          <w:rFonts w:ascii="Times New Roman"/>
          <w:b w:val="false"/>
          <w:i w:val="false"/>
          <w:color w:val="000000"/>
          <w:sz w:val="28"/>
        </w:rPr>
        <w:t>
      10-тақырып. Жоғары және төменгі легато.</w:t>
      </w:r>
    </w:p>
    <w:p>
      <w:pPr>
        <w:spacing w:after="0"/>
        <w:ind w:left="0"/>
        <w:jc w:val="both"/>
      </w:pPr>
      <w:r>
        <w:rPr>
          <w:rFonts w:ascii="Times New Roman"/>
          <w:b w:val="false"/>
          <w:i w:val="false"/>
          <w:color w:val="000000"/>
          <w:sz w:val="28"/>
        </w:rPr>
        <w:t>
      11-тақырып. Аспапты күйге келтірумен таныстыру.</w:t>
      </w:r>
    </w:p>
    <w:p>
      <w:pPr>
        <w:spacing w:after="0"/>
        <w:ind w:left="0"/>
        <w:jc w:val="both"/>
      </w:pPr>
      <w:r>
        <w:rPr>
          <w:rFonts w:ascii="Times New Roman"/>
          <w:b w:val="false"/>
          <w:i w:val="false"/>
          <w:color w:val="000000"/>
          <w:sz w:val="28"/>
        </w:rPr>
        <w:t>
      12-тақырып. Халық әндері.</w:t>
      </w:r>
    </w:p>
    <w:p>
      <w:pPr>
        <w:spacing w:after="0"/>
        <w:ind w:left="0"/>
        <w:jc w:val="both"/>
      </w:pPr>
      <w:r>
        <w:rPr>
          <w:rFonts w:ascii="Times New Roman"/>
          <w:b w:val="false"/>
          <w:i w:val="false"/>
          <w:color w:val="000000"/>
          <w:sz w:val="28"/>
        </w:rPr>
        <w:t>
      13-тақырып. Кантиленді пьесалар.</w:t>
      </w:r>
    </w:p>
    <w:p>
      <w:pPr>
        <w:spacing w:after="0"/>
        <w:ind w:left="0"/>
        <w:jc w:val="both"/>
      </w:pPr>
      <w:r>
        <w:rPr>
          <w:rFonts w:ascii="Times New Roman"/>
          <w:b w:val="false"/>
          <w:i w:val="false"/>
          <w:color w:val="000000"/>
          <w:sz w:val="28"/>
        </w:rPr>
        <w:t>
      14-тақырып. Би сипатындағы пьесалар.</w:t>
      </w:r>
    </w:p>
    <w:p>
      <w:pPr>
        <w:spacing w:after="0"/>
        <w:ind w:left="0"/>
        <w:jc w:val="both"/>
      </w:pPr>
      <w:r>
        <w:rPr>
          <w:rFonts w:ascii="Times New Roman"/>
          <w:b w:val="false"/>
          <w:i w:val="false"/>
          <w:color w:val="000000"/>
          <w:sz w:val="28"/>
        </w:rPr>
        <w:t>
      15-тақырып. Этюдтер.</w:t>
      </w:r>
    </w:p>
    <w:p>
      <w:pPr>
        <w:spacing w:after="0"/>
        <w:ind w:left="0"/>
        <w:jc w:val="both"/>
      </w:pPr>
      <w:r>
        <w:rPr>
          <w:rFonts w:ascii="Times New Roman"/>
          <w:b w:val="false"/>
          <w:i w:val="false"/>
          <w:color w:val="000000"/>
          <w:sz w:val="28"/>
        </w:rPr>
        <w:t>
      16-тақырып. Ансамбльдер.</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гитараның құрылысы және күту ережелерін біледі;</w:t>
      </w:r>
    </w:p>
    <w:p>
      <w:pPr>
        <w:spacing w:after="0"/>
        <w:ind w:left="0"/>
        <w:jc w:val="both"/>
      </w:pPr>
      <w:r>
        <w:rPr>
          <w:rFonts w:ascii="Times New Roman"/>
          <w:b w:val="false"/>
          <w:i w:val="false"/>
          <w:color w:val="000000"/>
          <w:sz w:val="28"/>
        </w:rPr>
        <w:t>
      2) музыкалық сауаттың негізін біледі;</w:t>
      </w:r>
    </w:p>
    <w:p>
      <w:pPr>
        <w:spacing w:after="0"/>
        <w:ind w:left="0"/>
        <w:jc w:val="both"/>
      </w:pPr>
      <w:r>
        <w:rPr>
          <w:rFonts w:ascii="Times New Roman"/>
          <w:b w:val="false"/>
          <w:i w:val="false"/>
          <w:color w:val="000000"/>
          <w:sz w:val="28"/>
        </w:rPr>
        <w:t>
      3) құрама дыбыс шығаруды қолданады: апояндо и тирандо;</w:t>
      </w:r>
    </w:p>
    <w:p>
      <w:pPr>
        <w:spacing w:after="0"/>
        <w:ind w:left="0"/>
        <w:jc w:val="both"/>
      </w:pPr>
      <w:r>
        <w:rPr>
          <w:rFonts w:ascii="Times New Roman"/>
          <w:b w:val="false"/>
          <w:i w:val="false"/>
          <w:color w:val="000000"/>
          <w:sz w:val="28"/>
        </w:rPr>
        <w:t>
      4) қолдың саусақтарын және денені дұрыс қоюды біледі және сақтайды;</w:t>
      </w:r>
    </w:p>
    <w:p>
      <w:pPr>
        <w:spacing w:after="0"/>
        <w:ind w:left="0"/>
        <w:jc w:val="both"/>
      </w:pPr>
      <w:r>
        <w:rPr>
          <w:rFonts w:ascii="Times New Roman"/>
          <w:b w:val="false"/>
          <w:i w:val="false"/>
          <w:color w:val="000000"/>
          <w:sz w:val="28"/>
        </w:rPr>
        <w:t>
      5) "штрих" түсінігін және стаккато, легато, нонлегато штрихтарын біледі;</w:t>
      </w:r>
    </w:p>
    <w:p>
      <w:pPr>
        <w:spacing w:after="0"/>
        <w:ind w:left="0"/>
        <w:jc w:val="both"/>
      </w:pPr>
      <w:r>
        <w:rPr>
          <w:rFonts w:ascii="Times New Roman"/>
          <w:b w:val="false"/>
          <w:i w:val="false"/>
          <w:color w:val="000000"/>
          <w:sz w:val="28"/>
        </w:rPr>
        <w:t>
      6) ашық ішектерде және до-мажор, ля-минор үндестіліктерінде арпеджионы орындайды;</w:t>
      </w:r>
    </w:p>
    <w:p>
      <w:pPr>
        <w:spacing w:after="0"/>
        <w:ind w:left="0"/>
        <w:jc w:val="both"/>
      </w:pPr>
      <w:r>
        <w:rPr>
          <w:rFonts w:ascii="Times New Roman"/>
          <w:b w:val="false"/>
          <w:i w:val="false"/>
          <w:color w:val="000000"/>
          <w:sz w:val="28"/>
        </w:rPr>
        <w:t>
      7) до-мажор, соль-мажор, ля-минор, фа-минор үндестіліктеріндегі мажорлық және минорлық гаммаларды орындайды;</w:t>
      </w:r>
    </w:p>
    <w:p>
      <w:pPr>
        <w:spacing w:after="0"/>
        <w:ind w:left="0"/>
        <w:jc w:val="both"/>
      </w:pPr>
      <w:r>
        <w:rPr>
          <w:rFonts w:ascii="Times New Roman"/>
          <w:b w:val="false"/>
          <w:i w:val="false"/>
          <w:color w:val="000000"/>
          <w:sz w:val="28"/>
        </w:rPr>
        <w:t>
      8) екі дауыстылық тәсілін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қойылымдық-қозғалыс дағдылары, дыбыс шығару, ритм, музыкалық бейнелі ойлауды дамыту бойынша жұмыстар жалғастырылады, тирандоны орындау сапасына қойылатын талаптар күшейтіледі;</w:t>
      </w:r>
    </w:p>
    <w:p>
      <w:pPr>
        <w:spacing w:after="0"/>
        <w:ind w:left="0"/>
        <w:jc w:val="both"/>
      </w:pPr>
      <w:r>
        <w:rPr>
          <w:rFonts w:ascii="Times New Roman"/>
          <w:b w:val="false"/>
          <w:i w:val="false"/>
          <w:color w:val="000000"/>
          <w:sz w:val="28"/>
        </w:rPr>
        <w:t>
      2) білім алушы төрт-тоғыз позиция шеңберінде гитараның мойнымен (грифімен), флажолеттердің қарапайым түрлерімен танысады, позицияларды ауыстыру, нотаны парақтан оқу дағдыларын дамытады, баррэ техникасын, қарапайым материалдарды ансамбльде ойнауды меңгереді;</w:t>
      </w:r>
    </w:p>
    <w:p>
      <w:pPr>
        <w:spacing w:after="0"/>
        <w:ind w:left="0"/>
        <w:jc w:val="both"/>
      </w:pPr>
      <w:r>
        <w:rPr>
          <w:rFonts w:ascii="Times New Roman"/>
          <w:b w:val="false"/>
          <w:i w:val="false"/>
          <w:color w:val="000000"/>
          <w:sz w:val="28"/>
        </w:rPr>
        <w:t>
      3) білім алушы әртүрлі 12-20 шығармаларды, оның ішінде ансамбльдер мен этюдтерді меңгереді, дайындығы жақсы және кәсіби бағдарланған білім алушы полифония элементтері бар 2-4 шығарманы, ірі нысанды шығармаларды, бірінші төрт позиция аясындағы гаммаларды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Қойылымдық-қозғалыс дағдыларымен, дыбыс шығарумен және ырғақпен жұмыс. </w:t>
      </w:r>
    </w:p>
    <w:p>
      <w:pPr>
        <w:spacing w:after="0"/>
        <w:ind w:left="0"/>
        <w:jc w:val="both"/>
      </w:pPr>
      <w:r>
        <w:rPr>
          <w:rFonts w:ascii="Times New Roman"/>
          <w:b w:val="false"/>
          <w:i w:val="false"/>
          <w:color w:val="000000"/>
          <w:sz w:val="28"/>
        </w:rPr>
        <w:t xml:space="preserve">
      2-тақырып. Музыкалық бейнелі ойлауды әрі қарай дамыту. </w:t>
      </w:r>
    </w:p>
    <w:p>
      <w:pPr>
        <w:spacing w:after="0"/>
        <w:ind w:left="0"/>
        <w:jc w:val="both"/>
      </w:pPr>
      <w:r>
        <w:rPr>
          <w:rFonts w:ascii="Times New Roman"/>
          <w:b w:val="false"/>
          <w:i w:val="false"/>
          <w:color w:val="000000"/>
          <w:sz w:val="28"/>
        </w:rPr>
        <w:t>
      3-тақырып. Тирандоны орындау сапасына қойылатын талапты арттыру.</w:t>
      </w:r>
    </w:p>
    <w:p>
      <w:pPr>
        <w:spacing w:after="0"/>
        <w:ind w:left="0"/>
        <w:jc w:val="both"/>
      </w:pPr>
      <w:r>
        <w:rPr>
          <w:rFonts w:ascii="Times New Roman"/>
          <w:b w:val="false"/>
          <w:i w:val="false"/>
          <w:color w:val="000000"/>
          <w:sz w:val="28"/>
        </w:rPr>
        <w:t xml:space="preserve">
      4-тақырып. Дыбысталу динамикасы. </w:t>
      </w:r>
    </w:p>
    <w:p>
      <w:pPr>
        <w:spacing w:after="0"/>
        <w:ind w:left="0"/>
        <w:jc w:val="both"/>
      </w:pPr>
      <w:r>
        <w:rPr>
          <w:rFonts w:ascii="Times New Roman"/>
          <w:b w:val="false"/>
          <w:i w:val="false"/>
          <w:color w:val="000000"/>
          <w:sz w:val="28"/>
        </w:rPr>
        <w:t>
      5-тақырып. Төрт-тоғыз позициясы шеңберінде гитараның мойнымен танысу.</w:t>
      </w:r>
    </w:p>
    <w:p>
      <w:pPr>
        <w:spacing w:after="0"/>
        <w:ind w:left="0"/>
        <w:jc w:val="both"/>
      </w:pPr>
      <w:r>
        <w:rPr>
          <w:rFonts w:ascii="Times New Roman"/>
          <w:b w:val="false"/>
          <w:i w:val="false"/>
          <w:color w:val="000000"/>
          <w:sz w:val="28"/>
        </w:rPr>
        <w:t>
      6-тақырып. Позицияларды ауыстырудың және нотаны парақтан оқудың алғашқы дағдыларын дамыту.</w:t>
      </w:r>
    </w:p>
    <w:p>
      <w:pPr>
        <w:spacing w:after="0"/>
        <w:ind w:left="0"/>
        <w:jc w:val="both"/>
      </w:pPr>
      <w:r>
        <w:rPr>
          <w:rFonts w:ascii="Times New Roman"/>
          <w:b w:val="false"/>
          <w:i w:val="false"/>
          <w:color w:val="000000"/>
          <w:sz w:val="28"/>
        </w:rPr>
        <w:t xml:space="preserve">
      7-тақырып. Табиғи флажолеттер. </w:t>
      </w:r>
    </w:p>
    <w:p>
      <w:pPr>
        <w:spacing w:after="0"/>
        <w:ind w:left="0"/>
        <w:jc w:val="both"/>
      </w:pPr>
      <w:r>
        <w:rPr>
          <w:rFonts w:ascii="Times New Roman"/>
          <w:b w:val="false"/>
          <w:i w:val="false"/>
          <w:color w:val="000000"/>
          <w:sz w:val="28"/>
        </w:rPr>
        <w:t xml:space="preserve">
      8-тақырып. Ансамбльде қарапайым материалдарды ойнауға дайындық. </w:t>
      </w:r>
    </w:p>
    <w:p>
      <w:pPr>
        <w:spacing w:after="0"/>
        <w:ind w:left="0"/>
        <w:jc w:val="both"/>
      </w:pPr>
      <w:r>
        <w:rPr>
          <w:rFonts w:ascii="Times New Roman"/>
          <w:b w:val="false"/>
          <w:i w:val="false"/>
          <w:color w:val="000000"/>
          <w:sz w:val="28"/>
        </w:rPr>
        <w:t xml:space="preserve">
      9-тақырып. Баррэ техникасын дамыту. </w:t>
      </w:r>
    </w:p>
    <w:p>
      <w:pPr>
        <w:spacing w:after="0"/>
        <w:ind w:left="0"/>
        <w:jc w:val="both"/>
      </w:pPr>
      <w:r>
        <w:rPr>
          <w:rFonts w:ascii="Times New Roman"/>
          <w:b w:val="false"/>
          <w:i w:val="false"/>
          <w:color w:val="000000"/>
          <w:sz w:val="28"/>
        </w:rPr>
        <w:t>
      10-тақырып. Техникалық легатоны дамыту.</w:t>
      </w:r>
    </w:p>
    <w:p>
      <w:pPr>
        <w:spacing w:after="0"/>
        <w:ind w:left="0"/>
        <w:jc w:val="both"/>
      </w:pPr>
      <w:r>
        <w:rPr>
          <w:rFonts w:ascii="Times New Roman"/>
          <w:b w:val="false"/>
          <w:i w:val="false"/>
          <w:color w:val="000000"/>
          <w:sz w:val="28"/>
        </w:rPr>
        <w:t>
      11-тақырып. Минорлық гаммалардың аппликатурасы.</w:t>
      </w:r>
    </w:p>
    <w:p>
      <w:pPr>
        <w:spacing w:after="0"/>
        <w:ind w:left="0"/>
        <w:jc w:val="both"/>
      </w:pPr>
      <w:r>
        <w:rPr>
          <w:rFonts w:ascii="Times New Roman"/>
          <w:b w:val="false"/>
          <w:i w:val="false"/>
          <w:color w:val="000000"/>
          <w:sz w:val="28"/>
        </w:rPr>
        <w:t>
      12-тақырып. М. Каркасси аппликатурасындағы екі октавалы гаммалар.</w:t>
      </w:r>
    </w:p>
    <w:p>
      <w:pPr>
        <w:spacing w:after="0"/>
        <w:ind w:left="0"/>
        <w:jc w:val="both"/>
      </w:pPr>
      <w:r>
        <w:rPr>
          <w:rFonts w:ascii="Times New Roman"/>
          <w:b w:val="false"/>
          <w:i w:val="false"/>
          <w:color w:val="000000"/>
          <w:sz w:val="28"/>
        </w:rPr>
        <w:t>
      13-тақырып. Арпеджионы және М. Каркасси аккордтарын дамытуға арналған жаттығулар.</w:t>
      </w:r>
    </w:p>
    <w:p>
      <w:pPr>
        <w:spacing w:after="0"/>
        <w:ind w:left="0"/>
        <w:jc w:val="both"/>
      </w:pPr>
      <w:r>
        <w:rPr>
          <w:rFonts w:ascii="Times New Roman"/>
          <w:b w:val="false"/>
          <w:i w:val="false"/>
          <w:color w:val="000000"/>
          <w:sz w:val="28"/>
        </w:rPr>
        <w:t>
      14-тақырып. Ре-мажор, ре-минор, ми-мажор, ми-минор, ля-мажор үндестіліктеріндегі каданс айналымдары.</w:t>
      </w:r>
    </w:p>
    <w:p>
      <w:pPr>
        <w:spacing w:after="0"/>
        <w:ind w:left="0"/>
        <w:jc w:val="both"/>
      </w:pPr>
      <w:r>
        <w:rPr>
          <w:rFonts w:ascii="Times New Roman"/>
          <w:b w:val="false"/>
          <w:i w:val="false"/>
          <w:color w:val="000000"/>
          <w:sz w:val="28"/>
        </w:rPr>
        <w:t>
      15-жаттығу. Бірінші позициядағы хроматикалық жаттығулар және хроматикалық гаммалар.</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шығармаларды орындау барысында аяпояндо және тирандо тәсілдерін дұрыс қолданады;</w:t>
      </w:r>
    </w:p>
    <w:p>
      <w:pPr>
        <w:spacing w:after="0"/>
        <w:ind w:left="0"/>
        <w:jc w:val="both"/>
      </w:pPr>
      <w:r>
        <w:rPr>
          <w:rFonts w:ascii="Times New Roman"/>
          <w:b w:val="false"/>
          <w:i w:val="false"/>
          <w:color w:val="000000"/>
          <w:sz w:val="28"/>
        </w:rPr>
        <w:t>
      2) түрлі штрихтарды және нюансировкаларды қолданады;</w:t>
      </w:r>
    </w:p>
    <w:p>
      <w:pPr>
        <w:spacing w:after="0"/>
        <w:ind w:left="0"/>
        <w:jc w:val="both"/>
      </w:pPr>
      <w:r>
        <w:rPr>
          <w:rFonts w:ascii="Times New Roman"/>
          <w:b w:val="false"/>
          <w:i w:val="false"/>
          <w:color w:val="000000"/>
          <w:sz w:val="28"/>
        </w:rPr>
        <w:t>
      3) ре-мажор, ля-мажор, ми-мажор, ре-минор, ми-минор үндестіліктеріндегі гаммаларды біледі;</w:t>
      </w:r>
    </w:p>
    <w:p>
      <w:pPr>
        <w:spacing w:after="0"/>
        <w:ind w:left="0"/>
        <w:jc w:val="both"/>
      </w:pPr>
      <w:r>
        <w:rPr>
          <w:rFonts w:ascii="Times New Roman"/>
          <w:b w:val="false"/>
          <w:i w:val="false"/>
          <w:color w:val="000000"/>
          <w:sz w:val="28"/>
        </w:rPr>
        <w:t>
      4) ре-мажор, ля-мажор, ми-мажор, ре-минор, ми-минор үндестіліктеріндегі каданс айналымдарын біледі;</w:t>
      </w:r>
    </w:p>
    <w:p>
      <w:pPr>
        <w:spacing w:after="0"/>
        <w:ind w:left="0"/>
        <w:jc w:val="both"/>
      </w:pPr>
      <w:r>
        <w:rPr>
          <w:rFonts w:ascii="Times New Roman"/>
          <w:b w:val="false"/>
          <w:i w:val="false"/>
          <w:color w:val="000000"/>
          <w:sz w:val="28"/>
        </w:rPr>
        <w:t>
      5) орта қалыпта тік, кері және сынық арпеджионың түрлерін орындайды;</w:t>
      </w:r>
    </w:p>
    <w:p>
      <w:pPr>
        <w:spacing w:after="0"/>
        <w:ind w:left="0"/>
        <w:jc w:val="both"/>
      </w:pPr>
      <w:r>
        <w:rPr>
          <w:rFonts w:ascii="Times New Roman"/>
          <w:b w:val="false"/>
          <w:i w:val="false"/>
          <w:color w:val="000000"/>
          <w:sz w:val="28"/>
        </w:rPr>
        <w:t>
      6) бірінші позицияда "легато" және "стаккато" штрихтарымен хроматикалық гаммаларды орындайды;</w:t>
      </w:r>
    </w:p>
    <w:p>
      <w:pPr>
        <w:spacing w:after="0"/>
        <w:ind w:left="0"/>
        <w:jc w:val="both"/>
      </w:pPr>
      <w:r>
        <w:rPr>
          <w:rFonts w:ascii="Times New Roman"/>
          <w:b w:val="false"/>
          <w:i w:val="false"/>
          <w:color w:val="000000"/>
          <w:sz w:val="28"/>
        </w:rPr>
        <w:t>
      7) мәнерліліктін музыкалық-орындаушылық құралдарын қолдану дағдыларына ие болады;</w:t>
      </w:r>
    </w:p>
    <w:p>
      <w:pPr>
        <w:spacing w:after="0"/>
        <w:ind w:left="0"/>
        <w:jc w:val="both"/>
      </w:pPr>
      <w:r>
        <w:rPr>
          <w:rFonts w:ascii="Times New Roman"/>
          <w:b w:val="false"/>
          <w:i w:val="false"/>
          <w:color w:val="000000"/>
          <w:sz w:val="28"/>
        </w:rPr>
        <w:t>
      8) үйретілетін шығарманың көркемдік және техникалық жақтары арасындағы байланысты орната алады;</w:t>
      </w:r>
    </w:p>
    <w:p>
      <w:pPr>
        <w:spacing w:after="0"/>
        <w:ind w:left="0"/>
        <w:jc w:val="both"/>
      </w:pPr>
      <w:r>
        <w:rPr>
          <w:rFonts w:ascii="Times New Roman"/>
          <w:b w:val="false"/>
          <w:i w:val="false"/>
          <w:color w:val="000000"/>
          <w:sz w:val="28"/>
        </w:rPr>
        <w:t>
       9) этюдтерді, жаттығуларды, шығармаларды парақтан оқудың алғашқы дағдыларына ие;</w:t>
      </w:r>
    </w:p>
    <w:p>
      <w:pPr>
        <w:spacing w:after="0"/>
        <w:ind w:left="0"/>
        <w:jc w:val="both"/>
      </w:pPr>
      <w:r>
        <w:rPr>
          <w:rFonts w:ascii="Times New Roman"/>
          <w:b w:val="false"/>
          <w:i w:val="false"/>
          <w:color w:val="000000"/>
          <w:sz w:val="28"/>
        </w:rPr>
        <w:t>
      10) түрлі нюанстарда және штрихтарда гаммаларды, этюдтерді орындайды;</w:t>
      </w:r>
    </w:p>
    <w:p>
      <w:pPr>
        <w:spacing w:after="0"/>
        <w:ind w:left="0"/>
        <w:jc w:val="both"/>
      </w:pPr>
      <w:r>
        <w:rPr>
          <w:rFonts w:ascii="Times New Roman"/>
          <w:b w:val="false"/>
          <w:i w:val="false"/>
          <w:color w:val="000000"/>
          <w:sz w:val="28"/>
        </w:rPr>
        <w:t>
      11) үйретілетін шығарманың күрделі тұстарымен, жеке фрагменттерімен, фрагменттерді біртұтасқа жинау бойынша жұмыстар жүргізеді.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музыкалық бейнелі ойлау, білім алушының орындаушылық дағдылары, дыбыс сапасы, позицияларды ауыстыру, ритм бойынша жұмыстар жалғастырылады;</w:t>
      </w:r>
    </w:p>
    <w:p>
      <w:pPr>
        <w:spacing w:after="0"/>
        <w:ind w:left="0"/>
        <w:jc w:val="both"/>
      </w:pPr>
      <w:r>
        <w:rPr>
          <w:rFonts w:ascii="Times New Roman"/>
          <w:b w:val="false"/>
          <w:i w:val="false"/>
          <w:color w:val="000000"/>
          <w:sz w:val="28"/>
        </w:rPr>
        <w:t>
      2) білім алушы саусақтардың жүйріктілігін дамытуға арналған жаттығуларды, легато, баррэ техникасын, аралас легатоны, вибрация, ансамбльде ойнау дағдыларын меңгереді, мордентті, ірі нысанды шығармаларды үйрену бойынша жұмыстар жүргізіледі;</w:t>
      </w:r>
    </w:p>
    <w:p>
      <w:pPr>
        <w:spacing w:after="0"/>
        <w:ind w:left="0"/>
        <w:jc w:val="both"/>
      </w:pPr>
      <w:r>
        <w:rPr>
          <w:rFonts w:ascii="Times New Roman"/>
          <w:b w:val="false"/>
          <w:i w:val="false"/>
          <w:color w:val="000000"/>
          <w:sz w:val="28"/>
        </w:rPr>
        <w:t>
      3) білім алушы 14-18 әртүрлі шығармаларды, оның ішінде 2-4 полифониялық пьесаларды, 1-2 ірі нысанды шығармаларды, техниканың әртүрлі түрлеріне арналған ансамбльдерді, этюдтерді, бірінші позициядағы хроматикалық гаммаларды меңгереді; дайындығы жақсы және кәсіби бағдарланған білім алушы А. Сеговияның аппликатурасындағы i-m и m-a (тирандо и апояндо) формулаларымен күрделі емес мажорлық гаммаларды, арпеджио және легато техникаларын дамытуға арналған жаттығуларды меңгереді.</w:t>
      </w:r>
    </w:p>
    <w:p>
      <w:pPr>
        <w:spacing w:after="0"/>
        <w:ind w:left="0"/>
        <w:jc w:val="both"/>
      </w:pPr>
      <w:r>
        <w:rPr>
          <w:rFonts w:ascii="Times New Roman"/>
          <w:b w:val="false"/>
          <w:i w:val="false"/>
          <w:color w:val="000000"/>
          <w:sz w:val="28"/>
        </w:rPr>
        <w:t>
      66.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 Карулли аппликатурасындағы мажорлық және минорлық гаммалар.</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Мәнерліктің музыкалық-орындаушылық құралдарымен жұмыс. Штрихтармен, нюанстармен, дыбыс шығарумен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xml:space="preserve">
      4-тақырып. Пьесаларды жаттау. </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7-тақырып. Жаттығулармен жұмыс.</w:t>
      </w:r>
    </w:p>
    <w:p>
      <w:pPr>
        <w:spacing w:after="0"/>
        <w:ind w:left="0"/>
        <w:jc w:val="both"/>
      </w:pPr>
      <w:r>
        <w:rPr>
          <w:rFonts w:ascii="Times New Roman"/>
          <w:b w:val="false"/>
          <w:i w:val="false"/>
          <w:color w:val="000000"/>
          <w:sz w:val="28"/>
        </w:rPr>
        <w:t>
      8-жаттығу. Арпеджио және аккордтарға арналған жаттығуларда моториканы дамыту.</w:t>
      </w:r>
    </w:p>
    <w:p>
      <w:pPr>
        <w:spacing w:after="0"/>
        <w:ind w:left="0"/>
        <w:jc w:val="both"/>
      </w:pPr>
      <w:r>
        <w:rPr>
          <w:rFonts w:ascii="Times New Roman"/>
          <w:b w:val="false"/>
          <w:i w:val="false"/>
          <w:color w:val="000000"/>
          <w:sz w:val="28"/>
        </w:rPr>
        <w:t>
      9-тақырып. Дыбыс сапасымен жұмыс.</w:t>
      </w:r>
    </w:p>
    <w:p>
      <w:pPr>
        <w:spacing w:after="0"/>
        <w:ind w:left="0"/>
        <w:jc w:val="both"/>
      </w:pPr>
      <w:r>
        <w:rPr>
          <w:rFonts w:ascii="Times New Roman"/>
          <w:b w:val="false"/>
          <w:i w:val="false"/>
          <w:color w:val="000000"/>
          <w:sz w:val="28"/>
        </w:rPr>
        <w:t>
      10-тақырып. Позицияларды ауыстыру.</w:t>
      </w:r>
    </w:p>
    <w:p>
      <w:pPr>
        <w:spacing w:after="0"/>
        <w:ind w:left="0"/>
        <w:jc w:val="both"/>
      </w:pPr>
      <w:r>
        <w:rPr>
          <w:rFonts w:ascii="Times New Roman"/>
          <w:b w:val="false"/>
          <w:i w:val="false"/>
          <w:color w:val="000000"/>
          <w:sz w:val="28"/>
        </w:rPr>
        <w:t>
      11-тақырып. Саусақтардың жүйріктілігіне арналған жаттығулар.</w:t>
      </w:r>
    </w:p>
    <w:p>
      <w:pPr>
        <w:spacing w:after="0"/>
        <w:ind w:left="0"/>
        <w:jc w:val="both"/>
      </w:pPr>
      <w:r>
        <w:rPr>
          <w:rFonts w:ascii="Times New Roman"/>
          <w:b w:val="false"/>
          <w:i w:val="false"/>
          <w:color w:val="000000"/>
          <w:sz w:val="28"/>
        </w:rPr>
        <w:t>
      12-тақырып. Аралас легато техникасы.</w:t>
      </w:r>
    </w:p>
    <w:p>
      <w:pPr>
        <w:spacing w:after="0"/>
        <w:ind w:left="0"/>
        <w:jc w:val="both"/>
      </w:pPr>
      <w:r>
        <w:rPr>
          <w:rFonts w:ascii="Times New Roman"/>
          <w:b w:val="false"/>
          <w:i w:val="false"/>
          <w:color w:val="000000"/>
          <w:sz w:val="28"/>
        </w:rPr>
        <w:t>
      13-тақырып. Үлкен баррэ.</w:t>
      </w:r>
    </w:p>
    <w:p>
      <w:pPr>
        <w:spacing w:after="0"/>
        <w:ind w:left="0"/>
        <w:jc w:val="both"/>
      </w:pPr>
      <w:r>
        <w:rPr>
          <w:rFonts w:ascii="Times New Roman"/>
          <w:b w:val="false"/>
          <w:i w:val="false"/>
          <w:color w:val="000000"/>
          <w:sz w:val="28"/>
        </w:rPr>
        <w:t>
      14-тақырып. Мордентті орындауға дайындық.</w:t>
      </w:r>
    </w:p>
    <w:p>
      <w:pPr>
        <w:spacing w:after="0"/>
        <w:ind w:left="0"/>
        <w:jc w:val="both"/>
      </w:pPr>
      <w:r>
        <w:rPr>
          <w:rFonts w:ascii="Times New Roman"/>
          <w:b w:val="false"/>
          <w:i w:val="false"/>
          <w:color w:val="000000"/>
          <w:sz w:val="28"/>
        </w:rPr>
        <w:t>
      15-тақырып. Діріл дағдыларын меңгеру.</w:t>
      </w:r>
    </w:p>
    <w:p>
      <w:pPr>
        <w:spacing w:after="0"/>
        <w:ind w:left="0"/>
        <w:jc w:val="both"/>
      </w:pPr>
      <w:r>
        <w:rPr>
          <w:rFonts w:ascii="Times New Roman"/>
          <w:b w:val="false"/>
          <w:i w:val="false"/>
          <w:color w:val="000000"/>
          <w:sz w:val="28"/>
        </w:rPr>
        <w:t>
      16-жаттығу. Ансамбльде ойнау.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түрлі тәсілдерімен жылдам қарқында Ф. Карулли аппликатурасында мажорлы және минорлы гаммаларды орындайды;</w:t>
      </w:r>
    </w:p>
    <w:p>
      <w:pPr>
        <w:spacing w:after="0"/>
        <w:ind w:left="0"/>
        <w:jc w:val="both"/>
      </w:pPr>
      <w:r>
        <w:rPr>
          <w:rFonts w:ascii="Times New Roman"/>
          <w:b w:val="false"/>
          <w:i w:val="false"/>
          <w:color w:val="000000"/>
          <w:sz w:val="28"/>
        </w:rPr>
        <w:t>
      2) пьесаларды және ірі нысанды шығармаларды орындау барысында шығарманың көркемдік және техникалық жақтары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дағдыларына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этюдтарды, жаттығулар мен пьесаларды парақтан оқу дағдыларына ие болады;</w:t>
      </w:r>
    </w:p>
    <w:p>
      <w:pPr>
        <w:spacing w:after="0"/>
        <w:ind w:left="0"/>
        <w:jc w:val="both"/>
      </w:pPr>
      <w:r>
        <w:rPr>
          <w:rFonts w:ascii="Times New Roman"/>
          <w:b w:val="false"/>
          <w:i w:val="false"/>
          <w:color w:val="000000"/>
          <w:sz w:val="28"/>
        </w:rPr>
        <w:t>
      5) түрлі динамикалық нұсқаларда жылдам қарқында арпеджиоларды орындайды;</w:t>
      </w:r>
    </w:p>
    <w:p>
      <w:pPr>
        <w:spacing w:after="0"/>
        <w:ind w:left="0"/>
        <w:jc w:val="both"/>
      </w:pPr>
      <w:r>
        <w:rPr>
          <w:rFonts w:ascii="Times New Roman"/>
          <w:b w:val="false"/>
          <w:i w:val="false"/>
          <w:color w:val="000000"/>
          <w:sz w:val="28"/>
        </w:rPr>
        <w:t>
      6) жоғары, төмен және аралас техникалық легатоны орындайды;</w:t>
      </w:r>
    </w:p>
    <w:p>
      <w:pPr>
        <w:spacing w:after="0"/>
        <w:ind w:left="0"/>
        <w:jc w:val="both"/>
      </w:pPr>
      <w:r>
        <w:rPr>
          <w:rFonts w:ascii="Times New Roman"/>
          <w:b w:val="false"/>
          <w:i w:val="false"/>
          <w:color w:val="000000"/>
          <w:sz w:val="28"/>
        </w:rPr>
        <w:t>
      7) позицияны ауыстыру дағдыларына ие болады;</w:t>
      </w:r>
    </w:p>
    <w:p>
      <w:pPr>
        <w:spacing w:after="0"/>
        <w:ind w:left="0"/>
        <w:jc w:val="both"/>
      </w:pPr>
      <w:r>
        <w:rPr>
          <w:rFonts w:ascii="Times New Roman"/>
          <w:b w:val="false"/>
          <w:i w:val="false"/>
          <w:color w:val="000000"/>
          <w:sz w:val="28"/>
        </w:rPr>
        <w:t>
      8) үлкен және кірі баррэде аккордтарды сенімді ойнайды;</w:t>
      </w:r>
    </w:p>
    <w:p>
      <w:pPr>
        <w:spacing w:after="0"/>
        <w:ind w:left="0"/>
        <w:jc w:val="both"/>
      </w:pPr>
      <w:r>
        <w:rPr>
          <w:rFonts w:ascii="Times New Roman"/>
          <w:b w:val="false"/>
          <w:i w:val="false"/>
          <w:color w:val="000000"/>
          <w:sz w:val="28"/>
        </w:rPr>
        <w:t>
      9) кантиленді сипаттағы шығармаларды орындау барысында вибратоларды қолдана алады.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 бейнелі ойлауды, динамика, ритм, дыбыс сапасы мен орындау мәнерлілігіне қойылатын талаптардың жоғары болуы кезіндегі орындаушылық дағдыларды дамыту, сенімділік пен екі қолдың саусақтарының жүйріктілігін дамыту бойынша жұмыстар жалғастырылады;</w:t>
      </w:r>
    </w:p>
    <w:p>
      <w:pPr>
        <w:spacing w:after="0"/>
        <w:ind w:left="0"/>
        <w:jc w:val="both"/>
      </w:pPr>
      <w:r>
        <w:rPr>
          <w:rFonts w:ascii="Times New Roman"/>
          <w:b w:val="false"/>
          <w:i w:val="false"/>
          <w:color w:val="000000"/>
          <w:sz w:val="28"/>
        </w:rPr>
        <w:t>
      2) білім алушы арпеджионың күрделі түрлерімен, мелизмдермен, жасанды флажолеттермен танысады, аккордты ойын, баррэ техникасы, вибрация, легато жетілдіріледі, позицияларда ойнау тәсілдерін бекітеді;</w:t>
      </w:r>
    </w:p>
    <w:p>
      <w:pPr>
        <w:spacing w:after="0"/>
        <w:ind w:left="0"/>
        <w:jc w:val="both"/>
      </w:pPr>
      <w:r>
        <w:rPr>
          <w:rFonts w:ascii="Times New Roman"/>
          <w:b w:val="false"/>
          <w:i w:val="false"/>
          <w:color w:val="000000"/>
          <w:sz w:val="28"/>
        </w:rPr>
        <w:t xml:space="preserve">
      3) білім алушы 13-18 әртүрлі музыкалық шығармаларды, оның ішінде 2-4 полифониялық пьесаларды, 1-2 ірі нысанды шығармаларды, ансамбльдер мен этюдтерді, екі октавалы минорлық әуендік гаммаларды меңгереді; кәсіби бағдарланған білім алушы кемінде 4 полифониялық пьесаларды, 2 ірі нысанды шығармаларды, техниканың әр түріне арналған 6 этюдті, оң қолмен әртүрлі аппликатуралық формулалармен А. Сеговия аппликатурасындағы гаммаларды меңгереді. </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w:t>
      </w:r>
    </w:p>
    <w:p>
      <w:pPr>
        <w:spacing w:after="0"/>
        <w:ind w:left="0"/>
        <w:jc w:val="both"/>
      </w:pPr>
      <w:r>
        <w:rPr>
          <w:rFonts w:ascii="Times New Roman"/>
          <w:b w:val="false"/>
          <w:i w:val="false"/>
          <w:color w:val="000000"/>
          <w:sz w:val="28"/>
        </w:rPr>
        <w:t xml:space="preserve">
      2-тақырып. А. Сеговия аппликатураындағы мажорлы және минорлы гаммалар. </w:t>
      </w:r>
    </w:p>
    <w:p>
      <w:pPr>
        <w:spacing w:after="0"/>
        <w:ind w:left="0"/>
        <w:jc w:val="both"/>
      </w:pPr>
      <w:r>
        <w:rPr>
          <w:rFonts w:ascii="Times New Roman"/>
          <w:b w:val="false"/>
          <w:i w:val="false"/>
          <w:color w:val="000000"/>
          <w:sz w:val="28"/>
        </w:rPr>
        <w:t>
      3-тақырып. Жылдам қарқындағы хроматикалық гаммалар.</w:t>
      </w:r>
    </w:p>
    <w:p>
      <w:pPr>
        <w:spacing w:after="0"/>
        <w:ind w:left="0"/>
        <w:jc w:val="both"/>
      </w:pPr>
      <w:r>
        <w:rPr>
          <w:rFonts w:ascii="Times New Roman"/>
          <w:b w:val="false"/>
          <w:i w:val="false"/>
          <w:color w:val="000000"/>
          <w:sz w:val="28"/>
        </w:rPr>
        <w:t>
      4-тақырып. Жоғары, төмен немесе орта дауыстағы арпеджионың күрделі түрлері.</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 Орындалатын шығармаларды талдау. Орындаушылық техникасының түрлері. Көркемдік жағынан оңтайлы техникалық тәсілдерді қолдану.</w:t>
      </w:r>
    </w:p>
    <w:p>
      <w:pPr>
        <w:spacing w:after="0"/>
        <w:ind w:left="0"/>
        <w:jc w:val="both"/>
      </w:pPr>
      <w:r>
        <w:rPr>
          <w:rFonts w:ascii="Times New Roman"/>
          <w:b w:val="false"/>
          <w:i w:val="false"/>
          <w:color w:val="000000"/>
          <w:sz w:val="28"/>
        </w:rPr>
        <w:t>
      6-тақырып. Ноталарды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Мелизмдер. Жоғары және төменгі форшлагтар.</w:t>
      </w:r>
    </w:p>
    <w:p>
      <w:pPr>
        <w:spacing w:after="0"/>
        <w:ind w:left="0"/>
        <w:jc w:val="both"/>
      </w:pPr>
      <w:r>
        <w:rPr>
          <w:rFonts w:ascii="Times New Roman"/>
          <w:b w:val="false"/>
          <w:i w:val="false"/>
          <w:color w:val="000000"/>
          <w:sz w:val="28"/>
        </w:rPr>
        <w:t>
      12-тақырып. Октавалармен гаммалар.</w:t>
      </w:r>
    </w:p>
    <w:p>
      <w:pPr>
        <w:spacing w:after="0"/>
        <w:ind w:left="0"/>
        <w:jc w:val="both"/>
      </w:pPr>
      <w:r>
        <w:rPr>
          <w:rFonts w:ascii="Times New Roman"/>
          <w:b w:val="false"/>
          <w:i w:val="false"/>
          <w:color w:val="000000"/>
          <w:sz w:val="28"/>
        </w:rPr>
        <w:t>
      13-тақырып. Терциялармен гаммалар.</w:t>
      </w:r>
    </w:p>
    <w:p>
      <w:pPr>
        <w:spacing w:after="0"/>
        <w:ind w:left="0"/>
        <w:jc w:val="both"/>
      </w:pPr>
      <w:r>
        <w:rPr>
          <w:rFonts w:ascii="Times New Roman"/>
          <w:b w:val="false"/>
          <w:i w:val="false"/>
          <w:color w:val="000000"/>
          <w:sz w:val="28"/>
        </w:rPr>
        <w:t>
      14-жаттығу. Жасанды флажолеттер.</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2) түрлі штрихтарда хроматикалық гаммаларды орындайды;</w:t>
      </w:r>
    </w:p>
    <w:p>
      <w:pPr>
        <w:spacing w:after="0"/>
        <w:ind w:left="0"/>
        <w:jc w:val="both"/>
      </w:pPr>
      <w:r>
        <w:rPr>
          <w:rFonts w:ascii="Times New Roman"/>
          <w:b w:val="false"/>
          <w:i w:val="false"/>
          <w:color w:val="000000"/>
          <w:sz w:val="28"/>
        </w:rPr>
        <w:t>
      3) белгілі дауысты ерекшелеп, арпеджионың күрделі түрлерін орындайды;</w:t>
      </w:r>
    </w:p>
    <w:p>
      <w:pPr>
        <w:spacing w:after="0"/>
        <w:ind w:left="0"/>
        <w:jc w:val="both"/>
      </w:pPr>
      <w:r>
        <w:rPr>
          <w:rFonts w:ascii="Times New Roman"/>
          <w:b w:val="false"/>
          <w:i w:val="false"/>
          <w:color w:val="000000"/>
          <w:sz w:val="28"/>
        </w:rPr>
        <w:t>
      4) мәнерліліктің музыкалық-орындаушылық құралдарын пайдалану дағдыларына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және шығармаларды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білім алушының музыкалық-көркемдік ойлауын, орындаушылық дағдылары мен өз бетінше жұмыс істеуін дамыту бойынша жұмыстар жалғастырылады, мәнерлі орындауға қойылатын талаптар күшейтіледі, ритмикалық міндеттер күрделендіріледі;</w:t>
      </w:r>
    </w:p>
    <w:p>
      <w:pPr>
        <w:spacing w:after="0"/>
        <w:ind w:left="0"/>
        <w:jc w:val="both"/>
      </w:pPr>
      <w:r>
        <w:rPr>
          <w:rFonts w:ascii="Times New Roman"/>
          <w:b w:val="false"/>
          <w:i w:val="false"/>
          <w:color w:val="000000"/>
          <w:sz w:val="28"/>
        </w:rPr>
        <w:t>
      2) дыбыс шығару және оң қолсаусақтарының жүйріктілігі, түрлі арпеджио мен гаммаларды орындау барысындағы қолдардың кезекпен ойнау техникасы бойынша жұмыс жетілдіріледі, жоғары позицияларда ойнау дағдылары, ноталарды парақтан оқу дағдылары бекітіледі;</w:t>
      </w:r>
    </w:p>
    <w:p>
      <w:pPr>
        <w:spacing w:after="0"/>
        <w:ind w:left="0"/>
        <w:jc w:val="both"/>
      </w:pPr>
      <w:r>
        <w:rPr>
          <w:rFonts w:ascii="Times New Roman"/>
          <w:b w:val="false"/>
          <w:i w:val="false"/>
          <w:color w:val="000000"/>
          <w:sz w:val="28"/>
        </w:rPr>
        <w:t>
      3) білім алушы 14-18 әртүрлі музыкалық шығармаларды, оның ішінде 2-3 полифониялық шығармаларды, 1-2 ірі нысанды шығармаларды, 4-6 этюдтерді, ансамбльдерді меңгереді; кәсіби бағдарланған білім алушы А. Сеговия аппликатурасындағы гаммаларды дуоль, триоль, квартольдерде, оң қолдың әр түрлі аппликатуралық формулаларымен гаммаларды меңгереді.</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штрихтармен орындалатын, жылдам қарқындағы А. Сеговия аппликатурасындағы гаммалар.</w:t>
      </w:r>
    </w:p>
    <w:p>
      <w:pPr>
        <w:spacing w:after="0"/>
        <w:ind w:left="0"/>
        <w:jc w:val="both"/>
      </w:pPr>
      <w:r>
        <w:rPr>
          <w:rFonts w:ascii="Times New Roman"/>
          <w:b w:val="false"/>
          <w:i w:val="false"/>
          <w:color w:val="000000"/>
          <w:sz w:val="28"/>
        </w:rPr>
        <w:t>
      2-тақырып. Арпеджионың күрделі түрлері.</w:t>
      </w:r>
    </w:p>
    <w:p>
      <w:pPr>
        <w:spacing w:after="0"/>
        <w:ind w:left="0"/>
        <w:jc w:val="both"/>
      </w:pPr>
      <w:r>
        <w:rPr>
          <w:rFonts w:ascii="Times New Roman"/>
          <w:b w:val="false"/>
          <w:i w:val="false"/>
          <w:color w:val="000000"/>
          <w:sz w:val="28"/>
        </w:rPr>
        <w:t>
      3-тақырып. Квартольді және квинтольді тремоло.</w:t>
      </w:r>
    </w:p>
    <w:p>
      <w:pPr>
        <w:spacing w:after="0"/>
        <w:ind w:left="0"/>
        <w:jc w:val="both"/>
      </w:pPr>
      <w:r>
        <w:rPr>
          <w:rFonts w:ascii="Times New Roman"/>
          <w:b w:val="false"/>
          <w:i w:val="false"/>
          <w:color w:val="000000"/>
          <w:sz w:val="28"/>
        </w:rPr>
        <w:t>
      4-тақырып. Жоғары позицияларда ойнау.</w:t>
      </w:r>
    </w:p>
    <w:p>
      <w:pPr>
        <w:spacing w:after="0"/>
        <w:ind w:left="0"/>
        <w:jc w:val="both"/>
      </w:pPr>
      <w:r>
        <w:rPr>
          <w:rFonts w:ascii="Times New Roman"/>
          <w:b w:val="false"/>
          <w:i w:val="false"/>
          <w:color w:val="000000"/>
          <w:sz w:val="28"/>
        </w:rPr>
        <w:t xml:space="preserve">
      5-тақырып. Қалыпты қарқындағы түрлі ырғақтық суреттермен орындалатын гаммалар. </w:t>
      </w:r>
    </w:p>
    <w:p>
      <w:pPr>
        <w:spacing w:after="0"/>
        <w:ind w:left="0"/>
        <w:jc w:val="both"/>
      </w:pPr>
      <w:r>
        <w:rPr>
          <w:rFonts w:ascii="Times New Roman"/>
          <w:b w:val="false"/>
          <w:i w:val="false"/>
          <w:color w:val="000000"/>
          <w:sz w:val="28"/>
        </w:rPr>
        <w:t>
      6-тақырып. Пьесалармен және ірі нысанды шығармалармен жұмыс. Мәнерліліктің музыкалық-орындаушылық құралдарын қолдану, орындалатын шығармаларға талдау жасау, орындаушылықтың түрлі техникаларын игеру, көркемдік жағынан ұтымды техникалық тәсілдерді қолдану дағдылары.</w:t>
      </w:r>
    </w:p>
    <w:p>
      <w:pPr>
        <w:spacing w:after="0"/>
        <w:ind w:left="0"/>
        <w:jc w:val="both"/>
      </w:pPr>
      <w:r>
        <w:rPr>
          <w:rFonts w:ascii="Times New Roman"/>
          <w:b w:val="false"/>
          <w:i w:val="false"/>
          <w:color w:val="000000"/>
          <w:sz w:val="28"/>
        </w:rPr>
        <w:t>
      7-тақырып. Этюдтерді жаттау.</w:t>
      </w:r>
    </w:p>
    <w:p>
      <w:pPr>
        <w:spacing w:after="0"/>
        <w:ind w:left="0"/>
        <w:jc w:val="both"/>
      </w:pPr>
      <w:r>
        <w:rPr>
          <w:rFonts w:ascii="Times New Roman"/>
          <w:b w:val="false"/>
          <w:i w:val="false"/>
          <w:color w:val="000000"/>
          <w:sz w:val="28"/>
        </w:rPr>
        <w:t>
      8-тақырып. Шағын формадағы шығармаларды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Үйлесімді және әуенді жеткізуде октавалармен және терциялармен орындалған гаммалар.</w:t>
      </w:r>
    </w:p>
    <w:p>
      <w:pPr>
        <w:spacing w:after="0"/>
        <w:ind w:left="0"/>
        <w:jc w:val="both"/>
      </w:pPr>
      <w:r>
        <w:rPr>
          <w:rFonts w:ascii="Times New Roman"/>
          <w:b w:val="false"/>
          <w:i w:val="false"/>
          <w:color w:val="000000"/>
          <w:sz w:val="28"/>
        </w:rPr>
        <w:t>
      73.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жылдам қарқында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3) арпеджионың күрделі түрлерін орындайды;</w:t>
      </w:r>
    </w:p>
    <w:p>
      <w:pPr>
        <w:spacing w:after="0"/>
        <w:ind w:left="0"/>
        <w:jc w:val="both"/>
      </w:pPr>
      <w:r>
        <w:rPr>
          <w:rFonts w:ascii="Times New Roman"/>
          <w:b w:val="false"/>
          <w:i w:val="false"/>
          <w:color w:val="000000"/>
          <w:sz w:val="28"/>
        </w:rPr>
        <w:t>
      4) түрлі штрихтарда және ырғақтық суреттерде хроматикалық гаммаларды орындайды;</w:t>
      </w:r>
    </w:p>
    <w:p>
      <w:pPr>
        <w:spacing w:after="0"/>
        <w:ind w:left="0"/>
        <w:jc w:val="both"/>
      </w:pPr>
      <w:r>
        <w:rPr>
          <w:rFonts w:ascii="Times New Roman"/>
          <w:b w:val="false"/>
          <w:i w:val="false"/>
          <w:color w:val="000000"/>
          <w:sz w:val="28"/>
        </w:rPr>
        <w:t>
      5) квартольды және квинтольды тремолоны біледі;</w:t>
      </w:r>
    </w:p>
    <w:p>
      <w:pPr>
        <w:spacing w:after="0"/>
        <w:ind w:left="0"/>
        <w:jc w:val="both"/>
      </w:pPr>
      <w:r>
        <w:rPr>
          <w:rFonts w:ascii="Times New Roman"/>
          <w:b w:val="false"/>
          <w:i w:val="false"/>
          <w:color w:val="000000"/>
          <w:sz w:val="28"/>
        </w:rPr>
        <w:t>
      6) қалыпты қарқында түрлі ырғақтық суреттермен А. Сеговиня аппликатурасында мажорлық және минорлық гаммаларды біледі және орындайды;</w:t>
      </w:r>
    </w:p>
    <w:p>
      <w:pPr>
        <w:spacing w:after="0"/>
        <w:ind w:left="0"/>
        <w:jc w:val="both"/>
      </w:pPr>
      <w:r>
        <w:rPr>
          <w:rFonts w:ascii="Times New Roman"/>
          <w:b w:val="false"/>
          <w:i w:val="false"/>
          <w:color w:val="000000"/>
          <w:sz w:val="28"/>
        </w:rPr>
        <w:t>
      7) орындаушылықтың түрлі техникаларына ие болады;</w:t>
      </w:r>
    </w:p>
    <w:p>
      <w:pPr>
        <w:spacing w:after="0"/>
        <w:ind w:left="0"/>
        <w:jc w:val="both"/>
      </w:pPr>
      <w:r>
        <w:rPr>
          <w:rFonts w:ascii="Times New Roman"/>
          <w:b w:val="false"/>
          <w:i w:val="false"/>
          <w:color w:val="000000"/>
          <w:sz w:val="28"/>
        </w:rPr>
        <w:t>
      8) шығарманы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9) ноталарды парақтан оқу дағдылары дамыған;</w:t>
      </w:r>
    </w:p>
    <w:p>
      <w:pPr>
        <w:spacing w:after="0"/>
        <w:ind w:left="0"/>
        <w:jc w:val="both"/>
      </w:pPr>
      <w:r>
        <w:rPr>
          <w:rFonts w:ascii="Times New Roman"/>
          <w:b w:val="false"/>
          <w:i w:val="false"/>
          <w:color w:val="000000"/>
          <w:sz w:val="28"/>
        </w:rPr>
        <w:t>
      10) орындалатын шығармаларды талдау дағдысына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ойын тәсілдерін (дыбыс шабуылының түрлері, артикуляция,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 талаптарына сейкес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гитарада жеке, сол сияқты ансамбльде ойнау қағидаттарын;</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академиялық концерт (әртүрлі сипаттағы 2 пьеса), үшінші тоқсанда: техникалық сынақ (әртүрлі техниканың түріне арналған 2 этюд),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тоқсанда: техникалық сынақ (педагогпен бірге ансамбльде орындалатын бір дауысты 2-3 шығарма), екінші тоқсанда: академиялық концерт (екі дауысты полифония элементтері бар 1 пьеса және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3) 3 сынып – бірінші тоқсанда: техникалық сынақ (әр 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(2 ірі нысанды шығарма, 1 біртума шығарма);</w:t>
      </w:r>
    </w:p>
    <w:p>
      <w:pPr>
        <w:spacing w:after="0"/>
        <w:ind w:left="0"/>
        <w:jc w:val="both"/>
      </w:pPr>
      <w:r>
        <w:rPr>
          <w:rFonts w:ascii="Times New Roman"/>
          <w:b w:val="false"/>
          <w:i w:val="false"/>
          <w:color w:val="000000"/>
          <w:sz w:val="28"/>
        </w:rPr>
        <w:t>
      4) 4 сынып – бірінші тоқсанда: техникалық сынақ (әртүрлі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xml:space="preserve">
      5) 5 сынып – бірінші тоқсанда: техникалық сынақ (1 ірі нысанды шығарма, 1 виртуозды сипаттағы шығарма), екінші тоқсанда: техникалық сынақ (2 ірі нысанды шығарма), үшінші тоқсанда: техникалық сынақ (17-19 ғасырлардағы композиторлардың гитараға арнап жазған 1 кантиленді, 1 біртума шығармасы), төртінші тоқсанда: бітіру емтиханы (5 шығарма (1 ірі нысанды шығарма, 1 виртуозды, 1 кантиленді шығарма, 7-19 ғасырлардағы композиторлардың гитараға арнап жазған 1 біртума шығармасы, білім алушының таңдауы бойынша 1 шығарма). Қазақстан композиторларының шығармасын орындау міндетті болып табылады). </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орындаудың ерекше технологиялық түрлерін еркін меңгеруі, ритмикалық қағыстың анықтылығы, форма сезімін нақты түсінуі, дауыс ырғағының мәнерлілігі, қарқынның бірыңғайлығы, қанық динамикалық түрлілігі, беріліп орындауы, музыкалық шығарманың мазмұнына сәйкес музыкалық мәнерлілік құралдарын көркем орындауы, өзінің орындауын тыңдау арқылы қадағалауы, сахнада өзін әртістік ұстауы;</w:t>
      </w:r>
    </w:p>
    <w:p>
      <w:pPr>
        <w:spacing w:after="0"/>
        <w:ind w:left="0"/>
        <w:jc w:val="both"/>
      </w:pPr>
      <w:r>
        <w:rPr>
          <w:rFonts w:ascii="Times New Roman"/>
          <w:b w:val="false"/>
          <w:i w:val="false"/>
          <w:color w:val="000000"/>
          <w:sz w:val="28"/>
        </w:rPr>
        <w:t>
      2) "4" бағасы "жақсы": шығарманың форма құрауын, музыкалық тілді, музыкалық мәнерлілік құралдарын сауатты түсінуі, ноталық мәтінді орындаудағы қалыптылығы, динамикалық түрлілікті, қарқынның бірыңғайлығын жеткізуге талпынуы,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динамикалық, аппликатуралық, технологиялық міндеттер туралы түсінігі шектеулі, темптік-ырғақтық ұйымдастырылмауы, өзінің орындауын есту арқылы бақылауы төмен, фактуралардың, артикуляциялық штрихтардың ауысуына әсері төмен, дыбысталуының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дыбыс шығару және дыбыс жүргізу сапасының төмендігі, метроритмикалық тұрақсыздығы, орындау барысында жиі тоқтауы, өзінің орындауын есту арқылы бақылауының болмауы, мәнерлі ырғағының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47" w:id="45"/>
      <w:r>
        <w:rPr>
          <w:rFonts w:ascii="Times New Roman"/>
          <w:b w:val="false"/>
          <w:i w:val="false"/>
          <w:color w:val="000000"/>
          <w:sz w:val="28"/>
        </w:rPr>
        <w:t>
      Қазақстан Республикасы</w:t>
      </w:r>
    </w:p>
    <w:bookmarkEnd w:id="4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39-қосымша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"Альт"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"Альт" пәні бойынша білім беру бағдарламасы (бұдан әрі - Бағдарлама) "Альт"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альт – құрылымы скрипкаға ұқсас ішекті-ысқылы музыкалық аспап, бірақ көлемі біршама үлкен, сол себепті мейлінше төмен регистрде дыбысталады;</w:t>
      </w:r>
    </w:p>
    <w:p>
      <w:pPr>
        <w:spacing w:after="0"/>
        <w:ind w:left="0"/>
        <w:jc w:val="both"/>
      </w:pPr>
      <w:r>
        <w:rPr>
          <w:rFonts w:ascii="Times New Roman"/>
          <w:b w:val="false"/>
          <w:i w:val="false"/>
          <w:color w:val="000000"/>
          <w:sz w:val="28"/>
        </w:rPr>
        <w:t>
      3) альт кілті – үшінші сызықтағы бірінші октаваға дейінгі нота;</w:t>
      </w:r>
    </w:p>
    <w:p>
      <w:pPr>
        <w:spacing w:after="0"/>
        <w:ind w:left="0"/>
        <w:jc w:val="both"/>
      </w:pPr>
      <w:r>
        <w:rPr>
          <w:rFonts w:ascii="Times New Roman"/>
          <w:b w:val="false"/>
          <w:i w:val="false"/>
          <w:color w:val="000000"/>
          <w:sz w:val="28"/>
        </w:rPr>
        <w:t>
      4)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5)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квартсекстаккорд – квинтасы төменде жатқан үшдыбыстылықтың екінші айналымы, үшдыбыстылықтың квинттық тоны бас дауысында орналасады;</w:t>
      </w:r>
    </w:p>
    <w:p>
      <w:pPr>
        <w:spacing w:after="0"/>
        <w:ind w:left="0"/>
        <w:jc w:val="both"/>
      </w:pPr>
      <w:r>
        <w:rPr>
          <w:rFonts w:ascii="Times New Roman"/>
          <w:b w:val="false"/>
          <w:i w:val="false"/>
          <w:color w:val="000000"/>
          <w:sz w:val="28"/>
        </w:rPr>
        <w:t>
      12)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13) кілт – ноталардың жоғары дыбыстық мәнін анықтайтын сызықтық нотация белгісі. Кілттің орталық элементі көрсететін нота сызығындағы позицяиның жоғарылығына қатысты ноталардың өзге жоғары позициялары есептеледі;</w:t>
      </w:r>
    </w:p>
    <w:p>
      <w:pPr>
        <w:spacing w:after="0"/>
        <w:ind w:left="0"/>
        <w:jc w:val="both"/>
      </w:pPr>
      <w:r>
        <w:rPr>
          <w:rFonts w:ascii="Times New Roman"/>
          <w:b w:val="false"/>
          <w:i w:val="false"/>
          <w:color w:val="000000"/>
          <w:sz w:val="28"/>
        </w:rPr>
        <w:t>
      14) құзырет – білім, білік және дағдыларды қолдану қабілеті, жалпы сипаттағы, сондай-ақ белгілі бір кең саладағы міндеттерді шешу барысында практикалық тәжірибесі негізінде табысты іс-әрекет ету;</w:t>
      </w:r>
    </w:p>
    <w:p>
      <w:pPr>
        <w:spacing w:after="0"/>
        <w:ind w:left="0"/>
        <w:jc w:val="both"/>
      </w:pPr>
      <w:r>
        <w:rPr>
          <w:rFonts w:ascii="Times New Roman"/>
          <w:b w:val="false"/>
          <w:i w:val="false"/>
          <w:color w:val="000000"/>
          <w:sz w:val="28"/>
        </w:rPr>
        <w:t>
      15)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қызметімен байланысқан физиологиялық органдардың кешені;</w:t>
      </w:r>
    </w:p>
    <w:p>
      <w:pPr>
        <w:spacing w:after="0"/>
        <w:ind w:left="0"/>
        <w:jc w:val="both"/>
      </w:pPr>
      <w:r>
        <w:rPr>
          <w:rFonts w:ascii="Times New Roman"/>
          <w:b w:val="false"/>
          <w:i w:val="false"/>
          <w:color w:val="000000"/>
          <w:sz w:val="28"/>
        </w:rPr>
        <w:t>
      17)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xml:space="preserve">
      18) мартле – ішекті-ысқылы аспартарда ойнау барысындағы негізгі штрихтардың бірі; </w:t>
      </w:r>
    </w:p>
    <w:p>
      <w:pPr>
        <w:spacing w:after="0"/>
        <w:ind w:left="0"/>
        <w:jc w:val="both"/>
      </w:pPr>
      <w:r>
        <w:rPr>
          <w:rFonts w:ascii="Times New Roman"/>
          <w:b w:val="false"/>
          <w:i w:val="false"/>
          <w:color w:val="000000"/>
          <w:sz w:val="28"/>
        </w:rPr>
        <w:t xml:space="preserve">
      19) мартеле – деташе ойнау тәсіліне негізделген, скрипка ойнаудағы артикуляция тәсілі; </w:t>
      </w:r>
    </w:p>
    <w:p>
      <w:pPr>
        <w:spacing w:after="0"/>
        <w:ind w:left="0"/>
        <w:jc w:val="both"/>
      </w:pPr>
      <w:r>
        <w:rPr>
          <w:rFonts w:ascii="Times New Roman"/>
          <w:b w:val="false"/>
          <w:i w:val="false"/>
          <w:color w:val="000000"/>
          <w:sz w:val="28"/>
        </w:rPr>
        <w:t>
      20) музыкалық баса айту – келесілерді анықтайтын музыкалық мәнерліліктің құралы: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екпіндік элементтерін мәнерлі жеткізу;</w:t>
      </w:r>
    </w:p>
    <w:p>
      <w:pPr>
        <w:spacing w:after="0"/>
        <w:ind w:left="0"/>
        <w:jc w:val="both"/>
      </w:pPr>
      <w:r>
        <w:rPr>
          <w:rFonts w:ascii="Times New Roman"/>
          <w:b w:val="false"/>
          <w:i w:val="false"/>
          <w:color w:val="000000"/>
          <w:sz w:val="28"/>
        </w:rPr>
        <w:t>
      21)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22)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23)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белгісімен белгіленеді, мұндай тәсілді ойнауды тоқтату - arco ("ысқы") белгіленеді; </w:t>
      </w:r>
    </w:p>
    <w:p>
      <w:pPr>
        <w:spacing w:after="0"/>
        <w:ind w:left="0"/>
        <w:jc w:val="both"/>
      </w:pPr>
      <w:r>
        <w:rPr>
          <w:rFonts w:ascii="Times New Roman"/>
          <w:b w:val="false"/>
          <w:i w:val="false"/>
          <w:color w:val="000000"/>
          <w:sz w:val="28"/>
        </w:rPr>
        <w:t>
      24) пюпитр – ноталарды қоюға арналған құрылғы, музыкалық аспапқа монтаждалады немесе еденге қойылада;</w:t>
      </w:r>
    </w:p>
    <w:p>
      <w:pPr>
        <w:spacing w:after="0"/>
        <w:ind w:left="0"/>
        <w:jc w:val="both"/>
      </w:pPr>
      <w:r>
        <w:rPr>
          <w:rFonts w:ascii="Times New Roman"/>
          <w:b w:val="false"/>
          <w:i w:val="false"/>
          <w:color w:val="000000"/>
          <w:sz w:val="28"/>
        </w:rPr>
        <w:t>
      25)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26)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xml:space="preserve">
      27) сексты – алты сатыдан тұратын музыкалық арақашықтық, "алты" санымен белгіленеді; </w:t>
      </w:r>
    </w:p>
    <w:p>
      <w:pPr>
        <w:spacing w:after="0"/>
        <w:ind w:left="0"/>
        <w:jc w:val="both"/>
      </w:pPr>
      <w:r>
        <w:rPr>
          <w:rFonts w:ascii="Times New Roman"/>
          <w:b w:val="false"/>
          <w:i w:val="false"/>
          <w:color w:val="000000"/>
          <w:sz w:val="28"/>
        </w:rPr>
        <w:t>
      28)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29) скрипка кілті – ең кең тараған кілт. Скрипка кілтінде дауыстың белгілі жоғарылығында және жеткілікті жоғары дыбысталатын басқа да аспаптарда, скрипкаға (осыдан келіп атау шыққан), ерін гармоникасына, үрлемелі ағаш аспаптардың көп бөлігіне, үрлемелі, соқпалы аспаптардың мыстан жасалған бөліктеріне арналған кілттер жазылады;</w:t>
      </w:r>
    </w:p>
    <w:p>
      <w:pPr>
        <w:spacing w:after="0"/>
        <w:ind w:left="0"/>
        <w:jc w:val="both"/>
      </w:pPr>
      <w:r>
        <w:rPr>
          <w:rFonts w:ascii="Times New Roman"/>
          <w:b w:val="false"/>
          <w:i w:val="false"/>
          <w:color w:val="000000"/>
          <w:sz w:val="28"/>
        </w:rPr>
        <w:t>
      30)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31)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32)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33)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xml:space="preserve">
      34)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 </w:t>
      </w:r>
    </w:p>
    <w:p>
      <w:pPr>
        <w:spacing w:after="0"/>
        <w:ind w:left="0"/>
        <w:jc w:val="both"/>
      </w:pPr>
      <w:r>
        <w:rPr>
          <w:rFonts w:ascii="Times New Roman"/>
          <w:b w:val="false"/>
          <w:i w:val="false"/>
          <w:color w:val="000000"/>
          <w:sz w:val="28"/>
        </w:rPr>
        <w:t>
      35) штрих – дыбыс құрайтын ноталарды, ноталар тобын орындау тәсілі (амалы және әдісі). Скрипкада және басқа ысқылы аспаптар ойнау кезінде қолданылатын штрих аталған көркемдік ойды іске асыру үшін қажетті дыбыстық нәтиже беретін, ысқы қимылының нақты формасы ретінде анықталады;</w:t>
      </w:r>
    </w:p>
    <w:p>
      <w:pPr>
        <w:spacing w:after="0"/>
        <w:ind w:left="0"/>
        <w:jc w:val="both"/>
      </w:pPr>
      <w:r>
        <w:rPr>
          <w:rFonts w:ascii="Times New Roman"/>
          <w:b w:val="false"/>
          <w:i w:val="false"/>
          <w:color w:val="000000"/>
          <w:sz w:val="28"/>
        </w:rPr>
        <w:t>
      36) ысқы — ішекті-ысқылы аспаптарда дыбысты шығаруға арналған құрал.</w:t>
      </w:r>
    </w:p>
    <w:p>
      <w:pPr>
        <w:spacing w:after="0"/>
        <w:ind w:left="0"/>
        <w:jc w:val="both"/>
      </w:pPr>
      <w:r>
        <w:rPr>
          <w:rFonts w:ascii="Times New Roman"/>
          <w:b w:val="false"/>
          <w:i w:val="false"/>
          <w:color w:val="000000"/>
          <w:sz w:val="28"/>
        </w:rPr>
        <w:t>
      3. Бағдарламаның мақсаты: білім алушының альтта (скрипка) ойнау өнерін практика жүзінде үйрету және орындаушылық шығармашылыққа тарту арқылы олардың өзін-өзі сәтті танытуына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алушыларға түрлі музыкалық шығармаларды келешекте көпшілік алдында орындау мақсатында таныстыру және үйрету;</w:t>
      </w:r>
    </w:p>
    <w:p>
      <w:pPr>
        <w:spacing w:after="0"/>
        <w:ind w:left="0"/>
        <w:jc w:val="both"/>
      </w:pPr>
      <w:r>
        <w:rPr>
          <w:rFonts w:ascii="Times New Roman"/>
          <w:b w:val="false"/>
          <w:i w:val="false"/>
          <w:color w:val="000000"/>
          <w:sz w:val="28"/>
        </w:rPr>
        <w:t>
      2) білім алушылардың музыкалық сауаттарын арттыру;</w:t>
      </w:r>
    </w:p>
    <w:p>
      <w:pPr>
        <w:spacing w:after="0"/>
        <w:ind w:left="0"/>
        <w:jc w:val="both"/>
      </w:pPr>
      <w:r>
        <w:rPr>
          <w:rFonts w:ascii="Times New Roman"/>
          <w:b w:val="false"/>
          <w:i w:val="false"/>
          <w:color w:val="000000"/>
          <w:sz w:val="28"/>
        </w:rPr>
        <w:t>
      3) музыкалық орындаушылық саласындағы арнайы құзыреттерді қалыптастыру;</w:t>
      </w:r>
    </w:p>
    <w:p>
      <w:pPr>
        <w:spacing w:after="0"/>
        <w:ind w:left="0"/>
        <w:jc w:val="both"/>
      </w:pPr>
      <w:r>
        <w:rPr>
          <w:rFonts w:ascii="Times New Roman"/>
          <w:b w:val="false"/>
          <w:i w:val="false"/>
          <w:color w:val="000000"/>
          <w:sz w:val="28"/>
        </w:rPr>
        <w:t>
      4) музыкалық шығармаларды жеке және ансамбльде сауатты орындауға мүмкіндік беретін негізгі дағдыларды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музыканы есте сақтау жадын, үйлесімді және әуезді есту қабілетін, ырғақ сезімін дамыту;</w:t>
      </w:r>
    </w:p>
    <w:p>
      <w:pPr>
        <w:spacing w:after="0"/>
        <w:ind w:left="0"/>
        <w:jc w:val="both"/>
      </w:pPr>
      <w:r>
        <w:rPr>
          <w:rFonts w:ascii="Times New Roman"/>
          <w:b w:val="false"/>
          <w:i w:val="false"/>
          <w:color w:val="000000"/>
          <w:sz w:val="28"/>
        </w:rPr>
        <w:t>
      2) негізгі скрипкалық және техникалық дағдыларды дамыту;</w:t>
      </w:r>
    </w:p>
    <w:p>
      <w:pPr>
        <w:spacing w:after="0"/>
        <w:ind w:left="0"/>
        <w:jc w:val="both"/>
      </w:pPr>
      <w:r>
        <w:rPr>
          <w:rFonts w:ascii="Times New Roman"/>
          <w:b w:val="false"/>
          <w:i w:val="false"/>
          <w:color w:val="000000"/>
          <w:sz w:val="28"/>
        </w:rPr>
        <w:t>
      3) білім алушылардың бойында шығармашылық қабілеттерді, эстетикалық көзқарастарды, адамгершілік ұстанымдарды қалыптастыру;</w:t>
      </w:r>
    </w:p>
    <w:p>
      <w:pPr>
        <w:spacing w:after="0"/>
        <w:ind w:left="0"/>
        <w:jc w:val="both"/>
      </w:pPr>
      <w:r>
        <w:rPr>
          <w:rFonts w:ascii="Times New Roman"/>
          <w:b w:val="false"/>
          <w:i w:val="false"/>
          <w:color w:val="000000"/>
          <w:sz w:val="28"/>
        </w:rPr>
        <w:t>
      4)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білім алушылардың эстетикалық талғамдарын тәрбиелеу;</w:t>
      </w:r>
    </w:p>
    <w:p>
      <w:pPr>
        <w:spacing w:after="0"/>
        <w:ind w:left="0"/>
        <w:jc w:val="both"/>
      </w:pPr>
      <w:r>
        <w:rPr>
          <w:rFonts w:ascii="Times New Roman"/>
          <w:b w:val="false"/>
          <w:i w:val="false"/>
          <w:color w:val="000000"/>
          <w:sz w:val="28"/>
        </w:rPr>
        <w:t>
      2) білім алушылардың бойында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3) сәтті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 эстетикалық, дүниетанымдық көзқарастарын қалыптастыру;</w:t>
      </w:r>
    </w:p>
    <w:p>
      <w:pPr>
        <w:spacing w:after="0"/>
        <w:ind w:left="0"/>
        <w:jc w:val="both"/>
      </w:pPr>
      <w:r>
        <w:rPr>
          <w:rFonts w:ascii="Times New Roman"/>
          <w:b w:val="false"/>
          <w:i w:val="false"/>
          <w:color w:val="000000"/>
          <w:sz w:val="28"/>
        </w:rPr>
        <w:t>
      5) ескі музыкалық-тарихи кезеңдердегі қазақ, орыс және шетел музыкасының озық үлгілерімен, заманауи композиторлардың шығармаларымен таныстыру процесінде кең музыкалық дүниетанымдарын қалыптастыру;</w:t>
      </w:r>
    </w:p>
    <w:p>
      <w:pPr>
        <w:spacing w:after="0"/>
        <w:ind w:left="0"/>
        <w:jc w:val="both"/>
      </w:pPr>
      <w:r>
        <w:rPr>
          <w:rFonts w:ascii="Times New Roman"/>
          <w:b w:val="false"/>
          <w:i w:val="false"/>
          <w:color w:val="000000"/>
          <w:sz w:val="28"/>
        </w:rPr>
        <w:t>
      6) көркемдік шығармалармен өз бетінше жұмыс істеу дағдыларын дамыту.</w:t>
      </w:r>
    </w:p>
    <w:p>
      <w:pPr>
        <w:spacing w:after="0"/>
        <w:ind w:left="0"/>
        <w:jc w:val="both"/>
      </w:pPr>
      <w:r>
        <w:rPr>
          <w:rFonts w:ascii="Times New Roman"/>
          <w:b w:val="false"/>
          <w:i w:val="false"/>
          <w:color w:val="000000"/>
          <w:sz w:val="28"/>
        </w:rPr>
        <w:t xml:space="preserve">
      5. Бағдарламаны іске асыру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скрипка пәні бойынша төртінші сыныпты аяқтаған және музыкалық аспаптық қабілеттері жақсы білім алушыларға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болашақ музыканттың әрі қарай жүргізетін практикалық қызметіне қажетті көлемдегі альтта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"Альт"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19.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20.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21.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22.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35.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36.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37.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38.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39.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40.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41.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42.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xml:space="preserve">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 </w:t>
      </w:r>
    </w:p>
    <w:p>
      <w:pPr>
        <w:spacing w:after="0"/>
        <w:ind w:left="0"/>
        <w:jc w:val="both"/>
      </w:pPr>
      <w:r>
        <w:rPr>
          <w:rFonts w:ascii="Times New Roman"/>
          <w:b w:val="false"/>
          <w:i w:val="false"/>
          <w:color w:val="000000"/>
          <w:sz w:val="28"/>
        </w:rPr>
        <w:t>
      47.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55. "Альт"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5 сыныптағы Бағдарлама талаптары:</w:t>
      </w:r>
    </w:p>
    <w:p>
      <w:pPr>
        <w:spacing w:after="0"/>
        <w:ind w:left="0"/>
        <w:jc w:val="both"/>
      </w:pPr>
      <w:r>
        <w:rPr>
          <w:rFonts w:ascii="Times New Roman"/>
          <w:b w:val="false"/>
          <w:i w:val="false"/>
          <w:color w:val="000000"/>
          <w:sz w:val="28"/>
        </w:rPr>
        <w:t>
      1) альт кілтін және бірінші, үшінші, бесінші және екінші, төртінші, алтыншы позициядағы дыбыстық диапазонды оқу;</w:t>
      </w:r>
    </w:p>
    <w:p>
      <w:pPr>
        <w:spacing w:after="0"/>
        <w:ind w:left="0"/>
        <w:jc w:val="both"/>
      </w:pPr>
      <w:r>
        <w:rPr>
          <w:rFonts w:ascii="Times New Roman"/>
          <w:b w:val="false"/>
          <w:i w:val="false"/>
          <w:color w:val="000000"/>
          <w:sz w:val="28"/>
        </w:rPr>
        <w:t>
      2) альт және скрипка кілтін үйлестіру;</w:t>
      </w:r>
    </w:p>
    <w:p>
      <w:pPr>
        <w:spacing w:after="0"/>
        <w:ind w:left="0"/>
        <w:jc w:val="both"/>
      </w:pPr>
      <w:r>
        <w:rPr>
          <w:rFonts w:ascii="Times New Roman"/>
          <w:b w:val="false"/>
          <w:i w:val="false"/>
          <w:color w:val="000000"/>
          <w:sz w:val="28"/>
        </w:rPr>
        <w:t>
      3) аспаптың ерекшеліктеріне (көлем) сәйкес қолды дұрыс қою бойынша жұмыс;</w:t>
      </w:r>
    </w:p>
    <w:p>
      <w:pPr>
        <w:spacing w:after="0"/>
        <w:ind w:left="0"/>
        <w:jc w:val="both"/>
      </w:pPr>
      <w:r>
        <w:rPr>
          <w:rFonts w:ascii="Times New Roman"/>
          <w:b w:val="false"/>
          <w:i w:val="false"/>
          <w:color w:val="000000"/>
          <w:sz w:val="28"/>
        </w:rPr>
        <w:t>
      4) позициялардың ауысуы (түрлі аппликатуралық сатылылық), ауысулардың түрлері;</w:t>
      </w:r>
    </w:p>
    <w:p>
      <w:pPr>
        <w:spacing w:after="0"/>
        <w:ind w:left="0"/>
        <w:jc w:val="both"/>
      </w:pPr>
      <w:r>
        <w:rPr>
          <w:rFonts w:ascii="Times New Roman"/>
          <w:b w:val="false"/>
          <w:i w:val="false"/>
          <w:color w:val="000000"/>
          <w:sz w:val="28"/>
        </w:rPr>
        <w:t>
      5) екі октавалы гаммаларды және арпеджиоларды бірінші позицияда, кейін ауысуларымен алдын ала оқу;</w:t>
      </w:r>
    </w:p>
    <w:p>
      <w:pPr>
        <w:spacing w:after="0"/>
        <w:ind w:left="0"/>
        <w:jc w:val="both"/>
      </w:pPr>
      <w:r>
        <w:rPr>
          <w:rFonts w:ascii="Times New Roman"/>
          <w:b w:val="false"/>
          <w:i w:val="false"/>
          <w:color w:val="000000"/>
          <w:sz w:val="28"/>
        </w:rPr>
        <w:t>
      6) орташа қарқындағы үш октавалы гаммалар мен арпеджиолар (мажорлы және минорлы);</w:t>
      </w:r>
    </w:p>
    <w:p>
      <w:pPr>
        <w:spacing w:after="0"/>
        <w:ind w:left="0"/>
        <w:jc w:val="both"/>
      </w:pPr>
      <w:r>
        <w:rPr>
          <w:rFonts w:ascii="Times New Roman"/>
          <w:b w:val="false"/>
          <w:i w:val="false"/>
          <w:color w:val="000000"/>
          <w:sz w:val="28"/>
        </w:rPr>
        <w:t>
      7) альт дыбысын шығару және кең дыбысталатын дірілді (гаммаларда) бірінші және үшінші позиция көлемінде баяу қарқында және кантиленді сипаттағы пьесаларды пысықтау;</w:t>
      </w:r>
    </w:p>
    <w:p>
      <w:pPr>
        <w:spacing w:after="0"/>
        <w:ind w:left="0"/>
        <w:jc w:val="both"/>
      </w:pPr>
      <w:r>
        <w:rPr>
          <w:rFonts w:ascii="Times New Roman"/>
          <w:b w:val="false"/>
          <w:i w:val="false"/>
          <w:color w:val="000000"/>
          <w:sz w:val="28"/>
        </w:rPr>
        <w:t>
      8) деташе, ысқыға екі-үш-төрт-алты-сегіз нотадан легато, мартле, стаккато штрихтарын, штрихтардың үйлесімін үйрену;</w:t>
      </w:r>
    </w:p>
    <w:p>
      <w:pPr>
        <w:spacing w:after="0"/>
        <w:ind w:left="0"/>
        <w:jc w:val="both"/>
      </w:pPr>
      <w:r>
        <w:rPr>
          <w:rFonts w:ascii="Times New Roman"/>
          <w:b w:val="false"/>
          <w:i w:val="false"/>
          <w:color w:val="000000"/>
          <w:sz w:val="28"/>
        </w:rPr>
        <w:t>
      9) екпін тазалығымен және ырғақпен жұмыс;</w:t>
      </w:r>
    </w:p>
    <w:p>
      <w:pPr>
        <w:spacing w:after="0"/>
        <w:ind w:left="0"/>
        <w:jc w:val="both"/>
      </w:pPr>
      <w:r>
        <w:rPr>
          <w:rFonts w:ascii="Times New Roman"/>
          <w:b w:val="false"/>
          <w:i w:val="false"/>
          <w:color w:val="000000"/>
          <w:sz w:val="28"/>
        </w:rPr>
        <w:t xml:space="preserve">
      10) педагогтің қатысуымен өткізілетін сынып сабақтары,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11) білім алушы оқу жылының ішінде төрт-бес мажорлық және минорлық екі октавалық позицияларының ауысуымен және үш октавалы гаммалар мен арпеджионы, 7-8 этюдті, 4-5 пьесаны, 2 ірі нысанды шығарманы үйренеді;</w:t>
      </w:r>
    </w:p>
    <w:p>
      <w:pPr>
        <w:spacing w:after="0"/>
        <w:ind w:left="0"/>
        <w:jc w:val="both"/>
      </w:pPr>
      <w:r>
        <w:rPr>
          <w:rFonts w:ascii="Times New Roman"/>
          <w:b w:val="false"/>
          <w:i w:val="false"/>
          <w:color w:val="000000"/>
          <w:sz w:val="28"/>
        </w:rPr>
        <w:t>
      12) 6 сыныпқа көшу кезінде гамма және арпеджио, 1 этюд, түрлі сипаттағы 2 пьеса немесе 1 ірі нысанды шығарма орындалады.</w:t>
      </w:r>
    </w:p>
    <w:p>
      <w:pPr>
        <w:spacing w:after="0"/>
        <w:ind w:left="0"/>
        <w:jc w:val="both"/>
      </w:pPr>
      <w:r>
        <w:rPr>
          <w:rFonts w:ascii="Times New Roman"/>
          <w:b w:val="false"/>
          <w:i w:val="false"/>
          <w:color w:val="000000"/>
          <w:sz w:val="28"/>
        </w:rPr>
        <w:t>
      57.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Альт кілті және бірінші – үшінші – бесінші және екінші –</w:t>
      </w:r>
    </w:p>
    <w:p>
      <w:pPr>
        <w:spacing w:after="0"/>
        <w:ind w:left="0"/>
        <w:jc w:val="both"/>
      </w:pPr>
      <w:r>
        <w:rPr>
          <w:rFonts w:ascii="Times New Roman"/>
          <w:b w:val="false"/>
          <w:i w:val="false"/>
          <w:color w:val="000000"/>
          <w:sz w:val="28"/>
        </w:rPr>
        <w:t>
      төртінші – алтыншы позициядағы дыбыстық диапазон.</w:t>
      </w:r>
    </w:p>
    <w:p>
      <w:pPr>
        <w:spacing w:after="0"/>
        <w:ind w:left="0"/>
        <w:jc w:val="both"/>
      </w:pPr>
      <w:r>
        <w:rPr>
          <w:rFonts w:ascii="Times New Roman"/>
          <w:b w:val="false"/>
          <w:i w:val="false"/>
          <w:color w:val="000000"/>
          <w:sz w:val="28"/>
        </w:rPr>
        <w:t xml:space="preserve">
      2-тақырып. Альт кілті мен скрипка кілтінің үйлесуі. </w:t>
      </w:r>
    </w:p>
    <w:p>
      <w:pPr>
        <w:spacing w:after="0"/>
        <w:ind w:left="0"/>
        <w:jc w:val="both"/>
      </w:pPr>
      <w:r>
        <w:rPr>
          <w:rFonts w:ascii="Times New Roman"/>
          <w:b w:val="false"/>
          <w:i w:val="false"/>
          <w:color w:val="000000"/>
          <w:sz w:val="28"/>
        </w:rPr>
        <w:t xml:space="preserve">
      3-тақырып. Аспаптың ерекшеліктеріне (көлеміне) сәйкес қолды қою. </w:t>
      </w:r>
    </w:p>
    <w:p>
      <w:pPr>
        <w:spacing w:after="0"/>
        <w:ind w:left="0"/>
        <w:jc w:val="both"/>
      </w:pPr>
      <w:r>
        <w:rPr>
          <w:rFonts w:ascii="Times New Roman"/>
          <w:b w:val="false"/>
          <w:i w:val="false"/>
          <w:color w:val="000000"/>
          <w:sz w:val="28"/>
        </w:rPr>
        <w:t>
      4-тақырып. Позицияларды ауыстыру (түрлі аппликатуралық реттілік, ауысу түрлері).</w:t>
      </w:r>
    </w:p>
    <w:p>
      <w:pPr>
        <w:spacing w:after="0"/>
        <w:ind w:left="0"/>
        <w:jc w:val="both"/>
      </w:pPr>
      <w:r>
        <w:rPr>
          <w:rFonts w:ascii="Times New Roman"/>
          <w:b w:val="false"/>
          <w:i w:val="false"/>
          <w:color w:val="000000"/>
          <w:sz w:val="28"/>
        </w:rPr>
        <w:t>
      5-тақырып. Екі октавалық гаммалар және бір позициядағы арпеджио, сосын ауысумен.</w:t>
      </w:r>
    </w:p>
    <w:p>
      <w:pPr>
        <w:spacing w:after="0"/>
        <w:ind w:left="0"/>
        <w:jc w:val="both"/>
      </w:pPr>
      <w:r>
        <w:rPr>
          <w:rFonts w:ascii="Times New Roman"/>
          <w:b w:val="false"/>
          <w:i w:val="false"/>
          <w:color w:val="000000"/>
          <w:sz w:val="28"/>
        </w:rPr>
        <w:t>
      6-тақырып. Үш октавалық гаммалар және орташа қарқындағы арпеджио (мажорлы және минорлы).</w:t>
      </w:r>
    </w:p>
    <w:p>
      <w:pPr>
        <w:spacing w:after="0"/>
        <w:ind w:left="0"/>
        <w:jc w:val="both"/>
      </w:pPr>
      <w:r>
        <w:rPr>
          <w:rFonts w:ascii="Times New Roman"/>
          <w:b w:val="false"/>
          <w:i w:val="false"/>
          <w:color w:val="000000"/>
          <w:sz w:val="28"/>
        </w:rPr>
        <w:t xml:space="preserve">
      7-тақырып. Альт дыбысын шығаруды және баяу қарқында бірінші – үшінші позиция көлемінде және кантиленді сипаттағы пьесаларда кең дыбысталатын вибрацияларды (гаммаларда) пысықтау. </w:t>
      </w:r>
    </w:p>
    <w:p>
      <w:pPr>
        <w:spacing w:after="0"/>
        <w:ind w:left="0"/>
        <w:jc w:val="both"/>
      </w:pPr>
      <w:r>
        <w:rPr>
          <w:rFonts w:ascii="Times New Roman"/>
          <w:b w:val="false"/>
          <w:i w:val="false"/>
          <w:color w:val="000000"/>
          <w:sz w:val="28"/>
        </w:rPr>
        <w:t>
      8-тақырып. Бір ысқыға екі-үш-төрт-алты-сегіз нотадан деташе, легато штрихтары, мартле, стаккато, штрихтардың үйлесімдері.</w:t>
      </w:r>
    </w:p>
    <w:p>
      <w:pPr>
        <w:spacing w:after="0"/>
        <w:ind w:left="0"/>
        <w:jc w:val="both"/>
      </w:pPr>
      <w:r>
        <w:rPr>
          <w:rFonts w:ascii="Times New Roman"/>
          <w:b w:val="false"/>
          <w:i w:val="false"/>
          <w:color w:val="000000"/>
          <w:sz w:val="28"/>
        </w:rPr>
        <w:t xml:space="preserve">
      9-тақырып. Дауыс ырғағы тазалығымен және ритммен жұмыс. </w:t>
      </w:r>
    </w:p>
    <w:p>
      <w:pPr>
        <w:spacing w:after="0"/>
        <w:ind w:left="0"/>
        <w:jc w:val="both"/>
      </w:pPr>
      <w:r>
        <w:rPr>
          <w:rFonts w:ascii="Times New Roman"/>
          <w:b w:val="false"/>
          <w:i w:val="false"/>
          <w:color w:val="000000"/>
          <w:sz w:val="28"/>
        </w:rPr>
        <w:t>
      10-тақырып. Нотаны парақтан оқу.</w:t>
      </w:r>
    </w:p>
    <w:p>
      <w:pPr>
        <w:spacing w:after="0"/>
        <w:ind w:left="0"/>
        <w:jc w:val="both"/>
      </w:pPr>
      <w:r>
        <w:rPr>
          <w:rFonts w:ascii="Times New Roman"/>
          <w:b w:val="false"/>
          <w:i w:val="false"/>
          <w:color w:val="000000"/>
          <w:sz w:val="28"/>
        </w:rPr>
        <w:t>
      58.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саусақтарын алшақ орналастыра алады;</w:t>
      </w:r>
    </w:p>
    <w:p>
      <w:pPr>
        <w:spacing w:after="0"/>
        <w:ind w:left="0"/>
        <w:jc w:val="both"/>
      </w:pPr>
      <w:r>
        <w:rPr>
          <w:rFonts w:ascii="Times New Roman"/>
          <w:b w:val="false"/>
          <w:i w:val="false"/>
          <w:color w:val="000000"/>
          <w:sz w:val="28"/>
        </w:rPr>
        <w:t>
      2) альт кілтінде ноталарды оқи алады;</w:t>
      </w:r>
    </w:p>
    <w:p>
      <w:pPr>
        <w:spacing w:after="0"/>
        <w:ind w:left="0"/>
        <w:jc w:val="both"/>
      </w:pPr>
      <w:r>
        <w:rPr>
          <w:rFonts w:ascii="Times New Roman"/>
          <w:b w:val="false"/>
          <w:i w:val="false"/>
          <w:color w:val="000000"/>
          <w:sz w:val="28"/>
        </w:rPr>
        <w:t xml:space="preserve">
      3) музыкалық бейнелі ойлауды дамытады; </w:t>
      </w:r>
    </w:p>
    <w:p>
      <w:pPr>
        <w:spacing w:after="0"/>
        <w:ind w:left="0"/>
        <w:jc w:val="both"/>
      </w:pPr>
      <w:r>
        <w:rPr>
          <w:rFonts w:ascii="Times New Roman"/>
          <w:b w:val="false"/>
          <w:i w:val="false"/>
          <w:color w:val="000000"/>
          <w:sz w:val="28"/>
        </w:rPr>
        <w:t>
      4) негізгі және үзік штрихтарды орындау дағдыларына ие болады;</w:t>
      </w:r>
    </w:p>
    <w:p>
      <w:pPr>
        <w:spacing w:after="0"/>
        <w:ind w:left="0"/>
        <w:jc w:val="both"/>
      </w:pPr>
      <w:r>
        <w:rPr>
          <w:rFonts w:ascii="Times New Roman"/>
          <w:b w:val="false"/>
          <w:i w:val="false"/>
          <w:color w:val="000000"/>
          <w:sz w:val="28"/>
        </w:rPr>
        <w:t>
      5) түрлі стильдік бағыттағы шығармаларды біледі;</w:t>
      </w:r>
    </w:p>
    <w:p>
      <w:pPr>
        <w:spacing w:after="0"/>
        <w:ind w:left="0"/>
        <w:jc w:val="both"/>
      </w:pPr>
      <w:r>
        <w:rPr>
          <w:rFonts w:ascii="Times New Roman"/>
          <w:b w:val="false"/>
          <w:i w:val="false"/>
          <w:color w:val="000000"/>
          <w:sz w:val="28"/>
        </w:rPr>
        <w:t>
      6) үш белгіге дейінгі гаммаларды орындай алады;</w:t>
      </w:r>
    </w:p>
    <w:p>
      <w:pPr>
        <w:spacing w:after="0"/>
        <w:ind w:left="0"/>
        <w:jc w:val="both"/>
      </w:pPr>
      <w:r>
        <w:rPr>
          <w:rFonts w:ascii="Times New Roman"/>
          <w:b w:val="false"/>
          <w:i w:val="false"/>
          <w:color w:val="000000"/>
          <w:sz w:val="28"/>
        </w:rPr>
        <w:t>
      7) түрлі стильдік бағыттағы шығармаларды орындайды.</w:t>
      </w:r>
    </w:p>
    <w:p>
      <w:pPr>
        <w:spacing w:after="0"/>
        <w:ind w:left="0"/>
        <w:jc w:val="both"/>
      </w:pPr>
      <w:r>
        <w:rPr>
          <w:rFonts w:ascii="Times New Roman"/>
          <w:b w:val="false"/>
          <w:i w:val="false"/>
          <w:color w:val="000000"/>
          <w:sz w:val="28"/>
        </w:rPr>
        <w:t>
      59. 6 сыныптағы Бағдарлама талаптары:</w:t>
      </w:r>
    </w:p>
    <w:p>
      <w:pPr>
        <w:spacing w:after="0"/>
        <w:ind w:left="0"/>
        <w:jc w:val="both"/>
      </w:pPr>
      <w:r>
        <w:rPr>
          <w:rFonts w:ascii="Times New Roman"/>
          <w:b w:val="false"/>
          <w:i w:val="false"/>
          <w:color w:val="000000"/>
          <w:sz w:val="28"/>
        </w:rPr>
        <w:t>
      1) жұп және тақ позицияларды және олардың алмасуларын әрі қарай меңгеру бойынша жұмыс: екі октавалық гаммалар және жылдам қарқындағы арпеджио, үш октавалық гаммалар және орташа қарқындағы арпеджио (мажор, минор). Үлгерімі жақсы білім алушылар үшін үш дыбысты алмасулардың (секстаккорд, квартсекстаккорд) және септаккордтарды үйрену;</w:t>
      </w:r>
    </w:p>
    <w:p>
      <w:pPr>
        <w:spacing w:after="0"/>
        <w:ind w:left="0"/>
        <w:jc w:val="both"/>
      </w:pPr>
      <w:r>
        <w:rPr>
          <w:rFonts w:ascii="Times New Roman"/>
          <w:b w:val="false"/>
          <w:i w:val="false"/>
          <w:color w:val="000000"/>
          <w:sz w:val="28"/>
        </w:rPr>
        <w:t xml:space="preserve">
      2) үш позиция көлемінде орташа қарқындағы қос ноталар: терция, сексты, октавалар (бірінші позиция көлемінде қисық қозғалыста қос ноталарды алдын ала үйрену); </w:t>
      </w:r>
    </w:p>
    <w:p>
      <w:pPr>
        <w:spacing w:after="0"/>
        <w:ind w:left="0"/>
        <w:jc w:val="both"/>
      </w:pPr>
      <w:r>
        <w:rPr>
          <w:rFonts w:ascii="Times New Roman"/>
          <w:b w:val="false"/>
          <w:i w:val="false"/>
          <w:color w:val="000000"/>
          <w:sz w:val="28"/>
        </w:rPr>
        <w:t>
      3) аккордтық техникамен, трель, бірінші позициядағы хроматикалық қимылдар (сырғитын аппликатура және саусақтардың алмасуы - нығыздалған аппликатура);</w:t>
      </w:r>
    </w:p>
    <w:p>
      <w:pPr>
        <w:spacing w:after="0"/>
        <w:ind w:left="0"/>
        <w:jc w:val="both"/>
      </w:pPr>
      <w:r>
        <w:rPr>
          <w:rFonts w:ascii="Times New Roman"/>
          <w:b w:val="false"/>
          <w:i w:val="false"/>
          <w:color w:val="000000"/>
          <w:sz w:val="28"/>
        </w:rPr>
        <w:t>
      4) альт дыбысын шығарумен және кең дыбысталатын дірілмен жұмыс;</w:t>
      </w:r>
    </w:p>
    <w:p>
      <w:pPr>
        <w:spacing w:after="0"/>
        <w:ind w:left="0"/>
        <w:jc w:val="both"/>
      </w:pPr>
      <w:r>
        <w:rPr>
          <w:rFonts w:ascii="Times New Roman"/>
          <w:b w:val="false"/>
          <w:i w:val="false"/>
          <w:color w:val="000000"/>
          <w:sz w:val="28"/>
        </w:rPr>
        <w:t xml:space="preserve">
      5)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6) штрихтарды меңгеру бойынша әрі қарай жұмыс: деташе, легато, мартле, стаккато, спиккато, сотийе;</w:t>
      </w:r>
    </w:p>
    <w:p>
      <w:pPr>
        <w:spacing w:after="0"/>
        <w:ind w:left="0"/>
        <w:jc w:val="both"/>
      </w:pPr>
      <w:r>
        <w:rPr>
          <w:rFonts w:ascii="Times New Roman"/>
          <w:b w:val="false"/>
          <w:i w:val="false"/>
          <w:color w:val="000000"/>
          <w:sz w:val="28"/>
        </w:rPr>
        <w:t>
      7) флажолеттің табиғи, кварттық және квинттік түрлерімен танысу;</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xml:space="preserve">
      9) педагогтің қатысуымен жүргізілетін сынып сабақтарының,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10) білім алушы оқу жылының ішінде 5-6 мажорлы және минорлы екі октавалық және үш октавалық гамма мен арпеджио (барлық айналымдарымен үш дыбыстылық), оның ішінде бұрынғы өткен материалдар да кіреді, қос ноталардағы 2 гамма (терциялар, сексталар, октавалар), 8-9 этюд, 5-6 пьеса, 2 ірі нысанды шығарма меңгеріледі;</w:t>
      </w:r>
    </w:p>
    <w:p>
      <w:pPr>
        <w:spacing w:after="0"/>
        <w:ind w:left="0"/>
        <w:jc w:val="both"/>
      </w:pPr>
      <w:r>
        <w:rPr>
          <w:rFonts w:ascii="Times New Roman"/>
          <w:b w:val="false"/>
          <w:i w:val="false"/>
          <w:color w:val="000000"/>
          <w:sz w:val="28"/>
        </w:rPr>
        <w:t xml:space="preserve">
      11) 7 сыныпқа көшу кезінде үш октавалық гамма және арпеджио (айналымның барлық түрімен үш дыбыстылық), қос ноталардағы гамма (үлгерімі жақсы білім алушылар үшін), 1 этюд, 1 пьеса және 1 ірі нысанды шығарма орындалады. </w:t>
      </w:r>
    </w:p>
    <w:p>
      <w:pPr>
        <w:spacing w:after="0"/>
        <w:ind w:left="0"/>
        <w:jc w:val="both"/>
      </w:pPr>
      <w:r>
        <w:rPr>
          <w:rFonts w:ascii="Times New Roman"/>
          <w:b w:val="false"/>
          <w:i w:val="false"/>
          <w:color w:val="000000"/>
          <w:sz w:val="28"/>
        </w:rPr>
        <w:t>
      60.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Жұп және тақ позициялар және олардың ауысуы.</w:t>
      </w:r>
    </w:p>
    <w:p>
      <w:pPr>
        <w:spacing w:after="0"/>
        <w:ind w:left="0"/>
        <w:jc w:val="both"/>
      </w:pPr>
      <w:r>
        <w:rPr>
          <w:rFonts w:ascii="Times New Roman"/>
          <w:b w:val="false"/>
          <w:i w:val="false"/>
          <w:color w:val="000000"/>
          <w:sz w:val="28"/>
        </w:rPr>
        <w:t>
      2-тақырып. Екі октавалық гаммалар және жылдам қарқындағы арпеджио. Үш октавалық гаммалар мен орташа қарқындағы арпеджио (мажор, минор).</w:t>
      </w:r>
    </w:p>
    <w:p>
      <w:pPr>
        <w:spacing w:after="0"/>
        <w:ind w:left="0"/>
        <w:jc w:val="both"/>
      </w:pPr>
      <w:r>
        <w:rPr>
          <w:rFonts w:ascii="Times New Roman"/>
          <w:b w:val="false"/>
          <w:i w:val="false"/>
          <w:color w:val="000000"/>
          <w:sz w:val="28"/>
        </w:rPr>
        <w:t>
      3-тақырып. Үшдыбыстылықтың ауысуы (секстаккорд, квартсекстаккорд) және септаккордтар.</w:t>
      </w:r>
    </w:p>
    <w:p>
      <w:pPr>
        <w:spacing w:after="0"/>
        <w:ind w:left="0"/>
        <w:jc w:val="both"/>
      </w:pPr>
      <w:r>
        <w:rPr>
          <w:rFonts w:ascii="Times New Roman"/>
          <w:b w:val="false"/>
          <w:i w:val="false"/>
          <w:color w:val="000000"/>
          <w:sz w:val="28"/>
        </w:rPr>
        <w:t xml:space="preserve">
      4-тақырып. Үш позиция көлеміндегі баяу қарқындағы қос ноталар: терция, секстар, октавалар (қос нотаны алдын ала бірінші позиция көлемінде қисық қозғалыста үйрену). </w:t>
      </w:r>
    </w:p>
    <w:p>
      <w:pPr>
        <w:spacing w:after="0"/>
        <w:ind w:left="0"/>
        <w:jc w:val="both"/>
      </w:pPr>
      <w:r>
        <w:rPr>
          <w:rFonts w:ascii="Times New Roman"/>
          <w:b w:val="false"/>
          <w:i w:val="false"/>
          <w:color w:val="000000"/>
          <w:sz w:val="28"/>
        </w:rPr>
        <w:t>
      5-тақырып. Аккордтық техникамен, трель, бірінші позициядағы хроматикалық қимылмен жұмыс.</w:t>
      </w:r>
    </w:p>
    <w:p>
      <w:pPr>
        <w:spacing w:after="0"/>
        <w:ind w:left="0"/>
        <w:jc w:val="both"/>
      </w:pPr>
      <w:r>
        <w:rPr>
          <w:rFonts w:ascii="Times New Roman"/>
          <w:b w:val="false"/>
          <w:i w:val="false"/>
          <w:color w:val="000000"/>
          <w:sz w:val="28"/>
        </w:rPr>
        <w:t xml:space="preserve">
      6-тақырып. Альттық дыбыс жүргізумен және кең дыбысталатын дірілмен (вибрация) жұмыс.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xml:space="preserve">
      7-тақырып. Деташе, легато, мартле, стаккато, спиккато, сотийе штрихтарын меңгеру бойынша жұмыс. </w:t>
      </w:r>
    </w:p>
    <w:p>
      <w:pPr>
        <w:spacing w:after="0"/>
        <w:ind w:left="0"/>
        <w:jc w:val="both"/>
      </w:pPr>
      <w:r>
        <w:rPr>
          <w:rFonts w:ascii="Times New Roman"/>
          <w:b w:val="false"/>
          <w:i w:val="false"/>
          <w:color w:val="000000"/>
          <w:sz w:val="28"/>
        </w:rPr>
        <w:t xml:space="preserve">
      8-тақырып. Табиғи, кварттық және квинттік флажолеттер. </w:t>
      </w:r>
    </w:p>
    <w:p>
      <w:pPr>
        <w:spacing w:after="0"/>
        <w:ind w:left="0"/>
        <w:jc w:val="both"/>
      </w:pPr>
      <w:r>
        <w:rPr>
          <w:rFonts w:ascii="Times New Roman"/>
          <w:b w:val="false"/>
          <w:i w:val="false"/>
          <w:color w:val="000000"/>
          <w:sz w:val="28"/>
        </w:rPr>
        <w:t>
      9-тақырып. Ырғақ тазалығымен және ритммен жұмыс. Нотаны парақтан оқу.</w:t>
      </w:r>
    </w:p>
    <w:p>
      <w:pPr>
        <w:spacing w:after="0"/>
        <w:ind w:left="0"/>
        <w:jc w:val="both"/>
      </w:pPr>
      <w:r>
        <w:rPr>
          <w:rFonts w:ascii="Times New Roman"/>
          <w:b w:val="false"/>
          <w:i w:val="false"/>
          <w:color w:val="000000"/>
          <w:sz w:val="28"/>
        </w:rPr>
        <w:t>
      61.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xml:space="preserve">
      1) Бағдарлама талаптарына сәйкес альтқа арналған репертуарды біледі; </w:t>
      </w:r>
    </w:p>
    <w:p>
      <w:pPr>
        <w:spacing w:after="0"/>
        <w:ind w:left="0"/>
        <w:jc w:val="both"/>
      </w:pPr>
      <w:r>
        <w:rPr>
          <w:rFonts w:ascii="Times New Roman"/>
          <w:b w:val="false"/>
          <w:i w:val="false"/>
          <w:color w:val="000000"/>
          <w:sz w:val="28"/>
        </w:rPr>
        <w:t>
      2) гаммаларды үш октавада орындай алады;</w:t>
      </w:r>
    </w:p>
    <w:p>
      <w:pPr>
        <w:spacing w:after="0"/>
        <w:ind w:left="0"/>
        <w:jc w:val="both"/>
      </w:pPr>
      <w:r>
        <w:rPr>
          <w:rFonts w:ascii="Times New Roman"/>
          <w:b w:val="false"/>
          <w:i w:val="false"/>
          <w:color w:val="000000"/>
          <w:sz w:val="28"/>
        </w:rPr>
        <w:t>
      3) деташе, легато, мартле, стаккато, спиккато, сотийе штрихтарын орындау дағдыларына ие болады;</w:t>
      </w:r>
    </w:p>
    <w:p>
      <w:pPr>
        <w:spacing w:after="0"/>
        <w:ind w:left="0"/>
        <w:jc w:val="both"/>
      </w:pPr>
      <w:r>
        <w:rPr>
          <w:rFonts w:ascii="Times New Roman"/>
          <w:b w:val="false"/>
          <w:i w:val="false"/>
          <w:color w:val="000000"/>
          <w:sz w:val="28"/>
        </w:rPr>
        <w:t>
      4) нюансировка белгілерін іске асыру кезіндегі техникалық тәсілдерді біледі;</w:t>
      </w:r>
    </w:p>
    <w:p>
      <w:pPr>
        <w:spacing w:after="0"/>
        <w:ind w:left="0"/>
        <w:jc w:val="both"/>
      </w:pPr>
      <w:r>
        <w:rPr>
          <w:rFonts w:ascii="Times New Roman"/>
          <w:b w:val="false"/>
          <w:i w:val="false"/>
          <w:color w:val="000000"/>
          <w:sz w:val="28"/>
        </w:rPr>
        <w:t>
      5) күрделі емес музыкалық шығармаларды парақтан оқи алады.</w:t>
      </w:r>
    </w:p>
    <w:p>
      <w:pPr>
        <w:spacing w:after="0"/>
        <w:ind w:left="0"/>
        <w:jc w:val="both"/>
      </w:pPr>
      <w:r>
        <w:rPr>
          <w:rFonts w:ascii="Times New Roman"/>
          <w:b w:val="false"/>
          <w:i w:val="false"/>
          <w:color w:val="000000"/>
          <w:sz w:val="28"/>
        </w:rPr>
        <w:t>
      62. 7 сыныптағы Бағдарлама талаптары:</w:t>
      </w:r>
    </w:p>
    <w:p>
      <w:pPr>
        <w:spacing w:after="0"/>
        <w:ind w:left="0"/>
        <w:jc w:val="both"/>
      </w:pPr>
      <w:r>
        <w:rPr>
          <w:rFonts w:ascii="Times New Roman"/>
          <w:b w:val="false"/>
          <w:i w:val="false"/>
          <w:color w:val="000000"/>
          <w:sz w:val="28"/>
        </w:rPr>
        <w:t>
      1) музыкалық-орындаушылық дағдыларды әрі қарай меңгеру және дамыту;</w:t>
      </w:r>
    </w:p>
    <w:p>
      <w:pPr>
        <w:spacing w:after="0"/>
        <w:ind w:left="0"/>
        <w:jc w:val="both"/>
      </w:pPr>
      <w:r>
        <w:rPr>
          <w:rFonts w:ascii="Times New Roman"/>
          <w:b w:val="false"/>
          <w:i w:val="false"/>
          <w:color w:val="000000"/>
          <w:sz w:val="28"/>
        </w:rPr>
        <w:t xml:space="preserve">
      2) үш октавалық гаммалар және жылдам қарқындағы арпеджио (үлгерімі жақсы білім алушылар үшін - секстаккорд, квартсекстаккордтардың үшдыбыстылық айналымын үйрету) және септаккордтар; </w:t>
      </w:r>
    </w:p>
    <w:p>
      <w:pPr>
        <w:spacing w:after="0"/>
        <w:ind w:left="0"/>
        <w:jc w:val="both"/>
      </w:pPr>
      <w:r>
        <w:rPr>
          <w:rFonts w:ascii="Times New Roman"/>
          <w:b w:val="false"/>
          <w:i w:val="false"/>
          <w:color w:val="000000"/>
          <w:sz w:val="28"/>
        </w:rPr>
        <w:t>
      3) орташа қарқындағы қос ноталардағы гаммалар: терциялар, сексталар, октавалар;</w:t>
      </w:r>
    </w:p>
    <w:p>
      <w:pPr>
        <w:spacing w:after="0"/>
        <w:ind w:left="0"/>
        <w:jc w:val="both"/>
      </w:pPr>
      <w:r>
        <w:rPr>
          <w:rFonts w:ascii="Times New Roman"/>
          <w:b w:val="false"/>
          <w:i w:val="false"/>
          <w:color w:val="000000"/>
          <w:sz w:val="28"/>
        </w:rPr>
        <w:t xml:space="preserve">
      4) түрлі аппликатуралы хроматикалық гаммалар; </w:t>
      </w:r>
    </w:p>
    <w:p>
      <w:pPr>
        <w:spacing w:after="0"/>
        <w:ind w:left="0"/>
        <w:jc w:val="both"/>
      </w:pPr>
      <w:r>
        <w:rPr>
          <w:rFonts w:ascii="Times New Roman"/>
          <w:b w:val="false"/>
          <w:i w:val="false"/>
          <w:color w:val="000000"/>
          <w:sz w:val="28"/>
        </w:rPr>
        <w:t>
      5) альт дыбысын шығару және кең дыбысталатын дірілмен жұмыс;</w:t>
      </w:r>
    </w:p>
    <w:p>
      <w:pPr>
        <w:spacing w:after="0"/>
        <w:ind w:left="0"/>
        <w:jc w:val="both"/>
      </w:pPr>
      <w:r>
        <w:rPr>
          <w:rFonts w:ascii="Times New Roman"/>
          <w:b w:val="false"/>
          <w:i w:val="false"/>
          <w:color w:val="000000"/>
          <w:sz w:val="28"/>
        </w:rPr>
        <w:t xml:space="preserve">
      6) баса айту (фразировка) – ерекше белгілерді (нюансировка) іске асыру кезіндегі негізгі техникалық тәсілдерді әрі қарай зерделеу; </w:t>
      </w:r>
    </w:p>
    <w:p>
      <w:pPr>
        <w:spacing w:after="0"/>
        <w:ind w:left="0"/>
        <w:jc w:val="both"/>
      </w:pPr>
      <w:r>
        <w:rPr>
          <w:rFonts w:ascii="Times New Roman"/>
          <w:b w:val="false"/>
          <w:i w:val="false"/>
          <w:color w:val="000000"/>
          <w:sz w:val="28"/>
        </w:rPr>
        <w:t>
      7) штрихтарды және олардың үйлесімдерін еркін игеру тәсілдерін техникалық және көркемдік материалдарда үйрену: деташе, легато, мартле, стаккато, спиккато, сотийе;</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9) нотаны парақтан оқу;</w:t>
      </w:r>
    </w:p>
    <w:p>
      <w:pPr>
        <w:spacing w:after="0"/>
        <w:ind w:left="0"/>
        <w:jc w:val="both"/>
      </w:pPr>
      <w:r>
        <w:rPr>
          <w:rFonts w:ascii="Times New Roman"/>
          <w:b w:val="false"/>
          <w:i w:val="false"/>
          <w:color w:val="000000"/>
          <w:sz w:val="28"/>
        </w:rPr>
        <w:t>
      10) білім алушылардың орындаушылық дағдыларын меңгеру бойынша сыныптағы және үй жұмыстарын, білім алушының кәсіби музыкалық оқу орнында әрі қарай оқуына арналған бағдарламаны кеңейту және тереңдету;</w:t>
      </w:r>
    </w:p>
    <w:p>
      <w:pPr>
        <w:spacing w:after="0"/>
        <w:ind w:left="0"/>
        <w:jc w:val="both"/>
      </w:pPr>
      <w:r>
        <w:rPr>
          <w:rFonts w:ascii="Times New Roman"/>
          <w:b w:val="false"/>
          <w:i w:val="false"/>
          <w:color w:val="000000"/>
          <w:sz w:val="28"/>
        </w:rPr>
        <w:t>
      11) білім алушы оқу жылының ішінде 6-7 мажорлық және минорлық үш октавалық гаммалар және арпеджио (үшдыбыстылық барлық айналымдарымен), ертеректе өткен материалдарды қоса алғанда, қос ноталық 3-4 гамма, 2 хроматикалық гамма, 9-10 этюд, 5-6 пьеса, ірі нысанды 2 шығарма меңгеріледі.</w:t>
      </w:r>
    </w:p>
    <w:p>
      <w:pPr>
        <w:spacing w:after="0"/>
        <w:ind w:left="0"/>
        <w:jc w:val="both"/>
      </w:pPr>
      <w:r>
        <w:rPr>
          <w:rFonts w:ascii="Times New Roman"/>
          <w:b w:val="false"/>
          <w:i w:val="false"/>
          <w:color w:val="000000"/>
          <w:sz w:val="28"/>
        </w:rPr>
        <w:t xml:space="preserve">
      63. 7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октавалық гаммалар және жылдам қарқындағы арпеджио. Секстаккорд, квартсекстаккорд және септаккорд үшдыбыстылығының айналымдары.</w:t>
      </w:r>
    </w:p>
    <w:p>
      <w:pPr>
        <w:spacing w:after="0"/>
        <w:ind w:left="0"/>
        <w:jc w:val="both"/>
      </w:pPr>
      <w:r>
        <w:rPr>
          <w:rFonts w:ascii="Times New Roman"/>
          <w:b w:val="false"/>
          <w:i w:val="false"/>
          <w:color w:val="000000"/>
          <w:sz w:val="28"/>
        </w:rPr>
        <w:t xml:space="preserve">
      2-тақырып. Орташа қалыптағы қос нотадағы гаммалар: терциялар, сексталар, октавалар. </w:t>
      </w:r>
    </w:p>
    <w:p>
      <w:pPr>
        <w:spacing w:after="0"/>
        <w:ind w:left="0"/>
        <w:jc w:val="both"/>
      </w:pPr>
      <w:r>
        <w:rPr>
          <w:rFonts w:ascii="Times New Roman"/>
          <w:b w:val="false"/>
          <w:i w:val="false"/>
          <w:color w:val="000000"/>
          <w:sz w:val="28"/>
        </w:rPr>
        <w:t>
      3-тақырып. Аппликатураның түрлерімен хроматикалық гаммалар.</w:t>
      </w:r>
    </w:p>
    <w:p>
      <w:pPr>
        <w:spacing w:after="0"/>
        <w:ind w:left="0"/>
        <w:jc w:val="both"/>
      </w:pPr>
      <w:r>
        <w:rPr>
          <w:rFonts w:ascii="Times New Roman"/>
          <w:b w:val="false"/>
          <w:i w:val="false"/>
          <w:color w:val="000000"/>
          <w:sz w:val="28"/>
        </w:rPr>
        <w:t xml:space="preserve">
      4-тақырып. Альттық дыбыс шығарумен және кең дыбысталатын дірілмен жұмыс. </w:t>
      </w:r>
    </w:p>
    <w:p>
      <w:pPr>
        <w:spacing w:after="0"/>
        <w:ind w:left="0"/>
        <w:jc w:val="both"/>
      </w:pPr>
      <w:r>
        <w:rPr>
          <w:rFonts w:ascii="Times New Roman"/>
          <w:b w:val="false"/>
          <w:i w:val="false"/>
          <w:color w:val="000000"/>
          <w:sz w:val="28"/>
        </w:rPr>
        <w:t xml:space="preserve">
      5-тақырып. Баса айту. Нюансировканың белгілерін іске асыру кезіндегі негізгі техникалық тәсілдер. </w:t>
      </w:r>
    </w:p>
    <w:p>
      <w:pPr>
        <w:spacing w:after="0"/>
        <w:ind w:left="0"/>
        <w:jc w:val="both"/>
      </w:pPr>
      <w:r>
        <w:rPr>
          <w:rFonts w:ascii="Times New Roman"/>
          <w:b w:val="false"/>
          <w:i w:val="false"/>
          <w:color w:val="000000"/>
          <w:sz w:val="28"/>
        </w:rPr>
        <w:t>
      6-тақырып. Техникалық және көркемдік материалдарда штрихтарды және олардың үйлесімдерін еркін меңгеру тәсілдері: деташе, легато, мартле, стаккато, спиккато, сотийе. Ырғақ тазалығымен және ритммен жұмыс;</w:t>
      </w:r>
    </w:p>
    <w:p>
      <w:pPr>
        <w:spacing w:after="0"/>
        <w:ind w:left="0"/>
        <w:jc w:val="both"/>
      </w:pPr>
      <w:r>
        <w:rPr>
          <w:rFonts w:ascii="Times New Roman"/>
          <w:b w:val="false"/>
          <w:i w:val="false"/>
          <w:color w:val="000000"/>
          <w:sz w:val="28"/>
        </w:rPr>
        <w:t>
      7-тақырып. Нотаны парақтан оқу.</w:t>
      </w:r>
    </w:p>
    <w:p>
      <w:pPr>
        <w:spacing w:after="0"/>
        <w:ind w:left="0"/>
        <w:jc w:val="both"/>
      </w:pPr>
      <w:r>
        <w:rPr>
          <w:rFonts w:ascii="Times New Roman"/>
          <w:b w:val="false"/>
          <w:i w:val="false"/>
          <w:color w:val="000000"/>
          <w:sz w:val="28"/>
        </w:rPr>
        <w:t>
      64.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үш октавада мажорлы және минорлы гаммаларды орындай алады;</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саусақ жүйріктілігі, трель, позициялардың қосылуының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4) мейлінше күрделі штрихтармен орындау дағдыларына ие болады.</w:t>
      </w:r>
    </w:p>
    <w:p>
      <w:pPr>
        <w:spacing w:after="0"/>
        <w:ind w:left="0"/>
        <w:jc w:val="both"/>
      </w:pPr>
      <w:r>
        <w:rPr>
          <w:rFonts w:ascii="Times New Roman"/>
          <w:b w:val="false"/>
          <w:i w:val="false"/>
          <w:color w:val="000000"/>
          <w:sz w:val="28"/>
        </w:rPr>
        <w:t>
      65. 8 сыныптағы Бағдарлама талаптары:</w:t>
      </w:r>
    </w:p>
    <w:p>
      <w:pPr>
        <w:spacing w:after="0"/>
        <w:ind w:left="0"/>
        <w:jc w:val="both"/>
      </w:pPr>
      <w:r>
        <w:rPr>
          <w:rFonts w:ascii="Times New Roman"/>
          <w:b w:val="false"/>
          <w:i w:val="false"/>
          <w:color w:val="000000"/>
          <w:sz w:val="28"/>
        </w:rPr>
        <w:t>
      1) музыка мектебінде оқу барысында алған білім, білік және дағдыларын әрі қарай жетілдіру;</w:t>
      </w:r>
    </w:p>
    <w:p>
      <w:pPr>
        <w:spacing w:after="0"/>
        <w:ind w:left="0"/>
        <w:jc w:val="both"/>
      </w:pPr>
      <w:r>
        <w:rPr>
          <w:rFonts w:ascii="Times New Roman"/>
          <w:b w:val="false"/>
          <w:i w:val="false"/>
          <w:color w:val="000000"/>
          <w:sz w:val="28"/>
        </w:rPr>
        <w:t>
      2) білім алушылардың музыкалық-орындаушылық деңгейлерін арттыру;</w:t>
      </w:r>
    </w:p>
    <w:p>
      <w:pPr>
        <w:spacing w:after="0"/>
        <w:ind w:left="0"/>
        <w:jc w:val="both"/>
      </w:pPr>
      <w:r>
        <w:rPr>
          <w:rFonts w:ascii="Times New Roman"/>
          <w:b w:val="false"/>
          <w:i w:val="false"/>
          <w:color w:val="000000"/>
          <w:sz w:val="28"/>
        </w:rPr>
        <w:t>
      3) орындау техникасымен тереңірек жұмыс;</w:t>
      </w:r>
    </w:p>
    <w:p>
      <w:pPr>
        <w:spacing w:after="0"/>
        <w:ind w:left="0"/>
        <w:jc w:val="both"/>
      </w:pPr>
      <w:r>
        <w:rPr>
          <w:rFonts w:ascii="Times New Roman"/>
          <w:b w:val="false"/>
          <w:i w:val="false"/>
          <w:color w:val="000000"/>
          <w:sz w:val="28"/>
        </w:rPr>
        <w:t>
      4) Стилі және жанры жағынан түрлі шығармаларды үйрену;</w:t>
      </w:r>
    </w:p>
    <w:p>
      <w:pPr>
        <w:spacing w:after="0"/>
        <w:ind w:left="0"/>
        <w:jc w:val="both"/>
      </w:pPr>
      <w:r>
        <w:rPr>
          <w:rFonts w:ascii="Times New Roman"/>
          <w:b w:val="false"/>
          <w:i w:val="false"/>
          <w:color w:val="000000"/>
          <w:sz w:val="28"/>
        </w:rPr>
        <w:t>
      66. 8 сыныптағы оқу пәнінің мазмұны.</w:t>
      </w:r>
    </w:p>
    <w:p>
      <w:pPr>
        <w:spacing w:after="0"/>
        <w:ind w:left="0"/>
        <w:jc w:val="both"/>
      </w:pPr>
      <w:r>
        <w:rPr>
          <w:rFonts w:ascii="Times New Roman"/>
          <w:b w:val="false"/>
          <w:i w:val="false"/>
          <w:color w:val="000000"/>
          <w:sz w:val="28"/>
        </w:rPr>
        <w:t>
      1-тақырып. Білім алушылардың музыкалық-орындаушылық деңгейін арттыру.</w:t>
      </w:r>
    </w:p>
    <w:p>
      <w:pPr>
        <w:spacing w:after="0"/>
        <w:ind w:left="0"/>
        <w:jc w:val="both"/>
      </w:pPr>
      <w:r>
        <w:rPr>
          <w:rFonts w:ascii="Times New Roman"/>
          <w:b w:val="false"/>
          <w:i w:val="false"/>
          <w:color w:val="000000"/>
          <w:sz w:val="28"/>
        </w:rPr>
        <w:t>
      2-тақырып. Орындау техникасы.</w:t>
      </w:r>
    </w:p>
    <w:p>
      <w:pPr>
        <w:spacing w:after="0"/>
        <w:ind w:left="0"/>
        <w:jc w:val="both"/>
      </w:pPr>
      <w:r>
        <w:rPr>
          <w:rFonts w:ascii="Times New Roman"/>
          <w:b w:val="false"/>
          <w:i w:val="false"/>
          <w:color w:val="000000"/>
          <w:sz w:val="28"/>
        </w:rPr>
        <w:t>
      3-тақырып. Стилі және жанры жағынан түрлі шығармаларды үйрену.</w:t>
      </w:r>
    </w:p>
    <w:p>
      <w:pPr>
        <w:spacing w:after="0"/>
        <w:ind w:left="0"/>
        <w:jc w:val="both"/>
      </w:pPr>
      <w:r>
        <w:rPr>
          <w:rFonts w:ascii="Times New Roman"/>
          <w:b w:val="false"/>
          <w:i w:val="false"/>
          <w:color w:val="000000"/>
          <w:sz w:val="28"/>
        </w:rPr>
        <w:t>
      4-тақырып. Репертуар.</w:t>
      </w:r>
    </w:p>
    <w:p>
      <w:pPr>
        <w:spacing w:after="0"/>
        <w:ind w:left="0"/>
        <w:jc w:val="both"/>
      </w:pPr>
      <w:r>
        <w:rPr>
          <w:rFonts w:ascii="Times New Roman"/>
          <w:b w:val="false"/>
          <w:i w:val="false"/>
          <w:color w:val="000000"/>
          <w:sz w:val="28"/>
        </w:rPr>
        <w:t>
      5-тақырып. Сахна мәдениеті.</w:t>
      </w:r>
    </w:p>
    <w:p>
      <w:pPr>
        <w:spacing w:after="0"/>
        <w:ind w:left="0"/>
        <w:jc w:val="both"/>
      </w:pPr>
      <w:r>
        <w:rPr>
          <w:rFonts w:ascii="Times New Roman"/>
          <w:b w:val="false"/>
          <w:i w:val="false"/>
          <w:color w:val="000000"/>
          <w:sz w:val="28"/>
        </w:rPr>
        <w:t>
      6-тақырып. Ансамбльде орындау.</w:t>
      </w:r>
    </w:p>
    <w:p>
      <w:pPr>
        <w:spacing w:after="0"/>
        <w:ind w:left="0"/>
        <w:jc w:val="both"/>
      </w:pPr>
      <w:r>
        <w:rPr>
          <w:rFonts w:ascii="Times New Roman"/>
          <w:b w:val="false"/>
          <w:i w:val="false"/>
          <w:color w:val="000000"/>
          <w:sz w:val="28"/>
        </w:rPr>
        <w:t>
      67.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интервалды техника дағдысына ие болады;</w:t>
      </w:r>
    </w:p>
    <w:p>
      <w:pPr>
        <w:spacing w:after="0"/>
        <w:ind w:left="0"/>
        <w:jc w:val="both"/>
      </w:pPr>
      <w:r>
        <w:rPr>
          <w:rFonts w:ascii="Times New Roman"/>
          <w:b w:val="false"/>
          <w:i w:val="false"/>
          <w:color w:val="000000"/>
          <w:sz w:val="28"/>
        </w:rPr>
        <w:t>
      2) музыкалық шығарманы түсіндіре алады;</w:t>
      </w:r>
    </w:p>
    <w:p>
      <w:pPr>
        <w:spacing w:after="0"/>
        <w:ind w:left="0"/>
        <w:jc w:val="both"/>
      </w:pPr>
      <w:r>
        <w:rPr>
          <w:rFonts w:ascii="Times New Roman"/>
          <w:b w:val="false"/>
          <w:i w:val="false"/>
          <w:color w:val="000000"/>
          <w:sz w:val="28"/>
        </w:rPr>
        <w:t>
      3) шығарманың стилистикалық ерекшеліктерін жеткізе алады;</w:t>
      </w:r>
    </w:p>
    <w:p>
      <w:pPr>
        <w:spacing w:after="0"/>
        <w:ind w:left="0"/>
        <w:jc w:val="both"/>
      </w:pPr>
      <w:r>
        <w:rPr>
          <w:rFonts w:ascii="Times New Roman"/>
          <w:b w:val="false"/>
          <w:i w:val="false"/>
          <w:color w:val="000000"/>
          <w:sz w:val="28"/>
        </w:rPr>
        <w:t>
      4) музыкалық шығарманы өз бетімен жаттай алады;</w:t>
      </w:r>
    </w:p>
    <w:p>
      <w:pPr>
        <w:spacing w:after="0"/>
        <w:ind w:left="0"/>
        <w:jc w:val="both"/>
      </w:pPr>
      <w:r>
        <w:rPr>
          <w:rFonts w:ascii="Times New Roman"/>
          <w:b w:val="false"/>
          <w:i w:val="false"/>
          <w:color w:val="000000"/>
          <w:sz w:val="28"/>
        </w:rPr>
        <w:t xml:space="preserve">
      5) аспапты өз бетінше күйге келтіре алады; </w:t>
      </w:r>
    </w:p>
    <w:p>
      <w:pPr>
        <w:spacing w:after="0"/>
        <w:ind w:left="0"/>
        <w:jc w:val="both"/>
      </w:pPr>
      <w:r>
        <w:rPr>
          <w:rFonts w:ascii="Times New Roman"/>
          <w:b w:val="false"/>
          <w:i w:val="false"/>
          <w:color w:val="000000"/>
          <w:sz w:val="28"/>
        </w:rPr>
        <w:t>
      6) парақтан оқу дағдысына ие болады.</w:t>
      </w:r>
    </w:p>
    <w:p>
      <w:pPr>
        <w:spacing w:after="0"/>
        <w:ind w:left="0"/>
        <w:jc w:val="both"/>
      </w:pPr>
      <w:r>
        <w:rPr>
          <w:rFonts w:ascii="Times New Roman"/>
          <w:b w:val="false"/>
          <w:i w:val="false"/>
          <w:color w:val="000000"/>
          <w:sz w:val="28"/>
        </w:rPr>
        <w:t>
      68.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альтта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стильдегі және жанрдағы шығармалардан құралған альтқа арналған репертуарды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орындайды;</w:t>
      </w:r>
    </w:p>
    <w:p>
      <w:pPr>
        <w:spacing w:after="0"/>
        <w:ind w:left="0"/>
        <w:jc w:val="both"/>
      </w:pPr>
      <w:r>
        <w:rPr>
          <w:rFonts w:ascii="Times New Roman"/>
          <w:b w:val="false"/>
          <w:i w:val="false"/>
          <w:color w:val="000000"/>
          <w:sz w:val="28"/>
        </w:rPr>
        <w:t>
      2) күрделі емес шығармаларды жаттау кезінде туындағын техникалық қиындықтарды өз бетінше жеңу;</w:t>
      </w:r>
    </w:p>
    <w:p>
      <w:pPr>
        <w:spacing w:after="0"/>
        <w:ind w:left="0"/>
        <w:jc w:val="both"/>
      </w:pPr>
      <w:r>
        <w:rPr>
          <w:rFonts w:ascii="Times New Roman"/>
          <w:b w:val="false"/>
          <w:i w:val="false"/>
          <w:color w:val="000000"/>
          <w:sz w:val="28"/>
        </w:rPr>
        <w:t>
      3) орындаушылық техникада теориялық білімді қолдану;</w:t>
      </w:r>
    </w:p>
    <w:p>
      <w:pPr>
        <w:spacing w:after="0"/>
        <w:ind w:left="0"/>
        <w:jc w:val="both"/>
      </w:pPr>
      <w:r>
        <w:rPr>
          <w:rFonts w:ascii="Times New Roman"/>
          <w:b w:val="false"/>
          <w:i w:val="false"/>
          <w:color w:val="000000"/>
          <w:sz w:val="28"/>
        </w:rPr>
        <w:t>
      4) орындалатын музыкалық шығармаларды талдау;</w:t>
      </w:r>
    </w:p>
    <w:p>
      <w:pPr>
        <w:spacing w:after="0"/>
        <w:ind w:left="0"/>
        <w:jc w:val="both"/>
      </w:pPr>
      <w:r>
        <w:rPr>
          <w:rFonts w:ascii="Times New Roman"/>
          <w:b w:val="false"/>
          <w:i w:val="false"/>
          <w:color w:val="000000"/>
          <w:sz w:val="28"/>
        </w:rPr>
        <w:t>
      5) музыкалық формалар туралы түсінігі бар.</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арқылы теру және парақтан оқу;</w:t>
      </w:r>
    </w:p>
    <w:p>
      <w:pPr>
        <w:spacing w:after="0"/>
        <w:ind w:left="0"/>
        <w:jc w:val="both"/>
      </w:pPr>
      <w:r>
        <w:rPr>
          <w:rFonts w:ascii="Times New Roman"/>
          <w:b w:val="false"/>
          <w:i w:val="false"/>
          <w:color w:val="000000"/>
          <w:sz w:val="28"/>
        </w:rPr>
        <w:t>
      2) музыкалық-орындаушылықтың мәнерлілік құралдарын пайдалану;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5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үлкен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шығарма); </w:t>
      </w:r>
    </w:p>
    <w:p>
      <w:pPr>
        <w:spacing w:after="0"/>
        <w:ind w:left="0"/>
        <w:jc w:val="both"/>
      </w:pPr>
      <w:r>
        <w:rPr>
          <w:rFonts w:ascii="Times New Roman"/>
          <w:b w:val="false"/>
          <w:i w:val="false"/>
          <w:color w:val="000000"/>
          <w:sz w:val="28"/>
        </w:rPr>
        <w:t>
      2) 6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ірі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шағарма).</w:t>
      </w:r>
    </w:p>
    <w:p>
      <w:pPr>
        <w:spacing w:after="0"/>
        <w:ind w:left="0"/>
        <w:jc w:val="both"/>
      </w:pPr>
      <w:r>
        <w:rPr>
          <w:rFonts w:ascii="Times New Roman"/>
          <w:b w:val="false"/>
          <w:i w:val="false"/>
          <w:color w:val="000000"/>
          <w:sz w:val="28"/>
        </w:rPr>
        <w:t>
      3) 7 сынып – бірінші, екінші тоқсандарда: техникалық сынақ (бір гамма, бір арпеджио, штрихтар, әртүрлі сипаттағы екі этюд, бір пьеса), үшінші тоқсанда: тыңдалым (ірі нысанды бір шығарма (концерт немесе екі бөлімнен тұратын соната), әртүрлі сипаттағы екі пьеса), төртінші тоқсанда: бітіру емтиханы (ірі нысанды бір шығарма (концерт немесе екі бөлімнен тұратын соната), әртүрлі сипаттағы екі пьеса, қазақстан композиторының бір пьесасы);</w:t>
      </w:r>
    </w:p>
    <w:p>
      <w:pPr>
        <w:spacing w:after="0"/>
        <w:ind w:left="0"/>
        <w:jc w:val="both"/>
      </w:pPr>
      <w:r>
        <w:rPr>
          <w:rFonts w:ascii="Times New Roman"/>
          <w:b w:val="false"/>
          <w:i w:val="false"/>
          <w:color w:val="000000"/>
          <w:sz w:val="28"/>
        </w:rPr>
        <w:t>
      4) 8 сынып – бірінші, екінші тоқсандарда: техникалық сынақ (бір гамма, бір арпеджио, штрихтар, әртүрлі сипаттағы екі этюд, бір пьеса), үшінші тоқсанда (бітіру емтиханының бағдарламасы тыңдау (ірі нысанды бір шығарма (концерт немесе екі бөлімнен тұратын соната), әртүрлі сипаттағы екі пьеса), төртінші тоқсанда: бітіру емтиханы (бір гамма (арпеджио), бір этюд, виртуоздық сипаттағы бір пьеса, кандиленді сипаттағы бір пьеса, Қазақстан композиторларының бір пьесасы, ірі нысанды бір шығарма).</w:t>
      </w:r>
    </w:p>
    <w:p>
      <w:pPr>
        <w:spacing w:after="0"/>
        <w:ind w:left="0"/>
        <w:jc w:val="both"/>
      </w:pPr>
      <w:r>
        <w:rPr>
          <w:rFonts w:ascii="Times New Roman"/>
          <w:b w:val="false"/>
          <w:i w:val="false"/>
          <w:color w:val="000000"/>
          <w:sz w:val="28"/>
        </w:rPr>
        <w:t>
      71.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мәнерлеп орындау, ырғағы жақсы, дыбысталуы жақсы және аспапты меңгеруі жеткілікті деңгейде дамыған.</w:t>
      </w:r>
    </w:p>
    <w:p>
      <w:pPr>
        <w:spacing w:after="0"/>
        <w:ind w:left="0"/>
        <w:jc w:val="both"/>
      </w:pPr>
      <w:r>
        <w:rPr>
          <w:rFonts w:ascii="Times New Roman"/>
          <w:b w:val="false"/>
          <w:i w:val="false"/>
          <w:color w:val="000000"/>
          <w:sz w:val="28"/>
        </w:rPr>
        <w:t>
      2) "4" "жақсы" бағасы – бағдарламаны сауатты және мәнерлеп орындау, ырғағы жақсы, дыбыстылауы жақсы, бағдарламадағы шығармалардың музыкалық, техникалық және ритмикалық міндеттерін сәл ақаулармен орындайды.</w:t>
      </w:r>
    </w:p>
    <w:p>
      <w:pPr>
        <w:spacing w:after="0"/>
        <w:ind w:left="0"/>
        <w:jc w:val="both"/>
      </w:pPr>
      <w:r>
        <w:rPr>
          <w:rFonts w:ascii="Times New Roman"/>
          <w:b w:val="false"/>
          <w:i w:val="false"/>
          <w:color w:val="000000"/>
          <w:sz w:val="28"/>
        </w:rPr>
        <w:t>
      3) "3" бағасы "қанағаттанарлық" бағасы – мәтіні жатталмаған, техникалық дайындығы төмен, көркемдік жағынан әлсіз ойнау, ойын аппаратының еркіндігі жоқ, сенімсіз орындау, ритмикалық тұрақсыз, ырғағы анық емес, қозғалыс үйлесімділігі жеткіліксіз, мәтінде ақау бар;</w:t>
      </w:r>
    </w:p>
    <w:p>
      <w:pPr>
        <w:spacing w:after="0"/>
        <w:ind w:left="0"/>
        <w:jc w:val="both"/>
      </w:pPr>
      <w:r>
        <w:rPr>
          <w:rFonts w:ascii="Times New Roman"/>
          <w:b w:val="false"/>
          <w:i w:val="false"/>
          <w:color w:val="000000"/>
          <w:sz w:val="28"/>
        </w:rPr>
        <w:t>
      4) "2" "қанағаттанарлық" бағасы – аспапта ойнау дағдылары жоқ, мағынасыз ойнау, ырғағы таза емес;</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w:t>
      </w:r>
    </w:p>
    <w:p>
      <w:pPr>
        <w:spacing w:after="0"/>
        <w:ind w:left="0"/>
        <w:jc w:val="both"/>
      </w:pPr>
      <w:bookmarkStart w:name="z48" w:id="46"/>
      <w:r>
        <w:rPr>
          <w:rFonts w:ascii="Times New Roman"/>
          <w:b w:val="false"/>
          <w:i w:val="false"/>
          <w:color w:val="000000"/>
          <w:sz w:val="28"/>
        </w:rPr>
        <w:t>
      Қазақстан Республикасы</w:t>
      </w:r>
    </w:p>
    <w:bookmarkEnd w:id="4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"Аккордеон"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"Аккордеон" пәні бойынша білім беру бағдарламасы (бұдан әрі - Бағдарлама) "Аккордеон"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5)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октава – сегіз сатылы және алты тонды арақашықтық;</w:t>
      </w:r>
    </w:p>
    <w:p>
      <w:pPr>
        <w:spacing w:after="0"/>
        <w:ind w:left="0"/>
        <w:jc w:val="both"/>
      </w:pPr>
      <w:r>
        <w:rPr>
          <w:rFonts w:ascii="Times New Roman"/>
          <w:b w:val="false"/>
          <w:i w:val="false"/>
          <w:color w:val="000000"/>
          <w:sz w:val="28"/>
        </w:rPr>
        <w:t>
      8) ритм – уақыт бойынша музыканы ұйымдастыру;</w:t>
      </w:r>
    </w:p>
    <w:p>
      <w:pPr>
        <w:spacing w:after="0"/>
        <w:ind w:left="0"/>
        <w:jc w:val="both"/>
      </w:pPr>
      <w:r>
        <w:rPr>
          <w:rFonts w:ascii="Times New Roman"/>
          <w:b w:val="false"/>
          <w:i w:val="false"/>
          <w:color w:val="000000"/>
          <w:sz w:val="28"/>
        </w:rPr>
        <w:t>
      9) саусақтардың жүйріктігі – музыканттың басты мақтаныштарының бірі және оның тәжірибелігі мен шеребрлігінің көрсеткіші;</w:t>
      </w:r>
    </w:p>
    <w:p>
      <w:pPr>
        <w:spacing w:after="0"/>
        <w:ind w:left="0"/>
        <w:jc w:val="both"/>
      </w:pPr>
      <w:r>
        <w:rPr>
          <w:rFonts w:ascii="Times New Roman"/>
          <w:b w:val="false"/>
          <w:i w:val="false"/>
          <w:color w:val="000000"/>
          <w:sz w:val="28"/>
        </w:rPr>
        <w:t>
      10) стаккато – бір дыбысты бірінен бөле отырып, үзік-үзік орындалатын музыкалық штрих;</w:t>
      </w:r>
    </w:p>
    <w:p>
      <w:pPr>
        <w:spacing w:after="0"/>
        <w:ind w:left="0"/>
        <w:jc w:val="both"/>
      </w:pPr>
      <w:r>
        <w:rPr>
          <w:rFonts w:ascii="Times New Roman"/>
          <w:b w:val="false"/>
          <w:i w:val="false"/>
          <w:color w:val="000000"/>
          <w:sz w:val="28"/>
        </w:rPr>
        <w:t>
      11) тембр – жоғарылығы, күштілігі және ұзақтығымен ерекшеленетін музыкалық дыбысқа тән сипаттардың бірі;</w:t>
      </w:r>
    </w:p>
    <w:p>
      <w:pPr>
        <w:spacing w:after="0"/>
        <w:ind w:left="0"/>
        <w:jc w:val="both"/>
      </w:pPr>
      <w:r>
        <w:rPr>
          <w:rFonts w:ascii="Times New Roman"/>
          <w:b w:val="false"/>
          <w:i w:val="false"/>
          <w:color w:val="000000"/>
          <w:sz w:val="28"/>
        </w:rPr>
        <w:t>
      12) үнділік – ладтың жоғары қалпы;</w:t>
      </w:r>
    </w:p>
    <w:p>
      <w:pPr>
        <w:spacing w:after="0"/>
        <w:ind w:left="0"/>
        <w:jc w:val="both"/>
      </w:pPr>
      <w:r>
        <w:rPr>
          <w:rFonts w:ascii="Times New Roman"/>
          <w:b w:val="false"/>
          <w:i w:val="false"/>
          <w:color w:val="000000"/>
          <w:sz w:val="28"/>
        </w:rPr>
        <w:t xml:space="preserve">
      13) фермата – музыка нотациясының белгісі, орындаушының өзіне ұзақтығын ұлғайтуға мүмкіндік береді; </w:t>
      </w:r>
    </w:p>
    <w:p>
      <w:pPr>
        <w:spacing w:after="0"/>
        <w:ind w:left="0"/>
        <w:jc w:val="both"/>
      </w:pPr>
      <w:r>
        <w:rPr>
          <w:rFonts w:ascii="Times New Roman"/>
          <w:b w:val="false"/>
          <w:i w:val="false"/>
          <w:color w:val="000000"/>
          <w:sz w:val="28"/>
        </w:rPr>
        <w:t xml:space="preserve">
      14)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15) ырғақ кідірісі – музыкалық шығарманың бөліктері, бөлімдері, құрылымы арасындағы шекара.</w:t>
      </w:r>
    </w:p>
    <w:p>
      <w:pPr>
        <w:spacing w:after="0"/>
        <w:ind w:left="0"/>
        <w:jc w:val="both"/>
      </w:pPr>
      <w:r>
        <w:rPr>
          <w:rFonts w:ascii="Times New Roman"/>
          <w:b w:val="false"/>
          <w:i w:val="false"/>
          <w:color w:val="000000"/>
          <w:sz w:val="28"/>
        </w:rPr>
        <w:t>
      3. Бағдарламаның мақсаты: аккордеонда ойнау бойынша алған білім, білік және дағдылары негізінде табиғи мүмкіндіктерін ескере отырып, білім алушының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аккордеонда ойнауға үйрету (парақтан оқу, ансамбльде ойнау, есту қабілеті бойынша теру);</w:t>
      </w:r>
    </w:p>
    <w:p>
      <w:pPr>
        <w:spacing w:after="0"/>
        <w:ind w:left="0"/>
        <w:jc w:val="both"/>
      </w:pPr>
      <w:r>
        <w:rPr>
          <w:rFonts w:ascii="Times New Roman"/>
          <w:b w:val="false"/>
          <w:i w:val="false"/>
          <w:color w:val="000000"/>
          <w:sz w:val="28"/>
        </w:rPr>
        <w:t>
      2) музыкалық сауат негіздеріне оқыту;</w:t>
      </w:r>
    </w:p>
    <w:p>
      <w:pPr>
        <w:spacing w:after="0"/>
        <w:ind w:left="0"/>
        <w:jc w:val="both"/>
      </w:pPr>
      <w:r>
        <w:rPr>
          <w:rFonts w:ascii="Times New Roman"/>
          <w:b w:val="false"/>
          <w:i w:val="false"/>
          <w:color w:val="000000"/>
          <w:sz w:val="28"/>
        </w:rPr>
        <w:t>
      3) аспапта ойнаудың негізгі орындау тәсілдерін меңгеру;</w:t>
      </w:r>
    </w:p>
    <w:p>
      <w:pPr>
        <w:spacing w:after="0"/>
        <w:ind w:left="0"/>
        <w:jc w:val="both"/>
      </w:pPr>
      <w:r>
        <w:rPr>
          <w:rFonts w:ascii="Times New Roman"/>
          <w:b w:val="false"/>
          <w:i w:val="false"/>
          <w:color w:val="000000"/>
          <w:sz w:val="28"/>
        </w:rPr>
        <w:t>
      4) музыкалық-көркемдік мазмұны, стилі және жанры жағынан түрлі шығармаларды мәнерлеп орындауға үйрету;</w:t>
      </w:r>
    </w:p>
    <w:p>
      <w:pPr>
        <w:spacing w:after="0"/>
        <w:ind w:left="0"/>
        <w:jc w:val="both"/>
      </w:pPr>
      <w:r>
        <w:rPr>
          <w:rFonts w:ascii="Times New Roman"/>
          <w:b w:val="false"/>
          <w:i w:val="false"/>
          <w:color w:val="000000"/>
          <w:sz w:val="28"/>
        </w:rPr>
        <w:t>
      5) шығармашылық қызметке қажет техникалық білім, білік және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есту қабілетін, ырғақ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қиялды, музыканы эмоциямен қабылдауды, орындаушылық ерік пен ұстанымды дамыту;</w:t>
      </w:r>
    </w:p>
    <w:p>
      <w:pPr>
        <w:spacing w:after="0"/>
        <w:ind w:left="0"/>
        <w:jc w:val="both"/>
      </w:pPr>
      <w:r>
        <w:rPr>
          <w:rFonts w:ascii="Times New Roman"/>
          <w:b w:val="false"/>
          <w:i w:val="false"/>
          <w:color w:val="000000"/>
          <w:sz w:val="28"/>
        </w:rPr>
        <w:t>
      3)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4) өзі шығарған пьесаны орындату арқылы музыкалық шығармашылыққа араластыру;</w:t>
      </w:r>
    </w:p>
    <w:p>
      <w:pPr>
        <w:spacing w:after="0"/>
        <w:ind w:left="0"/>
        <w:jc w:val="both"/>
      </w:pPr>
      <w:r>
        <w:rPr>
          <w:rFonts w:ascii="Times New Roman"/>
          <w:b w:val="false"/>
          <w:i w:val="false"/>
          <w:color w:val="000000"/>
          <w:sz w:val="28"/>
        </w:rPr>
        <w:t>
      5) қызмет барысында өзін өзі таныту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өнеріне деген қызығушылықты тәрбиелеу;</w:t>
      </w:r>
    </w:p>
    <w:p>
      <w:pPr>
        <w:spacing w:after="0"/>
        <w:ind w:left="0"/>
        <w:jc w:val="both"/>
      </w:pPr>
      <w:r>
        <w:rPr>
          <w:rFonts w:ascii="Times New Roman"/>
          <w:b w:val="false"/>
          <w:i w:val="false"/>
          <w:color w:val="000000"/>
          <w:sz w:val="28"/>
        </w:rPr>
        <w:t>
      2) білім алушыны ұлттық және әлемдік музыка мәдениетіне тарту;</w:t>
      </w:r>
    </w:p>
    <w:p>
      <w:pPr>
        <w:spacing w:after="0"/>
        <w:ind w:left="0"/>
        <w:jc w:val="both"/>
      </w:pPr>
      <w:r>
        <w:rPr>
          <w:rFonts w:ascii="Times New Roman"/>
          <w:b w:val="false"/>
          <w:i w:val="false"/>
          <w:color w:val="000000"/>
          <w:sz w:val="28"/>
        </w:rPr>
        <w:t>
      3)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xml:space="preserve">
      5. Балаларды аккордеонда ойнауға оқыту мерзімі - жеті жыл.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 </w:t>
      </w:r>
    </w:p>
    <w:p>
      <w:pPr>
        <w:spacing w:after="0"/>
        <w:ind w:left="0"/>
        <w:jc w:val="both"/>
      </w:pPr>
      <w:r>
        <w:rPr>
          <w:rFonts w:ascii="Times New Roman"/>
          <w:b w:val="false"/>
          <w:i w:val="false"/>
          <w:color w:val="000000"/>
          <w:sz w:val="28"/>
        </w:rPr>
        <w:t>
      6. Бағдарлама аккордеонда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білім алушының әрі қарай жүргізетін практикалық қызметіне қажетті көлемдегі аккордеонда ойнау тәсілдерін меңгеруіне жағдай жасайды. Бағдарлама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аккордеонда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"Аккордеон"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53.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54. Жеке үй тапсырмасы бірнеше рет жүргізілуі мүмкін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"Аккордеон"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Бағдарлама талаптары:</w:t>
      </w:r>
    </w:p>
    <w:p>
      <w:pPr>
        <w:spacing w:after="0"/>
        <w:ind w:left="0"/>
        <w:jc w:val="both"/>
      </w:pPr>
      <w:r>
        <w:rPr>
          <w:rFonts w:ascii="Times New Roman"/>
          <w:b w:val="false"/>
          <w:i w:val="false"/>
          <w:color w:val="000000"/>
          <w:sz w:val="28"/>
        </w:rPr>
        <w:t>
      1) білім алушы аккордеонның шығу тарихы туралы білім алады, аспаптың құрылысымен және техникалық мүмкіндіктерімен, ноталық белгілердің жазбаларымен, олардың аспапта шынайы дыбысталуы арасындағы байланысымен танысады;</w:t>
      </w:r>
    </w:p>
    <w:p>
      <w:pPr>
        <w:spacing w:after="0"/>
        <w:ind w:left="0"/>
        <w:jc w:val="both"/>
      </w:pPr>
      <w:r>
        <w:rPr>
          <w:rFonts w:ascii="Times New Roman"/>
          <w:b w:val="false"/>
          <w:i w:val="false"/>
          <w:color w:val="000000"/>
          <w:sz w:val="28"/>
        </w:rPr>
        <w:t>
      2) дұрыс отыру және қолды қою бекітіледі, орындау техникасының қарапайым дағдылары меңгеріледі, орындаушылық шеберлікті, музыкалық бейнелі ойлауды дамыту, ноталарды парақтан оқу дағдыларын, бір октавада әр қолмен жеке до, соль, фа-мажор гаммаларын орындау талаптарын меңгеру бойынша жұмыстар әрі қарай жүргізіледі;</w:t>
      </w:r>
    </w:p>
    <w:p>
      <w:pPr>
        <w:spacing w:after="0"/>
        <w:ind w:left="0"/>
        <w:jc w:val="both"/>
      </w:pPr>
      <w:r>
        <w:rPr>
          <w:rFonts w:ascii="Times New Roman"/>
          <w:b w:val="false"/>
          <w:i w:val="false"/>
          <w:color w:val="000000"/>
          <w:sz w:val="28"/>
        </w:rPr>
        <w:t>
      3) практикалық материал негізінде білім алушы орындалатын пьесаның жалпы сипатын анықтауды, музыканың сипатын ажыратуды, қарапайым пьесалар мен әндерді түсініп және мәнерліеп орындауды үйренеді, сондай-ақ бірінші оқу жылының бағдарламасымен анықталған қажетті орындаушылық ойнау дағдыларын алады;</w:t>
      </w:r>
    </w:p>
    <w:p>
      <w:pPr>
        <w:spacing w:after="0"/>
        <w:ind w:left="0"/>
        <w:jc w:val="both"/>
      </w:pPr>
      <w:r>
        <w:rPr>
          <w:rFonts w:ascii="Times New Roman"/>
          <w:b w:val="false"/>
          <w:i w:val="false"/>
          <w:color w:val="000000"/>
          <w:sz w:val="28"/>
        </w:rPr>
        <w:t>
      8) білім алушы оқу жылының ішінде әртүрлі 8-10 музыкалық шығарманы үйренеді: балаларға арналған әндер, халық әндері, билері, этюдтер, ансамбльдер.</w:t>
      </w:r>
    </w:p>
    <w:p>
      <w:pPr>
        <w:spacing w:after="0"/>
        <w:ind w:left="0"/>
        <w:jc w:val="both"/>
      </w:pPr>
      <w:r>
        <w:rPr>
          <w:rFonts w:ascii="Times New Roman"/>
          <w:b w:val="false"/>
          <w:i w:val="false"/>
          <w:color w:val="000000"/>
          <w:sz w:val="28"/>
        </w:rPr>
        <w:t>
      58.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Отырғызу.</w:t>
      </w:r>
    </w:p>
    <w:p>
      <w:pPr>
        <w:spacing w:after="0"/>
        <w:ind w:left="0"/>
        <w:jc w:val="both"/>
      </w:pPr>
      <w:r>
        <w:rPr>
          <w:rFonts w:ascii="Times New Roman"/>
          <w:b w:val="false"/>
          <w:i w:val="false"/>
          <w:color w:val="000000"/>
          <w:sz w:val="28"/>
        </w:rPr>
        <w:t>
      3-тақырып. Аспапты орнықтыру.</w:t>
      </w:r>
    </w:p>
    <w:p>
      <w:pPr>
        <w:spacing w:after="0"/>
        <w:ind w:left="0"/>
        <w:jc w:val="both"/>
      </w:pPr>
      <w:r>
        <w:rPr>
          <w:rFonts w:ascii="Times New Roman"/>
          <w:b w:val="false"/>
          <w:i w:val="false"/>
          <w:color w:val="000000"/>
          <w:sz w:val="28"/>
        </w:rPr>
        <w:t>
      4-тақырып. Аспаптың оң және сол клавиатураларындағы қолдардың бастапқы қалпы.</w:t>
      </w:r>
    </w:p>
    <w:p>
      <w:pPr>
        <w:spacing w:after="0"/>
        <w:ind w:left="0"/>
        <w:jc w:val="both"/>
      </w:pPr>
      <w:r>
        <w:rPr>
          <w:rFonts w:ascii="Times New Roman"/>
          <w:b w:val="false"/>
          <w:i w:val="false"/>
          <w:color w:val="000000"/>
          <w:sz w:val="28"/>
        </w:rPr>
        <w:t>
      5-тақырып. Мехты созу жуне қысу қозғалыстарының алғашқы дағдыларын қалыптастыру.</w:t>
      </w:r>
    </w:p>
    <w:p>
      <w:pPr>
        <w:spacing w:after="0"/>
        <w:ind w:left="0"/>
        <w:jc w:val="both"/>
      </w:pPr>
      <w:r>
        <w:rPr>
          <w:rFonts w:ascii="Times New Roman"/>
          <w:b w:val="false"/>
          <w:i w:val="false"/>
          <w:color w:val="000000"/>
          <w:sz w:val="28"/>
        </w:rPr>
        <w:t>
      6-тақырып. Оң және сол қолдың саусақтарының қимыл дағдыларын қалыптастыру.</w:t>
      </w:r>
    </w:p>
    <w:p>
      <w:pPr>
        <w:spacing w:after="0"/>
        <w:ind w:left="0"/>
        <w:jc w:val="both"/>
      </w:pPr>
      <w:r>
        <w:rPr>
          <w:rFonts w:ascii="Times New Roman"/>
          <w:b w:val="false"/>
          <w:i w:val="false"/>
          <w:color w:val="000000"/>
          <w:sz w:val="28"/>
        </w:rPr>
        <w:t>
      7-тақырып. Дыбыс шығару. Алғашқы есту түсініктерін қалыптастыру.</w:t>
      </w:r>
    </w:p>
    <w:p>
      <w:pPr>
        <w:spacing w:after="0"/>
        <w:ind w:left="0"/>
        <w:jc w:val="both"/>
      </w:pPr>
      <w:r>
        <w:rPr>
          <w:rFonts w:ascii="Times New Roman"/>
          <w:b w:val="false"/>
          <w:i w:val="false"/>
          <w:color w:val="000000"/>
          <w:sz w:val="28"/>
        </w:rPr>
        <w:t>
      8-тақырып. Ырғақтық әзіл әндердің мәнмәтінін, санамақтарды айту.</w:t>
      </w:r>
    </w:p>
    <w:p>
      <w:pPr>
        <w:spacing w:after="0"/>
        <w:ind w:left="0"/>
        <w:jc w:val="both"/>
      </w:pPr>
      <w:r>
        <w:rPr>
          <w:rFonts w:ascii="Times New Roman"/>
          <w:b w:val="false"/>
          <w:i w:val="false"/>
          <w:color w:val="000000"/>
          <w:sz w:val="28"/>
        </w:rPr>
        <w:t>
      9-тақырып. Оң қол мен сол қолды алмастырып қарапайым пьесаларды ойнау.</w:t>
      </w:r>
    </w:p>
    <w:p>
      <w:pPr>
        <w:spacing w:after="0"/>
        <w:ind w:left="0"/>
        <w:jc w:val="both"/>
      </w:pPr>
      <w:r>
        <w:rPr>
          <w:rFonts w:ascii="Times New Roman"/>
          <w:b w:val="false"/>
          <w:i w:val="false"/>
          <w:color w:val="000000"/>
          <w:sz w:val="28"/>
        </w:rPr>
        <w:t>
      10-тақырып. Бір уақытта оң және сол қолмен қарапайым пьесаларды ойнау.</w:t>
      </w:r>
    </w:p>
    <w:p>
      <w:pPr>
        <w:spacing w:after="0"/>
        <w:ind w:left="0"/>
        <w:jc w:val="both"/>
      </w:pPr>
      <w:r>
        <w:rPr>
          <w:rFonts w:ascii="Times New Roman"/>
          <w:b w:val="false"/>
          <w:i w:val="false"/>
          <w:color w:val="000000"/>
          <w:sz w:val="28"/>
        </w:rPr>
        <w:t>
      11-тақырып. Оң қол мен сол қолдың үйлестіруге арналған жаттығулар.</w:t>
      </w:r>
    </w:p>
    <w:p>
      <w:pPr>
        <w:spacing w:after="0"/>
        <w:ind w:left="0"/>
        <w:jc w:val="both"/>
      </w:pPr>
      <w:r>
        <w:rPr>
          <w:rFonts w:ascii="Times New Roman"/>
          <w:b w:val="false"/>
          <w:i w:val="false"/>
          <w:color w:val="000000"/>
          <w:sz w:val="28"/>
        </w:rPr>
        <w:t>
      12-тақырып. Қарапайым ноталық сауатты меңгеру.</w:t>
      </w:r>
    </w:p>
    <w:p>
      <w:pPr>
        <w:spacing w:after="0"/>
        <w:ind w:left="0"/>
        <w:jc w:val="both"/>
      </w:pPr>
      <w:r>
        <w:rPr>
          <w:rFonts w:ascii="Times New Roman"/>
          <w:b w:val="false"/>
          <w:i w:val="false"/>
          <w:color w:val="000000"/>
          <w:sz w:val="28"/>
        </w:rPr>
        <w:t>
      13-тақырып.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14-тақырып.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15-тақырып. Қолдарды үйлестіруге арналған жаттығулар.</w:t>
      </w:r>
    </w:p>
    <w:p>
      <w:pPr>
        <w:spacing w:after="0"/>
        <w:ind w:left="0"/>
        <w:jc w:val="both"/>
      </w:pPr>
      <w:r>
        <w:rPr>
          <w:rFonts w:ascii="Times New Roman"/>
          <w:b w:val="false"/>
          <w:i w:val="false"/>
          <w:color w:val="000000"/>
          <w:sz w:val="28"/>
        </w:rPr>
        <w:t>
      16-тақырып. Күрделі емес пьесаларды екі қолмен ойнау.</w:t>
      </w:r>
    </w:p>
    <w:p>
      <w:pPr>
        <w:spacing w:after="0"/>
        <w:ind w:left="0"/>
        <w:jc w:val="both"/>
      </w:pPr>
      <w:r>
        <w:rPr>
          <w:rFonts w:ascii="Times New Roman"/>
          <w:b w:val="false"/>
          <w:i w:val="false"/>
          <w:color w:val="000000"/>
          <w:sz w:val="28"/>
        </w:rPr>
        <w:t>
      17-тақырып. Қарапайым ноталық сауатты меңгеру.</w:t>
      </w:r>
    </w:p>
    <w:p>
      <w:pPr>
        <w:spacing w:after="0"/>
        <w:ind w:left="0"/>
        <w:jc w:val="both"/>
      </w:pPr>
      <w:r>
        <w:rPr>
          <w:rFonts w:ascii="Times New Roman"/>
          <w:b w:val="false"/>
          <w:i w:val="false"/>
          <w:color w:val="000000"/>
          <w:sz w:val="28"/>
        </w:rPr>
        <w:t>
      18-тақырып.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19-тақырып.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20-тақырып. Әр қолмен жеке бір октавада до, соль, фа-мажор гаммаралы.</w:t>
      </w:r>
    </w:p>
    <w:p>
      <w:pPr>
        <w:spacing w:after="0"/>
        <w:ind w:left="0"/>
        <w:jc w:val="both"/>
      </w:pPr>
      <w:r>
        <w:rPr>
          <w:rFonts w:ascii="Times New Roman"/>
          <w:b w:val="false"/>
          <w:i w:val="false"/>
          <w:color w:val="000000"/>
          <w:sz w:val="28"/>
        </w:rPr>
        <w:t>
      21-тақырып. Қолдарды үйлестіруге арналған жаттығулар.</w:t>
      </w:r>
    </w:p>
    <w:p>
      <w:pPr>
        <w:spacing w:after="0"/>
        <w:ind w:left="0"/>
        <w:jc w:val="both"/>
      </w:pPr>
      <w:r>
        <w:rPr>
          <w:rFonts w:ascii="Times New Roman"/>
          <w:b w:val="false"/>
          <w:i w:val="false"/>
          <w:color w:val="000000"/>
          <w:sz w:val="28"/>
        </w:rPr>
        <w:t>
      22-тақырып. Екі қолмен жеңілдеу пьесаларды ойнау.</w:t>
      </w:r>
    </w:p>
    <w:p>
      <w:pPr>
        <w:spacing w:after="0"/>
        <w:ind w:left="0"/>
        <w:jc w:val="both"/>
      </w:pPr>
      <w:r>
        <w:rPr>
          <w:rFonts w:ascii="Times New Roman"/>
          <w:b w:val="false"/>
          <w:i w:val="false"/>
          <w:color w:val="000000"/>
          <w:sz w:val="28"/>
        </w:rPr>
        <w:t>
      23-тақырып. Есту бойынша ойнау дағдыларын жетілдіру.</w:t>
      </w:r>
    </w:p>
    <w:p>
      <w:pPr>
        <w:spacing w:after="0"/>
        <w:ind w:left="0"/>
        <w:jc w:val="both"/>
      </w:pPr>
      <w:r>
        <w:rPr>
          <w:rFonts w:ascii="Times New Roman"/>
          <w:b w:val="false"/>
          <w:i w:val="false"/>
          <w:color w:val="000000"/>
          <w:sz w:val="28"/>
        </w:rPr>
        <w:t>
      24-тақырып. Парақтан оқудың алғашқы дағдыларын қалыптастыру.</w:t>
      </w:r>
    </w:p>
    <w:p>
      <w:pPr>
        <w:spacing w:after="0"/>
        <w:ind w:left="0"/>
        <w:jc w:val="both"/>
      </w:pPr>
      <w:r>
        <w:rPr>
          <w:rFonts w:ascii="Times New Roman"/>
          <w:b w:val="false"/>
          <w:i w:val="false"/>
          <w:color w:val="000000"/>
          <w:sz w:val="28"/>
        </w:rPr>
        <w:t xml:space="preserve">
      59.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аккордеонда ойнаудың алғашқы дағдыларына ие болады;</w:t>
      </w:r>
    </w:p>
    <w:p>
      <w:pPr>
        <w:spacing w:after="0"/>
        <w:ind w:left="0"/>
        <w:jc w:val="both"/>
      </w:pPr>
      <w:r>
        <w:rPr>
          <w:rFonts w:ascii="Times New Roman"/>
          <w:b w:val="false"/>
          <w:i w:val="false"/>
          <w:color w:val="000000"/>
          <w:sz w:val="28"/>
        </w:rPr>
        <w:t>
      5) музыкалық ойлауды дамытады;</w:t>
      </w:r>
    </w:p>
    <w:p>
      <w:pPr>
        <w:spacing w:after="0"/>
        <w:ind w:left="0"/>
        <w:jc w:val="both"/>
      </w:pPr>
      <w:r>
        <w:rPr>
          <w:rFonts w:ascii="Times New Roman"/>
          <w:b w:val="false"/>
          <w:i w:val="false"/>
          <w:color w:val="000000"/>
          <w:sz w:val="28"/>
        </w:rPr>
        <w:t>
      6) гаммаларды, этюдтарды, қарапайым музыкалық шығармаларды орындайды.</w:t>
      </w:r>
    </w:p>
    <w:p>
      <w:pPr>
        <w:spacing w:after="0"/>
        <w:ind w:left="0"/>
        <w:jc w:val="both"/>
      </w:pPr>
      <w:r>
        <w:rPr>
          <w:rFonts w:ascii="Times New Roman"/>
          <w:b w:val="false"/>
          <w:i w:val="false"/>
          <w:color w:val="000000"/>
          <w:sz w:val="28"/>
        </w:rPr>
        <w:t>
      60. 2 сыныптағы Бағдарлама талаптары:</w:t>
      </w:r>
    </w:p>
    <w:p>
      <w:pPr>
        <w:spacing w:after="0"/>
        <w:ind w:left="0"/>
        <w:jc w:val="both"/>
      </w:pPr>
      <w:r>
        <w:rPr>
          <w:rFonts w:ascii="Times New Roman"/>
          <w:b w:val="false"/>
          <w:i w:val="false"/>
          <w:color w:val="000000"/>
          <w:sz w:val="28"/>
        </w:rPr>
        <w:t xml:space="preserve">
      1) орындаушылық біліктер мен дағдыларды бекіту, дұрыс орындаушылық тұғыр мен сезімдерді қалыптастыру және дамыту жұмыстары жалғастырылады; </w:t>
      </w:r>
    </w:p>
    <w:p>
      <w:pPr>
        <w:spacing w:after="0"/>
        <w:ind w:left="0"/>
        <w:jc w:val="both"/>
      </w:pPr>
      <w:r>
        <w:rPr>
          <w:rFonts w:ascii="Times New Roman"/>
          <w:b w:val="false"/>
          <w:i w:val="false"/>
          <w:color w:val="000000"/>
          <w:sz w:val="28"/>
        </w:rPr>
        <w:t>
      2) аспаптың клавиатураларын меңгеру бойынша алғашқы дағдылар бекітіледі, дұрыс отыру, ойын аппаратын қою ережелері, аккордеонда дыбыс шығару ерекшеліктері меңгеріледі, мехты жүргізу дағдылары жетілдіріледі, орындау аппаратының еркіндігін бақылау іске асырылады, дыбыс шығару сапасымен жұмыс және музыкалық шығармаларды меңгеру негізінде дыбыс мәдениетін қалыптастыру жалғастырылады;</w:t>
      </w:r>
    </w:p>
    <w:p>
      <w:pPr>
        <w:spacing w:after="0"/>
        <w:ind w:left="0"/>
        <w:jc w:val="both"/>
      </w:pPr>
      <w:r>
        <w:rPr>
          <w:rFonts w:ascii="Times New Roman"/>
          <w:b w:val="false"/>
          <w:i w:val="false"/>
          <w:color w:val="000000"/>
          <w:sz w:val="28"/>
        </w:rPr>
        <w:t>
      3) білім алушы техникалық талаптармен танысады: екі қолмен до, соль, фа-мажор гаммалары, тоникалық үшдыбыстылықты, арпеджионы, меңгереді, екі қолмен бірінші сыныптағы нотаны оқу;</w:t>
      </w:r>
    </w:p>
    <w:p>
      <w:pPr>
        <w:spacing w:after="0"/>
        <w:ind w:left="0"/>
        <w:jc w:val="both"/>
      </w:pPr>
      <w:r>
        <w:rPr>
          <w:rFonts w:ascii="Times New Roman"/>
          <w:b w:val="false"/>
          <w:i w:val="false"/>
          <w:color w:val="000000"/>
          <w:sz w:val="28"/>
        </w:rPr>
        <w:t>
      4) білім алушы оқу жылының ішінде әртүрлі 12-14 шығарманы меңгереді: этюдтер, полифония элементтері бар шығармалар, түрлі сипаттағы пьесалар.</w:t>
      </w:r>
    </w:p>
    <w:p>
      <w:pPr>
        <w:spacing w:after="0"/>
        <w:ind w:left="0"/>
        <w:jc w:val="both"/>
      </w:pPr>
      <w:r>
        <w:rPr>
          <w:rFonts w:ascii="Times New Roman"/>
          <w:b w:val="false"/>
          <w:i w:val="false"/>
          <w:color w:val="000000"/>
          <w:sz w:val="28"/>
        </w:rPr>
        <w:t>
      61. 2 сыныптағы оқу пәнінің мазмұны.</w:t>
      </w:r>
    </w:p>
    <w:p>
      <w:pPr>
        <w:spacing w:after="0"/>
        <w:ind w:left="0"/>
        <w:jc w:val="both"/>
      </w:pPr>
      <w:r>
        <w:rPr>
          <w:rFonts w:ascii="Times New Roman"/>
          <w:b w:val="false"/>
          <w:i w:val="false"/>
          <w:color w:val="000000"/>
          <w:sz w:val="28"/>
        </w:rPr>
        <w:t>
      1-тақырып. Бірінші сыныпта өткен материалдарды қайталау.</w:t>
      </w:r>
    </w:p>
    <w:p>
      <w:pPr>
        <w:spacing w:after="0"/>
        <w:ind w:left="0"/>
        <w:jc w:val="both"/>
      </w:pPr>
      <w:r>
        <w:rPr>
          <w:rFonts w:ascii="Times New Roman"/>
          <w:b w:val="false"/>
          <w:i w:val="false"/>
          <w:color w:val="000000"/>
          <w:sz w:val="28"/>
        </w:rPr>
        <w:t>
      2-тақырып. Ноталық сауатты әрі қарай меңгеру. Гаммалармен жұмысты жетілдіру. Есту бойынша тасымалдау және ойнау.</w:t>
      </w:r>
    </w:p>
    <w:p>
      <w:pPr>
        <w:spacing w:after="0"/>
        <w:ind w:left="0"/>
        <w:jc w:val="both"/>
      </w:pPr>
      <w:r>
        <w:rPr>
          <w:rFonts w:ascii="Times New Roman"/>
          <w:b w:val="false"/>
          <w:i w:val="false"/>
          <w:color w:val="000000"/>
          <w:sz w:val="28"/>
        </w:rPr>
        <w:t>
      3-тақырып. Оң және сол клавиатуралардағы қолдардың бастапқы қалыптары. Қолдарды үйлестіруге арналған жаттығулар.</w:t>
      </w:r>
    </w:p>
    <w:p>
      <w:pPr>
        <w:spacing w:after="0"/>
        <w:ind w:left="0"/>
        <w:jc w:val="both"/>
      </w:pPr>
      <w:r>
        <w:rPr>
          <w:rFonts w:ascii="Times New Roman"/>
          <w:b w:val="false"/>
          <w:i w:val="false"/>
          <w:color w:val="000000"/>
          <w:sz w:val="28"/>
        </w:rPr>
        <w:t>
      4-тақырып. Оң қол мен сол қолдың саусақтарының қимыл дағдыларын қалыптастыру. Саусақтарға арналған техникалық жаттығулар.</w:t>
      </w:r>
    </w:p>
    <w:p>
      <w:pPr>
        <w:spacing w:after="0"/>
        <w:ind w:left="0"/>
        <w:jc w:val="both"/>
      </w:pPr>
      <w:r>
        <w:rPr>
          <w:rFonts w:ascii="Times New Roman"/>
          <w:b w:val="false"/>
          <w:i w:val="false"/>
          <w:color w:val="000000"/>
          <w:sz w:val="28"/>
        </w:rPr>
        <w:t>
      5-тақырып. Мехты созуға және қысуға арналған алғашқы қозғалыс дағдыларын қалыптастыру.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xml:space="preserve">
      6-тақырып. Дыбыс шығару. Аккордеонда дыбыс шығарудың ерекшеліктері. </w:t>
      </w:r>
    </w:p>
    <w:p>
      <w:pPr>
        <w:spacing w:after="0"/>
        <w:ind w:left="0"/>
        <w:jc w:val="both"/>
      </w:pPr>
      <w:r>
        <w:rPr>
          <w:rFonts w:ascii="Times New Roman"/>
          <w:b w:val="false"/>
          <w:i w:val="false"/>
          <w:color w:val="000000"/>
          <w:sz w:val="28"/>
        </w:rPr>
        <w:t>
      7-тақырып. Оң қолмен сол қолды кезектестіріп ойнайтын шығармалар.</w:t>
      </w:r>
    </w:p>
    <w:p>
      <w:pPr>
        <w:spacing w:after="0"/>
        <w:ind w:left="0"/>
        <w:jc w:val="both"/>
      </w:pPr>
      <w:r>
        <w:rPr>
          <w:rFonts w:ascii="Times New Roman"/>
          <w:b w:val="false"/>
          <w:i w:val="false"/>
          <w:color w:val="000000"/>
          <w:sz w:val="28"/>
        </w:rPr>
        <w:t>
      8-тақырып. Бір уақытта оң және сол қолмен орындалатын пьесалар.</w:t>
      </w:r>
    </w:p>
    <w:p>
      <w:pPr>
        <w:spacing w:after="0"/>
        <w:ind w:left="0"/>
        <w:jc w:val="both"/>
      </w:pPr>
      <w:r>
        <w:rPr>
          <w:rFonts w:ascii="Times New Roman"/>
          <w:b w:val="false"/>
          <w:i w:val="false"/>
          <w:color w:val="000000"/>
          <w:sz w:val="28"/>
        </w:rPr>
        <w:t>
      9-тақырып. Екі қолмен түрлі сипаттағы пьесаларды ойнау.</w:t>
      </w:r>
    </w:p>
    <w:p>
      <w:pPr>
        <w:spacing w:after="0"/>
        <w:ind w:left="0"/>
        <w:jc w:val="both"/>
      </w:pPr>
      <w:r>
        <w:rPr>
          <w:rFonts w:ascii="Times New Roman"/>
          <w:b w:val="false"/>
          <w:i w:val="false"/>
          <w:color w:val="000000"/>
          <w:sz w:val="28"/>
        </w:rPr>
        <w:t>
      10-тақырып. Гаммалар: екі қолмен до, соль, фа-мажор.</w:t>
      </w:r>
    </w:p>
    <w:p>
      <w:pPr>
        <w:spacing w:after="0"/>
        <w:ind w:left="0"/>
        <w:jc w:val="both"/>
      </w:pPr>
      <w:r>
        <w:rPr>
          <w:rFonts w:ascii="Times New Roman"/>
          <w:b w:val="false"/>
          <w:i w:val="false"/>
          <w:color w:val="000000"/>
          <w:sz w:val="28"/>
        </w:rPr>
        <w:t xml:space="preserve">
      11-тақырып. Аккордтар: тоникалық үшдыбыстылық және екі қолмен до, соль, мажор үндестілігіндегі олардың айналымдары. </w:t>
      </w:r>
    </w:p>
    <w:p>
      <w:pPr>
        <w:spacing w:after="0"/>
        <w:ind w:left="0"/>
        <w:jc w:val="both"/>
      </w:pPr>
      <w:r>
        <w:rPr>
          <w:rFonts w:ascii="Times New Roman"/>
          <w:b w:val="false"/>
          <w:i w:val="false"/>
          <w:color w:val="000000"/>
          <w:sz w:val="28"/>
        </w:rPr>
        <w:t xml:space="preserve">
      12-тақырып. Арпеджио: до, соль, мажор үндестілігіндегі қысқа арпеджиолар. </w:t>
      </w:r>
    </w:p>
    <w:p>
      <w:pPr>
        <w:spacing w:after="0"/>
        <w:ind w:left="0"/>
        <w:jc w:val="both"/>
      </w:pPr>
      <w:r>
        <w:rPr>
          <w:rFonts w:ascii="Times New Roman"/>
          <w:b w:val="false"/>
          <w:i w:val="false"/>
          <w:color w:val="000000"/>
          <w:sz w:val="28"/>
        </w:rPr>
        <w:t>
      13-тақырып. Нотаны парақтан оқу.</w:t>
      </w:r>
    </w:p>
    <w:p>
      <w:pPr>
        <w:spacing w:after="0"/>
        <w:ind w:left="0"/>
        <w:jc w:val="both"/>
      </w:pPr>
      <w:r>
        <w:rPr>
          <w:rFonts w:ascii="Times New Roman"/>
          <w:b w:val="false"/>
          <w:i w:val="false"/>
          <w:color w:val="000000"/>
          <w:sz w:val="28"/>
        </w:rPr>
        <w:t>
      14-тақырып. Этюдтерді жаттау.</w:t>
      </w:r>
    </w:p>
    <w:p>
      <w:pPr>
        <w:spacing w:after="0"/>
        <w:ind w:left="0"/>
        <w:jc w:val="both"/>
      </w:pPr>
      <w:r>
        <w:rPr>
          <w:rFonts w:ascii="Times New Roman"/>
          <w:b w:val="false"/>
          <w:i w:val="false"/>
          <w:color w:val="000000"/>
          <w:sz w:val="28"/>
        </w:rPr>
        <w:t xml:space="preserve">
      15-тақырып. Полифония элементтері бар шығармаларды, түрлі сипаттардағы пьесаларды жаттау. Орындаушылық аппаратының еркіндігін бақылау. Дыбыс шығарудың сапасымен және музыкалық шығармаларды үйрену негізінде дыбыс мәдениетін қалыптастыру жұмысы. Педагогпен және басқа білім алушылармен ансамбльде ойнау. </w:t>
      </w:r>
    </w:p>
    <w:p>
      <w:pPr>
        <w:spacing w:after="0"/>
        <w:ind w:left="0"/>
        <w:jc w:val="both"/>
      </w:pPr>
      <w:r>
        <w:rPr>
          <w:rFonts w:ascii="Times New Roman"/>
          <w:b w:val="false"/>
          <w:i w:val="false"/>
          <w:color w:val="000000"/>
          <w:sz w:val="28"/>
        </w:rPr>
        <w:t>
      16-тақырып. Түрлі дәуірлердегі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дыбыс сапасына, ырғақтың нақтылығына және жылдамдыққа бақылау жүргізе алады;</w:t>
      </w:r>
    </w:p>
    <w:p>
      <w:pPr>
        <w:spacing w:after="0"/>
        <w:ind w:left="0"/>
        <w:jc w:val="both"/>
      </w:pPr>
      <w:r>
        <w:rPr>
          <w:rFonts w:ascii="Times New Roman"/>
          <w:b w:val="false"/>
          <w:i w:val="false"/>
          <w:color w:val="000000"/>
          <w:sz w:val="28"/>
        </w:rPr>
        <w:t>
      9) бір дауысты әуендерді мәнерлеп орындау дағдыларын дамытады;</w:t>
      </w:r>
    </w:p>
    <w:p>
      <w:pPr>
        <w:spacing w:after="0"/>
        <w:ind w:left="0"/>
        <w:jc w:val="both"/>
      </w:pPr>
      <w:r>
        <w:rPr>
          <w:rFonts w:ascii="Times New Roman"/>
          <w:b w:val="false"/>
          <w:i w:val="false"/>
          <w:color w:val="000000"/>
          <w:sz w:val="28"/>
        </w:rPr>
        <w:t>
      10) екі қолмен до, соль, фа-мажор гаммаларын орындау дағдыларына ие;</w:t>
      </w:r>
    </w:p>
    <w:p>
      <w:pPr>
        <w:spacing w:after="0"/>
        <w:ind w:left="0"/>
        <w:jc w:val="both"/>
      </w:pPr>
      <w:r>
        <w:rPr>
          <w:rFonts w:ascii="Times New Roman"/>
          <w:b w:val="false"/>
          <w:i w:val="false"/>
          <w:color w:val="000000"/>
          <w:sz w:val="28"/>
        </w:rPr>
        <w:t>
      11) аккордтарды орындау дағдыларына ие: тоникалық үшдыбыстылық және олардың екі қолмен до, соль, мажор үндестілігіндегі айналымдары, арпеджио: до, соль, мажор үндестілігіндегі қысқа арпеджиолар;</w:t>
      </w:r>
    </w:p>
    <w:p>
      <w:pPr>
        <w:spacing w:after="0"/>
        <w:ind w:left="0"/>
        <w:jc w:val="both"/>
      </w:pPr>
      <w:r>
        <w:rPr>
          <w:rFonts w:ascii="Times New Roman"/>
          <w:b w:val="false"/>
          <w:i w:val="false"/>
          <w:color w:val="000000"/>
          <w:sz w:val="28"/>
        </w:rPr>
        <w:t xml:space="preserve">
      11) полифиониялық элементтері бар шығармаларды орындау, түрлі сипаттағы пьесаларды орындау.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алушылардың техникалық дағдыларын жетілдіру, қандай да бір құрылымның оңтайлы аппликатурасын, дыбысталу динамикасын іздеу, түрлі штрихтар мен тушелердің түрлерін қолдану бойынша жұмыстар жалғастырылады;</w:t>
      </w:r>
    </w:p>
    <w:p>
      <w:pPr>
        <w:spacing w:after="0"/>
        <w:ind w:left="0"/>
        <w:jc w:val="both"/>
      </w:pPr>
      <w:r>
        <w:rPr>
          <w:rFonts w:ascii="Times New Roman"/>
          <w:b w:val="false"/>
          <w:i w:val="false"/>
          <w:color w:val="000000"/>
          <w:sz w:val="28"/>
        </w:rPr>
        <w:t>
      2) музыкалық шығарманың көркемдік бейнесін жасау, сондай-ақ техникалық қиындықтарды жеңу жұмыстары жалғастырылады;</w:t>
      </w:r>
    </w:p>
    <w:p>
      <w:pPr>
        <w:spacing w:after="0"/>
        <w:ind w:left="0"/>
        <w:jc w:val="both"/>
      </w:pPr>
      <w:r>
        <w:rPr>
          <w:rFonts w:ascii="Times New Roman"/>
          <w:b w:val="false"/>
          <w:i w:val="false"/>
          <w:color w:val="000000"/>
          <w:sz w:val="28"/>
        </w:rPr>
        <w:t>
      3) білім алушы техникалық талаптарды меңгереді: екі октавда екі қолмен до, соль, фа мажор; бір октавада оң қолмен ре, си-бемоль, баяу қарқында екі қолмен ұзын, қысқа арпеджиолар, тоникалық аккордтар және олардың айналымдары, екі қолмен екінші сыныптағы ноталарды оқу;</w:t>
      </w:r>
    </w:p>
    <w:p>
      <w:pPr>
        <w:spacing w:after="0"/>
        <w:ind w:left="0"/>
        <w:jc w:val="both"/>
      </w:pPr>
      <w:r>
        <w:rPr>
          <w:rFonts w:ascii="Times New Roman"/>
          <w:b w:val="false"/>
          <w:i w:val="false"/>
          <w:color w:val="000000"/>
          <w:sz w:val="28"/>
        </w:rPr>
        <w:t>
      4) білім алушы оқу жылының ішінде 16-18 шығарма үйренеді: этюдтер, полифония элементтері бар пьесалар, түрлі сипаттағы пьесалар.</w:t>
      </w:r>
    </w:p>
    <w:p>
      <w:pPr>
        <w:spacing w:after="0"/>
        <w:ind w:left="0"/>
        <w:jc w:val="both"/>
      </w:pPr>
      <w:r>
        <w:rPr>
          <w:rFonts w:ascii="Times New Roman"/>
          <w:b w:val="false"/>
          <w:i w:val="false"/>
          <w:color w:val="000000"/>
          <w:sz w:val="28"/>
        </w:rPr>
        <w:t>
      64.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Музыкалылықты дамыту. Лад, есту арқылы түсіну, шығармашылық қиял, ассоциативті ойлау қабілеттері, музыкалық ритмикалық сезімді жетілдіру және басқалары.</w:t>
      </w:r>
    </w:p>
    <w:p>
      <w:pPr>
        <w:spacing w:after="0"/>
        <w:ind w:left="0"/>
        <w:jc w:val="both"/>
      </w:pPr>
      <w:r>
        <w:rPr>
          <w:rFonts w:ascii="Times New Roman"/>
          <w:b w:val="false"/>
          <w:i w:val="false"/>
          <w:color w:val="000000"/>
          <w:sz w:val="28"/>
        </w:rPr>
        <w:t>
      2-тақырып. Білім алушының тембрлік есту қабілетін дамыту, тембрлік бояулар палитрасын кеңейту бойынша жұмыстар.</w:t>
      </w:r>
    </w:p>
    <w:p>
      <w:pPr>
        <w:spacing w:after="0"/>
        <w:ind w:left="0"/>
        <w:jc w:val="both"/>
      </w:pPr>
      <w:r>
        <w:rPr>
          <w:rFonts w:ascii="Times New Roman"/>
          <w:b w:val="false"/>
          <w:i w:val="false"/>
          <w:color w:val="000000"/>
          <w:sz w:val="28"/>
        </w:rPr>
        <w:t>
      3-тақырып. Дыбысталу сапасымен жұмыс. Мехтың қозғалысының бағытын ауыстыру.</w:t>
      </w:r>
    </w:p>
    <w:p>
      <w:pPr>
        <w:spacing w:after="0"/>
        <w:ind w:left="0"/>
        <w:jc w:val="both"/>
      </w:pPr>
      <w:r>
        <w:rPr>
          <w:rFonts w:ascii="Times New Roman"/>
          <w:b w:val="false"/>
          <w:i w:val="false"/>
          <w:color w:val="000000"/>
          <w:sz w:val="28"/>
        </w:rPr>
        <w:t>
      4-тақырып. Баса айту. Дыбыс ырғағы. Музыкалық құрылысының құрылымын, музыкалық формасын түсіну.</w:t>
      </w:r>
    </w:p>
    <w:p>
      <w:pPr>
        <w:spacing w:after="0"/>
        <w:ind w:left="0"/>
        <w:jc w:val="both"/>
      </w:pPr>
      <w:r>
        <w:rPr>
          <w:rFonts w:ascii="Times New Roman"/>
          <w:b w:val="false"/>
          <w:i w:val="false"/>
          <w:color w:val="000000"/>
          <w:sz w:val="28"/>
        </w:rPr>
        <w:t>
      5-тақырып. Техникалық, орындаушылық дағдыларды дамыту.</w:t>
      </w:r>
    </w:p>
    <w:p>
      <w:pPr>
        <w:spacing w:after="0"/>
        <w:ind w:left="0"/>
        <w:jc w:val="both"/>
      </w:pPr>
      <w:r>
        <w:rPr>
          <w:rFonts w:ascii="Times New Roman"/>
          <w:b w:val="false"/>
          <w:i w:val="false"/>
          <w:color w:val="000000"/>
          <w:sz w:val="28"/>
        </w:rPr>
        <w:t>
      6-тақырып. Полифония элементтері бар пьесаларды жаттау.</w:t>
      </w:r>
    </w:p>
    <w:p>
      <w:pPr>
        <w:spacing w:after="0"/>
        <w:ind w:left="0"/>
        <w:jc w:val="both"/>
      </w:pPr>
      <w:r>
        <w:rPr>
          <w:rFonts w:ascii="Times New Roman"/>
          <w:b w:val="false"/>
          <w:i w:val="false"/>
          <w:color w:val="000000"/>
          <w:sz w:val="28"/>
        </w:rPr>
        <w:t xml:space="preserve">
      7-тақырып. Екі бөлімнен, үш бөлімнен тұратын форма. Сюита сияқты ірі нысанды шығармаларды, вариация түріндегі пьесаларды жаттау. </w:t>
      </w:r>
    </w:p>
    <w:p>
      <w:pPr>
        <w:spacing w:after="0"/>
        <w:ind w:left="0"/>
        <w:jc w:val="both"/>
      </w:pPr>
      <w:r>
        <w:rPr>
          <w:rFonts w:ascii="Times New Roman"/>
          <w:b w:val="false"/>
          <w:i w:val="false"/>
          <w:color w:val="000000"/>
          <w:sz w:val="28"/>
        </w:rPr>
        <w:t>
      8-тақырып. Мейлінше күрделі дыбыс шығару тәсілдерін және штрихтарды қолданып пьесаларды орындау (портаменто,).</w:t>
      </w:r>
    </w:p>
    <w:p>
      <w:pPr>
        <w:spacing w:after="0"/>
        <w:ind w:left="0"/>
        <w:jc w:val="both"/>
      </w:pPr>
      <w:r>
        <w:rPr>
          <w:rFonts w:ascii="Times New Roman"/>
          <w:b w:val="false"/>
          <w:i w:val="false"/>
          <w:color w:val="000000"/>
          <w:sz w:val="28"/>
        </w:rPr>
        <w:t>
      9-тақырып. Мейлінше күрделі ырғақтық топтамаларды қолдана отырып, пьесаларды жаттау.</w:t>
      </w:r>
    </w:p>
    <w:p>
      <w:pPr>
        <w:spacing w:after="0"/>
        <w:ind w:left="0"/>
        <w:jc w:val="both"/>
      </w:pPr>
      <w:r>
        <w:rPr>
          <w:rFonts w:ascii="Times New Roman"/>
          <w:b w:val="false"/>
          <w:i w:val="false"/>
          <w:color w:val="000000"/>
          <w:sz w:val="28"/>
        </w:rPr>
        <w:t>
      10-тақырып. Нотаны парақтан оқу дағдыларын, басқа үндестіліктерге тасымалдау және есту арқылы ойнау дағдыларын жетілдіру.</w:t>
      </w:r>
    </w:p>
    <w:p>
      <w:pPr>
        <w:spacing w:after="0"/>
        <w:ind w:left="0"/>
        <w:jc w:val="both"/>
      </w:pPr>
      <w:r>
        <w:rPr>
          <w:rFonts w:ascii="Times New Roman"/>
          <w:b w:val="false"/>
          <w:i w:val="false"/>
          <w:color w:val="000000"/>
          <w:sz w:val="28"/>
        </w:rPr>
        <w:t>
      11 тақырып. Ұжымдық музыка ойнау.</w:t>
      </w:r>
    </w:p>
    <w:p>
      <w:pPr>
        <w:spacing w:after="0"/>
        <w:ind w:left="0"/>
        <w:jc w:val="both"/>
      </w:pPr>
      <w:r>
        <w:rPr>
          <w:rFonts w:ascii="Times New Roman"/>
          <w:b w:val="false"/>
          <w:i w:val="false"/>
          <w:color w:val="000000"/>
          <w:sz w:val="28"/>
        </w:rPr>
        <w:t>
      12-тақырып. Меңгерілген музыкалық терминдерді бекіту.</w:t>
      </w:r>
    </w:p>
    <w:p>
      <w:pPr>
        <w:spacing w:after="0"/>
        <w:ind w:left="0"/>
        <w:jc w:val="both"/>
      </w:pPr>
      <w:r>
        <w:rPr>
          <w:rFonts w:ascii="Times New Roman"/>
          <w:b w:val="false"/>
          <w:i w:val="false"/>
          <w:color w:val="000000"/>
          <w:sz w:val="28"/>
        </w:rPr>
        <w:t>
      13-тақырып. Жаңа кәсіби терминдерді үйрену.</w:t>
      </w:r>
    </w:p>
    <w:p>
      <w:pPr>
        <w:spacing w:after="0"/>
        <w:ind w:left="0"/>
        <w:jc w:val="both"/>
      </w:pPr>
      <w:r>
        <w:rPr>
          <w:rFonts w:ascii="Times New Roman"/>
          <w:b w:val="false"/>
          <w:i w:val="false"/>
          <w:color w:val="000000"/>
          <w:sz w:val="28"/>
        </w:rPr>
        <w:t xml:space="preserve">
      14-тақырып. Гаммаларды әрі қарай үйрену: екі октавада екі қолмен до, соль, фа мажор; бір октавада оң қолмен ре, си-бемоль. </w:t>
      </w:r>
    </w:p>
    <w:p>
      <w:pPr>
        <w:spacing w:after="0"/>
        <w:ind w:left="0"/>
        <w:jc w:val="both"/>
      </w:pPr>
      <w:r>
        <w:rPr>
          <w:rFonts w:ascii="Times New Roman"/>
          <w:b w:val="false"/>
          <w:i w:val="false"/>
          <w:color w:val="000000"/>
          <w:sz w:val="28"/>
        </w:rPr>
        <w:t xml:space="preserve">
      15-тақырып. Ұзын арпеджиолар, екі қолмен баяу қарқындағы қысқа арпеджиолар. Тоникалық аккордтар және олардың айналымдары. </w:t>
      </w:r>
    </w:p>
    <w:p>
      <w:pPr>
        <w:spacing w:after="0"/>
        <w:ind w:left="0"/>
        <w:jc w:val="both"/>
      </w:pPr>
      <w:r>
        <w:rPr>
          <w:rFonts w:ascii="Times New Roman"/>
          <w:b w:val="false"/>
          <w:i w:val="false"/>
          <w:color w:val="000000"/>
          <w:sz w:val="28"/>
        </w:rPr>
        <w:t>
      16-тақырып. Түрлі кезеңдердегі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екі октавада екі қолмен до, соль, фа мажор гаммаларын; бір октавада оң қолмен ре, си-бемольді; ұзын, екі қолмен баяу қарқында қысқа арпеджиоларды, тоникалық аккордтарды орындау білігіне ие;</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жетілдіріледі, музыкалық-көркемдік материалдар күрделендіріледі және тереңдетіледі, музыкалық бейнелердің шеңбері мен орындаушылық міндеттер кеңейтіледі;</w:t>
      </w:r>
    </w:p>
    <w:p>
      <w:pPr>
        <w:spacing w:after="0"/>
        <w:ind w:left="0"/>
        <w:jc w:val="both"/>
      </w:pPr>
      <w:r>
        <w:rPr>
          <w:rFonts w:ascii="Times New Roman"/>
          <w:b w:val="false"/>
          <w:i w:val="false"/>
          <w:color w:val="000000"/>
          <w:sz w:val="28"/>
        </w:rPr>
        <w:t>
      2) білім алушы оқу жылының ішінде екі октавада екі қолмен ре, ля, си-бемоль мажор, екі октавада екі қолмен ля минордың үш түрі, екі октавада екі қолмен ұзын және қысқа арпеджиолар, екі октавада екі қолмен мажорлы және минорлы аккордтар, пьесалардың ноталарын парақтан оқуды, 16-20 шығарманы (этюдтар, полифониялық пьесалар, ірі нысанды шығармалар, түрлі сипаттағы пьесаларды) меңгереді.</w:t>
      </w:r>
    </w:p>
    <w:p>
      <w:pPr>
        <w:spacing w:after="0"/>
        <w:ind w:left="0"/>
        <w:jc w:val="both"/>
      </w:pPr>
      <w:r>
        <w:rPr>
          <w:rFonts w:ascii="Times New Roman"/>
          <w:b w:val="false"/>
          <w:i w:val="false"/>
          <w:color w:val="000000"/>
          <w:sz w:val="28"/>
        </w:rPr>
        <w:t>
      67.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Білім алушының музыкалық-бейнелі ойлауын, шығармашылық-көркемдік елесін, қиялын дамыту жұмыстары. </w:t>
      </w:r>
    </w:p>
    <w:p>
      <w:pPr>
        <w:spacing w:after="0"/>
        <w:ind w:left="0"/>
        <w:jc w:val="both"/>
      </w:pPr>
      <w:r>
        <w:rPr>
          <w:rFonts w:ascii="Times New Roman"/>
          <w:b w:val="false"/>
          <w:i w:val="false"/>
          <w:color w:val="000000"/>
          <w:sz w:val="28"/>
        </w:rPr>
        <w:t>
      2-тақырып. Музыка тілінің мәнерлілік құралдары, оларды нақты бір көркемдік бейне жасау кезіндегі мәнін түсіну және практикалық қызметте білімдерін қолдану.</w:t>
      </w:r>
    </w:p>
    <w:p>
      <w:pPr>
        <w:spacing w:after="0"/>
        <w:ind w:left="0"/>
        <w:jc w:val="both"/>
      </w:pPr>
      <w:r>
        <w:rPr>
          <w:rFonts w:ascii="Times New Roman"/>
          <w:b w:val="false"/>
          <w:i w:val="false"/>
          <w:color w:val="000000"/>
          <w:sz w:val="28"/>
        </w:rPr>
        <w:t>
      3-тақырып.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4-тақырып. Дыбысталу динамикасы. Аккордеонда музыкалық шығарманы орындау кезіндегі музыканың сипатына сәйкес динамикалық реңктер.</w:t>
      </w:r>
    </w:p>
    <w:p>
      <w:pPr>
        <w:spacing w:after="0"/>
        <w:ind w:left="0"/>
        <w:jc w:val="both"/>
      </w:pPr>
      <w:r>
        <w:rPr>
          <w:rFonts w:ascii="Times New Roman"/>
          <w:b w:val="false"/>
          <w:i w:val="false"/>
          <w:color w:val="000000"/>
          <w:sz w:val="28"/>
        </w:rPr>
        <w:t>
      5-тақырып. Музыкалық форманың құрылысының негізгі заңдылықтарын меңгеру, ірі музыкалық формалардың құрылысымен танысу (күрделі үш бөлікті форма, сюита).</w:t>
      </w:r>
    </w:p>
    <w:p>
      <w:pPr>
        <w:spacing w:after="0"/>
        <w:ind w:left="0"/>
        <w:jc w:val="both"/>
      </w:pPr>
      <w:r>
        <w:rPr>
          <w:rFonts w:ascii="Times New Roman"/>
          <w:b w:val="false"/>
          <w:i w:val="false"/>
          <w:color w:val="000000"/>
          <w:sz w:val="28"/>
        </w:rPr>
        <w:t>
      6-тақырып. Музыканың түрлі жанрларындағы шығармаларды үйрену. Үйретілетін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7-тақырып. Орындалатын шығармалардың стильдік ерекшеліктерін дамыту.</w:t>
      </w:r>
    </w:p>
    <w:p>
      <w:pPr>
        <w:spacing w:after="0"/>
        <w:ind w:left="0"/>
        <w:jc w:val="both"/>
      </w:pPr>
      <w:r>
        <w:rPr>
          <w:rFonts w:ascii="Times New Roman"/>
          <w:b w:val="false"/>
          <w:i w:val="false"/>
          <w:color w:val="000000"/>
          <w:sz w:val="28"/>
        </w:rPr>
        <w:t>
      8-тақырып. Аккордеонның оң және сол клавиатураларының дыбысталуының тепе-теңдіктерін бақылау.</w:t>
      </w:r>
    </w:p>
    <w:p>
      <w:pPr>
        <w:spacing w:after="0"/>
        <w:ind w:left="0"/>
        <w:jc w:val="both"/>
      </w:pPr>
      <w:r>
        <w:rPr>
          <w:rFonts w:ascii="Times New Roman"/>
          <w:b w:val="false"/>
          <w:i w:val="false"/>
          <w:color w:val="000000"/>
          <w:sz w:val="28"/>
        </w:rPr>
        <w:t>
      9-тақырып. Меңгерілген музыкалық терминдерді бекіту. Музыка терихы және теориясы бойынша терминдерді меңгеру.</w:t>
      </w:r>
    </w:p>
    <w:p>
      <w:pPr>
        <w:spacing w:after="0"/>
        <w:ind w:left="0"/>
        <w:jc w:val="both"/>
      </w:pPr>
      <w:r>
        <w:rPr>
          <w:rFonts w:ascii="Times New Roman"/>
          <w:b w:val="false"/>
          <w:i w:val="false"/>
          <w:color w:val="000000"/>
          <w:sz w:val="28"/>
        </w:rPr>
        <w:t xml:space="preserve">
      10-тақырып. Бағдарлама талаптары шеңберінде техникалық және орындаушылық ойнау дағдыларын дамыту. Аккордеонда дыбыс шығарудың өзіндік ерекшеліктерін жетілдіру. Тушенің алуан түрлері. </w:t>
      </w:r>
    </w:p>
    <w:p>
      <w:pPr>
        <w:spacing w:after="0"/>
        <w:ind w:left="0"/>
        <w:jc w:val="both"/>
      </w:pPr>
      <w:r>
        <w:rPr>
          <w:rFonts w:ascii="Times New Roman"/>
          <w:b w:val="false"/>
          <w:i w:val="false"/>
          <w:color w:val="000000"/>
          <w:sz w:val="28"/>
        </w:rPr>
        <w:t>
      11-тақырып. Білім алушының музыкалық мәтінмен жұмыс істеуін ұйымдастыру. Орындаушылық қиындықтармен жұмыс істеу тәсілдері.</w:t>
      </w:r>
    </w:p>
    <w:p>
      <w:pPr>
        <w:spacing w:after="0"/>
        <w:ind w:left="0"/>
        <w:jc w:val="both"/>
      </w:pPr>
      <w:r>
        <w:rPr>
          <w:rFonts w:ascii="Times New Roman"/>
          <w:b w:val="false"/>
          <w:i w:val="false"/>
          <w:color w:val="000000"/>
          <w:sz w:val="28"/>
        </w:rPr>
        <w:t>
      12-тақырып. Техникалық жаттығулар. Аккордеонда ойнаудың орындаушылық техникаларын дамыту.</w:t>
      </w:r>
    </w:p>
    <w:p>
      <w:pPr>
        <w:spacing w:after="0"/>
        <w:ind w:left="0"/>
        <w:jc w:val="both"/>
      </w:pPr>
      <w:r>
        <w:rPr>
          <w:rFonts w:ascii="Times New Roman"/>
          <w:b w:val="false"/>
          <w:i w:val="false"/>
          <w:color w:val="000000"/>
          <w:sz w:val="28"/>
        </w:rPr>
        <w:t>
      13-тақырып. Полифония элементтері бар пьсеаларды жаттау. Аппликатуралық тәртіппен жұмыс.</w:t>
      </w:r>
    </w:p>
    <w:p>
      <w:pPr>
        <w:spacing w:after="0"/>
        <w:ind w:left="0"/>
        <w:jc w:val="both"/>
      </w:pPr>
      <w:r>
        <w:rPr>
          <w:rFonts w:ascii="Times New Roman"/>
          <w:b w:val="false"/>
          <w:i w:val="false"/>
          <w:color w:val="000000"/>
          <w:sz w:val="28"/>
        </w:rPr>
        <w:t>
      14-тақырып. Білім алушының парақтан оқу техникасын дамыту, тасымалдау және есту қабілеті бойынша ойнау бойынша өзіндік жұмыстары.</w:t>
      </w:r>
    </w:p>
    <w:p>
      <w:pPr>
        <w:spacing w:after="0"/>
        <w:ind w:left="0"/>
        <w:jc w:val="both"/>
      </w:pPr>
      <w:r>
        <w:rPr>
          <w:rFonts w:ascii="Times New Roman"/>
          <w:b w:val="false"/>
          <w:i w:val="false"/>
          <w:color w:val="000000"/>
          <w:sz w:val="28"/>
        </w:rPr>
        <w:t xml:space="preserve">
      15-тақырып. Гаммаларды жаттау: екі октавада екі қолмен ре, ля, си-бемоль мажор, екі октавада екі қолмен ля минордың үш түрін ойнау. </w:t>
      </w:r>
    </w:p>
    <w:p>
      <w:pPr>
        <w:spacing w:after="0"/>
        <w:ind w:left="0"/>
        <w:jc w:val="both"/>
      </w:pPr>
      <w:r>
        <w:rPr>
          <w:rFonts w:ascii="Times New Roman"/>
          <w:b w:val="false"/>
          <w:i w:val="false"/>
          <w:color w:val="000000"/>
          <w:sz w:val="28"/>
        </w:rPr>
        <w:t xml:space="preserve">
      16-тақырып. Ұзақ арпеджиолар және екі қолмен екі октавадағы қысқа арпеджиолар. </w:t>
      </w:r>
    </w:p>
    <w:p>
      <w:pPr>
        <w:spacing w:after="0"/>
        <w:ind w:left="0"/>
        <w:jc w:val="both"/>
      </w:pPr>
      <w:r>
        <w:rPr>
          <w:rFonts w:ascii="Times New Roman"/>
          <w:b w:val="false"/>
          <w:i w:val="false"/>
          <w:color w:val="000000"/>
          <w:sz w:val="28"/>
        </w:rPr>
        <w:t>
      17-тақырып. Екі октавада екі қолмен мажорлы және минорлы аккордтар.</w:t>
      </w:r>
    </w:p>
    <w:p>
      <w:pPr>
        <w:spacing w:after="0"/>
        <w:ind w:left="0"/>
        <w:jc w:val="both"/>
      </w:pPr>
      <w:r>
        <w:rPr>
          <w:rFonts w:ascii="Times New Roman"/>
          <w:b w:val="false"/>
          <w:i w:val="false"/>
          <w:color w:val="000000"/>
          <w:sz w:val="28"/>
        </w:rPr>
        <w:t>
      18-тақырып. Ұжымдық музыка ойнау дағдыларын дамыту.</w:t>
      </w:r>
    </w:p>
    <w:p>
      <w:pPr>
        <w:spacing w:after="0"/>
        <w:ind w:left="0"/>
        <w:jc w:val="both"/>
      </w:pPr>
      <w:r>
        <w:rPr>
          <w:rFonts w:ascii="Times New Roman"/>
          <w:b w:val="false"/>
          <w:i w:val="false"/>
          <w:color w:val="000000"/>
          <w:sz w:val="28"/>
        </w:rPr>
        <w:t xml:space="preserve">
      19-тақырып. Концерттік-байқау дағдылары. Концерттік репертуар. Сахналық мәдениет. </w:t>
      </w:r>
    </w:p>
    <w:p>
      <w:pPr>
        <w:spacing w:after="0"/>
        <w:ind w:left="0"/>
        <w:jc w:val="both"/>
      </w:pPr>
      <w:r>
        <w:rPr>
          <w:rFonts w:ascii="Times New Roman"/>
          <w:b w:val="false"/>
          <w:i w:val="false"/>
          <w:color w:val="000000"/>
          <w:sz w:val="28"/>
        </w:rPr>
        <w:t>
      20-тақырып. Түрлі кезеңдердегі және стильдік бағыттардағы композиторлардың өмірлері және шығармашылықтарымен танысу.</w:t>
      </w:r>
    </w:p>
    <w:p>
      <w:pPr>
        <w:spacing w:after="0"/>
        <w:ind w:left="0"/>
        <w:jc w:val="both"/>
      </w:pPr>
      <w:r>
        <w:rPr>
          <w:rFonts w:ascii="Times New Roman"/>
          <w:b w:val="false"/>
          <w:i w:val="false"/>
          <w:color w:val="000000"/>
          <w:sz w:val="28"/>
        </w:rPr>
        <w:t>
      68.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мүмкін болатын динамикалық реңктердің тобын, түрлі тушелерді орындау тәсілдерін және аспаптың оң және сол клавиатураларының қалыпты дыбыстылуын біледі;</w:t>
      </w:r>
    </w:p>
    <w:p>
      <w:pPr>
        <w:spacing w:after="0"/>
        <w:ind w:left="0"/>
        <w:jc w:val="both"/>
      </w:pPr>
      <w:r>
        <w:rPr>
          <w:rFonts w:ascii="Times New Roman"/>
          <w:b w:val="false"/>
          <w:i w:val="false"/>
          <w:color w:val="000000"/>
          <w:sz w:val="28"/>
        </w:rPr>
        <w:t>
      5) регистрлердің шартты белгілерін, музыкалық форма құрылысының заңдылықтарын, орындалатын шығарманың көркемдік бейнелі көріністерінің түрлі жанрларын, ерекшеліктерін біледі;</w:t>
      </w:r>
    </w:p>
    <w:p>
      <w:pPr>
        <w:spacing w:after="0"/>
        <w:ind w:left="0"/>
        <w:jc w:val="both"/>
      </w:pPr>
      <w:r>
        <w:rPr>
          <w:rFonts w:ascii="Times New Roman"/>
          <w:b w:val="false"/>
          <w:i w:val="false"/>
          <w:color w:val="000000"/>
          <w:sz w:val="28"/>
        </w:rPr>
        <w:t>
      6) музыкалық тілдің мәнерлілік құралдарын ажырата алады;</w:t>
      </w:r>
    </w:p>
    <w:p>
      <w:pPr>
        <w:spacing w:after="0"/>
        <w:ind w:left="0"/>
        <w:jc w:val="both"/>
      </w:pPr>
      <w:r>
        <w:rPr>
          <w:rFonts w:ascii="Times New Roman"/>
          <w:b w:val="false"/>
          <w:i w:val="false"/>
          <w:color w:val="000000"/>
          <w:sz w:val="28"/>
        </w:rPr>
        <w:t>
      7)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8) ноталық жазбаларды, қарқын, ырғақ, динамика, альтерация белгілерін оқи алады;</w:t>
      </w:r>
    </w:p>
    <w:p>
      <w:pPr>
        <w:spacing w:after="0"/>
        <w:ind w:left="0"/>
        <w:jc w:val="both"/>
      </w:pPr>
      <w:r>
        <w:rPr>
          <w:rFonts w:ascii="Times New Roman"/>
          <w:b w:val="false"/>
          <w:i w:val="false"/>
          <w:color w:val="000000"/>
          <w:sz w:val="28"/>
        </w:rPr>
        <w:t>
      9) орындалатын шығармаларды талдай алады;</w:t>
      </w:r>
    </w:p>
    <w:p>
      <w:pPr>
        <w:spacing w:after="0"/>
        <w:ind w:left="0"/>
        <w:jc w:val="both"/>
      </w:pPr>
      <w:r>
        <w:rPr>
          <w:rFonts w:ascii="Times New Roman"/>
          <w:b w:val="false"/>
          <w:i w:val="false"/>
          <w:color w:val="000000"/>
          <w:sz w:val="28"/>
        </w:rPr>
        <w:t>
      10) екі октавада екі қолмен ре, ля, си-бемоль мажор гаммаларын, екі октавада екі қолмен ля минордың үш түрін, ұзақ арпеджиолар және екі қолмен екі октавада қысқа арпеджиолар, екі октавада екі қолмен мажорлы және минорлы аккордтарды біледі;</w:t>
      </w:r>
    </w:p>
    <w:p>
      <w:pPr>
        <w:spacing w:after="0"/>
        <w:ind w:left="0"/>
        <w:jc w:val="both"/>
      </w:pPr>
      <w:r>
        <w:rPr>
          <w:rFonts w:ascii="Times New Roman"/>
          <w:b w:val="false"/>
          <w:i w:val="false"/>
          <w:color w:val="000000"/>
          <w:sz w:val="28"/>
        </w:rPr>
        <w:t>
      11) ұжымдық музыка ойнау дағдыларына ие болады;</w:t>
      </w:r>
    </w:p>
    <w:p>
      <w:pPr>
        <w:spacing w:after="0"/>
        <w:ind w:left="0"/>
        <w:jc w:val="both"/>
      </w:pPr>
      <w:r>
        <w:rPr>
          <w:rFonts w:ascii="Times New Roman"/>
          <w:b w:val="false"/>
          <w:i w:val="false"/>
          <w:color w:val="000000"/>
          <w:sz w:val="28"/>
        </w:rPr>
        <w:t>
      12) дайындық-концерттік жұмыс дағдыларына ие болады.</w:t>
      </w:r>
    </w:p>
    <w:p>
      <w:pPr>
        <w:spacing w:after="0"/>
        <w:ind w:left="0"/>
        <w:jc w:val="both"/>
      </w:pPr>
      <w:r>
        <w:rPr>
          <w:rFonts w:ascii="Times New Roman"/>
          <w:b w:val="false"/>
          <w:i w:val="false"/>
          <w:color w:val="000000"/>
          <w:sz w:val="28"/>
        </w:rPr>
        <w:t>
      69. 5 сыныптағы Бағдарламалық талаптар:</w:t>
      </w:r>
    </w:p>
    <w:p>
      <w:pPr>
        <w:spacing w:after="0"/>
        <w:ind w:left="0"/>
        <w:jc w:val="both"/>
      </w:pPr>
      <w:r>
        <w:rPr>
          <w:rFonts w:ascii="Times New Roman"/>
          <w:b w:val="false"/>
          <w:i w:val="false"/>
          <w:color w:val="000000"/>
          <w:sz w:val="28"/>
        </w:rPr>
        <w:t>
      1) орындаушылық есту, дыбыс шығару дағдыларын бекіту, музыкалық бейнелі ойлауды қалыптастыру, үйретілетін көркемдік материалдарды күрделендіру арқылы шығармашылық көркемдік ойлауды дамыту жалғастырылады;</w:t>
      </w:r>
    </w:p>
    <w:p>
      <w:pPr>
        <w:spacing w:after="0"/>
        <w:ind w:left="0"/>
        <w:jc w:val="both"/>
      </w:pPr>
      <w:r>
        <w:rPr>
          <w:rFonts w:ascii="Times New Roman"/>
          <w:b w:val="false"/>
          <w:i w:val="false"/>
          <w:color w:val="000000"/>
          <w:sz w:val="28"/>
        </w:rPr>
        <w:t>
      2) білім алушылар музыканы мәнерлеу құралдарын (динамикалар, қарқындар, баса айтулар), гаммаларды меңгереді: екі октавада екі қолмен ля, ми, си мажор; екі октавада екі қолмен ля, соль минордың үш түрін, арпеджио: екі қолмен екі октавада ұзын және қысқа, екі октавада екі қолмен аккордтар, нотаны парақтан оқу;</w:t>
      </w:r>
    </w:p>
    <w:p>
      <w:pPr>
        <w:spacing w:after="0"/>
        <w:ind w:left="0"/>
        <w:jc w:val="both"/>
      </w:pPr>
      <w:r>
        <w:rPr>
          <w:rFonts w:ascii="Times New Roman"/>
          <w:b w:val="false"/>
          <w:i w:val="false"/>
          <w:color w:val="000000"/>
          <w:sz w:val="28"/>
        </w:rPr>
        <w:t>
      3) білім алушы оқу жылының ішінде 12 шығарманы меңгереді: этюдтер, полифониялық шығармалар, ірі нысанды шығармалар, түрлі сипаттағы шығармалар.</w:t>
      </w:r>
    </w:p>
    <w:p>
      <w:pPr>
        <w:spacing w:after="0"/>
        <w:ind w:left="0"/>
        <w:jc w:val="both"/>
      </w:pPr>
      <w:r>
        <w:rPr>
          <w:rFonts w:ascii="Times New Roman"/>
          <w:b w:val="false"/>
          <w:i w:val="false"/>
          <w:color w:val="000000"/>
          <w:sz w:val="28"/>
        </w:rPr>
        <w:t>
      70.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Полифония элементтері бар музыкалық пьесаны және ірі нысанды шығармаларды үйрену. </w:t>
      </w:r>
    </w:p>
    <w:p>
      <w:pPr>
        <w:spacing w:after="0"/>
        <w:ind w:left="0"/>
        <w:jc w:val="both"/>
      </w:pPr>
      <w:r>
        <w:rPr>
          <w:rFonts w:ascii="Times New Roman"/>
          <w:b w:val="false"/>
          <w:i w:val="false"/>
          <w:color w:val="000000"/>
          <w:sz w:val="28"/>
        </w:rPr>
        <w:t>
      2-тақырып. Музыкалық шығарманың музыкалық формасы, оның жанрлық және стильдік ерекшеліктері.</w:t>
      </w:r>
    </w:p>
    <w:p>
      <w:pPr>
        <w:spacing w:after="0"/>
        <w:ind w:left="0"/>
        <w:jc w:val="both"/>
      </w:pPr>
      <w:r>
        <w:rPr>
          <w:rFonts w:ascii="Times New Roman"/>
          <w:b w:val="false"/>
          <w:i w:val="false"/>
          <w:color w:val="000000"/>
          <w:sz w:val="28"/>
        </w:rPr>
        <w:t>
      3-тақырып. Музыкалық шығарманы мәнерлеп орындау, мазмұны және идеялық-эмоциялық бағдарымен жұмыс.</w:t>
      </w:r>
    </w:p>
    <w:p>
      <w:pPr>
        <w:spacing w:after="0"/>
        <w:ind w:left="0"/>
        <w:jc w:val="both"/>
      </w:pPr>
      <w:r>
        <w:rPr>
          <w:rFonts w:ascii="Times New Roman"/>
          <w:b w:val="false"/>
          <w:i w:val="false"/>
          <w:color w:val="000000"/>
          <w:sz w:val="28"/>
        </w:rPr>
        <w:t>
      4-тақырып. Шығарманың музыкалық мәтіні және оның техникалық ерекшеліктері.</w:t>
      </w:r>
    </w:p>
    <w:p>
      <w:pPr>
        <w:spacing w:after="0"/>
        <w:ind w:left="0"/>
        <w:jc w:val="both"/>
      </w:pPr>
      <w:r>
        <w:rPr>
          <w:rFonts w:ascii="Times New Roman"/>
          <w:b w:val="false"/>
          <w:i w:val="false"/>
          <w:color w:val="000000"/>
          <w:sz w:val="28"/>
        </w:rPr>
        <w:t>
      5-тақырып. Блім алушының тыңдау білігін бақылауды дамыту.</w:t>
      </w:r>
    </w:p>
    <w:p>
      <w:pPr>
        <w:spacing w:after="0"/>
        <w:ind w:left="0"/>
        <w:jc w:val="both"/>
      </w:pPr>
      <w:r>
        <w:rPr>
          <w:rFonts w:ascii="Times New Roman"/>
          <w:b w:val="false"/>
          <w:i w:val="false"/>
          <w:color w:val="000000"/>
          <w:sz w:val="28"/>
        </w:rPr>
        <w:t>
      6-тақырып. Дыбыс шығару сапасы. Мехты ауыстыру. Тушенің және штрихтардың түрлі түрлері.</w:t>
      </w:r>
    </w:p>
    <w:p>
      <w:pPr>
        <w:spacing w:after="0"/>
        <w:ind w:left="0"/>
        <w:jc w:val="both"/>
      </w:pPr>
      <w:r>
        <w:rPr>
          <w:rFonts w:ascii="Times New Roman"/>
          <w:b w:val="false"/>
          <w:i w:val="false"/>
          <w:color w:val="000000"/>
          <w:sz w:val="28"/>
        </w:rPr>
        <w:t>
      7-тақырып. Дыбысталу динамикасының өрбуі, музыканың түрлі динамикалық реңктерін іздеу.</w:t>
      </w:r>
    </w:p>
    <w:p>
      <w:pPr>
        <w:spacing w:after="0"/>
        <w:ind w:left="0"/>
        <w:jc w:val="both"/>
      </w:pPr>
      <w:r>
        <w:rPr>
          <w:rFonts w:ascii="Times New Roman"/>
          <w:b w:val="false"/>
          <w:i w:val="false"/>
          <w:color w:val="000000"/>
          <w:sz w:val="28"/>
        </w:rPr>
        <w:t xml:space="preserve">
      8-тақырып. Аккордеонда ойнаудың орындаушылық дағдыларын дамыту. Ойнау техникалырының түрлері. </w:t>
      </w:r>
    </w:p>
    <w:p>
      <w:pPr>
        <w:spacing w:after="0"/>
        <w:ind w:left="0"/>
        <w:jc w:val="both"/>
      </w:pPr>
      <w:r>
        <w:rPr>
          <w:rFonts w:ascii="Times New Roman"/>
          <w:b w:val="false"/>
          <w:i w:val="false"/>
          <w:color w:val="000000"/>
          <w:sz w:val="28"/>
        </w:rPr>
        <w:t>
      9-тақырып. Мехпен ойнаудың түрлі тәсілдерімен жұмыс. Портато, мехпен стаккато, рикошет, вибрато және басқалары.</w:t>
      </w:r>
    </w:p>
    <w:p>
      <w:pPr>
        <w:spacing w:after="0"/>
        <w:ind w:left="0"/>
        <w:jc w:val="both"/>
      </w:pPr>
      <w:r>
        <w:rPr>
          <w:rFonts w:ascii="Times New Roman"/>
          <w:b w:val="false"/>
          <w:i w:val="false"/>
          <w:color w:val="000000"/>
          <w:sz w:val="28"/>
        </w:rPr>
        <w:t>
      10-тақырып. Агогикамен жұмыс. Кенеттен және біртіндеп баяулату, жылдамдату, кідіру, тоқтау, ферматтар және басқалары.</w:t>
      </w:r>
    </w:p>
    <w:p>
      <w:pPr>
        <w:spacing w:after="0"/>
        <w:ind w:left="0"/>
        <w:jc w:val="both"/>
      </w:pPr>
      <w:r>
        <w:rPr>
          <w:rFonts w:ascii="Times New Roman"/>
          <w:b w:val="false"/>
          <w:i w:val="false"/>
          <w:color w:val="000000"/>
          <w:sz w:val="28"/>
        </w:rPr>
        <w:t>
      11-тақырып. Ақаулар мен модуляцияларды қолдана отырып шығармалардағы үндестілік жоспарын кеңейту.</w:t>
      </w:r>
    </w:p>
    <w:p>
      <w:pPr>
        <w:spacing w:after="0"/>
        <w:ind w:left="0"/>
        <w:jc w:val="both"/>
      </w:pPr>
      <w:r>
        <w:rPr>
          <w:rFonts w:ascii="Times New Roman"/>
          <w:b w:val="false"/>
          <w:i w:val="false"/>
          <w:color w:val="000000"/>
          <w:sz w:val="28"/>
        </w:rPr>
        <w:t>
      12-тақырып. Білім алушының оқып отырған шығарманың музыкалық мәтіні және техникалық ерекшеліктері бойынша өздік жұмысы.</w:t>
      </w:r>
    </w:p>
    <w:p>
      <w:pPr>
        <w:spacing w:after="0"/>
        <w:ind w:left="0"/>
        <w:jc w:val="both"/>
      </w:pPr>
      <w:r>
        <w:rPr>
          <w:rFonts w:ascii="Times New Roman"/>
          <w:b w:val="false"/>
          <w:i w:val="false"/>
          <w:color w:val="000000"/>
          <w:sz w:val="28"/>
        </w:rPr>
        <w:t>
      13-тақырып. Гаммаларды жаттау: екі октавада екі қолмен ля, ми, си мажор; екі октавада екі қолмен ля, соль минордың үш түрі.</w:t>
      </w:r>
    </w:p>
    <w:p>
      <w:pPr>
        <w:spacing w:after="0"/>
        <w:ind w:left="0"/>
        <w:jc w:val="both"/>
      </w:pPr>
      <w:r>
        <w:rPr>
          <w:rFonts w:ascii="Times New Roman"/>
          <w:b w:val="false"/>
          <w:i w:val="false"/>
          <w:color w:val="000000"/>
          <w:sz w:val="28"/>
        </w:rPr>
        <w:t xml:space="preserve">
      14-тақырып. Арпеджиоларды жаттау: екі қолмен екі октавада ойналатын қысқы және ұзақ арпеджиолар. Екі қолмен екі октавада ойналатын аккордтар. </w:t>
      </w:r>
    </w:p>
    <w:p>
      <w:pPr>
        <w:spacing w:after="0"/>
        <w:ind w:left="0"/>
        <w:jc w:val="both"/>
      </w:pPr>
      <w:r>
        <w:rPr>
          <w:rFonts w:ascii="Times New Roman"/>
          <w:b w:val="false"/>
          <w:i w:val="false"/>
          <w:color w:val="000000"/>
          <w:sz w:val="28"/>
        </w:rPr>
        <w:t>
      15-тақырып. Этюдтарды, полифониялық шығармаларды, ірі нысанды шығармаларды, түрлі сипаттағы шығармаларды жаттау.</w:t>
      </w:r>
    </w:p>
    <w:p>
      <w:pPr>
        <w:spacing w:after="0"/>
        <w:ind w:left="0"/>
        <w:jc w:val="both"/>
      </w:pPr>
      <w:r>
        <w:rPr>
          <w:rFonts w:ascii="Times New Roman"/>
          <w:b w:val="false"/>
          <w:i w:val="false"/>
          <w:color w:val="000000"/>
          <w:sz w:val="28"/>
        </w:rPr>
        <w:t>
      16-тақырып. Нотаны парақтан оқу.</w:t>
      </w:r>
    </w:p>
    <w:p>
      <w:pPr>
        <w:spacing w:after="0"/>
        <w:ind w:left="0"/>
        <w:jc w:val="both"/>
      </w:pPr>
      <w:r>
        <w:rPr>
          <w:rFonts w:ascii="Times New Roman"/>
          <w:b w:val="false"/>
          <w:i w:val="false"/>
          <w:color w:val="000000"/>
          <w:sz w:val="28"/>
        </w:rPr>
        <w:t xml:space="preserve">
      17-тақырып. Ұжымдық музыка ойнау дағдыларын әрі қарай дамыту. </w:t>
      </w:r>
    </w:p>
    <w:p>
      <w:pPr>
        <w:spacing w:after="0"/>
        <w:ind w:left="0"/>
        <w:jc w:val="both"/>
      </w:pPr>
      <w:r>
        <w:rPr>
          <w:rFonts w:ascii="Times New Roman"/>
          <w:b w:val="false"/>
          <w:i w:val="false"/>
          <w:color w:val="000000"/>
          <w:sz w:val="28"/>
        </w:rPr>
        <w:t>
      18-тақырып. Концерттік-байқау қызметі. Концерттік репертуар. Сахналық мәдениет.</w:t>
      </w:r>
    </w:p>
    <w:p>
      <w:pPr>
        <w:spacing w:after="0"/>
        <w:ind w:left="0"/>
        <w:jc w:val="both"/>
      </w:pPr>
      <w:r>
        <w:rPr>
          <w:rFonts w:ascii="Times New Roman"/>
          <w:b w:val="false"/>
          <w:i w:val="false"/>
          <w:color w:val="000000"/>
          <w:sz w:val="28"/>
        </w:rPr>
        <w:t>
      19-тақырып. Түрлі кезеңдердің және стильдік бағыттардың композиторларының өмірімен және шығармашылығымен танысу.</w:t>
      </w:r>
    </w:p>
    <w:p>
      <w:pPr>
        <w:spacing w:after="0"/>
        <w:ind w:left="0"/>
        <w:jc w:val="both"/>
      </w:pPr>
      <w:r>
        <w:rPr>
          <w:rFonts w:ascii="Times New Roman"/>
          <w:b w:val="false"/>
          <w:i w:val="false"/>
          <w:color w:val="000000"/>
          <w:sz w:val="28"/>
        </w:rPr>
        <w:t>
      71.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аспапта дыбыс шығарудың өзіндік ерекшеліктерін, олардың дыбысталуының болжамды күшін, мүмкін болатын динамикалық реңктердің тобын, түрлі тушелерді орындау тәсілдерін және аспаптың оң және сол клавиатураларының қалыпты дыбысталуын, регистрлердің шартты белгілерін, музыкалық формалардың құрылыстарының заңдылықтарын, түрлі жанрларды, орындалатын шығарманың көркемдік-бейнелі көрінісінің ерекшеліктерін біледі;</w:t>
      </w:r>
    </w:p>
    <w:p>
      <w:pPr>
        <w:spacing w:after="0"/>
        <w:ind w:left="0"/>
        <w:jc w:val="both"/>
      </w:pPr>
      <w:r>
        <w:rPr>
          <w:rFonts w:ascii="Times New Roman"/>
          <w:b w:val="false"/>
          <w:i w:val="false"/>
          <w:color w:val="000000"/>
          <w:sz w:val="28"/>
        </w:rPr>
        <w:t>
      3) музыкалық тілдің мәнерлілік құралдарын ажыратады, нақты көркемдік бейнені жасауда олардың мәнін түсінеді, тапсырылған шығарманы өз бетінше талдайды, оны сараптайды.</w:t>
      </w:r>
    </w:p>
    <w:p>
      <w:pPr>
        <w:spacing w:after="0"/>
        <w:ind w:left="0"/>
        <w:jc w:val="both"/>
      </w:pPr>
      <w:r>
        <w:rPr>
          <w:rFonts w:ascii="Times New Roman"/>
          <w:b w:val="false"/>
          <w:i w:val="false"/>
          <w:color w:val="000000"/>
          <w:sz w:val="28"/>
        </w:rPr>
        <w:t>
      72. 6-7 сыныптардағы Бағдарлама талаптары:</w:t>
      </w:r>
    </w:p>
    <w:p>
      <w:pPr>
        <w:spacing w:after="0"/>
        <w:ind w:left="0"/>
        <w:jc w:val="both"/>
      </w:pPr>
      <w:r>
        <w:rPr>
          <w:rFonts w:ascii="Times New Roman"/>
          <w:b w:val="false"/>
          <w:i w:val="false"/>
          <w:color w:val="000000"/>
          <w:sz w:val="28"/>
        </w:rPr>
        <w:t xml:space="preserve">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өз бетінше талдау білігін дамыту жұмыстары жалғастырылады; </w:t>
      </w:r>
    </w:p>
    <w:p>
      <w:pPr>
        <w:spacing w:after="0"/>
        <w:ind w:left="0"/>
        <w:jc w:val="both"/>
      </w:pPr>
      <w:r>
        <w:rPr>
          <w:rFonts w:ascii="Times New Roman"/>
          <w:b w:val="false"/>
          <w:i w:val="false"/>
          <w:color w:val="000000"/>
          <w:sz w:val="28"/>
        </w:rPr>
        <w:t>
      2) білім алушылар гаммаларды меңгереді: екі қолмен си, ре бемоль мажор, терцияда соль мажор; екі октавада екі қолмен до, ми минор, арпеджио: екі қолмен екі октавада ұзық және қысқа, екі октавада екі қолмен аккордтар, аппликатуралық сауаттылықты және оңтайлы аппликатураны өз бетінше таңдауды дамытады;</w:t>
      </w:r>
    </w:p>
    <w:p>
      <w:pPr>
        <w:spacing w:after="0"/>
        <w:ind w:left="0"/>
        <w:jc w:val="both"/>
      </w:pPr>
      <w:r>
        <w:rPr>
          <w:rFonts w:ascii="Times New Roman"/>
          <w:b w:val="false"/>
          <w:i w:val="false"/>
          <w:color w:val="000000"/>
          <w:sz w:val="28"/>
        </w:rPr>
        <w:t>
      3) білім алушы оқу жылының ішінде 18-20 шығарманы меңгереді: этюдтар, полифониялық шығармалар, ірі нысанды шығармалар, концерттік пьесалар.</w:t>
      </w:r>
    </w:p>
    <w:p>
      <w:pPr>
        <w:spacing w:after="0"/>
        <w:ind w:left="0"/>
        <w:jc w:val="both"/>
      </w:pPr>
      <w:r>
        <w:rPr>
          <w:rFonts w:ascii="Times New Roman"/>
          <w:b w:val="false"/>
          <w:i w:val="false"/>
          <w:color w:val="000000"/>
          <w:sz w:val="28"/>
        </w:rPr>
        <w:t>
      73.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Гаммаларды меңгеру: екі қолмен си, ре – бемоль мажор, терцияда до мажор, соль мажор. Гаммаларды меңгеру: екі октавада екі қолмен до, ми минор. төрт белгіге дейінгі кілттегі мажорлы гаммалар және екі қолмен екі октавада үш белгіге дейін кілттегі минорлы гаммалар, түрлі штрихтармен (non legato [нон легато], legato [легато], staccato [стаккато], құрама штрихтар, жартылай штрихтар), үзік-үзік ырғақта гаммаларды орындау;</w:t>
      </w:r>
    </w:p>
    <w:p>
      <w:pPr>
        <w:spacing w:after="0"/>
        <w:ind w:left="0"/>
        <w:jc w:val="both"/>
      </w:pPr>
      <w:r>
        <w:rPr>
          <w:rFonts w:ascii="Times New Roman"/>
          <w:b w:val="false"/>
          <w:i w:val="false"/>
          <w:color w:val="000000"/>
          <w:sz w:val="28"/>
        </w:rPr>
        <w:t>
      2-тақырып. Екі қолмен екі октавада ұзын және қысқа арпеджиоларды үйрену және орындау. Түрлі штрихтармен (non legato [нон легато], legato [легато], staccato [стаккато], құрама штрихи, жартылай штрихтар) екі қолмен екі октавада ұзын және қысқа арпеджиолар, үзік-үзік ырғақтағы арпеджиолар, екі қолмен 4 дыбыстық мажорлы және минорлы аккордық қатарлар.</w:t>
      </w:r>
    </w:p>
    <w:p>
      <w:pPr>
        <w:spacing w:after="0"/>
        <w:ind w:left="0"/>
        <w:jc w:val="both"/>
      </w:pPr>
      <w:r>
        <w:rPr>
          <w:rFonts w:ascii="Times New Roman"/>
          <w:b w:val="false"/>
          <w:i w:val="false"/>
          <w:color w:val="000000"/>
          <w:sz w:val="28"/>
        </w:rPr>
        <w:t>
      3-тақырып. Екі октавада екі қолмен аккордтарды орындау.</w:t>
      </w:r>
    </w:p>
    <w:p>
      <w:pPr>
        <w:spacing w:after="0"/>
        <w:ind w:left="0"/>
        <w:jc w:val="both"/>
      </w:pPr>
      <w:r>
        <w:rPr>
          <w:rFonts w:ascii="Times New Roman"/>
          <w:b w:val="false"/>
          <w:i w:val="false"/>
          <w:color w:val="000000"/>
          <w:sz w:val="28"/>
        </w:rPr>
        <w:t xml:space="preserve">
      4-тақырып. Техникалық дағдыларды жетілдіру (ірі – октавалық және аккордтық техника, ұсақ техника), жаттығуларды орындау барысында созылмалы жердің штрихтарымен (портато, меховое стаккато, рикошет, вибрато) жұмыс, этюдтарды, музыкалық шығармаларды орындау. </w:t>
      </w:r>
    </w:p>
    <w:p>
      <w:pPr>
        <w:spacing w:after="0"/>
        <w:ind w:left="0"/>
        <w:jc w:val="both"/>
      </w:pPr>
      <w:r>
        <w:rPr>
          <w:rFonts w:ascii="Times New Roman"/>
          <w:b w:val="false"/>
          <w:i w:val="false"/>
          <w:color w:val="000000"/>
          <w:sz w:val="28"/>
        </w:rPr>
        <w:t>
      5-тақырып. Білім алушының музыкалық ойлауын әрі қарай жетілдіру. Музыкалық форманың стилімен, сезімімен жұмыс. Шығарманың қарқыны, жалпы мәнері.</w:t>
      </w:r>
    </w:p>
    <w:p>
      <w:pPr>
        <w:spacing w:after="0"/>
        <w:ind w:left="0"/>
        <w:jc w:val="both"/>
      </w:pPr>
      <w:r>
        <w:rPr>
          <w:rFonts w:ascii="Times New Roman"/>
          <w:b w:val="false"/>
          <w:i w:val="false"/>
          <w:color w:val="000000"/>
          <w:sz w:val="28"/>
        </w:rPr>
        <w:t>
      6-тақырып. Музыкалық шығармалармен өз бетінше жұмыс істеу. Парақтан оқу, тасымалдау, есту арқылы ойнау бойынша өзіндік жұмысты бақылау.</w:t>
      </w:r>
    </w:p>
    <w:p>
      <w:pPr>
        <w:spacing w:after="0"/>
        <w:ind w:left="0"/>
        <w:jc w:val="both"/>
      </w:pPr>
      <w:r>
        <w:rPr>
          <w:rFonts w:ascii="Times New Roman"/>
          <w:b w:val="false"/>
          <w:i w:val="false"/>
          <w:color w:val="000000"/>
          <w:sz w:val="28"/>
        </w:rPr>
        <w:t>
      7-тақырып. Полифониялық шығармалар мен ірі нысанды шығармаларды меңгеру.</w:t>
      </w:r>
    </w:p>
    <w:p>
      <w:pPr>
        <w:spacing w:after="0"/>
        <w:ind w:left="0"/>
        <w:jc w:val="both"/>
      </w:pPr>
      <w:r>
        <w:rPr>
          <w:rFonts w:ascii="Times New Roman"/>
          <w:b w:val="false"/>
          <w:i w:val="false"/>
          <w:color w:val="000000"/>
          <w:sz w:val="28"/>
        </w:rPr>
        <w:t>
      8-тақырып. Шығарманың мәнерлілігімен және оның көркемдік бейнесімен, оның мазмұнымен және идеялық-эмоциялық бағдарымен жұмыс.</w:t>
      </w:r>
    </w:p>
    <w:p>
      <w:pPr>
        <w:spacing w:after="0"/>
        <w:ind w:left="0"/>
        <w:jc w:val="both"/>
      </w:pPr>
      <w:r>
        <w:rPr>
          <w:rFonts w:ascii="Times New Roman"/>
          <w:b w:val="false"/>
          <w:i w:val="false"/>
          <w:color w:val="000000"/>
          <w:sz w:val="28"/>
        </w:rPr>
        <w:t>
      9-тақырып. Шығарманың музыкалық мәтінімен және оның техникалық ерекшеліктерімен жұмыс.</w:t>
      </w:r>
    </w:p>
    <w:p>
      <w:pPr>
        <w:spacing w:after="0"/>
        <w:ind w:left="0"/>
        <w:jc w:val="both"/>
      </w:pPr>
      <w:r>
        <w:rPr>
          <w:rFonts w:ascii="Times New Roman"/>
          <w:b w:val="false"/>
          <w:i w:val="false"/>
          <w:color w:val="000000"/>
          <w:sz w:val="28"/>
        </w:rPr>
        <w:t>
      10-тақырып. Білім алушының есту арқылы өзін өзі бақылауын дамыту.</w:t>
      </w:r>
    </w:p>
    <w:p>
      <w:pPr>
        <w:spacing w:after="0"/>
        <w:ind w:left="0"/>
        <w:jc w:val="both"/>
      </w:pPr>
      <w:r>
        <w:rPr>
          <w:rFonts w:ascii="Times New Roman"/>
          <w:b w:val="false"/>
          <w:i w:val="false"/>
          <w:color w:val="000000"/>
          <w:sz w:val="28"/>
        </w:rPr>
        <w:t>
      11-тақырып. Дыбыс шығарудың сапасымен жұмыс.</w:t>
      </w:r>
    </w:p>
    <w:p>
      <w:pPr>
        <w:spacing w:after="0"/>
        <w:ind w:left="0"/>
        <w:jc w:val="both"/>
      </w:pPr>
      <w:r>
        <w:rPr>
          <w:rFonts w:ascii="Times New Roman"/>
          <w:b w:val="false"/>
          <w:i w:val="false"/>
          <w:color w:val="000000"/>
          <w:sz w:val="28"/>
        </w:rPr>
        <w:t>
      12-тақырып. Дыбысталу динамикасының өрбуін кеңейту, музыканы түрлі динамикалық реңтерін іздеу білігін қалыптастыру.</w:t>
      </w:r>
    </w:p>
    <w:p>
      <w:pPr>
        <w:spacing w:after="0"/>
        <w:ind w:left="0"/>
        <w:jc w:val="both"/>
      </w:pPr>
      <w:r>
        <w:rPr>
          <w:rFonts w:ascii="Times New Roman"/>
          <w:b w:val="false"/>
          <w:i w:val="false"/>
          <w:color w:val="000000"/>
          <w:sz w:val="28"/>
        </w:rPr>
        <w:t>
      13-тақырып. Ауытқулар мен модуляцияларды қолданып шығармалардағы үндестілік жоспарды кеңейту.</w:t>
      </w:r>
    </w:p>
    <w:p>
      <w:pPr>
        <w:spacing w:after="0"/>
        <w:ind w:left="0"/>
        <w:jc w:val="both"/>
      </w:pPr>
      <w:r>
        <w:rPr>
          <w:rFonts w:ascii="Times New Roman"/>
          <w:b w:val="false"/>
          <w:i w:val="false"/>
          <w:color w:val="000000"/>
          <w:sz w:val="28"/>
        </w:rPr>
        <w:t>
      14-тақырып. Агогикамен жұмыс.</w:t>
      </w:r>
    </w:p>
    <w:p>
      <w:pPr>
        <w:spacing w:after="0"/>
        <w:ind w:left="0"/>
        <w:jc w:val="both"/>
      </w:pPr>
      <w:r>
        <w:rPr>
          <w:rFonts w:ascii="Times New Roman"/>
          <w:b w:val="false"/>
          <w:i w:val="false"/>
          <w:color w:val="000000"/>
          <w:sz w:val="28"/>
        </w:rPr>
        <w:t>
      15-тақырып. Концерттік-байқаулық бағдарламаларды дайындау.</w:t>
      </w:r>
    </w:p>
    <w:p>
      <w:pPr>
        <w:spacing w:after="0"/>
        <w:ind w:left="0"/>
        <w:jc w:val="both"/>
      </w:pPr>
      <w:r>
        <w:rPr>
          <w:rFonts w:ascii="Times New Roman"/>
          <w:b w:val="false"/>
          <w:i w:val="false"/>
          <w:color w:val="000000"/>
          <w:sz w:val="28"/>
        </w:rPr>
        <w:t>
      16-тақырып. Концерттік-байқаулық қызмет. Концерттік репертуар. Сахналық мәдениетті дамыту.</w:t>
      </w:r>
    </w:p>
    <w:p>
      <w:pPr>
        <w:spacing w:after="0"/>
        <w:ind w:left="0"/>
        <w:jc w:val="both"/>
      </w:pPr>
      <w:r>
        <w:rPr>
          <w:rFonts w:ascii="Times New Roman"/>
          <w:b w:val="false"/>
          <w:i w:val="false"/>
          <w:color w:val="000000"/>
          <w:sz w:val="28"/>
        </w:rPr>
        <w:t>
      74. 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аспапта ойнаудың негізгі орындаушылық тәсілдерін біледі;</w:t>
      </w:r>
    </w:p>
    <w:p>
      <w:pPr>
        <w:spacing w:after="0"/>
        <w:ind w:left="0"/>
        <w:jc w:val="both"/>
      </w:pPr>
      <w:r>
        <w:rPr>
          <w:rFonts w:ascii="Times New Roman"/>
          <w:b w:val="false"/>
          <w:i w:val="false"/>
          <w:color w:val="000000"/>
          <w:sz w:val="28"/>
        </w:rPr>
        <w:t>
      3) аккордеонда ойнаудың техникалық дағдыларына ие болады;</w:t>
      </w:r>
    </w:p>
    <w:p>
      <w:pPr>
        <w:spacing w:after="0"/>
        <w:ind w:left="0"/>
        <w:jc w:val="both"/>
      </w:pPr>
      <w:r>
        <w:rPr>
          <w:rFonts w:ascii="Times New Roman"/>
          <w:b w:val="false"/>
          <w:i w:val="false"/>
          <w:color w:val="000000"/>
          <w:sz w:val="28"/>
        </w:rPr>
        <w:t>
      4) түрлі музыкалық-көркемдік мазмұндағы, түрлі стильдер мен жанрлардағы шығармаларды мәнерлеп орындайды;</w:t>
      </w:r>
    </w:p>
    <w:p>
      <w:pPr>
        <w:spacing w:after="0"/>
        <w:ind w:left="0"/>
        <w:jc w:val="both"/>
      </w:pPr>
      <w:r>
        <w:rPr>
          <w:rFonts w:ascii="Times New Roman"/>
          <w:b w:val="false"/>
          <w:i w:val="false"/>
          <w:color w:val="000000"/>
          <w:sz w:val="28"/>
        </w:rPr>
        <w:t>
      5) шығармашылық қызметке қажетті техникалық білім, білік және дағдыларға ие болады;</w:t>
      </w:r>
    </w:p>
    <w:p>
      <w:pPr>
        <w:spacing w:after="0"/>
        <w:ind w:left="0"/>
        <w:jc w:val="both"/>
      </w:pPr>
      <w:r>
        <w:rPr>
          <w:rFonts w:ascii="Times New Roman"/>
          <w:b w:val="false"/>
          <w:i w:val="false"/>
          <w:color w:val="000000"/>
          <w:sz w:val="28"/>
        </w:rPr>
        <w:t xml:space="preserve">
      6) түрлі музыкалық жанрлардағы, стильдердегі музыкалық шығармаларды орындаудың ерекшеліктерін біледі; </w:t>
      </w:r>
    </w:p>
    <w:p>
      <w:pPr>
        <w:spacing w:after="0"/>
        <w:ind w:left="0"/>
        <w:jc w:val="both"/>
      </w:pPr>
      <w:r>
        <w:rPr>
          <w:rFonts w:ascii="Times New Roman"/>
          <w:b w:val="false"/>
          <w:i w:val="false"/>
          <w:color w:val="000000"/>
          <w:sz w:val="28"/>
        </w:rPr>
        <w:t>
      7) тасымалдауды, есту арқылы теруді, гармоникалық және мелодиялық мазмұндағы қарапайым вариацияларды орындай алады.</w:t>
      </w:r>
    </w:p>
    <w:p>
      <w:pPr>
        <w:spacing w:after="0"/>
        <w:ind w:left="0"/>
        <w:jc w:val="both"/>
      </w:pPr>
      <w:r>
        <w:rPr>
          <w:rFonts w:ascii="Times New Roman"/>
          <w:b w:val="false"/>
          <w:i w:val="false"/>
          <w:color w:val="000000"/>
          <w:sz w:val="28"/>
        </w:rPr>
        <w:t>
      75. Бағдарламаны игеруден күтілетін нәтижелер.</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жанрлардағы шығармалардан тұратын аккордеонға арналған репертуарды;</w:t>
      </w:r>
    </w:p>
    <w:p>
      <w:pPr>
        <w:spacing w:after="0"/>
        <w:ind w:left="0"/>
        <w:jc w:val="both"/>
      </w:pPr>
      <w:r>
        <w:rPr>
          <w:rFonts w:ascii="Times New Roman"/>
          <w:b w:val="false"/>
          <w:i w:val="false"/>
          <w:color w:val="000000"/>
          <w:sz w:val="28"/>
        </w:rPr>
        <w:t>
      5) аккордеонда жеке, сондай-ақ ансамбльде, оркестрде ойнау қағидаттарын;</w:t>
      </w:r>
    </w:p>
    <w:p>
      <w:pPr>
        <w:spacing w:after="0"/>
        <w:ind w:left="0"/>
        <w:jc w:val="both"/>
      </w:pPr>
      <w:r>
        <w:rPr>
          <w:rFonts w:ascii="Times New Roman"/>
          <w:b w:val="false"/>
          <w:i w:val="false"/>
          <w:color w:val="000000"/>
          <w:sz w:val="28"/>
        </w:rPr>
        <w:t>
      6)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түрде жеке орындайды;</w:t>
      </w:r>
    </w:p>
    <w:p>
      <w:pPr>
        <w:spacing w:after="0"/>
        <w:ind w:left="0"/>
        <w:jc w:val="both"/>
      </w:pPr>
      <w:r>
        <w:rPr>
          <w:rFonts w:ascii="Times New Roman"/>
          <w:b w:val="false"/>
          <w:i w:val="false"/>
          <w:color w:val="000000"/>
          <w:sz w:val="28"/>
        </w:rPr>
        <w:t>
      2) күрделі емес ноталық мәтінді өз бетінше талдайды;</w:t>
      </w:r>
    </w:p>
    <w:p>
      <w:pPr>
        <w:spacing w:after="0"/>
        <w:ind w:left="0"/>
        <w:jc w:val="both"/>
      </w:pPr>
      <w:r>
        <w:rPr>
          <w:rFonts w:ascii="Times New Roman"/>
          <w:b w:val="false"/>
          <w:i w:val="false"/>
          <w:color w:val="000000"/>
          <w:sz w:val="28"/>
        </w:rPr>
        <w:t>
      3) түрлі жанрдағы және стильдегі музыкалық шығармаларды аспапта өз бетінше ойнап үйренеді;</w:t>
      </w:r>
    </w:p>
    <w:p>
      <w:pPr>
        <w:spacing w:after="0"/>
        <w:ind w:left="0"/>
        <w:jc w:val="both"/>
      </w:pPr>
      <w:r>
        <w:rPr>
          <w:rFonts w:ascii="Times New Roman"/>
          <w:b w:val="false"/>
          <w:i w:val="false"/>
          <w:color w:val="000000"/>
          <w:sz w:val="28"/>
        </w:rPr>
        <w:t>
      4) музыкалық ұжымда өз партиясын орындайды;</w:t>
      </w:r>
    </w:p>
    <w:p>
      <w:pPr>
        <w:spacing w:after="0"/>
        <w:ind w:left="0"/>
        <w:jc w:val="both"/>
      </w:pPr>
      <w:r>
        <w:rPr>
          <w:rFonts w:ascii="Times New Roman"/>
          <w:b w:val="false"/>
          <w:i w:val="false"/>
          <w:color w:val="000000"/>
          <w:sz w:val="28"/>
        </w:rPr>
        <w:t>
      5) аспапта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жеңіл шығармаларды орындау кезінде техникалық қиындықтарды өзі жеңеді;</w:t>
      </w:r>
    </w:p>
    <w:p>
      <w:pPr>
        <w:spacing w:after="0"/>
        <w:ind w:left="0"/>
        <w:jc w:val="both"/>
      </w:pPr>
      <w:r>
        <w:rPr>
          <w:rFonts w:ascii="Times New Roman"/>
          <w:b w:val="false"/>
          <w:i w:val="false"/>
          <w:color w:val="000000"/>
          <w:sz w:val="28"/>
        </w:rPr>
        <w:t>
      7) орындаушылық практикада теориялық білімді қолданады;</w:t>
      </w:r>
    </w:p>
    <w:p>
      <w:pPr>
        <w:spacing w:after="0"/>
        <w:ind w:left="0"/>
        <w:jc w:val="both"/>
      </w:pPr>
      <w:r>
        <w:rPr>
          <w:rFonts w:ascii="Times New Roman"/>
          <w:b w:val="false"/>
          <w:i w:val="false"/>
          <w:color w:val="000000"/>
          <w:sz w:val="28"/>
        </w:rPr>
        <w:t>
      8) орындайтын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арқылы ойнау және жеңіл музыкалық шығармаларды парақтан оқу;</w:t>
      </w:r>
    </w:p>
    <w:p>
      <w:pPr>
        <w:spacing w:after="0"/>
        <w:ind w:left="0"/>
        <w:jc w:val="both"/>
      </w:pPr>
      <w:r>
        <w:rPr>
          <w:rFonts w:ascii="Times New Roman"/>
          <w:b w:val="false"/>
          <w:i w:val="false"/>
          <w:color w:val="000000"/>
          <w:sz w:val="28"/>
        </w:rPr>
        <w:t>
      2) музыкалық-орындаушылық мәнерілік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(1 этюд, 1 пьеса);</w:t>
      </w:r>
    </w:p>
    <w:p>
      <w:pPr>
        <w:spacing w:after="0"/>
        <w:ind w:left="0"/>
        <w:jc w:val="both"/>
      </w:pPr>
      <w:r>
        <w:rPr>
          <w:rFonts w:ascii="Times New Roman"/>
          <w:b w:val="false"/>
          <w:i w:val="false"/>
          <w:color w:val="000000"/>
          <w:sz w:val="28"/>
        </w:rPr>
        <w:t>
      2) 2 сынып – бірінші және үшінші тоқсандарда: бақылау жұмысы (1 этюд, 1 пьеса), екінші және төртінші тоқсандарда: академиялық концерт (1 этюд, 2 пьеса);</w:t>
      </w:r>
    </w:p>
    <w:p>
      <w:pPr>
        <w:spacing w:after="0"/>
        <w:ind w:left="0"/>
        <w:jc w:val="both"/>
      </w:pPr>
      <w:r>
        <w:rPr>
          <w:rFonts w:ascii="Times New Roman"/>
          <w:b w:val="false"/>
          <w:i w:val="false"/>
          <w:color w:val="000000"/>
          <w:sz w:val="28"/>
        </w:rPr>
        <w:t>
      3) 3 сынып – бірінші және үшінші тоқсандарда: бақылау жұмысы (1 этюд, 1 пьеса), екінші тоқсанда: академиялық концерт (1 этюд, 2 пьеса немесе 3 пьеса), төртінші тоқсанда: техникалық сынақ (1 гамма, 2 этюд);</w:t>
      </w:r>
    </w:p>
    <w:p>
      <w:pPr>
        <w:spacing w:after="0"/>
        <w:ind w:left="0"/>
        <w:jc w:val="both"/>
      </w:pPr>
      <w:r>
        <w:rPr>
          <w:rFonts w:ascii="Times New Roman"/>
          <w:b w:val="false"/>
          <w:i w:val="false"/>
          <w:color w:val="000000"/>
          <w:sz w:val="28"/>
        </w:rPr>
        <w:t>
      4) 4 сынып – бірінші және үшінші тоқсандарда: бақылау жұмысы (1 этюд, 2 пьеса), екінші тоқсанда: академиялық концерт (3 пьеса), төртінші тоқсанда: техникалық сынақ (1 гамма, 2 этюд);</w:t>
      </w:r>
    </w:p>
    <w:p>
      <w:pPr>
        <w:spacing w:after="0"/>
        <w:ind w:left="0"/>
        <w:jc w:val="both"/>
      </w:pPr>
      <w:r>
        <w:rPr>
          <w:rFonts w:ascii="Times New Roman"/>
          <w:b w:val="false"/>
          <w:i w:val="false"/>
          <w:color w:val="000000"/>
          <w:sz w:val="28"/>
        </w:rPr>
        <w:t xml:space="preserve">
      5) 5 сынып – бірінші, екінші, үшінші тоқсандарда: бақылау жұмысы (1 этюд, 2 пьеса немесе 3 пьеса), төртінші тоқсанда: бітіру емтиханы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(1 этюд, 2 пьеса немесе 3 пьеса), төртінші тоқсанда: емтихан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7) 7 сынып – бірінші, екінші, үшінші тоқсандарда: бақылау жұмысы (1 этюд, 2 пьеса немесе 3 пьеса), төртінші тоқсанда: бітіру емтиханы (әр 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w:t>
      </w:r>
    </w:p>
    <w:p>
      <w:pPr>
        <w:spacing w:after="0"/>
        <w:ind w:left="0"/>
        <w:jc w:val="both"/>
      </w:pPr>
      <w:r>
        <w:rPr>
          <w:rFonts w:ascii="Times New Roman"/>
          <w:b w:val="false"/>
          <w:i w:val="false"/>
          <w:color w:val="000000"/>
          <w:sz w:val="28"/>
        </w:rPr>
        <w:t>
      78.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79. Бағалау өлшемшарттары:</w:t>
      </w:r>
    </w:p>
    <w:p>
      <w:pPr>
        <w:spacing w:after="0"/>
        <w:ind w:left="0"/>
        <w:jc w:val="both"/>
      </w:pPr>
      <w:r>
        <w:rPr>
          <w:rFonts w:ascii="Times New Roman"/>
          <w:b w:val="false"/>
          <w:i w:val="false"/>
          <w:color w:val="000000"/>
          <w:sz w:val="28"/>
        </w:rPr>
        <w:t>
      1) "5" "өте жақсы" бағасы –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49" w:id="47"/>
      <w:r>
        <w:rPr>
          <w:rFonts w:ascii="Times New Roman"/>
          <w:b w:val="false"/>
          <w:i w:val="false"/>
          <w:color w:val="000000"/>
          <w:sz w:val="28"/>
        </w:rPr>
        <w:t>
      Қазақстан Республикасы</w:t>
      </w:r>
    </w:p>
    <w:bookmarkEnd w:id="4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"Домра"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"Домра" пәні бойынша білім беру бағдарламасы (бұдан әрі - Бағдарлама) "Домра"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xml:space="preserve">
      3) глиссандо – бір дыбыстан келесі дыбысқа сырғуды білдіретін музыкалық термин, штрих; реңктік әсер береді; </w:t>
      </w:r>
    </w:p>
    <w:p>
      <w:pPr>
        <w:spacing w:after="0"/>
        <w:ind w:left="0"/>
        <w:jc w:val="both"/>
      </w:pPr>
      <w:r>
        <w:rPr>
          <w:rFonts w:ascii="Times New Roman"/>
          <w:b w:val="false"/>
          <w:i w:val="false"/>
          <w:color w:val="000000"/>
          <w:sz w:val="28"/>
        </w:rPr>
        <w:t xml:space="preserve">
      4) деташе – ішекті ысқылы аспаптарда орындау тәсілдерінің бір түрі; </w:t>
      </w:r>
    </w:p>
    <w:p>
      <w:pPr>
        <w:spacing w:after="0"/>
        <w:ind w:left="0"/>
        <w:jc w:val="both"/>
      </w:pPr>
      <w:r>
        <w:rPr>
          <w:rFonts w:ascii="Times New Roman"/>
          <w:b w:val="false"/>
          <w:i w:val="false"/>
          <w:color w:val="000000"/>
          <w:sz w:val="28"/>
        </w:rPr>
        <w:t>
      5) кантилена – кең, еркін түрде шырқалатын вокалдық және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6)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7) лад – орыс музыка ғылымының негізгі түсініктерінің бірі, гармония туралы ілімдегі орталық түсінік;</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жоғары немесе төменгі октавалық дыбыстар қатарын білдіреді;</w:t>
      </w:r>
    </w:p>
    <w:p>
      <w:pPr>
        <w:spacing w:after="0"/>
        <w:ind w:left="0"/>
        <w:jc w:val="both"/>
      </w:pPr>
      <w:r>
        <w:rPr>
          <w:rFonts w:ascii="Times New Roman"/>
          <w:b w:val="false"/>
          <w:i w:val="false"/>
          <w:color w:val="000000"/>
          <w:sz w:val="28"/>
        </w:rPr>
        <w:t>
      10) нюанс – музыкалық әуенділікті сипаттайтын термин, дыбыстағы әлсіз байқалатын өту: форте – қатты, dolce – нәзік, appassionato – ынтыға және сол секілді;</w:t>
      </w:r>
    </w:p>
    <w:p>
      <w:pPr>
        <w:spacing w:after="0"/>
        <w:ind w:left="0"/>
        <w:jc w:val="both"/>
      </w:pPr>
      <w:r>
        <w:rPr>
          <w:rFonts w:ascii="Times New Roman"/>
          <w:b w:val="false"/>
          <w:i w:val="false"/>
          <w:color w:val="000000"/>
          <w:sz w:val="28"/>
        </w:rPr>
        <w:t xml:space="preserve">
      11) октава – дыбыстар арасындағы жиілік 1:2 қатынасын құрайтын музыкалық интервал, яғни жоғары дыбыстың жиілігі төменнен 2 есе үлкен болады; </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пиццикато – ішекті ысқылы аспаптарда ысқымен емес, саусақтың ұшымен іліп-қағу әдісі арқылы ойнау тәсілі, сондықтан ысқымен ойнауға қарағанда дыбыс үзілмелі және ақырын шығады. Кейде "пиццикато" деп осы тәсілмен ойналатын музыкалық шығарманы атайды;</w:t>
      </w:r>
    </w:p>
    <w:p>
      <w:pPr>
        <w:spacing w:after="0"/>
        <w:ind w:left="0"/>
        <w:jc w:val="both"/>
      </w:pPr>
      <w:r>
        <w:rPr>
          <w:rFonts w:ascii="Times New Roman"/>
          <w:b w:val="false"/>
          <w:i w:val="false"/>
          <w:color w:val="000000"/>
          <w:sz w:val="28"/>
        </w:rPr>
        <w:t>
      14) портаменто (сырғу) – орындау тәсілі, онда келесі нота бірден алынбайды, алайда алдыңғы нотадан қажетті биіктікке қысқа және бірқалыпты өту қолданылады;</w:t>
      </w:r>
    </w:p>
    <w:p>
      <w:pPr>
        <w:spacing w:after="0"/>
        <w:ind w:left="0"/>
        <w:jc w:val="both"/>
      </w:pPr>
      <w:r>
        <w:rPr>
          <w:rFonts w:ascii="Times New Roman"/>
          <w:b w:val="false"/>
          <w:i w:val="false"/>
          <w:color w:val="000000"/>
          <w:sz w:val="28"/>
        </w:rPr>
        <w:t>
      15) саусақ қимылының тездігі – музыканттың негізгі қасиеттерінің бірі және оның шеберлігі мен тәжірибелілігінің көрсеткіші;</w:t>
      </w:r>
    </w:p>
    <w:p>
      <w:pPr>
        <w:spacing w:after="0"/>
        <w:ind w:left="0"/>
        <w:jc w:val="both"/>
      </w:pPr>
      <w:r>
        <w:rPr>
          <w:rFonts w:ascii="Times New Roman"/>
          <w:b w:val="false"/>
          <w:i w:val="false"/>
          <w:color w:val="000000"/>
          <w:sz w:val="28"/>
        </w:rPr>
        <w:t>
      16) спиккато – ішекті ысқылы аспаптарда қолданылатын музыкалық штрих, ысқыны ішекке ысқылау арқылы алынады, сонда қысқа үзілмелі дыбыс пайда болады;</w:t>
      </w:r>
    </w:p>
    <w:p>
      <w:pPr>
        <w:spacing w:after="0"/>
        <w:ind w:left="0"/>
        <w:jc w:val="both"/>
      </w:pPr>
      <w:r>
        <w:rPr>
          <w:rFonts w:ascii="Times New Roman"/>
          <w:b w:val="false"/>
          <w:i w:val="false"/>
          <w:color w:val="000000"/>
          <w:sz w:val="28"/>
        </w:rPr>
        <w:t>
      17) стаккато – дыбыстарды бір-бірінен кідірістермен бөлу арқылы үзілмелі орындауды белгілейтін музыкалық штрих, стаккато – легатоға қарама-қайшы келетін, дыбыс шығарудың (артикуляция) негізгі әдістерінің бірі;</w:t>
      </w:r>
    </w:p>
    <w:p>
      <w:pPr>
        <w:spacing w:after="0"/>
        <w:ind w:left="0"/>
        <w:jc w:val="both"/>
      </w:pPr>
      <w:r>
        <w:rPr>
          <w:rFonts w:ascii="Times New Roman"/>
          <w:b w:val="false"/>
          <w:i w:val="false"/>
          <w:color w:val="000000"/>
          <w:sz w:val="28"/>
        </w:rPr>
        <w:t xml:space="preserve">
      18) тремоло – мелизм түрлері. Ішекті, клавишалық, соқпалы және басқа да музыкалық аспаптарда ойнаудың түрлері: бір дыбысты жылдам көп рет қайталау немесе көршілес емес 2 дыбыстың, 2 дыбыс үндестігінің жылдам алмасуы; </w:t>
      </w:r>
    </w:p>
    <w:p>
      <w:pPr>
        <w:spacing w:after="0"/>
        <w:ind w:left="0"/>
        <w:jc w:val="both"/>
      </w:pPr>
      <w:r>
        <w:rPr>
          <w:rFonts w:ascii="Times New Roman"/>
          <w:b w:val="false"/>
          <w:i w:val="false"/>
          <w:color w:val="000000"/>
          <w:sz w:val="28"/>
        </w:rPr>
        <w:t>
      19) үндестілік – ладтың биік орналасуы;</w:t>
      </w:r>
    </w:p>
    <w:p>
      <w:pPr>
        <w:spacing w:after="0"/>
        <w:ind w:left="0"/>
        <w:jc w:val="both"/>
      </w:pPr>
      <w:r>
        <w:rPr>
          <w:rFonts w:ascii="Times New Roman"/>
          <w:b w:val="false"/>
          <w:i w:val="false"/>
          <w:color w:val="000000"/>
          <w:sz w:val="28"/>
        </w:rPr>
        <w:t>
      20) флажолет – обертон дыбысын алу мақсатында ішекті 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биіктігі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21)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22) ырғақ – музыканы уақытпен ұйымдастыру. </w:t>
      </w:r>
    </w:p>
    <w:p>
      <w:pPr>
        <w:spacing w:after="0"/>
        <w:ind w:left="0"/>
        <w:jc w:val="both"/>
      </w:pPr>
      <w:r>
        <w:rPr>
          <w:rFonts w:ascii="Times New Roman"/>
          <w:b w:val="false"/>
          <w:i w:val="false"/>
          <w:color w:val="000000"/>
          <w:sz w:val="28"/>
        </w:rPr>
        <w:t>
      3. Бағдарламаның мақсаты: білім алушылардың әртүрлі жанрлар мен стильдердегі шығармаларды домрада орындауға мүмкіндік беретін білім, білік және дағдылар негізінде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домрада ойнауға үйрету (ноталарды парақтан оқу, есту қабілеті бойынша таңдау, ансамбльде ойнау);</w:t>
      </w:r>
    </w:p>
    <w:p>
      <w:pPr>
        <w:spacing w:after="0"/>
        <w:ind w:left="0"/>
        <w:jc w:val="both"/>
      </w:pPr>
      <w:r>
        <w:rPr>
          <w:rFonts w:ascii="Times New Roman"/>
          <w:b w:val="false"/>
          <w:i w:val="false"/>
          <w:color w:val="000000"/>
          <w:sz w:val="28"/>
        </w:rPr>
        <w:t>
      2) музыкалық сауаттылықтың негіздеріне үйрету;</w:t>
      </w:r>
    </w:p>
    <w:p>
      <w:pPr>
        <w:spacing w:after="0"/>
        <w:ind w:left="0"/>
        <w:jc w:val="both"/>
      </w:pPr>
      <w:r>
        <w:rPr>
          <w:rFonts w:ascii="Times New Roman"/>
          <w:b w:val="false"/>
          <w:i w:val="false"/>
          <w:color w:val="000000"/>
          <w:sz w:val="28"/>
        </w:rPr>
        <w:t>
      3) аспапта ойнаудың негізгі орындаушылық тәсілдерін үйрету;</w:t>
      </w:r>
    </w:p>
    <w:p>
      <w:pPr>
        <w:spacing w:after="0"/>
        <w:ind w:left="0"/>
        <w:jc w:val="both"/>
      </w:pPr>
      <w:r>
        <w:rPr>
          <w:rFonts w:ascii="Times New Roman"/>
          <w:b w:val="false"/>
          <w:i w:val="false"/>
          <w:color w:val="000000"/>
          <w:sz w:val="28"/>
        </w:rPr>
        <w:t>
      4) домрада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жеке орындаушылық практикасы мен ұжымдық шығармашылық қызмет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өзі шығарған пьесаларды орындау арқылы музыкалық шығармашылыққа тарту;</w:t>
      </w:r>
    </w:p>
    <w:p>
      <w:pPr>
        <w:spacing w:after="0"/>
        <w:ind w:left="0"/>
        <w:jc w:val="both"/>
      </w:pPr>
      <w:r>
        <w:rPr>
          <w:rFonts w:ascii="Times New Roman"/>
          <w:b w:val="false"/>
          <w:i w:val="false"/>
          <w:color w:val="000000"/>
          <w:sz w:val="28"/>
        </w:rPr>
        <w:t>
      6) білім алушының шығармашылық қызмет тәжірибесін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музыкалық мәдениет негіздерімен таныстыру;</w:t>
      </w:r>
    </w:p>
    <w:p>
      <w:pPr>
        <w:spacing w:after="0"/>
        <w:ind w:left="0"/>
        <w:jc w:val="both"/>
      </w:pPr>
      <w:r>
        <w:rPr>
          <w:rFonts w:ascii="Times New Roman"/>
          <w:b w:val="false"/>
          <w:i w:val="false"/>
          <w:color w:val="000000"/>
          <w:sz w:val="28"/>
        </w:rPr>
        <w:t>
      2) білім алушылардың эстетикалық көзқарастарын, адамгершілік ұстанымын тәрбиелеу және дамыту, мәдени құндылықтармен таныстыру;</w:t>
      </w:r>
    </w:p>
    <w:p>
      <w:pPr>
        <w:spacing w:after="0"/>
        <w:ind w:left="0"/>
        <w:jc w:val="both"/>
      </w:pPr>
      <w:r>
        <w:rPr>
          <w:rFonts w:ascii="Times New Roman"/>
          <w:b w:val="false"/>
          <w:i w:val="false"/>
          <w:color w:val="000000"/>
          <w:sz w:val="28"/>
        </w:rPr>
        <w:t xml:space="preserve">
      3) білім алушылардың музыкалық талғамын, сахналық мәдениетін, сонымен қатар, өзін-өзі бақылау және өзін-өзі ұйымдастыру дағдыларын тәрбиелеу және дамыту; </w:t>
      </w:r>
    </w:p>
    <w:p>
      <w:pPr>
        <w:spacing w:after="0"/>
        <w:ind w:left="0"/>
        <w:jc w:val="both"/>
      </w:pPr>
      <w:r>
        <w:rPr>
          <w:rFonts w:ascii="Times New Roman"/>
          <w:b w:val="false"/>
          <w:i w:val="false"/>
          <w:color w:val="000000"/>
          <w:sz w:val="28"/>
        </w:rPr>
        <w:t>
      4) білім алушыны бейіні бойынша оқу орындарына түсуге дайындау.</w:t>
      </w:r>
    </w:p>
    <w:p>
      <w:pPr>
        <w:spacing w:after="0"/>
        <w:ind w:left="0"/>
        <w:jc w:val="both"/>
      </w:pPr>
      <w:r>
        <w:rPr>
          <w:rFonts w:ascii="Times New Roman"/>
          <w:b w:val="false"/>
          <w:i w:val="false"/>
          <w:color w:val="000000"/>
          <w:sz w:val="28"/>
        </w:rPr>
        <w:t xml:space="preserve">
      5. Бағдарламаны іске асыру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домрада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домрада ойнау тәсілдерін меңгеруіне жағдай жасайды. </w:t>
      </w:r>
    </w:p>
    <w:p>
      <w:pPr>
        <w:spacing w:after="0"/>
        <w:ind w:left="0"/>
        <w:jc w:val="both"/>
      </w:pPr>
      <w:r>
        <w:rPr>
          <w:rFonts w:ascii="Times New Roman"/>
          <w:b w:val="false"/>
          <w:i w:val="false"/>
          <w:color w:val="000000"/>
          <w:sz w:val="28"/>
        </w:rPr>
        <w:t>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11.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домрада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қасиеттерін тәрбиелеуге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Бағдарламаның ерекшелігі балалардың домрада ойнаудың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15.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"Домра"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тағы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дағдыларын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24.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35.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репертуарлық тізбені жүйелі түрде жаңартады және заманауи отандық және шетел композиторлары шығарған үздік пьесаларын қамти отырып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xml:space="preserve">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52.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қолдана отырып, ең күрделі музыкалық эпизодтар пысықталады. Педагог білім алушының ақыл-ой және дене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өзіндік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2) білім алушының күнделігіне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57. Өзіндік сабақтар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6) есту арқылы әуендер мен аккомпонементті теру.</w:t>
      </w:r>
    </w:p>
    <w:p>
      <w:pPr>
        <w:spacing w:after="0"/>
        <w:ind w:left="0"/>
        <w:jc w:val="both"/>
      </w:pPr>
      <w:r>
        <w:rPr>
          <w:rFonts w:ascii="Times New Roman"/>
          <w:b w:val="false"/>
          <w:i w:val="false"/>
          <w:color w:val="000000"/>
          <w:sz w:val="28"/>
        </w:rPr>
        <w:t>
      58. "Домра"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саусақтардың тар және кең орналасуындағы бірінші позициямен, ноталық сауатпен,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қойылыммен, мақсатты ойын қозғалыстарын ұйымдастырумен жұмыс жүргізіледі, сол қолға арналған қарапайым жаттығулар машықталады, қарапайым штрих түрлері үйретіледі: бір жаққа соғу (төмен), жан-жаққа соғу, дубль – 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үшдыбыстылықты, үш белгіге дейінгі бірінші позициядағы гаммаларды және арпеджионы, жеңіл пьесалардың ноталарын парақтан оқуды, өтілген штрихтарға 6-8 этюдтерді, 10-12 пьесаларды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Ойын тәсілдерін меңгеру: төмен қарай соғу, жоғары қарай соғу, төмен, жоғары соғуды кезектестіру. Тремоло.</w:t>
      </w:r>
    </w:p>
    <w:p>
      <w:pPr>
        <w:spacing w:after="0"/>
        <w:ind w:left="0"/>
        <w:jc w:val="both"/>
      </w:pPr>
      <w:r>
        <w:rPr>
          <w:rFonts w:ascii="Times New Roman"/>
          <w:b w:val="false"/>
          <w:i w:val="false"/>
          <w:color w:val="000000"/>
          <w:sz w:val="28"/>
        </w:rPr>
        <w:t>
      4-тақырып. Сол қолды қою.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Саусақтардың тар және кең орналасудағы бірінші позициясын үйрену.</w:t>
      </w:r>
    </w:p>
    <w:p>
      <w:pPr>
        <w:spacing w:after="0"/>
        <w:ind w:left="0"/>
        <w:jc w:val="both"/>
      </w:pPr>
      <w:r>
        <w:rPr>
          <w:rFonts w:ascii="Times New Roman"/>
          <w:b w:val="false"/>
          <w:i w:val="false"/>
          <w:color w:val="000000"/>
          <w:sz w:val="28"/>
        </w:rPr>
        <w:t>
      10-тақырып. Домрада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 шығарылатын дыбыстарды алмастырумен ырғақты суреттерді ойнау.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Педагогпен ансамбльде ойнау.</w:t>
      </w:r>
    </w:p>
    <w:p>
      <w:pPr>
        <w:spacing w:after="0"/>
        <w:ind w:left="0"/>
        <w:jc w:val="both"/>
      </w:pPr>
      <w:r>
        <w:rPr>
          <w:rFonts w:ascii="Times New Roman"/>
          <w:b w:val="false"/>
          <w:i w:val="false"/>
          <w:color w:val="000000"/>
          <w:sz w:val="28"/>
        </w:rPr>
        <w:t>
      14-тақырып. Халық әуендері мен күрделі емес пьесаларды үйрену.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аспаптың конструктивті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домрада ойнаудың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жеңіл пьесаларды парақтан оқи алады;</w:t>
      </w:r>
    </w:p>
    <w:p>
      <w:pPr>
        <w:spacing w:after="0"/>
        <w:ind w:left="0"/>
        <w:jc w:val="both"/>
      </w:pPr>
      <w:r>
        <w:rPr>
          <w:rFonts w:ascii="Times New Roman"/>
          <w:b w:val="false"/>
          <w:i w:val="false"/>
          <w:color w:val="000000"/>
          <w:sz w:val="28"/>
        </w:rPr>
        <w:t>
      10) пьесаларды, өтілген штрихтарға этюдтерді, үш белгіге дейінгі бірінші позициядағы гаммаларды және арпеджионы орындайды;</w:t>
      </w:r>
    </w:p>
    <w:p>
      <w:pPr>
        <w:spacing w:after="0"/>
        <w:ind w:left="0"/>
        <w:jc w:val="both"/>
      </w:pPr>
      <w:r>
        <w:rPr>
          <w:rFonts w:ascii="Times New Roman"/>
          <w:b w:val="false"/>
          <w:i w:val="false"/>
          <w:color w:val="000000"/>
          <w:sz w:val="28"/>
        </w:rPr>
        <w:t>
      11) педагогпен ансамбльде ойнайды.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 қойылымдық-қозғалыстық дағдылармен, жүргізумен және ырғақпен жұмыс әрі қарай жалғастырылады;</w:t>
      </w:r>
    </w:p>
    <w:p>
      <w:pPr>
        <w:spacing w:after="0"/>
        <w:ind w:left="0"/>
        <w:jc w:val="both"/>
      </w:pPr>
      <w:r>
        <w:rPr>
          <w:rFonts w:ascii="Times New Roman"/>
          <w:b w:val="false"/>
          <w:i w:val="false"/>
          <w:color w:val="000000"/>
          <w:sz w:val="28"/>
        </w:rPr>
        <w:t>
      2) білім алушы мажорлы және минорлы гаммалар, төрт белгіге дейінгі бірінші және екінші позициядағы "жан-жаққа соғу", "дубль – штрих" және "легато" штрихтарымен арпеджионы меңгереді;</w:t>
      </w:r>
    </w:p>
    <w:p>
      <w:pPr>
        <w:spacing w:after="0"/>
        <w:ind w:left="0"/>
        <w:jc w:val="both"/>
      </w:pPr>
      <w:r>
        <w:rPr>
          <w:rFonts w:ascii="Times New Roman"/>
          <w:b w:val="false"/>
          <w:i w:val="false"/>
          <w:color w:val="000000"/>
          <w:sz w:val="28"/>
        </w:rPr>
        <w:t>
      3) ірі нысанды шығарманы үйренуге, ансамбльде ойнауға дайындық жұмыстары жүргізіледі, сахналық өнер көрсету дағдылары дамиды;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1 сынып бойынша өтілген материалдарды қайталау.</w:t>
      </w:r>
    </w:p>
    <w:p>
      <w:pPr>
        <w:spacing w:after="0"/>
        <w:ind w:left="0"/>
        <w:jc w:val="both"/>
      </w:pPr>
      <w:r>
        <w:rPr>
          <w:rFonts w:ascii="Times New Roman"/>
          <w:b w:val="false"/>
          <w:i w:val="false"/>
          <w:color w:val="000000"/>
          <w:sz w:val="28"/>
        </w:rPr>
        <w:t>
      2-тақырып. Отыруды тұрақтандыру және орындаушылық аппарат қойылымымен,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позицияларды ауыстырудағы алғашқы дағдыларды дамыту. Позицияларды ауыстырудағы арнайы аппликатураны қолдану.</w:t>
      </w:r>
    </w:p>
    <w:p>
      <w:pPr>
        <w:spacing w:after="0"/>
        <w:ind w:left="0"/>
        <w:jc w:val="both"/>
      </w:pPr>
      <w:r>
        <w:rPr>
          <w:rFonts w:ascii="Times New Roman"/>
          <w:b w:val="false"/>
          <w:i w:val="false"/>
          <w:color w:val="000000"/>
          <w:sz w:val="28"/>
        </w:rPr>
        <w:t>
      5-тақырып. Негізгі штрихтарды (стаккато,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Медиатормен ойнауды әрі қарай меңгеру. Күрделірек ырғақты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 күйге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білігі. Ірі форманы үйренуге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соғу",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соғу", "дубль – штрих" және "легато" ноталарды гаммаларды және арпеджионы орындай біледі;</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ноталарды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парақтан оқудың және ансамбльде ойнаудың алғашқы дағдыларына ие;</w:t>
      </w:r>
    </w:p>
    <w:p>
      <w:pPr>
        <w:spacing w:after="0"/>
        <w:ind w:left="0"/>
        <w:jc w:val="both"/>
      </w:pPr>
      <w:r>
        <w:rPr>
          <w:rFonts w:ascii="Times New Roman"/>
          <w:b w:val="false"/>
          <w:i w:val="false"/>
          <w:color w:val="000000"/>
          <w:sz w:val="28"/>
        </w:rPr>
        <w:t>
      8) екі октавада гаммаларды орындай алады;</w:t>
      </w:r>
    </w:p>
    <w:p>
      <w:pPr>
        <w:spacing w:after="0"/>
        <w:ind w:left="0"/>
        <w:jc w:val="both"/>
      </w:pPr>
      <w:r>
        <w:rPr>
          <w:rFonts w:ascii="Times New Roman"/>
          <w:b w:val="false"/>
          <w:i w:val="false"/>
          <w:color w:val="000000"/>
          <w:sz w:val="28"/>
        </w:rPr>
        <w:t>
      9) концерттік өнер көрсету дағдыларына ие.</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 позицияны ауыстыру, интонация және ырғақ бойынша жұмыс әрі қарай жалғастырылады;</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2 сынып бойынша өтілген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бекіту.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орындай алады;</w:t>
      </w:r>
    </w:p>
    <w:p>
      <w:pPr>
        <w:spacing w:after="0"/>
        <w:ind w:left="0"/>
        <w:jc w:val="both"/>
      </w:pPr>
      <w:r>
        <w:rPr>
          <w:rFonts w:ascii="Times New Roman"/>
          <w:b w:val="false"/>
          <w:i w:val="false"/>
          <w:color w:val="000000"/>
          <w:sz w:val="28"/>
        </w:rPr>
        <w:t>
      2) ырғақты дәлдікпен жұмыс істей алады;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пунктирлі штрихтарды меңгереді;</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ноталарды парақтан оқу және ансамбльде ойнау дағдыларына ие болады;</w:t>
      </w:r>
    </w:p>
    <w:p>
      <w:pPr>
        <w:spacing w:after="0"/>
        <w:ind w:left="0"/>
        <w:jc w:val="both"/>
      </w:pPr>
      <w:r>
        <w:rPr>
          <w:rFonts w:ascii="Times New Roman"/>
          <w:b w:val="false"/>
          <w:i w:val="false"/>
          <w:color w:val="000000"/>
          <w:sz w:val="28"/>
        </w:rPr>
        <w:t>
      6) дыбыс жүргізумен және дауыс ырғағымен жұмыс істейді;</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музыкалық-бейнелі ойлауды, дыбыс сапасы мен орындау мәнерлілігіне қойылатын талаптарды мейлінше жоғары болуындағы орындаушылық дағдыларды, техникалық мүмкіндіктерді, динамиканы және ырғақты дамыту жұмыстары әрі қарай жалғастырылады;</w:t>
      </w:r>
    </w:p>
    <w:p>
      <w:pPr>
        <w:spacing w:after="0"/>
        <w:ind w:left="0"/>
        <w:jc w:val="both"/>
      </w:pPr>
      <w:r>
        <w:rPr>
          <w:rFonts w:ascii="Times New Roman"/>
          <w:b w:val="false"/>
          <w:i w:val="false"/>
          <w:color w:val="000000"/>
          <w:sz w:val="28"/>
        </w:rPr>
        <w:t>
      2) штрихтық техниканы және позицияны ауыстырудағы пластиканы дамыту, сол қолдың жүйріктілігі мен артикуляциясын дамыту және алғашқы төрт позициядағы ойнау дағдыларын бекіту жұмыстары әрі қарай жалғастырылады;</w:t>
      </w:r>
    </w:p>
    <w:p>
      <w:pPr>
        <w:spacing w:after="0"/>
        <w:ind w:left="0"/>
        <w:jc w:val="both"/>
      </w:pPr>
      <w:r>
        <w:rPr>
          <w:rFonts w:ascii="Times New Roman"/>
          <w:b w:val="false"/>
          <w:i w:val="false"/>
          <w:color w:val="000000"/>
          <w:sz w:val="28"/>
        </w:rPr>
        <w:t>
      3) қос ноталар, табиғи флажолеттер, үш октавалық гаммалар және арпеджио (төртішекті домра)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төрт ішекті домраға арналған мажорлы және минорлы гаммаларды, түрлі штрихтармен, ырғақты суреттермен, динамикалық реңктермен арпеджионы, 6-8 этюдті, 8-9 пьесаны, ірі нысанды 1 шығарманы, ноталарды парақтан оқуды меңгереді.</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3 сынып бойынша өтілген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пластиканы дамыту. Алғашқы төрт позициядағы ойнау дағдыларын бекіту.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реңктермен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Ірі нысанды шығармаларды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 ішекті домрада екі октавалық және үш октавалық мажорлы және минорлы гаммаларды, түрлі штрихтармен, ырғақты суреттермен, динамикалық реңктермен арпеджионы орындай алады;</w:t>
      </w:r>
    </w:p>
    <w:p>
      <w:pPr>
        <w:spacing w:after="0"/>
        <w:ind w:left="0"/>
        <w:jc w:val="both"/>
      </w:pPr>
      <w:r>
        <w:rPr>
          <w:rFonts w:ascii="Times New Roman"/>
          <w:b w:val="false"/>
          <w:i w:val="false"/>
          <w:color w:val="000000"/>
          <w:sz w:val="28"/>
        </w:rPr>
        <w:t>
      2) музыкалық-бейнелі ойлауды дамытады;</w:t>
      </w:r>
    </w:p>
    <w:p>
      <w:pPr>
        <w:spacing w:after="0"/>
        <w:ind w:left="0"/>
        <w:jc w:val="both"/>
      </w:pPr>
      <w:r>
        <w:rPr>
          <w:rFonts w:ascii="Times New Roman"/>
          <w:b w:val="false"/>
          <w:i w:val="false"/>
          <w:color w:val="000000"/>
          <w:sz w:val="28"/>
        </w:rPr>
        <w:t>
      3) негізгі және үзікті штрихтарды орындау дағдыларын меңгереді;</w:t>
      </w:r>
    </w:p>
    <w:p>
      <w:pPr>
        <w:spacing w:after="0"/>
        <w:ind w:left="0"/>
        <w:jc w:val="both"/>
      </w:pPr>
      <w:r>
        <w:rPr>
          <w:rFonts w:ascii="Times New Roman"/>
          <w:b w:val="false"/>
          <w:i w:val="false"/>
          <w:color w:val="000000"/>
          <w:sz w:val="28"/>
        </w:rPr>
        <w:t>
      4) ірі және ауыспалы нысанды шығармаларды орындауға мүмкіндік беретін, техникалық дайындыққа ие;</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парақтан оқу және ансамбльде ойнау дағдыларына ие;</w:t>
      </w:r>
    </w:p>
    <w:p>
      <w:pPr>
        <w:spacing w:after="0"/>
        <w:ind w:left="0"/>
        <w:jc w:val="both"/>
      </w:pPr>
      <w:r>
        <w:rPr>
          <w:rFonts w:ascii="Times New Roman"/>
          <w:b w:val="false"/>
          <w:i w:val="false"/>
          <w:color w:val="000000"/>
          <w:sz w:val="28"/>
        </w:rPr>
        <w:t>
      8) фольклорлы шығарманың музыкалық тілінің ерекшелігін тани алады;</w:t>
      </w:r>
    </w:p>
    <w:p>
      <w:pPr>
        <w:spacing w:after="0"/>
        <w:ind w:left="0"/>
        <w:jc w:val="both"/>
      </w:pPr>
      <w:r>
        <w:rPr>
          <w:rFonts w:ascii="Times New Roman"/>
          <w:b w:val="false"/>
          <w:i w:val="false"/>
          <w:color w:val="000000"/>
          <w:sz w:val="28"/>
        </w:rPr>
        <w:t>
      9) күрделі ырғақты суреттермен этюдтер мен пьесаларды (триолдар, секстолдар, синкоптар, қос ноталар) орындайды.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меңгерілген ойнау тәсілдерін, штрихтарды бірізді жетілдіру, екі қолдың жеке түрде және олардың үйлесімінің ойын қозғалыстарымен неғұрлым мұқият жұмыс әрі қарай жалғастырылады;</w:t>
      </w:r>
    </w:p>
    <w:p>
      <w:pPr>
        <w:spacing w:after="0"/>
        <w:ind w:left="0"/>
        <w:jc w:val="both"/>
      </w:pPr>
      <w:r>
        <w:rPr>
          <w:rFonts w:ascii="Times New Roman"/>
          <w:b w:val="false"/>
          <w:i w:val="false"/>
          <w:color w:val="000000"/>
          <w:sz w:val="28"/>
        </w:rPr>
        <w:t>
      2) "тремоло" тәсілі, тремолодан ұруға және керісінше өту жетілдіріледі, "тремоло" орындауындағы қос ноталарды меңгереді, позициядан позицияға өту техникасымен жұмыс жалғастырылады, мажорлы, минорлы гаммаларды, екі және үш октавалық орындаудағы түрлі штрихтармен, ырғақты суреттермен арпеджионы үйрену, музыканы сандық өңдеу бағдарламаларын қолдану, Microsoft Office және домрада ойнауды үйрену кезіндегі ноталық редакторлар;</w:t>
      </w:r>
    </w:p>
    <w:p>
      <w:pPr>
        <w:spacing w:after="0"/>
        <w:ind w:left="0"/>
        <w:jc w:val="both"/>
      </w:pPr>
      <w:r>
        <w:rPr>
          <w:rFonts w:ascii="Times New Roman"/>
          <w:b w:val="false"/>
          <w:i w:val="false"/>
          <w:color w:val="000000"/>
          <w:sz w:val="28"/>
        </w:rPr>
        <w:t>
      3)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ырғақты міндеттер күрделенеді;</w:t>
      </w:r>
    </w:p>
    <w:p>
      <w:pPr>
        <w:spacing w:after="0"/>
        <w:ind w:left="0"/>
        <w:jc w:val="both"/>
      </w:pPr>
      <w:r>
        <w:rPr>
          <w:rFonts w:ascii="Times New Roman"/>
          <w:b w:val="false"/>
          <w:i w:val="false"/>
          <w:color w:val="000000"/>
          <w:sz w:val="28"/>
        </w:rPr>
        <w:t>
      4) білім алушы екі октавалық мажорлы және минорлы гаммаларды, ал төртішекті домраға үш октавалық гаммаларды және түрлі штрихтармен арпеджионы, түрлі сипаттағы 4 этюдті, 8-10 пьесаларды, оның ішінде ірі нысанды шығарманы, неғұрлым күрделі шығармаларды парақтан оқуды, ансамбльде, оркестрде ойнауды меңгереді.</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4 сынып бойынша өтілген материалдарды қайталау.</w:t>
      </w:r>
    </w:p>
    <w:p>
      <w:pPr>
        <w:spacing w:after="0"/>
        <w:ind w:left="0"/>
        <w:jc w:val="both"/>
      </w:pPr>
      <w:r>
        <w:rPr>
          <w:rFonts w:ascii="Times New Roman"/>
          <w:b w:val="false"/>
          <w:i w:val="false"/>
          <w:color w:val="000000"/>
          <w:sz w:val="28"/>
        </w:rPr>
        <w:t>
      2-тақырып. Екі қолдың жеке түрде және олардың үйлесімінің ойын қозғалыстарымен жұмыс. Ұсақ техниканы дамытуға арналған жұмыс.</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соғуға және керісінше өтуді жетілдіру. "Тремоло" орындауындағы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минорлы гаммалар және түрлі штрихтармен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Ірі нысанды шығармаларды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xml:space="preserve">
      12-тақырып. Ұжымдық музыкада ойнау. Ансамбльде, оркестрде ойнау. </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домрада жеке түрде, ансамбльде, оркестрде ойнаудың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стилдердердегі және жанрлардағы шығармалардан тұратын домраға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біледі;</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штрихтармен орындау дағдыларына ие;</w:t>
      </w:r>
    </w:p>
    <w:p>
      <w:pPr>
        <w:spacing w:after="0"/>
        <w:ind w:left="0"/>
        <w:jc w:val="both"/>
      </w:pPr>
      <w:r>
        <w:rPr>
          <w:rFonts w:ascii="Times New Roman"/>
          <w:b w:val="false"/>
          <w:i w:val="false"/>
          <w:color w:val="000000"/>
          <w:sz w:val="28"/>
        </w:rPr>
        <w:t>
      9) әріппен белгіленген аккордтарды оқу дағдыларына ие;</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дағдыларына ие;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дағдыларына ие.</w:t>
      </w:r>
    </w:p>
    <w:p>
      <w:pPr>
        <w:spacing w:after="0"/>
        <w:ind w:left="0"/>
        <w:jc w:val="both"/>
      </w:pPr>
      <w:r>
        <w:rPr>
          <w:rFonts w:ascii="Times New Roman"/>
          <w:b w:val="false"/>
          <w:i w:val="false"/>
          <w:color w:val="000000"/>
          <w:sz w:val="28"/>
        </w:rPr>
        <w:t>
      74. 6 сыныптағы Бағдарлама талаптары:</w:t>
      </w:r>
    </w:p>
    <w:p>
      <w:pPr>
        <w:spacing w:after="0"/>
        <w:ind w:left="0"/>
        <w:jc w:val="both"/>
      </w:pPr>
      <w:r>
        <w:rPr>
          <w:rFonts w:ascii="Times New Roman"/>
          <w:b w:val="false"/>
          <w:i w:val="false"/>
          <w:color w:val="000000"/>
          <w:sz w:val="28"/>
        </w:rPr>
        <w:t>
      1) мажорлы және минорлы гаммалармен, түрлі штрихтармен, ырғақты суреттермен екі және үш октавалық орындаудағы арпеджиомен (төртішекті домраға арналған) жұмысты жетілдіру әрі қарай жалғастырылады;</w:t>
      </w:r>
    </w:p>
    <w:p>
      <w:pPr>
        <w:spacing w:after="0"/>
        <w:ind w:left="0"/>
        <w:jc w:val="both"/>
      </w:pPr>
      <w:r>
        <w:rPr>
          <w:rFonts w:ascii="Times New Roman"/>
          <w:b w:val="false"/>
          <w:i w:val="false"/>
          <w:color w:val="000000"/>
          <w:sz w:val="28"/>
        </w:rPr>
        <w:t>
      2) білім алушы виртуозды тұрғыдағы шығармаларда сол қолдың техникасын меңгереді, легато, пиццикато, портаменто, флажолет секілді штрихтардың орындау сапасымен, музыканы, аранжировканы сандық өңдеу бағдарламаларымен, Microsoft Office [Майкрасофт офис] және ноталық редакторлармен: Muse Score [Мюс скор],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этюдті, 6-8 пьесаларды (оның ішінде ансамбльдер), ірі нысанды шығарманы үйренеді.</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5 сынып бойынша өтілген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(төрт ішекті домраға арналған) жұмыстар.</w:t>
      </w:r>
    </w:p>
    <w:p>
      <w:pPr>
        <w:spacing w:after="0"/>
        <w:ind w:left="0"/>
        <w:jc w:val="both"/>
      </w:pPr>
      <w:r>
        <w:rPr>
          <w:rFonts w:ascii="Times New Roman"/>
          <w:b w:val="false"/>
          <w:i w:val="false"/>
          <w:color w:val="000000"/>
          <w:sz w:val="28"/>
        </w:rPr>
        <w:t>
      3-тақырып. Виртуозды тұрғыдағы шығармаларда сол қолдың техникасын дамыту.</w:t>
      </w:r>
    </w:p>
    <w:p>
      <w:pPr>
        <w:spacing w:after="0"/>
        <w:ind w:left="0"/>
        <w:jc w:val="both"/>
      </w:pPr>
      <w:r>
        <w:rPr>
          <w:rFonts w:ascii="Times New Roman"/>
          <w:b w:val="false"/>
          <w:i w:val="false"/>
          <w:color w:val="000000"/>
          <w:sz w:val="28"/>
        </w:rPr>
        <w:t>
      4-тақырып. Легато, пиццикато, портаменто, флажолет секілді штрихтардың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бағдарламалары: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скор],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10-тақырып. Ірі нысанды шығармаларды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76.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октавалық әртүрлі штрихтармен және топтастырулармен, ырғақты суреттермен мажорлы және минорлы гаммаларды орындай алады;</w:t>
      </w:r>
    </w:p>
    <w:p>
      <w:pPr>
        <w:spacing w:after="0"/>
        <w:ind w:left="0"/>
        <w:jc w:val="both"/>
      </w:pPr>
      <w:r>
        <w:rPr>
          <w:rFonts w:ascii="Times New Roman"/>
          <w:b w:val="false"/>
          <w:i w:val="false"/>
          <w:color w:val="000000"/>
          <w:sz w:val="28"/>
        </w:rPr>
        <w:t>
      2) ноталарды парақтан оқу және ансамбльдік ойын дағдыларына ие;</w:t>
      </w:r>
    </w:p>
    <w:p>
      <w:pPr>
        <w:spacing w:after="0"/>
        <w:ind w:left="0"/>
        <w:jc w:val="both"/>
      </w:pPr>
      <w:r>
        <w:rPr>
          <w:rFonts w:ascii="Times New Roman"/>
          <w:b w:val="false"/>
          <w:i w:val="false"/>
          <w:color w:val="000000"/>
          <w:sz w:val="28"/>
        </w:rPr>
        <w:t>
      3) шығарманы орындау барысында есту бақылауын іске асыра алады;</w:t>
      </w:r>
    </w:p>
    <w:p>
      <w:pPr>
        <w:spacing w:after="0"/>
        <w:ind w:left="0"/>
        <w:jc w:val="both"/>
      </w:pPr>
      <w:r>
        <w:rPr>
          <w:rFonts w:ascii="Times New Roman"/>
          <w:b w:val="false"/>
          <w:i w:val="false"/>
          <w:color w:val="000000"/>
          <w:sz w:val="28"/>
        </w:rPr>
        <w:t>
      4) сахналық мәдениет, концерттік өнер көрсету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әртүрлі штрихтарды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шығарманың стилистикалық ерекшеліктерін жеткізе алады;</w:t>
      </w:r>
    </w:p>
    <w:p>
      <w:pPr>
        <w:spacing w:after="0"/>
        <w:ind w:left="0"/>
        <w:jc w:val="both"/>
      </w:pPr>
      <w:r>
        <w:rPr>
          <w:rFonts w:ascii="Times New Roman"/>
          <w:b w:val="false"/>
          <w:i w:val="false"/>
          <w:color w:val="000000"/>
          <w:sz w:val="28"/>
        </w:rPr>
        <w:t>
      9) интервалды техника дағдыларына ие;</w:t>
      </w:r>
    </w:p>
    <w:p>
      <w:pPr>
        <w:spacing w:after="0"/>
        <w:ind w:left="0"/>
        <w:jc w:val="both"/>
      </w:pPr>
      <w:r>
        <w:rPr>
          <w:rFonts w:ascii="Times New Roman"/>
          <w:b w:val="false"/>
          <w:i w:val="false"/>
          <w:color w:val="000000"/>
          <w:sz w:val="28"/>
        </w:rPr>
        <w:t>
      10) сол қолдың техникасына ие: трели, позицияларды қосудың әртүрлі түрлері, жасанды флажолеты және қос ноталар;</w:t>
      </w:r>
    </w:p>
    <w:p>
      <w:pPr>
        <w:spacing w:after="0"/>
        <w:ind w:left="0"/>
        <w:jc w:val="both"/>
      </w:pPr>
      <w:r>
        <w:rPr>
          <w:rFonts w:ascii="Times New Roman"/>
          <w:b w:val="false"/>
          <w:i w:val="false"/>
          <w:color w:val="000000"/>
          <w:sz w:val="28"/>
        </w:rPr>
        <w:t xml:space="preserve">
      11) аспапты өзбетінше күйге келтіре алады; </w:t>
      </w:r>
    </w:p>
    <w:p>
      <w:pPr>
        <w:spacing w:after="0"/>
        <w:ind w:left="0"/>
        <w:jc w:val="both"/>
      </w:pPr>
      <w:r>
        <w:rPr>
          <w:rFonts w:ascii="Times New Roman"/>
          <w:b w:val="false"/>
          <w:i w:val="false"/>
          <w:color w:val="000000"/>
          <w:sz w:val="28"/>
        </w:rPr>
        <w:t>
      12) Microsoft Office, ноталық редактор бағдарламаларын қолдана алады;</w:t>
      </w:r>
    </w:p>
    <w:p>
      <w:pPr>
        <w:spacing w:after="0"/>
        <w:ind w:left="0"/>
        <w:jc w:val="both"/>
      </w:pPr>
      <w:r>
        <w:rPr>
          <w:rFonts w:ascii="Times New Roman"/>
          <w:b w:val="false"/>
          <w:i w:val="false"/>
          <w:color w:val="000000"/>
          <w:sz w:val="28"/>
        </w:rPr>
        <w:t>
      13) берілген музыкалық шығармаға өз көзқарасын және өз түсінігін құрастыра және айта алады;</w:t>
      </w:r>
    </w:p>
    <w:p>
      <w:pPr>
        <w:spacing w:after="0"/>
        <w:ind w:left="0"/>
        <w:jc w:val="both"/>
      </w:pPr>
      <w:r>
        <w:rPr>
          <w:rFonts w:ascii="Times New Roman"/>
          <w:b w:val="false"/>
          <w:i w:val="false"/>
          <w:color w:val="000000"/>
          <w:sz w:val="28"/>
        </w:rPr>
        <w:t>
      77.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ірі нысанды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қарқындағымажорлы және минорлы гаммаларды, әртүрлі техника түріне 3-4 этюдті, 6-8 пьесаларды (оның ішінде ансамблдер), ірі нысанды 1-2 шығарманы үйренеді.</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6 сыныпта өтілген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штрихті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ірі нысанды шығармаларды меңгеру.</w:t>
      </w:r>
    </w:p>
    <w:p>
      <w:pPr>
        <w:spacing w:after="0"/>
        <w:ind w:left="0"/>
        <w:jc w:val="both"/>
      </w:pPr>
      <w:r>
        <w:rPr>
          <w:rFonts w:ascii="Times New Roman"/>
          <w:b w:val="false"/>
          <w:i w:val="false"/>
          <w:color w:val="000000"/>
          <w:sz w:val="28"/>
        </w:rPr>
        <w:t>
      7-тақырып. Емтихан бағдарламасына дайындық.</w:t>
      </w:r>
    </w:p>
    <w:p>
      <w:pPr>
        <w:spacing w:after="0"/>
        <w:ind w:left="0"/>
        <w:jc w:val="both"/>
      </w:pPr>
      <w:r>
        <w:rPr>
          <w:rFonts w:ascii="Times New Roman"/>
          <w:b w:val="false"/>
          <w:i w:val="false"/>
          <w:color w:val="000000"/>
          <w:sz w:val="28"/>
        </w:rPr>
        <w:t xml:space="preserve">
      8-тақырып. Этюдтерді үйрену. Білім алушының аспапта ойнаудың бұрын меңгерілген орындаушылық дағдыларын жетілдіру. </w:t>
      </w:r>
    </w:p>
    <w:p>
      <w:pPr>
        <w:spacing w:after="0"/>
        <w:ind w:left="0"/>
        <w:jc w:val="both"/>
      </w:pPr>
      <w:r>
        <w:rPr>
          <w:rFonts w:ascii="Times New Roman"/>
          <w:b w:val="false"/>
          <w:i w:val="false"/>
          <w:color w:val="000000"/>
          <w:sz w:val="28"/>
        </w:rPr>
        <w:t>
      9-тақырып. Әртүрлі сипаттағы пьесаларды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10-тақырып. Ірі нысанды шығармаларды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 алады; </w:t>
      </w:r>
    </w:p>
    <w:p>
      <w:pPr>
        <w:spacing w:after="0"/>
        <w:ind w:left="0"/>
        <w:jc w:val="both"/>
      </w:pPr>
      <w:r>
        <w:rPr>
          <w:rFonts w:ascii="Times New Roman"/>
          <w:b w:val="false"/>
          <w:i w:val="false"/>
          <w:color w:val="000000"/>
          <w:sz w:val="28"/>
        </w:rPr>
        <w:t>
      2) түрлі үндестіктегі хроматикалық гаммаларды орындай алады;</w:t>
      </w:r>
    </w:p>
    <w:p>
      <w:pPr>
        <w:spacing w:after="0"/>
        <w:ind w:left="0"/>
        <w:jc w:val="both"/>
      </w:pPr>
      <w:r>
        <w:rPr>
          <w:rFonts w:ascii="Times New Roman"/>
          <w:b w:val="false"/>
          <w:i w:val="false"/>
          <w:color w:val="000000"/>
          <w:sz w:val="28"/>
        </w:rPr>
        <w:t>
      3) сол қолдың техникасына ие: саусақтардың жүйріктілігі, позицияларды қосудың әртүрлі түрлері, қос ноталар және аккордтар;</w:t>
      </w:r>
    </w:p>
    <w:p>
      <w:pPr>
        <w:spacing w:after="0"/>
        <w:ind w:left="0"/>
        <w:jc w:val="both"/>
      </w:pPr>
      <w:r>
        <w:rPr>
          <w:rFonts w:ascii="Times New Roman"/>
          <w:b w:val="false"/>
          <w:i w:val="false"/>
          <w:color w:val="000000"/>
          <w:sz w:val="28"/>
        </w:rPr>
        <w:t>
      4) неғұрлым күрделі штрихті шығармаларды орындау дағдыларына ие;</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xml:space="preserve">
      6) музыкалық шығармаларды түсіндіре алады; </w:t>
      </w:r>
    </w:p>
    <w:p>
      <w:pPr>
        <w:spacing w:after="0"/>
        <w:ind w:left="0"/>
        <w:jc w:val="both"/>
      </w:pPr>
      <w:r>
        <w:rPr>
          <w:rFonts w:ascii="Times New Roman"/>
          <w:b w:val="false"/>
          <w:i w:val="false"/>
          <w:color w:val="000000"/>
          <w:sz w:val="28"/>
        </w:rPr>
        <w:t>
      7) шығарманың стилистикалық ерекшеліктерін жеткізе алады;</w:t>
      </w:r>
    </w:p>
    <w:p>
      <w:pPr>
        <w:spacing w:after="0"/>
        <w:ind w:left="0"/>
        <w:jc w:val="both"/>
      </w:pPr>
      <w:r>
        <w:rPr>
          <w:rFonts w:ascii="Times New Roman"/>
          <w:b w:val="false"/>
          <w:i w:val="false"/>
          <w:color w:val="000000"/>
          <w:sz w:val="28"/>
        </w:rPr>
        <w:t xml:space="preserve">
      8) музыкалық шығармаларды өз бетінше үйрене алады. </w:t>
      </w:r>
    </w:p>
    <w:p>
      <w:pPr>
        <w:spacing w:after="0"/>
        <w:ind w:left="0"/>
        <w:jc w:val="both"/>
      </w:pPr>
      <w:r>
        <w:rPr>
          <w:rFonts w:ascii="Times New Roman"/>
          <w:b w:val="false"/>
          <w:i w:val="false"/>
          <w:color w:val="000000"/>
          <w:sz w:val="28"/>
        </w:rPr>
        <w:t>
      80. 8 сынытағы Бағдарлама талаптары:</w:t>
      </w:r>
    </w:p>
    <w:p>
      <w:pPr>
        <w:spacing w:after="0"/>
        <w:ind w:left="0"/>
        <w:jc w:val="both"/>
      </w:pPr>
      <w:r>
        <w:rPr>
          <w:rFonts w:ascii="Times New Roman"/>
          <w:b w:val="false"/>
          <w:i w:val="false"/>
          <w:color w:val="000000"/>
          <w:sz w:val="28"/>
        </w:rPr>
        <w:t>
      1) техникалық мүмкіндіктерін жетілдіру мақсатында гаммалармен, этюдтармен, жаттығулармен жұмыс, жүйріктілікті дамыту, штрихті және ырғақты алуантүрлілікті кеңейту әрі қарай жалғастырылады;</w:t>
      </w:r>
    </w:p>
    <w:p>
      <w:pPr>
        <w:spacing w:after="0"/>
        <w:ind w:left="0"/>
        <w:jc w:val="both"/>
      </w:pPr>
      <w:r>
        <w:rPr>
          <w:rFonts w:ascii="Times New Roman"/>
          <w:b w:val="false"/>
          <w:i w:val="false"/>
          <w:color w:val="000000"/>
          <w:sz w:val="28"/>
        </w:rPr>
        <w:t>
      2) оқу жылының ішінде білім алушы қос ноталарды, әртүрлі үндестіктегі, үйлесімділіктегі аккордты бірізділікті меңгереді, стилдері мен жанрлары бойынша әртүрлі, техникалық жағынан неғұрлым күрделі шығармаларды үйренеді;</w:t>
      </w:r>
    </w:p>
    <w:p>
      <w:pPr>
        <w:spacing w:after="0"/>
        <w:ind w:left="0"/>
        <w:jc w:val="both"/>
      </w:pPr>
      <w:r>
        <w:rPr>
          <w:rFonts w:ascii="Times New Roman"/>
          <w:b w:val="false"/>
          <w:i w:val="false"/>
          <w:color w:val="000000"/>
          <w:sz w:val="28"/>
        </w:rPr>
        <w:t>
      3) техникалық мүмкіндіктерін жетілдіру және музыкалық білімді жалғастыруға дайындау мақсатында гаммалар және нұсқаулық-техникалық материалдармен жұмыс жетілдіріледі.</w:t>
      </w:r>
    </w:p>
    <w:p>
      <w:pPr>
        <w:spacing w:after="0"/>
        <w:ind w:left="0"/>
        <w:jc w:val="both"/>
      </w:pPr>
      <w:r>
        <w:rPr>
          <w:rFonts w:ascii="Times New Roman"/>
          <w:b w:val="false"/>
          <w:i w:val="false"/>
          <w:color w:val="000000"/>
          <w:sz w:val="28"/>
        </w:rPr>
        <w:t>
      81.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Әртүрлі үндестіктегі және үйлесімділіктегі аккордты бірізділіктер мен қос ноталарды қайталау. </w:t>
      </w:r>
    </w:p>
    <w:p>
      <w:pPr>
        <w:spacing w:after="0"/>
        <w:ind w:left="0"/>
        <w:jc w:val="both"/>
      </w:pPr>
      <w:r>
        <w:rPr>
          <w:rFonts w:ascii="Times New Roman"/>
          <w:b w:val="false"/>
          <w:i w:val="false"/>
          <w:color w:val="000000"/>
          <w:sz w:val="28"/>
        </w:rPr>
        <w:t>
      2-тақырып. Стилдері мен жанрлары бойынша әртүрлі, техникалық жағынан күрделі шығармаларды үйрену.</w:t>
      </w:r>
    </w:p>
    <w:p>
      <w:pPr>
        <w:spacing w:after="0"/>
        <w:ind w:left="0"/>
        <w:jc w:val="both"/>
      </w:pPr>
      <w:r>
        <w:rPr>
          <w:rFonts w:ascii="Times New Roman"/>
          <w:b w:val="false"/>
          <w:i w:val="false"/>
          <w:color w:val="000000"/>
          <w:sz w:val="28"/>
        </w:rPr>
        <w:t>
      3-тақырып. Фактурасы және мазмұны бойынша неғұрлым күрделі ірі нысанды шығармаларды меңгеру.</w:t>
      </w:r>
    </w:p>
    <w:p>
      <w:pPr>
        <w:spacing w:after="0"/>
        <w:ind w:left="0"/>
        <w:jc w:val="both"/>
      </w:pPr>
      <w:r>
        <w:rPr>
          <w:rFonts w:ascii="Times New Roman"/>
          <w:b w:val="false"/>
          <w:i w:val="false"/>
          <w:color w:val="000000"/>
          <w:sz w:val="28"/>
        </w:rPr>
        <w:t>
      4-тақырып. Қабылдау емтихандарының талаптарына сәйкес келетін бағдарламаларды дайындау.</w:t>
      </w:r>
    </w:p>
    <w:p>
      <w:pPr>
        <w:spacing w:after="0"/>
        <w:ind w:left="0"/>
        <w:jc w:val="both"/>
      </w:pPr>
      <w:r>
        <w:rPr>
          <w:rFonts w:ascii="Times New Roman"/>
          <w:b w:val="false"/>
          <w:i w:val="false"/>
          <w:color w:val="000000"/>
          <w:sz w:val="28"/>
        </w:rPr>
        <w:t xml:space="preserve">
      5-тақырып. Этюдтерді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 </w:t>
      </w:r>
    </w:p>
    <w:p>
      <w:pPr>
        <w:spacing w:after="0"/>
        <w:ind w:left="0"/>
        <w:jc w:val="both"/>
      </w:pPr>
      <w:r>
        <w:rPr>
          <w:rFonts w:ascii="Times New Roman"/>
          <w:b w:val="false"/>
          <w:i w:val="false"/>
          <w:color w:val="000000"/>
          <w:sz w:val="28"/>
        </w:rPr>
        <w:t>
      6-тақырып. Әртүрлі сипаттағы пьесаларды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w:t>
      </w:r>
    </w:p>
    <w:p>
      <w:pPr>
        <w:spacing w:after="0"/>
        <w:ind w:left="0"/>
        <w:jc w:val="both"/>
      </w:pPr>
      <w:r>
        <w:rPr>
          <w:rFonts w:ascii="Times New Roman"/>
          <w:b w:val="false"/>
          <w:i w:val="false"/>
          <w:color w:val="000000"/>
          <w:sz w:val="28"/>
        </w:rPr>
        <w:t>
      82.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және минорлы гаммаларды, арпеджионы орындай алады;</w:t>
      </w:r>
    </w:p>
    <w:p>
      <w:pPr>
        <w:spacing w:after="0"/>
        <w:ind w:left="0"/>
        <w:jc w:val="both"/>
      </w:pPr>
      <w:r>
        <w:rPr>
          <w:rFonts w:ascii="Times New Roman"/>
          <w:b w:val="false"/>
          <w:i w:val="false"/>
          <w:color w:val="000000"/>
          <w:sz w:val="28"/>
        </w:rPr>
        <w:t>
      2) әртүрлі қос ноталар мен аккордтарды орындай алады;</w:t>
      </w:r>
    </w:p>
    <w:p>
      <w:pPr>
        <w:spacing w:after="0"/>
        <w:ind w:left="0"/>
        <w:jc w:val="both"/>
      </w:pPr>
      <w:r>
        <w:rPr>
          <w:rFonts w:ascii="Times New Roman"/>
          <w:b w:val="false"/>
          <w:i w:val="false"/>
          <w:color w:val="000000"/>
          <w:sz w:val="28"/>
        </w:rPr>
        <w:t>
      3) әртүрлі штрихтармен және ырғақты суреттермен жылдам екпінді хроматикалық гамманы орындай алады;</w:t>
      </w:r>
    </w:p>
    <w:p>
      <w:pPr>
        <w:spacing w:after="0"/>
        <w:ind w:left="0"/>
        <w:jc w:val="both"/>
      </w:pPr>
      <w:r>
        <w:rPr>
          <w:rFonts w:ascii="Times New Roman"/>
          <w:b w:val="false"/>
          <w:i w:val="false"/>
          <w:color w:val="000000"/>
          <w:sz w:val="28"/>
        </w:rPr>
        <w:t>
      4) интервалды техника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домрада ойнау кезінде шығарманың стилистикалық ерекшеліктерін жеткізе алады;</w:t>
      </w:r>
    </w:p>
    <w:p>
      <w:pPr>
        <w:spacing w:after="0"/>
        <w:ind w:left="0"/>
        <w:jc w:val="both"/>
      </w:pPr>
      <w:r>
        <w:rPr>
          <w:rFonts w:ascii="Times New Roman"/>
          <w:b w:val="false"/>
          <w:i w:val="false"/>
          <w:color w:val="000000"/>
          <w:sz w:val="28"/>
        </w:rPr>
        <w:t>
      7) музыкалық шығармаларды өз бетінше үйрене алады;</w:t>
      </w:r>
    </w:p>
    <w:p>
      <w:pPr>
        <w:spacing w:after="0"/>
        <w:ind w:left="0"/>
        <w:jc w:val="both"/>
      </w:pPr>
      <w:r>
        <w:rPr>
          <w:rFonts w:ascii="Times New Roman"/>
          <w:b w:val="false"/>
          <w:i w:val="false"/>
          <w:color w:val="000000"/>
          <w:sz w:val="28"/>
        </w:rPr>
        <w:t>
      8) аспапты өзбетінше күйге келтіре алады;</w:t>
      </w:r>
    </w:p>
    <w:p>
      <w:pPr>
        <w:spacing w:after="0"/>
        <w:ind w:left="0"/>
        <w:jc w:val="both"/>
      </w:pPr>
      <w:r>
        <w:rPr>
          <w:rFonts w:ascii="Times New Roman"/>
          <w:b w:val="false"/>
          <w:i w:val="false"/>
          <w:color w:val="000000"/>
          <w:sz w:val="28"/>
        </w:rPr>
        <w:t>
      9) парақтан оқу дағдыларына ие;</w:t>
      </w:r>
    </w:p>
    <w:p>
      <w:pPr>
        <w:spacing w:after="0"/>
        <w:ind w:left="0"/>
        <w:jc w:val="both"/>
      </w:pPr>
      <w:r>
        <w:rPr>
          <w:rFonts w:ascii="Times New Roman"/>
          <w:b w:val="false"/>
          <w:i w:val="false"/>
          <w:color w:val="000000"/>
          <w:sz w:val="28"/>
        </w:rPr>
        <w:t>
      10) музыканың, аранжировканың сандық өңдеу бағдарламаларын, Microsoft Office [Майкрасофт офис], ноталық редакторларды қолдана алады;</w:t>
      </w:r>
    </w:p>
    <w:p>
      <w:pPr>
        <w:spacing w:after="0"/>
        <w:ind w:left="0"/>
        <w:jc w:val="both"/>
      </w:pPr>
      <w:r>
        <w:rPr>
          <w:rFonts w:ascii="Times New Roman"/>
          <w:b w:val="false"/>
          <w:i w:val="false"/>
          <w:color w:val="000000"/>
          <w:sz w:val="28"/>
        </w:rPr>
        <w:t>
      83.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 туралы негізгі тарихи деректерді біледі;</w:t>
      </w:r>
    </w:p>
    <w:p>
      <w:pPr>
        <w:spacing w:after="0"/>
        <w:ind w:left="0"/>
        <w:jc w:val="both"/>
      </w:pPr>
      <w:r>
        <w:rPr>
          <w:rFonts w:ascii="Times New Roman"/>
          <w:b w:val="false"/>
          <w:i w:val="false"/>
          <w:color w:val="000000"/>
          <w:sz w:val="28"/>
        </w:rPr>
        <w:t>
      2) аспаптың конструктивті ерекшеліктерін біледі;</w:t>
      </w:r>
    </w:p>
    <w:p>
      <w:pPr>
        <w:spacing w:after="0"/>
        <w:ind w:left="0"/>
        <w:jc w:val="both"/>
      </w:pPr>
      <w:r>
        <w:rPr>
          <w:rFonts w:ascii="Times New Roman"/>
          <w:b w:val="false"/>
          <w:i w:val="false"/>
          <w:color w:val="000000"/>
          <w:sz w:val="28"/>
        </w:rPr>
        <w:t>
      3) аспапты күту бойынша қарапайым ережелерді және оларды қажет кезде қолдана алады;</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ойнау дағдыларының жүйесін және оларды қолдануды біледі;</w:t>
      </w:r>
    </w:p>
    <w:p>
      <w:pPr>
        <w:spacing w:after="0"/>
        <w:ind w:left="0"/>
        <w:jc w:val="both"/>
      </w:pPr>
      <w:r>
        <w:rPr>
          <w:rFonts w:ascii="Times New Roman"/>
          <w:b w:val="false"/>
          <w:i w:val="false"/>
          <w:color w:val="000000"/>
          <w:sz w:val="28"/>
        </w:rPr>
        <w:t>
      6) музыкалық мәнерліліктің негізгі құралдарын (ырғақ, динамика, штрих, екпін) біледі;</w:t>
      </w:r>
    </w:p>
    <w:p>
      <w:pPr>
        <w:spacing w:after="0"/>
        <w:ind w:left="0"/>
        <w:jc w:val="both"/>
      </w:pPr>
      <w:r>
        <w:rPr>
          <w:rFonts w:ascii="Times New Roman"/>
          <w:b w:val="false"/>
          <w:i w:val="false"/>
          <w:color w:val="000000"/>
          <w:sz w:val="28"/>
        </w:rPr>
        <w:t xml:space="preserve">
      7) музыканың негізгі жанрларын біледі; </w:t>
      </w:r>
    </w:p>
    <w:p>
      <w:pPr>
        <w:spacing w:after="0"/>
        <w:ind w:left="0"/>
        <w:jc w:val="both"/>
      </w:pPr>
      <w:r>
        <w:rPr>
          <w:rFonts w:ascii="Times New Roman"/>
          <w:b w:val="false"/>
          <w:i w:val="false"/>
          <w:color w:val="000000"/>
          <w:sz w:val="28"/>
        </w:rPr>
        <w:t>
      8) домра аспабының оркестрлік түрлерін біледі;</w:t>
      </w:r>
    </w:p>
    <w:p>
      <w:pPr>
        <w:spacing w:after="0"/>
        <w:ind w:left="0"/>
        <w:jc w:val="both"/>
      </w:pPr>
      <w:r>
        <w:rPr>
          <w:rFonts w:ascii="Times New Roman"/>
          <w:b w:val="false"/>
          <w:i w:val="false"/>
          <w:color w:val="000000"/>
          <w:sz w:val="28"/>
        </w:rPr>
        <w:t>
      9)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10) музыкалық шығармалардың түрлі интерпретацияларын біледі;</w:t>
      </w:r>
    </w:p>
    <w:p>
      <w:pPr>
        <w:spacing w:after="0"/>
        <w:ind w:left="0"/>
        <w:jc w:val="both"/>
      </w:pPr>
      <w:r>
        <w:rPr>
          <w:rFonts w:ascii="Times New Roman"/>
          <w:b w:val="false"/>
          <w:i w:val="false"/>
          <w:color w:val="000000"/>
          <w:sz w:val="28"/>
        </w:rPr>
        <w:t>
      11) Бағдарлама талаптарына сәйкес түрлі стильдер мен жанрлардан тұратын домраға арналған репертуарды біледі;</w:t>
      </w:r>
    </w:p>
    <w:p>
      <w:pPr>
        <w:spacing w:after="0"/>
        <w:ind w:left="0"/>
        <w:jc w:val="both"/>
      </w:pPr>
      <w:r>
        <w:rPr>
          <w:rFonts w:ascii="Times New Roman"/>
          <w:b w:val="false"/>
          <w:i w:val="false"/>
          <w:color w:val="000000"/>
          <w:sz w:val="28"/>
        </w:rPr>
        <w:t>
      5) домрада жеке, сондай-ақ ансамбльде, оркестрде ойнау тәсілдерін біледі;</w:t>
      </w:r>
    </w:p>
    <w:p>
      <w:pPr>
        <w:spacing w:after="0"/>
        <w:ind w:left="0"/>
        <w:jc w:val="both"/>
      </w:pPr>
      <w:r>
        <w:rPr>
          <w:rFonts w:ascii="Times New Roman"/>
          <w:b w:val="false"/>
          <w:i w:val="false"/>
          <w:color w:val="000000"/>
          <w:sz w:val="28"/>
        </w:rPr>
        <w:t>
      6) музыкаларын орындайтын композиторлардың шығармашылығының негізгі заңдылықтарын біледі;</w:t>
      </w:r>
    </w:p>
    <w:p>
      <w:pPr>
        <w:spacing w:after="0"/>
        <w:ind w:left="0"/>
        <w:jc w:val="both"/>
      </w:pPr>
      <w:r>
        <w:rPr>
          <w:rFonts w:ascii="Times New Roman"/>
          <w:b w:val="false"/>
          <w:i w:val="false"/>
          <w:color w:val="000000"/>
          <w:sz w:val="28"/>
        </w:rPr>
        <w:t>
      7) музыкант-орындаушының сахнадағы жұмыс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аспапты өзбетінше күйге келтіре алады;</w:t>
      </w:r>
    </w:p>
    <w:p>
      <w:pPr>
        <w:spacing w:after="0"/>
        <w:ind w:left="0"/>
        <w:jc w:val="both"/>
      </w:pPr>
      <w:r>
        <w:rPr>
          <w:rFonts w:ascii="Times New Roman"/>
          <w:b w:val="false"/>
          <w:i w:val="false"/>
          <w:color w:val="000000"/>
          <w:sz w:val="28"/>
        </w:rPr>
        <w:t>
      2) музыкалық шығарманы жеткілікті көркемдік жеке деңгейінде сауатты орындайды;</w:t>
      </w:r>
    </w:p>
    <w:p>
      <w:pPr>
        <w:spacing w:after="0"/>
        <w:ind w:left="0"/>
        <w:jc w:val="both"/>
      </w:pPr>
      <w:r>
        <w:rPr>
          <w:rFonts w:ascii="Times New Roman"/>
          <w:b w:val="false"/>
          <w:i w:val="false"/>
          <w:color w:val="000000"/>
          <w:sz w:val="28"/>
        </w:rPr>
        <w:t>
      3) аспапта түрлі стильдер мен жанрлардағы музыкалық шығарманы өз бетінше үйрене алады;</w:t>
      </w:r>
    </w:p>
    <w:p>
      <w:pPr>
        <w:spacing w:after="0"/>
        <w:ind w:left="0"/>
        <w:jc w:val="both"/>
      </w:pPr>
      <w:r>
        <w:rPr>
          <w:rFonts w:ascii="Times New Roman"/>
          <w:b w:val="false"/>
          <w:i w:val="false"/>
          <w:color w:val="000000"/>
          <w:sz w:val="28"/>
        </w:rPr>
        <w:t>
      4) бірнеше аппликатура нұсқалары ішінен жеткілікті саналы және ыңғайлысын өз бетінше таңдай алады;</w:t>
      </w:r>
    </w:p>
    <w:p>
      <w:pPr>
        <w:spacing w:after="0"/>
        <w:ind w:left="0"/>
        <w:jc w:val="both"/>
      </w:pPr>
      <w:r>
        <w:rPr>
          <w:rFonts w:ascii="Times New Roman"/>
          <w:b w:val="false"/>
          <w:i w:val="false"/>
          <w:color w:val="000000"/>
          <w:sz w:val="28"/>
        </w:rPr>
        <w:t>
      5) музыкалық ұжымда өз партиясын орындай алады;</w:t>
      </w:r>
    </w:p>
    <w:p>
      <w:pPr>
        <w:spacing w:after="0"/>
        <w:ind w:left="0"/>
        <w:jc w:val="both"/>
      </w:pPr>
      <w:r>
        <w:rPr>
          <w:rFonts w:ascii="Times New Roman"/>
          <w:b w:val="false"/>
          <w:i w:val="false"/>
          <w:color w:val="000000"/>
          <w:sz w:val="28"/>
        </w:rPr>
        <w:t>
      6) аспапта музыкалық шығарманы орындау кезінде көркем бейнені жасай алады;</w:t>
      </w:r>
    </w:p>
    <w:p>
      <w:pPr>
        <w:spacing w:after="0"/>
        <w:ind w:left="0"/>
        <w:jc w:val="both"/>
      </w:pPr>
      <w:r>
        <w:rPr>
          <w:rFonts w:ascii="Times New Roman"/>
          <w:b w:val="false"/>
          <w:i w:val="false"/>
          <w:color w:val="000000"/>
          <w:sz w:val="28"/>
        </w:rPr>
        <w:t>
      7) күрделі емес шығармаларды жаттау барысында кездесетін техникалық қиындықтарды өз бетінше жеңе алады;</w:t>
      </w:r>
    </w:p>
    <w:p>
      <w:pPr>
        <w:spacing w:after="0"/>
        <w:ind w:left="0"/>
        <w:jc w:val="both"/>
      </w:pPr>
      <w:r>
        <w:rPr>
          <w:rFonts w:ascii="Times New Roman"/>
          <w:b w:val="false"/>
          <w:i w:val="false"/>
          <w:color w:val="000000"/>
          <w:sz w:val="28"/>
        </w:rPr>
        <w:t>
      8)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Түлектің бойында қалыптасқан дағдылар:</w:t>
      </w:r>
    </w:p>
    <w:p>
      <w:pPr>
        <w:spacing w:after="0"/>
        <w:ind w:left="0"/>
        <w:jc w:val="both"/>
      </w:pPr>
      <w:r>
        <w:rPr>
          <w:rFonts w:ascii="Times New Roman"/>
          <w:b w:val="false"/>
          <w:i w:val="false"/>
          <w:color w:val="000000"/>
          <w:sz w:val="28"/>
        </w:rPr>
        <w:t>
      1) жеңіл музыкалық шығармаларды есту арқылы таңдау және ноталарды парақтан оқу;</w:t>
      </w:r>
    </w:p>
    <w:p>
      <w:pPr>
        <w:spacing w:after="0"/>
        <w:ind w:left="0"/>
        <w:jc w:val="both"/>
      </w:pPr>
      <w:r>
        <w:rPr>
          <w:rFonts w:ascii="Times New Roman"/>
          <w:b w:val="false"/>
          <w:i w:val="false"/>
          <w:color w:val="000000"/>
          <w:sz w:val="28"/>
        </w:rPr>
        <w:t>
      2) ноталар бойынша ойнау;</w:t>
      </w:r>
    </w:p>
    <w:p>
      <w:pPr>
        <w:spacing w:after="0"/>
        <w:ind w:left="0"/>
        <w:jc w:val="both"/>
      </w:pPr>
      <w:r>
        <w:rPr>
          <w:rFonts w:ascii="Times New Roman"/>
          <w:b w:val="false"/>
          <w:i w:val="false"/>
          <w:color w:val="000000"/>
          <w:sz w:val="28"/>
        </w:rPr>
        <w:t>
      3) мәнерліліктің музыкалық-орындаушылық құралдарын қолдану;</w:t>
      </w:r>
    </w:p>
    <w:p>
      <w:pPr>
        <w:spacing w:after="0"/>
        <w:ind w:left="0"/>
        <w:jc w:val="both"/>
      </w:pPr>
      <w:r>
        <w:rPr>
          <w:rFonts w:ascii="Times New Roman"/>
          <w:b w:val="false"/>
          <w:i w:val="false"/>
          <w:color w:val="000000"/>
          <w:sz w:val="28"/>
        </w:rPr>
        <w:t>
      4) естуді бақылауды және орындау процесін басқару білігі;</w:t>
      </w:r>
    </w:p>
    <w:p>
      <w:pPr>
        <w:spacing w:after="0"/>
        <w:ind w:left="0"/>
        <w:jc w:val="both"/>
      </w:pPr>
      <w:r>
        <w:rPr>
          <w:rFonts w:ascii="Times New Roman"/>
          <w:b w:val="false"/>
          <w:i w:val="false"/>
          <w:color w:val="000000"/>
          <w:sz w:val="28"/>
        </w:rPr>
        <w:t>
      5) есту арқылы таңдау және транспонирлеу;</w:t>
      </w:r>
    </w:p>
    <w:p>
      <w:pPr>
        <w:spacing w:after="0"/>
        <w:ind w:left="0"/>
        <w:jc w:val="both"/>
      </w:pPr>
      <w:r>
        <w:rPr>
          <w:rFonts w:ascii="Times New Roman"/>
          <w:b w:val="false"/>
          <w:i w:val="false"/>
          <w:color w:val="000000"/>
          <w:sz w:val="28"/>
        </w:rPr>
        <w:t>
      6) орындалатын шығармаларға теориялық талдау;</w:t>
      </w:r>
    </w:p>
    <w:p>
      <w:pPr>
        <w:spacing w:after="0"/>
        <w:ind w:left="0"/>
        <w:jc w:val="both"/>
      </w:pPr>
      <w:r>
        <w:rPr>
          <w:rFonts w:ascii="Times New Roman"/>
          <w:b w:val="false"/>
          <w:i w:val="false"/>
          <w:color w:val="000000"/>
          <w:sz w:val="28"/>
        </w:rPr>
        <w:t>
      7) жеке орындаушы ретінде де, түрлі ансамбльдер мен оркестрлерде де көпшілік алдында өнер көрсетулер.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85.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(1ірі нысанды шығарма немесе түрлі сипаттағы 2 шығарма (кантилена және техникалық сипаттағы шығарма), төртінші тоқсанда: бақылау жұмысы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таңдау бойынша шығарма), төртінші тоқсанда: бітіру емтиханы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ірі нысанды шығарма немесе түрлі сипаттағы 2 шығарма), төртінші тоқсанда: бітіру емтиханы (1 ірі нысанды шығарма, 1 қазақстандық композитордың шығармасы немесе қазақтың халық әуенін өңдеу, таңдау бойынша 2 шығарма),</w:t>
      </w:r>
    </w:p>
    <w:p>
      <w:pPr>
        <w:spacing w:after="0"/>
        <w:ind w:left="0"/>
        <w:jc w:val="both"/>
      </w:pPr>
      <w:r>
        <w:rPr>
          <w:rFonts w:ascii="Times New Roman"/>
          <w:b w:val="false"/>
          <w:i w:val="false"/>
          <w:color w:val="000000"/>
          <w:sz w:val="28"/>
        </w:rPr>
        <w:t xml:space="preserve">
      8) 8-9 сынып – бірінші, үшінші тоқсандарда: техникалық сынақ (гаммаларды, арпеджионы, этюдтерді орындау, сынып бойынша талаптарға сәйкес терминдерді білу), екінші, төртінші тоқсандарда: бітіру емтиханы (түрлі сипаттағы 3 шығарма). </w:t>
      </w:r>
    </w:p>
    <w:p>
      <w:pPr>
        <w:spacing w:after="0"/>
        <w:ind w:left="0"/>
        <w:jc w:val="both"/>
      </w:pPr>
      <w:r>
        <w:rPr>
          <w:rFonts w:ascii="Times New Roman"/>
          <w:b w:val="false"/>
          <w:i w:val="false"/>
          <w:color w:val="000000"/>
          <w:sz w:val="28"/>
        </w:rPr>
        <w:t>
      86.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50" w:id="48"/>
      <w:r>
        <w:rPr>
          <w:rFonts w:ascii="Times New Roman"/>
          <w:b w:val="false"/>
          <w:i w:val="false"/>
          <w:color w:val="000000"/>
          <w:sz w:val="28"/>
        </w:rPr>
        <w:t>
      Қазақстан Республикасы</w:t>
      </w:r>
    </w:p>
    <w:bookmarkEnd w:id="4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оркестрлік джаз сыныбының "Аспап" (труба)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джаз сыныбының "Аспап" (труба) пәні бойынша білім беру бағдарламасы (бұдан әрі – Бағдарлама) "Аспап"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баса айту (фразировка) – орындаушының музыкалық шығарма мазмұнын мейлінше мәнерлеп ашуы үшін музыкалық фразалардың көркемдік мәнін ерекшелеуі;</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 жанры;</w:t>
      </w:r>
    </w:p>
    <w:p>
      <w:pPr>
        <w:spacing w:after="0"/>
        <w:ind w:left="0"/>
        <w:jc w:val="both"/>
      </w:pPr>
      <w:r>
        <w:rPr>
          <w:rFonts w:ascii="Times New Roman"/>
          <w:b w:val="false"/>
          <w:i w:val="false"/>
          <w:color w:val="000000"/>
          <w:sz w:val="28"/>
        </w:rPr>
        <w:t>
      6) бэкграунд – джазды аспаппен немесе дауыспен сүйемелдеу;</w:t>
      </w:r>
    </w:p>
    <w:p>
      <w:pPr>
        <w:spacing w:after="0"/>
        <w:ind w:left="0"/>
        <w:jc w:val="both"/>
      </w:pPr>
      <w:r>
        <w:rPr>
          <w:rFonts w:ascii="Times New Roman"/>
          <w:b w:val="false"/>
          <w:i w:val="false"/>
          <w:color w:val="000000"/>
          <w:sz w:val="28"/>
        </w:rPr>
        <w:t>
      7) вибрато (тремоляция) – музыкалық дыбыстың немесе ән салудың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8)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9) глиссандо – бір дыбыстан келесі дыбысқа баяу сырғуды білдіретін музыкалық термин, түстік әсер береді штрих;</w:t>
      </w:r>
    </w:p>
    <w:p>
      <w:pPr>
        <w:spacing w:after="0"/>
        <w:ind w:left="0"/>
        <w:jc w:val="both"/>
      </w:pPr>
      <w:r>
        <w:rPr>
          <w:rFonts w:ascii="Times New Roman"/>
          <w:b w:val="false"/>
          <w:i w:val="false"/>
          <w:color w:val="000000"/>
          <w:sz w:val="28"/>
        </w:rPr>
        <w:t>
      10)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11)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13) кварта – музыкалық арақашықтық, аяқталған консонанстардың бірі;</w:t>
      </w:r>
    </w:p>
    <w:p>
      <w:pPr>
        <w:spacing w:after="0"/>
        <w:ind w:left="0"/>
        <w:jc w:val="both"/>
      </w:pPr>
      <w:r>
        <w:rPr>
          <w:rFonts w:ascii="Times New Roman"/>
          <w:b w:val="false"/>
          <w:i w:val="false"/>
          <w:color w:val="000000"/>
          <w:sz w:val="28"/>
        </w:rPr>
        <w:t>
      14) легато – музыкалық аспапта ойнау тәсілі, дыбыстарды үзбей орындау, бір дыбыс бір дыбысқа баяу ұласады, дыбыстар арасында үзіліс болмайды;</w:t>
      </w:r>
    </w:p>
    <w:p>
      <w:pPr>
        <w:spacing w:after="0"/>
        <w:ind w:left="0"/>
        <w:jc w:val="both"/>
      </w:pPr>
      <w:r>
        <w:rPr>
          <w:rFonts w:ascii="Times New Roman"/>
          <w:b w:val="false"/>
          <w:i w:val="false"/>
          <w:color w:val="000000"/>
          <w:sz w:val="28"/>
        </w:rPr>
        <w:t>
      15) мейнстрим – танымал музыкалық бағыт;</w:t>
      </w:r>
    </w:p>
    <w:p>
      <w:pPr>
        <w:spacing w:after="0"/>
        <w:ind w:left="0"/>
        <w:jc w:val="both"/>
      </w:pPr>
      <w:r>
        <w:rPr>
          <w:rFonts w:ascii="Times New Roman"/>
          <w:b w:val="false"/>
          <w:i w:val="false"/>
          <w:color w:val="000000"/>
          <w:sz w:val="28"/>
        </w:rPr>
        <w:t>
      16) музыкалық баса айту –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дауыс ырғағы элементтерін мәнерлі жеткізу және тағы басқаларын анықтайтын музыкалық мәнерліліктің құралы;</w:t>
      </w:r>
    </w:p>
    <w:p>
      <w:pPr>
        <w:spacing w:after="0"/>
        <w:ind w:left="0"/>
        <w:jc w:val="both"/>
      </w:pPr>
      <w:r>
        <w:rPr>
          <w:rFonts w:ascii="Times New Roman"/>
          <w:b w:val="false"/>
          <w:i w:val="false"/>
          <w:color w:val="000000"/>
          <w:sz w:val="28"/>
        </w:rPr>
        <w:t>
      17)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18) пентатоника – бес сатылы арақашықтық жүйесі, барлық дыбыстары таза квинталар және (немесе) кварталарда орналастырылады;</w:t>
      </w:r>
    </w:p>
    <w:p>
      <w:pPr>
        <w:spacing w:after="0"/>
        <w:ind w:left="0"/>
        <w:jc w:val="both"/>
      </w:pPr>
      <w:r>
        <w:rPr>
          <w:rFonts w:ascii="Times New Roman"/>
          <w:b w:val="false"/>
          <w:i w:val="false"/>
          <w:color w:val="000000"/>
          <w:sz w:val="28"/>
        </w:rPr>
        <w:t>
      19) регистр – ноталардың, диапазонның салыстырмалы жоғарылығы;</w:t>
      </w:r>
    </w:p>
    <w:p>
      <w:pPr>
        <w:spacing w:after="0"/>
        <w:ind w:left="0"/>
        <w:jc w:val="both"/>
      </w:pPr>
      <w:r>
        <w:rPr>
          <w:rFonts w:ascii="Times New Roman"/>
          <w:b w:val="false"/>
          <w:i w:val="false"/>
          <w:color w:val="000000"/>
          <w:sz w:val="28"/>
        </w:rPr>
        <w:t>
      20) рифф – фигураларға бөлінген ноталар жиынтығы, олар музыкалық композицияны немесе оның бөлігін құрайды; рифф — рок, джаздың әуендік техникасының тәсілі, әсіресе свингке тән, остинатоның бір формасы. Ұдайы қайталанып отыратын қысқа әуендік фраза. Биг-бэндте бір уақытта неше түрлі риффтер орындалады, кей кездері кезекпен алмасып отырады. Рок-музыкада гитаралық риффтар қолданылады;</w:t>
      </w:r>
    </w:p>
    <w:p>
      <w:pPr>
        <w:spacing w:after="0"/>
        <w:ind w:left="0"/>
        <w:jc w:val="both"/>
      </w:pPr>
      <w:r>
        <w:rPr>
          <w:rFonts w:ascii="Times New Roman"/>
          <w:b w:val="false"/>
          <w:i w:val="false"/>
          <w:color w:val="000000"/>
          <w:sz w:val="28"/>
        </w:rPr>
        <w:t>
      21) свинг – биг-бэндтердің орындауындағы джаз стил, ноталық аранжировканың орнына еркін суырып салу басымырақ болады;</w:t>
      </w:r>
    </w:p>
    <w:p>
      <w:pPr>
        <w:spacing w:after="0"/>
        <w:ind w:left="0"/>
        <w:jc w:val="both"/>
      </w:pPr>
      <w:r>
        <w:rPr>
          <w:rFonts w:ascii="Times New Roman"/>
          <w:b w:val="false"/>
          <w:i w:val="false"/>
          <w:color w:val="000000"/>
          <w:sz w:val="28"/>
        </w:rPr>
        <w:t>
      22) секунда – екі сатыны құрайтын музыкалық арақашықтық, 2 санымен белгіленеді;</w:t>
      </w:r>
    </w:p>
    <w:p>
      <w:pPr>
        <w:spacing w:after="0"/>
        <w:ind w:left="0"/>
        <w:jc w:val="both"/>
      </w:pPr>
      <w:r>
        <w:rPr>
          <w:rFonts w:ascii="Times New Roman"/>
          <w:b w:val="false"/>
          <w:i w:val="false"/>
          <w:color w:val="000000"/>
          <w:sz w:val="28"/>
        </w:rPr>
        <w:t>
      23)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24) терция – үш сатыдан тұратын музыкалық арақашықтық, 3 санымен белгіленеді;</w:t>
      </w:r>
    </w:p>
    <w:p>
      <w:pPr>
        <w:spacing w:after="0"/>
        <w:ind w:left="0"/>
        <w:jc w:val="both"/>
      </w:pPr>
      <w:r>
        <w:rPr>
          <w:rFonts w:ascii="Times New Roman"/>
          <w:b w:val="false"/>
          <w:i w:val="false"/>
          <w:color w:val="000000"/>
          <w:sz w:val="28"/>
        </w:rPr>
        <w:t>
      25) үшдыбыстылық – терциялар бойымен орналасқан үш дыбыстан құралған аккорд;</w:t>
      </w:r>
    </w:p>
    <w:p>
      <w:pPr>
        <w:spacing w:after="0"/>
        <w:ind w:left="0"/>
        <w:jc w:val="both"/>
      </w:pPr>
      <w:r>
        <w:rPr>
          <w:rFonts w:ascii="Times New Roman"/>
          <w:b w:val="false"/>
          <w:i w:val="false"/>
          <w:color w:val="000000"/>
          <w:sz w:val="28"/>
        </w:rPr>
        <w:t>
      26)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xml:space="preserve">
      27) форшлаг – қандай да бір әуен дыбысының алдында келетін, келесі дыбыстың ұзақтылығы есебінен орындалатын (ереже бойынша), бір немесе бірнеше дыбыстан тұратын әуендік көркемдеу; </w:t>
      </w:r>
    </w:p>
    <w:p>
      <w:pPr>
        <w:spacing w:after="0"/>
        <w:ind w:left="0"/>
        <w:jc w:val="both"/>
      </w:pPr>
      <w:r>
        <w:rPr>
          <w:rFonts w:ascii="Times New Roman"/>
          <w:b w:val="false"/>
          <w:i w:val="false"/>
          <w:color w:val="000000"/>
          <w:sz w:val="28"/>
        </w:rPr>
        <w:t xml:space="preserve">
      28)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аспапта ойнау бойынша алған білім, білік және дағдысы негізінде табиғи қабілетін ескеріп, білім алушы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алушылардың Бағдарлама аясында аспапты меңгеруге қажетті музыкалық сауатты меңгеруі;</w:t>
      </w:r>
    </w:p>
    <w:p>
      <w:pPr>
        <w:spacing w:after="0"/>
        <w:ind w:left="0"/>
        <w:jc w:val="both"/>
      </w:pPr>
      <w:r>
        <w:rPr>
          <w:rFonts w:ascii="Times New Roman"/>
          <w:b w:val="false"/>
          <w:i w:val="false"/>
          <w:color w:val="000000"/>
          <w:sz w:val="28"/>
        </w:rPr>
        <w:t>
      2) эстрадалық музыканың барлық стильдерін практика жүзінде меңгеру негізінде орындаушылықтың практикалық дағдыларын және өзіндік ерекшеліктерін үйрету;</w:t>
      </w:r>
    </w:p>
    <w:p>
      <w:pPr>
        <w:spacing w:after="0"/>
        <w:ind w:left="0"/>
        <w:jc w:val="both"/>
      </w:pPr>
      <w:r>
        <w:rPr>
          <w:rFonts w:ascii="Times New Roman"/>
          <w:b w:val="false"/>
          <w:i w:val="false"/>
          <w:color w:val="000000"/>
          <w:sz w:val="28"/>
        </w:rPr>
        <w:t>
      3) білім алушылардың жеке, ансамбльдік және оркестрлік орындаушылықтарына қажетті білік пен дағдыларды меңгеруі;</w:t>
      </w:r>
    </w:p>
    <w:p>
      <w:pPr>
        <w:spacing w:after="0"/>
        <w:ind w:left="0"/>
        <w:jc w:val="both"/>
      </w:pPr>
      <w:r>
        <w:rPr>
          <w:rFonts w:ascii="Times New Roman"/>
          <w:b w:val="false"/>
          <w:i w:val="false"/>
          <w:color w:val="000000"/>
          <w:sz w:val="28"/>
        </w:rPr>
        <w:t>
      4) білім алушылардың бойында әртүрлі жанр мен формадағы шығармаларды қабылдауға, игеруге және джаз трубасында ойнауға мүмкіндік беретін, орындаушылық қабілеттер кешенін қалыптастыру;</w:t>
      </w:r>
    </w:p>
    <w:p>
      <w:pPr>
        <w:spacing w:after="0"/>
        <w:ind w:left="0"/>
        <w:jc w:val="both"/>
      </w:pPr>
      <w:r>
        <w:rPr>
          <w:rFonts w:ascii="Times New Roman"/>
          <w:b w:val="false"/>
          <w:i w:val="false"/>
          <w:color w:val="000000"/>
          <w:sz w:val="28"/>
        </w:rPr>
        <w:t>
      5) білім алушылардың шығармашылық қызмет және көпшілік алдында өнер көрсету тәжірибесін жинақтауы.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жадын, музыкалылықты және әртістікті дамыту;</w:t>
      </w:r>
    </w:p>
    <w:p>
      <w:pPr>
        <w:spacing w:after="0"/>
        <w:ind w:left="0"/>
        <w:jc w:val="both"/>
      </w:pPr>
      <w:r>
        <w:rPr>
          <w:rFonts w:ascii="Times New Roman"/>
          <w:b w:val="false"/>
          <w:i w:val="false"/>
          <w:color w:val="000000"/>
          <w:sz w:val="28"/>
        </w:rPr>
        <w:t>
      2) джаз музыкасына және музыкалық шығармашылыққа деген қызығушылықты дамыту;</w:t>
      </w:r>
    </w:p>
    <w:p>
      <w:pPr>
        <w:spacing w:after="0"/>
        <w:ind w:left="0"/>
        <w:jc w:val="both"/>
      </w:pPr>
      <w:r>
        <w:rPr>
          <w:rFonts w:ascii="Times New Roman"/>
          <w:b w:val="false"/>
          <w:i w:val="false"/>
          <w:color w:val="000000"/>
          <w:sz w:val="28"/>
        </w:rPr>
        <w:t>
      3) бейнелі ойлауды, қиялды, музыканы эмоциямен қабылдауды, орындаушылық еркіндікті және шыдамдылықты дамыту;</w:t>
      </w:r>
    </w:p>
    <w:p>
      <w:pPr>
        <w:spacing w:after="0"/>
        <w:ind w:left="0"/>
        <w:jc w:val="both"/>
      </w:pPr>
      <w:r>
        <w:rPr>
          <w:rFonts w:ascii="Times New Roman"/>
          <w:b w:val="false"/>
          <w:i w:val="false"/>
          <w:color w:val="000000"/>
          <w:sz w:val="28"/>
        </w:rPr>
        <w:t>
      4) дене бітімін дамыту (қозғалыс дағдылары, қозғалысты реттеу, мүсін, төзімділік).</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2) көркемдік талғамды, орындаушылық шеберлік мәдениетін, музыка өнерге деген қызығушылықты тәрбиелеу;</w:t>
      </w:r>
    </w:p>
    <w:p>
      <w:pPr>
        <w:spacing w:after="0"/>
        <w:ind w:left="0"/>
        <w:jc w:val="both"/>
      </w:pPr>
      <w:r>
        <w:rPr>
          <w:rFonts w:ascii="Times New Roman"/>
          <w:b w:val="false"/>
          <w:i w:val="false"/>
          <w:color w:val="000000"/>
          <w:sz w:val="28"/>
        </w:rPr>
        <w:t>
      3) білім алушыларды ұлттық және әлемдік музыка мәдениеті негіздеріне араластыру;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5. Бағдарламаны игеру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"Труба" аспабы жетекші қызметті атқаратын құрамы бойынша әртүрлі ансамбльдер мен оркестрлерде қолданылады. Оқыту жеке, шағын топтық формаларда іске асырылады.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әрі қарай кәсіби білім алуға бағдарланған білім алушылармен жұмыс істеуге арналған.</w:t>
      </w:r>
    </w:p>
    <w:p>
      <w:pPr>
        <w:spacing w:after="0"/>
        <w:ind w:left="0"/>
        <w:jc w:val="both"/>
      </w:pPr>
      <w:r>
        <w:rPr>
          <w:rFonts w:ascii="Times New Roman"/>
          <w:b w:val="false"/>
          <w:i w:val="false"/>
          <w:color w:val="000000"/>
          <w:sz w:val="28"/>
        </w:rPr>
        <w:t>
      8. Бағдарлама әр баланың музыкалық дамуын мейлінше саралай отырып іске асыруға жағдай жасайды, шығармашылық мүмкіншіліктердің дамуына септігін тигізетін,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осы Бағдарламаның ерекшелігі классикалық және джаз музыкасының үздік дәстүрлері негізінде тиімді оқыту синтезі болып табылады.</w:t>
      </w:r>
    </w:p>
    <w:p>
      <w:pPr>
        <w:spacing w:after="0"/>
        <w:ind w:left="0"/>
        <w:jc w:val="both"/>
      </w:pPr>
      <w:r>
        <w:rPr>
          <w:rFonts w:ascii="Times New Roman"/>
          <w:b w:val="false"/>
          <w:i w:val="false"/>
          <w:color w:val="000000"/>
          <w:sz w:val="28"/>
        </w:rPr>
        <w:t>
      Бағдарлама мазмұнын барлық стильдердің эстрадалық және джаздық музыкасы құрайды: блюз, свинг, би-боп, латын америкалық жанрлар, джаз-рок, рок, эстрадалық әндер.</w:t>
      </w:r>
    </w:p>
    <w:p>
      <w:pPr>
        <w:spacing w:after="0"/>
        <w:ind w:left="0"/>
        <w:jc w:val="both"/>
      </w:pPr>
      <w:r>
        <w:rPr>
          <w:rFonts w:ascii="Times New Roman"/>
          <w:b w:val="false"/>
          <w:i w:val="false"/>
          <w:color w:val="000000"/>
          <w:sz w:val="28"/>
        </w:rPr>
        <w:t>
      10. Жеке сабақтарда джаз тілімен, негізгі джаз гаммаларымен және импровизация әдістерімен белсенді танысу іске асырылады. Джаз пьесалары бэкграунд сүйемелдеуімен бірге жатталады. Бұл салада жұмыс жасаудың ең маңызды формаларының бірі - "комбо" деп аталатын кішігірім ансамбльдерде ойнау.</w:t>
      </w:r>
    </w:p>
    <w:p>
      <w:pPr>
        <w:spacing w:after="0"/>
        <w:ind w:left="0"/>
        <w:jc w:val="both"/>
      </w:pPr>
      <w:r>
        <w:rPr>
          <w:rFonts w:ascii="Times New Roman"/>
          <w:b w:val="false"/>
          <w:i w:val="false"/>
          <w:color w:val="000000"/>
          <w:sz w:val="28"/>
        </w:rPr>
        <w:t>
      11. Бағдарлама заманауи джаздық мейнстримге бағытталған, білім алушыларды свинг кезеңінің джаз музыкасының эстетикалық стереотиптері, түсініктері, стилистика нормативтерімен жақын таныстырады.</w:t>
      </w:r>
    </w:p>
    <w:p>
      <w:pPr>
        <w:spacing w:after="0"/>
        <w:ind w:left="0"/>
        <w:jc w:val="both"/>
      </w:pPr>
      <w:r>
        <w:rPr>
          <w:rFonts w:ascii="Times New Roman"/>
          <w:b w:val="false"/>
          <w:i w:val="false"/>
          <w:color w:val="000000"/>
          <w:sz w:val="28"/>
        </w:rPr>
        <w:t>
      Бағдарлама негізіне американдық қомпозиторлардың туындылары, Jamey Aebersold [Джейми Аберсольд], Mike Steinel [Майк Штейнел], Shelton G.Berg. [Шелтон Г. Берг] еңбектері алынған. Джаз импровизациясының америкалық әдістемесі республиканың балалар музыка мектептеріне бейімделеді, білім алушылардың жас ерекшеліктеріне байланысты, музыка материалдарын біртіндеп қиындатып, 7 жылға бөлінеді.</w:t>
      </w:r>
    </w:p>
    <w:p>
      <w:pPr>
        <w:spacing w:after="0"/>
        <w:ind w:left="0"/>
        <w:jc w:val="both"/>
      </w:pPr>
      <w:r>
        <w:rPr>
          <w:rFonts w:ascii="Times New Roman"/>
          <w:b w:val="false"/>
          <w:i w:val="false"/>
          <w:color w:val="000000"/>
          <w:sz w:val="28"/>
        </w:rPr>
        <w:t>
      12. Джаз мамандығының "Аспап. Труба" сыныбына джаз музыкасы жанрына қызығушылық білдіретін, есту қабілеті, музыкалық есте сақтау жады, ырғақ сезімі үйлестірілген барынша қабілетті білім алушылар іріктеледі. Труба аспабы - джаз музыкасында ең кең таралған аспаптардың бірі, ол әуендік қызмет атқаратын құрамы әртүрлі ансамбльдерде және оркестрлерде қолданылады.</w:t>
      </w:r>
    </w:p>
    <w:p>
      <w:pPr>
        <w:spacing w:after="0"/>
        <w:ind w:left="0"/>
        <w:jc w:val="both"/>
      </w:pPr>
      <w:r>
        <w:rPr>
          <w:rFonts w:ascii="Times New Roman"/>
          <w:b w:val="false"/>
          <w:i w:val="false"/>
          <w:color w:val="000000"/>
          <w:sz w:val="28"/>
        </w:rPr>
        <w:t>
      13. Білім берудің вариативтілігіне сәйкес Бағдарлама мазмұны сараланады.</w:t>
      </w:r>
    </w:p>
    <w:p>
      <w:pPr>
        <w:spacing w:after="0"/>
        <w:ind w:left="0"/>
        <w:jc w:val="both"/>
      </w:pPr>
      <w:r>
        <w:rPr>
          <w:rFonts w:ascii="Times New Roman"/>
          <w:b w:val="false"/>
          <w:i w:val="false"/>
          <w:color w:val="000000"/>
          <w:sz w:val="28"/>
        </w:rPr>
        <w:t>
      Білім алушы теориялық білімді практикамен қатар алады. Бағдарламаны игеру қорытынды аттестаттаумен аяқталады.</w:t>
      </w:r>
    </w:p>
    <w:p>
      <w:pPr>
        <w:spacing w:after="0"/>
        <w:ind w:left="0"/>
        <w:jc w:val="both"/>
      </w:pPr>
      <w:r>
        <w:rPr>
          <w:rFonts w:ascii="Times New Roman"/>
          <w:b w:val="false"/>
          <w:i w:val="false"/>
          <w:color w:val="000000"/>
          <w:sz w:val="28"/>
        </w:rPr>
        <w:t>
      14. Джаз мамандығының "Аспап "Труба" пәнін оқу "Сольфеджио", "Арнайы сынып (оркестр)", "Ансамбль" сияқты пәндерді игерумен тығыз байланыста іске асырылады.</w:t>
      </w:r>
    </w:p>
    <w:p>
      <w:pPr>
        <w:spacing w:after="0"/>
        <w:ind w:left="0"/>
        <w:jc w:val="both"/>
      </w:pPr>
      <w:r>
        <w:rPr>
          <w:rFonts w:ascii="Times New Roman"/>
          <w:b w:val="false"/>
          <w:i w:val="false"/>
          <w:color w:val="000000"/>
          <w:sz w:val="28"/>
        </w:rPr>
        <w:t>
      15.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19.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20.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22.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28.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31.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37.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39.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41.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46.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пайдаланады.</w:t>
      </w:r>
    </w:p>
    <w:p>
      <w:pPr>
        <w:spacing w:after="0"/>
        <w:ind w:left="0"/>
        <w:jc w:val="both"/>
      </w:pPr>
      <w:r>
        <w:rPr>
          <w:rFonts w:ascii="Times New Roman"/>
          <w:b w:val="false"/>
          <w:i w:val="false"/>
          <w:color w:val="000000"/>
          <w:sz w:val="28"/>
        </w:rPr>
        <w:t>
      Оқу материалы білім алушының жеке ерекшеліктеріне, оның көркемдік деңгейіне, техникалық дамуына, оқытудың қандай да бір кезеңінің педагогикалық міндеттеріне сәйкес ұтымды таңдалынады.</w:t>
      </w:r>
    </w:p>
    <w:p>
      <w:pPr>
        <w:spacing w:after="0"/>
        <w:ind w:left="0"/>
        <w:jc w:val="both"/>
      </w:pPr>
      <w:r>
        <w:rPr>
          <w:rFonts w:ascii="Times New Roman"/>
          <w:b w:val="false"/>
          <w:i w:val="false"/>
          <w:color w:val="000000"/>
          <w:sz w:val="28"/>
        </w:rPr>
        <w:t>
      47. Білім алушылардың өз бетінше жұмыстары күнделікті жүргізіледі. Өзіндік жұмыс көлемі балалардың жалпы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xml:space="preserve">
      Жеке үй жұмысы бірнеше тәсілмен жүргізіледі және мамандық бойынша педагогтің ұсынысына сәйкес құрылады. </w:t>
      </w:r>
    </w:p>
    <w:p>
      <w:pPr>
        <w:spacing w:after="0"/>
        <w:ind w:left="0"/>
        <w:jc w:val="both"/>
      </w:pPr>
      <w:r>
        <w:rPr>
          <w:rFonts w:ascii="Times New Roman"/>
          <w:b w:val="false"/>
          <w:i w:val="false"/>
          <w:color w:val="000000"/>
          <w:sz w:val="28"/>
        </w:rPr>
        <w:t xml:space="preserve">
      48. Міндеттер күнделікте қысқа және анық жазылады. Үй тапсырмасының болжамды түрлері: </w:t>
      </w:r>
    </w:p>
    <w:p>
      <w:pPr>
        <w:spacing w:after="0"/>
        <w:ind w:left="0"/>
        <w:jc w:val="both"/>
      </w:pPr>
      <w:r>
        <w:rPr>
          <w:rFonts w:ascii="Times New Roman"/>
          <w:b w:val="false"/>
          <w:i w:val="false"/>
          <w:color w:val="000000"/>
          <w:sz w:val="28"/>
        </w:rPr>
        <w:t>
      1) дыбысты дамытуға арналған жаттығулар (нотаны ұстап тұру);</w:t>
      </w:r>
    </w:p>
    <w:p>
      <w:pPr>
        <w:spacing w:after="0"/>
        <w:ind w:left="0"/>
        <w:jc w:val="both"/>
      </w:pPr>
      <w:r>
        <w:rPr>
          <w:rFonts w:ascii="Times New Roman"/>
          <w:b w:val="false"/>
          <w:i w:val="false"/>
          <w:color w:val="000000"/>
          <w:sz w:val="28"/>
        </w:rPr>
        <w:t>
      2) техниканы дамыту жаттығулары (гаммалар, жаттығулар, этюдтар);</w:t>
      </w:r>
    </w:p>
    <w:p>
      <w:pPr>
        <w:spacing w:after="0"/>
        <w:ind w:left="0"/>
        <w:jc w:val="both"/>
      </w:pPr>
      <w:r>
        <w:rPr>
          <w:rFonts w:ascii="Times New Roman"/>
          <w:b w:val="false"/>
          <w:i w:val="false"/>
          <w:color w:val="000000"/>
          <w:sz w:val="28"/>
        </w:rPr>
        <w:t>
      3) шығармашылық материалмен жұмыс жасау (пьесалар немесе ірі нысанды шығармалар);</w:t>
      </w:r>
    </w:p>
    <w:p>
      <w:pPr>
        <w:spacing w:after="0"/>
        <w:ind w:left="0"/>
        <w:jc w:val="both"/>
      </w:pPr>
      <w:r>
        <w:rPr>
          <w:rFonts w:ascii="Times New Roman"/>
          <w:b w:val="false"/>
          <w:i w:val="false"/>
          <w:color w:val="000000"/>
          <w:sz w:val="28"/>
        </w:rPr>
        <w:t>
      4) парақтан оқу.</w:t>
      </w:r>
    </w:p>
    <w:p>
      <w:pPr>
        <w:spacing w:after="0"/>
        <w:ind w:left="0"/>
        <w:jc w:val="both"/>
      </w:pPr>
      <w:r>
        <w:rPr>
          <w:rFonts w:ascii="Times New Roman"/>
          <w:b w:val="false"/>
          <w:i w:val="false"/>
          <w:color w:val="000000"/>
          <w:sz w:val="28"/>
        </w:rPr>
        <w:t>
      49. Бағдарламаны сәтті іске асыру үшін білім алушыға кітапхана қоры, сондай-ақ Бағдарлама бойынша жасалған аудио және видео қорлардың қолжетімді болуы қамтамасыз етіледі.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 аспабы ретінде аспаптың пайда болу тарихы, орындаушылық шеберлікті дамыту туралы білім алады;</w:t>
      </w:r>
    </w:p>
    <w:p>
      <w:pPr>
        <w:spacing w:after="0"/>
        <w:ind w:left="0"/>
        <w:jc w:val="both"/>
      </w:pPr>
      <w:r>
        <w:rPr>
          <w:rFonts w:ascii="Times New Roman"/>
          <w:b w:val="false"/>
          <w:i w:val="false"/>
          <w:color w:val="000000"/>
          <w:sz w:val="28"/>
        </w:rPr>
        <w:t xml:space="preserve">
      2) орындаушылық аппаратты дұрыс қою бекітіледі: ойын барысындағы денені, қолдардың, бастың, саусақтардың аспаптың қалпы, аспапта орындау тәсілдері меңгеріледі, ноталарды парақтан оқудың және тасымалдаудың алғашқы дағдылары меңгеріледі; </w:t>
      </w:r>
    </w:p>
    <w:p>
      <w:pPr>
        <w:spacing w:after="0"/>
        <w:ind w:left="0"/>
        <w:jc w:val="both"/>
      </w:pPr>
      <w:r>
        <w:rPr>
          <w:rFonts w:ascii="Times New Roman"/>
          <w:b w:val="false"/>
          <w:i w:val="false"/>
          <w:color w:val="000000"/>
          <w:sz w:val="28"/>
        </w:rPr>
        <w:t>
      3) техникалық тәсілдерді дамыту және қатты шабуыл арқылы орындаушылық аппаратты бекіту жұмыстары жүргізіледі, музыкалық-бейнелі ойлау, музыкалық-ырғақтық сезімі қалыптастырылады;</w:t>
      </w:r>
    </w:p>
    <w:p>
      <w:pPr>
        <w:spacing w:after="0"/>
        <w:ind w:left="0"/>
        <w:jc w:val="both"/>
      </w:pPr>
      <w:r>
        <w:rPr>
          <w:rFonts w:ascii="Times New Roman"/>
          <w:b w:val="false"/>
          <w:i w:val="false"/>
          <w:color w:val="000000"/>
          <w:sz w:val="28"/>
        </w:rPr>
        <w:t>
      4) білім алушы джаз музыкасында шабуылды және нотаны қоюды, екі және төрт биттегі акценттерді, Doo-Bah [Ду-Бах], Dit-Dot [Дит-Дот] штрихтарын меңгереді. Swing [Свинг] сегіздік ноталары, төрттік ноталарды орындау, свингте сегіздік және төрттік ноталарды үйлестіру, джаздың артикуляцияның ең қарапайым түрлері, мажорлық және минорлық пентатониктер, мажорлық және минорлық блюздік гаммалар, қысқа джаздық рифтер, паттерндерді (үлгілер) меңгереді;</w:t>
      </w:r>
    </w:p>
    <w:p>
      <w:pPr>
        <w:spacing w:after="0"/>
        <w:ind w:left="0"/>
        <w:jc w:val="both"/>
      </w:pPr>
      <w:r>
        <w:rPr>
          <w:rFonts w:ascii="Times New Roman"/>
          <w:b w:val="false"/>
          <w:i w:val="false"/>
          <w:color w:val="000000"/>
          <w:sz w:val="28"/>
        </w:rPr>
        <w:t>
      5) білім алушы оқу жылының ішінде классикалық музыкада кіші октаваның толық регистрін қолдана отырып, кілт кезіндегі бір белгіге дейінге мажорлық және минорлық гаммаларды, түзу қозғалыстағы арпеджиоланған үшдыбыстылықты, бүтін және жартылық, төрттік ұзақтықтағы, detache [деташе], legato [деташе] штрихтары бар гаммалар және арпеджио, бірінші және кіші октавадағы аппликатураны, p [пиано], f [пиано], mp [меццо-пиано], mf [меццо-форте] динамикалық реңктерін, секунд, терция, карта аралықтары ішіндегі жаттығуларды, 6-8 этюдті және жаттығуларды, игерілген диапазон шеңберіндегі 4-6 жеңіл пьесаларды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оны күту ережелері.</w:t>
      </w:r>
    </w:p>
    <w:p>
      <w:pPr>
        <w:spacing w:after="0"/>
        <w:ind w:left="0"/>
        <w:jc w:val="both"/>
      </w:pPr>
      <w:r>
        <w:rPr>
          <w:rFonts w:ascii="Times New Roman"/>
          <w:b w:val="false"/>
          <w:i w:val="false"/>
          <w:color w:val="000000"/>
          <w:sz w:val="28"/>
        </w:rPr>
        <w:t xml:space="preserve">
      2-тақырып. Тыныс алу бойынша жұмыстар. </w:t>
      </w:r>
    </w:p>
    <w:p>
      <w:pPr>
        <w:spacing w:after="0"/>
        <w:ind w:left="0"/>
        <w:jc w:val="both"/>
      </w:pPr>
      <w:r>
        <w:rPr>
          <w:rFonts w:ascii="Times New Roman"/>
          <w:b w:val="false"/>
          <w:i w:val="false"/>
          <w:color w:val="000000"/>
          <w:sz w:val="28"/>
        </w:rPr>
        <w:t>
      3-тақырып. Денені, қолды, басты, амбушюрді оңтайлы қою ережелері.</w:t>
      </w:r>
    </w:p>
    <w:p>
      <w:pPr>
        <w:spacing w:after="0"/>
        <w:ind w:left="0"/>
        <w:jc w:val="both"/>
      </w:pPr>
      <w:r>
        <w:rPr>
          <w:rFonts w:ascii="Times New Roman"/>
          <w:b w:val="false"/>
          <w:i w:val="false"/>
          <w:color w:val="000000"/>
          <w:sz w:val="28"/>
        </w:rPr>
        <w:t>
      4-тақырып. Дыбыс шығару бойынша жұмыстар. Қарапайым ырғақтық формулаларды шығару. Парақтан оқу және тасымалдаудың алғашқы дағдыларын игеру.</w:t>
      </w:r>
    </w:p>
    <w:p>
      <w:pPr>
        <w:spacing w:after="0"/>
        <w:ind w:left="0"/>
        <w:jc w:val="both"/>
      </w:pPr>
      <w:r>
        <w:rPr>
          <w:rFonts w:ascii="Times New Roman"/>
          <w:b w:val="false"/>
          <w:i w:val="false"/>
          <w:color w:val="000000"/>
          <w:sz w:val="28"/>
        </w:rPr>
        <w:t>
      5-тақырып. Шабуылдар және нотаны қою. Екі және төрт биттегі акценттер, Doo-Bah [Ду-Бах], Dit-Dot [Дит-Дот] штрихтар. Swing сегіздік ноталары. Төрттік ноталарды орындау. Свингте сегіздік және төрттік ноталарды үйлестіру. Джаздың артикуляциясымен жұмыс.</w:t>
      </w:r>
    </w:p>
    <w:p>
      <w:pPr>
        <w:spacing w:after="0"/>
        <w:ind w:left="0"/>
        <w:jc w:val="both"/>
      </w:pPr>
      <w:r>
        <w:rPr>
          <w:rFonts w:ascii="Times New Roman"/>
          <w:b w:val="false"/>
          <w:i w:val="false"/>
          <w:color w:val="000000"/>
          <w:sz w:val="28"/>
        </w:rPr>
        <w:t>
      6-тақырып. Орындаушылық аппаратты қою: денені, қолды, басты, саусақтарды, ойнау кезіндегі аспапты қою. Заманауи трубаның тарихы бойынша материалдармен, оның бөліктерінің атауларымен, олардың ойын барысындағы өзара әрекеттесуімен танысу. Трубадағы және мүштікті күту ережелері. Амбушюр түсініктерін практикада игеру. Ерін бұлшықеттерін, негізгі тыныс алу түрлерін дамыту. Ең қарапайым орындаушылық дағдыларды меңгеру: дыбыстар шығаруға даярлану, дем алу - дем шығару, табиғи дыбыс қатарын ойнау.</w:t>
      </w:r>
    </w:p>
    <w:p>
      <w:pPr>
        <w:spacing w:after="0"/>
        <w:ind w:left="0"/>
        <w:jc w:val="both"/>
      </w:pPr>
      <w:r>
        <w:rPr>
          <w:rFonts w:ascii="Times New Roman"/>
          <w:b w:val="false"/>
          <w:i w:val="false"/>
          <w:color w:val="000000"/>
          <w:sz w:val="28"/>
        </w:rPr>
        <w:t>
      7-тақырып. Техникалық әдістерді дамыту және қатты шабуыл арқылы орындаушылық аппаратты нығайту. Практика жүзінде шабуыл әдістерін меңгеру, "ту" - қатты шабуыл буындарын дұрыс нақты айтуды (артикуляцияны) қолдану. Дыбыс шығару, дыбыстарды созу, қосу және аяқтау кезінде қолданылатын штрихтарды (detache [деташе], legato [деташе]) игеру. Біркелкі, таза, дауыс ырғағының тұрақтылығы, динамикасы әр түрлі дыбысты орындауға жаттығу.</w:t>
      </w:r>
    </w:p>
    <w:p>
      <w:pPr>
        <w:spacing w:after="0"/>
        <w:ind w:left="0"/>
        <w:jc w:val="both"/>
      </w:pPr>
      <w:r>
        <w:rPr>
          <w:rFonts w:ascii="Times New Roman"/>
          <w:b w:val="false"/>
          <w:i w:val="false"/>
          <w:color w:val="000000"/>
          <w:sz w:val="28"/>
        </w:rPr>
        <w:t>
      8-тақырып. Музыкалық бейнелі ойлауды, музыкалық бөліктердің және бөлімдердің құрылымын сезу және жеткізе білу қабілеті. Музыкалық-ырғақтық сезімді, қарапайым ырғақтық топтарды және топтар тізбегін қабылдау және ойнау қабілетін дамыту. Шығарманың жанрлық ерекшеліктерін қабылдау және жеткізу білігі.</w:t>
      </w:r>
    </w:p>
    <w:p>
      <w:pPr>
        <w:spacing w:after="0"/>
        <w:ind w:left="0"/>
        <w:jc w:val="both"/>
      </w:pPr>
      <w:r>
        <w:rPr>
          <w:rFonts w:ascii="Times New Roman"/>
          <w:b w:val="false"/>
          <w:i w:val="false"/>
          <w:color w:val="000000"/>
          <w:sz w:val="28"/>
        </w:rPr>
        <w:t>
      9-тақырып. Шабуылдар және нотаны қою.</w:t>
      </w:r>
    </w:p>
    <w:p>
      <w:pPr>
        <w:spacing w:after="0"/>
        <w:ind w:left="0"/>
        <w:jc w:val="both"/>
      </w:pPr>
      <w:r>
        <w:rPr>
          <w:rFonts w:ascii="Times New Roman"/>
          <w:b w:val="false"/>
          <w:i w:val="false"/>
          <w:color w:val="000000"/>
          <w:sz w:val="28"/>
        </w:rPr>
        <w:t xml:space="preserve">
      10-тақырып. Екі және төрт биттегі акценттер. </w:t>
      </w:r>
    </w:p>
    <w:p>
      <w:pPr>
        <w:spacing w:after="0"/>
        <w:ind w:left="0"/>
        <w:jc w:val="both"/>
      </w:pPr>
      <w:r>
        <w:rPr>
          <w:rFonts w:ascii="Times New Roman"/>
          <w:b w:val="false"/>
          <w:i w:val="false"/>
          <w:color w:val="000000"/>
          <w:sz w:val="28"/>
        </w:rPr>
        <w:t>
      11-тақырып. Doo-Bah [Ду-Бах], Dit-Dot [Дит-Дот] штрихтары. Swing [Свинг] сегіздік ноталары. Төрттік ноталарды орындау. Свингте сегіздік және төрттік ноталарды үйлестіру.</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52. 1сыныптың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бірінші және кіші октавадағы аппликатураны біледі;</w:t>
      </w:r>
    </w:p>
    <w:p>
      <w:pPr>
        <w:spacing w:after="0"/>
        <w:ind w:left="0"/>
        <w:jc w:val="both"/>
      </w:pPr>
      <w:r>
        <w:rPr>
          <w:rFonts w:ascii="Times New Roman"/>
          <w:b w:val="false"/>
          <w:i w:val="false"/>
          <w:color w:val="000000"/>
          <w:sz w:val="28"/>
        </w:rPr>
        <w:t>
      2) демді алу және демді музыкалық бөліктерге бөлуді біледі;</w:t>
      </w:r>
    </w:p>
    <w:p>
      <w:pPr>
        <w:spacing w:after="0"/>
        <w:ind w:left="0"/>
        <w:jc w:val="both"/>
      </w:pPr>
      <w:r>
        <w:rPr>
          <w:rFonts w:ascii="Times New Roman"/>
          <w:b w:val="false"/>
          <w:i w:val="false"/>
          <w:color w:val="000000"/>
          <w:sz w:val="28"/>
        </w:rPr>
        <w:t>
      3) дұрыс дыбыс шығаруды біледі, денесі, қолы, басы, амбушюр дұрыс қойылған;</w:t>
      </w:r>
    </w:p>
    <w:p>
      <w:pPr>
        <w:spacing w:after="0"/>
        <w:ind w:left="0"/>
        <w:jc w:val="both"/>
      </w:pPr>
      <w:r>
        <w:rPr>
          <w:rFonts w:ascii="Times New Roman"/>
          <w:b w:val="false"/>
          <w:i w:val="false"/>
          <w:color w:val="000000"/>
          <w:sz w:val="28"/>
        </w:rPr>
        <w:t>
      4) джаз артикуляциясын біледі, свинг жасай алады;</w:t>
      </w:r>
    </w:p>
    <w:p>
      <w:pPr>
        <w:spacing w:after="0"/>
        <w:ind w:left="0"/>
        <w:jc w:val="both"/>
      </w:pPr>
      <w:r>
        <w:rPr>
          <w:rFonts w:ascii="Times New Roman"/>
          <w:b w:val="false"/>
          <w:i w:val="false"/>
          <w:color w:val="000000"/>
          <w:sz w:val="28"/>
        </w:rPr>
        <w:t>
      5) таза дыбыспен, тұрақты дауыс ырғағымен, әртүрлі динамикамен кіші октаваның толық регистрін ойнай алады;</w:t>
      </w:r>
    </w:p>
    <w:p>
      <w:pPr>
        <w:spacing w:after="0"/>
        <w:ind w:left="0"/>
        <w:jc w:val="both"/>
      </w:pPr>
      <w:r>
        <w:rPr>
          <w:rFonts w:ascii="Times New Roman"/>
          <w:b w:val="false"/>
          <w:i w:val="false"/>
          <w:color w:val="000000"/>
          <w:sz w:val="28"/>
        </w:rPr>
        <w:t>
      6) тік қозғалыстағы арпеджиоланған үшдыбыстылықты ойнай алады; бүтін және жартылық, төрттік ұзақтықтағы, detache, legato штрихтары бар гаммалар және арпеджионы ойнай алады;</w:t>
      </w:r>
    </w:p>
    <w:p>
      <w:pPr>
        <w:spacing w:after="0"/>
        <w:ind w:left="0"/>
        <w:jc w:val="both"/>
      </w:pPr>
      <w:r>
        <w:rPr>
          <w:rFonts w:ascii="Times New Roman"/>
          <w:b w:val="false"/>
          <w:i w:val="false"/>
          <w:color w:val="000000"/>
          <w:sz w:val="28"/>
        </w:rPr>
        <w:t>
      7) мажорлық және минорлық пентатониктерді, мажорлық және минорлық блюздік гаммаларды, кілттегі бір белгіге дейінгі гаммаларды, табиғи дыбыс тізбегін ойнай алады, қарапайым ырғақтық топтар және топтар тізбегін орындай алады;</w:t>
      </w:r>
    </w:p>
    <w:p>
      <w:pPr>
        <w:spacing w:after="0"/>
        <w:ind w:left="0"/>
        <w:jc w:val="both"/>
      </w:pPr>
      <w:r>
        <w:rPr>
          <w:rFonts w:ascii="Times New Roman"/>
          <w:b w:val="false"/>
          <w:i w:val="false"/>
          <w:color w:val="000000"/>
          <w:sz w:val="28"/>
        </w:rPr>
        <w:t>
      8) p [пиано], f [пиано], mp [меццо-пиано], mf [меццо-форте] динамикалық реңктерін; секунд, терция, карта аралықтары ішіндегі жаттығуларды біледі;</w:t>
      </w:r>
    </w:p>
    <w:p>
      <w:pPr>
        <w:spacing w:after="0"/>
        <w:ind w:left="0"/>
        <w:jc w:val="both"/>
      </w:pPr>
      <w:r>
        <w:rPr>
          <w:rFonts w:ascii="Times New Roman"/>
          <w:b w:val="false"/>
          <w:i w:val="false"/>
          <w:color w:val="000000"/>
          <w:sz w:val="28"/>
        </w:rPr>
        <w:t>
      9) этюдтар мен жаттығуларды, игерілген диапазон шеңберіндегі жеңіл пьесаларды орындайды.</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амброшюра, дыбыс, дауыс ырғағы, ырғақ, орындаушылық аппаратты қою, жаттығулар кешені арқылы орындаушылық аппаратты қалыптастыру жұмыстары жалғастырылады;</w:t>
      </w:r>
    </w:p>
    <w:p>
      <w:pPr>
        <w:spacing w:after="0"/>
        <w:ind w:left="0"/>
        <w:jc w:val="both"/>
      </w:pPr>
      <w:r>
        <w:rPr>
          <w:rFonts w:ascii="Times New Roman"/>
          <w:b w:val="false"/>
          <w:i w:val="false"/>
          <w:color w:val="000000"/>
          <w:sz w:val="28"/>
        </w:rPr>
        <w:t>
      2) ойын техникасын дамыту, қатты шабуыл арқылы орындаушылық аппаратты бекітуге арналған тәсілдері пысықталады;</w:t>
      </w:r>
    </w:p>
    <w:p>
      <w:pPr>
        <w:spacing w:after="0"/>
        <w:ind w:left="0"/>
        <w:jc w:val="both"/>
      </w:pPr>
      <w:r>
        <w:rPr>
          <w:rFonts w:ascii="Times New Roman"/>
          <w:b w:val="false"/>
          <w:i w:val="false"/>
          <w:color w:val="000000"/>
          <w:sz w:val="28"/>
        </w:rPr>
        <w:t>
      3) білім алушы тактідегі күшті және әлсіз кезеңді жеткізуді, жатқа ойнау барысында дыбысталудың қажетті сипатын көрсетуді үйренеді, фортепианомен ансамбльде ойнау дағдысын жетілдіреді;</w:t>
      </w:r>
    </w:p>
    <w:p>
      <w:pPr>
        <w:spacing w:after="0"/>
        <w:ind w:left="0"/>
        <w:jc w:val="both"/>
      </w:pPr>
      <w:r>
        <w:rPr>
          <w:rFonts w:ascii="Times New Roman"/>
          <w:b w:val="false"/>
          <w:i w:val="false"/>
          <w:color w:val="000000"/>
          <w:sz w:val="28"/>
        </w:rPr>
        <w:t>
      4) білім алушы джаздық синкопалармен, каммалармен, иониялық мажор, миксолид мажоры, дориялық минор гаммалары кварто-квинттік шеңбер бойынша және оларға сәйкес мажорлық (иониялық), миксолидиялық, минорлық (дориялық) септаккордтар, дайын риффтер мен паттерндер негізінде джаздық баса айтуды үйренеді;</w:t>
      </w:r>
    </w:p>
    <w:p>
      <w:pPr>
        <w:spacing w:after="0"/>
        <w:ind w:left="0"/>
        <w:jc w:val="both"/>
      </w:pPr>
      <w:r>
        <w:rPr>
          <w:rFonts w:ascii="Times New Roman"/>
          <w:b w:val="false"/>
          <w:i w:val="false"/>
          <w:color w:val="000000"/>
          <w:sz w:val="28"/>
        </w:rPr>
        <w:t>
      5) мажорлық және минорлық пентатоника, блюздік гаммалар, джаз музыкасында екі жәнетөрт биттегі акценттер, Bah [Ду-Бах], Dit-Dot [Дит-Дот] штрихтары, Swing [Свинг] сегіздік ноталар бекітіледі;</w:t>
      </w:r>
    </w:p>
    <w:p>
      <w:pPr>
        <w:spacing w:after="0"/>
        <w:ind w:left="0"/>
        <w:jc w:val="both"/>
      </w:pPr>
      <w:r>
        <w:rPr>
          <w:rFonts w:ascii="Times New Roman"/>
          <w:b w:val="false"/>
          <w:i w:val="false"/>
          <w:color w:val="000000"/>
          <w:sz w:val="28"/>
        </w:rPr>
        <w:t>
      6) классикалық музыкада білім алушы оқу жылының ішінде кіші октава регистрін қолдана отырып, кілт кезіндегі екі белгіге дейінгі мажорлық және минорлық гаммаларды, сондай-ақ қалыпты ырғақтағы тік қозғалыстағы арпеджиоланған үш дыбыстылықты, бүтін, жарты, төрттік ұзақтықтағы, legato [легато], detache [деташе], staccato [стаккато] штрихтары бар гаммаларды және арпеджиоларды, бірінші және кіші октавадағы аппликатураны, p [пиано], f [пиано], mp [меццо-пиано], mf [меццо-форте] динамикалық реңктерін, баяу ырғақта, секунд, терция, кварта аралықтары ішінде, legato [легато], detache [деташе], staccato [стаккато] штрихтарымен ұзақ дыбыстармен орындалатын жаттығуларды меңгереді;</w:t>
      </w:r>
    </w:p>
    <w:p>
      <w:pPr>
        <w:spacing w:after="0"/>
        <w:ind w:left="0"/>
        <w:jc w:val="both"/>
      </w:pPr>
      <w:r>
        <w:rPr>
          <w:rFonts w:ascii="Times New Roman"/>
          <w:b w:val="false"/>
          <w:i w:val="false"/>
          <w:color w:val="000000"/>
          <w:sz w:val="28"/>
        </w:rPr>
        <w:t>
      7) білім алушы классикалық музыкада 8-10 этюд пен жаттығуды, игерілген диапазон аясындағы 6-8 жеңіл пьесаны үйренеді.</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Штрихтарды қарастыру. Аспапты күйге келтірумен танысу. Музыкалық терминдерді кеңейту. Парақтан оқу және өзіндік жұмыс қабілеттерін дамыту.</w:t>
      </w:r>
    </w:p>
    <w:p>
      <w:pPr>
        <w:spacing w:after="0"/>
        <w:ind w:left="0"/>
        <w:jc w:val="both"/>
      </w:pPr>
      <w:r>
        <w:rPr>
          <w:rFonts w:ascii="Times New Roman"/>
          <w:b w:val="false"/>
          <w:i w:val="false"/>
          <w:color w:val="000000"/>
          <w:sz w:val="28"/>
        </w:rPr>
        <w:t>
      2-тақырып. Ішіне piano [пиано] және mezzo forte [меццо-форте] ұзақ ұсталып тұратын дыбыстарды ойнау енетін, жаттығулар кешені көмегімен орындаушылық аппаратты қалыптастыру.</w:t>
      </w:r>
    </w:p>
    <w:p>
      <w:pPr>
        <w:spacing w:after="0"/>
        <w:ind w:left="0"/>
        <w:jc w:val="both"/>
      </w:pPr>
      <w:r>
        <w:rPr>
          <w:rFonts w:ascii="Times New Roman"/>
          <w:b w:val="false"/>
          <w:i w:val="false"/>
          <w:color w:val="000000"/>
          <w:sz w:val="28"/>
        </w:rPr>
        <w:t>
      3-тақырып. Аспапты күту және тексеру бойынша дағдыларды пысықтау - вентиль тетігін, крондарды майлау, аспапты шаю, коронды, жалпы қатарға келтіру.</w:t>
      </w:r>
    </w:p>
    <w:p>
      <w:pPr>
        <w:spacing w:after="0"/>
        <w:ind w:left="0"/>
        <w:jc w:val="both"/>
      </w:pPr>
      <w:r>
        <w:rPr>
          <w:rFonts w:ascii="Times New Roman"/>
          <w:b w:val="false"/>
          <w:i w:val="false"/>
          <w:color w:val="000000"/>
          <w:sz w:val="28"/>
        </w:rPr>
        <w:t>
      4-тақырып. Ойнау техникасын дамытуға арналған жаттығуларды пысықтау - тыныс алу және музыкалық бөлікке бөлу.</w:t>
      </w:r>
    </w:p>
    <w:p>
      <w:pPr>
        <w:spacing w:after="0"/>
        <w:ind w:left="0"/>
        <w:jc w:val="both"/>
      </w:pPr>
      <w:r>
        <w:rPr>
          <w:rFonts w:ascii="Times New Roman"/>
          <w:b w:val="false"/>
          <w:i w:val="false"/>
          <w:color w:val="000000"/>
          <w:sz w:val="28"/>
        </w:rPr>
        <w:t>
      5-тақырып. Қатты шабуыл арқылы орындаушылық аппаратты нығайту және техникалық әдістерді, ойнау кезіндегі дауысты және дауыссыздарды дыбыстауды әрі қарай дамыту.</w:t>
      </w:r>
    </w:p>
    <w:p>
      <w:pPr>
        <w:spacing w:after="0"/>
        <w:ind w:left="0"/>
        <w:jc w:val="both"/>
      </w:pPr>
      <w:r>
        <w:rPr>
          <w:rFonts w:ascii="Times New Roman"/>
          <w:b w:val="false"/>
          <w:i w:val="false"/>
          <w:color w:val="000000"/>
          <w:sz w:val="28"/>
        </w:rPr>
        <w:t>
      6-тақырып. Ерін жұмысының (шыдамдылығы, қозғалмалылығы), саусақтар жұмысы (жылдамдық, нақтылық, барлық орындау элементтерінің әрекеттерімен үйлесім) қызметтік қабілеттерін шынықтыру.</w:t>
      </w:r>
    </w:p>
    <w:p>
      <w:pPr>
        <w:spacing w:after="0"/>
        <w:ind w:left="0"/>
        <w:jc w:val="both"/>
      </w:pPr>
      <w:r>
        <w:rPr>
          <w:rFonts w:ascii="Times New Roman"/>
          <w:b w:val="false"/>
          <w:i w:val="false"/>
          <w:color w:val="000000"/>
          <w:sz w:val="28"/>
        </w:rPr>
        <w:t>
      7-тақырып. legato [легато], detache [деташе], staccato [стаккато] штрихтарын жеке және жұп комбинацияларда қолдану арқылы гаммалармен жұмыс жасау. Дұрыс тыныс алуды ұйымдастыру арқылы орындаумен жұмыс жасау (кіріс тонынан кейін тыныс алу).</w:t>
      </w:r>
    </w:p>
    <w:p>
      <w:pPr>
        <w:spacing w:after="0"/>
        <w:ind w:left="0"/>
        <w:jc w:val="both"/>
      </w:pPr>
      <w:r>
        <w:rPr>
          <w:rFonts w:ascii="Times New Roman"/>
          <w:b w:val="false"/>
          <w:i w:val="false"/>
          <w:color w:val="000000"/>
          <w:sz w:val="28"/>
        </w:rPr>
        <w:t>
      8-тақырып. Музыкалық-көркемдік міндеттер. Білім алушының музыкалық орындауға қызығушылық қатынасын тәрбиелеу. Тек ноталық мәтінді ғана емес, музыкалық шығарманың күйін бере білуге талпыну. Тактідегі күшті және әлсіз уақытты бере білу, жатқа ойнау барысында дыбыстаудың қажетті сипатын жеткізу білігі.</w:t>
      </w:r>
    </w:p>
    <w:p>
      <w:pPr>
        <w:spacing w:after="0"/>
        <w:ind w:left="0"/>
        <w:jc w:val="both"/>
      </w:pPr>
      <w:r>
        <w:rPr>
          <w:rFonts w:ascii="Times New Roman"/>
          <w:b w:val="false"/>
          <w:i w:val="false"/>
          <w:color w:val="000000"/>
          <w:sz w:val="28"/>
        </w:rPr>
        <w:t>
      9-тақырып. Фортепианомен ансамбльде ойнау қабілеттерін жетілдіру.</w:t>
      </w:r>
    </w:p>
    <w:p>
      <w:pPr>
        <w:spacing w:after="0"/>
        <w:ind w:left="0"/>
        <w:jc w:val="both"/>
      </w:pPr>
      <w:r>
        <w:rPr>
          <w:rFonts w:ascii="Times New Roman"/>
          <w:b w:val="false"/>
          <w:i w:val="false"/>
          <w:color w:val="000000"/>
          <w:sz w:val="28"/>
        </w:rPr>
        <w:t xml:space="preserve">
      10-тақырып. Екі және төрт биттегі акценттер, Doo-Bah [Ду-Бах], Dit-Dot [Дит-Дот] штрихтары, Swing [Свинг] сегіздік ноталары. </w:t>
      </w:r>
    </w:p>
    <w:p>
      <w:pPr>
        <w:spacing w:after="0"/>
        <w:ind w:left="0"/>
        <w:jc w:val="both"/>
      </w:pPr>
      <w:r>
        <w:rPr>
          <w:rFonts w:ascii="Times New Roman"/>
          <w:b w:val="false"/>
          <w:i w:val="false"/>
          <w:color w:val="000000"/>
          <w:sz w:val="28"/>
        </w:rPr>
        <w:t xml:space="preserve">
      11-тақырып. Төрттік ноталарды орындау. Сегіздік және төрттік ноталарды свингте үйлестіру. </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xml:space="preserve">
      14-тақырып. Джаздық синкопалар, джаздық гаммалар. </w:t>
      </w:r>
    </w:p>
    <w:p>
      <w:pPr>
        <w:spacing w:after="0"/>
        <w:ind w:left="0"/>
        <w:jc w:val="both"/>
      </w:pPr>
      <w:r>
        <w:rPr>
          <w:rFonts w:ascii="Times New Roman"/>
          <w:b w:val="false"/>
          <w:i w:val="false"/>
          <w:color w:val="000000"/>
          <w:sz w:val="28"/>
        </w:rPr>
        <w:t xml:space="preserve">
      15-тақырып. Иониялық мажор. </w:t>
      </w:r>
    </w:p>
    <w:p>
      <w:pPr>
        <w:spacing w:after="0"/>
        <w:ind w:left="0"/>
        <w:jc w:val="both"/>
      </w:pPr>
      <w:r>
        <w:rPr>
          <w:rFonts w:ascii="Times New Roman"/>
          <w:b w:val="false"/>
          <w:i w:val="false"/>
          <w:color w:val="000000"/>
          <w:sz w:val="28"/>
        </w:rPr>
        <w:t>
      16-тақырып. Миксолидиялық мажор.</w:t>
      </w:r>
    </w:p>
    <w:p>
      <w:pPr>
        <w:spacing w:after="0"/>
        <w:ind w:left="0"/>
        <w:jc w:val="both"/>
      </w:pPr>
      <w:r>
        <w:rPr>
          <w:rFonts w:ascii="Times New Roman"/>
          <w:b w:val="false"/>
          <w:i w:val="false"/>
          <w:color w:val="000000"/>
          <w:sz w:val="28"/>
        </w:rPr>
        <w:t>
      17-тақырып. Дориялық минор гаммалары кварто-квинттік шеңбер бойынша және оларға сәйкес мажорлық (иониялық), миксолидиялық, минорлық (дориялық) септаккордтар.</w:t>
      </w:r>
    </w:p>
    <w:p>
      <w:pPr>
        <w:spacing w:after="0"/>
        <w:ind w:left="0"/>
        <w:jc w:val="both"/>
      </w:pPr>
      <w:r>
        <w:rPr>
          <w:rFonts w:ascii="Times New Roman"/>
          <w:b w:val="false"/>
          <w:i w:val="false"/>
          <w:color w:val="000000"/>
          <w:sz w:val="28"/>
        </w:rPr>
        <w:t xml:space="preserve">
      18-тақырып. Мажорлық және минорлық пентатоника және блюздік гаммалар. </w:t>
      </w:r>
    </w:p>
    <w:p>
      <w:pPr>
        <w:spacing w:after="0"/>
        <w:ind w:left="0"/>
        <w:jc w:val="both"/>
      </w:pPr>
      <w:r>
        <w:rPr>
          <w:rFonts w:ascii="Times New Roman"/>
          <w:b w:val="false"/>
          <w:i w:val="false"/>
          <w:color w:val="000000"/>
          <w:sz w:val="28"/>
        </w:rPr>
        <w:t xml:space="preserve">
      19-тақырып. Джаздық бөлікке бөлу. </w:t>
      </w:r>
    </w:p>
    <w:p>
      <w:pPr>
        <w:spacing w:after="0"/>
        <w:ind w:left="0"/>
        <w:jc w:val="both"/>
      </w:pPr>
      <w:r>
        <w:rPr>
          <w:rFonts w:ascii="Times New Roman"/>
          <w:b w:val="false"/>
          <w:i w:val="false"/>
          <w:color w:val="000000"/>
          <w:sz w:val="28"/>
        </w:rPr>
        <w:t>
      20-тақырып. Классикалық музыка. Кіші октава регистрін қолданып кілт кезіндегі екі белгіге дейінгі мажорлық және минорлық гаммалар, қалыпты ырғақтағы тік қозғалыстағы арпеджиоланған үшдыбыстылық.</w:t>
      </w:r>
    </w:p>
    <w:p>
      <w:pPr>
        <w:spacing w:after="0"/>
        <w:ind w:left="0"/>
        <w:jc w:val="both"/>
      </w:pPr>
      <w:r>
        <w:rPr>
          <w:rFonts w:ascii="Times New Roman"/>
          <w:b w:val="false"/>
          <w:i w:val="false"/>
          <w:color w:val="000000"/>
          <w:sz w:val="28"/>
        </w:rPr>
        <w:t>
      21-тақырып. Бүтін, жарты, төрттік ұзақтықтағы, legato [легато], detache [деташе], staccato [стаккато] штрихтары бар гаммалар мен арпеджиолар.</w:t>
      </w:r>
    </w:p>
    <w:p>
      <w:pPr>
        <w:spacing w:after="0"/>
        <w:ind w:left="0"/>
        <w:jc w:val="both"/>
      </w:pPr>
      <w:r>
        <w:rPr>
          <w:rFonts w:ascii="Times New Roman"/>
          <w:b w:val="false"/>
          <w:i w:val="false"/>
          <w:color w:val="000000"/>
          <w:sz w:val="28"/>
        </w:rPr>
        <w:t>
      22-тақырып. Бірінші және кіші октавадағы аппликатура;</w:t>
      </w:r>
    </w:p>
    <w:p>
      <w:pPr>
        <w:spacing w:after="0"/>
        <w:ind w:left="0"/>
        <w:jc w:val="both"/>
      </w:pPr>
      <w:r>
        <w:rPr>
          <w:rFonts w:ascii="Times New Roman"/>
          <w:b w:val="false"/>
          <w:i w:val="false"/>
          <w:color w:val="000000"/>
          <w:sz w:val="28"/>
        </w:rPr>
        <w:t>
      23-тақырып. p [пиано], f [пиано], mp [меццо-пиано], mf [меццо-форте] динамикалық реңктер.</w:t>
      </w:r>
    </w:p>
    <w:p>
      <w:pPr>
        <w:spacing w:after="0"/>
        <w:ind w:left="0"/>
        <w:jc w:val="both"/>
      </w:pPr>
      <w:r>
        <w:rPr>
          <w:rFonts w:ascii="Times New Roman"/>
          <w:b w:val="false"/>
          <w:i w:val="false"/>
          <w:color w:val="000000"/>
          <w:sz w:val="28"/>
        </w:rPr>
        <w:t>
      24-тақырып. Баяу ырғақта, секунд, терция, кварта аралықтары ішінде, legato [легато], detache [деташе], staccato [стаккато] штрихтарымен ұзақ дыбыстармен орындалатын жаттығулар.</w:t>
      </w:r>
    </w:p>
    <w:p>
      <w:pPr>
        <w:spacing w:after="0"/>
        <w:ind w:left="0"/>
        <w:jc w:val="both"/>
      </w:pPr>
      <w:r>
        <w:rPr>
          <w:rFonts w:ascii="Times New Roman"/>
          <w:b w:val="false"/>
          <w:i w:val="false"/>
          <w:color w:val="000000"/>
          <w:sz w:val="28"/>
        </w:rPr>
        <w:t>
      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кілт кезіндегі екі белгіге дейінгі мажорлық және минорлық гаммаларды біледі;</w:t>
      </w:r>
    </w:p>
    <w:p>
      <w:pPr>
        <w:spacing w:after="0"/>
        <w:ind w:left="0"/>
        <w:jc w:val="both"/>
      </w:pPr>
      <w:r>
        <w:rPr>
          <w:rFonts w:ascii="Times New Roman"/>
          <w:b w:val="false"/>
          <w:i w:val="false"/>
          <w:color w:val="000000"/>
          <w:sz w:val="28"/>
        </w:rPr>
        <w:t>
      2) кіші октава регистрін, бірінші және кіші октавалық аппликатураны біледі;</w:t>
      </w:r>
    </w:p>
    <w:p>
      <w:pPr>
        <w:spacing w:after="0"/>
        <w:ind w:left="0"/>
        <w:jc w:val="both"/>
      </w:pPr>
      <w:r>
        <w:rPr>
          <w:rFonts w:ascii="Times New Roman"/>
          <w:b w:val="false"/>
          <w:i w:val="false"/>
          <w:color w:val="000000"/>
          <w:sz w:val="28"/>
        </w:rPr>
        <w:t>
      3) қалыпты ырғақтағы тік қозғалыстағы арпеджиоланған үшдыбыстылықты біледі;</w:t>
      </w:r>
    </w:p>
    <w:p>
      <w:pPr>
        <w:spacing w:after="0"/>
        <w:ind w:left="0"/>
        <w:jc w:val="both"/>
      </w:pPr>
      <w:r>
        <w:rPr>
          <w:rFonts w:ascii="Times New Roman"/>
          <w:b w:val="false"/>
          <w:i w:val="false"/>
          <w:color w:val="000000"/>
          <w:sz w:val="28"/>
        </w:rPr>
        <w:t>
      4) бүтін, жарты, төрттік ұзақтықтағы, legato [легато], detache [деташе], staccato [стаккато] штрихтары бар гаммаларды және арпеджиоларды біледі;</w:t>
      </w:r>
    </w:p>
    <w:p>
      <w:pPr>
        <w:spacing w:after="0"/>
        <w:ind w:left="0"/>
        <w:jc w:val="both"/>
      </w:pPr>
      <w:r>
        <w:rPr>
          <w:rFonts w:ascii="Times New Roman"/>
          <w:b w:val="false"/>
          <w:i w:val="false"/>
          <w:color w:val="000000"/>
          <w:sz w:val="28"/>
        </w:rPr>
        <w:t>
      5) p [пиано], f [пиано], mp [меццо-пиано], mf [меццо-форте] динамикалық реңктерді біледі;</w:t>
      </w:r>
    </w:p>
    <w:p>
      <w:pPr>
        <w:spacing w:after="0"/>
        <w:ind w:left="0"/>
        <w:jc w:val="both"/>
      </w:pPr>
      <w:r>
        <w:rPr>
          <w:rFonts w:ascii="Times New Roman"/>
          <w:b w:val="false"/>
          <w:i w:val="false"/>
          <w:color w:val="000000"/>
          <w:sz w:val="28"/>
        </w:rPr>
        <w:t>
      6) баяу ырғақта, секунд, терция, кварта аралықтары ішінде, legato [легато], detache [деташе], staccato [стаккато] штрихтарымен ұзақ дыбыстармен орындалатын жаттығуларды біледі;</w:t>
      </w:r>
    </w:p>
    <w:p>
      <w:pPr>
        <w:spacing w:after="0"/>
        <w:ind w:left="0"/>
        <w:jc w:val="both"/>
      </w:pPr>
      <w:r>
        <w:rPr>
          <w:rFonts w:ascii="Times New Roman"/>
          <w:b w:val="false"/>
          <w:i w:val="false"/>
          <w:color w:val="000000"/>
          <w:sz w:val="28"/>
        </w:rPr>
        <w:t>
      7) Doo-Bah [Ду-Бах], Dit-Dot [Дит-Дот], штрихтарын, Swing [Свинг] сегіздік ноталарды біледі;</w:t>
      </w:r>
    </w:p>
    <w:p>
      <w:pPr>
        <w:spacing w:after="0"/>
        <w:ind w:left="0"/>
        <w:jc w:val="both"/>
      </w:pPr>
      <w:r>
        <w:rPr>
          <w:rFonts w:ascii="Times New Roman"/>
          <w:b w:val="false"/>
          <w:i w:val="false"/>
          <w:color w:val="000000"/>
          <w:sz w:val="28"/>
        </w:rPr>
        <w:t>
      8) төрттік ноталарды екі және төрт битке джаздық акцент қою арқылы орындайды, свингте сегіздік және төрттік ноталарды үйлестіре алады, джаздық артикуляцияның ең қарапайым түрлерін меңгерген;</w:t>
      </w:r>
    </w:p>
    <w:p>
      <w:pPr>
        <w:spacing w:after="0"/>
        <w:ind w:left="0"/>
        <w:jc w:val="both"/>
      </w:pPr>
      <w:r>
        <w:rPr>
          <w:rFonts w:ascii="Times New Roman"/>
          <w:b w:val="false"/>
          <w:i w:val="false"/>
          <w:color w:val="000000"/>
          <w:sz w:val="28"/>
        </w:rPr>
        <w:t>
      9) мажорлық және минорлық пентатониканы, мажорлық және минорлық блюз гаммаларын, қысқа джаздық рифтер, паттерндерді (үлгілер) орындайды;</w:t>
      </w:r>
    </w:p>
    <w:p>
      <w:pPr>
        <w:spacing w:after="0"/>
        <w:ind w:left="0"/>
        <w:jc w:val="both"/>
      </w:pPr>
      <w:r>
        <w:rPr>
          <w:rFonts w:ascii="Times New Roman"/>
          <w:b w:val="false"/>
          <w:i w:val="false"/>
          <w:color w:val="000000"/>
          <w:sz w:val="28"/>
        </w:rPr>
        <w:t>
      10) джаздық синкопаларды (алдыңғы және кейінгі); гаммаларды: ониялық мажор, миксолидиялық мажор, дориялық минор гаммалары және оларға сәйкес мажорлық (иониялық), миксолидиялық, минорлық (дориялық) септаккордтарды біледі;</w:t>
      </w:r>
    </w:p>
    <w:p>
      <w:pPr>
        <w:spacing w:after="0"/>
        <w:ind w:left="0"/>
        <w:jc w:val="both"/>
      </w:pPr>
      <w:r>
        <w:rPr>
          <w:rFonts w:ascii="Times New Roman"/>
          <w:b w:val="false"/>
          <w:i w:val="false"/>
          <w:color w:val="000000"/>
          <w:sz w:val="28"/>
        </w:rPr>
        <w:t>
      11) игерілген диапазон шеңберінде 6-8 жеңіл пьесаларды, 6-8 этюдты және жаттығуларды орындайды.</w:t>
      </w:r>
    </w:p>
    <w:p>
      <w:pPr>
        <w:spacing w:after="0"/>
        <w:ind w:left="0"/>
        <w:jc w:val="both"/>
      </w:pPr>
      <w:r>
        <w:rPr>
          <w:rFonts w:ascii="Times New Roman"/>
          <w:b w:val="false"/>
          <w:i w:val="false"/>
          <w:color w:val="000000"/>
          <w:sz w:val="28"/>
        </w:rPr>
        <w:t>
      56. 3 сыныптағы Бағдарлама талаптары:</w:t>
      </w:r>
    </w:p>
    <w:p>
      <w:pPr>
        <w:spacing w:after="0"/>
        <w:ind w:left="0"/>
        <w:jc w:val="both"/>
      </w:pPr>
      <w:r>
        <w:rPr>
          <w:rFonts w:ascii="Times New Roman"/>
          <w:b w:val="false"/>
          <w:i w:val="false"/>
          <w:color w:val="000000"/>
          <w:sz w:val="28"/>
        </w:rPr>
        <w:t>
      1) орындаушылық техника элементтері, дыбысты жүргізу, оның сапасын жақсарту бойынша үйлестірілген жұмыс жалғастырылады, білім алушының техникалық мүмкіндіктеріне және қабілеттеріне сәйкес толық, біркелкі, созылмалы дыбысты орындау пысықталады;</w:t>
      </w:r>
    </w:p>
    <w:p>
      <w:pPr>
        <w:spacing w:after="0"/>
        <w:ind w:left="0"/>
        <w:jc w:val="both"/>
      </w:pPr>
      <w:r>
        <w:rPr>
          <w:rFonts w:ascii="Times New Roman"/>
          <w:b w:val="false"/>
          <w:i w:val="false"/>
          <w:color w:val="000000"/>
          <w:sz w:val="28"/>
        </w:rPr>
        <w:t>
      2) "мінезбен" орындау білігі және дағдысы бекітіледі, музыкалық-ырғақтық сезімі, музыкалық ойлауы дамиды, фортепиано және аспаптармен ансамбльде ойнау дағдылары жетілдіріледі;</w:t>
      </w:r>
    </w:p>
    <w:p>
      <w:pPr>
        <w:spacing w:after="0"/>
        <w:ind w:left="0"/>
        <w:jc w:val="both"/>
      </w:pPr>
      <w:r>
        <w:rPr>
          <w:rFonts w:ascii="Times New Roman"/>
          <w:b w:val="false"/>
          <w:i w:val="false"/>
          <w:color w:val="000000"/>
          <w:sz w:val="28"/>
        </w:rPr>
        <w:t>
      3) джаздық музыкада екі және төрт биттегі акценттерді, Doo-Bah [Ду-Бах], Dit-Dot [Дит-Дот] штрихтарын меңгеру. Swing [Свинг] сегіздік ноталары, джаздық синкопалар, джаздық артикуляцияның ең қарапайым түрлері, мажорлық және минорлық пентатониктер, мажорлық және минорлық блюздік гаммалар, қысқа джаздық рифтер, паттерндер (үлгілер) жұмыс жалғастырылады;</w:t>
      </w:r>
    </w:p>
    <w:p>
      <w:pPr>
        <w:spacing w:after="0"/>
        <w:ind w:left="0"/>
        <w:jc w:val="both"/>
      </w:pPr>
      <w:r>
        <w:rPr>
          <w:rFonts w:ascii="Times New Roman"/>
          <w:b w:val="false"/>
          <w:i w:val="false"/>
          <w:color w:val="000000"/>
          <w:sz w:val="28"/>
        </w:rPr>
        <w:t>
      4) классикалық музыкада білім алушы кілттегі үш белгіге дейінгі мажорлық және минорлық гаммаларды, әртүрлі ұзақтықтағы, legato [легато], detache [деташе], staccato [стаккато] штрихтары бар гаммалар және арпеджио, p [пиано], f [пиано], mp [меццо-пиано], mf [меццо-форте] динамикалық реңктері бар секунд, терция, карта аралықтары ішіндегі жаттығуларды меңгереді;</w:t>
      </w:r>
    </w:p>
    <w:p>
      <w:pPr>
        <w:spacing w:after="0"/>
        <w:ind w:left="0"/>
        <w:jc w:val="both"/>
      </w:pPr>
      <w:r>
        <w:rPr>
          <w:rFonts w:ascii="Times New Roman"/>
          <w:b w:val="false"/>
          <w:i w:val="false"/>
          <w:color w:val="000000"/>
          <w:sz w:val="28"/>
        </w:rPr>
        <w:t>
      5) классикалық музыкада білім алушы оқу жылының ішінде 8-10 этюд пен жаттығуларды, 6-8 жеңіл пьесаларды үйренеді.</w:t>
      </w:r>
    </w:p>
    <w:p>
      <w:pPr>
        <w:spacing w:after="0"/>
        <w:ind w:left="0"/>
        <w:jc w:val="both"/>
      </w:pPr>
      <w:r>
        <w:rPr>
          <w:rFonts w:ascii="Times New Roman"/>
          <w:b w:val="false"/>
          <w:i w:val="false"/>
          <w:color w:val="000000"/>
          <w:sz w:val="28"/>
        </w:rPr>
        <w:t>
      57.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 элементтерімен, дыбысты жалғау, оның сапасын жақсартумен үйлесімді жұмыс жасауды дамыту. Ойнау диапазонын кеңейту.</w:t>
      </w:r>
    </w:p>
    <w:p>
      <w:pPr>
        <w:spacing w:after="0"/>
        <w:ind w:left="0"/>
        <w:jc w:val="both"/>
      </w:pPr>
      <w:r>
        <w:rPr>
          <w:rFonts w:ascii="Times New Roman"/>
          <w:b w:val="false"/>
          <w:i w:val="false"/>
          <w:color w:val="000000"/>
          <w:sz w:val="28"/>
        </w:rPr>
        <w:t>
      2-тақырып. Орындау техникасын кешенді дамыту. Штрихтарды әрі қарай меңгеру. Нотаны парақтан оқу және өзіндік жұмыс жасау қабілеттерін дамыту.</w:t>
      </w:r>
    </w:p>
    <w:p>
      <w:pPr>
        <w:spacing w:after="0"/>
        <w:ind w:left="0"/>
        <w:jc w:val="both"/>
      </w:pPr>
      <w:r>
        <w:rPr>
          <w:rFonts w:ascii="Times New Roman"/>
          <w:b w:val="false"/>
          <w:i w:val="false"/>
          <w:color w:val="000000"/>
          <w:sz w:val="28"/>
        </w:rPr>
        <w:t>
      3-тақырып. Орындаушылық аппаратты қою. Жаттығуларды, этюдтерді, гаммаларды, арпеджио, пьесаларды ойнау арқылы staccatoны орындау техникасын дамыту. Қатты шабуылды еркін және сенімді қолдану есебінен, буындарды нақты айтуға, еріндердің және тілдің қозғалмалылығын нығайту жаттығуларының көмегімен тіл және еріндер техникасын жетілдіру.</w:t>
      </w:r>
    </w:p>
    <w:p>
      <w:pPr>
        <w:spacing w:after="0"/>
        <w:ind w:left="0"/>
        <w:jc w:val="both"/>
      </w:pPr>
      <w:r>
        <w:rPr>
          <w:rFonts w:ascii="Times New Roman"/>
          <w:b w:val="false"/>
          <w:i w:val="false"/>
          <w:color w:val="000000"/>
          <w:sz w:val="28"/>
        </w:rPr>
        <w:t xml:space="preserve">
      4-тақырып. Техникалық әдістерді дамыту. Білім алушының техникалық мүмкіндіктеріне және қабілеттеріне сәйкес толық, біркелкі, созылмалы дыбысты орындауды пысықтау. </w:t>
      </w:r>
    </w:p>
    <w:p>
      <w:pPr>
        <w:spacing w:after="0"/>
        <w:ind w:left="0"/>
        <w:jc w:val="both"/>
      </w:pPr>
      <w:r>
        <w:rPr>
          <w:rFonts w:ascii="Times New Roman"/>
          <w:b w:val="false"/>
          <w:i w:val="false"/>
          <w:color w:val="000000"/>
          <w:sz w:val="28"/>
        </w:rPr>
        <w:t xml:space="preserve">
      5-тақырып. Барлық негізгі мелизмдер түрлеріне дайындық жаттығуларын орындау. </w:t>
      </w:r>
    </w:p>
    <w:p>
      <w:pPr>
        <w:spacing w:after="0"/>
        <w:ind w:left="0"/>
        <w:jc w:val="both"/>
      </w:pPr>
      <w:r>
        <w:rPr>
          <w:rFonts w:ascii="Times New Roman"/>
          <w:b w:val="false"/>
          <w:i w:val="false"/>
          <w:color w:val="000000"/>
          <w:sz w:val="28"/>
        </w:rPr>
        <w:t xml:space="preserve">
      6-тақырып. Фортепиано сүйемелдеуімен этюдтарды және шығармаларды жатқа орындау. </w:t>
      </w:r>
    </w:p>
    <w:p>
      <w:pPr>
        <w:spacing w:after="0"/>
        <w:ind w:left="0"/>
        <w:jc w:val="both"/>
      </w:pPr>
      <w:r>
        <w:rPr>
          <w:rFonts w:ascii="Times New Roman"/>
          <w:b w:val="false"/>
          <w:i w:val="false"/>
          <w:color w:val="000000"/>
          <w:sz w:val="28"/>
        </w:rPr>
        <w:t>
      7-тақырып. Музыкалық-көркемдік тапсырмалары. Шығарманы өз "сипатына" сәйкес орындау қабілеттерін және біліктілігін арттыру. Шығармамен жұмыс жасау барысындағы образдық ойлауды қалыптастыру. Музыкалық-ритмдік сезімді, музыкалық ойлауды әрі қарай дамыту.</w:t>
      </w:r>
    </w:p>
    <w:p>
      <w:pPr>
        <w:spacing w:after="0"/>
        <w:ind w:left="0"/>
        <w:jc w:val="both"/>
      </w:pPr>
      <w:r>
        <w:rPr>
          <w:rFonts w:ascii="Times New Roman"/>
          <w:b w:val="false"/>
          <w:i w:val="false"/>
          <w:color w:val="000000"/>
          <w:sz w:val="28"/>
        </w:rPr>
        <w:t>
      8-тақырып. Ансамбльде фортепианомен және аспаптармен ойнау қабілеттерін жетілдіру.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9-тақырып. Джаздық музыкада екі жәнетөрт биттегі акценттерді, Doo-Bah [Ду-Бах], Dit-Dot [Дит-Дот]. Swing [Свинг] сегіздік ноталарды пысықтау. Джаздық синкопалармен жұмыс жасау.</w:t>
      </w:r>
    </w:p>
    <w:p>
      <w:pPr>
        <w:spacing w:after="0"/>
        <w:ind w:left="0"/>
        <w:jc w:val="both"/>
      </w:pPr>
      <w:r>
        <w:rPr>
          <w:rFonts w:ascii="Times New Roman"/>
          <w:b w:val="false"/>
          <w:i w:val="false"/>
          <w:color w:val="000000"/>
          <w:sz w:val="28"/>
        </w:rPr>
        <w:t xml:space="preserve">
      10-тақырып. Джаздық артикуляцияның ең қарапайым түрлері. </w:t>
      </w:r>
    </w:p>
    <w:p>
      <w:pPr>
        <w:spacing w:after="0"/>
        <w:ind w:left="0"/>
        <w:jc w:val="both"/>
      </w:pPr>
      <w:r>
        <w:rPr>
          <w:rFonts w:ascii="Times New Roman"/>
          <w:b w:val="false"/>
          <w:i w:val="false"/>
          <w:color w:val="000000"/>
          <w:sz w:val="28"/>
        </w:rPr>
        <w:t xml:space="preserve">
      11-тақырып. Мажорлық және минорлық пентатониктер. </w:t>
      </w:r>
    </w:p>
    <w:p>
      <w:pPr>
        <w:spacing w:after="0"/>
        <w:ind w:left="0"/>
        <w:jc w:val="both"/>
      </w:pPr>
      <w:r>
        <w:rPr>
          <w:rFonts w:ascii="Times New Roman"/>
          <w:b w:val="false"/>
          <w:i w:val="false"/>
          <w:color w:val="000000"/>
          <w:sz w:val="28"/>
        </w:rPr>
        <w:t xml:space="preserve">
      12-тақырып. Мажорлық және минорлық блюздік гаммалар. </w:t>
      </w:r>
    </w:p>
    <w:p>
      <w:pPr>
        <w:spacing w:after="0"/>
        <w:ind w:left="0"/>
        <w:jc w:val="both"/>
      </w:pPr>
      <w:r>
        <w:rPr>
          <w:rFonts w:ascii="Times New Roman"/>
          <w:b w:val="false"/>
          <w:i w:val="false"/>
          <w:color w:val="000000"/>
          <w:sz w:val="28"/>
        </w:rPr>
        <w:t>
      13-тақырып. Қысқа джаздық рифтер, паттерндер (үлгілер).</w:t>
      </w:r>
    </w:p>
    <w:p>
      <w:pPr>
        <w:spacing w:after="0"/>
        <w:ind w:left="0"/>
        <w:jc w:val="both"/>
      </w:pPr>
      <w:r>
        <w:rPr>
          <w:rFonts w:ascii="Times New Roman"/>
          <w:b w:val="false"/>
          <w:i w:val="false"/>
          <w:color w:val="000000"/>
          <w:sz w:val="28"/>
        </w:rPr>
        <w:t>
      14-тақырып. Классикалық музыкада кілттегі үш белгіге дейінгі мажорлық және минорлық гаммалар;</w:t>
      </w:r>
    </w:p>
    <w:p>
      <w:pPr>
        <w:spacing w:after="0"/>
        <w:ind w:left="0"/>
        <w:jc w:val="both"/>
      </w:pPr>
      <w:r>
        <w:rPr>
          <w:rFonts w:ascii="Times New Roman"/>
          <w:b w:val="false"/>
          <w:i w:val="false"/>
          <w:color w:val="000000"/>
          <w:sz w:val="28"/>
        </w:rPr>
        <w:t>
      15-тақырып. Әртүрлі ұзақтықтағы және, legato [легато], detache [деташе], staccato [стаккато] штрихтары бар гаммалар және арпеджио;</w:t>
      </w:r>
    </w:p>
    <w:p>
      <w:pPr>
        <w:spacing w:after="0"/>
        <w:ind w:left="0"/>
        <w:jc w:val="both"/>
      </w:pPr>
      <w:r>
        <w:rPr>
          <w:rFonts w:ascii="Times New Roman"/>
          <w:b w:val="false"/>
          <w:i w:val="false"/>
          <w:color w:val="000000"/>
          <w:sz w:val="28"/>
        </w:rPr>
        <w:t>
      16-тақырып. p [пиано], f [пиано], mp [меццо-пиано], mf [меццо-форте] динамикалық реңктері бар секунд, терция, карта аралықтары ішіндегі жаттығулары.</w:t>
      </w:r>
    </w:p>
    <w:p>
      <w:pPr>
        <w:spacing w:after="0"/>
        <w:ind w:left="0"/>
        <w:jc w:val="both"/>
      </w:pPr>
      <w:r>
        <w:rPr>
          <w:rFonts w:ascii="Times New Roman"/>
          <w:b w:val="false"/>
          <w:i w:val="false"/>
          <w:color w:val="000000"/>
          <w:sz w:val="28"/>
        </w:rPr>
        <w:t>
      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Doo-Bah [Ду-Бах], Dit-Dot [Дит-Дот] штрихтарын, сегіздік ноталар Swing [Свинг] біледі;</w:t>
      </w:r>
    </w:p>
    <w:p>
      <w:pPr>
        <w:spacing w:after="0"/>
        <w:ind w:left="0"/>
        <w:jc w:val="both"/>
      </w:pPr>
      <w:r>
        <w:rPr>
          <w:rFonts w:ascii="Times New Roman"/>
          <w:b w:val="false"/>
          <w:i w:val="false"/>
          <w:color w:val="000000"/>
          <w:sz w:val="28"/>
        </w:rPr>
        <w:t>
      2) джаздық синкопаларды, джаздық артикуляцияның ең қарапайым түрлерін біледі;</w:t>
      </w:r>
    </w:p>
    <w:p>
      <w:pPr>
        <w:spacing w:after="0"/>
        <w:ind w:left="0"/>
        <w:jc w:val="both"/>
      </w:pPr>
      <w:r>
        <w:rPr>
          <w:rFonts w:ascii="Times New Roman"/>
          <w:b w:val="false"/>
          <w:i w:val="false"/>
          <w:color w:val="000000"/>
          <w:sz w:val="28"/>
        </w:rPr>
        <w:t xml:space="preserve">
      3) мажорлық және минорлық пентатониктерді, мажорлық және минорлық блюздік гаммаларды біледі; </w:t>
      </w:r>
    </w:p>
    <w:p>
      <w:pPr>
        <w:spacing w:after="0"/>
        <w:ind w:left="0"/>
        <w:jc w:val="both"/>
      </w:pPr>
      <w:r>
        <w:rPr>
          <w:rFonts w:ascii="Times New Roman"/>
          <w:b w:val="false"/>
          <w:i w:val="false"/>
          <w:color w:val="000000"/>
          <w:sz w:val="28"/>
        </w:rPr>
        <w:t>
      4) қысқа джаздық рифтер, паттерндерді (үлгілер) орындай алады;</w:t>
      </w:r>
    </w:p>
    <w:p>
      <w:pPr>
        <w:spacing w:after="0"/>
        <w:ind w:left="0"/>
        <w:jc w:val="both"/>
      </w:pPr>
      <w:r>
        <w:rPr>
          <w:rFonts w:ascii="Times New Roman"/>
          <w:b w:val="false"/>
          <w:i w:val="false"/>
          <w:color w:val="000000"/>
          <w:sz w:val="28"/>
        </w:rPr>
        <w:t>
      5) кілттегі үш белгіге дейінгі мажорлық және минорлық гаммаларды;</w:t>
      </w:r>
    </w:p>
    <w:p>
      <w:pPr>
        <w:spacing w:after="0"/>
        <w:ind w:left="0"/>
        <w:jc w:val="both"/>
      </w:pPr>
      <w:r>
        <w:rPr>
          <w:rFonts w:ascii="Times New Roman"/>
          <w:b w:val="false"/>
          <w:i w:val="false"/>
          <w:color w:val="000000"/>
          <w:sz w:val="28"/>
        </w:rPr>
        <w:t>
      6) әртүрлі ұзақтықтағы, legato [легато], detache [деташе], staccato [стаккато] штрихтары бар гаммалар және арпеджионы;</w:t>
      </w:r>
    </w:p>
    <w:p>
      <w:pPr>
        <w:spacing w:after="0"/>
        <w:ind w:left="0"/>
        <w:jc w:val="both"/>
      </w:pPr>
      <w:r>
        <w:rPr>
          <w:rFonts w:ascii="Times New Roman"/>
          <w:b w:val="false"/>
          <w:i w:val="false"/>
          <w:color w:val="000000"/>
          <w:sz w:val="28"/>
        </w:rPr>
        <w:t>
      7) p [пиано], f [пиано], mp [меццо-пиано], mf [меццо-форте] динамикалық реңктері бар секунд, терция, карта аралықтары ішіндегі жаттығуларды орындайды;</w:t>
      </w:r>
    </w:p>
    <w:p>
      <w:pPr>
        <w:spacing w:after="0"/>
        <w:ind w:left="0"/>
        <w:jc w:val="both"/>
      </w:pPr>
      <w:r>
        <w:rPr>
          <w:rFonts w:ascii="Times New Roman"/>
          <w:b w:val="false"/>
          <w:i w:val="false"/>
          <w:color w:val="000000"/>
          <w:sz w:val="28"/>
        </w:rPr>
        <w:t>
      8) игерілген диапазон шеңберінде этюдтарды және жаттығуларды, жеңіл пьесаларды орындайды.</w:t>
      </w:r>
    </w:p>
    <w:p>
      <w:pPr>
        <w:spacing w:after="0"/>
        <w:ind w:left="0"/>
        <w:jc w:val="both"/>
      </w:pPr>
      <w:r>
        <w:rPr>
          <w:rFonts w:ascii="Times New Roman"/>
          <w:b w:val="false"/>
          <w:i w:val="false"/>
          <w:color w:val="000000"/>
          <w:sz w:val="28"/>
        </w:rPr>
        <w:t>
      59. 4 сыныптағы Бағдарлама талаптары:</w:t>
      </w:r>
    </w:p>
    <w:p>
      <w:pPr>
        <w:spacing w:after="0"/>
        <w:ind w:left="0"/>
        <w:jc w:val="both"/>
      </w:pPr>
      <w:r>
        <w:rPr>
          <w:rFonts w:ascii="Times New Roman"/>
          <w:b w:val="false"/>
          <w:i w:val="false"/>
          <w:color w:val="000000"/>
          <w:sz w:val="28"/>
        </w:rPr>
        <w:t>
      1) ойнау барысындағы қысылуды және қобалжуды болдырмау, дыбысты жүргізу, оның сапасын жақсарту, штрихтарды әрі қарай меңгеру, нотаны парақтан оқу дағдыларын дамыту, әртүрлі концерттерде өзін ұстау және өнер көрсету ерекшеліктеріне оқыту жұмыстары жүргізіледі;</w:t>
      </w:r>
    </w:p>
    <w:p>
      <w:pPr>
        <w:spacing w:after="0"/>
        <w:ind w:left="0"/>
        <w:jc w:val="both"/>
      </w:pPr>
      <w:r>
        <w:rPr>
          <w:rFonts w:ascii="Times New Roman"/>
          <w:b w:val="false"/>
          <w:i w:val="false"/>
          <w:color w:val="000000"/>
          <w:sz w:val="28"/>
        </w:rPr>
        <w:t>
      2) негізгі оқу-жаттығу материалдары, музыкалық терминдер бекітіледі, назарды шоғырландыру, музыкалық назарды бөлу дағдылары қалыптасады, ырғақ сезімін, музыкалық ойлауды дамыту бойынша жұмыстар жалғастырылады, ансамбльде фортепианомен және аспаптармен ойнау қабілеттерін жетілдіріледі;</w:t>
      </w:r>
    </w:p>
    <w:p>
      <w:pPr>
        <w:spacing w:after="0"/>
        <w:ind w:left="0"/>
        <w:jc w:val="both"/>
      </w:pPr>
      <w:r>
        <w:rPr>
          <w:rFonts w:ascii="Times New Roman"/>
          <w:b w:val="false"/>
          <w:i w:val="false"/>
          <w:color w:val="000000"/>
          <w:sz w:val="28"/>
        </w:rPr>
        <w:t>
      3) джаз музыкасында дайын паттерндер, гаммалар негізінде джаздық баса айтуды үйрену жалғастырылады: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4) классикалық музыкада білім алушы кілт кезіндегі төрт белгіге дейінгі мажорлық және минорлық гаммалар, қалыпты ырғақтағы тік қозғалыстағы тондық үшдыбыстық және олардың айналымдарын, әртүрлі техника түріне арналған 8-10 этюдті, әртүрлі сипаттағы 6-8 пьесаны, ансамбльдік пьесалар және оркестрлік шығармаларды меңгереді.</w:t>
      </w:r>
    </w:p>
    <w:p>
      <w:pPr>
        <w:spacing w:after="0"/>
        <w:ind w:left="0"/>
        <w:jc w:val="both"/>
      </w:pPr>
      <w:r>
        <w:rPr>
          <w:rFonts w:ascii="Times New Roman"/>
          <w:b w:val="false"/>
          <w:i w:val="false"/>
          <w:color w:val="000000"/>
          <w:sz w:val="28"/>
        </w:rPr>
        <w:t>
      60.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барысындағы қысылуды және қобалжуды болдырмау. Дыбысты жүргізу және оның сапасын жақсартуға жұмыс жасау.</w:t>
      </w:r>
    </w:p>
    <w:p>
      <w:pPr>
        <w:spacing w:after="0"/>
        <w:ind w:left="0"/>
        <w:jc w:val="both"/>
      </w:pPr>
      <w:r>
        <w:rPr>
          <w:rFonts w:ascii="Times New Roman"/>
          <w:b w:val="false"/>
          <w:i w:val="false"/>
          <w:color w:val="000000"/>
          <w:sz w:val="28"/>
        </w:rPr>
        <w:t>
      2-тақырып. Штрихтарды әрі қарай меңгеру. Парақтан оқу және өзіндік жұмыс дағдыларын дамыту.</w:t>
      </w:r>
    </w:p>
    <w:p>
      <w:pPr>
        <w:spacing w:after="0"/>
        <w:ind w:left="0"/>
        <w:jc w:val="both"/>
      </w:pPr>
      <w:r>
        <w:rPr>
          <w:rFonts w:ascii="Times New Roman"/>
          <w:b w:val="false"/>
          <w:i w:val="false"/>
          <w:color w:val="000000"/>
          <w:sz w:val="28"/>
        </w:rPr>
        <w:t>
      3-тақырып. Музыкалық терминологияны әрі қарай меңгеру.</w:t>
      </w:r>
    </w:p>
    <w:p>
      <w:pPr>
        <w:spacing w:after="0"/>
        <w:ind w:left="0"/>
        <w:jc w:val="both"/>
      </w:pPr>
      <w:r>
        <w:rPr>
          <w:rFonts w:ascii="Times New Roman"/>
          <w:b w:val="false"/>
          <w:i w:val="false"/>
          <w:color w:val="000000"/>
          <w:sz w:val="28"/>
        </w:rPr>
        <w:t>
      4-тақырып. Орындаушылық аппаратты қою. Негізгі оқу-жаттығу материалын пысықтау. Баяу ырғақта әндік сипаттағы пьесаларды және этюдтерді орындау арқылы дыбыс сапасымен, оның интонациясымен және динамикасымен жұмыс жасау.</w:t>
      </w:r>
    </w:p>
    <w:p>
      <w:pPr>
        <w:spacing w:after="0"/>
        <w:ind w:left="0"/>
        <w:jc w:val="both"/>
      </w:pPr>
      <w:r>
        <w:rPr>
          <w:rFonts w:ascii="Times New Roman"/>
          <w:b w:val="false"/>
          <w:i w:val="false"/>
          <w:color w:val="000000"/>
          <w:sz w:val="28"/>
        </w:rPr>
        <w:t>
      5-тақырып. Фактураның барлық элементтерін қайталау, тыныс алуды дамытуға арналған жаттығулар. Тыңдау бақылауымен созылмалы ноталарды орындау, әртүрлі аралықтарды үйлестіре отырып жаттығуларды орындау.</w:t>
      </w:r>
    </w:p>
    <w:p>
      <w:pPr>
        <w:spacing w:after="0"/>
        <w:ind w:left="0"/>
        <w:jc w:val="both"/>
      </w:pPr>
      <w:r>
        <w:rPr>
          <w:rFonts w:ascii="Times New Roman"/>
          <w:b w:val="false"/>
          <w:i w:val="false"/>
          <w:color w:val="000000"/>
          <w:sz w:val="28"/>
        </w:rPr>
        <w:t xml:space="preserve">
      6-тақырып. Техникалық әдістерді дамыту. Күн сайын гаммаларды ойнау. </w:t>
      </w:r>
    </w:p>
    <w:p>
      <w:pPr>
        <w:spacing w:after="0"/>
        <w:ind w:left="0"/>
        <w:jc w:val="both"/>
      </w:pPr>
      <w:r>
        <w:rPr>
          <w:rFonts w:ascii="Times New Roman"/>
          <w:b w:val="false"/>
          <w:i w:val="false"/>
          <w:color w:val="000000"/>
          <w:sz w:val="28"/>
        </w:rPr>
        <w:t>
      7-тақырып. Этюдтерде және музыкалық шығармаларда кездесетін мелизмдермен жұмыс жасау, оларды белгілеу, ритмдік құрылым ерекшеліктері, жеткілікті орындаушылық қабілетпен орындау техникасы.</w:t>
      </w:r>
    </w:p>
    <w:p>
      <w:pPr>
        <w:spacing w:after="0"/>
        <w:ind w:left="0"/>
        <w:jc w:val="both"/>
      </w:pPr>
      <w:r>
        <w:rPr>
          <w:rFonts w:ascii="Times New Roman"/>
          <w:b w:val="false"/>
          <w:i w:val="false"/>
          <w:color w:val="000000"/>
          <w:sz w:val="28"/>
        </w:rPr>
        <w:t>
      8-тақырып. Есептелген тыныс алумен, орта тұстағы белгілі шарықтау тұсы бар динамиканы біртіндеп арттыру және төмендетумен жұмыс жасау.</w:t>
      </w:r>
    </w:p>
    <w:p>
      <w:pPr>
        <w:spacing w:after="0"/>
        <w:ind w:left="0"/>
        <w:jc w:val="both"/>
      </w:pPr>
      <w:r>
        <w:rPr>
          <w:rFonts w:ascii="Times New Roman"/>
          <w:b w:val="false"/>
          <w:i w:val="false"/>
          <w:color w:val="000000"/>
          <w:sz w:val="28"/>
        </w:rPr>
        <w:t>
      9-тақырып. Сrescendo [крещендо] және diminuendo [диминуэндо] кезіндегі бірыңғай ырғақпен жұмыс жасау.</w:t>
      </w:r>
    </w:p>
    <w:p>
      <w:pPr>
        <w:spacing w:after="0"/>
        <w:ind w:left="0"/>
        <w:jc w:val="both"/>
      </w:pPr>
      <w:r>
        <w:rPr>
          <w:rFonts w:ascii="Times New Roman"/>
          <w:b w:val="false"/>
          <w:i w:val="false"/>
          <w:color w:val="000000"/>
          <w:sz w:val="28"/>
        </w:rPr>
        <w:t xml:space="preserve">
      10-тақырып. Рp [пианиссимо] дан ff [фортиссимо] дейінгі динамикалық реңктерді қолданатын жаттығуларды орындау. </w:t>
      </w:r>
    </w:p>
    <w:p>
      <w:pPr>
        <w:spacing w:after="0"/>
        <w:ind w:left="0"/>
        <w:jc w:val="both"/>
      </w:pPr>
      <w:r>
        <w:rPr>
          <w:rFonts w:ascii="Times New Roman"/>
          <w:b w:val="false"/>
          <w:i w:val="false"/>
          <w:color w:val="000000"/>
          <w:sz w:val="28"/>
        </w:rPr>
        <w:t xml:space="preserve">
      11-тақырып. Музыкалық назарды шоғырландыру және бөлу қабілеттерін қалыптастыру. Ритм сезімін, музыкалық ойлауды әрі қарай дамыту. </w:t>
      </w:r>
    </w:p>
    <w:p>
      <w:pPr>
        <w:spacing w:after="0"/>
        <w:ind w:left="0"/>
        <w:jc w:val="both"/>
      </w:pPr>
      <w:r>
        <w:rPr>
          <w:rFonts w:ascii="Times New Roman"/>
          <w:b w:val="false"/>
          <w:i w:val="false"/>
          <w:color w:val="000000"/>
          <w:sz w:val="28"/>
        </w:rPr>
        <w:t xml:space="preserve">
      12-тақырып. Ансамбльде фортепианомен және аспаптармен ойнау қабілеттерін жетілдіру. </w:t>
      </w:r>
    </w:p>
    <w:p>
      <w:pPr>
        <w:spacing w:after="0"/>
        <w:ind w:left="0"/>
        <w:jc w:val="both"/>
      </w:pPr>
      <w:r>
        <w:rPr>
          <w:rFonts w:ascii="Times New Roman"/>
          <w:b w:val="false"/>
          <w:i w:val="false"/>
          <w:color w:val="000000"/>
          <w:sz w:val="28"/>
        </w:rPr>
        <w:t>
      13-тақырып.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xml:space="preserve">
      14-тақырып. Джаздық музыка: гаммалар. Иониялық мажор. Миксолидиялық мажор. Дориялық минор. Локриялық минор. Тондық-жарты тондық гамма кварто-квинттік шеңбер бойынша. </w:t>
      </w:r>
    </w:p>
    <w:p>
      <w:pPr>
        <w:spacing w:after="0"/>
        <w:ind w:left="0"/>
        <w:jc w:val="both"/>
      </w:pPr>
      <w:r>
        <w:rPr>
          <w:rFonts w:ascii="Times New Roman"/>
          <w:b w:val="false"/>
          <w:i w:val="false"/>
          <w:color w:val="000000"/>
          <w:sz w:val="28"/>
        </w:rPr>
        <w:t xml:space="preserve">
      15-тақырып. Дайын үлгілер негізінде джаздық бөлікке бөлуді оқу. </w:t>
      </w:r>
    </w:p>
    <w:p>
      <w:pPr>
        <w:spacing w:after="0"/>
        <w:ind w:left="0"/>
        <w:jc w:val="both"/>
      </w:pPr>
      <w:r>
        <w:rPr>
          <w:rFonts w:ascii="Times New Roman"/>
          <w:b w:val="false"/>
          <w:i w:val="false"/>
          <w:color w:val="000000"/>
          <w:sz w:val="28"/>
        </w:rPr>
        <w:t xml:space="preserve">
      16-тақырып. Классикалық музыка: кілт кезіндегі төрт белгіге дейінгі мажорлық және минорлық гаммалар. </w:t>
      </w:r>
    </w:p>
    <w:p>
      <w:pPr>
        <w:spacing w:after="0"/>
        <w:ind w:left="0"/>
        <w:jc w:val="both"/>
      </w:pPr>
      <w:r>
        <w:rPr>
          <w:rFonts w:ascii="Times New Roman"/>
          <w:b w:val="false"/>
          <w:i w:val="false"/>
          <w:color w:val="000000"/>
          <w:sz w:val="28"/>
        </w:rPr>
        <w:t>
      17-тақырып. Тондық үш 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xml:space="preserve">
      18-тақырып. Әртүрлі техника түрлеріне арналған этюдтер. </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xml:space="preserve">
      20-тақырып. Ансамбльдік пьесалар және оркестрлік шығармалар. </w:t>
      </w:r>
    </w:p>
    <w:p>
      <w:pPr>
        <w:spacing w:after="0"/>
        <w:ind w:left="0"/>
        <w:jc w:val="both"/>
      </w:pPr>
      <w:r>
        <w:rPr>
          <w:rFonts w:ascii="Times New Roman"/>
          <w:b w:val="false"/>
          <w:i w:val="false"/>
          <w:color w:val="000000"/>
          <w:sz w:val="28"/>
        </w:rPr>
        <w:t>
      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 джаздық гаммаларды біледі;</w:t>
      </w:r>
    </w:p>
    <w:p>
      <w:pPr>
        <w:spacing w:after="0"/>
        <w:ind w:left="0"/>
        <w:jc w:val="both"/>
      </w:pPr>
      <w:r>
        <w:rPr>
          <w:rFonts w:ascii="Times New Roman"/>
          <w:b w:val="false"/>
          <w:i w:val="false"/>
          <w:color w:val="000000"/>
          <w:sz w:val="28"/>
        </w:rPr>
        <w:t>
      2) дайын үлгілер негізінде джаздық бөлікке бөлуді меңгерген;</w:t>
      </w:r>
    </w:p>
    <w:p>
      <w:pPr>
        <w:spacing w:after="0"/>
        <w:ind w:left="0"/>
        <w:jc w:val="both"/>
      </w:pPr>
      <w:r>
        <w:rPr>
          <w:rFonts w:ascii="Times New Roman"/>
          <w:b w:val="false"/>
          <w:i w:val="false"/>
          <w:color w:val="000000"/>
          <w:sz w:val="28"/>
        </w:rPr>
        <w:t>
      3) кілт кезіндегі төрт белгіге дейінгі мажорлық және минорлық гаммаларды біледі;</w:t>
      </w:r>
    </w:p>
    <w:p>
      <w:pPr>
        <w:spacing w:after="0"/>
        <w:ind w:left="0"/>
        <w:jc w:val="both"/>
      </w:pPr>
      <w:r>
        <w:rPr>
          <w:rFonts w:ascii="Times New Roman"/>
          <w:b w:val="false"/>
          <w:i w:val="false"/>
          <w:color w:val="000000"/>
          <w:sz w:val="28"/>
        </w:rPr>
        <w:t>
      4) тондық үшдыбыстылықтың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5) әртүрлі техника түрлеріне арналған этюдтерді, әртүрлі сипаттағы пьесаларды,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62. 5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дамыту, аспаптың дыбысталу сапасын жақсарту, мейлінше күрделі ырғақтық формулаларды меңгеру, музыкалық дыбыстарды түсінікті "айту" тәсілдерін қалыптастыру бойынша жұмыстар жалғастырылады; </w:t>
      </w:r>
    </w:p>
    <w:p>
      <w:pPr>
        <w:spacing w:after="0"/>
        <w:ind w:left="0"/>
        <w:jc w:val="both"/>
      </w:pPr>
      <w:r>
        <w:rPr>
          <w:rFonts w:ascii="Times New Roman"/>
          <w:b w:val="false"/>
          <w:i w:val="false"/>
          <w:color w:val="000000"/>
          <w:sz w:val="28"/>
        </w:rPr>
        <w:t>
      2) джаз музыкасындағы өткен материалдар бекітіледі;</w:t>
      </w:r>
    </w:p>
    <w:p>
      <w:pPr>
        <w:spacing w:after="0"/>
        <w:ind w:left="0"/>
        <w:jc w:val="both"/>
      </w:pPr>
      <w:r>
        <w:rPr>
          <w:rFonts w:ascii="Times New Roman"/>
          <w:b w:val="false"/>
          <w:i w:val="false"/>
          <w:color w:val="000000"/>
          <w:sz w:val="28"/>
        </w:rPr>
        <w:t>
      3) классикалық музыкада білім алушы кілт кезіндегі бес белгіге дейінгі мажорлық және минорлық гаммаларды, тік қозғалыстағы тондық үшдыбыстылық арпеджиосы және оның айналымын, әртүрлі дыбыстардан тұратын хроматикалық гаммаларды, әртүрлі техника түріне арналған 8-10 этюдті, әртүрлі сипаттағы 6-8 пьесаны, ансамбльдік пьесалар мен оркестрлік шығармаларды меңгереді.</w:t>
      </w:r>
    </w:p>
    <w:p>
      <w:pPr>
        <w:spacing w:after="0"/>
        <w:ind w:left="0"/>
        <w:jc w:val="both"/>
      </w:pPr>
      <w:r>
        <w:rPr>
          <w:rFonts w:ascii="Times New Roman"/>
          <w:b w:val="false"/>
          <w:i w:val="false"/>
          <w:color w:val="000000"/>
          <w:sz w:val="28"/>
        </w:rPr>
        <w:t>
      63.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Мәнерлі және көркем ойнаудың маңызды шарттарының бірі ретінде, аспаптың сапалы дыбыс шығаруын дамыту. Шығармашылық және дене төзімділігін дамыту. </w:t>
      </w:r>
    </w:p>
    <w:p>
      <w:pPr>
        <w:spacing w:after="0"/>
        <w:ind w:left="0"/>
        <w:jc w:val="both"/>
      </w:pPr>
      <w:r>
        <w:rPr>
          <w:rFonts w:ascii="Times New Roman"/>
          <w:b w:val="false"/>
          <w:i w:val="false"/>
          <w:color w:val="000000"/>
          <w:sz w:val="28"/>
        </w:rPr>
        <w:t xml:space="preserve">
      2-тақырып. Шығарылатын дыбыстар диапазонын кеңейту, дыбыстың біркелкілігімен, тұрақтылығымен, интонациялық жиілігімен жұмыс жасау. Динамика бойынша жұмыс жасау. </w:t>
      </w:r>
    </w:p>
    <w:p>
      <w:pPr>
        <w:spacing w:after="0"/>
        <w:ind w:left="0"/>
        <w:jc w:val="both"/>
      </w:pPr>
      <w:r>
        <w:rPr>
          <w:rFonts w:ascii="Times New Roman"/>
          <w:b w:val="false"/>
          <w:i w:val="false"/>
          <w:color w:val="000000"/>
          <w:sz w:val="28"/>
        </w:rPr>
        <w:t xml:space="preserve">
      4-тақырып. Күрделі ритмдік формулаларды меңгеру. Staccato-ны [стаккато], оның ішінде "қосарланған" анық орындау. </w:t>
      </w:r>
    </w:p>
    <w:p>
      <w:pPr>
        <w:spacing w:after="0"/>
        <w:ind w:left="0"/>
        <w:jc w:val="both"/>
      </w:pPr>
      <w:r>
        <w:rPr>
          <w:rFonts w:ascii="Times New Roman"/>
          <w:b w:val="false"/>
          <w:i w:val="false"/>
          <w:color w:val="000000"/>
          <w:sz w:val="28"/>
        </w:rPr>
        <w:t xml:space="preserve">
      5-тақырып. Негізгі жаттығу материалдарын пысықтау: дыбыстың сапасын, интонация тазалығын, барлық регистрлердегі дыбысталу біркелкілігін, динамикалық әртүрлілікті және басқа да орындау компоненттерін жетілдіру мақсатында барлық гаммаларды және арпеджиоларды ойнау. </w:t>
      </w:r>
    </w:p>
    <w:p>
      <w:pPr>
        <w:spacing w:after="0"/>
        <w:ind w:left="0"/>
        <w:jc w:val="both"/>
      </w:pPr>
      <w:r>
        <w:rPr>
          <w:rFonts w:ascii="Times New Roman"/>
          <w:b w:val="false"/>
          <w:i w:val="false"/>
          <w:color w:val="000000"/>
          <w:sz w:val="28"/>
        </w:rPr>
        <w:t xml:space="preserve">
      6-тақырып. Үлкен форма бойынша жұмыс жасау, концерттерді, сонаталарды орындау ерекшелігі; концерттік ойнау мәнеріне қол жеткізу; әр алуан концерттік репертуарды жинақтау, орындаушылық шеберлікті арттыру. </w:t>
      </w:r>
    </w:p>
    <w:p>
      <w:pPr>
        <w:spacing w:after="0"/>
        <w:ind w:left="0"/>
        <w:jc w:val="both"/>
      </w:pPr>
      <w:r>
        <w:rPr>
          <w:rFonts w:ascii="Times New Roman"/>
          <w:b w:val="false"/>
          <w:i w:val="false"/>
          <w:color w:val="000000"/>
          <w:sz w:val="28"/>
        </w:rPr>
        <w:t xml:space="preserve">
      7-тақырып. Музыкалық дыбыстарды тыянақты "дыбыстау" әдістерін қалыптастыру. Интонациялық мәнер және бөлікке бөлу нақтылығымен, музыкалық шығарманы орындау мақсаттылығымен жұмысты жалғастыру. </w:t>
      </w:r>
    </w:p>
    <w:p>
      <w:pPr>
        <w:spacing w:after="0"/>
        <w:ind w:left="0"/>
        <w:jc w:val="both"/>
      </w:pPr>
      <w:r>
        <w:rPr>
          <w:rFonts w:ascii="Times New Roman"/>
          <w:b w:val="false"/>
          <w:i w:val="false"/>
          <w:color w:val="000000"/>
          <w:sz w:val="28"/>
        </w:rPr>
        <w:t xml:space="preserve">
      8-тақырып. Орындалатын шығармаларды түсіну және көркемдік образ жасай білу қабілетімен жұмыс жасау.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 кварто-квинттік шеңбер бойынша. Дайын үлгілер негізіндегі джаздық бөлікке бөлуді оқу. </w:t>
      </w:r>
    </w:p>
    <w:p>
      <w:pPr>
        <w:spacing w:after="0"/>
        <w:ind w:left="0"/>
        <w:jc w:val="both"/>
      </w:pPr>
      <w:r>
        <w:rPr>
          <w:rFonts w:ascii="Times New Roman"/>
          <w:b w:val="false"/>
          <w:i w:val="false"/>
          <w:color w:val="000000"/>
          <w:sz w:val="28"/>
        </w:rPr>
        <w:t xml:space="preserve">
      10-тақырып. Классикалық музыка: кілт кезіндегі бес белгіге дейінгі мажорлық және минорлық гаммалар. </w:t>
      </w:r>
    </w:p>
    <w:p>
      <w:pPr>
        <w:spacing w:after="0"/>
        <w:ind w:left="0"/>
        <w:jc w:val="both"/>
      </w:pPr>
      <w:r>
        <w:rPr>
          <w:rFonts w:ascii="Times New Roman"/>
          <w:b w:val="false"/>
          <w:i w:val="false"/>
          <w:color w:val="000000"/>
          <w:sz w:val="28"/>
        </w:rPr>
        <w:t xml:space="preserve">
      11-тақырып. Тік қозғалыстағы тондық үшдыбыстылықтың арпеджиосы және олардың әртүрлі дыбыстардан тұратын хроматикалық гамма айналымы. </w:t>
      </w:r>
    </w:p>
    <w:p>
      <w:pPr>
        <w:spacing w:after="0"/>
        <w:ind w:left="0"/>
        <w:jc w:val="both"/>
      </w:pPr>
      <w:r>
        <w:rPr>
          <w:rFonts w:ascii="Times New Roman"/>
          <w:b w:val="false"/>
          <w:i w:val="false"/>
          <w:color w:val="000000"/>
          <w:sz w:val="28"/>
        </w:rPr>
        <w:t xml:space="preserve">
      12-тақырып. Әртүрлі техника түріне арналған этюдтар. </w:t>
      </w:r>
    </w:p>
    <w:p>
      <w:pPr>
        <w:spacing w:after="0"/>
        <w:ind w:left="0"/>
        <w:jc w:val="both"/>
      </w:pPr>
      <w:r>
        <w:rPr>
          <w:rFonts w:ascii="Times New Roman"/>
          <w:b w:val="false"/>
          <w:i w:val="false"/>
          <w:color w:val="000000"/>
          <w:sz w:val="28"/>
        </w:rPr>
        <w:t xml:space="preserve">
      13-тақырып. Әртүрлі сипаттағы пьесалар. </w:t>
      </w:r>
    </w:p>
    <w:p>
      <w:pPr>
        <w:spacing w:after="0"/>
        <w:ind w:left="0"/>
        <w:jc w:val="both"/>
      </w:pPr>
      <w:r>
        <w:rPr>
          <w:rFonts w:ascii="Times New Roman"/>
          <w:b w:val="false"/>
          <w:i w:val="false"/>
          <w:color w:val="000000"/>
          <w:sz w:val="28"/>
        </w:rPr>
        <w:t xml:space="preserve">
      14-тақырып Ансамбльдік пьесалар және оркестрлік шығармалар. </w:t>
      </w:r>
    </w:p>
    <w:p>
      <w:pPr>
        <w:spacing w:after="0"/>
        <w:ind w:left="0"/>
        <w:jc w:val="both"/>
      </w:pPr>
      <w:r>
        <w:rPr>
          <w:rFonts w:ascii="Times New Roman"/>
          <w:b w:val="false"/>
          <w:i w:val="false"/>
          <w:color w:val="000000"/>
          <w:sz w:val="28"/>
        </w:rPr>
        <w:t>
      64.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тез құрап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w:t>
      </w:r>
    </w:p>
    <w:p>
      <w:pPr>
        <w:spacing w:after="0"/>
        <w:ind w:left="0"/>
        <w:jc w:val="both"/>
      </w:pPr>
      <w:r>
        <w:rPr>
          <w:rFonts w:ascii="Times New Roman"/>
          <w:b w:val="false"/>
          <w:i w:val="false"/>
          <w:color w:val="000000"/>
          <w:sz w:val="28"/>
        </w:rPr>
        <w:t>
      2) дайын үлгілер негізіндегі джаздық бөлікке бөлуді біледі;</w:t>
      </w:r>
    </w:p>
    <w:p>
      <w:pPr>
        <w:spacing w:after="0"/>
        <w:ind w:left="0"/>
        <w:jc w:val="both"/>
      </w:pPr>
      <w:r>
        <w:rPr>
          <w:rFonts w:ascii="Times New Roman"/>
          <w:b w:val="false"/>
          <w:i w:val="false"/>
          <w:color w:val="000000"/>
          <w:sz w:val="28"/>
        </w:rPr>
        <w:t>
      3) кілт кезіндегі бес белгіге дейінгі мажорлық және минорлық гаммаларды біледі;</w:t>
      </w:r>
    </w:p>
    <w:p>
      <w:pPr>
        <w:spacing w:after="0"/>
        <w:ind w:left="0"/>
        <w:jc w:val="both"/>
      </w:pPr>
      <w:r>
        <w:rPr>
          <w:rFonts w:ascii="Times New Roman"/>
          <w:b w:val="false"/>
          <w:i w:val="false"/>
          <w:color w:val="000000"/>
          <w:sz w:val="28"/>
        </w:rPr>
        <w:t>
      4) тік қозғалыстағы тондық үшдыбыстылық арпеджиосы және олардың айналымын біледі;</w:t>
      </w:r>
    </w:p>
    <w:p>
      <w:pPr>
        <w:spacing w:after="0"/>
        <w:ind w:left="0"/>
        <w:jc w:val="both"/>
      </w:pPr>
      <w:r>
        <w:rPr>
          <w:rFonts w:ascii="Times New Roman"/>
          <w:b w:val="false"/>
          <w:i w:val="false"/>
          <w:color w:val="000000"/>
          <w:sz w:val="28"/>
        </w:rPr>
        <w:t>
      5) әртүрлі дыбыстардан тұратын хроматикалық гаммаларды біледі;</w:t>
      </w:r>
    </w:p>
    <w:p>
      <w:pPr>
        <w:spacing w:after="0"/>
        <w:ind w:left="0"/>
        <w:jc w:val="both"/>
      </w:pPr>
      <w:r>
        <w:rPr>
          <w:rFonts w:ascii="Times New Roman"/>
          <w:b w:val="false"/>
          <w:i w:val="false"/>
          <w:color w:val="000000"/>
          <w:sz w:val="28"/>
        </w:rPr>
        <w:t>
      6) әртүрлі техника түріне 8-10 этюд; әртүрлі сипаттағы 6-8 пьеса;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65. 6 сыныптағы Бағдарлама талаптары:</w:t>
      </w:r>
    </w:p>
    <w:p>
      <w:pPr>
        <w:spacing w:after="0"/>
        <w:ind w:left="0"/>
        <w:jc w:val="both"/>
      </w:pPr>
      <w:r>
        <w:rPr>
          <w:rFonts w:ascii="Times New Roman"/>
          <w:b w:val="false"/>
          <w:i w:val="false"/>
          <w:color w:val="000000"/>
          <w:sz w:val="28"/>
        </w:rPr>
        <w:t>
      1) орындаушылық техниканы жетілдіру, дыбыс сапасын, оның біркелкілігін, тұрақтылығын, ырғақтық тазалығын, тембрін жақсарты бойынша жұмыстар жалғастырылады;</w:t>
      </w:r>
    </w:p>
    <w:p>
      <w:pPr>
        <w:spacing w:after="0"/>
        <w:ind w:left="0"/>
        <w:jc w:val="both"/>
      </w:pPr>
      <w:r>
        <w:rPr>
          <w:rFonts w:ascii="Times New Roman"/>
          <w:b w:val="false"/>
          <w:i w:val="false"/>
          <w:color w:val="000000"/>
          <w:sz w:val="28"/>
        </w:rPr>
        <w:t>
      2) оқу жылының ішінде білім алушы екі-бес-бір үйлесімдік айналым негізінде джаздық баса айтуды, иониялық мажор, миксолидиялық мажор, дориялық минор, локриялық минор, тондық-жарты тондық гамма кварто-квинттік шеңбер бойынша гаммаларды, альтталған гамманы үйренеді;</w:t>
      </w:r>
    </w:p>
    <w:p>
      <w:pPr>
        <w:spacing w:after="0"/>
        <w:ind w:left="0"/>
        <w:jc w:val="both"/>
      </w:pPr>
      <w:r>
        <w:rPr>
          <w:rFonts w:ascii="Times New Roman"/>
          <w:b w:val="false"/>
          <w:i w:val="false"/>
          <w:color w:val="000000"/>
          <w:sz w:val="28"/>
        </w:rPr>
        <w:t>
      3) техникалық тәсілдерді дамыту, орындалатын шығарманың сипатын жеткізуді жетілдіру, джаз музыкасындағы дағдыларды бекіту жұмыстары жалғастырылады;</w:t>
      </w:r>
    </w:p>
    <w:p>
      <w:pPr>
        <w:spacing w:after="0"/>
        <w:ind w:left="0"/>
        <w:jc w:val="both"/>
      </w:pPr>
      <w:r>
        <w:rPr>
          <w:rFonts w:ascii="Times New Roman"/>
          <w:b w:val="false"/>
          <w:i w:val="false"/>
          <w:color w:val="000000"/>
          <w:sz w:val="28"/>
        </w:rPr>
        <w:t>
      4) классикалық музыкада білім өзгермелі ырғақта әртүрлі штрихтармен орындау кілті кезінде бес белгіге дейінгі мажорлық және минорлық гаммаларды, әртүрлі штрихтік және ритмдік нұсқалардағы әртүрлі дыбыстардан тұратын хроматикалық гаммаларды, әртүрлі техника түрлеріне арналған 8-10 жаттығу мен этюдтерді, әртүрлі сипаттағы 4-6 пьесаларды,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66.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Орындаушылық техниканы жетілдіру. Алдыңғы сыныптарда алынған барлық техникалық және көркемдік қабілеттерінің негізінде музыкалық шығарманы орындауға тұлғалық қатынасты қалыптастыру бойынша жұмыстар. Шығармашылық және дене шыдамдылығын арттыру. </w:t>
      </w:r>
    </w:p>
    <w:p>
      <w:pPr>
        <w:spacing w:after="0"/>
        <w:ind w:left="0"/>
        <w:jc w:val="both"/>
      </w:pPr>
      <w:r>
        <w:rPr>
          <w:rFonts w:ascii="Times New Roman"/>
          <w:b w:val="false"/>
          <w:i w:val="false"/>
          <w:color w:val="000000"/>
          <w:sz w:val="28"/>
        </w:rPr>
        <w:t xml:space="preserve">
      2-тақырып. Орындаушылық аппаратты қою. Дыбыстың сапасын, оның біркелкілігін, тұрақтылығын, интонациялық тазалығын, тембрін жақсарту бойынша жұмыстар жасау. </w:t>
      </w:r>
    </w:p>
    <w:p>
      <w:pPr>
        <w:spacing w:after="0"/>
        <w:ind w:left="0"/>
        <w:jc w:val="both"/>
      </w:pPr>
      <w:r>
        <w:rPr>
          <w:rFonts w:ascii="Times New Roman"/>
          <w:b w:val="false"/>
          <w:i w:val="false"/>
          <w:color w:val="000000"/>
          <w:sz w:val="28"/>
        </w:rPr>
        <w:t>
      3-тақырып. Динамикамен жұмыс жасау. Staccatoны, оның ішінде "қосарланған" staccatoны еркін меңгеру.</w:t>
      </w:r>
    </w:p>
    <w:p>
      <w:pPr>
        <w:spacing w:after="0"/>
        <w:ind w:left="0"/>
        <w:jc w:val="both"/>
      </w:pPr>
      <w:r>
        <w:rPr>
          <w:rFonts w:ascii="Times New Roman"/>
          <w:b w:val="false"/>
          <w:i w:val="false"/>
          <w:color w:val="000000"/>
          <w:sz w:val="28"/>
        </w:rPr>
        <w:t xml:space="preserve">
      4-тақырып. Штрихтік реңктерді меңгеруге қажетті тіл және орындаушылық тыныс алудың өзара әрекеттесуі. </w:t>
      </w:r>
    </w:p>
    <w:p>
      <w:pPr>
        <w:spacing w:after="0"/>
        <w:ind w:left="0"/>
        <w:jc w:val="both"/>
      </w:pPr>
      <w:r>
        <w:rPr>
          <w:rFonts w:ascii="Times New Roman"/>
          <w:b w:val="false"/>
          <w:i w:val="false"/>
          <w:color w:val="000000"/>
          <w:sz w:val="28"/>
        </w:rPr>
        <w:t>
      5-тақырып. Техникалық әдістерді дамыту. Гаммалармен, оның ішінде хроматикалық гаммалармен жұмыс жасау. Әртүрлі ритмдік және ырғақтық нұсқаларда орындау.</w:t>
      </w:r>
    </w:p>
    <w:p>
      <w:pPr>
        <w:spacing w:after="0"/>
        <w:ind w:left="0"/>
        <w:jc w:val="both"/>
      </w:pPr>
      <w:r>
        <w:rPr>
          <w:rFonts w:ascii="Times New Roman"/>
          <w:b w:val="false"/>
          <w:i w:val="false"/>
          <w:color w:val="000000"/>
          <w:sz w:val="28"/>
        </w:rPr>
        <w:t xml:space="preserve">
      6-тақырып. Регистрлердің біркелкі дыбысталуымен жұмыс жасау. Бұлшықет және есту сезімдерін бақылау. </w:t>
      </w:r>
    </w:p>
    <w:p>
      <w:pPr>
        <w:spacing w:after="0"/>
        <w:ind w:left="0"/>
        <w:jc w:val="both"/>
      </w:pPr>
      <w:r>
        <w:rPr>
          <w:rFonts w:ascii="Times New Roman"/>
          <w:b w:val="false"/>
          <w:i w:val="false"/>
          <w:color w:val="000000"/>
          <w:sz w:val="28"/>
        </w:rPr>
        <w:t xml:space="preserve">
      8-тақырып. Орындалатын шығарманың ішкі сипатын көрсете білуді жетілдіру жұмыстар. Композитордың көркемдік ойын ашу және оны тыңдаушыға жеткізе білу қабілеті.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w:t>
      </w:r>
    </w:p>
    <w:p>
      <w:pPr>
        <w:spacing w:after="0"/>
        <w:ind w:left="0"/>
        <w:jc w:val="both"/>
      </w:pPr>
      <w:r>
        <w:rPr>
          <w:rFonts w:ascii="Times New Roman"/>
          <w:b w:val="false"/>
          <w:i w:val="false"/>
          <w:color w:val="000000"/>
          <w:sz w:val="28"/>
        </w:rPr>
        <w:t>
      10-тақырып.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11-тақырып. Дориялық минор (минорлық септаккорд). </w:t>
      </w:r>
    </w:p>
    <w:p>
      <w:pPr>
        <w:spacing w:after="0"/>
        <w:ind w:left="0"/>
        <w:jc w:val="both"/>
      </w:pPr>
      <w:r>
        <w:rPr>
          <w:rFonts w:ascii="Times New Roman"/>
          <w:b w:val="false"/>
          <w:i w:val="false"/>
          <w:color w:val="000000"/>
          <w:sz w:val="28"/>
        </w:rPr>
        <w:t xml:space="preserve">
      12-тақырып. Локриялық минор (жартылай азайтылған септаккорд). </w:t>
      </w:r>
    </w:p>
    <w:p>
      <w:pPr>
        <w:spacing w:after="0"/>
        <w:ind w:left="0"/>
        <w:jc w:val="both"/>
      </w:pPr>
      <w:r>
        <w:rPr>
          <w:rFonts w:ascii="Times New Roman"/>
          <w:b w:val="false"/>
          <w:i w:val="false"/>
          <w:color w:val="000000"/>
          <w:sz w:val="28"/>
        </w:rPr>
        <w:t>
      13-тақырып. Тондық-жарты тондық гамма (азайтылған септаккорд).</w:t>
      </w:r>
    </w:p>
    <w:p>
      <w:pPr>
        <w:spacing w:after="0"/>
        <w:ind w:left="0"/>
        <w:jc w:val="both"/>
      </w:pPr>
      <w:r>
        <w:rPr>
          <w:rFonts w:ascii="Times New Roman"/>
          <w:b w:val="false"/>
          <w:i w:val="false"/>
          <w:color w:val="000000"/>
          <w:sz w:val="28"/>
        </w:rPr>
        <w:t>
      14-тақырып Альтталған гаммамен танысу.</w:t>
      </w:r>
    </w:p>
    <w:p>
      <w:pPr>
        <w:spacing w:after="0"/>
        <w:ind w:left="0"/>
        <w:jc w:val="both"/>
      </w:pPr>
      <w:r>
        <w:rPr>
          <w:rFonts w:ascii="Times New Roman"/>
          <w:b w:val="false"/>
          <w:i w:val="false"/>
          <w:color w:val="000000"/>
          <w:sz w:val="28"/>
        </w:rPr>
        <w:t xml:space="preserve">
      15-тақырып. екі-бес-бір гармониялық айналымы бойынша дайын үлгілер негізінде джаздық бөлікке бөлу. </w:t>
      </w:r>
    </w:p>
    <w:p>
      <w:pPr>
        <w:spacing w:after="0"/>
        <w:ind w:left="0"/>
        <w:jc w:val="both"/>
      </w:pPr>
      <w:r>
        <w:rPr>
          <w:rFonts w:ascii="Times New Roman"/>
          <w:b w:val="false"/>
          <w:i w:val="false"/>
          <w:color w:val="000000"/>
          <w:sz w:val="28"/>
        </w:rPr>
        <w:t>
      16-тақырып. Классикалық музыка. Өзгермелі ырғақта әртүрлі штрихтармен орындау кілті кезінде бес белгіге дейінгі мажорлық және минорлық гаммалар.</w:t>
      </w:r>
    </w:p>
    <w:p>
      <w:pPr>
        <w:spacing w:after="0"/>
        <w:ind w:left="0"/>
        <w:jc w:val="both"/>
      </w:pPr>
      <w:r>
        <w:rPr>
          <w:rFonts w:ascii="Times New Roman"/>
          <w:b w:val="false"/>
          <w:i w:val="false"/>
          <w:color w:val="000000"/>
          <w:sz w:val="28"/>
        </w:rPr>
        <w:t>
      17-тақырып. Әртүрлі штрихтік және ритмдік нұсқалардағы әртүрлі дыбыстардан тұратын хроматикалық гамма.</w:t>
      </w:r>
    </w:p>
    <w:p>
      <w:pPr>
        <w:spacing w:after="0"/>
        <w:ind w:left="0"/>
        <w:jc w:val="both"/>
      </w:pPr>
      <w:r>
        <w:rPr>
          <w:rFonts w:ascii="Times New Roman"/>
          <w:b w:val="false"/>
          <w:i w:val="false"/>
          <w:color w:val="000000"/>
          <w:sz w:val="28"/>
        </w:rPr>
        <w:t>
      18-тақырып.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20-тақырып. Ансамбльдік пьесалар.</w:t>
      </w:r>
    </w:p>
    <w:p>
      <w:pPr>
        <w:spacing w:after="0"/>
        <w:ind w:left="0"/>
        <w:jc w:val="both"/>
      </w:pPr>
      <w:r>
        <w:rPr>
          <w:rFonts w:ascii="Times New Roman"/>
          <w:b w:val="false"/>
          <w:i w:val="false"/>
          <w:color w:val="000000"/>
          <w:sz w:val="28"/>
        </w:rPr>
        <w:t xml:space="preserve">
      21-тақырып. Үлкен көлемдегі шығармалар. </w:t>
      </w:r>
    </w:p>
    <w:p>
      <w:pPr>
        <w:spacing w:after="0"/>
        <w:ind w:left="0"/>
        <w:jc w:val="both"/>
      </w:pPr>
      <w:r>
        <w:rPr>
          <w:rFonts w:ascii="Times New Roman"/>
          <w:b w:val="false"/>
          <w:i w:val="false"/>
          <w:color w:val="000000"/>
          <w:sz w:val="28"/>
        </w:rPr>
        <w:t xml:space="preserve">
      22-тақырып. Оркестрлік партиялар. </w:t>
      </w:r>
    </w:p>
    <w:p>
      <w:pPr>
        <w:spacing w:after="0"/>
        <w:ind w:left="0"/>
        <w:jc w:val="both"/>
      </w:pPr>
      <w:r>
        <w:rPr>
          <w:rFonts w:ascii="Times New Roman"/>
          <w:b w:val="false"/>
          <w:i w:val="false"/>
          <w:color w:val="000000"/>
          <w:sz w:val="28"/>
        </w:rPr>
        <w:t>
      67. 6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2) барлық негізгі "аккордтық гаммаларды" біледі, әріптік белгілеулер бойынша гаммалар құрастыра алады;</w:t>
      </w:r>
    </w:p>
    <w:p>
      <w:pPr>
        <w:spacing w:after="0"/>
        <w:ind w:left="0"/>
        <w:jc w:val="both"/>
      </w:pPr>
      <w:r>
        <w:rPr>
          <w:rFonts w:ascii="Times New Roman"/>
          <w:b w:val="false"/>
          <w:i w:val="false"/>
          <w:color w:val="000000"/>
          <w:sz w:val="28"/>
        </w:rPr>
        <w:t>
      3) аккордтық гаммалар бойынша қарапайым импровизациялар ойнай алады;</w:t>
      </w:r>
    </w:p>
    <w:p>
      <w:pPr>
        <w:spacing w:after="0"/>
        <w:ind w:left="0"/>
        <w:jc w:val="both"/>
      </w:pPr>
      <w:r>
        <w:rPr>
          <w:rFonts w:ascii="Times New Roman"/>
          <w:b w:val="false"/>
          <w:i w:val="false"/>
          <w:color w:val="000000"/>
          <w:sz w:val="28"/>
        </w:rPr>
        <w:t>
      4) альттелген гамманы біледі;</w:t>
      </w:r>
    </w:p>
    <w:p>
      <w:pPr>
        <w:spacing w:after="0"/>
        <w:ind w:left="0"/>
        <w:jc w:val="both"/>
      </w:pPr>
      <w:r>
        <w:rPr>
          <w:rFonts w:ascii="Times New Roman"/>
          <w:b w:val="false"/>
          <w:i w:val="false"/>
          <w:color w:val="000000"/>
          <w:sz w:val="28"/>
        </w:rPr>
        <w:t>
      5) джаздық бөлікке бөлуді біледі, екі-бес-бір гармониялық айналымы бойынша дайын үлгілернегізінде оны орындай алады;</w:t>
      </w:r>
    </w:p>
    <w:p>
      <w:pPr>
        <w:spacing w:after="0"/>
        <w:ind w:left="0"/>
        <w:jc w:val="both"/>
      </w:pPr>
      <w:r>
        <w:rPr>
          <w:rFonts w:ascii="Times New Roman"/>
          <w:b w:val="false"/>
          <w:i w:val="false"/>
          <w:color w:val="000000"/>
          <w:sz w:val="28"/>
        </w:rPr>
        <w:t>
      6) әртүрлі штрихтік және ритмдік нұсқалардағы әртүрлі дыбыстардан тұратын хроматикалық гамманы біледі;</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68. 7 сыныптағы Бағдарлама талаптары:</w:t>
      </w:r>
    </w:p>
    <w:p>
      <w:pPr>
        <w:spacing w:after="0"/>
        <w:ind w:left="0"/>
        <w:jc w:val="both"/>
      </w:pPr>
      <w:r>
        <w:rPr>
          <w:rFonts w:ascii="Times New Roman"/>
          <w:b w:val="false"/>
          <w:i w:val="false"/>
          <w:color w:val="000000"/>
          <w:sz w:val="28"/>
        </w:rPr>
        <w:t>
      1) музыкалық шығарманың көркемдік талаптарына сәйкес келетін орындаушылық техниканы жетілдіру жұмыстары жалғастырылады;</w:t>
      </w:r>
    </w:p>
    <w:p>
      <w:pPr>
        <w:spacing w:after="0"/>
        <w:ind w:left="0"/>
        <w:jc w:val="both"/>
      </w:pPr>
      <w:r>
        <w:rPr>
          <w:rFonts w:ascii="Times New Roman"/>
          <w:b w:val="false"/>
          <w:i w:val="false"/>
          <w:color w:val="000000"/>
          <w:sz w:val="28"/>
        </w:rPr>
        <w:t>
      2) оқу жылының ішінде білім алуша альтталған гамманы, екі-бес-бір гармоникалық айналым бойынша дайын паттерндер негізінде джаздық музыканы меңгереді;</w:t>
      </w:r>
    </w:p>
    <w:p>
      <w:pPr>
        <w:spacing w:after="0"/>
        <w:ind w:left="0"/>
        <w:jc w:val="both"/>
      </w:pPr>
      <w:r>
        <w:rPr>
          <w:rFonts w:ascii="Times New Roman"/>
          <w:b w:val="false"/>
          <w:i w:val="false"/>
          <w:color w:val="000000"/>
          <w:sz w:val="28"/>
        </w:rPr>
        <w:t>
      3) классикалық музыкада оқу жылы ішінде білім алушы кілті кезінде алты белгіге дейінгі мажорлық және минорлық гаммаларды, әртүрлі штрихтық және ритмдік нұсқалардағы әртүрлі дыбыстардан тұратын хроматикалық гамманы, әртүрлі техника түрлеріне арналған 8-10 жаттығу мен этюдтерді, әртүрлі сипаттағы 4-6 пьесаны,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69.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Музыкалық шығарманың көркемдік талаптарына сәйкес келетін орындаушылық техниканы жетілдіру: агогиялық мәнерлілік әдістерін игеру, шығармашылық және дене төзімділігін қалыптастыру, 3-4 шығарманы үзіліссіз орындау шығып қабілетіне қол жеткізу. </w:t>
      </w:r>
    </w:p>
    <w:p>
      <w:pPr>
        <w:spacing w:after="0"/>
        <w:ind w:left="0"/>
        <w:jc w:val="both"/>
      </w:pPr>
      <w:r>
        <w:rPr>
          <w:rFonts w:ascii="Times New Roman"/>
          <w:b w:val="false"/>
          <w:i w:val="false"/>
          <w:color w:val="000000"/>
          <w:sz w:val="28"/>
        </w:rPr>
        <w:t xml:space="preserve">
      2-тақырып. Ең дарынды білім алушыларды орта арнайы білім беру мекемелеріне түсуге дайындау. Қабылдау емтихандарының талаптарына сай келетін бағдарламалар бойынша жұмыс. Стиль және жанр жағынан әртүрлі шығармаларды қарастыру. Концерттерге, байқауларға, фестивальдарға белсенді жеке қатысу. Музыкалық терминология білімі. </w:t>
      </w:r>
    </w:p>
    <w:p>
      <w:pPr>
        <w:spacing w:after="0"/>
        <w:ind w:left="0"/>
        <w:jc w:val="both"/>
      </w:pPr>
      <w:r>
        <w:rPr>
          <w:rFonts w:ascii="Times New Roman"/>
          <w:b w:val="false"/>
          <w:i w:val="false"/>
          <w:color w:val="000000"/>
          <w:sz w:val="28"/>
        </w:rPr>
        <w:t xml:space="preserve">
      3-тақырып. Дыбыс сапасымен, оның барлық регистрлердегі біркелкі шығуымен, интонациялық тазалығымен, тембрімен, филировка, вибратомен жұмыс жасау. Бет және ерін бұлшықеттерін қалыптастыруды аяқтау. Ойнау кезінде болатын бұлшықет қысылуларына және қолайсыздықтарынан ақырғы босату. Шыдамдылықпен және бірнеше шығарманы қатар орындау қабілетімен жұмыс жасау. </w:t>
      </w:r>
    </w:p>
    <w:p>
      <w:pPr>
        <w:spacing w:after="0"/>
        <w:ind w:left="0"/>
        <w:jc w:val="both"/>
      </w:pPr>
      <w:r>
        <w:rPr>
          <w:rFonts w:ascii="Times New Roman"/>
          <w:b w:val="false"/>
          <w:i w:val="false"/>
          <w:color w:val="000000"/>
          <w:sz w:val="28"/>
        </w:rPr>
        <w:t xml:space="preserve">
      4-тақырып. Орындаушылық техниканың балық элементтерін жетілдіру, шыдамдылықты және сахналық өзін ұстауды қалыптастыру. Гаммалармен, оның ішінде хроматикалық гаммамен жұмы жасау. </w:t>
      </w:r>
    </w:p>
    <w:p>
      <w:pPr>
        <w:spacing w:after="0"/>
        <w:ind w:left="0"/>
        <w:jc w:val="both"/>
      </w:pPr>
      <w:r>
        <w:rPr>
          <w:rFonts w:ascii="Times New Roman"/>
          <w:b w:val="false"/>
          <w:i w:val="false"/>
          <w:color w:val="000000"/>
          <w:sz w:val="28"/>
        </w:rPr>
        <w:t xml:space="preserve">
      5-тақырып. Әртүрлі штрихтарда, ритмдік ырғақтық нұсқаларда орындау. Өтілген штрихтарды қайталау. Әртүрлі техника түрлеріне арналған этюдтер. Бітіру емтиханына дайындық. </w:t>
      </w:r>
    </w:p>
    <w:p>
      <w:pPr>
        <w:spacing w:after="0"/>
        <w:ind w:left="0"/>
        <w:jc w:val="both"/>
      </w:pPr>
      <w:r>
        <w:rPr>
          <w:rFonts w:ascii="Times New Roman"/>
          <w:b w:val="false"/>
          <w:i w:val="false"/>
          <w:color w:val="000000"/>
          <w:sz w:val="28"/>
        </w:rPr>
        <w:t xml:space="preserve">
      6-тақырып. Әртүрлі сипаттағы, стильдегі, жандағы пьесалармен, үлкен көлемдегі шығармалармен жұмыс жасау. Игерілген техникалық әдістер қолданылатын көркемдік мақсаттарды саналы және айқын түсінуді дамыту, орындалатын шығармалар мазмұнын түсіну. Өзіндік орындаушылық жинағындағы орындалатын шығармаларға деген тұлғалық қатынасты қалыптастыру. </w:t>
      </w:r>
    </w:p>
    <w:p>
      <w:pPr>
        <w:spacing w:after="0"/>
        <w:ind w:left="0"/>
        <w:jc w:val="both"/>
      </w:pPr>
      <w:r>
        <w:rPr>
          <w:rFonts w:ascii="Times New Roman"/>
          <w:b w:val="false"/>
          <w:i w:val="false"/>
          <w:color w:val="000000"/>
          <w:sz w:val="28"/>
        </w:rPr>
        <w:t xml:space="preserve">
      7-тақырып. Джаз музыкасындағы дағдыларды бекіту. Гаммалар. Иониялық мажор (мажорлық септаккорд). </w:t>
      </w:r>
    </w:p>
    <w:p>
      <w:pPr>
        <w:spacing w:after="0"/>
        <w:ind w:left="0"/>
        <w:jc w:val="both"/>
      </w:pPr>
      <w:r>
        <w:rPr>
          <w:rFonts w:ascii="Times New Roman"/>
          <w:b w:val="false"/>
          <w:i w:val="false"/>
          <w:color w:val="000000"/>
          <w:sz w:val="28"/>
        </w:rPr>
        <w:t>
      8-тақырып.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9-тақырып. Дориялық минор (минорлық септаккорд). </w:t>
      </w:r>
    </w:p>
    <w:p>
      <w:pPr>
        <w:spacing w:after="0"/>
        <w:ind w:left="0"/>
        <w:jc w:val="both"/>
      </w:pPr>
      <w:r>
        <w:rPr>
          <w:rFonts w:ascii="Times New Roman"/>
          <w:b w:val="false"/>
          <w:i w:val="false"/>
          <w:color w:val="000000"/>
          <w:sz w:val="28"/>
        </w:rPr>
        <w:t xml:space="preserve">
      10-тақырып. Локриялық минор (жартылай азайтылған септаккорд). </w:t>
      </w:r>
    </w:p>
    <w:p>
      <w:pPr>
        <w:spacing w:after="0"/>
        <w:ind w:left="0"/>
        <w:jc w:val="both"/>
      </w:pPr>
      <w:r>
        <w:rPr>
          <w:rFonts w:ascii="Times New Roman"/>
          <w:b w:val="false"/>
          <w:i w:val="false"/>
          <w:color w:val="000000"/>
          <w:sz w:val="28"/>
        </w:rPr>
        <w:t>
      11-тақырып. Тондық-жарты тондық гамма (азайтылған септаккорд).</w:t>
      </w:r>
    </w:p>
    <w:p>
      <w:pPr>
        <w:spacing w:after="0"/>
        <w:ind w:left="0"/>
        <w:jc w:val="both"/>
      </w:pPr>
      <w:r>
        <w:rPr>
          <w:rFonts w:ascii="Times New Roman"/>
          <w:b w:val="false"/>
          <w:i w:val="false"/>
          <w:color w:val="000000"/>
          <w:sz w:val="28"/>
        </w:rPr>
        <w:t>
      12-тақырып Альтталған гамма.</w:t>
      </w:r>
    </w:p>
    <w:p>
      <w:pPr>
        <w:spacing w:after="0"/>
        <w:ind w:left="0"/>
        <w:jc w:val="both"/>
      </w:pPr>
      <w:r>
        <w:rPr>
          <w:rFonts w:ascii="Times New Roman"/>
          <w:b w:val="false"/>
          <w:i w:val="false"/>
          <w:color w:val="000000"/>
          <w:sz w:val="28"/>
        </w:rPr>
        <w:t xml:space="preserve">
      13-тақырып. Екі-бес-бір гармониялық айналымы бойынша дайын үлгілер негізінде джаздық бөлікке бөлуді оқу. </w:t>
      </w:r>
    </w:p>
    <w:p>
      <w:pPr>
        <w:spacing w:after="0"/>
        <w:ind w:left="0"/>
        <w:jc w:val="both"/>
      </w:pPr>
      <w:r>
        <w:rPr>
          <w:rFonts w:ascii="Times New Roman"/>
          <w:b w:val="false"/>
          <w:i w:val="false"/>
          <w:color w:val="000000"/>
          <w:sz w:val="28"/>
        </w:rPr>
        <w:t xml:space="preserve">
      14-тақырып. Классикалық музыка. Өзгермелі ырғақта әртүрлі штрихтармен орындау кілті кезінде алты белгіге дейінгі мажорлық және минорлық гаммалар. Әртүрлі штрихтік және ритмдік нұсқаларда әртүрлі дыбыстардан тұратын хроматикалық гамманы өзгермелі ырғақта орындау. </w:t>
      </w:r>
    </w:p>
    <w:p>
      <w:pPr>
        <w:spacing w:after="0"/>
        <w:ind w:left="0"/>
        <w:jc w:val="both"/>
      </w:pPr>
      <w:r>
        <w:rPr>
          <w:rFonts w:ascii="Times New Roman"/>
          <w:b w:val="false"/>
          <w:i w:val="false"/>
          <w:color w:val="000000"/>
          <w:sz w:val="28"/>
        </w:rPr>
        <w:t>
      15-тақырып.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16-тақырып. Әртүрлі сипаттағы пьесалар. </w:t>
      </w:r>
    </w:p>
    <w:p>
      <w:pPr>
        <w:spacing w:after="0"/>
        <w:ind w:left="0"/>
        <w:jc w:val="both"/>
      </w:pPr>
      <w:r>
        <w:rPr>
          <w:rFonts w:ascii="Times New Roman"/>
          <w:b w:val="false"/>
          <w:i w:val="false"/>
          <w:color w:val="000000"/>
          <w:sz w:val="28"/>
        </w:rPr>
        <w:t>
      17-тақырып. Ансамбльдік пьесалар.</w:t>
      </w:r>
    </w:p>
    <w:p>
      <w:pPr>
        <w:spacing w:after="0"/>
        <w:ind w:left="0"/>
        <w:jc w:val="both"/>
      </w:pPr>
      <w:r>
        <w:rPr>
          <w:rFonts w:ascii="Times New Roman"/>
          <w:b w:val="false"/>
          <w:i w:val="false"/>
          <w:color w:val="000000"/>
          <w:sz w:val="28"/>
        </w:rPr>
        <w:t xml:space="preserve">
      18-тақырып. Үлкен көлемдегі шығармалар. </w:t>
      </w:r>
    </w:p>
    <w:p>
      <w:pPr>
        <w:spacing w:after="0"/>
        <w:ind w:left="0"/>
        <w:jc w:val="both"/>
      </w:pPr>
      <w:r>
        <w:rPr>
          <w:rFonts w:ascii="Times New Roman"/>
          <w:b w:val="false"/>
          <w:i w:val="false"/>
          <w:color w:val="000000"/>
          <w:sz w:val="28"/>
        </w:rPr>
        <w:t xml:space="preserve">
      19-тақырып. Оркестрлік партиялар. </w:t>
      </w:r>
    </w:p>
    <w:p>
      <w:pPr>
        <w:spacing w:after="0"/>
        <w:ind w:left="0"/>
        <w:jc w:val="both"/>
      </w:pPr>
      <w:r>
        <w:rPr>
          <w:rFonts w:ascii="Times New Roman"/>
          <w:b w:val="false"/>
          <w:i w:val="false"/>
          <w:color w:val="000000"/>
          <w:sz w:val="28"/>
        </w:rPr>
        <w:t>
      70.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кварто-квинттік шеңбер бойынша тондық-жарты тондық гамма (азайтылған септаккорд);</w:t>
      </w:r>
    </w:p>
    <w:p>
      <w:pPr>
        <w:spacing w:after="0"/>
        <w:ind w:left="0"/>
        <w:jc w:val="both"/>
      </w:pPr>
      <w:r>
        <w:rPr>
          <w:rFonts w:ascii="Times New Roman"/>
          <w:b w:val="false"/>
          <w:i w:val="false"/>
          <w:color w:val="000000"/>
          <w:sz w:val="28"/>
        </w:rPr>
        <w:t xml:space="preserve">
      2) "аккордтық гаммалар" бойынша, блюздік гаммалар бойынша импровизация жасай алады. </w:t>
      </w:r>
    </w:p>
    <w:p>
      <w:pPr>
        <w:spacing w:after="0"/>
        <w:ind w:left="0"/>
        <w:jc w:val="both"/>
      </w:pPr>
      <w:r>
        <w:rPr>
          <w:rFonts w:ascii="Times New Roman"/>
          <w:b w:val="false"/>
          <w:i w:val="false"/>
          <w:color w:val="000000"/>
          <w:sz w:val="28"/>
        </w:rPr>
        <w:t>
      3) Альтталған гамманы, джаздық бөлікке бөлуді біледі;</w:t>
      </w:r>
    </w:p>
    <w:p>
      <w:pPr>
        <w:spacing w:after="0"/>
        <w:ind w:left="0"/>
        <w:jc w:val="both"/>
      </w:pPr>
      <w:r>
        <w:rPr>
          <w:rFonts w:ascii="Times New Roman"/>
          <w:b w:val="false"/>
          <w:i w:val="false"/>
          <w:color w:val="000000"/>
          <w:sz w:val="28"/>
        </w:rPr>
        <w:t>
      4) екі-бес-бір гармониялық айналымы бойынша дайын үлгілерді орындай алады;</w:t>
      </w:r>
    </w:p>
    <w:p>
      <w:pPr>
        <w:spacing w:after="0"/>
        <w:ind w:left="0"/>
        <w:jc w:val="both"/>
      </w:pPr>
      <w:r>
        <w:rPr>
          <w:rFonts w:ascii="Times New Roman"/>
          <w:b w:val="false"/>
          <w:i w:val="false"/>
          <w:color w:val="000000"/>
          <w:sz w:val="28"/>
        </w:rPr>
        <w:t>
      5) кілті кезінде алты белгіге дейінгі мажорлық және минорлық гаммаларды әртүрлі штрихтармен өзгермелі ырғақта орындайды;</w:t>
      </w:r>
    </w:p>
    <w:p>
      <w:pPr>
        <w:spacing w:after="0"/>
        <w:ind w:left="0"/>
        <w:jc w:val="both"/>
      </w:pPr>
      <w:r>
        <w:rPr>
          <w:rFonts w:ascii="Times New Roman"/>
          <w:b w:val="false"/>
          <w:i w:val="false"/>
          <w:color w:val="000000"/>
          <w:sz w:val="28"/>
        </w:rPr>
        <w:t>
      6) хроматикалық гамманы әртүрлі штрихтік және ритмдік нұсқаларда орындай алады;</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xml:space="preserve">
      8) оркестрлік партияларды біледі.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(бір қалыпты қарқындағы бір октавадағы C-dur [До мажор], a-moll [ля минор] гаммасы, бір пьеса), екінші тоқсанда: академиялық концерт (фортепианоның сүйемелдеуімен трубамен орындалатын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(кілттегі екі белгіге дейінгі мажорлық және минорлық гаммалар, бір этюд), екінші, төртінші тоқсандарда: академиялық концерт (әртүрлі сипаттағы пьесалар, оның ішінде фортепианоның сүйемелдеуімен джаздық пьесалар);</w:t>
      </w:r>
    </w:p>
    <w:p>
      <w:pPr>
        <w:spacing w:after="0"/>
        <w:ind w:left="0"/>
        <w:jc w:val="both"/>
      </w:pPr>
      <w:r>
        <w:rPr>
          <w:rFonts w:ascii="Times New Roman"/>
          <w:b w:val="false"/>
          <w:i w:val="false"/>
          <w:color w:val="000000"/>
          <w:sz w:val="28"/>
        </w:rPr>
        <w:t>
      3) 3 сынып – бірінші, үшінші тоқсандарда: техникалық сынақ (кілттегі үш белгіге дейінгі мажорлық және минорлық гаммалар, бір этюд), екінші, төртінші тоқсандарда: академиялық концерт (әртүрлі сипаттағы 2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4) 4 сынып – бірінші, үшінші тоқсандарда: техникалық сынақ (кілттегі төрт белгіге дейінгі мажорлық және минорлық гаммалар,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5) 5 сынып – бірінші, екінші және үшінші тоқсандарда: техникалық сынақ (кілттегі төрт белгіге дейінгі мажорлық және минорлық гаммалар, бір этюд), төртінші тоқсанда: бітіру емтиханы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6) 6 сынып – бірінші, үшінші тоқсандарда: техникалық сынақ (кілттегі бес белгіге дейінгі мажорлық және минорлық гаммалар, тура қалпындағы, айналымдардағы арпеджио,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xml:space="preserve">
      7) 7 сынып – бірінші, екінші, үшінші, төртінші тоқсандарда: техникалық сынақ (мажорлы және минорлы гаммалар кілттегі жеті белгіге дейін; арпеджио тура түрінде; арпеджио қаратпаларда; бір этюд), төртінші тоқсанда: бітіру емтиханы (шығарманың ірі түрі, түрлі сипаттағы екі-үш пьеса, оның ішінде фортепианоның сүйемелдеуімен джаздық пьесалар). </w:t>
      </w:r>
    </w:p>
    <w:p>
      <w:pPr>
        <w:spacing w:after="0"/>
        <w:ind w:left="0"/>
        <w:jc w:val="both"/>
      </w:pPr>
      <w:r>
        <w:rPr>
          <w:rFonts w:ascii="Times New Roman"/>
          <w:b w:val="false"/>
          <w:i w:val="false"/>
          <w:color w:val="000000"/>
          <w:sz w:val="28"/>
        </w:rPr>
        <w:t>
      73.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 техникалық жағынан сапалы және көркемдік жағынан түсініп орындауы, оқытудың аталған кезеңінің барлық талаптарына сәйкестігі;</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 сауатты орындау, техникалық, сондай-ақ көркемдік тұрғыдан сәл кемшіліктер бар;</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 орындауында кемшіліктердің көп болуы, нақтырақ айтқанда мәтін толық жатталынбаған, техникалық дайындығы әлсіз, ойнаудағы көркемдік деңгейі төмен, ойны аппаратының еркін болмауы.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 үй тапсырмасын орындамаудың, сондай-ақ сабақтарға дұрыс қатыспаудың салдарынан туындаған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51" w:id="49"/>
      <w:r>
        <w:rPr>
          <w:rFonts w:ascii="Times New Roman"/>
          <w:b w:val="false"/>
          <w:i w:val="false"/>
          <w:color w:val="000000"/>
          <w:sz w:val="28"/>
        </w:rPr>
        <w:t>
      Қазақстан Республикасы</w:t>
      </w:r>
    </w:p>
    <w:bookmarkEnd w:id="4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"Эстрадалық-джаздық ән айту"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джаздық ән айту" пәні бойынша білім беру бағдарламасы (бұдан әрі – Бағдарлама) "Эстрадалық-джаздық ән айту"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2) арпеджио – фортопианода, бірнеше клавишалық (ксилофон, виброфон) және ішекті аспаптарда аккордтарды орындау тәсілдері, ол кезде аккордтардың дыбысы бірінен соң бірі шығады;</w:t>
      </w:r>
    </w:p>
    <w:p>
      <w:pPr>
        <w:spacing w:after="0"/>
        <w:ind w:left="0"/>
        <w:jc w:val="both"/>
      </w:pPr>
      <w:r>
        <w:rPr>
          <w:rFonts w:ascii="Times New Roman"/>
          <w:b w:val="false"/>
          <w:i w:val="false"/>
          <w:color w:val="000000"/>
          <w:sz w:val="28"/>
        </w:rPr>
        <w:t>
      3) бибоп, би-боп, боп – жиырмасыншы ғасыр 40-шы жылдардың ортасында бастау алған және жылдам ырғақ пен күрделі импровизациялармен сипатталатын, әуенді емес, гармонияны күйіне келтіруге негізделген джаздық стиль;</w:t>
      </w:r>
    </w:p>
    <w:p>
      <w:pPr>
        <w:spacing w:after="0"/>
        <w:ind w:left="0"/>
        <w:jc w:val="both"/>
      </w:pPr>
      <w:r>
        <w:rPr>
          <w:rFonts w:ascii="Times New Roman"/>
          <w:b w:val="false"/>
          <w:i w:val="false"/>
          <w:color w:val="000000"/>
          <w:sz w:val="28"/>
        </w:rPr>
        <w:t>
      4) блюз – жиырмасыншы ғасырдың 20-шы жылдары кең таралған, жеке алынған блюз композициясы немесе музыка жанры;</w:t>
      </w:r>
    </w:p>
    <w:p>
      <w:pPr>
        <w:spacing w:after="0"/>
        <w:ind w:left="0"/>
        <w:jc w:val="both"/>
      </w:pPr>
      <w:r>
        <w:rPr>
          <w:rFonts w:ascii="Times New Roman"/>
          <w:b w:val="false"/>
          <w:i w:val="false"/>
          <w:color w:val="000000"/>
          <w:sz w:val="28"/>
        </w:rPr>
        <w:t>
      5) бэкграунд – джаздағы аспапты және дауыс сүйемелдеуі;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группето- жоғарғы көмекші, негізгі, төменгі көмекші және негізгі - бірнеше дыбыстардан тұратын әуенді көркемдеу, негізгі нотаның ұзақтылыңы есебінен орындалады;</w:t>
      </w:r>
    </w:p>
    <w:p>
      <w:pPr>
        <w:spacing w:after="0"/>
        <w:ind w:left="0"/>
        <w:jc w:val="both"/>
      </w:pPr>
      <w:r>
        <w:rPr>
          <w:rFonts w:ascii="Times New Roman"/>
          <w:b w:val="false"/>
          <w:i w:val="false"/>
          <w:color w:val="000000"/>
          <w:sz w:val="28"/>
        </w:rPr>
        <w:t>
      8) джаз – он тоғызыншы ғасырдың аяғы – жиырмасыншы ғасырдың басында европалық және африкалық мәдениеттердің белгілерін байланыстыру негізінде АҚШ-та қалыптасқан және кейін халықаралық таралымға ие болған музыкалық өнер түрі мен музыкалық стиль;</w:t>
      </w:r>
    </w:p>
    <w:p>
      <w:pPr>
        <w:spacing w:after="0"/>
        <w:ind w:left="0"/>
        <w:jc w:val="both"/>
      </w:pPr>
      <w:r>
        <w:rPr>
          <w:rFonts w:ascii="Times New Roman"/>
          <w:b w:val="false"/>
          <w:i w:val="false"/>
          <w:color w:val="000000"/>
          <w:sz w:val="28"/>
        </w:rPr>
        <w:t>
      9) джаз-рок – джаз бен рок-музыканың синтезі негізінде пайда болған стильдік бағыт;</w:t>
      </w:r>
    </w:p>
    <w:p>
      <w:pPr>
        <w:spacing w:after="0"/>
        <w:ind w:left="0"/>
        <w:jc w:val="both"/>
      </w:pPr>
      <w:r>
        <w:rPr>
          <w:rFonts w:ascii="Times New Roman"/>
          <w:b w:val="false"/>
          <w:i w:val="false"/>
          <w:color w:val="000000"/>
          <w:sz w:val="28"/>
        </w:rPr>
        <w:t>
      10) джаздық стандарт – жалпытанымал джаздық репертуардың бөлігі ретіндегі музыкалық шығарма;</w:t>
      </w:r>
    </w:p>
    <w:p>
      <w:pPr>
        <w:spacing w:after="0"/>
        <w:ind w:left="0"/>
        <w:jc w:val="both"/>
      </w:pPr>
      <w:r>
        <w:rPr>
          <w:rFonts w:ascii="Times New Roman"/>
          <w:b w:val="false"/>
          <w:i w:val="false"/>
          <w:color w:val="000000"/>
          <w:sz w:val="28"/>
        </w:rPr>
        <w:t>
      11) диминуендо – дыбыс күшінің бірқалыпты кемуін білдіретін музыкалық термин;</w:t>
      </w:r>
    </w:p>
    <w:p>
      <w:pPr>
        <w:spacing w:after="0"/>
        <w:ind w:left="0"/>
        <w:jc w:val="both"/>
      </w:pPr>
      <w:r>
        <w:rPr>
          <w:rFonts w:ascii="Times New Roman"/>
          <w:b w:val="false"/>
          <w:i w:val="false"/>
          <w:color w:val="000000"/>
          <w:sz w:val="28"/>
        </w:rPr>
        <w:t>
      12) дуоли – бұл сол түрдің үш нота ұзақтылығы келетін екі нота;</w:t>
      </w:r>
    </w:p>
    <w:p>
      <w:pPr>
        <w:spacing w:after="0"/>
        <w:ind w:left="0"/>
        <w:jc w:val="both"/>
      </w:pPr>
      <w:r>
        <w:rPr>
          <w:rFonts w:ascii="Times New Roman"/>
          <w:b w:val="false"/>
          <w:i w:val="false"/>
          <w:color w:val="000000"/>
          <w:sz w:val="28"/>
        </w:rPr>
        <w:t>
      13) дыбыс филировкасы - дыбыстың тығыздығы мен қоюлығының біртендеп ыдырауы;</w:t>
      </w:r>
    </w:p>
    <w:p>
      <w:pPr>
        <w:spacing w:after="0"/>
        <w:ind w:left="0"/>
        <w:jc w:val="both"/>
      </w:pPr>
      <w:r>
        <w:rPr>
          <w:rFonts w:ascii="Times New Roman"/>
          <w:b w:val="false"/>
          <w:i w:val="false"/>
          <w:color w:val="000000"/>
          <w:sz w:val="28"/>
        </w:rPr>
        <w:t>
      14) крещендо – дыбыс күшінің бірқалыпты артуын білдіретін музыкалық термин;</w:t>
      </w:r>
    </w:p>
    <w:p>
      <w:pPr>
        <w:spacing w:after="0"/>
        <w:ind w:left="0"/>
        <w:jc w:val="both"/>
      </w:pPr>
      <w:r>
        <w:rPr>
          <w:rFonts w:ascii="Times New Roman"/>
          <w:b w:val="false"/>
          <w:i w:val="false"/>
          <w:color w:val="000000"/>
          <w:sz w:val="28"/>
        </w:rPr>
        <w:t>
      15) легато – музыкалық аспапта ойнау тәсілдері, бір дыбыстан келесі дыбысқа бірқалыпты ауысу орын алатын, дыбыстар арасында үзіліс болмайтын дыбыстарды байланыстыра орындау;</w:t>
      </w:r>
    </w:p>
    <w:p>
      <w:pPr>
        <w:spacing w:after="0"/>
        <w:ind w:left="0"/>
        <w:jc w:val="both"/>
      </w:pPr>
      <w:r>
        <w:rPr>
          <w:rFonts w:ascii="Times New Roman"/>
          <w:b w:val="false"/>
          <w:i w:val="false"/>
          <w:color w:val="000000"/>
          <w:sz w:val="28"/>
        </w:rPr>
        <w:t>
      16) микст – табиғи регистрлерді (кеуде және бас) араластыру арқылы пайда болатын және соның есебінен олардың дыбысталу сипатында қатты айырмашылық жоғалатын жасанды дауыс регистрі;</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 қызметпен байланысқан физиологиялық органдардың кешені;</w:t>
      </w:r>
    </w:p>
    <w:p>
      <w:pPr>
        <w:spacing w:after="0"/>
        <w:ind w:left="0"/>
        <w:jc w:val="both"/>
      </w:pPr>
      <w:r>
        <w:rPr>
          <w:rFonts w:ascii="Times New Roman"/>
          <w:b w:val="false"/>
          <w:i w:val="false"/>
          <w:color w:val="000000"/>
          <w:sz w:val="28"/>
        </w:rPr>
        <w:t>
      19) пассаж – жылдам қозғалыс кезіндегі дыбыстардың бірізділігі;</w:t>
      </w:r>
    </w:p>
    <w:p>
      <w:pPr>
        <w:spacing w:after="0"/>
        <w:ind w:left="0"/>
        <w:jc w:val="both"/>
      </w:pPr>
      <w:r>
        <w:rPr>
          <w:rFonts w:ascii="Times New Roman"/>
          <w:b w:val="false"/>
          <w:i w:val="false"/>
          <w:color w:val="000000"/>
          <w:sz w:val="28"/>
        </w:rPr>
        <w:t>
      20) пиано – музыкадағы маңызды динамикалық реңктердің бірі, форте динамикалық реңкіне қарсы тұрады;</w:t>
      </w:r>
    </w:p>
    <w:p>
      <w:pPr>
        <w:spacing w:after="0"/>
        <w:ind w:left="0"/>
        <w:jc w:val="both"/>
      </w:pPr>
      <w:r>
        <w:rPr>
          <w:rFonts w:ascii="Times New Roman"/>
          <w:b w:val="false"/>
          <w:i w:val="false"/>
          <w:color w:val="000000"/>
          <w:sz w:val="28"/>
        </w:rPr>
        <w:t>
      21) рок-музыка – танымал музыканың бағыттары қатарының жалпылаушы атауы;</w:t>
      </w:r>
    </w:p>
    <w:p>
      <w:pPr>
        <w:spacing w:after="0"/>
        <w:ind w:left="0"/>
        <w:jc w:val="both"/>
      </w:pPr>
      <w:r>
        <w:rPr>
          <w:rFonts w:ascii="Times New Roman"/>
          <w:b w:val="false"/>
          <w:i w:val="false"/>
          <w:color w:val="000000"/>
          <w:sz w:val="28"/>
        </w:rPr>
        <w:t>
      22) свинг - еркін импровизация ноталанған аранжировка бойынша ойнауға орын беретін, биг-бэнд орындауындағы джаз стилі;</w:t>
      </w:r>
    </w:p>
    <w:p>
      <w:pPr>
        <w:spacing w:after="0"/>
        <w:ind w:left="0"/>
        <w:jc w:val="both"/>
      </w:pPr>
      <w:r>
        <w:rPr>
          <w:rFonts w:ascii="Times New Roman"/>
          <w:b w:val="false"/>
          <w:i w:val="false"/>
          <w:color w:val="000000"/>
          <w:sz w:val="28"/>
        </w:rPr>
        <w:t>
      23) секунда – екі саты көлеміндегі ені бар музыкалық интервал, "2" санымен белгіленеді. Үлкен секунда - екі саты көлеміндегі немесе толық тонға интервал. Кіші секунда - екі саты көлеміндегі немесе жарты тонға интервал;</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w:t>
      </w:r>
    </w:p>
    <w:p>
      <w:pPr>
        <w:spacing w:after="0"/>
        <w:ind w:left="0"/>
        <w:jc w:val="both"/>
      </w:pPr>
      <w:r>
        <w:rPr>
          <w:rFonts w:ascii="Times New Roman"/>
          <w:b w:val="false"/>
          <w:i w:val="false"/>
          <w:color w:val="000000"/>
          <w:sz w:val="28"/>
        </w:rPr>
        <w:t>
      стаккато – легатоға қарсы тұратын, дыбысты шығарудың (артикуляция) негізгі әдістерінің бірі;</w:t>
      </w:r>
    </w:p>
    <w:p>
      <w:pPr>
        <w:spacing w:after="0"/>
        <w:ind w:left="0"/>
        <w:jc w:val="both"/>
      </w:pPr>
      <w:r>
        <w:rPr>
          <w:rFonts w:ascii="Times New Roman"/>
          <w:b w:val="false"/>
          <w:i w:val="false"/>
          <w:color w:val="000000"/>
          <w:sz w:val="28"/>
        </w:rPr>
        <w:t>
      25) субтон – эстрадалық вокалдағы тәсіл;</w:t>
      </w:r>
    </w:p>
    <w:p>
      <w:pPr>
        <w:spacing w:after="0"/>
        <w:ind w:left="0"/>
        <w:jc w:val="both"/>
      </w:pPr>
      <w:r>
        <w:rPr>
          <w:rFonts w:ascii="Times New Roman"/>
          <w:b w:val="false"/>
          <w:i w:val="false"/>
          <w:color w:val="000000"/>
          <w:sz w:val="28"/>
        </w:rPr>
        <w:t>
      26) таза октава – 8 санымен белгіленетін, 8 сатылы және 6 тонды интервал;</w:t>
      </w:r>
    </w:p>
    <w:p>
      <w:pPr>
        <w:spacing w:after="0"/>
        <w:ind w:left="0"/>
        <w:jc w:val="both"/>
      </w:pPr>
      <w:r>
        <w:rPr>
          <w:rFonts w:ascii="Times New Roman"/>
          <w:b w:val="false"/>
          <w:i w:val="false"/>
          <w:color w:val="000000"/>
          <w:sz w:val="28"/>
        </w:rPr>
        <w:t>
      27) таза прима – 0 саты қашықтығындағы интервал, яғни оның құрылуына бір ғана саты қатысады. Интервал абсолютті консонанстар разрядына жатады;</w:t>
      </w:r>
    </w:p>
    <w:p>
      <w:pPr>
        <w:spacing w:after="0"/>
        <w:ind w:left="0"/>
        <w:jc w:val="both"/>
      </w:pPr>
      <w:r>
        <w:rPr>
          <w:rFonts w:ascii="Times New Roman"/>
          <w:b w:val="false"/>
          <w:i w:val="false"/>
          <w:color w:val="000000"/>
          <w:sz w:val="28"/>
        </w:rPr>
        <w:t>
      28)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29) терция – қарапайым интервал, кіші терция – 1 1/2 тон, үлкен – 2 тон;</w:t>
      </w:r>
    </w:p>
    <w:p>
      <w:pPr>
        <w:spacing w:after="0"/>
        <w:ind w:left="0"/>
        <w:jc w:val="both"/>
      </w:pPr>
      <w:r>
        <w:rPr>
          <w:rFonts w:ascii="Times New Roman"/>
          <w:b w:val="false"/>
          <w:i w:val="false"/>
          <w:color w:val="000000"/>
          <w:sz w:val="28"/>
        </w:rPr>
        <w:t>
      30) тіректі тыныс – саналы құрылған, үнемі қолдаулы және қысыңқы, күшті кеуде қуысы тыныс шығару бұлшықеттерімен кернеулі қысқартылатын және тыныс шығару бойы серпінді, жаттыққан ерінмен басқарылатын өкпедегі, ауыз қуысындағы және ерін алдындағы ауа қысымы;</w:t>
      </w:r>
    </w:p>
    <w:p>
      <w:pPr>
        <w:spacing w:after="0"/>
        <w:ind w:left="0"/>
        <w:jc w:val="both"/>
      </w:pPr>
      <w:r>
        <w:rPr>
          <w:rFonts w:ascii="Times New Roman"/>
          <w:b w:val="false"/>
          <w:i w:val="false"/>
          <w:color w:val="000000"/>
          <w:sz w:val="28"/>
        </w:rPr>
        <w:t>
      31) үшдыбыстылық – терция бойынша орналасқан, үш дыбыстан тұратын аккорд;</w:t>
      </w:r>
    </w:p>
    <w:p>
      <w:pPr>
        <w:spacing w:after="0"/>
        <w:ind w:left="0"/>
        <w:jc w:val="both"/>
      </w:pPr>
      <w:r>
        <w:rPr>
          <w:rFonts w:ascii="Times New Roman"/>
          <w:b w:val="false"/>
          <w:i w:val="false"/>
          <w:color w:val="000000"/>
          <w:sz w:val="28"/>
        </w:rPr>
        <w:t>
      32) форшлаг – бір немесе бірнеше дыбыстардан тұратын, қандай да бір әуен дыбысына ізашар болатын және келесі дыбыстың ұзақтылығы есебінен орындалатын әуенді көркемдеу;</w:t>
      </w:r>
    </w:p>
    <w:p>
      <w:pPr>
        <w:spacing w:after="0"/>
        <w:ind w:left="0"/>
        <w:jc w:val="both"/>
      </w:pPr>
      <w:r>
        <w:rPr>
          <w:rFonts w:ascii="Times New Roman"/>
          <w:b w:val="false"/>
          <w:i w:val="false"/>
          <w:color w:val="000000"/>
          <w:sz w:val="28"/>
        </w:rPr>
        <w:t>
      33) фруллато – флейта немесе трубамен ойнау кезінде тіл арқылы пайда болатын "трещотка" тәсілі;</w:t>
      </w:r>
    </w:p>
    <w:p>
      <w:pPr>
        <w:spacing w:after="0"/>
        <w:ind w:left="0"/>
        <w:jc w:val="both"/>
      </w:pPr>
      <w:r>
        <w:rPr>
          <w:rFonts w:ascii="Times New Roman"/>
          <w:b w:val="false"/>
          <w:i w:val="false"/>
          <w:color w:val="000000"/>
          <w:sz w:val="28"/>
        </w:rPr>
        <w:t>
      34)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cаласында алған білім, білік және дағдылары негізінде музыкалық-шығармашылық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мәнерлі ән айтуға үйрету;</w:t>
      </w:r>
    </w:p>
    <w:p>
      <w:pPr>
        <w:spacing w:after="0"/>
        <w:ind w:left="0"/>
        <w:jc w:val="both"/>
      </w:pPr>
      <w:r>
        <w:rPr>
          <w:rFonts w:ascii="Times New Roman"/>
          <w:b w:val="false"/>
          <w:i w:val="false"/>
          <w:color w:val="000000"/>
          <w:sz w:val="28"/>
        </w:rPr>
        <w:t>
      2) ән айтуды үйрету және әншілік қабілеттерін дамыту арқылы білім алушыны вокалдық өнерге тарту;</w:t>
      </w:r>
    </w:p>
    <w:p>
      <w:pPr>
        <w:spacing w:after="0"/>
        <w:ind w:left="0"/>
        <w:jc w:val="both"/>
      </w:pPr>
      <w:r>
        <w:rPr>
          <w:rFonts w:ascii="Times New Roman"/>
          <w:b w:val="false"/>
          <w:i w:val="false"/>
          <w:color w:val="000000"/>
          <w:sz w:val="28"/>
        </w:rPr>
        <w:t>
      3) эстрадалық-джаздық өнер негіздерін меңгеру;</w:t>
      </w:r>
    </w:p>
    <w:p>
      <w:pPr>
        <w:spacing w:after="0"/>
        <w:ind w:left="0"/>
        <w:jc w:val="both"/>
      </w:pPr>
      <w:r>
        <w:rPr>
          <w:rFonts w:ascii="Times New Roman"/>
          <w:b w:val="false"/>
          <w:i w:val="false"/>
          <w:color w:val="000000"/>
          <w:sz w:val="28"/>
        </w:rPr>
        <w:t>
      4) білім алушының әншілік тұғыр қабілеттерін қалыптастыру;</w:t>
      </w:r>
    </w:p>
    <w:p>
      <w:pPr>
        <w:spacing w:after="0"/>
        <w:ind w:left="0"/>
        <w:jc w:val="both"/>
      </w:pPr>
      <w:r>
        <w:rPr>
          <w:rFonts w:ascii="Times New Roman"/>
          <w:b w:val="false"/>
          <w:i w:val="false"/>
          <w:color w:val="000000"/>
          <w:sz w:val="28"/>
        </w:rPr>
        <w:t>
      5) вокалдық артикуляция, музыкалық жадыны қалыптастыру;</w:t>
      </w:r>
    </w:p>
    <w:p>
      <w:pPr>
        <w:spacing w:after="0"/>
        <w:ind w:left="0"/>
        <w:jc w:val="both"/>
      </w:pPr>
      <w:r>
        <w:rPr>
          <w:rFonts w:ascii="Times New Roman"/>
          <w:b w:val="false"/>
          <w:i w:val="false"/>
          <w:color w:val="000000"/>
          <w:sz w:val="28"/>
        </w:rPr>
        <w:t>
      6) орындаушылық вокалдық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ладтық сезімді, есту қабілетін, дауысты, музыкалық жадыны, метроритм сезімін дамыту;</w:t>
      </w:r>
    </w:p>
    <w:p>
      <w:pPr>
        <w:spacing w:after="0"/>
        <w:ind w:left="0"/>
        <w:jc w:val="both"/>
      </w:pPr>
      <w:r>
        <w:rPr>
          <w:rFonts w:ascii="Times New Roman"/>
          <w:b w:val="false"/>
          <w:i w:val="false"/>
          <w:color w:val="000000"/>
          <w:sz w:val="28"/>
        </w:rPr>
        <w:t>
      2) вокалдық дауыс ырғағына келтіру және сольфеджиолау дағдыларын дамыту;</w:t>
      </w:r>
    </w:p>
    <w:p>
      <w:pPr>
        <w:spacing w:after="0"/>
        <w:ind w:left="0"/>
        <w:jc w:val="both"/>
      </w:pPr>
      <w:r>
        <w:rPr>
          <w:rFonts w:ascii="Times New Roman"/>
          <w:b w:val="false"/>
          <w:i w:val="false"/>
          <w:color w:val="000000"/>
          <w:sz w:val="28"/>
        </w:rPr>
        <w:t>
      3) эстрадалық-джаздық музыканы орындаудың вокалдық техникаларын дамыту;</w:t>
      </w:r>
    </w:p>
    <w:p>
      <w:pPr>
        <w:spacing w:after="0"/>
        <w:ind w:left="0"/>
        <w:jc w:val="both"/>
      </w:pPr>
      <w:r>
        <w:rPr>
          <w:rFonts w:ascii="Times New Roman"/>
          <w:b w:val="false"/>
          <w:i w:val="false"/>
          <w:color w:val="000000"/>
          <w:sz w:val="28"/>
        </w:rPr>
        <w:t>
      4) оркестрдің, фортепианоның және басқа да аспаптардың сүйемелдеуімен жеке орындау дағдыларын дамыту;</w:t>
      </w:r>
    </w:p>
    <w:p>
      <w:pPr>
        <w:spacing w:after="0"/>
        <w:ind w:left="0"/>
        <w:jc w:val="both"/>
      </w:pPr>
      <w:r>
        <w:rPr>
          <w:rFonts w:ascii="Times New Roman"/>
          <w:b w:val="false"/>
          <w:i w:val="false"/>
          <w:color w:val="000000"/>
          <w:sz w:val="28"/>
        </w:rPr>
        <w:t>
      5) сахна қозғалысы, микрофонмен, вокалдық-күшейткіш аппаратурамен жұмыс жасау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бірыңғай әншілік мәнерде ән айтудың маңызды факторы ретінде вокалдық есту қабілетін тәрбиелеу;</w:t>
      </w:r>
    </w:p>
    <w:p>
      <w:pPr>
        <w:spacing w:after="0"/>
        <w:ind w:left="0"/>
        <w:jc w:val="both"/>
      </w:pPr>
      <w:r>
        <w:rPr>
          <w:rFonts w:ascii="Times New Roman"/>
          <w:b w:val="false"/>
          <w:i w:val="false"/>
          <w:color w:val="000000"/>
          <w:sz w:val="28"/>
        </w:rPr>
        <w:t>
      2) ән айтуға тұрақты қызығушылықты қалыптастыру;</w:t>
      </w:r>
    </w:p>
    <w:p>
      <w:pPr>
        <w:spacing w:after="0"/>
        <w:ind w:left="0"/>
        <w:jc w:val="both"/>
      </w:pPr>
      <w:r>
        <w:rPr>
          <w:rFonts w:ascii="Times New Roman"/>
          <w:b w:val="false"/>
          <w:i w:val="false"/>
          <w:color w:val="000000"/>
          <w:sz w:val="28"/>
        </w:rPr>
        <w:t>
      3) орындаушы-вокалшының музыкалық-эстетикалық талғамын тәрбиелеу;</w:t>
      </w:r>
    </w:p>
    <w:p>
      <w:pPr>
        <w:spacing w:after="0"/>
        <w:ind w:left="0"/>
        <w:jc w:val="both"/>
      </w:pPr>
      <w:r>
        <w:rPr>
          <w:rFonts w:ascii="Times New Roman"/>
          <w:b w:val="false"/>
          <w:i w:val="false"/>
          <w:color w:val="000000"/>
          <w:sz w:val="28"/>
        </w:rPr>
        <w:t>
      4) әншілік қызметке қажеттіліктерді тәрбиелеу;</w:t>
      </w:r>
    </w:p>
    <w:p>
      <w:pPr>
        <w:spacing w:after="0"/>
        <w:ind w:left="0"/>
        <w:jc w:val="both"/>
      </w:pPr>
      <w:r>
        <w:rPr>
          <w:rFonts w:ascii="Times New Roman"/>
          <w:b w:val="false"/>
          <w:i w:val="false"/>
          <w:color w:val="000000"/>
          <w:sz w:val="28"/>
        </w:rPr>
        <w:t>
      5) білім алушыларды әлемдік вокалдық мәдениет негіздеріне тарту.</w:t>
      </w:r>
    </w:p>
    <w:p>
      <w:pPr>
        <w:spacing w:after="0"/>
        <w:ind w:left="0"/>
        <w:jc w:val="both"/>
      </w:pPr>
      <w:r>
        <w:rPr>
          <w:rFonts w:ascii="Times New Roman"/>
          <w:b w:val="false"/>
          <w:i w:val="false"/>
          <w:color w:val="000000"/>
          <w:sz w:val="28"/>
        </w:rPr>
        <w:t>
      5. Бағдарламаны меңгеру мерзімі – жеті жылды құрайды.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Оқыту жеке, кішітоп формаларында жүзеге асырылады.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және әрі қарай кәсіби оқуға бағдарланған білім алушылармен жұмыс жасауда қолдану үшін арналған.</w:t>
      </w:r>
    </w:p>
    <w:p>
      <w:pPr>
        <w:spacing w:after="0"/>
        <w:ind w:left="0"/>
        <w:jc w:val="both"/>
      </w:pPr>
      <w:r>
        <w:rPr>
          <w:rFonts w:ascii="Times New Roman"/>
          <w:b w:val="false"/>
          <w:i w:val="false"/>
          <w:color w:val="000000"/>
          <w:sz w:val="28"/>
        </w:rPr>
        <w:t xml:space="preserve">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 </w:t>
      </w:r>
    </w:p>
    <w:p>
      <w:pPr>
        <w:spacing w:after="0"/>
        <w:ind w:left="0"/>
        <w:jc w:val="both"/>
      </w:pPr>
      <w:r>
        <w:rPr>
          <w:rFonts w:ascii="Times New Roman"/>
          <w:b w:val="false"/>
          <w:i w:val="false"/>
          <w:color w:val="000000"/>
          <w:sz w:val="28"/>
        </w:rPr>
        <w:t xml:space="preserve">
      9. Осы бағдарламаның ерекшелігі классикалық және джаздық музыканың үздік дәстүрлерінің негізінде оқытудың табиғи синтезі болып табылады. </w:t>
      </w:r>
    </w:p>
    <w:p>
      <w:pPr>
        <w:spacing w:after="0"/>
        <w:ind w:left="0"/>
        <w:jc w:val="both"/>
      </w:pPr>
      <w:r>
        <w:rPr>
          <w:rFonts w:ascii="Times New Roman"/>
          <w:b w:val="false"/>
          <w:i w:val="false"/>
          <w:color w:val="000000"/>
          <w:sz w:val="28"/>
        </w:rPr>
        <w:t xml:space="preserve">
      Джаз музыкасының ерекшелігі оның импровизациялық негізінде, ол орындаушыға үлкен шығармашылық еркіндік береді. </w:t>
      </w:r>
    </w:p>
    <w:p>
      <w:pPr>
        <w:spacing w:after="0"/>
        <w:ind w:left="0"/>
        <w:jc w:val="both"/>
      </w:pPr>
      <w:r>
        <w:rPr>
          <w:rFonts w:ascii="Times New Roman"/>
          <w:b w:val="false"/>
          <w:i w:val="false"/>
          <w:color w:val="000000"/>
          <w:sz w:val="28"/>
        </w:rPr>
        <w:t xml:space="preserve">
      10. "Эстрадалық-джаздық ән айту" оқу пәні білім алушының шығармашылық даралығын ашуға, оның тұлғалық және рухани қасиеттерін дамытуға, қажетті ән салу дағдыларын қалыптастыру және жүйелі түрде музыкамен әуестенудегі қажеттіліктерді туындатуға бағытталған. </w:t>
      </w:r>
    </w:p>
    <w:p>
      <w:pPr>
        <w:spacing w:after="0"/>
        <w:ind w:left="0"/>
        <w:jc w:val="both"/>
      </w:pPr>
      <w:r>
        <w:rPr>
          <w:rFonts w:ascii="Times New Roman"/>
          <w:b w:val="false"/>
          <w:i w:val="false"/>
          <w:color w:val="000000"/>
          <w:sz w:val="28"/>
        </w:rPr>
        <w:t xml:space="preserve">
      11. Бағдарлама мазмұнына барлық стильдердің эстрадалық-джаздық музыкалары енеді: блюз, свинг дәуірінің джаздық стандарттары, би-боп, латино, джаз-рок, рок стиліндегі вокалдық нөмірлер. </w:t>
      </w:r>
    </w:p>
    <w:p>
      <w:pPr>
        <w:spacing w:after="0"/>
        <w:ind w:left="0"/>
        <w:jc w:val="both"/>
      </w:pPr>
      <w:r>
        <w:rPr>
          <w:rFonts w:ascii="Times New Roman"/>
          <w:b w:val="false"/>
          <w:i w:val="false"/>
          <w:color w:val="000000"/>
          <w:sz w:val="28"/>
        </w:rPr>
        <w:t xml:space="preserve">
      Жеке сабақтарда білім алушы джаз тілімен, негізгі джаз гаммаларымен және импровизация әдістерімен танысады. Джаздық пьесалар бэкграунд сүйемелдеуімен жатталынады. </w:t>
      </w:r>
    </w:p>
    <w:p>
      <w:pPr>
        <w:spacing w:after="0"/>
        <w:ind w:left="0"/>
        <w:jc w:val="both"/>
      </w:pPr>
      <w:r>
        <w:rPr>
          <w:rFonts w:ascii="Times New Roman"/>
          <w:b w:val="false"/>
          <w:i w:val="false"/>
          <w:color w:val="000000"/>
          <w:sz w:val="28"/>
        </w:rPr>
        <w:t>
      Сабақтарда ноталық сауат білімі мен сольфеджиолау дағдылары белсенді қолданылады.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13. Бағдарлама балаларға шығармашылық, эстетикалық, рухани-адамгершілік тәрбие беруге бағытталған және жеке, ансамбльде орындаушылық тәжірибелерін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Бағдарламаның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"Эстрадалық-джаздық ән айту"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вокалдық жаттығулар,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таңдау, музыкалық бейнелі ойлауды дамыту.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бекіткендігін белгілеуге арналған орын. </w:t>
      </w:r>
    </w:p>
    <w:p>
      <w:pPr>
        <w:spacing w:after="0"/>
        <w:ind w:left="0"/>
        <w:jc w:val="both"/>
      </w:pPr>
      <w:r>
        <w:rPr>
          <w:rFonts w:ascii="Times New Roman"/>
          <w:b w:val="false"/>
          <w:i w:val="false"/>
          <w:color w:val="000000"/>
          <w:sz w:val="28"/>
        </w:rPr>
        <w:t xml:space="preserve">
      32.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xml:space="preserve">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жоспар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xml:space="preserve">
      43.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44.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тізімді толықтырады. </w:t>
      </w:r>
    </w:p>
    <w:p>
      <w:pPr>
        <w:spacing w:after="0"/>
        <w:ind w:left="0"/>
        <w:jc w:val="both"/>
      </w:pPr>
      <w:r>
        <w:rPr>
          <w:rFonts w:ascii="Times New Roman"/>
          <w:b w:val="false"/>
          <w:i w:val="false"/>
          <w:color w:val="000000"/>
          <w:sz w:val="28"/>
        </w:rPr>
        <w:t xml:space="preserve">
      47. Педагог репертуармен жұмыс істеу барысында шығармалардың бір бөлігі көпшілік алдында немесе концертте (эмтихандық)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бөлімдері:</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оркестрдің, фортепианоның, басқа аспаптардың сүйемелдеуімен жеке орындау дағдыларының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55.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"Эстрадалық-джаздық ән айту"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xml:space="preserve">
      1) қарапайым вокалдық жаттығуларды баяу ырғақта келесідей аралық үзілістерді: таза прима, үлкен және кіші секундтар, кіші және үлкен терция, таза октаваны пайдалану арқылы айту; </w:t>
      </w:r>
    </w:p>
    <w:p>
      <w:pPr>
        <w:spacing w:after="0"/>
        <w:ind w:left="0"/>
        <w:jc w:val="both"/>
      </w:pPr>
      <w:r>
        <w:rPr>
          <w:rFonts w:ascii="Times New Roman"/>
          <w:b w:val="false"/>
          <w:i w:val="false"/>
          <w:color w:val="000000"/>
          <w:sz w:val="28"/>
        </w:rPr>
        <w:t>
      2) фонограммамен ән айту дағдыларын қалыптастыру;</w:t>
      </w:r>
    </w:p>
    <w:p>
      <w:pPr>
        <w:spacing w:after="0"/>
        <w:ind w:left="0"/>
        <w:jc w:val="both"/>
      </w:pPr>
      <w:r>
        <w:rPr>
          <w:rFonts w:ascii="Times New Roman"/>
          <w:b w:val="false"/>
          <w:i w:val="false"/>
          <w:color w:val="000000"/>
          <w:sz w:val="28"/>
        </w:rPr>
        <w:t>
      3) оқу жылының ішінде білім алушы 1-2 вокализді немесе әндету сипатындағы әнді, 4-5 вокалдық эстрадалық-джаздық шығармаларды үйренеді.</w:t>
      </w:r>
    </w:p>
    <w:p>
      <w:pPr>
        <w:spacing w:after="0"/>
        <w:ind w:left="0"/>
        <w:jc w:val="both"/>
      </w:pPr>
      <w:r>
        <w:rPr>
          <w:rFonts w:ascii="Times New Roman"/>
          <w:b w:val="false"/>
          <w:i w:val="false"/>
          <w:color w:val="000000"/>
          <w:sz w:val="28"/>
        </w:rPr>
        <w:t>
      59. 1 сыныптағы оқу пәнінінің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анатомиясы және гигиенасы. </w:t>
      </w:r>
    </w:p>
    <w:p>
      <w:pPr>
        <w:spacing w:after="0"/>
        <w:ind w:left="0"/>
        <w:jc w:val="both"/>
      </w:pPr>
      <w:r>
        <w:rPr>
          <w:rFonts w:ascii="Times New Roman"/>
          <w:b w:val="false"/>
          <w:i w:val="false"/>
          <w:color w:val="000000"/>
          <w:sz w:val="28"/>
        </w:rPr>
        <w:t xml:space="preserve">
      2-тақырып. Дауыс аппаратының құрылымы және жұмыс жасау қағидалары, оларды меңгеру негіздері. </w:t>
      </w:r>
    </w:p>
    <w:p>
      <w:pPr>
        <w:spacing w:after="0"/>
        <w:ind w:left="0"/>
        <w:jc w:val="both"/>
      </w:pPr>
      <w:r>
        <w:rPr>
          <w:rFonts w:ascii="Times New Roman"/>
          <w:b w:val="false"/>
          <w:i w:val="false"/>
          <w:color w:val="000000"/>
          <w:sz w:val="28"/>
        </w:rPr>
        <w:t xml:space="preserve">
      3- тақырып. Дауыс режимі, дауыс аппаратын күту, дұрыс тамақтану. </w:t>
      </w:r>
    </w:p>
    <w:p>
      <w:pPr>
        <w:spacing w:after="0"/>
        <w:ind w:left="0"/>
        <w:jc w:val="both"/>
      </w:pPr>
      <w:r>
        <w:rPr>
          <w:rFonts w:ascii="Times New Roman"/>
          <w:b w:val="false"/>
          <w:i w:val="false"/>
          <w:color w:val="000000"/>
          <w:sz w:val="28"/>
        </w:rPr>
        <w:t xml:space="preserve">
      4-тақырып. Диафрагмалық-қабырғааралық тыныс алуды үйрету. </w:t>
      </w:r>
    </w:p>
    <w:p>
      <w:pPr>
        <w:spacing w:after="0"/>
        <w:ind w:left="0"/>
        <w:jc w:val="both"/>
      </w:pPr>
      <w:r>
        <w:rPr>
          <w:rFonts w:ascii="Times New Roman"/>
          <w:b w:val="false"/>
          <w:i w:val="false"/>
          <w:color w:val="000000"/>
          <w:sz w:val="28"/>
        </w:rPr>
        <w:t xml:space="preserve">
      5-тақырып.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6-тақырып.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7- тақырып. Дұрыс мүсінді сақтау бойынша жұмыс.</w:t>
      </w:r>
    </w:p>
    <w:p>
      <w:pPr>
        <w:spacing w:after="0"/>
        <w:ind w:left="0"/>
        <w:jc w:val="both"/>
      </w:pPr>
      <w:r>
        <w:rPr>
          <w:rFonts w:ascii="Times New Roman"/>
          <w:b w:val="false"/>
          <w:i w:val="false"/>
          <w:color w:val="000000"/>
          <w:sz w:val="28"/>
        </w:rPr>
        <w:t xml:space="preserve">
      8- тақырып. Парақтан оқу. </w:t>
      </w:r>
    </w:p>
    <w:p>
      <w:pPr>
        <w:spacing w:after="0"/>
        <w:ind w:left="0"/>
        <w:jc w:val="both"/>
      </w:pPr>
      <w:r>
        <w:rPr>
          <w:rFonts w:ascii="Times New Roman"/>
          <w:b w:val="false"/>
          <w:i w:val="false"/>
          <w:color w:val="000000"/>
          <w:sz w:val="28"/>
        </w:rPr>
        <w:t>
      9- тақырып.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xml:space="preserve">
      10 - тақырып. Нота бойынша ән айту. </w:t>
      </w:r>
    </w:p>
    <w:p>
      <w:pPr>
        <w:spacing w:after="0"/>
        <w:ind w:left="0"/>
        <w:jc w:val="both"/>
      </w:pPr>
      <w:r>
        <w:rPr>
          <w:rFonts w:ascii="Times New Roman"/>
          <w:b w:val="false"/>
          <w:i w:val="false"/>
          <w:color w:val="000000"/>
          <w:sz w:val="28"/>
        </w:rPr>
        <w:t xml:space="preserve">
      11 - тақырып. "Стаккатоға" және "легатоға" жаттығулар. </w:t>
      </w:r>
    </w:p>
    <w:p>
      <w:pPr>
        <w:spacing w:after="0"/>
        <w:ind w:left="0"/>
        <w:jc w:val="both"/>
      </w:pPr>
      <w:r>
        <w:rPr>
          <w:rFonts w:ascii="Times New Roman"/>
          <w:b w:val="false"/>
          <w:i w:val="false"/>
          <w:color w:val="000000"/>
          <w:sz w:val="28"/>
        </w:rPr>
        <w:t>
      12 - тақырып. Дұрыс мүсінді сақтау бойынша жұмыс.</w:t>
      </w:r>
    </w:p>
    <w:p>
      <w:pPr>
        <w:spacing w:after="0"/>
        <w:ind w:left="0"/>
        <w:jc w:val="both"/>
      </w:pPr>
      <w:r>
        <w:rPr>
          <w:rFonts w:ascii="Times New Roman"/>
          <w:b w:val="false"/>
          <w:i w:val="false"/>
          <w:color w:val="000000"/>
          <w:sz w:val="28"/>
        </w:rPr>
        <w:t xml:space="preserve">
      13- тақырып. Резонаторлық сезімдерді дамыту (кеуде және бас). </w:t>
      </w:r>
    </w:p>
    <w:p>
      <w:pPr>
        <w:spacing w:after="0"/>
        <w:ind w:left="0"/>
        <w:jc w:val="both"/>
      </w:pPr>
      <w:r>
        <w:rPr>
          <w:rFonts w:ascii="Times New Roman"/>
          <w:b w:val="false"/>
          <w:i w:val="false"/>
          <w:color w:val="000000"/>
          <w:sz w:val="28"/>
        </w:rPr>
        <w:t xml:space="preserve">
      14- тақырып. Вокализмдермен жұмыс. </w:t>
      </w:r>
    </w:p>
    <w:p>
      <w:pPr>
        <w:spacing w:after="0"/>
        <w:ind w:left="0"/>
        <w:jc w:val="both"/>
      </w:pPr>
      <w:r>
        <w:rPr>
          <w:rFonts w:ascii="Times New Roman"/>
          <w:b w:val="false"/>
          <w:i w:val="false"/>
          <w:color w:val="000000"/>
          <w:sz w:val="28"/>
        </w:rPr>
        <w:t xml:space="preserve">
      15-тақырып. Дұрыс вокалдық қалыпты қалыптастыру, дыбысталу орнын табу, тамақты ашу. </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ашық, жеңіл, сыңғырлап шығатын дұрыс әншілік дыбысты қалай шығаруды біледі, қысыңқы, асығыс дыбыстауларды болдырмауға тырысады;</w:t>
      </w:r>
    </w:p>
    <w:p>
      <w:pPr>
        <w:spacing w:after="0"/>
        <w:ind w:left="0"/>
        <w:jc w:val="both"/>
      </w:pPr>
      <w:r>
        <w:rPr>
          <w:rFonts w:ascii="Times New Roman"/>
          <w:b w:val="false"/>
          <w:i w:val="false"/>
          <w:color w:val="000000"/>
          <w:sz w:val="28"/>
        </w:rPr>
        <w:t>
      2) дикция мен артикуляция негіздерін біледі, дауысты дыбыстарды дұрыс шығарады, дауыссыздарды анық, таза, екпінді дыбыстайды;</w:t>
      </w:r>
    </w:p>
    <w:p>
      <w:pPr>
        <w:spacing w:after="0"/>
        <w:ind w:left="0"/>
        <w:jc w:val="both"/>
      </w:pPr>
      <w:r>
        <w:rPr>
          <w:rFonts w:ascii="Times New Roman"/>
          <w:b w:val="false"/>
          <w:i w:val="false"/>
          <w:color w:val="000000"/>
          <w:sz w:val="28"/>
        </w:rPr>
        <w:t>
      3) сөз соңындағы дауыссыздарды анық айтады, дауыссыздарды келесі буынға қосады;</w:t>
      </w:r>
    </w:p>
    <w:p>
      <w:pPr>
        <w:spacing w:after="0"/>
        <w:ind w:left="0"/>
        <w:jc w:val="both"/>
      </w:pPr>
      <w:r>
        <w:rPr>
          <w:rFonts w:ascii="Times New Roman"/>
          <w:b w:val="false"/>
          <w:i w:val="false"/>
          <w:color w:val="000000"/>
          <w:sz w:val="28"/>
        </w:rPr>
        <w:t>
      4) тыныс ала алады және тынысты музыкалық фразаға бөле алады;</w:t>
      </w:r>
    </w:p>
    <w:p>
      <w:pPr>
        <w:spacing w:after="0"/>
        <w:ind w:left="0"/>
        <w:jc w:val="both"/>
      </w:pPr>
      <w:r>
        <w:rPr>
          <w:rFonts w:ascii="Times New Roman"/>
          <w:b w:val="false"/>
          <w:i w:val="false"/>
          <w:color w:val="000000"/>
          <w:sz w:val="28"/>
        </w:rPr>
        <w:t>
      5) келесідей аралық үзілістерді таза орындай алады: таза приманы, кіші және үлкен секундтарды, кіші және үлкен терцияны, таза октаваны;</w:t>
      </w:r>
    </w:p>
    <w:p>
      <w:pPr>
        <w:spacing w:after="0"/>
        <w:ind w:left="0"/>
        <w:jc w:val="both"/>
      </w:pPr>
      <w:r>
        <w:rPr>
          <w:rFonts w:ascii="Times New Roman"/>
          <w:b w:val="false"/>
          <w:i w:val="false"/>
          <w:color w:val="000000"/>
          <w:sz w:val="28"/>
        </w:rPr>
        <w:t>
      6) джаздық артикуляциямен 1-2 джаздық вокалдық жаттығулар орындай алады;</w:t>
      </w:r>
    </w:p>
    <w:p>
      <w:pPr>
        <w:spacing w:after="0"/>
        <w:ind w:left="0"/>
        <w:jc w:val="both"/>
      </w:pPr>
      <w:r>
        <w:rPr>
          <w:rFonts w:ascii="Times New Roman"/>
          <w:b w:val="false"/>
          <w:i w:val="false"/>
          <w:color w:val="000000"/>
          <w:sz w:val="28"/>
        </w:rPr>
        <w:t>
      7) бэкграунд немесе "комбо" сүйемелдеуімен ағылшын, қазақ тілдеріндегі джаздық стандарттарды және танымал әндерді орындай алады;</w:t>
      </w:r>
    </w:p>
    <w:p>
      <w:pPr>
        <w:spacing w:after="0"/>
        <w:ind w:left="0"/>
        <w:jc w:val="both"/>
      </w:pPr>
      <w:r>
        <w:rPr>
          <w:rFonts w:ascii="Times New Roman"/>
          <w:b w:val="false"/>
          <w:i w:val="false"/>
          <w:color w:val="000000"/>
          <w:sz w:val="28"/>
        </w:rPr>
        <w:t>
      8) ән айту кезінде мүсінін дұрыс ұстай алады;</w:t>
      </w:r>
    </w:p>
    <w:p>
      <w:pPr>
        <w:spacing w:after="0"/>
        <w:ind w:left="0"/>
        <w:jc w:val="both"/>
      </w:pPr>
      <w:r>
        <w:rPr>
          <w:rFonts w:ascii="Times New Roman"/>
          <w:b w:val="false"/>
          <w:i w:val="false"/>
          <w:color w:val="000000"/>
          <w:sz w:val="28"/>
        </w:rPr>
        <w:t xml:space="preserve">
      9) эстрадалық-джаздық орындау мәнерін меңгереді. </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ән айту және дауысты сақтау ережелерімен танысу;</w:t>
      </w:r>
    </w:p>
    <w:p>
      <w:pPr>
        <w:spacing w:after="0"/>
        <w:ind w:left="0"/>
        <w:jc w:val="both"/>
      </w:pPr>
      <w:r>
        <w:rPr>
          <w:rFonts w:ascii="Times New Roman"/>
          <w:b w:val="false"/>
          <w:i w:val="false"/>
          <w:color w:val="000000"/>
          <w:sz w:val="28"/>
        </w:rPr>
        <w:t>
      2) музыкалық, әншілік, шығармашылық қабілеттерді: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дамыту;</w:t>
      </w:r>
    </w:p>
    <w:p>
      <w:pPr>
        <w:spacing w:after="0"/>
        <w:ind w:left="0"/>
        <w:jc w:val="both"/>
      </w:pPr>
      <w:r>
        <w:rPr>
          <w:rFonts w:ascii="Times New Roman"/>
          <w:b w:val="false"/>
          <w:i w:val="false"/>
          <w:color w:val="000000"/>
          <w:sz w:val="28"/>
        </w:rPr>
        <w:t>
      3) дауыс аппаратының анатомиясын және гигиенасын үйренуді әр қарай жалғастыру: дауыс аппаратының құрылғысы мен жұмыс істеу принципі, оларды кәсіби меңгерудің негіздері;</w:t>
      </w:r>
    </w:p>
    <w:p>
      <w:pPr>
        <w:spacing w:after="0"/>
        <w:ind w:left="0"/>
        <w:jc w:val="both"/>
      </w:pPr>
      <w:r>
        <w:rPr>
          <w:rFonts w:ascii="Times New Roman"/>
          <w:b w:val="false"/>
          <w:i w:val="false"/>
          <w:color w:val="000000"/>
          <w:sz w:val="28"/>
        </w:rPr>
        <w:t>
      4) дауыс режимі, дауыс аппаратын күту, дұрыс тамақтану;</w:t>
      </w:r>
    </w:p>
    <w:p>
      <w:pPr>
        <w:spacing w:after="0"/>
        <w:ind w:left="0"/>
        <w:jc w:val="both"/>
      </w:pPr>
      <w:r>
        <w:rPr>
          <w:rFonts w:ascii="Times New Roman"/>
          <w:b w:val="false"/>
          <w:i w:val="false"/>
          <w:color w:val="000000"/>
          <w:sz w:val="28"/>
        </w:rPr>
        <w:t>
      5) диафрагмалық-қабырға аралық тыныс алуды оқыту;</w:t>
      </w:r>
    </w:p>
    <w:p>
      <w:pPr>
        <w:spacing w:after="0"/>
        <w:ind w:left="0"/>
        <w:jc w:val="both"/>
      </w:pPr>
      <w:r>
        <w:rPr>
          <w:rFonts w:ascii="Times New Roman"/>
          <w:b w:val="false"/>
          <w:i w:val="false"/>
          <w:color w:val="000000"/>
          <w:sz w:val="28"/>
        </w:rPr>
        <w:t xml:space="preserve">
      6)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7)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xml:space="preserve">
      8) дұрыс мүсінді сақтау бойынша жұмыс; </w:t>
      </w:r>
    </w:p>
    <w:p>
      <w:pPr>
        <w:spacing w:after="0"/>
        <w:ind w:left="0"/>
        <w:jc w:val="both"/>
      </w:pPr>
      <w:r>
        <w:rPr>
          <w:rFonts w:ascii="Times New Roman"/>
          <w:b w:val="false"/>
          <w:i w:val="false"/>
          <w:color w:val="000000"/>
          <w:sz w:val="28"/>
        </w:rPr>
        <w:t>
      9)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10) резонаторлық сезімдерді дамыту (бас және кеуде), сіңірлер жұмысындағы кеуде және бас механизмдері, кеңірдектің біріншілігі және резонаторлардың екіншілігі;</w:t>
      </w:r>
    </w:p>
    <w:p>
      <w:pPr>
        <w:spacing w:after="0"/>
        <w:ind w:left="0"/>
        <w:jc w:val="both"/>
      </w:pPr>
      <w:r>
        <w:rPr>
          <w:rFonts w:ascii="Times New Roman"/>
          <w:b w:val="false"/>
          <w:i w:val="false"/>
          <w:color w:val="000000"/>
          <w:sz w:val="28"/>
        </w:rPr>
        <w:t xml:space="preserve">
      11) дұрыс вокалдық позицияны дамыту, дыбысталу орнын анықтау, тамақты ашу. </w:t>
      </w:r>
    </w:p>
    <w:p>
      <w:pPr>
        <w:spacing w:after="0"/>
        <w:ind w:left="0"/>
        <w:jc w:val="both"/>
      </w:pPr>
      <w:r>
        <w:rPr>
          <w:rFonts w:ascii="Times New Roman"/>
          <w:b w:val="false"/>
          <w:i w:val="false"/>
          <w:color w:val="000000"/>
          <w:sz w:val="28"/>
        </w:rPr>
        <w:t>
      12) екінші оқыту жылының нәтижесінде білім алушы дауыс диапазонын 1,5 октаваға дейін кеңейтеді, дауысты дыбыстардың үнділігін біркелкі етеді;</w:t>
      </w:r>
    </w:p>
    <w:p>
      <w:pPr>
        <w:spacing w:after="0"/>
        <w:ind w:left="0"/>
        <w:jc w:val="both"/>
      </w:pPr>
      <w:r>
        <w:rPr>
          <w:rFonts w:ascii="Times New Roman"/>
          <w:b w:val="false"/>
          <w:i w:val="false"/>
          <w:color w:val="000000"/>
          <w:sz w:val="28"/>
        </w:rPr>
        <w:t>
      13) тіректі сезінумен байланысты, тынысты ұйымдастыру бойынша жұмыстар жалғасады;</w:t>
      </w:r>
    </w:p>
    <w:p>
      <w:pPr>
        <w:spacing w:after="0"/>
        <w:ind w:left="0"/>
        <w:jc w:val="both"/>
      </w:pPr>
      <w:r>
        <w:rPr>
          <w:rFonts w:ascii="Times New Roman"/>
          <w:b w:val="false"/>
          <w:i w:val="false"/>
          <w:color w:val="000000"/>
          <w:sz w:val="28"/>
        </w:rPr>
        <w:t>
      14) вокалдық жаттығулар: вокализдермен жұмыс жасау кезінде білім алушы дыбысты әуезді, жұмсақ жүргізе алады;</w:t>
      </w:r>
    </w:p>
    <w:p>
      <w:pPr>
        <w:spacing w:after="0"/>
        <w:ind w:left="0"/>
        <w:jc w:val="both"/>
      </w:pPr>
      <w:r>
        <w:rPr>
          <w:rFonts w:ascii="Times New Roman"/>
          <w:b w:val="false"/>
          <w:i w:val="false"/>
          <w:color w:val="000000"/>
          <w:sz w:val="28"/>
        </w:rPr>
        <w:t>
      15) оқу жылының ішінде білім алушы 1 вокализ, әртүрлі сипатты және мазмұнды 4 вокалдық шығарманы үйренеді.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Нотаны парақтан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материалын айту. </w:t>
      </w:r>
    </w:p>
    <w:p>
      <w:pPr>
        <w:spacing w:after="0"/>
        <w:ind w:left="0"/>
        <w:jc w:val="both"/>
      </w:pPr>
      <w:r>
        <w:rPr>
          <w:rFonts w:ascii="Times New Roman"/>
          <w:b w:val="false"/>
          <w:i w:val="false"/>
          <w:color w:val="000000"/>
          <w:sz w:val="28"/>
        </w:rPr>
        <w:t>
      3-тақырып. Вокалды дауыстыларды, жоғарғы және төменгі форманттарды қалыптастыру.</w:t>
      </w:r>
    </w:p>
    <w:p>
      <w:pPr>
        <w:spacing w:after="0"/>
        <w:ind w:left="0"/>
        <w:jc w:val="both"/>
      </w:pPr>
      <w:r>
        <w:rPr>
          <w:rFonts w:ascii="Times New Roman"/>
          <w:b w:val="false"/>
          <w:i w:val="false"/>
          <w:color w:val="000000"/>
          <w:sz w:val="28"/>
        </w:rPr>
        <w:t>
      4-тақырып. Сыртқы артикуляция - ерін, төменгі жақ, тіл ұшы.</w:t>
      </w:r>
    </w:p>
    <w:p>
      <w:pPr>
        <w:spacing w:after="0"/>
        <w:ind w:left="0"/>
        <w:jc w:val="both"/>
      </w:pPr>
      <w:r>
        <w:rPr>
          <w:rFonts w:ascii="Times New Roman"/>
          <w:b w:val="false"/>
          <w:i w:val="false"/>
          <w:color w:val="000000"/>
          <w:sz w:val="28"/>
        </w:rPr>
        <w:t xml:space="preserve">
      5-тақырып. Сөйлеу дауыстыларын қалыптастыру. </w:t>
      </w:r>
    </w:p>
    <w:p>
      <w:pPr>
        <w:spacing w:after="0"/>
        <w:ind w:left="0"/>
        <w:jc w:val="both"/>
      </w:pPr>
      <w:r>
        <w:rPr>
          <w:rFonts w:ascii="Times New Roman"/>
          <w:b w:val="false"/>
          <w:i w:val="false"/>
          <w:color w:val="000000"/>
          <w:sz w:val="28"/>
        </w:rPr>
        <w:t xml:space="preserve">
      6-тақырып. Дауыссыздарды қалыптастыру және олардың тынысқа әсері. </w:t>
      </w:r>
    </w:p>
    <w:p>
      <w:pPr>
        <w:spacing w:after="0"/>
        <w:ind w:left="0"/>
        <w:jc w:val="both"/>
      </w:pPr>
      <w:r>
        <w:rPr>
          <w:rFonts w:ascii="Times New Roman"/>
          <w:b w:val="false"/>
          <w:i w:val="false"/>
          <w:color w:val="000000"/>
          <w:sz w:val="28"/>
        </w:rPr>
        <w:t xml:space="preserve">
      7-тақырып. Вокалдық позицияны қалыптастыру бойынша жұмыс. </w:t>
      </w:r>
    </w:p>
    <w:p>
      <w:pPr>
        <w:spacing w:after="0"/>
        <w:ind w:left="0"/>
        <w:jc w:val="both"/>
      </w:pPr>
      <w:r>
        <w:rPr>
          <w:rFonts w:ascii="Times New Roman"/>
          <w:b w:val="false"/>
          <w:i w:val="false"/>
          <w:color w:val="000000"/>
          <w:sz w:val="28"/>
        </w:rPr>
        <w:t xml:space="preserve">
      8-тақырып. Концерттік нөмірлерді қою. </w:t>
      </w:r>
    </w:p>
    <w:p>
      <w:pPr>
        <w:spacing w:after="0"/>
        <w:ind w:left="0"/>
        <w:jc w:val="both"/>
      </w:pPr>
      <w:r>
        <w:rPr>
          <w:rFonts w:ascii="Times New Roman"/>
          <w:b w:val="false"/>
          <w:i w:val="false"/>
          <w:color w:val="000000"/>
          <w:sz w:val="28"/>
        </w:rPr>
        <w:t>
      9-тақырып. Ноталарды оқу. Эстрадалық-джаздық шығармаларды айту.</w:t>
      </w:r>
    </w:p>
    <w:p>
      <w:pPr>
        <w:spacing w:after="0"/>
        <w:ind w:left="0"/>
        <w:jc w:val="both"/>
      </w:pPr>
      <w:r>
        <w:rPr>
          <w:rFonts w:ascii="Times New Roman"/>
          <w:b w:val="false"/>
          <w:i w:val="false"/>
          <w:color w:val="000000"/>
          <w:sz w:val="28"/>
        </w:rPr>
        <w:t xml:space="preserve">
      10-тақырып. Жаттығулар және вокализдер. Оқыту-жаттықтыру материалын айту. </w:t>
      </w:r>
    </w:p>
    <w:p>
      <w:pPr>
        <w:spacing w:after="0"/>
        <w:ind w:left="0"/>
        <w:jc w:val="both"/>
      </w:pPr>
      <w:r>
        <w:rPr>
          <w:rFonts w:ascii="Times New Roman"/>
          <w:b w:val="false"/>
          <w:i w:val="false"/>
          <w:color w:val="000000"/>
          <w:sz w:val="28"/>
        </w:rPr>
        <w:t xml:space="preserve">
      11-тақырып. Дикцияны дамытуға арналған жаттығулар. </w:t>
      </w:r>
    </w:p>
    <w:p>
      <w:pPr>
        <w:spacing w:after="0"/>
        <w:ind w:left="0"/>
        <w:jc w:val="both"/>
      </w:pPr>
      <w:r>
        <w:rPr>
          <w:rFonts w:ascii="Times New Roman"/>
          <w:b w:val="false"/>
          <w:i w:val="false"/>
          <w:color w:val="000000"/>
          <w:sz w:val="28"/>
        </w:rPr>
        <w:t xml:space="preserve">
      12-тақырып. Резонаторлық сезімдерді дамытуға жұмыс (тамақтың біріншілігі және резонаторлардың екіншілігі). </w:t>
      </w:r>
    </w:p>
    <w:p>
      <w:pPr>
        <w:spacing w:after="0"/>
        <w:ind w:left="0"/>
        <w:jc w:val="both"/>
      </w:pPr>
      <w:r>
        <w:rPr>
          <w:rFonts w:ascii="Times New Roman"/>
          <w:b w:val="false"/>
          <w:i w:val="false"/>
          <w:color w:val="000000"/>
          <w:sz w:val="28"/>
        </w:rPr>
        <w:t xml:space="preserve">
      13-тақырып. Дауысты біркелкі ету, тірек сезімін дамыту. </w:t>
      </w:r>
    </w:p>
    <w:p>
      <w:pPr>
        <w:spacing w:after="0"/>
        <w:ind w:left="0"/>
        <w:jc w:val="both"/>
      </w:pPr>
      <w:r>
        <w:rPr>
          <w:rFonts w:ascii="Times New Roman"/>
          <w:b w:val="false"/>
          <w:i w:val="false"/>
          <w:color w:val="000000"/>
          <w:sz w:val="28"/>
        </w:rPr>
        <w:t xml:space="preserve">
      14-тақырып. Табиғи тембрді ашу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вокалдық пьесаларды ұйымдастыру қағидаларын біледі: мелодияны фразаларға, сөйлемдерге бөледі, шарықтау шектерін және кодтарды орындай алады;</w:t>
      </w:r>
    </w:p>
    <w:p>
      <w:pPr>
        <w:spacing w:after="0"/>
        <w:ind w:left="0"/>
        <w:jc w:val="both"/>
      </w:pPr>
      <w:r>
        <w:rPr>
          <w:rFonts w:ascii="Times New Roman"/>
          <w:b w:val="false"/>
          <w:i w:val="false"/>
          <w:color w:val="000000"/>
          <w:sz w:val="28"/>
        </w:rPr>
        <w:t>
      2) свинг стилін орындаудың ерекшеліктерін біледі;</w:t>
      </w:r>
    </w:p>
    <w:p>
      <w:pPr>
        <w:spacing w:after="0"/>
        <w:ind w:left="0"/>
        <w:jc w:val="both"/>
      </w:pPr>
      <w:r>
        <w:rPr>
          <w:rFonts w:ascii="Times New Roman"/>
          <w:b w:val="false"/>
          <w:i w:val="false"/>
          <w:color w:val="000000"/>
          <w:sz w:val="28"/>
        </w:rPr>
        <w:t>
      3) әндету сипатындағы вокализдерді орындай алады;</w:t>
      </w:r>
    </w:p>
    <w:p>
      <w:pPr>
        <w:spacing w:after="0"/>
        <w:ind w:left="0"/>
        <w:jc w:val="both"/>
      </w:pPr>
      <w:r>
        <w:rPr>
          <w:rFonts w:ascii="Times New Roman"/>
          <w:b w:val="false"/>
          <w:i w:val="false"/>
          <w:color w:val="000000"/>
          <w:sz w:val="28"/>
        </w:rPr>
        <w:t>
      4) джаздық артикуляцияны орындай отырып, дыбысты жұмсақ, әуенді, шығара алады;</w:t>
      </w:r>
    </w:p>
    <w:p>
      <w:pPr>
        <w:spacing w:after="0"/>
        <w:ind w:left="0"/>
        <w:jc w:val="both"/>
      </w:pPr>
      <w:r>
        <w:rPr>
          <w:rFonts w:ascii="Times New Roman"/>
          <w:b w:val="false"/>
          <w:i w:val="false"/>
          <w:color w:val="000000"/>
          <w:sz w:val="28"/>
        </w:rPr>
        <w:t>
      5) тіректі сезінумен тыныс алуға ие;</w:t>
      </w:r>
    </w:p>
    <w:p>
      <w:pPr>
        <w:spacing w:after="0"/>
        <w:ind w:left="0"/>
        <w:jc w:val="both"/>
      </w:pPr>
      <w:r>
        <w:rPr>
          <w:rFonts w:ascii="Times New Roman"/>
          <w:b w:val="false"/>
          <w:i w:val="false"/>
          <w:color w:val="000000"/>
          <w:sz w:val="28"/>
        </w:rPr>
        <w:t>
      6) 1,5 октавадағы диапазонды пайдалана алады;</w:t>
      </w:r>
    </w:p>
    <w:p>
      <w:pPr>
        <w:spacing w:after="0"/>
        <w:ind w:left="0"/>
        <w:jc w:val="both"/>
      </w:pPr>
      <w:r>
        <w:rPr>
          <w:rFonts w:ascii="Times New Roman"/>
          <w:b w:val="false"/>
          <w:i w:val="false"/>
          <w:color w:val="000000"/>
          <w:sz w:val="28"/>
        </w:rPr>
        <w:t xml:space="preserve">
      7) әртүрлі сипаттағы және мазмұндағы вокализдер және эстрадалық-джаздық пьесаларды орындай алады.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ән айту және дауысты сақтау ережелерімен әрі қарай танысу; </w:t>
      </w:r>
    </w:p>
    <w:p>
      <w:pPr>
        <w:spacing w:after="0"/>
        <w:ind w:left="0"/>
        <w:jc w:val="both"/>
      </w:pPr>
      <w:r>
        <w:rPr>
          <w:rFonts w:ascii="Times New Roman"/>
          <w:b w:val="false"/>
          <w:i w:val="false"/>
          <w:color w:val="000000"/>
          <w:sz w:val="28"/>
        </w:rPr>
        <w:t>
      2)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жан-жақты тәрбиелеу;</w:t>
      </w:r>
    </w:p>
    <w:p>
      <w:pPr>
        <w:spacing w:after="0"/>
        <w:ind w:left="0"/>
        <w:jc w:val="both"/>
      </w:pPr>
      <w:r>
        <w:rPr>
          <w:rFonts w:ascii="Times New Roman"/>
          <w:b w:val="false"/>
          <w:i w:val="false"/>
          <w:color w:val="000000"/>
          <w:sz w:val="28"/>
        </w:rPr>
        <w:t xml:space="preserve">
      3) вокалдық-техникалық білімдерді, біліктерді, дағдыларды әрі қарай қалыптастыру; </w:t>
      </w:r>
    </w:p>
    <w:p>
      <w:pPr>
        <w:spacing w:after="0"/>
        <w:ind w:left="0"/>
        <w:jc w:val="both"/>
      </w:pPr>
      <w:r>
        <w:rPr>
          <w:rFonts w:ascii="Times New Roman"/>
          <w:b w:val="false"/>
          <w:i w:val="false"/>
          <w:color w:val="000000"/>
          <w:sz w:val="28"/>
        </w:rPr>
        <w:t>
      4) орындау барысында әншілік тұғырды сақтау, дыбысты дұрыс шығаруды (жұмсақ "шабуыл"), көмейдің тұрақты қалыбын, ән айту кезіндегі тыныс шығару күйін, бірқалыпты-белсенді, үнемді тыныс шығаруды сақтау қабілетін оқыту;</w:t>
      </w:r>
    </w:p>
    <w:p>
      <w:pPr>
        <w:spacing w:after="0"/>
        <w:ind w:left="0"/>
        <w:jc w:val="both"/>
      </w:pPr>
      <w:r>
        <w:rPr>
          <w:rFonts w:ascii="Times New Roman"/>
          <w:b w:val="false"/>
          <w:i w:val="false"/>
          <w:color w:val="000000"/>
          <w:sz w:val="28"/>
        </w:rPr>
        <w:t>
      5) білім алушыда әншілік дауыстың негізгі қасиеттерін: ашықтық, шарықтауы, араластық, тембрлік тегістік, вибратомен ән айтуды қалыптастыру;</w:t>
      </w:r>
    </w:p>
    <w:p>
      <w:pPr>
        <w:spacing w:after="0"/>
        <w:ind w:left="0"/>
        <w:jc w:val="both"/>
      </w:pPr>
      <w:r>
        <w:rPr>
          <w:rFonts w:ascii="Times New Roman"/>
          <w:b w:val="false"/>
          <w:i w:val="false"/>
          <w:color w:val="000000"/>
          <w:sz w:val="28"/>
        </w:rPr>
        <w:t xml:space="preserve">
      6) сау дауыстың жағымды жеке тембрін сақтау, белсенді, асықпай ән айтуды оқыту; </w:t>
      </w:r>
    </w:p>
    <w:p>
      <w:pPr>
        <w:spacing w:after="0"/>
        <w:ind w:left="0"/>
        <w:jc w:val="both"/>
      </w:pPr>
      <w:r>
        <w:rPr>
          <w:rFonts w:ascii="Times New Roman"/>
          <w:b w:val="false"/>
          <w:i w:val="false"/>
          <w:color w:val="000000"/>
          <w:sz w:val="28"/>
        </w:rPr>
        <w:t xml:space="preserve">
      7) еркін, табиғи, төгілте ән айтуға, дауысын жұмсақ меңгеруге оқыту; </w:t>
      </w:r>
    </w:p>
    <w:p>
      <w:pPr>
        <w:spacing w:after="0"/>
        <w:ind w:left="0"/>
        <w:jc w:val="both"/>
      </w:pPr>
      <w:r>
        <w:rPr>
          <w:rFonts w:ascii="Times New Roman"/>
          <w:b w:val="false"/>
          <w:i w:val="false"/>
          <w:color w:val="000000"/>
          <w:sz w:val="28"/>
        </w:rPr>
        <w:t>
      8) дауысты дыбыстарды дұрыс шығару және білім алушыны дауыссыз дыбыстарды анық айтуға үйрету;</w:t>
      </w:r>
    </w:p>
    <w:p>
      <w:pPr>
        <w:spacing w:after="0"/>
        <w:ind w:left="0"/>
        <w:jc w:val="both"/>
      </w:pPr>
      <w:r>
        <w:rPr>
          <w:rFonts w:ascii="Times New Roman"/>
          <w:b w:val="false"/>
          <w:i w:val="false"/>
          <w:color w:val="000000"/>
          <w:sz w:val="28"/>
        </w:rPr>
        <w:t>
      9) жаттығуларда машықтанған қабілеттерді шығарма орындауда пайдаланып, ән айтудың барлық ережелерін мүлтіксіз орындау қажеттілігін қалыптастыру;</w:t>
      </w:r>
    </w:p>
    <w:p>
      <w:pPr>
        <w:spacing w:after="0"/>
        <w:ind w:left="0"/>
        <w:jc w:val="both"/>
      </w:pPr>
      <w:r>
        <w:rPr>
          <w:rFonts w:ascii="Times New Roman"/>
          <w:b w:val="false"/>
          <w:i w:val="false"/>
          <w:color w:val="000000"/>
          <w:sz w:val="28"/>
        </w:rPr>
        <w:t>
      10) дауыс диапазонын 1,5 октаваға дейін кеңейту, дауысты дыбыстардың үнділігін біркелкі ету;</w:t>
      </w:r>
    </w:p>
    <w:p>
      <w:pPr>
        <w:spacing w:after="0"/>
        <w:ind w:left="0"/>
        <w:jc w:val="both"/>
      </w:pPr>
      <w:r>
        <w:rPr>
          <w:rFonts w:ascii="Times New Roman"/>
          <w:b w:val="false"/>
          <w:i w:val="false"/>
          <w:color w:val="000000"/>
          <w:sz w:val="28"/>
        </w:rPr>
        <w:t>
      11) тірек сезімімен байланысты тынысты ұйымдастыру жұмыстарымен әрі қарайғы жұмыс, оқу минус фонограммасымен жұмысты жетілдіру;</w:t>
      </w:r>
    </w:p>
    <w:p>
      <w:pPr>
        <w:spacing w:after="0"/>
        <w:ind w:left="0"/>
        <w:jc w:val="both"/>
      </w:pPr>
      <w:r>
        <w:rPr>
          <w:rFonts w:ascii="Times New Roman"/>
          <w:b w:val="false"/>
          <w:i w:val="false"/>
          <w:color w:val="000000"/>
          <w:sz w:val="28"/>
        </w:rPr>
        <w:t>
      12) әуезді әндету қабілеті, дыбысты жұмсақ жүргізу;</w:t>
      </w:r>
    </w:p>
    <w:p>
      <w:pPr>
        <w:spacing w:after="0"/>
        <w:ind w:left="0"/>
        <w:jc w:val="both"/>
      </w:pPr>
      <w:r>
        <w:rPr>
          <w:rFonts w:ascii="Times New Roman"/>
          <w:b w:val="false"/>
          <w:i w:val="false"/>
          <w:color w:val="000000"/>
          <w:sz w:val="28"/>
        </w:rPr>
        <w:t>
      13) орындауға көркем шығармашылықтың элементтерін енгізе білу қабілеті;</w:t>
      </w:r>
    </w:p>
    <w:p>
      <w:pPr>
        <w:spacing w:after="0"/>
        <w:ind w:left="0"/>
        <w:jc w:val="both"/>
      </w:pPr>
      <w:r>
        <w:rPr>
          <w:rFonts w:ascii="Times New Roman"/>
          <w:b w:val="false"/>
          <w:i w:val="false"/>
          <w:color w:val="000000"/>
          <w:sz w:val="28"/>
        </w:rPr>
        <w:t>
      14) әуен қозғалысын сезуді, оның дамуын және шығарманың шырқау шегін анықтай білуі тиіс.</w:t>
      </w:r>
    </w:p>
    <w:p>
      <w:pPr>
        <w:spacing w:after="0"/>
        <w:ind w:left="0"/>
        <w:jc w:val="both"/>
      </w:pPr>
      <w:r>
        <w:rPr>
          <w:rFonts w:ascii="Times New Roman"/>
          <w:b w:val="false"/>
          <w:i w:val="false"/>
          <w:color w:val="000000"/>
          <w:sz w:val="28"/>
        </w:rPr>
        <w:t>
      15) мажорлық және минорлық гаммалар, үшдауыстылық, әндету, октаваға жоғары және төмен секірулер енетін вокалдық жаттығуларды айту;</w:t>
      </w:r>
    </w:p>
    <w:p>
      <w:pPr>
        <w:spacing w:after="0"/>
        <w:ind w:left="0"/>
        <w:jc w:val="both"/>
      </w:pPr>
      <w:r>
        <w:rPr>
          <w:rFonts w:ascii="Times New Roman"/>
          <w:b w:val="false"/>
          <w:i w:val="false"/>
          <w:color w:val="000000"/>
          <w:sz w:val="28"/>
        </w:rPr>
        <w:t>
      16) оқу жылының ішінде білім алушы 1-2 вокализді, әртүрлі сипаттағы және мазмұндағы 4-5 вокалдық шығармаларды үйренеді.</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материалдарын айту. </w:t>
      </w:r>
    </w:p>
    <w:p>
      <w:pPr>
        <w:spacing w:after="0"/>
        <w:ind w:left="0"/>
        <w:jc w:val="both"/>
      </w:pPr>
      <w:r>
        <w:rPr>
          <w:rFonts w:ascii="Times New Roman"/>
          <w:b w:val="false"/>
          <w:i w:val="false"/>
          <w:color w:val="000000"/>
          <w:sz w:val="28"/>
        </w:rPr>
        <w:t xml:space="preserve">
      3-тақырып. Дауыс сіңірлерінің кеуде және бас механизмдерінің жұмысы. </w:t>
      </w:r>
    </w:p>
    <w:p>
      <w:pPr>
        <w:spacing w:after="0"/>
        <w:ind w:left="0"/>
        <w:jc w:val="both"/>
      </w:pPr>
      <w:r>
        <w:rPr>
          <w:rFonts w:ascii="Times New Roman"/>
          <w:b w:val="false"/>
          <w:i w:val="false"/>
          <w:color w:val="000000"/>
          <w:sz w:val="28"/>
        </w:rPr>
        <w:t xml:space="preserve">
      4-тақырып. Үлгілік тондардың диапазон ортасындағы жаттығу. </w:t>
      </w:r>
    </w:p>
    <w:p>
      <w:pPr>
        <w:spacing w:after="0"/>
        <w:ind w:left="0"/>
        <w:jc w:val="both"/>
      </w:pPr>
      <w:r>
        <w:rPr>
          <w:rFonts w:ascii="Times New Roman"/>
          <w:b w:val="false"/>
          <w:i w:val="false"/>
          <w:color w:val="000000"/>
          <w:sz w:val="28"/>
        </w:rPr>
        <w:t xml:space="preserve">
      5-тақырып. Легатода көршілес дыбыстарды біркелкі қосу бойынша жұмыс. </w:t>
      </w:r>
    </w:p>
    <w:p>
      <w:pPr>
        <w:spacing w:after="0"/>
        <w:ind w:left="0"/>
        <w:jc w:val="both"/>
      </w:pPr>
      <w:r>
        <w:rPr>
          <w:rFonts w:ascii="Times New Roman"/>
          <w:b w:val="false"/>
          <w:i w:val="false"/>
          <w:color w:val="000000"/>
          <w:sz w:val="28"/>
        </w:rPr>
        <w:t>
      6-тақырып. Дұрыс фразаға бөлудегі тыныстың рөлі, бір тонда ұсталған дыбыстар - жаттығулар.</w:t>
      </w:r>
    </w:p>
    <w:p>
      <w:pPr>
        <w:spacing w:after="0"/>
        <w:ind w:left="0"/>
        <w:jc w:val="both"/>
      </w:pPr>
      <w:r>
        <w:rPr>
          <w:rFonts w:ascii="Times New Roman"/>
          <w:b w:val="false"/>
          <w:i w:val="false"/>
          <w:color w:val="000000"/>
          <w:sz w:val="28"/>
        </w:rPr>
        <w:t xml:space="preserve">
      7-тақырып. Есту бойынша таңдау. </w:t>
      </w:r>
    </w:p>
    <w:p>
      <w:pPr>
        <w:spacing w:after="0"/>
        <w:ind w:left="0"/>
        <w:jc w:val="both"/>
      </w:pPr>
      <w:r>
        <w:rPr>
          <w:rFonts w:ascii="Times New Roman"/>
          <w:b w:val="false"/>
          <w:i w:val="false"/>
          <w:color w:val="000000"/>
          <w:sz w:val="28"/>
        </w:rPr>
        <w:t xml:space="preserve">
      8-тақырып. Негізгі музыкалық терминдермен танысу. </w:t>
      </w:r>
    </w:p>
    <w:p>
      <w:pPr>
        <w:spacing w:after="0"/>
        <w:ind w:left="0"/>
        <w:jc w:val="both"/>
      </w:pPr>
      <w:r>
        <w:rPr>
          <w:rFonts w:ascii="Times New Roman"/>
          <w:b w:val="false"/>
          <w:i w:val="false"/>
          <w:color w:val="000000"/>
          <w:sz w:val="28"/>
        </w:rPr>
        <w:t>
      9- тақырып. Концерттік нөмірлерді қою.</w:t>
      </w:r>
    </w:p>
    <w:p>
      <w:pPr>
        <w:spacing w:after="0"/>
        <w:ind w:left="0"/>
        <w:jc w:val="both"/>
      </w:pPr>
      <w:r>
        <w:rPr>
          <w:rFonts w:ascii="Times New Roman"/>
          <w:b w:val="false"/>
          <w:i w:val="false"/>
          <w:color w:val="000000"/>
          <w:sz w:val="28"/>
        </w:rPr>
        <w:t xml:space="preserve">
      10-тақырып. Табиғи тембрді ашу бойынша жұмыс. </w:t>
      </w:r>
    </w:p>
    <w:p>
      <w:pPr>
        <w:spacing w:after="0"/>
        <w:ind w:left="0"/>
        <w:jc w:val="both"/>
      </w:pPr>
      <w:r>
        <w:rPr>
          <w:rFonts w:ascii="Times New Roman"/>
          <w:b w:val="false"/>
          <w:i w:val="false"/>
          <w:color w:val="000000"/>
          <w:sz w:val="28"/>
        </w:rPr>
        <w:t>
      11-тақырып. Staccato [стаккато], legato [легато] штрихтері. Оқыту-жаттықтыру материалдарын айту.</w:t>
      </w:r>
    </w:p>
    <w:p>
      <w:pPr>
        <w:spacing w:after="0"/>
        <w:ind w:left="0"/>
        <w:jc w:val="both"/>
      </w:pPr>
      <w:r>
        <w:rPr>
          <w:rFonts w:ascii="Times New Roman"/>
          <w:b w:val="false"/>
          <w:i w:val="false"/>
          <w:color w:val="000000"/>
          <w:sz w:val="28"/>
        </w:rPr>
        <w:t>
      12-тақырып. Фразаға бөлу, ритммен жұмыс, шабуыл түрлері.</w:t>
      </w:r>
    </w:p>
    <w:p>
      <w:pPr>
        <w:spacing w:after="0"/>
        <w:ind w:left="0"/>
        <w:jc w:val="both"/>
      </w:pPr>
      <w:r>
        <w:rPr>
          <w:rFonts w:ascii="Times New Roman"/>
          <w:b w:val="false"/>
          <w:i w:val="false"/>
          <w:color w:val="000000"/>
          <w:sz w:val="28"/>
        </w:rPr>
        <w:t xml:space="preserve">
      13-тақырып. Бұлшық ет қысымдарын болдырмау бойынша жұмыс. </w:t>
      </w:r>
    </w:p>
    <w:p>
      <w:pPr>
        <w:spacing w:after="0"/>
        <w:ind w:left="0"/>
        <w:jc w:val="both"/>
      </w:pPr>
      <w:r>
        <w:rPr>
          <w:rFonts w:ascii="Times New Roman"/>
          <w:b w:val="false"/>
          <w:i w:val="false"/>
          <w:color w:val="000000"/>
          <w:sz w:val="28"/>
        </w:rPr>
        <w:t>
      14-тақырып. Дұрыс тұғыр және сезінуді қалыптастыру.</w:t>
      </w:r>
    </w:p>
    <w:p>
      <w:pPr>
        <w:spacing w:after="0"/>
        <w:ind w:left="0"/>
        <w:jc w:val="both"/>
      </w:pPr>
      <w:r>
        <w:rPr>
          <w:rFonts w:ascii="Times New Roman"/>
          <w:b w:val="false"/>
          <w:i w:val="false"/>
          <w:color w:val="000000"/>
          <w:sz w:val="28"/>
        </w:rPr>
        <w:t xml:space="preserve">
      15-тақырып. Крещендо және диминуендоға жаттығулар. </w:t>
      </w:r>
    </w:p>
    <w:p>
      <w:pPr>
        <w:spacing w:after="0"/>
        <w:ind w:left="0"/>
        <w:jc w:val="both"/>
      </w:pPr>
      <w:r>
        <w:rPr>
          <w:rFonts w:ascii="Times New Roman"/>
          <w:b w:val="false"/>
          <w:i w:val="false"/>
          <w:color w:val="000000"/>
          <w:sz w:val="28"/>
        </w:rPr>
        <w:t xml:space="preserve">
      16-тақырып. Эстрадалық-джаздық шығармаларды орындау. </w:t>
      </w:r>
    </w:p>
    <w:p>
      <w:pPr>
        <w:spacing w:after="0"/>
        <w:ind w:left="0"/>
        <w:jc w:val="both"/>
      </w:pPr>
      <w:r>
        <w:rPr>
          <w:rFonts w:ascii="Times New Roman"/>
          <w:b w:val="false"/>
          <w:i w:val="false"/>
          <w:color w:val="000000"/>
          <w:sz w:val="28"/>
        </w:rPr>
        <w:t xml:space="preserve">
      17-тақырып. Дауыстың интонациялық мәнерлілігін дамыту бойынша жұмыс. </w:t>
      </w:r>
    </w:p>
    <w:p>
      <w:pPr>
        <w:spacing w:after="0"/>
        <w:ind w:left="0"/>
        <w:jc w:val="both"/>
      </w:pPr>
      <w:r>
        <w:rPr>
          <w:rFonts w:ascii="Times New Roman"/>
          <w:b w:val="false"/>
          <w:i w:val="false"/>
          <w:color w:val="000000"/>
          <w:sz w:val="28"/>
        </w:rPr>
        <w:t xml:space="preserve">
      18-тақырып. Концерттік нөмірлерді қою. </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джаздық артикуляцияны біледі;</w:t>
      </w:r>
    </w:p>
    <w:p>
      <w:pPr>
        <w:spacing w:after="0"/>
        <w:ind w:left="0"/>
        <w:jc w:val="both"/>
      </w:pPr>
      <w:r>
        <w:rPr>
          <w:rFonts w:ascii="Times New Roman"/>
          <w:b w:val="false"/>
          <w:i w:val="false"/>
          <w:color w:val="000000"/>
          <w:sz w:val="28"/>
        </w:rPr>
        <w:t>
      3) мажорлық және минорлық гаммалар, үшдауыстылық, әндету, октаваға жоғары және төмен секірулер кіретін вокалдық жаттығулар мен вокализдерді орындай алады;</w:t>
      </w:r>
    </w:p>
    <w:p>
      <w:pPr>
        <w:spacing w:after="0"/>
        <w:ind w:left="0"/>
        <w:jc w:val="both"/>
      </w:pPr>
      <w:r>
        <w:rPr>
          <w:rFonts w:ascii="Times New Roman"/>
          <w:b w:val="false"/>
          <w:i w:val="false"/>
          <w:color w:val="000000"/>
          <w:sz w:val="28"/>
        </w:rPr>
        <w:t>
      4) дыбысты әуезді, жұмсақ жүргізе біледі, әуен қозғалысын, оның дамуын, шарықтау шегін сезе алады;</w:t>
      </w:r>
    </w:p>
    <w:p>
      <w:pPr>
        <w:spacing w:after="0"/>
        <w:ind w:left="0"/>
        <w:jc w:val="both"/>
      </w:pPr>
      <w:r>
        <w:rPr>
          <w:rFonts w:ascii="Times New Roman"/>
          <w:b w:val="false"/>
          <w:i w:val="false"/>
          <w:color w:val="000000"/>
          <w:sz w:val="28"/>
        </w:rPr>
        <w:t>
      5) 1,5 октаваға дейінгі дауыс диапазонына ие;</w:t>
      </w:r>
    </w:p>
    <w:p>
      <w:pPr>
        <w:spacing w:after="0"/>
        <w:ind w:left="0"/>
        <w:jc w:val="both"/>
      </w:pPr>
      <w:r>
        <w:rPr>
          <w:rFonts w:ascii="Times New Roman"/>
          <w:b w:val="false"/>
          <w:i w:val="false"/>
          <w:color w:val="000000"/>
          <w:sz w:val="28"/>
        </w:rPr>
        <w:t>
      6) минус оқу фонограммасымен 4-5 вокалдық шығармаларды орындай алады;</w:t>
      </w:r>
    </w:p>
    <w:p>
      <w:pPr>
        <w:spacing w:after="0"/>
        <w:ind w:left="0"/>
        <w:jc w:val="both"/>
      </w:pPr>
      <w:r>
        <w:rPr>
          <w:rFonts w:ascii="Times New Roman"/>
          <w:b w:val="false"/>
          <w:i w:val="false"/>
          <w:color w:val="000000"/>
          <w:sz w:val="28"/>
        </w:rPr>
        <w:t>
      7) эстрадалық-джаздық пьесаның бейнелі мазмұнын аша алады.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вокалдық-техникалық қабілеттерді пысықтау және эстрадалық-джаздық вокалдық репертуарды игеру бойынша жұмыстар жалғасады;</w:t>
      </w:r>
    </w:p>
    <w:p>
      <w:pPr>
        <w:spacing w:after="0"/>
        <w:ind w:left="0"/>
        <w:jc w:val="both"/>
      </w:pPr>
      <w:r>
        <w:rPr>
          <w:rFonts w:ascii="Times New Roman"/>
          <w:b w:val="false"/>
          <w:i w:val="false"/>
          <w:color w:val="000000"/>
          <w:sz w:val="28"/>
        </w:rPr>
        <w:t>
      2) орындалатын шығарманы сараптау және қысқаша сипаттай білу қабілетіне оқыту;</w:t>
      </w:r>
    </w:p>
    <w:p>
      <w:pPr>
        <w:spacing w:after="0"/>
        <w:ind w:left="0"/>
        <w:jc w:val="both"/>
      </w:pPr>
      <w:r>
        <w:rPr>
          <w:rFonts w:ascii="Times New Roman"/>
          <w:b w:val="false"/>
          <w:i w:val="false"/>
          <w:color w:val="000000"/>
          <w:sz w:val="28"/>
        </w:rPr>
        <w:t>
      3) әуен нұсқалары, шығарманы өз ойымен сипаттау дербестігіне ұмтылу негізінде шығармашылық қабілеттерді дамыту;</w:t>
      </w:r>
    </w:p>
    <w:p>
      <w:pPr>
        <w:spacing w:after="0"/>
        <w:ind w:left="0"/>
        <w:jc w:val="both"/>
      </w:pPr>
      <w:r>
        <w:rPr>
          <w:rFonts w:ascii="Times New Roman"/>
          <w:b w:val="false"/>
          <w:i w:val="false"/>
          <w:color w:val="000000"/>
          <w:sz w:val="28"/>
        </w:rPr>
        <w:t>
      4) кәсіби минус фонограммасымен жұмыс істей алу қабілетін қалыптастыру;</w:t>
      </w:r>
    </w:p>
    <w:p>
      <w:pPr>
        <w:spacing w:after="0"/>
        <w:ind w:left="0"/>
        <w:jc w:val="both"/>
      </w:pPr>
      <w:r>
        <w:rPr>
          <w:rFonts w:ascii="Times New Roman"/>
          <w:b w:val="false"/>
          <w:i w:val="false"/>
          <w:color w:val="000000"/>
          <w:sz w:val="28"/>
        </w:rPr>
        <w:t>
      5) кеуде және бас регистрін қосу (микст);</w:t>
      </w:r>
    </w:p>
    <w:p>
      <w:pPr>
        <w:spacing w:after="0"/>
        <w:ind w:left="0"/>
        <w:jc w:val="both"/>
      </w:pPr>
      <w:r>
        <w:rPr>
          <w:rFonts w:ascii="Times New Roman"/>
          <w:b w:val="false"/>
          <w:i w:val="false"/>
          <w:color w:val="000000"/>
          <w:sz w:val="28"/>
        </w:rPr>
        <w:t>
      6) бұрын алынған вокалдық-техникалық дағдыларды бекіту;</w:t>
      </w:r>
    </w:p>
    <w:p>
      <w:pPr>
        <w:spacing w:after="0"/>
        <w:ind w:left="0"/>
        <w:jc w:val="both"/>
      </w:pPr>
      <w:r>
        <w:rPr>
          <w:rFonts w:ascii="Times New Roman"/>
          <w:b w:val="false"/>
          <w:i w:val="false"/>
          <w:color w:val="000000"/>
          <w:sz w:val="28"/>
        </w:rPr>
        <w:t>
      7) дауыстың қозғалғыштығын меңгеру, дауыс тембрін анықтау;</w:t>
      </w:r>
    </w:p>
    <w:p>
      <w:pPr>
        <w:spacing w:after="0"/>
        <w:ind w:left="0"/>
        <w:jc w:val="both"/>
      </w:pPr>
      <w:r>
        <w:rPr>
          <w:rFonts w:ascii="Times New Roman"/>
          <w:b w:val="false"/>
          <w:i w:val="false"/>
          <w:color w:val="000000"/>
          <w:sz w:val="28"/>
        </w:rPr>
        <w:t>
      8) микрофонмен ән айту қабілеті;</w:t>
      </w:r>
    </w:p>
    <w:p>
      <w:pPr>
        <w:spacing w:after="0"/>
        <w:ind w:left="0"/>
        <w:jc w:val="both"/>
      </w:pPr>
      <w:r>
        <w:rPr>
          <w:rFonts w:ascii="Times New Roman"/>
          <w:b w:val="false"/>
          <w:i w:val="false"/>
          <w:color w:val="000000"/>
          <w:sz w:val="28"/>
        </w:rPr>
        <w:t>
      9) мажорлық және минорлық үшдауыстылық, баяу екпінді арпеджио, жылдам екпінді мажорлық және минорлық гаммалар, тесситуралық секірістер енетін вокалдық жаттығуларды айту;</w:t>
      </w:r>
    </w:p>
    <w:p>
      <w:pPr>
        <w:spacing w:after="0"/>
        <w:ind w:left="0"/>
        <w:jc w:val="both"/>
      </w:pPr>
      <w:r>
        <w:rPr>
          <w:rFonts w:ascii="Times New Roman"/>
          <w:b w:val="false"/>
          <w:i w:val="false"/>
          <w:color w:val="000000"/>
          <w:sz w:val="28"/>
        </w:rPr>
        <w:t xml:space="preserve">
      10) оқу жылының ішінде білім алушы 6-7 вокализдерді, әндету сипатындағы әндерді, танымал балалар әндерін, отандық танымал әндерді және ретро-әндерді үйренеді. </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Фразаға бөлумен жұмыс жасау. Тыныс сәйкестігі. </w:t>
      </w:r>
    </w:p>
    <w:p>
      <w:pPr>
        <w:spacing w:after="0"/>
        <w:ind w:left="0"/>
        <w:jc w:val="both"/>
      </w:pPr>
      <w:r>
        <w:rPr>
          <w:rFonts w:ascii="Times New Roman"/>
          <w:b w:val="false"/>
          <w:i w:val="false"/>
          <w:color w:val="000000"/>
          <w:sz w:val="28"/>
        </w:rPr>
        <w:t xml:space="preserve">
      2-тақырып. Д, Б, П дауыссыз дыбыстар арқылы қатты шабуылмен жұмыс. </w:t>
      </w:r>
    </w:p>
    <w:p>
      <w:pPr>
        <w:spacing w:after="0"/>
        <w:ind w:left="0"/>
        <w:jc w:val="both"/>
      </w:pPr>
      <w:r>
        <w:rPr>
          <w:rFonts w:ascii="Times New Roman"/>
          <w:b w:val="false"/>
          <w:i w:val="false"/>
          <w:color w:val="000000"/>
          <w:sz w:val="28"/>
        </w:rPr>
        <w:t xml:space="preserve">
      3-тақырып. Ноталарды оқу. Эстрадалық-джаздық шығармаларды орындау. </w:t>
      </w:r>
    </w:p>
    <w:p>
      <w:pPr>
        <w:spacing w:after="0"/>
        <w:ind w:left="0"/>
        <w:jc w:val="both"/>
      </w:pPr>
      <w:r>
        <w:rPr>
          <w:rFonts w:ascii="Times New Roman"/>
          <w:b w:val="false"/>
          <w:i w:val="false"/>
          <w:color w:val="000000"/>
          <w:sz w:val="28"/>
        </w:rPr>
        <w:t xml:space="preserve">
      4-тақырып. Сызықтарға жаттығулар. Оқыту-жаттықтыру материалын айту. </w:t>
      </w:r>
    </w:p>
    <w:p>
      <w:pPr>
        <w:spacing w:after="0"/>
        <w:ind w:left="0"/>
        <w:jc w:val="both"/>
      </w:pPr>
      <w:r>
        <w:rPr>
          <w:rFonts w:ascii="Times New Roman"/>
          <w:b w:val="false"/>
          <w:i w:val="false"/>
          <w:color w:val="000000"/>
          <w:sz w:val="28"/>
        </w:rPr>
        <w:t xml:space="preserve">
      5-тақырып. Ырғақты фразаға бөлу. Триолдар, квинтолдар. </w:t>
      </w:r>
    </w:p>
    <w:p>
      <w:pPr>
        <w:spacing w:after="0"/>
        <w:ind w:left="0"/>
        <w:jc w:val="both"/>
      </w:pPr>
      <w:r>
        <w:rPr>
          <w:rFonts w:ascii="Times New Roman"/>
          <w:b w:val="false"/>
          <w:i w:val="false"/>
          <w:color w:val="000000"/>
          <w:sz w:val="28"/>
        </w:rPr>
        <w:t xml:space="preserve">
      6-тақырып. Дауыстыларды түзетуге арналған жаттығулар.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Есту бойынша таңдау. </w:t>
      </w:r>
    </w:p>
    <w:p>
      <w:pPr>
        <w:spacing w:after="0"/>
        <w:ind w:left="0"/>
        <w:jc w:val="both"/>
      </w:pPr>
      <w:r>
        <w:rPr>
          <w:rFonts w:ascii="Times New Roman"/>
          <w:b w:val="false"/>
          <w:i w:val="false"/>
          <w:color w:val="000000"/>
          <w:sz w:val="28"/>
        </w:rPr>
        <w:t xml:space="preserve">
      9-тақырып. Ритм және тыныс алуды реттеу. </w:t>
      </w:r>
    </w:p>
    <w:p>
      <w:pPr>
        <w:spacing w:after="0"/>
        <w:ind w:left="0"/>
        <w:jc w:val="both"/>
      </w:pPr>
      <w:r>
        <w:rPr>
          <w:rFonts w:ascii="Times New Roman"/>
          <w:b w:val="false"/>
          <w:i w:val="false"/>
          <w:color w:val="000000"/>
          <w:sz w:val="28"/>
        </w:rPr>
        <w:t xml:space="preserve">
      10-тақырып. Ритмге арналған жаттығулар. Оқу-жаттығу материалын айту. </w:t>
      </w:r>
    </w:p>
    <w:p>
      <w:pPr>
        <w:spacing w:after="0"/>
        <w:ind w:left="0"/>
        <w:jc w:val="both"/>
      </w:pPr>
      <w:r>
        <w:rPr>
          <w:rFonts w:ascii="Times New Roman"/>
          <w:b w:val="false"/>
          <w:i w:val="false"/>
          <w:color w:val="000000"/>
          <w:sz w:val="28"/>
        </w:rPr>
        <w:t xml:space="preserve">
      11-тақырып. Staccato [стаккато], legato [легато] штрихтары. </w:t>
      </w:r>
    </w:p>
    <w:p>
      <w:pPr>
        <w:spacing w:after="0"/>
        <w:ind w:left="0"/>
        <w:jc w:val="both"/>
      </w:pPr>
      <w:r>
        <w:rPr>
          <w:rFonts w:ascii="Times New Roman"/>
          <w:b w:val="false"/>
          <w:i w:val="false"/>
          <w:color w:val="000000"/>
          <w:sz w:val="28"/>
        </w:rPr>
        <w:t xml:space="preserve">
      12 -тақырып. Кантиленаны дамытумен жұмыс. </w:t>
      </w:r>
    </w:p>
    <w:p>
      <w:pPr>
        <w:spacing w:after="0"/>
        <w:ind w:left="0"/>
        <w:jc w:val="both"/>
      </w:pPr>
      <w:r>
        <w:rPr>
          <w:rFonts w:ascii="Times New Roman"/>
          <w:b w:val="false"/>
          <w:i w:val="false"/>
          <w:color w:val="000000"/>
          <w:sz w:val="28"/>
        </w:rPr>
        <w:t xml:space="preserve">
      13-тақырып. Негізгі музыкалық терминдермен танысу. </w:t>
      </w:r>
    </w:p>
    <w:p>
      <w:pPr>
        <w:spacing w:after="0"/>
        <w:ind w:left="0"/>
        <w:jc w:val="both"/>
      </w:pPr>
      <w:r>
        <w:rPr>
          <w:rFonts w:ascii="Times New Roman"/>
          <w:b w:val="false"/>
          <w:i w:val="false"/>
          <w:color w:val="000000"/>
          <w:sz w:val="28"/>
        </w:rPr>
        <w:t xml:space="preserve">
      14-тақырып. Легато дыбысталуындағы бұлшық ет динамикасын дамыту. </w:t>
      </w:r>
    </w:p>
    <w:p>
      <w:pPr>
        <w:spacing w:after="0"/>
        <w:ind w:left="0"/>
        <w:jc w:val="both"/>
      </w:pPr>
      <w:r>
        <w:rPr>
          <w:rFonts w:ascii="Times New Roman"/>
          <w:b w:val="false"/>
          <w:i w:val="false"/>
          <w:color w:val="000000"/>
          <w:sz w:val="28"/>
        </w:rPr>
        <w:t xml:space="preserve">
      15-тақырып. Ноталарды оқу. Эстрадалық-джаздық шығармаларды айт.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би-боп стиліндегі джаз артикуляциясын біледі;</w:t>
      </w:r>
    </w:p>
    <w:p>
      <w:pPr>
        <w:spacing w:after="0"/>
        <w:ind w:left="0"/>
        <w:jc w:val="both"/>
      </w:pPr>
      <w:r>
        <w:rPr>
          <w:rFonts w:ascii="Times New Roman"/>
          <w:b w:val="false"/>
          <w:i w:val="false"/>
          <w:color w:val="000000"/>
          <w:sz w:val="28"/>
        </w:rPr>
        <w:t>
      3) жылдам екпінді мажорлық және минорлық гаммалар, мажорлық және минорлық үшдауыстылық, баяу екпінді арпеджио, тесситуралық секірістер енетін вокалдық жаттығуларды орындай алады;</w:t>
      </w:r>
    </w:p>
    <w:p>
      <w:pPr>
        <w:spacing w:after="0"/>
        <w:ind w:left="0"/>
        <w:jc w:val="both"/>
      </w:pPr>
      <w:r>
        <w:rPr>
          <w:rFonts w:ascii="Times New Roman"/>
          <w:b w:val="false"/>
          <w:i w:val="false"/>
          <w:color w:val="000000"/>
          <w:sz w:val="28"/>
        </w:rPr>
        <w:t>
      4) кеуде және бас регистрін біріктіре алады;</w:t>
      </w:r>
    </w:p>
    <w:p>
      <w:pPr>
        <w:spacing w:after="0"/>
        <w:ind w:left="0"/>
        <w:jc w:val="both"/>
      </w:pPr>
      <w:r>
        <w:rPr>
          <w:rFonts w:ascii="Times New Roman"/>
          <w:b w:val="false"/>
          <w:i w:val="false"/>
          <w:color w:val="000000"/>
          <w:sz w:val="28"/>
        </w:rPr>
        <w:t>
      5) орындалатын шығарманы сараптап және қысқаша сипаттап бере алады;</w:t>
      </w:r>
    </w:p>
    <w:p>
      <w:pPr>
        <w:spacing w:after="0"/>
        <w:ind w:left="0"/>
        <w:jc w:val="both"/>
      </w:pPr>
      <w:r>
        <w:rPr>
          <w:rFonts w:ascii="Times New Roman"/>
          <w:b w:val="false"/>
          <w:i w:val="false"/>
          <w:color w:val="000000"/>
          <w:sz w:val="28"/>
        </w:rPr>
        <w:t>
      6) әртүрлі сипаттағы және мазмұндағы вокализдер мен эстрадалық-джаздық пьесаларды орындай алады;</w:t>
      </w:r>
    </w:p>
    <w:p>
      <w:pPr>
        <w:spacing w:after="0"/>
        <w:ind w:left="0"/>
        <w:jc w:val="both"/>
      </w:pPr>
      <w:r>
        <w:rPr>
          <w:rFonts w:ascii="Times New Roman"/>
          <w:b w:val="false"/>
          <w:i w:val="false"/>
          <w:color w:val="000000"/>
          <w:sz w:val="28"/>
        </w:rPr>
        <w:t>
      7) сахнада микрофонмен минус фонограммасы сүйемелдеуімен джаз мәнеріндегі шығарманы орындай алады.</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өтпелі ноталармен және регистрлерді тегістеумен әрі қарай жұмыс;</w:t>
      </w:r>
    </w:p>
    <w:p>
      <w:pPr>
        <w:spacing w:after="0"/>
        <w:ind w:left="0"/>
        <w:jc w:val="both"/>
      </w:pPr>
      <w:r>
        <w:rPr>
          <w:rFonts w:ascii="Times New Roman"/>
          <w:b w:val="false"/>
          <w:i w:val="false"/>
          <w:color w:val="000000"/>
          <w:sz w:val="28"/>
        </w:rPr>
        <w:t>
      2) тесситурлық секірістерге , гаммаларға, арпеджиоға жаттығулар;</w:t>
      </w:r>
    </w:p>
    <w:p>
      <w:pPr>
        <w:spacing w:after="0"/>
        <w:ind w:left="0"/>
        <w:jc w:val="both"/>
      </w:pPr>
      <w:r>
        <w:rPr>
          <w:rFonts w:ascii="Times New Roman"/>
          <w:b w:val="false"/>
          <w:i w:val="false"/>
          <w:color w:val="000000"/>
          <w:sz w:val="28"/>
        </w:rPr>
        <w:t>
      3) барлық өтілген вокалдық-техникалық қабілеттерді пысықтау бойынша әрі қарай жұмыс;</w:t>
      </w:r>
    </w:p>
    <w:p>
      <w:pPr>
        <w:spacing w:after="0"/>
        <w:ind w:left="0"/>
        <w:jc w:val="both"/>
      </w:pPr>
      <w:r>
        <w:rPr>
          <w:rFonts w:ascii="Times New Roman"/>
          <w:b w:val="false"/>
          <w:i w:val="false"/>
          <w:color w:val="000000"/>
          <w:sz w:val="28"/>
        </w:rPr>
        <w:t>
      4) дауыстың қозғалғыштығымен және икемділігімен жұмыс, өзіндік тембрді анықтау;</w:t>
      </w:r>
    </w:p>
    <w:p>
      <w:pPr>
        <w:spacing w:after="0"/>
        <w:ind w:left="0"/>
        <w:jc w:val="both"/>
      </w:pPr>
      <w:r>
        <w:rPr>
          <w:rFonts w:ascii="Times New Roman"/>
          <w:b w:val="false"/>
          <w:i w:val="false"/>
          <w:color w:val="000000"/>
          <w:sz w:val="28"/>
        </w:rPr>
        <w:t>
      5) әртүрлі динамикалық реңктерді құрастыру;</w:t>
      </w:r>
    </w:p>
    <w:p>
      <w:pPr>
        <w:spacing w:after="0"/>
        <w:ind w:left="0"/>
        <w:jc w:val="both"/>
      </w:pPr>
      <w:r>
        <w:rPr>
          <w:rFonts w:ascii="Times New Roman"/>
          <w:b w:val="false"/>
          <w:i w:val="false"/>
          <w:color w:val="000000"/>
          <w:sz w:val="28"/>
        </w:rPr>
        <w:t>
      6) эстрадалық-джаздық форшлагтарды, группеттоларды, пассаждарды орындау;</w:t>
      </w:r>
    </w:p>
    <w:p>
      <w:pPr>
        <w:spacing w:after="0"/>
        <w:ind w:left="0"/>
        <w:jc w:val="both"/>
      </w:pPr>
      <w:r>
        <w:rPr>
          <w:rFonts w:ascii="Times New Roman"/>
          <w:b w:val="false"/>
          <w:i w:val="false"/>
          <w:color w:val="000000"/>
          <w:sz w:val="28"/>
        </w:rPr>
        <w:t>
      7) джаз музыкасына тән аккордтарға құрылған жаттығулар;</w:t>
      </w:r>
    </w:p>
    <w:p>
      <w:pPr>
        <w:spacing w:after="0"/>
        <w:ind w:left="0"/>
        <w:jc w:val="both"/>
      </w:pPr>
      <w:r>
        <w:rPr>
          <w:rFonts w:ascii="Times New Roman"/>
          <w:b w:val="false"/>
          <w:i w:val="false"/>
          <w:color w:val="000000"/>
          <w:sz w:val="28"/>
        </w:rPr>
        <w:t>
      8) ырғақты жаттығулар, білім алушыларды ерекше әдістермен: субтонмен, вибратомен, тік дыбыспен, фруллатомен таныстыру, дыбыстың динамикалық шабуылымен (драйв) әр бөлікке мән бере отырып екпінді орындау;</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11) оқу жылының ішінде білім алушы әртүрлі сипаттағы 7-8 шығарманы үйренеді.</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Джаздық стандарттардың тақырыптары. </w:t>
      </w:r>
    </w:p>
    <w:p>
      <w:pPr>
        <w:spacing w:after="0"/>
        <w:ind w:left="0"/>
        <w:jc w:val="both"/>
      </w:pPr>
      <w:r>
        <w:rPr>
          <w:rFonts w:ascii="Times New Roman"/>
          <w:b w:val="false"/>
          <w:i w:val="false"/>
          <w:color w:val="000000"/>
          <w:sz w:val="28"/>
        </w:rPr>
        <w:t xml:space="preserve">
      2-тақырып. Ырғақты топтастырулар: квартоль, квинтоль. Оқыту-жаттықтыру материалдарын айту. </w:t>
      </w:r>
    </w:p>
    <w:p>
      <w:pPr>
        <w:spacing w:after="0"/>
        <w:ind w:left="0"/>
        <w:jc w:val="both"/>
      </w:pPr>
      <w:r>
        <w:rPr>
          <w:rFonts w:ascii="Times New Roman"/>
          <w:b w:val="false"/>
          <w:i w:val="false"/>
          <w:color w:val="000000"/>
          <w:sz w:val="28"/>
        </w:rPr>
        <w:t xml:space="preserve">
      3-тақырып. Музыкалық терминдер. </w:t>
      </w:r>
    </w:p>
    <w:p>
      <w:pPr>
        <w:spacing w:after="0"/>
        <w:ind w:left="0"/>
        <w:jc w:val="both"/>
      </w:pPr>
      <w:r>
        <w:rPr>
          <w:rFonts w:ascii="Times New Roman"/>
          <w:b w:val="false"/>
          <w:i w:val="false"/>
          <w:color w:val="000000"/>
          <w:sz w:val="28"/>
        </w:rPr>
        <w:t xml:space="preserve">
      4-тақырып. Ағынды тыныс шығаруды жетілдіру. </w:t>
      </w:r>
    </w:p>
    <w:p>
      <w:pPr>
        <w:spacing w:after="0"/>
        <w:ind w:left="0"/>
        <w:jc w:val="both"/>
      </w:pPr>
      <w:r>
        <w:rPr>
          <w:rFonts w:ascii="Times New Roman"/>
          <w:b w:val="false"/>
          <w:i w:val="false"/>
          <w:color w:val="000000"/>
          <w:sz w:val="28"/>
        </w:rPr>
        <w:t xml:space="preserve">
      5-тақырып. Жұмсақ шабуылды қайталау әуендерін айту. </w:t>
      </w:r>
    </w:p>
    <w:p>
      <w:pPr>
        <w:spacing w:after="0"/>
        <w:ind w:left="0"/>
        <w:jc w:val="both"/>
      </w:pPr>
      <w:r>
        <w:rPr>
          <w:rFonts w:ascii="Times New Roman"/>
          <w:b w:val="false"/>
          <w:i w:val="false"/>
          <w:color w:val="000000"/>
          <w:sz w:val="28"/>
        </w:rPr>
        <w:t xml:space="preserve">
      6-тақырып. Үлкен диапазонда резонаторлық сезімдер арқылы дауысты біркелкі ету.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Бұлшық ет қысымдарын жою бойынша жұмыстар. </w:t>
      </w:r>
    </w:p>
    <w:p>
      <w:pPr>
        <w:spacing w:after="0"/>
        <w:ind w:left="0"/>
        <w:jc w:val="both"/>
      </w:pPr>
      <w:r>
        <w:rPr>
          <w:rFonts w:ascii="Times New Roman"/>
          <w:b w:val="false"/>
          <w:i w:val="false"/>
          <w:color w:val="000000"/>
          <w:sz w:val="28"/>
        </w:rPr>
        <w:t xml:space="preserve">
      9-тақырып. Сызықтарға жаттығулар. Оқыту-жаттықтыру материалдарын айту. </w:t>
      </w:r>
    </w:p>
    <w:p>
      <w:pPr>
        <w:spacing w:after="0"/>
        <w:ind w:left="0"/>
        <w:jc w:val="both"/>
      </w:pPr>
      <w:r>
        <w:rPr>
          <w:rFonts w:ascii="Times New Roman"/>
          <w:b w:val="false"/>
          <w:i w:val="false"/>
          <w:color w:val="000000"/>
          <w:sz w:val="28"/>
        </w:rPr>
        <w:t xml:space="preserve">
      10-тақырып. Вокализдер. </w:t>
      </w:r>
    </w:p>
    <w:p>
      <w:pPr>
        <w:spacing w:after="0"/>
        <w:ind w:left="0"/>
        <w:jc w:val="both"/>
      </w:pPr>
      <w:r>
        <w:rPr>
          <w:rFonts w:ascii="Times New Roman"/>
          <w:b w:val="false"/>
          <w:i w:val="false"/>
          <w:color w:val="000000"/>
          <w:sz w:val="28"/>
        </w:rPr>
        <w:t>
      11-тақырып. Бояулы фразалармен жұмыс: жылау, ыңырсу, таңдану.</w:t>
      </w:r>
    </w:p>
    <w:p>
      <w:pPr>
        <w:spacing w:after="0"/>
        <w:ind w:left="0"/>
        <w:jc w:val="both"/>
      </w:pPr>
      <w:r>
        <w:rPr>
          <w:rFonts w:ascii="Times New Roman"/>
          <w:b w:val="false"/>
          <w:i w:val="false"/>
          <w:color w:val="000000"/>
          <w:sz w:val="28"/>
        </w:rPr>
        <w:t xml:space="preserve">
      12-тақырып. Ритм және тынысты ұйымдастыру. Жаттығу. </w:t>
      </w:r>
    </w:p>
    <w:p>
      <w:pPr>
        <w:spacing w:after="0"/>
        <w:ind w:left="0"/>
        <w:jc w:val="both"/>
      </w:pPr>
      <w:r>
        <w:rPr>
          <w:rFonts w:ascii="Times New Roman"/>
          <w:b w:val="false"/>
          <w:i w:val="false"/>
          <w:color w:val="000000"/>
          <w:sz w:val="28"/>
        </w:rPr>
        <w:t xml:space="preserve">
      13-тақырып. Артикуляция және дикция бойынша жұмыс. </w:t>
      </w:r>
    </w:p>
    <w:p>
      <w:pPr>
        <w:spacing w:after="0"/>
        <w:ind w:left="0"/>
        <w:jc w:val="both"/>
      </w:pPr>
      <w:r>
        <w:rPr>
          <w:rFonts w:ascii="Times New Roman"/>
          <w:b w:val="false"/>
          <w:i w:val="false"/>
          <w:color w:val="000000"/>
          <w:sz w:val="28"/>
        </w:rPr>
        <w:t xml:space="preserve">
      14-тақырып. Вокализдермен жұмыс. Эстрадалық-джаздық шығармаларды орындау. </w:t>
      </w:r>
    </w:p>
    <w:p>
      <w:pPr>
        <w:spacing w:after="0"/>
        <w:ind w:left="0"/>
        <w:jc w:val="both"/>
      </w:pPr>
      <w:r>
        <w:rPr>
          <w:rFonts w:ascii="Times New Roman"/>
          <w:b w:val="false"/>
          <w:i w:val="false"/>
          <w:color w:val="000000"/>
          <w:sz w:val="28"/>
        </w:rPr>
        <w:t xml:space="preserve">
      15-тақырып. Кантиленаны дамытумен жұмыс.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субтон, вибрато, тік дыбыс, фруллато - ерекше әдістермен ырғақты жаттығуларды біледі;</w:t>
      </w:r>
    </w:p>
    <w:p>
      <w:pPr>
        <w:spacing w:after="0"/>
        <w:ind w:left="0"/>
        <w:jc w:val="both"/>
      </w:pPr>
      <w:r>
        <w:rPr>
          <w:rFonts w:ascii="Times New Roman"/>
          <w:b w:val="false"/>
          <w:i w:val="false"/>
          <w:color w:val="000000"/>
          <w:sz w:val="28"/>
        </w:rPr>
        <w:t>
      2) джаздық артикуляцияны, эстрадалық-джаздық форшлагтарды, группеттоны, пассаждарды біледі;</w:t>
      </w:r>
    </w:p>
    <w:p>
      <w:pPr>
        <w:spacing w:after="0"/>
        <w:ind w:left="0"/>
        <w:jc w:val="both"/>
      </w:pPr>
      <w:r>
        <w:rPr>
          <w:rFonts w:ascii="Times New Roman"/>
          <w:b w:val="false"/>
          <w:i w:val="false"/>
          <w:color w:val="000000"/>
          <w:sz w:val="28"/>
        </w:rPr>
        <w:t>
      3) тесситурлық секірістерді, гаммаларды, арпеджиоларды орындай алады;</w:t>
      </w:r>
    </w:p>
    <w:p>
      <w:pPr>
        <w:spacing w:after="0"/>
        <w:ind w:left="0"/>
        <w:jc w:val="both"/>
      </w:pPr>
      <w:r>
        <w:rPr>
          <w:rFonts w:ascii="Times New Roman"/>
          <w:b w:val="false"/>
          <w:i w:val="false"/>
          <w:color w:val="000000"/>
          <w:sz w:val="28"/>
        </w:rPr>
        <w:t>
      4) әуенді әр бөлікте ерекшелеумен және дыбыстың динамикалық шабуылымен екпінді мәнерде орындай алады;</w:t>
      </w:r>
    </w:p>
    <w:p>
      <w:pPr>
        <w:spacing w:after="0"/>
        <w:ind w:left="0"/>
        <w:jc w:val="both"/>
      </w:pPr>
      <w:r>
        <w:rPr>
          <w:rFonts w:ascii="Times New Roman"/>
          <w:b w:val="false"/>
          <w:i w:val="false"/>
          <w:color w:val="000000"/>
          <w:sz w:val="28"/>
        </w:rPr>
        <w:t>
      5) мажорлық және минорлық гаммалар, мажорлық және минорлық үшдауыстылық, арпеджио, квинтаға, октаваға жоғары және төмен секірістер енетін вокалдық жаттығуларды орындай алады;</w:t>
      </w:r>
    </w:p>
    <w:p>
      <w:pPr>
        <w:spacing w:after="0"/>
        <w:ind w:left="0"/>
        <w:jc w:val="both"/>
      </w:pPr>
      <w:r>
        <w:rPr>
          <w:rFonts w:ascii="Times New Roman"/>
          <w:b w:val="false"/>
          <w:i w:val="false"/>
          <w:color w:val="000000"/>
          <w:sz w:val="28"/>
        </w:rPr>
        <w:t>
      6) әртүрлі сипаттағы және мазмұндағы вокализдерді және эстрадалық-джаздық пьесаларды микрофонмен минус фонограммасы сүйемелдеуімен орындай алады.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барлық өтілген вокалдық-техникалық дағдыларды пысықтау бойынша жұмыстар жалғасады;</w:t>
      </w:r>
    </w:p>
    <w:p>
      <w:pPr>
        <w:spacing w:after="0"/>
        <w:ind w:left="0"/>
        <w:jc w:val="both"/>
      </w:pPr>
      <w:r>
        <w:rPr>
          <w:rFonts w:ascii="Times New Roman"/>
          <w:b w:val="false"/>
          <w:i w:val="false"/>
          <w:color w:val="000000"/>
          <w:sz w:val="28"/>
        </w:rPr>
        <w:t>
      2) дауыс қозғалғыштығымен, дауыстың әдемі тембрін анықтау, әртүрлі динамикалық реңктерді пайдалану бойынша жұмыс;</w:t>
      </w:r>
    </w:p>
    <w:p>
      <w:pPr>
        <w:spacing w:after="0"/>
        <w:ind w:left="0"/>
        <w:jc w:val="both"/>
      </w:pPr>
      <w:r>
        <w:rPr>
          <w:rFonts w:ascii="Times New Roman"/>
          <w:b w:val="false"/>
          <w:i w:val="false"/>
          <w:color w:val="000000"/>
          <w:sz w:val="28"/>
        </w:rPr>
        <w:t xml:space="preserve">
      3) эстрадалық-джаздық форшлагтар, группето, пассаждар; </w:t>
      </w:r>
    </w:p>
    <w:p>
      <w:pPr>
        <w:spacing w:after="0"/>
        <w:ind w:left="0"/>
        <w:jc w:val="both"/>
      </w:pPr>
      <w:r>
        <w:rPr>
          <w:rFonts w:ascii="Times New Roman"/>
          <w:b w:val="false"/>
          <w:i w:val="false"/>
          <w:color w:val="000000"/>
          <w:sz w:val="28"/>
        </w:rPr>
        <w:t>
      4) кантиленоны қалыптастыратын жаттығулар (көтерілетін және түсетін гаммалар, арпеджио);</w:t>
      </w:r>
    </w:p>
    <w:p>
      <w:pPr>
        <w:spacing w:after="0"/>
        <w:ind w:left="0"/>
        <w:jc w:val="both"/>
      </w:pPr>
      <w:r>
        <w:rPr>
          <w:rFonts w:ascii="Times New Roman"/>
          <w:b w:val="false"/>
          <w:i w:val="false"/>
          <w:color w:val="000000"/>
          <w:sz w:val="28"/>
        </w:rPr>
        <w:t xml:space="preserve">
      5) сызықтық және синкопирленген ритмге құрылған жаттығулар; </w:t>
      </w:r>
    </w:p>
    <w:p>
      <w:pPr>
        <w:spacing w:after="0"/>
        <w:ind w:left="0"/>
        <w:jc w:val="both"/>
      </w:pPr>
      <w:r>
        <w:rPr>
          <w:rFonts w:ascii="Times New Roman"/>
          <w:b w:val="false"/>
          <w:i w:val="false"/>
          <w:color w:val="000000"/>
          <w:sz w:val="28"/>
        </w:rPr>
        <w:t>
      6) дыбыс түзуге көңіл аудара отырып, артикуляцияны, дикцияны, фразаға бөлу және нюанстарды бақылау;</w:t>
      </w:r>
    </w:p>
    <w:p>
      <w:pPr>
        <w:spacing w:after="0"/>
        <w:ind w:left="0"/>
        <w:jc w:val="both"/>
      </w:pPr>
      <w:r>
        <w:rPr>
          <w:rFonts w:ascii="Times New Roman"/>
          <w:b w:val="false"/>
          <w:i w:val="false"/>
          <w:color w:val="000000"/>
          <w:sz w:val="28"/>
        </w:rPr>
        <w:t>
      7) ріаno-ны айту білігі;</w:t>
      </w:r>
    </w:p>
    <w:p>
      <w:pPr>
        <w:spacing w:after="0"/>
        <w:ind w:left="0"/>
        <w:jc w:val="both"/>
      </w:pPr>
      <w:r>
        <w:rPr>
          <w:rFonts w:ascii="Times New Roman"/>
          <w:b w:val="false"/>
          <w:i w:val="false"/>
          <w:color w:val="000000"/>
          <w:sz w:val="28"/>
        </w:rPr>
        <w:t>
      8) дыбыс филировкасы;</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xml:space="preserve">
      11) оқу жылының ішінде білім алушы әртүрлі сипаттағы 7-8 шығарманы үйренеді. </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Эстрадалық-джаздық шығармаларды орындау. </w:t>
      </w:r>
    </w:p>
    <w:p>
      <w:pPr>
        <w:spacing w:after="0"/>
        <w:ind w:left="0"/>
        <w:jc w:val="both"/>
      </w:pPr>
      <w:r>
        <w:rPr>
          <w:rFonts w:ascii="Times New Roman"/>
          <w:b w:val="false"/>
          <w:i w:val="false"/>
          <w:color w:val="000000"/>
          <w:sz w:val="28"/>
        </w:rPr>
        <w:t xml:space="preserve">
      2-тақырып. Еркін тыныс алумен, жоғарғы вокалдық позиция құрумен жұмыс. </w:t>
      </w:r>
    </w:p>
    <w:p>
      <w:pPr>
        <w:spacing w:after="0"/>
        <w:ind w:left="0"/>
        <w:jc w:val="both"/>
      </w:pPr>
      <w:r>
        <w:rPr>
          <w:rFonts w:ascii="Times New Roman"/>
          <w:b w:val="false"/>
          <w:i w:val="false"/>
          <w:color w:val="000000"/>
          <w:sz w:val="28"/>
        </w:rPr>
        <w:t xml:space="preserve">
      3-тақырып. Арпеджионы айту жаттығуы. Оқыту-жаттықтыру материалын айту. </w:t>
      </w:r>
    </w:p>
    <w:p>
      <w:pPr>
        <w:spacing w:after="0"/>
        <w:ind w:left="0"/>
        <w:jc w:val="both"/>
      </w:pPr>
      <w:r>
        <w:rPr>
          <w:rFonts w:ascii="Times New Roman"/>
          <w:b w:val="false"/>
          <w:i w:val="false"/>
          <w:color w:val="000000"/>
          <w:sz w:val="28"/>
        </w:rPr>
        <w:t xml:space="preserve">
      4-тақырып. Дауыстыларды араластырумен жұмыс. </w:t>
      </w:r>
    </w:p>
    <w:p>
      <w:pPr>
        <w:spacing w:after="0"/>
        <w:ind w:left="0"/>
        <w:jc w:val="both"/>
      </w:pPr>
      <w:r>
        <w:rPr>
          <w:rFonts w:ascii="Times New Roman"/>
          <w:b w:val="false"/>
          <w:i w:val="false"/>
          <w:color w:val="000000"/>
          <w:sz w:val="28"/>
        </w:rPr>
        <w:t xml:space="preserve">
      5-тақырып. Тыныс алу техникасын, артикуляцияны жетілдіру. </w:t>
      </w:r>
    </w:p>
    <w:p>
      <w:pPr>
        <w:spacing w:after="0"/>
        <w:ind w:left="0"/>
        <w:jc w:val="both"/>
      </w:pPr>
      <w:r>
        <w:rPr>
          <w:rFonts w:ascii="Times New Roman"/>
          <w:b w:val="false"/>
          <w:i w:val="false"/>
          <w:color w:val="000000"/>
          <w:sz w:val="28"/>
        </w:rPr>
        <w:t xml:space="preserve">
      6-тақырып. Орындауды жетілдіру, стильді сезінуді дамыту.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Тиімді импеданс, ауыз формасын іздеу, барлық диапазондағы аралас дыбысталу. </w:t>
      </w:r>
    </w:p>
    <w:p>
      <w:pPr>
        <w:spacing w:after="0"/>
        <w:ind w:left="0"/>
        <w:jc w:val="both"/>
      </w:pPr>
      <w:r>
        <w:rPr>
          <w:rFonts w:ascii="Times New Roman"/>
          <w:b w:val="false"/>
          <w:i w:val="false"/>
          <w:color w:val="000000"/>
          <w:sz w:val="28"/>
        </w:rPr>
        <w:t xml:space="preserve">
      9-тақырып. Қозғалыс белсенділігі арқылы тыныс алу техникасын дамыту, тынысты үнемді шығындау. </w:t>
      </w:r>
    </w:p>
    <w:p>
      <w:pPr>
        <w:spacing w:after="0"/>
        <w:ind w:left="0"/>
        <w:jc w:val="both"/>
      </w:pPr>
      <w:r>
        <w:rPr>
          <w:rFonts w:ascii="Times New Roman"/>
          <w:b w:val="false"/>
          <w:i w:val="false"/>
          <w:color w:val="000000"/>
          <w:sz w:val="28"/>
        </w:rPr>
        <w:t xml:space="preserve">
      10-тақырып. Штрихтарға жаттығулар. Оқыту-жаттықтыру материалын айту. </w:t>
      </w:r>
    </w:p>
    <w:p>
      <w:pPr>
        <w:spacing w:after="0"/>
        <w:ind w:left="0"/>
        <w:jc w:val="both"/>
      </w:pPr>
      <w:r>
        <w:rPr>
          <w:rFonts w:ascii="Times New Roman"/>
          <w:b w:val="false"/>
          <w:i w:val="false"/>
          <w:color w:val="000000"/>
          <w:sz w:val="28"/>
        </w:rPr>
        <w:t xml:space="preserve">
      11-тақырып. Дыбыс реңктерімен жұмыс, дыбыс фолировкасы. </w:t>
      </w:r>
    </w:p>
    <w:p>
      <w:pPr>
        <w:spacing w:after="0"/>
        <w:ind w:left="0"/>
        <w:jc w:val="both"/>
      </w:pPr>
      <w:r>
        <w:rPr>
          <w:rFonts w:ascii="Times New Roman"/>
          <w:b w:val="false"/>
          <w:i w:val="false"/>
          <w:color w:val="000000"/>
          <w:sz w:val="28"/>
        </w:rPr>
        <w:t>
      12-тақырып. "Пианода" ән салу, дауыстағы вибрато техникасымен жұмыс.</w:t>
      </w:r>
    </w:p>
    <w:p>
      <w:pPr>
        <w:spacing w:after="0"/>
        <w:ind w:left="0"/>
        <w:jc w:val="both"/>
      </w:pPr>
      <w:r>
        <w:rPr>
          <w:rFonts w:ascii="Times New Roman"/>
          <w:b w:val="false"/>
          <w:i w:val="false"/>
          <w:color w:val="000000"/>
          <w:sz w:val="28"/>
        </w:rPr>
        <w:t xml:space="preserve">
      13-тақырып. Ноталарды парақтан оқу және есту бойынша таңдау. Эстрадалық-джаздық шығармаларды айту. </w:t>
      </w:r>
    </w:p>
    <w:p>
      <w:pPr>
        <w:spacing w:after="0"/>
        <w:ind w:left="0"/>
        <w:jc w:val="both"/>
      </w:pPr>
      <w:r>
        <w:rPr>
          <w:rFonts w:ascii="Times New Roman"/>
          <w:b w:val="false"/>
          <w:i w:val="false"/>
          <w:color w:val="000000"/>
          <w:sz w:val="28"/>
        </w:rPr>
        <w:t xml:space="preserve">
      14-тақырып. Стильді сезінуді дамыту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 артикуляциясын біледі;</w:t>
      </w:r>
    </w:p>
    <w:p>
      <w:pPr>
        <w:spacing w:after="0"/>
        <w:ind w:left="0"/>
        <w:jc w:val="both"/>
      </w:pPr>
      <w:r>
        <w:rPr>
          <w:rFonts w:ascii="Times New Roman"/>
          <w:b w:val="false"/>
          <w:i w:val="false"/>
          <w:color w:val="000000"/>
          <w:sz w:val="28"/>
        </w:rPr>
        <w:t>
      2) үзік сызықты және синкопирленген ритмдерге ие;</w:t>
      </w:r>
    </w:p>
    <w:p>
      <w:pPr>
        <w:spacing w:after="0"/>
        <w:ind w:left="0"/>
        <w:jc w:val="both"/>
      </w:pPr>
      <w:r>
        <w:rPr>
          <w:rFonts w:ascii="Times New Roman"/>
          <w:b w:val="false"/>
          <w:i w:val="false"/>
          <w:color w:val="000000"/>
          <w:sz w:val="28"/>
        </w:rPr>
        <w:t>
      3) динамикалық реңктер, эстрадалық-джаздық форшлагтар, группето, пассаждар орындай алады;</w:t>
      </w:r>
    </w:p>
    <w:p>
      <w:pPr>
        <w:spacing w:after="0"/>
        <w:ind w:left="0"/>
        <w:jc w:val="both"/>
      </w:pPr>
      <w:r>
        <w:rPr>
          <w:rFonts w:ascii="Times New Roman"/>
          <w:b w:val="false"/>
          <w:i w:val="false"/>
          <w:color w:val="000000"/>
          <w:sz w:val="28"/>
        </w:rPr>
        <w:t>
      4) көтерілетін және төмендейтін гаммаларды, арпеджио қолданылатын вокалдық жаттығуларды орындай алады;</w:t>
      </w:r>
    </w:p>
    <w:p>
      <w:pPr>
        <w:spacing w:after="0"/>
        <w:ind w:left="0"/>
        <w:jc w:val="both"/>
      </w:pPr>
      <w:r>
        <w:rPr>
          <w:rFonts w:ascii="Times New Roman"/>
          <w:b w:val="false"/>
          <w:i w:val="false"/>
          <w:color w:val="000000"/>
          <w:sz w:val="28"/>
        </w:rPr>
        <w:t>
      5) нақты дикция, фразаға бөлу, нюанстарды бақылай алады;</w:t>
      </w:r>
    </w:p>
    <w:p>
      <w:pPr>
        <w:spacing w:after="0"/>
        <w:ind w:left="0"/>
        <w:jc w:val="both"/>
      </w:pPr>
      <w:r>
        <w:rPr>
          <w:rFonts w:ascii="Times New Roman"/>
          <w:b w:val="false"/>
          <w:i w:val="false"/>
          <w:color w:val="000000"/>
          <w:sz w:val="28"/>
        </w:rPr>
        <w:t>
      6) "piano" [пиано] және дыбыс филировкасын меңгере біледі;</w:t>
      </w:r>
    </w:p>
    <w:p>
      <w:pPr>
        <w:spacing w:after="0"/>
        <w:ind w:left="0"/>
        <w:jc w:val="both"/>
      </w:pPr>
      <w:r>
        <w:rPr>
          <w:rFonts w:ascii="Times New Roman"/>
          <w:b w:val="false"/>
          <w:i w:val="false"/>
          <w:color w:val="000000"/>
          <w:sz w:val="28"/>
        </w:rPr>
        <w:t>
      7) микрофонмен минус сүйемелдеуімен эстрадалық-джаздық стандарттарды орындай алады.</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техникалық дағдыларды дамыту және эстрадалық-джаздық вокалдық репертуарды игеру бойынша жұмыстарды жалғастыру;</w:t>
      </w:r>
    </w:p>
    <w:p>
      <w:pPr>
        <w:spacing w:after="0"/>
        <w:ind w:left="0"/>
        <w:jc w:val="both"/>
      </w:pPr>
      <w:r>
        <w:rPr>
          <w:rFonts w:ascii="Times New Roman"/>
          <w:b w:val="false"/>
          <w:i w:val="false"/>
          <w:color w:val="000000"/>
          <w:sz w:val="28"/>
        </w:rPr>
        <w:t>
      2) әдемі және мәнерлі ән айту қабілеттерін меңгеру;</w:t>
      </w:r>
    </w:p>
    <w:p>
      <w:pPr>
        <w:spacing w:after="0"/>
        <w:ind w:left="0"/>
        <w:jc w:val="both"/>
      </w:pPr>
      <w:r>
        <w:rPr>
          <w:rFonts w:ascii="Times New Roman"/>
          <w:b w:val="false"/>
          <w:i w:val="false"/>
          <w:color w:val="000000"/>
          <w:sz w:val="28"/>
        </w:rPr>
        <w:t>
      3) дикция, артикуляция, "тіректі" тыныс алу, тембрді дамыту, дауыстың әуенділігі;</w:t>
      </w:r>
    </w:p>
    <w:p>
      <w:pPr>
        <w:spacing w:after="0"/>
        <w:ind w:left="0"/>
        <w:jc w:val="both"/>
      </w:pPr>
      <w:r>
        <w:rPr>
          <w:rFonts w:ascii="Times New Roman"/>
          <w:b w:val="false"/>
          <w:i w:val="false"/>
          <w:color w:val="000000"/>
          <w:sz w:val="28"/>
        </w:rPr>
        <w:t>
      4) фонограммамен, вокалдық радиотехникалық аппаратурамен жұмыс жасау дағдылары;</w:t>
      </w:r>
    </w:p>
    <w:p>
      <w:pPr>
        <w:spacing w:after="0"/>
        <w:ind w:left="0"/>
        <w:jc w:val="both"/>
      </w:pPr>
      <w:r>
        <w:rPr>
          <w:rFonts w:ascii="Times New Roman"/>
          <w:b w:val="false"/>
          <w:i w:val="false"/>
          <w:color w:val="000000"/>
          <w:sz w:val="28"/>
        </w:rPr>
        <w:t>
      5) вокалдық шығарманы және шет тілдердегі шығарма мәтіндерін үйрену бойынша өзіндік жұмыс;</w:t>
      </w:r>
    </w:p>
    <w:p>
      <w:pPr>
        <w:spacing w:after="0"/>
        <w:ind w:left="0"/>
        <w:jc w:val="both"/>
      </w:pPr>
      <w:r>
        <w:rPr>
          <w:rFonts w:ascii="Times New Roman"/>
          <w:b w:val="false"/>
          <w:i w:val="false"/>
          <w:color w:val="000000"/>
          <w:sz w:val="28"/>
        </w:rPr>
        <w:t>
      6) динамикалық стереотипті пысықтау;</w:t>
      </w:r>
    </w:p>
    <w:p>
      <w:pPr>
        <w:spacing w:after="0"/>
        <w:ind w:left="0"/>
        <w:jc w:val="both"/>
      </w:pPr>
      <w:r>
        <w:rPr>
          <w:rFonts w:ascii="Times New Roman"/>
          <w:b w:val="false"/>
          <w:i w:val="false"/>
          <w:color w:val="000000"/>
          <w:sz w:val="28"/>
        </w:rPr>
        <w:t>
      7) сөзбен, шығарманың көркемдік мазмұнын ашу және стилистикалық ерекшеліктерін анықтау бойынша жұмысты белсендіру;</w:t>
      </w:r>
    </w:p>
    <w:p>
      <w:pPr>
        <w:spacing w:after="0"/>
        <w:ind w:left="0"/>
        <w:jc w:val="both"/>
      </w:pPr>
      <w:r>
        <w:rPr>
          <w:rFonts w:ascii="Times New Roman"/>
          <w:b w:val="false"/>
          <w:i w:val="false"/>
          <w:color w:val="000000"/>
          <w:sz w:val="28"/>
        </w:rPr>
        <w:t>
      8) вокалдық-техникалық және орындаушылық дағдылар жүре біткен рефлекс деңгейіне жеткізіледі;</w:t>
      </w:r>
    </w:p>
    <w:p>
      <w:pPr>
        <w:spacing w:after="0"/>
        <w:ind w:left="0"/>
        <w:jc w:val="both"/>
      </w:pPr>
      <w:r>
        <w:rPr>
          <w:rFonts w:ascii="Times New Roman"/>
          <w:b w:val="false"/>
          <w:i w:val="false"/>
          <w:color w:val="000000"/>
          <w:sz w:val="28"/>
        </w:rPr>
        <w:t>
      9) оқу жылының ішінде білім алушы әртүрлі сипаттағы 9-10 шығарманы үйренеді.</w:t>
      </w:r>
    </w:p>
    <w:p>
      <w:pPr>
        <w:spacing w:after="0"/>
        <w:ind w:left="0"/>
        <w:jc w:val="both"/>
      </w:pPr>
      <w:r>
        <w:rPr>
          <w:rFonts w:ascii="Times New Roman"/>
          <w:b w:val="false"/>
          <w:i w:val="false"/>
          <w:color w:val="000000"/>
          <w:sz w:val="28"/>
        </w:rPr>
        <w:t>
      77.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 номерлерді қою.</w:t>
      </w:r>
    </w:p>
    <w:p>
      <w:pPr>
        <w:spacing w:after="0"/>
        <w:ind w:left="0"/>
        <w:jc w:val="both"/>
      </w:pPr>
      <w:r>
        <w:rPr>
          <w:rFonts w:ascii="Times New Roman"/>
          <w:b w:val="false"/>
          <w:i w:val="false"/>
          <w:color w:val="000000"/>
          <w:sz w:val="28"/>
        </w:rPr>
        <w:t>
      2-тақырып. Дыбыс сипатымен, әртүрлі стиль және жанр бойынша фразаларға бөлумен жұмыс.</w:t>
      </w:r>
    </w:p>
    <w:p>
      <w:pPr>
        <w:spacing w:after="0"/>
        <w:ind w:left="0"/>
        <w:jc w:val="both"/>
      </w:pPr>
      <w:r>
        <w:rPr>
          <w:rFonts w:ascii="Times New Roman"/>
          <w:b w:val="false"/>
          <w:i w:val="false"/>
          <w:color w:val="000000"/>
          <w:sz w:val="28"/>
        </w:rPr>
        <w:t>
      3-тақырып. Дыбыс сипатымен жұмыс. Оқыту-жаттықтыру материалын айту.</w:t>
      </w:r>
    </w:p>
    <w:p>
      <w:pPr>
        <w:spacing w:after="0"/>
        <w:ind w:left="0"/>
        <w:jc w:val="both"/>
      </w:pPr>
      <w:r>
        <w:rPr>
          <w:rFonts w:ascii="Times New Roman"/>
          <w:b w:val="false"/>
          <w:i w:val="false"/>
          <w:color w:val="000000"/>
          <w:sz w:val="28"/>
        </w:rPr>
        <w:t>
      4-тақырып. Дуолдан октолға дейінгі ырғақты топтастырулар.</w:t>
      </w:r>
    </w:p>
    <w:p>
      <w:pPr>
        <w:spacing w:after="0"/>
        <w:ind w:left="0"/>
        <w:jc w:val="both"/>
      </w:pPr>
      <w:r>
        <w:rPr>
          <w:rFonts w:ascii="Times New Roman"/>
          <w:b w:val="false"/>
          <w:i w:val="false"/>
          <w:color w:val="000000"/>
          <w:sz w:val="28"/>
        </w:rPr>
        <w:t>
      5-тақырып. Бұлшық еттің еркіндігін, дұрыс позицияны иелену.</w:t>
      </w:r>
    </w:p>
    <w:p>
      <w:pPr>
        <w:spacing w:after="0"/>
        <w:ind w:left="0"/>
        <w:jc w:val="both"/>
      </w:pPr>
      <w:r>
        <w:rPr>
          <w:rFonts w:ascii="Times New Roman"/>
          <w:b w:val="false"/>
          <w:i w:val="false"/>
          <w:color w:val="000000"/>
          <w:sz w:val="28"/>
        </w:rPr>
        <w:t>
      6-тақырып. Әртүрлі стилдерде орындаумен жұмыс. Рок, джаз, романс.</w:t>
      </w:r>
    </w:p>
    <w:p>
      <w:pPr>
        <w:spacing w:after="0"/>
        <w:ind w:left="0"/>
        <w:jc w:val="both"/>
      </w:pPr>
      <w:r>
        <w:rPr>
          <w:rFonts w:ascii="Times New Roman"/>
          <w:b w:val="false"/>
          <w:i w:val="false"/>
          <w:color w:val="000000"/>
          <w:sz w:val="28"/>
        </w:rPr>
        <w:t>
      7-тақырып. Бітіру бағдарламасының шығармаларын талдау.</w:t>
      </w:r>
    </w:p>
    <w:p>
      <w:pPr>
        <w:spacing w:after="0"/>
        <w:ind w:left="0"/>
        <w:jc w:val="both"/>
      </w:pPr>
      <w:r>
        <w:rPr>
          <w:rFonts w:ascii="Times New Roman"/>
          <w:b w:val="false"/>
          <w:i w:val="false"/>
          <w:color w:val="000000"/>
          <w:sz w:val="28"/>
        </w:rPr>
        <w:t>
      8-тақырып. Қарапайым араласқан ырғақты топтастырулар.</w:t>
      </w:r>
    </w:p>
    <w:p>
      <w:pPr>
        <w:spacing w:after="0"/>
        <w:ind w:left="0"/>
        <w:jc w:val="both"/>
      </w:pPr>
      <w:r>
        <w:rPr>
          <w:rFonts w:ascii="Times New Roman"/>
          <w:b w:val="false"/>
          <w:i w:val="false"/>
          <w:color w:val="000000"/>
          <w:sz w:val="28"/>
        </w:rPr>
        <w:t>
      9-тақырып. Әртүрлі техника түріне жаттығулар. Оқыту-жаттықтыру материалын айту.</w:t>
      </w:r>
    </w:p>
    <w:p>
      <w:pPr>
        <w:spacing w:after="0"/>
        <w:ind w:left="0"/>
        <w:jc w:val="both"/>
      </w:pPr>
      <w:r>
        <w:rPr>
          <w:rFonts w:ascii="Times New Roman"/>
          <w:b w:val="false"/>
          <w:i w:val="false"/>
          <w:color w:val="000000"/>
          <w:sz w:val="28"/>
        </w:rPr>
        <w:t>
      10-тақырып. Концерттік номерлерді қою.</w:t>
      </w:r>
    </w:p>
    <w:p>
      <w:pPr>
        <w:spacing w:after="0"/>
        <w:ind w:left="0"/>
        <w:jc w:val="both"/>
      </w:pPr>
      <w:r>
        <w:rPr>
          <w:rFonts w:ascii="Times New Roman"/>
          <w:b w:val="false"/>
          <w:i w:val="false"/>
          <w:color w:val="000000"/>
          <w:sz w:val="28"/>
        </w:rPr>
        <w:t xml:space="preserve">
      11-тақырып. Дыбыстаудың мінсіз сипатын табу. </w:t>
      </w:r>
    </w:p>
    <w:p>
      <w:pPr>
        <w:spacing w:after="0"/>
        <w:ind w:left="0"/>
        <w:jc w:val="both"/>
      </w:pPr>
      <w:r>
        <w:rPr>
          <w:rFonts w:ascii="Times New Roman"/>
          <w:b w:val="false"/>
          <w:i w:val="false"/>
          <w:color w:val="000000"/>
          <w:sz w:val="28"/>
        </w:rPr>
        <w:t xml:space="preserve">
      12-тақырып. Резонаторлық сезіммен жұмыс. </w:t>
      </w:r>
    </w:p>
    <w:p>
      <w:pPr>
        <w:spacing w:after="0"/>
        <w:ind w:left="0"/>
        <w:jc w:val="both"/>
      </w:pPr>
      <w:r>
        <w:rPr>
          <w:rFonts w:ascii="Times New Roman"/>
          <w:b w:val="false"/>
          <w:i w:val="false"/>
          <w:color w:val="000000"/>
          <w:sz w:val="28"/>
        </w:rPr>
        <w:t>
      13-тақырып. Нотаны парақтан оқу және есту қабілеті бойынша таңдау. Эстрадалық-джаздық шығармаларды айту.</w:t>
      </w:r>
    </w:p>
    <w:p>
      <w:pPr>
        <w:spacing w:after="0"/>
        <w:ind w:left="0"/>
        <w:jc w:val="both"/>
      </w:pPr>
      <w:r>
        <w:rPr>
          <w:rFonts w:ascii="Times New Roman"/>
          <w:b w:val="false"/>
          <w:i w:val="false"/>
          <w:color w:val="000000"/>
          <w:sz w:val="28"/>
        </w:rPr>
        <w:t xml:space="preserve">
      14-тақырып. Дыбыспен, қатты және жұмсақ шабуылмен жұмыс. </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джаздық артикуляцияны біледі;</w:t>
      </w:r>
    </w:p>
    <w:p>
      <w:pPr>
        <w:spacing w:after="0"/>
        <w:ind w:left="0"/>
        <w:jc w:val="both"/>
      </w:pPr>
      <w:r>
        <w:rPr>
          <w:rFonts w:ascii="Times New Roman"/>
          <w:b w:val="false"/>
          <w:i w:val="false"/>
          <w:color w:val="000000"/>
          <w:sz w:val="28"/>
        </w:rPr>
        <w:t>
      2) жеке тембрмен, анық дикциямен, дұрыс артикуляциямен және дұрыс тыныспен әдемі мәнерлі ән айтуды меңгереді;</w:t>
      </w:r>
    </w:p>
    <w:p>
      <w:pPr>
        <w:spacing w:after="0"/>
        <w:ind w:left="0"/>
        <w:jc w:val="both"/>
      </w:pPr>
      <w:r>
        <w:rPr>
          <w:rFonts w:ascii="Times New Roman"/>
          <w:b w:val="false"/>
          <w:i w:val="false"/>
          <w:color w:val="000000"/>
          <w:sz w:val="28"/>
        </w:rPr>
        <w:t xml:space="preserve">
      3) 1,5 октавадан кем емес диапозонды игере алады; </w:t>
      </w:r>
    </w:p>
    <w:p>
      <w:pPr>
        <w:spacing w:after="0"/>
        <w:ind w:left="0"/>
        <w:jc w:val="both"/>
      </w:pPr>
      <w:r>
        <w:rPr>
          <w:rFonts w:ascii="Times New Roman"/>
          <w:b w:val="false"/>
          <w:i w:val="false"/>
          <w:color w:val="000000"/>
          <w:sz w:val="28"/>
        </w:rPr>
        <w:t xml:space="preserve">
      4) субтон, вибрато, түзу дыбыс, фруллато сияқты ерекше тәсілдерді меңгереді; </w:t>
      </w:r>
    </w:p>
    <w:p>
      <w:pPr>
        <w:spacing w:after="0"/>
        <w:ind w:left="0"/>
        <w:jc w:val="both"/>
      </w:pPr>
      <w:r>
        <w:rPr>
          <w:rFonts w:ascii="Times New Roman"/>
          <w:b w:val="false"/>
          <w:i w:val="false"/>
          <w:color w:val="000000"/>
          <w:sz w:val="28"/>
        </w:rPr>
        <w:t xml:space="preserve">
      5) әр үлеске екпін қоя жігерлі орындау дағдыларына, дыбысқа динамикалық шабуылды меңгереді; </w:t>
      </w:r>
    </w:p>
    <w:p>
      <w:pPr>
        <w:spacing w:after="0"/>
        <w:ind w:left="0"/>
        <w:jc w:val="both"/>
      </w:pPr>
      <w:r>
        <w:rPr>
          <w:rFonts w:ascii="Times New Roman"/>
          <w:b w:val="false"/>
          <w:i w:val="false"/>
          <w:color w:val="000000"/>
          <w:sz w:val="28"/>
        </w:rPr>
        <w:t xml:space="preserve">
      6) сахнада қозғала алады; </w:t>
      </w:r>
    </w:p>
    <w:p>
      <w:pPr>
        <w:spacing w:after="0"/>
        <w:ind w:left="0"/>
        <w:jc w:val="both"/>
      </w:pPr>
      <w:r>
        <w:rPr>
          <w:rFonts w:ascii="Times New Roman"/>
          <w:b w:val="false"/>
          <w:i w:val="false"/>
          <w:color w:val="000000"/>
          <w:sz w:val="28"/>
        </w:rPr>
        <w:t xml:space="preserve">
      7) микрофонмен және "минус" фонограммасымен жұмыс істей алады; </w:t>
      </w:r>
    </w:p>
    <w:p>
      <w:pPr>
        <w:spacing w:after="0"/>
        <w:ind w:left="0"/>
        <w:jc w:val="both"/>
      </w:pPr>
      <w:r>
        <w:rPr>
          <w:rFonts w:ascii="Times New Roman"/>
          <w:b w:val="false"/>
          <w:i w:val="false"/>
          <w:color w:val="000000"/>
          <w:sz w:val="28"/>
        </w:rPr>
        <w:t>
      8) джаздық музыканың жанрларын біледі;</w:t>
      </w:r>
    </w:p>
    <w:p>
      <w:pPr>
        <w:spacing w:after="0"/>
        <w:ind w:left="0"/>
        <w:jc w:val="both"/>
      </w:pPr>
      <w:r>
        <w:rPr>
          <w:rFonts w:ascii="Times New Roman"/>
          <w:b w:val="false"/>
          <w:i w:val="false"/>
          <w:color w:val="000000"/>
          <w:sz w:val="28"/>
        </w:rPr>
        <w:t xml:space="preserve">
      9) орындаудың стилін нақты айта біледі. </w:t>
      </w:r>
    </w:p>
    <w:p>
      <w:pPr>
        <w:spacing w:after="0"/>
        <w:ind w:left="0"/>
        <w:jc w:val="both"/>
      </w:pPr>
      <w:r>
        <w:rPr>
          <w:rFonts w:ascii="Times New Roman"/>
          <w:b w:val="false"/>
          <w:i w:val="false"/>
          <w:color w:val="000000"/>
          <w:sz w:val="28"/>
        </w:rPr>
        <w:t>
      79. Бағдарламаны игеруден күтілетін нәтижелер.</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заманауи эстрадалық және джаздық музыка жанрларын;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эстрадалық - джаздық музыканың түрлі жанрларына тән ерекше тәсілдерді;</w:t>
      </w:r>
    </w:p>
    <w:p>
      <w:pPr>
        <w:spacing w:after="0"/>
        <w:ind w:left="0"/>
        <w:jc w:val="both"/>
      </w:pPr>
      <w:r>
        <w:rPr>
          <w:rFonts w:ascii="Times New Roman"/>
          <w:b w:val="false"/>
          <w:i w:val="false"/>
          <w:color w:val="000000"/>
          <w:sz w:val="28"/>
        </w:rPr>
        <w:t>
      5) эстрадалық орындаушылық өнердің қазіргі талаптарына сәйкес келетін вокалдық шеберлік техникасын;</w:t>
      </w:r>
    </w:p>
    <w:p>
      <w:pPr>
        <w:spacing w:after="0"/>
        <w:ind w:left="0"/>
        <w:jc w:val="both"/>
      </w:pPr>
      <w:r>
        <w:rPr>
          <w:rFonts w:ascii="Times New Roman"/>
          <w:b w:val="false"/>
          <w:i w:val="false"/>
          <w:color w:val="000000"/>
          <w:sz w:val="28"/>
        </w:rPr>
        <w:t>
      6) музыкалық шығармалардың түрлі интерпретацияларын;</w:t>
      </w:r>
    </w:p>
    <w:p>
      <w:pPr>
        <w:spacing w:after="0"/>
        <w:ind w:left="0"/>
        <w:jc w:val="both"/>
      </w:pPr>
      <w:r>
        <w:rPr>
          <w:rFonts w:ascii="Times New Roman"/>
          <w:b w:val="false"/>
          <w:i w:val="false"/>
          <w:color w:val="000000"/>
          <w:sz w:val="28"/>
        </w:rPr>
        <w:t>
      7) Бағдарлама талаптарына сәйкес түрлі стильдер мен жанрлардан тұратын репертуарды;</w:t>
      </w:r>
    </w:p>
    <w:p>
      <w:pPr>
        <w:spacing w:after="0"/>
        <w:ind w:left="0"/>
        <w:jc w:val="both"/>
      </w:pPr>
      <w:r>
        <w:rPr>
          <w:rFonts w:ascii="Times New Roman"/>
          <w:b w:val="false"/>
          <w:i w:val="false"/>
          <w:color w:val="000000"/>
          <w:sz w:val="28"/>
        </w:rPr>
        <w:t>
      8)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9) музыкант-орындаушының сахнадағы жұмыс қағидаттарын біледі.</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xml:space="preserve">
      1) саналы, мәнерлі, көркем вокалды орындаушылықты меңгереді; </w:t>
      </w:r>
    </w:p>
    <w:p>
      <w:pPr>
        <w:spacing w:after="0"/>
        <w:ind w:left="0"/>
        <w:jc w:val="both"/>
      </w:pPr>
      <w:r>
        <w:rPr>
          <w:rFonts w:ascii="Times New Roman"/>
          <w:b w:val="false"/>
          <w:i w:val="false"/>
          <w:color w:val="000000"/>
          <w:sz w:val="28"/>
        </w:rPr>
        <w:t>
      2) күрделі емес шығармаларды үйрену барысында кездесетін техникалық қиындықтарды өзбетінше жеңе алады;</w:t>
      </w:r>
    </w:p>
    <w:p>
      <w:pPr>
        <w:spacing w:after="0"/>
        <w:ind w:left="0"/>
        <w:jc w:val="both"/>
      </w:pPr>
      <w:r>
        <w:rPr>
          <w:rFonts w:ascii="Times New Roman"/>
          <w:b w:val="false"/>
          <w:i w:val="false"/>
          <w:color w:val="000000"/>
          <w:sz w:val="28"/>
        </w:rPr>
        <w:t>
      3) музыкалық-эстетикалық талғамның жоғары деңгейіне ие;</w:t>
      </w:r>
    </w:p>
    <w:p>
      <w:pPr>
        <w:spacing w:after="0"/>
        <w:ind w:left="0"/>
        <w:jc w:val="both"/>
      </w:pPr>
      <w:r>
        <w:rPr>
          <w:rFonts w:ascii="Times New Roman"/>
          <w:b w:val="false"/>
          <w:i w:val="false"/>
          <w:color w:val="000000"/>
          <w:sz w:val="28"/>
        </w:rPr>
        <w:t>
      4) таза интонацияға, әншілік тірекке және әртістік негізге ие;</w:t>
      </w:r>
    </w:p>
    <w:p>
      <w:pPr>
        <w:spacing w:after="0"/>
        <w:ind w:left="0"/>
        <w:jc w:val="both"/>
      </w:pPr>
      <w:r>
        <w:rPr>
          <w:rFonts w:ascii="Times New Roman"/>
          <w:b w:val="false"/>
          <w:i w:val="false"/>
          <w:color w:val="000000"/>
          <w:sz w:val="28"/>
        </w:rPr>
        <w:t>
      5) салауатты өмір салтын ұстанады, дауыс аппаратына ұқыпты қарайды;</w:t>
      </w:r>
    </w:p>
    <w:p>
      <w:pPr>
        <w:spacing w:after="0"/>
        <w:ind w:left="0"/>
        <w:jc w:val="both"/>
      </w:pPr>
      <w:r>
        <w:rPr>
          <w:rFonts w:ascii="Times New Roman"/>
          <w:b w:val="false"/>
          <w:i w:val="false"/>
          <w:color w:val="000000"/>
          <w:sz w:val="28"/>
        </w:rPr>
        <w:t>
      6) орындаушылық практикасында теориялық білімдерін қолдана біледі;</w:t>
      </w:r>
    </w:p>
    <w:p>
      <w:pPr>
        <w:spacing w:after="0"/>
        <w:ind w:left="0"/>
        <w:jc w:val="both"/>
      </w:pPr>
      <w:r>
        <w:rPr>
          <w:rFonts w:ascii="Times New Roman"/>
          <w:b w:val="false"/>
          <w:i w:val="false"/>
          <w:color w:val="000000"/>
          <w:sz w:val="28"/>
        </w:rPr>
        <w:t>
      7) сахнада өнер көрсете біледі, фонограммамен, микрофонмен, вокалдық-күшейткіш аппаратурамен жұмыс істей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қабілеті бойынша таңдау және күрделі емес музыкалық шығармаларды парақтан оқу;</w:t>
      </w:r>
    </w:p>
    <w:p>
      <w:pPr>
        <w:spacing w:after="0"/>
        <w:ind w:left="0"/>
        <w:jc w:val="both"/>
      </w:pPr>
      <w:r>
        <w:rPr>
          <w:rFonts w:ascii="Times New Roman"/>
          <w:b w:val="false"/>
          <w:i w:val="false"/>
          <w:color w:val="000000"/>
          <w:sz w:val="28"/>
        </w:rPr>
        <w:t>
      2) мәнерліліктің музыкалық-орындаушылық құралдарын қолдану;</w:t>
      </w:r>
    </w:p>
    <w:p>
      <w:pPr>
        <w:spacing w:after="0"/>
        <w:ind w:left="0"/>
        <w:jc w:val="both"/>
      </w:pPr>
      <w:r>
        <w:rPr>
          <w:rFonts w:ascii="Times New Roman"/>
          <w:b w:val="false"/>
          <w:i w:val="false"/>
          <w:color w:val="000000"/>
          <w:sz w:val="28"/>
        </w:rPr>
        <w:t>
      3) есту қабілеті бақылауы және орындау процесін басқару қабілеті;</w:t>
      </w:r>
    </w:p>
    <w:p>
      <w:pPr>
        <w:spacing w:after="0"/>
        <w:ind w:left="0"/>
        <w:jc w:val="both"/>
      </w:pPr>
      <w:r>
        <w:rPr>
          <w:rFonts w:ascii="Times New Roman"/>
          <w:b w:val="false"/>
          <w:i w:val="false"/>
          <w:color w:val="000000"/>
          <w:sz w:val="28"/>
        </w:rPr>
        <w:t>
      4) орындалатын шығармалардың теориялық талдау;</w:t>
      </w:r>
    </w:p>
    <w:p>
      <w:pPr>
        <w:spacing w:after="0"/>
        <w:ind w:left="0"/>
        <w:jc w:val="both"/>
      </w:pPr>
      <w:r>
        <w:rPr>
          <w:rFonts w:ascii="Times New Roman"/>
          <w:b w:val="false"/>
          <w:i w:val="false"/>
          <w:color w:val="000000"/>
          <w:sz w:val="28"/>
        </w:rPr>
        <w:t>
      5) жеке көпшілік алдында өнер көрсетудің орындаушылық практикасы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сынақ (қазақ тіліндегі балалар эстрада әні, ағылшын тіліндегі танымал ән);</w:t>
      </w:r>
    </w:p>
    <w:p>
      <w:pPr>
        <w:spacing w:after="0"/>
        <w:ind w:left="0"/>
        <w:jc w:val="both"/>
      </w:pPr>
      <w:r>
        <w:rPr>
          <w:rFonts w:ascii="Times New Roman"/>
          <w:b w:val="false"/>
          <w:i w:val="false"/>
          <w:color w:val="000000"/>
          <w:sz w:val="28"/>
        </w:rPr>
        <w:t xml:space="preserve">
      2) 2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xml:space="preserve">
      3) 3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4) 4 сынып – екінші тоқсанда: бақылау сабағы (қазақ тіліндегі балалар эстрада әні, джаздық стандарт), төртінші тоқсанда: сынақ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5) 5 сынып – төртінші тоқсанда: емтихан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6) 6 сынып – төртінші тоқсанда: емтихан (джаздық стандарт, өтілген материалдан таңдау бойынша шығарма);</w:t>
      </w:r>
    </w:p>
    <w:p>
      <w:pPr>
        <w:spacing w:after="0"/>
        <w:ind w:left="0"/>
        <w:jc w:val="both"/>
      </w:pPr>
      <w:r>
        <w:rPr>
          <w:rFonts w:ascii="Times New Roman"/>
          <w:b w:val="false"/>
          <w:i w:val="false"/>
          <w:color w:val="000000"/>
          <w:sz w:val="28"/>
        </w:rPr>
        <w:t xml:space="preserve">
      7) 7 сынып – төртінші тоқсанда: бітіру емтиханы (қазақ тіліндегі әнді эстрадалық өңдеу, екі джаздық стандарт, шетелдік хит). </w:t>
      </w:r>
    </w:p>
    <w:p>
      <w:pPr>
        <w:spacing w:after="0"/>
        <w:ind w:left="0"/>
        <w:jc w:val="both"/>
      </w:pPr>
      <w:r>
        <w:rPr>
          <w:rFonts w:ascii="Times New Roman"/>
          <w:b w:val="false"/>
          <w:i w:val="false"/>
          <w:color w:val="000000"/>
          <w:sz w:val="28"/>
        </w:rPr>
        <w:t>
      82.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83. Бағалау өлшемшарттары:</w:t>
      </w:r>
    </w:p>
    <w:p>
      <w:pPr>
        <w:spacing w:after="0"/>
        <w:ind w:left="0"/>
        <w:jc w:val="both"/>
      </w:pPr>
      <w:r>
        <w:rPr>
          <w:rFonts w:ascii="Times New Roman"/>
          <w:b w:val="false"/>
          <w:i w:val="false"/>
          <w:color w:val="000000"/>
          <w:sz w:val="28"/>
        </w:rPr>
        <w:t xml:space="preserve">
      1) "5" "өте жақсы" бағасы – вокалдық аппаратты еркін игеруі, дұрыс әншілік тұғыр, интонациялау тазалығы, дыбысты жүргізудің, нюанстердің негізгі тәсілдерін меңгеруі, есту қабілетін өз бетінше бақылау, ноталық мәтінді дәл оқу және білу, шығарманың көркемдік бейнесін ашу, мәнерлеп-әртістік орындауы, музыкалық көрнекілік құралдарын поэтикалық және музыкалық мазмұнмен икемді қосу, орындайтын шығармасын өз бетінше түсіндіруі, орындау мәденитінің жоғарылығы; </w:t>
      </w:r>
    </w:p>
    <w:p>
      <w:pPr>
        <w:spacing w:after="0"/>
        <w:ind w:left="0"/>
        <w:jc w:val="both"/>
      </w:pPr>
      <w:r>
        <w:rPr>
          <w:rFonts w:ascii="Times New Roman"/>
          <w:b w:val="false"/>
          <w:i w:val="false"/>
          <w:color w:val="000000"/>
          <w:sz w:val="28"/>
        </w:rPr>
        <w:t xml:space="preserve">
      2) "4" "жақсы" бағасы – вокалдық аппаратты еркін игеруі, дұрыс әншілік тұғыр, интонациялау тазалығы, дыбысты жүргізудің, нюанстердің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 </w:t>
      </w:r>
    </w:p>
    <w:p>
      <w:pPr>
        <w:spacing w:after="0"/>
        <w:ind w:left="0"/>
        <w:jc w:val="both"/>
      </w:pPr>
      <w:r>
        <w:rPr>
          <w:rFonts w:ascii="Times New Roman"/>
          <w:b w:val="false"/>
          <w:i w:val="false"/>
          <w:color w:val="000000"/>
          <w:sz w:val="28"/>
        </w:rPr>
        <w:t>
      3) "3" "қанағаттанарлық" бағасы –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авторлық ноталық мәтінді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вокалдық аппаратты, дыбысты жүргізу тәсілдерін меңгере алмау, орындауда стилистикалық және интонациялық қателіктердің болуы, орындау мәдениетінің төмен деңгейі,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52" w:id="50"/>
      <w:r>
        <w:rPr>
          <w:rFonts w:ascii="Times New Roman"/>
          <w:b w:val="false"/>
          <w:i w:val="false"/>
          <w:color w:val="000000"/>
          <w:sz w:val="28"/>
        </w:rPr>
        <w:t>
      Қазақстан Республикасы</w:t>
      </w:r>
    </w:p>
    <w:bookmarkEnd w:id="5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"Халық әні"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"Халық әні" пәні бойынша білім беру бағдарламасы (бұдан әрі - Бағдарлама) "Халық әні"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 – хордағы немесе вокалдық ансамбльдегі партия;</w:t>
      </w:r>
    </w:p>
    <w:p>
      <w:pPr>
        <w:spacing w:after="0"/>
        <w:ind w:left="0"/>
        <w:jc w:val="both"/>
      </w:pPr>
      <w:r>
        <w:rPr>
          <w:rFonts w:ascii="Times New Roman"/>
          <w:b w:val="false"/>
          <w:i w:val="false"/>
          <w:color w:val="000000"/>
          <w:sz w:val="28"/>
        </w:rPr>
        <w:t xml:space="preserve">
      2) ән айтудағы шабуыл – фонацияның басталуы немесе таза дауыстылардың дыбысталуының басталуы; </w:t>
      </w:r>
    </w:p>
    <w:p>
      <w:pPr>
        <w:spacing w:after="0"/>
        <w:ind w:left="0"/>
        <w:jc w:val="both"/>
      </w:pPr>
      <w:r>
        <w:rPr>
          <w:rFonts w:ascii="Times New Roman"/>
          <w:b w:val="false"/>
          <w:i w:val="false"/>
          <w:color w:val="000000"/>
          <w:sz w:val="28"/>
        </w:rPr>
        <w:t xml:space="preserve">
      3)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4) вибрато, вибрация – дыбыстардың жоғарылығы, күші, тембрі бойынша ұдайы өзгеруі;</w:t>
      </w:r>
    </w:p>
    <w:p>
      <w:pPr>
        <w:spacing w:after="0"/>
        <w:ind w:left="0"/>
        <w:jc w:val="both"/>
      </w:pPr>
      <w:r>
        <w:rPr>
          <w:rFonts w:ascii="Times New Roman"/>
          <w:b w:val="false"/>
          <w:i w:val="false"/>
          <w:color w:val="000000"/>
          <w:sz w:val="28"/>
        </w:rPr>
        <w:t xml:space="preserve">
      5) вокализ – сөзсіз, дауысты дыбысты айтуға арналған шығарма; </w:t>
      </w:r>
    </w:p>
    <w:p>
      <w:pPr>
        <w:spacing w:after="0"/>
        <w:ind w:left="0"/>
        <w:jc w:val="both"/>
      </w:pPr>
      <w:r>
        <w:rPr>
          <w:rFonts w:ascii="Times New Roman"/>
          <w:b w:val="false"/>
          <w:i w:val="false"/>
          <w:color w:val="000000"/>
          <w:sz w:val="28"/>
        </w:rPr>
        <w:t>
      6) дауыс гигиенасы – әншінің жүріс-тұрысқа қатысты белгілі ережелерді, әншілік тәртіпті сақтауы;</w:t>
      </w:r>
    </w:p>
    <w:p>
      <w:pPr>
        <w:spacing w:after="0"/>
        <w:ind w:left="0"/>
        <w:jc w:val="both"/>
      </w:pPr>
      <w:r>
        <w:rPr>
          <w:rFonts w:ascii="Times New Roman"/>
          <w:b w:val="false"/>
          <w:i w:val="false"/>
          <w:color w:val="000000"/>
          <w:sz w:val="28"/>
        </w:rPr>
        <w:t>
      7)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8) дауыстың икемділігі (қозғалмалылығы) – кәсіби педагогикалық дауыстың сапасы, айтушының еркі бойынша бір жоғарылықтан келесі жоғарылыққа жылдам және жеңіл өту қабілеті; ауыстыру және регистрлерді араластыру;</w:t>
      </w:r>
    </w:p>
    <w:p>
      <w:pPr>
        <w:spacing w:after="0"/>
        <w:ind w:left="0"/>
        <w:jc w:val="both"/>
      </w:pPr>
      <w:r>
        <w:rPr>
          <w:rFonts w:ascii="Times New Roman"/>
          <w:b w:val="false"/>
          <w:i w:val="false"/>
          <w:color w:val="000000"/>
          <w:sz w:val="28"/>
        </w:rPr>
        <w:t>
      9) дауыс ырғағы – вокалмен немесе музыкалық аспапта дыбыс тонын таза айта білу.</w:t>
      </w:r>
    </w:p>
    <w:p>
      <w:pPr>
        <w:spacing w:after="0"/>
        <w:ind w:left="0"/>
        <w:jc w:val="both"/>
      </w:pPr>
      <w:r>
        <w:rPr>
          <w:rFonts w:ascii="Times New Roman"/>
          <w:b w:val="false"/>
          <w:i w:val="false"/>
          <w:color w:val="000000"/>
          <w:sz w:val="28"/>
        </w:rPr>
        <w:t xml:space="preserve">
      10) диапазон – дауыстың (аспаптың) ең төменгіден ең жоғарыға дейінгі дыбысының көлемі; </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динамикалық ерекшеліктер – музыканың орындалуының қаттылық деңгейін анықтайтын музыкалық термин;</w:t>
      </w:r>
    </w:p>
    <w:p>
      <w:pPr>
        <w:spacing w:after="0"/>
        <w:ind w:left="0"/>
        <w:jc w:val="both"/>
      </w:pPr>
      <w:r>
        <w:rPr>
          <w:rFonts w:ascii="Times New Roman"/>
          <w:b w:val="false"/>
          <w:i w:val="false"/>
          <w:color w:val="000000"/>
          <w:sz w:val="28"/>
        </w:rPr>
        <w:t>
      13) дыбыс үндестігі (унисон) – жеке дыбысталу, бірдей биіктіктегі екі немесе бірнеше дыбыстың бір уақытта дыбысталуы;</w:t>
      </w:r>
    </w:p>
    <w:p>
      <w:pPr>
        <w:spacing w:after="0"/>
        <w:ind w:left="0"/>
        <w:jc w:val="both"/>
      </w:pPr>
      <w:r>
        <w:rPr>
          <w:rFonts w:ascii="Times New Roman"/>
          <w:b w:val="false"/>
          <w:i w:val="false"/>
          <w:color w:val="000000"/>
          <w:sz w:val="28"/>
        </w:rPr>
        <w:t>
      14) дыбыстың жоғарылығы – дыбысталатын дененің тербеліс жиілігіне байланысты пайда болатын музыкалық дыбыстың қасиеті;</w:t>
      </w:r>
    </w:p>
    <w:p>
      <w:pPr>
        <w:spacing w:after="0"/>
        <w:ind w:left="0"/>
        <w:jc w:val="both"/>
      </w:pPr>
      <w:r>
        <w:rPr>
          <w:rFonts w:ascii="Times New Roman"/>
          <w:b w:val="false"/>
          <w:i w:val="false"/>
          <w:color w:val="000000"/>
          <w:sz w:val="28"/>
        </w:rPr>
        <w:t>
      15) дыбысты жүргізу – фонация процесіндегі дыбыстарды байланыстыру тәсілі;</w:t>
      </w:r>
    </w:p>
    <w:p>
      <w:pPr>
        <w:spacing w:after="0"/>
        <w:ind w:left="0"/>
        <w:jc w:val="both"/>
      </w:pPr>
      <w:r>
        <w:rPr>
          <w:rFonts w:ascii="Times New Roman"/>
          <w:b w:val="false"/>
          <w:i w:val="false"/>
          <w:color w:val="000000"/>
          <w:sz w:val="28"/>
        </w:rPr>
        <w:t xml:space="preserve">
      16) дыбысты құру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17)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xml:space="preserve">
      18) кантилена – кең, еркін түрде шырқалатын вокалдық, сол сияқты аспаптық музыка; </w:t>
      </w:r>
    </w:p>
    <w:p>
      <w:pPr>
        <w:spacing w:after="0"/>
        <w:ind w:left="0"/>
        <w:jc w:val="both"/>
      </w:pPr>
      <w:r>
        <w:rPr>
          <w:rFonts w:ascii="Times New Roman"/>
          <w:b w:val="false"/>
          <w:i w:val="false"/>
          <w:color w:val="000000"/>
          <w:sz w:val="28"/>
        </w:rPr>
        <w:t>
      19)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20) қосалқы дауыс – негізгі дауысты сүйемелдейтін және оның әуендік-ритмикалық нұсқаларын ұсынатын қосалқы дауыс полифониясындағы дауыс;</w:t>
      </w:r>
    </w:p>
    <w:p>
      <w:pPr>
        <w:spacing w:after="0"/>
        <w:ind w:left="0"/>
        <w:jc w:val="both"/>
      </w:pPr>
      <w:r>
        <w:rPr>
          <w:rFonts w:ascii="Times New Roman"/>
          <w:b w:val="false"/>
          <w:i w:val="false"/>
          <w:color w:val="000000"/>
          <w:sz w:val="28"/>
        </w:rPr>
        <w:t>
      21) музыка теориясындағы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w:t>
      </w:r>
    </w:p>
    <w:p>
      <w:pPr>
        <w:spacing w:after="0"/>
        <w:ind w:left="0"/>
        <w:jc w:val="both"/>
      </w:pPr>
      <w:r>
        <w:rPr>
          <w:rFonts w:ascii="Times New Roman"/>
          <w:b w:val="false"/>
          <w:i w:val="false"/>
          <w:color w:val="000000"/>
          <w:sz w:val="28"/>
        </w:rPr>
        <w:t>
      22) музыкалық акцент – тактінің күшті сәттеріне дәл келетін екпін;</w:t>
      </w:r>
    </w:p>
    <w:p>
      <w:pPr>
        <w:spacing w:after="0"/>
        <w:ind w:left="0"/>
        <w:jc w:val="both"/>
      </w:pPr>
      <w:r>
        <w:rPr>
          <w:rFonts w:ascii="Times New Roman"/>
          <w:b w:val="false"/>
          <w:i w:val="false"/>
          <w:color w:val="000000"/>
          <w:sz w:val="28"/>
        </w:rPr>
        <w:t>
      23) музыкадағы партия – жеке дауыспен немесе бөлек музыкалық аспаппен орындауға арналған оркестрлік, музыкалық-драмалық немесе ансамбльдік шығарманың құрамдас бөлігі; сонаталық форманың экспозиция (және реприздер) тарауы;</w:t>
      </w:r>
    </w:p>
    <w:p>
      <w:pPr>
        <w:spacing w:after="0"/>
        <w:ind w:left="0"/>
        <w:jc w:val="both"/>
      </w:pPr>
      <w:r>
        <w:rPr>
          <w:rFonts w:ascii="Times New Roman"/>
          <w:b w:val="false"/>
          <w:i w:val="false"/>
          <w:color w:val="000000"/>
          <w:sz w:val="28"/>
        </w:rPr>
        <w:t>
      24)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xml:space="preserve">
      25) музыкадағы аймақ – дыбыстың физикалық сандық сипаты өзгеретін аймақ (тербелістің жиілігі, дыбыстың құрамы, қарқыны, ұзақтығы), ауыса алатын, оның сапасын қабылдау кезінде өзгеріссіз болады; </w:t>
      </w:r>
    </w:p>
    <w:p>
      <w:pPr>
        <w:spacing w:after="0"/>
        <w:ind w:left="0"/>
        <w:jc w:val="both"/>
      </w:pPr>
      <w:r>
        <w:rPr>
          <w:rFonts w:ascii="Times New Roman"/>
          <w:b w:val="false"/>
          <w:i w:val="false"/>
          <w:color w:val="000000"/>
          <w:sz w:val="28"/>
        </w:rPr>
        <w:t>
      26) легато – үздіксіз айту, стаккато – үзік-үзік айту;</w:t>
      </w:r>
    </w:p>
    <w:p>
      <w:pPr>
        <w:spacing w:after="0"/>
        <w:ind w:left="0"/>
        <w:jc w:val="both"/>
      </w:pPr>
      <w:r>
        <w:rPr>
          <w:rFonts w:ascii="Times New Roman"/>
          <w:b w:val="false"/>
          <w:i w:val="false"/>
          <w:color w:val="000000"/>
          <w:sz w:val="28"/>
        </w:rPr>
        <w:t>
      27) орыс халық әні – халықтың жадында сақталатын және ауыздан ауызға таралатын фольклорлық шығарма, орыс халқының ауызша айтылатын ұжымдық шығармашылығының өнімі;</w:t>
      </w:r>
    </w:p>
    <w:p>
      <w:pPr>
        <w:spacing w:after="0"/>
        <w:ind w:left="0"/>
        <w:jc w:val="both"/>
      </w:pPr>
      <w:r>
        <w:rPr>
          <w:rFonts w:ascii="Times New Roman"/>
          <w:b w:val="false"/>
          <w:i w:val="false"/>
          <w:color w:val="000000"/>
          <w:sz w:val="28"/>
        </w:rPr>
        <w:t>
      28) регистр – бір ғана тәсілмен шығарылатын және сондықтан да бірыңғай тембрге ие, әншілік дауыстың дыбыстарының белгілі жоғары дыбыстарды құрайтын қатар; бірыңғай тембрмен сипатталатын әртүрлі музыкалық аспаптардың диапазон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29) суырып салу (импровизация) – орындау процесінде туындайтын өнер туындысы, немесе оны құру процесі;</w:t>
      </w:r>
    </w:p>
    <w:p>
      <w:pPr>
        <w:spacing w:after="0"/>
        <w:ind w:left="0"/>
        <w:jc w:val="both"/>
      </w:pPr>
      <w:r>
        <w:rPr>
          <w:rFonts w:ascii="Times New Roman"/>
          <w:b w:val="false"/>
          <w:i w:val="false"/>
          <w:color w:val="000000"/>
          <w:sz w:val="28"/>
        </w:rPr>
        <w:t xml:space="preserve">
      30) терция – диатоникалық дыбыстар қатарының үш саты көлеміндегі арақашықтық; </w:t>
      </w:r>
    </w:p>
    <w:p>
      <w:pPr>
        <w:spacing w:after="0"/>
        <w:ind w:left="0"/>
        <w:jc w:val="both"/>
      </w:pPr>
      <w:r>
        <w:rPr>
          <w:rFonts w:ascii="Times New Roman"/>
          <w:b w:val="false"/>
          <w:i w:val="false"/>
          <w:color w:val="000000"/>
          <w:sz w:val="28"/>
        </w:rPr>
        <w:t>
      31) тыныс (әншілік) – ән айту процесін қамтамасыз ететін тыныс;</w:t>
      </w:r>
    </w:p>
    <w:p>
      <w:pPr>
        <w:spacing w:after="0"/>
        <w:ind w:left="0"/>
        <w:jc w:val="both"/>
      </w:pPr>
      <w:r>
        <w:rPr>
          <w:rFonts w:ascii="Times New Roman"/>
          <w:b w:val="false"/>
          <w:i w:val="false"/>
          <w:color w:val="000000"/>
          <w:sz w:val="28"/>
        </w:rPr>
        <w:t>
      32)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33) хормен айналып жүру (хоровод) – драммалық іс-қимыл элементтері бар, ежелгі халықтықтардың айналып жүріп орындайтын бұқаралық әдет-ғұрыптық биі.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саласында алған білім, білік және дағдылары негізінде музыкалық-шығармашылық қабілеттерін дамыту, олардың халықтық стильдегі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халықтық нақышта орындауға тән вокалдық-әншілік дағдыларды оқыту; </w:t>
      </w:r>
    </w:p>
    <w:p>
      <w:pPr>
        <w:spacing w:after="0"/>
        <w:ind w:left="0"/>
        <w:jc w:val="both"/>
      </w:pPr>
      <w:r>
        <w:rPr>
          <w:rFonts w:ascii="Times New Roman"/>
          <w:b w:val="false"/>
          <w:i w:val="false"/>
          <w:color w:val="000000"/>
          <w:sz w:val="28"/>
        </w:rPr>
        <w:t>
      2) халық әндеріне тән арнайы тәсілдерді меңгеру;</w:t>
      </w:r>
    </w:p>
    <w:p>
      <w:pPr>
        <w:spacing w:after="0"/>
        <w:ind w:left="0"/>
        <w:jc w:val="both"/>
      </w:pPr>
      <w:r>
        <w:rPr>
          <w:rFonts w:ascii="Times New Roman"/>
          <w:b w:val="false"/>
          <w:i w:val="false"/>
          <w:color w:val="000000"/>
          <w:sz w:val="28"/>
        </w:rPr>
        <w:t>
      3) репертуармен жұмыс негізінде музыкалық білімді меңгеру;</w:t>
      </w:r>
    </w:p>
    <w:p>
      <w:pPr>
        <w:spacing w:after="0"/>
        <w:ind w:left="0"/>
        <w:jc w:val="both"/>
      </w:pPr>
      <w:r>
        <w:rPr>
          <w:rFonts w:ascii="Times New Roman"/>
          <w:b w:val="false"/>
          <w:i w:val="false"/>
          <w:color w:val="000000"/>
          <w:sz w:val="28"/>
        </w:rPr>
        <w:t xml:space="preserve">
      4) халық биінің қозғалыстарын үйрену.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дауысты, оның регистрлерін, диапазонын, тембрін дамыту;</w:t>
      </w:r>
    </w:p>
    <w:p>
      <w:pPr>
        <w:spacing w:after="0"/>
        <w:ind w:left="0"/>
        <w:jc w:val="both"/>
      </w:pPr>
      <w:r>
        <w:rPr>
          <w:rFonts w:ascii="Times New Roman"/>
          <w:b w:val="false"/>
          <w:i w:val="false"/>
          <w:color w:val="000000"/>
          <w:sz w:val="28"/>
        </w:rPr>
        <w:t xml:space="preserve">
      2) әншілік есту қабілетін, ритм сезімін, музыкалық есте сақтау жадын дамыту; </w:t>
      </w:r>
    </w:p>
    <w:p>
      <w:pPr>
        <w:spacing w:after="0"/>
        <w:ind w:left="0"/>
        <w:jc w:val="both"/>
      </w:pPr>
      <w:r>
        <w:rPr>
          <w:rFonts w:ascii="Times New Roman"/>
          <w:b w:val="false"/>
          <w:i w:val="false"/>
          <w:color w:val="000000"/>
          <w:sz w:val="28"/>
        </w:rPr>
        <w:t>
      3) ойлауды, қиялдауды, белсенді артикуляция жасауды, вокалдық дағдыларды дамыту;</w:t>
      </w:r>
    </w:p>
    <w:p>
      <w:pPr>
        <w:spacing w:after="0"/>
        <w:ind w:left="0"/>
        <w:jc w:val="both"/>
      </w:pPr>
      <w:r>
        <w:rPr>
          <w:rFonts w:ascii="Times New Roman"/>
          <w:b w:val="false"/>
          <w:i w:val="false"/>
          <w:color w:val="000000"/>
          <w:sz w:val="28"/>
        </w:rPr>
        <w:t>
      4) дауыс ырғағының дағдыларын дамыту;</w:t>
      </w:r>
    </w:p>
    <w:p>
      <w:pPr>
        <w:spacing w:after="0"/>
        <w:ind w:left="0"/>
        <w:jc w:val="both"/>
      </w:pPr>
      <w:r>
        <w:rPr>
          <w:rFonts w:ascii="Times New Roman"/>
          <w:b w:val="false"/>
          <w:i w:val="false"/>
          <w:color w:val="000000"/>
          <w:sz w:val="28"/>
        </w:rPr>
        <w:t>
      5) халық әндерін түсініп орындау дағдыларын дамыту;</w:t>
      </w:r>
    </w:p>
    <w:p>
      <w:pPr>
        <w:spacing w:after="0"/>
        <w:ind w:left="0"/>
        <w:jc w:val="both"/>
      </w:pPr>
      <w:r>
        <w:rPr>
          <w:rFonts w:ascii="Times New Roman"/>
          <w:b w:val="false"/>
          <w:i w:val="false"/>
          <w:color w:val="000000"/>
          <w:sz w:val="28"/>
        </w:rPr>
        <w:t>
      6) театр және хореографиялық қабілеттерін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адамгершілік, рухани, эстетикалық, интернационалдық тәрбие беру;</w:t>
      </w:r>
    </w:p>
    <w:p>
      <w:pPr>
        <w:spacing w:after="0"/>
        <w:ind w:left="0"/>
        <w:jc w:val="both"/>
      </w:pPr>
      <w:r>
        <w:rPr>
          <w:rFonts w:ascii="Times New Roman"/>
          <w:b w:val="false"/>
          <w:i w:val="false"/>
          <w:color w:val="000000"/>
          <w:sz w:val="28"/>
        </w:rPr>
        <w:t>
      3) музыка туралы білім алу арқылы орыс мәдениетіне деген танымдық қызығушылықты тәрбиелеу.</w:t>
      </w:r>
    </w:p>
    <w:p>
      <w:pPr>
        <w:spacing w:after="0"/>
        <w:ind w:left="0"/>
        <w:jc w:val="both"/>
      </w:pPr>
      <w:r>
        <w:rPr>
          <w:rFonts w:ascii="Times New Roman"/>
          <w:b w:val="false"/>
          <w:i w:val="false"/>
          <w:color w:val="000000"/>
          <w:sz w:val="28"/>
        </w:rPr>
        <w:t>
      5. Бағдарламаны меңгеру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орыс халық әндерінің тұрмыстық орындаушылық формалары туралы, халықтық орындау нақышына тән оларды айту қағидаттары және вокалдық-әншілік дағдылары туралы білім алғысы келетін балаларды оқытуға арналған. </w:t>
      </w:r>
    </w:p>
    <w:p>
      <w:pPr>
        <w:spacing w:after="0"/>
        <w:ind w:left="0"/>
        <w:jc w:val="both"/>
      </w:pPr>
      <w:r>
        <w:rPr>
          <w:rFonts w:ascii="Times New Roman"/>
          <w:b w:val="false"/>
          <w:i w:val="false"/>
          <w:color w:val="000000"/>
          <w:sz w:val="28"/>
        </w:rPr>
        <w:t xml:space="preserve">
      Бағдарлама әртүрлі этнографиялық өңірдің орыс дәстүрлі мәдениетін толық көлемде кешенді меңгеруге, фольклор арқылы балаларға музыкалық-эстетикалық тәрбие беруді іске асыруға мүмкіндік беретін практиканың нақты формаларынан қамтиды.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музыкалық дарындылығы, дайындығы және жалпы дамуы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Бағдарлама білім алушыға мазмұны, сипаты және стилі жағынан әртүрлі халық шығармаларымен жұмыс істеу барысында қажетті орындаушылық дағдылар мен білікті дағдыландыруға бағытталған, оларға музыкалық тәрбие беру және дамыту орыс халық музыкасын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орыс халқының халық әндерін айту бойынша білім, білігін және дағдыларын алуға, шығармашылық қызмет тәжірибесін, жеке орындаушылық тәсілдерін алуға бағытталуы.</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ықпал етеді;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халықтық нақышта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"Халық әні"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музыкалық материалды түсіндіру, талдау, сараптау;</w:t>
      </w:r>
    </w:p>
    <w:p>
      <w:pPr>
        <w:spacing w:after="0"/>
        <w:ind w:left="0"/>
        <w:jc w:val="both"/>
      </w:pPr>
      <w:r>
        <w:rPr>
          <w:rFonts w:ascii="Times New Roman"/>
          <w:b w:val="false"/>
          <w:i w:val="false"/>
          <w:color w:val="000000"/>
          <w:sz w:val="28"/>
        </w:rPr>
        <w:t>
      2) көрнекілік – шығарманың жеке бөліктерін немесе тұтас көрсету, демонстрация жасау, түсіндіру, салыстыру;</w:t>
      </w:r>
    </w:p>
    <w:p>
      <w:pPr>
        <w:spacing w:after="0"/>
        <w:ind w:left="0"/>
        <w:jc w:val="both"/>
      </w:pPr>
      <w:r>
        <w:rPr>
          <w:rFonts w:ascii="Times New Roman"/>
          <w:b w:val="false"/>
          <w:i w:val="false"/>
          <w:color w:val="000000"/>
          <w:sz w:val="28"/>
        </w:rPr>
        <w:t>
      3) практикалық – шығармашылық жаттығулар, тұтатас шығарманы мұқият пысықтау үшін ұсақ бөлшектерге бөлу және тұтасты одан әрі ұйымдастыру, репетициялық сабақтар;</w:t>
      </w:r>
    </w:p>
    <w:p>
      <w:pPr>
        <w:spacing w:after="0"/>
        <w:ind w:left="0"/>
        <w:jc w:val="both"/>
      </w:pPr>
      <w:r>
        <w:rPr>
          <w:rFonts w:ascii="Times New Roman"/>
          <w:b w:val="false"/>
          <w:i w:val="false"/>
          <w:color w:val="000000"/>
          <w:sz w:val="28"/>
        </w:rPr>
        <w:t>
      4) ойын – ойын үлгілерінің әртүрлі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20.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21.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ансамбльмен ән айтумен үйлестіріледі.</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ансамбльде айту;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 музыкасын енгізу арқылы репетуарды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38. Репертуарлық тізбе мазмұны, темпі, нюансировкасы, күрделілігі жағынан әртүрлі орыс халық әндерін, халықтық стильде жазылған авторлық әндерді қамтиды. </w:t>
      </w:r>
    </w:p>
    <w:p>
      <w:pPr>
        <w:spacing w:after="0"/>
        <w:ind w:left="0"/>
        <w:jc w:val="both"/>
      </w:pPr>
      <w:r>
        <w:rPr>
          <w:rFonts w:ascii="Times New Roman"/>
          <w:b w:val="false"/>
          <w:i w:val="false"/>
          <w:color w:val="000000"/>
          <w:sz w:val="28"/>
        </w:rPr>
        <w:t>
      39. Репертуарды таңдаудың негізгі қағидаттары:</w:t>
      </w:r>
    </w:p>
    <w:p>
      <w:pPr>
        <w:spacing w:after="0"/>
        <w:ind w:left="0"/>
        <w:jc w:val="both"/>
      </w:pPr>
      <w:r>
        <w:rPr>
          <w:rFonts w:ascii="Times New Roman"/>
          <w:b w:val="false"/>
          <w:i w:val="false"/>
          <w:color w:val="000000"/>
          <w:sz w:val="28"/>
        </w:rPr>
        <w:t>
      1) шығарманың көркемдік құндылығы;</w:t>
      </w:r>
    </w:p>
    <w:p>
      <w:pPr>
        <w:spacing w:after="0"/>
        <w:ind w:left="0"/>
        <w:jc w:val="both"/>
      </w:pPr>
      <w:r>
        <w:rPr>
          <w:rFonts w:ascii="Times New Roman"/>
          <w:b w:val="false"/>
          <w:i w:val="false"/>
          <w:color w:val="000000"/>
          <w:sz w:val="28"/>
        </w:rPr>
        <w:t>
      2) балалардың музыкалық-көркемдік ой-өрісін кеңейтудің қажеттілігі;</w:t>
      </w:r>
    </w:p>
    <w:p>
      <w:pPr>
        <w:spacing w:after="0"/>
        <w:ind w:left="0"/>
        <w:jc w:val="both"/>
      </w:pPr>
      <w:r>
        <w:rPr>
          <w:rFonts w:ascii="Times New Roman"/>
          <w:b w:val="false"/>
          <w:i w:val="false"/>
          <w:color w:val="000000"/>
          <w:sz w:val="28"/>
        </w:rPr>
        <w:t>
      3) оқу міндеттерін шешу;</w:t>
      </w:r>
    </w:p>
    <w:p>
      <w:pPr>
        <w:spacing w:after="0"/>
        <w:ind w:left="0"/>
        <w:jc w:val="both"/>
      </w:pPr>
      <w:r>
        <w:rPr>
          <w:rFonts w:ascii="Times New Roman"/>
          <w:b w:val="false"/>
          <w:i w:val="false"/>
          <w:color w:val="000000"/>
          <w:sz w:val="28"/>
        </w:rPr>
        <w:t>
      4) дәстүрлі жанрлардағы және авторлық өңдеудегі халық әндерін орындау;</w:t>
      </w:r>
    </w:p>
    <w:p>
      <w:pPr>
        <w:spacing w:after="0"/>
        <w:ind w:left="0"/>
        <w:jc w:val="both"/>
      </w:pPr>
      <w:r>
        <w:rPr>
          <w:rFonts w:ascii="Times New Roman"/>
          <w:b w:val="false"/>
          <w:i w:val="false"/>
          <w:color w:val="000000"/>
          <w:sz w:val="28"/>
        </w:rPr>
        <w:t>
      5) шығарманың көркемдік бейнесін жасау, идеялық-эмоциялық мағынасын ашу;</w:t>
      </w:r>
    </w:p>
    <w:p>
      <w:pPr>
        <w:spacing w:after="0"/>
        <w:ind w:left="0"/>
        <w:jc w:val="both"/>
      </w:pPr>
      <w:r>
        <w:rPr>
          <w:rFonts w:ascii="Times New Roman"/>
          <w:b w:val="false"/>
          <w:i w:val="false"/>
          <w:color w:val="000000"/>
          <w:sz w:val="28"/>
        </w:rPr>
        <w:t>
      6) мазмұны, дауыс мүмкіндіктері, техникалық дағдылары жағынан қолжетімділігі.</w:t>
      </w:r>
    </w:p>
    <w:p>
      <w:pPr>
        <w:spacing w:after="0"/>
        <w:ind w:left="0"/>
        <w:jc w:val="both"/>
      </w:pPr>
      <w:r>
        <w:rPr>
          <w:rFonts w:ascii="Times New Roman"/>
          <w:b w:val="false"/>
          <w:i w:val="false"/>
          <w:color w:val="000000"/>
          <w:sz w:val="28"/>
        </w:rPr>
        <w:t xml:space="preserve">
      40. Оқу репертуарының түрлі жанрдағы халық әндеріне қанық болуы музыкалық материалды оқу, салыстыру, жүйелеу үшін қолайлы жағдай туғызады. </w:t>
      </w:r>
    </w:p>
    <w:p>
      <w:pPr>
        <w:spacing w:after="0"/>
        <w:ind w:left="0"/>
        <w:jc w:val="both"/>
      </w:pPr>
      <w:r>
        <w:rPr>
          <w:rFonts w:ascii="Times New Roman"/>
          <w:b w:val="false"/>
          <w:i w:val="false"/>
          <w:color w:val="000000"/>
          <w:sz w:val="28"/>
        </w:rPr>
        <w:t>
      41. Репертуар үздік күнтізбелік әдет-ғұрып әндерін, отбасылық әдет-ғұрып әндерін, халықтық стильде жазылған авторлық әндерді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бекітеді, шығармаларды үйренудің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халық әндерінің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гимнастикасын орындау;</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дикция және артикуляциямен жұмыс;</w:t>
      </w:r>
    </w:p>
    <w:p>
      <w:pPr>
        <w:spacing w:after="0"/>
        <w:ind w:left="0"/>
        <w:jc w:val="both"/>
      </w:pPr>
      <w:r>
        <w:rPr>
          <w:rFonts w:ascii="Times New Roman"/>
          <w:b w:val="false"/>
          <w:i w:val="false"/>
          <w:color w:val="000000"/>
          <w:sz w:val="28"/>
        </w:rPr>
        <w:t>
      4) интонациямен жұмыс;</w:t>
      </w:r>
    </w:p>
    <w:p>
      <w:pPr>
        <w:spacing w:after="0"/>
        <w:ind w:left="0"/>
        <w:jc w:val="both"/>
      </w:pPr>
      <w:r>
        <w:rPr>
          <w:rFonts w:ascii="Times New Roman"/>
          <w:b w:val="false"/>
          <w:i w:val="false"/>
          <w:color w:val="000000"/>
          <w:sz w:val="28"/>
        </w:rPr>
        <w:t>
      5) халық әндерін орындау;</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қабілетінің деңгейі;</w:t>
      </w:r>
    </w:p>
    <w:p>
      <w:pPr>
        <w:spacing w:after="0"/>
        <w:ind w:left="0"/>
        <w:jc w:val="both"/>
      </w:pPr>
      <w:r>
        <w:rPr>
          <w:rFonts w:ascii="Times New Roman"/>
          <w:b w:val="false"/>
          <w:i w:val="false"/>
          <w:color w:val="000000"/>
          <w:sz w:val="28"/>
        </w:rPr>
        <w:t>
      2) жеке ерекшеліктері мен қабілетінің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xml:space="preserve">
      52.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халық әнімен жұмыс істеуге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53. "Халық әні" пәнінің үлгілік оқу жоспарындағы "Сольфеджио", "Әлем музыка әдебиеті", "Ұжымдық музыка ойнау" пәндерімен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"орыс әні", "әндердің түрлері", "орыс халық әндерінің жанрлары", "әншілік тұғыр", "әншілік дауыс", "әншілік тыныс", "артикуляциялық аппарат", "халықтық орындау нақышы" түсініктерімен танысады;</w:t>
      </w:r>
    </w:p>
    <w:p>
      <w:pPr>
        <w:spacing w:after="0"/>
        <w:ind w:left="0"/>
        <w:jc w:val="both"/>
      </w:pPr>
      <w:r>
        <w:rPr>
          <w:rFonts w:ascii="Times New Roman"/>
          <w:b w:val="false"/>
          <w:i w:val="false"/>
          <w:color w:val="000000"/>
          <w:sz w:val="28"/>
        </w:rPr>
        <w:t xml:space="preserve">
      2) ритм сезімі, дикция, артикуляция дағдылары, тұрып және отырып айту дағдылары, әншілік тыныс негіздері, дауыстың дұрыс әншілік дыбысталуы, дұрыс әншілік дыбыс қалыптасады; </w:t>
      </w:r>
    </w:p>
    <w:p>
      <w:pPr>
        <w:spacing w:after="0"/>
        <w:ind w:left="0"/>
        <w:jc w:val="both"/>
      </w:pPr>
      <w:r>
        <w:rPr>
          <w:rFonts w:ascii="Times New Roman"/>
          <w:b w:val="false"/>
          <w:i w:val="false"/>
          <w:color w:val="000000"/>
          <w:sz w:val="28"/>
        </w:rPr>
        <w:t>
      3) музыканы қабылдау, музыканы есту қабілеті дамиды, вокалдық білік пен дағдылар, қосылып ән айту дағдылары жетілдіріледі, әншілік дыбысты қалыптастыру дағдылары бекітіледі;</w:t>
      </w:r>
    </w:p>
    <w:p>
      <w:pPr>
        <w:spacing w:after="0"/>
        <w:ind w:left="0"/>
        <w:jc w:val="both"/>
      </w:pPr>
      <w:r>
        <w:rPr>
          <w:rFonts w:ascii="Times New Roman"/>
          <w:b w:val="false"/>
          <w:i w:val="false"/>
          <w:color w:val="000000"/>
          <w:sz w:val="28"/>
        </w:rPr>
        <w:t xml:space="preserve">
      4) әртүрлі сипаттағы 4-6 халық әні меңгеріледі (2 ән концерттік нұсқада). </w:t>
      </w:r>
    </w:p>
    <w:p>
      <w:pPr>
        <w:spacing w:after="0"/>
        <w:ind w:left="0"/>
        <w:jc w:val="both"/>
      </w:pPr>
      <w:r>
        <w:rPr>
          <w:rFonts w:ascii="Times New Roman"/>
          <w:b w:val="false"/>
          <w:i w:val="false"/>
          <w:color w:val="000000"/>
          <w:sz w:val="28"/>
        </w:rPr>
        <w:t>
      55.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халық әні. Әндердің түрлері. Орыс халық әндерінің жанрлары. Халық әндерін орындау.</w:t>
      </w:r>
    </w:p>
    <w:p>
      <w:pPr>
        <w:spacing w:after="0"/>
        <w:ind w:left="0"/>
        <w:jc w:val="both"/>
      </w:pPr>
      <w:r>
        <w:rPr>
          <w:rFonts w:ascii="Times New Roman"/>
          <w:b w:val="false"/>
          <w:i w:val="false"/>
          <w:color w:val="000000"/>
          <w:sz w:val="28"/>
        </w:rPr>
        <w:t>
      2-тақырып. Әншілік ұстаным. Тұрып және отырып ән салу дағдылары.</w:t>
      </w:r>
    </w:p>
    <w:p>
      <w:pPr>
        <w:spacing w:after="0"/>
        <w:ind w:left="0"/>
        <w:jc w:val="both"/>
      </w:pPr>
      <w:r>
        <w:rPr>
          <w:rFonts w:ascii="Times New Roman"/>
          <w:b w:val="false"/>
          <w:i w:val="false"/>
          <w:color w:val="000000"/>
          <w:sz w:val="28"/>
        </w:rPr>
        <w:t xml:space="preserve">
      3-тақырып. Әншілік ұстаным: ауыз жұтқыншақ қуысының табиғи, ыңғайлы шығу қалпын табу. Дауыс аппаратының билогиялық құрылымы. </w:t>
      </w:r>
    </w:p>
    <w:p>
      <w:pPr>
        <w:spacing w:after="0"/>
        <w:ind w:left="0"/>
        <w:jc w:val="both"/>
      </w:pPr>
      <w:r>
        <w:rPr>
          <w:rFonts w:ascii="Times New Roman"/>
          <w:b w:val="false"/>
          <w:i w:val="false"/>
          <w:color w:val="000000"/>
          <w:sz w:val="28"/>
        </w:rPr>
        <w:t>
      4-тақырып. Артикуляциялық аппарат. Артикуляциялық аппараттың дұрыс ұстанымы: жақтардың еркіндін, еріннің жұмсақтығын, тілді дамытуға арналған жаттығулар. Кемшіліктерді жою: маңқылдау, тістерді қысып айту, қысылып айту.</w:t>
      </w:r>
    </w:p>
    <w:p>
      <w:pPr>
        <w:spacing w:after="0"/>
        <w:ind w:left="0"/>
        <w:jc w:val="both"/>
      </w:pPr>
      <w:r>
        <w:rPr>
          <w:rFonts w:ascii="Times New Roman"/>
          <w:b w:val="false"/>
          <w:i w:val="false"/>
          <w:color w:val="000000"/>
          <w:sz w:val="28"/>
        </w:rPr>
        <w:t>
      5-тақырып. Әншілік дауыстың гигиенасы.</w:t>
      </w:r>
    </w:p>
    <w:p>
      <w:pPr>
        <w:spacing w:after="0"/>
        <w:ind w:left="0"/>
        <w:jc w:val="both"/>
      </w:pPr>
      <w:r>
        <w:rPr>
          <w:rFonts w:ascii="Times New Roman"/>
          <w:b w:val="false"/>
          <w:i w:val="false"/>
          <w:color w:val="000000"/>
          <w:sz w:val="28"/>
        </w:rPr>
        <w:t xml:space="preserve">
      6-тақырып. Тыныс алумен жұмыс. Диафрагмалық тыныс қағидаты. Әншілік тыныс. Тыныс алуды қалыптастыру. Ішек және астыңғы қабырғалармен тыныс алу. Дыбыссыз қысқа дем алу. Демді үнемдеп шығару. Тынысты қою. Демді алуға және шығаруға арналған жаттығулар. Тыныс алуға арналған жаттығулар. </w:t>
      </w:r>
    </w:p>
    <w:p>
      <w:pPr>
        <w:spacing w:after="0"/>
        <w:ind w:left="0"/>
        <w:jc w:val="both"/>
      </w:pPr>
      <w:r>
        <w:rPr>
          <w:rFonts w:ascii="Times New Roman"/>
          <w:b w:val="false"/>
          <w:i w:val="false"/>
          <w:color w:val="000000"/>
          <w:sz w:val="28"/>
        </w:rPr>
        <w:t>
      7-тақырып. Дыбысты қалыптастыру. Дыбыстың табиғаты. Дауысты жеткізу. Сөздің сөйлеу нақышындағы ерікті дауыс ырғағы боялған серпілісі.</w:t>
      </w:r>
    </w:p>
    <w:p>
      <w:pPr>
        <w:spacing w:after="0"/>
        <w:ind w:left="0"/>
        <w:jc w:val="both"/>
      </w:pPr>
      <w:r>
        <w:rPr>
          <w:rFonts w:ascii="Times New Roman"/>
          <w:b w:val="false"/>
          <w:i w:val="false"/>
          <w:color w:val="000000"/>
          <w:sz w:val="28"/>
        </w:rPr>
        <w:t xml:space="preserve">
      8-тақырып. Артикуляция. Сөздерді анық, фонетика жағынан дұрыс айту. Ән айтудағы дикция, артикуляция. Дикциялық дағдыларды, ән айту кезіндегі дауыстылар мен дауыссыздардың өзара байланысын дамыту. </w:t>
      </w:r>
    </w:p>
    <w:p>
      <w:pPr>
        <w:spacing w:after="0"/>
        <w:ind w:left="0"/>
        <w:jc w:val="both"/>
      </w:pPr>
      <w:r>
        <w:rPr>
          <w:rFonts w:ascii="Times New Roman"/>
          <w:b w:val="false"/>
          <w:i w:val="false"/>
          <w:color w:val="000000"/>
          <w:sz w:val="28"/>
        </w:rPr>
        <w:t xml:space="preserve">
      9-тақырып. "Жақын" айту. Дыбыс шығарудың біркелкі мәнері. Дыбыстың тығыздығы. Примарлық аймақты бекіту. </w:t>
      </w:r>
    </w:p>
    <w:p>
      <w:pPr>
        <w:spacing w:after="0"/>
        <w:ind w:left="0"/>
        <w:jc w:val="both"/>
      </w:pPr>
      <w:r>
        <w:rPr>
          <w:rFonts w:ascii="Times New Roman"/>
          <w:b w:val="false"/>
          <w:i w:val="false"/>
          <w:color w:val="000000"/>
          <w:sz w:val="28"/>
        </w:rPr>
        <w:t xml:space="preserve">
      10-тақырып. Темпоритм. Сөз бен дыбыстың үйлесімділігін, темпоритмде және әннің мінезінде сөз дыбысын сезгенге дейін дыбыс ағымында сөздерді түсініп, нақты айтуды дамыту. </w:t>
      </w:r>
    </w:p>
    <w:p>
      <w:pPr>
        <w:spacing w:after="0"/>
        <w:ind w:left="0"/>
        <w:jc w:val="both"/>
      </w:pPr>
      <w:r>
        <w:rPr>
          <w:rFonts w:ascii="Times New Roman"/>
          <w:b w:val="false"/>
          <w:i w:val="false"/>
          <w:color w:val="000000"/>
          <w:sz w:val="28"/>
        </w:rPr>
        <w:t>
      11-тақырып. Баса айту. Тынысты барлық әуендік фразаға тепе-тең бөлу. Ауызша қисынды екпін. Тірек буындар. Негізгі және қосымша сөздер.</w:t>
      </w:r>
    </w:p>
    <w:p>
      <w:pPr>
        <w:spacing w:after="0"/>
        <w:ind w:left="0"/>
        <w:jc w:val="both"/>
      </w:pPr>
      <w:r>
        <w:rPr>
          <w:rFonts w:ascii="Times New Roman"/>
          <w:b w:val="false"/>
          <w:i w:val="false"/>
          <w:color w:val="000000"/>
          <w:sz w:val="28"/>
        </w:rPr>
        <w:t>
      12-тақырып. Орыс музыкалық фольклорының жанрлары. Балаларды жұбату фольклоры. Шағын жанрлар: әлди әндері, жұбату әндері, жаңылпаштар, мазақтау әндері, өтірік өлеңдер, әзіл әндер, бесік жырлары, санамақтар, іздемек әндер.</w:t>
      </w:r>
    </w:p>
    <w:p>
      <w:pPr>
        <w:spacing w:after="0"/>
        <w:ind w:left="0"/>
        <w:jc w:val="both"/>
      </w:pPr>
      <w:r>
        <w:rPr>
          <w:rFonts w:ascii="Times New Roman"/>
          <w:b w:val="false"/>
          <w:i w:val="false"/>
          <w:color w:val="000000"/>
          <w:sz w:val="28"/>
        </w:rPr>
        <w:t>
      13-тақырып. Отбасылық әдет-ғұрыптарға арналған әндер. Туу және әлдилеу, сыңсу және жоқтау, той, бесікке салу рәсімдері.</w:t>
      </w:r>
    </w:p>
    <w:p>
      <w:pPr>
        <w:spacing w:after="0"/>
        <w:ind w:left="0"/>
        <w:jc w:val="both"/>
      </w:pPr>
      <w:r>
        <w:rPr>
          <w:rFonts w:ascii="Times New Roman"/>
          <w:b w:val="false"/>
          <w:i w:val="false"/>
          <w:color w:val="000000"/>
          <w:sz w:val="28"/>
        </w:rPr>
        <w:t xml:space="preserve">
      14-тақырып. Халықтық нақышта орындаудың вокалдық дағдыларымен танысу. Дұрыс әншілік дыбысты қалыптастыру. Қозғалып тұрып ән айту дағдыларын қалыптастыру. </w:t>
      </w:r>
    </w:p>
    <w:p>
      <w:pPr>
        <w:spacing w:after="0"/>
        <w:ind w:left="0"/>
        <w:jc w:val="both"/>
      </w:pPr>
      <w:r>
        <w:rPr>
          <w:rFonts w:ascii="Times New Roman"/>
          <w:b w:val="false"/>
          <w:i w:val="false"/>
          <w:color w:val="000000"/>
          <w:sz w:val="28"/>
        </w:rPr>
        <w:t>
      15-тақырып. Вокалдық жаттығулар. Музыкалық айналымдарды (попевка) орындау.</w:t>
      </w:r>
    </w:p>
    <w:p>
      <w:pPr>
        <w:spacing w:after="0"/>
        <w:ind w:left="0"/>
        <w:jc w:val="both"/>
      </w:pPr>
      <w:r>
        <w:rPr>
          <w:rFonts w:ascii="Times New Roman"/>
          <w:b w:val="false"/>
          <w:i w:val="false"/>
          <w:color w:val="000000"/>
          <w:sz w:val="28"/>
        </w:rPr>
        <w:t xml:space="preserve">
      16-тақырып. Ән айтудың халықтық мәнерін меңгеру. Әлди әндері. Жұбату әндері. Жұбату әндерін, әлпештеу әндерін жаттау. </w:t>
      </w:r>
    </w:p>
    <w:p>
      <w:pPr>
        <w:spacing w:after="0"/>
        <w:ind w:left="0"/>
        <w:jc w:val="both"/>
      </w:pPr>
      <w:r>
        <w:rPr>
          <w:rFonts w:ascii="Times New Roman"/>
          <w:b w:val="false"/>
          <w:i w:val="false"/>
          <w:color w:val="000000"/>
          <w:sz w:val="28"/>
        </w:rPr>
        <w:t xml:space="preserve">
      17-тақырып. Жұбату фольклоры. Жалбарыну әндері. Олжа алу әндері. </w:t>
      </w:r>
    </w:p>
    <w:p>
      <w:pPr>
        <w:spacing w:after="0"/>
        <w:ind w:left="0"/>
        <w:jc w:val="both"/>
      </w:pPr>
      <w:r>
        <w:rPr>
          <w:rFonts w:ascii="Times New Roman"/>
          <w:b w:val="false"/>
          <w:i w:val="false"/>
          <w:color w:val="000000"/>
          <w:sz w:val="28"/>
        </w:rPr>
        <w:t xml:space="preserve">
      18-тақырып. Тыныс алу жаттығулары. Дыбыс жүргізу бойынша жұмыс. </w:t>
      </w:r>
    </w:p>
    <w:p>
      <w:pPr>
        <w:spacing w:after="0"/>
        <w:ind w:left="0"/>
        <w:jc w:val="both"/>
      </w:pPr>
      <w:r>
        <w:rPr>
          <w:rFonts w:ascii="Times New Roman"/>
          <w:b w:val="false"/>
          <w:i w:val="false"/>
          <w:color w:val="000000"/>
          <w:sz w:val="28"/>
        </w:rPr>
        <w:t xml:space="preserve">
      19-тақырып.Тыныс алу жаттығулары. Бесік жырлары. </w:t>
      </w:r>
    </w:p>
    <w:p>
      <w:pPr>
        <w:spacing w:after="0"/>
        <w:ind w:left="0"/>
        <w:jc w:val="both"/>
      </w:pPr>
      <w:r>
        <w:rPr>
          <w:rFonts w:ascii="Times New Roman"/>
          <w:b w:val="false"/>
          <w:i w:val="false"/>
          <w:color w:val="000000"/>
          <w:sz w:val="28"/>
        </w:rPr>
        <w:t xml:space="preserve">
      56.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 және дауыстық аппараттың құрылымын біледі;</w:t>
      </w:r>
    </w:p>
    <w:p>
      <w:pPr>
        <w:spacing w:after="0"/>
        <w:ind w:left="0"/>
        <w:jc w:val="both"/>
      </w:pPr>
      <w:r>
        <w:rPr>
          <w:rFonts w:ascii="Times New Roman"/>
          <w:b w:val="false"/>
          <w:i w:val="false"/>
          <w:color w:val="000000"/>
          <w:sz w:val="28"/>
        </w:rPr>
        <w:t>
      2) әншілік дауыстың ерекшеліктерін және мүмкіндіктерін біледі;</w:t>
      </w:r>
    </w:p>
    <w:p>
      <w:pPr>
        <w:spacing w:after="0"/>
        <w:ind w:left="0"/>
        <w:jc w:val="both"/>
      </w:pPr>
      <w:r>
        <w:rPr>
          <w:rFonts w:ascii="Times New Roman"/>
          <w:b w:val="false"/>
          <w:i w:val="false"/>
          <w:color w:val="000000"/>
          <w:sz w:val="28"/>
        </w:rPr>
        <w:t>
      3) әншілік дауыстың гигиенасын сақтайды;</w:t>
      </w:r>
    </w:p>
    <w:p>
      <w:pPr>
        <w:spacing w:after="0"/>
        <w:ind w:left="0"/>
        <w:jc w:val="both"/>
      </w:pPr>
      <w:r>
        <w:rPr>
          <w:rFonts w:ascii="Times New Roman"/>
          <w:b w:val="false"/>
          <w:i w:val="false"/>
          <w:color w:val="000000"/>
          <w:sz w:val="28"/>
        </w:rPr>
        <w:t xml:space="preserve">
      4) дұрыс тыныс алу дағдыларына ие болады; </w:t>
      </w:r>
    </w:p>
    <w:p>
      <w:pPr>
        <w:spacing w:after="0"/>
        <w:ind w:left="0"/>
        <w:jc w:val="both"/>
      </w:pPr>
      <w:r>
        <w:rPr>
          <w:rFonts w:ascii="Times New Roman"/>
          <w:b w:val="false"/>
          <w:i w:val="false"/>
          <w:color w:val="000000"/>
          <w:sz w:val="28"/>
        </w:rPr>
        <w:t>
      5) дұрыс әншілік ұстанымды қолданады;</w:t>
      </w:r>
    </w:p>
    <w:p>
      <w:pPr>
        <w:spacing w:after="0"/>
        <w:ind w:left="0"/>
        <w:jc w:val="both"/>
      </w:pPr>
      <w:r>
        <w:rPr>
          <w:rFonts w:ascii="Times New Roman"/>
          <w:b w:val="false"/>
          <w:i w:val="false"/>
          <w:color w:val="000000"/>
          <w:sz w:val="28"/>
        </w:rPr>
        <w:t>
      6) тыныс алу, вокалдық жаттығуларды орындайды;</w:t>
      </w:r>
    </w:p>
    <w:p>
      <w:pPr>
        <w:spacing w:after="0"/>
        <w:ind w:left="0"/>
        <w:jc w:val="both"/>
      </w:pPr>
      <w:r>
        <w:rPr>
          <w:rFonts w:ascii="Times New Roman"/>
          <w:b w:val="false"/>
          <w:i w:val="false"/>
          <w:color w:val="000000"/>
          <w:sz w:val="28"/>
        </w:rPr>
        <w:t>
      7) дикциялық дағдыларын дамытады;</w:t>
      </w:r>
    </w:p>
    <w:p>
      <w:pPr>
        <w:spacing w:after="0"/>
        <w:ind w:left="0"/>
        <w:jc w:val="both"/>
      </w:pPr>
      <w:r>
        <w:rPr>
          <w:rFonts w:ascii="Times New Roman"/>
          <w:b w:val="false"/>
          <w:i w:val="false"/>
          <w:color w:val="000000"/>
          <w:sz w:val="28"/>
        </w:rPr>
        <w:t>
      8) ән айтудың халықтық нақышын меңгереді;</w:t>
      </w:r>
    </w:p>
    <w:p>
      <w:pPr>
        <w:spacing w:after="0"/>
        <w:ind w:left="0"/>
        <w:jc w:val="both"/>
      </w:pPr>
      <w:r>
        <w:rPr>
          <w:rFonts w:ascii="Times New Roman"/>
          <w:b w:val="false"/>
          <w:i w:val="false"/>
          <w:color w:val="000000"/>
          <w:sz w:val="28"/>
        </w:rPr>
        <w:t>
      9) қозғалыста ән айту дағдыларын дамытады;</w:t>
      </w:r>
    </w:p>
    <w:p>
      <w:pPr>
        <w:spacing w:after="0"/>
        <w:ind w:left="0"/>
        <w:jc w:val="both"/>
      </w:pPr>
      <w:r>
        <w:rPr>
          <w:rFonts w:ascii="Times New Roman"/>
          <w:b w:val="false"/>
          <w:i w:val="false"/>
          <w:color w:val="000000"/>
          <w:sz w:val="28"/>
        </w:rPr>
        <w:t xml:space="preserve">
      10) халық әндерінің жанрларын біледі. </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білім алушы "квартаға секіру", "интервал", "әндету (распевка)", "дикция" түсініктерімен танысады, тыныс түрлерімен, дауыс диапазонын кеңейтуге арналған жаттығулармен, вокалдық жаттығулармен танысады, кантиленаны меңгереді;</w:t>
      </w:r>
    </w:p>
    <w:p>
      <w:pPr>
        <w:spacing w:after="0"/>
        <w:ind w:left="0"/>
        <w:jc w:val="both"/>
      </w:pPr>
      <w:r>
        <w:rPr>
          <w:rFonts w:ascii="Times New Roman"/>
          <w:b w:val="false"/>
          <w:i w:val="false"/>
          <w:color w:val="000000"/>
          <w:sz w:val="28"/>
        </w:rPr>
        <w:t>
      2) музыкалық-шығармашылық қабілеттерін дамытады, дұрыс әншілік ұстаным бойынша жұмыс жалғастырылады, тыныс алуға арналған жаттығулар іріктеледі, әншілік тыныстың негіздері қалыптасады, негізгі назар диапазонды кеңейтуге, дикциямен жұмысқа аударылады, артикуляциялық аппаратты белсендіру үшін жаңылтпаштар қолданылады;</w:t>
      </w:r>
    </w:p>
    <w:p>
      <w:pPr>
        <w:spacing w:after="0"/>
        <w:ind w:left="0"/>
        <w:jc w:val="both"/>
      </w:pPr>
      <w:r>
        <w:rPr>
          <w:rFonts w:ascii="Times New Roman"/>
          <w:b w:val="false"/>
          <w:i w:val="false"/>
          <w:color w:val="000000"/>
          <w:sz w:val="28"/>
        </w:rPr>
        <w:t>
      3) білім алушы вокалдық жаттығуларды, әртүрлі сипаттағы 4-6 халық әнін (2 ән концерттік нұсқадағы) меңгереді.</w:t>
      </w:r>
    </w:p>
    <w:p>
      <w:pPr>
        <w:spacing w:after="0"/>
        <w:ind w:left="0"/>
        <w:jc w:val="both"/>
      </w:pPr>
      <w:r>
        <w:rPr>
          <w:rFonts w:ascii="Times New Roman"/>
          <w:b w:val="false"/>
          <w:i w:val="false"/>
          <w:color w:val="000000"/>
          <w:sz w:val="28"/>
        </w:rPr>
        <w:t>
      58.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Әншілік ұстаным. Ауыз жұтқыншақ қуысының табиғи ыңғайлы шығару қалпын табу. Алғашқы вокалдық дағдыларды бекіту. </w:t>
      </w:r>
    </w:p>
    <w:p>
      <w:pPr>
        <w:spacing w:after="0"/>
        <w:ind w:left="0"/>
        <w:jc w:val="both"/>
      </w:pPr>
      <w:r>
        <w:rPr>
          <w:rFonts w:ascii="Times New Roman"/>
          <w:b w:val="false"/>
          <w:i w:val="false"/>
          <w:color w:val="000000"/>
          <w:sz w:val="28"/>
        </w:rPr>
        <w:t xml:space="preserve">
      2-тақырып. Тыныс алу. Ерекше тыныс алудың түрлері. Тынысты бөлу, үздіксіз демалыс, эмоциямен тыныс алу, алдыңғы тыныс. Тыныс алу гимнастикасы, вокалдық жаттығулар. Тынысты барлық әуендік фразаларға теңдей бөлу. </w:t>
      </w:r>
    </w:p>
    <w:p>
      <w:pPr>
        <w:spacing w:after="0"/>
        <w:ind w:left="0"/>
        <w:jc w:val="both"/>
      </w:pPr>
      <w:r>
        <w:rPr>
          <w:rFonts w:ascii="Times New Roman"/>
          <w:b w:val="false"/>
          <w:i w:val="false"/>
          <w:color w:val="000000"/>
          <w:sz w:val="28"/>
        </w:rPr>
        <w:t xml:space="preserve">
      3-тақырып. Дауысты жеткізу. Сөйлеу мәнеріндегі сөздің еріктік интонациялық-реңктік серпілісі. Артикуляция. Сөздерді анық, фонетикалық жағынан дұрыс айту. "Жақын" айту. Дыбыс шығарудың біртекті нақышы. Дыбыстың тығыздығы. Примарлық аймақты бекіту. </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анық әндету.</w:t>
      </w:r>
    </w:p>
    <w:p>
      <w:pPr>
        <w:spacing w:after="0"/>
        <w:ind w:left="0"/>
        <w:jc w:val="both"/>
      </w:pPr>
      <w:r>
        <w:rPr>
          <w:rFonts w:ascii="Times New Roman"/>
          <w:b w:val="false"/>
          <w:i w:val="false"/>
          <w:color w:val="000000"/>
          <w:sz w:val="28"/>
        </w:rPr>
        <w:t>
      5-тақырып. Метроритм: қарапайым ритмді шығармаларды орындау кезінде ритмикалық тұрақтылықты пысықтау, шығармалардағы ритмикалық қағысты сезіну, күшті бөлігін анықтау.</w:t>
      </w:r>
    </w:p>
    <w:p>
      <w:pPr>
        <w:spacing w:after="0"/>
        <w:ind w:left="0"/>
        <w:jc w:val="both"/>
      </w:pPr>
      <w:r>
        <w:rPr>
          <w:rFonts w:ascii="Times New Roman"/>
          <w:b w:val="false"/>
          <w:i w:val="false"/>
          <w:color w:val="000000"/>
          <w:sz w:val="28"/>
        </w:rPr>
        <w:t xml:space="preserve">
      6-тақырып. Фразировка. Тынысты барлық әуендік фразаларға тең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7-тақырып. Сөз бен дыбыстың үйлесімділігін дамыту. Темпоритмде және әннің мінезінде сөз дыбысын сезгенге дейін дыбыс ағымында сөздерді түсіну.</w:t>
      </w:r>
    </w:p>
    <w:p>
      <w:pPr>
        <w:spacing w:after="0"/>
        <w:ind w:left="0"/>
        <w:jc w:val="both"/>
      </w:pPr>
      <w:r>
        <w:rPr>
          <w:rFonts w:ascii="Times New Roman"/>
          <w:b w:val="false"/>
          <w:i w:val="false"/>
          <w:color w:val="000000"/>
          <w:sz w:val="28"/>
        </w:rPr>
        <w:t>
      8-тақырып. Квартаға секіру. Халық музыкасындағы арақашықтықтың рөлі. Халық әндерін орындауда барынша жиі қолданылатын квартаға секіруді қолданып айту. Репертуарлық материалды даттау.</w:t>
      </w:r>
    </w:p>
    <w:p>
      <w:pPr>
        <w:spacing w:after="0"/>
        <w:ind w:left="0"/>
        <w:jc w:val="both"/>
      </w:pPr>
      <w:r>
        <w:rPr>
          <w:rFonts w:ascii="Times New Roman"/>
          <w:b w:val="false"/>
          <w:i w:val="false"/>
          <w:color w:val="000000"/>
          <w:sz w:val="28"/>
        </w:rPr>
        <w:t>
      9-тақырып. Диапазонды 6-7 дыбысқа дейін кеңейту. Интервалдар: прима, секунда, терция, кварта, квинта интервалын бекіту.</w:t>
      </w:r>
    </w:p>
    <w:p>
      <w:pPr>
        <w:spacing w:after="0"/>
        <w:ind w:left="0"/>
        <w:jc w:val="both"/>
      </w:pPr>
      <w:r>
        <w:rPr>
          <w:rFonts w:ascii="Times New Roman"/>
          <w:b w:val="false"/>
          <w:i w:val="false"/>
          <w:color w:val="000000"/>
          <w:sz w:val="28"/>
        </w:rPr>
        <w:t>
      10-тақырып. Жаңа интервалдарды енгізу: секста, септима. Жарты тондармен айту, септимаға дейінгі көлемді ән айту.</w:t>
      </w:r>
    </w:p>
    <w:p>
      <w:pPr>
        <w:spacing w:after="0"/>
        <w:ind w:left="0"/>
        <w:jc w:val="both"/>
      </w:pPr>
      <w:r>
        <w:rPr>
          <w:rFonts w:ascii="Times New Roman"/>
          <w:b w:val="false"/>
          <w:i w:val="false"/>
          <w:color w:val="000000"/>
          <w:sz w:val="28"/>
        </w:rPr>
        <w:t>
      11-тақырып. Дикция. Халық әндеріндегі дикциялық тәсілдер. Дикцияны анық шығаруға арналған жаттығуларды орындау.</w:t>
      </w:r>
    </w:p>
    <w:p>
      <w:pPr>
        <w:spacing w:after="0"/>
        <w:ind w:left="0"/>
        <w:jc w:val="both"/>
      </w:pPr>
      <w:r>
        <w:rPr>
          <w:rFonts w:ascii="Times New Roman"/>
          <w:b w:val="false"/>
          <w:i w:val="false"/>
          <w:color w:val="000000"/>
          <w:sz w:val="28"/>
        </w:rPr>
        <w:t xml:space="preserve">
      12-тақырып. Жабық ауызбен вокализдеу. Дененің қалпы. Кантиленамен жұмыс. Күнтізбелік әндер. Масленица – славян және басқа христиан халықтарында — қысты шығарып салу мейрамы. </w:t>
      </w:r>
    </w:p>
    <w:p>
      <w:pPr>
        <w:spacing w:after="0"/>
        <w:ind w:left="0"/>
        <w:jc w:val="both"/>
      </w:pPr>
      <w:r>
        <w:rPr>
          <w:rFonts w:ascii="Times New Roman"/>
          <w:b w:val="false"/>
          <w:i w:val="false"/>
          <w:color w:val="000000"/>
          <w:sz w:val="28"/>
        </w:rPr>
        <w:t xml:space="preserve">
      13-тақырып. Хормен айналып жүрудің пайда болу тарихы және олардың ерекшеліктері. Хормен айналып жүруге арналған лирикалық ән. Хорда айналуға арналған әндерді жаттау. </w:t>
      </w:r>
    </w:p>
    <w:p>
      <w:pPr>
        <w:spacing w:after="0"/>
        <w:ind w:left="0"/>
        <w:jc w:val="both"/>
      </w:pPr>
      <w:r>
        <w:rPr>
          <w:rFonts w:ascii="Times New Roman"/>
          <w:b w:val="false"/>
          <w:i w:val="false"/>
          <w:color w:val="000000"/>
          <w:sz w:val="28"/>
        </w:rPr>
        <w:t>
      14-тақырып. Бейнемен, мінезбен, орындаушылық шеберлікпен жұмыс.</w:t>
      </w:r>
    </w:p>
    <w:p>
      <w:pPr>
        <w:spacing w:after="0"/>
        <w:ind w:left="0"/>
        <w:jc w:val="both"/>
      </w:pPr>
      <w:r>
        <w:rPr>
          <w:rFonts w:ascii="Times New Roman"/>
          <w:b w:val="false"/>
          <w:i w:val="false"/>
          <w:color w:val="000000"/>
          <w:sz w:val="28"/>
        </w:rPr>
        <w:t xml:space="preserve">
      15-тақырып. Хормен айналуға арналған әндерді айналып жүріп, ойын қимылдарымен орындау. </w:t>
      </w:r>
    </w:p>
    <w:p>
      <w:pPr>
        <w:spacing w:after="0"/>
        <w:ind w:left="0"/>
        <w:jc w:val="both"/>
      </w:pPr>
      <w:r>
        <w:rPr>
          <w:rFonts w:ascii="Times New Roman"/>
          <w:b w:val="false"/>
          <w:i w:val="false"/>
          <w:color w:val="000000"/>
          <w:sz w:val="28"/>
        </w:rPr>
        <w:t>
      16-тақырып. Дыбысталу сапасы. Сапасыз орындау себептері. Халықтық орындау кезіндегі кемшіліктерді жоятын жаттығуларды орындау.</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тынысты дұрыс қолданады;</w:t>
      </w:r>
    </w:p>
    <w:p>
      <w:pPr>
        <w:spacing w:after="0"/>
        <w:ind w:left="0"/>
        <w:jc w:val="both"/>
      </w:pPr>
      <w:r>
        <w:rPr>
          <w:rFonts w:ascii="Times New Roman"/>
          <w:b w:val="false"/>
          <w:i w:val="false"/>
          <w:color w:val="000000"/>
          <w:sz w:val="28"/>
        </w:rPr>
        <w:t>
      2) дауыстылардың дыбысталуын түзей алады;</w:t>
      </w:r>
    </w:p>
    <w:p>
      <w:pPr>
        <w:spacing w:after="0"/>
        <w:ind w:left="0"/>
        <w:jc w:val="both"/>
      </w:pPr>
      <w:r>
        <w:rPr>
          <w:rFonts w:ascii="Times New Roman"/>
          <w:b w:val="false"/>
          <w:i w:val="false"/>
          <w:color w:val="000000"/>
          <w:sz w:val="28"/>
        </w:rPr>
        <w:t>
      3) дауыссыздарды дұрыс, анық айта алады;</w:t>
      </w:r>
    </w:p>
    <w:p>
      <w:pPr>
        <w:spacing w:after="0"/>
        <w:ind w:left="0"/>
        <w:jc w:val="both"/>
      </w:pPr>
      <w:r>
        <w:rPr>
          <w:rFonts w:ascii="Times New Roman"/>
          <w:b w:val="false"/>
          <w:i w:val="false"/>
          <w:color w:val="000000"/>
          <w:sz w:val="28"/>
        </w:rPr>
        <w:t>
      4) ортаңғы регистрді қолдана алады;</w:t>
      </w:r>
    </w:p>
    <w:p>
      <w:pPr>
        <w:spacing w:after="0"/>
        <w:ind w:left="0"/>
        <w:jc w:val="both"/>
      </w:pPr>
      <w:r>
        <w:rPr>
          <w:rFonts w:ascii="Times New Roman"/>
          <w:b w:val="false"/>
          <w:i w:val="false"/>
          <w:color w:val="000000"/>
          <w:sz w:val="28"/>
        </w:rPr>
        <w:t>
      5) баяу темпте интервалдарды айтады;</w:t>
      </w:r>
    </w:p>
    <w:p>
      <w:pPr>
        <w:spacing w:after="0"/>
        <w:ind w:left="0"/>
        <w:jc w:val="both"/>
      </w:pPr>
      <w:r>
        <w:rPr>
          <w:rFonts w:ascii="Times New Roman"/>
          <w:b w:val="false"/>
          <w:i w:val="false"/>
          <w:color w:val="000000"/>
          <w:sz w:val="28"/>
        </w:rPr>
        <w:t xml:space="preserve">
      6) дауыстың диапазонымен, дауыс ырғағының тазалығымен, музыкалық-мәнерлі орындау бойынша жұмыс; </w:t>
      </w:r>
    </w:p>
    <w:p>
      <w:pPr>
        <w:spacing w:after="0"/>
        <w:ind w:left="0"/>
        <w:jc w:val="both"/>
      </w:pPr>
      <w:r>
        <w:rPr>
          <w:rFonts w:ascii="Times New Roman"/>
          <w:b w:val="false"/>
          <w:i w:val="false"/>
          <w:color w:val="000000"/>
          <w:sz w:val="28"/>
        </w:rPr>
        <w:t xml:space="preserve">
      7) шығарманың мәтінімен жұмыс істеу кезінде мәтін мен музыканың мағынасы жағынан біртұтас болуына талпынады; </w:t>
      </w:r>
    </w:p>
    <w:p>
      <w:pPr>
        <w:spacing w:after="0"/>
        <w:ind w:left="0"/>
        <w:jc w:val="both"/>
      </w:pPr>
      <w:r>
        <w:rPr>
          <w:rFonts w:ascii="Times New Roman"/>
          <w:b w:val="false"/>
          <w:i w:val="false"/>
          <w:color w:val="000000"/>
          <w:sz w:val="28"/>
        </w:rPr>
        <w:t xml:space="preserve">
      8) тынысты барлық әуендік фразаларға тең бөледі; </w:t>
      </w:r>
    </w:p>
    <w:p>
      <w:pPr>
        <w:spacing w:after="0"/>
        <w:ind w:left="0"/>
        <w:jc w:val="both"/>
      </w:pPr>
      <w:r>
        <w:rPr>
          <w:rFonts w:ascii="Times New Roman"/>
          <w:b w:val="false"/>
          <w:i w:val="false"/>
          <w:color w:val="000000"/>
          <w:sz w:val="28"/>
        </w:rPr>
        <w:t>
      9) күнтізбелік, билеуге, хорда айналуға арналған лирикалық әндерді біледі және орындайды.</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xml:space="preserve">
      1) бұрын алған алғашқы вокалдық-техникалық дағдыларды бекіту бойынша жұмыстар жалғастырылады, жұмысқа орындаушылық элементтер қосылады; </w:t>
      </w:r>
    </w:p>
    <w:p>
      <w:pPr>
        <w:spacing w:after="0"/>
        <w:ind w:left="0"/>
        <w:jc w:val="both"/>
      </w:pPr>
      <w:r>
        <w:rPr>
          <w:rFonts w:ascii="Times New Roman"/>
          <w:b w:val="false"/>
          <w:i w:val="false"/>
          <w:color w:val="000000"/>
          <w:sz w:val="28"/>
        </w:rPr>
        <w:t>
      2) білім алушы әншілік репертуардағы екі дауыс элементтерімен, музыкалық жаттығулардағы суырып салу, септима, октава интервалдарымен танысады;</w:t>
      </w:r>
    </w:p>
    <w:p>
      <w:pPr>
        <w:spacing w:after="0"/>
        <w:ind w:left="0"/>
        <w:jc w:val="both"/>
      </w:pPr>
      <w:r>
        <w:rPr>
          <w:rFonts w:ascii="Times New Roman"/>
          <w:b w:val="false"/>
          <w:i w:val="false"/>
          <w:color w:val="000000"/>
          <w:sz w:val="28"/>
        </w:rPr>
        <w:t>
      3) дауыс ырғағының тазалығы, дыбысталудың мәнерлігі, дауыссыздарды анық айту, дауыстылардың дыбысталуын тегістеу, диапазонды кеңейту, дауыстың, мимиканың және қимылдың көмегімен шығарманың мазмұнын эмоциямен жеткізу бойынша жұмыстар жалғастырылады;</w:t>
      </w:r>
    </w:p>
    <w:p>
      <w:pPr>
        <w:spacing w:after="0"/>
        <w:ind w:left="0"/>
        <w:jc w:val="both"/>
      </w:pPr>
      <w:r>
        <w:rPr>
          <w:rFonts w:ascii="Times New Roman"/>
          <w:b w:val="false"/>
          <w:i w:val="false"/>
          <w:color w:val="000000"/>
          <w:sz w:val="28"/>
        </w:rPr>
        <w:t xml:space="preserve">
      4) білім алушы әртүрлі сипаттағы 6-8 халық әндерін (концерттік нұсқада 4 ән) меңгереді. </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Жаттығулар арқылы әншілік тыныс дағдыларын әрі қарай дамыту.</w:t>
      </w:r>
    </w:p>
    <w:p>
      <w:pPr>
        <w:spacing w:after="0"/>
        <w:ind w:left="0"/>
        <w:jc w:val="both"/>
      </w:pPr>
      <w:r>
        <w:rPr>
          <w:rFonts w:ascii="Times New Roman"/>
          <w:b w:val="false"/>
          <w:i w:val="false"/>
          <w:color w:val="000000"/>
          <w:sz w:val="28"/>
        </w:rPr>
        <w:t>
      2-тақырып. Дауыс диапазонын, дауыс көлемін, тығыздығын, дыбыстың түзулігін, жоғары позицияда айтуды, дауыстың қозғалмалылығын дамыту. Дауысты жеткізу. Сөйлеу мәнеріндегі сөздің дауыс ырғағымен боялған ерікті серпілісі. Жоғары позиция. Дауыстыларды анық, ашық шығару. Жұмсақ шабуыл.</w:t>
      </w:r>
    </w:p>
    <w:p>
      <w:pPr>
        <w:spacing w:after="0"/>
        <w:ind w:left="0"/>
        <w:jc w:val="both"/>
      </w:pPr>
      <w:r>
        <w:rPr>
          <w:rFonts w:ascii="Times New Roman"/>
          <w:b w:val="false"/>
          <w:i w:val="false"/>
          <w:color w:val="000000"/>
          <w:sz w:val="28"/>
        </w:rPr>
        <w:t>
      3-тақырып. Артикуляция. Сөздерді фонетикалық жағынан дұрыс анық айту. "Жақын" айту. Дыбыс шығарудың біртекті нақышы. Дыбыстың тығыздығы. Тіректі сезініп, сөздерді жоғары позицияда жігерлі, ерікті, "жақын" айту. Дыбысты жүргізу: legato-мен жұмыс, non legato тәсілін меңгеру.</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айту. Сөз дыбысын шығарманың әуенімен және темпімен үйлестіру. Метроритм: ритмикалық пішіндер: үзік-үзік ритм, синкопалар (екпінді әлсіз ырғақтан күшті ырғаққа алмастыру).</w:t>
      </w:r>
    </w:p>
    <w:p>
      <w:pPr>
        <w:spacing w:after="0"/>
        <w:ind w:left="0"/>
        <w:jc w:val="both"/>
      </w:pPr>
      <w:r>
        <w:rPr>
          <w:rFonts w:ascii="Times New Roman"/>
          <w:b w:val="false"/>
          <w:i w:val="false"/>
          <w:color w:val="000000"/>
          <w:sz w:val="28"/>
        </w:rPr>
        <w:t xml:space="preserve">
      5-тақырып. Фразировка. Тынысты барлық мелодиялық фразаға теңдей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xml:space="preserve">
      6-тақырып.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xml:space="preserve">
      7-тақырып. Дауыстың қозғалмалығы. Жылдам темптегі шығармалар мен вокалдық жаттығулардағы дыбыс ағымын сезінгенге дейінгі әндетілетін, ашық, ірі сөйлеуді сақтау. Сөздің жоғарыдан жұмсақ ерікті серпілісі. Жұмсақ таңдайдың жоғары позициясы. </w:t>
      </w:r>
    </w:p>
    <w:p>
      <w:pPr>
        <w:spacing w:after="0"/>
        <w:ind w:left="0"/>
        <w:jc w:val="both"/>
      </w:pPr>
      <w:r>
        <w:rPr>
          <w:rFonts w:ascii="Times New Roman"/>
          <w:b w:val="false"/>
          <w:i w:val="false"/>
          <w:color w:val="000000"/>
          <w:sz w:val="28"/>
        </w:rPr>
        <w:t>
      8-тақырып. Диапазон. Примарлық аймақты 3-4 сатыға жоғары және төмен кеңейту. Диапазонды 7-8 дыбысқа кеңейту. Интервалдар: прима, секунда, терция, кварта, квинта, секста интервалдарын бекіту. Жарты тондармен айту. Октаваға дейін көлемді әндету. Ыңылдап әндету.</w:t>
      </w:r>
    </w:p>
    <w:p>
      <w:pPr>
        <w:spacing w:after="0"/>
        <w:ind w:left="0"/>
        <w:jc w:val="both"/>
      </w:pPr>
      <w:r>
        <w:rPr>
          <w:rFonts w:ascii="Times New Roman"/>
          <w:b w:val="false"/>
          <w:i w:val="false"/>
          <w:color w:val="000000"/>
          <w:sz w:val="28"/>
        </w:rPr>
        <w:t>
      9-тақырып. Музыкалық жаттығулардағы суырып салу.</w:t>
      </w:r>
    </w:p>
    <w:p>
      <w:pPr>
        <w:spacing w:after="0"/>
        <w:ind w:left="0"/>
        <w:jc w:val="both"/>
      </w:pPr>
      <w:r>
        <w:rPr>
          <w:rFonts w:ascii="Times New Roman"/>
          <w:b w:val="false"/>
          <w:i w:val="false"/>
          <w:color w:val="000000"/>
          <w:sz w:val="28"/>
        </w:rPr>
        <w:t xml:space="preserve">
      10-тақырып. Шығармалардағы нюанстармен жұмыс. Бағдарламаны түсініп, әртістікпен орындау. </w:t>
      </w:r>
    </w:p>
    <w:p>
      <w:pPr>
        <w:spacing w:after="0"/>
        <w:ind w:left="0"/>
        <w:jc w:val="both"/>
      </w:pPr>
      <w:r>
        <w:rPr>
          <w:rFonts w:ascii="Times New Roman"/>
          <w:b w:val="false"/>
          <w:i w:val="false"/>
          <w:color w:val="000000"/>
          <w:sz w:val="28"/>
        </w:rPr>
        <w:t>
      11-тақырып. Шумақ, фраза, сарын түсініктері.</w:t>
      </w:r>
    </w:p>
    <w:p>
      <w:pPr>
        <w:spacing w:after="0"/>
        <w:ind w:left="0"/>
        <w:jc w:val="both"/>
      </w:pPr>
      <w:r>
        <w:rPr>
          <w:rFonts w:ascii="Times New Roman"/>
          <w:b w:val="false"/>
          <w:i w:val="false"/>
          <w:color w:val="000000"/>
          <w:sz w:val="28"/>
        </w:rPr>
        <w:t xml:space="preserve">
      12-тақырып. Частушка (өзіндік әуені бар төрт я екі жолды күлдіргі өлең). Жанрдың пайда болу тарихы. Репертуарлық материалды жаттау, бейнесімен, сипатымен, орындаушылық шеберлікпен жұмыс. </w:t>
      </w:r>
    </w:p>
    <w:p>
      <w:pPr>
        <w:spacing w:after="0"/>
        <w:ind w:left="0"/>
        <w:jc w:val="both"/>
      </w:pPr>
      <w:r>
        <w:rPr>
          <w:rFonts w:ascii="Times New Roman"/>
          <w:b w:val="false"/>
          <w:i w:val="false"/>
          <w:color w:val="000000"/>
          <w:sz w:val="28"/>
        </w:rPr>
        <w:t>
      13-тақырып. Күнтізбелік салт-жоралғы әндер. Қысты ұлықтайтын әндер. Рождестволық олжа алу әндері (коляда). Орындау ерекшелігі. Әншілік репертуарды жаттау.</w:t>
      </w:r>
    </w:p>
    <w:p>
      <w:pPr>
        <w:spacing w:after="0"/>
        <w:ind w:left="0"/>
        <w:jc w:val="both"/>
      </w:pPr>
      <w:r>
        <w:rPr>
          <w:rFonts w:ascii="Times New Roman"/>
          <w:b w:val="false"/>
          <w:i w:val="false"/>
          <w:color w:val="000000"/>
          <w:sz w:val="28"/>
        </w:rPr>
        <w:t>
      14-тақырып. Масленицаға арналған әндер. Көктемге арналған әндер, жер жырту және егін егу, ғибадат ету, үштік-жетілік әндер (троицко-семицкие песни). Жазға арналған әндер (Купала әндері). Түюге (толочные), шабындыққа (покосные), егін оруға (жатвенные) арналған әндер. Әншілік репертуарды жаттау.</w:t>
      </w:r>
    </w:p>
    <w:p>
      <w:pPr>
        <w:spacing w:after="0"/>
        <w:ind w:left="0"/>
        <w:jc w:val="both"/>
      </w:pPr>
      <w:r>
        <w:rPr>
          <w:rFonts w:ascii="Times New Roman"/>
          <w:b w:val="false"/>
          <w:i w:val="false"/>
          <w:color w:val="000000"/>
          <w:sz w:val="28"/>
        </w:rPr>
        <w:t>
      15-тақырып. Білім алушының музыканы түйсікті ұғыну қабілетін дамыту. Әнді қосылып айтудың және бірдей айту нақышымен жұмыс.</w:t>
      </w:r>
    </w:p>
    <w:p>
      <w:pPr>
        <w:spacing w:after="0"/>
        <w:ind w:left="0"/>
        <w:jc w:val="both"/>
      </w:pPr>
      <w:r>
        <w:rPr>
          <w:rFonts w:ascii="Times New Roman"/>
          <w:b w:val="false"/>
          <w:i w:val="false"/>
          <w:color w:val="000000"/>
          <w:sz w:val="28"/>
        </w:rPr>
        <w:t>
      16-тақырып. Дауыс ырғағының тазалығымен жұмыс. Таза және мәнерлі интонациялау. Мажорлық және минорлық лад сатыларын таза интонациялау. Жоғары және төменгі ыңылдап ән орындау ерекшеліктері. "Өзін сырттан тыңдау" дағдысын дамыту.</w:t>
      </w:r>
    </w:p>
    <w:p>
      <w:pPr>
        <w:spacing w:after="0"/>
        <w:ind w:left="0"/>
        <w:jc w:val="both"/>
      </w:pPr>
      <w:r>
        <w:rPr>
          <w:rFonts w:ascii="Times New Roman"/>
          <w:b w:val="false"/>
          <w:i w:val="false"/>
          <w:color w:val="000000"/>
          <w:sz w:val="28"/>
        </w:rPr>
        <w:t>
      17-тақырып. Күрделі сүйемелдеуде бір дауысты әуендерді тұрақты интонациялау. Есту және дауысты үйлестіру жұмысы. Шығарманы ыңғайлы тесситурада және шектелген диапазонда орындау.</w:t>
      </w:r>
    </w:p>
    <w:p>
      <w:pPr>
        <w:spacing w:after="0"/>
        <w:ind w:left="0"/>
        <w:jc w:val="both"/>
      </w:pPr>
      <w:r>
        <w:rPr>
          <w:rFonts w:ascii="Times New Roman"/>
          <w:b w:val="false"/>
          <w:i w:val="false"/>
          <w:color w:val="000000"/>
          <w:sz w:val="28"/>
        </w:rPr>
        <w:t>
      18-тақырып. Алған дағдыларды бекіту. Вокалдық орындаудағы, сондай-ақ көркемдік бейне жасаудағы кемшіліктерді жою.</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күнтізбелік салт-дәстүр әндердің жанрын және өзгешелігін біледі;</w:t>
      </w:r>
    </w:p>
    <w:p>
      <w:pPr>
        <w:spacing w:after="0"/>
        <w:ind w:left="0"/>
        <w:jc w:val="both"/>
      </w:pPr>
      <w:r>
        <w:rPr>
          <w:rFonts w:ascii="Times New Roman"/>
          <w:b w:val="false"/>
          <w:i w:val="false"/>
          <w:color w:val="000000"/>
          <w:sz w:val="28"/>
        </w:rPr>
        <w:t>
      2) бір дауыстылықты көп дауыстылықтан ажыратады;</w:t>
      </w:r>
    </w:p>
    <w:p>
      <w:pPr>
        <w:spacing w:after="0"/>
        <w:ind w:left="0"/>
        <w:jc w:val="both"/>
      </w:pPr>
      <w:r>
        <w:rPr>
          <w:rFonts w:ascii="Times New Roman"/>
          <w:b w:val="false"/>
          <w:i w:val="false"/>
          <w:color w:val="000000"/>
          <w:sz w:val="28"/>
        </w:rPr>
        <w:t>
      3) дикцияның, артикуляцияның тазалығын қадағалайды;</w:t>
      </w:r>
    </w:p>
    <w:p>
      <w:pPr>
        <w:spacing w:after="0"/>
        <w:ind w:left="0"/>
        <w:jc w:val="both"/>
      </w:pPr>
      <w:r>
        <w:rPr>
          <w:rFonts w:ascii="Times New Roman"/>
          <w:b w:val="false"/>
          <w:i w:val="false"/>
          <w:color w:val="000000"/>
          <w:sz w:val="28"/>
        </w:rPr>
        <w:t>
      4) екі дауыстың элементтерін қолдана алады;</w:t>
      </w:r>
    </w:p>
    <w:p>
      <w:pPr>
        <w:spacing w:after="0"/>
        <w:ind w:left="0"/>
        <w:jc w:val="both"/>
      </w:pPr>
      <w:r>
        <w:rPr>
          <w:rFonts w:ascii="Times New Roman"/>
          <w:b w:val="false"/>
          <w:i w:val="false"/>
          <w:color w:val="000000"/>
          <w:sz w:val="28"/>
        </w:rPr>
        <w:t>
      6) жалпы дұрыс тыныс алуды біледі және тізбекті тыныс алуды қолданады;</w:t>
      </w:r>
    </w:p>
    <w:p>
      <w:pPr>
        <w:spacing w:after="0"/>
        <w:ind w:left="0"/>
        <w:jc w:val="both"/>
      </w:pPr>
      <w:r>
        <w:rPr>
          <w:rFonts w:ascii="Times New Roman"/>
          <w:b w:val="false"/>
          <w:i w:val="false"/>
          <w:color w:val="000000"/>
          <w:sz w:val="28"/>
        </w:rPr>
        <w:t>
      7) халық әндерін орындайды;</w:t>
      </w:r>
    </w:p>
    <w:p>
      <w:pPr>
        <w:spacing w:after="0"/>
        <w:ind w:left="0"/>
        <w:jc w:val="both"/>
      </w:pPr>
      <w:r>
        <w:rPr>
          <w:rFonts w:ascii="Times New Roman"/>
          <w:b w:val="false"/>
          <w:i w:val="false"/>
          <w:color w:val="000000"/>
          <w:sz w:val="28"/>
        </w:rPr>
        <w:t>
      8) көркемдік бейнені жасай алады.</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білім алушы "бас регистрі", "кеуде регистрі", "квинта", "секста", "септима", "октава" түсініктерімен, музыкалық шығармалардағы динамикалық ерекшеліктермен, кең интервалдарды орындау техникасымен танысады;</w:t>
      </w:r>
    </w:p>
    <w:p>
      <w:pPr>
        <w:spacing w:after="0"/>
        <w:ind w:left="0"/>
        <w:jc w:val="both"/>
      </w:pPr>
      <w:r>
        <w:rPr>
          <w:rFonts w:ascii="Times New Roman"/>
          <w:b w:val="false"/>
          <w:i w:val="false"/>
          <w:color w:val="000000"/>
          <w:sz w:val="28"/>
        </w:rPr>
        <w:t>
      2) дауыстың негізгі қасиеттері, вокалдық-есту дағдылары бекітіледі, дауыстың қозғалмалығы, дауыс ырғағының сапасы, әншілік диапазонды кеңейту, сахнада өзін ұстау тәсілдерімен жұмыс жалғастырылады;</w:t>
      </w:r>
    </w:p>
    <w:p>
      <w:pPr>
        <w:spacing w:after="0"/>
        <w:ind w:left="0"/>
        <w:jc w:val="both"/>
      </w:pPr>
      <w:r>
        <w:rPr>
          <w:rFonts w:ascii="Times New Roman"/>
          <w:b w:val="false"/>
          <w:i w:val="false"/>
          <w:color w:val="000000"/>
          <w:sz w:val="28"/>
        </w:rPr>
        <w:t xml:space="preserve">
      3) әншілік тынысты дамыту және бекіту, дыбысталуды барлық диапазонның бойымен түзеу, дыбысты жүргізу тәсілдерін жетілдіру жұмыстары жалғастырылады, шығарманы талдау дағдылары, шығарманы мәнерлеп орындауды дамытады; </w:t>
      </w:r>
    </w:p>
    <w:p>
      <w:pPr>
        <w:spacing w:after="0"/>
        <w:ind w:left="0"/>
        <w:jc w:val="both"/>
      </w:pPr>
      <w:r>
        <w:rPr>
          <w:rFonts w:ascii="Times New Roman"/>
          <w:b w:val="false"/>
          <w:i w:val="false"/>
          <w:color w:val="000000"/>
          <w:sz w:val="28"/>
        </w:rPr>
        <w:t xml:space="preserve">
      4) әндетудің халықтық нақышын практикада меңгеру, әншілік тыныс дағдыларын пысықтау, резонаторлар мен дыбыс шабуылын меңгеру, дыбыстың табиғи-сөйлеу серпілісін пысықтауға ерекше назар аударылады; </w:t>
      </w:r>
    </w:p>
    <w:p>
      <w:pPr>
        <w:spacing w:after="0"/>
        <w:ind w:left="0"/>
        <w:jc w:val="both"/>
      </w:pPr>
      <w:r>
        <w:rPr>
          <w:rFonts w:ascii="Times New Roman"/>
          <w:b w:val="false"/>
          <w:i w:val="false"/>
          <w:color w:val="000000"/>
          <w:sz w:val="28"/>
        </w:rPr>
        <w:t xml:space="preserve">
      5) білім алушы әртүрлі сипаттағы 6-8 халық әнін меңгереді (концерттік нұсқада 4 ән). </w:t>
      </w:r>
    </w:p>
    <w:p>
      <w:pPr>
        <w:spacing w:after="0"/>
        <w:ind w:left="0"/>
        <w:jc w:val="both"/>
      </w:pPr>
      <w:r>
        <w:rPr>
          <w:rFonts w:ascii="Times New Roman"/>
          <w:b w:val="false"/>
          <w:i w:val="false"/>
          <w:color w:val="000000"/>
          <w:sz w:val="28"/>
        </w:rPr>
        <w:t>
      64.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Оқу-жаттықтыру материалын орындау. Кең секірмелі интервалдар. Мутациялық кезеңде диапазонды шектеу.</w:t>
      </w:r>
    </w:p>
    <w:p>
      <w:pPr>
        <w:spacing w:after="0"/>
        <w:ind w:left="0"/>
        <w:jc w:val="both"/>
      </w:pPr>
      <w:r>
        <w:rPr>
          <w:rFonts w:ascii="Times New Roman"/>
          <w:b w:val="false"/>
          <w:i w:val="false"/>
          <w:color w:val="000000"/>
          <w:sz w:val="28"/>
        </w:rPr>
        <w:t>
      2-тақырып. Тыныс. Тізбектелген тыныс. Диафрагмалық тыныс. Тынысты ұстап тұру. Шығармаларда тынысты бөлу. Кеуде-құрсақ тынысын бекіту. Демді қалыпты шығаруды пысықтау. Біртіндеп ұзақтығы ұлғайтылатын тыныс алуға арналған жаттығулар. Баяу және жылдам темптегі жаттығулар. Әндетулерді орындау, тізбектеп тыныс алуды қолдану.</w:t>
      </w:r>
    </w:p>
    <w:p>
      <w:pPr>
        <w:spacing w:after="0"/>
        <w:ind w:left="0"/>
        <w:jc w:val="both"/>
      </w:pPr>
      <w:r>
        <w:rPr>
          <w:rFonts w:ascii="Times New Roman"/>
          <w:b w:val="false"/>
          <w:i w:val="false"/>
          <w:color w:val="000000"/>
          <w:sz w:val="28"/>
        </w:rPr>
        <w:t xml:space="preserve">
      3-тақырып. Дауысты жеткізу. Сөйлеу нақышындағы сөздің ерікті дауыс ырғағы боялған серпілісі. Жоғары позиция. Дауыстыларды анық, ашық жеткізу. Жұмсақ шабуыл. </w:t>
      </w:r>
    </w:p>
    <w:p>
      <w:pPr>
        <w:spacing w:after="0"/>
        <w:ind w:left="0"/>
        <w:jc w:val="both"/>
      </w:pPr>
      <w:r>
        <w:rPr>
          <w:rFonts w:ascii="Times New Roman"/>
          <w:b w:val="false"/>
          <w:i w:val="false"/>
          <w:color w:val="000000"/>
          <w:sz w:val="28"/>
        </w:rPr>
        <w:t>
      4-тақырып. Артикуляция. Сөздерді нақты, фонетикалық жағынан дұрыс айту. "Жақын" айту. Дыбыс шығарудың бірдей нақышы.</w:t>
      </w:r>
    </w:p>
    <w:p>
      <w:pPr>
        <w:spacing w:after="0"/>
        <w:ind w:left="0"/>
        <w:jc w:val="both"/>
      </w:pPr>
      <w:r>
        <w:rPr>
          <w:rFonts w:ascii="Times New Roman"/>
          <w:b w:val="false"/>
          <w:i w:val="false"/>
          <w:color w:val="000000"/>
          <w:sz w:val="28"/>
        </w:rPr>
        <w:t xml:space="preserve">
      5-тақырып. Дыбыстың тығыздығы. Тіректі сезініп, сөздерді жоғары позицияда жігерлі, ерікті, "жақын" айту. </w:t>
      </w:r>
    </w:p>
    <w:p>
      <w:pPr>
        <w:spacing w:after="0"/>
        <w:ind w:left="0"/>
        <w:jc w:val="both"/>
      </w:pPr>
      <w:r>
        <w:rPr>
          <w:rFonts w:ascii="Times New Roman"/>
          <w:b w:val="false"/>
          <w:i w:val="false"/>
          <w:color w:val="000000"/>
          <w:sz w:val="28"/>
        </w:rPr>
        <w:t xml:space="preserve">
      6-тақырып.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7-тақырып. Фразировка. Тынысты барлық мелодиялық фразаға тең бөлу.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8-тақырып. legato (буындарды әндеті) [легато] және басқа штрихтарды орындау дағдысы. Вокалдық жаттығуларда, әуендік айналымдарда non legato [нон легато] және "non legato" [нон легато] белсенді тынысты жетілдіру.</w:t>
      </w:r>
    </w:p>
    <w:p>
      <w:pPr>
        <w:spacing w:after="0"/>
        <w:ind w:left="0"/>
        <w:jc w:val="both"/>
      </w:pPr>
      <w:r>
        <w:rPr>
          <w:rFonts w:ascii="Times New Roman"/>
          <w:b w:val="false"/>
          <w:i w:val="false"/>
          <w:color w:val="000000"/>
          <w:sz w:val="28"/>
        </w:rPr>
        <w:t>
      9-тақырып. Ритм және қағыс. Жарты, төрттен бір, сегізден бір қатынасындағы қалыпты темптегі ритмикалық тұрақтылық. Оқу процесіндегі мейлінше күрделі ритмикалық суреттері бар жылдамырақ және баяуырақ темптердегі ритмикалық тұрақтылық, музыкамен қозғалу.</w:t>
      </w:r>
    </w:p>
    <w:p>
      <w:pPr>
        <w:spacing w:after="0"/>
        <w:ind w:left="0"/>
        <w:jc w:val="both"/>
      </w:pPr>
      <w:r>
        <w:rPr>
          <w:rFonts w:ascii="Times New Roman"/>
          <w:b w:val="false"/>
          <w:i w:val="false"/>
          <w:color w:val="000000"/>
          <w:sz w:val="28"/>
        </w:rPr>
        <w:t>
      10-тақырып. Нюанстарды меңгеру (дыбыс филировкасы). Тыныс алу процесін белсендіруге арналған жаттығулар, тынысты фразаға бөлу білігі, дыбысты ауамен толтырып, оны сүзіп шығару. Сrescendo [крищендо] және diminuendo [диминуэндо] түсініктері. Ноталық мәтінді партитураға қарап оқу. Шығарманы сауатты талдау. Форма құру: сөз, сөйлем, интонация кідірісі, қайталануы, өзгеруі. Жоғары дыбыстылық: әуен қозғалысының бағыты, дыбыстардың қайталануы, секірмелілігі және басқалары. Музыканы ритмикалық ұйымдастыру: қағыс, темп. Динамикалық ерекшеліктер. Штрихтар.</w:t>
      </w:r>
    </w:p>
    <w:p>
      <w:pPr>
        <w:spacing w:after="0"/>
        <w:ind w:left="0"/>
        <w:jc w:val="both"/>
      </w:pPr>
      <w:r>
        <w:rPr>
          <w:rFonts w:ascii="Times New Roman"/>
          <w:b w:val="false"/>
          <w:i w:val="false"/>
          <w:color w:val="000000"/>
          <w:sz w:val="28"/>
        </w:rPr>
        <w:t xml:space="preserve">
      11-тақырып. Диапазон. Примарлық аймақты жоғары және төмен 3-4 сатыға кеңейту. Диапазонды 7-8 дыбысқа кеңейту. Интервалдар: прима, секунда, терция, кварта, квинта, секста арақашықтықтарын бекіту. Жарты тондармен айту. Октаваға дейін көлемді әндету. Музыкалық айналымдар. </w:t>
      </w:r>
    </w:p>
    <w:p>
      <w:pPr>
        <w:spacing w:after="0"/>
        <w:ind w:left="0"/>
        <w:jc w:val="both"/>
      </w:pPr>
      <w:r>
        <w:rPr>
          <w:rFonts w:ascii="Times New Roman"/>
          <w:b w:val="false"/>
          <w:i w:val="false"/>
          <w:color w:val="000000"/>
          <w:sz w:val="28"/>
        </w:rPr>
        <w:t>
      12-тақырып. Кең интервалдарды (квинта, секста, септима, октава) дұрыс орындау техникасы. Бас және кеуде регистрі. Әншілік аппараттың жұмысын дамытуға және бекітуге арналған жаттығулар. Вокалдық аппаратты жұмыс күйіне келтіру (әндету). Жаттығуларды аталған интервалдармен орындау. Жаттығуларды бас және кеуде регистрлерінде орындау.</w:t>
      </w:r>
    </w:p>
    <w:p>
      <w:pPr>
        <w:spacing w:after="0"/>
        <w:ind w:left="0"/>
        <w:jc w:val="both"/>
      </w:pPr>
      <w:r>
        <w:rPr>
          <w:rFonts w:ascii="Times New Roman"/>
          <w:b w:val="false"/>
          <w:i w:val="false"/>
          <w:color w:val="000000"/>
          <w:sz w:val="28"/>
        </w:rPr>
        <w:t>
      13-тақырып. Дыбысты жүргізу. Кантиленді дыбыстау. Рiano динамикалық ерекшелігі бар жаттықтыру материалын орындау. Кантиленаны пысықтайтын жаттығулар: жоғары және төмен гамма, арпеджио, баса айтулар.</w:t>
      </w:r>
    </w:p>
    <w:p>
      <w:pPr>
        <w:spacing w:after="0"/>
        <w:ind w:left="0"/>
        <w:jc w:val="both"/>
      </w:pPr>
      <w:r>
        <w:rPr>
          <w:rFonts w:ascii="Times New Roman"/>
          <w:b w:val="false"/>
          <w:i w:val="false"/>
          <w:color w:val="000000"/>
          <w:sz w:val="28"/>
        </w:rPr>
        <w:t>
      14-тақырып. Орындалатын шығарманың сипатымен жұмыс. Екі бөлікті және төрт бөлікті өлшемдер. Осы өлшемдер қолданылатын жанрлармен танысу. Вокалдық әуендегі және өлең мәтініндегі күшті бөліктерді анықтау.</w:t>
      </w:r>
    </w:p>
    <w:p>
      <w:pPr>
        <w:spacing w:after="0"/>
        <w:ind w:left="0"/>
        <w:jc w:val="both"/>
      </w:pPr>
      <w:r>
        <w:rPr>
          <w:rFonts w:ascii="Times New Roman"/>
          <w:b w:val="false"/>
          <w:i w:val="false"/>
          <w:color w:val="000000"/>
          <w:sz w:val="28"/>
        </w:rPr>
        <w:t>
      15-тақырып. Дауыстың қозғалмалылығы, тембрді анықтау жұмысы. Дұрыс әншілік ұстанымдағы жаттығулар мен шығармалар, отырып және тұрып ән айтуды салыстыру. Дыбыс шабуылы. Регистрлерді тегістеу.</w:t>
      </w:r>
    </w:p>
    <w:p>
      <w:pPr>
        <w:spacing w:after="0"/>
        <w:ind w:left="0"/>
        <w:jc w:val="both"/>
      </w:pPr>
      <w:r>
        <w:rPr>
          <w:rFonts w:ascii="Times New Roman"/>
          <w:b w:val="false"/>
          <w:i w:val="false"/>
          <w:color w:val="000000"/>
          <w:sz w:val="28"/>
        </w:rPr>
        <w:t xml:space="preserve">
      16-тақырып. Дикция және артикуляция. Музыкалық шығармалардағы динамикалық ерекшеліктермен танысу. Мәтінді оқу кезінде оларды анықтау. Шығармалардағы динамикалық ерекшеліктер. Артикуляциямен, дикциямен, баса айтумен жұмыс. </w:t>
      </w:r>
    </w:p>
    <w:p>
      <w:pPr>
        <w:spacing w:after="0"/>
        <w:ind w:left="0"/>
        <w:jc w:val="both"/>
      </w:pPr>
      <w:r>
        <w:rPr>
          <w:rFonts w:ascii="Times New Roman"/>
          <w:b w:val="false"/>
          <w:i w:val="false"/>
          <w:color w:val="000000"/>
          <w:sz w:val="28"/>
        </w:rPr>
        <w:t>
      17-тақырып. Дауыстың қозғалмалылығы, тембрді анықтау жұмысы. Сөзбен жұмыс. Дауыстылардың дыбысталуының тазалығы. Дауыссыздарды анық, жылдам айтуды бекіту. Дауыс аппаратының еркіндігі және ашылуы.</w:t>
      </w:r>
    </w:p>
    <w:p>
      <w:pPr>
        <w:spacing w:after="0"/>
        <w:ind w:left="0"/>
        <w:jc w:val="both"/>
      </w:pPr>
      <w:r>
        <w:rPr>
          <w:rFonts w:ascii="Times New Roman"/>
          <w:b w:val="false"/>
          <w:i w:val="false"/>
          <w:color w:val="000000"/>
          <w:sz w:val="28"/>
        </w:rPr>
        <w:t>
      18-тақырып. Лирикалық әндер. Орындау сипаты. Шығарманы талдау құрылымы. Орындалатын шығармаларда интонациялау.</w:t>
      </w:r>
    </w:p>
    <w:p>
      <w:pPr>
        <w:spacing w:after="0"/>
        <w:ind w:left="0"/>
        <w:jc w:val="both"/>
      </w:pPr>
      <w:r>
        <w:rPr>
          <w:rFonts w:ascii="Times New Roman"/>
          <w:b w:val="false"/>
          <w:i w:val="false"/>
          <w:color w:val="000000"/>
          <w:sz w:val="28"/>
        </w:rPr>
        <w:t>
      19-тақырып. Шығарманы талдау: шығарманың жанрын, мағынасын, орындау сипатын анықтау, ән айтудағы дыбысты жүргізу, таныс емес сөздерді талдау, әннің құрылымы, динамикалық ерекшеліктері.</w:t>
      </w:r>
    </w:p>
    <w:p>
      <w:pPr>
        <w:spacing w:after="0"/>
        <w:ind w:left="0"/>
        <w:jc w:val="both"/>
      </w:pPr>
      <w:r>
        <w:rPr>
          <w:rFonts w:ascii="Times New Roman"/>
          <w:b w:val="false"/>
          <w:i w:val="false"/>
          <w:color w:val="000000"/>
          <w:sz w:val="28"/>
        </w:rPr>
        <w:t>
      20-тақырып. Концерттік композицияларды қою және өңдеу. Үйретілетін шығарманың сипатына қарай би қозғалыстарын үйрену. Концерттік композицияны қою. Әнді бимен біріктіру. Қозғалыстарды пысықтау, би мен әнді біріктіру кезіндегі вокалдық қателіктерді жою.</w:t>
      </w:r>
    </w:p>
    <w:p>
      <w:pPr>
        <w:spacing w:after="0"/>
        <w:ind w:left="0"/>
        <w:jc w:val="both"/>
      </w:pPr>
      <w:r>
        <w:rPr>
          <w:rFonts w:ascii="Times New Roman"/>
          <w:b w:val="false"/>
          <w:i w:val="false"/>
          <w:color w:val="000000"/>
          <w:sz w:val="28"/>
        </w:rPr>
        <w:t>
      21-тақырып. Көркемдік бейнені құру. Шығарманың көркемдік бейнесін, оның стильдік ерекшеліктерін ашу. Сахнада өзін ұстау тәсілдері. Бимен безендіру арқылы бейнені ашу.</w:t>
      </w:r>
    </w:p>
    <w:p>
      <w:pPr>
        <w:spacing w:after="0"/>
        <w:ind w:left="0"/>
        <w:jc w:val="both"/>
      </w:pPr>
      <w:r>
        <w:rPr>
          <w:rFonts w:ascii="Times New Roman"/>
          <w:b w:val="false"/>
          <w:i w:val="false"/>
          <w:color w:val="000000"/>
          <w:sz w:val="28"/>
        </w:rPr>
        <w:t xml:space="preserve">
      65.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таза дикцияға, мәтінді мәнерлеп оқуға ие болады;</w:t>
      </w:r>
    </w:p>
    <w:p>
      <w:pPr>
        <w:spacing w:after="0"/>
        <w:ind w:left="0"/>
        <w:jc w:val="both"/>
      </w:pPr>
      <w:r>
        <w:rPr>
          <w:rFonts w:ascii="Times New Roman"/>
          <w:b w:val="false"/>
          <w:i w:val="false"/>
          <w:color w:val="000000"/>
          <w:sz w:val="28"/>
        </w:rPr>
        <w:t>
      2) шығарманың динамикалық ерекшеліктерін көрсете алады;</w:t>
      </w:r>
    </w:p>
    <w:p>
      <w:pPr>
        <w:spacing w:after="0"/>
        <w:ind w:left="0"/>
        <w:jc w:val="both"/>
      </w:pPr>
      <w:r>
        <w:rPr>
          <w:rFonts w:ascii="Times New Roman"/>
          <w:b w:val="false"/>
          <w:i w:val="false"/>
          <w:color w:val="000000"/>
          <w:sz w:val="28"/>
        </w:rPr>
        <w:t>
      3) дикцияның тазалығын, артикуляцияны қадағалайды;</w:t>
      </w:r>
    </w:p>
    <w:p>
      <w:pPr>
        <w:spacing w:after="0"/>
        <w:ind w:left="0"/>
        <w:jc w:val="both"/>
      </w:pPr>
      <w:r>
        <w:rPr>
          <w:rFonts w:ascii="Times New Roman"/>
          <w:b w:val="false"/>
          <w:i w:val="false"/>
          <w:color w:val="000000"/>
          <w:sz w:val="28"/>
        </w:rPr>
        <w:t>
      4) бас және кеуде регистрлерінде жаттығуларды орындайды;</w:t>
      </w:r>
    </w:p>
    <w:p>
      <w:pPr>
        <w:spacing w:after="0"/>
        <w:ind w:left="0"/>
        <w:jc w:val="both"/>
      </w:pPr>
      <w:r>
        <w:rPr>
          <w:rFonts w:ascii="Times New Roman"/>
          <w:b w:val="false"/>
          <w:i w:val="false"/>
          <w:color w:val="000000"/>
          <w:sz w:val="28"/>
        </w:rPr>
        <w:t xml:space="preserve">
      5) шығарманы талдау дағдыларына ие болады; </w:t>
      </w:r>
    </w:p>
    <w:p>
      <w:pPr>
        <w:spacing w:after="0"/>
        <w:ind w:left="0"/>
        <w:jc w:val="both"/>
      </w:pPr>
      <w:r>
        <w:rPr>
          <w:rFonts w:ascii="Times New Roman"/>
          <w:b w:val="false"/>
          <w:i w:val="false"/>
          <w:color w:val="000000"/>
          <w:sz w:val="28"/>
        </w:rPr>
        <w:t>
      6) үйретілетін репертуарға тән би қозғалыстарын біледі;</w:t>
      </w:r>
    </w:p>
    <w:p>
      <w:pPr>
        <w:spacing w:after="0"/>
        <w:ind w:left="0"/>
        <w:jc w:val="both"/>
      </w:pPr>
      <w:r>
        <w:rPr>
          <w:rFonts w:ascii="Times New Roman"/>
          <w:b w:val="false"/>
          <w:i w:val="false"/>
          <w:color w:val="000000"/>
          <w:sz w:val="28"/>
        </w:rPr>
        <w:t>
      7) әнді, қозғалысты және көркемдік бейнені біріктіреді;</w:t>
      </w:r>
    </w:p>
    <w:p>
      <w:pPr>
        <w:spacing w:after="0"/>
        <w:ind w:left="0"/>
        <w:jc w:val="both"/>
      </w:pPr>
      <w:r>
        <w:rPr>
          <w:rFonts w:ascii="Times New Roman"/>
          <w:b w:val="false"/>
          <w:i w:val="false"/>
          <w:color w:val="000000"/>
          <w:sz w:val="28"/>
        </w:rPr>
        <w:t>
      8) лирикалық әндерді орындайды.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әншілік дағдыларды қалыптастыру және дамыту, халықтық орындау нақышын меңгеру, халық әндерінің ладтық ерекшеліктері негізінде ладогармоникалық естуді дамыту жалғастырылады;</w:t>
      </w:r>
    </w:p>
    <w:p>
      <w:pPr>
        <w:spacing w:after="0"/>
        <w:ind w:left="0"/>
        <w:jc w:val="both"/>
      </w:pPr>
      <w:r>
        <w:rPr>
          <w:rFonts w:ascii="Times New Roman"/>
          <w:b w:val="false"/>
          <w:i w:val="false"/>
          <w:color w:val="000000"/>
          <w:sz w:val="28"/>
        </w:rPr>
        <w:t>
      2) дауыс аппараты бекітіледі, жақсы тыныс пысықталады, музыкалық есте сақтау жады және есту дамиды, вокализдердің әртүрлі жанрлары, екі дауысты әндетулерді, күрделендірілген әуезді үш дауыстылық элементтерін орындау меңгеріледі;</w:t>
      </w:r>
    </w:p>
    <w:p>
      <w:pPr>
        <w:spacing w:after="0"/>
        <w:ind w:left="0"/>
        <w:jc w:val="both"/>
      </w:pPr>
      <w:r>
        <w:rPr>
          <w:rFonts w:ascii="Times New Roman"/>
          <w:b w:val="false"/>
          <w:i w:val="false"/>
          <w:color w:val="000000"/>
          <w:sz w:val="28"/>
        </w:rPr>
        <w:t xml:space="preserve">
      3) білім алушы әртүрлі сипаттағы 6-8 халық әнін (концерттік нұсқада 4 ән) меңгереді. </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Тығыз динамикалық жеткізу. Дыбыс тірегін бекіту. Тыныс алу жаттығулары, өлеңдерді оқу, вокалдық жаттығулар, канон.</w:t>
      </w:r>
    </w:p>
    <w:p>
      <w:pPr>
        <w:spacing w:after="0"/>
        <w:ind w:left="0"/>
        <w:jc w:val="both"/>
      </w:pPr>
      <w:r>
        <w:rPr>
          <w:rFonts w:ascii="Times New Roman"/>
          <w:b w:val="false"/>
          <w:i w:val="false"/>
          <w:color w:val="000000"/>
          <w:sz w:val="28"/>
        </w:rPr>
        <w:t xml:space="preserve">
      2-тақырып. Кең интервалдар. Өткен вокалдық-техникалық дағдыларды, орындаушылық техника элементтерін бекіту және тереңдету бойынша жұмыс. </w:t>
      </w:r>
    </w:p>
    <w:p>
      <w:pPr>
        <w:spacing w:after="0"/>
        <w:ind w:left="0"/>
        <w:jc w:val="both"/>
      </w:pPr>
      <w:r>
        <w:rPr>
          <w:rFonts w:ascii="Times New Roman"/>
          <w:b w:val="false"/>
          <w:i w:val="false"/>
          <w:color w:val="000000"/>
          <w:sz w:val="28"/>
        </w:rPr>
        <w:t xml:space="preserve">
      3-тақырып. Дауысты жеткізу. Сөздің сөйлеу нақышындағы ерікті интонациялық боялған серпілісі. Жоғары позиция. Дауысты анық ашық жеткізу. Дыбыс жүргізудің түзулігі. </w:t>
      </w:r>
    </w:p>
    <w:p>
      <w:pPr>
        <w:spacing w:after="0"/>
        <w:ind w:left="0"/>
        <w:jc w:val="both"/>
      </w:pPr>
      <w:r>
        <w:rPr>
          <w:rFonts w:ascii="Times New Roman"/>
          <w:b w:val="false"/>
          <w:i w:val="false"/>
          <w:color w:val="000000"/>
          <w:sz w:val="28"/>
        </w:rPr>
        <w:t>
      4-тақырып. Диапазон. Примарлық аймақты жоғары және төмен 4-5 сатыға кеңейту. Дыбыстың тығыздылығы. Сөзді жоғары позицияда тірек сезімімен жігерлі, ерікті, "жақын" әндету.</w:t>
      </w:r>
    </w:p>
    <w:p>
      <w:pPr>
        <w:spacing w:after="0"/>
        <w:ind w:left="0"/>
        <w:jc w:val="both"/>
      </w:pPr>
      <w:r>
        <w:rPr>
          <w:rFonts w:ascii="Times New Roman"/>
          <w:b w:val="false"/>
          <w:i w:val="false"/>
          <w:color w:val="000000"/>
          <w:sz w:val="28"/>
        </w:rPr>
        <w:t xml:space="preserve">
      5-тақырып. Темпоритм.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6-тақырып. Фразировка. Тынысты барлық музыкалық фразаларға теңдей шығындау.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сөз. </w:t>
      </w:r>
    </w:p>
    <w:p>
      <w:pPr>
        <w:spacing w:after="0"/>
        <w:ind w:left="0"/>
        <w:jc w:val="both"/>
      </w:pPr>
      <w:r>
        <w:rPr>
          <w:rFonts w:ascii="Times New Roman"/>
          <w:b w:val="false"/>
          <w:i w:val="false"/>
          <w:color w:val="000000"/>
          <w:sz w:val="28"/>
        </w:rPr>
        <w:t xml:space="preserve">
      7-тақырып. Дауыстың қалықтауы. Тығыз тіректе дыбыстың қалқуын сезінгенге дейін "жақын" жоғары позицияда дауысты жеткізу. </w:t>
      </w:r>
    </w:p>
    <w:p>
      <w:pPr>
        <w:spacing w:after="0"/>
        <w:ind w:left="0"/>
        <w:jc w:val="both"/>
      </w:pPr>
      <w:r>
        <w:rPr>
          <w:rFonts w:ascii="Times New Roman"/>
          <w:b w:val="false"/>
          <w:i w:val="false"/>
          <w:color w:val="000000"/>
          <w:sz w:val="28"/>
        </w:rPr>
        <w:t xml:space="preserve">
      8-тақырып. Дауыстың қозғалмалылығы. Жылдам темпте орындалатын шығармалардағы және вокалдық жаттығулардағы дыбыс ағымында әндетілетін ашық ірі сөзді сақтау. Дауыстың қозғалмалылығымен және икемділігімен, әртүрлі динамикалық ерекшеліктерді пысықтау, диапазонды кеңейту жұмысы. </w:t>
      </w:r>
    </w:p>
    <w:p>
      <w:pPr>
        <w:spacing w:after="0"/>
        <w:ind w:left="0"/>
        <w:jc w:val="both"/>
      </w:pPr>
      <w:r>
        <w:rPr>
          <w:rFonts w:ascii="Times New Roman"/>
          <w:b w:val="false"/>
          <w:i w:val="false"/>
          <w:color w:val="000000"/>
          <w:sz w:val="28"/>
        </w:rPr>
        <w:t xml:space="preserve">
      9-тақырып. Дауыстың икемділігі. Регистрлік ауысулар. Әуендік айналымдарды орындау және терциядан октаваға дейінгі әртүрлі арақашықтықты алмастырып репертуарды таңдау. </w:t>
      </w:r>
    </w:p>
    <w:p>
      <w:pPr>
        <w:spacing w:after="0"/>
        <w:ind w:left="0"/>
        <w:jc w:val="both"/>
      </w:pPr>
      <w:r>
        <w:rPr>
          <w:rFonts w:ascii="Times New Roman"/>
          <w:b w:val="false"/>
          <w:i w:val="false"/>
          <w:color w:val="000000"/>
          <w:sz w:val="28"/>
        </w:rPr>
        <w:t>
      10-тақырып. Темпоритмикалық нақтылық. Динамика. ff -тен [фортиссимо] pp-ға [пианиссимо] әндету, pp-дан [пианиссимо] ff-ге [фортиссимо] әндету. Дыбыс филировкасы.</w:t>
      </w:r>
    </w:p>
    <w:p>
      <w:pPr>
        <w:spacing w:after="0"/>
        <w:ind w:left="0"/>
        <w:jc w:val="both"/>
      </w:pPr>
      <w:r>
        <w:rPr>
          <w:rFonts w:ascii="Times New Roman"/>
          <w:b w:val="false"/>
          <w:i w:val="false"/>
          <w:color w:val="000000"/>
          <w:sz w:val="28"/>
        </w:rPr>
        <w:t>
      11-тақырып. Ритмикалық қиындықтар. Тактіленген күрделі ритмикалық суреттерді пысықтау. Бір сөйлемді мәнерлі тактілеп әндету. Бөлшектеп, мейлінше ұсақ ұзақтықтармен әндету. Шығармамен жұмыс істеу дағдылары. А cappella [а капелла] айту бойынша жұмыс.</w:t>
      </w:r>
    </w:p>
    <w:p>
      <w:pPr>
        <w:spacing w:after="0"/>
        <w:ind w:left="0"/>
        <w:jc w:val="both"/>
      </w:pPr>
      <w:r>
        <w:rPr>
          <w:rFonts w:ascii="Times New Roman"/>
          <w:b w:val="false"/>
          <w:i w:val="false"/>
          <w:color w:val="000000"/>
          <w:sz w:val="28"/>
        </w:rPr>
        <w:t xml:space="preserve">
      12-тақырып. Тембр. Сөздің ерекше, табиғи, бейнелі ырғағын табу. </w:t>
      </w:r>
    </w:p>
    <w:p>
      <w:pPr>
        <w:spacing w:after="0"/>
        <w:ind w:left="0"/>
        <w:jc w:val="both"/>
      </w:pPr>
      <w:r>
        <w:rPr>
          <w:rFonts w:ascii="Times New Roman"/>
          <w:b w:val="false"/>
          <w:i w:val="false"/>
          <w:color w:val="000000"/>
          <w:sz w:val="28"/>
        </w:rPr>
        <w:t xml:space="preserve">
      13-тақырып. Партитураны тактілеумен, қағыспен оқу бойынша жұмыс. Музыкалық мәтінді сөздерін айта отырып сольфеджиолау. Шарықтау тарауларын бөлшектеу. </w:t>
      </w:r>
    </w:p>
    <w:p>
      <w:pPr>
        <w:spacing w:after="0"/>
        <w:ind w:left="0"/>
        <w:jc w:val="both"/>
      </w:pPr>
      <w:r>
        <w:rPr>
          <w:rFonts w:ascii="Times New Roman"/>
          <w:b w:val="false"/>
          <w:i w:val="false"/>
          <w:color w:val="000000"/>
          <w:sz w:val="28"/>
        </w:rPr>
        <w:t>
      14-тақырып. Суырып салу. Музыкалық жаттығулардағы суырып салу. Жоспардан тыс жағдайларда суырып салу білігі. Көркемдік бейнені құрудағы суырып салу.</w:t>
      </w:r>
    </w:p>
    <w:p>
      <w:pPr>
        <w:spacing w:after="0"/>
        <w:ind w:left="0"/>
        <w:jc w:val="both"/>
      </w:pPr>
      <w:r>
        <w:rPr>
          <w:rFonts w:ascii="Times New Roman"/>
          <w:b w:val="false"/>
          <w:i w:val="false"/>
          <w:color w:val="000000"/>
          <w:sz w:val="28"/>
        </w:rPr>
        <w:t>
      15-тақырып. Дикция. Сахна тілі. Мәтінді айтудағы анықтылық, сөйлеудің эмоциялығы. Үйретілетін әндердің мәтінін эмоциямен жеткізе отырып оқу.</w:t>
      </w:r>
    </w:p>
    <w:p>
      <w:pPr>
        <w:spacing w:after="0"/>
        <w:ind w:left="0"/>
        <w:jc w:val="both"/>
      </w:pPr>
      <w:r>
        <w:rPr>
          <w:rFonts w:ascii="Times New Roman"/>
          <w:b w:val="false"/>
          <w:i w:val="false"/>
          <w:color w:val="000000"/>
          <w:sz w:val="28"/>
        </w:rPr>
        <w:t xml:space="preserve">
      16-тақырып. Идеялық-эмоциялық мағынаны анықтау, көркемдік бейнемен жұмыс. Орындауда қосымша құралдарды қолдану. </w:t>
      </w:r>
    </w:p>
    <w:p>
      <w:pPr>
        <w:spacing w:after="0"/>
        <w:ind w:left="0"/>
        <w:jc w:val="both"/>
      </w:pPr>
      <w:r>
        <w:rPr>
          <w:rFonts w:ascii="Times New Roman"/>
          <w:b w:val="false"/>
          <w:i w:val="false"/>
          <w:color w:val="000000"/>
          <w:sz w:val="28"/>
        </w:rPr>
        <w:t>
      17-тақырып. Үйлену тойына арналған әндер. Үйлену тойына арналған әндерді орындаудағы мағыналық акценттер. Орындау ерекшелігі. Репертуарды жаттау және орындау.</w:t>
      </w:r>
    </w:p>
    <w:p>
      <w:pPr>
        <w:spacing w:after="0"/>
        <w:ind w:left="0"/>
        <w:jc w:val="both"/>
      </w:pPr>
      <w:r>
        <w:rPr>
          <w:rFonts w:ascii="Times New Roman"/>
          <w:b w:val="false"/>
          <w:i w:val="false"/>
          <w:color w:val="000000"/>
          <w:sz w:val="28"/>
        </w:rPr>
        <w:t xml:space="preserve">
      18-тақырып. Концерттік композицияны қою. Көркемдік бейнені құру. Шығарманың көркемдік бейнесін, оның стильдік ерекшеліктерін ашу. </w:t>
      </w:r>
    </w:p>
    <w:p>
      <w:pPr>
        <w:spacing w:after="0"/>
        <w:ind w:left="0"/>
        <w:jc w:val="both"/>
      </w:pPr>
      <w:r>
        <w:rPr>
          <w:rFonts w:ascii="Times New Roman"/>
          <w:b w:val="false"/>
          <w:i w:val="false"/>
          <w:color w:val="000000"/>
          <w:sz w:val="28"/>
        </w:rPr>
        <w:t xml:space="preserve">
      68. 5 сыныптың Бағдарламасын игеруден күтілетін нәтиже.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вокализдеудің әртүрлі түрлерін қолдануды біледі: non legato [нон легато], legato [легато], staccato [стаккато];</w:t>
      </w:r>
    </w:p>
    <w:p>
      <w:pPr>
        <w:spacing w:after="0"/>
        <w:ind w:left="0"/>
        <w:jc w:val="both"/>
      </w:pPr>
      <w:r>
        <w:rPr>
          <w:rFonts w:ascii="Times New Roman"/>
          <w:b w:val="false"/>
          <w:i w:val="false"/>
          <w:color w:val="000000"/>
          <w:sz w:val="28"/>
        </w:rPr>
        <w:t>
      2) дыбыс динамикасына ие болады;</w:t>
      </w:r>
    </w:p>
    <w:p>
      <w:pPr>
        <w:spacing w:after="0"/>
        <w:ind w:left="0"/>
        <w:jc w:val="both"/>
      </w:pPr>
      <w:r>
        <w:rPr>
          <w:rFonts w:ascii="Times New Roman"/>
          <w:b w:val="false"/>
          <w:i w:val="false"/>
          <w:color w:val="000000"/>
          <w:sz w:val="28"/>
        </w:rPr>
        <w:t>
      3) өзінің орындауын талдай алады;</w:t>
      </w:r>
    </w:p>
    <w:p>
      <w:pPr>
        <w:spacing w:after="0"/>
        <w:ind w:left="0"/>
        <w:jc w:val="both"/>
      </w:pPr>
      <w:r>
        <w:rPr>
          <w:rFonts w:ascii="Times New Roman"/>
          <w:b w:val="false"/>
          <w:i w:val="false"/>
          <w:color w:val="000000"/>
          <w:sz w:val="28"/>
        </w:rPr>
        <w:t>
      4) дамыған тыныстың талаптарын орындайды;</w:t>
      </w:r>
    </w:p>
    <w:p>
      <w:pPr>
        <w:spacing w:after="0"/>
        <w:ind w:left="0"/>
        <w:jc w:val="both"/>
      </w:pPr>
      <w:r>
        <w:rPr>
          <w:rFonts w:ascii="Times New Roman"/>
          <w:b w:val="false"/>
          <w:i w:val="false"/>
          <w:color w:val="000000"/>
          <w:sz w:val="28"/>
        </w:rPr>
        <w:t>
      5) суырып сала алады;</w:t>
      </w:r>
    </w:p>
    <w:p>
      <w:pPr>
        <w:spacing w:after="0"/>
        <w:ind w:left="0"/>
        <w:jc w:val="both"/>
      </w:pPr>
      <w:r>
        <w:rPr>
          <w:rFonts w:ascii="Times New Roman"/>
          <w:b w:val="false"/>
          <w:i w:val="false"/>
          <w:color w:val="000000"/>
          <w:sz w:val="28"/>
        </w:rPr>
        <w:t>
      6) көпшілік алдында орындау дағдыларына ие болады;</w:t>
      </w:r>
    </w:p>
    <w:p>
      <w:pPr>
        <w:spacing w:after="0"/>
        <w:ind w:left="0"/>
        <w:jc w:val="both"/>
      </w:pPr>
      <w:r>
        <w:rPr>
          <w:rFonts w:ascii="Times New Roman"/>
          <w:b w:val="false"/>
          <w:i w:val="false"/>
          <w:color w:val="000000"/>
          <w:sz w:val="28"/>
        </w:rPr>
        <w:t>
      7) үйлену той өлеңдерін орындау дағдыларын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дауыс аппаратының анатомиясы туралы жалпы түсінікті;</w:t>
      </w:r>
    </w:p>
    <w:p>
      <w:pPr>
        <w:spacing w:after="0"/>
        <w:ind w:left="0"/>
        <w:jc w:val="both"/>
      </w:pPr>
      <w:r>
        <w:rPr>
          <w:rFonts w:ascii="Times New Roman"/>
          <w:b w:val="false"/>
          <w:i w:val="false"/>
          <w:color w:val="000000"/>
          <w:sz w:val="28"/>
        </w:rPr>
        <w:t>
      2) әншілік дауыстың гигиенасын;</w:t>
      </w:r>
    </w:p>
    <w:p>
      <w:pPr>
        <w:spacing w:after="0"/>
        <w:ind w:left="0"/>
        <w:jc w:val="both"/>
      </w:pPr>
      <w:r>
        <w:rPr>
          <w:rFonts w:ascii="Times New Roman"/>
          <w:b w:val="false"/>
          <w:i w:val="false"/>
          <w:color w:val="000000"/>
          <w:sz w:val="28"/>
        </w:rPr>
        <w:t>
      3) әншілік өнердің алғашқы негіздерін;</w:t>
      </w:r>
    </w:p>
    <w:p>
      <w:pPr>
        <w:spacing w:after="0"/>
        <w:ind w:left="0"/>
        <w:jc w:val="both"/>
      </w:pPr>
      <w:r>
        <w:rPr>
          <w:rFonts w:ascii="Times New Roman"/>
          <w:b w:val="false"/>
          <w:i w:val="false"/>
          <w:color w:val="000000"/>
          <w:sz w:val="28"/>
        </w:rPr>
        <w:t>
      4) халық әндерін айтуға тән ерекшеліктерді;</w:t>
      </w:r>
    </w:p>
    <w:p>
      <w:pPr>
        <w:spacing w:after="0"/>
        <w:ind w:left="0"/>
        <w:jc w:val="both"/>
      </w:pPr>
      <w:r>
        <w:rPr>
          <w:rFonts w:ascii="Times New Roman"/>
          <w:b w:val="false"/>
          <w:i w:val="false"/>
          <w:color w:val="000000"/>
          <w:sz w:val="28"/>
        </w:rPr>
        <w:t>
      5) жеке орындаушылықтың негізгі стильдік бағыттарын;</w:t>
      </w:r>
    </w:p>
    <w:p>
      <w:pPr>
        <w:spacing w:after="0"/>
        <w:ind w:left="0"/>
        <w:jc w:val="both"/>
      </w:pPr>
      <w:r>
        <w:rPr>
          <w:rFonts w:ascii="Times New Roman"/>
          <w:b w:val="false"/>
          <w:i w:val="false"/>
          <w:color w:val="000000"/>
          <w:sz w:val="28"/>
        </w:rPr>
        <w:t>
      6) музыкалық терминдерді;</w:t>
      </w:r>
    </w:p>
    <w:p>
      <w:pPr>
        <w:spacing w:after="0"/>
        <w:ind w:left="0"/>
        <w:jc w:val="both"/>
      </w:pPr>
      <w:r>
        <w:rPr>
          <w:rFonts w:ascii="Times New Roman"/>
          <w:b w:val="false"/>
          <w:i w:val="false"/>
          <w:color w:val="000000"/>
          <w:sz w:val="28"/>
        </w:rPr>
        <w:t>
      7) орындаушылық техниканың әртүрлі түрлерін;</w:t>
      </w:r>
    </w:p>
    <w:p>
      <w:pPr>
        <w:spacing w:after="0"/>
        <w:ind w:left="0"/>
        <w:jc w:val="both"/>
      </w:pPr>
      <w:r>
        <w:rPr>
          <w:rFonts w:ascii="Times New Roman"/>
          <w:b w:val="false"/>
          <w:i w:val="false"/>
          <w:color w:val="000000"/>
          <w:sz w:val="28"/>
        </w:rPr>
        <w:t>
      8) мәнерліліктің музыкалық-орындаушылық құралдарын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шығармаларды жеткілікті деңгейде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халық әндерін өз бетінше жаттауды;</w:t>
      </w:r>
    </w:p>
    <w:p>
      <w:pPr>
        <w:spacing w:after="0"/>
        <w:ind w:left="0"/>
        <w:jc w:val="both"/>
      </w:pPr>
      <w:r>
        <w:rPr>
          <w:rFonts w:ascii="Times New Roman"/>
          <w:b w:val="false"/>
          <w:i w:val="false"/>
          <w:color w:val="000000"/>
          <w:sz w:val="28"/>
        </w:rPr>
        <w:t xml:space="preserve">
      4) музыкалық шығармаларды айту кезінде көркемдік бейнені жасауды; </w:t>
      </w:r>
    </w:p>
    <w:p>
      <w:pPr>
        <w:spacing w:after="0"/>
        <w:ind w:left="0"/>
        <w:jc w:val="both"/>
      </w:pPr>
      <w:r>
        <w:rPr>
          <w:rFonts w:ascii="Times New Roman"/>
          <w:b w:val="false"/>
          <w:i w:val="false"/>
          <w:color w:val="000000"/>
          <w:sz w:val="28"/>
        </w:rPr>
        <w:t>
      5) халық әнін сахналық көрсетуді;</w:t>
      </w:r>
    </w:p>
    <w:p>
      <w:pPr>
        <w:spacing w:after="0"/>
        <w:ind w:left="0"/>
        <w:jc w:val="both"/>
      </w:pPr>
      <w:r>
        <w:rPr>
          <w:rFonts w:ascii="Times New Roman"/>
          <w:b w:val="false"/>
          <w:i w:val="false"/>
          <w:color w:val="000000"/>
          <w:sz w:val="28"/>
        </w:rPr>
        <w:t>
      6) орындау процесін басқаруды;</w:t>
      </w:r>
    </w:p>
    <w:p>
      <w:pPr>
        <w:spacing w:after="0"/>
        <w:ind w:left="0"/>
        <w:jc w:val="both"/>
      </w:pPr>
      <w:r>
        <w:rPr>
          <w:rFonts w:ascii="Times New Roman"/>
          <w:b w:val="false"/>
          <w:i w:val="false"/>
          <w:color w:val="000000"/>
          <w:sz w:val="28"/>
        </w:rPr>
        <w:t>
      7) орындалатын музыкалық шығарманы талдауды;</w:t>
      </w:r>
    </w:p>
    <w:p>
      <w:pPr>
        <w:spacing w:after="0"/>
        <w:ind w:left="0"/>
        <w:jc w:val="both"/>
      </w:pPr>
      <w:r>
        <w:rPr>
          <w:rFonts w:ascii="Times New Roman"/>
          <w:b w:val="false"/>
          <w:i w:val="false"/>
          <w:color w:val="000000"/>
          <w:sz w:val="28"/>
        </w:rPr>
        <w:t>
      8) күрделі емес шығармаларды жаттау кезіндегі қиындықтарды өз бетінше жеңуді;</w:t>
      </w:r>
    </w:p>
    <w:p>
      <w:pPr>
        <w:spacing w:after="0"/>
        <w:ind w:left="0"/>
        <w:jc w:val="both"/>
      </w:pPr>
      <w:r>
        <w:rPr>
          <w:rFonts w:ascii="Times New Roman"/>
          <w:b w:val="false"/>
          <w:i w:val="false"/>
          <w:color w:val="000000"/>
          <w:sz w:val="28"/>
        </w:rPr>
        <w:t>
      9) теориялық білімді орындаушылық практикада қолдануды;</w:t>
      </w:r>
    </w:p>
    <w:p>
      <w:pPr>
        <w:spacing w:after="0"/>
        <w:ind w:left="0"/>
        <w:jc w:val="both"/>
      </w:pPr>
      <w:r>
        <w:rPr>
          <w:rFonts w:ascii="Times New Roman"/>
          <w:b w:val="false"/>
          <w:i w:val="false"/>
          <w:color w:val="000000"/>
          <w:sz w:val="28"/>
        </w:rPr>
        <w:t>
      10) музыкалық шығармалардан репертуарды жинақтауды.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фольклорлық суырып салу;</w:t>
      </w:r>
    </w:p>
    <w:p>
      <w:pPr>
        <w:spacing w:after="0"/>
        <w:ind w:left="0"/>
        <w:jc w:val="both"/>
      </w:pPr>
      <w:r>
        <w:rPr>
          <w:rFonts w:ascii="Times New Roman"/>
          <w:b w:val="false"/>
          <w:i w:val="false"/>
          <w:color w:val="000000"/>
          <w:sz w:val="28"/>
        </w:rPr>
        <w:t>
      2) әншілік ұстаным;</w:t>
      </w:r>
    </w:p>
    <w:p>
      <w:pPr>
        <w:spacing w:after="0"/>
        <w:ind w:left="0"/>
        <w:jc w:val="both"/>
      </w:pPr>
      <w:r>
        <w:rPr>
          <w:rFonts w:ascii="Times New Roman"/>
          <w:b w:val="false"/>
          <w:i w:val="false"/>
          <w:color w:val="000000"/>
          <w:sz w:val="28"/>
        </w:rPr>
        <w:t>
      3) халық әндерінің репертуары;</w:t>
      </w:r>
    </w:p>
    <w:p>
      <w:pPr>
        <w:spacing w:after="0"/>
        <w:ind w:left="0"/>
        <w:jc w:val="both"/>
      </w:pPr>
      <w:r>
        <w:rPr>
          <w:rFonts w:ascii="Times New Roman"/>
          <w:b w:val="false"/>
          <w:i w:val="false"/>
          <w:color w:val="000000"/>
          <w:sz w:val="28"/>
        </w:rPr>
        <w:t xml:space="preserve">
      4) есту арқылы бақылау; </w:t>
      </w:r>
    </w:p>
    <w:p>
      <w:pPr>
        <w:spacing w:after="0"/>
        <w:ind w:left="0"/>
        <w:jc w:val="both"/>
      </w:pPr>
      <w:r>
        <w:rPr>
          <w:rFonts w:ascii="Times New Roman"/>
          <w:b w:val="false"/>
          <w:i w:val="false"/>
          <w:color w:val="000000"/>
          <w:sz w:val="28"/>
        </w:rPr>
        <w:t>
      5) орындалатын шығармаларға теориялық талдау жасау;</w:t>
      </w:r>
    </w:p>
    <w:p>
      <w:pPr>
        <w:spacing w:after="0"/>
        <w:ind w:left="0"/>
        <w:jc w:val="both"/>
      </w:pPr>
      <w:r>
        <w:rPr>
          <w:rFonts w:ascii="Times New Roman"/>
          <w:b w:val="false"/>
          <w:i w:val="false"/>
          <w:color w:val="000000"/>
          <w:sz w:val="28"/>
        </w:rPr>
        <w:t>
      6) ән репертуарын өз бетінше іріктеу, талдау, орындау және жинақтау;</w:t>
      </w:r>
    </w:p>
    <w:p>
      <w:pPr>
        <w:spacing w:after="0"/>
        <w:ind w:left="0"/>
        <w:jc w:val="both"/>
      </w:pPr>
      <w:r>
        <w:rPr>
          <w:rFonts w:ascii="Times New Roman"/>
          <w:b w:val="false"/>
          <w:i w:val="false"/>
          <w:color w:val="000000"/>
          <w:sz w:val="28"/>
        </w:rPr>
        <w:t>
      7) әртүрлі жанрдағы халық әндерін концерттерде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фонограммамен, микрофонмен, вокалдық күшейткіш аппаратурамен жұмыс;</w:t>
      </w:r>
    </w:p>
    <w:p>
      <w:pPr>
        <w:spacing w:after="0"/>
        <w:ind w:left="0"/>
        <w:jc w:val="both"/>
      </w:pPr>
      <w:r>
        <w:rPr>
          <w:rFonts w:ascii="Times New Roman"/>
          <w:b w:val="false"/>
          <w:i w:val="false"/>
          <w:color w:val="000000"/>
          <w:sz w:val="28"/>
        </w:rPr>
        <w:t>
      10) өз бетінше музыкалық орындаушылық;</w:t>
      </w:r>
    </w:p>
    <w:p>
      <w:pPr>
        <w:spacing w:after="0"/>
        <w:ind w:left="0"/>
        <w:jc w:val="both"/>
      </w:pPr>
      <w:r>
        <w:rPr>
          <w:rFonts w:ascii="Times New Roman"/>
          <w:b w:val="false"/>
          <w:i w:val="false"/>
          <w:color w:val="000000"/>
          <w:sz w:val="28"/>
        </w:rPr>
        <w:t>
      11) орындаушылық мәнерлілік: шығарманы ерекше жеткізу, әртістік, суырып салу;</w:t>
      </w:r>
    </w:p>
    <w:p>
      <w:pPr>
        <w:spacing w:after="0"/>
        <w:ind w:left="0"/>
        <w:jc w:val="both"/>
      </w:pPr>
      <w:r>
        <w:rPr>
          <w:rFonts w:ascii="Times New Roman"/>
          <w:b w:val="false"/>
          <w:i w:val="false"/>
          <w:color w:val="000000"/>
          <w:sz w:val="28"/>
        </w:rPr>
        <w:t>
      12) халықтық хореографияның элементтерін игеру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71.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 жаттығулары, әртүрлі сипаттағы 1 ән), екінші жартыжылдықта: бақылау жұмысы (тыныс алу жаттығулары, әртүрлі сипаттағы 1 ән);</w:t>
      </w:r>
    </w:p>
    <w:p>
      <w:pPr>
        <w:spacing w:after="0"/>
        <w:ind w:left="0"/>
        <w:jc w:val="both"/>
      </w:pPr>
      <w:r>
        <w:rPr>
          <w:rFonts w:ascii="Times New Roman"/>
          <w:b w:val="false"/>
          <w:i w:val="false"/>
          <w:color w:val="000000"/>
          <w:sz w:val="28"/>
        </w:rPr>
        <w:t xml:space="preserve">
      2) 2 сынып – бірінші жартыжылдықта: бақылау жұмысы (әртүрлі сипаттағы 1 ән), екінші жартыжылдықта: академиялық концерт (әртүрлі сипаттағы 2 ән); </w:t>
      </w:r>
    </w:p>
    <w:p>
      <w:pPr>
        <w:spacing w:after="0"/>
        <w:ind w:left="0"/>
        <w:jc w:val="both"/>
      </w:pPr>
      <w:r>
        <w:rPr>
          <w:rFonts w:ascii="Times New Roman"/>
          <w:b w:val="false"/>
          <w:i w:val="false"/>
          <w:color w:val="000000"/>
          <w:sz w:val="28"/>
        </w:rPr>
        <w:t>
      3) 3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xml:space="preserve">
      5) 5 сынып – бірінші жартыжылдықта: академиялық концерт (әртүрлі сипаттағы 2 ән), екінші жартыжылдықта: бітіру емтиханы (жылдам орындалатын сипаттағы 1 халық әні, баяу орындалатын сипаттағы 1 халық әні, халықтық стильдегі 1 авторлық ән, 1 халық әні a kapella). </w:t>
      </w:r>
    </w:p>
    <w:p>
      <w:pPr>
        <w:spacing w:after="0"/>
        <w:ind w:left="0"/>
        <w:jc w:val="both"/>
      </w:pPr>
      <w:r>
        <w:rPr>
          <w:rFonts w:ascii="Times New Roman"/>
          <w:b w:val="false"/>
          <w:i w:val="false"/>
          <w:color w:val="000000"/>
          <w:sz w:val="28"/>
        </w:rPr>
        <w:t>
      72.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73. Бағалау өлшемшарттары:</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кезеңінің қажетті деңгейіне сәйкес. </w:t>
      </w:r>
    </w:p>
    <w:p>
      <w:pPr>
        <w:spacing w:after="0"/>
        <w:ind w:left="0"/>
        <w:jc w:val="both"/>
      </w:pPr>
      <w:bookmarkStart w:name="z53" w:id="51"/>
      <w:r>
        <w:rPr>
          <w:rFonts w:ascii="Times New Roman"/>
          <w:b w:val="false"/>
          <w:i w:val="false"/>
          <w:color w:val="000000"/>
          <w:sz w:val="28"/>
        </w:rPr>
        <w:t>
      Қазақстан Республикасы</w:t>
      </w:r>
    </w:p>
    <w:bookmarkEnd w:id="5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өнер мектептерінің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өнер мектептерінің дайындық сыныбының пәндері бойынша білім беру бағдарламасы (бұдан әрі – Бағдарлама)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бойынша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қандай да бір тұтастылықты құрайтын бөліктердің үйлесімділігі, біртұтастығы;</w:t>
      </w:r>
    </w:p>
    <w:p>
      <w:pPr>
        <w:spacing w:after="0"/>
        <w:ind w:left="0"/>
        <w:jc w:val="both"/>
      </w:pPr>
      <w:r>
        <w:rPr>
          <w:rFonts w:ascii="Times New Roman"/>
          <w:b w:val="false"/>
          <w:i w:val="false"/>
          <w:color w:val="000000"/>
          <w:sz w:val="28"/>
        </w:rPr>
        <w:t xml:space="preserve">
      2) аппликатура – музыкалық аспапта ойнау кезіндегі саусақтардың орналасуы және алмасуы; </w:t>
      </w:r>
    </w:p>
    <w:p>
      <w:pPr>
        <w:spacing w:after="0"/>
        <w:ind w:left="0"/>
        <w:jc w:val="both"/>
      </w:pPr>
      <w:r>
        <w:rPr>
          <w:rFonts w:ascii="Times New Roman"/>
          <w:b w:val="false"/>
          <w:i w:val="false"/>
          <w:color w:val="000000"/>
          <w:sz w:val="28"/>
        </w:rPr>
        <w:t>
      3) дауыс ырғағы – дыбыстық тонды вокалмен немесе музыкалық аспаппен таза орындау білігі;</w:t>
      </w:r>
    </w:p>
    <w:p>
      <w:pPr>
        <w:spacing w:after="0"/>
        <w:ind w:left="0"/>
        <w:jc w:val="both"/>
      </w:pPr>
      <w:r>
        <w:rPr>
          <w:rFonts w:ascii="Times New Roman"/>
          <w:b w:val="false"/>
          <w:i w:val="false"/>
          <w:color w:val="000000"/>
          <w:sz w:val="28"/>
        </w:rPr>
        <w:t>
      4) дыбыс шығару – музыкалық аспапта ойнау кезінде немесе ән айту кезінде музыканы, дауысты шығару;</w:t>
      </w:r>
    </w:p>
    <w:p>
      <w:pPr>
        <w:spacing w:after="0"/>
        <w:ind w:left="0"/>
        <w:jc w:val="both"/>
      </w:pPr>
      <w:r>
        <w:rPr>
          <w:rFonts w:ascii="Times New Roman"/>
          <w:b w:val="false"/>
          <w:i w:val="false"/>
          <w:color w:val="000000"/>
          <w:sz w:val="28"/>
        </w:rPr>
        <w:t>
      5) затакт – келесі тактінің бірінші бөлігінің алдында келетін тактінің жарты бөлігі;</w:t>
      </w:r>
    </w:p>
    <w:p>
      <w:pPr>
        <w:spacing w:after="0"/>
        <w:ind w:left="0"/>
        <w:jc w:val="both"/>
      </w:pPr>
      <w:r>
        <w:rPr>
          <w:rFonts w:ascii="Times New Roman"/>
          <w:b w:val="false"/>
          <w:i w:val="false"/>
          <w:color w:val="000000"/>
          <w:sz w:val="28"/>
        </w:rPr>
        <w:t>
      6) музыка теориясындағы дыбыстар қатары – биіктігі бойынша жоғары немесе төмен орналасқан дыбыстардың қатары;</w:t>
      </w:r>
    </w:p>
    <w:p>
      <w:pPr>
        <w:spacing w:after="0"/>
        <w:ind w:left="0"/>
        <w:jc w:val="both"/>
      </w:pPr>
      <w:r>
        <w:rPr>
          <w:rFonts w:ascii="Times New Roman"/>
          <w:b w:val="false"/>
          <w:i w:val="false"/>
          <w:color w:val="000000"/>
          <w:sz w:val="28"/>
        </w:rPr>
        <w:t>
      7)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8) музыкадағы легато – музыкалық аспапта ойнау тәсілі, дыбыстарды байланыстырып орындау кезінде дыбыстар бірінен біріне баяу ауысады, дыбыстар арасында үзіліс болмайды;</w:t>
      </w:r>
    </w:p>
    <w:p>
      <w:pPr>
        <w:spacing w:after="0"/>
        <w:ind w:left="0"/>
        <w:jc w:val="both"/>
      </w:pPr>
      <w:r>
        <w:rPr>
          <w:rFonts w:ascii="Times New Roman"/>
          <w:b w:val="false"/>
          <w:i w:val="false"/>
          <w:color w:val="000000"/>
          <w:sz w:val="28"/>
        </w:rPr>
        <w:t>
      9) музыкадағы мажор – үйлесімді үндестіліктің екі ладының біреуі;</w:t>
      </w:r>
    </w:p>
    <w:p>
      <w:pPr>
        <w:spacing w:after="0"/>
        <w:ind w:left="0"/>
        <w:jc w:val="both"/>
      </w:pPr>
      <w:r>
        <w:rPr>
          <w:rFonts w:ascii="Times New Roman"/>
          <w:b w:val="false"/>
          <w:i w:val="false"/>
          <w:color w:val="000000"/>
          <w:sz w:val="28"/>
        </w:rPr>
        <w:t>
      10) музыкадағы такт – осы тәсілдің арқасында пьесаның графикалық бейнесі толық түсінікті және оқу үшін жеңіл болады;</w:t>
      </w:r>
    </w:p>
    <w:p>
      <w:pPr>
        <w:spacing w:after="0"/>
        <w:ind w:left="0"/>
        <w:jc w:val="both"/>
      </w:pPr>
      <w:r>
        <w:rPr>
          <w:rFonts w:ascii="Times New Roman"/>
          <w:b w:val="false"/>
          <w:i w:val="false"/>
          <w:color w:val="000000"/>
          <w:sz w:val="28"/>
        </w:rPr>
        <w:t>
      11) музыкадағы тасымалдау – көптеген музыканттар қолданатын кәсіби тәсілі;</w:t>
      </w:r>
    </w:p>
    <w:p>
      <w:pPr>
        <w:spacing w:after="0"/>
        <w:ind w:left="0"/>
        <w:jc w:val="both"/>
      </w:pPr>
      <w:r>
        <w:rPr>
          <w:rFonts w:ascii="Times New Roman"/>
          <w:b w:val="false"/>
          <w:i w:val="false"/>
          <w:color w:val="000000"/>
          <w:sz w:val="28"/>
        </w:rPr>
        <w:t xml:space="preserve">
      12) музыкадағы темп – метрикалық санау бірліктер ретінің жылдамдығы; </w:t>
      </w:r>
    </w:p>
    <w:p>
      <w:pPr>
        <w:spacing w:after="0"/>
        <w:ind w:left="0"/>
        <w:jc w:val="both"/>
      </w:pPr>
      <w:r>
        <w:rPr>
          <w:rFonts w:ascii="Times New Roman"/>
          <w:b w:val="false"/>
          <w:i w:val="false"/>
          <w:color w:val="000000"/>
          <w:sz w:val="28"/>
        </w:rPr>
        <w:t>
      13) музыкадағы өлшем – тактідегі үлестердің санын нұсқайтын тактілік метрдің сандық сипаттамасы;</w:t>
      </w:r>
    </w:p>
    <w:p>
      <w:pPr>
        <w:spacing w:after="0"/>
        <w:ind w:left="0"/>
        <w:jc w:val="both"/>
      </w:pPr>
      <w:r>
        <w:rPr>
          <w:rFonts w:ascii="Times New Roman"/>
          <w:b w:val="false"/>
          <w:i w:val="false"/>
          <w:color w:val="000000"/>
          <w:sz w:val="28"/>
        </w:rPr>
        <w:t>
      14) музыканы тыңдау – атақты орындаушылар мен композиторлардың орындауындағы әр түрлі жанрдағы, формадағы, стильдегі, кезеңдегі музыканы белсенді қабылдауды дамытуға арналған, вокалдық, аспаптық, оркестрлік шығармаларға арналған үздік жұмыс формасы;</w:t>
      </w:r>
    </w:p>
    <w:p>
      <w:pPr>
        <w:spacing w:after="0"/>
        <w:ind w:left="0"/>
        <w:jc w:val="both"/>
      </w:pPr>
      <w:r>
        <w:rPr>
          <w:rFonts w:ascii="Times New Roman"/>
          <w:b w:val="false"/>
          <w:i w:val="false"/>
          <w:color w:val="000000"/>
          <w:sz w:val="28"/>
        </w:rPr>
        <w:t>
      15) музыкалық жанр – шығуына, орындау жағдайына және қабылдауына байланысты музыкалық шығармашылықтың бағытын және түрін сипаттайтын көп мағыналы түсінік;</w:t>
      </w:r>
    </w:p>
    <w:p>
      <w:pPr>
        <w:spacing w:after="0"/>
        <w:ind w:left="0"/>
        <w:jc w:val="both"/>
      </w:pPr>
      <w:r>
        <w:rPr>
          <w:rFonts w:ascii="Times New Roman"/>
          <w:b w:val="false"/>
          <w:i w:val="false"/>
          <w:color w:val="000000"/>
          <w:sz w:val="28"/>
        </w:rPr>
        <w:t>
      16) нон легато – бір дыбыстан басқа дыбысқа ауысу жеке жүргізілетін, бірақ үзілмей орындалатын тәсіл;</w:t>
      </w:r>
    </w:p>
    <w:p>
      <w:pPr>
        <w:spacing w:after="0"/>
        <w:ind w:left="0"/>
        <w:jc w:val="both"/>
      </w:pPr>
      <w:r>
        <w:rPr>
          <w:rFonts w:ascii="Times New Roman"/>
          <w:b w:val="false"/>
          <w:i w:val="false"/>
          <w:color w:val="000000"/>
          <w:sz w:val="28"/>
        </w:rPr>
        <w:t>
      17) полифония – көп дауысты фактураның жеке дауыстарының (әуендік сызықтар, кең мағынадағы әуендер) қызметтерінің теңдігін анықтайтын көп дауысты музыканың құрылымы;</w:t>
      </w:r>
    </w:p>
    <w:p>
      <w:pPr>
        <w:spacing w:after="0"/>
        <w:ind w:left="0"/>
        <w:jc w:val="both"/>
      </w:pPr>
      <w:r>
        <w:rPr>
          <w:rFonts w:ascii="Times New Roman"/>
          <w:b w:val="false"/>
          <w:i w:val="false"/>
          <w:color w:val="000000"/>
          <w:sz w:val="28"/>
        </w:rPr>
        <w:t>
      18) стаккато – бір дыбысты бір-бірінен бөле отырып, үзік-үзік орындалатын музыкалық штрих;</w:t>
      </w:r>
    </w:p>
    <w:p>
      <w:pPr>
        <w:spacing w:after="0"/>
        <w:ind w:left="0"/>
        <w:jc w:val="both"/>
      </w:pPr>
      <w:r>
        <w:rPr>
          <w:rFonts w:ascii="Times New Roman"/>
          <w:b w:val="false"/>
          <w:i w:val="false"/>
          <w:color w:val="000000"/>
          <w:sz w:val="28"/>
        </w:rPr>
        <w:t>
      19) тоника – классикалық-романтикалық үндестілік ладының бірінші сатысы, оның басты тіреуі;</w:t>
      </w:r>
    </w:p>
    <w:p>
      <w:pPr>
        <w:spacing w:after="0"/>
        <w:ind w:left="0"/>
        <w:jc w:val="both"/>
      </w:pPr>
      <w:r>
        <w:rPr>
          <w:rFonts w:ascii="Times New Roman"/>
          <w:b w:val="false"/>
          <w:i w:val="false"/>
          <w:color w:val="000000"/>
          <w:sz w:val="28"/>
        </w:rPr>
        <w:t>
      20) үндестілік және модальды ладтардың үйлесімдеріндегі альтерация – тұрақсыз диатоникалық сатының түрлік өзгеруі, ладты тартылысты тұрақтандыруға тырысады;</w:t>
      </w:r>
    </w:p>
    <w:p>
      <w:pPr>
        <w:spacing w:after="0"/>
        <w:ind w:left="0"/>
        <w:jc w:val="both"/>
      </w:pPr>
      <w:r>
        <w:rPr>
          <w:rFonts w:ascii="Times New Roman"/>
          <w:b w:val="false"/>
          <w:i w:val="false"/>
          <w:color w:val="000000"/>
          <w:sz w:val="28"/>
        </w:rPr>
        <w:t>
      21) ұсақ моторика – білектермен немесе қол және аяқтың саусақтарының нақты ұсақ қимылдарды орындауына бағытталған адамдардың үйлестірілген қимылдарының кешені;</w:t>
      </w:r>
    </w:p>
    <w:p>
      <w:pPr>
        <w:spacing w:after="0"/>
        <w:ind w:left="0"/>
        <w:jc w:val="both"/>
      </w:pPr>
      <w:r>
        <w:rPr>
          <w:rFonts w:ascii="Times New Roman"/>
          <w:b w:val="false"/>
          <w:i w:val="false"/>
          <w:color w:val="000000"/>
          <w:sz w:val="28"/>
        </w:rPr>
        <w:t>
      22) халық әні – фольклордың музыкалық-поэтикалық жанры, халық музыкасының кең таралған түрі, ұжымдық ауызша шығармашылықтың өнімі;</w:t>
      </w:r>
    </w:p>
    <w:p>
      <w:pPr>
        <w:spacing w:after="0"/>
        <w:ind w:left="0"/>
        <w:jc w:val="both"/>
      </w:pPr>
      <w:r>
        <w:rPr>
          <w:rFonts w:ascii="Times New Roman"/>
          <w:b w:val="false"/>
          <w:i w:val="false"/>
          <w:color w:val="000000"/>
          <w:sz w:val="28"/>
        </w:rPr>
        <w:t>
      23) штиль – ұзақтығы кемінде тұтас нотаны құрайтын нотаның басына тіркелетін тік таяқша;</w:t>
      </w:r>
    </w:p>
    <w:p>
      <w:pPr>
        <w:spacing w:after="0"/>
        <w:ind w:left="0"/>
        <w:jc w:val="both"/>
      </w:pPr>
      <w:r>
        <w:rPr>
          <w:rFonts w:ascii="Times New Roman"/>
          <w:b w:val="false"/>
          <w:i w:val="false"/>
          <w:color w:val="000000"/>
          <w:sz w:val="28"/>
        </w:rPr>
        <w:t>
      24) этюд – қандай да бір орындаудың күрделі тәсілін жиі қолдануға және орындаушының техникасын жетілдіруге арналған тәсілге негізделген, ереже бойынша шағын көлемді аспаптық пьеса.</w:t>
      </w:r>
    </w:p>
    <w:p>
      <w:pPr>
        <w:spacing w:after="0"/>
        <w:ind w:left="0"/>
        <w:jc w:val="both"/>
      </w:pPr>
      <w:r>
        <w:rPr>
          <w:rFonts w:ascii="Times New Roman"/>
          <w:b w:val="false"/>
          <w:i w:val="false"/>
          <w:color w:val="000000"/>
          <w:sz w:val="28"/>
        </w:rPr>
        <w:t>
      3. Бағдарламаны іске асыру мерзімі – бір жыл.</w:t>
      </w:r>
    </w:p>
    <w:p>
      <w:pPr>
        <w:spacing w:after="0"/>
        <w:ind w:left="0"/>
        <w:jc w:val="both"/>
      </w:pPr>
      <w:r>
        <w:rPr>
          <w:rFonts w:ascii="Times New Roman"/>
          <w:b w:val="false"/>
          <w:i w:val="false"/>
          <w:color w:val="000000"/>
          <w:sz w:val="28"/>
        </w:rPr>
        <w:t>
      Дайындық сыныптарына алты-жеті жастағы балалар қабылданады. Оқыту жеке және топтық формада іске асырылады. Дайындық топтарындағы білім алушылардың сандық құрамы – 6-10 адам.</w:t>
      </w:r>
    </w:p>
    <w:p>
      <w:pPr>
        <w:spacing w:after="0"/>
        <w:ind w:left="0"/>
        <w:jc w:val="both"/>
      </w:pPr>
      <w:r>
        <w:rPr>
          <w:rFonts w:ascii="Times New Roman"/>
          <w:b w:val="false"/>
          <w:i w:val="false"/>
          <w:color w:val="000000"/>
          <w:sz w:val="28"/>
        </w:rPr>
        <w:t>
      4.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6. Бағдарлама музыка мектептерінде және өнер мектептерінде әрі қарай білім алуға бағдарланған білім алушыларға арналған. </w:t>
      </w:r>
    </w:p>
    <w:p>
      <w:pPr>
        <w:spacing w:after="0"/>
        <w:ind w:left="0"/>
        <w:jc w:val="both"/>
      </w:pPr>
      <w:r>
        <w:rPr>
          <w:rFonts w:ascii="Times New Roman"/>
          <w:b w:val="false"/>
          <w:i w:val="false"/>
          <w:color w:val="000000"/>
          <w:sz w:val="28"/>
        </w:rPr>
        <w:t>
      7. Бағдарлама музыкалық дарындылығы, дайындығы және жалпы дамуы түрлі деңгейдегі балаларға арналған. Педагог музыкалық білімді меңгерудегі қолжетімділікке, сатылылыққа және жүйелілікке, балалардың бойында музыкаға деген қызығушылықтарын оятуға көңіл бөледі.</w:t>
      </w:r>
    </w:p>
    <w:p>
      <w:pPr>
        <w:spacing w:after="0"/>
        <w:ind w:left="0"/>
        <w:jc w:val="both"/>
      </w:pPr>
      <w:r>
        <w:rPr>
          <w:rFonts w:ascii="Times New Roman"/>
          <w:b w:val="false"/>
          <w:i w:val="false"/>
          <w:color w:val="000000"/>
          <w:sz w:val="28"/>
        </w:rPr>
        <w:t>
      8. Бағдарлама білім алушылардың тұлғалық жеке қасиеттерін дамытуға ықпал етуге бағытталған:</w:t>
      </w:r>
    </w:p>
    <w:p>
      <w:pPr>
        <w:spacing w:after="0"/>
        <w:ind w:left="0"/>
        <w:jc w:val="both"/>
      </w:pPr>
      <w:r>
        <w:rPr>
          <w:rFonts w:ascii="Times New Roman"/>
          <w:b w:val="false"/>
          <w:i w:val="false"/>
          <w:color w:val="000000"/>
          <w:sz w:val="28"/>
        </w:rPr>
        <w:t xml:space="preserve">
      1) қажетті музыкалық сауаттылық деңгейіне сәйкес музыкалық шығармаларды шығармашылықпен орындауға мүмкіндік беретін алғашқы білім, білік және дағдыларды меңгеру; </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алушылардың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 қалыптастыру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11. Бағдарламаның ерекшелігі – балалардың аспапта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дағдылары)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xml:space="preserve">
      1) тұлғаны қалыптастырудың тұтастық тәсіл тұжырымдамасы; </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белгілі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оның музыкалық және рухани-адамгершілік дамуына ықпал ететін тыңдау, үйрену, орындау үшін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xml:space="preserve">
      15. Дайындық сыныбының "Сольфеджио", "Фортепиано", "Домбыра" и "Музыканы тыңдау" пәндеріне оқытудың ерекшелігі оқыту әдістерін, құралдарын, формаларын және репертуар кешенін таңдаудың вариативтілігін болжайды. </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сұхбат,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көрсетуі;</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ойын сабағы – сабақ барысында ойын технологияларын қолдану;</w:t>
      </w:r>
    </w:p>
    <w:p>
      <w:pPr>
        <w:spacing w:after="0"/>
        <w:ind w:left="0"/>
        <w:jc w:val="both"/>
      </w:pPr>
      <w:r>
        <w:rPr>
          <w:rFonts w:ascii="Times New Roman"/>
          <w:b w:val="false"/>
          <w:i w:val="false"/>
          <w:color w:val="000000"/>
          <w:sz w:val="28"/>
        </w:rPr>
        <w:t>
      5) экскурсия сабағы.</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алушылармен топтық сабақ ретінде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21.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22. Жұмыстың сабақтан тыс түрлері:</w:t>
      </w:r>
    </w:p>
    <w:p>
      <w:pPr>
        <w:spacing w:after="0"/>
        <w:ind w:left="0"/>
        <w:jc w:val="both"/>
      </w:pPr>
      <w:r>
        <w:rPr>
          <w:rFonts w:ascii="Times New Roman"/>
          <w:b w:val="false"/>
          <w:i w:val="false"/>
          <w:color w:val="000000"/>
          <w:sz w:val="28"/>
        </w:rPr>
        <w:t>
      1) концерттік, байқаулық көрсетілімдерге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білім алушының жеке мүмкіндіктеріне сәйкес музыкалық шығармалардың жеке репертуарлық тізбесін қалыптастырады, шығармаларды жүйеге келтіреді және репертуарды толықтырады.</w:t>
      </w:r>
    </w:p>
    <w:p>
      <w:pPr>
        <w:spacing w:after="0"/>
        <w:ind w:left="0"/>
        <w:jc w:val="both"/>
      </w:pPr>
      <w:r>
        <w:rPr>
          <w:rFonts w:ascii="Times New Roman"/>
          <w:b w:val="false"/>
          <w:i w:val="false"/>
          <w:color w:val="000000"/>
          <w:sz w:val="28"/>
        </w:rPr>
        <w:t>
      31.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33. Репертуар жүйелі түрде жаңартылады,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34.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35. "Сольфеджио" пәнінің мақсаты: білім алушылардың музыкалық қабілеттерін дамыту және оларды әрі қарай музыка мектебінде оқуға дайындау.</w:t>
      </w:r>
    </w:p>
    <w:p>
      <w:pPr>
        <w:spacing w:after="0"/>
        <w:ind w:left="0"/>
        <w:jc w:val="both"/>
      </w:pPr>
      <w:r>
        <w:rPr>
          <w:rFonts w:ascii="Times New Roman"/>
          <w:b w:val="false"/>
          <w:i w:val="false"/>
          <w:color w:val="000000"/>
          <w:sz w:val="28"/>
        </w:rPr>
        <w:t>
      36.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 ашу бойынша білім алу;</w:t>
      </w:r>
    </w:p>
    <w:p>
      <w:pPr>
        <w:spacing w:after="0"/>
        <w:ind w:left="0"/>
        <w:jc w:val="both"/>
      </w:pPr>
      <w:r>
        <w:rPr>
          <w:rFonts w:ascii="Times New Roman"/>
          <w:b w:val="false"/>
          <w:i w:val="false"/>
          <w:color w:val="000000"/>
          <w:sz w:val="28"/>
        </w:rPr>
        <w:t>
      2) вокалдық дауыс ырғағы дағдыларын, лад сезімін қалыптастыру;</w:t>
      </w:r>
    </w:p>
    <w:p>
      <w:pPr>
        <w:spacing w:after="0"/>
        <w:ind w:left="0"/>
        <w:jc w:val="both"/>
      </w:pPr>
      <w:r>
        <w:rPr>
          <w:rFonts w:ascii="Times New Roman"/>
          <w:b w:val="false"/>
          <w:i w:val="false"/>
          <w:color w:val="000000"/>
          <w:sz w:val="28"/>
        </w:rPr>
        <w:t>
      3) жоғары дыбыстық есту қабілетін қалыптастыру;</w:t>
      </w:r>
    </w:p>
    <w:p>
      <w:pPr>
        <w:spacing w:after="0"/>
        <w:ind w:left="0"/>
        <w:jc w:val="both"/>
      </w:pPr>
      <w:r>
        <w:rPr>
          <w:rFonts w:ascii="Times New Roman"/>
          <w:b w:val="false"/>
          <w:i w:val="false"/>
          <w:color w:val="000000"/>
          <w:sz w:val="28"/>
        </w:rPr>
        <w:t>
      4) метроритм сезімін тәрбиелеу;</w:t>
      </w:r>
    </w:p>
    <w:p>
      <w:pPr>
        <w:spacing w:after="0"/>
        <w:ind w:left="0"/>
        <w:jc w:val="both"/>
      </w:pPr>
      <w:r>
        <w:rPr>
          <w:rFonts w:ascii="Times New Roman"/>
          <w:b w:val="false"/>
          <w:i w:val="false"/>
          <w:color w:val="000000"/>
          <w:sz w:val="28"/>
        </w:rPr>
        <w:t>
      5) музыка тілінің құралдары туралы алғашқы музыкалық түсініктерді қалыптастыру;</w:t>
      </w:r>
    </w:p>
    <w:p>
      <w:pPr>
        <w:spacing w:after="0"/>
        <w:ind w:left="0"/>
        <w:jc w:val="both"/>
      </w:pPr>
      <w:r>
        <w:rPr>
          <w:rFonts w:ascii="Times New Roman"/>
          <w:b w:val="false"/>
          <w:i w:val="false"/>
          <w:color w:val="000000"/>
          <w:sz w:val="28"/>
        </w:rPr>
        <w:t>
      6) алғашқы музыкалық түсініктер мен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ішкі есту қабілетін, музыкалық жадын дамыту; </w:t>
      </w:r>
    </w:p>
    <w:p>
      <w:pPr>
        <w:spacing w:after="0"/>
        <w:ind w:left="0"/>
        <w:jc w:val="both"/>
      </w:pPr>
      <w:r>
        <w:rPr>
          <w:rFonts w:ascii="Times New Roman"/>
          <w:b w:val="false"/>
          <w:i w:val="false"/>
          <w:color w:val="000000"/>
          <w:sz w:val="28"/>
        </w:rPr>
        <w:t>
      2) музыкалық қабілеттерді дамыту: музыканы есту қабілеті, ритм сезімі, жады;</w:t>
      </w:r>
    </w:p>
    <w:p>
      <w:pPr>
        <w:spacing w:after="0"/>
        <w:ind w:left="0"/>
        <w:jc w:val="both"/>
      </w:pPr>
      <w:r>
        <w:rPr>
          <w:rFonts w:ascii="Times New Roman"/>
          <w:b w:val="false"/>
          <w:i w:val="false"/>
          <w:color w:val="000000"/>
          <w:sz w:val="28"/>
        </w:rPr>
        <w:t>
      3) баланың эмоциясын, қиялын, талғамын дамыту;</w:t>
      </w:r>
    </w:p>
    <w:p>
      <w:pPr>
        <w:spacing w:after="0"/>
        <w:ind w:left="0"/>
        <w:jc w:val="both"/>
      </w:pPr>
      <w:r>
        <w:rPr>
          <w:rFonts w:ascii="Times New Roman"/>
          <w:b w:val="false"/>
          <w:i w:val="false"/>
          <w:color w:val="000000"/>
          <w:sz w:val="28"/>
        </w:rPr>
        <w:t>
      4) алғашқы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бойында қызығушылықты дағдыландыру;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қоршаған ортаны бейнелеу формасы ретінде музыкалық өнер туралы түсініктерді қалыптастыру;</w:t>
      </w:r>
    </w:p>
    <w:p>
      <w:pPr>
        <w:spacing w:after="0"/>
        <w:ind w:left="0"/>
        <w:jc w:val="both"/>
      </w:pPr>
      <w:r>
        <w:rPr>
          <w:rFonts w:ascii="Times New Roman"/>
          <w:b w:val="false"/>
          <w:i w:val="false"/>
          <w:color w:val="000000"/>
          <w:sz w:val="28"/>
        </w:rPr>
        <w:t>
      4) балаларға рухани-адамгершілік тәрбие беру.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"Сольфеджио" пәнінің Бағдарлама талаптары:</w:t>
      </w:r>
    </w:p>
    <w:p>
      <w:pPr>
        <w:spacing w:after="0"/>
        <w:ind w:left="0"/>
        <w:jc w:val="both"/>
      </w:pPr>
      <w:r>
        <w:rPr>
          <w:rFonts w:ascii="Times New Roman"/>
          <w:b w:val="false"/>
          <w:i w:val="false"/>
          <w:color w:val="000000"/>
          <w:sz w:val="28"/>
        </w:rPr>
        <w:t>
      1) білім алушы әуенді есту қабілетін дамыту үшін дыбыс шығарудың ерекшелігіне назар аудара отырып, дұрыс дауыс ырғағын жасауды, тыныс алуды, денені, басты және тағы сол сияқтыларды дұрыс қоюды үйренеді.</w:t>
      </w:r>
    </w:p>
    <w:p>
      <w:pPr>
        <w:spacing w:after="0"/>
        <w:ind w:left="0"/>
        <w:jc w:val="both"/>
      </w:pPr>
      <w:r>
        <w:rPr>
          <w:rFonts w:ascii="Times New Roman"/>
          <w:b w:val="false"/>
          <w:i w:val="false"/>
          <w:color w:val="000000"/>
          <w:sz w:val="28"/>
        </w:rPr>
        <w:t xml:space="preserve">
      2) репертуардың негізін шағын әндер – музыкалық айналымдар (попевка) құрайды, олар таза ырғақты, ладтық есту қабілетін дамытады, вокалдық аппаратты бекітеді; </w:t>
      </w:r>
    </w:p>
    <w:p>
      <w:pPr>
        <w:spacing w:after="0"/>
        <w:ind w:left="0"/>
        <w:jc w:val="both"/>
      </w:pPr>
      <w:r>
        <w:rPr>
          <w:rFonts w:ascii="Times New Roman"/>
          <w:b w:val="false"/>
          <w:i w:val="false"/>
          <w:color w:val="000000"/>
          <w:sz w:val="28"/>
        </w:rPr>
        <w:t>
      3) есту қабілетін талдау жұмыстың қажетті түрі болып табылады, жұмыс істеу үшін әндер – музыкалық айналымдар алынады және сызба карталарында пысықталады (екі, үш, төрт, бес дыбыстан құралған дыбыстар қатары);</w:t>
      </w:r>
    </w:p>
    <w:p>
      <w:pPr>
        <w:spacing w:after="0"/>
        <w:ind w:left="0"/>
        <w:jc w:val="both"/>
      </w:pPr>
      <w:r>
        <w:rPr>
          <w:rFonts w:ascii="Times New Roman"/>
          <w:b w:val="false"/>
          <w:i w:val="false"/>
          <w:color w:val="000000"/>
          <w:sz w:val="28"/>
        </w:rPr>
        <w:t xml:space="preserve">
      4) теориялық мәліметтер сабақ барысында оқылады және тарауларда бекітіледі. Білім алушылар ұзақтықты, скрипка кілтіндегі бірінші октавадағы ноталарлы, до – соль клавиатурасын, регистрлерді, динамиканы, қарқындарды, штрихтарды, мінездерді, ладтарды, "фраза" түсінігін меңгереді. </w:t>
      </w:r>
    </w:p>
    <w:p>
      <w:pPr>
        <w:spacing w:after="0"/>
        <w:ind w:left="0"/>
        <w:jc w:val="both"/>
      </w:pPr>
      <w:r>
        <w:rPr>
          <w:rFonts w:ascii="Times New Roman"/>
          <w:b w:val="false"/>
          <w:i w:val="false"/>
          <w:color w:val="000000"/>
          <w:sz w:val="28"/>
        </w:rPr>
        <w:t>
      38. "Сольфеджио"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Өнер түрлері. Музыка өнері. Адам өміріндегі музыканың рөлі және мәні. Музыканың бейнелі дыбыстау, еліктеп дыбыстау мүмкіндіктері. </w:t>
      </w:r>
    </w:p>
    <w:p>
      <w:pPr>
        <w:spacing w:after="0"/>
        <w:ind w:left="0"/>
        <w:jc w:val="both"/>
      </w:pPr>
      <w:r>
        <w:rPr>
          <w:rFonts w:ascii="Times New Roman"/>
          <w:b w:val="false"/>
          <w:i w:val="false"/>
          <w:color w:val="000000"/>
          <w:sz w:val="28"/>
        </w:rPr>
        <w:t xml:space="preserve">
      Дамытатын музыкалық ойындар. </w:t>
      </w:r>
    </w:p>
    <w:p>
      <w:pPr>
        <w:spacing w:after="0"/>
        <w:ind w:left="0"/>
        <w:jc w:val="both"/>
      </w:pPr>
      <w:r>
        <w:rPr>
          <w:rFonts w:ascii="Times New Roman"/>
          <w:b w:val="false"/>
          <w:i w:val="false"/>
          <w:color w:val="000000"/>
          <w:sz w:val="28"/>
        </w:rPr>
        <w:t>
      2-тақырып. Фортепианоның клавиатурасымен танысу. Клавиатураны октаваларға және октавалардың аталуына бөлу. Түрлі октавалардағы және комбинациялардағы клавишаларды ойнау реті. Регистрлер (жоғары, орта, төменгі).</w:t>
      </w:r>
    </w:p>
    <w:p>
      <w:pPr>
        <w:spacing w:after="0"/>
        <w:ind w:left="0"/>
        <w:jc w:val="both"/>
      </w:pPr>
      <w:r>
        <w:rPr>
          <w:rFonts w:ascii="Times New Roman"/>
          <w:b w:val="false"/>
          <w:i w:val="false"/>
          <w:color w:val="000000"/>
          <w:sz w:val="28"/>
        </w:rPr>
        <w:t>
      Есту арқылы алатын әсерлерін жинақтау. Музыкалық шығармаларды тыңдау.</w:t>
      </w:r>
    </w:p>
    <w:p>
      <w:pPr>
        <w:spacing w:after="0"/>
        <w:ind w:left="0"/>
        <w:jc w:val="both"/>
      </w:pPr>
      <w:r>
        <w:rPr>
          <w:rFonts w:ascii="Times New Roman"/>
          <w:b w:val="false"/>
          <w:i w:val="false"/>
          <w:color w:val="000000"/>
          <w:sz w:val="28"/>
        </w:rPr>
        <w:t>
      3-тақырып. Жоғары және төмен дыбыстар. Дыбыстардың қайталануы, әуендердің жоғары-төмен қозғалысы. "Дыбыстарды тыңдаймыз", "Бауырсақ кімді кездестірді?" ойындары.</w:t>
      </w:r>
    </w:p>
    <w:p>
      <w:pPr>
        <w:spacing w:after="0"/>
        <w:ind w:left="0"/>
        <w:jc w:val="both"/>
      </w:pPr>
      <w:r>
        <w:rPr>
          <w:rFonts w:ascii="Times New Roman"/>
          <w:b w:val="false"/>
          <w:i w:val="false"/>
          <w:color w:val="000000"/>
          <w:sz w:val="28"/>
        </w:rPr>
        <w:t>
      4-тақырып. Вокалдық дағдылармен жұмыс: дененің дұрыс орналасуы, қалыпты тыныс, күш түсірмей әнді белсенді айту. Дауыстың түрлі регистрлерін қолдана білу. Тыныс алу жаттығулары. Артикуляциялық жаттығулар.</w:t>
      </w:r>
    </w:p>
    <w:p>
      <w:pPr>
        <w:spacing w:after="0"/>
        <w:ind w:left="0"/>
        <w:jc w:val="both"/>
      </w:pPr>
      <w:r>
        <w:rPr>
          <w:rFonts w:ascii="Times New Roman"/>
          <w:b w:val="false"/>
          <w:i w:val="false"/>
          <w:color w:val="000000"/>
          <w:sz w:val="28"/>
        </w:rPr>
        <w:t>
      5-тақырып. Дикциямен жұмыс. Әндердің мәтіндерін мәнерлеп оқу.</w:t>
      </w:r>
    </w:p>
    <w:p>
      <w:pPr>
        <w:spacing w:after="0"/>
        <w:ind w:left="0"/>
        <w:jc w:val="both"/>
      </w:pPr>
      <w:r>
        <w:rPr>
          <w:rFonts w:ascii="Times New Roman"/>
          <w:b w:val="false"/>
          <w:i w:val="false"/>
          <w:color w:val="000000"/>
          <w:sz w:val="28"/>
        </w:rPr>
        <w:t>
      Ритмикалық суреттермен жұмыс. Балаларға арналған әндерді жаттау және түрлі клавишалармен есту арқылы теру.</w:t>
      </w:r>
    </w:p>
    <w:p>
      <w:pPr>
        <w:spacing w:after="0"/>
        <w:ind w:left="0"/>
        <w:jc w:val="both"/>
      </w:pPr>
      <w:r>
        <w:rPr>
          <w:rFonts w:ascii="Times New Roman"/>
          <w:b w:val="false"/>
          <w:i w:val="false"/>
          <w:color w:val="000000"/>
          <w:sz w:val="28"/>
        </w:rPr>
        <w:t xml:space="preserve">
      6-тақырып. Музыкалық аспаппен танысу. Қазақ халық аспаптары. Орыс халық аспаптары. Симфониялық оркестрдің аспаптары. </w:t>
      </w:r>
    </w:p>
    <w:p>
      <w:pPr>
        <w:spacing w:after="0"/>
        <w:ind w:left="0"/>
        <w:jc w:val="both"/>
      </w:pPr>
      <w:r>
        <w:rPr>
          <w:rFonts w:ascii="Times New Roman"/>
          <w:b w:val="false"/>
          <w:i w:val="false"/>
          <w:color w:val="000000"/>
          <w:sz w:val="28"/>
        </w:rPr>
        <w:t>
      7-тақырып. Негізгі музыкалық жанрлар. Ән. Би. Марш. Мінезді би және марштық қимылдарды жаттау.</w:t>
      </w:r>
    </w:p>
    <w:p>
      <w:pPr>
        <w:spacing w:after="0"/>
        <w:ind w:left="0"/>
        <w:jc w:val="both"/>
      </w:pPr>
      <w:r>
        <w:rPr>
          <w:rFonts w:ascii="Times New Roman"/>
          <w:b w:val="false"/>
          <w:i w:val="false"/>
          <w:color w:val="000000"/>
          <w:sz w:val="28"/>
        </w:rPr>
        <w:t>
      8-тақырып. Музыканың мінезі. Музыкалық мәнерлілік құралдары. Музыкалық шығармаларды тыңдау.</w:t>
      </w:r>
    </w:p>
    <w:p>
      <w:pPr>
        <w:spacing w:after="0"/>
        <w:ind w:left="0"/>
        <w:jc w:val="both"/>
      </w:pPr>
      <w:r>
        <w:rPr>
          <w:rFonts w:ascii="Times New Roman"/>
          <w:b w:val="false"/>
          <w:i w:val="false"/>
          <w:color w:val="000000"/>
          <w:sz w:val="28"/>
        </w:rPr>
        <w:t xml:space="preserve">
      9-тақырып. Ноталық жазба. Ноталық стан. Скрипка кілті. Бірінші октава ноталарымен жұмыс. </w:t>
      </w:r>
    </w:p>
    <w:p>
      <w:pPr>
        <w:spacing w:after="0"/>
        <w:ind w:left="0"/>
        <w:jc w:val="both"/>
      </w:pPr>
      <w:r>
        <w:rPr>
          <w:rFonts w:ascii="Times New Roman"/>
          <w:b w:val="false"/>
          <w:i w:val="false"/>
          <w:color w:val="000000"/>
          <w:sz w:val="28"/>
        </w:rPr>
        <w:t>
      10-тақырып. Ұзын және қысқа дыбыстар туралы түсінік. "Жүгіретін" (ти-ти), "қадамдайтын" (та) – сегіздік және ширек дыбыстар. Штильдердің (тымық) жазылуы. Таныс әндерді ритмикалық талдау, оларды ритмдік буындармен айту және тақтаға ұзын және қысқа таяқшалармен жазу. Әнді ритм буындарымен шапалақтап сүйемелдеу: алақанмен – ти-ти, тіземен – та-та.</w:t>
      </w:r>
    </w:p>
    <w:p>
      <w:pPr>
        <w:spacing w:after="0"/>
        <w:ind w:left="0"/>
        <w:jc w:val="both"/>
      </w:pPr>
      <w:r>
        <w:rPr>
          <w:rFonts w:ascii="Times New Roman"/>
          <w:b w:val="false"/>
          <w:i w:val="false"/>
          <w:color w:val="000000"/>
          <w:sz w:val="28"/>
        </w:rPr>
        <w:t>
      11. Екі буынды және үш буынды сөздерді метризациялау. Музыкамен метрикалық қағысты тақылдату. Музыкамен қозғалу.</w:t>
      </w:r>
    </w:p>
    <w:p>
      <w:pPr>
        <w:spacing w:after="0"/>
        <w:ind w:left="0"/>
        <w:jc w:val="both"/>
      </w:pPr>
      <w:r>
        <w:rPr>
          <w:rFonts w:ascii="Times New Roman"/>
          <w:b w:val="false"/>
          <w:i w:val="false"/>
          <w:color w:val="000000"/>
          <w:sz w:val="28"/>
        </w:rPr>
        <w:t xml:space="preserve">
      12-тақырып. Ладтық ырғақ жұмысы. Тониканы түсінуге дайындық. Тоникаға жеткізе отырып, ұзын дәне қысқа әуендік музыкалық айналымдарды айту. Түрлі үнділіктегі және көлемдердегі әндерді есту арқылы жаттау. </w:t>
      </w:r>
    </w:p>
    <w:p>
      <w:pPr>
        <w:spacing w:after="0"/>
        <w:ind w:left="0"/>
        <w:jc w:val="both"/>
      </w:pPr>
      <w:r>
        <w:rPr>
          <w:rFonts w:ascii="Times New Roman"/>
          <w:b w:val="false"/>
          <w:i w:val="false"/>
          <w:color w:val="000000"/>
          <w:sz w:val="28"/>
        </w:rPr>
        <w:t>
      13-тақырып. Мажорлық және минорлық ладтар. Есту арқылы қабылдауды дамыту. Тыңдалған музыканың мінезін анықтау.</w:t>
      </w:r>
    </w:p>
    <w:p>
      <w:pPr>
        <w:spacing w:after="0"/>
        <w:ind w:left="0"/>
        <w:jc w:val="both"/>
      </w:pPr>
      <w:r>
        <w:rPr>
          <w:rFonts w:ascii="Times New Roman"/>
          <w:b w:val="false"/>
          <w:i w:val="false"/>
          <w:color w:val="000000"/>
          <w:sz w:val="28"/>
        </w:rPr>
        <w:t>
      Балалардың орындалған музыкаға тақырып қоюы.</w:t>
      </w:r>
    </w:p>
    <w:p>
      <w:pPr>
        <w:spacing w:after="0"/>
        <w:ind w:left="0"/>
        <w:jc w:val="both"/>
      </w:pPr>
      <w:r>
        <w:rPr>
          <w:rFonts w:ascii="Times New Roman"/>
          <w:b w:val="false"/>
          <w:i w:val="false"/>
          <w:color w:val="000000"/>
          <w:sz w:val="28"/>
        </w:rPr>
        <w:t>
      Тыңдаған музыкаға сурет салу. Орындалған музыканың ладын анықтау. Мажор мен минорды салыстыруға арналған әншілік ойындарды қолдану.</w:t>
      </w:r>
    </w:p>
    <w:p>
      <w:pPr>
        <w:spacing w:after="0"/>
        <w:ind w:left="0"/>
        <w:jc w:val="both"/>
      </w:pPr>
      <w:r>
        <w:rPr>
          <w:rFonts w:ascii="Times New Roman"/>
          <w:b w:val="false"/>
          <w:i w:val="false"/>
          <w:color w:val="000000"/>
          <w:sz w:val="28"/>
        </w:rPr>
        <w:t xml:space="preserve">
      14-тақырып. Лад. Лад туралы түсінік. Ладтың тіреулі және тіреусіз жалпы бөлінген сатылары туралы түсінік. Әр сатының сипатын даралау. Сатыларды рим сандарымен белгілеу. Дыбыс қатары. Гамма. Тоника. Үш дыбыстылық. </w:t>
      </w:r>
    </w:p>
    <w:p>
      <w:pPr>
        <w:spacing w:after="0"/>
        <w:ind w:left="0"/>
        <w:jc w:val="both"/>
      </w:pPr>
      <w:r>
        <w:rPr>
          <w:rFonts w:ascii="Times New Roman"/>
          <w:b w:val="false"/>
          <w:i w:val="false"/>
          <w:color w:val="000000"/>
          <w:sz w:val="28"/>
        </w:rPr>
        <w:t>
      Әнмен ойналатын ойындарды қолдану. Саусаққа арналған ойындар.</w:t>
      </w:r>
    </w:p>
    <w:p>
      <w:pPr>
        <w:spacing w:after="0"/>
        <w:ind w:left="0"/>
        <w:jc w:val="both"/>
      </w:pPr>
      <w:r>
        <w:rPr>
          <w:rFonts w:ascii="Times New Roman"/>
          <w:b w:val="false"/>
          <w:i w:val="false"/>
          <w:color w:val="000000"/>
          <w:sz w:val="28"/>
        </w:rPr>
        <w:t xml:space="preserve">
      15-тақырып. Метр және ритм. Күшті және әлсіз метрикалық бөліктер. Сөздерді ритмикамен меңгеру. Екі бөлікті метрикалық қағыс. 2/4 өлшемі, дирижерлеу сызбасы. Ритмикалық суреттердің әртүрлі түрлері. </w:t>
      </w:r>
    </w:p>
    <w:p>
      <w:pPr>
        <w:spacing w:after="0"/>
        <w:ind w:left="0"/>
        <w:jc w:val="both"/>
      </w:pPr>
      <w:r>
        <w:rPr>
          <w:rFonts w:ascii="Times New Roman"/>
          <w:b w:val="false"/>
          <w:i w:val="false"/>
          <w:color w:val="000000"/>
          <w:sz w:val="28"/>
        </w:rPr>
        <w:t xml:space="preserve">
      16-тақырып. Үш бөлікті метрикалық қағыс. 3/4 өлшем. Дирижерлеу сызбасы. Ритмикалық суреттердің әртүрлі түрлері. </w:t>
      </w:r>
    </w:p>
    <w:p>
      <w:pPr>
        <w:spacing w:after="0"/>
        <w:ind w:left="0"/>
        <w:jc w:val="both"/>
      </w:pPr>
      <w:r>
        <w:rPr>
          <w:rFonts w:ascii="Times New Roman"/>
          <w:b w:val="false"/>
          <w:i w:val="false"/>
          <w:color w:val="000000"/>
          <w:sz w:val="28"/>
        </w:rPr>
        <w:t>
      17-тақырып. Тактінің бір бөлімі (затакт). Үзілістер. Педагог бастаған ритмикалық фразаны әрі қарай еркін шығару, ритм буындарымен ритмикалық жолдарды оқу.</w:t>
      </w:r>
    </w:p>
    <w:p>
      <w:pPr>
        <w:spacing w:after="0"/>
        <w:ind w:left="0"/>
        <w:jc w:val="both"/>
      </w:pPr>
      <w:r>
        <w:rPr>
          <w:rFonts w:ascii="Times New Roman"/>
          <w:b w:val="false"/>
          <w:i w:val="false"/>
          <w:color w:val="000000"/>
          <w:sz w:val="28"/>
        </w:rPr>
        <w:t xml:space="preserve">
      18-тақырып. Ритмикалық канон. Шапалақпен ритмикалық суретті оқу, музыканың мінезіне сәйкес тактілерді орындау. Балалар соқпалы оркестрінде ойнау. </w:t>
      </w:r>
    </w:p>
    <w:p>
      <w:pPr>
        <w:spacing w:after="0"/>
        <w:ind w:left="0"/>
        <w:jc w:val="both"/>
      </w:pPr>
      <w:r>
        <w:rPr>
          <w:rFonts w:ascii="Times New Roman"/>
          <w:b w:val="false"/>
          <w:i w:val="false"/>
          <w:color w:val="000000"/>
          <w:sz w:val="28"/>
        </w:rPr>
        <w:t>
      19-тақырып. Ритмикалық суырып салу. Ритмикалық жазбаша бақылау. Музыканы тыңдауға тікелей реакция ретінде суырып салма қимыл-қозғалыстарды орындау.</w:t>
      </w:r>
    </w:p>
    <w:p>
      <w:pPr>
        <w:spacing w:after="0"/>
        <w:ind w:left="0"/>
        <w:jc w:val="both"/>
      </w:pPr>
      <w:r>
        <w:rPr>
          <w:rFonts w:ascii="Times New Roman"/>
          <w:b w:val="false"/>
          <w:i w:val="false"/>
          <w:color w:val="000000"/>
          <w:sz w:val="28"/>
        </w:rPr>
        <w:t xml:space="preserve">
      20-тақырып. Жарты тон және тон түсініктерімен танысу. Альтерация белгілері. Мажорлық гамманың құрылысы. Ре мажор үндестілігі. Екі, жеті тұрақсыздарын біртіндеп енгізу. Дыбыстар қатарын дауыс ырғағына келтіру: бір – екі – үш және кері қарай, тетрахорд, пентахорд, гамма (қатар бойынша, қол белгілерімен, ноталармен). </w:t>
      </w:r>
    </w:p>
    <w:p>
      <w:pPr>
        <w:spacing w:after="0"/>
        <w:ind w:left="0"/>
        <w:jc w:val="both"/>
      </w:pPr>
      <w:r>
        <w:rPr>
          <w:rFonts w:ascii="Times New Roman"/>
          <w:b w:val="false"/>
          <w:i w:val="false"/>
          <w:color w:val="000000"/>
          <w:sz w:val="28"/>
        </w:rPr>
        <w:t>
      Үшдыбыстылық дыбыстары бойынша әндер мен жаттығуларды алдымен төмен, сосын жоғары айту. Тоника сезімін тәрбиелеу.</w:t>
      </w:r>
    </w:p>
    <w:p>
      <w:pPr>
        <w:spacing w:after="0"/>
        <w:ind w:left="0"/>
        <w:jc w:val="both"/>
      </w:pPr>
      <w:r>
        <w:rPr>
          <w:rFonts w:ascii="Times New Roman"/>
          <w:b w:val="false"/>
          <w:i w:val="false"/>
          <w:color w:val="000000"/>
          <w:sz w:val="28"/>
        </w:rPr>
        <w:t xml:space="preserve">
      21-тақырып. Мажорлық ладтың бес – үш – бір сатысының жеке мінезін сезінуді тәрбиелеу. Мажорлық ладтың осы сатыларын дыбыстардың аталуымен, сатылардың сандарымен айту. Таза ырғақтау және орындау мәнерлігі бойынша жұмыс. </w:t>
      </w:r>
    </w:p>
    <w:p>
      <w:pPr>
        <w:spacing w:after="0"/>
        <w:ind w:left="0"/>
        <w:jc w:val="both"/>
      </w:pPr>
      <w:r>
        <w:rPr>
          <w:rFonts w:ascii="Times New Roman"/>
          <w:b w:val="false"/>
          <w:i w:val="false"/>
          <w:color w:val="000000"/>
          <w:sz w:val="28"/>
        </w:rPr>
        <w:t>
      22-тақырып. Өткен сатылардан және екі бөлікке тактіленген ноталардан құралған әндер мен әуендерді, жұмыс дәптерлері, тақтадағы жазба бойынша сольфеджиолау.</w:t>
      </w:r>
    </w:p>
    <w:p>
      <w:pPr>
        <w:spacing w:after="0"/>
        <w:ind w:left="0"/>
        <w:jc w:val="both"/>
      </w:pPr>
      <w:r>
        <w:rPr>
          <w:rFonts w:ascii="Times New Roman"/>
          <w:b w:val="false"/>
          <w:i w:val="false"/>
          <w:color w:val="000000"/>
          <w:sz w:val="28"/>
        </w:rPr>
        <w:t xml:space="preserve">
      23-тақырып. Бейнені бейнелеу немесе сипатына байланысты аспаппен суырып салу. </w:t>
      </w:r>
    </w:p>
    <w:p>
      <w:pPr>
        <w:spacing w:after="0"/>
        <w:ind w:left="0"/>
        <w:jc w:val="both"/>
      </w:pPr>
      <w:r>
        <w:rPr>
          <w:rFonts w:ascii="Times New Roman"/>
          <w:b w:val="false"/>
          <w:i w:val="false"/>
          <w:color w:val="000000"/>
          <w:sz w:val="28"/>
        </w:rPr>
        <w:t>
      24-тақырып. Тасымалдау. Таныс әндерді до және ре – мажор үндестіліктерінде, тұрақты және тұрақсыз сатыларды түсіне отырып іріктеу.</w:t>
      </w:r>
    </w:p>
    <w:p>
      <w:pPr>
        <w:spacing w:after="0"/>
        <w:ind w:left="0"/>
        <w:jc w:val="both"/>
      </w:pPr>
      <w:r>
        <w:rPr>
          <w:rFonts w:ascii="Times New Roman"/>
          <w:b w:val="false"/>
          <w:i w:val="false"/>
          <w:color w:val="000000"/>
          <w:sz w:val="28"/>
        </w:rPr>
        <w:t>
      25-тақырып. Музыкалық баса айту. Сатылардың аталуымен белгілі дауыс ырғағының үлгілерінде шағын фразаларды шығару. "Әуен және сүйемелдеу" түсініктері. Жатталған әндерді фразалар бойынша және сүйемелдеумен айту. Кіші октавадағы дыбыстардың дұрыс жазылуы.</w:t>
      </w:r>
    </w:p>
    <w:p>
      <w:pPr>
        <w:spacing w:after="0"/>
        <w:ind w:left="0"/>
        <w:jc w:val="both"/>
      </w:pPr>
      <w:r>
        <w:rPr>
          <w:rFonts w:ascii="Times New Roman"/>
          <w:b w:val="false"/>
          <w:i w:val="false"/>
          <w:color w:val="000000"/>
          <w:sz w:val="28"/>
        </w:rPr>
        <w:t>
      26-тақырып. Музыка тілі. Музыкалық баса айту, До және Ре мажор үндестіліктеріндегі жұмыс. Екі бөлік, үш бөлік өлшеміндегі әндерді сольфеджиолау.</w:t>
      </w:r>
    </w:p>
    <w:p>
      <w:pPr>
        <w:spacing w:after="0"/>
        <w:ind w:left="0"/>
        <w:jc w:val="both"/>
      </w:pPr>
      <w:r>
        <w:rPr>
          <w:rFonts w:ascii="Times New Roman"/>
          <w:b w:val="false"/>
          <w:i w:val="false"/>
          <w:color w:val="000000"/>
          <w:sz w:val="28"/>
        </w:rPr>
        <w:t>
      27-тақырып. Ауызша динтакт. Жатталатын әндердің ноталарын фланелеграфқа, ноталық параққа түсіру. Ритмикалық суреттерді карта түрінде шығарып қою. Дауыстап айтуды іштен айтумен алмастыру. Әуендерді аяқтап жазу. Өткен сатылардағы жатталған және талданған әуендерді жазу. Бағана бойынша жазылған таныс әндерді тану.</w:t>
      </w:r>
    </w:p>
    <w:p>
      <w:pPr>
        <w:spacing w:after="0"/>
        <w:ind w:left="0"/>
        <w:jc w:val="both"/>
      </w:pPr>
      <w:r>
        <w:rPr>
          <w:rFonts w:ascii="Times New Roman"/>
          <w:b w:val="false"/>
          <w:i w:val="false"/>
          <w:color w:val="000000"/>
          <w:sz w:val="28"/>
        </w:rPr>
        <w:t>
      28-тақырып. Мажорлық және минорлық үш дыбыстылықты, дыбыстар қатарын, тұрақты сатыларды естуі бойынша анықтау. Ритмикалық жаңғырық, әуендік жаңғырық. Төрттен екі, төрттен үш өлшемдерін есту арқылы анықтау.</w:t>
      </w:r>
    </w:p>
    <w:p>
      <w:pPr>
        <w:spacing w:after="0"/>
        <w:ind w:left="0"/>
        <w:jc w:val="both"/>
      </w:pPr>
      <w:r>
        <w:rPr>
          <w:rFonts w:ascii="Times New Roman"/>
          <w:b w:val="false"/>
          <w:i w:val="false"/>
          <w:color w:val="000000"/>
          <w:sz w:val="28"/>
        </w:rPr>
        <w:t>
      29-тақырып. Қарапайым үш бөлімді формадағы есту арқылы үш бөлімді (бейнені ауыстыру бойынша) анықтау. Тізбек бойынша айту. Дауыстап айтуды "іштен айтумен" алмастыру. Тақтадағы таныс әуендердің қалып кеткен тактілерін есте сақтау.</w:t>
      </w:r>
    </w:p>
    <w:p>
      <w:pPr>
        <w:spacing w:after="0"/>
        <w:ind w:left="0"/>
        <w:jc w:val="both"/>
      </w:pPr>
      <w:r>
        <w:rPr>
          <w:rFonts w:ascii="Times New Roman"/>
          <w:b w:val="false"/>
          <w:i w:val="false"/>
          <w:color w:val="000000"/>
          <w:sz w:val="28"/>
        </w:rPr>
        <w:t xml:space="preserve">
      30-тақырып. Музыкалық бейне. Музыка тілі. Музыкалық мәнерліктің негізгі құралдары - әуен, гармония, ритм, лад, тембр, регистр, темп, динамика, фактура, музыкалық шығармадағы олардың өзара байланыстары. </w:t>
      </w:r>
    </w:p>
    <w:p>
      <w:pPr>
        <w:spacing w:after="0"/>
        <w:ind w:left="0"/>
        <w:jc w:val="both"/>
      </w:pPr>
      <w:r>
        <w:rPr>
          <w:rFonts w:ascii="Times New Roman"/>
          <w:b w:val="false"/>
          <w:i w:val="false"/>
          <w:color w:val="000000"/>
          <w:sz w:val="28"/>
        </w:rPr>
        <w:t>
      31-тақырып. Симфониялық оркестр. Оркестрдің құрамы. Аспаптардың тобы.</w:t>
      </w:r>
    </w:p>
    <w:p>
      <w:pPr>
        <w:spacing w:after="0"/>
        <w:ind w:left="0"/>
        <w:jc w:val="both"/>
      </w:pPr>
      <w:r>
        <w:rPr>
          <w:rFonts w:ascii="Times New Roman"/>
          <w:b w:val="false"/>
          <w:i w:val="false"/>
          <w:color w:val="000000"/>
          <w:sz w:val="28"/>
        </w:rPr>
        <w:t xml:space="preserve">
      32-тақырып. Опера мен балет - синтетикалық жанр. Жалпы сипаттары мен айырмашылығы. </w:t>
      </w:r>
    </w:p>
    <w:p>
      <w:pPr>
        <w:spacing w:after="0"/>
        <w:ind w:left="0"/>
        <w:jc w:val="both"/>
      </w:pPr>
      <w:r>
        <w:rPr>
          <w:rFonts w:ascii="Times New Roman"/>
          <w:b w:val="false"/>
          <w:i w:val="false"/>
          <w:color w:val="000000"/>
          <w:sz w:val="28"/>
        </w:rPr>
        <w:t xml:space="preserve">
      39. "Сольфеджио" пәнін меңгеруден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терминдерді - музыкалық дыбыс, нота, дауыс ырғағы, әуен, тембр, ритм, темп, жанр, скрипка кілті, композитор, орындаушы, тыңдаушы, музыкалық аспаптар, халық аспаптар оркестрі; </w:t>
      </w:r>
    </w:p>
    <w:p>
      <w:pPr>
        <w:spacing w:after="0"/>
        <w:ind w:left="0"/>
        <w:jc w:val="both"/>
      </w:pPr>
      <w:r>
        <w:rPr>
          <w:rFonts w:ascii="Times New Roman"/>
          <w:b w:val="false"/>
          <w:i w:val="false"/>
          <w:color w:val="000000"/>
          <w:sz w:val="28"/>
        </w:rPr>
        <w:t>
      2) музыка тілінің құралдарын: әуен, ритм, темп, лад;</w:t>
      </w:r>
    </w:p>
    <w:p>
      <w:pPr>
        <w:spacing w:after="0"/>
        <w:ind w:left="0"/>
        <w:jc w:val="both"/>
      </w:pPr>
      <w:r>
        <w:rPr>
          <w:rFonts w:ascii="Times New Roman"/>
          <w:b w:val="false"/>
          <w:i w:val="false"/>
          <w:color w:val="000000"/>
          <w:sz w:val="28"/>
        </w:rPr>
        <w:t>
      3) музыка өнерінің негізгі түрлері мен жанрларын;</w:t>
      </w:r>
    </w:p>
    <w:p>
      <w:pPr>
        <w:spacing w:after="0"/>
        <w:ind w:left="0"/>
        <w:jc w:val="both"/>
      </w:pPr>
      <w:r>
        <w:rPr>
          <w:rFonts w:ascii="Times New Roman"/>
          <w:b w:val="false"/>
          <w:i w:val="false"/>
          <w:color w:val="000000"/>
          <w:sz w:val="28"/>
        </w:rPr>
        <w:t xml:space="preserve">
      4) классикалық музыкалық аспаптардың аталуы мен дыбысталуын; </w:t>
      </w:r>
    </w:p>
    <w:p>
      <w:pPr>
        <w:spacing w:after="0"/>
        <w:ind w:left="0"/>
        <w:jc w:val="both"/>
      </w:pPr>
      <w:r>
        <w:rPr>
          <w:rFonts w:ascii="Times New Roman"/>
          <w:b w:val="false"/>
          <w:i w:val="false"/>
          <w:color w:val="000000"/>
          <w:sz w:val="28"/>
        </w:rPr>
        <w:t>
      5) қазақ және орыс аспаптарының аталуын және дыбысталуын;</w:t>
      </w:r>
    </w:p>
    <w:p>
      <w:pPr>
        <w:spacing w:after="0"/>
        <w:ind w:left="0"/>
        <w:jc w:val="both"/>
      </w:pPr>
      <w:r>
        <w:rPr>
          <w:rFonts w:ascii="Times New Roman"/>
          <w:b w:val="false"/>
          <w:i w:val="false"/>
          <w:color w:val="000000"/>
          <w:sz w:val="28"/>
        </w:rPr>
        <w:t>
      6) музыкалық шығармаларды тыңдау ережелерін.</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нота бойынша шағын әуенді, әнді алақанмен қалыпты шапалақпен сүймелдей отырып, кез келген дыбыстағы таныс әнді орындайды;</w:t>
      </w:r>
    </w:p>
    <w:p>
      <w:pPr>
        <w:spacing w:after="0"/>
        <w:ind w:left="0"/>
        <w:jc w:val="both"/>
      </w:pPr>
      <w:r>
        <w:rPr>
          <w:rFonts w:ascii="Times New Roman"/>
          <w:b w:val="false"/>
          <w:i w:val="false"/>
          <w:color w:val="000000"/>
          <w:sz w:val="28"/>
        </w:rPr>
        <w:t>
      2) тыңдалған музыканың өлшемін анықтайды;</w:t>
      </w:r>
    </w:p>
    <w:p>
      <w:pPr>
        <w:spacing w:after="0"/>
        <w:ind w:left="0"/>
        <w:jc w:val="both"/>
      </w:pPr>
      <w:r>
        <w:rPr>
          <w:rFonts w:ascii="Times New Roman"/>
          <w:b w:val="false"/>
          <w:i w:val="false"/>
          <w:color w:val="000000"/>
          <w:sz w:val="28"/>
        </w:rPr>
        <w:t>
      3) жазылған ритмді тықылдатып немесе шапалақтап шығарады;</w:t>
      </w:r>
    </w:p>
    <w:p>
      <w:pPr>
        <w:spacing w:after="0"/>
        <w:ind w:left="0"/>
        <w:jc w:val="both"/>
      </w:pPr>
      <w:r>
        <w:rPr>
          <w:rFonts w:ascii="Times New Roman"/>
          <w:b w:val="false"/>
          <w:i w:val="false"/>
          <w:color w:val="000000"/>
          <w:sz w:val="28"/>
        </w:rPr>
        <w:t>
      4) аталған әуеннің өлшемін анықтайды;</w:t>
      </w:r>
    </w:p>
    <w:p>
      <w:pPr>
        <w:spacing w:after="0"/>
        <w:ind w:left="0"/>
        <w:jc w:val="both"/>
      </w:pPr>
      <w:r>
        <w:rPr>
          <w:rFonts w:ascii="Times New Roman"/>
          <w:b w:val="false"/>
          <w:i w:val="false"/>
          <w:color w:val="000000"/>
          <w:sz w:val="28"/>
        </w:rPr>
        <w:t>
      5) тыңдалған музыканың сипатын анықтайды (мажор немесе минор);</w:t>
      </w:r>
    </w:p>
    <w:p>
      <w:pPr>
        <w:spacing w:after="0"/>
        <w:ind w:left="0"/>
        <w:jc w:val="both"/>
      </w:pPr>
      <w:r>
        <w:rPr>
          <w:rFonts w:ascii="Times New Roman"/>
          <w:b w:val="false"/>
          <w:i w:val="false"/>
          <w:color w:val="000000"/>
          <w:sz w:val="28"/>
        </w:rPr>
        <w:t>
      6) аяқталмаған әуенді аяқтайды (бір немесе бірнеше дыбыстау);</w:t>
      </w:r>
    </w:p>
    <w:p>
      <w:pPr>
        <w:spacing w:after="0"/>
        <w:ind w:left="0"/>
        <w:jc w:val="both"/>
      </w:pPr>
      <w:r>
        <w:rPr>
          <w:rFonts w:ascii="Times New Roman"/>
          <w:b w:val="false"/>
          <w:i w:val="false"/>
          <w:color w:val="000000"/>
          <w:sz w:val="28"/>
        </w:rPr>
        <w:t>
      7) таныс музыканы дыбысталу сипатына қарай салыстырады;</w:t>
      </w:r>
    </w:p>
    <w:p>
      <w:pPr>
        <w:spacing w:after="0"/>
        <w:ind w:left="0"/>
        <w:jc w:val="both"/>
      </w:pPr>
      <w:r>
        <w:rPr>
          <w:rFonts w:ascii="Times New Roman"/>
          <w:b w:val="false"/>
          <w:i w:val="false"/>
          <w:color w:val="000000"/>
          <w:sz w:val="28"/>
        </w:rPr>
        <w:t xml:space="preserve">
      8) кез-келген жылда өтілген әнді нота бойынша анықтау және ноталардың аталуымен айта біледі; </w:t>
      </w:r>
    </w:p>
    <w:p>
      <w:pPr>
        <w:spacing w:after="0"/>
        <w:ind w:left="0"/>
        <w:jc w:val="both"/>
      </w:pPr>
      <w:r>
        <w:rPr>
          <w:rFonts w:ascii="Times New Roman"/>
          <w:b w:val="false"/>
          <w:i w:val="false"/>
          <w:color w:val="000000"/>
          <w:sz w:val="28"/>
        </w:rPr>
        <w:t>
      9) музыканың сипатын эмоциямен көрсетеді;</w:t>
      </w:r>
    </w:p>
    <w:p>
      <w:pPr>
        <w:spacing w:after="0"/>
        <w:ind w:left="0"/>
        <w:jc w:val="both"/>
      </w:pPr>
      <w:r>
        <w:rPr>
          <w:rFonts w:ascii="Times New Roman"/>
          <w:b w:val="false"/>
          <w:i w:val="false"/>
          <w:color w:val="000000"/>
          <w:sz w:val="28"/>
        </w:rPr>
        <w:t>
      10) фортепианода таныс әуенді тереді;</w:t>
      </w:r>
    </w:p>
    <w:p>
      <w:pPr>
        <w:spacing w:after="0"/>
        <w:ind w:left="0"/>
        <w:jc w:val="both"/>
      </w:pPr>
      <w:r>
        <w:rPr>
          <w:rFonts w:ascii="Times New Roman"/>
          <w:b w:val="false"/>
          <w:i w:val="false"/>
          <w:color w:val="000000"/>
          <w:sz w:val="28"/>
        </w:rPr>
        <w:t>
      11) қарапайым музыкалық шығарманы орындау: әнді, аспаптық пьесаны;</w:t>
      </w:r>
    </w:p>
    <w:p>
      <w:pPr>
        <w:spacing w:after="0"/>
        <w:ind w:left="0"/>
        <w:jc w:val="both"/>
      </w:pPr>
      <w:r>
        <w:rPr>
          <w:rFonts w:ascii="Times New Roman"/>
          <w:b w:val="false"/>
          <w:i w:val="false"/>
          <w:color w:val="000000"/>
          <w:sz w:val="28"/>
        </w:rPr>
        <w:t>
      12) музыкалық шығармадан алған эмоциялық әсерін сөзбен жеткізеді.</w:t>
      </w:r>
    </w:p>
    <w:p>
      <w:pPr>
        <w:spacing w:after="0"/>
        <w:ind w:left="0"/>
        <w:jc w:val="both"/>
      </w:pPr>
      <w:r>
        <w:rPr>
          <w:rFonts w:ascii="Times New Roman"/>
          <w:b w:val="false"/>
          <w:i w:val="false"/>
          <w:color w:val="000000"/>
          <w:sz w:val="28"/>
        </w:rPr>
        <w:t>
      Дағдыларға ие болады:</w:t>
      </w:r>
    </w:p>
    <w:p>
      <w:pPr>
        <w:spacing w:after="0"/>
        <w:ind w:left="0"/>
        <w:jc w:val="both"/>
      </w:pPr>
      <w:r>
        <w:rPr>
          <w:rFonts w:ascii="Times New Roman"/>
          <w:b w:val="false"/>
          <w:i w:val="false"/>
          <w:color w:val="000000"/>
          <w:sz w:val="28"/>
        </w:rPr>
        <w:t>
      1) таныс әуенді фортепианоға тасымалдау;</w:t>
      </w:r>
    </w:p>
    <w:p>
      <w:pPr>
        <w:spacing w:after="0"/>
        <w:ind w:left="0"/>
        <w:jc w:val="both"/>
      </w:pPr>
      <w:r>
        <w:rPr>
          <w:rFonts w:ascii="Times New Roman"/>
          <w:b w:val="false"/>
          <w:i w:val="false"/>
          <w:color w:val="000000"/>
          <w:sz w:val="28"/>
        </w:rPr>
        <w:t>
      2) қарапайым вокалдық және аспаптық музыка ойнау;</w:t>
      </w:r>
    </w:p>
    <w:p>
      <w:pPr>
        <w:spacing w:after="0"/>
        <w:ind w:left="0"/>
        <w:jc w:val="both"/>
      </w:pPr>
      <w:r>
        <w:rPr>
          <w:rFonts w:ascii="Times New Roman"/>
          <w:b w:val="false"/>
          <w:i w:val="false"/>
          <w:color w:val="000000"/>
          <w:sz w:val="28"/>
        </w:rPr>
        <w:t>
      3) музыкалық оқу қызметі.</w:t>
      </w:r>
    </w:p>
    <w:p>
      <w:pPr>
        <w:spacing w:after="0"/>
        <w:ind w:left="0"/>
        <w:jc w:val="both"/>
      </w:pPr>
      <w:r>
        <w:rPr>
          <w:rFonts w:ascii="Times New Roman"/>
          <w:b w:val="false"/>
          <w:i w:val="false"/>
          <w:color w:val="000000"/>
          <w:sz w:val="28"/>
        </w:rPr>
        <w:t>
      40. "Фортепиано" пәні бойынша Бағдарламаның мақсаты: білім алушыны фортепиано класы бойынша оқытудың негізгі курсын меңгеру үшін дайындау.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туралы анықталған білім алу; </w:t>
      </w:r>
    </w:p>
    <w:p>
      <w:pPr>
        <w:spacing w:after="0"/>
        <w:ind w:left="0"/>
        <w:jc w:val="both"/>
      </w:pPr>
      <w:r>
        <w:rPr>
          <w:rFonts w:ascii="Times New Roman"/>
          <w:b w:val="false"/>
          <w:i w:val="false"/>
          <w:color w:val="000000"/>
          <w:sz w:val="28"/>
        </w:rPr>
        <w:t>
      2) музыкалық сауат ашумен, дыбыс шығарудың әр түрлі тәсілдерімен танысу;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арнайы білім, білік және дағдыларды қалыптастыру;</w:t>
      </w:r>
    </w:p>
    <w:p>
      <w:pPr>
        <w:spacing w:after="0"/>
        <w:ind w:left="0"/>
        <w:jc w:val="both"/>
      </w:pPr>
      <w:r>
        <w:rPr>
          <w:rFonts w:ascii="Times New Roman"/>
          <w:b w:val="false"/>
          <w:i w:val="false"/>
          <w:color w:val="000000"/>
          <w:sz w:val="28"/>
        </w:rPr>
        <w:t>
      5) алғашқы пианинода ойнау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ритмді, шығармашылық қиялды, музыканы бейнелі қабылдауды дамыту;</w:t>
      </w:r>
    </w:p>
    <w:p>
      <w:pPr>
        <w:spacing w:after="0"/>
        <w:ind w:left="0"/>
        <w:jc w:val="both"/>
      </w:pPr>
      <w:r>
        <w:rPr>
          <w:rFonts w:ascii="Times New Roman"/>
          <w:b w:val="false"/>
          <w:i w:val="false"/>
          <w:color w:val="000000"/>
          <w:sz w:val="28"/>
        </w:rPr>
        <w:t>
      2) білім алушының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3)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баланың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42. "Фортепиано" пәнінің Бағдарлама талаптары:</w:t>
      </w:r>
    </w:p>
    <w:p>
      <w:pPr>
        <w:spacing w:after="0"/>
        <w:ind w:left="0"/>
        <w:jc w:val="both"/>
      </w:pPr>
      <w:r>
        <w:rPr>
          <w:rFonts w:ascii="Times New Roman"/>
          <w:b w:val="false"/>
          <w:i w:val="false"/>
          <w:color w:val="000000"/>
          <w:sz w:val="28"/>
        </w:rPr>
        <w:t>
      1) педагог сабақтарда музыканы тыңдау, ән айту, музыканы есту бойынша теру, ритм сезімін дамытуға, ұсақ моториканы алғашқы ұйымдастыруға арналған жаттығулар, отырудың алғашқы дағдыларын және фортепианода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2) педагог білім алушының қабілеті мен жасына байланысты міндеттерді қиындата отырып, ноталық сауат негіздері мен күрделірек тарауға біртіндеп ауысады;</w:t>
      </w:r>
    </w:p>
    <w:p>
      <w:pPr>
        <w:spacing w:after="0"/>
        <w:ind w:left="0"/>
        <w:jc w:val="both"/>
      </w:pPr>
      <w:r>
        <w:rPr>
          <w:rFonts w:ascii="Times New Roman"/>
          <w:b w:val="false"/>
          <w:i w:val="false"/>
          <w:color w:val="000000"/>
          <w:sz w:val="28"/>
        </w:rPr>
        <w:t>
      3) барлық оқыту сабақтары ойын процесінде өткізіледі;</w:t>
      </w:r>
    </w:p>
    <w:p>
      <w:pPr>
        <w:spacing w:after="0"/>
        <w:ind w:left="0"/>
        <w:jc w:val="both"/>
      </w:pPr>
      <w:r>
        <w:rPr>
          <w:rFonts w:ascii="Times New Roman"/>
          <w:b w:val="false"/>
          <w:i w:val="false"/>
          <w:color w:val="000000"/>
          <w:sz w:val="28"/>
        </w:rPr>
        <w:t xml:space="preserve">
      4) білім алушы оқу жылының ішінде әр түрлі ойын дағдыларын non legato, legato, staccato, музыкалық шығармалардың жанрларын, формалары бойынша әртүрлі 20-25 музыкалық шығармаларды: халық әндері, этюдтер, әншілік және бишілік сипаттағы пьесалар, ансамбльдер, полифония элементтері бар пьесаларды меңгереді. </w:t>
      </w:r>
    </w:p>
    <w:p>
      <w:pPr>
        <w:spacing w:after="0"/>
        <w:ind w:left="0"/>
        <w:jc w:val="both"/>
      </w:pPr>
      <w:r>
        <w:rPr>
          <w:rFonts w:ascii="Times New Roman"/>
          <w:b w:val="false"/>
          <w:i w:val="false"/>
          <w:color w:val="000000"/>
          <w:sz w:val="28"/>
        </w:rPr>
        <w:t>
      43. "Фортепиано"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Көне клавишалық аспаптармен, дыбыс шығару тәсілдерімен, дыбысталу айырмашылығымен танысу.</w:t>
      </w:r>
    </w:p>
    <w:p>
      <w:pPr>
        <w:spacing w:after="0"/>
        <w:ind w:left="0"/>
        <w:jc w:val="both"/>
      </w:pPr>
      <w:r>
        <w:rPr>
          <w:rFonts w:ascii="Times New Roman"/>
          <w:b w:val="false"/>
          <w:i w:val="false"/>
          <w:color w:val="000000"/>
          <w:sz w:val="28"/>
        </w:rPr>
        <w:t xml:space="preserve">
      3-тақырып. Фортепианоның шығу тарихы. Клавиатураға шолу жүргізу. </w:t>
      </w:r>
    </w:p>
    <w:p>
      <w:pPr>
        <w:spacing w:after="0"/>
        <w:ind w:left="0"/>
        <w:jc w:val="both"/>
      </w:pPr>
      <w:r>
        <w:rPr>
          <w:rFonts w:ascii="Times New Roman"/>
          <w:b w:val="false"/>
          <w:i w:val="false"/>
          <w:color w:val="000000"/>
          <w:sz w:val="28"/>
        </w:rPr>
        <w:t xml:space="preserve">
      4-тақырып. Кішкентай пианиношының ережелері. Аспапта дұрыс отыру ережелерін тәрбиелеу. Отыру, дене жағдайы, білектің биіктігі. </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 қою және қолды клавиатурадан алу бойынша жұмыс. Д. Артаболевскаяның жүйесі бойынша сермеу жаттығулары.</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дағдыларды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Қолмен ойнау, жеңіл әндерді іріктеу. Педагогпен бірге ансамбльде ойнау. Қолдарды алмастыру, пластикалық қимылдарды тәрбиелеу. </w:t>
      </w:r>
    </w:p>
    <w:p>
      <w:pPr>
        <w:spacing w:after="0"/>
        <w:ind w:left="0"/>
        <w:jc w:val="both"/>
      </w:pPr>
      <w:r>
        <w:rPr>
          <w:rFonts w:ascii="Times New Roman"/>
          <w:b w:val="false"/>
          <w:i w:val="false"/>
          <w:color w:val="000000"/>
          <w:sz w:val="28"/>
        </w:rPr>
        <w:t xml:space="preserve">
      10-тақырып. Білім алушылардың педагогтің сүйемелдеуімен жеңіл әуендерді орындауы.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13-тақырып. Нота парағы, скрипка және бас кілттері, клавиатура.</w:t>
      </w:r>
    </w:p>
    <w:p>
      <w:pPr>
        <w:spacing w:after="0"/>
        <w:ind w:left="0"/>
        <w:jc w:val="both"/>
      </w:pPr>
      <w:r>
        <w:rPr>
          <w:rFonts w:ascii="Times New Roman"/>
          <w:b w:val="false"/>
          <w:i w:val="false"/>
          <w:color w:val="000000"/>
          <w:sz w:val="28"/>
        </w:rPr>
        <w:t>
      14-тақырып. Әуен түсінігі. Сарын, сүйемел, фраза, кезең.</w:t>
      </w:r>
    </w:p>
    <w:p>
      <w:pPr>
        <w:spacing w:after="0"/>
        <w:ind w:left="0"/>
        <w:jc w:val="both"/>
      </w:pPr>
      <w:r>
        <w:rPr>
          <w:rFonts w:ascii="Times New Roman"/>
          <w:b w:val="false"/>
          <w:i w:val="false"/>
          <w:color w:val="000000"/>
          <w:sz w:val="28"/>
        </w:rPr>
        <w:t>
      15-тақырып. Ноталардың ұзақтығы. Паузалар.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Мажор және минор үш дыбыстылығы. Дауыс ырғағын таза келтіре білу.</w:t>
      </w:r>
    </w:p>
    <w:p>
      <w:pPr>
        <w:spacing w:after="0"/>
        <w:ind w:left="0"/>
        <w:jc w:val="both"/>
      </w:pPr>
      <w:r>
        <w:rPr>
          <w:rFonts w:ascii="Times New Roman"/>
          <w:b w:val="false"/>
          <w:i w:val="false"/>
          <w:color w:val="000000"/>
          <w:sz w:val="28"/>
        </w:rPr>
        <w:t>
      18-тақырып. Орындаушылық штрихтері. Non legato [нон легато], legato [легато], staccato [стаккато] штрихтерін меңгеру.</w:t>
      </w:r>
    </w:p>
    <w:p>
      <w:pPr>
        <w:spacing w:after="0"/>
        <w:ind w:left="0"/>
        <w:jc w:val="both"/>
      </w:pPr>
      <w:r>
        <w:rPr>
          <w:rFonts w:ascii="Times New Roman"/>
          <w:b w:val="false"/>
          <w:i w:val="false"/>
          <w:color w:val="000000"/>
          <w:sz w:val="28"/>
        </w:rPr>
        <w:t>
      19-тақырып. Гамма. Жаттығулар. Аппликатура негіздері. Бірінші саусақтың дербестігін дамыту, төртінші және бесінші саусақтарды бекіту.</w:t>
      </w:r>
    </w:p>
    <w:p>
      <w:pPr>
        <w:spacing w:after="0"/>
        <w:ind w:left="0"/>
        <w:jc w:val="both"/>
      </w:pPr>
      <w:r>
        <w:rPr>
          <w:rFonts w:ascii="Times New Roman"/>
          <w:b w:val="false"/>
          <w:i w:val="false"/>
          <w:color w:val="000000"/>
          <w:sz w:val="28"/>
        </w:rPr>
        <w:t xml:space="preserve">
      20-тақырып. Ноталарды парақтан оқу. </w:t>
      </w:r>
    </w:p>
    <w:p>
      <w:pPr>
        <w:spacing w:after="0"/>
        <w:ind w:left="0"/>
        <w:jc w:val="both"/>
      </w:pPr>
      <w:r>
        <w:rPr>
          <w:rFonts w:ascii="Times New Roman"/>
          <w:b w:val="false"/>
          <w:i w:val="false"/>
          <w:color w:val="000000"/>
          <w:sz w:val="28"/>
        </w:rPr>
        <w:t>
      21-тақырып. Этюдтер мен пьесалар. Екі қолмен ойнау. Әр қолмен кезектесіп ойнаудан бір уақытта екі қолмен ойнауға көшу.</w:t>
      </w:r>
    </w:p>
    <w:p>
      <w:pPr>
        <w:spacing w:after="0"/>
        <w:ind w:left="0"/>
        <w:jc w:val="both"/>
      </w:pPr>
      <w:r>
        <w:rPr>
          <w:rFonts w:ascii="Times New Roman"/>
          <w:b w:val="false"/>
          <w:i w:val="false"/>
          <w:color w:val="000000"/>
          <w:sz w:val="28"/>
        </w:rPr>
        <w:t xml:space="preserve">
      44. "Фортепиано"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музыкалық сауат ашудың алғашқы негіздерін;</w:t>
      </w:r>
    </w:p>
    <w:p>
      <w:pPr>
        <w:spacing w:after="0"/>
        <w:ind w:left="0"/>
        <w:jc w:val="both"/>
      </w:pPr>
      <w:r>
        <w:rPr>
          <w:rFonts w:ascii="Times New Roman"/>
          <w:b w:val="false"/>
          <w:i w:val="false"/>
          <w:color w:val="000000"/>
          <w:sz w:val="28"/>
        </w:rPr>
        <w:t xml:space="preserve">
      2) клавишалық музыкалық аспаптарды; </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non legato [нон легато], legato [легато], staccato [стаккато] ойын тәсілдерін;</w:t>
      </w:r>
    </w:p>
    <w:p>
      <w:pPr>
        <w:spacing w:after="0"/>
        <w:ind w:left="0"/>
        <w:jc w:val="both"/>
      </w:pPr>
      <w:r>
        <w:rPr>
          <w:rFonts w:ascii="Times New Roman"/>
          <w:b w:val="false"/>
          <w:i w:val="false"/>
          <w:color w:val="000000"/>
          <w:sz w:val="28"/>
        </w:rPr>
        <w:t>
      5) музыканың мәнерлілік құралдарын: әуен, ритм, үзілістер, штрихтер, динамика.</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аспапқа дұрыс отырады;</w:t>
      </w:r>
    </w:p>
    <w:p>
      <w:pPr>
        <w:spacing w:after="0"/>
        <w:ind w:left="0"/>
        <w:jc w:val="both"/>
      </w:pPr>
      <w:r>
        <w:rPr>
          <w:rFonts w:ascii="Times New Roman"/>
          <w:b w:val="false"/>
          <w:i w:val="false"/>
          <w:color w:val="000000"/>
          <w:sz w:val="28"/>
        </w:rPr>
        <w:t>
      2) музыкалық пьесаларды кезекпен ойнайды немесе меңгерген теориялық білімдерін қолданып екі қолмен саналы түрде және мәнерлеп орындайды;</w:t>
      </w:r>
    </w:p>
    <w:p>
      <w:pPr>
        <w:spacing w:after="0"/>
        <w:ind w:left="0"/>
        <w:jc w:val="both"/>
      </w:pPr>
      <w:r>
        <w:rPr>
          <w:rFonts w:ascii="Times New Roman"/>
          <w:b w:val="false"/>
          <w:i w:val="false"/>
          <w:color w:val="000000"/>
          <w:sz w:val="28"/>
        </w:rPr>
        <w:t>
      3) non legato, legato, staccato дыбыс шығару тәсілдерін қолданады;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ерекшеліктерді қолданады;</w:t>
      </w:r>
    </w:p>
    <w:p>
      <w:pPr>
        <w:spacing w:after="0"/>
        <w:ind w:left="0"/>
        <w:jc w:val="both"/>
      </w:pPr>
      <w:r>
        <w:rPr>
          <w:rFonts w:ascii="Times New Roman"/>
          <w:b w:val="false"/>
          <w:i w:val="false"/>
          <w:color w:val="000000"/>
          <w:sz w:val="28"/>
        </w:rPr>
        <w:t>
      5) өзінің бұлшық ет - қимыл - қозғалыс аппаратын басқарады;</w:t>
      </w:r>
    </w:p>
    <w:p>
      <w:pPr>
        <w:spacing w:after="0"/>
        <w:ind w:left="0"/>
        <w:jc w:val="both"/>
      </w:pPr>
      <w:r>
        <w:rPr>
          <w:rFonts w:ascii="Times New Roman"/>
          <w:b w:val="false"/>
          <w:i w:val="false"/>
          <w:color w:val="000000"/>
          <w:sz w:val="28"/>
        </w:rPr>
        <w:t>
      6) ойын аппаратын орындаушының еркіне, алғашқы көркемдік міндеттерге бағындырады;</w:t>
      </w:r>
    </w:p>
    <w:p>
      <w:pPr>
        <w:spacing w:after="0"/>
        <w:ind w:left="0"/>
        <w:jc w:val="both"/>
      </w:pPr>
      <w:r>
        <w:rPr>
          <w:rFonts w:ascii="Times New Roman"/>
          <w:b w:val="false"/>
          <w:i w:val="false"/>
          <w:color w:val="000000"/>
          <w:sz w:val="28"/>
        </w:rPr>
        <w:t xml:space="preserve">
      7) әр түрлі дыбыстардан құрылған әуендерді іріктеп, оларды айтады; </w:t>
      </w:r>
    </w:p>
    <w:p>
      <w:pPr>
        <w:spacing w:after="0"/>
        <w:ind w:left="0"/>
        <w:jc w:val="both"/>
      </w:pPr>
      <w:r>
        <w:rPr>
          <w:rFonts w:ascii="Times New Roman"/>
          <w:b w:val="false"/>
          <w:i w:val="false"/>
          <w:color w:val="000000"/>
          <w:sz w:val="28"/>
        </w:rPr>
        <w:t>
      8) 2, 3, 4, 5 нотаға берілген ырғаққа әуен шығарады;</w:t>
      </w:r>
    </w:p>
    <w:p>
      <w:pPr>
        <w:spacing w:after="0"/>
        <w:ind w:left="0"/>
        <w:jc w:val="both"/>
      </w:pPr>
      <w:r>
        <w:rPr>
          <w:rFonts w:ascii="Times New Roman"/>
          <w:b w:val="false"/>
          <w:i w:val="false"/>
          <w:color w:val="000000"/>
          <w:sz w:val="28"/>
        </w:rPr>
        <w:t>
      9) музыка жанрларын талдайды;</w:t>
      </w:r>
    </w:p>
    <w:p>
      <w:pPr>
        <w:spacing w:after="0"/>
        <w:ind w:left="0"/>
        <w:jc w:val="both"/>
      </w:pPr>
      <w:r>
        <w:rPr>
          <w:rFonts w:ascii="Times New Roman"/>
          <w:b w:val="false"/>
          <w:i w:val="false"/>
          <w:color w:val="000000"/>
          <w:sz w:val="28"/>
        </w:rPr>
        <w:t xml:space="preserve">
      10) шығарманың мазмұнын ауызша айтады, ладты сезінеді. </w:t>
      </w:r>
    </w:p>
    <w:p>
      <w:pPr>
        <w:spacing w:after="0"/>
        <w:ind w:left="0"/>
        <w:jc w:val="both"/>
      </w:pPr>
      <w:r>
        <w:rPr>
          <w:rFonts w:ascii="Times New Roman"/>
          <w:b w:val="false"/>
          <w:i w:val="false"/>
          <w:color w:val="000000"/>
          <w:sz w:val="28"/>
        </w:rPr>
        <w:t>
      45. "Домбыра" пәні бойынша Бағдарламаның мақсаты: домбыра сыныбы бойынша оқытудың негізгі курсын ыңғайлы меңгеруі үшін білім алушыларды дайындау, музыкаға және аспапқа деген белсенді қызығушылығын тәрбиелеу, музыкалық және орындаушылық мүмкіндіктерді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сауаттылықпен танысу;</w:t>
      </w:r>
    </w:p>
    <w:p>
      <w:pPr>
        <w:spacing w:after="0"/>
        <w:ind w:left="0"/>
        <w:jc w:val="both"/>
      </w:pPr>
      <w:r>
        <w:rPr>
          <w:rFonts w:ascii="Times New Roman"/>
          <w:b w:val="false"/>
          <w:i w:val="false"/>
          <w:color w:val="000000"/>
          <w:sz w:val="28"/>
        </w:rPr>
        <w:t>
      2) қарапайым орындаушылық дағдыларды иелену;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бастапқы домбыра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шығармашылық қиялды, музыканы бейнелі қабылдауды дамыту;</w:t>
      </w:r>
    </w:p>
    <w:p>
      <w:pPr>
        <w:spacing w:after="0"/>
        <w:ind w:left="0"/>
        <w:jc w:val="both"/>
      </w:pPr>
      <w:r>
        <w:rPr>
          <w:rFonts w:ascii="Times New Roman"/>
          <w:b w:val="false"/>
          <w:i w:val="false"/>
          <w:color w:val="000000"/>
          <w:sz w:val="28"/>
        </w:rPr>
        <w:t>
      2) баланың эмоциясын, қиялын, талғамын дамыту;</w:t>
      </w:r>
    </w:p>
    <w:p>
      <w:pPr>
        <w:spacing w:after="0"/>
        <w:ind w:left="0"/>
        <w:jc w:val="both"/>
      </w:pPr>
      <w:r>
        <w:rPr>
          <w:rFonts w:ascii="Times New Roman"/>
          <w:b w:val="false"/>
          <w:i w:val="false"/>
          <w:color w:val="000000"/>
          <w:sz w:val="28"/>
        </w:rPr>
        <w:t>
      3) білім алушылардың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4)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47. "Домбыра" пәні бойынша дайындық сыныбының Бағдарлама талаптары:</w:t>
      </w:r>
    </w:p>
    <w:p>
      <w:pPr>
        <w:spacing w:after="0"/>
        <w:ind w:left="0"/>
        <w:jc w:val="both"/>
      </w:pPr>
      <w:r>
        <w:rPr>
          <w:rFonts w:ascii="Times New Roman"/>
          <w:b w:val="false"/>
          <w:i w:val="false"/>
          <w:color w:val="000000"/>
          <w:sz w:val="28"/>
        </w:rPr>
        <w:t>
      1) білім алушылар ноталық сауаттың негіздерімен, нота ұзақтығымен, үзілістермен, динамикалық ерекшеліктерімен, ладпен, альтерацияның тональді белгілерімен, музыкалық терминдермен танысады;</w:t>
      </w:r>
    </w:p>
    <w:p>
      <w:pPr>
        <w:spacing w:after="0"/>
        <w:ind w:left="0"/>
        <w:jc w:val="both"/>
      </w:pPr>
      <w:r>
        <w:rPr>
          <w:rFonts w:ascii="Times New Roman"/>
          <w:b w:val="false"/>
          <w:i w:val="false"/>
          <w:color w:val="000000"/>
          <w:sz w:val="28"/>
        </w:rPr>
        <w:t>
      2) педагог сабақтарда музыканы тыңдау, ән айту, музыканы естуі бойынша теру, ритм сезімін дамытуға арналған жаттығулар, отырудың алғашқы дағдыларын және домбырада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3) барлық оқу сабақтары ойын процесінде жүргізіледі;</w:t>
      </w:r>
    </w:p>
    <w:p>
      <w:pPr>
        <w:spacing w:after="0"/>
        <w:ind w:left="0"/>
        <w:jc w:val="both"/>
      </w:pPr>
      <w:r>
        <w:rPr>
          <w:rFonts w:ascii="Times New Roman"/>
          <w:b w:val="false"/>
          <w:i w:val="false"/>
          <w:color w:val="000000"/>
          <w:sz w:val="28"/>
        </w:rPr>
        <w:t xml:space="preserve">
      4) білім алушылар оқу жылының ішінде орындаушылық штрихтарды, ойнау тәсілдерін, ноталарды парақтан оқуды, гаммаларды, жаттығуларды, этюдтер мен пьесаларды, музыкалық шығармалардың жанрларын, формасы жағынан әртүрлі 20-25 музыкалық шығармаларды меңгереді. </w:t>
      </w:r>
    </w:p>
    <w:p>
      <w:pPr>
        <w:spacing w:after="0"/>
        <w:ind w:left="0"/>
        <w:jc w:val="both"/>
      </w:pPr>
      <w:r>
        <w:rPr>
          <w:rFonts w:ascii="Times New Roman"/>
          <w:b w:val="false"/>
          <w:i w:val="false"/>
          <w:color w:val="000000"/>
          <w:sz w:val="28"/>
        </w:rPr>
        <w:t>
      48. "Домбыра"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Аспаппен, дыбыс шығару тәсілдерімен, дыбысталу ерекшелігімен танысу.</w:t>
      </w:r>
    </w:p>
    <w:p>
      <w:pPr>
        <w:spacing w:after="0"/>
        <w:ind w:left="0"/>
        <w:jc w:val="both"/>
      </w:pPr>
      <w:r>
        <w:rPr>
          <w:rFonts w:ascii="Times New Roman"/>
          <w:b w:val="false"/>
          <w:i w:val="false"/>
          <w:color w:val="000000"/>
          <w:sz w:val="28"/>
        </w:rPr>
        <w:t>
      3-тақырып. Домбыраның шығу тарихы.</w:t>
      </w:r>
    </w:p>
    <w:p>
      <w:pPr>
        <w:spacing w:after="0"/>
        <w:ind w:left="0"/>
        <w:jc w:val="both"/>
      </w:pPr>
      <w:r>
        <w:rPr>
          <w:rFonts w:ascii="Times New Roman"/>
          <w:b w:val="false"/>
          <w:i w:val="false"/>
          <w:color w:val="000000"/>
          <w:sz w:val="28"/>
        </w:rPr>
        <w:t>
      4-тақырып. Дұрыс отыру және аспапты дұрыс орналастыруды тәрбиелеу. Отыру, дененің қалпы, білектің биіктігі.</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Қолдың қойылымы. Саусақ қойылымымен жұмыс жасау.</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дағдыларын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"Сибелиус"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Жеңіл әндерді іріктеу. Педагогпен бірге ансамбльде ойнау. </w:t>
      </w:r>
    </w:p>
    <w:p>
      <w:pPr>
        <w:spacing w:after="0"/>
        <w:ind w:left="0"/>
        <w:jc w:val="both"/>
      </w:pPr>
      <w:r>
        <w:rPr>
          <w:rFonts w:ascii="Times New Roman"/>
          <w:b w:val="false"/>
          <w:i w:val="false"/>
          <w:color w:val="000000"/>
          <w:sz w:val="28"/>
        </w:rPr>
        <w:t xml:space="preserve">
      10-тақырып. Педагогтің сүйемелдеуімен жеңіл әуендерді орындау.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xml:space="preserve">
      13-тақырып. Нота парағы, скрипка кілті. </w:t>
      </w:r>
    </w:p>
    <w:p>
      <w:pPr>
        <w:spacing w:after="0"/>
        <w:ind w:left="0"/>
        <w:jc w:val="both"/>
      </w:pPr>
      <w:r>
        <w:rPr>
          <w:rFonts w:ascii="Times New Roman"/>
          <w:b w:val="false"/>
          <w:i w:val="false"/>
          <w:color w:val="000000"/>
          <w:sz w:val="28"/>
        </w:rPr>
        <w:t>
      14-тақырып. Әуен, күй, пьеса туралы түсініктер.</w:t>
      </w:r>
    </w:p>
    <w:p>
      <w:pPr>
        <w:spacing w:after="0"/>
        <w:ind w:left="0"/>
        <w:jc w:val="both"/>
      </w:pPr>
      <w:r>
        <w:rPr>
          <w:rFonts w:ascii="Times New Roman"/>
          <w:b w:val="false"/>
          <w:i w:val="false"/>
          <w:color w:val="000000"/>
          <w:sz w:val="28"/>
        </w:rPr>
        <w:t>
      15-тақырып. Нота ұзақтығы. Үзілістер.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Дауыс ырғағын таза келтіре білу.</w:t>
      </w:r>
    </w:p>
    <w:p>
      <w:pPr>
        <w:spacing w:after="0"/>
        <w:ind w:left="0"/>
        <w:jc w:val="both"/>
      </w:pPr>
      <w:r>
        <w:rPr>
          <w:rFonts w:ascii="Times New Roman"/>
          <w:b w:val="false"/>
          <w:i w:val="false"/>
          <w:color w:val="000000"/>
          <w:sz w:val="28"/>
        </w:rPr>
        <w:t>
      18-тақырып. Орындау штрихтары. ПV, ПVV, ПVПV штрихтарын меңгеру (төкпе).</w:t>
      </w:r>
    </w:p>
    <w:p>
      <w:pPr>
        <w:spacing w:after="0"/>
        <w:ind w:left="0"/>
        <w:jc w:val="both"/>
      </w:pPr>
      <w:r>
        <w:rPr>
          <w:rFonts w:ascii="Times New Roman"/>
          <w:b w:val="false"/>
          <w:i w:val="false"/>
          <w:color w:val="000000"/>
          <w:sz w:val="28"/>
        </w:rPr>
        <w:t>
      19-тақырып. Гаммалар. Жаттығулар. Аппликатура негіздері. саусақтардың дербестігін дамыту, үшінші және төртінші саусақтарды нығайту.</w:t>
      </w:r>
    </w:p>
    <w:p>
      <w:pPr>
        <w:spacing w:after="0"/>
        <w:ind w:left="0"/>
        <w:jc w:val="both"/>
      </w:pPr>
      <w:r>
        <w:rPr>
          <w:rFonts w:ascii="Times New Roman"/>
          <w:b w:val="false"/>
          <w:i w:val="false"/>
          <w:color w:val="000000"/>
          <w:sz w:val="28"/>
        </w:rPr>
        <w:t>
      20-тақырып. Ноталарды парақтан оқу.</w:t>
      </w:r>
    </w:p>
    <w:p>
      <w:pPr>
        <w:spacing w:after="0"/>
        <w:ind w:left="0"/>
        <w:jc w:val="both"/>
      </w:pPr>
      <w:r>
        <w:rPr>
          <w:rFonts w:ascii="Times New Roman"/>
          <w:b w:val="false"/>
          <w:i w:val="false"/>
          <w:color w:val="000000"/>
          <w:sz w:val="28"/>
        </w:rPr>
        <w:t>
      21-тақырып. Этюдтер мен пьесалар. Аспапта ойнау.</w:t>
      </w:r>
    </w:p>
    <w:p>
      <w:pPr>
        <w:spacing w:after="0"/>
        <w:ind w:left="0"/>
        <w:jc w:val="both"/>
      </w:pPr>
      <w:r>
        <w:rPr>
          <w:rFonts w:ascii="Times New Roman"/>
          <w:b w:val="false"/>
          <w:i w:val="false"/>
          <w:color w:val="000000"/>
          <w:sz w:val="28"/>
        </w:rPr>
        <w:t xml:space="preserve">
      49. "Домбыра" бБғдарламасын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музыкалық сауат ашудың алғашқы негіздерін; </w:t>
      </w:r>
    </w:p>
    <w:p>
      <w:pPr>
        <w:spacing w:after="0"/>
        <w:ind w:left="0"/>
        <w:jc w:val="both"/>
      </w:pPr>
      <w:r>
        <w:rPr>
          <w:rFonts w:ascii="Times New Roman"/>
          <w:b w:val="false"/>
          <w:i w:val="false"/>
          <w:color w:val="000000"/>
          <w:sz w:val="28"/>
        </w:rPr>
        <w:t>
      2) қазақтың халық аспаптарын;</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төкпе, шертпе ойнау әдістерін;</w:t>
      </w:r>
    </w:p>
    <w:p>
      <w:pPr>
        <w:spacing w:after="0"/>
        <w:ind w:left="0"/>
        <w:jc w:val="both"/>
      </w:pPr>
      <w:r>
        <w:rPr>
          <w:rFonts w:ascii="Times New Roman"/>
          <w:b w:val="false"/>
          <w:i w:val="false"/>
          <w:color w:val="000000"/>
          <w:sz w:val="28"/>
        </w:rPr>
        <w:t>
      5) музыканың мәнерлік құралдарын – әуен, ырғақ, үзіліс, динамика;</w:t>
      </w:r>
    </w:p>
    <w:p>
      <w:pPr>
        <w:spacing w:after="0"/>
        <w:ind w:left="0"/>
        <w:jc w:val="both"/>
      </w:pPr>
      <w:r>
        <w:rPr>
          <w:rFonts w:ascii="Times New Roman"/>
          <w:b w:val="false"/>
          <w:i w:val="false"/>
          <w:color w:val="000000"/>
          <w:sz w:val="28"/>
        </w:rPr>
        <w:t xml:space="preserve">
      Істей алады: </w:t>
      </w:r>
    </w:p>
    <w:p>
      <w:pPr>
        <w:spacing w:after="0"/>
        <w:ind w:left="0"/>
        <w:jc w:val="both"/>
      </w:pPr>
      <w:r>
        <w:rPr>
          <w:rFonts w:ascii="Times New Roman"/>
          <w:b w:val="false"/>
          <w:i w:val="false"/>
          <w:color w:val="000000"/>
          <w:sz w:val="28"/>
        </w:rPr>
        <w:t>
      1) аспаппен дұрыс отыруды;</w:t>
      </w:r>
    </w:p>
    <w:p>
      <w:pPr>
        <w:spacing w:after="0"/>
        <w:ind w:left="0"/>
        <w:jc w:val="both"/>
      </w:pPr>
      <w:r>
        <w:rPr>
          <w:rFonts w:ascii="Times New Roman"/>
          <w:b w:val="false"/>
          <w:i w:val="false"/>
          <w:color w:val="000000"/>
          <w:sz w:val="28"/>
        </w:rPr>
        <w:t>
      2) алған теориялық білімін қолдана отырып, шығарманы мәнерлеп ойнауды;</w:t>
      </w:r>
    </w:p>
    <w:p>
      <w:pPr>
        <w:spacing w:after="0"/>
        <w:ind w:left="0"/>
        <w:jc w:val="both"/>
      </w:pPr>
      <w:r>
        <w:rPr>
          <w:rFonts w:ascii="Times New Roman"/>
          <w:b w:val="false"/>
          <w:i w:val="false"/>
          <w:color w:val="000000"/>
          <w:sz w:val="28"/>
        </w:rPr>
        <w:t>
      3) дыбыс шығару әдісі - төкпені орындауды;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реңктерін қолдануды;</w:t>
      </w:r>
    </w:p>
    <w:p>
      <w:pPr>
        <w:spacing w:after="0"/>
        <w:ind w:left="0"/>
        <w:jc w:val="both"/>
      </w:pPr>
      <w:r>
        <w:rPr>
          <w:rFonts w:ascii="Times New Roman"/>
          <w:b w:val="false"/>
          <w:i w:val="false"/>
          <w:color w:val="000000"/>
          <w:sz w:val="28"/>
        </w:rPr>
        <w:t>
      5) ойын аппаратын басқаруды;</w:t>
      </w:r>
    </w:p>
    <w:p>
      <w:pPr>
        <w:spacing w:after="0"/>
        <w:ind w:left="0"/>
        <w:jc w:val="both"/>
      </w:pPr>
      <w:r>
        <w:rPr>
          <w:rFonts w:ascii="Times New Roman"/>
          <w:b w:val="false"/>
          <w:i w:val="false"/>
          <w:color w:val="000000"/>
          <w:sz w:val="28"/>
        </w:rPr>
        <w:t>
      6) әр түрлі дыбыстардан әуен шығаруды, оны айтуды;</w:t>
      </w:r>
    </w:p>
    <w:p>
      <w:pPr>
        <w:spacing w:after="0"/>
        <w:ind w:left="0"/>
        <w:jc w:val="both"/>
      </w:pPr>
      <w:r>
        <w:rPr>
          <w:rFonts w:ascii="Times New Roman"/>
          <w:b w:val="false"/>
          <w:i w:val="false"/>
          <w:color w:val="000000"/>
          <w:sz w:val="28"/>
        </w:rPr>
        <w:t>
      7) 2, 3, 4, 5 нотаға берілген ырғаққа әуен шығару;</w:t>
      </w:r>
    </w:p>
    <w:p>
      <w:pPr>
        <w:spacing w:after="0"/>
        <w:ind w:left="0"/>
        <w:jc w:val="both"/>
      </w:pPr>
      <w:r>
        <w:rPr>
          <w:rFonts w:ascii="Times New Roman"/>
          <w:b w:val="false"/>
          <w:i w:val="false"/>
          <w:color w:val="000000"/>
          <w:sz w:val="28"/>
        </w:rPr>
        <w:t>
      8) музыка жанрларын талдау;</w:t>
      </w:r>
    </w:p>
    <w:p>
      <w:pPr>
        <w:spacing w:after="0"/>
        <w:ind w:left="0"/>
        <w:jc w:val="both"/>
      </w:pPr>
      <w:r>
        <w:rPr>
          <w:rFonts w:ascii="Times New Roman"/>
          <w:b w:val="false"/>
          <w:i w:val="false"/>
          <w:color w:val="000000"/>
          <w:sz w:val="28"/>
        </w:rPr>
        <w:t>
      9) шығарманы сөзбен айтып, ладты сезіну.</w:t>
      </w:r>
    </w:p>
    <w:p>
      <w:pPr>
        <w:spacing w:after="0"/>
        <w:ind w:left="0"/>
        <w:jc w:val="both"/>
      </w:pPr>
      <w:r>
        <w:rPr>
          <w:rFonts w:ascii="Times New Roman"/>
          <w:b w:val="false"/>
          <w:i w:val="false"/>
          <w:color w:val="000000"/>
          <w:sz w:val="28"/>
        </w:rPr>
        <w:t>
      50. "Музыканы тыңдау" (таңдау бойынша пән) пәні Бағдарламасының мақсаты: білім алушылардың музыкалық және тұлғалық дамуына, әрі қарай меңгеруге және оларды музыка өнеріне араластыруға жағдай жасау.</w:t>
      </w:r>
    </w:p>
    <w:p>
      <w:pPr>
        <w:spacing w:after="0"/>
        <w:ind w:left="0"/>
        <w:jc w:val="both"/>
      </w:pPr>
      <w:r>
        <w:rPr>
          <w:rFonts w:ascii="Times New Roman"/>
          <w:b w:val="false"/>
          <w:i w:val="false"/>
          <w:color w:val="000000"/>
          <w:sz w:val="28"/>
        </w:rPr>
        <w:t>
      51.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ноталарды оқу және жазу, музыкалық терминдерді білу, лад, темп, музыка өлшемін анықтау сияқты алғашқы музыкалық білім дағдыларын алуы; </w:t>
      </w:r>
    </w:p>
    <w:p>
      <w:pPr>
        <w:spacing w:after="0"/>
        <w:ind w:left="0"/>
        <w:jc w:val="both"/>
      </w:pPr>
      <w:r>
        <w:rPr>
          <w:rFonts w:ascii="Times New Roman"/>
          <w:b w:val="false"/>
          <w:i w:val="false"/>
          <w:color w:val="000000"/>
          <w:sz w:val="28"/>
        </w:rPr>
        <w:t>
      2) би музыкасының жанрларымен және ритмдерімен танысу;</w:t>
      </w:r>
    </w:p>
    <w:p>
      <w:pPr>
        <w:spacing w:after="0"/>
        <w:ind w:left="0"/>
        <w:jc w:val="both"/>
      </w:pPr>
      <w:r>
        <w:rPr>
          <w:rFonts w:ascii="Times New Roman"/>
          <w:b w:val="false"/>
          <w:i w:val="false"/>
          <w:color w:val="000000"/>
          <w:sz w:val="28"/>
        </w:rPr>
        <w:t>
      3) білім алушылардың есту қабілетін бақылау, музыкалық талғамның алғашқы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ритм, есту қабілетін, зейінін, есте сақтау жадын, ойлауын, шығармашылық қабілеттерін, елестетуін, музыкалық-эстетикалық талғамын дамыту; </w:t>
      </w:r>
    </w:p>
    <w:p>
      <w:pPr>
        <w:spacing w:after="0"/>
        <w:ind w:left="0"/>
        <w:jc w:val="both"/>
      </w:pPr>
      <w:r>
        <w:rPr>
          <w:rFonts w:ascii="Times New Roman"/>
          <w:b w:val="false"/>
          <w:i w:val="false"/>
          <w:color w:val="000000"/>
          <w:sz w:val="28"/>
        </w:rPr>
        <w:t>
      2) балалардың музыканы тануға деген қызығушылығын дамыту және оны қоршаған ортамен салыстыру;</w:t>
      </w:r>
    </w:p>
    <w:p>
      <w:pPr>
        <w:spacing w:after="0"/>
        <w:ind w:left="0"/>
        <w:jc w:val="both"/>
      </w:pPr>
      <w:r>
        <w:rPr>
          <w:rFonts w:ascii="Times New Roman"/>
          <w:b w:val="false"/>
          <w:i w:val="false"/>
          <w:color w:val="000000"/>
          <w:sz w:val="28"/>
        </w:rPr>
        <w:t>
      3) музыкалық шығарманы есте сақтау және оны талдау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жаңа музыкалық шығарманы және түсінік беретін материалды әрі қарай меңгеруге қажетті музыканы тыңдау мәдениетін тәрбиелеу;</w:t>
      </w:r>
    </w:p>
    <w:p>
      <w:pPr>
        <w:spacing w:after="0"/>
        <w:ind w:left="0"/>
        <w:jc w:val="both"/>
      </w:pPr>
      <w:r>
        <w:rPr>
          <w:rFonts w:ascii="Times New Roman"/>
          <w:b w:val="false"/>
          <w:i w:val="false"/>
          <w:color w:val="000000"/>
          <w:sz w:val="28"/>
        </w:rPr>
        <w:t>
      2) үздік классикалық және халық өнері үлгілері негізінде білім алушылардың музыкалық талғамын тәрбиелеу;</w:t>
      </w:r>
    </w:p>
    <w:p>
      <w:pPr>
        <w:spacing w:after="0"/>
        <w:ind w:left="0"/>
        <w:jc w:val="both"/>
      </w:pPr>
      <w:r>
        <w:rPr>
          <w:rFonts w:ascii="Times New Roman"/>
          <w:b w:val="false"/>
          <w:i w:val="false"/>
          <w:color w:val="000000"/>
          <w:sz w:val="28"/>
        </w:rPr>
        <w:t>
      3) тұлғаны зияткерлік және рухани дамыту;</w:t>
      </w:r>
    </w:p>
    <w:p>
      <w:pPr>
        <w:spacing w:after="0"/>
        <w:ind w:left="0"/>
        <w:jc w:val="both"/>
      </w:pPr>
      <w:r>
        <w:rPr>
          <w:rFonts w:ascii="Times New Roman"/>
          <w:b w:val="false"/>
          <w:i w:val="false"/>
          <w:color w:val="000000"/>
          <w:sz w:val="28"/>
        </w:rPr>
        <w:t>
      4) музыка мектебіне түсуге уәждемелеу.</w:t>
      </w:r>
    </w:p>
    <w:p>
      <w:pPr>
        <w:spacing w:after="0"/>
        <w:ind w:left="0"/>
        <w:jc w:val="both"/>
      </w:pPr>
      <w:r>
        <w:rPr>
          <w:rFonts w:ascii="Times New Roman"/>
          <w:b w:val="false"/>
          <w:i w:val="false"/>
          <w:color w:val="000000"/>
          <w:sz w:val="28"/>
        </w:rPr>
        <w:t>
      52. "Музыканы тыңдау" пәнінің Бағдарлама талаптары:</w:t>
      </w:r>
    </w:p>
    <w:p>
      <w:pPr>
        <w:spacing w:after="0"/>
        <w:ind w:left="0"/>
        <w:jc w:val="both"/>
      </w:pPr>
      <w:r>
        <w:rPr>
          <w:rFonts w:ascii="Times New Roman"/>
          <w:b w:val="false"/>
          <w:i w:val="false"/>
          <w:color w:val="000000"/>
          <w:sz w:val="28"/>
        </w:rPr>
        <w:t>
      1) білім алушылар оқу жылының ішінде әр түрлі музыкалық-шығармашылық қызметтің түрлері бойынша практикалық біліктер мен дағдыларды меңгереді: музыканы тыңдау, ән айту, оның ішінде ноталық жазбаға бағдарлана отырып,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2) білім алушы музыка, оның ырғақтық-бейнелі табиғаты, жанрлық және стильдік түрлілігі, музыкалық тілдің ерекшелігі, музыкалық фольклор, классикалық мұра және отандық және шетел композиторларының заманауи шығармашылығы, музыканың адамға әсері, оның басқа да өнер түрлерімен және өмірмен өзара байланысы туралы білімді меңгереді;</w:t>
      </w:r>
    </w:p>
    <w:p>
      <w:pPr>
        <w:spacing w:after="0"/>
        <w:ind w:left="0"/>
        <w:jc w:val="both"/>
      </w:pPr>
      <w:r>
        <w:rPr>
          <w:rFonts w:ascii="Times New Roman"/>
          <w:b w:val="false"/>
          <w:i w:val="false"/>
          <w:color w:val="000000"/>
          <w:sz w:val="28"/>
        </w:rPr>
        <w:t>
      3) оқу жылының ішінде білім алушы "Музыканттардың қатарына қосылу мейрамы", "Музыкалық сыйлық", "Күзгі ноталар" және басқалары сияқты ұжымдық шығармашылық істерге дайындауға қатысады.</w:t>
      </w:r>
    </w:p>
    <w:p>
      <w:pPr>
        <w:spacing w:after="0"/>
        <w:ind w:left="0"/>
        <w:jc w:val="both"/>
      </w:pPr>
      <w:r>
        <w:rPr>
          <w:rFonts w:ascii="Times New Roman"/>
          <w:b w:val="false"/>
          <w:i w:val="false"/>
          <w:color w:val="000000"/>
          <w:sz w:val="28"/>
        </w:rPr>
        <w:t>
      53. "Музыканы тыңдау"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"Әлем және музыка" тарауы.</w:t>
      </w:r>
    </w:p>
    <w:p>
      <w:pPr>
        <w:spacing w:after="0"/>
        <w:ind w:left="0"/>
        <w:jc w:val="both"/>
      </w:pPr>
      <w:r>
        <w:rPr>
          <w:rFonts w:ascii="Times New Roman"/>
          <w:b w:val="false"/>
          <w:i w:val="false"/>
          <w:color w:val="000000"/>
          <w:sz w:val="28"/>
        </w:rPr>
        <w:t xml:space="preserve">
      1-тақырып. Адамдар мен балалардың өміріндегі музыка. Халық және композиторлық (авторлық) музыка. Шығарманың сипатын талқылау. Музыканы тыңдап отырып сурет салу. Термин сөздердің сөздігін жасау. </w:t>
      </w:r>
    </w:p>
    <w:p>
      <w:pPr>
        <w:spacing w:after="0"/>
        <w:ind w:left="0"/>
        <w:jc w:val="both"/>
      </w:pPr>
      <w:r>
        <w:rPr>
          <w:rFonts w:ascii="Times New Roman"/>
          <w:b w:val="false"/>
          <w:i w:val="false"/>
          <w:color w:val="000000"/>
          <w:sz w:val="28"/>
        </w:rPr>
        <w:t>
      2-тақырып. Музыка және көңіл-күй. Музыканың адамдардың көңіл-күйіне әсер етуі және музыкалық шығарманың көңіл-күйді бере білу қабілеті. Тыңдалған шығарманың сипатын талқылау. Таныстыру слайдтарын қарау. Музыка тыңдап отырып сурет салу. "Көңілді. Көңілсіз" музыкалық ойын.</w:t>
      </w:r>
    </w:p>
    <w:p>
      <w:pPr>
        <w:spacing w:after="0"/>
        <w:ind w:left="0"/>
        <w:jc w:val="both"/>
      </w:pPr>
      <w:r>
        <w:rPr>
          <w:rFonts w:ascii="Times New Roman"/>
          <w:b w:val="false"/>
          <w:i w:val="false"/>
          <w:color w:val="000000"/>
          <w:sz w:val="28"/>
        </w:rPr>
        <w:t>
      3-тақырып. Музыка жанрлары. Ән. Бесік жыры. Сөздікті терминдермен толықтыру жұмысы. "Бесік жыры" фольклорлық шығарманы тыңдау. Шығарманың сипатын талқылау. Ойын-әндерді жаттау арқылы ән жанрын меңгеру. Әннің әуеніне сәйкес қозғалу. Сөздікті толықтыру бойынша жұмыс. Негізгі сөз: ән. Тақырыптық таныстыру слайдын қарау. Музыка тыңдап отырып сурет салу.</w:t>
      </w:r>
    </w:p>
    <w:p>
      <w:pPr>
        <w:spacing w:after="0"/>
        <w:ind w:left="0"/>
        <w:jc w:val="both"/>
      </w:pPr>
      <w:r>
        <w:rPr>
          <w:rFonts w:ascii="Times New Roman"/>
          <w:b w:val="false"/>
          <w:i w:val="false"/>
          <w:color w:val="000000"/>
          <w:sz w:val="28"/>
        </w:rPr>
        <w:t>
      4-тақырып. Музыка жанрлары. Марш. Марш және оның ерекшеліктері туралы әңгіме. Сөздікті толықтыру бойынша жұмыс. Негізгі сөз: марш. Марштармен танысу. Таныстыру слайдын қарау. Жылдам ойналатын ойындар, марштық қадамды жаттау.</w:t>
      </w:r>
    </w:p>
    <w:p>
      <w:pPr>
        <w:spacing w:after="0"/>
        <w:ind w:left="0"/>
        <w:jc w:val="both"/>
      </w:pPr>
      <w:r>
        <w:rPr>
          <w:rFonts w:ascii="Times New Roman"/>
          <w:b w:val="false"/>
          <w:i w:val="false"/>
          <w:color w:val="000000"/>
          <w:sz w:val="28"/>
        </w:rPr>
        <w:t>
      5-тақырып. Музыка жанрлары. Вальс. Вальстің қимылдарын жаттау, пластика арқылы музыканың сипатын жеткізу. Сөздікті толықтыру бойынша жұмыс. Негізгі сөз: вальс.</w:t>
      </w:r>
    </w:p>
    <w:p>
      <w:pPr>
        <w:spacing w:after="0"/>
        <w:ind w:left="0"/>
        <w:jc w:val="both"/>
      </w:pPr>
      <w:r>
        <w:rPr>
          <w:rFonts w:ascii="Times New Roman"/>
          <w:b w:val="false"/>
          <w:i w:val="false"/>
          <w:color w:val="000000"/>
          <w:sz w:val="28"/>
        </w:rPr>
        <w:t xml:space="preserve">
      6-тақырып. Музыка және ертегі. Адамдардың өміріндегі ертегінің мәні. Терминдік сөздікті толықтыру бойынша жұмыс. </w:t>
      </w:r>
    </w:p>
    <w:p>
      <w:pPr>
        <w:spacing w:after="0"/>
        <w:ind w:left="0"/>
        <w:jc w:val="both"/>
      </w:pPr>
      <w:r>
        <w:rPr>
          <w:rFonts w:ascii="Times New Roman"/>
          <w:b w:val="false"/>
          <w:i w:val="false"/>
          <w:color w:val="000000"/>
          <w:sz w:val="28"/>
        </w:rPr>
        <w:t xml:space="preserve">
      7-тақырып. Музыкадағы аңыздар. Музыкалық аспаптардың шығуы. Домбыра туралы аңыз. Күйлерді тыңдау. </w:t>
      </w:r>
    </w:p>
    <w:p>
      <w:pPr>
        <w:spacing w:after="0"/>
        <w:ind w:left="0"/>
        <w:jc w:val="both"/>
      </w:pPr>
      <w:r>
        <w:rPr>
          <w:rFonts w:ascii="Times New Roman"/>
          <w:b w:val="false"/>
          <w:i w:val="false"/>
          <w:color w:val="000000"/>
          <w:sz w:val="28"/>
        </w:rPr>
        <w:t>
      8-тақырып. Музыка және мультипликация. Мультипликация – өнердің түрі, оның ерекшеліктері және айрықша белгілері. Өнердің екі түрін біріктіру. Музыкалық бейнелер мен кейіпкерлерді салу.</w:t>
      </w:r>
    </w:p>
    <w:p>
      <w:pPr>
        <w:spacing w:after="0"/>
        <w:ind w:left="0"/>
        <w:jc w:val="both"/>
      </w:pPr>
      <w:r>
        <w:rPr>
          <w:rFonts w:ascii="Times New Roman"/>
          <w:b w:val="false"/>
          <w:i w:val="false"/>
          <w:color w:val="000000"/>
          <w:sz w:val="28"/>
        </w:rPr>
        <w:t>
      9-тақырып. Тоқсанның қорытынды сабағы. Өткен материалдарды қайталау. Музыкалық-ритмикалық жаттығулар мен ойындар. Тоқсанның нәтижесін шығару.</w:t>
      </w:r>
    </w:p>
    <w:p>
      <w:pPr>
        <w:spacing w:after="0"/>
        <w:ind w:left="0"/>
        <w:jc w:val="both"/>
      </w:pPr>
      <w:r>
        <w:rPr>
          <w:rFonts w:ascii="Times New Roman"/>
          <w:b w:val="false"/>
          <w:i w:val="false"/>
          <w:color w:val="000000"/>
          <w:sz w:val="28"/>
        </w:rPr>
        <w:t xml:space="preserve">
      10-тақырып. Табиғат және музыка: Сары-Арқа. Қазақстан туралы таныстыру слайдын қарау. Күйлерді тыңдау. "Жез киік туралы аңыз" таныстыру слайдын қарау. Музыканы тыңдап отырып табиғат бейнелерін сурет салу. "Құс қанаты", "Қос мүйіз" қазақ халық билерінің элементтерін пайдалана отырып, музыкалық-ритмикалық жаттығуларды орындау. </w:t>
      </w:r>
    </w:p>
    <w:p>
      <w:pPr>
        <w:spacing w:after="0"/>
        <w:ind w:left="0"/>
        <w:jc w:val="both"/>
      </w:pPr>
      <w:r>
        <w:rPr>
          <w:rFonts w:ascii="Times New Roman"/>
          <w:b w:val="false"/>
          <w:i w:val="false"/>
          <w:color w:val="000000"/>
          <w:sz w:val="28"/>
        </w:rPr>
        <w:t>
      11-тақырып. Шөл дала. Әлемнің шөл далалары және оларда мекендейтіндер туралы әңгіме. Қазақстан және әлемнің елдерінің композиторларының музыкалық шығармашылықтарындағы табиғат, жануарлар әлемінің бейнесі. Музыканың мәнерлік құралы. Таныстыру слайдын қарау. Музыканы тыңдап отырып, табиғаттың бейнесін бейнелеу. Аңдардың қимылдарын келтіре отырып, музыкалық-ритмикалық жаттығуларды орындау.</w:t>
      </w:r>
    </w:p>
    <w:p>
      <w:pPr>
        <w:spacing w:after="0"/>
        <w:ind w:left="0"/>
        <w:jc w:val="both"/>
      </w:pPr>
      <w:r>
        <w:rPr>
          <w:rFonts w:ascii="Times New Roman"/>
          <w:b w:val="false"/>
          <w:i w:val="false"/>
          <w:color w:val="000000"/>
          <w:sz w:val="28"/>
        </w:rPr>
        <w:t>
      12-тақырып. Теңіз бен су. Музыка мен су дыбыстарының ұқсастығы. Музының мәнерлік құралы. Негізгі сөз: тембр. Тақырыптық таныстыру слайдын қарау. Музыканы тыңдап отырып, музыкалық шығарманың кейіпкерлерін бейнелеу. Жылдам ойындар.</w:t>
      </w:r>
    </w:p>
    <w:p>
      <w:pPr>
        <w:spacing w:after="0"/>
        <w:ind w:left="0"/>
        <w:jc w:val="both"/>
      </w:pPr>
      <w:r>
        <w:rPr>
          <w:rFonts w:ascii="Times New Roman"/>
          <w:b w:val="false"/>
          <w:i w:val="false"/>
          <w:color w:val="000000"/>
          <w:sz w:val="28"/>
        </w:rPr>
        <w:t>
      13-тақырып. Табиғат. Табиғат пен музыка жанрларының түрлілігі. Музыкалық пародия. Музыканың мәнерлік құралы. Негізгі сөз: регистр. Музыкалық шығармаларды тыңдау. Таныстыру слайдтарын және табиғат туралы деректі фильмнен үзінді көрсету. Музыка тыңдап отырып, музыкалық шығармалардың кейіпкерлерін бейнелеу. Музыкалық-ритмикалық ойындар.</w:t>
      </w:r>
    </w:p>
    <w:p>
      <w:pPr>
        <w:spacing w:after="0"/>
        <w:ind w:left="0"/>
        <w:jc w:val="both"/>
      </w:pPr>
      <w:r>
        <w:rPr>
          <w:rFonts w:ascii="Times New Roman"/>
          <w:b w:val="false"/>
          <w:i w:val="false"/>
          <w:color w:val="000000"/>
          <w:sz w:val="28"/>
        </w:rPr>
        <w:t>
      14-тақырып. Таулар. Табиғаттың байлығы мен үлкендігі. Таулар және олардың ғажайып тұрғындары. Музыканың мәнерлілік құралдары. Музыканың дыбыстық бейнелеу құралдары. Негізгі сөз: динамика. Музыкалық шығармаларды тыңдау. Музыкада бейнеленген музыкалық-ритмикалық жаттығулар. Қолдарға арналған музыкалық-ритмикалық жаттығулар.</w:t>
      </w:r>
    </w:p>
    <w:p>
      <w:pPr>
        <w:spacing w:after="0"/>
        <w:ind w:left="0"/>
        <w:jc w:val="both"/>
      </w:pPr>
      <w:r>
        <w:rPr>
          <w:rFonts w:ascii="Times New Roman"/>
          <w:b w:val="false"/>
          <w:i w:val="false"/>
          <w:color w:val="000000"/>
          <w:sz w:val="28"/>
        </w:rPr>
        <w:t>
      15-тақырып. Орман. Табиғаттың әсемдігі және құпиялығы. Орманның ғажайып тұрғындары. Музыканың мәнерлік құралдары және жанрлары туралы әңгіме және балет жанрымен шолу таныстыру. Музыка тыңдап отырып сурет салу. Вальс элементтері бар музыкалық-ритмикалық жаттығулар.</w:t>
      </w:r>
    </w:p>
    <w:p>
      <w:pPr>
        <w:spacing w:after="0"/>
        <w:ind w:left="0"/>
        <w:jc w:val="both"/>
      </w:pPr>
      <w:r>
        <w:rPr>
          <w:rFonts w:ascii="Times New Roman"/>
          <w:b w:val="false"/>
          <w:i w:val="false"/>
          <w:color w:val="000000"/>
          <w:sz w:val="28"/>
        </w:rPr>
        <w:t>
      16-тақырып. Тоқсанның қорытынды сабағы. Қайталау, бекіту. Өткен тақырыптар бойынша ауызша сұрау. Қозғалыстық және зияткерлік ойындар. Өткен шығармалардың материалдары бойынша викторина. Музыка тыңдап отырып сурет салу.</w:t>
      </w:r>
    </w:p>
    <w:p>
      <w:pPr>
        <w:spacing w:after="0"/>
        <w:ind w:left="0"/>
        <w:jc w:val="both"/>
      </w:pPr>
      <w:r>
        <w:rPr>
          <w:rFonts w:ascii="Times New Roman"/>
          <w:b w:val="false"/>
          <w:i w:val="false"/>
          <w:color w:val="000000"/>
          <w:sz w:val="28"/>
        </w:rPr>
        <w:t xml:space="preserve">
      17-тақырып. Бізді қоршаған әлем. Балалардың өміріндегі музыка. Балалармен олардың өміріндегі музыка туралы әңгімелесу. Музыкалық шығармаларды тыңдау. Мультфильмдерді қарау. Музыканы тыңдап отырып сүйікті кейіпкерлері мен ойыншықтарын салу. </w:t>
      </w:r>
    </w:p>
    <w:p>
      <w:pPr>
        <w:spacing w:after="0"/>
        <w:ind w:left="0"/>
        <w:jc w:val="both"/>
      </w:pPr>
      <w:r>
        <w:rPr>
          <w:rFonts w:ascii="Times New Roman"/>
          <w:b w:val="false"/>
          <w:i w:val="false"/>
          <w:color w:val="000000"/>
          <w:sz w:val="28"/>
        </w:rPr>
        <w:t xml:space="preserve">
      18-тақырып. Балалардың орындауындағы музыка. Кішкентай орындаушылар туралы сұхбат-әңгіме жүргізу. Концерттерге бару. Концерттерде өзін ұстау этикасының негізі. Фортепиано кабинетіне саяхат. Музыкалық шығармаларды тыңдау. Тік аппликация - бояуларды орындау. </w:t>
      </w:r>
    </w:p>
    <w:p>
      <w:pPr>
        <w:spacing w:after="0"/>
        <w:ind w:left="0"/>
        <w:jc w:val="both"/>
      </w:pPr>
      <w:r>
        <w:rPr>
          <w:rFonts w:ascii="Times New Roman"/>
          <w:b w:val="false"/>
          <w:i w:val="false"/>
          <w:color w:val="000000"/>
          <w:sz w:val="28"/>
        </w:rPr>
        <w:t>
      19-тақырып. Ойын – мектеп жасына дейінгі қызметтің негізгі түрі. Музыкалық шығармаларды орындау. Музыканы тыңдап отырып аппликация-бояуларды орындау.</w:t>
      </w:r>
    </w:p>
    <w:p>
      <w:pPr>
        <w:spacing w:after="0"/>
        <w:ind w:left="0"/>
        <w:jc w:val="both"/>
      </w:pPr>
      <w:r>
        <w:rPr>
          <w:rFonts w:ascii="Times New Roman"/>
          <w:b w:val="false"/>
          <w:i w:val="false"/>
          <w:color w:val="000000"/>
          <w:sz w:val="28"/>
        </w:rPr>
        <w:t>
      20-тақырып. Әлем балалардың көзімен. Циркке виртуалды саяхат. Клоундар туралы әңгіме. Цирк туралы музыкалық шығармаларды тыңдау. Музыка тыңдап отырып сурет салу. Клоундар мен цирк туралы әңгіме құрастыру.</w:t>
      </w:r>
    </w:p>
    <w:p>
      <w:pPr>
        <w:spacing w:after="0"/>
        <w:ind w:left="0"/>
        <w:jc w:val="both"/>
      </w:pPr>
      <w:r>
        <w:rPr>
          <w:rFonts w:ascii="Times New Roman"/>
          <w:b w:val="false"/>
          <w:i w:val="false"/>
          <w:color w:val="000000"/>
          <w:sz w:val="28"/>
        </w:rPr>
        <w:t>
      21-тақырып. Классиктер – балаларға. Балалардың орындауына арналған шығармаларды жазған композиторлар туралы әңгіме. Балалардың дүниетанымдық әсері арқылы музыка шығару. Музыкалық шығармаларды тыңдау. Қуыршақтың суретін салу. Жіптерден қуыршақ дайындау.</w:t>
      </w:r>
    </w:p>
    <w:p>
      <w:pPr>
        <w:spacing w:after="0"/>
        <w:ind w:left="0"/>
        <w:jc w:val="both"/>
      </w:pPr>
      <w:r>
        <w:rPr>
          <w:rFonts w:ascii="Times New Roman"/>
          <w:b w:val="false"/>
          <w:i w:val="false"/>
          <w:color w:val="000000"/>
          <w:sz w:val="28"/>
        </w:rPr>
        <w:t>
      22-тақырып. Музыкадағы тірі табиғат. Музыкада табиғатты бейнелеген композиторлар туралы әңгіме. "Музыканың мәнерлік құралдары" тақырыбы бойынша терминдерді қайталау. Музыкалық шығармаларды тыңдау.</w:t>
      </w:r>
    </w:p>
    <w:p>
      <w:pPr>
        <w:spacing w:after="0"/>
        <w:ind w:left="0"/>
        <w:jc w:val="both"/>
      </w:pPr>
      <w:r>
        <w:rPr>
          <w:rFonts w:ascii="Times New Roman"/>
          <w:b w:val="false"/>
          <w:i w:val="false"/>
          <w:color w:val="000000"/>
          <w:sz w:val="28"/>
        </w:rPr>
        <w:t>
      Тақырыптық таныстыру слайдын қарау. Бояу немесе аппликация техникасындағы суреттермен жұмыс.</w:t>
      </w:r>
    </w:p>
    <w:p>
      <w:pPr>
        <w:spacing w:after="0"/>
        <w:ind w:left="0"/>
        <w:jc w:val="both"/>
      </w:pPr>
      <w:r>
        <w:rPr>
          <w:rFonts w:ascii="Times New Roman"/>
          <w:b w:val="false"/>
          <w:i w:val="false"/>
          <w:color w:val="000000"/>
          <w:sz w:val="28"/>
        </w:rPr>
        <w:t>
      23-тақырып. Музыкалық табиғат. "Музыка сурет сала алады ма немесе музыкалық суреттер қалай салынады" тақырыбына әңгіме. Сөздікпен жұмыс.</w:t>
      </w:r>
    </w:p>
    <w:p>
      <w:pPr>
        <w:spacing w:after="0"/>
        <w:ind w:left="0"/>
        <w:jc w:val="both"/>
      </w:pPr>
      <w:r>
        <w:rPr>
          <w:rFonts w:ascii="Times New Roman"/>
          <w:b w:val="false"/>
          <w:i w:val="false"/>
          <w:color w:val="000000"/>
          <w:sz w:val="28"/>
        </w:rPr>
        <w:t>
      Лад, тембр, регистр, динамика. Музыкалық шығармаларды тыңдау. Музыка желісі бойынша тақырыптық таныстыру слайдын қарау. Штрихтау техникасындағы суреттермен жұмыс.</w:t>
      </w:r>
    </w:p>
    <w:p>
      <w:pPr>
        <w:spacing w:after="0"/>
        <w:ind w:left="0"/>
        <w:jc w:val="both"/>
      </w:pPr>
      <w:r>
        <w:rPr>
          <w:rFonts w:ascii="Times New Roman"/>
          <w:b w:val="false"/>
          <w:i w:val="false"/>
          <w:color w:val="000000"/>
          <w:sz w:val="28"/>
        </w:rPr>
        <w:t>
      24-тақырып. Музыкада бейнеленген табиғат көріністері. Музыкалық құралдармен қанық жеткізуге болатын табиғат көріністері туралы әңгімелесу.</w:t>
      </w:r>
    </w:p>
    <w:p>
      <w:pPr>
        <w:spacing w:after="0"/>
        <w:ind w:left="0"/>
        <w:jc w:val="both"/>
      </w:pPr>
      <w:r>
        <w:rPr>
          <w:rFonts w:ascii="Times New Roman"/>
          <w:b w:val="false"/>
          <w:i w:val="false"/>
          <w:color w:val="000000"/>
          <w:sz w:val="28"/>
        </w:rPr>
        <w:t>
      Шығармаларды тыңдау. Мультфильмді көру. Бояу техникасындағы суреттермен жұмыс.</w:t>
      </w:r>
    </w:p>
    <w:p>
      <w:pPr>
        <w:spacing w:after="0"/>
        <w:ind w:left="0"/>
        <w:jc w:val="both"/>
      </w:pPr>
      <w:r>
        <w:rPr>
          <w:rFonts w:ascii="Times New Roman"/>
          <w:b w:val="false"/>
          <w:i w:val="false"/>
          <w:color w:val="000000"/>
          <w:sz w:val="28"/>
        </w:rPr>
        <w:t>
      25-тақырып. Ересектерге арналған музыка. Музыкалық шығармаларды тыңдау. Тыңдалған шығармалардың желісі бойынша таныстыру слайдтарын қарау. Сурет салу немесе қолдан бұйымдар жасау.</w:t>
      </w:r>
    </w:p>
    <w:p>
      <w:pPr>
        <w:spacing w:after="0"/>
        <w:ind w:left="0"/>
        <w:jc w:val="both"/>
      </w:pPr>
      <w:r>
        <w:rPr>
          <w:rFonts w:ascii="Times New Roman"/>
          <w:b w:val="false"/>
          <w:i w:val="false"/>
          <w:color w:val="000000"/>
          <w:sz w:val="28"/>
        </w:rPr>
        <w:t xml:space="preserve">
      26-тақырып. Тоқсанның қорытынды сабағы. Өткен материалдарды қайталау. Викторина. Білім аушының таңдауы бойынша музыкалық-ритмикалық жаттығулар мен ойындар. </w:t>
      </w:r>
    </w:p>
    <w:p>
      <w:pPr>
        <w:spacing w:after="0"/>
        <w:ind w:left="0"/>
        <w:jc w:val="both"/>
      </w:pPr>
      <w:r>
        <w:rPr>
          <w:rFonts w:ascii="Times New Roman"/>
          <w:b w:val="false"/>
          <w:i w:val="false"/>
          <w:color w:val="000000"/>
          <w:sz w:val="28"/>
        </w:rPr>
        <w:t>
      27-тақырып. Музыкадағы жыл мезгілдері. Қыс пен көктем. Музыкадағы қыс пен көктем табиғатының суреттері. Қыс пен көктемнің айырмашылығы. Музыкалық пейзаж бен суреттеменің мәнерлілік құралдары. Музыкалық шығармаларды саралап қабылдауды, музыканың бейнелеу ерекшеліктерін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"Қыс. Көктем" таныстыру слайдын қарау. "Қар ұшқыны" және "парақшалар" аппликацияларын орындау.</w:t>
      </w:r>
    </w:p>
    <w:p>
      <w:pPr>
        <w:spacing w:after="0"/>
        <w:ind w:left="0"/>
        <w:jc w:val="both"/>
      </w:pPr>
      <w:r>
        <w:rPr>
          <w:rFonts w:ascii="Times New Roman"/>
          <w:b w:val="false"/>
          <w:i w:val="false"/>
          <w:color w:val="000000"/>
          <w:sz w:val="28"/>
        </w:rPr>
        <w:t>
      28-тақырып. Музыкадағы жыл мезгілдері. Жаз бен күз. Музыкадағы жазғы және күзгі табиғат суреттері. Музыкалық пейзажды жеткізу құралдары. Музыкалық шығармаларды саралап қабылдауды, музыканың бейнелеу құралдарын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Жыл мезгілдері туралы бейне жазбаны қарау. "Күз" таныстыру слайды. Музыкамен сурет салу. "Күзде жапырақтардың түсуі" музыкалық-ритмикалық қимыл.</w:t>
      </w:r>
    </w:p>
    <w:p>
      <w:pPr>
        <w:spacing w:after="0"/>
        <w:ind w:left="0"/>
        <w:jc w:val="both"/>
      </w:pPr>
      <w:r>
        <w:rPr>
          <w:rFonts w:ascii="Times New Roman"/>
          <w:b w:val="false"/>
          <w:i w:val="false"/>
          <w:color w:val="000000"/>
          <w:sz w:val="28"/>
        </w:rPr>
        <w:t>
      29-тақырып. Оркестр және аспаптар тобы. Симфониялық оркестрдің қалыптасуы туралы қысқа әңгіме. Дыбыс шығару тәсілдері, топтар мен тегіне жіктеу. Симофниялық оркестрдің орындауыдағы музыкалық шығарманы тыңдау. "Смфониялық оркестр" слайд-таныстыру. Филармонияға саяхат. Аспаптарды салу (бояу).</w:t>
      </w:r>
    </w:p>
    <w:p>
      <w:pPr>
        <w:spacing w:after="0"/>
        <w:ind w:left="0"/>
        <w:jc w:val="both"/>
      </w:pPr>
      <w:r>
        <w:rPr>
          <w:rFonts w:ascii="Times New Roman"/>
          <w:b w:val="false"/>
          <w:i w:val="false"/>
          <w:color w:val="000000"/>
          <w:sz w:val="28"/>
        </w:rPr>
        <w:t>
      30-тақырып. Қазақ халық аспаптары. Қазақ халық аспаптары туралы әңгіме, оларды топқа жіктеу. Жетіген туралы аңыз. Күйлерді тыңдау. "Қазақ халық аспаптары оркестрі" таныстыру слайды. Қазақ халық оркестрінің концерттеріне бару. Сөздікпен жұмыс. Аңыз-күй, жырау, күйші, ақын терминдері.</w:t>
      </w:r>
    </w:p>
    <w:p>
      <w:pPr>
        <w:spacing w:after="0"/>
        <w:ind w:left="0"/>
        <w:jc w:val="both"/>
      </w:pPr>
      <w:r>
        <w:rPr>
          <w:rFonts w:ascii="Times New Roman"/>
          <w:b w:val="false"/>
          <w:i w:val="false"/>
          <w:color w:val="000000"/>
          <w:sz w:val="28"/>
        </w:rPr>
        <w:t>
      31-тақырып. Ерекше аспаптар. Шарманкамен, музыкалық сандықшамен, челеста аспабымен, фисгармониямен, ара (пила) танысу. Дыбыс шығару тәсілдерін сипаттау. Аспаптарды тұрмыста қолдану және композиторлар шығармашылығында пайдалану. Музыкалық шығармаларды тыңдау. Балеттерден күзінді көру.</w:t>
      </w:r>
    </w:p>
    <w:p>
      <w:pPr>
        <w:spacing w:after="0"/>
        <w:ind w:left="0"/>
        <w:jc w:val="both"/>
      </w:pPr>
      <w:r>
        <w:rPr>
          <w:rFonts w:ascii="Times New Roman"/>
          <w:b w:val="false"/>
          <w:i w:val="false"/>
          <w:color w:val="000000"/>
          <w:sz w:val="28"/>
        </w:rPr>
        <w:t>
      32-тақырып. Аспаптардың ғажайып шеберханасы. Халық аспаптарының шеберлері мен шеберханалары туралы әңгіме. Табиғи және қолда бар материалдардан балалардың өздерінің аспап жасауы. Ұжымдық музыка ойнау. Практикалық қызмет арқылы шығармашылық қабілет пен өзін өзі танытуды дамыту. Таңдау бойынша музыканы тыңдау және танымал әнді ұсынылған ритмде өздерінің шулы аспаптарымен сүйемелдеу.</w:t>
      </w:r>
    </w:p>
    <w:p>
      <w:pPr>
        <w:spacing w:after="0"/>
        <w:ind w:left="0"/>
        <w:jc w:val="both"/>
      </w:pPr>
      <w:r>
        <w:rPr>
          <w:rFonts w:ascii="Times New Roman"/>
          <w:b w:val="false"/>
          <w:i w:val="false"/>
          <w:color w:val="000000"/>
          <w:sz w:val="28"/>
        </w:rPr>
        <w:t>
      33-тақырып. Оқу жылында өткен тақырыптарды қайталау. Музыкалық шығармалардың бейнелері мен кейіпкерлерін визуалдау арқылы ассоциацияны дамыту. Музыкалық терминдік сөздікті қалыптастыру. "Аспапты тап?", "Кімнің дауысы дыбысталуда?" ойындары. Музыкалық жұмбақтар.</w:t>
      </w:r>
    </w:p>
    <w:p>
      <w:pPr>
        <w:spacing w:after="0"/>
        <w:ind w:left="0"/>
        <w:jc w:val="both"/>
      </w:pPr>
      <w:r>
        <w:rPr>
          <w:rFonts w:ascii="Times New Roman"/>
          <w:b w:val="false"/>
          <w:i w:val="false"/>
          <w:color w:val="000000"/>
          <w:sz w:val="28"/>
        </w:rPr>
        <w:t xml:space="preserve">
      34-тақырып. Жаттығулар мен ойындар. </w:t>
      </w:r>
    </w:p>
    <w:p>
      <w:pPr>
        <w:spacing w:after="0"/>
        <w:ind w:left="0"/>
        <w:jc w:val="both"/>
      </w:pPr>
      <w:r>
        <w:rPr>
          <w:rFonts w:ascii="Times New Roman"/>
          <w:b w:val="false"/>
          <w:i w:val="false"/>
          <w:color w:val="000000"/>
          <w:sz w:val="28"/>
        </w:rPr>
        <w:t>
      54. "Музыканы тыңдау"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өнердің түрі ретінде музының ерекшелігін түсінеді;</w:t>
      </w:r>
    </w:p>
    <w:p>
      <w:pPr>
        <w:spacing w:after="0"/>
        <w:ind w:left="0"/>
        <w:jc w:val="both"/>
      </w:pPr>
      <w:r>
        <w:rPr>
          <w:rFonts w:ascii="Times New Roman"/>
          <w:b w:val="false"/>
          <w:i w:val="false"/>
          <w:color w:val="000000"/>
          <w:sz w:val="28"/>
        </w:rPr>
        <w:t>
      2) шығарманың жалпы сипатын және бейнелі қатарын анықтайды;</w:t>
      </w:r>
    </w:p>
    <w:p>
      <w:pPr>
        <w:spacing w:after="0"/>
        <w:ind w:left="0"/>
        <w:jc w:val="both"/>
      </w:pPr>
      <w:r>
        <w:rPr>
          <w:rFonts w:ascii="Times New Roman"/>
          <w:b w:val="false"/>
          <w:i w:val="false"/>
          <w:color w:val="000000"/>
          <w:sz w:val="28"/>
        </w:rPr>
        <w:t>
      3) музыканың мәнерлік құралдарын анықтайды;</w:t>
      </w:r>
    </w:p>
    <w:p>
      <w:pPr>
        <w:spacing w:after="0"/>
        <w:ind w:left="0"/>
        <w:jc w:val="both"/>
      </w:pPr>
      <w:r>
        <w:rPr>
          <w:rFonts w:ascii="Times New Roman"/>
          <w:b w:val="false"/>
          <w:i w:val="false"/>
          <w:color w:val="000000"/>
          <w:sz w:val="28"/>
        </w:rPr>
        <w:t>
      4) музыкалық терминдерді біледі;</w:t>
      </w:r>
    </w:p>
    <w:p>
      <w:pPr>
        <w:spacing w:after="0"/>
        <w:ind w:left="0"/>
        <w:jc w:val="both"/>
      </w:pPr>
      <w:r>
        <w:rPr>
          <w:rFonts w:ascii="Times New Roman"/>
          <w:b w:val="false"/>
          <w:i w:val="false"/>
          <w:color w:val="000000"/>
          <w:sz w:val="28"/>
        </w:rPr>
        <w:t>
      5) ноталық сауаттың негіздерін біледі;</w:t>
      </w:r>
    </w:p>
    <w:p>
      <w:pPr>
        <w:spacing w:after="0"/>
        <w:ind w:left="0"/>
        <w:jc w:val="both"/>
      </w:pPr>
      <w:r>
        <w:rPr>
          <w:rFonts w:ascii="Times New Roman"/>
          <w:b w:val="false"/>
          <w:i w:val="false"/>
          <w:color w:val="000000"/>
          <w:sz w:val="28"/>
        </w:rPr>
        <w:t>
      6) өз ойларын жеткізуді, тыңдаған шығармалары туралы қысқаша әңгіме құруды біледі;</w:t>
      </w:r>
    </w:p>
    <w:p>
      <w:pPr>
        <w:spacing w:after="0"/>
        <w:ind w:left="0"/>
        <w:jc w:val="both"/>
      </w:pPr>
      <w:r>
        <w:rPr>
          <w:rFonts w:ascii="Times New Roman"/>
          <w:b w:val="false"/>
          <w:i w:val="false"/>
          <w:color w:val="000000"/>
          <w:sz w:val="28"/>
        </w:rPr>
        <w:t>
      7) симфониялық және халық музыка аспаптарын таниды;</w:t>
      </w:r>
    </w:p>
    <w:p>
      <w:pPr>
        <w:spacing w:after="0"/>
        <w:ind w:left="0"/>
        <w:jc w:val="both"/>
      </w:pPr>
      <w:r>
        <w:rPr>
          <w:rFonts w:ascii="Times New Roman"/>
          <w:b w:val="false"/>
          <w:i w:val="false"/>
          <w:color w:val="000000"/>
          <w:sz w:val="28"/>
        </w:rPr>
        <w:t xml:space="preserve">
      8) сабақтағы өзінің оқу қызметін бағалай алады; </w:t>
      </w:r>
    </w:p>
    <w:p>
      <w:pPr>
        <w:spacing w:after="0"/>
        <w:ind w:left="0"/>
        <w:jc w:val="both"/>
      </w:pPr>
      <w:r>
        <w:rPr>
          <w:rFonts w:ascii="Times New Roman"/>
          <w:b w:val="false"/>
          <w:i w:val="false"/>
          <w:color w:val="000000"/>
          <w:sz w:val="28"/>
        </w:rPr>
        <w:t>
      9) аудиалды мәдениеттің алғашқы дағдыларына ие болады;</w:t>
      </w:r>
    </w:p>
    <w:p>
      <w:pPr>
        <w:spacing w:after="0"/>
        <w:ind w:left="0"/>
        <w:jc w:val="both"/>
      </w:pPr>
      <w:r>
        <w:rPr>
          <w:rFonts w:ascii="Times New Roman"/>
          <w:b w:val="false"/>
          <w:i w:val="false"/>
          <w:color w:val="000000"/>
          <w:sz w:val="28"/>
        </w:rPr>
        <w:t>
      10) коммуникативтік қабілеттерге және сыныпта араласу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концерттерге, байқауларға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портфолиосына концерттік, байқаулық көрсетілімдердің фото суреттерді, іштей және қашықтықтан өткізілетін музыкалық байқаулардың материалдарын қамтилады. </w:t>
      </w:r>
    </w:p>
    <w:p>
      <w:pPr>
        <w:spacing w:after="0"/>
        <w:ind w:left="0"/>
        <w:jc w:val="both"/>
      </w:pPr>
      <w:r>
        <w:rPr>
          <w:rFonts w:ascii="Times New Roman"/>
          <w:b w:val="false"/>
          <w:i w:val="false"/>
          <w:color w:val="000000"/>
          <w:sz w:val="28"/>
        </w:rPr>
        <w:t xml:space="preserve">
      57. Тыңдалым, концерттік, байқаулық көрсетілімдер сабақтың маңызды қорытынды кезеңі болып табылады: тыңдалымдар әр сабақтың соңында талдау мақсатында жүргізіледі, концерттік көрсетілімдер – тарауларды, тақырыптарды оқу нәтижесі бойынша, қорытынды концерттік көрсетілімдер оқы жылының аяғында ұйымдастырылады. </w:t>
      </w:r>
    </w:p>
    <w:p>
      <w:pPr>
        <w:spacing w:after="0"/>
        <w:ind w:left="0"/>
        <w:jc w:val="both"/>
      </w:pPr>
      <w:r>
        <w:rPr>
          <w:rFonts w:ascii="Times New Roman"/>
          <w:b w:val="false"/>
          <w:i w:val="false"/>
          <w:color w:val="000000"/>
          <w:sz w:val="28"/>
        </w:rPr>
        <w:t>
      58.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59.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60.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p>
      <w:pPr>
        <w:spacing w:after="0"/>
        <w:ind w:left="0"/>
        <w:jc w:val="both"/>
      </w:pPr>
      <w:bookmarkStart w:name="z54" w:id="52"/>
      <w:r>
        <w:rPr>
          <w:rFonts w:ascii="Times New Roman"/>
          <w:b w:val="false"/>
          <w:i w:val="false"/>
          <w:color w:val="000000"/>
          <w:sz w:val="28"/>
        </w:rPr>
        <w:t>
      Қазақстан Республикасы</w:t>
      </w:r>
    </w:p>
    <w:bookmarkEnd w:id="5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(бұдан әрі - Бағдарлама) мектепке дейінгі бес-алты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сумен араластыратын бояу; осындай бояулармен орындалған жұмыстар;</w:t>
      </w:r>
    </w:p>
    <w:p>
      <w:pPr>
        <w:spacing w:after="0"/>
        <w:ind w:left="0"/>
        <w:jc w:val="both"/>
      </w:pPr>
      <w:r>
        <w:rPr>
          <w:rFonts w:ascii="Times New Roman"/>
          <w:b w:val="false"/>
          <w:i w:val="false"/>
          <w:color w:val="000000"/>
          <w:sz w:val="28"/>
        </w:rPr>
        <w:t>
      2) батик – көп түсті матаны жасау техникасы;</w:t>
      </w:r>
    </w:p>
    <w:p>
      <w:pPr>
        <w:spacing w:after="0"/>
        <w:ind w:left="0"/>
        <w:jc w:val="both"/>
      </w:pPr>
      <w:r>
        <w:rPr>
          <w:rFonts w:ascii="Times New Roman"/>
          <w:b w:val="false"/>
          <w:i w:val="false"/>
          <w:color w:val="000000"/>
          <w:sz w:val="28"/>
        </w:rPr>
        <w:t xml:space="preserve">
      3) бейнелеу өнері – көру қабілеті арқылы және көзге көрінетін әлемнің жазықтықтағы және кеңістіктіктегі бейнесін құруға байланысты өнер; </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гуашь – мөлдір емес, сумен араластыратын бояу;</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фольмальді және мазмұнды ерекшеліктерінің жиынтығы;</w:t>
      </w:r>
    </w:p>
    <w:p>
      <w:pPr>
        <w:spacing w:after="0"/>
        <w:ind w:left="0"/>
        <w:jc w:val="both"/>
      </w:pPr>
      <w:r>
        <w:rPr>
          <w:rFonts w:ascii="Times New Roman"/>
          <w:b w:val="false"/>
          <w:i w:val="false"/>
          <w:color w:val="000000"/>
          <w:sz w:val="28"/>
        </w:rPr>
        <w:t>
      7)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8)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9) көлеңке – натураның мейлінше жарық аз түсірілген бөлігі;</w:t>
      </w:r>
    </w:p>
    <w:p>
      <w:pPr>
        <w:spacing w:after="0"/>
        <w:ind w:left="0"/>
        <w:jc w:val="both"/>
      </w:pPr>
      <w:r>
        <w:rPr>
          <w:rFonts w:ascii="Times New Roman"/>
          <w:b w:val="false"/>
          <w:i w:val="false"/>
          <w:color w:val="000000"/>
          <w:sz w:val="28"/>
        </w:rPr>
        <w:t>
      10) көмір – ағаштың белгілі бір түрлерін жағу арқылы немесе арнайы көмір массасынан тығыздалып (тығыздалған көмір), өсімдік желімімен желімделіп дайындалған қара жіңішке шыбық тәріздес сурет салуға арналған материал;</w:t>
      </w:r>
    </w:p>
    <w:p>
      <w:pPr>
        <w:spacing w:after="0"/>
        <w:ind w:left="0"/>
        <w:jc w:val="both"/>
      </w:pPr>
      <w:r>
        <w:rPr>
          <w:rFonts w:ascii="Times New Roman"/>
          <w:b w:val="false"/>
          <w:i w:val="false"/>
          <w:color w:val="000000"/>
          <w:sz w:val="28"/>
        </w:rPr>
        <w:t>
      11)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xml:space="preserve">
      12) натюрморт –заттар тобын (жемістер, жемістер, гүлдер, құлаған құс немесе тұрмыстық заттар) суретшінің композициямен қоюы және суретте көрсетуі; </w:t>
      </w:r>
    </w:p>
    <w:p>
      <w:pPr>
        <w:spacing w:after="0"/>
        <w:ind w:left="0"/>
        <w:jc w:val="both"/>
      </w:pPr>
      <w:r>
        <w:rPr>
          <w:rFonts w:ascii="Times New Roman"/>
          <w:b w:val="false"/>
          <w:i w:val="false"/>
          <w:color w:val="000000"/>
          <w:sz w:val="28"/>
        </w:rPr>
        <w:t>
      13)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14) пастель – сыртқы қабығы жоқ түрлі-түсті қарындаштар, бояулы ұнтақтан әзірленген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15)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16) перспектива – кескіндемеде, графикада кеңістіктікті жеткізу;</w:t>
      </w:r>
    </w:p>
    <w:p>
      <w:pPr>
        <w:spacing w:after="0"/>
        <w:ind w:left="0"/>
        <w:jc w:val="both"/>
      </w:pPr>
      <w:r>
        <w:rPr>
          <w:rFonts w:ascii="Times New Roman"/>
          <w:b w:val="false"/>
          <w:i w:val="false"/>
          <w:color w:val="000000"/>
          <w:sz w:val="28"/>
        </w:rPr>
        <w:t>
      17)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18) пропорция – тұтастықтың белгілі сипатына сәйкес келетін заттар формаларының, бөліктері көлемінің қатынасы;</w:t>
      </w:r>
    </w:p>
    <w:p>
      <w:pPr>
        <w:spacing w:after="0"/>
        <w:ind w:left="0"/>
        <w:jc w:val="both"/>
      </w:pPr>
      <w:r>
        <w:rPr>
          <w:rFonts w:ascii="Times New Roman"/>
          <w:b w:val="false"/>
          <w:i w:val="false"/>
          <w:color w:val="000000"/>
          <w:sz w:val="28"/>
        </w:rPr>
        <w:t>
      19)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20)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21) сәуле – натураның жарық түсірілген бөлігі;</w:t>
      </w:r>
    </w:p>
    <w:p>
      <w:pPr>
        <w:spacing w:after="0"/>
        <w:ind w:left="0"/>
        <w:jc w:val="both"/>
      </w:pPr>
      <w:r>
        <w:rPr>
          <w:rFonts w:ascii="Times New Roman"/>
          <w:b w:val="false"/>
          <w:i w:val="false"/>
          <w:color w:val="000000"/>
          <w:sz w:val="28"/>
        </w:rPr>
        <w:t>
      22)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23)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24) суреттемелер – мейлінше маңызды жұмыс үшін немесе жаттығулар үшін материал жинау мақсатында орындалған, натураға қарап салынатын сурет;</w:t>
      </w:r>
    </w:p>
    <w:p>
      <w:pPr>
        <w:spacing w:after="0"/>
        <w:ind w:left="0"/>
        <w:jc w:val="both"/>
      </w:pPr>
      <w:r>
        <w:rPr>
          <w:rFonts w:ascii="Times New Roman"/>
          <w:b w:val="false"/>
          <w:i w:val="false"/>
          <w:color w:val="000000"/>
          <w:sz w:val="28"/>
        </w:rPr>
        <w:t>
      25)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әртүрлі материалдар мен құралдарды пайдаланып, бейнелеу тәсілдерін меңгеру;</w:t>
      </w:r>
    </w:p>
    <w:p>
      <w:pPr>
        <w:spacing w:after="0"/>
        <w:ind w:left="0"/>
        <w:jc w:val="both"/>
      </w:pPr>
      <w:r>
        <w:rPr>
          <w:rFonts w:ascii="Times New Roman"/>
          <w:b w:val="false"/>
          <w:i w:val="false"/>
          <w:color w:val="000000"/>
          <w:sz w:val="28"/>
        </w:rPr>
        <w:t>
      3) көркемдік-бейнелеу мәнерінің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орындаушылықты, жинақылықты, ұқыптылықты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xml:space="preserve">
      2) көрнекілік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21. Әдістерді таңдау білім алушының жасына және жеке ерекшеліктеріне, физикалық қабілеттері, көркемдік қабілеттерінің даму деңгейіне байланысты болады. </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білімді қайталауы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Бағдарламаның мақсаты: сурет салу дағдыларын және заманауи техникаларын меңгеру, шығармашылық әлеуеттерін ашу, бала тұлғасын рухани-эстетикалық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қарындаштармен, бояулармен, қылқаламдармен жұмыс істеу дағдыларын меңгеру;</w:t>
      </w:r>
    </w:p>
    <w:p>
      <w:pPr>
        <w:spacing w:after="0"/>
        <w:ind w:left="0"/>
        <w:jc w:val="both"/>
      </w:pPr>
      <w:r>
        <w:rPr>
          <w:rFonts w:ascii="Times New Roman"/>
          <w:b w:val="false"/>
          <w:i w:val="false"/>
          <w:color w:val="000000"/>
          <w:sz w:val="28"/>
        </w:rPr>
        <w:t>
      2) түстік гаммамен танысу;</w:t>
      </w:r>
    </w:p>
    <w:p>
      <w:pPr>
        <w:spacing w:after="0"/>
        <w:ind w:left="0"/>
        <w:jc w:val="both"/>
      </w:pPr>
      <w:r>
        <w:rPr>
          <w:rFonts w:ascii="Times New Roman"/>
          <w:b w:val="false"/>
          <w:i w:val="false"/>
          <w:color w:val="000000"/>
          <w:sz w:val="28"/>
        </w:rPr>
        <w:t>
      3) терминдерді меңгеру;</w:t>
      </w:r>
    </w:p>
    <w:p>
      <w:pPr>
        <w:spacing w:after="0"/>
        <w:ind w:left="0"/>
        <w:jc w:val="both"/>
      </w:pPr>
      <w:r>
        <w:rPr>
          <w:rFonts w:ascii="Times New Roman"/>
          <w:b w:val="false"/>
          <w:i w:val="false"/>
          <w:color w:val="000000"/>
          <w:sz w:val="28"/>
        </w:rPr>
        <w:t>
      4) графикалық материалдарды қолдану дағдыларын меңгеру;</w:t>
      </w:r>
    </w:p>
    <w:p>
      <w:pPr>
        <w:spacing w:after="0"/>
        <w:ind w:left="0"/>
        <w:jc w:val="both"/>
      </w:pPr>
      <w:r>
        <w:rPr>
          <w:rFonts w:ascii="Times New Roman"/>
          <w:b w:val="false"/>
          <w:i w:val="false"/>
          <w:color w:val="000000"/>
          <w:sz w:val="28"/>
        </w:rPr>
        <w:t>
      5) сурет салу техникасының алғашқы дағдыларын меңгеру;</w:t>
      </w:r>
    </w:p>
    <w:p>
      <w:pPr>
        <w:spacing w:after="0"/>
        <w:ind w:left="0"/>
        <w:jc w:val="both"/>
      </w:pPr>
      <w:r>
        <w:rPr>
          <w:rFonts w:ascii="Times New Roman"/>
          <w:b w:val="false"/>
          <w:i w:val="false"/>
          <w:color w:val="000000"/>
          <w:sz w:val="28"/>
        </w:rPr>
        <w:t>
      6) дайындық материалдарымен: нобайлармен, суреттемелермен, эскиздермен жұмыстың алғашқы дағдыларын алу;</w:t>
      </w:r>
    </w:p>
    <w:p>
      <w:pPr>
        <w:spacing w:after="0"/>
        <w:ind w:left="0"/>
        <w:jc w:val="both"/>
      </w:pPr>
      <w:r>
        <w:rPr>
          <w:rFonts w:ascii="Times New Roman"/>
          <w:b w:val="false"/>
          <w:i w:val="false"/>
          <w:color w:val="000000"/>
          <w:sz w:val="28"/>
        </w:rPr>
        <w:t>
      7) қоршаған әлемді графикалық құралдармен шынайы, сауатты бейнелеуге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көркемдік қабілеттерін дамыту (бейнелі ойлау, шығармашылықпен елестету, көру арқылы есте сақтау); </w:t>
      </w:r>
    </w:p>
    <w:p>
      <w:pPr>
        <w:spacing w:after="0"/>
        <w:ind w:left="0"/>
        <w:jc w:val="both"/>
      </w:pPr>
      <w:r>
        <w:rPr>
          <w:rFonts w:ascii="Times New Roman"/>
          <w:b w:val="false"/>
          <w:i w:val="false"/>
          <w:color w:val="000000"/>
          <w:sz w:val="28"/>
        </w:rPr>
        <w:t>
      2) шығармашылық көркемдік қызығушылықты дамыту;</w:t>
      </w:r>
    </w:p>
    <w:p>
      <w:pPr>
        <w:spacing w:after="0"/>
        <w:ind w:left="0"/>
        <w:jc w:val="both"/>
      </w:pPr>
      <w:r>
        <w:rPr>
          <w:rFonts w:ascii="Times New Roman"/>
          <w:b w:val="false"/>
          <w:i w:val="false"/>
          <w:color w:val="000000"/>
          <w:sz w:val="28"/>
        </w:rPr>
        <w:t>
      3) жеке қабылдау, қоршаған ортаны талдау және шынайы суреттің ғылыми негіздері негізінде бейнелеудің алғашқы тәжірибесін алу;</w:t>
      </w:r>
    </w:p>
    <w:p>
      <w:pPr>
        <w:spacing w:after="0"/>
        <w:ind w:left="0"/>
        <w:jc w:val="both"/>
      </w:pPr>
      <w:r>
        <w:rPr>
          <w:rFonts w:ascii="Times New Roman"/>
          <w:b w:val="false"/>
          <w:i w:val="false"/>
          <w:color w:val="000000"/>
          <w:sz w:val="28"/>
        </w:rPr>
        <w:t>
      4) қоршаған ортаның гармониясы туралы түсінікті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37. Білім алушы сурет салу сабақтарында бейнелеу сауатының теориялық және практикалық негіздерін меңгереді, әр түрлі көркемдік материалдарды игеруді үйренеді (акварель, гуашь, фломастерлер, түсті және графикалық қарындаштар және басқалары), парақ кеңістігін ұйымдастыруды, заттардың формаларын, құрылымын, түсі мен көлемін жеткізуді үйренеді.</w:t>
      </w:r>
    </w:p>
    <w:p>
      <w:pPr>
        <w:spacing w:after="0"/>
        <w:ind w:left="0"/>
        <w:jc w:val="both"/>
      </w:pPr>
      <w:r>
        <w:rPr>
          <w:rFonts w:ascii="Times New Roman"/>
          <w:b w:val="false"/>
          <w:i w:val="false"/>
          <w:color w:val="000000"/>
          <w:sz w:val="28"/>
        </w:rPr>
        <w:t>
      Білім алушы натураға қарап сурет салу процесінде белгілі ретпен, тұтас, бейнелі қабылдауға сүйеніп жұмыс істейді, натураны суретпен салыстырады.</w:t>
      </w:r>
    </w:p>
    <w:p>
      <w:pPr>
        <w:spacing w:after="0"/>
        <w:ind w:left="0"/>
        <w:jc w:val="both"/>
      </w:pPr>
      <w:r>
        <w:rPr>
          <w:rFonts w:ascii="Times New Roman"/>
          <w:b w:val="false"/>
          <w:i w:val="false"/>
          <w:color w:val="000000"/>
          <w:sz w:val="28"/>
        </w:rPr>
        <w:t>
      38. Суретпен жұмыс істеудің негізгі қағидаттары болып оның жалпыдан жекеге, жекеден жалпыға, қарапайымнан күрделіге қарай ретпен орындалуы болып табылады.</w:t>
      </w:r>
    </w:p>
    <w:p>
      <w:pPr>
        <w:spacing w:after="0"/>
        <w:ind w:left="0"/>
        <w:jc w:val="both"/>
      </w:pPr>
      <w:r>
        <w:rPr>
          <w:rFonts w:ascii="Times New Roman"/>
          <w:b w:val="false"/>
          <w:i w:val="false"/>
          <w:color w:val="000000"/>
          <w:sz w:val="28"/>
        </w:rPr>
        <w:t>
      Балалардың жас ерекшеліктерін және көркемдік қабілеттерінің даму қисынын ескеріп, педагог оқытуды заттарды графикалық жеткізудің толықтылық және нақтылық деңгейінің өсу қағидаты бойынша құрады.</w:t>
      </w:r>
    </w:p>
    <w:p>
      <w:pPr>
        <w:spacing w:after="0"/>
        <w:ind w:left="0"/>
        <w:jc w:val="both"/>
      </w:pPr>
      <w:r>
        <w:rPr>
          <w:rFonts w:ascii="Times New Roman"/>
          <w:b w:val="false"/>
          <w:i w:val="false"/>
          <w:color w:val="000000"/>
          <w:sz w:val="28"/>
        </w:rPr>
        <w:t>
      39. Оқыту процесі натураны зерттеу негізінде жүргізіледі. Сауатты суреттің негіздері:</w:t>
      </w:r>
    </w:p>
    <w:p>
      <w:pPr>
        <w:spacing w:after="0"/>
        <w:ind w:left="0"/>
        <w:jc w:val="both"/>
      </w:pPr>
      <w:r>
        <w:rPr>
          <w:rFonts w:ascii="Times New Roman"/>
          <w:b w:val="false"/>
          <w:i w:val="false"/>
          <w:color w:val="000000"/>
          <w:sz w:val="28"/>
        </w:rPr>
        <w:t>
      1) бейнені парақта үйлесімді құрастыру;</w:t>
      </w:r>
    </w:p>
    <w:p>
      <w:pPr>
        <w:spacing w:after="0"/>
        <w:ind w:left="0"/>
        <w:jc w:val="both"/>
      </w:pPr>
      <w:r>
        <w:rPr>
          <w:rFonts w:ascii="Times New Roman"/>
          <w:b w:val="false"/>
          <w:i w:val="false"/>
          <w:color w:val="000000"/>
          <w:sz w:val="28"/>
        </w:rPr>
        <w:t>
      2) пропорциялық және перспективалық құрылымның нақтылығы;</w:t>
      </w:r>
    </w:p>
    <w:p>
      <w:pPr>
        <w:spacing w:after="0"/>
        <w:ind w:left="0"/>
        <w:jc w:val="both"/>
      </w:pPr>
      <w:r>
        <w:rPr>
          <w:rFonts w:ascii="Times New Roman"/>
          <w:b w:val="false"/>
          <w:i w:val="false"/>
          <w:color w:val="000000"/>
          <w:sz w:val="28"/>
        </w:rPr>
        <w:t>
      3) сәуле мен көлеңкенің үйлесімді қатынасын штрихтық техникамен кәсіби жеткізу.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"Сурет салу" пәнінің Бағдарлама талаптары:</w:t>
      </w:r>
    </w:p>
    <w:p>
      <w:pPr>
        <w:spacing w:after="0"/>
        <w:ind w:left="0"/>
        <w:jc w:val="both"/>
      </w:pPr>
      <w:r>
        <w:rPr>
          <w:rFonts w:ascii="Times New Roman"/>
          <w:b w:val="false"/>
          <w:i w:val="false"/>
          <w:color w:val="000000"/>
          <w:sz w:val="28"/>
        </w:rPr>
        <w:t>
      1) білім алушы сурет туралы алғашқы мәліметтермен танысады, натураны эмоциямен қабылдауды, оны беттің жазықтығында бейнелеуді, беттің композициялық тұтастығы міндеттерін шешуді және қойылымның сипатына байланысты форматты таңдауды үйренеді;</w:t>
      </w:r>
    </w:p>
    <w:p>
      <w:pPr>
        <w:spacing w:after="0"/>
        <w:ind w:left="0"/>
        <w:jc w:val="both"/>
      </w:pPr>
      <w:r>
        <w:rPr>
          <w:rFonts w:ascii="Times New Roman"/>
          <w:b w:val="false"/>
          <w:i w:val="false"/>
          <w:color w:val="000000"/>
          <w:sz w:val="28"/>
        </w:rPr>
        <w:t>
      2) білім алушы перспектива заңдылықтарын, сәуле мен көлеңкенің үйлесімділігін, қысқа мерзімді жұмыстарды (адамның, жануарлардың, жеке заттардың, есінде сақталған суреттердің нобайларын), жұмыстарды жұмсақ графикалық материалдармен орындауды үйренеді;</w:t>
      </w:r>
    </w:p>
    <w:p>
      <w:pPr>
        <w:spacing w:after="0"/>
        <w:ind w:left="0"/>
        <w:jc w:val="both"/>
      </w:pPr>
      <w:r>
        <w:rPr>
          <w:rFonts w:ascii="Times New Roman"/>
          <w:b w:val="false"/>
          <w:i w:val="false"/>
          <w:color w:val="000000"/>
          <w:sz w:val="28"/>
        </w:rPr>
        <w:t>
      3) білім алушы графикалық материалдардың мәнерлік құралдарын меңгереді, заттардың формаларын, сипатын жеткізу дағдыларын алады, көрнекі перспектива түсінігімен танысады, қарапайым геометриялық денелердің перспективті құру қағидаттарын меңгереді және әр түрлі формалы заттардағы сәуле мен көлеңкенің үйлесімділігін бөлу зерттеледі;</w:t>
      </w:r>
    </w:p>
    <w:p>
      <w:pPr>
        <w:spacing w:after="0"/>
        <w:ind w:left="0"/>
        <w:jc w:val="both"/>
      </w:pPr>
      <w:r>
        <w:rPr>
          <w:rFonts w:ascii="Times New Roman"/>
          <w:b w:val="false"/>
          <w:i w:val="false"/>
          <w:color w:val="000000"/>
          <w:sz w:val="28"/>
        </w:rPr>
        <w:t xml:space="preserve">
      4) білім алушы портретті, натюрмортты, өрнекті, пейзажды салудың алғашқы дағдыларын меңгереді. </w:t>
      </w:r>
    </w:p>
    <w:p>
      <w:pPr>
        <w:spacing w:after="0"/>
        <w:ind w:left="0"/>
        <w:jc w:val="both"/>
      </w:pPr>
      <w:r>
        <w:rPr>
          <w:rFonts w:ascii="Times New Roman"/>
          <w:b w:val="false"/>
          <w:i w:val="false"/>
          <w:color w:val="000000"/>
          <w:sz w:val="28"/>
        </w:rPr>
        <w:t>
      41. "Сурет салу" оқу пәнінің мазмұны.</w:t>
      </w:r>
    </w:p>
    <w:p>
      <w:pPr>
        <w:spacing w:after="0"/>
        <w:ind w:left="0"/>
        <w:jc w:val="both"/>
      </w:pPr>
      <w:r>
        <w:rPr>
          <w:rFonts w:ascii="Times New Roman"/>
          <w:b w:val="false"/>
          <w:i w:val="false"/>
          <w:color w:val="000000"/>
          <w:sz w:val="28"/>
        </w:rPr>
        <w:t>
      1-тақырып. Кіріспе сабақ. Сурет - шынайы бейненің негізі. Бейнелеу тілінің шарттылығы, суретке арналған материалдар, графикалық бейнелеу тәсілдері. Графикалық материалдармен, олардың қасиеттерімен және қолдану тәсілдерімен танысу. Жаттығуларды орындау. Суретке арналған құралдар мен материалдар. Қара қарындаштар: қатты, жұмсақ. Түрлі-түсті қарындаштар. Түрлі-түсті қарындаштармен 5 минуттық ойындық үзілістер.</w:t>
      </w:r>
    </w:p>
    <w:p>
      <w:pPr>
        <w:spacing w:after="0"/>
        <w:ind w:left="0"/>
        <w:jc w:val="both"/>
      </w:pPr>
      <w:r>
        <w:rPr>
          <w:rFonts w:ascii="Times New Roman"/>
          <w:b w:val="false"/>
          <w:i w:val="false"/>
          <w:color w:val="000000"/>
          <w:sz w:val="28"/>
        </w:rPr>
        <w:t xml:space="preserve">
      2-тақырып. Сызықтар. Сызықтардың негізгі түрлері және бағыттары. Тік, доғал тәріздес, толқын тәріздес, сынық сызықтар. Сызықтардың бағыттары туралы түсінік. Моториканы дамыту. </w:t>
      </w:r>
    </w:p>
    <w:p>
      <w:pPr>
        <w:spacing w:after="0"/>
        <w:ind w:left="0"/>
        <w:jc w:val="both"/>
      </w:pPr>
      <w:r>
        <w:rPr>
          <w:rFonts w:ascii="Times New Roman"/>
          <w:b w:val="false"/>
          <w:i w:val="false"/>
          <w:color w:val="000000"/>
          <w:sz w:val="28"/>
        </w:rPr>
        <w:t>
      3-тақырып. Геометриялық формалар. Негізгі геометриялық формалар мен денелер заттардың формаларының негізі. Заттардың формалары туралы түсінікті, жолақтар арасындағы айырмашылықты, көлемді формалар және көлем сезімін дамыту.</w:t>
      </w:r>
    </w:p>
    <w:p>
      <w:pPr>
        <w:spacing w:after="0"/>
        <w:ind w:left="0"/>
        <w:jc w:val="both"/>
      </w:pPr>
      <w:r>
        <w:rPr>
          <w:rFonts w:ascii="Times New Roman"/>
          <w:b w:val="false"/>
          <w:i w:val="false"/>
          <w:color w:val="000000"/>
          <w:sz w:val="28"/>
        </w:rPr>
        <w:t>
      4-тақырып. Бояулар әлемі. Табиғи формалар мен тұрмыстық заттардың бояқтары арқылы "Түс" түсінігін беру. Жылы және суық түстермен танысу.</w:t>
      </w:r>
    </w:p>
    <w:p>
      <w:pPr>
        <w:spacing w:after="0"/>
        <w:ind w:left="0"/>
        <w:jc w:val="both"/>
      </w:pPr>
      <w:r>
        <w:rPr>
          <w:rFonts w:ascii="Times New Roman"/>
          <w:b w:val="false"/>
          <w:i w:val="false"/>
          <w:color w:val="000000"/>
          <w:sz w:val="28"/>
        </w:rPr>
        <w:t>
      5-тақырып. Құрастыру. Натюрморт жанры. Натюрмортты салу негізінде композициялық орналастырудың қарапайым түсініктері: беттің ортасы, жоғары-төмен, сол жағы-оң жағы, жақын-алыс. Қарапайым пропорциялық қатынастар: биік-аласа, кең-тар, ұзын-қысқа. Көлемдік қатынастар: үлкен-кіші.</w:t>
      </w:r>
    </w:p>
    <w:p>
      <w:pPr>
        <w:spacing w:after="0"/>
        <w:ind w:left="0"/>
        <w:jc w:val="both"/>
      </w:pPr>
      <w:r>
        <w:rPr>
          <w:rFonts w:ascii="Times New Roman"/>
          <w:b w:val="false"/>
          <w:i w:val="false"/>
          <w:color w:val="000000"/>
          <w:sz w:val="28"/>
        </w:rPr>
        <w:t>
      6-тақырып. Өсімдіктер және суретші. Өсімдік тектес өрнек. Өсімдіктерді салу. Өсімдік тектес өрнектердің элементі ретінде өсімдіктермен, гүлдермен, жапырақтармен танысу.</w:t>
      </w:r>
    </w:p>
    <w:p>
      <w:pPr>
        <w:spacing w:after="0"/>
        <w:ind w:left="0"/>
        <w:jc w:val="both"/>
      </w:pPr>
      <w:r>
        <w:rPr>
          <w:rFonts w:ascii="Times New Roman"/>
          <w:b w:val="false"/>
          <w:i w:val="false"/>
          <w:color w:val="000000"/>
          <w:sz w:val="28"/>
        </w:rPr>
        <w:t>
      7-тақырып. Тақырыптық сурет. "Граттаж" техникасы. Қара фонның жаңа жылдық мерекелік көңіл-күйге сәйкес көңілді-ашық түстік шешімдермен кереғарлығының мәнерлігі. Композициямен жұмыс.</w:t>
      </w:r>
    </w:p>
    <w:p>
      <w:pPr>
        <w:spacing w:after="0"/>
        <w:ind w:left="0"/>
        <w:jc w:val="both"/>
      </w:pPr>
      <w:r>
        <w:rPr>
          <w:rFonts w:ascii="Times New Roman"/>
          <w:b w:val="false"/>
          <w:i w:val="false"/>
          <w:color w:val="000000"/>
          <w:sz w:val="28"/>
        </w:rPr>
        <w:t>
      8-тақырып. Түрлі материалдармен жұмыстың техникалық тәсілдері. Аралас техникадағы "Аяз әйнекке әшекейлерін салады" композициясы. Акварельдің балауыз борларымен үйлесімі. Қиялды және бейнелі ойлауды дамыту. Акварельмен және балауыз борлармен жұмыстың техникалық тәсілдері туралы білімді кеңейту. Елестету бойынша композицияның сызықтық суретін құру. Жұмыстың жаңа тәсілдерін меңгеру – балауыз борларымен немесе майлы пастельмен, баяу сызықтармен, штрихтармен, нүктелермен сурет салу. Түстен түске ағатындай акварельді түсіру дағдыларын бекіту.</w:t>
      </w:r>
    </w:p>
    <w:p>
      <w:pPr>
        <w:spacing w:after="0"/>
        <w:ind w:left="0"/>
        <w:jc w:val="both"/>
      </w:pPr>
      <w:r>
        <w:rPr>
          <w:rFonts w:ascii="Times New Roman"/>
          <w:b w:val="false"/>
          <w:i w:val="false"/>
          <w:color w:val="000000"/>
          <w:sz w:val="28"/>
        </w:rPr>
        <w:t xml:space="preserve">
      9-тақырып. Ритм. Дайындамалар бойынша қарапайым ритмді құруға арналған жаттығулар. "Жыл құстары" тақырыбына құрылған ритмикалық композиция. </w:t>
      </w:r>
    </w:p>
    <w:p>
      <w:pPr>
        <w:spacing w:after="0"/>
        <w:ind w:left="0"/>
        <w:jc w:val="both"/>
      </w:pPr>
      <w:r>
        <w:rPr>
          <w:rFonts w:ascii="Times New Roman"/>
          <w:b w:val="false"/>
          <w:i w:val="false"/>
          <w:color w:val="000000"/>
          <w:sz w:val="28"/>
        </w:rPr>
        <w:t>
      10-тақырып. Өрнек. Геометриялық дайындамалар бойынша жолақтағы, квадраттағы, ромбтағы өрнек. Шеңбердегі өрнек "Тағамды сәндейміз", жолақтағы өрнек "Құмыраны сәндейміз".</w:t>
      </w:r>
    </w:p>
    <w:p>
      <w:pPr>
        <w:spacing w:after="0"/>
        <w:ind w:left="0"/>
        <w:jc w:val="both"/>
      </w:pPr>
      <w:r>
        <w:rPr>
          <w:rFonts w:ascii="Times New Roman"/>
          <w:b w:val="false"/>
          <w:i w:val="false"/>
          <w:color w:val="000000"/>
          <w:sz w:val="28"/>
        </w:rPr>
        <w:t xml:space="preserve">
      11-тақырып. Портрет. Портрет жанры және портретші-суретші. Портреттегі мінез, сезім, көңіл-күй: мейірімді-қатыгез, мұң-қуаныш. Портрет жанрында "Менің мейірімді атам", "Қатыгез сиқыршы", "Таңғалу", "Қуаныш", "Мұң" тақырыптарындағы композиция. Портрет жанры, жеке ерекшеліктері және адамдардың бет-әлпеттерінің типтері туралы түсінік. </w:t>
      </w:r>
    </w:p>
    <w:p>
      <w:pPr>
        <w:spacing w:after="0"/>
        <w:ind w:left="0"/>
        <w:jc w:val="both"/>
      </w:pPr>
      <w:r>
        <w:rPr>
          <w:rFonts w:ascii="Times New Roman"/>
          <w:b w:val="false"/>
          <w:i w:val="false"/>
          <w:color w:val="000000"/>
          <w:sz w:val="28"/>
        </w:rPr>
        <w:t xml:space="preserve">
      Ауызды, қастарды, көзді салу кезінде мимикалық өзгерістер арқылы көңіл-күйді, эмоцияны жеткізу тәсілдерімен жұмыс. Портретте адамдардың жас ерекшеліктерін жеткізумен танысу. </w:t>
      </w:r>
    </w:p>
    <w:p>
      <w:pPr>
        <w:spacing w:after="0"/>
        <w:ind w:left="0"/>
        <w:jc w:val="both"/>
      </w:pPr>
      <w:r>
        <w:rPr>
          <w:rFonts w:ascii="Times New Roman"/>
          <w:b w:val="false"/>
          <w:i w:val="false"/>
          <w:color w:val="000000"/>
          <w:sz w:val="28"/>
        </w:rPr>
        <w:t>
      12-тақырып. Натюрморт. Натюрморт жанрындағы аралас техникадағы "Анаға арналған мерекелік гүлшоғы" тақырыбындағы композиция: дымқыл бойынша, монотипия, шашу, үрлеу және басқалары. Натюрморт жанры туралы түсінікті бекіту. Бейнені алу тәсілдері, техникалық тәсілдердің көп түрлілігі және олардың мәнерлеу ерекшеліктері туралы білімді кеңейту.</w:t>
      </w:r>
    </w:p>
    <w:p>
      <w:pPr>
        <w:spacing w:after="0"/>
        <w:ind w:left="0"/>
        <w:jc w:val="both"/>
      </w:pPr>
      <w:r>
        <w:rPr>
          <w:rFonts w:ascii="Times New Roman"/>
          <w:b w:val="false"/>
          <w:i w:val="false"/>
          <w:color w:val="000000"/>
          <w:sz w:val="28"/>
        </w:rPr>
        <w:t>
      Дымқылданған қағазға акварельді жағу дағдыларын бекіту, мәнерлі формаларды табу, жағу, "монотипия", "үрлеу" тағы сал сияқты техниканың көмегімен бейнені (жапырақтарын, қауыздарын) орындау.</w:t>
      </w:r>
    </w:p>
    <w:p>
      <w:pPr>
        <w:spacing w:after="0"/>
        <w:ind w:left="0"/>
        <w:jc w:val="both"/>
      </w:pPr>
      <w:r>
        <w:rPr>
          <w:rFonts w:ascii="Times New Roman"/>
          <w:b w:val="false"/>
          <w:i w:val="false"/>
          <w:color w:val="000000"/>
          <w:sz w:val="28"/>
        </w:rPr>
        <w:t>
      13-тақырып. Тақырыптық сурет салу. Наурызды тойлау дәстүрлерімен, ұлттық тұрмыстың атрибуттарымен танысу. Оқулықтарға, үлгілерге, өрнектердің шаблондарына сүйене отырып адамдардың, жануарлардың, ұлттық бұйымдардың және өрнектердің фигураларын енгізіп, көпфигуралы композицияны құру. Қиялды және елестетуді дамыту. Ұжымда жұмыс істеу білігі.</w:t>
      </w:r>
    </w:p>
    <w:p>
      <w:pPr>
        <w:spacing w:after="0"/>
        <w:ind w:left="0"/>
        <w:jc w:val="both"/>
      </w:pPr>
      <w:r>
        <w:rPr>
          <w:rFonts w:ascii="Times New Roman"/>
          <w:b w:val="false"/>
          <w:i w:val="false"/>
          <w:color w:val="000000"/>
          <w:sz w:val="28"/>
        </w:rPr>
        <w:t>
      14-тақырып. Сұлба. Сұлба, қара бейненің жарық фондағы кереғарлығының мәнерлік ерекшеліктері туралы түсінік. Сұлбалық композиция құру дағдыларын меңгеру. Ақшыл фонда (бұл кезде сұлбаның өзі салынады) күңгірт материалдармен жұмыс істеу тәсілдерін қолдану немесе керісінше күңгірт фонда ашық материалдармен орындау (бұл кезде сұлбаның артындағы фон салынады). Қылқаламмен ғана емес, сондай-ақ поролонды тығынмен жұмыс істеу дағдыларын меңгеру. "Түнгі ағаштар", "Түнгі қала" композициясы.</w:t>
      </w:r>
    </w:p>
    <w:p>
      <w:pPr>
        <w:spacing w:after="0"/>
        <w:ind w:left="0"/>
        <w:jc w:val="both"/>
      </w:pPr>
      <w:r>
        <w:rPr>
          <w:rFonts w:ascii="Times New Roman"/>
          <w:b w:val="false"/>
          <w:i w:val="false"/>
          <w:color w:val="000000"/>
          <w:sz w:val="28"/>
        </w:rPr>
        <w:t>
      15-тақырып. Бедерлі сурет салу. Композицияның сызықтық суреті және суретке желімді бедерді жабыстыру. Бедердің көркем суреті. "Бедер" түсінігін бекіту. Фактура және әр түрлі материалдар сезімін дамыту. Аралас техникада "Әтеш", "Тауыс" композициясы: ПВА (поливинилацетат) желімі, гуашь, акрил бояулары.</w:t>
      </w:r>
    </w:p>
    <w:p>
      <w:pPr>
        <w:spacing w:after="0"/>
        <w:ind w:left="0"/>
        <w:jc w:val="both"/>
      </w:pPr>
      <w:r>
        <w:rPr>
          <w:rFonts w:ascii="Times New Roman"/>
          <w:b w:val="false"/>
          <w:i w:val="false"/>
          <w:color w:val="000000"/>
          <w:sz w:val="28"/>
        </w:rPr>
        <w:t xml:space="preserve">
      16-тақырып. Пейзаж. Табиғат және суретші. Пейзаж жанры. Суретші – пейзажшы. Ландшафт және оның ерекшеліктері. Жыл мезгілдері, ауа-райы, уақыт және олардың пейзаждық композицияда көрініс табуы. Пейзаж жанрымен, табиғат ерекшеліктерімен және бейнелеу өнерінде оларды жеткізу тәсілдерімен танысу. Табиғат жағдайын жеткізудегі түс. Түрлі ағаштардың бейнесін бейнелеуге арналған жаттығулар. </w:t>
      </w:r>
    </w:p>
    <w:p>
      <w:pPr>
        <w:spacing w:after="0"/>
        <w:ind w:left="0"/>
        <w:jc w:val="both"/>
      </w:pPr>
      <w:r>
        <w:rPr>
          <w:rFonts w:ascii="Times New Roman"/>
          <w:b w:val="false"/>
          <w:i w:val="false"/>
          <w:color w:val="000000"/>
          <w:sz w:val="28"/>
        </w:rPr>
        <w:t>
      Бала жасына қолжетімді болуын ескеріп, ағаштардың құрылымын және олардың діңгектері мен бұтақтарын, түрлі ағаштарды бейнелеу тәсілдерін меңгеру. Кеңістікті жеткізуге қойылатын қарапайым талаптарды сақтай отырып, екі планды композицияны құру: жақын-алыс, алыстаған сайын кішкентай болу.</w:t>
      </w:r>
    </w:p>
    <w:p>
      <w:pPr>
        <w:spacing w:after="0"/>
        <w:ind w:left="0"/>
        <w:jc w:val="both"/>
      </w:pPr>
      <w:r>
        <w:rPr>
          <w:rFonts w:ascii="Times New Roman"/>
          <w:b w:val="false"/>
          <w:i w:val="false"/>
          <w:color w:val="000000"/>
          <w:sz w:val="28"/>
        </w:rPr>
        <w:t xml:space="preserve">
      "Тауға бару", "Менің әжем тұратын ауыл", "Саяжайда" тақырыптарына құрылған композиция. </w:t>
      </w:r>
    </w:p>
    <w:p>
      <w:pPr>
        <w:spacing w:after="0"/>
        <w:ind w:left="0"/>
        <w:jc w:val="both"/>
      </w:pPr>
      <w:r>
        <w:rPr>
          <w:rFonts w:ascii="Times New Roman"/>
          <w:b w:val="false"/>
          <w:i w:val="false"/>
          <w:color w:val="000000"/>
          <w:sz w:val="28"/>
        </w:rPr>
        <w:t xml:space="preserve">
      17-тақырып. Архитектура және суретші. Архитектор мамандығы. Өнердегі архитектуралық пейзаж. Архитектуралық құрылыстардың әр түрлілігі. Архитектуралық ғимараттардың түрлерімен танысу: мұнаралар, үйлер, сарайлар. Жинақталған дағдыларын қорытынды жұмыс барысында көрсету. Құрылыстың жеке бөліктерін салуға арналған жаттығулар (терезе, төбесі, күмбезі, қабырғалары және сол сияқты). Дайындамалар бойынша құрылыстарды салуға арналған жаттығулар "Сиқыршының сарайы" шаблоны. "Мен үлкен қалада өмір сүремін", "Менің қаламның бояулары", "Ескі қала" және басқа да тақырыптарға арналған архитектуралық композициялар. </w:t>
      </w:r>
    </w:p>
    <w:p>
      <w:pPr>
        <w:spacing w:after="0"/>
        <w:ind w:left="0"/>
        <w:jc w:val="both"/>
      </w:pPr>
      <w:r>
        <w:rPr>
          <w:rFonts w:ascii="Times New Roman"/>
          <w:b w:val="false"/>
          <w:i w:val="false"/>
          <w:color w:val="000000"/>
          <w:sz w:val="28"/>
        </w:rPr>
        <w:t xml:space="preserve">
      42. "Сурет салу" пәнін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туарлы алғашқы мәліметтерді біледі;</w:t>
      </w:r>
    </w:p>
    <w:p>
      <w:pPr>
        <w:spacing w:after="0"/>
        <w:ind w:left="0"/>
        <w:jc w:val="both"/>
      </w:pPr>
      <w:r>
        <w:rPr>
          <w:rFonts w:ascii="Times New Roman"/>
          <w:b w:val="false"/>
          <w:i w:val="false"/>
          <w:color w:val="000000"/>
          <w:sz w:val="28"/>
        </w:rPr>
        <w:t>
      2) қарындашпен, бояулармен, қылқаламмен сурет салуды біледі;</w:t>
      </w:r>
    </w:p>
    <w:p>
      <w:pPr>
        <w:spacing w:after="0"/>
        <w:ind w:left="0"/>
        <w:jc w:val="both"/>
      </w:pPr>
      <w:r>
        <w:rPr>
          <w:rFonts w:ascii="Times New Roman"/>
          <w:b w:val="false"/>
          <w:i w:val="false"/>
          <w:color w:val="000000"/>
          <w:sz w:val="28"/>
        </w:rPr>
        <w:t>
      3) түстік гамманы біледі;</w:t>
      </w:r>
    </w:p>
    <w:p>
      <w:pPr>
        <w:spacing w:after="0"/>
        <w:ind w:left="0"/>
        <w:jc w:val="both"/>
      </w:pPr>
      <w:r>
        <w:rPr>
          <w:rFonts w:ascii="Times New Roman"/>
          <w:b w:val="false"/>
          <w:i w:val="false"/>
          <w:color w:val="000000"/>
          <w:sz w:val="28"/>
        </w:rPr>
        <w:t>
      4) Бағдарлама шеңберіндегі терминдерді біледі;</w:t>
      </w:r>
    </w:p>
    <w:p>
      <w:pPr>
        <w:spacing w:after="0"/>
        <w:ind w:left="0"/>
        <w:jc w:val="both"/>
      </w:pPr>
      <w:r>
        <w:rPr>
          <w:rFonts w:ascii="Times New Roman"/>
          <w:b w:val="false"/>
          <w:i w:val="false"/>
          <w:color w:val="000000"/>
          <w:sz w:val="28"/>
        </w:rPr>
        <w:t>
      5) бет жазықтығында натураны бейнелеуді біледі;</w:t>
      </w:r>
    </w:p>
    <w:p>
      <w:pPr>
        <w:spacing w:after="0"/>
        <w:ind w:left="0"/>
        <w:jc w:val="both"/>
      </w:pPr>
      <w:r>
        <w:rPr>
          <w:rFonts w:ascii="Times New Roman"/>
          <w:b w:val="false"/>
          <w:i w:val="false"/>
          <w:color w:val="000000"/>
          <w:sz w:val="28"/>
        </w:rPr>
        <w:t>
      6) беттің композициялық тұтастық міндетін шеше алады;</w:t>
      </w:r>
    </w:p>
    <w:p>
      <w:pPr>
        <w:spacing w:after="0"/>
        <w:ind w:left="0"/>
        <w:jc w:val="both"/>
      </w:pPr>
      <w:r>
        <w:rPr>
          <w:rFonts w:ascii="Times New Roman"/>
          <w:b w:val="false"/>
          <w:i w:val="false"/>
          <w:color w:val="000000"/>
          <w:sz w:val="28"/>
        </w:rPr>
        <w:t>
      7) қойылымның сипатына қарай форматты таңдай алады;</w:t>
      </w:r>
    </w:p>
    <w:p>
      <w:pPr>
        <w:spacing w:after="0"/>
        <w:ind w:left="0"/>
        <w:jc w:val="both"/>
      </w:pPr>
      <w:r>
        <w:rPr>
          <w:rFonts w:ascii="Times New Roman"/>
          <w:b w:val="false"/>
          <w:i w:val="false"/>
          <w:color w:val="000000"/>
          <w:sz w:val="28"/>
        </w:rPr>
        <w:t>
      8) перспектива, сәуле мен көлеңкенің үйлесімділігінің заңдылықтарын біледі;</w:t>
      </w:r>
    </w:p>
    <w:p>
      <w:pPr>
        <w:spacing w:after="0"/>
        <w:ind w:left="0"/>
        <w:jc w:val="both"/>
      </w:pPr>
      <w:r>
        <w:rPr>
          <w:rFonts w:ascii="Times New Roman"/>
          <w:b w:val="false"/>
          <w:i w:val="false"/>
          <w:color w:val="000000"/>
          <w:sz w:val="28"/>
        </w:rPr>
        <w:t>
      9) сурет салу техникасының алғашқы дағдыларын біледі;</w:t>
      </w:r>
    </w:p>
    <w:p>
      <w:pPr>
        <w:spacing w:after="0"/>
        <w:ind w:left="0"/>
        <w:jc w:val="both"/>
      </w:pPr>
      <w:r>
        <w:rPr>
          <w:rFonts w:ascii="Times New Roman"/>
          <w:b w:val="false"/>
          <w:i w:val="false"/>
          <w:color w:val="000000"/>
          <w:sz w:val="28"/>
        </w:rPr>
        <w:t>
      10) дайындық материалдарымен: нобайлармен, суреттемелермен, эскиздармен жұмыстың алғашқы дағдыларына ие болады;</w:t>
      </w:r>
    </w:p>
    <w:p>
      <w:pPr>
        <w:spacing w:after="0"/>
        <w:ind w:left="0"/>
        <w:jc w:val="both"/>
      </w:pPr>
      <w:r>
        <w:rPr>
          <w:rFonts w:ascii="Times New Roman"/>
          <w:b w:val="false"/>
          <w:i w:val="false"/>
          <w:color w:val="000000"/>
          <w:sz w:val="28"/>
        </w:rPr>
        <w:t>
      11) қоршаған шынайылықты графикалық құралдармен сауатты түрде жеткізе алады;</w:t>
      </w:r>
    </w:p>
    <w:p>
      <w:pPr>
        <w:spacing w:after="0"/>
        <w:ind w:left="0"/>
        <w:jc w:val="both"/>
      </w:pPr>
      <w:r>
        <w:rPr>
          <w:rFonts w:ascii="Times New Roman"/>
          <w:b w:val="false"/>
          <w:i w:val="false"/>
          <w:color w:val="000000"/>
          <w:sz w:val="28"/>
        </w:rPr>
        <w:t>
      12) портретті, натюрмортты, пейзажды, өрнекті сала алады.</w:t>
      </w:r>
    </w:p>
    <w:p>
      <w:pPr>
        <w:spacing w:after="0"/>
        <w:ind w:left="0"/>
        <w:jc w:val="both"/>
      </w:pPr>
      <w:r>
        <w:rPr>
          <w:rFonts w:ascii="Times New Roman"/>
          <w:b w:val="false"/>
          <w:i w:val="false"/>
          <w:color w:val="000000"/>
          <w:sz w:val="28"/>
        </w:rPr>
        <w:t>
      43. "Илеу" білім беру Бағдарламасының мақсаты: бала тұлғасының өзін өзі танытуына жағдай жасау, көркемдік шығармашылық саласындағы алғашқы білім, білік және дағдылар кешенін қалыптастыру.</w:t>
      </w:r>
    </w:p>
    <w:p>
      <w:pPr>
        <w:spacing w:after="0"/>
        <w:ind w:left="0"/>
        <w:jc w:val="both"/>
      </w:pPr>
      <w:r>
        <w:rPr>
          <w:rFonts w:ascii="Times New Roman"/>
          <w:b w:val="false"/>
          <w:i w:val="false"/>
          <w:color w:val="000000"/>
          <w:sz w:val="28"/>
        </w:rPr>
        <w:t>
      44.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мүсіннің әр түрлі түрлері және жанрларымен танысу;</w:t>
      </w:r>
    </w:p>
    <w:p>
      <w:pPr>
        <w:spacing w:after="0"/>
        <w:ind w:left="0"/>
        <w:jc w:val="both"/>
      </w:pPr>
      <w:r>
        <w:rPr>
          <w:rFonts w:ascii="Times New Roman"/>
          <w:b w:val="false"/>
          <w:i w:val="false"/>
          <w:color w:val="000000"/>
          <w:sz w:val="28"/>
        </w:rPr>
        <w:t>
      2) жұмыстың алғашқы дағдыларын меңгеру;</w:t>
      </w:r>
    </w:p>
    <w:p>
      <w:pPr>
        <w:spacing w:after="0"/>
        <w:ind w:left="0"/>
        <w:jc w:val="both"/>
      </w:pPr>
      <w:r>
        <w:rPr>
          <w:rFonts w:ascii="Times New Roman"/>
          <w:b w:val="false"/>
          <w:i w:val="false"/>
          <w:color w:val="000000"/>
          <w:sz w:val="28"/>
        </w:rPr>
        <w:t>
      3) алақанмен және саусақтармен басқарудың техникалық тәсілдерін меңгеру;</w:t>
      </w:r>
    </w:p>
    <w:p>
      <w:pPr>
        <w:spacing w:after="0"/>
        <w:ind w:left="0"/>
        <w:jc w:val="both"/>
      </w:pPr>
      <w:r>
        <w:rPr>
          <w:rFonts w:ascii="Times New Roman"/>
          <w:b w:val="false"/>
          <w:i w:val="false"/>
          <w:color w:val="000000"/>
          <w:sz w:val="28"/>
        </w:rPr>
        <w:t>
      4) шығармашылық даралықты көрсететін ерекше туындыларды жасау;</w:t>
      </w:r>
    </w:p>
    <w:p>
      <w:pPr>
        <w:spacing w:after="0"/>
        <w:ind w:left="0"/>
        <w:jc w:val="both"/>
      </w:pPr>
      <w:r>
        <w:rPr>
          <w:rFonts w:ascii="Times New Roman"/>
          <w:b w:val="false"/>
          <w:i w:val="false"/>
          <w:color w:val="000000"/>
          <w:sz w:val="28"/>
        </w:rPr>
        <w:t>
      5)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қисынды ойлауын, есте сақтау жадын, зейінін дамыту;</w:t>
      </w:r>
    </w:p>
    <w:p>
      <w:pPr>
        <w:spacing w:after="0"/>
        <w:ind w:left="0"/>
        <w:jc w:val="both"/>
      </w:pPr>
      <w:r>
        <w:rPr>
          <w:rFonts w:ascii="Times New Roman"/>
          <w:b w:val="false"/>
          <w:i w:val="false"/>
          <w:color w:val="000000"/>
          <w:sz w:val="28"/>
        </w:rPr>
        <w:t>
      2) ұсақ моториканы және қолдың саусақтарының қимылын үйлестіруді дамыту;</w:t>
      </w:r>
    </w:p>
    <w:p>
      <w:pPr>
        <w:spacing w:after="0"/>
        <w:ind w:left="0"/>
        <w:jc w:val="both"/>
      </w:pPr>
      <w:r>
        <w:rPr>
          <w:rFonts w:ascii="Times New Roman"/>
          <w:b w:val="false"/>
          <w:i w:val="false"/>
          <w:color w:val="000000"/>
          <w:sz w:val="28"/>
        </w:rPr>
        <w:t>
      3) көлемді форманы қабылдауды, кеңістіктік ойлауды, елестетуді, есте сақтау жадын дамыту;</w:t>
      </w:r>
    </w:p>
    <w:p>
      <w:pPr>
        <w:spacing w:after="0"/>
        <w:ind w:left="0"/>
        <w:jc w:val="both"/>
      </w:pPr>
      <w:r>
        <w:rPr>
          <w:rFonts w:ascii="Times New Roman"/>
          <w:b w:val="false"/>
          <w:i w:val="false"/>
          <w:color w:val="000000"/>
          <w:sz w:val="28"/>
        </w:rPr>
        <w:t>
      4) форманың пропорциялардағы және пластикасындағы гармония сезімін дамыту;</w:t>
      </w:r>
    </w:p>
    <w:p>
      <w:pPr>
        <w:spacing w:after="0"/>
        <w:ind w:left="0"/>
        <w:jc w:val="both"/>
      </w:pPr>
      <w:r>
        <w:rPr>
          <w:rFonts w:ascii="Times New Roman"/>
          <w:b w:val="false"/>
          <w:i w:val="false"/>
          <w:color w:val="000000"/>
          <w:sz w:val="28"/>
        </w:rPr>
        <w:t>
      5) байқампаздықты және көру арқылы есте сақтау жадын, мүсіндеу материалдарын және олардың мүмкіндіктерін түсінуді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мүсіндеу жұмыстарының барлық түрін жеке орындауға дайындықтарын тәрбиелеу;</w:t>
      </w:r>
    </w:p>
    <w:p>
      <w:pPr>
        <w:spacing w:after="0"/>
        <w:ind w:left="0"/>
        <w:jc w:val="both"/>
      </w:pPr>
      <w:r>
        <w:rPr>
          <w:rFonts w:ascii="Times New Roman"/>
          <w:b w:val="false"/>
          <w:i w:val="false"/>
          <w:color w:val="000000"/>
          <w:sz w:val="28"/>
        </w:rPr>
        <w:t xml:space="preserve">
      2) қоршаған өмірдегі заттар мен көріністерді шығармашылықпен қабылдауды дамыту; </w:t>
      </w:r>
    </w:p>
    <w:p>
      <w:pPr>
        <w:spacing w:after="0"/>
        <w:ind w:left="0"/>
        <w:jc w:val="both"/>
      </w:pPr>
      <w:r>
        <w:rPr>
          <w:rFonts w:ascii="Times New Roman"/>
          <w:b w:val="false"/>
          <w:i w:val="false"/>
          <w:color w:val="000000"/>
          <w:sz w:val="28"/>
        </w:rPr>
        <w:t xml:space="preserve">
      3) табиғаттағы және қоршаған ортадағы әсемдікті көру қабілетін қалыптастыру және оларды мүсіндеу жұмыстарында көрсете білу; </w:t>
      </w:r>
    </w:p>
    <w:p>
      <w:pPr>
        <w:spacing w:after="0"/>
        <w:ind w:left="0"/>
        <w:jc w:val="both"/>
      </w:pPr>
      <w:r>
        <w:rPr>
          <w:rFonts w:ascii="Times New Roman"/>
          <w:b w:val="false"/>
          <w:i w:val="false"/>
          <w:color w:val="000000"/>
          <w:sz w:val="28"/>
        </w:rPr>
        <w:t>
      4) жұмысты орындау барысында жауапкершілікті тәрбиелеу.</w:t>
      </w:r>
    </w:p>
    <w:p>
      <w:pPr>
        <w:spacing w:after="0"/>
        <w:ind w:left="0"/>
        <w:jc w:val="both"/>
      </w:pPr>
      <w:r>
        <w:rPr>
          <w:rFonts w:ascii="Times New Roman"/>
          <w:b w:val="false"/>
          <w:i w:val="false"/>
          <w:color w:val="000000"/>
          <w:sz w:val="28"/>
        </w:rPr>
        <w:t xml:space="preserve">
      45. Илеудің негізгі техникалық тәсілдері: </w:t>
      </w:r>
    </w:p>
    <w:p>
      <w:pPr>
        <w:spacing w:after="0"/>
        <w:ind w:left="0"/>
        <w:jc w:val="both"/>
      </w:pPr>
      <w:r>
        <w:rPr>
          <w:rFonts w:ascii="Times New Roman"/>
          <w:b w:val="false"/>
          <w:i w:val="false"/>
          <w:color w:val="000000"/>
          <w:sz w:val="28"/>
        </w:rPr>
        <w:t xml:space="preserve">
      1) алақанды айналдыра отырып шар тәріздес форманы домалақтау; </w:t>
      </w:r>
    </w:p>
    <w:p>
      <w:pPr>
        <w:spacing w:after="0"/>
        <w:ind w:left="0"/>
        <w:jc w:val="both"/>
      </w:pPr>
      <w:r>
        <w:rPr>
          <w:rFonts w:ascii="Times New Roman"/>
          <w:b w:val="false"/>
          <w:i w:val="false"/>
          <w:color w:val="000000"/>
          <w:sz w:val="28"/>
        </w:rPr>
        <w:t>
      2) алақанның бойымен цилиндр тәріздес ("шұжық" тәріздес) форманы жаймалау;</w:t>
      </w:r>
    </w:p>
    <w:p>
      <w:pPr>
        <w:spacing w:after="0"/>
        <w:ind w:left="0"/>
        <w:jc w:val="both"/>
      </w:pPr>
      <w:r>
        <w:rPr>
          <w:rFonts w:ascii="Times New Roman"/>
          <w:b w:val="false"/>
          <w:i w:val="false"/>
          <w:color w:val="000000"/>
          <w:sz w:val="28"/>
        </w:rPr>
        <w:t xml:space="preserve">
      3) шар тәріздес және цилиндр тәріздес дайындап қойған заттарды жалпақтау; </w:t>
      </w:r>
    </w:p>
    <w:p>
      <w:pPr>
        <w:spacing w:after="0"/>
        <w:ind w:left="0"/>
        <w:jc w:val="both"/>
      </w:pPr>
      <w:r>
        <w:rPr>
          <w:rFonts w:ascii="Times New Roman"/>
          <w:b w:val="false"/>
          <w:i w:val="false"/>
          <w:color w:val="000000"/>
          <w:sz w:val="28"/>
        </w:rPr>
        <w:t xml:space="preserve">
      4) бөлшектерді екі немесе үш саусақпен шымшылау; </w:t>
      </w:r>
    </w:p>
    <w:p>
      <w:pPr>
        <w:spacing w:after="0"/>
        <w:ind w:left="0"/>
        <w:jc w:val="both"/>
      </w:pPr>
      <w:r>
        <w:rPr>
          <w:rFonts w:ascii="Times New Roman"/>
          <w:b w:val="false"/>
          <w:i w:val="false"/>
          <w:color w:val="000000"/>
          <w:sz w:val="28"/>
        </w:rPr>
        <w:t>
      5) заттың бетін тегістеу.</w:t>
      </w:r>
    </w:p>
    <w:p>
      <w:pPr>
        <w:spacing w:after="0"/>
        <w:ind w:left="0"/>
        <w:jc w:val="both"/>
      </w:pPr>
      <w:r>
        <w:rPr>
          <w:rFonts w:ascii="Times New Roman"/>
          <w:b w:val="false"/>
          <w:i w:val="false"/>
          <w:color w:val="000000"/>
          <w:sz w:val="28"/>
        </w:rPr>
        <w:t>
      Илеудің негізгі қағидаттары:</w:t>
      </w:r>
    </w:p>
    <w:p>
      <w:pPr>
        <w:spacing w:after="0"/>
        <w:ind w:left="0"/>
        <w:jc w:val="both"/>
      </w:pPr>
      <w:r>
        <w:rPr>
          <w:rFonts w:ascii="Times New Roman"/>
          <w:b w:val="false"/>
          <w:i w:val="false"/>
          <w:color w:val="000000"/>
          <w:sz w:val="28"/>
        </w:rPr>
        <w:t>
      1) болашақ фигуралардың дайындама бөліктерін қысу арқылы қосу;</w:t>
      </w:r>
    </w:p>
    <w:p>
      <w:pPr>
        <w:spacing w:after="0"/>
        <w:ind w:left="0"/>
        <w:jc w:val="both"/>
      </w:pPr>
      <w:r>
        <w:rPr>
          <w:rFonts w:ascii="Times New Roman"/>
          <w:b w:val="false"/>
          <w:i w:val="false"/>
          <w:color w:val="000000"/>
          <w:sz w:val="28"/>
        </w:rPr>
        <w:t xml:space="preserve">
      2) материалдың тұтас бөлігінен фигураны тартып шығару. </w:t>
      </w:r>
    </w:p>
    <w:p>
      <w:pPr>
        <w:spacing w:after="0"/>
        <w:ind w:left="0"/>
        <w:jc w:val="both"/>
      </w:pPr>
      <w:r>
        <w:rPr>
          <w:rFonts w:ascii="Times New Roman"/>
          <w:b w:val="false"/>
          <w:i w:val="false"/>
          <w:color w:val="000000"/>
          <w:sz w:val="28"/>
        </w:rPr>
        <w:t>
      46. "Илеу" пәнінің Бағдарлама талаптары:</w:t>
      </w:r>
    </w:p>
    <w:p>
      <w:pPr>
        <w:spacing w:after="0"/>
        <w:ind w:left="0"/>
        <w:jc w:val="both"/>
      </w:pPr>
      <w:r>
        <w:rPr>
          <w:rFonts w:ascii="Times New Roman"/>
          <w:b w:val="false"/>
          <w:i w:val="false"/>
          <w:color w:val="000000"/>
          <w:sz w:val="28"/>
        </w:rPr>
        <w:t>
      1) білім алушы созылмалы материалдардың қасиеттерімен танысады, стектермен жұмыс істеуді үйренеді, натурамен жұмыс істеудің алғашқы дағдыларына ие болады;</w:t>
      </w:r>
    </w:p>
    <w:p>
      <w:pPr>
        <w:spacing w:after="0"/>
        <w:ind w:left="0"/>
        <w:jc w:val="both"/>
      </w:pPr>
      <w:r>
        <w:rPr>
          <w:rFonts w:ascii="Times New Roman"/>
          <w:b w:val="false"/>
          <w:i w:val="false"/>
          <w:color w:val="000000"/>
          <w:sz w:val="28"/>
        </w:rPr>
        <w:t xml:space="preserve">
      2) білім алушы табиғатты бақылау негізінде композиция құру дағдыларын меңгереді, мүсіндеу өнерінің озық үлгілерімен танысады, созылмалы заттармен жұмыс ітеу дағдылары мен білігін дамытады. </w:t>
      </w:r>
    </w:p>
    <w:p>
      <w:pPr>
        <w:spacing w:after="0"/>
        <w:ind w:left="0"/>
        <w:jc w:val="both"/>
      </w:pPr>
      <w:r>
        <w:rPr>
          <w:rFonts w:ascii="Times New Roman"/>
          <w:b w:val="false"/>
          <w:i w:val="false"/>
          <w:color w:val="000000"/>
          <w:sz w:val="28"/>
        </w:rPr>
        <w:t xml:space="preserve">
      47. "Илеу"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Көлемдегі илеу. Жазықтықта илеу. Илеудің негізгі тәсілдері. Илеуге арналған материалдармен және құралдармен танысу. Түрлі-түсті ермексаз, қататын ермексаз, қыш ермексазы, полимерлі ермексаз, кесуге арналған ағаш құралдар, клеенкалар. Моториканы дамытатын қарапайым басқару дағдыларын меңгеру: ермексаздан негізгі дайындамаларды орындау үшін: домалақтарды, "тоқаштарды", жолақтарды және басқаларын илеу, жаю, созу, шымшылау. Ермексазды алақанмен айналдыру және алақан бойымен жүргізу, бас бармақпен және сұқ саусақ арасымен қысу.</w:t>
      </w:r>
    </w:p>
    <w:p>
      <w:pPr>
        <w:spacing w:after="0"/>
        <w:ind w:left="0"/>
        <w:jc w:val="both"/>
      </w:pPr>
      <w:r>
        <w:rPr>
          <w:rFonts w:ascii="Times New Roman"/>
          <w:b w:val="false"/>
          <w:i w:val="false"/>
          <w:color w:val="000000"/>
          <w:sz w:val="28"/>
        </w:rPr>
        <w:t xml:space="preserve">
      2-тақырып. Түрлі-түсті ермексаздан көлемді илеу. Геометриялық фигуралар мен денелер – заттардың формаларының негізі. Көлемді илеудегі композиция. Көлемді заттарды илеудің негізгі дағдылары. Көлемді форма туралы алғашқы түсінікті қалыптастыру. Қарапайым геометриялық формалар туралы түсінікті, қолжетімді ассоциативті байланыстар арқылы оларды заттардан тану білігін бекіту: алма – шар, саңырауқұлақтың басы – шардың жартысы, саңырауқұлақтың сабы – цилиндр, қырықбуын құрт – "шұжық" немесе шарлардың тізбегі, ұлудың үйшігі – спиральға бұралған "шұжық". Формамен жұмыс. Подставкада фигуралардың кеңістіктік құрылымы. Илеудің негізгі техникалық дағдыларын дамыту. "Көкөністер мен жемістер", "Саңырауқұлақ салынған себет" композициясы. "Сүйкімді ұлулар", "Көңілді құрттар". </w:t>
      </w:r>
    </w:p>
    <w:p>
      <w:pPr>
        <w:spacing w:after="0"/>
        <w:ind w:left="0"/>
        <w:jc w:val="both"/>
      </w:pPr>
      <w:r>
        <w:rPr>
          <w:rFonts w:ascii="Times New Roman"/>
          <w:b w:val="false"/>
          <w:i w:val="false"/>
          <w:color w:val="000000"/>
          <w:sz w:val="28"/>
        </w:rPr>
        <w:t>
      3-тақырып. Тұзды қамырдан көлемді илеу. Көлемді илеудегі тақырыптық композиция. Жануарлардың және ертегі кейіпкерлерінің формаларының ерекшелігі. Көлемді илеудің қажетті әдістерін меңгеру: қамырдың тұтас кесегінен форманы "тартып" шығару, дайындамалардың жеке бөліктерін бір формаға біріктіру.</w:t>
      </w:r>
    </w:p>
    <w:p>
      <w:pPr>
        <w:spacing w:after="0"/>
        <w:ind w:left="0"/>
        <w:jc w:val="both"/>
      </w:pPr>
      <w:r>
        <w:rPr>
          <w:rFonts w:ascii="Times New Roman"/>
          <w:b w:val="false"/>
          <w:i w:val="false"/>
          <w:color w:val="000000"/>
          <w:sz w:val="28"/>
        </w:rPr>
        <w:t>
      Тұтас кесекті илеу кезінде "шымшып" жұмыс істеу дағдысын қалыптастыру. Форманы талдау және фигураның бөліктерін қосу: басы – шар, денесі – конус, аяқтары – цилиндр, мұрны – кішкене домалақ, бас киімі – шеңбер-"тоқаш", аяқ киімдері – жұмыртқаның немесе шардың екі бөлігі және басқалары.</w:t>
      </w:r>
    </w:p>
    <w:p>
      <w:pPr>
        <w:spacing w:after="0"/>
        <w:ind w:left="0"/>
        <w:jc w:val="both"/>
      </w:pPr>
      <w:r>
        <w:rPr>
          <w:rFonts w:ascii="Times New Roman"/>
          <w:b w:val="false"/>
          <w:i w:val="false"/>
          <w:color w:val="000000"/>
          <w:sz w:val="28"/>
        </w:rPr>
        <w:t>
      Кесуге арналған ағаш құралдарымен жұмыс істеу дағдыларын дамыту; шарды екіге бөлу, табандарды жасау үшін "шұжықты" теңдей төрт бөлікке бөлу, ойықтар мен тырнауларды орындау. Гуашьпен біраз көркем сурет салу (дақтар). Келесі көркем сурет салумен жалғастырылатын подставкадағы сюжетті композицияны көлемді илеу.</w:t>
      </w:r>
    </w:p>
    <w:p>
      <w:pPr>
        <w:spacing w:after="0"/>
        <w:ind w:left="0"/>
        <w:jc w:val="both"/>
      </w:pPr>
      <w:r>
        <w:rPr>
          <w:rFonts w:ascii="Times New Roman"/>
          <w:b w:val="false"/>
          <w:i w:val="false"/>
          <w:color w:val="000000"/>
          <w:sz w:val="28"/>
        </w:rPr>
        <w:t>
      4-тақырып. Көлемде илеу. Илеудің әртүрлі техникалық тәсілдерін меңгеруді жалғастыру: үшбұрышты дайындаманы қоңырау конусы тәрізді бұрау немесе конус тәріздес дайындамаларды ойып алуды орындау және басқалары. Шыршаның, Аяз Атаның, Ақшақардың, Аққаланың, олардың атрибуттарының, киімдерінің түстерінің сипаттық ерекшеліктерін талдау және жеткізу арқылы бақылауды дамыту. Есте сақтау жады және елестетуі бойынша жұмыс істеу білігін дамыту. Жұмыстағы жаңа жылдық мерекелік көңіл-күй. Сәндік илеу. Көлемді илеу және жаңа жыл кейіпкерлерімен сюжеттік композиция.</w:t>
      </w:r>
    </w:p>
    <w:p>
      <w:pPr>
        <w:spacing w:after="0"/>
        <w:ind w:left="0"/>
        <w:jc w:val="both"/>
      </w:pPr>
      <w:r>
        <w:rPr>
          <w:rFonts w:ascii="Times New Roman"/>
          <w:b w:val="false"/>
          <w:i w:val="false"/>
          <w:color w:val="000000"/>
          <w:sz w:val="28"/>
        </w:rPr>
        <w:t>
       Жаңа жылдық әшекейлерді жасау: "I-clay" қататын ермексаздан немесе саз балшықтан шарды, қаңырауларды немесе жаңа жылдық кейіпкерді жасау. "Пластилинография" техникасындағы жалпақ ойыншық.</w:t>
      </w:r>
    </w:p>
    <w:p>
      <w:pPr>
        <w:spacing w:after="0"/>
        <w:ind w:left="0"/>
        <w:jc w:val="both"/>
      </w:pPr>
      <w:r>
        <w:rPr>
          <w:rFonts w:ascii="Times New Roman"/>
          <w:b w:val="false"/>
          <w:i w:val="false"/>
          <w:color w:val="000000"/>
          <w:sz w:val="28"/>
        </w:rPr>
        <w:t>
      5-тақырып. Көлемді илеу. Геометриялық денелер – заттардың формаларының негізі. Шар тәріздес, цилиндр және конус тәрізді дайындамаларды қолдану. Ұсақ моториканы дамыту үшін шар тәріздес, цилиндр және конус тәріздес дайындамаларды илеу дағдыларын және фигураларды илеу дағдыларын қалыптастыруды жалғастыру. Гномдардың бейнелері. Гномдардың формалары, көлемдері, түстері, көңіл-күйлері. Ермексаз, түйме, моншақтар сияқты ұсақ элементтермен фигураларды сәндеу. Түрлі-түсті ермексаздардан подставкадағы көлемді "Гном бауырлар" композициясы.</w:t>
      </w:r>
    </w:p>
    <w:p>
      <w:pPr>
        <w:spacing w:after="0"/>
        <w:ind w:left="0"/>
        <w:jc w:val="both"/>
      </w:pPr>
      <w:r>
        <w:rPr>
          <w:rFonts w:ascii="Times New Roman"/>
          <w:b w:val="false"/>
          <w:i w:val="false"/>
          <w:color w:val="000000"/>
          <w:sz w:val="28"/>
        </w:rPr>
        <w:t xml:space="preserve">
      6-тақырып. Көлемдегі илеу. "Көлемді форма" түсінігін қалыптастыру. Қарапайым геометриялық формалар туралы түсінікті бекіту. Кеңістікті қабылдауды және фигураларды кеңістіктікте орналастыруды дамыту. Әртүрлі фактура шығару үшін әр түрлі құралдарды қолдану. "Құстардың отбасы", "Қойлар" композициясы. </w:t>
      </w:r>
    </w:p>
    <w:p>
      <w:pPr>
        <w:spacing w:after="0"/>
        <w:ind w:left="0"/>
        <w:jc w:val="both"/>
      </w:pPr>
      <w:r>
        <w:rPr>
          <w:rFonts w:ascii="Times New Roman"/>
          <w:b w:val="false"/>
          <w:i w:val="false"/>
          <w:color w:val="000000"/>
          <w:sz w:val="28"/>
        </w:rPr>
        <w:t>
      Фактураны орындауда "таңба" қою ретінде стектарды, фломастерлердің қақпақтарын қолдану.</w:t>
      </w:r>
    </w:p>
    <w:p>
      <w:pPr>
        <w:spacing w:after="0"/>
        <w:ind w:left="0"/>
        <w:jc w:val="both"/>
      </w:pPr>
      <w:r>
        <w:rPr>
          <w:rFonts w:ascii="Times New Roman"/>
          <w:b w:val="false"/>
          <w:i w:val="false"/>
          <w:color w:val="000000"/>
          <w:sz w:val="28"/>
        </w:rPr>
        <w:t>
      7-тақырып. Сәндік илеу. Илеудің техникалық тәсілдерін шарларды, доғаларды, квадраттарды, үшбұрыштарды, ромбтарды, сондай-ақ гүлдерді, жапырақтарды және басқа элементтерді қолдану. Қажетті реңктерді шығару үшін ермексаздарды араластыру. Қажетті материалдарды: бауды, лесканы, скрепкаларды, сырғытпаларды, жүзіктерді, алқаларды, әшекейлерді жабыстыруға арналған магниттерді қолдану. "Кішкентайларға арналған чеканка" техникасын меңгеру және қолдану. Геометриялық формалар мен өсімдік элементтері негізінде пластиктен жасалған әшекей заттар мен кәдесыйлар. Кішкентайларға арналған чеканка" техникасын қолданып кулон, брошкалар, значоктар, медальдар, мангиттер, брелоктар, моншақтар әзірлеу.</w:t>
      </w:r>
    </w:p>
    <w:p>
      <w:pPr>
        <w:spacing w:after="0"/>
        <w:ind w:left="0"/>
        <w:jc w:val="both"/>
      </w:pPr>
      <w:r>
        <w:rPr>
          <w:rFonts w:ascii="Times New Roman"/>
          <w:b w:val="false"/>
          <w:i w:val="false"/>
          <w:color w:val="000000"/>
          <w:sz w:val="28"/>
        </w:rPr>
        <w:t>
      8-тақырып. Аралас техникадағы сәндік илеу. Түрлі-түсті ермексаздарды табиғи материалдармен (горох, фасоль, қарақұмық және басқалары) үйлестірілген бедерлі және көлемді илеу. Бедерлі және көлемді форманы илеу. Түрлі түсті ермексазды табиғи материалдармен үйлестіріп "Сегізаяқтар", "Тасбақалар" бедерлі композициялары. Түрлі түсті ермексазды табиғи материалдармен үйлестіріп "Қарындаштарға арналған стақан", "Қызықты құмыра" көлемді илеу.</w:t>
      </w:r>
    </w:p>
    <w:p>
      <w:pPr>
        <w:spacing w:after="0"/>
        <w:ind w:left="0"/>
        <w:jc w:val="both"/>
      </w:pPr>
      <w:r>
        <w:rPr>
          <w:rFonts w:ascii="Times New Roman"/>
          <w:b w:val="false"/>
          <w:i w:val="false"/>
          <w:color w:val="000000"/>
          <w:sz w:val="28"/>
        </w:rPr>
        <w:t>
      9-тақырып. Бедерлі илеу. Композицияның қайталануы және элементтерінің (үйлер, вагондар) алмасуы бойынша формасы, көлемі, пропорциясы және түсін ескеріп, орналасу дағдыларын дамыту. "Жақын" және "алыс" орналасқан элементтерді бедерде жеткізу арқылы кеңістік сезімін дамыту. Түстік шешімде тепе-теңділік сезімін дамыту. Түстің алуан түрлі реңктерін алу мақсатында материалдарды араластыру. Фактураларды орындау тәсілдерін қолдану. Пластика, тұзды қамырдан бедерде орындалған "Күлкілі қалашық", "Паровоз", "Ауыл" композициясы.</w:t>
      </w:r>
    </w:p>
    <w:p>
      <w:pPr>
        <w:spacing w:after="0"/>
        <w:ind w:left="0"/>
        <w:jc w:val="both"/>
      </w:pPr>
      <w:r>
        <w:rPr>
          <w:rFonts w:ascii="Times New Roman"/>
          <w:b w:val="false"/>
          <w:i w:val="false"/>
          <w:color w:val="000000"/>
          <w:sz w:val="28"/>
        </w:rPr>
        <w:t xml:space="preserve">
      48.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алушылар келесі білім, білік және дағдыларға ие болады:</w:t>
      </w:r>
    </w:p>
    <w:p>
      <w:pPr>
        <w:spacing w:after="0"/>
        <w:ind w:left="0"/>
        <w:jc w:val="both"/>
      </w:pPr>
      <w:r>
        <w:rPr>
          <w:rFonts w:ascii="Times New Roman"/>
          <w:b w:val="false"/>
          <w:i w:val="false"/>
          <w:color w:val="000000"/>
          <w:sz w:val="28"/>
        </w:rPr>
        <w:t>
      1) мүсіннің әр түрлі түрлерін және жанрларын біледі;</w:t>
      </w:r>
    </w:p>
    <w:p>
      <w:pPr>
        <w:spacing w:after="0"/>
        <w:ind w:left="0"/>
        <w:jc w:val="both"/>
      </w:pPr>
      <w:r>
        <w:rPr>
          <w:rFonts w:ascii="Times New Roman"/>
          <w:b w:val="false"/>
          <w:i w:val="false"/>
          <w:color w:val="000000"/>
          <w:sz w:val="28"/>
        </w:rPr>
        <w:t>
      2) созылмалы заттардың қасиеттерін біледі;</w:t>
      </w:r>
    </w:p>
    <w:p>
      <w:pPr>
        <w:spacing w:after="0"/>
        <w:ind w:left="0"/>
        <w:jc w:val="both"/>
      </w:pPr>
      <w:r>
        <w:rPr>
          <w:rFonts w:ascii="Times New Roman"/>
          <w:b w:val="false"/>
          <w:i w:val="false"/>
          <w:color w:val="000000"/>
          <w:sz w:val="28"/>
        </w:rPr>
        <w:t>
      3) ермексазбен, сазбен және кесуге арналған ағаш құралдармен (стеки) жұмыс істеу дағдыларына ие болады;</w:t>
      </w:r>
    </w:p>
    <w:p>
      <w:pPr>
        <w:spacing w:after="0"/>
        <w:ind w:left="0"/>
        <w:jc w:val="both"/>
      </w:pPr>
      <w:r>
        <w:rPr>
          <w:rFonts w:ascii="Times New Roman"/>
          <w:b w:val="false"/>
          <w:i w:val="false"/>
          <w:color w:val="000000"/>
          <w:sz w:val="28"/>
        </w:rPr>
        <w:t>
      4) алақанмен және саусақтармен жұмыс істеу дағдыларына ие болады;</w:t>
      </w:r>
    </w:p>
    <w:p>
      <w:pPr>
        <w:spacing w:after="0"/>
        <w:ind w:left="0"/>
        <w:jc w:val="both"/>
      </w:pPr>
      <w:r>
        <w:rPr>
          <w:rFonts w:ascii="Times New Roman"/>
          <w:b w:val="false"/>
          <w:i w:val="false"/>
          <w:color w:val="000000"/>
          <w:sz w:val="28"/>
        </w:rPr>
        <w:t>
      5) натураға қарап жұмыс істеу дағдыларына ие болады;</w:t>
      </w:r>
    </w:p>
    <w:p>
      <w:pPr>
        <w:spacing w:after="0"/>
        <w:ind w:left="0"/>
        <w:jc w:val="both"/>
      </w:pPr>
      <w:r>
        <w:rPr>
          <w:rFonts w:ascii="Times New Roman"/>
          <w:b w:val="false"/>
          <w:i w:val="false"/>
          <w:color w:val="000000"/>
          <w:sz w:val="28"/>
        </w:rPr>
        <w:t>
      6) табиғатты бақылау негізінде композицияны құру дағдыларына ие болады;</w:t>
      </w:r>
    </w:p>
    <w:p>
      <w:pPr>
        <w:spacing w:after="0"/>
        <w:ind w:left="0"/>
        <w:jc w:val="both"/>
      </w:pPr>
      <w:r>
        <w:rPr>
          <w:rFonts w:ascii="Times New Roman"/>
          <w:b w:val="false"/>
          <w:i w:val="false"/>
          <w:color w:val="000000"/>
          <w:sz w:val="28"/>
        </w:rPr>
        <w:t>
      7)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8) шығармашылық даралықты көрсететін ерекше туындыларды жасау.</w:t>
      </w:r>
    </w:p>
    <w:p>
      <w:pPr>
        <w:spacing w:after="0"/>
        <w:ind w:left="0"/>
        <w:jc w:val="both"/>
      </w:pPr>
      <w:r>
        <w:rPr>
          <w:rFonts w:ascii="Times New Roman"/>
          <w:b w:val="false"/>
          <w:i w:val="false"/>
          <w:color w:val="000000"/>
          <w:sz w:val="28"/>
        </w:rPr>
        <w:t>
      49. "Сәндік-қолданбалы өнер" Бағдарламасының мақсаты: сәндік-қолданбалы өнердің бейнелі тілін меңгеру үшін жағдай жасау, білім алушының шығармашылық қабілеттерін дамыту.</w:t>
      </w:r>
    </w:p>
    <w:p>
      <w:pPr>
        <w:spacing w:after="0"/>
        <w:ind w:left="0"/>
        <w:jc w:val="both"/>
      </w:pPr>
      <w:r>
        <w:rPr>
          <w:rFonts w:ascii="Times New Roman"/>
          <w:b w:val="false"/>
          <w:i w:val="false"/>
          <w:color w:val="000000"/>
          <w:sz w:val="28"/>
        </w:rPr>
        <w:t>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негіздерін меңгеру;</w:t>
      </w:r>
    </w:p>
    <w:p>
      <w:pPr>
        <w:spacing w:after="0"/>
        <w:ind w:left="0"/>
        <w:jc w:val="both"/>
      </w:pPr>
      <w:r>
        <w:rPr>
          <w:rFonts w:ascii="Times New Roman"/>
          <w:b w:val="false"/>
          <w:i w:val="false"/>
          <w:color w:val="000000"/>
          <w:sz w:val="28"/>
        </w:rPr>
        <w:t>
      2) әр түрлі көркемдік материалдармен және бейнелеу қызметінің техникаларымен танысу;</w:t>
      </w:r>
    </w:p>
    <w:p>
      <w:pPr>
        <w:spacing w:after="0"/>
        <w:ind w:left="0"/>
        <w:jc w:val="both"/>
      </w:pPr>
      <w:r>
        <w:rPr>
          <w:rFonts w:ascii="Times New Roman"/>
          <w:b w:val="false"/>
          <w:i w:val="false"/>
          <w:color w:val="000000"/>
          <w:sz w:val="28"/>
        </w:rPr>
        <w:t>
      3) бейнелі, кеңістіктік ойлау және эскиз, сурет, көлемді формалар арқылы өз ойын жеткізу білігін қалыптастыру;</w:t>
      </w:r>
    </w:p>
    <w:p>
      <w:pPr>
        <w:spacing w:after="0"/>
        <w:ind w:left="0"/>
        <w:jc w:val="both"/>
      </w:pPr>
      <w:r>
        <w:rPr>
          <w:rFonts w:ascii="Times New Roman"/>
          <w:b w:val="false"/>
          <w:i w:val="false"/>
          <w:color w:val="000000"/>
          <w:sz w:val="28"/>
        </w:rPr>
        <w:t>
      4) композициялық орталықты ерекшелеп композицияны сауатты құру білігін алу;</w:t>
      </w:r>
    </w:p>
    <w:p>
      <w:pPr>
        <w:spacing w:after="0"/>
        <w:ind w:left="0"/>
        <w:jc w:val="both"/>
      </w:pPr>
      <w:r>
        <w:rPr>
          <w:rFonts w:ascii="Times New Roman"/>
          <w:b w:val="false"/>
          <w:i w:val="false"/>
          <w:color w:val="000000"/>
          <w:sz w:val="28"/>
        </w:rPr>
        <w:t>
      5) сәндік заттың бейнесін құруда көркемдік мәнерліктің құралы ретінде сызық, ритм, сұлба, пропорция, форма, композицияны қолдану дағдыларын меңгеру;</w:t>
      </w:r>
    </w:p>
    <w:p>
      <w:pPr>
        <w:spacing w:after="0"/>
        <w:ind w:left="0"/>
        <w:jc w:val="both"/>
      </w:pPr>
      <w:r>
        <w:rPr>
          <w:rFonts w:ascii="Times New Roman"/>
          <w:b w:val="false"/>
          <w:i w:val="false"/>
          <w:color w:val="000000"/>
          <w:sz w:val="28"/>
        </w:rPr>
        <w:t>
      6) сәндік-қолданбалы өнер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дамыту;</w:t>
      </w:r>
    </w:p>
    <w:p>
      <w:pPr>
        <w:spacing w:after="0"/>
        <w:ind w:left="0"/>
        <w:jc w:val="both"/>
      </w:pPr>
      <w:r>
        <w:rPr>
          <w:rFonts w:ascii="Times New Roman"/>
          <w:b w:val="false"/>
          <w:i w:val="false"/>
          <w:color w:val="000000"/>
          <w:sz w:val="28"/>
        </w:rPr>
        <w:t>
      2) түстік түсініктерін дамыту;</w:t>
      </w:r>
    </w:p>
    <w:p>
      <w:pPr>
        <w:spacing w:after="0"/>
        <w:ind w:left="0"/>
        <w:jc w:val="both"/>
      </w:pPr>
      <w:r>
        <w:rPr>
          <w:rFonts w:ascii="Times New Roman"/>
          <w:b w:val="false"/>
          <w:i w:val="false"/>
          <w:color w:val="000000"/>
          <w:sz w:val="28"/>
        </w:rPr>
        <w:t>
      3) көркемдік талғамды, әсемдікті көру және түсіну қабілетін дамыту;</w:t>
      </w:r>
    </w:p>
    <w:p>
      <w:pPr>
        <w:spacing w:after="0"/>
        <w:ind w:left="0"/>
        <w:jc w:val="both"/>
      </w:pPr>
      <w:r>
        <w:rPr>
          <w:rFonts w:ascii="Times New Roman"/>
          <w:b w:val="false"/>
          <w:i w:val="false"/>
          <w:color w:val="000000"/>
          <w:sz w:val="28"/>
        </w:rPr>
        <w:t>
      4) моториканы, созылмалылықты, қолдардың икемділігін және көз өлшемінің нақтылығын жақсарты;</w:t>
      </w:r>
    </w:p>
    <w:p>
      <w:pPr>
        <w:spacing w:after="0"/>
        <w:ind w:left="0"/>
        <w:jc w:val="both"/>
      </w:pPr>
      <w:r>
        <w:rPr>
          <w:rFonts w:ascii="Times New Roman"/>
          <w:b w:val="false"/>
          <w:i w:val="false"/>
          <w:color w:val="000000"/>
          <w:sz w:val="28"/>
        </w:rPr>
        <w:t>
      5) әр түрлі техникаларда түрлі материалдармен жұмыс дағдыларын дамыту;</w:t>
      </w:r>
    </w:p>
    <w:p>
      <w:pPr>
        <w:spacing w:after="0"/>
        <w:ind w:left="0"/>
        <w:jc w:val="both"/>
      </w:pPr>
      <w:r>
        <w:rPr>
          <w:rFonts w:ascii="Times New Roman"/>
          <w:b w:val="false"/>
          <w:i w:val="false"/>
          <w:color w:val="000000"/>
          <w:sz w:val="28"/>
        </w:rPr>
        <w:t>
      6) өз қызметін жоспарлау, өзінің жұмыс орнын реттеп ұстау біліктері мен дағдыларын қалыптастыру;</w:t>
      </w:r>
    </w:p>
    <w:p>
      <w:pPr>
        <w:spacing w:after="0"/>
        <w:ind w:left="0"/>
        <w:jc w:val="both"/>
      </w:pPr>
      <w:r>
        <w:rPr>
          <w:rFonts w:ascii="Times New Roman"/>
          <w:b w:val="false"/>
          <w:i w:val="false"/>
          <w:color w:val="000000"/>
          <w:sz w:val="28"/>
        </w:rPr>
        <w:t>
      7) топта бірге қызмет етуді, қызметтестікті, араласуды қамтамасыз ететін коммуникативтік білік пен дағдыларды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жігерді, шыдамдылықты, еңбек сүйгіштікті, ұқыптылықты тәрбиелеу;</w:t>
      </w:r>
    </w:p>
    <w:p>
      <w:pPr>
        <w:spacing w:after="0"/>
        <w:ind w:left="0"/>
        <w:jc w:val="both"/>
      </w:pPr>
      <w:r>
        <w:rPr>
          <w:rFonts w:ascii="Times New Roman"/>
          <w:b w:val="false"/>
          <w:i w:val="false"/>
          <w:color w:val="000000"/>
          <w:sz w:val="28"/>
        </w:rPr>
        <w:t>
      2) тұлғаның шығармашылық әлеуетін дамыту;</w:t>
      </w:r>
    </w:p>
    <w:p>
      <w:pPr>
        <w:spacing w:after="0"/>
        <w:ind w:left="0"/>
        <w:jc w:val="both"/>
      </w:pPr>
      <w:r>
        <w:rPr>
          <w:rFonts w:ascii="Times New Roman"/>
          <w:b w:val="false"/>
          <w:i w:val="false"/>
          <w:color w:val="000000"/>
          <w:sz w:val="28"/>
        </w:rPr>
        <w:t>
      3) шығармашылық қызмет тәжірибесін алу.</w:t>
      </w:r>
    </w:p>
    <w:p>
      <w:pPr>
        <w:spacing w:after="0"/>
        <w:ind w:left="0"/>
        <w:jc w:val="both"/>
      </w:pPr>
      <w:r>
        <w:rPr>
          <w:rFonts w:ascii="Times New Roman"/>
          <w:b w:val="false"/>
          <w:i w:val="false"/>
          <w:color w:val="000000"/>
          <w:sz w:val="28"/>
        </w:rPr>
        <w:t>
      50. Сәндік-қолданбалы өнер бойынша қызметтің негізгі түрлері:</w:t>
      </w:r>
    </w:p>
    <w:p>
      <w:pPr>
        <w:spacing w:after="0"/>
        <w:ind w:left="0"/>
        <w:jc w:val="both"/>
      </w:pPr>
      <w:r>
        <w:rPr>
          <w:rFonts w:ascii="Times New Roman"/>
          <w:b w:val="false"/>
          <w:i w:val="false"/>
          <w:color w:val="000000"/>
          <w:sz w:val="28"/>
        </w:rPr>
        <w:t>
      1) қағазпластика (аппликациялық, бедерлі және көлемді);</w:t>
      </w:r>
    </w:p>
    <w:p>
      <w:pPr>
        <w:spacing w:after="0"/>
        <w:ind w:left="0"/>
        <w:jc w:val="both"/>
      </w:pPr>
      <w:r>
        <w:rPr>
          <w:rFonts w:ascii="Times New Roman"/>
          <w:b w:val="false"/>
          <w:i w:val="false"/>
          <w:color w:val="000000"/>
          <w:sz w:val="28"/>
        </w:rPr>
        <w:t xml:space="preserve">
      2) флористика (бедерде және көлемде табиғи материалдармен жұмыс); </w:t>
      </w:r>
    </w:p>
    <w:p>
      <w:pPr>
        <w:spacing w:after="0"/>
        <w:ind w:left="0"/>
        <w:jc w:val="both"/>
      </w:pPr>
      <w:r>
        <w:rPr>
          <w:rFonts w:ascii="Times New Roman"/>
          <w:b w:val="false"/>
          <w:i w:val="false"/>
          <w:color w:val="000000"/>
          <w:sz w:val="28"/>
        </w:rPr>
        <w:t xml:space="preserve">
      3) көркемсуретпен сәндік пластика (тұзды қамырдан бедерде және көлемде); </w:t>
      </w:r>
    </w:p>
    <w:p>
      <w:pPr>
        <w:spacing w:after="0"/>
        <w:ind w:left="0"/>
        <w:jc w:val="both"/>
      </w:pPr>
      <w:r>
        <w:rPr>
          <w:rFonts w:ascii="Times New Roman"/>
          <w:b w:val="false"/>
          <w:i w:val="false"/>
          <w:color w:val="000000"/>
          <w:sz w:val="28"/>
        </w:rPr>
        <w:t xml:space="preserve">
      4) матада көркемсурет жасау. </w:t>
      </w:r>
    </w:p>
    <w:p>
      <w:pPr>
        <w:spacing w:after="0"/>
        <w:ind w:left="0"/>
        <w:jc w:val="both"/>
      </w:pPr>
      <w:r>
        <w:rPr>
          <w:rFonts w:ascii="Times New Roman"/>
          <w:b w:val="false"/>
          <w:i w:val="false"/>
          <w:color w:val="000000"/>
          <w:sz w:val="28"/>
        </w:rPr>
        <w:t>
      51.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композиция, форма құру, түстану, сәндік-қолданбалы өнер саласындағы білім негіздерімен, оның ерекшеліктерімен және өзгешеліктерімен, әртүрлі көркемдік материалдармен және бейнелеу қызметінің техникасымен танысады, бейнелі, кеңістіктік ойлау қалыптасады;</w:t>
      </w:r>
    </w:p>
    <w:p>
      <w:pPr>
        <w:spacing w:after="0"/>
        <w:ind w:left="0"/>
        <w:jc w:val="both"/>
      </w:pPr>
      <w:r>
        <w:rPr>
          <w:rFonts w:ascii="Times New Roman"/>
          <w:b w:val="false"/>
          <w:i w:val="false"/>
          <w:color w:val="000000"/>
          <w:sz w:val="28"/>
        </w:rPr>
        <w:t>
      4) білім алушы композициялық орталығын ерекшелей отырып, сауатты түрде құру білігін үйренеді, сәндік-қолданбалы өнердің әр түрлі түрлерінің сызықтарын, бейнелерін қолдану білігін меңгереді;</w:t>
      </w:r>
    </w:p>
    <w:p>
      <w:pPr>
        <w:spacing w:after="0"/>
        <w:ind w:left="0"/>
        <w:jc w:val="both"/>
      </w:pPr>
      <w:r>
        <w:rPr>
          <w:rFonts w:ascii="Times New Roman"/>
          <w:b w:val="false"/>
          <w:i w:val="false"/>
          <w:color w:val="000000"/>
          <w:sz w:val="28"/>
        </w:rPr>
        <w:t>
      2) білім алушы қағазпластиканы, флористиканы, көркем жазуы бар сәндік пластиканы, витражды меңгереді.</w:t>
      </w:r>
    </w:p>
    <w:p>
      <w:pPr>
        <w:spacing w:after="0"/>
        <w:ind w:left="0"/>
        <w:jc w:val="both"/>
      </w:pPr>
      <w:r>
        <w:rPr>
          <w:rFonts w:ascii="Times New Roman"/>
          <w:b w:val="false"/>
          <w:i w:val="false"/>
          <w:color w:val="000000"/>
          <w:sz w:val="28"/>
        </w:rPr>
        <w:t>
      52.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Сәндік-қолданбалы өнер курсының міндеттері. Материалдармен, жұмыс құралдарымен, олардың қасиеттерімен және жұмыс тәсілдерімен танысу. Білім алушының жұмыс орнын ұйымдастырумен танысу.</w:t>
      </w:r>
    </w:p>
    <w:p>
      <w:pPr>
        <w:spacing w:after="0"/>
        <w:ind w:left="0"/>
        <w:jc w:val="both"/>
      </w:pPr>
      <w:r>
        <w:rPr>
          <w:rFonts w:ascii="Times New Roman"/>
          <w:b w:val="false"/>
          <w:i w:val="false"/>
          <w:color w:val="000000"/>
          <w:sz w:val="28"/>
        </w:rPr>
        <w:t xml:space="preserve">
      2-тақырып. Қағазпластика. Аппликация техникасымен танысу. Түрлі-түсті қағаз бен картонның сәндік қасиеттері. Аппликация – қағазбен жұмыс істеудің негізгі техникаларының бірі. Аппликацияның жартылай көлемді элементтері. Аппликациядағы өрнек. Қарапайым композицияның сызықтық суретін алдын ала дайындау. Қағазды горомошка тәрізді бүгу және бүктеу дағдысын дамыту және қағаздардан болашак аппликация үшін қажетті формалары бойынша дайындамаларды орындау. Сызықтық сурет бойымен аппликация элементтерін желімдеу кезінде ұқыпты жұмыс дағдыларын дамыту. </w:t>
      </w:r>
    </w:p>
    <w:p>
      <w:pPr>
        <w:spacing w:after="0"/>
        <w:ind w:left="0"/>
        <w:jc w:val="both"/>
      </w:pPr>
      <w:r>
        <w:rPr>
          <w:rFonts w:ascii="Times New Roman"/>
          <w:b w:val="false"/>
          <w:i w:val="false"/>
          <w:color w:val="000000"/>
          <w:sz w:val="28"/>
        </w:rPr>
        <w:t>
      Педагог орындаған, квадрат, үшбұрыш, дөңгелек және басқа формаларындағы дайындамалардан орындалған композиция. "Гүлдер", "Жолақтағы өрнек" композициясы. Гормошкаға бүктелген түрлі-түсті қағаздар мен қағаздардың тең бөліктерімен бедерлі аппликация техникасындағы "Бақшадағы ағаш" композициясы. Елестетуін және жадын дамыту. Моториканы дамыту.</w:t>
      </w:r>
    </w:p>
    <w:p>
      <w:pPr>
        <w:spacing w:after="0"/>
        <w:ind w:left="0"/>
        <w:jc w:val="both"/>
      </w:pPr>
      <w:r>
        <w:rPr>
          <w:rFonts w:ascii="Times New Roman"/>
          <w:b w:val="false"/>
          <w:i w:val="false"/>
          <w:color w:val="000000"/>
          <w:sz w:val="28"/>
        </w:rPr>
        <w:t xml:space="preserve">
      3-тақырып. Қағазпластика және коллаж. Түрлі-түсті картон мен қағаздан көлемдік құрастыру. Қарапайым формадағы жаңажылдық әшекейлерді құру арқылы құрастырудың практикалық дағдыларын қалыптастыру. Желіммен жұмыс істеудегі ұқыптылықты дамыту. "Пейп-арт" техникалық тәсілін меңгеру және қолдану. Аппликацияда әртүрлі материалдарды қолдану. Жаңа жылдық сәндеу жұмысына арналған әртүрлі материалдар. Қағаздан және геометриялық формалардың картон дайындамаларынан жаңа жылдық әшекейлер жасау: шырша, жұлдызша, гирлянда және басқа. "Пейп-арт" техникасын қолдану арқылы коллаж техникасындағы Жаңа жылдық панно. </w:t>
      </w:r>
    </w:p>
    <w:p>
      <w:pPr>
        <w:spacing w:after="0"/>
        <w:ind w:left="0"/>
        <w:jc w:val="both"/>
      </w:pPr>
      <w:r>
        <w:rPr>
          <w:rFonts w:ascii="Times New Roman"/>
          <w:b w:val="false"/>
          <w:i w:val="false"/>
          <w:color w:val="000000"/>
          <w:sz w:val="28"/>
        </w:rPr>
        <w:t>
      4-тақырып. Қағазпластика. Аппликация және қарапайым құрастыру. Геометрикалық фигуралар туралы білімді бекіту: квадрат, тікбұрыш, үшбұрыш. Моториканы, композицияның жеке элементтерін желімдеу кезінде желіммен ұқыпты жұмыс істеу дағдыларын дамут. қарапайым көлемді форманы алу үшін бүгілетін сызығы бойынша қағазды бүтеу. Картонды екіге бүктеу әдісімен жауарлар мен құстардың фигураларын жасау.</w:t>
      </w:r>
    </w:p>
    <w:p>
      <w:pPr>
        <w:spacing w:after="0"/>
        <w:ind w:left="0"/>
        <w:jc w:val="both"/>
      </w:pPr>
      <w:r>
        <w:rPr>
          <w:rFonts w:ascii="Times New Roman"/>
          <w:b w:val="false"/>
          <w:i w:val="false"/>
          <w:color w:val="000000"/>
          <w:sz w:val="28"/>
        </w:rPr>
        <w:t>
      5-тақырып. Қағазпластика. Бедерлі аппликация. Елестетуі және жады бойынша композиция құру дағдыларын бекіту. Аппликацияның бедерлі бөлшектерін орындау үшін қағазды бүктеу тәсілдерін бекіту. Артқы пландағы бөліктерді тегіс, ал алдыңғы пландағы бөлшектерді бедерлі орындау арқылы кеңістіктікті қабылдауды дамыту. Түрлі-түсті қағаздардан аппликацияда бедерді құрудың қарапайым әдістері. "пейп-арт" техникасын қолданып, түрлі-түсті қағаздан бедерлі аппликасы техникасында "Мерекелік дастархан", "Сүйікті гүлдер" композициясын орындау.</w:t>
      </w:r>
    </w:p>
    <w:p>
      <w:pPr>
        <w:spacing w:after="0"/>
        <w:ind w:left="0"/>
        <w:jc w:val="both"/>
      </w:pPr>
      <w:r>
        <w:rPr>
          <w:rFonts w:ascii="Times New Roman"/>
          <w:b w:val="false"/>
          <w:i w:val="false"/>
          <w:color w:val="000000"/>
          <w:sz w:val="28"/>
        </w:rPr>
        <w:t>
      6-тақырып. Өрнек. Өрнек - қайталанатын әшекей. Өрнектің түрлері (өсімдік, геометриялық, зооморфизм). Өрнектегі ритм. Өрнектегі құрылым түрлері (жолақта, квадратта, шеңберде және сол сияқты). Аппликация техникасындағы өрнектік композиция (квадратта немесе шеңберде). Әр түрлі бейнелеу құралдарымен және материалдармен қарапайым өрнектік мотивтерді құру дағдысын қалыптастыру. Түрлі-түсті қағаздан қиып алынған геометриялық дайындамалардан өрнек жасаудағы ритм сезімін және түстік гармонияны дамыту. Қалыптау техникасындағы "Ғажайып кілем" өрнектік композиция.</w:t>
      </w:r>
    </w:p>
    <w:p>
      <w:pPr>
        <w:spacing w:after="0"/>
        <w:ind w:left="0"/>
        <w:jc w:val="both"/>
      </w:pPr>
      <w:r>
        <w:rPr>
          <w:rFonts w:ascii="Times New Roman"/>
          <w:b w:val="false"/>
          <w:i w:val="false"/>
          <w:color w:val="000000"/>
          <w:sz w:val="28"/>
        </w:rPr>
        <w:t>
      7-тақырып. Тұрмыстық заттарды сәндеу. Тесьмамен, баулармен сәндеу тәсілдерін меңгеру. Баумен спираль, зигзаг тәрізді сәндеу элементтерін орындау кезінде моториканы дамыту. Бау, тесьма, түймелер арқылы кішкене пластик бөтелкелерді, қорапшаларды қарапайым сәндеу.</w:t>
      </w:r>
    </w:p>
    <w:p>
      <w:pPr>
        <w:spacing w:after="0"/>
        <w:ind w:left="0"/>
        <w:jc w:val="both"/>
      </w:pPr>
      <w:r>
        <w:rPr>
          <w:rFonts w:ascii="Times New Roman"/>
          <w:b w:val="false"/>
          <w:i w:val="false"/>
          <w:color w:val="000000"/>
          <w:sz w:val="28"/>
        </w:rPr>
        <w:t xml:space="preserve">
      8-тақырып. Коллаж. Коллажды орындау техникасының түрлілігі. Коллажға арналған материалдар. Қарапайым композицияның сызықтық суретін алдын ала құру. Матаны қағазға жабыстыру кезінде ұқыпты жұмыс істеу дағдыларын дамыту. Бейнеленетін бейненің мінезін және көңіл-күйін жеткізу. Әртүрлі маталардан, тесьмадан, түймелерден аппликация техникасындағы "Ормандағы түнгі ай", "Қиял-ғажайып жануар", "Үлкен қаланың ритмі" композициясы. </w:t>
      </w:r>
    </w:p>
    <w:p>
      <w:pPr>
        <w:spacing w:after="0"/>
        <w:ind w:left="0"/>
        <w:jc w:val="both"/>
      </w:pPr>
      <w:r>
        <w:rPr>
          <w:rFonts w:ascii="Times New Roman"/>
          <w:b w:val="false"/>
          <w:i w:val="false"/>
          <w:color w:val="000000"/>
          <w:sz w:val="28"/>
        </w:rPr>
        <w:t>
      9-тақырып. Сәндік понно-коллаж. "Коллаж" техникасы туралы түсінік. Фотоколлаждың тақырыбын таңдау. Фотофрагменттерді қию. Композиция құру. Қиылған эелементтерді алға жылжыту арқылы құрастыруды таңдау.</w:t>
      </w:r>
    </w:p>
    <w:p>
      <w:pPr>
        <w:spacing w:after="0"/>
        <w:ind w:left="0"/>
        <w:jc w:val="both"/>
      </w:pPr>
      <w:r>
        <w:rPr>
          <w:rFonts w:ascii="Times New Roman"/>
          <w:b w:val="false"/>
          <w:i w:val="false"/>
          <w:color w:val="000000"/>
          <w:sz w:val="28"/>
        </w:rPr>
        <w:t>
      Артқы планды алдыңғы планның элементтерімен қалқалау. Топта жұмыс істеу дағдыларын қалыптастыру. Үлкен композиция құру үшін түстері бойынша элементтерді таңдау. А 4 форматында ұжымдық жұмыс. Кәмпиттердің сыртқы түсті қабықтарынан "Ғажайып құс" аппликация-фотоколлаж жасау.</w:t>
      </w:r>
    </w:p>
    <w:p>
      <w:pPr>
        <w:spacing w:after="0"/>
        <w:ind w:left="0"/>
        <w:jc w:val="both"/>
      </w:pPr>
      <w:r>
        <w:rPr>
          <w:rFonts w:ascii="Times New Roman"/>
          <w:b w:val="false"/>
          <w:i w:val="false"/>
          <w:color w:val="000000"/>
          <w:sz w:val="28"/>
        </w:rPr>
        <w:t>
      10-тақырып. Ұжымдық жұмыс – аралас техникадағы сәндік панно. Ағаштың діңгегі мен бұтақтарын гуашьпен, ағаштың басын жапырақтар мен гүлдерден – бедерлі аппликация жасау. Қағазды бірнеше қабатқа бүктеу арқылы бірдей элементтерді қию дағдысын бекіту, гүлдердің жапырақтары мен қауыздарына бүгіліңкі форма беру. Аппликация техникасымен және гуашьпен көркем суреттеудә пайдаланып А1 форматында "Мамыр ағашы" композициясын құру.</w:t>
      </w:r>
    </w:p>
    <w:p>
      <w:pPr>
        <w:spacing w:after="0"/>
        <w:ind w:left="0"/>
        <w:jc w:val="both"/>
      </w:pPr>
      <w:r>
        <w:rPr>
          <w:rFonts w:ascii="Times New Roman"/>
          <w:b w:val="false"/>
          <w:i w:val="false"/>
          <w:color w:val="000000"/>
          <w:sz w:val="28"/>
        </w:rPr>
        <w:t>
      11-тақырып. Батик. Түйнектеу техникасы. "Түйнекті батик" техникасында жұмыс істеу дағдыларын меңгеру. Әртүрлі формалар мен фактураларды құру. Матаны жіппен әр жерінен түю. Берілген техникалық тәсілді меңгеруге арналған еркін тақырыптағы композиция.</w:t>
      </w:r>
    </w:p>
    <w:p>
      <w:pPr>
        <w:spacing w:after="0"/>
        <w:ind w:left="0"/>
        <w:jc w:val="both"/>
      </w:pPr>
      <w:r>
        <w:rPr>
          <w:rFonts w:ascii="Times New Roman"/>
          <w:b w:val="false"/>
          <w:i w:val="false"/>
          <w:color w:val="000000"/>
          <w:sz w:val="28"/>
        </w:rPr>
        <w:t>
      12-тақырып. Флористика. Кептірілген өсімдіктер, ұрықтар, дәндер шығармашылық жұмысқа арналған материалдар ретінде. Табиғи материалдардың сәндік қасиеттері: олардың түсі, формасы мен фактурасы, олардың формалары мен бояуларының әртүртүрлілігі. Табиғи материалдармен жұмыс істеу дағдыларын меңгеру. Аппликацияның мүмкіндіктері туралы түсінікті кеңейту. Күзгі жапырақтардың түстерінің байлығын талқылау арқылы түсті эмоциямен қабылдауды дамыту. Ұрықтардың, дәндердің формалары мен көлемдерінің әртүрлілігі арқылы бедерде фактураның байлығын құру. Әр түрлі табиғи материалдармен жұмыста фактура сезімін дамыту.</w:t>
      </w:r>
    </w:p>
    <w:p>
      <w:pPr>
        <w:spacing w:after="0"/>
        <w:ind w:left="0"/>
        <w:jc w:val="both"/>
      </w:pPr>
      <w:r>
        <w:rPr>
          <w:rFonts w:ascii="Times New Roman"/>
          <w:b w:val="false"/>
          <w:i w:val="false"/>
          <w:color w:val="000000"/>
          <w:sz w:val="28"/>
        </w:rPr>
        <w:t>
      Аппликация техникасында кептірілген күзгі жапырақтар мен гүлдерден "Гүл шоғы", "Өрнек" композициясын құру. Табиғи материалдардан бедер жасау. "Тасбақа", "Көбелек" композициясы.</w:t>
      </w:r>
    </w:p>
    <w:p>
      <w:pPr>
        <w:spacing w:after="0"/>
        <w:ind w:left="0"/>
        <w:jc w:val="both"/>
      </w:pPr>
      <w:r>
        <w:rPr>
          <w:rFonts w:ascii="Times New Roman"/>
          <w:b w:val="false"/>
          <w:i w:val="false"/>
          <w:color w:val="000000"/>
          <w:sz w:val="28"/>
        </w:rPr>
        <w:t>
      13-тақырып. Витраж. Витраж өнері, оның архитектурадағы мәні. Мөлдір пленкада витраждық бояумен жұмыстың техникалық тәсілдерін меңгеру. Бояулардың техникалық мүмкіндіктері туралы түсінікті кеңейту. Мөлдір пластикада витраж техникасындағы композиция. "Тауыс", "Көңілді клоун", "Ғажайып балық" композициясы.</w:t>
      </w:r>
    </w:p>
    <w:p>
      <w:pPr>
        <w:spacing w:after="0"/>
        <w:ind w:left="0"/>
        <w:jc w:val="both"/>
      </w:pPr>
      <w:r>
        <w:rPr>
          <w:rFonts w:ascii="Times New Roman"/>
          <w:b w:val="false"/>
          <w:i w:val="false"/>
          <w:color w:val="000000"/>
          <w:sz w:val="28"/>
        </w:rPr>
        <w:t>
      14-тақырып. Бедердегі жылы және суық түстер. Тапсырманың түстік гаммасы мен мазмұнының өзара байланысы. Байқампаздығы, есте сақтау жады және елестетуі бойынша жұмыс. Түстердің жаңа реңктерін алу үшін және түсті ермексаздың жылы және суық палитрасын кеңейту үшін ермексазды араластыру дағдысын меңгеру. Бедерлі илеу дағдысын дамыту. Жылы түстік гаммадағы бедер. "Жалын құс", "Күзгі ағаш" композициялары. Суық түстік гаммадағы бедер. "Бұлттар", "Мөлдір бұлақ", "Күлгін қоян" композициялары.</w:t>
      </w:r>
    </w:p>
    <w:p>
      <w:pPr>
        <w:spacing w:after="0"/>
        <w:ind w:left="0"/>
        <w:jc w:val="both"/>
      </w:pPr>
      <w:r>
        <w:rPr>
          <w:rFonts w:ascii="Times New Roman"/>
          <w:b w:val="false"/>
          <w:i w:val="false"/>
          <w:color w:val="000000"/>
          <w:sz w:val="28"/>
        </w:rPr>
        <w:t>
      15-тақырып. Бедердегі портрет. Портрет жанры. Бедерлі портреттегі көңіл-күй. Бедерді илеу дағдыларын меңгеруді жалғастыру. Ермексазды араластыру. Портретті орындау реті. Портретте адамға тән жеке ерекшеліктерді жеткізу: бастың формасын, беттің бөліктерін, шаштарының, көздерінің түсі және сол сияқты. Портретте көңіл-күйді жеткізу. "Мең көңілдімін" бедері.</w:t>
      </w:r>
    </w:p>
    <w:p>
      <w:pPr>
        <w:spacing w:after="0"/>
        <w:ind w:left="0"/>
        <w:jc w:val="both"/>
      </w:pPr>
      <w:r>
        <w:rPr>
          <w:rFonts w:ascii="Times New Roman"/>
          <w:b w:val="false"/>
          <w:i w:val="false"/>
          <w:color w:val="000000"/>
          <w:sz w:val="28"/>
        </w:rPr>
        <w:t xml:space="preserve">
      16-тақырып. Пластиктан немесе түсті тұзды қамырдан жасалған бедер. Қататын түсті ермексаздың сәндік қасиеті. Бедердегі түс пен фактура. Геометриялық фигураларға ұқсастықтары арқылы қоңыздың, көбелектің, құстың, балықтың фигураларын формалау дағдыларын меңгеру, тұтас алғанда бедердің түстік шешімін талқылау. Ермексаздарды араластыру. Илеуде қолданылатын жаю, жинау, жалпайту, шымшу, басқаруды қайталау. "Штамптармен" әртүрлі заттардың ізтаңбалары арқылы бедерді фактурамен, ұсақ өрнектермен сәндеу. Фактура орындалған бедер. "Көбелек және қоңыз", "Тотықұс", "Алтын балық" композициялары. </w:t>
      </w:r>
    </w:p>
    <w:p>
      <w:pPr>
        <w:spacing w:after="0"/>
        <w:ind w:left="0"/>
        <w:jc w:val="both"/>
      </w:pPr>
      <w:r>
        <w:rPr>
          <w:rFonts w:ascii="Times New Roman"/>
          <w:b w:val="false"/>
          <w:i w:val="false"/>
          <w:color w:val="000000"/>
          <w:sz w:val="28"/>
        </w:rPr>
        <w:t xml:space="preserve">
      53.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негізгі білімге ие болады;</w:t>
      </w:r>
    </w:p>
    <w:p>
      <w:pPr>
        <w:spacing w:after="0"/>
        <w:ind w:left="0"/>
        <w:jc w:val="both"/>
      </w:pPr>
      <w:r>
        <w:rPr>
          <w:rFonts w:ascii="Times New Roman"/>
          <w:b w:val="false"/>
          <w:i w:val="false"/>
          <w:color w:val="000000"/>
          <w:sz w:val="28"/>
        </w:rPr>
        <w:t>
      2) әртүрлі көркемдік материалдарды және бейнелеу қызметінің техникаларын біледі;</w:t>
      </w:r>
    </w:p>
    <w:p>
      <w:pPr>
        <w:spacing w:after="0"/>
        <w:ind w:left="0"/>
        <w:jc w:val="both"/>
      </w:pPr>
      <w:r>
        <w:rPr>
          <w:rFonts w:ascii="Times New Roman"/>
          <w:b w:val="false"/>
          <w:i w:val="false"/>
          <w:color w:val="000000"/>
          <w:sz w:val="28"/>
        </w:rPr>
        <w:t>
      3) эскиз, сурет, көлемді формалар арқылы өзінің ойын жеткізе алады;</w:t>
      </w:r>
    </w:p>
    <w:p>
      <w:pPr>
        <w:spacing w:after="0"/>
        <w:ind w:left="0"/>
        <w:jc w:val="both"/>
      </w:pPr>
      <w:r>
        <w:rPr>
          <w:rFonts w:ascii="Times New Roman"/>
          <w:b w:val="false"/>
          <w:i w:val="false"/>
          <w:color w:val="000000"/>
          <w:sz w:val="28"/>
        </w:rPr>
        <w:t>
      4) композициялық орталықты ерекшелеп композицияны сауатты құра алады;</w:t>
      </w:r>
    </w:p>
    <w:p>
      <w:pPr>
        <w:spacing w:after="0"/>
        <w:ind w:left="0"/>
        <w:jc w:val="both"/>
      </w:pPr>
      <w:r>
        <w:rPr>
          <w:rFonts w:ascii="Times New Roman"/>
          <w:b w:val="false"/>
          <w:i w:val="false"/>
          <w:color w:val="000000"/>
          <w:sz w:val="28"/>
        </w:rPr>
        <w:t>
      5) сәндік бұйымдардың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6) сәндік-қолданбалы өнердің бұйымдарын жасай алады.</w:t>
      </w:r>
    </w:p>
    <w:p>
      <w:pPr>
        <w:spacing w:after="0"/>
        <w:ind w:left="0"/>
        <w:jc w:val="both"/>
      </w:pPr>
      <w:r>
        <w:rPr>
          <w:rFonts w:ascii="Times New Roman"/>
          <w:b w:val="false"/>
          <w:i w:val="false"/>
          <w:color w:val="000000"/>
          <w:sz w:val="28"/>
        </w:rPr>
        <w:t xml:space="preserve">
      54.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негізгі түстерді, бояулардың түстік гаммаларын (жылы және суық түстер);</w:t>
      </w:r>
    </w:p>
    <w:p>
      <w:pPr>
        <w:spacing w:after="0"/>
        <w:ind w:left="0"/>
        <w:jc w:val="both"/>
      </w:pPr>
      <w:r>
        <w:rPr>
          <w:rFonts w:ascii="Times New Roman"/>
          <w:b w:val="false"/>
          <w:i w:val="false"/>
          <w:color w:val="000000"/>
          <w:sz w:val="28"/>
        </w:rPr>
        <w:t>
      2) палитрада түстерді араластыру ережелерін;</w:t>
      </w:r>
    </w:p>
    <w:p>
      <w:pPr>
        <w:spacing w:after="0"/>
        <w:ind w:left="0"/>
        <w:jc w:val="both"/>
      </w:pPr>
      <w:r>
        <w:rPr>
          <w:rFonts w:ascii="Times New Roman"/>
          <w:b w:val="false"/>
          <w:i w:val="false"/>
          <w:color w:val="000000"/>
          <w:sz w:val="28"/>
        </w:rPr>
        <w:t>
      3) композицияның негізгі заңдарын;</w:t>
      </w:r>
    </w:p>
    <w:p>
      <w:pPr>
        <w:spacing w:after="0"/>
        <w:ind w:left="0"/>
        <w:jc w:val="both"/>
      </w:pPr>
      <w:r>
        <w:rPr>
          <w:rFonts w:ascii="Times New Roman"/>
          <w:b w:val="false"/>
          <w:i w:val="false"/>
          <w:color w:val="000000"/>
          <w:sz w:val="28"/>
        </w:rPr>
        <w:t>
      4) бейнелеу өнерінің негізгі жанрларын;</w:t>
      </w:r>
    </w:p>
    <w:p>
      <w:pPr>
        <w:spacing w:after="0"/>
        <w:ind w:left="0"/>
        <w:jc w:val="both"/>
      </w:pPr>
      <w:r>
        <w:rPr>
          <w:rFonts w:ascii="Times New Roman"/>
          <w:b w:val="false"/>
          <w:i w:val="false"/>
          <w:color w:val="000000"/>
          <w:sz w:val="28"/>
        </w:rPr>
        <w:t>
      5) сәндік-қолданбалы өнердің түрлерін.</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әр түрлі материалдармен және әр түрлі техникада жұмыс істейді;</w:t>
      </w:r>
    </w:p>
    <w:p>
      <w:pPr>
        <w:spacing w:after="0"/>
        <w:ind w:left="0"/>
        <w:jc w:val="both"/>
      </w:pPr>
      <w:r>
        <w:rPr>
          <w:rFonts w:ascii="Times New Roman"/>
          <w:b w:val="false"/>
          <w:i w:val="false"/>
          <w:color w:val="000000"/>
          <w:sz w:val="28"/>
        </w:rPr>
        <w:t>
      2) сәндік бұйымның бейнесін құруда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3) формаларды, заттарды сәндейді;</w:t>
      </w:r>
    </w:p>
    <w:p>
      <w:pPr>
        <w:spacing w:after="0"/>
        <w:ind w:left="0"/>
        <w:jc w:val="both"/>
      </w:pPr>
      <w:r>
        <w:rPr>
          <w:rFonts w:ascii="Times New Roman"/>
          <w:b w:val="false"/>
          <w:i w:val="false"/>
          <w:color w:val="000000"/>
          <w:sz w:val="28"/>
        </w:rPr>
        <w:t>
      4) сәндік-қолданбалы өнер композициясы тұрғысынан жұмысты сауатты жүргізеді;</w:t>
      </w:r>
    </w:p>
    <w:p>
      <w:pPr>
        <w:spacing w:after="0"/>
        <w:ind w:left="0"/>
        <w:jc w:val="both"/>
      </w:pPr>
      <w:r>
        <w:rPr>
          <w:rFonts w:ascii="Times New Roman"/>
          <w:b w:val="false"/>
          <w:i w:val="false"/>
          <w:color w:val="000000"/>
          <w:sz w:val="28"/>
        </w:rPr>
        <w:t>
      5) алған білімдерін практикада қолданады;</w:t>
      </w:r>
    </w:p>
    <w:p>
      <w:pPr>
        <w:spacing w:after="0"/>
        <w:ind w:left="0"/>
        <w:jc w:val="both"/>
      </w:pPr>
      <w:r>
        <w:rPr>
          <w:rFonts w:ascii="Times New Roman"/>
          <w:b w:val="false"/>
          <w:i w:val="false"/>
          <w:color w:val="000000"/>
          <w:sz w:val="28"/>
        </w:rPr>
        <w:t>
      6) еңбек қауіпсіздігі ережелерін және санитарлық-гигиеналық нормаларды сақтайды;</w:t>
      </w:r>
    </w:p>
    <w:p>
      <w:pPr>
        <w:spacing w:after="0"/>
        <w:ind w:left="0"/>
        <w:jc w:val="both"/>
      </w:pPr>
      <w:r>
        <w:rPr>
          <w:rFonts w:ascii="Times New Roman"/>
          <w:b w:val="false"/>
          <w:i w:val="false"/>
          <w:color w:val="000000"/>
          <w:sz w:val="28"/>
        </w:rPr>
        <w:t>
      7) қағаз пластикасының әр түрлі тәсілдерін қолданады;</w:t>
      </w:r>
    </w:p>
    <w:p>
      <w:pPr>
        <w:spacing w:after="0"/>
        <w:ind w:left="0"/>
        <w:jc w:val="both"/>
      </w:pPr>
      <w:r>
        <w:rPr>
          <w:rFonts w:ascii="Times New Roman"/>
          <w:b w:val="false"/>
          <w:i w:val="false"/>
          <w:color w:val="000000"/>
          <w:sz w:val="28"/>
        </w:rPr>
        <w:t>
      8) түпкі ойына қарай көркемдік материалдарды дұрыс қолданады;</w:t>
      </w:r>
    </w:p>
    <w:p>
      <w:pPr>
        <w:spacing w:after="0"/>
        <w:ind w:left="0"/>
        <w:jc w:val="both"/>
      </w:pPr>
      <w:r>
        <w:rPr>
          <w:rFonts w:ascii="Times New Roman"/>
          <w:b w:val="false"/>
          <w:i w:val="false"/>
          <w:color w:val="000000"/>
          <w:sz w:val="28"/>
        </w:rPr>
        <w:t xml:space="preserve">
      9) жеке және ұжымда жұмыс істейді; </w:t>
      </w:r>
    </w:p>
    <w:p>
      <w:pPr>
        <w:spacing w:after="0"/>
        <w:ind w:left="0"/>
        <w:jc w:val="both"/>
      </w:pPr>
      <w:r>
        <w:rPr>
          <w:rFonts w:ascii="Times New Roman"/>
          <w:b w:val="false"/>
          <w:i w:val="false"/>
          <w:color w:val="000000"/>
          <w:sz w:val="28"/>
        </w:rPr>
        <w:t>
      10) жұмыс орнын ұйымдастыруды және ретті ұстайды;</w:t>
      </w:r>
    </w:p>
    <w:p>
      <w:pPr>
        <w:spacing w:after="0"/>
        <w:ind w:left="0"/>
        <w:jc w:val="both"/>
      </w:pPr>
      <w:r>
        <w:rPr>
          <w:rFonts w:ascii="Times New Roman"/>
          <w:b w:val="false"/>
          <w:i w:val="false"/>
          <w:color w:val="000000"/>
          <w:sz w:val="28"/>
        </w:rPr>
        <w:t>
      11) илеудің түрлі тәсілдерін қолдануды (көлемде және жазықтықта);</w:t>
      </w:r>
    </w:p>
    <w:p>
      <w:pPr>
        <w:spacing w:after="0"/>
        <w:ind w:left="0"/>
        <w:jc w:val="both"/>
      </w:pPr>
      <w:r>
        <w:rPr>
          <w:rFonts w:ascii="Times New Roman"/>
          <w:b w:val="false"/>
          <w:i w:val="false"/>
          <w:color w:val="000000"/>
          <w:sz w:val="28"/>
        </w:rPr>
        <w:t>
      12) түрлі-түсті ермексазды араластыру арқылы күрделі түстерді алуды (илеуде);</w:t>
      </w:r>
    </w:p>
    <w:p>
      <w:pPr>
        <w:spacing w:after="0"/>
        <w:ind w:left="0"/>
        <w:jc w:val="both"/>
      </w:pPr>
      <w:r>
        <w:rPr>
          <w:rFonts w:ascii="Times New Roman"/>
          <w:b w:val="false"/>
          <w:i w:val="false"/>
          <w:color w:val="000000"/>
          <w:sz w:val="28"/>
        </w:rPr>
        <w:t>
      13) форматты және беттің орналасуын іріктейді;</w:t>
      </w:r>
    </w:p>
    <w:p>
      <w:pPr>
        <w:spacing w:after="0"/>
        <w:ind w:left="0"/>
        <w:jc w:val="both"/>
      </w:pPr>
      <w:r>
        <w:rPr>
          <w:rFonts w:ascii="Times New Roman"/>
          <w:b w:val="false"/>
          <w:i w:val="false"/>
          <w:color w:val="000000"/>
          <w:sz w:val="28"/>
        </w:rPr>
        <w:t>
      14) жұмыстағы тәртіпті сақтайды (жалпыдан жекеге);</w:t>
      </w:r>
    </w:p>
    <w:p>
      <w:pPr>
        <w:spacing w:after="0"/>
        <w:ind w:left="0"/>
        <w:jc w:val="both"/>
      </w:pPr>
      <w:r>
        <w:rPr>
          <w:rFonts w:ascii="Times New Roman"/>
          <w:b w:val="false"/>
          <w:i w:val="false"/>
          <w:color w:val="000000"/>
          <w:sz w:val="28"/>
        </w:rPr>
        <w:t>
      15) әр түрлі бейнелеу материалдарын және техникасын қолданады;</w:t>
      </w:r>
    </w:p>
    <w:p>
      <w:pPr>
        <w:spacing w:after="0"/>
        <w:ind w:left="0"/>
        <w:jc w:val="both"/>
      </w:pPr>
      <w:r>
        <w:rPr>
          <w:rFonts w:ascii="Times New Roman"/>
          <w:b w:val="false"/>
          <w:i w:val="false"/>
          <w:color w:val="000000"/>
          <w:sz w:val="28"/>
        </w:rPr>
        <w:t>
      16) композициядағы негізгілерді ерекшелейді;</w:t>
      </w:r>
    </w:p>
    <w:p>
      <w:pPr>
        <w:spacing w:after="0"/>
        <w:ind w:left="0"/>
        <w:jc w:val="both"/>
      </w:pPr>
      <w:r>
        <w:rPr>
          <w:rFonts w:ascii="Times New Roman"/>
          <w:b w:val="false"/>
          <w:i w:val="false"/>
          <w:color w:val="000000"/>
          <w:sz w:val="28"/>
        </w:rPr>
        <w:t>
      17) фигуралардың қозғалысын жеткізеді;</w:t>
      </w:r>
    </w:p>
    <w:p>
      <w:pPr>
        <w:spacing w:after="0"/>
        <w:ind w:left="0"/>
        <w:jc w:val="both"/>
      </w:pPr>
      <w:r>
        <w:rPr>
          <w:rFonts w:ascii="Times New Roman"/>
          <w:b w:val="false"/>
          <w:i w:val="false"/>
          <w:color w:val="000000"/>
          <w:sz w:val="28"/>
        </w:rPr>
        <w:t>
      18) өрнектер құрады;</w:t>
      </w:r>
    </w:p>
    <w:p>
      <w:pPr>
        <w:spacing w:after="0"/>
        <w:ind w:left="0"/>
        <w:jc w:val="both"/>
      </w:pPr>
      <w:r>
        <w:rPr>
          <w:rFonts w:ascii="Times New Roman"/>
          <w:b w:val="false"/>
          <w:i w:val="false"/>
          <w:color w:val="000000"/>
          <w:sz w:val="28"/>
        </w:rPr>
        <w:t>
      19) натураға сүйеніп, жұмыс істейді;</w:t>
      </w:r>
    </w:p>
    <w:p>
      <w:pPr>
        <w:spacing w:after="0"/>
        <w:ind w:left="0"/>
        <w:jc w:val="both"/>
      </w:pPr>
      <w:r>
        <w:rPr>
          <w:rFonts w:ascii="Times New Roman"/>
          <w:b w:val="false"/>
          <w:i w:val="false"/>
          <w:color w:val="000000"/>
          <w:sz w:val="28"/>
        </w:rPr>
        <w:t>
      20) өз жұмысын сауатты бағалауды, оның ерекшеліктері мен кемшіліктерін табады.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техникаларда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пайдаланатын бейнелеу тәсілдері;</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өзінің жұмыс орнын ұйымдастыру.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57.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58.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p>
      <w:pPr>
        <w:spacing w:after="0"/>
        <w:ind w:left="0"/>
        <w:jc w:val="both"/>
      </w:pPr>
      <w:bookmarkStart w:name="z55" w:id="53"/>
      <w:r>
        <w:rPr>
          <w:rFonts w:ascii="Times New Roman"/>
          <w:b w:val="false"/>
          <w:i w:val="false"/>
          <w:color w:val="000000"/>
          <w:sz w:val="28"/>
        </w:rPr>
        <w:t>
      Қазақстан Республикасы</w:t>
      </w:r>
    </w:p>
    <w:bookmarkEnd w:id="5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 (бұдан әрі - Бағдарлама) жеті-сегіз жастағы балалар үшін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алғашқы немесе негізгі түстер – үш негізгі түс, оларды араластыру арқылы қалған барлық түстер алынады;</w:t>
      </w:r>
    </w:p>
    <w:p>
      <w:pPr>
        <w:spacing w:after="0"/>
        <w:ind w:left="0"/>
        <w:jc w:val="both"/>
      </w:pPr>
      <w:r>
        <w:rPr>
          <w:rFonts w:ascii="Times New Roman"/>
          <w:b w:val="false"/>
          <w:i w:val="false"/>
          <w:color w:val="000000"/>
          <w:sz w:val="28"/>
        </w:rPr>
        <w:t xml:space="preserve">
      2) акварель – сумен араластыратын бояу; аталған бояумен орындалған жұмыстар; </w:t>
      </w:r>
    </w:p>
    <w:p>
      <w:pPr>
        <w:spacing w:after="0"/>
        <w:ind w:left="0"/>
        <w:jc w:val="both"/>
      </w:pPr>
      <w:r>
        <w:rPr>
          <w:rFonts w:ascii="Times New Roman"/>
          <w:b w:val="false"/>
          <w:i w:val="false"/>
          <w:color w:val="000000"/>
          <w:sz w:val="28"/>
        </w:rPr>
        <w:t>
      3) бедер – бейнелеу өнерінің түрі, бейнеленетін барлық заттар негізгі тоннан ерекшеленіп шығып тұратын, көлемдердің көмегімен орындалатын мүсіннің негізгі түрлерінің бірі;</w:t>
      </w:r>
    </w:p>
    <w:p>
      <w:pPr>
        <w:spacing w:after="0"/>
        <w:ind w:left="0"/>
        <w:jc w:val="both"/>
      </w:pPr>
      <w:r>
        <w:rPr>
          <w:rFonts w:ascii="Times New Roman"/>
          <w:b w:val="false"/>
          <w:i w:val="false"/>
          <w:color w:val="000000"/>
          <w:sz w:val="28"/>
        </w:rPr>
        <w:t>
      4) бейнелеу өнеріндегі кереғарлық – бірден көрінетін қарама-қайшылық;</w:t>
      </w:r>
    </w:p>
    <w:p>
      <w:pPr>
        <w:spacing w:after="0"/>
        <w:ind w:left="0"/>
        <w:jc w:val="both"/>
      </w:pPr>
      <w:r>
        <w:rPr>
          <w:rFonts w:ascii="Times New Roman"/>
          <w:b w:val="false"/>
          <w:i w:val="false"/>
          <w:color w:val="000000"/>
          <w:sz w:val="28"/>
        </w:rPr>
        <w:t>
      5)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6)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7)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кескіндеме – шынайылықты мейлінше толық және өмірдегідей көрсететін суреттерден, кескіндемелік кенептерден құралған бейнелеу өнерінің түрі; </w:t>
      </w:r>
    </w:p>
    <w:p>
      <w:pPr>
        <w:spacing w:after="0"/>
        <w:ind w:left="0"/>
        <w:jc w:val="both"/>
      </w:pPr>
      <w:r>
        <w:rPr>
          <w:rFonts w:ascii="Times New Roman"/>
          <w:b w:val="false"/>
          <w:i w:val="false"/>
          <w:color w:val="000000"/>
          <w:sz w:val="28"/>
        </w:rPr>
        <w:t>
      9)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xml:space="preserve">
      10) көркем бейне – өнердің барлық түрінің түпкі негізі (мүсін, графика халықтық және сәндік-қолданбалы өнер); </w:t>
      </w:r>
    </w:p>
    <w:p>
      <w:pPr>
        <w:spacing w:after="0"/>
        <w:ind w:left="0"/>
        <w:jc w:val="both"/>
      </w:pPr>
      <w:r>
        <w:rPr>
          <w:rFonts w:ascii="Times New Roman"/>
          <w:b w:val="false"/>
          <w:i w:val="false"/>
          <w:color w:val="000000"/>
          <w:sz w:val="28"/>
        </w:rPr>
        <w:t>
      11) натюрморт – заттар тобын (жемістер, гүлдер, құлаған құс немесе тұрмыстық заттар) суретшінің композициямен үйлестіруі және суретте бейнелеуі;</w:t>
      </w:r>
    </w:p>
    <w:p>
      <w:pPr>
        <w:spacing w:after="0"/>
        <w:ind w:left="0"/>
        <w:jc w:val="both"/>
      </w:pPr>
      <w:r>
        <w:rPr>
          <w:rFonts w:ascii="Times New Roman"/>
          <w:b w:val="false"/>
          <w:i w:val="false"/>
          <w:color w:val="000000"/>
          <w:sz w:val="28"/>
        </w:rPr>
        <w:t>
      12) палитра – суретші жұмыс барысында бояуларды араластыратын төртбұрышты немесе доғалдау келген, шағын ғана жұқа және жеңіл тақта;</w:t>
      </w:r>
    </w:p>
    <w:p>
      <w:pPr>
        <w:spacing w:after="0"/>
        <w:ind w:left="0"/>
        <w:jc w:val="both"/>
      </w:pPr>
      <w:r>
        <w:rPr>
          <w:rFonts w:ascii="Times New Roman"/>
          <w:b w:val="false"/>
          <w:i w:val="false"/>
          <w:color w:val="000000"/>
          <w:sz w:val="28"/>
        </w:rPr>
        <w:t>
      13) парақта бейнені құрастыру – бейнені парақта композициялық орналастыру;</w:t>
      </w:r>
    </w:p>
    <w:p>
      <w:pPr>
        <w:spacing w:after="0"/>
        <w:ind w:left="0"/>
        <w:jc w:val="both"/>
      </w:pPr>
      <w:r>
        <w:rPr>
          <w:rFonts w:ascii="Times New Roman"/>
          <w:b w:val="false"/>
          <w:i w:val="false"/>
          <w:color w:val="000000"/>
          <w:sz w:val="28"/>
        </w:rPr>
        <w:t>
      14) пейзаж – бейнелеудің негізгі заттары алғашқы қалпында болатын, немесе қандай да бір деңгейде адам қайта түрлендірген табиғат болып табылатын бейнелеу өнерінің жанры;</w:t>
      </w:r>
    </w:p>
    <w:p>
      <w:pPr>
        <w:spacing w:after="0"/>
        <w:ind w:left="0"/>
        <w:jc w:val="both"/>
      </w:pPr>
      <w:r>
        <w:rPr>
          <w:rFonts w:ascii="Times New Roman"/>
          <w:b w:val="false"/>
          <w:i w:val="false"/>
          <w:color w:val="000000"/>
          <w:sz w:val="28"/>
        </w:rPr>
        <w:t>
      15) перспектива – кескіндемеде, графикада кеңістіктікті жеткізу;</w:t>
      </w:r>
    </w:p>
    <w:p>
      <w:pPr>
        <w:spacing w:after="0"/>
        <w:ind w:left="0"/>
        <w:jc w:val="both"/>
      </w:pPr>
      <w:r>
        <w:rPr>
          <w:rFonts w:ascii="Times New Roman"/>
          <w:b w:val="false"/>
          <w:i w:val="false"/>
          <w:color w:val="000000"/>
          <w:sz w:val="28"/>
        </w:rPr>
        <w:t>
      16) портрет – шынайы өмірде өмір сүріп жатқан немесе бұрын өмір сүрген қандай да бір адамды немесе адамдардың тобын көркемдік құралдармен бейнелеу немесе сипаттау;</w:t>
      </w:r>
    </w:p>
    <w:p>
      <w:pPr>
        <w:spacing w:after="0"/>
        <w:ind w:left="0"/>
        <w:jc w:val="both"/>
      </w:pPr>
      <w:r>
        <w:rPr>
          <w:rFonts w:ascii="Times New Roman"/>
          <w:b w:val="false"/>
          <w:i w:val="false"/>
          <w:color w:val="000000"/>
          <w:sz w:val="28"/>
        </w:rPr>
        <w:t>
      17) пропорция – тұтастықтың белгілі сипатына сәйкес келетін зат формаларының, бөліктер көлемінің қатынасы;</w:t>
      </w:r>
    </w:p>
    <w:p>
      <w:pPr>
        <w:spacing w:after="0"/>
        <w:ind w:left="0"/>
        <w:jc w:val="both"/>
      </w:pPr>
      <w:r>
        <w:rPr>
          <w:rFonts w:ascii="Times New Roman"/>
          <w:b w:val="false"/>
          <w:i w:val="false"/>
          <w:color w:val="000000"/>
          <w:sz w:val="28"/>
        </w:rPr>
        <w:t>
      18)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19) сәндік-қолданбалы өнер – әр түрлі материалдарда көркемдік затты жасау өнері (фарфор, ағаш, металл, мата, тері, саз);</w:t>
      </w:r>
    </w:p>
    <w:p>
      <w:pPr>
        <w:spacing w:after="0"/>
        <w:ind w:left="0"/>
        <w:jc w:val="both"/>
      </w:pPr>
      <w:r>
        <w:rPr>
          <w:rFonts w:ascii="Times New Roman"/>
          <w:b w:val="false"/>
          <w:i w:val="false"/>
          <w:color w:val="000000"/>
          <w:sz w:val="28"/>
        </w:rPr>
        <w:t>
      20) симметрия – сәйкестік және өзгеріссіздік (инварианттылық);</w:t>
      </w:r>
    </w:p>
    <w:p>
      <w:pPr>
        <w:spacing w:after="0"/>
        <w:ind w:left="0"/>
        <w:jc w:val="both"/>
      </w:pPr>
      <w:r>
        <w:rPr>
          <w:rFonts w:ascii="Times New Roman"/>
          <w:b w:val="false"/>
          <w:i w:val="false"/>
          <w:color w:val="000000"/>
          <w:sz w:val="28"/>
        </w:rPr>
        <w:t xml:space="preserve">
      21) сурет – жазықтықта сызықтардың, штрихтардың, сәуле мен көлеңкелі дақтардың көмегі арқылы сызылған графиканың, бейненің негізгі түрі; </w:t>
      </w:r>
    </w:p>
    <w:p>
      <w:pPr>
        <w:spacing w:after="0"/>
        <w:ind w:left="0"/>
        <w:jc w:val="both"/>
      </w:pPr>
      <w:r>
        <w:rPr>
          <w:rFonts w:ascii="Times New Roman"/>
          <w:b w:val="false"/>
          <w:i w:val="false"/>
          <w:color w:val="000000"/>
          <w:sz w:val="28"/>
        </w:rPr>
        <w:t>
      22) сурет технологиясындағы қарындаш – сурет салуға арналған материал немесе таяқша тәріздес,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23) суреттеме – мейлінше маңызды жұмыс жүргізу үшін немесе жаттығулар үшін материал жинау мақсатында орындалатын, натураға қарап салынатын сурет;</w:t>
      </w:r>
    </w:p>
    <w:p>
      <w:pPr>
        <w:spacing w:after="0"/>
        <w:ind w:left="0"/>
        <w:jc w:val="both"/>
      </w:pPr>
      <w:r>
        <w:rPr>
          <w:rFonts w:ascii="Times New Roman"/>
          <w:b w:val="false"/>
          <w:i w:val="false"/>
          <w:color w:val="000000"/>
          <w:sz w:val="28"/>
        </w:rPr>
        <w:t xml:space="preserve">
      24) стильдеу – шығармашылық туындыға басқа стильдің ерекшелігін беру процесі; </w:t>
      </w:r>
    </w:p>
    <w:p>
      <w:pPr>
        <w:spacing w:after="0"/>
        <w:ind w:left="0"/>
        <w:jc w:val="both"/>
      </w:pPr>
      <w:r>
        <w:rPr>
          <w:rFonts w:ascii="Times New Roman"/>
          <w:b w:val="false"/>
          <w:i w:val="false"/>
          <w:color w:val="000000"/>
          <w:sz w:val="28"/>
        </w:rPr>
        <w:t>
      25)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26) трафарет – әр түрлі беттерге әріптер, сандар және әр түрлі бейнелерді салу үшін қолданылатын құрал; сондай-ақ аталған құралдың көмегімен жасалған бейне;</w:t>
      </w:r>
    </w:p>
    <w:p>
      <w:pPr>
        <w:spacing w:after="0"/>
        <w:ind w:left="0"/>
        <w:jc w:val="both"/>
      </w:pPr>
      <w:r>
        <w:rPr>
          <w:rFonts w:ascii="Times New Roman"/>
          <w:b w:val="false"/>
          <w:i w:val="false"/>
          <w:color w:val="000000"/>
          <w:sz w:val="28"/>
        </w:rPr>
        <w:t>
      27)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28) форма – заттың кескіні, сыртқы түрі, контуры; </w:t>
      </w:r>
    </w:p>
    <w:p>
      <w:pPr>
        <w:spacing w:after="0"/>
        <w:ind w:left="0"/>
        <w:jc w:val="both"/>
      </w:pPr>
      <w:r>
        <w:rPr>
          <w:rFonts w:ascii="Times New Roman"/>
          <w:b w:val="false"/>
          <w:i w:val="false"/>
          <w:color w:val="000000"/>
          <w:sz w:val="28"/>
        </w:rPr>
        <w:t>
      29)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көркем шығарманың, құрылыстың, тетігінің немесе оның жеке бөліктерінің ойын белгілейтін алдын ала түсірілген нобай.</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білім алушылардың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материалдар мен құралдарды қолданып бейнелеу тәсілдерін меңгеру;</w:t>
      </w:r>
    </w:p>
    <w:p>
      <w:pPr>
        <w:spacing w:after="0"/>
        <w:ind w:left="0"/>
        <w:jc w:val="both"/>
      </w:pPr>
      <w:r>
        <w:rPr>
          <w:rFonts w:ascii="Times New Roman"/>
          <w:b w:val="false"/>
          <w:i w:val="false"/>
          <w:color w:val="000000"/>
          <w:sz w:val="28"/>
        </w:rPr>
        <w:t>
      3) көркемдік-бейнелі мәнерлік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 дағдыларын дамыту;</w:t>
      </w:r>
    </w:p>
    <w:p>
      <w:pPr>
        <w:spacing w:after="0"/>
        <w:ind w:left="0"/>
        <w:jc w:val="both"/>
      </w:pPr>
      <w:r>
        <w:rPr>
          <w:rFonts w:ascii="Times New Roman"/>
          <w:b w:val="false"/>
          <w:i w:val="false"/>
          <w:color w:val="000000"/>
          <w:sz w:val="28"/>
        </w:rPr>
        <w:t>
      2) есте сақтау жадын, зейінін, қисынды ойлауын, моторикасын,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пен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орындағыштық, жинақылықты, ұқыптылықты тәрбиелеу.</w:t>
      </w:r>
    </w:p>
    <w:p>
      <w:pPr>
        <w:spacing w:after="0"/>
        <w:ind w:left="0"/>
        <w:jc w:val="both"/>
      </w:pPr>
      <w:r>
        <w:rPr>
          <w:rFonts w:ascii="Times New Roman"/>
          <w:b w:val="false"/>
          <w:i w:val="false"/>
          <w:color w:val="000000"/>
          <w:sz w:val="28"/>
        </w:rPr>
        <w:t xml:space="preserve">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әр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теориясы,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2) көрнекілік (шығармашылық жұмыстарды, бейне материалдарды қарау, білім алушылардың жалпы даму деңгейін арттыру үшін көрмелерге, мұражайларға бару);</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жүргізетін топтық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құрылған.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"Сәндік-қолданбалы өнер", "Илеу"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"Сурет салу" Бағдарламасының мақсаты: білім алушы тұлғасын өзін өзі танытуға жағдай жасау, көркемдік-бейнелеу құралдары арқылы қабілеттерін, шығармашылық әлеуетін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әр түрлі көркемдік материалдармен танысу;</w:t>
      </w:r>
    </w:p>
    <w:p>
      <w:pPr>
        <w:spacing w:after="0"/>
        <w:ind w:left="0"/>
        <w:jc w:val="both"/>
      </w:pPr>
      <w:r>
        <w:rPr>
          <w:rFonts w:ascii="Times New Roman"/>
          <w:b w:val="false"/>
          <w:i w:val="false"/>
          <w:color w:val="000000"/>
          <w:sz w:val="28"/>
        </w:rPr>
        <w:t>
      2) бейнелеу қызметінің техникаларымен танысу;</w:t>
      </w:r>
    </w:p>
    <w:p>
      <w:pPr>
        <w:spacing w:after="0"/>
        <w:ind w:left="0"/>
        <w:jc w:val="both"/>
      </w:pPr>
      <w:r>
        <w:rPr>
          <w:rFonts w:ascii="Times New Roman"/>
          <w:b w:val="false"/>
          <w:i w:val="false"/>
          <w:color w:val="000000"/>
          <w:sz w:val="28"/>
        </w:rPr>
        <w:t>
      3) парақ кеңістігін ұйымдастыру, заттардың формасын, конструкциясын, түсін және көлемін жеткізу білігін қалыптастыру;</w:t>
      </w:r>
    </w:p>
    <w:p>
      <w:pPr>
        <w:spacing w:after="0"/>
        <w:ind w:left="0"/>
        <w:jc w:val="both"/>
      </w:pPr>
      <w:r>
        <w:rPr>
          <w:rFonts w:ascii="Times New Roman"/>
          <w:b w:val="false"/>
          <w:i w:val="false"/>
          <w:color w:val="000000"/>
          <w:sz w:val="28"/>
        </w:rPr>
        <w:t>
      4) табиғи фактураларды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көркемдік талғамды дамыту;</w:t>
      </w:r>
    </w:p>
    <w:p>
      <w:pPr>
        <w:spacing w:after="0"/>
        <w:ind w:left="0"/>
        <w:jc w:val="both"/>
      </w:pPr>
      <w:r>
        <w:rPr>
          <w:rFonts w:ascii="Times New Roman"/>
          <w:b w:val="false"/>
          <w:i w:val="false"/>
          <w:color w:val="000000"/>
          <w:sz w:val="28"/>
        </w:rPr>
        <w:t>
      2) реңктік түсінігін дамыту;</w:t>
      </w:r>
    </w:p>
    <w:p>
      <w:pPr>
        <w:spacing w:after="0"/>
        <w:ind w:left="0"/>
        <w:jc w:val="both"/>
      </w:pPr>
      <w:r>
        <w:rPr>
          <w:rFonts w:ascii="Times New Roman"/>
          <w:b w:val="false"/>
          <w:i w:val="false"/>
          <w:color w:val="000000"/>
          <w:sz w:val="28"/>
        </w:rPr>
        <w:t>
      3) моториканы,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4) көркемдік талғамды және әсемділікті көру және түсіну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өнерге және көркемдік шығармашылық сабақтарына тұрақты қызығушылықты қалыптастыру;</w:t>
      </w:r>
    </w:p>
    <w:p>
      <w:pPr>
        <w:spacing w:after="0"/>
        <w:ind w:left="0"/>
        <w:jc w:val="both"/>
      </w:pPr>
      <w:r>
        <w:rPr>
          <w:rFonts w:ascii="Times New Roman"/>
          <w:b w:val="false"/>
          <w:i w:val="false"/>
          <w:color w:val="000000"/>
          <w:sz w:val="28"/>
        </w:rPr>
        <w:t>
      2) төзімділікті, ерікті, шыдамдылықты, еңбексүйгіштікті, ұқыптылықты тәрбиелеу;</w:t>
      </w:r>
    </w:p>
    <w:p>
      <w:pPr>
        <w:spacing w:after="0"/>
        <w:ind w:left="0"/>
        <w:jc w:val="both"/>
      </w:pPr>
      <w:r>
        <w:rPr>
          <w:rFonts w:ascii="Times New Roman"/>
          <w:b w:val="false"/>
          <w:i w:val="false"/>
          <w:color w:val="000000"/>
          <w:sz w:val="28"/>
        </w:rPr>
        <w:t>
      3) бала тұлғасының мәдениетін қалыптастыру.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"Сурет салу" пәнінің Бағдарлама талаптары: </w:t>
      </w:r>
    </w:p>
    <w:p>
      <w:pPr>
        <w:spacing w:after="0"/>
        <w:ind w:left="0"/>
        <w:jc w:val="both"/>
      </w:pPr>
      <w:r>
        <w:rPr>
          <w:rFonts w:ascii="Times New Roman"/>
          <w:b w:val="false"/>
          <w:i w:val="false"/>
          <w:color w:val="000000"/>
          <w:sz w:val="28"/>
        </w:rPr>
        <w:t>
      1) білім алушы "көкжиек сызығы", "негізгі түстер", "қосымша түстер", "симметрия", "кереғар түстер", "тон", "стильдеу", "кереғарлық" түсініктерімен танысады;</w:t>
      </w:r>
    </w:p>
    <w:p>
      <w:pPr>
        <w:spacing w:after="0"/>
        <w:ind w:left="0"/>
        <w:jc w:val="both"/>
      </w:pPr>
      <w:r>
        <w:rPr>
          <w:rFonts w:ascii="Times New Roman"/>
          <w:b w:val="false"/>
          <w:i w:val="false"/>
          <w:color w:val="000000"/>
          <w:sz w:val="28"/>
        </w:rPr>
        <w:t>
      2) композицияның заңдарына сәйкес парақта бейнелерді сауатты үйлестіру, қара қарындаштармен сурет салу, палитрада түстерді араластыру, суретті гуашьпен орындау дағдыларын қалыптастыру әрі қарай жалғастырылады;</w:t>
      </w:r>
    </w:p>
    <w:p>
      <w:pPr>
        <w:spacing w:after="0"/>
        <w:ind w:left="0"/>
        <w:jc w:val="both"/>
      </w:pPr>
      <w:r>
        <w:rPr>
          <w:rFonts w:ascii="Times New Roman"/>
          <w:b w:val="false"/>
          <w:i w:val="false"/>
          <w:color w:val="000000"/>
          <w:sz w:val="28"/>
        </w:rPr>
        <w:t>
      3) жануарлар терісінің, балық қабыршақтарының, құс мамықтарының, адам терісінің фактураларын бейнелеу тәсілдері және табиғат фактуралары: шөп қабаты, су, тас, құм, ағаштардың қабығы меңгеріледі.</w:t>
      </w:r>
    </w:p>
    <w:p>
      <w:pPr>
        <w:spacing w:after="0"/>
        <w:ind w:left="0"/>
        <w:jc w:val="both"/>
      </w:pPr>
      <w:r>
        <w:rPr>
          <w:rFonts w:ascii="Times New Roman"/>
          <w:b w:val="false"/>
          <w:i w:val="false"/>
          <w:color w:val="000000"/>
          <w:sz w:val="28"/>
        </w:rPr>
        <w:t>
      38.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"Күзгі жапырақ" жаттығу. Парақтың фактурасын жеткізу. Композицияның заңдарына сәйкес бейнелерді сауатты үйлестіру. Қара қарындаштармен сурет салу. Палитрада бояуларды араластыру. "Табиғи" түстермен әртүрлі реңктерді жағу.</w:t>
      </w:r>
    </w:p>
    <w:p>
      <w:pPr>
        <w:spacing w:after="0"/>
        <w:ind w:left="0"/>
        <w:jc w:val="both"/>
      </w:pPr>
      <w:r>
        <w:rPr>
          <w:rFonts w:ascii="Times New Roman"/>
          <w:b w:val="false"/>
          <w:i w:val="false"/>
          <w:color w:val="000000"/>
          <w:sz w:val="28"/>
        </w:rPr>
        <w:t>
      2-тақырып. "Шөп" жаттығуы. Шөптің фатурасын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түстермен әр түрлі реңктерді салу.</w:t>
      </w:r>
    </w:p>
    <w:p>
      <w:pPr>
        <w:spacing w:after="0"/>
        <w:ind w:left="0"/>
        <w:jc w:val="both"/>
      </w:pPr>
      <w:r>
        <w:rPr>
          <w:rFonts w:ascii="Times New Roman"/>
          <w:b w:val="false"/>
          <w:i w:val="false"/>
          <w:color w:val="000000"/>
          <w:sz w:val="28"/>
        </w:rPr>
        <w:t>
      3-тақырып. "Ағаштың қабығы" жаттығуы. Қабық фактурасын жеткізу. Композиция заңдарына сәйкес бейнені парақта сауатты үйлестіру. Қара қарындашпен сурет салу. Қолдарды дірілдету арқылы қабықтың қисық сызықтарын салу. Бояуларды палитрада араластыру. "Табиғи" түстердің әр түрлі реңтерін салу.</w:t>
      </w:r>
    </w:p>
    <w:p>
      <w:pPr>
        <w:spacing w:after="0"/>
        <w:ind w:left="0"/>
        <w:jc w:val="both"/>
      </w:pPr>
      <w:r>
        <w:rPr>
          <w:rFonts w:ascii="Times New Roman"/>
          <w:b w:val="false"/>
          <w:i w:val="false"/>
          <w:color w:val="000000"/>
          <w:sz w:val="28"/>
        </w:rPr>
        <w:t>
      4-тақырып. "Құм" жаттығуы. Құмның фактурасын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түстердің әр түрлі реңктерін жағу.</w:t>
      </w:r>
    </w:p>
    <w:p>
      <w:pPr>
        <w:spacing w:after="0"/>
        <w:ind w:left="0"/>
        <w:jc w:val="both"/>
      </w:pPr>
      <w:r>
        <w:rPr>
          <w:rFonts w:ascii="Times New Roman"/>
          <w:b w:val="false"/>
          <w:i w:val="false"/>
          <w:color w:val="000000"/>
          <w:sz w:val="28"/>
        </w:rPr>
        <w:t>
      5-тақырып. "Тас қалау" жаттығуы. Тас қалаудың фактурасын жеткізу. Композиция заңдарына сәйкес парақта бейнені сауатты үйлестіру. Қара қарындашпен сурет салу. Қаланған тастардың арасында доғал формаларды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xml:space="preserve">
      6-тақырып. "Құм" жаттығуы. Құмның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xml:space="preserve">
      7-тақырып. "Су" жаттығу. Судың фактурасын жеткізу. Композицияның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8-тақырып. "Бұлт" жаттығуы. Бұлттың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9-тақырып. "Тас" жаттығуы. Тастың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10-тақырып. "Балық" жаттығуы. Материалдың фактурасын бейнелеу. Балықтың қабыршығын, жүзбе қанаттарының, құйрығын және денесінің формаларын жеткізу. Композицияның заңдарына сәйкес парақта бейнені сауатты үйлестіру. Қара қарындашпен сурет салу. Берен (кольчуга) штрихы. Бояуларды палитрада араластыру. "Табиғи" түстердің әр түрлі реңктерін салу. Жеке жағу техникасында жұмыс істеу дағдыларын бекіту.</w:t>
      </w:r>
    </w:p>
    <w:p>
      <w:pPr>
        <w:spacing w:after="0"/>
        <w:ind w:left="0"/>
        <w:jc w:val="both"/>
      </w:pPr>
      <w:r>
        <w:rPr>
          <w:rFonts w:ascii="Times New Roman"/>
          <w:b w:val="false"/>
          <w:i w:val="false"/>
          <w:color w:val="000000"/>
          <w:sz w:val="28"/>
        </w:rPr>
        <w:t>
      11-тақырып. "Құстың мамығы" жаттығу. Құс мамығының фактурасын жеткізу. Композиция заңдарына сәйкес парақта бейнені сауатты үйлестіру. Қара қарындаштармен сурет салу. Бөлек "тағалау" штрихтарын салу. Бояуларды палитрада араластыру. "Табиғи" түстердің әр түрлі реңтерін салу. Құс мамығының түрлі түске еніп құлпыруын жеткізу.</w:t>
      </w:r>
    </w:p>
    <w:p>
      <w:pPr>
        <w:spacing w:after="0"/>
        <w:ind w:left="0"/>
        <w:jc w:val="both"/>
      </w:pPr>
      <w:r>
        <w:rPr>
          <w:rFonts w:ascii="Times New Roman"/>
          <w:b w:val="false"/>
          <w:i w:val="false"/>
          <w:color w:val="000000"/>
          <w:sz w:val="28"/>
        </w:rPr>
        <w:t>
      12-тақырып. "Мысық жүні" жаттығуы. Мысық жүнінің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13-тақырып. "Жануардың терісі" жаттығуы. Терінің фатурасын жеткізу. Композиция заңдарына сәйкес парақта бейнені сауатты үйлестіру. Қара қарындашпен сурет салу. Қисық штрихпен жұмыс.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14-тақырып. "Тері" жаттығуы. Адам терісінің фактурасын жеткізу. Композиция заңдарына сәйкес парақта бейнені сауатты үйлестіру. Баяуларды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15-тақырып. Натуралық материалдарды қолданып композицияны орындау. Гуашь техникасында жұмыс істеу тәсілдері. Гуашьпен кескіндемені салу дағдыларын дамыту. Бояуларды араластыру дағдыларын жетілдіру. "Күзгі жапырақтар" тақырыптық композициясы.</w:t>
      </w:r>
    </w:p>
    <w:p>
      <w:pPr>
        <w:spacing w:after="0"/>
        <w:ind w:left="0"/>
        <w:jc w:val="both"/>
      </w:pPr>
      <w:r>
        <w:rPr>
          <w:rFonts w:ascii="Times New Roman"/>
          <w:b w:val="false"/>
          <w:i w:val="false"/>
          <w:color w:val="000000"/>
          <w:sz w:val="28"/>
        </w:rPr>
        <w:t>
      16-тақырып. Натуралық материалдардан гуашь техникасында күзгі пейзаж композициясын орындау. Гуашьпен жұмыс істеу техникасын жетілдіру. Бөлек бояу түсіру техникасын меңгеру. Кескіндемелік құралдармен күзгі жапырақтардың фактурасын жеткізу. Бейнені парақта сауатты үйлестіру. "Пейзаж", "жылы түсті гамма" түсініктерімен танысу. "Көкжиек сызығы" түсінігімен танысу.</w:t>
      </w:r>
    </w:p>
    <w:p>
      <w:pPr>
        <w:spacing w:after="0"/>
        <w:ind w:left="0"/>
        <w:jc w:val="both"/>
      </w:pPr>
      <w:r>
        <w:rPr>
          <w:rFonts w:ascii="Times New Roman"/>
          <w:b w:val="false"/>
          <w:i w:val="false"/>
          <w:color w:val="000000"/>
          <w:sz w:val="28"/>
        </w:rPr>
        <w:t>
      17-тақырып. "Негізгі түстер", "қосымша түстер" түсініктері. "Симметрия" түсінігімен танысу. Түстерді араластыру жолымен негізгі түстерден қосымша түстерді алу. Араластыру дағдыларын бекіту және палитрада түстерді алу. "Көбелек" композициясы.</w:t>
      </w:r>
    </w:p>
    <w:p>
      <w:pPr>
        <w:spacing w:after="0"/>
        <w:ind w:left="0"/>
        <w:jc w:val="both"/>
      </w:pPr>
      <w:r>
        <w:rPr>
          <w:rFonts w:ascii="Times New Roman"/>
          <w:b w:val="false"/>
          <w:i w:val="false"/>
          <w:color w:val="000000"/>
          <w:sz w:val="28"/>
        </w:rPr>
        <w:t xml:space="preserve">
      18-тақырып. Жұмсақ материалдармен жұмыс істеу техникасын меңгеру. Бейнені парақта үйлестіру. Бейнені мұқият бөлшектемей суретті гуашьпен орындау. Борлардың немесе пастельдің көмегімен суретті егжей-тегжейлі бөлшектеу. "Ғажайып орман" тақырыптық композициясы. </w:t>
      </w:r>
    </w:p>
    <w:p>
      <w:pPr>
        <w:spacing w:after="0"/>
        <w:ind w:left="0"/>
        <w:jc w:val="both"/>
      </w:pPr>
      <w:r>
        <w:rPr>
          <w:rFonts w:ascii="Times New Roman"/>
          <w:b w:val="false"/>
          <w:i w:val="false"/>
          <w:color w:val="000000"/>
          <w:sz w:val="28"/>
        </w:rPr>
        <w:t xml:space="preserve">
      19-тақырып. "Кереғар түстер", "тон" түсініктерімен танысу. Ақ бояу, онымен жұмыс істеу ерекшеліктері. "Алғашқы қар" композициясы. </w:t>
      </w:r>
    </w:p>
    <w:p>
      <w:pPr>
        <w:spacing w:after="0"/>
        <w:ind w:left="0"/>
        <w:jc w:val="both"/>
      </w:pPr>
      <w:r>
        <w:rPr>
          <w:rFonts w:ascii="Times New Roman"/>
          <w:b w:val="false"/>
          <w:i w:val="false"/>
          <w:color w:val="000000"/>
          <w:sz w:val="28"/>
        </w:rPr>
        <w:t>
      20-тақырып. Қарапайым геометриялық фигуралардан абстрактілі архитектуралық құрылысты бейнелеу. Қарапайым геометриялық денелермен жұмыс, көз алдына архитектуралық құрылысты елестететіндей оларды абстрактілі форма түрінде үйлестіру. Геометриялық дене формаларының ерекшеліктеріндегі айырмашылықтарды іздеу. Елестету бойынша сурет салу.</w:t>
      </w:r>
    </w:p>
    <w:p>
      <w:pPr>
        <w:spacing w:after="0"/>
        <w:ind w:left="0"/>
        <w:jc w:val="both"/>
      </w:pPr>
      <w:r>
        <w:rPr>
          <w:rFonts w:ascii="Times New Roman"/>
          <w:b w:val="false"/>
          <w:i w:val="false"/>
          <w:color w:val="000000"/>
          <w:sz w:val="28"/>
        </w:rPr>
        <w:t>
      21-тақырып. Елестету бойынша сурет салу. Көз алдына ағаш елестейтіндей абстрактілі бейнені салу. Өзгеше формадағы, өзгеше жемістері бар ағашты бейнелеу. Елестетуді дамыту, композицияны құру, түстерді араластыру. Бейнені егжей-тегжей пысықтамай, суретті гуашьпен орындау. Борлар мен пастельдің көмегімен суретті егжей-тегжейлі пысықтау. Ағаштың ұсақ бұталарын, жемістерін жне жапырақтарын мұқият пысықтау.</w:t>
      </w:r>
    </w:p>
    <w:p>
      <w:pPr>
        <w:spacing w:after="0"/>
        <w:ind w:left="0"/>
        <w:jc w:val="both"/>
      </w:pPr>
      <w:r>
        <w:rPr>
          <w:rFonts w:ascii="Times New Roman"/>
          <w:b w:val="false"/>
          <w:i w:val="false"/>
          <w:color w:val="000000"/>
          <w:sz w:val="28"/>
        </w:rPr>
        <w:t>
      22-тақырып. "Мерекелік ашық хат" тақырыптық композициясы. Ашық хатты аралас техникада орындау. Көркемдік ашық хатпен танысу, "бейне" түсінігін бекіту, сәйкес келетін сюжетті таңдау, парақта үйлестіру, мерекелік көңіл-күйді жеткізу. Композиция заңдарына сәйкес бейнені ұйымдастыру.</w:t>
      </w:r>
    </w:p>
    <w:p>
      <w:pPr>
        <w:spacing w:after="0"/>
        <w:ind w:left="0"/>
        <w:jc w:val="both"/>
      </w:pPr>
      <w:r>
        <w:rPr>
          <w:rFonts w:ascii="Times New Roman"/>
          <w:b w:val="false"/>
          <w:i w:val="false"/>
          <w:color w:val="000000"/>
          <w:sz w:val="28"/>
        </w:rPr>
        <w:t xml:space="preserve">
      23-тақырып. "Қиял" елестету бойынша сурет салу. Кездейсоқ дақтан абстрактілі жануардың бейнесін жасау. Графика саласындағы білім және білікті бекіту. "Дақтан" шығарған бейненің формасын пысықтап, фактурасын аяғына дейін салу. Елестетуді, бейнелі ойлауды, көркемдік міндеттерді шығармашылық міндеттерді жеткізу білігін дамыту. </w:t>
      </w:r>
    </w:p>
    <w:p>
      <w:pPr>
        <w:spacing w:after="0"/>
        <w:ind w:left="0"/>
        <w:jc w:val="both"/>
      </w:pPr>
      <w:r>
        <w:rPr>
          <w:rFonts w:ascii="Times New Roman"/>
          <w:b w:val="false"/>
          <w:i w:val="false"/>
          <w:color w:val="000000"/>
          <w:sz w:val="28"/>
        </w:rPr>
        <w:t xml:space="preserve">
      24-тақырып. "Суық гаммадағы натюрморт" натураға қарап сурет салу. Гуашь техникасында натуралық материал негізінде сурет салу. Натурамен жұмыс істеу дағдыларын пысықтау. Түстік шешімді, жұмыс істеу мәнерін табу. "Түстік рефлекс" түсінігімен танысу. </w:t>
      </w:r>
    </w:p>
    <w:p>
      <w:pPr>
        <w:spacing w:after="0"/>
        <w:ind w:left="0"/>
        <w:jc w:val="both"/>
      </w:pPr>
      <w:r>
        <w:rPr>
          <w:rFonts w:ascii="Times New Roman"/>
          <w:b w:val="false"/>
          <w:i w:val="false"/>
          <w:color w:val="000000"/>
          <w:sz w:val="28"/>
        </w:rPr>
        <w:t xml:space="preserve">
      25-тақырып. "Жылы гаммадағы натюрморт" натураға қарап салу. Гуашь техникасында натуралық материал негізінде сурет салу. Натураға қарап сурет салу дағдыларын бекіту. Натюрморт жанрымен танысуды жалғастыру. Натюрмортты парақ бетінде үйлестіру, жұмыстың көркемдігі және мәнерлігі. </w:t>
      </w:r>
    </w:p>
    <w:p>
      <w:pPr>
        <w:spacing w:after="0"/>
        <w:ind w:left="0"/>
        <w:jc w:val="both"/>
      </w:pPr>
      <w:r>
        <w:rPr>
          <w:rFonts w:ascii="Times New Roman"/>
          <w:b w:val="false"/>
          <w:i w:val="false"/>
          <w:color w:val="000000"/>
          <w:sz w:val="28"/>
        </w:rPr>
        <w:t>
      26-тақырып. "Натюрморт" сәндік сурет салу. Графикалық құралдармен және түсті, заттардың пропорциясын жеткізе отырып, натюрморт композициясын құру және орындау. "Стильдеу" түсінігімен танысу. Бейненің бейнелілігімен, бейнені парақта дұрыс үйлестірумен әрі қарай танысу. Үйлесімді түстік шешімді орындау.</w:t>
      </w:r>
    </w:p>
    <w:p>
      <w:pPr>
        <w:spacing w:after="0"/>
        <w:ind w:left="0"/>
        <w:jc w:val="both"/>
      </w:pPr>
      <w:r>
        <w:rPr>
          <w:rFonts w:ascii="Times New Roman"/>
          <w:b w:val="false"/>
          <w:i w:val="false"/>
          <w:color w:val="000000"/>
          <w:sz w:val="28"/>
        </w:rPr>
        <w:t>
      27-тақырып. Абстрактілі тасбақаның бейнесін графикалық материалдармен орындау. Графикамен танысу. Графикалық материалдармен жұмыс істеу дағдыларын жетілдіру. Бейнелеудегі сәндеу.</w:t>
      </w:r>
    </w:p>
    <w:p>
      <w:pPr>
        <w:spacing w:after="0"/>
        <w:ind w:left="0"/>
        <w:jc w:val="both"/>
      </w:pPr>
      <w:r>
        <w:rPr>
          <w:rFonts w:ascii="Times New Roman"/>
          <w:b w:val="false"/>
          <w:i w:val="false"/>
          <w:color w:val="000000"/>
          <w:sz w:val="28"/>
        </w:rPr>
        <w:t>
      28-тақырып. "Менің сүйікті жануарым" елестетуі бойынша салу. Жануардың денесін қарапайым геометриялық фигуралардан құру. Күрделі форманы бірнеше қарапайым формаларға бөлу білігін пысықтау. Бейнені парақта сауатты үйлестіру, жүннің, мамықтың, қабыршақтың фактурасын жеткізу, негізгі пропорцияларды сақтау.</w:t>
      </w:r>
    </w:p>
    <w:p>
      <w:pPr>
        <w:spacing w:after="0"/>
        <w:ind w:left="0"/>
        <w:jc w:val="both"/>
      </w:pPr>
      <w:r>
        <w:rPr>
          <w:rFonts w:ascii="Times New Roman"/>
          <w:b w:val="false"/>
          <w:i w:val="false"/>
          <w:color w:val="000000"/>
          <w:sz w:val="28"/>
        </w:rPr>
        <w:t>
      29-тақырып. Гуашь техникасында табиғи материалдармен композиция құру. Бейнені парақта үйлестіру, фактураны және форманың түстерін жеткізу. Бояулардың ашықтығын және жандылығы жеткізу. Жұмыстың сәнділігі. "Гүлдер" тақырыптық композициясы.</w:t>
      </w:r>
    </w:p>
    <w:p>
      <w:pPr>
        <w:spacing w:after="0"/>
        <w:ind w:left="0"/>
        <w:jc w:val="both"/>
      </w:pPr>
      <w:r>
        <w:rPr>
          <w:rFonts w:ascii="Times New Roman"/>
          <w:b w:val="false"/>
          <w:i w:val="false"/>
          <w:color w:val="000000"/>
          <w:sz w:val="28"/>
        </w:rPr>
        <w:t>
      30-тақырып. Бақылау негізінде гуашь техникасындағы композицияны құру. Түстік гаммалардың көмегімен көңіл-күйді жеткізу. Сюжетті өз бетінше таңдау, жұмысты парақта дұрыс үйлестіру. "Көктемгі тамшы" тақырыптық композициясы.</w:t>
      </w:r>
    </w:p>
    <w:p>
      <w:pPr>
        <w:spacing w:after="0"/>
        <w:ind w:left="0"/>
        <w:jc w:val="both"/>
      </w:pPr>
      <w:r>
        <w:rPr>
          <w:rFonts w:ascii="Times New Roman"/>
          <w:b w:val="false"/>
          <w:i w:val="false"/>
          <w:color w:val="000000"/>
          <w:sz w:val="28"/>
        </w:rPr>
        <w:t xml:space="preserve">
      31-тақырып. Елестету бойынша сурет салу. Жасыл түсті пайдаланып гуашьпен мәнерлі жұмысты құру. Шектеулі түстік гаммада жұмыс істеу дағдыларын пысықтау. Пластиканы, өсімдіктер мен жәндіктердің формасын жеткізу. Композициядағы тепе-теңдікті жеткізу. </w:t>
      </w:r>
    </w:p>
    <w:p>
      <w:pPr>
        <w:spacing w:after="0"/>
        <w:ind w:left="0"/>
        <w:jc w:val="both"/>
      </w:pPr>
      <w:r>
        <w:rPr>
          <w:rFonts w:ascii="Times New Roman"/>
          <w:b w:val="false"/>
          <w:i w:val="false"/>
          <w:color w:val="000000"/>
          <w:sz w:val="28"/>
        </w:rPr>
        <w:t xml:space="preserve">
      32-тақырып. Графикалық материалдармен натураға қарап ракушкаларды суреттеу. Қаламұшпен және тушьпен жұмыс істеу техникасын меңгеру. Пәнді оқу. "Стильдеу" түсінігімен, форманы стильдеу, ірі план, бейненің сәнділігі түсініктерімен танысу. "Ракушки" табиғи формаларын стильдеу. </w:t>
      </w:r>
    </w:p>
    <w:p>
      <w:pPr>
        <w:spacing w:after="0"/>
        <w:ind w:left="0"/>
        <w:jc w:val="both"/>
      </w:pPr>
      <w:r>
        <w:rPr>
          <w:rFonts w:ascii="Times New Roman"/>
          <w:b w:val="false"/>
          <w:i w:val="false"/>
          <w:color w:val="000000"/>
          <w:sz w:val="28"/>
        </w:rPr>
        <w:t xml:space="preserve">
      33-тақырып. "Қара мысық" жаттығу. Күңгірт гаммамен жұмыс істеу дағдыларын пысықтау, қара түстің және оның реңктерінің мүмкіндіктерін ашу. Палитрамен жұмыс істеу дағдыларын жетілдіру. Ашық тондармен фонды орындау. Мысықтың бейнесін қара түсті қолданып, палитраның әрбір түсін қоса отырып жолақтармен салу. </w:t>
      </w:r>
    </w:p>
    <w:p>
      <w:pPr>
        <w:spacing w:after="0"/>
        <w:ind w:left="0"/>
        <w:jc w:val="both"/>
      </w:pPr>
      <w:r>
        <w:rPr>
          <w:rFonts w:ascii="Times New Roman"/>
          <w:b w:val="false"/>
          <w:i w:val="false"/>
          <w:color w:val="000000"/>
          <w:sz w:val="28"/>
        </w:rPr>
        <w:t>
      34-тақырып. Гуашь техникасында көрнекілік материалдарды қолданып елестетуі бойынша "Саяхат" композициясын орындау. Сюжеттік, түстік және композициялық шешімді іздеу, тақырыбын ашу, білім алушының саяхаттан алған әсерін жеткізу.</w:t>
      </w:r>
    </w:p>
    <w:p>
      <w:pPr>
        <w:spacing w:after="0"/>
        <w:ind w:left="0"/>
        <w:jc w:val="both"/>
      </w:pPr>
      <w:r>
        <w:rPr>
          <w:rFonts w:ascii="Times New Roman"/>
          <w:b w:val="false"/>
          <w:i w:val="false"/>
          <w:color w:val="000000"/>
          <w:sz w:val="28"/>
        </w:rPr>
        <w:t>
      35-тақырып. Гуашь техникасында жарқырау әсерін бере отырып (жұлдыз, комета, планета, ғарыш кемесі) композицияны орындау. Күңгірт түстік гаммалардың мүмкіндіктеріндегі "кереғарлық", "тон" түсініктерімен танысу. Түстік және композициялық шешімнің үйлесімділігі.</w:t>
      </w:r>
    </w:p>
    <w:p>
      <w:pPr>
        <w:spacing w:after="0"/>
        <w:ind w:left="0"/>
        <w:jc w:val="both"/>
      </w:pPr>
      <w:r>
        <w:rPr>
          <w:rFonts w:ascii="Times New Roman"/>
          <w:b w:val="false"/>
          <w:i w:val="false"/>
          <w:color w:val="000000"/>
          <w:sz w:val="28"/>
        </w:rPr>
        <w:t xml:space="preserve">
      36-тақырып. Оқыту кезінде алған білім, білік және дағдыларын практикада қолданып, өзінің жеке ойы бойынша композиция құру. Елестетуі бойынша сурет салу. Өзінің ішкі дүниесін көркемдік құралдар арқылы көсету. Еркін тақырыпқа арналған композиция. </w:t>
      </w:r>
    </w:p>
    <w:p>
      <w:pPr>
        <w:spacing w:after="0"/>
        <w:ind w:left="0"/>
        <w:jc w:val="both"/>
      </w:pPr>
      <w:r>
        <w:rPr>
          <w:rFonts w:ascii="Times New Roman"/>
          <w:b w:val="false"/>
          <w:i w:val="false"/>
          <w:color w:val="000000"/>
          <w:sz w:val="28"/>
        </w:rPr>
        <w:t>
      39. "Сурет салу" Бағдарламасын игеруден күтілетін нәтижелер.</w:t>
      </w:r>
    </w:p>
    <w:p>
      <w:pPr>
        <w:spacing w:after="0"/>
        <w:ind w:left="0"/>
        <w:jc w:val="both"/>
      </w:pPr>
      <w:r>
        <w:rPr>
          <w:rFonts w:ascii="Times New Roman"/>
          <w:b w:val="false"/>
          <w:i w:val="false"/>
          <w:color w:val="000000"/>
          <w:sz w:val="28"/>
        </w:rPr>
        <w:t>
      Дайындық сыныбында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заңдарына сәйкес қағаз бетінде бейнені үйлестіруді біледі;</w:t>
      </w:r>
    </w:p>
    <w:p>
      <w:pPr>
        <w:spacing w:after="0"/>
        <w:ind w:left="0"/>
        <w:jc w:val="both"/>
      </w:pPr>
      <w:r>
        <w:rPr>
          <w:rFonts w:ascii="Times New Roman"/>
          <w:b w:val="false"/>
          <w:i w:val="false"/>
          <w:color w:val="000000"/>
          <w:sz w:val="28"/>
        </w:rPr>
        <w:t>
      2) парақтың, шөптің, қабықтың, құмның, құрылыстың, судың, бұлттардың, тастың фактурасын жеткізе алады;</w:t>
      </w:r>
    </w:p>
    <w:p>
      <w:pPr>
        <w:spacing w:after="0"/>
        <w:ind w:left="0"/>
        <w:jc w:val="both"/>
      </w:pPr>
      <w:r>
        <w:rPr>
          <w:rFonts w:ascii="Times New Roman"/>
          <w:b w:val="false"/>
          <w:i w:val="false"/>
          <w:color w:val="000000"/>
          <w:sz w:val="28"/>
        </w:rPr>
        <w:t>
      3) балықтың қабықтарының фактурасын, жүзбе қанаттарының, құйрығының және денесінің формаларын, құс мамықтарының, мысық жүнінің, адам терісінің фактурасын жеткізе алады;</w:t>
      </w:r>
    </w:p>
    <w:p>
      <w:pPr>
        <w:spacing w:after="0"/>
        <w:ind w:left="0"/>
        <w:jc w:val="both"/>
      </w:pPr>
      <w:r>
        <w:rPr>
          <w:rFonts w:ascii="Times New Roman"/>
          <w:b w:val="false"/>
          <w:i w:val="false"/>
          <w:color w:val="000000"/>
          <w:sz w:val="28"/>
        </w:rPr>
        <w:t>
      4) күзгі жапырақтардың фактурасын кескіндеме құралдары арқылы жеткізе алады;</w:t>
      </w:r>
    </w:p>
    <w:p>
      <w:pPr>
        <w:spacing w:after="0"/>
        <w:ind w:left="0"/>
        <w:jc w:val="both"/>
      </w:pPr>
      <w:r>
        <w:rPr>
          <w:rFonts w:ascii="Times New Roman"/>
          <w:b w:val="false"/>
          <w:i w:val="false"/>
          <w:color w:val="000000"/>
          <w:sz w:val="28"/>
        </w:rPr>
        <w:t xml:space="preserve">
      5) есте сақтау жады, елестетуі, қиялдауы бойынша сурет сала алады; </w:t>
      </w:r>
    </w:p>
    <w:p>
      <w:pPr>
        <w:spacing w:after="0"/>
        <w:ind w:left="0"/>
        <w:jc w:val="both"/>
      </w:pPr>
      <w:r>
        <w:rPr>
          <w:rFonts w:ascii="Times New Roman"/>
          <w:b w:val="false"/>
          <w:i w:val="false"/>
          <w:color w:val="000000"/>
          <w:sz w:val="28"/>
        </w:rPr>
        <w:t>
      6) "көкжиек сызығы", "негізгі түстер", "қосымша түстер", "симметрия", "кереғар түстер", "тон", "стильдеу", "кереғарлық" түсініктерін біледі;</w:t>
      </w:r>
    </w:p>
    <w:p>
      <w:pPr>
        <w:spacing w:after="0"/>
        <w:ind w:left="0"/>
        <w:jc w:val="both"/>
      </w:pPr>
      <w:r>
        <w:rPr>
          <w:rFonts w:ascii="Times New Roman"/>
          <w:b w:val="false"/>
          <w:i w:val="false"/>
          <w:color w:val="000000"/>
          <w:sz w:val="28"/>
        </w:rPr>
        <w:t>
      7) ақ бояумен жұмыс істеудің ерекшеліктерін біледі;</w:t>
      </w:r>
    </w:p>
    <w:p>
      <w:pPr>
        <w:spacing w:after="0"/>
        <w:ind w:left="0"/>
        <w:jc w:val="both"/>
      </w:pPr>
      <w:r>
        <w:rPr>
          <w:rFonts w:ascii="Times New Roman"/>
          <w:b w:val="false"/>
          <w:i w:val="false"/>
          <w:color w:val="000000"/>
          <w:sz w:val="28"/>
        </w:rPr>
        <w:t>
      8) кездейсоқ пайда болған дақтан абстрактілі жануардың бейнесін жасай алады;</w:t>
      </w:r>
    </w:p>
    <w:p>
      <w:pPr>
        <w:spacing w:after="0"/>
        <w:ind w:left="0"/>
        <w:jc w:val="both"/>
      </w:pPr>
      <w:r>
        <w:rPr>
          <w:rFonts w:ascii="Times New Roman"/>
          <w:b w:val="false"/>
          <w:i w:val="false"/>
          <w:color w:val="000000"/>
          <w:sz w:val="28"/>
        </w:rPr>
        <w:t xml:space="preserve">
      9) қарапайым геометриялық фигуралардан абстрактілі архитектуралық құрылыстардың бейнелерін сала алады; </w:t>
      </w:r>
    </w:p>
    <w:p>
      <w:pPr>
        <w:spacing w:after="0"/>
        <w:ind w:left="0"/>
        <w:jc w:val="both"/>
      </w:pPr>
      <w:r>
        <w:rPr>
          <w:rFonts w:ascii="Times New Roman"/>
          <w:b w:val="false"/>
          <w:i w:val="false"/>
          <w:color w:val="000000"/>
          <w:sz w:val="28"/>
        </w:rPr>
        <w:t>
      10) аралас техникада ашық хаттарды салу дағдыларын ие болады;</w:t>
      </w:r>
    </w:p>
    <w:p>
      <w:pPr>
        <w:spacing w:after="0"/>
        <w:ind w:left="0"/>
        <w:jc w:val="both"/>
      </w:pPr>
      <w:r>
        <w:rPr>
          <w:rFonts w:ascii="Times New Roman"/>
          <w:b w:val="false"/>
          <w:i w:val="false"/>
          <w:color w:val="000000"/>
          <w:sz w:val="28"/>
        </w:rPr>
        <w:t>
      11) шектелген түстік гаммада жұмыс істеу дағдыларына ие болады;</w:t>
      </w:r>
    </w:p>
    <w:p>
      <w:pPr>
        <w:spacing w:after="0"/>
        <w:ind w:left="0"/>
        <w:jc w:val="both"/>
      </w:pPr>
      <w:r>
        <w:rPr>
          <w:rFonts w:ascii="Times New Roman"/>
          <w:b w:val="false"/>
          <w:i w:val="false"/>
          <w:color w:val="000000"/>
          <w:sz w:val="28"/>
        </w:rPr>
        <w:t xml:space="preserve">
      12) күңгірт гаммамен жұмыс істеу дағдыларына ие болады; </w:t>
      </w:r>
    </w:p>
    <w:p>
      <w:pPr>
        <w:spacing w:after="0"/>
        <w:ind w:left="0"/>
        <w:jc w:val="both"/>
      </w:pPr>
      <w:r>
        <w:rPr>
          <w:rFonts w:ascii="Times New Roman"/>
          <w:b w:val="false"/>
          <w:i w:val="false"/>
          <w:color w:val="000000"/>
          <w:sz w:val="28"/>
        </w:rPr>
        <w:t>
      12) гуашь техникасында жарқырау әсерін жеткізе отырып, композицияны орындау дағдыларына ие болады.</w:t>
      </w:r>
    </w:p>
    <w:p>
      <w:pPr>
        <w:spacing w:after="0"/>
        <w:ind w:left="0"/>
        <w:jc w:val="both"/>
      </w:pPr>
      <w:r>
        <w:rPr>
          <w:rFonts w:ascii="Times New Roman"/>
          <w:b w:val="false"/>
          <w:i w:val="false"/>
          <w:color w:val="000000"/>
          <w:sz w:val="28"/>
        </w:rPr>
        <w:t>
      40. "Илеу" Бағдарламасының мақсаты: өнердің созылмалы түрлері саласындағы дағдылар мен пәндік құзыретті қалыптасыру.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илеудегі қарапайым бейнелеу дағдылары мен біліктерін дамыту; </w:t>
      </w:r>
    </w:p>
    <w:p>
      <w:pPr>
        <w:spacing w:after="0"/>
        <w:ind w:left="0"/>
        <w:jc w:val="both"/>
      </w:pPr>
      <w:r>
        <w:rPr>
          <w:rFonts w:ascii="Times New Roman"/>
          <w:b w:val="false"/>
          <w:i w:val="false"/>
          <w:color w:val="000000"/>
          <w:sz w:val="28"/>
        </w:rPr>
        <w:t xml:space="preserve">
      2) әртүрлі созылмалы материалдармен және техникалармен танысу; </w:t>
      </w:r>
    </w:p>
    <w:p>
      <w:pPr>
        <w:spacing w:after="0"/>
        <w:ind w:left="0"/>
        <w:jc w:val="both"/>
      </w:pPr>
      <w:r>
        <w:rPr>
          <w:rFonts w:ascii="Times New Roman"/>
          <w:b w:val="false"/>
          <w:i w:val="false"/>
          <w:color w:val="000000"/>
          <w:sz w:val="28"/>
        </w:rPr>
        <w:t xml:space="preserve">
      3) бейнелерді мәнерлі жеткізудің тәсілдерімен танысу. </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елестетуді, бейнелі, ассоциативті есте сақтау жадын, зейінді, ойлауды, көзбен өлшеуді дамыту;</w:t>
      </w:r>
    </w:p>
    <w:p>
      <w:pPr>
        <w:spacing w:after="0"/>
        <w:ind w:left="0"/>
        <w:jc w:val="both"/>
      </w:pPr>
      <w:r>
        <w:rPr>
          <w:rFonts w:ascii="Times New Roman"/>
          <w:b w:val="false"/>
          <w:i w:val="false"/>
          <w:color w:val="000000"/>
          <w:sz w:val="28"/>
        </w:rPr>
        <w:t>
      2) екі қолдың қимылдарын үйлестурді, ұсақ моториканы дамыту;</w:t>
      </w:r>
    </w:p>
    <w:p>
      <w:pPr>
        <w:spacing w:after="0"/>
        <w:ind w:left="0"/>
        <w:jc w:val="both"/>
      </w:pPr>
      <w:r>
        <w:rPr>
          <w:rFonts w:ascii="Times New Roman"/>
          <w:b w:val="false"/>
          <w:i w:val="false"/>
          <w:color w:val="000000"/>
          <w:sz w:val="28"/>
        </w:rPr>
        <w:t>
      3) түс, пропорция, ритм сезімін дамыту;</w:t>
      </w:r>
    </w:p>
    <w:p>
      <w:pPr>
        <w:spacing w:after="0"/>
        <w:ind w:left="0"/>
        <w:jc w:val="both"/>
      </w:pPr>
      <w:r>
        <w:rPr>
          <w:rFonts w:ascii="Times New Roman"/>
          <w:b w:val="false"/>
          <w:i w:val="false"/>
          <w:color w:val="000000"/>
          <w:sz w:val="28"/>
        </w:rPr>
        <w:t>
      4) көркемдік қызметтің қарапайым еңбек дағдыларын, тәсілдерін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шыдамдылықты, ұқыптылықты, еңбексүйгіштікті дамыту; </w:t>
      </w:r>
    </w:p>
    <w:p>
      <w:pPr>
        <w:spacing w:after="0"/>
        <w:ind w:left="0"/>
        <w:jc w:val="both"/>
      </w:pPr>
      <w:r>
        <w:rPr>
          <w:rFonts w:ascii="Times New Roman"/>
          <w:b w:val="false"/>
          <w:i w:val="false"/>
          <w:color w:val="000000"/>
          <w:sz w:val="28"/>
        </w:rPr>
        <w:t>
      2) құрдастарымен және ересектермен бірлесіп қызмет істеуге араластыру;</w:t>
      </w:r>
    </w:p>
    <w:p>
      <w:pPr>
        <w:spacing w:after="0"/>
        <w:ind w:left="0"/>
        <w:jc w:val="both"/>
      </w:pPr>
      <w:r>
        <w:rPr>
          <w:rFonts w:ascii="Times New Roman"/>
          <w:b w:val="false"/>
          <w:i w:val="false"/>
          <w:color w:val="000000"/>
          <w:sz w:val="28"/>
        </w:rPr>
        <w:t xml:space="preserve">
      3) балалардың көркем шығармашылыққа қызығушылығын дамыту. </w:t>
      </w:r>
    </w:p>
    <w:p>
      <w:pPr>
        <w:spacing w:after="0"/>
        <w:ind w:left="0"/>
        <w:jc w:val="both"/>
      </w:pPr>
      <w:r>
        <w:rPr>
          <w:rFonts w:ascii="Times New Roman"/>
          <w:b w:val="false"/>
          <w:i w:val="false"/>
          <w:color w:val="000000"/>
          <w:sz w:val="28"/>
        </w:rPr>
        <w:t>
      42. "Илеу" пәнінің Бағдарлама талаптары:</w:t>
      </w:r>
    </w:p>
    <w:p>
      <w:pPr>
        <w:spacing w:after="0"/>
        <w:ind w:left="0"/>
        <w:jc w:val="both"/>
      </w:pPr>
      <w:r>
        <w:rPr>
          <w:rFonts w:ascii="Times New Roman"/>
          <w:b w:val="false"/>
          <w:i w:val="false"/>
          <w:color w:val="000000"/>
          <w:sz w:val="28"/>
        </w:rPr>
        <w:t>
      1) қолмен жұмыс істеу дағдыларын, қимылдарды үйлестіру дағдыларын қалыптастыру, саусақтардың ұсақ бұлшық еттерін, көз өлшемін, кеңістіктікті ойлауды дамыту әрі қарай жалғастырылады;</w:t>
      </w:r>
    </w:p>
    <w:p>
      <w:pPr>
        <w:spacing w:after="0"/>
        <w:ind w:left="0"/>
        <w:jc w:val="both"/>
      </w:pPr>
      <w:r>
        <w:rPr>
          <w:rFonts w:ascii="Times New Roman"/>
          <w:b w:val="false"/>
          <w:i w:val="false"/>
          <w:color w:val="000000"/>
          <w:sz w:val="28"/>
        </w:rPr>
        <w:t>
      2) білім алушыны заттың көлемді формасымен, оның бөлшектерінің өзара байланысымен таныстыру, мүсіндеудегі әр түрлі заттардың формаларын, фактураларын, түсін, салмағын, созылмалылығын жеткізуді үйренеді, ойын іске асыру бойынша жұмысты жоспарлау, нәтижесін алдын ала болжау және оған жету білігін қалыптастырады;</w:t>
      </w:r>
    </w:p>
    <w:p>
      <w:pPr>
        <w:spacing w:after="0"/>
        <w:ind w:left="0"/>
        <w:jc w:val="both"/>
      </w:pPr>
      <w:r>
        <w:rPr>
          <w:rFonts w:ascii="Times New Roman"/>
          <w:b w:val="false"/>
          <w:i w:val="false"/>
          <w:color w:val="000000"/>
          <w:sz w:val="28"/>
        </w:rPr>
        <w:t>
      3) білім алушының тегіс сюжеттік-тақырыптық композицияларды мүсіндеуді құрастыру тәсілі арқылы ұсақ мүсіндерді жасау технологиясын, сәндеу элементтерімен, тұзды қамырдан, ермексаздан, сазбалшықтан мүсіндеуді меңгеруі.</w:t>
      </w:r>
    </w:p>
    <w:p>
      <w:pPr>
        <w:spacing w:after="0"/>
        <w:ind w:left="0"/>
        <w:jc w:val="both"/>
      </w:pPr>
      <w:r>
        <w:rPr>
          <w:rFonts w:ascii="Times New Roman"/>
          <w:b w:val="false"/>
          <w:i w:val="false"/>
          <w:color w:val="000000"/>
          <w:sz w:val="28"/>
        </w:rPr>
        <w:t>
      43.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Мүсін – бейнелеу өнерінің түрі. Мүсіннің түрлері. Дөңгелек мүсін және бедер. Моториканы дамытатын қарапайым басқарушылық дағдыларды меңгеру. Ермексаздан салынатын кескіндеме. Ермексаздық кескіндеме техникасының алуан түрлілігі. Негізгі жұмыс тәсілдерін меңгеру. Пласт әдісімен (пластты әзірлеу ережесі, жалпақ фигураларды жасау технологиясы, трафареттермен жұмыс істеу ережелері), жабыстыру әдісімен, ермексаздық кескіндемемен танысу. Композициямен және стильдеумен танысу. </w:t>
      </w:r>
    </w:p>
    <w:p>
      <w:pPr>
        <w:spacing w:after="0"/>
        <w:ind w:left="0"/>
        <w:jc w:val="both"/>
      </w:pPr>
      <w:r>
        <w:rPr>
          <w:rFonts w:ascii="Times New Roman"/>
          <w:b w:val="false"/>
          <w:i w:val="false"/>
          <w:color w:val="000000"/>
          <w:sz w:val="28"/>
        </w:rPr>
        <w:t>
      2-тақырып. Илеу, жалпайту, жағу, стектердің көмегімен бөліктерге бөлу. Жалпақ бұйымдарды әзірлеу және оларды сәндеу. Ермексазды картонға жағу, жабыстыру және тырнау арқылы бейнені құру.</w:t>
      </w:r>
    </w:p>
    <w:p>
      <w:pPr>
        <w:spacing w:after="0"/>
        <w:ind w:left="0"/>
        <w:jc w:val="both"/>
      </w:pPr>
      <w:r>
        <w:rPr>
          <w:rFonts w:ascii="Times New Roman"/>
          <w:b w:val="false"/>
          <w:i w:val="false"/>
          <w:color w:val="000000"/>
          <w:sz w:val="28"/>
        </w:rPr>
        <w:t>
      3-тақырып. Тұтас бір кесектен және оның жеке бөліктерінен мүсіндеу тәсілдерін меңгеру. Натураға қарап жасауда көлемі және формасы бойынша заттарды салыстыру. Форманы жалпылау түсінігі. Өлшемі жағынан кереғар және формасы жағынан мәнерлі екі заттан құралған қойылымдарды мүсіндеу: құмыра және алма. Тұтас кесектен мүсіндеу тәсілдерін көрсету. Саз балшықтың тұтас кесегінен жұлып алу тәсілдерін меңгеру. Мүсіндеу тәсілдерін меңгеру.</w:t>
      </w:r>
    </w:p>
    <w:p>
      <w:pPr>
        <w:spacing w:after="0"/>
        <w:ind w:left="0"/>
        <w:jc w:val="both"/>
      </w:pPr>
      <w:r>
        <w:rPr>
          <w:rFonts w:ascii="Times New Roman"/>
          <w:b w:val="false"/>
          <w:i w:val="false"/>
          <w:color w:val="000000"/>
          <w:sz w:val="28"/>
        </w:rPr>
        <w:t>
      4-тақырып. Ленталық тәсілмен қарапайым заттарды жасау. Қыш ыдыстарды таныстыру. Әсемділікті жасау тәсілдерін талдау. Натураны талдау. Ленталық тәсілмен мүсіндеу амалдарымен танысу. Ыдыстарды жасауды және басқа да заттарды мүсіндеуде ленталық тәсілді қолдану. Саз балшықты жұқалап жаю тәсілдерін, лентаның артық ұзындықтарын кесу, жетпейтін ұзындығын қосу, лентаның шеттерін ішінен және сыртынан қосу. Ыдыстарды, сервиздерді, шам қойғыштарды, гүлдерді қоюға арналған құрылғыларды, қуыршақтарға арналған белдемшелерді жасау.</w:t>
      </w:r>
    </w:p>
    <w:p>
      <w:pPr>
        <w:spacing w:after="0"/>
        <w:ind w:left="0"/>
        <w:jc w:val="both"/>
      </w:pPr>
      <w:r>
        <w:rPr>
          <w:rFonts w:ascii="Times New Roman"/>
          <w:b w:val="false"/>
          <w:i w:val="false"/>
          <w:color w:val="000000"/>
          <w:sz w:val="28"/>
        </w:rPr>
        <w:t>
      5-тақырып. Форманы талдау және фигураның бөліктерін қосу: басы – шар, денесі – конус, аяқтары – цилиндр, мұрны – кішкентай шар, бас киімі – диск-"шелпек", аяқ киімдері – шардың немесе жұмыртқаның екі бөлігі және сол сияқты. Стектермен жұмыс істеу дағдыларын дамыту: шарды екіге тең бөлу, ұзын "шұжықты" табандарды жасау үшін 4 тең бөлікке бөлу, ойықтар мен тырнауларды орындау және тағы басқалары.</w:t>
      </w:r>
    </w:p>
    <w:p>
      <w:pPr>
        <w:spacing w:after="0"/>
        <w:ind w:left="0"/>
        <w:jc w:val="both"/>
      </w:pPr>
      <w:r>
        <w:rPr>
          <w:rFonts w:ascii="Times New Roman"/>
          <w:b w:val="false"/>
          <w:i w:val="false"/>
          <w:color w:val="000000"/>
          <w:sz w:val="28"/>
        </w:rPr>
        <w:t xml:space="preserve">
      6-тақырып. Көлемді мүсіндеу әдісін меңгеру. Ермексаздың тұтас кесегінен форманы жұлып шығару. Дайындамалардың жеке бөліктерін бір тұтасқа біріктіру. Тұтас кесектен мүсіндеу кезінде саусақтарды "шөкімдеп" жұмыс істеу дағдыларын қалыптастыру. </w:t>
      </w:r>
    </w:p>
    <w:p>
      <w:pPr>
        <w:spacing w:after="0"/>
        <w:ind w:left="0"/>
        <w:jc w:val="both"/>
      </w:pPr>
      <w:r>
        <w:rPr>
          <w:rFonts w:ascii="Times New Roman"/>
          <w:b w:val="false"/>
          <w:i w:val="false"/>
          <w:color w:val="000000"/>
          <w:sz w:val="28"/>
        </w:rPr>
        <w:t xml:space="preserve">
      7-тақырып. Сәндік ыдыстарды әзірлеу. Шеберлер жасаған бұйымдарымен таныстыру. Үлгілерді талдау. Форманың байланысы және бұйымның арналуы туралы түсінік. Шынайы формалардың өңдеулерін мүсіндік бейнелерге стильдеу тәсілдері. Эстетикалық талғамды түсіну: қанағатсыздық, қанағатттанарлық, көркемдік сезгіштік. Аңдардың, құстардың формасында сәндік ыдыстарды жасау. Қолдарды, аяқтарды, мұрындарды, құмыраларды дайындау кезінде өсімдіктер және жануардың формаларын қолдану. </w:t>
      </w:r>
    </w:p>
    <w:p>
      <w:pPr>
        <w:spacing w:after="0"/>
        <w:ind w:left="0"/>
        <w:jc w:val="both"/>
      </w:pPr>
      <w:r>
        <w:rPr>
          <w:rFonts w:ascii="Times New Roman"/>
          <w:b w:val="false"/>
          <w:i w:val="false"/>
          <w:color w:val="000000"/>
          <w:sz w:val="28"/>
        </w:rPr>
        <w:t>
      8-тақырып. Құрастыру тәсілімен ұсақ мүсіндерді жасау технологиясы, мүсіндеуді стильдеу және ерекшеліктері. Бұйымдарды жасау және сәндеу. Жануарларды, адамды, аққаланы мүсіндеу.</w:t>
      </w:r>
    </w:p>
    <w:p>
      <w:pPr>
        <w:spacing w:after="0"/>
        <w:ind w:left="0"/>
        <w:jc w:val="both"/>
      </w:pPr>
      <w:r>
        <w:rPr>
          <w:rFonts w:ascii="Times New Roman"/>
          <w:b w:val="false"/>
          <w:i w:val="false"/>
          <w:color w:val="000000"/>
          <w:sz w:val="28"/>
        </w:rPr>
        <w:t xml:space="preserve">
      9-тақырып. Сюжеттік композициялар құру: заттарды бір біріне қатысты кеңістіктікте орналастыру, пропорциялар, пәндердің өзара әрекеттестігіндегі динамика. Стильдеу. Эскиздерді әзірлеудің ретімен танысу. Композицияның кейіпкерлерін мүсіндеу. </w:t>
      </w:r>
    </w:p>
    <w:p>
      <w:pPr>
        <w:spacing w:after="0"/>
        <w:ind w:left="0"/>
        <w:jc w:val="both"/>
      </w:pPr>
      <w:r>
        <w:rPr>
          <w:rFonts w:ascii="Times New Roman"/>
          <w:b w:val="false"/>
          <w:i w:val="false"/>
          <w:color w:val="000000"/>
          <w:sz w:val="28"/>
        </w:rPr>
        <w:t>
      10-тақырып. Сюжеттің негізгі кейіпкерлері мен заттарын әзірлеу. Сюжеттің әрбір кейіпкерін мүсіндеу үшін жеке әдісті таңдау. Кейіпкерлерді ермексаздан жасау, композицияның қосымша элементтерін басқа материалдардан орындау (қағаз, жарамсыз, табиғи материалдар және басқалары).</w:t>
      </w:r>
    </w:p>
    <w:p>
      <w:pPr>
        <w:spacing w:after="0"/>
        <w:ind w:left="0"/>
        <w:jc w:val="both"/>
      </w:pPr>
      <w:r>
        <w:rPr>
          <w:rFonts w:ascii="Times New Roman"/>
          <w:b w:val="false"/>
          <w:i w:val="false"/>
          <w:color w:val="000000"/>
          <w:sz w:val="28"/>
        </w:rPr>
        <w:t xml:space="preserve">
      11-тақырып. Пейзаж. Парақта ірі массаларды композициялық орналастырудың негізгі ерекшеліктері. "Жайлауда" композициясы. </w:t>
      </w:r>
    </w:p>
    <w:p>
      <w:pPr>
        <w:spacing w:after="0"/>
        <w:ind w:left="0"/>
        <w:jc w:val="both"/>
      </w:pPr>
      <w:r>
        <w:rPr>
          <w:rFonts w:ascii="Times New Roman"/>
          <w:b w:val="false"/>
          <w:i w:val="false"/>
          <w:color w:val="000000"/>
          <w:sz w:val="28"/>
        </w:rPr>
        <w:t xml:space="preserve">
      12-тақырып. Портрет. Бедер. Адамның портретін бедерде бейнелеу. </w:t>
      </w:r>
    </w:p>
    <w:p>
      <w:pPr>
        <w:spacing w:after="0"/>
        <w:ind w:left="0"/>
        <w:jc w:val="both"/>
      </w:pPr>
      <w:r>
        <w:rPr>
          <w:rFonts w:ascii="Times New Roman"/>
          <w:b w:val="false"/>
          <w:i w:val="false"/>
          <w:color w:val="000000"/>
          <w:sz w:val="28"/>
        </w:rPr>
        <w:t>
      13-тақырып. Құстарды сомдау. Сәндік құстарды жасаудың әр түрлі тәсілдері. Құстардың фигураларын орындау алгоритмі. Құстарды сомдауға арналған эскизді өз бетінше әзірлеу. Құстарды әр түрлі мәнерлі бейнеде сомдау. Құстың басын, мойнын, қанаттарын, арқасын әр түрлі нәрселермен сәндеу.</w:t>
      </w:r>
    </w:p>
    <w:p>
      <w:pPr>
        <w:spacing w:after="0"/>
        <w:ind w:left="0"/>
        <w:jc w:val="both"/>
      </w:pPr>
      <w:r>
        <w:rPr>
          <w:rFonts w:ascii="Times New Roman"/>
          <w:b w:val="false"/>
          <w:i w:val="false"/>
          <w:color w:val="000000"/>
          <w:sz w:val="28"/>
        </w:rPr>
        <w:t xml:space="preserve">
      14-тақырып. Жануарларды көлемді етіп сомдау. Сомдауды құрастыру, мүсіндеу және аралас тәсілдері. Жануарлар формаларының ерекшеліктері. </w:t>
      </w:r>
    </w:p>
    <w:p>
      <w:pPr>
        <w:spacing w:after="0"/>
        <w:ind w:left="0"/>
        <w:jc w:val="both"/>
      </w:pPr>
      <w:r>
        <w:rPr>
          <w:rFonts w:ascii="Times New Roman"/>
          <w:b w:val="false"/>
          <w:i w:val="false"/>
          <w:color w:val="000000"/>
          <w:sz w:val="28"/>
        </w:rPr>
        <w:t xml:space="preserve">
      15-тақырып. Түрлі-түсті ермексаздан жасалған жылы түсті гаммадағы екі планды бедер. Түстердің жаңа реңктерін алу үшін және түрлі-түсті ермексаздың жылы реңктерінің палитрасын кеңейту үшін ермексаздарды араластыру. "Керуен" композициясы. </w:t>
      </w:r>
    </w:p>
    <w:p>
      <w:pPr>
        <w:spacing w:after="0"/>
        <w:ind w:left="0"/>
        <w:jc w:val="both"/>
      </w:pPr>
      <w:r>
        <w:rPr>
          <w:rFonts w:ascii="Times New Roman"/>
          <w:b w:val="false"/>
          <w:i w:val="false"/>
          <w:color w:val="000000"/>
          <w:sz w:val="28"/>
        </w:rPr>
        <w:t>
      16-тақырып. Құрастыру және сәндеу элементтерімен мүсіндеу. Тұзды қамырдан мүсіндеу. Ұсақ пластика. Сәндік элементтерін қоланып әшекейлеу. Фигуралар: пілдер, мысықтар, тышқандар, көңілді балапандар және басқалары.</w:t>
      </w:r>
    </w:p>
    <w:p>
      <w:pPr>
        <w:spacing w:after="0"/>
        <w:ind w:left="0"/>
        <w:jc w:val="both"/>
      </w:pPr>
      <w:r>
        <w:rPr>
          <w:rFonts w:ascii="Times New Roman"/>
          <w:b w:val="false"/>
          <w:i w:val="false"/>
          <w:color w:val="000000"/>
          <w:sz w:val="28"/>
        </w:rPr>
        <w:t>
      17-тақырып. Суық түстік гаммадағы ермексаздан жасалған кескіндеме. "Қыс" композициясы.</w:t>
      </w:r>
    </w:p>
    <w:p>
      <w:pPr>
        <w:spacing w:after="0"/>
        <w:ind w:left="0"/>
        <w:jc w:val="both"/>
      </w:pPr>
      <w:r>
        <w:rPr>
          <w:rFonts w:ascii="Times New Roman"/>
          <w:b w:val="false"/>
          <w:i w:val="false"/>
          <w:color w:val="000000"/>
          <w:sz w:val="28"/>
        </w:rPr>
        <w:t xml:space="preserve">
      18-тақырып. Құрастыру және сәндеу элементтерімен мүсіндеу. Көлемді мүсін. "Керуен" композициясы. </w:t>
      </w:r>
    </w:p>
    <w:p>
      <w:pPr>
        <w:spacing w:after="0"/>
        <w:ind w:left="0"/>
        <w:jc w:val="both"/>
      </w:pPr>
      <w:r>
        <w:rPr>
          <w:rFonts w:ascii="Times New Roman"/>
          <w:b w:val="false"/>
          <w:i w:val="false"/>
          <w:color w:val="000000"/>
          <w:sz w:val="28"/>
        </w:rPr>
        <w:t xml:space="preserve">
      19-тақырып. I clay [Ай клэй]. саз балшығымен танысу. Қарапайым фигураларды сомдаудағы негізгі тәсілдер. I clay саз балшығынан мүсіндеу. Қаңқасыз ұсақ мүсіндерді жасау. </w:t>
      </w:r>
    </w:p>
    <w:p>
      <w:pPr>
        <w:spacing w:after="0"/>
        <w:ind w:left="0"/>
        <w:jc w:val="both"/>
      </w:pPr>
      <w:r>
        <w:rPr>
          <w:rFonts w:ascii="Times New Roman"/>
          <w:b w:val="false"/>
          <w:i w:val="false"/>
          <w:color w:val="000000"/>
          <w:sz w:val="28"/>
        </w:rPr>
        <w:t xml:space="preserve">
      20-тақырып. I clay [Ай клэй] саз балшығынан мүсін жасау. Қаңқалы фигураны орындау. Көлемді композицияны орындау. </w:t>
      </w:r>
    </w:p>
    <w:p>
      <w:pPr>
        <w:spacing w:after="0"/>
        <w:ind w:left="0"/>
        <w:jc w:val="both"/>
      </w:pPr>
      <w:r>
        <w:rPr>
          <w:rFonts w:ascii="Times New Roman"/>
          <w:b w:val="false"/>
          <w:i w:val="false"/>
          <w:color w:val="000000"/>
          <w:sz w:val="28"/>
        </w:rPr>
        <w:t xml:space="preserve">
      21-тақырып. Ермексаздан жасалған суреттермен, пластинографиямен танысу. Түрлі-түсті ермексаздан "жыл мезгілдері" бедерлі картинасын орындау. </w:t>
      </w:r>
    </w:p>
    <w:p>
      <w:pPr>
        <w:spacing w:after="0"/>
        <w:ind w:left="0"/>
        <w:jc w:val="both"/>
      </w:pPr>
      <w:r>
        <w:rPr>
          <w:rFonts w:ascii="Times New Roman"/>
          <w:b w:val="false"/>
          <w:i w:val="false"/>
          <w:color w:val="000000"/>
          <w:sz w:val="28"/>
        </w:rPr>
        <w:t xml:space="preserve">
      22-тақырып. Ойлауы бойынша мүсіндеу. Ойлауы бойынша мәнерлі мүсіндеудің бейнелерін жасау. Мүсіндеудің әр түрлі тәсілдерін және амалдарын үйлестіру. Қосымша материалдармен жабыстырылған фигураларды әшекейлеу. Композициямен жұмыс. </w:t>
      </w:r>
    </w:p>
    <w:p>
      <w:pPr>
        <w:spacing w:after="0"/>
        <w:ind w:left="0"/>
        <w:jc w:val="both"/>
      </w:pPr>
      <w:r>
        <w:rPr>
          <w:rFonts w:ascii="Times New Roman"/>
          <w:b w:val="false"/>
          <w:i w:val="false"/>
          <w:color w:val="000000"/>
          <w:sz w:val="28"/>
        </w:rPr>
        <w:t>
      23-тақырып. Тұзды қамыр. Жаю, жалпақтау, жағу, стектердің көмегімен бөлшектерге бөлу тәсілдері. Сәнді бедерді мүсіндеу.</w:t>
      </w:r>
    </w:p>
    <w:p>
      <w:pPr>
        <w:spacing w:after="0"/>
        <w:ind w:left="0"/>
        <w:jc w:val="both"/>
      </w:pPr>
      <w:r>
        <w:rPr>
          <w:rFonts w:ascii="Times New Roman"/>
          <w:b w:val="false"/>
          <w:i w:val="false"/>
          <w:color w:val="000000"/>
          <w:sz w:val="28"/>
        </w:rPr>
        <w:t>
      24-тақырып. Түрлі-түсті ермексаз. Әр түрлі қалыпта тұрған цирк аренасындағы жануарлар мен адамдардың фигурасын мүсіндеу. Көлемді композицияны мүсіндеу.</w:t>
      </w:r>
    </w:p>
    <w:p>
      <w:pPr>
        <w:spacing w:after="0"/>
        <w:ind w:left="0"/>
        <w:jc w:val="both"/>
      </w:pPr>
      <w:r>
        <w:rPr>
          <w:rFonts w:ascii="Times New Roman"/>
          <w:b w:val="false"/>
          <w:i w:val="false"/>
          <w:color w:val="000000"/>
          <w:sz w:val="28"/>
        </w:rPr>
        <w:t xml:space="preserve">
      25-тақырып. Тұзды қамыр. Тұзды қамырдан бедерді жасаудың техникалық тәсілдері. "Жеміс салынған себет" бедерін жасау. </w:t>
      </w:r>
    </w:p>
    <w:p>
      <w:pPr>
        <w:spacing w:after="0"/>
        <w:ind w:left="0"/>
        <w:jc w:val="both"/>
      </w:pPr>
      <w:r>
        <w:rPr>
          <w:rFonts w:ascii="Times New Roman"/>
          <w:b w:val="false"/>
          <w:i w:val="false"/>
          <w:color w:val="000000"/>
          <w:sz w:val="28"/>
        </w:rPr>
        <w:t xml:space="preserve">
      26-тақырып. Сәндік сандықша жасау. Тұзды қамыр. Сандықшаларды мүсіндеу тәсілдері. </w:t>
      </w:r>
    </w:p>
    <w:p>
      <w:pPr>
        <w:spacing w:after="0"/>
        <w:ind w:left="0"/>
        <w:jc w:val="both"/>
      </w:pPr>
      <w:r>
        <w:rPr>
          <w:rFonts w:ascii="Times New Roman"/>
          <w:b w:val="false"/>
          <w:i w:val="false"/>
          <w:color w:val="000000"/>
          <w:sz w:val="28"/>
        </w:rPr>
        <w:t>
      27-тақырып. I clay [Ай клэй] саз балшығынан бедердегі түстік сарындарды мүсіндеу. Квадратқа немесе шеңберге орналастырылған өсімдік элементтеріне ұқсас жеңіл ою-өрнекті әзірлеу.</w:t>
      </w:r>
    </w:p>
    <w:p>
      <w:pPr>
        <w:spacing w:after="0"/>
        <w:ind w:left="0"/>
        <w:jc w:val="both"/>
      </w:pPr>
      <w:r>
        <w:rPr>
          <w:rFonts w:ascii="Times New Roman"/>
          <w:b w:val="false"/>
          <w:i w:val="false"/>
          <w:color w:val="000000"/>
          <w:sz w:val="28"/>
        </w:rPr>
        <w:t xml:space="preserve">
      28-тақырып. Ертегілердің кейіпкерлерін мүсіндеу. Ермексаз. Мағыналық жағынан орталық кейіпкерді жасау, кеңістіктікте орталық және кәсіби объектілерді орналастыру. Композиция құру. Ермексаздан көлемді фигураларды жасау тәсілдері. </w:t>
      </w:r>
    </w:p>
    <w:p>
      <w:pPr>
        <w:spacing w:after="0"/>
        <w:ind w:left="0"/>
        <w:jc w:val="both"/>
      </w:pPr>
      <w:r>
        <w:rPr>
          <w:rFonts w:ascii="Times New Roman"/>
          <w:b w:val="false"/>
          <w:i w:val="false"/>
          <w:color w:val="000000"/>
          <w:sz w:val="28"/>
        </w:rPr>
        <w:t>
      29-тақырып. Ермексаз. Қарапайым архитектуралық мүсіндеудегі алғашқы дағдылар. Қуыс көлемдерді тұрғызу ережелері мен тәсілдері. Көлемді үйшікті жасау.</w:t>
      </w:r>
    </w:p>
    <w:p>
      <w:pPr>
        <w:spacing w:after="0"/>
        <w:ind w:left="0"/>
        <w:jc w:val="both"/>
      </w:pPr>
      <w:r>
        <w:rPr>
          <w:rFonts w:ascii="Times New Roman"/>
          <w:b w:val="false"/>
          <w:i w:val="false"/>
          <w:color w:val="000000"/>
          <w:sz w:val="28"/>
        </w:rPr>
        <w:t xml:space="preserve">
      30-тақырып. Мүсіндеу және модельдеу. Мүсіндік және пластикалық тәсілдермен мүсіндеу дағдыларын жетілдіру. "Ұшатын тәрелке және ғарыштан келген беймәлім бейнелер" көлемді композициясы. </w:t>
      </w:r>
    </w:p>
    <w:p>
      <w:pPr>
        <w:spacing w:after="0"/>
        <w:ind w:left="0"/>
        <w:jc w:val="both"/>
      </w:pPr>
      <w:r>
        <w:rPr>
          <w:rFonts w:ascii="Times New Roman"/>
          <w:b w:val="false"/>
          <w:i w:val="false"/>
          <w:color w:val="000000"/>
          <w:sz w:val="28"/>
        </w:rPr>
        <w:t xml:space="preserve">
      31-тақырып. Құрастыру және сәндеу элементтерімен мүсіндеу. Бейнеленетін жануарлардың пропорцияларын зерттеу. Жануарлардың күрделендірілген фигураларын мүсіндеу. "Жайылымда" көлемді композициясын мүсіндеу. </w:t>
      </w:r>
    </w:p>
    <w:p>
      <w:pPr>
        <w:spacing w:after="0"/>
        <w:ind w:left="0"/>
        <w:jc w:val="both"/>
      </w:pPr>
      <w:r>
        <w:rPr>
          <w:rFonts w:ascii="Times New Roman"/>
          <w:b w:val="false"/>
          <w:i w:val="false"/>
          <w:color w:val="000000"/>
          <w:sz w:val="28"/>
        </w:rPr>
        <w:t>
      32-тақырып. Мүсіндеу және модельдеу. Жазғы жарқын көңіл-күйді, түстер мен реңктердің әр түрлілігін жеткізу. Көлемді композицияны мүсіндеу.</w:t>
      </w:r>
    </w:p>
    <w:p>
      <w:pPr>
        <w:spacing w:after="0"/>
        <w:ind w:left="0"/>
        <w:jc w:val="both"/>
      </w:pPr>
      <w:r>
        <w:rPr>
          <w:rFonts w:ascii="Times New Roman"/>
          <w:b w:val="false"/>
          <w:i w:val="false"/>
          <w:color w:val="000000"/>
          <w:sz w:val="28"/>
        </w:rPr>
        <w:t xml:space="preserve">
      44.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жұмыстың негізгі амалдарын, пластты құру ережелерін, жалпақ фигураларды жасау технологияларын, трафареттермен жұмыс істеу ережелерін біледі;</w:t>
      </w:r>
    </w:p>
    <w:p>
      <w:pPr>
        <w:spacing w:after="0"/>
        <w:ind w:left="0"/>
        <w:jc w:val="both"/>
      </w:pPr>
      <w:r>
        <w:rPr>
          <w:rFonts w:ascii="Times New Roman"/>
          <w:b w:val="false"/>
          <w:i w:val="false"/>
          <w:color w:val="000000"/>
          <w:sz w:val="28"/>
        </w:rPr>
        <w:t xml:space="preserve">
      2) жаю, жұмырлау, жағу, стектердің көмегі арқылы бөліктерге бөлу; </w:t>
      </w:r>
    </w:p>
    <w:p>
      <w:pPr>
        <w:spacing w:after="0"/>
        <w:ind w:left="0"/>
        <w:jc w:val="both"/>
      </w:pPr>
      <w:r>
        <w:rPr>
          <w:rFonts w:ascii="Times New Roman"/>
          <w:b w:val="false"/>
          <w:i w:val="false"/>
          <w:color w:val="000000"/>
          <w:sz w:val="28"/>
        </w:rPr>
        <w:t>
      3) "композиция", "стильдеу" түсініктерін біледі;</w:t>
      </w:r>
    </w:p>
    <w:p>
      <w:pPr>
        <w:spacing w:after="0"/>
        <w:ind w:left="0"/>
        <w:jc w:val="both"/>
      </w:pPr>
      <w:r>
        <w:rPr>
          <w:rFonts w:ascii="Times New Roman"/>
          <w:b w:val="false"/>
          <w:i w:val="false"/>
          <w:color w:val="000000"/>
          <w:sz w:val="28"/>
        </w:rPr>
        <w:t>
      4) көлемді мүсіндеу әдістерін біледі;</w:t>
      </w:r>
    </w:p>
    <w:p>
      <w:pPr>
        <w:spacing w:after="0"/>
        <w:ind w:left="0"/>
        <w:jc w:val="both"/>
      </w:pPr>
      <w:r>
        <w:rPr>
          <w:rFonts w:ascii="Times New Roman"/>
          <w:b w:val="false"/>
          <w:i w:val="false"/>
          <w:color w:val="000000"/>
          <w:sz w:val="28"/>
        </w:rPr>
        <w:t xml:space="preserve">
      5) құрастыру тәсілдерімен ұсақ мүсіндерді сомдау технологиясын біледі; </w:t>
      </w:r>
    </w:p>
    <w:p>
      <w:pPr>
        <w:spacing w:after="0"/>
        <w:ind w:left="0"/>
        <w:jc w:val="both"/>
      </w:pPr>
      <w:r>
        <w:rPr>
          <w:rFonts w:ascii="Times New Roman"/>
          <w:b w:val="false"/>
          <w:i w:val="false"/>
          <w:color w:val="000000"/>
          <w:sz w:val="28"/>
        </w:rPr>
        <w:t>
      6) сюжеттік композиция құру дағдыларына ие болады;</w:t>
      </w:r>
    </w:p>
    <w:p>
      <w:pPr>
        <w:spacing w:after="0"/>
        <w:ind w:left="0"/>
        <w:jc w:val="both"/>
      </w:pPr>
      <w:r>
        <w:rPr>
          <w:rFonts w:ascii="Times New Roman"/>
          <w:b w:val="false"/>
          <w:i w:val="false"/>
          <w:color w:val="000000"/>
          <w:sz w:val="28"/>
        </w:rPr>
        <w:t>
      7) эскиздерді әзірлеу ретін біледі;</w:t>
      </w:r>
    </w:p>
    <w:p>
      <w:pPr>
        <w:spacing w:after="0"/>
        <w:ind w:left="0"/>
        <w:jc w:val="both"/>
      </w:pPr>
      <w:r>
        <w:rPr>
          <w:rFonts w:ascii="Times New Roman"/>
          <w:b w:val="false"/>
          <w:i w:val="false"/>
          <w:color w:val="000000"/>
          <w:sz w:val="28"/>
        </w:rPr>
        <w:t xml:space="preserve">
      8) түстің жаңа реңктерін алу үшін және түрлі-түсті ермексаздың жылы түстер палитрасын кеңейту үшін ермексаздарды араластыруды біледі; </w:t>
      </w:r>
    </w:p>
    <w:p>
      <w:pPr>
        <w:spacing w:after="0"/>
        <w:ind w:left="0"/>
        <w:jc w:val="both"/>
      </w:pPr>
      <w:r>
        <w:rPr>
          <w:rFonts w:ascii="Times New Roman"/>
          <w:b w:val="false"/>
          <w:i w:val="false"/>
          <w:color w:val="000000"/>
          <w:sz w:val="28"/>
        </w:rPr>
        <w:t>
      9) құрастыру және сәндеу элементтермен мүсіндеу дағдыларына ие болады;</w:t>
      </w:r>
    </w:p>
    <w:p>
      <w:pPr>
        <w:spacing w:after="0"/>
        <w:ind w:left="0"/>
        <w:jc w:val="both"/>
      </w:pPr>
      <w:r>
        <w:rPr>
          <w:rFonts w:ascii="Times New Roman"/>
          <w:b w:val="false"/>
          <w:i w:val="false"/>
          <w:color w:val="000000"/>
          <w:sz w:val="28"/>
        </w:rPr>
        <w:t>
      10) тұзды қамырдан, ермексаздан, саз балшықтан мүсіндеу дағдыларын біледі;</w:t>
      </w:r>
    </w:p>
    <w:p>
      <w:pPr>
        <w:spacing w:after="0"/>
        <w:ind w:left="0"/>
        <w:jc w:val="both"/>
      </w:pPr>
      <w:r>
        <w:rPr>
          <w:rFonts w:ascii="Times New Roman"/>
          <w:b w:val="false"/>
          <w:i w:val="false"/>
          <w:color w:val="000000"/>
          <w:sz w:val="28"/>
        </w:rPr>
        <w:t>
      11) қарапайым архитектурада мүсіндеудің алғашқы дағдыларына ие болады;</w:t>
      </w:r>
    </w:p>
    <w:p>
      <w:pPr>
        <w:spacing w:after="0"/>
        <w:ind w:left="0"/>
        <w:jc w:val="both"/>
      </w:pPr>
      <w:r>
        <w:rPr>
          <w:rFonts w:ascii="Times New Roman"/>
          <w:b w:val="false"/>
          <w:i w:val="false"/>
          <w:color w:val="000000"/>
          <w:sz w:val="28"/>
        </w:rPr>
        <w:t xml:space="preserve">
      12) мүсіндеу немесе пластикалық тәсілмен сомдау дағдыларын біледі. </w:t>
      </w:r>
    </w:p>
    <w:p>
      <w:pPr>
        <w:spacing w:after="0"/>
        <w:ind w:left="0"/>
        <w:jc w:val="both"/>
      </w:pPr>
      <w:r>
        <w:rPr>
          <w:rFonts w:ascii="Times New Roman"/>
          <w:b w:val="false"/>
          <w:i w:val="false"/>
          <w:color w:val="000000"/>
          <w:sz w:val="28"/>
        </w:rPr>
        <w:t>
      45. "Сәндік-қолданбалы өнер" Бағдарламасының мақсаты: сәндік-қолданбалы өнердің көркемдік тілін меңгеру үшін жағдай жасау, білім алушылардың шығармашшылық қабілеттерін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негіздерімен танысу;</w:t>
      </w:r>
    </w:p>
    <w:p>
      <w:pPr>
        <w:spacing w:after="0"/>
        <w:ind w:left="0"/>
        <w:jc w:val="both"/>
      </w:pPr>
      <w:r>
        <w:rPr>
          <w:rFonts w:ascii="Times New Roman"/>
          <w:b w:val="false"/>
          <w:i w:val="false"/>
          <w:color w:val="000000"/>
          <w:sz w:val="28"/>
        </w:rPr>
        <w:t>
      2) әр түрлі материалдарды өңдеу кезінде қажетті құралдармен жұмыс істеу дағдыларын қалыптастыру;</w:t>
      </w:r>
    </w:p>
    <w:p>
      <w:pPr>
        <w:spacing w:after="0"/>
        <w:ind w:left="0"/>
        <w:jc w:val="both"/>
      </w:pPr>
      <w:r>
        <w:rPr>
          <w:rFonts w:ascii="Times New Roman"/>
          <w:b w:val="false"/>
          <w:i w:val="false"/>
          <w:color w:val="000000"/>
          <w:sz w:val="28"/>
        </w:rPr>
        <w:t>
      3) үлгілер, суреттер, эскиздер бойынша әртүрлі материалдардан жалпақ және көлемді бұйымдарды, сәндік композицияларды дайындау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кеңістіктік ойлауды, қиялды, шығармашылық елестетуді дамыту;</w:t>
      </w:r>
    </w:p>
    <w:p>
      <w:pPr>
        <w:spacing w:after="0"/>
        <w:ind w:left="0"/>
        <w:jc w:val="both"/>
      </w:pPr>
      <w:r>
        <w:rPr>
          <w:rFonts w:ascii="Times New Roman"/>
          <w:b w:val="false"/>
          <w:i w:val="false"/>
          <w:color w:val="000000"/>
          <w:sz w:val="28"/>
        </w:rPr>
        <w:t>
      2) пропорцияда және формалардың пластикасында үйлесімділік сезімін дамыту;</w:t>
      </w:r>
    </w:p>
    <w:p>
      <w:pPr>
        <w:spacing w:after="0"/>
        <w:ind w:left="0"/>
        <w:jc w:val="both"/>
      </w:pPr>
      <w:r>
        <w:rPr>
          <w:rFonts w:ascii="Times New Roman"/>
          <w:b w:val="false"/>
          <w:i w:val="false"/>
          <w:color w:val="000000"/>
          <w:sz w:val="28"/>
        </w:rPr>
        <w:t xml:space="preserve">
      3) сызықтық және көлемді объектілермен жұмыс істеу дағдыларын дамыту; </w:t>
      </w:r>
    </w:p>
    <w:p>
      <w:pPr>
        <w:spacing w:after="0"/>
        <w:ind w:left="0"/>
        <w:jc w:val="both"/>
      </w:pPr>
      <w:r>
        <w:rPr>
          <w:rFonts w:ascii="Times New Roman"/>
          <w:b w:val="false"/>
          <w:i w:val="false"/>
          <w:color w:val="000000"/>
          <w:sz w:val="28"/>
        </w:rPr>
        <w:t>
      4) түпкі ойды жеткізу, өлшем мен пропорцияны эскизден форматқа түсіруге байланысты білікті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сәндік-қолданбалы өнердің түрлеріне қызығушылықты тәрбиелеу;</w:t>
      </w:r>
    </w:p>
    <w:p>
      <w:pPr>
        <w:spacing w:after="0"/>
        <w:ind w:left="0"/>
        <w:jc w:val="both"/>
      </w:pPr>
      <w:r>
        <w:rPr>
          <w:rFonts w:ascii="Times New Roman"/>
          <w:b w:val="false"/>
          <w:i w:val="false"/>
          <w:color w:val="000000"/>
          <w:sz w:val="28"/>
        </w:rPr>
        <w:t>
      2) эстетикалық талғамды тәрбиелеу;</w:t>
      </w:r>
    </w:p>
    <w:p>
      <w:pPr>
        <w:spacing w:after="0"/>
        <w:ind w:left="0"/>
        <w:jc w:val="both"/>
      </w:pPr>
      <w:r>
        <w:rPr>
          <w:rFonts w:ascii="Times New Roman"/>
          <w:b w:val="false"/>
          <w:i w:val="false"/>
          <w:color w:val="000000"/>
          <w:sz w:val="28"/>
        </w:rPr>
        <w:t xml:space="preserve">
      3) орындалған жұмыстың әсемділігіне эмоциялық ықыласты, оның таңғаларлық ерекшеліктерін байқау білігін қалыптастыру. </w:t>
      </w:r>
    </w:p>
    <w:p>
      <w:pPr>
        <w:spacing w:after="0"/>
        <w:ind w:left="0"/>
        <w:jc w:val="both"/>
      </w:pPr>
      <w:r>
        <w:rPr>
          <w:rFonts w:ascii="Times New Roman"/>
          <w:b w:val="false"/>
          <w:i w:val="false"/>
          <w:color w:val="000000"/>
          <w:sz w:val="28"/>
        </w:rPr>
        <w:t>
      47. "Сәндік-қолданбалы өнер" пәнінің Бағдарлама талаптары:</w:t>
      </w:r>
    </w:p>
    <w:p>
      <w:pPr>
        <w:spacing w:after="0"/>
        <w:ind w:left="0"/>
        <w:jc w:val="both"/>
      </w:pPr>
      <w:r>
        <w:rPr>
          <w:rFonts w:ascii="Times New Roman"/>
          <w:b w:val="false"/>
          <w:i w:val="false"/>
          <w:color w:val="000000"/>
          <w:sz w:val="28"/>
        </w:rPr>
        <w:t>
      1) қағазды, созылғыш заттарды өңдеу білігі қалыптасады, сәндік-қолданбалы өнердің түрлері, жалпақ және көлемді бұйымдарды дайындау дағдылары, үлгілер, суреттер, эскиздер бойынша әр түрлі материалдардан сәндік композицияларды әзірлеу дағдылары меңгеріледі;</w:t>
      </w:r>
    </w:p>
    <w:p>
      <w:pPr>
        <w:spacing w:after="0"/>
        <w:ind w:left="0"/>
        <w:jc w:val="both"/>
      </w:pPr>
      <w:r>
        <w:rPr>
          <w:rFonts w:ascii="Times New Roman"/>
          <w:b w:val="false"/>
          <w:i w:val="false"/>
          <w:color w:val="000000"/>
          <w:sz w:val="28"/>
        </w:rPr>
        <w:t>
      2) білім алушы бедерлі аппликацияны орындау тәсілдерін, бедер салу, коллаж техникасында жұмыс істеу амалдарын, бұйымдарды сәндік әшекейлеу, өзінің ойы бойынша сәндік композиция құруды меңгереді.</w:t>
      </w:r>
    </w:p>
    <w:p>
      <w:pPr>
        <w:spacing w:after="0"/>
        <w:ind w:left="0"/>
        <w:jc w:val="both"/>
      </w:pPr>
      <w:r>
        <w:rPr>
          <w:rFonts w:ascii="Times New Roman"/>
          <w:b w:val="false"/>
          <w:i w:val="false"/>
          <w:color w:val="000000"/>
          <w:sz w:val="28"/>
        </w:rPr>
        <w:t>
      48.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Аппликация техникасы. Сәндеу түсінігі және адамдардың фигураларын жасау үшін әр түрлі геометриялық фигураларды қолдану. Жеңіл қозғалыстарды жеткізу. Қағазбен жұмыс істеу дағдыларын қалыптастыру. Қайшымен және желіммен жұмыс істеу кезіндегі қауіпсіздік техникасы. Композициямен жұмыс.</w:t>
      </w:r>
    </w:p>
    <w:p>
      <w:pPr>
        <w:spacing w:after="0"/>
        <w:ind w:left="0"/>
        <w:jc w:val="both"/>
      </w:pPr>
      <w:r>
        <w:rPr>
          <w:rFonts w:ascii="Times New Roman"/>
          <w:b w:val="false"/>
          <w:i w:val="false"/>
          <w:color w:val="000000"/>
          <w:sz w:val="28"/>
        </w:rPr>
        <w:t>
      2-тақырып. Қозғалыстағы адам фигурасын стильдеу тәсілдері (конус, цилиндр, доға және басқалары). Қағазбен жұмыс істеу дағдыларын дамытуға арналған жаттығулар: бүктеу, умаждау, жұлу, кесу. Қағазбен жұмыс істеу тәсілдерінің қарапайым элементтерін меңгеру.</w:t>
      </w:r>
    </w:p>
    <w:p>
      <w:pPr>
        <w:spacing w:after="0"/>
        <w:ind w:left="0"/>
        <w:jc w:val="both"/>
      </w:pPr>
      <w:r>
        <w:rPr>
          <w:rFonts w:ascii="Times New Roman"/>
          <w:b w:val="false"/>
          <w:i w:val="false"/>
          <w:color w:val="000000"/>
          <w:sz w:val="28"/>
        </w:rPr>
        <w:t>
      3-тақырып. Қағаздан құрастыру. Аппликация техникасымен танысу. Умаждау, бұрау және басқалары. Аппликацияның бейнелерін орындау кезінде техниканы таңдау. Елестетуді және есте сақтау жадын дамыту. Моториканы дамыту.</w:t>
      </w:r>
    </w:p>
    <w:p>
      <w:pPr>
        <w:spacing w:after="0"/>
        <w:ind w:left="0"/>
        <w:jc w:val="both"/>
      </w:pPr>
      <w:r>
        <w:rPr>
          <w:rFonts w:ascii="Times New Roman"/>
          <w:b w:val="false"/>
          <w:i w:val="false"/>
          <w:color w:val="000000"/>
          <w:sz w:val="28"/>
        </w:rPr>
        <w:t xml:space="preserve">
      4-тақырып. Бедерлі аппликация. Натюрморт. Аппликациядағы натюрморт жанры. Бедерлі аппликацияны орындау тәсілдері: умаждау, бүктеу, қозғалту, бұрау. Аппликациядағы түстердің жылы және суық гаммасы. </w:t>
      </w:r>
    </w:p>
    <w:p>
      <w:pPr>
        <w:spacing w:after="0"/>
        <w:ind w:left="0"/>
        <w:jc w:val="both"/>
      </w:pPr>
      <w:r>
        <w:rPr>
          <w:rFonts w:ascii="Times New Roman"/>
          <w:b w:val="false"/>
          <w:i w:val="false"/>
          <w:color w:val="000000"/>
          <w:sz w:val="28"/>
        </w:rPr>
        <w:t>
      5-тақырып. Жыртылған қағаздардан жасалған аппликация. Жыртылған қағаздардан аппликацияны орындау. Кесілген немесе жыртылған қағаздардан аппликацияны орындау техникасы. Ірі массалардың парақта композициялық орналасуының негізгі ережелері. Саусақ моторикасын, зейінді, ойлауды дамыту. Пейзаждық композициямен жұмыс.</w:t>
      </w:r>
    </w:p>
    <w:p>
      <w:pPr>
        <w:spacing w:after="0"/>
        <w:ind w:left="0"/>
        <w:jc w:val="both"/>
      </w:pPr>
      <w:r>
        <w:rPr>
          <w:rFonts w:ascii="Times New Roman"/>
          <w:b w:val="false"/>
          <w:i w:val="false"/>
          <w:color w:val="000000"/>
          <w:sz w:val="28"/>
        </w:rPr>
        <w:t>
      6-тақырып. Аппликацияда портретті бейнелеу тәсілдері. Аппликация техникасында портретті бейнелеудің негізгі ережелері. Жеке бөліктерден портретті құру. Беттің типіне және бейненің мінезіне сәйкес портретті түрлі-түсті етіп орындауды дамыту. Композициямен жұмыс.</w:t>
      </w:r>
    </w:p>
    <w:p>
      <w:pPr>
        <w:spacing w:after="0"/>
        <w:ind w:left="0"/>
        <w:jc w:val="both"/>
      </w:pPr>
      <w:r>
        <w:rPr>
          <w:rFonts w:ascii="Times New Roman"/>
          <w:b w:val="false"/>
          <w:i w:val="false"/>
          <w:color w:val="000000"/>
          <w:sz w:val="28"/>
        </w:rPr>
        <w:t>
      7-тақырып. Бедер салу (чеканка) өнері. Бедер салу техникасындағы жұмыстың негізгі тәсілдері мен ерекшеліктері. Практикадағы сызықтық стильдеудің қағидаттары. Бедер салу техникасындағы композицияны орындау.</w:t>
      </w:r>
    </w:p>
    <w:p>
      <w:pPr>
        <w:spacing w:after="0"/>
        <w:ind w:left="0"/>
        <w:jc w:val="both"/>
      </w:pPr>
      <w:r>
        <w:rPr>
          <w:rFonts w:ascii="Times New Roman"/>
          <w:b w:val="false"/>
          <w:i w:val="false"/>
          <w:color w:val="000000"/>
          <w:sz w:val="28"/>
        </w:rPr>
        <w:t>
      8-тақырып. "Киригами" өнері. "Киригами" аппликациясының тәсілдері. Композициялық сюжет бойынша жануарлардың фигураларын орындау. "Киригами" техникасындағы жануарлар мен құстардың қарапайым фигуралары. Композицияның жеке элементтерін желімдеу кезінде желіммен ұқыпты жұмыс істеу дағдыларын дамыту. Қажетті форманы алу үшін нақты контурлар бойынша қағазды бүктеу. Сәндік композициямен жұмыс.</w:t>
      </w:r>
    </w:p>
    <w:p>
      <w:pPr>
        <w:spacing w:after="0"/>
        <w:ind w:left="0"/>
        <w:jc w:val="both"/>
      </w:pPr>
      <w:r>
        <w:rPr>
          <w:rFonts w:ascii="Times New Roman"/>
          <w:b w:val="false"/>
          <w:i w:val="false"/>
          <w:color w:val="000000"/>
          <w:sz w:val="28"/>
        </w:rPr>
        <w:t xml:space="preserve">
      9-тақырып. Түрлі-түсті картонда әр түрлі маталардың тілімдерінен аппликация техникасындағы композиция. Мата тілімдерінің көмегімен бейненің әр түрлі фактурасын жасау. Коллаж техникасымен жұмыс. Матамен жұмыс істеу тәсілдері. Композициялық шешім. Қарапайым композицияның сызықтық суреттерін алдын ала жасау. Матаны қағазға жабыстыру кезінде жұмысты ұқыпты орындау дағдыларын дамыту. Бейнеленетін бейненің мінезін және көңіл-күйін жеткізу. Матадан жасалған "Көңілді қолшатырлар" сюжеттік коллаж. </w:t>
      </w:r>
    </w:p>
    <w:p>
      <w:pPr>
        <w:spacing w:after="0"/>
        <w:ind w:left="0"/>
        <w:jc w:val="both"/>
      </w:pPr>
      <w:r>
        <w:rPr>
          <w:rFonts w:ascii="Times New Roman"/>
          <w:b w:val="false"/>
          <w:i w:val="false"/>
          <w:color w:val="000000"/>
          <w:sz w:val="28"/>
        </w:rPr>
        <w:t>
      10-тақырып. "Сәндік" түсінігі. Адамдардың фигураларын дайындау үшін әр түрлі геометриялық фигураларды қолдану. Форманы стильдеу және жеңілдету түсінігі. Жеңіл қимылдарды жеткізу. Түстік гаммаларды іріктеу. "Цирк" тақырыбына арналған қағаздан жасалған аппликация.</w:t>
      </w:r>
    </w:p>
    <w:p>
      <w:pPr>
        <w:spacing w:after="0"/>
        <w:ind w:left="0"/>
        <w:jc w:val="both"/>
      </w:pPr>
      <w:r>
        <w:rPr>
          <w:rFonts w:ascii="Times New Roman"/>
          <w:b w:val="false"/>
          <w:i w:val="false"/>
          <w:color w:val="000000"/>
          <w:sz w:val="28"/>
        </w:rPr>
        <w:t>
      11-тақырып. Қағаздан жасалған аппликативтік композиция. Қағаздан фигура қию дағдыларын қалыптастыру. Қисынды ойлауды, қиялды, зейінді, кеңістіктік елестетуді, орындаушылық білік пен шығармашылық қабілеттерді дамыту. "Алақан", "Хайуанаттар бағы" композициясы.</w:t>
      </w:r>
    </w:p>
    <w:p>
      <w:pPr>
        <w:spacing w:after="0"/>
        <w:ind w:left="0"/>
        <w:jc w:val="both"/>
      </w:pPr>
      <w:r>
        <w:rPr>
          <w:rFonts w:ascii="Times New Roman"/>
          <w:b w:val="false"/>
          <w:i w:val="false"/>
          <w:color w:val="000000"/>
          <w:sz w:val="28"/>
        </w:rPr>
        <w:t>
      12-тақырып. Мата тілімдерінен аппликация жасау. Сәнді пейзажды жасау барысында "мата тілімдерінен жасалатын аппликация" техникасын қолдану. Көп планды пейзажбен жұмыс.</w:t>
      </w:r>
    </w:p>
    <w:p>
      <w:pPr>
        <w:spacing w:after="0"/>
        <w:ind w:left="0"/>
        <w:jc w:val="both"/>
      </w:pPr>
      <w:r>
        <w:rPr>
          <w:rFonts w:ascii="Times New Roman"/>
          <w:b w:val="false"/>
          <w:i w:val="false"/>
          <w:color w:val="000000"/>
          <w:sz w:val="28"/>
        </w:rPr>
        <w:t>
      13-тақырып. Қағаз пластикасы. Кеңістіктік ойлауды, қиялдауды дамыту. Коллажды мысалға алып, сәндеу жұмыстары туралы түсінікті кеңейту. Қағаздың түрлері және механикалық қасиеттері. Көлемді құрастыруда әр түрлі қағаздың түрлерін және оларды пайдаланудың түрлі тәсілдерін қолдану. Қағаз және картоннан жасалған геометриялық формалардан жаңа жылдық әшекейлер жасау: шырша, шар, гирлянда және басқалары. Коллаж техникасындағы жаңа жылдық панно.</w:t>
      </w:r>
    </w:p>
    <w:p>
      <w:pPr>
        <w:spacing w:after="0"/>
        <w:ind w:left="0"/>
        <w:jc w:val="both"/>
      </w:pPr>
      <w:r>
        <w:rPr>
          <w:rFonts w:ascii="Times New Roman"/>
          <w:b w:val="false"/>
          <w:i w:val="false"/>
          <w:color w:val="000000"/>
          <w:sz w:val="28"/>
        </w:rPr>
        <w:t>
      14-тақырып. Жұлу тәсілімен аппликация жасау. Жұлу тәсілімен сұлбалық аппликация жасау. Көшірмеден (калькадан) жасалған пейзаж.</w:t>
      </w:r>
    </w:p>
    <w:p>
      <w:pPr>
        <w:spacing w:after="0"/>
        <w:ind w:left="0"/>
        <w:jc w:val="both"/>
      </w:pPr>
      <w:r>
        <w:rPr>
          <w:rFonts w:ascii="Times New Roman"/>
          <w:b w:val="false"/>
          <w:i w:val="false"/>
          <w:color w:val="000000"/>
          <w:sz w:val="28"/>
        </w:rPr>
        <w:t xml:space="preserve">
      15-тақырып. Көлемді құрастырулар. Кеңістіктік ойлауды, қиялдауды дамыту. Коллажды мысалға алып, сәндеу жұмыстары туралы түсінікті кеңейту. Жаңа жылдық композициялар құру арқылы көлемді құрастырудың практикалық дағдыларын қалыптастыру. Жаңа жылдық панно. </w:t>
      </w:r>
    </w:p>
    <w:p>
      <w:pPr>
        <w:spacing w:after="0"/>
        <w:ind w:left="0"/>
        <w:jc w:val="both"/>
      </w:pPr>
      <w:r>
        <w:rPr>
          <w:rFonts w:ascii="Times New Roman"/>
          <w:b w:val="false"/>
          <w:i w:val="false"/>
          <w:color w:val="000000"/>
          <w:sz w:val="28"/>
        </w:rPr>
        <w:t xml:space="preserve">
      16-тақырып. Қағаздан, мата тілімдерінен, фольгадан және жылтырақтардан көлемді құрастырулар жасау. "Клоун жымияды" қағаз конустан жасалған ойыншықты сәндеп әшекейлеу. Қағаз бумаларынан "Күлкілі адамдар" тобын жасау. </w:t>
      </w:r>
    </w:p>
    <w:p>
      <w:pPr>
        <w:spacing w:after="0"/>
        <w:ind w:left="0"/>
        <w:jc w:val="both"/>
      </w:pPr>
      <w:r>
        <w:rPr>
          <w:rFonts w:ascii="Times New Roman"/>
          <w:b w:val="false"/>
          <w:i w:val="false"/>
          <w:color w:val="000000"/>
          <w:sz w:val="28"/>
        </w:rPr>
        <w:t>
      17-тақырып. Бөлшектерсіз бейне жасау. "Жұмбақ сұлба" сұлбалық аппликация.</w:t>
      </w:r>
    </w:p>
    <w:p>
      <w:pPr>
        <w:spacing w:after="0"/>
        <w:ind w:left="0"/>
        <w:jc w:val="both"/>
      </w:pPr>
      <w:r>
        <w:rPr>
          <w:rFonts w:ascii="Times New Roman"/>
          <w:b w:val="false"/>
          <w:i w:val="false"/>
          <w:color w:val="000000"/>
          <w:sz w:val="28"/>
        </w:rPr>
        <w:t xml:space="preserve">
      18-тақырып. Күңгірт түсті картонда аппликация орындау. Формаға стиль беру және жеңілдету түсінігі. Жеке аппликациялық композицияны құру. Кереғар түстер туралы білімді бекіту. </w:t>
      </w:r>
    </w:p>
    <w:p>
      <w:pPr>
        <w:spacing w:after="0"/>
        <w:ind w:left="0"/>
        <w:jc w:val="both"/>
      </w:pPr>
      <w:r>
        <w:rPr>
          <w:rFonts w:ascii="Times New Roman"/>
          <w:b w:val="false"/>
          <w:i w:val="false"/>
          <w:color w:val="000000"/>
          <w:sz w:val="28"/>
        </w:rPr>
        <w:t>
      19-тақырып. Жыртылған қағаздың элементтерінен аппликацияны орындау. Кеңістіктікті планды түс арқылы жеткізуді үйрету. Жыртылған қағаздың элементтерінен аппликация орындау.</w:t>
      </w:r>
    </w:p>
    <w:p>
      <w:pPr>
        <w:spacing w:after="0"/>
        <w:ind w:left="0"/>
        <w:jc w:val="both"/>
      </w:pPr>
      <w:r>
        <w:rPr>
          <w:rFonts w:ascii="Times New Roman"/>
          <w:b w:val="false"/>
          <w:i w:val="false"/>
          <w:color w:val="000000"/>
          <w:sz w:val="28"/>
        </w:rPr>
        <w:t xml:space="preserve">
      20-тақырып. "Киригами" өнері. Композициялық сюжет бойынша құстардың, ағаштардың және жануарлардың фигураларын орындау. Жаңа, мейлінше күрделі конструкцияларды құру үшін балалардың меңгерген тәсілдерін өз бетінше қолдану білігін қалыптастыру. </w:t>
      </w:r>
    </w:p>
    <w:p>
      <w:pPr>
        <w:spacing w:after="0"/>
        <w:ind w:left="0"/>
        <w:jc w:val="both"/>
      </w:pPr>
      <w:r>
        <w:rPr>
          <w:rFonts w:ascii="Times New Roman"/>
          <w:b w:val="false"/>
          <w:i w:val="false"/>
          <w:color w:val="000000"/>
          <w:sz w:val="28"/>
        </w:rPr>
        <w:t>
      21-тақырып. Сұйық тұзды қамырмен жұмыс істеу техникасы. Таңдалған техникаға сәйкес келетін көркемдік міндеттерді өз бетінше табу білігін қалыптастыру.</w:t>
      </w:r>
    </w:p>
    <w:p>
      <w:pPr>
        <w:spacing w:after="0"/>
        <w:ind w:left="0"/>
        <w:jc w:val="both"/>
      </w:pPr>
      <w:r>
        <w:rPr>
          <w:rFonts w:ascii="Times New Roman"/>
          <w:b w:val="false"/>
          <w:i w:val="false"/>
          <w:color w:val="000000"/>
          <w:sz w:val="28"/>
        </w:rPr>
        <w:t xml:space="preserve">
      22-тақырып. Ою-өрнек. Шығу тарихы, оның бағытталуы. Ою-өрнектің түрлері. Қазақтың ұлттық ою-өрнегі. Жолақтағы ою-өрнек. Аппликация. Жолақтағы қазақтың қарапайым ұлттық ою-өрнегінің аппликациясын орындау. </w:t>
      </w:r>
    </w:p>
    <w:p>
      <w:pPr>
        <w:spacing w:after="0"/>
        <w:ind w:left="0"/>
        <w:jc w:val="both"/>
      </w:pPr>
      <w:r>
        <w:rPr>
          <w:rFonts w:ascii="Times New Roman"/>
          <w:b w:val="false"/>
          <w:i w:val="false"/>
          <w:color w:val="000000"/>
          <w:sz w:val="28"/>
        </w:rPr>
        <w:t>
      23-тақырып. Шеңбердегі өрнек. Шеңбердегі өрнек аппликациясын орындау ерекшеліктері. Аппликация. Өсімдікке ұқсас ою-өрнек. Өсімдікке ұқсас ою-өрнектерді стильдеу түсінігі. Шеңбердегі қарапайым өсімдікке ұқсас ою-өрнекті орындау.</w:t>
      </w:r>
    </w:p>
    <w:p>
      <w:pPr>
        <w:spacing w:after="0"/>
        <w:ind w:left="0"/>
        <w:jc w:val="both"/>
      </w:pPr>
      <w:r>
        <w:rPr>
          <w:rFonts w:ascii="Times New Roman"/>
          <w:b w:val="false"/>
          <w:i w:val="false"/>
          <w:color w:val="000000"/>
          <w:sz w:val="28"/>
        </w:rPr>
        <w:t xml:space="preserve">
      24-тақырып. Түрлі-түсті картондағы симметриялық композицияның аппликациясы. Сәндеу және симметрия түсініктері. "Симметриялық композиция" түсінігі. Сәндік композицияларды жасау кезінде оны қолдану. Аппликация тәсілдерін үйрену және симметриялық және көптеген бірдей бөлшектерді қию дағдыларын алу. Гүлдердің сәндік композицияларын құру. </w:t>
      </w:r>
    </w:p>
    <w:p>
      <w:pPr>
        <w:spacing w:after="0"/>
        <w:ind w:left="0"/>
        <w:jc w:val="both"/>
      </w:pPr>
      <w:r>
        <w:rPr>
          <w:rFonts w:ascii="Times New Roman"/>
          <w:b w:val="false"/>
          <w:i w:val="false"/>
          <w:color w:val="000000"/>
          <w:sz w:val="28"/>
        </w:rPr>
        <w:t>
      25-тақырып. Қағаздан құрастыру. Аппликация техникасымен танысу. Умаждау, бұрау, бөлу және басқалары. Аппликация бейнелерін орындау кезінде техниканы пысықтау. Түрлі-түсті қағаз бен картонның сәндік қасиеттері. Аппликацияның жартылай көлемді элементтері. Аппликациядағы өрнектер. Аппликация техникасындағы композиция.</w:t>
      </w:r>
    </w:p>
    <w:p>
      <w:pPr>
        <w:spacing w:after="0"/>
        <w:ind w:left="0"/>
        <w:jc w:val="both"/>
      </w:pPr>
      <w:r>
        <w:rPr>
          <w:rFonts w:ascii="Times New Roman"/>
          <w:b w:val="false"/>
          <w:i w:val="false"/>
          <w:color w:val="000000"/>
          <w:sz w:val="28"/>
        </w:rPr>
        <w:t xml:space="preserve">
      26-тақырып. Аппликация түрлері. Композициялық білікті дамыту. Сюжеттік аппликациямен жұмыс. </w:t>
      </w:r>
    </w:p>
    <w:p>
      <w:pPr>
        <w:spacing w:after="0"/>
        <w:ind w:left="0"/>
        <w:jc w:val="both"/>
      </w:pPr>
      <w:r>
        <w:rPr>
          <w:rFonts w:ascii="Times New Roman"/>
          <w:b w:val="false"/>
          <w:i w:val="false"/>
          <w:color w:val="000000"/>
          <w:sz w:val="28"/>
        </w:rPr>
        <w:t>
      27-тақырып. Коллаж. Көлемді композиция. Әр түрлі материалдардан коллаж жасау техникасымен танысу. Әр түрлі материалдардан жасалған аппликация түрлері.</w:t>
      </w:r>
    </w:p>
    <w:p>
      <w:pPr>
        <w:spacing w:after="0"/>
        <w:ind w:left="0"/>
        <w:jc w:val="both"/>
      </w:pPr>
      <w:r>
        <w:rPr>
          <w:rFonts w:ascii="Times New Roman"/>
          <w:b w:val="false"/>
          <w:i w:val="false"/>
          <w:color w:val="000000"/>
          <w:sz w:val="28"/>
        </w:rPr>
        <w:t xml:space="preserve">
      28-тақырып. Ертегілерге жасалған иллюстрация-аппликациялар. Әдеби шығармалардағы бейнені сәндеудегі бейнелеу білігін дамыту, өзінің ойлағанын орындау кезіндегі елестетуін, қиялын дамыту. Ертегілер желісі бойынша композиция құру. </w:t>
      </w:r>
    </w:p>
    <w:p>
      <w:pPr>
        <w:spacing w:after="0"/>
        <w:ind w:left="0"/>
        <w:jc w:val="both"/>
      </w:pPr>
      <w:r>
        <w:rPr>
          <w:rFonts w:ascii="Times New Roman"/>
          <w:b w:val="false"/>
          <w:i w:val="false"/>
          <w:color w:val="000000"/>
          <w:sz w:val="28"/>
        </w:rPr>
        <w:t xml:space="preserve">
      49.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дағдаларға ие болады:</w:t>
      </w:r>
    </w:p>
    <w:p>
      <w:pPr>
        <w:spacing w:after="0"/>
        <w:ind w:left="0"/>
        <w:jc w:val="both"/>
      </w:pPr>
      <w:r>
        <w:rPr>
          <w:rFonts w:ascii="Times New Roman"/>
          <w:b w:val="false"/>
          <w:i w:val="false"/>
          <w:color w:val="000000"/>
          <w:sz w:val="28"/>
        </w:rPr>
        <w:t>
      1) қағазбен жұмыс істеу дағдыларына ие болады;</w:t>
      </w:r>
    </w:p>
    <w:p>
      <w:pPr>
        <w:spacing w:after="0"/>
        <w:ind w:left="0"/>
        <w:jc w:val="both"/>
      </w:pPr>
      <w:r>
        <w:rPr>
          <w:rFonts w:ascii="Times New Roman"/>
          <w:b w:val="false"/>
          <w:i w:val="false"/>
          <w:color w:val="000000"/>
          <w:sz w:val="28"/>
        </w:rPr>
        <w:t>
      2) қайшы және желіммен жұмыс істеу кезіндегі қауіпсіздік техникасын біледі;</w:t>
      </w:r>
    </w:p>
    <w:p>
      <w:pPr>
        <w:spacing w:after="0"/>
        <w:ind w:left="0"/>
        <w:jc w:val="both"/>
      </w:pPr>
      <w:r>
        <w:rPr>
          <w:rFonts w:ascii="Times New Roman"/>
          <w:b w:val="false"/>
          <w:i w:val="false"/>
          <w:color w:val="000000"/>
          <w:sz w:val="28"/>
        </w:rPr>
        <w:t>
      3) бедерлі аппликацияны орындау тәсілдерін біледі;</w:t>
      </w:r>
    </w:p>
    <w:p>
      <w:pPr>
        <w:spacing w:after="0"/>
        <w:ind w:left="0"/>
        <w:jc w:val="both"/>
      </w:pPr>
      <w:r>
        <w:rPr>
          <w:rFonts w:ascii="Times New Roman"/>
          <w:b w:val="false"/>
          <w:i w:val="false"/>
          <w:color w:val="000000"/>
          <w:sz w:val="28"/>
        </w:rPr>
        <w:t>
      4) қиылған және жыртылған қағаздан аппликация жасау техникасын біледі;</w:t>
      </w:r>
    </w:p>
    <w:p>
      <w:pPr>
        <w:spacing w:after="0"/>
        <w:ind w:left="0"/>
        <w:jc w:val="both"/>
      </w:pPr>
      <w:r>
        <w:rPr>
          <w:rFonts w:ascii="Times New Roman"/>
          <w:b w:val="false"/>
          <w:i w:val="false"/>
          <w:color w:val="000000"/>
          <w:sz w:val="28"/>
        </w:rPr>
        <w:t>
      5) парақтың бетінде ірі массаларды композициялық орналастыру ережелерін біледі;</w:t>
      </w:r>
    </w:p>
    <w:p>
      <w:pPr>
        <w:spacing w:after="0"/>
        <w:ind w:left="0"/>
        <w:jc w:val="both"/>
      </w:pPr>
      <w:r>
        <w:rPr>
          <w:rFonts w:ascii="Times New Roman"/>
          <w:b w:val="false"/>
          <w:i w:val="false"/>
          <w:color w:val="000000"/>
          <w:sz w:val="28"/>
        </w:rPr>
        <w:t xml:space="preserve">
      6) аппликацияда портретті бейнелеу тәсілдерін біледі; </w:t>
      </w:r>
    </w:p>
    <w:p>
      <w:pPr>
        <w:spacing w:after="0"/>
        <w:ind w:left="0"/>
        <w:jc w:val="both"/>
      </w:pPr>
      <w:r>
        <w:rPr>
          <w:rFonts w:ascii="Times New Roman"/>
          <w:b w:val="false"/>
          <w:i w:val="false"/>
          <w:color w:val="000000"/>
          <w:sz w:val="28"/>
        </w:rPr>
        <w:t>
      7) бедер салу техникасында жұмыс істеу тәсілдері мен ерекшеліктерін біледі;</w:t>
      </w:r>
    </w:p>
    <w:p>
      <w:pPr>
        <w:spacing w:after="0"/>
        <w:ind w:left="0"/>
        <w:jc w:val="both"/>
      </w:pPr>
      <w:r>
        <w:rPr>
          <w:rFonts w:ascii="Times New Roman"/>
          <w:b w:val="false"/>
          <w:i w:val="false"/>
          <w:color w:val="000000"/>
          <w:sz w:val="28"/>
        </w:rPr>
        <w:t>
      8) аппликацияның "киригами" тәсілдерін біледі;</w:t>
      </w:r>
    </w:p>
    <w:p>
      <w:pPr>
        <w:spacing w:after="0"/>
        <w:ind w:left="0"/>
        <w:jc w:val="both"/>
      </w:pPr>
      <w:r>
        <w:rPr>
          <w:rFonts w:ascii="Times New Roman"/>
          <w:b w:val="false"/>
          <w:i w:val="false"/>
          <w:color w:val="000000"/>
          <w:sz w:val="28"/>
        </w:rPr>
        <w:t>
      9) коллаж техникасын біледі;</w:t>
      </w:r>
    </w:p>
    <w:p>
      <w:pPr>
        <w:spacing w:after="0"/>
        <w:ind w:left="0"/>
        <w:jc w:val="both"/>
      </w:pPr>
      <w:r>
        <w:rPr>
          <w:rFonts w:ascii="Times New Roman"/>
          <w:b w:val="false"/>
          <w:i w:val="false"/>
          <w:color w:val="000000"/>
          <w:sz w:val="28"/>
        </w:rPr>
        <w:t>
      10) матамен жұмыс істеу тәсілдерін біледі;</w:t>
      </w:r>
    </w:p>
    <w:p>
      <w:pPr>
        <w:spacing w:after="0"/>
        <w:ind w:left="0"/>
        <w:jc w:val="both"/>
      </w:pPr>
      <w:r>
        <w:rPr>
          <w:rFonts w:ascii="Times New Roman"/>
          <w:b w:val="false"/>
          <w:i w:val="false"/>
          <w:color w:val="000000"/>
          <w:sz w:val="28"/>
        </w:rPr>
        <w:t xml:space="preserve">
      11) қағаздан фигураларды қию дағдыларына ие болады; </w:t>
      </w:r>
    </w:p>
    <w:p>
      <w:pPr>
        <w:spacing w:after="0"/>
        <w:ind w:left="0"/>
        <w:jc w:val="both"/>
      </w:pPr>
      <w:r>
        <w:rPr>
          <w:rFonts w:ascii="Times New Roman"/>
          <w:b w:val="false"/>
          <w:i w:val="false"/>
          <w:color w:val="000000"/>
          <w:sz w:val="28"/>
        </w:rPr>
        <w:t>
      12) маталардың тілімдерінен аппликация жасай алады;</w:t>
      </w:r>
    </w:p>
    <w:p>
      <w:pPr>
        <w:spacing w:after="0"/>
        <w:ind w:left="0"/>
        <w:jc w:val="both"/>
      </w:pPr>
      <w:r>
        <w:rPr>
          <w:rFonts w:ascii="Times New Roman"/>
          <w:b w:val="false"/>
          <w:i w:val="false"/>
          <w:color w:val="000000"/>
          <w:sz w:val="28"/>
        </w:rPr>
        <w:t>
      13) жұлу тәсілімен сұлбалық аппликацияны жасай алады;</w:t>
      </w:r>
    </w:p>
    <w:p>
      <w:pPr>
        <w:spacing w:after="0"/>
        <w:ind w:left="0"/>
        <w:jc w:val="both"/>
      </w:pPr>
      <w:r>
        <w:rPr>
          <w:rFonts w:ascii="Times New Roman"/>
          <w:b w:val="false"/>
          <w:i w:val="false"/>
          <w:color w:val="000000"/>
          <w:sz w:val="28"/>
        </w:rPr>
        <w:t>
      14) қағаздан, мата тілімдерінен, фольгадан және жылтырақтардан көлемді құрастыру дағдыларына ие болады;</w:t>
      </w:r>
    </w:p>
    <w:p>
      <w:pPr>
        <w:spacing w:after="0"/>
        <w:ind w:left="0"/>
        <w:jc w:val="both"/>
      </w:pPr>
      <w:r>
        <w:rPr>
          <w:rFonts w:ascii="Times New Roman"/>
          <w:b w:val="false"/>
          <w:i w:val="false"/>
          <w:color w:val="000000"/>
          <w:sz w:val="28"/>
        </w:rPr>
        <w:t>
      15) "киригами" өнерін біледі, сұйық тұзды қамырмен жұмыс істеу техникасын біледі;</w:t>
      </w:r>
    </w:p>
    <w:p>
      <w:pPr>
        <w:spacing w:after="0"/>
        <w:ind w:left="0"/>
        <w:jc w:val="both"/>
      </w:pPr>
      <w:r>
        <w:rPr>
          <w:rFonts w:ascii="Times New Roman"/>
          <w:b w:val="false"/>
          <w:i w:val="false"/>
          <w:color w:val="000000"/>
          <w:sz w:val="28"/>
        </w:rPr>
        <w:t>
      16) жолақта қарапайым қазақтың ұлттық ою-өрнегінің аппликациясын орындауды біледі;</w:t>
      </w:r>
    </w:p>
    <w:p>
      <w:pPr>
        <w:spacing w:after="0"/>
        <w:ind w:left="0"/>
        <w:jc w:val="both"/>
      </w:pPr>
      <w:r>
        <w:rPr>
          <w:rFonts w:ascii="Times New Roman"/>
          <w:b w:val="false"/>
          <w:i w:val="false"/>
          <w:color w:val="000000"/>
          <w:sz w:val="28"/>
        </w:rPr>
        <w:t>
      17) қарапайым өсімдікке ұқсас ою-өрнектің аппликациясын орындауды біледі.</w:t>
      </w:r>
    </w:p>
    <w:p>
      <w:pPr>
        <w:spacing w:after="0"/>
        <w:ind w:left="0"/>
        <w:jc w:val="both"/>
      </w:pPr>
      <w:r>
        <w:rPr>
          <w:rFonts w:ascii="Times New Roman"/>
          <w:b w:val="false"/>
          <w:i w:val="false"/>
          <w:color w:val="000000"/>
          <w:sz w:val="28"/>
        </w:rPr>
        <w:t xml:space="preserve">
      50.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жеті-сегіз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композияцияның заңдылықтарына сәйкес бейнені парақта үйлестіруді біледі;</w:t>
      </w:r>
    </w:p>
    <w:p>
      <w:pPr>
        <w:spacing w:after="0"/>
        <w:ind w:left="0"/>
        <w:jc w:val="both"/>
      </w:pPr>
      <w:r>
        <w:rPr>
          <w:rFonts w:ascii="Times New Roman"/>
          <w:b w:val="false"/>
          <w:i w:val="false"/>
          <w:color w:val="000000"/>
          <w:sz w:val="28"/>
        </w:rPr>
        <w:t>
      2) "көкжиек сызығы", "негізгі түстер", "қосымша түстер", "симметрия", "кереғар түстер", "тон", "стильдеу", "кереғарлық", "композиция" түсініктерін біледі;</w:t>
      </w:r>
    </w:p>
    <w:p>
      <w:pPr>
        <w:spacing w:after="0"/>
        <w:ind w:left="0"/>
        <w:jc w:val="both"/>
      </w:pPr>
      <w:r>
        <w:rPr>
          <w:rFonts w:ascii="Times New Roman"/>
          <w:b w:val="false"/>
          <w:i w:val="false"/>
          <w:color w:val="000000"/>
          <w:sz w:val="28"/>
        </w:rPr>
        <w:t>
      3) мүсіндеу материалдарының мүмкіндіктерін (ермексаздың, саз балшықтың, тұзды қамырды).</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табиғи материалдардың фактураларын;</w:t>
      </w:r>
    </w:p>
    <w:p>
      <w:pPr>
        <w:spacing w:after="0"/>
        <w:ind w:left="0"/>
        <w:jc w:val="both"/>
      </w:pPr>
      <w:r>
        <w:rPr>
          <w:rFonts w:ascii="Times New Roman"/>
          <w:b w:val="false"/>
          <w:i w:val="false"/>
          <w:color w:val="000000"/>
          <w:sz w:val="28"/>
        </w:rPr>
        <w:t>
      2) елестету, қиялдау бойынша, бақылау негізінде сурет салуды;</w:t>
      </w:r>
    </w:p>
    <w:p>
      <w:pPr>
        <w:spacing w:after="0"/>
        <w:ind w:left="0"/>
        <w:jc w:val="both"/>
      </w:pPr>
      <w:r>
        <w:rPr>
          <w:rFonts w:ascii="Times New Roman"/>
          <w:b w:val="false"/>
          <w:i w:val="false"/>
          <w:color w:val="000000"/>
          <w:sz w:val="28"/>
        </w:rPr>
        <w:t>
      3) композицияның, суреттің, түстің мүмкіндіктерін қолданып, бұйымға деген өзінің көзқарасын жеткізуді;</w:t>
      </w:r>
    </w:p>
    <w:p>
      <w:pPr>
        <w:spacing w:after="0"/>
        <w:ind w:left="0"/>
        <w:jc w:val="both"/>
      </w:pPr>
      <w:r>
        <w:rPr>
          <w:rFonts w:ascii="Times New Roman"/>
          <w:b w:val="false"/>
          <w:i w:val="false"/>
          <w:color w:val="000000"/>
          <w:sz w:val="28"/>
        </w:rPr>
        <w:t>
      4) тиісті технология бойынша затты мүсіндеуді іске асыруды;</w:t>
      </w:r>
    </w:p>
    <w:p>
      <w:pPr>
        <w:spacing w:after="0"/>
        <w:ind w:left="0"/>
        <w:jc w:val="both"/>
      </w:pPr>
      <w:r>
        <w:rPr>
          <w:rFonts w:ascii="Times New Roman"/>
          <w:b w:val="false"/>
          <w:i w:val="false"/>
          <w:color w:val="000000"/>
          <w:sz w:val="28"/>
        </w:rPr>
        <w:t>
      5) көлемді және жалпақ формаларды ажыратуды;</w:t>
      </w:r>
    </w:p>
    <w:p>
      <w:pPr>
        <w:spacing w:after="0"/>
        <w:ind w:left="0"/>
        <w:jc w:val="both"/>
      </w:pPr>
      <w:r>
        <w:rPr>
          <w:rFonts w:ascii="Times New Roman"/>
          <w:b w:val="false"/>
          <w:i w:val="false"/>
          <w:color w:val="000000"/>
          <w:sz w:val="28"/>
        </w:rPr>
        <w:t>
      6) заттардың формасын жеткізуді, көлемі бойынша заттарды салыстыруды, бұл қатынастарды нақты жеткізуді;</w:t>
      </w:r>
    </w:p>
    <w:p>
      <w:pPr>
        <w:spacing w:after="0"/>
        <w:ind w:left="0"/>
        <w:jc w:val="both"/>
      </w:pPr>
      <w:r>
        <w:rPr>
          <w:rFonts w:ascii="Times New Roman"/>
          <w:b w:val="false"/>
          <w:i w:val="false"/>
          <w:color w:val="000000"/>
          <w:sz w:val="28"/>
        </w:rPr>
        <w:t>
      7) құрамдас түстерді және түстердің реңктерін алуды;</w:t>
      </w:r>
    </w:p>
    <w:p>
      <w:pPr>
        <w:spacing w:after="0"/>
        <w:ind w:left="0"/>
        <w:jc w:val="both"/>
      </w:pPr>
      <w:r>
        <w:rPr>
          <w:rFonts w:ascii="Times New Roman"/>
          <w:b w:val="false"/>
          <w:i w:val="false"/>
          <w:color w:val="000000"/>
          <w:sz w:val="28"/>
        </w:rPr>
        <w:t>
      8) бояулардың жылы және суық түстерін ажыратуды.</w:t>
      </w:r>
    </w:p>
    <w:p>
      <w:pPr>
        <w:spacing w:after="0"/>
        <w:ind w:left="0"/>
        <w:jc w:val="both"/>
      </w:pPr>
      <w:r>
        <w:rPr>
          <w:rFonts w:ascii="Times New Roman"/>
          <w:b w:val="false"/>
          <w:i w:val="false"/>
          <w:color w:val="000000"/>
          <w:sz w:val="28"/>
        </w:rPr>
        <w:t>
      Қалыптасқан дағдылары:</w:t>
      </w:r>
    </w:p>
    <w:p>
      <w:pPr>
        <w:spacing w:after="0"/>
        <w:ind w:left="0"/>
        <w:jc w:val="both"/>
      </w:pPr>
      <w:r>
        <w:rPr>
          <w:rFonts w:ascii="Times New Roman"/>
          <w:b w:val="false"/>
          <w:i w:val="false"/>
          <w:color w:val="000000"/>
          <w:sz w:val="28"/>
        </w:rPr>
        <w:t xml:space="preserve">
      1) қарапайым геометриялық формаларды қолданып абстрактілі архитектуралық құрылыстарды бейнелеу; </w:t>
      </w:r>
    </w:p>
    <w:p>
      <w:pPr>
        <w:spacing w:after="0"/>
        <w:ind w:left="0"/>
        <w:jc w:val="both"/>
      </w:pPr>
      <w:r>
        <w:rPr>
          <w:rFonts w:ascii="Times New Roman"/>
          <w:b w:val="false"/>
          <w:i w:val="false"/>
          <w:color w:val="000000"/>
          <w:sz w:val="28"/>
        </w:rPr>
        <w:t>
      2) аралас техникада ашық хаттарды салу;</w:t>
      </w:r>
    </w:p>
    <w:p>
      <w:pPr>
        <w:spacing w:after="0"/>
        <w:ind w:left="0"/>
        <w:jc w:val="both"/>
      </w:pPr>
      <w:r>
        <w:rPr>
          <w:rFonts w:ascii="Times New Roman"/>
          <w:b w:val="false"/>
          <w:i w:val="false"/>
          <w:color w:val="000000"/>
          <w:sz w:val="28"/>
        </w:rPr>
        <w:t>
      3) шектеулі түстік гаммада жұмыс істеуді;</w:t>
      </w:r>
    </w:p>
    <w:p>
      <w:pPr>
        <w:spacing w:after="0"/>
        <w:ind w:left="0"/>
        <w:jc w:val="both"/>
      </w:pPr>
      <w:r>
        <w:rPr>
          <w:rFonts w:ascii="Times New Roman"/>
          <w:b w:val="false"/>
          <w:i w:val="false"/>
          <w:color w:val="000000"/>
          <w:sz w:val="28"/>
        </w:rPr>
        <w:t>
      4) күңгірт гаммалармен жұмыс істеу дағдыларына ие болады;</w:t>
      </w:r>
    </w:p>
    <w:p>
      <w:pPr>
        <w:spacing w:after="0"/>
        <w:ind w:left="0"/>
        <w:jc w:val="both"/>
      </w:pPr>
      <w:r>
        <w:rPr>
          <w:rFonts w:ascii="Times New Roman"/>
          <w:b w:val="false"/>
          <w:i w:val="false"/>
          <w:color w:val="000000"/>
          <w:sz w:val="28"/>
        </w:rPr>
        <w:t>
      5) гуашь техникасында жарқырау әсерін жеткізе отырып, композицияны орындау;</w:t>
      </w:r>
    </w:p>
    <w:p>
      <w:pPr>
        <w:spacing w:after="0"/>
        <w:ind w:left="0"/>
        <w:jc w:val="both"/>
      </w:pPr>
      <w:r>
        <w:rPr>
          <w:rFonts w:ascii="Times New Roman"/>
          <w:b w:val="false"/>
          <w:i w:val="false"/>
          <w:color w:val="000000"/>
          <w:sz w:val="28"/>
        </w:rPr>
        <w:t>
      6) тұзды қамырдан, ермексаздан, саз балшықтан бұйымдар жасау;</w:t>
      </w:r>
    </w:p>
    <w:p>
      <w:pPr>
        <w:spacing w:after="0"/>
        <w:ind w:left="0"/>
        <w:jc w:val="both"/>
      </w:pPr>
      <w:r>
        <w:rPr>
          <w:rFonts w:ascii="Times New Roman"/>
          <w:b w:val="false"/>
          <w:i w:val="false"/>
          <w:color w:val="000000"/>
          <w:sz w:val="28"/>
        </w:rPr>
        <w:t>
      7) жарамсыз материалдарды қолданып, күрделі формадағы заттарды құрастыру;</w:t>
      </w:r>
    </w:p>
    <w:p>
      <w:pPr>
        <w:spacing w:after="0"/>
        <w:ind w:left="0"/>
        <w:jc w:val="both"/>
      </w:pPr>
      <w:r>
        <w:rPr>
          <w:rFonts w:ascii="Times New Roman"/>
          <w:b w:val="false"/>
          <w:i w:val="false"/>
          <w:color w:val="000000"/>
          <w:sz w:val="28"/>
        </w:rPr>
        <w:t>
      8) эскиздердің әзірлемелері.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p>
      <w:pPr>
        <w:spacing w:after="0"/>
        <w:ind w:left="0"/>
        <w:jc w:val="both"/>
      </w:pPr>
      <w:bookmarkStart w:name="z56" w:id="54"/>
      <w:r>
        <w:rPr>
          <w:rFonts w:ascii="Times New Roman"/>
          <w:b w:val="false"/>
          <w:i w:val="false"/>
          <w:color w:val="000000"/>
          <w:sz w:val="28"/>
        </w:rPr>
        <w:t>
      Қазақстан Республикасы</w:t>
      </w:r>
    </w:p>
    <w:bookmarkEnd w:id="5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 көркемөнер бөлімдерінің тоғыз-он жастағы балалар үшін дайындық бөлімінің пәндері бойынша білім беру бағдарламасы (бұдан әрі - Бағдарлама) тоғыз-он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аппликация – кескінді алу тәсілі, сәндік-қолданбалы өнер техникасы;</w:t>
      </w:r>
    </w:p>
    <w:p>
      <w:pPr>
        <w:spacing w:after="0"/>
        <w:ind w:left="0"/>
        <w:jc w:val="both"/>
      </w:pPr>
      <w:r>
        <w:rPr>
          <w:rFonts w:ascii="Times New Roman"/>
          <w:b w:val="false"/>
          <w:i w:val="false"/>
          <w:color w:val="000000"/>
          <w:sz w:val="28"/>
        </w:rPr>
        <w:t>
      2) бейнелеу графикасындағы композиция – көркем бейнені жақсы ашу үшін шығарманың барлық заттарын, элементтерін және бөлшектерін белгілі жүйемен және ретпен орналастыру;</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құруға байланысты өнер;</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дақ – объектінің тондық, сұлбалық бейнесі;</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7) ермексазбен сурет салу – бейнелеудің екі классикалық жанрының түйісунен пайда болған өнер: "жазық" кескіндеме және көлемді бейне, яғни мүсін;</w:t>
      </w:r>
    </w:p>
    <w:p>
      <w:pPr>
        <w:spacing w:after="0"/>
        <w:ind w:left="0"/>
        <w:jc w:val="both"/>
      </w:pPr>
      <w:r>
        <w:rPr>
          <w:rFonts w:ascii="Times New Roman"/>
          <w:b w:val="false"/>
          <w:i w:val="false"/>
          <w:color w:val="000000"/>
          <w:sz w:val="28"/>
        </w:rPr>
        <w:t>
      8) илеу – қолдардың және құралдардың (стек) көмегі арқылы созылмалы материалдарға форма беру;</w:t>
      </w:r>
    </w:p>
    <w:p>
      <w:pPr>
        <w:spacing w:after="0"/>
        <w:ind w:left="0"/>
        <w:jc w:val="both"/>
      </w:pPr>
      <w:r>
        <w:rPr>
          <w:rFonts w:ascii="Times New Roman"/>
          <w:b w:val="false"/>
          <w:i w:val="false"/>
          <w:color w:val="000000"/>
          <w:sz w:val="28"/>
        </w:rPr>
        <w:t>
      9)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10)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11) көмір – қара жіңішке шыбық тәріздес сурет салуға арналған материал;</w:t>
      </w:r>
    </w:p>
    <w:p>
      <w:pPr>
        <w:spacing w:after="0"/>
        <w:ind w:left="0"/>
        <w:jc w:val="both"/>
      </w:pPr>
      <w:r>
        <w:rPr>
          <w:rFonts w:ascii="Times New Roman"/>
          <w:b w:val="false"/>
          <w:i w:val="false"/>
          <w:color w:val="000000"/>
          <w:sz w:val="28"/>
        </w:rPr>
        <w:t>
      12)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13) натюрморт –заттар тобын (жемістер, гүлдер, құлаған құс немесе тұрмыстық заттар) суретшінің композициямен қоюы және суретте көрсетуі;</w:t>
      </w:r>
    </w:p>
    <w:p>
      <w:pPr>
        <w:spacing w:after="0"/>
        <w:ind w:left="0"/>
        <w:jc w:val="both"/>
      </w:pPr>
      <w:r>
        <w:rPr>
          <w:rFonts w:ascii="Times New Roman"/>
          <w:b w:val="false"/>
          <w:i w:val="false"/>
          <w:color w:val="000000"/>
          <w:sz w:val="28"/>
        </w:rPr>
        <w:t>
      14)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xml:space="preserve">
      15) өнердегі бедер – фон жазықтығына қатысты бейнелер шығыңқы (немесе ойық) болып келетін мүсіндеудің түрі; </w:t>
      </w:r>
    </w:p>
    <w:p>
      <w:pPr>
        <w:spacing w:after="0"/>
        <w:ind w:left="0"/>
        <w:jc w:val="both"/>
      </w:pPr>
      <w:r>
        <w:rPr>
          <w:rFonts w:ascii="Times New Roman"/>
          <w:b w:val="false"/>
          <w:i w:val="false"/>
          <w:color w:val="000000"/>
          <w:sz w:val="28"/>
        </w:rPr>
        <w:t>
      16) пастель – сыртқы қабығы жоқ түрлі-түсті қарындаштар, бояуды ұнтақтап әзірлеген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 графикада кеңістіктікті жеткізу;</w:t>
      </w:r>
    </w:p>
    <w:p>
      <w:pPr>
        <w:spacing w:after="0"/>
        <w:ind w:left="0"/>
        <w:jc w:val="both"/>
      </w:pPr>
      <w:r>
        <w:rPr>
          <w:rFonts w:ascii="Times New Roman"/>
          <w:b w:val="false"/>
          <w:i w:val="false"/>
          <w:color w:val="000000"/>
          <w:sz w:val="28"/>
        </w:rPr>
        <w:t>
      19)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20) пропорция – тұтастықтың белгілі сипатына сәйкес келетін заттардың формаларының, бөліктернің көлемінің қатынасы;</w:t>
      </w:r>
    </w:p>
    <w:p>
      <w:pPr>
        <w:spacing w:after="0"/>
        <w:ind w:left="0"/>
        <w:jc w:val="both"/>
      </w:pPr>
      <w:r>
        <w:rPr>
          <w:rFonts w:ascii="Times New Roman"/>
          <w:b w:val="false"/>
          <w:i w:val="false"/>
          <w:color w:val="000000"/>
          <w:sz w:val="28"/>
        </w:rPr>
        <w:t>
      21)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22)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23) сәндік-қолданбалы өнер – әр түрлі материалдарда көркемдік затты жасау өнері (фарфор, ағаш, металл, мата, тері және басқалары);</w:t>
      </w:r>
    </w:p>
    <w:p>
      <w:pPr>
        <w:spacing w:after="0"/>
        <w:ind w:left="0"/>
        <w:jc w:val="both"/>
      </w:pPr>
      <w:r>
        <w:rPr>
          <w:rFonts w:ascii="Times New Roman"/>
          <w:b w:val="false"/>
          <w:i w:val="false"/>
          <w:color w:val="000000"/>
          <w:sz w:val="28"/>
        </w:rPr>
        <w:t>
      24)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25) сурет – графиканың көмегі арқылы сызылған жазықтықтағы сызықтар;</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көркемөнер материалдарымен жұмыс істеу дағдыларын меңгеру;</w:t>
      </w:r>
    </w:p>
    <w:p>
      <w:pPr>
        <w:spacing w:after="0"/>
        <w:ind w:left="0"/>
        <w:jc w:val="both"/>
      </w:pPr>
      <w:r>
        <w:rPr>
          <w:rFonts w:ascii="Times New Roman"/>
          <w:b w:val="false"/>
          <w:i w:val="false"/>
          <w:color w:val="000000"/>
          <w:sz w:val="28"/>
        </w:rPr>
        <w:t>
      3) көркемдік-бейнелі мәнерліліктің құралдарын,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қызметіне қызығушылықты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w:t>
      </w:r>
    </w:p>
    <w:p>
      <w:pPr>
        <w:spacing w:after="0"/>
        <w:ind w:left="0"/>
        <w:jc w:val="both"/>
      </w:pPr>
      <w:r>
        <w:rPr>
          <w:rFonts w:ascii="Times New Roman"/>
          <w:b w:val="false"/>
          <w:i w:val="false"/>
          <w:color w:val="000000"/>
          <w:sz w:val="28"/>
        </w:rPr>
        <w:t>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35. "Сурет салу" Бағдарламасының мақсаты: бейнелеу қызметінде көркемдік-шығармашылық қабілеттерін қалыптастыру.</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теориялық және практикалық негіздеріне үйрету;</w:t>
      </w:r>
    </w:p>
    <w:p>
      <w:pPr>
        <w:spacing w:after="0"/>
        <w:ind w:left="0"/>
        <w:jc w:val="both"/>
      </w:pPr>
      <w:r>
        <w:rPr>
          <w:rFonts w:ascii="Times New Roman"/>
          <w:b w:val="false"/>
          <w:i w:val="false"/>
          <w:color w:val="000000"/>
          <w:sz w:val="28"/>
        </w:rPr>
        <w:t>
      2) бет кеңістігін ұйымдастыруға, форманы беру білігіне, заттарды құрастыруға үйрету;</w:t>
      </w:r>
    </w:p>
    <w:p>
      <w:pPr>
        <w:spacing w:after="0"/>
        <w:ind w:left="0"/>
        <w:jc w:val="both"/>
      </w:pPr>
      <w:r>
        <w:rPr>
          <w:rFonts w:ascii="Times New Roman"/>
          <w:b w:val="false"/>
          <w:i w:val="false"/>
          <w:color w:val="000000"/>
          <w:sz w:val="28"/>
        </w:rPr>
        <w:t>
      3) әр түрлі көркемдік материалдарды меңгеру;</w:t>
      </w:r>
    </w:p>
    <w:p>
      <w:pPr>
        <w:spacing w:after="0"/>
        <w:ind w:left="0"/>
        <w:jc w:val="both"/>
      </w:pPr>
      <w:r>
        <w:rPr>
          <w:rFonts w:ascii="Times New Roman"/>
          <w:b w:val="false"/>
          <w:i w:val="false"/>
          <w:color w:val="000000"/>
          <w:sz w:val="28"/>
        </w:rPr>
        <w:t>
      4) композицияны құрастыру, түспен жұмыс істеу, көлем мен кеңістікті беру дағдыларын қалыптастыру;</w:t>
      </w:r>
    </w:p>
    <w:p>
      <w:pPr>
        <w:spacing w:after="0"/>
        <w:ind w:left="0"/>
        <w:jc w:val="both"/>
      </w:pPr>
      <w:r>
        <w:rPr>
          <w:rFonts w:ascii="Times New Roman"/>
          <w:b w:val="false"/>
          <w:i w:val="false"/>
          <w:color w:val="000000"/>
          <w:sz w:val="28"/>
        </w:rPr>
        <w:t xml:space="preserve">
      5) бейнелеу өнеріне тарту.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көру арқылы есте сақтау жады мен қиялдауды дамыту;</w:t>
      </w:r>
    </w:p>
    <w:p>
      <w:pPr>
        <w:spacing w:after="0"/>
        <w:ind w:left="0"/>
        <w:jc w:val="both"/>
      </w:pPr>
      <w:r>
        <w:rPr>
          <w:rFonts w:ascii="Times New Roman"/>
          <w:b w:val="false"/>
          <w:i w:val="false"/>
          <w:color w:val="000000"/>
          <w:sz w:val="28"/>
        </w:rPr>
        <w:t>
      2) қолды басқару дағдыларын дамыту;</w:t>
      </w:r>
    </w:p>
    <w:p>
      <w:pPr>
        <w:spacing w:after="0"/>
        <w:ind w:left="0"/>
        <w:jc w:val="both"/>
      </w:pPr>
      <w:r>
        <w:rPr>
          <w:rFonts w:ascii="Times New Roman"/>
          <w:b w:val="false"/>
          <w:i w:val="false"/>
          <w:color w:val="000000"/>
          <w:sz w:val="28"/>
        </w:rPr>
        <w:t>
      3) пропорциядағы, түс гаммасындағы үйлесімділік сезімін дамыту;</w:t>
      </w:r>
    </w:p>
    <w:p>
      <w:pPr>
        <w:spacing w:after="0"/>
        <w:ind w:left="0"/>
        <w:jc w:val="both"/>
      </w:pPr>
      <w:r>
        <w:rPr>
          <w:rFonts w:ascii="Times New Roman"/>
          <w:b w:val="false"/>
          <w:i w:val="false"/>
          <w:color w:val="000000"/>
          <w:sz w:val="28"/>
        </w:rPr>
        <w:t xml:space="preserve">
      4) әр түрлі материалдардың көмегімен заттардың әр түрлі фактурасын беру дағдыларын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4) бала тұлғасының шығармашылық өзін өзі танытуы.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"Сурет салу" пәнінің Бағдарлама талаптары:</w:t>
      </w:r>
    </w:p>
    <w:p>
      <w:pPr>
        <w:spacing w:after="0"/>
        <w:ind w:left="0"/>
        <w:jc w:val="both"/>
      </w:pPr>
      <w:r>
        <w:rPr>
          <w:rFonts w:ascii="Times New Roman"/>
          <w:b w:val="false"/>
          <w:i w:val="false"/>
          <w:color w:val="000000"/>
          <w:sz w:val="28"/>
        </w:rPr>
        <w:t>
      1) білім алушы көркемдік материалдармен, түспен, ритммен, ритмикалық композициялардағы түстік тепе-теңдік түсінігімен, жазықтықты бөлу әдістерімен, негізгі және қосымша түстермен, бейнелеу құралдарымен, суреттегі сызықтың түрлерімен, түрлі-түсті қарындаштармен жұмыс істеу техникасымен танысады, "натюрморт", "үйлестіру", "композициядағы тепе-теңдік", "пейзаж", "портрет", "көкжиек сызығы", "жылы түстік гамма", "бүрку" техникасын, "графика" түсініктерімен танысады;</w:t>
      </w:r>
    </w:p>
    <w:p>
      <w:pPr>
        <w:spacing w:after="0"/>
        <w:ind w:left="0"/>
        <w:jc w:val="both"/>
      </w:pPr>
      <w:r>
        <w:rPr>
          <w:rFonts w:ascii="Times New Roman"/>
          <w:b w:val="false"/>
          <w:i w:val="false"/>
          <w:color w:val="000000"/>
          <w:sz w:val="28"/>
        </w:rPr>
        <w:t>
      2) жұмсақ материалдармен жұмыс істеу ережелерін және тәсілдерін, сызықтарды, штрихтарды, дақтарды сызу, жұмсақ материалдармен сурет салу, гуашь техникасында пейзаждық композицияны орындауды меңгеру әрі қарай жалғастырылады, гуашьпен жұмыс істеу техникасы, жеке бояу техникасын меңгеру, күзгі жапырақтардың фактурасын кескіндеме құралдарымен жеткізу, қозғалыс динамикасы, жұмсақ материалдармен портретті салу, түстің көмегі арқылы кейіпкердің мінезін, оның эмоциялық күйін жеткізу жетілдіріледі;</w:t>
      </w:r>
    </w:p>
    <w:p>
      <w:pPr>
        <w:spacing w:after="0"/>
        <w:ind w:left="0"/>
        <w:jc w:val="both"/>
      </w:pPr>
      <w:r>
        <w:rPr>
          <w:rFonts w:ascii="Times New Roman"/>
          <w:b w:val="false"/>
          <w:i w:val="false"/>
          <w:color w:val="000000"/>
          <w:sz w:val="28"/>
        </w:rPr>
        <w:t>
      3) ашық және күңгірт тондар туралы түсініктері, графиканың мәнерлік құралдары бекітіледі, суық, жылы түстер, палитрада суық түстерді араластыру бойынша білімдері тереңдетіледі, адамның қозғалыстағы фигурасын салудың қарапайым түрі, күміс түстес және түрлі-түсті гельді қаламдармен қара қағазға салу, "гризайль" техникасында орындалған натюрморт, "сәндік сурет салу" техникасында орындалған "сәнді натюрморт", әйелдің портретін салу, натураға қарап формасы және түсі жағынан жеңіл заттарды салу, елестетуі бойынша адамдардың фигуралары бейнеленген пейзажды салу, "дымқыл бойынша" салу, "пуантилизм" техникасында сурет салу меңгеріледі.</w:t>
      </w:r>
    </w:p>
    <w:p>
      <w:pPr>
        <w:spacing w:after="0"/>
        <w:ind w:left="0"/>
        <w:jc w:val="both"/>
      </w:pPr>
      <w:r>
        <w:rPr>
          <w:rFonts w:ascii="Times New Roman"/>
          <w:b w:val="false"/>
          <w:i w:val="false"/>
          <w:color w:val="000000"/>
          <w:sz w:val="28"/>
        </w:rPr>
        <w:t xml:space="preserve">
      38. "Сурет салу"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Қауіпсіздік техникасы. Көркем материалдармен танысу. Гуашь. Гуашьтің қасиеттері және түрлері, гуашьпен жұмыс істеу техникасы, оған сәйкес келетін қылқаламдар және жұмысты жүргізуге арналған беттер. Гуашьпен жұмыс істеу кезіндегі негізгі ережелер. Гуашьпен жұмыс істеудің техникалық тәсілдері. Композициямен жұмыс. </w:t>
      </w:r>
    </w:p>
    <w:p>
      <w:pPr>
        <w:spacing w:after="0"/>
        <w:ind w:left="0"/>
        <w:jc w:val="both"/>
      </w:pPr>
      <w:r>
        <w:rPr>
          <w:rFonts w:ascii="Times New Roman"/>
          <w:b w:val="false"/>
          <w:i w:val="false"/>
          <w:color w:val="000000"/>
          <w:sz w:val="28"/>
        </w:rPr>
        <w:t>
      2-тақырып. Түс және ритм. Жылы және суық түстер. Ритм туралы түсінік. Әр түрлі композицияларда оны құру тәсілдері. Ритмикалық композициялардағы түстік тепе-теңдік түсінігі. Барлық спектрлі түстерді қолданып сәндік композиция құру. Суық түсті композиция. Жылы түсті композиция. Жазықтықты бөлу тәсілдері. Жазықтықты толқын тәзіздес, тік сызықтармен, әр түрлі фигуралармен бөлу.</w:t>
      </w:r>
    </w:p>
    <w:p>
      <w:pPr>
        <w:spacing w:after="0"/>
        <w:ind w:left="0"/>
        <w:jc w:val="both"/>
      </w:pPr>
      <w:r>
        <w:rPr>
          <w:rFonts w:ascii="Times New Roman"/>
          <w:b w:val="false"/>
          <w:i w:val="false"/>
          <w:color w:val="000000"/>
          <w:sz w:val="28"/>
        </w:rPr>
        <w:t>
      3-тақырып. Кескіндеме туралы әңгіме. Негізгі және құрамдас түстер. Қылқаламмен жұмыс істеу тәсілдері. Бояуларды араластыру. Хроматикалық және ахроматикалық түстер туралы түсінік. Бояуларды араластыруға арналған жаттығулар. Алты секторлық шеңберді орындау. "Кемпірқосақ" шоғырындағы (спектр) түстердің реті, бір түстің келесі түске баяу ауысуы.</w:t>
      </w:r>
    </w:p>
    <w:p>
      <w:pPr>
        <w:spacing w:after="0"/>
        <w:ind w:left="0"/>
        <w:jc w:val="both"/>
      </w:pPr>
      <w:r>
        <w:rPr>
          <w:rFonts w:ascii="Times New Roman"/>
          <w:b w:val="false"/>
          <w:i w:val="false"/>
          <w:color w:val="000000"/>
          <w:sz w:val="28"/>
        </w:rPr>
        <w:t>
      4-тақырып. Графика. Негізгі бейнелеу құралдары. Қара қарындаштармен жұмыс істеу тәсілдері. Қара қаламмен сурет салу. Суреттегі сызықтың түрлері. Әр түрлі сызықтарды орындауға арналған тапсырмалар. Сызықтың әр түрлі мәнерлік мүмкіндіктерін қолдану. Графикалық композициямен жұмыс.</w:t>
      </w:r>
    </w:p>
    <w:p>
      <w:pPr>
        <w:spacing w:after="0"/>
        <w:ind w:left="0"/>
        <w:jc w:val="both"/>
      </w:pPr>
      <w:r>
        <w:rPr>
          <w:rFonts w:ascii="Times New Roman"/>
          <w:b w:val="false"/>
          <w:i w:val="false"/>
          <w:color w:val="000000"/>
          <w:sz w:val="28"/>
        </w:rPr>
        <w:t>
      5-тақырып. Түрлі-түсті қарындаштар. Түрлі-түсті қарындаштармен жұмыс істеу техникасы. Түрлі-түсті қарындаштармен жұмыс істеу тәсілдері. Түстік созылуларды қолдану. Түстерді араластыру бойынша жаттығу. Композициямен жұмыс.</w:t>
      </w:r>
    </w:p>
    <w:p>
      <w:pPr>
        <w:spacing w:after="0"/>
        <w:ind w:left="0"/>
        <w:jc w:val="both"/>
      </w:pPr>
      <w:r>
        <w:rPr>
          <w:rFonts w:ascii="Times New Roman"/>
          <w:b w:val="false"/>
          <w:i w:val="false"/>
          <w:color w:val="000000"/>
          <w:sz w:val="28"/>
        </w:rPr>
        <w:t>
      6-тақырып. "Натюрморт" жанры. Суретті натураға қарап салудың алғашқы кезеңі. "үйлестіру", "Композициядағы тепе-теңдік" түсінігі. Жұмсақ материалдармен жұмыс істеудің негізгі ережелері мен тәсілдері. Жұмсақ материалмен сызықтарды, штрихтарды, дақтарды салу. Жұмсақ материалдармен жұмыс (пастель, сангина көмірі).</w:t>
      </w:r>
    </w:p>
    <w:p>
      <w:pPr>
        <w:spacing w:after="0"/>
        <w:ind w:left="0"/>
        <w:jc w:val="both"/>
      </w:pPr>
      <w:r>
        <w:rPr>
          <w:rFonts w:ascii="Times New Roman"/>
          <w:b w:val="false"/>
          <w:i w:val="false"/>
          <w:color w:val="000000"/>
          <w:sz w:val="28"/>
        </w:rPr>
        <w:t>
      7-тақырып. "Пейзаж" жанры. Гуашь техникасында пейзаждық композицияны орындау. Гуашьпен жұмыс істеу техникасын жетілдіру, жеке бояу техникасын меңгеру, күзгі жапырақтардың фактурасын кескіндеме құралдарымен жеткізу. Бейнені парақта сауатты үйлестіру. "Көкжиек сызығы", "жылы түстік гамма" түсінігі.</w:t>
      </w:r>
    </w:p>
    <w:p>
      <w:pPr>
        <w:spacing w:after="0"/>
        <w:ind w:left="0"/>
        <w:jc w:val="both"/>
      </w:pPr>
      <w:r>
        <w:rPr>
          <w:rFonts w:ascii="Times New Roman"/>
          <w:b w:val="false"/>
          <w:i w:val="false"/>
          <w:color w:val="000000"/>
          <w:sz w:val="28"/>
        </w:rPr>
        <w:t>
      8-тақырып. "Портрет" жанры. Портретті салудың негізгі ережелері. Жұмсақ материалдарды қолданып портретті салу. Түстің көмегі арқылы кейіпкердің мінезін, оның эмоциялық күйін жеткізу. Кәсібіне қайран қалатын адамның портретін кезеңмен орындау.</w:t>
      </w:r>
    </w:p>
    <w:p>
      <w:pPr>
        <w:spacing w:after="0"/>
        <w:ind w:left="0"/>
        <w:jc w:val="both"/>
      </w:pPr>
      <w:r>
        <w:rPr>
          <w:rFonts w:ascii="Times New Roman"/>
          <w:b w:val="false"/>
          <w:i w:val="false"/>
          <w:color w:val="000000"/>
          <w:sz w:val="28"/>
        </w:rPr>
        <w:t>
      9-тақырып. Қозғалыс динамикасын жеткізу. Түстің картинаның эмоциялық күйіне әсері. Сюжеттік композиция.</w:t>
      </w:r>
    </w:p>
    <w:p>
      <w:pPr>
        <w:spacing w:after="0"/>
        <w:ind w:left="0"/>
        <w:jc w:val="both"/>
      </w:pPr>
      <w:r>
        <w:rPr>
          <w:rFonts w:ascii="Times New Roman"/>
          <w:b w:val="false"/>
          <w:i w:val="false"/>
          <w:color w:val="000000"/>
          <w:sz w:val="28"/>
        </w:rPr>
        <w:t>
      10-тақырып. Алдын ала салынған суретсіз орындалған кескіндеме. "Бүрку" техникасындағы сурет. "Алғашқы қар" композициясы.</w:t>
      </w:r>
    </w:p>
    <w:p>
      <w:pPr>
        <w:spacing w:after="0"/>
        <w:ind w:left="0"/>
        <w:jc w:val="both"/>
      </w:pPr>
      <w:r>
        <w:rPr>
          <w:rFonts w:ascii="Times New Roman"/>
          <w:b w:val="false"/>
          <w:i w:val="false"/>
          <w:color w:val="000000"/>
          <w:sz w:val="28"/>
        </w:rPr>
        <w:t>
      11-тақырып. Жылы және суық түстер туралы түсінікті бекіту. Негізгі және құрамдас түстер. Түстерді араластыру. Жылы және суық түстер. Түстерді араластыру. Эмоциялық үйлесімділіктегі және бейнені мәнерлеудегі ақ және қара бояудың рөлі. Түстің эмоциялық мүмкіндіктері. Түстану негіздерін практикада меңгеру. Түстің көмегі арқылы кейіпкердің мінезін, оның эмоциялық күйін жеткізу. "Түн" композициясы.</w:t>
      </w:r>
    </w:p>
    <w:p>
      <w:pPr>
        <w:spacing w:after="0"/>
        <w:ind w:left="0"/>
        <w:jc w:val="both"/>
      </w:pPr>
      <w:r>
        <w:rPr>
          <w:rFonts w:ascii="Times New Roman"/>
          <w:b w:val="false"/>
          <w:i w:val="false"/>
          <w:color w:val="000000"/>
          <w:sz w:val="28"/>
        </w:rPr>
        <w:t>
      12-тақырып. Графика - бейнелеу өнерінің түрі. Графиканың негізгі мәнерлік құралдары: сызық, дақ, штрих. Қаланың пейзажын салу. Графика техникасындағы қаланың пейзажы.</w:t>
      </w:r>
    </w:p>
    <w:p>
      <w:pPr>
        <w:spacing w:after="0"/>
        <w:ind w:left="0"/>
        <w:jc w:val="both"/>
      </w:pPr>
      <w:r>
        <w:rPr>
          <w:rFonts w:ascii="Times New Roman"/>
          <w:b w:val="false"/>
          <w:i w:val="false"/>
          <w:color w:val="000000"/>
          <w:sz w:val="28"/>
        </w:rPr>
        <w:t>
      13-тақырып. Графика. Графиканың мәнерлеу құралдары — сызық, дақ, штрих. Графиканың мәнерлік құралдарын қолдану. Графикалық композицияны құру.</w:t>
      </w:r>
    </w:p>
    <w:p>
      <w:pPr>
        <w:spacing w:after="0"/>
        <w:ind w:left="0"/>
        <w:jc w:val="both"/>
      </w:pPr>
      <w:r>
        <w:rPr>
          <w:rFonts w:ascii="Times New Roman"/>
          <w:b w:val="false"/>
          <w:i w:val="false"/>
          <w:color w:val="000000"/>
          <w:sz w:val="28"/>
        </w:rPr>
        <w:t xml:space="preserve">
      14-тақырып. Суық түстер туралы білімді тереңдету. Палитрада суық түстерді араластыру, ақ бояулармен бірге араластыру. Қысқа тән суық түстермен бейнелеу. "Бүрку" техникасын қолдану. </w:t>
      </w:r>
    </w:p>
    <w:p>
      <w:pPr>
        <w:spacing w:after="0"/>
        <w:ind w:left="0"/>
        <w:jc w:val="both"/>
      </w:pPr>
      <w:r>
        <w:rPr>
          <w:rFonts w:ascii="Times New Roman"/>
          <w:b w:val="false"/>
          <w:i w:val="false"/>
          <w:color w:val="000000"/>
          <w:sz w:val="28"/>
        </w:rPr>
        <w:t>
      15-тақырып. Қозғалыстағы адамның фигурасын жеңілдетілген тәсілмен салу. Қозғалыстағы фигуралардан құрылған композиция. Адам фигурасының пропорциясы.</w:t>
      </w:r>
    </w:p>
    <w:p>
      <w:pPr>
        <w:spacing w:after="0"/>
        <w:ind w:left="0"/>
        <w:jc w:val="both"/>
      </w:pPr>
      <w:r>
        <w:rPr>
          <w:rFonts w:ascii="Times New Roman"/>
          <w:b w:val="false"/>
          <w:i w:val="false"/>
          <w:color w:val="000000"/>
          <w:sz w:val="28"/>
        </w:rPr>
        <w:t>
      16-тақырып. Ғажайыпты бейнелеу, түстің көмегі арқылы жартылай үйқыдағы нәзік көңіл-күйді жеткізу. Түстердің жылы палитрасы. Ашық және күңгірт тон.</w:t>
      </w:r>
    </w:p>
    <w:p>
      <w:pPr>
        <w:spacing w:after="0"/>
        <w:ind w:left="0"/>
        <w:jc w:val="both"/>
      </w:pPr>
      <w:r>
        <w:rPr>
          <w:rFonts w:ascii="Times New Roman"/>
          <w:b w:val="false"/>
          <w:i w:val="false"/>
          <w:color w:val="000000"/>
          <w:sz w:val="28"/>
        </w:rPr>
        <w:t xml:space="preserve">
      17-тақырып. Кескіндеме. Түстің көмегі арқылы ауа-райының жағдайын және оған сәйкес көңіл-күйді жеткізу. Бұлыңғыр күннің бейнесі. "Солғын" реңктерді қолдану. Түстердің суық және жылы палитрасы. </w:t>
      </w:r>
    </w:p>
    <w:p>
      <w:pPr>
        <w:spacing w:after="0"/>
        <w:ind w:left="0"/>
        <w:jc w:val="both"/>
      </w:pPr>
      <w:r>
        <w:rPr>
          <w:rFonts w:ascii="Times New Roman"/>
          <w:b w:val="false"/>
          <w:i w:val="false"/>
          <w:color w:val="000000"/>
          <w:sz w:val="28"/>
        </w:rPr>
        <w:t>
      18-тақырып. Қара қағазда орындалған графика. Жаңа техниканы – қара қағазда күміс түстес және түрлі-түсті гельді қаламдармен сурет салуды меңгеру. Түстегі ертегі феясының бейнесін жаңа техникада құру.</w:t>
      </w:r>
    </w:p>
    <w:p>
      <w:pPr>
        <w:spacing w:after="0"/>
        <w:ind w:left="0"/>
        <w:jc w:val="both"/>
      </w:pPr>
      <w:r>
        <w:rPr>
          <w:rFonts w:ascii="Times New Roman"/>
          <w:b w:val="false"/>
          <w:i w:val="false"/>
          <w:color w:val="000000"/>
          <w:sz w:val="28"/>
        </w:rPr>
        <w:t xml:space="preserve">
      19-тақырып. Гризайль. "Гризайль" техникасында орындалған натюрморт. "Сәндік сурет салу" техникасындағы "сәндік натюрморт". Ақ-қара натюрморт. </w:t>
      </w:r>
    </w:p>
    <w:p>
      <w:pPr>
        <w:spacing w:after="0"/>
        <w:ind w:left="0"/>
        <w:jc w:val="both"/>
      </w:pPr>
      <w:r>
        <w:rPr>
          <w:rFonts w:ascii="Times New Roman"/>
          <w:b w:val="false"/>
          <w:i w:val="false"/>
          <w:color w:val="000000"/>
          <w:sz w:val="28"/>
        </w:rPr>
        <w:t>
      20-тақырып. Қала жолдары мен архитектура мысалындағы перспективаның заңдары. Пропорцияларды жеткізу. Композициямен жұмыс. Туған қаланың сүйікті жерлерін бейнелеу.</w:t>
      </w:r>
    </w:p>
    <w:p>
      <w:pPr>
        <w:spacing w:after="0"/>
        <w:ind w:left="0"/>
        <w:jc w:val="both"/>
      </w:pPr>
      <w:r>
        <w:rPr>
          <w:rFonts w:ascii="Times New Roman"/>
          <w:b w:val="false"/>
          <w:i w:val="false"/>
          <w:color w:val="000000"/>
          <w:sz w:val="28"/>
        </w:rPr>
        <w:t xml:space="preserve">
      22-тақырып. Натураға қарап формасы және түсі жағынан жеңіл заттарды, адамдардың, жануарлардың фигуралары бейнеленген пейзажды салу. </w:t>
      </w:r>
    </w:p>
    <w:p>
      <w:pPr>
        <w:spacing w:after="0"/>
        <w:ind w:left="0"/>
        <w:jc w:val="both"/>
      </w:pPr>
      <w:r>
        <w:rPr>
          <w:rFonts w:ascii="Times New Roman"/>
          <w:b w:val="false"/>
          <w:i w:val="false"/>
          <w:color w:val="000000"/>
          <w:sz w:val="28"/>
        </w:rPr>
        <w:t>
      23-тақырып. Гуашьпен жұмыс. Өсімдіктер мен жәндіктердің пластикасын, формасын жеткізу. Бейнені парақта орналастыру, композициядағы тепе-теңдікті жеткізу. Елестету бойынша "Жәндіктер әлемі" композициясын салу.</w:t>
      </w:r>
    </w:p>
    <w:p>
      <w:pPr>
        <w:spacing w:after="0"/>
        <w:ind w:left="0"/>
        <w:jc w:val="both"/>
      </w:pPr>
      <w:r>
        <w:rPr>
          <w:rFonts w:ascii="Times New Roman"/>
          <w:b w:val="false"/>
          <w:i w:val="false"/>
          <w:color w:val="000000"/>
          <w:sz w:val="28"/>
        </w:rPr>
        <w:t>
      24-тақырып. "Дымқыл бойынша" сурет салу техникасы, оның амалдары мен тәсілдері. "Дымқыл бойынша" сурет салу техникасының жұмыс істеу кезеңдері. Композицияны орындау.</w:t>
      </w:r>
    </w:p>
    <w:p>
      <w:pPr>
        <w:spacing w:after="0"/>
        <w:ind w:left="0"/>
        <w:jc w:val="both"/>
      </w:pPr>
      <w:r>
        <w:rPr>
          <w:rFonts w:ascii="Times New Roman"/>
          <w:b w:val="false"/>
          <w:i w:val="false"/>
          <w:color w:val="000000"/>
          <w:sz w:val="28"/>
        </w:rPr>
        <w:t>
      25-тақырып. Пейзаж – кескіндеменің жанры ретінде. Оның түрлері, ерекшеліктері, мәнерлік құралдары. Орман пейзажы. Жануарларды кезеңмен салу.</w:t>
      </w:r>
    </w:p>
    <w:p>
      <w:pPr>
        <w:spacing w:after="0"/>
        <w:ind w:left="0"/>
        <w:jc w:val="both"/>
      </w:pPr>
      <w:r>
        <w:rPr>
          <w:rFonts w:ascii="Times New Roman"/>
          <w:b w:val="false"/>
          <w:i w:val="false"/>
          <w:color w:val="000000"/>
          <w:sz w:val="28"/>
        </w:rPr>
        <w:t>
      26-тақырып. Парақта үйлестіру дағдысын, жұмсақ материалдармен жұмыс істеу тәсілдерін дамыту. Композицияны пастельмен салу.</w:t>
      </w:r>
    </w:p>
    <w:p>
      <w:pPr>
        <w:spacing w:after="0"/>
        <w:ind w:left="0"/>
        <w:jc w:val="both"/>
      </w:pPr>
      <w:r>
        <w:rPr>
          <w:rFonts w:ascii="Times New Roman"/>
          <w:b w:val="false"/>
          <w:i w:val="false"/>
          <w:color w:val="000000"/>
          <w:sz w:val="28"/>
        </w:rPr>
        <w:t>
      27-тақырып. Сәндік натюрморт. Сәндіктің түсінігі. Стильдеудегі алғашқы дағдылар. Сәндік натюрмортты орындау әдісі. Жазықтықтық тәсіл. Жергілікті тәсіл. Ою-өрнектік тәсіл. Құрылымдық тәсіл. Қарапайым натюрмортты құру: негізгі кезеңдері. Сәндік композицияны құру. Гуашь бояуларын қолдану.</w:t>
      </w:r>
    </w:p>
    <w:p>
      <w:pPr>
        <w:spacing w:after="0"/>
        <w:ind w:left="0"/>
        <w:jc w:val="both"/>
      </w:pPr>
      <w:r>
        <w:rPr>
          <w:rFonts w:ascii="Times New Roman"/>
          <w:b w:val="false"/>
          <w:i w:val="false"/>
          <w:color w:val="000000"/>
          <w:sz w:val="28"/>
        </w:rPr>
        <w:t>
      28-тақырып. Графика – бейнелеу өнерінің түрі ретінде. Ауылдың пейзажын графикамен бейнелеу. Графиканың негізгі мәнерлік құралдары. Композицияны құру.</w:t>
      </w:r>
    </w:p>
    <w:p>
      <w:pPr>
        <w:spacing w:after="0"/>
        <w:ind w:left="0"/>
        <w:jc w:val="both"/>
      </w:pPr>
      <w:r>
        <w:rPr>
          <w:rFonts w:ascii="Times New Roman"/>
          <w:b w:val="false"/>
          <w:i w:val="false"/>
          <w:color w:val="000000"/>
          <w:sz w:val="28"/>
        </w:rPr>
        <w:t>
      29-тақырып. "Пуантилизм" түсінігі. Пуантилизм техникасында сурет салу. Пуантилизм техникасында дәстүрлі емес сурет салудың әр түрлі тәсілдері. Пуантилизм техникасында композиция құру.</w:t>
      </w:r>
    </w:p>
    <w:p>
      <w:pPr>
        <w:spacing w:after="0"/>
        <w:ind w:left="0"/>
        <w:jc w:val="both"/>
      </w:pPr>
      <w:r>
        <w:rPr>
          <w:rFonts w:ascii="Times New Roman"/>
          <w:b w:val="false"/>
          <w:i w:val="false"/>
          <w:color w:val="000000"/>
          <w:sz w:val="28"/>
        </w:rPr>
        <w:t>
      30-тақырып. Ғажайып бейнені салу. Жануарлар әлемінің табиғи формаларын стильдеу. Әр түрлі жануарлардың элементтерін біріктіру. Бейнелеу өнерінің теориялық негіздерін меңгеру: композиция, перспектива, қозғалыс.</w:t>
      </w:r>
    </w:p>
    <w:p>
      <w:pPr>
        <w:spacing w:after="0"/>
        <w:ind w:left="0"/>
        <w:jc w:val="both"/>
      </w:pPr>
      <w:r>
        <w:rPr>
          <w:rFonts w:ascii="Times New Roman"/>
          <w:b w:val="false"/>
          <w:i w:val="false"/>
          <w:color w:val="000000"/>
          <w:sz w:val="28"/>
        </w:rPr>
        <w:t xml:space="preserve">
      31-тақырып. Гуашь техникасындағы "Жаз бейнесі" пейзаждық композиция. Гуашьпен жұмыс істеу техникасын жетілдіру, жеке бояу техникасын меңгеру, жапырақтың фактурасын көркемөнер құралдарымен жеткізу. Бейнені парақта сауатты үйлестіру. Жылы түстік гамма. </w:t>
      </w:r>
    </w:p>
    <w:p>
      <w:pPr>
        <w:spacing w:after="0"/>
        <w:ind w:left="0"/>
        <w:jc w:val="both"/>
      </w:pPr>
      <w:r>
        <w:rPr>
          <w:rFonts w:ascii="Times New Roman"/>
          <w:b w:val="false"/>
          <w:i w:val="false"/>
          <w:color w:val="000000"/>
          <w:sz w:val="28"/>
        </w:rPr>
        <w:t>
      39.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гуашь түрлерін, гуашьпен жұмыс істеу техникасын, оған сәйкес келетін қылқаламдарды және жұмыс беттерін біледі;</w:t>
      </w:r>
    </w:p>
    <w:p>
      <w:pPr>
        <w:spacing w:after="0"/>
        <w:ind w:left="0"/>
        <w:jc w:val="both"/>
      </w:pPr>
      <w:r>
        <w:rPr>
          <w:rFonts w:ascii="Times New Roman"/>
          <w:b w:val="false"/>
          <w:i w:val="false"/>
          <w:color w:val="000000"/>
          <w:sz w:val="28"/>
        </w:rPr>
        <w:t>
      2) гуашьпен жұмыс істеудің техникалық тәсілдерін, негізгі ережелерін біледі;</w:t>
      </w:r>
    </w:p>
    <w:p>
      <w:pPr>
        <w:spacing w:after="0"/>
        <w:ind w:left="0"/>
        <w:jc w:val="both"/>
      </w:pPr>
      <w:r>
        <w:rPr>
          <w:rFonts w:ascii="Times New Roman"/>
          <w:b w:val="false"/>
          <w:i w:val="false"/>
          <w:color w:val="000000"/>
          <w:sz w:val="28"/>
        </w:rPr>
        <w:t>
      3) жылы және суық түстерді, ритмикалық композициядағы түстік тепе-теңдік түсініктерін біледі;</w:t>
      </w:r>
    </w:p>
    <w:p>
      <w:pPr>
        <w:spacing w:after="0"/>
        <w:ind w:left="0"/>
        <w:jc w:val="both"/>
      </w:pPr>
      <w:r>
        <w:rPr>
          <w:rFonts w:ascii="Times New Roman"/>
          <w:b w:val="false"/>
          <w:i w:val="false"/>
          <w:color w:val="000000"/>
          <w:sz w:val="28"/>
        </w:rPr>
        <w:t>
      4) барлық спектрлі түстерді қолданып сәндік композиция құруды біледі;</w:t>
      </w:r>
    </w:p>
    <w:p>
      <w:pPr>
        <w:spacing w:after="0"/>
        <w:ind w:left="0"/>
        <w:jc w:val="both"/>
      </w:pPr>
      <w:r>
        <w:rPr>
          <w:rFonts w:ascii="Times New Roman"/>
          <w:b w:val="false"/>
          <w:i w:val="false"/>
          <w:color w:val="000000"/>
          <w:sz w:val="28"/>
        </w:rPr>
        <w:t>
      5) негізгі, құрамдас түстерді, қылқаламмен жұмыс істеу тәсілдерін, бояуларды араластыруға арналған жаттығуларды біледі;</w:t>
      </w:r>
    </w:p>
    <w:p>
      <w:pPr>
        <w:spacing w:after="0"/>
        <w:ind w:left="0"/>
        <w:jc w:val="both"/>
      </w:pPr>
      <w:r>
        <w:rPr>
          <w:rFonts w:ascii="Times New Roman"/>
          <w:b w:val="false"/>
          <w:i w:val="false"/>
          <w:color w:val="000000"/>
          <w:sz w:val="28"/>
        </w:rPr>
        <w:t>
      6) қара қарындашпен жұмыс істеу тәсілдерін, сызықтың мәнерлеу мүмкіндіктерін біледі;</w:t>
      </w:r>
    </w:p>
    <w:p>
      <w:pPr>
        <w:spacing w:after="0"/>
        <w:ind w:left="0"/>
        <w:jc w:val="both"/>
      </w:pPr>
      <w:r>
        <w:rPr>
          <w:rFonts w:ascii="Times New Roman"/>
          <w:b w:val="false"/>
          <w:i w:val="false"/>
          <w:color w:val="000000"/>
          <w:sz w:val="28"/>
        </w:rPr>
        <w:t>
      7) графикалық композициямен жұмыстың алғашқы дағдыларына ие болады;</w:t>
      </w:r>
    </w:p>
    <w:p>
      <w:pPr>
        <w:spacing w:after="0"/>
        <w:ind w:left="0"/>
        <w:jc w:val="both"/>
      </w:pPr>
      <w:r>
        <w:rPr>
          <w:rFonts w:ascii="Times New Roman"/>
          <w:b w:val="false"/>
          <w:i w:val="false"/>
          <w:color w:val="000000"/>
          <w:sz w:val="28"/>
        </w:rPr>
        <w:t>
      8) түрлі-түсті қарындаштармен жұмыс істеу тәсілдеріне ие болады;</w:t>
      </w:r>
    </w:p>
    <w:p>
      <w:pPr>
        <w:spacing w:after="0"/>
        <w:ind w:left="0"/>
        <w:jc w:val="both"/>
      </w:pPr>
      <w:r>
        <w:rPr>
          <w:rFonts w:ascii="Times New Roman"/>
          <w:b w:val="false"/>
          <w:i w:val="false"/>
          <w:color w:val="000000"/>
          <w:sz w:val="28"/>
        </w:rPr>
        <w:t>
      9) жұмсақ материалдармен жұмыс істеудің негізгі ережелерін және тәсілдерін біледі;</w:t>
      </w:r>
    </w:p>
    <w:p>
      <w:pPr>
        <w:spacing w:after="0"/>
        <w:ind w:left="0"/>
        <w:jc w:val="both"/>
      </w:pPr>
      <w:r>
        <w:rPr>
          <w:rFonts w:ascii="Times New Roman"/>
          <w:b w:val="false"/>
          <w:i w:val="false"/>
          <w:color w:val="000000"/>
          <w:sz w:val="28"/>
        </w:rPr>
        <w:t>
      10) гуашь техникасында пейзаждық композиямен жұмыс істеу дағдыларына ие болады;</w:t>
      </w:r>
    </w:p>
    <w:p>
      <w:pPr>
        <w:spacing w:after="0"/>
        <w:ind w:left="0"/>
        <w:jc w:val="both"/>
      </w:pPr>
      <w:r>
        <w:rPr>
          <w:rFonts w:ascii="Times New Roman"/>
          <w:b w:val="false"/>
          <w:i w:val="false"/>
          <w:color w:val="000000"/>
          <w:sz w:val="28"/>
        </w:rPr>
        <w:t>
      11) жұмсақ материалдармен портрет салудың негізгі ережелерін біледі;</w:t>
      </w:r>
    </w:p>
    <w:p>
      <w:pPr>
        <w:spacing w:after="0"/>
        <w:ind w:left="0"/>
        <w:jc w:val="both"/>
      </w:pPr>
      <w:r>
        <w:rPr>
          <w:rFonts w:ascii="Times New Roman"/>
          <w:b w:val="false"/>
          <w:i w:val="false"/>
          <w:color w:val="000000"/>
          <w:sz w:val="28"/>
        </w:rPr>
        <w:t>
      12) "бүрку" техникасында сурет салуды біледі;</w:t>
      </w:r>
    </w:p>
    <w:p>
      <w:pPr>
        <w:spacing w:after="0"/>
        <w:ind w:left="0"/>
        <w:jc w:val="both"/>
      </w:pPr>
      <w:r>
        <w:rPr>
          <w:rFonts w:ascii="Times New Roman"/>
          <w:b w:val="false"/>
          <w:i w:val="false"/>
          <w:color w:val="000000"/>
          <w:sz w:val="28"/>
        </w:rPr>
        <w:t>
      13) графика техникасында қаланың пейзажын салуды біледі;</w:t>
      </w:r>
    </w:p>
    <w:p>
      <w:pPr>
        <w:spacing w:after="0"/>
        <w:ind w:left="0"/>
        <w:jc w:val="both"/>
      </w:pPr>
      <w:r>
        <w:rPr>
          <w:rFonts w:ascii="Times New Roman"/>
          <w:b w:val="false"/>
          <w:i w:val="false"/>
          <w:color w:val="000000"/>
          <w:sz w:val="28"/>
        </w:rPr>
        <w:t>
      14) "күміс түстес және түрлі-түсті гельді қаламдармен қара қағазда сурет салу" техникасын біледі;</w:t>
      </w:r>
    </w:p>
    <w:p>
      <w:pPr>
        <w:spacing w:after="0"/>
        <w:ind w:left="0"/>
        <w:jc w:val="both"/>
      </w:pPr>
      <w:r>
        <w:rPr>
          <w:rFonts w:ascii="Times New Roman"/>
          <w:b w:val="false"/>
          <w:i w:val="false"/>
          <w:color w:val="000000"/>
          <w:sz w:val="28"/>
        </w:rPr>
        <w:t>
      15) "гризайль" техникасында орындалған натюрмортты салады;</w:t>
      </w:r>
    </w:p>
    <w:p>
      <w:pPr>
        <w:spacing w:after="0"/>
        <w:ind w:left="0"/>
        <w:jc w:val="both"/>
      </w:pPr>
      <w:r>
        <w:rPr>
          <w:rFonts w:ascii="Times New Roman"/>
          <w:b w:val="false"/>
          <w:i w:val="false"/>
          <w:color w:val="000000"/>
          <w:sz w:val="28"/>
        </w:rPr>
        <w:t>
      16) "дымқыл бойынша" сурет салу техникасын, тәсілдері мен амалдарын біледі;</w:t>
      </w:r>
    </w:p>
    <w:p>
      <w:pPr>
        <w:spacing w:after="0"/>
        <w:ind w:left="0"/>
        <w:jc w:val="both"/>
      </w:pPr>
      <w:r>
        <w:rPr>
          <w:rFonts w:ascii="Times New Roman"/>
          <w:b w:val="false"/>
          <w:i w:val="false"/>
          <w:color w:val="000000"/>
          <w:sz w:val="28"/>
        </w:rPr>
        <w:t>
      17) "пейзаж" жанрын, оның түрлерін, ерекшеліктерін, мәнерлеу құралдарын біледі;</w:t>
      </w:r>
    </w:p>
    <w:p>
      <w:pPr>
        <w:spacing w:after="0"/>
        <w:ind w:left="0"/>
        <w:jc w:val="both"/>
      </w:pPr>
      <w:r>
        <w:rPr>
          <w:rFonts w:ascii="Times New Roman"/>
          <w:b w:val="false"/>
          <w:i w:val="false"/>
          <w:color w:val="000000"/>
          <w:sz w:val="28"/>
        </w:rPr>
        <w:t>
      18) парақта үйлестіру дағдыларына, жұмсақ материалдармен жұмыс істеу тәсілдеріне ие болады;</w:t>
      </w:r>
    </w:p>
    <w:p>
      <w:pPr>
        <w:spacing w:after="0"/>
        <w:ind w:left="0"/>
        <w:jc w:val="both"/>
      </w:pPr>
      <w:r>
        <w:rPr>
          <w:rFonts w:ascii="Times New Roman"/>
          <w:b w:val="false"/>
          <w:i w:val="false"/>
          <w:color w:val="000000"/>
          <w:sz w:val="28"/>
        </w:rPr>
        <w:t>
      19) сәндік натюрмортты орындау техникасын біледі;</w:t>
      </w:r>
    </w:p>
    <w:p>
      <w:pPr>
        <w:spacing w:after="0"/>
        <w:ind w:left="0"/>
        <w:jc w:val="both"/>
      </w:pPr>
      <w:r>
        <w:rPr>
          <w:rFonts w:ascii="Times New Roman"/>
          <w:b w:val="false"/>
          <w:i w:val="false"/>
          <w:color w:val="000000"/>
          <w:sz w:val="28"/>
        </w:rPr>
        <w:t>
      20) графиканың негізгі мәнерлік құралдарын біледі;</w:t>
      </w:r>
    </w:p>
    <w:p>
      <w:pPr>
        <w:spacing w:after="0"/>
        <w:ind w:left="0"/>
        <w:jc w:val="both"/>
      </w:pPr>
      <w:r>
        <w:rPr>
          <w:rFonts w:ascii="Times New Roman"/>
          <w:b w:val="false"/>
          <w:i w:val="false"/>
          <w:color w:val="000000"/>
          <w:sz w:val="28"/>
        </w:rPr>
        <w:t>
      21) пуантилизм техникасында сурет салуды біледі;</w:t>
      </w:r>
    </w:p>
    <w:p>
      <w:pPr>
        <w:spacing w:after="0"/>
        <w:ind w:left="0"/>
        <w:jc w:val="both"/>
      </w:pPr>
      <w:r>
        <w:rPr>
          <w:rFonts w:ascii="Times New Roman"/>
          <w:b w:val="false"/>
          <w:i w:val="false"/>
          <w:color w:val="000000"/>
          <w:sz w:val="28"/>
        </w:rPr>
        <w:t>
      22) бейнелеу өнерінің негізгі түрлерін: композиция, перспектива, қозғалыс.</w:t>
      </w:r>
    </w:p>
    <w:p>
      <w:pPr>
        <w:spacing w:after="0"/>
        <w:ind w:left="0"/>
        <w:jc w:val="both"/>
      </w:pPr>
      <w:r>
        <w:rPr>
          <w:rFonts w:ascii="Times New Roman"/>
          <w:b w:val="false"/>
          <w:i w:val="false"/>
          <w:color w:val="000000"/>
          <w:sz w:val="28"/>
        </w:rPr>
        <w:t>
      40. "Сәндік-қолданбалы өнер" Бағдарламасының мақсаты: сәндік-қолданбалы өнердің көркемдік тілін меңгеру үшін жағдай жасау, білім алушылардың шығармашылық қабілеттерін дамыту.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саласындағы білім негіздерімен танысу;</w:t>
      </w:r>
    </w:p>
    <w:p>
      <w:pPr>
        <w:spacing w:after="0"/>
        <w:ind w:left="0"/>
        <w:jc w:val="both"/>
      </w:pPr>
      <w:r>
        <w:rPr>
          <w:rFonts w:ascii="Times New Roman"/>
          <w:b w:val="false"/>
          <w:i w:val="false"/>
          <w:color w:val="000000"/>
          <w:sz w:val="28"/>
        </w:rPr>
        <w:t xml:space="preserve">
      2) материалдармен жұмыс істеу техникасын және қағидаттарын игеру; </w:t>
      </w:r>
    </w:p>
    <w:p>
      <w:pPr>
        <w:spacing w:after="0"/>
        <w:ind w:left="0"/>
        <w:jc w:val="both"/>
      </w:pPr>
      <w:r>
        <w:rPr>
          <w:rFonts w:ascii="Times New Roman"/>
          <w:b w:val="false"/>
          <w:i w:val="false"/>
          <w:color w:val="000000"/>
          <w:sz w:val="28"/>
        </w:rPr>
        <w:t>
      3) сәндік-қолданбалы өнердегі әр түрлі дәстүрлі және дәстүрлі емес техниканың түрлерімен танысу;</w:t>
      </w:r>
    </w:p>
    <w:p>
      <w:pPr>
        <w:spacing w:after="0"/>
        <w:ind w:left="0"/>
        <w:jc w:val="both"/>
      </w:pPr>
      <w:r>
        <w:rPr>
          <w:rFonts w:ascii="Times New Roman"/>
          <w:b w:val="false"/>
          <w:i w:val="false"/>
          <w:color w:val="000000"/>
          <w:sz w:val="28"/>
        </w:rPr>
        <w:t>
      4) стильдеу қағидаттарын меңгеру;</w:t>
      </w:r>
    </w:p>
    <w:p>
      <w:pPr>
        <w:spacing w:after="0"/>
        <w:ind w:left="0"/>
        <w:jc w:val="both"/>
      </w:pPr>
      <w:r>
        <w:rPr>
          <w:rFonts w:ascii="Times New Roman"/>
          <w:b w:val="false"/>
          <w:i w:val="false"/>
          <w:color w:val="000000"/>
          <w:sz w:val="28"/>
        </w:rPr>
        <w:t>
      5) сәнді заттың бейнесін құрудағы көркемдік мәнерліктің құралы ретінде ритм сызығын, сұлбаны, түсті, пропорцияны, форманы, композицияны қолданудың алғашқы дағдыларын меңгеру;</w:t>
      </w:r>
    </w:p>
    <w:p>
      <w:pPr>
        <w:spacing w:after="0"/>
        <w:ind w:left="0"/>
        <w:jc w:val="both"/>
      </w:pPr>
      <w:r>
        <w:rPr>
          <w:rFonts w:ascii="Times New Roman"/>
          <w:b w:val="false"/>
          <w:i w:val="false"/>
          <w:color w:val="000000"/>
          <w:sz w:val="28"/>
        </w:rPr>
        <w:t>
      6) сәнделетін бұйымның формасы мен ою-өрнектің өзара байланысын түсіну;</w:t>
      </w:r>
    </w:p>
    <w:p>
      <w:pPr>
        <w:spacing w:after="0"/>
        <w:ind w:left="0"/>
        <w:jc w:val="both"/>
      </w:pPr>
      <w:r>
        <w:rPr>
          <w:rFonts w:ascii="Times New Roman"/>
          <w:b w:val="false"/>
          <w:i w:val="false"/>
          <w:color w:val="000000"/>
          <w:sz w:val="28"/>
        </w:rPr>
        <w:t>
      7) сәндік жазбаның түрлерін меңгеру;</w:t>
      </w:r>
    </w:p>
    <w:p>
      <w:pPr>
        <w:spacing w:after="0"/>
        <w:ind w:left="0"/>
        <w:jc w:val="both"/>
      </w:pPr>
      <w:r>
        <w:rPr>
          <w:rFonts w:ascii="Times New Roman"/>
          <w:b w:val="false"/>
          <w:i w:val="false"/>
          <w:color w:val="000000"/>
          <w:sz w:val="28"/>
        </w:rPr>
        <w:t>
      8) әр түрлі техникада және әр түрлі материалдармен жұмыс істеу дағдыларын дамыту;</w:t>
      </w:r>
    </w:p>
    <w:p>
      <w:pPr>
        <w:spacing w:after="0"/>
        <w:ind w:left="0"/>
        <w:jc w:val="both"/>
      </w:pPr>
      <w:r>
        <w:rPr>
          <w:rFonts w:ascii="Times New Roman"/>
          <w:b w:val="false"/>
          <w:i w:val="false"/>
          <w:color w:val="000000"/>
          <w:sz w:val="28"/>
        </w:rPr>
        <w:t>
      9) сәндік-қолданбалы өнердің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стиль, ритм, жұмыстағы тепе-теңдік сезімін дамыту; </w:t>
      </w:r>
    </w:p>
    <w:p>
      <w:pPr>
        <w:spacing w:after="0"/>
        <w:ind w:left="0"/>
        <w:jc w:val="both"/>
      </w:pPr>
      <w:r>
        <w:rPr>
          <w:rFonts w:ascii="Times New Roman"/>
          <w:b w:val="false"/>
          <w:i w:val="false"/>
          <w:color w:val="000000"/>
          <w:sz w:val="28"/>
        </w:rPr>
        <w:t>
      2) сәндік-қолданбалы өнер тілінің көркемдік-мәнерлік ерекшеліктерін түсінуді дамыту;</w:t>
      </w:r>
    </w:p>
    <w:p>
      <w:pPr>
        <w:spacing w:after="0"/>
        <w:ind w:left="0"/>
        <w:jc w:val="both"/>
      </w:pPr>
      <w:r>
        <w:rPr>
          <w:rFonts w:ascii="Times New Roman"/>
          <w:b w:val="false"/>
          <w:i w:val="false"/>
          <w:color w:val="000000"/>
          <w:sz w:val="28"/>
        </w:rPr>
        <w:t>
      3) форманың пропорциясындағы және пластикасындағы үйлесімділік сезімін дамыту;</w:t>
      </w:r>
    </w:p>
    <w:p>
      <w:pPr>
        <w:spacing w:after="0"/>
        <w:ind w:left="0"/>
        <w:jc w:val="both"/>
      </w:pPr>
      <w:r>
        <w:rPr>
          <w:rFonts w:ascii="Times New Roman"/>
          <w:b w:val="false"/>
          <w:i w:val="false"/>
          <w:color w:val="000000"/>
          <w:sz w:val="28"/>
        </w:rPr>
        <w:t xml:space="preserve">
      4) қиялды, шығармашылық елесті және көркем ойлауды дамыту; </w:t>
      </w:r>
    </w:p>
    <w:p>
      <w:pPr>
        <w:spacing w:after="0"/>
        <w:ind w:left="0"/>
        <w:jc w:val="both"/>
      </w:pPr>
      <w:r>
        <w:rPr>
          <w:rFonts w:ascii="Times New Roman"/>
          <w:b w:val="false"/>
          <w:i w:val="false"/>
          <w:color w:val="000000"/>
          <w:sz w:val="28"/>
        </w:rPr>
        <w:t xml:space="preserve">
      5) колористік түсініктерін, көркемдік талғамды дамыту; </w:t>
      </w:r>
    </w:p>
    <w:p>
      <w:pPr>
        <w:spacing w:after="0"/>
        <w:ind w:left="0"/>
        <w:jc w:val="both"/>
      </w:pPr>
      <w:r>
        <w:rPr>
          <w:rFonts w:ascii="Times New Roman"/>
          <w:b w:val="false"/>
          <w:i w:val="false"/>
          <w:color w:val="000000"/>
          <w:sz w:val="28"/>
        </w:rPr>
        <w:t>
      6) моториканы, пластикалықты, қолдардың икемділігін және көз өлшемінің нақтылығын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талғамды тәрбиелеу;</w:t>
      </w:r>
    </w:p>
    <w:p>
      <w:pPr>
        <w:spacing w:after="0"/>
        <w:ind w:left="0"/>
        <w:jc w:val="both"/>
      </w:pPr>
      <w:r>
        <w:rPr>
          <w:rFonts w:ascii="Times New Roman"/>
          <w:b w:val="false"/>
          <w:i w:val="false"/>
          <w:color w:val="000000"/>
          <w:sz w:val="28"/>
        </w:rPr>
        <w:t>
      2) тұлғаның шығармашылық әлеуетін іске асыру;</w:t>
      </w:r>
    </w:p>
    <w:p>
      <w:pPr>
        <w:spacing w:after="0"/>
        <w:ind w:left="0"/>
        <w:jc w:val="both"/>
      </w:pPr>
      <w:r>
        <w:rPr>
          <w:rFonts w:ascii="Times New Roman"/>
          <w:b w:val="false"/>
          <w:i w:val="false"/>
          <w:color w:val="000000"/>
          <w:sz w:val="28"/>
        </w:rPr>
        <w:t>
      3) шығармашылық қызмет тәжірибесін алуы.</w:t>
      </w:r>
    </w:p>
    <w:p>
      <w:pPr>
        <w:spacing w:after="0"/>
        <w:ind w:left="0"/>
        <w:jc w:val="both"/>
      </w:pPr>
      <w:r>
        <w:rPr>
          <w:rFonts w:ascii="Times New Roman"/>
          <w:b w:val="false"/>
          <w:i w:val="false"/>
          <w:color w:val="000000"/>
          <w:sz w:val="28"/>
        </w:rPr>
        <w:t>
      42.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аппликация техникасымен, табиғи материалдардың қасиеттерімен, макреме тоқудың ерекшеліктерімен танысады, оригами дайындауды, компакт-дискілерден ерекше әшекейлер әзірлеуді, сәндік панноны, халық өнерінің сарыны бойынша жолақтағы ою-өрнекті орындауды, коллаж техникасын, скрапбукинг, квиллинг техникасын меңгереді;</w:t>
      </w:r>
    </w:p>
    <w:p>
      <w:pPr>
        <w:spacing w:after="0"/>
        <w:ind w:left="0"/>
        <w:jc w:val="both"/>
      </w:pPr>
      <w:r>
        <w:rPr>
          <w:rFonts w:ascii="Times New Roman"/>
          <w:b w:val="false"/>
          <w:i w:val="false"/>
          <w:color w:val="000000"/>
          <w:sz w:val="28"/>
        </w:rPr>
        <w:t>
      2) "аппликация" техникасында сәндік натюрмортты, "жыртылған қағаздан жасалған аппликация" техникасындағы композицияны, "аппликация" техникасындағы портретті орындау дағдысы қалыптасады, "балаларға арналған көркемдік бедер салу" техникасында жұмысты орындау, сұлбалы симметриялық аппликацияны орындау, ғимараттардың симметриялық аппликациялық бейнелері, витражды сурет салу техникасы меңгеріледі.</w:t>
      </w:r>
    </w:p>
    <w:p>
      <w:pPr>
        <w:spacing w:after="0"/>
        <w:ind w:left="0"/>
        <w:jc w:val="both"/>
      </w:pPr>
      <w:r>
        <w:rPr>
          <w:rFonts w:ascii="Times New Roman"/>
          <w:b w:val="false"/>
          <w:i w:val="false"/>
          <w:color w:val="000000"/>
          <w:sz w:val="28"/>
        </w:rPr>
        <w:t>
      43. "Сәндік-қолданбалы өнер"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Аппликация техникасымен танысу. "Сәндік гүл" аппликациясы. Көптеген бірыңғай бөлшектерді дайындау тәсілдері – қауыздарды, жапырақтарды. Симметриялы бөлшектерді қиюға арналған жаттығулар. </w:t>
      </w:r>
    </w:p>
    <w:p>
      <w:pPr>
        <w:spacing w:after="0"/>
        <w:ind w:left="0"/>
        <w:jc w:val="both"/>
      </w:pPr>
      <w:r>
        <w:rPr>
          <w:rFonts w:ascii="Times New Roman"/>
          <w:b w:val="false"/>
          <w:i w:val="false"/>
          <w:color w:val="000000"/>
          <w:sz w:val="28"/>
        </w:rPr>
        <w:t>
      2-тақырып. Табиғи материалдардан жасалған жасанды бұйымдар. Табиғи материалдардың қасиеттерімен, олармен жұмыс істеу тәсілдерімен және амалдарымен танысу. Көлемді кептірудің технологиясы (гүлдер, жапырақтар). Тамырлар мен бұталарды дайындау. Сүректерді тазалау. Жеке бөлшектерін сырлау, кесу және жону, сүректерді бекіту. Сүректерді акварельмен бояу. Композициямен жұмыс.</w:t>
      </w:r>
    </w:p>
    <w:p>
      <w:pPr>
        <w:spacing w:after="0"/>
        <w:ind w:left="0"/>
        <w:jc w:val="both"/>
      </w:pPr>
      <w:r>
        <w:rPr>
          <w:rFonts w:ascii="Times New Roman"/>
          <w:b w:val="false"/>
          <w:i w:val="false"/>
          <w:color w:val="000000"/>
          <w:sz w:val="28"/>
        </w:rPr>
        <w:t>
      3-тақырып. Флористика. Кәсіптің тарихы. Өсімдіктерді дайындау және сақтау. Материалдар мен құралдар. Қауіпсіздік техникасы. Флористикалық техникалар, стильдер, бағыттар. Флористикалық композиция түрлері. Ыдыстағы композиция. Гүл шоғы. Негізгі техника – байлау. Флористикалық гүлден жасалған шеңбер. Тірі гүлдерден жасалған панно, флористикалық коллаждар, перделер, ойыншықтар. Гирлянда. Флористикалық объект. Композиция құру.</w:t>
      </w:r>
    </w:p>
    <w:p>
      <w:pPr>
        <w:spacing w:after="0"/>
        <w:ind w:left="0"/>
        <w:jc w:val="both"/>
      </w:pPr>
      <w:r>
        <w:rPr>
          <w:rFonts w:ascii="Times New Roman"/>
          <w:b w:val="false"/>
          <w:i w:val="false"/>
          <w:color w:val="000000"/>
          <w:sz w:val="28"/>
        </w:rPr>
        <w:t>
      4-тақырып. Натюрморт. Аппликация. Заттарды парақта үйлестіру. Композициялық теп-теңдік. Түстердің жылы және суық түстері. "Аппликация" техникасында сәндік натюрмортты орындау.</w:t>
      </w:r>
    </w:p>
    <w:p>
      <w:pPr>
        <w:spacing w:after="0"/>
        <w:ind w:left="0"/>
        <w:jc w:val="both"/>
      </w:pPr>
      <w:r>
        <w:rPr>
          <w:rFonts w:ascii="Times New Roman"/>
          <w:b w:val="false"/>
          <w:i w:val="false"/>
          <w:color w:val="000000"/>
          <w:sz w:val="28"/>
        </w:rPr>
        <w:t>
      5-тақырып. Пейзаж. Жыртылған қағаздан орындалған аппликация. Аппликация техникасы. Ірі массалардң парақта композициялық орналаструдың ережелері. "Жыртылған қағаздан жасалған аппликация" техникасындағы композицияны орындау.</w:t>
      </w:r>
    </w:p>
    <w:p>
      <w:pPr>
        <w:spacing w:after="0"/>
        <w:ind w:left="0"/>
        <w:jc w:val="both"/>
      </w:pPr>
      <w:r>
        <w:rPr>
          <w:rFonts w:ascii="Times New Roman"/>
          <w:b w:val="false"/>
          <w:i w:val="false"/>
          <w:color w:val="000000"/>
          <w:sz w:val="28"/>
        </w:rPr>
        <w:t xml:space="preserve">
      6-тақырып. Портрет. Адамдардың беттері мен мінездерінің көп түрлілігі. Конструкция, адам басының пластикалық құрылымы және бет пропорциясы туралы түсінік. Модельдің мінезін көрсетудегі пропорция және суретшінің түпкі ойы. Шығармашылық жұмыс процесіндегі адам бейнесін салудың алғашқы дағдыларын меңгеру. Суретте және аппликация құралдарымен портретті салу. Аппликация техникасында портретті бейнелеудің негізгі ережелері. "Аппликация" техникасындағы портретті орындау. </w:t>
      </w:r>
    </w:p>
    <w:p>
      <w:pPr>
        <w:spacing w:after="0"/>
        <w:ind w:left="0"/>
        <w:jc w:val="both"/>
      </w:pPr>
      <w:r>
        <w:rPr>
          <w:rFonts w:ascii="Times New Roman"/>
          <w:b w:val="false"/>
          <w:i w:val="false"/>
          <w:color w:val="000000"/>
          <w:sz w:val="28"/>
        </w:rPr>
        <w:t>
      7-тақырып. Бедер салу. Бедер салу технологиясы. Бедер салудың құралдары. "Кішкентайларға арналған көркемдік бедер салу" техникасы. Аталған техникада жұмыс істеудің негізгі тәсілдері мен ерекшеліктері. "Кішкентайларға арналған көркемдік бедер салу" техникасында жұмысты орындау.</w:t>
      </w:r>
    </w:p>
    <w:p>
      <w:pPr>
        <w:spacing w:after="0"/>
        <w:ind w:left="0"/>
        <w:jc w:val="both"/>
      </w:pPr>
      <w:r>
        <w:rPr>
          <w:rFonts w:ascii="Times New Roman"/>
          <w:b w:val="false"/>
          <w:i w:val="false"/>
          <w:color w:val="000000"/>
          <w:sz w:val="28"/>
        </w:rPr>
        <w:t>
      8-тақырып. Симметрия. Форма. Ритм. Жартыға бүктелген квадраттардан немесе тікбұрыштардан көбелектердің сұлбасын жасау. Көбелектерді графикалық немесе аппликациялық немесе құрастыру құралдарымен безендіру. Көбелектің қанаттарының формалары мен безендірулерінің нұсқалары. Сұлбалы симметриялық аппликация.</w:t>
      </w:r>
    </w:p>
    <w:p>
      <w:pPr>
        <w:spacing w:after="0"/>
        <w:ind w:left="0"/>
        <w:jc w:val="both"/>
      </w:pPr>
      <w:r>
        <w:rPr>
          <w:rFonts w:ascii="Times New Roman"/>
          <w:b w:val="false"/>
          <w:i w:val="false"/>
          <w:color w:val="000000"/>
          <w:sz w:val="28"/>
        </w:rPr>
        <w:t>
      9-тақырып. Макраме – сәндік-қолданбалы шығармашылықтың бір түрі. Макраменің қысқаша тарихы. Жіптерді бекіту. Түйіндердің шартты белгілері. Макраме түйіндерінің түрлері. "Геркулес" түйіні. Жалпақ түйін. Репс түйін. Көлденең брида. "Жапырақ" өрнегі. Диагональды түйін. "Зигзаг" өрнегі. "Шырша" өрнегі. Макраме тоқудың ерекшеліктері. Жұмыс объектісін таңдау. Материалды дайындау және бұйыммен жұмыстың жоспарын құру. Макрамені орындау.</w:t>
      </w:r>
    </w:p>
    <w:p>
      <w:pPr>
        <w:spacing w:after="0"/>
        <w:ind w:left="0"/>
        <w:jc w:val="both"/>
      </w:pPr>
      <w:r>
        <w:rPr>
          <w:rFonts w:ascii="Times New Roman"/>
          <w:b w:val="false"/>
          <w:i w:val="false"/>
          <w:color w:val="000000"/>
          <w:sz w:val="28"/>
        </w:rPr>
        <w:t>
      10-тақырып. Жазық симметрия. Симметрияның түрлері. Сәндік-қолданбалы өнердегі жазық симметрия. Симметрия – өнердегі қосылатын әсемділіктің бірі. Қағазды екіге бөлу арқылы ғимараттың симметриялық аппликациялық бейнелерін қолдану. "Күннің батуының бейнесі" аппликациясы. Бейнені салудың ережесі. Колорит түсінігі. Күннің батуы кезіндегі тау тізбегінің бейнесі және оның "аппликация" техникасында суға түскен бейнесі.</w:t>
      </w:r>
    </w:p>
    <w:p>
      <w:pPr>
        <w:spacing w:after="0"/>
        <w:ind w:left="0"/>
        <w:jc w:val="both"/>
      </w:pPr>
      <w:r>
        <w:rPr>
          <w:rFonts w:ascii="Times New Roman"/>
          <w:b w:val="false"/>
          <w:i w:val="false"/>
          <w:color w:val="000000"/>
          <w:sz w:val="28"/>
        </w:rPr>
        <w:t>
      11-тақырып. Оригами сәндік-қолданбалы өнердің түрі ретінде. Оригамидің қысқаша тарихы. Оригамидің түрлері және техникасы. Модульді оригами. Қарапайым оригами. Қағазды бүктеу технологиясы. Қайшының көмегінсіз қағаздан фигураларды бүктеп жасау. Ұңғысы бойынша бүктеу (қатпарлар паттерні). Дымқыл кезінде қатпарлау. Оригамиға арналған мктериал: қағаздың тығыз түрлері.</w:t>
      </w:r>
    </w:p>
    <w:p>
      <w:pPr>
        <w:spacing w:after="0"/>
        <w:ind w:left="0"/>
        <w:jc w:val="both"/>
      </w:pPr>
      <w:r>
        <w:rPr>
          <w:rFonts w:ascii="Times New Roman"/>
          <w:b w:val="false"/>
          <w:i w:val="false"/>
          <w:color w:val="000000"/>
          <w:sz w:val="28"/>
        </w:rPr>
        <w:t>
      12-тақырып. Компакт-дсикілерден ерекше әшекейлерді дайындау. Материалдар мен құралдар. Қауіпсіздік техникасы. Компакт-дискілерден әшекейлерді дайындау.</w:t>
      </w:r>
    </w:p>
    <w:p>
      <w:pPr>
        <w:spacing w:after="0"/>
        <w:ind w:left="0"/>
        <w:jc w:val="both"/>
      </w:pPr>
      <w:r>
        <w:rPr>
          <w:rFonts w:ascii="Times New Roman"/>
          <w:b w:val="false"/>
          <w:i w:val="false"/>
          <w:color w:val="000000"/>
          <w:sz w:val="28"/>
        </w:rPr>
        <w:t xml:space="preserve">
      13-тақырып. Аппликация техникасындағы стильденген бейне. Материалдар мен құралдар. Қауіпсіздік техникасы. Сәндік панноны әзірлеу. Фонды дайындау. Бейненің бөлшектерін дайындау. Бейненің бөлшектерін қию. Бейненің бөліктерін фонға қою. Бейненің бөліктерін жабыстыру. Аппликативтік бейнені сәндік элементтермен толықтыру. Аппликацияны жиектемемен сәндеу. </w:t>
      </w:r>
    </w:p>
    <w:p>
      <w:pPr>
        <w:spacing w:after="0"/>
        <w:ind w:left="0"/>
        <w:jc w:val="both"/>
      </w:pPr>
      <w:r>
        <w:rPr>
          <w:rFonts w:ascii="Times New Roman"/>
          <w:b w:val="false"/>
          <w:i w:val="false"/>
          <w:color w:val="000000"/>
          <w:sz w:val="28"/>
        </w:rPr>
        <w:t>
      14-тақырып. Жолақтағы ою-өрнек. Арналуы, орындау түрлері мен нұсқалары. Ритмикалық түрде қайталанылатын элементтерді орындауға арналған жаттығулар. Халық өнері сарыны бойынша жолақтағы ою-өрнектің эскизін орындау.</w:t>
      </w:r>
    </w:p>
    <w:p>
      <w:pPr>
        <w:spacing w:after="0"/>
        <w:ind w:left="0"/>
        <w:jc w:val="both"/>
      </w:pPr>
      <w:r>
        <w:rPr>
          <w:rFonts w:ascii="Times New Roman"/>
          <w:b w:val="false"/>
          <w:i w:val="false"/>
          <w:color w:val="000000"/>
          <w:sz w:val="28"/>
        </w:rPr>
        <w:t>
      15-тақырып. Коллаж - сәндік-қолданбалы шығармашылықтың түрі. "Коллаж" түсінігі. Коллаждың пайда болу және даму тарихы. Вегетативті коллаж. Сәндік коллаж. Пейзаждық коллаж. Формалы-сызықты коллаж. Техниканың ерекшеліктері. Жұмысты коллаж техникасында орындау. Гуашьпен жазу.</w:t>
      </w:r>
    </w:p>
    <w:p>
      <w:pPr>
        <w:spacing w:after="0"/>
        <w:ind w:left="0"/>
        <w:jc w:val="both"/>
      </w:pPr>
      <w:r>
        <w:rPr>
          <w:rFonts w:ascii="Times New Roman"/>
          <w:b w:val="false"/>
          <w:i w:val="false"/>
          <w:color w:val="000000"/>
          <w:sz w:val="28"/>
        </w:rPr>
        <w:t>
      16-тақырып. Аппликация. Аппликация үшін күңгірт түсті картон негіздеме болады. Стильдеу түсінігі. Табиғи формаларды георметриялық стильдеу. Табиғи объектіні және оны стильдеуді өз бетінше таңдау (эскиздік ізденістер). Материалда композицияны орындау. Таңдалған объектіні сәндік стильдеу.</w:t>
      </w:r>
    </w:p>
    <w:p>
      <w:pPr>
        <w:spacing w:after="0"/>
        <w:ind w:left="0"/>
        <w:jc w:val="both"/>
      </w:pPr>
      <w:r>
        <w:rPr>
          <w:rFonts w:ascii="Times New Roman"/>
          <w:b w:val="false"/>
          <w:i w:val="false"/>
          <w:color w:val="000000"/>
          <w:sz w:val="28"/>
        </w:rPr>
        <w:t xml:space="preserve">
      17-тақырып. Ашық хаттардан құрастырылған мозаика. Материалдар мен құралдар. Қауіпсіздік техникасы. Эскиз жасау. Түстік гамманы таңдау. Түстерді дайындау. Композициямен жұмыс. </w:t>
      </w:r>
    </w:p>
    <w:p>
      <w:pPr>
        <w:spacing w:after="0"/>
        <w:ind w:left="0"/>
        <w:jc w:val="both"/>
      </w:pPr>
      <w:r>
        <w:rPr>
          <w:rFonts w:ascii="Times New Roman"/>
          <w:b w:val="false"/>
          <w:i w:val="false"/>
          <w:color w:val="000000"/>
          <w:sz w:val="28"/>
        </w:rPr>
        <w:t>
      18-тақырып. Жыртылған қағаз элементтерінен жасалған аппликация. Материалдар мен құралдар. Қауіпсіздік техникасы. Бейненің сұлбалық, жазықтықта жалпыланған түрі, түсті дақтың, үлкен түсті дақтардың біркелкілігі (жергілікті). Заттың сіретін салу. Бөлшектерді дайындау. Фон, екінші пландағы заттар, бірінші пландағы заттар. Композицияны әзірлеу.</w:t>
      </w:r>
    </w:p>
    <w:p>
      <w:pPr>
        <w:spacing w:after="0"/>
        <w:ind w:left="0"/>
        <w:jc w:val="both"/>
      </w:pPr>
      <w:r>
        <w:rPr>
          <w:rFonts w:ascii="Times New Roman"/>
          <w:b w:val="false"/>
          <w:i w:val="false"/>
          <w:color w:val="000000"/>
          <w:sz w:val="28"/>
        </w:rPr>
        <w:t>
      19-тақырып. Витраж. Сюжеттік немесе ою-өрнектік сәндік композициясы. Жұмысқа арналған материалдар мен құралдар. Қауіпсіздік техникасы. "Ою-өрнек", "геометриялық ою-өрнек", "витраж", "контур", "витраждық бояулар" түсінігі. Витраждық жазба техникасы. А-3 пішіменде витраждың эскизін гуашьпен орындау. Эскизді әйнекке салу. Материалда жұмыс істеу.</w:t>
      </w:r>
    </w:p>
    <w:p>
      <w:pPr>
        <w:spacing w:after="0"/>
        <w:ind w:left="0"/>
        <w:jc w:val="both"/>
      </w:pPr>
      <w:r>
        <w:rPr>
          <w:rFonts w:ascii="Times New Roman"/>
          <w:b w:val="false"/>
          <w:i w:val="false"/>
          <w:color w:val="000000"/>
          <w:sz w:val="28"/>
        </w:rPr>
        <w:t xml:space="preserve">
      20-тақырып. Ыдысқа витраждық жазба салу. Жұмысқа арналған материалдар мен құралдар. Қауіпсіздік техникасы. Ыдысқа витраждық жазба түсіру техникасы. Тәрелкелерді нүктелермен бояу. Трафареттер және шаблондар бойынша бояу. Тәрелкелерді қолмен көркем бояу. Шыны ыдыстарға витраждық бояулармен сурет салу, контурлармен сәндеу. </w:t>
      </w:r>
    </w:p>
    <w:p>
      <w:pPr>
        <w:spacing w:after="0"/>
        <w:ind w:left="0"/>
        <w:jc w:val="both"/>
      </w:pPr>
      <w:r>
        <w:rPr>
          <w:rFonts w:ascii="Times New Roman"/>
          <w:b w:val="false"/>
          <w:i w:val="false"/>
          <w:color w:val="000000"/>
          <w:sz w:val="28"/>
        </w:rPr>
        <w:t>
      21-тақырып. Шеңбердегі ою-өрнек. Жұмысқа арналған материалдар мен құралдар. Қауіпсіздік техникасы. "Ою-өрнек" түсінігі. Бейнелеу өнеріндегі және әлемдік көркемдік мәдениеттегі ою-өрнектердің түрлері. Шеңберде ою-өрнек композициясын құрудың технологиялық тәсілдері. Әшекейлеуге арналған эскиздерді құру. Шеңбердегі ою-өрнек композициясымен жұмыс. Сызықтар және ою-өрнек фигурасының көмегімен ою-өрнекті салу. Ою-өрнектің түрі. Жасап алған ою-өрнекті ақ түсті тәрелкеге басу. Тәрелкедегі ою-өрнектің суреті. Контурдың көмегімен ою-өрнекті жиектеп сызу. Ою-өрнек элементін витраждық бояулармен бояу.</w:t>
      </w:r>
    </w:p>
    <w:p>
      <w:pPr>
        <w:spacing w:after="0"/>
        <w:ind w:left="0"/>
        <w:jc w:val="both"/>
      </w:pPr>
      <w:r>
        <w:rPr>
          <w:rFonts w:ascii="Times New Roman"/>
          <w:b w:val="false"/>
          <w:i w:val="false"/>
          <w:color w:val="000000"/>
          <w:sz w:val="28"/>
        </w:rPr>
        <w:t xml:space="preserve">
      22-тақырып. "Аралас техника" түсінігі. Аралас техникада композицияны құру. Композицияны негізі: геометриялық фигуралар. Жұмысқа арналған материалдар мен құралдар. Қауіпсіздік техникасы. Композицияны орындау. </w:t>
      </w:r>
    </w:p>
    <w:p>
      <w:pPr>
        <w:spacing w:after="0"/>
        <w:ind w:left="0"/>
        <w:jc w:val="both"/>
      </w:pPr>
      <w:r>
        <w:rPr>
          <w:rFonts w:ascii="Times New Roman"/>
          <w:b w:val="false"/>
          <w:i w:val="false"/>
          <w:color w:val="000000"/>
          <w:sz w:val="28"/>
        </w:rPr>
        <w:t>
      23-тақырып. Скрапбукинг – отбасылық немесе жеке фотоальбомдарды дайындаудан және безендіруден тұратын қолөнердің түрі. Материалдар, құралдар және технология. Техниканың түрлері. Сәндік ашықхаттарды, фотоальбомдардың беттерін әзірлеу.</w:t>
      </w:r>
    </w:p>
    <w:p>
      <w:pPr>
        <w:spacing w:after="0"/>
        <w:ind w:left="0"/>
        <w:jc w:val="both"/>
      </w:pPr>
      <w:r>
        <w:rPr>
          <w:rFonts w:ascii="Times New Roman"/>
          <w:b w:val="false"/>
          <w:i w:val="false"/>
          <w:color w:val="000000"/>
          <w:sz w:val="28"/>
        </w:rPr>
        <w:t>
      24-тақырып. Геометриялық фигураларға ұқсас жеңілдетілген формаларды қолданып, стильденген пейзажды құру. Композицияны құру. Аппликация түрінде жасалған стильденген қаланың пейзажы.</w:t>
      </w:r>
    </w:p>
    <w:p>
      <w:pPr>
        <w:spacing w:after="0"/>
        <w:ind w:left="0"/>
        <w:jc w:val="both"/>
      </w:pPr>
      <w:r>
        <w:rPr>
          <w:rFonts w:ascii="Times New Roman"/>
          <w:b w:val="false"/>
          <w:i w:val="false"/>
          <w:color w:val="000000"/>
          <w:sz w:val="28"/>
        </w:rPr>
        <w:t xml:space="preserve">
      25-тақырып. Контурын сызып жасайтын аппликация. Сәндік композицияны құру. Қағаздан аппликация жасау барысында қолданылатын материалдар мен құралдар. Аппликацияны жасау технологиясы. Аппликацияға арналған түсті дайындамалар. Түсті дайындамалардан құралған толық бейне. Дайындамалардың контурын сызу. Қайшының көмегімен дайындамаларды өңдеу. Контурлық сызығының өлшеміне сәйкестігі. Дайындамаларды кезегімен желімдеу. Контур сызығының қалыңдығын сақтай отырып сыртқы контуры бойынша қайшымен қию. </w:t>
      </w:r>
    </w:p>
    <w:p>
      <w:pPr>
        <w:spacing w:after="0"/>
        <w:ind w:left="0"/>
        <w:jc w:val="both"/>
      </w:pPr>
      <w:r>
        <w:rPr>
          <w:rFonts w:ascii="Times New Roman"/>
          <w:b w:val="false"/>
          <w:i w:val="false"/>
          <w:color w:val="000000"/>
          <w:sz w:val="28"/>
        </w:rPr>
        <w:t xml:space="preserve">
      26-тақырып. Квиллинг. Квиллинг техникасы. Сәндік композицияны құру. Квиллинг техникасын қолдана отырып, түсті композицияны әзірлеудің технологиялық тәртібі, негізгі базалық формалар. Квиллингке қажетті қағаз және басқа да құралдар. </w:t>
      </w:r>
    </w:p>
    <w:p>
      <w:pPr>
        <w:spacing w:after="0"/>
        <w:ind w:left="0"/>
        <w:jc w:val="both"/>
      </w:pPr>
      <w:r>
        <w:rPr>
          <w:rFonts w:ascii="Times New Roman"/>
          <w:b w:val="false"/>
          <w:i w:val="false"/>
          <w:color w:val="000000"/>
          <w:sz w:val="28"/>
        </w:rPr>
        <w:t>
      44. "Сәндік-қолданбалы өнер" пәнін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аппликация техникасын біледі;</w:t>
      </w:r>
    </w:p>
    <w:p>
      <w:pPr>
        <w:spacing w:after="0"/>
        <w:ind w:left="0"/>
        <w:jc w:val="both"/>
      </w:pPr>
      <w:r>
        <w:rPr>
          <w:rFonts w:ascii="Times New Roman"/>
          <w:b w:val="false"/>
          <w:i w:val="false"/>
          <w:color w:val="000000"/>
          <w:sz w:val="28"/>
        </w:rPr>
        <w:t>
      2) табиғи материалдардың қасиеттерін, олармен жұмыс істеу амалдары мен тәсілдерін біледі;</w:t>
      </w:r>
    </w:p>
    <w:p>
      <w:pPr>
        <w:spacing w:after="0"/>
        <w:ind w:left="0"/>
        <w:jc w:val="both"/>
      </w:pPr>
      <w:r>
        <w:rPr>
          <w:rFonts w:ascii="Times New Roman"/>
          <w:b w:val="false"/>
          <w:i w:val="false"/>
          <w:color w:val="000000"/>
          <w:sz w:val="28"/>
        </w:rPr>
        <w:t>
      3) флористикалық композицияны құруды;</w:t>
      </w:r>
    </w:p>
    <w:p>
      <w:pPr>
        <w:spacing w:after="0"/>
        <w:ind w:left="0"/>
        <w:jc w:val="both"/>
      </w:pPr>
      <w:r>
        <w:rPr>
          <w:rFonts w:ascii="Times New Roman"/>
          <w:b w:val="false"/>
          <w:i w:val="false"/>
          <w:color w:val="000000"/>
          <w:sz w:val="28"/>
        </w:rPr>
        <w:t>
      4) "аппликация" техникасында сәндік натюрмортты орындауды біледі;</w:t>
      </w:r>
    </w:p>
    <w:p>
      <w:pPr>
        <w:spacing w:after="0"/>
        <w:ind w:left="0"/>
        <w:jc w:val="both"/>
      </w:pPr>
      <w:r>
        <w:rPr>
          <w:rFonts w:ascii="Times New Roman"/>
          <w:b w:val="false"/>
          <w:i w:val="false"/>
          <w:color w:val="000000"/>
          <w:sz w:val="28"/>
        </w:rPr>
        <w:t>
      5) "жұлынған қағаздардан жасалған аппликация" техникасында композицияны орындау дағдыларына ие болады;</w:t>
      </w:r>
    </w:p>
    <w:p>
      <w:pPr>
        <w:spacing w:after="0"/>
        <w:ind w:left="0"/>
        <w:jc w:val="both"/>
      </w:pPr>
      <w:r>
        <w:rPr>
          <w:rFonts w:ascii="Times New Roman"/>
          <w:b w:val="false"/>
          <w:i w:val="false"/>
          <w:color w:val="000000"/>
          <w:sz w:val="28"/>
        </w:rPr>
        <w:t>
      6) "аппликация" техникасында портретті орындау дағдыларына ие болады;</w:t>
      </w:r>
    </w:p>
    <w:p>
      <w:pPr>
        <w:spacing w:after="0"/>
        <w:ind w:left="0"/>
        <w:jc w:val="both"/>
      </w:pPr>
      <w:r>
        <w:rPr>
          <w:rFonts w:ascii="Times New Roman"/>
          <w:b w:val="false"/>
          <w:i w:val="false"/>
          <w:color w:val="000000"/>
          <w:sz w:val="28"/>
        </w:rPr>
        <w:t>
      7) "балаларға арналған көркемдік бедер салу" техникасында жұмысты орындайды;</w:t>
      </w:r>
    </w:p>
    <w:p>
      <w:pPr>
        <w:spacing w:after="0"/>
        <w:ind w:left="0"/>
        <w:jc w:val="both"/>
      </w:pPr>
      <w:r>
        <w:rPr>
          <w:rFonts w:ascii="Times New Roman"/>
          <w:b w:val="false"/>
          <w:i w:val="false"/>
          <w:color w:val="000000"/>
          <w:sz w:val="28"/>
        </w:rPr>
        <w:t xml:space="preserve">
      8) сұлбалы симметриялық аппликацияны орындау дағдыларына ие болады; </w:t>
      </w:r>
    </w:p>
    <w:p>
      <w:pPr>
        <w:spacing w:after="0"/>
        <w:ind w:left="0"/>
        <w:jc w:val="both"/>
      </w:pPr>
      <w:r>
        <w:rPr>
          <w:rFonts w:ascii="Times New Roman"/>
          <w:b w:val="false"/>
          <w:i w:val="false"/>
          <w:color w:val="000000"/>
          <w:sz w:val="28"/>
        </w:rPr>
        <w:t>
      9) макраме орындау дағдыларына ие болады;</w:t>
      </w:r>
    </w:p>
    <w:p>
      <w:pPr>
        <w:spacing w:after="0"/>
        <w:ind w:left="0"/>
        <w:jc w:val="both"/>
      </w:pPr>
      <w:r>
        <w:rPr>
          <w:rFonts w:ascii="Times New Roman"/>
          <w:b w:val="false"/>
          <w:i w:val="false"/>
          <w:color w:val="000000"/>
          <w:sz w:val="28"/>
        </w:rPr>
        <w:t xml:space="preserve">
      10) қарапайым оригами жасай алады; </w:t>
      </w:r>
    </w:p>
    <w:p>
      <w:pPr>
        <w:spacing w:after="0"/>
        <w:ind w:left="0"/>
        <w:jc w:val="both"/>
      </w:pPr>
      <w:r>
        <w:rPr>
          <w:rFonts w:ascii="Times New Roman"/>
          <w:b w:val="false"/>
          <w:i w:val="false"/>
          <w:color w:val="000000"/>
          <w:sz w:val="28"/>
        </w:rPr>
        <w:t>
      11) компакт-дискілерден әшекейлерді дайындау дағдыларына ие болады;</w:t>
      </w:r>
    </w:p>
    <w:p>
      <w:pPr>
        <w:spacing w:after="0"/>
        <w:ind w:left="0"/>
        <w:jc w:val="both"/>
      </w:pPr>
      <w:r>
        <w:rPr>
          <w:rFonts w:ascii="Times New Roman"/>
          <w:b w:val="false"/>
          <w:i w:val="false"/>
          <w:color w:val="000000"/>
          <w:sz w:val="28"/>
        </w:rPr>
        <w:t>
      12) сәндік панно жасаудың алғашқы дағдыларына ие болады;</w:t>
      </w:r>
    </w:p>
    <w:p>
      <w:pPr>
        <w:spacing w:after="0"/>
        <w:ind w:left="0"/>
        <w:jc w:val="both"/>
      </w:pPr>
      <w:r>
        <w:rPr>
          <w:rFonts w:ascii="Times New Roman"/>
          <w:b w:val="false"/>
          <w:i w:val="false"/>
          <w:color w:val="000000"/>
          <w:sz w:val="28"/>
        </w:rPr>
        <w:t>
      13) халық өнерінің сарыны бойынша жолақтағы ою-өрнекті орындау дағдыларына ие болады;</w:t>
      </w:r>
    </w:p>
    <w:p>
      <w:pPr>
        <w:spacing w:after="0"/>
        <w:ind w:left="0"/>
        <w:jc w:val="both"/>
      </w:pPr>
      <w:r>
        <w:rPr>
          <w:rFonts w:ascii="Times New Roman"/>
          <w:b w:val="false"/>
          <w:i w:val="false"/>
          <w:color w:val="000000"/>
          <w:sz w:val="28"/>
        </w:rPr>
        <w:t>
      14) коллаж техникасында жұмысты орындау дағдыларына ие болады;</w:t>
      </w:r>
    </w:p>
    <w:p>
      <w:pPr>
        <w:spacing w:after="0"/>
        <w:ind w:left="0"/>
        <w:jc w:val="both"/>
      </w:pPr>
      <w:r>
        <w:rPr>
          <w:rFonts w:ascii="Times New Roman"/>
          <w:b w:val="false"/>
          <w:i w:val="false"/>
          <w:color w:val="000000"/>
          <w:sz w:val="28"/>
        </w:rPr>
        <w:t>
      15) сәндік стильдеуді орындау дағдыларына ие болады;</w:t>
      </w:r>
    </w:p>
    <w:p>
      <w:pPr>
        <w:spacing w:after="0"/>
        <w:ind w:left="0"/>
        <w:jc w:val="both"/>
      </w:pPr>
      <w:r>
        <w:rPr>
          <w:rFonts w:ascii="Times New Roman"/>
          <w:b w:val="false"/>
          <w:i w:val="false"/>
          <w:color w:val="000000"/>
          <w:sz w:val="28"/>
        </w:rPr>
        <w:t>
      16) ашықхаттардан мозаикаларды дайындау дағдыларына ие болады;</w:t>
      </w:r>
    </w:p>
    <w:p>
      <w:pPr>
        <w:spacing w:after="0"/>
        <w:ind w:left="0"/>
        <w:jc w:val="both"/>
      </w:pPr>
      <w:r>
        <w:rPr>
          <w:rFonts w:ascii="Times New Roman"/>
          <w:b w:val="false"/>
          <w:i w:val="false"/>
          <w:color w:val="000000"/>
          <w:sz w:val="28"/>
        </w:rPr>
        <w:t>
      17) жыртылған қағаздың элементтерінен аппликация дайындау дағдыларына ие болады;</w:t>
      </w:r>
    </w:p>
    <w:p>
      <w:pPr>
        <w:spacing w:after="0"/>
        <w:ind w:left="0"/>
        <w:jc w:val="both"/>
      </w:pPr>
      <w:r>
        <w:rPr>
          <w:rFonts w:ascii="Times New Roman"/>
          <w:b w:val="false"/>
          <w:i w:val="false"/>
          <w:color w:val="000000"/>
          <w:sz w:val="28"/>
        </w:rPr>
        <w:t>
      18) витраждық көркем сурет салу техникасын біледі;</w:t>
      </w:r>
    </w:p>
    <w:p>
      <w:pPr>
        <w:spacing w:after="0"/>
        <w:ind w:left="0"/>
        <w:jc w:val="both"/>
      </w:pPr>
      <w:r>
        <w:rPr>
          <w:rFonts w:ascii="Times New Roman"/>
          <w:b w:val="false"/>
          <w:i w:val="false"/>
          <w:color w:val="000000"/>
          <w:sz w:val="28"/>
        </w:rPr>
        <w:t>
      19) шыны ыдыстарды витраждық бояулармен жаза алады;</w:t>
      </w:r>
    </w:p>
    <w:p>
      <w:pPr>
        <w:spacing w:after="0"/>
        <w:ind w:left="0"/>
        <w:jc w:val="both"/>
      </w:pPr>
      <w:r>
        <w:rPr>
          <w:rFonts w:ascii="Times New Roman"/>
          <w:b w:val="false"/>
          <w:i w:val="false"/>
          <w:color w:val="000000"/>
          <w:sz w:val="28"/>
        </w:rPr>
        <w:t>
      20) ою-өрнекті шеңберде орындай алады;</w:t>
      </w:r>
    </w:p>
    <w:p>
      <w:pPr>
        <w:spacing w:after="0"/>
        <w:ind w:left="0"/>
        <w:jc w:val="both"/>
      </w:pPr>
      <w:r>
        <w:rPr>
          <w:rFonts w:ascii="Times New Roman"/>
          <w:b w:val="false"/>
          <w:i w:val="false"/>
          <w:color w:val="000000"/>
          <w:sz w:val="28"/>
        </w:rPr>
        <w:t>
      21) аралас техникада композиция құруды біледі;</w:t>
      </w:r>
    </w:p>
    <w:p>
      <w:pPr>
        <w:spacing w:after="0"/>
        <w:ind w:left="0"/>
        <w:jc w:val="both"/>
      </w:pPr>
      <w:r>
        <w:rPr>
          <w:rFonts w:ascii="Times New Roman"/>
          <w:b w:val="false"/>
          <w:i w:val="false"/>
          <w:color w:val="000000"/>
          <w:sz w:val="28"/>
        </w:rPr>
        <w:t>
      22) қолөнердің "скрапбукинг" түрін біледі;</w:t>
      </w:r>
    </w:p>
    <w:p>
      <w:pPr>
        <w:spacing w:after="0"/>
        <w:ind w:left="0"/>
        <w:jc w:val="both"/>
      </w:pPr>
      <w:r>
        <w:rPr>
          <w:rFonts w:ascii="Times New Roman"/>
          <w:b w:val="false"/>
          <w:i w:val="false"/>
          <w:color w:val="000000"/>
          <w:sz w:val="28"/>
        </w:rPr>
        <w:t>
      23) аппликациямен қалалық пейзажды стильдеуді біледі;</w:t>
      </w:r>
    </w:p>
    <w:p>
      <w:pPr>
        <w:spacing w:after="0"/>
        <w:ind w:left="0"/>
        <w:jc w:val="both"/>
      </w:pPr>
      <w:r>
        <w:rPr>
          <w:rFonts w:ascii="Times New Roman"/>
          <w:b w:val="false"/>
          <w:i w:val="false"/>
          <w:color w:val="000000"/>
          <w:sz w:val="28"/>
        </w:rPr>
        <w:t>
      24) контурларын сыза отырып, аппликацияны орындау технологиясын біледі;</w:t>
      </w:r>
    </w:p>
    <w:p>
      <w:pPr>
        <w:spacing w:after="0"/>
        <w:ind w:left="0"/>
        <w:jc w:val="both"/>
      </w:pPr>
      <w:r>
        <w:rPr>
          <w:rFonts w:ascii="Times New Roman"/>
          <w:b w:val="false"/>
          <w:i w:val="false"/>
          <w:color w:val="000000"/>
          <w:sz w:val="28"/>
        </w:rPr>
        <w:t>
      25) квиллинг техникасын біледі.</w:t>
      </w:r>
    </w:p>
    <w:p>
      <w:pPr>
        <w:spacing w:after="0"/>
        <w:ind w:left="0"/>
        <w:jc w:val="both"/>
      </w:pPr>
      <w:r>
        <w:rPr>
          <w:rFonts w:ascii="Times New Roman"/>
          <w:b w:val="false"/>
          <w:i w:val="false"/>
          <w:color w:val="000000"/>
          <w:sz w:val="28"/>
        </w:rPr>
        <w:t>
      45. "Илеу" бағдарламасының мақсаты: мүсіндеуді меңгеру арқылы білім алушының шығармашылық қабілеттерін ашу және дамыту үшін жағдай жасау.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илеудегі қарапайым бейнелеу дағдылары мен біліктерін дамыту;</w:t>
      </w:r>
    </w:p>
    <w:p>
      <w:pPr>
        <w:spacing w:after="0"/>
        <w:ind w:left="0"/>
        <w:jc w:val="both"/>
      </w:pPr>
      <w:r>
        <w:rPr>
          <w:rFonts w:ascii="Times New Roman"/>
          <w:b w:val="false"/>
          <w:i w:val="false"/>
          <w:color w:val="000000"/>
          <w:sz w:val="28"/>
        </w:rPr>
        <w:t>
      2) әр түрлі созылмалы материалдармен және техникалармен танысу;</w:t>
      </w:r>
    </w:p>
    <w:p>
      <w:pPr>
        <w:spacing w:after="0"/>
        <w:ind w:left="0"/>
        <w:jc w:val="both"/>
      </w:pPr>
      <w:r>
        <w:rPr>
          <w:rFonts w:ascii="Times New Roman"/>
          <w:b w:val="false"/>
          <w:i w:val="false"/>
          <w:color w:val="000000"/>
          <w:sz w:val="28"/>
        </w:rPr>
        <w:t>
      4) мүсіндеудің әр түрлі түрлерімен және жанрларымен танысу;</w:t>
      </w:r>
    </w:p>
    <w:p>
      <w:pPr>
        <w:spacing w:after="0"/>
        <w:ind w:left="0"/>
        <w:jc w:val="both"/>
      </w:pPr>
      <w:r>
        <w:rPr>
          <w:rFonts w:ascii="Times New Roman"/>
          <w:b w:val="false"/>
          <w:i w:val="false"/>
          <w:color w:val="000000"/>
          <w:sz w:val="28"/>
        </w:rPr>
        <w:t>
      3) бейнелерді мәнерлі жеткізудің тәсілдерімен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шығармашылық қызметтің негізі ретінде елестетуді дамыту; </w:t>
      </w:r>
    </w:p>
    <w:p>
      <w:pPr>
        <w:spacing w:after="0"/>
        <w:ind w:left="0"/>
        <w:jc w:val="both"/>
      </w:pPr>
      <w:r>
        <w:rPr>
          <w:rFonts w:ascii="Times New Roman"/>
          <w:b w:val="false"/>
          <w:i w:val="false"/>
          <w:color w:val="000000"/>
          <w:sz w:val="28"/>
        </w:rPr>
        <w:t>
      2) бейнелі, ассоциативті есте сақтау жадын, зейінді, ойлауды дамыту;</w:t>
      </w:r>
    </w:p>
    <w:p>
      <w:pPr>
        <w:spacing w:after="0"/>
        <w:ind w:left="0"/>
        <w:jc w:val="both"/>
      </w:pPr>
      <w:r>
        <w:rPr>
          <w:rFonts w:ascii="Times New Roman"/>
          <w:b w:val="false"/>
          <w:i w:val="false"/>
          <w:color w:val="000000"/>
          <w:sz w:val="28"/>
        </w:rPr>
        <w:t>
      3) екі қолдың қимылдарының үйлесімділігін, қол мен көздің әрекетін, ұсақ моториканы дамыту;</w:t>
      </w:r>
    </w:p>
    <w:p>
      <w:pPr>
        <w:spacing w:after="0"/>
        <w:ind w:left="0"/>
        <w:jc w:val="both"/>
      </w:pPr>
      <w:r>
        <w:rPr>
          <w:rFonts w:ascii="Times New Roman"/>
          <w:b w:val="false"/>
          <w:i w:val="false"/>
          <w:color w:val="000000"/>
          <w:sz w:val="28"/>
        </w:rPr>
        <w:t>
      4) бедерде және көлемді мүсіндеуде пластиканы стильдеу қағидаттарын меңгеру;</w:t>
      </w:r>
    </w:p>
    <w:p>
      <w:pPr>
        <w:spacing w:after="0"/>
        <w:ind w:left="0"/>
        <w:jc w:val="both"/>
      </w:pPr>
      <w:r>
        <w:rPr>
          <w:rFonts w:ascii="Times New Roman"/>
          <w:b w:val="false"/>
          <w:i w:val="false"/>
          <w:color w:val="000000"/>
          <w:sz w:val="28"/>
        </w:rPr>
        <w:t>
      5) созылмалы материалдармен жұмыстың негізгі техникаларын және қағидаттарын әрі қарай меңгеру;</w:t>
      </w:r>
    </w:p>
    <w:p>
      <w:pPr>
        <w:spacing w:after="0"/>
        <w:ind w:left="0"/>
        <w:jc w:val="both"/>
      </w:pPr>
      <w:r>
        <w:rPr>
          <w:rFonts w:ascii="Times New Roman"/>
          <w:b w:val="false"/>
          <w:i w:val="false"/>
          <w:color w:val="000000"/>
          <w:sz w:val="28"/>
        </w:rPr>
        <w:t>
      6) мүсіндеу жұмыстардағы стиль, ритм сезімін дамыту;</w:t>
      </w:r>
    </w:p>
    <w:p>
      <w:pPr>
        <w:spacing w:after="0"/>
        <w:ind w:left="0"/>
        <w:jc w:val="both"/>
      </w:pPr>
      <w:r>
        <w:rPr>
          <w:rFonts w:ascii="Times New Roman"/>
          <w:b w:val="false"/>
          <w:i w:val="false"/>
          <w:color w:val="000000"/>
          <w:sz w:val="28"/>
        </w:rPr>
        <w:t>
      7) талдап отырып ойлауды, форманың пропорцияларындағы және пластикасындағы үйлесімділік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балаларға өнерге қызығушылықты және сүйіспеншілікті дарыту;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балаларға рухани-адамгершілік тәрбие беру.</w:t>
      </w:r>
    </w:p>
    <w:p>
      <w:pPr>
        <w:spacing w:after="0"/>
        <w:ind w:left="0"/>
        <w:jc w:val="both"/>
      </w:pPr>
      <w:r>
        <w:rPr>
          <w:rFonts w:ascii="Times New Roman"/>
          <w:b w:val="false"/>
          <w:i w:val="false"/>
          <w:color w:val="000000"/>
          <w:sz w:val="28"/>
        </w:rPr>
        <w:t>
      47. "Илеу" пәнінің Бағдарлама талаптары:</w:t>
      </w:r>
    </w:p>
    <w:p>
      <w:pPr>
        <w:spacing w:after="0"/>
        <w:ind w:left="0"/>
        <w:jc w:val="both"/>
      </w:pPr>
      <w:r>
        <w:rPr>
          <w:rFonts w:ascii="Times New Roman"/>
          <w:b w:val="false"/>
          <w:i w:val="false"/>
          <w:color w:val="000000"/>
          <w:sz w:val="28"/>
        </w:rPr>
        <w:t>
      1) білім алушының ермексазбен жұмыс істеу тәсілін, ермексаздан жасалған кескіндемемен жұмыс істеу тәсілдері мен амалдарын, форманы әрлеу амалдарын, қарапайым фигураларды, ыдыстарды, көлемді композицияны, пейзажды, сәндік бедерлі мүсіндеуді меңгеруі;</w:t>
      </w:r>
    </w:p>
    <w:p>
      <w:pPr>
        <w:spacing w:after="0"/>
        <w:ind w:left="0"/>
        <w:jc w:val="both"/>
      </w:pPr>
      <w:r>
        <w:rPr>
          <w:rFonts w:ascii="Times New Roman"/>
          <w:b w:val="false"/>
          <w:i w:val="false"/>
          <w:color w:val="000000"/>
          <w:sz w:val="28"/>
        </w:rPr>
        <w:t>
      2) білім алушының тұзды қамырдан мүсін жасауды, көлемді мүсіндеуді, сәндік бедерлі мүсіндеуді, әр түрлі нәрселерді қойып қамырдан жасалған бұйымдарды сәндеуді, бұйымды гуашьпен және акрил бояуларымен бояуды меңгеруді әрі қарай жалғастыруы;</w:t>
      </w:r>
    </w:p>
    <w:p>
      <w:pPr>
        <w:spacing w:after="0"/>
        <w:ind w:left="0"/>
        <w:jc w:val="both"/>
      </w:pPr>
      <w:r>
        <w:rPr>
          <w:rFonts w:ascii="Times New Roman"/>
          <w:b w:val="false"/>
          <w:i w:val="false"/>
          <w:color w:val="000000"/>
          <w:sz w:val="28"/>
        </w:rPr>
        <w:t>
      3) білім алушының сазбалшықтан мүсіндеу техникасымен және тәсілдерімен, қаңқасыз, қаңқамен қарапайын фигураларды мүсіндеуді, жануарлардың, құстардың фигурасын мүсіндеуді, сәндік бедерлі мүсіндеумен танысуы.</w:t>
      </w:r>
    </w:p>
    <w:p>
      <w:pPr>
        <w:spacing w:after="0"/>
        <w:ind w:left="0"/>
        <w:jc w:val="both"/>
      </w:pPr>
      <w:r>
        <w:rPr>
          <w:rFonts w:ascii="Times New Roman"/>
          <w:b w:val="false"/>
          <w:i w:val="false"/>
          <w:color w:val="000000"/>
          <w:sz w:val="28"/>
        </w:rPr>
        <w:t>
      48.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Мүсіндеу – бейнелеу өнерінің түрі. Жұмысқа арналған материалдар мен құралдар. Жұмыс орнын ұйымдастыру және қауіпсіздік техникасының нұсқаулықтары. Ермексаз және сазбалшық. Ермексазбен жұмыс істеуді тәсілдері: жұмсарту, жаю, илеу. Қарапайым элементтерді дайындау бойынша жаттығуларды орындау: шар, бұрау (жгут), пластина. Жазықтықтағы қарапайым композициялар. Дөңгелек мүсін. I-clay сазбалшығынан әр түрлі бедерлі бейнелерді мүсіндеу. </w:t>
      </w:r>
    </w:p>
    <w:p>
      <w:pPr>
        <w:spacing w:after="0"/>
        <w:ind w:left="0"/>
        <w:jc w:val="both"/>
      </w:pPr>
      <w:r>
        <w:rPr>
          <w:rFonts w:ascii="Times New Roman"/>
          <w:b w:val="false"/>
          <w:i w:val="false"/>
          <w:color w:val="000000"/>
          <w:sz w:val="28"/>
        </w:rPr>
        <w:t xml:space="preserve">
      2-тақырып. Натюрморт. Түрлі-түсті ермексаздан бедерлі мүсіндеуді орындау. Түрлі-түсті ермексаздан көлемді мүсінді орындау. Түрлі-түсті ермексаздан натюрмортты жасау. </w:t>
      </w:r>
    </w:p>
    <w:p>
      <w:pPr>
        <w:spacing w:after="0"/>
        <w:ind w:left="0"/>
        <w:jc w:val="both"/>
      </w:pPr>
      <w:r>
        <w:rPr>
          <w:rFonts w:ascii="Times New Roman"/>
          <w:b w:val="false"/>
          <w:i w:val="false"/>
          <w:color w:val="000000"/>
          <w:sz w:val="28"/>
        </w:rPr>
        <w:t>
      3-тақырып. Пейзаж. Ермексаздан жасалатын кескіндеме. Ермексаздан жасалатын кескіндемемен жұмыс істеу техникасы. Ермексаздан жасалған кескіндемемен жұмыстың негізгі амалдарын меңгеру. Ермексаздың түстерін араластыру. Ермексаздық кескіндеме техникасында пейзажды құру.</w:t>
      </w:r>
    </w:p>
    <w:p>
      <w:pPr>
        <w:spacing w:after="0"/>
        <w:ind w:left="0"/>
        <w:jc w:val="both"/>
      </w:pPr>
      <w:r>
        <w:rPr>
          <w:rFonts w:ascii="Times New Roman"/>
          <w:b w:val="false"/>
          <w:i w:val="false"/>
          <w:color w:val="000000"/>
          <w:sz w:val="28"/>
        </w:rPr>
        <w:t xml:space="preserve">
      4-тақырып. Портреттік мүсіндеу. "Кеуіт" ("Бюст") түсінігі. Материалдар, құралдар. Формалардың көмегімен бейнеленетін заттың мінезін жеткізу. Мүсіндеудегі дағдыны жетілдіру. </w:t>
      </w:r>
    </w:p>
    <w:p>
      <w:pPr>
        <w:spacing w:after="0"/>
        <w:ind w:left="0"/>
        <w:jc w:val="both"/>
      </w:pPr>
      <w:r>
        <w:rPr>
          <w:rFonts w:ascii="Times New Roman"/>
          <w:b w:val="false"/>
          <w:i w:val="false"/>
          <w:color w:val="000000"/>
          <w:sz w:val="28"/>
        </w:rPr>
        <w:t xml:space="preserve">
      5-тақырып. Ермексаздан жасалған көлемді композиция. Жұмысқа арналған материалдар мен құралдар. Жұмыс орнын ұйымдастыру және қауіпсіздік техникасының нұсқаулықтары. Ермексаздан "Құстардың ауласы" көлемді композициясын орындау. Ермексаздың тұтас кесегінен мүсін жасау техникасы. Құстың дене бөліктерін мүсіндеу. Құсты безендіру үшін сәндік нәрселерді жасау. </w:t>
      </w:r>
    </w:p>
    <w:p>
      <w:pPr>
        <w:spacing w:after="0"/>
        <w:ind w:left="0"/>
        <w:jc w:val="both"/>
      </w:pPr>
      <w:r>
        <w:rPr>
          <w:rFonts w:ascii="Times New Roman"/>
          <w:b w:val="false"/>
          <w:i w:val="false"/>
          <w:color w:val="000000"/>
          <w:sz w:val="28"/>
        </w:rPr>
        <w:t>
      6-тақырып. Жануарлардың қарапайым фигураларын көлемде мүсіндеу. Мүсіндеудің құрастыру, мүсіндеу және аралас тәсілдері. Мүсіндеудің негізгі техникалық тәсілдері. Форма құрудың негізгі тәсілдері. Бөлшектерді біріктіру амалдары. Форманы әрлеу амалдары. Есте сақтау жады, елестетуі бойынша, натуарға қарап салу тәсілдері боййынша бейнені мүсіндеу. Жануарлардың қарапайым фигураларын мүсіндеу. Елесетуі бойынша мүсіндеу. Илеудің мүсіндеу тәсілімен әр түрлі фигураларды тарту, езу, жаю.</w:t>
      </w:r>
    </w:p>
    <w:p>
      <w:pPr>
        <w:spacing w:after="0"/>
        <w:ind w:left="0"/>
        <w:jc w:val="both"/>
      </w:pPr>
      <w:r>
        <w:rPr>
          <w:rFonts w:ascii="Times New Roman"/>
          <w:b w:val="false"/>
          <w:i w:val="false"/>
          <w:color w:val="000000"/>
          <w:sz w:val="28"/>
        </w:rPr>
        <w:t>
      7-тақырып. Ыдысты жасау. Ыдысты жасау технологиясы. Ермексаздан ыдыстарды кезеңмен жасау. Форма құру амалдары: езу, қию, шұжық тәріздес жаю.</w:t>
      </w:r>
    </w:p>
    <w:p>
      <w:pPr>
        <w:spacing w:after="0"/>
        <w:ind w:left="0"/>
        <w:jc w:val="both"/>
      </w:pPr>
      <w:r>
        <w:rPr>
          <w:rFonts w:ascii="Times New Roman"/>
          <w:b w:val="false"/>
          <w:i w:val="false"/>
          <w:color w:val="000000"/>
          <w:sz w:val="28"/>
        </w:rPr>
        <w:t>
      8-тақырып. Сәндік бедерлі мүсіндеу. Жұмысқа арналған материалдар мен құралдар. Жұмыс орнын ұйымдастыру және қауіпсіздік техникасының нұсқаулықтары. Ермексаз. Композициямен жұмыстың кезеңдері.</w:t>
      </w:r>
    </w:p>
    <w:p>
      <w:pPr>
        <w:spacing w:after="0"/>
        <w:ind w:left="0"/>
        <w:jc w:val="both"/>
      </w:pPr>
      <w:r>
        <w:rPr>
          <w:rFonts w:ascii="Times New Roman"/>
          <w:b w:val="false"/>
          <w:i w:val="false"/>
          <w:color w:val="000000"/>
          <w:sz w:val="28"/>
        </w:rPr>
        <w:t xml:space="preserve">
      9-тақырып. I-clay сазбалшығынан әйелдерге арналған әшекейлерді әзірлеу. Жалпақ әшекейлерді әзірлеу тәсілдері. Мүсіндеудің құрастыру тәсілі.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10-тақырып. Тұзды қамырдан мүсіндеу. Сәндік бедерлі мүсіндеу.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11-тақырып. Ермексаздық кескіндеме. Ермексаздық кескіндемемен жұмыс істеу тәсілдері. Ермексаздың түстерін араластыру.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12-тақырып. Ермексаздан көлемді композицияларды орындау. Жұмысқа арналған материалдар мен құралдар. Жұмыс орнын ұйымдастыру және қауіпсіздік техникасының нұсқаулықтары. Ермексаздан көлемді композицияны орындау. Жаңа жылдық ертегілердің кейіпкерлерінен және жаңа жылдық атрибутика фигураларынан құралған комозицияны мүсіндеу.</w:t>
      </w:r>
    </w:p>
    <w:p>
      <w:pPr>
        <w:spacing w:after="0"/>
        <w:ind w:left="0"/>
        <w:jc w:val="both"/>
      </w:pPr>
      <w:r>
        <w:rPr>
          <w:rFonts w:ascii="Times New Roman"/>
          <w:b w:val="false"/>
          <w:i w:val="false"/>
          <w:color w:val="000000"/>
          <w:sz w:val="28"/>
        </w:rPr>
        <w:t>
      13-тақырып. Ермексаздан көлемді мүсіндерді жасау. Сымды қаңқадағы ермексаз. Бұталарын мықтылау үшін сымды немесе тіс тазалағышты пайдаланып, әр түрлі формадағы және түстегі көлемді гүлдерді әр түрлі тәсілдермен жасау.</w:t>
      </w:r>
    </w:p>
    <w:p>
      <w:pPr>
        <w:spacing w:after="0"/>
        <w:ind w:left="0"/>
        <w:jc w:val="both"/>
      </w:pPr>
      <w:r>
        <w:rPr>
          <w:rFonts w:ascii="Times New Roman"/>
          <w:b w:val="false"/>
          <w:i w:val="false"/>
          <w:color w:val="000000"/>
          <w:sz w:val="28"/>
        </w:rPr>
        <w:t>
      14-тақырып. I-clay [Ай клэй] сазбалшығынан мүсіндеу. Қаңқасыз қарапайым фигураларды жасау. Қаңқасыз ұсақ мүсіндерді жасау. Жұмысқа арналған материалдар мен құралдар. Жұмыс орнын ұйымдастыру және қауіпсіздік техникасы нұсқаулықтары. Жұмыс кезеңдері.</w:t>
      </w:r>
    </w:p>
    <w:p>
      <w:pPr>
        <w:spacing w:after="0"/>
        <w:ind w:left="0"/>
        <w:jc w:val="both"/>
      </w:pPr>
      <w:r>
        <w:rPr>
          <w:rFonts w:ascii="Times New Roman"/>
          <w:b w:val="false"/>
          <w:i w:val="false"/>
          <w:color w:val="000000"/>
          <w:sz w:val="28"/>
        </w:rPr>
        <w:t xml:space="preserve">
      15-тақырып. I-clay [Ай клэй] сазбалшығынан мүсіндеу. Жануарлар мен құстардың фигурасын мүсіндеу.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16-тақырып. Сәндік бедерлі мүсіндеу. I clay [Ай клэй] сазбалшығы.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17-тақырып. Сәндік бедерлі мүсіндеу. Мысықты мүсіндеу. Әр түрлі қосымша заттармен әрлеу. Гуашьпен және акриль бояуларымен бояу.</w:t>
      </w:r>
    </w:p>
    <w:p>
      <w:pPr>
        <w:spacing w:after="0"/>
        <w:ind w:left="0"/>
        <w:jc w:val="both"/>
      </w:pPr>
      <w:r>
        <w:rPr>
          <w:rFonts w:ascii="Times New Roman"/>
          <w:b w:val="false"/>
          <w:i w:val="false"/>
          <w:color w:val="000000"/>
          <w:sz w:val="28"/>
        </w:rPr>
        <w:t xml:space="preserve">
      18-тақырып. Ермексаздан көлемді мүсіндеу. Елестетуі бойынша түстері әр түрлі және әр түрлі қалыптағы марғауларды мүсіндеу. </w:t>
      </w:r>
    </w:p>
    <w:p>
      <w:pPr>
        <w:spacing w:after="0"/>
        <w:ind w:left="0"/>
        <w:jc w:val="both"/>
      </w:pPr>
      <w:r>
        <w:rPr>
          <w:rFonts w:ascii="Times New Roman"/>
          <w:b w:val="false"/>
          <w:i w:val="false"/>
          <w:color w:val="000000"/>
          <w:sz w:val="28"/>
        </w:rPr>
        <w:t>
      19-тақырып. Тұзды қамырдан көлемді мүсіндерді орындау. Тұзды қамырдан жемістер композициясын дайындау технологиясы. Себетті, жапырақтарды, жемістерді мүсіндеу.</w:t>
      </w:r>
    </w:p>
    <w:p>
      <w:pPr>
        <w:spacing w:after="0"/>
        <w:ind w:left="0"/>
        <w:jc w:val="both"/>
      </w:pPr>
      <w:r>
        <w:rPr>
          <w:rFonts w:ascii="Times New Roman"/>
          <w:b w:val="false"/>
          <w:i w:val="false"/>
          <w:color w:val="000000"/>
          <w:sz w:val="28"/>
        </w:rPr>
        <w:t>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20-тақырып. Сәндік сандықша. Тұзды қамырдан мүсіндеу. Әр түрлі нәрселермен сәндік сандықша жасау.</w:t>
      </w:r>
    </w:p>
    <w:p>
      <w:pPr>
        <w:spacing w:after="0"/>
        <w:ind w:left="0"/>
        <w:jc w:val="both"/>
      </w:pPr>
      <w:r>
        <w:rPr>
          <w:rFonts w:ascii="Times New Roman"/>
          <w:b w:val="false"/>
          <w:i w:val="false"/>
          <w:color w:val="000000"/>
          <w:sz w:val="28"/>
        </w:rPr>
        <w:t>
      21-тақырып. Сәндік бедерлі мүсіндеу. I clay [Ай клэй] сазбалшығы. Гүлдер композициясы.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22-тақырып. Сәндік бедерлі мүсіндеу. Ертегілердің кейіпкерлерін мүсіндеу. Мүсіндеуде ертегі кейіпкерлеріне тән ерекшеліктерді жеткізу.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23-тақырып. Ермексаздан көлемді мүсіндерді орындау. Елестетуі бойынша мүсіндеу. Үйшікті жасау. Қарапайым архитектураларды мүсіндеудің алғашқы дағдылары. Қуыс көлемдерді түрғызудың тәсілдері. Жеке ермексаз модельдерінен жасалған бұйым. Үйшікті жеке модульдерден мүсіндеу: ағаштары, терезелері, шатырды.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24-тақырып. Ермексаздан көлемді мүсіндеу. Жануарлардың фигурасын жасау. Жануарлардың күрделі формаларын жасау; отырған мысық, ит. Форманы, қозғалысты, фактураны (аңдардың жүнін) жеткізу. Композициялық құрылым, бедермен әрлеу (жанауарлардың стильденген фигуралары). </w:t>
      </w:r>
    </w:p>
    <w:p>
      <w:pPr>
        <w:spacing w:after="0"/>
        <w:ind w:left="0"/>
        <w:jc w:val="both"/>
      </w:pPr>
      <w:r>
        <w:rPr>
          <w:rFonts w:ascii="Times New Roman"/>
          <w:b w:val="false"/>
          <w:i w:val="false"/>
          <w:color w:val="000000"/>
          <w:sz w:val="28"/>
        </w:rPr>
        <w:t>
      25-тақырып. Ермексаздан көлемді мүсіндеуді орындау. Сүйікті ертегілердің желісі бойынша мүсіндеу, ермексаз. Жануарлардың фигураларын пропорцияларда мүсіндеу тәсілі. Шағын формаларды мүсіндеу.</w:t>
      </w:r>
    </w:p>
    <w:p>
      <w:pPr>
        <w:spacing w:after="0"/>
        <w:ind w:left="0"/>
        <w:jc w:val="both"/>
      </w:pPr>
      <w:r>
        <w:rPr>
          <w:rFonts w:ascii="Times New Roman"/>
          <w:b w:val="false"/>
          <w:i w:val="false"/>
          <w:color w:val="000000"/>
          <w:sz w:val="28"/>
        </w:rPr>
        <w:t>
      26-тақырып. Ермексаздық кескіндеме. Сәндік бедерлі кескіндеме. Ермексаздың түстерін араластыру. Ермексазды кескіндеме техникасында жазғы пейзажды жасау.</w:t>
      </w:r>
    </w:p>
    <w:p>
      <w:pPr>
        <w:spacing w:after="0"/>
        <w:ind w:left="0"/>
        <w:jc w:val="both"/>
      </w:pPr>
      <w:r>
        <w:rPr>
          <w:rFonts w:ascii="Times New Roman"/>
          <w:b w:val="false"/>
          <w:i w:val="false"/>
          <w:color w:val="000000"/>
          <w:sz w:val="28"/>
        </w:rPr>
        <w:t>
      49. "Илеу"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ермексазбен жұмыс істеу тәсілдерін біледі;</w:t>
      </w:r>
    </w:p>
    <w:p>
      <w:pPr>
        <w:spacing w:after="0"/>
        <w:ind w:left="0"/>
        <w:jc w:val="both"/>
      </w:pPr>
      <w:r>
        <w:rPr>
          <w:rFonts w:ascii="Times New Roman"/>
          <w:b w:val="false"/>
          <w:i w:val="false"/>
          <w:color w:val="000000"/>
          <w:sz w:val="28"/>
        </w:rPr>
        <w:t>
      2) ермексаздан жасалатын пейзажбен жұмыс істеу дағдыларына ие болады;</w:t>
      </w:r>
    </w:p>
    <w:p>
      <w:pPr>
        <w:spacing w:after="0"/>
        <w:ind w:left="0"/>
        <w:jc w:val="both"/>
      </w:pPr>
      <w:r>
        <w:rPr>
          <w:rFonts w:ascii="Times New Roman"/>
          <w:b w:val="false"/>
          <w:i w:val="false"/>
          <w:color w:val="000000"/>
          <w:sz w:val="28"/>
        </w:rPr>
        <w:t>
      3) ермексаздан кескіндеме жасау техникасында пейзажды сала алады;</w:t>
      </w:r>
    </w:p>
    <w:p>
      <w:pPr>
        <w:spacing w:after="0"/>
        <w:ind w:left="0"/>
        <w:jc w:val="both"/>
      </w:pPr>
      <w:r>
        <w:rPr>
          <w:rFonts w:ascii="Times New Roman"/>
          <w:b w:val="false"/>
          <w:i w:val="false"/>
          <w:color w:val="000000"/>
          <w:sz w:val="28"/>
        </w:rPr>
        <w:t>
      4) ермексаздың тұтас кесегінен мүсіндеу техникасын біледі;</w:t>
      </w:r>
    </w:p>
    <w:p>
      <w:pPr>
        <w:spacing w:after="0"/>
        <w:ind w:left="0"/>
        <w:jc w:val="both"/>
      </w:pPr>
      <w:r>
        <w:rPr>
          <w:rFonts w:ascii="Times New Roman"/>
          <w:b w:val="false"/>
          <w:i w:val="false"/>
          <w:color w:val="000000"/>
          <w:sz w:val="28"/>
        </w:rPr>
        <w:t>
      5) мүсіндеудің, форма құрудың негізгі техникалық тәсілдерін, бөлшектерді қосуды, форманы әрлеуді біледі;</w:t>
      </w:r>
    </w:p>
    <w:p>
      <w:pPr>
        <w:spacing w:after="0"/>
        <w:ind w:left="0"/>
        <w:jc w:val="both"/>
      </w:pPr>
      <w:r>
        <w:rPr>
          <w:rFonts w:ascii="Times New Roman"/>
          <w:b w:val="false"/>
          <w:i w:val="false"/>
          <w:color w:val="000000"/>
          <w:sz w:val="28"/>
        </w:rPr>
        <w:t>
      6) есте сақтау жады, елестетуі бойынша, натураға қарап бейнелерді жасай алады;</w:t>
      </w:r>
    </w:p>
    <w:p>
      <w:pPr>
        <w:spacing w:after="0"/>
        <w:ind w:left="0"/>
        <w:jc w:val="both"/>
      </w:pPr>
      <w:r>
        <w:rPr>
          <w:rFonts w:ascii="Times New Roman"/>
          <w:b w:val="false"/>
          <w:i w:val="false"/>
          <w:color w:val="000000"/>
          <w:sz w:val="28"/>
        </w:rPr>
        <w:t>
      7) сәндік бедерді жасау дағдыларына ие болады;</w:t>
      </w:r>
    </w:p>
    <w:p>
      <w:pPr>
        <w:spacing w:after="0"/>
        <w:ind w:left="0"/>
        <w:jc w:val="both"/>
      </w:pPr>
      <w:r>
        <w:rPr>
          <w:rFonts w:ascii="Times New Roman"/>
          <w:b w:val="false"/>
          <w:i w:val="false"/>
          <w:color w:val="000000"/>
          <w:sz w:val="28"/>
        </w:rPr>
        <w:t>
      8) I clay [Ай клэй] сазбалшығынан әйелдердің әшекейлерін жасай алады;</w:t>
      </w:r>
    </w:p>
    <w:p>
      <w:pPr>
        <w:spacing w:after="0"/>
        <w:ind w:left="0"/>
        <w:jc w:val="both"/>
      </w:pPr>
      <w:r>
        <w:rPr>
          <w:rFonts w:ascii="Times New Roman"/>
          <w:b w:val="false"/>
          <w:i w:val="false"/>
          <w:color w:val="000000"/>
          <w:sz w:val="28"/>
        </w:rPr>
        <w:t>
      9) тұзды қамырдан мүсіндеу дағдыларына ие болады;</w:t>
      </w:r>
    </w:p>
    <w:p>
      <w:pPr>
        <w:spacing w:after="0"/>
        <w:ind w:left="0"/>
        <w:jc w:val="both"/>
      </w:pPr>
      <w:r>
        <w:rPr>
          <w:rFonts w:ascii="Times New Roman"/>
          <w:b w:val="false"/>
          <w:i w:val="false"/>
          <w:color w:val="000000"/>
          <w:sz w:val="28"/>
        </w:rPr>
        <w:t>
      10) жаңа жылдық ертегілердің кейіпкерлерінің фигураларынан және жаңа жылдық атрибуттарынан құралған композицияны мүсіндеу дағдыларына ие болады;</w:t>
      </w:r>
    </w:p>
    <w:p>
      <w:pPr>
        <w:spacing w:after="0"/>
        <w:ind w:left="0"/>
        <w:jc w:val="both"/>
      </w:pPr>
      <w:r>
        <w:rPr>
          <w:rFonts w:ascii="Times New Roman"/>
          <w:b w:val="false"/>
          <w:i w:val="false"/>
          <w:color w:val="000000"/>
          <w:sz w:val="28"/>
        </w:rPr>
        <w:t>
      11) сымды қаңқадалы ермексаздан көлемді мүсіндер жасау дағдыларына ие болады;</w:t>
      </w:r>
    </w:p>
    <w:p>
      <w:pPr>
        <w:spacing w:after="0"/>
        <w:ind w:left="0"/>
        <w:jc w:val="both"/>
      </w:pPr>
      <w:r>
        <w:rPr>
          <w:rFonts w:ascii="Times New Roman"/>
          <w:b w:val="false"/>
          <w:i w:val="false"/>
          <w:color w:val="000000"/>
          <w:sz w:val="28"/>
        </w:rPr>
        <w:t>
      12) қаңқасыз,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13) сымды қаңқамен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14) тұзды қамырдан сәндік бедерлі мүсіндеу дағдыларына ие болады;</w:t>
      </w:r>
    </w:p>
    <w:p>
      <w:pPr>
        <w:spacing w:after="0"/>
        <w:ind w:left="0"/>
        <w:jc w:val="both"/>
      </w:pPr>
      <w:r>
        <w:rPr>
          <w:rFonts w:ascii="Times New Roman"/>
          <w:b w:val="false"/>
          <w:i w:val="false"/>
          <w:color w:val="000000"/>
          <w:sz w:val="28"/>
        </w:rPr>
        <w:t>
      15) тұзды қамырдан көлемді мүсіндеуге ие болады;</w:t>
      </w:r>
    </w:p>
    <w:p>
      <w:pPr>
        <w:spacing w:after="0"/>
        <w:ind w:left="0"/>
        <w:jc w:val="both"/>
      </w:pPr>
      <w:r>
        <w:rPr>
          <w:rFonts w:ascii="Times New Roman"/>
          <w:b w:val="false"/>
          <w:i w:val="false"/>
          <w:color w:val="000000"/>
          <w:sz w:val="28"/>
        </w:rPr>
        <w:t>
      16) ертегілердің кейіпкерлерін мүсіндеуді біледі, ертегі кейіпкерлеріне тән қасиеттерді жеткізе алады;</w:t>
      </w:r>
    </w:p>
    <w:p>
      <w:pPr>
        <w:spacing w:after="0"/>
        <w:ind w:left="0"/>
        <w:jc w:val="both"/>
      </w:pPr>
      <w:r>
        <w:rPr>
          <w:rFonts w:ascii="Times New Roman"/>
          <w:b w:val="false"/>
          <w:i w:val="false"/>
          <w:color w:val="000000"/>
          <w:sz w:val="28"/>
        </w:rPr>
        <w:t>
      17) қарапайым архитектураны мүсіндеудің алғашқы дағдыларына ие болады;</w:t>
      </w:r>
    </w:p>
    <w:p>
      <w:pPr>
        <w:spacing w:after="0"/>
        <w:ind w:left="0"/>
        <w:jc w:val="both"/>
      </w:pPr>
      <w:r>
        <w:rPr>
          <w:rFonts w:ascii="Times New Roman"/>
          <w:b w:val="false"/>
          <w:i w:val="false"/>
          <w:color w:val="000000"/>
          <w:sz w:val="28"/>
        </w:rPr>
        <w:t xml:space="preserve">
      18) қуыс көлемдерді тұрғызу тәсілдерін, жеке модульдерден үйшікті жасауды біледі; </w:t>
      </w:r>
    </w:p>
    <w:p>
      <w:pPr>
        <w:spacing w:after="0"/>
        <w:ind w:left="0"/>
        <w:jc w:val="both"/>
      </w:pPr>
      <w:r>
        <w:rPr>
          <w:rFonts w:ascii="Times New Roman"/>
          <w:b w:val="false"/>
          <w:i w:val="false"/>
          <w:color w:val="000000"/>
          <w:sz w:val="28"/>
        </w:rPr>
        <w:t>
      19) жануарларды мүсіндеуді, жануарлардың фигурасының пропорцяиларын жеткізуді біледі;</w:t>
      </w:r>
    </w:p>
    <w:p>
      <w:pPr>
        <w:spacing w:after="0"/>
        <w:ind w:left="0"/>
        <w:jc w:val="both"/>
      </w:pPr>
      <w:r>
        <w:rPr>
          <w:rFonts w:ascii="Times New Roman"/>
          <w:b w:val="false"/>
          <w:i w:val="false"/>
          <w:color w:val="000000"/>
          <w:sz w:val="28"/>
        </w:rPr>
        <w:t>
      20) ермексаздан жасалған кескіндеме техникасында пейзажды құра алады.</w:t>
      </w:r>
    </w:p>
    <w:p>
      <w:pPr>
        <w:spacing w:after="0"/>
        <w:ind w:left="0"/>
        <w:jc w:val="both"/>
      </w:pPr>
      <w:r>
        <w:rPr>
          <w:rFonts w:ascii="Times New Roman"/>
          <w:b w:val="false"/>
          <w:i w:val="false"/>
          <w:color w:val="000000"/>
          <w:sz w:val="28"/>
        </w:rPr>
        <w:t>
      50. Тоғыз-он жастағы дайындық сыныбының балаларына арналған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қара қарындашпен жұмыс істеу тәсілдерін және гуашьпен жұмыс техникасын;</w:t>
      </w:r>
    </w:p>
    <w:p>
      <w:pPr>
        <w:spacing w:after="0"/>
        <w:ind w:left="0"/>
        <w:jc w:val="both"/>
      </w:pPr>
      <w:r>
        <w:rPr>
          <w:rFonts w:ascii="Times New Roman"/>
          <w:b w:val="false"/>
          <w:i w:val="false"/>
          <w:color w:val="000000"/>
          <w:sz w:val="28"/>
        </w:rPr>
        <w:t>
      2) сызықтың мәнерлік мүмкіндіктерін;</w:t>
      </w:r>
    </w:p>
    <w:p>
      <w:pPr>
        <w:spacing w:after="0"/>
        <w:ind w:left="0"/>
        <w:jc w:val="both"/>
      </w:pPr>
      <w:r>
        <w:rPr>
          <w:rFonts w:ascii="Times New Roman"/>
          <w:b w:val="false"/>
          <w:i w:val="false"/>
          <w:color w:val="000000"/>
          <w:sz w:val="28"/>
        </w:rPr>
        <w:t>
      3) жұмсақ материалдармен жұмыстың негізгі ережелерін және амалдарын;</w:t>
      </w:r>
    </w:p>
    <w:p>
      <w:pPr>
        <w:spacing w:after="0"/>
        <w:ind w:left="0"/>
        <w:jc w:val="both"/>
      </w:pPr>
      <w:r>
        <w:rPr>
          <w:rFonts w:ascii="Times New Roman"/>
          <w:b w:val="false"/>
          <w:i w:val="false"/>
          <w:color w:val="000000"/>
          <w:sz w:val="28"/>
        </w:rPr>
        <w:t>
      4) графиканың негізгі мәнерлік құралдарын;</w:t>
      </w:r>
    </w:p>
    <w:p>
      <w:pPr>
        <w:spacing w:after="0"/>
        <w:ind w:left="0"/>
        <w:jc w:val="both"/>
      </w:pPr>
      <w:r>
        <w:rPr>
          <w:rFonts w:ascii="Times New Roman"/>
          <w:b w:val="false"/>
          <w:i w:val="false"/>
          <w:color w:val="000000"/>
          <w:sz w:val="28"/>
        </w:rPr>
        <w:t>
      5) сәндік натюрмортты орындау тәсілдерін;</w:t>
      </w:r>
    </w:p>
    <w:p>
      <w:pPr>
        <w:spacing w:after="0"/>
        <w:ind w:left="0"/>
        <w:jc w:val="both"/>
      </w:pPr>
      <w:r>
        <w:rPr>
          <w:rFonts w:ascii="Times New Roman"/>
          <w:b w:val="false"/>
          <w:i w:val="false"/>
          <w:color w:val="000000"/>
          <w:sz w:val="28"/>
        </w:rPr>
        <w:t>
      6) бейнелеу өнерінің негіздерін: композиция, перспектива, қимыл;</w:t>
      </w:r>
    </w:p>
    <w:p>
      <w:pPr>
        <w:spacing w:after="0"/>
        <w:ind w:left="0"/>
        <w:jc w:val="both"/>
      </w:pPr>
      <w:r>
        <w:rPr>
          <w:rFonts w:ascii="Times New Roman"/>
          <w:b w:val="false"/>
          <w:i w:val="false"/>
          <w:color w:val="000000"/>
          <w:sz w:val="28"/>
        </w:rPr>
        <w:t>
      7) аппликация техникасын;</w:t>
      </w:r>
    </w:p>
    <w:p>
      <w:pPr>
        <w:spacing w:after="0"/>
        <w:ind w:left="0"/>
        <w:jc w:val="both"/>
      </w:pPr>
      <w:r>
        <w:rPr>
          <w:rFonts w:ascii="Times New Roman"/>
          <w:b w:val="false"/>
          <w:i w:val="false"/>
          <w:color w:val="000000"/>
          <w:sz w:val="28"/>
        </w:rPr>
        <w:t>
      8) табиғи материалдардың қасиеттерін, олармен жұмыс істеу амалдары мен тәсілдерін;</w:t>
      </w:r>
    </w:p>
    <w:p>
      <w:pPr>
        <w:spacing w:after="0"/>
        <w:ind w:left="0"/>
        <w:jc w:val="both"/>
      </w:pPr>
      <w:r>
        <w:rPr>
          <w:rFonts w:ascii="Times New Roman"/>
          <w:b w:val="false"/>
          <w:i w:val="false"/>
          <w:color w:val="000000"/>
          <w:sz w:val="28"/>
        </w:rPr>
        <w:t>
      9) витраждық көркем сурет салу, скрапбукинг, квиллинг техникасын біледі.</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қара қағазға күміс түстес және түрлі-түсті гельді қаламдармен сурет салуды;</w:t>
      </w:r>
    </w:p>
    <w:p>
      <w:pPr>
        <w:spacing w:after="0"/>
        <w:ind w:left="0"/>
        <w:jc w:val="both"/>
      </w:pPr>
      <w:r>
        <w:rPr>
          <w:rFonts w:ascii="Times New Roman"/>
          <w:b w:val="false"/>
          <w:i w:val="false"/>
          <w:color w:val="000000"/>
          <w:sz w:val="28"/>
        </w:rPr>
        <w:t>
      2) "дмқыл бойынша" сурет салуды;</w:t>
      </w:r>
    </w:p>
    <w:p>
      <w:pPr>
        <w:spacing w:after="0"/>
        <w:ind w:left="0"/>
        <w:jc w:val="both"/>
      </w:pPr>
      <w:r>
        <w:rPr>
          <w:rFonts w:ascii="Times New Roman"/>
          <w:b w:val="false"/>
          <w:i w:val="false"/>
          <w:color w:val="000000"/>
          <w:sz w:val="28"/>
        </w:rPr>
        <w:t>
      3) пуантилизм техникасында сурет салуды;</w:t>
      </w:r>
    </w:p>
    <w:p>
      <w:pPr>
        <w:spacing w:after="0"/>
        <w:ind w:left="0"/>
        <w:jc w:val="both"/>
      </w:pPr>
      <w:r>
        <w:rPr>
          <w:rFonts w:ascii="Times New Roman"/>
          <w:b w:val="false"/>
          <w:i w:val="false"/>
          <w:color w:val="000000"/>
          <w:sz w:val="28"/>
        </w:rPr>
        <w:t>
      4) "бүрку" техникасында сурет салуды;</w:t>
      </w:r>
    </w:p>
    <w:p>
      <w:pPr>
        <w:spacing w:after="0"/>
        <w:ind w:left="0"/>
        <w:jc w:val="both"/>
      </w:pPr>
      <w:r>
        <w:rPr>
          <w:rFonts w:ascii="Times New Roman"/>
          <w:b w:val="false"/>
          <w:i w:val="false"/>
          <w:color w:val="000000"/>
          <w:sz w:val="28"/>
        </w:rPr>
        <w:t>
      5) флористикалық композицияларды құруды, "аппликация" техникасында сәндік натюрмортты орындауды;</w:t>
      </w:r>
    </w:p>
    <w:p>
      <w:pPr>
        <w:spacing w:after="0"/>
        <w:ind w:left="0"/>
        <w:jc w:val="both"/>
      </w:pPr>
      <w:r>
        <w:rPr>
          <w:rFonts w:ascii="Times New Roman"/>
          <w:b w:val="false"/>
          <w:i w:val="false"/>
          <w:color w:val="000000"/>
          <w:sz w:val="28"/>
        </w:rPr>
        <w:t>
      6) қарапайым оригами жасауды, шыны ыдыстарда витражды бояуға арналған бояулармен бояуды, шеңбердегі ою-өрнекті орындауды;</w:t>
      </w:r>
    </w:p>
    <w:p>
      <w:pPr>
        <w:spacing w:after="0"/>
        <w:ind w:left="0"/>
        <w:jc w:val="both"/>
      </w:pPr>
      <w:r>
        <w:rPr>
          <w:rFonts w:ascii="Times New Roman"/>
          <w:b w:val="false"/>
          <w:i w:val="false"/>
          <w:color w:val="000000"/>
          <w:sz w:val="28"/>
        </w:rPr>
        <w:t>
      7) аралас техникада композиция құруды.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қолданып бейнелеу амалдарын орындау;</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жұмыс орнын ұйымдастыру.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p>
      <w:pPr>
        <w:spacing w:after="0"/>
        <w:ind w:left="0"/>
        <w:jc w:val="both"/>
      </w:pPr>
      <w:bookmarkStart w:name="z57" w:id="55"/>
      <w:r>
        <w:rPr>
          <w:rFonts w:ascii="Times New Roman"/>
          <w:b w:val="false"/>
          <w:i w:val="false"/>
          <w:color w:val="000000"/>
          <w:sz w:val="28"/>
        </w:rPr>
        <w:t>
      Қазақстан Республикасы</w:t>
      </w:r>
    </w:p>
    <w:bookmarkEnd w:id="5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49-қосымша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он-он бір жастағы балалар үшін сыныбының пәндері бойынша білім беру бағдарламасы (бұдан әрі – Бағдарлама) он-он бір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ахроматикалық түстер – түстік тоны жоқ (көрінетін сәулелер, жарық) және жарықтығы бойынша ғана ажыратылатын түстер;</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кеңістіктегі бейнесін құруға байланысты өнер;</w:t>
      </w:r>
    </w:p>
    <w:p>
      <w:pPr>
        <w:spacing w:after="0"/>
        <w:ind w:left="0"/>
        <w:jc w:val="both"/>
      </w:pPr>
      <w:r>
        <w:rPr>
          <w:rFonts w:ascii="Times New Roman"/>
          <w:b w:val="false"/>
          <w:i w:val="false"/>
          <w:color w:val="000000"/>
          <w:sz w:val="28"/>
        </w:rPr>
        <w:t>
      4) витраж – монументалды өнердің түрі, түрлі-түсті әйнектен жасалған сәндік немесе өрнектік сипаттағы бейнелеу өнерінің туындысы, екі жақтан жарық түсіруге есептелген және терезенің, немесе қандай-да бір архитектуралық құрылыстың ойығын толықтыруға арналған;</w:t>
      </w:r>
    </w:p>
    <w:p>
      <w:pPr>
        <w:spacing w:after="0"/>
        <w:ind w:left="0"/>
        <w:jc w:val="both"/>
      </w:pPr>
      <w:r>
        <w:rPr>
          <w:rFonts w:ascii="Times New Roman"/>
          <w:b w:val="false"/>
          <w:i w:val="false"/>
          <w:color w:val="000000"/>
          <w:sz w:val="28"/>
        </w:rPr>
        <w:t>
      5)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6) гризайль – бір түстің тон градацияларымен орындалатын, көбінде сепия немесе сұр түсті кескіндеменің түрі, сондай-ақ салынған барельефтерді және басқа да архитектуралық немесе мүсін элементтерін құру техникасы;</w:t>
      </w:r>
    </w:p>
    <w:p>
      <w:pPr>
        <w:spacing w:after="0"/>
        <w:ind w:left="0"/>
        <w:jc w:val="both"/>
      </w:pPr>
      <w:r>
        <w:rPr>
          <w:rFonts w:ascii="Times New Roman"/>
          <w:b w:val="false"/>
          <w:i w:val="false"/>
          <w:color w:val="000000"/>
          <w:sz w:val="28"/>
        </w:rPr>
        <w:t>
      7) динамикалық композиция – қозғалыс және ішкі динамика әсері туындайтын композиция;</w:t>
      </w:r>
    </w:p>
    <w:p>
      <w:pPr>
        <w:spacing w:after="0"/>
        <w:ind w:left="0"/>
        <w:jc w:val="both"/>
      </w:pPr>
      <w:r>
        <w:rPr>
          <w:rFonts w:ascii="Times New Roman"/>
          <w:b w:val="false"/>
          <w:i w:val="false"/>
          <w:color w:val="000000"/>
          <w:sz w:val="28"/>
        </w:rPr>
        <w:t>
      8)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9) кескіндеме – көрінетін бейнелерді қатты немесе иілгіш жазықтыққа баяуды жағу арқылы жеткізумен байланысты бейнелеу өнерінің түрі;</w:t>
      </w:r>
    </w:p>
    <w:p>
      <w:pPr>
        <w:spacing w:after="0"/>
        <w:ind w:left="0"/>
        <w:jc w:val="both"/>
      </w:pPr>
      <w:r>
        <w:rPr>
          <w:rFonts w:ascii="Times New Roman"/>
          <w:b w:val="false"/>
          <w:i w:val="false"/>
          <w:color w:val="000000"/>
          <w:sz w:val="28"/>
        </w:rPr>
        <w:t>
      10)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11)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12) мүсін – туындыларының көлемді формасы бар және қатты және пластикалық материалдардан орындалатын бейнелеу өнерінің түрі;</w:t>
      </w:r>
    </w:p>
    <w:p>
      <w:pPr>
        <w:spacing w:after="0"/>
        <w:ind w:left="0"/>
        <w:jc w:val="both"/>
      </w:pPr>
      <w:r>
        <w:rPr>
          <w:rFonts w:ascii="Times New Roman"/>
          <w:b w:val="false"/>
          <w:i w:val="false"/>
          <w:color w:val="000000"/>
          <w:sz w:val="28"/>
        </w:rPr>
        <w:t>
      13) натюрморт – бейнелеу өнеріндегі жансыз заттардың бейнелері;</w:t>
      </w:r>
    </w:p>
    <w:p>
      <w:pPr>
        <w:spacing w:after="0"/>
        <w:ind w:left="0"/>
        <w:jc w:val="both"/>
      </w:pPr>
      <w:r>
        <w:rPr>
          <w:rFonts w:ascii="Times New Roman"/>
          <w:b w:val="false"/>
          <w:i w:val="false"/>
          <w:color w:val="000000"/>
          <w:sz w:val="28"/>
        </w:rPr>
        <w:t>
      14) нобай – суретшінің жүйрік және жылдам орындаған суреті, шағын көлемдегі кескіндеме немесе мүсіндеудің туындысы;</w:t>
      </w:r>
    </w:p>
    <w:p>
      <w:pPr>
        <w:spacing w:after="0"/>
        <w:ind w:left="0"/>
        <w:jc w:val="both"/>
      </w:pPr>
      <w:r>
        <w:rPr>
          <w:rFonts w:ascii="Times New Roman"/>
          <w:b w:val="false"/>
          <w:i w:val="false"/>
          <w:color w:val="000000"/>
          <w:sz w:val="28"/>
        </w:rPr>
        <w:t>
      15) өнердегі бедер – жазықтықтағы фонға қатысты бейне шығыңқы болатын (немесе кіріңкі) мүсіндеудің түрі;</w:t>
      </w:r>
    </w:p>
    <w:p>
      <w:pPr>
        <w:spacing w:after="0"/>
        <w:ind w:left="0"/>
        <w:jc w:val="both"/>
      </w:pPr>
      <w:r>
        <w:rPr>
          <w:rFonts w:ascii="Times New Roman"/>
          <w:b w:val="false"/>
          <w:i w:val="false"/>
          <w:color w:val="000000"/>
          <w:sz w:val="28"/>
        </w:rPr>
        <w:t xml:space="preserve">
      16) өрнек – құрамдас элементтерінің қайталануы және алмасуына негізделген әшекейлі өрнек; </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кескіндемедегі, графикадағы кеңістікті жеткізу;</w:t>
      </w:r>
    </w:p>
    <w:p>
      <w:pPr>
        <w:spacing w:after="0"/>
        <w:ind w:left="0"/>
        <w:jc w:val="both"/>
      </w:pPr>
      <w:r>
        <w:rPr>
          <w:rFonts w:ascii="Times New Roman"/>
          <w:b w:val="false"/>
          <w:i w:val="false"/>
          <w:color w:val="000000"/>
          <w:sz w:val="28"/>
        </w:rPr>
        <w:t>
      19)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xml:space="preserve">
      20) пропорция – тұтастықтың белгілі сипатына сәйкес келетін заттар формаларының, бөліктерінің көлемінің қатынасы; </w:t>
      </w:r>
    </w:p>
    <w:p>
      <w:pPr>
        <w:spacing w:after="0"/>
        <w:ind w:left="0"/>
        <w:jc w:val="both"/>
      </w:pPr>
      <w:r>
        <w:rPr>
          <w:rFonts w:ascii="Times New Roman"/>
          <w:b w:val="false"/>
          <w:i w:val="false"/>
          <w:color w:val="000000"/>
          <w:sz w:val="28"/>
        </w:rPr>
        <w:t>
      21) пуантилизм – негізінде дұрыс, нүктелі немесе тік бұрышты формаларды бөлек (оқшауланбаған) бояу түсіру мәнері жатқан неоимпрессионизм кескіндемесіндегі бағыт;</w:t>
      </w:r>
    </w:p>
    <w:p>
      <w:pPr>
        <w:spacing w:after="0"/>
        <w:ind w:left="0"/>
        <w:jc w:val="both"/>
      </w:pPr>
      <w:r>
        <w:rPr>
          <w:rFonts w:ascii="Times New Roman"/>
          <w:b w:val="false"/>
          <w:i w:val="false"/>
          <w:color w:val="000000"/>
          <w:sz w:val="28"/>
        </w:rPr>
        <w:t xml:space="preserve">
      22) ритм – өнердегі негізгі кезеңдердің бірі, бейнелеу өнерінде түстердің, объектілердің, сәуле дақтарының және көлеңкенің қайталануы арқылы жасалуы мүмкін ритм; </w:t>
      </w:r>
    </w:p>
    <w:p>
      <w:pPr>
        <w:spacing w:after="0"/>
        <w:ind w:left="0"/>
        <w:jc w:val="both"/>
      </w:pPr>
      <w:r>
        <w:rPr>
          <w:rFonts w:ascii="Times New Roman"/>
          <w:b w:val="false"/>
          <w:i w:val="false"/>
          <w:color w:val="000000"/>
          <w:sz w:val="28"/>
        </w:rPr>
        <w:t>
      23) сәндік-қолданбалы өнер – утилитарлы және көркемдік қызметтермен көркемдік бұйымдарды жасауға бағытталған, шығармашылық қызметтің әр түрлі салаларын қамтитын, бейнелеу өнерінің үлкен тарауы;</w:t>
      </w:r>
    </w:p>
    <w:p>
      <w:pPr>
        <w:spacing w:after="0"/>
        <w:ind w:left="0"/>
        <w:jc w:val="both"/>
      </w:pPr>
      <w:r>
        <w:rPr>
          <w:rFonts w:ascii="Times New Roman"/>
          <w:b w:val="false"/>
          <w:i w:val="false"/>
          <w:color w:val="000000"/>
          <w:sz w:val="28"/>
        </w:rPr>
        <w:t>
      24) сәуле мен көлеңкенің үйлесімділігі – жарық шкаласын құрайтын, объектінің бетінде байқалатын жарықтың бөлінуі;</w:t>
      </w:r>
    </w:p>
    <w:p>
      <w:pPr>
        <w:spacing w:after="0"/>
        <w:ind w:left="0"/>
        <w:jc w:val="both"/>
      </w:pPr>
      <w:r>
        <w:rPr>
          <w:rFonts w:ascii="Times New Roman"/>
          <w:b w:val="false"/>
          <w:i w:val="false"/>
          <w:color w:val="000000"/>
          <w:sz w:val="28"/>
        </w:rPr>
        <w:t>
      25)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30) этюд – зерттеу мақсатында натурадан орындалған туынды; болашақ туындыға арналған дайындама нобай.</w:t>
      </w:r>
    </w:p>
    <w:p>
      <w:pPr>
        <w:spacing w:after="0"/>
        <w:ind w:left="0"/>
        <w:jc w:val="both"/>
      </w:pPr>
      <w:r>
        <w:rPr>
          <w:rFonts w:ascii="Times New Roman"/>
          <w:b w:val="false"/>
          <w:i w:val="false"/>
          <w:color w:val="000000"/>
          <w:sz w:val="28"/>
        </w:rPr>
        <w:t xml:space="preserve">
      3. Бағдарламаның мақсаты: білім алушылардың бейнелеу өнері арқылы әлемді эстетикалық және көркемдік тану әдістері мен тәсілдерін меңгеруіне жағдай жасау. </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шартты кеңістікте парақ жазықтығында сурет және кескіндеме құралдарымен натураны шынайы бейнелеудегі алғашқы білім, білік және дағдыларды қалыптастыру;</w:t>
      </w:r>
    </w:p>
    <w:p>
      <w:pPr>
        <w:spacing w:after="0"/>
        <w:ind w:left="0"/>
        <w:jc w:val="both"/>
      </w:pPr>
      <w:r>
        <w:rPr>
          <w:rFonts w:ascii="Times New Roman"/>
          <w:b w:val="false"/>
          <w:i w:val="false"/>
          <w:color w:val="000000"/>
          <w:sz w:val="28"/>
        </w:rPr>
        <w:t>
      2) композициялық ойлауды және композициямен өз бетінше жұмыс істеу қабілетін дамыту;</w:t>
      </w:r>
    </w:p>
    <w:p>
      <w:pPr>
        <w:spacing w:after="0"/>
        <w:ind w:left="0"/>
        <w:jc w:val="both"/>
      </w:pPr>
      <w:r>
        <w:rPr>
          <w:rFonts w:ascii="Times New Roman"/>
          <w:b w:val="false"/>
          <w:i w:val="false"/>
          <w:color w:val="000000"/>
          <w:sz w:val="28"/>
        </w:rPr>
        <w:t>
      3) заттарды көлемді бейнелеуге оқыту;</w:t>
      </w:r>
    </w:p>
    <w:p>
      <w:pPr>
        <w:spacing w:after="0"/>
        <w:ind w:left="0"/>
        <w:jc w:val="both"/>
      </w:pPr>
      <w:r>
        <w:rPr>
          <w:rFonts w:ascii="Times New Roman"/>
          <w:b w:val="false"/>
          <w:i w:val="false"/>
          <w:color w:val="000000"/>
          <w:sz w:val="28"/>
        </w:rPr>
        <w:t>
      4) әр түрлі материалдар мен құралдарды, көркем-бейнелеудің мәнерлік құралдары арқылы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тұлғаның көркем-шығармашылық, даралығы байқалатын қабілеттерін дамыту;</w:t>
      </w:r>
    </w:p>
    <w:p>
      <w:pPr>
        <w:spacing w:after="0"/>
        <w:ind w:left="0"/>
        <w:jc w:val="both"/>
      </w:pPr>
      <w:r>
        <w:rPr>
          <w:rFonts w:ascii="Times New Roman"/>
          <w:b w:val="false"/>
          <w:i w:val="false"/>
          <w:color w:val="000000"/>
          <w:sz w:val="28"/>
        </w:rPr>
        <w:t>
      2) Бағдарламаның мазмұнын меңгеруді қамтасыз ететін жалпы оқыту біліктері мен дағдыларын дамыту;</w:t>
      </w:r>
    </w:p>
    <w:p>
      <w:pPr>
        <w:spacing w:after="0"/>
        <w:ind w:left="0"/>
        <w:jc w:val="both"/>
      </w:pPr>
      <w:r>
        <w:rPr>
          <w:rFonts w:ascii="Times New Roman"/>
          <w:b w:val="false"/>
          <w:i w:val="false"/>
          <w:color w:val="000000"/>
          <w:sz w:val="28"/>
        </w:rPr>
        <w:t>
      3) балаларды көркемөнер мектебінде оқуға дайындау.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өнерге және көркем шығармашылық сабақтарына тұрақты қызығушылықты дамыту;</w:t>
      </w:r>
    </w:p>
    <w:p>
      <w:pPr>
        <w:spacing w:after="0"/>
        <w:ind w:left="0"/>
        <w:jc w:val="both"/>
      </w:pPr>
      <w:r>
        <w:rPr>
          <w:rFonts w:ascii="Times New Roman"/>
          <w:b w:val="false"/>
          <w:i w:val="false"/>
          <w:color w:val="000000"/>
          <w:sz w:val="28"/>
        </w:rPr>
        <w:t>
      2)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3) бейнелеу өнерінің құралдары арқылы білім алушыларды эстетикалық дамыту және жоғары рухани қасиеттерін қалыптастыру.</w:t>
      </w:r>
    </w:p>
    <w:p>
      <w:pPr>
        <w:spacing w:after="0"/>
        <w:ind w:left="0"/>
        <w:jc w:val="both"/>
      </w:pPr>
      <w:r>
        <w:rPr>
          <w:rFonts w:ascii="Times New Roman"/>
          <w:b w:val="false"/>
          <w:i w:val="false"/>
          <w:color w:val="000000"/>
          <w:sz w:val="28"/>
        </w:rPr>
        <w:t xml:space="preserve">
      5. Бағдарламаны меңгеру мерзімі – бір жыл. "Сурет салу", "Кескіндеме", "Композиция", "Мүсін"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он-он бір жастағы білім алушыларды балалар көркемөнер мектептерінің және балалар өнер мектептерінің көркемөнер бөлімдерінің негізгі бөліміне көшуге дайындауды қарастырады.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артық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xml:space="preserve">
      9. Пән он-он бір жастағы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 </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"Кескіндеме", "Композиция", "Мүсін" пәндеріне топтық оқытудың ерекшелігі оқыту әдістерін, құралдарын,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"Кескіндеме", "Композиция", "Мүсін"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 Баланың форманы, кеңістікті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Білім алушы көлемді заттарды шынайы салу және кеңістік туралы алғашқы түсініктерді, өнердің түрлері мен жанрлары туралы алғашқы білім алады, академиялық суреттің, кескіндеменің, композицияның негізгі түсініктерін зерттейді, кескіндемелік және графикалық материалдардың қасиетімен танысады, олармен жұмыс істеу дағдыларына ие болады.</w:t>
      </w:r>
    </w:p>
    <w:p>
      <w:pPr>
        <w:spacing w:after="0"/>
        <w:ind w:left="0"/>
        <w:jc w:val="both"/>
      </w:pPr>
      <w:r>
        <w:rPr>
          <w:rFonts w:ascii="Times New Roman"/>
          <w:b w:val="false"/>
          <w:i w:val="false"/>
          <w:color w:val="000000"/>
          <w:sz w:val="28"/>
        </w:rPr>
        <w:t>
      35. Суретте, қағаз бетінде бейнені композициялық орналастыру кезеңінен бастап жұмысты аяқтағанға дейін білім алушы педагогтің көмегімен графикалық бейненің ережелерін, форма құру заңдарын, перспективалық құруды, заттарда сәулені бөлуді меңгереді.</w:t>
      </w:r>
    </w:p>
    <w:p>
      <w:pPr>
        <w:spacing w:after="0"/>
        <w:ind w:left="0"/>
        <w:jc w:val="both"/>
      </w:pPr>
      <w:r>
        <w:rPr>
          <w:rFonts w:ascii="Times New Roman"/>
          <w:b w:val="false"/>
          <w:i w:val="false"/>
          <w:color w:val="000000"/>
          <w:sz w:val="28"/>
        </w:rPr>
        <w:t>
      36. Білім алушы адамның, жануарлардың созылмалы анатомиясы туралы кейбір мәліметтерді алады, фигураны бейнелеуді және адамның портретін жасауды үйренеді. Білім алушы келесі қағида бойынша жалпыдан жекеге және жекеден жалпыға суретті ретпен жүргізу дағдысын алады, сондай-ақ суреттің ең қарапайымнан ең күрделіге дейін техникалық тәсілдерін меңгереді.</w:t>
      </w:r>
    </w:p>
    <w:p>
      <w:pPr>
        <w:spacing w:after="0"/>
        <w:ind w:left="0"/>
        <w:jc w:val="both"/>
      </w:pPr>
      <w:r>
        <w:rPr>
          <w:rFonts w:ascii="Times New Roman"/>
          <w:b w:val="false"/>
          <w:i w:val="false"/>
          <w:color w:val="000000"/>
          <w:sz w:val="28"/>
        </w:rPr>
        <w:t xml:space="preserve">
      37. Академиялық сурет салуға оқыту міндетті түрде нобайлармен жүргізетін сабақты қамтиды. Оқу процесінде нобайлар қосымша материал ретінде, жаттығу ретінде қажет, олар оқу процесінде алған білімдерін толықтыруға және дағдыларын дамытуға мүмкіндік береді. </w:t>
      </w:r>
    </w:p>
    <w:p>
      <w:pPr>
        <w:spacing w:after="0"/>
        <w:ind w:left="0"/>
        <w:jc w:val="both"/>
      </w:pPr>
      <w:r>
        <w:rPr>
          <w:rFonts w:ascii="Times New Roman"/>
          <w:b w:val="false"/>
          <w:i w:val="false"/>
          <w:color w:val="000000"/>
          <w:sz w:val="28"/>
        </w:rPr>
        <w:t>
      38. Жылдам суреттерді орындау кезінде қабылдаудың өткірлігі, жасампаздық, объектіні көрудің тұтастығы қалыптасады. Нобайлармен және суреттемелермен жұмыс істеу әсерлерді, бейнені бейнелі шешу нұсқаларын, материалдарды, техниканы, тәсілдерді ауыстыруға мүмкіндік береді.</w:t>
      </w:r>
    </w:p>
    <w:p>
      <w:pPr>
        <w:spacing w:after="0"/>
        <w:ind w:left="0"/>
        <w:jc w:val="both"/>
      </w:pPr>
      <w:r>
        <w:rPr>
          <w:rFonts w:ascii="Times New Roman"/>
          <w:b w:val="false"/>
          <w:i w:val="false"/>
          <w:color w:val="000000"/>
          <w:sz w:val="28"/>
        </w:rPr>
        <w:t xml:space="preserve">
      39. "Кескіндеме" пәнін оқыту білім алушыны дайындаудың негізгі бөлігі болып табылады, ол көп жағдайда құралдарды зерттеу және форманы құру жүйесін меңгеру деңгейін анықтайды. </w:t>
      </w:r>
    </w:p>
    <w:p>
      <w:pPr>
        <w:spacing w:after="0"/>
        <w:ind w:left="0"/>
        <w:jc w:val="both"/>
      </w:pPr>
      <w:r>
        <w:rPr>
          <w:rFonts w:ascii="Times New Roman"/>
          <w:b w:val="false"/>
          <w:i w:val="false"/>
          <w:color w:val="000000"/>
          <w:sz w:val="28"/>
        </w:rPr>
        <w:t xml:space="preserve">
      41. "Сурет салу" Бағдарламасының мақсаты: бейнелеу өнерінің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графикалық материалдарды және жұмыс техникасын үйрену;</w:t>
      </w:r>
    </w:p>
    <w:p>
      <w:pPr>
        <w:spacing w:after="0"/>
        <w:ind w:left="0"/>
        <w:jc w:val="both"/>
      </w:pPr>
      <w:r>
        <w:rPr>
          <w:rFonts w:ascii="Times New Roman"/>
          <w:b w:val="false"/>
          <w:i w:val="false"/>
          <w:color w:val="000000"/>
          <w:sz w:val="28"/>
        </w:rPr>
        <w:t>
      2) суреттің көркемдік құралдарымен, заттарды құру негіздерімен, пропорцияларды табумен, суретте көлемді жеткізумен танысу;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 жаттығуларда және композицияларда қолдану;</w:t>
      </w:r>
    </w:p>
    <w:p>
      <w:pPr>
        <w:spacing w:after="0"/>
        <w:ind w:left="0"/>
        <w:jc w:val="both"/>
      </w:pPr>
      <w:r>
        <w:rPr>
          <w:rFonts w:ascii="Times New Roman"/>
          <w:b w:val="false"/>
          <w:i w:val="false"/>
          <w:color w:val="000000"/>
          <w:sz w:val="28"/>
        </w:rPr>
        <w:t>
      4) бейнелеу сауат ашуы бойынша білімді қалыптастыру;</w:t>
      </w:r>
    </w:p>
    <w:p>
      <w:pPr>
        <w:spacing w:after="0"/>
        <w:ind w:left="0"/>
        <w:jc w:val="both"/>
      </w:pPr>
      <w:r>
        <w:rPr>
          <w:rFonts w:ascii="Times New Roman"/>
          <w:b w:val="false"/>
          <w:i w:val="false"/>
          <w:color w:val="000000"/>
          <w:sz w:val="28"/>
        </w:rPr>
        <w:t>
      5) форманы жеткізу, заттарды үйлестіріп құру дағдыларын, сызықтық перспективаның қарапайым заңдарын, кеңістіктік қатынастарды, графикалық құралдармен сәуле мен көлеңкенің үйлесімділігін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көркемдік ойлауды, елестетуді, көру арқылы есте сақтау жадын, көзбен өлшеуді, қиялды дамыту;</w:t>
      </w:r>
    </w:p>
    <w:p>
      <w:pPr>
        <w:spacing w:after="0"/>
        <w:ind w:left="0"/>
        <w:jc w:val="both"/>
      </w:pPr>
      <w:r>
        <w:rPr>
          <w:rFonts w:ascii="Times New Roman"/>
          <w:b w:val="false"/>
          <w:i w:val="false"/>
          <w:color w:val="000000"/>
          <w:sz w:val="28"/>
        </w:rPr>
        <w:t>
      2) қолды жүргізу дағдыларын,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xml:space="preserve">
      4) қоршаған шынайылық пен кескіндеме шығармаларының заттарын, көріністерін көркемдік қабылдау мәдениетін қалыптастыру.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2) эстетикалық және көркемдік талғамды тәрбиелеу;</w:t>
      </w:r>
    </w:p>
    <w:p>
      <w:pPr>
        <w:spacing w:after="0"/>
        <w:ind w:left="0"/>
        <w:jc w:val="both"/>
      </w:pPr>
      <w:r>
        <w:rPr>
          <w:rFonts w:ascii="Times New Roman"/>
          <w:b w:val="false"/>
          <w:i w:val="false"/>
          <w:color w:val="000000"/>
          <w:sz w:val="28"/>
        </w:rPr>
        <w:t>
      3) еңбекке құрметті, талдау білігін және оқыту процесінде пайда болған қиындықтарды көркемдікпен жеңуге тәрбиелеу.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"Сурет салу" пәнінің Бағдарлама талаптары:</w:t>
      </w:r>
    </w:p>
    <w:p>
      <w:pPr>
        <w:spacing w:after="0"/>
        <w:ind w:left="0"/>
        <w:jc w:val="both"/>
      </w:pPr>
      <w:r>
        <w:rPr>
          <w:rFonts w:ascii="Times New Roman"/>
          <w:b w:val="false"/>
          <w:i w:val="false"/>
          <w:color w:val="000000"/>
          <w:sz w:val="28"/>
        </w:rPr>
        <w:t>
      1) білім алушы сызықтық және әуе перспективаларының ережелерімен, әртүрлі көркемдік материалдармен жұмыс істеу техникасымен, тұрмыстық заттарды құру және суреттің тоны арқылы көлемді жеткізу ережелерімен танысады;</w:t>
      </w:r>
    </w:p>
    <w:p>
      <w:pPr>
        <w:spacing w:after="0"/>
        <w:ind w:left="0"/>
        <w:jc w:val="both"/>
      </w:pPr>
      <w:r>
        <w:rPr>
          <w:rFonts w:ascii="Times New Roman"/>
          <w:b w:val="false"/>
          <w:i w:val="false"/>
          <w:color w:val="000000"/>
          <w:sz w:val="28"/>
        </w:rPr>
        <w:t>
      2) бейнелетін заттың мазмұнына байланысты қағаз парағының орналасуын таңдау дағдыларын, парақтың өлшеміне сәйкес бейненің көлемін беру, форма, пропорция, құрастыру, кеңістіктің жоспарлығы саласындағы пәндердің мағыналық байланысын жеткізу, бейнені форматта орналастыру, түрлі бағыттағы және сипаттағы сызықтарды салу, тік және горизонталды форматтарды дұрыс таңдау дағдыларын меңгереді.</w:t>
      </w:r>
    </w:p>
    <w:p>
      <w:pPr>
        <w:spacing w:after="0"/>
        <w:ind w:left="0"/>
        <w:jc w:val="both"/>
      </w:pPr>
      <w:r>
        <w:rPr>
          <w:rFonts w:ascii="Times New Roman"/>
          <w:b w:val="false"/>
          <w:i w:val="false"/>
          <w:color w:val="000000"/>
          <w:sz w:val="28"/>
        </w:rPr>
        <w:t>
      44.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Суреттің бейнелеу құралдары. Дақ. "Суреттің бейнелеу құралдары" түсінігі. "Тірі" дақтарды жасауға арналған жаттығуларды орындау. Дақтардың көмегімен сұлбалық композицияны орындау. </w:t>
      </w:r>
    </w:p>
    <w:p>
      <w:pPr>
        <w:spacing w:after="0"/>
        <w:ind w:left="0"/>
        <w:jc w:val="both"/>
      </w:pPr>
      <w:r>
        <w:rPr>
          <w:rFonts w:ascii="Times New Roman"/>
          <w:b w:val="false"/>
          <w:i w:val="false"/>
          <w:color w:val="000000"/>
          <w:sz w:val="28"/>
        </w:rPr>
        <w:t>
      2-тақырып. Суреттің бейнелеу құралдары. Сызық. Сызықтың түрлерімен танысу. Сызықтың әр түрлі түрін қолмен түзу сызу дағдыларын меңгеру: тұтас және үзік-үзік, қарапайым және күрделі (сынық, толқын тәрізді, аралас және басқа). Баяу қимылмен және әр түрлі күшпен батырып, тік және ирек сызықтарды жүргізу дағдыларын қалыптастыру. Әр түрлі сызықтың түрлерін бейнелеуге арналған жаттығулар. Сызықтық өрнекті құру.</w:t>
      </w:r>
    </w:p>
    <w:p>
      <w:pPr>
        <w:spacing w:after="0"/>
        <w:ind w:left="0"/>
        <w:jc w:val="both"/>
      </w:pPr>
      <w:r>
        <w:rPr>
          <w:rFonts w:ascii="Times New Roman"/>
          <w:b w:val="false"/>
          <w:i w:val="false"/>
          <w:color w:val="000000"/>
          <w:sz w:val="28"/>
        </w:rPr>
        <w:t>
      3-тақырып. Суреттің бейнелеу құралдары. Тондық дақты құрудың негізгі техникалық тәсілі ретінде штрих туралы түсінік. Формалардың штрихтардың бағытымен байланысы. Штрихтың негізгі түрлері (тор, диагональ, толқын, қарайту және сол сияқты). Әр түрлі бағыттарда тік және доға тәріздес штрихтарды салу техникасын меңгеру. Геометриялық фигураларды штрихтау (квадраттар, үшбұрыштар, ромбтар, тікбұрыштар). Квадратты штрихтау бойынша жаттығу. Зейінді, шыдамдылықты, назарын шоғырландыруды және ұқыптылықты дамыту.</w:t>
      </w:r>
    </w:p>
    <w:p>
      <w:pPr>
        <w:spacing w:after="0"/>
        <w:ind w:left="0"/>
        <w:jc w:val="both"/>
      </w:pPr>
      <w:r>
        <w:rPr>
          <w:rFonts w:ascii="Times New Roman"/>
          <w:b w:val="false"/>
          <w:i w:val="false"/>
          <w:color w:val="000000"/>
          <w:sz w:val="28"/>
        </w:rPr>
        <w:t>
      4-тақырып. Суреттің бейнелеу құралдары. "Тон" түсінігі. Ашық және күңгірт түстер, тондық салыстырулар. Тондық созы, геометриялық сәндік композицияны орындау.</w:t>
      </w:r>
    </w:p>
    <w:p>
      <w:pPr>
        <w:spacing w:after="0"/>
        <w:ind w:left="0"/>
        <w:jc w:val="both"/>
      </w:pPr>
      <w:r>
        <w:rPr>
          <w:rFonts w:ascii="Times New Roman"/>
          <w:b w:val="false"/>
          <w:i w:val="false"/>
          <w:color w:val="000000"/>
          <w:sz w:val="28"/>
        </w:rPr>
        <w:t>
      5-тақырып. Суреттің бейнелеу құралдары. Бейнелеу өнеріндегі "нүкте" түсінігі. "Пуантилизм" техникасы түсінігі. Нүктелермен тондық созылуларды орындау. "Тонды көруді" дамыту. Тондық қатынастарды жеткізе отырып, "пуантилизм" техникасында нүктелердің көмегімен геометриялық сәндік композицияны орындау.</w:t>
      </w:r>
    </w:p>
    <w:p>
      <w:pPr>
        <w:spacing w:after="0"/>
        <w:ind w:left="0"/>
        <w:jc w:val="both"/>
      </w:pPr>
      <w:r>
        <w:rPr>
          <w:rFonts w:ascii="Times New Roman"/>
          <w:b w:val="false"/>
          <w:i w:val="false"/>
          <w:color w:val="000000"/>
          <w:sz w:val="28"/>
        </w:rPr>
        <w:t>
      6-тақырып. Түрлі-түсті гельді қаламдармен жұмыс істеу техникасы. Түрлі-түсті гельді қаламдармен жұмыс істеу техникасын меңгеру. Негізгі жұмыс тәсілдерімен, түстерді араластыру тәсілдерімен және тондарды (тонды созу) өзгертумен танысу. Түстерді дақтармен, штрихтармен араластыруға арналған жаттығуларды орындау. Түстердің созылуын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7-тақырып. Түрлі-түсті қарындаштармен жұмыс істеу техникасы. Түрлі-түсті қарындаштармен жұмыс істеу техникасын меңгеру. Жұмыстың негізгі тәсілдерімен танысу: түстерді араластыру және тондарды өзгерту – тондарды созу тәсілі. Түстерді дақпен, штрихмен араластыруға арналған жаттығулар. Композицияны түстердің созылуын және оларды араластыруды жеткізе отырып, түрлі-түсті қарындаштармен орындау.</w:t>
      </w:r>
    </w:p>
    <w:p>
      <w:pPr>
        <w:spacing w:after="0"/>
        <w:ind w:left="0"/>
        <w:jc w:val="both"/>
      </w:pPr>
      <w:r>
        <w:rPr>
          <w:rFonts w:ascii="Times New Roman"/>
          <w:b w:val="false"/>
          <w:i w:val="false"/>
          <w:color w:val="000000"/>
          <w:sz w:val="28"/>
        </w:rPr>
        <w:t>
      8-тақырып. Фломастермен жұмыс істеу техникасы. Фломастермен жұмыс істеу дағдыларын меңгеру. Жұмыстың негізгі амалдарымен және түстерді араластырудың тәсілдерімен танысу. Штрихтармен немесе нүктелер арасындағы арақашықтықты өзгерту арқылы тонды өзгерту және фактураны жеткізу – тондық созу. Түстерді штрихтармен және нүктелермен араластыруға арналған жаттығуларды орындау. Түстердің созылуын және оларды араластыруды жеткізе отырып, композицияны фломастермен орындау.</w:t>
      </w:r>
    </w:p>
    <w:p>
      <w:pPr>
        <w:spacing w:after="0"/>
        <w:ind w:left="0"/>
        <w:jc w:val="both"/>
      </w:pPr>
      <w:r>
        <w:rPr>
          <w:rFonts w:ascii="Times New Roman"/>
          <w:b w:val="false"/>
          <w:i w:val="false"/>
          <w:color w:val="000000"/>
          <w:sz w:val="28"/>
        </w:rPr>
        <w:t xml:space="preserve">
      9-тақырып. Жұмсақ материалмен жұмыс істеу техникасы. Жұмсақ материалмен жұмыс істеу дағдыларын меңгеру. Жұмсақ материалмен жұмыстың негізгі тәсілдерімен және амалдарымен танысу. Жұмсақ материалдың түрлерімен танысу. Суретте фактураны жеткізу дағдыларын қалыптастыру. Композицияны жұмсақ материалмен орындау. </w:t>
      </w:r>
    </w:p>
    <w:p>
      <w:pPr>
        <w:spacing w:after="0"/>
        <w:ind w:left="0"/>
        <w:jc w:val="both"/>
      </w:pPr>
      <w:r>
        <w:rPr>
          <w:rFonts w:ascii="Times New Roman"/>
          <w:b w:val="false"/>
          <w:i w:val="false"/>
          <w:color w:val="000000"/>
          <w:sz w:val="28"/>
        </w:rPr>
        <w:t>
      10-тақырып. Қара қарындаштармен жұмыс істеу техникасы. Негізгі қасиеттерімен және жұмыс тәсілдерімен танысу. Штрих пен сызғылауды жасау, тонды өзгерту – тонды созу. Қара қарындаштармен жұмыс істеу дағдыларын меңгеруге арналған жаттығуларды орындау. Композицияны қаттылығы және жұмсақтығы әртүрлі қара қарындаштармен орындау. Композицияны құру кезіндегі жұмыста тон, штрих, дақты қолдану.</w:t>
      </w:r>
    </w:p>
    <w:p>
      <w:pPr>
        <w:spacing w:after="0"/>
        <w:ind w:left="0"/>
        <w:jc w:val="both"/>
      </w:pPr>
      <w:r>
        <w:rPr>
          <w:rFonts w:ascii="Times New Roman"/>
          <w:b w:val="false"/>
          <w:i w:val="false"/>
          <w:color w:val="000000"/>
          <w:sz w:val="28"/>
        </w:rPr>
        <w:t>
      11-тақырып. Жарықты жеткізу. Жарықтың күші және сипаты туралы түсінік. Тон мен штрихтың көмегі арқылы заттардың формаларын жеткізу. "Жемістер" тақырыбына арналған сызықтық суретті орындау, заттың сипатын және формасын жеткізу. Жасанды және күндізгі жарықты қолданып, тондағы жемістердің суреттемелерін орындау.</w:t>
      </w:r>
    </w:p>
    <w:p>
      <w:pPr>
        <w:spacing w:after="0"/>
        <w:ind w:left="0"/>
        <w:jc w:val="both"/>
      </w:pPr>
      <w:r>
        <w:rPr>
          <w:rFonts w:ascii="Times New Roman"/>
          <w:b w:val="false"/>
          <w:i w:val="false"/>
          <w:color w:val="000000"/>
          <w:sz w:val="28"/>
        </w:rPr>
        <w:t>
      12-тақырып. Сызықтық перспектива. Сызықтық перспектива туралы түсінік. Жиналу нүктесі. Көкжиек сызығы. Заттарды перспективада бейнелеу кезіндегі жұмыстың тәсілдері мен дағдыларын дамыту. Геометриялық денелерді перспективда әр түрлі қырынан құру. Кеңістікті қабылдауды дамыту.</w:t>
      </w:r>
    </w:p>
    <w:p>
      <w:pPr>
        <w:spacing w:after="0"/>
        <w:ind w:left="0"/>
        <w:jc w:val="both"/>
      </w:pPr>
      <w:r>
        <w:rPr>
          <w:rFonts w:ascii="Times New Roman"/>
          <w:b w:val="false"/>
          <w:i w:val="false"/>
          <w:color w:val="000000"/>
          <w:sz w:val="28"/>
        </w:rPr>
        <w:t>
      13-тақырып. Қалалық немесе ауылдық пейзаждың сызықтық перспективалары. Сызықтық перспективаның ережелерін зерттеу бойынша білімдерін бекіту және жетілдіру. Көшелердің, ғимараттардың, транспорттың, соқпақ жолдардың, теміржол төсемдерінің фрагменттерін үйлестіріп құру. Жиналатын нүктесіне қарай заттардың өлшемдерін өзгерту.</w:t>
      </w:r>
    </w:p>
    <w:p>
      <w:pPr>
        <w:spacing w:after="0"/>
        <w:ind w:left="0"/>
        <w:jc w:val="both"/>
      </w:pPr>
      <w:r>
        <w:rPr>
          <w:rFonts w:ascii="Times New Roman"/>
          <w:b w:val="false"/>
          <w:i w:val="false"/>
          <w:color w:val="000000"/>
          <w:sz w:val="28"/>
        </w:rPr>
        <w:t>
      14-тақырып. Заттарды құру. Симметрияның осі. Заттарды үйлестіріп құру туралы түсінік. Заттарды құру кезеңдерімен танысу. Симметрия, симметрияның тік осі туралы түсініктер. Натураға қарап жұмыс істеу: цилиндр мен тобатайды (бидон) барлық осьтері мен қосымша сызықтарын сала отырып құру.</w:t>
      </w:r>
    </w:p>
    <w:p>
      <w:pPr>
        <w:spacing w:after="0"/>
        <w:ind w:left="0"/>
        <w:jc w:val="both"/>
      </w:pPr>
      <w:r>
        <w:rPr>
          <w:rFonts w:ascii="Times New Roman"/>
          <w:b w:val="false"/>
          <w:i w:val="false"/>
          <w:color w:val="000000"/>
          <w:sz w:val="28"/>
        </w:rPr>
        <w:t>
      15-тақырып. Заттардың пропорциялары. Заттардың пропорциялары туралы түсінік. Көру тәсілімен танысу (пропорцияларды өлшеу тәсілі). Жаттығуларды орындау: әртүрлі формадағы тұрмыстық заттарды натураға қарап құрастыру. Негізгі пропорцияларды орындау. Барлық осьтерді және қосымша сызықтарды орындап заттарды құру. Көру тәсілі арқылы пропорцияларды салыстыру.</w:t>
      </w:r>
    </w:p>
    <w:p>
      <w:pPr>
        <w:spacing w:after="0"/>
        <w:ind w:left="0"/>
        <w:jc w:val="both"/>
      </w:pPr>
      <w:r>
        <w:rPr>
          <w:rFonts w:ascii="Times New Roman"/>
          <w:b w:val="false"/>
          <w:i w:val="false"/>
          <w:color w:val="000000"/>
          <w:sz w:val="28"/>
        </w:rPr>
        <w:t>
      16-тақырып. Жарықтан көлеңкеге біртіндеп өрбу. Сәуле мен көлеңке және жарты тондар туралы түсінік. Тұрмыс заттарының құрылымы. Заттардағы сәуленің көлеңкеге біртіндеп өрбуін дұрыс орналастыру (қоңыр түстегі ақ дақ, сәуле, күңгірт көлеңке, жеке көлеңке, рефлекс, құлама көлеңке).</w:t>
      </w:r>
    </w:p>
    <w:p>
      <w:pPr>
        <w:spacing w:after="0"/>
        <w:ind w:left="0"/>
        <w:jc w:val="both"/>
      </w:pPr>
      <w:r>
        <w:rPr>
          <w:rFonts w:ascii="Times New Roman"/>
          <w:b w:val="false"/>
          <w:i w:val="false"/>
          <w:color w:val="000000"/>
          <w:sz w:val="28"/>
        </w:rPr>
        <w:t>
      17-тақырып. Заттардың материалдылығын жеткізу. Сәуле мен көлеңкенің үйлесімділігін тереңірек зерттеу. Қарапайым тұрмыстық заттардың тондық суреттемелерін орындау. Тон мен штрихтың көмегі арқылы заттардың формаларын, материалдылығын жеткізуді оқыту.</w:t>
      </w:r>
    </w:p>
    <w:p>
      <w:pPr>
        <w:spacing w:after="0"/>
        <w:ind w:left="0"/>
        <w:jc w:val="both"/>
      </w:pPr>
      <w:r>
        <w:rPr>
          <w:rFonts w:ascii="Times New Roman"/>
          <w:b w:val="false"/>
          <w:i w:val="false"/>
          <w:color w:val="000000"/>
          <w:sz w:val="28"/>
        </w:rPr>
        <w:t>
      18-тақырып. Натюрмортпен жұмыс істеудің реті. Натюрмортпен жұмыс істеудің кезеңдері туралы түсінік. 2-3 қарапайым тұрмыстық заттардан құралған натюрмортты орындау. Натюрмортпен жұмыс жүргізудің реті туралы түсінік.</w:t>
      </w:r>
    </w:p>
    <w:p>
      <w:pPr>
        <w:spacing w:after="0"/>
        <w:ind w:left="0"/>
        <w:jc w:val="both"/>
      </w:pPr>
      <w:r>
        <w:rPr>
          <w:rFonts w:ascii="Times New Roman"/>
          <w:b w:val="false"/>
          <w:i w:val="false"/>
          <w:color w:val="000000"/>
          <w:sz w:val="28"/>
        </w:rPr>
        <w:t>
      19-тақырып. Сәндік натюрморт. Графикадағы "Сәндік натюрморт" түсінігі. Сәндеу заттарының негіздері туралы түсінік. Елестетуі бойынша натюрмортты құру, заттардың құрылымын орындау, сәуле мен көлеңкенің үйлесімділігінің градациясы. Заттарды сәндеу. Фактуралық штрихтардың көмегі арқылы көлемді жеткізу.</w:t>
      </w:r>
    </w:p>
    <w:p>
      <w:pPr>
        <w:spacing w:after="0"/>
        <w:ind w:left="0"/>
        <w:jc w:val="both"/>
      </w:pPr>
      <w:r>
        <w:rPr>
          <w:rFonts w:ascii="Times New Roman"/>
          <w:b w:val="false"/>
          <w:i w:val="false"/>
          <w:color w:val="000000"/>
          <w:sz w:val="28"/>
        </w:rPr>
        <w:t>
      45.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сызықтық және әуе перспективаларының ережелерін біледі және қолданады;</w:t>
      </w:r>
    </w:p>
    <w:p>
      <w:pPr>
        <w:spacing w:after="0"/>
        <w:ind w:left="0"/>
        <w:jc w:val="both"/>
      </w:pPr>
      <w:r>
        <w:rPr>
          <w:rFonts w:ascii="Times New Roman"/>
          <w:b w:val="false"/>
          <w:i w:val="false"/>
          <w:color w:val="000000"/>
          <w:sz w:val="28"/>
        </w:rPr>
        <w:t>
      2) әр түрлі көркемдік материалдармен жұмыс істеу техникасын біледі;</w:t>
      </w:r>
    </w:p>
    <w:p>
      <w:pPr>
        <w:spacing w:after="0"/>
        <w:ind w:left="0"/>
        <w:jc w:val="both"/>
      </w:pPr>
      <w:r>
        <w:rPr>
          <w:rFonts w:ascii="Times New Roman"/>
          <w:b w:val="false"/>
          <w:i w:val="false"/>
          <w:color w:val="000000"/>
          <w:sz w:val="28"/>
        </w:rPr>
        <w:t>
      3)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4) бейнені форматқа орналастыра алады;</w:t>
      </w:r>
    </w:p>
    <w:p>
      <w:pPr>
        <w:spacing w:after="0"/>
        <w:ind w:left="0"/>
        <w:jc w:val="both"/>
      </w:pPr>
      <w:r>
        <w:rPr>
          <w:rFonts w:ascii="Times New Roman"/>
          <w:b w:val="false"/>
          <w:i w:val="false"/>
          <w:color w:val="000000"/>
          <w:sz w:val="28"/>
        </w:rPr>
        <w:t>
      5) әр түрлі бағыттағы және сипаттағы сызықтарды салуды біледі;</w:t>
      </w:r>
    </w:p>
    <w:p>
      <w:pPr>
        <w:spacing w:after="0"/>
        <w:ind w:left="0"/>
        <w:jc w:val="both"/>
      </w:pPr>
      <w:r>
        <w:rPr>
          <w:rFonts w:ascii="Times New Roman"/>
          <w:b w:val="false"/>
          <w:i w:val="false"/>
          <w:color w:val="000000"/>
          <w:sz w:val="28"/>
        </w:rPr>
        <w:t>
      6) кеңістіктің жоспарлығын жеткізуді, алыстағы заттарды жақындағы заттармен оқшаулауды біледі;</w:t>
      </w:r>
    </w:p>
    <w:p>
      <w:pPr>
        <w:spacing w:after="0"/>
        <w:ind w:left="0"/>
        <w:jc w:val="both"/>
      </w:pPr>
      <w:r>
        <w:rPr>
          <w:rFonts w:ascii="Times New Roman"/>
          <w:b w:val="false"/>
          <w:i w:val="false"/>
          <w:color w:val="000000"/>
          <w:sz w:val="28"/>
        </w:rPr>
        <w:t>
      7) тік және горизонталды форматтарды дұрыс таңдауды және қолдануды біледі;</w:t>
      </w:r>
    </w:p>
    <w:p>
      <w:pPr>
        <w:spacing w:after="0"/>
        <w:ind w:left="0"/>
        <w:jc w:val="both"/>
      </w:pPr>
      <w:r>
        <w:rPr>
          <w:rFonts w:ascii="Times New Roman"/>
          <w:b w:val="false"/>
          <w:i w:val="false"/>
          <w:color w:val="000000"/>
          <w:sz w:val="28"/>
        </w:rPr>
        <w:t>
      8) мазмұнына, бейнеленетінге байланысты қағаз бетінің қалпын таңдау дағдыларын біледі;</w:t>
      </w:r>
    </w:p>
    <w:p>
      <w:pPr>
        <w:spacing w:after="0"/>
        <w:ind w:left="0"/>
        <w:jc w:val="both"/>
      </w:pPr>
      <w:r>
        <w:rPr>
          <w:rFonts w:ascii="Times New Roman"/>
          <w:b w:val="false"/>
          <w:i w:val="false"/>
          <w:color w:val="000000"/>
          <w:sz w:val="28"/>
        </w:rPr>
        <w:t>
      9) парақтың өлшеміне сәйкес бейнеленетін заттардың көлемін таңдауды біледі;</w:t>
      </w:r>
    </w:p>
    <w:p>
      <w:pPr>
        <w:spacing w:after="0"/>
        <w:ind w:left="0"/>
        <w:jc w:val="both"/>
      </w:pPr>
      <w:r>
        <w:rPr>
          <w:rFonts w:ascii="Times New Roman"/>
          <w:b w:val="false"/>
          <w:i w:val="false"/>
          <w:color w:val="000000"/>
          <w:sz w:val="28"/>
        </w:rPr>
        <w:t>
      10) форма, пропорция, құрастыру саласындағы мағыналық байланыстарды жеткізе біледі.</w:t>
      </w:r>
    </w:p>
    <w:p>
      <w:pPr>
        <w:spacing w:after="0"/>
        <w:ind w:left="0"/>
        <w:jc w:val="both"/>
      </w:pPr>
      <w:r>
        <w:rPr>
          <w:rFonts w:ascii="Times New Roman"/>
          <w:b w:val="false"/>
          <w:i w:val="false"/>
          <w:color w:val="000000"/>
          <w:sz w:val="28"/>
        </w:rPr>
        <w:t xml:space="preserve">
      46. "Кескіндеме" Бағдарламасының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қызмет білігі мен дағдыларын, натураға қарап, есте сақтау жады, елестетуі, қиялдауы бойынша бейнелеудің әртүрлі формаларын меңгеру</w:t>
      </w:r>
    </w:p>
    <w:p>
      <w:pPr>
        <w:spacing w:after="0"/>
        <w:ind w:left="0"/>
        <w:jc w:val="both"/>
      </w:pPr>
      <w:r>
        <w:rPr>
          <w:rFonts w:ascii="Times New Roman"/>
          <w:b w:val="false"/>
          <w:i w:val="false"/>
          <w:color w:val="000000"/>
          <w:sz w:val="28"/>
        </w:rPr>
        <w:t>
      2) түстанудың негіздерін меңгеру, түспен жұмыс істеу кезіндегі техникалық білік пен дағдыларды меңгеру;</w:t>
      </w:r>
    </w:p>
    <w:p>
      <w:pPr>
        <w:spacing w:after="0"/>
        <w:ind w:left="0"/>
        <w:jc w:val="both"/>
      </w:pPr>
      <w:r>
        <w:rPr>
          <w:rFonts w:ascii="Times New Roman"/>
          <w:b w:val="false"/>
          <w:i w:val="false"/>
          <w:color w:val="000000"/>
          <w:sz w:val="28"/>
        </w:rPr>
        <w:t>
      3) гуашьпен және акварельмен жұмыстың ерекшеліктерімен танысу;</w:t>
      </w:r>
    </w:p>
    <w:p>
      <w:pPr>
        <w:spacing w:after="0"/>
        <w:ind w:left="0"/>
        <w:jc w:val="both"/>
      </w:pPr>
      <w:r>
        <w:rPr>
          <w:rFonts w:ascii="Times New Roman"/>
          <w:b w:val="false"/>
          <w:i w:val="false"/>
          <w:color w:val="000000"/>
          <w:sz w:val="28"/>
        </w:rPr>
        <w:t xml:space="preserve">
      4) сәуле мен көлеңкенің үйлесімділігін құру заңдылықтарына сәйкес суретті түстік пысықтауды орындауға оқыту; </w:t>
      </w:r>
    </w:p>
    <w:p>
      <w:pPr>
        <w:spacing w:after="0"/>
        <w:ind w:left="0"/>
        <w:jc w:val="both"/>
      </w:pPr>
      <w:r>
        <w:rPr>
          <w:rFonts w:ascii="Times New Roman"/>
          <w:b w:val="false"/>
          <w:i w:val="false"/>
          <w:color w:val="000000"/>
          <w:sz w:val="28"/>
        </w:rPr>
        <w:t>
      5) жазық формаларды түстерімен түстік қатынастарды жеткізуге үйрету;</w:t>
      </w:r>
    </w:p>
    <w:p>
      <w:pPr>
        <w:spacing w:after="0"/>
        <w:ind w:left="0"/>
        <w:jc w:val="both"/>
      </w:pPr>
      <w:r>
        <w:rPr>
          <w:rFonts w:ascii="Times New Roman"/>
          <w:b w:val="false"/>
          <w:i w:val="false"/>
          <w:color w:val="000000"/>
          <w:sz w:val="28"/>
        </w:rPr>
        <w:t>
      6) сәуле-әуе перспективаларын жеткізу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түстік қатынастардың барлық түрлерінде форманы көру және бейнелеу қабілеттерін дамыту;</w:t>
      </w:r>
    </w:p>
    <w:p>
      <w:pPr>
        <w:spacing w:after="0"/>
        <w:ind w:left="0"/>
        <w:jc w:val="both"/>
      </w:pPr>
      <w:r>
        <w:rPr>
          <w:rFonts w:ascii="Times New Roman"/>
          <w:b w:val="false"/>
          <w:i w:val="false"/>
          <w:color w:val="000000"/>
          <w:sz w:val="28"/>
        </w:rPr>
        <w:t>
      2)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көркемдік-бейнелі ойлауды, шығармашылық елестетуді, байқампаздықты және көру арқылы есте сақтау жадын дамыту;</w:t>
      </w:r>
    </w:p>
    <w:p>
      <w:pPr>
        <w:spacing w:after="0"/>
        <w:ind w:left="0"/>
        <w:jc w:val="both"/>
      </w:pPr>
      <w:r>
        <w:rPr>
          <w:rFonts w:ascii="Times New Roman"/>
          <w:b w:val="false"/>
          <w:i w:val="false"/>
          <w:color w:val="000000"/>
          <w:sz w:val="28"/>
        </w:rPr>
        <w:t>
      4) байқампаздықты және заттарды қабылдаудың өткірлігін, жұмыстағы дағдыларын дамыту;</w:t>
      </w:r>
    </w:p>
    <w:p>
      <w:pPr>
        <w:spacing w:after="0"/>
        <w:ind w:left="0"/>
        <w:jc w:val="both"/>
      </w:pPr>
      <w:r>
        <w:rPr>
          <w:rFonts w:ascii="Times New Roman"/>
          <w:b w:val="false"/>
          <w:i w:val="false"/>
          <w:color w:val="000000"/>
          <w:sz w:val="28"/>
        </w:rPr>
        <w:t>
      5) түстерді қабылдауды дамыту, түсті сезу сезімін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кескінге деген танымдық қызығушылықты тәрбиелеу;</w:t>
      </w:r>
    </w:p>
    <w:p>
      <w:pPr>
        <w:spacing w:after="0"/>
        <w:ind w:left="0"/>
        <w:jc w:val="both"/>
      </w:pPr>
      <w:r>
        <w:rPr>
          <w:rFonts w:ascii="Times New Roman"/>
          <w:b w:val="false"/>
          <w:i w:val="false"/>
          <w:color w:val="000000"/>
          <w:sz w:val="28"/>
        </w:rPr>
        <w:t>
      2) заттар мен қоршаған ортаның көріністерін көркемдік қабылдау мәдениетін қалыптастыру;</w:t>
      </w:r>
    </w:p>
    <w:p>
      <w:pPr>
        <w:spacing w:after="0"/>
        <w:ind w:left="0"/>
        <w:jc w:val="both"/>
      </w:pPr>
      <w:r>
        <w:rPr>
          <w:rFonts w:ascii="Times New Roman"/>
          <w:b w:val="false"/>
          <w:i w:val="false"/>
          <w:color w:val="000000"/>
          <w:sz w:val="28"/>
        </w:rPr>
        <w:t>
      3) бейнелеу өнері шығармаларын қабылдау мәдениетін тәрбиелеу.</w:t>
      </w:r>
    </w:p>
    <w:p>
      <w:pPr>
        <w:spacing w:after="0"/>
        <w:ind w:left="0"/>
        <w:jc w:val="both"/>
      </w:pPr>
      <w:r>
        <w:rPr>
          <w:rFonts w:ascii="Times New Roman"/>
          <w:b w:val="false"/>
          <w:i w:val="false"/>
          <w:color w:val="000000"/>
          <w:sz w:val="28"/>
        </w:rPr>
        <w:t>
      48. "Кескіндеме" пәнінің Бағдарлама талаптары:</w:t>
      </w:r>
    </w:p>
    <w:p>
      <w:pPr>
        <w:spacing w:after="0"/>
        <w:ind w:left="0"/>
        <w:jc w:val="both"/>
      </w:pPr>
      <w:r>
        <w:rPr>
          <w:rFonts w:ascii="Times New Roman"/>
          <w:b w:val="false"/>
          <w:i w:val="false"/>
          <w:color w:val="000000"/>
          <w:sz w:val="28"/>
        </w:rPr>
        <w:t>
      1) білім алушы түстану негіздерімен, гуашьтің, акварельдің, гуашьтің қасиеттерімен, "а-ля прима", "дымқыл бойынша" техникаларымен, акварельдегі техникалық тәсілдермен танысады;</w:t>
      </w:r>
    </w:p>
    <w:p>
      <w:pPr>
        <w:spacing w:after="0"/>
        <w:ind w:left="0"/>
        <w:jc w:val="both"/>
      </w:pPr>
      <w:r>
        <w:rPr>
          <w:rFonts w:ascii="Times New Roman"/>
          <w:b w:val="false"/>
          <w:i w:val="false"/>
          <w:color w:val="000000"/>
          <w:sz w:val="28"/>
        </w:rPr>
        <w:t>
      2) қарапайым натюрморттарда сәуле мен көлеңкенің үйлесімділігін жеткізу, натураға қарап сурет салудың композициялық біліктерін меңгеру әрі қарай жалғастырылады, бейнеленетін объектінің мазмұнына байланысты қағаз бетінің орналасуын таңдау, беттің өлшеміне сәйкес заттарды бейнелеу көлемін таңдау және әртүрлі көркемдік материалдармен жұмыс істеу дағдылары бекітіледі.</w:t>
      </w:r>
    </w:p>
    <w:p>
      <w:pPr>
        <w:spacing w:after="0"/>
        <w:ind w:left="0"/>
        <w:jc w:val="both"/>
      </w:pPr>
      <w:r>
        <w:rPr>
          <w:rFonts w:ascii="Times New Roman"/>
          <w:b w:val="false"/>
          <w:i w:val="false"/>
          <w:color w:val="000000"/>
          <w:sz w:val="28"/>
        </w:rPr>
        <w:t>
      49.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Хроматикалық түстер. Кескіндемені бейнелеу өнерінің түрі ретінде түсіну. Түстің физикалық табиғаты және оның негізгі қасиеттері. "Күн спектрі" түсінігі. Сәндік композиция түрінде түстік шеңберді орындау. Негізгі түстер, олардың қасиеттері және мәндері. Палитраларды міндетті түрде қолданып, негізгі үш түсті механикалық араластыру жолымен құрамдас түстерді алу.</w:t>
      </w:r>
    </w:p>
    <w:p>
      <w:pPr>
        <w:spacing w:after="0"/>
        <w:ind w:left="0"/>
        <w:jc w:val="both"/>
      </w:pPr>
      <w:r>
        <w:rPr>
          <w:rFonts w:ascii="Times New Roman"/>
          <w:b w:val="false"/>
          <w:i w:val="false"/>
          <w:color w:val="000000"/>
          <w:sz w:val="28"/>
        </w:rPr>
        <w:t>
      2-тақырып. Ахроматикалық түстер. "Ахроматикалық түстер" және "Гризайль" түсінігі. Гуашьтің көмегімен тонды жасауға арналған жаттығулар, қара және ақ бояуды қолдану. Тондық созуларды орындау. Тондардың әртүрлілігін қолданып гризайль техникасында сәндік композицияны орындау.</w:t>
      </w:r>
    </w:p>
    <w:p>
      <w:pPr>
        <w:spacing w:after="0"/>
        <w:ind w:left="0"/>
        <w:jc w:val="both"/>
      </w:pPr>
      <w:r>
        <w:rPr>
          <w:rFonts w:ascii="Times New Roman"/>
          <w:b w:val="false"/>
          <w:i w:val="false"/>
          <w:color w:val="000000"/>
          <w:sz w:val="28"/>
        </w:rPr>
        <w:t xml:space="preserve">
      3-тақырып. Қатаң және ұяң түстер. Жергілікті түстер туралы түсінік. Кескіндемедегі қатаң және ұяң түстер туралы түсінік. Түстің ашықтығы мен қанықтылығы туралы түсінік. Ақ және қара бояулардың әртүрлі мөлшерлерінде жергілікті түстерді араластыруға арналған жаттығуларды орындау. Түстердің тонын өзгертуге арналған сәндік композицияларды орындау. </w:t>
      </w:r>
    </w:p>
    <w:p>
      <w:pPr>
        <w:spacing w:after="0"/>
        <w:ind w:left="0"/>
        <w:jc w:val="both"/>
      </w:pPr>
      <w:r>
        <w:rPr>
          <w:rFonts w:ascii="Times New Roman"/>
          <w:b w:val="false"/>
          <w:i w:val="false"/>
          <w:color w:val="000000"/>
          <w:sz w:val="28"/>
        </w:rPr>
        <w:t>
      4-тақырып. Жылы және суық түстер. Түстік гамма туралы түсінік (колорит). Түстерді ретімен механикалық түрде араластыру жолымен кең жылы және суық гаммаларды алуға арналған жаттығулар. Күрделі құрамдас реңтерді алу. Әртүрлі түстік гаммаларда сәндік композицияларды орындау.</w:t>
      </w:r>
    </w:p>
    <w:p>
      <w:pPr>
        <w:spacing w:after="0"/>
        <w:ind w:left="0"/>
        <w:jc w:val="both"/>
      </w:pPr>
      <w:r>
        <w:rPr>
          <w:rFonts w:ascii="Times New Roman"/>
          <w:b w:val="false"/>
          <w:i w:val="false"/>
          <w:color w:val="000000"/>
          <w:sz w:val="28"/>
        </w:rPr>
        <w:t>
      5-тақырып. Кереғар және жақын түстер. Түстік кереғарлық және нюанс туралы түсінік. Кереғар және жақындатылған түстер жұбы.Жұптарды құруға арналған жаттығуларды орындау. Сәндік мәнерде суық фонда жылы реңктік алманың этюді. Сәндік мәнердегі жылы тондағы жылы реңктік алманың этюді.</w:t>
      </w:r>
    </w:p>
    <w:p>
      <w:pPr>
        <w:spacing w:after="0"/>
        <w:ind w:left="0"/>
        <w:jc w:val="both"/>
      </w:pPr>
      <w:r>
        <w:rPr>
          <w:rFonts w:ascii="Times New Roman"/>
          <w:b w:val="false"/>
          <w:i w:val="false"/>
          <w:color w:val="000000"/>
          <w:sz w:val="28"/>
        </w:rPr>
        <w:t xml:space="preserve">
      6-тақырып. Гуашь. Гуашьтің қасиеттері және түрлері. Гуашьпен жұмыс істеу техникасы. Гуашьпен жұмыстың техникалық тәсілдері. Араластыру және жағындыны жағу әдісі. Пейзаждарды орындау. </w:t>
      </w:r>
    </w:p>
    <w:p>
      <w:pPr>
        <w:spacing w:after="0"/>
        <w:ind w:left="0"/>
        <w:jc w:val="both"/>
      </w:pPr>
      <w:r>
        <w:rPr>
          <w:rFonts w:ascii="Times New Roman"/>
          <w:b w:val="false"/>
          <w:i w:val="false"/>
          <w:color w:val="000000"/>
          <w:sz w:val="28"/>
        </w:rPr>
        <w:t>
      7-тақырып. Акварель. "А-ля прима" техникасы. Акварельді бояулар. Қасиеттері мен сипаттары. Жұмыстың техникалық тәсілдері мен әдістері. Акварельді бояуларды араластыру. Акварельді бояулармен жағындыларды жағу. "А-ля прима" техникасы туралы түсінік. "А-ля прима" техникасында акварельмен жұмыс істеу тәсілдері. "А-ля прима" техникасында сурет салу. "А-ля прима" техникасындағы акварельмен орындалған этюд.</w:t>
      </w:r>
    </w:p>
    <w:p>
      <w:pPr>
        <w:spacing w:after="0"/>
        <w:ind w:left="0"/>
        <w:jc w:val="both"/>
      </w:pPr>
      <w:r>
        <w:rPr>
          <w:rFonts w:ascii="Times New Roman"/>
          <w:b w:val="false"/>
          <w:i w:val="false"/>
          <w:color w:val="000000"/>
          <w:sz w:val="28"/>
        </w:rPr>
        <w:t>
      8-тақырып. Акварель. Акварельмен жұмыс істеудегі техникалық тәсілдер: бояуды құю, лессировка – бояуды бірінің үстіне бірін жағу. Акварель техникасының тәсілдерін меңгеру. Жаттығуларды орындау.</w:t>
      </w:r>
    </w:p>
    <w:p>
      <w:pPr>
        <w:spacing w:after="0"/>
        <w:ind w:left="0"/>
        <w:jc w:val="both"/>
      </w:pPr>
      <w:r>
        <w:rPr>
          <w:rFonts w:ascii="Times New Roman"/>
          <w:b w:val="false"/>
          <w:i w:val="false"/>
          <w:color w:val="000000"/>
          <w:sz w:val="28"/>
        </w:rPr>
        <w:t>
      9-тақырып. Акварель. Акварельдің "дымқыл бойынша" техникасы туралы түсінік. "Сулы" әсерін жасау. "Дымқыл бойынша" техникасында жаттығуларды орындау. Жаңа жыл тақырыбына арналған этюдті орындау. Шығармашылық жұмыста бояулардың көмегі арқылы көңіл-күйді жеткізу.</w:t>
      </w:r>
    </w:p>
    <w:p>
      <w:pPr>
        <w:spacing w:after="0"/>
        <w:ind w:left="0"/>
        <w:jc w:val="both"/>
      </w:pPr>
      <w:r>
        <w:rPr>
          <w:rFonts w:ascii="Times New Roman"/>
          <w:b w:val="false"/>
          <w:i w:val="false"/>
          <w:color w:val="000000"/>
          <w:sz w:val="28"/>
        </w:rPr>
        <w:t>
      10-тақырып. Аралас техника. Көркемдік материалдармен жұмыс істеу дағдыларын бекіту. Акварельді басқа да көркемдік материалдармен араластыруға арналған жұмыстар сериясын орындау. Үйлесімділігі және көркемдік мәнерлігі: акварель және гуашь; акварель және гельді қаламдар; акварельжәне фломастерлер; акварель және жұмсақ материал.</w:t>
      </w:r>
    </w:p>
    <w:p>
      <w:pPr>
        <w:spacing w:after="0"/>
        <w:ind w:left="0"/>
        <w:jc w:val="both"/>
      </w:pPr>
      <w:r>
        <w:rPr>
          <w:rFonts w:ascii="Times New Roman"/>
          <w:b w:val="false"/>
          <w:i w:val="false"/>
          <w:color w:val="000000"/>
          <w:sz w:val="28"/>
        </w:rPr>
        <w:t xml:space="preserve">
      11-тақырып. Кескіндемедегі сәуле мен көлеңкенің үйлесімділігі. Кескіндемеде сәуле мен көлеңкені жеткізу тәсілдері. Түстердің өзара байланысы. Түстік рефлексия. Заттардың түстерінің өзара әсер етуі, түстік қатынастар. Түстердің өзара әсер етуі негізіндегі түстік қатынастардың кескіндемеде берілуі. Этюдті орындау. Заттың жарығын және көлеңкесін жеткізу. Натураға қарап этюдтерді салу. Бір тондағы перделерде қарапайым тұрмыстық заттарды салу. </w:t>
      </w:r>
    </w:p>
    <w:p>
      <w:pPr>
        <w:spacing w:after="0"/>
        <w:ind w:left="0"/>
        <w:jc w:val="both"/>
      </w:pPr>
      <w:r>
        <w:rPr>
          <w:rFonts w:ascii="Times New Roman"/>
          <w:b w:val="false"/>
          <w:i w:val="false"/>
          <w:color w:val="000000"/>
          <w:sz w:val="28"/>
        </w:rPr>
        <w:t xml:space="preserve">
      12-тақырып. Пуантилизм. Кескіндемедегі пуантилизм. Осы техникада түстерді оптикалық араластыру. Жаттығуларды орындау. Нүктелермен тонды созу. Түстерді оптикалық араластыру. Этюдті орындау. Жарық тонды және түстік қатынастарды жеткізу. </w:t>
      </w:r>
    </w:p>
    <w:p>
      <w:pPr>
        <w:spacing w:after="0"/>
        <w:ind w:left="0"/>
        <w:jc w:val="both"/>
      </w:pPr>
      <w:r>
        <w:rPr>
          <w:rFonts w:ascii="Times New Roman"/>
          <w:b w:val="false"/>
          <w:i w:val="false"/>
          <w:color w:val="000000"/>
          <w:sz w:val="28"/>
        </w:rPr>
        <w:t xml:space="preserve">
      13-тақырып. Кескіндемеде заттардың көлемін акварель арқылы жеткізу. Көлем мен сәуле мен көлеңкенің үйлесімділігі түсінігі. Суретте сәуле мен көлеңкенің үйлесімділігі арқылы заттардың көлемін жеткізуге тырысу. Екі-үш тұрмыстық заттан тұратын натюрмортты натураға қарап гуашьпен орындау. </w:t>
      </w:r>
    </w:p>
    <w:p>
      <w:pPr>
        <w:spacing w:after="0"/>
        <w:ind w:left="0"/>
        <w:jc w:val="both"/>
      </w:pPr>
      <w:r>
        <w:rPr>
          <w:rFonts w:ascii="Times New Roman"/>
          <w:b w:val="false"/>
          <w:i w:val="false"/>
          <w:color w:val="000000"/>
          <w:sz w:val="28"/>
        </w:rPr>
        <w:t xml:space="preserve">
      14-тақырып. Кескіндемеде акварель арқылы заттардың көлемін жеткізу. Натураға қарап екі-үш тұрмыстық заттардан акварельмен натюрмортты орындау. </w:t>
      </w:r>
    </w:p>
    <w:p>
      <w:pPr>
        <w:spacing w:after="0"/>
        <w:ind w:left="0"/>
        <w:jc w:val="both"/>
      </w:pPr>
      <w:r>
        <w:rPr>
          <w:rFonts w:ascii="Times New Roman"/>
          <w:b w:val="false"/>
          <w:i w:val="false"/>
          <w:color w:val="000000"/>
          <w:sz w:val="28"/>
        </w:rPr>
        <w:t>
      16-тақырып. Сәндік натюрморттағы сәуле мен көлеңкенің үйлесуін бөлу. 2-3 тұрмыстық заттан құралған натюрмортты натураға қарап сәндік стильде орындау. Натюрмортты орындаудың реті. Сәндік натюрморттағы сәуле мен көлеңкенің үйлесімділігін бөлуді анықтау. Жазықтықты сәндеу, заттардың формаларын тасымалдау, натураға қарап колористік тұтастықты сақтау.</w:t>
      </w:r>
    </w:p>
    <w:p>
      <w:pPr>
        <w:spacing w:after="0"/>
        <w:ind w:left="0"/>
        <w:jc w:val="both"/>
      </w:pPr>
      <w:r>
        <w:rPr>
          <w:rFonts w:ascii="Times New Roman"/>
          <w:b w:val="false"/>
          <w:i w:val="false"/>
          <w:color w:val="000000"/>
          <w:sz w:val="28"/>
        </w:rPr>
        <w:t>
      50.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түстанудың негіздерін біледі;</w:t>
      </w:r>
    </w:p>
    <w:p>
      <w:pPr>
        <w:spacing w:after="0"/>
        <w:ind w:left="0"/>
        <w:jc w:val="both"/>
      </w:pPr>
      <w:r>
        <w:rPr>
          <w:rFonts w:ascii="Times New Roman"/>
          <w:b w:val="false"/>
          <w:i w:val="false"/>
          <w:color w:val="000000"/>
          <w:sz w:val="28"/>
        </w:rPr>
        <w:t>
      2) түстің эмоциялы-мағыналық мәнін түсінеді;</w:t>
      </w:r>
    </w:p>
    <w:p>
      <w:pPr>
        <w:spacing w:after="0"/>
        <w:ind w:left="0"/>
        <w:jc w:val="both"/>
      </w:pPr>
      <w:r>
        <w:rPr>
          <w:rFonts w:ascii="Times New Roman"/>
          <w:b w:val="false"/>
          <w:i w:val="false"/>
          <w:color w:val="000000"/>
          <w:sz w:val="28"/>
        </w:rPr>
        <w:t>
      3) гуашьпен және акварельмен жұмыстың негіздерін, олардың қасиеттерін біледі;</w:t>
      </w:r>
    </w:p>
    <w:p>
      <w:pPr>
        <w:spacing w:after="0"/>
        <w:ind w:left="0"/>
        <w:jc w:val="both"/>
      </w:pPr>
      <w:r>
        <w:rPr>
          <w:rFonts w:ascii="Times New Roman"/>
          <w:b w:val="false"/>
          <w:i w:val="false"/>
          <w:color w:val="000000"/>
          <w:sz w:val="28"/>
        </w:rPr>
        <w:t>
      4) жазықтықта кеңістіктікті жеткізе алады;</w:t>
      </w:r>
    </w:p>
    <w:p>
      <w:pPr>
        <w:spacing w:after="0"/>
        <w:ind w:left="0"/>
        <w:jc w:val="both"/>
      </w:pPr>
      <w:r>
        <w:rPr>
          <w:rFonts w:ascii="Times New Roman"/>
          <w:b w:val="false"/>
          <w:i w:val="false"/>
          <w:color w:val="000000"/>
          <w:sz w:val="28"/>
        </w:rPr>
        <w:t>
      5) қарапайым натюрмортта сәуле мен көлеңкенің үйлесімділігін жеткізуді біледі;</w:t>
      </w:r>
    </w:p>
    <w:p>
      <w:pPr>
        <w:spacing w:after="0"/>
        <w:ind w:left="0"/>
        <w:jc w:val="both"/>
      </w:pPr>
      <w:r>
        <w:rPr>
          <w:rFonts w:ascii="Times New Roman"/>
          <w:b w:val="false"/>
          <w:i w:val="false"/>
          <w:color w:val="000000"/>
          <w:sz w:val="28"/>
        </w:rPr>
        <w:t>
      6) бейнені форматта орналастыруды біледі;</w:t>
      </w:r>
    </w:p>
    <w:p>
      <w:pPr>
        <w:spacing w:after="0"/>
        <w:ind w:left="0"/>
        <w:jc w:val="both"/>
      </w:pPr>
      <w:r>
        <w:rPr>
          <w:rFonts w:ascii="Times New Roman"/>
          <w:b w:val="false"/>
          <w:i w:val="false"/>
          <w:color w:val="000000"/>
          <w:sz w:val="28"/>
        </w:rPr>
        <w:t>
      7) суретті натураға қарап орындаудың композициялық біліктеріне ие болады;</w:t>
      </w:r>
    </w:p>
    <w:p>
      <w:pPr>
        <w:spacing w:after="0"/>
        <w:ind w:left="0"/>
        <w:jc w:val="both"/>
      </w:pPr>
      <w:r>
        <w:rPr>
          <w:rFonts w:ascii="Times New Roman"/>
          <w:b w:val="false"/>
          <w:i w:val="false"/>
          <w:color w:val="000000"/>
          <w:sz w:val="28"/>
        </w:rPr>
        <w:t>
      8) мазмұнына, бейнеленуіне сәйкес қағаз бетінің қалпын таңдауды біледі;</w:t>
      </w:r>
    </w:p>
    <w:p>
      <w:pPr>
        <w:spacing w:after="0"/>
        <w:ind w:left="0"/>
        <w:jc w:val="both"/>
      </w:pPr>
      <w:r>
        <w:rPr>
          <w:rFonts w:ascii="Times New Roman"/>
          <w:b w:val="false"/>
          <w:i w:val="false"/>
          <w:color w:val="000000"/>
          <w:sz w:val="28"/>
        </w:rPr>
        <w:t>
      9) парақтың өлшеміне қарай бейнеленетін заттың көлемін таңдай алады;</w:t>
      </w:r>
    </w:p>
    <w:p>
      <w:pPr>
        <w:spacing w:after="0"/>
        <w:ind w:left="0"/>
        <w:jc w:val="both"/>
      </w:pPr>
      <w:r>
        <w:rPr>
          <w:rFonts w:ascii="Times New Roman"/>
          <w:b w:val="false"/>
          <w:i w:val="false"/>
          <w:color w:val="000000"/>
          <w:sz w:val="28"/>
        </w:rPr>
        <w:t>
      10) бейнеленетін заттың мазмұнына байланысты қағаз бетінің орналасуын таңдауды біледі;</w:t>
      </w:r>
    </w:p>
    <w:p>
      <w:pPr>
        <w:spacing w:after="0"/>
        <w:ind w:left="0"/>
        <w:jc w:val="both"/>
      </w:pPr>
      <w:r>
        <w:rPr>
          <w:rFonts w:ascii="Times New Roman"/>
          <w:b w:val="false"/>
          <w:i w:val="false"/>
          <w:color w:val="000000"/>
          <w:sz w:val="28"/>
        </w:rPr>
        <w:t>
      11) әртүрлі материалдармен жұмыс істей біледі.</w:t>
      </w:r>
    </w:p>
    <w:p>
      <w:pPr>
        <w:spacing w:after="0"/>
        <w:ind w:left="0"/>
        <w:jc w:val="both"/>
      </w:pPr>
      <w:r>
        <w:rPr>
          <w:rFonts w:ascii="Times New Roman"/>
          <w:b w:val="false"/>
          <w:i w:val="false"/>
          <w:color w:val="000000"/>
          <w:sz w:val="28"/>
        </w:rPr>
        <w:t>
      51. "Композиция" Бағдарламасының мақсаты: білім алушыға бейнелеу өнерінің құралдарын практикалық жұмыста сауатты қолдануды үйрету.</w:t>
      </w:r>
    </w:p>
    <w:p>
      <w:pPr>
        <w:spacing w:after="0"/>
        <w:ind w:left="0"/>
        <w:jc w:val="both"/>
      </w:pPr>
      <w:r>
        <w:rPr>
          <w:rFonts w:ascii="Times New Roman"/>
          <w:b w:val="false"/>
          <w:i w:val="false"/>
          <w:color w:val="000000"/>
          <w:sz w:val="28"/>
        </w:rPr>
        <w:t xml:space="preserve">
      52.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негіздерімен, бейнелеу материалдарымен және орындау техникаларымен таныстыру;</w:t>
      </w:r>
    </w:p>
    <w:p>
      <w:pPr>
        <w:spacing w:after="0"/>
        <w:ind w:left="0"/>
        <w:jc w:val="both"/>
      </w:pPr>
      <w:r>
        <w:rPr>
          <w:rFonts w:ascii="Times New Roman"/>
          <w:b w:val="false"/>
          <w:i w:val="false"/>
          <w:color w:val="000000"/>
          <w:sz w:val="28"/>
        </w:rPr>
        <w:t xml:space="preserve">
      2) картиналық жазықтықты меңгеру; </w:t>
      </w:r>
    </w:p>
    <w:p>
      <w:pPr>
        <w:spacing w:after="0"/>
        <w:ind w:left="0"/>
        <w:jc w:val="both"/>
      </w:pPr>
      <w:r>
        <w:rPr>
          <w:rFonts w:ascii="Times New Roman"/>
          <w:b w:val="false"/>
          <w:i w:val="false"/>
          <w:color w:val="000000"/>
          <w:sz w:val="28"/>
        </w:rPr>
        <w:t>
      3) түстің эмоциялық сипаты, композицияны бейнелі түрде құрудағы, жағдайды, көңіл-күйді, бейнені құрудағы оның рөлі туралы білім алу;</w:t>
      </w:r>
    </w:p>
    <w:p>
      <w:pPr>
        <w:spacing w:after="0"/>
        <w:ind w:left="0"/>
        <w:jc w:val="both"/>
      </w:pPr>
      <w:r>
        <w:rPr>
          <w:rFonts w:ascii="Times New Roman"/>
          <w:b w:val="false"/>
          <w:i w:val="false"/>
          <w:color w:val="000000"/>
          <w:sz w:val="28"/>
        </w:rPr>
        <w:t>
      4) беттің кеңістігін ұйымдастыру, заттардың формасын, конструкциясын, түсі мен көлемін жеткізу дағдыларына оқыту;</w:t>
      </w:r>
    </w:p>
    <w:p>
      <w:pPr>
        <w:spacing w:after="0"/>
        <w:ind w:left="0"/>
        <w:jc w:val="both"/>
      </w:pPr>
      <w:r>
        <w:rPr>
          <w:rFonts w:ascii="Times New Roman"/>
          <w:b w:val="false"/>
          <w:i w:val="false"/>
          <w:color w:val="000000"/>
          <w:sz w:val="28"/>
        </w:rPr>
        <w:t>
      5) қажетті теориялық білімді, композиция негіздерін меңгерудегі практикалық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балалардың елестетуін, қиялын, көркемдік байқампаздығын, дербестігін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 түрлі техникаларда әртүрлі материалдармен жұмыс істеу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үйлесімділікпен қабылдау сезімін тәрбиелеу;</w:t>
      </w:r>
    </w:p>
    <w:p>
      <w:pPr>
        <w:spacing w:after="0"/>
        <w:ind w:left="0"/>
        <w:jc w:val="both"/>
      </w:pPr>
      <w:r>
        <w:rPr>
          <w:rFonts w:ascii="Times New Roman"/>
          <w:b w:val="false"/>
          <w:i w:val="false"/>
          <w:color w:val="000000"/>
          <w:sz w:val="28"/>
        </w:rPr>
        <w:t>
      2) көркемдік талғамды,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53. "Композиция" пәнінің Бағдарлама талаптары:</w:t>
      </w:r>
    </w:p>
    <w:p>
      <w:pPr>
        <w:spacing w:after="0"/>
        <w:ind w:left="0"/>
        <w:jc w:val="both"/>
      </w:pPr>
      <w:r>
        <w:rPr>
          <w:rFonts w:ascii="Times New Roman"/>
          <w:b w:val="false"/>
          <w:i w:val="false"/>
          <w:color w:val="000000"/>
          <w:sz w:val="28"/>
        </w:rPr>
        <w:t>
      1) білім алушы "композиция", "композициядағы формат" түсініктерімен, бейнелеу құралдарымен, композицияның негізгі ережелерімен, композициядағы сюжеттік-композициялық орталықты белгілеу тәсілдерімен танысады;</w:t>
      </w:r>
    </w:p>
    <w:p>
      <w:pPr>
        <w:spacing w:after="0"/>
        <w:ind w:left="0"/>
        <w:jc w:val="both"/>
      </w:pPr>
      <w:r>
        <w:rPr>
          <w:rFonts w:ascii="Times New Roman"/>
          <w:b w:val="false"/>
          <w:i w:val="false"/>
          <w:color w:val="000000"/>
          <w:sz w:val="28"/>
        </w:rPr>
        <w:t>
      2) есте сақтау жады бойынша сюжеттік композицияны орындау бойынша білімді меңгеру, тік, горизонтальды және квадрат формадағы композициялар, ритмикалық композициялар, симметрияға арналған композициялар, асимметриялық композициялар, таңдалған колоритта қозғалысты, жоспарлықты, көңіл-күйді жеткізуге арналған композицияларды меңгеру жалғастырылады;</w:t>
      </w:r>
    </w:p>
    <w:p>
      <w:pPr>
        <w:spacing w:after="0"/>
        <w:ind w:left="0"/>
        <w:jc w:val="both"/>
      </w:pPr>
      <w:r>
        <w:rPr>
          <w:rFonts w:ascii="Times New Roman"/>
          <w:b w:val="false"/>
          <w:i w:val="false"/>
          <w:color w:val="000000"/>
          <w:sz w:val="28"/>
        </w:rPr>
        <w:t>
      3) сәндік композицияны құру тәсілдері, сәндік натюрмортты стильдеу тәсілдері, сәндік пейзажды салу, әйнекке сәндік көркем сурет салу, сәндік портретті жасау меңгеріледі.</w:t>
      </w:r>
    </w:p>
    <w:p>
      <w:pPr>
        <w:spacing w:after="0"/>
        <w:ind w:left="0"/>
        <w:jc w:val="both"/>
      </w:pPr>
      <w:r>
        <w:rPr>
          <w:rFonts w:ascii="Times New Roman"/>
          <w:b w:val="false"/>
          <w:i w:val="false"/>
          <w:color w:val="000000"/>
          <w:sz w:val="28"/>
        </w:rPr>
        <w:t>
      54.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Композицияны көркемдік шығарманы құрудың негізгі заңдылықтарын, ережелерін, тәсілдерін қамтитын жүйе ретінде түсіну. Композицияның негізгі қағидаттары, түрлері және жанрлары. Станокты композиция туралы түсінік. Есте сақтау жады бойынша сюжеттік композицияны орындау.</w:t>
      </w:r>
    </w:p>
    <w:p>
      <w:pPr>
        <w:spacing w:after="0"/>
        <w:ind w:left="0"/>
        <w:jc w:val="both"/>
      </w:pPr>
      <w:r>
        <w:rPr>
          <w:rFonts w:ascii="Times New Roman"/>
          <w:b w:val="false"/>
          <w:i w:val="false"/>
          <w:color w:val="000000"/>
          <w:sz w:val="28"/>
        </w:rPr>
        <w:t xml:space="preserve">
      2-тақырып. Бейненің форматы және өлшемі. Композицияның әр түрлі форматтары туралы түсінік. Жазықтықты ұйымдастыру, бейненің форматын және өлшемін таңдау. Тік, горизонтальді және квадрат форматтарында үш композицияны орындау. Елестетуі бойынша форманың горизонтальді немесе тік бағытында анық көрінетін жануарларды салу. </w:t>
      </w:r>
    </w:p>
    <w:p>
      <w:pPr>
        <w:spacing w:after="0"/>
        <w:ind w:left="0"/>
        <w:jc w:val="both"/>
      </w:pPr>
      <w:r>
        <w:rPr>
          <w:rFonts w:ascii="Times New Roman"/>
          <w:b w:val="false"/>
          <w:i w:val="false"/>
          <w:color w:val="000000"/>
          <w:sz w:val="28"/>
        </w:rPr>
        <w:t>
      3-тақырып. Бейнелеу құралдары: сызық, дақ, фон. Композицияның мәндік және колористикалық шешіміндегі сызықтың, дақтың және фонның рөлі. Мейірімді және қатыгез бейнені құруға арналған бейнелеу құралдары. Түсті таңдау арқылы мейірімді жне қатыгез бейнені эмоциямен қабылдауды көрсету. "Ертегі кейіпкерінің портреті" композициясын орындау.</w:t>
      </w:r>
    </w:p>
    <w:p>
      <w:pPr>
        <w:spacing w:after="0"/>
        <w:ind w:left="0"/>
        <w:jc w:val="both"/>
      </w:pPr>
      <w:r>
        <w:rPr>
          <w:rFonts w:ascii="Times New Roman"/>
          <w:b w:val="false"/>
          <w:i w:val="false"/>
          <w:color w:val="000000"/>
          <w:sz w:val="28"/>
        </w:rPr>
        <w:t>
      4-тақырып. Бейнелеу құралы: сұлба (силуэт). Сұлбаны анықтау. Графикалық орындаудың ерекшеліктері. Контражурдағы сұлбасына тән ерекшеліктерді жеткізу. "Терезе" композициясын орындау.</w:t>
      </w:r>
    </w:p>
    <w:p>
      <w:pPr>
        <w:spacing w:after="0"/>
        <w:ind w:left="0"/>
        <w:jc w:val="both"/>
      </w:pPr>
      <w:r>
        <w:rPr>
          <w:rFonts w:ascii="Times New Roman"/>
          <w:b w:val="false"/>
          <w:i w:val="false"/>
          <w:color w:val="000000"/>
          <w:sz w:val="28"/>
        </w:rPr>
        <w:t>
      5-тақырып. Ритм – композицияның негізгі элементтерінің бірі. Бейнелеу өнеріндегі ритм. Беттің жазықтығын мәнерлі қолдану, заттардың ритмикалық орналасуын табу. Теңдестірілген композиция. Болжамды тақырыптар: "Қоңыр күз", "Балықтар бейнеленген теңіздің түбі", "Толқындар", "Қалың орман".</w:t>
      </w:r>
    </w:p>
    <w:p>
      <w:pPr>
        <w:spacing w:after="0"/>
        <w:ind w:left="0"/>
        <w:jc w:val="both"/>
      </w:pPr>
      <w:r>
        <w:rPr>
          <w:rFonts w:ascii="Times New Roman"/>
          <w:b w:val="false"/>
          <w:i w:val="false"/>
          <w:color w:val="000000"/>
          <w:sz w:val="28"/>
        </w:rPr>
        <w:t xml:space="preserve">
      6-тақырып. Симметрия – композицияның негізгі ережелерінің бірі. Табиғаттағы композиция. Симметрияның түрлері және оларды қолдану. Симметрия – композициядағы тепе-теңдікке қол жеткізудің қарапайым тәсілі. Симметрияға арналған композицияны орындау. Геометриялық фигуралардан симметрияға арналған композицияны құру. </w:t>
      </w:r>
    </w:p>
    <w:p>
      <w:pPr>
        <w:spacing w:after="0"/>
        <w:ind w:left="0"/>
        <w:jc w:val="both"/>
      </w:pPr>
      <w:r>
        <w:rPr>
          <w:rFonts w:ascii="Times New Roman"/>
          <w:b w:val="false"/>
          <w:i w:val="false"/>
          <w:color w:val="000000"/>
          <w:sz w:val="28"/>
        </w:rPr>
        <w:t xml:space="preserve">
      7-тақырып. Асимметрия – композиция ережелерінің бірі ретінде. Асимметриялық композицияны құрастыру – композициядағы күрделі тәсіл. Тепе-теңдікке қол жеткізу асимметриялық композицияны құрастыру кезеңіндегі ең маңызды кезеңдердің бірі. </w:t>
      </w:r>
    </w:p>
    <w:p>
      <w:pPr>
        <w:spacing w:after="0"/>
        <w:ind w:left="0"/>
        <w:jc w:val="both"/>
      </w:pPr>
      <w:r>
        <w:rPr>
          <w:rFonts w:ascii="Times New Roman"/>
          <w:b w:val="false"/>
          <w:i w:val="false"/>
          <w:color w:val="000000"/>
          <w:sz w:val="28"/>
        </w:rPr>
        <w:t xml:space="preserve">
      8-тақырып. Статика. Статикалық композиция. Анықтамалар, мысалдар. Тыныштықты, қимылдамауды жеткізуге арналған композицияны орындау. Болжамды тақырыптар: "Түс", "Кітап оқу", "Тыныштық", "Тымық". </w:t>
      </w:r>
    </w:p>
    <w:p>
      <w:pPr>
        <w:spacing w:after="0"/>
        <w:ind w:left="0"/>
        <w:jc w:val="both"/>
      </w:pPr>
      <w:r>
        <w:rPr>
          <w:rFonts w:ascii="Times New Roman"/>
          <w:b w:val="false"/>
          <w:i w:val="false"/>
          <w:color w:val="000000"/>
          <w:sz w:val="28"/>
        </w:rPr>
        <w:t>
      9-тақырып. Динамика. Динамикалық композиция. Анықтамалар, мысалдар. Қозғалысты жеткізуге арналған композицияны орындау. Болжамды тақырыптары: "Би", "Спорт", "Жел", "Кометаның ұшуы".</w:t>
      </w:r>
    </w:p>
    <w:p>
      <w:pPr>
        <w:spacing w:after="0"/>
        <w:ind w:left="0"/>
        <w:jc w:val="both"/>
      </w:pPr>
      <w:r>
        <w:rPr>
          <w:rFonts w:ascii="Times New Roman"/>
          <w:b w:val="false"/>
          <w:i w:val="false"/>
          <w:color w:val="000000"/>
          <w:sz w:val="28"/>
        </w:rPr>
        <w:t>
      10-тақырып. Кеңістік, оның қасиеттері. Кеңістіктің жоспарлығы. Әуе және сызықтық перспектива. Әуе перспективасының әсерінен түстің өзгеруі. Алыстайтын (суық және күңгірт) және жақындайтын (жылы және ашық) түстер. Жоспарлықты көрсетуге арналған пейзажды композицияны орындау. Жоспарлығы қанық ерекшеленген пейзаждың этюдтері.</w:t>
      </w:r>
    </w:p>
    <w:p>
      <w:pPr>
        <w:spacing w:after="0"/>
        <w:ind w:left="0"/>
        <w:jc w:val="both"/>
      </w:pPr>
      <w:r>
        <w:rPr>
          <w:rFonts w:ascii="Times New Roman"/>
          <w:b w:val="false"/>
          <w:i w:val="false"/>
          <w:color w:val="000000"/>
          <w:sz w:val="28"/>
        </w:rPr>
        <w:t>
      11-тақырып. Композициядағы колорит. Түстің сипаты және композицияны бейнелі құрудағы оның рөлі. Композициядағы кереғарлық және нюанс түсініктері. Түстік үйлесім. Таңдалған колоритте көңіл-күйді жеткізуге арналған композицияны орындау. Болжамды тақырыптар: "Мұң", "Жалғыздық", "Қуаныш", "Мереке".</w:t>
      </w:r>
    </w:p>
    <w:p>
      <w:pPr>
        <w:spacing w:after="0"/>
        <w:ind w:left="0"/>
        <w:jc w:val="both"/>
      </w:pPr>
      <w:r>
        <w:rPr>
          <w:rFonts w:ascii="Times New Roman"/>
          <w:b w:val="false"/>
          <w:i w:val="false"/>
          <w:color w:val="000000"/>
          <w:sz w:val="28"/>
        </w:rPr>
        <w:t xml:space="preserve">
      12-тақырып. Сюжеттік-композициялық орталық. Композицияда сюжеттік-композициялық орталықты ерекшелеу тәсілдері. Өлшем, тон, түс. Ертегіге арналған иллюстрацияны орындау. </w:t>
      </w:r>
    </w:p>
    <w:p>
      <w:pPr>
        <w:spacing w:after="0"/>
        <w:ind w:left="0"/>
        <w:jc w:val="both"/>
      </w:pPr>
      <w:r>
        <w:rPr>
          <w:rFonts w:ascii="Times New Roman"/>
          <w:b w:val="false"/>
          <w:i w:val="false"/>
          <w:color w:val="000000"/>
          <w:sz w:val="28"/>
        </w:rPr>
        <w:t>
      13-тақырып. Кіріспе сабақ. Сәндік композицияны құру құралдары. Сәндік композицияны құру тәсілдері. Көбелектің бейнесін орындау (сызықтық, тональдік, фактуралық және түстік).</w:t>
      </w:r>
    </w:p>
    <w:p>
      <w:pPr>
        <w:spacing w:after="0"/>
        <w:ind w:left="0"/>
        <w:jc w:val="both"/>
      </w:pPr>
      <w:r>
        <w:rPr>
          <w:rFonts w:ascii="Times New Roman"/>
          <w:b w:val="false"/>
          <w:i w:val="false"/>
          <w:color w:val="000000"/>
          <w:sz w:val="28"/>
        </w:rPr>
        <w:t xml:space="preserve">
      14-тақырып. Стильдеу. Сәндік натюрмортты стильдеу тәсілдері. Бейнедегі элементтердің композициялық тұтастығы. Анықтамалар, мысалдар. </w:t>
      </w:r>
    </w:p>
    <w:p>
      <w:pPr>
        <w:spacing w:after="0"/>
        <w:ind w:left="0"/>
        <w:jc w:val="both"/>
      </w:pPr>
      <w:r>
        <w:rPr>
          <w:rFonts w:ascii="Times New Roman"/>
          <w:b w:val="false"/>
          <w:i w:val="false"/>
          <w:color w:val="000000"/>
          <w:sz w:val="28"/>
        </w:rPr>
        <w:t>
      15-тақырып. Форманы және оның эмоцияналды бояғын тасымалдау. Табиғи формаларды сәндік формаларға айналдыру. Заттың созылмалы мәнерін сақтау. Елестетуі бойынша сәндік композицияны орындау. Болжамды тақырыптар: "Көңілді алмұрттар", "Маңғаз шәйнек", "Көңілсіз үтік".</w:t>
      </w:r>
    </w:p>
    <w:p>
      <w:pPr>
        <w:spacing w:after="0"/>
        <w:ind w:left="0"/>
        <w:jc w:val="both"/>
      </w:pPr>
      <w:r>
        <w:rPr>
          <w:rFonts w:ascii="Times New Roman"/>
          <w:b w:val="false"/>
          <w:i w:val="false"/>
          <w:color w:val="000000"/>
          <w:sz w:val="28"/>
        </w:rPr>
        <w:t>
      16-тақырып. Сәндік натюрморт. Сәндік натюрморт туралы түсінік. Сәндік натюрмортты стильдеу тәсілдері. Шынайы бейненің сәнді және абстрактілі бейнеден айырмашылығы. Заттардың жаңа формаларын жасау кезіндегі тұрмыстық формаларды тасымалдау және стиль беру. Сәндік натюрмортты орындау.</w:t>
      </w:r>
    </w:p>
    <w:p>
      <w:pPr>
        <w:spacing w:after="0"/>
        <w:ind w:left="0"/>
        <w:jc w:val="both"/>
      </w:pPr>
      <w:r>
        <w:rPr>
          <w:rFonts w:ascii="Times New Roman"/>
          <w:b w:val="false"/>
          <w:i w:val="false"/>
          <w:color w:val="000000"/>
          <w:sz w:val="28"/>
        </w:rPr>
        <w:t>
      17-тақырып. Сәндік пейзаж. Сәндік пейзаж, оның ерекшеліктері туралы түсінік. Әр түрлі бағыттағы пейзаж жанрындағы туындылар мысалында шынайы бейнені сәндік және абстрактілі бейнелерден ажырату. Сәндік пейзажды орындау.</w:t>
      </w:r>
    </w:p>
    <w:p>
      <w:pPr>
        <w:spacing w:after="0"/>
        <w:ind w:left="0"/>
        <w:jc w:val="both"/>
      </w:pPr>
      <w:r>
        <w:rPr>
          <w:rFonts w:ascii="Times New Roman"/>
          <w:b w:val="false"/>
          <w:i w:val="false"/>
          <w:color w:val="000000"/>
          <w:sz w:val="28"/>
        </w:rPr>
        <w:t>
      18-тақырып. Өрнек. Өрнектің формасын жасау тәсілдері. Әртүрлі формадағы ыдыстардан құралған сәндік натюрмортты орындау. Ыдыстарға өрнекпен көркемдік сурет салу.</w:t>
      </w:r>
    </w:p>
    <w:p>
      <w:pPr>
        <w:spacing w:after="0"/>
        <w:ind w:left="0"/>
        <w:jc w:val="both"/>
      </w:pPr>
      <w:r>
        <w:rPr>
          <w:rFonts w:ascii="Times New Roman"/>
          <w:b w:val="false"/>
          <w:i w:val="false"/>
          <w:color w:val="000000"/>
          <w:sz w:val="28"/>
        </w:rPr>
        <w:t xml:space="preserve">
      19-тақырып. Кітаптардың дизайны. Кітаптардың мұқабасын дайындау. Кітаптың дизайнының оның ішкі мазмұнына сәйкестігі. Кітап мұқабасының дизайны. Кітаптың мұқабасын дайындау бойынша жұмыс. </w:t>
      </w:r>
    </w:p>
    <w:p>
      <w:pPr>
        <w:spacing w:after="0"/>
        <w:ind w:left="0"/>
        <w:jc w:val="both"/>
      </w:pPr>
      <w:r>
        <w:rPr>
          <w:rFonts w:ascii="Times New Roman"/>
          <w:b w:val="false"/>
          <w:i w:val="false"/>
          <w:color w:val="000000"/>
          <w:sz w:val="28"/>
        </w:rPr>
        <w:t xml:space="preserve">
      20-тақырып. Витраж – монументалды-сәндік өнердің түрі. Әйнекке көркем сурет салу. Материалда витражды орындау. Витражға арналған бояулармен жұмыс істеу. </w:t>
      </w:r>
    </w:p>
    <w:p>
      <w:pPr>
        <w:spacing w:after="0"/>
        <w:ind w:left="0"/>
        <w:jc w:val="both"/>
      </w:pPr>
      <w:r>
        <w:rPr>
          <w:rFonts w:ascii="Times New Roman"/>
          <w:b w:val="false"/>
          <w:i w:val="false"/>
          <w:color w:val="000000"/>
          <w:sz w:val="28"/>
        </w:rPr>
        <w:t>
      21-тақырып. Коллаж – бейнелеу өнеріндегі техникалық тәсіл ретінде. Коллажды орындау.</w:t>
      </w:r>
    </w:p>
    <w:p>
      <w:pPr>
        <w:spacing w:after="0"/>
        <w:ind w:left="0"/>
        <w:jc w:val="both"/>
      </w:pPr>
      <w:r>
        <w:rPr>
          <w:rFonts w:ascii="Times New Roman"/>
          <w:b w:val="false"/>
          <w:i w:val="false"/>
          <w:color w:val="000000"/>
          <w:sz w:val="28"/>
        </w:rPr>
        <w:t>
      22-тақырып. Сәндеу. Заттарды, ғимараттарды көркемдеп сәндеу. Эксклюзивті әшекейді құру мүмкіндігі ретінде бөтелкелерді сәндеу. Сәндеуді орындау.</w:t>
      </w:r>
    </w:p>
    <w:p>
      <w:pPr>
        <w:spacing w:after="0"/>
        <w:ind w:left="0"/>
        <w:jc w:val="both"/>
      </w:pPr>
      <w:r>
        <w:rPr>
          <w:rFonts w:ascii="Times New Roman"/>
          <w:b w:val="false"/>
          <w:i w:val="false"/>
          <w:color w:val="000000"/>
          <w:sz w:val="28"/>
        </w:rPr>
        <w:t>
      23-тақырып. Портреттегі көркемдік бейне. Портреттік өнердің стилі. Портретті-бейнені орындау реті. Мәнерлеудің графикалық құралдары Натурашының "портрет-бейнесін" салу. Портретін салып жатқан адамның сырқы келбетін және бетін зерттеу және бейнені қабылдау әсерін күшейту үшін оны қандай да бір тарихи кезеңмен, мамандықпен немесе кейіпкермен салыстыру.</w:t>
      </w:r>
    </w:p>
    <w:p>
      <w:pPr>
        <w:spacing w:after="0"/>
        <w:ind w:left="0"/>
        <w:jc w:val="both"/>
      </w:pPr>
      <w:r>
        <w:rPr>
          <w:rFonts w:ascii="Times New Roman"/>
          <w:b w:val="false"/>
          <w:i w:val="false"/>
          <w:color w:val="000000"/>
          <w:sz w:val="28"/>
        </w:rPr>
        <w:t>
      Портретін салушыны және оған сәйкес келетін атрибуттарды орналастыру арқылы бетте жеңіл композициялық құрылым жасау. Сипаттық ерекшеліктерді, бейненің сәуле мен жарықтың үйлесімділігін нақтылау. Көркемдік бейнені жалпылау.</w:t>
      </w:r>
    </w:p>
    <w:p>
      <w:pPr>
        <w:spacing w:after="0"/>
        <w:ind w:left="0"/>
        <w:jc w:val="both"/>
      </w:pPr>
      <w:r>
        <w:rPr>
          <w:rFonts w:ascii="Times New Roman"/>
          <w:b w:val="false"/>
          <w:i w:val="false"/>
          <w:color w:val="000000"/>
          <w:sz w:val="28"/>
        </w:rPr>
        <w:t>
      24-тақырып. Сәндік портрет. Портрет жанры. Портретті сәндік композициялаудың көркемдік тәсілдері. Сәндік портетті жасау. Беттің негізгі пропорциялары. Беттің құрылымының сызбасы. Адамның жағдайын жеткізетін портреттің эскизін салу. Түсті, стильді, техниканы, бейнені таңдау.</w:t>
      </w:r>
    </w:p>
    <w:p>
      <w:pPr>
        <w:spacing w:after="0"/>
        <w:ind w:left="0"/>
        <w:jc w:val="both"/>
      </w:pPr>
      <w:r>
        <w:rPr>
          <w:rFonts w:ascii="Times New Roman"/>
          <w:b w:val="false"/>
          <w:i w:val="false"/>
          <w:color w:val="000000"/>
          <w:sz w:val="28"/>
        </w:rPr>
        <w:t>
      55.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бейнелеу өнерінің әр түрлі түрлерін және жанрларын біледі;</w:t>
      </w:r>
    </w:p>
    <w:p>
      <w:pPr>
        <w:spacing w:after="0"/>
        <w:ind w:left="0"/>
        <w:jc w:val="both"/>
      </w:pPr>
      <w:r>
        <w:rPr>
          <w:rFonts w:ascii="Times New Roman"/>
          <w:b w:val="false"/>
          <w:i w:val="false"/>
          <w:color w:val="000000"/>
          <w:sz w:val="28"/>
        </w:rPr>
        <w:t>
      2) композицияның заңдары мен ережелерін біледі;</w:t>
      </w:r>
    </w:p>
    <w:p>
      <w:pPr>
        <w:spacing w:after="0"/>
        <w:ind w:left="0"/>
        <w:jc w:val="both"/>
      </w:pPr>
      <w:r>
        <w:rPr>
          <w:rFonts w:ascii="Times New Roman"/>
          <w:b w:val="false"/>
          <w:i w:val="false"/>
          <w:color w:val="000000"/>
          <w:sz w:val="28"/>
        </w:rPr>
        <w:t>
      3) композиция құру тәсілдерін біледі;</w:t>
      </w:r>
    </w:p>
    <w:p>
      <w:pPr>
        <w:spacing w:after="0"/>
        <w:ind w:left="0"/>
        <w:jc w:val="both"/>
      </w:pPr>
      <w:r>
        <w:rPr>
          <w:rFonts w:ascii="Times New Roman"/>
          <w:b w:val="false"/>
          <w:i w:val="false"/>
          <w:color w:val="000000"/>
          <w:sz w:val="28"/>
        </w:rPr>
        <w:t>
      4) сәндік композицияның тәсілдерін, ерекшеліктерін және стильдерін біледі;</w:t>
      </w:r>
    </w:p>
    <w:p>
      <w:pPr>
        <w:spacing w:after="0"/>
        <w:ind w:left="0"/>
        <w:jc w:val="both"/>
      </w:pPr>
      <w:r>
        <w:rPr>
          <w:rFonts w:ascii="Times New Roman"/>
          <w:b w:val="false"/>
          <w:i w:val="false"/>
          <w:color w:val="000000"/>
          <w:sz w:val="28"/>
        </w:rPr>
        <w:t>
      5) жазықтықта кеңістікті жеткізе алады;</w:t>
      </w:r>
    </w:p>
    <w:p>
      <w:pPr>
        <w:spacing w:after="0"/>
        <w:ind w:left="0"/>
        <w:jc w:val="both"/>
      </w:pPr>
      <w:r>
        <w:rPr>
          <w:rFonts w:ascii="Times New Roman"/>
          <w:b w:val="false"/>
          <w:i w:val="false"/>
          <w:color w:val="000000"/>
          <w:sz w:val="28"/>
        </w:rPr>
        <w:t xml:space="preserve">
      6) бейнені форматқа орналастыра алады; </w:t>
      </w:r>
    </w:p>
    <w:p>
      <w:pPr>
        <w:spacing w:after="0"/>
        <w:ind w:left="0"/>
        <w:jc w:val="both"/>
      </w:pPr>
      <w:r>
        <w:rPr>
          <w:rFonts w:ascii="Times New Roman"/>
          <w:b w:val="false"/>
          <w:i w:val="false"/>
          <w:color w:val="000000"/>
          <w:sz w:val="28"/>
        </w:rPr>
        <w:t>
      7) композицияның орталығын белгілей алады;</w:t>
      </w:r>
    </w:p>
    <w:p>
      <w:pPr>
        <w:spacing w:after="0"/>
        <w:ind w:left="0"/>
        <w:jc w:val="both"/>
      </w:pPr>
      <w:r>
        <w:rPr>
          <w:rFonts w:ascii="Times New Roman"/>
          <w:b w:val="false"/>
          <w:i w:val="false"/>
          <w:color w:val="000000"/>
          <w:sz w:val="28"/>
        </w:rPr>
        <w:t>
      8) сурет және кескіндеме дағдыларын композицияда қолдана алады;</w:t>
      </w:r>
    </w:p>
    <w:p>
      <w:pPr>
        <w:spacing w:after="0"/>
        <w:ind w:left="0"/>
        <w:jc w:val="both"/>
      </w:pPr>
      <w:r>
        <w:rPr>
          <w:rFonts w:ascii="Times New Roman"/>
          <w:b w:val="false"/>
          <w:i w:val="false"/>
          <w:color w:val="000000"/>
          <w:sz w:val="28"/>
        </w:rPr>
        <w:t>
      9) сюжетті өз бетінше таңдай алады;</w:t>
      </w:r>
    </w:p>
    <w:p>
      <w:pPr>
        <w:spacing w:after="0"/>
        <w:ind w:left="0"/>
        <w:jc w:val="both"/>
      </w:pPr>
      <w:r>
        <w:rPr>
          <w:rFonts w:ascii="Times New Roman"/>
          <w:b w:val="false"/>
          <w:i w:val="false"/>
          <w:color w:val="000000"/>
          <w:sz w:val="28"/>
        </w:rPr>
        <w:t>
      10) композициямен жұмысты сауатты түрде және ретпен жүргізе алады;</w:t>
      </w:r>
    </w:p>
    <w:p>
      <w:pPr>
        <w:spacing w:after="0"/>
        <w:ind w:left="0"/>
        <w:jc w:val="both"/>
      </w:pPr>
      <w:r>
        <w:rPr>
          <w:rFonts w:ascii="Times New Roman"/>
          <w:b w:val="false"/>
          <w:i w:val="false"/>
          <w:color w:val="000000"/>
          <w:sz w:val="28"/>
        </w:rPr>
        <w:t xml:space="preserve">
      11) композицияның негізгі заңдары мен ережелерін практикада қолдана алады; </w:t>
      </w:r>
    </w:p>
    <w:p>
      <w:pPr>
        <w:spacing w:after="0"/>
        <w:ind w:left="0"/>
        <w:jc w:val="both"/>
      </w:pPr>
      <w:r>
        <w:rPr>
          <w:rFonts w:ascii="Times New Roman"/>
          <w:b w:val="false"/>
          <w:i w:val="false"/>
          <w:color w:val="000000"/>
          <w:sz w:val="28"/>
        </w:rPr>
        <w:t>
      12) бейнені композициялық тұрғыда ұйымдастыру дағдыларына ие болады;</w:t>
      </w:r>
    </w:p>
    <w:p>
      <w:pPr>
        <w:spacing w:after="0"/>
        <w:ind w:left="0"/>
        <w:jc w:val="both"/>
      </w:pPr>
      <w:r>
        <w:rPr>
          <w:rFonts w:ascii="Times New Roman"/>
          <w:b w:val="false"/>
          <w:i w:val="false"/>
          <w:color w:val="000000"/>
          <w:sz w:val="28"/>
        </w:rPr>
        <w:t>
      13) әр түрлі көркемдік материалдармен жұмыс істеу дағдыларына ие болады;</w:t>
      </w:r>
    </w:p>
    <w:p>
      <w:pPr>
        <w:spacing w:after="0"/>
        <w:ind w:left="0"/>
        <w:jc w:val="both"/>
      </w:pPr>
      <w:r>
        <w:rPr>
          <w:rFonts w:ascii="Times New Roman"/>
          <w:b w:val="false"/>
          <w:i w:val="false"/>
          <w:color w:val="000000"/>
          <w:sz w:val="28"/>
        </w:rPr>
        <w:t>
      14) бетті бейненің элементтерімен үйлесімді түрде толтыра алады;</w:t>
      </w:r>
    </w:p>
    <w:p>
      <w:pPr>
        <w:spacing w:after="0"/>
        <w:ind w:left="0"/>
        <w:jc w:val="both"/>
      </w:pPr>
      <w:r>
        <w:rPr>
          <w:rFonts w:ascii="Times New Roman"/>
          <w:b w:val="false"/>
          <w:i w:val="false"/>
          <w:color w:val="000000"/>
          <w:sz w:val="28"/>
        </w:rPr>
        <w:t>
      15) заттардың мағыналық байланыстарын сюжеттік суреттерде жеткізе алады.</w:t>
      </w:r>
    </w:p>
    <w:p>
      <w:pPr>
        <w:spacing w:after="0"/>
        <w:ind w:left="0"/>
        <w:jc w:val="both"/>
      </w:pPr>
      <w:r>
        <w:rPr>
          <w:rFonts w:ascii="Times New Roman"/>
          <w:b w:val="false"/>
          <w:i w:val="false"/>
          <w:color w:val="000000"/>
          <w:sz w:val="28"/>
        </w:rPr>
        <w:t xml:space="preserve">
      56. "Мүсін" Бағдарламасының мақсаты: өнердің пластикалық түрлеріндегі дағдылар мен пәндік құзыреттерді қалыптастыру. </w:t>
      </w:r>
    </w:p>
    <w:p>
      <w:pPr>
        <w:spacing w:after="0"/>
        <w:ind w:left="0"/>
        <w:jc w:val="both"/>
      </w:pPr>
      <w:r>
        <w:rPr>
          <w:rFonts w:ascii="Times New Roman"/>
          <w:b w:val="false"/>
          <w:i w:val="false"/>
          <w:color w:val="000000"/>
          <w:sz w:val="28"/>
        </w:rPr>
        <w:t xml:space="preserve">
      57.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созылмалы материалдармен жұмыстың әртүрлі техникасымен танысу;</w:t>
      </w:r>
    </w:p>
    <w:p>
      <w:pPr>
        <w:spacing w:after="0"/>
        <w:ind w:left="0"/>
        <w:jc w:val="both"/>
      </w:pPr>
      <w:r>
        <w:rPr>
          <w:rFonts w:ascii="Times New Roman"/>
          <w:b w:val="false"/>
          <w:i w:val="false"/>
          <w:color w:val="000000"/>
          <w:sz w:val="28"/>
        </w:rPr>
        <w:t>
      2) мүсіндеудегі стильдеу амалдарын меңгеру;</w:t>
      </w:r>
    </w:p>
    <w:p>
      <w:pPr>
        <w:spacing w:after="0"/>
        <w:ind w:left="0"/>
        <w:jc w:val="both"/>
      </w:pPr>
      <w:r>
        <w:rPr>
          <w:rFonts w:ascii="Times New Roman"/>
          <w:b w:val="false"/>
          <w:i w:val="false"/>
          <w:color w:val="000000"/>
          <w:sz w:val="28"/>
        </w:rPr>
        <w:t>
      3) геометриялық фигура, заттардың пропорциясы, кеңістіктік құрылым, созылмалы композиция түсініктерімен танысу;</w:t>
      </w:r>
    </w:p>
    <w:p>
      <w:pPr>
        <w:spacing w:after="0"/>
        <w:ind w:left="0"/>
        <w:jc w:val="both"/>
      </w:pPr>
      <w:r>
        <w:rPr>
          <w:rFonts w:ascii="Times New Roman"/>
          <w:b w:val="false"/>
          <w:i w:val="false"/>
          <w:color w:val="000000"/>
          <w:sz w:val="28"/>
        </w:rPr>
        <w:t>
      4) мүсіндеудің түрлерімен, дөңгелек және бедерлі мүсінмен жұмыс істеудің ерекшеліктерін зерделеу;</w:t>
      </w:r>
    </w:p>
    <w:p>
      <w:pPr>
        <w:spacing w:after="0"/>
        <w:ind w:left="0"/>
        <w:jc w:val="both"/>
      </w:pPr>
      <w:r>
        <w:rPr>
          <w:rFonts w:ascii="Times New Roman"/>
          <w:b w:val="false"/>
          <w:i w:val="false"/>
          <w:color w:val="000000"/>
          <w:sz w:val="28"/>
        </w:rPr>
        <w:t>
      5) сымды каркасты дайындау технологиясымен танысу;</w:t>
      </w:r>
    </w:p>
    <w:p>
      <w:pPr>
        <w:spacing w:after="0"/>
        <w:ind w:left="0"/>
        <w:jc w:val="both"/>
      </w:pPr>
      <w:r>
        <w:rPr>
          <w:rFonts w:ascii="Times New Roman"/>
          <w:b w:val="false"/>
          <w:i w:val="false"/>
          <w:color w:val="000000"/>
          <w:sz w:val="28"/>
        </w:rPr>
        <w:t>
      6) созылмалы бейнелер мен композицияларды жасау арқылы балалардың көркемдік-шығармашылық қабілеттерін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көлемді-кеңістіктікті ойлауды және форма сезімін дамыту;</w:t>
      </w:r>
    </w:p>
    <w:p>
      <w:pPr>
        <w:spacing w:after="0"/>
        <w:ind w:left="0"/>
        <w:jc w:val="both"/>
      </w:pPr>
      <w:r>
        <w:rPr>
          <w:rFonts w:ascii="Times New Roman"/>
          <w:b w:val="false"/>
          <w:i w:val="false"/>
          <w:color w:val="000000"/>
          <w:sz w:val="28"/>
        </w:rPr>
        <w:t>
      2) созылмалы түрлілік негізінде композициялық және қисынды оайлауды дамыту;</w:t>
      </w:r>
    </w:p>
    <w:p>
      <w:pPr>
        <w:spacing w:after="0"/>
        <w:ind w:left="0"/>
        <w:jc w:val="both"/>
      </w:pPr>
      <w:r>
        <w:rPr>
          <w:rFonts w:ascii="Times New Roman"/>
          <w:b w:val="false"/>
          <w:i w:val="false"/>
          <w:color w:val="000000"/>
          <w:sz w:val="28"/>
        </w:rPr>
        <w:t>
      3) натураға қарап және есте сақтау жадына сүйеніп мүсіндеу кезінде ерекшеліктерін, дене тұрысын, көлемі мен пропорциясын жеткізу үшін бақылау дағдыларын дамыту;</w:t>
      </w:r>
    </w:p>
    <w:p>
      <w:pPr>
        <w:spacing w:after="0"/>
        <w:ind w:left="0"/>
        <w:jc w:val="both"/>
      </w:pPr>
      <w:r>
        <w:rPr>
          <w:rFonts w:ascii="Times New Roman"/>
          <w:b w:val="false"/>
          <w:i w:val="false"/>
          <w:color w:val="000000"/>
          <w:sz w:val="28"/>
        </w:rPr>
        <w:t>
      4) білім алушының елестетуін, қиялын, шығармашылық белсенділігін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шынайылыққа, өнерге эстетикалық көзқарасты тәрбиелеу;</w:t>
      </w:r>
    </w:p>
    <w:p>
      <w:pPr>
        <w:spacing w:after="0"/>
        <w:ind w:left="0"/>
        <w:jc w:val="both"/>
      </w:pPr>
      <w:r>
        <w:rPr>
          <w:rFonts w:ascii="Times New Roman"/>
          <w:b w:val="false"/>
          <w:i w:val="false"/>
          <w:color w:val="000000"/>
          <w:sz w:val="28"/>
        </w:rPr>
        <w:t>
      2) мәдени мұраға құрметті тәрбиелеу;</w:t>
      </w:r>
    </w:p>
    <w:p>
      <w:pPr>
        <w:spacing w:after="0"/>
        <w:ind w:left="0"/>
        <w:jc w:val="both"/>
      </w:pPr>
      <w:r>
        <w:rPr>
          <w:rFonts w:ascii="Times New Roman"/>
          <w:b w:val="false"/>
          <w:i w:val="false"/>
          <w:color w:val="000000"/>
          <w:sz w:val="28"/>
        </w:rPr>
        <w:t>
      3) өй-өрісін кеңейту.</w:t>
      </w:r>
    </w:p>
    <w:p>
      <w:pPr>
        <w:spacing w:after="0"/>
        <w:ind w:left="0"/>
        <w:jc w:val="both"/>
      </w:pPr>
      <w:r>
        <w:rPr>
          <w:rFonts w:ascii="Times New Roman"/>
          <w:b w:val="false"/>
          <w:i w:val="false"/>
          <w:color w:val="000000"/>
          <w:sz w:val="28"/>
        </w:rPr>
        <w:t>
      58. "Мүсін" пәнінің Бағдарлама талаптары:</w:t>
      </w:r>
    </w:p>
    <w:p>
      <w:pPr>
        <w:spacing w:after="0"/>
        <w:ind w:left="0"/>
        <w:jc w:val="both"/>
      </w:pPr>
      <w:r>
        <w:rPr>
          <w:rFonts w:ascii="Times New Roman"/>
          <w:b w:val="false"/>
          <w:i w:val="false"/>
          <w:color w:val="000000"/>
          <w:sz w:val="28"/>
        </w:rPr>
        <w:t>
      1) білім алушы мүсін түсінігімен, көлемді мүсіннің ерекшеліктерімен, созылмалы материалдармен, бедермен жұмыс істеуге арналған плинтті әзірлеумен, әр түрлі пластикалық материалдармен жұмыс істеу дағдыларымен танысады;</w:t>
      </w:r>
    </w:p>
    <w:p>
      <w:pPr>
        <w:spacing w:after="0"/>
        <w:ind w:left="0"/>
        <w:jc w:val="both"/>
      </w:pPr>
      <w:r>
        <w:rPr>
          <w:rFonts w:ascii="Times New Roman"/>
          <w:b w:val="false"/>
          <w:i w:val="false"/>
          <w:color w:val="000000"/>
          <w:sz w:val="28"/>
        </w:rPr>
        <w:t xml:space="preserve">
      2) білім алушы көлемді жануарды сомдау техникасын, жануарлардың фигураларын, бедердегі пейзажды, саз балшықтан жасалған кескіндемені, түрлі-түсті ермексаздан және тұзды қамырдан панно орындауды, адам мен жануардың құрылымының ерекшеліктерін меңгереді. </w:t>
      </w:r>
    </w:p>
    <w:p>
      <w:pPr>
        <w:spacing w:after="0"/>
        <w:ind w:left="0"/>
        <w:jc w:val="both"/>
      </w:pPr>
      <w:r>
        <w:rPr>
          <w:rFonts w:ascii="Times New Roman"/>
          <w:b w:val="false"/>
          <w:i w:val="false"/>
          <w:color w:val="000000"/>
          <w:sz w:val="28"/>
        </w:rPr>
        <w:t>
      59. "Мүсін"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түсінігі. Геометриялық денелерден сомдауды орындау. Геометриялық денелерді жемістерге айналдыру. </w:t>
      </w:r>
    </w:p>
    <w:p>
      <w:pPr>
        <w:spacing w:after="0"/>
        <w:ind w:left="0"/>
        <w:jc w:val="both"/>
      </w:pPr>
      <w:r>
        <w:rPr>
          <w:rFonts w:ascii="Times New Roman"/>
          <w:b w:val="false"/>
          <w:i w:val="false"/>
          <w:color w:val="000000"/>
          <w:sz w:val="28"/>
        </w:rPr>
        <w:t>
      2-тақырып. Көлемді жануарды сомдау. Көлемді мүсіннің ерекшеліктерін зерттеу. Көрнекілік материалдарды оқу. Жануарлардың фигурасын сомдау.</w:t>
      </w:r>
    </w:p>
    <w:p>
      <w:pPr>
        <w:spacing w:after="0"/>
        <w:ind w:left="0"/>
        <w:jc w:val="both"/>
      </w:pPr>
      <w:r>
        <w:rPr>
          <w:rFonts w:ascii="Times New Roman"/>
          <w:b w:val="false"/>
          <w:i w:val="false"/>
          <w:color w:val="000000"/>
          <w:sz w:val="28"/>
        </w:rPr>
        <w:t>
      3-тақырып. Бедердегі пейзаж. Мүсінді бедердегі жұмыстың ерекшеліктері. Бедер және оның түрлері. Көрнекілік материалдарды зерттеу. Пейзаждың эскиздерін дайындау, плинта әзірлеу. Бейнені "алып қою" тәсілімен плинтке орналастыру дағдыларын меңгеру. Пейзажды сомдау. Мүсіндік бедердегі бірінші және екінші план түсініктері.</w:t>
      </w:r>
    </w:p>
    <w:p>
      <w:pPr>
        <w:spacing w:after="0"/>
        <w:ind w:left="0"/>
        <w:jc w:val="both"/>
      </w:pPr>
      <w:r>
        <w:rPr>
          <w:rFonts w:ascii="Times New Roman"/>
          <w:b w:val="false"/>
          <w:i w:val="false"/>
          <w:color w:val="000000"/>
          <w:sz w:val="28"/>
        </w:rPr>
        <w:t>
      4-тақырып. Ермексаздан жасалған кескіндеме қолданбалы өнердің түрі ретінде. Ермексаздан жасалған кескіндеме техникасының тәсілдері мен амалдары. Ермексаздарды араластыру, бір түстен келесі түске біртіндеп көшу. Алдын ала жасалған эскиз бойынша ермексаздан жасалған кескіндеме техникасындағы пейзажды орындау.</w:t>
      </w:r>
    </w:p>
    <w:p>
      <w:pPr>
        <w:spacing w:after="0"/>
        <w:ind w:left="0"/>
        <w:jc w:val="both"/>
      </w:pPr>
      <w:r>
        <w:rPr>
          <w:rFonts w:ascii="Times New Roman"/>
          <w:b w:val="false"/>
          <w:i w:val="false"/>
          <w:color w:val="000000"/>
          <w:sz w:val="28"/>
        </w:rPr>
        <w:t>
      5-тақырып. Сәндік панно. Барельеф және мүсін туралы терең түсінік. Түрлі-түсті ермексаздан және тұзды қамырдан панно жасау.</w:t>
      </w:r>
    </w:p>
    <w:p>
      <w:pPr>
        <w:spacing w:after="0"/>
        <w:ind w:left="0"/>
        <w:jc w:val="both"/>
      </w:pPr>
      <w:r>
        <w:rPr>
          <w:rFonts w:ascii="Times New Roman"/>
          <w:b w:val="false"/>
          <w:i w:val="false"/>
          <w:color w:val="000000"/>
          <w:sz w:val="28"/>
        </w:rPr>
        <w:t>
      6-тақырып. Жаңа жылдық ойыншықтарды жасау. Сәндік ұсақ пластика. Тұзды қамырдан көлемді кәдесыйды жасау. Тұзды қамырдан тоңазытқышқа жабыстыруға арналған магниттерді, брошкаларды, ұсақ ойыншықтарды жасау.</w:t>
      </w:r>
    </w:p>
    <w:p>
      <w:pPr>
        <w:spacing w:after="0"/>
        <w:ind w:left="0"/>
        <w:jc w:val="both"/>
      </w:pPr>
      <w:r>
        <w:rPr>
          <w:rFonts w:ascii="Times New Roman"/>
          <w:b w:val="false"/>
          <w:i w:val="false"/>
          <w:color w:val="000000"/>
          <w:sz w:val="28"/>
        </w:rPr>
        <w:t>
      7-тақырып. Саз балшықтан жасалған ойыншық. Созылмалы материалмен – саз балшықпен танысу. Саз балшықтан жасалған ойыншық сәндік өнердің түрі ретінде. Саз балшықтан жасалған ойыншықпен, оның тарихымен және түрлерімен танысу. Саз балшықтан жасалатын ойыншықтың эскизін сызу және оны әрі қарай материалмен іске асыру.</w:t>
      </w:r>
    </w:p>
    <w:p>
      <w:pPr>
        <w:spacing w:after="0"/>
        <w:ind w:left="0"/>
        <w:jc w:val="both"/>
      </w:pPr>
      <w:r>
        <w:rPr>
          <w:rFonts w:ascii="Times New Roman"/>
          <w:b w:val="false"/>
          <w:i w:val="false"/>
          <w:color w:val="000000"/>
          <w:sz w:val="28"/>
        </w:rPr>
        <w:t>
      8-тақырып. Саз балшықтан жасалған тостаған, ыдыс. Саз балшықтан жасалатын тостаған мен ыдыстың эскизін жасау және оны әрі қарай материалмен жасау. Мысал ретіндегі нұсқа – "Қарындаш салғыш".</w:t>
      </w:r>
    </w:p>
    <w:p>
      <w:pPr>
        <w:spacing w:after="0"/>
        <w:ind w:left="0"/>
        <w:jc w:val="both"/>
      </w:pPr>
      <w:r>
        <w:rPr>
          <w:rFonts w:ascii="Times New Roman"/>
          <w:b w:val="false"/>
          <w:i w:val="false"/>
          <w:color w:val="000000"/>
          <w:sz w:val="28"/>
        </w:rPr>
        <w:t xml:space="preserve">
      9-тақырып. Натюрморт. Жаңа материалмен – мүсіндеуге арналған ермексазбен танысу. Натураға қарап көшірілетін элементтерге тән ерекшеліктер мен пропорцияларды жеткізу дағдыларын дамыту. Ермексаздың көмегімен заттарға көлем беру. </w:t>
      </w:r>
    </w:p>
    <w:p>
      <w:pPr>
        <w:spacing w:after="0"/>
        <w:ind w:left="0"/>
        <w:jc w:val="both"/>
      </w:pPr>
      <w:r>
        <w:rPr>
          <w:rFonts w:ascii="Times New Roman"/>
          <w:b w:val="false"/>
          <w:i w:val="false"/>
          <w:color w:val="000000"/>
          <w:sz w:val="28"/>
        </w:rPr>
        <w:t xml:space="preserve">
      10-тақырып. Өрнекті жасау. Жолақтағы, шеңбердегі, квадраттағы және көпбұрыштағы өрнекпен танысу. Өрнектік композицияны бедерде сомдау. Таңдалған форматта өрнекті үйлестіру. Берілген форматтағы өрнектің композициясы мен ритмі. </w:t>
      </w:r>
    </w:p>
    <w:p>
      <w:pPr>
        <w:spacing w:after="0"/>
        <w:ind w:left="0"/>
        <w:jc w:val="both"/>
      </w:pPr>
      <w:r>
        <w:rPr>
          <w:rFonts w:ascii="Times New Roman"/>
          <w:b w:val="false"/>
          <w:i w:val="false"/>
          <w:color w:val="000000"/>
          <w:sz w:val="28"/>
        </w:rPr>
        <w:t xml:space="preserve">
      11-тақырып. Бедерде жануарды сомдау. Бедердегі жануардың мүсіні. Жануардың пропорциясын, оның көлемін, бедердің биіктігінің өзгеруі есебінен қысқарту перспективаларын жеткізу. </w:t>
      </w:r>
    </w:p>
    <w:p>
      <w:pPr>
        <w:spacing w:after="0"/>
        <w:ind w:left="0"/>
        <w:jc w:val="both"/>
      </w:pPr>
      <w:r>
        <w:rPr>
          <w:rFonts w:ascii="Times New Roman"/>
          <w:b w:val="false"/>
          <w:i w:val="false"/>
          <w:color w:val="000000"/>
          <w:sz w:val="28"/>
        </w:rPr>
        <w:t xml:space="preserve">
      12-тақырып. Каркаспен жануарды мүсіндеу. Сымнан жасалған каркас. Каркаста мүсінді сомдаудың кезеңдері. Көлемдер мен массаларды бөлу. Жануарлардың құрылымының ерекшеліктерін жеткізу. </w:t>
      </w:r>
    </w:p>
    <w:p>
      <w:pPr>
        <w:spacing w:after="0"/>
        <w:ind w:left="0"/>
        <w:jc w:val="both"/>
      </w:pPr>
      <w:r>
        <w:rPr>
          <w:rFonts w:ascii="Times New Roman"/>
          <w:b w:val="false"/>
          <w:i w:val="false"/>
          <w:color w:val="000000"/>
          <w:sz w:val="28"/>
        </w:rPr>
        <w:t>
      13-тақырып. Адамның пропорциясы. Адам фигурасының негізгі пропорцияларын зерттеу. Ересек адамның фигурасының пропорициясының баланың фигурасынан ерекшелігі. "Мен және менің достарым" тақырыбына арналған адамдардың тобын мүсіндеу.</w:t>
      </w:r>
    </w:p>
    <w:p>
      <w:pPr>
        <w:spacing w:after="0"/>
        <w:ind w:left="0"/>
        <w:jc w:val="both"/>
      </w:pPr>
      <w:r>
        <w:rPr>
          <w:rFonts w:ascii="Times New Roman"/>
          <w:b w:val="false"/>
          <w:i w:val="false"/>
          <w:color w:val="000000"/>
          <w:sz w:val="28"/>
        </w:rPr>
        <w:t>
      60. "Мүсін"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он-он бір жастағы білім алушы келесі білім, білік және дағдыларға ие болады: </w:t>
      </w:r>
    </w:p>
    <w:p>
      <w:pPr>
        <w:spacing w:after="0"/>
        <w:ind w:left="0"/>
        <w:jc w:val="both"/>
      </w:pPr>
      <w:r>
        <w:rPr>
          <w:rFonts w:ascii="Times New Roman"/>
          <w:b w:val="false"/>
          <w:i w:val="false"/>
          <w:color w:val="000000"/>
          <w:sz w:val="28"/>
        </w:rPr>
        <w:t>
      1) мүсіннің бейнелеу құралдарын біледі;</w:t>
      </w:r>
    </w:p>
    <w:p>
      <w:pPr>
        <w:spacing w:after="0"/>
        <w:ind w:left="0"/>
        <w:jc w:val="both"/>
      </w:pPr>
      <w:r>
        <w:rPr>
          <w:rFonts w:ascii="Times New Roman"/>
          <w:b w:val="false"/>
          <w:i w:val="false"/>
          <w:color w:val="000000"/>
          <w:sz w:val="28"/>
        </w:rPr>
        <w:t>
      2) каркасты құру ережелерін біледі;</w:t>
      </w:r>
    </w:p>
    <w:p>
      <w:pPr>
        <w:spacing w:after="0"/>
        <w:ind w:left="0"/>
        <w:jc w:val="both"/>
      </w:pPr>
      <w:r>
        <w:rPr>
          <w:rFonts w:ascii="Times New Roman"/>
          <w:b w:val="false"/>
          <w:i w:val="false"/>
          <w:color w:val="000000"/>
          <w:sz w:val="28"/>
        </w:rPr>
        <w:t>
      3) әртүрлі пластикалық материалдардың сипатын біледі;</w:t>
      </w:r>
    </w:p>
    <w:p>
      <w:pPr>
        <w:spacing w:after="0"/>
        <w:ind w:left="0"/>
        <w:jc w:val="both"/>
      </w:pPr>
      <w:r>
        <w:rPr>
          <w:rFonts w:ascii="Times New Roman"/>
          <w:b w:val="false"/>
          <w:i w:val="false"/>
          <w:color w:val="000000"/>
          <w:sz w:val="28"/>
        </w:rPr>
        <w:t>
      4) көлем мен массаны дұрыс бөлуді біледі;</w:t>
      </w:r>
    </w:p>
    <w:p>
      <w:pPr>
        <w:spacing w:after="0"/>
        <w:ind w:left="0"/>
        <w:jc w:val="both"/>
      </w:pPr>
      <w:r>
        <w:rPr>
          <w:rFonts w:ascii="Times New Roman"/>
          <w:b w:val="false"/>
          <w:i w:val="false"/>
          <w:color w:val="000000"/>
          <w:sz w:val="28"/>
        </w:rPr>
        <w:t>
      5) затты жан-жақтан көлемді түрде көре алады;</w:t>
      </w:r>
    </w:p>
    <w:p>
      <w:pPr>
        <w:spacing w:after="0"/>
        <w:ind w:left="0"/>
        <w:jc w:val="both"/>
      </w:pPr>
      <w:r>
        <w:rPr>
          <w:rFonts w:ascii="Times New Roman"/>
          <w:b w:val="false"/>
          <w:i w:val="false"/>
          <w:color w:val="000000"/>
          <w:sz w:val="28"/>
        </w:rPr>
        <w:t>
      6) қарапайым қозғалысты жеткізуде фигураның орналасуын ескере алады;</w:t>
      </w:r>
    </w:p>
    <w:p>
      <w:pPr>
        <w:spacing w:after="0"/>
        <w:ind w:left="0"/>
        <w:jc w:val="both"/>
      </w:pPr>
      <w:r>
        <w:rPr>
          <w:rFonts w:ascii="Times New Roman"/>
          <w:b w:val="false"/>
          <w:i w:val="false"/>
          <w:color w:val="000000"/>
          <w:sz w:val="28"/>
        </w:rPr>
        <w:t>
      7) адам мен жануарлардың құрылымының ерекшеліктерін жеткізуді біледі;</w:t>
      </w:r>
    </w:p>
    <w:p>
      <w:pPr>
        <w:spacing w:after="0"/>
        <w:ind w:left="0"/>
        <w:jc w:val="both"/>
      </w:pPr>
      <w:r>
        <w:rPr>
          <w:rFonts w:ascii="Times New Roman"/>
          <w:b w:val="false"/>
          <w:i w:val="false"/>
          <w:color w:val="000000"/>
          <w:sz w:val="28"/>
        </w:rPr>
        <w:t>
      8) әртүрлі пластикалық материалдармен жұмыс істеуді біледі;</w:t>
      </w:r>
    </w:p>
    <w:p>
      <w:pPr>
        <w:spacing w:after="0"/>
        <w:ind w:left="0"/>
        <w:jc w:val="both"/>
      </w:pPr>
      <w:r>
        <w:rPr>
          <w:rFonts w:ascii="Times New Roman"/>
          <w:b w:val="false"/>
          <w:i w:val="false"/>
          <w:color w:val="000000"/>
          <w:sz w:val="28"/>
        </w:rPr>
        <w:t>
      9) бедермен жұмыс істеу үшін плинтті әзірлеу дағдыларына ие болады;</w:t>
      </w:r>
    </w:p>
    <w:p>
      <w:pPr>
        <w:spacing w:after="0"/>
        <w:ind w:left="0"/>
        <w:jc w:val="both"/>
      </w:pPr>
      <w:r>
        <w:rPr>
          <w:rFonts w:ascii="Times New Roman"/>
          <w:b w:val="false"/>
          <w:i w:val="false"/>
          <w:color w:val="000000"/>
          <w:sz w:val="28"/>
        </w:rPr>
        <w:t>
      10) каркасты әзірлеу дағдыларына ие болады;</w:t>
      </w:r>
    </w:p>
    <w:p>
      <w:pPr>
        <w:spacing w:after="0"/>
        <w:ind w:left="0"/>
        <w:jc w:val="both"/>
      </w:pPr>
      <w:r>
        <w:rPr>
          <w:rFonts w:ascii="Times New Roman"/>
          <w:b w:val="false"/>
          <w:i w:val="false"/>
          <w:color w:val="000000"/>
          <w:sz w:val="28"/>
        </w:rPr>
        <w:t>
      11) натураға қарап көшірілетін элементтердің сипаттық ерекшеліктері мен пропорцияларын жеткізу дағдыларына ие болады.</w:t>
      </w:r>
    </w:p>
    <w:p>
      <w:pPr>
        <w:spacing w:after="0"/>
        <w:ind w:left="0"/>
        <w:jc w:val="both"/>
      </w:pPr>
      <w:r>
        <w:rPr>
          <w:rFonts w:ascii="Times New Roman"/>
          <w:b w:val="false"/>
          <w:i w:val="false"/>
          <w:color w:val="000000"/>
          <w:sz w:val="28"/>
        </w:rPr>
        <w:t xml:space="preserve">
      61. Он-он бір жастағы балалар үшін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бейнелеу бойынша сауат ашу негіздерін;</w:t>
      </w:r>
    </w:p>
    <w:p>
      <w:pPr>
        <w:spacing w:after="0"/>
        <w:ind w:left="0"/>
        <w:jc w:val="both"/>
      </w:pPr>
      <w:r>
        <w:rPr>
          <w:rFonts w:ascii="Times New Roman"/>
          <w:b w:val="false"/>
          <w:i w:val="false"/>
          <w:color w:val="000000"/>
          <w:sz w:val="28"/>
        </w:rPr>
        <w:t>
      2) әр түрлі көркемдік материалдармен жұмыс істеудің ерекшеліктері мен ережелерін;</w:t>
      </w:r>
    </w:p>
    <w:p>
      <w:pPr>
        <w:spacing w:after="0"/>
        <w:ind w:left="0"/>
        <w:jc w:val="both"/>
      </w:pPr>
      <w:r>
        <w:rPr>
          <w:rFonts w:ascii="Times New Roman"/>
          <w:b w:val="false"/>
          <w:i w:val="false"/>
          <w:color w:val="000000"/>
          <w:sz w:val="28"/>
        </w:rPr>
        <w:t>
      3) бейнелеу өнерінің түрлері мен жанрларын;</w:t>
      </w:r>
    </w:p>
    <w:p>
      <w:pPr>
        <w:spacing w:after="0"/>
        <w:ind w:left="0"/>
        <w:jc w:val="both"/>
      </w:pPr>
      <w:r>
        <w:rPr>
          <w:rFonts w:ascii="Times New Roman"/>
          <w:b w:val="false"/>
          <w:i w:val="false"/>
          <w:color w:val="000000"/>
          <w:sz w:val="28"/>
        </w:rPr>
        <w:t>
      4) түстану негіздерін;</w:t>
      </w:r>
    </w:p>
    <w:p>
      <w:pPr>
        <w:spacing w:after="0"/>
        <w:ind w:left="0"/>
        <w:jc w:val="both"/>
      </w:pPr>
      <w:r>
        <w:rPr>
          <w:rFonts w:ascii="Times New Roman"/>
          <w:b w:val="false"/>
          <w:i w:val="false"/>
          <w:color w:val="000000"/>
          <w:sz w:val="28"/>
        </w:rPr>
        <w:t>
      5) сызықтық және әуе перспективаларының негіздерін;</w:t>
      </w:r>
    </w:p>
    <w:p>
      <w:pPr>
        <w:spacing w:after="0"/>
        <w:ind w:left="0"/>
        <w:jc w:val="both"/>
      </w:pPr>
      <w:r>
        <w:rPr>
          <w:rFonts w:ascii="Times New Roman"/>
          <w:b w:val="false"/>
          <w:i w:val="false"/>
          <w:color w:val="000000"/>
          <w:sz w:val="28"/>
        </w:rPr>
        <w:t>
      6) композицияны құру тәсілдерін;</w:t>
      </w:r>
    </w:p>
    <w:p>
      <w:pPr>
        <w:spacing w:after="0"/>
        <w:ind w:left="0"/>
        <w:jc w:val="both"/>
      </w:pPr>
      <w:r>
        <w:rPr>
          <w:rFonts w:ascii="Times New Roman"/>
          <w:b w:val="false"/>
          <w:i w:val="false"/>
          <w:color w:val="000000"/>
          <w:sz w:val="28"/>
        </w:rPr>
        <w:t>
      7) форматтың әртүрлі түрлерін және оларды заттарды құру үшін жұмыста қолдануды;</w:t>
      </w:r>
    </w:p>
    <w:p>
      <w:pPr>
        <w:spacing w:after="0"/>
        <w:ind w:left="0"/>
        <w:jc w:val="both"/>
      </w:pPr>
      <w:r>
        <w:rPr>
          <w:rFonts w:ascii="Times New Roman"/>
          <w:b w:val="false"/>
          <w:i w:val="false"/>
          <w:color w:val="000000"/>
          <w:sz w:val="28"/>
        </w:rPr>
        <w:t>
      8) дөңгелек мүсін мен бедердің бейнелеу құралдарын біледі.</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әр түрлі көркемдік материалдармен жұмыс істеуді;</w:t>
      </w:r>
    </w:p>
    <w:p>
      <w:pPr>
        <w:spacing w:after="0"/>
        <w:ind w:left="0"/>
        <w:jc w:val="both"/>
      </w:pPr>
      <w:r>
        <w:rPr>
          <w:rFonts w:ascii="Times New Roman"/>
          <w:b w:val="false"/>
          <w:i w:val="false"/>
          <w:color w:val="000000"/>
          <w:sz w:val="28"/>
        </w:rPr>
        <w:t>
      2) тұрмыстық заттарды құруды және суретте және кескіндемеде көлемді жеткізуді;</w:t>
      </w:r>
    </w:p>
    <w:p>
      <w:pPr>
        <w:spacing w:after="0"/>
        <w:ind w:left="0"/>
        <w:jc w:val="both"/>
      </w:pPr>
      <w:r>
        <w:rPr>
          <w:rFonts w:ascii="Times New Roman"/>
          <w:b w:val="false"/>
          <w:i w:val="false"/>
          <w:color w:val="000000"/>
          <w:sz w:val="28"/>
        </w:rPr>
        <w:t>
      3) композицияның орталығын ерекшелеуді;</w:t>
      </w:r>
    </w:p>
    <w:p>
      <w:pPr>
        <w:spacing w:after="0"/>
        <w:ind w:left="0"/>
        <w:jc w:val="both"/>
      </w:pPr>
      <w:r>
        <w:rPr>
          <w:rFonts w:ascii="Times New Roman"/>
          <w:b w:val="false"/>
          <w:i w:val="false"/>
          <w:color w:val="000000"/>
          <w:sz w:val="28"/>
        </w:rPr>
        <w:t>
      4) натюрмортпен және сюжеттік композициямен жұмыс істеу кезінде сызықтық және әуе перспективаларының ережелерін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xml:space="preserve">
      1) композицияны құру; </w:t>
      </w:r>
    </w:p>
    <w:p>
      <w:pPr>
        <w:spacing w:after="0"/>
        <w:ind w:left="0"/>
        <w:jc w:val="both"/>
      </w:pPr>
      <w:r>
        <w:rPr>
          <w:rFonts w:ascii="Times New Roman"/>
          <w:b w:val="false"/>
          <w:i w:val="false"/>
          <w:color w:val="000000"/>
          <w:sz w:val="28"/>
        </w:rPr>
        <w:t xml:space="preserve">
      2) түспен жұмыс істеу; </w:t>
      </w:r>
    </w:p>
    <w:p>
      <w:pPr>
        <w:spacing w:after="0"/>
        <w:ind w:left="0"/>
        <w:jc w:val="both"/>
      </w:pPr>
      <w:r>
        <w:rPr>
          <w:rFonts w:ascii="Times New Roman"/>
          <w:b w:val="false"/>
          <w:i w:val="false"/>
          <w:color w:val="000000"/>
          <w:sz w:val="28"/>
        </w:rPr>
        <w:t xml:space="preserve">
      3) көлем мен кеңістіктікті жеткізу; </w:t>
      </w:r>
    </w:p>
    <w:p>
      <w:pPr>
        <w:spacing w:after="0"/>
        <w:ind w:left="0"/>
        <w:jc w:val="both"/>
      </w:pPr>
      <w:r>
        <w:rPr>
          <w:rFonts w:ascii="Times New Roman"/>
          <w:b w:val="false"/>
          <w:i w:val="false"/>
          <w:color w:val="000000"/>
          <w:sz w:val="28"/>
        </w:rPr>
        <w:t>
      4) бедермен жұмыс істеу үшін плинтті әзірлеу;</w:t>
      </w:r>
    </w:p>
    <w:p>
      <w:pPr>
        <w:spacing w:after="0"/>
        <w:ind w:left="0"/>
        <w:jc w:val="both"/>
      </w:pPr>
      <w:r>
        <w:rPr>
          <w:rFonts w:ascii="Times New Roman"/>
          <w:b w:val="false"/>
          <w:i w:val="false"/>
          <w:color w:val="000000"/>
          <w:sz w:val="28"/>
        </w:rPr>
        <w:t>
      5) дөңгелек мүсін жасау үшін сымдық каркасты әзірлеу;</w:t>
      </w:r>
    </w:p>
    <w:p>
      <w:pPr>
        <w:spacing w:after="0"/>
        <w:ind w:left="0"/>
        <w:jc w:val="both"/>
      </w:pPr>
      <w:r>
        <w:rPr>
          <w:rFonts w:ascii="Times New Roman"/>
          <w:b w:val="false"/>
          <w:i w:val="false"/>
          <w:color w:val="000000"/>
          <w:sz w:val="28"/>
        </w:rPr>
        <w:t>
      6) қисынды және бейнелі ойлау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63.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64.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65.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p>
      <w:pPr>
        <w:spacing w:after="0"/>
        <w:ind w:left="0"/>
        <w:jc w:val="both"/>
      </w:pPr>
      <w:bookmarkStart w:name="z58" w:id="56"/>
      <w:r>
        <w:rPr>
          <w:rFonts w:ascii="Times New Roman"/>
          <w:b w:val="false"/>
          <w:i w:val="false"/>
          <w:color w:val="000000"/>
          <w:sz w:val="28"/>
        </w:rPr>
        <w:t>
      Қазақстан Республикасы</w:t>
      </w:r>
    </w:p>
    <w:bookmarkEnd w:id="5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 және балалар өнер мектептерінің бейіндік сынып пәндері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бейіндік сынып пәндері бойынша білім беру бағдарламасы (бұдан әрі – Бағдарлама) бейіндік сынып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басты түйісу нүктесі – суреттің жазықтығына перпендикуляр (қарама-қарсы) жатқан барлық тік сызықтар түйісетін, көкжиек сызығындағы нүктені білдіретін термин;</w:t>
      </w:r>
    </w:p>
    <w:p>
      <w:pPr>
        <w:spacing w:after="0"/>
        <w:ind w:left="0"/>
        <w:jc w:val="both"/>
      </w:pPr>
      <w:r>
        <w:rPr>
          <w:rFonts w:ascii="Times New Roman"/>
          <w:b w:val="false"/>
          <w:i w:val="false"/>
          <w:color w:val="000000"/>
          <w:sz w:val="28"/>
        </w:rPr>
        <w:t>
      2) бейнелеу өнеріндегі бүрмелеу – киімдердегі және маталардағы қатпарлардың орналасуын және жалпы сипатын білдіретін термин;</w:t>
      </w:r>
    </w:p>
    <w:p>
      <w:pPr>
        <w:spacing w:after="0"/>
        <w:ind w:left="0"/>
        <w:jc w:val="both"/>
      </w:pPr>
      <w:r>
        <w:rPr>
          <w:rFonts w:ascii="Times New Roman"/>
          <w:b w:val="false"/>
          <w:i w:val="false"/>
          <w:color w:val="000000"/>
          <w:sz w:val="28"/>
        </w:rPr>
        <w:t xml:space="preserve">
      3) бейнелеу өнеріндегі көкжиек, көкжиек сызығы – сурет салушының көз деңгейін білдіретін шартты тік сызық; </w:t>
      </w:r>
    </w:p>
    <w:p>
      <w:pPr>
        <w:spacing w:after="0"/>
        <w:ind w:left="0"/>
        <w:jc w:val="both"/>
      </w:pPr>
      <w:r>
        <w:rPr>
          <w:rFonts w:ascii="Times New Roman"/>
          <w:b w:val="false"/>
          <w:i w:val="false"/>
          <w:color w:val="000000"/>
          <w:sz w:val="28"/>
        </w:rPr>
        <w:t xml:space="preserve">
      4) бейнелеу өнеріндегі жанр –жалпы ортақ тақырыптарды сипаттайтын термин; </w:t>
      </w:r>
    </w:p>
    <w:p>
      <w:pPr>
        <w:spacing w:after="0"/>
        <w:ind w:left="0"/>
        <w:jc w:val="both"/>
      </w:pPr>
      <w:r>
        <w:rPr>
          <w:rFonts w:ascii="Times New Roman"/>
          <w:b w:val="false"/>
          <w:i w:val="false"/>
          <w:color w:val="000000"/>
          <w:sz w:val="28"/>
        </w:rPr>
        <w:t>
      5) графика – бейнелеу өнерінің бұқаралық түрі, оның сипаттық ерекшелігі суреттің бір сарында орындалуы, ығни сызықтармен немесе сәуле мен көлеңкенің үйлесімімен орындалуы болып табылады;</w:t>
      </w:r>
    </w:p>
    <w:p>
      <w:pPr>
        <w:spacing w:after="0"/>
        <w:ind w:left="0"/>
        <w:jc w:val="both"/>
      </w:pPr>
      <w:r>
        <w:rPr>
          <w:rFonts w:ascii="Times New Roman"/>
          <w:b w:val="false"/>
          <w:i w:val="false"/>
          <w:color w:val="000000"/>
          <w:sz w:val="28"/>
        </w:rPr>
        <w:t>
      6) интерьер – ішкі архитектуралық формаларды бейнелеуге арналған бейнелеу өнерінің жанры;</w:t>
      </w:r>
    </w:p>
    <w:p>
      <w:pPr>
        <w:spacing w:after="0"/>
        <w:ind w:left="0"/>
        <w:jc w:val="both"/>
      </w:pPr>
      <w:r>
        <w:rPr>
          <w:rFonts w:ascii="Times New Roman"/>
          <w:b w:val="false"/>
          <w:i w:val="false"/>
          <w:color w:val="000000"/>
          <w:sz w:val="28"/>
        </w:rPr>
        <w:t>
      7) кереғарлық – екі өлшемнің қарама-қайшылығы: өлшемі, қимылы;</w:t>
      </w:r>
    </w:p>
    <w:p>
      <w:pPr>
        <w:spacing w:after="0"/>
        <w:ind w:left="0"/>
        <w:jc w:val="both"/>
      </w:pPr>
      <w:r>
        <w:rPr>
          <w:rFonts w:ascii="Times New Roman"/>
          <w:b w:val="false"/>
          <w:i w:val="false"/>
          <w:color w:val="000000"/>
          <w:sz w:val="28"/>
        </w:rPr>
        <w:t>
      8) композиция – суретшінің ойын мейлінше түсінікті және әсерлі ететін көркемдік шығарманың мақсатты құрылымы;</w:t>
      </w:r>
    </w:p>
    <w:p>
      <w:pPr>
        <w:spacing w:after="0"/>
        <w:ind w:left="0"/>
        <w:jc w:val="both"/>
      </w:pPr>
      <w:r>
        <w:rPr>
          <w:rFonts w:ascii="Times New Roman"/>
          <w:b w:val="false"/>
          <w:i w:val="false"/>
          <w:color w:val="000000"/>
          <w:sz w:val="28"/>
        </w:rPr>
        <w:t>
      9) модель – суретшіге натураның қызметін атқарған жанды және жансыз объектілер;</w:t>
      </w:r>
    </w:p>
    <w:p>
      <w:pPr>
        <w:spacing w:after="0"/>
        <w:ind w:left="0"/>
        <w:jc w:val="both"/>
      </w:pPr>
      <w:r>
        <w:rPr>
          <w:rFonts w:ascii="Times New Roman"/>
          <w:b w:val="false"/>
          <w:i w:val="false"/>
          <w:color w:val="000000"/>
          <w:sz w:val="28"/>
        </w:rPr>
        <w:t>
      10) модельдеу – сәуле мен көлеңкенің үйлесімділік градациясы арқылы заттар әлемінің көлемді-пластикалық және кеңістіктік қасиеттерін жеткізу;</w:t>
      </w:r>
    </w:p>
    <w:p>
      <w:pPr>
        <w:spacing w:after="0"/>
        <w:ind w:left="0"/>
        <w:jc w:val="both"/>
      </w:pPr>
      <w:r>
        <w:rPr>
          <w:rFonts w:ascii="Times New Roman"/>
          <w:b w:val="false"/>
          <w:i w:val="false"/>
          <w:color w:val="000000"/>
          <w:sz w:val="28"/>
        </w:rPr>
        <w:t>
      11) натура — суретін модель ретінде қарап отырып бейнелейтін өмірдегі жанды және жансыз заттар;</w:t>
      </w:r>
    </w:p>
    <w:p>
      <w:pPr>
        <w:spacing w:after="0"/>
        <w:ind w:left="0"/>
        <w:jc w:val="both"/>
      </w:pPr>
      <w:r>
        <w:rPr>
          <w:rFonts w:ascii="Times New Roman"/>
          <w:b w:val="false"/>
          <w:i w:val="false"/>
          <w:color w:val="000000"/>
          <w:sz w:val="28"/>
        </w:rPr>
        <w:t>
      12) натурщик – жұмыс кезінде суретшінің алдында бір қалыпта қозғалмай тұратын адам;</w:t>
      </w:r>
    </w:p>
    <w:p>
      <w:pPr>
        <w:spacing w:after="0"/>
        <w:ind w:left="0"/>
        <w:jc w:val="both"/>
      </w:pPr>
      <w:r>
        <w:rPr>
          <w:rFonts w:ascii="Times New Roman"/>
          <w:b w:val="false"/>
          <w:i w:val="false"/>
          <w:color w:val="000000"/>
          <w:sz w:val="28"/>
        </w:rPr>
        <w:t xml:space="preserve">
      13) натюрморт – суретшінің комозициямен құрған заттардың тобы және оларды суретте бейнелеуі; </w:t>
      </w:r>
    </w:p>
    <w:p>
      <w:pPr>
        <w:spacing w:after="0"/>
        <w:ind w:left="0"/>
        <w:jc w:val="both"/>
      </w:pPr>
      <w:r>
        <w:rPr>
          <w:rFonts w:ascii="Times New Roman"/>
          <w:b w:val="false"/>
          <w:i w:val="false"/>
          <w:color w:val="000000"/>
          <w:sz w:val="28"/>
        </w:rPr>
        <w:t xml:space="preserve">
      14) нобай – есте сақтауы бойынша немесе натураға қарап жүйрік және жылдам орындалған графикалық, кескіндемелік немесе мүсіндік бейне; </w:t>
      </w:r>
    </w:p>
    <w:p>
      <w:pPr>
        <w:spacing w:after="0"/>
        <w:ind w:left="0"/>
        <w:jc w:val="both"/>
      </w:pPr>
      <w:r>
        <w:rPr>
          <w:rFonts w:ascii="Times New Roman"/>
          <w:b w:val="false"/>
          <w:i w:val="false"/>
          <w:color w:val="000000"/>
          <w:sz w:val="28"/>
        </w:rPr>
        <w:t>
      15)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16) пейзаж – табиғатты суреттеуге арналған бейнелеу өнерінің жанры;</w:t>
      </w:r>
    </w:p>
    <w:p>
      <w:pPr>
        <w:spacing w:after="0"/>
        <w:ind w:left="0"/>
        <w:jc w:val="both"/>
      </w:pPr>
      <w:r>
        <w:rPr>
          <w:rFonts w:ascii="Times New Roman"/>
          <w:b w:val="false"/>
          <w:i w:val="false"/>
          <w:color w:val="000000"/>
          <w:sz w:val="28"/>
        </w:rPr>
        <w:t>
      17)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18) пропорции – тұтастықтың белгілі сипатына сәйкес келетін зат формаларының, бөліктерінің көлемінің қатынасы;</w:t>
      </w:r>
    </w:p>
    <w:p>
      <w:pPr>
        <w:spacing w:after="0"/>
        <w:ind w:left="0"/>
        <w:jc w:val="both"/>
      </w:pPr>
      <w:r>
        <w:rPr>
          <w:rFonts w:ascii="Times New Roman"/>
          <w:b w:val="false"/>
          <w:i w:val="false"/>
          <w:color w:val="000000"/>
          <w:sz w:val="28"/>
        </w:rPr>
        <w:t>
      19) ракурс – перспективадағы заттың немесе адамның жеке бөліктерінің қысқаруы бірден байқалатын бейне;</w:t>
      </w:r>
    </w:p>
    <w:p>
      <w:pPr>
        <w:spacing w:after="0"/>
        <w:ind w:left="0"/>
        <w:jc w:val="both"/>
      </w:pPr>
      <w:r>
        <w:rPr>
          <w:rFonts w:ascii="Times New Roman"/>
          <w:b w:val="false"/>
          <w:i w:val="false"/>
          <w:color w:val="000000"/>
          <w:sz w:val="28"/>
        </w:rPr>
        <w:t>
      20)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21) сурет технологиясындағы бекіту (фиксация, белгілеу)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22) суреттеме – мейлінше маңызды жұмыс немесе жаттығу үшін материал жинау мақсатында натураға қарап орындалатын сурет;</w:t>
      </w:r>
    </w:p>
    <w:p>
      <w:pPr>
        <w:spacing w:after="0"/>
        <w:ind w:left="0"/>
        <w:jc w:val="both"/>
      </w:pPr>
      <w:r>
        <w:rPr>
          <w:rFonts w:ascii="Times New Roman"/>
          <w:b w:val="false"/>
          <w:i w:val="false"/>
          <w:color w:val="000000"/>
          <w:sz w:val="28"/>
        </w:rPr>
        <w:t xml:space="preserve">
      23) түпнұсқа – автордың өзі ойлап тапқан және орындаған көркем шығарма; </w:t>
      </w:r>
    </w:p>
    <w:p>
      <w:pPr>
        <w:spacing w:after="0"/>
        <w:ind w:left="0"/>
        <w:jc w:val="both"/>
      </w:pPr>
      <w:r>
        <w:rPr>
          <w:rFonts w:ascii="Times New Roman"/>
          <w:b w:val="false"/>
          <w:i w:val="false"/>
          <w:color w:val="000000"/>
          <w:sz w:val="28"/>
        </w:rPr>
        <w:t>
      24)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25)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xml:space="preserve">
      3. Бағдарламаның мақсаты: көркемдік білім алуға, білім алушылардың шығармашылық қабілеттерін дамытуға, оларды бейнелеу өнері саласында кәсіби білім беру бағдарламаларын іске асыратын оқу орындарына оқуға түсуге дайындауға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негіздерін терең және мақсатты оқыту;</w:t>
      </w:r>
    </w:p>
    <w:p>
      <w:pPr>
        <w:spacing w:after="0"/>
        <w:ind w:left="0"/>
        <w:jc w:val="both"/>
      </w:pPr>
      <w:r>
        <w:rPr>
          <w:rFonts w:ascii="Times New Roman"/>
          <w:b w:val="false"/>
          <w:i w:val="false"/>
          <w:color w:val="000000"/>
          <w:sz w:val="28"/>
        </w:rPr>
        <w:t>
      2) сурет техникасын, сурет салу тәртібін, заттар мен кеңістікті бейнелеу дағдыларын игеру;</w:t>
      </w:r>
    </w:p>
    <w:p>
      <w:pPr>
        <w:spacing w:after="0"/>
        <w:ind w:left="0"/>
        <w:jc w:val="both"/>
      </w:pPr>
      <w:r>
        <w:rPr>
          <w:rFonts w:ascii="Times New Roman"/>
          <w:b w:val="false"/>
          <w:i w:val="false"/>
          <w:color w:val="000000"/>
          <w:sz w:val="28"/>
        </w:rPr>
        <w:t>
      3) майлы кескіндеме техникасын меңгеру;</w:t>
      </w:r>
    </w:p>
    <w:p>
      <w:pPr>
        <w:spacing w:after="0"/>
        <w:ind w:left="0"/>
        <w:jc w:val="both"/>
      </w:pPr>
      <w:r>
        <w:rPr>
          <w:rFonts w:ascii="Times New Roman"/>
          <w:b w:val="false"/>
          <w:i w:val="false"/>
          <w:color w:val="000000"/>
          <w:sz w:val="28"/>
        </w:rPr>
        <w:t>
      4) өндірістік графика негіздерін меңгеру;</w:t>
      </w:r>
    </w:p>
    <w:p>
      <w:pPr>
        <w:spacing w:after="0"/>
        <w:ind w:left="0"/>
        <w:jc w:val="both"/>
      </w:pPr>
      <w:r>
        <w:rPr>
          <w:rFonts w:ascii="Times New Roman"/>
          <w:b w:val="false"/>
          <w:i w:val="false"/>
          <w:color w:val="000000"/>
          <w:sz w:val="28"/>
        </w:rPr>
        <w:t>
      5) компьютерлік графика және дизайн негіздерін үйрену;</w:t>
      </w:r>
    </w:p>
    <w:p>
      <w:pPr>
        <w:spacing w:after="0"/>
        <w:ind w:left="0"/>
        <w:jc w:val="both"/>
      </w:pPr>
      <w:r>
        <w:rPr>
          <w:rFonts w:ascii="Times New Roman"/>
          <w:b w:val="false"/>
          <w:i w:val="false"/>
          <w:color w:val="000000"/>
          <w:sz w:val="28"/>
        </w:rPr>
        <w:t>
      6) функционалдық сауаттылықтың қажетті деңгейіне қол жеткізу.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xml:space="preserve">
      1) бейнелеу өнерінің құралдары арқылы шығармашылық қабілеттерін дамыту; </w:t>
      </w:r>
    </w:p>
    <w:p>
      <w:pPr>
        <w:spacing w:after="0"/>
        <w:ind w:left="0"/>
        <w:jc w:val="both"/>
      </w:pPr>
      <w:r>
        <w:rPr>
          <w:rFonts w:ascii="Times New Roman"/>
          <w:b w:val="false"/>
          <w:i w:val="false"/>
          <w:color w:val="000000"/>
          <w:sz w:val="28"/>
        </w:rPr>
        <w:t>
      2) шығармашылық елесті, кеңістіктік ойлауды, эстетикалық сезімін және әсемділікті түсінуін дамыту;</w:t>
      </w:r>
    </w:p>
    <w:p>
      <w:pPr>
        <w:spacing w:after="0"/>
        <w:ind w:left="0"/>
        <w:jc w:val="both"/>
      </w:pPr>
      <w:r>
        <w:rPr>
          <w:rFonts w:ascii="Times New Roman"/>
          <w:b w:val="false"/>
          <w:i w:val="false"/>
          <w:color w:val="000000"/>
          <w:sz w:val="28"/>
        </w:rPr>
        <w:t>
      3) көркемдік талғам мен бағалау өлшемдерін рухани-адмгершілік және эстетикалық идеалдар мәнмәтінінде қалыптастыру;</w:t>
      </w:r>
    </w:p>
    <w:p>
      <w:pPr>
        <w:spacing w:after="0"/>
        <w:ind w:left="0"/>
        <w:jc w:val="both"/>
      </w:pPr>
      <w:r>
        <w:rPr>
          <w:rFonts w:ascii="Times New Roman"/>
          <w:b w:val="false"/>
          <w:i w:val="false"/>
          <w:color w:val="000000"/>
          <w:sz w:val="28"/>
        </w:rPr>
        <w:t>
       4) мектеп ортасын эстетикалық ұйымдастыру және безендіру үшін әр түрлі көркемдік материалдармен және құралдармен практикалық жұмыстың негізгі мәдениетін меңгеру;</w:t>
      </w:r>
    </w:p>
    <w:p>
      <w:pPr>
        <w:spacing w:after="0"/>
        <w:ind w:left="0"/>
        <w:jc w:val="both"/>
      </w:pPr>
      <w:r>
        <w:rPr>
          <w:rFonts w:ascii="Times New Roman"/>
          <w:b w:val="false"/>
          <w:i w:val="false"/>
          <w:color w:val="000000"/>
          <w:sz w:val="28"/>
        </w:rPr>
        <w:t>
      5) білім алушылардың танымдық қызметін ынталандыру.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көркемдік мәдениетке араластыру; </w:t>
      </w:r>
    </w:p>
    <w:p>
      <w:pPr>
        <w:spacing w:after="0"/>
        <w:ind w:left="0"/>
        <w:jc w:val="both"/>
      </w:pPr>
      <w:r>
        <w:rPr>
          <w:rFonts w:ascii="Times New Roman"/>
          <w:b w:val="false"/>
          <w:i w:val="false"/>
          <w:color w:val="000000"/>
          <w:sz w:val="28"/>
        </w:rPr>
        <w:t>
      2) кәсіби өзін өзі анықтауы;</w:t>
      </w:r>
    </w:p>
    <w:p>
      <w:pPr>
        <w:spacing w:after="0"/>
        <w:ind w:left="0"/>
        <w:jc w:val="both"/>
      </w:pPr>
      <w:r>
        <w:rPr>
          <w:rFonts w:ascii="Times New Roman"/>
          <w:b w:val="false"/>
          <w:i w:val="false"/>
          <w:color w:val="000000"/>
          <w:sz w:val="28"/>
        </w:rPr>
        <w:t>
      3) араласудың әлеуметтік ортасын құру;</w:t>
      </w:r>
    </w:p>
    <w:p>
      <w:pPr>
        <w:spacing w:after="0"/>
        <w:ind w:left="0"/>
        <w:jc w:val="both"/>
      </w:pPr>
      <w:r>
        <w:rPr>
          <w:rFonts w:ascii="Times New Roman"/>
          <w:b w:val="false"/>
          <w:i w:val="false"/>
          <w:color w:val="000000"/>
          <w:sz w:val="28"/>
        </w:rPr>
        <w:t>
      4) ел мәдениетінің тарихына құрметті тәрбиелеу.</w:t>
      </w:r>
    </w:p>
    <w:p>
      <w:pPr>
        <w:spacing w:after="0"/>
        <w:ind w:left="0"/>
        <w:jc w:val="both"/>
      </w:pPr>
      <w:r>
        <w:rPr>
          <w:rFonts w:ascii="Times New Roman"/>
          <w:b w:val="false"/>
          <w:i w:val="false"/>
          <w:color w:val="000000"/>
          <w:sz w:val="28"/>
        </w:rPr>
        <w:t>
      5. Бағдарламаны меңгеру мерзімі – бір жыл. "Сурет", "Кескіндеме", "Композиция", "Компьютерлік графика" пәндері бойынша апталық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–8 адамнан кем емес және 15 адамнан артық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Оқу-шығармашылық мақсат пен міндеттерді құру "Сурет", "Кескіндеме", "Композиция", "Компьютерлік графика"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w:t>
      </w:r>
    </w:p>
    <w:p>
      <w:pPr>
        <w:spacing w:after="0"/>
        <w:ind w:left="0"/>
        <w:jc w:val="both"/>
      </w:pPr>
      <w:r>
        <w:rPr>
          <w:rFonts w:ascii="Times New Roman"/>
          <w:b w:val="false"/>
          <w:i w:val="false"/>
          <w:color w:val="000000"/>
          <w:sz w:val="28"/>
        </w:rPr>
        <w:t>
      35. Бейіндік сыныпта білім алушының кескіндеме мәдениеті мен техникалық дағдыларының белгілі деңгейі бекітіледі. Кескіндемемен жұмыста педагог басты назарды натурамен жұмыс істеудегі композицияның рөліне аударады.</w:t>
      </w:r>
    </w:p>
    <w:p>
      <w:pPr>
        <w:spacing w:after="0"/>
        <w:ind w:left="0"/>
        <w:jc w:val="both"/>
      </w:pPr>
      <w:r>
        <w:rPr>
          <w:rFonts w:ascii="Times New Roman"/>
          <w:b w:val="false"/>
          <w:i w:val="false"/>
          <w:color w:val="000000"/>
          <w:sz w:val="28"/>
        </w:rPr>
        <w:t xml:space="preserve">
      36. "Сурет", "Кескіндеме", "Композиция", "Компьютерлік графика" пәндерінің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46. Бағдарламаны іске асыруды оқыту пәнінің бейініне сәйкес келетін арнайы кәсіби (орта және жоғары) білімі бар педагогикалық кадрлар қамтамасыз етеді.</w:t>
      </w:r>
    </w:p>
    <w:p>
      <w:pPr>
        <w:spacing w:after="0"/>
        <w:ind w:left="0"/>
        <w:jc w:val="both"/>
      </w:pPr>
      <w:r>
        <w:rPr>
          <w:rFonts w:ascii="Times New Roman"/>
          <w:b w:val="false"/>
          <w:i w:val="false"/>
          <w:color w:val="000000"/>
          <w:sz w:val="28"/>
        </w:rPr>
        <w:t xml:space="preserve">
      37. "Сурет" Бағдарламасының мақсаты: бейнелеу сауаты негіздерін оқуға,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38.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терминдерді меңгеру;</w:t>
      </w:r>
    </w:p>
    <w:p>
      <w:pPr>
        <w:spacing w:after="0"/>
        <w:ind w:left="0"/>
        <w:jc w:val="both"/>
      </w:pPr>
      <w:r>
        <w:rPr>
          <w:rFonts w:ascii="Times New Roman"/>
          <w:b w:val="false"/>
          <w:i w:val="false"/>
          <w:color w:val="000000"/>
          <w:sz w:val="28"/>
        </w:rPr>
        <w:t>
      2) гипстік капительді, гипстен жасалған геометриялық денелерді, фоны бар және заттары тон бойынша қойылған натюрмортты меңгеру;</w:t>
      </w:r>
    </w:p>
    <w:p>
      <w:pPr>
        <w:spacing w:after="0"/>
        <w:ind w:left="0"/>
        <w:jc w:val="both"/>
      </w:pPr>
      <w:r>
        <w:rPr>
          <w:rFonts w:ascii="Times New Roman"/>
          <w:b w:val="false"/>
          <w:i w:val="false"/>
          <w:color w:val="000000"/>
          <w:sz w:val="28"/>
        </w:rPr>
        <w:t xml:space="preserve">
      3) гипсті геометриялық денелерді салу білімін, білігін және дағдыларын бекіту; </w:t>
      </w:r>
    </w:p>
    <w:p>
      <w:pPr>
        <w:spacing w:after="0"/>
        <w:ind w:left="0"/>
        <w:jc w:val="both"/>
      </w:pPr>
      <w:r>
        <w:rPr>
          <w:rFonts w:ascii="Times New Roman"/>
          <w:b w:val="false"/>
          <w:i w:val="false"/>
          <w:color w:val="000000"/>
          <w:sz w:val="28"/>
        </w:rPr>
        <w:t>
      4) адамның бас сүйегін бірнеше қырынан, гипсті адамның бас сүйегін, адамның гипсті анатомиялық фигурасын, адамның анатомиялық басын суреттеуді меңгеру;</w:t>
      </w:r>
    </w:p>
    <w:p>
      <w:pPr>
        <w:spacing w:after="0"/>
        <w:ind w:left="0"/>
        <w:jc w:val="both"/>
      </w:pPr>
      <w:r>
        <w:rPr>
          <w:rFonts w:ascii="Times New Roman"/>
          <w:b w:val="false"/>
          <w:i w:val="false"/>
          <w:color w:val="000000"/>
          <w:sz w:val="28"/>
        </w:rPr>
        <w:t>
      5) көлемді, форманы, заттардың нақты конструкциясын, олардың орналасқан планын анықтап материалдылығын, фактурасын жеткізу дағдылары қалыптасады;</w:t>
      </w:r>
    </w:p>
    <w:p>
      <w:pPr>
        <w:spacing w:after="0"/>
        <w:ind w:left="0"/>
        <w:jc w:val="both"/>
      </w:pPr>
      <w:r>
        <w:rPr>
          <w:rFonts w:ascii="Times New Roman"/>
          <w:b w:val="false"/>
          <w:i w:val="false"/>
          <w:color w:val="000000"/>
          <w:sz w:val="28"/>
        </w:rPr>
        <w:t>
      6) натураға қарап және есте сақтауы бойынша қоршаған әлемнің заттарын графикалық құралдармен сауатты бейнелеу білігін дамыту;</w:t>
      </w:r>
    </w:p>
    <w:p>
      <w:pPr>
        <w:spacing w:after="0"/>
        <w:ind w:left="0"/>
        <w:jc w:val="both"/>
      </w:pPr>
      <w:r>
        <w:rPr>
          <w:rFonts w:ascii="Times New Roman"/>
          <w:b w:val="false"/>
          <w:i w:val="false"/>
          <w:color w:val="000000"/>
          <w:sz w:val="28"/>
        </w:rPr>
        <w:t>
      7) техникалық және шығармашылық міндеттерді шешу негізінде суретте көркем бейнені құру білігін қалыптастыру;</w:t>
      </w:r>
    </w:p>
    <w:p>
      <w:pPr>
        <w:spacing w:after="0"/>
        <w:ind w:left="0"/>
        <w:jc w:val="both"/>
      </w:pPr>
      <w:r>
        <w:rPr>
          <w:rFonts w:ascii="Times New Roman"/>
          <w:b w:val="false"/>
          <w:i w:val="false"/>
          <w:color w:val="000000"/>
          <w:sz w:val="28"/>
        </w:rPr>
        <w:t>
      8) дайындама материалдармен жұмыс істеу дағдысын алу: нобайлармен, суреттемелермен, эскиздермен.</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көркемдік-бейнелі ойлауды, көру арқылы есте сақтау жадын, кеңістікті елестетуді, бейнелеу қабілеттерін дамыту;</w:t>
      </w:r>
    </w:p>
    <w:p>
      <w:pPr>
        <w:spacing w:after="0"/>
        <w:ind w:left="0"/>
        <w:jc w:val="both"/>
      </w:pPr>
      <w:r>
        <w:rPr>
          <w:rFonts w:ascii="Times New Roman"/>
          <w:b w:val="false"/>
          <w:i w:val="false"/>
          <w:color w:val="000000"/>
          <w:sz w:val="28"/>
        </w:rPr>
        <w:t>
      2)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3) қоршаған ортаның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4) суретті суретшінің шығармашылық, дизайнерлік жұмысының шығармашылық қызметі негізінде қарастырып, оған деген байсалды көзқарасты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xml:space="preserve">
      2) эстетикалық және көркемдік талғамды тәрбиелеу; </w:t>
      </w:r>
    </w:p>
    <w:p>
      <w:pPr>
        <w:spacing w:after="0"/>
        <w:ind w:left="0"/>
        <w:jc w:val="both"/>
      </w:pPr>
      <w:r>
        <w:rPr>
          <w:rFonts w:ascii="Times New Roman"/>
          <w:b w:val="false"/>
          <w:i w:val="false"/>
          <w:color w:val="000000"/>
          <w:sz w:val="28"/>
        </w:rPr>
        <w:t>
      3) рухани дамыған тұлғаны тәрбиелеу, мәдениет құндылықтарына сүйіспеншілік пен құрметті қалыптастыру.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"Сурет" пәнінің Бағдарлама талаптары:</w:t>
      </w:r>
    </w:p>
    <w:p>
      <w:pPr>
        <w:spacing w:after="0"/>
        <w:ind w:left="0"/>
        <w:jc w:val="both"/>
      </w:pPr>
      <w:r>
        <w:rPr>
          <w:rFonts w:ascii="Times New Roman"/>
          <w:b w:val="false"/>
          <w:i w:val="false"/>
          <w:color w:val="000000"/>
          <w:sz w:val="28"/>
        </w:rPr>
        <w:t>
      1) адамның бас сүйегін, адамның гипсті бас сүйегін, адамның гипсті анатомиялық фигурасын, натурщик ер адамның жартылай жалаңаш фигурасын салу дағдылары қалыптасады;</w:t>
      </w:r>
    </w:p>
    <w:p>
      <w:pPr>
        <w:spacing w:after="0"/>
        <w:ind w:left="0"/>
        <w:jc w:val="both"/>
      </w:pPr>
      <w:r>
        <w:rPr>
          <w:rFonts w:ascii="Times New Roman"/>
          <w:b w:val="false"/>
          <w:i w:val="false"/>
          <w:color w:val="000000"/>
          <w:sz w:val="28"/>
        </w:rPr>
        <w:t>
      2) білім алушы перспективадағы қарапайым көлемді формаларды салуды, фоны бар және заттар тонға бөлінген гипсті геометриялық денелерден тұратын натюрмортты салуды игереді, гипсті геометриялық денелдерді, гипсті капителилерді салу бойынша білімі, білігі және дағдылары бекітіледі.</w:t>
      </w:r>
    </w:p>
    <w:p>
      <w:pPr>
        <w:spacing w:after="0"/>
        <w:ind w:left="0"/>
        <w:jc w:val="both"/>
      </w:pPr>
      <w:r>
        <w:rPr>
          <w:rFonts w:ascii="Times New Roman"/>
          <w:b w:val="false"/>
          <w:i w:val="false"/>
          <w:color w:val="000000"/>
          <w:sz w:val="28"/>
        </w:rPr>
        <w:t xml:space="preserve">
      40. "Сурет"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Перспективадағы сызықтар мен жазықтықтарды бейнелеу (натураға қарап жұмыс істеу). Көкжиек сызығын және параллель түзулердің қиылысу нүктесін анықтау бойынша жаттығулар. </w:t>
      </w:r>
    </w:p>
    <w:p>
      <w:pPr>
        <w:spacing w:after="0"/>
        <w:ind w:left="0"/>
        <w:jc w:val="both"/>
      </w:pPr>
      <w:r>
        <w:rPr>
          <w:rFonts w:ascii="Times New Roman"/>
          <w:b w:val="false"/>
          <w:i w:val="false"/>
          <w:color w:val="000000"/>
          <w:sz w:val="28"/>
        </w:rPr>
        <w:t xml:space="preserve">
      2-тақырып. Қарапайым көлемді формаларды перспективада бейнелеу. Натурамен жұмыс істеу. Ортаңғы және бұрыштық перспективаның әртүрлі қалыптарында геометриялық денелерді көз деңгейінде үйлестіріп құру. Ортаңғы және бұрыштық перспективаның әртүрлі қалыптарында геометриялық денелерді көз деңгейінен төмен үйлестіріп құру. Ортаңғы және бұрыштық перспективаның әртүрлі қалыптарында геометриялық денелерді көз деңгейінен жоғары үйлестіріп құру. </w:t>
      </w:r>
    </w:p>
    <w:p>
      <w:pPr>
        <w:spacing w:after="0"/>
        <w:ind w:left="0"/>
        <w:jc w:val="both"/>
      </w:pPr>
      <w:r>
        <w:rPr>
          <w:rFonts w:ascii="Times New Roman"/>
          <w:b w:val="false"/>
          <w:i w:val="false"/>
          <w:color w:val="000000"/>
          <w:sz w:val="28"/>
        </w:rPr>
        <w:t xml:space="preserve">
      3-тақырып. Фонын және заттарды тонға бөле отырып гипсті геометриялық денелерден тұратын натюрмортты салу. Гипсті геометриялық денелерді салу білімін, білігін және дағдыларын бекіту. Заттардың бейнелерін парақ бетінде үйлестіру, форматты таңдау. Суретте перспективаның негізгі ережелерін қолдану. Заттарды жазықтықта сауатты үйлестіру. Сұр фон. Жарық жоғарыдан бір жақ қырынан түсірілген. </w:t>
      </w:r>
    </w:p>
    <w:p>
      <w:pPr>
        <w:spacing w:after="0"/>
        <w:ind w:left="0"/>
        <w:jc w:val="both"/>
      </w:pPr>
      <w:r>
        <w:rPr>
          <w:rFonts w:ascii="Times New Roman"/>
          <w:b w:val="false"/>
          <w:i w:val="false"/>
          <w:color w:val="000000"/>
          <w:sz w:val="28"/>
        </w:rPr>
        <w:t xml:space="preserve">
      4-тақырып. Гипсті капителиді салу (ионикалық, дорикалық ордер). Форманы сәл ғана сәуле мен көлеңкенің үйлесімділігін қоланып құрастыру. </w:t>
      </w:r>
    </w:p>
    <w:p>
      <w:pPr>
        <w:spacing w:after="0"/>
        <w:ind w:left="0"/>
        <w:jc w:val="both"/>
      </w:pPr>
      <w:r>
        <w:rPr>
          <w:rFonts w:ascii="Times New Roman"/>
          <w:b w:val="false"/>
          <w:i w:val="false"/>
          <w:color w:val="000000"/>
          <w:sz w:val="28"/>
        </w:rPr>
        <w:t xml:space="preserve">
      5-тақырып. Көздің деңгейінде адамның бас сүйегін екі қырынан салу. Бас сүйектің пластикалық ерекшеліктері. Бас сүйек перспективасы және үш деңгейлігі, конструкциялық ерекшеліктері. Алдыңғы жақтың және қырдың жазықтығы. Пропорция және симметриялық. Бейнені парақ бетінде үйлестіру. Адамның бас сүйегін бірнеше қырынан салу. Сызықтық – конструктивтік құрылым. </w:t>
      </w:r>
    </w:p>
    <w:p>
      <w:pPr>
        <w:spacing w:after="0"/>
        <w:ind w:left="0"/>
        <w:jc w:val="both"/>
      </w:pPr>
      <w:r>
        <w:rPr>
          <w:rFonts w:ascii="Times New Roman"/>
          <w:b w:val="false"/>
          <w:i w:val="false"/>
          <w:color w:val="000000"/>
          <w:sz w:val="28"/>
        </w:rPr>
        <w:t xml:space="preserve">
      6-тақырып. Адамның анатомиялық бас сүйегінің суреттемесі (экорше) немесе адамның бас сүйегінің анатомиялық кестесімен жұмыс. Сызықтық – конструктивтік құрылым. </w:t>
      </w:r>
    </w:p>
    <w:p>
      <w:pPr>
        <w:spacing w:after="0"/>
        <w:ind w:left="0"/>
        <w:jc w:val="both"/>
      </w:pPr>
      <w:r>
        <w:rPr>
          <w:rFonts w:ascii="Times New Roman"/>
          <w:b w:val="false"/>
          <w:i w:val="false"/>
          <w:color w:val="000000"/>
          <w:sz w:val="28"/>
        </w:rPr>
        <w:t xml:space="preserve">
      7-тақырып. Адамның гипсті бас сүйегін салу. Сызықты – бастың жалпы формасы жеңіл ғана сәуле мен көлеңкенің үйлесімділігімен модельденген конструктивтік құрылымы. </w:t>
      </w:r>
    </w:p>
    <w:p>
      <w:pPr>
        <w:spacing w:after="0"/>
        <w:ind w:left="0"/>
        <w:jc w:val="both"/>
      </w:pPr>
      <w:r>
        <w:rPr>
          <w:rFonts w:ascii="Times New Roman"/>
          <w:b w:val="false"/>
          <w:i w:val="false"/>
          <w:color w:val="000000"/>
          <w:sz w:val="28"/>
        </w:rPr>
        <w:t>
      8-тақырып. Адамның бас сүйегінің құрылысымен, адам фигурасының бұлшы еттік құрылысымен танысу, анатомиялық кестелермен жұмыс.</w:t>
      </w:r>
    </w:p>
    <w:p>
      <w:pPr>
        <w:spacing w:after="0"/>
        <w:ind w:left="0"/>
        <w:jc w:val="both"/>
      </w:pPr>
      <w:r>
        <w:rPr>
          <w:rFonts w:ascii="Times New Roman"/>
          <w:b w:val="false"/>
          <w:i w:val="false"/>
          <w:color w:val="000000"/>
          <w:sz w:val="28"/>
        </w:rPr>
        <w:t>
      9-тақырып. Адамның гипсті анатомиялық фигурасын салу.</w:t>
      </w:r>
    </w:p>
    <w:p>
      <w:pPr>
        <w:spacing w:after="0"/>
        <w:ind w:left="0"/>
        <w:jc w:val="both"/>
      </w:pPr>
      <w:r>
        <w:rPr>
          <w:rFonts w:ascii="Times New Roman"/>
          <w:b w:val="false"/>
          <w:i w:val="false"/>
          <w:color w:val="000000"/>
          <w:sz w:val="28"/>
        </w:rPr>
        <w:t>
      10-тақырып. Адамның гипсті фигурасын салу (Венераның кеуде мүсіні).</w:t>
      </w:r>
    </w:p>
    <w:p>
      <w:pPr>
        <w:spacing w:after="0"/>
        <w:ind w:left="0"/>
        <w:jc w:val="both"/>
      </w:pPr>
      <w:r>
        <w:rPr>
          <w:rFonts w:ascii="Times New Roman"/>
          <w:b w:val="false"/>
          <w:i w:val="false"/>
          <w:color w:val="000000"/>
          <w:sz w:val="28"/>
        </w:rPr>
        <w:t>
      11-тақырып. Қол білектерінің гипсті көшірмелерін салу.</w:t>
      </w:r>
    </w:p>
    <w:p>
      <w:pPr>
        <w:spacing w:after="0"/>
        <w:ind w:left="0"/>
        <w:jc w:val="both"/>
      </w:pPr>
      <w:r>
        <w:rPr>
          <w:rFonts w:ascii="Times New Roman"/>
          <w:b w:val="false"/>
          <w:i w:val="false"/>
          <w:color w:val="000000"/>
          <w:sz w:val="28"/>
        </w:rPr>
        <w:t>
      12-тақырып. Табандардың гипсті көшірмелерін жасау.</w:t>
      </w:r>
    </w:p>
    <w:p>
      <w:pPr>
        <w:spacing w:after="0"/>
        <w:ind w:left="0"/>
        <w:jc w:val="both"/>
      </w:pPr>
      <w:r>
        <w:rPr>
          <w:rFonts w:ascii="Times New Roman"/>
          <w:b w:val="false"/>
          <w:i w:val="false"/>
          <w:color w:val="000000"/>
          <w:sz w:val="28"/>
        </w:rPr>
        <w:t>
      13-тақырып. Натурщик ер адамның жартылай жалаңаш фигурасын салу.</w:t>
      </w:r>
    </w:p>
    <w:p>
      <w:pPr>
        <w:spacing w:after="0"/>
        <w:ind w:left="0"/>
        <w:jc w:val="both"/>
      </w:pPr>
      <w:r>
        <w:rPr>
          <w:rFonts w:ascii="Times New Roman"/>
          <w:b w:val="false"/>
          <w:i w:val="false"/>
          <w:color w:val="000000"/>
          <w:sz w:val="28"/>
        </w:rPr>
        <w:t xml:space="preserve">
      15-тақырып. Емтихан жұмысы. "Адамның қолдарымен жартылай фигурасы" этюд. </w:t>
      </w:r>
    </w:p>
    <w:p>
      <w:pPr>
        <w:spacing w:after="0"/>
        <w:ind w:left="0"/>
        <w:jc w:val="both"/>
      </w:pPr>
      <w:r>
        <w:rPr>
          <w:rFonts w:ascii="Times New Roman"/>
          <w:b w:val="false"/>
          <w:i w:val="false"/>
          <w:color w:val="000000"/>
          <w:sz w:val="28"/>
        </w:rPr>
        <w:t>
      41. "Сурет"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сызықтың, тонның, формалардың пластикасының, суретте дақтар мен штрихтарды салу ерекшеліктерін біледі;</w:t>
      </w:r>
    </w:p>
    <w:p>
      <w:pPr>
        <w:spacing w:after="0"/>
        <w:ind w:left="0"/>
        <w:jc w:val="both"/>
      </w:pPr>
      <w:r>
        <w:rPr>
          <w:rFonts w:ascii="Times New Roman"/>
          <w:b w:val="false"/>
          <w:i w:val="false"/>
          <w:color w:val="000000"/>
          <w:sz w:val="28"/>
        </w:rPr>
        <w:t>
      2) түстік үйлесімділік пен колориттің заңдылықтарын біледі;</w:t>
      </w:r>
    </w:p>
    <w:p>
      <w:pPr>
        <w:spacing w:after="0"/>
        <w:ind w:left="0"/>
        <w:jc w:val="both"/>
      </w:pPr>
      <w:r>
        <w:rPr>
          <w:rFonts w:ascii="Times New Roman"/>
          <w:b w:val="false"/>
          <w:i w:val="false"/>
          <w:color w:val="000000"/>
          <w:sz w:val="28"/>
        </w:rPr>
        <w:t>
      3) материалда жұмыс істеудің түрлі техникаларын біледі;</w:t>
      </w:r>
    </w:p>
    <w:p>
      <w:pPr>
        <w:spacing w:after="0"/>
        <w:ind w:left="0"/>
        <w:jc w:val="both"/>
      </w:pPr>
      <w:r>
        <w:rPr>
          <w:rFonts w:ascii="Times New Roman"/>
          <w:b w:val="false"/>
          <w:i w:val="false"/>
          <w:color w:val="000000"/>
          <w:sz w:val="28"/>
        </w:rPr>
        <w:t>
      4) заттардың формасын, пропорциясын, көлемдерін жеткізу, сәуле мен көлеңкенің үйлесімділігін, перспективалар мен кеңістіктік қатынастарды қолдану дағдыларына ие болады;</w:t>
      </w:r>
    </w:p>
    <w:p>
      <w:pPr>
        <w:spacing w:after="0"/>
        <w:ind w:left="0"/>
        <w:jc w:val="both"/>
      </w:pPr>
      <w:r>
        <w:rPr>
          <w:rFonts w:ascii="Times New Roman"/>
          <w:b w:val="false"/>
          <w:i w:val="false"/>
          <w:color w:val="000000"/>
          <w:sz w:val="28"/>
        </w:rPr>
        <w:t>
      5) түспен жұмыс істеу, кеңістіктік-әуе ортасы жағдайындағы түстік қатынастарды жеткізу дағдыларына ие болады;</w:t>
      </w:r>
    </w:p>
    <w:p>
      <w:pPr>
        <w:spacing w:after="0"/>
        <w:ind w:left="0"/>
        <w:jc w:val="both"/>
      </w:pPr>
      <w:r>
        <w:rPr>
          <w:rFonts w:ascii="Times New Roman"/>
          <w:b w:val="false"/>
          <w:i w:val="false"/>
          <w:color w:val="000000"/>
          <w:sz w:val="28"/>
        </w:rPr>
        <w:t>
      6) есте сақтауы бойынша натурамен жұмыс істей алады;</w:t>
      </w:r>
    </w:p>
    <w:p>
      <w:pPr>
        <w:spacing w:after="0"/>
        <w:ind w:left="0"/>
        <w:jc w:val="both"/>
      </w:pPr>
      <w:r>
        <w:rPr>
          <w:rFonts w:ascii="Times New Roman"/>
          <w:b w:val="false"/>
          <w:i w:val="false"/>
          <w:color w:val="000000"/>
          <w:sz w:val="28"/>
        </w:rPr>
        <w:t>
      7) пропорцияларды және сәуле мен көлеңкенің үйлесімділік қатынасын анықтай алады;</w:t>
      </w:r>
    </w:p>
    <w:p>
      <w:pPr>
        <w:spacing w:after="0"/>
        <w:ind w:left="0"/>
        <w:jc w:val="both"/>
      </w:pPr>
      <w:r>
        <w:rPr>
          <w:rFonts w:ascii="Times New Roman"/>
          <w:b w:val="false"/>
          <w:i w:val="false"/>
          <w:color w:val="000000"/>
          <w:sz w:val="28"/>
        </w:rPr>
        <w:t>
      8) бейнеленетін заттар мен беттердің фактурасын жеткізе алады;</w:t>
      </w:r>
    </w:p>
    <w:p>
      <w:pPr>
        <w:spacing w:after="0"/>
        <w:ind w:left="0"/>
        <w:jc w:val="both"/>
      </w:pPr>
      <w:r>
        <w:rPr>
          <w:rFonts w:ascii="Times New Roman"/>
          <w:b w:val="false"/>
          <w:i w:val="false"/>
          <w:color w:val="000000"/>
          <w:sz w:val="28"/>
        </w:rPr>
        <w:t>
      9) сызықтық және әуе перспективалары бойынша білімін қолдана алады;</w:t>
      </w:r>
    </w:p>
    <w:p>
      <w:pPr>
        <w:spacing w:after="0"/>
        <w:ind w:left="0"/>
        <w:jc w:val="both"/>
      </w:pPr>
      <w:r>
        <w:rPr>
          <w:rFonts w:ascii="Times New Roman"/>
          <w:b w:val="false"/>
          <w:i w:val="false"/>
          <w:color w:val="000000"/>
          <w:sz w:val="28"/>
        </w:rPr>
        <w:t>
      10) қойылым мен бейненің жалпы тондық құрылымын талдай алады;</w:t>
      </w:r>
    </w:p>
    <w:p>
      <w:pPr>
        <w:spacing w:after="0"/>
        <w:ind w:left="0"/>
        <w:jc w:val="both"/>
      </w:pPr>
      <w:r>
        <w:rPr>
          <w:rFonts w:ascii="Times New Roman"/>
          <w:b w:val="false"/>
          <w:i w:val="false"/>
          <w:color w:val="000000"/>
          <w:sz w:val="28"/>
        </w:rPr>
        <w:t>
      11) маталардың негізгі түрлері мен қатпарларының формаларын модельдеу қағидаттарын біледі;</w:t>
      </w:r>
    </w:p>
    <w:p>
      <w:pPr>
        <w:spacing w:after="0"/>
        <w:ind w:left="0"/>
        <w:jc w:val="both"/>
      </w:pPr>
      <w:r>
        <w:rPr>
          <w:rFonts w:ascii="Times New Roman"/>
          <w:b w:val="false"/>
          <w:i w:val="false"/>
          <w:color w:val="000000"/>
          <w:sz w:val="28"/>
        </w:rPr>
        <w:t>
      12) форма мен кеңістіктікті қабылдау дағдыларын меңгереді;</w:t>
      </w:r>
    </w:p>
    <w:p>
      <w:pPr>
        <w:spacing w:after="0"/>
        <w:ind w:left="0"/>
        <w:jc w:val="both"/>
      </w:pPr>
      <w:r>
        <w:rPr>
          <w:rFonts w:ascii="Times New Roman"/>
          <w:b w:val="false"/>
          <w:i w:val="false"/>
          <w:color w:val="000000"/>
          <w:sz w:val="28"/>
        </w:rPr>
        <w:t>
      13) адамның басын сала алады;</w:t>
      </w:r>
    </w:p>
    <w:p>
      <w:pPr>
        <w:spacing w:after="0"/>
        <w:ind w:left="0"/>
        <w:jc w:val="both"/>
      </w:pPr>
      <w:r>
        <w:rPr>
          <w:rFonts w:ascii="Times New Roman"/>
          <w:b w:val="false"/>
          <w:i w:val="false"/>
          <w:color w:val="000000"/>
          <w:sz w:val="28"/>
        </w:rPr>
        <w:t>
      14) киімдегі адамның фигурасын сала алады;</w:t>
      </w:r>
    </w:p>
    <w:p>
      <w:pPr>
        <w:spacing w:after="0"/>
        <w:ind w:left="0"/>
        <w:jc w:val="both"/>
      </w:pPr>
      <w:r>
        <w:rPr>
          <w:rFonts w:ascii="Times New Roman"/>
          <w:b w:val="false"/>
          <w:i w:val="false"/>
          <w:color w:val="000000"/>
          <w:sz w:val="28"/>
        </w:rPr>
        <w:t>
      15) заттың бөлшектерінің конструкциясын және заттың материалдылығын жеткізе алады;</w:t>
      </w:r>
    </w:p>
    <w:p>
      <w:pPr>
        <w:spacing w:after="0"/>
        <w:ind w:left="0"/>
        <w:jc w:val="both"/>
      </w:pPr>
      <w:r>
        <w:rPr>
          <w:rFonts w:ascii="Times New Roman"/>
          <w:b w:val="false"/>
          <w:i w:val="false"/>
          <w:color w:val="000000"/>
          <w:sz w:val="28"/>
        </w:rPr>
        <w:t>
      16) қалыптасқан дағдылары негізінде күрделендірілген кеңістіктік шешімде қойылымдарды бейнелей алады;</w:t>
      </w:r>
    </w:p>
    <w:p>
      <w:pPr>
        <w:spacing w:after="0"/>
        <w:ind w:left="0"/>
        <w:jc w:val="both"/>
      </w:pPr>
      <w:r>
        <w:rPr>
          <w:rFonts w:ascii="Times New Roman"/>
          <w:b w:val="false"/>
          <w:i w:val="false"/>
          <w:color w:val="000000"/>
          <w:sz w:val="28"/>
        </w:rPr>
        <w:t>
      17) заттардың әсемдігін көре алады, суретте өзінің эмоциялық көзқарасын жеткізе алады;</w:t>
      </w:r>
    </w:p>
    <w:p>
      <w:pPr>
        <w:spacing w:after="0"/>
        <w:ind w:left="0"/>
        <w:jc w:val="both"/>
      </w:pPr>
      <w:r>
        <w:rPr>
          <w:rFonts w:ascii="Times New Roman"/>
          <w:b w:val="false"/>
          <w:i w:val="false"/>
          <w:color w:val="000000"/>
          <w:sz w:val="28"/>
        </w:rPr>
        <w:t>
      18) қойылымның көркемдік-графикалық бейнесін құру үшін өзінің ойын іске асыра алады.</w:t>
      </w:r>
    </w:p>
    <w:p>
      <w:pPr>
        <w:spacing w:after="0"/>
        <w:ind w:left="0"/>
        <w:jc w:val="both"/>
      </w:pPr>
      <w:r>
        <w:rPr>
          <w:rFonts w:ascii="Times New Roman"/>
          <w:b w:val="false"/>
          <w:i w:val="false"/>
          <w:color w:val="000000"/>
          <w:sz w:val="28"/>
        </w:rPr>
        <w:t xml:space="preserve">
      42. "Кескіндеме" Бағдарламасының мақсаты: кескіндемелік сауат білімін және практикалық дағдыларын алуға,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43.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кескіндемені майлы бояулармен орындау техникасын, мастихин қолданылатын кескіндеме техникасын меңгеру;</w:t>
      </w:r>
    </w:p>
    <w:p>
      <w:pPr>
        <w:spacing w:after="0"/>
        <w:ind w:left="0"/>
        <w:jc w:val="both"/>
      </w:pPr>
      <w:r>
        <w:rPr>
          <w:rFonts w:ascii="Times New Roman"/>
          <w:b w:val="false"/>
          <w:i w:val="false"/>
          <w:color w:val="000000"/>
          <w:sz w:val="28"/>
        </w:rPr>
        <w:t>
      2) натюрмортта заттардың материалдылығын жеткізудің практикалық дағдыларын меңгеру;</w:t>
      </w:r>
    </w:p>
    <w:p>
      <w:pPr>
        <w:spacing w:after="0"/>
        <w:ind w:left="0"/>
        <w:jc w:val="both"/>
      </w:pPr>
      <w:r>
        <w:rPr>
          <w:rFonts w:ascii="Times New Roman"/>
          <w:b w:val="false"/>
          <w:i w:val="false"/>
          <w:color w:val="000000"/>
          <w:sz w:val="28"/>
        </w:rPr>
        <w:t>
      3) қиғаш сызықтардан құралған тұрмыстық заттардан натюрмортты салуды меңгеру;</w:t>
      </w:r>
    </w:p>
    <w:p>
      <w:pPr>
        <w:spacing w:after="0"/>
        <w:ind w:left="0"/>
        <w:jc w:val="both"/>
      </w:pPr>
      <w:r>
        <w:rPr>
          <w:rFonts w:ascii="Times New Roman"/>
          <w:b w:val="false"/>
          <w:i w:val="false"/>
          <w:color w:val="000000"/>
          <w:sz w:val="28"/>
        </w:rPr>
        <w:t>
      5) натюрмортты адамның гипсті басынан, натурщиктің иық тұсынан бастап басының этюдін, "Венераның" кеуде мүсіні бейнеленген тақырыптық натюрмортты салуды меңгереді.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жеке ой-өрісін және бейнелеу техникалық тәсілдерінде бағдарлана алу білігін дамыту;</w:t>
      </w:r>
    </w:p>
    <w:p>
      <w:pPr>
        <w:spacing w:after="0"/>
        <w:ind w:left="0"/>
        <w:jc w:val="both"/>
      </w:pPr>
      <w:r>
        <w:rPr>
          <w:rFonts w:ascii="Times New Roman"/>
          <w:b w:val="false"/>
          <w:i w:val="false"/>
          <w:color w:val="000000"/>
          <w:sz w:val="28"/>
        </w:rPr>
        <w:t>
      2) түс арқылы кеңістік пен форманы жеткізу білімін, білігін және дағдыларын қалыптастыру;</w:t>
      </w:r>
    </w:p>
    <w:p>
      <w:pPr>
        <w:spacing w:after="0"/>
        <w:ind w:left="0"/>
        <w:jc w:val="both"/>
      </w:pPr>
      <w:r>
        <w:rPr>
          <w:rFonts w:ascii="Times New Roman"/>
          <w:b w:val="false"/>
          <w:i w:val="false"/>
          <w:color w:val="000000"/>
          <w:sz w:val="28"/>
        </w:rPr>
        <w:t>
      3) заттардың түстік және тондық қатынастарының кереғарлығын бейнелеу дағдыларын бекіту;</w:t>
      </w:r>
    </w:p>
    <w:p>
      <w:pPr>
        <w:spacing w:after="0"/>
        <w:ind w:left="0"/>
        <w:jc w:val="both"/>
      </w:pPr>
      <w:r>
        <w:rPr>
          <w:rFonts w:ascii="Times New Roman"/>
          <w:b w:val="false"/>
          <w:i w:val="false"/>
          <w:color w:val="000000"/>
          <w:sz w:val="28"/>
        </w:rPr>
        <w:t xml:space="preserve">
      4) эстетикалық қабілеттерін және табиғаттағы және өмірдегі әсемдікті қабылдау қажеттіліктерін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талғамды және көркемдік қызметке деген шығармашылық көзқарасты тәрбиелеу;</w:t>
      </w:r>
    </w:p>
    <w:p>
      <w:pPr>
        <w:spacing w:after="0"/>
        <w:ind w:left="0"/>
        <w:jc w:val="both"/>
      </w:pPr>
      <w:r>
        <w:rPr>
          <w:rFonts w:ascii="Times New Roman"/>
          <w:b w:val="false"/>
          <w:i w:val="false"/>
          <w:color w:val="000000"/>
          <w:sz w:val="28"/>
        </w:rPr>
        <w:t>
      2) көркемдік мәдениеттің әлемдік және отандық үздік үлгілері негізінде тұлғаны дамыту;</w:t>
      </w:r>
    </w:p>
    <w:p>
      <w:pPr>
        <w:spacing w:after="0"/>
        <w:ind w:left="0"/>
        <w:jc w:val="both"/>
      </w:pPr>
      <w:r>
        <w:rPr>
          <w:rFonts w:ascii="Times New Roman"/>
          <w:b w:val="false"/>
          <w:i w:val="false"/>
          <w:color w:val="000000"/>
          <w:sz w:val="28"/>
        </w:rPr>
        <w:t>
      3) білім алушының шығармашылық маңыздануы және кәсіби бағдарлануы.</w:t>
      </w:r>
    </w:p>
    <w:p>
      <w:pPr>
        <w:spacing w:after="0"/>
        <w:ind w:left="0"/>
        <w:jc w:val="both"/>
      </w:pPr>
      <w:r>
        <w:rPr>
          <w:rFonts w:ascii="Times New Roman"/>
          <w:b w:val="false"/>
          <w:i w:val="false"/>
          <w:color w:val="000000"/>
          <w:sz w:val="28"/>
        </w:rPr>
        <w:t>
      44. "Кескіндеме" пәнінің Бағдарлама талаптары:</w:t>
      </w:r>
    </w:p>
    <w:p>
      <w:pPr>
        <w:spacing w:after="0"/>
        <w:ind w:left="0"/>
        <w:jc w:val="both"/>
      </w:pPr>
      <w:r>
        <w:rPr>
          <w:rFonts w:ascii="Times New Roman"/>
          <w:b w:val="false"/>
          <w:i w:val="false"/>
          <w:color w:val="000000"/>
          <w:sz w:val="28"/>
        </w:rPr>
        <w:t>
      1) орындауға қойылатын талаптардың жоғарылығымен натюрмортті орындау,, натюморттардың тақырыптық сипаты болады және үстелдегі немесе едендегі қатпарланған матаның фонына қойылады, қойлымдардағы заттардың саны төртке дейін ұзартылады;</w:t>
      </w:r>
    </w:p>
    <w:p>
      <w:pPr>
        <w:spacing w:after="0"/>
        <w:ind w:left="0"/>
        <w:jc w:val="both"/>
      </w:pPr>
      <w:r>
        <w:rPr>
          <w:rFonts w:ascii="Times New Roman"/>
          <w:b w:val="false"/>
          <w:i w:val="false"/>
          <w:color w:val="000000"/>
          <w:sz w:val="28"/>
        </w:rPr>
        <w:t>
      2) кеңістіктік қатынасты, қойылымның жарығын ескеріп, заттардың көлемі мен материалдылығын жеткізуде макималды аяқталғандықты талап етіледі;</w:t>
      </w:r>
    </w:p>
    <w:p>
      <w:pPr>
        <w:spacing w:after="0"/>
        <w:ind w:left="0"/>
        <w:jc w:val="both"/>
      </w:pPr>
      <w:r>
        <w:rPr>
          <w:rFonts w:ascii="Times New Roman"/>
          <w:b w:val="false"/>
          <w:i w:val="false"/>
          <w:color w:val="000000"/>
          <w:sz w:val="28"/>
        </w:rPr>
        <w:t>
      3) түс арқылы заттардың сапалы сипаттарын жеткізу білігін, түсті сауатты басқару, натюрморттағы кеңістік пен тереңдікті шешу қалыптасады.</w:t>
      </w:r>
    </w:p>
    <w:p>
      <w:pPr>
        <w:spacing w:after="0"/>
        <w:ind w:left="0"/>
        <w:jc w:val="both"/>
      </w:pPr>
      <w:r>
        <w:rPr>
          <w:rFonts w:ascii="Times New Roman"/>
          <w:b w:val="false"/>
          <w:i w:val="false"/>
          <w:color w:val="000000"/>
          <w:sz w:val="28"/>
        </w:rPr>
        <w:t>
      45.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Майлы кескіндеменің материалдары және техникасы. Майлы бояуларды араластыру бойынша жаттығулар және бояуды жағу техникасы: қара-ақ қоспалар (гризайль); негізгі түстерден алынатын қоспалар.</w:t>
      </w:r>
    </w:p>
    <w:p>
      <w:pPr>
        <w:spacing w:after="0"/>
        <w:ind w:left="0"/>
        <w:jc w:val="both"/>
      </w:pPr>
      <w:r>
        <w:rPr>
          <w:rFonts w:ascii="Times New Roman"/>
          <w:b w:val="false"/>
          <w:i w:val="false"/>
          <w:color w:val="000000"/>
          <w:sz w:val="28"/>
        </w:rPr>
        <w:t xml:space="preserve">
      2-тақырып. Гризайль (май) техникасында формасы және бояуы қарапайым екі-үш заттан құратын натюрморттың этюді. </w:t>
      </w:r>
    </w:p>
    <w:p>
      <w:pPr>
        <w:spacing w:after="0"/>
        <w:ind w:left="0"/>
        <w:jc w:val="both"/>
      </w:pPr>
      <w:r>
        <w:rPr>
          <w:rFonts w:ascii="Times New Roman"/>
          <w:b w:val="false"/>
          <w:i w:val="false"/>
          <w:color w:val="000000"/>
          <w:sz w:val="28"/>
        </w:rPr>
        <w:t>
      3-тақырып. Әртүрлі материалдардан жасалған заттардан тұратын натюрмортының этюді: ағаш, шыны, метал, гипс және сол сияқты. Әртүрлі қалыптағы екі-үш этюд. Материал: май, кенеп, картон, қылқаламдар, мастихин.</w:t>
      </w:r>
    </w:p>
    <w:p>
      <w:pPr>
        <w:spacing w:after="0"/>
        <w:ind w:left="0"/>
        <w:jc w:val="both"/>
      </w:pPr>
      <w:r>
        <w:rPr>
          <w:rFonts w:ascii="Times New Roman"/>
          <w:b w:val="false"/>
          <w:i w:val="false"/>
          <w:color w:val="000000"/>
          <w:sz w:val="28"/>
        </w:rPr>
        <w:t xml:space="preserve">
      4-тақырып. Формасы мен материалы бойынша әртүрлі, бейтарап фондағы түстері бойынша кереғар үш-төрт заттан тұратын натюрморт. Форматы 40х50. Материалы: май, кенеп, картон, қылқаламдар. </w:t>
      </w:r>
    </w:p>
    <w:p>
      <w:pPr>
        <w:spacing w:after="0"/>
        <w:ind w:left="0"/>
        <w:jc w:val="both"/>
      </w:pPr>
      <w:r>
        <w:rPr>
          <w:rFonts w:ascii="Times New Roman"/>
          <w:b w:val="false"/>
          <w:i w:val="false"/>
          <w:color w:val="000000"/>
          <w:sz w:val="28"/>
        </w:rPr>
        <w:t xml:space="preserve">
      5-тақырып. Мастихинмен жұмыс істеу техникасын зерделеу. Мастихин техникасында жаттығуларды орындау (алма, саптыаяқ және сол сияқты), А 4 (11 формат) форматы. Кенеп, картон. </w:t>
      </w:r>
    </w:p>
    <w:p>
      <w:pPr>
        <w:spacing w:after="0"/>
        <w:ind w:left="0"/>
        <w:jc w:val="both"/>
      </w:pPr>
      <w:r>
        <w:rPr>
          <w:rFonts w:ascii="Times New Roman"/>
          <w:b w:val="false"/>
          <w:i w:val="false"/>
          <w:color w:val="000000"/>
          <w:sz w:val="28"/>
        </w:rPr>
        <w:t>
      6-тақырып. Мастихинмен жеңіл формадағы қарапайым заттардан құрылған натюрморт, 2-3 мата, А4 форматы (11 формат). Кенеп, картон.</w:t>
      </w:r>
    </w:p>
    <w:p>
      <w:pPr>
        <w:spacing w:after="0"/>
        <w:ind w:left="0"/>
        <w:jc w:val="both"/>
      </w:pPr>
      <w:r>
        <w:rPr>
          <w:rFonts w:ascii="Times New Roman"/>
          <w:b w:val="false"/>
          <w:i w:val="false"/>
          <w:color w:val="000000"/>
          <w:sz w:val="28"/>
        </w:rPr>
        <w:t xml:space="preserve">
      7-тақырып. Мастихинмен орындалған ұлттық стильдегі натюрморт. Форматы 40х50 см, май, мастихин, кенеп, картон. </w:t>
      </w:r>
    </w:p>
    <w:p>
      <w:pPr>
        <w:spacing w:after="0"/>
        <w:ind w:left="0"/>
        <w:jc w:val="both"/>
      </w:pPr>
      <w:r>
        <w:rPr>
          <w:rFonts w:ascii="Times New Roman"/>
          <w:b w:val="false"/>
          <w:i w:val="false"/>
          <w:color w:val="000000"/>
          <w:sz w:val="28"/>
        </w:rPr>
        <w:t xml:space="preserve">
      8-тақырып. Белгілі түстегі кереғар фонда орналасқан 2-3 заттан тұратын гипсті бас пен бетперде натюрморты. Форматы 50х60. Материалы: май, кенеп, қылқалам, мастихин. </w:t>
      </w:r>
    </w:p>
    <w:p>
      <w:pPr>
        <w:spacing w:after="0"/>
        <w:ind w:left="0"/>
        <w:jc w:val="both"/>
      </w:pPr>
      <w:r>
        <w:rPr>
          <w:rFonts w:ascii="Times New Roman"/>
          <w:b w:val="false"/>
          <w:i w:val="false"/>
          <w:color w:val="000000"/>
          <w:sz w:val="28"/>
        </w:rPr>
        <w:t xml:space="preserve">
      9-тақырып. Натущиктің иық белдеуіне дейінгі бастың этюді (гризайль). Өлшемі 30х40, 12 форматы, май. </w:t>
      </w:r>
    </w:p>
    <w:p>
      <w:pPr>
        <w:spacing w:after="0"/>
        <w:ind w:left="0"/>
        <w:jc w:val="both"/>
      </w:pPr>
      <w:r>
        <w:rPr>
          <w:rFonts w:ascii="Times New Roman"/>
          <w:b w:val="false"/>
          <w:i w:val="false"/>
          <w:color w:val="000000"/>
          <w:sz w:val="28"/>
        </w:rPr>
        <w:t xml:space="preserve">
      10-тақырып. "Венераның" кеуде мүсіні бейнеленген тақырыптық натюрморт (интерьердегі өнердің бұйымдары). Өлшемі 50х60, кенеп, май. </w:t>
      </w:r>
    </w:p>
    <w:p>
      <w:pPr>
        <w:spacing w:after="0"/>
        <w:ind w:left="0"/>
        <w:jc w:val="both"/>
      </w:pPr>
      <w:r>
        <w:rPr>
          <w:rFonts w:ascii="Times New Roman"/>
          <w:b w:val="false"/>
          <w:i w:val="false"/>
          <w:color w:val="000000"/>
          <w:sz w:val="28"/>
        </w:rPr>
        <w:t>
      11-тақырып. Ұлттық костюмдегі фигруа (этюд) немесе тақырыптық қойылым. Өлшемі 55х65 см, картон немесе кенеп, май.</w:t>
      </w:r>
    </w:p>
    <w:p>
      <w:pPr>
        <w:spacing w:after="0"/>
        <w:ind w:left="0"/>
        <w:jc w:val="both"/>
      </w:pPr>
      <w:r>
        <w:rPr>
          <w:rFonts w:ascii="Times New Roman"/>
          <w:b w:val="false"/>
          <w:i w:val="false"/>
          <w:color w:val="000000"/>
          <w:sz w:val="28"/>
        </w:rPr>
        <w:t xml:space="preserve">
      12-тақырып. Емтихан жұмысы: натюрморт. Өлшемі 55x65, кенеп, май. </w:t>
      </w:r>
    </w:p>
    <w:p>
      <w:pPr>
        <w:spacing w:after="0"/>
        <w:ind w:left="0"/>
        <w:jc w:val="both"/>
      </w:pPr>
      <w:r>
        <w:rPr>
          <w:rFonts w:ascii="Times New Roman"/>
          <w:b w:val="false"/>
          <w:i w:val="false"/>
          <w:color w:val="000000"/>
          <w:sz w:val="28"/>
        </w:rPr>
        <w:t>
      46.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гризайль техникасында формасы және реңкі қарапайым екі-үш заттан тұратын натюрморттың этюдін сала алады; </w:t>
      </w:r>
    </w:p>
    <w:p>
      <w:pPr>
        <w:spacing w:after="0"/>
        <w:ind w:left="0"/>
        <w:jc w:val="both"/>
      </w:pPr>
      <w:r>
        <w:rPr>
          <w:rFonts w:ascii="Times New Roman"/>
          <w:b w:val="false"/>
          <w:i w:val="false"/>
          <w:color w:val="000000"/>
          <w:sz w:val="28"/>
        </w:rPr>
        <w:t>
      2) әртүрлі материалдардан жасалған екі-үш, үш-төрт заттан тұратын натюрморттың этюдін, әртүрлі қалыпта орнасқан этюдтерді сала алады;</w:t>
      </w:r>
    </w:p>
    <w:p>
      <w:pPr>
        <w:spacing w:after="0"/>
        <w:ind w:left="0"/>
        <w:jc w:val="both"/>
      </w:pPr>
      <w:r>
        <w:rPr>
          <w:rFonts w:ascii="Times New Roman"/>
          <w:b w:val="false"/>
          <w:i w:val="false"/>
          <w:color w:val="000000"/>
          <w:sz w:val="28"/>
        </w:rPr>
        <w:t>
      3) формасы және материалы бойынша әртүрлі, бейтарап фондағы түсі бойынша кереғар үш-төрт заттан тұратын натюрмортты сала алады;</w:t>
      </w:r>
    </w:p>
    <w:p>
      <w:pPr>
        <w:spacing w:after="0"/>
        <w:ind w:left="0"/>
        <w:jc w:val="both"/>
      </w:pPr>
      <w:r>
        <w:rPr>
          <w:rFonts w:ascii="Times New Roman"/>
          <w:b w:val="false"/>
          <w:i w:val="false"/>
          <w:color w:val="000000"/>
          <w:sz w:val="28"/>
        </w:rPr>
        <w:t>
      4) заттардың фактурасын жеткізу үшін қылқаламдарды және мастихинді қолдана алады;</w:t>
      </w:r>
    </w:p>
    <w:p>
      <w:pPr>
        <w:spacing w:after="0"/>
        <w:ind w:left="0"/>
        <w:jc w:val="both"/>
      </w:pPr>
      <w:r>
        <w:rPr>
          <w:rFonts w:ascii="Times New Roman"/>
          <w:b w:val="false"/>
          <w:i w:val="false"/>
          <w:color w:val="000000"/>
          <w:sz w:val="28"/>
        </w:rPr>
        <w:t>
      5) мастихинмен жеңіл формадағы қарапайым заттардан тұратын натюрмортты, ұлттық нақыштағы натюрмортты сала алады;</w:t>
      </w:r>
    </w:p>
    <w:p>
      <w:pPr>
        <w:spacing w:after="0"/>
        <w:ind w:left="0"/>
        <w:jc w:val="both"/>
      </w:pPr>
      <w:r>
        <w:rPr>
          <w:rFonts w:ascii="Times New Roman"/>
          <w:b w:val="false"/>
          <w:i w:val="false"/>
          <w:color w:val="000000"/>
          <w:sz w:val="28"/>
        </w:rPr>
        <w:t>
      6) майлы кескіндеменің технологиясын, техникасын, кескіндеме жұмыс істеудің ретін (алғашқы бояулардан аяқтау кезеңіне дейін) біледі;</w:t>
      </w:r>
    </w:p>
    <w:p>
      <w:pPr>
        <w:spacing w:after="0"/>
        <w:ind w:left="0"/>
        <w:jc w:val="both"/>
      </w:pPr>
      <w:r>
        <w:rPr>
          <w:rFonts w:ascii="Times New Roman"/>
          <w:b w:val="false"/>
          <w:i w:val="false"/>
          <w:color w:val="000000"/>
          <w:sz w:val="28"/>
        </w:rPr>
        <w:t>
      7) күрделі түстерді алу үшін бояуларды механикалық араластыру дағдыларына ие болады;</w:t>
      </w:r>
    </w:p>
    <w:p>
      <w:pPr>
        <w:spacing w:after="0"/>
        <w:ind w:left="0"/>
        <w:jc w:val="both"/>
      </w:pPr>
      <w:r>
        <w:rPr>
          <w:rFonts w:ascii="Times New Roman"/>
          <w:b w:val="false"/>
          <w:i w:val="false"/>
          <w:color w:val="000000"/>
          <w:sz w:val="28"/>
        </w:rPr>
        <w:t>
      8) кескіндемелік шығармаларды колориттік тұрғыда талдай алады;</w:t>
      </w:r>
    </w:p>
    <w:p>
      <w:pPr>
        <w:spacing w:after="0"/>
        <w:ind w:left="0"/>
        <w:jc w:val="both"/>
      </w:pPr>
      <w:r>
        <w:rPr>
          <w:rFonts w:ascii="Times New Roman"/>
          <w:b w:val="false"/>
          <w:i w:val="false"/>
          <w:color w:val="000000"/>
          <w:sz w:val="28"/>
        </w:rPr>
        <w:t>
      9) акварельді және гуашь бояуларымен, түрлі түсті қарындаштармен немесе пастельмен натураға қарап, есте сақтау жады бойынша және елестетіп сала алады;</w:t>
      </w:r>
    </w:p>
    <w:p>
      <w:pPr>
        <w:spacing w:after="0"/>
        <w:ind w:left="0"/>
        <w:jc w:val="both"/>
      </w:pPr>
      <w:r>
        <w:rPr>
          <w:rFonts w:ascii="Times New Roman"/>
          <w:b w:val="false"/>
          <w:i w:val="false"/>
          <w:color w:val="000000"/>
          <w:sz w:val="28"/>
        </w:rPr>
        <w:t>
      10) сәуле мен көлеңкенің үйлесімділігі арқылы заттардың формаларының сипаттық ерекшеліктерін жеткізе алады және түстің жарықтың түсуіне байланысты болатындығын түсінеді;</w:t>
      </w:r>
    </w:p>
    <w:p>
      <w:pPr>
        <w:spacing w:after="0"/>
        <w:ind w:left="0"/>
        <w:jc w:val="both"/>
      </w:pPr>
      <w:r>
        <w:rPr>
          <w:rFonts w:ascii="Times New Roman"/>
          <w:b w:val="false"/>
          <w:i w:val="false"/>
          <w:color w:val="000000"/>
          <w:sz w:val="28"/>
        </w:rPr>
        <w:t>
      11) кескіндемедегі колориттік тұтастыққа қол жеткізе алады;</w:t>
      </w:r>
    </w:p>
    <w:p>
      <w:pPr>
        <w:spacing w:after="0"/>
        <w:ind w:left="0"/>
        <w:jc w:val="both"/>
      </w:pPr>
      <w:r>
        <w:rPr>
          <w:rFonts w:ascii="Times New Roman"/>
          <w:b w:val="false"/>
          <w:i w:val="false"/>
          <w:color w:val="000000"/>
          <w:sz w:val="28"/>
        </w:rPr>
        <w:t>
      12) композицияның, түстанудың, сызықтық және әуе перспективаларының заңдарын қолдану бойынша дағдыларға ие болады;</w:t>
      </w:r>
    </w:p>
    <w:p>
      <w:pPr>
        <w:spacing w:after="0"/>
        <w:ind w:left="0"/>
        <w:jc w:val="both"/>
      </w:pPr>
      <w:r>
        <w:rPr>
          <w:rFonts w:ascii="Times New Roman"/>
          <w:b w:val="false"/>
          <w:i w:val="false"/>
          <w:color w:val="000000"/>
          <w:sz w:val="28"/>
        </w:rPr>
        <w:t>
      13) шығармашылық жұмыстарда бейнелі және кескіндемелі-пластикалық шешімдерді аша алады;</w:t>
      </w:r>
    </w:p>
    <w:p>
      <w:pPr>
        <w:spacing w:after="0"/>
        <w:ind w:left="0"/>
        <w:jc w:val="both"/>
      </w:pPr>
      <w:r>
        <w:rPr>
          <w:rFonts w:ascii="Times New Roman"/>
          <w:b w:val="false"/>
          <w:i w:val="false"/>
          <w:color w:val="000000"/>
          <w:sz w:val="28"/>
        </w:rPr>
        <w:t>
      14) сурет пен кескіндеменің бейнелеу-мәнерлік құралдарын қолдана алады;</w:t>
      </w:r>
    </w:p>
    <w:p>
      <w:pPr>
        <w:spacing w:after="0"/>
        <w:ind w:left="0"/>
        <w:jc w:val="both"/>
      </w:pPr>
      <w:r>
        <w:rPr>
          <w:rFonts w:ascii="Times New Roman"/>
          <w:b w:val="false"/>
          <w:i w:val="false"/>
          <w:color w:val="000000"/>
          <w:sz w:val="28"/>
        </w:rPr>
        <w:t>
      15) әртүрлі көркемдік материалдар мен техниканы қолданады.</w:t>
      </w:r>
    </w:p>
    <w:p>
      <w:pPr>
        <w:spacing w:after="0"/>
        <w:ind w:left="0"/>
        <w:jc w:val="both"/>
      </w:pPr>
      <w:r>
        <w:rPr>
          <w:rFonts w:ascii="Times New Roman"/>
          <w:b w:val="false"/>
          <w:i w:val="false"/>
          <w:color w:val="000000"/>
          <w:sz w:val="28"/>
        </w:rPr>
        <w:t xml:space="preserve">
      47. "Композиция" Бағдарламасының мақсаты: композицияның дәстүрлі базалық заңдарын үйрету арқылы білім алушы тұлғасының көркем-эстетикалық дамуына жағдай жасау. </w:t>
      </w:r>
    </w:p>
    <w:p>
      <w:pPr>
        <w:spacing w:after="0"/>
        <w:ind w:left="0"/>
        <w:jc w:val="both"/>
      </w:pPr>
      <w:r>
        <w:rPr>
          <w:rFonts w:ascii="Times New Roman"/>
          <w:b w:val="false"/>
          <w:i w:val="false"/>
          <w:color w:val="000000"/>
          <w:sz w:val="28"/>
        </w:rPr>
        <w:t>
      48.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қаріппен, эскизделген қаріппен, әріп элементтерімен, жазбалармен, қаріпке қойылатын негізгі талаптармен танысу;</w:t>
      </w:r>
    </w:p>
    <w:p>
      <w:pPr>
        <w:spacing w:after="0"/>
        <w:ind w:left="0"/>
        <w:jc w:val="both"/>
      </w:pPr>
      <w:r>
        <w:rPr>
          <w:rFonts w:ascii="Times New Roman"/>
          <w:b w:val="false"/>
          <w:i w:val="false"/>
          <w:color w:val="000000"/>
          <w:sz w:val="28"/>
        </w:rPr>
        <w:t>
      2) кітап графикасымен, қаріптік композицияны қолданып мұқабаның эскизін, иллюстарциялық-қаріптік плакаттың эскизін құрумен танысу;</w:t>
      </w:r>
    </w:p>
    <w:p>
      <w:pPr>
        <w:spacing w:after="0"/>
        <w:ind w:left="0"/>
        <w:jc w:val="both"/>
      </w:pPr>
      <w:r>
        <w:rPr>
          <w:rFonts w:ascii="Times New Roman"/>
          <w:b w:val="false"/>
          <w:i w:val="false"/>
          <w:color w:val="000000"/>
          <w:sz w:val="28"/>
        </w:rPr>
        <w:t>
      3) композицияның негізгі элементтері, көркем форманы құру заңдылықтары туралы білімді кеңейту;</w:t>
      </w:r>
    </w:p>
    <w:p>
      <w:pPr>
        <w:spacing w:after="0"/>
        <w:ind w:left="0"/>
        <w:jc w:val="both"/>
      </w:pPr>
      <w:r>
        <w:rPr>
          <w:rFonts w:ascii="Times New Roman"/>
          <w:b w:val="false"/>
          <w:i w:val="false"/>
          <w:color w:val="000000"/>
          <w:sz w:val="28"/>
        </w:rPr>
        <w:t>
      4) дайындама материалдарды жинау және жүйелеу қағидаттарына және шығармашылық ойды іске асыруда оларды қолдануға оқыту;</w:t>
      </w:r>
    </w:p>
    <w:p>
      <w:pPr>
        <w:spacing w:after="0"/>
        <w:ind w:left="0"/>
        <w:jc w:val="both"/>
      </w:pPr>
      <w:r>
        <w:rPr>
          <w:rFonts w:ascii="Times New Roman"/>
          <w:b w:val="false"/>
          <w:i w:val="false"/>
          <w:color w:val="000000"/>
          <w:sz w:val="28"/>
        </w:rPr>
        <w:t>
      5) композиция бойынша жұмыс істеу дағдыларын меңгеру;</w:t>
      </w:r>
    </w:p>
    <w:p>
      <w:pPr>
        <w:spacing w:after="0"/>
        <w:ind w:left="0"/>
        <w:jc w:val="both"/>
      </w:pPr>
      <w:r>
        <w:rPr>
          <w:rFonts w:ascii="Times New Roman"/>
          <w:b w:val="false"/>
          <w:i w:val="false"/>
          <w:color w:val="000000"/>
          <w:sz w:val="28"/>
        </w:rPr>
        <w:t>
      6) композициялық жұмыстарда композицияның мәнерлік құралдары арқылы алған білідерін қолдану: ритм, сызықтар, сұлба, үндестілік, үндестілік пластикасы, түс, кереғарлық;</w:t>
      </w:r>
    </w:p>
    <w:p>
      <w:pPr>
        <w:spacing w:after="0"/>
        <w:ind w:left="0"/>
        <w:jc w:val="both"/>
      </w:pPr>
      <w:r>
        <w:rPr>
          <w:rFonts w:ascii="Times New Roman"/>
          <w:b w:val="false"/>
          <w:i w:val="false"/>
          <w:color w:val="000000"/>
          <w:sz w:val="28"/>
        </w:rPr>
        <w:t>
      7) кескіндеменің құралдарын, кескіндеменің бейнелеу-мәнерлік мүмкіндіктерін қолдану дағдыларын меңгеру;</w:t>
      </w:r>
    </w:p>
    <w:p>
      <w:pPr>
        <w:spacing w:after="0"/>
        <w:ind w:left="0"/>
        <w:jc w:val="both"/>
      </w:pPr>
      <w:r>
        <w:rPr>
          <w:rFonts w:ascii="Times New Roman"/>
          <w:b w:val="false"/>
          <w:i w:val="false"/>
          <w:color w:val="000000"/>
          <w:sz w:val="28"/>
        </w:rPr>
        <w:t>
      8) әр шығармашылық міндетке кескіндемелік-пластикалық шешімдерді таба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елестетуді, қиялды, көркемдік байқампаздықты, дербестікті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әртүрлі техникада әр түрлі материалдармен жұмыс істеу техникасын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 қабылдау сезімін тәрбиелеу;</w:t>
      </w:r>
    </w:p>
    <w:p>
      <w:pPr>
        <w:spacing w:after="0"/>
        <w:ind w:left="0"/>
        <w:jc w:val="both"/>
      </w:pPr>
      <w:r>
        <w:rPr>
          <w:rFonts w:ascii="Times New Roman"/>
          <w:b w:val="false"/>
          <w:i w:val="false"/>
          <w:color w:val="000000"/>
          <w:sz w:val="28"/>
        </w:rPr>
        <w:t>
      2) көркемдік талғамды және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4) өзін өзі анықтауда және болашақ мамандықты таңдауда психологиялық көмек көрсету.</w:t>
      </w:r>
    </w:p>
    <w:p>
      <w:pPr>
        <w:spacing w:after="0"/>
        <w:ind w:left="0"/>
        <w:jc w:val="both"/>
      </w:pPr>
      <w:r>
        <w:rPr>
          <w:rFonts w:ascii="Times New Roman"/>
          <w:b w:val="false"/>
          <w:i w:val="false"/>
          <w:color w:val="000000"/>
          <w:sz w:val="28"/>
        </w:rPr>
        <w:t>
      49. "Композиция" пәнінің Бағдарлама талаптары:</w:t>
      </w:r>
    </w:p>
    <w:p>
      <w:pPr>
        <w:spacing w:after="0"/>
        <w:ind w:left="0"/>
        <w:jc w:val="both"/>
      </w:pPr>
      <w:r>
        <w:rPr>
          <w:rFonts w:ascii="Times New Roman"/>
          <w:b w:val="false"/>
          <w:i w:val="false"/>
          <w:color w:val="000000"/>
          <w:sz w:val="28"/>
        </w:rPr>
        <w:t>
      1) композицияның негізгі элементтері, көркем форманы құрудың заңдылықтары туралы білімдерін кеңейту әрі қарай жалғастырылады;</w:t>
      </w:r>
    </w:p>
    <w:p>
      <w:pPr>
        <w:spacing w:after="0"/>
        <w:ind w:left="0"/>
        <w:jc w:val="both"/>
      </w:pPr>
      <w:r>
        <w:rPr>
          <w:rFonts w:ascii="Times New Roman"/>
          <w:b w:val="false"/>
          <w:i w:val="false"/>
          <w:color w:val="000000"/>
          <w:sz w:val="28"/>
        </w:rPr>
        <w:t>
      2) білім алушы кітап графикасы негіздерімен, безендіру жұмыстарының ерекшеліктерімен танысады, плакаттың иллюстартвиті-қаріптік эскизін салу дағдыларын меңгереді.</w:t>
      </w:r>
    </w:p>
    <w:p>
      <w:pPr>
        <w:spacing w:after="0"/>
        <w:ind w:left="0"/>
        <w:jc w:val="both"/>
      </w:pPr>
      <w:r>
        <w:rPr>
          <w:rFonts w:ascii="Times New Roman"/>
          <w:b w:val="false"/>
          <w:i w:val="false"/>
          <w:color w:val="000000"/>
          <w:sz w:val="28"/>
        </w:rPr>
        <w:t>
      50.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Платкаттық қаламұшпен жазу техникасы бойынша алғашқы жаттығулар. </w:t>
      </w:r>
    </w:p>
    <w:p>
      <w:pPr>
        <w:spacing w:after="0"/>
        <w:ind w:left="0"/>
        <w:jc w:val="both"/>
      </w:pPr>
      <w:r>
        <w:rPr>
          <w:rFonts w:ascii="Times New Roman"/>
          <w:b w:val="false"/>
          <w:i w:val="false"/>
          <w:color w:val="000000"/>
          <w:sz w:val="28"/>
        </w:rPr>
        <w:t xml:space="preserve">
      2-тақырып. Салынған қаріптер. </w:t>
      </w:r>
    </w:p>
    <w:p>
      <w:pPr>
        <w:spacing w:after="0"/>
        <w:ind w:left="0"/>
        <w:jc w:val="both"/>
      </w:pPr>
      <w:r>
        <w:rPr>
          <w:rFonts w:ascii="Times New Roman"/>
          <w:b w:val="false"/>
          <w:i w:val="false"/>
          <w:color w:val="000000"/>
          <w:sz w:val="28"/>
        </w:rPr>
        <w:t xml:space="preserve">
      Қаріпке қойылатын негізгі талаптар. Миллиметрлік қағаздарға арналған жаттығулар. </w:t>
      </w:r>
    </w:p>
    <w:p>
      <w:pPr>
        <w:spacing w:after="0"/>
        <w:ind w:left="0"/>
        <w:jc w:val="both"/>
      </w:pPr>
      <w:r>
        <w:rPr>
          <w:rFonts w:ascii="Times New Roman"/>
          <w:b w:val="false"/>
          <w:i w:val="false"/>
          <w:color w:val="000000"/>
          <w:sz w:val="28"/>
        </w:rPr>
        <w:t xml:space="preserve">
      3-тақырып. Эскизделген қаріппен, трафареттермен танысу. </w:t>
      </w:r>
    </w:p>
    <w:p>
      <w:pPr>
        <w:spacing w:after="0"/>
        <w:ind w:left="0"/>
        <w:jc w:val="both"/>
      </w:pPr>
      <w:r>
        <w:rPr>
          <w:rFonts w:ascii="Times New Roman"/>
          <w:b w:val="false"/>
          <w:i w:val="false"/>
          <w:color w:val="000000"/>
          <w:sz w:val="28"/>
        </w:rPr>
        <w:t xml:space="preserve">
      4-тақырып. Әріптердің элементтері. </w:t>
      </w:r>
    </w:p>
    <w:p>
      <w:pPr>
        <w:spacing w:after="0"/>
        <w:ind w:left="0"/>
        <w:jc w:val="both"/>
      </w:pPr>
      <w:r>
        <w:rPr>
          <w:rFonts w:ascii="Times New Roman"/>
          <w:b w:val="false"/>
          <w:i w:val="false"/>
          <w:color w:val="000000"/>
          <w:sz w:val="28"/>
        </w:rPr>
        <w:t xml:space="preserve">
      Жазбалар. Барлық элементтерді ескере отырып, плакаттық қылқаламдармен жаттықтыру жаттығулары. </w:t>
      </w:r>
    </w:p>
    <w:p>
      <w:pPr>
        <w:spacing w:after="0"/>
        <w:ind w:left="0"/>
        <w:jc w:val="both"/>
      </w:pPr>
      <w:r>
        <w:rPr>
          <w:rFonts w:ascii="Times New Roman"/>
          <w:b w:val="false"/>
          <w:i w:val="false"/>
          <w:color w:val="000000"/>
          <w:sz w:val="28"/>
        </w:rPr>
        <w:t xml:space="preserve">
      5-тақырып. Қаріптің тариххынан қысқаша мәліметтері. </w:t>
      </w:r>
    </w:p>
    <w:p>
      <w:pPr>
        <w:spacing w:after="0"/>
        <w:ind w:left="0"/>
        <w:jc w:val="both"/>
      </w:pPr>
      <w:r>
        <w:rPr>
          <w:rFonts w:ascii="Times New Roman"/>
          <w:b w:val="false"/>
          <w:i w:val="false"/>
          <w:color w:val="000000"/>
          <w:sz w:val="28"/>
        </w:rPr>
        <w:t xml:space="preserve">
      Латын және орыс қаріптері. Плакаттық қаламұшпен орындалатын жаттығулар. </w:t>
      </w:r>
    </w:p>
    <w:p>
      <w:pPr>
        <w:spacing w:after="0"/>
        <w:ind w:left="0"/>
        <w:jc w:val="both"/>
      </w:pPr>
      <w:r>
        <w:rPr>
          <w:rFonts w:ascii="Times New Roman"/>
          <w:b w:val="false"/>
          <w:i w:val="false"/>
          <w:color w:val="000000"/>
          <w:sz w:val="28"/>
        </w:rPr>
        <w:t xml:space="preserve">
      6-тақырып. Кітап графикасындағы қаріптік композиция. </w:t>
      </w:r>
    </w:p>
    <w:p>
      <w:pPr>
        <w:spacing w:after="0"/>
        <w:ind w:left="0"/>
        <w:jc w:val="both"/>
      </w:pPr>
      <w:r>
        <w:rPr>
          <w:rFonts w:ascii="Times New Roman"/>
          <w:b w:val="false"/>
          <w:i w:val="false"/>
          <w:color w:val="000000"/>
          <w:sz w:val="28"/>
        </w:rPr>
        <w:t>
      Кітап графикасы. Кітап мұқабасының эскизі. Кітап мұқабасының эскизін салу.</w:t>
      </w:r>
    </w:p>
    <w:p>
      <w:pPr>
        <w:spacing w:after="0"/>
        <w:ind w:left="0"/>
        <w:jc w:val="both"/>
      </w:pPr>
      <w:r>
        <w:rPr>
          <w:rFonts w:ascii="Times New Roman"/>
          <w:b w:val="false"/>
          <w:i w:val="false"/>
          <w:color w:val="000000"/>
          <w:sz w:val="28"/>
        </w:rPr>
        <w:t xml:space="preserve">
      7-тақырып. Плакат өнері. </w:t>
      </w:r>
    </w:p>
    <w:p>
      <w:pPr>
        <w:spacing w:after="0"/>
        <w:ind w:left="0"/>
        <w:jc w:val="both"/>
      </w:pPr>
      <w:r>
        <w:rPr>
          <w:rFonts w:ascii="Times New Roman"/>
          <w:b w:val="false"/>
          <w:i w:val="false"/>
          <w:color w:val="000000"/>
          <w:sz w:val="28"/>
        </w:rPr>
        <w:t>
      Иллюстративті-қаріптік плакаттың эскизі: саяси, экологиялық, жарнамалық, театр, цирк афишасы және сол сияқты. Плакаттың эскизімен жұмыс.</w:t>
      </w:r>
    </w:p>
    <w:p>
      <w:pPr>
        <w:spacing w:after="0"/>
        <w:ind w:left="0"/>
        <w:jc w:val="both"/>
      </w:pPr>
      <w:r>
        <w:rPr>
          <w:rFonts w:ascii="Times New Roman"/>
          <w:b w:val="false"/>
          <w:i w:val="false"/>
          <w:color w:val="000000"/>
          <w:sz w:val="28"/>
        </w:rPr>
        <w:t xml:space="preserve">
      8-тақырып. Өндірістік графиканың негіздері. </w:t>
      </w:r>
    </w:p>
    <w:p>
      <w:pPr>
        <w:spacing w:after="0"/>
        <w:ind w:left="0"/>
        <w:jc w:val="both"/>
      </w:pPr>
      <w:r>
        <w:rPr>
          <w:rFonts w:ascii="Times New Roman"/>
          <w:b w:val="false"/>
          <w:i w:val="false"/>
          <w:color w:val="000000"/>
          <w:sz w:val="28"/>
        </w:rPr>
        <w:t xml:space="preserve">
      Планшеттерде эскиздерді құру – бір ахроматикалық статикалық композицияның түпнұсқасы. Планшетте эскизді құру (бір ахроматикалық динамикалық композицияның түпнұсқасы). Планшетте композицияның эскизін құру (бір ахроматикалық динамикалық композицияның түпнұсқасы); </w:t>
      </w:r>
    </w:p>
    <w:p>
      <w:pPr>
        <w:spacing w:after="0"/>
        <w:ind w:left="0"/>
        <w:jc w:val="both"/>
      </w:pPr>
      <w:r>
        <w:rPr>
          <w:rFonts w:ascii="Times New Roman"/>
          <w:b w:val="false"/>
          <w:i w:val="false"/>
          <w:color w:val="000000"/>
          <w:sz w:val="28"/>
        </w:rPr>
        <w:t xml:space="preserve">
      9-тақырып. Портрет. </w:t>
      </w:r>
    </w:p>
    <w:p>
      <w:pPr>
        <w:spacing w:after="0"/>
        <w:ind w:left="0"/>
        <w:jc w:val="both"/>
      </w:pPr>
      <w:r>
        <w:rPr>
          <w:rFonts w:ascii="Times New Roman"/>
          <w:b w:val="false"/>
          <w:i w:val="false"/>
          <w:color w:val="000000"/>
          <w:sz w:val="28"/>
        </w:rPr>
        <w:t xml:space="preserve">
      Адамның бейнесінің шығармашылық негіздері. Шығармашылық портретті құру (портрет-картина). Белдік бейне. Жарты фигура. Фигура. </w:t>
      </w:r>
    </w:p>
    <w:p>
      <w:pPr>
        <w:spacing w:after="0"/>
        <w:ind w:left="0"/>
        <w:jc w:val="both"/>
      </w:pPr>
      <w:r>
        <w:rPr>
          <w:rFonts w:ascii="Times New Roman"/>
          <w:b w:val="false"/>
          <w:i w:val="false"/>
          <w:color w:val="000000"/>
          <w:sz w:val="28"/>
        </w:rPr>
        <w:t xml:space="preserve">
      10-тақырып. Натюрморттың композициясы. </w:t>
      </w:r>
    </w:p>
    <w:p>
      <w:pPr>
        <w:spacing w:after="0"/>
        <w:ind w:left="0"/>
        <w:jc w:val="both"/>
      </w:pPr>
      <w:r>
        <w:rPr>
          <w:rFonts w:ascii="Times New Roman"/>
          <w:b w:val="false"/>
          <w:i w:val="false"/>
          <w:color w:val="000000"/>
          <w:sz w:val="28"/>
        </w:rPr>
        <w:t>
      Тақырыптық натюрморт. Болжамды тақырыптар: "Менің мамандығым", "Демалыс", "Нан, молшылық", "Мереке", "Адам және оның әлемі".</w:t>
      </w:r>
    </w:p>
    <w:p>
      <w:pPr>
        <w:spacing w:after="0"/>
        <w:ind w:left="0"/>
        <w:jc w:val="both"/>
      </w:pPr>
      <w:r>
        <w:rPr>
          <w:rFonts w:ascii="Times New Roman"/>
          <w:b w:val="false"/>
          <w:i w:val="false"/>
          <w:color w:val="000000"/>
          <w:sz w:val="28"/>
        </w:rPr>
        <w:t>
      51.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эскиздегі өндірістік графиканың негіздерін біледі;</w:t>
      </w:r>
    </w:p>
    <w:p>
      <w:pPr>
        <w:spacing w:after="0"/>
        <w:ind w:left="0"/>
        <w:jc w:val="both"/>
      </w:pPr>
      <w:r>
        <w:rPr>
          <w:rFonts w:ascii="Times New Roman"/>
          <w:b w:val="false"/>
          <w:i w:val="false"/>
          <w:color w:val="000000"/>
          <w:sz w:val="28"/>
        </w:rPr>
        <w:t>
      2) бейнені композициялық үйлестірудің заң және ереже негіздерін біледі;</w:t>
      </w:r>
    </w:p>
    <w:p>
      <w:pPr>
        <w:spacing w:after="0"/>
        <w:ind w:left="0"/>
        <w:jc w:val="both"/>
      </w:pPr>
      <w:r>
        <w:rPr>
          <w:rFonts w:ascii="Times New Roman"/>
          <w:b w:val="false"/>
          <w:i w:val="false"/>
          <w:color w:val="000000"/>
          <w:sz w:val="28"/>
        </w:rPr>
        <w:t>
      3) қаріптік жұмысты орындаудың ережелерін біледі және қолданады;</w:t>
      </w:r>
    </w:p>
    <w:p>
      <w:pPr>
        <w:spacing w:after="0"/>
        <w:ind w:left="0"/>
        <w:jc w:val="both"/>
      </w:pPr>
      <w:r>
        <w:rPr>
          <w:rFonts w:ascii="Times New Roman"/>
          <w:b w:val="false"/>
          <w:i w:val="false"/>
          <w:color w:val="000000"/>
          <w:sz w:val="28"/>
        </w:rPr>
        <w:t>
      4) шығармашылық жұмыстың әдістемелік ретін біледі және сақтайды;</w:t>
      </w:r>
    </w:p>
    <w:p>
      <w:pPr>
        <w:spacing w:after="0"/>
        <w:ind w:left="0"/>
        <w:jc w:val="both"/>
      </w:pPr>
      <w:r>
        <w:rPr>
          <w:rFonts w:ascii="Times New Roman"/>
          <w:b w:val="false"/>
          <w:i w:val="false"/>
          <w:color w:val="000000"/>
          <w:sz w:val="28"/>
        </w:rPr>
        <w:t>
      5) әртүрлі гарфикалық жіне кескіндемелік техниканы, көркемдік материалмен жұмыстың техникалық тәсілдерін бәледі;</w:t>
      </w:r>
    </w:p>
    <w:p>
      <w:pPr>
        <w:spacing w:after="0"/>
        <w:ind w:left="0"/>
        <w:jc w:val="both"/>
      </w:pPr>
      <w:r>
        <w:rPr>
          <w:rFonts w:ascii="Times New Roman"/>
          <w:b w:val="false"/>
          <w:i w:val="false"/>
          <w:color w:val="000000"/>
          <w:sz w:val="28"/>
        </w:rPr>
        <w:t xml:space="preserve">
      6) табиғи материалдардан тұратын натюрмортты құра алады; </w:t>
      </w:r>
    </w:p>
    <w:p>
      <w:pPr>
        <w:spacing w:after="0"/>
        <w:ind w:left="0"/>
        <w:jc w:val="both"/>
      </w:pPr>
      <w:r>
        <w:rPr>
          <w:rFonts w:ascii="Times New Roman"/>
          <w:b w:val="false"/>
          <w:i w:val="false"/>
          <w:color w:val="000000"/>
          <w:sz w:val="28"/>
        </w:rPr>
        <w:t>
      7) композицияның барлық заңдарын біледі және қолданады;</w:t>
      </w:r>
    </w:p>
    <w:p>
      <w:pPr>
        <w:spacing w:after="0"/>
        <w:ind w:left="0"/>
        <w:jc w:val="both"/>
      </w:pPr>
      <w:r>
        <w:rPr>
          <w:rFonts w:ascii="Times New Roman"/>
          <w:b w:val="false"/>
          <w:i w:val="false"/>
          <w:color w:val="000000"/>
          <w:sz w:val="28"/>
        </w:rPr>
        <w:t>
      8) өзінің болашақ композициясын орындау үшін материалдар мен техниканы өз бетінше таңдайды;</w:t>
      </w:r>
    </w:p>
    <w:p>
      <w:pPr>
        <w:spacing w:after="0"/>
        <w:ind w:left="0"/>
        <w:jc w:val="both"/>
      </w:pPr>
      <w:r>
        <w:rPr>
          <w:rFonts w:ascii="Times New Roman"/>
          <w:b w:val="false"/>
          <w:i w:val="false"/>
          <w:color w:val="000000"/>
          <w:sz w:val="28"/>
        </w:rPr>
        <w:t>
      9) ритм, сызық, сұлба, үндестілік, тондық пластика, түс, композициялық жұмыстардағы кереғарлы туралы білімдерін қолданады;</w:t>
      </w:r>
    </w:p>
    <w:p>
      <w:pPr>
        <w:spacing w:after="0"/>
        <w:ind w:left="0"/>
        <w:jc w:val="both"/>
      </w:pPr>
      <w:r>
        <w:rPr>
          <w:rFonts w:ascii="Times New Roman"/>
          <w:b w:val="false"/>
          <w:i w:val="false"/>
          <w:color w:val="000000"/>
          <w:sz w:val="28"/>
        </w:rPr>
        <w:t>
      10) әрбір шығармашылық міндет үшін кескіндемелік-пластикалық шешімдер таба алады.</w:t>
      </w:r>
    </w:p>
    <w:p>
      <w:pPr>
        <w:spacing w:after="0"/>
        <w:ind w:left="0"/>
        <w:jc w:val="both"/>
      </w:pPr>
      <w:r>
        <w:rPr>
          <w:rFonts w:ascii="Times New Roman"/>
          <w:b w:val="false"/>
          <w:i w:val="false"/>
          <w:color w:val="000000"/>
          <w:sz w:val="28"/>
        </w:rPr>
        <w:t>
      52. "Компьютерлік графика" ағдарламасының мақсаты: компьютерлік графика және дизайн құралдарымен тұлғаны шығармашылық дамытуға жағдай жасау.</w:t>
      </w:r>
    </w:p>
    <w:p>
      <w:pPr>
        <w:spacing w:after="0"/>
        <w:ind w:left="0"/>
        <w:jc w:val="both"/>
      </w:pPr>
      <w:r>
        <w:rPr>
          <w:rFonts w:ascii="Times New Roman"/>
          <w:b w:val="false"/>
          <w:i w:val="false"/>
          <w:color w:val="000000"/>
          <w:sz w:val="28"/>
        </w:rPr>
        <w:t>
      53.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w:t>
      </w:r>
    </w:p>
    <w:p>
      <w:pPr>
        <w:spacing w:after="0"/>
        <w:ind w:left="0"/>
        <w:jc w:val="both"/>
      </w:pPr>
      <w:r>
        <w:rPr>
          <w:rFonts w:ascii="Times New Roman"/>
          <w:b w:val="false"/>
          <w:i w:val="false"/>
          <w:color w:val="000000"/>
          <w:sz w:val="28"/>
        </w:rPr>
        <w:t>
      2) компьютерлі графика және дизайн құралдарын меңгеру арқылы визуалды бейнелерді құру қағидаттарын, ережелері мен тәсілдерін меңгеру;</w:t>
      </w:r>
    </w:p>
    <w:p>
      <w:pPr>
        <w:spacing w:after="0"/>
        <w:ind w:left="0"/>
        <w:jc w:val="both"/>
      </w:pPr>
      <w:r>
        <w:rPr>
          <w:rFonts w:ascii="Times New Roman"/>
          <w:b w:val="false"/>
          <w:i w:val="false"/>
          <w:color w:val="000000"/>
          <w:sz w:val="28"/>
        </w:rPr>
        <w:t>
      3) компьютерлік сурет салу құралдарына және оларды шығармашылық өзін өзі танытуына үйрету;</w:t>
      </w:r>
    </w:p>
    <w:p>
      <w:pPr>
        <w:spacing w:after="0"/>
        <w:ind w:left="0"/>
        <w:jc w:val="both"/>
      </w:pPr>
      <w:r>
        <w:rPr>
          <w:rFonts w:ascii="Times New Roman"/>
          <w:b w:val="false"/>
          <w:i w:val="false"/>
          <w:color w:val="000000"/>
          <w:sz w:val="28"/>
        </w:rPr>
        <w:t>
      4) графикалық дизайн тілін, оның ерекеліктерін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техникалық дағдыларды, дизайнерлі білікті дамыту;</w:t>
      </w:r>
    </w:p>
    <w:p>
      <w:pPr>
        <w:spacing w:after="0"/>
        <w:ind w:left="0"/>
        <w:jc w:val="both"/>
      </w:pPr>
      <w:r>
        <w:rPr>
          <w:rFonts w:ascii="Times New Roman"/>
          <w:b w:val="false"/>
          <w:i w:val="false"/>
          <w:color w:val="000000"/>
          <w:sz w:val="28"/>
        </w:rPr>
        <w:t>
      2) білім алушының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3) көркем-орындаушылыққа және жобалық қызметке қабілетін дамыту;</w:t>
      </w:r>
    </w:p>
    <w:p>
      <w:pPr>
        <w:spacing w:after="0"/>
        <w:ind w:left="0"/>
        <w:jc w:val="both"/>
      </w:pPr>
      <w:r>
        <w:rPr>
          <w:rFonts w:ascii="Times New Roman"/>
          <w:b w:val="false"/>
          <w:i w:val="false"/>
          <w:color w:val="000000"/>
          <w:sz w:val="28"/>
        </w:rPr>
        <w:t>
      4) білім алушының визуалды мәдениеттн, кеңістіктік елестетуін,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компьютерді меңгеру арқылы өзін өзі танытуға және оның көмегімен жасампаздық қызмет атқаруға талпынуын тәрбиелеу;</w:t>
      </w:r>
    </w:p>
    <w:p>
      <w:pPr>
        <w:spacing w:after="0"/>
        <w:ind w:left="0"/>
        <w:jc w:val="both"/>
      </w:pPr>
      <w:r>
        <w:rPr>
          <w:rFonts w:ascii="Times New Roman"/>
          <w:b w:val="false"/>
          <w:i w:val="false"/>
          <w:color w:val="000000"/>
          <w:sz w:val="28"/>
        </w:rPr>
        <w:t>
      2) компьютердегі жұмысының нәтижесі үшін жеке жауаптылығын тәрбиелеу.</w:t>
      </w:r>
    </w:p>
    <w:p>
      <w:pPr>
        <w:spacing w:after="0"/>
        <w:ind w:left="0"/>
        <w:jc w:val="both"/>
      </w:pPr>
      <w:r>
        <w:rPr>
          <w:rFonts w:ascii="Times New Roman"/>
          <w:b w:val="false"/>
          <w:i w:val="false"/>
          <w:color w:val="000000"/>
          <w:sz w:val="28"/>
        </w:rPr>
        <w:t>
      54. "Компьютерлік графика" пәнінің Бағдарлама талаптары:</w:t>
      </w:r>
    </w:p>
    <w:p>
      <w:pPr>
        <w:spacing w:after="0"/>
        <w:ind w:left="0"/>
        <w:jc w:val="both"/>
      </w:pPr>
      <w:r>
        <w:rPr>
          <w:rFonts w:ascii="Times New Roman"/>
          <w:b w:val="false"/>
          <w:i w:val="false"/>
          <w:color w:val="000000"/>
          <w:sz w:val="28"/>
        </w:rPr>
        <w:t xml:space="preserve">
      1) білім алушы 3D-Max [3 Д-Макс] технологиясын, көрінетін терезелердің конфигурациясын, түрлерді басқаруды, өлшем бірліктердің;; "Жасау"/"Create" [Грит], "Өзгерту"/"Modify" [Модифи] белгілерін, негізгі объектілердің белгілерін (примитивтер және кеңейтілген примитивтер); командалар және объектілерде жүргізілетір операцияларды - "Объектілерді ерекшелеу"/"Select object" [Селект обжэкт], "Тізімдегі объектілерді белгілеу"/"Select By Name" [Селект бай нейм], "Ауыстыру"/"Select and Move" [Селект энд Мув], "Айналдыру"/ "Select and Rotate" [Селект энд ротет], "Көру"/"Isolate" [Изолет], "Объектілерді қатыру"/"Lock" [Лок], "Объектілерді көшіру"/"Copy" [Копи], "Объектілерді топқа біріктіру"/ "Group" [Груп], "Арту"/"Merge" [Мэрдж]; қарапайым модельдеуді, қисынды операцияларды, стандартты емес геометриялық фигураларды құруды меңгереді; </w:t>
      </w:r>
    </w:p>
    <w:p>
      <w:pPr>
        <w:spacing w:after="0"/>
        <w:ind w:left="0"/>
        <w:jc w:val="both"/>
      </w:pPr>
      <w:r>
        <w:rPr>
          <w:rFonts w:ascii="Times New Roman"/>
          <w:b w:val="false"/>
          <w:i w:val="false"/>
          <w:color w:val="000000"/>
          <w:sz w:val="28"/>
        </w:rPr>
        <w:t>
      2) қарапайым модельдеуді, сплайндарды, "Түйісуі бойынша құру"/"Loft" [Лофт], модификаторларды "Айналдыру"/"Lathe" [Лейз], "Сығу"/"Extrude" [Экструд], "Nurbs қисықтары"/"NURBS Curves" [Нербс Карвес], "Сыртқы қабы"/"Shell" [Шэл], "Тор"/"Lattice" [Латис], "Бүгу"/"Bend" [Бэнд], "Еріту"/"Melt" [Мэлт], "Бұрау"/"Twist" [Твист], "Желіні тегістеу"/"Smooth" [Смуз], "Симметрия"/"Symmetry" [Симметри], материалдар редакторін, стандартты материалдарды, текстуралық картаны, "Карта ОСМ"/"UVW Map", жарықтың түрлерін, түсті бекітуді, жарықтандыру күшін, көлеңкелерді бапқа келтіру, камераны құру және баптау, камераны ауыстыру, көріністі визуалдауды баптау.</w:t>
      </w:r>
    </w:p>
    <w:p>
      <w:pPr>
        <w:spacing w:after="0"/>
        <w:ind w:left="0"/>
        <w:jc w:val="both"/>
      </w:pPr>
      <w:r>
        <w:rPr>
          <w:rFonts w:ascii="Times New Roman"/>
          <w:b w:val="false"/>
          <w:i w:val="false"/>
          <w:color w:val="000000"/>
          <w:sz w:val="28"/>
        </w:rPr>
        <w:t>
      55. "Компьютерная графика"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3D-Max [3 Д-Макс] технологиясына кіріспе. Жұмыс аймағымен танысу. Көрінетін терезелердің конфигурациясы. Объекліредің көрінетін терезелерде бейнеленуі. Түрлерді басқару. Өлшем бірлік. Білім алушыны бағдарламаның графикалық ортасынаенгізу.</w:t>
      </w:r>
    </w:p>
    <w:p>
      <w:pPr>
        <w:spacing w:after="0"/>
        <w:ind w:left="0"/>
        <w:jc w:val="both"/>
      </w:pPr>
      <w:r>
        <w:rPr>
          <w:rFonts w:ascii="Times New Roman"/>
          <w:b w:val="false"/>
          <w:i w:val="false"/>
          <w:color w:val="000000"/>
          <w:sz w:val="28"/>
        </w:rPr>
        <w:t xml:space="preserve">
      3D-Max [3 Д-Макс] технологиясын кіріспе. Жұмыс аймағымен танысу. "Құру" белгісі. "Өлгерту" белгісі. Объектілерді ерекшелеу. Объектілерді басқару. Бағдарламаны құрал-саймандарын таныстыру. Шәугімді салу, "Құру"/"Create" [Грит], "Өзгерту"/"Modify" [Модифи] белгілері арқылы суретке өзгерістер, толықтырулар енгізу. </w:t>
      </w:r>
    </w:p>
    <w:p>
      <w:pPr>
        <w:spacing w:after="0"/>
        <w:ind w:left="0"/>
        <w:jc w:val="both"/>
      </w:pPr>
      <w:r>
        <w:rPr>
          <w:rFonts w:ascii="Times New Roman"/>
          <w:b w:val="false"/>
          <w:i w:val="false"/>
          <w:color w:val="000000"/>
          <w:sz w:val="28"/>
        </w:rPr>
        <w:t>
      2-тақырып. Командалар және объектілердегі операциялар. Объектілерді клондау. Объектілерді топқа біріктіру. Дайын объектілерді импорттау, эскпорттау. "Жүктеу"/"Merge" [Мэрдж] командасы. Көшіруді, клондауды, объектілерді топтастыру.</w:t>
      </w:r>
    </w:p>
    <w:p>
      <w:pPr>
        <w:spacing w:after="0"/>
        <w:ind w:left="0"/>
        <w:jc w:val="both"/>
      </w:pPr>
      <w:r>
        <w:rPr>
          <w:rFonts w:ascii="Times New Roman"/>
          <w:b w:val="false"/>
          <w:i w:val="false"/>
          <w:color w:val="000000"/>
          <w:sz w:val="28"/>
        </w:rPr>
        <w:t>
      3-тақырып. Қарапайым модельдеу. Қисынды операциялар. Стандарттылар негізінде құрамдас объектілерді алу тәсілдері. Стандартты емес геометриялық объектілерді құру.</w:t>
      </w:r>
    </w:p>
    <w:p>
      <w:pPr>
        <w:spacing w:after="0"/>
        <w:ind w:left="0"/>
        <w:jc w:val="both"/>
      </w:pPr>
      <w:r>
        <w:rPr>
          <w:rFonts w:ascii="Times New Roman"/>
          <w:b w:val="false"/>
          <w:i w:val="false"/>
          <w:color w:val="000000"/>
          <w:sz w:val="28"/>
        </w:rPr>
        <w:t>
      Қарапайым модельдеу. Қисынды операциялар дағдысын практикада бекіту. Қисынды операциялар арқылы ұсынылған геометриялық фигураларды жасау.</w:t>
      </w:r>
    </w:p>
    <w:p>
      <w:pPr>
        <w:spacing w:after="0"/>
        <w:ind w:left="0"/>
        <w:jc w:val="both"/>
      </w:pPr>
      <w:r>
        <w:rPr>
          <w:rFonts w:ascii="Times New Roman"/>
          <w:b w:val="false"/>
          <w:i w:val="false"/>
          <w:color w:val="000000"/>
          <w:sz w:val="28"/>
        </w:rPr>
        <w:t>
      Қарапайым модельдеу. Сплайндар. "Формалар"/"Shapes" [Шейпс] бөлімі. "Loft" [Лофт] құрамдас объект. Сплайндық модельдеуді үйрену және әрі қарай "Loft" [Лофт] объектсіні құру.</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"Айналдыру"/"Lathe" модификаторы. Қолдану нұсқалары. Сплайндық модельдеуді үйрену және әрі қарай "Айналдыру"/"Lathe" [Лэйз] объектсіні құру. </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модификаторы. Қолдану нұсқалары. Сплайндық модельдеуді үйрену және әрі қарай "Езу" объектсіні құру. </w:t>
      </w:r>
    </w:p>
    <w:p>
      <w:pPr>
        <w:spacing w:after="0"/>
        <w:ind w:left="0"/>
        <w:jc w:val="both"/>
      </w:pPr>
      <w:r>
        <w:rPr>
          <w:rFonts w:ascii="Times New Roman"/>
          <w:b w:val="false"/>
          <w:i w:val="false"/>
          <w:color w:val="000000"/>
          <w:sz w:val="28"/>
        </w:rPr>
        <w:t>
      Қарапайым модельдеу Nurbs қисықтары. "Формалар"/"Shapes" [Шейпс] бөлімі. Nurbs қисығы түсінігі. Матаны жасаудың қарапайым тәсілі. Перденің тігінен ілініп тұрған матасын жасау.</w:t>
      </w:r>
    </w:p>
    <w:p>
      <w:pPr>
        <w:spacing w:after="0"/>
        <w:ind w:left="0"/>
        <w:jc w:val="both"/>
      </w:pPr>
      <w:r>
        <w:rPr>
          <w:rFonts w:ascii="Times New Roman"/>
          <w:b w:val="false"/>
          <w:i w:val="false"/>
          <w:color w:val="000000"/>
          <w:sz w:val="28"/>
        </w:rPr>
        <w:t>
      Қарапайым модельдеу. Nurbs [Норбс] қисықтары. "Формалар"/"Shapes" бөлімі. Орамалды, дастарханды модельдеуде "Nurbs [Норбс] қисығы" техникасын қолдану нұсқасы. Материалдардың алуан түрлерін модельдеу.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сүйеніш, тор. Практикада қолдану нұсқалары. Модификаторларды қолдану.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бүгу, еріту, бұрау, желіні тегістеу. Практикада қолданылатын нұсқалары. Дайын объектілерде модификаторларды қолдану.</w:t>
      </w:r>
    </w:p>
    <w:p>
      <w:pPr>
        <w:spacing w:after="0"/>
        <w:ind w:left="0"/>
        <w:jc w:val="both"/>
      </w:pPr>
      <w:r>
        <w:rPr>
          <w:rFonts w:ascii="Times New Roman"/>
          <w:b w:val="false"/>
          <w:i w:val="false"/>
          <w:color w:val="000000"/>
          <w:sz w:val="28"/>
        </w:rPr>
        <w:t>
      Қарапайым модельдеу. Практикум. Модельдеу тәсілдері бойынша объектілерді талдау. Үстелге арналған эскизді әзірлеу.</w:t>
      </w:r>
    </w:p>
    <w:p>
      <w:pPr>
        <w:spacing w:after="0"/>
        <w:ind w:left="0"/>
        <w:jc w:val="both"/>
      </w:pPr>
      <w:r>
        <w:rPr>
          <w:rFonts w:ascii="Times New Roman"/>
          <w:b w:val="false"/>
          <w:i w:val="false"/>
          <w:color w:val="000000"/>
          <w:sz w:val="28"/>
        </w:rPr>
        <w:t>
      Қарапайым модельдеу. Практикум. Қарапайым модельдеу білімін және білігін бекіту. Үстелді, дастарханды, орындықтарды модельдеу.</w:t>
      </w:r>
    </w:p>
    <w:p>
      <w:pPr>
        <w:spacing w:after="0"/>
        <w:ind w:left="0"/>
        <w:jc w:val="both"/>
      </w:pPr>
      <w:r>
        <w:rPr>
          <w:rFonts w:ascii="Times New Roman"/>
          <w:b w:val="false"/>
          <w:i w:val="false"/>
          <w:color w:val="000000"/>
          <w:sz w:val="28"/>
        </w:rPr>
        <w:t>
      Қарапайым модельдеу. Білім мен білікті дамыту. Жайылған үстелді модельдеу.</w:t>
      </w:r>
    </w:p>
    <w:p>
      <w:pPr>
        <w:spacing w:after="0"/>
        <w:ind w:left="0"/>
        <w:jc w:val="both"/>
      </w:pPr>
      <w:r>
        <w:rPr>
          <w:rFonts w:ascii="Times New Roman"/>
          <w:b w:val="false"/>
          <w:i w:val="false"/>
          <w:color w:val="000000"/>
          <w:sz w:val="28"/>
        </w:rPr>
        <w:t xml:space="preserve">
      4-тақырып. Материалдар. Материалдар редакторы. Стандартты материалдардың негізгі баптаулары. Материалды түсіну. </w:t>
      </w:r>
    </w:p>
    <w:p>
      <w:pPr>
        <w:spacing w:after="0"/>
        <w:ind w:left="0"/>
        <w:jc w:val="both"/>
      </w:pPr>
      <w:r>
        <w:rPr>
          <w:rFonts w:ascii="Times New Roman"/>
          <w:b w:val="false"/>
          <w:i w:val="false"/>
          <w:color w:val="000000"/>
          <w:sz w:val="28"/>
        </w:rPr>
        <w:t>
      Материалдар. Материалдар редакторы. Дайын материалдар. "Карта ОСМ" /"UVW Map" модификаторлары.</w:t>
      </w:r>
    </w:p>
    <w:p>
      <w:pPr>
        <w:spacing w:after="0"/>
        <w:ind w:left="0"/>
        <w:jc w:val="both"/>
      </w:pPr>
      <w:r>
        <w:rPr>
          <w:rFonts w:ascii="Times New Roman"/>
          <w:b w:val="false"/>
          <w:i w:val="false"/>
          <w:color w:val="000000"/>
          <w:sz w:val="28"/>
        </w:rPr>
        <w:t>
      Материалдар. Материалдар редакторы. Текстуралық карталарды қолдану. Материалды өз бетінше жасау. Карталарды қолдану тәсілі және баптау.</w:t>
      </w:r>
    </w:p>
    <w:p>
      <w:pPr>
        <w:spacing w:after="0"/>
        <w:ind w:left="0"/>
        <w:jc w:val="both"/>
      </w:pPr>
      <w:r>
        <w:rPr>
          <w:rFonts w:ascii="Times New Roman"/>
          <w:b w:val="false"/>
          <w:i w:val="false"/>
          <w:color w:val="000000"/>
          <w:sz w:val="28"/>
        </w:rPr>
        <w:t>
      Материалдар. Графикалық редакторлерде өздерінің жеке текструралық карталарын жасау. Растрлық графикалық редакторларда тігіссіз материалдарды жасау.</w:t>
      </w:r>
    </w:p>
    <w:p>
      <w:pPr>
        <w:spacing w:after="0"/>
        <w:ind w:left="0"/>
        <w:jc w:val="both"/>
      </w:pPr>
      <w:r>
        <w:rPr>
          <w:rFonts w:ascii="Times New Roman"/>
          <w:b w:val="false"/>
          <w:i w:val="false"/>
          <w:color w:val="000000"/>
          <w:sz w:val="28"/>
        </w:rPr>
        <w:t>
      5-тақырып. Жарық және камера. Жарықтың түрлері. Түсті, жарық күшін, көлеңкені бекіту. 3D-Max-тағы жарық түсінігі. Жарық көздерін құру, әрі қарай күйге келтіру.</w:t>
      </w:r>
    </w:p>
    <w:p>
      <w:pPr>
        <w:spacing w:after="0"/>
        <w:ind w:left="0"/>
        <w:jc w:val="both"/>
      </w:pPr>
      <w:r>
        <w:rPr>
          <w:rFonts w:ascii="Times New Roman"/>
          <w:b w:val="false"/>
          <w:i w:val="false"/>
          <w:color w:val="000000"/>
          <w:sz w:val="28"/>
        </w:rPr>
        <w:t>
      Жарық және камера. Баптау. Орнын ауыстыру. Камераларды ауыстыру. Камераны құру және баптау.</w:t>
      </w:r>
    </w:p>
    <w:p>
      <w:pPr>
        <w:spacing w:after="0"/>
        <w:ind w:left="0"/>
        <w:jc w:val="both"/>
      </w:pPr>
      <w:r>
        <w:rPr>
          <w:rFonts w:ascii="Times New Roman"/>
          <w:b w:val="false"/>
          <w:i w:val="false"/>
          <w:color w:val="000000"/>
          <w:sz w:val="28"/>
        </w:rPr>
        <w:t>
      6-тақырып. Визуалдау. 3D-Max-тағы [3 Д-Макс] визуалдау түсінігі. Визуалдауды баптау. Шығарудың өлшемдерін өзгерту. Сақтау жолы. Көріністі визуалдауды баптау.</w:t>
      </w:r>
    </w:p>
    <w:p>
      <w:pPr>
        <w:spacing w:after="0"/>
        <w:ind w:left="0"/>
        <w:jc w:val="both"/>
      </w:pPr>
      <w:r>
        <w:rPr>
          <w:rFonts w:ascii="Times New Roman"/>
          <w:b w:val="false"/>
          <w:i w:val="false"/>
          <w:color w:val="000000"/>
          <w:sz w:val="28"/>
        </w:rPr>
        <w:t xml:space="preserve">
      Визуалдау. Практикум. Интерьерді текстуралау, жарықтандыру, визуалдау негіздерін зерделеу. Әзірленген үстелге текстураны салу. Көрініске жарық беру. Визуалдау. </w:t>
      </w:r>
    </w:p>
    <w:p>
      <w:pPr>
        <w:spacing w:after="0"/>
        <w:ind w:left="0"/>
        <w:jc w:val="both"/>
      </w:pPr>
      <w:r>
        <w:rPr>
          <w:rFonts w:ascii="Times New Roman"/>
          <w:b w:val="false"/>
          <w:i w:val="false"/>
          <w:color w:val="000000"/>
          <w:sz w:val="28"/>
        </w:rPr>
        <w:t>
      7-тақырып. Қорытынды жоба. Идеяларды әзірлеу. Эскиз. Кезеңдерді жоспарлау. Таңдалған стильде бөлменің эскизін әзірлеу.</w:t>
      </w:r>
    </w:p>
    <w:p>
      <w:pPr>
        <w:spacing w:after="0"/>
        <w:ind w:left="0"/>
        <w:jc w:val="both"/>
      </w:pPr>
      <w:r>
        <w:rPr>
          <w:rFonts w:ascii="Times New Roman"/>
          <w:b w:val="false"/>
          <w:i w:val="false"/>
          <w:color w:val="000000"/>
          <w:sz w:val="28"/>
        </w:rPr>
        <w:t>
      Қорытынды жоба. Идеячны әзірлеу. Интерьердің бөлшектерінің эскизі. Комнатаның стиліне сәйкес келетін интерьердің бөлшектерінің эскиздерін әзірлеу.</w:t>
      </w:r>
    </w:p>
    <w:p>
      <w:pPr>
        <w:spacing w:after="0"/>
        <w:ind w:left="0"/>
        <w:jc w:val="both"/>
      </w:pPr>
      <w:r>
        <w:rPr>
          <w:rFonts w:ascii="Times New Roman"/>
          <w:b w:val="false"/>
          <w:i w:val="false"/>
          <w:color w:val="000000"/>
          <w:sz w:val="28"/>
        </w:rPr>
        <w:t>
      Қорытынды жоба. Өлшемдері бойынша ғимаратты үлгілеу. Көріністі үлгілеу. Көріністі модельдеу. Өлшем бірліктерді қою. Ғимаратты модельдеу.</w:t>
      </w:r>
    </w:p>
    <w:p>
      <w:pPr>
        <w:spacing w:after="0"/>
        <w:ind w:left="0"/>
        <w:jc w:val="both"/>
      </w:pPr>
      <w:r>
        <w:rPr>
          <w:rFonts w:ascii="Times New Roman"/>
          <w:b w:val="false"/>
          <w:i w:val="false"/>
          <w:color w:val="000000"/>
          <w:sz w:val="28"/>
        </w:rPr>
        <w:t>
      Қорытынды жоба. Ғимараттың безендіру элементтерін модельдеу. Жақтауларды, терезелерді, қия беттерін, есіктерді модельдеу.</w:t>
      </w:r>
    </w:p>
    <w:p>
      <w:pPr>
        <w:spacing w:after="0"/>
        <w:ind w:left="0"/>
        <w:jc w:val="both"/>
      </w:pPr>
      <w:r>
        <w:rPr>
          <w:rFonts w:ascii="Times New Roman"/>
          <w:b w:val="false"/>
          <w:i w:val="false"/>
          <w:color w:val="000000"/>
          <w:sz w:val="28"/>
        </w:rPr>
        <w:t>
      Қорытынды жоба. Жихаздарды модельдеу. Сөрелерді, дивандарды, үстелдерді, орындықтарды модельдеу.</w:t>
      </w:r>
    </w:p>
    <w:p>
      <w:pPr>
        <w:spacing w:after="0"/>
        <w:ind w:left="0"/>
        <w:jc w:val="both"/>
      </w:pPr>
      <w:r>
        <w:rPr>
          <w:rFonts w:ascii="Times New Roman"/>
          <w:b w:val="false"/>
          <w:i w:val="false"/>
          <w:color w:val="000000"/>
          <w:sz w:val="28"/>
        </w:rPr>
        <w:t>
      Қорытынды жоба. Безендірулерді модельдеу. Камераны орнату және күйге келтіру. Шамдардың, картиналардың, құмыралардың, мүсіншелердің эскизін құру.</w:t>
      </w:r>
    </w:p>
    <w:p>
      <w:pPr>
        <w:spacing w:after="0"/>
        <w:ind w:left="0"/>
        <w:jc w:val="both"/>
      </w:pPr>
      <w:r>
        <w:rPr>
          <w:rFonts w:ascii="Times New Roman"/>
          <w:b w:val="false"/>
          <w:i w:val="false"/>
          <w:color w:val="000000"/>
          <w:sz w:val="28"/>
        </w:rPr>
        <w:t>
      Қорытынды жоба. Сахнаны текстуралау. Барлық объектілерге арналған текстураны әзірлеу және түсіру.</w:t>
      </w:r>
    </w:p>
    <w:p>
      <w:pPr>
        <w:spacing w:after="0"/>
        <w:ind w:left="0"/>
        <w:jc w:val="both"/>
      </w:pPr>
      <w:r>
        <w:rPr>
          <w:rFonts w:ascii="Times New Roman"/>
          <w:b w:val="false"/>
          <w:i w:val="false"/>
          <w:color w:val="000000"/>
          <w:sz w:val="28"/>
        </w:rPr>
        <w:t>
      Қорытынды жоба. Жарықты модельдеу. Жарықты орнату. Жарықты орнату және күйге келтіру.</w:t>
      </w:r>
    </w:p>
    <w:p>
      <w:pPr>
        <w:spacing w:after="0"/>
        <w:ind w:left="0"/>
        <w:jc w:val="both"/>
      </w:pPr>
      <w:r>
        <w:rPr>
          <w:rFonts w:ascii="Times New Roman"/>
          <w:b w:val="false"/>
          <w:i w:val="false"/>
          <w:color w:val="000000"/>
          <w:sz w:val="28"/>
        </w:rPr>
        <w:t>
      Қорытынды жоба. Көріністің барлық элементтерін, кезеңдерін тексеру. Визуальдаудың өлшемдерін бекіту.</w:t>
      </w:r>
    </w:p>
    <w:p>
      <w:pPr>
        <w:spacing w:after="0"/>
        <w:ind w:left="0"/>
        <w:jc w:val="both"/>
      </w:pPr>
      <w:r>
        <w:rPr>
          <w:rFonts w:ascii="Times New Roman"/>
          <w:b w:val="false"/>
          <w:i w:val="false"/>
          <w:color w:val="000000"/>
          <w:sz w:val="28"/>
        </w:rPr>
        <w:t>
      Қорытынды жоба. Көріністі визуалдау. Растрлық редакторда бейнені сақтау және модельдеу.</w:t>
      </w:r>
    </w:p>
    <w:p>
      <w:pPr>
        <w:spacing w:after="0"/>
        <w:ind w:left="0"/>
        <w:jc w:val="both"/>
      </w:pPr>
      <w:r>
        <w:rPr>
          <w:rFonts w:ascii="Times New Roman"/>
          <w:b w:val="false"/>
          <w:i w:val="false"/>
          <w:color w:val="000000"/>
          <w:sz w:val="28"/>
        </w:rPr>
        <w:t>
      56. "Компьютерлік графика" пәні бойынша Бағдарламаны игеруден күтілетін нәтижелер.</w:t>
      </w:r>
    </w:p>
    <w:p>
      <w:pPr>
        <w:spacing w:after="0"/>
        <w:ind w:left="0"/>
        <w:jc w:val="both"/>
      </w:pPr>
      <w:r>
        <w:rPr>
          <w:rFonts w:ascii="Times New Roman"/>
          <w:b w:val="false"/>
          <w:i w:val="false"/>
          <w:color w:val="000000"/>
          <w:sz w:val="28"/>
        </w:rPr>
        <w:t>
      "Компьютерлік графика" пәні бойынша бейіндік сыныпта оқу жылының ішінде білім алушы келесі білім, білік және дағдыларға ие болады:</w:t>
      </w:r>
    </w:p>
    <w:p>
      <w:pPr>
        <w:spacing w:after="0"/>
        <w:ind w:left="0"/>
        <w:jc w:val="both"/>
      </w:pPr>
      <w:r>
        <w:rPr>
          <w:rFonts w:ascii="Times New Roman"/>
          <w:b w:val="false"/>
          <w:i w:val="false"/>
          <w:color w:val="000000"/>
          <w:sz w:val="28"/>
        </w:rPr>
        <w:t>
      1) 3D-Max [3 Д-Макс] бағдарламасының графикалық ортасын біледі;</w:t>
      </w:r>
    </w:p>
    <w:p>
      <w:pPr>
        <w:spacing w:after="0"/>
        <w:ind w:left="0"/>
        <w:jc w:val="both"/>
      </w:pPr>
      <w:r>
        <w:rPr>
          <w:rFonts w:ascii="Times New Roman"/>
          <w:b w:val="false"/>
          <w:i w:val="false"/>
          <w:color w:val="000000"/>
          <w:sz w:val="28"/>
        </w:rPr>
        <w:t>
      2) шығармашылық жобаларды орындау кезінде "құру", "өзгерту" белгілерін біледі;</w:t>
      </w:r>
    </w:p>
    <w:p>
      <w:pPr>
        <w:spacing w:after="0"/>
        <w:ind w:left="0"/>
        <w:jc w:val="both"/>
      </w:pPr>
      <w:r>
        <w:rPr>
          <w:rFonts w:ascii="Times New Roman"/>
          <w:b w:val="false"/>
          <w:i w:val="false"/>
          <w:color w:val="000000"/>
          <w:sz w:val="28"/>
        </w:rPr>
        <w:t>
      3) қарапайым объектілерді құрады, өзгертеді, көшіреді, клондайды, топтастырады;</w:t>
      </w:r>
    </w:p>
    <w:p>
      <w:pPr>
        <w:spacing w:after="0"/>
        <w:ind w:left="0"/>
        <w:jc w:val="both"/>
      </w:pPr>
      <w:r>
        <w:rPr>
          <w:rFonts w:ascii="Times New Roman"/>
          <w:b w:val="false"/>
          <w:i w:val="false"/>
          <w:color w:val="000000"/>
          <w:sz w:val="28"/>
        </w:rPr>
        <w:t>
      4) стандартты және стандарттық емес геометриялық объектілер негізінде құрамдас объектілерді алу тәсілін біледі;</w:t>
      </w:r>
    </w:p>
    <w:p>
      <w:pPr>
        <w:spacing w:after="0"/>
        <w:ind w:left="0"/>
        <w:jc w:val="both"/>
      </w:pPr>
      <w:r>
        <w:rPr>
          <w:rFonts w:ascii="Times New Roman"/>
          <w:b w:val="false"/>
          <w:i w:val="false"/>
          <w:color w:val="000000"/>
          <w:sz w:val="28"/>
        </w:rPr>
        <w:t>
      5) қисынды операциялардың көмегімен ұсынылған геометриялық фигураны құрады;</w:t>
      </w:r>
    </w:p>
    <w:p>
      <w:pPr>
        <w:spacing w:after="0"/>
        <w:ind w:left="0"/>
        <w:jc w:val="both"/>
      </w:pPr>
      <w:r>
        <w:rPr>
          <w:rFonts w:ascii="Times New Roman"/>
          <w:b w:val="false"/>
          <w:i w:val="false"/>
          <w:color w:val="000000"/>
          <w:sz w:val="28"/>
        </w:rPr>
        <w:t>
      6) әрі қарай "Loft" [Лофт], "Айналу", "Сығу" объектілерін құратындай сплайндық модельдеуді біледі;</w:t>
      </w:r>
    </w:p>
    <w:p>
      <w:pPr>
        <w:spacing w:after="0"/>
        <w:ind w:left="0"/>
        <w:jc w:val="both"/>
      </w:pPr>
      <w:r>
        <w:rPr>
          <w:rFonts w:ascii="Times New Roman"/>
          <w:b w:val="false"/>
          <w:i w:val="false"/>
          <w:color w:val="000000"/>
          <w:sz w:val="28"/>
        </w:rPr>
        <w:t>
      7) маталардың алуан түрлерін үлгілеуде "Nurbs [Норбс] қисықтары" техникасын қолдануды біледі;</w:t>
      </w:r>
    </w:p>
    <w:p>
      <w:pPr>
        <w:spacing w:after="0"/>
        <w:ind w:left="0"/>
        <w:jc w:val="both"/>
      </w:pPr>
      <w:r>
        <w:rPr>
          <w:rFonts w:ascii="Times New Roman"/>
          <w:b w:val="false"/>
          <w:i w:val="false"/>
          <w:color w:val="000000"/>
          <w:sz w:val="28"/>
        </w:rPr>
        <w:t>
      8) модификаторларды және оларды практикада қолдану нұсқаларын біледі;</w:t>
      </w:r>
    </w:p>
    <w:p>
      <w:pPr>
        <w:spacing w:after="0"/>
        <w:ind w:left="0"/>
        <w:jc w:val="both"/>
      </w:pPr>
      <w:r>
        <w:rPr>
          <w:rFonts w:ascii="Times New Roman"/>
          <w:b w:val="false"/>
          <w:i w:val="false"/>
          <w:color w:val="000000"/>
          <w:sz w:val="28"/>
        </w:rPr>
        <w:t>
      9) растрлық графикалық редакторлерде тігіссіз материалдарды құрады;</w:t>
      </w:r>
    </w:p>
    <w:p>
      <w:pPr>
        <w:spacing w:after="0"/>
        <w:ind w:left="0"/>
        <w:jc w:val="both"/>
      </w:pPr>
      <w:r>
        <w:rPr>
          <w:rFonts w:ascii="Times New Roman"/>
          <w:b w:val="false"/>
          <w:i w:val="false"/>
          <w:color w:val="000000"/>
          <w:sz w:val="28"/>
        </w:rPr>
        <w:t>
      10) текстуралау, сәуле түсіру, 3D-Max [3 Д-Макс] визуалдау дағдыларына ие болады;</w:t>
      </w:r>
    </w:p>
    <w:p>
      <w:pPr>
        <w:spacing w:after="0"/>
        <w:ind w:left="0"/>
        <w:jc w:val="both"/>
      </w:pPr>
      <w:r>
        <w:rPr>
          <w:rFonts w:ascii="Times New Roman"/>
          <w:b w:val="false"/>
          <w:i w:val="false"/>
          <w:color w:val="000000"/>
          <w:sz w:val="28"/>
        </w:rPr>
        <w:t>
      11) бөлменің эскизін дайындайды (идеяны әзірлеу, кезеңдерді, бөлшектерді жоспарлау, өлшем бірлікті бекіту, өлшемдері бойынша ғимаратты модельдеу, жақтауларды, терезелерді, құламаларды, есіктерді модельдеу, сөрелерді, үстелдерді, орындықтарды модельдеу, сәндеуді модельдеу, шамдарды, картиналарды, құмыраларды, мүсіншені модельдеу, жарықты бекіту және күйге келтіру, визуалдаудың өлшемдерін бекіту);</w:t>
      </w:r>
    </w:p>
    <w:p>
      <w:pPr>
        <w:spacing w:after="0"/>
        <w:ind w:left="0"/>
        <w:jc w:val="both"/>
      </w:pPr>
      <w:r>
        <w:rPr>
          <w:rFonts w:ascii="Times New Roman"/>
          <w:b w:val="false"/>
          <w:i w:val="false"/>
          <w:color w:val="000000"/>
          <w:sz w:val="28"/>
        </w:rPr>
        <w:t>
      12) растрлық редакторде бейнелерді модельдеу және сақтау;</w:t>
      </w:r>
    </w:p>
    <w:p>
      <w:pPr>
        <w:spacing w:after="0"/>
        <w:ind w:left="0"/>
        <w:jc w:val="both"/>
      </w:pPr>
      <w:r>
        <w:rPr>
          <w:rFonts w:ascii="Times New Roman"/>
          <w:b w:val="false"/>
          <w:i w:val="false"/>
          <w:color w:val="000000"/>
          <w:sz w:val="28"/>
        </w:rPr>
        <w:t>
      13) графикалық бейнелермен жұмыстың заманауи компьютерлік технологиялары саласындағы ақпараттық мәдениетті қалыптастырады;</w:t>
      </w:r>
    </w:p>
    <w:p>
      <w:pPr>
        <w:spacing w:after="0"/>
        <w:ind w:left="0"/>
        <w:jc w:val="both"/>
      </w:pPr>
      <w:r>
        <w:rPr>
          <w:rFonts w:ascii="Times New Roman"/>
          <w:b w:val="false"/>
          <w:i w:val="false"/>
          <w:color w:val="000000"/>
          <w:sz w:val="28"/>
        </w:rPr>
        <w:t>
      14) компьютерге, шығармашылық, жасампаздыққа, өз қажеттіліктерін іске асыру үшін қажетті құрал ретінде қараудағы өз қызметін талдайды;</w:t>
      </w:r>
    </w:p>
    <w:p>
      <w:pPr>
        <w:spacing w:after="0"/>
        <w:ind w:left="0"/>
        <w:jc w:val="both"/>
      </w:pPr>
      <w:r>
        <w:rPr>
          <w:rFonts w:ascii="Times New Roman"/>
          <w:b w:val="false"/>
          <w:i w:val="false"/>
          <w:color w:val="000000"/>
          <w:sz w:val="28"/>
        </w:rPr>
        <w:t>
      15) әрі қарай практикалық қызметті жүргізуге қажетті білім мен практикалық дағдыларға ие болады;</w:t>
      </w:r>
    </w:p>
    <w:p>
      <w:pPr>
        <w:spacing w:after="0"/>
        <w:ind w:left="0"/>
        <w:jc w:val="both"/>
      </w:pPr>
      <w:r>
        <w:rPr>
          <w:rFonts w:ascii="Times New Roman"/>
          <w:b w:val="false"/>
          <w:i w:val="false"/>
          <w:color w:val="000000"/>
          <w:sz w:val="28"/>
        </w:rPr>
        <w:t>
      16) графикалық ақпаратты өңдеудің заманауи компьютерлік әдістеріне ие болады;</w:t>
      </w:r>
    </w:p>
    <w:p>
      <w:pPr>
        <w:spacing w:after="0"/>
        <w:ind w:left="0"/>
        <w:jc w:val="both"/>
      </w:pPr>
      <w:r>
        <w:rPr>
          <w:rFonts w:ascii="Times New Roman"/>
          <w:b w:val="false"/>
          <w:i w:val="false"/>
          <w:color w:val="000000"/>
          <w:sz w:val="28"/>
        </w:rPr>
        <w:t>
      17) компьютерлік өңдеу, графикалық ақпарат саласындағы практикалық білімді өз бетінше алу дағдыларына ие болады;</w:t>
      </w:r>
    </w:p>
    <w:p>
      <w:pPr>
        <w:spacing w:after="0"/>
        <w:ind w:left="0"/>
        <w:jc w:val="both"/>
      </w:pPr>
      <w:r>
        <w:rPr>
          <w:rFonts w:ascii="Times New Roman"/>
          <w:b w:val="false"/>
          <w:i w:val="false"/>
          <w:color w:val="000000"/>
          <w:sz w:val="28"/>
        </w:rPr>
        <w:t>
      18) өзінің жеке графикалық жобаларын әзірлейді;</w:t>
      </w:r>
    </w:p>
    <w:p>
      <w:pPr>
        <w:spacing w:after="0"/>
        <w:ind w:left="0"/>
        <w:jc w:val="both"/>
      </w:pPr>
      <w:r>
        <w:rPr>
          <w:rFonts w:ascii="Times New Roman"/>
          <w:b w:val="false"/>
          <w:i w:val="false"/>
          <w:color w:val="000000"/>
          <w:sz w:val="28"/>
        </w:rPr>
        <w:t>
      19) графикалық планшетпен жұмыс істей алады.</w:t>
      </w:r>
    </w:p>
    <w:p>
      <w:pPr>
        <w:spacing w:after="0"/>
        <w:ind w:left="0"/>
        <w:jc w:val="both"/>
      </w:pPr>
      <w:r>
        <w:rPr>
          <w:rFonts w:ascii="Times New Roman"/>
          <w:b w:val="false"/>
          <w:i w:val="false"/>
          <w:color w:val="000000"/>
          <w:sz w:val="28"/>
        </w:rPr>
        <w:t>
      57.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түстанудың, сәулелі әуелік және сызықтық перспективалардың заңдарын;</w:t>
      </w:r>
    </w:p>
    <w:p>
      <w:pPr>
        <w:spacing w:after="0"/>
        <w:ind w:left="0"/>
        <w:jc w:val="both"/>
      </w:pPr>
      <w:r>
        <w:rPr>
          <w:rFonts w:ascii="Times New Roman"/>
          <w:b w:val="false"/>
          <w:i w:val="false"/>
          <w:color w:val="000000"/>
          <w:sz w:val="28"/>
        </w:rPr>
        <w:t>
      2) функционалды сауаттың қажетті деңгейін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қойылған міндеттерді өз бетінше шешеді және олады көркемдік іске асырады; </w:t>
      </w:r>
    </w:p>
    <w:p>
      <w:pPr>
        <w:spacing w:after="0"/>
        <w:ind w:left="0"/>
        <w:jc w:val="both"/>
      </w:pPr>
      <w:r>
        <w:rPr>
          <w:rFonts w:ascii="Times New Roman"/>
          <w:b w:val="false"/>
          <w:i w:val="false"/>
          <w:color w:val="000000"/>
          <w:sz w:val="28"/>
        </w:rPr>
        <w:t>
      2) натураға қарап және есте сақтауы бойынша қоршаған әлемнің заттарын (обхектілерін) сауатты және бейнелі бейнелеуді;</w:t>
      </w:r>
    </w:p>
    <w:p>
      <w:pPr>
        <w:spacing w:after="0"/>
        <w:ind w:left="0"/>
        <w:jc w:val="both"/>
      </w:pPr>
      <w:r>
        <w:rPr>
          <w:rFonts w:ascii="Times New Roman"/>
          <w:b w:val="false"/>
          <w:i w:val="false"/>
          <w:color w:val="000000"/>
          <w:sz w:val="28"/>
        </w:rPr>
        <w:t>
      3) композициямен жұмыс істеу кезінде елестетулерін және қиялдарын іске асырады;</w:t>
      </w:r>
    </w:p>
    <w:p>
      <w:pPr>
        <w:spacing w:after="0"/>
        <w:ind w:left="0"/>
        <w:jc w:val="both"/>
      </w:pPr>
      <w:r>
        <w:rPr>
          <w:rFonts w:ascii="Times New Roman"/>
          <w:b w:val="false"/>
          <w:i w:val="false"/>
          <w:color w:val="000000"/>
          <w:sz w:val="28"/>
        </w:rPr>
        <w:t>
      4) көркемдік міндеттерді шешу үшін білімін сауатты және түсініп қолданады;</w:t>
      </w:r>
    </w:p>
    <w:p>
      <w:pPr>
        <w:spacing w:after="0"/>
        <w:ind w:left="0"/>
        <w:jc w:val="both"/>
      </w:pPr>
      <w:r>
        <w:rPr>
          <w:rFonts w:ascii="Times New Roman"/>
          <w:b w:val="false"/>
          <w:i w:val="false"/>
          <w:color w:val="000000"/>
          <w:sz w:val="28"/>
        </w:rPr>
        <w:t>
      5) қызметтің бірнеше түрін үйлестіреді жіне оларды сабақтан тыс іс-шараларда қолданады;</w:t>
      </w:r>
    </w:p>
    <w:p>
      <w:pPr>
        <w:spacing w:after="0"/>
        <w:ind w:left="0"/>
        <w:jc w:val="both"/>
      </w:pPr>
      <w:r>
        <w:rPr>
          <w:rFonts w:ascii="Times New Roman"/>
          <w:b w:val="false"/>
          <w:i w:val="false"/>
          <w:color w:val="000000"/>
          <w:sz w:val="28"/>
        </w:rPr>
        <w:t>
      6) алған білімдерін практикада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танымдық қызығушылықтары мен қажеттіліктері;</w:t>
      </w:r>
    </w:p>
    <w:p>
      <w:pPr>
        <w:spacing w:after="0"/>
        <w:ind w:left="0"/>
        <w:jc w:val="both"/>
      </w:pPr>
      <w:r>
        <w:rPr>
          <w:rFonts w:ascii="Times New Roman"/>
          <w:b w:val="false"/>
          <w:i w:val="false"/>
          <w:color w:val="000000"/>
          <w:sz w:val="28"/>
        </w:rPr>
        <w:t>
      2) көркемдік қызметке деген тұрақты уәждемелері;</w:t>
      </w:r>
    </w:p>
    <w:p>
      <w:pPr>
        <w:spacing w:after="0"/>
        <w:ind w:left="0"/>
        <w:jc w:val="both"/>
      </w:pPr>
      <w:r>
        <w:rPr>
          <w:rFonts w:ascii="Times New Roman"/>
          <w:b w:val="false"/>
          <w:i w:val="false"/>
          <w:color w:val="000000"/>
          <w:sz w:val="28"/>
        </w:rPr>
        <w:t>
      3) әртүрлі көркемдік материалдарды, техникаларды және жанрларды меңгеру дағдылары;</w:t>
      </w:r>
    </w:p>
    <w:p>
      <w:pPr>
        <w:spacing w:after="0"/>
        <w:ind w:left="0"/>
        <w:jc w:val="both"/>
      </w:pPr>
      <w:r>
        <w:rPr>
          <w:rFonts w:ascii="Times New Roman"/>
          <w:b w:val="false"/>
          <w:i w:val="false"/>
          <w:color w:val="000000"/>
          <w:sz w:val="28"/>
        </w:rPr>
        <w:t>
      4) бейнелеу өнерінің шығармаларын түсініп қабылдау дағдылары;</w:t>
      </w:r>
    </w:p>
    <w:p>
      <w:pPr>
        <w:spacing w:after="0"/>
        <w:ind w:left="0"/>
        <w:jc w:val="both"/>
      </w:pPr>
      <w:r>
        <w:rPr>
          <w:rFonts w:ascii="Times New Roman"/>
          <w:b w:val="false"/>
          <w:i w:val="false"/>
          <w:color w:val="000000"/>
          <w:sz w:val="28"/>
        </w:rPr>
        <w:t>
      5) байқауларға, фестивальдерге, көрмелерге қатысу дағдылары;</w:t>
      </w:r>
    </w:p>
    <w:p>
      <w:pPr>
        <w:spacing w:after="0"/>
        <w:ind w:left="0"/>
        <w:jc w:val="both"/>
      </w:pPr>
      <w:r>
        <w:rPr>
          <w:rFonts w:ascii="Times New Roman"/>
          <w:b w:val="false"/>
          <w:i w:val="false"/>
          <w:color w:val="000000"/>
          <w:sz w:val="28"/>
        </w:rPr>
        <w:t>
      6) жеке жіне ұжымдық шығармашылық қызмет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58. Үлгерімді бақылаудың мақсаты білім алушының Бағдарламаны игерудегі нәтижелілігін анықтау болып табылады. Білім алушылардың Бағдарламаны игеруін бақылау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жұмыстарына қойылатын бақылау-бағдарламалық талаптары:</w:t>
      </w:r>
    </w:p>
    <w:p>
      <w:pPr>
        <w:spacing w:after="0"/>
        <w:ind w:left="0"/>
        <w:jc w:val="both"/>
      </w:pPr>
      <w:r>
        <w:rPr>
          <w:rFonts w:ascii="Times New Roman"/>
          <w:b w:val="false"/>
          <w:i w:val="false"/>
          <w:color w:val="000000"/>
          <w:sz w:val="28"/>
        </w:rPr>
        <w:t>
      1) бірінші тоқсанда – "Сурет" пәні бойынша емтихан ("Қолдары бейнеленген адамның жартылай фигурасы" этюді);</w:t>
      </w:r>
    </w:p>
    <w:p>
      <w:pPr>
        <w:spacing w:after="0"/>
        <w:ind w:left="0"/>
        <w:jc w:val="both"/>
      </w:pPr>
      <w:r>
        <w:rPr>
          <w:rFonts w:ascii="Times New Roman"/>
          <w:b w:val="false"/>
          <w:i w:val="false"/>
          <w:color w:val="000000"/>
          <w:sz w:val="28"/>
        </w:rPr>
        <w:t xml:space="preserve">
      2) екінші тоқсанда – "Кескіндеме" пәні бойынша емтихан (қорытынды жоба "Натюрморт". Жобаның тақырыбы білім алушының таңдауы бойынша. Өлшемі 55х65, кенеп, майлы бояу); </w:t>
      </w:r>
    </w:p>
    <w:p>
      <w:pPr>
        <w:spacing w:after="0"/>
        <w:ind w:left="0"/>
        <w:jc w:val="both"/>
      </w:pPr>
      <w:r>
        <w:rPr>
          <w:rFonts w:ascii="Times New Roman"/>
          <w:b w:val="false"/>
          <w:i w:val="false"/>
          <w:color w:val="000000"/>
          <w:sz w:val="28"/>
        </w:rPr>
        <w:t>
      3) үшінші тоқсанда – "Компьютерлік графика" пәні бойынша емтихан (білім алушының таңдауы бойынша қорытынды жоба);</w:t>
      </w:r>
    </w:p>
    <w:p>
      <w:pPr>
        <w:spacing w:after="0"/>
        <w:ind w:left="0"/>
        <w:jc w:val="both"/>
      </w:pPr>
      <w:r>
        <w:rPr>
          <w:rFonts w:ascii="Times New Roman"/>
          <w:b w:val="false"/>
          <w:i w:val="false"/>
          <w:color w:val="000000"/>
          <w:sz w:val="28"/>
        </w:rPr>
        <w:t xml:space="preserve">
      4) төртінші тоқсанда – "Композиция" пәні бойынша емтихан (білім алушының таңдауы бойынша қорытынды жоба "Натюрморт композициясы"). Жобаның тақырыбы. </w:t>
      </w:r>
    </w:p>
    <w:p>
      <w:pPr>
        <w:spacing w:after="0"/>
        <w:ind w:left="0"/>
        <w:jc w:val="both"/>
      </w:pPr>
      <w:r>
        <w:rPr>
          <w:rFonts w:ascii="Times New Roman"/>
          <w:b w:val="false"/>
          <w:i w:val="false"/>
          <w:color w:val="000000"/>
          <w:sz w:val="28"/>
        </w:rPr>
        <w:t>
      72. Көркемдік білім беруде оқыту нәтижелерін бақылау өлшемшарттары пән бойынша ағымдық үлгерім нәтижелерінен және байқаулардан және көрмелерден алған бағаларынан тұрады.</w:t>
      </w:r>
    </w:p>
    <w:p>
      <w:pPr>
        <w:spacing w:after="0"/>
        <w:ind w:left="0"/>
        <w:jc w:val="both"/>
      </w:pPr>
      <w:r>
        <w:rPr>
          <w:rFonts w:ascii="Times New Roman"/>
          <w:b w:val="false"/>
          <w:i w:val="false"/>
          <w:color w:val="000000"/>
          <w:sz w:val="28"/>
        </w:rPr>
        <w:t>
      Бағалау өлшемшарттары:</w:t>
      </w:r>
    </w:p>
    <w:p>
      <w:pPr>
        <w:spacing w:after="0"/>
        <w:ind w:left="0"/>
        <w:jc w:val="both"/>
      </w:pPr>
      <w:r>
        <w:rPr>
          <w:rFonts w:ascii="Times New Roman"/>
          <w:b w:val="false"/>
          <w:i w:val="false"/>
          <w:color w:val="000000"/>
          <w:sz w:val="28"/>
        </w:rPr>
        <w:t>
      1) "5" "өте жақсы" бағасы – этюдпен өз бетінше жұмыс істеуі, жұмыстың тұтастығы, аяқталуы максималды деңгейдегі заттардың көлемі мен материалдылығын жеткізуі, заттардың әртүрлі қашықтықтарда орналасуын жеткізу білігі, қойылымның көркемдік бейнесін жеткізуі;</w:t>
      </w:r>
    </w:p>
    <w:p>
      <w:pPr>
        <w:spacing w:after="0"/>
        <w:ind w:left="0"/>
        <w:jc w:val="both"/>
      </w:pPr>
      <w:r>
        <w:rPr>
          <w:rFonts w:ascii="Times New Roman"/>
          <w:b w:val="false"/>
          <w:i w:val="false"/>
          <w:color w:val="000000"/>
          <w:sz w:val="28"/>
        </w:rPr>
        <w:t>
      2) "4" "жақсы" бағасы – оқу жымысына қойылатыр талаптарды толық орындамауы, жұмысты жүргізу барысында қателіктердің жіберілуі; этюдке түстік өң беруінің жеткіліксіздігі, түспен жұмыс істеудің аяқталмағандығы, кеңістікті жеткізудегі қателіктері;</w:t>
      </w:r>
    </w:p>
    <w:p>
      <w:pPr>
        <w:spacing w:after="0"/>
        <w:ind w:left="0"/>
        <w:jc w:val="both"/>
      </w:pPr>
      <w:r>
        <w:rPr>
          <w:rFonts w:ascii="Times New Roman"/>
          <w:b w:val="false"/>
          <w:i w:val="false"/>
          <w:color w:val="000000"/>
          <w:sz w:val="28"/>
        </w:rPr>
        <w:t>
      3) "3" "қанағаттанарлық" бағасы – алған білім, білік және дағдыларын дұрыс қолдана алмауы, жұмысты орындаудағы ұқыпсыздығы, үйлестіруді, этюдті колористикалық өңдеуді аяқтамауы және өрескел қателер жіберуі;</w:t>
      </w:r>
    </w:p>
    <w:p>
      <w:pPr>
        <w:spacing w:after="0"/>
        <w:ind w:left="0"/>
        <w:jc w:val="both"/>
      </w:pPr>
      <w:r>
        <w:rPr>
          <w:rFonts w:ascii="Times New Roman"/>
          <w:b w:val="false"/>
          <w:i w:val="false"/>
          <w:color w:val="000000"/>
          <w:sz w:val="28"/>
        </w:rPr>
        <w:t xml:space="preserve">
      4) "2" "қанағаттанарлық емес" бағасы – оқу жұмысы талаптарының сақтамауы, жұмысты жүргізудегі өрескел қателер. </w:t>
      </w:r>
    </w:p>
    <w:p>
      <w:pPr>
        <w:spacing w:after="0"/>
        <w:ind w:left="0"/>
        <w:jc w:val="both"/>
      </w:pPr>
      <w:bookmarkStart w:name="z59" w:id="57"/>
      <w:r>
        <w:rPr>
          <w:rFonts w:ascii="Times New Roman"/>
          <w:b w:val="false"/>
          <w:i w:val="false"/>
          <w:color w:val="000000"/>
          <w:sz w:val="28"/>
        </w:rPr>
        <w:t>
      Қазақстан Республикасы</w:t>
      </w:r>
    </w:p>
    <w:bookmarkEnd w:id="5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"Музыкалық сауат ашу және музыка тыңдау"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"Музыкалық сауат ашу және музыка тыңдау" пәні бойынша білім беру бағдарламасы (бұдан әрі – Бағдарлама) "Музыкалық сауат ашу және музыка тыңдау"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ариозо – төменгі формалардан және дауыс партиясындағы үлкен әуендік мазмұнды темптегі речитативтен, үлкен қызығушылықпен және аккомпанемент күрделілігімен ерекшеленетін жоғары речитативті форма;</w:t>
      </w:r>
    </w:p>
    <w:p>
      <w:pPr>
        <w:spacing w:after="0"/>
        <w:ind w:left="0"/>
        <w:jc w:val="both"/>
      </w:pPr>
      <w:r>
        <w:rPr>
          <w:rFonts w:ascii="Times New Roman"/>
          <w:b w:val="false"/>
          <w:i w:val="false"/>
          <w:color w:val="000000"/>
          <w:sz w:val="28"/>
        </w:rPr>
        <w:t>
      2) баркарола – венециялық гондольерлердің халық әні;</w:t>
      </w:r>
    </w:p>
    <w:p>
      <w:pPr>
        <w:spacing w:after="0"/>
        <w:ind w:left="0"/>
        <w:jc w:val="both"/>
      </w:pPr>
      <w:r>
        <w:rPr>
          <w:rFonts w:ascii="Times New Roman"/>
          <w:b w:val="false"/>
          <w:i w:val="false"/>
          <w:color w:val="000000"/>
          <w:sz w:val="28"/>
        </w:rPr>
        <w:t xml:space="preserve">
      3) барокко – он жетінші – он сегізінші ғасырлардағы еуропа мәдениетінің сипаттамасы; </w:t>
      </w:r>
    </w:p>
    <w:p>
      <w:pPr>
        <w:spacing w:after="0"/>
        <w:ind w:left="0"/>
        <w:jc w:val="both"/>
      </w:pPr>
      <w:r>
        <w:rPr>
          <w:rFonts w:ascii="Times New Roman"/>
          <w:b w:val="false"/>
          <w:i w:val="false"/>
          <w:color w:val="000000"/>
          <w:sz w:val="28"/>
        </w:rPr>
        <w:t xml:space="preserve">
      4) диапазон – дауыстың (аспаптың) ең төменгіден ең жоғарыға дейінгі дыбыстық көлемі; </w:t>
      </w:r>
    </w:p>
    <w:p>
      <w:pPr>
        <w:spacing w:after="0"/>
        <w:ind w:left="0"/>
        <w:jc w:val="both"/>
      </w:pPr>
      <w:r>
        <w:rPr>
          <w:rFonts w:ascii="Times New Roman"/>
          <w:b w:val="false"/>
          <w:i w:val="false"/>
          <w:color w:val="000000"/>
          <w:sz w:val="28"/>
        </w:rPr>
        <w:t>
      5) динамика – қозғалыс күйі, әрекеттегі факторлардың әсерінен пайда болған қандай да бір көріністің даму үрдісі, өзгерісі;</w:t>
      </w:r>
    </w:p>
    <w:p>
      <w:pPr>
        <w:spacing w:after="0"/>
        <w:ind w:left="0"/>
        <w:jc w:val="both"/>
      </w:pPr>
      <w:r>
        <w:rPr>
          <w:rFonts w:ascii="Times New Roman"/>
          <w:b w:val="false"/>
          <w:i w:val="false"/>
          <w:color w:val="000000"/>
          <w:sz w:val="28"/>
        </w:rPr>
        <w:t>
      6) динамикалық ерекшеліктер – музыканы орындаудың қаттылық деңгейін анықтайтын музыкалық термин;</w:t>
      </w:r>
    </w:p>
    <w:p>
      <w:pPr>
        <w:spacing w:after="0"/>
        <w:ind w:left="0"/>
        <w:jc w:val="both"/>
      </w:pPr>
      <w:r>
        <w:rPr>
          <w:rFonts w:ascii="Times New Roman"/>
          <w:b w:val="false"/>
          <w:i w:val="false"/>
          <w:color w:val="000000"/>
          <w:sz w:val="28"/>
        </w:rPr>
        <w:t>
      7) диссонанс – гармонияның, әуенділіктің музыкалық бұзылуы, екі немесе одан да көп сәйкес келмейтін тондардың бір уақытта дыбысталуы;</w:t>
      </w:r>
    </w:p>
    <w:p>
      <w:pPr>
        <w:spacing w:after="0"/>
        <w:ind w:left="0"/>
        <w:jc w:val="both"/>
      </w:pPr>
      <w:r>
        <w:rPr>
          <w:rFonts w:ascii="Times New Roman"/>
          <w:b w:val="false"/>
          <w:i w:val="false"/>
          <w:color w:val="000000"/>
          <w:sz w:val="28"/>
        </w:rPr>
        <w:t xml:space="preserve">
      8) затакт – келесі тактінің бірінші бөлігінің алдындағы тактінің толық емес бөлігі; </w:t>
      </w:r>
    </w:p>
    <w:p>
      <w:pPr>
        <w:spacing w:after="0"/>
        <w:ind w:left="0"/>
        <w:jc w:val="both"/>
      </w:pPr>
      <w:r>
        <w:rPr>
          <w:rFonts w:ascii="Times New Roman"/>
          <w:b w:val="false"/>
          <w:i w:val="false"/>
          <w:color w:val="000000"/>
          <w:sz w:val="28"/>
        </w:rPr>
        <w:t>
      9) кантата – жеке орындаушыларға, хорға және оркестрге арналған вокалдық-аспаптық шығарма;</w:t>
      </w:r>
    </w:p>
    <w:p>
      <w:pPr>
        <w:spacing w:after="0"/>
        <w:ind w:left="0"/>
        <w:jc w:val="both"/>
      </w:pPr>
      <w:r>
        <w:rPr>
          <w:rFonts w:ascii="Times New Roman"/>
          <w:b w:val="false"/>
          <w:i w:val="false"/>
          <w:color w:val="000000"/>
          <w:sz w:val="28"/>
        </w:rPr>
        <w:t xml:space="preserve">
      10) консонанс – музыкадағы бірнеше дыбыстың жарасымды үйлесуі; </w:t>
      </w:r>
    </w:p>
    <w:p>
      <w:pPr>
        <w:spacing w:after="0"/>
        <w:ind w:left="0"/>
        <w:jc w:val="both"/>
      </w:pPr>
      <w:r>
        <w:rPr>
          <w:rFonts w:ascii="Times New Roman"/>
          <w:b w:val="false"/>
          <w:i w:val="false"/>
          <w:color w:val="000000"/>
          <w:sz w:val="28"/>
        </w:rPr>
        <w:t>
      11) қол ұстасып айналып жүру – драмалық әрекеттің элементтерінен құралған, ескі халықтық бұқаралық айналып жүріп орындалатын ғұрыптық биі;</w:t>
      </w:r>
    </w:p>
    <w:p>
      <w:pPr>
        <w:spacing w:after="0"/>
        <w:ind w:left="0"/>
        <w:jc w:val="both"/>
      </w:pPr>
      <w:r>
        <w:rPr>
          <w:rFonts w:ascii="Times New Roman"/>
          <w:b w:val="false"/>
          <w:i w:val="false"/>
          <w:color w:val="000000"/>
          <w:sz w:val="28"/>
        </w:rPr>
        <w:t>
      12) марш – адамдардың әскерлік жүріске тән, сымбатты қимылдарымен сүйемелденетін музыканың түрі;</w:t>
      </w:r>
    </w:p>
    <w:p>
      <w:pPr>
        <w:spacing w:after="0"/>
        <w:ind w:left="0"/>
        <w:jc w:val="both"/>
      </w:pPr>
      <w:r>
        <w:rPr>
          <w:rFonts w:ascii="Times New Roman"/>
          <w:b w:val="false"/>
          <w:i w:val="false"/>
          <w:color w:val="000000"/>
          <w:sz w:val="28"/>
        </w:rPr>
        <w:t>
      13) мелодия – музыкалық фактураның бір (монодияда жалғыз) дауыспен орындалады, музыка теориясында композициялық-техникалық және тұтаст лад болып табылады;</w:t>
      </w:r>
    </w:p>
    <w:p>
      <w:pPr>
        <w:spacing w:after="0"/>
        <w:ind w:left="0"/>
        <w:jc w:val="both"/>
      </w:pPr>
      <w:r>
        <w:rPr>
          <w:rFonts w:ascii="Times New Roman"/>
          <w:b w:val="false"/>
          <w:i w:val="false"/>
          <w:color w:val="000000"/>
          <w:sz w:val="28"/>
        </w:rPr>
        <w:t>
      14) метр – ритмикалық құрылымдардың шағын композицияларға дейінгі көлемін анықтайтын шама;</w:t>
      </w:r>
    </w:p>
    <w:p>
      <w:pPr>
        <w:spacing w:after="0"/>
        <w:ind w:left="0"/>
        <w:jc w:val="both"/>
      </w:pPr>
      <w:r>
        <w:rPr>
          <w:rFonts w:ascii="Times New Roman"/>
          <w:b w:val="false"/>
          <w:i w:val="false"/>
          <w:color w:val="000000"/>
          <w:sz w:val="28"/>
        </w:rPr>
        <w:t xml:space="preserve">
      15) монодия – басты фактуралық ерекшелігі бір дауыстық болып табылатын музыкалық құрылым; </w:t>
      </w:r>
    </w:p>
    <w:p>
      <w:pPr>
        <w:spacing w:after="0"/>
        <w:ind w:left="0"/>
        <w:jc w:val="both"/>
      </w:pPr>
      <w:r>
        <w:rPr>
          <w:rFonts w:ascii="Times New Roman"/>
          <w:b w:val="false"/>
          <w:i w:val="false"/>
          <w:color w:val="000000"/>
          <w:sz w:val="28"/>
        </w:rPr>
        <w:t>
      16) музыка теориясындағы дыбыстар қатары – жоғарылау немесе төмендеу тәртібі бойынша орналасқан дыбыстардың реті;</w:t>
      </w:r>
    </w:p>
    <w:p>
      <w:pPr>
        <w:spacing w:after="0"/>
        <w:ind w:left="0"/>
        <w:jc w:val="both"/>
      </w:pPr>
      <w:r>
        <w:rPr>
          <w:rFonts w:ascii="Times New Roman"/>
          <w:b w:val="false"/>
          <w:i w:val="false"/>
          <w:color w:val="000000"/>
          <w:sz w:val="28"/>
        </w:rPr>
        <w:t>
      17) музыкалық форма – музыкалық шығарманың құрылымын сипаттайтын көп мағыналы музыкалық термин;</w:t>
      </w:r>
    </w:p>
    <w:p>
      <w:pPr>
        <w:spacing w:after="0"/>
        <w:ind w:left="0"/>
        <w:jc w:val="both"/>
      </w:pPr>
      <w:r>
        <w:rPr>
          <w:rFonts w:ascii="Times New Roman"/>
          <w:b w:val="false"/>
          <w:i w:val="false"/>
          <w:color w:val="000000"/>
          <w:sz w:val="28"/>
        </w:rPr>
        <w:t>
      18) мюзикл – музыкалық-театрлық сахналық жанр, музыкалық, драмалық, хореографиялық және опера өнерін қамтитын шығарма және көрсетілім;</w:t>
      </w:r>
    </w:p>
    <w:p>
      <w:pPr>
        <w:spacing w:after="0"/>
        <w:ind w:left="0"/>
        <w:jc w:val="both"/>
      </w:pPr>
      <w:r>
        <w:rPr>
          <w:rFonts w:ascii="Times New Roman"/>
          <w:b w:val="false"/>
          <w:i w:val="false"/>
          <w:color w:val="000000"/>
          <w:sz w:val="28"/>
        </w:rPr>
        <w:t>
      19) ноктюрн – он тоғызыншы ғасырдың басында кең таралған армандау сипатындағы лирикалық пьесалардың аталуы;</w:t>
      </w:r>
    </w:p>
    <w:p>
      <w:pPr>
        <w:spacing w:after="0"/>
        <w:ind w:left="0"/>
        <w:jc w:val="both"/>
      </w:pPr>
      <w:r>
        <w:rPr>
          <w:rFonts w:ascii="Times New Roman"/>
          <w:b w:val="false"/>
          <w:i w:val="false"/>
          <w:color w:val="000000"/>
          <w:sz w:val="28"/>
        </w:rPr>
        <w:t>
      20) оратория – хорға, жеке орындаушыларға және оркестрлерге арналған ірі музыкалық шығарма;</w:t>
      </w:r>
    </w:p>
    <w:p>
      <w:pPr>
        <w:spacing w:after="0"/>
        <w:ind w:left="0"/>
        <w:jc w:val="both"/>
      </w:pPr>
      <w:r>
        <w:rPr>
          <w:rFonts w:ascii="Times New Roman"/>
          <w:b w:val="false"/>
          <w:i w:val="false"/>
          <w:color w:val="000000"/>
          <w:sz w:val="28"/>
        </w:rPr>
        <w:t>
      21) полифониялық музыка – екі немесе одан көп дауыспен дыбысталатын музыка, сондай-ақ әрбір дауыстың өзінің құрылымдық және динамикалық дамуы бар анық көрсетілген жеке сызық;</w:t>
      </w:r>
    </w:p>
    <w:p>
      <w:pPr>
        <w:spacing w:after="0"/>
        <w:ind w:left="0"/>
        <w:jc w:val="both"/>
      </w:pPr>
      <w:r>
        <w:rPr>
          <w:rFonts w:ascii="Times New Roman"/>
          <w:b w:val="false"/>
          <w:i w:val="false"/>
          <w:color w:val="000000"/>
          <w:sz w:val="28"/>
        </w:rPr>
        <w:t xml:space="preserve">
      22) прелюдия – музыкалық шығармаға кіріспе; </w:t>
      </w:r>
    </w:p>
    <w:p>
      <w:pPr>
        <w:spacing w:after="0"/>
        <w:ind w:left="0"/>
        <w:jc w:val="both"/>
      </w:pPr>
      <w:r>
        <w:rPr>
          <w:rFonts w:ascii="Times New Roman"/>
          <w:b w:val="false"/>
          <w:i w:val="false"/>
          <w:color w:val="000000"/>
          <w:sz w:val="28"/>
        </w:rPr>
        <w:t>
      23) постмодернизм – жиырмасыншы ғасырдың екінші жартысындағы және жиырма бірінші ғасырдың әлемдік қоғамдық өмірі мен мәдениетіндегі құрылымдық ұқсас көріністерді білдіретін термин;</w:t>
      </w:r>
    </w:p>
    <w:p>
      <w:pPr>
        <w:spacing w:after="0"/>
        <w:ind w:left="0"/>
        <w:jc w:val="both"/>
      </w:pPr>
      <w:r>
        <w:rPr>
          <w:rFonts w:ascii="Times New Roman"/>
          <w:b w:val="false"/>
          <w:i w:val="false"/>
          <w:color w:val="000000"/>
          <w:sz w:val="28"/>
        </w:rPr>
        <w:t>
      24) регистр – бір ғана тәсілмен шығарылатын, сол себепті тембрі бірдей әншілік дауыстың дыбыстарының белгілі жоғары қатарын алатын қатар; бірыңғай тембрмен сипатталатын әртүрлі музыкалық аспаптардың диапазонының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xml:space="preserve">
      25) ритм – музыканы уақытта ұйымдастыру; </w:t>
      </w:r>
    </w:p>
    <w:p>
      <w:pPr>
        <w:spacing w:after="0"/>
        <w:ind w:left="0"/>
        <w:jc w:val="both"/>
      </w:pPr>
      <w:r>
        <w:rPr>
          <w:rFonts w:ascii="Times New Roman"/>
          <w:b w:val="false"/>
          <w:i w:val="false"/>
          <w:color w:val="000000"/>
          <w:sz w:val="28"/>
        </w:rPr>
        <w:t>
      26) рондо – басты тақырыпты (рефрена) бірнеше рет өткізу бір бірінен айрықшаланатын эпизодтармен алмасатын музыкалық форма;</w:t>
      </w:r>
    </w:p>
    <w:p>
      <w:pPr>
        <w:spacing w:after="0"/>
        <w:ind w:left="0"/>
        <w:jc w:val="both"/>
      </w:pPr>
      <w:r>
        <w:rPr>
          <w:rFonts w:ascii="Times New Roman"/>
          <w:b w:val="false"/>
          <w:i w:val="false"/>
          <w:color w:val="000000"/>
          <w:sz w:val="28"/>
        </w:rPr>
        <w:t>
      27) серенада – біреуге арналып айтылатын музыкалық композиция;</w:t>
      </w:r>
    </w:p>
    <w:p>
      <w:pPr>
        <w:spacing w:after="0"/>
        <w:ind w:left="0"/>
        <w:jc w:val="both"/>
      </w:pPr>
      <w:r>
        <w:rPr>
          <w:rFonts w:ascii="Times New Roman"/>
          <w:b w:val="false"/>
          <w:i w:val="false"/>
          <w:color w:val="000000"/>
          <w:sz w:val="28"/>
        </w:rPr>
        <w:t>
      28) симфония – оркестрге арналған музыкалық шығарма;</w:t>
      </w:r>
    </w:p>
    <w:p>
      <w:pPr>
        <w:spacing w:after="0"/>
        <w:ind w:left="0"/>
        <w:jc w:val="both"/>
      </w:pPr>
      <w:r>
        <w:rPr>
          <w:rFonts w:ascii="Times New Roman"/>
          <w:b w:val="false"/>
          <w:i w:val="false"/>
          <w:color w:val="000000"/>
          <w:sz w:val="28"/>
        </w:rPr>
        <w:t>
      29)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30) такт – мейлінше күшті бөлігінен басталып, келесі күші жағынан бірдей тең бөліктен аяқталатын музыкалық метрдің бірлігі;</w:t>
      </w:r>
    </w:p>
    <w:p>
      <w:pPr>
        <w:spacing w:after="0"/>
        <w:ind w:left="0"/>
        <w:jc w:val="both"/>
      </w:pPr>
      <w:r>
        <w:rPr>
          <w:rFonts w:ascii="Times New Roman"/>
          <w:b w:val="false"/>
          <w:i w:val="false"/>
          <w:color w:val="000000"/>
          <w:sz w:val="28"/>
        </w:rPr>
        <w:t>
      31) тактілік ерекшелік – ноталық станды кесіп өтетін және бір тактіні келесі тактіден бөлетін тік сызық;</w:t>
      </w:r>
    </w:p>
    <w:p>
      <w:pPr>
        <w:spacing w:after="0"/>
        <w:ind w:left="0"/>
        <w:jc w:val="both"/>
      </w:pPr>
      <w:r>
        <w:rPr>
          <w:rFonts w:ascii="Times New Roman"/>
          <w:b w:val="false"/>
          <w:i w:val="false"/>
          <w:color w:val="000000"/>
          <w:sz w:val="28"/>
        </w:rPr>
        <w:t xml:space="preserve">
      32) тембр – жоғарылығы, қаттылығы және ұзақтығымен қатар музыкалық дыбыстың ерекше сипаттамасының бірі; </w:t>
      </w:r>
    </w:p>
    <w:p>
      <w:pPr>
        <w:spacing w:after="0"/>
        <w:ind w:left="0"/>
        <w:jc w:val="both"/>
      </w:pPr>
      <w:r>
        <w:rPr>
          <w:rFonts w:ascii="Times New Roman"/>
          <w:b w:val="false"/>
          <w:i w:val="false"/>
          <w:color w:val="000000"/>
          <w:sz w:val="28"/>
        </w:rPr>
        <w:t>
      33)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34)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35) фактура – музыкалық құрылымдардың бірінде (көп дауысты) көп дауысты музыкалық композицияны ресімдеудің әдеттегі тәсілі;</w:t>
      </w:r>
    </w:p>
    <w:p>
      <w:pPr>
        <w:spacing w:after="0"/>
        <w:ind w:left="0"/>
        <w:jc w:val="both"/>
      </w:pPr>
      <w:r>
        <w:rPr>
          <w:rFonts w:ascii="Times New Roman"/>
          <w:b w:val="false"/>
          <w:i w:val="false"/>
          <w:color w:val="000000"/>
          <w:sz w:val="28"/>
        </w:rPr>
        <w:t>
      36) штрих – дыбысты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37) шумақ – әуеннің бір шумағынан және қайырмасынан тұратын әннің бөлігі.</w:t>
      </w:r>
    </w:p>
    <w:p>
      <w:pPr>
        <w:spacing w:after="0"/>
        <w:ind w:left="0"/>
        <w:jc w:val="both"/>
      </w:pPr>
      <w:r>
        <w:rPr>
          <w:rFonts w:ascii="Times New Roman"/>
          <w:b w:val="false"/>
          <w:i w:val="false"/>
          <w:color w:val="000000"/>
          <w:sz w:val="28"/>
        </w:rPr>
        <w:t>
      3. Бағдарламаның мақсаты: музыканы өнердің түрі ретінде түсінуді қалыптастыру негізінде тыңдау мәдениетін және музыканы қабылдауды тәрбиелеуге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 сауат негіздеріне оқыту;</w:t>
      </w:r>
    </w:p>
    <w:p>
      <w:pPr>
        <w:spacing w:after="0"/>
        <w:ind w:left="0"/>
        <w:jc w:val="both"/>
      </w:pPr>
      <w:r>
        <w:rPr>
          <w:rFonts w:ascii="Times New Roman"/>
          <w:b w:val="false"/>
          <w:i w:val="false"/>
          <w:color w:val="000000"/>
          <w:sz w:val="28"/>
        </w:rPr>
        <w:t>
      2) музыкалық терминдерді меңгеру;</w:t>
      </w:r>
    </w:p>
    <w:p>
      <w:pPr>
        <w:spacing w:after="0"/>
        <w:ind w:left="0"/>
        <w:jc w:val="both"/>
      </w:pPr>
      <w:r>
        <w:rPr>
          <w:rFonts w:ascii="Times New Roman"/>
          <w:b w:val="false"/>
          <w:i w:val="false"/>
          <w:color w:val="000000"/>
          <w:sz w:val="28"/>
        </w:rPr>
        <w:t>
      3) алғашқы музыкалық түсініктер мен дағдыларды қалыптастыру;</w:t>
      </w:r>
    </w:p>
    <w:p>
      <w:pPr>
        <w:spacing w:after="0"/>
        <w:ind w:left="0"/>
        <w:jc w:val="both"/>
      </w:pPr>
      <w:r>
        <w:rPr>
          <w:rFonts w:ascii="Times New Roman"/>
          <w:b w:val="false"/>
          <w:i w:val="false"/>
          <w:color w:val="000000"/>
          <w:sz w:val="28"/>
        </w:rPr>
        <w:t>
      4) білім алушылардың музыка мен хореография өнерінің байланысын түсіну үшін қажетті теориялық базаны құру;</w:t>
      </w:r>
    </w:p>
    <w:p>
      <w:pPr>
        <w:spacing w:after="0"/>
        <w:ind w:left="0"/>
        <w:jc w:val="both"/>
      </w:pPr>
      <w:r>
        <w:rPr>
          <w:rFonts w:ascii="Times New Roman"/>
          <w:b w:val="false"/>
          <w:i w:val="false"/>
          <w:color w:val="000000"/>
          <w:sz w:val="28"/>
        </w:rPr>
        <w:t>
      5) әншілік және бишілік жанрдағы музыка мәдениетінің тарихи даму жолдары туралы тұтас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тыңдау мәдениетінің негіздерін және музыкаға саналы көзқарасты қалыптастыру;</w:t>
      </w:r>
    </w:p>
    <w:p>
      <w:pPr>
        <w:spacing w:after="0"/>
        <w:ind w:left="0"/>
        <w:jc w:val="both"/>
      </w:pPr>
      <w:r>
        <w:rPr>
          <w:rFonts w:ascii="Times New Roman"/>
          <w:b w:val="false"/>
          <w:i w:val="false"/>
          <w:color w:val="000000"/>
          <w:sz w:val="28"/>
        </w:rPr>
        <w:t>
      2) білім алушылардың бейнелі ойлауын, елестетуін, шығармашылық қабілеттерін дамыту;</w:t>
      </w:r>
    </w:p>
    <w:p>
      <w:pPr>
        <w:spacing w:after="0"/>
        <w:ind w:left="0"/>
        <w:jc w:val="both"/>
      </w:pPr>
      <w:r>
        <w:rPr>
          <w:rFonts w:ascii="Times New Roman"/>
          <w:b w:val="false"/>
          <w:i w:val="false"/>
          <w:color w:val="000000"/>
          <w:sz w:val="28"/>
        </w:rPr>
        <w:t>
      3) білім алушылардың музыкалық шығармаларды қабылдау дағдыларын дамыту;</w:t>
      </w:r>
    </w:p>
    <w:p>
      <w:pPr>
        <w:spacing w:after="0"/>
        <w:ind w:left="0"/>
        <w:jc w:val="both"/>
      </w:pPr>
      <w:r>
        <w:rPr>
          <w:rFonts w:ascii="Times New Roman"/>
          <w:b w:val="false"/>
          <w:i w:val="false"/>
          <w:color w:val="000000"/>
          <w:sz w:val="28"/>
        </w:rPr>
        <w:t>
      4) білім алушылардың халықтық, классикалық, заманауи музыканы тануға деген қызығушылығын дамыту;</w:t>
      </w:r>
    </w:p>
    <w:p>
      <w:pPr>
        <w:spacing w:after="0"/>
        <w:ind w:left="0"/>
        <w:jc w:val="both"/>
      </w:pPr>
      <w:r>
        <w:rPr>
          <w:rFonts w:ascii="Times New Roman"/>
          <w:b w:val="false"/>
          <w:i w:val="false"/>
          <w:color w:val="000000"/>
          <w:sz w:val="28"/>
        </w:rPr>
        <w:t>
      5) музыкалық шығарманы эмоциямен қабылдау және сипаттау білігін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 және хореография өнерінің құралдарымен білім алушыларға эстетикалық тәрбие беру;</w:t>
      </w:r>
    </w:p>
    <w:p>
      <w:pPr>
        <w:spacing w:after="0"/>
        <w:ind w:left="0"/>
        <w:jc w:val="both"/>
      </w:pPr>
      <w:r>
        <w:rPr>
          <w:rFonts w:ascii="Times New Roman"/>
          <w:b w:val="false"/>
          <w:i w:val="false"/>
          <w:color w:val="000000"/>
          <w:sz w:val="28"/>
        </w:rPr>
        <w:t>
      2) өй-өрісін кеңейту, музыкалық талғамын тәрбиелеу;</w:t>
      </w:r>
    </w:p>
    <w:p>
      <w:pPr>
        <w:spacing w:after="0"/>
        <w:ind w:left="0"/>
        <w:jc w:val="both"/>
      </w:pPr>
      <w:r>
        <w:rPr>
          <w:rFonts w:ascii="Times New Roman"/>
          <w:b w:val="false"/>
          <w:i w:val="false"/>
          <w:color w:val="000000"/>
          <w:sz w:val="28"/>
        </w:rPr>
        <w:t xml:space="preserve">
      3) әлемдік және отандық музыка және хореография өнеріне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Бағдарлама өнер мектептерінің хореография бөлімдерінде білім алатын білім алушыларға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білім алушының музыкалық шығармаларды қабылдау дағдыларын дамыту.</w:t>
      </w:r>
    </w:p>
    <w:p>
      <w:pPr>
        <w:spacing w:after="0"/>
        <w:ind w:left="0"/>
        <w:jc w:val="both"/>
      </w:pPr>
      <w:r>
        <w:rPr>
          <w:rFonts w:ascii="Times New Roman"/>
          <w:b w:val="false"/>
          <w:i w:val="false"/>
          <w:color w:val="000000"/>
          <w:sz w:val="28"/>
        </w:rPr>
        <w:t>
      9.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ашуды және музыканы тыңдау дағдыларын меңгеруі;</w:t>
      </w:r>
    </w:p>
    <w:p>
      <w:pPr>
        <w:spacing w:after="0"/>
        <w:ind w:left="0"/>
        <w:jc w:val="both"/>
      </w:pPr>
      <w:r>
        <w:rPr>
          <w:rFonts w:ascii="Times New Roman"/>
          <w:b w:val="false"/>
          <w:i w:val="false"/>
          <w:color w:val="000000"/>
          <w:sz w:val="28"/>
        </w:rPr>
        <w:t>
      2) шығармашылық қызметінің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өнеріне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музыкалық сауат ашу және музыка тыңдау дағдыларын үйрету мазмұны, сипаты және стилі жағынан түрлі көркем шығармалармен жұмыс істеу барысында,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музыка тыңдау дағдысын, шығармашылық тәжірибе алуға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құзыреттіліктерге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дара оқыту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16. "Музыкалық сауат ашу және музыка тыңдау"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музыкалық материалды түсіндіру, талдау, сараптау;</w:t>
      </w:r>
    </w:p>
    <w:p>
      <w:pPr>
        <w:spacing w:after="0"/>
        <w:ind w:left="0"/>
        <w:jc w:val="both"/>
      </w:pPr>
      <w:r>
        <w:rPr>
          <w:rFonts w:ascii="Times New Roman"/>
          <w:b w:val="false"/>
          <w:i w:val="false"/>
          <w:color w:val="000000"/>
          <w:sz w:val="28"/>
        </w:rPr>
        <w:t>
      2) көрнекілік – көрсету, шығарманың жеке бөліктерін және тұтас шығарманы көрсету, түсіндіру, салыстыру;</w:t>
      </w:r>
    </w:p>
    <w:p>
      <w:pPr>
        <w:spacing w:after="0"/>
        <w:ind w:left="0"/>
        <w:jc w:val="both"/>
      </w:pPr>
      <w:r>
        <w:rPr>
          <w:rFonts w:ascii="Times New Roman"/>
          <w:b w:val="false"/>
          <w:i w:val="false"/>
          <w:color w:val="000000"/>
          <w:sz w:val="28"/>
        </w:rPr>
        <w:t>
      3) практикалық – шығармалық жаттығулар, тұтас шығарманы мұқият пысықтау үшін мейлінше ұсақ бөліктерге бөлу, кейіннен тұтас шығарманы құру;</w:t>
      </w:r>
    </w:p>
    <w:p>
      <w:pPr>
        <w:spacing w:after="0"/>
        <w:ind w:left="0"/>
        <w:jc w:val="both"/>
      </w:pPr>
      <w:r>
        <w:rPr>
          <w:rFonts w:ascii="Times New Roman"/>
          <w:b w:val="false"/>
          <w:i w:val="false"/>
          <w:color w:val="000000"/>
          <w:sz w:val="28"/>
        </w:rPr>
        <w:t>
      4) ойын – ойын үлгілерінің 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Педагог Бағдарламаны заманауи өнер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Оқу-тәрбие жұмысының негізгі формасы педагогтің сыныпта білім алушылармен топтық сабақ ретінде жүргізетін сабағы болып табылады. </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хореография бойынша сабақ;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"Музыкалық сауат ашу және музыка тыңдау" пәні хореографиялық орындаушылық саласындағы оқу пәндерін меңгерудің қажетті шарты болып табылады. Аталған пәнді оқу білім алушыға музыка мен қозғалыстың байланысын, көркемдік хореографиялық бейнені жасауда барынша түсініп, сауатты және мәнерлі қатысуға мүмкіндік береді.</w:t>
      </w:r>
    </w:p>
    <w:p>
      <w:pPr>
        <w:spacing w:after="0"/>
        <w:ind w:left="0"/>
        <w:jc w:val="both"/>
      </w:pPr>
      <w:r>
        <w:rPr>
          <w:rFonts w:ascii="Times New Roman"/>
          <w:b w:val="false"/>
          <w:i w:val="false"/>
          <w:color w:val="000000"/>
          <w:sz w:val="28"/>
        </w:rPr>
        <w:t>
      32. Музыкалық-теориялық білім хореография бөлімінің ерекшеліктерін есепке ала отырып ұсынылады, білім алушы оқылатын музыканың алуан түрлі метроритмикалық және құрылымдық ерекшеліктерімен танысады. Сабақтарда нотаға қарап ән айту жүргізіледі.</w:t>
      </w:r>
    </w:p>
    <w:p>
      <w:pPr>
        <w:spacing w:after="0"/>
        <w:ind w:left="0"/>
        <w:jc w:val="both"/>
      </w:pPr>
      <w:r>
        <w:rPr>
          <w:rFonts w:ascii="Times New Roman"/>
          <w:b w:val="false"/>
          <w:i w:val="false"/>
          <w:color w:val="000000"/>
          <w:sz w:val="28"/>
        </w:rPr>
        <w:t>
      33.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34.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шулы және халықтық соқпалы аспаптарды қолданып билеу-ырғақтық қойылымдарды жаттау;</w:t>
      </w:r>
    </w:p>
    <w:p>
      <w:pPr>
        <w:spacing w:after="0"/>
        <w:ind w:left="0"/>
        <w:jc w:val="both"/>
      </w:pPr>
      <w:r>
        <w:rPr>
          <w:rFonts w:ascii="Times New Roman"/>
          <w:b w:val="false"/>
          <w:i w:val="false"/>
          <w:color w:val="000000"/>
          <w:sz w:val="28"/>
        </w:rPr>
        <w:t>
      2) балалардың соқпалы-шулы оркестрінде музыка ойнау;</w:t>
      </w:r>
    </w:p>
    <w:p>
      <w:pPr>
        <w:spacing w:after="0"/>
        <w:ind w:left="0"/>
        <w:jc w:val="both"/>
      </w:pPr>
      <w:r>
        <w:rPr>
          <w:rFonts w:ascii="Times New Roman"/>
          <w:b w:val="false"/>
          <w:i w:val="false"/>
          <w:color w:val="000000"/>
          <w:sz w:val="28"/>
        </w:rPr>
        <w:t>
      3) халық әндерімен жұмыс істеуге қатысты педагогтің маңызды ұсынымдарын күнделіктерге жазу;</w:t>
      </w:r>
    </w:p>
    <w:p>
      <w:pPr>
        <w:spacing w:after="0"/>
        <w:ind w:left="0"/>
        <w:jc w:val="both"/>
      </w:pPr>
      <w:r>
        <w:rPr>
          <w:rFonts w:ascii="Times New Roman"/>
          <w:b w:val="false"/>
          <w:i w:val="false"/>
          <w:color w:val="000000"/>
          <w:sz w:val="28"/>
        </w:rPr>
        <w:t>
      4)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36. "Музыкалық сауат ашу және музыка тыңдау" пәнінің үлгілік оқу жоспарындағы "Ритмика", "Классикалық би"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өнердің түрі ретінде музыканың ерекшелігімен, музыкалық шығармалар мазмұнының көп түрлілігімен, музыкалық жанрлармен, музыкалық сауат негіздерімен, музыкалық мәнерлік құралдарымен танысу;</w:t>
      </w:r>
    </w:p>
    <w:p>
      <w:pPr>
        <w:spacing w:after="0"/>
        <w:ind w:left="0"/>
        <w:jc w:val="both"/>
      </w:pPr>
      <w:r>
        <w:rPr>
          <w:rFonts w:ascii="Times New Roman"/>
          <w:b w:val="false"/>
          <w:i w:val="false"/>
          <w:color w:val="000000"/>
          <w:sz w:val="28"/>
        </w:rPr>
        <w:t>
      2) музыкалық шығарманы бейнелі қабылдау білігі дамыту, ритмикалық сезімдер тәрбиеленеді, музыкалық фраза, динамика сияқты түсініктер меңгеріледі;</w:t>
      </w:r>
    </w:p>
    <w:p>
      <w:pPr>
        <w:spacing w:after="0"/>
        <w:ind w:left="0"/>
        <w:jc w:val="both"/>
      </w:pPr>
      <w:r>
        <w:rPr>
          <w:rFonts w:ascii="Times New Roman"/>
          <w:b w:val="false"/>
          <w:i w:val="false"/>
          <w:color w:val="000000"/>
          <w:sz w:val="28"/>
        </w:rPr>
        <w:t>
      3) музыка жанрларымен, қазақ, орыс халық аспаптарының, клавишалық аспаптардың, симфониялық оркестр аспаптарының түрлерімен және тембрлерімен танысу, музыкалық аспаптардың н тыңдау арқылы ажырату білігіне ие болады;</w:t>
      </w:r>
    </w:p>
    <w:p>
      <w:pPr>
        <w:spacing w:after="0"/>
        <w:ind w:left="0"/>
        <w:jc w:val="both"/>
      </w:pPr>
      <w:r>
        <w:rPr>
          <w:rFonts w:ascii="Times New Roman"/>
          <w:b w:val="false"/>
          <w:i w:val="false"/>
          <w:color w:val="000000"/>
          <w:sz w:val="28"/>
        </w:rPr>
        <w:t>
      4) музыка тыңдау, ноталық жазуға бағдарлана отырып айту сияқты әр түрлі музыкалық-шығармашылық қызметтің түрлеріндегі практикалық білік пен дағдыларға ие болады, ұжымдық шығармашылық істерді дайындауға және өткізуге қатысады, хореография, ритмика сабақтарына барады, шығармашылық және мәдени-ағартушылық іс-шараларға қатысады.</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Музыканың өнердің бір түрі ретіндегі негізгі қасиеттері. Музыка туралы аңыз бен мифтер. </w:t>
      </w:r>
    </w:p>
    <w:p>
      <w:pPr>
        <w:spacing w:after="0"/>
        <w:ind w:left="0"/>
        <w:jc w:val="both"/>
      </w:pPr>
      <w:r>
        <w:rPr>
          <w:rFonts w:ascii="Times New Roman"/>
          <w:b w:val="false"/>
          <w:i w:val="false"/>
          <w:color w:val="000000"/>
          <w:sz w:val="28"/>
        </w:rPr>
        <w:t>
      2-тақырып. Музыкалық тілдегі мәнерлік мүмкіндіктері. Шулы дауыстар. Музыкалық дыбыстар.</w:t>
      </w:r>
    </w:p>
    <w:p>
      <w:pPr>
        <w:spacing w:after="0"/>
        <w:ind w:left="0"/>
        <w:jc w:val="both"/>
      </w:pPr>
      <w:r>
        <w:rPr>
          <w:rFonts w:ascii="Times New Roman"/>
          <w:b w:val="false"/>
          <w:i w:val="false"/>
          <w:color w:val="000000"/>
          <w:sz w:val="28"/>
        </w:rPr>
        <w:t>
      3-тақырып. Нота парағы. Дыбыстардың аталуы. Скрипка кілті. Ноталар. Ноталардың жазылуы. Такт. Тактінің ерекшелігі. Бірінші октаваның ноталары.</w:t>
      </w:r>
    </w:p>
    <w:p>
      <w:pPr>
        <w:spacing w:after="0"/>
        <w:ind w:left="0"/>
        <w:jc w:val="both"/>
      </w:pPr>
      <w:r>
        <w:rPr>
          <w:rFonts w:ascii="Times New Roman"/>
          <w:b w:val="false"/>
          <w:i w:val="false"/>
          <w:color w:val="000000"/>
          <w:sz w:val="28"/>
        </w:rPr>
        <w:t>
      4-тақырып. Дыбыстар қатары. Гамма. До мажор гаммасы.</w:t>
      </w:r>
    </w:p>
    <w:p>
      <w:pPr>
        <w:spacing w:after="0"/>
        <w:ind w:left="0"/>
        <w:jc w:val="both"/>
      </w:pPr>
      <w:r>
        <w:rPr>
          <w:rFonts w:ascii="Times New Roman"/>
          <w:b w:val="false"/>
          <w:i w:val="false"/>
          <w:color w:val="000000"/>
          <w:sz w:val="28"/>
        </w:rPr>
        <w:t>
      5-тақырып. Мәнерлік құралдары. Лад. Мажор. Минор.</w:t>
      </w:r>
    </w:p>
    <w:p>
      <w:pPr>
        <w:spacing w:after="0"/>
        <w:ind w:left="0"/>
        <w:jc w:val="both"/>
      </w:pPr>
      <w:r>
        <w:rPr>
          <w:rFonts w:ascii="Times New Roman"/>
          <w:b w:val="false"/>
          <w:i w:val="false"/>
          <w:color w:val="000000"/>
          <w:sz w:val="28"/>
        </w:rPr>
        <w:t>
      6-тақырып. Әуен. Гармония.</w:t>
      </w:r>
    </w:p>
    <w:p>
      <w:pPr>
        <w:spacing w:after="0"/>
        <w:ind w:left="0"/>
        <w:jc w:val="both"/>
      </w:pPr>
      <w:r>
        <w:rPr>
          <w:rFonts w:ascii="Times New Roman"/>
          <w:b w:val="false"/>
          <w:i w:val="false"/>
          <w:color w:val="000000"/>
          <w:sz w:val="28"/>
        </w:rPr>
        <w:t>
      7-тақырып. Тембр. Динамика.</w:t>
      </w:r>
    </w:p>
    <w:p>
      <w:pPr>
        <w:spacing w:after="0"/>
        <w:ind w:left="0"/>
        <w:jc w:val="both"/>
      </w:pPr>
      <w:r>
        <w:rPr>
          <w:rFonts w:ascii="Times New Roman"/>
          <w:b w:val="false"/>
          <w:i w:val="false"/>
          <w:color w:val="000000"/>
          <w:sz w:val="28"/>
        </w:rPr>
        <w:t>
      8-тақырып. Ритм. Метр.</w:t>
      </w:r>
    </w:p>
    <w:p>
      <w:pPr>
        <w:spacing w:after="0"/>
        <w:ind w:left="0"/>
        <w:jc w:val="both"/>
      </w:pPr>
      <w:r>
        <w:rPr>
          <w:rFonts w:ascii="Times New Roman"/>
          <w:b w:val="false"/>
          <w:i w:val="false"/>
          <w:color w:val="000000"/>
          <w:sz w:val="28"/>
        </w:rPr>
        <w:t>
      9-тақырып. Регистрлер. Әуендегі жоғарылайтын және төмендейтін қозғалыстар. Шумақ.</w:t>
      </w:r>
    </w:p>
    <w:p>
      <w:pPr>
        <w:spacing w:after="0"/>
        <w:ind w:left="0"/>
        <w:jc w:val="both"/>
      </w:pPr>
      <w:r>
        <w:rPr>
          <w:rFonts w:ascii="Times New Roman"/>
          <w:b w:val="false"/>
          <w:i w:val="false"/>
          <w:color w:val="000000"/>
          <w:sz w:val="28"/>
        </w:rPr>
        <w:t>
      10-тақырып. Метроритм. Музыкадағы қағыс. Музыканың тембрлік өзіндік ерекшелігі.</w:t>
      </w:r>
    </w:p>
    <w:p>
      <w:pPr>
        <w:spacing w:after="0"/>
        <w:ind w:left="0"/>
        <w:jc w:val="both"/>
      </w:pPr>
      <w:r>
        <w:rPr>
          <w:rFonts w:ascii="Times New Roman"/>
          <w:b w:val="false"/>
          <w:i w:val="false"/>
          <w:color w:val="000000"/>
          <w:sz w:val="28"/>
        </w:rPr>
        <w:t>
      11-тақырып. Ұзақтықтар (жарты, толық). Ритмикалық жаттығулар.</w:t>
      </w:r>
    </w:p>
    <w:p>
      <w:pPr>
        <w:spacing w:after="0"/>
        <w:ind w:left="0"/>
        <w:jc w:val="both"/>
      </w:pPr>
      <w:r>
        <w:rPr>
          <w:rFonts w:ascii="Times New Roman"/>
          <w:b w:val="false"/>
          <w:i w:val="false"/>
          <w:color w:val="000000"/>
          <w:sz w:val="28"/>
        </w:rPr>
        <w:t>
      12-тақырып. 2/4 өлшемі. Күшті үлесі. Әлсіз үлесі. Такт. Тактілік ерекшелік.</w:t>
      </w:r>
    </w:p>
    <w:p>
      <w:pPr>
        <w:spacing w:after="0"/>
        <w:ind w:left="0"/>
        <w:jc w:val="both"/>
      </w:pPr>
      <w:r>
        <w:rPr>
          <w:rFonts w:ascii="Times New Roman"/>
          <w:b w:val="false"/>
          <w:i w:val="false"/>
          <w:color w:val="000000"/>
          <w:sz w:val="28"/>
        </w:rPr>
        <w:t>
      13-тақырып. Үзілістер. Тон. Жарты тон.</w:t>
      </w:r>
    </w:p>
    <w:p>
      <w:pPr>
        <w:spacing w:after="0"/>
        <w:ind w:left="0"/>
        <w:jc w:val="both"/>
      </w:pPr>
      <w:r>
        <w:rPr>
          <w:rFonts w:ascii="Times New Roman"/>
          <w:b w:val="false"/>
          <w:i w:val="false"/>
          <w:color w:val="000000"/>
          <w:sz w:val="28"/>
        </w:rPr>
        <w:t>
      14-тақырып. Метроритм. Жанр.</w:t>
      </w:r>
    </w:p>
    <w:p>
      <w:pPr>
        <w:spacing w:after="0"/>
        <w:ind w:left="0"/>
        <w:jc w:val="both"/>
      </w:pPr>
      <w:r>
        <w:rPr>
          <w:rFonts w:ascii="Times New Roman"/>
          <w:b w:val="false"/>
          <w:i w:val="false"/>
          <w:color w:val="000000"/>
          <w:sz w:val="28"/>
        </w:rPr>
        <w:t>
      15-тақырып. Музыкалық құрылым. Музыкалық форма.</w:t>
      </w:r>
    </w:p>
    <w:p>
      <w:pPr>
        <w:spacing w:after="0"/>
        <w:ind w:left="0"/>
        <w:jc w:val="both"/>
      </w:pPr>
      <w:r>
        <w:rPr>
          <w:rFonts w:ascii="Times New Roman"/>
          <w:b w:val="false"/>
          <w:i w:val="false"/>
          <w:color w:val="000000"/>
          <w:sz w:val="28"/>
        </w:rPr>
        <w:t>
      16-тақырып. Альтерация белгілері: диез, бемоль, бекар.</w:t>
      </w:r>
    </w:p>
    <w:p>
      <w:pPr>
        <w:spacing w:after="0"/>
        <w:ind w:left="0"/>
        <w:jc w:val="both"/>
      </w:pPr>
      <w:r>
        <w:rPr>
          <w:rFonts w:ascii="Times New Roman"/>
          <w:b w:val="false"/>
          <w:i w:val="false"/>
          <w:color w:val="000000"/>
          <w:sz w:val="28"/>
        </w:rPr>
        <w:t>
      17-тақырып. Музыкадағы темп. Хореографиядағы темп.</w:t>
      </w:r>
    </w:p>
    <w:p>
      <w:pPr>
        <w:spacing w:after="0"/>
        <w:ind w:left="0"/>
        <w:jc w:val="both"/>
      </w:pPr>
      <w:r>
        <w:rPr>
          <w:rFonts w:ascii="Times New Roman"/>
          <w:b w:val="false"/>
          <w:i w:val="false"/>
          <w:color w:val="000000"/>
          <w:sz w:val="28"/>
        </w:rPr>
        <w:t>
      18-тақырып. Қазақ халық аспаптары. Ішекті аспаптар. Үрлемелі аспаптар. Тілмен ойналатын аспаптар. Соқпалы аспаптар. Қоңыраулар қолданылатын аспаптар. Музыкалық аспаптар туралы аңыздар. Қазақ халық аспаптарының интонациялық дыбысталуының ерекшелігі.</w:t>
      </w:r>
    </w:p>
    <w:p>
      <w:pPr>
        <w:spacing w:after="0"/>
        <w:ind w:left="0"/>
        <w:jc w:val="both"/>
      </w:pPr>
      <w:r>
        <w:rPr>
          <w:rFonts w:ascii="Times New Roman"/>
          <w:b w:val="false"/>
          <w:i w:val="false"/>
          <w:color w:val="000000"/>
          <w:sz w:val="28"/>
        </w:rPr>
        <w:t>
      19-тақырып. Орыс халық аспаптары. Орыстың үрлемелі аспаптары. Орыстың тілмен ойналатын аспаптары. Орыстың мүштікті үрлемелі аспаптары. Мембраналық орыс халық аспаптары. Өзі дыбысталатын орыс халық аспаптары. Ішекті-шертпелі музыкалық аспаптар. Музыкалық аспаптар туралы аңыздар. Орыс халық аспаптарының ырғақтық дыбысталуының ерекшелігі.</w:t>
      </w:r>
    </w:p>
    <w:p>
      <w:pPr>
        <w:spacing w:after="0"/>
        <w:ind w:left="0"/>
        <w:jc w:val="both"/>
      </w:pPr>
      <w:r>
        <w:rPr>
          <w:rFonts w:ascii="Times New Roman"/>
          <w:b w:val="false"/>
          <w:i w:val="false"/>
          <w:color w:val="000000"/>
          <w:sz w:val="28"/>
        </w:rPr>
        <w:t>
      20-тақырып. Симфониялық оркестр аспаптары. Ішекті аспаптар. Үрлемелі аспаптар. Соқпалы аспаптар.</w:t>
      </w:r>
    </w:p>
    <w:p>
      <w:pPr>
        <w:spacing w:after="0"/>
        <w:ind w:left="0"/>
        <w:jc w:val="both"/>
      </w:pPr>
      <w:r>
        <w:rPr>
          <w:rFonts w:ascii="Times New Roman"/>
          <w:b w:val="false"/>
          <w:i w:val="false"/>
          <w:color w:val="000000"/>
          <w:sz w:val="28"/>
        </w:rPr>
        <w:t xml:space="preserve">
      21-тақырып. Клавишалық музыкалық аспаптар. Фортепиано. Клавесин. Орган. </w:t>
      </w:r>
    </w:p>
    <w:p>
      <w:pPr>
        <w:spacing w:after="0"/>
        <w:ind w:left="0"/>
        <w:jc w:val="both"/>
      </w:pPr>
      <w:r>
        <w:rPr>
          <w:rFonts w:ascii="Times New Roman"/>
          <w:b w:val="false"/>
          <w:i w:val="false"/>
          <w:color w:val="000000"/>
          <w:sz w:val="28"/>
        </w:rPr>
        <w:t xml:space="preserve">
      39.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 парағы", "скрипка кілті" түсініктерін, нота тасығыштағы ноталардың орналасуын біледі;</w:t>
      </w:r>
    </w:p>
    <w:p>
      <w:pPr>
        <w:spacing w:after="0"/>
        <w:ind w:left="0"/>
        <w:jc w:val="both"/>
      </w:pPr>
      <w:r>
        <w:rPr>
          <w:rFonts w:ascii="Times New Roman"/>
          <w:b w:val="false"/>
          <w:i w:val="false"/>
          <w:color w:val="000000"/>
          <w:sz w:val="28"/>
        </w:rPr>
        <w:t>
      2) тактілік ерекшелікті, бірінші октаваның ноталарын біледі;</w:t>
      </w:r>
    </w:p>
    <w:p>
      <w:pPr>
        <w:spacing w:after="0"/>
        <w:ind w:left="0"/>
        <w:jc w:val="both"/>
      </w:pPr>
      <w:r>
        <w:rPr>
          <w:rFonts w:ascii="Times New Roman"/>
          <w:b w:val="false"/>
          <w:i w:val="false"/>
          <w:color w:val="000000"/>
          <w:sz w:val="28"/>
        </w:rPr>
        <w:t>
      3) "регистрлер", "лад" түсініктерін, "әуендегі жоғарылайтын және төмендейтін қозғалыстарды" біледі;</w:t>
      </w:r>
    </w:p>
    <w:p>
      <w:pPr>
        <w:spacing w:after="0"/>
        <w:ind w:left="0"/>
        <w:jc w:val="both"/>
      </w:pPr>
      <w:r>
        <w:rPr>
          <w:rFonts w:ascii="Times New Roman"/>
          <w:b w:val="false"/>
          <w:i w:val="false"/>
          <w:color w:val="000000"/>
          <w:sz w:val="28"/>
        </w:rPr>
        <w:t>
      4) "лад", "мажор", "минор" түсініктерін біледі;</w:t>
      </w:r>
    </w:p>
    <w:p>
      <w:pPr>
        <w:spacing w:after="0"/>
        <w:ind w:left="0"/>
        <w:jc w:val="both"/>
      </w:pPr>
      <w:r>
        <w:rPr>
          <w:rFonts w:ascii="Times New Roman"/>
          <w:b w:val="false"/>
          <w:i w:val="false"/>
          <w:color w:val="000000"/>
          <w:sz w:val="28"/>
        </w:rPr>
        <w:t>
      5) до-мажор гаммаларын құруды және айтуды біледі;</w:t>
      </w:r>
    </w:p>
    <w:p>
      <w:pPr>
        <w:spacing w:after="0"/>
        <w:ind w:left="0"/>
        <w:jc w:val="both"/>
      </w:pPr>
      <w:r>
        <w:rPr>
          <w:rFonts w:ascii="Times New Roman"/>
          <w:b w:val="false"/>
          <w:i w:val="false"/>
          <w:color w:val="000000"/>
          <w:sz w:val="28"/>
        </w:rPr>
        <w:t>
      6) "әуен", "гармония", "тембр", "динамика", "ритм", "метр" түсініктерін біледі;</w:t>
      </w:r>
    </w:p>
    <w:p>
      <w:pPr>
        <w:spacing w:after="0"/>
        <w:ind w:left="0"/>
        <w:jc w:val="both"/>
      </w:pPr>
      <w:r>
        <w:rPr>
          <w:rFonts w:ascii="Times New Roman"/>
          <w:b w:val="false"/>
          <w:i w:val="false"/>
          <w:color w:val="000000"/>
          <w:sz w:val="28"/>
        </w:rPr>
        <w:t>
      7) музыка және музыкалық аспаптар туралы аңыздар мен мифтерді біледі;</w:t>
      </w:r>
    </w:p>
    <w:p>
      <w:pPr>
        <w:spacing w:after="0"/>
        <w:ind w:left="0"/>
        <w:jc w:val="both"/>
      </w:pPr>
      <w:r>
        <w:rPr>
          <w:rFonts w:ascii="Times New Roman"/>
          <w:b w:val="false"/>
          <w:i w:val="false"/>
          <w:color w:val="000000"/>
          <w:sz w:val="28"/>
        </w:rPr>
        <w:t>
      8) қазақ халық аспаптарының түрлерін біледі;</w:t>
      </w:r>
    </w:p>
    <w:p>
      <w:pPr>
        <w:spacing w:after="0"/>
        <w:ind w:left="0"/>
        <w:jc w:val="both"/>
      </w:pPr>
      <w:r>
        <w:rPr>
          <w:rFonts w:ascii="Times New Roman"/>
          <w:b w:val="false"/>
          <w:i w:val="false"/>
          <w:color w:val="000000"/>
          <w:sz w:val="28"/>
        </w:rPr>
        <w:t>
      9) орыс халық аспаптарының түрлерін біледі;</w:t>
      </w:r>
    </w:p>
    <w:p>
      <w:pPr>
        <w:spacing w:after="0"/>
        <w:ind w:left="0"/>
        <w:jc w:val="both"/>
      </w:pPr>
      <w:r>
        <w:rPr>
          <w:rFonts w:ascii="Times New Roman"/>
          <w:b w:val="false"/>
          <w:i w:val="false"/>
          <w:color w:val="000000"/>
          <w:sz w:val="28"/>
        </w:rPr>
        <w:t>
      10) клавишалық музыкалық аспаптарды, симфониялық оркестрдің аспаптарын біледі;</w:t>
      </w:r>
    </w:p>
    <w:p>
      <w:pPr>
        <w:spacing w:after="0"/>
        <w:ind w:left="0"/>
        <w:jc w:val="both"/>
      </w:pPr>
      <w:r>
        <w:rPr>
          <w:rFonts w:ascii="Times New Roman"/>
          <w:b w:val="false"/>
          <w:i w:val="false"/>
          <w:color w:val="000000"/>
          <w:sz w:val="28"/>
        </w:rPr>
        <w:t>
      11) қазақ, орыс халық аспаптарының интонациялық дыбысталуын біледі;</w:t>
      </w:r>
    </w:p>
    <w:p>
      <w:pPr>
        <w:spacing w:after="0"/>
        <w:ind w:left="0"/>
        <w:jc w:val="both"/>
      </w:pPr>
      <w:r>
        <w:rPr>
          <w:rFonts w:ascii="Times New Roman"/>
          <w:b w:val="false"/>
          <w:i w:val="false"/>
          <w:color w:val="000000"/>
          <w:sz w:val="28"/>
        </w:rPr>
        <w:t>
      12) музыкалық аспаптардың дыбысталуын есту арқылы ажыратады;</w:t>
      </w:r>
    </w:p>
    <w:p>
      <w:pPr>
        <w:spacing w:after="0"/>
        <w:ind w:left="0"/>
        <w:jc w:val="both"/>
      </w:pPr>
      <w:r>
        <w:rPr>
          <w:rFonts w:ascii="Times New Roman"/>
          <w:b w:val="false"/>
          <w:i w:val="false"/>
          <w:color w:val="000000"/>
          <w:sz w:val="28"/>
        </w:rPr>
        <w:t>
      13) до-мажор, ре-мажор, фа-мажор, соль-мажор, си-бемоль мажор гаммаларды құруды және айтуды біледі;</w:t>
      </w:r>
    </w:p>
    <w:p>
      <w:pPr>
        <w:spacing w:after="0"/>
        <w:ind w:left="0"/>
        <w:jc w:val="both"/>
      </w:pPr>
      <w:r>
        <w:rPr>
          <w:rFonts w:ascii="Times New Roman"/>
          <w:b w:val="false"/>
          <w:i w:val="false"/>
          <w:color w:val="000000"/>
          <w:sz w:val="28"/>
        </w:rPr>
        <w:t>
      14) ладта және дыбыстан қарапайым арақашықтықтарды құра алады;</w:t>
      </w:r>
    </w:p>
    <w:p>
      <w:pPr>
        <w:spacing w:after="0"/>
        <w:ind w:left="0"/>
        <w:jc w:val="both"/>
      </w:pPr>
      <w:r>
        <w:rPr>
          <w:rFonts w:ascii="Times New Roman"/>
          <w:b w:val="false"/>
          <w:i w:val="false"/>
          <w:color w:val="000000"/>
          <w:sz w:val="28"/>
        </w:rPr>
        <w:t>
      15) тыңдалған шығармалардың күшті үлестерін анықтай алады;</w:t>
      </w:r>
    </w:p>
    <w:p>
      <w:pPr>
        <w:spacing w:after="0"/>
        <w:ind w:left="0"/>
        <w:jc w:val="both"/>
      </w:pPr>
      <w:r>
        <w:rPr>
          <w:rFonts w:ascii="Times New Roman"/>
          <w:b w:val="false"/>
          <w:i w:val="false"/>
          <w:color w:val="000000"/>
          <w:sz w:val="28"/>
        </w:rPr>
        <w:t>
      16) екі және үш үлесті өлшемдердегі үлестерді құрай алады;</w:t>
      </w:r>
    </w:p>
    <w:p>
      <w:pPr>
        <w:spacing w:after="0"/>
        <w:ind w:left="0"/>
        <w:jc w:val="both"/>
      </w:pPr>
      <w:r>
        <w:rPr>
          <w:rFonts w:ascii="Times New Roman"/>
          <w:b w:val="false"/>
          <w:i w:val="false"/>
          <w:color w:val="000000"/>
          <w:sz w:val="28"/>
        </w:rPr>
        <w:t>
      17) өткен элементтерді есту арқылы анықтай алады;</w:t>
      </w:r>
    </w:p>
    <w:p>
      <w:pPr>
        <w:spacing w:after="0"/>
        <w:ind w:left="0"/>
        <w:jc w:val="both"/>
      </w:pPr>
      <w:r>
        <w:rPr>
          <w:rFonts w:ascii="Times New Roman"/>
          <w:b w:val="false"/>
          <w:i w:val="false"/>
          <w:color w:val="000000"/>
          <w:sz w:val="28"/>
        </w:rPr>
        <w:t>
      18) өткен өлшемдер бойынша тактілеуді біледі.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 "лад", "ритм", "метр", "өлшем", "регистр", "фактура", "динамика", "штрих", "үзілістер", "ритмикалық өрнек", "үндестік", "арақашықтық", "диссонанс", "консонанс", "үшдыбыстылық" түсініктерін меңгеру;</w:t>
      </w:r>
    </w:p>
    <w:p>
      <w:pPr>
        <w:spacing w:after="0"/>
        <w:ind w:left="0"/>
        <w:jc w:val="both"/>
      </w:pPr>
      <w:r>
        <w:rPr>
          <w:rFonts w:ascii="Times New Roman"/>
          <w:b w:val="false"/>
          <w:i w:val="false"/>
          <w:color w:val="000000"/>
          <w:sz w:val="28"/>
        </w:rPr>
        <w:t>
      2) музыканы тыңдау, талдау, салыстыру, қазақ, орыс халықтарының билерін, қазақ, орыс, украин халықтарының әндерін тыңдау арқылы қызығушылықты дамыту білігін қалыптастыру бойынша жұмыстар жалғастыру;</w:t>
      </w:r>
    </w:p>
    <w:p>
      <w:pPr>
        <w:spacing w:after="0"/>
        <w:ind w:left="0"/>
        <w:jc w:val="both"/>
      </w:pPr>
      <w:r>
        <w:rPr>
          <w:rFonts w:ascii="Times New Roman"/>
          <w:b w:val="false"/>
          <w:i w:val="false"/>
          <w:color w:val="000000"/>
          <w:sz w:val="28"/>
        </w:rPr>
        <w:t>
      3) тыңдаушылық тәжірибе қалыптастыру, музыкалық шығармалардың мазмұнын олардың интонациялық табиғатын түсіну негізінде эмоциямен және түсініп меңгеру, халық музыкасының, халық билері музыкасының үздік үлгілерін үйрену негізінде еліне, оның тарихы мен мәдениетіне қатыстылығын сезіну жалғастырылады.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 тілі. Әуен. Әуендік қозғалыстардың негізгі формалары. </w:t>
      </w:r>
    </w:p>
    <w:p>
      <w:pPr>
        <w:spacing w:after="0"/>
        <w:ind w:left="0"/>
        <w:jc w:val="both"/>
      </w:pPr>
      <w:r>
        <w:rPr>
          <w:rFonts w:ascii="Times New Roman"/>
          <w:b w:val="false"/>
          <w:i w:val="false"/>
          <w:color w:val="000000"/>
          <w:sz w:val="28"/>
        </w:rPr>
        <w:t xml:space="preserve">
      2-тақырып. Екінші октаваның ноталары. </w:t>
      </w:r>
    </w:p>
    <w:p>
      <w:pPr>
        <w:spacing w:after="0"/>
        <w:ind w:left="0"/>
        <w:jc w:val="both"/>
      </w:pPr>
      <w:r>
        <w:rPr>
          <w:rFonts w:ascii="Times New Roman"/>
          <w:b w:val="false"/>
          <w:i w:val="false"/>
          <w:color w:val="000000"/>
          <w:sz w:val="28"/>
        </w:rPr>
        <w:t>
      3-тақырып. Лад. Ноталардың ұзақтығы (қайталау).</w:t>
      </w:r>
    </w:p>
    <w:p>
      <w:pPr>
        <w:spacing w:after="0"/>
        <w:ind w:left="0"/>
        <w:jc w:val="both"/>
      </w:pPr>
      <w:r>
        <w:rPr>
          <w:rFonts w:ascii="Times New Roman"/>
          <w:b w:val="false"/>
          <w:i w:val="false"/>
          <w:color w:val="000000"/>
          <w:sz w:val="28"/>
        </w:rPr>
        <w:t>
      4-тақырып. Ритм, метр, өлшем. Ритмикалық жаттығулар. Ритмикалық өрнек. Марштың, вальстің, мазурканың, польканың, тарантелланың ритмикалық формулалары.</w:t>
      </w:r>
    </w:p>
    <w:p>
      <w:pPr>
        <w:spacing w:after="0"/>
        <w:ind w:left="0"/>
        <w:jc w:val="both"/>
      </w:pPr>
      <w:r>
        <w:rPr>
          <w:rFonts w:ascii="Times New Roman"/>
          <w:b w:val="false"/>
          <w:i w:val="false"/>
          <w:color w:val="000000"/>
          <w:sz w:val="28"/>
        </w:rPr>
        <w:t>
      5-тақырып. Берілген ритмдерде ноталарды оқу. Ноталарды парақтан оқу дағдыларын тәрбиелеу. Есте сақтау қабілетін, ритмді, есте сақтау жадын дамыту.</w:t>
      </w:r>
    </w:p>
    <w:p>
      <w:pPr>
        <w:spacing w:after="0"/>
        <w:ind w:left="0"/>
        <w:jc w:val="both"/>
      </w:pPr>
      <w:r>
        <w:rPr>
          <w:rFonts w:ascii="Times New Roman"/>
          <w:b w:val="false"/>
          <w:i w:val="false"/>
          <w:color w:val="000000"/>
          <w:sz w:val="28"/>
        </w:rPr>
        <w:t>
      6-тақырып. Регистрлер. Фактура. Тығыздығы, мөлдірлігі, көп қабаттылығы жағынан фактурасының сипаттамасы.</w:t>
      </w:r>
    </w:p>
    <w:p>
      <w:pPr>
        <w:spacing w:after="0"/>
        <w:ind w:left="0"/>
        <w:jc w:val="both"/>
      </w:pPr>
      <w:r>
        <w:rPr>
          <w:rFonts w:ascii="Times New Roman"/>
          <w:b w:val="false"/>
          <w:i w:val="false"/>
          <w:color w:val="000000"/>
          <w:sz w:val="28"/>
        </w:rPr>
        <w:t>
      7-тақырып. Динамика. Штрихтер. Үзілістер. Ритмикалық жаттығулар.</w:t>
      </w:r>
    </w:p>
    <w:p>
      <w:pPr>
        <w:spacing w:after="0"/>
        <w:ind w:left="0"/>
        <w:jc w:val="both"/>
      </w:pPr>
      <w:r>
        <w:rPr>
          <w:rFonts w:ascii="Times New Roman"/>
          <w:b w:val="false"/>
          <w:i w:val="false"/>
          <w:color w:val="000000"/>
          <w:sz w:val="28"/>
        </w:rPr>
        <w:t>
      8-тақырып. Қарапайым музыкалық формалар. Шумақтық форма. Ән. Әннің түрлері. Жанрдың тарихы.</w:t>
      </w:r>
    </w:p>
    <w:p>
      <w:pPr>
        <w:spacing w:after="0"/>
        <w:ind w:left="0"/>
        <w:jc w:val="both"/>
      </w:pPr>
      <w:r>
        <w:rPr>
          <w:rFonts w:ascii="Times New Roman"/>
          <w:b w:val="false"/>
          <w:i w:val="false"/>
          <w:color w:val="000000"/>
          <w:sz w:val="28"/>
        </w:rPr>
        <w:t>
      9-тақырып. Қазақ музыкасындағы әншілік жанрдың түрлілігі. Әдет-ғұрып өлеңдері (бесік жырлары, балалар мен жастарға арналған әндер, еңбек, диханшының, аңшының, жұмыскердің әндері). Үйлену тойы әндері. Қайғыру, жоқтау әндері. Қоштасу әндері. Ғибрат әндер. Қиял-ғажайып әндер. Сатиралық, сықақ әндер. Эпостық жырлар. Айтыс. Лирикалық әндер. Тарихи оқиғаларды сипаттайтын әндер.</w:t>
      </w:r>
    </w:p>
    <w:p>
      <w:pPr>
        <w:spacing w:after="0"/>
        <w:ind w:left="0"/>
        <w:jc w:val="both"/>
      </w:pPr>
      <w:r>
        <w:rPr>
          <w:rFonts w:ascii="Times New Roman"/>
          <w:b w:val="false"/>
          <w:i w:val="false"/>
          <w:color w:val="000000"/>
          <w:sz w:val="28"/>
        </w:rPr>
        <w:t>
      10-тақырып. Орыс әндерінің жанрлары. Эпостық жырлар. Күнтізбелік әдет-ғұрыптық жырлар. Отбасылық әдет-ғұрыптық жырлар. Дәстүрлі лирикалық әндер. Еңбекке арналған әндер. Хореографиямен байланысты жанрлық әндер: қол ұстасып айналып жүру, ойындық әндер, әндер және аспаппен биді сүйемелдеу.</w:t>
      </w:r>
    </w:p>
    <w:p>
      <w:pPr>
        <w:spacing w:after="0"/>
        <w:ind w:left="0"/>
        <w:jc w:val="both"/>
      </w:pPr>
      <w:r>
        <w:rPr>
          <w:rFonts w:ascii="Times New Roman"/>
          <w:b w:val="false"/>
          <w:i w:val="false"/>
          <w:color w:val="000000"/>
          <w:sz w:val="28"/>
        </w:rPr>
        <w:t>
      11-тақырып. Би – өнердің ежелгі түрі. Жанрлардың белгілері және сызбалары. Музыка мен костюм тұтас нәрсенің құрамдас бөліктері. Бидің жанрлық белгілері. Бидің жанрлары.</w:t>
      </w:r>
    </w:p>
    <w:p>
      <w:pPr>
        <w:spacing w:after="0"/>
        <w:ind w:left="0"/>
        <w:jc w:val="both"/>
      </w:pPr>
      <w:r>
        <w:rPr>
          <w:rFonts w:ascii="Times New Roman"/>
          <w:b w:val="false"/>
          <w:i w:val="false"/>
          <w:color w:val="000000"/>
          <w:sz w:val="28"/>
        </w:rPr>
        <w:t>
      12-тақырып. Орыс халық билері. Орыс халық билерінің жанрлары: қол ұстасып айналып жүру, билер. Балаларға арналған орыс халық билері.</w:t>
      </w:r>
    </w:p>
    <w:p>
      <w:pPr>
        <w:spacing w:after="0"/>
        <w:ind w:left="0"/>
        <w:jc w:val="both"/>
      </w:pPr>
      <w:r>
        <w:rPr>
          <w:rFonts w:ascii="Times New Roman"/>
          <w:b w:val="false"/>
          <w:i w:val="false"/>
          <w:color w:val="000000"/>
          <w:sz w:val="28"/>
        </w:rPr>
        <w:t>
      13-тақырып. Қазақ халық билері. Еңбекке, аңшылыққа арналған билер. Жарысу билері. Әзіл билер (қара жорға, тепеңкөк және басқалары).</w:t>
      </w:r>
    </w:p>
    <w:p>
      <w:pPr>
        <w:spacing w:after="0"/>
        <w:ind w:left="0"/>
        <w:jc w:val="both"/>
      </w:pPr>
      <w:r>
        <w:rPr>
          <w:rFonts w:ascii="Times New Roman"/>
          <w:b w:val="false"/>
          <w:i w:val="false"/>
          <w:color w:val="000000"/>
          <w:sz w:val="28"/>
        </w:rPr>
        <w:t>
      14-тақырып. Украин халық билері.</w:t>
      </w:r>
    </w:p>
    <w:p>
      <w:pPr>
        <w:spacing w:after="0"/>
        <w:ind w:left="0"/>
        <w:jc w:val="both"/>
      </w:pPr>
      <w:r>
        <w:rPr>
          <w:rFonts w:ascii="Times New Roman"/>
          <w:b w:val="false"/>
          <w:i w:val="false"/>
          <w:color w:val="000000"/>
          <w:sz w:val="28"/>
        </w:rPr>
        <w:t>
      15-тақырып. Тарихи-тұрмыстық билер. Менуэт. Вальс. Полька.</w:t>
      </w:r>
    </w:p>
    <w:p>
      <w:pPr>
        <w:spacing w:after="0"/>
        <w:ind w:left="0"/>
        <w:jc w:val="both"/>
      </w:pPr>
      <w:r>
        <w:rPr>
          <w:rFonts w:ascii="Times New Roman"/>
          <w:b w:val="false"/>
          <w:i w:val="false"/>
          <w:color w:val="000000"/>
          <w:sz w:val="28"/>
        </w:rPr>
        <w:t>
      16-тақырып. Марш жанры. Марштың түрлері.</w:t>
      </w:r>
    </w:p>
    <w:p>
      <w:pPr>
        <w:spacing w:after="0"/>
        <w:ind w:left="0"/>
        <w:jc w:val="both"/>
      </w:pPr>
      <w:r>
        <w:rPr>
          <w:rFonts w:ascii="Times New Roman"/>
          <w:b w:val="false"/>
          <w:i w:val="false"/>
          <w:color w:val="000000"/>
          <w:sz w:val="28"/>
        </w:rPr>
        <w:t>
      17-тақырып. Музыкалық дыбыс және оның қасиеттері. Жоғарылығы. Ұзақтығы. Дауыс қаттылығы. Тембрі.</w:t>
      </w:r>
    </w:p>
    <w:p>
      <w:pPr>
        <w:spacing w:after="0"/>
        <w:ind w:left="0"/>
        <w:jc w:val="both"/>
      </w:pPr>
      <w:r>
        <w:rPr>
          <w:rFonts w:ascii="Times New Roman"/>
          <w:b w:val="false"/>
          <w:i w:val="false"/>
          <w:color w:val="000000"/>
          <w:sz w:val="28"/>
        </w:rPr>
        <w:t xml:space="preserve">
      18-тақырып. Үндестік. </w:t>
      </w:r>
    </w:p>
    <w:p>
      <w:pPr>
        <w:spacing w:after="0"/>
        <w:ind w:left="0"/>
        <w:jc w:val="both"/>
      </w:pPr>
      <w:r>
        <w:rPr>
          <w:rFonts w:ascii="Times New Roman"/>
          <w:b w:val="false"/>
          <w:i w:val="false"/>
          <w:color w:val="000000"/>
          <w:sz w:val="28"/>
        </w:rPr>
        <w:t>
      19-тақырып. Интервалдар. Интервалдарды жіктеу. Жатталған әндердегі интервалдар.</w:t>
      </w:r>
    </w:p>
    <w:p>
      <w:pPr>
        <w:spacing w:after="0"/>
        <w:ind w:left="0"/>
        <w:jc w:val="both"/>
      </w:pPr>
      <w:r>
        <w:rPr>
          <w:rFonts w:ascii="Times New Roman"/>
          <w:b w:val="false"/>
          <w:i w:val="false"/>
          <w:color w:val="000000"/>
          <w:sz w:val="28"/>
        </w:rPr>
        <w:t>
      20-тақырып. Диссонанс. Консонанс.</w:t>
      </w:r>
    </w:p>
    <w:p>
      <w:pPr>
        <w:spacing w:after="0"/>
        <w:ind w:left="0"/>
        <w:jc w:val="both"/>
      </w:pPr>
      <w:r>
        <w:rPr>
          <w:rFonts w:ascii="Times New Roman"/>
          <w:b w:val="false"/>
          <w:i w:val="false"/>
          <w:color w:val="000000"/>
          <w:sz w:val="28"/>
        </w:rPr>
        <w:t>
      21-тақырып. Үшдыбыстылық. Мажорлық үшдыбыстылық. Минорлық үшдыбыстылық. Музыкадағы бейнелеу (интервалдардың фонизмін бекіту).</w:t>
      </w:r>
    </w:p>
    <w:p>
      <w:pPr>
        <w:spacing w:after="0"/>
        <w:ind w:left="0"/>
        <w:jc w:val="both"/>
      </w:pPr>
      <w:r>
        <w:rPr>
          <w:rFonts w:ascii="Times New Roman"/>
          <w:b w:val="false"/>
          <w:i w:val="false"/>
          <w:color w:val="000000"/>
          <w:sz w:val="28"/>
        </w:rPr>
        <w:t>
      22-тақырып. Кинодағы музыка. Театрдағы музыка. Кескіндемедегі музыка тақырыбы. Поэзиядағы музыка тақырыбы.</w:t>
      </w:r>
    </w:p>
    <w:p>
      <w:pPr>
        <w:spacing w:after="0"/>
        <w:ind w:left="0"/>
        <w:jc w:val="both"/>
      </w:pPr>
      <w:r>
        <w:rPr>
          <w:rFonts w:ascii="Times New Roman"/>
          <w:b w:val="false"/>
          <w:i w:val="false"/>
          <w:color w:val="000000"/>
          <w:sz w:val="28"/>
        </w:rPr>
        <w:t xml:space="preserve">
      42.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 "ритм", "метр", "өлшем", "ритмикалық өрнек", "ән", "шумақтық форма" түсініктерін біледі;</w:t>
      </w:r>
    </w:p>
    <w:p>
      <w:pPr>
        <w:spacing w:after="0"/>
        <w:ind w:left="0"/>
        <w:jc w:val="both"/>
      </w:pPr>
      <w:r>
        <w:rPr>
          <w:rFonts w:ascii="Times New Roman"/>
          <w:b w:val="false"/>
          <w:i w:val="false"/>
          <w:color w:val="000000"/>
          <w:sz w:val="28"/>
        </w:rPr>
        <w:t xml:space="preserve">
      2) әуендік қозғалыстардың негізгі формаларын, екінші октаваның ноталарын біледі; </w:t>
      </w:r>
    </w:p>
    <w:p>
      <w:pPr>
        <w:spacing w:after="0"/>
        <w:ind w:left="0"/>
        <w:jc w:val="both"/>
      </w:pPr>
      <w:r>
        <w:rPr>
          <w:rFonts w:ascii="Times New Roman"/>
          <w:b w:val="false"/>
          <w:i w:val="false"/>
          <w:color w:val="000000"/>
          <w:sz w:val="28"/>
        </w:rPr>
        <w:t>
      3) ритмикалық жаттығуларды, марштың, вальстің, мазурканың, польканың, тарантелланың ритмикалық формулаларын біледі;</w:t>
      </w:r>
    </w:p>
    <w:p>
      <w:pPr>
        <w:spacing w:after="0"/>
        <w:ind w:left="0"/>
        <w:jc w:val="both"/>
      </w:pPr>
      <w:r>
        <w:rPr>
          <w:rFonts w:ascii="Times New Roman"/>
          <w:b w:val="false"/>
          <w:i w:val="false"/>
          <w:color w:val="000000"/>
          <w:sz w:val="28"/>
        </w:rPr>
        <w:t>
      4) берілген ритмде ноталарды парақтан оқу дағдыларына ие болады;</w:t>
      </w:r>
    </w:p>
    <w:p>
      <w:pPr>
        <w:spacing w:after="0"/>
        <w:ind w:left="0"/>
        <w:jc w:val="both"/>
      </w:pPr>
      <w:r>
        <w:rPr>
          <w:rFonts w:ascii="Times New Roman"/>
          <w:b w:val="false"/>
          <w:i w:val="false"/>
          <w:color w:val="000000"/>
          <w:sz w:val="28"/>
        </w:rPr>
        <w:t>
      5) есте сақтау қабілетін, ритм сезімін, есте сақтау жадын дамытады;</w:t>
      </w:r>
    </w:p>
    <w:p>
      <w:pPr>
        <w:spacing w:after="0"/>
        <w:ind w:left="0"/>
        <w:jc w:val="both"/>
      </w:pPr>
      <w:r>
        <w:rPr>
          <w:rFonts w:ascii="Times New Roman"/>
          <w:b w:val="false"/>
          <w:i w:val="false"/>
          <w:color w:val="000000"/>
          <w:sz w:val="28"/>
        </w:rPr>
        <w:t>
      6) "регистр", "фактура", "динамика", "штрих", "үзіліс" түсініктерін біледі;</w:t>
      </w:r>
    </w:p>
    <w:p>
      <w:pPr>
        <w:spacing w:after="0"/>
        <w:ind w:left="0"/>
        <w:jc w:val="both"/>
      </w:pPr>
      <w:r>
        <w:rPr>
          <w:rFonts w:ascii="Times New Roman"/>
          <w:b w:val="false"/>
          <w:i w:val="false"/>
          <w:color w:val="000000"/>
          <w:sz w:val="28"/>
        </w:rPr>
        <w:t>
      7) ритмикалық жаттығуларды, қарапайым музыкалық формаларды біледі;</w:t>
      </w:r>
    </w:p>
    <w:p>
      <w:pPr>
        <w:spacing w:after="0"/>
        <w:ind w:left="0"/>
        <w:jc w:val="both"/>
      </w:pPr>
      <w:r>
        <w:rPr>
          <w:rFonts w:ascii="Times New Roman"/>
          <w:b w:val="false"/>
          <w:i w:val="false"/>
          <w:color w:val="000000"/>
          <w:sz w:val="28"/>
        </w:rPr>
        <w:t>
      8) фактураның сипаттамасын біледі;</w:t>
      </w:r>
    </w:p>
    <w:p>
      <w:pPr>
        <w:spacing w:after="0"/>
        <w:ind w:left="0"/>
        <w:jc w:val="both"/>
      </w:pPr>
      <w:r>
        <w:rPr>
          <w:rFonts w:ascii="Times New Roman"/>
          <w:b w:val="false"/>
          <w:i w:val="false"/>
          <w:color w:val="000000"/>
          <w:sz w:val="28"/>
        </w:rPr>
        <w:t>
      9) "ән" жанрын, әннің түрлерін, үлгілерін біледі;</w:t>
      </w:r>
    </w:p>
    <w:p>
      <w:pPr>
        <w:spacing w:after="0"/>
        <w:ind w:left="0"/>
        <w:jc w:val="both"/>
      </w:pPr>
      <w:r>
        <w:rPr>
          <w:rFonts w:ascii="Times New Roman"/>
          <w:b w:val="false"/>
          <w:i w:val="false"/>
          <w:color w:val="000000"/>
          <w:sz w:val="28"/>
        </w:rPr>
        <w:t>
      10) қазақ, орыс халық әндерінің жанрларын біледі;</w:t>
      </w:r>
    </w:p>
    <w:p>
      <w:pPr>
        <w:spacing w:after="0"/>
        <w:ind w:left="0"/>
        <w:jc w:val="both"/>
      </w:pPr>
      <w:r>
        <w:rPr>
          <w:rFonts w:ascii="Times New Roman"/>
          <w:b w:val="false"/>
          <w:i w:val="false"/>
          <w:color w:val="000000"/>
          <w:sz w:val="28"/>
        </w:rPr>
        <w:t>
      11) "би" жанрын, бидің жанрлық белгілерін, бидің жанрларын біледі;</w:t>
      </w:r>
    </w:p>
    <w:p>
      <w:pPr>
        <w:spacing w:after="0"/>
        <w:ind w:left="0"/>
        <w:jc w:val="both"/>
      </w:pPr>
      <w:r>
        <w:rPr>
          <w:rFonts w:ascii="Times New Roman"/>
          <w:b w:val="false"/>
          <w:i w:val="false"/>
          <w:color w:val="000000"/>
          <w:sz w:val="28"/>
        </w:rPr>
        <w:t>
      12) қазақ, орыс, украин халықтарының билерін біледі;</w:t>
      </w:r>
    </w:p>
    <w:p>
      <w:pPr>
        <w:spacing w:after="0"/>
        <w:ind w:left="0"/>
        <w:jc w:val="both"/>
      </w:pPr>
      <w:r>
        <w:rPr>
          <w:rFonts w:ascii="Times New Roman"/>
          <w:b w:val="false"/>
          <w:i w:val="false"/>
          <w:color w:val="000000"/>
          <w:sz w:val="28"/>
        </w:rPr>
        <w:t>
      13) менуэт, вальс, полька тарихи-тұрмыстық билерін біледі;</w:t>
      </w:r>
    </w:p>
    <w:p>
      <w:pPr>
        <w:spacing w:after="0"/>
        <w:ind w:left="0"/>
        <w:jc w:val="both"/>
      </w:pPr>
      <w:r>
        <w:rPr>
          <w:rFonts w:ascii="Times New Roman"/>
          <w:b w:val="false"/>
          <w:i w:val="false"/>
          <w:color w:val="000000"/>
          <w:sz w:val="28"/>
        </w:rPr>
        <w:t>
      14) "марш" жанрын, марштың түрлерін біледі;</w:t>
      </w:r>
    </w:p>
    <w:p>
      <w:pPr>
        <w:spacing w:after="0"/>
        <w:ind w:left="0"/>
        <w:jc w:val="both"/>
      </w:pPr>
      <w:r>
        <w:rPr>
          <w:rFonts w:ascii="Times New Roman"/>
          <w:b w:val="false"/>
          <w:i w:val="false"/>
          <w:color w:val="000000"/>
          <w:sz w:val="28"/>
        </w:rPr>
        <w:t>
      15) "музыкалық дыбыс" түсінігін, дыбыстың қасиеттерін біледі;</w:t>
      </w:r>
    </w:p>
    <w:p>
      <w:pPr>
        <w:spacing w:after="0"/>
        <w:ind w:left="0"/>
        <w:jc w:val="both"/>
      </w:pPr>
      <w:r>
        <w:rPr>
          <w:rFonts w:ascii="Times New Roman"/>
          <w:b w:val="false"/>
          <w:i w:val="false"/>
          <w:color w:val="000000"/>
          <w:sz w:val="28"/>
        </w:rPr>
        <w:t>
      16) "үндестік", "интервал" түсініктерін, интервалдардың жіктелуін, жатталған әндердегі интервалдарды біледі;</w:t>
      </w:r>
    </w:p>
    <w:p>
      <w:pPr>
        <w:spacing w:after="0"/>
        <w:ind w:left="0"/>
        <w:jc w:val="both"/>
      </w:pPr>
      <w:r>
        <w:rPr>
          <w:rFonts w:ascii="Times New Roman"/>
          <w:b w:val="false"/>
          <w:i w:val="false"/>
          <w:color w:val="000000"/>
          <w:sz w:val="28"/>
        </w:rPr>
        <w:t>
      17) "диссонанс", "консонанс" түсініктерін, үшдыбыстылықтың түрлерін біледі;</w:t>
      </w:r>
    </w:p>
    <w:p>
      <w:pPr>
        <w:spacing w:after="0"/>
        <w:ind w:left="0"/>
        <w:jc w:val="both"/>
      </w:pPr>
      <w:r>
        <w:rPr>
          <w:rFonts w:ascii="Times New Roman"/>
          <w:b w:val="false"/>
          <w:i w:val="false"/>
          <w:color w:val="000000"/>
          <w:sz w:val="28"/>
        </w:rPr>
        <w:t>
      18) тыңдалған музыкалық шығармалардың өлшемін, ритмикалық топтарын, шығарманың сипатын, жанрын, музыкалық мәнерлік құралдарын анықтай алады;</w:t>
      </w:r>
    </w:p>
    <w:p>
      <w:pPr>
        <w:spacing w:after="0"/>
        <w:ind w:left="0"/>
        <w:jc w:val="both"/>
      </w:pPr>
      <w:r>
        <w:rPr>
          <w:rFonts w:ascii="Times New Roman"/>
          <w:b w:val="false"/>
          <w:i w:val="false"/>
          <w:color w:val="000000"/>
          <w:sz w:val="28"/>
        </w:rPr>
        <w:t>
      19) әйелдердің және ерлердің негізгі дауыстарын, әндердің түрлерін анықтай алады;</w:t>
      </w:r>
    </w:p>
    <w:p>
      <w:pPr>
        <w:spacing w:after="0"/>
        <w:ind w:left="0"/>
        <w:jc w:val="both"/>
      </w:pPr>
      <w:r>
        <w:rPr>
          <w:rFonts w:ascii="Times New Roman"/>
          <w:b w:val="false"/>
          <w:i w:val="false"/>
          <w:color w:val="000000"/>
          <w:sz w:val="28"/>
        </w:rPr>
        <w:t>
      20) кинодағы, театрдағы, кескіндемедегі, поэзиядағы музыка тақырыбын біледі;</w:t>
      </w:r>
    </w:p>
    <w:p>
      <w:pPr>
        <w:spacing w:after="0"/>
        <w:ind w:left="0"/>
        <w:jc w:val="both"/>
      </w:pPr>
      <w:r>
        <w:rPr>
          <w:rFonts w:ascii="Times New Roman"/>
          <w:b w:val="false"/>
          <w:i w:val="false"/>
          <w:color w:val="000000"/>
          <w:sz w:val="28"/>
        </w:rPr>
        <w:t>
      21) жаттығудың ритмін ритмдік буындармен айта алады және ритмдерді тактінің толық үлесімен және тактінің толық үлесінсіз 2/4, 4/4 өлшемдерінде тоқылдата алады;</w:t>
      </w:r>
    </w:p>
    <w:p>
      <w:pPr>
        <w:spacing w:after="0"/>
        <w:ind w:left="0"/>
        <w:jc w:val="both"/>
      </w:pPr>
      <w:r>
        <w:rPr>
          <w:rFonts w:ascii="Times New Roman"/>
          <w:b w:val="false"/>
          <w:i w:val="false"/>
          <w:color w:val="000000"/>
          <w:sz w:val="28"/>
        </w:rPr>
        <w:t>
      22) тыңдалған музыкалық шығармалардың өлшемін және ритмикалық суреттерін анықтайды;</w:t>
      </w:r>
    </w:p>
    <w:p>
      <w:pPr>
        <w:spacing w:after="0"/>
        <w:ind w:left="0"/>
        <w:jc w:val="both"/>
      </w:pPr>
      <w:r>
        <w:rPr>
          <w:rFonts w:ascii="Times New Roman"/>
          <w:b w:val="false"/>
          <w:i w:val="false"/>
          <w:color w:val="000000"/>
          <w:sz w:val="28"/>
        </w:rPr>
        <w:t>
      23) шығарманың сипатын және жанрын, музыкалық мәнерлік құралдарын анықтайды;</w:t>
      </w:r>
    </w:p>
    <w:p>
      <w:pPr>
        <w:spacing w:after="0"/>
        <w:ind w:left="0"/>
        <w:jc w:val="both"/>
      </w:pPr>
      <w:r>
        <w:rPr>
          <w:rFonts w:ascii="Times New Roman"/>
          <w:b w:val="false"/>
          <w:i w:val="false"/>
          <w:color w:val="000000"/>
          <w:sz w:val="28"/>
        </w:rPr>
        <w:t>
      24) әйелдердің және ерлердің негізгі дауыстарын анықтайды;</w:t>
      </w:r>
    </w:p>
    <w:p>
      <w:pPr>
        <w:spacing w:after="0"/>
        <w:ind w:left="0"/>
        <w:jc w:val="both"/>
      </w:pPr>
      <w:r>
        <w:rPr>
          <w:rFonts w:ascii="Times New Roman"/>
          <w:b w:val="false"/>
          <w:i w:val="false"/>
          <w:color w:val="000000"/>
          <w:sz w:val="28"/>
        </w:rPr>
        <w:t>
      25) әндердің түрлерін анықтайды: халықтық, бұқаралық, эстрадалық, авторлық.</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"нотация", "бірінші октаваның ноталары", "екінші октаваның ноталары", "ноталардың ұзақтығы" түсініктерімен танысады, метрге сәйкес ритмикалық фигураларды, 4/4 өлшеміндегі ұзақтық топтарын, пунктирлік ритмдердің түрлерін, ритмикалық жаттығуларды тыңдау арқылы меңгеру;</w:t>
      </w:r>
    </w:p>
    <w:p>
      <w:pPr>
        <w:spacing w:after="0"/>
        <w:ind w:left="0"/>
        <w:jc w:val="both"/>
      </w:pPr>
      <w:r>
        <w:rPr>
          <w:rFonts w:ascii="Times New Roman"/>
          <w:b w:val="false"/>
          <w:i w:val="false"/>
          <w:color w:val="000000"/>
          <w:sz w:val="28"/>
        </w:rPr>
        <w:t>
      2) он төртінші және он алтыншы ғасырлардың би мәдениетімен, еуропа, латын американдық бағдарламалардың билері ритмінің, музыкасының ерекшелігімен танысу, салыстыру, талдау, би әуендерін тыңдау арқылы қабылдау мәдениетін және көркемдік талғамды тәрбиелеу;</w:t>
      </w:r>
    </w:p>
    <w:p>
      <w:pPr>
        <w:spacing w:after="0"/>
        <w:ind w:left="0"/>
        <w:jc w:val="both"/>
      </w:pPr>
      <w:r>
        <w:rPr>
          <w:rFonts w:ascii="Times New Roman"/>
          <w:b w:val="false"/>
          <w:i w:val="false"/>
          <w:color w:val="000000"/>
          <w:sz w:val="28"/>
        </w:rPr>
        <w:t>
      3) теориялық білімді меңгеру (аспаптық музыкадағы шағын формалар, вокалдық музыканың жанрлары, қазақ вокалдық лирикасы, музыкалық шығармалардың вариациялық формалары);</w:t>
      </w:r>
    </w:p>
    <w:p>
      <w:pPr>
        <w:spacing w:after="0"/>
        <w:ind w:left="0"/>
        <w:jc w:val="both"/>
      </w:pPr>
      <w:r>
        <w:rPr>
          <w:rFonts w:ascii="Times New Roman"/>
          <w:b w:val="false"/>
          <w:i w:val="false"/>
          <w:color w:val="000000"/>
          <w:sz w:val="28"/>
        </w:rPr>
        <w:t>
      4) музыкалық есте сақтау қабілетін дамыту, тыңдау дағдыларын меңгеру бойынша жұмыстар, музыкалық сабақтарға қызығушылық, тыңдалатын және орындалатын музыкаға позитивті жауап беруді.</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Нотация. Нота парағы, скрипка кілті, бірінші октаваның ноталары, екінші октаваның ноталары, ноталардың ұзақтығы (толық, жарты, төрттік, сегіздік).</w:t>
      </w:r>
    </w:p>
    <w:p>
      <w:pPr>
        <w:spacing w:after="0"/>
        <w:ind w:left="0"/>
        <w:jc w:val="both"/>
      </w:pPr>
      <w:r>
        <w:rPr>
          <w:rFonts w:ascii="Times New Roman"/>
          <w:b w:val="false"/>
          <w:i w:val="false"/>
          <w:color w:val="000000"/>
          <w:sz w:val="28"/>
        </w:rPr>
        <w:t>
      2-тақырып. Ноталық мәтінмен өткен өлшемдер және ритмдер бойынша жұмыс. Метрге сәйкес ритмикалық фигураларды тыңдау арқылы меңгеру. Ритмикалық суретті орындау нақтылығы.</w:t>
      </w:r>
    </w:p>
    <w:p>
      <w:pPr>
        <w:spacing w:after="0"/>
        <w:ind w:left="0"/>
        <w:jc w:val="both"/>
      </w:pPr>
      <w:r>
        <w:rPr>
          <w:rFonts w:ascii="Times New Roman"/>
          <w:b w:val="false"/>
          <w:i w:val="false"/>
          <w:color w:val="000000"/>
          <w:sz w:val="28"/>
        </w:rPr>
        <w:t>
      3-тақырып. 4/4 өлшемі. Ұзақтықтарды 4/4 өлшеміне топтастыру.</w:t>
      </w:r>
    </w:p>
    <w:p>
      <w:pPr>
        <w:spacing w:after="0"/>
        <w:ind w:left="0"/>
        <w:jc w:val="both"/>
      </w:pPr>
      <w:r>
        <w:rPr>
          <w:rFonts w:ascii="Times New Roman"/>
          <w:b w:val="false"/>
          <w:i w:val="false"/>
          <w:color w:val="000000"/>
          <w:sz w:val="28"/>
        </w:rPr>
        <w:t>
      4-тақырып. Ұзақтық (он алтылық). Ритмикалық жаттығулар.</w:t>
      </w:r>
    </w:p>
    <w:p>
      <w:pPr>
        <w:spacing w:after="0"/>
        <w:ind w:left="0"/>
        <w:jc w:val="both"/>
      </w:pPr>
      <w:r>
        <w:rPr>
          <w:rFonts w:ascii="Times New Roman"/>
          <w:b w:val="false"/>
          <w:i w:val="false"/>
          <w:color w:val="000000"/>
          <w:sz w:val="28"/>
        </w:rPr>
        <w:t>
      5-тақырып. Штрихтік ритм. Ритмнің ерекшеліктері. Штрихтік ритмдердің әртүрлілігі. Ритмикалық жаттығулар.</w:t>
      </w:r>
    </w:p>
    <w:p>
      <w:pPr>
        <w:spacing w:after="0"/>
        <w:ind w:left="0"/>
        <w:jc w:val="both"/>
      </w:pPr>
      <w:r>
        <w:rPr>
          <w:rFonts w:ascii="Times New Roman"/>
          <w:b w:val="false"/>
          <w:i w:val="false"/>
          <w:color w:val="000000"/>
          <w:sz w:val="28"/>
        </w:rPr>
        <w:t>
      6-тақырып. Он төртінші және он алтыншы ғасырлардағы билеу мәдениеті. Тарихи-тұрмыстық бидің дамуы. "Тарихи би", "тұрмыстық би", "балдық би", "тарихи-тұрмыстық би" түсініктері. Метр және ритм ерекшеліктері. Вальс. Мазурка. Полонез. Полька. Менуэт. Костюм. Билерді орындау нақышы.</w:t>
      </w:r>
    </w:p>
    <w:p>
      <w:pPr>
        <w:spacing w:after="0"/>
        <w:ind w:left="0"/>
        <w:jc w:val="both"/>
      </w:pPr>
      <w:r>
        <w:rPr>
          <w:rFonts w:ascii="Times New Roman"/>
          <w:b w:val="false"/>
          <w:i w:val="false"/>
          <w:color w:val="000000"/>
          <w:sz w:val="28"/>
        </w:rPr>
        <w:t>
      7-тақырып. Замануи балдық билер. Еуропалық бағдарламалардың билері – квикстеп, баяу вальс, танго, баяу фокстрот, вена вальс. Латын америкалық бағдарлама билері – самба, ча-ча-ча, румба, пасадобль және джайв.</w:t>
      </w:r>
    </w:p>
    <w:p>
      <w:pPr>
        <w:spacing w:after="0"/>
        <w:ind w:left="0"/>
        <w:jc w:val="both"/>
      </w:pPr>
      <w:r>
        <w:rPr>
          <w:rFonts w:ascii="Times New Roman"/>
          <w:b w:val="false"/>
          <w:i w:val="false"/>
          <w:color w:val="000000"/>
          <w:sz w:val="28"/>
        </w:rPr>
        <w:t>
      8-тақырып. Заманауи билер. Модерн, джаз биі және contemporary стильдері.</w:t>
      </w:r>
    </w:p>
    <w:p>
      <w:pPr>
        <w:spacing w:after="0"/>
        <w:ind w:left="0"/>
        <w:jc w:val="both"/>
      </w:pPr>
      <w:r>
        <w:rPr>
          <w:rFonts w:ascii="Times New Roman"/>
          <w:b w:val="false"/>
          <w:i w:val="false"/>
          <w:color w:val="000000"/>
          <w:sz w:val="28"/>
        </w:rPr>
        <w:t xml:space="preserve">
      9-тақырып. Бағдарламалық-бейнелеу музыкасы. "Бағдарламалық музыка", "жалпыланған және нақты бағдарламаланған" түсініктер. Бағдарламалық музыканың үлгілері. "Фортепиано сюитасы" түсінігі. Сюита нақты өмірдегі ғажайып қиял суреттемелері мен өткен шақ үлгілерінің үйлесуі. </w:t>
      </w:r>
    </w:p>
    <w:p>
      <w:pPr>
        <w:spacing w:after="0"/>
        <w:ind w:left="0"/>
        <w:jc w:val="both"/>
      </w:pPr>
      <w:r>
        <w:rPr>
          <w:rFonts w:ascii="Times New Roman"/>
          <w:b w:val="false"/>
          <w:i w:val="false"/>
          <w:color w:val="000000"/>
          <w:sz w:val="28"/>
        </w:rPr>
        <w:t>
      10-тақырып. Вокалдық музыкадағы шағын формалар. "Форма", "сарын", "фраза", "сөйлем", "кезең" түсініктері. Романс жанры. Романстың ерекшелігі. Романстың пайда болуы. Жанрдың дамуы. Қазақ романсы. Орыс романсы.</w:t>
      </w:r>
    </w:p>
    <w:p>
      <w:pPr>
        <w:spacing w:after="0"/>
        <w:ind w:left="0"/>
        <w:jc w:val="both"/>
      </w:pPr>
      <w:r>
        <w:rPr>
          <w:rFonts w:ascii="Times New Roman"/>
          <w:b w:val="false"/>
          <w:i w:val="false"/>
          <w:color w:val="000000"/>
          <w:sz w:val="28"/>
        </w:rPr>
        <w:t xml:space="preserve">
      11-тақырып. Вокалдық дауыстар. Әйелдердің әншілік дауыстары. Сопрано. Меццо-сопрано. Контральто. Ерлердің әншілік дауыстары. Тенор. Баритон. Бас. </w:t>
      </w:r>
    </w:p>
    <w:p>
      <w:pPr>
        <w:spacing w:after="0"/>
        <w:ind w:left="0"/>
        <w:jc w:val="both"/>
      </w:pPr>
      <w:r>
        <w:rPr>
          <w:rFonts w:ascii="Times New Roman"/>
          <w:b w:val="false"/>
          <w:i w:val="false"/>
          <w:color w:val="000000"/>
          <w:sz w:val="28"/>
        </w:rPr>
        <w:t xml:space="preserve">
      12-тақырып. Қазақ вокалдық лирикасы. Вокалдық музыканың жанрлары. </w:t>
      </w:r>
    </w:p>
    <w:p>
      <w:pPr>
        <w:spacing w:after="0"/>
        <w:ind w:left="0"/>
        <w:jc w:val="both"/>
      </w:pPr>
      <w:r>
        <w:rPr>
          <w:rFonts w:ascii="Times New Roman"/>
          <w:b w:val="false"/>
          <w:i w:val="false"/>
          <w:color w:val="000000"/>
          <w:sz w:val="28"/>
        </w:rPr>
        <w:t xml:space="preserve">
      13-тақырып. Аспаптық музыкадағы шағын формалар. Этюд. Этюдтердің пайда болуы. Техникалық тәсілдерді меңгеруі: октавалармен ойнау, қос терция, трель және басқа техникалар. </w:t>
      </w:r>
    </w:p>
    <w:p>
      <w:pPr>
        <w:spacing w:after="0"/>
        <w:ind w:left="0"/>
        <w:jc w:val="both"/>
      </w:pPr>
      <w:r>
        <w:rPr>
          <w:rFonts w:ascii="Times New Roman"/>
          <w:b w:val="false"/>
          <w:i w:val="false"/>
          <w:color w:val="000000"/>
          <w:sz w:val="28"/>
        </w:rPr>
        <w:t xml:space="preserve">
      14-тақырып. Прелюдия. Перелюдиялардың пайда болуы. Жанрдың дамуы. </w:t>
      </w:r>
    </w:p>
    <w:p>
      <w:pPr>
        <w:spacing w:after="0"/>
        <w:ind w:left="0"/>
        <w:jc w:val="both"/>
      </w:pPr>
      <w:r>
        <w:rPr>
          <w:rFonts w:ascii="Times New Roman"/>
          <w:b w:val="false"/>
          <w:i w:val="false"/>
          <w:color w:val="000000"/>
          <w:sz w:val="28"/>
        </w:rPr>
        <w:t>
      15-тақырып. Баркарола. Баркароланың пайда болуы. Вокалдық және аспаптық баркарола.</w:t>
      </w:r>
    </w:p>
    <w:p>
      <w:pPr>
        <w:spacing w:after="0"/>
        <w:ind w:left="0"/>
        <w:jc w:val="both"/>
      </w:pPr>
      <w:r>
        <w:rPr>
          <w:rFonts w:ascii="Times New Roman"/>
          <w:b w:val="false"/>
          <w:i w:val="false"/>
          <w:color w:val="000000"/>
          <w:sz w:val="28"/>
        </w:rPr>
        <w:t>
      16-тақырып. Ноктюрн. Ноктюрнның пайда болуы. Жанрдың дамуы.</w:t>
      </w:r>
    </w:p>
    <w:p>
      <w:pPr>
        <w:spacing w:after="0"/>
        <w:ind w:left="0"/>
        <w:jc w:val="both"/>
      </w:pPr>
      <w:r>
        <w:rPr>
          <w:rFonts w:ascii="Times New Roman"/>
          <w:b w:val="false"/>
          <w:i w:val="false"/>
          <w:color w:val="000000"/>
          <w:sz w:val="28"/>
        </w:rPr>
        <w:t xml:space="preserve">
      17-тақырып. Музыкалық шығармалардың формалары. Вариациялық форма. Вариациялардың түрлері. Рондо. Рондо және оның тарихи түрлері. </w:t>
      </w:r>
    </w:p>
    <w:p>
      <w:pPr>
        <w:spacing w:after="0"/>
        <w:ind w:left="0"/>
        <w:jc w:val="both"/>
      </w:pPr>
      <w:r>
        <w:rPr>
          <w:rFonts w:ascii="Times New Roman"/>
          <w:b w:val="false"/>
          <w:i w:val="false"/>
          <w:color w:val="000000"/>
          <w:sz w:val="28"/>
        </w:rPr>
        <w:t>
      18-тақырып. Балет. Балеттің пайда болу тарихы. Балеттің өнер формасы ретінде дамуы. Атақты балет орындаушылары. Орыс балетінің тарихы. Заманауи балет. Заманауи балеттің әлемдік жұлдыздары.</w:t>
      </w:r>
    </w:p>
    <w:p>
      <w:pPr>
        <w:spacing w:after="0"/>
        <w:ind w:left="0"/>
        <w:jc w:val="both"/>
      </w:pPr>
      <w:r>
        <w:rPr>
          <w:rFonts w:ascii="Times New Roman"/>
          <w:b w:val="false"/>
          <w:i w:val="false"/>
          <w:color w:val="000000"/>
          <w:sz w:val="28"/>
        </w:rPr>
        <w:t>
      19-тақырып. Қазақстандағы хореография өнері. Қазақстандағы балет өнерінің даму тарихы. Қазақстандық балет өнерінің атақты қайраткерлері.</w:t>
      </w:r>
    </w:p>
    <w:p>
      <w:pPr>
        <w:spacing w:after="0"/>
        <w:ind w:left="0"/>
        <w:jc w:val="both"/>
      </w:pPr>
      <w:r>
        <w:rPr>
          <w:rFonts w:ascii="Times New Roman"/>
          <w:b w:val="false"/>
          <w:i w:val="false"/>
          <w:color w:val="000000"/>
          <w:sz w:val="28"/>
        </w:rPr>
        <w:t xml:space="preserve">
      45.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бірінші октаваның ноталарын, екінші октаваның ноталарын біледі;</w:t>
      </w:r>
    </w:p>
    <w:p>
      <w:pPr>
        <w:spacing w:after="0"/>
        <w:ind w:left="0"/>
        <w:jc w:val="both"/>
      </w:pPr>
      <w:r>
        <w:rPr>
          <w:rFonts w:ascii="Times New Roman"/>
          <w:b w:val="false"/>
          <w:i w:val="false"/>
          <w:color w:val="000000"/>
          <w:sz w:val="28"/>
        </w:rPr>
        <w:t>
      2) ноталардың ұзақтығын біледі (бүтін, жартылық, төрттік, сегіздік);</w:t>
      </w:r>
    </w:p>
    <w:p>
      <w:pPr>
        <w:spacing w:after="0"/>
        <w:ind w:left="0"/>
        <w:jc w:val="both"/>
      </w:pPr>
      <w:r>
        <w:rPr>
          <w:rFonts w:ascii="Times New Roman"/>
          <w:b w:val="false"/>
          <w:i w:val="false"/>
          <w:color w:val="000000"/>
          <w:sz w:val="28"/>
        </w:rPr>
        <w:t>
      3) өткен өлшемдер және ритмдер бойынша ноталық мәтінмен жұмыс істей алады;</w:t>
      </w:r>
    </w:p>
    <w:p>
      <w:pPr>
        <w:spacing w:after="0"/>
        <w:ind w:left="0"/>
        <w:jc w:val="both"/>
      </w:pPr>
      <w:r>
        <w:rPr>
          <w:rFonts w:ascii="Times New Roman"/>
          <w:b w:val="false"/>
          <w:i w:val="false"/>
          <w:color w:val="000000"/>
          <w:sz w:val="28"/>
        </w:rPr>
        <w:t xml:space="preserve">
      4) музыкалық формаларды біледі; </w:t>
      </w:r>
    </w:p>
    <w:p>
      <w:pPr>
        <w:spacing w:after="0"/>
        <w:ind w:left="0"/>
        <w:jc w:val="both"/>
      </w:pPr>
      <w:r>
        <w:rPr>
          <w:rFonts w:ascii="Times New Roman"/>
          <w:b w:val="false"/>
          <w:i w:val="false"/>
          <w:color w:val="000000"/>
          <w:sz w:val="28"/>
        </w:rPr>
        <w:t>
      5) тарихи-тұрмыстық билерді біледі;</w:t>
      </w:r>
    </w:p>
    <w:p>
      <w:pPr>
        <w:spacing w:after="0"/>
        <w:ind w:left="0"/>
        <w:jc w:val="both"/>
      </w:pPr>
      <w:r>
        <w:rPr>
          <w:rFonts w:ascii="Times New Roman"/>
          <w:b w:val="false"/>
          <w:i w:val="false"/>
          <w:color w:val="000000"/>
          <w:sz w:val="28"/>
        </w:rPr>
        <w:t>
      6) "тарихи би", "тұрмыстық би", "тарихи-тұрмыстық би" түсініктерін біледі;</w:t>
      </w:r>
    </w:p>
    <w:p>
      <w:pPr>
        <w:spacing w:after="0"/>
        <w:ind w:left="0"/>
        <w:jc w:val="both"/>
      </w:pPr>
      <w:r>
        <w:rPr>
          <w:rFonts w:ascii="Times New Roman"/>
          <w:b w:val="false"/>
          <w:i w:val="false"/>
          <w:color w:val="000000"/>
          <w:sz w:val="28"/>
        </w:rPr>
        <w:t>
      7) билердің музыкасын біледі: вальс, мазурка, полонез;</w:t>
      </w:r>
    </w:p>
    <w:p>
      <w:pPr>
        <w:spacing w:after="0"/>
        <w:ind w:left="0"/>
        <w:jc w:val="both"/>
      </w:pPr>
      <w:r>
        <w:rPr>
          <w:rFonts w:ascii="Times New Roman"/>
          <w:b w:val="false"/>
          <w:i w:val="false"/>
          <w:color w:val="000000"/>
          <w:sz w:val="28"/>
        </w:rPr>
        <w:t>
      8) заманауи балдық билерді, модерн стилін, джаз билерін және contemporary біледі;</w:t>
      </w:r>
    </w:p>
    <w:p>
      <w:pPr>
        <w:spacing w:after="0"/>
        <w:ind w:left="0"/>
        <w:jc w:val="both"/>
      </w:pPr>
      <w:r>
        <w:rPr>
          <w:rFonts w:ascii="Times New Roman"/>
          <w:b w:val="false"/>
          <w:i w:val="false"/>
          <w:color w:val="000000"/>
          <w:sz w:val="28"/>
        </w:rPr>
        <w:t>
      9) бағдарламалық-бейнелік музыканы біледі;</w:t>
      </w:r>
    </w:p>
    <w:p>
      <w:pPr>
        <w:spacing w:after="0"/>
        <w:ind w:left="0"/>
        <w:jc w:val="both"/>
      </w:pPr>
      <w:r>
        <w:rPr>
          <w:rFonts w:ascii="Times New Roman"/>
          <w:b w:val="false"/>
          <w:i w:val="false"/>
          <w:color w:val="000000"/>
          <w:sz w:val="28"/>
        </w:rPr>
        <w:t>
      10) вокалдық музыкадағы шағын формаларды біледі;</w:t>
      </w:r>
    </w:p>
    <w:p>
      <w:pPr>
        <w:spacing w:after="0"/>
        <w:ind w:left="0"/>
        <w:jc w:val="both"/>
      </w:pPr>
      <w:r>
        <w:rPr>
          <w:rFonts w:ascii="Times New Roman"/>
          <w:b w:val="false"/>
          <w:i w:val="false"/>
          <w:color w:val="000000"/>
          <w:sz w:val="28"/>
        </w:rPr>
        <w:t>
      11) әйелдерге және ерлерге тән вокалдық дауысты біледі;</w:t>
      </w:r>
    </w:p>
    <w:p>
      <w:pPr>
        <w:spacing w:after="0"/>
        <w:ind w:left="0"/>
        <w:jc w:val="both"/>
      </w:pPr>
      <w:r>
        <w:rPr>
          <w:rFonts w:ascii="Times New Roman"/>
          <w:b w:val="false"/>
          <w:i w:val="false"/>
          <w:color w:val="000000"/>
          <w:sz w:val="28"/>
        </w:rPr>
        <w:t>
      12) қазақ вокалдық музыкасының жанрларын біледі;</w:t>
      </w:r>
    </w:p>
    <w:p>
      <w:pPr>
        <w:spacing w:after="0"/>
        <w:ind w:left="0"/>
        <w:jc w:val="both"/>
      </w:pPr>
      <w:r>
        <w:rPr>
          <w:rFonts w:ascii="Times New Roman"/>
          <w:b w:val="false"/>
          <w:i w:val="false"/>
          <w:color w:val="000000"/>
          <w:sz w:val="28"/>
        </w:rPr>
        <w:t>
      13) аспаптық музыкадағы шағын формаларды біледі;</w:t>
      </w:r>
    </w:p>
    <w:p>
      <w:pPr>
        <w:spacing w:after="0"/>
        <w:ind w:left="0"/>
        <w:jc w:val="both"/>
      </w:pPr>
      <w:r>
        <w:rPr>
          <w:rFonts w:ascii="Times New Roman"/>
          <w:b w:val="false"/>
          <w:i w:val="false"/>
          <w:color w:val="000000"/>
          <w:sz w:val="28"/>
        </w:rPr>
        <w:t>
      14) "перелюдия" жанрының пайда болуын және дамуын біледі;</w:t>
      </w:r>
    </w:p>
    <w:p>
      <w:pPr>
        <w:spacing w:after="0"/>
        <w:ind w:left="0"/>
        <w:jc w:val="both"/>
      </w:pPr>
      <w:r>
        <w:rPr>
          <w:rFonts w:ascii="Times New Roman"/>
          <w:b w:val="false"/>
          <w:i w:val="false"/>
          <w:color w:val="000000"/>
          <w:sz w:val="28"/>
        </w:rPr>
        <w:t>
      15) "баркарола" жанрының шығуын және дамуын біледі;</w:t>
      </w:r>
    </w:p>
    <w:p>
      <w:pPr>
        <w:spacing w:after="0"/>
        <w:ind w:left="0"/>
        <w:jc w:val="both"/>
      </w:pPr>
      <w:r>
        <w:rPr>
          <w:rFonts w:ascii="Times New Roman"/>
          <w:b w:val="false"/>
          <w:i w:val="false"/>
          <w:color w:val="000000"/>
          <w:sz w:val="28"/>
        </w:rPr>
        <w:t>
      16) музыкалық шығарманың формаларын біледі;</w:t>
      </w:r>
    </w:p>
    <w:p>
      <w:pPr>
        <w:spacing w:after="0"/>
        <w:ind w:left="0"/>
        <w:jc w:val="both"/>
      </w:pPr>
      <w:r>
        <w:rPr>
          <w:rFonts w:ascii="Times New Roman"/>
          <w:b w:val="false"/>
          <w:i w:val="false"/>
          <w:color w:val="000000"/>
          <w:sz w:val="28"/>
        </w:rPr>
        <w:t>
      17) балеттің шығу тарихын біледі;</w:t>
      </w:r>
    </w:p>
    <w:p>
      <w:pPr>
        <w:spacing w:after="0"/>
        <w:ind w:left="0"/>
        <w:jc w:val="both"/>
      </w:pPr>
      <w:r>
        <w:rPr>
          <w:rFonts w:ascii="Times New Roman"/>
          <w:b w:val="false"/>
          <w:i w:val="false"/>
          <w:color w:val="000000"/>
          <w:sz w:val="28"/>
        </w:rPr>
        <w:t>
      18) атақты балет орындаушыларын біледі;</w:t>
      </w:r>
    </w:p>
    <w:p>
      <w:pPr>
        <w:spacing w:after="0"/>
        <w:ind w:left="0"/>
        <w:jc w:val="both"/>
      </w:pPr>
      <w:r>
        <w:rPr>
          <w:rFonts w:ascii="Times New Roman"/>
          <w:b w:val="false"/>
          <w:i w:val="false"/>
          <w:color w:val="000000"/>
          <w:sz w:val="28"/>
        </w:rPr>
        <w:t>
      19) Қазақстандағы балет өнерінің даму тарихын біледі;</w:t>
      </w:r>
    </w:p>
    <w:p>
      <w:pPr>
        <w:spacing w:after="0"/>
        <w:ind w:left="0"/>
        <w:jc w:val="both"/>
      </w:pPr>
      <w:r>
        <w:rPr>
          <w:rFonts w:ascii="Times New Roman"/>
          <w:b w:val="false"/>
          <w:i w:val="false"/>
          <w:color w:val="000000"/>
          <w:sz w:val="28"/>
        </w:rPr>
        <w:t>
      20) тыңдалынған музыкалық үзіндіні есту арқылы: пунктирлік ритм, синкопа, он алтыдан екі және сегіздік ритмді, сегіздік және он алтыдан екі ритмін анықтай алады;</w:t>
      </w:r>
    </w:p>
    <w:p>
      <w:pPr>
        <w:spacing w:after="0"/>
        <w:ind w:left="0"/>
        <w:jc w:val="both"/>
      </w:pPr>
      <w:r>
        <w:rPr>
          <w:rFonts w:ascii="Times New Roman"/>
          <w:b w:val="false"/>
          <w:i w:val="false"/>
          <w:color w:val="000000"/>
          <w:sz w:val="28"/>
        </w:rPr>
        <w:t>
      21) өткен аспаптардың тембрін, оркестрлерді біледі: симфониялық, үрлемелі, эстрадалық, орыс халық аспаптары;</w:t>
      </w:r>
    </w:p>
    <w:p>
      <w:pPr>
        <w:spacing w:after="0"/>
        <w:ind w:left="0"/>
        <w:jc w:val="both"/>
      </w:pPr>
      <w:r>
        <w:rPr>
          <w:rFonts w:ascii="Times New Roman"/>
          <w:b w:val="false"/>
          <w:i w:val="false"/>
          <w:color w:val="000000"/>
          <w:sz w:val="28"/>
        </w:rPr>
        <w:t>
      22) музыкалық шығармаларда өткен ритмдерді және өлшемдерді анықтай алады;</w:t>
      </w:r>
    </w:p>
    <w:p>
      <w:pPr>
        <w:spacing w:after="0"/>
        <w:ind w:left="0"/>
        <w:jc w:val="both"/>
      </w:pPr>
      <w:r>
        <w:rPr>
          <w:rFonts w:ascii="Times New Roman"/>
          <w:b w:val="false"/>
          <w:i w:val="false"/>
          <w:color w:val="000000"/>
          <w:sz w:val="28"/>
        </w:rPr>
        <w:t>
      23) композиторлардың өмірбаянын біледі, композиторлардың шығармаларын естігенде таниды.</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теориялық білімді меңгеру, симфония жанрларымен, полифония түрлерімен балдық және заманау билердің тарихымен, би, балеттің музыканың ерекшеліктерімен танысу жалғастырылады, дауыс ырғағын келтіру дағдылары бекітіледі;</w:t>
      </w:r>
    </w:p>
    <w:p>
      <w:pPr>
        <w:spacing w:after="0"/>
        <w:ind w:left="0"/>
        <w:jc w:val="both"/>
      </w:pPr>
      <w:r>
        <w:rPr>
          <w:rFonts w:ascii="Times New Roman"/>
          <w:b w:val="false"/>
          <w:i w:val="false"/>
          <w:color w:val="000000"/>
          <w:sz w:val="28"/>
        </w:rPr>
        <w:t>
      2) музыкалық мәнерлік құралдарымен және түсініктермен танысуды жалғастыру: тембр, оркестр, симфониялық оркестр, симфония-сюита, симфония-рапсодия, симфония-фантазия, симфония-баллада, симфония-аңыз, симфония-поэма, симфония-реквием, симфония-балет, симфония-драма;</w:t>
      </w:r>
    </w:p>
    <w:p>
      <w:pPr>
        <w:spacing w:after="0"/>
        <w:ind w:left="0"/>
        <w:jc w:val="both"/>
      </w:pPr>
      <w:r>
        <w:rPr>
          <w:rFonts w:ascii="Times New Roman"/>
          <w:b w:val="false"/>
          <w:i w:val="false"/>
          <w:color w:val="000000"/>
          <w:sz w:val="28"/>
        </w:rPr>
        <w:t>
      3) білім алушы түрлі жанрларды және би музыкасының бағыттарын нақты метро-ритмикалық қабылдауды үйрету, музыканы есептеуді тактінің толық емес үлесінен синкопаға дейінгі күшті бөлігін ажыратуды үйренеді;</w:t>
      </w:r>
    </w:p>
    <w:p>
      <w:pPr>
        <w:spacing w:after="0"/>
        <w:ind w:left="0"/>
        <w:jc w:val="both"/>
      </w:pPr>
      <w:r>
        <w:rPr>
          <w:rFonts w:ascii="Times New Roman"/>
          <w:b w:val="false"/>
          <w:i w:val="false"/>
          <w:color w:val="000000"/>
          <w:sz w:val="28"/>
        </w:rPr>
        <w:t>
      4) музыканың мәнерлік құралдарын талдауды үйрету: сипатына, жанрына, әуеніне, темпіне, ритміне, тембріне, динамикасына, олардың өзгеруіне және бұл өзгерістердің музыканың сипатымен байланысын;</w:t>
      </w:r>
    </w:p>
    <w:p>
      <w:pPr>
        <w:spacing w:after="0"/>
        <w:ind w:left="0"/>
        <w:jc w:val="both"/>
      </w:pPr>
      <w:r>
        <w:rPr>
          <w:rFonts w:ascii="Times New Roman"/>
          <w:b w:val="false"/>
          <w:i w:val="false"/>
          <w:color w:val="000000"/>
          <w:sz w:val="28"/>
        </w:rPr>
        <w:t>
      5) полифониялық және гомофондық-гармоникалық стильдермен, жаңа жанрлармен: прелюдия, концерт және басқаларымен таныстыруды жалғастыру, тақырыптардың мазмұны тереңдетіледі: опера, симфония, соната, сюита;</w:t>
      </w:r>
    </w:p>
    <w:p>
      <w:pPr>
        <w:spacing w:after="0"/>
        <w:ind w:left="0"/>
        <w:jc w:val="both"/>
      </w:pPr>
      <w:r>
        <w:rPr>
          <w:rFonts w:ascii="Times New Roman"/>
          <w:b w:val="false"/>
          <w:i w:val="false"/>
          <w:color w:val="000000"/>
          <w:sz w:val="28"/>
        </w:rPr>
        <w:t>
      6) білім алушы үздік шығармалармен, отандық композиторлардың опералық үздік туындыларымен, симфониялық және бағдарламалық музыкамен, орыс халық классикалық музыкасының даму ерекшеліктерімен танысуды жалғастыру;</w:t>
      </w:r>
    </w:p>
    <w:p>
      <w:pPr>
        <w:spacing w:after="0"/>
        <w:ind w:left="0"/>
        <w:jc w:val="both"/>
      </w:pPr>
      <w:r>
        <w:rPr>
          <w:rFonts w:ascii="Times New Roman"/>
          <w:b w:val="false"/>
          <w:i w:val="false"/>
          <w:color w:val="000000"/>
          <w:sz w:val="28"/>
        </w:rPr>
        <w:t>
      7) он тоғызыншы ғасыр музыкасындағы басты жанр ретінде опера жанрына көп көңіл бөліну, опералық спектакльдердің түрлі қойылымдары салыстырылады, мизансценаның ерекшеліктері, жанрдың өзгешелігі талданады, негізгі терминдер үйретіледі;</w:t>
      </w:r>
    </w:p>
    <w:p>
      <w:pPr>
        <w:spacing w:after="0"/>
        <w:ind w:left="0"/>
        <w:jc w:val="both"/>
      </w:pPr>
      <w:r>
        <w:rPr>
          <w:rFonts w:ascii="Times New Roman"/>
          <w:b w:val="false"/>
          <w:i w:val="false"/>
          <w:color w:val="000000"/>
          <w:sz w:val="28"/>
        </w:rPr>
        <w:t>
      8) білім алушы кинодағы музыканың ерекшеліктерімен, отандық авангард композиторлардың шығармаларымен, джаз музыкасымен танысуды жалғастыру;</w:t>
      </w:r>
    </w:p>
    <w:p>
      <w:pPr>
        <w:spacing w:after="0"/>
        <w:ind w:left="0"/>
        <w:jc w:val="both"/>
      </w:pPr>
      <w:r>
        <w:rPr>
          <w:rFonts w:ascii="Times New Roman"/>
          <w:b w:val="false"/>
          <w:i w:val="false"/>
          <w:color w:val="000000"/>
          <w:sz w:val="28"/>
        </w:rPr>
        <w:t>
      9) интонацияны, есту қабілетін, ритмометрді дамыту, көркемдік би және музыка мәдениеті туралы тұтас түсінікті қалыптастыру, білім алушылардың музыка өнерінің шығармаларын қабылдау қабілеттерін дамыту, көркемдік талғамды дамыту бойынша жұмыстарды жалғастыру.</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Көне полифониялық музыка. "Полифония" түсінігі. Полифония және көп дауыстылық. Полифонияның түрлері. Метр және ритм. </w:t>
      </w:r>
    </w:p>
    <w:p>
      <w:pPr>
        <w:spacing w:after="0"/>
        <w:ind w:left="0"/>
        <w:jc w:val="both"/>
      </w:pPr>
      <w:r>
        <w:rPr>
          <w:rFonts w:ascii="Times New Roman"/>
          <w:b w:val="false"/>
          <w:i w:val="false"/>
          <w:color w:val="000000"/>
          <w:sz w:val="28"/>
        </w:rPr>
        <w:t>
      Он сегізінші ғасыр композиторларының шығармашылығындағы полифониялық музыканың өркендеуі.</w:t>
      </w:r>
    </w:p>
    <w:p>
      <w:pPr>
        <w:spacing w:after="0"/>
        <w:ind w:left="0"/>
        <w:jc w:val="both"/>
      </w:pPr>
      <w:r>
        <w:rPr>
          <w:rFonts w:ascii="Times New Roman"/>
          <w:b w:val="false"/>
          <w:i w:val="false"/>
          <w:color w:val="000000"/>
          <w:sz w:val="28"/>
        </w:rPr>
        <w:t>
      2-тақырып. Орта ғасырдағы және Қайта өркендеу кезеңіндегі би мәдениеті. Шіркеудің би музыкасының дамуына әсері. Би техникасы, орындау мәнері, музыкамен сүйемелдеу. Жұптық билердің пайда болуы. Биді таратудағы орта ғасырлық кезбе актерлердің – шпильмандар, жонглерлер, гистриондардың рөлі.</w:t>
      </w:r>
    </w:p>
    <w:p>
      <w:pPr>
        <w:spacing w:after="0"/>
        <w:ind w:left="0"/>
        <w:jc w:val="both"/>
      </w:pPr>
      <w:r>
        <w:rPr>
          <w:rFonts w:ascii="Times New Roman"/>
          <w:b w:val="false"/>
          <w:i w:val="false"/>
          <w:color w:val="000000"/>
          <w:sz w:val="28"/>
        </w:rPr>
        <w:t>
      Халықтың би мәдениеті – қимылдардың, фигуралардың, би композицияларының бастауы. Қайта өрлеу кезеңіндегі тұрмыстық бидің даму тарихы.</w:t>
      </w:r>
    </w:p>
    <w:p>
      <w:pPr>
        <w:spacing w:after="0"/>
        <w:ind w:left="0"/>
        <w:jc w:val="both"/>
      </w:pPr>
      <w:r>
        <w:rPr>
          <w:rFonts w:ascii="Times New Roman"/>
          <w:b w:val="false"/>
          <w:i w:val="false"/>
          <w:color w:val="000000"/>
          <w:sz w:val="28"/>
        </w:rPr>
        <w:t xml:space="preserve">
      Сарай билері. Би өнерінің дамуындағы француз хореографтарының рөлі. Жаңа би формаларын құру, биды қатаң ережеге бағындыру. </w:t>
      </w:r>
    </w:p>
    <w:p>
      <w:pPr>
        <w:spacing w:after="0"/>
        <w:ind w:left="0"/>
        <w:jc w:val="both"/>
      </w:pPr>
      <w:r>
        <w:rPr>
          <w:rFonts w:ascii="Times New Roman"/>
          <w:b w:val="false"/>
          <w:i w:val="false"/>
          <w:color w:val="000000"/>
          <w:sz w:val="28"/>
        </w:rPr>
        <w:t xml:space="preserve">
      3-тақырып. Балет музыкасындағы барокко әлемі. Балдық билердің пайда болуы. Балл биі – би өнері түрлерінің бірі. </w:t>
      </w:r>
    </w:p>
    <w:p>
      <w:pPr>
        <w:spacing w:after="0"/>
        <w:ind w:left="0"/>
        <w:jc w:val="both"/>
      </w:pPr>
      <w:r>
        <w:rPr>
          <w:rFonts w:ascii="Times New Roman"/>
          <w:b w:val="false"/>
          <w:i w:val="false"/>
          <w:color w:val="000000"/>
          <w:sz w:val="28"/>
        </w:rPr>
        <w:t>
      4-тақырып. Заманауи балдық билердің тарихы. Еуропалық бағдарламаның билері – квикстеп, баяу вальс, танго, баяу фокстрот, вена вальсі. Латын америкалық бағдарламаның билері – самба, ча-ча-ча, румба, пасадобль және джайв.</w:t>
      </w:r>
    </w:p>
    <w:p>
      <w:pPr>
        <w:spacing w:after="0"/>
        <w:ind w:left="0"/>
        <w:jc w:val="both"/>
      </w:pPr>
      <w:r>
        <w:rPr>
          <w:rFonts w:ascii="Times New Roman"/>
          <w:b w:val="false"/>
          <w:i w:val="false"/>
          <w:color w:val="000000"/>
          <w:sz w:val="28"/>
        </w:rPr>
        <w:t>
      5-тақырып. Симфониялық оркестр. Симфониялық оркестрдің пайда болу тарихы және дамуы. Симфониялық оркестрдің топтық құрамы.</w:t>
      </w:r>
    </w:p>
    <w:p>
      <w:pPr>
        <w:spacing w:after="0"/>
        <w:ind w:left="0"/>
        <w:jc w:val="both"/>
      </w:pPr>
      <w:r>
        <w:rPr>
          <w:rFonts w:ascii="Times New Roman"/>
          <w:b w:val="false"/>
          <w:i w:val="false"/>
          <w:color w:val="000000"/>
          <w:sz w:val="28"/>
        </w:rPr>
        <w:t>
      6-тақырып. Симфониялық жанрлар. Симфонияның жанр ретінде пайда болу тарихы. Классикалық симфония. Симфония-сюита, симфония-рапсодия, симфония-фантазия, симфония-баллада, симфония-аңыз, симфония-поэма, симфония-реквием, симфония-балет, симфония-драма және театр симфониясы - операның түрлері. Классикалық симфония. Классикалық симфонияның бөлімдері. Бір бөлімді симфониялар. Бағдарламалық симфония.</w:t>
      </w:r>
    </w:p>
    <w:p>
      <w:pPr>
        <w:spacing w:after="0"/>
        <w:ind w:left="0"/>
        <w:jc w:val="both"/>
      </w:pPr>
      <w:r>
        <w:rPr>
          <w:rFonts w:ascii="Times New Roman"/>
          <w:b w:val="false"/>
          <w:i w:val="false"/>
          <w:color w:val="000000"/>
          <w:sz w:val="28"/>
        </w:rPr>
        <w:t xml:space="preserve">
      Симфония жанрының Қазақстанда дамуы. Қазақстандағы симфониялық музыканың алғашқы үлгілері. Симфониялық шығармаларда халық әндері мен күйлерін қолдану. </w:t>
      </w:r>
    </w:p>
    <w:p>
      <w:pPr>
        <w:spacing w:after="0"/>
        <w:ind w:left="0"/>
        <w:jc w:val="both"/>
      </w:pPr>
      <w:r>
        <w:rPr>
          <w:rFonts w:ascii="Times New Roman"/>
          <w:b w:val="false"/>
          <w:i w:val="false"/>
          <w:color w:val="000000"/>
          <w:sz w:val="28"/>
        </w:rPr>
        <w:t>
      7-тақырып. Концерт жанры. Жанр ретінде концерттің пайда болу тарихы. Концерттің классикалық құрылымы.</w:t>
      </w:r>
    </w:p>
    <w:p>
      <w:pPr>
        <w:spacing w:after="0"/>
        <w:ind w:left="0"/>
        <w:jc w:val="both"/>
      </w:pPr>
      <w:r>
        <w:rPr>
          <w:rFonts w:ascii="Times New Roman"/>
          <w:b w:val="false"/>
          <w:i w:val="false"/>
          <w:color w:val="000000"/>
          <w:sz w:val="28"/>
        </w:rPr>
        <w:t>
      8-тақырып. Музыкалық шығарманың композициясы. Ритмикалық жазудың түрлері. Синкопа. Синкопаның түрлері. Ритмикалық жаттығулар.</w:t>
      </w:r>
    </w:p>
    <w:p>
      <w:pPr>
        <w:spacing w:after="0"/>
        <w:ind w:left="0"/>
        <w:jc w:val="both"/>
      </w:pPr>
      <w:r>
        <w:rPr>
          <w:rFonts w:ascii="Times New Roman"/>
          <w:b w:val="false"/>
          <w:i w:val="false"/>
          <w:color w:val="000000"/>
          <w:sz w:val="28"/>
        </w:rPr>
        <w:t>
      9-тақырып. Вокалық-симфониялық ірі формалар. Опера – вокалдық музыканың ең маңызды жанры. Жанр тарихы. Опералық шығарма бөлімдері: речитатив, ариозо, әндер, ариялар, дуэттер, трио, квартеттер, ансамбльдер және тағы сол сияқтылар.</w:t>
      </w:r>
    </w:p>
    <w:p>
      <w:pPr>
        <w:spacing w:after="0"/>
        <w:ind w:left="0"/>
        <w:jc w:val="both"/>
      </w:pPr>
      <w:r>
        <w:rPr>
          <w:rFonts w:ascii="Times New Roman"/>
          <w:b w:val="false"/>
          <w:i w:val="false"/>
          <w:color w:val="000000"/>
          <w:sz w:val="28"/>
        </w:rPr>
        <w:t xml:space="preserve">
      Антикалық трагедия. Флоренциялық камерата. Италиядағы музыка театры. Орыс классикалық операсының тарихы. Қазақстандағы опера өнерінің дамуы. </w:t>
      </w:r>
    </w:p>
    <w:p>
      <w:pPr>
        <w:spacing w:after="0"/>
        <w:ind w:left="0"/>
        <w:jc w:val="both"/>
      </w:pPr>
      <w:r>
        <w:rPr>
          <w:rFonts w:ascii="Times New Roman"/>
          <w:b w:val="false"/>
          <w:i w:val="false"/>
          <w:color w:val="000000"/>
          <w:sz w:val="28"/>
        </w:rPr>
        <w:t>
      10-тақырып. Жанр ретінде "мюзиклдың" пайда болу тарихы және оның дамуы.</w:t>
      </w:r>
    </w:p>
    <w:p>
      <w:pPr>
        <w:spacing w:after="0"/>
        <w:ind w:left="0"/>
        <w:jc w:val="both"/>
      </w:pPr>
      <w:r>
        <w:rPr>
          <w:rFonts w:ascii="Times New Roman"/>
          <w:b w:val="false"/>
          <w:i w:val="false"/>
          <w:color w:val="000000"/>
          <w:sz w:val="28"/>
        </w:rPr>
        <w:t xml:space="preserve">
      11-тақырып. Театрдағы, кинодағы және теледидардағы музыка. </w:t>
      </w:r>
    </w:p>
    <w:p>
      <w:pPr>
        <w:spacing w:after="0"/>
        <w:ind w:left="0"/>
        <w:jc w:val="both"/>
      </w:pPr>
      <w:r>
        <w:rPr>
          <w:rFonts w:ascii="Times New Roman"/>
          <w:b w:val="false"/>
          <w:i w:val="false"/>
          <w:color w:val="000000"/>
          <w:sz w:val="28"/>
        </w:rPr>
        <w:t>
      12-тақырып. Бұқаралық мәдениет. Постмодернизм. Жаңа ғасыр музыкасы.</w:t>
      </w:r>
    </w:p>
    <w:p>
      <w:pPr>
        <w:spacing w:after="0"/>
        <w:ind w:left="0"/>
        <w:jc w:val="both"/>
      </w:pPr>
      <w:r>
        <w:rPr>
          <w:rFonts w:ascii="Times New Roman"/>
          <w:b w:val="false"/>
          <w:i w:val="false"/>
          <w:color w:val="000000"/>
          <w:sz w:val="28"/>
        </w:rPr>
        <w:t>
      Рок-музыка. Рок-музыканың стилдері мен бағыттары.</w:t>
      </w:r>
    </w:p>
    <w:p>
      <w:pPr>
        <w:spacing w:after="0"/>
        <w:ind w:left="0"/>
        <w:jc w:val="both"/>
      </w:pPr>
      <w:r>
        <w:rPr>
          <w:rFonts w:ascii="Times New Roman"/>
          <w:b w:val="false"/>
          <w:i w:val="false"/>
          <w:color w:val="000000"/>
          <w:sz w:val="28"/>
        </w:rPr>
        <w:t>
      Поп-музыка. Заманауи музыканың бағыттары, заманауи бұқаралық мәдениеттің түрлері. Атақты музыканың жанры. Поп-музыканың бұқаралық мәдениет ретіндегі негізгі ерекшеліктері. Поп-музыканың пайда болу тарихы. Поп-музыканың тарихы.</w:t>
      </w:r>
    </w:p>
    <w:p>
      <w:pPr>
        <w:spacing w:after="0"/>
        <w:ind w:left="0"/>
        <w:jc w:val="both"/>
      </w:pPr>
      <w:r>
        <w:rPr>
          <w:rFonts w:ascii="Times New Roman"/>
          <w:b w:val="false"/>
          <w:i w:val="false"/>
          <w:color w:val="000000"/>
          <w:sz w:val="28"/>
        </w:rPr>
        <w:t>
      Джаз. Музыка өнерінің формасы ретінде джаздың пайда болу тарихы. Африка және еуропа мәдениетінің синтезі. Джаз стилі түрлерінің сипаттамасы. Джаздың Совет Одағында және Ресейде таралуы.</w:t>
      </w:r>
    </w:p>
    <w:p>
      <w:pPr>
        <w:spacing w:after="0"/>
        <w:ind w:left="0"/>
        <w:jc w:val="both"/>
      </w:pPr>
      <w:r>
        <w:rPr>
          <w:rFonts w:ascii="Times New Roman"/>
          <w:b w:val="false"/>
          <w:i w:val="false"/>
          <w:color w:val="000000"/>
          <w:sz w:val="28"/>
        </w:rPr>
        <w:t>
      13-тақырып. Вокал. Вокалдың түрлері. Академиялық вокал. Эстрадалық вокал. Джаздық вокал. Рок вокалы.</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полифониялық музыканың түрлерін біледі;</w:t>
      </w:r>
    </w:p>
    <w:p>
      <w:pPr>
        <w:spacing w:after="0"/>
        <w:ind w:left="0"/>
        <w:jc w:val="both"/>
      </w:pPr>
      <w:r>
        <w:rPr>
          <w:rFonts w:ascii="Times New Roman"/>
          <w:b w:val="false"/>
          <w:i w:val="false"/>
          <w:color w:val="000000"/>
          <w:sz w:val="28"/>
        </w:rPr>
        <w:t>
      2) симфонияның жанрларын біледі;</w:t>
      </w:r>
    </w:p>
    <w:p>
      <w:pPr>
        <w:spacing w:after="0"/>
        <w:ind w:left="0"/>
        <w:jc w:val="both"/>
      </w:pPr>
      <w:r>
        <w:rPr>
          <w:rFonts w:ascii="Times New Roman"/>
          <w:b w:val="false"/>
          <w:i w:val="false"/>
          <w:color w:val="000000"/>
          <w:sz w:val="28"/>
        </w:rPr>
        <w:t>
      3) әлем халықтарының негізгі билерін біледі;</w:t>
      </w:r>
    </w:p>
    <w:p>
      <w:pPr>
        <w:spacing w:after="0"/>
        <w:ind w:left="0"/>
        <w:jc w:val="both"/>
      </w:pPr>
      <w:r>
        <w:rPr>
          <w:rFonts w:ascii="Times New Roman"/>
          <w:b w:val="false"/>
          <w:i w:val="false"/>
          <w:color w:val="000000"/>
          <w:sz w:val="28"/>
        </w:rPr>
        <w:t>
      4) концерттің классикалық құрылымын біледі;</w:t>
      </w:r>
    </w:p>
    <w:p>
      <w:pPr>
        <w:spacing w:after="0"/>
        <w:ind w:left="0"/>
        <w:jc w:val="both"/>
      </w:pPr>
      <w:r>
        <w:rPr>
          <w:rFonts w:ascii="Times New Roman"/>
          <w:b w:val="false"/>
          <w:i w:val="false"/>
          <w:color w:val="000000"/>
          <w:sz w:val="28"/>
        </w:rPr>
        <w:t>
      5) вокалдық-симфониялық ірі нысандарды біледі;</w:t>
      </w:r>
    </w:p>
    <w:p>
      <w:pPr>
        <w:spacing w:after="0"/>
        <w:ind w:left="0"/>
        <w:jc w:val="both"/>
      </w:pPr>
      <w:r>
        <w:rPr>
          <w:rFonts w:ascii="Times New Roman"/>
          <w:b w:val="false"/>
          <w:i w:val="false"/>
          <w:color w:val="000000"/>
          <w:sz w:val="28"/>
        </w:rPr>
        <w:t>
      6) заманауи музыканың бағыттарын біледі;</w:t>
      </w:r>
    </w:p>
    <w:p>
      <w:pPr>
        <w:spacing w:after="0"/>
        <w:ind w:left="0"/>
        <w:jc w:val="both"/>
      </w:pPr>
      <w:r>
        <w:rPr>
          <w:rFonts w:ascii="Times New Roman"/>
          <w:b w:val="false"/>
          <w:i w:val="false"/>
          <w:color w:val="000000"/>
          <w:sz w:val="28"/>
        </w:rPr>
        <w:t>
      7) музыкалық шығармалар құрылымының элементтерін біледі;</w:t>
      </w:r>
    </w:p>
    <w:p>
      <w:pPr>
        <w:spacing w:after="0"/>
        <w:ind w:left="0"/>
        <w:jc w:val="both"/>
      </w:pPr>
      <w:r>
        <w:rPr>
          <w:rFonts w:ascii="Times New Roman"/>
          <w:b w:val="false"/>
          <w:i w:val="false"/>
          <w:color w:val="000000"/>
          <w:sz w:val="28"/>
        </w:rPr>
        <w:t>
      8) музыкалық мәнерлік құралдарын біледі;</w:t>
      </w:r>
    </w:p>
    <w:p>
      <w:pPr>
        <w:spacing w:after="0"/>
        <w:ind w:left="0"/>
        <w:jc w:val="both"/>
      </w:pPr>
      <w:r>
        <w:rPr>
          <w:rFonts w:ascii="Times New Roman"/>
          <w:b w:val="false"/>
          <w:i w:val="false"/>
          <w:color w:val="000000"/>
          <w:sz w:val="28"/>
        </w:rPr>
        <w:t>
      9) музыка тілінің жалпы заңдылықтарын біледі;</w:t>
      </w:r>
    </w:p>
    <w:p>
      <w:pPr>
        <w:spacing w:after="0"/>
        <w:ind w:left="0"/>
        <w:jc w:val="both"/>
      </w:pPr>
      <w:r>
        <w:rPr>
          <w:rFonts w:ascii="Times New Roman"/>
          <w:b w:val="false"/>
          <w:i w:val="false"/>
          <w:color w:val="000000"/>
          <w:sz w:val="28"/>
        </w:rPr>
        <w:t>
      10) негізгі музыкалық түсініктерді біледі;</w:t>
      </w:r>
    </w:p>
    <w:p>
      <w:pPr>
        <w:spacing w:after="0"/>
        <w:ind w:left="0"/>
        <w:jc w:val="both"/>
      </w:pPr>
      <w:r>
        <w:rPr>
          <w:rFonts w:ascii="Times New Roman"/>
          <w:b w:val="false"/>
          <w:i w:val="false"/>
          <w:color w:val="000000"/>
          <w:sz w:val="28"/>
        </w:rPr>
        <w:t>
      11) музыкалық сауаттың негіздерін біледі;</w:t>
      </w:r>
    </w:p>
    <w:p>
      <w:pPr>
        <w:spacing w:after="0"/>
        <w:ind w:left="0"/>
        <w:jc w:val="both"/>
      </w:pPr>
      <w:r>
        <w:rPr>
          <w:rFonts w:ascii="Times New Roman"/>
          <w:b w:val="false"/>
          <w:i w:val="false"/>
          <w:color w:val="000000"/>
          <w:sz w:val="28"/>
        </w:rPr>
        <w:t>
      12) би өнерінің стилін, жанрларын біледі;</w:t>
      </w:r>
    </w:p>
    <w:p>
      <w:pPr>
        <w:spacing w:after="0"/>
        <w:ind w:left="0"/>
        <w:jc w:val="both"/>
      </w:pPr>
      <w:r>
        <w:rPr>
          <w:rFonts w:ascii="Times New Roman"/>
          <w:b w:val="false"/>
          <w:i w:val="false"/>
          <w:color w:val="000000"/>
          <w:sz w:val="28"/>
        </w:rPr>
        <w:t>
      13) негізгі метроритмикалық формаларды біледі;</w:t>
      </w:r>
    </w:p>
    <w:p>
      <w:pPr>
        <w:spacing w:after="0"/>
        <w:ind w:left="0"/>
        <w:jc w:val="both"/>
      </w:pPr>
      <w:r>
        <w:rPr>
          <w:rFonts w:ascii="Times New Roman"/>
          <w:b w:val="false"/>
          <w:i w:val="false"/>
          <w:color w:val="000000"/>
          <w:sz w:val="28"/>
        </w:rPr>
        <w:t>
      14) шығарманың жалпы сипатын және бейнелі қатарын анықтай алады;</w:t>
      </w:r>
    </w:p>
    <w:p>
      <w:pPr>
        <w:spacing w:after="0"/>
        <w:ind w:left="0"/>
        <w:jc w:val="both"/>
      </w:pPr>
      <w:r>
        <w:rPr>
          <w:rFonts w:ascii="Times New Roman"/>
          <w:b w:val="false"/>
          <w:i w:val="false"/>
          <w:color w:val="000000"/>
          <w:sz w:val="28"/>
        </w:rPr>
        <w:t>
      15) музыкалық аспаптардың тембрін біледі;</w:t>
      </w:r>
    </w:p>
    <w:p>
      <w:pPr>
        <w:spacing w:after="0"/>
        <w:ind w:left="0"/>
        <w:jc w:val="both"/>
      </w:pPr>
      <w:r>
        <w:rPr>
          <w:rFonts w:ascii="Times New Roman"/>
          <w:b w:val="false"/>
          <w:i w:val="false"/>
          <w:color w:val="000000"/>
          <w:sz w:val="28"/>
        </w:rPr>
        <w:t>
      16) негізгі музыкалық стильдерді, жанрларды және музыкалық мәнерліктің құралдарын түсіне алады;</w:t>
      </w:r>
    </w:p>
    <w:p>
      <w:pPr>
        <w:spacing w:after="0"/>
        <w:ind w:left="0"/>
        <w:jc w:val="both"/>
      </w:pPr>
      <w:r>
        <w:rPr>
          <w:rFonts w:ascii="Times New Roman"/>
          <w:b w:val="false"/>
          <w:i w:val="false"/>
          <w:color w:val="000000"/>
          <w:sz w:val="28"/>
        </w:rPr>
        <w:t>
      19) өнердің түрі ретінде музыканың ерекшеліктерін біледі;</w:t>
      </w:r>
    </w:p>
    <w:p>
      <w:pPr>
        <w:spacing w:after="0"/>
        <w:ind w:left="0"/>
        <w:jc w:val="both"/>
      </w:pPr>
      <w:r>
        <w:rPr>
          <w:rFonts w:ascii="Times New Roman"/>
          <w:b w:val="false"/>
          <w:i w:val="false"/>
          <w:color w:val="000000"/>
          <w:sz w:val="28"/>
        </w:rPr>
        <w:t>
      20) хореография өнері үшін өзекті музыкалық терминдерді біледі;</w:t>
      </w:r>
    </w:p>
    <w:p>
      <w:pPr>
        <w:spacing w:after="0"/>
        <w:ind w:left="0"/>
        <w:jc w:val="both"/>
      </w:pPr>
      <w:r>
        <w:rPr>
          <w:rFonts w:ascii="Times New Roman"/>
          <w:b w:val="false"/>
          <w:i w:val="false"/>
          <w:color w:val="000000"/>
          <w:sz w:val="28"/>
        </w:rPr>
        <w:t>
      21) музыкалық сауаттың негіздерін біледі (өлшем, динамика, темп, музыкалық шығарманың құрылымы);</w:t>
      </w:r>
    </w:p>
    <w:p>
      <w:pPr>
        <w:spacing w:after="0"/>
        <w:ind w:left="0"/>
        <w:jc w:val="both"/>
      </w:pPr>
      <w:r>
        <w:rPr>
          <w:rFonts w:ascii="Times New Roman"/>
          <w:b w:val="false"/>
          <w:i w:val="false"/>
          <w:color w:val="000000"/>
          <w:sz w:val="28"/>
        </w:rPr>
        <w:t>
      22) жеңіл музыкалық шығарманың метрін, ритмін және әуенін шығарады;</w:t>
      </w:r>
    </w:p>
    <w:p>
      <w:pPr>
        <w:spacing w:after="0"/>
        <w:ind w:left="0"/>
        <w:jc w:val="both"/>
      </w:pPr>
      <w:r>
        <w:rPr>
          <w:rFonts w:ascii="Times New Roman"/>
          <w:b w:val="false"/>
          <w:i w:val="false"/>
          <w:color w:val="000000"/>
          <w:sz w:val="28"/>
        </w:rPr>
        <w:t xml:space="preserve">
      23) жеңіл әуенді нақты интонациялайды; </w:t>
      </w:r>
    </w:p>
    <w:p>
      <w:pPr>
        <w:spacing w:after="0"/>
        <w:ind w:left="0"/>
        <w:jc w:val="both"/>
      </w:pPr>
      <w:r>
        <w:rPr>
          <w:rFonts w:ascii="Times New Roman"/>
          <w:b w:val="false"/>
          <w:i w:val="false"/>
          <w:color w:val="000000"/>
          <w:sz w:val="28"/>
        </w:rPr>
        <w:t>
      24) хореографиялық орындауға арналған музыкалық шығарманы талдай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Хореографиялық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түрінде іске асырылады. </w:t>
      </w:r>
    </w:p>
    <w:p>
      <w:pPr>
        <w:spacing w:after="0"/>
        <w:ind w:left="0"/>
        <w:jc w:val="both"/>
      </w:pPr>
      <w:r>
        <w:rPr>
          <w:rFonts w:ascii="Times New Roman"/>
          <w:b w:val="false"/>
          <w:i w:val="false"/>
          <w:color w:val="000000"/>
          <w:sz w:val="28"/>
        </w:rPr>
        <w:t>
      50. Аттестаттау формасы және 1, 2, 3 және 4 сыныптардағы бірінші және екінші тоқсандардағы білім алушылардың көрсетілімдеріне қойылатын бақылау-бағдарламалық талаптары – бақылау жұмысы (жеке тақырыптар бойынша сұрақтарға жауап беру).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музыкалық шығарма мазмұнын, музыкалық мәнерлік құралдарын сипаттауды қамтитын толық жауап;</w:t>
      </w:r>
    </w:p>
    <w:p>
      <w:pPr>
        <w:spacing w:after="0"/>
        <w:ind w:left="0"/>
        <w:jc w:val="both"/>
      </w:pPr>
      <w:r>
        <w:rPr>
          <w:rFonts w:ascii="Times New Roman"/>
          <w:b w:val="false"/>
          <w:i w:val="false"/>
          <w:color w:val="000000"/>
          <w:sz w:val="28"/>
        </w:rPr>
        <w:t>
      2) "4" "жақсы" бағасы – музыкалық шығарманың мазмұнына, мәнерлік құралдарын сипаттама педагогтің жетектеуші сұрақтарымен ғана берілді;</w:t>
      </w:r>
    </w:p>
    <w:p>
      <w:pPr>
        <w:spacing w:after="0"/>
        <w:ind w:left="0"/>
        <w:jc w:val="both"/>
      </w:pPr>
      <w:r>
        <w:rPr>
          <w:rFonts w:ascii="Times New Roman"/>
          <w:b w:val="false"/>
          <w:i w:val="false"/>
          <w:color w:val="000000"/>
          <w:sz w:val="28"/>
        </w:rPr>
        <w:t>
      3) "3" "қанағаттанарлық" бағасы – музыкалық мәнерлік құралдары жетік ашылмаған, педагогтің бірнеше жетектеуші сұрақтарына жол берілген;</w:t>
      </w:r>
    </w:p>
    <w:p>
      <w:pPr>
        <w:spacing w:after="0"/>
        <w:ind w:left="0"/>
        <w:jc w:val="both"/>
      </w:pPr>
      <w:r>
        <w:rPr>
          <w:rFonts w:ascii="Times New Roman"/>
          <w:b w:val="false"/>
          <w:i w:val="false"/>
          <w:color w:val="000000"/>
          <w:sz w:val="28"/>
        </w:rPr>
        <w:t>
      4) "2" "қанағаттанарлық емес" бағасы – оқу материалын білмеуі және түсінбеуі.</w:t>
      </w:r>
    </w:p>
    <w:p>
      <w:pPr>
        <w:spacing w:after="0"/>
        <w:ind w:left="0"/>
        <w:jc w:val="both"/>
      </w:pPr>
      <w:bookmarkStart w:name="z60" w:id="58"/>
      <w:r>
        <w:rPr>
          <w:rFonts w:ascii="Times New Roman"/>
          <w:b w:val="false"/>
          <w:i w:val="false"/>
          <w:color w:val="000000"/>
          <w:sz w:val="28"/>
        </w:rPr>
        <w:t>
      Қазақстан Республикасы</w:t>
      </w:r>
    </w:p>
    <w:bookmarkEnd w:id="5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"Виолончель"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"Виолончель" пәні бойынша білім беру бағдарламасы (бұдан әрі - Бағдарлама) "Виолончель" пәніне оқытудың мақсатын, нәтижелерін және мазмұнын, білім беру процесін ұйымдастыруды, оларды іске асыру тәсілдері мен әдістерін, "Виолончель" пәніне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мәнерліліктің мақсаттарына бағындырылған аздап темптен ауытқулар (баяулату, жылдамдату);</w:t>
      </w:r>
    </w:p>
    <w:p>
      <w:pPr>
        <w:spacing w:after="0"/>
        <w:ind w:left="0"/>
        <w:jc w:val="both"/>
      </w:pPr>
      <w:r>
        <w:rPr>
          <w:rFonts w:ascii="Times New Roman"/>
          <w:b w:val="false"/>
          <w:i w:val="false"/>
          <w:color w:val="000000"/>
          <w:sz w:val="28"/>
        </w:rPr>
        <w:t>
      2) аппликатура – музыкалық аспапта ойнау кезінде саусақтарды орналастыру және алмастыру тәсілі, сондай-ақ осы тәсілдерді нотада белгілеу;</w:t>
      </w:r>
    </w:p>
    <w:p>
      <w:pPr>
        <w:spacing w:after="0"/>
        <w:ind w:left="0"/>
        <w:jc w:val="both"/>
      </w:pPr>
      <w:r>
        <w:rPr>
          <w:rFonts w:ascii="Times New Roman"/>
          <w:b w:val="false"/>
          <w:i w:val="false"/>
          <w:color w:val="000000"/>
          <w:sz w:val="28"/>
        </w:rPr>
        <w:t>
      3) арпеджио – аккордың дыбыстары бірінен кейін бірі шығатындай аккордтарды фортепиано, кейбір клавишалық және ішекті аспаптарда ойнаудың тәсілі;</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орындау кезінде дыбыстардың қатарын орындау тәсілі;</w:t>
      </w:r>
    </w:p>
    <w:p>
      <w:pPr>
        <w:spacing w:after="0"/>
        <w:ind w:left="0"/>
        <w:jc w:val="both"/>
      </w:pPr>
      <w:r>
        <w:rPr>
          <w:rFonts w:ascii="Times New Roman"/>
          <w:b w:val="false"/>
          <w:i w:val="false"/>
          <w:color w:val="000000"/>
          <w:sz w:val="28"/>
        </w:rPr>
        <w:t xml:space="preserve">
      5) деташе – ішекті-ысқылы аспаптарда орындаудың түрлерінің бірі; </w:t>
      </w:r>
    </w:p>
    <w:p>
      <w:pPr>
        <w:spacing w:after="0"/>
        <w:ind w:left="0"/>
        <w:jc w:val="both"/>
      </w:pPr>
      <w:r>
        <w:rPr>
          <w:rFonts w:ascii="Times New Roman"/>
          <w:b w:val="false"/>
          <w:i w:val="false"/>
          <w:color w:val="000000"/>
          <w:sz w:val="28"/>
        </w:rPr>
        <w:t>
      6) дыбысты жүргізу – фонация кезіндегі дыбыстарды байланыстырудың тәсілі;</w:t>
      </w:r>
    </w:p>
    <w:p>
      <w:pPr>
        <w:spacing w:after="0"/>
        <w:ind w:left="0"/>
        <w:jc w:val="both"/>
      </w:pPr>
      <w:r>
        <w:rPr>
          <w:rFonts w:ascii="Times New Roman"/>
          <w:b w:val="false"/>
          <w:i w:val="false"/>
          <w:color w:val="000000"/>
          <w:sz w:val="28"/>
        </w:rPr>
        <w:t>
      7) дыбыс шығару – музыкалық шығару, музыкалық аспапта немесе ән айту кезінде дыбыстарды шығару;</w:t>
      </w:r>
    </w:p>
    <w:p>
      <w:pPr>
        <w:spacing w:after="0"/>
        <w:ind w:left="0"/>
        <w:jc w:val="both"/>
      </w:pPr>
      <w:r>
        <w:rPr>
          <w:rFonts w:ascii="Times New Roman"/>
          <w:b w:val="false"/>
          <w:i w:val="false"/>
          <w:color w:val="000000"/>
          <w:sz w:val="28"/>
        </w:rPr>
        <w:t>
      8) легато – музыкалық аспапта ойнаудың тәсілі, дыбыстарды байланыстырып орындау, ол кезде бірі дыбыстан бір дыбысқа өту баяу жүргізіледі, дыбыстар арасында үзіліс болмайды;</w:t>
      </w:r>
    </w:p>
    <w:p>
      <w:pPr>
        <w:spacing w:after="0"/>
        <w:ind w:left="0"/>
        <w:jc w:val="both"/>
      </w:pPr>
      <w:r>
        <w:rPr>
          <w:rFonts w:ascii="Times New Roman"/>
          <w:b w:val="false"/>
          <w:i w:val="false"/>
          <w:color w:val="000000"/>
          <w:sz w:val="28"/>
        </w:rPr>
        <w:t>
      9) музыка теориясындағы гамма – ұзақтылығы белгісіз дыбыстар қатары, көршілес сатылар бір бірінен тұтас бір тонға немесе жарты тонға қалып отырады; мектептің орындаушылық практикасындағы гамма дегеніміз ұзақтығы бірнеше октаваны құрайтын жоғары немесе төменгі дыбыстар қатарын айтады;</w:t>
      </w:r>
    </w:p>
    <w:p>
      <w:pPr>
        <w:spacing w:after="0"/>
        <w:ind w:left="0"/>
        <w:jc w:val="both"/>
      </w:pPr>
      <w:r>
        <w:rPr>
          <w:rFonts w:ascii="Times New Roman"/>
          <w:b w:val="false"/>
          <w:i w:val="false"/>
          <w:color w:val="000000"/>
          <w:sz w:val="28"/>
        </w:rPr>
        <w:t>
      10) музыкадағы діріл – дыбысқа ерекше бояу және мәнерлілік беретіндей орындау тәсілі;</w:t>
      </w:r>
    </w:p>
    <w:p>
      <w:pPr>
        <w:spacing w:after="0"/>
        <w:ind w:left="0"/>
        <w:jc w:val="both"/>
      </w:pPr>
      <w:r>
        <w:rPr>
          <w:rFonts w:ascii="Times New Roman"/>
          <w:b w:val="false"/>
          <w:i w:val="false"/>
          <w:color w:val="000000"/>
          <w:sz w:val="28"/>
        </w:rPr>
        <w:t>
      11) ритм – музыканы уақыт аралығында ұйымдастыру;</w:t>
      </w:r>
    </w:p>
    <w:p>
      <w:pPr>
        <w:spacing w:after="0"/>
        <w:ind w:left="0"/>
        <w:jc w:val="both"/>
      </w:pPr>
      <w:r>
        <w:rPr>
          <w:rFonts w:ascii="Times New Roman"/>
          <w:b w:val="false"/>
          <w:i w:val="false"/>
          <w:color w:val="000000"/>
          <w:sz w:val="28"/>
        </w:rPr>
        <w:t>
      12) стаккато – дыбыстарды үзік-үзік орындауды болжайды, бір бірін үзіліспен бөлетін музыкалық штрих;</w:t>
      </w:r>
    </w:p>
    <w:p>
      <w:pPr>
        <w:spacing w:after="0"/>
        <w:ind w:left="0"/>
        <w:jc w:val="both"/>
      </w:pPr>
      <w:r>
        <w:rPr>
          <w:rFonts w:ascii="Times New Roman"/>
          <w:b w:val="false"/>
          <w:i w:val="false"/>
          <w:color w:val="000000"/>
          <w:sz w:val="28"/>
        </w:rPr>
        <w:t>
      13)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14) штрих – дыбысты құрайтын ноталарды, ноталар тобын орындау тәсілі (амал, әдісі);</w:t>
      </w:r>
    </w:p>
    <w:p>
      <w:pPr>
        <w:spacing w:after="0"/>
        <w:ind w:left="0"/>
        <w:jc w:val="both"/>
      </w:pPr>
      <w:r>
        <w:rPr>
          <w:rFonts w:ascii="Times New Roman"/>
          <w:b w:val="false"/>
          <w:i w:val="false"/>
          <w:color w:val="000000"/>
          <w:sz w:val="28"/>
        </w:rPr>
        <w:t>
      15) флажолет – музыкадағы ойнау тәсілі.</w:t>
      </w:r>
    </w:p>
    <w:p>
      <w:pPr>
        <w:spacing w:after="0"/>
        <w:ind w:left="0"/>
        <w:jc w:val="both"/>
      </w:pPr>
      <w:r>
        <w:rPr>
          <w:rFonts w:ascii="Times New Roman"/>
          <w:b w:val="false"/>
          <w:i w:val="false"/>
          <w:color w:val="000000"/>
          <w:sz w:val="28"/>
        </w:rPr>
        <w:t>
      2. Бағдарламаның мақсаты: виолончельде ойнау бойынша алған білім, білік және дағдылары негізінде білім алушылардың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жеке және ансамбльде музыкалық шығармаларды сауатты орындауға мүмкіндік беретін виолончельде ойнаудың негізгі орындаушылық тәсілдеріне оқыту;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виолончельде ойнау;</w:t>
      </w:r>
    </w:p>
    <w:p>
      <w:pPr>
        <w:spacing w:after="0"/>
        <w:ind w:left="0"/>
        <w:jc w:val="both"/>
      </w:pPr>
      <w:r>
        <w:rPr>
          <w:rFonts w:ascii="Times New Roman"/>
          <w:b w:val="false"/>
          <w:i w:val="false"/>
          <w:color w:val="000000"/>
          <w:sz w:val="28"/>
        </w:rPr>
        <w:t>
      3) музыкалық сауатты меңгеру, ой-өрісін кеңейту және музыкалық білімдерін, орындаушылық біліктері мен дағдыларын жинақтау;</w:t>
      </w:r>
    </w:p>
    <w:p>
      <w:pPr>
        <w:spacing w:after="0"/>
        <w:ind w:left="0"/>
        <w:jc w:val="both"/>
      </w:pPr>
      <w:r>
        <w:rPr>
          <w:rFonts w:ascii="Times New Roman"/>
          <w:b w:val="false"/>
          <w:i w:val="false"/>
          <w:color w:val="000000"/>
          <w:sz w:val="28"/>
        </w:rPr>
        <w:t>
      4) музыкалық орындаушылық саласындағы арнайы құзыреттіліктерді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виолончельде ойнау бойынша алған білім, білік және дағдыларын практикада қолдануға талпынысты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шеберлікті тәрбиелеу;</w:t>
      </w:r>
    </w:p>
    <w:p>
      <w:pPr>
        <w:spacing w:after="0"/>
        <w:ind w:left="0"/>
        <w:jc w:val="both"/>
      </w:pPr>
      <w:r>
        <w:rPr>
          <w:rFonts w:ascii="Times New Roman"/>
          <w:b w:val="false"/>
          <w:i w:val="false"/>
          <w:color w:val="000000"/>
          <w:sz w:val="28"/>
        </w:rPr>
        <w:t>
      4) белсенді тыңдаушыны, ой-өрісі кең және музыкалық түсінігі тереу академиялық музыканы қызығушысын тәрбиелеу;</w:t>
      </w:r>
    </w:p>
    <w:p>
      <w:pPr>
        <w:spacing w:after="0"/>
        <w:ind w:left="0"/>
        <w:jc w:val="both"/>
      </w:pPr>
      <w:r>
        <w:rPr>
          <w:rFonts w:ascii="Times New Roman"/>
          <w:b w:val="false"/>
          <w:i w:val="false"/>
          <w:color w:val="000000"/>
          <w:sz w:val="28"/>
        </w:rPr>
        <w:t xml:space="preserve">
      5)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виолончельде ойнау техникасын меңгергісі келетін,орыс, қазақ халық әуендерінің өңдеулерін, әлем халықтарының музыкасын және классикалық шығармалардың өңдеулерін үйренгісі келетін балаларға арналған.</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2) сабақтардың жүйелілігі және ұдайылығы;</w:t>
      </w:r>
    </w:p>
    <w:p>
      <w:pPr>
        <w:spacing w:after="0"/>
        <w:ind w:left="0"/>
        <w:jc w:val="both"/>
      </w:pPr>
      <w:r>
        <w:rPr>
          <w:rFonts w:ascii="Times New Roman"/>
          <w:b w:val="false"/>
          <w:i w:val="false"/>
          <w:color w:val="000000"/>
          <w:sz w:val="28"/>
        </w:rPr>
        <w:t xml:space="preserve">
      3) оқу процесінің мақсаттылығы. </w:t>
      </w:r>
    </w:p>
    <w:p>
      <w:pPr>
        <w:spacing w:after="0"/>
        <w:ind w:left="0"/>
        <w:jc w:val="both"/>
      </w:pPr>
      <w:r>
        <w:rPr>
          <w:rFonts w:ascii="Times New Roman"/>
          <w:b w:val="false"/>
          <w:i w:val="false"/>
          <w:color w:val="000000"/>
          <w:sz w:val="28"/>
        </w:rPr>
        <w:t>
      8. Бағдарлама болашақ музыканттың әрі қарай жүргізетін практикалық қызметіне қажетті көлемдегі виолончельде ойнау тәсілдерін меңгеруіне жағдай жасайды.</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"Виолончель" Бағдарламасы музыкалық қабілеттері, дайындықтары мен жалпы дамулары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виолончельде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виолончельде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xml:space="preserve">
      Музыкалық білімді меңгеру, балалардың сабақтарға деген қызығушылықтарын ояту кезінде қолжетімділікке, сатылы оқытуға және жүйелілікке ерекше назар аударылады. </w:t>
      </w:r>
    </w:p>
    <w:p>
      <w:pPr>
        <w:spacing w:after="0"/>
        <w:ind w:left="0"/>
        <w:jc w:val="both"/>
      </w:pPr>
      <w:r>
        <w:rPr>
          <w:rFonts w:ascii="Times New Roman"/>
          <w:b w:val="false"/>
          <w:i w:val="false"/>
          <w:color w:val="000000"/>
          <w:sz w:val="28"/>
        </w:rPr>
        <w:t>
      14.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"Виолончель"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54.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55.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xml:space="preserve">
      2) техниканы дамыту бойынша жұмыс (гаммалар, жаттығулар, этюдтер); </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"Виолончель"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17. Даярлық сыныбындағы оқу пәнінің мазмұны.</w:t>
      </w:r>
    </w:p>
    <w:p>
      <w:pPr>
        <w:spacing w:after="0"/>
        <w:ind w:left="0"/>
        <w:jc w:val="both"/>
      </w:pPr>
      <w:r>
        <w:rPr>
          <w:rFonts w:ascii="Times New Roman"/>
          <w:b w:val="false"/>
          <w:i w:val="false"/>
          <w:color w:val="000000"/>
          <w:sz w:val="28"/>
        </w:rPr>
        <w:t xml:space="preserve">
      1) білім алушы аспаппен, оның құрылымымен танысады, қолды, денені қоюды, аспапты ұстап отыруы меңгеріледі, оңтайлы ойын қимыл-қозғалыстарын ұйымдастырылады. </w:t>
      </w:r>
    </w:p>
    <w:p>
      <w:pPr>
        <w:spacing w:after="0"/>
        <w:ind w:left="0"/>
        <w:jc w:val="both"/>
      </w:pPr>
      <w:r>
        <w:rPr>
          <w:rFonts w:ascii="Times New Roman"/>
          <w:b w:val="false"/>
          <w:i w:val="false"/>
          <w:color w:val="000000"/>
          <w:sz w:val="28"/>
        </w:rPr>
        <w:t>
      2) ноталық сауат туралы алғашқы білім қалыптасады, ысқышты жүргізу және бөлу дағдыларын меңгереді, қарапайым штрихтардың түрлерін оқып-үйрену: тұтас ысқышпен және оның бөлігімен жасалған деташе, әр ысқышқа 2-4 нота бойынша legato.</w:t>
      </w:r>
    </w:p>
    <w:p>
      <w:pPr>
        <w:spacing w:after="0"/>
        <w:ind w:left="0"/>
        <w:jc w:val="both"/>
      </w:pPr>
      <w:r>
        <w:rPr>
          <w:rFonts w:ascii="Times New Roman"/>
          <w:b w:val="false"/>
          <w:i w:val="false"/>
          <w:color w:val="000000"/>
          <w:sz w:val="28"/>
        </w:rPr>
        <w:t>
      3 білім алушы 15-20 жеңіл пьесаны, 4-6 этюдті, 2-4 күрделі емес ансамбльдік пьесаны меңгереді</w:t>
      </w:r>
    </w:p>
    <w:p>
      <w:pPr>
        <w:spacing w:after="0"/>
        <w:ind w:left="0"/>
        <w:jc w:val="both"/>
      </w:pPr>
      <w:r>
        <w:rPr>
          <w:rFonts w:ascii="Times New Roman"/>
          <w:b w:val="false"/>
          <w:i w:val="false"/>
          <w:color w:val="000000"/>
          <w:sz w:val="28"/>
        </w:rPr>
        <w:t>
      59.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танысу (виолончель және ысқыштың бөліктері).</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 саусақтарын қатайтуға арналған жаттығулар.</w:t>
      </w:r>
    </w:p>
    <w:p>
      <w:pPr>
        <w:spacing w:after="0"/>
        <w:ind w:left="0"/>
        <w:jc w:val="both"/>
      </w:pPr>
      <w:r>
        <w:rPr>
          <w:rFonts w:ascii="Times New Roman"/>
          <w:b w:val="false"/>
          <w:i w:val="false"/>
          <w:color w:val="000000"/>
          <w:sz w:val="28"/>
        </w:rPr>
        <w:t>
      5-тақырып. Қолды дұрыс қою бойынша жұмыс. Рizz-да [пицц] ойнау және ашық ішектерді ысқышпен ойнау.</w:t>
      </w:r>
    </w:p>
    <w:p>
      <w:pPr>
        <w:spacing w:after="0"/>
        <w:ind w:left="0"/>
        <w:jc w:val="both"/>
      </w:pPr>
      <w:r>
        <w:rPr>
          <w:rFonts w:ascii="Times New Roman"/>
          <w:b w:val="false"/>
          <w:i w:val="false"/>
          <w:color w:val="000000"/>
          <w:sz w:val="28"/>
        </w:rPr>
        <w:t>
      6. Деташе - штрихын оқып-үйрену, бір ішектен келесі ішекке ауысу тәсілдері.</w:t>
      </w:r>
    </w:p>
    <w:p>
      <w:pPr>
        <w:spacing w:after="0"/>
        <w:ind w:left="0"/>
        <w:jc w:val="both"/>
      </w:pPr>
      <w:r>
        <w:rPr>
          <w:rFonts w:ascii="Times New Roman"/>
          <w:b w:val="false"/>
          <w:i w:val="false"/>
          <w:color w:val="000000"/>
          <w:sz w:val="28"/>
        </w:rPr>
        <w:t>
      7-тақырып. I позицияда үш ішекте мойынды (гриф) меңгеру.</w:t>
      </w:r>
    </w:p>
    <w:p>
      <w:pPr>
        <w:spacing w:after="0"/>
        <w:ind w:left="0"/>
        <w:jc w:val="both"/>
      </w:pPr>
      <w:r>
        <w:rPr>
          <w:rFonts w:ascii="Times New Roman"/>
          <w:b w:val="false"/>
          <w:i w:val="false"/>
          <w:color w:val="000000"/>
          <w:sz w:val="28"/>
        </w:rPr>
        <w:t>
      8-тақырып. Екі қолмен ойнау.</w:t>
      </w:r>
    </w:p>
    <w:p>
      <w:pPr>
        <w:spacing w:after="0"/>
        <w:ind w:left="0"/>
        <w:jc w:val="both"/>
      </w:pPr>
      <w:r>
        <w:rPr>
          <w:rFonts w:ascii="Times New Roman"/>
          <w:b w:val="false"/>
          <w:i w:val="false"/>
          <w:color w:val="000000"/>
          <w:sz w:val="28"/>
        </w:rPr>
        <w:t>
      60. Даярлық сыныбының Бағдарламасын меңгеруден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алғашқы дағдыларына ие: қолды, денені орнықтыру жұмыстары, оңтайлы ойын қозғалыстарын ұйымдастыру;</w:t>
      </w:r>
    </w:p>
    <w:p>
      <w:pPr>
        <w:spacing w:after="0"/>
        <w:ind w:left="0"/>
        <w:jc w:val="both"/>
      </w:pPr>
      <w:r>
        <w:rPr>
          <w:rFonts w:ascii="Times New Roman"/>
          <w:b w:val="false"/>
          <w:i w:val="false"/>
          <w:color w:val="000000"/>
          <w:sz w:val="28"/>
        </w:rPr>
        <w:t>
      2) аспаптың бөліктерін біледі;</w:t>
      </w:r>
    </w:p>
    <w:p>
      <w:pPr>
        <w:spacing w:after="0"/>
        <w:ind w:left="0"/>
        <w:jc w:val="both"/>
      </w:pPr>
      <w:r>
        <w:rPr>
          <w:rFonts w:ascii="Times New Roman"/>
          <w:b w:val="false"/>
          <w:i w:val="false"/>
          <w:color w:val="000000"/>
          <w:sz w:val="28"/>
        </w:rPr>
        <w:t>
      3) әр ішектегі ноталарды біледі;</w:t>
      </w:r>
    </w:p>
    <w:p>
      <w:pPr>
        <w:spacing w:after="0"/>
        <w:ind w:left="0"/>
        <w:jc w:val="both"/>
      </w:pPr>
      <w:r>
        <w:rPr>
          <w:rFonts w:ascii="Times New Roman"/>
          <w:b w:val="false"/>
          <w:i w:val="false"/>
          <w:color w:val="000000"/>
          <w:sz w:val="28"/>
        </w:rPr>
        <w:t>
      4) ысқышты жүргізу және бөлу дағдыларына ие;</w:t>
      </w:r>
    </w:p>
    <w:p>
      <w:pPr>
        <w:spacing w:after="0"/>
        <w:ind w:left="0"/>
        <w:jc w:val="both"/>
      </w:pPr>
      <w:r>
        <w:rPr>
          <w:rFonts w:ascii="Times New Roman"/>
          <w:b w:val="false"/>
          <w:i w:val="false"/>
          <w:color w:val="000000"/>
          <w:sz w:val="28"/>
        </w:rPr>
        <w:t>
      5) штрихтардың қарапайым түрлерін біледі: тұтас ысқышпен және оның бөліктерімен деташе, ысқышқа 2-4 нотадан legato [легато];</w:t>
      </w:r>
    </w:p>
    <w:p>
      <w:pPr>
        <w:spacing w:after="0"/>
        <w:ind w:left="0"/>
        <w:jc w:val="both"/>
      </w:pPr>
      <w:r>
        <w:rPr>
          <w:rFonts w:ascii="Times New Roman"/>
          <w:b w:val="false"/>
          <w:i w:val="false"/>
          <w:color w:val="000000"/>
          <w:sz w:val="28"/>
        </w:rPr>
        <w:t>
      6) сол қолды бекітуге арналған қарапайым жаттығуларды орындайды;</w:t>
      </w:r>
    </w:p>
    <w:p>
      <w:pPr>
        <w:spacing w:after="0"/>
        <w:ind w:left="0"/>
        <w:jc w:val="both"/>
      </w:pPr>
      <w:r>
        <w:rPr>
          <w:rFonts w:ascii="Times New Roman"/>
          <w:b w:val="false"/>
          <w:i w:val="false"/>
          <w:color w:val="000000"/>
          <w:sz w:val="28"/>
        </w:rPr>
        <w:t>
      7) саусақтарды жақын орналасқандағы, бұдан әрі - кең орналасқадағы бірінші позицияны біледі;</w:t>
      </w:r>
    </w:p>
    <w:p>
      <w:pPr>
        <w:spacing w:after="0"/>
        <w:ind w:left="0"/>
        <w:jc w:val="both"/>
      </w:pPr>
      <w:r>
        <w:rPr>
          <w:rFonts w:ascii="Times New Roman"/>
          <w:b w:val="false"/>
          <w:i w:val="false"/>
          <w:color w:val="000000"/>
          <w:sz w:val="28"/>
        </w:rPr>
        <w:t>
      8) 15-20 жеңіл пьесаларды, 4-6 этюдты, 2- жеңіл ансамбльдік пьесаларды біледі;</w:t>
      </w:r>
    </w:p>
    <w:p>
      <w:pPr>
        <w:spacing w:after="0"/>
        <w:ind w:left="0"/>
        <w:jc w:val="both"/>
      </w:pPr>
      <w:r>
        <w:rPr>
          <w:rFonts w:ascii="Times New Roman"/>
          <w:b w:val="false"/>
          <w:i w:val="false"/>
          <w:color w:val="000000"/>
          <w:sz w:val="28"/>
        </w:rPr>
        <w:t>
      9) бір нотаны "Ре" немесе "Ля" ішегінде басып тұрып, ашық ішектерде және шертпе бойымен ысқышты жүргізеді;</w:t>
      </w:r>
    </w:p>
    <w:p>
      <w:pPr>
        <w:spacing w:after="0"/>
        <w:ind w:left="0"/>
        <w:jc w:val="both"/>
      </w:pPr>
      <w:r>
        <w:rPr>
          <w:rFonts w:ascii="Times New Roman"/>
          <w:b w:val="false"/>
          <w:i w:val="false"/>
          <w:color w:val="000000"/>
          <w:sz w:val="28"/>
        </w:rPr>
        <w:t>
      10) сөздері және суреттері бар балаларға арналған әндерін орындайды.</w:t>
      </w:r>
    </w:p>
    <w:p>
      <w:pPr>
        <w:spacing w:after="0"/>
        <w:ind w:left="0"/>
        <w:jc w:val="both"/>
      </w:pPr>
      <w:r>
        <w:rPr>
          <w:rFonts w:ascii="Times New Roman"/>
          <w:b w:val="false"/>
          <w:i w:val="false"/>
          <w:color w:val="000000"/>
          <w:sz w:val="28"/>
        </w:rPr>
        <w:t>
      61. 1 сыныптағы Бағдарлама талаптары:</w:t>
      </w:r>
    </w:p>
    <w:p>
      <w:pPr>
        <w:spacing w:after="0"/>
        <w:ind w:left="0"/>
        <w:jc w:val="both"/>
      </w:pPr>
      <w:r>
        <w:rPr>
          <w:rFonts w:ascii="Times New Roman"/>
          <w:b w:val="false"/>
          <w:i w:val="false"/>
          <w:color w:val="000000"/>
          <w:sz w:val="28"/>
        </w:rPr>
        <w:t xml:space="preserve">
      1) музыкалық-есту елестерін және музыкалық-бейнелі ойлауды әрі қарай дамыту, койылыммен, мақсатты ойын қозқалыстаын ұйымдастыру бойынша жұмыс. </w:t>
      </w:r>
    </w:p>
    <w:p>
      <w:pPr>
        <w:spacing w:after="0"/>
        <w:ind w:left="0"/>
        <w:jc w:val="both"/>
      </w:pPr>
      <w:r>
        <w:rPr>
          <w:rFonts w:ascii="Times New Roman"/>
          <w:b w:val="false"/>
          <w:i w:val="false"/>
          <w:color w:val="000000"/>
          <w:sz w:val="28"/>
        </w:rPr>
        <w:t xml:space="preserve">
      2) ноталық сауат, бас кілтінде нотаны оқу, қарапайым динамикалық, штрихтық және аппликатуралық түсініктер, саусақтардың жақын орналасуындағы және саусақтардың алшақ орналасуындағы бірінші позициясы, ысқышты жүргізу және бөлу дағдыларын дамыту, қарапайым штрихтарды оқып-үйрену: тұтас ысқышпен және оның бөліктерімен "деташе", әр ысқышқа 2-4 нотадан "легато", үйлестілірген штрихтар, бір ішектен келесі ішекке ауысу меңгеріледі. </w:t>
      </w:r>
    </w:p>
    <w:p>
      <w:pPr>
        <w:spacing w:after="0"/>
        <w:ind w:left="0"/>
        <w:jc w:val="both"/>
      </w:pPr>
      <w:r>
        <w:rPr>
          <w:rFonts w:ascii="Times New Roman"/>
          <w:b w:val="false"/>
          <w:i w:val="false"/>
          <w:color w:val="000000"/>
          <w:sz w:val="28"/>
        </w:rPr>
        <w:t xml:space="preserve">
      3) білім алушы бірінші позиция шеңберінде бір октавадағы 2-3 мажорлы гаммаларды, 6-8 этюдтерді және 8-10 пьесаларды меңгереді. </w:t>
      </w:r>
    </w:p>
    <w:p>
      <w:pPr>
        <w:spacing w:after="0"/>
        <w:ind w:left="0"/>
        <w:jc w:val="both"/>
      </w:pPr>
      <w:r>
        <w:rPr>
          <w:rFonts w:ascii="Times New Roman"/>
          <w:b w:val="false"/>
          <w:i w:val="false"/>
          <w:color w:val="000000"/>
          <w:sz w:val="28"/>
        </w:rPr>
        <w:t>
      62.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xml:space="preserve">
      2-тақырып. Ноталық сауатты қайталау. </w:t>
      </w:r>
    </w:p>
    <w:p>
      <w:pPr>
        <w:spacing w:after="0"/>
        <w:ind w:left="0"/>
        <w:jc w:val="both"/>
      </w:pPr>
      <w:r>
        <w:rPr>
          <w:rFonts w:ascii="Times New Roman"/>
          <w:b w:val="false"/>
          <w:i w:val="false"/>
          <w:color w:val="000000"/>
          <w:sz w:val="28"/>
        </w:rPr>
        <w:t>
      3-тақырып. Екі қолмен I позицияда үш ішекте ойнау дағдыларын бекіту.</w:t>
      </w:r>
    </w:p>
    <w:p>
      <w:pPr>
        <w:spacing w:after="0"/>
        <w:ind w:left="0"/>
        <w:jc w:val="both"/>
      </w:pPr>
      <w:r>
        <w:rPr>
          <w:rFonts w:ascii="Times New Roman"/>
          <w:b w:val="false"/>
          <w:i w:val="false"/>
          <w:color w:val="000000"/>
          <w:sz w:val="28"/>
        </w:rPr>
        <w:t>
      4-тақырып. Қолды үйлестіру және ысқышты бөлу.</w:t>
      </w:r>
    </w:p>
    <w:p>
      <w:pPr>
        <w:spacing w:after="0"/>
        <w:ind w:left="0"/>
        <w:jc w:val="both"/>
      </w:pPr>
      <w:r>
        <w:rPr>
          <w:rFonts w:ascii="Times New Roman"/>
          <w:b w:val="false"/>
          <w:i w:val="false"/>
          <w:color w:val="000000"/>
          <w:sz w:val="28"/>
        </w:rPr>
        <w:t xml:space="preserve">
      5-тақырып. Ішектерді біріктіруге арналған жаттығулар. </w:t>
      </w:r>
    </w:p>
    <w:p>
      <w:pPr>
        <w:spacing w:after="0"/>
        <w:ind w:left="0"/>
        <w:jc w:val="both"/>
      </w:pPr>
      <w:r>
        <w:rPr>
          <w:rFonts w:ascii="Times New Roman"/>
          <w:b w:val="false"/>
          <w:i w:val="false"/>
          <w:color w:val="000000"/>
          <w:sz w:val="28"/>
        </w:rPr>
        <w:t xml:space="preserve">
      6-тақырып. Тасымалдау және естулері бойынша теру дағдылары. </w:t>
      </w:r>
    </w:p>
    <w:p>
      <w:pPr>
        <w:spacing w:after="0"/>
        <w:ind w:left="0"/>
        <w:jc w:val="both"/>
      </w:pPr>
      <w:r>
        <w:rPr>
          <w:rFonts w:ascii="Times New Roman"/>
          <w:b w:val="false"/>
          <w:i w:val="false"/>
          <w:color w:val="000000"/>
          <w:sz w:val="28"/>
        </w:rPr>
        <w:t>
      7-тақырып. Деташемен, легато және гаммадағы аралас штрихтармен жұмыс.</w:t>
      </w:r>
    </w:p>
    <w:p>
      <w:pPr>
        <w:spacing w:after="0"/>
        <w:ind w:left="0"/>
        <w:jc w:val="both"/>
      </w:pPr>
      <w:r>
        <w:rPr>
          <w:rFonts w:ascii="Times New Roman"/>
          <w:b w:val="false"/>
          <w:i w:val="false"/>
          <w:color w:val="000000"/>
          <w:sz w:val="28"/>
        </w:rPr>
        <w:t>
      8-тақырып. Нотаны парақтан оқу және ансамбльде ойнау.</w:t>
      </w:r>
    </w:p>
    <w:p>
      <w:pPr>
        <w:spacing w:after="0"/>
        <w:ind w:left="0"/>
        <w:jc w:val="both"/>
      </w:pPr>
      <w:r>
        <w:rPr>
          <w:rFonts w:ascii="Times New Roman"/>
          <w:b w:val="false"/>
          <w:i w:val="false"/>
          <w:color w:val="000000"/>
          <w:sz w:val="28"/>
        </w:rPr>
        <w:t>
      63. 1 сыныптың Бағдарламасын меңгеруден күтілетін нәтижелер.</w:t>
      </w:r>
    </w:p>
    <w:p>
      <w:pPr>
        <w:spacing w:after="0"/>
        <w:ind w:left="0"/>
        <w:jc w:val="both"/>
      </w:pPr>
      <w:r>
        <w:rPr>
          <w:rFonts w:ascii="Times New Roman"/>
          <w:b w:val="false"/>
          <w:i w:val="false"/>
          <w:color w:val="000000"/>
          <w:sz w:val="28"/>
        </w:rPr>
        <w:t>
      Оқытудың соңында бірінші сыныптың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негізгі дағдыларын ие;</w:t>
      </w:r>
    </w:p>
    <w:p>
      <w:pPr>
        <w:spacing w:after="0"/>
        <w:ind w:left="0"/>
        <w:jc w:val="both"/>
      </w:pPr>
      <w:r>
        <w:rPr>
          <w:rFonts w:ascii="Times New Roman"/>
          <w:b w:val="false"/>
          <w:i w:val="false"/>
          <w:color w:val="000000"/>
          <w:sz w:val="28"/>
        </w:rPr>
        <w:t>
      2) аспап пен ысқыш құрылғысын, музыкалық сауат негіздерін біледі;</w:t>
      </w:r>
    </w:p>
    <w:p>
      <w:pPr>
        <w:spacing w:after="0"/>
        <w:ind w:left="0"/>
        <w:jc w:val="both"/>
      </w:pPr>
      <w:r>
        <w:rPr>
          <w:rFonts w:ascii="Times New Roman"/>
          <w:b w:val="false"/>
          <w:i w:val="false"/>
          <w:color w:val="000000"/>
          <w:sz w:val="28"/>
        </w:rPr>
        <w:t>
      3) қарапайым штрихтық және динамикалық мәнін біледі;</w:t>
      </w:r>
    </w:p>
    <w:p>
      <w:pPr>
        <w:spacing w:after="0"/>
        <w:ind w:left="0"/>
        <w:jc w:val="both"/>
      </w:pPr>
      <w:r>
        <w:rPr>
          <w:rFonts w:ascii="Times New Roman"/>
          <w:b w:val="false"/>
          <w:i w:val="false"/>
          <w:color w:val="000000"/>
          <w:sz w:val="28"/>
        </w:rPr>
        <w:t>
      4) дыбысталу сапасын бақылау, ритмикалық нақтылық дағдыларын меңгерген;</w:t>
      </w:r>
    </w:p>
    <w:p>
      <w:pPr>
        <w:spacing w:after="0"/>
        <w:ind w:left="0"/>
        <w:jc w:val="both"/>
      </w:pPr>
      <w:r>
        <w:rPr>
          <w:rFonts w:ascii="Times New Roman"/>
          <w:b w:val="false"/>
          <w:i w:val="false"/>
          <w:color w:val="000000"/>
          <w:sz w:val="28"/>
        </w:rPr>
        <w:t>
      5) парақтан оқудың алғашқы дағдыларыа ие;</w:t>
      </w:r>
    </w:p>
    <w:p>
      <w:pPr>
        <w:spacing w:after="0"/>
        <w:ind w:left="0"/>
        <w:jc w:val="both"/>
      </w:pPr>
      <w:r>
        <w:rPr>
          <w:rFonts w:ascii="Times New Roman"/>
          <w:b w:val="false"/>
          <w:i w:val="false"/>
          <w:color w:val="000000"/>
          <w:sz w:val="28"/>
        </w:rPr>
        <w:t>
      6) есту арқылы қарапайым әуендерді тере алады.</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даймыту бойынша жұмыстар, қойылымдық-қозғалыстық дағдылар, интонация, дыбыс шығару және ритм бойынша жұмыстар жалғастырылады, штрихтарды орындау сапасына қойлатын талаптар артады, нотаны парақтан оқу дағдылары, музыкалық және техникалық міндеттерді талдау білігі қалыптасады;</w:t>
      </w:r>
    </w:p>
    <w:p>
      <w:pPr>
        <w:spacing w:after="0"/>
        <w:ind w:left="0"/>
        <w:jc w:val="both"/>
      </w:pPr>
      <w:r>
        <w:rPr>
          <w:rFonts w:ascii="Times New Roman"/>
          <w:b w:val="false"/>
          <w:i w:val="false"/>
          <w:color w:val="000000"/>
          <w:sz w:val="28"/>
        </w:rPr>
        <w:t>
      2) мажорлы және минорлы ладтағы гаммалар, ассиметриялық штрихтар, акценттер, триольдар, пунтктирдік ритм, қажетті жылдамдықтағы негізгі жұмсақ штрихтар (деташе, легато ижәне олардың үйлесімділігі) , қос ноталардың қарапайым түрлері (ашық ішектерді пайдалана отырып), саусақтарды аспап мойнында (бірінші және екінші түрі) алшақ орналастыру дағдыларын бекіту, 1 позициядағы саусақтардың артикуляциясын дамыту бойынша жұмыс, позицияларды ауыстырудағы дағдыларды бастапқы дамыту меңгеріледі;</w:t>
      </w:r>
    </w:p>
    <w:p>
      <w:pPr>
        <w:spacing w:after="0"/>
        <w:ind w:left="0"/>
        <w:jc w:val="both"/>
      </w:pPr>
      <w:r>
        <w:rPr>
          <w:rFonts w:ascii="Times New Roman"/>
          <w:b w:val="false"/>
          <w:i w:val="false"/>
          <w:color w:val="000000"/>
          <w:sz w:val="28"/>
        </w:rPr>
        <w:t xml:space="preserve">
      3) білім алушы түрлі штрихтық нұсқаларды пайдаланып, бірінші-төртінші позиция шеңберінде екі октавалы мажорлы және минорлы гаммаларды, 6-8 пьесаны, 8-10 этюдті оқып-үйренеді. </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w:t>
      </w:r>
    </w:p>
    <w:p>
      <w:pPr>
        <w:spacing w:after="0"/>
        <w:ind w:left="0"/>
        <w:jc w:val="both"/>
      </w:pPr>
      <w:r>
        <w:rPr>
          <w:rFonts w:ascii="Times New Roman"/>
          <w:b w:val="false"/>
          <w:i w:val="false"/>
          <w:color w:val="000000"/>
          <w:sz w:val="28"/>
        </w:rPr>
        <w:t xml:space="preserve">
      2-тақырып. Қолдардың қозғалыс дағдылары, интонация, дыбыс шығару және ритм бойынша жұмыстар жалғастырылады. </w:t>
      </w:r>
    </w:p>
    <w:p>
      <w:pPr>
        <w:spacing w:after="0"/>
        <w:ind w:left="0"/>
        <w:jc w:val="both"/>
      </w:pPr>
      <w:r>
        <w:rPr>
          <w:rFonts w:ascii="Times New Roman"/>
          <w:b w:val="false"/>
          <w:i w:val="false"/>
          <w:color w:val="000000"/>
          <w:sz w:val="28"/>
        </w:rPr>
        <w:t xml:space="preserve">
      3-тақырып. Минорлы ладтағы гаммаларды, ассиметриялық штрихтарды, акценттерді, триольдарды, пунктирлік ритмді оқып-үйрену. </w:t>
      </w:r>
    </w:p>
    <w:p>
      <w:pPr>
        <w:spacing w:after="0"/>
        <w:ind w:left="0"/>
        <w:jc w:val="both"/>
      </w:pPr>
      <w:r>
        <w:rPr>
          <w:rFonts w:ascii="Times New Roman"/>
          <w:b w:val="false"/>
          <w:i w:val="false"/>
          <w:color w:val="000000"/>
          <w:sz w:val="28"/>
        </w:rPr>
        <w:t>
      4-тақырып. Бірінші және екінші түрдегі саусақтарды алшақ орналастыру дағдыларымен танысу.</w:t>
      </w:r>
    </w:p>
    <w:p>
      <w:pPr>
        <w:spacing w:after="0"/>
        <w:ind w:left="0"/>
        <w:jc w:val="both"/>
      </w:pPr>
      <w:r>
        <w:rPr>
          <w:rFonts w:ascii="Times New Roman"/>
          <w:b w:val="false"/>
          <w:i w:val="false"/>
          <w:color w:val="000000"/>
          <w:sz w:val="28"/>
        </w:rPr>
        <w:t>
      5-тақырып. IV позицияны және позицияларды ауыстыру дағдыларын алғашқы дамытуды оқып-үйрену.</w:t>
      </w:r>
    </w:p>
    <w:p>
      <w:pPr>
        <w:spacing w:after="0"/>
        <w:ind w:left="0"/>
        <w:jc w:val="both"/>
      </w:pPr>
      <w:r>
        <w:rPr>
          <w:rFonts w:ascii="Times New Roman"/>
          <w:b w:val="false"/>
          <w:i w:val="false"/>
          <w:color w:val="000000"/>
          <w:sz w:val="28"/>
        </w:rPr>
        <w:t>
      6-тақырып. Табиғи флажолеталар.</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Аспап мойнында (грифте) саусақтарды дұрыс орналастыру дағдыларын бекіту.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ноталардың жазылуын және 2 октава көлеміндегі аппликатураларды біледі;</w:t>
      </w:r>
    </w:p>
    <w:p>
      <w:pPr>
        <w:spacing w:after="0"/>
        <w:ind w:left="0"/>
        <w:jc w:val="both"/>
      </w:pPr>
      <w:r>
        <w:rPr>
          <w:rFonts w:ascii="Times New Roman"/>
          <w:b w:val="false"/>
          <w:i w:val="false"/>
          <w:color w:val="000000"/>
          <w:sz w:val="28"/>
        </w:rPr>
        <w:t xml:space="preserve">
      2) бірінші позицияда және үшдыбыстық шеңберінде гаммаларды орындай алады; </w:t>
      </w:r>
    </w:p>
    <w:p>
      <w:pPr>
        <w:spacing w:after="0"/>
        <w:ind w:left="0"/>
        <w:jc w:val="both"/>
      </w:pPr>
      <w:r>
        <w:rPr>
          <w:rFonts w:ascii="Times New Roman"/>
          <w:b w:val="false"/>
          <w:i w:val="false"/>
          <w:color w:val="000000"/>
          <w:sz w:val="28"/>
        </w:rPr>
        <w:t>
      3) өзін-өзі бақылаудың алғашқы дағдыларына ие;</w:t>
      </w:r>
    </w:p>
    <w:p>
      <w:pPr>
        <w:spacing w:after="0"/>
        <w:ind w:left="0"/>
        <w:jc w:val="both"/>
      </w:pPr>
      <w:r>
        <w:rPr>
          <w:rFonts w:ascii="Times New Roman"/>
          <w:b w:val="false"/>
          <w:i w:val="false"/>
          <w:color w:val="000000"/>
          <w:sz w:val="28"/>
        </w:rPr>
        <w:t>
      4) нотаны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реңктердің мағыналарын біледі;</w:t>
      </w:r>
    </w:p>
    <w:p>
      <w:pPr>
        <w:spacing w:after="0"/>
        <w:ind w:left="0"/>
        <w:jc w:val="both"/>
      </w:pPr>
      <w:r>
        <w:rPr>
          <w:rFonts w:ascii="Times New Roman"/>
          <w:b w:val="false"/>
          <w:i w:val="false"/>
          <w:color w:val="000000"/>
          <w:sz w:val="28"/>
        </w:rPr>
        <w:t>
      7) штрихтарды (деташе, легато), пунктирлі штрихты біледі;</w:t>
      </w:r>
    </w:p>
    <w:p>
      <w:pPr>
        <w:spacing w:after="0"/>
        <w:ind w:left="0"/>
        <w:jc w:val="both"/>
      </w:pPr>
      <w:r>
        <w:rPr>
          <w:rFonts w:ascii="Times New Roman"/>
          <w:b w:val="false"/>
          <w:i w:val="false"/>
          <w:color w:val="000000"/>
          <w:sz w:val="28"/>
        </w:rPr>
        <w:t>
      8) баса айтуды, интонациялаудың тазалығын біледі;</w:t>
      </w:r>
    </w:p>
    <w:p>
      <w:pPr>
        <w:spacing w:after="0"/>
        <w:ind w:left="0"/>
        <w:jc w:val="both"/>
      </w:pPr>
      <w:r>
        <w:rPr>
          <w:rFonts w:ascii="Times New Roman"/>
          <w:b w:val="false"/>
          <w:i w:val="false"/>
          <w:color w:val="000000"/>
          <w:sz w:val="28"/>
        </w:rPr>
        <w:t>
      9) нотаны парақтан оқудың алғашқы дағдыларын және ансамбльдік ойнауды біледі;</w:t>
      </w:r>
    </w:p>
    <w:p>
      <w:pPr>
        <w:spacing w:after="0"/>
        <w:ind w:left="0"/>
        <w:jc w:val="both"/>
      </w:pPr>
      <w:r>
        <w:rPr>
          <w:rFonts w:ascii="Times New Roman"/>
          <w:b w:val="false"/>
          <w:i w:val="false"/>
          <w:color w:val="000000"/>
          <w:sz w:val="28"/>
        </w:rPr>
        <w:t>
      10) төртінші позицияға ауыса отырып, екі октавада гаммаларды орындай алады;</w:t>
      </w:r>
    </w:p>
    <w:p>
      <w:pPr>
        <w:spacing w:after="0"/>
        <w:ind w:left="0"/>
        <w:jc w:val="both"/>
      </w:pPr>
      <w:r>
        <w:rPr>
          <w:rFonts w:ascii="Times New Roman"/>
          <w:b w:val="false"/>
          <w:i w:val="false"/>
          <w:color w:val="000000"/>
          <w:sz w:val="28"/>
        </w:rPr>
        <w:t xml:space="preserve">
      11) үшдыбыстылыққты, үшдыбыстылық арпеджиосын орындай алады; </w:t>
      </w:r>
    </w:p>
    <w:p>
      <w:pPr>
        <w:spacing w:after="0"/>
        <w:ind w:left="0"/>
        <w:jc w:val="both"/>
      </w:pPr>
      <w:r>
        <w:rPr>
          <w:rFonts w:ascii="Times New Roman"/>
          <w:b w:val="false"/>
          <w:i w:val="false"/>
          <w:color w:val="000000"/>
          <w:sz w:val="28"/>
        </w:rPr>
        <w:t>
      12) деташе штрихтарын және түрлі комбинациялардағы легатоларды біледі.</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жұмыстар және білім алушылардың орындаушылық дағдылары бойынша жұмыстар, дыбыс сапасы, позицияларды ауыстыру, интонация және ритммен жұмыс, дайындық ережелерін ұстана отырып, саусақтардың алшақ орналасуын сақтау және саусақтарды ұстап тұру бойынша жұмыстар жалғастырылады;</w:t>
      </w:r>
    </w:p>
    <w:p>
      <w:pPr>
        <w:spacing w:after="0"/>
        <w:ind w:left="0"/>
        <w:jc w:val="both"/>
      </w:pPr>
      <w:r>
        <w:rPr>
          <w:rFonts w:ascii="Times New Roman"/>
          <w:b w:val="false"/>
          <w:i w:val="false"/>
          <w:color w:val="000000"/>
          <w:sz w:val="28"/>
        </w:rPr>
        <w:t xml:space="preserve">
      2) білім алушы мартле және стаккато жаңа штрихтарымен, тенорлық кілтпен танысады, мейлінше күрделі ритмдерді, саусақтардың жылдамдығын дамытуға арналған жаттығуларды, қос ноталарды оқып-үйренуге арналған дайындық жаттығуларды, вибрациялау дағдыларын оқып-үйренеді; </w:t>
      </w:r>
    </w:p>
    <w:p>
      <w:pPr>
        <w:spacing w:after="0"/>
        <w:ind w:left="0"/>
        <w:jc w:val="both"/>
      </w:pPr>
      <w:r>
        <w:rPr>
          <w:rFonts w:ascii="Times New Roman"/>
          <w:b w:val="false"/>
          <w:i w:val="false"/>
          <w:color w:val="000000"/>
          <w:sz w:val="28"/>
        </w:rPr>
        <w:t>
      3) білім алушы түрлі штрихтық нұсқаларды пайдаланып, жеткілікті және мейлінше қозғалысты жылдамдықта үш белгіге дейінгі (екі белгіге дейін минорлы) екі октавалы гаммалар мен арпеджионы, 6-8 этюдті, 6-8 пьесаны, бір ірі нысанды шығарманы оқып-үйренеді.</w:t>
      </w:r>
    </w:p>
    <w:p>
      <w:pPr>
        <w:spacing w:after="0"/>
        <w:ind w:left="0"/>
        <w:jc w:val="both"/>
      </w:pPr>
      <w:r>
        <w:rPr>
          <w:rFonts w:ascii="Times New Roman"/>
          <w:b w:val="false"/>
          <w:i w:val="false"/>
          <w:color w:val="000000"/>
          <w:sz w:val="28"/>
        </w:rPr>
        <w:t>
      68.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Дыбыс шығару сапасымен жұмыс.</w:t>
      </w:r>
    </w:p>
    <w:p>
      <w:pPr>
        <w:spacing w:after="0"/>
        <w:ind w:left="0"/>
        <w:jc w:val="both"/>
      </w:pPr>
      <w:r>
        <w:rPr>
          <w:rFonts w:ascii="Times New Roman"/>
          <w:b w:val="false"/>
          <w:i w:val="false"/>
          <w:color w:val="000000"/>
          <w:sz w:val="28"/>
        </w:rPr>
        <w:t>
      3-тақырып. Саусақтарды алшақ орналастырып ойнау дағдыларын бекіту.</w:t>
      </w:r>
    </w:p>
    <w:p>
      <w:pPr>
        <w:spacing w:after="0"/>
        <w:ind w:left="0"/>
        <w:jc w:val="both"/>
      </w:pPr>
      <w:r>
        <w:rPr>
          <w:rFonts w:ascii="Times New Roman"/>
          <w:b w:val="false"/>
          <w:i w:val="false"/>
          <w:color w:val="000000"/>
          <w:sz w:val="28"/>
        </w:rPr>
        <w:t>
      4-тақырып. Мартле және стаккато жаңа штрихтамен танысу.</w:t>
      </w:r>
    </w:p>
    <w:p>
      <w:pPr>
        <w:spacing w:after="0"/>
        <w:ind w:left="0"/>
        <w:jc w:val="both"/>
      </w:pPr>
      <w:r>
        <w:rPr>
          <w:rFonts w:ascii="Times New Roman"/>
          <w:b w:val="false"/>
          <w:i w:val="false"/>
          <w:color w:val="000000"/>
          <w:sz w:val="28"/>
        </w:rPr>
        <w:t xml:space="preserve">
      5-тақырып. Саусақтардың жылдамдығын дамытуға арналған жаттығулар. </w:t>
      </w:r>
    </w:p>
    <w:p>
      <w:pPr>
        <w:spacing w:after="0"/>
        <w:ind w:left="0"/>
        <w:jc w:val="both"/>
      </w:pPr>
      <w:r>
        <w:rPr>
          <w:rFonts w:ascii="Times New Roman"/>
          <w:b w:val="false"/>
          <w:i w:val="false"/>
          <w:color w:val="000000"/>
          <w:sz w:val="28"/>
        </w:rPr>
        <w:t>
      6-тақырып. Қос ноталарды оқып-үйренуге арналған дайындық жаттығулары.</w:t>
      </w:r>
    </w:p>
    <w:p>
      <w:pPr>
        <w:spacing w:after="0"/>
        <w:ind w:left="0"/>
        <w:jc w:val="both"/>
      </w:pPr>
      <w:r>
        <w:rPr>
          <w:rFonts w:ascii="Times New Roman"/>
          <w:b w:val="false"/>
          <w:i w:val="false"/>
          <w:color w:val="000000"/>
          <w:sz w:val="28"/>
        </w:rPr>
        <w:t>
      7-жаттығу. Позицияларды ауыстыру дағдыларын бекіту және тенорлық кілтпен танысу.</w:t>
      </w:r>
    </w:p>
    <w:p>
      <w:pPr>
        <w:spacing w:after="0"/>
        <w:ind w:left="0"/>
        <w:jc w:val="both"/>
      </w:pPr>
      <w:r>
        <w:rPr>
          <w:rFonts w:ascii="Times New Roman"/>
          <w:b w:val="false"/>
          <w:i w:val="false"/>
          <w:color w:val="000000"/>
          <w:sz w:val="28"/>
        </w:rPr>
        <w:t>
      8-тақырып. Ірі нысанды шығарманы оқып-үйренуге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 мен доминантсептаккордтарды орындай алады;</w:t>
      </w:r>
    </w:p>
    <w:p>
      <w:pPr>
        <w:spacing w:after="0"/>
        <w:ind w:left="0"/>
        <w:jc w:val="both"/>
      </w:pPr>
      <w:r>
        <w:rPr>
          <w:rFonts w:ascii="Times New Roman"/>
          <w:b w:val="false"/>
          <w:i w:val="false"/>
          <w:color w:val="000000"/>
          <w:sz w:val="28"/>
        </w:rPr>
        <w:t>
      2) интонациямен және ритмикалық нақтылықпен жұмыс істей алады;</w:t>
      </w:r>
    </w:p>
    <w:p>
      <w:pPr>
        <w:spacing w:after="0"/>
        <w:ind w:left="0"/>
        <w:jc w:val="both"/>
      </w:pPr>
      <w:r>
        <w:rPr>
          <w:rFonts w:ascii="Times New Roman"/>
          <w:b w:val="false"/>
          <w:i w:val="false"/>
          <w:color w:val="000000"/>
          <w:sz w:val="28"/>
        </w:rPr>
        <w:t>
      3) бір октавадағы қос нотаны біледі;</w:t>
      </w:r>
    </w:p>
    <w:p>
      <w:pPr>
        <w:spacing w:after="0"/>
        <w:ind w:left="0"/>
        <w:jc w:val="both"/>
      </w:pPr>
      <w:r>
        <w:rPr>
          <w:rFonts w:ascii="Times New Roman"/>
          <w:b w:val="false"/>
          <w:i w:val="false"/>
          <w:color w:val="000000"/>
          <w:sz w:val="28"/>
        </w:rPr>
        <w:t>
      4) түрлі комбинациялардағы деташе және легато штрихтарын, пунктирлік штрихты және мартлені біледі;</w:t>
      </w:r>
    </w:p>
    <w:p>
      <w:pPr>
        <w:spacing w:after="0"/>
        <w:ind w:left="0"/>
        <w:jc w:val="both"/>
      </w:pPr>
      <w:r>
        <w:rPr>
          <w:rFonts w:ascii="Times New Roman"/>
          <w:b w:val="false"/>
          <w:i w:val="false"/>
          <w:color w:val="000000"/>
          <w:sz w:val="28"/>
        </w:rPr>
        <w:t>
      5) мәнерлі ойнауды көрсетеді және музыкалық-бейнелі ойнауды дамытады;</w:t>
      </w:r>
    </w:p>
    <w:p>
      <w:pPr>
        <w:spacing w:after="0"/>
        <w:ind w:left="0"/>
        <w:jc w:val="both"/>
      </w:pPr>
      <w:r>
        <w:rPr>
          <w:rFonts w:ascii="Times New Roman"/>
          <w:b w:val="false"/>
          <w:i w:val="false"/>
          <w:color w:val="000000"/>
          <w:sz w:val="28"/>
        </w:rPr>
        <w:t>
      6) интонациямен жәәне ритмикалық нақтылықпен жұмыс істей алады;</w:t>
      </w:r>
    </w:p>
    <w:p>
      <w:pPr>
        <w:spacing w:after="0"/>
        <w:ind w:left="0"/>
        <w:jc w:val="both"/>
      </w:pPr>
      <w:r>
        <w:rPr>
          <w:rFonts w:ascii="Times New Roman"/>
          <w:b w:val="false"/>
          <w:i w:val="false"/>
          <w:color w:val="000000"/>
          <w:sz w:val="28"/>
        </w:rPr>
        <w:t>
      7) нотаны парақтан оқу, ансамльде ойнау және тасымалдау дағдыларына ие;</w:t>
      </w:r>
    </w:p>
    <w:p>
      <w:pPr>
        <w:spacing w:after="0"/>
        <w:ind w:left="0"/>
        <w:jc w:val="both"/>
      </w:pPr>
      <w:r>
        <w:rPr>
          <w:rFonts w:ascii="Times New Roman"/>
          <w:b w:val="false"/>
          <w:i w:val="false"/>
          <w:color w:val="000000"/>
          <w:sz w:val="28"/>
        </w:rPr>
        <w:t>
      8) саусақтарды алшақ орналастыруды біледі;</w:t>
      </w:r>
    </w:p>
    <w:p>
      <w:pPr>
        <w:spacing w:after="0"/>
        <w:ind w:left="0"/>
        <w:jc w:val="both"/>
      </w:pPr>
      <w:r>
        <w:rPr>
          <w:rFonts w:ascii="Times New Roman"/>
          <w:b w:val="false"/>
          <w:i w:val="false"/>
          <w:color w:val="000000"/>
          <w:sz w:val="28"/>
        </w:rPr>
        <w:t>
      9) ноталарды тенорлық кілтте оқуды біледі;</w:t>
      </w:r>
    </w:p>
    <w:p>
      <w:pPr>
        <w:spacing w:after="0"/>
        <w:ind w:left="0"/>
        <w:jc w:val="both"/>
      </w:pPr>
      <w:r>
        <w:rPr>
          <w:rFonts w:ascii="Times New Roman"/>
          <w:b w:val="false"/>
          <w:i w:val="false"/>
          <w:color w:val="000000"/>
          <w:sz w:val="28"/>
        </w:rPr>
        <w:t>
      10) дыбысты жүргізу және интонациямен жұмыс істей алады;</w:t>
      </w:r>
    </w:p>
    <w:p>
      <w:pPr>
        <w:spacing w:after="0"/>
        <w:ind w:left="0"/>
        <w:jc w:val="both"/>
      </w:pPr>
      <w:r>
        <w:rPr>
          <w:rFonts w:ascii="Times New Roman"/>
          <w:b w:val="false"/>
          <w:i w:val="false"/>
          <w:color w:val="000000"/>
          <w:sz w:val="28"/>
        </w:rPr>
        <w:t>
      11) негізгі және үзік штрихтарды орындау дағдыларына ие;</w:t>
      </w:r>
    </w:p>
    <w:p>
      <w:pPr>
        <w:spacing w:after="0"/>
        <w:ind w:left="0"/>
        <w:jc w:val="both"/>
      </w:pPr>
      <w:r>
        <w:rPr>
          <w:rFonts w:ascii="Times New Roman"/>
          <w:b w:val="false"/>
          <w:i w:val="false"/>
          <w:color w:val="000000"/>
          <w:sz w:val="28"/>
        </w:rPr>
        <w:t>
      12) түрлі стильдік бағыттардағы шығармаларды біледі;</w:t>
      </w:r>
    </w:p>
    <w:p>
      <w:pPr>
        <w:spacing w:after="0"/>
        <w:ind w:left="0"/>
        <w:jc w:val="both"/>
      </w:pPr>
      <w:r>
        <w:rPr>
          <w:rFonts w:ascii="Times New Roman"/>
          <w:b w:val="false"/>
          <w:i w:val="false"/>
          <w:color w:val="000000"/>
          <w:sz w:val="28"/>
        </w:rPr>
        <w:t>
      13) үш белгіге дейін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штрихтық техниканы (деташе, легато, мартле, стаккато), позиция мен ысқышты ауыстыру кезіндегі иілгіштікті дамыту, нтонациямен, дыбысталу динамикасымен, ритммен жұмыс, дыбыс сапасына және орындау мәнерлілігіне талаптың жоғары болуы кезіндегі орындаушылық дағдыларды әрі қарай жетілдіру жұмыстары жалғастырылады;</w:t>
      </w:r>
    </w:p>
    <w:p>
      <w:pPr>
        <w:spacing w:after="0"/>
        <w:ind w:left="0"/>
        <w:jc w:val="both"/>
      </w:pPr>
      <w:r>
        <w:rPr>
          <w:rFonts w:ascii="Times New Roman"/>
          <w:b w:val="false"/>
          <w:i w:val="false"/>
          <w:color w:val="000000"/>
          <w:sz w:val="28"/>
        </w:rPr>
        <w:t>
      2) алғашқы төрт позицияда ойнау дағдылары бекітіледі, жоғары позициялар (бесінші, алтыншы, жетінші) меңгеріледі, сол қолдын жүйріктігі, артикуляциясы дамытылады, қос ноталар, табиғи флажолеттер, әр ысқыға он екі нотаға дейін legato ойнау, үш октавалы гаммалар, түрлі аппликатуралар мен арпеджиолар меңгеріледі, қалыпты және мейлінше жылдам қозғалыста негізгі штрихтарды дамыту жалғастырылады, екпін, дыбысталу динамикасы, ритм, діріл, нотаны парақтан оқу бойынша жұмыс жалғастырылады;</w:t>
      </w:r>
    </w:p>
    <w:p>
      <w:pPr>
        <w:spacing w:after="0"/>
        <w:ind w:left="0"/>
        <w:jc w:val="both"/>
      </w:pPr>
      <w:r>
        <w:rPr>
          <w:rFonts w:ascii="Times New Roman"/>
          <w:b w:val="false"/>
          <w:i w:val="false"/>
          <w:color w:val="000000"/>
          <w:sz w:val="28"/>
        </w:rPr>
        <w:t>
      3) білім алушы екі октавалы гаммалар мен арпеджионы, ашық және ашық емес ішектермен, қалыпты және жылдам қарқында, әртүрлі штрихтық нұсқаларды пайдаланып, жеке үшоктавалы гаммаларды және арпеджионы: ре, соль және фа мажор және бір атты минорлы, "сынық" терциялар мен "секвенция" кварталарын, 6-8 этюдті, 5-6 пьесаны және концерттің бір бөлігін және сонатаның екі бөлігін оқып-үйренеді.</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Ассоциативтік ойлауды дамыту. </w:t>
      </w:r>
    </w:p>
    <w:p>
      <w:pPr>
        <w:spacing w:after="0"/>
        <w:ind w:left="0"/>
        <w:jc w:val="both"/>
      </w:pPr>
      <w:r>
        <w:rPr>
          <w:rFonts w:ascii="Times New Roman"/>
          <w:b w:val="false"/>
          <w:i w:val="false"/>
          <w:color w:val="000000"/>
          <w:sz w:val="28"/>
        </w:rPr>
        <w:t>
      2-тақырып. Қолдарды қозғалту дағдыларымен, интонациямен, дыбыс шығару және ритммен жұмыс.</w:t>
      </w:r>
    </w:p>
    <w:p>
      <w:pPr>
        <w:spacing w:after="0"/>
        <w:ind w:left="0"/>
        <w:jc w:val="both"/>
      </w:pPr>
      <w:r>
        <w:rPr>
          <w:rFonts w:ascii="Times New Roman"/>
          <w:b w:val="false"/>
          <w:i w:val="false"/>
          <w:color w:val="000000"/>
          <w:sz w:val="28"/>
        </w:rPr>
        <w:t>
      3-тақырып. Штрихтық техниканы дамыту: деташе, легато, мартле, екі және үш октавалы гаммалардағы стаккато.</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Вибрация,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Жоғары позицияларды (V, VI, VII) оқып-үйрену және мөлшерлеме позициясымен танысу.</w:t>
      </w:r>
    </w:p>
    <w:p>
      <w:pPr>
        <w:spacing w:after="0"/>
        <w:ind w:left="0"/>
        <w:jc w:val="both"/>
      </w:pPr>
      <w:r>
        <w:rPr>
          <w:rFonts w:ascii="Times New Roman"/>
          <w:b w:val="false"/>
          <w:i w:val="false"/>
          <w:color w:val="000000"/>
          <w:sz w:val="28"/>
        </w:rPr>
        <w:t>
      7-тақырып. Пьесалар мен этюдтарды орындау барысындағы сол қолдың шапшаңдығы мен артикуляциясы.</w:t>
      </w:r>
    </w:p>
    <w:p>
      <w:pPr>
        <w:spacing w:after="0"/>
        <w:ind w:left="0"/>
        <w:jc w:val="both"/>
      </w:pPr>
      <w:r>
        <w:rPr>
          <w:rFonts w:ascii="Times New Roman"/>
          <w:b w:val="false"/>
          <w:i w:val="false"/>
          <w:color w:val="000000"/>
          <w:sz w:val="28"/>
        </w:rPr>
        <w:t>
      8-тақырып. Қос ноталарды, табиғи флажолеттерді игеру.</w:t>
      </w:r>
    </w:p>
    <w:p>
      <w:pPr>
        <w:spacing w:after="0"/>
        <w:ind w:left="0"/>
        <w:jc w:val="both"/>
      </w:pPr>
      <w:r>
        <w:rPr>
          <w:rFonts w:ascii="Times New Roman"/>
          <w:b w:val="false"/>
          <w:i w:val="false"/>
          <w:color w:val="000000"/>
          <w:sz w:val="28"/>
        </w:rPr>
        <w:t>
      9-тақырып. Жатттығулар мен этюдтерді ойнау.</w:t>
      </w:r>
    </w:p>
    <w:p>
      <w:pPr>
        <w:spacing w:after="0"/>
        <w:ind w:left="0"/>
        <w:jc w:val="both"/>
      </w:pPr>
      <w:r>
        <w:rPr>
          <w:rFonts w:ascii="Times New Roman"/>
          <w:b w:val="false"/>
          <w:i w:val="false"/>
          <w:color w:val="000000"/>
          <w:sz w:val="28"/>
        </w:rPr>
        <w:t>
      10-тақырып. Ірі нысанды шығармалармен жұмыс.</w:t>
      </w:r>
    </w:p>
    <w:p>
      <w:pPr>
        <w:spacing w:after="0"/>
        <w:ind w:left="0"/>
        <w:jc w:val="both"/>
      </w:pPr>
      <w:r>
        <w:rPr>
          <w:rFonts w:ascii="Times New Roman"/>
          <w:b w:val="false"/>
          <w:i w:val="false"/>
          <w:color w:val="000000"/>
          <w:sz w:val="28"/>
        </w:rPr>
        <w:t>
      11-тақырып. Нотаны парақтан оқу және білім алушының мүмкіндігі жететін репертуарлармен өз бетінше жұмыс істеу.</w:t>
      </w:r>
    </w:p>
    <w:p>
      <w:pPr>
        <w:spacing w:after="0"/>
        <w:ind w:left="0"/>
        <w:jc w:val="both"/>
      </w:pPr>
      <w:r>
        <w:rPr>
          <w:rFonts w:ascii="Times New Roman"/>
          <w:b w:val="false"/>
          <w:i w:val="false"/>
          <w:color w:val="000000"/>
          <w:sz w:val="28"/>
        </w:rPr>
        <w:t>
      12-тақырып. Аспапты күйге келтірумен танысу.</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саусақтардың алшақ орналасуын меңгерген;</w:t>
      </w:r>
    </w:p>
    <w:p>
      <w:pPr>
        <w:spacing w:after="0"/>
        <w:ind w:left="0"/>
        <w:jc w:val="both"/>
      </w:pPr>
      <w:r>
        <w:rPr>
          <w:rFonts w:ascii="Times New Roman"/>
          <w:b w:val="false"/>
          <w:i w:val="false"/>
          <w:color w:val="000000"/>
          <w:sz w:val="28"/>
        </w:rPr>
        <w:t>
      2) тенорлық кілтте ноталарды парақтан оқи алады;</w:t>
      </w:r>
    </w:p>
    <w:p>
      <w:pPr>
        <w:spacing w:after="0"/>
        <w:ind w:left="0"/>
        <w:jc w:val="both"/>
      </w:pPr>
      <w:r>
        <w:rPr>
          <w:rFonts w:ascii="Times New Roman"/>
          <w:b w:val="false"/>
          <w:i w:val="false"/>
          <w:color w:val="000000"/>
          <w:sz w:val="28"/>
        </w:rPr>
        <w:t>
      3) музыкалық-бейнелі ойлауды дамытады;</w:t>
      </w:r>
    </w:p>
    <w:p>
      <w:pPr>
        <w:spacing w:after="0"/>
        <w:ind w:left="0"/>
        <w:jc w:val="both"/>
      </w:pPr>
      <w:r>
        <w:rPr>
          <w:rFonts w:ascii="Times New Roman"/>
          <w:b w:val="false"/>
          <w:i w:val="false"/>
          <w:color w:val="000000"/>
          <w:sz w:val="28"/>
        </w:rPr>
        <w:t>
      4) негізгі және үзік штрихтарды орындау дағдыларын игерген;</w:t>
      </w:r>
    </w:p>
    <w:p>
      <w:pPr>
        <w:spacing w:after="0"/>
        <w:ind w:left="0"/>
        <w:jc w:val="both"/>
      </w:pPr>
      <w:r>
        <w:rPr>
          <w:rFonts w:ascii="Times New Roman"/>
          <w:b w:val="false"/>
          <w:i w:val="false"/>
          <w:color w:val="000000"/>
          <w:sz w:val="28"/>
        </w:rPr>
        <w:t>
      5) түрлі стильдік бағыттардағы шығармаларды біледі;</w:t>
      </w:r>
    </w:p>
    <w:p>
      <w:pPr>
        <w:spacing w:after="0"/>
        <w:ind w:left="0"/>
        <w:jc w:val="both"/>
      </w:pPr>
      <w:r>
        <w:rPr>
          <w:rFonts w:ascii="Times New Roman"/>
          <w:b w:val="false"/>
          <w:i w:val="false"/>
          <w:color w:val="000000"/>
          <w:sz w:val="28"/>
        </w:rPr>
        <w:t>
      6) үш белгіге дейін гаммаларды орындай алады;</w:t>
      </w:r>
    </w:p>
    <w:p>
      <w:pPr>
        <w:spacing w:after="0"/>
        <w:ind w:left="0"/>
        <w:jc w:val="both"/>
      </w:pPr>
      <w:r>
        <w:rPr>
          <w:rFonts w:ascii="Times New Roman"/>
          <w:b w:val="false"/>
          <w:i w:val="false"/>
          <w:color w:val="000000"/>
          <w:sz w:val="28"/>
        </w:rPr>
        <w:t>
      7) түрлі стильдік бағыттардағы шығармаларды орындай алады;</w:t>
      </w:r>
    </w:p>
    <w:p>
      <w:pPr>
        <w:spacing w:after="0"/>
        <w:ind w:left="0"/>
        <w:jc w:val="both"/>
      </w:pPr>
      <w:r>
        <w:rPr>
          <w:rFonts w:ascii="Times New Roman"/>
          <w:b w:val="false"/>
          <w:i w:val="false"/>
          <w:color w:val="000000"/>
          <w:sz w:val="28"/>
        </w:rPr>
        <w:t>
      8) парақтан оқу және ансамльбде ойнау дағдыларына ие.</w:t>
      </w:r>
    </w:p>
    <w:p>
      <w:pPr>
        <w:spacing w:after="0"/>
        <w:ind w:left="0"/>
        <w:jc w:val="both"/>
      </w:pPr>
      <w:r>
        <w:rPr>
          <w:rFonts w:ascii="Times New Roman"/>
          <w:b w:val="false"/>
          <w:i w:val="false"/>
          <w:color w:val="000000"/>
          <w:sz w:val="28"/>
        </w:rPr>
        <w:t xml:space="preserve">
      73. 5 сыныптағы Бағдарламалық талаптар: </w:t>
      </w:r>
    </w:p>
    <w:p>
      <w:pPr>
        <w:spacing w:after="0"/>
        <w:ind w:left="0"/>
        <w:jc w:val="both"/>
      </w:pPr>
      <w:r>
        <w:rPr>
          <w:rFonts w:ascii="Times New Roman"/>
          <w:b w:val="false"/>
          <w:i w:val="false"/>
          <w:color w:val="000000"/>
          <w:sz w:val="28"/>
        </w:rPr>
        <w:t xml:space="preserve">
      1) білім алушының өз бетімен жұмыс істеуі дамиды, орындау мәнерлілігіне қойылатын талаптар күйшейтіледі, ритмикалық міндеттерді күрделендіріледі, саусақтардың шапшаңдылығы және артикуляциясымен жұмыс жалғастырылады; </w:t>
      </w:r>
    </w:p>
    <w:p>
      <w:pPr>
        <w:spacing w:after="0"/>
        <w:ind w:left="0"/>
        <w:jc w:val="both"/>
      </w:pPr>
      <w:r>
        <w:rPr>
          <w:rFonts w:ascii="Times New Roman"/>
          <w:b w:val="false"/>
          <w:i w:val="false"/>
          <w:color w:val="000000"/>
          <w:sz w:val="28"/>
        </w:rPr>
        <w:t>
      2) хроматикалық гаммалар, төрт позиция аймағындағы қос ноталар үйретіледі, штрихтық техника әрі қарай дамытылады: деташе, легато, мартле, стакатто, сотие, вибрациялау дағдылары жетілдіріледі, жоғары позицияларда және қою (ставка) позицияларында ойнау тәсілдері бекітіледі, хроматикалық гаммалар меңгеріледі, саусақтардың шапшаңдылығымен жұмыс, мейлінше күрделі шығармаларды парақтан оқу жалғастырылады, ансамльде музыка ойнау, мультимедиа құралдары - музыканы сандық өңдеу бағдарламалары, MicrosoftOffice және ноталық редакторларды пайдалану меңгеріледі;</w:t>
      </w:r>
    </w:p>
    <w:p>
      <w:pPr>
        <w:spacing w:after="0"/>
        <w:ind w:left="0"/>
        <w:jc w:val="both"/>
      </w:pPr>
      <w:r>
        <w:rPr>
          <w:rFonts w:ascii="Times New Roman"/>
          <w:b w:val="false"/>
          <w:i w:val="false"/>
          <w:color w:val="000000"/>
          <w:sz w:val="28"/>
        </w:rPr>
        <w:t xml:space="preserve">
      3) білім алушы әртүрлі гаммаларды, түрлі штрихтардағы 3-4 белгіге дейінгі арпеджионы, 6-8 этюдті, концерттің бір бөлігін, сонатаның 1-2 бөлігін және 5-6 пьесаны оқып-үйренеді. </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37.Тақырыптық жоспарлау.</w:t>
      </w:r>
    </w:p>
    <w:p>
      <w:pPr>
        <w:spacing w:after="0"/>
        <w:ind w:left="0"/>
        <w:jc w:val="both"/>
      </w:pPr>
      <w:r>
        <w:rPr>
          <w:rFonts w:ascii="Times New Roman"/>
          <w:b w:val="false"/>
          <w:i w:val="false"/>
          <w:color w:val="000000"/>
          <w:sz w:val="28"/>
        </w:rPr>
        <w:t>
      1-тақырып. Бейнелі және ассоциативті ойлауды әрі қарай дамыту.</w:t>
      </w:r>
    </w:p>
    <w:p>
      <w:pPr>
        <w:spacing w:after="0"/>
        <w:ind w:left="0"/>
        <w:jc w:val="both"/>
      </w:pPr>
      <w:r>
        <w:rPr>
          <w:rFonts w:ascii="Times New Roman"/>
          <w:b w:val="false"/>
          <w:i w:val="false"/>
          <w:color w:val="000000"/>
          <w:sz w:val="28"/>
        </w:rPr>
        <w:t>
      2-тақырып. Хроматикалық гаммаларды, төрт позиция аймағындағы қос ноталарды оқып-үйрену.</w:t>
      </w:r>
    </w:p>
    <w:p>
      <w:pPr>
        <w:spacing w:after="0"/>
        <w:ind w:left="0"/>
        <w:jc w:val="both"/>
      </w:pPr>
      <w:r>
        <w:rPr>
          <w:rFonts w:ascii="Times New Roman"/>
          <w:b w:val="false"/>
          <w:i w:val="false"/>
          <w:color w:val="000000"/>
          <w:sz w:val="28"/>
        </w:rPr>
        <w:t>
      3-тақырып. Штрихтық техниканы әрі қарай дамыту. Деташе, легато, мартле, стаккато, сотийемен жұмыс.</w:t>
      </w:r>
    </w:p>
    <w:p>
      <w:pPr>
        <w:spacing w:after="0"/>
        <w:ind w:left="0"/>
        <w:jc w:val="both"/>
      </w:pPr>
      <w:r>
        <w:rPr>
          <w:rFonts w:ascii="Times New Roman"/>
          <w:b w:val="false"/>
          <w:i w:val="false"/>
          <w:color w:val="000000"/>
          <w:sz w:val="28"/>
        </w:rPr>
        <w:t>
      4-тақырып. Вибрациялау дағдыларын жетілдіру.</w:t>
      </w:r>
    </w:p>
    <w:p>
      <w:pPr>
        <w:spacing w:after="0"/>
        <w:ind w:left="0"/>
        <w:jc w:val="both"/>
      </w:pPr>
      <w:r>
        <w:rPr>
          <w:rFonts w:ascii="Times New Roman"/>
          <w:b w:val="false"/>
          <w:i w:val="false"/>
          <w:color w:val="000000"/>
          <w:sz w:val="28"/>
        </w:rPr>
        <w:t>
      5-тақырып. Жоғары позициялар мен қою позицияларындағы ойнау тәсілдерін бекіту.</w:t>
      </w:r>
    </w:p>
    <w:p>
      <w:pPr>
        <w:spacing w:after="0"/>
        <w:ind w:left="0"/>
        <w:jc w:val="both"/>
      </w:pPr>
      <w:r>
        <w:rPr>
          <w:rFonts w:ascii="Times New Roman"/>
          <w:b w:val="false"/>
          <w:i w:val="false"/>
          <w:color w:val="000000"/>
          <w:sz w:val="28"/>
        </w:rPr>
        <w:t>
      6-тақырып. Жасанды флажолетталармен танысу.</w:t>
      </w:r>
    </w:p>
    <w:p>
      <w:pPr>
        <w:spacing w:after="0"/>
        <w:ind w:left="0"/>
        <w:jc w:val="both"/>
      </w:pPr>
      <w:r>
        <w:rPr>
          <w:rFonts w:ascii="Times New Roman"/>
          <w:b w:val="false"/>
          <w:i w:val="false"/>
          <w:color w:val="000000"/>
          <w:sz w:val="28"/>
        </w:rPr>
        <w:t xml:space="preserve">
      7-тақырып. Түрлі стильдер мен ғасырлардағы музыка туралы түсінік. </w:t>
      </w:r>
    </w:p>
    <w:p>
      <w:pPr>
        <w:spacing w:after="0"/>
        <w:ind w:left="0"/>
        <w:jc w:val="both"/>
      </w:pPr>
      <w:r>
        <w:rPr>
          <w:rFonts w:ascii="Times New Roman"/>
          <w:b w:val="false"/>
          <w:i w:val="false"/>
          <w:color w:val="000000"/>
          <w:sz w:val="28"/>
        </w:rPr>
        <w:t>
      8-тақырып. Пьесалар мен ірі нысанды шығармаларды орындау мәнерлілігімен жұмыс.</w:t>
      </w:r>
    </w:p>
    <w:p>
      <w:pPr>
        <w:spacing w:after="0"/>
        <w:ind w:left="0"/>
        <w:jc w:val="both"/>
      </w:pPr>
      <w:r>
        <w:rPr>
          <w:rFonts w:ascii="Times New Roman"/>
          <w:b w:val="false"/>
          <w:i w:val="false"/>
          <w:color w:val="000000"/>
          <w:sz w:val="28"/>
        </w:rPr>
        <w:t>
      9-тақырып. Жаттығулар мен этюдтерді ойнау.</w:t>
      </w:r>
    </w:p>
    <w:p>
      <w:pPr>
        <w:spacing w:after="0"/>
        <w:ind w:left="0"/>
        <w:jc w:val="both"/>
      </w:pPr>
      <w:r>
        <w:rPr>
          <w:rFonts w:ascii="Times New Roman"/>
          <w:b w:val="false"/>
          <w:i w:val="false"/>
          <w:color w:val="000000"/>
          <w:sz w:val="28"/>
        </w:rPr>
        <w:t>
      10-тақырып. Күрделірек шығармаларды парақтан оқу.</w:t>
      </w:r>
    </w:p>
    <w:p>
      <w:pPr>
        <w:spacing w:after="0"/>
        <w:ind w:left="0"/>
        <w:jc w:val="both"/>
      </w:pPr>
      <w:r>
        <w:rPr>
          <w:rFonts w:ascii="Times New Roman"/>
          <w:b w:val="false"/>
          <w:i w:val="false"/>
          <w:color w:val="000000"/>
          <w:sz w:val="28"/>
        </w:rPr>
        <w:t>
      11-тақырып. Ансамбльде музыка ойнау.</w:t>
      </w:r>
    </w:p>
    <w:p>
      <w:pPr>
        <w:spacing w:after="0"/>
        <w:ind w:left="0"/>
        <w:jc w:val="both"/>
      </w:pPr>
      <w:r>
        <w:rPr>
          <w:rFonts w:ascii="Times New Roman"/>
          <w:b w:val="false"/>
          <w:i w:val="false"/>
          <w:color w:val="000000"/>
          <w:sz w:val="28"/>
        </w:rPr>
        <w:t>
      12-тақырып. Мультимедиа құралдарымен - Microsoft Office [Майкрасофт офис] бағдарламасымен және ноталық редакторлармен танысу.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кез-келген ноталардан үшдыбыстылық пен септаккордтар құра алады;</w:t>
      </w:r>
    </w:p>
    <w:p>
      <w:pPr>
        <w:spacing w:after="0"/>
        <w:ind w:left="0"/>
        <w:jc w:val="both"/>
      </w:pPr>
      <w:r>
        <w:rPr>
          <w:rFonts w:ascii="Times New Roman"/>
          <w:b w:val="false"/>
          <w:i w:val="false"/>
          <w:color w:val="000000"/>
          <w:sz w:val="28"/>
        </w:rPr>
        <w:t>
      2) вибрациялау дағдыларына ие;</w:t>
      </w:r>
    </w:p>
    <w:p>
      <w:pPr>
        <w:spacing w:after="0"/>
        <w:ind w:left="0"/>
        <w:jc w:val="both"/>
      </w:pPr>
      <w:r>
        <w:rPr>
          <w:rFonts w:ascii="Times New Roman"/>
          <w:b w:val="false"/>
          <w:i w:val="false"/>
          <w:color w:val="000000"/>
          <w:sz w:val="28"/>
        </w:rPr>
        <w:t>
      3) қолайлы аппликатураны өз бетімен қоя алады;</w:t>
      </w:r>
    </w:p>
    <w:p>
      <w:pPr>
        <w:spacing w:after="0"/>
        <w:ind w:left="0"/>
        <w:jc w:val="both"/>
      </w:pPr>
      <w:r>
        <w:rPr>
          <w:rFonts w:ascii="Times New Roman"/>
          <w:b w:val="false"/>
          <w:i w:val="false"/>
          <w:color w:val="000000"/>
          <w:sz w:val="28"/>
        </w:rPr>
        <w:t>
      4) үш октавада гаммаларды орындай алады;</w:t>
      </w:r>
    </w:p>
    <w:p>
      <w:pPr>
        <w:spacing w:after="0"/>
        <w:ind w:left="0"/>
        <w:jc w:val="both"/>
      </w:pPr>
      <w:r>
        <w:rPr>
          <w:rFonts w:ascii="Times New Roman"/>
          <w:b w:val="false"/>
          <w:i w:val="false"/>
          <w:color w:val="000000"/>
          <w:sz w:val="28"/>
        </w:rPr>
        <w:t>
      5) күрделірек штрихтарда ойнау дағдыларын ие;</w:t>
      </w:r>
    </w:p>
    <w:p>
      <w:pPr>
        <w:spacing w:after="0"/>
        <w:ind w:left="0"/>
        <w:jc w:val="both"/>
      </w:pPr>
      <w:r>
        <w:rPr>
          <w:rFonts w:ascii="Times New Roman"/>
          <w:b w:val="false"/>
          <w:i w:val="false"/>
          <w:color w:val="000000"/>
          <w:sz w:val="28"/>
        </w:rPr>
        <w:t>
      6) әріптермен белгіленген аккордтарды оқу дағдыларына ие;</w:t>
      </w:r>
    </w:p>
    <w:p>
      <w:pPr>
        <w:spacing w:after="0"/>
        <w:ind w:left="0"/>
        <w:jc w:val="both"/>
      </w:pPr>
      <w:r>
        <w:rPr>
          <w:rFonts w:ascii="Times New Roman"/>
          <w:b w:val="false"/>
          <w:i w:val="false"/>
          <w:color w:val="000000"/>
          <w:sz w:val="28"/>
        </w:rPr>
        <w:t>
      7) сахна мәдениетін біледі;</w:t>
      </w:r>
    </w:p>
    <w:p>
      <w:pPr>
        <w:spacing w:after="0"/>
        <w:ind w:left="0"/>
        <w:jc w:val="both"/>
      </w:pPr>
      <w:r>
        <w:rPr>
          <w:rFonts w:ascii="Times New Roman"/>
          <w:b w:val="false"/>
          <w:i w:val="false"/>
          <w:color w:val="000000"/>
          <w:sz w:val="28"/>
        </w:rPr>
        <w:t>
      8) музыкалық шығарманы түсінді;</w:t>
      </w:r>
    </w:p>
    <w:p>
      <w:pPr>
        <w:spacing w:after="0"/>
        <w:ind w:left="0"/>
        <w:jc w:val="both"/>
      </w:pPr>
      <w:r>
        <w:rPr>
          <w:rFonts w:ascii="Times New Roman"/>
          <w:b w:val="false"/>
          <w:i w:val="false"/>
          <w:color w:val="000000"/>
          <w:sz w:val="28"/>
        </w:rPr>
        <w:t>
      9) Microsoft Office [Майкрасофт офис] бағдарламасында және ноталық редакторларда жұмыс істеудің алғашқы дағдыларын біледі.</w:t>
      </w:r>
    </w:p>
    <w:p>
      <w:pPr>
        <w:spacing w:after="0"/>
        <w:ind w:left="0"/>
        <w:jc w:val="both"/>
      </w:pPr>
      <w:r>
        <w:rPr>
          <w:rFonts w:ascii="Times New Roman"/>
          <w:b w:val="false"/>
          <w:i w:val="false"/>
          <w:color w:val="000000"/>
          <w:sz w:val="28"/>
        </w:rPr>
        <w:t>
      76. 6 сыныптағы Бағдарлама талаптары:</w:t>
      </w:r>
    </w:p>
    <w:p>
      <w:pPr>
        <w:spacing w:after="0"/>
        <w:ind w:left="0"/>
        <w:jc w:val="both"/>
      </w:pPr>
      <w:r>
        <w:rPr>
          <w:rFonts w:ascii="Times New Roman"/>
          <w:b w:val="false"/>
          <w:i w:val="false"/>
          <w:color w:val="000000"/>
          <w:sz w:val="28"/>
        </w:rPr>
        <w:t xml:space="preserve">
      1) легатоны он алты нотаға дейінгі мейлінше күрделі тональділіктегі гаммаларды, тоғыз нотаға дейінгі арпеджионы, қос ноталарды (терциялар, секст, актава) оқып-үйренеді, деташе, легато, мартле, сотийе, стаккато штрихтарын жетілдіріледі, виртуозды-романтикалық пьесалардағы сол қол техникасын дамыту: трельдер, позицияларды біріктіруді түрлі түрлендіру, қос ноталар, аккордтар, табиғи және жасанды флажолеттер; </w:t>
      </w:r>
    </w:p>
    <w:p>
      <w:pPr>
        <w:spacing w:after="0"/>
        <w:ind w:left="0"/>
        <w:jc w:val="both"/>
      </w:pPr>
      <w:r>
        <w:rPr>
          <w:rFonts w:ascii="Times New Roman"/>
          <w:b w:val="false"/>
          <w:i w:val="false"/>
          <w:color w:val="000000"/>
          <w:sz w:val="28"/>
        </w:rPr>
        <w:t>
      2) қою позициясында (Давыдов шарнирында) ойнау дағдылары бекітіледі, үш октавалы гаммалар мен үшдыбыстылық, қос ноталар (терциялар мен секстар), октавалар, шығармалардың стильдік ерекшеліктерін түсіну, агогиканы игеру, дыбысты дамыту, әдемі вибрациялау, күрделі штрихтарды орындау сапасымен жұмыс, нотаны парақтан оқу және білім алушының репертуармен өз бетінше жұмыс жалғастырылады;</w:t>
      </w:r>
    </w:p>
    <w:p>
      <w:pPr>
        <w:spacing w:after="0"/>
        <w:ind w:left="0"/>
        <w:jc w:val="both"/>
      </w:pPr>
      <w:r>
        <w:rPr>
          <w:rFonts w:ascii="Times New Roman"/>
          <w:b w:val="false"/>
          <w:i w:val="false"/>
          <w:color w:val="000000"/>
          <w:sz w:val="28"/>
        </w:rPr>
        <w:t>
      3) білім алушы оқу жылының ішінде үш октавалы гаммаларды және түрлі штрихтарды пайдаланып арпеджионы, сондай-ақ әр ысқышқа 8, 12 және 16 нотадан легатоны, мөлшерлеме позициясында ойнау дағдыларын әрі қарай дамыту, 7-8 этюдты, 4-6 пьесаны, концерттің бір бөлігін және сонатының бір-екі бөлігін үйренеді.</w:t>
      </w:r>
    </w:p>
    <w:p>
      <w:pPr>
        <w:spacing w:after="0"/>
        <w:ind w:left="0"/>
        <w:jc w:val="both"/>
      </w:pPr>
      <w:r>
        <w:rPr>
          <w:rFonts w:ascii="Times New Roman"/>
          <w:b w:val="false"/>
          <w:i w:val="false"/>
          <w:color w:val="000000"/>
          <w:sz w:val="28"/>
        </w:rPr>
        <w:t>
      77.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 гаммаларды және біркелкі аппликатурадағы үшдыбыстылықты оқып-үйрену. Легатода он алты нотаға дейін гаммаларды орындау, арпеджионы - тоғыз нотаға дейін, қос ноталарды (терциялар, секстар, октавалар) оқып-үйрену.</w:t>
      </w:r>
    </w:p>
    <w:p>
      <w:pPr>
        <w:spacing w:after="0"/>
        <w:ind w:left="0"/>
        <w:jc w:val="both"/>
      </w:pPr>
      <w:r>
        <w:rPr>
          <w:rFonts w:ascii="Times New Roman"/>
          <w:b w:val="false"/>
          <w:i w:val="false"/>
          <w:color w:val="000000"/>
          <w:sz w:val="28"/>
        </w:rPr>
        <w:t>
      2-тақырып. Деташе, легато, мартле, сотийе, стаккато штрихтарын жетілдіру.</w:t>
      </w:r>
    </w:p>
    <w:p>
      <w:pPr>
        <w:spacing w:after="0"/>
        <w:ind w:left="0"/>
        <w:jc w:val="both"/>
      </w:pPr>
      <w:r>
        <w:rPr>
          <w:rFonts w:ascii="Times New Roman"/>
          <w:b w:val="false"/>
          <w:i w:val="false"/>
          <w:color w:val="000000"/>
          <w:sz w:val="28"/>
        </w:rPr>
        <w:t>
      3-тақырып.Қою позициясында ойнау дағдыларын - Давыдов шарнирын бекіту.</w:t>
      </w:r>
    </w:p>
    <w:p>
      <w:pPr>
        <w:spacing w:after="0"/>
        <w:ind w:left="0"/>
        <w:jc w:val="both"/>
      </w:pPr>
      <w:r>
        <w:rPr>
          <w:rFonts w:ascii="Times New Roman"/>
          <w:b w:val="false"/>
          <w:i w:val="false"/>
          <w:color w:val="000000"/>
          <w:sz w:val="28"/>
        </w:rPr>
        <w:t>
      4-тақырып. Виртуозды-романтикалық пьесалардағы сол қол техникасын дамыту: трельдер, позициялардың біріктірулерінің алуан түрлерін, қос ноталарды, аккордтарды, табиғи және жасанды флажолетталарды.</w:t>
      </w:r>
    </w:p>
    <w:p>
      <w:pPr>
        <w:spacing w:after="0"/>
        <w:ind w:left="0"/>
        <w:jc w:val="both"/>
      </w:pPr>
      <w:r>
        <w:rPr>
          <w:rFonts w:ascii="Times New Roman"/>
          <w:b w:val="false"/>
          <w:i w:val="false"/>
          <w:color w:val="000000"/>
          <w:sz w:val="28"/>
        </w:rPr>
        <w:t>
      5-тақырып. Стильдік ерекшеліктермен, баса айтумен, агогикамен, дыбысты дамытумен, пьесалардағы әдемі вибрациялармен және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сапасымен жұмыс.</w:t>
      </w:r>
    </w:p>
    <w:p>
      <w:pPr>
        <w:spacing w:after="0"/>
        <w:ind w:left="0"/>
        <w:jc w:val="both"/>
      </w:pPr>
      <w:r>
        <w:rPr>
          <w:rFonts w:ascii="Times New Roman"/>
          <w:b w:val="false"/>
          <w:i w:val="false"/>
          <w:color w:val="000000"/>
          <w:sz w:val="28"/>
        </w:rPr>
        <w:t>
      7-тақырып. Нотаны парақтан оқу және білім алушының шамасы келетін репертуармен өз бетінше жұмысы.</w:t>
      </w:r>
    </w:p>
    <w:p>
      <w:pPr>
        <w:spacing w:after="0"/>
        <w:ind w:left="0"/>
        <w:jc w:val="both"/>
      </w:pPr>
      <w:r>
        <w:rPr>
          <w:rFonts w:ascii="Times New Roman"/>
          <w:b w:val="false"/>
          <w:i w:val="false"/>
          <w:color w:val="000000"/>
          <w:sz w:val="28"/>
        </w:rPr>
        <w:t>
      8-тақырып. Ансамбльмен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 бағдарламаларымен, Microsoft Office [Майкрасофт офис] және Muse Score [МюсСкор] , Sibelius 6 [Сибелиус] ноталық редакторларымен әрі қарай танысу.</w:t>
      </w:r>
    </w:p>
    <w:p>
      <w:pPr>
        <w:spacing w:after="0"/>
        <w:ind w:left="0"/>
        <w:jc w:val="both"/>
      </w:pPr>
      <w:r>
        <w:rPr>
          <w:rFonts w:ascii="Times New Roman"/>
          <w:b w:val="false"/>
          <w:i w:val="false"/>
          <w:color w:val="000000"/>
          <w:sz w:val="28"/>
        </w:rPr>
        <w:t>
      10-тақырып.Электронды камертонды пайдалану арқылы өз бетімен аспапаты күйге келтіру.</w:t>
      </w:r>
    </w:p>
    <w:p>
      <w:pPr>
        <w:spacing w:after="0"/>
        <w:ind w:left="0"/>
        <w:jc w:val="both"/>
      </w:pPr>
      <w:r>
        <w:rPr>
          <w:rFonts w:ascii="Times New Roman"/>
          <w:b w:val="false"/>
          <w:i w:val="false"/>
          <w:color w:val="000000"/>
          <w:sz w:val="28"/>
        </w:rPr>
        <w:t>
      78. 6 сыныптың Бағдарламасын меңгеруден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жіне дағдыларға ие болады:</w:t>
      </w:r>
    </w:p>
    <w:p>
      <w:pPr>
        <w:spacing w:after="0"/>
        <w:ind w:left="0"/>
        <w:jc w:val="both"/>
      </w:pPr>
      <w:r>
        <w:rPr>
          <w:rFonts w:ascii="Times New Roman"/>
          <w:b w:val="false"/>
          <w:i w:val="false"/>
          <w:color w:val="000000"/>
          <w:sz w:val="28"/>
        </w:rPr>
        <w:t>
      1) тенорлык кілттердегі ноталарды оқи алады;</w:t>
      </w:r>
    </w:p>
    <w:p>
      <w:pPr>
        <w:spacing w:after="0"/>
        <w:ind w:left="0"/>
        <w:jc w:val="both"/>
      </w:pPr>
      <w:r>
        <w:rPr>
          <w:rFonts w:ascii="Times New Roman"/>
          <w:b w:val="false"/>
          <w:i w:val="false"/>
          <w:color w:val="000000"/>
          <w:sz w:val="28"/>
        </w:rPr>
        <w:t>
      2) нотаны парақтан оқу және ансамбльде ойнау дағдыларына ие;</w:t>
      </w:r>
    </w:p>
    <w:p>
      <w:pPr>
        <w:spacing w:after="0"/>
        <w:ind w:left="0"/>
        <w:jc w:val="both"/>
      </w:pPr>
      <w:r>
        <w:rPr>
          <w:rFonts w:ascii="Times New Roman"/>
          <w:b w:val="false"/>
          <w:i w:val="false"/>
          <w:color w:val="000000"/>
          <w:sz w:val="28"/>
        </w:rPr>
        <w:t>
      3) шығарманы орындау кезінде естуді бақылауды жүзеге асырады;</w:t>
      </w:r>
    </w:p>
    <w:p>
      <w:pPr>
        <w:spacing w:after="0"/>
        <w:ind w:left="0"/>
        <w:jc w:val="both"/>
      </w:pPr>
      <w:r>
        <w:rPr>
          <w:rFonts w:ascii="Times New Roman"/>
          <w:b w:val="false"/>
          <w:i w:val="false"/>
          <w:color w:val="000000"/>
          <w:sz w:val="28"/>
        </w:rPr>
        <w:t>
      4) сахна мәдениетін біледі;</w:t>
      </w:r>
    </w:p>
    <w:p>
      <w:pPr>
        <w:spacing w:after="0"/>
        <w:ind w:left="0"/>
        <w:jc w:val="both"/>
      </w:pPr>
      <w:r>
        <w:rPr>
          <w:rFonts w:ascii="Times New Roman"/>
          <w:b w:val="false"/>
          <w:i w:val="false"/>
          <w:color w:val="000000"/>
          <w:sz w:val="28"/>
        </w:rPr>
        <w:t>
      5) музыкалық шығарманы орындай алады;</w:t>
      </w:r>
    </w:p>
    <w:p>
      <w:pPr>
        <w:spacing w:after="0"/>
        <w:ind w:left="0"/>
        <w:jc w:val="both"/>
      </w:pPr>
      <w:r>
        <w:rPr>
          <w:rFonts w:ascii="Times New Roman"/>
          <w:b w:val="false"/>
          <w:i w:val="false"/>
          <w:color w:val="000000"/>
          <w:sz w:val="28"/>
        </w:rPr>
        <w:t>
      6) ашық ішектерді пайдаланбай, біркелкі аппликатурадағы үш октавада мажорлы және минорлы гаммаларды орындай алады;</w:t>
      </w:r>
    </w:p>
    <w:p>
      <w:pPr>
        <w:spacing w:after="0"/>
        <w:ind w:left="0"/>
        <w:jc w:val="both"/>
      </w:pPr>
      <w:r>
        <w:rPr>
          <w:rFonts w:ascii="Times New Roman"/>
          <w:b w:val="false"/>
          <w:i w:val="false"/>
          <w:color w:val="000000"/>
          <w:sz w:val="28"/>
        </w:rPr>
        <w:t>
      7) мейлінше күрделі штрихтарды орындау дағдыларына ие;</w:t>
      </w:r>
    </w:p>
    <w:p>
      <w:pPr>
        <w:spacing w:after="0"/>
        <w:ind w:left="0"/>
        <w:jc w:val="both"/>
      </w:pPr>
      <w:r>
        <w:rPr>
          <w:rFonts w:ascii="Times New Roman"/>
          <w:b w:val="false"/>
          <w:i w:val="false"/>
          <w:color w:val="000000"/>
          <w:sz w:val="28"/>
        </w:rPr>
        <w:t>
      8) түрлі аккордтарды ойнауды біледі;</w:t>
      </w:r>
    </w:p>
    <w:p>
      <w:pPr>
        <w:spacing w:after="0"/>
        <w:ind w:left="0"/>
        <w:jc w:val="both"/>
      </w:pPr>
      <w:r>
        <w:rPr>
          <w:rFonts w:ascii="Times New Roman"/>
          <w:b w:val="false"/>
          <w:i w:val="false"/>
          <w:color w:val="000000"/>
          <w:sz w:val="28"/>
        </w:rPr>
        <w:t>
      9) әдемі вибрациялау дағдыларына ие;</w:t>
      </w:r>
    </w:p>
    <w:p>
      <w:pPr>
        <w:spacing w:after="0"/>
        <w:ind w:left="0"/>
        <w:jc w:val="both"/>
      </w:pPr>
      <w:r>
        <w:rPr>
          <w:rFonts w:ascii="Times New Roman"/>
          <w:b w:val="false"/>
          <w:i w:val="false"/>
          <w:color w:val="000000"/>
          <w:sz w:val="28"/>
        </w:rPr>
        <w:t>
      10) интервалды техника дағдыларын біледі;</w:t>
      </w:r>
    </w:p>
    <w:p>
      <w:pPr>
        <w:spacing w:after="0"/>
        <w:ind w:left="0"/>
        <w:jc w:val="both"/>
      </w:pPr>
      <w:r>
        <w:rPr>
          <w:rFonts w:ascii="Times New Roman"/>
          <w:b w:val="false"/>
          <w:i w:val="false"/>
          <w:color w:val="000000"/>
          <w:sz w:val="28"/>
        </w:rPr>
        <w:t>
      11) шығарманың стильдік ерекшеліктерін жеткізе біледі;</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интервалды техника дағдыларын біледі;</w:t>
      </w:r>
    </w:p>
    <w:p>
      <w:pPr>
        <w:spacing w:after="0"/>
        <w:ind w:left="0"/>
        <w:jc w:val="both"/>
      </w:pPr>
      <w:r>
        <w:rPr>
          <w:rFonts w:ascii="Times New Roman"/>
          <w:b w:val="false"/>
          <w:i w:val="false"/>
          <w:color w:val="000000"/>
          <w:sz w:val="28"/>
        </w:rPr>
        <w:t>
      14) сол қол техникасын біледі: трельдер, позицияларды біріктірудің алуан түрлерін, жасанды флажолеттер мен қос ноталарды;</w:t>
      </w:r>
    </w:p>
    <w:p>
      <w:pPr>
        <w:spacing w:after="0"/>
        <w:ind w:left="0"/>
        <w:jc w:val="both"/>
      </w:pPr>
      <w:r>
        <w:rPr>
          <w:rFonts w:ascii="Times New Roman"/>
          <w:b w:val="false"/>
          <w:i w:val="false"/>
          <w:color w:val="000000"/>
          <w:sz w:val="28"/>
        </w:rPr>
        <w:t>
      15) аспапты өз бетімен күйге келтіре алады;</w:t>
      </w:r>
    </w:p>
    <w:p>
      <w:pPr>
        <w:spacing w:after="0"/>
        <w:ind w:left="0"/>
        <w:jc w:val="both"/>
      </w:pPr>
      <w:r>
        <w:rPr>
          <w:rFonts w:ascii="Times New Roman"/>
          <w:b w:val="false"/>
          <w:i w:val="false"/>
          <w:color w:val="000000"/>
          <w:sz w:val="28"/>
        </w:rPr>
        <w:t>
      16) Microsoft Office [Майкрасофт офис] бағдарламасын және ноталық редакторларды пайдалана алады.</w:t>
      </w:r>
    </w:p>
    <w:p>
      <w:pPr>
        <w:spacing w:after="0"/>
        <w:ind w:left="0"/>
        <w:jc w:val="both"/>
      </w:pPr>
      <w:r>
        <w:rPr>
          <w:rFonts w:ascii="Times New Roman"/>
          <w:b w:val="false"/>
          <w:i w:val="false"/>
          <w:color w:val="000000"/>
          <w:sz w:val="28"/>
        </w:rPr>
        <w:t>
      79. 7 сыныптағы Бағдарлама талаптары:</w:t>
      </w:r>
    </w:p>
    <w:p>
      <w:pPr>
        <w:spacing w:after="0"/>
        <w:ind w:left="0"/>
        <w:jc w:val="both"/>
      </w:pPr>
      <w:r>
        <w:rPr>
          <w:rFonts w:ascii="Times New Roman"/>
          <w:b w:val="false"/>
          <w:i w:val="false"/>
          <w:color w:val="000000"/>
          <w:sz w:val="28"/>
        </w:rPr>
        <w:t>
      1) түрлі штрихтық нұсқалардағы гаммаларды игеру, саусақтардың шапшаңдығы мен штрихтық техниканы дамыту, екі және төрт легатодан қос ноталардың үш түрін, қозғалысты қалыптағы арпеджионың он бір түрін меңгеру, түрлі стильдік бағыттардағы виолончель репертуары белсенді түрде игеріледі;</w:t>
      </w:r>
    </w:p>
    <w:p>
      <w:pPr>
        <w:spacing w:after="0"/>
        <w:ind w:left="0"/>
        <w:jc w:val="both"/>
      </w:pPr>
      <w:r>
        <w:rPr>
          <w:rFonts w:ascii="Times New Roman"/>
          <w:b w:val="false"/>
          <w:i w:val="false"/>
          <w:color w:val="000000"/>
          <w:sz w:val="28"/>
        </w:rPr>
        <w:t xml:space="preserve">
      2) білім алушы жылдам қозғалыстағы үш октавалы гамманы, он екі және он алты нотадан легатоно, штрихтардың барлық түрін, үш және алты нотадан арпеджионы, қос ноталарды, хроматикалық гаммаларды, 6-8 этюдты, 5-6 пьесаны, 2 ірі нысанды шығарманы оқып-үйренеді. </w:t>
      </w:r>
    </w:p>
    <w:p>
      <w:pPr>
        <w:spacing w:after="0"/>
        <w:ind w:left="0"/>
        <w:jc w:val="both"/>
      </w:pPr>
      <w:r>
        <w:rPr>
          <w:rFonts w:ascii="Times New Roman"/>
          <w:b w:val="false"/>
          <w:i w:val="false"/>
          <w:color w:val="000000"/>
          <w:sz w:val="28"/>
        </w:rPr>
        <w:t>
      80.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саусақтардың шапшаңдығы мен штрихтық техниканы дамытту, үш түрлі қос ноталар екі және төрт легатодан, қозғалысты күйдегі арпеджионың он бір түрі.</w:t>
      </w:r>
    </w:p>
    <w:p>
      <w:pPr>
        <w:spacing w:after="0"/>
        <w:ind w:left="0"/>
        <w:jc w:val="both"/>
      </w:pPr>
      <w:r>
        <w:rPr>
          <w:rFonts w:ascii="Times New Roman"/>
          <w:b w:val="false"/>
          <w:i w:val="false"/>
          <w:color w:val="000000"/>
          <w:sz w:val="28"/>
        </w:rPr>
        <w:t>
      2-тақырып. Деташе, легато, мартле, сотийе, стаккатою штрихтарын жетілдіру.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 трельдер, позицияларды біріктірудің түрлі түрлері, қос ноталар, аккордтар, табиғи және жасанды флажолетталар.</w:t>
      </w:r>
    </w:p>
    <w:p>
      <w:pPr>
        <w:spacing w:after="0"/>
        <w:ind w:left="0"/>
        <w:jc w:val="both"/>
      </w:pPr>
      <w:r>
        <w:rPr>
          <w:rFonts w:ascii="Times New Roman"/>
          <w:b w:val="false"/>
          <w:i w:val="false"/>
          <w:color w:val="000000"/>
          <w:sz w:val="28"/>
        </w:rPr>
        <w:t>
      4-тақырып. Түрлі стильдік бағыттағы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фактуралы және мазмұнды ірі нысанды шығармалармен жұмыс.</w:t>
      </w:r>
    </w:p>
    <w:p>
      <w:pPr>
        <w:spacing w:after="0"/>
        <w:ind w:left="0"/>
        <w:jc w:val="both"/>
      </w:pPr>
      <w:r>
        <w:rPr>
          <w:rFonts w:ascii="Times New Roman"/>
          <w:b w:val="false"/>
          <w:i w:val="false"/>
          <w:color w:val="000000"/>
          <w:sz w:val="28"/>
        </w:rPr>
        <w:t>
      6-таққырып. Этюдтердегі күрделі штрихтарды орындау сапасын жетілдірумен жұмысты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күрделірек болатын репертуармен өз бетімен жұмыс істеу.</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аранжировканы сандық өңдеуге арналған мультимедиадық құралдармен,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Кәсіби, өз бетімен аспапты күйге келтіру және ішектерді құлаққа дұрыс қою.</w:t>
      </w:r>
    </w:p>
    <w:p>
      <w:pPr>
        <w:spacing w:after="0"/>
        <w:ind w:left="0"/>
        <w:jc w:val="both"/>
      </w:pPr>
      <w:r>
        <w:rPr>
          <w:rFonts w:ascii="Times New Roman"/>
          <w:b w:val="false"/>
          <w:i w:val="false"/>
          <w:color w:val="000000"/>
          <w:sz w:val="28"/>
        </w:rPr>
        <w:t>
      81.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біріңғай аппликатурада төрт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меңгерген: саусақтардың шапшаңдылықтарын, трельдерді, позицияларды қосудың түрлі түрлерін, жасанды флажолетталар мен қос ноталарды;</w:t>
      </w:r>
    </w:p>
    <w:p>
      <w:pPr>
        <w:spacing w:after="0"/>
        <w:ind w:left="0"/>
        <w:jc w:val="both"/>
      </w:pPr>
      <w:r>
        <w:rPr>
          <w:rFonts w:ascii="Times New Roman"/>
          <w:b w:val="false"/>
          <w:i w:val="false"/>
          <w:color w:val="000000"/>
          <w:sz w:val="28"/>
        </w:rPr>
        <w:t>
      4) мейлінше күрделі штрихтармен орындау дағдыларын біледі;</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6) музыкалық шығарманы түсіндіре алады;</w:t>
      </w:r>
    </w:p>
    <w:p>
      <w:pPr>
        <w:spacing w:after="0"/>
        <w:ind w:left="0"/>
        <w:jc w:val="both"/>
      </w:pPr>
      <w:r>
        <w:rPr>
          <w:rFonts w:ascii="Times New Roman"/>
          <w:b w:val="false"/>
          <w:i w:val="false"/>
          <w:color w:val="000000"/>
          <w:sz w:val="28"/>
        </w:rPr>
        <w:t>
      7) шығарманың стильдік ерекшеліктерін жеткізе алады;</w:t>
      </w:r>
    </w:p>
    <w:p>
      <w:pPr>
        <w:spacing w:after="0"/>
        <w:ind w:left="0"/>
        <w:jc w:val="both"/>
      </w:pPr>
      <w:r>
        <w:rPr>
          <w:rFonts w:ascii="Times New Roman"/>
          <w:b w:val="false"/>
          <w:i w:val="false"/>
          <w:color w:val="000000"/>
          <w:sz w:val="28"/>
        </w:rPr>
        <w:t>
      8) музыкалық шығарманы өз бетімен жаттай алады;</w:t>
      </w:r>
    </w:p>
    <w:p>
      <w:pPr>
        <w:spacing w:after="0"/>
        <w:ind w:left="0"/>
        <w:jc w:val="both"/>
      </w:pPr>
      <w:r>
        <w:rPr>
          <w:rFonts w:ascii="Times New Roman"/>
          <w:b w:val="false"/>
          <w:i w:val="false"/>
          <w:color w:val="000000"/>
          <w:sz w:val="28"/>
        </w:rPr>
        <w:t xml:space="preserve">
      9) аспапты өз бетімен күйке келтіре алады; </w:t>
      </w:r>
    </w:p>
    <w:p>
      <w:pPr>
        <w:spacing w:after="0"/>
        <w:ind w:left="0"/>
        <w:jc w:val="both"/>
      </w:pPr>
      <w:r>
        <w:rPr>
          <w:rFonts w:ascii="Times New Roman"/>
          <w:b w:val="false"/>
          <w:i w:val="false"/>
          <w:color w:val="000000"/>
          <w:sz w:val="28"/>
        </w:rPr>
        <w:t>
      10) парақтан оқу дағдыларына ие;</w:t>
      </w:r>
    </w:p>
    <w:p>
      <w:pPr>
        <w:spacing w:after="0"/>
        <w:ind w:left="0"/>
        <w:jc w:val="both"/>
      </w:pPr>
      <w:r>
        <w:rPr>
          <w:rFonts w:ascii="Times New Roman"/>
          <w:b w:val="false"/>
          <w:i w:val="false"/>
          <w:color w:val="000000"/>
          <w:sz w:val="28"/>
        </w:rPr>
        <w:t>
      11) музыканы, аранжировканы сандық өңдеуге арналған бағдарламаларды, Microsoft Office [Майкрасофт офис] және ноталық редакторларды қолдана алады.</w:t>
      </w:r>
    </w:p>
    <w:p>
      <w:pPr>
        <w:spacing w:after="0"/>
        <w:ind w:left="0"/>
        <w:jc w:val="both"/>
      </w:pPr>
      <w:r>
        <w:rPr>
          <w:rFonts w:ascii="Times New Roman"/>
          <w:b w:val="false"/>
          <w:i w:val="false"/>
          <w:color w:val="000000"/>
          <w:sz w:val="28"/>
        </w:rPr>
        <w:t>
      82. 8-9 сыныптағы бағдарламалық талаптар:</w:t>
      </w:r>
    </w:p>
    <w:p>
      <w:pPr>
        <w:spacing w:after="0"/>
        <w:ind w:left="0"/>
        <w:jc w:val="both"/>
      </w:pPr>
      <w:r>
        <w:rPr>
          <w:rFonts w:ascii="Times New Roman"/>
          <w:b w:val="false"/>
          <w:i w:val="false"/>
          <w:color w:val="000000"/>
          <w:sz w:val="28"/>
        </w:rPr>
        <w:t xml:space="preserve">
      1) түрлі штрихтық нұсқалардағы бірыңғай аппликатурадағы гаммалармен, үш түрлі қос ноталарды екі және төрт легатодан, қозғалысты қалыптағы арпеджионың он бір түрімен, мейлінше күрделі фактуралы және мазмұндағы ірі нысанды шығарманы меңгеру жалғастырылады, саусақ жүйріктілігі, штрихтық техника дамытылады; </w:t>
      </w:r>
    </w:p>
    <w:p>
      <w:pPr>
        <w:spacing w:after="0"/>
        <w:ind w:left="0"/>
        <w:jc w:val="both"/>
      </w:pPr>
      <w:r>
        <w:rPr>
          <w:rFonts w:ascii="Times New Roman"/>
          <w:b w:val="false"/>
          <w:i w:val="false"/>
          <w:color w:val="000000"/>
          <w:sz w:val="28"/>
        </w:rPr>
        <w:t>
      2) білім алушы қозғалысты қалыптағы үш октавалы гаммалардыон екі және он алты нотадан легатоны, штрихтардың барлық түрлерін, үш және алтылегатодан арпеджионы және қос ноталарды, хроматикалық гаммаларды, 6-8 этюдті, 5-6 пьесаны және 2 ірі нысанды шығарманы оқып-үйренеді.</w:t>
      </w:r>
    </w:p>
    <w:p>
      <w:pPr>
        <w:spacing w:after="0"/>
        <w:ind w:left="0"/>
        <w:jc w:val="both"/>
      </w:pPr>
      <w:r>
        <w:rPr>
          <w:rFonts w:ascii="Times New Roman"/>
          <w:b w:val="false"/>
          <w:i w:val="false"/>
          <w:color w:val="000000"/>
          <w:sz w:val="28"/>
        </w:rPr>
        <w:t>
      83. 8-9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 шапшаңдылығы мен штрихтық техниканы дамыту, үш түрдегі қос ноталарды екі және төрт легатодан, қозғалысты күйдегі арпеджионың он бір түрін.</w:t>
      </w:r>
    </w:p>
    <w:p>
      <w:pPr>
        <w:spacing w:after="0"/>
        <w:ind w:left="0"/>
        <w:jc w:val="both"/>
      </w:pPr>
      <w:r>
        <w:rPr>
          <w:rFonts w:ascii="Times New Roman"/>
          <w:b w:val="false"/>
          <w:i w:val="false"/>
          <w:color w:val="000000"/>
          <w:sz w:val="28"/>
        </w:rPr>
        <w:t>
      2-тақырып. Деташе, легато, мартле, сотийе, стаккато штрихтарын дамыту.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дамыту:трельдер, позицияларды біріктірудің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бағыттардағы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фактурадағы және мазмұндағы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штрихтерді орындау сапасын жетілдіру бойынша жұмыстарды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 болып келетін репертуармен өз бетінше жұмыс.</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өңдеуге арналған бағдарламалармен,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Мейлінше кәсіби, өз бетінше аспапаты күйге келтіру.</w:t>
      </w:r>
    </w:p>
    <w:p>
      <w:pPr>
        <w:spacing w:after="0"/>
        <w:ind w:left="0"/>
        <w:jc w:val="both"/>
      </w:pPr>
      <w:r>
        <w:rPr>
          <w:rFonts w:ascii="Times New Roman"/>
          <w:b w:val="false"/>
          <w:i w:val="false"/>
          <w:color w:val="000000"/>
          <w:sz w:val="28"/>
        </w:rPr>
        <w:t>
      84. 8-9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келесі білім, білік және дағдыларға ие болады:</w:t>
      </w:r>
    </w:p>
    <w:p>
      <w:pPr>
        <w:spacing w:after="0"/>
        <w:ind w:left="0"/>
        <w:jc w:val="both"/>
      </w:pPr>
      <w:r>
        <w:rPr>
          <w:rFonts w:ascii="Times New Roman"/>
          <w:b w:val="false"/>
          <w:i w:val="false"/>
          <w:color w:val="000000"/>
          <w:sz w:val="28"/>
        </w:rPr>
        <w:t>
      1) алуан түрлі аккордтарды ойнай алады;</w:t>
      </w:r>
    </w:p>
    <w:p>
      <w:pPr>
        <w:spacing w:after="0"/>
        <w:ind w:left="0"/>
        <w:jc w:val="both"/>
      </w:pPr>
      <w:r>
        <w:rPr>
          <w:rFonts w:ascii="Times New Roman"/>
          <w:b w:val="false"/>
          <w:i w:val="false"/>
          <w:color w:val="000000"/>
          <w:sz w:val="28"/>
        </w:rPr>
        <w:t>
      2) әдемі вибрациялау дағдыларына ие;</w:t>
      </w:r>
    </w:p>
    <w:p>
      <w:pPr>
        <w:spacing w:after="0"/>
        <w:ind w:left="0"/>
        <w:jc w:val="both"/>
      </w:pPr>
      <w:r>
        <w:rPr>
          <w:rFonts w:ascii="Times New Roman"/>
          <w:b w:val="false"/>
          <w:i w:val="false"/>
          <w:color w:val="000000"/>
          <w:sz w:val="28"/>
        </w:rPr>
        <w:t>
      3) бірыңғай аппликатурамен үш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4) екі ысқышқа 16 легатодан хроматикалық гаммаларды орындай алады;</w:t>
      </w:r>
    </w:p>
    <w:p>
      <w:pPr>
        <w:spacing w:after="0"/>
        <w:ind w:left="0"/>
        <w:jc w:val="both"/>
      </w:pPr>
      <w:r>
        <w:rPr>
          <w:rFonts w:ascii="Times New Roman"/>
          <w:b w:val="false"/>
          <w:i w:val="false"/>
          <w:color w:val="000000"/>
          <w:sz w:val="28"/>
        </w:rPr>
        <w:t>
      5) сол қол техникасын біледі: саусақтардың шапшаңдылығы, трельдер, позицияларды біріктірудің алуан түрлері, жасанды флажолеттер және қос ноталар;</w:t>
      </w:r>
    </w:p>
    <w:p>
      <w:pPr>
        <w:spacing w:after="0"/>
        <w:ind w:left="0"/>
        <w:jc w:val="both"/>
      </w:pPr>
      <w:r>
        <w:rPr>
          <w:rFonts w:ascii="Times New Roman"/>
          <w:b w:val="false"/>
          <w:i w:val="false"/>
          <w:color w:val="000000"/>
          <w:sz w:val="28"/>
        </w:rPr>
        <w:t>
      6) мейлінше күрделі штрихтармен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музыкалық шығарманы түсіндіре алады;</w:t>
      </w:r>
    </w:p>
    <w:p>
      <w:pPr>
        <w:spacing w:after="0"/>
        <w:ind w:left="0"/>
        <w:jc w:val="both"/>
      </w:pPr>
      <w:r>
        <w:rPr>
          <w:rFonts w:ascii="Times New Roman"/>
          <w:b w:val="false"/>
          <w:i w:val="false"/>
          <w:color w:val="000000"/>
          <w:sz w:val="28"/>
        </w:rPr>
        <w:t>
      9) шығарманың стильдік ерекшеліктерін жеткізе алады;</w:t>
      </w:r>
    </w:p>
    <w:p>
      <w:pPr>
        <w:spacing w:after="0"/>
        <w:ind w:left="0"/>
        <w:jc w:val="both"/>
      </w:pPr>
      <w:r>
        <w:rPr>
          <w:rFonts w:ascii="Times New Roman"/>
          <w:b w:val="false"/>
          <w:i w:val="false"/>
          <w:color w:val="000000"/>
          <w:sz w:val="28"/>
        </w:rPr>
        <w:t>
      10) музыкалық шығарманы өз бетімен жаттай алады;</w:t>
      </w:r>
    </w:p>
    <w:p>
      <w:pPr>
        <w:spacing w:after="0"/>
        <w:ind w:left="0"/>
        <w:jc w:val="both"/>
      </w:pPr>
      <w:r>
        <w:rPr>
          <w:rFonts w:ascii="Times New Roman"/>
          <w:b w:val="false"/>
          <w:i w:val="false"/>
          <w:color w:val="000000"/>
          <w:sz w:val="28"/>
        </w:rPr>
        <w:t xml:space="preserve">
      11) аспапты өз бетімен күйге келтіре алады; </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музыканы, аранжировканы сандық өңдеу бағдарламаларын, MicrosoftOffice және ноталық редакторларды пайдалана алады.</w:t>
      </w:r>
    </w:p>
    <w:p>
      <w:pPr>
        <w:spacing w:after="0"/>
        <w:ind w:left="0"/>
        <w:jc w:val="both"/>
      </w:pPr>
      <w:r>
        <w:rPr>
          <w:rFonts w:ascii="Times New Roman"/>
          <w:b w:val="false"/>
          <w:i w:val="false"/>
          <w:color w:val="000000"/>
          <w:sz w:val="28"/>
        </w:rPr>
        <w:t>
      85. Бағдарламаны игеруден күтілетін нәтижелер.</w:t>
      </w:r>
    </w:p>
    <w:p>
      <w:pPr>
        <w:spacing w:after="0"/>
        <w:ind w:left="0"/>
        <w:jc w:val="both"/>
      </w:pPr>
      <w:r>
        <w:rPr>
          <w:rFonts w:ascii="Times New Roman"/>
          <w:b w:val="false"/>
          <w:i w:val="false"/>
          <w:color w:val="000000"/>
          <w:sz w:val="28"/>
        </w:rPr>
        <w:t xml:space="preserve">
      1) виолончельде жеке орындауға тән сипаттағы көркемдік-орындаушылық, техникалық мүмкіндіктерді, </w:t>
      </w:r>
    </w:p>
    <w:p>
      <w:pPr>
        <w:spacing w:after="0"/>
        <w:ind w:left="0"/>
        <w:jc w:val="both"/>
      </w:pPr>
      <w:r>
        <w:rPr>
          <w:rFonts w:ascii="Times New Roman"/>
          <w:b w:val="false"/>
          <w:i w:val="false"/>
          <w:color w:val="000000"/>
          <w:sz w:val="28"/>
        </w:rPr>
        <w:t xml:space="preserve">
      2) музыкалық терминологияны; </w:t>
      </w:r>
    </w:p>
    <w:p>
      <w:pPr>
        <w:spacing w:after="0"/>
        <w:ind w:left="0"/>
        <w:jc w:val="both"/>
      </w:pPr>
      <w:r>
        <w:rPr>
          <w:rFonts w:ascii="Times New Roman"/>
          <w:b w:val="false"/>
          <w:i w:val="false"/>
          <w:color w:val="000000"/>
          <w:sz w:val="28"/>
        </w:rPr>
        <w:t>
      3) музыкалық шығармалардың түрлі түсіндірулерін;</w:t>
      </w:r>
    </w:p>
    <w:p>
      <w:pPr>
        <w:spacing w:after="0"/>
        <w:ind w:left="0"/>
        <w:jc w:val="both"/>
      </w:pPr>
      <w:r>
        <w:rPr>
          <w:rFonts w:ascii="Times New Roman"/>
          <w:b w:val="false"/>
          <w:i w:val="false"/>
          <w:color w:val="000000"/>
          <w:sz w:val="28"/>
        </w:rPr>
        <w:t>
      4) Бағдарлама талаптарына сәйкес түрлі стиль мен жанрлардағы шығармалардын тұратын виолончельге арналған репертуарларды біледі.</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xml:space="preserve">
      1) музыкалық шығарманы жеткілікті көркемдік дәрежеде сауатты орындай алады; </w:t>
      </w:r>
    </w:p>
    <w:p>
      <w:pPr>
        <w:spacing w:after="0"/>
        <w:ind w:left="0"/>
        <w:jc w:val="both"/>
      </w:pPr>
      <w:r>
        <w:rPr>
          <w:rFonts w:ascii="Times New Roman"/>
          <w:b w:val="false"/>
          <w:i w:val="false"/>
          <w:color w:val="000000"/>
          <w:sz w:val="28"/>
        </w:rPr>
        <w:t>
      2) жеңіл пьесаларды жаттау барысында туындайтын техникалық қиындықтардан өз бетімен өте алады;</w:t>
      </w:r>
    </w:p>
    <w:p>
      <w:pPr>
        <w:spacing w:after="0"/>
        <w:ind w:left="0"/>
        <w:jc w:val="both"/>
      </w:pPr>
      <w:r>
        <w:rPr>
          <w:rFonts w:ascii="Times New Roman"/>
          <w:b w:val="false"/>
          <w:i w:val="false"/>
          <w:color w:val="000000"/>
          <w:sz w:val="28"/>
        </w:rPr>
        <w:t>
      3) орындаушылық практикада алған теориялық білімдерін қолдана алады;</w:t>
      </w:r>
    </w:p>
    <w:p>
      <w:pPr>
        <w:spacing w:after="0"/>
        <w:ind w:left="0"/>
        <w:jc w:val="both"/>
      </w:pPr>
      <w:r>
        <w:rPr>
          <w:rFonts w:ascii="Times New Roman"/>
          <w:b w:val="false"/>
          <w:i w:val="false"/>
          <w:color w:val="000000"/>
          <w:sz w:val="28"/>
        </w:rPr>
        <w:t>
      4) орындалатын музыкалық шығармаларды талдай алады;</w:t>
      </w:r>
    </w:p>
    <w:p>
      <w:pPr>
        <w:spacing w:after="0"/>
        <w:ind w:left="0"/>
        <w:jc w:val="both"/>
      </w:pPr>
      <w:r>
        <w:rPr>
          <w:rFonts w:ascii="Times New Roman"/>
          <w:b w:val="false"/>
          <w:i w:val="false"/>
          <w:color w:val="000000"/>
          <w:sz w:val="28"/>
        </w:rPr>
        <w:t>
      5) музыкалық формалар туралы түсініктері бар.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есту бойынша теру және жеңіл музыкалық шығармаларды парақтан оқу дағдылары; </w:t>
      </w:r>
    </w:p>
    <w:p>
      <w:pPr>
        <w:spacing w:after="0"/>
        <w:ind w:left="0"/>
        <w:jc w:val="both"/>
      </w:pPr>
      <w:r>
        <w:rPr>
          <w:rFonts w:ascii="Times New Roman"/>
          <w:b w:val="false"/>
          <w:i w:val="false"/>
          <w:color w:val="000000"/>
          <w:sz w:val="28"/>
        </w:rPr>
        <w:t>
      2) музыкалық-орындаушылық мәнерлілік құралдарын пайдалану дағдылары;</w:t>
      </w:r>
    </w:p>
    <w:p>
      <w:pPr>
        <w:spacing w:after="0"/>
        <w:ind w:left="0"/>
        <w:jc w:val="both"/>
      </w:pPr>
      <w:r>
        <w:rPr>
          <w:rFonts w:ascii="Times New Roman"/>
          <w:b w:val="false"/>
          <w:i w:val="false"/>
          <w:color w:val="000000"/>
          <w:sz w:val="28"/>
        </w:rPr>
        <w:t xml:space="preserve">
      3) естуді бақылауды тәрбиелеу бойынша дағдылары және орындау процесін басқару біліктері; </w:t>
      </w:r>
    </w:p>
    <w:p>
      <w:pPr>
        <w:spacing w:after="0"/>
        <w:ind w:left="0"/>
        <w:jc w:val="both"/>
      </w:pPr>
      <w:r>
        <w:rPr>
          <w:rFonts w:ascii="Times New Roman"/>
          <w:b w:val="false"/>
          <w:i w:val="false"/>
          <w:color w:val="000000"/>
          <w:sz w:val="28"/>
        </w:rPr>
        <w:t xml:space="preserve">
      4) орындалатын шығармаларды теориялық талдау дағдылары; </w:t>
      </w:r>
    </w:p>
    <w:p>
      <w:pPr>
        <w:spacing w:after="0"/>
        <w:ind w:left="0"/>
        <w:jc w:val="both"/>
      </w:pPr>
      <w:r>
        <w:rPr>
          <w:rFonts w:ascii="Times New Roman"/>
          <w:b w:val="false"/>
          <w:i w:val="false"/>
          <w:color w:val="000000"/>
          <w:sz w:val="28"/>
        </w:rPr>
        <w:t>
      5) орындаушылық практика дағдылары,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86. Үлгерімді бақылаудың мақсаты білім алушының білім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техникалық сынақ, академиялық концерт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академиялық концерт (1 пьеса), екінші жартыжылдықта: техникалық сынақ (1 гамма, 1 этюд);</w:t>
      </w:r>
    </w:p>
    <w:p>
      <w:pPr>
        <w:spacing w:after="0"/>
        <w:ind w:left="0"/>
        <w:jc w:val="both"/>
      </w:pPr>
      <w:r>
        <w:rPr>
          <w:rFonts w:ascii="Times New Roman"/>
          <w:b w:val="false"/>
          <w:i w:val="false"/>
          <w:color w:val="000000"/>
          <w:sz w:val="28"/>
        </w:rPr>
        <w:t xml:space="preserve">
      2) 2 сынып – бірінші жартыжылдықта: техникалық сынақ (1 гамма, 2 этюд), екінші жартыжылдықта: техникалық сынақ (1 гамма, 2 этюд немесе 1 этюд және пьеса); </w:t>
      </w:r>
    </w:p>
    <w:p>
      <w:pPr>
        <w:spacing w:after="0"/>
        <w:ind w:left="0"/>
        <w:jc w:val="both"/>
      </w:pPr>
      <w:r>
        <w:rPr>
          <w:rFonts w:ascii="Times New Roman"/>
          <w:b w:val="false"/>
          <w:i w:val="false"/>
          <w:color w:val="000000"/>
          <w:sz w:val="28"/>
        </w:rPr>
        <w:t>
      3) 3 сынып – бірінші жартыжылдықта: техникалық сынақ (1 гамма, 2 этюд немесе 1 этюд және 1 пьеса), екінші жартыжылдықта: техникалық сынақ (1 гамма, 2 этюд немесе 1 этюд және пьеса);</w:t>
      </w:r>
    </w:p>
    <w:p>
      <w:pPr>
        <w:spacing w:after="0"/>
        <w:ind w:left="0"/>
        <w:jc w:val="both"/>
      </w:pPr>
      <w:r>
        <w:rPr>
          <w:rFonts w:ascii="Times New Roman"/>
          <w:b w:val="false"/>
          <w:i w:val="false"/>
          <w:color w:val="000000"/>
          <w:sz w:val="28"/>
        </w:rPr>
        <w:t xml:space="preserve">
      4) 4 сынып – бірінші жартыжылдықта: техникалық сынақ (1 гамма, 2 этюд немесе 1 этюд және 1 пьеса), екінші жартыжылдықта: техникалық сынақ (1 гамма, 1 этюд және 1 пьеса); </w:t>
      </w:r>
    </w:p>
    <w:p>
      <w:pPr>
        <w:spacing w:after="0"/>
        <w:ind w:left="0"/>
        <w:jc w:val="both"/>
      </w:pPr>
      <w:r>
        <w:rPr>
          <w:rFonts w:ascii="Times New Roman"/>
          <w:b w:val="false"/>
          <w:i w:val="false"/>
          <w:color w:val="000000"/>
          <w:sz w:val="28"/>
        </w:rPr>
        <w:t>
      5) 5 сынып – бірінші жартыжылдықта: техникалық сынақ (1 гамма, 2 этюд немесе 1 этюд және 1 пьеса), екінші жартыжылдықта: бітіру емтихан (1 пьеса, 1 ірі нысанды шығарма);</w:t>
      </w:r>
    </w:p>
    <w:p>
      <w:pPr>
        <w:spacing w:after="0"/>
        <w:ind w:left="0"/>
        <w:jc w:val="both"/>
      </w:pPr>
      <w:r>
        <w:rPr>
          <w:rFonts w:ascii="Times New Roman"/>
          <w:b w:val="false"/>
          <w:i w:val="false"/>
          <w:color w:val="000000"/>
          <w:sz w:val="28"/>
        </w:rPr>
        <w:t>
      6) 6 сынып – бірінші жартыжылдықта: техникалық сынақ (1 гамма, 2 этюд немесе 1 этюд және 1 пьеса), екінші жартыжылдықта: емтихан (1 пьеса, 1 ірі нысанды шығарма);</w:t>
      </w:r>
    </w:p>
    <w:p>
      <w:pPr>
        <w:spacing w:after="0"/>
        <w:ind w:left="0"/>
        <w:jc w:val="both"/>
      </w:pPr>
      <w:r>
        <w:rPr>
          <w:rFonts w:ascii="Times New Roman"/>
          <w:b w:val="false"/>
          <w:i w:val="false"/>
          <w:color w:val="000000"/>
          <w:sz w:val="28"/>
        </w:rPr>
        <w:t>
      7) 7 сынып – бірінші жартыжылдықта: техникалық сынақ (1 гамма, 2 этюд), екінші жартыжылдықта: бітіру емтиханы (ірі нысанды форма, виртуозды пьеса, Қазақстан композиторларының пьесасы);</w:t>
      </w:r>
    </w:p>
    <w:p>
      <w:pPr>
        <w:spacing w:after="0"/>
        <w:ind w:left="0"/>
        <w:jc w:val="both"/>
      </w:pPr>
      <w:r>
        <w:rPr>
          <w:rFonts w:ascii="Times New Roman"/>
          <w:b w:val="false"/>
          <w:i w:val="false"/>
          <w:color w:val="000000"/>
          <w:sz w:val="28"/>
        </w:rPr>
        <w:t>
      8) 8-9 сынып – бірінші жартыжылдықта: техникалық сынақ (гамма, 2 этюд), екінші жартыжылдықта: бітіру емтихан (1 ірі нысанды шығарма, 1 пьеса).</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88. Бағалау өлшемшарттары:</w:t>
      </w:r>
    </w:p>
    <w:p>
      <w:pPr>
        <w:spacing w:after="0"/>
        <w:ind w:left="0"/>
        <w:jc w:val="both"/>
      </w:pPr>
      <w:r>
        <w:rPr>
          <w:rFonts w:ascii="Times New Roman"/>
          <w:b w:val="false"/>
          <w:i w:val="false"/>
          <w:color w:val="000000"/>
          <w:sz w:val="28"/>
        </w:rPr>
        <w:t xml:space="preserve">
      1) "5" бағасы "өте жақсы" – музыкалық шығарма мазмұнының бейнелік-мәнерлілік түсіндірмесі; нысан сезімін нақты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бақылауы;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4) "2" бағасы "қанағаттанарлық емес" – ноталық мәтінді ойнаудағы қателіктер; метрлік-ырғақтық тұрақсыздық; естіп бақылаудың жоқтығы;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орындауы оқытудың осы кезеңінің тиісті деңгейіне сәйкес.</w:t>
      </w:r>
    </w:p>
    <w:p>
      <w:pPr>
        <w:spacing w:after="0"/>
        <w:ind w:left="0"/>
        <w:jc w:val="both"/>
      </w:pPr>
      <w:bookmarkStart w:name="z61" w:id="59"/>
      <w:r>
        <w:rPr>
          <w:rFonts w:ascii="Times New Roman"/>
          <w:b w:val="false"/>
          <w:i w:val="false"/>
          <w:color w:val="000000"/>
          <w:sz w:val="28"/>
        </w:rPr>
        <w:t>
      Қазақстан Республикасы</w:t>
      </w:r>
    </w:p>
    <w:bookmarkEnd w:id="5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көркемөнер мектептерінің және балалар өнер мектептерінің "Компьютерлік сызу өнері және дизайн"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"Компьютерлік сызу өнері және дизайн" пәні бойынша білім беру бағдарламасы (бұдан әрі – Бағдарлама) "Компьютерлік сызу өнері және дизайн"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3)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4) деректер – тіркелген белгілер;</w:t>
      </w:r>
    </w:p>
    <w:p>
      <w:pPr>
        <w:spacing w:after="0"/>
        <w:ind w:left="0"/>
        <w:jc w:val="both"/>
      </w:pPr>
      <w:r>
        <w:rPr>
          <w:rFonts w:ascii="Times New Roman"/>
          <w:b w:val="false"/>
          <w:i w:val="false"/>
          <w:color w:val="000000"/>
          <w:sz w:val="28"/>
        </w:rPr>
        <w:t>
      5) диапазон – ретпен орналасқан жолдар мен бағаналардың қиылысын құрайтын электронды кестелер ұяшығының жиынтығы;</w:t>
      </w:r>
    </w:p>
    <w:p>
      <w:pPr>
        <w:spacing w:after="0"/>
        <w:ind w:left="0"/>
        <w:jc w:val="both"/>
      </w:pPr>
      <w:r>
        <w:rPr>
          <w:rFonts w:ascii="Times New Roman"/>
          <w:b w:val="false"/>
          <w:i w:val="false"/>
          <w:color w:val="000000"/>
          <w:sz w:val="28"/>
        </w:rPr>
        <w:t>
      6) жедел жад – тікелей есептеу кезінде бағдарламалар мен деректерді уақытқа сақтауға арналған компьютер жады;</w:t>
      </w:r>
    </w:p>
    <w:p>
      <w:pPr>
        <w:spacing w:after="0"/>
        <w:ind w:left="0"/>
        <w:jc w:val="both"/>
      </w:pPr>
      <w:r>
        <w:rPr>
          <w:rFonts w:ascii="Times New Roman"/>
          <w:b w:val="false"/>
          <w:i w:val="false"/>
          <w:color w:val="000000"/>
          <w:sz w:val="28"/>
        </w:rPr>
        <w:t>
      7) енгізу – объектіні басқа қосымшамен жасалған құжатқа енгізу;</w:t>
      </w:r>
    </w:p>
    <w:p>
      <w:pPr>
        <w:spacing w:after="0"/>
        <w:ind w:left="0"/>
        <w:jc w:val="both"/>
      </w:pPr>
      <w:r>
        <w:rPr>
          <w:rFonts w:ascii="Times New Roman"/>
          <w:b w:val="false"/>
          <w:i w:val="false"/>
          <w:color w:val="000000"/>
          <w:sz w:val="28"/>
        </w:rPr>
        <w:t>
      8) есептеу желісі (компьютер желісі) – байланыс сымдары арқылы екі немесе одан көп компьютерді біріктіру мақсатында жалғау;</w:t>
      </w:r>
    </w:p>
    <w:p>
      <w:pPr>
        <w:spacing w:after="0"/>
        <w:ind w:left="0"/>
        <w:jc w:val="both"/>
      </w:pPr>
      <w:r>
        <w:rPr>
          <w:rFonts w:ascii="Times New Roman"/>
          <w:b w:val="false"/>
          <w:i w:val="false"/>
          <w:color w:val="000000"/>
          <w:sz w:val="28"/>
        </w:rPr>
        <w:t>
      9)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10)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11) монитор – деректерді визуалды көру құрылғысы;</w:t>
      </w:r>
    </w:p>
    <w:p>
      <w:pPr>
        <w:spacing w:after="0"/>
        <w:ind w:left="0"/>
        <w:jc w:val="both"/>
      </w:pPr>
      <w:r>
        <w:rPr>
          <w:rFonts w:ascii="Times New Roman"/>
          <w:b w:val="false"/>
          <w:i w:val="false"/>
          <w:color w:val="000000"/>
          <w:sz w:val="28"/>
        </w:rPr>
        <w:t>
      12) операциялық жүйе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13) өңдеу – бар құжатты өзгерту;</w:t>
      </w:r>
    </w:p>
    <w:p>
      <w:pPr>
        <w:spacing w:after="0"/>
        <w:ind w:left="0"/>
        <w:jc w:val="both"/>
      </w:pPr>
      <w:r>
        <w:rPr>
          <w:rFonts w:ascii="Times New Roman"/>
          <w:b w:val="false"/>
          <w:i w:val="false"/>
          <w:color w:val="000000"/>
          <w:sz w:val="28"/>
        </w:rPr>
        <w:t>
      14) растрлық редактор – элемент ретінде түсі және ашықтығы бар үкте кескінін қолданатын графикалық редактор;</w:t>
      </w:r>
    </w:p>
    <w:p>
      <w:pPr>
        <w:spacing w:after="0"/>
        <w:ind w:left="0"/>
        <w:jc w:val="both"/>
      </w:pPr>
      <w:r>
        <w:rPr>
          <w:rFonts w:ascii="Times New Roman"/>
          <w:b w:val="false"/>
          <w:i w:val="false"/>
          <w:color w:val="000000"/>
          <w:sz w:val="28"/>
        </w:rPr>
        <w:t>
      15) регистрлер – процессордың ішкі жылдамдығы жоғары жады;</w:t>
      </w:r>
    </w:p>
    <w:p>
      <w:pPr>
        <w:spacing w:after="0"/>
        <w:ind w:left="0"/>
        <w:jc w:val="both"/>
      </w:pPr>
      <w:r>
        <w:rPr>
          <w:rFonts w:ascii="Times New Roman"/>
          <w:b w:val="false"/>
          <w:i w:val="false"/>
          <w:color w:val="000000"/>
          <w:sz w:val="28"/>
        </w:rPr>
        <w:t>
      16) сызықтық алгоритм – командаларды бір қатарлы ретпен орындайтын алгоритм;</w:t>
      </w:r>
    </w:p>
    <w:p>
      <w:pPr>
        <w:spacing w:after="0"/>
        <w:ind w:left="0"/>
        <w:jc w:val="both"/>
      </w:pPr>
      <w:r>
        <w:rPr>
          <w:rFonts w:ascii="Times New Roman"/>
          <w:b w:val="false"/>
          <w:i w:val="false"/>
          <w:color w:val="000000"/>
          <w:sz w:val="28"/>
        </w:rPr>
        <w:t>
      17) сыртқы жады – бағдарламалар мен деректерді ұзақ уақыт бойы сақтауға арналған үлкен көлемді есте сақтау жады;</w:t>
      </w:r>
    </w:p>
    <w:p>
      <w:pPr>
        <w:spacing w:after="0"/>
        <w:ind w:left="0"/>
        <w:jc w:val="both"/>
      </w:pPr>
      <w:r>
        <w:rPr>
          <w:rFonts w:ascii="Times New Roman"/>
          <w:b w:val="false"/>
          <w:i w:val="false"/>
          <w:color w:val="000000"/>
          <w:sz w:val="28"/>
        </w:rPr>
        <w:t>
      18) терезе – экранның жиектермен шектелген бөлігі, ол арқылы бағдарлама қолданушымен іс-әрекетке түседі;</w:t>
      </w:r>
    </w:p>
    <w:p>
      <w:pPr>
        <w:spacing w:after="0"/>
        <w:ind w:left="0"/>
        <w:jc w:val="both"/>
      </w:pPr>
      <w:r>
        <w:rPr>
          <w:rFonts w:ascii="Times New Roman"/>
          <w:b w:val="false"/>
          <w:i w:val="false"/>
          <w:color w:val="000000"/>
          <w:sz w:val="28"/>
        </w:rPr>
        <w:t>
      19)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20)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3. Бағдарламаның мақсаты: компьютерлік графика және дизайн арқылы тұлғаның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компьютерлік сызу өнері және дизайн құралдарын игерту арқылы визуалды бейнелерді құру қағидаттары, ережелері мен тәсілдері туралы білімді меңгеру;</w:t>
      </w:r>
    </w:p>
    <w:p>
      <w:pPr>
        <w:spacing w:after="0"/>
        <w:ind w:left="0"/>
        <w:jc w:val="both"/>
      </w:pPr>
      <w:r>
        <w:rPr>
          <w:rFonts w:ascii="Times New Roman"/>
          <w:b w:val="false"/>
          <w:i w:val="false"/>
          <w:color w:val="000000"/>
          <w:sz w:val="28"/>
        </w:rPr>
        <w:t>
      3) компьютерлік сурет салу құралдарын және оларды шығармашылық өзін-өзі танытуда пайдалануға үйрету;</w:t>
      </w:r>
    </w:p>
    <w:p>
      <w:pPr>
        <w:spacing w:after="0"/>
        <w:ind w:left="0"/>
        <w:jc w:val="both"/>
      </w:pPr>
      <w:r>
        <w:rPr>
          <w:rFonts w:ascii="Times New Roman"/>
          <w:b w:val="false"/>
          <w:i w:val="false"/>
          <w:color w:val="000000"/>
          <w:sz w:val="28"/>
        </w:rPr>
        <w:t>
      4) графикалық дизайнның тілін, оның ерекшеліктерін оқыту;</w:t>
      </w:r>
    </w:p>
    <w:p>
      <w:pPr>
        <w:spacing w:after="0"/>
        <w:ind w:left="0"/>
        <w:jc w:val="both"/>
      </w:pPr>
      <w:r>
        <w:rPr>
          <w:rFonts w:ascii="Times New Roman"/>
          <w:b w:val="false"/>
          <w:i w:val="false"/>
          <w:color w:val="000000"/>
          <w:sz w:val="28"/>
        </w:rPr>
        <w:t>
      5) техникалық дағдыларын, дизайнерлік біліктерін жетілдіру;</w:t>
      </w:r>
    </w:p>
    <w:p>
      <w:pPr>
        <w:spacing w:after="0"/>
        <w:ind w:left="0"/>
        <w:jc w:val="both"/>
      </w:pPr>
      <w:r>
        <w:rPr>
          <w:rFonts w:ascii="Times New Roman"/>
          <w:b w:val="false"/>
          <w:i w:val="false"/>
          <w:color w:val="000000"/>
          <w:sz w:val="28"/>
        </w:rPr>
        <w:t>
      6) білім алушылардың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7) көркем орындауға және жобалау қызметіне деген қабілеттерін дамыту;</w:t>
      </w:r>
    </w:p>
    <w:p>
      <w:pPr>
        <w:spacing w:after="0"/>
        <w:ind w:left="0"/>
        <w:jc w:val="both"/>
      </w:pPr>
      <w:r>
        <w:rPr>
          <w:rFonts w:ascii="Times New Roman"/>
          <w:b w:val="false"/>
          <w:i w:val="false"/>
          <w:color w:val="000000"/>
          <w:sz w:val="28"/>
        </w:rPr>
        <w:t>
      8) білім алушылардың визуалды мәдениетін, кеңістіктік елестетуін, көркемдік және ассоциативтік ойлауын, эстетикалық тәжірибесін дамыту.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Топтардағы балалардың сандық құрамы - 8 адамнан кем емес және 15 адамнан көп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"Компьютерлік сызу өнері және дизайн",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"Компьютерлік сызу өнері және дизайн", "Сурет", "Кескіндеме", "Композиция", "Компьютерлік графика" пәндерінің пәнаралық байланыстары білім алушыларды заттар әлемін тұтас қабылдауға түрткі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Даярлық сыныбындағы Бағдарлама талаптары:</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компьютерлік графикаға оқыту кіріспе әңгімелесуден, балаларды пәнмен, оның мақсаттары мен міндеттерін, компьютерлік графика туралы, сурет салу тәсілдері, әдістері, сақтау, жұмысты ашу, жұмыс орнын даярлау және қауіпсіздік техникасы туралы түсініктермен таныстыру басталады;</w:t>
      </w:r>
    </w:p>
    <w:p>
      <w:pPr>
        <w:spacing w:after="0"/>
        <w:ind w:left="0"/>
        <w:jc w:val="both"/>
      </w:pPr>
      <w:r>
        <w:rPr>
          <w:rFonts w:ascii="Times New Roman"/>
          <w:b w:val="false"/>
          <w:i w:val="false"/>
          <w:color w:val="000000"/>
          <w:sz w:val="28"/>
        </w:rPr>
        <w:t>
      2) графикалық бағдарламасы болып Paint қарапайым растр редакторы табылады, білім алушылар басқа пәндермен өзара байланыста пішін (формат), композициялық орналастыру, пропорция, ритм, перспектива туралы білім алады.</w:t>
      </w:r>
    </w:p>
    <w:p>
      <w:pPr>
        <w:spacing w:after="0"/>
        <w:ind w:left="0"/>
        <w:jc w:val="both"/>
      </w:pPr>
      <w:r>
        <w:rPr>
          <w:rFonts w:ascii="Times New Roman"/>
          <w:b w:val="false"/>
          <w:i w:val="false"/>
          <w:color w:val="000000"/>
          <w:sz w:val="28"/>
        </w:rPr>
        <w:t>
      3) білім алушы компьютерде жұмыс істеудің қауіпсіздік техникасын, бас мәзір, "Файл" мәзірі арқылы PAINT [пейнт] графикалық редакторын ашуды, "Шығу" командасы арқылы файлды сақтамай жабуды, графикалық планшеттің құрылымын, графикалық планшетте жұмыс істеу тәсілдерін, құрал-саймандар тақтасымен жұмыс істеуді, сурет файлын сақтауды, "Қылқалам", "Құю", "Түсті таңдау", "Өшіргіш", "Бүріккіш", "Эллипс", "Тікбұрыш", "Дөңгелектенген тікбұрыш", "Сызық", "Қисық сызық", "Қарындаш", "Масштаб", "Көпбұрыш", "Жазба" құрал-саймандарын меңгереді;</w:t>
      </w:r>
    </w:p>
    <w:p>
      <w:pPr>
        <w:spacing w:after="0"/>
        <w:ind w:left="0"/>
        <w:jc w:val="both"/>
      </w:pPr>
      <w:r>
        <w:rPr>
          <w:rFonts w:ascii="Times New Roman"/>
          <w:b w:val="false"/>
          <w:i w:val="false"/>
          <w:color w:val="000000"/>
          <w:sz w:val="28"/>
        </w:rPr>
        <w:t>
      4) "Шығу", "Сурет&gt; сурет атрибуты", "Көрсету. Бұру", "Созу", "Еңкейту", "Ерекшелеу", "Көшіру", "Қою", "Көрсету", "Жазба", "Мәтін" командаларын, сурет салу әдістерін, тапсырмаларды кезеңмен орындауды, пиксельді графика арқылы сурет салуды, композиция қағидаттарын, жұмысты пысықтауды, композицияның негізгі элементтеріне бояу құюды, композицияны бөлшектеуді меңгереді.</w:t>
      </w:r>
    </w:p>
    <w:p>
      <w:pPr>
        <w:spacing w:after="0"/>
        <w:ind w:left="0"/>
        <w:jc w:val="both"/>
      </w:pPr>
      <w:r>
        <w:rPr>
          <w:rFonts w:ascii="Times New Roman"/>
          <w:b w:val="false"/>
          <w:i w:val="false"/>
          <w:color w:val="000000"/>
          <w:sz w:val="28"/>
        </w:rPr>
        <w:t>
      36. Даярлық сыныбының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Графикалық редакторға кіріспе. Бас мәзір арқылы PAINT [пейнт] графикалық редакторды ашу. "Файл" мәзірі. "Шығу" командасы арқылы файлды сақтамай жабу. </w:t>
      </w:r>
    </w:p>
    <w:p>
      <w:pPr>
        <w:spacing w:after="0"/>
        <w:ind w:left="0"/>
        <w:jc w:val="both"/>
      </w:pPr>
      <w:r>
        <w:rPr>
          <w:rFonts w:ascii="Times New Roman"/>
          <w:b w:val="false"/>
          <w:i w:val="false"/>
          <w:color w:val="000000"/>
          <w:sz w:val="28"/>
        </w:rPr>
        <w:t xml:space="preserve">
      2-тақырып. Графикалық планшет - сурет салу құралы. Графикалық планшеттің қасиеттері. Жұмыстың амал-тәсілдері. Эргономикалығы. Графикалық планшеттің артықшылықтары. </w:t>
      </w:r>
    </w:p>
    <w:p>
      <w:pPr>
        <w:spacing w:after="0"/>
        <w:ind w:left="0"/>
        <w:jc w:val="both"/>
      </w:pPr>
      <w:r>
        <w:rPr>
          <w:rFonts w:ascii="Times New Roman"/>
          <w:b w:val="false"/>
          <w:i w:val="false"/>
          <w:color w:val="000000"/>
          <w:sz w:val="28"/>
        </w:rPr>
        <w:t xml:space="preserve">
      3-тақырып. Негізгі құрал. "Сурет &gt; Суреттің атрибуты" командасын үйрену. Құрал-саймандар тақтасымен жұмыс. Қылқалам, бояу құю құралдары. Іс-әрекетті жою. Ақ және қара түс палитрасы. Сурет файлын сақтау. </w:t>
      </w:r>
    </w:p>
    <w:p>
      <w:pPr>
        <w:spacing w:after="0"/>
        <w:ind w:left="0"/>
        <w:jc w:val="both"/>
      </w:pPr>
      <w:r>
        <w:rPr>
          <w:rFonts w:ascii="Times New Roman"/>
          <w:b w:val="false"/>
          <w:i w:val="false"/>
          <w:color w:val="000000"/>
          <w:sz w:val="28"/>
        </w:rPr>
        <w:t xml:space="preserve">
      4-тақырып. Түстер палитрасы. Түстік реңктерді құру. "Түсті таңдау" құралын үйрену. </w:t>
      </w:r>
    </w:p>
    <w:p>
      <w:pPr>
        <w:spacing w:after="0"/>
        <w:ind w:left="0"/>
        <w:jc w:val="both"/>
      </w:pPr>
      <w:r>
        <w:rPr>
          <w:rFonts w:ascii="Times New Roman"/>
          <w:b w:val="false"/>
          <w:i w:val="false"/>
          <w:color w:val="000000"/>
          <w:sz w:val="28"/>
        </w:rPr>
        <w:t xml:space="preserve">
      5-тақырып. Бағдарламаның құрал-саймандары. "Өшіргіш", "Бүріккіш" құралдарын үйрену. Сурет салу әдістері. </w:t>
      </w:r>
    </w:p>
    <w:p>
      <w:pPr>
        <w:spacing w:after="0"/>
        <w:ind w:left="0"/>
        <w:jc w:val="both"/>
      </w:pPr>
      <w:r>
        <w:rPr>
          <w:rFonts w:ascii="Times New Roman"/>
          <w:b w:val="false"/>
          <w:i w:val="false"/>
          <w:color w:val="000000"/>
          <w:sz w:val="28"/>
        </w:rPr>
        <w:t xml:space="preserve">
      6-тақырып. Практикум. Жаңа идеяларды әзірлеу. Жемістің пішінін (форма) кезеңмен құру, түс құю, бүріккіш арқылы реңктерді түсіру, фон құру. </w:t>
      </w:r>
    </w:p>
    <w:p>
      <w:pPr>
        <w:spacing w:after="0"/>
        <w:ind w:left="0"/>
        <w:jc w:val="both"/>
      </w:pPr>
      <w:r>
        <w:rPr>
          <w:rFonts w:ascii="Times New Roman"/>
          <w:b w:val="false"/>
          <w:i w:val="false"/>
          <w:color w:val="000000"/>
          <w:sz w:val="28"/>
        </w:rPr>
        <w:t>
      7-тақырып. Бағдарламаның құрал-саймандары. "Эллипс", "Тікбұрыш", "Дөңгеленген тікбұрыш" құралдарын үйрену. "Эллипс", "Тікбұрыш", "Дөңгеленген тікбұрыш" құралдарының қосымша мүмкіндіктері.</w:t>
      </w:r>
    </w:p>
    <w:p>
      <w:pPr>
        <w:spacing w:after="0"/>
        <w:ind w:left="0"/>
        <w:jc w:val="both"/>
      </w:pPr>
      <w:r>
        <w:rPr>
          <w:rFonts w:ascii="Times New Roman"/>
          <w:b w:val="false"/>
          <w:i w:val="false"/>
          <w:color w:val="000000"/>
          <w:sz w:val="28"/>
        </w:rPr>
        <w:t>
      8-тақырып. Практикум. Ертегі қаласының жобасын әзірлеу. Тікбұрыш және эллипс құралдарының көмегімен ертегі қаласын салу.</w:t>
      </w:r>
    </w:p>
    <w:p>
      <w:pPr>
        <w:spacing w:after="0"/>
        <w:ind w:left="0"/>
        <w:jc w:val="both"/>
      </w:pPr>
      <w:r>
        <w:rPr>
          <w:rFonts w:ascii="Times New Roman"/>
          <w:b w:val="false"/>
          <w:i w:val="false"/>
          <w:color w:val="000000"/>
          <w:sz w:val="28"/>
        </w:rPr>
        <w:t>
      9-тақырып. Бағдарламаның құрал-саймандары. "Сызық" құралын үйрену. "Қисық сызық" құралын үйрену. "Қисық сызық" құралын пайдалану тәсілдері.</w:t>
      </w:r>
    </w:p>
    <w:p>
      <w:pPr>
        <w:spacing w:after="0"/>
        <w:ind w:left="0"/>
        <w:jc w:val="both"/>
      </w:pPr>
      <w:r>
        <w:rPr>
          <w:rFonts w:ascii="Times New Roman"/>
          <w:b w:val="false"/>
          <w:i w:val="false"/>
          <w:color w:val="000000"/>
          <w:sz w:val="28"/>
        </w:rPr>
        <w:t>
      10-тақырып. Практикум. Құмырада тұрған гүлдер. Сурет идеясын әзірлеу. Жобаны сатылап орындау: құмыра, гүлдерді артқы планда орналастыру және құмыраны алдыңғы планда орналастыру. "Қисық сызық", "Эллипс" құралдарының көмегімен құмыра жасау. "Қисық сызық" құралының көмегі арқылы құмыраны гүлдермен толтыру.</w:t>
      </w:r>
    </w:p>
    <w:p>
      <w:pPr>
        <w:spacing w:after="0"/>
        <w:ind w:left="0"/>
        <w:jc w:val="both"/>
      </w:pPr>
      <w:r>
        <w:rPr>
          <w:rFonts w:ascii="Times New Roman"/>
          <w:b w:val="false"/>
          <w:i w:val="false"/>
          <w:color w:val="000000"/>
          <w:sz w:val="28"/>
        </w:rPr>
        <w:t xml:space="preserve">
      11-тақырып. Бағдарламаның құрал-саймандары. "Масштаб" құралын үйрену. "Масштаб" құралын пайланудың қажеттілігі. Біздің өміріміздегі масштаб. </w:t>
      </w:r>
    </w:p>
    <w:p>
      <w:pPr>
        <w:spacing w:after="0"/>
        <w:ind w:left="0"/>
        <w:jc w:val="both"/>
      </w:pPr>
      <w:r>
        <w:rPr>
          <w:rFonts w:ascii="Times New Roman"/>
          <w:b w:val="false"/>
          <w:i w:val="false"/>
          <w:color w:val="000000"/>
          <w:sz w:val="28"/>
        </w:rPr>
        <w:t xml:space="preserve">
      12-тақырып. Практикум. Суреттің идеясын әзірлеу. Жазық пиксельді графика. "Стилизация" түсінігі. "Қарындаш", "Масштаб" құралдарының көмегі арқылы пиксельді графикамен сурет (жеміс, жануар, құс) салу. </w:t>
      </w:r>
    </w:p>
    <w:p>
      <w:pPr>
        <w:spacing w:after="0"/>
        <w:ind w:left="0"/>
        <w:jc w:val="both"/>
      </w:pPr>
      <w:r>
        <w:rPr>
          <w:rFonts w:ascii="Times New Roman"/>
          <w:b w:val="false"/>
          <w:i w:val="false"/>
          <w:color w:val="000000"/>
          <w:sz w:val="28"/>
        </w:rPr>
        <w:t xml:space="preserve">
      13-тақырып. Практикум. Изометриялық пиксельді графика. Изометрия (көлем) түсінігі. Сурет идеясын әзірлеу (қорап, теледидар, үй). "Қарындаш", "Масштаб" құралының көмегі арқылы пиксельді графикамен сурет кескінін құру. </w:t>
      </w:r>
    </w:p>
    <w:p>
      <w:pPr>
        <w:spacing w:after="0"/>
        <w:ind w:left="0"/>
        <w:jc w:val="both"/>
      </w:pPr>
      <w:r>
        <w:rPr>
          <w:rFonts w:ascii="Times New Roman"/>
          <w:b w:val="false"/>
          <w:i w:val="false"/>
          <w:color w:val="000000"/>
          <w:sz w:val="28"/>
        </w:rPr>
        <w:t>
      14-тақырып. Бағдарламаның құрал-саймандары. Табиғаттағы симметрия. Ерекшелеу құралдары. "Көрсету/Бұру" командалары. "Көпбұрыш" құралын оқу. "Көпбұрыш" құралын пайдалану.</w:t>
      </w:r>
    </w:p>
    <w:p>
      <w:pPr>
        <w:spacing w:after="0"/>
        <w:ind w:left="0"/>
        <w:jc w:val="both"/>
      </w:pPr>
      <w:r>
        <w:rPr>
          <w:rFonts w:ascii="Times New Roman"/>
          <w:b w:val="false"/>
          <w:i w:val="false"/>
          <w:color w:val="000000"/>
          <w:sz w:val="28"/>
        </w:rPr>
        <w:t>
      15-тақырып. Практикум. Табиғаттағы симметрия. Симметриялы сурет идеясын (қоңыз, көбелек, теңіз жұлдызшасы, гүл) әзірлеу. Алдында үйренген құралдардың көмегімен суреттің жартысын салу. Екі жартыдан тұратын симметриялық суреттерді құру.</w:t>
      </w:r>
    </w:p>
    <w:p>
      <w:pPr>
        <w:spacing w:after="0"/>
        <w:ind w:left="0"/>
        <w:jc w:val="both"/>
      </w:pPr>
      <w:r>
        <w:rPr>
          <w:rFonts w:ascii="Times New Roman"/>
          <w:b w:val="false"/>
          <w:i w:val="false"/>
          <w:color w:val="000000"/>
          <w:sz w:val="28"/>
        </w:rPr>
        <w:t>
      16-тақырып. Бағдарламаның құрал-саймандары. "Созу (растянуть)", "Еңкейту (наклонить)" командаларын оқып-үйрену.</w:t>
      </w:r>
    </w:p>
    <w:p>
      <w:pPr>
        <w:spacing w:after="0"/>
        <w:ind w:left="0"/>
        <w:jc w:val="both"/>
      </w:pPr>
      <w:r>
        <w:rPr>
          <w:rFonts w:ascii="Times New Roman"/>
          <w:b w:val="false"/>
          <w:i w:val="false"/>
          <w:color w:val="000000"/>
          <w:sz w:val="28"/>
        </w:rPr>
        <w:t>
      17-тақырып. Практикум. Өрнек. Ритм. Ритм түсінігі. Сурет құралдары және "Ерекшелеу", "Көшіру", "Қою", "Көрсету" командаларын пайдаланып өрнек құру.</w:t>
      </w:r>
    </w:p>
    <w:p>
      <w:pPr>
        <w:spacing w:after="0"/>
        <w:ind w:left="0"/>
        <w:jc w:val="both"/>
      </w:pPr>
      <w:r>
        <w:rPr>
          <w:rFonts w:ascii="Times New Roman"/>
          <w:b w:val="false"/>
          <w:i w:val="false"/>
          <w:color w:val="000000"/>
          <w:sz w:val="28"/>
        </w:rPr>
        <w:t xml:space="preserve">
      18-тақырып. Бағдарламаның құрал-саймандары. "Жазба" құралдарын зерделеу. Мәтіннің атрибуттар тақтасын зерделеу. "Мәтін" құралы, оның белгілерінің өзгеруі. </w:t>
      </w:r>
    </w:p>
    <w:p>
      <w:pPr>
        <w:spacing w:after="0"/>
        <w:ind w:left="0"/>
        <w:jc w:val="both"/>
      </w:pPr>
      <w:r>
        <w:rPr>
          <w:rFonts w:ascii="Times New Roman"/>
          <w:b w:val="false"/>
          <w:i w:val="false"/>
          <w:color w:val="000000"/>
          <w:sz w:val="28"/>
        </w:rPr>
        <w:t xml:space="preserve">
      19-тақырып. Практикум. Құттықтау ашық хаттың идеясын әзірлеу. Зерделенген құралдардың көмегімен жазу жазылған құттықтау ашық хатын жасау. </w:t>
      </w:r>
    </w:p>
    <w:p>
      <w:pPr>
        <w:spacing w:after="0"/>
        <w:ind w:left="0"/>
        <w:jc w:val="both"/>
      </w:pPr>
      <w:r>
        <w:rPr>
          <w:rFonts w:ascii="Times New Roman"/>
          <w:b w:val="false"/>
          <w:i w:val="false"/>
          <w:color w:val="000000"/>
          <w:sz w:val="28"/>
        </w:rPr>
        <w:t xml:space="preserve">
      20-тақырып. Композиция негіздері. Шығарма құрылымының құрылымдық қағидаттары. Композициямен жұмыстың кезеңдері. Композицияның түрлері. Кескіндерді пішімде жинақтау. Композиция құрудың негізгі қағидаттары. </w:t>
      </w:r>
    </w:p>
    <w:p>
      <w:pPr>
        <w:spacing w:after="0"/>
        <w:ind w:left="0"/>
        <w:jc w:val="both"/>
      </w:pPr>
      <w:r>
        <w:rPr>
          <w:rFonts w:ascii="Times New Roman"/>
          <w:b w:val="false"/>
          <w:i w:val="false"/>
          <w:color w:val="000000"/>
          <w:sz w:val="28"/>
        </w:rPr>
        <w:t>
      21-тақырып. Қорытынды жоба. Ұсынылған тақырыпта түсті нобайды орындау. Альбомнан алынған суретті қайта салу арқылы нобайды графикалық ортаға ауыстыру. Композицияның негізгі элементтерін жасау және түс құю. Композицияның кемшіліктерін толықтыру, пысықтау. Нобайды сақтау және басып шығару. Қорытынды жоба.</w:t>
      </w:r>
    </w:p>
    <w:p>
      <w:pPr>
        <w:spacing w:after="0"/>
        <w:ind w:left="0"/>
        <w:jc w:val="both"/>
      </w:pPr>
      <w:r>
        <w:rPr>
          <w:rFonts w:ascii="Times New Roman"/>
          <w:b w:val="false"/>
          <w:i w:val="false"/>
          <w:color w:val="000000"/>
          <w:sz w:val="28"/>
        </w:rPr>
        <w:t>
      37.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қауіпсіздік техникасын біледі; </w:t>
      </w:r>
    </w:p>
    <w:p>
      <w:pPr>
        <w:spacing w:after="0"/>
        <w:ind w:left="0"/>
        <w:jc w:val="both"/>
      </w:pPr>
      <w:r>
        <w:rPr>
          <w:rFonts w:ascii="Times New Roman"/>
          <w:b w:val="false"/>
          <w:i w:val="false"/>
          <w:color w:val="000000"/>
          <w:sz w:val="28"/>
        </w:rPr>
        <w:t>
      2) компьютер құрылғыларының аталуын және функционалды мәнін, негізгі сипаттарын біледі;</w:t>
      </w:r>
    </w:p>
    <w:p>
      <w:pPr>
        <w:spacing w:after="0"/>
        <w:ind w:left="0"/>
        <w:jc w:val="both"/>
      </w:pPr>
      <w:r>
        <w:rPr>
          <w:rFonts w:ascii="Times New Roman"/>
          <w:b w:val="false"/>
          <w:i w:val="false"/>
          <w:color w:val="000000"/>
          <w:sz w:val="28"/>
        </w:rPr>
        <w:t>
      3) жұмыс орнын дайындай алады;</w:t>
      </w:r>
    </w:p>
    <w:p>
      <w:pPr>
        <w:spacing w:after="0"/>
        <w:ind w:left="0"/>
        <w:jc w:val="both"/>
      </w:pPr>
      <w:r>
        <w:rPr>
          <w:rFonts w:ascii="Times New Roman"/>
          <w:b w:val="false"/>
          <w:i w:val="false"/>
          <w:color w:val="000000"/>
          <w:sz w:val="28"/>
        </w:rPr>
        <w:t>
      4) бағдарламаның құрал-саймандарын, компьютерде сурет салудың тәсілдерін, әдістерін біледі;</w:t>
      </w:r>
    </w:p>
    <w:p>
      <w:pPr>
        <w:spacing w:after="0"/>
        <w:ind w:left="0"/>
        <w:jc w:val="both"/>
      </w:pPr>
      <w:r>
        <w:rPr>
          <w:rFonts w:ascii="Times New Roman"/>
          <w:b w:val="false"/>
          <w:i w:val="false"/>
          <w:color w:val="000000"/>
          <w:sz w:val="28"/>
        </w:rPr>
        <w:t>
      5) "Өшіргіш", "Бүріккіш" құралдарының көмегімен сурет салу әдістерін біледі;</w:t>
      </w:r>
    </w:p>
    <w:p>
      <w:pPr>
        <w:spacing w:after="0"/>
        <w:ind w:left="0"/>
        <w:jc w:val="both"/>
      </w:pPr>
      <w:r>
        <w:rPr>
          <w:rFonts w:ascii="Times New Roman"/>
          <w:b w:val="false"/>
          <w:i w:val="false"/>
          <w:color w:val="000000"/>
          <w:sz w:val="28"/>
        </w:rPr>
        <w:t>
      6) "Эллипс", "Тікбұрыш", "Дөңгеленген тікбұрыш", "Көпбұрыш" құралдарының көмегімен шығармашылық жұмыстарды құра алады;</w:t>
      </w:r>
    </w:p>
    <w:p>
      <w:pPr>
        <w:spacing w:after="0"/>
        <w:ind w:left="0"/>
        <w:jc w:val="both"/>
      </w:pPr>
      <w:r>
        <w:rPr>
          <w:rFonts w:ascii="Times New Roman"/>
          <w:b w:val="false"/>
          <w:i w:val="false"/>
          <w:color w:val="000000"/>
          <w:sz w:val="28"/>
        </w:rPr>
        <w:t>
      7) "Сызық", "Қисық сызық" құралдарын пайдалану тәсілдерін біледі;</w:t>
      </w:r>
    </w:p>
    <w:p>
      <w:pPr>
        <w:spacing w:after="0"/>
        <w:ind w:left="0"/>
        <w:jc w:val="both"/>
      </w:pPr>
      <w:r>
        <w:rPr>
          <w:rFonts w:ascii="Times New Roman"/>
          <w:b w:val="false"/>
          <w:i w:val="false"/>
          <w:color w:val="000000"/>
          <w:sz w:val="28"/>
        </w:rPr>
        <w:t>
      8) "Қарындаш", "Масштаб" құралдарының көмегімен бейнелердің пиксельді графикасын құра біледі;</w:t>
      </w:r>
    </w:p>
    <w:p>
      <w:pPr>
        <w:spacing w:after="0"/>
        <w:ind w:left="0"/>
        <w:jc w:val="both"/>
      </w:pPr>
      <w:r>
        <w:rPr>
          <w:rFonts w:ascii="Times New Roman"/>
          <w:b w:val="false"/>
          <w:i w:val="false"/>
          <w:color w:val="000000"/>
          <w:sz w:val="28"/>
        </w:rPr>
        <w:t>
      9) "Көрсету \ Бұру", "Созу", "Еңкейту", "Ерекшелеу", "Көшіру", "Қою", "Көрсету" командаларын біледі;</w:t>
      </w:r>
    </w:p>
    <w:p>
      <w:pPr>
        <w:spacing w:after="0"/>
        <w:ind w:left="0"/>
        <w:jc w:val="both"/>
      </w:pPr>
      <w:r>
        <w:rPr>
          <w:rFonts w:ascii="Times New Roman"/>
          <w:b w:val="false"/>
          <w:i w:val="false"/>
          <w:color w:val="000000"/>
          <w:sz w:val="28"/>
        </w:rPr>
        <w:t>
      10) "Жазба", "Мәтін" құралдарын біледі;</w:t>
      </w:r>
    </w:p>
    <w:p>
      <w:pPr>
        <w:spacing w:after="0"/>
        <w:ind w:left="0"/>
        <w:jc w:val="both"/>
      </w:pPr>
      <w:r>
        <w:rPr>
          <w:rFonts w:ascii="Times New Roman"/>
          <w:b w:val="false"/>
          <w:i w:val="false"/>
          <w:color w:val="000000"/>
          <w:sz w:val="28"/>
        </w:rPr>
        <w:t>
      11) пішім, пропорциялардың композициялық орналасуы, ырғақ, перспектива терминологиясын біледі;</w:t>
      </w:r>
    </w:p>
    <w:p>
      <w:pPr>
        <w:spacing w:after="0"/>
        <w:ind w:left="0"/>
        <w:jc w:val="both"/>
      </w:pPr>
      <w:r>
        <w:rPr>
          <w:rFonts w:ascii="Times New Roman"/>
          <w:b w:val="false"/>
          <w:i w:val="false"/>
          <w:color w:val="000000"/>
          <w:sz w:val="28"/>
        </w:rPr>
        <w:t xml:space="preserve">
      12) жұмысты сақтауды және ашуды біледі; </w:t>
      </w:r>
    </w:p>
    <w:p>
      <w:pPr>
        <w:spacing w:after="0"/>
        <w:ind w:left="0"/>
        <w:jc w:val="both"/>
      </w:pPr>
      <w:r>
        <w:rPr>
          <w:rFonts w:ascii="Times New Roman"/>
          <w:b w:val="false"/>
          <w:i w:val="false"/>
          <w:color w:val="000000"/>
          <w:sz w:val="28"/>
        </w:rPr>
        <w:t>
      13) графикалық планшетте жұмыс істей алады;</w:t>
      </w:r>
    </w:p>
    <w:p>
      <w:pPr>
        <w:spacing w:after="0"/>
        <w:ind w:left="0"/>
        <w:jc w:val="both"/>
      </w:pPr>
      <w:r>
        <w:rPr>
          <w:rFonts w:ascii="Times New Roman"/>
          <w:b w:val="false"/>
          <w:i w:val="false"/>
          <w:color w:val="000000"/>
          <w:sz w:val="28"/>
        </w:rPr>
        <w:t>
      14) графикалық ортадағы жұмыс кезеңдерін біледі;</w:t>
      </w:r>
    </w:p>
    <w:p>
      <w:pPr>
        <w:spacing w:after="0"/>
        <w:ind w:left="0"/>
        <w:jc w:val="both"/>
      </w:pPr>
      <w:r>
        <w:rPr>
          <w:rFonts w:ascii="Times New Roman"/>
          <w:b w:val="false"/>
          <w:i w:val="false"/>
          <w:color w:val="000000"/>
          <w:sz w:val="28"/>
        </w:rPr>
        <w:t>
      15) дербес компьютерде жұмыс істеу кезінде алған дағдыларын пайдалана алады;</w:t>
      </w:r>
    </w:p>
    <w:p>
      <w:pPr>
        <w:spacing w:after="0"/>
        <w:ind w:left="0"/>
        <w:jc w:val="both"/>
      </w:pPr>
      <w:r>
        <w:rPr>
          <w:rFonts w:ascii="Times New Roman"/>
          <w:b w:val="false"/>
          <w:i w:val="false"/>
          <w:color w:val="000000"/>
          <w:sz w:val="28"/>
        </w:rPr>
        <w:t>
      16) үлгі бойынша шығармашылық жұмысты жүргізе алады;</w:t>
      </w:r>
    </w:p>
    <w:p>
      <w:pPr>
        <w:spacing w:after="0"/>
        <w:ind w:left="0"/>
        <w:jc w:val="both"/>
      </w:pPr>
      <w:r>
        <w:rPr>
          <w:rFonts w:ascii="Times New Roman"/>
          <w:b w:val="false"/>
          <w:i w:val="false"/>
          <w:color w:val="000000"/>
          <w:sz w:val="28"/>
        </w:rPr>
        <w:t>
      17) Paint [пейнт] растр редакторында жұмыс істеу дағдыларын меңгерген;</w:t>
      </w:r>
    </w:p>
    <w:p>
      <w:pPr>
        <w:spacing w:after="0"/>
        <w:ind w:left="0"/>
        <w:jc w:val="both"/>
      </w:pPr>
      <w:r>
        <w:rPr>
          <w:rFonts w:ascii="Times New Roman"/>
          <w:b w:val="false"/>
          <w:i w:val="false"/>
          <w:color w:val="000000"/>
          <w:sz w:val="28"/>
        </w:rPr>
        <w:t>
      18) Paint [пейнт] графика редакторында жұмыс істеу дағдыларына ие.</w:t>
      </w:r>
    </w:p>
    <w:p>
      <w:pPr>
        <w:spacing w:after="0"/>
        <w:ind w:left="0"/>
        <w:jc w:val="both"/>
      </w:pPr>
      <w:r>
        <w:rPr>
          <w:rFonts w:ascii="Times New Roman"/>
          <w:b w:val="false"/>
          <w:i w:val="false"/>
          <w:color w:val="000000"/>
          <w:sz w:val="28"/>
        </w:rPr>
        <w:t>
      38. Бірінші сыныптағы Бағдарлама талаптары:</w:t>
      </w:r>
    </w:p>
    <w:p>
      <w:pPr>
        <w:spacing w:after="0"/>
        <w:ind w:left="0"/>
        <w:jc w:val="both"/>
      </w:pPr>
      <w:r>
        <w:rPr>
          <w:rFonts w:ascii="Times New Roman"/>
          <w:b w:val="false"/>
          <w:i w:val="false"/>
          <w:color w:val="000000"/>
          <w:sz w:val="28"/>
        </w:rPr>
        <w:t>
      1) білім алушы "графикалық редактор", "графикалық ортадағы түсті елестету", "жұмыстарды сақтауға арналған файлдардың пішімдері", "графикалық планшет" түсініктерімен танысады, үйренген құралдардың көмегі арқылы графикалық редакторде суреттерді салу дағдыларын бекіту жалғастырылады.</w:t>
      </w:r>
    </w:p>
    <w:p>
      <w:pPr>
        <w:spacing w:after="0"/>
        <w:ind w:left="0"/>
        <w:jc w:val="both"/>
      </w:pPr>
      <w:r>
        <w:rPr>
          <w:rFonts w:ascii="Times New Roman"/>
          <w:b w:val="false"/>
          <w:i w:val="false"/>
          <w:color w:val="000000"/>
          <w:sz w:val="28"/>
        </w:rPr>
        <w:t>
      2) алушылардың пішім, композициялық орналастыру, пропорция, ритм, перспектива туралы түсініктері бекітіледі, графикалық редакторды (редактордың жұмыс терезесін, мәзірдің ерекшеліктерін, жұмыс алаңын, құрал-саймандардың жиынтығын ұйымдастыруды, қасиеттер панелін, құжатты құруды), компьютерлік графикадағы түсті (монитор экраны мен принтердегі түстік реңктерді), RGB, CMYK түстік үлгілерін, графикалық файлдардың пішіндерін, векторлық пішіндерді, растрлық пішіндерді, "Қылқалам", "Өшіргіш", "Саусақ" құралдарын қолдануды, қылқаламдарды араластыруды баптау, араластыруды түрлі пайдалануды, сурет салудың түрлі техникасына арналған Қылқаламды күйге келтіруді меңгереді;</w:t>
      </w:r>
    </w:p>
    <w:p>
      <w:pPr>
        <w:spacing w:after="0"/>
        <w:ind w:left="0"/>
        <w:jc w:val="both"/>
      </w:pPr>
      <w:r>
        <w:rPr>
          <w:rFonts w:ascii="Times New Roman"/>
          <w:b w:val="false"/>
          <w:i w:val="false"/>
          <w:color w:val="000000"/>
          <w:sz w:val="28"/>
        </w:rPr>
        <w:t>
      3) өздерінің қылқаламдарын жасауы, оның баптауын (настройка) кітапханада сақтау дағдылары қалыптастырылады, бояуды құруды, сызықтық және әуелік перспективаларды құруды, "Акварель, гуашь, пастель" техникасын, растрлық графикалық редактордағы белгілеу құралдарын, түрлі техникаларды имитациялауды, қабаттармен жұмыс істеу негіздерін және қабаттардағы "Өшіру", "Орын ауыстыру", "Масштабтау", "Айналдыру", "Айналы бейнелеу", "Біріктіру", "Бекіту" операцияларын, бейнелерді өңдеуді, ақ-қара нобайдан түрлі-түсті нобай жасауды меңгереді;</w:t>
      </w:r>
    </w:p>
    <w:p>
      <w:pPr>
        <w:spacing w:after="0"/>
        <w:ind w:left="0"/>
        <w:jc w:val="both"/>
      </w:pPr>
      <w:r>
        <w:rPr>
          <w:rFonts w:ascii="Times New Roman"/>
          <w:b w:val="false"/>
          <w:i w:val="false"/>
          <w:color w:val="000000"/>
          <w:sz w:val="28"/>
        </w:rPr>
        <w:t>
      4) "Құю", "Градиент", "Ағарту", "Күңгірттендіру", "Сорғыш (Губка)", "Кескіннің бұзылуы", "Бояудың ашықтығы", "Кескін", "Нобай", "Имитация" құралдары туралы түсініктер қалыптасады.</w:t>
      </w:r>
    </w:p>
    <w:p>
      <w:pPr>
        <w:spacing w:after="0"/>
        <w:ind w:left="0"/>
        <w:jc w:val="both"/>
      </w:pPr>
      <w:r>
        <w:rPr>
          <w:rFonts w:ascii="Times New Roman"/>
          <w:b w:val="false"/>
          <w:i w:val="false"/>
          <w:color w:val="000000"/>
          <w:sz w:val="28"/>
        </w:rPr>
        <w:t>
      39. Бірінші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Графикалық редактор. Редактордың жұмыс терезесі. Мәзірдің ерекшеліктері. Құрал-саймандар жиынтығын ұйымдастыру. Қасиеттер панелі. Панельдер - қосымша терезелер. Бейнелерді түрлі масштабта көру. Құжатты құру.</w:t>
      </w:r>
    </w:p>
    <w:p>
      <w:pPr>
        <w:spacing w:after="0"/>
        <w:ind w:left="0"/>
        <w:jc w:val="both"/>
      </w:pPr>
      <w:r>
        <w:rPr>
          <w:rFonts w:ascii="Times New Roman"/>
          <w:b w:val="false"/>
          <w:i w:val="false"/>
          <w:color w:val="000000"/>
          <w:sz w:val="28"/>
        </w:rPr>
        <w:t>
      2-тақырып. Компьютерлік графикадағы түстер. Монитор экранындағы және принтердегі (түстік модельдер) түстік реңктерді сипаттау. RGB түстер моделі. Монитор экранында өзінің жеке түстік реңктерін қалыптастыру. CMYK түстік моделі. Негізгі және фондық түстерді таңдау.</w:t>
      </w:r>
    </w:p>
    <w:p>
      <w:pPr>
        <w:spacing w:after="0"/>
        <w:ind w:left="0"/>
        <w:jc w:val="both"/>
      </w:pPr>
      <w:r>
        <w:rPr>
          <w:rFonts w:ascii="Times New Roman"/>
          <w:b w:val="false"/>
          <w:i w:val="false"/>
          <w:color w:val="000000"/>
          <w:sz w:val="28"/>
        </w:rPr>
        <w:t>
      3-тақырып. Пішімдер (формат). Графикалық файлдардың пішімі. Векторлық пішімдер. Растрлық пішімдер. Бейнелерді стандартты пішімдерде, сондай-ақ графикалық бағдарламалардың өз пішімдерінде сақтау. Пішімдерді оқу, бейнелерді сақтау кезінде пішімдерді таңдау.</w:t>
      </w:r>
    </w:p>
    <w:p>
      <w:pPr>
        <w:spacing w:after="0"/>
        <w:ind w:left="0"/>
        <w:jc w:val="both"/>
      </w:pPr>
      <w:r>
        <w:rPr>
          <w:rFonts w:ascii="Times New Roman"/>
          <w:b w:val="false"/>
          <w:i w:val="false"/>
          <w:color w:val="000000"/>
          <w:sz w:val="28"/>
        </w:rPr>
        <w:t>
      4-тақырып. Графикалық планшет - сурет салу құралы. Графикалық планшеттің қасиеттері. Жұмыс тәсілдері. Эргономиялық. Графикалық планшеттің міндеттері.</w:t>
      </w:r>
    </w:p>
    <w:p>
      <w:pPr>
        <w:spacing w:after="0"/>
        <w:ind w:left="0"/>
        <w:jc w:val="both"/>
      </w:pPr>
      <w:r>
        <w:rPr>
          <w:rFonts w:ascii="Times New Roman"/>
          <w:b w:val="false"/>
          <w:i w:val="false"/>
          <w:color w:val="000000"/>
          <w:sz w:val="28"/>
        </w:rPr>
        <w:t>
      5-тақырып. Графикалық редактордың құрал-саймандары. Қылқаламды, өшіргішті пайдалану, сипаттамаларын баптау (настройка). Құрал-саймандарға бағдарламаларды енгізу. Өлшемдерді өзгерту.</w:t>
      </w:r>
    </w:p>
    <w:p>
      <w:pPr>
        <w:spacing w:after="0"/>
        <w:ind w:left="0"/>
        <w:jc w:val="both"/>
      </w:pPr>
      <w:r>
        <w:rPr>
          <w:rFonts w:ascii="Times New Roman"/>
          <w:b w:val="false"/>
          <w:i w:val="false"/>
          <w:color w:val="000000"/>
          <w:sz w:val="28"/>
        </w:rPr>
        <w:t>
      Графикалық редактордың құрал-саймандары. Қылқаламдарды араластыруды баптау. Араластыруды түрлі қолдану. Сурет салудың түрлі техникаларына арналған қылқаламдарды баптау.</w:t>
      </w:r>
    </w:p>
    <w:p>
      <w:pPr>
        <w:spacing w:after="0"/>
        <w:ind w:left="0"/>
        <w:jc w:val="both"/>
      </w:pPr>
      <w:r>
        <w:rPr>
          <w:rFonts w:ascii="Times New Roman"/>
          <w:b w:val="false"/>
          <w:i w:val="false"/>
          <w:color w:val="000000"/>
          <w:sz w:val="28"/>
        </w:rPr>
        <w:t>
      Графикалық редакторлардың құрал-саймандары. Өз қылқаламын құру. Қылқаламды сақтау. Қылқаламдар кітапханасын құру. Практикалық тапсырма: білім алушылардың өз қылқаламдарын құрып, олардың баптауын кітапханада сақтау.</w:t>
      </w:r>
    </w:p>
    <w:p>
      <w:pPr>
        <w:spacing w:after="0"/>
        <w:ind w:left="0"/>
        <w:jc w:val="both"/>
      </w:pPr>
      <w:r>
        <w:rPr>
          <w:rFonts w:ascii="Times New Roman"/>
          <w:b w:val="false"/>
          <w:i w:val="false"/>
          <w:color w:val="000000"/>
          <w:sz w:val="28"/>
        </w:rPr>
        <w:t>
      Графикалық редакордың құрал-саймандары. "Саусақ" құралы. "Саусақ" құралын пайдалану тәсілдері мен амалдары. Боямаларды (подмалевка) құру. Жүнді имитациялау.</w:t>
      </w:r>
    </w:p>
    <w:p>
      <w:pPr>
        <w:spacing w:after="0"/>
        <w:ind w:left="0"/>
        <w:jc w:val="both"/>
      </w:pPr>
      <w:r>
        <w:rPr>
          <w:rFonts w:ascii="Times New Roman"/>
          <w:b w:val="false"/>
          <w:i w:val="false"/>
          <w:color w:val="000000"/>
          <w:sz w:val="28"/>
        </w:rPr>
        <w:t xml:space="preserve">
      Графикалық редактордың құрал-саймандары. Перспектива туралы мәлімет, перспективаны салу мүмкіндіктері. Сызықтық және әуе перспективаларын құру. </w:t>
      </w:r>
    </w:p>
    <w:p>
      <w:pPr>
        <w:spacing w:after="0"/>
        <w:ind w:left="0"/>
        <w:jc w:val="both"/>
      </w:pPr>
      <w:r>
        <w:rPr>
          <w:rFonts w:ascii="Times New Roman"/>
          <w:b w:val="false"/>
          <w:i w:val="false"/>
          <w:color w:val="000000"/>
          <w:sz w:val="28"/>
        </w:rPr>
        <w:t xml:space="preserve">
      Графикалық редактор бағдарламасының құрал-саймандары. Түрлі техникаларды имитациялау. "Акварель, гуашь, пастель" практикумы. </w:t>
      </w:r>
    </w:p>
    <w:p>
      <w:pPr>
        <w:spacing w:after="0"/>
        <w:ind w:left="0"/>
        <w:jc w:val="both"/>
      </w:pPr>
      <w:r>
        <w:rPr>
          <w:rFonts w:ascii="Times New Roman"/>
          <w:b w:val="false"/>
          <w:i w:val="false"/>
          <w:color w:val="000000"/>
          <w:sz w:val="28"/>
        </w:rPr>
        <w:t>
      6-тақырып. Аралық жоба. Идеяны әзірлеу. Нобай. Нобайларды әзірлеу.</w:t>
      </w:r>
    </w:p>
    <w:p>
      <w:pPr>
        <w:spacing w:after="0"/>
        <w:ind w:left="0"/>
        <w:jc w:val="both"/>
      </w:pPr>
      <w:r>
        <w:rPr>
          <w:rFonts w:ascii="Times New Roman"/>
          <w:b w:val="false"/>
          <w:i w:val="false"/>
          <w:color w:val="000000"/>
          <w:sz w:val="28"/>
        </w:rPr>
        <w:t>
      Аралық жоба. Нобайды графикалық ортаға түсіру. Нобайды графикалық ортаға түсіруге арналған бағдарламалық құралдарды пайдалану.</w:t>
      </w:r>
    </w:p>
    <w:p>
      <w:pPr>
        <w:spacing w:after="0"/>
        <w:ind w:left="0"/>
        <w:jc w:val="both"/>
      </w:pPr>
      <w:r>
        <w:rPr>
          <w:rFonts w:ascii="Times New Roman"/>
          <w:b w:val="false"/>
          <w:i w:val="false"/>
          <w:color w:val="000000"/>
          <w:sz w:val="28"/>
        </w:rPr>
        <w:t>
      Аралық жоба. Түсті салу. Реңктер бойынша бөлу. Бағдарламалық құралдарды пайдалану.</w:t>
      </w:r>
    </w:p>
    <w:p>
      <w:pPr>
        <w:spacing w:after="0"/>
        <w:ind w:left="0"/>
        <w:jc w:val="both"/>
      </w:pPr>
      <w:r>
        <w:rPr>
          <w:rFonts w:ascii="Times New Roman"/>
          <w:b w:val="false"/>
          <w:i w:val="false"/>
          <w:color w:val="000000"/>
          <w:sz w:val="28"/>
        </w:rPr>
        <w:t>
      Аралық жоба. Бөлшектерді пысықтау. Бағдарламалық құралдарды пайдалану.</w:t>
      </w:r>
    </w:p>
    <w:p>
      <w:pPr>
        <w:spacing w:after="0"/>
        <w:ind w:left="0"/>
        <w:jc w:val="both"/>
      </w:pPr>
      <w:r>
        <w:rPr>
          <w:rFonts w:ascii="Times New Roman"/>
          <w:b w:val="false"/>
          <w:i w:val="false"/>
          <w:color w:val="000000"/>
          <w:sz w:val="28"/>
        </w:rPr>
        <w:t>
      Аралық жоба. Пысықтауды аяқтау. Орындалған жобаны аяқтау және А4, А3 пішімдерінде басып шығару.</w:t>
      </w:r>
    </w:p>
    <w:p>
      <w:pPr>
        <w:spacing w:after="0"/>
        <w:ind w:left="0"/>
        <w:jc w:val="both"/>
      </w:pPr>
      <w:r>
        <w:rPr>
          <w:rFonts w:ascii="Times New Roman"/>
          <w:b w:val="false"/>
          <w:i w:val="false"/>
          <w:color w:val="000000"/>
          <w:sz w:val="28"/>
        </w:rPr>
        <w:t>
      7-тақырып. Аймақтарды ерекшелеу. Растрлық бағдарламалардағы аймақтарды ерекшелуде туындайтын мәселелер. Аймақтармен жұмыс.</w:t>
      </w:r>
    </w:p>
    <w:p>
      <w:pPr>
        <w:spacing w:after="0"/>
        <w:ind w:left="0"/>
        <w:jc w:val="both"/>
      </w:pPr>
      <w:r>
        <w:rPr>
          <w:rFonts w:ascii="Times New Roman"/>
          <w:b w:val="false"/>
          <w:i w:val="false"/>
          <w:color w:val="000000"/>
          <w:sz w:val="28"/>
        </w:rPr>
        <w:t>
      Аймақтарды ерекшелеу. Ерекшелеудің түрлі құралдарын пайдалану. Орын ауыстыру және ерекшелеу шекараларын өзгерту. Бағдарламалық құралдарды пайдалану.</w:t>
      </w:r>
    </w:p>
    <w:p>
      <w:pPr>
        <w:spacing w:after="0"/>
        <w:ind w:left="0"/>
        <w:jc w:val="both"/>
      </w:pPr>
      <w:r>
        <w:rPr>
          <w:rFonts w:ascii="Times New Roman"/>
          <w:b w:val="false"/>
          <w:i w:val="false"/>
          <w:color w:val="000000"/>
          <w:sz w:val="28"/>
        </w:rPr>
        <w:t>
      Аймақтарды ерекшелеу. Жұмыс істеу барысында ерекшелеуді пайдалану. Бағдарламалық құралдарды пайдалану. Жұмыс барысында ерекшелеу құралдарын пайдалану.</w:t>
      </w:r>
    </w:p>
    <w:p>
      <w:pPr>
        <w:spacing w:after="0"/>
        <w:ind w:left="0"/>
        <w:jc w:val="both"/>
      </w:pPr>
      <w:r>
        <w:rPr>
          <w:rFonts w:ascii="Times New Roman"/>
          <w:b w:val="false"/>
          <w:i w:val="false"/>
          <w:color w:val="000000"/>
          <w:sz w:val="28"/>
        </w:rPr>
        <w:t>
      8-тақырып. Қабаттармен жұмыс істеу негіздері. Қабаттар түсінігі. Қабаттарда жасалынатын операциялар: жою, ауыстыру, өлшемдеу, айналдыру, айналы бейнелеу. Біріктіру, бекіту. Жұмысты құрамдас бөліктерге бөлу, қабаттар бойынша тарату.</w:t>
      </w:r>
    </w:p>
    <w:p>
      <w:pPr>
        <w:spacing w:after="0"/>
        <w:ind w:left="0"/>
        <w:jc w:val="both"/>
      </w:pPr>
      <w:r>
        <w:rPr>
          <w:rFonts w:ascii="Times New Roman"/>
          <w:b w:val="false"/>
          <w:i w:val="false"/>
          <w:color w:val="000000"/>
          <w:sz w:val="28"/>
        </w:rPr>
        <w:t>
      Қабаттармен жұмыс істеу негіздері. Қабаттарды араластыруды баптау. Бағдарламалық құралдарды пайдалану.</w:t>
      </w:r>
    </w:p>
    <w:p>
      <w:pPr>
        <w:spacing w:after="0"/>
        <w:ind w:left="0"/>
        <w:jc w:val="both"/>
      </w:pPr>
      <w:r>
        <w:rPr>
          <w:rFonts w:ascii="Times New Roman"/>
          <w:b w:val="false"/>
          <w:i w:val="false"/>
          <w:color w:val="000000"/>
          <w:sz w:val="28"/>
        </w:rPr>
        <w:t>
      9-тақырып. Кескіндерді өңдеу. "Құю", "Градиент" құралдары. Құю барысында бағдарламалық құралдарды пайдалану.</w:t>
      </w:r>
    </w:p>
    <w:p>
      <w:pPr>
        <w:spacing w:after="0"/>
        <w:ind w:left="0"/>
        <w:jc w:val="both"/>
      </w:pPr>
      <w:r>
        <w:rPr>
          <w:rFonts w:ascii="Times New Roman"/>
          <w:b w:val="false"/>
          <w:i w:val="false"/>
          <w:color w:val="000000"/>
          <w:sz w:val="28"/>
        </w:rPr>
        <w:t>
      Кескінді өңдеу. Ағарту, күңгірттендіру, сорғыш құралдары. Ағарту, күңгірттендіру кезінде бағдарламалық құралдарды пайдалану. Түс, реңктер бойынша өңдеуге арналған құралдарды пайдалану.</w:t>
      </w:r>
    </w:p>
    <w:p>
      <w:pPr>
        <w:spacing w:after="0"/>
        <w:ind w:left="0"/>
        <w:jc w:val="both"/>
      </w:pPr>
      <w:r>
        <w:rPr>
          <w:rFonts w:ascii="Times New Roman"/>
          <w:b w:val="false"/>
          <w:i w:val="false"/>
          <w:color w:val="000000"/>
          <w:sz w:val="28"/>
        </w:rPr>
        <w:t>
      Кескінді өңдеу. "Бейненің бұзылуы", "Ашықтық" құралдары. Кескінді өңдеуде бағдарламалық құралдарды пайдалану. Бейненің ашықтығын өңдеуге арналған бағдарламаларды пайдалану.</w:t>
      </w:r>
    </w:p>
    <w:p>
      <w:pPr>
        <w:spacing w:after="0"/>
        <w:ind w:left="0"/>
        <w:jc w:val="both"/>
      </w:pPr>
      <w:r>
        <w:rPr>
          <w:rFonts w:ascii="Times New Roman"/>
          <w:b w:val="false"/>
          <w:i w:val="false"/>
          <w:color w:val="000000"/>
          <w:sz w:val="28"/>
        </w:rPr>
        <w:t>
      Кескінді өңдеу. "Кесу" құралы. Бейненің өлшемін өзгерту. "Кесу" құралының көмегімен бейнені өңдейтін бағдарламалық құралдары пайдалану. Ағымдағы кенептің өлшемін өзгерту.</w:t>
      </w:r>
    </w:p>
    <w:p>
      <w:pPr>
        <w:spacing w:after="0"/>
        <w:ind w:left="0"/>
        <w:jc w:val="both"/>
      </w:pPr>
      <w:r>
        <w:rPr>
          <w:rFonts w:ascii="Times New Roman"/>
          <w:b w:val="false"/>
          <w:i w:val="false"/>
          <w:color w:val="000000"/>
          <w:sz w:val="28"/>
        </w:rPr>
        <w:t>
      Кескінді өңдеу. "Нобай" тобының фильтрі. Кескінді өңдеуде бағдарламалық құралдарды пайдалану. "Нобай" фильтрінің түрлері.</w:t>
      </w:r>
    </w:p>
    <w:p>
      <w:pPr>
        <w:spacing w:after="0"/>
        <w:ind w:left="0"/>
        <w:jc w:val="both"/>
      </w:pPr>
      <w:r>
        <w:rPr>
          <w:rFonts w:ascii="Times New Roman"/>
          <w:b w:val="false"/>
          <w:i w:val="false"/>
          <w:color w:val="000000"/>
          <w:sz w:val="28"/>
        </w:rPr>
        <w:t>
      Кескінді өңдеу. "Имитация" тобының фильтрі. Кескінді өңдеуде бағдарламалық талаптарды пайдалану.</w:t>
      </w:r>
    </w:p>
    <w:p>
      <w:pPr>
        <w:spacing w:after="0"/>
        <w:ind w:left="0"/>
        <w:jc w:val="both"/>
      </w:pPr>
      <w:r>
        <w:rPr>
          <w:rFonts w:ascii="Times New Roman"/>
          <w:b w:val="false"/>
          <w:i w:val="false"/>
          <w:color w:val="000000"/>
          <w:sz w:val="28"/>
        </w:rPr>
        <w:t xml:space="preserve">
      10-тақырып. Қорытынды жоба. Жоба идеясын әзірлеу. Нобайды әзірлеу. </w:t>
      </w:r>
    </w:p>
    <w:p>
      <w:pPr>
        <w:spacing w:after="0"/>
        <w:ind w:left="0"/>
        <w:jc w:val="both"/>
      </w:pPr>
      <w:r>
        <w:rPr>
          <w:rFonts w:ascii="Times New Roman"/>
          <w:b w:val="false"/>
          <w:i w:val="false"/>
          <w:color w:val="000000"/>
          <w:sz w:val="28"/>
        </w:rPr>
        <w:t xml:space="preserve">
      Қорытынды жоба. Нобайды графикалық ортаға көшіру. Кескінді өңдеуде бағдарламалық құралдары пайдалану. </w:t>
      </w:r>
    </w:p>
    <w:p>
      <w:pPr>
        <w:spacing w:after="0"/>
        <w:ind w:left="0"/>
        <w:jc w:val="both"/>
      </w:pPr>
      <w:r>
        <w:rPr>
          <w:rFonts w:ascii="Times New Roman"/>
          <w:b w:val="false"/>
          <w:i w:val="false"/>
          <w:color w:val="000000"/>
          <w:sz w:val="28"/>
        </w:rPr>
        <w:t>
      Қорытынды жоба. Түсті түсіру. Түсті түсіруде бағдарламалық талаптарды пайдалану. Ақ-қара нобайдан түрлі-түсті нобай құру.</w:t>
      </w:r>
    </w:p>
    <w:p>
      <w:pPr>
        <w:spacing w:after="0"/>
        <w:ind w:left="0"/>
        <w:jc w:val="both"/>
      </w:pPr>
      <w:r>
        <w:rPr>
          <w:rFonts w:ascii="Times New Roman"/>
          <w:b w:val="false"/>
          <w:i w:val="false"/>
          <w:color w:val="000000"/>
          <w:sz w:val="28"/>
        </w:rPr>
        <w:t>
      Қорытынды жоба. Түстерге бөлу. Бағдарламалық құралдарды пайдалану.</w:t>
      </w:r>
    </w:p>
    <w:p>
      <w:pPr>
        <w:spacing w:after="0"/>
        <w:ind w:left="0"/>
        <w:jc w:val="both"/>
      </w:pPr>
      <w:r>
        <w:rPr>
          <w:rFonts w:ascii="Times New Roman"/>
          <w:b w:val="false"/>
          <w:i w:val="false"/>
          <w:color w:val="000000"/>
          <w:sz w:val="28"/>
        </w:rPr>
        <w:t>
      Қорытынды жоба. Жобамен жұмыс. Бөлшектерді ірілеп пысықтау. Бағдарламалық құралдары пайдалану.</w:t>
      </w:r>
    </w:p>
    <w:p>
      <w:pPr>
        <w:spacing w:after="0"/>
        <w:ind w:left="0"/>
        <w:jc w:val="both"/>
      </w:pPr>
      <w:r>
        <w:rPr>
          <w:rFonts w:ascii="Times New Roman"/>
          <w:b w:val="false"/>
          <w:i w:val="false"/>
          <w:color w:val="000000"/>
          <w:sz w:val="28"/>
        </w:rPr>
        <w:t>
      Қорытынды жоба. Жобамен жұмыс. Ұсақ бөлшектерді пысықтау. Бағдарламалық құралдарды пайдалану.</w:t>
      </w:r>
    </w:p>
    <w:p>
      <w:pPr>
        <w:spacing w:after="0"/>
        <w:ind w:left="0"/>
        <w:jc w:val="both"/>
      </w:pPr>
      <w:r>
        <w:rPr>
          <w:rFonts w:ascii="Times New Roman"/>
          <w:b w:val="false"/>
          <w:i w:val="false"/>
          <w:color w:val="000000"/>
          <w:sz w:val="28"/>
        </w:rPr>
        <w:t xml:space="preserve">
      Қорытынды жоба. Талдап тексеруді аяқтау. Сақтау. Басып шығару. Бағдарламалық құралдарды пайдалану.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компьютердегі ақпараттарды тасушылардың негізгі түрлерін, олардың сипаттамасын біледі; </w:t>
      </w:r>
    </w:p>
    <w:p>
      <w:pPr>
        <w:spacing w:after="0"/>
        <w:ind w:left="0"/>
        <w:jc w:val="both"/>
      </w:pPr>
      <w:r>
        <w:rPr>
          <w:rFonts w:ascii="Times New Roman"/>
          <w:b w:val="false"/>
          <w:i w:val="false"/>
          <w:color w:val="000000"/>
          <w:sz w:val="28"/>
        </w:rPr>
        <w:t>
      2) СD-дискке, DVD-дискке, флеш-картаға немесе дискетке жазылатын жазудың көлемін біледі;</w:t>
      </w:r>
    </w:p>
    <w:p>
      <w:pPr>
        <w:spacing w:after="0"/>
        <w:ind w:left="0"/>
        <w:jc w:val="both"/>
      </w:pPr>
      <w:r>
        <w:rPr>
          <w:rFonts w:ascii="Times New Roman"/>
          <w:b w:val="false"/>
          <w:i w:val="false"/>
          <w:color w:val="000000"/>
          <w:sz w:val="28"/>
        </w:rPr>
        <w:t>
      3) сурет салу құралы - графикалық планшетті, планшетте жұмыс істеу тәсілдерін біледі;</w:t>
      </w:r>
    </w:p>
    <w:p>
      <w:pPr>
        <w:spacing w:after="0"/>
        <w:ind w:left="0"/>
        <w:jc w:val="both"/>
      </w:pPr>
      <w:r>
        <w:rPr>
          <w:rFonts w:ascii="Times New Roman"/>
          <w:b w:val="false"/>
          <w:i w:val="false"/>
          <w:color w:val="000000"/>
          <w:sz w:val="28"/>
        </w:rPr>
        <w:t>
      4) монитор экранында өздерінің жеке түрлі-түсті реңктерін қалыптастырады;</w:t>
      </w:r>
    </w:p>
    <w:p>
      <w:pPr>
        <w:spacing w:after="0"/>
        <w:ind w:left="0"/>
        <w:jc w:val="both"/>
      </w:pPr>
      <w:r>
        <w:rPr>
          <w:rFonts w:ascii="Times New Roman"/>
          <w:b w:val="false"/>
          <w:i w:val="false"/>
          <w:color w:val="000000"/>
          <w:sz w:val="28"/>
        </w:rPr>
        <w:t xml:space="preserve">
      5) сурет салудың түрлі техникасына арналған "Қылқалам" құралын күйге келтіре алады; </w:t>
      </w:r>
    </w:p>
    <w:p>
      <w:pPr>
        <w:spacing w:after="0"/>
        <w:ind w:left="0"/>
        <w:jc w:val="both"/>
      </w:pPr>
      <w:r>
        <w:rPr>
          <w:rFonts w:ascii="Times New Roman"/>
          <w:b w:val="false"/>
          <w:i w:val="false"/>
          <w:color w:val="000000"/>
          <w:sz w:val="28"/>
        </w:rPr>
        <w:t>
      6) "Саусақ" құралын пайдаланудың тәсілдері мен амалдарын біледі;</w:t>
      </w:r>
    </w:p>
    <w:p>
      <w:pPr>
        <w:spacing w:after="0"/>
        <w:ind w:left="0"/>
        <w:jc w:val="both"/>
      </w:pPr>
      <w:r>
        <w:rPr>
          <w:rFonts w:ascii="Times New Roman"/>
          <w:b w:val="false"/>
          <w:i w:val="false"/>
          <w:color w:val="000000"/>
          <w:sz w:val="28"/>
        </w:rPr>
        <w:t>
      7) нобайды графикалық ортаға көшіре алады;</w:t>
      </w:r>
    </w:p>
    <w:p>
      <w:pPr>
        <w:spacing w:after="0"/>
        <w:ind w:left="0"/>
        <w:jc w:val="both"/>
      </w:pPr>
      <w:r>
        <w:rPr>
          <w:rFonts w:ascii="Times New Roman"/>
          <w:b w:val="false"/>
          <w:i w:val="false"/>
          <w:color w:val="000000"/>
          <w:sz w:val="28"/>
        </w:rPr>
        <w:t>
      8) ерекшелеудің түрлі құралдарын пайдалана алады;</w:t>
      </w:r>
    </w:p>
    <w:p>
      <w:pPr>
        <w:spacing w:after="0"/>
        <w:ind w:left="0"/>
        <w:jc w:val="both"/>
      </w:pPr>
      <w:r>
        <w:rPr>
          <w:rFonts w:ascii="Times New Roman"/>
          <w:b w:val="false"/>
          <w:i w:val="false"/>
          <w:color w:val="000000"/>
          <w:sz w:val="28"/>
        </w:rPr>
        <w:t>
      9) ерекшелеу шекараларын ауыстыра алады және өзгерте алады;</w:t>
      </w:r>
    </w:p>
    <w:p>
      <w:pPr>
        <w:spacing w:after="0"/>
        <w:ind w:left="0"/>
        <w:jc w:val="both"/>
      </w:pPr>
      <w:r>
        <w:rPr>
          <w:rFonts w:ascii="Times New Roman"/>
          <w:b w:val="false"/>
          <w:i w:val="false"/>
          <w:color w:val="000000"/>
          <w:sz w:val="28"/>
        </w:rPr>
        <w:t>
      10) қабаттармен жұмыс істеу негіздерін біледі;</w:t>
      </w:r>
    </w:p>
    <w:p>
      <w:pPr>
        <w:spacing w:after="0"/>
        <w:ind w:left="0"/>
        <w:jc w:val="both"/>
      </w:pPr>
      <w:r>
        <w:rPr>
          <w:rFonts w:ascii="Times New Roman"/>
          <w:b w:val="false"/>
          <w:i w:val="false"/>
          <w:color w:val="000000"/>
          <w:sz w:val="28"/>
        </w:rPr>
        <w:t>
      11) қабаттарда жасалынатын операцияларды біледі, олар: өшіру, ауыстыру, өлшемдеу, айналдыру, айналы бейне, біріктіру, бекіту, жұмысты құрамдас бөліктерге бөлу, қабаттар бойынша бөлу;</w:t>
      </w:r>
    </w:p>
    <w:p>
      <w:pPr>
        <w:spacing w:after="0"/>
        <w:ind w:left="0"/>
        <w:jc w:val="both"/>
      </w:pPr>
      <w:r>
        <w:rPr>
          <w:rFonts w:ascii="Times New Roman"/>
          <w:b w:val="false"/>
          <w:i w:val="false"/>
          <w:color w:val="000000"/>
          <w:sz w:val="28"/>
        </w:rPr>
        <w:t>
      12) "Құю", "Градиент", "Ағарту", "Күңгірттендіру", "Сорғыш" және түс, реңк бойынша пысықтауға арналған құралдарды пайдаланып, бейнелерді өңдей алады;</w:t>
      </w:r>
    </w:p>
    <w:p>
      <w:pPr>
        <w:spacing w:after="0"/>
        <w:ind w:left="0"/>
        <w:jc w:val="both"/>
      </w:pPr>
      <w:r>
        <w:rPr>
          <w:rFonts w:ascii="Times New Roman"/>
          <w:b w:val="false"/>
          <w:i w:val="false"/>
          <w:color w:val="000000"/>
          <w:sz w:val="28"/>
        </w:rPr>
        <w:t>
      13) "Бейненің бұзылуы", "Ашықтық" құралдарын пайдаланып бейнелерді өңдей алады;</w:t>
      </w:r>
    </w:p>
    <w:p>
      <w:pPr>
        <w:spacing w:after="0"/>
        <w:ind w:left="0"/>
        <w:jc w:val="both"/>
      </w:pPr>
      <w:r>
        <w:rPr>
          <w:rFonts w:ascii="Times New Roman"/>
          <w:b w:val="false"/>
          <w:i w:val="false"/>
          <w:color w:val="000000"/>
          <w:sz w:val="28"/>
        </w:rPr>
        <w:t>
      14) "Кесу" құралын пайдаланып бейнелерді өңдей алады;</w:t>
      </w:r>
    </w:p>
    <w:p>
      <w:pPr>
        <w:spacing w:after="0"/>
        <w:ind w:left="0"/>
        <w:jc w:val="both"/>
      </w:pPr>
      <w:r>
        <w:rPr>
          <w:rFonts w:ascii="Times New Roman"/>
          <w:b w:val="false"/>
          <w:i w:val="false"/>
          <w:color w:val="000000"/>
          <w:sz w:val="28"/>
        </w:rPr>
        <w:t>
      15) "Нобай" фильтрінің түрлерін, "Имитация" тобының фильтрін біледі;</w:t>
      </w:r>
    </w:p>
    <w:p>
      <w:pPr>
        <w:spacing w:after="0"/>
        <w:ind w:left="0"/>
        <w:jc w:val="both"/>
      </w:pPr>
      <w:r>
        <w:rPr>
          <w:rFonts w:ascii="Times New Roman"/>
          <w:b w:val="false"/>
          <w:i w:val="false"/>
          <w:color w:val="000000"/>
          <w:sz w:val="28"/>
        </w:rPr>
        <w:t>
      16) бейнелерді сттандартты пішімдерде, сонымен қатар графикалық бағдарламалардың өз пішімдерінде сақтай алады;</w:t>
      </w:r>
    </w:p>
    <w:p>
      <w:pPr>
        <w:spacing w:after="0"/>
        <w:ind w:left="0"/>
        <w:jc w:val="both"/>
      </w:pPr>
      <w:r>
        <w:rPr>
          <w:rFonts w:ascii="Times New Roman"/>
          <w:b w:val="false"/>
          <w:i w:val="false"/>
          <w:color w:val="000000"/>
          <w:sz w:val="28"/>
        </w:rPr>
        <w:t>
      17) түсті түсіру кезінде, ақ-қара нобайдан түрлі түсті нобай жасау кезінде бағдараламалық құралдарды пайдалана алады;</w:t>
      </w:r>
    </w:p>
    <w:p>
      <w:pPr>
        <w:spacing w:after="0"/>
        <w:ind w:left="0"/>
        <w:jc w:val="both"/>
      </w:pPr>
      <w:r>
        <w:rPr>
          <w:rFonts w:ascii="Times New Roman"/>
          <w:b w:val="false"/>
          <w:i w:val="false"/>
          <w:color w:val="000000"/>
          <w:sz w:val="28"/>
        </w:rPr>
        <w:t>
      18) белгілі пішімде өздерінің жұмыстарын сақтайды және ашады;</w:t>
      </w:r>
    </w:p>
    <w:p>
      <w:pPr>
        <w:spacing w:after="0"/>
        <w:ind w:left="0"/>
        <w:jc w:val="both"/>
      </w:pPr>
      <w:r>
        <w:rPr>
          <w:rFonts w:ascii="Times New Roman"/>
          <w:b w:val="false"/>
          <w:i w:val="false"/>
          <w:color w:val="000000"/>
          <w:sz w:val="28"/>
        </w:rPr>
        <w:t>
      19) шығармашылық жұмысты сатылап жүргізуді біледі.</w:t>
      </w:r>
    </w:p>
    <w:p>
      <w:pPr>
        <w:spacing w:after="0"/>
        <w:ind w:left="0"/>
        <w:jc w:val="both"/>
      </w:pPr>
      <w:r>
        <w:rPr>
          <w:rFonts w:ascii="Times New Roman"/>
          <w:b w:val="false"/>
          <w:i w:val="false"/>
          <w:color w:val="000000"/>
          <w:sz w:val="28"/>
        </w:rPr>
        <w:t>
      41. 2 сыныптағы Бағдарлама талаптар:</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мұнда білім алушылардың жас ерекшеліктері, олардың талдау жасау мүмкіндіктері, векторлық редакторда суретті салу дағдылары мен біліктері арқылы шығармашылық ойларын жүзеге асыру мүмкіндіктері ескерілген;</w:t>
      </w:r>
    </w:p>
    <w:p>
      <w:pPr>
        <w:spacing w:after="0"/>
        <w:ind w:left="0"/>
        <w:jc w:val="both"/>
      </w:pPr>
      <w:r>
        <w:rPr>
          <w:rFonts w:ascii="Times New Roman"/>
          <w:b w:val="false"/>
          <w:i w:val="false"/>
          <w:color w:val="000000"/>
          <w:sz w:val="28"/>
        </w:rPr>
        <w:t>
      2) білім алушы түстік-реңктік қатынас, түстік тұтастық, композициялық орналастыру, пропорция, перспектива, монтаж, клипарт және коллаж түсініктерімен танысады, дайын суреттерді түзеті және ретушьтеу бойынша бағдарламаның арнайы мүмкіндіктері меңгеріледі, растрлық және векторлық графиканы салыстыру жүргізіледі, олардың ерекшеліктері мен пайдалану саласы оқытылады, векторлық редакторда суреттерді салу бойынша дағдыларды қалыптастыру үшін жағдай жасалынады. Векторлық редакторда сызықты құруға, тірек түйіндерінің түрлілігіне, құру нақтылығына ерекше көңіл бөлінеді;</w:t>
      </w:r>
    </w:p>
    <w:p>
      <w:pPr>
        <w:spacing w:after="0"/>
        <w:ind w:left="0"/>
        <w:jc w:val="both"/>
      </w:pPr>
      <w:r>
        <w:rPr>
          <w:rFonts w:ascii="Times New Roman"/>
          <w:b w:val="false"/>
          <w:i w:val="false"/>
          <w:color w:val="000000"/>
          <w:sz w:val="28"/>
        </w:rPr>
        <w:t>
      3) білім алушы фото суреттерді өңдеуді (ретушь), "Клондаушы штамп", "Жамау", "Архивті қалам" құралдары, бейнелердің бөлшектерін қолмен ағарту және күңгірттендіруді, бейненің ашықтығын арттыру, бұзу және ашықтық фильтрлері, фото суретті кереғарлы өңдеуді, портретті өңдеуді, ескі фотосуреттерді қайта өңдеуді, реңктік және түстік түзетулерді, түстік және реңктік теңгерімді түзету, "Түстілік" режиміндегі қылқаламды, дайын бейнелердегі түстерді қайта қалпына келтіру және өзгертуді, монтаж, клипарт, бейнелерді біріктіру тәсілдерін, коллаждау, түрлендіру (транформация) тәсілдерін, реңктік теңестіруді, векторлық графикалық редакторды, нысандармен жұмыс істеудің негіздерін, "Орын ауыстыру", "Көшіру", "Жою", "Айналы бейне", "Айналдыру", "Масштабтау" нысандарындағы операцияларды меңгереді;</w:t>
      </w:r>
    </w:p>
    <w:p>
      <w:pPr>
        <w:spacing w:after="0"/>
        <w:ind w:left="0"/>
        <w:jc w:val="both"/>
      </w:pPr>
      <w:r>
        <w:rPr>
          <w:rFonts w:ascii="Times New Roman"/>
          <w:b w:val="false"/>
          <w:i w:val="false"/>
          <w:color w:val="000000"/>
          <w:sz w:val="28"/>
        </w:rPr>
        <w:t>
      4) қалыптастыру нысандарын құруды, күрделі құрылымды нысандарды, тәсілдерін, нысандардың орналасу тәртібін топтастыруды, өзгерту дағдылары қалыптасады, нысандарды біртекті, градиентті, өрнекті, текстурлы бояуды, жұмыстың қосымша режимдерін, суреттерді нақтылап салуға арналған құралдарды "Сызғыш", "Бағыттауыш", "Тор", нысандарды экранға шығару режимі: қаңқалы, қалыпты, жақсартылған, нысандарды позициялау және орындарын ауыстыруды, интерактивтілік әсерін, көлемді бейнелерді алуға арналған "Сығу (Выдавливание) әдісін, "Ағып кету (Перетекание)" әдісін, шығыңқы және кіріңкі нысандарды құруды, көркемдік әсерлерді алуды, бұрмалау және олардың түрлерін, мөлдірлікті меңгереді.</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Фотосуреттерді өңдеу. Фотосуреттерден кемшіліктерді алып тастау әдістері. Клондаушы штамп, жамау, архивті қылқалам құралдары. Бағдарламаның құралдарына кіріспе. Теориялық білімдерін практикада бекіту. </w:t>
      </w:r>
    </w:p>
    <w:p>
      <w:pPr>
        <w:spacing w:after="0"/>
        <w:ind w:left="0"/>
        <w:jc w:val="both"/>
      </w:pPr>
      <w:r>
        <w:rPr>
          <w:rFonts w:ascii="Times New Roman"/>
          <w:b w:val="false"/>
          <w:i w:val="false"/>
          <w:color w:val="000000"/>
          <w:sz w:val="28"/>
        </w:rPr>
        <w:t>
      Фотосуреттерді өңдеу. Бейненің бөлшектерін қолмен ағарту және күңгірттендіру. Бейненің ашықтығын арттыру. Бағдарламаның құралдарына кіріспе. Шайылу және ашықтық фильтрлері. Фотосуреттерді кереғарлықпен өңдеу.</w:t>
      </w:r>
    </w:p>
    <w:p>
      <w:pPr>
        <w:spacing w:after="0"/>
        <w:ind w:left="0"/>
        <w:jc w:val="both"/>
      </w:pPr>
      <w:r>
        <w:rPr>
          <w:rFonts w:ascii="Times New Roman"/>
          <w:b w:val="false"/>
          <w:i w:val="false"/>
          <w:color w:val="000000"/>
          <w:sz w:val="28"/>
        </w:rPr>
        <w:t>
      Фотосуреттерді өңдеу. Портреттік өңдеу. Өз бетімен өңдеу. Өңдеу құралдарының көмегімен ескі фотосуреттерді өңдеу. Өңдеу (ретушьтеу) туралы алған білімдерін практикада қолдану.</w:t>
      </w:r>
    </w:p>
    <w:p>
      <w:pPr>
        <w:spacing w:after="0"/>
        <w:ind w:left="0"/>
        <w:jc w:val="both"/>
      </w:pPr>
      <w:r>
        <w:rPr>
          <w:rFonts w:ascii="Times New Roman"/>
          <w:b w:val="false"/>
          <w:i w:val="false"/>
          <w:color w:val="000000"/>
          <w:sz w:val="28"/>
        </w:rPr>
        <w:t xml:space="preserve">
      2-тақырып. Реңктік және түстік өңдеу. Бейненің реңктік диапазоны туралы түсінік. Пиксельдердің (гистограмма) ашықтығын бөлу кестесі. Реңктің гистограммасы. Түстік теңгерім. Түстер бойынша қисықтар. Фотосуреттердегі түстік және реңктік теңгерімнің өзгеруі. Реңктік және түстік түзетулерді баптау. </w:t>
      </w:r>
    </w:p>
    <w:p>
      <w:pPr>
        <w:spacing w:after="0"/>
        <w:ind w:left="0"/>
        <w:jc w:val="both"/>
      </w:pPr>
      <w:r>
        <w:rPr>
          <w:rFonts w:ascii="Times New Roman"/>
          <w:b w:val="false"/>
          <w:i w:val="false"/>
          <w:color w:val="000000"/>
          <w:sz w:val="28"/>
        </w:rPr>
        <w:t xml:space="preserve">
      Реңктік және түстік өңдеулер. Түсті қалыпқа келтіру. Аймақтар бойынша түстік теңгерім. "Түстілік/Цветность" режиміндегі қылқалам. Түстің қылқаламы. Сегментті бояу. Дайын бейнелердегі түстерді қайта қалпына келтіру және өзгерту. </w:t>
      </w:r>
    </w:p>
    <w:p>
      <w:pPr>
        <w:spacing w:after="0"/>
        <w:ind w:left="0"/>
        <w:jc w:val="both"/>
      </w:pPr>
      <w:r>
        <w:rPr>
          <w:rFonts w:ascii="Times New Roman"/>
          <w:b w:val="false"/>
          <w:i w:val="false"/>
          <w:color w:val="000000"/>
          <w:sz w:val="28"/>
        </w:rPr>
        <w:t xml:space="preserve">
      Реңктік және түстік түзету. Практикум - ақ-қара бейнелерді бояу. Ақ-қара фотосуреттердегі түстерді қалпына келтіру. </w:t>
      </w:r>
    </w:p>
    <w:p>
      <w:pPr>
        <w:spacing w:after="0"/>
        <w:ind w:left="0"/>
        <w:jc w:val="both"/>
      </w:pPr>
      <w:r>
        <w:rPr>
          <w:rFonts w:ascii="Times New Roman"/>
          <w:b w:val="false"/>
          <w:i w:val="false"/>
          <w:color w:val="000000"/>
          <w:sz w:val="28"/>
        </w:rPr>
        <w:t xml:space="preserve">
      3-тақырып. Монтаж. Клипарт. Клипарт түсінігі. Дайын бейнелердің кітапханасы. Бейнелерді біріктіру тәсілдері. Бейне элементтерін біріктіру бойынша жұмыс. </w:t>
      </w:r>
    </w:p>
    <w:p>
      <w:pPr>
        <w:spacing w:after="0"/>
        <w:ind w:left="0"/>
        <w:jc w:val="both"/>
      </w:pPr>
      <w:r>
        <w:rPr>
          <w:rFonts w:ascii="Times New Roman"/>
          <w:b w:val="false"/>
          <w:i w:val="false"/>
          <w:color w:val="000000"/>
          <w:sz w:val="28"/>
        </w:rPr>
        <w:t>
      Монтаж. Коллаждау тәсілдері. Түрлендіру. Реңктік теңдастіру. Коллаждау туралы алған білімдерін практикада қолдану.</w:t>
      </w:r>
    </w:p>
    <w:p>
      <w:pPr>
        <w:spacing w:after="0"/>
        <w:ind w:left="0"/>
        <w:jc w:val="both"/>
      </w:pPr>
      <w:r>
        <w:rPr>
          <w:rFonts w:ascii="Times New Roman"/>
          <w:b w:val="false"/>
          <w:i w:val="false"/>
          <w:color w:val="000000"/>
          <w:sz w:val="28"/>
        </w:rPr>
        <w:t>
      Монтаж. Ұсынылған клипарттардан жеңіл монтажды құру.</w:t>
      </w:r>
    </w:p>
    <w:p>
      <w:pPr>
        <w:spacing w:after="0"/>
        <w:ind w:left="0"/>
        <w:jc w:val="both"/>
      </w:pPr>
      <w:r>
        <w:rPr>
          <w:rFonts w:ascii="Times New Roman"/>
          <w:b w:val="false"/>
          <w:i w:val="false"/>
          <w:color w:val="000000"/>
          <w:sz w:val="28"/>
        </w:rPr>
        <w:t>
      4-тақырып. Аралық жоба. Жобамен жұмыс. Жоба идеясын әзірлеу. Нобайды әзірлеу.</w:t>
      </w:r>
    </w:p>
    <w:p>
      <w:pPr>
        <w:spacing w:after="0"/>
        <w:ind w:left="0"/>
        <w:jc w:val="both"/>
      </w:pPr>
      <w:r>
        <w:rPr>
          <w:rFonts w:ascii="Times New Roman"/>
          <w:b w:val="false"/>
          <w:i w:val="false"/>
          <w:color w:val="000000"/>
          <w:sz w:val="28"/>
        </w:rPr>
        <w:t>
      Аралық жоба. Коллаждау элементтерін іздеу және дайындау. Коллаж элементтерін таңдау және дайындау.</w:t>
      </w:r>
    </w:p>
    <w:p>
      <w:pPr>
        <w:spacing w:after="0"/>
        <w:ind w:left="0"/>
        <w:jc w:val="both"/>
      </w:pPr>
      <w:r>
        <w:rPr>
          <w:rFonts w:ascii="Times New Roman"/>
          <w:b w:val="false"/>
          <w:i w:val="false"/>
          <w:color w:val="000000"/>
          <w:sz w:val="28"/>
        </w:rPr>
        <w:t xml:space="preserve">
      Аралық жоба. Бейнелерді құру. Өңдеу. Реңктері бойынша қою. Орналастыру және кенептегі элементтерді пысықтау. </w:t>
      </w:r>
    </w:p>
    <w:p>
      <w:pPr>
        <w:spacing w:after="0"/>
        <w:ind w:left="0"/>
        <w:jc w:val="both"/>
      </w:pPr>
      <w:r>
        <w:rPr>
          <w:rFonts w:ascii="Times New Roman"/>
          <w:b w:val="false"/>
          <w:i w:val="false"/>
          <w:color w:val="000000"/>
          <w:sz w:val="28"/>
        </w:rPr>
        <w:t>
      Аралық бақылау. Бөлшектерін пысықтау. Бағдарламалық құралдары пайдалану. Ұсақ бөлшектерін пысықтау.</w:t>
      </w:r>
    </w:p>
    <w:p>
      <w:pPr>
        <w:spacing w:after="0"/>
        <w:ind w:left="0"/>
        <w:jc w:val="both"/>
      </w:pPr>
      <w:r>
        <w:rPr>
          <w:rFonts w:ascii="Times New Roman"/>
          <w:b w:val="false"/>
          <w:i w:val="false"/>
          <w:color w:val="000000"/>
          <w:sz w:val="28"/>
        </w:rPr>
        <w:t>
      Аралық жоба. Пысықтауды аяқтау. Жалпы түстік және реңктік түзету. Сақтау. Басып шығару. Сақтау және дайын жұмысты А4-А3 пішімінде басып шығару.</w:t>
      </w:r>
    </w:p>
    <w:p>
      <w:pPr>
        <w:spacing w:after="0"/>
        <w:ind w:left="0"/>
        <w:jc w:val="both"/>
      </w:pPr>
      <w:r>
        <w:rPr>
          <w:rFonts w:ascii="Times New Roman"/>
          <w:b w:val="false"/>
          <w:i w:val="false"/>
          <w:color w:val="000000"/>
          <w:sz w:val="28"/>
        </w:rPr>
        <w:t>
      5-тақырып. Векторлық графикалық редакторға кіріспе. Жұмыс терезесі. Құрал-саймандар тақтасын ұйымдастыру. Қасиеттер тақтасы. Түстер палитрасы. Қалып-күй жолы.</w:t>
      </w:r>
    </w:p>
    <w:p>
      <w:pPr>
        <w:spacing w:after="0"/>
        <w:ind w:left="0"/>
        <w:jc w:val="both"/>
      </w:pPr>
      <w:r>
        <w:rPr>
          <w:rFonts w:ascii="Times New Roman"/>
          <w:b w:val="false"/>
          <w:i w:val="false"/>
          <w:color w:val="000000"/>
          <w:sz w:val="28"/>
        </w:rPr>
        <w:t>
      6-тақырып. Нысандармен жұмыс істеу негіздері. Практикум. Дайын нысандарды салу. Нысандарды ерекшелеу. Орын ауыстыру, көшіру, жою, айналы бейне, айналдыру нысандарындағы операциялар. Масштабтау.</w:t>
      </w:r>
    </w:p>
    <w:p>
      <w:pPr>
        <w:spacing w:after="0"/>
        <w:ind w:left="0"/>
        <w:jc w:val="both"/>
      </w:pPr>
      <w:r>
        <w:rPr>
          <w:rFonts w:ascii="Times New Roman"/>
          <w:b w:val="false"/>
          <w:i w:val="false"/>
          <w:color w:val="000000"/>
          <w:sz w:val="28"/>
        </w:rPr>
        <w:t>
      Нысандармен жұмыс істеу негіздері. Нысандарды құру, өзгерту және баптау. Нысандарды қалыптастыру арқылы құру. Тәсілдері. Топтастыру. Нысандардың орналасу тәртібін өзгерту.</w:t>
      </w:r>
    </w:p>
    <w:p>
      <w:pPr>
        <w:spacing w:after="0"/>
        <w:ind w:left="0"/>
        <w:jc w:val="both"/>
      </w:pPr>
      <w:r>
        <w:rPr>
          <w:rFonts w:ascii="Times New Roman"/>
          <w:b w:val="false"/>
          <w:i w:val="false"/>
          <w:color w:val="000000"/>
          <w:sz w:val="28"/>
        </w:rPr>
        <w:t xml:space="preserve">
      7-тақырып. Суреттерді бояу. Нысанды бояу (құю). Біртектес, градиентті, өрнекті және текстурлы құю. </w:t>
      </w:r>
    </w:p>
    <w:p>
      <w:pPr>
        <w:spacing w:after="0"/>
        <w:ind w:left="0"/>
        <w:jc w:val="both"/>
      </w:pPr>
      <w:r>
        <w:rPr>
          <w:rFonts w:ascii="Times New Roman"/>
          <w:b w:val="false"/>
          <w:i w:val="false"/>
          <w:color w:val="000000"/>
          <w:sz w:val="28"/>
        </w:rPr>
        <w:t>
      8-тақырып. Жұмыстың қосымша режимдері. Дәл салуға арналған және нысандардың бір-біріне қатысты орналасуына арналған құралдар: сызғыштар, бағыттауыштар, торлар. Нысандарды экранға шығару режимі: қаңқалы, қалыпты. Нысандарды позициялау және орындарын ауыстыру.</w:t>
      </w:r>
    </w:p>
    <w:p>
      <w:pPr>
        <w:spacing w:after="0"/>
        <w:ind w:left="0"/>
        <w:jc w:val="both"/>
      </w:pPr>
      <w:r>
        <w:rPr>
          <w:rFonts w:ascii="Times New Roman"/>
          <w:b w:val="false"/>
          <w:i w:val="false"/>
          <w:color w:val="000000"/>
          <w:sz w:val="28"/>
        </w:rPr>
        <w:t>
      9-тақырып. Интерактивтілік әсері. Көлемді бейнелерді шығаруға арналған "Сығу/Выдавливание" әдісі. "Көлемді бейнелерді шығаруға арналған "Сығу/Выдавливание әдісі" практикумы.</w:t>
      </w:r>
    </w:p>
    <w:p>
      <w:pPr>
        <w:spacing w:after="0"/>
        <w:ind w:left="0"/>
        <w:jc w:val="both"/>
      </w:pPr>
      <w:r>
        <w:rPr>
          <w:rFonts w:ascii="Times New Roman"/>
          <w:b w:val="false"/>
          <w:i w:val="false"/>
          <w:color w:val="000000"/>
          <w:sz w:val="28"/>
        </w:rPr>
        <w:t xml:space="preserve">
      Интерактивтілік әдісі. Ағып кету (перетекание). Шығыңқы және кіріңкі нысандарды құру. Көркемдік әсерлерді алу. Бағдарламаның құралдарына кіріспе. </w:t>
      </w:r>
    </w:p>
    <w:p>
      <w:pPr>
        <w:spacing w:after="0"/>
        <w:ind w:left="0"/>
        <w:jc w:val="both"/>
      </w:pPr>
      <w:r>
        <w:rPr>
          <w:rFonts w:ascii="Times New Roman"/>
          <w:b w:val="false"/>
          <w:i w:val="false"/>
          <w:color w:val="000000"/>
          <w:sz w:val="28"/>
        </w:rPr>
        <w:t>
      Интерактивтіліктің әсері. Инерактивті бұрмалау (искажение). Бұрмалаудың түрлері. Көркемдік ресімдеуге арналған бұрмалауды пайдалану.</w:t>
      </w:r>
    </w:p>
    <w:p>
      <w:pPr>
        <w:spacing w:after="0"/>
        <w:ind w:left="0"/>
        <w:jc w:val="both"/>
      </w:pPr>
      <w:r>
        <w:rPr>
          <w:rFonts w:ascii="Times New Roman"/>
          <w:b w:val="false"/>
          <w:i w:val="false"/>
          <w:color w:val="000000"/>
          <w:sz w:val="28"/>
        </w:rPr>
        <w:t>
      Интерактивтіліктің әсері. Мөлдірлік. Тазалылық әсерін пайдалану.</w:t>
      </w:r>
    </w:p>
    <w:p>
      <w:pPr>
        <w:spacing w:after="0"/>
        <w:ind w:left="0"/>
        <w:jc w:val="both"/>
      </w:pPr>
      <w:r>
        <w:rPr>
          <w:rFonts w:ascii="Times New Roman"/>
          <w:b w:val="false"/>
          <w:i w:val="false"/>
          <w:color w:val="000000"/>
          <w:sz w:val="28"/>
        </w:rPr>
        <w:t>
      10-тақырып. Мәтінмен жұмыс. Қаріп. Қарапайым мәтін. Пішінді мәтіннің ерекшеліктері. Мәтінді ресімдеу. Траекторияның бойында мәтінді орналастыру.</w:t>
      </w:r>
    </w:p>
    <w:p>
      <w:pPr>
        <w:spacing w:after="0"/>
        <w:ind w:left="0"/>
        <w:jc w:val="both"/>
      </w:pPr>
      <w:r>
        <w:rPr>
          <w:rFonts w:ascii="Times New Roman"/>
          <w:b w:val="false"/>
          <w:i w:val="false"/>
          <w:color w:val="000000"/>
          <w:sz w:val="28"/>
        </w:rPr>
        <w:t>
      11-тақырып. Қисық сызықтардан суреттерді құру. Қисық сызықтарды салудың ерекшеліктері. Қисықтардан суреттерді құру. Қисықтардың маңызды элементтері: түйіндер мен траекториялар. Қисықтың пішіндерін түзету. Қисық нүктелер мен нүктелер манипуляторын пайдаланып қисықтарды өзгерту. "Қисықтардан суреттерді салу" практикалық жұмыс.</w:t>
      </w:r>
    </w:p>
    <w:p>
      <w:pPr>
        <w:spacing w:after="0"/>
        <w:ind w:left="0"/>
        <w:jc w:val="both"/>
      </w:pPr>
      <w:r>
        <w:rPr>
          <w:rFonts w:ascii="Times New Roman"/>
          <w:b w:val="false"/>
          <w:i w:val="false"/>
          <w:color w:val="000000"/>
          <w:sz w:val="28"/>
        </w:rPr>
        <w:t>
      12-тақырып. Кіріктірілген модульдер. Модульді құру және баптау. Күнтізбені автоматты режимде құру үшін кіріктірілген модульді пайдалану.</w:t>
      </w:r>
    </w:p>
    <w:p>
      <w:pPr>
        <w:spacing w:after="0"/>
        <w:ind w:left="0"/>
        <w:jc w:val="both"/>
      </w:pPr>
      <w:r>
        <w:rPr>
          <w:rFonts w:ascii="Times New Roman"/>
          <w:b w:val="false"/>
          <w:i w:val="false"/>
          <w:color w:val="000000"/>
          <w:sz w:val="28"/>
        </w:rPr>
        <w:t xml:space="preserve">
      13-тақырып. Қорытынды жоба. Жобамен жұмыс. Идеяларды әзірлеу. Нобайды әзірлеу. </w:t>
      </w:r>
    </w:p>
    <w:p>
      <w:pPr>
        <w:spacing w:after="0"/>
        <w:ind w:left="0"/>
        <w:jc w:val="both"/>
      </w:pPr>
      <w:r>
        <w:rPr>
          <w:rFonts w:ascii="Times New Roman"/>
          <w:b w:val="false"/>
          <w:i w:val="false"/>
          <w:color w:val="000000"/>
          <w:sz w:val="28"/>
        </w:rPr>
        <w:t xml:space="preserve">
      Қорытынды жоба. Графикалық ортада нобайды құру. Жобаны құру үшін бағдарламалық құралдарды пайдалану. </w:t>
      </w:r>
    </w:p>
    <w:p>
      <w:pPr>
        <w:spacing w:after="0"/>
        <w:ind w:left="0"/>
        <w:jc w:val="both"/>
      </w:pPr>
      <w:r>
        <w:rPr>
          <w:rFonts w:ascii="Times New Roman"/>
          <w:b w:val="false"/>
          <w:i w:val="false"/>
          <w:color w:val="000000"/>
          <w:sz w:val="28"/>
        </w:rPr>
        <w:t>
      Қорытынды жоба. Түсті таңдау.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Тетіктерін пысықтау.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Сатылы түрде пысықтау әдісін пайдалану. Жобаны сақтау. Жобаны қорытындылау: жұмыс бөлшектерін басып шығару, баптау және слайдтарды көрсету.</w:t>
      </w:r>
    </w:p>
    <w:p>
      <w:pPr>
        <w:spacing w:after="0"/>
        <w:ind w:left="0"/>
        <w:jc w:val="both"/>
      </w:pPr>
      <w:r>
        <w:rPr>
          <w:rFonts w:ascii="Times New Roman"/>
          <w:b w:val="false"/>
          <w:i w:val="false"/>
          <w:color w:val="000000"/>
          <w:sz w:val="28"/>
        </w:rPr>
        <w:t>
      43. 2 сыныптың Бағдарламаларын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ретушь жасау туралы алған білімдерін практикада пайдаланады;</w:t>
      </w:r>
    </w:p>
    <w:p>
      <w:pPr>
        <w:spacing w:after="0"/>
        <w:ind w:left="0"/>
        <w:jc w:val="both"/>
      </w:pPr>
      <w:r>
        <w:rPr>
          <w:rFonts w:ascii="Times New Roman"/>
          <w:b w:val="false"/>
          <w:i w:val="false"/>
          <w:color w:val="000000"/>
          <w:sz w:val="28"/>
        </w:rPr>
        <w:t>
      2) реңктік және түстік түзетулерді біледі, ақ-қара фотосуреттегі түстерді қайта қалпына келтіреді және өзгерте алады;</w:t>
      </w:r>
    </w:p>
    <w:p>
      <w:pPr>
        <w:spacing w:after="0"/>
        <w:ind w:left="0"/>
        <w:jc w:val="both"/>
      </w:pPr>
      <w:r>
        <w:rPr>
          <w:rFonts w:ascii="Times New Roman"/>
          <w:b w:val="false"/>
          <w:i w:val="false"/>
          <w:color w:val="000000"/>
          <w:sz w:val="28"/>
        </w:rPr>
        <w:t>
      3) монтаж, клипарт түсініктерін, коллаждау тәсілдерін біледі;</w:t>
      </w:r>
    </w:p>
    <w:p>
      <w:pPr>
        <w:spacing w:after="0"/>
        <w:ind w:left="0"/>
        <w:jc w:val="both"/>
      </w:pPr>
      <w:r>
        <w:rPr>
          <w:rFonts w:ascii="Times New Roman"/>
          <w:b w:val="false"/>
          <w:i w:val="false"/>
          <w:color w:val="000000"/>
          <w:sz w:val="28"/>
        </w:rPr>
        <w:t>
      4) коллаждау туралы алған білімдерін практикада пайдаланады;</w:t>
      </w:r>
    </w:p>
    <w:p>
      <w:pPr>
        <w:spacing w:after="0"/>
        <w:ind w:left="0"/>
        <w:jc w:val="both"/>
      </w:pPr>
      <w:r>
        <w:rPr>
          <w:rFonts w:ascii="Times New Roman"/>
          <w:b w:val="false"/>
          <w:i w:val="false"/>
          <w:color w:val="000000"/>
          <w:sz w:val="28"/>
        </w:rPr>
        <w:t>
      5) ұсынылған клипарттардан қарапайым монтаж құра біледі;</w:t>
      </w:r>
    </w:p>
    <w:p>
      <w:pPr>
        <w:spacing w:after="0"/>
        <w:ind w:left="0"/>
        <w:jc w:val="both"/>
      </w:pPr>
      <w:r>
        <w:rPr>
          <w:rFonts w:ascii="Times New Roman"/>
          <w:b w:val="false"/>
          <w:i w:val="false"/>
          <w:color w:val="000000"/>
          <w:sz w:val="28"/>
        </w:rPr>
        <w:t>
      6) мәзір ерекшеліктерін, ақұрал-саймандар тақтасын ұйымдастыруды, қасиеттер тақтасын/панель свойств, түстер палитрасын біледі;</w:t>
      </w:r>
    </w:p>
    <w:p>
      <w:pPr>
        <w:spacing w:after="0"/>
        <w:ind w:left="0"/>
        <w:jc w:val="both"/>
      </w:pPr>
      <w:r>
        <w:rPr>
          <w:rFonts w:ascii="Times New Roman"/>
          <w:b w:val="false"/>
          <w:i w:val="false"/>
          <w:color w:val="000000"/>
          <w:sz w:val="28"/>
        </w:rPr>
        <w:t>
      7) нысандармен жұмыс істеу негіздерін, нысандардағы орын ауыстыру, көшіру, жою, айналы бейне, айналдыру, масштабттау операцияларын біледі;</w:t>
      </w:r>
    </w:p>
    <w:p>
      <w:pPr>
        <w:spacing w:after="0"/>
        <w:ind w:left="0"/>
        <w:jc w:val="both"/>
      </w:pPr>
      <w:r>
        <w:rPr>
          <w:rFonts w:ascii="Times New Roman"/>
          <w:b w:val="false"/>
          <w:i w:val="false"/>
          <w:color w:val="000000"/>
          <w:sz w:val="28"/>
        </w:rPr>
        <w:t>
      8) нысандарды құруды, өзгертуді, күйге келтіруді, құюды, топтастыруды біледі, нысандардың орналасу тәртібін өзгертеді;</w:t>
      </w:r>
    </w:p>
    <w:p>
      <w:pPr>
        <w:spacing w:after="0"/>
        <w:ind w:left="0"/>
        <w:jc w:val="both"/>
      </w:pPr>
      <w:r>
        <w:rPr>
          <w:rFonts w:ascii="Times New Roman"/>
          <w:b w:val="false"/>
          <w:i w:val="false"/>
          <w:color w:val="000000"/>
          <w:sz w:val="28"/>
        </w:rPr>
        <w:t>
      9) бейнелерді көлемді етіп шығару үшін сығу әдісін пайдаланады;</w:t>
      </w:r>
    </w:p>
    <w:p>
      <w:pPr>
        <w:spacing w:after="0"/>
        <w:ind w:left="0"/>
        <w:jc w:val="both"/>
      </w:pPr>
      <w:r>
        <w:rPr>
          <w:rFonts w:ascii="Times New Roman"/>
          <w:b w:val="false"/>
          <w:i w:val="false"/>
          <w:color w:val="000000"/>
          <w:sz w:val="28"/>
        </w:rPr>
        <w:t>
      10) қисық сызықтардан суреттерді құра біледі;</w:t>
      </w:r>
    </w:p>
    <w:p>
      <w:pPr>
        <w:spacing w:after="0"/>
        <w:ind w:left="0"/>
        <w:jc w:val="both"/>
      </w:pPr>
      <w:r>
        <w:rPr>
          <w:rFonts w:ascii="Times New Roman"/>
          <w:b w:val="false"/>
          <w:i w:val="false"/>
          <w:color w:val="000000"/>
          <w:sz w:val="28"/>
        </w:rPr>
        <w:t xml:space="preserve">
      11) векторлық және растрлық графиканың ерекшеліктері мен кемшіліктерін біледі; </w:t>
      </w:r>
    </w:p>
    <w:p>
      <w:pPr>
        <w:spacing w:after="0"/>
        <w:ind w:left="0"/>
        <w:jc w:val="both"/>
      </w:pPr>
      <w:r>
        <w:rPr>
          <w:rFonts w:ascii="Times New Roman"/>
          <w:b w:val="false"/>
          <w:i w:val="false"/>
          <w:color w:val="000000"/>
          <w:sz w:val="28"/>
        </w:rPr>
        <w:t>
      12) растрлық жәәне векторлық редакторларда жұмыс істей алады;</w:t>
      </w:r>
    </w:p>
    <w:p>
      <w:pPr>
        <w:spacing w:after="0"/>
        <w:ind w:left="0"/>
        <w:jc w:val="both"/>
      </w:pPr>
      <w:r>
        <w:rPr>
          <w:rFonts w:ascii="Times New Roman"/>
          <w:b w:val="false"/>
          <w:i w:val="false"/>
          <w:color w:val="000000"/>
          <w:sz w:val="28"/>
        </w:rPr>
        <w:t>
      13) өз жұмыстарын сайқтайды және белгілі пішімде аша алады;</w:t>
      </w:r>
    </w:p>
    <w:p>
      <w:pPr>
        <w:spacing w:after="0"/>
        <w:ind w:left="0"/>
        <w:jc w:val="both"/>
      </w:pPr>
      <w:r>
        <w:rPr>
          <w:rFonts w:ascii="Times New Roman"/>
          <w:b w:val="false"/>
          <w:i w:val="false"/>
          <w:color w:val="000000"/>
          <w:sz w:val="28"/>
        </w:rPr>
        <w:t>
      14) бейнені бір түрден екінші түрге ауыстыра алады;</w:t>
      </w:r>
    </w:p>
    <w:p>
      <w:pPr>
        <w:spacing w:after="0"/>
        <w:ind w:left="0"/>
        <w:jc w:val="both"/>
      </w:pPr>
      <w:r>
        <w:rPr>
          <w:rFonts w:ascii="Times New Roman"/>
          <w:b w:val="false"/>
          <w:i w:val="false"/>
          <w:color w:val="000000"/>
          <w:sz w:val="28"/>
        </w:rPr>
        <w:t>
      15) пропорциялардың пішіндерін жеткізе алады;</w:t>
      </w:r>
    </w:p>
    <w:p>
      <w:pPr>
        <w:spacing w:after="0"/>
        <w:ind w:left="0"/>
        <w:jc w:val="both"/>
      </w:pPr>
      <w:r>
        <w:rPr>
          <w:rFonts w:ascii="Times New Roman"/>
          <w:b w:val="false"/>
          <w:i w:val="false"/>
          <w:color w:val="000000"/>
          <w:sz w:val="28"/>
        </w:rPr>
        <w:t>
      16) сурет, кескіндеме, композиция сабақтарында алған білімдерін қолданады;</w:t>
      </w:r>
    </w:p>
    <w:p>
      <w:pPr>
        <w:spacing w:after="0"/>
        <w:ind w:left="0"/>
        <w:jc w:val="both"/>
      </w:pPr>
      <w:r>
        <w:rPr>
          <w:rFonts w:ascii="Times New Roman"/>
          <w:b w:val="false"/>
          <w:i w:val="false"/>
          <w:color w:val="000000"/>
          <w:sz w:val="28"/>
        </w:rPr>
        <w:t>
      17) шығармашылық жұмысты жүргізу тәртібін біледі.</w:t>
      </w:r>
    </w:p>
    <w:p>
      <w:pPr>
        <w:spacing w:after="0"/>
        <w:ind w:left="0"/>
        <w:jc w:val="both"/>
      </w:pPr>
      <w:r>
        <w:rPr>
          <w:rFonts w:ascii="Times New Roman"/>
          <w:b w:val="false"/>
          <w:i w:val="false"/>
          <w:color w:val="000000"/>
          <w:sz w:val="28"/>
        </w:rPr>
        <w:t>
      44. 3 сыныптағы Бағдарлама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xml:space="preserve">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 </w:t>
      </w:r>
    </w:p>
    <w:p>
      <w:pPr>
        <w:spacing w:after="0"/>
        <w:ind w:left="0"/>
        <w:jc w:val="both"/>
      </w:pPr>
      <w:r>
        <w:rPr>
          <w:rFonts w:ascii="Times New Roman"/>
          <w:b w:val="false"/>
          <w:i w:val="false"/>
          <w:color w:val="000000"/>
          <w:sz w:val="28"/>
        </w:rPr>
        <w:t xml:space="preserve">
      5-тақырып. Практикалық жұмыс. Дизайн элементтерін құру. </w:t>
      </w:r>
    </w:p>
    <w:p>
      <w:pPr>
        <w:spacing w:after="0"/>
        <w:ind w:left="0"/>
        <w:jc w:val="both"/>
      </w:pPr>
      <w:r>
        <w:rPr>
          <w:rFonts w:ascii="Times New Roman"/>
          <w:b w:val="false"/>
          <w:i w:val="false"/>
          <w:color w:val="000000"/>
          <w:sz w:val="28"/>
        </w:rPr>
        <w:t xml:space="preserve">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 </w:t>
      </w:r>
    </w:p>
    <w:p>
      <w:pPr>
        <w:spacing w:after="0"/>
        <w:ind w:left="0"/>
        <w:jc w:val="both"/>
      </w:pPr>
      <w:r>
        <w:rPr>
          <w:rFonts w:ascii="Times New Roman"/>
          <w:b w:val="false"/>
          <w:i w:val="false"/>
          <w:color w:val="000000"/>
          <w:sz w:val="28"/>
        </w:rPr>
        <w:t xml:space="preserve">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 </w:t>
      </w:r>
    </w:p>
    <w:p>
      <w:pPr>
        <w:spacing w:after="0"/>
        <w:ind w:left="0"/>
        <w:jc w:val="both"/>
      </w:pPr>
      <w:r>
        <w:rPr>
          <w:rFonts w:ascii="Times New Roman"/>
          <w:b w:val="false"/>
          <w:i w:val="false"/>
          <w:color w:val="000000"/>
          <w:sz w:val="28"/>
        </w:rPr>
        <w:t xml:space="preserve">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 </w:t>
      </w:r>
    </w:p>
    <w:p>
      <w:pPr>
        <w:spacing w:after="0"/>
        <w:ind w:left="0"/>
        <w:jc w:val="both"/>
      </w:pPr>
      <w:r>
        <w:rPr>
          <w:rFonts w:ascii="Times New Roman"/>
          <w:b w:val="false"/>
          <w:i w:val="false"/>
          <w:color w:val="000000"/>
          <w:sz w:val="28"/>
        </w:rPr>
        <w:t xml:space="preserve">
      9-тақырып. Жоғары нақтылық құралы. Сызғыштар. Торлар. Бағыттауыштар. Нысандарды нақты түрлендіру. Нысандарды түзету және бөлу. </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xml:space="preserve">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 </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Срытын,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xml:space="preserve">
      15-тақырып. Adobe Photoshop [Адоб фотошоп]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 </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xml:space="preserve">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Transform selection [Трансформ селекшн], Select-Feather [селект-физер] и Select-Modify [селект-модифи] командаларымен ерекшелеу модификациясы. Ерекшелелеп алған аймақпен жұмыс: өлшемдеу, бұру, ерекшеленген аймақты бұрмалау. </w:t>
      </w:r>
    </w:p>
    <w:p>
      <w:pPr>
        <w:spacing w:after="0"/>
        <w:ind w:left="0"/>
        <w:jc w:val="both"/>
      </w:pPr>
      <w:r>
        <w:rPr>
          <w:rFonts w:ascii="Times New Roman"/>
          <w:b w:val="false"/>
          <w:i w:val="false"/>
          <w:color w:val="000000"/>
          <w:sz w:val="28"/>
        </w:rPr>
        <w:t xml:space="preserve">
      18-тақырып. аймақтарды түзету: ашықтық пен кереғарлықты түзету. Ерекшелеу барысында сызғышты, торды, бағыттауыштарды пайдалану. Практикалық жұмыс. </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[лайерс]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[лайер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xml:space="preserve">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кітапханалары. Қылқаламдардың пішінінін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 </w:t>
      </w:r>
    </w:p>
    <w:p>
      <w:pPr>
        <w:spacing w:after="0"/>
        <w:ind w:left="0"/>
        <w:jc w:val="both"/>
      </w:pPr>
      <w:r>
        <w:rPr>
          <w:rFonts w:ascii="Times New Roman"/>
          <w:b w:val="false"/>
          <w:i w:val="false"/>
          <w:color w:val="000000"/>
          <w:sz w:val="28"/>
        </w:rPr>
        <w:t xml:space="preserve">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 </w:t>
      </w:r>
    </w:p>
    <w:p>
      <w:pPr>
        <w:spacing w:after="0"/>
        <w:ind w:left="0"/>
        <w:jc w:val="both"/>
      </w:pPr>
      <w:r>
        <w:rPr>
          <w:rFonts w:ascii="Times New Roman"/>
          <w:b w:val="false"/>
          <w:i w:val="false"/>
          <w:color w:val="000000"/>
          <w:sz w:val="28"/>
        </w:rPr>
        <w:t xml:space="preserve">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Снерлеу әдістері. Өлшемдерді таңдау. </w:t>
      </w:r>
    </w:p>
    <w:p>
      <w:pPr>
        <w:spacing w:after="0"/>
        <w:ind w:left="0"/>
        <w:jc w:val="both"/>
      </w:pPr>
      <w:r>
        <w:rPr>
          <w:rFonts w:ascii="Times New Roman"/>
          <w:b w:val="false"/>
          <w:i w:val="false"/>
          <w:color w:val="000000"/>
          <w:sz w:val="28"/>
        </w:rPr>
        <w:t>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w:t>
      </w:r>
    </w:p>
    <w:p>
      <w:pPr>
        <w:spacing w:after="0"/>
        <w:ind w:left="0"/>
        <w:jc w:val="both"/>
      </w:pPr>
      <w:r>
        <w:rPr>
          <w:rFonts w:ascii="Times New Roman"/>
          <w:b w:val="false"/>
          <w:i w:val="false"/>
          <w:color w:val="000000"/>
          <w:sz w:val="28"/>
        </w:rPr>
        <w:t xml:space="preserve">
      24-тақырып. Adobe Photoshop [адоб фотошоп] бағдарламасында жобалық жұмысты орындау. Жоба және оны әзірлеудің негізгі кезеңдері. Жобалық жұмысты қорғау бойынша талаптар.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 -та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xml:space="preserve">
      17) Adobe Photoshop-та [адоб фотошоп] графикалық бейне құру тәсілдерін біледі; </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 аймақпен жұмыс: өлшемдеу, бұру, ерекшеленген аймақты бұрмалау);</w:t>
      </w:r>
    </w:p>
    <w:p>
      <w:pPr>
        <w:spacing w:after="0"/>
        <w:ind w:left="0"/>
        <w:jc w:val="both"/>
      </w:pPr>
      <w:r>
        <w:rPr>
          <w:rFonts w:ascii="Times New Roman"/>
          <w:b w:val="false"/>
          <w:i w:val="false"/>
          <w:color w:val="000000"/>
          <w:sz w:val="28"/>
        </w:rPr>
        <w:t>
      19) қабат құру алгоритмін, қабат өлшемдерін біледі;</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26) бейнелерде арнайы әсерлерді құра алады;</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аннимациялық векторлық бағдарлама оқытылады, (суреттер тізбегі) раскадровка - қағаз нұсқадағы олардың сценарийлерін құру туралы түсінік меңгеріледі, құрал-саймандар бағдарламасының интерфейсін, монтаждық үстел, кадрды баптауды (сурет салу алаңы), анимацияның негізгі қағидаттарын үйретіледі, ракурстарды ауыстыруға, бейнелерді стильдеуге аса маңызды көңіл бөлінеді;</w:t>
      </w:r>
    </w:p>
    <w:p>
      <w:pPr>
        <w:spacing w:after="0"/>
        <w:ind w:left="0"/>
        <w:jc w:val="both"/>
      </w:pPr>
      <w:r>
        <w:rPr>
          <w:rFonts w:ascii="Times New Roman"/>
          <w:b w:val="false"/>
          <w:i w:val="false"/>
          <w:color w:val="000000"/>
          <w:sz w:val="28"/>
        </w:rPr>
        <w:t>
      2) қосымша анимацияларды пайдаланудағы артықшылықтарды, кемшіліктерді және мысалдарды, өз анимациясына басқару элементтерін қосу мүмкіндіктерін үйретіледі;</w:t>
      </w:r>
    </w:p>
    <w:p>
      <w:pPr>
        <w:spacing w:after="0"/>
        <w:ind w:left="0"/>
        <w:jc w:val="both"/>
      </w:pPr>
      <w:r>
        <w:rPr>
          <w:rFonts w:ascii="Times New Roman"/>
          <w:b w:val="false"/>
          <w:i w:val="false"/>
          <w:color w:val="000000"/>
          <w:sz w:val="28"/>
        </w:rPr>
        <w:t>
      3) Flash [флеш] технологиясы, фильмдерді құрастыратын Flash [флеш] - жалпы схемасы, анимация, сурет салу құралдары, сурет салу пішінін бекіту, "Сызықтық және планшетті сурет салу" құралдары, кадрлық анимацияның негіздері "Негізгі кадрлар", "Құру", "Көшіру", "Орын ауыстыру", "Пияз қабықшасы", "Кері айналдыру", түспен жұмыс, анимацциядағы қабаттарды пайдалану, анимацияларды жасыру және қабаттар бойынша бөлу, көріністі пайдалану, мәтінді құру және өңдеу, мәтіннің түрлер, қаріпті автоматты түрде ауыстыру, мәтінді ресімдеу, анимацияның қосымша түрлері "Символ", "Қос қозғалыс", "Бағыттауыш бойынша қозғалу", "Белгіленген жол бойымен қозғалу", "Мөлдірлікті, түстің ауысу әсері", "Пішіндер анимациясы" меңгеріледі.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Flash [флеш] технологиясына кіріспе. Жұмыс аймағымен танысу. Графика. Анимация. Фильмдерді пайдалану нұсқасы. Flash [флеш] - фильмдерді құрудың жалпы схемасы. Сценарийді әзірлеу. Комикс. Мультфильм сценарийін әзірлеу. </w:t>
      </w:r>
    </w:p>
    <w:p>
      <w:pPr>
        <w:spacing w:after="0"/>
        <w:ind w:left="0"/>
        <w:jc w:val="both"/>
      </w:pPr>
      <w:r>
        <w:rPr>
          <w:rFonts w:ascii="Times New Roman"/>
          <w:b w:val="false"/>
          <w:i w:val="false"/>
          <w:color w:val="000000"/>
          <w:sz w:val="28"/>
        </w:rPr>
        <w:t>
      Flash технологиясына кіріспе. Жұмыс аймағымен танысу. Жұмыс аймағы, панельдер тақтасы. Мәнмәтін мәзірі мен көмек сөздері (подсказка) падалану. Бағдарламаның графикалық ортасына кіріспе.</w:t>
      </w:r>
    </w:p>
    <w:p>
      <w:pPr>
        <w:spacing w:after="0"/>
        <w:ind w:left="0"/>
        <w:jc w:val="both"/>
      </w:pPr>
      <w:r>
        <w:rPr>
          <w:rFonts w:ascii="Times New Roman"/>
          <w:b w:val="false"/>
          <w:i w:val="false"/>
          <w:color w:val="000000"/>
          <w:sz w:val="28"/>
        </w:rPr>
        <w:t>
      2-тақырып. Анимацияға кіріспе. Нысандарды таңдау және ерекшелеу. Бағдарламаның құрал-саймандарына кіріспе. Нысандарды құру, өзгерту және баптау.</w:t>
      </w:r>
    </w:p>
    <w:p>
      <w:pPr>
        <w:spacing w:after="0"/>
        <w:ind w:left="0"/>
        <w:jc w:val="both"/>
      </w:pPr>
      <w:r>
        <w:rPr>
          <w:rFonts w:ascii="Times New Roman"/>
          <w:b w:val="false"/>
          <w:i w:val="false"/>
          <w:color w:val="000000"/>
          <w:sz w:val="28"/>
        </w:rPr>
        <w:t>
      Анимацияға кіріспе. Сурет салу құралдары. Фигураның сызық пішіндері мен контурларын өзгерту. Сурет салу өлшемдерін орнату. Бағдарламаның құрал-саймандарына кіріспе. Сызықтық және планшетті сурет салу.</w:t>
      </w:r>
    </w:p>
    <w:p>
      <w:pPr>
        <w:spacing w:after="0"/>
        <w:ind w:left="0"/>
        <w:jc w:val="both"/>
      </w:pPr>
      <w:r>
        <w:rPr>
          <w:rFonts w:ascii="Times New Roman"/>
          <w:b w:val="false"/>
          <w:i w:val="false"/>
          <w:color w:val="000000"/>
          <w:sz w:val="28"/>
        </w:rPr>
        <w:t xml:space="preserve">
      Анимацияға кіріспе. Кадрлық анимацияның негіздері. Кадрлық анимацияның негіздері. Негізгі кадрлар, құру, көшіру, орын ауыстыру. Кадрлық анимацияны құру. </w:t>
      </w:r>
    </w:p>
    <w:p>
      <w:pPr>
        <w:spacing w:after="0"/>
        <w:ind w:left="0"/>
        <w:jc w:val="both"/>
      </w:pPr>
      <w:r>
        <w:rPr>
          <w:rFonts w:ascii="Times New Roman"/>
          <w:b w:val="false"/>
          <w:i w:val="false"/>
          <w:color w:val="000000"/>
          <w:sz w:val="28"/>
        </w:rPr>
        <w:t>
      Анимацияға кіріспе. Кадрлық анимацияның негіздері. Пияз қабығы. Кері айналдыру. Кадрлық анимацияны құру..</w:t>
      </w:r>
    </w:p>
    <w:p>
      <w:pPr>
        <w:spacing w:after="0"/>
        <w:ind w:left="0"/>
        <w:jc w:val="both"/>
      </w:pPr>
      <w:r>
        <w:rPr>
          <w:rFonts w:ascii="Times New Roman"/>
          <w:b w:val="false"/>
          <w:i w:val="false"/>
          <w:color w:val="000000"/>
          <w:sz w:val="28"/>
        </w:rPr>
        <w:t xml:space="preserve">
      Анимацияға кіріспе. Практикум. Кадрлық анимацияны бекіту. Анимацияның кадрлық анимация түрімен ұшып бара жатқан жәндікті бейнелеу. </w:t>
      </w:r>
    </w:p>
    <w:p>
      <w:pPr>
        <w:spacing w:after="0"/>
        <w:ind w:left="0"/>
        <w:jc w:val="both"/>
      </w:pPr>
      <w:r>
        <w:rPr>
          <w:rFonts w:ascii="Times New Roman"/>
          <w:b w:val="false"/>
          <w:i w:val="false"/>
          <w:color w:val="000000"/>
          <w:sz w:val="28"/>
        </w:rPr>
        <w:t xml:space="preserve">
      3-тақырып. Түспен жұмыс. Түс құю. Контурды бояу. Бояу баптауларын көшіру. "Алфа" мөлдірлігі. Түрлі құюлар мен олардың баптауларын анимацияда пайдалану. </w:t>
      </w:r>
    </w:p>
    <w:p>
      <w:pPr>
        <w:spacing w:after="0"/>
        <w:ind w:left="0"/>
        <w:jc w:val="both"/>
      </w:pPr>
      <w:r>
        <w:rPr>
          <w:rFonts w:ascii="Times New Roman"/>
          <w:b w:val="false"/>
          <w:i w:val="false"/>
          <w:color w:val="000000"/>
          <w:sz w:val="28"/>
        </w:rPr>
        <w:t xml:space="preserve">
      Түспен жұмыс. Практикум. Кадрлрық анимацияны бекіту. Анимациядағы физикалық заңдылықтар. Кадрлық анимациямен жүгіріп бара жатқан адамның суретін салу. </w:t>
      </w:r>
    </w:p>
    <w:p>
      <w:pPr>
        <w:spacing w:after="0"/>
        <w:ind w:left="0"/>
        <w:jc w:val="both"/>
      </w:pPr>
      <w:r>
        <w:rPr>
          <w:rFonts w:ascii="Times New Roman"/>
          <w:b w:val="false"/>
          <w:i w:val="false"/>
          <w:color w:val="000000"/>
          <w:sz w:val="28"/>
        </w:rPr>
        <w:t>
      4-тақырып. Қабаттар. қабаттардың қасиеттері. Анимацияда қабатттарды пайдалану. Көрініс. қабаттарды жасыру. Анимацияларды қабаттарға бөлу, көріністерді пайдалану.</w:t>
      </w:r>
    </w:p>
    <w:p>
      <w:pPr>
        <w:spacing w:after="0"/>
        <w:ind w:left="0"/>
        <w:jc w:val="both"/>
      </w:pPr>
      <w:r>
        <w:rPr>
          <w:rFonts w:ascii="Times New Roman"/>
          <w:b w:val="false"/>
          <w:i w:val="false"/>
          <w:color w:val="000000"/>
          <w:sz w:val="28"/>
        </w:rPr>
        <w:t>
      Қабаттар. Практикум. Кадррлық анимация. Түрлі қабаттарда бір уақытта анимация құру.</w:t>
      </w:r>
    </w:p>
    <w:p>
      <w:pPr>
        <w:spacing w:after="0"/>
        <w:ind w:left="0"/>
        <w:jc w:val="both"/>
      </w:pPr>
      <w:r>
        <w:rPr>
          <w:rFonts w:ascii="Times New Roman"/>
          <w:b w:val="false"/>
          <w:i w:val="false"/>
          <w:color w:val="000000"/>
          <w:sz w:val="28"/>
        </w:rPr>
        <w:t>
      5-тақырып. Мәтінмен жұмыс. Мәтінді құру және өңдеу. Статикалық мәтін. Динамикалық мәтін. Өңделетін мәтін. Қаріпті автоматты түрде ауыстыру. Бағдарламаның құрал-саймандарына кіріспе. Мәтінді құру, ресімдеу және баптау.</w:t>
      </w:r>
    </w:p>
    <w:p>
      <w:pPr>
        <w:spacing w:after="0"/>
        <w:ind w:left="0"/>
        <w:jc w:val="both"/>
      </w:pPr>
      <w:r>
        <w:rPr>
          <w:rFonts w:ascii="Times New Roman"/>
          <w:b w:val="false"/>
          <w:i w:val="false"/>
          <w:color w:val="000000"/>
          <w:sz w:val="28"/>
        </w:rPr>
        <w:t>
      Мәтінмен жұмыс. Практикум. Flash-тегі басылып жатқан мәтін. Кадрлық анимацияны құру. Басылып жатқан мәтінді құру.</w:t>
      </w:r>
    </w:p>
    <w:p>
      <w:pPr>
        <w:spacing w:after="0"/>
        <w:ind w:left="0"/>
        <w:jc w:val="both"/>
      </w:pPr>
      <w:r>
        <w:rPr>
          <w:rFonts w:ascii="Times New Roman"/>
          <w:b w:val="false"/>
          <w:i w:val="false"/>
          <w:color w:val="000000"/>
          <w:sz w:val="28"/>
        </w:rPr>
        <w:t>
      6-тақырып. Анимацияның қосымша түрлері. Символ дегеніміз - нысан (фильмнің элементі). Символдардың түрлері. Символдарды құру, өңдеу. Символдар кітапханасы. Қос қозғалыс анимациясы. Символдарға негізделген анимацияның жаңа түрі.</w:t>
      </w:r>
    </w:p>
    <w:p>
      <w:pPr>
        <w:spacing w:after="0"/>
        <w:ind w:left="0"/>
        <w:jc w:val="both"/>
      </w:pPr>
      <w:r>
        <w:rPr>
          <w:rFonts w:ascii="Times New Roman"/>
          <w:b w:val="false"/>
          <w:i w:val="false"/>
          <w:color w:val="000000"/>
          <w:sz w:val="28"/>
        </w:rPr>
        <w:t xml:space="preserve">
      Анимацияның қосымша түрлері. Қозғалыс анимациясын құру. Байғыттаушы сызық бойындағы қозғалысты құру. Белгіленген жолмен қозғалу. Бағыттаушы сызық бойымен символды іске қосу. </w:t>
      </w:r>
    </w:p>
    <w:p>
      <w:pPr>
        <w:spacing w:after="0"/>
        <w:ind w:left="0"/>
        <w:jc w:val="both"/>
      </w:pPr>
      <w:r>
        <w:rPr>
          <w:rFonts w:ascii="Times New Roman"/>
          <w:b w:val="false"/>
          <w:i w:val="false"/>
          <w:color w:val="000000"/>
          <w:sz w:val="28"/>
        </w:rPr>
        <w:t xml:space="preserve">
      Анимацияның қосымша түрлері. Мөлдірлік пен түсті өзгерту негізіндегі мәтіндік әсерлер. Пішіндердің ағуына, мөлдірліік пен түске негізделген анимацияның жаңа түрін игеру. </w:t>
      </w:r>
    </w:p>
    <w:p>
      <w:pPr>
        <w:spacing w:after="0"/>
        <w:ind w:left="0"/>
        <w:jc w:val="both"/>
      </w:pPr>
      <w:r>
        <w:rPr>
          <w:rFonts w:ascii="Times New Roman"/>
          <w:b w:val="false"/>
          <w:i w:val="false"/>
          <w:color w:val="000000"/>
          <w:sz w:val="28"/>
        </w:rPr>
        <w:t>
      Практикум. Титрлар. Ауысуларды үйрену. Экран беттінде жүргізілетін титрларды құру.</w:t>
      </w:r>
    </w:p>
    <w:p>
      <w:pPr>
        <w:spacing w:after="0"/>
        <w:ind w:left="0"/>
        <w:jc w:val="both"/>
      </w:pPr>
      <w:r>
        <w:rPr>
          <w:rFonts w:ascii="Times New Roman"/>
          <w:b w:val="false"/>
          <w:i w:val="false"/>
          <w:color w:val="000000"/>
          <w:sz w:val="28"/>
        </w:rPr>
        <w:t>
      7-тақырып. Қорытынды жоба. Жобамен жұмыс. Мультфильм идеясын әзірлеу. Комикстың нобайын әзірлеу. Мультфильмді қағаз бетінде құру. Мультфильм суреттерін ретімен орналастыру. Қағаз бетіне түсілірген Мультфильм среттерін қағаз нұсқасында әзірлеу.</w:t>
      </w:r>
    </w:p>
    <w:p>
      <w:pPr>
        <w:spacing w:after="0"/>
        <w:ind w:left="0"/>
        <w:jc w:val="both"/>
      </w:pPr>
      <w:r>
        <w:rPr>
          <w:rFonts w:ascii="Times New Roman"/>
          <w:b w:val="false"/>
          <w:i w:val="false"/>
          <w:color w:val="000000"/>
          <w:sz w:val="28"/>
        </w:rPr>
        <w:t xml:space="preserve">
      Қорытынды жоба. Жұмыс нобайын графикалық ортаға ауыстырып апару. Орналастыру және кезеңдерді жоспарлау. Сахнаны, фонды құру. Нобайларды әзірлеу және персонаждарды салу. Персонаждардың іс-әрекеттерін жоспарлау. </w:t>
      </w:r>
    </w:p>
    <w:p>
      <w:pPr>
        <w:spacing w:after="0"/>
        <w:ind w:left="0"/>
        <w:jc w:val="both"/>
      </w:pPr>
      <w:r>
        <w:rPr>
          <w:rFonts w:ascii="Times New Roman"/>
          <w:b w:val="false"/>
          <w:i w:val="false"/>
          <w:color w:val="000000"/>
          <w:sz w:val="28"/>
        </w:rPr>
        <w:t>
      Қорытынды жоба. Мультфильмнің анимациясы. Комикс персонаждарын сатылап анимациялау. Практикалық тапсырма: персонаждарды өз бетімен анимациялау және персонаждарды қағаз бетіне түсіру.</w:t>
      </w:r>
    </w:p>
    <w:p>
      <w:pPr>
        <w:spacing w:after="0"/>
        <w:ind w:left="0"/>
        <w:jc w:val="both"/>
      </w:pPr>
      <w:r>
        <w:rPr>
          <w:rFonts w:ascii="Times New Roman"/>
          <w:b w:val="false"/>
          <w:i w:val="false"/>
          <w:color w:val="000000"/>
          <w:sz w:val="28"/>
        </w:rPr>
        <w:t xml:space="preserve">
      Қорытынды жоба. Уақытты орнату. Жобаны сақтау және жариялау. </w:t>
      </w:r>
    </w:p>
    <w:p>
      <w:pPr>
        <w:spacing w:after="0"/>
        <w:ind w:left="0"/>
        <w:jc w:val="both"/>
      </w:pPr>
      <w:r>
        <w:rPr>
          <w:rFonts w:ascii="Times New Roman"/>
          <w:b w:val="false"/>
          <w:i w:val="false"/>
          <w:color w:val="000000"/>
          <w:sz w:val="28"/>
        </w:rPr>
        <w:t>
      49. 4 сыныптың Бағдарламаларын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Flash [флеш] технологиясының жұмыс аймағын біледі;</w:t>
      </w:r>
    </w:p>
    <w:p>
      <w:pPr>
        <w:spacing w:after="0"/>
        <w:ind w:left="0"/>
        <w:jc w:val="both"/>
      </w:pPr>
      <w:r>
        <w:rPr>
          <w:rFonts w:ascii="Times New Roman"/>
          <w:b w:val="false"/>
          <w:i w:val="false"/>
          <w:color w:val="000000"/>
          <w:sz w:val="28"/>
        </w:rPr>
        <w:t>
      2) мультфильмнің сценарийін өз бетімен әзірлейді;</w:t>
      </w:r>
    </w:p>
    <w:p>
      <w:pPr>
        <w:spacing w:after="0"/>
        <w:ind w:left="0"/>
        <w:jc w:val="both"/>
      </w:pPr>
      <w:r>
        <w:rPr>
          <w:rFonts w:ascii="Times New Roman"/>
          <w:b w:val="false"/>
          <w:i w:val="false"/>
          <w:color w:val="000000"/>
          <w:sz w:val="28"/>
        </w:rPr>
        <w:t>
      3) сурет салу құралдарын, сызықтық және планшетті сурет салуды, кадрлық анимация негіздерін, кадрлық анимацияны құру, көшіру, орынын ауыстыру, бекітуді біледі;</w:t>
      </w:r>
    </w:p>
    <w:p>
      <w:pPr>
        <w:spacing w:after="0"/>
        <w:ind w:left="0"/>
        <w:jc w:val="both"/>
      </w:pPr>
      <w:r>
        <w:rPr>
          <w:rFonts w:ascii="Times New Roman"/>
          <w:b w:val="false"/>
          <w:i w:val="false"/>
          <w:color w:val="000000"/>
          <w:sz w:val="28"/>
        </w:rPr>
        <w:t>
      4) бейнені бір түрден екінші түрге ауыстыра алады;</w:t>
      </w:r>
    </w:p>
    <w:p>
      <w:pPr>
        <w:spacing w:after="0"/>
        <w:ind w:left="0"/>
        <w:jc w:val="both"/>
      </w:pPr>
      <w:r>
        <w:rPr>
          <w:rFonts w:ascii="Times New Roman"/>
          <w:b w:val="false"/>
          <w:i w:val="false"/>
          <w:color w:val="000000"/>
          <w:sz w:val="28"/>
        </w:rPr>
        <w:t>
      5) түрлі құюларды және олардың анимациядағы баптауларын пайдаланады;</w:t>
      </w:r>
    </w:p>
    <w:p>
      <w:pPr>
        <w:spacing w:after="0"/>
        <w:ind w:left="0"/>
        <w:jc w:val="both"/>
      </w:pPr>
      <w:r>
        <w:rPr>
          <w:rFonts w:ascii="Times New Roman"/>
          <w:b w:val="false"/>
          <w:i w:val="false"/>
          <w:color w:val="000000"/>
          <w:sz w:val="28"/>
        </w:rPr>
        <w:t xml:space="preserve">
      6) кадрлық анимацияны бекітеді; </w:t>
      </w:r>
    </w:p>
    <w:p>
      <w:pPr>
        <w:spacing w:after="0"/>
        <w:ind w:left="0"/>
        <w:jc w:val="both"/>
      </w:pPr>
      <w:r>
        <w:rPr>
          <w:rFonts w:ascii="Times New Roman"/>
          <w:b w:val="false"/>
          <w:i w:val="false"/>
          <w:color w:val="000000"/>
          <w:sz w:val="28"/>
        </w:rPr>
        <w:t>
      7) түрлі қабаттарда бір уақыттар бірнешеманимациялар құрайды;</w:t>
      </w:r>
    </w:p>
    <w:p>
      <w:pPr>
        <w:spacing w:after="0"/>
        <w:ind w:left="0"/>
        <w:jc w:val="both"/>
      </w:pPr>
      <w:r>
        <w:rPr>
          <w:rFonts w:ascii="Times New Roman"/>
          <w:b w:val="false"/>
          <w:i w:val="false"/>
          <w:color w:val="000000"/>
          <w:sz w:val="28"/>
        </w:rPr>
        <w:t>
      8) Flash-тегі [флеш] мәтіндерді құрады, өңдейді, ресімдейді және баптайды;</w:t>
      </w:r>
    </w:p>
    <w:p>
      <w:pPr>
        <w:spacing w:after="0"/>
        <w:ind w:left="0"/>
        <w:jc w:val="both"/>
      </w:pPr>
      <w:r>
        <w:rPr>
          <w:rFonts w:ascii="Times New Roman"/>
          <w:b w:val="false"/>
          <w:i w:val="false"/>
          <w:color w:val="000000"/>
          <w:sz w:val="28"/>
        </w:rPr>
        <w:t>
      9) пішіннің ағып кетуіне, мөлдірлігі мен түсіне негізделген анимациялардың қосымша түрлерін, үлгілерін біледі;</w:t>
      </w:r>
    </w:p>
    <w:p>
      <w:pPr>
        <w:spacing w:after="0"/>
        <w:ind w:left="0"/>
        <w:jc w:val="both"/>
      </w:pPr>
      <w:r>
        <w:rPr>
          <w:rFonts w:ascii="Times New Roman"/>
          <w:b w:val="false"/>
          <w:i w:val="false"/>
          <w:color w:val="000000"/>
          <w:sz w:val="28"/>
        </w:rPr>
        <w:t>
      10) экран бетінде жүргізілетін титрларды құрады;</w:t>
      </w:r>
    </w:p>
    <w:p>
      <w:pPr>
        <w:spacing w:after="0"/>
        <w:ind w:left="0"/>
        <w:jc w:val="both"/>
      </w:pPr>
      <w:r>
        <w:rPr>
          <w:rFonts w:ascii="Times New Roman"/>
          <w:b w:val="false"/>
          <w:i w:val="false"/>
          <w:color w:val="000000"/>
          <w:sz w:val="28"/>
        </w:rPr>
        <w:t>
      11) жұмыс нобайын графикалық ортаға ауыстырады;</w:t>
      </w:r>
    </w:p>
    <w:p>
      <w:pPr>
        <w:spacing w:after="0"/>
        <w:ind w:left="0"/>
        <w:jc w:val="both"/>
      </w:pPr>
      <w:r>
        <w:rPr>
          <w:rFonts w:ascii="Times New Roman"/>
          <w:b w:val="false"/>
          <w:i w:val="false"/>
          <w:color w:val="000000"/>
          <w:sz w:val="28"/>
        </w:rPr>
        <w:t>
      12) комикс персонаждарын кезеңмен анимациялау дағдыларын меңгерген;</w:t>
      </w:r>
    </w:p>
    <w:p>
      <w:pPr>
        <w:spacing w:after="0"/>
        <w:ind w:left="0"/>
        <w:jc w:val="both"/>
      </w:pPr>
      <w:r>
        <w:rPr>
          <w:rFonts w:ascii="Times New Roman"/>
          <w:b w:val="false"/>
          <w:i w:val="false"/>
          <w:color w:val="000000"/>
          <w:sz w:val="28"/>
        </w:rPr>
        <w:t>
      13) сценарий суреттерінің ретімен орналасуын орындайды;</w:t>
      </w:r>
    </w:p>
    <w:p>
      <w:pPr>
        <w:spacing w:after="0"/>
        <w:ind w:left="0"/>
        <w:jc w:val="both"/>
      </w:pPr>
      <w:r>
        <w:rPr>
          <w:rFonts w:ascii="Times New Roman"/>
          <w:b w:val="false"/>
          <w:i w:val="false"/>
          <w:color w:val="000000"/>
          <w:sz w:val="28"/>
        </w:rPr>
        <w:t>
      14) анимацияны түрлері бойынша бөледі;</w:t>
      </w:r>
    </w:p>
    <w:p>
      <w:pPr>
        <w:spacing w:after="0"/>
        <w:ind w:left="0"/>
        <w:jc w:val="both"/>
      </w:pPr>
      <w:r>
        <w:rPr>
          <w:rFonts w:ascii="Times New Roman"/>
          <w:b w:val="false"/>
          <w:i w:val="false"/>
          <w:color w:val="000000"/>
          <w:sz w:val="28"/>
        </w:rPr>
        <w:t>
      15) орындалған жобаны сақтайды және жариялайды;</w:t>
      </w:r>
    </w:p>
    <w:p>
      <w:pPr>
        <w:spacing w:after="0"/>
        <w:ind w:left="0"/>
        <w:jc w:val="both"/>
      </w:pPr>
      <w:r>
        <w:rPr>
          <w:rFonts w:ascii="Times New Roman"/>
          <w:b w:val="false"/>
          <w:i w:val="false"/>
          <w:color w:val="000000"/>
          <w:sz w:val="28"/>
        </w:rPr>
        <w:t>
      16) Flash [флеш] технологиясының графикалық ортасында кезеңмен жұмыс істейді;</w:t>
      </w:r>
    </w:p>
    <w:p>
      <w:pPr>
        <w:spacing w:after="0"/>
        <w:ind w:left="0"/>
        <w:jc w:val="both"/>
      </w:pPr>
      <w:r>
        <w:rPr>
          <w:rFonts w:ascii="Times New Roman"/>
          <w:b w:val="false"/>
          <w:i w:val="false"/>
          <w:color w:val="000000"/>
          <w:sz w:val="28"/>
        </w:rPr>
        <w:t>
      17) сурет, кескіндеме, композиция сабақтарында алған білімдерін қолдана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51.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xml:space="preserve">
      2) 2 сынып – екінші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3) 3 сынып – екінші жартыжылдықта: сынақ (Adobe Photoshop [адоб фотошоп] бағдарламасындағы жоба жұмысы);</w:t>
      </w:r>
    </w:p>
    <w:p>
      <w:pPr>
        <w:spacing w:after="0"/>
        <w:ind w:left="0"/>
        <w:jc w:val="both"/>
      </w:pPr>
      <w:r>
        <w:rPr>
          <w:rFonts w:ascii="Times New Roman"/>
          <w:b w:val="false"/>
          <w:i w:val="false"/>
          <w:color w:val="000000"/>
          <w:sz w:val="28"/>
        </w:rPr>
        <w:t>
      4) 4 сынып – екінші жартыжылдықта: сынақ (мультфильм анимациясы).</w:t>
      </w:r>
    </w:p>
    <w:p>
      <w:pPr>
        <w:spacing w:after="0"/>
        <w:ind w:left="0"/>
        <w:jc w:val="both"/>
      </w:pPr>
      <w:r>
        <w:rPr>
          <w:rFonts w:ascii="Times New Roman"/>
          <w:b w:val="false"/>
          <w:i w:val="false"/>
          <w:color w:val="000000"/>
          <w:sz w:val="28"/>
        </w:rPr>
        <w:t>
      52.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xml:space="preserve">
      1) пысықталатын тақырыптың мазмұны, оның композициядағы сапалы ерекшелігінің көркемдік бейнесі; </w:t>
      </w:r>
    </w:p>
    <w:p>
      <w:pPr>
        <w:spacing w:after="0"/>
        <w:ind w:left="0"/>
        <w:jc w:val="both"/>
      </w:pPr>
      <w:r>
        <w:rPr>
          <w:rFonts w:ascii="Times New Roman"/>
          <w:b w:val="false"/>
          <w:i w:val="false"/>
          <w:color w:val="000000"/>
          <w:sz w:val="28"/>
        </w:rPr>
        <w:t>
      2) композициялық ұйымдастыру түрінің шешіліп отырған оқу міндеттерінің сипатына сәйкес келуі;</w:t>
      </w:r>
    </w:p>
    <w:p>
      <w:pPr>
        <w:spacing w:after="0"/>
        <w:ind w:left="0"/>
        <w:jc w:val="both"/>
      </w:pPr>
      <w:r>
        <w:rPr>
          <w:rFonts w:ascii="Times New Roman"/>
          <w:b w:val="false"/>
          <w:i w:val="false"/>
          <w:color w:val="000000"/>
          <w:sz w:val="28"/>
        </w:rPr>
        <w:t xml:space="preserve">
      3) композициялық элементтердің пішінінің құрылуындағы стильдік бірлік (үндестік); </w:t>
      </w:r>
    </w:p>
    <w:p>
      <w:pPr>
        <w:spacing w:after="0"/>
        <w:ind w:left="0"/>
        <w:jc w:val="both"/>
      </w:pPr>
      <w:r>
        <w:rPr>
          <w:rFonts w:ascii="Times New Roman"/>
          <w:b w:val="false"/>
          <w:i w:val="false"/>
          <w:color w:val="000000"/>
          <w:sz w:val="28"/>
        </w:rPr>
        <w:t>
      4) нақты қойылған міндетті шешуге арналған формальды-композициялық және көркемдік-бейнелі құралдарды қолданудағы сандық шараларды сақтауы (құралдардың аз болуы - мейлінше нақтырақ болуы);</w:t>
      </w:r>
    </w:p>
    <w:p>
      <w:pPr>
        <w:spacing w:after="0"/>
        <w:ind w:left="0"/>
        <w:jc w:val="both"/>
      </w:pPr>
      <w:r>
        <w:rPr>
          <w:rFonts w:ascii="Times New Roman"/>
          <w:b w:val="false"/>
          <w:i w:val="false"/>
          <w:color w:val="000000"/>
          <w:sz w:val="28"/>
        </w:rPr>
        <w:t xml:space="preserve">
      5) композициялық шешімнің өз бетінше жасалуы және оның ішкі құрылымының тұтастығы; </w:t>
      </w:r>
    </w:p>
    <w:p>
      <w:pPr>
        <w:spacing w:after="0"/>
        <w:ind w:left="0"/>
        <w:jc w:val="both"/>
      </w:pPr>
      <w:r>
        <w:rPr>
          <w:rFonts w:ascii="Times New Roman"/>
          <w:b w:val="false"/>
          <w:i w:val="false"/>
          <w:color w:val="000000"/>
          <w:sz w:val="28"/>
        </w:rPr>
        <w:t>
      6) композициялық шығарманың графикалық орындалуының нақты пысықталуы және көркемдік мәдениеті;</w:t>
      </w:r>
    </w:p>
    <w:p>
      <w:pPr>
        <w:spacing w:after="0"/>
        <w:ind w:left="0"/>
        <w:jc w:val="both"/>
      </w:pPr>
      <w:r>
        <w:rPr>
          <w:rFonts w:ascii="Times New Roman"/>
          <w:b w:val="false"/>
          <w:i w:val="false"/>
          <w:color w:val="000000"/>
          <w:sz w:val="28"/>
        </w:rPr>
        <w:t>
      7) тапсырмаларды орындаудағы методологиялық жүйелілік.</w:t>
      </w:r>
    </w:p>
    <w:p>
      <w:pPr>
        <w:spacing w:after="0"/>
        <w:ind w:left="0"/>
        <w:jc w:val="both"/>
      </w:pPr>
      <w:r>
        <w:rPr>
          <w:rFonts w:ascii="Times New Roman"/>
          <w:b w:val="false"/>
          <w:i w:val="false"/>
          <w:color w:val="000000"/>
          <w:sz w:val="28"/>
        </w:rPr>
        <w:t>
      53. Сынақ (баға қойылмайды) бағалау өлшемшарттары – жұмысы оқытудың осы кезеңінің тиісті деңгейіне сәйкес.</w:t>
      </w:r>
    </w:p>
    <w:p>
      <w:pPr>
        <w:spacing w:after="0"/>
        <w:ind w:left="0"/>
        <w:jc w:val="both"/>
      </w:pPr>
      <w:bookmarkStart w:name="z62" w:id="60"/>
      <w:r>
        <w:rPr>
          <w:rFonts w:ascii="Times New Roman"/>
          <w:b w:val="false"/>
          <w:i w:val="false"/>
          <w:color w:val="000000"/>
          <w:sz w:val="28"/>
        </w:rPr>
        <w:t>
      Қазақстан Республикасы</w:t>
      </w:r>
    </w:p>
    <w:bookmarkEnd w:id="6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"Дәстүрлі ән айту"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"Дәстүрлі ән айту" пәні бойынша білім беру бағдарламасы (бұдан әрі - Бағдарлама) "Дәстүрлі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негізгі әуендік дауысты үйлесімді және ритммен сүйемелдеу; бір немесе бірнеше аспаппен, сондай-ақ жеке партияны оркестрмен сүйемелдеу;</w:t>
      </w:r>
    </w:p>
    <w:p>
      <w:pPr>
        <w:spacing w:after="0"/>
        <w:ind w:left="0"/>
        <w:jc w:val="both"/>
      </w:pPr>
      <w:r>
        <w:rPr>
          <w:rFonts w:ascii="Times New Roman"/>
          <w:b w:val="false"/>
          <w:i w:val="false"/>
          <w:color w:val="000000"/>
          <w:sz w:val="28"/>
        </w:rPr>
        <w:t>
      2) ақжелең – тармақты күй (Батыс Қазақстандық дәстүрдегі төкпе);</w:t>
      </w:r>
    </w:p>
    <w:p>
      <w:pPr>
        <w:spacing w:after="0"/>
        <w:ind w:left="0"/>
        <w:jc w:val="both"/>
      </w:pPr>
      <w:r>
        <w:rPr>
          <w:rFonts w:ascii="Times New Roman"/>
          <w:b w:val="false"/>
          <w:i w:val="false"/>
          <w:color w:val="000000"/>
          <w:sz w:val="28"/>
        </w:rPr>
        <w:t xml:space="preserve">
      3) аппликатура – музыкалық аспапта ойнау кезінде орындауға ыңғайлы болу үшін саусақтарды орналастыру; </w:t>
      </w:r>
    </w:p>
    <w:p>
      <w:pPr>
        <w:spacing w:after="0"/>
        <w:ind w:left="0"/>
        <w:jc w:val="both"/>
      </w:pPr>
      <w:r>
        <w:rPr>
          <w:rFonts w:ascii="Times New Roman"/>
          <w:b w:val="false"/>
          <w:i w:val="false"/>
          <w:color w:val="000000"/>
          <w:sz w:val="28"/>
        </w:rPr>
        <w:t>
      4) балбырауын – домбырамен жылдам орындалатын төкпе күй, ең жақын толқулар мен сезімге арналған лириканың ерекше түрі; адамның нақты психикалық-эмоциялық күйіне сәйкес келетін домбыраның жоғары-регистрлік қатарын білдіреді;</w:t>
      </w:r>
    </w:p>
    <w:p>
      <w:pPr>
        <w:spacing w:after="0"/>
        <w:ind w:left="0"/>
        <w:jc w:val="both"/>
      </w:pPr>
      <w:r>
        <w:rPr>
          <w:rFonts w:ascii="Times New Roman"/>
          <w:b w:val="false"/>
          <w:i w:val="false"/>
          <w:color w:val="000000"/>
          <w:sz w:val="28"/>
        </w:rPr>
        <w:t>
      5) бас буын – Батыс Қазақстанның төкпе күйінің алғашқы бөлімі, кіріспені және күйдің негізгі әуенін қамтиды;</w:t>
      </w:r>
    </w:p>
    <w:p>
      <w:pPr>
        <w:spacing w:after="0"/>
        <w:ind w:left="0"/>
        <w:jc w:val="both"/>
      </w:pPr>
      <w:r>
        <w:rPr>
          <w:rFonts w:ascii="Times New Roman"/>
          <w:b w:val="false"/>
          <w:i w:val="false"/>
          <w:color w:val="000000"/>
          <w:sz w:val="28"/>
        </w:rPr>
        <w:t>
      6) домбыра – екі ішекті шертпелі музыкалық аспап, қазақтардың этномәдени ақпаратының басты көзі;</w:t>
      </w:r>
    </w:p>
    <w:p>
      <w:pPr>
        <w:spacing w:after="0"/>
        <w:ind w:left="0"/>
        <w:jc w:val="both"/>
      </w:pPr>
      <w:r>
        <w:rPr>
          <w:rFonts w:ascii="Times New Roman"/>
          <w:b w:val="false"/>
          <w:i w:val="false"/>
          <w:color w:val="000000"/>
          <w:sz w:val="28"/>
        </w:rPr>
        <w:t>
      7) жар-жар – тойда айтылатын ғұрыптық диалог-ән;</w:t>
      </w:r>
    </w:p>
    <w:p>
      <w:pPr>
        <w:spacing w:after="0"/>
        <w:ind w:left="0"/>
        <w:jc w:val="both"/>
      </w:pPr>
      <w:r>
        <w:rPr>
          <w:rFonts w:ascii="Times New Roman"/>
          <w:b w:val="false"/>
          <w:i w:val="false"/>
          <w:color w:val="000000"/>
          <w:sz w:val="28"/>
        </w:rPr>
        <w:t>
      8) жыр – жанрлар жүйесін (терме, толғау, арнау, хат) қамтитын эпикалық дәстүр;</w:t>
      </w:r>
    </w:p>
    <w:p>
      <w:pPr>
        <w:spacing w:after="0"/>
        <w:ind w:left="0"/>
        <w:jc w:val="both"/>
      </w:pPr>
      <w:r>
        <w:rPr>
          <w:rFonts w:ascii="Times New Roman"/>
          <w:b w:val="false"/>
          <w:i w:val="false"/>
          <w:color w:val="000000"/>
          <w:sz w:val="28"/>
        </w:rPr>
        <w:t>
      9) квинтті шеңбер – диез және бемоль үнділіктеріндегі энгармониялық тең 12 жұптың белгісі, квинта интервалы арқылы шеңбер бойынша орналасқан, осылайша диез саны сағат бағыты бойынша ұлғаяды, ал бемольдің саны сағат бағытына қарсы;</w:t>
      </w:r>
    </w:p>
    <w:p>
      <w:pPr>
        <w:spacing w:after="0"/>
        <w:ind w:left="0"/>
        <w:jc w:val="both"/>
      </w:pPr>
      <w:r>
        <w:rPr>
          <w:rFonts w:ascii="Times New Roman"/>
          <w:b w:val="false"/>
          <w:i w:val="false"/>
          <w:color w:val="000000"/>
          <w:sz w:val="28"/>
        </w:rPr>
        <w:t>
      10) күй – қазақтардың дәстүрлі аспапты музыкасы;</w:t>
      </w:r>
    </w:p>
    <w:p>
      <w:pPr>
        <w:spacing w:after="0"/>
        <w:ind w:left="0"/>
        <w:jc w:val="both"/>
      </w:pPr>
      <w:r>
        <w:rPr>
          <w:rFonts w:ascii="Times New Roman"/>
          <w:b w:val="false"/>
          <w:i w:val="false"/>
          <w:color w:val="000000"/>
          <w:sz w:val="28"/>
        </w:rPr>
        <w:t>
      11) қағыс – домбыралық музыка қағысы; домбыра өнерінің артикуляциялық тілі;</w:t>
      </w:r>
    </w:p>
    <w:p>
      <w:pPr>
        <w:spacing w:after="0"/>
        <w:ind w:left="0"/>
        <w:jc w:val="both"/>
      </w:pPr>
      <w:r>
        <w:rPr>
          <w:rFonts w:ascii="Times New Roman"/>
          <w:b w:val="false"/>
          <w:i w:val="false"/>
          <w:color w:val="000000"/>
          <w:sz w:val="28"/>
        </w:rPr>
        <w:t xml:space="preserve">
      12) ладтың тұрақты сатылары – музыкалық қозғалысты аяқтауға қабілетті ладтың дыбыстары; </w:t>
      </w:r>
    </w:p>
    <w:p>
      <w:pPr>
        <w:spacing w:after="0"/>
        <w:ind w:left="0"/>
        <w:jc w:val="both"/>
      </w:pPr>
      <w:r>
        <w:rPr>
          <w:rFonts w:ascii="Times New Roman"/>
          <w:b w:val="false"/>
          <w:i w:val="false"/>
          <w:color w:val="000000"/>
          <w:sz w:val="28"/>
        </w:rPr>
        <w:t>
      13) регистр – тембрлік біртектілікпен және дыбыс шығару тетігімен сипатталатын аспаптың немесе әншілік дауыстың диапазонының бөлігі (вокалистерде);</w:t>
      </w:r>
    </w:p>
    <w:p>
      <w:pPr>
        <w:spacing w:after="0"/>
        <w:ind w:left="0"/>
        <w:jc w:val="both"/>
      </w:pPr>
      <w:r>
        <w:rPr>
          <w:rFonts w:ascii="Times New Roman"/>
          <w:b w:val="false"/>
          <w:i w:val="false"/>
          <w:color w:val="000000"/>
          <w:sz w:val="28"/>
        </w:rPr>
        <w:t>
      14) талдау – музыкалық білімдегі музыкалық шығарманың эстетикалық және технологиялық талдауларының атауы;</w:t>
      </w:r>
    </w:p>
    <w:p>
      <w:pPr>
        <w:spacing w:after="0"/>
        <w:ind w:left="0"/>
        <w:jc w:val="both"/>
      </w:pPr>
      <w:r>
        <w:rPr>
          <w:rFonts w:ascii="Times New Roman"/>
          <w:b w:val="false"/>
          <w:i w:val="false"/>
          <w:color w:val="000000"/>
          <w:sz w:val="28"/>
        </w:rPr>
        <w:t>
      15) тармақты күй – 62 күйден тұратын цикл;</w:t>
      </w:r>
    </w:p>
    <w:p>
      <w:pPr>
        <w:spacing w:after="0"/>
        <w:ind w:left="0"/>
        <w:jc w:val="both"/>
      </w:pPr>
      <w:r>
        <w:rPr>
          <w:rFonts w:ascii="Times New Roman"/>
          <w:b w:val="false"/>
          <w:i w:val="false"/>
          <w:color w:val="000000"/>
          <w:sz w:val="28"/>
        </w:rPr>
        <w:t>
      16) тартыс – орындаушылық және шығармашылық суырып салу шеберлігі бойынша аспаптық жарыс;</w:t>
      </w:r>
    </w:p>
    <w:p>
      <w:pPr>
        <w:spacing w:after="0"/>
        <w:ind w:left="0"/>
        <w:jc w:val="both"/>
      </w:pPr>
      <w:r>
        <w:rPr>
          <w:rFonts w:ascii="Times New Roman"/>
          <w:b w:val="false"/>
          <w:i w:val="false"/>
          <w:color w:val="000000"/>
          <w:sz w:val="28"/>
        </w:rPr>
        <w:t>
      17) төкпе күй – Батыс Қазақстанның домбыра дәстүрі, ерекшелігі жылдам формасы-сызбасы, суырып салып шығаратын күйлерде міндетті бас буын, орта буын, сағаны ұйымдастырады;</w:t>
      </w:r>
    </w:p>
    <w:p>
      <w:pPr>
        <w:spacing w:after="0"/>
        <w:ind w:left="0"/>
        <w:jc w:val="both"/>
      </w:pPr>
      <w:r>
        <w:rPr>
          <w:rFonts w:ascii="Times New Roman"/>
          <w:b w:val="false"/>
          <w:i w:val="false"/>
          <w:color w:val="000000"/>
          <w:sz w:val="28"/>
        </w:rPr>
        <w:t xml:space="preserve">
      18) іле қағыс –қолдың барлық саусақтарымен аспаптың астыңғы және үстіңгі қақпағын және мойнын айналдыра қозғайтын домбыра қағысы; </w:t>
      </w:r>
    </w:p>
    <w:p>
      <w:pPr>
        <w:spacing w:after="0"/>
        <w:ind w:left="0"/>
        <w:jc w:val="both"/>
      </w:pPr>
      <w:r>
        <w:rPr>
          <w:rFonts w:ascii="Times New Roman"/>
          <w:b w:val="false"/>
          <w:i w:val="false"/>
          <w:color w:val="000000"/>
          <w:sz w:val="28"/>
        </w:rPr>
        <w:t>
      19) ұзақтық – дыбыстың негізгі қасиеттерінің бірі, дыбысталып тұрған дененің діріл ұзақтығының нәтижесі;</w:t>
      </w:r>
    </w:p>
    <w:p>
      <w:pPr>
        <w:spacing w:after="0"/>
        <w:ind w:left="0"/>
        <w:jc w:val="both"/>
      </w:pPr>
      <w:r>
        <w:rPr>
          <w:rFonts w:ascii="Times New Roman"/>
          <w:b w:val="false"/>
          <w:i w:val="false"/>
          <w:color w:val="000000"/>
          <w:sz w:val="28"/>
        </w:rPr>
        <w:t>
      20) шертпе күй – Шығыс, Орталық және Оңтүстік Қазақстанның домбыра дәстүрі, әншілік қатарды, нәзік камералықты, саусақтармен нәзік шертіп дыбыс шығарумен сипатталады.</w:t>
      </w:r>
    </w:p>
    <w:p>
      <w:pPr>
        <w:spacing w:after="0"/>
        <w:ind w:left="0"/>
        <w:jc w:val="both"/>
      </w:pPr>
      <w:r>
        <w:rPr>
          <w:rFonts w:ascii="Times New Roman"/>
          <w:b w:val="false"/>
          <w:i w:val="false"/>
          <w:color w:val="000000"/>
          <w:sz w:val="28"/>
        </w:rPr>
        <w:t>
      3. Бағдарламаның мақсаты: дәстүрлі әнге оқытуға жағдай жасау, орындаушылық шеберлік негіздерін практикада меңгеру арқылы білім алушыларды рухани және музыкалық дамыту, вокалдық орындаушылық біліктері мен дағдыларын қалыптастыру, балаларды ұлттық музыка мәдениетіне араластыру.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дәстүрлі ән өнерімен таныстыру;</w:t>
      </w:r>
    </w:p>
    <w:p>
      <w:pPr>
        <w:spacing w:after="0"/>
        <w:ind w:left="0"/>
        <w:jc w:val="both"/>
      </w:pPr>
      <w:r>
        <w:rPr>
          <w:rFonts w:ascii="Times New Roman"/>
          <w:b w:val="false"/>
          <w:i w:val="false"/>
          <w:color w:val="000000"/>
          <w:sz w:val="28"/>
        </w:rPr>
        <w:t>
      2) дәстүрлі әндерді нотаға қарамай, жанды дауыспен орындауға үйрету;</w:t>
      </w:r>
    </w:p>
    <w:p>
      <w:pPr>
        <w:spacing w:after="0"/>
        <w:ind w:left="0"/>
        <w:jc w:val="both"/>
      </w:pPr>
      <w:r>
        <w:rPr>
          <w:rFonts w:ascii="Times New Roman"/>
          <w:b w:val="false"/>
          <w:i w:val="false"/>
          <w:color w:val="000000"/>
          <w:sz w:val="28"/>
        </w:rPr>
        <w:t>
      3) әндерді домбыраның сүйемелдеуімен орындаудың негізгі тәсілдеріне оқыту;</w:t>
      </w:r>
    </w:p>
    <w:p>
      <w:pPr>
        <w:spacing w:after="0"/>
        <w:ind w:left="0"/>
        <w:jc w:val="both"/>
      </w:pPr>
      <w:r>
        <w:rPr>
          <w:rFonts w:ascii="Times New Roman"/>
          <w:b w:val="false"/>
          <w:i w:val="false"/>
          <w:color w:val="000000"/>
          <w:sz w:val="28"/>
        </w:rPr>
        <w:t>
      4) түрлі өңірлік мектептердің халық әндерін дәстүрлі орындау негіздерімен, аңыз-әндердің пайда болу тарихымен, халық өнерін осы күнге жеткізген, әртүрлі жылдардағы халық әндерін орындаушылардың өз нұсқалары және ерекшеліктерімен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5) музыкалық есту қабілеттерін,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шығармашылық қабілеттерін, эстетикалық талғамын, суырып-салу білігін, музыкалық дәстүрлерде бағдарлана алуын дамыту, білім алушының даралығын бекітуге ықпал ету.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музыка ойнау мәдениетін тәрбиелеу;</w:t>
      </w:r>
    </w:p>
    <w:p>
      <w:pPr>
        <w:spacing w:after="0"/>
        <w:ind w:left="0"/>
        <w:jc w:val="both"/>
      </w:pPr>
      <w:r>
        <w:rPr>
          <w:rFonts w:ascii="Times New Roman"/>
          <w:b w:val="false"/>
          <w:i w:val="false"/>
          <w:color w:val="000000"/>
          <w:sz w:val="28"/>
        </w:rPr>
        <w:t>
      2) отандық мәдени құндылықтарды, дәстүрлерді, халық шығармашылығының озық үлгілерін меңгеру арқылы өнерге деген сүйіспеншілікті тәрбиелеу;</w:t>
      </w:r>
    </w:p>
    <w:p>
      <w:pPr>
        <w:spacing w:after="0"/>
        <w:ind w:left="0"/>
        <w:jc w:val="both"/>
      </w:pPr>
      <w:r>
        <w:rPr>
          <w:rFonts w:ascii="Times New Roman"/>
          <w:b w:val="false"/>
          <w:i w:val="false"/>
          <w:color w:val="000000"/>
          <w:sz w:val="28"/>
        </w:rPr>
        <w:t>
      3) білім алушының кәсіби оқуды жалғастыруға саналы уәждемесін қалыптастыру.</w:t>
      </w:r>
    </w:p>
    <w:p>
      <w:pPr>
        <w:spacing w:after="0"/>
        <w:ind w:left="0"/>
        <w:jc w:val="both"/>
      </w:pPr>
      <w:r>
        <w:rPr>
          <w:rFonts w:ascii="Times New Roman"/>
          <w:b w:val="false"/>
          <w:i w:val="false"/>
          <w:color w:val="000000"/>
          <w:sz w:val="28"/>
        </w:rPr>
        <w:t>
      5. Балаларды дәстүрлі әнге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білім алушы тұлғасын кешенді дамытуға, әншілік қызмет білігін қалыптастыруға, дәстүрлі әннің арнайы дағдыларын жетілдіруге, әншілік дауыстың негізгі қасиеттерімен дауыс аппаратының қызметін үйлестіру және есту дағдыларын дамытуға бағытталған.</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болшақ музыканттың практикалық қызметіне қажетті көлемдегі дәстүрлі ән айту тәсілдерін меңгеруге мүмкіндік береді.</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дәстүрлі ән айайту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дәстүрлі ән айту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18. "Дәстүрлі ән"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музыкалық материалды түсіндіру, талдау, сараптау;</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36.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40. Репертуарлық тізбе қазақтың дәстүрлі әндерін, күйлерін, халық композиторларының, Қазақстанның заманауи композиторларының әндерін қамтиды. </w:t>
      </w:r>
    </w:p>
    <w:p>
      <w:pPr>
        <w:spacing w:after="0"/>
        <w:ind w:left="0"/>
        <w:jc w:val="both"/>
      </w:pPr>
      <w:r>
        <w:rPr>
          <w:rFonts w:ascii="Times New Roman"/>
          <w:b w:val="false"/>
          <w:i w:val="false"/>
          <w:color w:val="000000"/>
          <w:sz w:val="28"/>
        </w:rPr>
        <w:t xml:space="preserve">
      Қазақтың ұлттық музыка өнерінің бағыттары – ән, күй, жыр өңірлік орналасу орындарына сәйкес бірнеше орындаушылық мектептерге бөлінеді. Бұл мектептер шартты түрде: Арқа (орталық, солтүстік және шығыс облыстар), Жетісу (оңтүстік және оңтүстік-шығыс облыстар) және Батыс (батыс және оңтүстік-батыс облыстар) деп аталады. </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47.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ән, күй, эпос (жыр);</w:t>
      </w:r>
    </w:p>
    <w:p>
      <w:pPr>
        <w:spacing w:after="0"/>
        <w:ind w:left="0"/>
        <w:jc w:val="both"/>
      </w:pPr>
      <w:r>
        <w:rPr>
          <w:rFonts w:ascii="Times New Roman"/>
          <w:b w:val="false"/>
          <w:i w:val="false"/>
          <w:color w:val="000000"/>
          <w:sz w:val="28"/>
        </w:rPr>
        <w:t>
      2) ансамбльдің құрамында жұмыс істеу;</w:t>
      </w:r>
    </w:p>
    <w:p>
      <w:pPr>
        <w:spacing w:after="0"/>
        <w:ind w:left="0"/>
        <w:jc w:val="both"/>
      </w:pPr>
      <w:r>
        <w:rPr>
          <w:rFonts w:ascii="Times New Roman"/>
          <w:b w:val="false"/>
          <w:i w:val="false"/>
          <w:color w:val="000000"/>
          <w:sz w:val="28"/>
        </w:rPr>
        <w:t>
      3) нотаны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55. "Дәстүрлі ән айту" пәнінің "Этносольфеджио", "Қазақ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"ноталық стан", "қазақтың дәстүрлі әні", "дәстүрлі ән айту", "динамикалық дыбыстар", "кварта" (оң бұрау), "квинта" (теріс бұрау), "диапазон", "дыбыс реңкі" (тембр) – түсініктері қалыптасады;</w:t>
      </w:r>
    </w:p>
    <w:p>
      <w:pPr>
        <w:spacing w:after="0"/>
        <w:ind w:left="0"/>
        <w:jc w:val="both"/>
      </w:pPr>
      <w:r>
        <w:rPr>
          <w:rFonts w:ascii="Times New Roman"/>
          <w:b w:val="false"/>
          <w:i w:val="false"/>
          <w:color w:val="000000"/>
          <w:sz w:val="28"/>
        </w:rPr>
        <w:t>
      2) әншілік тыныс алу және дауыстың дұрыс әншілік дыбысталу негіздері қалыптасады. Домбырада ойнау білігі, әндерді ойнау тәсілдері қалыптасады;</w:t>
      </w:r>
    </w:p>
    <w:p>
      <w:pPr>
        <w:spacing w:after="0"/>
        <w:ind w:left="0"/>
        <w:jc w:val="both"/>
      </w:pPr>
      <w:r>
        <w:rPr>
          <w:rFonts w:ascii="Times New Roman"/>
          <w:b w:val="false"/>
          <w:i w:val="false"/>
          <w:color w:val="000000"/>
          <w:sz w:val="28"/>
        </w:rPr>
        <w:t>
      3) білім алушы 10-15 музыкалық шығарма үйретіледі.</w:t>
      </w:r>
    </w:p>
    <w:p>
      <w:pPr>
        <w:spacing w:after="0"/>
        <w:ind w:left="0"/>
        <w:jc w:val="both"/>
      </w:pPr>
      <w:r>
        <w:rPr>
          <w:rFonts w:ascii="Times New Roman"/>
          <w:b w:val="false"/>
          <w:i w:val="false"/>
          <w:color w:val="000000"/>
          <w:sz w:val="28"/>
        </w:rPr>
        <w:t xml:space="preserve">
      57.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Музыкалық-бейнелі ойлау мен музыкалық есту қабілетін қалыптастыру және дамыту.</w:t>
      </w:r>
    </w:p>
    <w:p>
      <w:pPr>
        <w:spacing w:after="0"/>
        <w:ind w:left="0"/>
        <w:jc w:val="both"/>
      </w:pPr>
      <w:r>
        <w:rPr>
          <w:rFonts w:ascii="Times New Roman"/>
          <w:b w:val="false"/>
          <w:i w:val="false"/>
          <w:color w:val="000000"/>
          <w:sz w:val="28"/>
        </w:rPr>
        <w:t>
      2 -тақырып. Әлем музыкасы туралы әңгіме.</w:t>
      </w:r>
    </w:p>
    <w:p>
      <w:pPr>
        <w:spacing w:after="0"/>
        <w:ind w:left="0"/>
        <w:jc w:val="both"/>
      </w:pPr>
      <w:r>
        <w:rPr>
          <w:rFonts w:ascii="Times New Roman"/>
          <w:b w:val="false"/>
          <w:i w:val="false"/>
          <w:color w:val="000000"/>
          <w:sz w:val="28"/>
        </w:rPr>
        <w:t>
      3-тақырып. Қазақтың ұлттық өнері туралы әңгіме.</w:t>
      </w:r>
    </w:p>
    <w:p>
      <w:pPr>
        <w:spacing w:after="0"/>
        <w:ind w:left="0"/>
        <w:jc w:val="both"/>
      </w:pPr>
      <w:r>
        <w:rPr>
          <w:rFonts w:ascii="Times New Roman"/>
          <w:b w:val="false"/>
          <w:i w:val="false"/>
          <w:color w:val="000000"/>
          <w:sz w:val="28"/>
        </w:rPr>
        <w:t>
      4-тақырып. Ноталық станмен танысу.</w:t>
      </w:r>
    </w:p>
    <w:p>
      <w:pPr>
        <w:spacing w:after="0"/>
        <w:ind w:left="0"/>
        <w:jc w:val="both"/>
      </w:pPr>
      <w:r>
        <w:rPr>
          <w:rFonts w:ascii="Times New Roman"/>
          <w:b w:val="false"/>
          <w:i w:val="false"/>
          <w:color w:val="000000"/>
          <w:sz w:val="28"/>
        </w:rPr>
        <w:t>
      5-тақырып. Халық әндерін орындау ерекшеліктерімен танысу.</w:t>
      </w:r>
    </w:p>
    <w:p>
      <w:pPr>
        <w:spacing w:after="0"/>
        <w:ind w:left="0"/>
        <w:jc w:val="both"/>
      </w:pPr>
      <w:r>
        <w:rPr>
          <w:rFonts w:ascii="Times New Roman"/>
          <w:b w:val="false"/>
          <w:i w:val="false"/>
          <w:color w:val="000000"/>
          <w:sz w:val="28"/>
        </w:rPr>
        <w:t xml:space="preserve">
      6-тақырып. Халық әндерін дәстүрлі нақышта орындайтын мектептер. </w:t>
      </w:r>
    </w:p>
    <w:p>
      <w:pPr>
        <w:spacing w:after="0"/>
        <w:ind w:left="0"/>
        <w:jc w:val="both"/>
      </w:pPr>
      <w:r>
        <w:rPr>
          <w:rFonts w:ascii="Times New Roman"/>
          <w:b w:val="false"/>
          <w:i w:val="false"/>
          <w:color w:val="000000"/>
          <w:sz w:val="28"/>
        </w:rPr>
        <w:t>
      7-тақырып. Халық әндерін дәстүрлі нақышта орындайтын мектептердің ерекшеліктері.</w:t>
      </w:r>
    </w:p>
    <w:p>
      <w:pPr>
        <w:spacing w:after="0"/>
        <w:ind w:left="0"/>
        <w:jc w:val="both"/>
      </w:pPr>
      <w:r>
        <w:rPr>
          <w:rFonts w:ascii="Times New Roman"/>
          <w:b w:val="false"/>
          <w:i w:val="false"/>
          <w:color w:val="000000"/>
          <w:sz w:val="28"/>
        </w:rPr>
        <w:t>
      8-тақырып. Дәстүрлі ән айту мектебінің көрнекті өкілдері.</w:t>
      </w:r>
    </w:p>
    <w:p>
      <w:pPr>
        <w:spacing w:after="0"/>
        <w:ind w:left="0"/>
        <w:jc w:val="both"/>
      </w:pPr>
      <w:r>
        <w:rPr>
          <w:rFonts w:ascii="Times New Roman"/>
          <w:b w:val="false"/>
          <w:i w:val="false"/>
          <w:color w:val="000000"/>
          <w:sz w:val="28"/>
        </w:rPr>
        <w:t>
      9-тақырып. Аспап және оның құрылымымен таныстыру. Аспаптың негізгі бөліктері: шанағы (корпус)-тиегі, резонатор, мойыны, бағыттау түймелері; құлағы – күйге келтіру тетігі. Аспапты 1 октавада ре соль-ге келтіру. Домбырада ойнау тәсілдері: қолдың барлық саусақтарымен ішекті қағып ойнау және ішектерді шертіп ойнау.</w:t>
      </w:r>
    </w:p>
    <w:p>
      <w:pPr>
        <w:spacing w:after="0"/>
        <w:ind w:left="0"/>
        <w:jc w:val="both"/>
      </w:pPr>
      <w:r>
        <w:rPr>
          <w:rFonts w:ascii="Times New Roman"/>
          <w:b w:val="false"/>
          <w:i w:val="false"/>
          <w:color w:val="000000"/>
          <w:sz w:val="28"/>
        </w:rPr>
        <w:t>
      10-тақырып. Ойын барысында дұрыс орнығу, оң және сол қолды қою. Аспапты дұрыс орнықтыру. Саусақтарды домбыраның мойнына және ноталық станға орналастыру. Аспаптың мойнындағы дыбыстардың орналасуы.</w:t>
      </w:r>
    </w:p>
    <w:p>
      <w:pPr>
        <w:spacing w:after="0"/>
        <w:ind w:left="0"/>
        <w:jc w:val="both"/>
      </w:pPr>
      <w:r>
        <w:rPr>
          <w:rFonts w:ascii="Times New Roman"/>
          <w:b w:val="false"/>
          <w:i w:val="false"/>
          <w:color w:val="000000"/>
          <w:sz w:val="28"/>
        </w:rPr>
        <w:t>
      11-тақырып. Домбырада ойнаудың дәстүрлі тәсілдерін (штрихтарын) көрсету және білім алушылардың оларды меңгеруі. Жоғары-төмен қағуды орындау. Аппликатура. 2/4.</w:t>
      </w:r>
    </w:p>
    <w:p>
      <w:pPr>
        <w:spacing w:after="0"/>
        <w:ind w:left="0"/>
        <w:jc w:val="both"/>
      </w:pPr>
      <w:r>
        <w:rPr>
          <w:rFonts w:ascii="Times New Roman"/>
          <w:b w:val="false"/>
          <w:i w:val="false"/>
          <w:color w:val="000000"/>
          <w:sz w:val="28"/>
        </w:rPr>
        <w:t>
      12-тақырып. Домбырада ойнаудың түрлі тәсідерін меңгеруге арналған жаттығулар.</w:t>
      </w:r>
    </w:p>
    <w:p>
      <w:pPr>
        <w:spacing w:after="0"/>
        <w:ind w:left="0"/>
        <w:jc w:val="both"/>
      </w:pPr>
      <w:r>
        <w:rPr>
          <w:rFonts w:ascii="Times New Roman"/>
          <w:b w:val="false"/>
          <w:i w:val="false"/>
          <w:color w:val="000000"/>
          <w:sz w:val="28"/>
        </w:rPr>
        <w:t>
      13-тақырып. Аспапты күйге келтіруді үйрету. Мойын құлақтарын күйге келтіру.</w:t>
      </w:r>
    </w:p>
    <w:p>
      <w:pPr>
        <w:spacing w:after="0"/>
        <w:ind w:left="0"/>
        <w:jc w:val="both"/>
      </w:pPr>
      <w:r>
        <w:rPr>
          <w:rFonts w:ascii="Times New Roman"/>
          <w:b w:val="false"/>
          <w:i w:val="false"/>
          <w:color w:val="000000"/>
          <w:sz w:val="28"/>
        </w:rPr>
        <w:t>
      14-тақырып. Дауыс аппаратын дайындау. Әншілік дауыстың (диапазон) дыбыстық көлемі, дауыс бояуы (тембр, тесситура).</w:t>
      </w:r>
    </w:p>
    <w:p>
      <w:pPr>
        <w:spacing w:after="0"/>
        <w:ind w:left="0"/>
        <w:jc w:val="both"/>
      </w:pPr>
      <w:r>
        <w:rPr>
          <w:rFonts w:ascii="Times New Roman"/>
          <w:b w:val="false"/>
          <w:i w:val="false"/>
          <w:color w:val="000000"/>
          <w:sz w:val="28"/>
        </w:rPr>
        <w:t>
      15-тақырып. Баланың дауыс аппаратымен жұмыс.</w:t>
      </w:r>
    </w:p>
    <w:p>
      <w:pPr>
        <w:spacing w:after="0"/>
        <w:ind w:left="0"/>
        <w:jc w:val="both"/>
      </w:pPr>
      <w:r>
        <w:rPr>
          <w:rFonts w:ascii="Times New Roman"/>
          <w:b w:val="false"/>
          <w:i w:val="false"/>
          <w:color w:val="000000"/>
          <w:sz w:val="28"/>
        </w:rPr>
        <w:t xml:space="preserve">
      16-тақырып. Дауысты қоюға арналған жаттығулар. </w:t>
      </w:r>
    </w:p>
    <w:p>
      <w:pPr>
        <w:spacing w:after="0"/>
        <w:ind w:left="0"/>
        <w:jc w:val="both"/>
      </w:pPr>
      <w:r>
        <w:rPr>
          <w:rFonts w:ascii="Times New Roman"/>
          <w:b w:val="false"/>
          <w:i w:val="false"/>
          <w:color w:val="000000"/>
          <w:sz w:val="28"/>
        </w:rPr>
        <w:t>
      17-тақырып. Дұрыс тыныс алу. Дұрыс тыныс алудың элементтері. Вокалға арналған тыныс алу жаттығулары.</w:t>
      </w:r>
    </w:p>
    <w:p>
      <w:pPr>
        <w:spacing w:after="0"/>
        <w:ind w:left="0"/>
        <w:jc w:val="both"/>
      </w:pPr>
      <w:r>
        <w:rPr>
          <w:rFonts w:ascii="Times New Roman"/>
          <w:b w:val="false"/>
          <w:i w:val="false"/>
          <w:color w:val="000000"/>
          <w:sz w:val="28"/>
        </w:rPr>
        <w:t>
      18-тақырып. Домбыраның сүйемелдеуімен вокалға арналған жаттығуларды орындау.</w:t>
      </w:r>
    </w:p>
    <w:p>
      <w:pPr>
        <w:spacing w:after="0"/>
        <w:ind w:left="0"/>
        <w:jc w:val="both"/>
      </w:pPr>
      <w:r>
        <w:rPr>
          <w:rFonts w:ascii="Times New Roman"/>
          <w:b w:val="false"/>
          <w:i w:val="false"/>
          <w:color w:val="000000"/>
          <w:sz w:val="28"/>
        </w:rPr>
        <w:t>
      19-тақырып. Музыкалық есту қабілетін дамыту.</w:t>
      </w:r>
    </w:p>
    <w:p>
      <w:pPr>
        <w:spacing w:after="0"/>
        <w:ind w:left="0"/>
        <w:jc w:val="both"/>
      </w:pPr>
      <w:r>
        <w:rPr>
          <w:rFonts w:ascii="Times New Roman"/>
          <w:b w:val="false"/>
          <w:i w:val="false"/>
          <w:color w:val="000000"/>
          <w:sz w:val="28"/>
        </w:rPr>
        <w:t>
      20-тақырып. Білім алушының мүмкіндіктерін ескере отырып, репертуарды таңдау. Музыкалық материалды тыңдау және танысу. Әуендерді жаттау, домбырада дыбыстарды шығару.</w:t>
      </w:r>
    </w:p>
    <w:p>
      <w:pPr>
        <w:spacing w:after="0"/>
        <w:ind w:left="0"/>
        <w:jc w:val="both"/>
      </w:pPr>
      <w:r>
        <w:rPr>
          <w:rFonts w:ascii="Times New Roman"/>
          <w:b w:val="false"/>
          <w:i w:val="false"/>
          <w:color w:val="000000"/>
          <w:sz w:val="28"/>
        </w:rPr>
        <w:t>
      21-тақырып. Балалар әндері. Халық әндері және заманауи Қазақстан композиторларының әндері.</w:t>
      </w:r>
    </w:p>
    <w:p>
      <w:pPr>
        <w:spacing w:after="0"/>
        <w:ind w:left="0"/>
        <w:jc w:val="both"/>
      </w:pPr>
      <w:r>
        <w:rPr>
          <w:rFonts w:ascii="Times New Roman"/>
          <w:b w:val="false"/>
          <w:i w:val="false"/>
          <w:color w:val="000000"/>
          <w:sz w:val="28"/>
        </w:rPr>
        <w:t>
      58.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музыка мәдениеті тарихының ерекшеліктерін біледі;</w:t>
      </w:r>
    </w:p>
    <w:p>
      <w:pPr>
        <w:spacing w:after="0"/>
        <w:ind w:left="0"/>
        <w:jc w:val="both"/>
      </w:pPr>
      <w:r>
        <w:rPr>
          <w:rFonts w:ascii="Times New Roman"/>
          <w:b w:val="false"/>
          <w:i w:val="false"/>
          <w:color w:val="000000"/>
          <w:sz w:val="28"/>
        </w:rPr>
        <w:t>
      2) дәстүрлі ән туралы түсініктері болады;</w:t>
      </w:r>
    </w:p>
    <w:p>
      <w:pPr>
        <w:spacing w:after="0"/>
        <w:ind w:left="0"/>
        <w:jc w:val="both"/>
      </w:pPr>
      <w:r>
        <w:rPr>
          <w:rFonts w:ascii="Times New Roman"/>
          <w:b w:val="false"/>
          <w:i w:val="false"/>
          <w:color w:val="000000"/>
          <w:sz w:val="28"/>
        </w:rPr>
        <w:t>
      3) музыкалық аспапты (домбыра), оның құрылымын біледі, өз бетінше аспапты күйге келтіре алады;</w:t>
      </w:r>
    </w:p>
    <w:p>
      <w:pPr>
        <w:spacing w:after="0"/>
        <w:ind w:left="0"/>
        <w:jc w:val="both"/>
      </w:pPr>
      <w:r>
        <w:rPr>
          <w:rFonts w:ascii="Times New Roman"/>
          <w:b w:val="false"/>
          <w:i w:val="false"/>
          <w:color w:val="000000"/>
          <w:sz w:val="28"/>
        </w:rPr>
        <w:t>
      4) ойын барысында дұрыс отыруды, оң қол мен сол қолды қоюды біледі;</w:t>
      </w:r>
    </w:p>
    <w:p>
      <w:pPr>
        <w:spacing w:after="0"/>
        <w:ind w:left="0"/>
        <w:jc w:val="both"/>
      </w:pPr>
      <w:r>
        <w:rPr>
          <w:rFonts w:ascii="Times New Roman"/>
          <w:b w:val="false"/>
          <w:i w:val="false"/>
          <w:color w:val="000000"/>
          <w:sz w:val="28"/>
        </w:rPr>
        <w:t>
      5) естуі бойынша домбыраны ажыратады;</w:t>
      </w:r>
    </w:p>
    <w:p>
      <w:pPr>
        <w:spacing w:after="0"/>
        <w:ind w:left="0"/>
        <w:jc w:val="both"/>
      </w:pPr>
      <w:r>
        <w:rPr>
          <w:rFonts w:ascii="Times New Roman"/>
          <w:b w:val="false"/>
          <w:i w:val="false"/>
          <w:color w:val="000000"/>
          <w:sz w:val="28"/>
        </w:rPr>
        <w:t>
      6) терминдер мен түсініктерді біледі: ноталық стан, ноталардың ұзақтығы, аппликатура, ауыспалы штрих, пунктирлі штрих, жоғары, төменгі қағыс;</w:t>
      </w:r>
    </w:p>
    <w:p>
      <w:pPr>
        <w:spacing w:after="0"/>
        <w:ind w:left="0"/>
        <w:jc w:val="both"/>
      </w:pPr>
      <w:r>
        <w:rPr>
          <w:rFonts w:ascii="Times New Roman"/>
          <w:b w:val="false"/>
          <w:i w:val="false"/>
          <w:color w:val="000000"/>
          <w:sz w:val="28"/>
        </w:rPr>
        <w:t>
      7) аспаптың мойнындағы дыбыстардың орналасуын біледі;</w:t>
      </w:r>
    </w:p>
    <w:p>
      <w:pPr>
        <w:spacing w:after="0"/>
        <w:ind w:left="0"/>
        <w:jc w:val="both"/>
      </w:pPr>
      <w:r>
        <w:rPr>
          <w:rFonts w:ascii="Times New Roman"/>
          <w:b w:val="false"/>
          <w:i w:val="false"/>
          <w:color w:val="000000"/>
          <w:sz w:val="28"/>
        </w:rPr>
        <w:t>
      8) шағын шығарманы нота бойынша талдай алады;</w:t>
      </w:r>
    </w:p>
    <w:p>
      <w:pPr>
        <w:spacing w:after="0"/>
        <w:ind w:left="0"/>
        <w:jc w:val="both"/>
      </w:pPr>
      <w:r>
        <w:rPr>
          <w:rFonts w:ascii="Times New Roman"/>
          <w:b w:val="false"/>
          <w:i w:val="false"/>
          <w:color w:val="000000"/>
          <w:sz w:val="28"/>
        </w:rPr>
        <w:t>
      9) жаттығуларды ноталық дәптерге жазуды, аспапта парақтан оқуды, техникалық жаттығуларды ойнауды біледі;</w:t>
      </w:r>
    </w:p>
    <w:p>
      <w:pPr>
        <w:spacing w:after="0"/>
        <w:ind w:left="0"/>
        <w:jc w:val="both"/>
      </w:pPr>
      <w:r>
        <w:rPr>
          <w:rFonts w:ascii="Times New Roman"/>
          <w:b w:val="false"/>
          <w:i w:val="false"/>
          <w:color w:val="000000"/>
          <w:sz w:val="28"/>
        </w:rPr>
        <w:t>
      10) дәстүрлі ән мектептері туралы түсінігі бар;</w:t>
      </w:r>
    </w:p>
    <w:p>
      <w:pPr>
        <w:spacing w:after="0"/>
        <w:ind w:left="0"/>
        <w:jc w:val="both"/>
      </w:pPr>
      <w:r>
        <w:rPr>
          <w:rFonts w:ascii="Times New Roman"/>
          <w:b w:val="false"/>
          <w:i w:val="false"/>
          <w:color w:val="000000"/>
          <w:sz w:val="28"/>
        </w:rPr>
        <w:t>
      11) халық әндерін дәстүрлі нақышта орындау мектептерінің ерекшеліктерін біледі;</w:t>
      </w:r>
    </w:p>
    <w:p>
      <w:pPr>
        <w:spacing w:after="0"/>
        <w:ind w:left="0"/>
        <w:jc w:val="both"/>
      </w:pPr>
      <w:r>
        <w:rPr>
          <w:rFonts w:ascii="Times New Roman"/>
          <w:b w:val="false"/>
          <w:i w:val="false"/>
          <w:color w:val="000000"/>
          <w:sz w:val="28"/>
        </w:rPr>
        <w:t>
      12) дәстүрлі ән мектептерінің өкілдерін біледі;</w:t>
      </w:r>
    </w:p>
    <w:p>
      <w:pPr>
        <w:spacing w:after="0"/>
        <w:ind w:left="0"/>
        <w:jc w:val="both"/>
      </w:pPr>
      <w:r>
        <w:rPr>
          <w:rFonts w:ascii="Times New Roman"/>
          <w:b w:val="false"/>
          <w:i w:val="false"/>
          <w:color w:val="000000"/>
          <w:sz w:val="28"/>
        </w:rPr>
        <w:t>
      13) дәстүрлі ән мектептерінің ерекшеліктерін біледі;</w:t>
      </w:r>
    </w:p>
    <w:p>
      <w:pPr>
        <w:spacing w:after="0"/>
        <w:ind w:left="0"/>
        <w:jc w:val="both"/>
      </w:pPr>
      <w:r>
        <w:rPr>
          <w:rFonts w:ascii="Times New Roman"/>
          <w:b w:val="false"/>
          <w:i w:val="false"/>
          <w:color w:val="000000"/>
          <w:sz w:val="28"/>
        </w:rPr>
        <w:t>
      14) домбыраның көркемдік-орындаушылық мүмкіндіктерін біледі;</w:t>
      </w:r>
    </w:p>
    <w:p>
      <w:pPr>
        <w:spacing w:after="0"/>
        <w:ind w:left="0"/>
        <w:jc w:val="both"/>
      </w:pPr>
      <w:r>
        <w:rPr>
          <w:rFonts w:ascii="Times New Roman"/>
          <w:b w:val="false"/>
          <w:i w:val="false"/>
          <w:color w:val="000000"/>
          <w:sz w:val="28"/>
        </w:rPr>
        <w:t>
      15) жеңіл музыкалық шығарманы орындай алады;</w:t>
      </w:r>
    </w:p>
    <w:p>
      <w:pPr>
        <w:spacing w:after="0"/>
        <w:ind w:left="0"/>
        <w:jc w:val="both"/>
      </w:pPr>
      <w:r>
        <w:rPr>
          <w:rFonts w:ascii="Times New Roman"/>
          <w:b w:val="false"/>
          <w:i w:val="false"/>
          <w:color w:val="000000"/>
          <w:sz w:val="28"/>
        </w:rPr>
        <w:t>
      16) естуді бақылауды тәрбиелеу дағдыларына және музыкалық шығарманы орындау процесін басқару білігіне ие;</w:t>
      </w:r>
    </w:p>
    <w:p>
      <w:pPr>
        <w:spacing w:after="0"/>
        <w:ind w:left="0"/>
        <w:jc w:val="both"/>
      </w:pPr>
      <w:r>
        <w:rPr>
          <w:rFonts w:ascii="Times New Roman"/>
          <w:b w:val="false"/>
          <w:i w:val="false"/>
          <w:color w:val="000000"/>
          <w:sz w:val="28"/>
        </w:rPr>
        <w:t>
      17) домбыраның сүйемелдеуімен әндерді орындайды;</w:t>
      </w:r>
    </w:p>
    <w:p>
      <w:pPr>
        <w:spacing w:after="0"/>
        <w:ind w:left="0"/>
        <w:jc w:val="both"/>
      </w:pPr>
      <w:r>
        <w:rPr>
          <w:rFonts w:ascii="Times New Roman"/>
          <w:b w:val="false"/>
          <w:i w:val="false"/>
          <w:color w:val="000000"/>
          <w:sz w:val="28"/>
        </w:rPr>
        <w:t>
      18) орындаудың көркемдік-мәнерлі құралдарын біледі және практикада қолдана алады;</w:t>
      </w:r>
    </w:p>
    <w:p>
      <w:pPr>
        <w:spacing w:after="0"/>
        <w:ind w:left="0"/>
        <w:jc w:val="both"/>
      </w:pPr>
      <w:r>
        <w:rPr>
          <w:rFonts w:ascii="Times New Roman"/>
          <w:b w:val="false"/>
          <w:i w:val="false"/>
          <w:color w:val="000000"/>
          <w:sz w:val="28"/>
        </w:rPr>
        <w:t>
      19) орындалатын музыкалық шығармаларды талдай алады;</w:t>
      </w:r>
    </w:p>
    <w:p>
      <w:pPr>
        <w:spacing w:after="0"/>
        <w:ind w:left="0"/>
        <w:jc w:val="both"/>
      </w:pPr>
      <w:r>
        <w:rPr>
          <w:rFonts w:ascii="Times New Roman"/>
          <w:b w:val="false"/>
          <w:i w:val="false"/>
          <w:color w:val="000000"/>
          <w:sz w:val="28"/>
        </w:rPr>
        <w:t>
      20) домбырада ойнаудың түрлі тәсілдерін біледі;</w:t>
      </w:r>
    </w:p>
    <w:p>
      <w:pPr>
        <w:spacing w:after="0"/>
        <w:ind w:left="0"/>
        <w:jc w:val="both"/>
      </w:pPr>
      <w:r>
        <w:rPr>
          <w:rFonts w:ascii="Times New Roman"/>
          <w:b w:val="false"/>
          <w:i w:val="false"/>
          <w:color w:val="000000"/>
          <w:sz w:val="28"/>
        </w:rPr>
        <w:t>
      21) музыкалық шығармаларды жаттау әдістері мен орындаушылық қиындықтармен жұмыс тәсілдері туралы түсініктері қалыптасқан;</w:t>
      </w:r>
    </w:p>
    <w:p>
      <w:pPr>
        <w:spacing w:after="0"/>
        <w:ind w:left="0"/>
        <w:jc w:val="both"/>
      </w:pPr>
      <w:r>
        <w:rPr>
          <w:rFonts w:ascii="Times New Roman"/>
          <w:b w:val="false"/>
          <w:i w:val="false"/>
          <w:color w:val="000000"/>
          <w:sz w:val="28"/>
        </w:rPr>
        <w:t>
      22) музыкалық есте сақтау жадын дамыту;</w:t>
      </w:r>
    </w:p>
    <w:p>
      <w:pPr>
        <w:spacing w:after="0"/>
        <w:ind w:left="0"/>
        <w:jc w:val="both"/>
      </w:pPr>
      <w:r>
        <w:rPr>
          <w:rFonts w:ascii="Times New Roman"/>
          <w:b w:val="false"/>
          <w:i w:val="false"/>
          <w:color w:val="000000"/>
          <w:sz w:val="28"/>
        </w:rPr>
        <w:t>
      23) байқаулық өнер көрсету дағдыларына ие.</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білім алушы "дауыс аппараты" түсінігімен, әншілік дауыстың негізгі қасиеттерімен (диапазон, тесситура, күш, тембр) танысады, ән айту процесіндегі әншілік ұстаныммен, негізгі вокалдық дағдылармен танысады;</w:t>
      </w:r>
    </w:p>
    <w:p>
      <w:pPr>
        <w:spacing w:after="0"/>
        <w:ind w:left="0"/>
        <w:jc w:val="both"/>
      </w:pPr>
      <w:r>
        <w:rPr>
          <w:rFonts w:ascii="Times New Roman"/>
          <w:b w:val="false"/>
          <w:i w:val="false"/>
          <w:color w:val="000000"/>
          <w:sz w:val="28"/>
        </w:rPr>
        <w:t>
      2) есту дағдылары, артикуляция, эмоциялық мәнерлі дағдылары, әншілік дауыстың негізгі қасиеттері (сыңғырлаушылығы, қалықтаушылығы, тембрінің қалыптылығы), нотаны оқу дағдалары қалыптасады;</w:t>
      </w:r>
    </w:p>
    <w:p>
      <w:pPr>
        <w:spacing w:after="0"/>
        <w:ind w:left="0"/>
        <w:jc w:val="both"/>
      </w:pPr>
      <w:r>
        <w:rPr>
          <w:rFonts w:ascii="Times New Roman"/>
          <w:b w:val="false"/>
          <w:i w:val="false"/>
          <w:color w:val="000000"/>
          <w:sz w:val="28"/>
        </w:rPr>
        <w:t>
      3) домбырада ойнау техникасын меңгеру, домбыраның сүйемелдеуімен әндерді орындау, дәстүрлі әндер мен ән тектес күйлерді орындауды меңгеру жалғастырылады.</w:t>
      </w:r>
    </w:p>
    <w:p>
      <w:pPr>
        <w:spacing w:after="0"/>
        <w:ind w:left="0"/>
        <w:jc w:val="both"/>
      </w:pPr>
      <w:r>
        <w:rPr>
          <w:rFonts w:ascii="Times New Roman"/>
          <w:b w:val="false"/>
          <w:i w:val="false"/>
          <w:color w:val="000000"/>
          <w:sz w:val="28"/>
        </w:rPr>
        <w:t xml:space="preserve">
      60.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Әншілік дағдыларды дамыту. Әншілік нұсқау, дауыс аппаратының құрылымы, дауыс гигиенасы. Ән айту барысындағы дененің қалпы. Балаларды вокалдық дамыту ерекшеліктері мен вокалдық жаттығулар кешені. Балалардың жеке ерекшеліктерінің есебі. Вокалдық жаттығулар – білім алушылардың вокалдық дағдыларын дамыту құралы. Балаларға дәстүрлі әндерді үйрету процесі.</w:t>
      </w:r>
    </w:p>
    <w:p>
      <w:pPr>
        <w:spacing w:after="0"/>
        <w:ind w:left="0"/>
        <w:jc w:val="both"/>
      </w:pPr>
      <w:r>
        <w:rPr>
          <w:rFonts w:ascii="Times New Roman"/>
          <w:b w:val="false"/>
          <w:i w:val="false"/>
          <w:color w:val="000000"/>
          <w:sz w:val="28"/>
        </w:rPr>
        <w:t>
      2-тақырып. Ән айтуды домбырамен сүйемелдеу техникасын дамыту. Ақындық мелодиялық формула (ән-шақыру).</w:t>
      </w:r>
    </w:p>
    <w:p>
      <w:pPr>
        <w:spacing w:after="0"/>
        <w:ind w:left="0"/>
        <w:jc w:val="both"/>
      </w:pPr>
      <w:r>
        <w:rPr>
          <w:rFonts w:ascii="Times New Roman"/>
          <w:b w:val="false"/>
          <w:i w:val="false"/>
          <w:color w:val="000000"/>
          <w:sz w:val="28"/>
        </w:rPr>
        <w:t>
      3-тақырып. Өңірлік дәстүрлі ән мектептерінің әндерін орындауға үйрету. Қазақтың дәстүрлі әндерін орындаудың ерекшеліктері. Халық әндерін орындау дағдыларын қалыптастыру.</w:t>
      </w:r>
    </w:p>
    <w:p>
      <w:pPr>
        <w:spacing w:after="0"/>
        <w:ind w:left="0"/>
        <w:jc w:val="both"/>
      </w:pPr>
      <w:r>
        <w:rPr>
          <w:rFonts w:ascii="Times New Roman"/>
          <w:b w:val="false"/>
          <w:i w:val="false"/>
          <w:color w:val="000000"/>
          <w:sz w:val="28"/>
        </w:rPr>
        <w:t>
      4-тақырып. Мазмұны және көлемі жағынан күрделі әндерді орындауға үйрету.</w:t>
      </w:r>
    </w:p>
    <w:p>
      <w:pPr>
        <w:spacing w:after="0"/>
        <w:ind w:left="0"/>
        <w:jc w:val="both"/>
      </w:pPr>
      <w:r>
        <w:rPr>
          <w:rFonts w:ascii="Times New Roman"/>
          <w:b w:val="false"/>
          <w:i w:val="false"/>
          <w:color w:val="000000"/>
          <w:sz w:val="28"/>
        </w:rPr>
        <w:t>
      5-тақырып. Әуендерді домбыраның сүйемелдеуімен орындау техникасына оқыту. Педагогпен ансамбльде ойнау. Сүйемелдеуді тыңдау білігі. Әуеннің интонациялық мәнерлілігі. Жатық әуен. Музыкалық фраза мен музыкалық тепе-теңдікке қол жеткізуді жасау.</w:t>
      </w:r>
    </w:p>
    <w:p>
      <w:pPr>
        <w:spacing w:after="0"/>
        <w:ind w:left="0"/>
        <w:jc w:val="both"/>
      </w:pPr>
      <w:r>
        <w:rPr>
          <w:rFonts w:ascii="Times New Roman"/>
          <w:b w:val="false"/>
          <w:i w:val="false"/>
          <w:color w:val="000000"/>
          <w:sz w:val="28"/>
        </w:rPr>
        <w:t>
      6-тақырып. Әнді орындағанда дыбыс, дыбыстық бояулар (mp [меццо-пиано], p [пиано], mf [меццо-форте], f [форте], ff [фортиссимо]).</w:t>
      </w:r>
    </w:p>
    <w:p>
      <w:pPr>
        <w:spacing w:after="0"/>
        <w:ind w:left="0"/>
        <w:jc w:val="both"/>
      </w:pPr>
      <w:r>
        <w:rPr>
          <w:rFonts w:ascii="Times New Roman"/>
          <w:b w:val="false"/>
          <w:i w:val="false"/>
          <w:color w:val="000000"/>
          <w:sz w:val="28"/>
        </w:rPr>
        <w:t>
      7- тақырып. Тыныс алу. Баланың дауыс аппаратымен жұмыс.</w:t>
      </w:r>
    </w:p>
    <w:p>
      <w:pPr>
        <w:spacing w:after="0"/>
        <w:ind w:left="0"/>
        <w:jc w:val="both"/>
      </w:pPr>
      <w:r>
        <w:rPr>
          <w:rFonts w:ascii="Times New Roman"/>
          <w:b w:val="false"/>
          <w:i w:val="false"/>
          <w:color w:val="000000"/>
          <w:sz w:val="28"/>
        </w:rPr>
        <w:t>
      8-тақырып. Дауыс гигиенасы.</w:t>
      </w:r>
    </w:p>
    <w:p>
      <w:pPr>
        <w:spacing w:after="0"/>
        <w:ind w:left="0"/>
        <w:jc w:val="both"/>
      </w:pPr>
      <w:r>
        <w:rPr>
          <w:rFonts w:ascii="Times New Roman"/>
          <w:b w:val="false"/>
          <w:i w:val="false"/>
          <w:color w:val="000000"/>
          <w:sz w:val="28"/>
        </w:rPr>
        <w:t>
      9-тақырып. Дауыс мүмкіндіктерін жетілдіру.</w:t>
      </w:r>
    </w:p>
    <w:p>
      <w:pPr>
        <w:spacing w:after="0"/>
        <w:ind w:left="0"/>
        <w:jc w:val="both"/>
      </w:pPr>
      <w:r>
        <w:rPr>
          <w:rFonts w:ascii="Times New Roman"/>
          <w:b w:val="false"/>
          <w:i w:val="false"/>
          <w:color w:val="000000"/>
          <w:sz w:val="28"/>
        </w:rPr>
        <w:t>
      10-тақырып. Ән айту кезіндегі дауысты қою. Дұрыс тыныс алу, тыныс алу және тыныс шығару жаттығулары, дыбыс шығару.</w:t>
      </w:r>
    </w:p>
    <w:p>
      <w:pPr>
        <w:spacing w:after="0"/>
        <w:ind w:left="0"/>
        <w:jc w:val="both"/>
      </w:pPr>
      <w:r>
        <w:rPr>
          <w:rFonts w:ascii="Times New Roman"/>
          <w:b w:val="false"/>
          <w:i w:val="false"/>
          <w:color w:val="000000"/>
          <w:sz w:val="28"/>
        </w:rPr>
        <w:t>
      11- тақырып. Артикуляция, дауыс аппаратын дайындау және дамыту.</w:t>
      </w:r>
    </w:p>
    <w:p>
      <w:pPr>
        <w:spacing w:after="0"/>
        <w:ind w:left="0"/>
        <w:jc w:val="both"/>
      </w:pPr>
      <w:r>
        <w:rPr>
          <w:rFonts w:ascii="Times New Roman"/>
          <w:b w:val="false"/>
          <w:i w:val="false"/>
          <w:color w:val="000000"/>
          <w:sz w:val="28"/>
        </w:rPr>
        <w:t>
      12- тақырып. Сахна мәдениетін қалыптастыру.</w:t>
      </w:r>
    </w:p>
    <w:p>
      <w:pPr>
        <w:spacing w:after="0"/>
        <w:ind w:left="0"/>
        <w:jc w:val="both"/>
      </w:pPr>
      <w:r>
        <w:rPr>
          <w:rFonts w:ascii="Times New Roman"/>
          <w:b w:val="false"/>
          <w:i w:val="false"/>
          <w:color w:val="000000"/>
          <w:sz w:val="28"/>
        </w:rPr>
        <w:t>
      61.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біледі және дауыс гигиенасын сақтайды;</w:t>
      </w:r>
    </w:p>
    <w:p>
      <w:pPr>
        <w:spacing w:after="0"/>
        <w:ind w:left="0"/>
        <w:jc w:val="both"/>
      </w:pPr>
      <w:r>
        <w:rPr>
          <w:rFonts w:ascii="Times New Roman"/>
          <w:b w:val="false"/>
          <w:i w:val="false"/>
          <w:color w:val="000000"/>
          <w:sz w:val="28"/>
        </w:rPr>
        <w:t>
      2) ән айту кезінде дене қалпын бақылап тұрады;</w:t>
      </w:r>
    </w:p>
    <w:p>
      <w:pPr>
        <w:spacing w:after="0"/>
        <w:ind w:left="0"/>
        <w:jc w:val="both"/>
      </w:pPr>
      <w:r>
        <w:rPr>
          <w:rFonts w:ascii="Times New Roman"/>
          <w:b w:val="false"/>
          <w:i w:val="false"/>
          <w:color w:val="000000"/>
          <w:sz w:val="28"/>
        </w:rPr>
        <w:t>
      3) тыныс алу жаттығуларын біледі, дауыс гигиенасын сақтайды, кешенді вокалдық жаттығуларды орындайды;</w:t>
      </w:r>
    </w:p>
    <w:p>
      <w:pPr>
        <w:spacing w:after="0"/>
        <w:ind w:left="0"/>
        <w:jc w:val="both"/>
      </w:pPr>
      <w:r>
        <w:rPr>
          <w:rFonts w:ascii="Times New Roman"/>
          <w:b w:val="false"/>
          <w:i w:val="false"/>
          <w:color w:val="000000"/>
          <w:sz w:val="28"/>
        </w:rPr>
        <w:t>
      4) әнді домбырамен сүйемелдеу техникасын біледі және дамытады;</w:t>
      </w:r>
    </w:p>
    <w:p>
      <w:pPr>
        <w:spacing w:after="0"/>
        <w:ind w:left="0"/>
        <w:jc w:val="both"/>
      </w:pPr>
      <w:r>
        <w:rPr>
          <w:rFonts w:ascii="Times New Roman"/>
          <w:b w:val="false"/>
          <w:i w:val="false"/>
          <w:color w:val="000000"/>
          <w:sz w:val="28"/>
        </w:rPr>
        <w:t>
      5) қазақтың дәстүрлі әндерін орындау ерекшеліктерін біледі және оларды орындау дағдыларына ие болады;</w:t>
      </w:r>
    </w:p>
    <w:p>
      <w:pPr>
        <w:spacing w:after="0"/>
        <w:ind w:left="0"/>
        <w:jc w:val="both"/>
      </w:pPr>
      <w:r>
        <w:rPr>
          <w:rFonts w:ascii="Times New Roman"/>
          <w:b w:val="false"/>
          <w:i w:val="false"/>
          <w:color w:val="000000"/>
          <w:sz w:val="28"/>
        </w:rPr>
        <w:t>
      6) халық әндерін дәстүрлі орындау ерекшеліктерін біледі және дәстүрлі әншілік нақышты меңгереді;</w:t>
      </w:r>
    </w:p>
    <w:p>
      <w:pPr>
        <w:spacing w:after="0"/>
        <w:ind w:left="0"/>
        <w:jc w:val="both"/>
      </w:pPr>
      <w:r>
        <w:rPr>
          <w:rFonts w:ascii="Times New Roman"/>
          <w:b w:val="false"/>
          <w:i w:val="false"/>
          <w:color w:val="000000"/>
          <w:sz w:val="28"/>
        </w:rPr>
        <w:t>
      7) құрамы мен мазмұны күрделі әндерді орындайды;</w:t>
      </w:r>
    </w:p>
    <w:p>
      <w:pPr>
        <w:spacing w:after="0"/>
        <w:ind w:left="0"/>
        <w:jc w:val="both"/>
      </w:pPr>
      <w:r>
        <w:rPr>
          <w:rFonts w:ascii="Times New Roman"/>
          <w:b w:val="false"/>
          <w:i w:val="false"/>
          <w:color w:val="000000"/>
          <w:sz w:val="28"/>
        </w:rPr>
        <w:t>
      8) домбыраның сүйемелдеуімен әуендерді орындау техникасы дағдыларына ие;</w:t>
      </w:r>
    </w:p>
    <w:p>
      <w:pPr>
        <w:spacing w:after="0"/>
        <w:ind w:left="0"/>
        <w:jc w:val="both"/>
      </w:pPr>
      <w:r>
        <w:rPr>
          <w:rFonts w:ascii="Times New Roman"/>
          <w:b w:val="false"/>
          <w:i w:val="false"/>
          <w:color w:val="000000"/>
          <w:sz w:val="28"/>
        </w:rPr>
        <w:t>
      9) педагогпен ансамбльде ойнай алады;</w:t>
      </w:r>
    </w:p>
    <w:p>
      <w:pPr>
        <w:spacing w:after="0"/>
        <w:ind w:left="0"/>
        <w:jc w:val="both"/>
      </w:pPr>
      <w:r>
        <w:rPr>
          <w:rFonts w:ascii="Times New Roman"/>
          <w:b w:val="false"/>
          <w:i w:val="false"/>
          <w:color w:val="000000"/>
          <w:sz w:val="28"/>
        </w:rPr>
        <w:t>
      10) музыкалық шығарманы орындау барысында домбыраның сүйемелдеуін естиді, әуендердің мәнерлілігі мен байсалдылығын біледі;</w:t>
      </w:r>
    </w:p>
    <w:p>
      <w:pPr>
        <w:spacing w:after="0"/>
        <w:ind w:left="0"/>
        <w:jc w:val="both"/>
      </w:pPr>
      <w:r>
        <w:rPr>
          <w:rFonts w:ascii="Times New Roman"/>
          <w:b w:val="false"/>
          <w:i w:val="false"/>
          <w:color w:val="000000"/>
          <w:sz w:val="28"/>
        </w:rPr>
        <w:t>
      11) ән айту кезінде дауысты қоюды бақылайды;</w:t>
      </w:r>
    </w:p>
    <w:p>
      <w:pPr>
        <w:spacing w:after="0"/>
        <w:ind w:left="0"/>
        <w:jc w:val="both"/>
      </w:pPr>
      <w:r>
        <w:rPr>
          <w:rFonts w:ascii="Times New Roman"/>
          <w:b w:val="false"/>
          <w:i w:val="false"/>
          <w:color w:val="000000"/>
          <w:sz w:val="28"/>
        </w:rPr>
        <w:t>
      12) домбырада "ән шырқау" штрихын біледі;</w:t>
      </w:r>
    </w:p>
    <w:p>
      <w:pPr>
        <w:spacing w:after="0"/>
        <w:ind w:left="0"/>
        <w:jc w:val="both"/>
      </w:pPr>
      <w:r>
        <w:rPr>
          <w:rFonts w:ascii="Times New Roman"/>
          <w:b w:val="false"/>
          <w:i w:val="false"/>
          <w:color w:val="000000"/>
          <w:sz w:val="28"/>
        </w:rPr>
        <w:t>
      13) орындалатын әуендерді талдай алады;</w:t>
      </w:r>
    </w:p>
    <w:p>
      <w:pPr>
        <w:spacing w:after="0"/>
        <w:ind w:left="0"/>
        <w:jc w:val="both"/>
      </w:pPr>
      <w:r>
        <w:rPr>
          <w:rFonts w:ascii="Times New Roman"/>
          <w:b w:val="false"/>
          <w:i w:val="false"/>
          <w:color w:val="000000"/>
          <w:sz w:val="28"/>
        </w:rPr>
        <w:t>
      14) музыкалық, әншілік және орындаушылық дағдыларға ие;</w:t>
      </w:r>
    </w:p>
    <w:p>
      <w:pPr>
        <w:spacing w:after="0"/>
        <w:ind w:left="0"/>
        <w:jc w:val="both"/>
      </w:pPr>
      <w:r>
        <w:rPr>
          <w:rFonts w:ascii="Times New Roman"/>
          <w:b w:val="false"/>
          <w:i w:val="false"/>
          <w:color w:val="000000"/>
          <w:sz w:val="28"/>
        </w:rPr>
        <w:t>
      15) домбыраның сүйемелдеуімен ән орындау барысында дыбыс тазалығын, дыбыс сапасын, ырғақты бақылай алады.</w:t>
      </w:r>
    </w:p>
    <w:p>
      <w:pPr>
        <w:spacing w:after="0"/>
        <w:ind w:left="0"/>
        <w:jc w:val="both"/>
      </w:pPr>
      <w:r>
        <w:rPr>
          <w:rFonts w:ascii="Times New Roman"/>
          <w:b w:val="false"/>
          <w:i w:val="false"/>
          <w:color w:val="000000"/>
          <w:sz w:val="28"/>
        </w:rPr>
        <w:t>
      16) қарапайым ноталық үлгілерді парақтан оқи алады;</w:t>
      </w:r>
    </w:p>
    <w:p>
      <w:pPr>
        <w:spacing w:after="0"/>
        <w:ind w:left="0"/>
        <w:jc w:val="both"/>
      </w:pPr>
      <w:r>
        <w:rPr>
          <w:rFonts w:ascii="Times New Roman"/>
          <w:b w:val="false"/>
          <w:i w:val="false"/>
          <w:color w:val="000000"/>
          <w:sz w:val="28"/>
        </w:rPr>
        <w:t>
      17) ноталық мәтінді талдайды;</w:t>
      </w:r>
    </w:p>
    <w:p>
      <w:pPr>
        <w:spacing w:after="0"/>
        <w:ind w:left="0"/>
        <w:jc w:val="both"/>
      </w:pPr>
      <w:r>
        <w:rPr>
          <w:rFonts w:ascii="Times New Roman"/>
          <w:b w:val="false"/>
          <w:i w:val="false"/>
          <w:color w:val="000000"/>
          <w:sz w:val="28"/>
        </w:rPr>
        <w:t>
      18) мәні жағынан түрлі музыкалық екпіндерді ажырата алады;</w:t>
      </w:r>
    </w:p>
    <w:p>
      <w:pPr>
        <w:spacing w:after="0"/>
        <w:ind w:left="0"/>
        <w:jc w:val="both"/>
      </w:pPr>
      <w:r>
        <w:rPr>
          <w:rFonts w:ascii="Times New Roman"/>
          <w:b w:val="false"/>
          <w:i w:val="false"/>
          <w:color w:val="000000"/>
          <w:sz w:val="28"/>
        </w:rPr>
        <w:t>
      19) өз бетімен домбырада ойдан музыканы шығара алады;</w:t>
      </w:r>
    </w:p>
    <w:p>
      <w:pPr>
        <w:spacing w:after="0"/>
        <w:ind w:left="0"/>
        <w:jc w:val="both"/>
      </w:pPr>
      <w:r>
        <w:rPr>
          <w:rFonts w:ascii="Times New Roman"/>
          <w:b w:val="false"/>
          <w:i w:val="false"/>
          <w:color w:val="000000"/>
          <w:sz w:val="28"/>
        </w:rPr>
        <w:t>
      20) әнді орындау барысында барлық диапазонда дауыстың қалыптылығын сақтайды;</w:t>
      </w:r>
    </w:p>
    <w:p>
      <w:pPr>
        <w:spacing w:after="0"/>
        <w:ind w:left="0"/>
        <w:jc w:val="both"/>
      </w:pPr>
      <w:r>
        <w:rPr>
          <w:rFonts w:ascii="Times New Roman"/>
          <w:b w:val="false"/>
          <w:i w:val="false"/>
          <w:color w:val="000000"/>
          <w:sz w:val="28"/>
        </w:rPr>
        <w:t>
      21) сахна мәдениетін біледі.</w:t>
      </w:r>
    </w:p>
    <w:p>
      <w:pPr>
        <w:spacing w:after="0"/>
        <w:ind w:left="0"/>
        <w:jc w:val="both"/>
      </w:pPr>
      <w:r>
        <w:rPr>
          <w:rFonts w:ascii="Times New Roman"/>
          <w:b w:val="false"/>
          <w:i w:val="false"/>
          <w:color w:val="000000"/>
          <w:sz w:val="28"/>
        </w:rPr>
        <w:t xml:space="preserve">
      62. 3 сыныптағы Бағдарлама талаптары: </w:t>
      </w:r>
    </w:p>
    <w:p>
      <w:pPr>
        <w:spacing w:after="0"/>
        <w:ind w:left="0"/>
        <w:jc w:val="both"/>
      </w:pPr>
      <w:r>
        <w:rPr>
          <w:rFonts w:ascii="Times New Roman"/>
          <w:b w:val="false"/>
          <w:i w:val="false"/>
          <w:color w:val="000000"/>
          <w:sz w:val="28"/>
        </w:rPr>
        <w:t>
      1) музыкалық-теориялық, вокалдық білім, білік және дағдылардың әрі қарай қалыптастыру жалғастырылады, білім алушылар дауыс аппаратының түрлі бөліктерінің қызметтерімен танысады, тыныс алумен жұмыс (әншілік тыныс, тыныс алу гимнастикасы туралы түсінік), дыбыспен жұмыс жалғастырылады (дауыстыларды айту, дауыссыздарды шығару, дыбыс жүргізу сипаты, дыбыс шабуылы, дауыстың жоғары позициясы) артикуляциялық аппаратты дамытуға арналған сөйлеу және вокалдық жаттығулар жүргізіледі;</w:t>
      </w:r>
    </w:p>
    <w:p>
      <w:pPr>
        <w:spacing w:after="0"/>
        <w:ind w:left="0"/>
        <w:jc w:val="both"/>
      </w:pPr>
      <w:r>
        <w:rPr>
          <w:rFonts w:ascii="Times New Roman"/>
          <w:b w:val="false"/>
          <w:i w:val="false"/>
          <w:color w:val="000000"/>
          <w:sz w:val="28"/>
        </w:rPr>
        <w:t>
      2) вокалдық дағдылары дамиды, дәстүрлі әндерді меңгеруде дауыстың дара бояулары анықталады, өңірлік дәстүрлі ән мектептерінің әншілік нақышына тән штрихтық техника меңгеріледі, орындаушылық шеберліктері, аспаппен сүйемелдеу техникасы жетілдіріледі;</w:t>
      </w:r>
    </w:p>
    <w:p>
      <w:pPr>
        <w:spacing w:after="0"/>
        <w:ind w:left="0"/>
        <w:jc w:val="both"/>
      </w:pPr>
      <w:r>
        <w:rPr>
          <w:rFonts w:ascii="Times New Roman"/>
          <w:b w:val="false"/>
          <w:i w:val="false"/>
          <w:color w:val="000000"/>
          <w:sz w:val="28"/>
        </w:rPr>
        <w:t>
      3) білім алушылар қазақтың дәстүрлі әндерін жаттайды, оларды домбырамен сүйемелдеп орындайды, ән айту кезінде өзін бақылайды.</w:t>
      </w:r>
    </w:p>
    <w:p>
      <w:pPr>
        <w:spacing w:after="0"/>
        <w:ind w:left="0"/>
        <w:jc w:val="both"/>
      </w:pPr>
      <w:r>
        <w:rPr>
          <w:rFonts w:ascii="Times New Roman"/>
          <w:b w:val="false"/>
          <w:i w:val="false"/>
          <w:color w:val="000000"/>
          <w:sz w:val="28"/>
        </w:rPr>
        <w:t>
      63.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Қазақ халық әншілік шығармашылығының дәстүрлері. Қазақ халық әншілік шығармашылығындағы өңірлік ән мектептерінің өзгешеліктері. Халық әндерін дәстүрлі орындаудың ерекшелігі. </w:t>
      </w:r>
    </w:p>
    <w:p>
      <w:pPr>
        <w:spacing w:after="0"/>
        <w:ind w:left="0"/>
        <w:jc w:val="both"/>
      </w:pPr>
      <w:r>
        <w:rPr>
          <w:rFonts w:ascii="Times New Roman"/>
          <w:b w:val="false"/>
          <w:i w:val="false"/>
          <w:color w:val="000000"/>
          <w:sz w:val="28"/>
        </w:rPr>
        <w:t>
      2-тақырып. Әншілік мектептің мақамына тән штрихтық техникаға оқыту.</w:t>
      </w:r>
    </w:p>
    <w:p>
      <w:pPr>
        <w:spacing w:after="0"/>
        <w:ind w:left="0"/>
        <w:jc w:val="both"/>
      </w:pPr>
      <w:r>
        <w:rPr>
          <w:rFonts w:ascii="Times New Roman"/>
          <w:b w:val="false"/>
          <w:i w:val="false"/>
          <w:color w:val="000000"/>
          <w:sz w:val="28"/>
        </w:rPr>
        <w:t>
      3-тақырып. Домбыра сүйемелінің дәстүрлі штрихтары. Домбыраның дыбыс аумағы (регистрі).</w:t>
      </w:r>
    </w:p>
    <w:p>
      <w:pPr>
        <w:spacing w:after="0"/>
        <w:ind w:left="0"/>
        <w:jc w:val="both"/>
      </w:pPr>
      <w:r>
        <w:rPr>
          <w:rFonts w:ascii="Times New Roman"/>
          <w:b w:val="false"/>
          <w:i w:val="false"/>
          <w:color w:val="000000"/>
          <w:sz w:val="28"/>
        </w:rPr>
        <w:t>
      4-тақырып.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5-тақырып. Дәстүрлі әндерді орындау ерекшеліктері.</w:t>
      </w:r>
    </w:p>
    <w:p>
      <w:pPr>
        <w:spacing w:after="0"/>
        <w:ind w:left="0"/>
        <w:jc w:val="both"/>
      </w:pPr>
      <w:r>
        <w:rPr>
          <w:rFonts w:ascii="Times New Roman"/>
          <w:b w:val="false"/>
          <w:i w:val="false"/>
          <w:color w:val="000000"/>
          <w:sz w:val="28"/>
        </w:rPr>
        <w:t>
      6-тақырып. Аспапты сүйемелдеу, әнге кіріспе, ән-шақыру қайырымдары және қайырмалар.</w:t>
      </w:r>
    </w:p>
    <w:p>
      <w:pPr>
        <w:spacing w:after="0"/>
        <w:ind w:left="0"/>
        <w:jc w:val="both"/>
      </w:pPr>
      <w:r>
        <w:rPr>
          <w:rFonts w:ascii="Times New Roman"/>
          <w:b w:val="false"/>
          <w:i w:val="false"/>
          <w:color w:val="000000"/>
          <w:sz w:val="28"/>
        </w:rPr>
        <w:t>
      7-тақырып. Ән айтудағы дауыс динамикасы (mp [меццо-пиано], p [пиано], mf [меццо-форте], f [форте], ff [фортиссимо]).</w:t>
      </w:r>
    </w:p>
    <w:p>
      <w:pPr>
        <w:spacing w:after="0"/>
        <w:ind w:left="0"/>
        <w:jc w:val="both"/>
      </w:pPr>
      <w:r>
        <w:rPr>
          <w:rFonts w:ascii="Times New Roman"/>
          <w:b w:val="false"/>
          <w:i w:val="false"/>
          <w:color w:val="000000"/>
          <w:sz w:val="28"/>
        </w:rPr>
        <w:t>
      8-тақырып. Жас әншінің аспап сүйемелдеуімен орындаушылық шеберлігін жетілдіру.</w:t>
      </w:r>
    </w:p>
    <w:p>
      <w:pPr>
        <w:spacing w:after="0"/>
        <w:ind w:left="0"/>
        <w:jc w:val="both"/>
      </w:pPr>
      <w:r>
        <w:rPr>
          <w:rFonts w:ascii="Times New Roman"/>
          <w:b w:val="false"/>
          <w:i w:val="false"/>
          <w:color w:val="000000"/>
          <w:sz w:val="28"/>
        </w:rPr>
        <w:t>
      9-тақырып. Өңірлік дәстүрлі ән мектептерінің әндерін орындау ерекшеліктерімен танысу.</w:t>
      </w:r>
    </w:p>
    <w:p>
      <w:pPr>
        <w:spacing w:after="0"/>
        <w:ind w:left="0"/>
        <w:jc w:val="both"/>
      </w:pPr>
      <w:r>
        <w:rPr>
          <w:rFonts w:ascii="Times New Roman"/>
          <w:b w:val="false"/>
          <w:i w:val="false"/>
          <w:color w:val="000000"/>
          <w:sz w:val="28"/>
        </w:rPr>
        <w:t>
      10-тақырып. Өңірлік дәстүрлі ән мектептерінің әншілік мақамына тән сипаттағы штрихтық техниканы оқыту.</w:t>
      </w:r>
    </w:p>
    <w:p>
      <w:pPr>
        <w:spacing w:after="0"/>
        <w:ind w:left="0"/>
        <w:jc w:val="both"/>
      </w:pPr>
      <w:r>
        <w:rPr>
          <w:rFonts w:ascii="Times New Roman"/>
          <w:b w:val="false"/>
          <w:i w:val="false"/>
          <w:color w:val="000000"/>
          <w:sz w:val="28"/>
        </w:rPr>
        <w:t>
      11-тақырып. Аспаппен сүйемелдеу – халық әндерінің ажырамас бөліктері.</w:t>
      </w:r>
    </w:p>
    <w:p>
      <w:pPr>
        <w:spacing w:after="0"/>
        <w:ind w:left="0"/>
        <w:jc w:val="both"/>
      </w:pPr>
      <w:r>
        <w:rPr>
          <w:rFonts w:ascii="Times New Roman"/>
          <w:b w:val="false"/>
          <w:i w:val="false"/>
          <w:color w:val="000000"/>
          <w:sz w:val="28"/>
        </w:rPr>
        <w:t>
      12-тақырып. Білім алушының дауыс аппаратын дамыту, дауыс шығару процесі.</w:t>
      </w:r>
    </w:p>
    <w:p>
      <w:pPr>
        <w:spacing w:after="0"/>
        <w:ind w:left="0"/>
        <w:jc w:val="both"/>
      </w:pPr>
      <w:r>
        <w:rPr>
          <w:rFonts w:ascii="Times New Roman"/>
          <w:b w:val="false"/>
          <w:i w:val="false"/>
          <w:color w:val="000000"/>
          <w:sz w:val="28"/>
        </w:rPr>
        <w:t>
      13-тақырып. Вокалдық дағдылар. Тыныс алумен жұмыс (әншілік тыныс, тыныс алу гимнастикасы туралы түсінік). Сөйлеу мен ән айтудағы артикуляция қағидаты (артикуляциялық аппаратты дамытуға арналған сөйлеу және вокалдық жаттығулар).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14-тақырып. Әншілік дауысты бөлу және әншілік дауыстың дыбыс аумағы (Бас және кеуде дыбыс аумақтарын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15-тақырып. Есту мен дауыс арасындағы үйлесімділік (интонацияның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16-тақырып. Дауыс кемшіліктері және оларды жою (тамақ және мұрын шығаратын дыбыстар, дыбысты бөлу, кемшіліктерді жоюға арналған жаттығулар).</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халық әндерін дәстүрлі орындау ерекшеліктерін біледі;</w:t>
      </w:r>
    </w:p>
    <w:p>
      <w:pPr>
        <w:spacing w:after="0"/>
        <w:ind w:left="0"/>
        <w:jc w:val="both"/>
      </w:pPr>
      <w:r>
        <w:rPr>
          <w:rFonts w:ascii="Times New Roman"/>
          <w:b w:val="false"/>
          <w:i w:val="false"/>
          <w:color w:val="000000"/>
          <w:sz w:val="28"/>
        </w:rPr>
        <w:t>
      2) ән мектептерінің өкілдерінің шығармашылығын біледі;</w:t>
      </w:r>
    </w:p>
    <w:p>
      <w:pPr>
        <w:spacing w:after="0"/>
        <w:ind w:left="0"/>
        <w:jc w:val="both"/>
      </w:pPr>
      <w:r>
        <w:rPr>
          <w:rFonts w:ascii="Times New Roman"/>
          <w:b w:val="false"/>
          <w:i w:val="false"/>
          <w:color w:val="000000"/>
          <w:sz w:val="28"/>
        </w:rPr>
        <w:t>
      3) қазақ халық әншілік шығармашылығы мектептерінің өңірлік ерекшеліктерін біледі;</w:t>
      </w:r>
    </w:p>
    <w:p>
      <w:pPr>
        <w:spacing w:after="0"/>
        <w:ind w:left="0"/>
        <w:jc w:val="both"/>
      </w:pPr>
      <w:r>
        <w:rPr>
          <w:rFonts w:ascii="Times New Roman"/>
          <w:b w:val="false"/>
          <w:i w:val="false"/>
          <w:color w:val="000000"/>
          <w:sz w:val="28"/>
        </w:rPr>
        <w:t>
      2) қазақтың дәстүрлі әндерінің мақамына тән сипаттағы штрихтық техниканы біледі;</w:t>
      </w:r>
    </w:p>
    <w:p>
      <w:pPr>
        <w:spacing w:after="0"/>
        <w:ind w:left="0"/>
        <w:jc w:val="both"/>
      </w:pPr>
      <w:r>
        <w:rPr>
          <w:rFonts w:ascii="Times New Roman"/>
          <w:b w:val="false"/>
          <w:i w:val="false"/>
          <w:color w:val="000000"/>
          <w:sz w:val="28"/>
        </w:rPr>
        <w:t>
      3) дәстүрлі ән мектептерінің өкілдерінің репертуарынан 10-15 әнді орындай алады;</w:t>
      </w:r>
    </w:p>
    <w:p>
      <w:pPr>
        <w:spacing w:after="0"/>
        <w:ind w:left="0"/>
        <w:jc w:val="both"/>
      </w:pPr>
      <w:r>
        <w:rPr>
          <w:rFonts w:ascii="Times New Roman"/>
          <w:b w:val="false"/>
          <w:i w:val="false"/>
          <w:color w:val="000000"/>
          <w:sz w:val="28"/>
        </w:rPr>
        <w:t>
      4) дәстүрлі ән мектептерінің дәстүрлі ән айту ерекшеліктерін біледі және дәстүрлі әншілік мақамды меңгеруді жалғастырады;</w:t>
      </w:r>
    </w:p>
    <w:p>
      <w:pPr>
        <w:spacing w:after="0"/>
        <w:ind w:left="0"/>
        <w:jc w:val="both"/>
      </w:pPr>
      <w:r>
        <w:rPr>
          <w:rFonts w:ascii="Times New Roman"/>
          <w:b w:val="false"/>
          <w:i w:val="false"/>
          <w:color w:val="000000"/>
          <w:sz w:val="28"/>
        </w:rPr>
        <w:t>
      5) музыкалық аспапта ойнау техникасын дамытады және жетілдіреді;</w:t>
      </w:r>
    </w:p>
    <w:p>
      <w:pPr>
        <w:spacing w:after="0"/>
        <w:ind w:left="0"/>
        <w:jc w:val="both"/>
      </w:pPr>
      <w:r>
        <w:rPr>
          <w:rFonts w:ascii="Times New Roman"/>
          <w:b w:val="false"/>
          <w:i w:val="false"/>
          <w:color w:val="000000"/>
          <w:sz w:val="28"/>
        </w:rPr>
        <w:t>
      6) көркем-шығармашылық мәнерлілік құралдарын оқып-үйрену, меңгеру және практикада қолдану негізінде музыкалық шығарманы көркем орындау дағдыларын дамыту;</w:t>
      </w:r>
    </w:p>
    <w:p>
      <w:pPr>
        <w:spacing w:after="0"/>
        <w:ind w:left="0"/>
        <w:jc w:val="both"/>
      </w:pPr>
      <w:r>
        <w:rPr>
          <w:rFonts w:ascii="Times New Roman"/>
          <w:b w:val="false"/>
          <w:i w:val="false"/>
          <w:color w:val="000000"/>
          <w:sz w:val="28"/>
        </w:rPr>
        <w:t xml:space="preserve">
      7) дауыс аппаратының құрылымы мен оның міндеттерін біледі; </w:t>
      </w:r>
    </w:p>
    <w:p>
      <w:pPr>
        <w:spacing w:after="0"/>
        <w:ind w:left="0"/>
        <w:jc w:val="both"/>
      </w:pPr>
      <w:r>
        <w:rPr>
          <w:rFonts w:ascii="Times New Roman"/>
          <w:b w:val="false"/>
          <w:i w:val="false"/>
          <w:color w:val="000000"/>
          <w:sz w:val="28"/>
        </w:rPr>
        <w:t>
      8) әншілік дауысты сақтау ережелері мен гигиенаны сақтайды;</w:t>
      </w:r>
    </w:p>
    <w:p>
      <w:pPr>
        <w:spacing w:after="0"/>
        <w:ind w:left="0"/>
        <w:jc w:val="both"/>
      </w:pPr>
      <w:r>
        <w:rPr>
          <w:rFonts w:ascii="Times New Roman"/>
          <w:b w:val="false"/>
          <w:i w:val="false"/>
          <w:color w:val="000000"/>
          <w:sz w:val="28"/>
        </w:rPr>
        <w:t>
      9) қалыпты, еркін, дауыс шығаруда қатысатын барлық жүйелердің табиғи үйлесуіне ықпал ететін тынысты қолдана алады;</w:t>
      </w:r>
    </w:p>
    <w:p>
      <w:pPr>
        <w:spacing w:after="0"/>
        <w:ind w:left="0"/>
        <w:jc w:val="both"/>
      </w:pPr>
      <w:r>
        <w:rPr>
          <w:rFonts w:ascii="Times New Roman"/>
          <w:b w:val="false"/>
          <w:i w:val="false"/>
          <w:color w:val="000000"/>
          <w:sz w:val="28"/>
        </w:rPr>
        <w:t>
      10) барлық дауыс шығарушы жүйенің еркіндігі мен үйлесімділігін болжайтын вокалдық техниканы, түрлі артикуляциялық-штрихтық техниканы, дауыстың икемділігі мен техникалығын, резонаторлармен, барлық диапазондағы дауыстың қалыптылығын, тембрдің байлығын пайдала алуды біледі;</w:t>
      </w:r>
    </w:p>
    <w:p>
      <w:pPr>
        <w:spacing w:after="0"/>
        <w:ind w:left="0"/>
        <w:jc w:val="both"/>
      </w:pPr>
      <w:r>
        <w:rPr>
          <w:rFonts w:ascii="Times New Roman"/>
          <w:b w:val="false"/>
          <w:i w:val="false"/>
          <w:color w:val="000000"/>
          <w:sz w:val="28"/>
        </w:rPr>
        <w:t>
      11) шығарманың көркемдік бейнесі мен мәнін анықтау және ашу үшін музыкалық мәнерлілік құралдары мен вокалдық техниканы пайдаланады;</w:t>
      </w:r>
    </w:p>
    <w:p>
      <w:pPr>
        <w:spacing w:after="0"/>
        <w:ind w:left="0"/>
        <w:jc w:val="both"/>
      </w:pPr>
      <w:r>
        <w:rPr>
          <w:rFonts w:ascii="Times New Roman"/>
          <w:b w:val="false"/>
          <w:i w:val="false"/>
          <w:color w:val="000000"/>
          <w:sz w:val="28"/>
        </w:rPr>
        <w:t>
      12) ән репертуарын өз бетінше таңдау, талдау, орындау және жинақтау дағдыларына ие;</w:t>
      </w:r>
    </w:p>
    <w:p>
      <w:pPr>
        <w:spacing w:after="0"/>
        <w:ind w:left="0"/>
        <w:jc w:val="both"/>
      </w:pPr>
      <w:r>
        <w:rPr>
          <w:rFonts w:ascii="Times New Roman"/>
          <w:b w:val="false"/>
          <w:i w:val="false"/>
          <w:color w:val="000000"/>
          <w:sz w:val="28"/>
        </w:rPr>
        <w:t>
      13) сахналық бейне, жанры, сипаты, жағынан түрлі шығармаларды жеке орындаумен жұмыс істей алады;</w:t>
      </w:r>
    </w:p>
    <w:p>
      <w:pPr>
        <w:spacing w:after="0"/>
        <w:ind w:left="0"/>
        <w:jc w:val="both"/>
      </w:pPr>
      <w:r>
        <w:rPr>
          <w:rFonts w:ascii="Times New Roman"/>
          <w:b w:val="false"/>
          <w:i w:val="false"/>
          <w:color w:val="000000"/>
          <w:sz w:val="28"/>
        </w:rPr>
        <w:t>
      14) концерттік өнер көрсету дағдыларына ие.</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алған музыкалық-теориялық, вокалдық білім, білік және дағдылары қайталанады, бекітіледі және әрі қарай тереңдетіледі;</w:t>
      </w:r>
    </w:p>
    <w:p>
      <w:pPr>
        <w:spacing w:after="0"/>
        <w:ind w:left="0"/>
        <w:jc w:val="both"/>
      </w:pPr>
      <w:r>
        <w:rPr>
          <w:rFonts w:ascii="Times New Roman"/>
          <w:b w:val="false"/>
          <w:i w:val="false"/>
          <w:color w:val="000000"/>
          <w:sz w:val="28"/>
        </w:rPr>
        <w:t>
      2) музыканы есту қабілеті, есте сақтауы мен зейіні, ырғақтық сезімі, есту зейіндері дамытылады, дикциямен жұмыс, тыныстың дұрыстығын, дыбыс сапасын бақылау жұмысы әрі қарай жалғастырылады;</w:t>
      </w:r>
    </w:p>
    <w:p>
      <w:pPr>
        <w:spacing w:after="0"/>
        <w:ind w:left="0"/>
        <w:jc w:val="both"/>
      </w:pPr>
      <w:r>
        <w:rPr>
          <w:rFonts w:ascii="Times New Roman"/>
          <w:b w:val="false"/>
          <w:i w:val="false"/>
          <w:color w:val="000000"/>
          <w:sz w:val="28"/>
        </w:rPr>
        <w:t>
      3) түрлі эмоциялар, сезімдер арқылы шығармалардың көркемдік мәні мен мазмұнын жеткізу біліктері дамиды;</w:t>
      </w:r>
    </w:p>
    <w:p>
      <w:pPr>
        <w:spacing w:after="0"/>
        <w:ind w:left="0"/>
        <w:jc w:val="both"/>
      </w:pPr>
      <w:r>
        <w:rPr>
          <w:rFonts w:ascii="Times New Roman"/>
          <w:b w:val="false"/>
          <w:i w:val="false"/>
          <w:color w:val="000000"/>
          <w:sz w:val="28"/>
        </w:rPr>
        <w:t xml:space="preserve">
      4) оң қолмен дыбыс шығару тәсілдеріне –қағыс, квинтада айтуға оқыту жалғастырылады, балалардың жас ерекшеліктері мен дауыс регистрлерінің мүмкіндіктері ескерілген репертуармен жұмыс жалғастырылады. </w:t>
      </w:r>
    </w:p>
    <w:p>
      <w:pPr>
        <w:spacing w:after="0"/>
        <w:ind w:left="0"/>
        <w:jc w:val="both"/>
      </w:pPr>
      <w:r>
        <w:rPr>
          <w:rFonts w:ascii="Times New Roman"/>
          <w:b w:val="false"/>
          <w:i w:val="false"/>
          <w:color w:val="000000"/>
          <w:sz w:val="28"/>
        </w:rPr>
        <w:t>
      66.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Өңірдің әншілік дәстүрлері. Танымал өкілдері.</w:t>
      </w:r>
    </w:p>
    <w:p>
      <w:pPr>
        <w:spacing w:after="0"/>
        <w:ind w:left="0"/>
        <w:jc w:val="both"/>
      </w:pPr>
      <w:r>
        <w:rPr>
          <w:rFonts w:ascii="Times New Roman"/>
          <w:b w:val="false"/>
          <w:i w:val="false"/>
          <w:color w:val="000000"/>
          <w:sz w:val="28"/>
        </w:rPr>
        <w:t>
      2-тақырып. Біржан сал Қожағұлұлының әншілік шығармашылығы.</w:t>
      </w:r>
    </w:p>
    <w:p>
      <w:pPr>
        <w:spacing w:after="0"/>
        <w:ind w:left="0"/>
        <w:jc w:val="both"/>
      </w:pPr>
      <w:r>
        <w:rPr>
          <w:rFonts w:ascii="Times New Roman"/>
          <w:b w:val="false"/>
          <w:i w:val="false"/>
          <w:color w:val="000000"/>
          <w:sz w:val="28"/>
        </w:rPr>
        <w:t>
      3-тақырып. Жаяу Мұса Байжанұлының әншілік шығармашылығы.</w:t>
      </w:r>
    </w:p>
    <w:p>
      <w:pPr>
        <w:spacing w:after="0"/>
        <w:ind w:left="0"/>
        <w:jc w:val="both"/>
      </w:pPr>
      <w:r>
        <w:rPr>
          <w:rFonts w:ascii="Times New Roman"/>
          <w:b w:val="false"/>
          <w:i w:val="false"/>
          <w:color w:val="000000"/>
          <w:sz w:val="28"/>
        </w:rPr>
        <w:t>
      4-тақырып. Ақан серінің әншілік шығармашылығы (Ақжігіт Қорамса ұлы).</w:t>
      </w:r>
    </w:p>
    <w:p>
      <w:pPr>
        <w:spacing w:after="0"/>
        <w:ind w:left="0"/>
        <w:jc w:val="both"/>
      </w:pPr>
      <w:r>
        <w:rPr>
          <w:rFonts w:ascii="Times New Roman"/>
          <w:b w:val="false"/>
          <w:i w:val="false"/>
          <w:color w:val="000000"/>
          <w:sz w:val="28"/>
        </w:rPr>
        <w:t>
      5-тақырып. Абай (Ибраһим) Құнанбайұлының музыкалық мұрасы.</w:t>
      </w:r>
    </w:p>
    <w:p>
      <w:pPr>
        <w:spacing w:after="0"/>
        <w:ind w:left="0"/>
        <w:jc w:val="both"/>
      </w:pPr>
      <w:r>
        <w:rPr>
          <w:rFonts w:ascii="Times New Roman"/>
          <w:b w:val="false"/>
          <w:i w:val="false"/>
          <w:color w:val="000000"/>
          <w:sz w:val="28"/>
        </w:rPr>
        <w:t>
      6-тақырып. Үкілі Ыбырай Сандыбайұлының әншілік шығармашылығы.</w:t>
      </w:r>
    </w:p>
    <w:p>
      <w:pPr>
        <w:spacing w:after="0"/>
        <w:ind w:left="0"/>
        <w:jc w:val="both"/>
      </w:pPr>
      <w:r>
        <w:rPr>
          <w:rFonts w:ascii="Times New Roman"/>
          <w:b w:val="false"/>
          <w:i w:val="false"/>
          <w:color w:val="000000"/>
          <w:sz w:val="28"/>
        </w:rPr>
        <w:t>
      7-тақырып. Естай Беркімбайұлының әншілік шығармашылығы.</w:t>
      </w:r>
    </w:p>
    <w:p>
      <w:pPr>
        <w:spacing w:after="0"/>
        <w:ind w:left="0"/>
        <w:jc w:val="both"/>
      </w:pPr>
      <w:r>
        <w:rPr>
          <w:rFonts w:ascii="Times New Roman"/>
          <w:b w:val="false"/>
          <w:i w:val="false"/>
          <w:color w:val="000000"/>
          <w:sz w:val="28"/>
        </w:rPr>
        <w:t>
      8-тақырып. Мәди Бәпиұлының әншілік шығармашылығы.</w:t>
      </w:r>
    </w:p>
    <w:p>
      <w:pPr>
        <w:spacing w:after="0"/>
        <w:ind w:left="0"/>
        <w:jc w:val="both"/>
      </w:pPr>
      <w:r>
        <w:rPr>
          <w:rFonts w:ascii="Times New Roman"/>
          <w:b w:val="false"/>
          <w:i w:val="false"/>
          <w:color w:val="000000"/>
          <w:sz w:val="28"/>
        </w:rPr>
        <w:t>
      9-тақырып. Тайжан Қалмағамбетовтің әншілік шығармашылығы.</w:t>
      </w:r>
    </w:p>
    <w:p>
      <w:pPr>
        <w:spacing w:after="0"/>
        <w:ind w:left="0"/>
        <w:jc w:val="both"/>
      </w:pPr>
      <w:r>
        <w:rPr>
          <w:rFonts w:ascii="Times New Roman"/>
          <w:b w:val="false"/>
          <w:i w:val="false"/>
          <w:color w:val="000000"/>
          <w:sz w:val="28"/>
        </w:rPr>
        <w:t>
      10-тақырып. Әсет Найманбайұлының әншілік шығармашылығы.</w:t>
      </w:r>
    </w:p>
    <w:p>
      <w:pPr>
        <w:spacing w:after="0"/>
        <w:ind w:left="0"/>
        <w:jc w:val="both"/>
      </w:pPr>
      <w:r>
        <w:rPr>
          <w:rFonts w:ascii="Times New Roman"/>
          <w:b w:val="false"/>
          <w:i w:val="false"/>
          <w:color w:val="000000"/>
          <w:sz w:val="28"/>
        </w:rPr>
        <w:t>
      11-тақырып. Өңірлік дәстүрлі ән мектептерінің мақамы аясында орындаушылықты дамыту. Домбыра сүйемелінің күрделі штрихтарын меңгеру.</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 айту барысында тыныс алуды дұрыс қолдана алады;</w:t>
      </w:r>
    </w:p>
    <w:p>
      <w:pPr>
        <w:spacing w:after="0"/>
        <w:ind w:left="0"/>
        <w:jc w:val="both"/>
      </w:pPr>
      <w:r>
        <w:rPr>
          <w:rFonts w:ascii="Times New Roman"/>
          <w:b w:val="false"/>
          <w:i w:val="false"/>
          <w:color w:val="000000"/>
          <w:sz w:val="28"/>
        </w:rPr>
        <w:t>
      2) вокалға арналған тыныс алу жаттығуларын орындай алады, тыныс алуды бекіту бойынша жұмыс істейді;</w:t>
      </w:r>
    </w:p>
    <w:p>
      <w:pPr>
        <w:spacing w:after="0"/>
        <w:ind w:left="0"/>
        <w:jc w:val="both"/>
      </w:pPr>
      <w:r>
        <w:rPr>
          <w:rFonts w:ascii="Times New Roman"/>
          <w:b w:val="false"/>
          <w:i w:val="false"/>
          <w:color w:val="000000"/>
          <w:sz w:val="28"/>
        </w:rPr>
        <w:t>
      3) әнді айту барысында дикцияны, тынысты, дыбыс сапасын бақылай алады;</w:t>
      </w:r>
    </w:p>
    <w:p>
      <w:pPr>
        <w:spacing w:after="0"/>
        <w:ind w:left="0"/>
        <w:jc w:val="both"/>
      </w:pPr>
      <w:r>
        <w:rPr>
          <w:rFonts w:ascii="Times New Roman"/>
          <w:b w:val="false"/>
          <w:i w:val="false"/>
          <w:color w:val="000000"/>
          <w:sz w:val="28"/>
        </w:rPr>
        <w:t>
      4) музыкалық есту қабілеті, жады, зейіні дамыған;</w:t>
      </w:r>
    </w:p>
    <w:p>
      <w:pPr>
        <w:spacing w:after="0"/>
        <w:ind w:left="0"/>
        <w:jc w:val="both"/>
      </w:pPr>
      <w:r>
        <w:rPr>
          <w:rFonts w:ascii="Times New Roman"/>
          <w:b w:val="false"/>
          <w:i w:val="false"/>
          <w:color w:val="000000"/>
          <w:sz w:val="28"/>
        </w:rPr>
        <w:t>
      5) Дыбыс ұзақтықтарын санау ретін жаза алады, музыкада қалыптасқан метрлік соғу (метрическая пульсация) сезімін дамытады, оларды ән айту кезінде қол қимылдары мен дауыс арқылы жеткізеді;</w:t>
      </w:r>
    </w:p>
    <w:p>
      <w:pPr>
        <w:spacing w:after="0"/>
        <w:ind w:left="0"/>
        <w:jc w:val="both"/>
      </w:pPr>
      <w:r>
        <w:rPr>
          <w:rFonts w:ascii="Times New Roman"/>
          <w:b w:val="false"/>
          <w:i w:val="false"/>
          <w:color w:val="000000"/>
          <w:sz w:val="28"/>
        </w:rPr>
        <w:t>
      6) дауыс аппаратымен жұмыс істейді;</w:t>
      </w:r>
    </w:p>
    <w:p>
      <w:pPr>
        <w:spacing w:after="0"/>
        <w:ind w:left="0"/>
        <w:jc w:val="both"/>
      </w:pPr>
      <w:r>
        <w:rPr>
          <w:rFonts w:ascii="Times New Roman"/>
          <w:b w:val="false"/>
          <w:i w:val="false"/>
          <w:color w:val="000000"/>
          <w:sz w:val="28"/>
        </w:rPr>
        <w:t>
      7) аудио, видеожазбаларды тыңдап, кейін әндерді орындай алады;</w:t>
      </w:r>
    </w:p>
    <w:p>
      <w:pPr>
        <w:spacing w:after="0"/>
        <w:ind w:left="0"/>
        <w:jc w:val="both"/>
      </w:pPr>
      <w:r>
        <w:rPr>
          <w:rFonts w:ascii="Times New Roman"/>
          <w:b w:val="false"/>
          <w:i w:val="false"/>
          <w:color w:val="000000"/>
          <w:sz w:val="28"/>
        </w:rPr>
        <w:t>
      8) дәстүрлі әндерді айту дағдыларын дамытады;</w:t>
      </w:r>
    </w:p>
    <w:p>
      <w:pPr>
        <w:spacing w:after="0"/>
        <w:ind w:left="0"/>
        <w:jc w:val="both"/>
      </w:pPr>
      <w:r>
        <w:rPr>
          <w:rFonts w:ascii="Times New Roman"/>
          <w:b w:val="false"/>
          <w:i w:val="false"/>
          <w:color w:val="000000"/>
          <w:sz w:val="28"/>
        </w:rPr>
        <w:t>
      9) өңірдің домбыра қағыстарын еркін ойнай алады;</w:t>
      </w:r>
    </w:p>
    <w:p>
      <w:pPr>
        <w:spacing w:after="0"/>
        <w:ind w:left="0"/>
        <w:jc w:val="both"/>
      </w:pPr>
      <w:r>
        <w:rPr>
          <w:rFonts w:ascii="Times New Roman"/>
          <w:b w:val="false"/>
          <w:i w:val="false"/>
          <w:color w:val="000000"/>
          <w:sz w:val="28"/>
        </w:rPr>
        <w:t>
      10) дәстүрлі әндерді орындау нақышында 10-15 әнді орындай алады;</w:t>
      </w:r>
    </w:p>
    <w:p>
      <w:pPr>
        <w:spacing w:after="0"/>
        <w:ind w:left="0"/>
        <w:jc w:val="both"/>
      </w:pPr>
      <w:r>
        <w:rPr>
          <w:rFonts w:ascii="Times New Roman"/>
          <w:b w:val="false"/>
          <w:i w:val="false"/>
          <w:color w:val="000000"/>
          <w:sz w:val="28"/>
        </w:rPr>
        <w:t>
      11) қазақтың дәстүрлі әндерін орындаудағы өзіндік стилімен жұмыс істейді;</w:t>
      </w:r>
    </w:p>
    <w:p>
      <w:pPr>
        <w:spacing w:after="0"/>
        <w:ind w:left="0"/>
        <w:jc w:val="both"/>
      </w:pPr>
      <w:r>
        <w:rPr>
          <w:rFonts w:ascii="Times New Roman"/>
          <w:b w:val="false"/>
          <w:i w:val="false"/>
          <w:color w:val="000000"/>
          <w:sz w:val="28"/>
        </w:rPr>
        <w:t>
      12) әннің сипатына тән тыңдармандардың көңіл-күйін қалыптастыра алады;</w:t>
      </w:r>
    </w:p>
    <w:p>
      <w:pPr>
        <w:spacing w:after="0"/>
        <w:ind w:left="0"/>
        <w:jc w:val="both"/>
      </w:pPr>
      <w:r>
        <w:rPr>
          <w:rFonts w:ascii="Times New Roman"/>
          <w:b w:val="false"/>
          <w:i w:val="false"/>
          <w:color w:val="000000"/>
          <w:sz w:val="28"/>
        </w:rPr>
        <w:t>
      13) ән айту процесінде назар қоюды біледі;</w:t>
      </w:r>
    </w:p>
    <w:p>
      <w:pPr>
        <w:spacing w:after="0"/>
        <w:ind w:left="0"/>
        <w:jc w:val="both"/>
      </w:pPr>
      <w:r>
        <w:rPr>
          <w:rFonts w:ascii="Times New Roman"/>
          <w:b w:val="false"/>
          <w:i w:val="false"/>
          <w:color w:val="000000"/>
          <w:sz w:val="28"/>
        </w:rPr>
        <w:t>
      14) сахна мәдениетін біледі және сақтайды, қимылдардың үйлесімділігін қалыптастыруға бағытталған сахна қозғалыстарымен жұмыс істейді;</w:t>
      </w:r>
    </w:p>
    <w:p>
      <w:pPr>
        <w:spacing w:after="0"/>
        <w:ind w:left="0"/>
        <w:jc w:val="both"/>
      </w:pPr>
      <w:r>
        <w:rPr>
          <w:rFonts w:ascii="Times New Roman"/>
          <w:b w:val="false"/>
          <w:i w:val="false"/>
          <w:color w:val="000000"/>
          <w:sz w:val="28"/>
        </w:rPr>
        <w:t>
      15) Жаяу Мұса Байжанұлы, Ақан сері (Ақжігіт Қорамсаұлы), Абай (Ибраһим) Құнанбайұлы, Үкілі Ыбырай Сандыбайұлы, Біржан сал Қожағұлұлы, Естай Беркімбайұлы, Мәди Бәпиұлы, Тайжан Қалмағанбетұлы, Әсет Найманбайұлының әншілік шығармашылықтарын біледі;</w:t>
      </w:r>
    </w:p>
    <w:p>
      <w:pPr>
        <w:spacing w:after="0"/>
        <w:ind w:left="0"/>
        <w:jc w:val="both"/>
      </w:pPr>
      <w:r>
        <w:rPr>
          <w:rFonts w:ascii="Times New Roman"/>
          <w:b w:val="false"/>
          <w:i w:val="false"/>
          <w:color w:val="000000"/>
          <w:sz w:val="28"/>
        </w:rPr>
        <w:t>
      16) дәстүрлі әндердің жазылу тарихын, қазақ халық әндерін дәстүрлі ән нақышында айтатын орындаушыларды біледі.</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әншілік дауыс және оның пайда болу тәсілдері туралы вокалдық-есту түсініктерін жетілдіру жұмыстары, есту зейіндері, қабылдайтын және шығаратын дыбысталудың сапасын өзі бақылауды қалыптастыру жалғастырылады;</w:t>
      </w:r>
    </w:p>
    <w:p>
      <w:pPr>
        <w:spacing w:after="0"/>
        <w:ind w:left="0"/>
        <w:jc w:val="both"/>
      </w:pPr>
      <w:r>
        <w:rPr>
          <w:rFonts w:ascii="Times New Roman"/>
          <w:b w:val="false"/>
          <w:i w:val="false"/>
          <w:color w:val="000000"/>
          <w:sz w:val="28"/>
        </w:rPr>
        <w:t>
      2) білім алушылар өңірлік мектептердің орындау нақыштарымен танысады, домбырамен сүйемелдеу техникасын жетілдіреді (қағыстарды шарықтау), орындаушы дауысының дыбысталуы және домбыра үнінің үйлесімді дыбысталуына талпына отырып, әндерді орындау шеберлігін көтеру;</w:t>
      </w:r>
    </w:p>
    <w:p>
      <w:pPr>
        <w:spacing w:after="0"/>
        <w:ind w:left="0"/>
        <w:jc w:val="both"/>
      </w:pPr>
      <w:r>
        <w:rPr>
          <w:rFonts w:ascii="Times New Roman"/>
          <w:b w:val="false"/>
          <w:i w:val="false"/>
          <w:color w:val="000000"/>
          <w:sz w:val="28"/>
        </w:rPr>
        <w:t xml:space="preserve">
      3) білім алушы әр дәстүрлі мектептен бір терме, халық композиторларының, Қазақстанның заманауи композиторларының 10 әнін меңгереді. </w:t>
      </w:r>
    </w:p>
    <w:p>
      <w:pPr>
        <w:spacing w:after="0"/>
        <w:ind w:left="0"/>
        <w:jc w:val="both"/>
      </w:pPr>
      <w:r>
        <w:rPr>
          <w:rFonts w:ascii="Times New Roman"/>
          <w:b w:val="false"/>
          <w:i w:val="false"/>
          <w:color w:val="000000"/>
          <w:sz w:val="28"/>
        </w:rPr>
        <w:t>
      69.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қалыптастыру.</w:t>
      </w:r>
    </w:p>
    <w:p>
      <w:pPr>
        <w:spacing w:after="0"/>
        <w:ind w:left="0"/>
        <w:jc w:val="both"/>
      </w:pPr>
      <w:r>
        <w:rPr>
          <w:rFonts w:ascii="Times New Roman"/>
          <w:b w:val="false"/>
          <w:i w:val="false"/>
          <w:color w:val="000000"/>
          <w:sz w:val="28"/>
        </w:rPr>
        <w:t xml:space="preserve">
      2-тақырып. Дұрыс әншілік тыныс дағдыларын қалыптастыру. </w:t>
      </w:r>
    </w:p>
    <w:p>
      <w:pPr>
        <w:spacing w:after="0"/>
        <w:ind w:left="0"/>
        <w:jc w:val="both"/>
      </w:pPr>
      <w:r>
        <w:rPr>
          <w:rFonts w:ascii="Times New Roman"/>
          <w:b w:val="false"/>
          <w:i w:val="false"/>
          <w:color w:val="000000"/>
          <w:sz w:val="28"/>
        </w:rPr>
        <w:t xml:space="preserve">
      3-тақырып. Көркемдік нәтижеге қол жеткізудің қажетті құралы ретінде домбырада ойнау техникаларын қалыптастыру, дамыту және жетілдіру. Домбырада ойнау тәсілдерін бекітуге арналған жаттығулар. Домбырада ән шақыру, тыныс, сабақтас, тыныстама қағыстарын ойнау дағдыларын дамыту. </w:t>
      </w:r>
    </w:p>
    <w:p>
      <w:pPr>
        <w:spacing w:after="0"/>
        <w:ind w:left="0"/>
        <w:jc w:val="both"/>
      </w:pPr>
      <w:r>
        <w:rPr>
          <w:rFonts w:ascii="Times New Roman"/>
          <w:b w:val="false"/>
          <w:i w:val="false"/>
          <w:color w:val="000000"/>
          <w:sz w:val="28"/>
        </w:rPr>
        <w:t>
      4-тақырып. Домбыраның сүйемелдеуімен ән айту барысындағы орындаушылық дағдыларды дамыту.</w:t>
      </w:r>
    </w:p>
    <w:p>
      <w:pPr>
        <w:spacing w:after="0"/>
        <w:ind w:left="0"/>
        <w:jc w:val="both"/>
      </w:pPr>
      <w:r>
        <w:rPr>
          <w:rFonts w:ascii="Times New Roman"/>
          <w:b w:val="false"/>
          <w:i w:val="false"/>
          <w:color w:val="000000"/>
          <w:sz w:val="28"/>
        </w:rPr>
        <w:t>
      5-тақырып. Дауыс диапазонын дамыту. Дауыс диапазонын дамытуға арналған жаттығулар.</w:t>
      </w:r>
    </w:p>
    <w:p>
      <w:pPr>
        <w:spacing w:after="0"/>
        <w:ind w:left="0"/>
        <w:jc w:val="both"/>
      </w:pPr>
      <w:r>
        <w:rPr>
          <w:rFonts w:ascii="Times New Roman"/>
          <w:b w:val="false"/>
          <w:i w:val="false"/>
          <w:color w:val="000000"/>
          <w:sz w:val="28"/>
        </w:rPr>
        <w:t>
      6-тақырып. Музыкалық аспаптарда ойнау дағдыларын дамыту. Музыкалық аспаптарда ойнаудың кәсіби орындаушылық дағдыларын дамыту.</w:t>
      </w:r>
    </w:p>
    <w:p>
      <w:pPr>
        <w:spacing w:after="0"/>
        <w:ind w:left="0"/>
        <w:jc w:val="both"/>
      </w:pPr>
      <w:r>
        <w:rPr>
          <w:rFonts w:ascii="Times New Roman"/>
          <w:b w:val="false"/>
          <w:i w:val="false"/>
          <w:color w:val="000000"/>
          <w:sz w:val="28"/>
        </w:rPr>
        <w:t xml:space="preserve">
      7-ақырып. Қазақ халық әндерінің музыкалық-теориялық сараптамасы. </w:t>
      </w:r>
    </w:p>
    <w:p>
      <w:pPr>
        <w:spacing w:after="0"/>
        <w:ind w:left="0"/>
        <w:jc w:val="both"/>
      </w:pPr>
      <w:r>
        <w:rPr>
          <w:rFonts w:ascii="Times New Roman"/>
          <w:b w:val="false"/>
          <w:i w:val="false"/>
          <w:color w:val="000000"/>
          <w:sz w:val="28"/>
        </w:rPr>
        <w:t>
      8-тақырып. Дәстүрлі әнді орындау білігі мен дағдыларын қалыптастыру.</w:t>
      </w:r>
    </w:p>
    <w:p>
      <w:pPr>
        <w:spacing w:after="0"/>
        <w:ind w:left="0"/>
        <w:jc w:val="both"/>
      </w:pPr>
      <w:r>
        <w:rPr>
          <w:rFonts w:ascii="Times New Roman"/>
          <w:b w:val="false"/>
          <w:i w:val="false"/>
          <w:color w:val="000000"/>
          <w:sz w:val="28"/>
        </w:rPr>
        <w:t>
      9-тақырып. Қазақтың дәстүрлі әндерін мәнерлі және эмоциялы орындау бойынша жұмыс.</w:t>
      </w:r>
    </w:p>
    <w:p>
      <w:pPr>
        <w:spacing w:after="0"/>
        <w:ind w:left="0"/>
        <w:jc w:val="both"/>
      </w:pPr>
      <w:r>
        <w:rPr>
          <w:rFonts w:ascii="Times New Roman"/>
          <w:b w:val="false"/>
          <w:i w:val="false"/>
          <w:color w:val="000000"/>
          <w:sz w:val="28"/>
        </w:rPr>
        <w:t>
      10-тақырып. Батыс Қазақстанның ән мектептері. Өңірлік ерекшеліктері бар дәстүрлі әндер үйрету.</w:t>
      </w:r>
    </w:p>
    <w:p>
      <w:pPr>
        <w:spacing w:after="0"/>
        <w:ind w:left="0"/>
        <w:jc w:val="both"/>
      </w:pPr>
      <w:r>
        <w:rPr>
          <w:rFonts w:ascii="Times New Roman"/>
          <w:b w:val="false"/>
          <w:i w:val="false"/>
          <w:color w:val="000000"/>
          <w:sz w:val="28"/>
        </w:rPr>
        <w:t>
      11-тақырып. Алтай-Тарбағатай дәстүрлі ән мектептерінің әндері. Дәстүрлі әндердің өңірлік ерекшеліктері.</w:t>
      </w:r>
    </w:p>
    <w:p>
      <w:pPr>
        <w:spacing w:after="0"/>
        <w:ind w:left="0"/>
        <w:jc w:val="both"/>
      </w:pPr>
      <w:r>
        <w:rPr>
          <w:rFonts w:ascii="Times New Roman"/>
          <w:b w:val="false"/>
          <w:i w:val="false"/>
          <w:color w:val="000000"/>
          <w:sz w:val="28"/>
        </w:rPr>
        <w:t>
      12-тақырып. Сырдария өңірінің әншілік өнері. Әндердің өңірлік ерекшеліктері.</w:t>
      </w:r>
    </w:p>
    <w:p>
      <w:pPr>
        <w:spacing w:after="0"/>
        <w:ind w:left="0"/>
        <w:jc w:val="both"/>
      </w:pPr>
      <w:r>
        <w:rPr>
          <w:rFonts w:ascii="Times New Roman"/>
          <w:b w:val="false"/>
          <w:i w:val="false"/>
          <w:color w:val="000000"/>
          <w:sz w:val="28"/>
        </w:rPr>
        <w:t>
      13-тақырып. Маңғыстау өңірі әндерінің өңірлік ерекшеліктері.</w:t>
      </w:r>
    </w:p>
    <w:p>
      <w:pPr>
        <w:spacing w:after="0"/>
        <w:ind w:left="0"/>
        <w:jc w:val="both"/>
      </w:pPr>
      <w:r>
        <w:rPr>
          <w:rFonts w:ascii="Times New Roman"/>
          <w:b w:val="false"/>
          <w:i w:val="false"/>
          <w:color w:val="000000"/>
          <w:sz w:val="28"/>
        </w:rPr>
        <w:t>
      14-тақырып. Нақышы, әндердің ладтық-интонациялық құрылымдары. Өңірлік әндер құрылымының, әуезділігінің, диапазоны мен орындау ерекшеліктері. Дәстүрлі қазақ әндерін аспаппен сүйемелдеу. Әндердің көркемдік мазмұны.</w:t>
      </w:r>
    </w:p>
    <w:p>
      <w:pPr>
        <w:spacing w:after="0"/>
        <w:ind w:left="0"/>
        <w:jc w:val="both"/>
      </w:pPr>
      <w:r>
        <w:rPr>
          <w:rFonts w:ascii="Times New Roman"/>
          <w:b w:val="false"/>
          <w:i w:val="false"/>
          <w:color w:val="000000"/>
          <w:sz w:val="28"/>
        </w:rPr>
        <w:t>
      15-тақырып. Халық композиторларының шығармалары.</w:t>
      </w:r>
    </w:p>
    <w:p>
      <w:pPr>
        <w:spacing w:after="0"/>
        <w:ind w:left="0"/>
        <w:jc w:val="both"/>
      </w:pPr>
      <w:r>
        <w:rPr>
          <w:rFonts w:ascii="Times New Roman"/>
          <w:b w:val="false"/>
          <w:i w:val="false"/>
          <w:color w:val="000000"/>
          <w:sz w:val="28"/>
        </w:rPr>
        <w:t>
      16-тақырып. Музыкалық терминдер.</w:t>
      </w:r>
    </w:p>
    <w:p>
      <w:pPr>
        <w:spacing w:after="0"/>
        <w:ind w:left="0"/>
        <w:jc w:val="both"/>
      </w:pPr>
      <w:r>
        <w:rPr>
          <w:rFonts w:ascii="Times New Roman"/>
          <w:b w:val="false"/>
          <w:i w:val="false"/>
          <w:color w:val="000000"/>
          <w:sz w:val="28"/>
        </w:rPr>
        <w:t>
      17-тақырып. Ән тектес күйлерді орындау.</w:t>
      </w:r>
    </w:p>
    <w:p>
      <w:pPr>
        <w:spacing w:after="0"/>
        <w:ind w:left="0"/>
        <w:jc w:val="both"/>
      </w:pPr>
      <w:r>
        <w:rPr>
          <w:rFonts w:ascii="Times New Roman"/>
          <w:b w:val="false"/>
          <w:i w:val="false"/>
          <w:color w:val="000000"/>
          <w:sz w:val="28"/>
        </w:rPr>
        <w:t>
      18-тақырып. Жоғары және төменгі дауыстар. Дауыстың жоғары позициясы. Дыбысталудың жоғары позицияларының шарттары мен кейбір тәсілдері. Дауыстық дыбыстар. Резонаторлар.</w:t>
      </w:r>
    </w:p>
    <w:p>
      <w:pPr>
        <w:spacing w:after="0"/>
        <w:ind w:left="0"/>
        <w:jc w:val="both"/>
      </w:pPr>
      <w:r>
        <w:rPr>
          <w:rFonts w:ascii="Times New Roman"/>
          <w:b w:val="false"/>
          <w:i w:val="false"/>
          <w:color w:val="000000"/>
          <w:sz w:val="28"/>
        </w:rPr>
        <w:t>
      19-тақырып. Концерттік-орындаушылық қызметі. Жобалық-зерттеу қызметі. Балаларды байқаулар мен фестивальдерге дайындау және қатыстыру.</w:t>
      </w:r>
    </w:p>
    <w:p>
      <w:pPr>
        <w:spacing w:after="0"/>
        <w:ind w:left="0"/>
        <w:jc w:val="both"/>
      </w:pPr>
      <w:r>
        <w:rPr>
          <w:rFonts w:ascii="Times New Roman"/>
          <w:b w:val="false"/>
          <w:i w:val="false"/>
          <w:color w:val="000000"/>
          <w:sz w:val="28"/>
        </w:rPr>
        <w:t>
      70.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алушысы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оқи алады;</w:t>
      </w:r>
    </w:p>
    <w:p>
      <w:pPr>
        <w:spacing w:after="0"/>
        <w:ind w:left="0"/>
        <w:jc w:val="both"/>
      </w:pPr>
      <w:r>
        <w:rPr>
          <w:rFonts w:ascii="Times New Roman"/>
          <w:b w:val="false"/>
          <w:i w:val="false"/>
          <w:color w:val="000000"/>
          <w:sz w:val="28"/>
        </w:rPr>
        <w:t>
      2) дұрыс әншілік тыныс алу дағдыларына ие;</w:t>
      </w:r>
    </w:p>
    <w:p>
      <w:pPr>
        <w:spacing w:after="0"/>
        <w:ind w:left="0"/>
        <w:jc w:val="both"/>
      </w:pPr>
      <w:r>
        <w:rPr>
          <w:rFonts w:ascii="Times New Roman"/>
          <w:b w:val="false"/>
          <w:i w:val="false"/>
          <w:color w:val="000000"/>
          <w:sz w:val="28"/>
        </w:rPr>
        <w:t>
      3) домбырада ойнау тәсілдерін бекітуге арналған жаттығуларды біледі;</w:t>
      </w:r>
    </w:p>
    <w:p>
      <w:pPr>
        <w:spacing w:after="0"/>
        <w:ind w:left="0"/>
        <w:jc w:val="both"/>
      </w:pPr>
      <w:r>
        <w:rPr>
          <w:rFonts w:ascii="Times New Roman"/>
          <w:b w:val="false"/>
          <w:i w:val="false"/>
          <w:color w:val="000000"/>
          <w:sz w:val="28"/>
        </w:rPr>
        <w:t>
      4) көркемдік нәтижеге қол жеткізу үшін қажетті құрал – домбырада ойнау техникаларына ие;</w:t>
      </w:r>
    </w:p>
    <w:p>
      <w:pPr>
        <w:spacing w:after="0"/>
        <w:ind w:left="0"/>
        <w:jc w:val="both"/>
      </w:pPr>
      <w:r>
        <w:rPr>
          <w:rFonts w:ascii="Times New Roman"/>
          <w:b w:val="false"/>
          <w:i w:val="false"/>
          <w:color w:val="000000"/>
          <w:sz w:val="28"/>
        </w:rPr>
        <w:t>
      5) домбырада ән шақыру, тыныс, сабақтас, тыныстама қағыстарын орындай алады;</w:t>
      </w:r>
    </w:p>
    <w:p>
      <w:pPr>
        <w:spacing w:after="0"/>
        <w:ind w:left="0"/>
        <w:jc w:val="both"/>
      </w:pPr>
      <w:r>
        <w:rPr>
          <w:rFonts w:ascii="Times New Roman"/>
          <w:b w:val="false"/>
          <w:i w:val="false"/>
          <w:color w:val="000000"/>
          <w:sz w:val="28"/>
        </w:rPr>
        <w:t>
      6) домбыраның сүйемелдеуімен ән айту барысындағы орындаушылық біліктерге, дағдыларға ие;</w:t>
      </w:r>
    </w:p>
    <w:p>
      <w:pPr>
        <w:spacing w:after="0"/>
        <w:ind w:left="0"/>
        <w:jc w:val="both"/>
      </w:pPr>
      <w:r>
        <w:rPr>
          <w:rFonts w:ascii="Times New Roman"/>
          <w:b w:val="false"/>
          <w:i w:val="false"/>
          <w:color w:val="000000"/>
          <w:sz w:val="28"/>
        </w:rPr>
        <w:t>
      7) дауыс диапазонын дамытуға арналған жаттығуларды біледі және дауыс дипазонын дамытады;</w:t>
      </w:r>
    </w:p>
    <w:p>
      <w:pPr>
        <w:spacing w:after="0"/>
        <w:ind w:left="0"/>
        <w:jc w:val="both"/>
      </w:pPr>
      <w:r>
        <w:rPr>
          <w:rFonts w:ascii="Times New Roman"/>
          <w:b w:val="false"/>
          <w:i w:val="false"/>
          <w:color w:val="000000"/>
          <w:sz w:val="28"/>
        </w:rPr>
        <w:t>
      8) қазақ халық әнін талдай алады;</w:t>
      </w:r>
    </w:p>
    <w:p>
      <w:pPr>
        <w:spacing w:after="0"/>
        <w:ind w:left="0"/>
        <w:jc w:val="both"/>
      </w:pPr>
      <w:r>
        <w:rPr>
          <w:rFonts w:ascii="Times New Roman"/>
          <w:b w:val="false"/>
          <w:i w:val="false"/>
          <w:color w:val="000000"/>
          <w:sz w:val="28"/>
        </w:rPr>
        <w:t>
      9) домбыраның сүйемелдеуімен өңірлердің әншілік мектептерінің сипатына тән дәстүрлі әндерді айту дағдыларына ие;</w:t>
      </w:r>
    </w:p>
    <w:p>
      <w:pPr>
        <w:spacing w:after="0"/>
        <w:ind w:left="0"/>
        <w:jc w:val="both"/>
      </w:pPr>
      <w:r>
        <w:rPr>
          <w:rFonts w:ascii="Times New Roman"/>
          <w:b w:val="false"/>
          <w:i w:val="false"/>
          <w:color w:val="000000"/>
          <w:sz w:val="28"/>
        </w:rPr>
        <w:t>
      10) қазақ дәстүрлі әндерін мәнерлі және эмоциялы орындауға тырысады;</w:t>
      </w:r>
    </w:p>
    <w:p>
      <w:pPr>
        <w:spacing w:after="0"/>
        <w:ind w:left="0"/>
        <w:jc w:val="both"/>
      </w:pPr>
      <w:r>
        <w:rPr>
          <w:rFonts w:ascii="Times New Roman"/>
          <w:b w:val="false"/>
          <w:i w:val="false"/>
          <w:color w:val="000000"/>
          <w:sz w:val="28"/>
        </w:rPr>
        <w:t>
      11) өңірлік әншілік мектептердің нақышын, әндерінің құрылымын, құрылымдарындағы ерекшеліктерін, әуезділігін, диапазоны мен орындаушылығын біледі;</w:t>
      </w:r>
    </w:p>
    <w:p>
      <w:pPr>
        <w:spacing w:after="0"/>
        <w:ind w:left="0"/>
        <w:jc w:val="both"/>
      </w:pPr>
      <w:r>
        <w:rPr>
          <w:rFonts w:ascii="Times New Roman"/>
          <w:b w:val="false"/>
          <w:i w:val="false"/>
          <w:color w:val="000000"/>
          <w:sz w:val="28"/>
        </w:rPr>
        <w:t>
      12) халық композиторларының шығармаларын біледі;</w:t>
      </w:r>
    </w:p>
    <w:p>
      <w:pPr>
        <w:spacing w:after="0"/>
        <w:ind w:left="0"/>
        <w:jc w:val="both"/>
      </w:pPr>
      <w:r>
        <w:rPr>
          <w:rFonts w:ascii="Times New Roman"/>
          <w:b w:val="false"/>
          <w:i w:val="false"/>
          <w:color w:val="000000"/>
          <w:sz w:val="28"/>
        </w:rPr>
        <w:t>
      13) музыкалық терминдерді біледі;</w:t>
      </w:r>
    </w:p>
    <w:p>
      <w:pPr>
        <w:spacing w:after="0"/>
        <w:ind w:left="0"/>
        <w:jc w:val="both"/>
      </w:pPr>
      <w:r>
        <w:rPr>
          <w:rFonts w:ascii="Times New Roman"/>
          <w:b w:val="false"/>
          <w:i w:val="false"/>
          <w:color w:val="000000"/>
          <w:sz w:val="28"/>
        </w:rPr>
        <w:t>
      14) күйлерді өңірлік мектептердің сипаттарына тән орындау әдістерін біледі;</w:t>
      </w:r>
    </w:p>
    <w:p>
      <w:pPr>
        <w:spacing w:after="0"/>
        <w:ind w:left="0"/>
        <w:jc w:val="both"/>
      </w:pPr>
      <w:r>
        <w:rPr>
          <w:rFonts w:ascii="Times New Roman"/>
          <w:b w:val="false"/>
          <w:i w:val="false"/>
          <w:color w:val="000000"/>
          <w:sz w:val="28"/>
        </w:rPr>
        <w:t>
      15) ырғақ элементтерін қолдануды және музыкамен қозғалуды біледі;</w:t>
      </w:r>
    </w:p>
    <w:p>
      <w:pPr>
        <w:spacing w:after="0"/>
        <w:ind w:left="0"/>
        <w:jc w:val="both"/>
      </w:pPr>
      <w:r>
        <w:rPr>
          <w:rFonts w:ascii="Times New Roman"/>
          <w:b w:val="false"/>
          <w:i w:val="false"/>
          <w:color w:val="000000"/>
          <w:sz w:val="28"/>
        </w:rPr>
        <w:t>
      16) концерттерде өнер көрсету дағдыларына ие.</w:t>
      </w:r>
    </w:p>
    <w:p>
      <w:pPr>
        <w:spacing w:after="0"/>
        <w:ind w:left="0"/>
        <w:jc w:val="both"/>
      </w:pPr>
      <w:r>
        <w:rPr>
          <w:rFonts w:ascii="Times New Roman"/>
          <w:b w:val="false"/>
          <w:i w:val="false"/>
          <w:color w:val="000000"/>
          <w:sz w:val="28"/>
        </w:rPr>
        <w:t>
      71. 6 сыныптағы Бағдарлама талаптары:</w:t>
      </w:r>
    </w:p>
    <w:p>
      <w:pPr>
        <w:spacing w:after="0"/>
        <w:ind w:left="0"/>
        <w:jc w:val="both"/>
      </w:pPr>
      <w:r>
        <w:rPr>
          <w:rFonts w:ascii="Times New Roman"/>
          <w:b w:val="false"/>
          <w:i w:val="false"/>
          <w:color w:val="000000"/>
          <w:sz w:val="28"/>
        </w:rPr>
        <w:t xml:space="preserve">
      1) музыкалық есту қабілетін, есту түсініктерін, музыкалық-теориялық білімдерін әрі қарай жетілдіру және дамыту жалғастырылады, ығарманың көркемдік мазмұны мен формаларын қабылдау және түсіну жұмыстары, әндерді жеке орындаушылық түсіндірумен, орындау мәдениетімен, шығармашылық еркіндікпен, әртістікпен жұмыс жалғастырылады. </w:t>
      </w:r>
    </w:p>
    <w:p>
      <w:pPr>
        <w:spacing w:after="0"/>
        <w:ind w:left="0"/>
        <w:jc w:val="both"/>
      </w:pPr>
      <w:r>
        <w:rPr>
          <w:rFonts w:ascii="Times New Roman"/>
          <w:b w:val="false"/>
          <w:i w:val="false"/>
          <w:color w:val="000000"/>
          <w:sz w:val="28"/>
        </w:rPr>
        <w:t>
      2) халық күйлерін, Арқа, Жетісу, Батыс өңірлерінің халық композиторларының күйлерін орындау техникасы меңгеріледі.</w:t>
      </w:r>
    </w:p>
    <w:p>
      <w:pPr>
        <w:spacing w:after="0"/>
        <w:ind w:left="0"/>
        <w:jc w:val="both"/>
      </w:pPr>
      <w:r>
        <w:rPr>
          <w:rFonts w:ascii="Times New Roman"/>
          <w:b w:val="false"/>
          <w:i w:val="false"/>
          <w:color w:val="000000"/>
          <w:sz w:val="28"/>
        </w:rPr>
        <w:t>
      72.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Өңірлік дәстүрлі ән мектептерінің орындаушылық ерекшелігін сақтай отырып, дәстүрлі әндерді жаттау.</w:t>
      </w:r>
    </w:p>
    <w:p>
      <w:pPr>
        <w:spacing w:after="0"/>
        <w:ind w:left="0"/>
        <w:jc w:val="both"/>
      </w:pPr>
      <w:r>
        <w:rPr>
          <w:rFonts w:ascii="Times New Roman"/>
          <w:b w:val="false"/>
          <w:i w:val="false"/>
          <w:color w:val="000000"/>
          <w:sz w:val="28"/>
        </w:rPr>
        <w:t>
      2-тақырып. Дәстүрлі әндерді жаттау. Суырып салу өнері.</w:t>
      </w:r>
    </w:p>
    <w:p>
      <w:pPr>
        <w:spacing w:after="0"/>
        <w:ind w:left="0"/>
        <w:jc w:val="both"/>
      </w:pPr>
      <w:r>
        <w:rPr>
          <w:rFonts w:ascii="Times New Roman"/>
          <w:b w:val="false"/>
          <w:i w:val="false"/>
          <w:color w:val="000000"/>
          <w:sz w:val="28"/>
        </w:rPr>
        <w:t>
      3-тақырып. Дәстүрлі әндерді жаттау. Әншілік дауысты, дыбыс сүйемелін, резонаторлардың үйлестірілген жұмысын, дұрыс дыбыс шығару және дыбыс жүргізудің алуан түрлерін, дауыстың дыбысталу сапасын жетілдіруді (тембр, жоғары дыбысты және динамикалық диапазон, вокалдық епін жасау, дауыстың қозғалмалылығы, дұрыс ән айту артикуляциясы және дикцияның тазалығы), эмоциялық-көркемдік мәнерлілікті, шығармаларды нақты жеткізуді ұйымдастыру ретінде вокалдық-техникалық және музыкалық-орындаушылық дағдыларын меңгеру.</w:t>
      </w:r>
    </w:p>
    <w:p>
      <w:pPr>
        <w:spacing w:after="0"/>
        <w:ind w:left="0"/>
        <w:jc w:val="both"/>
      </w:pPr>
      <w:r>
        <w:rPr>
          <w:rFonts w:ascii="Times New Roman"/>
          <w:b w:val="false"/>
          <w:i w:val="false"/>
          <w:color w:val="000000"/>
          <w:sz w:val="28"/>
        </w:rPr>
        <w:t>
      4-тақырып. Музыкалық есту қабілетін, музыкалық-теориялық білімді, вокалдық техниканың барлық түрлерін әрі қарай жетілдіру және дамыту. Ән айту аппаратының еркіндігі мен үйлесімділігі. Дауыс шығаруға қатысатын барлық жүйелердің табиғи үйлесімділігіне ықпал ететін қалыпты, еркін тыныс алуға ие болу.</w:t>
      </w:r>
    </w:p>
    <w:p>
      <w:pPr>
        <w:spacing w:after="0"/>
        <w:ind w:left="0"/>
        <w:jc w:val="both"/>
      </w:pPr>
      <w:r>
        <w:rPr>
          <w:rFonts w:ascii="Times New Roman"/>
          <w:b w:val="false"/>
          <w:i w:val="false"/>
          <w:color w:val="000000"/>
          <w:sz w:val="28"/>
        </w:rPr>
        <w:t xml:space="preserve">
      5-тақырып. Дыбыстың вокалдық сапасы мен әсемдігі. Тембрлік бояулардың түрлілігі, артикуляциялық-штрихтық техникасы, дауыстың икемділігі, қозғалғыштығы және шеберлігі, резонаторларды пайдалану білігі, барлық диапазондағы дауыстың қалыптылығы. </w:t>
      </w:r>
    </w:p>
    <w:p>
      <w:pPr>
        <w:spacing w:after="0"/>
        <w:ind w:left="0"/>
        <w:jc w:val="both"/>
      </w:pPr>
      <w:r>
        <w:rPr>
          <w:rFonts w:ascii="Times New Roman"/>
          <w:b w:val="false"/>
          <w:i w:val="false"/>
          <w:color w:val="000000"/>
          <w:sz w:val="28"/>
        </w:rPr>
        <w:t>
      6-тақырып. Шығарманың көркемдік мазмұны мен формасын қабылдау және түсіну бойынша жұмыс, әндерді жеке орындау, орындау мәдениеті, шығармашылық еркіндік, әртістік бойынша жұмыс. Білім алушының ішкі көріністерін, елестерін дамыту, орындалып отырған әндердің эмоциялық-мәндік күйіне ену.</w:t>
      </w:r>
    </w:p>
    <w:p>
      <w:pPr>
        <w:spacing w:after="0"/>
        <w:ind w:left="0"/>
        <w:jc w:val="both"/>
      </w:pPr>
      <w:r>
        <w:rPr>
          <w:rFonts w:ascii="Times New Roman"/>
          <w:b w:val="false"/>
          <w:i w:val="false"/>
          <w:color w:val="000000"/>
          <w:sz w:val="28"/>
        </w:rPr>
        <w:t>
      7-тақырып. Жалпы және музыкалық дүниетанымды дамыту. Ән репертуарын талдау дағдылары. Әннің диапазоны, тесситура. Әуендердің шығу сипаты. Вокалдық-техникалық қиындықтар. Эстетикалылығы және сахна мәдениеті. Ақынның қозғалыстары мен сахналық бейнесі.</w:t>
      </w:r>
    </w:p>
    <w:p>
      <w:pPr>
        <w:spacing w:after="0"/>
        <w:ind w:left="0"/>
        <w:jc w:val="both"/>
      </w:pPr>
      <w:r>
        <w:rPr>
          <w:rFonts w:ascii="Times New Roman"/>
          <w:b w:val="false"/>
          <w:i w:val="false"/>
          <w:color w:val="000000"/>
          <w:sz w:val="28"/>
        </w:rPr>
        <w:t>
      73.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дағдыға ие болады:</w:t>
      </w:r>
    </w:p>
    <w:p>
      <w:pPr>
        <w:spacing w:after="0"/>
        <w:ind w:left="0"/>
        <w:jc w:val="both"/>
      </w:pPr>
      <w:r>
        <w:rPr>
          <w:rFonts w:ascii="Times New Roman"/>
          <w:b w:val="false"/>
          <w:i w:val="false"/>
          <w:color w:val="000000"/>
          <w:sz w:val="28"/>
        </w:rPr>
        <w:t>
      1) дауыс аппаратының құрылымы мен оның қызметтерін біледі (тыныс алу мүшелері, дыбысты қалыптастыру мүшелері, дыбыс шығару мүшелері);</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3) дыбыс шығаруға қатысатын барлық жүйелердің табиғи үйлесімділігіне ықпал ететін қалыпты, еркін тыныс алуды пайдалана алады;</w:t>
      </w:r>
    </w:p>
    <w:p>
      <w:pPr>
        <w:spacing w:after="0"/>
        <w:ind w:left="0"/>
        <w:jc w:val="both"/>
      </w:pPr>
      <w:r>
        <w:rPr>
          <w:rFonts w:ascii="Times New Roman"/>
          <w:b w:val="false"/>
          <w:i w:val="false"/>
          <w:color w:val="000000"/>
          <w:sz w:val="28"/>
        </w:rPr>
        <w:t>
      4) барлық дыбыс құраушы жүйенің еркіндігі мен үйлесімділігін, артикуляциялық-штрихтық техниканың түрлілігін, дауыс шеберлігін, резонаторлармен жұмыс істеу білігін, барлық диапазондағы дауыстың қалыптылығын, тембрдің байлығын болжайтын дамыған вокалдық техникасы бар;</w:t>
      </w:r>
    </w:p>
    <w:p>
      <w:pPr>
        <w:spacing w:after="0"/>
        <w:ind w:left="0"/>
        <w:jc w:val="both"/>
      </w:pPr>
      <w:r>
        <w:rPr>
          <w:rFonts w:ascii="Times New Roman"/>
          <w:b w:val="false"/>
          <w:i w:val="false"/>
          <w:color w:val="000000"/>
          <w:sz w:val="28"/>
        </w:rPr>
        <w:t>
      5) аңыз-әндердің пайда болу тарихын, қазақтың дәстүрлі әндерін орындау нұсқалары мен ерекшеліктерін біледі;</w:t>
      </w:r>
    </w:p>
    <w:p>
      <w:pPr>
        <w:spacing w:after="0"/>
        <w:ind w:left="0"/>
        <w:jc w:val="both"/>
      </w:pPr>
      <w:r>
        <w:rPr>
          <w:rFonts w:ascii="Times New Roman"/>
          <w:b w:val="false"/>
          <w:i w:val="false"/>
          <w:color w:val="000000"/>
          <w:sz w:val="28"/>
        </w:rPr>
        <w:t>
      6) қазақ халық әндерін дәстүрлі ән нақышында орындай алады;</w:t>
      </w:r>
    </w:p>
    <w:p>
      <w:pPr>
        <w:spacing w:after="0"/>
        <w:ind w:left="0"/>
        <w:jc w:val="both"/>
      </w:pPr>
      <w:r>
        <w:rPr>
          <w:rFonts w:ascii="Times New Roman"/>
          <w:b w:val="false"/>
          <w:i w:val="false"/>
          <w:color w:val="000000"/>
          <w:sz w:val="28"/>
        </w:rPr>
        <w:t>
      7) өңірлік ән мектептеріне тән домбыраның сүйемелдеуімен дәстүрлі әндерді орындау дағдыларына ие;</w:t>
      </w:r>
    </w:p>
    <w:p>
      <w:pPr>
        <w:spacing w:after="0"/>
        <w:ind w:left="0"/>
        <w:jc w:val="both"/>
      </w:pPr>
      <w:r>
        <w:rPr>
          <w:rFonts w:ascii="Times New Roman"/>
          <w:b w:val="false"/>
          <w:i w:val="false"/>
          <w:color w:val="000000"/>
          <w:sz w:val="28"/>
        </w:rPr>
        <w:t xml:space="preserve">
      8) өңірлік ән мектептерінің әндерінің нақышын, әндердің құрылымын, әемділігін, диапазонын дәне орындаушылығын біледі; </w:t>
      </w:r>
    </w:p>
    <w:p>
      <w:pPr>
        <w:spacing w:after="0"/>
        <w:ind w:left="0"/>
        <w:jc w:val="both"/>
      </w:pPr>
      <w:r>
        <w:rPr>
          <w:rFonts w:ascii="Times New Roman"/>
          <w:b w:val="false"/>
          <w:i w:val="false"/>
          <w:color w:val="000000"/>
          <w:sz w:val="28"/>
        </w:rPr>
        <w:t>
      9) қазақтың дәстүрлі әндерін домбыраның сүйемелдеуімен және сүйемелдеусіз еркін, мәнерлі және эмоциямен орындайды.</w:t>
      </w:r>
    </w:p>
    <w:p>
      <w:pPr>
        <w:spacing w:after="0"/>
        <w:ind w:left="0"/>
        <w:jc w:val="both"/>
      </w:pPr>
      <w:r>
        <w:rPr>
          <w:rFonts w:ascii="Times New Roman"/>
          <w:b w:val="false"/>
          <w:i w:val="false"/>
          <w:color w:val="000000"/>
          <w:sz w:val="28"/>
        </w:rPr>
        <w:t>
      74. 7 сыныптағы Бағдарлама талаптары:</w:t>
      </w:r>
    </w:p>
    <w:p>
      <w:pPr>
        <w:spacing w:after="0"/>
        <w:ind w:left="0"/>
        <w:jc w:val="both"/>
      </w:pPr>
      <w:r>
        <w:rPr>
          <w:rFonts w:ascii="Times New Roman"/>
          <w:b w:val="false"/>
          <w:i w:val="false"/>
          <w:color w:val="000000"/>
          <w:sz w:val="28"/>
        </w:rPr>
        <w:t>
      1) музыкалық-теориялық білімді, дәстүрлі ән айту нақышын меңгеруді жетілдіреді, домбырада ойнау техникаларын, ойдан шығару және суырып салу дағдыларын меңгеру жалғастырылады;</w:t>
      </w:r>
    </w:p>
    <w:p>
      <w:pPr>
        <w:spacing w:after="0"/>
        <w:ind w:left="0"/>
        <w:jc w:val="both"/>
      </w:pPr>
      <w:r>
        <w:rPr>
          <w:rFonts w:ascii="Times New Roman"/>
          <w:b w:val="false"/>
          <w:i w:val="false"/>
          <w:color w:val="000000"/>
          <w:sz w:val="28"/>
        </w:rPr>
        <w:t>
      2) білім алушы халық композиторларының, Қазақстанның заманауи композиторларының 5-6 жеңіл әндерін немесе дәстүрлі мектептердің 11-12 әндерін (ән, жыр, терме-толғау, желдірме) үйренеді.</w:t>
      </w:r>
    </w:p>
    <w:p>
      <w:pPr>
        <w:spacing w:after="0"/>
        <w:ind w:left="0"/>
        <w:jc w:val="both"/>
      </w:pPr>
      <w:r>
        <w:rPr>
          <w:rFonts w:ascii="Times New Roman"/>
          <w:b w:val="false"/>
          <w:i w:val="false"/>
          <w:color w:val="000000"/>
          <w:sz w:val="28"/>
        </w:rPr>
        <w:t xml:space="preserve">
      75. 7 сыныптағы оқу пәнінің мазмұны. </w:t>
      </w:r>
    </w:p>
    <w:p>
      <w:pPr>
        <w:spacing w:after="0"/>
        <w:ind w:left="0"/>
        <w:jc w:val="both"/>
      </w:pPr>
      <w:r>
        <w:rPr>
          <w:rFonts w:ascii="Times New Roman"/>
          <w:b w:val="false"/>
          <w:i w:val="false"/>
          <w:color w:val="000000"/>
          <w:sz w:val="28"/>
        </w:rPr>
        <w:t>
      1-тақырып. Жеке орындаушылық мақамын құру бойынша жұмыс. Концерттік нөмірлерді әзірлеу және құру. Фонограммамен өзіндік жұмыс. Ән репертуарын студиялық жазбаларымен жұмыс.</w:t>
      </w:r>
    </w:p>
    <w:p>
      <w:pPr>
        <w:spacing w:after="0"/>
        <w:ind w:left="0"/>
        <w:jc w:val="both"/>
      </w:pPr>
      <w:r>
        <w:rPr>
          <w:rFonts w:ascii="Times New Roman"/>
          <w:b w:val="false"/>
          <w:i w:val="false"/>
          <w:color w:val="000000"/>
          <w:sz w:val="28"/>
        </w:rPr>
        <w:t>
      2-тақырып. Дәстүрлі әндерді жаттау. Есту мен дауыс арасындағы үйлесімділік. Интонацияның тазалығы, дұрыс ән айту позициясын жасауға арналған жаттығулар.</w:t>
      </w:r>
    </w:p>
    <w:p>
      <w:pPr>
        <w:spacing w:after="0"/>
        <w:ind w:left="0"/>
        <w:jc w:val="both"/>
      </w:pPr>
      <w:r>
        <w:rPr>
          <w:rFonts w:ascii="Times New Roman"/>
          <w:b w:val="false"/>
          <w:i w:val="false"/>
          <w:color w:val="000000"/>
          <w:sz w:val="28"/>
        </w:rPr>
        <w:t>
      3-тақырып. Аспаппен сүйемелдеу. Домбырада ойнау тәсілдері. Домбырада ойнау тәсілдерін бекітуге арналған жаттығулар. Жоғары, төмен шерту. Ауыспалы, үзік-үзік. Дауыс вибрациясы. Бір ішекте шертіп ойнау. Соққылардың амплитудасы. Әуенді айта отырып шапшаң ойнау. Домбыраны сүйемелдеумен әндерді орындау.</w:t>
      </w:r>
    </w:p>
    <w:p>
      <w:pPr>
        <w:spacing w:after="0"/>
        <w:ind w:left="0"/>
        <w:jc w:val="both"/>
      </w:pPr>
      <w:r>
        <w:rPr>
          <w:rFonts w:ascii="Times New Roman"/>
          <w:b w:val="false"/>
          <w:i w:val="false"/>
          <w:color w:val="000000"/>
          <w:sz w:val="28"/>
        </w:rPr>
        <w:t>
      4-тақырып. Әуендер мен домбыра дыбысын байланыстыратын қағыстар: ән шақыру, сабақтас, тыныс, тыныстама және түйіндеу қағыстар.</w:t>
      </w:r>
    </w:p>
    <w:p>
      <w:pPr>
        <w:spacing w:after="0"/>
        <w:ind w:left="0"/>
        <w:jc w:val="both"/>
      </w:pPr>
      <w:r>
        <w:rPr>
          <w:rFonts w:ascii="Times New Roman"/>
          <w:b w:val="false"/>
          <w:i w:val="false"/>
          <w:color w:val="000000"/>
          <w:sz w:val="28"/>
        </w:rPr>
        <w:t>
      5-тақырып. Дәстүрлі әндерді орындау. Регистрлерді дамытуға арналған жаттығулар есебінен ән айту диапазонын кеңейту. Сөйлеу дауысын қою бойынша жұмыс. Тыныс алумен, артикуляциямен, резонациялаумен, мәнерлілікті дамытумен және дауыс икемділігімен жұмыс. Дауыс аппараты.</w:t>
      </w:r>
    </w:p>
    <w:p>
      <w:pPr>
        <w:spacing w:after="0"/>
        <w:ind w:left="0"/>
        <w:jc w:val="both"/>
      </w:pPr>
      <w:r>
        <w:rPr>
          <w:rFonts w:ascii="Times New Roman"/>
          <w:b w:val="false"/>
          <w:i w:val="false"/>
          <w:color w:val="000000"/>
          <w:sz w:val="28"/>
        </w:rPr>
        <w:t>
      6-тақырып. Дәстүрлі әндерді жаттау. Ән репертуарын таңдау, талдау, орындау және жинақтау.</w:t>
      </w:r>
    </w:p>
    <w:p>
      <w:pPr>
        <w:spacing w:after="0"/>
        <w:ind w:left="0"/>
        <w:jc w:val="both"/>
      </w:pPr>
      <w:r>
        <w:rPr>
          <w:rFonts w:ascii="Times New Roman"/>
          <w:b w:val="false"/>
          <w:i w:val="false"/>
          <w:color w:val="000000"/>
          <w:sz w:val="28"/>
        </w:rPr>
        <w:t>
      7-тақырып. Халық күйлері. Халық композиторларының күйлері. Күйлерді жаттау.</w:t>
      </w:r>
    </w:p>
    <w:p>
      <w:pPr>
        <w:spacing w:after="0"/>
        <w:ind w:left="0"/>
        <w:jc w:val="both"/>
      </w:pPr>
      <w:r>
        <w:rPr>
          <w:rFonts w:ascii="Times New Roman"/>
          <w:b w:val="false"/>
          <w:i w:val="false"/>
          <w:color w:val="000000"/>
          <w:sz w:val="28"/>
        </w:rPr>
        <w:t>
      8-тақырып. "Қазақтың дәстүрлі 1000 әні" антологиясы. Ә.Қашаубаев, Ж.Елебеков, М.Ержанов, Ж.Кәрменов, Қ.Байбосынов, А.Исатаева, К.Төленбаеваның үн таспа, бейне таспаларын тыңдау.</w:t>
      </w:r>
    </w:p>
    <w:p>
      <w:pPr>
        <w:spacing w:after="0"/>
        <w:ind w:left="0"/>
        <w:jc w:val="both"/>
      </w:pPr>
      <w:r>
        <w:rPr>
          <w:rFonts w:ascii="Times New Roman"/>
          <w:b w:val="false"/>
          <w:i w:val="false"/>
          <w:color w:val="000000"/>
          <w:sz w:val="28"/>
        </w:rPr>
        <w:t>
      76. 7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7 сыныпта оқу жылының соңында білім алушы келесі білім, білік және дағдыға ие болады: </w:t>
      </w:r>
    </w:p>
    <w:p>
      <w:pPr>
        <w:spacing w:after="0"/>
        <w:ind w:left="0"/>
        <w:jc w:val="both"/>
      </w:pPr>
      <w:r>
        <w:rPr>
          <w:rFonts w:ascii="Times New Roman"/>
          <w:b w:val="false"/>
          <w:i w:val="false"/>
          <w:color w:val="000000"/>
          <w:sz w:val="28"/>
        </w:rPr>
        <w:t>
      1) өңірлік ән мектептерінің нақышын, құрылымының ерекшеліктерін, әуезділігін, диапазонын және әндерді орындаушылығын біледі;</w:t>
      </w:r>
    </w:p>
    <w:p>
      <w:pPr>
        <w:spacing w:after="0"/>
        <w:ind w:left="0"/>
        <w:jc w:val="both"/>
      </w:pPr>
      <w:r>
        <w:rPr>
          <w:rFonts w:ascii="Times New Roman"/>
          <w:b w:val="false"/>
          <w:i w:val="false"/>
          <w:color w:val="000000"/>
          <w:sz w:val="28"/>
        </w:rPr>
        <w:t>
      2) музыкалық терминтерді біледі;</w:t>
      </w:r>
    </w:p>
    <w:p>
      <w:pPr>
        <w:spacing w:after="0"/>
        <w:ind w:left="0"/>
        <w:jc w:val="both"/>
      </w:pPr>
      <w:r>
        <w:rPr>
          <w:rFonts w:ascii="Times New Roman"/>
          <w:b w:val="false"/>
          <w:i w:val="false"/>
          <w:color w:val="000000"/>
          <w:sz w:val="28"/>
        </w:rPr>
        <w:t xml:space="preserve">
      3) күйлерді орындаудың өңірлік ән мектептеріне тән дәстүрлі әдістерін біледі; </w:t>
      </w:r>
    </w:p>
    <w:p>
      <w:pPr>
        <w:spacing w:after="0"/>
        <w:ind w:left="0"/>
        <w:jc w:val="both"/>
      </w:pPr>
      <w:r>
        <w:rPr>
          <w:rFonts w:ascii="Times New Roman"/>
          <w:b w:val="false"/>
          <w:i w:val="false"/>
          <w:color w:val="000000"/>
          <w:sz w:val="28"/>
        </w:rPr>
        <w:t>
      4) суырып салу дағдыларына ие (тыңдап отырып, домбыраға түсіру, суырып-салма қасиеттерін дамыту);</w:t>
      </w:r>
    </w:p>
    <w:p>
      <w:pPr>
        <w:spacing w:after="0"/>
        <w:ind w:left="0"/>
        <w:jc w:val="both"/>
      </w:pPr>
      <w:r>
        <w:rPr>
          <w:rFonts w:ascii="Times New Roman"/>
          <w:b w:val="false"/>
          <w:i w:val="false"/>
          <w:color w:val="000000"/>
          <w:sz w:val="28"/>
        </w:rPr>
        <w:t>
      5) әуенді өзі ойдан шығара алады;</w:t>
      </w:r>
    </w:p>
    <w:p>
      <w:pPr>
        <w:spacing w:after="0"/>
        <w:ind w:left="0"/>
        <w:jc w:val="both"/>
      </w:pPr>
      <w:r>
        <w:rPr>
          <w:rFonts w:ascii="Times New Roman"/>
          <w:b w:val="false"/>
          <w:i w:val="false"/>
          <w:color w:val="000000"/>
          <w:sz w:val="28"/>
        </w:rPr>
        <w:t>
      6) шығарманың көркемдік мәні мен бейнесін анықтау және ашу үшін музыкалық мәнерлілік құралдары мен вокалдық техниканы пайдалана алады;</w:t>
      </w:r>
    </w:p>
    <w:p>
      <w:pPr>
        <w:spacing w:after="0"/>
        <w:ind w:left="0"/>
        <w:jc w:val="both"/>
      </w:pPr>
      <w:r>
        <w:rPr>
          <w:rFonts w:ascii="Times New Roman"/>
          <w:b w:val="false"/>
          <w:i w:val="false"/>
          <w:color w:val="000000"/>
          <w:sz w:val="28"/>
        </w:rPr>
        <w:t>
      7) ән репертуарын өз бетінше таңдау, талдау, орындау және жинақтау бойынша қалыптасқан дағдыларға ие;</w:t>
      </w:r>
    </w:p>
    <w:p>
      <w:pPr>
        <w:spacing w:after="0"/>
        <w:ind w:left="0"/>
        <w:jc w:val="both"/>
      </w:pPr>
      <w:r>
        <w:rPr>
          <w:rFonts w:ascii="Times New Roman"/>
          <w:b w:val="false"/>
          <w:i w:val="false"/>
          <w:color w:val="000000"/>
          <w:sz w:val="28"/>
        </w:rPr>
        <w:t>
      8) Сахналық бейне жасаумен, шығармаларды орындау даралығымен өз бетімен жұмыс істей алады;</w:t>
      </w:r>
    </w:p>
    <w:p>
      <w:pPr>
        <w:spacing w:after="0"/>
        <w:ind w:left="0"/>
        <w:jc w:val="both"/>
      </w:pPr>
      <w:r>
        <w:rPr>
          <w:rFonts w:ascii="Times New Roman"/>
          <w:b w:val="false"/>
          <w:i w:val="false"/>
          <w:color w:val="000000"/>
          <w:sz w:val="28"/>
        </w:rPr>
        <w:t>
      9) концерттерде өнер көрсету дағдыларына ие;</w:t>
      </w:r>
    </w:p>
    <w:p>
      <w:pPr>
        <w:spacing w:after="0"/>
        <w:ind w:left="0"/>
        <w:jc w:val="both"/>
      </w:pPr>
      <w:r>
        <w:rPr>
          <w:rFonts w:ascii="Times New Roman"/>
          <w:b w:val="false"/>
          <w:i w:val="false"/>
          <w:color w:val="000000"/>
          <w:sz w:val="28"/>
        </w:rPr>
        <w:t>
      10) ән репертуарын студияда жазу бойынша өз бетімен жұмыс істеу дағдыларына 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тыңдалым,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тыңдалым (қолды қою, ноталық сауатты, домбыраның құрылысын білу),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2 әні), төртінші тоқсанда: технический сынақ (1 халық әні, Қазақстан композиторларының 2 әні).</w:t>
      </w:r>
    </w:p>
    <w:p>
      <w:pPr>
        <w:spacing w:after="0"/>
        <w:ind w:left="0"/>
        <w:jc w:val="both"/>
      </w:pPr>
      <w:r>
        <w:rPr>
          <w:rFonts w:ascii="Times New Roman"/>
          <w:b w:val="false"/>
          <w:i w:val="false"/>
          <w:color w:val="000000"/>
          <w:sz w:val="28"/>
        </w:rPr>
        <w:t>
      2) 2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3) 3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4) 4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5) 5 сынып – бірінші тоқсанда: тыңдалым (1 халық әні, қазақстан композиторларының 1 әні), екінші тоқсанда: тыңдалым (1 халық әні, Қазақстан композиторларының 1 әні), үшінші тоқсанда: тыңдалым (1 халық әні, халық композиторларының 2 әні, Қазақстан композиторларының балаларға арналған 1 әні, өңірлік әншілік мектептердің 2 халық әні), төртінші тоқсанда: бітіру емтиханы (1 халық әні, Қазақстан композиторларының балаларға арналған 1 әні, өңірлік әншілік мектептердің 2 халық әні).</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ойын кезінде дұрыс отыру, оң және сол қолды қою, аспапты дұрыс қою, домбыраның мойнына және ноталық станға саусақтарды орналастыру; білім алушының дауысына сәйкес халық әнін орындаудың көркемдік деңгейі; әннің әуені мен домбыраның дыбысталуының үйлесімділігі; өңірлік ән айту нақышында халық әндерін орындау;</w:t>
      </w:r>
    </w:p>
    <w:p>
      <w:pPr>
        <w:spacing w:after="0"/>
        <w:ind w:left="0"/>
        <w:jc w:val="both"/>
      </w:pPr>
      <w:r>
        <w:rPr>
          <w:rFonts w:ascii="Times New Roman"/>
          <w:b w:val="false"/>
          <w:i w:val="false"/>
          <w:color w:val="000000"/>
          <w:sz w:val="28"/>
        </w:rPr>
        <w:t xml:space="preserve">
      вокалдық-техникалық және орындаушылық шеберлігін бағалау кезінде интонация сапасы, дикция нақтылығы мен мәтінді айтуда ой елегінен өткізе білуі, ырғақтылық, әншілік диапазонының кеңдігі, фразировкалау көрнекілігі, серпінді реңктер, тембр ашықтығы, сезімі мен орындау мәнері, микрофонды меңгеруі бағаланады; </w:t>
      </w:r>
    </w:p>
    <w:p>
      <w:pPr>
        <w:spacing w:after="0"/>
        <w:ind w:left="0"/>
        <w:jc w:val="both"/>
      </w:pPr>
      <w:r>
        <w:rPr>
          <w:rFonts w:ascii="Times New Roman"/>
          <w:b w:val="false"/>
          <w:i w:val="false"/>
          <w:color w:val="000000"/>
          <w:sz w:val="28"/>
        </w:rPr>
        <w:t xml:space="preserve">
      шығарманың көркем орындалуын бағалауда шығарманың көркемдік бейнесін берудегі шешім ерекшелігі және сахналық ұсыну, әртістік, пластика, орындаушылық еркіндік ескеріледі; </w:t>
      </w:r>
    </w:p>
    <w:p>
      <w:pPr>
        <w:spacing w:after="0"/>
        <w:ind w:left="0"/>
        <w:jc w:val="both"/>
      </w:pPr>
      <w:r>
        <w:rPr>
          <w:rFonts w:ascii="Times New Roman"/>
          <w:b w:val="false"/>
          <w:i w:val="false"/>
          <w:color w:val="000000"/>
          <w:sz w:val="28"/>
        </w:rPr>
        <w:t>
      білім алушының дауысты және аспапты тиісті деңгейде меңгеруі, орындалатын шығарманың көркемдік бейнесін толық және дәлелді ашуы, орындаушылық интерпретацияда орындалатын шығарманың стилін түсінуі және көрсете алуы.</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(өте жақсы) бағасы:</w:t>
      </w:r>
    </w:p>
    <w:p>
      <w:pPr>
        <w:spacing w:after="0"/>
        <w:ind w:left="0"/>
        <w:jc w:val="both"/>
      </w:pPr>
      <w:r>
        <w:rPr>
          <w:rFonts w:ascii="Times New Roman"/>
          <w:b w:val="false"/>
          <w:i w:val="false"/>
          <w:color w:val="000000"/>
          <w:sz w:val="28"/>
        </w:rPr>
        <w:t xml:space="preserve">
       әншіліктің қыры – аспаппен ән салуды еркін меңгеру, әншілік аппаратты еркін игеруі, дауыста дәстүрлі және табиғи үнінің болуы, дұрыс әншілік тұғыр, дауыс ауқымының кең болуы, дыбысты интонациялау тазалығы, жоғары (бас) орта және төменгі (кеуде) регистрлерді байланыстыра орындау, әншілік дауыста тембрлік бояудың ерекше болуы, дұрыс тыныс алу, аспаппен дауысты еркін үйлестіре орындау; </w:t>
      </w:r>
    </w:p>
    <w:p>
      <w:pPr>
        <w:spacing w:after="0"/>
        <w:ind w:left="0"/>
        <w:jc w:val="both"/>
      </w:pPr>
      <w:r>
        <w:rPr>
          <w:rFonts w:ascii="Times New Roman"/>
          <w:b w:val="false"/>
          <w:i w:val="false"/>
          <w:color w:val="000000"/>
          <w:sz w:val="28"/>
        </w:rPr>
        <w:t>
      аспаппен сүйемелденуі – өңірлік дәстүрлі ән мектептерінің аспапта (домбырада) дәстүрлі қағыс үлгілерінің болуы, әнді орындағанда аспаппен сүйемелденуінің еркін болуы, түйдек, күре, қара қағыстарды еркін меңгеру, ән басталар алды, ән шақыру (шақырғы), шумақ және тармақтар арасында орын алатын тыныс, сабақтас, тыныстама қағыстарды еркін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есту қабілетін өз бетінше бақылау, ноталық мәтінді дәл оқу және білу, шығарманың көркемдік бейнесін ашу, көркем, әртістік жағынан орындауы, дикция, артикуляциялық аппаратты еркін игеруі, музыкалық көрнекілік құралдарын поэтикалық және музыкалық мазмұнмен икемді қосу, орындайтын шығармасын өз бетінше түсіндіруі, орындау мәдениетінің жоғарылығы.</w:t>
      </w:r>
    </w:p>
    <w:p>
      <w:pPr>
        <w:spacing w:after="0"/>
        <w:ind w:left="0"/>
        <w:jc w:val="both"/>
      </w:pPr>
      <w:r>
        <w:rPr>
          <w:rFonts w:ascii="Times New Roman"/>
          <w:b w:val="false"/>
          <w:i w:val="false"/>
          <w:color w:val="000000"/>
          <w:sz w:val="28"/>
        </w:rPr>
        <w:t>
      2) "4" "жақсы" бағасы:</w:t>
      </w:r>
    </w:p>
    <w:p>
      <w:pPr>
        <w:spacing w:after="0"/>
        <w:ind w:left="0"/>
        <w:jc w:val="both"/>
      </w:pPr>
      <w:r>
        <w:rPr>
          <w:rFonts w:ascii="Times New Roman"/>
          <w:b w:val="false"/>
          <w:i w:val="false"/>
          <w:color w:val="000000"/>
          <w:sz w:val="28"/>
        </w:rPr>
        <w:t>
      әншіліктің қыры – аспаппен ән салуды меңгеруі, әншілік аппаратты игеруі, дұрыс әншілік тұғыр, дыбысты интонациялау тазалығы, жоғары (бас) және орта регистрлерді байланыстыра орындау, әншілік дауыста тембрлік бояудың ерекше болуы, дұрыс тыныс алу;</w:t>
      </w:r>
    </w:p>
    <w:p>
      <w:pPr>
        <w:spacing w:after="0"/>
        <w:ind w:left="0"/>
        <w:jc w:val="both"/>
      </w:pPr>
      <w:r>
        <w:rPr>
          <w:rFonts w:ascii="Times New Roman"/>
          <w:b w:val="false"/>
          <w:i w:val="false"/>
          <w:color w:val="000000"/>
          <w:sz w:val="28"/>
        </w:rPr>
        <w:t>
      аспаппен сүйемелденуі – әнді орындағанда аспаппен сүйемелдеуі еркін болуы, ән басталар алды ән шақыру, шумақ және тармақтар арасында орын алатын тыныс, сабақтас, тыныстама қағыстарды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w:t>
      </w:r>
    </w:p>
    <w:p>
      <w:pPr>
        <w:spacing w:after="0"/>
        <w:ind w:left="0"/>
        <w:jc w:val="both"/>
      </w:pPr>
      <w:r>
        <w:rPr>
          <w:rFonts w:ascii="Times New Roman"/>
          <w:b w:val="false"/>
          <w:i w:val="false"/>
          <w:color w:val="000000"/>
          <w:sz w:val="28"/>
        </w:rPr>
        <w:t>
      әншілік қыры – аспаптың сүйемелдеуімен ән салу, вокалдық аппаратты жетік меңгермеуі, біртекті серпін және дыбыс шығарудың бірсарындылығы, дауыс күшінің және ауқымының тар болуы, темптік ырғақтық ұйымдастырудың болмауы, динамикалық бірсарындылығы және дыбысталуының біртектілігі);</w:t>
      </w:r>
    </w:p>
    <w:p>
      <w:pPr>
        <w:spacing w:after="0"/>
        <w:ind w:left="0"/>
        <w:jc w:val="both"/>
      </w:pPr>
      <w:r>
        <w:rPr>
          <w:rFonts w:ascii="Times New Roman"/>
          <w:b w:val="false"/>
          <w:i w:val="false"/>
          <w:color w:val="000000"/>
          <w:sz w:val="28"/>
        </w:rPr>
        <w:t>
      аспаппен сүйемелденуі – әнді орындағанда аспаппен сүйемелденуі еркін болмауы, ән басталар алды ән шақыру (шақырғы), шумақ және тармақтар арасында тыныстама қағыстарды тұрақсыз игеру;</w:t>
      </w:r>
    </w:p>
    <w:p>
      <w:pPr>
        <w:spacing w:after="0"/>
        <w:ind w:left="0"/>
        <w:jc w:val="both"/>
      </w:pPr>
      <w:r>
        <w:rPr>
          <w:rFonts w:ascii="Times New Roman"/>
          <w:b w:val="false"/>
          <w:i w:val="false"/>
          <w:color w:val="000000"/>
          <w:sz w:val="28"/>
        </w:rPr>
        <w:t>
      дағдыларын жетілдіру – музыканы ой елегінен өткізбестен, авторлық ноталық мәтінді оқудың формалдылығы, орындаудағы әлсіз есту қабілетін бақылауы, орындауда стилистік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"қанағаттанарлықсыз" бағасы:</w:t>
      </w:r>
    </w:p>
    <w:p>
      <w:pPr>
        <w:spacing w:after="0"/>
        <w:ind w:left="0"/>
        <w:jc w:val="both"/>
      </w:pPr>
      <w:r>
        <w:rPr>
          <w:rFonts w:ascii="Times New Roman"/>
          <w:b w:val="false"/>
          <w:i w:val="false"/>
          <w:color w:val="000000"/>
          <w:sz w:val="28"/>
        </w:rPr>
        <w:t>
      ән айту – домбыраның сүйемелдеуімен ән салу, әншілік аппараттың болмауы, есту қабілетін бақылаудың болмауы, аспаппен дауысты үйлестіре алмауы;</w:t>
      </w:r>
    </w:p>
    <w:p>
      <w:pPr>
        <w:spacing w:after="0"/>
        <w:ind w:left="0"/>
        <w:jc w:val="both"/>
      </w:pPr>
      <w:r>
        <w:rPr>
          <w:rFonts w:ascii="Times New Roman"/>
          <w:b w:val="false"/>
          <w:i w:val="false"/>
          <w:color w:val="000000"/>
          <w:sz w:val="28"/>
        </w:rPr>
        <w:t xml:space="preserve">
       аспаппен орындау – аспапты еркін игермеуі, ән басталар алды ән шақыру, шумақ арасында тыныстама қағыстардың болмауы; </w:t>
      </w:r>
    </w:p>
    <w:p>
      <w:pPr>
        <w:spacing w:after="0"/>
        <w:ind w:left="0"/>
        <w:jc w:val="both"/>
      </w:pPr>
      <w:r>
        <w:rPr>
          <w:rFonts w:ascii="Times New Roman"/>
          <w:b w:val="false"/>
          <w:i w:val="false"/>
          <w:color w:val="000000"/>
          <w:sz w:val="28"/>
        </w:rPr>
        <w:t>
      дағдыларды жетілдіру – есту қабілетін бақылаудың болмауы, көрнекі емес интонациялау, метроырғақтық тұрақсыздық, қателер, ноталық мәтінді нашар білуі, орындау мәдениетінің төмендігі,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63" w:id="61"/>
      <w:r>
        <w:rPr>
          <w:rFonts w:ascii="Times New Roman"/>
          <w:b w:val="false"/>
          <w:i w:val="false"/>
          <w:color w:val="000000"/>
          <w:sz w:val="28"/>
        </w:rPr>
        <w:t>
      Қазақстан Республикасы</w:t>
      </w:r>
    </w:p>
    <w:bookmarkEnd w:id="6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"Этносольфеджио"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"Этносольфеджио" пәні бойынша білім беру бағдарламасы (бұдан әрі - Бағдарлама) "Этносольфеджио"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затакт – келесі тактінің бірінші бөлігінің алдында келетін тактінің толық емес бөлігі; бірінші такті сызығының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 канон – полифониялық форма, ол кезде әуен өздігінен контрапункт құрайды;</w:t>
      </w:r>
    </w:p>
    <w:p>
      <w:pPr>
        <w:spacing w:after="0"/>
        <w:ind w:left="0"/>
        <w:jc w:val="both"/>
      </w:pPr>
      <w:r>
        <w:rPr>
          <w:rFonts w:ascii="Times New Roman"/>
          <w:b w:val="false"/>
          <w:i w:val="false"/>
          <w:color w:val="000000"/>
          <w:sz w:val="28"/>
        </w:rPr>
        <w:t>
      3) кварта – аяқталған консонстардан құралған музыкалық интервал;</w:t>
      </w:r>
    </w:p>
    <w:p>
      <w:pPr>
        <w:spacing w:after="0"/>
        <w:ind w:left="0"/>
        <w:jc w:val="both"/>
      </w:pPr>
      <w:r>
        <w:rPr>
          <w:rFonts w:ascii="Times New Roman"/>
          <w:b w:val="false"/>
          <w:i w:val="false"/>
          <w:color w:val="000000"/>
          <w:sz w:val="28"/>
        </w:rPr>
        <w:t>
      4) квинта – кеңдігі жағынан бес сатыны құрайтын музыкалық интервал, 5 санымен белгіленеді;</w:t>
      </w:r>
    </w:p>
    <w:p>
      <w:pPr>
        <w:spacing w:after="0"/>
        <w:ind w:left="0"/>
        <w:jc w:val="both"/>
      </w:pPr>
      <w:r>
        <w:rPr>
          <w:rFonts w:ascii="Times New Roman"/>
          <w:b w:val="false"/>
          <w:i w:val="false"/>
          <w:color w:val="000000"/>
          <w:sz w:val="28"/>
        </w:rPr>
        <w:t>
      5) консонанс – әртүрлі тондардың бірігуі, бір уақытта үйлесімді дыбысталуы; үйлесімділіктің негізгі элементтерінің бірі;</w:t>
      </w:r>
    </w:p>
    <w:p>
      <w:pPr>
        <w:spacing w:after="0"/>
        <w:ind w:left="0"/>
        <w:jc w:val="both"/>
      </w:pPr>
      <w:r>
        <w:rPr>
          <w:rFonts w:ascii="Times New Roman"/>
          <w:b w:val="false"/>
          <w:i w:val="false"/>
          <w:color w:val="000000"/>
          <w:sz w:val="28"/>
        </w:rPr>
        <w:t xml:space="preserve">
      6) лига – екі немесе одан көн нотаны құрайтын, орта бөлігі қалыңдау келген доға тәріздес жіңішке сызық; </w:t>
      </w:r>
    </w:p>
    <w:p>
      <w:pPr>
        <w:spacing w:after="0"/>
        <w:ind w:left="0"/>
        <w:jc w:val="both"/>
      </w:pPr>
      <w:r>
        <w:rPr>
          <w:rFonts w:ascii="Times New Roman"/>
          <w:b w:val="false"/>
          <w:i w:val="false"/>
          <w:color w:val="000000"/>
          <w:sz w:val="28"/>
        </w:rPr>
        <w:t>
      7) ритмикалық сурет – дыбыстардың жоғарылығынан шығатын ұзақтығының реті;</w:t>
      </w:r>
    </w:p>
    <w:p>
      <w:pPr>
        <w:spacing w:after="0"/>
        <w:ind w:left="0"/>
        <w:jc w:val="both"/>
      </w:pPr>
      <w:r>
        <w:rPr>
          <w:rFonts w:ascii="Times New Roman"/>
          <w:b w:val="false"/>
          <w:i w:val="false"/>
          <w:color w:val="000000"/>
          <w:sz w:val="28"/>
        </w:rPr>
        <w:t>
      8) тритон – көлемі үш толық тонды құрайтын музыкалық интервал;</w:t>
      </w:r>
    </w:p>
    <w:p>
      <w:pPr>
        <w:spacing w:after="0"/>
        <w:ind w:left="0"/>
        <w:jc w:val="both"/>
      </w:pPr>
      <w:r>
        <w:rPr>
          <w:rFonts w:ascii="Times New Roman"/>
          <w:b w:val="false"/>
          <w:i w:val="false"/>
          <w:color w:val="000000"/>
          <w:sz w:val="28"/>
        </w:rPr>
        <w:t>
      9) үндестілік – музыкалық ладтың қалпын музыкалық тонның белгілі жоғарылықта дыбысталуында бекіту, музыкалық дыбыстар қатарының нақты бөлігіне байлау;</w:t>
      </w:r>
    </w:p>
    <w:p>
      <w:pPr>
        <w:spacing w:after="0"/>
        <w:ind w:left="0"/>
        <w:jc w:val="both"/>
      </w:pPr>
      <w:r>
        <w:rPr>
          <w:rFonts w:ascii="Times New Roman"/>
          <w:b w:val="false"/>
          <w:i w:val="false"/>
          <w:color w:val="000000"/>
          <w:sz w:val="28"/>
        </w:rPr>
        <w:t>
      10) үшдыбыстылық айналымы – аккордтың алғашқы құрылымының өзгерісі, ол кезде сол дыбыстардың өзінен жаңа жақын аккорд пайда болады.</w:t>
      </w:r>
    </w:p>
    <w:p>
      <w:pPr>
        <w:spacing w:after="0"/>
        <w:ind w:left="0"/>
        <w:jc w:val="both"/>
      </w:pPr>
      <w:r>
        <w:rPr>
          <w:rFonts w:ascii="Times New Roman"/>
          <w:b w:val="false"/>
          <w:i w:val="false"/>
          <w:color w:val="000000"/>
          <w:sz w:val="28"/>
        </w:rPr>
        <w:t>
      3. Пәннің мақсаты: музыка теориясы саласында алған білім, білік және дағдылары негізінде білім алушылардың музыкалық-шығармашылық дамуына жағдай жасау, балаларды ұлттың музыка мәдениеті негіздеріне тарту.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есту қабілетінің түрлі қырларына оқыту, тәрбиелеу және дамыту;</w:t>
      </w:r>
    </w:p>
    <w:p>
      <w:pPr>
        <w:spacing w:after="0"/>
        <w:ind w:left="0"/>
        <w:jc w:val="both"/>
      </w:pPr>
      <w:r>
        <w:rPr>
          <w:rFonts w:ascii="Times New Roman"/>
          <w:b w:val="false"/>
          <w:i w:val="false"/>
          <w:color w:val="000000"/>
          <w:sz w:val="28"/>
        </w:rPr>
        <w:t>
      2) білім алушылардың музыкалық сауат саласы және музыканың қарапайым теориясы бойынша теориялық мәлеметтерді меңгеруі;</w:t>
      </w:r>
    </w:p>
    <w:p>
      <w:pPr>
        <w:spacing w:after="0"/>
        <w:ind w:left="0"/>
        <w:jc w:val="both"/>
      </w:pPr>
      <w:r>
        <w:rPr>
          <w:rFonts w:ascii="Times New Roman"/>
          <w:b w:val="false"/>
          <w:i w:val="false"/>
          <w:color w:val="000000"/>
          <w:sz w:val="28"/>
        </w:rPr>
        <w:t>
      3) жатталған немесе таныс емес әуенді дұрыс, интонациясы жағынан нақты айтуға оқыту;</w:t>
      </w:r>
    </w:p>
    <w:p>
      <w:pPr>
        <w:spacing w:after="0"/>
        <w:ind w:left="0"/>
        <w:jc w:val="both"/>
      </w:pPr>
      <w:r>
        <w:rPr>
          <w:rFonts w:ascii="Times New Roman"/>
          <w:b w:val="false"/>
          <w:i w:val="false"/>
          <w:color w:val="000000"/>
          <w:sz w:val="28"/>
        </w:rPr>
        <w:t>
      4) күрделі емес әуенді естіп отырып жазуға, әуенді домбырада теруге және оған аккомпонемент жасауға үйрету;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практикалық дағдылардың негізі ретінде білім алушылардың музыкалық есту қабілеттерін, музыкалық ойлауларын және музыкалық жадын мақсатты түрде жүйелі дамыту;</w:t>
      </w:r>
    </w:p>
    <w:p>
      <w:pPr>
        <w:spacing w:after="0"/>
        <w:ind w:left="0"/>
        <w:jc w:val="both"/>
      </w:pPr>
      <w:r>
        <w:rPr>
          <w:rFonts w:ascii="Times New Roman"/>
          <w:b w:val="false"/>
          <w:i w:val="false"/>
          <w:color w:val="000000"/>
          <w:sz w:val="28"/>
        </w:rPr>
        <w:t>
      2) лад сезімін, метроритм, көркемдік талғамды дамыту;</w:t>
      </w:r>
    </w:p>
    <w:p>
      <w:pPr>
        <w:spacing w:after="0"/>
        <w:ind w:left="0"/>
        <w:jc w:val="both"/>
      </w:pPr>
      <w:r>
        <w:rPr>
          <w:rFonts w:ascii="Times New Roman"/>
          <w:b w:val="false"/>
          <w:i w:val="false"/>
          <w:color w:val="000000"/>
          <w:sz w:val="28"/>
        </w:rPr>
        <w:t>
      3) вокалдық интонациялау және сольфеджиолау дағдыларын дамыту;</w:t>
      </w:r>
    </w:p>
    <w:p>
      <w:pPr>
        <w:spacing w:after="0"/>
        <w:ind w:left="0"/>
        <w:jc w:val="both"/>
      </w:pPr>
      <w:r>
        <w:rPr>
          <w:rFonts w:ascii="Times New Roman"/>
          <w:b w:val="false"/>
          <w:i w:val="false"/>
          <w:color w:val="000000"/>
          <w:sz w:val="28"/>
        </w:rPr>
        <w:t>
      4) арнайы дағдыларды дамыту: интонациялаудың тазалығы, парақтан оқу, естуі бойынша және есте сақтау жады бойынша музыканы жазу, музыкалық шығармаларды талдау;</w:t>
      </w:r>
    </w:p>
    <w:p>
      <w:pPr>
        <w:spacing w:after="0"/>
        <w:ind w:left="0"/>
        <w:jc w:val="both"/>
      </w:pPr>
      <w:r>
        <w:rPr>
          <w:rFonts w:ascii="Times New Roman"/>
          <w:b w:val="false"/>
          <w:i w:val="false"/>
          <w:color w:val="000000"/>
          <w:sz w:val="28"/>
        </w:rPr>
        <w:t>
      5) практикалық дағдыларды және оларды музыкалық материалды орындау кезінде, музыка ойнаудың шығармашылық формаларында кешенді түрде қолдану білігін қалыптастыру;</w:t>
      </w:r>
    </w:p>
    <w:p>
      <w:pPr>
        <w:spacing w:after="0"/>
        <w:ind w:left="0"/>
        <w:jc w:val="both"/>
      </w:pPr>
      <w:r>
        <w:rPr>
          <w:rFonts w:ascii="Times New Roman"/>
          <w:b w:val="false"/>
          <w:i w:val="false"/>
          <w:color w:val="000000"/>
          <w:sz w:val="28"/>
        </w:rPr>
        <w:t>
      6) музыкалық түсініктерін және көркемдік талғамдарын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шығармашылық қызмет тәжірибесін алуы;</w:t>
      </w:r>
    </w:p>
    <w:p>
      <w:pPr>
        <w:spacing w:after="0"/>
        <w:ind w:left="0"/>
        <w:jc w:val="both"/>
      </w:pPr>
      <w:r>
        <w:rPr>
          <w:rFonts w:ascii="Times New Roman"/>
          <w:b w:val="false"/>
          <w:i w:val="false"/>
          <w:color w:val="000000"/>
          <w:sz w:val="28"/>
        </w:rPr>
        <w:t>
      2) білім алушының бойында музыкалық ақпаратты меңгеруге ықпал ететін жеке қасиеттерді тәрбиелеу;</w:t>
      </w:r>
    </w:p>
    <w:p>
      <w:pPr>
        <w:spacing w:after="0"/>
        <w:ind w:left="0"/>
        <w:jc w:val="both"/>
      </w:pPr>
      <w:r>
        <w:rPr>
          <w:rFonts w:ascii="Times New Roman"/>
          <w:b w:val="false"/>
          <w:i w:val="false"/>
          <w:color w:val="000000"/>
          <w:sz w:val="28"/>
        </w:rPr>
        <w:t>
      3) білім алушыны ұлттық мәдениет негіздеріне оқыту;</w:t>
      </w:r>
    </w:p>
    <w:p>
      <w:pPr>
        <w:spacing w:after="0"/>
        <w:ind w:left="0"/>
        <w:jc w:val="both"/>
      </w:pPr>
      <w:r>
        <w:rPr>
          <w:rFonts w:ascii="Times New Roman"/>
          <w:b w:val="false"/>
          <w:i w:val="false"/>
          <w:color w:val="000000"/>
          <w:sz w:val="28"/>
        </w:rPr>
        <w:t>
      4) қазақ халқының рухани және мәдени құндылықтарын меңгеру;</w:t>
      </w:r>
    </w:p>
    <w:p>
      <w:pPr>
        <w:spacing w:after="0"/>
        <w:ind w:left="0"/>
        <w:jc w:val="both"/>
      </w:pPr>
      <w:r>
        <w:rPr>
          <w:rFonts w:ascii="Times New Roman"/>
          <w:b w:val="false"/>
          <w:i w:val="false"/>
          <w:color w:val="000000"/>
          <w:sz w:val="28"/>
        </w:rPr>
        <w:t>
      5) білім алушының бойында мәдени құндылықтарды өз бетінше қабылдап және бағалауды қалыптастыру.</w:t>
      </w:r>
    </w:p>
    <w:p>
      <w:pPr>
        <w:spacing w:after="0"/>
        <w:ind w:left="0"/>
        <w:jc w:val="both"/>
      </w:pPr>
      <w:r>
        <w:rPr>
          <w:rFonts w:ascii="Times New Roman"/>
          <w:b w:val="false"/>
          <w:i w:val="false"/>
          <w:color w:val="000000"/>
          <w:sz w:val="28"/>
        </w:rPr>
        <w:t>
      5. "Этносольфеджио" пәніне балаларды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жалмы музыкалық білім алуға, сондай-ақ әрі қарай кәсіби білім алуға бағытталған білім алушылармен жұмыс істеу үшін қолдануға бағытталған.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әр баланы музыкалық дамытуды мейлінше саралап іске асыруға мүмкіндік береді, білім алушының жас және жеке ерекшеліктеріне сәйкес келетін оқыту әдістерін қарастырады.</w:t>
      </w:r>
    </w:p>
    <w:p>
      <w:pPr>
        <w:spacing w:after="0"/>
        <w:ind w:left="0"/>
        <w:jc w:val="both"/>
      </w:pPr>
      <w:r>
        <w:rPr>
          <w:rFonts w:ascii="Times New Roman"/>
          <w:b w:val="false"/>
          <w:i w:val="false"/>
          <w:color w:val="000000"/>
          <w:sz w:val="28"/>
        </w:rPr>
        <w:t>
      10.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вокалдық интонациялау және сольфеджиолау дағдыларын үйрету мазмұны, сипаты және стилі жағынан түрлі көркемдік шығармалармен жұмыс істеу процесінде іске асырылады, ал музыкалық тәрбие беру және дамыту қазақ халқының дәстүрлі музыкалық мәдениетін үйретуге негізделеді.</w:t>
      </w:r>
    </w:p>
    <w:p>
      <w:pPr>
        <w:spacing w:after="0"/>
        <w:ind w:left="0"/>
        <w:jc w:val="both"/>
      </w:pPr>
      <w:r>
        <w:rPr>
          <w:rFonts w:ascii="Times New Roman"/>
          <w:b w:val="false"/>
          <w:i w:val="false"/>
          <w:color w:val="000000"/>
          <w:sz w:val="28"/>
        </w:rPr>
        <w:t>
      14. Бағдарламаның ерекшелігі білім алушылардың дәстүрлі ән айту бойынша білім, білік және дағдыларын, жеке және ансамбльдік орындаушылық тәсілдерін алудағы жалпы дамытушылық бағыты болып табылады.</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"Этносольфеджио"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xml:space="preserve">
      1) практикалық – ойнау тәсілдері мен дағдылары аспапта пысықталады; </w:t>
      </w:r>
    </w:p>
    <w:p>
      <w:pPr>
        <w:spacing w:after="0"/>
        <w:ind w:left="0"/>
        <w:jc w:val="both"/>
      </w:pPr>
      <w:r>
        <w:rPr>
          <w:rFonts w:ascii="Times New Roman"/>
          <w:b w:val="false"/>
          <w:i w:val="false"/>
          <w:color w:val="000000"/>
          <w:sz w:val="28"/>
        </w:rPr>
        <w:t>
      2) өздік жұмыстар ансамбльде ұжымдық музыка ойнау;</w:t>
      </w:r>
    </w:p>
    <w:p>
      <w:pPr>
        <w:spacing w:after="0"/>
        <w:ind w:left="0"/>
        <w:jc w:val="both"/>
      </w:pPr>
      <w:r>
        <w:rPr>
          <w:rFonts w:ascii="Times New Roman"/>
          <w:b w:val="false"/>
          <w:i w:val="false"/>
          <w:color w:val="000000"/>
          <w:sz w:val="28"/>
        </w:rPr>
        <w:t>
      3) дайындық-концерттік (концерттік нөмірлерді дайындау және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жүргізетін жеке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35.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36. "Этносольфеджио" пәнінің "Домбыра", "Қобыз", "Қылқобыз", "Қазақ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білім алушы халық әндерінің, күйлерінің, дәстүрлі домбыра күйлерінің шығу тарихымен, музыкалық сауатпен танысады, қазақ халық әндерінің, күйлерінің дұрыс, интонациясы жағынан нақты айтулуын меңгереді, күйлердің әуенін есту арқылы қабылдауды, музыкалық шығарманың мазмұнын түсінуді, музыкалық бейне жасалатын музыкалық мәнерліктің құралдарын анықтауды үйренеді, домбырада ойнаудың алғашқы дағдыларын меңгереді, домбырада әуендерді тереді;</w:t>
      </w:r>
    </w:p>
    <w:p>
      <w:pPr>
        <w:spacing w:after="0"/>
        <w:ind w:left="0"/>
        <w:jc w:val="both"/>
      </w:pPr>
      <w:r>
        <w:rPr>
          <w:rFonts w:ascii="Times New Roman"/>
          <w:b w:val="false"/>
          <w:i w:val="false"/>
          <w:color w:val="000000"/>
          <w:sz w:val="28"/>
        </w:rPr>
        <w:t>
      2) қабылдауға жеңіл материалдар ретінде музыкалық пьесалар мен әндер арқылы білім алушының музыкалық түсініктері, көркемдік талғамдары, күрделі емес әуенді есту арқылы жазу дағдылары қалыптасады;</w:t>
      </w:r>
    </w:p>
    <w:p>
      <w:pPr>
        <w:spacing w:after="0"/>
        <w:ind w:left="0"/>
        <w:jc w:val="both"/>
      </w:pPr>
      <w:r>
        <w:rPr>
          <w:rFonts w:ascii="Times New Roman"/>
          <w:b w:val="false"/>
          <w:i w:val="false"/>
          <w:color w:val="000000"/>
          <w:sz w:val="28"/>
        </w:rPr>
        <w:t>
      3) білім алушы кварта-квинта көлеміндегі ғұрыптық әндерді, 7-8 буынды әндерді жатқа үйренеді, музыкалық диктанттарды жазуды, күйлерді тыңдауды және талдауды үйренеді, музыкадағы мажорлы-минорлы үнділіктерді, интервал айналымдарын, қарапайым интервалдарды меңгереді.</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Квинта-кварталар көлемі. </w:t>
      </w:r>
    </w:p>
    <w:p>
      <w:pPr>
        <w:spacing w:after="0"/>
        <w:ind w:left="0"/>
        <w:jc w:val="both"/>
      </w:pPr>
      <w:r>
        <w:rPr>
          <w:rFonts w:ascii="Times New Roman"/>
          <w:b w:val="false"/>
          <w:i w:val="false"/>
          <w:color w:val="000000"/>
          <w:sz w:val="28"/>
        </w:rPr>
        <w:t xml:space="preserve">
      2-тақырып. Домбыра түрлерімен танысу. </w:t>
      </w:r>
    </w:p>
    <w:p>
      <w:pPr>
        <w:spacing w:after="0"/>
        <w:ind w:left="0"/>
        <w:jc w:val="both"/>
      </w:pPr>
      <w:r>
        <w:rPr>
          <w:rFonts w:ascii="Times New Roman"/>
          <w:b w:val="false"/>
          <w:i w:val="false"/>
          <w:color w:val="000000"/>
          <w:sz w:val="28"/>
        </w:rPr>
        <w:t>
      3-тақырып. Аңыз күйлер. Аңыз-күйлерді тыңдау. Күйлерді талдау.</w:t>
      </w:r>
    </w:p>
    <w:p>
      <w:pPr>
        <w:spacing w:after="0"/>
        <w:ind w:left="0"/>
        <w:jc w:val="both"/>
      </w:pPr>
      <w:r>
        <w:rPr>
          <w:rFonts w:ascii="Times New Roman"/>
          <w:b w:val="false"/>
          <w:i w:val="false"/>
          <w:color w:val="000000"/>
          <w:sz w:val="28"/>
        </w:rPr>
        <w:t xml:space="preserve">
      4-тақырып. Қазақтың өлең өлшемдері. 7-8 буынды әндер. Интонациялық-ритмикалық құрылым. </w:t>
      </w:r>
    </w:p>
    <w:p>
      <w:pPr>
        <w:spacing w:after="0"/>
        <w:ind w:left="0"/>
        <w:jc w:val="both"/>
      </w:pPr>
      <w:r>
        <w:rPr>
          <w:rFonts w:ascii="Times New Roman"/>
          <w:b w:val="false"/>
          <w:i w:val="false"/>
          <w:color w:val="000000"/>
          <w:sz w:val="28"/>
        </w:rPr>
        <w:t>
      5-тақырып. Әлди жыры лирикалық жанр. "Әлди" жанры (бесік әндері).</w:t>
      </w:r>
    </w:p>
    <w:p>
      <w:pPr>
        <w:spacing w:after="0"/>
        <w:ind w:left="0"/>
        <w:jc w:val="both"/>
      </w:pPr>
      <w:r>
        <w:rPr>
          <w:rFonts w:ascii="Times New Roman"/>
          <w:b w:val="false"/>
          <w:i w:val="false"/>
          <w:color w:val="000000"/>
          <w:sz w:val="28"/>
        </w:rPr>
        <w:t xml:space="preserve">
      6-тақырып. Музыкалық диктант. </w:t>
      </w:r>
    </w:p>
    <w:p>
      <w:pPr>
        <w:spacing w:after="0"/>
        <w:ind w:left="0"/>
        <w:jc w:val="both"/>
      </w:pPr>
      <w:r>
        <w:rPr>
          <w:rFonts w:ascii="Times New Roman"/>
          <w:b w:val="false"/>
          <w:i w:val="false"/>
          <w:color w:val="000000"/>
          <w:sz w:val="28"/>
        </w:rPr>
        <w:t>
      7- тақырып. До мажор мақам жүйесі. Кіріспе сатылар. Тұрақты дыбыстарды айту.</w:t>
      </w:r>
    </w:p>
    <w:p>
      <w:pPr>
        <w:spacing w:after="0"/>
        <w:ind w:left="0"/>
        <w:jc w:val="both"/>
      </w:pPr>
      <w:r>
        <w:rPr>
          <w:rFonts w:ascii="Times New Roman"/>
          <w:b w:val="false"/>
          <w:i w:val="false"/>
          <w:color w:val="000000"/>
          <w:sz w:val="28"/>
        </w:rPr>
        <w:t>
      8-тақырып. Домбыра аспабымен танысу. Күйлерді тыңдау.</w:t>
      </w:r>
    </w:p>
    <w:p>
      <w:pPr>
        <w:spacing w:after="0"/>
        <w:ind w:left="0"/>
        <w:jc w:val="both"/>
      </w:pPr>
      <w:r>
        <w:rPr>
          <w:rFonts w:ascii="Times New Roman"/>
          <w:b w:val="false"/>
          <w:i w:val="false"/>
          <w:color w:val="000000"/>
          <w:sz w:val="28"/>
        </w:rPr>
        <w:t xml:space="preserve">
      9-тақырып. Соль мажор мақам жүйесі. Тактыдан сырт. (Екі сегіздіктер). </w:t>
      </w:r>
    </w:p>
    <w:p>
      <w:pPr>
        <w:spacing w:after="0"/>
        <w:ind w:left="0"/>
        <w:jc w:val="both"/>
      </w:pPr>
      <w:r>
        <w:rPr>
          <w:rFonts w:ascii="Times New Roman"/>
          <w:b w:val="false"/>
          <w:i w:val="false"/>
          <w:color w:val="000000"/>
          <w:sz w:val="28"/>
        </w:rPr>
        <w:t>
      10-тақырып. Әлди жанры. Ән диктанты. Күйлерді тыңдау және талдау.</w:t>
      </w:r>
    </w:p>
    <w:p>
      <w:pPr>
        <w:spacing w:after="0"/>
        <w:ind w:left="0"/>
        <w:jc w:val="both"/>
      </w:pPr>
      <w:r>
        <w:rPr>
          <w:rFonts w:ascii="Times New Roman"/>
          <w:b w:val="false"/>
          <w:i w:val="false"/>
          <w:color w:val="000000"/>
          <w:sz w:val="28"/>
        </w:rPr>
        <w:t>
      11-тақырып. Мажор мақам жүйелері. "Жар-жар" қазақстың үйлену әндері. Ырғақтық жаттығулар (нүктелі төрттік және сегіздік). Минор сазы. Ре минор,ми минор (Оналтылықтар) Тепен көк. Өлең өлшемдері, Жар-жар.</w:t>
      </w:r>
    </w:p>
    <w:p>
      <w:pPr>
        <w:spacing w:after="0"/>
        <w:ind w:left="0"/>
        <w:jc w:val="both"/>
      </w:pPr>
      <w:r>
        <w:rPr>
          <w:rFonts w:ascii="Times New Roman"/>
          <w:b w:val="false"/>
          <w:i w:val="false"/>
          <w:color w:val="000000"/>
          <w:sz w:val="28"/>
        </w:rPr>
        <w:t>
      12-тақырып. Өлшем 3/4. Диктант (7-8 буынды). Күйлерді тыңдау және талдау.</w:t>
      </w:r>
    </w:p>
    <w:p>
      <w:pPr>
        <w:spacing w:after="0"/>
        <w:ind w:left="0"/>
        <w:jc w:val="both"/>
      </w:pPr>
      <w:r>
        <w:rPr>
          <w:rFonts w:ascii="Times New Roman"/>
          <w:b w:val="false"/>
          <w:i w:val="false"/>
          <w:color w:val="000000"/>
          <w:sz w:val="28"/>
        </w:rPr>
        <w:t>
      13-тақырып. Бақылау сабағы. Фа мажор мақам жүйесі. Диктант. Өлшем 4/4. Сыңсу әндері. Ырғақ түрлері.</w:t>
      </w:r>
    </w:p>
    <w:p>
      <w:pPr>
        <w:spacing w:after="0"/>
        <w:ind w:left="0"/>
        <w:jc w:val="both"/>
      </w:pPr>
      <w:r>
        <w:rPr>
          <w:rFonts w:ascii="Times New Roman"/>
          <w:b w:val="false"/>
          <w:i w:val="false"/>
          <w:color w:val="000000"/>
          <w:sz w:val="28"/>
        </w:rPr>
        <w:t>
      14-тақырып. Тасымал. (түсініктеме) Мажор және минор саздары. Аралық. (түсініктеме). Си бемоль мажор мақам жүйесі. Өлшем 6/8 (Келіншек). Күйлерді тыңдау және талдау. Бақылау сабағы. Диктант. Тест.</w:t>
      </w:r>
    </w:p>
    <w:p>
      <w:pPr>
        <w:spacing w:after="0"/>
        <w:ind w:left="0"/>
        <w:jc w:val="both"/>
      </w:pPr>
      <w:r>
        <w:rPr>
          <w:rFonts w:ascii="Times New Roman"/>
          <w:b w:val="false"/>
          <w:i w:val="false"/>
          <w:color w:val="000000"/>
          <w:sz w:val="28"/>
        </w:rPr>
        <w:t>
      39.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квинта-кварта көлемді саз туралы түсініктері қалыптасқан;</w:t>
      </w:r>
    </w:p>
    <w:p>
      <w:pPr>
        <w:spacing w:after="0"/>
        <w:ind w:left="0"/>
        <w:jc w:val="both"/>
      </w:pPr>
      <w:r>
        <w:rPr>
          <w:rFonts w:ascii="Times New Roman"/>
          <w:b w:val="false"/>
          <w:i w:val="false"/>
          <w:color w:val="000000"/>
          <w:sz w:val="28"/>
        </w:rPr>
        <w:t>
      2) домбыра үлгілерімен жұмыс дағдыларына ие болады;</w:t>
      </w:r>
    </w:p>
    <w:p>
      <w:pPr>
        <w:spacing w:after="0"/>
        <w:ind w:left="0"/>
        <w:jc w:val="both"/>
      </w:pPr>
      <w:r>
        <w:rPr>
          <w:rFonts w:ascii="Times New Roman"/>
          <w:b w:val="false"/>
          <w:i w:val="false"/>
          <w:color w:val="000000"/>
          <w:sz w:val="28"/>
        </w:rPr>
        <w:t>
      3) аңыз күйлерді тыңдауды, әңгіме-күй тірінде ойнауды;</w:t>
      </w:r>
    </w:p>
    <w:p>
      <w:pPr>
        <w:spacing w:after="0"/>
        <w:ind w:left="0"/>
        <w:jc w:val="both"/>
      </w:pPr>
      <w:r>
        <w:rPr>
          <w:rFonts w:ascii="Times New Roman"/>
          <w:b w:val="false"/>
          <w:i w:val="false"/>
          <w:color w:val="000000"/>
          <w:sz w:val="28"/>
        </w:rPr>
        <w:t>
      4) қазақтың өлең өлшемдерін біледі;</w:t>
      </w:r>
    </w:p>
    <w:p>
      <w:pPr>
        <w:spacing w:after="0"/>
        <w:ind w:left="0"/>
        <w:jc w:val="both"/>
      </w:pPr>
      <w:r>
        <w:rPr>
          <w:rFonts w:ascii="Times New Roman"/>
          <w:b w:val="false"/>
          <w:i w:val="false"/>
          <w:color w:val="000000"/>
          <w:sz w:val="28"/>
        </w:rPr>
        <w:t>
      5) буын және оның түрлерін ажырата алады;</w:t>
      </w:r>
    </w:p>
    <w:p>
      <w:pPr>
        <w:spacing w:after="0"/>
        <w:ind w:left="0"/>
        <w:jc w:val="both"/>
      </w:pPr>
      <w:r>
        <w:rPr>
          <w:rFonts w:ascii="Times New Roman"/>
          <w:b w:val="false"/>
          <w:i w:val="false"/>
          <w:color w:val="000000"/>
          <w:sz w:val="28"/>
        </w:rPr>
        <w:t>
      6) ырқақтарды, оларды әлди жанрында санайды;</w:t>
      </w:r>
    </w:p>
    <w:p>
      <w:pPr>
        <w:spacing w:after="0"/>
        <w:ind w:left="0"/>
        <w:jc w:val="both"/>
      </w:pPr>
      <w:r>
        <w:rPr>
          <w:rFonts w:ascii="Times New Roman"/>
          <w:b w:val="false"/>
          <w:i w:val="false"/>
          <w:color w:val="000000"/>
          <w:sz w:val="28"/>
        </w:rPr>
        <w:t>
      7) до мажор мақам жұйесін;</w:t>
      </w:r>
    </w:p>
    <w:p>
      <w:pPr>
        <w:spacing w:after="0"/>
        <w:ind w:left="0"/>
        <w:jc w:val="both"/>
      </w:pPr>
      <w:r>
        <w:rPr>
          <w:rFonts w:ascii="Times New Roman"/>
          <w:b w:val="false"/>
          <w:i w:val="false"/>
          <w:color w:val="000000"/>
          <w:sz w:val="28"/>
        </w:rPr>
        <w:t>
      8) жар-жар әндерін біледі, орындайды;</w:t>
      </w:r>
    </w:p>
    <w:p>
      <w:pPr>
        <w:spacing w:after="0"/>
        <w:ind w:left="0"/>
        <w:jc w:val="both"/>
      </w:pPr>
      <w:r>
        <w:rPr>
          <w:rFonts w:ascii="Times New Roman"/>
          <w:b w:val="false"/>
          <w:i w:val="false"/>
          <w:color w:val="000000"/>
          <w:sz w:val="28"/>
        </w:rPr>
        <w:t>
      9) музыкалық сауатты;</w:t>
      </w:r>
    </w:p>
    <w:p>
      <w:pPr>
        <w:spacing w:after="0"/>
        <w:ind w:left="0"/>
        <w:jc w:val="both"/>
      </w:pPr>
      <w:r>
        <w:rPr>
          <w:rFonts w:ascii="Times New Roman"/>
          <w:b w:val="false"/>
          <w:i w:val="false"/>
          <w:color w:val="000000"/>
          <w:sz w:val="28"/>
        </w:rPr>
        <w:t>
      10) аспапта ойнау дағдыларына ие болады;</w:t>
      </w:r>
    </w:p>
    <w:p>
      <w:pPr>
        <w:spacing w:after="0"/>
        <w:ind w:left="0"/>
        <w:jc w:val="both"/>
      </w:pPr>
      <w:r>
        <w:rPr>
          <w:rFonts w:ascii="Times New Roman"/>
          <w:b w:val="false"/>
          <w:i w:val="false"/>
          <w:color w:val="000000"/>
          <w:sz w:val="28"/>
        </w:rPr>
        <w:t>
      11) әдеп-ғұрып әндерін әндетуді (кварта-квинта көлемінде, 7-8 буынды);</w:t>
      </w:r>
    </w:p>
    <w:p>
      <w:pPr>
        <w:spacing w:after="0"/>
        <w:ind w:left="0"/>
        <w:jc w:val="both"/>
      </w:pPr>
      <w:r>
        <w:rPr>
          <w:rFonts w:ascii="Times New Roman"/>
          <w:b w:val="false"/>
          <w:i w:val="false"/>
          <w:color w:val="000000"/>
          <w:sz w:val="28"/>
        </w:rPr>
        <w:t>
      12) ән диктантын жаза білуді;</w:t>
      </w:r>
    </w:p>
    <w:p>
      <w:pPr>
        <w:spacing w:after="0"/>
        <w:ind w:left="0"/>
        <w:jc w:val="both"/>
      </w:pPr>
      <w:r>
        <w:rPr>
          <w:rFonts w:ascii="Times New Roman"/>
          <w:b w:val="false"/>
          <w:i w:val="false"/>
          <w:color w:val="000000"/>
          <w:sz w:val="28"/>
        </w:rPr>
        <w:t>
      13) бесік жыры, жар-жар, тойбастар, беташар туралы тусініктерді;</w:t>
      </w:r>
    </w:p>
    <w:p>
      <w:pPr>
        <w:spacing w:after="0"/>
        <w:ind w:left="0"/>
        <w:jc w:val="both"/>
      </w:pPr>
      <w:r>
        <w:rPr>
          <w:rFonts w:ascii="Times New Roman"/>
          <w:b w:val="false"/>
          <w:i w:val="false"/>
          <w:color w:val="000000"/>
          <w:sz w:val="28"/>
        </w:rPr>
        <w:t>
      14) қазақ халық күйлерімен танысу;</w:t>
      </w:r>
    </w:p>
    <w:p>
      <w:pPr>
        <w:spacing w:after="0"/>
        <w:ind w:left="0"/>
        <w:jc w:val="both"/>
      </w:pPr>
      <w:r>
        <w:rPr>
          <w:rFonts w:ascii="Times New Roman"/>
          <w:b w:val="false"/>
          <w:i w:val="false"/>
          <w:color w:val="000000"/>
          <w:sz w:val="28"/>
        </w:rPr>
        <w:t>
      15) күйлерді тыңдау, құрылысын талдау. Мысалы: Кеңес, Жастар биі,</w:t>
      </w:r>
    </w:p>
    <w:p>
      <w:pPr>
        <w:spacing w:after="0"/>
        <w:ind w:left="0"/>
        <w:jc w:val="both"/>
      </w:pPr>
      <w:r>
        <w:rPr>
          <w:rFonts w:ascii="Times New Roman"/>
          <w:b w:val="false"/>
          <w:i w:val="false"/>
          <w:color w:val="000000"/>
          <w:sz w:val="28"/>
        </w:rPr>
        <w:t>
      Қосалқа;</w:t>
      </w:r>
    </w:p>
    <w:p>
      <w:pPr>
        <w:spacing w:after="0"/>
        <w:ind w:left="0"/>
        <w:jc w:val="both"/>
      </w:pPr>
      <w:r>
        <w:rPr>
          <w:rFonts w:ascii="Times New Roman"/>
          <w:b w:val="false"/>
          <w:i w:val="false"/>
          <w:color w:val="000000"/>
          <w:sz w:val="28"/>
        </w:rPr>
        <w:t>
      16) суырып салу, өз әнін шығару және нотаға түсіру;</w:t>
      </w:r>
    </w:p>
    <w:p>
      <w:pPr>
        <w:spacing w:after="0"/>
        <w:ind w:left="0"/>
        <w:jc w:val="both"/>
      </w:pPr>
      <w:r>
        <w:rPr>
          <w:rFonts w:ascii="Times New Roman"/>
          <w:b w:val="false"/>
          <w:i w:val="false"/>
          <w:color w:val="000000"/>
          <w:sz w:val="28"/>
        </w:rPr>
        <w:t>
      17) мажор-минор сазы, жай аралықтар, аралықтар айналымын меңгереді.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алушылардың лад сезімін, метроритм, музыкалық-есту қабілеттерін, музыкалық ойлауын және музыканы есте сақтау жадын дамыту жалғастырылады;</w:t>
      </w:r>
    </w:p>
    <w:p>
      <w:pPr>
        <w:spacing w:after="0"/>
        <w:ind w:left="0"/>
        <w:jc w:val="both"/>
      </w:pPr>
      <w:r>
        <w:rPr>
          <w:rFonts w:ascii="Times New Roman"/>
          <w:b w:val="false"/>
          <w:i w:val="false"/>
          <w:color w:val="000000"/>
          <w:sz w:val="28"/>
        </w:rPr>
        <w:t>
      2) музыкалық материалдарда теориялық білімдерін (мажорлы-минорлы үндестіліктегі әуендердің үш түрін айту, әуендердің арасындағы айырмашылықтарды бекіту, қарапайым аралықтарды, аралық айналымдарын құру) қалыптастырады: тұсау кесу жыры, халық және авторлық күйлер;</w:t>
      </w:r>
    </w:p>
    <w:p>
      <w:pPr>
        <w:spacing w:after="0"/>
        <w:ind w:left="0"/>
        <w:jc w:val="both"/>
      </w:pPr>
      <w:r>
        <w:rPr>
          <w:rFonts w:ascii="Times New Roman"/>
          <w:b w:val="false"/>
          <w:i w:val="false"/>
          <w:color w:val="000000"/>
          <w:sz w:val="28"/>
        </w:rPr>
        <w:t>
      3) білім алушы секста, септима, октава, көлеміндегі ғұрыптық әндерді жаттайды, халық және авторлық күйлерді талдайды, оларды домбырамен орындайды, Ре, Ля тірегінде күйлерді нотамен жазады.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До мажор, Соль мажор, соль мажор. Октава көлемінде саздар. 7-8 буынды әндер. Секста көлеміндегі дыбыс қатары. Әуендік диктант.</w:t>
      </w:r>
    </w:p>
    <w:p>
      <w:pPr>
        <w:spacing w:after="0"/>
        <w:ind w:left="0"/>
        <w:jc w:val="both"/>
      </w:pPr>
      <w:r>
        <w:rPr>
          <w:rFonts w:ascii="Times New Roman"/>
          <w:b w:val="false"/>
          <w:i w:val="false"/>
          <w:color w:val="000000"/>
          <w:sz w:val="28"/>
        </w:rPr>
        <w:t>
      2-тақырып. Өлшем 2/4. Өлшем 3/4. Ырғақтық диктант.</w:t>
      </w:r>
    </w:p>
    <w:p>
      <w:pPr>
        <w:spacing w:after="0"/>
        <w:ind w:left="0"/>
        <w:jc w:val="both"/>
      </w:pPr>
      <w:r>
        <w:rPr>
          <w:rFonts w:ascii="Times New Roman"/>
          <w:b w:val="false"/>
          <w:i w:val="false"/>
          <w:color w:val="000000"/>
          <w:sz w:val="28"/>
        </w:rPr>
        <w:t>
      3-тақырып. Өлшем 4/4. Минор сазының үш түрі. Т4, Т5 аралықтар. Күйлерде тыңдау және талдау.</w:t>
      </w:r>
    </w:p>
    <w:p>
      <w:pPr>
        <w:spacing w:after="0"/>
        <w:ind w:left="0"/>
        <w:jc w:val="both"/>
      </w:pPr>
      <w:r>
        <w:rPr>
          <w:rFonts w:ascii="Times New Roman"/>
          <w:b w:val="false"/>
          <w:i w:val="false"/>
          <w:color w:val="000000"/>
          <w:sz w:val="28"/>
        </w:rPr>
        <w:t>
      4-тақырып. Халық аңыз-күйлері. Қағыс ерекшеліктері, құрылымы. Қосалқы мақам жүйелері. Фа мажор – Ре минор. Нүктелі төрттік және сегіздік ырғағы. Т1, Т8 аралығы. Күйлерді тыңдау және талдау. Ре-ля тірегі. Күйлердегі бас буын.</w:t>
      </w:r>
    </w:p>
    <w:p>
      <w:pPr>
        <w:spacing w:after="0"/>
        <w:ind w:left="0"/>
        <w:jc w:val="both"/>
      </w:pPr>
      <w:r>
        <w:rPr>
          <w:rFonts w:ascii="Times New Roman"/>
          <w:b w:val="false"/>
          <w:i w:val="false"/>
          <w:color w:val="000000"/>
          <w:sz w:val="28"/>
        </w:rPr>
        <w:t>
      6-тақырып. Берілген қағысқа (бас буын) күй жазу. Күйлердегі Ми – Ля тірегі. Соль мажор – Ми минор. (үш түрі). Ырғақтық диктант.</w:t>
      </w:r>
    </w:p>
    <w:p>
      <w:pPr>
        <w:spacing w:after="0"/>
        <w:ind w:left="0"/>
        <w:jc w:val="both"/>
      </w:pPr>
      <w:r>
        <w:rPr>
          <w:rFonts w:ascii="Times New Roman"/>
          <w:b w:val="false"/>
          <w:i w:val="false"/>
          <w:color w:val="000000"/>
          <w:sz w:val="28"/>
        </w:rPr>
        <w:t>
      7-тақырып. Күйлердегі орта буын. Си – Фа тірегі. Күйлердегі Соль – Ре тірегі.</w:t>
      </w:r>
    </w:p>
    <w:p>
      <w:pPr>
        <w:spacing w:after="0"/>
        <w:ind w:left="0"/>
        <w:jc w:val="both"/>
      </w:pPr>
      <w:r>
        <w:rPr>
          <w:rFonts w:ascii="Times New Roman"/>
          <w:b w:val="false"/>
          <w:i w:val="false"/>
          <w:color w:val="000000"/>
          <w:sz w:val="28"/>
        </w:rPr>
        <w:t>
      8-тақырып. Ре мажор – Си минор үндестіліктері. Кіші, үлкен саға. Күйлердегі Ре – Ля, Ре – Ре тірегі. Үшдыбыстық айналымы. Ауыспалы саз. Канон. Секвенция. Өлшем 6/8. Ән диктанты. Мақам жүйесіндегі аралықтар.</w:t>
      </w:r>
    </w:p>
    <w:p>
      <w:pPr>
        <w:spacing w:after="0"/>
        <w:ind w:left="0"/>
        <w:jc w:val="both"/>
      </w:pPr>
      <w:r>
        <w:rPr>
          <w:rFonts w:ascii="Times New Roman"/>
          <w:b w:val="false"/>
          <w:i w:val="false"/>
          <w:color w:val="000000"/>
          <w:sz w:val="28"/>
        </w:rPr>
        <w:t>
      9-тақырып. Шығармашылық дағдыларды дамыту. Өз әуенін шығару, берілген қағысқа күй шығару, әндерді түсіру. Аталған ритмге әуенді, жаттаған әуендеріне аспапта ритмикалық аккомпонементті шығару. Күрделі емес ритмикалық партитуралар. Әндерге суреттер.</w:t>
      </w:r>
    </w:p>
    <w:p>
      <w:pPr>
        <w:spacing w:after="0"/>
        <w:ind w:left="0"/>
        <w:jc w:val="both"/>
      </w:pPr>
      <w:r>
        <w:rPr>
          <w:rFonts w:ascii="Times New Roman"/>
          <w:b w:val="false"/>
          <w:i w:val="false"/>
          <w:color w:val="000000"/>
          <w:sz w:val="28"/>
        </w:rPr>
        <w:t>
      42.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до мажор, соль мажор, октава көлеміндегі саздарды орындайды;</w:t>
      </w:r>
    </w:p>
    <w:p>
      <w:pPr>
        <w:spacing w:after="0"/>
        <w:ind w:left="0"/>
        <w:jc w:val="both"/>
      </w:pPr>
      <w:r>
        <w:rPr>
          <w:rFonts w:ascii="Times New Roman"/>
          <w:b w:val="false"/>
          <w:i w:val="false"/>
          <w:color w:val="000000"/>
          <w:sz w:val="28"/>
        </w:rPr>
        <w:t>
      2) секста көлеміндегі дыбыс қатарын шығарады;</w:t>
      </w:r>
    </w:p>
    <w:p>
      <w:pPr>
        <w:spacing w:after="0"/>
        <w:ind w:left="0"/>
        <w:jc w:val="both"/>
      </w:pPr>
      <w:r>
        <w:rPr>
          <w:rFonts w:ascii="Times New Roman"/>
          <w:b w:val="false"/>
          <w:i w:val="false"/>
          <w:color w:val="000000"/>
          <w:sz w:val="28"/>
        </w:rPr>
        <w:t>
      3) әдеп-ғұрып әндерін әндету (секста, септима, октава көлемінде);</w:t>
      </w:r>
    </w:p>
    <w:p>
      <w:pPr>
        <w:spacing w:after="0"/>
        <w:ind w:left="0"/>
        <w:jc w:val="both"/>
      </w:pPr>
      <w:r>
        <w:rPr>
          <w:rFonts w:ascii="Times New Roman"/>
          <w:b w:val="false"/>
          <w:i w:val="false"/>
          <w:color w:val="000000"/>
          <w:sz w:val="28"/>
        </w:rPr>
        <w:t>
      4) секста, септима, октава түсініктерін;</w:t>
      </w:r>
    </w:p>
    <w:p>
      <w:pPr>
        <w:spacing w:after="0"/>
        <w:ind w:left="0"/>
        <w:jc w:val="both"/>
      </w:pPr>
      <w:r>
        <w:rPr>
          <w:rFonts w:ascii="Times New Roman"/>
          <w:b w:val="false"/>
          <w:i w:val="false"/>
          <w:color w:val="000000"/>
          <w:sz w:val="28"/>
        </w:rPr>
        <w:t>
      5) көне және төкпе домбыра күйлерін, олардың құрылыстарын, оларды түсініп тыңдауды;</w:t>
      </w:r>
    </w:p>
    <w:p>
      <w:pPr>
        <w:spacing w:after="0"/>
        <w:ind w:left="0"/>
        <w:jc w:val="both"/>
      </w:pPr>
      <w:r>
        <w:rPr>
          <w:rFonts w:ascii="Times New Roman"/>
          <w:b w:val="false"/>
          <w:i w:val="false"/>
          <w:color w:val="000000"/>
          <w:sz w:val="28"/>
        </w:rPr>
        <w:t>
      6) ре-ля тірегінде күйлерді жазу. Мысалы, Айжан қыз, Қайран шешем;</w:t>
      </w:r>
    </w:p>
    <w:p>
      <w:pPr>
        <w:spacing w:after="0"/>
        <w:ind w:left="0"/>
        <w:jc w:val="both"/>
      </w:pPr>
      <w:r>
        <w:rPr>
          <w:rFonts w:ascii="Times New Roman"/>
          <w:b w:val="false"/>
          <w:i w:val="false"/>
          <w:color w:val="000000"/>
          <w:sz w:val="28"/>
        </w:rPr>
        <w:t>
      7) музыкалық теориялық білімі;</w:t>
      </w:r>
    </w:p>
    <w:p>
      <w:pPr>
        <w:spacing w:after="0"/>
        <w:ind w:left="0"/>
        <w:jc w:val="both"/>
      </w:pPr>
      <w:r>
        <w:rPr>
          <w:rFonts w:ascii="Times New Roman"/>
          <w:b w:val="false"/>
          <w:i w:val="false"/>
          <w:color w:val="000000"/>
          <w:sz w:val="28"/>
        </w:rPr>
        <w:t>
      8) мажор-минор саздарының үш түрін, жай аралықтарды, аралықтар айналымын;</w:t>
      </w:r>
    </w:p>
    <w:p>
      <w:pPr>
        <w:spacing w:after="0"/>
        <w:ind w:left="0"/>
        <w:jc w:val="both"/>
      </w:pPr>
      <w:r>
        <w:rPr>
          <w:rFonts w:ascii="Times New Roman"/>
          <w:b w:val="false"/>
          <w:i w:val="false"/>
          <w:color w:val="000000"/>
          <w:sz w:val="28"/>
        </w:rPr>
        <w:t>
      9) музыкалық аспаптарды тыңдау және анықтай білуді;</w:t>
      </w:r>
    </w:p>
    <w:p>
      <w:pPr>
        <w:spacing w:after="0"/>
        <w:ind w:left="0"/>
        <w:jc w:val="both"/>
      </w:pPr>
      <w:r>
        <w:rPr>
          <w:rFonts w:ascii="Times New Roman"/>
          <w:b w:val="false"/>
          <w:i w:val="false"/>
          <w:color w:val="000000"/>
          <w:sz w:val="28"/>
        </w:rPr>
        <w:t>
      10) қағаз бетінен қарапайым ноталық үлгілерді оқи алады.</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білім алушы "қара өлең" жанрымен, "төкпе" күйімен, құрылымымен, ритммен, көне қобыз және сыбызғы күйлерінің ладтық ерекшеліктерімен танысады;</w:t>
      </w:r>
    </w:p>
    <w:p>
      <w:pPr>
        <w:spacing w:after="0"/>
        <w:ind w:left="0"/>
        <w:jc w:val="both"/>
      </w:pPr>
      <w:r>
        <w:rPr>
          <w:rFonts w:ascii="Times New Roman"/>
          <w:b w:val="false"/>
          <w:i w:val="false"/>
          <w:color w:val="000000"/>
          <w:sz w:val="28"/>
        </w:rPr>
        <w:t>
      2) "қара өлең", "төкпе" күйі жанрындағы әндер материалымен жұмыс істеу барысында теориялық білімдері қалыптасады.</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Он бір буынды әндердің құрылымы. Лига, Канон. Оналтылықтар ритмикалық топтары. Үш белгіге дейін мажорлы және минорлы үндестіліктер және олардың түрлері. </w:t>
      </w:r>
    </w:p>
    <w:p>
      <w:pPr>
        <w:spacing w:after="0"/>
        <w:ind w:left="0"/>
        <w:jc w:val="both"/>
      </w:pPr>
      <w:r>
        <w:rPr>
          <w:rFonts w:ascii="Times New Roman"/>
          <w:b w:val="false"/>
          <w:i w:val="false"/>
          <w:color w:val="000000"/>
          <w:sz w:val="28"/>
        </w:rPr>
        <w:t>
      2-тақырып. Он бір буынды диктант. "Қара өлеңдерді" тыңдау және талдау. "Қара өлеңдерді" жанрындағы әндерді айту.</w:t>
      </w:r>
    </w:p>
    <w:p>
      <w:pPr>
        <w:spacing w:after="0"/>
        <w:ind w:left="0"/>
        <w:jc w:val="both"/>
      </w:pPr>
      <w:r>
        <w:rPr>
          <w:rFonts w:ascii="Times New Roman"/>
          <w:b w:val="false"/>
          <w:i w:val="false"/>
          <w:color w:val="000000"/>
          <w:sz w:val="28"/>
        </w:rPr>
        <w:t>
      3-тақырып. Қосалқы мақам жүйелері. "Қара өлең" түрлері, Ля мажор – Фа # минор мақам жүйелері. Ноталар бойынша және сөздерімен әндерді орындау. Аралықтар. (қайталау). Үштондық (түсініктеме, құрамы.). Вокалдық және аспаптық топтастыру. Өлшем 4/4 Оналтылықтармен ритмикалық топтар.</w:t>
      </w:r>
    </w:p>
    <w:p>
      <w:pPr>
        <w:spacing w:after="0"/>
        <w:ind w:left="0"/>
        <w:jc w:val="both"/>
      </w:pPr>
      <w:r>
        <w:rPr>
          <w:rFonts w:ascii="Times New Roman"/>
          <w:b w:val="false"/>
          <w:i w:val="false"/>
          <w:color w:val="000000"/>
          <w:sz w:val="28"/>
        </w:rPr>
        <w:t xml:space="preserve">
      4-тақырып. "Төкпе" күйлері. Ырғағы және қағыстары. Күйлерді тыңдау және оларды талдау. Күй диктанты. Әндердің түрлері мен өлшемдері. Ритмикалық топтар: сегіздік және екі оналтылық тобы. Екі оналтылық және сегіздік тобы. Тритон. Доминантсептаккорд (түсініктеме, құрамы.) "Қара өлең" жанры. Тасымалдау. Ми Ь мажор – До минор мақам жүйелері. </w:t>
      </w:r>
    </w:p>
    <w:p>
      <w:pPr>
        <w:spacing w:after="0"/>
        <w:ind w:left="0"/>
        <w:jc w:val="both"/>
      </w:pPr>
      <w:r>
        <w:rPr>
          <w:rFonts w:ascii="Times New Roman"/>
          <w:b w:val="false"/>
          <w:i w:val="false"/>
          <w:color w:val="000000"/>
          <w:sz w:val="28"/>
        </w:rPr>
        <w:t>
      5-тақырып. Қобыз күйлері, ладтық ерекшеліктері. Ырғақ түрлері. Өлшем 3/8. Диктант.</w:t>
      </w:r>
    </w:p>
    <w:p>
      <w:pPr>
        <w:spacing w:after="0"/>
        <w:ind w:left="0"/>
        <w:jc w:val="both"/>
      </w:pPr>
      <w:r>
        <w:rPr>
          <w:rFonts w:ascii="Times New Roman"/>
          <w:b w:val="false"/>
          <w:i w:val="false"/>
          <w:color w:val="000000"/>
          <w:sz w:val="28"/>
        </w:rPr>
        <w:t>
      6-тақырып. Ля мажор – Фа минор мақам жүйелері. Ладтарды интонациялау. Сыбызғы күйлері. Құрамы, ладтық ерекшеліктері, ритм түрлері. Әндердегі секста және септима аралықтары. Аралықтар айналымы. Диктант.</w:t>
      </w:r>
    </w:p>
    <w:p>
      <w:pPr>
        <w:spacing w:after="0"/>
        <w:ind w:left="0"/>
        <w:jc w:val="both"/>
      </w:pPr>
      <w:r>
        <w:rPr>
          <w:rFonts w:ascii="Times New Roman"/>
          <w:b w:val="false"/>
          <w:i w:val="false"/>
          <w:color w:val="000000"/>
          <w:sz w:val="28"/>
        </w:rPr>
        <w:t>
      45.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 өлеңді айтуды (11 буынды);</w:t>
      </w:r>
    </w:p>
    <w:p>
      <w:pPr>
        <w:spacing w:after="0"/>
        <w:ind w:left="0"/>
        <w:jc w:val="both"/>
      </w:pPr>
      <w:r>
        <w:rPr>
          <w:rFonts w:ascii="Times New Roman"/>
          <w:b w:val="false"/>
          <w:i w:val="false"/>
          <w:color w:val="000000"/>
          <w:sz w:val="28"/>
        </w:rPr>
        <w:t>
      2) қобыз, сыбызғыда орындалған күйлерді талдауды;</w:t>
      </w:r>
    </w:p>
    <w:p>
      <w:pPr>
        <w:spacing w:after="0"/>
        <w:ind w:left="0"/>
        <w:jc w:val="both"/>
      </w:pPr>
      <w:r>
        <w:rPr>
          <w:rFonts w:ascii="Times New Roman"/>
          <w:b w:val="false"/>
          <w:i w:val="false"/>
          <w:color w:val="000000"/>
          <w:sz w:val="28"/>
        </w:rPr>
        <w:t>
      3) аңыз күйлердің мазмұнын;</w:t>
      </w:r>
    </w:p>
    <w:p>
      <w:pPr>
        <w:spacing w:after="0"/>
        <w:ind w:left="0"/>
        <w:jc w:val="both"/>
      </w:pPr>
      <w:r>
        <w:rPr>
          <w:rFonts w:ascii="Times New Roman"/>
          <w:b w:val="false"/>
          <w:i w:val="false"/>
          <w:color w:val="000000"/>
          <w:sz w:val="28"/>
        </w:rPr>
        <w:t>
      4) төкпе күй және оның құрылысы туралы түсінікті;</w:t>
      </w:r>
    </w:p>
    <w:p>
      <w:pPr>
        <w:spacing w:after="0"/>
        <w:ind w:left="0"/>
        <w:jc w:val="both"/>
      </w:pPr>
      <w:r>
        <w:rPr>
          <w:rFonts w:ascii="Times New Roman"/>
          <w:b w:val="false"/>
          <w:i w:val="false"/>
          <w:color w:val="000000"/>
          <w:sz w:val="28"/>
        </w:rPr>
        <w:t>
      5) төкпе күйлерді нотаға өз беттерімен түсіруді;</w:t>
      </w:r>
    </w:p>
    <w:p>
      <w:pPr>
        <w:spacing w:after="0"/>
        <w:ind w:left="0"/>
        <w:jc w:val="both"/>
      </w:pPr>
      <w:r>
        <w:rPr>
          <w:rFonts w:ascii="Times New Roman"/>
          <w:b w:val="false"/>
          <w:i w:val="false"/>
          <w:color w:val="000000"/>
          <w:sz w:val="28"/>
        </w:rPr>
        <w:t>
      6) халық және авторлық күйлерді нотаға түсіруді;</w:t>
      </w:r>
    </w:p>
    <w:p>
      <w:pPr>
        <w:spacing w:after="0"/>
        <w:ind w:left="0"/>
        <w:jc w:val="both"/>
      </w:pPr>
      <w:r>
        <w:rPr>
          <w:rFonts w:ascii="Times New Roman"/>
          <w:b w:val="false"/>
          <w:i w:val="false"/>
          <w:color w:val="000000"/>
          <w:sz w:val="28"/>
        </w:rPr>
        <w:t>
      7) Бағдарлама аясындағы музыка теориясын;</w:t>
      </w:r>
    </w:p>
    <w:p>
      <w:pPr>
        <w:spacing w:after="0"/>
        <w:ind w:left="0"/>
        <w:jc w:val="both"/>
      </w:pPr>
      <w:r>
        <w:rPr>
          <w:rFonts w:ascii="Times New Roman"/>
          <w:b w:val="false"/>
          <w:i w:val="false"/>
          <w:color w:val="000000"/>
          <w:sz w:val="28"/>
        </w:rPr>
        <w:t>
      8) үштондық, күрделі аралықтар, үшдыбыстылықтың төрт түрін, негізгі үшдыбыстылықтар түсінігін біледі.</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білім алушы "синкопа", "триоль", "пентатоника", "доминантсептаккорд" түсініктерін меңгереді;</w:t>
      </w:r>
    </w:p>
    <w:p>
      <w:pPr>
        <w:spacing w:after="0"/>
        <w:ind w:left="0"/>
        <w:jc w:val="both"/>
      </w:pPr>
      <w:r>
        <w:rPr>
          <w:rFonts w:ascii="Times New Roman"/>
          <w:b w:val="false"/>
          <w:i w:val="false"/>
          <w:color w:val="000000"/>
          <w:sz w:val="28"/>
        </w:rPr>
        <w:t xml:space="preserve">
      2) музыкалық материалда "төкпе", "шертпе" күйлері, қазақтың лирикалық әндері бойынша теориялық білімді меңгеру жалғастырылады. </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және әндердің түрлері. Негізгі үшдыбысты мақам жүйесі. Минор мақам жүйелері. </w:t>
      </w:r>
    </w:p>
    <w:p>
      <w:pPr>
        <w:spacing w:after="0"/>
        <w:ind w:left="0"/>
        <w:jc w:val="both"/>
      </w:pPr>
      <w:r>
        <w:rPr>
          <w:rFonts w:ascii="Times New Roman"/>
          <w:b w:val="false"/>
          <w:i w:val="false"/>
          <w:color w:val="000000"/>
          <w:sz w:val="28"/>
        </w:rPr>
        <w:t xml:space="preserve">
      2-тақырып. Төкпе күйлер. Түрлері, ырғағы мен қағыстары. Ырғақ және қағыстар. Пунктирлы ырғақ. Күрделі диатоникалық саз дыбыс қатары. Күй диктанты. </w:t>
      </w:r>
    </w:p>
    <w:p>
      <w:pPr>
        <w:spacing w:after="0"/>
        <w:ind w:left="0"/>
        <w:jc w:val="both"/>
      </w:pPr>
      <w:r>
        <w:rPr>
          <w:rFonts w:ascii="Times New Roman"/>
          <w:b w:val="false"/>
          <w:i w:val="false"/>
          <w:color w:val="000000"/>
          <w:sz w:val="28"/>
        </w:rPr>
        <w:t xml:space="preserve">
      3-тақырып. Қазақтың лирикалық әндері. Құрылымы, саз ерекшеліктері, ырғақ түрлері. Өлшем 6/8. До # минор. </w:t>
      </w:r>
    </w:p>
    <w:p>
      <w:pPr>
        <w:spacing w:after="0"/>
        <w:ind w:left="0"/>
        <w:jc w:val="both"/>
      </w:pPr>
      <w:r>
        <w:rPr>
          <w:rFonts w:ascii="Times New Roman"/>
          <w:b w:val="false"/>
          <w:i w:val="false"/>
          <w:color w:val="000000"/>
          <w:sz w:val="28"/>
        </w:rPr>
        <w:t xml:space="preserve">
      4-тақырып. Синкопа ырғағы. Нүктелі төрттік және екі оналтылық ырғағы. Ән диктанты. Үштондық. Мақам жүйесіндегі Т6, Т6/4. </w:t>
      </w:r>
    </w:p>
    <w:p>
      <w:pPr>
        <w:spacing w:after="0"/>
        <w:ind w:left="0"/>
        <w:jc w:val="both"/>
      </w:pPr>
      <w:r>
        <w:rPr>
          <w:rFonts w:ascii="Times New Roman"/>
          <w:b w:val="false"/>
          <w:i w:val="false"/>
          <w:color w:val="000000"/>
          <w:sz w:val="28"/>
        </w:rPr>
        <w:t>
      5-тақырып. Негізгі үшдыбыстықтар. Шертпе күйлер. Құрылымы, саз ерекшеліктері, ырғақ түрлері. Қазанғап күйлері. Ля мажор – Фа минор мақам жүйелері.</w:t>
      </w:r>
    </w:p>
    <w:p>
      <w:pPr>
        <w:spacing w:after="0"/>
        <w:ind w:left="0"/>
        <w:jc w:val="both"/>
      </w:pPr>
      <w:r>
        <w:rPr>
          <w:rFonts w:ascii="Times New Roman"/>
          <w:b w:val="false"/>
          <w:i w:val="false"/>
          <w:color w:val="000000"/>
          <w:sz w:val="28"/>
        </w:rPr>
        <w:t>
      6-тақырып. Триоль ырғағы. Мақам жүйесіндегі аралықтар. Т5/3, S5/3, Д5/3 айналымдары. Мақам жүйесіндегі. Д7. Доминосептаккорд. Күйлерді тыңдау және оларды талдау.</w:t>
      </w:r>
    </w:p>
    <w:p>
      <w:pPr>
        <w:spacing w:after="0"/>
        <w:ind w:left="0"/>
        <w:jc w:val="both"/>
      </w:pPr>
      <w:r>
        <w:rPr>
          <w:rFonts w:ascii="Times New Roman"/>
          <w:b w:val="false"/>
          <w:i w:val="false"/>
          <w:color w:val="000000"/>
          <w:sz w:val="28"/>
        </w:rPr>
        <w:t>
      7-тақырып. Си мажор – Соль # минор. Кіріспе септаккорд. Ауытқу және модуляция. Күйлерді тыңдау және оларды талдау.</w:t>
      </w:r>
    </w:p>
    <w:p>
      <w:pPr>
        <w:spacing w:after="0"/>
        <w:ind w:left="0"/>
        <w:jc w:val="both"/>
      </w:pPr>
      <w:r>
        <w:rPr>
          <w:rFonts w:ascii="Times New Roman"/>
          <w:b w:val="false"/>
          <w:i w:val="false"/>
          <w:color w:val="000000"/>
          <w:sz w:val="28"/>
        </w:rPr>
        <w:t xml:space="preserve">
      8-тақырып. Халық музыкасының мақам жүйелері. Дәстүрлі әндер. Пентатоника. (Мажор және минор). Күй диктанты. </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w:t>
      </w:r>
    </w:p>
    <w:p>
      <w:pPr>
        <w:spacing w:after="0"/>
        <w:ind w:left="0"/>
        <w:jc w:val="both"/>
      </w:pPr>
      <w:r>
        <w:rPr>
          <w:rFonts w:ascii="Times New Roman"/>
          <w:b w:val="false"/>
          <w:i w:val="false"/>
          <w:color w:val="000000"/>
          <w:sz w:val="28"/>
        </w:rPr>
        <w:t>
      2) қазақ күйшілерінің және қазақстандық сазгерлердің аттарын;</w:t>
      </w:r>
    </w:p>
    <w:p>
      <w:pPr>
        <w:spacing w:after="0"/>
        <w:ind w:left="0"/>
        <w:jc w:val="both"/>
      </w:pPr>
      <w:r>
        <w:rPr>
          <w:rFonts w:ascii="Times New Roman"/>
          <w:b w:val="false"/>
          <w:i w:val="false"/>
          <w:color w:val="000000"/>
          <w:sz w:val="28"/>
        </w:rPr>
        <w:t>
      3) оқытылатын шығармалардың атауларын, олардың авторларын;</w:t>
      </w:r>
    </w:p>
    <w:p>
      <w:pPr>
        <w:spacing w:after="0"/>
        <w:ind w:left="0"/>
        <w:jc w:val="both"/>
      </w:pPr>
      <w:r>
        <w:rPr>
          <w:rFonts w:ascii="Times New Roman"/>
          <w:b w:val="false"/>
          <w:i w:val="false"/>
          <w:color w:val="000000"/>
          <w:sz w:val="28"/>
        </w:rPr>
        <w:t>
      4) лирикалық әндерді әндету (күрделі дыбыс қатары, лирикалық әндер);</w:t>
      </w:r>
    </w:p>
    <w:p>
      <w:pPr>
        <w:spacing w:after="0"/>
        <w:ind w:left="0"/>
        <w:jc w:val="both"/>
      </w:pPr>
      <w:r>
        <w:rPr>
          <w:rFonts w:ascii="Times New Roman"/>
          <w:b w:val="false"/>
          <w:i w:val="false"/>
          <w:color w:val="000000"/>
          <w:sz w:val="28"/>
        </w:rPr>
        <w:t>
      5) шертпе күйлердің құрылымын талдауды;</w:t>
      </w:r>
    </w:p>
    <w:p>
      <w:pPr>
        <w:spacing w:after="0"/>
        <w:ind w:left="0"/>
        <w:jc w:val="both"/>
      </w:pPr>
      <w:r>
        <w:rPr>
          <w:rFonts w:ascii="Times New Roman"/>
          <w:b w:val="false"/>
          <w:i w:val="false"/>
          <w:color w:val="000000"/>
          <w:sz w:val="28"/>
        </w:rPr>
        <w:t>
      6) 8-9 рет тыңдағаннан кейін төкпе күйлерін нотаға түсіруді;</w:t>
      </w:r>
    </w:p>
    <w:p>
      <w:pPr>
        <w:spacing w:after="0"/>
        <w:ind w:left="0"/>
        <w:jc w:val="both"/>
      </w:pPr>
      <w:r>
        <w:rPr>
          <w:rFonts w:ascii="Times New Roman"/>
          <w:b w:val="false"/>
          <w:i w:val="false"/>
          <w:color w:val="000000"/>
          <w:sz w:val="28"/>
        </w:rPr>
        <w:t>
      7) "тартыс" күй, "төкпе" күй, "шертпе" күй терминдерін, "доминатсептаккорд" айналымын біледі;</w:t>
      </w:r>
    </w:p>
    <w:p>
      <w:pPr>
        <w:spacing w:after="0"/>
        <w:ind w:left="0"/>
        <w:jc w:val="both"/>
      </w:pPr>
      <w:r>
        <w:rPr>
          <w:rFonts w:ascii="Times New Roman"/>
          <w:b w:val="false"/>
          <w:i w:val="false"/>
          <w:color w:val="000000"/>
          <w:sz w:val="28"/>
        </w:rPr>
        <w:t>
      8) білім алушылар арасында күй тартысын өткізуді біледі.</w:t>
      </w:r>
    </w:p>
    <w:p>
      <w:pPr>
        <w:spacing w:after="0"/>
        <w:ind w:left="0"/>
        <w:jc w:val="both"/>
      </w:pPr>
      <w:r>
        <w:rPr>
          <w:rFonts w:ascii="Times New Roman"/>
          <w:b w:val="false"/>
          <w:i w:val="false"/>
          <w:color w:val="000000"/>
          <w:sz w:val="28"/>
        </w:rPr>
        <w:t>
      49. 5 сыныптағы Бағдарлама талаптары</w:t>
      </w:r>
    </w:p>
    <w:p>
      <w:pPr>
        <w:spacing w:after="0"/>
        <w:ind w:left="0"/>
        <w:jc w:val="both"/>
      </w:pPr>
      <w:r>
        <w:rPr>
          <w:rFonts w:ascii="Times New Roman"/>
          <w:b w:val="false"/>
          <w:i w:val="false"/>
          <w:color w:val="000000"/>
          <w:sz w:val="28"/>
        </w:rPr>
        <w:t>
      1) білім алушы эпикалық шығармалармен, халықтық-кәсіби әндермен танысады, олардың құрылымдарын талдайды, оларды жатқа жаттайды және орындайды;</w:t>
      </w:r>
    </w:p>
    <w:p>
      <w:pPr>
        <w:spacing w:after="0"/>
        <w:ind w:left="0"/>
        <w:jc w:val="both"/>
      </w:pPr>
      <w:r>
        <w:rPr>
          <w:rFonts w:ascii="Times New Roman"/>
          <w:b w:val="false"/>
          <w:i w:val="false"/>
          <w:color w:val="000000"/>
          <w:sz w:val="28"/>
        </w:rPr>
        <w:t>
      2) суырып салу, шертпе күйлерді нотаға түсіру дағдыларына ие болады, кіріспе септаккордтарды, ІІ 7 құрады, олардың өлшемдерін анықтайды.</w:t>
      </w:r>
    </w:p>
    <w:p>
      <w:pPr>
        <w:spacing w:after="0"/>
        <w:ind w:left="0"/>
        <w:jc w:val="both"/>
      </w:pPr>
      <w:r>
        <w:rPr>
          <w:rFonts w:ascii="Times New Roman"/>
          <w:b w:val="false"/>
          <w:i w:val="false"/>
          <w:color w:val="000000"/>
          <w:sz w:val="28"/>
        </w:rPr>
        <w:t>
      50.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Халықтық-кәсіби әндер. Күйлерді тыңдау. Ритмнің түрлері. Квинттік шеңбер. Д7 құрылымы, олардың айналымдары және шектеулері.</w:t>
      </w:r>
    </w:p>
    <w:p>
      <w:pPr>
        <w:spacing w:after="0"/>
        <w:ind w:left="0"/>
        <w:jc w:val="both"/>
      </w:pPr>
      <w:r>
        <w:rPr>
          <w:rFonts w:ascii="Times New Roman"/>
          <w:b w:val="false"/>
          <w:i w:val="false"/>
          <w:color w:val="000000"/>
          <w:sz w:val="28"/>
        </w:rPr>
        <w:t>
      2-тақырып. Ритм түрлері. Ауыспалы мақам жүйесі.</w:t>
      </w:r>
    </w:p>
    <w:p>
      <w:pPr>
        <w:spacing w:after="0"/>
        <w:ind w:left="0"/>
        <w:jc w:val="both"/>
      </w:pPr>
      <w:r>
        <w:rPr>
          <w:rFonts w:ascii="Times New Roman"/>
          <w:b w:val="false"/>
          <w:i w:val="false"/>
          <w:color w:val="000000"/>
          <w:sz w:val="28"/>
        </w:rPr>
        <w:t>
      3-тақырып. 6/8 өлшемі (он алтылықтар тобы). Диктант.</w:t>
      </w:r>
    </w:p>
    <w:p>
      <w:pPr>
        <w:spacing w:after="0"/>
        <w:ind w:left="0"/>
        <w:jc w:val="both"/>
      </w:pPr>
      <w:r>
        <w:rPr>
          <w:rFonts w:ascii="Times New Roman"/>
          <w:b w:val="false"/>
          <w:i w:val="false"/>
          <w:color w:val="000000"/>
          <w:sz w:val="28"/>
        </w:rPr>
        <w:t>
      4-тақырып. Ауыспалы өлшем.</w:t>
      </w:r>
    </w:p>
    <w:p>
      <w:pPr>
        <w:spacing w:after="0"/>
        <w:ind w:left="0"/>
        <w:jc w:val="both"/>
      </w:pPr>
      <w:r>
        <w:rPr>
          <w:rFonts w:ascii="Times New Roman"/>
          <w:b w:val="false"/>
          <w:i w:val="false"/>
          <w:color w:val="000000"/>
          <w:sz w:val="28"/>
        </w:rPr>
        <w:t xml:space="preserve">
      5-тақырып. Құрылымы және мақамдық ерекшеліктері. Ауыспалы өлшем. 2/4, 4/4 өлшемдері. Нүктесімен төрттік ритмикалық топ және екі он алтылық. Гармоникалық мажор мен минордағы тән аралықтар. </w:t>
      </w:r>
    </w:p>
    <w:p>
      <w:pPr>
        <w:spacing w:after="0"/>
        <w:ind w:left="0"/>
        <w:jc w:val="both"/>
      </w:pPr>
      <w:r>
        <w:rPr>
          <w:rFonts w:ascii="Times New Roman"/>
          <w:b w:val="false"/>
          <w:i w:val="false"/>
          <w:color w:val="000000"/>
          <w:sz w:val="28"/>
        </w:rPr>
        <w:t>
      6-тақырып. Кіріспе 7 (гармоникалық минор мен мажорда. Эпикалық шығармалар. Шығармалардың құрылымы, мақамдық ерекшеліктері. Ритмнің түрлері. Диктант. "Төкпе күйлер", "шертпе күйлер" түсініктері.</w:t>
      </w:r>
    </w:p>
    <w:p>
      <w:pPr>
        <w:spacing w:after="0"/>
        <w:ind w:left="0"/>
        <w:jc w:val="both"/>
      </w:pPr>
      <w:r>
        <w:rPr>
          <w:rFonts w:ascii="Times New Roman"/>
          <w:b w:val="false"/>
          <w:i w:val="false"/>
          <w:color w:val="000000"/>
          <w:sz w:val="28"/>
        </w:rPr>
        <w:t>
      7-тақырып. Ноталардың қаріптік белгілері. Суырып салу. Өз әуендері мен күйлерін шығару. Энгармонизм. Диктант.</w:t>
      </w:r>
    </w:p>
    <w:p>
      <w:pPr>
        <w:spacing w:after="0"/>
        <w:ind w:left="0"/>
        <w:jc w:val="both"/>
      </w:pPr>
      <w:r>
        <w:rPr>
          <w:rFonts w:ascii="Times New Roman"/>
          <w:b w:val="false"/>
          <w:i w:val="false"/>
          <w:color w:val="000000"/>
          <w:sz w:val="28"/>
        </w:rPr>
        <w:t xml:space="preserve">
      8-тақырып. Тән аралықтар. Д7 айналымдары (дыбыстан). Бақылау сабағы. </w:t>
      </w:r>
    </w:p>
    <w:p>
      <w:pPr>
        <w:spacing w:after="0"/>
        <w:ind w:left="0"/>
        <w:jc w:val="both"/>
      </w:pPr>
      <w:r>
        <w:rPr>
          <w:rFonts w:ascii="Times New Roman"/>
          <w:b w:val="false"/>
          <w:i w:val="false"/>
          <w:color w:val="000000"/>
          <w:sz w:val="28"/>
        </w:rPr>
        <w:t>
      9-тақырып. "Төкпе" күйлерді тыңдау және талдау. Күрделі аралықтар.</w:t>
      </w:r>
    </w:p>
    <w:p>
      <w:pPr>
        <w:spacing w:after="0"/>
        <w:ind w:left="0"/>
        <w:jc w:val="both"/>
      </w:pPr>
      <w:r>
        <w:rPr>
          <w:rFonts w:ascii="Times New Roman"/>
          <w:b w:val="false"/>
          <w:i w:val="false"/>
          <w:color w:val="000000"/>
          <w:sz w:val="28"/>
        </w:rPr>
        <w:t xml:space="preserve">
      10-тақырып. 6/8 өлшемдері (он алтылықтар тобы). Дәстүрлі әндерді айту. </w:t>
      </w:r>
    </w:p>
    <w:p>
      <w:pPr>
        <w:spacing w:after="0"/>
        <w:ind w:left="0"/>
        <w:jc w:val="both"/>
      </w:pPr>
      <w:r>
        <w:rPr>
          <w:rFonts w:ascii="Times New Roman"/>
          <w:b w:val="false"/>
          <w:i w:val="false"/>
          <w:color w:val="000000"/>
          <w:sz w:val="28"/>
        </w:rPr>
        <w:t xml:space="preserve">
      51.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білім, білік және дағдыларға ие болады:</w:t>
      </w:r>
    </w:p>
    <w:p>
      <w:pPr>
        <w:spacing w:after="0"/>
        <w:ind w:left="0"/>
        <w:jc w:val="both"/>
      </w:pPr>
      <w:r>
        <w:rPr>
          <w:rFonts w:ascii="Times New Roman"/>
          <w:b w:val="false"/>
          <w:i w:val="false"/>
          <w:color w:val="000000"/>
          <w:sz w:val="28"/>
        </w:rPr>
        <w:t>
      1) өз орындауындағы шығарманың сипатын береді;</w:t>
      </w:r>
    </w:p>
    <w:p>
      <w:pPr>
        <w:spacing w:after="0"/>
        <w:ind w:left="0"/>
        <w:jc w:val="both"/>
      </w:pPr>
      <w:r>
        <w:rPr>
          <w:rFonts w:ascii="Times New Roman"/>
          <w:b w:val="false"/>
          <w:i w:val="false"/>
          <w:color w:val="000000"/>
          <w:sz w:val="28"/>
        </w:rPr>
        <w:t>
      2) шыдамдылық, еңбекқорлық, бастаған істерін аяқтауға ұмтылуды көрсетеді;</w:t>
      </w:r>
    </w:p>
    <w:p>
      <w:pPr>
        <w:spacing w:after="0"/>
        <w:ind w:left="0"/>
        <w:jc w:val="both"/>
      </w:pPr>
      <w:r>
        <w:rPr>
          <w:rFonts w:ascii="Times New Roman"/>
          <w:b w:val="false"/>
          <w:i w:val="false"/>
          <w:color w:val="000000"/>
          <w:sz w:val="28"/>
        </w:rPr>
        <w:t>
      3) музыкалы сауаттары одан әрі жетілдіреді;</w:t>
      </w:r>
    </w:p>
    <w:p>
      <w:pPr>
        <w:spacing w:after="0"/>
        <w:ind w:left="0"/>
        <w:jc w:val="both"/>
      </w:pPr>
      <w:r>
        <w:rPr>
          <w:rFonts w:ascii="Times New Roman"/>
          <w:b w:val="false"/>
          <w:i w:val="false"/>
          <w:color w:val="000000"/>
          <w:sz w:val="28"/>
        </w:rPr>
        <w:t>
      4) теориялық білімдерін толықтырады;</w:t>
      </w:r>
    </w:p>
    <w:p>
      <w:pPr>
        <w:spacing w:after="0"/>
        <w:ind w:left="0"/>
        <w:jc w:val="both"/>
      </w:pPr>
      <w:r>
        <w:rPr>
          <w:rFonts w:ascii="Times New Roman"/>
          <w:b w:val="false"/>
          <w:i w:val="false"/>
          <w:color w:val="000000"/>
          <w:sz w:val="28"/>
        </w:rPr>
        <w:t>
      5) халықтық - кәсіпқойәндерін әндерді орындайды;</w:t>
      </w:r>
    </w:p>
    <w:p>
      <w:pPr>
        <w:spacing w:after="0"/>
        <w:ind w:left="0"/>
        <w:jc w:val="both"/>
      </w:pPr>
      <w:r>
        <w:rPr>
          <w:rFonts w:ascii="Times New Roman"/>
          <w:b w:val="false"/>
          <w:i w:val="false"/>
          <w:color w:val="000000"/>
          <w:sz w:val="28"/>
        </w:rPr>
        <w:t>
      6) эпикалық шығармаларды жатқа біледі, оларды орындайды, олардың құрылымын талдай алады;</w:t>
      </w:r>
    </w:p>
    <w:p>
      <w:pPr>
        <w:spacing w:after="0"/>
        <w:ind w:left="0"/>
        <w:jc w:val="both"/>
      </w:pPr>
      <w:r>
        <w:rPr>
          <w:rFonts w:ascii="Times New Roman"/>
          <w:b w:val="false"/>
          <w:i w:val="false"/>
          <w:color w:val="000000"/>
          <w:sz w:val="28"/>
        </w:rPr>
        <w:t>
      7) төкпе және шертпе күйлерін нотаға түсіре алады;</w:t>
      </w:r>
    </w:p>
    <w:p>
      <w:pPr>
        <w:spacing w:after="0"/>
        <w:ind w:left="0"/>
        <w:jc w:val="both"/>
      </w:pPr>
      <w:r>
        <w:rPr>
          <w:rFonts w:ascii="Times New Roman"/>
          <w:b w:val="false"/>
          <w:i w:val="false"/>
          <w:color w:val="000000"/>
          <w:sz w:val="28"/>
        </w:rPr>
        <w:t>
      8) өз күйлері мен әндерін шығару және нотаға түсіруді;</w:t>
      </w:r>
    </w:p>
    <w:p>
      <w:pPr>
        <w:spacing w:after="0"/>
        <w:ind w:left="0"/>
        <w:jc w:val="both"/>
      </w:pPr>
      <w:r>
        <w:rPr>
          <w:rFonts w:ascii="Times New Roman"/>
          <w:b w:val="false"/>
          <w:i w:val="false"/>
          <w:color w:val="000000"/>
          <w:sz w:val="28"/>
        </w:rPr>
        <w:t>
      9) суырып салу қабілеттерін дамытады;</w:t>
      </w:r>
    </w:p>
    <w:p>
      <w:pPr>
        <w:spacing w:after="0"/>
        <w:ind w:left="0"/>
        <w:jc w:val="both"/>
      </w:pPr>
      <w:r>
        <w:rPr>
          <w:rFonts w:ascii="Times New Roman"/>
          <w:b w:val="false"/>
          <w:i w:val="false"/>
          <w:color w:val="000000"/>
          <w:sz w:val="28"/>
        </w:rPr>
        <w:t>
      10) күй тартысын өткізуді ұйымдастыру дағдыларына ие болады;</w:t>
      </w:r>
    </w:p>
    <w:p>
      <w:pPr>
        <w:spacing w:after="0"/>
        <w:ind w:left="0"/>
        <w:jc w:val="both"/>
      </w:pPr>
      <w:r>
        <w:rPr>
          <w:rFonts w:ascii="Times New Roman"/>
          <w:b w:val="false"/>
          <w:i w:val="false"/>
          <w:color w:val="000000"/>
          <w:sz w:val="28"/>
        </w:rPr>
        <w:t>
      11) септаккорд, II 7, шығарманың өлшемін анықтап, өлшеміне қарай топтастыруды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53.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(7-8 буындық әндерді сөздерімен диктант жазу);</w:t>
      </w:r>
    </w:p>
    <w:p>
      <w:pPr>
        <w:spacing w:after="0"/>
        <w:ind w:left="0"/>
        <w:jc w:val="both"/>
      </w:pPr>
      <w:r>
        <w:rPr>
          <w:rFonts w:ascii="Times New Roman"/>
          <w:b w:val="false"/>
          <w:i w:val="false"/>
          <w:color w:val="000000"/>
          <w:sz w:val="28"/>
        </w:rPr>
        <w:t>
      2) 2 сынып – бірінші және үшінші тоқсандарда: бақылау жұмысы (диктант – күйдің бас буынын жазу), екінші және төртінші тоқсандарда: бақылау жұмысы (жатталған әндерді айту және күйдің үзіндісін ауызша түсіру);</w:t>
      </w:r>
    </w:p>
    <w:p>
      <w:pPr>
        <w:spacing w:after="0"/>
        <w:ind w:left="0"/>
        <w:jc w:val="both"/>
      </w:pPr>
      <w:r>
        <w:rPr>
          <w:rFonts w:ascii="Times New Roman"/>
          <w:b w:val="false"/>
          <w:i w:val="false"/>
          <w:color w:val="000000"/>
          <w:sz w:val="28"/>
        </w:rPr>
        <w:t>
      3) 3 сынып – бірінші және үшінші тоқсандарда: бақылау жұмысы (диктант – күйдің орта буынын жазу); екінші және төртінші тоқсандарда: бақылау жұмысы (жатталған әндерді сөздерімен айту, мақамдарды айту, күйдің орта буынын түсіру);</w:t>
      </w:r>
    </w:p>
    <w:p>
      <w:pPr>
        <w:spacing w:after="0"/>
        <w:ind w:left="0"/>
        <w:jc w:val="both"/>
      </w:pPr>
      <w:r>
        <w:rPr>
          <w:rFonts w:ascii="Times New Roman"/>
          <w:b w:val="false"/>
          <w:i w:val="false"/>
          <w:color w:val="000000"/>
          <w:sz w:val="28"/>
        </w:rPr>
        <w:t>
      4) 4 сынып – бірінші және үшінші тоқсанда: бақылау жұмысы (диктант – күйдің орта буыны), екінші және төртінші тоқсандарда: бақылау жұмысы (жатталған әндерді сөздері мен айту, күйдің үзінділерін орындау);</w:t>
      </w:r>
    </w:p>
    <w:p>
      <w:pPr>
        <w:spacing w:after="0"/>
        <w:ind w:left="0"/>
        <w:jc w:val="both"/>
      </w:pPr>
      <w:r>
        <w:rPr>
          <w:rFonts w:ascii="Times New Roman"/>
          <w:b w:val="false"/>
          <w:i w:val="false"/>
          <w:color w:val="000000"/>
          <w:sz w:val="28"/>
        </w:rPr>
        <w:t>
      5) 5 сынып – бірінші және үшінші тоқсандарда: бақылау жұмысы (диктант), екінші тоқсанда: бақылау жұмысы (диктант – әртүрлі жанрдағы жатталған әндерді сөздерімен айту, өз күйін шығару), төртінші тоқсанда: бітіру емтиханы (әртүрлі жанрдағы жатталған әндерді сөздерімен айту, халық әуендерінің мақамдарын айту, есту қабілетін талдау, теориялық материалды білу).</w:t>
      </w:r>
    </w:p>
    <w:p>
      <w:pPr>
        <w:spacing w:after="0"/>
        <w:ind w:left="0"/>
        <w:jc w:val="both"/>
      </w:pPr>
      <w:r>
        <w:rPr>
          <w:rFonts w:ascii="Times New Roman"/>
          <w:b w:val="false"/>
          <w:i w:val="false"/>
          <w:color w:val="000000"/>
          <w:sz w:val="28"/>
        </w:rPr>
        <w:t>
      54. Білім алушылардың қорытынды аттесттациясының мазмұнына қойылатын талаптарды (диктант, номерді парақтан оқу, алдын ала жатталған әнді орындау, естуді талдау, теориялық материалды білу) мектеп өз бетінше анықтайды.</w:t>
      </w:r>
    </w:p>
    <w:p>
      <w:pPr>
        <w:spacing w:after="0"/>
        <w:ind w:left="0"/>
        <w:jc w:val="both"/>
      </w:pPr>
      <w:r>
        <w:rPr>
          <w:rFonts w:ascii="Times New Roman"/>
          <w:b w:val="false"/>
          <w:i w:val="false"/>
          <w:color w:val="000000"/>
          <w:sz w:val="28"/>
        </w:rPr>
        <w:t>
      55. Диктантты бағалау өлшемшарттары:</w:t>
      </w:r>
    </w:p>
    <w:p>
      <w:pPr>
        <w:spacing w:after="0"/>
        <w:ind w:left="0"/>
        <w:jc w:val="both"/>
      </w:pPr>
      <w:r>
        <w:rPr>
          <w:rFonts w:ascii="Times New Roman"/>
          <w:b w:val="false"/>
          <w:i w:val="false"/>
          <w:color w:val="000000"/>
          <w:sz w:val="28"/>
        </w:rPr>
        <w:t xml:space="preserve">
      1) "5" "өте жақсы" бағасы – диктант бір қатесіз толық жазылған; </w:t>
      </w:r>
    </w:p>
    <w:p>
      <w:pPr>
        <w:spacing w:after="0"/>
        <w:ind w:left="0"/>
        <w:jc w:val="both"/>
      </w:pPr>
      <w:r>
        <w:rPr>
          <w:rFonts w:ascii="Times New Roman"/>
          <w:b w:val="false"/>
          <w:i w:val="false"/>
          <w:color w:val="000000"/>
          <w:sz w:val="28"/>
        </w:rPr>
        <w:t>
      2) "4" "жақсы" бағасы – диктант тұтас жазылған. Кейбір анық емес жерлері бар: кездейсоқ белгісі жоқ; немесе (және) екі-үш қате нотасы бар; немесе бірнеше ритмикалық түсініксіз тұстары бар;</w:t>
      </w:r>
    </w:p>
    <w:p>
      <w:pPr>
        <w:spacing w:after="0"/>
        <w:ind w:left="0"/>
        <w:jc w:val="both"/>
      </w:pPr>
      <w:r>
        <w:rPr>
          <w:rFonts w:ascii="Times New Roman"/>
          <w:b w:val="false"/>
          <w:i w:val="false"/>
          <w:color w:val="000000"/>
          <w:sz w:val="28"/>
        </w:rPr>
        <w:t xml:space="preserve">
      3) "3" "қанағаттанарлық" бағасы – көптеген түсініксіз тұстары бар: ноталардың жартысы қате, кездейсоқ белгілері жоқ; ритм тұтас алғанда дұрыс жазылмаған; </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56. Номерді парақтан оқу, алдын ала жатталған номерді айтуды бағалау өлшемшарттары:</w:t>
      </w:r>
    </w:p>
    <w:p>
      <w:pPr>
        <w:spacing w:after="0"/>
        <w:ind w:left="0"/>
        <w:jc w:val="both"/>
      </w:pPr>
      <w:r>
        <w:rPr>
          <w:rFonts w:ascii="Times New Roman"/>
          <w:b w:val="false"/>
          <w:i w:val="false"/>
          <w:color w:val="000000"/>
          <w:sz w:val="28"/>
        </w:rPr>
        <w:t>
      1) "5" "өте жақсы" бағасы – нақты интонациялау, түсініп орындау, жеңіл дирижерлік қимыл;</w:t>
      </w:r>
    </w:p>
    <w:p>
      <w:pPr>
        <w:spacing w:after="0"/>
        <w:ind w:left="0"/>
        <w:jc w:val="both"/>
      </w:pPr>
      <w:r>
        <w:rPr>
          <w:rFonts w:ascii="Times New Roman"/>
          <w:b w:val="false"/>
          <w:i w:val="false"/>
          <w:color w:val="000000"/>
          <w:sz w:val="28"/>
        </w:rPr>
        <w:t>
      2) "4" "жақсы" бағасы – толығымен алғанда номер жақсы орындалған, бірақ интонациясы, сондай-ақ дирижерлеу жағынан біршама қателер бар;</w:t>
      </w:r>
    </w:p>
    <w:p>
      <w:pPr>
        <w:spacing w:after="0"/>
        <w:ind w:left="0"/>
        <w:jc w:val="both"/>
      </w:pPr>
      <w:r>
        <w:rPr>
          <w:rFonts w:ascii="Times New Roman"/>
          <w:b w:val="false"/>
          <w:i w:val="false"/>
          <w:color w:val="000000"/>
          <w:sz w:val="28"/>
        </w:rPr>
        <w:t>
      3) "3" "қанағаттанарлық" - интонациялауы әлсіз; түсініксіз орындау; дирижерлік қимылда нақтылық жоқ;</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57. Есту қабілеті бойынша талдауды бағалау өлшемшарттары:</w:t>
      </w:r>
    </w:p>
    <w:p>
      <w:pPr>
        <w:spacing w:after="0"/>
        <w:ind w:left="0"/>
        <w:jc w:val="both"/>
      </w:pPr>
      <w:r>
        <w:rPr>
          <w:rFonts w:ascii="Times New Roman"/>
          <w:b w:val="false"/>
          <w:i w:val="false"/>
          <w:color w:val="000000"/>
          <w:sz w:val="28"/>
        </w:rPr>
        <w:t>
      1) "5" "өте жақсы" бағасы – барлық ауытқулары мен модуляциялары нықталған (тональді жоспар) – жоғары сыныптар үшін, барлық гармониялық айналымдар анықталған – тұтас және жеке аккордтар (аралықтар), сондай-ақ, музыкалық үзіндінің формасы, оның мінезі түсінікті болған;</w:t>
      </w:r>
    </w:p>
    <w:p>
      <w:pPr>
        <w:spacing w:after="0"/>
        <w:ind w:left="0"/>
        <w:jc w:val="both"/>
      </w:pPr>
      <w:r>
        <w:rPr>
          <w:rFonts w:ascii="Times New Roman"/>
          <w:b w:val="false"/>
          <w:i w:val="false"/>
          <w:color w:val="000000"/>
          <w:sz w:val="28"/>
        </w:rPr>
        <w:t>
      2) "4" "жақсы" бағасы – жалпы алғанда тональді жоспар анықталған, барлық гармоникалық айналымдар, аккордтар қатары анықталған (аралықтар);</w:t>
      </w:r>
    </w:p>
    <w:p>
      <w:pPr>
        <w:spacing w:after="0"/>
        <w:ind w:left="0"/>
        <w:jc w:val="both"/>
      </w:pPr>
      <w:r>
        <w:rPr>
          <w:rFonts w:ascii="Times New Roman"/>
          <w:b w:val="false"/>
          <w:i w:val="false"/>
          <w:color w:val="000000"/>
          <w:sz w:val="28"/>
        </w:rPr>
        <w:t>
      3) "3" "қанағаттанарлық" бағасы – музыкалық шығарманың формасын, оның мінезін түсінбеу, тональді жоспар анықталмаған, ауытқулар мен модуляция анықталмаған, бірнеше гармоникалық айналымдар, жеке аккордтар (аралықтар) анықталған;</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58. Теориялық материалды білуге қойылатын бағалау өлшемшарттары:</w:t>
      </w:r>
    </w:p>
    <w:p>
      <w:pPr>
        <w:spacing w:after="0"/>
        <w:ind w:left="0"/>
        <w:jc w:val="both"/>
      </w:pPr>
      <w:r>
        <w:rPr>
          <w:rFonts w:ascii="Times New Roman"/>
          <w:b w:val="false"/>
          <w:i w:val="false"/>
          <w:color w:val="000000"/>
          <w:sz w:val="28"/>
        </w:rPr>
        <w:t>
      1) "5" "өте жақсы" бағасы – теориялық мәліметтерді еркін меңгеруі, педагогтің ұсынған тапсырмасын қатесіз және жылдам орындауы;</w:t>
      </w:r>
    </w:p>
    <w:p>
      <w:pPr>
        <w:spacing w:after="0"/>
        <w:ind w:left="0"/>
        <w:jc w:val="both"/>
      </w:pPr>
      <w:r>
        <w:rPr>
          <w:rFonts w:ascii="Times New Roman"/>
          <w:b w:val="false"/>
          <w:i w:val="false"/>
          <w:color w:val="000000"/>
          <w:sz w:val="28"/>
        </w:rPr>
        <w:t>
      2) "4" "жақсы" - теориялық білімінде қателіктер бар, педагогтің ұсынған тапсырмаларын нақты орындамауы;</w:t>
      </w:r>
    </w:p>
    <w:p>
      <w:pPr>
        <w:spacing w:after="0"/>
        <w:ind w:left="0"/>
        <w:jc w:val="both"/>
      </w:pPr>
      <w:r>
        <w:rPr>
          <w:rFonts w:ascii="Times New Roman"/>
          <w:b w:val="false"/>
          <w:i w:val="false"/>
          <w:color w:val="000000"/>
          <w:sz w:val="28"/>
        </w:rPr>
        <w:t>
      3) "3" "қанағаттанарлық" - қарапайым теорияда нашар бағдарлануы, ұсынылған тапсырманы толық көлемде орындай алмауы.</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bookmarkStart w:name="z64" w:id="62"/>
      <w:r>
        <w:rPr>
          <w:rFonts w:ascii="Times New Roman"/>
          <w:b w:val="false"/>
          <w:i w:val="false"/>
          <w:color w:val="000000"/>
          <w:sz w:val="28"/>
        </w:rPr>
        <w:t>
      Қазақстан Республикасы</w:t>
      </w:r>
    </w:p>
    <w:bookmarkEnd w:id="6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"Шетелдік хореография"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"Шетелдік хореография" білім беру бағдарламасы (бұдан әрі – Бағдарлама) "Шетелдік хореография"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арнайы бөлмелерде орындалатын халық бастаулары бар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қалпы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 қайталанбас көркем құндылыққа ие және қазіргі уақытта дербес қойылымдар ретінде өмірін жалғастыратын хореографиялық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 биі – он тоғызыншы ғасырдың соңы және жиырмасыншы ғасырдың басындағы еуропалық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19)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20)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xml:space="preserve">
      23) техника – негізгі қадамдар мен позицияларды орындау кезіндегі денені меңгеру мен шеберлік дәрежесі; </w:t>
      </w:r>
    </w:p>
    <w:p>
      <w:pPr>
        <w:spacing w:after="0"/>
        <w:ind w:left="0"/>
        <w:jc w:val="both"/>
      </w:pPr>
      <w:r>
        <w:rPr>
          <w:rFonts w:ascii="Times New Roman"/>
          <w:b w:val="false"/>
          <w:i w:val="false"/>
          <w:color w:val="000000"/>
          <w:sz w:val="28"/>
        </w:rPr>
        <w:t>
      24)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xml:space="preserve">
      28) халық биі – өзінің табиғи ортасында орындалатын және аталған өңір үшін белгілі дәстүрлі қимылдары, ырғақтары, костюмдері бар фольклорлық би; </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xml:space="preserve">
      30)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32)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(қоғам, топтар) үшін; </w:t>
      </w:r>
    </w:p>
    <w:p>
      <w:pPr>
        <w:spacing w:after="0"/>
        <w:ind w:left="0"/>
        <w:jc w:val="both"/>
      </w:pPr>
      <w:r>
        <w:rPr>
          <w:rFonts w:ascii="Times New Roman"/>
          <w:b w:val="false"/>
          <w:i w:val="false"/>
          <w:color w:val="000000"/>
          <w:sz w:val="28"/>
        </w:rPr>
        <w:t>
      35)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36)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 Бағдарламаның мақсаты: шетелдік хореографиялық өнер саласында алған білім, білік, дағдылары негізінде білім алушы тұлғасының көркемдік-эстетикалық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2) шетелдік би өнерінің пайда болу көздері мен оның эволюциясын зерттеу;</w:t>
      </w:r>
    </w:p>
    <w:p>
      <w:pPr>
        <w:spacing w:after="0"/>
        <w:ind w:left="0"/>
        <w:jc w:val="both"/>
      </w:pPr>
      <w:r>
        <w:rPr>
          <w:rFonts w:ascii="Times New Roman"/>
          <w:b w:val="false"/>
          <w:i w:val="false"/>
          <w:color w:val="000000"/>
          <w:sz w:val="28"/>
        </w:rPr>
        <w:t>
      3) шетелдің хореографиялық өнерінің даму кезеңдерімен танысу;</w:t>
      </w:r>
    </w:p>
    <w:p>
      <w:pPr>
        <w:spacing w:after="0"/>
        <w:ind w:left="0"/>
        <w:jc w:val="both"/>
      </w:pPr>
      <w:r>
        <w:rPr>
          <w:rFonts w:ascii="Times New Roman"/>
          <w:b w:val="false"/>
          <w:i w:val="false"/>
          <w:color w:val="000000"/>
          <w:sz w:val="28"/>
        </w:rPr>
        <w:t>
      4) классикалық хореографиялық мұра үлгілерімен танысу;</w:t>
      </w:r>
    </w:p>
    <w:p>
      <w:pPr>
        <w:spacing w:after="0"/>
        <w:ind w:left="0"/>
        <w:jc w:val="both"/>
      </w:pPr>
      <w:r>
        <w:rPr>
          <w:rFonts w:ascii="Times New Roman"/>
          <w:b w:val="false"/>
          <w:i w:val="false"/>
          <w:color w:val="000000"/>
          <w:sz w:val="28"/>
        </w:rPr>
        <w:t>
      5)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6)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7)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8)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балалардың шығармашылық қызмет тәжірибесін алуы;</w:t>
      </w:r>
    </w:p>
    <w:p>
      <w:pPr>
        <w:spacing w:after="0"/>
        <w:ind w:left="0"/>
        <w:jc w:val="both"/>
      </w:pPr>
      <w:r>
        <w:rPr>
          <w:rFonts w:ascii="Times New Roman"/>
          <w:b w:val="false"/>
          <w:i w:val="false"/>
          <w:color w:val="000000"/>
          <w:sz w:val="28"/>
        </w:rPr>
        <w:t>
      3)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4) хореографиялық өнер шығармасын әзірлеу уақытын, стилистикалық ерекшеліктерін, мазмұнын, өнердің әртүрлі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5) оқу материалдарымен жұмыс істеу білігін дамыту;</w:t>
      </w:r>
    </w:p>
    <w:p>
      <w:pPr>
        <w:spacing w:after="0"/>
        <w:ind w:left="0"/>
        <w:jc w:val="both"/>
      </w:pPr>
      <w:r>
        <w:rPr>
          <w:rFonts w:ascii="Times New Roman"/>
          <w:b w:val="false"/>
          <w:i w:val="false"/>
          <w:color w:val="000000"/>
          <w:sz w:val="28"/>
        </w:rPr>
        <w:t>
      6)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7)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3) білім алушының кәсіби бағдарлануы және өзін-өзі анықтауы.</w:t>
      </w:r>
    </w:p>
    <w:p>
      <w:pPr>
        <w:spacing w:after="0"/>
        <w:ind w:left="0"/>
        <w:jc w:val="both"/>
      </w:pPr>
      <w:r>
        <w:rPr>
          <w:rFonts w:ascii="Times New Roman"/>
          <w:b w:val="false"/>
          <w:i w:val="false"/>
          <w:color w:val="000000"/>
          <w:sz w:val="28"/>
        </w:rPr>
        <w:t xml:space="preserve">
      5. Бағдарламаны іске асыру мерзімі – үш жыл. Оқыту 5-сыныптан басталады.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шетелдік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w:t>
      </w:r>
    </w:p>
    <w:p>
      <w:pPr>
        <w:spacing w:after="0"/>
        <w:ind w:left="0"/>
        <w:jc w:val="both"/>
      </w:pPr>
      <w:r>
        <w:rPr>
          <w:rFonts w:ascii="Times New Roman"/>
          <w:b w:val="false"/>
          <w:i w:val="false"/>
          <w:color w:val="000000"/>
          <w:sz w:val="28"/>
        </w:rPr>
        <w:t>
      Педагог шетелдік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шетелдік хореографияның дамуының тарихи ерекшеліктері туралы білімді меңгеру;</w:t>
      </w:r>
    </w:p>
    <w:p>
      <w:pPr>
        <w:spacing w:after="0"/>
        <w:ind w:left="0"/>
        <w:jc w:val="both"/>
      </w:pPr>
      <w:r>
        <w:rPr>
          <w:rFonts w:ascii="Times New Roman"/>
          <w:b w:val="false"/>
          <w:i w:val="false"/>
          <w:color w:val="000000"/>
          <w:sz w:val="28"/>
        </w:rPr>
        <w:t>
      2) хореографиялық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дайындау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xml:space="preserve">
      24. "Шетелдік хореография" пәніне топтық оқытудың ерекшелігі оқыту әдістерін, құралдарын, формаларын және репертуар кешенін таңдаудың түрлілігін болжайды. </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"Шетелдік хореография" пәнінің "Классикалық би", "Халықтық –сахналық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5-сыныптағы Бағдарлама талаптары: </w:t>
      </w:r>
    </w:p>
    <w:p>
      <w:pPr>
        <w:spacing w:after="0"/>
        <w:ind w:left="0"/>
        <w:jc w:val="both"/>
      </w:pPr>
      <w:r>
        <w:rPr>
          <w:rFonts w:ascii="Times New Roman"/>
          <w:b w:val="false"/>
          <w:i w:val="false"/>
          <w:color w:val="000000"/>
          <w:sz w:val="28"/>
        </w:rPr>
        <w:t>
      1) білім алушы өнер түрі ретінде хореографиямен, хореографияның төл өзгешеліктерімен, оның бейнелеуші жолдарымен танысады;</w:t>
      </w:r>
    </w:p>
    <w:p>
      <w:pPr>
        <w:spacing w:after="0"/>
        <w:ind w:left="0"/>
        <w:jc w:val="both"/>
      </w:pPr>
      <w:r>
        <w:rPr>
          <w:rFonts w:ascii="Times New Roman"/>
          <w:b w:val="false"/>
          <w:i w:val="false"/>
          <w:color w:val="000000"/>
          <w:sz w:val="28"/>
        </w:rPr>
        <w:t>
      2) жиырмасыншы ғасырдың ежелгі Египет, ежелгі Греция, Англия, Франция, Италияның алғашқы қауымдық қоғамының орта ғасыр дәуіріне дейінгі би түрлерімен танысады;</w:t>
      </w:r>
    </w:p>
    <w:p>
      <w:pPr>
        <w:spacing w:after="0"/>
        <w:ind w:left="0"/>
        <w:jc w:val="both"/>
      </w:pPr>
      <w:r>
        <w:rPr>
          <w:rFonts w:ascii="Times New Roman"/>
          <w:b w:val="false"/>
          <w:i w:val="false"/>
          <w:color w:val="000000"/>
          <w:sz w:val="28"/>
        </w:rPr>
        <w:t>
      3) балетмейстерлердің өмірлік және шығармашылық жолдары туралы біледі;</w:t>
      </w:r>
    </w:p>
    <w:p>
      <w:pPr>
        <w:spacing w:after="0"/>
        <w:ind w:left="0"/>
        <w:jc w:val="both"/>
      </w:pPr>
      <w:r>
        <w:rPr>
          <w:rFonts w:ascii="Times New Roman"/>
          <w:b w:val="false"/>
          <w:i w:val="false"/>
          <w:color w:val="000000"/>
          <w:sz w:val="28"/>
        </w:rPr>
        <w:t>
      4)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өнердің түрі. Бидің шартты табиғаты. Би өнерінің басқа өнер түрлерімен байланысы. Хореографияның төл өзгешеліктері, оның бейнелеуші жолдары. Бейне – бұл нақыш. Бейненің құрылу жолдары. Хореографиялық бейненің құрылуындағы музыканың рөлі. Музыкалық бейне және оның хореографиялық мәтінде іске асырылуы. Қалып, ым, бидің лексикасы, бидің суреті. Көріністің, жанрдың ортақ ұғымы. Классикалық би. Халық биі. Тарихи-тұрмыстық биі. Баяу би. Халықтық-сахналық би. Заманауи би. Джаз биі. Модерн биі. Қазіргі қоғам өмірінде би өнерінің мағынасы.</w:t>
      </w:r>
    </w:p>
    <w:p>
      <w:pPr>
        <w:spacing w:after="0"/>
        <w:ind w:left="0"/>
        <w:jc w:val="both"/>
      </w:pPr>
      <w:r>
        <w:rPr>
          <w:rFonts w:ascii="Times New Roman"/>
          <w:b w:val="false"/>
          <w:i w:val="false"/>
          <w:color w:val="000000"/>
          <w:sz w:val="28"/>
        </w:rPr>
        <w:t>
      2-тақырып. Алғашқы қауымдық қоғамның биі. Бидің туындауы. Алғашқы қауымдық адамның қоршаған әлемге көзқарасы. Алғашқы қауымдық билердің түрлері. Алғашқы қауымдық өнердің синкретикалық сипаты: бидің, пантомималық ойындардың, ән-күйдің өзара тығыз байланысы. Бидегі алғашқы қауымдық қоғам өмірінің маңызды көрінісі: еңбек, аң аулау, соғыс, дін. Биде табиғат құбылыстарының көрініс табуы. Алғашқы қауымдық қоғам өмірінде бидің тәрбиелік және ұйымдастырушылық мәні.</w:t>
      </w:r>
    </w:p>
    <w:p>
      <w:pPr>
        <w:spacing w:after="0"/>
        <w:ind w:left="0"/>
        <w:jc w:val="both"/>
      </w:pPr>
      <w:r>
        <w:rPr>
          <w:rFonts w:ascii="Times New Roman"/>
          <w:b w:val="false"/>
          <w:i w:val="false"/>
          <w:color w:val="000000"/>
          <w:sz w:val="28"/>
        </w:rPr>
        <w:t>
      3-тақырып. Ежелгі өркениеттердің би өнері. Ежелгі әлемдегі хореографияның алуан функциялары (діни, рәсімдік, сиқырлық, ойын-сауық, медициналық, спорттық-жаттығу). Шығыс көріністердің жалпы сипаттамасы. Шығыс театры – өнер синтезі. Драматургиялық құрылымның ерекшеліктері, костюм және сахналық кеңістік шешімі (декорациялар болмауы). Қалып, ым, бидегі ритмикалық қозғалыстар.</w:t>
      </w:r>
    </w:p>
    <w:p>
      <w:pPr>
        <w:spacing w:after="0"/>
        <w:ind w:left="0"/>
        <w:jc w:val="both"/>
      </w:pPr>
      <w:r>
        <w:rPr>
          <w:rFonts w:ascii="Times New Roman"/>
          <w:b w:val="false"/>
          <w:i w:val="false"/>
          <w:color w:val="000000"/>
          <w:sz w:val="28"/>
        </w:rPr>
        <w:t>
      4-тақырып. Шығыс театрына діннің әсері. Қытай. Театр түрлері. Театрландырылған ән-би және фарстық көріністерді тарату. Музыка мен бидің сиқыры, құрбан ету, діни билермен байланысы.</w:t>
      </w:r>
    </w:p>
    <w:p>
      <w:pPr>
        <w:spacing w:after="0"/>
        <w:ind w:left="0"/>
        <w:jc w:val="both"/>
      </w:pPr>
      <w:r>
        <w:rPr>
          <w:rFonts w:ascii="Times New Roman"/>
          <w:b w:val="false"/>
          <w:i w:val="false"/>
          <w:color w:val="000000"/>
          <w:sz w:val="28"/>
        </w:rPr>
        <w:t>
      5-тақырып. Ежелгі Египет билері. Жиырмасыншы ғасырдағы ежелгі Шығыс биі. Заманауи хореографияда Египет би лексикасын қолдану. Египет биінің белгілері: ырғақтық, конструктивтік, суреттің дәлдігі. Салттық билер, жұптық симметриялы би. Египет биінің полифониясы. Шіркеудегі суреттер мен мүсіндерде көрсетілген үнді биінің даму жолдары. Үнді биінің стильдері: бхаратнатьям, катхак, катхакали, манипури, одисси. Үнді мерекелері мен әдет-ғұрпының түрлілігі. Ұлттық костюмнің ерекшеліктері.</w:t>
      </w:r>
    </w:p>
    <w:p>
      <w:pPr>
        <w:spacing w:after="0"/>
        <w:ind w:left="0"/>
        <w:jc w:val="both"/>
      </w:pPr>
      <w:r>
        <w:rPr>
          <w:rFonts w:ascii="Times New Roman"/>
          <w:b w:val="false"/>
          <w:i w:val="false"/>
          <w:color w:val="000000"/>
          <w:sz w:val="28"/>
        </w:rPr>
        <w:t>
      6-тақырып. Ежелгі Греция биі – үйлесімді жеке тұлға қалыптастыру құралы. Грек мифологиясы. 9 муза – өнер және ғылым қамқоршысы. Терпсихора – би музасы. Ежелгі Грекияның би мәдениеті. Би түрлері. Қасиетті билер. Әскери билер. Спорттық билер. Қоғамдық-тұрмыстық билері. Сахналық билер.</w:t>
      </w:r>
    </w:p>
    <w:p>
      <w:pPr>
        <w:spacing w:after="0"/>
        <w:ind w:left="0"/>
        <w:jc w:val="both"/>
      </w:pPr>
      <w:r>
        <w:rPr>
          <w:rFonts w:ascii="Times New Roman"/>
          <w:b w:val="false"/>
          <w:i w:val="false"/>
          <w:color w:val="000000"/>
          <w:sz w:val="28"/>
        </w:rPr>
        <w:t>
      7-тақырып. Орта ғасыр дәуірінің би өнері. Орта ғасырларда қарапайым би түрлерінің пайда болуы. Шіркеудің тұрмысқа, мәдениетке, философияға, әдебиетке, өнерге әсері. Шіркеудің халықтық би өнерімен күресі. Діни би – "киелі әрекет".</w:t>
      </w:r>
    </w:p>
    <w:p>
      <w:pPr>
        <w:spacing w:after="0"/>
        <w:ind w:left="0"/>
        <w:jc w:val="both"/>
      </w:pPr>
      <w:r>
        <w:rPr>
          <w:rFonts w:ascii="Times New Roman"/>
          <w:b w:val="false"/>
          <w:i w:val="false"/>
          <w:color w:val="000000"/>
          <w:sz w:val="28"/>
        </w:rPr>
        <w:t>
      8-тақырып. Жаңа типті маманның – әлем кезіп жүретін әртістің пайда болуы. Кезбе әртістер – жонглер, шпильман, скоморохтардың халық би мәдениетінің салт-дәстүрлерін сақтаудағы, техникалық шеберлікті дамытудағы рөлі. Кезбе актердің делдалдық, "алмастыру" мәдени функциясы.</w:t>
      </w:r>
    </w:p>
    <w:p>
      <w:pPr>
        <w:spacing w:after="0"/>
        <w:ind w:left="0"/>
        <w:jc w:val="both"/>
      </w:pPr>
      <w:r>
        <w:rPr>
          <w:rFonts w:ascii="Times New Roman"/>
          <w:b w:val="false"/>
          <w:i w:val="false"/>
          <w:color w:val="000000"/>
          <w:sz w:val="28"/>
        </w:rPr>
        <w:t>
      9-тақырып. Роман дәуірі (10-12 ғасырлар) – сызықтық түзу композициясымен айналып билеу. Готика дәуірі (12-15 ғасырлар) жұптық би, алғашқы балет интермедияның пайда болуы. Сарайалдындағылар мен деревнялықтардың биінің арасындағы айырмашылық. Орта ғасырлар биінің негізгі сипаттамасы: бранль, бассданс, мореска, фарандола.</w:t>
      </w:r>
    </w:p>
    <w:p>
      <w:pPr>
        <w:spacing w:after="0"/>
        <w:ind w:left="0"/>
        <w:jc w:val="both"/>
      </w:pPr>
      <w:r>
        <w:rPr>
          <w:rFonts w:ascii="Times New Roman"/>
          <w:b w:val="false"/>
          <w:i w:val="false"/>
          <w:color w:val="000000"/>
          <w:sz w:val="28"/>
        </w:rPr>
        <w:t>
      Рыцар мәдениеті. Тамаша ханымдарға табыну. Түстік рәміздердің ерекшеліктері. Орта ғасырдағы әйелдер костюмі (S-тәрізді пішінді нысаны). Ерлер костюмі (үшкір тұмсықты аяқ киім). Бидің сипаты мен орындау мәнеріне костюмнің әсері (деңгейі, күрделілігі).</w:t>
      </w:r>
    </w:p>
    <w:p>
      <w:pPr>
        <w:spacing w:after="0"/>
        <w:ind w:left="0"/>
        <w:jc w:val="both"/>
      </w:pPr>
      <w:r>
        <w:rPr>
          <w:rFonts w:ascii="Times New Roman"/>
          <w:b w:val="false"/>
          <w:i w:val="false"/>
          <w:color w:val="000000"/>
          <w:sz w:val="28"/>
        </w:rPr>
        <w:t>
      Тұрмыстық би (бранли). Алғашқы балет. Балеттің отаны (Италия, 15 ғасыр). Қаланың би мәдениеті. Алуан түрлі би нысандары. Кезбе әртістердің шығармашылығы. Ақсүйектер билері (бас-данстар). Сарай этикетімен байланыс.</w:t>
      </w:r>
    </w:p>
    <w:p>
      <w:pPr>
        <w:spacing w:after="0"/>
        <w:ind w:left="0"/>
        <w:jc w:val="both"/>
      </w:pPr>
      <w:r>
        <w:rPr>
          <w:rFonts w:ascii="Times New Roman"/>
          <w:b w:val="false"/>
          <w:i w:val="false"/>
          <w:color w:val="000000"/>
          <w:sz w:val="28"/>
        </w:rPr>
        <w:t>
      10-тақырып. Қайта өрлеу дәуірінің би өнері (16 ғасыр). Дәуірдің сипаттамасы: ғылым және өнердің дамуы, қоғамдық қызметтің барлық салалардың алға басуы. Адамды биіктету идеясы – қайта өрлеу дәуіріндегі эстетиканың негізі. Көне драма мен орта ғасырлық көріністерді үйлестіретін ән мен биі бар театрлық қойылымдар.</w:t>
      </w:r>
    </w:p>
    <w:p>
      <w:pPr>
        <w:spacing w:after="0"/>
        <w:ind w:left="0"/>
        <w:jc w:val="both"/>
      </w:pPr>
      <w:r>
        <w:rPr>
          <w:rFonts w:ascii="Times New Roman"/>
          <w:b w:val="false"/>
          <w:i w:val="false"/>
          <w:color w:val="000000"/>
          <w:sz w:val="28"/>
        </w:rPr>
        <w:t>
      11-тақырып. Халықтық би шығармашылығының – жаңа би түрлерінің (менуэт, гавот, ригодон, гальярда, вольта, буре) көзі. Музыка мен бидің байланысын орнату. Музыканың әсерінен бидің бірте-бірте кәсіби өнерге айналуы. Халықтық және ақсүйектік би мәдениетінің айырмашылығы. Бидің білім беру жүйесіндегі ақсүйек пен кезбе серінің тұрмысы. Кезбе актердің сарайдағы қызметі. Жонглердің сарай маңындағы би мұғаліміне, хореографқа, мерекелердің церемониймейстеріне айналуы. Жаңа жанрдың бірінші үлгісі. Фабрицио Карозо, Чезаре Негри сияқты алғашқы теоретиктердің – би мұғалімдерінің пайда болуы.</w:t>
      </w:r>
    </w:p>
    <w:p>
      <w:pPr>
        <w:spacing w:after="0"/>
        <w:ind w:left="0"/>
        <w:jc w:val="both"/>
      </w:pPr>
      <w:r>
        <w:rPr>
          <w:rFonts w:ascii="Times New Roman"/>
          <w:b w:val="false"/>
          <w:i w:val="false"/>
          <w:color w:val="000000"/>
          <w:sz w:val="28"/>
        </w:rPr>
        <w:t>
      Қайта өрлеу дәуірінің қоғамдық-тұрмыстық билері. Халықтық және ақсүйектік би мәдениетінің айырмашылығы. Жаңа би нысандары. Алғашқы би мектептері. Би туралы оқулықтар. Мамандығы – би мұғалімі.</w:t>
      </w:r>
    </w:p>
    <w:p>
      <w:pPr>
        <w:spacing w:after="0"/>
        <w:ind w:left="0"/>
        <w:jc w:val="both"/>
      </w:pPr>
      <w:r>
        <w:rPr>
          <w:rFonts w:ascii="Times New Roman"/>
          <w:b w:val="false"/>
          <w:i w:val="false"/>
          <w:color w:val="000000"/>
          <w:sz w:val="28"/>
        </w:rPr>
        <w:t>
      12-тақырып. Он алтыншы ғасырдың би өнері. Франция – балет өнерінің орталығы. Классицизм, барокко стилінің үстемдігі. Корольдік би Академиясының негізі. Пьер Бошанның би өнерін түрлендіруі. Орындау техникасының эволюциясы. Классикалық балеттің қалыптаса бастауы. Бошанның қойылымындағы "Махаббат салтанаты" балеті.</w:t>
      </w:r>
    </w:p>
    <w:p>
      <w:pPr>
        <w:spacing w:after="0"/>
        <w:ind w:left="0"/>
        <w:jc w:val="both"/>
      </w:pPr>
      <w:r>
        <w:rPr>
          <w:rFonts w:ascii="Times New Roman"/>
          <w:b w:val="false"/>
          <w:i w:val="false"/>
          <w:color w:val="000000"/>
          <w:sz w:val="28"/>
        </w:rPr>
        <w:t xml:space="preserve">
      Франция сахнасындағы алғаш рет кәсіби бишілердің пайда болуы. Музыканың жетекші рөлі. </w:t>
      </w:r>
    </w:p>
    <w:p>
      <w:pPr>
        <w:spacing w:after="0"/>
        <w:ind w:left="0"/>
        <w:jc w:val="both"/>
      </w:pPr>
      <w:r>
        <w:rPr>
          <w:rFonts w:ascii="Times New Roman"/>
          <w:b w:val="false"/>
          <w:i w:val="false"/>
          <w:color w:val="000000"/>
          <w:sz w:val="28"/>
        </w:rPr>
        <w:t>
      Сарай жанындағы композитор Ж.Б. Люллидің шығармашылығындағы би музыкасы. Ж.Б. Мольердің балет-комедиялары. Театр қойылымдары жанрларының әр түрлілігі. Франция: балет-маскарад, драмалық балет, балет шығуымен ("Королевский балет ночи").</w:t>
      </w:r>
    </w:p>
    <w:p>
      <w:pPr>
        <w:spacing w:after="0"/>
        <w:ind w:left="0"/>
        <w:jc w:val="both"/>
      </w:pPr>
      <w:r>
        <w:rPr>
          <w:rFonts w:ascii="Times New Roman"/>
          <w:b w:val="false"/>
          <w:i w:val="false"/>
          <w:color w:val="000000"/>
          <w:sz w:val="28"/>
        </w:rPr>
        <w:t>
      13-тақырып. Италия: театр маскалары – комедия дель арте, аттар балеті.</w:t>
      </w:r>
    </w:p>
    <w:p>
      <w:pPr>
        <w:spacing w:after="0"/>
        <w:ind w:left="0"/>
        <w:jc w:val="both"/>
      </w:pPr>
      <w:r>
        <w:rPr>
          <w:rFonts w:ascii="Times New Roman"/>
          <w:b w:val="false"/>
          <w:i w:val="false"/>
          <w:color w:val="000000"/>
          <w:sz w:val="28"/>
        </w:rPr>
        <w:t>
      14-тақырып. Англияның он жетінші ғасырдағы би өнері. Тұрмыстық билер: куранта, гавот, менуэт, сарабанда, ригодон. Орындау мәнері. Танымал бал билері: менуэт және гавот. Ер және әйелдер киімдерінің негізгі элементтері (силуэттің ұқсастығы). Би орындау мәнеріне киімнің әсері. Шекспир шығармаларындағы би.</w:t>
      </w:r>
    </w:p>
    <w:p>
      <w:pPr>
        <w:spacing w:after="0"/>
        <w:ind w:left="0"/>
        <w:jc w:val="both"/>
      </w:pPr>
      <w:r>
        <w:rPr>
          <w:rFonts w:ascii="Times New Roman"/>
          <w:b w:val="false"/>
          <w:i w:val="false"/>
          <w:color w:val="000000"/>
          <w:sz w:val="28"/>
        </w:rPr>
        <w:t xml:space="preserve">
      Театрдың жаңа жанрлары – "маска" және антимаска. </w:t>
      </w:r>
    </w:p>
    <w:p>
      <w:pPr>
        <w:spacing w:after="0"/>
        <w:ind w:left="0"/>
        <w:jc w:val="both"/>
      </w:pPr>
      <w:r>
        <w:rPr>
          <w:rFonts w:ascii="Times New Roman"/>
          <w:b w:val="false"/>
          <w:i w:val="false"/>
          <w:color w:val="000000"/>
          <w:sz w:val="28"/>
        </w:rPr>
        <w:t>
      Тұрмыстық билер: мореска, контрданс, джига, броль.</w:t>
      </w:r>
    </w:p>
    <w:p>
      <w:pPr>
        <w:spacing w:after="0"/>
        <w:ind w:left="0"/>
        <w:jc w:val="both"/>
      </w:pPr>
      <w:r>
        <w:rPr>
          <w:rFonts w:ascii="Times New Roman"/>
          <w:b w:val="false"/>
          <w:i w:val="false"/>
          <w:color w:val="000000"/>
          <w:sz w:val="28"/>
        </w:rPr>
        <w:t>
      15-тақырып. Ағарту дәуіріндегі би өнері. Ағарту дәуірінің хореографтары.</w:t>
      </w:r>
    </w:p>
    <w:p>
      <w:pPr>
        <w:spacing w:after="0"/>
        <w:ind w:left="0"/>
        <w:jc w:val="both"/>
      </w:pPr>
      <w:r>
        <w:rPr>
          <w:rFonts w:ascii="Times New Roman"/>
          <w:b w:val="false"/>
          <w:i w:val="false"/>
          <w:color w:val="000000"/>
          <w:sz w:val="28"/>
        </w:rPr>
        <w:t>
      16-тақырып. Хореограф-новаторлардың балет өнерінің дербестігі үшін күресі. Бұқаралық бидің пайдасы.</w:t>
      </w:r>
    </w:p>
    <w:p>
      <w:pPr>
        <w:spacing w:after="0"/>
        <w:ind w:left="0"/>
        <w:jc w:val="both"/>
      </w:pPr>
      <w:r>
        <w:rPr>
          <w:rFonts w:ascii="Times New Roman"/>
          <w:b w:val="false"/>
          <w:i w:val="false"/>
          <w:color w:val="000000"/>
          <w:sz w:val="28"/>
        </w:rPr>
        <w:t>
      17-тақырып. Он сегізінші ғасырдың бал билері: гавот, менуэт, тампет, орамалмен биі, пасспье, контрданс, полонез. Би сюитасының дамуы – аллеманда, куранта, сарабанда және жига билерінің бірлестігі. Балет театрының жағдайы. Билеу техникасының дамуы, хореографиялық мектептің қалыптасуы, аса көрнекті кәсіпқой орындаушылардың пайда болуы.</w:t>
      </w:r>
    </w:p>
    <w:p>
      <w:pPr>
        <w:spacing w:after="0"/>
        <w:ind w:left="0"/>
        <w:jc w:val="both"/>
      </w:pPr>
      <w:r>
        <w:rPr>
          <w:rFonts w:ascii="Times New Roman"/>
          <w:b w:val="false"/>
          <w:i w:val="false"/>
          <w:color w:val="000000"/>
          <w:sz w:val="28"/>
        </w:rPr>
        <w:t>
      18-тақырып. Музыкалық театрлардың пайда болуы. Музыкалық театрдың жетекші жанрлары. Англиядағы пантомима балеті. Дель арте италияндық комедияның әсері. Франциядағы опера және балет театры. Италиядағы ойын-сауық балеті.</w:t>
      </w:r>
    </w:p>
    <w:p>
      <w:pPr>
        <w:spacing w:after="0"/>
        <w:ind w:left="0"/>
        <w:jc w:val="both"/>
      </w:pPr>
      <w:r>
        <w:rPr>
          <w:rFonts w:ascii="Times New Roman"/>
          <w:b w:val="false"/>
          <w:i w:val="false"/>
          <w:color w:val="000000"/>
          <w:sz w:val="28"/>
        </w:rPr>
        <w:t>
      19-тақырып. Он сегізінші ғасырдың балеті – синтетикалық спектакль. Спектакльдің эстетикасын біртіндеп жетілдіру: техникалық тәсілдері, безендіру, киімдері. Мифтерге, тарихи аңыздарға, ғажайып ертегілерге жүгіну. Сөздері, әні жоқ балеттің, би және пантомима көмегі арқылы, сахнада бекіту.</w:t>
      </w:r>
    </w:p>
    <w:p>
      <w:pPr>
        <w:spacing w:after="0"/>
        <w:ind w:left="0"/>
        <w:jc w:val="both"/>
      </w:pPr>
      <w:r>
        <w:rPr>
          <w:rFonts w:ascii="Times New Roman"/>
          <w:b w:val="false"/>
          <w:i w:val="false"/>
          <w:color w:val="000000"/>
          <w:sz w:val="28"/>
        </w:rPr>
        <w:t>
      20-тақырып. Франция. Джон Рич. Пантомима спектакльдеріндегі музыканың рөлі.</w:t>
      </w:r>
    </w:p>
    <w:p>
      <w:pPr>
        <w:spacing w:after="0"/>
        <w:ind w:left="0"/>
        <w:jc w:val="both"/>
      </w:pPr>
      <w:r>
        <w:rPr>
          <w:rFonts w:ascii="Times New Roman"/>
          <w:b w:val="false"/>
          <w:i w:val="false"/>
          <w:color w:val="000000"/>
          <w:sz w:val="28"/>
        </w:rPr>
        <w:t>
      21-тақырып. Мари Салле – биші-хореограф. Сахналық бидің еркіндігі, балет драммасы. Мари Камарго – биші. Би техникасының жаңартылуы және күрделенуі (костюм, тез ырғақ). Жан Жорж Новерр – балет театрының алғашқы режиссеры, балет театрының реформаторы. Балет спектаклі – дербес театр жанры.</w:t>
      </w:r>
    </w:p>
    <w:p>
      <w:pPr>
        <w:spacing w:after="0"/>
        <w:ind w:left="0"/>
        <w:jc w:val="both"/>
      </w:pPr>
      <w:r>
        <w:rPr>
          <w:rFonts w:ascii="Times New Roman"/>
          <w:b w:val="false"/>
          <w:i w:val="false"/>
          <w:color w:val="000000"/>
          <w:sz w:val="28"/>
        </w:rPr>
        <w:t xml:space="preserve">
      22-тақырып. Қимылды бидің балеттегі бейнелілік құралы ретіндегі негіздемесі, техника мен орындау мәнерлілігі бірлігіне талаптар. Балдық және сахналық хореографияның екіге бөлінуі. Жан Доберваль. Жаңа хореографиялық жанрдың – комедиялық балеттің құрылуы. "Тщетная предосторожность" балеті. </w:t>
      </w:r>
    </w:p>
    <w:p>
      <w:pPr>
        <w:spacing w:after="0"/>
        <w:ind w:left="0"/>
        <w:jc w:val="both"/>
      </w:pPr>
      <w:r>
        <w:rPr>
          <w:rFonts w:ascii="Times New Roman"/>
          <w:b w:val="false"/>
          <w:i w:val="false"/>
          <w:color w:val="000000"/>
          <w:sz w:val="28"/>
        </w:rPr>
        <w:t xml:space="preserve">
      Италия. Гаспаро Анджолини. Музыка және драматургия – балет спектаклінің негізі. Балет эстетика саласындағы ерлік және трагикалық хореографиялық драманы жетілдіру. </w:t>
      </w:r>
    </w:p>
    <w:p>
      <w:pPr>
        <w:spacing w:after="0"/>
        <w:ind w:left="0"/>
        <w:jc w:val="both"/>
      </w:pPr>
      <w:r>
        <w:rPr>
          <w:rFonts w:ascii="Times New Roman"/>
          <w:b w:val="false"/>
          <w:i w:val="false"/>
          <w:color w:val="000000"/>
          <w:sz w:val="28"/>
        </w:rPr>
        <w:t xml:space="preserve">
      Ж.Ж. Новер – балет өнерінің реформаторы. Новер реформаларының ағартушылар идеяларымен байланысы. </w:t>
      </w:r>
    </w:p>
    <w:p>
      <w:pPr>
        <w:spacing w:after="0"/>
        <w:ind w:left="0"/>
        <w:jc w:val="both"/>
      </w:pPr>
      <w:r>
        <w:rPr>
          <w:rFonts w:ascii="Times New Roman"/>
          <w:b w:val="false"/>
          <w:i w:val="false"/>
          <w:color w:val="000000"/>
          <w:sz w:val="28"/>
        </w:rPr>
        <w:t>
      Жан Доберваль – балет-комедия жанрының қалыптастырушысы. М. Камарго және М. Салле бишілері. Орындаушылық өнердің балет костюмдерінің түрлендіруімен байланысы.</w:t>
      </w:r>
    </w:p>
    <w:p>
      <w:pPr>
        <w:spacing w:after="0"/>
        <w:ind w:left="0"/>
        <w:jc w:val="both"/>
      </w:pPr>
      <w:r>
        <w:rPr>
          <w:rFonts w:ascii="Times New Roman"/>
          <w:b w:val="false"/>
          <w:i w:val="false"/>
          <w:color w:val="000000"/>
          <w:sz w:val="28"/>
        </w:rPr>
        <w:t>
      Франция буржуазиялық революция дәуіріндегі балет театры. Еуропадағы негізгі балет мектептері: италияндық (К.Блазис, С. Виганго), франциялық (Ш. Дидло).</w:t>
      </w:r>
    </w:p>
    <w:p>
      <w:pPr>
        <w:spacing w:after="0"/>
        <w:ind w:left="0"/>
        <w:jc w:val="both"/>
      </w:pPr>
      <w:r>
        <w:rPr>
          <w:rFonts w:ascii="Times New Roman"/>
          <w:b w:val="false"/>
          <w:i w:val="false"/>
          <w:color w:val="000000"/>
          <w:sz w:val="28"/>
        </w:rPr>
        <w:t>
      23-тақырып. Он тоғызыншы ғасырдың бірінші жартысындағы өнердің көркем бағытындағы романтизм. Ф. Тальонидің "Сильфида" романтикалық балеті. Бал биі. Ампир стилі классицизмнен романтизмға өтуі.</w:t>
      </w:r>
    </w:p>
    <w:p>
      <w:pPr>
        <w:spacing w:after="0"/>
        <w:ind w:left="0"/>
        <w:jc w:val="both"/>
      </w:pPr>
      <w:r>
        <w:rPr>
          <w:rFonts w:ascii="Times New Roman"/>
          <w:b w:val="false"/>
          <w:i w:val="false"/>
          <w:color w:val="000000"/>
          <w:sz w:val="28"/>
        </w:rPr>
        <w:t>
      24-тақырып. Карло Блазис – италиялық әртіс , балетмейстер, ұстаз, балет пен бидің теоретигі. "Ла Скала" өнер академиясындағы педагогикалық қызметі. К. Блазистың теориялық мұрасы және оның классикалық бидің дамуына қосқан үлесі.</w:t>
      </w:r>
    </w:p>
    <w:p>
      <w:pPr>
        <w:spacing w:after="0"/>
        <w:ind w:left="0"/>
        <w:jc w:val="both"/>
      </w:pPr>
      <w:r>
        <w:rPr>
          <w:rFonts w:ascii="Times New Roman"/>
          <w:b w:val="false"/>
          <w:i w:val="false"/>
          <w:color w:val="000000"/>
          <w:sz w:val="28"/>
        </w:rPr>
        <w:t>
      25-тақырып. Он тоғызыншы ғасырдың 30 жылдары – романтизм стилінің ұшталуы. Романтизм стилінің негізгі белгілері. Романтикалық дүниетанымын хореографияда, музыкада, модада көрсетілуі. Жаңа бидің түрлері, стильдің өзгеруі, орындау шеберлігі (еркіндік, жеңілдік). Зайырлы этикет.</w:t>
      </w:r>
    </w:p>
    <w:p>
      <w:pPr>
        <w:spacing w:after="0"/>
        <w:ind w:left="0"/>
        <w:jc w:val="both"/>
      </w:pPr>
      <w:r>
        <w:rPr>
          <w:rFonts w:ascii="Times New Roman"/>
          <w:b w:val="false"/>
          <w:i w:val="false"/>
          <w:color w:val="000000"/>
          <w:sz w:val="28"/>
        </w:rPr>
        <w:t>
      Танымал билер: полонез, вальс, мазурка, галоп, полька, полька-галоп, француз кадрилі. Романтизм стиліндегі композиторлардың би жанрына көңіл бөлуі. Би лексикасы мен костюмдерінің өзгеруі. Хореографиядағы романтикалық бейне. Балеттегі романтикалық тұжырымдама. Романтикалық балеттің жалпы сипаттамасы. Қиял және поэтизация бағыты.</w:t>
      </w:r>
    </w:p>
    <w:p>
      <w:pPr>
        <w:spacing w:after="0"/>
        <w:ind w:left="0"/>
        <w:jc w:val="both"/>
      </w:pPr>
      <w:r>
        <w:rPr>
          <w:rFonts w:ascii="Times New Roman"/>
          <w:b w:val="false"/>
          <w:i w:val="false"/>
          <w:color w:val="000000"/>
          <w:sz w:val="28"/>
        </w:rPr>
        <w:t>
      26-тақырып. Балетмейстер Ф. Тальонидің шығармашылығы. Жаңашылдық, педагогикалық жүйелері, тәсілдері. М. Тальонидің ғажайып биі.</w:t>
      </w:r>
    </w:p>
    <w:p>
      <w:pPr>
        <w:spacing w:after="0"/>
        <w:ind w:left="0"/>
        <w:jc w:val="both"/>
      </w:pPr>
      <w:r>
        <w:rPr>
          <w:rFonts w:ascii="Times New Roman"/>
          <w:b w:val="false"/>
          <w:i w:val="false"/>
          <w:color w:val="000000"/>
          <w:sz w:val="28"/>
        </w:rPr>
        <w:t xml:space="preserve">
      "Сильфида" балетінің жаңа стилінің қағидалары. Аяқтың ұшымен билеу, классикалық балетке нәзіктік, жеңілдік, эстетикалық әсер беру. Ер және әйел би партиясының қатынасы (ер адам "діңгек" ретінде). Кардебалет – жеке бишілердің фоны. Тюник – балет костюмінің өзгеруі. </w:t>
      </w:r>
    </w:p>
    <w:p>
      <w:pPr>
        <w:spacing w:after="0"/>
        <w:ind w:left="0"/>
        <w:jc w:val="both"/>
      </w:pPr>
      <w:r>
        <w:rPr>
          <w:rFonts w:ascii="Times New Roman"/>
          <w:b w:val="false"/>
          <w:i w:val="false"/>
          <w:color w:val="000000"/>
          <w:sz w:val="28"/>
        </w:rPr>
        <w:t xml:space="preserve">
      "Жизель" балеті – романтикалық хореографияның шыңы. Пантомима мен бидің бірігуі, нақты және қиял әлемдерінің қарама-қарсылығы, жеке орындаушылар мен кордебалеттің өзара әрекеттесуі. </w:t>
      </w:r>
    </w:p>
    <w:p>
      <w:pPr>
        <w:spacing w:after="0"/>
        <w:ind w:left="0"/>
        <w:jc w:val="both"/>
      </w:pPr>
      <w:r>
        <w:rPr>
          <w:rFonts w:ascii="Times New Roman"/>
          <w:b w:val="false"/>
          <w:i w:val="false"/>
          <w:color w:val="000000"/>
          <w:sz w:val="28"/>
        </w:rPr>
        <w:t>
      Карлотта Гризи – Жизель рөлінің бірінші орындаушы балерина. Балетмейстер Ж. Перроның шығармашылығындағы шынайы бейнелер. Цезарь Пунидің "Эсмеральда" балеті. Балерина Ф. Эльслердің шығармашылығы. Ж. Перроның "Падекатр" балеті.</w:t>
      </w:r>
    </w:p>
    <w:p>
      <w:pPr>
        <w:spacing w:after="0"/>
        <w:ind w:left="0"/>
        <w:jc w:val="both"/>
      </w:pPr>
      <w:r>
        <w:rPr>
          <w:rFonts w:ascii="Times New Roman"/>
          <w:b w:val="false"/>
          <w:i w:val="false"/>
          <w:color w:val="000000"/>
          <w:sz w:val="28"/>
        </w:rPr>
        <w:t>
      27-тақырып. Ойын-сауық балеттердің пайда болуы. Он тоғызыншы ғасырдың екінші жартысындағы романтикалық балеттің шыңдалуы мен құлдырауы. Классикалық балетке қызығушылықтың құлдырауы, өзгерістердің орын алуы: ойын-сауыққа ұмтылу, көркемдік тәсілдердің әр түрлілігі, сыртқы әсерлер, акробатикаға еліктеу.</w:t>
      </w:r>
    </w:p>
    <w:p>
      <w:pPr>
        <w:spacing w:after="0"/>
        <w:ind w:left="0"/>
        <w:jc w:val="both"/>
      </w:pPr>
      <w:r>
        <w:rPr>
          <w:rFonts w:ascii="Times New Roman"/>
          <w:b w:val="false"/>
          <w:i w:val="false"/>
          <w:color w:val="000000"/>
          <w:sz w:val="28"/>
        </w:rPr>
        <w:t>
      28-тақырып. Дағдарыстың француздық және италияндық классикалық би мектептеріне әсерін тигізуі. Балет театр шығармашылық құрамының қысқартылуы, француз операсының дәстүрлерін үлкен балет спектаклінің жоғалтуы. Тұрмыстық би мәдениеті (көпшілік балы және жаңа бал билері – канкан, желіс, кекуок), лексика және музыкалық жанрлардың әсері.</w:t>
      </w:r>
    </w:p>
    <w:p>
      <w:pPr>
        <w:spacing w:after="0"/>
        <w:ind w:left="0"/>
        <w:jc w:val="both"/>
      </w:pPr>
      <w:r>
        <w:rPr>
          <w:rFonts w:ascii="Times New Roman"/>
          <w:b w:val="false"/>
          <w:i w:val="false"/>
          <w:color w:val="000000"/>
          <w:sz w:val="28"/>
        </w:rPr>
        <w:t>
      29-тақырып. Жаңа музыкалық-сахналық жанрлар (балет-феерия, балет-көрініс, дивертисменттер). Олардың билері, әр шумақ пен сөйлеу мәнерлері, ойын-сауық аттракцион үйлесімділігі. Қойылымның басты мақсаты көрермен көңілін көтеру. Үлкен әдебиет пен балет өнері арасындағы байланыстың үзілуі, күрделі музыка. Дәстүрлі романтикалық балет дәстүрлерінен ажырау (депоэтизациялық би, өзіндік мәні бар виртуозды, жеке орындау техникасының рөлі). Романтикалық балет әсері би өнерінің өркендеуіне зор үлесін қосады.</w:t>
      </w:r>
    </w:p>
    <w:p>
      <w:pPr>
        <w:spacing w:after="0"/>
        <w:ind w:left="0"/>
        <w:jc w:val="both"/>
      </w:pPr>
      <w:r>
        <w:rPr>
          <w:rFonts w:ascii="Times New Roman"/>
          <w:b w:val="false"/>
          <w:i w:val="false"/>
          <w:color w:val="000000"/>
          <w:sz w:val="28"/>
        </w:rPr>
        <w:t xml:space="preserve">
      30-тақырып. Тұрмыстық хореография. Он тоғызыншы ғасырдың екінші жартысындағы балет жанрындағы дағдарыс. Дағдарыстың типтік белгілері. Италия мен Франция балет театрларының жарық жұлдыздары. </w:t>
      </w:r>
    </w:p>
    <w:p>
      <w:pPr>
        <w:spacing w:after="0"/>
        <w:ind w:left="0"/>
        <w:jc w:val="both"/>
      </w:pPr>
      <w:r>
        <w:rPr>
          <w:rFonts w:ascii="Times New Roman"/>
          <w:b w:val="false"/>
          <w:i w:val="false"/>
          <w:color w:val="000000"/>
          <w:sz w:val="28"/>
        </w:rPr>
        <w:t xml:space="preserve">
      Балет шебері Л. Манцотти. Орасан зор қойылымдар, балет-феериялар, қатысушылардың көптігі, кордебалеттің басты рөлі. Қойылымның құрылымы - үлкен ревю, қиын техникалық нұсқалар, қанық мінездердің болмауы. </w:t>
      </w:r>
    </w:p>
    <w:p>
      <w:pPr>
        <w:spacing w:after="0"/>
        <w:ind w:left="0"/>
        <w:jc w:val="both"/>
      </w:pPr>
      <w:r>
        <w:rPr>
          <w:rFonts w:ascii="Times New Roman"/>
          <w:b w:val="false"/>
          <w:i w:val="false"/>
          <w:color w:val="000000"/>
          <w:sz w:val="28"/>
        </w:rPr>
        <w:t>
      Артур Сен-Леон – балетмейстер, сценарист, композитор, дирижер, скрипкашы. Қойылымдардың ерекшеліктері: сыртқы жарқырау, жеке билердің көптігі, ғажайып киім үлгілері, трюктер, электрлі эффектілер, мюзик-холл және варьете тәсілдері, өзгешелік сипатты билерге еліктеу. "Коппелия" балеті. Балеттің хореографиялық тәсілдері мен музыкалық ерекшеліктері (жаңашыл музыка). Ойын-сауық балеттің оң және теріс жақтары.</w:t>
      </w:r>
    </w:p>
    <w:p>
      <w:pPr>
        <w:spacing w:after="0"/>
        <w:ind w:left="0"/>
        <w:jc w:val="both"/>
      </w:pPr>
      <w:r>
        <w:rPr>
          <w:rFonts w:ascii="Times New Roman"/>
          <w:b w:val="false"/>
          <w:i w:val="false"/>
          <w:color w:val="000000"/>
          <w:sz w:val="28"/>
        </w:rPr>
        <w:t xml:space="preserve">
      38. 5 сыныптың Бағдарламасын игеруден күтілетін нәтижелер.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мен кескіндеменің, скульптураның өзара байланысын біледі; </w:t>
      </w:r>
    </w:p>
    <w:p>
      <w:pPr>
        <w:spacing w:after="0"/>
        <w:ind w:left="0"/>
        <w:jc w:val="both"/>
      </w:pPr>
      <w:r>
        <w:rPr>
          <w:rFonts w:ascii="Times New Roman"/>
          <w:b w:val="false"/>
          <w:i w:val="false"/>
          <w:color w:val="000000"/>
          <w:sz w:val="28"/>
        </w:rPr>
        <w:t xml:space="preserve">
      3) салт-дәстүрлі шетел билерінің атауларын біледі; </w:t>
      </w:r>
    </w:p>
    <w:p>
      <w:pPr>
        <w:spacing w:after="0"/>
        <w:ind w:left="0"/>
        <w:jc w:val="both"/>
      </w:pPr>
      <w:r>
        <w:rPr>
          <w:rFonts w:ascii="Times New Roman"/>
          <w:b w:val="false"/>
          <w:i w:val="false"/>
          <w:color w:val="000000"/>
          <w:sz w:val="28"/>
        </w:rPr>
        <w:t xml:space="preserve">
      4) ежелгі әлем билерінің ерекшеліктерін біледі; </w:t>
      </w:r>
    </w:p>
    <w:p>
      <w:pPr>
        <w:spacing w:after="0"/>
        <w:ind w:left="0"/>
        <w:jc w:val="both"/>
      </w:pPr>
      <w:r>
        <w:rPr>
          <w:rFonts w:ascii="Times New Roman"/>
          <w:b w:val="false"/>
          <w:i w:val="false"/>
          <w:color w:val="000000"/>
          <w:sz w:val="28"/>
        </w:rPr>
        <w:t>
      5) шетел билерінің пайда болу көздерін біледі;</w:t>
      </w:r>
    </w:p>
    <w:p>
      <w:pPr>
        <w:spacing w:after="0"/>
        <w:ind w:left="0"/>
        <w:jc w:val="both"/>
      </w:pPr>
      <w:r>
        <w:rPr>
          <w:rFonts w:ascii="Times New Roman"/>
          <w:b w:val="false"/>
          <w:i w:val="false"/>
          <w:color w:val="000000"/>
          <w:sz w:val="28"/>
        </w:rPr>
        <w:t xml:space="preserve">
      6) шетел билерінің алуан 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алғашқы шетел билерінің хореографиялық тәсілдерін біледі; </w:t>
      </w:r>
    </w:p>
    <w:p>
      <w:pPr>
        <w:spacing w:after="0"/>
        <w:ind w:left="0"/>
        <w:jc w:val="both"/>
      </w:pPr>
      <w:r>
        <w:rPr>
          <w:rFonts w:ascii="Times New Roman"/>
          <w:b w:val="false"/>
          <w:i w:val="false"/>
          <w:color w:val="000000"/>
          <w:sz w:val="28"/>
        </w:rPr>
        <w:t>
      9) хореографияда бейнені құрастыру құралдарын біледі;</w:t>
      </w:r>
    </w:p>
    <w:p>
      <w:pPr>
        <w:spacing w:after="0"/>
        <w:ind w:left="0"/>
        <w:jc w:val="both"/>
      </w:pPr>
      <w:r>
        <w:rPr>
          <w:rFonts w:ascii="Times New Roman"/>
          <w:b w:val="false"/>
          <w:i w:val="false"/>
          <w:color w:val="000000"/>
          <w:sz w:val="28"/>
        </w:rPr>
        <w:t>
      10) оқытылатын кезеңдегі хореографиялық өнердің ерекше өзгешеліктерін біледі;</w:t>
      </w:r>
    </w:p>
    <w:p>
      <w:pPr>
        <w:spacing w:after="0"/>
        <w:ind w:left="0"/>
        <w:jc w:val="both"/>
      </w:pPr>
      <w:r>
        <w:rPr>
          <w:rFonts w:ascii="Times New Roman"/>
          <w:b w:val="false"/>
          <w:i w:val="false"/>
          <w:color w:val="000000"/>
          <w:sz w:val="28"/>
        </w:rPr>
        <w:t>
      11) оқу материалымен жұмыс істей алады.</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классикалық мұраны одан әрі меңгеру жалғасады, он жетінші ғасырдың, он сегізінші ғасырдың бірінші жартысындағы би өнерімен, Ресейдегі балет театрының қалыптасуымен танысады;</w:t>
      </w:r>
    </w:p>
    <w:p>
      <w:pPr>
        <w:spacing w:after="0"/>
        <w:ind w:left="0"/>
        <w:jc w:val="both"/>
      </w:pPr>
      <w:r>
        <w:rPr>
          <w:rFonts w:ascii="Times New Roman"/>
          <w:b w:val="false"/>
          <w:i w:val="false"/>
          <w:color w:val="000000"/>
          <w:sz w:val="28"/>
        </w:rPr>
        <w:t xml:space="preserve">
      2) балет театрының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өз бетімен жүргізілетін жұмыс дағдылары қалыптасады, шығармашылық қызметтің тәжірибесіне ие болады.</w:t>
      </w:r>
    </w:p>
    <w:p>
      <w:pPr>
        <w:spacing w:after="0"/>
        <w:ind w:left="0"/>
        <w:jc w:val="both"/>
      </w:pPr>
      <w:r>
        <w:rPr>
          <w:rFonts w:ascii="Times New Roman"/>
          <w:b w:val="false"/>
          <w:i w:val="false"/>
          <w:color w:val="000000"/>
          <w:sz w:val="28"/>
        </w:rPr>
        <w:t xml:space="preserve">
      40. 6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Орыс ұлттық би мәдениеті. Славян мәдениеті – музыка, сөз және бидің бірігуі. Орыс халық би өнерінің дәстүрлері. Халықтық би көрінісіндегі табиғат құбылысы, халық еңбегі, тұрмысы, әдет-ғұрпы, ұлттық сипаты. </w:t>
      </w:r>
    </w:p>
    <w:p>
      <w:pPr>
        <w:spacing w:after="0"/>
        <w:ind w:left="0"/>
        <w:jc w:val="both"/>
      </w:pPr>
      <w:r>
        <w:rPr>
          <w:rFonts w:ascii="Times New Roman"/>
          <w:b w:val="false"/>
          <w:i w:val="false"/>
          <w:color w:val="000000"/>
          <w:sz w:val="28"/>
        </w:rPr>
        <w:t>
      Би ойындары, серуендер. Славян би түрлері: аңшылық би, әскери, діни-табунышылық. Би өнерінің мифология мен діни жораларға тиесілігі. Айналып билеу ежелгі би түрі. Би билеу – пұтқа табынушылық мерекелерге сай халық салттарының бөлігі. Скоморохтар – орыс жеріндегі алғашқы кәсіби бишілер, актерлік, музыка-вокалдық және хореографиялық өнерді насихаттаушылар. Скоморохтар және халық театры: пайда болу және құлдырау тарихы.</w:t>
      </w:r>
    </w:p>
    <w:p>
      <w:pPr>
        <w:spacing w:after="0"/>
        <w:ind w:left="0"/>
        <w:jc w:val="both"/>
      </w:pPr>
      <w:r>
        <w:rPr>
          <w:rFonts w:ascii="Times New Roman"/>
          <w:b w:val="false"/>
          <w:i w:val="false"/>
          <w:color w:val="000000"/>
          <w:sz w:val="28"/>
        </w:rPr>
        <w:t>
      Халық театрының түрлері: балаган, жәрменке, Петрушка театры, мектеп театры. Би билеу – халық театрының негізгі құралдары. "Потешная палата" театрын құрудың алғашқы әрекеті. Орыс халық биінің ерекшелігі. Орыс халық мәдениетіндегі бидің рөлі.</w:t>
      </w:r>
    </w:p>
    <w:p>
      <w:pPr>
        <w:spacing w:after="0"/>
        <w:ind w:left="0"/>
        <w:jc w:val="both"/>
      </w:pPr>
      <w:r>
        <w:rPr>
          <w:rFonts w:ascii="Times New Roman"/>
          <w:b w:val="false"/>
          <w:i w:val="false"/>
          <w:color w:val="000000"/>
          <w:sz w:val="28"/>
        </w:rPr>
        <w:t>
      2-тақырып. Орыс халық биінің жанрлары: айналма би – думан (әшекейлі, ойын), би билеу (жеке, бұқаралық, жұптық, би сайысы, суырып салмалық). Айналма бидің өзгешелігі – пұтқа табыну дінімен байланысы. Негізгі фигуралар және қозғалыстар. Музыка, ән және би бірлігі. Ерлер мен әйелдердің халық костюмінің элементтері. Сахналық биге эстетикалық талаптардың қалыптасуына халық би өнерінің әсері. Он жетінші ғасырдың халық театры.</w:t>
      </w:r>
    </w:p>
    <w:p>
      <w:pPr>
        <w:spacing w:after="0"/>
        <w:ind w:left="0"/>
        <w:jc w:val="both"/>
      </w:pPr>
      <w:r>
        <w:rPr>
          <w:rFonts w:ascii="Times New Roman"/>
          <w:b w:val="false"/>
          <w:i w:val="false"/>
          <w:color w:val="000000"/>
          <w:sz w:val="28"/>
        </w:rPr>
        <w:t>
      3-тақырып. Он жетінші – он сегізінші ғасырдың бірінші жартысындағы би өнері. Батыс өнерінің әсері, патша сарайының маңында театр құру әрекеті. Қызықты сарайда (Потешный дворец) Кремль театрының ашылуы.</w:t>
      </w:r>
    </w:p>
    <w:p>
      <w:pPr>
        <w:spacing w:after="0"/>
        <w:ind w:left="0"/>
        <w:jc w:val="both"/>
      </w:pPr>
      <w:r>
        <w:rPr>
          <w:rFonts w:ascii="Times New Roman"/>
          <w:b w:val="false"/>
          <w:i w:val="false"/>
          <w:color w:val="000000"/>
          <w:sz w:val="28"/>
        </w:rPr>
        <w:t>
      Н. Лимнің би қойылымдары. Патша сарайы маңындағы "Орфей және Эвридика туралы балет" (негізінде би, пантомима, ән салу, сахналық шендік өнері) алғашқы балеттің премьерасы. І Петрдің реформалары: барлық салалардағы орыс өмірінің жандануы, тұрмыстық тәртіп пен этикеттегі өзгерістер. Мәскеудегі жалпы қол жетімді алғашқы театрдың ашылуы. "Юности честное зерцало, или Показание к житейскому обхождению" нұсқаулықтың басылуы.</w:t>
      </w:r>
    </w:p>
    <w:p>
      <w:pPr>
        <w:spacing w:after="0"/>
        <w:ind w:left="0"/>
        <w:jc w:val="both"/>
      </w:pPr>
      <w:r>
        <w:rPr>
          <w:rFonts w:ascii="Times New Roman"/>
          <w:b w:val="false"/>
          <w:i w:val="false"/>
          <w:color w:val="000000"/>
          <w:sz w:val="28"/>
        </w:rPr>
        <w:t>
      Ассамблеялардың – бұқаралық балдарының ашылуы. Қарапайым салтанатты би орындау. Білім беру жүйесінде дворян жастарды тәрбиелеудегі би. Оқыту стилі мен дайындық деңгейі. Ойын-сауық, маскарад, шерулердің таралуы. Оқу мақсатындағы театрландырылған қойылымдардың жаңартылуы. Опера жанындағы дивертисмент ретіндегі балеттің жағдайы.</w:t>
      </w:r>
    </w:p>
    <w:p>
      <w:pPr>
        <w:spacing w:after="0"/>
        <w:ind w:left="0"/>
        <w:jc w:val="both"/>
      </w:pPr>
      <w:r>
        <w:rPr>
          <w:rFonts w:ascii="Times New Roman"/>
          <w:b w:val="false"/>
          <w:i w:val="false"/>
          <w:color w:val="000000"/>
          <w:sz w:val="28"/>
        </w:rPr>
        <w:t>
      Орыс балет мектебінің құрылуы. Орыс салт-дәстүрінің француз және италия балет мектептерінің ерекшеліктерімен бірігуі. Орыс балетінің негізгі ерекшеліктері. Ресей балет театрының қалыптасуы мен дамуы. Орыс би өнеріне тән ерекшеліктері. Орыс кәсіби хореография өнері дамуының негізі – ұлттық би мәдениеті мен батыс европалық балет өнерінің бірігуі. Классикалық би ұлттық мектебінің болуы, орыс биін орындау стилінің ерекшеліктері.</w:t>
      </w:r>
    </w:p>
    <w:p>
      <w:pPr>
        <w:spacing w:after="0"/>
        <w:ind w:left="0"/>
        <w:jc w:val="both"/>
      </w:pPr>
      <w:r>
        <w:rPr>
          <w:rFonts w:ascii="Times New Roman"/>
          <w:b w:val="false"/>
          <w:i w:val="false"/>
          <w:color w:val="000000"/>
          <w:sz w:val="28"/>
        </w:rPr>
        <w:t>
      4-тақырып. Он сегізінші ғасырдың екінші жартысындағы театр өнері. Орыс тұрмыстық биінің сахналық формалары мен дамуы негізінде орыс балетінің туындауы және өзін-өзі анықтауы. Ресейде хореографиялық білімнің басталуы. Шляхеттік кадет корпусының ұйымдатырылуы. Бал биінің оқу жоспарына енгізілуі.</w:t>
      </w:r>
    </w:p>
    <w:p>
      <w:pPr>
        <w:spacing w:after="0"/>
        <w:ind w:left="0"/>
        <w:jc w:val="both"/>
      </w:pPr>
      <w:r>
        <w:rPr>
          <w:rFonts w:ascii="Times New Roman"/>
          <w:b w:val="false"/>
          <w:i w:val="false"/>
          <w:color w:val="000000"/>
          <w:sz w:val="28"/>
        </w:rPr>
        <w:t xml:space="preserve">
      Француз әртісі, педагог және балетмейстері Жан Батист Ланде шығармашылығы мен алғашқы балет мектебінің құрылуы. Хореографиялық білім дәстүрінің жасалуы, оқыту әдістерінің құрылуы. Алғашқы орыс балет труппасының қалыптасуы. </w:t>
      </w:r>
    </w:p>
    <w:p>
      <w:pPr>
        <w:spacing w:after="0"/>
        <w:ind w:left="0"/>
        <w:jc w:val="both"/>
      </w:pPr>
      <w:r>
        <w:rPr>
          <w:rFonts w:ascii="Times New Roman"/>
          <w:b w:val="false"/>
          <w:i w:val="false"/>
          <w:color w:val="000000"/>
          <w:sz w:val="28"/>
        </w:rPr>
        <w:t>
      Орыс балет әртістерінің батыс би мектептерінің жетістіктерімен танысуы. Еуропаның ірі хореографтарының Ресейге сапары.</w:t>
      </w:r>
    </w:p>
    <w:p>
      <w:pPr>
        <w:spacing w:after="0"/>
        <w:ind w:left="0"/>
        <w:jc w:val="both"/>
      </w:pPr>
      <w:r>
        <w:rPr>
          <w:rFonts w:ascii="Times New Roman"/>
          <w:b w:val="false"/>
          <w:i w:val="false"/>
          <w:color w:val="000000"/>
          <w:sz w:val="28"/>
        </w:rPr>
        <w:t>
      Дамыған сахналық әрекеттері бар опера-балеттік спектакльдер. Петербург қаласындағы Каменный театрының ашылуы. Орыс сахнасында балеттің өзін-өзі анықтауы. Орыс балетінің драма және операмен байланысы. Тәрбие үйі жанында балет мектебінің ашылуы.</w:t>
      </w:r>
    </w:p>
    <w:p>
      <w:pPr>
        <w:spacing w:after="0"/>
        <w:ind w:left="0"/>
        <w:jc w:val="both"/>
      </w:pPr>
      <w:r>
        <w:rPr>
          <w:rFonts w:ascii="Times New Roman"/>
          <w:b w:val="false"/>
          <w:i w:val="false"/>
          <w:color w:val="000000"/>
          <w:sz w:val="28"/>
        </w:rPr>
        <w:t>
      Австриялық әртіс, педагог және балетмейстер Л. Парадиздің шығармашылық қызметі.</w:t>
      </w:r>
    </w:p>
    <w:p>
      <w:pPr>
        <w:spacing w:after="0"/>
        <w:ind w:left="0"/>
        <w:jc w:val="both"/>
      </w:pPr>
      <w:r>
        <w:rPr>
          <w:rFonts w:ascii="Times New Roman"/>
          <w:b w:val="false"/>
          <w:i w:val="false"/>
          <w:color w:val="000000"/>
          <w:sz w:val="28"/>
        </w:rPr>
        <w:t>
      5-тақырып. Крепостнойлық балет. Крепостнойлық театрлардың құрылу тарихы мен себептері. Ерекшеліктері: сән-салтанаттылық, сәндік, атақты музыканттарды, суретшілерді, балетмейстерді тарту, крепостнойлық труппасының қалыптасуы. Граф Шереметьевтердің труппасы. Крепостной биші және әртісі Т.В. Шлыкова-Гранатованың өмірі мен шығармашылығы. Крепостнойлық театрлардың ыдырауы және орыс балет өнеріндегі өзіндік-тұрмыстық ерекшеліктердің болашақтағы дамуындағы рөлі.</w:t>
      </w:r>
    </w:p>
    <w:p>
      <w:pPr>
        <w:spacing w:after="0"/>
        <w:ind w:left="0"/>
        <w:jc w:val="both"/>
      </w:pPr>
      <w:r>
        <w:rPr>
          <w:rFonts w:ascii="Times New Roman"/>
          <w:b w:val="false"/>
          <w:i w:val="false"/>
          <w:color w:val="000000"/>
          <w:sz w:val="28"/>
        </w:rPr>
        <w:t>
      6-тақырып. Он сегізінші – он тоғызыншы ғасыр тоғысындағы балет театры. Балеттің жалпы ережесі. Мәскеу мен Петербургтың қоғамдық театрлары. Спектакльдерді безендіру үшін жаңа көзқарас (декорациялар, жарықтандыру). Би киімінің өзгеруі. Балеттің негізгі ерекшеліктерін анықтау. Орыс би пластикасының батыс мектептерімен жаңа сападағы үйлесімі. Балет спектакліндегі драматургияның дамуы. Орыс классикалық балет мектебінің қалыптасу басталуы. Балет музыкасының ерекшелігі. Он тоғызыншы ғасырдың басы. Классицизмнің сентиментализмге ауысу. Хореографиялық өнер дамуының жаңа серпіні. Сентиментализмнің негізгі ерекшеліктері.</w:t>
      </w:r>
    </w:p>
    <w:p>
      <w:pPr>
        <w:spacing w:after="0"/>
        <w:ind w:left="0"/>
        <w:jc w:val="both"/>
      </w:pPr>
      <w:r>
        <w:rPr>
          <w:rFonts w:ascii="Times New Roman"/>
          <w:b w:val="false"/>
          <w:i w:val="false"/>
          <w:color w:val="000000"/>
          <w:sz w:val="28"/>
        </w:rPr>
        <w:t>
      7-тақырып. Он тоғызыншы ғасырдың алғашқы ширегінде Россиядағы балет өнерінің үдемелі дамуы. Ұлттық мәдениет, ғылым, әдебиет, өнердің өрлеуі. Орыс әдебиеті мен өнерде сентиментализмнің бекуі. Адамның мүліктен тыс құндылықтар идеясы, қарапайым адамдардың сезімі мен өмірін көрсету. Театр өнерінің дамуы, театр жанрларының өзін-өзі айқындау процесі. Драмалық театрдағы самодержавияның алғашқы сын әрекеті. Балет театрының өзіндік даму ізденісі, дәуір идеяларын жүзеге асыру үшін ұмтылу, жаңа көркем нысандарын іздеу. Бал билерінің ерекшеліктері романтизм стилінің әсері. Бал билерінің көптүрлілігі. Ерлер мен әйелдер киімі.</w:t>
      </w:r>
    </w:p>
    <w:p>
      <w:pPr>
        <w:spacing w:after="0"/>
        <w:ind w:left="0"/>
        <w:jc w:val="both"/>
      </w:pPr>
      <w:r>
        <w:rPr>
          <w:rFonts w:ascii="Times New Roman"/>
          <w:b w:val="false"/>
          <w:i w:val="false"/>
          <w:color w:val="000000"/>
          <w:sz w:val="28"/>
        </w:rPr>
        <w:t xml:space="preserve">
      8-тақырып. И. Вальберх – алғашқы орыс балетмейстері. Шығармашылығының стилистикалық ерекшеліктері: "адамгершілік" балеттер, ұлттыққа қызығушылық, әсерлі балеттің мазмұндылығына ұмтылу. </w:t>
      </w:r>
    </w:p>
    <w:p>
      <w:pPr>
        <w:spacing w:after="0"/>
        <w:ind w:left="0"/>
        <w:jc w:val="both"/>
      </w:pPr>
      <w:r>
        <w:rPr>
          <w:rFonts w:ascii="Times New Roman"/>
          <w:b w:val="false"/>
          <w:i w:val="false"/>
          <w:color w:val="000000"/>
          <w:sz w:val="28"/>
        </w:rPr>
        <w:t>
      Сентиментализмнің көркем бағыты. Мелодрама жанры. Ең жарқын балеттер: ұлттық-патриоттық дивертисменттер. Орыс әртістердің өзіндік репертуарларды орындауын нығайту, орыс балет сахнасына ұлттық сарынды енгізу.</w:t>
      </w:r>
    </w:p>
    <w:p>
      <w:pPr>
        <w:spacing w:after="0"/>
        <w:ind w:left="0"/>
        <w:jc w:val="both"/>
      </w:pPr>
      <w:r>
        <w:rPr>
          <w:rFonts w:ascii="Times New Roman"/>
          <w:b w:val="false"/>
          <w:i w:val="false"/>
          <w:color w:val="000000"/>
          <w:sz w:val="28"/>
        </w:rPr>
        <w:t>
      9-тақырып. Ш.Л. Дидлон – француз бишісі, балетмейстер, педагог. Шығармашылығының негізгі кезеңдері. Мифологиялық сюжеттерге қойылған балеттер. Тарихи, әдеби тақырыптарға, таңғажайып батырлық, ертегілерге қойылған пантомима балеттері және комедия балеттері. Стилистикалық ерекшеліктері: сентиментализм мен ерте шақтағы романтизм стильдерінің әсері, халық биіне қызығушылығы, мазмұндылық, музыка, әрекет және бидің бірігу принципі, драматургиялық логика және стильдік бірлік.</w:t>
      </w:r>
    </w:p>
    <w:p>
      <w:pPr>
        <w:spacing w:after="0"/>
        <w:ind w:left="0"/>
        <w:jc w:val="both"/>
      </w:pPr>
      <w:r>
        <w:rPr>
          <w:rFonts w:ascii="Times New Roman"/>
          <w:b w:val="false"/>
          <w:i w:val="false"/>
          <w:color w:val="000000"/>
          <w:sz w:val="28"/>
        </w:rPr>
        <w:t>
      Ш.Л. Дидло балетінің биі және әсерлі пантомима. Жеке дара және кордебалет биінің өзара іс-қимылы. Сюжеттің ашылуы мен мінез-құлықтың жасалуындағы драмалық пантомиманың рөлі. Жетістіктер: Новерр шығармашылығына сүйене отырып, жаңа педагогиканы енгізу. Қимылдардың жаңа техникасын құру: әйелдер биіндегі саусақ техникасы, ерлер биінде – жоғары секіру, айналу, аяқ ұшына тұру, топтық ұшу техникасы; балет киімінің өзгеруі, өкшесі жоқ қатты табанды аяқ киімнің пайда болуы. Орыс балетін Европадағы алғашқы орындарының біріне шығару.</w:t>
      </w:r>
    </w:p>
    <w:p>
      <w:pPr>
        <w:spacing w:after="0"/>
        <w:ind w:left="0"/>
        <w:jc w:val="both"/>
      </w:pPr>
      <w:r>
        <w:rPr>
          <w:rFonts w:ascii="Times New Roman"/>
          <w:b w:val="false"/>
          <w:i w:val="false"/>
          <w:color w:val="000000"/>
          <w:sz w:val="28"/>
        </w:rPr>
        <w:t xml:space="preserve">
      10-тақырып. Он сегізінші ғасыр басындағы орыс балет мектептерінің өкілдері. Классикалық бидің ұлттық мектептердің және балет әртісі кәсібінің өмірге келуі. </w:t>
      </w:r>
    </w:p>
    <w:p>
      <w:pPr>
        <w:spacing w:after="0"/>
        <w:ind w:left="0"/>
        <w:jc w:val="both"/>
      </w:pPr>
      <w:r>
        <w:rPr>
          <w:rFonts w:ascii="Times New Roman"/>
          <w:b w:val="false"/>
          <w:i w:val="false"/>
          <w:color w:val="000000"/>
          <w:sz w:val="28"/>
        </w:rPr>
        <w:t>
      А.И. Истомина – орыс бишісі. Ш. Дидло балетіндегі орталық партиялары. Партияларын драмалық шебер орындауы. Петербург сахналарында пушкиндік бейнелердің жасалуы ("Кавказдық тұтқын немесе Қалындық көлеңкесі", "Руслан мен Людмила"). Орыс балеттік романтизм гүлденуін болжаған шығармашылық ерекшеліктердің іске асуы.</w:t>
      </w:r>
    </w:p>
    <w:p>
      <w:pPr>
        <w:spacing w:after="0"/>
        <w:ind w:left="0"/>
        <w:jc w:val="both"/>
      </w:pPr>
      <w:r>
        <w:rPr>
          <w:rFonts w:ascii="Times New Roman"/>
          <w:b w:val="false"/>
          <w:i w:val="false"/>
          <w:color w:val="000000"/>
          <w:sz w:val="28"/>
        </w:rPr>
        <w:t>
      П. Глушковский – орыс әртісі әрі балетмейстер, орыс хореографиясының тарихшысы және алғашқы теоретигі. Орыс халық тақырыптарға қойылған балет-дивертисменттер. Ұлттық фольклорды насихаттау, орыс биінің театрландырылған мысалдары. Ш. Дидлоның балетін Мәскеу сахнасында сомдау. Орыс әдебиет тақырыптарына спектакльдер қою. А. Пушкин мен В. Жуковский сюжеттеріне қойылған балеттердің алғашқы қойылым тәжірибесі.</w:t>
      </w:r>
    </w:p>
    <w:p>
      <w:pPr>
        <w:spacing w:after="0"/>
        <w:ind w:left="0"/>
        <w:jc w:val="both"/>
      </w:pPr>
      <w:r>
        <w:rPr>
          <w:rFonts w:ascii="Times New Roman"/>
          <w:b w:val="false"/>
          <w:i w:val="false"/>
          <w:color w:val="000000"/>
          <w:sz w:val="28"/>
        </w:rPr>
        <w:t>
      11-тақырып. Ресейдегі романтикалық балет. Орыс романтизмі ерекшеліктері, би техникасы мен киімнің өзгеруі. Ресей мен Европадағы романтикалық балеттердің салыстырмалы талдауы. Үлкен театрдың ашылуы. Мәскеу мен Петербургтегі орыс романтикалық бишілерінің өмірі мен шығармашылығы.</w:t>
      </w:r>
    </w:p>
    <w:p>
      <w:pPr>
        <w:spacing w:after="0"/>
        <w:ind w:left="0"/>
        <w:jc w:val="both"/>
      </w:pPr>
      <w:r>
        <w:rPr>
          <w:rFonts w:ascii="Times New Roman"/>
          <w:b w:val="false"/>
          <w:i w:val="false"/>
          <w:color w:val="000000"/>
          <w:sz w:val="28"/>
        </w:rPr>
        <w:t>
      Е.И. Андречнова – орыс әртісі, романтикалық балет өкілі. Ш. Дидло шығармашылығының әсерлі драматизм балеттері мен Ф. Тальони балеттерінің поэтикалық бимен ұштасуы, пантомималық ойынның бейнелілігі, классикалық және өзіндік ерекше билердің асқан шеберлігі. "Жизель", "Пери", "Пихта", "Сатанилла" балеттерінің басты партияларының алғашқы орыс орындаушысы. Маусымдар – Мәскеудегі және шетелдегі гастрольдер "Бақшасарай фонтаны") балеті репертуарындағы өз туындысының шығуы.</w:t>
      </w:r>
    </w:p>
    <w:p>
      <w:pPr>
        <w:spacing w:after="0"/>
        <w:ind w:left="0"/>
        <w:jc w:val="both"/>
      </w:pPr>
      <w:r>
        <w:rPr>
          <w:rFonts w:ascii="Times New Roman"/>
          <w:b w:val="false"/>
          <w:i w:val="false"/>
          <w:color w:val="000000"/>
          <w:sz w:val="28"/>
        </w:rPr>
        <w:t>
      Е.А. Санковская – орыс романтикалық бишісі. Санковская шығармашылығында жанды адами сезімдердің ашылуы, бидің, оның стилінің, білдіру құралдарының, орындалу техникаларының жандануы. "Сильфида" балеті – таңдаулы поэтикалық партиялардың бірі, осы бейненің өзіндік ерекшелікпен баяндалуы, орыс сахналық өнер мектебіне жақындау.</w:t>
      </w:r>
    </w:p>
    <w:p>
      <w:pPr>
        <w:spacing w:after="0"/>
        <w:ind w:left="0"/>
        <w:jc w:val="both"/>
      </w:pPr>
      <w:r>
        <w:rPr>
          <w:rFonts w:ascii="Times New Roman"/>
          <w:b w:val="false"/>
          <w:i w:val="false"/>
          <w:color w:val="000000"/>
          <w:sz w:val="28"/>
        </w:rPr>
        <w:t>
      12-тақырып. Жетпісінші – сексенінші жылдардағы мәскеулік балет труппасы шығармашылығының құлдырауы. Императорлық театр жетекшілері тарапынан мәскеулік театрды елемеуі. Репертуар сапасының төмендеуі, кәсіби білімді көркем жетекшісінің тұрақты болмауы. 1882 жылы мәскеулік балет труппасының таралу қаупі.</w:t>
      </w:r>
    </w:p>
    <w:p>
      <w:pPr>
        <w:spacing w:after="0"/>
        <w:ind w:left="0"/>
        <w:jc w:val="both"/>
      </w:pPr>
      <w:r>
        <w:rPr>
          <w:rFonts w:ascii="Times New Roman"/>
          <w:b w:val="false"/>
          <w:i w:val="false"/>
          <w:color w:val="000000"/>
          <w:sz w:val="28"/>
        </w:rPr>
        <w:t>
      Мәскеулік балеттің жетекші орындаушылары, олардың көркем идеялар мен дәстүрдің жалғасуы үшін күресуі. Балетмейстер Рейзингердің жұмысы, "Аққу көлі" қойылымның алғашқы әрекеті.</w:t>
      </w:r>
    </w:p>
    <w:p>
      <w:pPr>
        <w:spacing w:after="0"/>
        <w:ind w:left="0"/>
        <w:jc w:val="both"/>
      </w:pPr>
      <w:r>
        <w:rPr>
          <w:rFonts w:ascii="Times New Roman"/>
          <w:b w:val="false"/>
          <w:i w:val="false"/>
          <w:color w:val="000000"/>
          <w:sz w:val="28"/>
        </w:rPr>
        <w:t>
      М.И. Петипа – француз балетмейстері. Эстетика принциптері: партитура күрделілігі, көп актілі спектакльдер, декоративті, сыртқы бай эффектілер; пантомимадан бидің бөлінуі; өзіндік тән билер үйлесімділігі; саусақ техникасының өзгеруі мен дамуы: айналу, секіру (жылдамдық мен санының артуы); көп актілі балет спектаклінің құрылуының нақты пішіні: па-де-деге арқа сүйеу (адажио, ерлер нұсқасы, әйелдер нұсқасы, жалпы қорытынды – кода); кордебалеттің маңызды рөлі; әртүрлі орындау құралдарын пайдалану – іс-қимылды би, симфониялық, классикалық, өзіндік ерекше билері. А.К. Глазуновпен ынтымақтастығы. "Раймонда" балетінің шығу тарихы. Музыкамен танысу мазмұны, құрылымы. Балеттің ерекше ұлттық, жартылай сипатталған және классикалық сюиталармен ұштасуы: симфонизм қағидасы. Балет академизмінің канондарының шығуы, әйел биін жетілдіру, ерлер биінің жандануы.</w:t>
      </w:r>
    </w:p>
    <w:p>
      <w:pPr>
        <w:spacing w:after="0"/>
        <w:ind w:left="0"/>
        <w:jc w:val="both"/>
      </w:pPr>
      <w:r>
        <w:rPr>
          <w:rFonts w:ascii="Times New Roman"/>
          <w:b w:val="false"/>
          <w:i w:val="false"/>
          <w:color w:val="000000"/>
          <w:sz w:val="28"/>
        </w:rPr>
        <w:t xml:space="preserve">
      13-тақырып. П.И. Чайковскийдің "Аққу көлі" балеті. П. Чайковскийдің балеттегі шығармашылығының үлгісінде симфониялық және театр бастамалары байланысының ерекшеліктері. </w:t>
      </w:r>
    </w:p>
    <w:p>
      <w:pPr>
        <w:spacing w:after="0"/>
        <w:ind w:left="0"/>
        <w:jc w:val="both"/>
      </w:pPr>
      <w:r>
        <w:rPr>
          <w:rFonts w:ascii="Times New Roman"/>
          <w:b w:val="false"/>
          <w:i w:val="false"/>
          <w:color w:val="000000"/>
          <w:sz w:val="28"/>
        </w:rPr>
        <w:t>
      П.И. Чайковский – ұлы орыс композиторы, дирижер, педагог, музыка қайраткері, балет реформаторы. Балет жанрына композитордың опера және симфониялық музыкасының әсері. Балетке лейтмотивтердің, вальс нысанының енгізілуі, маршқа үндеу, контраст қағидаларының қолдануы (музыкалық тақырыптарды салыстыру мен өзара байланысы). П. Чайковский балеттерінің өзіне тән ерекшеліктері: жақсылық пен жамандық қақтығысы; би қимылындағы бейнелер көрінісі, олардың мінездерінің біртіндеп өзгеруі мен баюы. Балеттің шығу тарихы, стилистикалық ерекшеліктер, балет құрылымын егжей-тегжейлі талдау, музыкамен танысу.</w:t>
      </w:r>
    </w:p>
    <w:p>
      <w:pPr>
        <w:spacing w:after="0"/>
        <w:ind w:left="0"/>
        <w:jc w:val="both"/>
      </w:pPr>
      <w:r>
        <w:rPr>
          <w:rFonts w:ascii="Times New Roman"/>
          <w:b w:val="false"/>
          <w:i w:val="false"/>
          <w:color w:val="000000"/>
          <w:sz w:val="28"/>
        </w:rPr>
        <w:t xml:space="preserve">
      Лирика-драмалық, романтикалық "Аққу көлі" балеті. Аққулар тақырыбы, лирикалық бейненің трагедиялық бейнеге айналуы; сахналық монолог, сахналық диалог, дивертисмент басымдығы. Өзіндік тән ерекшелік пен классикалық сюиталарды, пантомималарды, іс-қимылды және кордебалетті билерді қолдану. </w:t>
      </w:r>
    </w:p>
    <w:p>
      <w:pPr>
        <w:spacing w:after="0"/>
        <w:ind w:left="0"/>
        <w:jc w:val="both"/>
      </w:pPr>
      <w:r>
        <w:rPr>
          <w:rFonts w:ascii="Times New Roman"/>
          <w:b w:val="false"/>
          <w:i w:val="false"/>
          <w:color w:val="000000"/>
          <w:sz w:val="28"/>
        </w:rPr>
        <w:t>
      П. Чайковскийдің "Ұйқыдағы ару", "Щелкунчик" балеттері. "Ұйқыдағы ару" балет-феерия – Шарль Перро ертегі желісі бойынша қойылған лирикалық эпостық балет.</w:t>
      </w:r>
    </w:p>
    <w:p>
      <w:pPr>
        <w:spacing w:after="0"/>
        <w:ind w:left="0"/>
        <w:jc w:val="both"/>
      </w:pPr>
      <w:r>
        <w:rPr>
          <w:rFonts w:ascii="Times New Roman"/>
          <w:b w:val="false"/>
          <w:i w:val="false"/>
          <w:color w:val="000000"/>
          <w:sz w:val="28"/>
        </w:rPr>
        <w:t>
      Балет музыка саласындағы орыс және әлемдік балет театрының одан әрі дамуы үшін П.И. Чайковский реформаларының мағынасы. Балет және балет музыкасына П.И. Чайковскийдің көзқарасы, симфониялық ойлау принциптерінің балет партитурасына ауысу қажеттілігін түсіну.</w:t>
      </w:r>
    </w:p>
    <w:p>
      <w:pPr>
        <w:spacing w:after="0"/>
        <w:ind w:left="0"/>
        <w:jc w:val="both"/>
      </w:pPr>
      <w:r>
        <w:rPr>
          <w:rFonts w:ascii="Times New Roman"/>
          <w:b w:val="false"/>
          <w:i w:val="false"/>
          <w:color w:val="000000"/>
          <w:sz w:val="28"/>
        </w:rPr>
        <w:t>
      14-тақырып. "Ұйқыдағы ару" балеті. Балеттің мазмұны, шығу тарихы, музыкамен танысу. Қиял сахналары, тамаша ойын-сауықтардың тиімді қойылымдары, көпшілік қойылымдары мен билердің үлкен саны. Сирена перісі мен Карабос перісі бейнесіндегі жақсылық пен жамандықтың қақтығыс тақырыбы. Аврора мен Дезиренің махаббат тақырыбы өмірдің қайнар көзі және бастапқы қозғаушы күші. Биді портреттік сипаттау ретінде қолдану.</w:t>
      </w:r>
    </w:p>
    <w:p>
      <w:pPr>
        <w:spacing w:after="0"/>
        <w:ind w:left="0"/>
        <w:jc w:val="both"/>
      </w:pPr>
      <w:r>
        <w:rPr>
          <w:rFonts w:ascii="Times New Roman"/>
          <w:b w:val="false"/>
          <w:i w:val="false"/>
          <w:color w:val="000000"/>
          <w:sz w:val="28"/>
        </w:rPr>
        <w:t xml:space="preserve">
      "Щелкунчик" балет-феериясы – Э.Т. Гофманның ертегісі желісі бойынша лирикалық ерекше балет. Балетмейстер Л. Иванов. Шығу тарихы, балет құрылымын егжей-тегжейлі талдау және музыкамен танысу. Бала арманының бозбала арманына айналуы. Маша бейнесі. Қуыршақ өмірін көрсету –музыкалық ойыншық аспаптардың дыбыстық еліктеу Балеттің шарықтау шегі. </w:t>
      </w:r>
    </w:p>
    <w:p>
      <w:pPr>
        <w:spacing w:after="0"/>
        <w:ind w:left="0"/>
        <w:jc w:val="both"/>
      </w:pPr>
      <w:r>
        <w:rPr>
          <w:rFonts w:ascii="Times New Roman"/>
          <w:b w:val="false"/>
          <w:i w:val="false"/>
          <w:color w:val="000000"/>
          <w:sz w:val="28"/>
        </w:rPr>
        <w:t>
      15-тақырып. Жиырмасыншы ғасырдың басы – батыстағы классикалық балеттің құлдырауы. Барлық мәнердегі еркін ырғақты пластикалық билердің пайда болуы. Жаңа тақырып пен образдарға үндеу, би арқылы ішкі дүниеге ұмтылысты көрсету. Хореографиядағы импрессионизм.</w:t>
      </w:r>
    </w:p>
    <w:p>
      <w:pPr>
        <w:spacing w:after="0"/>
        <w:ind w:left="0"/>
        <w:jc w:val="both"/>
      </w:pPr>
      <w:r>
        <w:rPr>
          <w:rFonts w:ascii="Times New Roman"/>
          <w:b w:val="false"/>
          <w:i w:val="false"/>
          <w:color w:val="000000"/>
          <w:sz w:val="28"/>
        </w:rPr>
        <w:t>
      16-тақырып. Қозғалыс (би) саласындағы тәжірибе. Ф. Дельсарттың "дене өрнектері" теориясы мен Э.Ж. Далькроздың ырғақты мектебі. А. Дункан – Америка бишісі, модерн биінің негізін қалаушысы. "Еркін" би, классикалық би қағидаларын мойындамау – көңіл-күйдің импрессионистік өнері. Балеттік емес музыкаға үндеу: Глюк, Бетховен, Вагнер, Лист, Шопен, Чайковский, Шуман композиторлардың музыкасына қойылған би суырып салмалары.</w:t>
      </w:r>
    </w:p>
    <w:p>
      <w:pPr>
        <w:spacing w:after="0"/>
        <w:ind w:left="0"/>
        <w:jc w:val="both"/>
      </w:pPr>
      <w:r>
        <w:rPr>
          <w:rFonts w:ascii="Times New Roman"/>
          <w:b w:val="false"/>
          <w:i w:val="false"/>
          <w:color w:val="000000"/>
          <w:sz w:val="28"/>
        </w:rPr>
        <w:t>
      17-тақырып. Жиырмасыншы ғасырдың хореографиялық өнеріндегі модерн стилі. Ұлы орындаушылар мен хореографтардың аттарымен байланысты жүйе ретіндегі модерн биі. Алғашқы "Денишоун" модерн би мектебінің негізін қалаушылар – А. Дункан, Рут Сен-Дени және Тед Шоунның шәкірттері мен ізбасарлары. Американдық және неміс модерн би мектептерін салыстырмалы талдау. Неміс модерн биінің экспрессионизм көркем бағыты. Германия өкілдері – бишілері мен хореографтары: Рудольф фон Лабан, Мэри Вигман, Курт Йосс.</w:t>
      </w:r>
    </w:p>
    <w:p>
      <w:pPr>
        <w:spacing w:after="0"/>
        <w:ind w:left="0"/>
        <w:jc w:val="both"/>
      </w:pPr>
      <w:r>
        <w:rPr>
          <w:rFonts w:ascii="Times New Roman"/>
          <w:b w:val="false"/>
          <w:i w:val="false"/>
          <w:color w:val="000000"/>
          <w:sz w:val="28"/>
        </w:rPr>
        <w:t>
      Отызыншы жылдар ортасы – АҚШ-тың модерн биінің орталығы. Екінші буын – Марта Грэхем, Дорис Хэмфри, Чарльз Вейдман. Елуінші жылдар – үшінші буын шығармашылығы – Хосе Лимон, Мерс Каннингем (авангард), Пол Тейлор, Алвин Николайс, Алвин Эйли, Пина Бауш, Триша Браун, Ролан Пети, Морис Бежар, Меридит Монк (постмодерн).</w:t>
      </w:r>
    </w:p>
    <w:p>
      <w:pPr>
        <w:spacing w:after="0"/>
        <w:ind w:left="0"/>
        <w:jc w:val="both"/>
      </w:pPr>
      <w:r>
        <w:rPr>
          <w:rFonts w:ascii="Times New Roman"/>
          <w:b w:val="false"/>
          <w:i w:val="false"/>
          <w:color w:val="000000"/>
          <w:sz w:val="28"/>
        </w:rPr>
        <w:t xml:space="preserve">
      Алпысыншы жылдар – Джек Коул – модерн биі техникасымен джаз биінің одағы. </w:t>
      </w:r>
    </w:p>
    <w:p>
      <w:pPr>
        <w:spacing w:after="0"/>
        <w:ind w:left="0"/>
        <w:jc w:val="both"/>
      </w:pPr>
      <w:r>
        <w:rPr>
          <w:rFonts w:ascii="Times New Roman"/>
          <w:b w:val="false"/>
          <w:i w:val="false"/>
          <w:color w:val="000000"/>
          <w:sz w:val="28"/>
        </w:rPr>
        <w:t xml:space="preserve">
      Жетпісінші жылдардың басы – қазіргі би техникалары: Грэхем, Хэмфри, Лимон, Каннингем, Хортон. Жетпісінші жылдардың басы – би тәжірибесі мен педагогикадағы жаңа құбылыс – модерн-джаз биі. </w:t>
      </w:r>
    </w:p>
    <w:p>
      <w:pPr>
        <w:spacing w:after="0"/>
        <w:ind w:left="0"/>
        <w:jc w:val="both"/>
      </w:pPr>
      <w:r>
        <w:rPr>
          <w:rFonts w:ascii="Times New Roman"/>
          <w:b w:val="false"/>
          <w:i w:val="false"/>
          <w:color w:val="000000"/>
          <w:sz w:val="28"/>
        </w:rPr>
        <w:t>
      Жиырмасыншы ғасыр соңының хоеографтары – Иржи Киллиан, Матс Эк.</w:t>
      </w:r>
    </w:p>
    <w:p>
      <w:pPr>
        <w:spacing w:after="0"/>
        <w:ind w:left="0"/>
        <w:jc w:val="both"/>
      </w:pPr>
      <w:r>
        <w:rPr>
          <w:rFonts w:ascii="Times New Roman"/>
          <w:b w:val="false"/>
          <w:i w:val="false"/>
          <w:color w:val="000000"/>
          <w:sz w:val="28"/>
        </w:rPr>
        <w:t>
      18-тақырып. Жиырмасыншы ғасырдың музыкалық стильдері мен хореографтары. Он тоғызыншы – жиырмасыншы ғасырларда джаз музыка әсерімен джаз биінің пайда болуы. Негізінде полицентрия мен африкалық билерді оқшаулау. Джаз билерінің әр түрлілігі: чарльстон, твист, буги-вуги, блюз, рок-н-ролл.</w:t>
      </w:r>
    </w:p>
    <w:p>
      <w:pPr>
        <w:spacing w:after="0"/>
        <w:ind w:left="0"/>
        <w:jc w:val="both"/>
      </w:pPr>
      <w:r>
        <w:rPr>
          <w:rFonts w:ascii="Times New Roman"/>
          <w:b w:val="false"/>
          <w:i w:val="false"/>
          <w:color w:val="000000"/>
          <w:sz w:val="28"/>
        </w:rPr>
        <w:t>
      19-тақырып. Жетпісінші жылдар: би музыкасының стилі – диско. 80-ші жылдар: рэп жүргізуші стилі (көркем-ырғақ декламациясы), "брэйк" және "хип-хоп" стиліндегі бишілер музыкасы. Брейк-данс стилі.</w:t>
      </w:r>
    </w:p>
    <w:p>
      <w:pPr>
        <w:spacing w:after="0"/>
        <w:ind w:left="0"/>
        <w:jc w:val="both"/>
      </w:pPr>
      <w:r>
        <w:rPr>
          <w:rFonts w:ascii="Times New Roman"/>
          <w:b w:val="false"/>
          <w:i w:val="false"/>
          <w:color w:val="000000"/>
          <w:sz w:val="28"/>
        </w:rPr>
        <w:t>
      20-тақырып. Тоқсаныншы жылдар: компьютерлік музыка тәжірибелері (техно стилі, рейв клуб мәдениетінің қалыптасуы). Техно музыкасының аспаптары: ырғақты компьютер немесе драм-машинасы. Жиырма бірінші ғасыр басындағы хореография мен музыканың заманауи стильдері мен бағыттары.</w:t>
      </w:r>
    </w:p>
    <w:p>
      <w:pPr>
        <w:spacing w:after="0"/>
        <w:ind w:left="0"/>
        <w:jc w:val="both"/>
      </w:pPr>
      <w:r>
        <w:rPr>
          <w:rFonts w:ascii="Times New Roman"/>
          <w:b w:val="false"/>
          <w:i w:val="false"/>
          <w:color w:val="000000"/>
          <w:sz w:val="28"/>
        </w:rPr>
        <w:t>
      21-тақырып. Эстрадалық би. "Эстрадалық би" түсінігінің анықтамасы. Эстрадалық би түрлері: акробатикалық, сюжетті-сипаттық би, әскери-соғыс биі, степ, гҰрлс билері.</w:t>
      </w:r>
    </w:p>
    <w:p>
      <w:pPr>
        <w:spacing w:after="0"/>
        <w:ind w:left="0"/>
        <w:jc w:val="both"/>
      </w:pPr>
      <w:r>
        <w:rPr>
          <w:rFonts w:ascii="Times New Roman"/>
          <w:b w:val="false"/>
          <w:i w:val="false"/>
          <w:color w:val="000000"/>
          <w:sz w:val="28"/>
        </w:rPr>
        <w:t>
      Би – эстрадалық театрының негізін қалаушы бөлігінің бірі. Эстрадалық театр жанрлары: оперетта, водевиль, варьете, шоу, ревю, мюзик-холл, мюзикл.</w:t>
      </w:r>
    </w:p>
    <w:p>
      <w:pPr>
        <w:spacing w:after="0"/>
        <w:ind w:left="0"/>
        <w:jc w:val="both"/>
      </w:pPr>
      <w:r>
        <w:rPr>
          <w:rFonts w:ascii="Times New Roman"/>
          <w:b w:val="false"/>
          <w:i w:val="false"/>
          <w:color w:val="000000"/>
          <w:sz w:val="28"/>
        </w:rPr>
        <w:t>
      22-тақырып. Заманауи бидің дамуы. Жиырмасыншы ғасырдың екінші жарты жылдығында батыс европа елдерінің хореографиялық өнерінің даму ерекшеліктері. Заманауи би өнеріндегі шығармашыл ұжымдардың, балет труппаларының, стильдік және жанрлық бағыттарының әр түрлілігі.</w:t>
      </w:r>
    </w:p>
    <w:p>
      <w:pPr>
        <w:spacing w:after="0"/>
        <w:ind w:left="0"/>
        <w:jc w:val="both"/>
      </w:pPr>
      <w:r>
        <w:rPr>
          <w:rFonts w:ascii="Times New Roman"/>
          <w:b w:val="false"/>
          <w:i w:val="false"/>
          <w:color w:val="000000"/>
          <w:sz w:val="28"/>
        </w:rPr>
        <w:t xml:space="preserve">
      23-тақырып. Хореографтардың жаңа буыны, ірі оқу орталықтарының пайда болуы, авторлық және тәжірибелік театрлардың пайда болуы. </w:t>
      </w:r>
    </w:p>
    <w:p>
      <w:pPr>
        <w:spacing w:after="0"/>
        <w:ind w:left="0"/>
        <w:jc w:val="both"/>
      </w:pPr>
      <w:r>
        <w:rPr>
          <w:rFonts w:ascii="Times New Roman"/>
          <w:b w:val="false"/>
          <w:i w:val="false"/>
          <w:color w:val="000000"/>
          <w:sz w:val="28"/>
        </w:rPr>
        <w:t>
      "Палукка-шуле" және "Фолькванг-шуле" (Германия), Печ балеті (Венгрия), Нидерланд би театры, "Мудра" орталығы (Брюссель), Лондон заманауи би театры (Англия). Шығармашылық өзінділік, жетекші би шеберлері шығармаларының проблематикасы: Р. Пети, М. Бежар, Р. Коэн, И. Килиан, А. Прельжокаж, Дж. Кранко, Т. Шиллинг, Д. Ноймайер, У. Форсайт, Р. Обадья, Ж. Руссильо, Й. Экк, Дж. Макмиллан.</w:t>
      </w:r>
    </w:p>
    <w:p>
      <w:pPr>
        <w:spacing w:after="0"/>
        <w:ind w:left="0"/>
        <w:jc w:val="both"/>
      </w:pPr>
      <w:r>
        <w:rPr>
          <w:rFonts w:ascii="Times New Roman"/>
          <w:b w:val="false"/>
          <w:i w:val="false"/>
          <w:color w:val="000000"/>
          <w:sz w:val="28"/>
        </w:rPr>
        <w:t>
      Заманауи би өнеріндегі синкреттік инновациялар. Европаның бас театрларында классикалық би дәстүрін дамыту және сақтау.</w:t>
      </w:r>
    </w:p>
    <w:p>
      <w:pPr>
        <w:spacing w:after="0"/>
        <w:ind w:left="0"/>
        <w:jc w:val="both"/>
      </w:pPr>
      <w:r>
        <w:rPr>
          <w:rFonts w:ascii="Times New Roman"/>
          <w:b w:val="false"/>
          <w:i w:val="false"/>
          <w:color w:val="000000"/>
          <w:sz w:val="28"/>
        </w:rPr>
        <w:t>
      41.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балет өнерінің құрылу тарихын біледі;</w:t>
      </w:r>
    </w:p>
    <w:p>
      <w:pPr>
        <w:spacing w:after="0"/>
        <w:ind w:left="0"/>
        <w:jc w:val="both"/>
      </w:pPr>
      <w:r>
        <w:rPr>
          <w:rFonts w:ascii="Times New Roman"/>
          <w:b w:val="false"/>
          <w:i w:val="false"/>
          <w:color w:val="000000"/>
          <w:sz w:val="28"/>
        </w:rPr>
        <w:t>
      2) жиырмасыншы ғасырдың хореографиялық өнердің негізгі кезеңдерін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жолдарын біледі; </w:t>
      </w:r>
    </w:p>
    <w:p>
      <w:pPr>
        <w:spacing w:after="0"/>
        <w:ind w:left="0"/>
        <w:jc w:val="both"/>
      </w:pPr>
      <w:r>
        <w:rPr>
          <w:rFonts w:ascii="Times New Roman"/>
          <w:b w:val="false"/>
          <w:i w:val="false"/>
          <w:color w:val="000000"/>
          <w:sz w:val="28"/>
        </w:rPr>
        <w:t xml:space="preserve">
      4) хореографияның әлемдік педагогикасының қалыптасу тарихын біледі; </w:t>
      </w:r>
    </w:p>
    <w:p>
      <w:pPr>
        <w:spacing w:after="0"/>
        <w:ind w:left="0"/>
        <w:jc w:val="both"/>
      </w:pPr>
      <w:r>
        <w:rPr>
          <w:rFonts w:ascii="Times New Roman"/>
          <w:b w:val="false"/>
          <w:i w:val="false"/>
          <w:color w:val="000000"/>
          <w:sz w:val="28"/>
        </w:rPr>
        <w:t>
      5) кеңес үкіметі кезеңінде халық биінің дамуын біледі;</w:t>
      </w:r>
    </w:p>
    <w:p>
      <w:pPr>
        <w:spacing w:after="0"/>
        <w:ind w:left="0"/>
        <w:jc w:val="both"/>
      </w:pPr>
      <w:r>
        <w:rPr>
          <w:rFonts w:ascii="Times New Roman"/>
          <w:b w:val="false"/>
          <w:i w:val="false"/>
          <w:color w:val="000000"/>
          <w:sz w:val="28"/>
        </w:rPr>
        <w:t>
      6) хореографиялық өнерге оқыту сатыларын біледі;</w:t>
      </w:r>
    </w:p>
    <w:p>
      <w:pPr>
        <w:spacing w:after="0"/>
        <w:ind w:left="0"/>
        <w:jc w:val="both"/>
      </w:pPr>
      <w:r>
        <w:rPr>
          <w:rFonts w:ascii="Times New Roman"/>
          <w:b w:val="false"/>
          <w:i w:val="false"/>
          <w:color w:val="000000"/>
          <w:sz w:val="28"/>
        </w:rPr>
        <w:t xml:space="preserve">
      7) балеттің жетекші әртістерінің орындаушылық қызметі туралы біледі; </w:t>
      </w:r>
    </w:p>
    <w:p>
      <w:pPr>
        <w:spacing w:after="0"/>
        <w:ind w:left="0"/>
        <w:jc w:val="both"/>
      </w:pPr>
      <w:r>
        <w:rPr>
          <w:rFonts w:ascii="Times New Roman"/>
          <w:b w:val="false"/>
          <w:i w:val="false"/>
          <w:color w:val="000000"/>
          <w:sz w:val="28"/>
        </w:rPr>
        <w:t xml:space="preserve">
      8) хореографияда бейнені сомдау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11) балетте бейнені сомдау құралдарын біледі;</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 баяндама, презентациямен орындау дағдыларына ие.</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хореографиялық өнердің әртүрлі стильдері мен бағыттарымен балеттің даму сұрақтарын, шетелдік хореографияның дамуының заманауи кезеңін зерттеу;</w:t>
      </w:r>
    </w:p>
    <w:p>
      <w:pPr>
        <w:spacing w:after="0"/>
        <w:ind w:left="0"/>
        <w:jc w:val="both"/>
      </w:pPr>
      <w:r>
        <w:rPr>
          <w:rFonts w:ascii="Times New Roman"/>
          <w:b w:val="false"/>
          <w:i w:val="false"/>
          <w:color w:val="000000"/>
          <w:sz w:val="28"/>
        </w:rPr>
        <w:t xml:space="preserve">
      2) жетекші балет орындаушыларының, кәсіби би ұжымдарының шығармашылығымен танысу; </w:t>
      </w:r>
    </w:p>
    <w:p>
      <w:pPr>
        <w:spacing w:after="0"/>
        <w:ind w:left="0"/>
        <w:jc w:val="both"/>
      </w:pPr>
      <w:r>
        <w:rPr>
          <w:rFonts w:ascii="Times New Roman"/>
          <w:b w:val="false"/>
          <w:i w:val="false"/>
          <w:color w:val="000000"/>
          <w:sz w:val="28"/>
        </w:rPr>
        <w:t>
      3) өзіндік жұмыстың, шығармашылық қызметтің дағдыларын бекіту.</w:t>
      </w:r>
    </w:p>
    <w:p>
      <w:pPr>
        <w:spacing w:after="0"/>
        <w:ind w:left="0"/>
        <w:jc w:val="both"/>
      </w:pPr>
      <w:r>
        <w:rPr>
          <w:rFonts w:ascii="Times New Roman"/>
          <w:b w:val="false"/>
          <w:i w:val="false"/>
          <w:color w:val="000000"/>
          <w:sz w:val="28"/>
        </w:rPr>
        <w:t>
      43. 7 сыныптағы оқу пәнінің мазмұны. Тақырыптық жоспар.</w:t>
      </w:r>
    </w:p>
    <w:p>
      <w:pPr>
        <w:spacing w:after="0"/>
        <w:ind w:left="0"/>
        <w:jc w:val="both"/>
      </w:pPr>
      <w:r>
        <w:rPr>
          <w:rFonts w:ascii="Times New Roman"/>
          <w:b w:val="false"/>
          <w:i w:val="false"/>
          <w:color w:val="000000"/>
          <w:sz w:val="28"/>
        </w:rPr>
        <w:t xml:space="preserve">
      1-тақырып. Жиырмасыншы ғасырдың балет театры. Хореография өнерінің дамуындағы негізгі кезеңдері және беталысы. </w:t>
      </w:r>
    </w:p>
    <w:p>
      <w:pPr>
        <w:spacing w:after="0"/>
        <w:ind w:left="0"/>
        <w:jc w:val="both"/>
      </w:pPr>
      <w:r>
        <w:rPr>
          <w:rFonts w:ascii="Times New Roman"/>
          <w:b w:val="false"/>
          <w:i w:val="false"/>
          <w:color w:val="000000"/>
          <w:sz w:val="28"/>
        </w:rPr>
        <w:t>
      Бірінші кезең: соғыстан кейінгі жылдар. Академиялық дәстүр мен жаңашыл формаларды іздеудегі қайшылықтар. Сюжетті таңдаудағы жаңашылдық қатынас. Хореографиялық тәжірибелер. Студиялардың, мектептердің, шағын хореографиялық ұйымдардың пайда болуы. Ф. Лопуховтың, К. Голейзовскийдің балетмейстерлік табыстары.</w:t>
      </w:r>
    </w:p>
    <w:p>
      <w:pPr>
        <w:spacing w:after="0"/>
        <w:ind w:left="0"/>
        <w:jc w:val="both"/>
      </w:pPr>
      <w:r>
        <w:rPr>
          <w:rFonts w:ascii="Times New Roman"/>
          <w:b w:val="false"/>
          <w:i w:val="false"/>
          <w:color w:val="000000"/>
          <w:sz w:val="28"/>
        </w:rPr>
        <w:t xml:space="preserve">
      Екінші кезең: Р. Глиэрдің "Красный мак" балетінің қойылымы. Келесі кезеңдегі балет театрының негізін қалаған ұстанымдарының қалыптасуы: заманауи тақырыптарға бет бұру, мазмұндылылыққа ұмтылу, іс-әрекеттің тараулар бойынша дамуы, драмалық спектакльмен жақындасуы, музыка және би түрлерін жинақтау. Пантомима рөлдерін және бұқаралық көріністерді көбейту. </w:t>
      </w:r>
    </w:p>
    <w:p>
      <w:pPr>
        <w:spacing w:after="0"/>
        <w:ind w:left="0"/>
        <w:jc w:val="both"/>
      </w:pPr>
      <w:r>
        <w:rPr>
          <w:rFonts w:ascii="Times New Roman"/>
          <w:b w:val="false"/>
          <w:i w:val="false"/>
          <w:color w:val="000000"/>
          <w:sz w:val="28"/>
        </w:rPr>
        <w:t xml:space="preserve">
      "Бақшасарай фонтаны" балетінің қойылымы. Спектакльдің жаңа түрінің пайда болуы – хореодрама ("драмбалет"). </w:t>
      </w:r>
    </w:p>
    <w:p>
      <w:pPr>
        <w:spacing w:after="0"/>
        <w:ind w:left="0"/>
        <w:jc w:val="both"/>
      </w:pPr>
      <w:r>
        <w:rPr>
          <w:rFonts w:ascii="Times New Roman"/>
          <w:b w:val="false"/>
          <w:i w:val="false"/>
          <w:color w:val="000000"/>
          <w:sz w:val="28"/>
        </w:rPr>
        <w:t>
      Терең өмірлік шиеленісі бар тақырыптарға қызығушылық: тарихи көтеріліс, батырлық-азаттық. Әлем әдебиетінің біртумаларына үздік туындылары. Бірегей шығармаларды жарыққа шығаруға ұмтылу. Балетмейстерлер Р. Захаров, Л. Лавровский, В. Вайнонен, В. Чабукиани, И. Моисеев.</w:t>
      </w:r>
    </w:p>
    <w:p>
      <w:pPr>
        <w:spacing w:after="0"/>
        <w:ind w:left="0"/>
        <w:jc w:val="both"/>
      </w:pPr>
      <w:r>
        <w:rPr>
          <w:rFonts w:ascii="Times New Roman"/>
          <w:b w:val="false"/>
          <w:i w:val="false"/>
          <w:color w:val="000000"/>
          <w:sz w:val="28"/>
        </w:rPr>
        <w:t>
      Үшінші кезең: елуінші – алпысыншы жылдар аралығы. Отандық балеттің дамуындағы алтын кезең. Ю. Григорович, С. Прокофьев, А. Меликов және И. Бельский, А. Петров, Д. Шостаковтің қойылымдағы балеттер.</w:t>
      </w:r>
    </w:p>
    <w:p>
      <w:pPr>
        <w:spacing w:after="0"/>
        <w:ind w:left="0"/>
        <w:jc w:val="both"/>
      </w:pPr>
      <w:r>
        <w:rPr>
          <w:rFonts w:ascii="Times New Roman"/>
          <w:b w:val="false"/>
          <w:i w:val="false"/>
          <w:color w:val="000000"/>
          <w:sz w:val="28"/>
        </w:rPr>
        <w:t xml:space="preserve">
      Төртінші кезең: жетпісінші жылдардың басы – сексенінші жылдардың ортасы. Биге тән спектакль түрлеріне еліктеу. Балетмейстерлердің жас буынының пайда болуы: В. Васильев, М. Плисецкая, Б. Эйфман, Н. Боярчиков, Д. Брянцев, А. Петров, В. Гордеев. Модерн би түріне белсенді бет алу. Символдық бейнені қолдану. Хореографиялық лексиканыі одан әрі дамуы. Отандық балеттің шетелдік балетпен бірігіп өзара әрекет жасауы. Балет театрына драмалық театрдың және киноның әсер етуі. </w:t>
      </w:r>
    </w:p>
    <w:p>
      <w:pPr>
        <w:spacing w:after="0"/>
        <w:ind w:left="0"/>
        <w:jc w:val="both"/>
      </w:pPr>
      <w:r>
        <w:rPr>
          <w:rFonts w:ascii="Times New Roman"/>
          <w:b w:val="false"/>
          <w:i w:val="false"/>
          <w:color w:val="000000"/>
          <w:sz w:val="28"/>
        </w:rPr>
        <w:t xml:space="preserve">
      Бесінші кезең: жаңа (сексенінші жылдардың ортасы). Шығармашылық бостандығы. Көптеген жаңа хореографиялық ұйымдардың және балеттік труппалардың жарыққа шығуы. Тәжірибе жасау. Модерн биінің үстемдік мағынасы. </w:t>
      </w:r>
    </w:p>
    <w:p>
      <w:pPr>
        <w:spacing w:after="0"/>
        <w:ind w:left="0"/>
        <w:jc w:val="both"/>
      </w:pPr>
      <w:r>
        <w:rPr>
          <w:rFonts w:ascii="Times New Roman"/>
          <w:b w:val="false"/>
          <w:i w:val="false"/>
          <w:color w:val="000000"/>
          <w:sz w:val="28"/>
        </w:rPr>
        <w:t>
      2-тақырып. Жиырмасыншы ғасырдың басындағы би техникасы және орыс орындаушылары. Орыс өнеріндегі жаңа бағыттардың бекітілуі. Е.В. Гельцер, В.Д. Тихомиров. Балеттегі академиялық дәстүрге бейімділік, классикалық бидің мәнерлі мүмкіндіктерін шыңдауы, тұтастығы, монументалды, балеттің батыл бастамасы. Би қозғалыстарының қайта қарастырылуы, жаңа элементтерінің шығарылуы, ескі тәсілдерді күрделендіру. Адам денесі пластикасының мәнерлі мүмкіндіктерін шыңдау.</w:t>
      </w:r>
    </w:p>
    <w:p>
      <w:pPr>
        <w:spacing w:after="0"/>
        <w:ind w:left="0"/>
        <w:jc w:val="both"/>
      </w:pPr>
      <w:r>
        <w:rPr>
          <w:rFonts w:ascii="Times New Roman"/>
          <w:b w:val="false"/>
          <w:i w:val="false"/>
          <w:color w:val="000000"/>
          <w:sz w:val="28"/>
        </w:rPr>
        <w:t xml:space="preserve">
      М.М. Мордкин. Классикалық бидің техникасын және стилистикасын қайта қарастыру, тосындылықты, батылдықты кіргізу, партиядағы хореографиялық мәтіннің экспрессивті ұсынылуы және актерлік ойын, балетті драмалық мәнерліліктің суырып салма тәсілдерімен байыту. </w:t>
      </w:r>
    </w:p>
    <w:p>
      <w:pPr>
        <w:spacing w:after="0"/>
        <w:ind w:left="0"/>
        <w:jc w:val="both"/>
      </w:pPr>
      <w:r>
        <w:rPr>
          <w:rFonts w:ascii="Times New Roman"/>
          <w:b w:val="false"/>
          <w:i w:val="false"/>
          <w:color w:val="000000"/>
          <w:sz w:val="28"/>
        </w:rPr>
        <w:t>
      А.М. Мессерер, экспериментші-әртіс. Кейіпкер динамизмі, пластиканың мәнерлігі, хореографиялық форманың ұшталуы – гротеск пен эксцентрикаға әуестену.</w:t>
      </w:r>
    </w:p>
    <w:p>
      <w:pPr>
        <w:spacing w:after="0"/>
        <w:ind w:left="0"/>
        <w:jc w:val="both"/>
      </w:pPr>
      <w:r>
        <w:rPr>
          <w:rFonts w:ascii="Times New Roman"/>
          <w:b w:val="false"/>
          <w:i w:val="false"/>
          <w:color w:val="000000"/>
          <w:sz w:val="28"/>
        </w:rPr>
        <w:t>
      3-тақырып. "Русский сезон"". Гастрольдерді ұйымдастыру. Сурет өнеріндегі, музыкадағы, хореографиядағы орыс мәдениетінің жоғары жетістіктерін әлемге таныту. "Русский сезон" тақырыбының Батыс Европа және Америка балет өнерінің жандануына, әлемдік балет тағдырының жалғасуына әсері. С.П. Дягилев – орыс театрының тұлғасы, меценаты, "Русский балет" труппасының ұйымдастырушысы және шабыттандырушысы. Батыс Европадағы орыс өнерінің жетістіктерін көпшілікке мәлім етудегі С. Дягилевтің рөлі.</w:t>
      </w:r>
    </w:p>
    <w:p>
      <w:pPr>
        <w:spacing w:after="0"/>
        <w:ind w:left="0"/>
        <w:jc w:val="both"/>
      </w:pPr>
      <w:r>
        <w:rPr>
          <w:rFonts w:ascii="Times New Roman"/>
          <w:b w:val="false"/>
          <w:i w:val="false"/>
          <w:color w:val="000000"/>
          <w:sz w:val="28"/>
        </w:rPr>
        <w:t xml:space="preserve">
      "Русский сезон" қызметінің негізгі кезеңдері. Маусым негізін қалаушылардың бөлінуі. Тұрақты труппаны қалыптастыру. Жаңа балетмейстерлерді және авангардшы суретшілерді тарту. Заманауи өнердің еуропалық ағымдарын кіргізу, олардың ұстанымдарының труппаның тұжырымдамасына әсері. </w:t>
      </w:r>
    </w:p>
    <w:p>
      <w:pPr>
        <w:spacing w:after="0"/>
        <w:ind w:left="0"/>
        <w:jc w:val="both"/>
      </w:pPr>
      <w:r>
        <w:rPr>
          <w:rFonts w:ascii="Times New Roman"/>
          <w:b w:val="false"/>
          <w:i w:val="false"/>
          <w:color w:val="000000"/>
          <w:sz w:val="28"/>
        </w:rPr>
        <w:t>
      "Русский сезон" труппасының балетмейстерлері М. Фокин, В. Нижинский, Л. Мясин, Б. Нижинская, Д. Баланчин, С. Лифарь.</w:t>
      </w:r>
    </w:p>
    <w:p>
      <w:pPr>
        <w:spacing w:after="0"/>
        <w:ind w:left="0"/>
        <w:jc w:val="both"/>
      </w:pPr>
      <w:r>
        <w:rPr>
          <w:rFonts w:ascii="Times New Roman"/>
          <w:b w:val="false"/>
          <w:i w:val="false"/>
          <w:color w:val="000000"/>
          <w:sz w:val="28"/>
        </w:rPr>
        <w:t>
      М.М. Фокин – биші, педагог, балетмейстер және "Русский сезон" көркем жетекшісі. Жиырмасыншы ғасыр балет өнерінің әрі қарай дамуына М. Фокиннің жаңашылдық хореографиясының әсері.</w:t>
      </w:r>
    </w:p>
    <w:p>
      <w:pPr>
        <w:spacing w:after="0"/>
        <w:ind w:left="0"/>
        <w:jc w:val="both"/>
      </w:pPr>
      <w:r>
        <w:rPr>
          <w:rFonts w:ascii="Times New Roman"/>
          <w:b w:val="false"/>
          <w:i w:val="false"/>
          <w:color w:val="000000"/>
          <w:sz w:val="28"/>
        </w:rPr>
        <w:t>
      4-тақырып. "Русский сезон" бишілері А. Павлова, Т. Карсавина, В. Нижинский.</w:t>
      </w:r>
    </w:p>
    <w:p>
      <w:pPr>
        <w:spacing w:after="0"/>
        <w:ind w:left="0"/>
        <w:jc w:val="both"/>
      </w:pPr>
      <w:r>
        <w:rPr>
          <w:rFonts w:ascii="Times New Roman"/>
          <w:b w:val="false"/>
          <w:i w:val="false"/>
          <w:color w:val="000000"/>
          <w:sz w:val="28"/>
        </w:rPr>
        <w:t>
      А. Павлова – балерина, әлемдік балеттегі орыс мектебінің өкілі, париждіктердің алдындағы орыс балетінің бейнесі.</w:t>
      </w:r>
    </w:p>
    <w:p>
      <w:pPr>
        <w:spacing w:after="0"/>
        <w:ind w:left="0"/>
        <w:jc w:val="both"/>
      </w:pPr>
      <w:r>
        <w:rPr>
          <w:rFonts w:ascii="Times New Roman"/>
          <w:b w:val="false"/>
          <w:i w:val="false"/>
          <w:color w:val="000000"/>
          <w:sz w:val="28"/>
        </w:rPr>
        <w:t xml:space="preserve">
      В.Ф. Нижинский – балеттің орыс әртісі, балетмейстер. </w:t>
      </w:r>
    </w:p>
    <w:p>
      <w:pPr>
        <w:spacing w:after="0"/>
        <w:ind w:left="0"/>
        <w:jc w:val="both"/>
      </w:pPr>
      <w:r>
        <w:rPr>
          <w:rFonts w:ascii="Times New Roman"/>
          <w:b w:val="false"/>
          <w:i w:val="false"/>
          <w:color w:val="000000"/>
          <w:sz w:val="28"/>
        </w:rPr>
        <w:t xml:space="preserve">
      Т.П. Карсавина – шынайы бағыттағы балерина. </w:t>
      </w:r>
    </w:p>
    <w:p>
      <w:pPr>
        <w:spacing w:after="0"/>
        <w:ind w:left="0"/>
        <w:jc w:val="both"/>
      </w:pPr>
      <w:r>
        <w:rPr>
          <w:rFonts w:ascii="Times New Roman"/>
          <w:b w:val="false"/>
          <w:i w:val="false"/>
          <w:color w:val="000000"/>
          <w:sz w:val="28"/>
        </w:rPr>
        <w:t xml:space="preserve">
      5-тақырып. 1912 жылдың маусымы. Нижинскийдің балетмейстер ретінде дебюты. В. Нижинскийдің балетмейстерлік жұмыстары. "Послеполуденный отдых Фавна" (К. Дебюссидің әніне) – бейінді қалыптан және мизансценалардан тұратын, крит және классикалық грек барельефтерін еске түсіретін көне антикалық балет. Классикалық бидің және академиялық балеттің тұрақталып қалған дәстүрлерінің қирауы. М. Фокиннің стильдеу ұстанымдарын алып пайдалану, қозғалыстарының сабақтастығы және ырғақсыздығы, балетке қозғалмаушылықты енгізу (кинематографтағы стоп-кадрға масаттану). Пластикалық және психологиялық белгісіздік. </w:t>
      </w:r>
    </w:p>
    <w:p>
      <w:pPr>
        <w:spacing w:after="0"/>
        <w:ind w:left="0"/>
        <w:jc w:val="both"/>
      </w:pPr>
      <w:r>
        <w:rPr>
          <w:rFonts w:ascii="Times New Roman"/>
          <w:b w:val="false"/>
          <w:i w:val="false"/>
          <w:color w:val="000000"/>
          <w:sz w:val="28"/>
        </w:rPr>
        <w:t xml:space="preserve">
      1913 жылғы маусым. "Ойындар" балеті. Э. Ж. Далькроздың әдістемесінің хореографияға әсері. Музыкалық полиметрияны хореографияда көрсетуге ұмтылу, хореографиялық түрленудің күрделілігі. В. Нижинскийдің мәнерлік жаңа техникасы. Спектакльдің сыртқы безендірілуі: балет қораптарының заманауи спорттық костюмдерге ауысуы, спорттық атрибуттар. Музыка мен хореографияның үйлеспеушілігі (теннис қалыптарының және қозғалыстарының стильденуі, өткір қол кескіні, шынтақтың сенімсіз бүгілуі, қиналған қалып, пуант және аяқ қайыру тәсілдерінен бас тарту). Балет негізі – позициялардың ауысуы. Көрерменнің хореографиялық лексиканың жаңалықтарын қабылдауға дайын еместігі. В. Нижинскийдің ізбасарларына және замандастарына "Ойындар" балетінің хореографиялық стилінің әсері. Жиырмасыншы ғасыр музыкасының озық нормаларын бекіту. "Весна священная" балетін әлемнің мойындауы. </w:t>
      </w:r>
    </w:p>
    <w:p>
      <w:pPr>
        <w:spacing w:after="0"/>
        <w:ind w:left="0"/>
        <w:jc w:val="both"/>
      </w:pPr>
      <w:r>
        <w:rPr>
          <w:rFonts w:ascii="Times New Roman"/>
          <w:b w:val="false"/>
          <w:i w:val="false"/>
          <w:color w:val="000000"/>
          <w:sz w:val="28"/>
        </w:rPr>
        <w:t>
      6-тақырып. Ф. Лопуховтың би симфониясы. Ф.В. Лопухов – көрнекті биші, балетмейстер, педагог және би теоретигі. Шығармашылық бастауы. Жиырмасыншы жылдар спектакльдері, сахналық хореографияның – би симфониясының жаңа түрін шығару. Би симфониясының негізгі ұстанымдары. Бетховеннің төртінші симфониясының әніне "Величие мироздания" би симфониясы, құрылым ерекшеліктері, балет театрының тарихындағы оның рөлі. Қойылған міндеттерді шешу әрекетіндегі шығармашылық сәтсіздік (мазмұнның шатасуы, акробатиканы теріс пайдалануы, әнді ресми түсіндіруі). "Ледяная дева" балеті. Лопуховтың шығармашылық жетістігі (бидің бейнелілігі, жаңа би тәсілдерін органикалық пайдалануы, хореографияның стилистикалық бірлігі, норвегия фольклорының түсіндірмесі). Ф. Лопуховтың әдеби мұрасы, эстетикалық көзқарастар.</w:t>
      </w:r>
    </w:p>
    <w:p>
      <w:pPr>
        <w:spacing w:after="0"/>
        <w:ind w:left="0"/>
        <w:jc w:val="both"/>
      </w:pPr>
      <w:r>
        <w:rPr>
          <w:rFonts w:ascii="Times New Roman"/>
          <w:b w:val="false"/>
          <w:i w:val="false"/>
          <w:color w:val="000000"/>
          <w:sz w:val="28"/>
        </w:rPr>
        <w:t xml:space="preserve">
      7-тақырып. Жаңашыл-балетмейстер К. Голейзовский шығармашылығына шолу. Балеттің дамуының жаңа жолдарын іздеу, тәжірибе жүргізу қалауы, сахнада адам сезімдерін толығырақ іске асыруға ұмтылу. Қойылымдардың шынайылығы, ерекшелігі. Шығармашылықтың жетекші түрі – миниатюра. </w:t>
      </w:r>
    </w:p>
    <w:p>
      <w:pPr>
        <w:spacing w:after="0"/>
        <w:ind w:left="0"/>
        <w:jc w:val="both"/>
      </w:pPr>
      <w:r>
        <w:rPr>
          <w:rFonts w:ascii="Times New Roman"/>
          <w:b w:val="false"/>
          <w:i w:val="false"/>
          <w:color w:val="000000"/>
          <w:sz w:val="28"/>
        </w:rPr>
        <w:t>
      А. Горскийдің, М. Фокиннің жетістіктерін, А. Дунканның пластикалық биін, классикалық биді жинақтау әрекеттері. Ұлттық мәдениеттерді терең меңгеру. Хореографиядағы және костюмдегі асимметрия ұстанымы. Екі әлемнің қарама-қарсылығы: лирикалық толғаныс және тасбауыр қаталдық. Зорлық-зомбылыққа қарсы наразылық тақырыбы. Хореография мен көп пішінді мүсіндердің ұқсастығы. Бұқаралық билерді құрастырудың шарттық тәсілдері, би мен пантомиманың бірлігі. Сахналық кеңістіктің жаңа шешімі – алаңдарды, баспалдақтарды қара немесе ақ фондарда пайдалану. Жиырмасыншы ғасыр өнерін египет әуендерімен балеттік костюмдерде біріктіру.</w:t>
      </w:r>
    </w:p>
    <w:p>
      <w:pPr>
        <w:spacing w:after="0"/>
        <w:ind w:left="0"/>
        <w:jc w:val="both"/>
      </w:pPr>
      <w:r>
        <w:rPr>
          <w:rFonts w:ascii="Times New Roman"/>
          <w:b w:val="false"/>
          <w:i w:val="false"/>
          <w:color w:val="000000"/>
          <w:sz w:val="28"/>
        </w:rPr>
        <w:t>
      8-тақырып. Д. Баланчин – жиырмасыншы ғасырдағы балеттің магистралды даму жолын анықтаған хореограф.</w:t>
      </w:r>
    </w:p>
    <w:p>
      <w:pPr>
        <w:spacing w:after="0"/>
        <w:ind w:left="0"/>
        <w:jc w:val="both"/>
      </w:pPr>
      <w:r>
        <w:rPr>
          <w:rFonts w:ascii="Times New Roman"/>
          <w:b w:val="false"/>
          <w:i w:val="false"/>
          <w:color w:val="000000"/>
          <w:sz w:val="28"/>
        </w:rPr>
        <w:t>
      9-тақырып. А.Я. Ваганова – балерина, педагог, хореография пофессоры, классикалық би ғылымы туралы бірінші кітаптың авторы. Шығармашылыққа шолу. Санкт-Петербургтегі А.Я. Ваганова атындағы би академиясы.</w:t>
      </w:r>
    </w:p>
    <w:p>
      <w:pPr>
        <w:spacing w:after="0"/>
        <w:ind w:left="0"/>
        <w:jc w:val="both"/>
      </w:pPr>
      <w:r>
        <w:rPr>
          <w:rFonts w:ascii="Times New Roman"/>
          <w:b w:val="false"/>
          <w:i w:val="false"/>
          <w:color w:val="000000"/>
          <w:sz w:val="28"/>
        </w:rPr>
        <w:t>
      10-тақырып. Р. Захаров шығармашылығының жалпы сипаттамасы. Драмалық балет эстетикасын бекіту. Лирикалық поэма "Бақшасарай фонтаны" Барлық компоненттері Пушкин поэмасының ішкі мазмұнын ашуға бағытталған жаңашыл шығарма. Құлықтылық мәселесі, психологиялық шиеленіс, мінездердің дамуы. Актерлік ойынға талаптар. Пантомималық сахна рөлінің өсуі, пантомима мен бидің ара қатынасы. Г. Уланова (Мария), О. Иордан, Т. Вечеслованың (Зарема) драмалық дарынының ашылуы.</w:t>
      </w:r>
    </w:p>
    <w:p>
      <w:pPr>
        <w:spacing w:after="0"/>
        <w:ind w:left="0"/>
        <w:jc w:val="both"/>
      </w:pPr>
      <w:r>
        <w:rPr>
          <w:rFonts w:ascii="Times New Roman"/>
          <w:b w:val="false"/>
          <w:i w:val="false"/>
          <w:color w:val="000000"/>
          <w:sz w:val="28"/>
        </w:rPr>
        <w:t>
      Р. Захаровтың қойылымындағы "Золушка" балеті. Махаббаттың жоғары күші, мейірімділік салтанаты, еңбексүйгіштік, батылдық туралы спектакль. Балеттің келесі қойылымдары. Р. Захаровтың әдеби мұрасы. Шығармашылық мағынасы.</w:t>
      </w:r>
    </w:p>
    <w:p>
      <w:pPr>
        <w:spacing w:after="0"/>
        <w:ind w:left="0"/>
        <w:jc w:val="both"/>
      </w:pPr>
      <w:r>
        <w:rPr>
          <w:rFonts w:ascii="Times New Roman"/>
          <w:b w:val="false"/>
          <w:i w:val="false"/>
          <w:color w:val="000000"/>
          <w:sz w:val="28"/>
        </w:rPr>
        <w:t>
      Л. Лавровскийдің шығармашылығы. "Жыл мезгілдері", "Фадетта", "Катерина" алғаш балеттері. "Ромео и Джульетта" балеті – советтік балет театрындағы бірінші қайғылы қақтығысты көрсетуі, соғысқа дейінгі жылдардағы хореографикалық драма шығармаларының шыңы. Екі өмірлік ұстанымдардың тартысы – бас кейіпкерлердің психологиялық терең, көптеген – жақты бейнелерін шығару негізі. Оның мазмұнының заманауилығы: тұлғалық проблема, адамның бостандық пен бақытқа деген құқығы. Пластикалық бояулардың байлығы, режиссерлердің әдіс-тәсілдерінің әр түрлілігі және шындыққа ұқсастығы, бұқаралық қойылымдарды шешу шеберлігі. Негізгі рөлдерді орындаушылар – К. Сергеев, А. Лопухов, Р. Гербек, Г. Уланова. Л. Лавровскийдің шығармашылығының мәні мен педагогикалық қызметі.</w:t>
      </w:r>
    </w:p>
    <w:p>
      <w:pPr>
        <w:spacing w:after="0"/>
        <w:ind w:left="0"/>
        <w:jc w:val="both"/>
      </w:pPr>
      <w:r>
        <w:rPr>
          <w:rFonts w:ascii="Times New Roman"/>
          <w:b w:val="false"/>
          <w:i w:val="false"/>
          <w:color w:val="000000"/>
          <w:sz w:val="28"/>
        </w:rPr>
        <w:t>
      11-тақырып. В. Вайнонен шығармашылығы. "Париж жалыны" батырлық-эпикалық балеті. Ұлы тарихи оқиғалардағы халықтың рөлі туралы әңгіме. Халық бейнесі спектакльде бас кейіпкер ретінде ұсынылады. Классикаға тән бидің стилистикасына және би техникасына батырлық бастамасын енгізу. Тарихи-тұрмыстық би лексикасын пайдалану. Советтік балетте батырлық және революциялық тақырыпқа айналудағы спектакльдің мағынасы. В. Вайнонен балеттерінің ерекшеліктері.</w:t>
      </w:r>
    </w:p>
    <w:p>
      <w:pPr>
        <w:spacing w:after="0"/>
        <w:ind w:left="0"/>
        <w:jc w:val="both"/>
      </w:pPr>
      <w:r>
        <w:rPr>
          <w:rFonts w:ascii="Times New Roman"/>
          <w:b w:val="false"/>
          <w:i w:val="false"/>
          <w:color w:val="000000"/>
          <w:sz w:val="28"/>
        </w:rPr>
        <w:t>
      В. Чабукиани шығармашылығы. Биші, балетмейстер, педагог, ерлердің классикалық биіндегі батырлық стилін шығарушылардың бірі. "Синатле", "Горда", "Отелло", "За мир!", "Демон", "Болеро" балеттері.</w:t>
      </w:r>
    </w:p>
    <w:p>
      <w:pPr>
        <w:spacing w:after="0"/>
        <w:ind w:left="0"/>
        <w:jc w:val="both"/>
      </w:pPr>
      <w:r>
        <w:rPr>
          <w:rFonts w:ascii="Times New Roman"/>
          <w:b w:val="false"/>
          <w:i w:val="false"/>
          <w:color w:val="000000"/>
          <w:sz w:val="28"/>
        </w:rPr>
        <w:t xml:space="preserve">
      В. Чабукианидің грузин би өнеріндегі балет классикасының шынайы дәстүрлерін жинақтау арқылы ұлттық балет классикасының ерекше бір түрін шығаруы. </w:t>
      </w:r>
    </w:p>
    <w:p>
      <w:pPr>
        <w:spacing w:after="0"/>
        <w:ind w:left="0"/>
        <w:jc w:val="both"/>
      </w:pPr>
      <w:r>
        <w:rPr>
          <w:rFonts w:ascii="Times New Roman"/>
          <w:b w:val="false"/>
          <w:i w:val="false"/>
          <w:color w:val="000000"/>
          <w:sz w:val="28"/>
        </w:rPr>
        <w:t xml:space="preserve">
      12-тақырып. Ю. Григорович шығармашылығы. Сюжеттік балеттің эстетикасын жаңарту. Балалар студиясында бірінші қойылымдар. "Дегелек балапаны", және "Жеті ағайынды" балеттері. Бүтін драматургия, мінездердің психологиялық түрде қарастырылуы және хореографияның музыкамен тығыз бірлестігі. Ю. Григорович балеттерінің ерекшелігі. </w:t>
      </w:r>
    </w:p>
    <w:p>
      <w:pPr>
        <w:spacing w:after="0"/>
        <w:ind w:left="0"/>
        <w:jc w:val="both"/>
      </w:pPr>
      <w:r>
        <w:rPr>
          <w:rFonts w:ascii="Times New Roman"/>
          <w:b w:val="false"/>
          <w:i w:val="false"/>
          <w:color w:val="000000"/>
          <w:sz w:val="28"/>
        </w:rPr>
        <w:t xml:space="preserve">
      "Тас гүл" суретшінің шығармашылық арманы туралы, жолында тұрған шығармашылық ізденістері және сынақтары туралы балет. С. Прокофьев симфонизмінің ерекшеліктерін терең меңгеру, композицияларды қатал ойластыру. Спектакльдің пластикалық тілінің жарықтығы, бейнелілігі, күрделілігі. Бейнелердің поэтикалық бірлестігі, сыртқы шындыққа жанасуы және тұрмыстылықтың жоқтығы. Батырлық балеттің жанры. </w:t>
      </w:r>
    </w:p>
    <w:p>
      <w:pPr>
        <w:spacing w:after="0"/>
        <w:ind w:left="0"/>
        <w:jc w:val="both"/>
      </w:pPr>
      <w:r>
        <w:rPr>
          <w:rFonts w:ascii="Times New Roman"/>
          <w:b w:val="false"/>
          <w:i w:val="false"/>
          <w:color w:val="000000"/>
          <w:sz w:val="28"/>
        </w:rPr>
        <w:t xml:space="preserve">
      Ю.Н. Григорович балеттері философиялық-психологиялық драма, тарихи балет жанрына жатады. "Спартак", "Иван Грозный" балеттері. Адамның мәңгі бостандыққа ұмтылуындағы жан дүниесінің өлмейтіндігі туралы идеяны мақұлдау. Би симфонизмінің ұстанымы бойынша дамитын, кеңінен жайылған композициялар арқылы спектакльдің негізгі драматикалық қақтығысын шешу. </w:t>
      </w:r>
    </w:p>
    <w:p>
      <w:pPr>
        <w:spacing w:after="0"/>
        <w:ind w:left="0"/>
        <w:jc w:val="both"/>
      </w:pPr>
      <w:r>
        <w:rPr>
          <w:rFonts w:ascii="Times New Roman"/>
          <w:b w:val="false"/>
          <w:i w:val="false"/>
          <w:color w:val="000000"/>
          <w:sz w:val="28"/>
        </w:rPr>
        <w:t>
      13-тақырып. "Спартак" – ерлер биінің дамуындағы техникалық және мәнерлілік мүмкіндіктерінің жаңа кезеңі, ерлер биінің негізінде кеңінен ашылған хореографиялық ансамбльдер.</w:t>
      </w:r>
    </w:p>
    <w:p>
      <w:pPr>
        <w:spacing w:after="0"/>
        <w:ind w:left="0"/>
        <w:jc w:val="both"/>
      </w:pPr>
      <w:r>
        <w:rPr>
          <w:rFonts w:ascii="Times New Roman"/>
          <w:b w:val="false"/>
          <w:i w:val="false"/>
          <w:color w:val="000000"/>
          <w:sz w:val="28"/>
        </w:rPr>
        <w:t xml:space="preserve">
      Хореографиялық режиссура шеберлігі. Спектакльдің драматургиялық ұйымдастырылуы анық әрі ықшамды, Спартак пен Крастың қақтығысуы мен күресі. </w:t>
      </w:r>
    </w:p>
    <w:p>
      <w:pPr>
        <w:spacing w:after="0"/>
        <w:ind w:left="0"/>
        <w:jc w:val="both"/>
      </w:pPr>
      <w:r>
        <w:rPr>
          <w:rFonts w:ascii="Times New Roman"/>
          <w:b w:val="false"/>
          <w:i w:val="false"/>
          <w:color w:val="000000"/>
          <w:sz w:val="28"/>
        </w:rPr>
        <w:t>
      Заманауи сюжеттегі балеттер – "Ангара", "Алтын ғасыр". Классикалық мұрадағы спектакльдерді жаңарту бойынша Ю. Григоровичтің жұмысы. Ю. Григоровичтің балеттері "Щелкунчик", "Ұйқыдағы ару", "Раймонда", "Аққу көлі" балеттер редакциясы әлемдік сахнада.</w:t>
      </w:r>
    </w:p>
    <w:p>
      <w:pPr>
        <w:spacing w:after="0"/>
        <w:ind w:left="0"/>
        <w:jc w:val="both"/>
      </w:pPr>
      <w:r>
        <w:rPr>
          <w:rFonts w:ascii="Times New Roman"/>
          <w:b w:val="false"/>
          <w:i w:val="false"/>
          <w:color w:val="000000"/>
          <w:sz w:val="28"/>
        </w:rPr>
        <w:t>
      14-тақырып. Г. Уланова шығармашылығының ерекшеліктері: әдеттен тыс драмалық талант, қалып пен кескіндердің тазалығы мен қаталдығы, жұмсақтығы, әсемдігі, ымның табиғилығы. Негізінде – нақтылықты жинақтау, өмірлікті әдебилеу, әдеттегіні өрлету. Хореографияның мәнерлі құралдарының және элементтерінің үйлесімділігі. Біртіндеп лирикадан трагедияға жылжу, өте жақсы техниканың пластикамен, драматикалық ойынмен бірлестігі. "Жизель", "Ромео и Джульетта", "Бақшасарай фонтаны", "Медный всадник", "Золушка", "Красный мак", "Утраченные иллюзии", "Лауренсия", "Кавказский пленник", "Раймонда", "Шопениана" балеттің негізгі партиялары.</w:t>
      </w:r>
    </w:p>
    <w:p>
      <w:pPr>
        <w:spacing w:after="0"/>
        <w:ind w:left="0"/>
        <w:jc w:val="both"/>
      </w:pPr>
      <w:r>
        <w:rPr>
          <w:rFonts w:ascii="Times New Roman"/>
          <w:b w:val="false"/>
          <w:i w:val="false"/>
          <w:color w:val="000000"/>
          <w:sz w:val="28"/>
        </w:rPr>
        <w:t>
      15-тақырып. М. Плисецкая – орыс балетінің аңызы. Өмірбаяны және шығармашылығына шолу. Ерекше әртістік тұлғаны көрсету: бүлікшіл би динамикасы арқылы, кескіндердің тазалығы мен өктемділікті білдірудің қосындысы. Икемділік, қол мәнері. Қалыптың керемет гармониясымен, қарама-қарсылық пен мүсіндік қалыптың өздігінен биде үйлесуі, драматизм мен романтикалық өсу. "Раймонда", "Аққу көлі", "Ұйқыдағы ару", "Бақшасарай фонтаны", "Дон Кихот", "Спартак", "Тас гүл" балеттеріндегі негізгі партиялар.</w:t>
      </w:r>
    </w:p>
    <w:p>
      <w:pPr>
        <w:spacing w:after="0"/>
        <w:ind w:left="0"/>
        <w:jc w:val="both"/>
      </w:pPr>
      <w:r>
        <w:rPr>
          <w:rFonts w:ascii="Times New Roman"/>
          <w:b w:val="false"/>
          <w:i w:val="false"/>
          <w:color w:val="000000"/>
          <w:sz w:val="28"/>
        </w:rPr>
        <w:t>
      Композитор Р. Щедрин. Кармен партиясы ("Кармен" сюита) – өте мағыналы жұмыстардың бірі. Қысқаша мазмұны, балетті шығару тарихы. Карменнің бейнесінде М. Плисецкаяның драмалық талантын ашуы. Балеринаның жаңалыққа және оның трагедиялық дарынының көлемділігіне ұмтылуды білдіруі. Стилистикалық ерекшеліктері, балеттің композициялық құрылымы. Екі қарсы күресуші күштердің сызбасы: бірқалыпты қатыгез ортаны және Карменнің жарық тұлғасы. Символикалық сахна шешімі. Сахна бірлігі (коррида алаңы).</w:t>
      </w:r>
    </w:p>
    <w:p>
      <w:pPr>
        <w:spacing w:after="0"/>
        <w:ind w:left="0"/>
        <w:jc w:val="both"/>
      </w:pPr>
      <w:r>
        <w:rPr>
          <w:rFonts w:ascii="Times New Roman"/>
          <w:b w:val="false"/>
          <w:i w:val="false"/>
          <w:color w:val="000000"/>
          <w:sz w:val="28"/>
        </w:rPr>
        <w:t>
      16-тақырып. Р.Э. Лиепа – биші, педагог, балетмейстер. Өмірбаяны және шығармашылығына шолу. Балеттің негізгі партиялары: "Дон-Кихот", "Вальпургия түні", "Түнерген соқпақ", "Аққу көлі", "Жизель", "Золушка", "Ромео и Джульетта", "Махаббат туралы аңыз".</w:t>
      </w:r>
    </w:p>
    <w:p>
      <w:pPr>
        <w:spacing w:after="0"/>
        <w:ind w:left="0"/>
        <w:jc w:val="both"/>
      </w:pPr>
      <w:r>
        <w:rPr>
          <w:rFonts w:ascii="Times New Roman"/>
          <w:b w:val="false"/>
          <w:i w:val="false"/>
          <w:color w:val="000000"/>
          <w:sz w:val="28"/>
        </w:rPr>
        <w:t>
      17-тақырып. В.В. Васильевтің шығармашылығы. Ресейлік балет әртісі, балетмейстер және педагог, орыс балетінің ең жақсы шынайы дәстүрлерін алып жүруші. Шығармашылығының ерекшеліктері: сахналық әсерлігі, филиграндық ұшталуы және би тазалығы, әсемдігі, пластика әдемілігі, әртістігі.</w:t>
      </w:r>
    </w:p>
    <w:p>
      <w:pPr>
        <w:spacing w:after="0"/>
        <w:ind w:left="0"/>
        <w:jc w:val="both"/>
      </w:pPr>
      <w:r>
        <w:rPr>
          <w:rFonts w:ascii="Times New Roman"/>
          <w:b w:val="false"/>
          <w:i w:val="false"/>
          <w:color w:val="000000"/>
          <w:sz w:val="28"/>
        </w:rPr>
        <w:t xml:space="preserve">
      "Аққу көлі", "Ұйқыдағы ару", "Бақшасарай фонтаны", "Жизель", "Шопениана", "Тас гүл", "Щелкунчик" балеттеріндегі әртүрлі жанрдағы және мінездегі партияларды орындау. </w:t>
      </w:r>
    </w:p>
    <w:p>
      <w:pPr>
        <w:spacing w:after="0"/>
        <w:ind w:left="0"/>
        <w:jc w:val="both"/>
      </w:pPr>
      <w:r>
        <w:rPr>
          <w:rFonts w:ascii="Times New Roman"/>
          <w:b w:val="false"/>
          <w:i w:val="false"/>
          <w:color w:val="000000"/>
          <w:sz w:val="28"/>
        </w:rPr>
        <w:t xml:space="preserve">
      18-тақырып. Е.С. Максимова – ресейлік академия мектебінің балеринасы. Өмірбаяны және шығармашылығына шолу. </w:t>
      </w:r>
    </w:p>
    <w:p>
      <w:pPr>
        <w:spacing w:after="0"/>
        <w:ind w:left="0"/>
        <w:jc w:val="both"/>
      </w:pPr>
      <w:r>
        <w:rPr>
          <w:rFonts w:ascii="Times New Roman"/>
          <w:b w:val="false"/>
          <w:i w:val="false"/>
          <w:color w:val="000000"/>
          <w:sz w:val="28"/>
        </w:rPr>
        <w:t>
      19-тақырып. Р.Х. Нуреевтің өмірбаяны және шығармашылығына шолу. Ленинградтағы опера және балет театрындағы жұмысы. Театрдың прима-балериналарымен сахнаға шығуы. Парижге саяхат. Шет елдегі өмір. Батыстағы мансаптың басы. Лондон патшалығының балет труппасындағы жұмыс. Баланчиннің "Америкэн балле тиэтр", "Ла Скала", Вена операсында балет қойылымдары және орындауы. Заманауи хореографияға бет бұру: "Пол Тейлордың би труппасы" құрамында теледидарда өнер көрсету.</w:t>
      </w:r>
    </w:p>
    <w:p>
      <w:pPr>
        <w:spacing w:after="0"/>
        <w:ind w:left="0"/>
        <w:jc w:val="both"/>
      </w:pPr>
      <w:r>
        <w:rPr>
          <w:rFonts w:ascii="Times New Roman"/>
          <w:b w:val="false"/>
          <w:i w:val="false"/>
          <w:color w:val="000000"/>
          <w:sz w:val="28"/>
        </w:rPr>
        <w:t>
      20-тақырып. Би нысандарының көптүрлілігі. Халық-сахналық би – жиырмасыншы ғасыр хореографиясының ерекше жанры. Халық биінің жанрлық көп түрлілігі, тақырыптарының және сюжеттерінің байлығы. Балетмейстерлердің халық шығармашылығына бет бұруы, би фольклорына қызығушылық. Әуесқой би ұжымдарының бұқаралық дамуы. Жаңа сахналық қалыптың пайда болуы – би топтары ажырамас бөлімі болатын халық би ансамбльдері, өлең және би ансамбльдері, орыс халық хорлары. Жиырмасыншы ғасырдың басында халық-сахналық бидің пайда болуы. Ұжымдардың фольклорлық үлгілерді сақтауы және одан әрі халық би өнерін дамытуы.</w:t>
      </w:r>
    </w:p>
    <w:p>
      <w:pPr>
        <w:spacing w:after="0"/>
        <w:ind w:left="0"/>
        <w:jc w:val="both"/>
      </w:pPr>
      <w:r>
        <w:rPr>
          <w:rFonts w:ascii="Times New Roman"/>
          <w:b w:val="false"/>
          <w:i w:val="false"/>
          <w:color w:val="000000"/>
          <w:sz w:val="28"/>
        </w:rPr>
        <w:t xml:space="preserve">
      21-тақырып. Халық шығармашылығы театрының ашылуы. Халық биінің бірінші фестивалі. И.А. Моисеевтің басшылығымен СССР Мемлекеттік орыс халық хорының қарамағында би тобының ұйымдастырылуы. М.Е. Пятницкий атындағы Мемлекеттік орыс халық хордың жанында би тобын құру. Мемлекеттік академиялық хореографиялық "Березка" ансамблі. В.М. Захаровтың "Гжель" атты би театры. </w:t>
      </w:r>
    </w:p>
    <w:p>
      <w:pPr>
        <w:spacing w:after="0"/>
        <w:ind w:left="0"/>
        <w:jc w:val="both"/>
      </w:pPr>
      <w:r>
        <w:rPr>
          <w:rFonts w:ascii="Times New Roman"/>
          <w:b w:val="false"/>
          <w:i w:val="false"/>
          <w:color w:val="000000"/>
          <w:sz w:val="28"/>
        </w:rPr>
        <w:t>
      22-тақырып. Тарихи-тұрмыстық және заманауи бал биі. Орта ғасырлық дәуірден осы күнге дейінгі бал билерінің даму тарихы, әдіс-тәсілдерінің және қалыптарының балет театрына әсері. Фольклорлық би негізінде тарихи-тұрмыстық бидің туындауы. Бірінші (зайырлы) бал билерінің пайда болуы. Қатарлы-сапты композициялы билер. Қарапайым халық биіне және ақсүйектер биіне бөлінуі. Сахналық орындарда бал билерінің пайда болуы. Сахналық және тұрмыстық хореографияның бөлінуі. Балдардың және маскарадтардың кеңінен таралуы. Вальс, полька, лансье, полька-мазурка, француз кадрилі билерінің таралуы. Бал билерінің репертуарындағы өзгерістер. Фольклор лексикасы негізінде пайда болған билер. Стильдің ауысуы, ритмнің жылдамдығы, суырып салма сипатында ерекшеленетін жаңа бал билерінің пайда болуы.</w:t>
      </w:r>
    </w:p>
    <w:p>
      <w:pPr>
        <w:spacing w:after="0"/>
        <w:ind w:left="0"/>
        <w:jc w:val="both"/>
      </w:pPr>
      <w:r>
        <w:rPr>
          <w:rFonts w:ascii="Times New Roman"/>
          <w:b w:val="false"/>
          <w:i w:val="false"/>
          <w:color w:val="000000"/>
          <w:sz w:val="28"/>
        </w:rPr>
        <w:t>
      23-тақырып. Жиырмасыншы ғасырдың екінші жартысындағы – жиырма бірінші ғасырдың басындағы Ресейдің би өнері. Хореография түрлері. Бидің әр түрлі бағыттары. Орыс хореография мектебінің және қазіргі заманғы дәстүрлері. Жиырма бірінші ғасырдағы классикалық балет. Модерн ағымдары. Балет труппасының түрлі жанрлары мен бағыттары.</w:t>
      </w:r>
    </w:p>
    <w:p>
      <w:pPr>
        <w:spacing w:after="0"/>
        <w:ind w:left="0"/>
        <w:jc w:val="both"/>
      </w:pPr>
      <w:r>
        <w:rPr>
          <w:rFonts w:ascii="Times New Roman"/>
          <w:b w:val="false"/>
          <w:i w:val="false"/>
          <w:color w:val="000000"/>
          <w:sz w:val="28"/>
        </w:rPr>
        <w:t>
      Қазіргі заманның көрнекті шығармашыл балетмейстерлері мен бишілері.</w:t>
      </w:r>
    </w:p>
    <w:p>
      <w:pPr>
        <w:spacing w:after="0"/>
        <w:ind w:left="0"/>
        <w:jc w:val="both"/>
      </w:pPr>
      <w:r>
        <w:rPr>
          <w:rFonts w:ascii="Times New Roman"/>
          <w:b w:val="false"/>
          <w:i w:val="false"/>
          <w:color w:val="000000"/>
          <w:sz w:val="28"/>
        </w:rPr>
        <w:t>
      В. Гордеев, Н. Павлова, Л. Семеняка, Г. Мезенцева, Н. Семизорова, Н. Ананиашвили, И. Мухамедов, Н. Грачева, У. Лопаткина, Н. Цискаридзе, Д. Вишнева, И. Лиепа.</w:t>
      </w:r>
    </w:p>
    <w:p>
      <w:pPr>
        <w:spacing w:after="0"/>
        <w:ind w:left="0"/>
        <w:jc w:val="both"/>
      </w:pPr>
      <w:r>
        <w:rPr>
          <w:rFonts w:ascii="Times New Roman"/>
          <w:b w:val="false"/>
          <w:i w:val="false"/>
          <w:color w:val="000000"/>
          <w:sz w:val="28"/>
        </w:rPr>
        <w:t>
      44.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Ресей балетінің дамуына үлес қосқан жетекші балет әртістерінің орындаушылық қызметі туралы біледі;</w:t>
      </w:r>
    </w:p>
    <w:p>
      <w:pPr>
        <w:spacing w:after="0"/>
        <w:ind w:left="0"/>
        <w:jc w:val="both"/>
      </w:pPr>
      <w:r>
        <w:rPr>
          <w:rFonts w:ascii="Times New Roman"/>
          <w:b w:val="false"/>
          <w:i w:val="false"/>
          <w:color w:val="000000"/>
          <w:sz w:val="28"/>
        </w:rPr>
        <w:t>
      2) шетелдік балет музыкасының дамуына үлес қосқан композиторлардың есімдерін біледі;</w:t>
      </w:r>
    </w:p>
    <w:p>
      <w:pPr>
        <w:spacing w:after="0"/>
        <w:ind w:left="0"/>
        <w:jc w:val="both"/>
      </w:pPr>
      <w:r>
        <w:rPr>
          <w:rFonts w:ascii="Times New Roman"/>
          <w:b w:val="false"/>
          <w:i w:val="false"/>
          <w:color w:val="000000"/>
          <w:sz w:val="28"/>
        </w:rPr>
        <w:t>
      3) әлемге әйгілі балет әртістерінің шығармашылығын біледі;</w:t>
      </w:r>
    </w:p>
    <w:p>
      <w:pPr>
        <w:spacing w:after="0"/>
        <w:ind w:left="0"/>
        <w:jc w:val="both"/>
      </w:pPr>
      <w:r>
        <w:rPr>
          <w:rFonts w:ascii="Times New Roman"/>
          <w:b w:val="false"/>
          <w:i w:val="false"/>
          <w:color w:val="000000"/>
          <w:sz w:val="28"/>
        </w:rPr>
        <w:t>
      4) хореографиялық өнер дамуының әр 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5) хореографиялық өнер шығармасын оның құрылу уақытын, стилистикалық ерекшеліктерін, мазмұнын, әр 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6) оқу материалымен жұмыс істей алады;</w:t>
      </w:r>
    </w:p>
    <w:p>
      <w:pPr>
        <w:spacing w:after="0"/>
        <w:ind w:left="0"/>
        <w:jc w:val="both"/>
      </w:pPr>
      <w:r>
        <w:rPr>
          <w:rFonts w:ascii="Times New Roman"/>
          <w:b w:val="false"/>
          <w:i w:val="false"/>
          <w:color w:val="000000"/>
          <w:sz w:val="28"/>
        </w:rPr>
        <w:t>
      7)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8) хореография өнерінің негізгі даму кезеңдерін біледі;</w:t>
      </w:r>
    </w:p>
    <w:p>
      <w:pPr>
        <w:spacing w:after="0"/>
        <w:ind w:left="0"/>
        <w:jc w:val="both"/>
      </w:pPr>
      <w:r>
        <w:rPr>
          <w:rFonts w:ascii="Times New Roman"/>
          <w:b w:val="false"/>
          <w:i w:val="false"/>
          <w:color w:val="000000"/>
          <w:sz w:val="28"/>
        </w:rPr>
        <w:t>
      9)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10)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11) баяндама, реферат жазу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тест, бақылау жұмысы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6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7 сынып – бірінші жартыжылдықта: бақылау жұмысы (реферат қорғау), екінші жартыжылдықта: бақылау жұмысы (жеке тақырыптар бойынша теориялық сұрақтарға жауап, тесттер).</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 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p>
      <w:pPr>
        <w:spacing w:after="0"/>
        <w:ind w:left="0"/>
        <w:jc w:val="both"/>
      </w:pPr>
      <w:bookmarkStart w:name="z65" w:id="63"/>
      <w:r>
        <w:rPr>
          <w:rFonts w:ascii="Times New Roman"/>
          <w:b w:val="false"/>
          <w:i w:val="false"/>
          <w:color w:val="000000"/>
          <w:sz w:val="28"/>
        </w:rPr>
        <w:t>
      Қазақстан Республикасы</w:t>
      </w:r>
    </w:p>
    <w:bookmarkEnd w:id="6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"Оркестрлік дирижерлеу негіздері"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дирижерлеу негіздері" білім беру бағдарламасы (бұдан әрі – Бағдарлама) "Оркестрлік дирижерлеу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тиісті қарқыннан және метрден сәл ғана ауытқуы (бәсеңдеуі, жылдамдауы);</w:t>
      </w:r>
    </w:p>
    <w:p>
      <w:pPr>
        <w:spacing w:after="0"/>
        <w:ind w:left="0"/>
        <w:jc w:val="both"/>
      </w:pPr>
      <w:r>
        <w:rPr>
          <w:rFonts w:ascii="Times New Roman"/>
          <w:b w:val="false"/>
          <w:i w:val="false"/>
          <w:color w:val="000000"/>
          <w:sz w:val="28"/>
        </w:rPr>
        <w:t>
      2) айналмалы ауфтакт – айналмалы аударылған түрінде орындалатын негізгі элементтердің ауфтактісі;</w:t>
      </w:r>
    </w:p>
    <w:p>
      <w:pPr>
        <w:spacing w:after="0"/>
        <w:ind w:left="0"/>
        <w:jc w:val="both"/>
      </w:pPr>
      <w:r>
        <w:rPr>
          <w:rFonts w:ascii="Times New Roman"/>
          <w:b w:val="false"/>
          <w:i w:val="false"/>
          <w:color w:val="000000"/>
          <w:sz w:val="28"/>
        </w:rPr>
        <w:t>
      3) акцент – белгілі ноталардың немесе тактідегі бөлігінің (немесе басқа түрімен) қатты шығуы;</w:t>
      </w:r>
    </w:p>
    <w:p>
      <w:pPr>
        <w:spacing w:after="0"/>
        <w:ind w:left="0"/>
        <w:jc w:val="both"/>
      </w:pPr>
      <w:r>
        <w:rPr>
          <w:rFonts w:ascii="Times New Roman"/>
          <w:b w:val="false"/>
          <w:i w:val="false"/>
          <w:color w:val="000000"/>
          <w:sz w:val="28"/>
        </w:rPr>
        <w:t>
      4) ауфтакт – өнер көрсету алдындағы дирижерлік сермеу, алдын ала сермеу, дыбыс шығарудың басында дем алуды көрсету;</w:t>
      </w:r>
    </w:p>
    <w:p>
      <w:pPr>
        <w:spacing w:after="0"/>
        <w:ind w:left="0"/>
        <w:jc w:val="both"/>
      </w:pPr>
      <w:r>
        <w:rPr>
          <w:rFonts w:ascii="Times New Roman"/>
          <w:b w:val="false"/>
          <w:i w:val="false"/>
          <w:color w:val="000000"/>
          <w:sz w:val="28"/>
        </w:rPr>
        <w:t>
      5) бастапқы ауфтакт – шығарманың басында, оның бөлімдерінің басында, аяқталғаннан кейін немесе музыкалық кідірістен (цезура) кейінгі тактінің дирижерлік бөлігін орындау қарқынын және сипатын айқындайтын ауфтакт;</w:t>
      </w:r>
    </w:p>
    <w:p>
      <w:pPr>
        <w:spacing w:after="0"/>
        <w:ind w:left="0"/>
        <w:jc w:val="both"/>
      </w:pPr>
      <w:r>
        <w:rPr>
          <w:rFonts w:ascii="Times New Roman"/>
          <w:b w:val="false"/>
          <w:i w:val="false"/>
          <w:color w:val="000000"/>
          <w:sz w:val="28"/>
        </w:rPr>
        <w:t>
      6) бұлшық ет сезімі – біздің денеміздің барлық қимылын сүйемелдейтін сезімдер жинағы;</w:t>
      </w:r>
    </w:p>
    <w:p>
      <w:pPr>
        <w:spacing w:after="0"/>
        <w:ind w:left="0"/>
        <w:jc w:val="both"/>
      </w:pPr>
      <w:r>
        <w:rPr>
          <w:rFonts w:ascii="Times New Roman"/>
          <w:b w:val="false"/>
          <w:i w:val="false"/>
          <w:color w:val="000000"/>
          <w:sz w:val="28"/>
        </w:rPr>
        <w:t>
      7)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8) дирижерлеу – музыкалық шығарманы жаттау және көпшілік алдында орындау кезінде музыканы орындаушы ұжымды басқару;</w:t>
      </w:r>
    </w:p>
    <w:p>
      <w:pPr>
        <w:spacing w:after="0"/>
        <w:ind w:left="0"/>
        <w:jc w:val="both"/>
      </w:pPr>
      <w:r>
        <w:rPr>
          <w:rFonts w:ascii="Times New Roman"/>
          <w:b w:val="false"/>
          <w:i w:val="false"/>
          <w:color w:val="000000"/>
          <w:sz w:val="28"/>
        </w:rPr>
        <w:t>
      9) дирижерлік аппарат – дирижерлеу кезінде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10)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11) дирижерлік қимыл – орындаушыға нақты музыкалық бейнені жеткізетін дирижердің қол, дене немесе бас қимылы, оның мимикасы;</w:t>
      </w:r>
    </w:p>
    <w:p>
      <w:pPr>
        <w:spacing w:after="0"/>
        <w:ind w:left="0"/>
        <w:jc w:val="both"/>
      </w:pPr>
      <w:r>
        <w:rPr>
          <w:rFonts w:ascii="Times New Roman"/>
          <w:b w:val="false"/>
          <w:i w:val="false"/>
          <w:color w:val="000000"/>
          <w:sz w:val="28"/>
        </w:rPr>
        <w:t>
      12) дирижерлік қимыл – орындау кезінде тікелей және "өзінің ішінен" партитураның көп бояулы дыбысталуын анық есту қабілеті;</w:t>
      </w:r>
    </w:p>
    <w:p>
      <w:pPr>
        <w:spacing w:after="0"/>
        <w:ind w:left="0"/>
        <w:jc w:val="both"/>
      </w:pPr>
      <w:r>
        <w:rPr>
          <w:rFonts w:ascii="Times New Roman"/>
          <w:b w:val="false"/>
          <w:i w:val="false"/>
          <w:color w:val="000000"/>
          <w:sz w:val="28"/>
        </w:rPr>
        <w:t>
      13) дирижерлік техника – орындаушыға жеке ішкі музыкалық ұғымды жеткізу үшін дирижерге керекті арнайы дағдылардың күрделі кешені;</w:t>
      </w:r>
    </w:p>
    <w:p>
      <w:pPr>
        <w:spacing w:after="0"/>
        <w:ind w:left="0"/>
        <w:jc w:val="both"/>
      </w:pPr>
      <w:r>
        <w:rPr>
          <w:rFonts w:ascii="Times New Roman"/>
          <w:b w:val="false"/>
          <w:i w:val="false"/>
          <w:color w:val="000000"/>
          <w:sz w:val="28"/>
        </w:rPr>
        <w:t>
      14) динамика – дыбысталу қаттылығының бояуларымен байланысты түсініктердің және ноталық белгілердің жиынтығы;</w:t>
      </w:r>
    </w:p>
    <w:p>
      <w:pPr>
        <w:spacing w:after="0"/>
        <w:ind w:left="0"/>
        <w:jc w:val="both"/>
      </w:pPr>
      <w:r>
        <w:rPr>
          <w:rFonts w:ascii="Times New Roman"/>
          <w:b w:val="false"/>
          <w:i w:val="false"/>
          <w:color w:val="000000"/>
          <w:sz w:val="28"/>
        </w:rPr>
        <w:t>
      15) еріктік әсер – негізгі дирижер қабілеттерінің бірі;</w:t>
      </w:r>
    </w:p>
    <w:p>
      <w:pPr>
        <w:spacing w:after="0"/>
        <w:ind w:left="0"/>
        <w:jc w:val="both"/>
      </w:pPr>
      <w:r>
        <w:rPr>
          <w:rFonts w:ascii="Times New Roman"/>
          <w:b w:val="false"/>
          <w:i w:val="false"/>
          <w:color w:val="000000"/>
          <w:sz w:val="28"/>
        </w:rPr>
        <w:t>
      16) клавир – оркестрлік және симфониялық шығармаларды, опера, балет, опереттаны фортепианомен орындауға ыңғайланған шығармалар;</w:t>
      </w:r>
    </w:p>
    <w:p>
      <w:pPr>
        <w:spacing w:after="0"/>
        <w:ind w:left="0"/>
        <w:jc w:val="both"/>
      </w:pPr>
      <w:r>
        <w:rPr>
          <w:rFonts w:ascii="Times New Roman"/>
          <w:b w:val="false"/>
          <w:i w:val="false"/>
          <w:color w:val="000000"/>
          <w:sz w:val="28"/>
        </w:rPr>
        <w:t>
      17) қарқын – музыкалық шығарма қозғалысының жылдамдығы;</w:t>
      </w:r>
    </w:p>
    <w:p>
      <w:pPr>
        <w:spacing w:after="0"/>
        <w:ind w:left="0"/>
        <w:jc w:val="both"/>
      </w:pPr>
      <w:r>
        <w:rPr>
          <w:rFonts w:ascii="Times New Roman"/>
          <w:b w:val="false"/>
          <w:i w:val="false"/>
          <w:color w:val="000000"/>
          <w:sz w:val="28"/>
        </w:rPr>
        <w:t>
      18) қайтару – ауфтакттың үшінші элементі;</w:t>
      </w:r>
    </w:p>
    <w:p>
      <w:pPr>
        <w:spacing w:after="0"/>
        <w:ind w:left="0"/>
        <w:jc w:val="both"/>
      </w:pPr>
      <w:r>
        <w:rPr>
          <w:rFonts w:ascii="Times New Roman"/>
          <w:b w:val="false"/>
          <w:i w:val="false"/>
          <w:color w:val="000000"/>
          <w:sz w:val="28"/>
        </w:rPr>
        <w:t>
      19) музыкадағы динамика – қатты дыбысталудың бояуларымен байланысты ұғымдар мен нота белгілерінің жиынтығы;</w:t>
      </w:r>
    </w:p>
    <w:p>
      <w:pPr>
        <w:spacing w:after="0"/>
        <w:ind w:left="0"/>
        <w:jc w:val="both"/>
      </w:pPr>
      <w:r>
        <w:rPr>
          <w:rFonts w:ascii="Times New Roman"/>
          <w:b w:val="false"/>
          <w:i w:val="false"/>
          <w:color w:val="000000"/>
          <w:sz w:val="28"/>
        </w:rPr>
        <w:t xml:space="preserve">
      20) музыкадағы тасымалдау – белгілі бір жоғары немесе төмен интервалдағы музыкалық шығарманың барлық дыбыстарының ауысуы; </w:t>
      </w:r>
    </w:p>
    <w:p>
      <w:pPr>
        <w:spacing w:after="0"/>
        <w:ind w:left="0"/>
        <w:jc w:val="both"/>
      </w:pPr>
      <w:r>
        <w:rPr>
          <w:rFonts w:ascii="Times New Roman"/>
          <w:b w:val="false"/>
          <w:i w:val="false"/>
          <w:color w:val="000000"/>
          <w:sz w:val="28"/>
        </w:rPr>
        <w:t>
      21) оркестр – музыкант-аспапшылардың үлкен ұжымы;</w:t>
      </w:r>
    </w:p>
    <w:p>
      <w:pPr>
        <w:spacing w:after="0"/>
        <w:ind w:left="0"/>
        <w:jc w:val="both"/>
      </w:pPr>
      <w:r>
        <w:rPr>
          <w:rFonts w:ascii="Times New Roman"/>
          <w:b w:val="false"/>
          <w:i w:val="false"/>
          <w:color w:val="000000"/>
          <w:sz w:val="28"/>
        </w:rPr>
        <w:t>
      22) партитура – белгілі бір ретпен берілген барлық партиялары бар (дыбыстардың) көп дыбысты музыкалық шығарманың ноталық жазбасы;</w:t>
      </w:r>
    </w:p>
    <w:p>
      <w:pPr>
        <w:spacing w:after="0"/>
        <w:ind w:left="0"/>
        <w:jc w:val="both"/>
      </w:pPr>
      <w:r>
        <w:rPr>
          <w:rFonts w:ascii="Times New Roman"/>
          <w:b w:val="false"/>
          <w:i w:val="false"/>
          <w:color w:val="000000"/>
          <w:sz w:val="28"/>
        </w:rPr>
        <w:t>
      23) пернелік-шертпелі аспаптар – тетік жүйесінің көмегімен жүзеге асырылатын және перне арқылы басқарылатын дыбыстар шығаратын аспаптар;</w:t>
      </w:r>
    </w:p>
    <w:p>
      <w:pPr>
        <w:spacing w:after="0"/>
        <w:ind w:left="0"/>
        <w:jc w:val="both"/>
      </w:pPr>
      <w:r>
        <w:rPr>
          <w:rFonts w:ascii="Times New Roman"/>
          <w:b w:val="false"/>
          <w:i w:val="false"/>
          <w:color w:val="000000"/>
          <w:sz w:val="28"/>
        </w:rPr>
        <w:t>
      24) регистр – қандай да бір белгілер, оның ішінде ең алдымен тембрлік бойынша біріктірілген дыбыстардың бөлігі;</w:t>
      </w:r>
    </w:p>
    <w:p>
      <w:pPr>
        <w:spacing w:after="0"/>
        <w:ind w:left="0"/>
        <w:jc w:val="both"/>
      </w:pPr>
      <w:r>
        <w:rPr>
          <w:rFonts w:ascii="Times New Roman"/>
          <w:b w:val="false"/>
          <w:i w:val="false"/>
          <w:color w:val="000000"/>
          <w:sz w:val="28"/>
        </w:rPr>
        <w:t>
      25) ритмикалық сурет – дыбыстардың жоғарылығынан туындаған дыбыстар ұзақтығының бірізділігі;</w:t>
      </w:r>
    </w:p>
    <w:p>
      <w:pPr>
        <w:spacing w:after="0"/>
        <w:ind w:left="0"/>
        <w:jc w:val="both"/>
      </w:pPr>
      <w:r>
        <w:rPr>
          <w:rFonts w:ascii="Times New Roman"/>
          <w:b w:val="false"/>
          <w:i w:val="false"/>
          <w:color w:val="000000"/>
          <w:sz w:val="28"/>
        </w:rPr>
        <w:t>
      26) сермеу –ауфтакттың бірінші элементі;</w:t>
      </w:r>
    </w:p>
    <w:p>
      <w:pPr>
        <w:spacing w:after="0"/>
        <w:ind w:left="0"/>
        <w:jc w:val="both"/>
      </w:pPr>
      <w:r>
        <w:rPr>
          <w:rFonts w:ascii="Times New Roman"/>
          <w:b w:val="false"/>
          <w:i w:val="false"/>
          <w:color w:val="000000"/>
          <w:sz w:val="28"/>
        </w:rPr>
        <w:t>
      27) такт – екі жағынан вертикалдық сипатпен шектелген музыкалық шығарманың бөлігі;</w:t>
      </w:r>
    </w:p>
    <w:p>
      <w:pPr>
        <w:spacing w:after="0"/>
        <w:ind w:left="0"/>
        <w:jc w:val="both"/>
      </w:pPr>
      <w:r>
        <w:rPr>
          <w:rFonts w:ascii="Times New Roman"/>
          <w:b w:val="false"/>
          <w:i w:val="false"/>
          <w:color w:val="000000"/>
          <w:sz w:val="28"/>
        </w:rPr>
        <w:t>
      28) тактілеу – белгілі бір қарқындағы және дирижерлік метрден тәуелсіз белгілі сызба бойынша қол қозғалысы тактісінің дирижерлік бөлігін белгілеу;</w:t>
      </w:r>
    </w:p>
    <w:p>
      <w:pPr>
        <w:spacing w:after="0"/>
        <w:ind w:left="0"/>
        <w:jc w:val="both"/>
      </w:pPr>
      <w:r>
        <w:rPr>
          <w:rFonts w:ascii="Times New Roman"/>
          <w:b w:val="false"/>
          <w:i w:val="false"/>
          <w:color w:val="000000"/>
          <w:sz w:val="28"/>
        </w:rPr>
        <w:t>
      29) тактіден тыс – келесі тактінің бірінші бөлігінің алдына келетін тактінің толық емес бөлігі;</w:t>
      </w:r>
    </w:p>
    <w:p>
      <w:pPr>
        <w:spacing w:after="0"/>
        <w:ind w:left="0"/>
        <w:jc w:val="both"/>
      </w:pPr>
      <w:r>
        <w:rPr>
          <w:rFonts w:ascii="Times New Roman"/>
          <w:b w:val="false"/>
          <w:i w:val="false"/>
          <w:color w:val="000000"/>
          <w:sz w:val="28"/>
        </w:rPr>
        <w:t>
      30) тактілеу сызбасы – дирижердің такті ішінде жүйелік ауысуын болжамды бейнелейтін сурет;</w:t>
      </w:r>
    </w:p>
    <w:p>
      <w:pPr>
        <w:spacing w:after="0"/>
        <w:ind w:left="0"/>
        <w:jc w:val="both"/>
      </w:pPr>
      <w:r>
        <w:rPr>
          <w:rFonts w:ascii="Times New Roman"/>
          <w:b w:val="false"/>
          <w:i w:val="false"/>
          <w:color w:val="000000"/>
          <w:sz w:val="28"/>
        </w:rPr>
        <w:t>
      31) төмен түсіру (падение ) – ауфтакттың екінші элементі;</w:t>
      </w:r>
    </w:p>
    <w:p>
      <w:pPr>
        <w:spacing w:after="0"/>
        <w:ind w:left="0"/>
        <w:jc w:val="both"/>
      </w:pPr>
      <w:r>
        <w:rPr>
          <w:rFonts w:ascii="Times New Roman"/>
          <w:b w:val="false"/>
          <w:i w:val="false"/>
          <w:color w:val="000000"/>
          <w:sz w:val="28"/>
        </w:rPr>
        <w:t>
      32) тоқтатылған ауфтакт – музыкадағы баяу әрі жылдам қарқынды динамиканы күшейту үшін қолданылатын дирижерлік техниканың кеңінен тараған тәсілі;</w:t>
      </w:r>
    </w:p>
    <w:p>
      <w:pPr>
        <w:spacing w:after="0"/>
        <w:ind w:left="0"/>
        <w:jc w:val="both"/>
      </w:pPr>
      <w:r>
        <w:rPr>
          <w:rFonts w:ascii="Times New Roman"/>
          <w:b w:val="false"/>
          <w:i w:val="false"/>
          <w:color w:val="000000"/>
          <w:sz w:val="28"/>
        </w:rPr>
        <w:t>
      33) үзіліс – уақытша үнсіздік, музыкалық шығарманың тұтас немесе қандай да бір оның бөлігінде, жеке дауыстың дыбысталуындағы үзіліс;</w:t>
      </w:r>
    </w:p>
    <w:p>
      <w:pPr>
        <w:spacing w:after="0"/>
        <w:ind w:left="0"/>
        <w:jc w:val="both"/>
      </w:pPr>
      <w:r>
        <w:rPr>
          <w:rFonts w:ascii="Times New Roman"/>
          <w:b w:val="false"/>
          <w:i w:val="false"/>
          <w:color w:val="000000"/>
          <w:sz w:val="28"/>
        </w:rPr>
        <w:t>
      34) фактура – сазгердің музыкалық баяндауындағы техникалық және көркем жұмыстың мәнері;</w:t>
      </w:r>
    </w:p>
    <w:p>
      <w:pPr>
        <w:spacing w:after="0"/>
        <w:ind w:left="0"/>
        <w:jc w:val="both"/>
      </w:pPr>
      <w:r>
        <w:rPr>
          <w:rFonts w:ascii="Times New Roman"/>
          <w:b w:val="false"/>
          <w:i w:val="false"/>
          <w:color w:val="000000"/>
          <w:sz w:val="28"/>
        </w:rPr>
        <w:t>
      35) фермата – орындаушының өз білгені бойынша нота ұзақтығын ұлғайтуындағы музыкалық ноталаудың белгісі;</w:t>
      </w:r>
    </w:p>
    <w:p>
      <w:pPr>
        <w:spacing w:after="0"/>
        <w:ind w:left="0"/>
        <w:jc w:val="both"/>
      </w:pPr>
      <w:r>
        <w:rPr>
          <w:rFonts w:ascii="Times New Roman"/>
          <w:b w:val="false"/>
          <w:i w:val="false"/>
          <w:color w:val="000000"/>
          <w:sz w:val="28"/>
        </w:rPr>
        <w:t>
      36) фразировка – музыкалық ойдың мазмұнын, логикасын шығару мақсатындағы кезеңдерді, сөйлемдерді, фразаларды, түрткілерді шектеу жолдары арқылы орындау үрдісінде музыкалық фразаның көркемдік-мағыналық шығуын сипаттайтын музыкалық мәнерліліктің тәсілі;</w:t>
      </w:r>
    </w:p>
    <w:p>
      <w:pPr>
        <w:spacing w:after="0"/>
        <w:ind w:left="0"/>
        <w:jc w:val="both"/>
      </w:pPr>
      <w:r>
        <w:rPr>
          <w:rFonts w:ascii="Times New Roman"/>
          <w:b w:val="false"/>
          <w:i w:val="false"/>
          <w:color w:val="000000"/>
          <w:sz w:val="28"/>
        </w:rPr>
        <w:t>
      37) хейрономия – хорды басқару кезінде қолданылатын және әншіге әнді орындау ырғағын, динамикасын және сипатын көрсететін шартты қол сермеу;</w:t>
      </w:r>
    </w:p>
    <w:p>
      <w:pPr>
        <w:spacing w:after="0"/>
        <w:ind w:left="0"/>
        <w:jc w:val="both"/>
      </w:pPr>
      <w:r>
        <w:rPr>
          <w:rFonts w:ascii="Times New Roman"/>
          <w:b w:val="false"/>
          <w:i w:val="false"/>
          <w:color w:val="000000"/>
          <w:sz w:val="28"/>
        </w:rPr>
        <w:t>
      38) штрихтар – дыбыстарды шығаратын ноталарды, ноталар группасын орындаудың тәсілі (амалдар және әдістер);</w:t>
      </w:r>
    </w:p>
    <w:p>
      <w:pPr>
        <w:spacing w:after="0"/>
        <w:ind w:left="0"/>
        <w:jc w:val="both"/>
      </w:pPr>
      <w:r>
        <w:rPr>
          <w:rFonts w:ascii="Times New Roman"/>
          <w:b w:val="false"/>
          <w:i w:val="false"/>
          <w:color w:val="000000"/>
          <w:sz w:val="28"/>
        </w:rPr>
        <w:t>
      39) ішкі музыкалық дауыстау – музыканы есте сақтау қабілетінің көмегімен музыканы "өзінің ішінен" дыбыстау қабілеті және барлық тембрлік-темпті-ырғақты әртүрліліктен музыкалық екпіндермен еркін қолдану; дирижерлік есту қабілетінің компоненті.</w:t>
      </w:r>
    </w:p>
    <w:p>
      <w:pPr>
        <w:spacing w:after="0"/>
        <w:ind w:left="0"/>
        <w:jc w:val="both"/>
      </w:pPr>
      <w:r>
        <w:rPr>
          <w:rFonts w:ascii="Times New Roman"/>
          <w:b w:val="false"/>
          <w:i w:val="false"/>
          <w:color w:val="000000"/>
          <w:sz w:val="28"/>
        </w:rPr>
        <w:t>
      3. Бағдарламаның мақсаты: дирижерлеу бойынша білім, білік және дағдысын алу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дирижерлік аппаратты және оның ерігін қою;</w:t>
      </w:r>
    </w:p>
    <w:p>
      <w:pPr>
        <w:spacing w:after="0"/>
        <w:ind w:left="0"/>
        <w:jc w:val="both"/>
      </w:pPr>
      <w:r>
        <w:rPr>
          <w:rFonts w:ascii="Times New Roman"/>
          <w:b w:val="false"/>
          <w:i w:val="false"/>
          <w:color w:val="000000"/>
          <w:sz w:val="28"/>
        </w:rPr>
        <w:t>
      2) жеке партияларды білу;</w:t>
      </w:r>
    </w:p>
    <w:p>
      <w:pPr>
        <w:spacing w:after="0"/>
        <w:ind w:left="0"/>
        <w:jc w:val="both"/>
      </w:pPr>
      <w:r>
        <w:rPr>
          <w:rFonts w:ascii="Times New Roman"/>
          <w:b w:val="false"/>
          <w:i w:val="false"/>
          <w:color w:val="000000"/>
          <w:sz w:val="28"/>
        </w:rPr>
        <w:t>
      3) тілдің үйлесімділігін және әуезділігін, шығарманың формасн, оның жеке бөліктеріндегі құрылымын, үндестілік жоспарын, оркестрдің, аспаптаудың құрамын, фактураның ерекшелігін меңгеру;</w:t>
      </w:r>
    </w:p>
    <w:p>
      <w:pPr>
        <w:spacing w:after="0"/>
        <w:ind w:left="0"/>
        <w:jc w:val="both"/>
      </w:pPr>
      <w:r>
        <w:rPr>
          <w:rFonts w:ascii="Times New Roman"/>
          <w:b w:val="false"/>
          <w:i w:val="false"/>
          <w:color w:val="000000"/>
          <w:sz w:val="28"/>
        </w:rPr>
        <w:t>
      4) музыкалық сауат ашу негіздерін оқу;</w:t>
      </w:r>
    </w:p>
    <w:p>
      <w:pPr>
        <w:spacing w:after="0"/>
        <w:ind w:left="0"/>
        <w:jc w:val="both"/>
      </w:pPr>
      <w:r>
        <w:rPr>
          <w:rFonts w:ascii="Times New Roman"/>
          <w:b w:val="false"/>
          <w:i w:val="false"/>
          <w:color w:val="000000"/>
          <w:sz w:val="28"/>
        </w:rPr>
        <w:t>
      5) музыкалық терминдерді меңгеру;</w:t>
      </w:r>
    </w:p>
    <w:p>
      <w:pPr>
        <w:spacing w:after="0"/>
        <w:ind w:left="0"/>
        <w:jc w:val="both"/>
      </w:pPr>
      <w:r>
        <w:rPr>
          <w:rFonts w:ascii="Times New Roman"/>
          <w:b w:val="false"/>
          <w:i w:val="false"/>
          <w:color w:val="000000"/>
          <w:sz w:val="28"/>
        </w:rPr>
        <w:t>
      6) оркестрлік сүйемелдеудің дирижерлеу техникасын меңгеру;</w:t>
      </w:r>
    </w:p>
    <w:p>
      <w:pPr>
        <w:spacing w:after="0"/>
        <w:ind w:left="0"/>
        <w:jc w:val="both"/>
      </w:pPr>
      <w:r>
        <w:rPr>
          <w:rFonts w:ascii="Times New Roman"/>
          <w:b w:val="false"/>
          <w:i w:val="false"/>
          <w:color w:val="000000"/>
          <w:sz w:val="28"/>
        </w:rPr>
        <w:t>
      7) басты, мәнерлеу элементтерін бөлу дағдысын, оркестрлік топтардың және барлық оркестрдің бірқалыптылығына қол жету дағдыларын қалыптастыру;</w:t>
      </w:r>
    </w:p>
    <w:p>
      <w:pPr>
        <w:spacing w:after="0"/>
        <w:ind w:left="0"/>
        <w:jc w:val="both"/>
      </w:pPr>
      <w:r>
        <w:rPr>
          <w:rFonts w:ascii="Times New Roman"/>
          <w:b w:val="false"/>
          <w:i w:val="false"/>
          <w:color w:val="000000"/>
          <w:sz w:val="28"/>
        </w:rPr>
        <w:t>
      8) тұтас оркестрдің, сондай-ақ бөлек оркестр топтарының орындауындағы музыкалық шығарманы, оның негізгі тақырыбын, қосалқы дыбысты, вариацияны түсіну;</w:t>
      </w:r>
    </w:p>
    <w:p>
      <w:pPr>
        <w:spacing w:after="0"/>
        <w:ind w:left="0"/>
        <w:jc w:val="both"/>
      </w:pPr>
      <w:r>
        <w:rPr>
          <w:rFonts w:ascii="Times New Roman"/>
          <w:b w:val="false"/>
          <w:i w:val="false"/>
          <w:color w:val="000000"/>
          <w:sz w:val="28"/>
        </w:rPr>
        <w:t>
      9) орыс, шетел музыкасының үздік үлгілерімен, заманауи сазгерлердің туындыларымен, халық шығармашылығымен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есту, ырғақты сезу, музыкалық есте сақтау, көркемдік талғамын, шығармашылық қиялын, әртістік қабілетін дамыту;</w:t>
      </w:r>
    </w:p>
    <w:p>
      <w:pPr>
        <w:spacing w:after="0"/>
        <w:ind w:left="0"/>
        <w:jc w:val="both"/>
      </w:pPr>
      <w:r>
        <w:rPr>
          <w:rFonts w:ascii="Times New Roman"/>
          <w:b w:val="false"/>
          <w:i w:val="false"/>
          <w:color w:val="000000"/>
          <w:sz w:val="28"/>
        </w:rPr>
        <w:t>
      2) бейнелі ойлау, қиялдау, музыканы эмоциялық қабылдау, орындаушылық жігерін және шыдамдылығын дамыту;</w:t>
      </w:r>
    </w:p>
    <w:p>
      <w:pPr>
        <w:spacing w:after="0"/>
        <w:ind w:left="0"/>
        <w:jc w:val="both"/>
      </w:pPr>
      <w:r>
        <w:rPr>
          <w:rFonts w:ascii="Times New Roman"/>
          <w:b w:val="false"/>
          <w:i w:val="false"/>
          <w:color w:val="000000"/>
          <w:sz w:val="28"/>
        </w:rPr>
        <w:t>
      3) көркемдік талғамын, стильдік сезімін, музыкалық ой-өрісін қалыптастыру;</w:t>
      </w:r>
    </w:p>
    <w:p>
      <w:pPr>
        <w:spacing w:after="0"/>
        <w:ind w:left="0"/>
        <w:jc w:val="both"/>
      </w:pPr>
      <w:r>
        <w:rPr>
          <w:rFonts w:ascii="Times New Roman"/>
          <w:b w:val="false"/>
          <w:i w:val="false"/>
          <w:color w:val="000000"/>
          <w:sz w:val="28"/>
        </w:rPr>
        <w:t>
      4) музыканы эмоциялық қабылдау, мимика, іс-қимыл арқылы жігерлік қасиеттерін ашу;</w:t>
      </w:r>
    </w:p>
    <w:p>
      <w:pPr>
        <w:spacing w:after="0"/>
        <w:ind w:left="0"/>
        <w:jc w:val="both"/>
      </w:pPr>
      <w:r>
        <w:rPr>
          <w:rFonts w:ascii="Times New Roman"/>
          <w:b w:val="false"/>
          <w:i w:val="false"/>
          <w:color w:val="000000"/>
          <w:sz w:val="28"/>
        </w:rPr>
        <w:t>
      5) оркестрлік ойлау, музыкалық шығармашылыққа деген танымдық қызығушылығын дамыту;</w:t>
      </w:r>
    </w:p>
    <w:p>
      <w:pPr>
        <w:spacing w:after="0"/>
        <w:ind w:left="0"/>
        <w:jc w:val="both"/>
      </w:pPr>
      <w:r>
        <w:rPr>
          <w:rFonts w:ascii="Times New Roman"/>
          <w:b w:val="false"/>
          <w:i w:val="false"/>
          <w:color w:val="000000"/>
          <w:sz w:val="28"/>
        </w:rPr>
        <w:t>
      6) оркестрдің дыбысталуын бақылау және басқару қабілеттерін дамыту;</w:t>
      </w:r>
    </w:p>
    <w:p>
      <w:pPr>
        <w:spacing w:after="0"/>
        <w:ind w:left="0"/>
        <w:jc w:val="both"/>
      </w:pPr>
      <w:r>
        <w:rPr>
          <w:rFonts w:ascii="Times New Roman"/>
          <w:b w:val="false"/>
          <w:i w:val="false"/>
          <w:color w:val="000000"/>
          <w:sz w:val="28"/>
        </w:rPr>
        <w:t>
      7) оркестрлік музыка ойнау саласында білім алушының шығармашылық қызметі және көпшілік алдында өнер көрсету бойынша тәжірибе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негіздеріне араластыру;</w:t>
      </w:r>
    </w:p>
    <w:p>
      <w:pPr>
        <w:spacing w:after="0"/>
        <w:ind w:left="0"/>
        <w:jc w:val="both"/>
      </w:pPr>
      <w:r>
        <w:rPr>
          <w:rFonts w:ascii="Times New Roman"/>
          <w:b w:val="false"/>
          <w:i w:val="false"/>
          <w:color w:val="000000"/>
          <w:sz w:val="28"/>
        </w:rPr>
        <w:t>
      2) саналы түрде музыканы қабылдау негізінде орындаушылық шеберлік мәдениетіне тәрбиелеу;</w:t>
      </w:r>
    </w:p>
    <w:p>
      <w:pPr>
        <w:spacing w:after="0"/>
        <w:ind w:left="0"/>
        <w:jc w:val="both"/>
      </w:pPr>
      <w:r>
        <w:rPr>
          <w:rFonts w:ascii="Times New Roman"/>
          <w:b w:val="false"/>
          <w:i w:val="false"/>
          <w:color w:val="000000"/>
          <w:sz w:val="28"/>
        </w:rPr>
        <w:t>
      3) эстетикалық көзқарастарын дамыту және қалыптастыру;</w:t>
      </w:r>
    </w:p>
    <w:p>
      <w:pPr>
        <w:spacing w:after="0"/>
        <w:ind w:left="0"/>
        <w:jc w:val="both"/>
      </w:pPr>
      <w:r>
        <w:rPr>
          <w:rFonts w:ascii="Times New Roman"/>
          <w:b w:val="false"/>
          <w:i w:val="false"/>
          <w:color w:val="000000"/>
          <w:sz w:val="28"/>
        </w:rPr>
        <w:t>
      4) өзін-өзі жетілдіруге талпынуды тәрбиелеу;</w:t>
      </w:r>
    </w:p>
    <w:p>
      <w:pPr>
        <w:spacing w:after="0"/>
        <w:ind w:left="0"/>
        <w:jc w:val="both"/>
      </w:pPr>
      <w:r>
        <w:rPr>
          <w:rFonts w:ascii="Times New Roman"/>
          <w:b w:val="false"/>
          <w:i w:val="false"/>
          <w:color w:val="000000"/>
          <w:sz w:val="28"/>
        </w:rPr>
        <w:t xml:space="preserve">
      5) білім алушының кәсіби оқуды саналы түрде жалғастыруға деген саналы уәждемесін қалыптастыру. </w:t>
      </w:r>
    </w:p>
    <w:p>
      <w:pPr>
        <w:spacing w:after="0"/>
        <w:ind w:left="0"/>
        <w:jc w:val="both"/>
      </w:pPr>
      <w:r>
        <w:rPr>
          <w:rFonts w:ascii="Times New Roman"/>
          <w:b w:val="false"/>
          <w:i w:val="false"/>
          <w:color w:val="000000"/>
          <w:sz w:val="28"/>
        </w:rPr>
        <w:t>
      5. Оркестрлік дирижерлеуге оқыту мерзімі – бір жыл. Оқыту 6 сыныптан басталады.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7. Бағдарлама оркестрлік сүйемелдеуді дирижерлеу техникасын меңгергісі келетін балаларды оқытуға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практикалық қызметіне қажетті дирижерлік саласындағы білім, білік және дағдыларын меңгеру үшін жағдай жасайды.</w:t>
      </w:r>
    </w:p>
    <w:p>
      <w:pPr>
        <w:spacing w:after="0"/>
        <w:ind w:left="0"/>
        <w:jc w:val="both"/>
      </w:pPr>
      <w:r>
        <w:rPr>
          <w:rFonts w:ascii="Times New Roman"/>
          <w:b w:val="false"/>
          <w:i w:val="false"/>
          <w:color w:val="000000"/>
          <w:sz w:val="28"/>
        </w:rPr>
        <w:t>
      10. Педагог оқу міндеттерін қоюдағы икемділіктің, әрбір баланы оқыту стратегиясын қалыптастыру мүмкіндігінің есебінен әрбір білім алушыға жеке тәсілді қолдануды жүзеге асыру үшін жағдай жасайды. Педагог музыкалық білімді меңгеруде, балалардың музыкаға деген қызығушылығын оятуда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дирижерлеу бойынша білім, білік және дағдысын меңгеру;</w:t>
      </w:r>
    </w:p>
    <w:p>
      <w:pPr>
        <w:spacing w:after="0"/>
        <w:ind w:left="0"/>
        <w:jc w:val="both"/>
      </w:pPr>
      <w:r>
        <w:rPr>
          <w:rFonts w:ascii="Times New Roman"/>
          <w:b w:val="false"/>
          <w:i w:val="false"/>
          <w:color w:val="000000"/>
          <w:sz w:val="28"/>
        </w:rPr>
        <w:t>
      2) шығармашылық қызмет тәжірибесін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музыкалық білім алуға және музыка мәдениетіне тарту;</w:t>
      </w:r>
    </w:p>
    <w:p>
      <w:pPr>
        <w:spacing w:after="0"/>
        <w:ind w:left="0"/>
        <w:jc w:val="both"/>
      </w:pPr>
      <w:r>
        <w:rPr>
          <w:rFonts w:ascii="Times New Roman"/>
          <w:b w:val="false"/>
          <w:i w:val="false"/>
          <w:color w:val="000000"/>
          <w:sz w:val="28"/>
        </w:rPr>
        <w:t>
      5) болашақта музыкалық өнер саласында кәсіби білім беру бағдарламаларын игеруге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мазмұны, сипаты және стилі бойынша әртүрлі көркем шығармалармен жұмыс жасау процесінде қажетті дирижерлеу біліктерін және дағдыларын үйретуге, музыкалық тәрбиелеу және дамыту халық музыкасын, казақстандық, орыс және шетел сазгерлерінің шығармашылығын зерттеуге негізделеді.</w:t>
      </w:r>
    </w:p>
    <w:p>
      <w:pPr>
        <w:spacing w:after="0"/>
        <w:ind w:left="0"/>
        <w:jc w:val="both"/>
      </w:pPr>
      <w:r>
        <w:rPr>
          <w:rFonts w:ascii="Times New Roman"/>
          <w:b w:val="false"/>
          <w:i w:val="false"/>
          <w:color w:val="000000"/>
          <w:sz w:val="28"/>
        </w:rPr>
        <w:t>
      14. Балалардың дирижерлеу білімін, білігін және дағдысын, шығармашылық қызметінің тәжірибесін игеруі, жалпы дамытушылыққа бағытталуы Бағдарламаның ерекшелігі болып табылады.</w:t>
      </w:r>
    </w:p>
    <w:p>
      <w:pPr>
        <w:spacing w:after="0"/>
        <w:ind w:left="0"/>
        <w:jc w:val="both"/>
      </w:pPr>
      <w:r>
        <w:rPr>
          <w:rFonts w:ascii="Times New Roman"/>
          <w:b w:val="false"/>
          <w:i w:val="false"/>
          <w:color w:val="000000"/>
          <w:sz w:val="28"/>
        </w:rPr>
        <w:t>
      15. Ұжымдық музыка ойнаудың негізгі практикалық міндеті – оркестрдің дыбысталуын тыңдауға, бірыңғай ырғақтық соғылуын сезінуді, ауыспалы икемді ырғақта келісілген және көркемдік ойнауды, оркестрдің қатысушыларымен бірге өзара бірлесіп орындауға арналған арнайы оркестрлік ойнау дағдыларын қалыптастыру.</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 дағдыларын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"Оркестрлік дирижерлеу негіздері" аспаптарға жеке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 және жеке ерекшеліктеріне, дене мүмкіндіктеріне, музыкалық қабілеттерінің даму деңгейіне байланысты.</w:t>
      </w:r>
    </w:p>
    <w:p>
      <w:pPr>
        <w:spacing w:after="0"/>
        <w:ind w:left="0"/>
        <w:jc w:val="both"/>
      </w:pPr>
      <w:r>
        <w:rPr>
          <w:rFonts w:ascii="Times New Roman"/>
          <w:b w:val="false"/>
          <w:i w:val="false"/>
          <w:color w:val="000000"/>
          <w:sz w:val="28"/>
        </w:rPr>
        <w:t>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дирижерлеу тәсілдері мен дағдыларын жеке және ұжымдық түрде пысықтау;</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Бағдарламаны жүзеге асыру кезінде педагог заманауи музыкалық мектепте интерактивті білім беру технологияларын, классикалық және дәстүрлі емес сабақтардың үлгілерін пайдаланады.</w:t>
      </w:r>
    </w:p>
    <w:p>
      <w:pPr>
        <w:spacing w:after="0"/>
        <w:ind w:left="0"/>
        <w:jc w:val="both"/>
      </w:pPr>
      <w:r>
        <w:rPr>
          <w:rFonts w:ascii="Times New Roman"/>
          <w:b w:val="false"/>
          <w:i w:val="false"/>
          <w:color w:val="000000"/>
          <w:sz w:val="28"/>
        </w:rPr>
        <w:t>
      24. Сыныптағы топтық және жеке сабақ педагогтің білім алушылармен жүргізетін жұмысының негізгі формасы болып табылады.</w:t>
      </w:r>
    </w:p>
    <w:p>
      <w:pPr>
        <w:spacing w:after="0"/>
        <w:ind w:left="0"/>
        <w:jc w:val="both"/>
      </w:pPr>
      <w:r>
        <w:rPr>
          <w:rFonts w:ascii="Times New Roman"/>
          <w:b w:val="false"/>
          <w:i w:val="false"/>
          <w:color w:val="000000"/>
          <w:sz w:val="28"/>
        </w:rPr>
        <w:t>
      25. Сабақ бағдарламасы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Сабақтан тыс жұмыстардың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4) музыкалық қайраткерлермен, орындаушылармен, сазгерлермен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 және емтихан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орыстың, шетелдің музыка шығармалары, заманауи сазгерлердің жоғары көркемдік балалары жасөсірімдерге арналған пьесалары, мультфильмдердегі, балалар кинофильмдеріндегі танымал әндерді, халық музыкасынан құраладыү</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техникалық дағдыларды дамытуға арналған жаттығуларды, көрнекті формадағы шығармаларды, полифонияны, пьесаларды, этюдтарды, ансамбльді, сүйемелдеуді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шығармалардан бөлек қазақ, орыс, шетел музыкасының, әртүрлі сипаттағы пьесалар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жаттығулармен жұмыс;</w:t>
      </w:r>
    </w:p>
    <w:p>
      <w:pPr>
        <w:spacing w:after="0"/>
        <w:ind w:left="0"/>
        <w:jc w:val="both"/>
      </w:pPr>
      <w:r>
        <w:rPr>
          <w:rFonts w:ascii="Times New Roman"/>
          <w:b w:val="false"/>
          <w:i w:val="false"/>
          <w:color w:val="000000"/>
          <w:sz w:val="28"/>
        </w:rPr>
        <w:t>
      2) оркестрлік партияларды талдау;</w:t>
      </w:r>
    </w:p>
    <w:p>
      <w:pPr>
        <w:spacing w:after="0"/>
        <w:ind w:left="0"/>
        <w:jc w:val="both"/>
      </w:pPr>
      <w:r>
        <w:rPr>
          <w:rFonts w:ascii="Times New Roman"/>
          <w:b w:val="false"/>
          <w:i w:val="false"/>
          <w:color w:val="000000"/>
          <w:sz w:val="28"/>
        </w:rPr>
        <w:t>
      3) дирижерлік қимылды пысықтау;</w:t>
      </w:r>
    </w:p>
    <w:p>
      <w:pPr>
        <w:spacing w:after="0"/>
        <w:ind w:left="0"/>
        <w:jc w:val="both"/>
      </w:pPr>
      <w:r>
        <w:rPr>
          <w:rFonts w:ascii="Times New Roman"/>
          <w:b w:val="false"/>
          <w:i w:val="false"/>
          <w:color w:val="000000"/>
          <w:sz w:val="28"/>
        </w:rPr>
        <w:t>
      4) партия бойынша нота мәтіндерін оқу.</w:t>
      </w:r>
    </w:p>
    <w:p>
      <w:pPr>
        <w:spacing w:after="0"/>
        <w:ind w:left="0"/>
        <w:jc w:val="both"/>
      </w:pPr>
      <w:r>
        <w:rPr>
          <w:rFonts w:ascii="Times New Roman"/>
          <w:b w:val="false"/>
          <w:i w:val="false"/>
          <w:color w:val="000000"/>
          <w:sz w:val="28"/>
        </w:rPr>
        <w:t>
      51.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өз бетінше жұмыс жасау дағдысы;</w:t>
      </w:r>
    </w:p>
    <w:p>
      <w:pPr>
        <w:spacing w:after="0"/>
        <w:ind w:left="0"/>
        <w:jc w:val="both"/>
      </w:pPr>
      <w:r>
        <w:rPr>
          <w:rFonts w:ascii="Times New Roman"/>
          <w:b w:val="false"/>
          <w:i w:val="false"/>
          <w:color w:val="000000"/>
          <w:sz w:val="28"/>
        </w:rPr>
        <w:t>
      3) мәтінді талдаудағы сауаттылық деңгейі, музыкалық шығарманы меңгеру жылдамдығы;</w:t>
      </w:r>
    </w:p>
    <w:p>
      <w:pPr>
        <w:spacing w:after="0"/>
        <w:ind w:left="0"/>
        <w:jc w:val="both"/>
      </w:pPr>
      <w:r>
        <w:rPr>
          <w:rFonts w:ascii="Times New Roman"/>
          <w:b w:val="false"/>
          <w:i w:val="false"/>
          <w:color w:val="000000"/>
          <w:sz w:val="28"/>
        </w:rPr>
        <w:t>
      4) жалпы даму, эмоциялық қабылдау, реакция жылдамдығы;</w:t>
      </w:r>
    </w:p>
    <w:p>
      <w:pPr>
        <w:spacing w:after="0"/>
        <w:ind w:left="0"/>
        <w:jc w:val="both"/>
      </w:pPr>
      <w:r>
        <w:rPr>
          <w:rFonts w:ascii="Times New Roman"/>
          <w:b w:val="false"/>
          <w:i w:val="false"/>
          <w:color w:val="000000"/>
          <w:sz w:val="28"/>
        </w:rPr>
        <w:t>
      5) музыкамен айналысуға қарым-қатынасы;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55.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56. Педагог репертуарлық тізбеге заманауи отандық және шетел сазгерлері жазған үздік пьесаларды енгізе отырып, оны жүйелі түрде жаңартады және кеңейтеді.</w:t>
      </w:r>
    </w:p>
    <w:p>
      <w:pPr>
        <w:spacing w:after="0"/>
        <w:ind w:left="0"/>
        <w:jc w:val="both"/>
      </w:pPr>
      <w:r>
        <w:rPr>
          <w:rFonts w:ascii="Times New Roman"/>
          <w:b w:val="false"/>
          <w:i w:val="false"/>
          <w:color w:val="000000"/>
          <w:sz w:val="28"/>
        </w:rPr>
        <w:t>
      57.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58.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59. Репертуарда білім алушының жеке ерекшелігі, тұлғалық қасиеттері, оның мықты және әлсіз жақтары, оның жалпы мәдени, музыкалық дамуы, оркестрлік ойлау және мануалды-техникалық дайындалу деңгейі ескеріледі.</w:t>
      </w:r>
    </w:p>
    <w:p>
      <w:pPr>
        <w:spacing w:after="0"/>
        <w:ind w:left="0"/>
        <w:jc w:val="both"/>
      </w:pPr>
      <w:r>
        <w:rPr>
          <w:rFonts w:ascii="Times New Roman"/>
          <w:b w:val="false"/>
          <w:i w:val="false"/>
          <w:color w:val="000000"/>
          <w:sz w:val="28"/>
        </w:rPr>
        <w:t>
      60. Дирижерді оқыту және тәрбиелеу – бұл жан-жақты және көп еңбекті талап ететін процесс. Дирижерлік сыныптағы сабақ келешекте біртұтас кешенді мануалды-пластикалық тәсілдер арқылы өзінің ішкі есту түсінігін жеткізу дағдысының қалыптасуымен бірге оркестрлік ойлауды дамытуға бағытталады.</w:t>
      </w:r>
    </w:p>
    <w:p>
      <w:pPr>
        <w:spacing w:after="0"/>
        <w:ind w:left="0"/>
        <w:jc w:val="both"/>
      </w:pPr>
      <w:r>
        <w:rPr>
          <w:rFonts w:ascii="Times New Roman"/>
          <w:b w:val="false"/>
          <w:i w:val="false"/>
          <w:color w:val="000000"/>
          <w:sz w:val="28"/>
        </w:rPr>
        <w:t>
      61. Педагог білім алушының жеке жоспарын жасай отырып, материалда жеке орындаушылық қасиеттерін толық ашатын, дирижерлік техниканың негізін құраушы барлық тәсілдерді бекітуші шығармаларды таңдайды.</w:t>
      </w:r>
    </w:p>
    <w:p>
      <w:pPr>
        <w:spacing w:after="0"/>
        <w:ind w:left="0"/>
        <w:jc w:val="both"/>
      </w:pPr>
      <w:r>
        <w:rPr>
          <w:rFonts w:ascii="Times New Roman"/>
          <w:b w:val="false"/>
          <w:i w:val="false"/>
          <w:color w:val="000000"/>
          <w:sz w:val="28"/>
        </w:rPr>
        <w:t>
      62. Педагог дыбыс қозғалысының дирижерлік техника нәтижесі, дыбысталудың алдында, қимылдың графикалық анықтылығы қағидаттарын басшылыққа алады.</w:t>
      </w:r>
    </w:p>
    <w:p>
      <w:pPr>
        <w:spacing w:after="0"/>
        <w:ind w:left="0"/>
        <w:jc w:val="both"/>
      </w:pPr>
      <w:r>
        <w:rPr>
          <w:rFonts w:ascii="Times New Roman"/>
          <w:b w:val="false"/>
          <w:i w:val="false"/>
          <w:color w:val="000000"/>
          <w:sz w:val="28"/>
        </w:rPr>
        <w:t>
      63. Білім алушы шығарманы меңгеру және дирижерлеуге дайындық кезінде орындаушылық жоспар құрады, шығарманың музыкалық бейнелерін шығарады, қарқынын, динамикасын анықтайды, шығарма мазмұнын ашуға бағытталған техникалық мәнерлеу тәсілдерін табады.</w:t>
      </w:r>
    </w:p>
    <w:p>
      <w:pPr>
        <w:spacing w:after="0"/>
        <w:ind w:left="0"/>
        <w:jc w:val="both"/>
      </w:pPr>
      <w:r>
        <w:rPr>
          <w:rFonts w:ascii="Times New Roman"/>
          <w:b w:val="false"/>
          <w:i w:val="false"/>
          <w:color w:val="000000"/>
          <w:sz w:val="28"/>
        </w:rPr>
        <w:t xml:space="preserve">
      64. Білім алушы клавир бойынша дирижерлеу кезінде шығарманың оркестрлік дыбысталуын өзінің көз алдына елестеді. </w:t>
      </w:r>
    </w:p>
    <w:p>
      <w:pPr>
        <w:spacing w:after="0"/>
        <w:ind w:left="0"/>
        <w:jc w:val="both"/>
      </w:pPr>
      <w:r>
        <w:rPr>
          <w:rFonts w:ascii="Times New Roman"/>
          <w:b w:val="false"/>
          <w:i w:val="false"/>
          <w:color w:val="000000"/>
          <w:sz w:val="28"/>
        </w:rPr>
        <w:t>
      65. Білім алушы фактураның әуендік тізбегін, гармоникалық сүйемелдеуін, контрапункт және басқа да элементтерін аспаптардың тиісті регистрде және тембрде шынайы дыбысталуын түсінеді, осы кезде ғана аспаптардың тобын анық көрсетуге болады.</w:t>
      </w:r>
    </w:p>
    <w:p>
      <w:pPr>
        <w:spacing w:after="0"/>
        <w:ind w:left="0"/>
        <w:jc w:val="both"/>
      </w:pPr>
      <w:r>
        <w:rPr>
          <w:rFonts w:ascii="Times New Roman"/>
          <w:b w:val="false"/>
          <w:i w:val="false"/>
          <w:color w:val="000000"/>
          <w:sz w:val="28"/>
        </w:rPr>
        <w:t>
      66. Клавир бойынша дирижерлеу әдісі білім алушыны әрбір дауыстың немесе аспаптың рөлі толық нақты анықталған партитурамен жұмыс жасауға дайндайды.</w:t>
      </w:r>
    </w:p>
    <w:p>
      <w:pPr>
        <w:spacing w:after="0"/>
        <w:ind w:left="0"/>
        <w:jc w:val="both"/>
      </w:pPr>
      <w:r>
        <w:rPr>
          <w:rFonts w:ascii="Times New Roman"/>
          <w:b w:val="false"/>
          <w:i w:val="false"/>
          <w:color w:val="000000"/>
          <w:sz w:val="28"/>
        </w:rPr>
        <w:t>
      67. Оркестрлік ойнауда белгілі бір аспапты меңгерудегі музыкалық-техникалық дағдылар, бірге ойнау сияқты келесі дағдылар талап етіледі:</w:t>
      </w:r>
    </w:p>
    <w:p>
      <w:pPr>
        <w:spacing w:after="0"/>
        <w:ind w:left="0"/>
        <w:jc w:val="both"/>
      </w:pPr>
      <w:r>
        <w:rPr>
          <w:rFonts w:ascii="Times New Roman"/>
          <w:b w:val="false"/>
          <w:i w:val="false"/>
          <w:color w:val="000000"/>
          <w:sz w:val="28"/>
        </w:rPr>
        <w:t>
      1) оркестрлік ойнауда орындаушылық ниеттің бірлігін және орындаушылық ойды жүзеге асыруды көрсетуші ұжымдық шығармашылық-оркестрлік орындаушылық саласындағы біліктер мен дағдылардың қалыптасқан кешені;</w:t>
      </w:r>
    </w:p>
    <w:p>
      <w:pPr>
        <w:spacing w:after="0"/>
        <w:ind w:left="0"/>
        <w:jc w:val="both"/>
      </w:pPr>
      <w:r>
        <w:rPr>
          <w:rFonts w:ascii="Times New Roman"/>
          <w:b w:val="false"/>
          <w:i w:val="false"/>
          <w:color w:val="000000"/>
          <w:sz w:val="28"/>
        </w:rPr>
        <w:t>
      2) музыкалық шығарманың көркемдік мазмұны және формасы, жанры және стилімен шартталған оркестрлік орындаушылықтың музыкалық- орындаушылық міндеттерін шешу бойынша дағдылар.</w:t>
      </w:r>
    </w:p>
    <w:p>
      <w:pPr>
        <w:spacing w:after="0"/>
        <w:ind w:left="0"/>
        <w:jc w:val="both"/>
      </w:pPr>
      <w:r>
        <w:rPr>
          <w:rFonts w:ascii="Times New Roman"/>
          <w:b w:val="false"/>
          <w:i w:val="false"/>
          <w:color w:val="000000"/>
          <w:sz w:val="28"/>
        </w:rPr>
        <w:t>
      68. Педагог орындаушылық ойын сөйлеу, ән айту, аспаптардың бірінде партияны ойнау, дирижерлік қимылдың арнайы тілімен жеткізеді.</w:t>
      </w:r>
    </w:p>
    <w:p>
      <w:pPr>
        <w:spacing w:after="0"/>
        <w:ind w:left="0"/>
        <w:jc w:val="both"/>
      </w:pPr>
      <w:r>
        <w:rPr>
          <w:rFonts w:ascii="Times New Roman"/>
          <w:b w:val="false"/>
          <w:i w:val="false"/>
          <w:color w:val="000000"/>
          <w:sz w:val="28"/>
        </w:rPr>
        <w:t>
      69. Педагог тіл арқылы музыканың бейнелік-мағыналық мазмұнын, баяндаудың сипатын, дыбысталудың күшін түсіндіреді, жіберілген қателерді көрсетеді, өзінің шығармашылық ойларын дұрыс орындауын және ноталар мәтінін дұрыс шығаруына қол жеткізеді.</w:t>
      </w:r>
    </w:p>
    <w:p>
      <w:pPr>
        <w:spacing w:after="0"/>
        <w:ind w:left="0"/>
        <w:jc w:val="both"/>
      </w:pPr>
      <w:r>
        <w:rPr>
          <w:rFonts w:ascii="Times New Roman"/>
          <w:b w:val="false"/>
          <w:i w:val="false"/>
          <w:color w:val="000000"/>
          <w:sz w:val="28"/>
        </w:rPr>
        <w:t>
      70. Дирижерлік қимыл тілі – оркестрмен араласудың негізгі құралы болып табылады. Педагог әрбір қимылды түсінуге үйретеді, сонымен қатар сипаты, қарқыны, күйі және музыканың мазмұны бойынша берілетін қимыл арасындағы айырмашылықтарға назар аударады.</w:t>
      </w:r>
    </w:p>
    <w:p>
      <w:pPr>
        <w:spacing w:after="0"/>
        <w:ind w:left="0"/>
        <w:jc w:val="both"/>
      </w:pPr>
      <w:r>
        <w:rPr>
          <w:rFonts w:ascii="Times New Roman"/>
          <w:b w:val="false"/>
          <w:i w:val="false"/>
          <w:color w:val="000000"/>
          <w:sz w:val="28"/>
        </w:rPr>
        <w:t>
      71. Педагог білім алушылармен бірге әртүрлі пьесалардан бірнеше тактілерді қолмен ойнауға машықтанады, дәл бір уақытта өнер көрсетуге және дирижердің қимылына сәйкес музыканың орындалуына қол жеткізеді.</w:t>
      </w:r>
    </w:p>
    <w:p>
      <w:pPr>
        <w:spacing w:after="0"/>
        <w:ind w:left="0"/>
        <w:jc w:val="both"/>
      </w:pPr>
      <w:r>
        <w:rPr>
          <w:rFonts w:ascii="Times New Roman"/>
          <w:b w:val="false"/>
          <w:i w:val="false"/>
          <w:color w:val="000000"/>
          <w:sz w:val="28"/>
        </w:rPr>
        <w:t>
      72. Білім алушы педагогтің нұсқауларын түсінуге, олардың жылдам орындауға, музыканы орындау кезінде оларды еске сақтауға үйренеді.</w:t>
      </w:r>
    </w:p>
    <w:p>
      <w:pPr>
        <w:spacing w:after="0"/>
        <w:ind w:left="0"/>
        <w:jc w:val="both"/>
      </w:pPr>
      <w:r>
        <w:rPr>
          <w:rFonts w:ascii="Times New Roman"/>
          <w:b w:val="false"/>
          <w:i w:val="false"/>
          <w:color w:val="000000"/>
          <w:sz w:val="28"/>
        </w:rPr>
        <w:t>
      73. Педагог білім алушымен жеке жүргізілетін сабақтарды дирижерлік аппаратты қоюдан, дирижерлік қимылды талдаудан бастайды, білім алушының кемшіліктеріне, яғни басын төмен түсіруі, шынтағының және иық белдеуінің жоғары көтеріңкі болуы, қол буынының бәсеңдеуі және бөгелуіне назар аударады.</w:t>
      </w:r>
    </w:p>
    <w:p>
      <w:pPr>
        <w:spacing w:after="0"/>
        <w:ind w:left="0"/>
        <w:jc w:val="both"/>
      </w:pPr>
      <w:r>
        <w:rPr>
          <w:rFonts w:ascii="Times New Roman"/>
          <w:b w:val="false"/>
          <w:i w:val="false"/>
          <w:color w:val="000000"/>
          <w:sz w:val="28"/>
        </w:rPr>
        <w:t>
      74. Педагог білім алушыны иығы ашық, кеудесі тік болуы үшін денені еркін, табиғи, қалыпты ұстауға үйретеді. Денені дұрыс қойылуы дирижердің жұмысын жеңілдетеді, пультпен жұмыс жасау кезінде толық еркіндікті қамтамасыз етеді.</w:t>
      </w:r>
    </w:p>
    <w:p>
      <w:pPr>
        <w:spacing w:after="0"/>
        <w:ind w:left="0"/>
        <w:jc w:val="both"/>
      </w:pPr>
      <w:r>
        <w:rPr>
          <w:rFonts w:ascii="Times New Roman"/>
          <w:b w:val="false"/>
          <w:i w:val="false"/>
          <w:color w:val="000000"/>
          <w:sz w:val="28"/>
        </w:rPr>
        <w:t>
      75. Қол – дирижерлік аппараттың жетекші бөлігі болып табылады, дирижер қол арқылы өзінің музыкалық шығарма туралы түсінігін жеткізеді, оның ішкі мазмұнын ашады, орындаушыға ықпал етеді.</w:t>
      </w:r>
    </w:p>
    <w:p>
      <w:pPr>
        <w:spacing w:after="0"/>
        <w:ind w:left="0"/>
        <w:jc w:val="both"/>
      </w:pPr>
      <w:r>
        <w:rPr>
          <w:rFonts w:ascii="Times New Roman"/>
          <w:b w:val="false"/>
          <w:i w:val="false"/>
          <w:color w:val="000000"/>
          <w:sz w:val="28"/>
        </w:rPr>
        <w:t>
      76. Қолды қоюдағы негізгі талап – бұлшық еттің еркіндігі, ыңғайлы болуы, табиғилығы, әрбір бөліктің қозғалғыштығы және олардың тұтастығын сезіну.</w:t>
      </w:r>
    </w:p>
    <w:p>
      <w:pPr>
        <w:spacing w:after="0"/>
        <w:ind w:left="0"/>
        <w:jc w:val="both"/>
      </w:pPr>
      <w:r>
        <w:rPr>
          <w:rFonts w:ascii="Times New Roman"/>
          <w:b w:val="false"/>
          <w:i w:val="false"/>
          <w:color w:val="000000"/>
          <w:sz w:val="28"/>
        </w:rPr>
        <w:t>
      77. Қолдың дұрыс қойылуы педагогтің, білім алушының сабырлығын талап етеді, курс бойы дирижерлік қимылды қою бойынша жұмыс барынша дифференциалды болады.</w:t>
      </w:r>
    </w:p>
    <w:p>
      <w:pPr>
        <w:spacing w:after="0"/>
        <w:ind w:left="0"/>
        <w:jc w:val="both"/>
      </w:pPr>
      <w:r>
        <w:rPr>
          <w:rFonts w:ascii="Times New Roman"/>
          <w:b w:val="false"/>
          <w:i w:val="false"/>
          <w:color w:val="000000"/>
          <w:sz w:val="28"/>
        </w:rPr>
        <w:t>
      78. Қол буыны – қолдың айырықша айқын бөлігі – қолдың ең тәуелсіз және қозғалмалы тұсы. Дирижерлік техника бойынша жұмыстың барлығы қозғалғыштыққа, білектік мәнерлігіне, оның иілгіштігіне және созылғыштығына бағытталған.</w:t>
      </w:r>
    </w:p>
    <w:p>
      <w:pPr>
        <w:spacing w:after="0"/>
        <w:ind w:left="0"/>
        <w:jc w:val="both"/>
      </w:pPr>
      <w:r>
        <w:rPr>
          <w:rFonts w:ascii="Times New Roman"/>
          <w:b w:val="false"/>
          <w:i w:val="false"/>
          <w:color w:val="000000"/>
          <w:sz w:val="28"/>
        </w:rPr>
        <w:t xml:space="preserve">
      79. Педагог оң және сол қолдың өз бетінше қозғалысының нашар жетілуіне, тактілеу сызбасының графикалық айқындығына ерекше назар аударады. </w:t>
      </w:r>
    </w:p>
    <w:p>
      <w:pPr>
        <w:spacing w:after="0"/>
        <w:ind w:left="0"/>
        <w:jc w:val="both"/>
      </w:pPr>
      <w:r>
        <w:rPr>
          <w:rFonts w:ascii="Times New Roman"/>
          <w:b w:val="false"/>
          <w:i w:val="false"/>
          <w:color w:val="000000"/>
          <w:sz w:val="28"/>
        </w:rPr>
        <w:t>
      80. Жұмыс жасау процесінде педагогтің көрсету үлгісі үлкен маңызды орынды алады. Жұмыс жасауда педагогтің қимылын дәл қайталауын талап ету білім алушының жеке ерекшелігін жоғалтуына әкелуі мүмкін.</w:t>
      </w:r>
    </w:p>
    <w:p>
      <w:pPr>
        <w:spacing w:after="0"/>
        <w:ind w:left="0"/>
        <w:jc w:val="both"/>
      </w:pPr>
      <w:r>
        <w:rPr>
          <w:rFonts w:ascii="Times New Roman"/>
          <w:b w:val="false"/>
          <w:i w:val="false"/>
          <w:color w:val="000000"/>
          <w:sz w:val="28"/>
        </w:rPr>
        <w:t>
      81. Әрбір дирижерлік тәсіл шығарманың музыкалық мазмұнына сәйкес мағынасын түсініп қолданады. Педагог білім алушыға өз бетінше ізденудің жолын түсіндіреді.</w:t>
      </w:r>
    </w:p>
    <w:p>
      <w:pPr>
        <w:spacing w:after="0"/>
        <w:ind w:left="0"/>
        <w:jc w:val="both"/>
      </w:pPr>
      <w:r>
        <w:rPr>
          <w:rFonts w:ascii="Times New Roman"/>
          <w:b w:val="false"/>
          <w:i w:val="false"/>
          <w:color w:val="000000"/>
          <w:sz w:val="28"/>
        </w:rPr>
        <w:t>
      82. Шағын, бірақ өз бетінше және аяқталған шығарманы дирижерлеу жолдары арқылы алған білімін бекіту білім алушының сабаққа деген қызығушылығын оятады және шығармамен өз бетінше жұмыс жасауға түрткі болады.</w:t>
      </w:r>
    </w:p>
    <w:p>
      <w:pPr>
        <w:spacing w:after="0"/>
        <w:ind w:left="0"/>
        <w:jc w:val="both"/>
      </w:pPr>
      <w:r>
        <w:rPr>
          <w:rFonts w:ascii="Times New Roman"/>
          <w:b w:val="false"/>
          <w:i w:val="false"/>
          <w:color w:val="000000"/>
          <w:sz w:val="28"/>
        </w:rPr>
        <w:t>
      83. Музыкалық шығарманы жаттау процесі дирижерлік сыныпта алғашқы, негізгі және қорытынды кезеңдерге бөлінеді.</w:t>
      </w:r>
    </w:p>
    <w:p>
      <w:pPr>
        <w:spacing w:after="0"/>
        <w:ind w:left="0"/>
        <w:jc w:val="both"/>
      </w:pPr>
      <w:r>
        <w:rPr>
          <w:rFonts w:ascii="Times New Roman"/>
          <w:b w:val="false"/>
          <w:i w:val="false"/>
          <w:color w:val="000000"/>
          <w:sz w:val="28"/>
        </w:rPr>
        <w:t>
      84. Бірінші кезең шығармамен танысу, оны тыңдау жолдары және шығарманың мазмұнды-формалды сызбасы туралы нобайлық ұғымның нәтижесі болып табылатын мәтінді көру арқылы талдауға арналады.</w:t>
      </w:r>
    </w:p>
    <w:p>
      <w:pPr>
        <w:spacing w:after="0"/>
        <w:ind w:left="0"/>
        <w:jc w:val="both"/>
      </w:pPr>
      <w:r>
        <w:rPr>
          <w:rFonts w:ascii="Times New Roman"/>
          <w:b w:val="false"/>
          <w:i w:val="false"/>
          <w:color w:val="000000"/>
          <w:sz w:val="28"/>
        </w:rPr>
        <w:t xml:space="preserve">
      85. Екінші кезеңде шығарманың эмоциялық-бейнелі мазмұнына біртіндеп ене отырып, оны мұқият, бөлшектеп талдау, орындаушылық ойды қалыптастыру және оны іске асырудағы мануалды-техникалық құралдарын игеру жүргізіледі. </w:t>
      </w:r>
    </w:p>
    <w:p>
      <w:pPr>
        <w:spacing w:after="0"/>
        <w:ind w:left="0"/>
        <w:jc w:val="both"/>
      </w:pPr>
      <w:r>
        <w:rPr>
          <w:rFonts w:ascii="Times New Roman"/>
          <w:b w:val="false"/>
          <w:i w:val="false"/>
          <w:color w:val="000000"/>
          <w:sz w:val="28"/>
        </w:rPr>
        <w:t>
      86. Шығармамен жұмыс істеудің екінші кезеңі ішкі есту көрінісін толық зерттеуден басталады.</w:t>
      </w:r>
    </w:p>
    <w:p>
      <w:pPr>
        <w:spacing w:after="0"/>
        <w:ind w:left="0"/>
        <w:jc w:val="both"/>
      </w:pPr>
      <w:r>
        <w:rPr>
          <w:rFonts w:ascii="Times New Roman"/>
          <w:b w:val="false"/>
          <w:i w:val="false"/>
          <w:color w:val="000000"/>
          <w:sz w:val="28"/>
        </w:rPr>
        <w:t>
      87. Шығарманы зерттеудің барынша қолжетімді тәсілі – фортепианоның көмегімен ішкі есту қабілетінің көмегі арқылы меңгерумен толықтырылады.</w:t>
      </w:r>
    </w:p>
    <w:p>
      <w:pPr>
        <w:spacing w:after="0"/>
        <w:ind w:left="0"/>
        <w:jc w:val="both"/>
      </w:pPr>
      <w:r>
        <w:rPr>
          <w:rFonts w:ascii="Times New Roman"/>
          <w:b w:val="false"/>
          <w:i w:val="false"/>
          <w:color w:val="000000"/>
          <w:sz w:val="28"/>
        </w:rPr>
        <w:t>
      88. Білім алушы шығарманы тиянақты пысықтайды, педагог оның нақты түсініп білуіне қол жеткізеді.</w:t>
      </w:r>
    </w:p>
    <w:p>
      <w:pPr>
        <w:spacing w:after="0"/>
        <w:ind w:left="0"/>
        <w:jc w:val="both"/>
      </w:pPr>
      <w:r>
        <w:rPr>
          <w:rFonts w:ascii="Times New Roman"/>
          <w:b w:val="false"/>
          <w:i w:val="false"/>
          <w:color w:val="000000"/>
          <w:sz w:val="28"/>
        </w:rPr>
        <w:t>
      89. Сабақта білім алушының дирижерлеудегі кемшіліктерін біртіндеп түзетуге қол жеткізуі музыканы мануалды меңгеру процесіндегі педагогтің негізгі әрекетінің қағидаты болып табылады.</w:t>
      </w:r>
    </w:p>
    <w:p>
      <w:pPr>
        <w:spacing w:after="0"/>
        <w:ind w:left="0"/>
        <w:jc w:val="both"/>
      </w:pPr>
      <w:r>
        <w:rPr>
          <w:rFonts w:ascii="Times New Roman"/>
          <w:b w:val="false"/>
          <w:i w:val="false"/>
          <w:color w:val="000000"/>
          <w:sz w:val="28"/>
        </w:rPr>
        <w:t>
      90. Педагог қатені анықтайды, білім алушыға тиісті ескерту жасайды, қабылдаудың дұрыс тәсілдерін көрсетеді.</w:t>
      </w:r>
    </w:p>
    <w:p>
      <w:pPr>
        <w:spacing w:after="0"/>
        <w:ind w:left="0"/>
        <w:jc w:val="both"/>
      </w:pPr>
      <w:r>
        <w:rPr>
          <w:rFonts w:ascii="Times New Roman"/>
          <w:b w:val="false"/>
          <w:i w:val="false"/>
          <w:color w:val="000000"/>
          <w:sz w:val="28"/>
        </w:rPr>
        <w:t>
      91. Педагог орындалған шығарманың жеке бөліктерін тиянақты пысықтау арқылы қойылған мақсатқа қол жеткізудің қорытынды жолдарын табады.</w:t>
      </w:r>
    </w:p>
    <w:p>
      <w:pPr>
        <w:spacing w:after="0"/>
        <w:ind w:left="0"/>
        <w:jc w:val="both"/>
      </w:pPr>
      <w:r>
        <w:rPr>
          <w:rFonts w:ascii="Times New Roman"/>
          <w:b w:val="false"/>
          <w:i w:val="false"/>
          <w:color w:val="000000"/>
          <w:sz w:val="28"/>
        </w:rPr>
        <w:t>
      92. Шығармамен жұмыс жасаудың үшінші кезеңі – біртұтастыққа қол жеткізу кезеңі. Оның негізгі мазмұнын өзара байланысты анықтау, бөлімдердің өзара шарттылығы, құрылымы, олардың арасындағы ауысу, олардың агогикалық, динамикалық және бейнелік мағыналық өзара байланысын пысықтау құрайды.</w:t>
      </w:r>
    </w:p>
    <w:p>
      <w:pPr>
        <w:spacing w:after="0"/>
        <w:ind w:left="0"/>
        <w:jc w:val="both"/>
      </w:pPr>
      <w:r>
        <w:rPr>
          <w:rFonts w:ascii="Times New Roman"/>
          <w:b w:val="false"/>
          <w:i w:val="false"/>
          <w:color w:val="000000"/>
          <w:sz w:val="28"/>
        </w:rPr>
        <w:t>
      93. Жеке құрылымның шарықтау шегін және шығарманың негізгі шарықтау шегін анықтау бұл процесте маңызды орын алады.</w:t>
      </w:r>
    </w:p>
    <w:p>
      <w:pPr>
        <w:spacing w:after="0"/>
        <w:ind w:left="0"/>
        <w:jc w:val="both"/>
      </w:pPr>
      <w:r>
        <w:rPr>
          <w:rFonts w:ascii="Times New Roman"/>
          <w:b w:val="false"/>
          <w:i w:val="false"/>
          <w:color w:val="000000"/>
          <w:sz w:val="28"/>
        </w:rPr>
        <w:t>
      94. Шығарманың толық көлемін, оның реттелуін, барлық құрылымдық мәнерлі құрамдарының бағынуын жеңілдететін музыканы жатқа білуі бұл жұмыстың қажетті шарты болып табылады.</w:t>
      </w:r>
    </w:p>
    <w:p>
      <w:pPr>
        <w:spacing w:after="0"/>
        <w:ind w:left="0"/>
        <w:jc w:val="both"/>
      </w:pPr>
      <w:r>
        <w:rPr>
          <w:rFonts w:ascii="Times New Roman"/>
          <w:b w:val="false"/>
          <w:i w:val="false"/>
          <w:color w:val="000000"/>
          <w:sz w:val="28"/>
        </w:rPr>
        <w:t>
      95. Орындаушылық түпкі ойын жүзеге асыру, музыканың бейнелік мазмұнын беру білім алушыдан барынша оның шығармашылық күшін және қабілетін жинақтауын талап етеді, осылайша дамуына үлкен әсер етеді.</w:t>
      </w:r>
    </w:p>
    <w:p>
      <w:pPr>
        <w:spacing w:after="0"/>
        <w:ind w:left="0"/>
        <w:jc w:val="both"/>
      </w:pPr>
      <w:r>
        <w:rPr>
          <w:rFonts w:ascii="Times New Roman"/>
          <w:b w:val="false"/>
          <w:i w:val="false"/>
          <w:color w:val="000000"/>
          <w:sz w:val="28"/>
        </w:rPr>
        <w:t>
      96. Педагог шығарманы басынан бастап аяғына дейін тоқтаусыз дирижерлеу үшін мүмкіндік жасайды, толықтай қамтуын жеңілдетеді, орындаушылық еріктілігін және сахналық шыдамдылығын қалыптастырады.</w:t>
      </w:r>
    </w:p>
    <w:p>
      <w:pPr>
        <w:spacing w:after="0"/>
        <w:ind w:left="0"/>
        <w:jc w:val="both"/>
      </w:pPr>
      <w:r>
        <w:rPr>
          <w:rFonts w:ascii="Times New Roman"/>
          <w:b w:val="false"/>
          <w:i w:val="false"/>
          <w:color w:val="000000"/>
          <w:sz w:val="28"/>
        </w:rPr>
        <w:t>
      97. Сыныптағы сабақ барысында білім алушылардың оркестрлік ойлауы, яғни шығарманың фортепианода дыбысталу процесінде оркестрлік фактураның барлық элементтерін, жеке орындалатын аспаптардың дыбысталуын, оркестрлік топтың ойнауын көрсететін елестету қабілетінің дамуы жүреді.</w:t>
      </w:r>
    </w:p>
    <w:p>
      <w:pPr>
        <w:spacing w:after="0"/>
        <w:ind w:left="0"/>
        <w:jc w:val="both"/>
      </w:pPr>
      <w:r>
        <w:rPr>
          <w:rFonts w:ascii="Times New Roman"/>
          <w:b w:val="false"/>
          <w:i w:val="false"/>
          <w:color w:val="000000"/>
          <w:sz w:val="28"/>
        </w:rPr>
        <w:t>
      98. Зерттеліп отырған шығарманың жатталуы, дирижерлеудің есте сақталуы білім алушыға орындаушылармен жақсы байланысты орнатуға мүмкіндік береді, көркемдік міндеттерді орындау үшін зейінін аударады және есте сақтауын дамытуға мүмкіндік береді.</w:t>
      </w:r>
    </w:p>
    <w:p>
      <w:pPr>
        <w:spacing w:after="0"/>
        <w:ind w:left="0"/>
        <w:jc w:val="both"/>
      </w:pPr>
      <w:r>
        <w:rPr>
          <w:rFonts w:ascii="Times New Roman"/>
          <w:b w:val="false"/>
          <w:i w:val="false"/>
          <w:color w:val="000000"/>
          <w:sz w:val="28"/>
        </w:rPr>
        <w:t>
      99. Білім алушының оркестрдегі өзінің рөлін анық түсінуі оқытудың бірінші кезеңіндегі маңызды талаптың бірі болып табылады.</w:t>
      </w:r>
    </w:p>
    <w:p>
      <w:pPr>
        <w:spacing w:after="0"/>
        <w:ind w:left="0"/>
        <w:jc w:val="both"/>
      </w:pPr>
      <w:r>
        <w:rPr>
          <w:rFonts w:ascii="Times New Roman"/>
          <w:b w:val="false"/>
          <w:i w:val="false"/>
          <w:color w:val="000000"/>
          <w:sz w:val="28"/>
        </w:rPr>
        <w:t>
      100. Педагог білім алушының аспаптарды күйге келтіруіне, дұрыс дыбыс шығаруына, динамиканың үйлесімділігіне, штрихты келісуіне, ырғақтық реттілігіне, форма жасаушы элементтердің анық және айқын сызбасына назар аударады.</w:t>
      </w:r>
    </w:p>
    <w:p>
      <w:pPr>
        <w:spacing w:after="0"/>
        <w:ind w:left="0"/>
        <w:jc w:val="both"/>
      </w:pPr>
      <w:r>
        <w:rPr>
          <w:rFonts w:ascii="Times New Roman"/>
          <w:b w:val="false"/>
          <w:i w:val="false"/>
          <w:color w:val="000000"/>
          <w:sz w:val="28"/>
        </w:rPr>
        <w:t>
      101. Бірінші сабақты өткізудің әдістемесі мұқият ойластырылады, оқытудың тек практикалық жағы емес, сондай-ақ музыкалық-тәрбиелік міндеттері де ескеріледі.</w:t>
      </w:r>
    </w:p>
    <w:p>
      <w:pPr>
        <w:spacing w:after="0"/>
        <w:ind w:left="0"/>
        <w:jc w:val="both"/>
      </w:pPr>
      <w:r>
        <w:rPr>
          <w:rFonts w:ascii="Times New Roman"/>
          <w:b w:val="false"/>
          <w:i w:val="false"/>
          <w:color w:val="000000"/>
          <w:sz w:val="28"/>
        </w:rPr>
        <w:t>
      102. Жұмыстың алғашқы кезеңінде дирижердің рөлі, маңызы, оның қызметі ашылады. Сольфеджио, аспаптау негіздері, музыкалық әдебиет пәндері дирижердің жұмысында практикалық қолданыста болады.</w:t>
      </w:r>
    </w:p>
    <w:p>
      <w:pPr>
        <w:spacing w:after="0"/>
        <w:ind w:left="0"/>
        <w:jc w:val="both"/>
      </w:pPr>
      <w:r>
        <w:rPr>
          <w:rFonts w:ascii="Times New Roman"/>
          <w:b w:val="false"/>
          <w:i w:val="false"/>
          <w:color w:val="000000"/>
          <w:sz w:val="28"/>
        </w:rPr>
        <w:t>
      103. Теориялық білім шығармамен жұмыс жасаудағы практикалық қызметінің ажырамас бөлігі болып табылады, автор, жанр, шығарма туралы деректер, мазмұндары, музыканың қарқыны және сипаты туралы сазгердің нұсқауы практикалық дирижерлеуге дейін қарастырылады.</w:t>
      </w:r>
    </w:p>
    <w:p>
      <w:pPr>
        <w:spacing w:after="0"/>
        <w:ind w:left="0"/>
        <w:jc w:val="both"/>
      </w:pPr>
      <w:r>
        <w:rPr>
          <w:rFonts w:ascii="Times New Roman"/>
          <w:b w:val="false"/>
          <w:i w:val="false"/>
          <w:color w:val="000000"/>
          <w:sz w:val="28"/>
        </w:rPr>
        <w:t>
      104. Педагогтің негізгі міндеті көркемдік ойын жеткізу үшін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 болып табылады.</w:t>
      </w:r>
    </w:p>
    <w:p>
      <w:pPr>
        <w:spacing w:after="0"/>
        <w:ind w:left="0"/>
        <w:jc w:val="both"/>
      </w:pPr>
      <w:r>
        <w:rPr>
          <w:rFonts w:ascii="Times New Roman"/>
          <w:b w:val="false"/>
          <w:i w:val="false"/>
          <w:color w:val="000000"/>
          <w:sz w:val="28"/>
        </w:rPr>
        <w:t>
      105. Педагог дирижерлік қимылдың қарқынына, динамикасына, сипатына сүйене отырып шығарманы орындайды, білім алушының оркестрдің дыбысталуын бақылау және басқару қабілеттерін дамытады.</w:t>
      </w:r>
    </w:p>
    <w:p>
      <w:pPr>
        <w:spacing w:after="0"/>
        <w:ind w:left="0"/>
        <w:jc w:val="both"/>
      </w:pPr>
      <w:r>
        <w:rPr>
          <w:rFonts w:ascii="Times New Roman"/>
          <w:b w:val="false"/>
          <w:i w:val="false"/>
          <w:color w:val="000000"/>
          <w:sz w:val="28"/>
        </w:rPr>
        <w:t>
      106. Метрономияға оқыту дирижерлік үлесті, дирижерлік сермеуді талдаудан басталады. Педагог дирижерлеуге үйрете отырып, ауфтакт ұғымын толық түсіндіреді, алып тастаудың қарапайым тәсілдерін көрсетеді.</w:t>
      </w:r>
    </w:p>
    <w:p>
      <w:pPr>
        <w:spacing w:after="0"/>
        <w:ind w:left="0"/>
        <w:jc w:val="both"/>
      </w:pPr>
      <w:r>
        <w:rPr>
          <w:rFonts w:ascii="Times New Roman"/>
          <w:b w:val="false"/>
          <w:i w:val="false"/>
          <w:color w:val="000000"/>
          <w:sz w:val="28"/>
        </w:rPr>
        <w:t>
      107. Ауфтакт арқылы дирижерлеуде тыныс алу, кіріспе, түсіру кезеңдері, жаңа динамиканың, қарқынның, штрихтың басталуы пайда болады.</w:t>
      </w:r>
    </w:p>
    <w:p>
      <w:pPr>
        <w:spacing w:after="0"/>
        <w:ind w:left="0"/>
        <w:jc w:val="both"/>
      </w:pPr>
      <w:r>
        <w:rPr>
          <w:rFonts w:ascii="Times New Roman"/>
          <w:b w:val="false"/>
          <w:i w:val="false"/>
          <w:color w:val="000000"/>
          <w:sz w:val="28"/>
        </w:rPr>
        <w:t>
      Дирижерлеудің сызбасын зерттеу нақты материалда жүргізіледі.</w:t>
      </w:r>
    </w:p>
    <w:p>
      <w:pPr>
        <w:spacing w:after="0"/>
        <w:ind w:left="0"/>
        <w:jc w:val="both"/>
      </w:pPr>
      <w:r>
        <w:rPr>
          <w:rFonts w:ascii="Times New Roman"/>
          <w:b w:val="false"/>
          <w:i w:val="false"/>
          <w:color w:val="000000"/>
          <w:sz w:val="28"/>
        </w:rPr>
        <w:t>
      108. Педагог білім алушыны өз бетінше үй жұмысын орындауға үйретеді, бұл сабақтар сыныпта өткен оқу материалын бекітеді.</w:t>
      </w:r>
    </w:p>
    <w:p>
      <w:pPr>
        <w:spacing w:after="0"/>
        <w:ind w:left="0"/>
        <w:jc w:val="both"/>
      </w:pPr>
      <w:r>
        <w:rPr>
          <w:rFonts w:ascii="Times New Roman"/>
          <w:b w:val="false"/>
          <w:i w:val="false"/>
          <w:color w:val="000000"/>
          <w:sz w:val="28"/>
        </w:rPr>
        <w:t>
      109. Оркестрлік сүйемелдеуді дирижерлеу техникасын меңгеру процесінде білім алушы жеке орындаушы мен оркестрдің бірдей дыбысталу жетістігінің қажеттілігі туралы түсінік алады.</w:t>
      </w:r>
    </w:p>
    <w:p>
      <w:pPr>
        <w:spacing w:after="0"/>
        <w:ind w:left="0"/>
        <w:jc w:val="both"/>
      </w:pPr>
      <w:r>
        <w:rPr>
          <w:rFonts w:ascii="Times New Roman"/>
          <w:b w:val="false"/>
          <w:i w:val="false"/>
          <w:color w:val="000000"/>
          <w:sz w:val="28"/>
        </w:rPr>
        <w:t xml:space="preserve">
      110. Педагог білім алушының партияларды мүлтіксіз білуіне, басты, айқын элементтерді айыра алуын және оркестрлік топтың, барлық оркестрдің бір қалыптылығына қол жеткізеді. </w:t>
      </w:r>
    </w:p>
    <w:p>
      <w:pPr>
        <w:spacing w:after="0"/>
        <w:ind w:left="0"/>
        <w:jc w:val="both"/>
      </w:pPr>
      <w:r>
        <w:rPr>
          <w:rFonts w:ascii="Times New Roman"/>
          <w:b w:val="false"/>
          <w:i w:val="false"/>
          <w:color w:val="000000"/>
          <w:sz w:val="28"/>
        </w:rPr>
        <w:t>
      111. Теориялық білім кешені партитурамен практикалық жұмыс жасауда іске асады. Оның құрылымдық, стилистикалық, идеялық және шығарманың көркемдік ерекшелігін талдау жүреді.</w:t>
      </w:r>
    </w:p>
    <w:p>
      <w:pPr>
        <w:spacing w:after="0"/>
        <w:ind w:left="0"/>
        <w:jc w:val="both"/>
      </w:pPr>
      <w:r>
        <w:rPr>
          <w:rFonts w:ascii="Times New Roman"/>
          <w:b w:val="false"/>
          <w:i w:val="false"/>
          <w:color w:val="000000"/>
          <w:sz w:val="28"/>
        </w:rPr>
        <w:t>
      112. Білім алушы педгогтің жетекшілігімен партитурамен жұмыс жасау әдістерін меңгереді. Партитурамен жұмыс үйлесімді, әуендік тілді зерттеу, шығарманың формасын және оның жеке бөліктерінің құрылымын, тоналдық жоспарын, оркестрдің құрамын, аспаптауды, фактураның ерекшелігін қамтиды.</w:t>
      </w:r>
    </w:p>
    <w:p>
      <w:pPr>
        <w:spacing w:after="0"/>
        <w:ind w:left="0"/>
        <w:jc w:val="both"/>
      </w:pPr>
      <w:r>
        <w:rPr>
          <w:rFonts w:ascii="Times New Roman"/>
          <w:b w:val="false"/>
          <w:i w:val="false"/>
          <w:color w:val="000000"/>
          <w:sz w:val="28"/>
        </w:rPr>
        <w:t>
      113. Партитурамен жұмыс жасауда білім алушының алдына жаңа міндеттер қойылады, оларды шешуге партитура және аспаптауды оқу курсын зерттеу нәтижесінде алған білім және дағдылары мүмкіндік береді.</w:t>
      </w:r>
    </w:p>
    <w:p>
      <w:pPr>
        <w:spacing w:after="0"/>
        <w:ind w:left="0"/>
        <w:jc w:val="both"/>
      </w:pPr>
      <w:r>
        <w:rPr>
          <w:rFonts w:ascii="Times New Roman"/>
          <w:b w:val="false"/>
          <w:i w:val="false"/>
          <w:color w:val="000000"/>
          <w:sz w:val="28"/>
        </w:rPr>
        <w:t>
      114. Білім алушы партитураны көру арқылы зерттеу дағдысын алады, дауыстардың шығуын есте сақтау үшін музыкалық материалдың аккордтағы дауыстардың орналасуын, әуеннің және үйлесімдік дауыстардың реттілігін, қарқынның өзгеруін, көлемнің ауысуын меңгереді.</w:t>
      </w:r>
    </w:p>
    <w:p>
      <w:pPr>
        <w:spacing w:after="0"/>
        <w:ind w:left="0"/>
        <w:jc w:val="both"/>
      </w:pPr>
      <w:r>
        <w:rPr>
          <w:rFonts w:ascii="Times New Roman"/>
          <w:b w:val="false"/>
          <w:i w:val="false"/>
          <w:color w:val="000000"/>
          <w:sz w:val="28"/>
        </w:rPr>
        <w:t>
      115. Партитураны зерттеу шағын күрделі емес шығармадан бастайды, алдағы уақытта білім алушы бір уақытта күрделі таныс емес шығарманы көру және есту арқылы зерттеуге кіріседі.</w:t>
      </w:r>
    </w:p>
    <w:p>
      <w:pPr>
        <w:spacing w:after="0"/>
        <w:ind w:left="0"/>
        <w:jc w:val="both"/>
      </w:pPr>
      <w:r>
        <w:rPr>
          <w:rFonts w:ascii="Times New Roman"/>
          <w:b w:val="false"/>
          <w:i w:val="false"/>
          <w:color w:val="000000"/>
          <w:sz w:val="28"/>
        </w:rPr>
        <w:t>
      116. Партитура бойынша шығарманы дирижерлеу кезінде жалпы міндеттердің қатарында – музыканың сипатын сезіну және көрсету, темпераменттің, еріктің, айқын орындаушылық ойының пайда болуы және тыңдаушыға шығарманың мазмұнын жеткізуде педагог фактураның басты элементтерін, дыбысталудың тембрлік бояуын анықтау секілді жеке міндеттерді шешеді.</w:t>
      </w:r>
    </w:p>
    <w:p>
      <w:pPr>
        <w:spacing w:after="0"/>
        <w:ind w:left="0"/>
        <w:jc w:val="both"/>
      </w:pPr>
      <w:r>
        <w:rPr>
          <w:rFonts w:ascii="Times New Roman"/>
          <w:b w:val="false"/>
          <w:i w:val="false"/>
          <w:color w:val="000000"/>
          <w:sz w:val="28"/>
        </w:rPr>
        <w:t>
      117. Педагогпен бірге барынша оркестрлік дыбысталудың барлық ерекшеліктерін ашуға мүмкіндік беретін, барлық әуендік дауыстар сызбасын, үйлесімді сүйемелдеуді, полифониялық дауыстардың шығуын көрсететін дирижерлеудің айқын техникалық тәсілдерін таңдайды.</w:t>
      </w:r>
    </w:p>
    <w:p>
      <w:pPr>
        <w:spacing w:after="0"/>
        <w:ind w:left="0"/>
        <w:jc w:val="both"/>
      </w:pPr>
      <w:r>
        <w:rPr>
          <w:rFonts w:ascii="Times New Roman"/>
          <w:b w:val="false"/>
          <w:i w:val="false"/>
          <w:color w:val="000000"/>
          <w:sz w:val="28"/>
        </w:rPr>
        <w:t>
      118. Білім алушы педагогтің жетекшілігімен практикалық қызметке арналған қажетті шығарманың кең өрісін меңгереді. Партитура ішкі тыңдау жолы, сольфеджиолау, фортепианода ойнау, аудио-бейне жазбалары арқылы меңгереді.</w:t>
      </w:r>
    </w:p>
    <w:p>
      <w:pPr>
        <w:spacing w:after="0"/>
        <w:ind w:left="0"/>
        <w:jc w:val="both"/>
      </w:pPr>
      <w:r>
        <w:rPr>
          <w:rFonts w:ascii="Times New Roman"/>
          <w:b w:val="false"/>
          <w:i w:val="false"/>
          <w:color w:val="000000"/>
          <w:sz w:val="28"/>
        </w:rPr>
        <w:t>
      119. Педагогтің негізгі міндеті – көркем ойды жеткізуге арналған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w:t>
      </w:r>
    </w:p>
    <w:p>
      <w:pPr>
        <w:spacing w:after="0"/>
        <w:ind w:left="0"/>
        <w:jc w:val="both"/>
      </w:pPr>
      <w:r>
        <w:rPr>
          <w:rFonts w:ascii="Times New Roman"/>
          <w:b w:val="false"/>
          <w:i w:val="false"/>
          <w:color w:val="000000"/>
          <w:sz w:val="28"/>
        </w:rPr>
        <w:t>
      120. Педагог дирижерлеудің базалық техникасын бекіту және жетілдіру қатарында мәнерлік қимылдың практикалық қолданысын, штрихтарды жеткізу, айқын ферматтарды қою және оларды алып тастауды көрсетеді.</w:t>
      </w:r>
    </w:p>
    <w:p>
      <w:pPr>
        <w:spacing w:after="0"/>
        <w:ind w:left="0"/>
        <w:jc w:val="both"/>
      </w:pPr>
      <w:r>
        <w:rPr>
          <w:rFonts w:ascii="Times New Roman"/>
          <w:b w:val="false"/>
          <w:i w:val="false"/>
          <w:color w:val="000000"/>
          <w:sz w:val="28"/>
        </w:rPr>
        <w:t>
      121. Оркестр сабағында педагог білім алушының парақтан ноталарды оқу дағдысын дамытуға көп назар аударады.</w:t>
      </w:r>
    </w:p>
    <w:p>
      <w:pPr>
        <w:spacing w:after="0"/>
        <w:ind w:left="0"/>
        <w:jc w:val="both"/>
      </w:pPr>
      <w:r>
        <w:rPr>
          <w:rFonts w:ascii="Times New Roman"/>
          <w:b w:val="false"/>
          <w:i w:val="false"/>
          <w:color w:val="000000"/>
          <w:sz w:val="28"/>
        </w:rPr>
        <w:t>
      122. Осы дағдыны біртіндеп және жоспарлы түрде дамыту мақсатында аз мөлшердегі альтерация белгілері және қарапайым ритмикалық суреті бар жеңіл шығармамен жұмыс жасаудан басталады.</w:t>
      </w:r>
    </w:p>
    <w:p>
      <w:pPr>
        <w:spacing w:after="0"/>
        <w:ind w:left="0"/>
        <w:jc w:val="both"/>
      </w:pPr>
      <w:r>
        <w:rPr>
          <w:rFonts w:ascii="Times New Roman"/>
          <w:b w:val="false"/>
          <w:i w:val="false"/>
          <w:color w:val="000000"/>
          <w:sz w:val="28"/>
        </w:rPr>
        <w:t>
      123. Парақтағы ноталарды оқу кезінде орындалып отырған шығарманың мазмұны және формасы туралы дұрыс түсінік алу үшін берілген партитураның қарапайым талаптары орындалады.</w:t>
      </w:r>
    </w:p>
    <w:p>
      <w:pPr>
        <w:spacing w:after="0"/>
        <w:ind w:left="0"/>
        <w:jc w:val="both"/>
      </w:pPr>
      <w:r>
        <w:rPr>
          <w:rFonts w:ascii="Times New Roman"/>
          <w:b w:val="false"/>
          <w:i w:val="false"/>
          <w:color w:val="000000"/>
          <w:sz w:val="28"/>
        </w:rPr>
        <w:t>
      124. Жасалған шығармалардың саны, олардың жанр, форма, фактура және сипаты бойынша әр түрлілігі білім алушының музыкалық ой-өрісін кеңейтуде, парақтағы ноталарды оқу дағдысын дамытуда маңызды орын алады.</w:t>
      </w:r>
    </w:p>
    <w:p>
      <w:pPr>
        <w:spacing w:after="0"/>
        <w:ind w:left="0"/>
        <w:jc w:val="both"/>
      </w:pPr>
      <w:r>
        <w:rPr>
          <w:rFonts w:ascii="Times New Roman"/>
          <w:b w:val="false"/>
          <w:i w:val="false"/>
          <w:color w:val="000000"/>
          <w:sz w:val="28"/>
        </w:rPr>
        <w:t>
      125. Өз бетінше дайындық сабақтары ұдайы және жүйелі түрде жүргізіледі. Жұмыстың көлемі үй тапсырмасын дайындауда аз уақыттың бөлінуімен, балалардың жалпы орта білім беру бағдарламасын бір мезгілде меңгеруін есепке ала отырып анықталады.</w:t>
      </w:r>
    </w:p>
    <w:p>
      <w:pPr>
        <w:spacing w:after="0"/>
        <w:ind w:left="0"/>
        <w:jc w:val="both"/>
      </w:pPr>
      <w:r>
        <w:rPr>
          <w:rFonts w:ascii="Times New Roman"/>
          <w:b w:val="false"/>
          <w:i w:val="false"/>
          <w:color w:val="000000"/>
          <w:sz w:val="28"/>
        </w:rPr>
        <w:t xml:space="preserve">
      126. Жеке үй жұмысы бірнеше тәсілмен өткізіледі және педагогтің ұсынымына сәйкес құрылады. Бірінші кезекте әр түрлі амалдарды қолдана отырып, ең күрделі музыкалық эпизодтар жасалады. Педагог білім алушының ойлау және физикалық мүмкіндіктерін есепке ала отырып, сол немесе өзге де сабақ түрлерімен жұмыс жасайды. </w:t>
      </w:r>
    </w:p>
    <w:p>
      <w:pPr>
        <w:spacing w:after="0"/>
        <w:ind w:left="0"/>
        <w:jc w:val="both"/>
      </w:pPr>
      <w:r>
        <w:rPr>
          <w:rFonts w:ascii="Times New Roman"/>
          <w:b w:val="false"/>
          <w:i w:val="false"/>
          <w:color w:val="000000"/>
          <w:sz w:val="28"/>
        </w:rPr>
        <w:t>
      127. Білім алушының өз бетінше сабаққа дайындалуын жандандыруға арналған жұмыс формалары:</w:t>
      </w:r>
    </w:p>
    <w:p>
      <w:pPr>
        <w:spacing w:after="0"/>
        <w:ind w:left="0"/>
        <w:jc w:val="both"/>
      </w:pPr>
      <w:r>
        <w:rPr>
          <w:rFonts w:ascii="Times New Roman"/>
          <w:b w:val="false"/>
          <w:i w:val="false"/>
          <w:color w:val="000000"/>
          <w:sz w:val="28"/>
        </w:rPr>
        <w:t>
      1) жеке орындауды талдау – білім алушы оркестрді дирижерлеуді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3) үй тапсырмасына дайындық туралы ауызша есеп беру – білім алушы қиындықтар және қиындықтарды жою туралы айтады;</w:t>
      </w:r>
    </w:p>
    <w:p>
      <w:pPr>
        <w:spacing w:after="0"/>
        <w:ind w:left="0"/>
        <w:jc w:val="both"/>
      </w:pPr>
      <w:r>
        <w:rPr>
          <w:rFonts w:ascii="Times New Roman"/>
          <w:b w:val="false"/>
          <w:i w:val="false"/>
          <w:color w:val="000000"/>
          <w:sz w:val="28"/>
        </w:rPr>
        <w:t>
      128. Өз бетінше жұмыстың мазмұны:</w:t>
      </w:r>
    </w:p>
    <w:p>
      <w:pPr>
        <w:spacing w:after="0"/>
        <w:ind w:left="0"/>
        <w:jc w:val="both"/>
      </w:pPr>
      <w:r>
        <w:rPr>
          <w:rFonts w:ascii="Times New Roman"/>
          <w:b w:val="false"/>
          <w:i w:val="false"/>
          <w:color w:val="000000"/>
          <w:sz w:val="28"/>
        </w:rPr>
        <w:t>
      1) зерттеліп отырған партитураны айқын орындау;</w:t>
      </w:r>
    </w:p>
    <w:p>
      <w:pPr>
        <w:spacing w:after="0"/>
        <w:ind w:left="0"/>
        <w:jc w:val="both"/>
      </w:pPr>
      <w:r>
        <w:rPr>
          <w:rFonts w:ascii="Times New Roman"/>
          <w:b w:val="false"/>
          <w:i w:val="false"/>
          <w:color w:val="000000"/>
          <w:sz w:val="28"/>
        </w:rPr>
        <w:t>
      2) сазгердің шығармашылығы және шығарма мәтінінің авторы туралы әңгімені дайындау;</w:t>
      </w:r>
    </w:p>
    <w:p>
      <w:pPr>
        <w:spacing w:after="0"/>
        <w:ind w:left="0"/>
        <w:jc w:val="both"/>
      </w:pPr>
      <w:r>
        <w:rPr>
          <w:rFonts w:ascii="Times New Roman"/>
          <w:b w:val="false"/>
          <w:i w:val="false"/>
          <w:color w:val="000000"/>
          <w:sz w:val="28"/>
        </w:rPr>
        <w:t>
      3) партитураны ауызша талдау.</w:t>
      </w:r>
    </w:p>
    <w:p>
      <w:pPr>
        <w:spacing w:after="0"/>
        <w:ind w:left="0"/>
        <w:jc w:val="both"/>
      </w:pPr>
      <w:r>
        <w:rPr>
          <w:rFonts w:ascii="Times New Roman"/>
          <w:b w:val="false"/>
          <w:i w:val="false"/>
          <w:color w:val="000000"/>
          <w:sz w:val="28"/>
        </w:rPr>
        <w:t>
      129. Үй жұмысының мазмұны:</w:t>
      </w:r>
    </w:p>
    <w:p>
      <w:pPr>
        <w:spacing w:after="0"/>
        <w:ind w:left="0"/>
        <w:jc w:val="both"/>
      </w:pPr>
      <w:r>
        <w:rPr>
          <w:rFonts w:ascii="Times New Roman"/>
          <w:b w:val="false"/>
          <w:i w:val="false"/>
          <w:color w:val="000000"/>
          <w:sz w:val="28"/>
        </w:rPr>
        <w:t>
      1) қол еркіндігін дамыту жаттығулары;</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парақшадағы ноталарды оқу;</w:t>
      </w:r>
    </w:p>
    <w:p>
      <w:pPr>
        <w:spacing w:after="0"/>
        <w:ind w:left="0"/>
        <w:jc w:val="both"/>
      </w:pPr>
      <w:r>
        <w:rPr>
          <w:rFonts w:ascii="Times New Roman"/>
          <w:b w:val="false"/>
          <w:i w:val="false"/>
          <w:color w:val="000000"/>
          <w:sz w:val="28"/>
        </w:rPr>
        <w:t>
      6) игра мелодии или аккомпанемента по слуху;</w:t>
      </w:r>
    </w:p>
    <w:p>
      <w:pPr>
        <w:spacing w:after="0"/>
        <w:ind w:left="0"/>
        <w:jc w:val="both"/>
      </w:pPr>
      <w:r>
        <w:rPr>
          <w:rFonts w:ascii="Times New Roman"/>
          <w:b w:val="false"/>
          <w:i w:val="false"/>
          <w:color w:val="000000"/>
          <w:sz w:val="28"/>
        </w:rPr>
        <w:t>
      7) фортепианода орындауда оркестрлік шығарманы дирижерлеу;</w:t>
      </w:r>
    </w:p>
    <w:p>
      <w:pPr>
        <w:spacing w:after="0"/>
        <w:ind w:left="0"/>
        <w:jc w:val="both"/>
      </w:pPr>
      <w:r>
        <w:rPr>
          <w:rFonts w:ascii="Times New Roman"/>
          <w:b w:val="false"/>
          <w:i w:val="false"/>
          <w:color w:val="000000"/>
          <w:sz w:val="28"/>
        </w:rPr>
        <w:t>
      8) дайындыққа қатысу;</w:t>
      </w:r>
    </w:p>
    <w:p>
      <w:pPr>
        <w:spacing w:after="0"/>
        <w:ind w:left="0"/>
        <w:jc w:val="both"/>
      </w:pPr>
      <w:r>
        <w:rPr>
          <w:rFonts w:ascii="Times New Roman"/>
          <w:b w:val="false"/>
          <w:i w:val="false"/>
          <w:color w:val="000000"/>
          <w:sz w:val="28"/>
        </w:rPr>
        <w:t>
      9) аудио жазбаларды тыңдау.</w:t>
      </w:r>
    </w:p>
    <w:p>
      <w:pPr>
        <w:spacing w:after="0"/>
        <w:ind w:left="0"/>
        <w:jc w:val="both"/>
      </w:pPr>
      <w:r>
        <w:rPr>
          <w:rFonts w:ascii="Times New Roman"/>
          <w:b w:val="false"/>
          <w:i w:val="false"/>
          <w:color w:val="000000"/>
          <w:sz w:val="28"/>
        </w:rPr>
        <w:t>
      130. " Оркестрлік дирижерлеу негіздері" пәнінің "Сольфеджио", "Қазақ музыкалық әдебиеті", "Әлем музыкалық әдебиеті"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131. "Оркестрлік дирижерлеу негіздері" пәні бойынша сыныптағы Бағдарлама талаптары:</w:t>
      </w:r>
    </w:p>
    <w:p>
      <w:pPr>
        <w:spacing w:after="0"/>
        <w:ind w:left="0"/>
        <w:jc w:val="both"/>
      </w:pPr>
      <w:r>
        <w:rPr>
          <w:rFonts w:ascii="Times New Roman"/>
          <w:b w:val="false"/>
          <w:i w:val="false"/>
          <w:color w:val="000000"/>
          <w:sz w:val="28"/>
        </w:rPr>
        <w:t>
      1) дирижерлеудің қысқаша тарихымен, дирижерлеу техникасының қарапайым негіздерімен, дирижерлеу техникасының негіздерімен танысу;</w:t>
      </w:r>
    </w:p>
    <w:p>
      <w:pPr>
        <w:spacing w:after="0"/>
        <w:ind w:left="0"/>
        <w:jc w:val="both"/>
      </w:pPr>
      <w:r>
        <w:rPr>
          <w:rFonts w:ascii="Times New Roman"/>
          <w:b w:val="false"/>
          <w:i w:val="false"/>
          <w:color w:val="000000"/>
          <w:sz w:val="28"/>
        </w:rPr>
        <w:t>
      2) дирижерлік техниканың элементтерімен жұмыс: дирижерлік аппаратты қою: қолдар (кеуде деңгейінде ұстап тұратын қол білегінің позициясымен жұмыс), дене (денені еркін, шынайы, қалыпты ұстау, иықтарын артқа салу, кеудені түзету);</w:t>
      </w:r>
    </w:p>
    <w:p>
      <w:pPr>
        <w:spacing w:after="0"/>
        <w:ind w:left="0"/>
        <w:jc w:val="both"/>
      </w:pPr>
      <w:r>
        <w:rPr>
          <w:rFonts w:ascii="Times New Roman"/>
          <w:b w:val="false"/>
          <w:i w:val="false"/>
          <w:color w:val="000000"/>
          <w:sz w:val="28"/>
        </w:rPr>
        <w:t>
      3) дирижерлеудің екі мөлшерлі кестесін, дирижерлеудегі ауфтакт түсінігін, өнер көрсету тәсілдерін (зейін қою сәті, тыныс салу сәті, өнер көрсетудегі ишарат, тактінің барлық бөліктерінде кірісу және қою) меңгереді;</w:t>
      </w:r>
    </w:p>
    <w:p>
      <w:pPr>
        <w:spacing w:after="0"/>
        <w:ind w:left="0"/>
        <w:jc w:val="both"/>
      </w:pPr>
      <w:r>
        <w:rPr>
          <w:rFonts w:ascii="Times New Roman"/>
          <w:b w:val="false"/>
          <w:i w:val="false"/>
          <w:color w:val="000000"/>
          <w:sz w:val="28"/>
        </w:rPr>
        <w:t>
      4) ойнау техникасының негізгі дағдыларын меңгеру (отыру, дыбыс шығару тәсілдері, аппликатура), ұжымдық ойнау дағдыларын дамыту, оркестрлік партияларды өз бетінше талдау;</w:t>
      </w:r>
    </w:p>
    <w:p>
      <w:pPr>
        <w:spacing w:after="0"/>
        <w:ind w:left="0"/>
        <w:jc w:val="both"/>
      </w:pPr>
      <w:r>
        <w:rPr>
          <w:rFonts w:ascii="Times New Roman"/>
          <w:b w:val="false"/>
          <w:i w:val="false"/>
          <w:color w:val="000000"/>
          <w:sz w:val="28"/>
        </w:rPr>
        <w:t>
      5) автордың түпкі ойына және педагогтің (оркестр жетекшісінің) талаптарына сәйкес өз партиясын орындау білігін қалыптастыру, оқытудың осы кезеңіне қажетті кәсіби терминдер туралы білімді меңгеру;</w:t>
      </w:r>
    </w:p>
    <w:p>
      <w:pPr>
        <w:spacing w:after="0"/>
        <w:ind w:left="0"/>
        <w:jc w:val="both"/>
      </w:pPr>
      <w:r>
        <w:rPr>
          <w:rFonts w:ascii="Times New Roman"/>
          <w:b w:val="false"/>
          <w:i w:val="false"/>
          <w:color w:val="000000"/>
          <w:sz w:val="28"/>
        </w:rPr>
        <w:t>
      6) дирижерлік қимылмен танысу, ойынды дирижерлеу қимылы бойынша бастау және аяқтау дағдыларын меңгеру, музыкалық аспаптарды меңгерудегі техникалық мүмкіндіктерді жетілдіру, жаңа ойын тәсілдерін енгізу есебінен репертуарды күрделендіру;</w:t>
      </w:r>
    </w:p>
    <w:p>
      <w:pPr>
        <w:spacing w:after="0"/>
        <w:ind w:left="0"/>
        <w:jc w:val="both"/>
      </w:pPr>
      <w:r>
        <w:rPr>
          <w:rFonts w:ascii="Times New Roman"/>
          <w:b w:val="false"/>
          <w:i w:val="false"/>
          <w:color w:val="000000"/>
          <w:sz w:val="28"/>
        </w:rPr>
        <w:t xml:space="preserve">
      7) бір топтағы аспаптарды және жеке аспаптарда партияларды жаттау білігін қалыптастыру; қосалқы дауыстарды, жеке орындаушының парияларын және аккомпанементті есту білігі, дирижерлік қимылдарды түсіну дағдысын меңгеру, қалыпты қарқындағы тұрақты ырғақтауды пысықтау, оркестрлік орындаушылық пен әртістік дағдыны дамыту; </w:t>
      </w:r>
    </w:p>
    <w:p>
      <w:pPr>
        <w:spacing w:after="0"/>
        <w:ind w:left="0"/>
        <w:jc w:val="both"/>
      </w:pPr>
      <w:r>
        <w:rPr>
          <w:rFonts w:ascii="Times New Roman"/>
          <w:b w:val="false"/>
          <w:i w:val="false"/>
          <w:color w:val="000000"/>
          <w:sz w:val="28"/>
        </w:rPr>
        <w:t>
      8) музыкалық жанрлармен, композиторлардың шығармашылығымен, үздік орындаушылармен және оркестрлік ұжымдармен танысу, олардың жазбалардағы ойындарын тыңдау;</w:t>
      </w:r>
    </w:p>
    <w:p>
      <w:pPr>
        <w:spacing w:after="0"/>
        <w:ind w:left="0"/>
        <w:jc w:val="both"/>
      </w:pPr>
      <w:r>
        <w:rPr>
          <w:rFonts w:ascii="Times New Roman"/>
          <w:b w:val="false"/>
          <w:i w:val="false"/>
          <w:color w:val="000000"/>
          <w:sz w:val="28"/>
        </w:rPr>
        <w:t>
      9) қолдардың еркіндігін дамытуға арналған жаттығуларды, дирижерлеудің негізгі сызбаларын, дирижерлеу техникасының тәсілдерін, дирижерлік қимылдардың қарқынмен, музыканың сипатымен, динамикамен және ритмикалық суреттермен байланысты болуын меңгеру.</w:t>
      </w:r>
    </w:p>
    <w:p>
      <w:pPr>
        <w:spacing w:after="0"/>
        <w:ind w:left="0"/>
        <w:jc w:val="both"/>
      </w:pPr>
      <w:r>
        <w:rPr>
          <w:rFonts w:ascii="Times New Roman"/>
          <w:b w:val="false"/>
          <w:i w:val="false"/>
          <w:color w:val="000000"/>
          <w:sz w:val="28"/>
        </w:rPr>
        <w:t xml:space="preserve">
      10) оркестр партияларын, әртүрлі сипаттағы 1-2 шығарманы меңгеру. </w:t>
      </w:r>
    </w:p>
    <w:p>
      <w:pPr>
        <w:spacing w:after="0"/>
        <w:ind w:left="0"/>
        <w:jc w:val="both"/>
      </w:pPr>
      <w:r>
        <w:rPr>
          <w:rFonts w:ascii="Times New Roman"/>
          <w:b w:val="false"/>
          <w:i w:val="false"/>
          <w:color w:val="000000"/>
          <w:sz w:val="28"/>
        </w:rPr>
        <w:t>
      132.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Оркестрдің дирижері – көркем-шығармашылық тұлға. Дирижердің негізгі қызметтері мен міндеттері. Дирижердің тұлғасына қойылатын кәсіби және психологиялық-педагогикалық талаптар. Заманауи дирижер – бұл универсал, музыкалық мәдениеті жоғары, есту қабілеті және есте сақтау жады абсолютті адам.</w:t>
      </w:r>
    </w:p>
    <w:p>
      <w:pPr>
        <w:spacing w:after="0"/>
        <w:ind w:left="0"/>
        <w:jc w:val="both"/>
      </w:pPr>
      <w:r>
        <w:rPr>
          <w:rFonts w:ascii="Times New Roman"/>
          <w:b w:val="false"/>
          <w:i w:val="false"/>
          <w:color w:val="000000"/>
          <w:sz w:val="28"/>
        </w:rPr>
        <w:t xml:space="preserve">
      2-тақырып. Дирижерлеу – музыкалық-орындаушылық өнердің ерекше түрі. </w:t>
      </w:r>
    </w:p>
    <w:p>
      <w:pPr>
        <w:spacing w:after="0"/>
        <w:ind w:left="0"/>
        <w:jc w:val="both"/>
      </w:pPr>
      <w:r>
        <w:rPr>
          <w:rFonts w:ascii="Times New Roman"/>
          <w:b w:val="false"/>
          <w:i w:val="false"/>
          <w:color w:val="000000"/>
          <w:sz w:val="28"/>
        </w:rPr>
        <w:t>
      Дирижерлеудің қысқаша тарихы. Батыс еуропалық дирижерлік мектебі. Батыс еуропалық дирижерлік мектептің ерекшеліктері (автордың түпкі ойына тереңдеп ену, өте нәзік стильдік сезімі, формасының сымбаттылығы, ритмінің мінсіздігі, ерекше нақты дирижерлік түрлену). Батыс еуропалық мектептің өркендеуі (он тоғызыншы ғасырдың басы). Батыс еуропалық дирижерлік мектептің өкілдері.</w:t>
      </w:r>
    </w:p>
    <w:p>
      <w:pPr>
        <w:spacing w:after="0"/>
        <w:ind w:left="0"/>
        <w:jc w:val="both"/>
      </w:pPr>
      <w:r>
        <w:rPr>
          <w:rFonts w:ascii="Times New Roman"/>
          <w:b w:val="false"/>
          <w:i w:val="false"/>
          <w:color w:val="000000"/>
          <w:sz w:val="28"/>
        </w:rPr>
        <w:t xml:space="preserve">
      Густав Малер, кемеңгер композитор, кемеңгер дирижер. Малер – өз уақытының симфониялық репертуарының орындаушысы. </w:t>
      </w:r>
    </w:p>
    <w:p>
      <w:pPr>
        <w:spacing w:after="0"/>
        <w:ind w:left="0"/>
        <w:jc w:val="both"/>
      </w:pPr>
      <w:r>
        <w:rPr>
          <w:rFonts w:ascii="Times New Roman"/>
          <w:b w:val="false"/>
          <w:i w:val="false"/>
          <w:color w:val="000000"/>
          <w:sz w:val="28"/>
        </w:rPr>
        <w:t>
      Артур Никиш – дирижер, ұлы суырып салушы. Дирижерлер – В. Фуртвенглер. Ф. Вайнгартнер, Г. Шерхен, Ш. Мюнш, Б. Вальтер.</w:t>
      </w:r>
    </w:p>
    <w:p>
      <w:pPr>
        <w:spacing w:after="0"/>
        <w:ind w:left="0"/>
        <w:jc w:val="both"/>
      </w:pPr>
      <w:r>
        <w:rPr>
          <w:rFonts w:ascii="Times New Roman"/>
          <w:b w:val="false"/>
          <w:i w:val="false"/>
          <w:color w:val="000000"/>
          <w:sz w:val="28"/>
        </w:rPr>
        <w:t>
      Орыс дирижерлік мектебінің тарихы және дамуы. Ресейдегі кәсіби дирижерлеудің құрылуына шетел дирижерлерінің әсері. Отандық дирижерлік мектебінің кәсіби оқуын бастауы.</w:t>
      </w:r>
    </w:p>
    <w:p>
      <w:pPr>
        <w:spacing w:after="0"/>
        <w:ind w:left="0"/>
        <w:jc w:val="both"/>
      </w:pPr>
      <w:r>
        <w:rPr>
          <w:rFonts w:ascii="Times New Roman"/>
          <w:b w:val="false"/>
          <w:i w:val="false"/>
          <w:color w:val="000000"/>
          <w:sz w:val="28"/>
        </w:rPr>
        <w:t xml:space="preserve">
      Дирижерлер – А. Рубинштейн, Н. Рубинштейн, М. Балакирев. Петербор және Мәскеу консерваторияларында дирижерлік кластардың ашылуы. </w:t>
      </w:r>
    </w:p>
    <w:p>
      <w:pPr>
        <w:spacing w:after="0"/>
        <w:ind w:left="0"/>
        <w:jc w:val="both"/>
      </w:pPr>
      <w:r>
        <w:rPr>
          <w:rFonts w:ascii="Times New Roman"/>
          <w:b w:val="false"/>
          <w:i w:val="false"/>
          <w:color w:val="000000"/>
          <w:sz w:val="28"/>
        </w:rPr>
        <w:t xml:space="preserve">
      Дирижерлік өнердің атақты шеберлері: Н. Голованов, А. Пазовский, Н. Аносов, А. Гаук, Л. Гинзбург. </w:t>
      </w:r>
    </w:p>
    <w:p>
      <w:pPr>
        <w:spacing w:after="0"/>
        <w:ind w:left="0"/>
        <w:jc w:val="both"/>
      </w:pPr>
      <w:r>
        <w:rPr>
          <w:rFonts w:ascii="Times New Roman"/>
          <w:b w:val="false"/>
          <w:i w:val="false"/>
          <w:color w:val="000000"/>
          <w:sz w:val="28"/>
        </w:rPr>
        <w:t>
      Дирижерлер – Е. Светланов, Г. Рождественский, М. Ростропович, В. Гергиев, В. Федосеев. Жоғары кәсіпқойлық, композиторлық түпкі ойға беріктілік, стильге тереңірек ену және музыкалық шығарманы түсіндіру.</w:t>
      </w:r>
    </w:p>
    <w:p>
      <w:pPr>
        <w:spacing w:after="0"/>
        <w:ind w:left="0"/>
        <w:jc w:val="both"/>
      </w:pPr>
      <w:r>
        <w:rPr>
          <w:rFonts w:ascii="Times New Roman"/>
          <w:b w:val="false"/>
          <w:i w:val="false"/>
          <w:color w:val="000000"/>
          <w:sz w:val="28"/>
        </w:rPr>
        <w:t>
      Байқаулар – отандық дирижерлеудің дамуындағы кезең.</w:t>
      </w:r>
    </w:p>
    <w:p>
      <w:pPr>
        <w:spacing w:after="0"/>
        <w:ind w:left="0"/>
        <w:jc w:val="both"/>
      </w:pPr>
      <w:r>
        <w:rPr>
          <w:rFonts w:ascii="Times New Roman"/>
          <w:b w:val="false"/>
          <w:i w:val="false"/>
          <w:color w:val="000000"/>
          <w:sz w:val="28"/>
        </w:rPr>
        <w:t>
      Қазақстандағы дирижерлеу мектептерінің тарихы және дамуы. Кәсіби дирижерлеудің қалыптасуына шетел дирижерлерінің әсері. Отандық дирижерлеу мектебіндегі кәсіби оқыту. М. Төлебаев, Н. Тілендиев, Ш. Қажығалиев, В. Мансұров, Т. Мыңбаев, А. Бөрібаев – дирижерлік өнердің шеберлері.</w:t>
      </w:r>
    </w:p>
    <w:p>
      <w:pPr>
        <w:spacing w:after="0"/>
        <w:ind w:left="0"/>
        <w:jc w:val="both"/>
      </w:pPr>
      <w:r>
        <w:rPr>
          <w:rFonts w:ascii="Times New Roman"/>
          <w:b w:val="false"/>
          <w:i w:val="false"/>
          <w:color w:val="000000"/>
          <w:sz w:val="28"/>
        </w:rPr>
        <w:t xml:space="preserve">
      3-тақырып. Дирижерлік ету – орындаушылық өнер. Дирижерлеудің және оның негізгі ерекшеліктерінің пайда болуы. Дирижерлеу процесінің мәні. </w:t>
      </w:r>
    </w:p>
    <w:p>
      <w:pPr>
        <w:spacing w:after="0"/>
        <w:ind w:left="0"/>
        <w:jc w:val="both"/>
      </w:pPr>
      <w:r>
        <w:rPr>
          <w:rFonts w:ascii="Times New Roman"/>
          <w:b w:val="false"/>
          <w:i w:val="false"/>
          <w:color w:val="000000"/>
          <w:sz w:val="28"/>
        </w:rPr>
        <w:t>
      Дирижерлеудің даму кезеңдері. Дирижерлеудің тәсілдері. Тықылдатудың (қолмен, аяқпен, таяқшамен) көмегі арқылы орындаудың ритмикалық қырын басқару. Мнемоникалық тәсіл (хейрономия). Қолдардың, саусақтардың, бастың, дененің қиымылы арқылы дыбыстың жоғарылығы бойынша оның ұзақтығына қатысты белгілер. Аспапта ойнау арқылы орындауды басқару.</w:t>
      </w:r>
    </w:p>
    <w:p>
      <w:pPr>
        <w:spacing w:after="0"/>
        <w:ind w:left="0"/>
        <w:jc w:val="both"/>
      </w:pPr>
      <w:r>
        <w:rPr>
          <w:rFonts w:ascii="Times New Roman"/>
          <w:b w:val="false"/>
          <w:i w:val="false"/>
          <w:color w:val="000000"/>
          <w:sz w:val="28"/>
        </w:rPr>
        <w:t xml:space="preserve">
      4-тақырып. Дирижерлік аппарат және оны қою. Дирижерлеу техникасының негіздері. Дирижерлік аппаратты қою: денені, басты, қолдарды, аяқтарды қою. Сермеу, соғу, тойтарыс беру. Қолдарды қоюға, қарапайым қимылдар мен музыкасыз тактілеу тәсілдеріне арналған арнайы жаттығулар. Алғашқы дирижерлік қимылдарды меңгеру, көркемдік шығармаларда техникалық тәсілдерді пысықтау. Дирижер аппаратының ішкі және бұлшық еркіндігі. Қолдар, дирижерлеудің қатаң жүйесін құрайтын қимылдардың көптүрлілігі. Мимика, дене бітімі, бастың, денені қалпы. Дирижердің сыртқы түрі. </w:t>
      </w:r>
    </w:p>
    <w:p>
      <w:pPr>
        <w:spacing w:after="0"/>
        <w:ind w:left="0"/>
        <w:jc w:val="both"/>
      </w:pPr>
      <w:r>
        <w:rPr>
          <w:rFonts w:ascii="Times New Roman"/>
          <w:b w:val="false"/>
          <w:i w:val="false"/>
          <w:color w:val="000000"/>
          <w:sz w:val="28"/>
        </w:rPr>
        <w:t>
      Дирижерлік аппаратты дайындау. Дирижерлеу элементтері бар гимнастикалық жаттығулар. Қолдың, білектің, білезіктердің бұлшық еттерін босатуға арналған жаттығулар. Аяқтардың, дененің, бастық, қолдардың қалпы, көзқарасы және мимикасы. Қолдардың позициясы, дирижерлік қимылдардың диапазондары.</w:t>
      </w:r>
    </w:p>
    <w:p>
      <w:pPr>
        <w:spacing w:after="0"/>
        <w:ind w:left="0"/>
        <w:jc w:val="both"/>
      </w:pPr>
      <w:r>
        <w:rPr>
          <w:rFonts w:ascii="Times New Roman"/>
          <w:b w:val="false"/>
          <w:i w:val="false"/>
          <w:color w:val="000000"/>
          <w:sz w:val="28"/>
        </w:rPr>
        <w:t xml:space="preserve">
      5-тақырып. Дирижерлік қимыл және оның құрылымы. Әртүрлі қимылдық кемшіліктерді жоюға арналған арнайы жаттығулар. Тактілеу дағдыларын меңгеру процесі. Дирижерлеудің алғашқы шарты. Қимылдардың бұлшық еркіндігі, қолдарға және иық белдеуіне түсетін артық қысымның болмауы. </w:t>
      </w:r>
    </w:p>
    <w:p>
      <w:pPr>
        <w:spacing w:after="0"/>
        <w:ind w:left="0"/>
        <w:jc w:val="both"/>
      </w:pPr>
      <w:r>
        <w:rPr>
          <w:rFonts w:ascii="Times New Roman"/>
          <w:b w:val="false"/>
          <w:i w:val="false"/>
          <w:color w:val="000000"/>
          <w:sz w:val="28"/>
        </w:rPr>
        <w:t>
      Дирижерлік қимылдың түрлерін көрсету. Қарапайым өлшемдердегі дирижерлік техниканы қалыптастыру.</w:t>
      </w:r>
    </w:p>
    <w:p>
      <w:pPr>
        <w:spacing w:after="0"/>
        <w:ind w:left="0"/>
        <w:jc w:val="both"/>
      </w:pPr>
      <w:r>
        <w:rPr>
          <w:rFonts w:ascii="Times New Roman"/>
          <w:b w:val="false"/>
          <w:i w:val="false"/>
          <w:color w:val="000000"/>
          <w:sz w:val="28"/>
        </w:rPr>
        <w:t>
      6-тақырып. Ауфтакт, оның қызметтері және түрлері. Ауфтакт және оның дирижерлеу процесіндегі рөлі. Басталуын көрсету және дыбысталуды тоқтату. Тактілеу және оның дирижерлеуден ерекшелігі.</w:t>
      </w:r>
    </w:p>
    <w:p>
      <w:pPr>
        <w:spacing w:after="0"/>
        <w:ind w:left="0"/>
        <w:jc w:val="both"/>
      </w:pPr>
      <w:r>
        <w:rPr>
          <w:rFonts w:ascii="Times New Roman"/>
          <w:b w:val="false"/>
          <w:i w:val="false"/>
          <w:color w:val="000000"/>
          <w:sz w:val="28"/>
        </w:rPr>
        <w:t xml:space="preserve">
      Дирижерлеудегі ауфтакт. Әртүрлі бөлікте дирижерлеуді тоқтатуда тынысты көрсету білігін пысықтау. Қолдардың толық еркіндігі кезінде қимылдарды үйлестіруге талпыну білігі. Кереғар динамиканың, акценттердің техникалық тәсілдерін меңгеру. Жеке оң және жеке сол қолдармен орындау кезінде орындау және тоқтату тәсілдері. Қолдардың толық еркіндігі кезінде қимылдарды үйлестіруге арналған жаттығулар. </w:t>
      </w:r>
    </w:p>
    <w:p>
      <w:pPr>
        <w:spacing w:after="0"/>
        <w:ind w:left="0"/>
        <w:jc w:val="both"/>
      </w:pPr>
      <w:r>
        <w:rPr>
          <w:rFonts w:ascii="Times New Roman"/>
          <w:b w:val="false"/>
          <w:i w:val="false"/>
          <w:color w:val="000000"/>
          <w:sz w:val="28"/>
        </w:rPr>
        <w:t>
      Әртүрлі динамика мен акценттердің түрлі ерекшеліктерімен жұмыс. Орындаудың алғашқы кезеңін анықтау. Қарқынды анықтау. Динамиканы анықтау.</w:t>
      </w:r>
    </w:p>
    <w:p>
      <w:pPr>
        <w:spacing w:after="0"/>
        <w:ind w:left="0"/>
        <w:jc w:val="both"/>
      </w:pPr>
      <w:r>
        <w:rPr>
          <w:rFonts w:ascii="Times New Roman"/>
          <w:b w:val="false"/>
          <w:i w:val="false"/>
          <w:color w:val="000000"/>
          <w:sz w:val="28"/>
        </w:rPr>
        <w:t xml:space="preserve">
      Дыбыс шабуылының сипатын анықтау. Музыканың бейнелік мазмұнын анықтау. Аутфакт элементтері. Сермеу. Құлау. Қайтару. </w:t>
      </w:r>
    </w:p>
    <w:p>
      <w:pPr>
        <w:spacing w:after="0"/>
        <w:ind w:left="0"/>
        <w:jc w:val="both"/>
      </w:pPr>
      <w:r>
        <w:rPr>
          <w:rFonts w:ascii="Times New Roman"/>
          <w:b w:val="false"/>
          <w:i w:val="false"/>
          <w:color w:val="000000"/>
          <w:sz w:val="28"/>
        </w:rPr>
        <w:t xml:space="preserve">
      Ауфтакт түрлері. Алғашқы толық ауфтакт. Алғашқы толық емес ауфтакт. Ұстап тұратын аутфакт. Озық ауфтакт. Айналмалы ауфтакт. Үлес аралық ауфтакт. </w:t>
      </w:r>
    </w:p>
    <w:p>
      <w:pPr>
        <w:spacing w:after="0"/>
        <w:ind w:left="0"/>
        <w:jc w:val="both"/>
      </w:pPr>
      <w:r>
        <w:rPr>
          <w:rFonts w:ascii="Times New Roman"/>
          <w:b w:val="false"/>
          <w:i w:val="false"/>
          <w:color w:val="000000"/>
          <w:sz w:val="28"/>
        </w:rPr>
        <w:t>
      Ауфтакті көрсету. Ауфтакт (сермеу, талпыну, нүкте, көрсету). Орындаушылық ұйымдастырудың қимылдары (шабуылдайтын, сүйемелдейтін және белгілейтін). Бейнелі мәнерліктің қимылдары.</w:t>
      </w:r>
    </w:p>
    <w:p>
      <w:pPr>
        <w:spacing w:after="0"/>
        <w:ind w:left="0"/>
        <w:jc w:val="both"/>
      </w:pPr>
      <w:r>
        <w:rPr>
          <w:rFonts w:ascii="Times New Roman"/>
          <w:b w:val="false"/>
          <w:i w:val="false"/>
          <w:color w:val="000000"/>
          <w:sz w:val="28"/>
        </w:rPr>
        <w:t>
      7-тақырып. Тактілеу сызбасы. Сызбаларды таңдау қағидаты. Тактілеудің қарапайым және күрделі сызбалары. Екі үлесті сызба (2/4, 2/2, 6/16, 6/8, 6/4). Үш үлесті сызба (3/2, 3/4, 3,8, 9/4, 9/8). Төрт үлесті сызба (4/2, 4/4, 4/8, 12/8). Бес үлесті немесе аралас сызба. Алты үлесті сызба, тактілеудің түрлері. Төрт үлесті сызба, тактілеудің түрлері.</w:t>
      </w:r>
    </w:p>
    <w:p>
      <w:pPr>
        <w:spacing w:after="0"/>
        <w:ind w:left="0"/>
        <w:jc w:val="both"/>
      </w:pPr>
      <w:r>
        <w:rPr>
          <w:rFonts w:ascii="Times New Roman"/>
          <w:b w:val="false"/>
          <w:i w:val="false"/>
          <w:color w:val="000000"/>
          <w:sz w:val="28"/>
        </w:rPr>
        <w:t xml:space="preserve">
      8-тақырып. Фермата, оның түрлері, дирижерлік аппликатурадағы олардың техникалық орындалуы. Фермата – музыканың әрекетті мәнерлеу құралы. Ферматаның мазмұны, оның динамикалық қанықтылығы, тұрақсыздығының деңгейлері, созылыңқылығы. </w:t>
      </w:r>
    </w:p>
    <w:p>
      <w:pPr>
        <w:spacing w:after="0"/>
        <w:ind w:left="0"/>
        <w:jc w:val="both"/>
      </w:pPr>
      <w:r>
        <w:rPr>
          <w:rFonts w:ascii="Times New Roman"/>
          <w:b w:val="false"/>
          <w:i w:val="false"/>
          <w:color w:val="000000"/>
          <w:sz w:val="28"/>
        </w:rPr>
        <w:t xml:space="preserve">
      Тактінің әртүрлі үлестеріне арналған ферматалар. Дыбысталу динамикасын өзгертетін фермата. Дыбысталудың аяқталуын талап ететін ферматалар. Музыканың дыбысталуын үзбейтін ферматалар. Басты үзіліс. Пассивті қимылдар. </w:t>
      </w:r>
    </w:p>
    <w:p>
      <w:pPr>
        <w:spacing w:after="0"/>
        <w:ind w:left="0"/>
        <w:jc w:val="both"/>
      </w:pPr>
      <w:r>
        <w:rPr>
          <w:rFonts w:ascii="Times New Roman"/>
          <w:b w:val="false"/>
          <w:i w:val="false"/>
          <w:color w:val="000000"/>
          <w:sz w:val="28"/>
        </w:rPr>
        <w:t>
      Дыбысталуды аяқтау. Шеңбер қимылмен, шағылысуға, нүктеге бастау. Дирижерлеудегі затакт. Толық және толық емес есептік үлестегі затакт.</w:t>
      </w:r>
    </w:p>
    <w:p>
      <w:pPr>
        <w:spacing w:after="0"/>
        <w:ind w:left="0"/>
        <w:jc w:val="both"/>
      </w:pPr>
      <w:r>
        <w:rPr>
          <w:rFonts w:ascii="Times New Roman"/>
          <w:b w:val="false"/>
          <w:i w:val="false"/>
          <w:color w:val="000000"/>
          <w:sz w:val="28"/>
        </w:rPr>
        <w:t xml:space="preserve">
      9-тақырып. Үзілістер. Үзілістерді орындау техникасы. Ұзақ және қысқа үзілістер. Дирижерлеудегі синкопалар. Дирижерлеудегі мәнерлеу элементтерінің бірі ретінде синкопа түсінігімен танысу. Үлестік, үлесаралық және үлесішілік синкопалар. Синкопаларды техникалық меңгеру. Тоқтатылған қатты қимылдың көмегімен синкопаларды орындау бойынша жұмыс. </w:t>
      </w:r>
    </w:p>
    <w:p>
      <w:pPr>
        <w:spacing w:after="0"/>
        <w:ind w:left="0"/>
        <w:jc w:val="both"/>
      </w:pPr>
      <w:r>
        <w:rPr>
          <w:rFonts w:ascii="Times New Roman"/>
          <w:b w:val="false"/>
          <w:i w:val="false"/>
          <w:color w:val="000000"/>
          <w:sz w:val="28"/>
        </w:rPr>
        <w:t xml:space="preserve">
      Акценттер. Оларды мануалды техникада көрсету тәсілдері. Музыкадағы мәнерлеу құралдары, оларды қимылдармен шешу. Дирижердің мәнерлеу қимылдары, мимика және пантомимика. Көркемдік бейнені ашудағы мимиканың, пантомиманың, бастың қимылының, саусақтардың мағынасы. </w:t>
      </w:r>
    </w:p>
    <w:p>
      <w:pPr>
        <w:spacing w:after="0"/>
        <w:ind w:left="0"/>
        <w:jc w:val="both"/>
      </w:pPr>
      <w:r>
        <w:rPr>
          <w:rFonts w:ascii="Times New Roman"/>
          <w:b w:val="false"/>
          <w:i w:val="false"/>
          <w:color w:val="000000"/>
          <w:sz w:val="28"/>
        </w:rPr>
        <w:t>
      Дирижерлеудегі үзілістер. Үзілістерді білдіретін және шабуылдайтын қимылдармен көрсету.</w:t>
      </w:r>
    </w:p>
    <w:p>
      <w:pPr>
        <w:spacing w:after="0"/>
        <w:ind w:left="0"/>
        <w:jc w:val="both"/>
      </w:pPr>
      <w:r>
        <w:rPr>
          <w:rFonts w:ascii="Times New Roman"/>
          <w:b w:val="false"/>
          <w:i w:val="false"/>
          <w:color w:val="000000"/>
          <w:sz w:val="28"/>
        </w:rPr>
        <w:t xml:space="preserve">
      10-тақырып. Аккомпанемент. Аккомпанемент өнерін меңгерудегі дирижерлік міндеттер. Иілгіштік, стиль сезімі, жеке ойналатын аспаптардың технологиясын білу – аккомпонементпен дирижерлеудің қажетті шарттары. </w:t>
      </w:r>
    </w:p>
    <w:p>
      <w:pPr>
        <w:spacing w:after="0"/>
        <w:ind w:left="0"/>
        <w:jc w:val="both"/>
      </w:pPr>
      <w:r>
        <w:rPr>
          <w:rFonts w:ascii="Times New Roman"/>
          <w:b w:val="false"/>
          <w:i w:val="false"/>
          <w:color w:val="000000"/>
          <w:sz w:val="28"/>
        </w:rPr>
        <w:t>
      11-тақырып. Партитура. Дирижердің партитурамен жұмысының негізгі кезеңдері. Партитураны дирижерлік-орындаушылық талдау.</w:t>
      </w:r>
    </w:p>
    <w:p>
      <w:pPr>
        <w:spacing w:after="0"/>
        <w:ind w:left="0"/>
        <w:jc w:val="both"/>
      </w:pPr>
      <w:r>
        <w:rPr>
          <w:rFonts w:ascii="Times New Roman"/>
          <w:b w:val="false"/>
          <w:i w:val="false"/>
          <w:color w:val="000000"/>
          <w:sz w:val="28"/>
        </w:rPr>
        <w:t>
       Партитурамен практикалық жұмыс. Шығарманың құрылымын, стильдік, идеялық және көркемдік ерекшеліктерін талдау. Партитураны дирижерлі талдау.</w:t>
      </w:r>
    </w:p>
    <w:p>
      <w:pPr>
        <w:spacing w:after="0"/>
        <w:ind w:left="0"/>
        <w:jc w:val="both"/>
      </w:pPr>
      <w:r>
        <w:rPr>
          <w:rFonts w:ascii="Times New Roman"/>
          <w:b w:val="false"/>
          <w:i w:val="false"/>
          <w:color w:val="000000"/>
          <w:sz w:val="28"/>
        </w:rPr>
        <w:t>
      Симфониялық оркестрде аспаптарды жазудың реті (толық партитура): ағаштан жасалған үрлемелі топтар (флейта, гобой, ағылшын кернейі, кларнет, фагот); мыстан жасалған үрлемелі аспаптар тобы (валторна, труба, тромбон, туба); соқпалы топтар: ноталанатын аспаптар (литавр, ксилофон, челеста, маримба); шулы аспаптар (үлкен барабан, кіші барабан, тәрелкелер, үшбұрыш, кастаньеталар); арфа және фортепиано; ішекті-ысқылы аспаптар тобы (квинтет) – скрипкалар I, II, альт, виолончель және контрабас).</w:t>
      </w:r>
    </w:p>
    <w:p>
      <w:pPr>
        <w:spacing w:after="0"/>
        <w:ind w:left="0"/>
        <w:jc w:val="both"/>
      </w:pPr>
      <w:r>
        <w:rPr>
          <w:rFonts w:ascii="Times New Roman"/>
          <w:b w:val="false"/>
          <w:i w:val="false"/>
          <w:color w:val="000000"/>
          <w:sz w:val="28"/>
        </w:rPr>
        <w:t>
      "Толық" және "толық емес" партитуралар. Халық аспаптар оркестрінің толық құрамына арналған партитура: домра тобы, керней, баяндар тобы, оркестрлік гармоника, соқпалы аспаптар тобы, фольклорлық аспаптар, балалайка тобы.</w:t>
      </w:r>
    </w:p>
    <w:p>
      <w:pPr>
        <w:spacing w:after="0"/>
        <w:ind w:left="0"/>
        <w:jc w:val="both"/>
      </w:pPr>
      <w:r>
        <w:rPr>
          <w:rFonts w:ascii="Times New Roman"/>
          <w:b w:val="false"/>
          <w:i w:val="false"/>
          <w:color w:val="000000"/>
          <w:sz w:val="28"/>
        </w:rPr>
        <w:t xml:space="preserve">
      Партитурамен жұмыстағы кешенді тәсіл. Алған дағдыларымен байланысты шығармашылық әлеуетті дамыту. Халық оркестрі партитурасы бойынша сыныпта дирижерлеу. </w:t>
      </w:r>
    </w:p>
    <w:p>
      <w:pPr>
        <w:spacing w:after="0"/>
        <w:ind w:left="0"/>
        <w:jc w:val="both"/>
      </w:pPr>
      <w:r>
        <w:rPr>
          <w:rFonts w:ascii="Times New Roman"/>
          <w:b w:val="false"/>
          <w:i w:val="false"/>
          <w:color w:val="000000"/>
          <w:sz w:val="28"/>
        </w:rPr>
        <w:t>
      Халық аспаптар партитурасымен танысу, практикалық жұмыс. Оркестрдің құрамы. Дауыстардың орналасуы. Аспаптар тобының тембрлік ерекшеліктері. Музыкалық материалды жеткізу тәсілдері.</w:t>
      </w:r>
    </w:p>
    <w:p>
      <w:pPr>
        <w:spacing w:after="0"/>
        <w:ind w:left="0"/>
        <w:jc w:val="both"/>
      </w:pPr>
      <w:r>
        <w:rPr>
          <w:rFonts w:ascii="Times New Roman"/>
          <w:b w:val="false"/>
          <w:i w:val="false"/>
          <w:color w:val="000000"/>
          <w:sz w:val="28"/>
        </w:rPr>
        <w:t>
      12-тақырып. Дирижерлік таяқша, оның арналуы, оны ұстау тәсілдері. Таяқшалардың негізгі қалыптары.</w:t>
      </w:r>
    </w:p>
    <w:p>
      <w:pPr>
        <w:spacing w:after="0"/>
        <w:ind w:left="0"/>
        <w:jc w:val="both"/>
      </w:pPr>
      <w:r>
        <w:rPr>
          <w:rFonts w:ascii="Times New Roman"/>
          <w:b w:val="false"/>
          <w:i w:val="false"/>
          <w:color w:val="000000"/>
          <w:sz w:val="28"/>
        </w:rPr>
        <w:t xml:space="preserve">
      13-тақырып. Оркестр. Аспаптық құрамы бойынша оркестрлердің түрлері. Симфониялық оркестр. Үрлемелі оркестр. Халық аспаптар оркестрі. </w:t>
      </w:r>
    </w:p>
    <w:p>
      <w:pPr>
        <w:spacing w:after="0"/>
        <w:ind w:left="0"/>
        <w:jc w:val="both"/>
      </w:pPr>
      <w:r>
        <w:rPr>
          <w:rFonts w:ascii="Times New Roman"/>
          <w:b w:val="false"/>
          <w:i w:val="false"/>
          <w:color w:val="000000"/>
          <w:sz w:val="28"/>
        </w:rPr>
        <w:t xml:space="preserve">
      Симфониялық оркестрдің түрлері. Ішекті немесе ысқылы оркестр. Камералық оркестр (ішекті аспаптар, ағаштан жасалған үрлемелі аспаптар, флейта, гобой, кларнет, фагот, кей-кездері камералық оркестрлер партитурасында мыстан жасалған үрлемелі, көп жағдайда валторна аспаптары кездеседі). </w:t>
      </w:r>
    </w:p>
    <w:p>
      <w:pPr>
        <w:spacing w:after="0"/>
        <w:ind w:left="0"/>
        <w:jc w:val="both"/>
      </w:pPr>
      <w:r>
        <w:rPr>
          <w:rFonts w:ascii="Times New Roman"/>
          <w:b w:val="false"/>
          <w:i w:val="false"/>
          <w:color w:val="000000"/>
          <w:sz w:val="28"/>
        </w:rPr>
        <w:t xml:space="preserve">
      Кіші симфониялық оркестр (ішекті аспаптар, ағаштан жасалған үрлемелі аспаптар, валторна, труба, соқпалы аспаптар тобы). </w:t>
      </w:r>
    </w:p>
    <w:p>
      <w:pPr>
        <w:spacing w:after="0"/>
        <w:ind w:left="0"/>
        <w:jc w:val="both"/>
      </w:pPr>
      <w:r>
        <w:rPr>
          <w:rFonts w:ascii="Times New Roman"/>
          <w:b w:val="false"/>
          <w:i w:val="false"/>
          <w:color w:val="000000"/>
          <w:sz w:val="28"/>
        </w:rPr>
        <w:t>
      Үлкен симфониялық оркестр – ысқылы, ағаштан жасалған үрлемелі, мыстан жасалған үрлемелі (валторна, труба, тромбон, туба), соқпалы, пернелі-шертпелі аспаптар тобы.</w:t>
      </w:r>
    </w:p>
    <w:p>
      <w:pPr>
        <w:spacing w:after="0"/>
        <w:ind w:left="0"/>
        <w:jc w:val="both"/>
      </w:pPr>
      <w:r>
        <w:rPr>
          <w:rFonts w:ascii="Times New Roman"/>
          <w:b w:val="false"/>
          <w:i w:val="false"/>
          <w:color w:val="000000"/>
          <w:sz w:val="28"/>
        </w:rPr>
        <w:t>
      Үрлемелі оркестр – бірқатар үрлемелі аспаптардан құралған оркестр: мыстан жасалған және ағаштан жасалған үрлемелі аспаптар.</w:t>
      </w:r>
    </w:p>
    <w:p>
      <w:pPr>
        <w:spacing w:after="0"/>
        <w:ind w:left="0"/>
        <w:jc w:val="both"/>
      </w:pPr>
      <w:r>
        <w:rPr>
          <w:rFonts w:ascii="Times New Roman"/>
          <w:b w:val="false"/>
          <w:i w:val="false"/>
          <w:color w:val="000000"/>
          <w:sz w:val="28"/>
        </w:rPr>
        <w:t>
      Халық аспаптары оркестрі. Қазақ халық аспаптар оркестрі. Қазақс халық аспаптары оркестрінің пайда болу тарихы. Қазақ халық аспаптары оркестрінің аспаптық құрамы.</w:t>
      </w:r>
    </w:p>
    <w:p>
      <w:pPr>
        <w:spacing w:after="0"/>
        <w:ind w:left="0"/>
        <w:jc w:val="both"/>
      </w:pPr>
      <w:r>
        <w:rPr>
          <w:rFonts w:ascii="Times New Roman"/>
          <w:b w:val="false"/>
          <w:i w:val="false"/>
          <w:color w:val="000000"/>
          <w:sz w:val="28"/>
        </w:rPr>
        <w:t xml:space="preserve">
      Орыс халық аспаптары оркестрінің құрылу тарихынан үзінді. Орыс халық аспаптарының кәсіби және өздері құрған оркестрлері. Халық аспаптарының оркестрінің модификациясы. Орындаушылардың саны бойынша оркестрдің құрамы. Орыс халық аспаптары оркестрін симфониялық оркестрдің аспаптарымен толықтыру. </w:t>
      </w:r>
    </w:p>
    <w:p>
      <w:pPr>
        <w:spacing w:after="0"/>
        <w:ind w:left="0"/>
        <w:jc w:val="both"/>
      </w:pPr>
      <w:r>
        <w:rPr>
          <w:rFonts w:ascii="Times New Roman"/>
          <w:b w:val="false"/>
          <w:i w:val="false"/>
          <w:color w:val="000000"/>
          <w:sz w:val="28"/>
        </w:rPr>
        <w:t>
      Халық оркестрін дирижерлеудің негізгі ерекшеліктері. Дирижерлеу техникасының қарапайым негіздері. Дирижерлік техниканың негіздері. Дирижерлік аппаратты қою. Қолдарды, денені, басты, аяқтарды қою.</w:t>
      </w:r>
    </w:p>
    <w:p>
      <w:pPr>
        <w:spacing w:after="0"/>
        <w:ind w:left="0"/>
        <w:jc w:val="both"/>
      </w:pPr>
      <w:r>
        <w:rPr>
          <w:rFonts w:ascii="Times New Roman"/>
          <w:b w:val="false"/>
          <w:i w:val="false"/>
          <w:color w:val="000000"/>
          <w:sz w:val="28"/>
        </w:rPr>
        <w:t>
      14-тақырып. Дирижерлеудің негізгі сызбалары. Бастауды көрсету. Дыбысталудың аяқталуын көрсету. Ауфтактің ерекше рөлі. Толық және толық емес, үзілістермен және үзіліссіз. Орындау қарқыны. Қарқынды жылдамдату және бәсеңдету.</w:t>
      </w:r>
    </w:p>
    <w:p>
      <w:pPr>
        <w:spacing w:after="0"/>
        <w:ind w:left="0"/>
        <w:jc w:val="both"/>
      </w:pPr>
      <w:r>
        <w:rPr>
          <w:rFonts w:ascii="Times New Roman"/>
          <w:b w:val="false"/>
          <w:i w:val="false"/>
          <w:color w:val="000000"/>
          <w:sz w:val="28"/>
        </w:rPr>
        <w:t xml:space="preserve">
      Клавир бойынша сыныпта дирижерлеу. Халық оркестрінің партитураларымен жұмыс. Дирижерлік қимылдардың қарқынмен, музыканың сипатымен, динамикамен және ритмикалық суреттермен байланысы. Фразировка. Штрихтар. Үзілістер. </w:t>
      </w:r>
    </w:p>
    <w:p>
      <w:pPr>
        <w:spacing w:after="0"/>
        <w:ind w:left="0"/>
        <w:jc w:val="both"/>
      </w:pPr>
      <w:r>
        <w:rPr>
          <w:rFonts w:ascii="Times New Roman"/>
          <w:b w:val="false"/>
          <w:i w:val="false"/>
          <w:color w:val="000000"/>
          <w:sz w:val="28"/>
        </w:rPr>
        <w:t>
      Оркестрлердің құрамының түрлері. Партитурада дауыстардың орналасуы. Аспаптардың қатары. Дауыстарды тасымалдау. Партитура бойынша шығарманың музыкалық мазмұнын зерттеу. Фактураның басты элементтерін анықтау. Әуен, гармониялық және ритмикаық сүйемелдеу, полифония, басқыш. Дирижерлік қимылда музыкалық шығарманың мазмұнын көрсету.</w:t>
      </w:r>
    </w:p>
    <w:p>
      <w:pPr>
        <w:spacing w:after="0"/>
        <w:ind w:left="0"/>
        <w:jc w:val="both"/>
      </w:pPr>
      <w:r>
        <w:rPr>
          <w:rFonts w:ascii="Times New Roman"/>
          <w:b w:val="false"/>
          <w:i w:val="false"/>
          <w:color w:val="000000"/>
          <w:sz w:val="28"/>
        </w:rPr>
        <w:t>
      15-тақырып. Техникаларды жетілдіру және дирижерлеудің жаңа тәсілдерін меңгеру. Ауыспалы және аралас стильдерді дирижерлеу сызбасы. Қолдардың еркіндігін дамытуға арналған жаттығулар. Халық оркестрінің партитураларымен жұмыс. Сыныпта клавир және халық оркестрінің партитурасы бойынша дирижерлеу.</w:t>
      </w:r>
    </w:p>
    <w:p>
      <w:pPr>
        <w:spacing w:after="0"/>
        <w:ind w:left="0"/>
        <w:jc w:val="both"/>
      </w:pPr>
      <w:r>
        <w:rPr>
          <w:rFonts w:ascii="Times New Roman"/>
          <w:b w:val="false"/>
          <w:i w:val="false"/>
          <w:color w:val="000000"/>
          <w:sz w:val="28"/>
        </w:rPr>
        <w:t xml:space="preserve">
      Дирижерлік мәнерлеу құралдары. Оң және сол қолдың қызметтері. Қолдардың қимылдарын үйлестіру және еркіндігін адымту. Дирижерлеудің негізгі техникалары. Дирижерлік аппаратты қою: дененің, бастың, қолдардың, аяқтардың қалыптары. Сермеу, соғу, шағылыстыру. </w:t>
      </w:r>
    </w:p>
    <w:p>
      <w:pPr>
        <w:spacing w:after="0"/>
        <w:ind w:left="0"/>
        <w:jc w:val="both"/>
      </w:pPr>
      <w:r>
        <w:rPr>
          <w:rFonts w:ascii="Times New Roman"/>
          <w:b w:val="false"/>
          <w:i w:val="false"/>
          <w:color w:val="000000"/>
          <w:sz w:val="28"/>
        </w:rPr>
        <w:t>
      16-тақырып. Клавир бойынша сыныпта дирижерлеу. Музыкалық шығарманың мазмұны. Автор туралы қысқаша мәліметтер. Шығарманың стилі, жанры, формасы. Дирижерлік таяқшаларды пайдалану. Клавир бойынша дирижерлеу. Сыныпта оркестр партитурасы бойынша дирижерлеу.</w:t>
      </w:r>
    </w:p>
    <w:p>
      <w:pPr>
        <w:spacing w:after="0"/>
        <w:ind w:left="0"/>
        <w:jc w:val="both"/>
      </w:pPr>
      <w:r>
        <w:rPr>
          <w:rFonts w:ascii="Times New Roman"/>
          <w:b w:val="false"/>
          <w:i w:val="false"/>
          <w:color w:val="000000"/>
          <w:sz w:val="28"/>
        </w:rPr>
        <w:t>
      Қимылмен музыканың сипатын көрсету. Орындау динамикасы. Динамикалық реңктерді көрсету тәсілдері. Тактінің әртүрлі бөліктеріне арналған акценттер.</w:t>
      </w:r>
    </w:p>
    <w:p>
      <w:pPr>
        <w:spacing w:after="0"/>
        <w:ind w:left="0"/>
        <w:jc w:val="both"/>
      </w:pPr>
      <w:r>
        <w:rPr>
          <w:rFonts w:ascii="Times New Roman"/>
          <w:b w:val="false"/>
          <w:i w:val="false"/>
          <w:color w:val="000000"/>
          <w:sz w:val="28"/>
        </w:rPr>
        <w:t>
      Метономиялық белгілер. Клавир бойынша сыныпта дирижерлеу.</w:t>
      </w:r>
    </w:p>
    <w:p>
      <w:pPr>
        <w:spacing w:after="0"/>
        <w:ind w:left="0"/>
        <w:jc w:val="both"/>
      </w:pPr>
      <w:r>
        <w:rPr>
          <w:rFonts w:ascii="Times New Roman"/>
          <w:b w:val="false"/>
          <w:i w:val="false"/>
          <w:color w:val="000000"/>
          <w:sz w:val="28"/>
        </w:rPr>
        <w:t>
      17-тақырып. Дирижерлеу техникасын жетілдіру және жаңа тәсілдерді меңгеру. Ауыспалы және аралас өлшемдерді дирижерлеудің сызбасы. Үлестерді бөлу. Қолдардың еркіндігін дамыту бойынша жұмыс. Дирижерлеу кезіндегі өз бетінше жұмыстың рөлі.</w:t>
      </w:r>
    </w:p>
    <w:p>
      <w:pPr>
        <w:spacing w:after="0"/>
        <w:ind w:left="0"/>
        <w:jc w:val="both"/>
      </w:pPr>
      <w:r>
        <w:rPr>
          <w:rFonts w:ascii="Times New Roman"/>
          <w:b w:val="false"/>
          <w:i w:val="false"/>
          <w:color w:val="000000"/>
          <w:sz w:val="28"/>
        </w:rPr>
        <w:t>
      Дирижерлеу техникасын жетілдіру, оркестрлік партияны талдау. Алған дағдыларын бекіту және оларды жетілдіру.</w:t>
      </w:r>
    </w:p>
    <w:p>
      <w:pPr>
        <w:spacing w:after="0"/>
        <w:ind w:left="0"/>
        <w:jc w:val="both"/>
      </w:pPr>
      <w:r>
        <w:rPr>
          <w:rFonts w:ascii="Times New Roman"/>
          <w:b w:val="false"/>
          <w:i w:val="false"/>
          <w:color w:val="000000"/>
          <w:sz w:val="28"/>
        </w:rPr>
        <w:t>
      18-тақырып. Репертуар – оркестрдің көркемдік қызметінің негізі. Дирижердің репетуарды іріктеу қағидаттары. Оркестрге арналған репертуарды іріктеудің жеке қағидаттары. Репертуарды таңдау кезіндегі оркестрдің беделі мен түрін есепке алу.</w:t>
      </w:r>
    </w:p>
    <w:p>
      <w:pPr>
        <w:spacing w:after="0"/>
        <w:ind w:left="0"/>
        <w:jc w:val="both"/>
      </w:pPr>
      <w:r>
        <w:rPr>
          <w:rFonts w:ascii="Times New Roman"/>
          <w:b w:val="false"/>
          <w:i w:val="false"/>
          <w:color w:val="000000"/>
          <w:sz w:val="28"/>
        </w:rPr>
        <w:t>
      Репертуардың көркемдік деңгейі (үздік көркемдік үлгілер мен атақты музыканың қатынасы).</w:t>
      </w:r>
    </w:p>
    <w:p>
      <w:pPr>
        <w:spacing w:after="0"/>
        <w:ind w:left="0"/>
        <w:jc w:val="both"/>
      </w:pPr>
      <w:r>
        <w:rPr>
          <w:rFonts w:ascii="Times New Roman"/>
          <w:b w:val="false"/>
          <w:i w:val="false"/>
          <w:color w:val="000000"/>
          <w:sz w:val="28"/>
        </w:rPr>
        <w:t>
      Музыкалық шығармалардың партитураларының оркестрдің құрамына сәйкестігі (партитураларды түзету мүмкіндіктері). Репертуардың оркестрдің техникалық және көркемдік-орындаушылық деңгейіне сәйкестігі.</w:t>
      </w:r>
    </w:p>
    <w:p>
      <w:pPr>
        <w:spacing w:after="0"/>
        <w:ind w:left="0"/>
        <w:jc w:val="both"/>
      </w:pPr>
      <w:r>
        <w:rPr>
          <w:rFonts w:ascii="Times New Roman"/>
          <w:b w:val="false"/>
          <w:i w:val="false"/>
          <w:color w:val="000000"/>
          <w:sz w:val="28"/>
        </w:rPr>
        <w:t>
      19-тақырып. Партитураның дирижерлік-орындаушылық талдауы. Форманың және музыканың мәнерлеу құралдарын талдау жоспары. Композициялық құрылым-форма. Ладтық-тональдік жоспар. Метроритмдік мінездеме. Қарқындық мінездеме. Динамикалық дамуы. Тембрлік-регистрлік сипаттама. Штрихтар және дыбыс шығару тәсілдері. Әуеннің сипаттамасы. Үйлесімді талдау. Фактураның сипаттамасы. Көркем-орындаушылық және дирижерлік-технологиялық мәндеттерді анықтау.</w:t>
      </w:r>
    </w:p>
    <w:p>
      <w:pPr>
        <w:spacing w:after="0"/>
        <w:ind w:left="0"/>
        <w:jc w:val="both"/>
      </w:pPr>
      <w:r>
        <w:rPr>
          <w:rFonts w:ascii="Times New Roman"/>
          <w:b w:val="false"/>
          <w:i w:val="false"/>
          <w:color w:val="000000"/>
          <w:sz w:val="28"/>
        </w:rPr>
        <w:t xml:space="preserve">
      20-тақырып. Концертмейстердің сүйемелдеуімен шығарманы дирижерлеу. </w:t>
      </w:r>
    </w:p>
    <w:p>
      <w:pPr>
        <w:spacing w:after="0"/>
        <w:ind w:left="0"/>
        <w:jc w:val="both"/>
      </w:pPr>
      <w:r>
        <w:rPr>
          <w:rFonts w:ascii="Times New Roman"/>
          <w:b w:val="false"/>
          <w:i w:val="false"/>
          <w:color w:val="000000"/>
          <w:sz w:val="28"/>
        </w:rPr>
        <w:t xml:space="preserve">
      133.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актерлік өнердің алғашқы дағдыларын, оркестрдің көркем-орындаушылық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ұжымдық оркестрлік орындаушылық шығармашылық дағдыларды біледі;</w:t>
      </w:r>
    </w:p>
    <w:p>
      <w:pPr>
        <w:spacing w:after="0"/>
        <w:ind w:left="0"/>
        <w:jc w:val="both"/>
      </w:pPr>
      <w:r>
        <w:rPr>
          <w:rFonts w:ascii="Times New Roman"/>
          <w:b w:val="false"/>
          <w:i w:val="false"/>
          <w:color w:val="000000"/>
          <w:sz w:val="28"/>
        </w:rPr>
        <w:t xml:space="preserve">
      4) композитордың түпкі ойына және дирижердің талаптарына сәйкес партияны оркестрлік ұжымда орындау дағдыларына ие болады; </w:t>
      </w:r>
    </w:p>
    <w:p>
      <w:pPr>
        <w:spacing w:after="0"/>
        <w:ind w:left="0"/>
        <w:jc w:val="both"/>
      </w:pPr>
      <w:r>
        <w:rPr>
          <w:rFonts w:ascii="Times New Roman"/>
          <w:b w:val="false"/>
          <w:i w:val="false"/>
          <w:color w:val="000000"/>
          <w:sz w:val="28"/>
        </w:rPr>
        <w:t>
      5) ноталарды парақтан оқи алады;</w:t>
      </w:r>
    </w:p>
    <w:p>
      <w:pPr>
        <w:spacing w:after="0"/>
        <w:ind w:left="0"/>
        <w:jc w:val="both"/>
      </w:pPr>
      <w:r>
        <w:rPr>
          <w:rFonts w:ascii="Times New Roman"/>
          <w:b w:val="false"/>
          <w:i w:val="false"/>
          <w:color w:val="000000"/>
          <w:sz w:val="28"/>
        </w:rPr>
        <w:t>
      6) орындалатын оркестрлік шығармаларды сауатты талдауды біледі;</w:t>
      </w:r>
    </w:p>
    <w:p>
      <w:pPr>
        <w:spacing w:after="0"/>
        <w:ind w:left="0"/>
        <w:jc w:val="both"/>
      </w:pPr>
      <w:r>
        <w:rPr>
          <w:rFonts w:ascii="Times New Roman"/>
          <w:b w:val="false"/>
          <w:i w:val="false"/>
          <w:color w:val="000000"/>
          <w:sz w:val="28"/>
        </w:rPr>
        <w:t xml:space="preserve">
      7) дирижерлеудің пайда болу тарихын және оның негізгі ерекшеліктерін біледі; </w:t>
      </w:r>
    </w:p>
    <w:p>
      <w:pPr>
        <w:spacing w:after="0"/>
        <w:ind w:left="0"/>
        <w:jc w:val="both"/>
      </w:pPr>
      <w:r>
        <w:rPr>
          <w:rFonts w:ascii="Times New Roman"/>
          <w:b w:val="false"/>
          <w:i w:val="false"/>
          <w:color w:val="000000"/>
          <w:sz w:val="28"/>
        </w:rPr>
        <w:t>
      8) дирижерлеу бойынша музыкалық әдебиетті, атақты орындаушы-дирижерлерді біледі;</w:t>
      </w:r>
    </w:p>
    <w:p>
      <w:pPr>
        <w:spacing w:after="0"/>
        <w:ind w:left="0"/>
        <w:jc w:val="both"/>
      </w:pPr>
      <w:r>
        <w:rPr>
          <w:rFonts w:ascii="Times New Roman"/>
          <w:b w:val="false"/>
          <w:i w:val="false"/>
          <w:color w:val="000000"/>
          <w:sz w:val="28"/>
        </w:rPr>
        <w:t>
      9) партитуралардағы терминдерді біледі;</w:t>
      </w:r>
    </w:p>
    <w:p>
      <w:pPr>
        <w:spacing w:after="0"/>
        <w:ind w:left="0"/>
        <w:jc w:val="both"/>
      </w:pPr>
      <w:r>
        <w:rPr>
          <w:rFonts w:ascii="Times New Roman"/>
          <w:b w:val="false"/>
          <w:i w:val="false"/>
          <w:color w:val="000000"/>
          <w:sz w:val="28"/>
        </w:rPr>
        <w:t xml:space="preserve">
      10) халық оркестрін дирижерлеу ерекшеліктерін біледі; </w:t>
      </w:r>
    </w:p>
    <w:p>
      <w:pPr>
        <w:spacing w:after="0"/>
        <w:ind w:left="0"/>
        <w:jc w:val="both"/>
      </w:pPr>
      <w:r>
        <w:rPr>
          <w:rFonts w:ascii="Times New Roman"/>
          <w:b w:val="false"/>
          <w:i w:val="false"/>
          <w:color w:val="000000"/>
          <w:sz w:val="28"/>
        </w:rPr>
        <w:t>
      11) дирижерлеу техникасының негіздерін, дирижерлік аппаратты қоюды біледі;</w:t>
      </w:r>
    </w:p>
    <w:p>
      <w:pPr>
        <w:spacing w:after="0"/>
        <w:ind w:left="0"/>
        <w:jc w:val="both"/>
      </w:pPr>
      <w:r>
        <w:rPr>
          <w:rFonts w:ascii="Times New Roman"/>
          <w:b w:val="false"/>
          <w:i w:val="false"/>
          <w:color w:val="000000"/>
          <w:sz w:val="28"/>
        </w:rPr>
        <w:t>
      12) дирижерлік қимылдың құрылымын, дирижерлеудің негізгі сызбаларын біледі;</w:t>
      </w:r>
    </w:p>
    <w:p>
      <w:pPr>
        <w:spacing w:after="0"/>
        <w:ind w:left="0"/>
        <w:jc w:val="both"/>
      </w:pPr>
      <w:r>
        <w:rPr>
          <w:rFonts w:ascii="Times New Roman"/>
          <w:b w:val="false"/>
          <w:i w:val="false"/>
          <w:color w:val="000000"/>
          <w:sz w:val="28"/>
        </w:rPr>
        <w:t>
      13) дирижерлік қимылды музыканың қарқынымен, мінезімен, динамикамен және ритмикалық суретпен байланыстыра алады;</w:t>
      </w:r>
    </w:p>
    <w:p>
      <w:pPr>
        <w:spacing w:after="0"/>
        <w:ind w:left="0"/>
        <w:jc w:val="both"/>
      </w:pPr>
      <w:r>
        <w:rPr>
          <w:rFonts w:ascii="Times New Roman"/>
          <w:b w:val="false"/>
          <w:i w:val="false"/>
          <w:color w:val="000000"/>
          <w:sz w:val="28"/>
        </w:rPr>
        <w:t>
      14) оркестрлердің әртүрлі құрамын біледі;</w:t>
      </w:r>
    </w:p>
    <w:p>
      <w:pPr>
        <w:spacing w:after="0"/>
        <w:ind w:left="0"/>
        <w:jc w:val="both"/>
      </w:pPr>
      <w:r>
        <w:rPr>
          <w:rFonts w:ascii="Times New Roman"/>
          <w:b w:val="false"/>
          <w:i w:val="false"/>
          <w:color w:val="000000"/>
          <w:sz w:val="28"/>
        </w:rPr>
        <w:t>
      15) дирижерлеудің ауыспалы және аралас сызбаларын, дирижерлік мәнерлеудің құралдарын біледі;</w:t>
      </w:r>
    </w:p>
    <w:p>
      <w:pPr>
        <w:spacing w:after="0"/>
        <w:ind w:left="0"/>
        <w:jc w:val="both"/>
      </w:pPr>
      <w:r>
        <w:rPr>
          <w:rFonts w:ascii="Times New Roman"/>
          <w:b w:val="false"/>
          <w:i w:val="false"/>
          <w:color w:val="000000"/>
          <w:sz w:val="28"/>
        </w:rPr>
        <w:t xml:space="preserve">
      16) ауфтактінің ерекше рөлін, қарқынды жылдамдату және бәсеңдету тәсілдерін біледі; </w:t>
      </w:r>
    </w:p>
    <w:p>
      <w:pPr>
        <w:spacing w:after="0"/>
        <w:ind w:left="0"/>
        <w:jc w:val="both"/>
      </w:pPr>
      <w:r>
        <w:rPr>
          <w:rFonts w:ascii="Times New Roman"/>
          <w:b w:val="false"/>
          <w:i w:val="false"/>
          <w:color w:val="000000"/>
          <w:sz w:val="28"/>
        </w:rPr>
        <w:t xml:space="preserve">
      17) партитурамен жұмыс істеудің ерекшеліктерін біледі; </w:t>
      </w:r>
    </w:p>
    <w:p>
      <w:pPr>
        <w:spacing w:after="0"/>
        <w:ind w:left="0"/>
        <w:jc w:val="both"/>
      </w:pPr>
      <w:r>
        <w:rPr>
          <w:rFonts w:ascii="Times New Roman"/>
          <w:b w:val="false"/>
          <w:i w:val="false"/>
          <w:color w:val="000000"/>
          <w:sz w:val="28"/>
        </w:rPr>
        <w:t>
      18) қолдардың еркіндігін дамытуға арналған жаттығуларды орындайды;</w:t>
      </w:r>
    </w:p>
    <w:p>
      <w:pPr>
        <w:spacing w:after="0"/>
        <w:ind w:left="0"/>
        <w:jc w:val="both"/>
      </w:pPr>
      <w:r>
        <w:rPr>
          <w:rFonts w:ascii="Times New Roman"/>
          <w:b w:val="false"/>
          <w:i w:val="false"/>
          <w:color w:val="000000"/>
          <w:sz w:val="28"/>
        </w:rPr>
        <w:t>
      19) халық аспаптар оркестрінің партитурасы бойынша сыныпта дирижерлеу дағдыларын біледі;</w:t>
      </w:r>
    </w:p>
    <w:p>
      <w:pPr>
        <w:spacing w:after="0"/>
        <w:ind w:left="0"/>
        <w:jc w:val="both"/>
      </w:pPr>
      <w:r>
        <w:rPr>
          <w:rFonts w:ascii="Times New Roman"/>
          <w:b w:val="false"/>
          <w:i w:val="false"/>
          <w:color w:val="000000"/>
          <w:sz w:val="28"/>
        </w:rPr>
        <w:t>
      20) музыкалық материалды жеткізу тәсілдерін, дирижерлік техниканың амалдарын біледі;</w:t>
      </w:r>
    </w:p>
    <w:p>
      <w:pPr>
        <w:spacing w:after="0"/>
        <w:ind w:left="0"/>
        <w:jc w:val="both"/>
      </w:pPr>
      <w:r>
        <w:rPr>
          <w:rFonts w:ascii="Times New Roman"/>
          <w:b w:val="false"/>
          <w:i w:val="false"/>
          <w:color w:val="000000"/>
          <w:sz w:val="28"/>
        </w:rPr>
        <w:t>
      21) негізгі дирижерлік техника дағдыларын, орындау мәдениетін, қимылдардың еркіндігін, даму үрдісіне ие болады;</w:t>
      </w:r>
    </w:p>
    <w:p>
      <w:pPr>
        <w:spacing w:after="0"/>
        <w:ind w:left="0"/>
        <w:jc w:val="both"/>
      </w:pPr>
      <w:r>
        <w:rPr>
          <w:rFonts w:ascii="Times New Roman"/>
          <w:b w:val="false"/>
          <w:i w:val="false"/>
          <w:color w:val="000000"/>
          <w:sz w:val="28"/>
        </w:rPr>
        <w:t>
      22) ұжымдық шығармашылыққа қабілеттерін тәрбиелеуге ықпал ететін оркестрлік репертуарды біледі;</w:t>
      </w:r>
    </w:p>
    <w:p>
      <w:pPr>
        <w:spacing w:after="0"/>
        <w:ind w:left="0"/>
        <w:jc w:val="both"/>
      </w:pPr>
      <w:r>
        <w:rPr>
          <w:rFonts w:ascii="Times New Roman"/>
          <w:b w:val="false"/>
          <w:i w:val="false"/>
          <w:color w:val="000000"/>
          <w:sz w:val="28"/>
        </w:rPr>
        <w:t>
      23) орындау мәдениетін, еркін қимылдауды, даму үрдісіне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134. "Оркестрлік дирижерлеу негіздері" пәні бойынша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135.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6 сынып – бірінші жартыжылдықта: сынақ (сазгердің өмірбаяны, шығармашылығының негізгі кезеңдері, сазгерлік хаттың жанрлық негізі, шығарманы талдау, әртүрлі сипаттағы екі пьесаны жатқа дирижерлеу, басты және қосымша партияларды, символиканы, құрылымдық ерекшеліктерін шығару), шығармадағы көркемдік және идеологиялық ойды ашу), екінші жартыжылдықта: сынақ (әртүрлі сипаттағы екі пьесаны жатқа дирижерлеу, шығарманың мазмұнымен, дирижерлеудің техникалық тәсілдерімен, оркестрдің құрамымен және оркестр жетекшісінің міндеттерімен байланысты сұрақтар, халық оркестріне арналған партитура үзіндісін парақтан оқу).</w:t>
      </w:r>
    </w:p>
    <w:p>
      <w:pPr>
        <w:spacing w:after="0"/>
        <w:ind w:left="0"/>
        <w:jc w:val="both"/>
      </w:pPr>
      <w:r>
        <w:rPr>
          <w:rFonts w:ascii="Times New Roman"/>
          <w:b w:val="false"/>
          <w:i w:val="false"/>
          <w:color w:val="000000"/>
          <w:sz w:val="28"/>
        </w:rPr>
        <w:t>
      136. Музыкалық білім берудегі оқытуды бағалау нәтижелерінің өлшемшарттары пән бойынша ағымдық үлгерімі және концерттік өнер көрсетуде алған бағаның нәтижесінен қалыптасады.</w:t>
      </w:r>
    </w:p>
    <w:p>
      <w:pPr>
        <w:spacing w:after="0"/>
        <w:ind w:left="0"/>
        <w:jc w:val="both"/>
      </w:pPr>
      <w:r>
        <w:rPr>
          <w:rFonts w:ascii="Times New Roman"/>
          <w:b w:val="false"/>
          <w:i w:val="false"/>
          <w:color w:val="000000"/>
          <w:sz w:val="28"/>
        </w:rPr>
        <w:t>
      Педагог білім алушының жұмысын бағалауда келесі өлшемдерді ескереді:</w:t>
      </w:r>
    </w:p>
    <w:p>
      <w:pPr>
        <w:spacing w:after="0"/>
        <w:ind w:left="0"/>
        <w:jc w:val="both"/>
      </w:pPr>
      <w:r>
        <w:rPr>
          <w:rFonts w:ascii="Times New Roman"/>
          <w:b w:val="false"/>
          <w:i w:val="false"/>
          <w:color w:val="000000"/>
          <w:sz w:val="28"/>
        </w:rPr>
        <w:t>
      1) дирижерлік аппаратты қою;</w:t>
      </w:r>
    </w:p>
    <w:p>
      <w:pPr>
        <w:spacing w:after="0"/>
        <w:ind w:left="0"/>
        <w:jc w:val="both"/>
      </w:pPr>
      <w:r>
        <w:rPr>
          <w:rFonts w:ascii="Times New Roman"/>
          <w:b w:val="false"/>
          <w:i w:val="false"/>
          <w:color w:val="000000"/>
          <w:sz w:val="28"/>
        </w:rPr>
        <w:t>
      2) концертмейстермен бірге дирижерлеу;</w:t>
      </w:r>
    </w:p>
    <w:p>
      <w:pPr>
        <w:spacing w:after="0"/>
        <w:ind w:left="0"/>
        <w:jc w:val="both"/>
      </w:pPr>
      <w:r>
        <w:rPr>
          <w:rFonts w:ascii="Times New Roman"/>
          <w:b w:val="false"/>
          <w:i w:val="false"/>
          <w:color w:val="000000"/>
          <w:sz w:val="28"/>
        </w:rPr>
        <w:t>
      3) дирижерлік техниканы меңгеру;</w:t>
      </w:r>
    </w:p>
    <w:p>
      <w:pPr>
        <w:spacing w:after="0"/>
        <w:ind w:left="0"/>
        <w:jc w:val="both"/>
      </w:pPr>
      <w:r>
        <w:rPr>
          <w:rFonts w:ascii="Times New Roman"/>
          <w:b w:val="false"/>
          <w:i w:val="false"/>
          <w:color w:val="000000"/>
          <w:sz w:val="28"/>
        </w:rPr>
        <w:t>
      4) дирижерлеудің сызбасын білу;</w:t>
      </w:r>
    </w:p>
    <w:p>
      <w:pPr>
        <w:spacing w:after="0"/>
        <w:ind w:left="0"/>
        <w:jc w:val="both"/>
      </w:pPr>
      <w:r>
        <w:rPr>
          <w:rFonts w:ascii="Times New Roman"/>
          <w:b w:val="false"/>
          <w:i w:val="false"/>
          <w:color w:val="000000"/>
          <w:sz w:val="28"/>
        </w:rPr>
        <w:t>
      5) музыканың авторын, орындалатын шығарманың сөзін білу;</w:t>
      </w:r>
    </w:p>
    <w:p>
      <w:pPr>
        <w:spacing w:after="0"/>
        <w:ind w:left="0"/>
        <w:jc w:val="both"/>
      </w:pPr>
      <w:r>
        <w:rPr>
          <w:rFonts w:ascii="Times New Roman"/>
          <w:b w:val="false"/>
          <w:i w:val="false"/>
          <w:color w:val="000000"/>
          <w:sz w:val="28"/>
        </w:rPr>
        <w:t>
      6) орындалатын шығармадағы музыкалық терминдер;</w:t>
      </w:r>
    </w:p>
    <w:p>
      <w:pPr>
        <w:spacing w:after="0"/>
        <w:ind w:left="0"/>
        <w:jc w:val="both"/>
      </w:pPr>
      <w:r>
        <w:rPr>
          <w:rFonts w:ascii="Times New Roman"/>
          <w:b w:val="false"/>
          <w:i w:val="false"/>
          <w:color w:val="000000"/>
          <w:sz w:val="28"/>
        </w:rPr>
        <w:t>
      7) үндестілікті анықтау және партитурада ойнауды есте сақтау;</w:t>
      </w:r>
    </w:p>
    <w:p>
      <w:pPr>
        <w:spacing w:after="0"/>
        <w:ind w:left="0"/>
        <w:jc w:val="both"/>
      </w:pPr>
      <w:r>
        <w:rPr>
          <w:rFonts w:ascii="Times New Roman"/>
          <w:b w:val="false"/>
          <w:i w:val="false"/>
          <w:color w:val="000000"/>
          <w:sz w:val="28"/>
        </w:rPr>
        <w:t xml:space="preserve">
      8) алған дирижерлік дағдылардың көмегімен шығарманың эмоциялық-мағыналық мазмұнын көрсете білу; </w:t>
      </w:r>
    </w:p>
    <w:p>
      <w:pPr>
        <w:spacing w:after="0"/>
        <w:ind w:left="0"/>
        <w:jc w:val="both"/>
      </w:pPr>
      <w:r>
        <w:rPr>
          <w:rFonts w:ascii="Times New Roman"/>
          <w:b w:val="false"/>
          <w:i w:val="false"/>
          <w:color w:val="000000"/>
          <w:sz w:val="28"/>
        </w:rPr>
        <w:t>
      9) шығарманы жатқа дирижерлеу.</w:t>
      </w:r>
    </w:p>
    <w:p>
      <w:pPr>
        <w:spacing w:after="0"/>
        <w:ind w:left="0"/>
        <w:jc w:val="both"/>
      </w:pPr>
      <w:r>
        <w:rPr>
          <w:rFonts w:ascii="Times New Roman"/>
          <w:b w:val="false"/>
          <w:i w:val="false"/>
          <w:color w:val="000000"/>
          <w:sz w:val="28"/>
        </w:rPr>
        <w:t>
      137.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техникалық дирижерлеу, музыкалық шығарманың мазмұнын айқын жеткізу, дирижерлік техниканың негізін, дирижерлеу техникасының тәсілдерін анық түсінуі, сазгерлердің шығармашылығы және шығарманың авторы туралы мазмұнды әңгіме;</w:t>
      </w:r>
    </w:p>
    <w:p>
      <w:pPr>
        <w:spacing w:after="0"/>
        <w:ind w:left="0"/>
        <w:jc w:val="both"/>
      </w:pPr>
      <w:r>
        <w:rPr>
          <w:rFonts w:ascii="Times New Roman"/>
          <w:b w:val="false"/>
          <w:i w:val="false"/>
          <w:color w:val="000000"/>
          <w:sz w:val="28"/>
        </w:rPr>
        <w:t>
      2) "4" "жақсы" бағасы – мәнерлі және техникалық дирижерлеу, шығарма формасын сауатты түсіну, дирижерлік техниканың негіздерін, дирижерлеу техникасының тәсілдерін білу, сазгердің шығармашылығы және шығарма мәтінінің авторы туралы толық әңгіменің жеткіліксіздігі;</w:t>
      </w:r>
    </w:p>
    <w:p>
      <w:pPr>
        <w:spacing w:after="0"/>
        <w:ind w:left="0"/>
        <w:jc w:val="both"/>
      </w:pPr>
      <w:r>
        <w:rPr>
          <w:rFonts w:ascii="Times New Roman"/>
          <w:b w:val="false"/>
          <w:i w:val="false"/>
          <w:color w:val="000000"/>
          <w:sz w:val="28"/>
        </w:rPr>
        <w:t>
      3) "3" "қанағаттанарлық" бағасы – шығарманы қателіктермен техникалық жеткіліксіз түрде дирижерлеу, көркем бейнені аса мәнерсіз жеткізу, кейбір партияларды білмеуі, ноталық мәтінді формалды оқуы, музыкалық бейнені түсінбеуі, дирижерлік техниканы жеткіліксіз түрде меңгеруі, дирижерлеу сызбасын жақсы білмеуі.</w:t>
      </w:r>
    </w:p>
    <w:p>
      <w:pPr>
        <w:spacing w:after="0"/>
        <w:ind w:left="0"/>
        <w:jc w:val="both"/>
      </w:pPr>
      <w:r>
        <w:rPr>
          <w:rFonts w:ascii="Times New Roman"/>
          <w:b w:val="false"/>
          <w:i w:val="false"/>
          <w:color w:val="000000"/>
          <w:sz w:val="28"/>
        </w:rPr>
        <w:t>
      4) "2" "қанағаттанарлық емес" бағасы – нашар, жігерсіз дирижерлеу, техникалық ескертулердің болуы, дирижерлеу бойынша ағымдық сабақтарға жүйесіз қатысу, ноталық мәтінді оқудағы қателіктер, дирижерлеу техникасының тәсілдерін білмеуі, жиі тоқтала отырып дирижерлеу, музыкалық үлгілер, сазгер туралы әңгіме дайындалмаған;</w:t>
      </w:r>
    </w:p>
    <w:p>
      <w:pPr>
        <w:spacing w:after="0"/>
        <w:ind w:left="0"/>
        <w:jc w:val="both"/>
      </w:pPr>
      <w:r>
        <w:rPr>
          <w:rFonts w:ascii="Times New Roman"/>
          <w:b w:val="false"/>
          <w:i w:val="false"/>
          <w:color w:val="000000"/>
          <w:sz w:val="28"/>
        </w:rPr>
        <w:t>
      5) "Сынақ" (бағалаусыз) – орындаудың осы оқыту кезеңіндегі қажетті деңгейге сәйкес келуі.</w:t>
      </w:r>
    </w:p>
    <w:p>
      <w:pPr>
        <w:spacing w:after="0"/>
        <w:ind w:left="0"/>
        <w:jc w:val="both"/>
      </w:pPr>
      <w:bookmarkStart w:name="z66" w:id="64"/>
      <w:r>
        <w:rPr>
          <w:rFonts w:ascii="Times New Roman"/>
          <w:b w:val="false"/>
          <w:i w:val="false"/>
          <w:color w:val="000000"/>
          <w:sz w:val="28"/>
        </w:rPr>
        <w:t>
      Қазақстан Республикасы</w:t>
      </w:r>
    </w:p>
    <w:bookmarkEnd w:id="6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"Сахналық қимылдардың негіздері"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"Сахналық қимылдардың негіздері" білім беру бағдарламасы (бұдан әрі – Бағдарлама) "Сахналық қимылдардың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рөлді орындаушы;</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тұлғаның өзін өзі жетілдіру, жеке тұлғалық әлеуетін, эмоциялығы мен ажарлығын ашу жолы;</w:t>
      </w:r>
    </w:p>
    <w:p>
      <w:pPr>
        <w:spacing w:after="0"/>
        <w:ind w:left="0"/>
        <w:jc w:val="both"/>
      </w:pPr>
      <w:r>
        <w:rPr>
          <w:rFonts w:ascii="Times New Roman"/>
          <w:b w:val="false"/>
          <w:i w:val="false"/>
          <w:color w:val="000000"/>
          <w:sz w:val="28"/>
        </w:rPr>
        <w:t>
      4)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5) бейне – шынайылықты нақты сезімдік формада жалпылап көрсету;</w:t>
      </w:r>
    </w:p>
    <w:p>
      <w:pPr>
        <w:spacing w:after="0"/>
        <w:ind w:left="0"/>
        <w:jc w:val="both"/>
      </w:pPr>
      <w:r>
        <w:rPr>
          <w:rFonts w:ascii="Times New Roman"/>
          <w:b w:val="false"/>
          <w:i w:val="false"/>
          <w:color w:val="000000"/>
          <w:sz w:val="28"/>
        </w:rPr>
        <w:t>
      6) диалог – екі актер арасындағы өзара сөйлесуді, сөз алмасуды білдіретін театрлық іс-әрекет формасы;</w:t>
      </w:r>
    </w:p>
    <w:p>
      <w:pPr>
        <w:spacing w:after="0"/>
        <w:ind w:left="0"/>
        <w:jc w:val="both"/>
      </w:pPr>
      <w:r>
        <w:rPr>
          <w:rFonts w:ascii="Times New Roman"/>
          <w:b w:val="false"/>
          <w:i w:val="false"/>
          <w:color w:val="000000"/>
          <w:sz w:val="28"/>
        </w:rPr>
        <w:t>
      7) дикция – сөздер мен буындарды ашық және анық айту;</w:t>
      </w:r>
    </w:p>
    <w:p>
      <w:pPr>
        <w:spacing w:after="0"/>
        <w:ind w:left="0"/>
        <w:jc w:val="both"/>
      </w:pPr>
      <w:r>
        <w:rPr>
          <w:rFonts w:ascii="Times New Roman"/>
          <w:b w:val="false"/>
          <w:i w:val="false"/>
          <w:color w:val="000000"/>
          <w:sz w:val="28"/>
        </w:rPr>
        <w:t>
      8) жанр – суретшінің бейнелеу нысанына деген эмоциялық көзқарасымен анықталатын шығарма ерекшеліктерінің жиынтығы;</w:t>
      </w:r>
    </w:p>
    <w:p>
      <w:pPr>
        <w:spacing w:after="0"/>
        <w:ind w:left="0"/>
        <w:jc w:val="both"/>
      </w:pPr>
      <w:r>
        <w:rPr>
          <w:rFonts w:ascii="Times New Roman"/>
          <w:b w:val="false"/>
          <w:i w:val="false"/>
          <w:color w:val="000000"/>
          <w:sz w:val="28"/>
        </w:rPr>
        <w:t>
      9) қозғалыс биомеханикасы – актер денесінің оған берілген актерлік тапсырманы бірден орындауға физикалық дайындығын дамытуға бағытталған жаттығулар жүйесін сипаттау үшін В.Э. Мейерхольд енгізген театр термині;</w:t>
      </w:r>
    </w:p>
    <w:p>
      <w:pPr>
        <w:spacing w:after="0"/>
        <w:ind w:left="0"/>
        <w:jc w:val="both"/>
      </w:pPr>
      <w:r>
        <w:rPr>
          <w:rFonts w:ascii="Times New Roman"/>
          <w:b w:val="false"/>
          <w:i w:val="false"/>
          <w:color w:val="000000"/>
          <w:sz w:val="28"/>
        </w:rPr>
        <w:t>
      10)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11) ойын – театр өнерінің басты элементі; спектакль, көрініс ұсынатын жағдайдағы актердің көңіл-күйі;</w:t>
      </w:r>
    </w:p>
    <w:p>
      <w:pPr>
        <w:spacing w:after="0"/>
        <w:ind w:left="0"/>
        <w:jc w:val="both"/>
      </w:pPr>
      <w:r>
        <w:rPr>
          <w:rFonts w:ascii="Times New Roman"/>
          <w:b w:val="false"/>
          <w:i w:val="false"/>
          <w:color w:val="000000"/>
          <w:sz w:val="28"/>
        </w:rPr>
        <w:t>
      12) орындаушылық шеберлігі – кәсіби тәсілдердің жиынтығы, онсыз концерттік және басқа сахналық қызметтің болуы мүмкін емес;</w:t>
      </w:r>
    </w:p>
    <w:p>
      <w:pPr>
        <w:spacing w:after="0"/>
        <w:ind w:left="0"/>
        <w:jc w:val="both"/>
      </w:pPr>
      <w:r>
        <w:rPr>
          <w:rFonts w:ascii="Times New Roman"/>
          <w:b w:val="false"/>
          <w:i w:val="false"/>
          <w:color w:val="000000"/>
          <w:sz w:val="28"/>
        </w:rPr>
        <w:t>
      13) өнер – шынайылықты бейнелі түсіну;</w:t>
      </w:r>
    </w:p>
    <w:p>
      <w:pPr>
        <w:spacing w:after="0"/>
        <w:ind w:left="0"/>
        <w:jc w:val="both"/>
      </w:pPr>
      <w:r>
        <w:rPr>
          <w:rFonts w:ascii="Times New Roman"/>
          <w:b w:val="false"/>
          <w:i w:val="false"/>
          <w:color w:val="000000"/>
          <w:sz w:val="28"/>
        </w:rPr>
        <w:t>
      14) пантомима – негізгі жеткізу құралы актердің қимылы және осы қимылдың ерекше техникасы болып табылатын сахна өнерінің ерекше жанры;</w:t>
      </w:r>
    </w:p>
    <w:p>
      <w:pPr>
        <w:spacing w:after="0"/>
        <w:ind w:left="0"/>
        <w:jc w:val="both"/>
      </w:pPr>
      <w:r>
        <w:rPr>
          <w:rFonts w:ascii="Times New Roman"/>
          <w:b w:val="false"/>
          <w:i w:val="false"/>
          <w:color w:val="000000"/>
          <w:sz w:val="28"/>
        </w:rPr>
        <w:t>
      15)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16)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17)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18) репертуар – бір театрдың бір кезең арасында немесе қандай да бір уақыт аралығында орындайтын пьесалар жиынтығы; қандай да бір стильдегі немесе қандайда бір ғасырдың пьесаларын іріктеу; бір актер ойнап шығу мүмкіндігі бар рөлдердің жиынтығы, актерлік шеберлігінің диапазоны, оның өзіне сәйкес рөлі;</w:t>
      </w:r>
    </w:p>
    <w:p>
      <w:pPr>
        <w:spacing w:after="0"/>
        <w:ind w:left="0"/>
        <w:jc w:val="both"/>
      </w:pPr>
      <w:r>
        <w:rPr>
          <w:rFonts w:ascii="Times New Roman"/>
          <w:b w:val="false"/>
          <w:i w:val="false"/>
          <w:color w:val="000000"/>
          <w:sz w:val="28"/>
        </w:rPr>
        <w:t>
      19)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20) рөл – актердің мәтіні мен ойының жиынтығы;</w:t>
      </w:r>
    </w:p>
    <w:p>
      <w:pPr>
        <w:spacing w:after="0"/>
        <w:ind w:left="0"/>
        <w:jc w:val="both"/>
      </w:pPr>
      <w:r>
        <w:rPr>
          <w:rFonts w:ascii="Times New Roman"/>
          <w:b w:val="false"/>
          <w:i w:val="false"/>
          <w:color w:val="000000"/>
          <w:sz w:val="28"/>
        </w:rPr>
        <w:t>
      21) театр – орындаушылық өнердің формасы;</w:t>
      </w:r>
    </w:p>
    <w:p>
      <w:pPr>
        <w:spacing w:after="0"/>
        <w:ind w:left="0"/>
        <w:jc w:val="both"/>
      </w:pPr>
      <w:r>
        <w:rPr>
          <w:rFonts w:ascii="Times New Roman"/>
          <w:b w:val="false"/>
          <w:i w:val="false"/>
          <w:color w:val="000000"/>
          <w:sz w:val="28"/>
        </w:rPr>
        <w:t>
      22)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23) түзету – туылғаннан немесе жүре келе пайда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24)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25)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26)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xml:space="preserve">
      3. Бағдарламаның мақсаты: жас актердің шығармашылық қабілеттерін дамытуға және биомеханика заңдарына негізделе отырып, оның мәнерлеу қимылдағы қажеттілігін қалыптастыру үшін жасалған жағдай.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өз денесін игеруге оқыту, білім алушының пластикалық мәдениетін арттыру; </w:t>
      </w:r>
    </w:p>
    <w:p>
      <w:pPr>
        <w:spacing w:after="0"/>
        <w:ind w:left="0"/>
        <w:jc w:val="both"/>
      </w:pPr>
      <w:r>
        <w:rPr>
          <w:rFonts w:ascii="Times New Roman"/>
          <w:b w:val="false"/>
          <w:i w:val="false"/>
          <w:color w:val="000000"/>
          <w:sz w:val="28"/>
        </w:rPr>
        <w:t>
      2) сахналық әрекеттерді құру заңдылықтарымен таныстыру;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әлемін және қобалжуын жеткізу қабілетін пысықтау;</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5) психофизикалық тренинг негіздеріне, басқа адамның әрекетін түсінуге оқыту;</w:t>
      </w:r>
    </w:p>
    <w:p>
      <w:pPr>
        <w:spacing w:after="0"/>
        <w:ind w:left="0"/>
        <w:jc w:val="both"/>
      </w:pPr>
      <w:r>
        <w:rPr>
          <w:rFonts w:ascii="Times New Roman"/>
          <w:b w:val="false"/>
          <w:i w:val="false"/>
          <w:color w:val="000000"/>
          <w:sz w:val="28"/>
        </w:rPr>
        <w:t>
      6) қимылды бірыңғай процесс ретінде ишарат фразасының түстік, пластикалық, нақты құру білігін дамыту;</w:t>
      </w:r>
    </w:p>
    <w:p>
      <w:pPr>
        <w:spacing w:after="0"/>
        <w:ind w:left="0"/>
        <w:jc w:val="both"/>
      </w:pPr>
      <w:r>
        <w:rPr>
          <w:rFonts w:ascii="Times New Roman"/>
          <w:b w:val="false"/>
          <w:i w:val="false"/>
          <w:color w:val="000000"/>
          <w:sz w:val="28"/>
        </w:rPr>
        <w:t>
      7) ишаратты дамыту, сахнада түрлену тәсілдерін меңгеру;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 және қозғалыс аппаратының қозғалғыштығын, қимылдарды, икемділікті, пластиканы, күшті және физикалық аппаратының шыдамдылығын дамыту;</w:t>
      </w:r>
    </w:p>
    <w:p>
      <w:pPr>
        <w:spacing w:after="0"/>
        <w:ind w:left="0"/>
        <w:jc w:val="both"/>
      </w:pPr>
      <w:r>
        <w:rPr>
          <w:rFonts w:ascii="Times New Roman"/>
          <w:b w:val="false"/>
          <w:i w:val="false"/>
          <w:color w:val="000000"/>
          <w:sz w:val="28"/>
        </w:rPr>
        <w:t>
      4) этюдтерді құру арқылы түрлену қабілетін дамыту;</w:t>
      </w:r>
    </w:p>
    <w:p>
      <w:pPr>
        <w:spacing w:after="0"/>
        <w:ind w:left="0"/>
        <w:jc w:val="both"/>
      </w:pPr>
      <w:r>
        <w:rPr>
          <w:rFonts w:ascii="Times New Roman"/>
          <w:b w:val="false"/>
          <w:i w:val="false"/>
          <w:color w:val="000000"/>
          <w:sz w:val="28"/>
        </w:rPr>
        <w:t>
      5) сахналық қимылды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ойындық және сурып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логикамен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5. Бағдарламаны іске асыру мерзімі – төрт жыл.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театр бөлімінде оқитын білім алушыларға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xml:space="preserve">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 </w:t>
      </w:r>
    </w:p>
    <w:p>
      <w:pPr>
        <w:spacing w:after="0"/>
        <w:ind w:left="0"/>
        <w:jc w:val="both"/>
      </w:pPr>
      <w:r>
        <w:rPr>
          <w:rFonts w:ascii="Times New Roman"/>
          <w:b w:val="false"/>
          <w:i w:val="false"/>
          <w:color w:val="000000"/>
          <w:sz w:val="28"/>
        </w:rPr>
        <w:t>
      13.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 </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үйлестуруді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21. "Сахналық қимылдардың негізі"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дайындық;</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35.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театр репертуарын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шығармаларынан үзіндіні, көркемдік деңгейі жоғары балаларға, жасөспірімдерге арналған пьесаларды, музыкалық ертегілерді, мюзиклдарды қамтиды.</w:t>
      </w:r>
    </w:p>
    <w:p>
      <w:pPr>
        <w:spacing w:after="0"/>
        <w:ind w:left="0"/>
        <w:jc w:val="both"/>
      </w:pPr>
      <w:r>
        <w:rPr>
          <w:rFonts w:ascii="Times New Roman"/>
          <w:b w:val="false"/>
          <w:i w:val="false"/>
          <w:color w:val="000000"/>
          <w:sz w:val="28"/>
        </w:rPr>
        <w:t xml:space="preserve">
      41. Педагог репертуарлық тізбеге заманауи отандық және шетел драматургтарының үздік пьесаларын енгізе отырып, оны жүйелі жаңартады және кеңейтеді. </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46.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xml:space="preserve">
      47.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жеке қимыл дағдыларын дамыту болып табылады, яғни күрделілігі жоғары тапсырмаларды орындаудың техникалық тәсілдері, сондай-ақ қимылдың тарихи стилімен танысу. </w:t>
      </w:r>
    </w:p>
    <w:p>
      <w:pPr>
        <w:spacing w:after="0"/>
        <w:ind w:left="0"/>
        <w:jc w:val="both"/>
      </w:pPr>
      <w:r>
        <w:rPr>
          <w:rFonts w:ascii="Times New Roman"/>
          <w:b w:val="false"/>
          <w:i w:val="false"/>
          <w:color w:val="000000"/>
          <w:sz w:val="28"/>
        </w:rPr>
        <w:t>
      48. Сахналық пластика өнері музыкалық ұйымдасқан, адамның денесінің бейнелі-мәнерлі қимылына негізделеді. Пластикалық дамыту актерді дайындаудың қажетті шарты болып табылады. Жүйелі және мақсатты жаттығу арқылы пластикалық елестету дамытуға қол жеткізіледі.</w:t>
      </w:r>
    </w:p>
    <w:p>
      <w:pPr>
        <w:spacing w:after="0"/>
        <w:ind w:left="0"/>
        <w:jc w:val="both"/>
      </w:pPr>
      <w:r>
        <w:rPr>
          <w:rFonts w:ascii="Times New Roman"/>
          <w:b w:val="false"/>
          <w:i w:val="false"/>
          <w:color w:val="000000"/>
          <w:sz w:val="28"/>
        </w:rPr>
        <w:t>
      49.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қойылымдардың материалын білім алушы әртүрлі жанрлар мен стильдерде түрлі рөлдерді ойнайтындай етіп іріктейді.</w:t>
      </w:r>
    </w:p>
    <w:p>
      <w:pPr>
        <w:spacing w:after="0"/>
        <w:ind w:left="0"/>
        <w:jc w:val="both"/>
      </w:pPr>
      <w:r>
        <w:rPr>
          <w:rFonts w:ascii="Times New Roman"/>
          <w:b w:val="false"/>
          <w:i w:val="false"/>
          <w:color w:val="000000"/>
          <w:sz w:val="28"/>
        </w:rPr>
        <w:t>
      50. Сабақта келесі әдістер қолданылады:</w:t>
      </w:r>
    </w:p>
    <w:p>
      <w:pPr>
        <w:spacing w:after="0"/>
        <w:ind w:left="0"/>
        <w:jc w:val="both"/>
      </w:pPr>
      <w:r>
        <w:rPr>
          <w:rFonts w:ascii="Times New Roman"/>
          <w:b w:val="false"/>
          <w:i w:val="false"/>
          <w:color w:val="000000"/>
          <w:sz w:val="28"/>
        </w:rPr>
        <w:t>
      1) "тығыз жүктемелер" - жаттығулар кешендермен іріктеледі, олардың арасында логикалық байланыс бар, бір жаттығуды орындау екінші жаттығуға үлеседі;</w:t>
      </w:r>
    </w:p>
    <w:p>
      <w:pPr>
        <w:spacing w:after="0"/>
        <w:ind w:left="0"/>
        <w:jc w:val="both"/>
      </w:pPr>
      <w:r>
        <w:rPr>
          <w:rFonts w:ascii="Times New Roman"/>
          <w:b w:val="false"/>
          <w:i w:val="false"/>
          <w:color w:val="000000"/>
          <w:sz w:val="28"/>
        </w:rPr>
        <w:t>
      2) "жүктемелерді біртіндеп арттыру" - жүктемелерді біртіндеп максимумға жеткізу;</w:t>
      </w:r>
    </w:p>
    <w:p>
      <w:pPr>
        <w:spacing w:after="0"/>
        <w:ind w:left="0"/>
        <w:jc w:val="both"/>
      </w:pPr>
      <w:r>
        <w:rPr>
          <w:rFonts w:ascii="Times New Roman"/>
          <w:b w:val="false"/>
          <w:i w:val="false"/>
          <w:color w:val="000000"/>
          <w:sz w:val="28"/>
        </w:rPr>
        <w:t>
      3) "бірін бірі оқыту" - серіктестік және жауапкершілік сезімін тәрбиелеу;</w:t>
      </w:r>
    </w:p>
    <w:p>
      <w:pPr>
        <w:spacing w:after="0"/>
        <w:ind w:left="0"/>
        <w:jc w:val="both"/>
      </w:pPr>
      <w:r>
        <w:rPr>
          <w:rFonts w:ascii="Times New Roman"/>
          <w:b w:val="false"/>
          <w:i w:val="false"/>
          <w:color w:val="000000"/>
          <w:sz w:val="28"/>
        </w:rPr>
        <w:t>
      4) суырып салу – білім алушылардың шығармашылық қызметке қызығушылығын дамыту.</w:t>
      </w:r>
    </w:p>
    <w:p>
      <w:pPr>
        <w:spacing w:after="0"/>
        <w:ind w:left="0"/>
        <w:jc w:val="both"/>
      </w:pPr>
      <w:r>
        <w:rPr>
          <w:rFonts w:ascii="Times New Roman"/>
          <w:b w:val="false"/>
          <w:i w:val="false"/>
          <w:color w:val="000000"/>
          <w:sz w:val="28"/>
        </w:rPr>
        <w:t xml:space="preserve">
      51. Педагог балалар ұжымымен жұмыс істеу кезінде балардың жұмысына қойылатын кәсіби талаптар мен педагогикалық құраушының тәрбиелік құрадасының арасындағы тепе-теңдікті табады. Педагог алдымен тәрбиелік сипаттағы, содан кейін ғана көркемдік сипаттағы мақсаттар мен міндеттерді қояды. </w:t>
      </w:r>
    </w:p>
    <w:p>
      <w:pPr>
        <w:spacing w:after="0"/>
        <w:ind w:left="0"/>
        <w:jc w:val="both"/>
      </w:pPr>
      <w:r>
        <w:rPr>
          <w:rFonts w:ascii="Times New Roman"/>
          <w:b w:val="false"/>
          <w:i w:val="false"/>
          <w:color w:val="000000"/>
          <w:sz w:val="28"/>
        </w:rPr>
        <w:t xml:space="preserve">
      52. Педагог білім алушыны өзінің рөліне және жалпы ұжымдық жұмысқа қатысты жауапкершілікке үйретеді. </w:t>
      </w:r>
    </w:p>
    <w:p>
      <w:pPr>
        <w:spacing w:after="0"/>
        <w:ind w:left="0"/>
        <w:jc w:val="both"/>
      </w:pPr>
      <w:r>
        <w:rPr>
          <w:rFonts w:ascii="Times New Roman"/>
          <w:b w:val="false"/>
          <w:i w:val="false"/>
          <w:color w:val="000000"/>
          <w:sz w:val="28"/>
        </w:rPr>
        <w:t>
      53.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w:t>
      </w:r>
    </w:p>
    <w:p>
      <w:pPr>
        <w:spacing w:after="0"/>
        <w:ind w:left="0"/>
        <w:jc w:val="both"/>
      </w:pPr>
      <w:r>
        <w:rPr>
          <w:rFonts w:ascii="Times New Roman"/>
          <w:b w:val="false"/>
          <w:i w:val="false"/>
          <w:color w:val="000000"/>
          <w:sz w:val="28"/>
        </w:rPr>
        <w:t xml:space="preserve">
      54.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 </w:t>
      </w:r>
    </w:p>
    <w:p>
      <w:pPr>
        <w:spacing w:after="0"/>
        <w:ind w:left="0"/>
        <w:jc w:val="both"/>
      </w:pPr>
      <w:r>
        <w:rPr>
          <w:rFonts w:ascii="Times New Roman"/>
          <w:b w:val="false"/>
          <w:i w:val="false"/>
          <w:color w:val="000000"/>
          <w:sz w:val="28"/>
        </w:rPr>
        <w:t xml:space="preserve">
      55. Сахналық қимылдар бойынша педагогтің міндеті білім алушылардың өзінің денесі мен қимылын сезінуді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56. Актерлік шеберліктің мәнерлеу құралы болып әрекет, яғни психофизикалық процесс табылады, ол жердегі психикалық және физикалық процесс тығыз байланыста болады. </w:t>
      </w:r>
    </w:p>
    <w:p>
      <w:pPr>
        <w:spacing w:after="0"/>
        <w:ind w:left="0"/>
        <w:jc w:val="both"/>
      </w:pPr>
      <w:r>
        <w:rPr>
          <w:rFonts w:ascii="Times New Roman"/>
          <w:b w:val="false"/>
          <w:i w:val="false"/>
          <w:color w:val="000000"/>
          <w:sz w:val="28"/>
        </w:rPr>
        <w:t xml:space="preserve">
      57. Акробатикалық бөлім пән талаптарының, педагог пен білім алушының жауапкершілігінің айтарлықтай жоғарылағандығын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58. Педагог дайындық жаттығуларына басты назарды аударады. Әр сабақта өткен материалдар қайталанады және бекітіледі. Қимылдарды нақты орындауды талап ету міндеттердің мақсатын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59.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60. Акробатикалық элементтерді меңгеру процесі біртіндеп жүзеге асырылады, тараумен жұмыс істеу кезінде педагог қауіпсіздіктің беріктілігін сақтауға, білім алушының дұрыс психологиялық ойын құруға көңіл аударады.</w:t>
      </w:r>
    </w:p>
    <w:p>
      <w:pPr>
        <w:spacing w:after="0"/>
        <w:ind w:left="0"/>
        <w:jc w:val="both"/>
      </w:pPr>
      <w:r>
        <w:rPr>
          <w:rFonts w:ascii="Times New Roman"/>
          <w:b w:val="false"/>
          <w:i w:val="false"/>
          <w:color w:val="000000"/>
          <w:sz w:val="28"/>
        </w:rPr>
        <w:t xml:space="preserve">
      61. Педагог әрбір білім алушыға жеке тәсілмен келуді іске асырады, балалардың өз күштеріне сенуге, өзіне деген сенімділікті алуға көмектеседі. </w:t>
      </w:r>
    </w:p>
    <w:p>
      <w:pPr>
        <w:spacing w:after="0"/>
        <w:ind w:left="0"/>
        <w:jc w:val="both"/>
      </w:pPr>
      <w:r>
        <w:rPr>
          <w:rFonts w:ascii="Times New Roman"/>
          <w:b w:val="false"/>
          <w:i w:val="false"/>
          <w:color w:val="000000"/>
          <w:sz w:val="28"/>
        </w:rPr>
        <w:t xml:space="preserve">
      62. Алғашқы сабақтардан бастап, педагог тапсырмалардың орындаулының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63.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64. Оқытудың қорытынды кезеңі нақты драматургиялық материалда этюдтік-қойылымдық жұмысты қамтиды. Сахналық семсерлесуді ерекше атап көрсетуге болады. </w:t>
      </w:r>
    </w:p>
    <w:p>
      <w:pPr>
        <w:spacing w:after="0"/>
        <w:ind w:left="0"/>
        <w:jc w:val="both"/>
      </w:pPr>
      <w:r>
        <w:rPr>
          <w:rFonts w:ascii="Times New Roman"/>
          <w:b w:val="false"/>
          <w:i w:val="false"/>
          <w:color w:val="000000"/>
          <w:sz w:val="28"/>
        </w:rPr>
        <w:t>
      65. Сахналық семсерлесу – сахналық қимылдардың күрделі түрі, ол білім алушының белгілі дайындығын білдіреді, үйлесімділіктің жоғары деңгейін, дамыған серіктестік сезімін және зейінді шоғырландырудың жоғары деңгейін талап етеді. Кез-келген семсерлесу көрінісі шартты пластикалық құралдармен шешіледі.</w:t>
      </w:r>
    </w:p>
    <w:p>
      <w:pPr>
        <w:spacing w:after="0"/>
        <w:ind w:left="0"/>
        <w:jc w:val="both"/>
      </w:pPr>
      <w:r>
        <w:rPr>
          <w:rFonts w:ascii="Times New Roman"/>
          <w:b w:val="false"/>
          <w:i w:val="false"/>
          <w:color w:val="000000"/>
          <w:sz w:val="28"/>
        </w:rPr>
        <w:t>
      66. Музыка қимылдың үйлесімді ритмін табуға көместеседі, оның мінезі қимылдың мінезіне сәйкес келеді, музыка қимылды бағыттайтын, бояйтын, мәжбүрлейтін арнайы міндеттерден басқа кезде өзіне бағындырмайды.</w:t>
      </w:r>
    </w:p>
    <w:p>
      <w:pPr>
        <w:spacing w:after="0"/>
        <w:ind w:left="0"/>
        <w:jc w:val="both"/>
      </w:pPr>
      <w:r>
        <w:rPr>
          <w:rFonts w:ascii="Times New Roman"/>
          <w:b w:val="false"/>
          <w:i w:val="false"/>
          <w:color w:val="000000"/>
          <w:sz w:val="28"/>
        </w:rPr>
        <w:t>
      67.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68.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69. Білім алушының өз бетінше жүргізетін сабақтарына жеке тренингтерді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w:t>
      </w:r>
    </w:p>
    <w:p>
      <w:pPr>
        <w:spacing w:after="0"/>
        <w:ind w:left="0"/>
        <w:jc w:val="both"/>
      </w:pPr>
      <w:r>
        <w:rPr>
          <w:rFonts w:ascii="Times New Roman"/>
          <w:b w:val="false"/>
          <w:i w:val="false"/>
          <w:color w:val="000000"/>
          <w:sz w:val="28"/>
        </w:rPr>
        <w:t>
      70.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жаттығулары;</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w:t>
      </w:r>
    </w:p>
    <w:p>
      <w:pPr>
        <w:spacing w:after="0"/>
        <w:ind w:left="0"/>
        <w:jc w:val="both"/>
      </w:pPr>
      <w:r>
        <w:rPr>
          <w:rFonts w:ascii="Times New Roman"/>
          <w:b w:val="false"/>
          <w:i w:val="false"/>
          <w:color w:val="000000"/>
          <w:sz w:val="28"/>
        </w:rPr>
        <w:t>
      71. "Сахналық қимылдардың негіздері" пәнінің үлгілік оқу жоспарындағы "Актерлік шеберлік негіздері", "Театр тарихы"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72. 1 сыныптағы Бағдарлама талаптары:</w:t>
      </w:r>
    </w:p>
    <w:p>
      <w:pPr>
        <w:spacing w:after="0"/>
        <w:ind w:left="0"/>
        <w:jc w:val="both"/>
      </w:pPr>
      <w:r>
        <w:rPr>
          <w:rFonts w:ascii="Times New Roman"/>
          <w:b w:val="false"/>
          <w:i w:val="false"/>
          <w:color w:val="000000"/>
          <w:sz w:val="28"/>
        </w:rPr>
        <w:t>
      1) дененің физикалық қабілеттерін дамыту, нақты механикалық дағдыларды меңгеру, бұлшық еттерді босату, оларды тонусқа келтіру бойынша жұмыс, қарапайым акробатикалық элементтермен танысу, меңгерілген элементтерді тақырыптық акробатикалық суреттемелерге біріктіру;</w:t>
      </w:r>
    </w:p>
    <w:p>
      <w:pPr>
        <w:spacing w:after="0"/>
        <w:ind w:left="0"/>
        <w:jc w:val="both"/>
      </w:pPr>
      <w:r>
        <w:rPr>
          <w:rFonts w:ascii="Times New Roman"/>
          <w:b w:val="false"/>
          <w:i w:val="false"/>
          <w:color w:val="000000"/>
          <w:sz w:val="28"/>
        </w:rPr>
        <w:t>
      2) реакция, батылдық, динамикалық алғашқы дағдыларын қалыптастыру, дененің әртүрлі бөліктерін үйлестіруді, қозғалғыштығын дамыту, пластикалық тренинг арқылы дененің физикалық мүмкіндіктерін, сахна алаңы жағдайында пластикалық және акробатикалық суреттемелерді құру арқылы шығармашылық елестетуді дамыту;</w:t>
      </w:r>
    </w:p>
    <w:p>
      <w:pPr>
        <w:spacing w:after="0"/>
        <w:ind w:left="0"/>
        <w:jc w:val="both"/>
      </w:pPr>
      <w:r>
        <w:rPr>
          <w:rFonts w:ascii="Times New Roman"/>
          <w:b w:val="false"/>
          <w:i w:val="false"/>
          <w:color w:val="000000"/>
          <w:sz w:val="28"/>
        </w:rPr>
        <w:t>
      3) акробатикалық жаттығуларды, денені дұрыс топтастыруды, сахналық құлау техникасын меңгеру, өз денесінің мүмкіндіктерін дұрыс бағалауды және жүктемелерді бөлу кезінде өзінің жеке ерекшеліктерін ескеруді оқыту;</w:t>
      </w:r>
    </w:p>
    <w:p>
      <w:pPr>
        <w:spacing w:after="0"/>
        <w:ind w:left="0"/>
        <w:jc w:val="both"/>
      </w:pPr>
      <w:r>
        <w:rPr>
          <w:rFonts w:ascii="Times New Roman"/>
          <w:b w:val="false"/>
          <w:i w:val="false"/>
          <w:color w:val="000000"/>
          <w:sz w:val="28"/>
        </w:rPr>
        <w:t>
      4) пластикамен айналысу тарихы дененің өзара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тырысуларды босату және сенімсіздік пен үрейден орылуға бағытталған;</w:t>
      </w:r>
    </w:p>
    <w:p>
      <w:pPr>
        <w:spacing w:after="0"/>
        <w:ind w:left="0"/>
        <w:jc w:val="both"/>
      </w:pPr>
      <w:r>
        <w:rPr>
          <w:rFonts w:ascii="Times New Roman"/>
          <w:b w:val="false"/>
          <w:i w:val="false"/>
          <w:color w:val="000000"/>
          <w:sz w:val="28"/>
        </w:rPr>
        <w:t>
      5) қимылды, реакцияны, динамикалықты, секіруді, физикалық күшті үйлестіру дағдыларын қалыптастыру, қозғалыс мүмкіндіктерінің диапазонын кеңейту, акробатикалық элементтерді, баланстар мен сүйемелдеулерді, бір қалыпты тоқтамай қозғалуды орындау техникасына оқыту, пластикалық және акробатикалық этюдтерді құру арқылы шығармашылық қиялды дамыту.</w:t>
      </w:r>
    </w:p>
    <w:p>
      <w:pPr>
        <w:spacing w:after="0"/>
        <w:ind w:left="0"/>
        <w:jc w:val="both"/>
      </w:pPr>
      <w:r>
        <w:rPr>
          <w:rFonts w:ascii="Times New Roman"/>
          <w:b w:val="false"/>
          <w:i w:val="false"/>
          <w:color w:val="000000"/>
          <w:sz w:val="28"/>
        </w:rPr>
        <w:t>
      73.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Сахна қозғалысы негіздері. Ежелгі Шығыс пен Батыстың тарихи дәстүрлеріндегі дене мәдениеті мысалында психикалық және физикалық денсаулыққа қол жеткізу және сақтау тәсілдері. </w:t>
      </w:r>
    </w:p>
    <w:p>
      <w:pPr>
        <w:spacing w:after="0"/>
        <w:ind w:left="0"/>
        <w:jc w:val="both"/>
      </w:pPr>
      <w:r>
        <w:rPr>
          <w:rFonts w:ascii="Times New Roman"/>
          <w:b w:val="false"/>
          <w:i w:val="false"/>
          <w:color w:val="000000"/>
          <w:sz w:val="28"/>
        </w:rPr>
        <w:t>
      Қауіпсіздік техникасы. Дайындық тренингі. Әр білім алушының жеке мәселелерін бөлшектеу. Жоюға келетін кемшіліктерді түзету стратегиясын әзірлеу. Білім алушының сүйек-бұлшық ет аппаратын дайындау және сабақта белсенді жұмыс істеуге дайындық деңгейін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(вестибулярлық анализаторды жаттықтыру). Дененің тұрақтылығын арттыруға арналған жаттығулар (орталық күшке сүйену). Позицияны бекітуге арналған жаттығулар.</w:t>
      </w:r>
    </w:p>
    <w:p>
      <w:pPr>
        <w:spacing w:after="0"/>
        <w:ind w:left="0"/>
        <w:jc w:val="both"/>
      </w:pPr>
      <w:r>
        <w:rPr>
          <w:rFonts w:ascii="Times New Roman"/>
          <w:b w:val="false"/>
          <w:i w:val="false"/>
          <w:color w:val="000000"/>
          <w:sz w:val="28"/>
        </w:rPr>
        <w:t xml:space="preserve">
      2-тақырып. Дамытуға арналған тренинг.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дамытуға және созылуларға арналған жаттығулар. Күшке арналған жаттығулар (қолдың, арқа бөлігінің, мойынды, арқаны, құрсақ тығыршығын және аяқтың бұлшық еттерін бекіту). Динамикалық жаттығулар. Жарылғыш күшті дамытуға арналған жаттығулар. Статикалық (изометриялық) жаттығулар. Шыдамдылыққа арналған жаттығулар. Үйлесімділікке арналған жаттығулар (қимылды уақыт және кеңістіктікте ұйымдастырудың нақтылығын арттыру, көп қырлы назарды жетілдіру, жаңа қимылдарды, білікті және дағдыларды меңгеру жылдамдығын арттыру). </w:t>
      </w:r>
    </w:p>
    <w:p>
      <w:pPr>
        <w:spacing w:after="0"/>
        <w:ind w:left="0"/>
        <w:jc w:val="both"/>
      </w:pPr>
      <w:r>
        <w:rPr>
          <w:rFonts w:ascii="Times New Roman"/>
          <w:b w:val="false"/>
          <w:i w:val="false"/>
          <w:color w:val="000000"/>
          <w:sz w:val="28"/>
        </w:rPr>
        <w:t>
      3-тақырып. Бірінші, екінші және үшінші жазықтықтарды және жазықтықтарды ауыстырып орындалатын, қолдарға арналған үйлестіру жаттығулары. Қолға арналған үйлестіру жаттығуларын аяқтардың әртүрлі қимылдарымен үйлестіру. Рекцияның жылдамдығына арналған жаттығулар. Секіруге және табанның қимылдауына арналған жаттығулар.</w:t>
      </w:r>
    </w:p>
    <w:p>
      <w:pPr>
        <w:spacing w:after="0"/>
        <w:ind w:left="0"/>
        <w:jc w:val="both"/>
      </w:pPr>
      <w:r>
        <w:rPr>
          <w:rFonts w:ascii="Times New Roman"/>
          <w:b w:val="false"/>
          <w:i w:val="false"/>
          <w:color w:val="000000"/>
          <w:sz w:val="28"/>
        </w:rPr>
        <w:t>
      Бұлшық ет есте сақтауына, бұлшық еттерді босатуға арналған жаттығулар. Бұлшық ет тырысуларын еркін басқару; әртүрлі қалыпта бұлшық еттердің жеке топтары мен дененің бөліктерін кезектестіріп тырыстыру және босату; алдын ала тырыстырмай, бұлшық еттердің жеке топтарын босату; бір уақытта басқа бұлшық еттерді тырыстыра отырып, келесілерін босату; бір бұлшық еттердегі тырысулар мен босатуларды келесі бұлшық еттерге "құю"; құлау кезінде және құламай тұрып барлық бұлшық еттерді толық босату; бұлшық ет тырысуларын алдымен ерікті, кейіннен түйсіксіз бақылау.</w:t>
      </w:r>
    </w:p>
    <w:p>
      <w:pPr>
        <w:spacing w:after="0"/>
        <w:ind w:left="0"/>
        <w:jc w:val="both"/>
      </w:pPr>
      <w:r>
        <w:rPr>
          <w:rFonts w:ascii="Times New Roman"/>
          <w:b w:val="false"/>
          <w:i w:val="false"/>
          <w:color w:val="000000"/>
          <w:sz w:val="28"/>
        </w:rPr>
        <w:t>
      Ауырлық орталығын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4-тақырып. Пластикалық тренинг. Қозғалысты іштей сезінуді дамыту. Тырыстыруға және босатуға арналған жаттығулар. Қолдардың қозғалмалығына және ептілігіне арналған жаттығулар. Қозғалғыштыққа және ептілікке арналған жаттығулар. Күрделі қимыл және әрекетті міндеттерді шешу кезінде әртүрлі физикалық және психофизикалық қасиеттерді кіріктіру тәжірибесін алу; үздіксіз қозғалу, форма, ишарат, кеңістік сезіміне арналған жаттығулар. Қимылдың әртүрлі түрлері мен қасиеттерін меңгеруге арналған жаттығулар.</w:t>
      </w:r>
    </w:p>
    <w:p>
      <w:pPr>
        <w:spacing w:after="0"/>
        <w:ind w:left="0"/>
        <w:jc w:val="both"/>
      </w:pPr>
      <w:r>
        <w:rPr>
          <w:rFonts w:ascii="Times New Roman"/>
          <w:b w:val="false"/>
          <w:i w:val="false"/>
          <w:color w:val="000000"/>
          <w:sz w:val="28"/>
        </w:rPr>
        <w:t>
      5-тақырып.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дененің тұрақтылығын арттыру. Кеңістікті сезінуге арналған жаттығулар. Қимылдың инерция сезіміне арналған жаттығулар. Форма сезімін дамытуға арналған жаттығулар. Серіктестік сезіміне арналған жаттығулар.</w:t>
      </w:r>
    </w:p>
    <w:p>
      <w:pPr>
        <w:spacing w:after="0"/>
        <w:ind w:left="0"/>
        <w:jc w:val="both"/>
      </w:pPr>
      <w:r>
        <w:rPr>
          <w:rFonts w:ascii="Times New Roman"/>
          <w:b w:val="false"/>
          <w:i w:val="false"/>
          <w:color w:val="000000"/>
          <w:sz w:val="28"/>
        </w:rPr>
        <w:t xml:space="preserve">
      6-тақырып. Сахналық акробатика. Акробатикалық дағдыларды және психофизикалық қасиеттер кешенін дамыту. Акробатикалық дағдыны спорттық дағдыдан сахналық дағдыға айналдыру. </w:t>
      </w:r>
    </w:p>
    <w:p>
      <w:pPr>
        <w:spacing w:after="0"/>
        <w:ind w:left="0"/>
        <w:jc w:val="both"/>
      </w:pPr>
      <w:r>
        <w:rPr>
          <w:rFonts w:ascii="Times New Roman"/>
          <w:b w:val="false"/>
          <w:i w:val="false"/>
          <w:color w:val="000000"/>
          <w:sz w:val="28"/>
        </w:rPr>
        <w:t>
      Дайындық жаттығулары. Жеке аэробика. Жеке акробатиканың негізгі элементтерін меңгеру. Тепе-теңдікті сақтауға арналған жаттығулар. Шпагаттар. Көпірге тұру. Тірену, тұру, аударылу, айналу, аттау, дөңгелек жасап айналу. Жұптық акробатика. Жұптық акробатиканың негізгі элементтерін меңгеру (сүйемелдеулер, отыру, тұру, арқаға шығу). Акробатикалық композициялар мен вариациялар. Эксцентрикалық акробатика элементтері. Акробатикалық композициялар және фраза. Акробатика элементтерін қолданып этюдтерді орындау.</w:t>
      </w:r>
    </w:p>
    <w:p>
      <w:pPr>
        <w:spacing w:after="0"/>
        <w:ind w:left="0"/>
        <w:jc w:val="both"/>
      </w:pPr>
      <w:r>
        <w:rPr>
          <w:rFonts w:ascii="Times New Roman"/>
          <w:b w:val="false"/>
          <w:i w:val="false"/>
          <w:color w:val="000000"/>
          <w:sz w:val="28"/>
        </w:rPr>
        <w:t>
      7-тақырып. Сахналық құлау. Құлау техникасын меңгеру, бұлшық етті тырыстыру және босату, қозғалыс инерциясын басқару қабілетін дамыту. Тепе-теңдікті жоғалтудан туындаған қозғалыс процесін бақылау.</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Пассивті құлауларға арналған дайындық жаттығулары.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Қолындағы затымен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8-тақырып. Этюдтер. Сахна қозғалысы сабақтарындағы пластикалық этюд түсінігі. Ұсынылған тақырыпқа, музыкаға, жағдайға білім алушылардың өздері шығарған этюд. Алған дағдылардың элементтерін қолданып суырып салу.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сабақтарындағы өзін ұстаудың қауіпсіздік техникасы ережелерін біледі;</w:t>
      </w:r>
    </w:p>
    <w:p>
      <w:pPr>
        <w:spacing w:after="0"/>
        <w:ind w:left="0"/>
        <w:jc w:val="both"/>
      </w:pPr>
      <w:r>
        <w:rPr>
          <w:rFonts w:ascii="Times New Roman"/>
          <w:b w:val="false"/>
          <w:i w:val="false"/>
          <w:color w:val="000000"/>
          <w:sz w:val="28"/>
        </w:rPr>
        <w:t xml:space="preserve">
      2) "тартылу", "бекіту", "бас тарту", "сүйемелдеу", "тепе-теңділік", "отыру" түсініктерін біледі: </w:t>
      </w:r>
    </w:p>
    <w:p>
      <w:pPr>
        <w:spacing w:after="0"/>
        <w:ind w:left="0"/>
        <w:jc w:val="both"/>
      </w:pPr>
      <w:r>
        <w:rPr>
          <w:rFonts w:ascii="Times New Roman"/>
          <w:b w:val="false"/>
          <w:i w:val="false"/>
          <w:color w:val="000000"/>
          <w:sz w:val="28"/>
        </w:rPr>
        <w:t>
      3)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4)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сахна алаңында өзінің денесі арқылы әртүрлі жануарлардың әдеттері мен қимыл ерекшеліктерін жасауды біледі;</w:t>
      </w:r>
    </w:p>
    <w:p>
      <w:pPr>
        <w:spacing w:after="0"/>
        <w:ind w:left="0"/>
        <w:jc w:val="both"/>
      </w:pPr>
      <w:r>
        <w:rPr>
          <w:rFonts w:ascii="Times New Roman"/>
          <w:b w:val="false"/>
          <w:i w:val="false"/>
          <w:color w:val="000000"/>
          <w:sz w:val="28"/>
        </w:rPr>
        <w:t>
      5) құлаудың әртүрлі түрін орындау кезінде топтасуды біледі, акробатикалық элементтерді орындау кезінде серіктесін қауіптендіруді дұрыс орындайды;</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қарапайым және күрделі сүймелдеулерді, жеке, жұптық, топтық тепе-теңдіктерді орындай алады;</w:t>
      </w:r>
    </w:p>
    <w:p>
      <w:pPr>
        <w:spacing w:after="0"/>
        <w:ind w:left="0"/>
        <w:jc w:val="both"/>
      </w:pPr>
      <w:r>
        <w:rPr>
          <w:rFonts w:ascii="Times New Roman"/>
          <w:b w:val="false"/>
          <w:i w:val="false"/>
          <w:color w:val="000000"/>
          <w:sz w:val="28"/>
        </w:rPr>
        <w:t>
      9) этюдте қоршаған әлемнен алынған таныс пластикалық бейнені жасай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тепе-теңдіктердің, сүймелдеулердің, акробатикалық элементтердің техникасын түсіндіре алады.</w:t>
      </w:r>
    </w:p>
    <w:p>
      <w:pPr>
        <w:spacing w:after="0"/>
        <w:ind w:left="0"/>
        <w:jc w:val="both"/>
      </w:pPr>
      <w:r>
        <w:rPr>
          <w:rFonts w:ascii="Times New Roman"/>
          <w:b w:val="false"/>
          <w:i w:val="false"/>
          <w:color w:val="000000"/>
          <w:sz w:val="28"/>
        </w:rPr>
        <w:t>
      75. 2 сыныптағы Бағдарлама талаптары:</w:t>
      </w:r>
    </w:p>
    <w:p>
      <w:pPr>
        <w:spacing w:after="0"/>
        <w:ind w:left="0"/>
        <w:jc w:val="both"/>
      </w:pPr>
      <w:r>
        <w:rPr>
          <w:rFonts w:ascii="Times New Roman"/>
          <w:b w:val="false"/>
          <w:i w:val="false"/>
          <w:color w:val="000000"/>
          <w:sz w:val="28"/>
        </w:rPr>
        <w:t>
      1) мимикалық жаттығуларды, саусақ гимнастикасын, қимылдарды тіл аппаратының жұмысымен үйлестіру дағдыларын, бұлшық етті реттеуді меңгеру, пантомика негіздерін оқыту;</w:t>
      </w:r>
    </w:p>
    <w:p>
      <w:pPr>
        <w:spacing w:after="0"/>
        <w:ind w:left="0"/>
        <w:jc w:val="both"/>
      </w:pPr>
      <w:r>
        <w:rPr>
          <w:rFonts w:ascii="Times New Roman"/>
          <w:b w:val="false"/>
          <w:i w:val="false"/>
          <w:color w:val="000000"/>
          <w:sz w:val="28"/>
        </w:rPr>
        <w:t>
      2) белгілі бір уақыт аралығында қандай да бір қимылды, мизанценаны көру, есте сақтау және орындау білігі, қозғалысты уақыт және кеңістіктікте тура ұйымдастыру;</w:t>
      </w:r>
    </w:p>
    <w:p>
      <w:pPr>
        <w:spacing w:after="0"/>
        <w:ind w:left="0"/>
        <w:jc w:val="both"/>
      </w:pPr>
      <w:r>
        <w:rPr>
          <w:rFonts w:ascii="Times New Roman"/>
          <w:b w:val="false"/>
          <w:i w:val="false"/>
          <w:color w:val="000000"/>
          <w:sz w:val="28"/>
        </w:rPr>
        <w:t>
      3) әуенді, оның қарқынын және ритмін жылдам қабылдау, барлығын қозғалыс арқылы жеткізу, бұқаралық көріністерде серіктеспен бірге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w:t>
      </w:r>
    </w:p>
    <w:p>
      <w:pPr>
        <w:spacing w:after="0"/>
        <w:ind w:left="0"/>
        <w:jc w:val="both"/>
      </w:pPr>
      <w:r>
        <w:rPr>
          <w:rFonts w:ascii="Times New Roman"/>
          <w:b w:val="false"/>
          <w:i w:val="false"/>
          <w:color w:val="000000"/>
          <w:sz w:val="28"/>
        </w:rPr>
        <w:t>
      76.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Тіл және қимыл гимнастикасы. Мимика. Мимикамен жұмыс – актердің маңызды міндеттерінің бірі. Мимиканың түрлері: еріксіз және ерікті. Мимикалық жаттығулар.</w:t>
      </w:r>
    </w:p>
    <w:p>
      <w:pPr>
        <w:spacing w:after="0"/>
        <w:ind w:left="0"/>
        <w:jc w:val="both"/>
      </w:pPr>
      <w:r>
        <w:rPr>
          <w:rFonts w:ascii="Times New Roman"/>
          <w:b w:val="false"/>
          <w:i w:val="false"/>
          <w:color w:val="000000"/>
          <w:sz w:val="28"/>
        </w:rPr>
        <w:t xml:space="preserve">
      2-тақырып. Тіл және қимыл гимнастикасы. Саусақ гимнастикасы. Тіл және саусақтар. Саусақ ойындары. </w:t>
      </w:r>
    </w:p>
    <w:p>
      <w:pPr>
        <w:spacing w:after="0"/>
        <w:ind w:left="0"/>
        <w:jc w:val="both"/>
      </w:pPr>
      <w:r>
        <w:rPr>
          <w:rFonts w:ascii="Times New Roman"/>
          <w:b w:val="false"/>
          <w:i w:val="false"/>
          <w:color w:val="000000"/>
          <w:sz w:val="28"/>
        </w:rPr>
        <w:t>
      3-тақырып. Тіл және қимыл гимнастикасы. Пантомима, пластика (түсінігі). Тік (өзіне қарай) "толқын техникасы", кері (өзінен кері): бір қолмен – тек білекпен, буын – шынтақ, білек, шынтақ – иық; екі қолмен; денемен; жанмен – "ирек"; аяқпен. Биомеханиканың негізгі қағидаттары, биомеханика тәсілдері (бас тарту, серпіліс, тіреу).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4-тақырып. Қимыл және тіл. Тіл мен қимылды және вокал мен қимылды үйлестіру. Тіл мен қимылды нақты және ретімен ұйымдастыру. Тыныспен жұмыс. Тыныс пен қимылды біріктіруге арналған жыттығулар. </w:t>
      </w:r>
    </w:p>
    <w:p>
      <w:pPr>
        <w:spacing w:after="0"/>
        <w:ind w:left="0"/>
        <w:jc w:val="both"/>
      </w:pPr>
      <w:r>
        <w:rPr>
          <w:rFonts w:ascii="Times New Roman"/>
          <w:b w:val="false"/>
          <w:i w:val="false"/>
          <w:color w:val="000000"/>
          <w:sz w:val="28"/>
        </w:rPr>
        <w:t>
      5-тақырып. Жаңылтпаштар. Тіл мен тынысты біріктіру. Ұзақ уақыт бойы үздіксіз ауызбен дем алуды дамыту бойынша жұмыс. Ерін бұлшық еттері белсендіру. Дұрыс сөйлеуді қимылмен біріктіруге арналған жаттығулар.</w:t>
      </w:r>
    </w:p>
    <w:p>
      <w:pPr>
        <w:spacing w:after="0"/>
        <w:ind w:left="0"/>
        <w:jc w:val="both"/>
      </w:pPr>
      <w:r>
        <w:rPr>
          <w:rFonts w:ascii="Times New Roman"/>
          <w:b w:val="false"/>
          <w:i w:val="false"/>
          <w:color w:val="000000"/>
          <w:sz w:val="28"/>
        </w:rPr>
        <w:t xml:space="preserve">
      6-тақырып. Тілді, қимылды және музыканы біріктіру. Дамытуға бағытталған музыкалық-ритмикалық ойындар. Ритмикалық қабілеттер мен пластиканы дамытуға арналған музыкамен орындалатын жаттығулар. Тілді, қимылды және музыканы біріктіру бойынша жұмыс. Музыкалылықтық және ырғақтылықты жаттықтыру. </w:t>
      </w:r>
    </w:p>
    <w:p>
      <w:pPr>
        <w:spacing w:after="0"/>
        <w:ind w:left="0"/>
        <w:jc w:val="both"/>
      </w:pPr>
      <w:r>
        <w:rPr>
          <w:rFonts w:ascii="Times New Roman"/>
          <w:b w:val="false"/>
          <w:i w:val="false"/>
          <w:color w:val="000000"/>
          <w:sz w:val="28"/>
        </w:rPr>
        <w:t>
      7-тақырып. Әндер мен өлеңдерді пайдаланып, ритм және музыкалылық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8-тақырып. Пластикалық тренинг. Қозғалыстағы жылдамдықты, қарқынды және кереғарлықты жаттықтыру: денені жылыту, олардың қабылдау қасиеттерін белсендіру.</w:t>
      </w:r>
    </w:p>
    <w:p>
      <w:pPr>
        <w:spacing w:after="0"/>
        <w:ind w:left="0"/>
        <w:jc w:val="both"/>
      </w:pPr>
      <w:r>
        <w:rPr>
          <w:rFonts w:ascii="Times New Roman"/>
          <w:b w:val="false"/>
          <w:i w:val="false"/>
          <w:color w:val="000000"/>
          <w:sz w:val="28"/>
        </w:rPr>
        <w:t>
      9-тақырып. Уақыт, кеңістік, қарқын-ритм. Әртүрлі жылдамдықтардағы қарқын-ритм түсінігі. Уақыт сезімі түсінігі – қимылды уақытқа бөлу. Ритмикалық суреттердегі ритм-қозғалыс түсінігі. Қарқынды-ритмикалық жаттығулар.</w:t>
      </w:r>
    </w:p>
    <w:p>
      <w:pPr>
        <w:spacing w:after="0"/>
        <w:ind w:left="0"/>
        <w:jc w:val="both"/>
      </w:pPr>
      <w:r>
        <w:rPr>
          <w:rFonts w:ascii="Times New Roman"/>
          <w:b w:val="false"/>
          <w:i w:val="false"/>
          <w:color w:val="000000"/>
          <w:sz w:val="28"/>
        </w:rPr>
        <w:t>
      10-тақырып. Сахна қозғалысының негізгі дағдылары. Қимылдарды сахна кеңістігіне бөлуге арналған жаттығулар.</w:t>
      </w:r>
    </w:p>
    <w:p>
      <w:pPr>
        <w:spacing w:after="0"/>
        <w:ind w:left="0"/>
        <w:jc w:val="both"/>
      </w:pPr>
      <w:r>
        <w:rPr>
          <w:rFonts w:ascii="Times New Roman"/>
          <w:b w:val="false"/>
          <w:i w:val="false"/>
          <w:color w:val="000000"/>
          <w:sz w:val="28"/>
        </w:rPr>
        <w:t>
      11-тақырып. Кедергілерден өтудің әртүрлі тәсілдеріне арналған жаттығулар.</w:t>
      </w:r>
    </w:p>
    <w:p>
      <w:pPr>
        <w:spacing w:after="0"/>
        <w:ind w:left="0"/>
        <w:jc w:val="both"/>
      </w:pPr>
      <w:r>
        <w:rPr>
          <w:rFonts w:ascii="Times New Roman"/>
          <w:b w:val="false"/>
          <w:i w:val="false"/>
          <w:color w:val="000000"/>
          <w:sz w:val="28"/>
        </w:rPr>
        <w:t>
      12-тақырып. Серіктесті көтерудің әртүрлі тәсілдеріне арналған жаттығулар.</w:t>
      </w:r>
    </w:p>
    <w:p>
      <w:pPr>
        <w:spacing w:after="0"/>
        <w:ind w:left="0"/>
        <w:jc w:val="both"/>
      </w:pPr>
      <w:r>
        <w:rPr>
          <w:rFonts w:ascii="Times New Roman"/>
          <w:b w:val="false"/>
          <w:i w:val="false"/>
          <w:color w:val="000000"/>
          <w:sz w:val="28"/>
        </w:rPr>
        <w:t xml:space="preserve">
      13-тақырып. Реакцияға және итеру, соғу және басқа да белгілерден кейінгі қимылды дамытуға арналған жаттығулар. </w:t>
      </w:r>
    </w:p>
    <w:p>
      <w:pPr>
        <w:spacing w:after="0"/>
        <w:ind w:left="0"/>
        <w:jc w:val="both"/>
      </w:pPr>
      <w:r>
        <w:rPr>
          <w:rFonts w:ascii="Times New Roman"/>
          <w:b w:val="false"/>
          <w:i w:val="false"/>
          <w:color w:val="000000"/>
          <w:sz w:val="28"/>
        </w:rPr>
        <w:t>
      14-тақырып. Трюктік пластика.</w:t>
      </w:r>
    </w:p>
    <w:p>
      <w:pPr>
        <w:spacing w:after="0"/>
        <w:ind w:left="0"/>
        <w:jc w:val="both"/>
      </w:pPr>
      <w:r>
        <w:rPr>
          <w:rFonts w:ascii="Times New Roman"/>
          <w:b w:val="false"/>
          <w:i w:val="false"/>
          <w:color w:val="000000"/>
          <w:sz w:val="28"/>
        </w:rPr>
        <w:t xml:space="preserve">
      15-тақырып. Заттармен өзара айналысу. Затпен орындалатын суырып салу ойыны. Заттармен шебер айналысу дағдысын беретін жаттығулар. </w:t>
      </w:r>
    </w:p>
    <w:p>
      <w:pPr>
        <w:spacing w:after="0"/>
        <w:ind w:left="0"/>
        <w:jc w:val="both"/>
      </w:pPr>
      <w:r>
        <w:rPr>
          <w:rFonts w:ascii="Times New Roman"/>
          <w:b w:val="false"/>
          <w:i w:val="false"/>
          <w:color w:val="000000"/>
          <w:sz w:val="28"/>
        </w:rPr>
        <w:t>
      16-тақырып. Сахна әрекетінде заттарды ойнату кезіндегі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17-тақырып.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ұстау әдетін үйрену кезінде); сырықпен (шест), таяқпен, семсермен жұмыс. </w:t>
      </w:r>
    </w:p>
    <w:p>
      <w:pPr>
        <w:spacing w:after="0"/>
        <w:ind w:left="0"/>
        <w:jc w:val="both"/>
      </w:pPr>
      <w:r>
        <w:rPr>
          <w:rFonts w:ascii="Times New Roman"/>
          <w:b w:val="false"/>
          <w:i w:val="false"/>
          <w:color w:val="000000"/>
          <w:sz w:val="28"/>
        </w:rPr>
        <w:t xml:space="preserve">
      18-тақырып.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 </w:t>
      </w:r>
    </w:p>
    <w:p>
      <w:pPr>
        <w:spacing w:after="0"/>
        <w:ind w:left="0"/>
        <w:jc w:val="both"/>
      </w:pPr>
      <w:r>
        <w:rPr>
          <w:rFonts w:ascii="Times New Roman"/>
          <w:b w:val="false"/>
          <w:i w:val="false"/>
          <w:color w:val="000000"/>
          <w:sz w:val="28"/>
        </w:rPr>
        <w:t>
      19-тақырып.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xml:space="preserve">
      20-тақырып. Серіктеспен өзара әрекеттесу. Гимнастикалық жаттығулар. </w:t>
      </w:r>
    </w:p>
    <w:p>
      <w:pPr>
        <w:spacing w:after="0"/>
        <w:ind w:left="0"/>
        <w:jc w:val="both"/>
      </w:pPr>
      <w:r>
        <w:rPr>
          <w:rFonts w:ascii="Times New Roman"/>
          <w:b w:val="false"/>
          <w:i w:val="false"/>
          <w:color w:val="000000"/>
          <w:sz w:val="28"/>
        </w:rPr>
        <w:t>
      21-тақырып. Серіктеспен өзара әрекеттесу. Акробатикалық жаттығулар.</w:t>
      </w:r>
    </w:p>
    <w:p>
      <w:pPr>
        <w:spacing w:after="0"/>
        <w:ind w:left="0"/>
        <w:jc w:val="both"/>
      </w:pPr>
      <w:r>
        <w:rPr>
          <w:rFonts w:ascii="Times New Roman"/>
          <w:b w:val="false"/>
          <w:i w:val="false"/>
          <w:color w:val="000000"/>
          <w:sz w:val="28"/>
        </w:rPr>
        <w:t>
      22-тақырып. Серіктеспен өзара әрекеттесу. Қарсы тұруға және күресуге арналған жаттығулар.</w:t>
      </w:r>
    </w:p>
    <w:p>
      <w:pPr>
        <w:spacing w:after="0"/>
        <w:ind w:left="0"/>
        <w:jc w:val="both"/>
      </w:pPr>
      <w:r>
        <w:rPr>
          <w:rFonts w:ascii="Times New Roman"/>
          <w:b w:val="false"/>
          <w:i w:val="false"/>
          <w:color w:val="000000"/>
          <w:sz w:val="28"/>
        </w:rPr>
        <w:t>
      23-тақырып. Серіктеспен өзара әрекеттесу. Заттармен орындалатын жаттығулар.</w:t>
      </w:r>
    </w:p>
    <w:p>
      <w:pPr>
        <w:spacing w:after="0"/>
        <w:ind w:left="0"/>
        <w:jc w:val="both"/>
      </w:pPr>
      <w:r>
        <w:rPr>
          <w:rFonts w:ascii="Times New Roman"/>
          <w:b w:val="false"/>
          <w:i w:val="false"/>
          <w:color w:val="000000"/>
          <w:sz w:val="28"/>
        </w:rPr>
        <w:t>
      24-тақырып. Серіктеспен өзара әрекеттесу. Түйіспей өзара әрекеттесу және кеңістікке бөлуге арналған жаттығулар. Композиция, суырып салу.</w:t>
      </w:r>
    </w:p>
    <w:p>
      <w:pPr>
        <w:spacing w:after="0"/>
        <w:ind w:left="0"/>
        <w:jc w:val="both"/>
      </w:pPr>
      <w:r>
        <w:rPr>
          <w:rFonts w:ascii="Times New Roman"/>
          <w:b w:val="false"/>
          <w:i w:val="false"/>
          <w:color w:val="000000"/>
          <w:sz w:val="28"/>
        </w:rPr>
        <w:t>
      25-тақырып.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26-тақырып. Эксцентрикалық этюд. Драматургия негізіндегі этюд.</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динамикалық өзгерістерді ажырата алады;</w:t>
      </w:r>
    </w:p>
    <w:p>
      <w:pPr>
        <w:spacing w:after="0"/>
        <w:ind w:left="0"/>
        <w:jc w:val="both"/>
      </w:pPr>
      <w:r>
        <w:rPr>
          <w:rFonts w:ascii="Times New Roman"/>
          <w:b w:val="false"/>
          <w:i w:val="false"/>
          <w:color w:val="000000"/>
          <w:sz w:val="28"/>
        </w:rPr>
        <w:t>
      2) музыкалық-қимылды бейнелерді жасай алады;</w:t>
      </w:r>
    </w:p>
    <w:p>
      <w:pPr>
        <w:spacing w:after="0"/>
        <w:ind w:left="0"/>
        <w:jc w:val="both"/>
      </w:pPr>
      <w:r>
        <w:rPr>
          <w:rFonts w:ascii="Times New Roman"/>
          <w:b w:val="false"/>
          <w:i w:val="false"/>
          <w:color w:val="000000"/>
          <w:sz w:val="28"/>
        </w:rPr>
        <w:t xml:space="preserve">
      3) музыкалық қозғалу тәсілдерін дұрыс қолдана алады; </w:t>
      </w:r>
    </w:p>
    <w:p>
      <w:pPr>
        <w:spacing w:after="0"/>
        <w:ind w:left="0"/>
        <w:jc w:val="both"/>
      </w:pPr>
      <w:r>
        <w:rPr>
          <w:rFonts w:ascii="Times New Roman"/>
          <w:b w:val="false"/>
          <w:i w:val="false"/>
          <w:color w:val="000000"/>
          <w:sz w:val="28"/>
        </w:rPr>
        <w:t>
      4) берілген бейнені пластика құралдары арқылы көрсете алады;</w:t>
      </w:r>
    </w:p>
    <w:p>
      <w:pPr>
        <w:spacing w:after="0"/>
        <w:ind w:left="0"/>
        <w:jc w:val="both"/>
      </w:pPr>
      <w:r>
        <w:rPr>
          <w:rFonts w:ascii="Times New Roman"/>
          <w:b w:val="false"/>
          <w:i w:val="false"/>
          <w:color w:val="000000"/>
          <w:sz w:val="28"/>
        </w:rPr>
        <w:t>
      5) мимикалық жаттығуларды, саусақ гимнастикасын, пантомима техникасын, трюктік пластиканы біледі;</w:t>
      </w:r>
    </w:p>
    <w:p>
      <w:pPr>
        <w:spacing w:after="0"/>
        <w:ind w:left="0"/>
        <w:jc w:val="both"/>
      </w:pPr>
      <w:r>
        <w:rPr>
          <w:rFonts w:ascii="Times New Roman"/>
          <w:b w:val="false"/>
          <w:i w:val="false"/>
          <w:color w:val="000000"/>
          <w:sz w:val="28"/>
        </w:rPr>
        <w:t>
      6) акробатикалық элементтерді орындау кезінде серіктесін қауіпсіздендіруді дұрыс орындайды;</w:t>
      </w:r>
    </w:p>
    <w:p>
      <w:pPr>
        <w:spacing w:after="0"/>
        <w:ind w:left="0"/>
        <w:jc w:val="both"/>
      </w:pPr>
      <w:r>
        <w:rPr>
          <w:rFonts w:ascii="Times New Roman"/>
          <w:b w:val="false"/>
          <w:i w:val="false"/>
          <w:color w:val="000000"/>
          <w:sz w:val="28"/>
        </w:rPr>
        <w:t>
      7) сахналық әрекетті ойнау кезінде заттармен шебер айналысу дағдысын беретін, актердің қиялы мен тапқырлығын дамытатын жаттығуларды біледі;</w:t>
      </w:r>
    </w:p>
    <w:p>
      <w:pPr>
        <w:spacing w:after="0"/>
        <w:ind w:left="0"/>
        <w:jc w:val="both"/>
      </w:pPr>
      <w:r>
        <w:rPr>
          <w:rFonts w:ascii="Times New Roman"/>
          <w:b w:val="false"/>
          <w:i w:val="false"/>
          <w:color w:val="000000"/>
          <w:sz w:val="28"/>
        </w:rPr>
        <w:t>
      8) жонглерлеу, басқару және тепе-теңдікті сақтану элементтерін біледі;</w:t>
      </w:r>
    </w:p>
    <w:p>
      <w:pPr>
        <w:spacing w:after="0"/>
        <w:ind w:left="0"/>
        <w:jc w:val="both"/>
      </w:pPr>
      <w:r>
        <w:rPr>
          <w:rFonts w:ascii="Times New Roman"/>
          <w:b w:val="false"/>
          <w:i w:val="false"/>
          <w:color w:val="000000"/>
          <w:sz w:val="28"/>
        </w:rPr>
        <w:t>
      9) заттармен орындалатын жаттығуларды біледі;</w:t>
      </w:r>
    </w:p>
    <w:p>
      <w:pPr>
        <w:spacing w:after="0"/>
        <w:ind w:left="0"/>
        <w:jc w:val="both"/>
      </w:pPr>
      <w:r>
        <w:rPr>
          <w:rFonts w:ascii="Times New Roman"/>
          <w:b w:val="false"/>
          <w:i w:val="false"/>
          <w:color w:val="000000"/>
          <w:sz w:val="28"/>
        </w:rPr>
        <w:t>
      10) ұсынылған тақырыпқа, музыка, жағдайға эксцентрикалық этюдтерді жасауды біледі.</w:t>
      </w:r>
    </w:p>
    <w:p>
      <w:pPr>
        <w:spacing w:after="0"/>
        <w:ind w:left="0"/>
        <w:jc w:val="both"/>
      </w:pPr>
      <w:r>
        <w:rPr>
          <w:rFonts w:ascii="Times New Roman"/>
          <w:b w:val="false"/>
          <w:i w:val="false"/>
          <w:color w:val="000000"/>
          <w:sz w:val="28"/>
        </w:rPr>
        <w:t>
      78. 3 сыныптағы Бағдарлама талаптары:</w:t>
      </w:r>
    </w:p>
    <w:p>
      <w:pPr>
        <w:spacing w:after="0"/>
        <w:ind w:left="0"/>
        <w:jc w:val="both"/>
      </w:pPr>
      <w:r>
        <w:rPr>
          <w:rFonts w:ascii="Times New Roman"/>
          <w:b w:val="false"/>
          <w:i w:val="false"/>
          <w:color w:val="000000"/>
          <w:sz w:val="28"/>
        </w:rPr>
        <w:t>
      1) тырысу мен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номерлері түрінде сабақтарды ұйымдастыруды меңгеру әрі қарай жалғастырылады;</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3) өз идеяларын пластикалық бейнелерде және пластикалық суырып салуларда, байланыс дағдыларында іске асыру білігін қалыптастыру;</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79.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Дамыту тренингі.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w:t>
      </w:r>
    </w:p>
    <w:p>
      <w:pPr>
        <w:spacing w:after="0"/>
        <w:ind w:left="0"/>
        <w:jc w:val="both"/>
      </w:pPr>
      <w:r>
        <w:rPr>
          <w:rFonts w:ascii="Times New Roman"/>
          <w:b w:val="false"/>
          <w:i w:val="false"/>
          <w:color w:val="000000"/>
          <w:sz w:val="28"/>
        </w:rPr>
        <w:t>
      Психофизикалық тренинг, басқа адамның іс-әрекетін түсіну.</w:t>
      </w:r>
    </w:p>
    <w:p>
      <w:pPr>
        <w:spacing w:after="0"/>
        <w:ind w:left="0"/>
        <w:jc w:val="both"/>
      </w:pPr>
      <w:r>
        <w:rPr>
          <w:rFonts w:ascii="Times New Roman"/>
          <w:b w:val="false"/>
          <w:i w:val="false"/>
          <w:color w:val="000000"/>
          <w:sz w:val="28"/>
        </w:rPr>
        <w:t>
      2-тақырып. Физикалық тәрбиенің мәдени негіздері. Биомеханика қозғалысының негізі. Театр беомеханикасының қағидаттары.</w:t>
      </w:r>
    </w:p>
    <w:p>
      <w:pPr>
        <w:spacing w:after="0"/>
        <w:ind w:left="0"/>
        <w:jc w:val="both"/>
      </w:pPr>
      <w:r>
        <w:rPr>
          <w:rFonts w:ascii="Times New Roman"/>
          <w:b w:val="false"/>
          <w:i w:val="false"/>
          <w:color w:val="000000"/>
          <w:sz w:val="28"/>
        </w:rPr>
        <w:t>
      3-тақырып. Саханада өзін ұстауы. Актердің сахна қозғалысы мен хореография арасындағы айырмашылық.</w:t>
      </w:r>
    </w:p>
    <w:p>
      <w:pPr>
        <w:spacing w:after="0"/>
        <w:ind w:left="0"/>
        <w:jc w:val="both"/>
      </w:pPr>
      <w:r>
        <w:rPr>
          <w:rFonts w:ascii="Times New Roman"/>
          <w:b w:val="false"/>
          <w:i w:val="false"/>
          <w:color w:val="000000"/>
          <w:sz w:val="28"/>
        </w:rPr>
        <w:t>
      4-тақырып. Көркемдік бейне. Спектакльдің көркемдік бейнесін құрудағы өнер синтезі. Көркем бейнемен жұмыс істеу кезеңдері.</w:t>
      </w:r>
    </w:p>
    <w:p>
      <w:pPr>
        <w:spacing w:after="0"/>
        <w:ind w:left="0"/>
        <w:jc w:val="both"/>
      </w:pPr>
      <w:r>
        <w:rPr>
          <w:rFonts w:ascii="Times New Roman"/>
          <w:b w:val="false"/>
          <w:i w:val="false"/>
          <w:color w:val="000000"/>
          <w:sz w:val="28"/>
        </w:rPr>
        <w:t>
      5-тақырып. Вокалдық шығармалардың фрагменттерін пластикамен және сахна қозғалыстарымен үйлестіріп пысықтау. Әнге сахна қозғалыстарын өз бетінше іріктеу.</w:t>
      </w:r>
    </w:p>
    <w:p>
      <w:pPr>
        <w:spacing w:after="0"/>
        <w:ind w:left="0"/>
        <w:jc w:val="both"/>
      </w:pPr>
      <w:r>
        <w:rPr>
          <w:rFonts w:ascii="Times New Roman"/>
          <w:b w:val="false"/>
          <w:i w:val="false"/>
          <w:color w:val="000000"/>
          <w:sz w:val="28"/>
        </w:rPr>
        <w:t>
      6-тақырып. Ритмопластика. Қимыл қабілеттерін дамыту. Үйлестіруге және теп-теңдікке арналған жаттығулар. Ритмикалық пластика. Физикалық тренинг. Физикалық мінез-құлықтың адамның ішкі күйіне әсері. "Уақыт сезімі" бақылау білігі.</w:t>
      </w:r>
    </w:p>
    <w:p>
      <w:pPr>
        <w:spacing w:after="0"/>
        <w:ind w:left="0"/>
        <w:jc w:val="both"/>
      </w:pPr>
      <w:r>
        <w:rPr>
          <w:rFonts w:ascii="Times New Roman"/>
          <w:b w:val="false"/>
          <w:i w:val="false"/>
          <w:color w:val="000000"/>
          <w:sz w:val="28"/>
        </w:rPr>
        <w:t>
      7-тақырып. Этюдтермен жұмыс. Суырып салу жанры. Пластикалық жаттығуларды орындау. Суырып салу жанрындағы этюдтермен жұмыс. Идеяны шығару және ойдан шығарылған идеяны іске асыру. Түрлену шеберлігін дамыту. Пластиканың мәнерлігі.</w:t>
      </w:r>
    </w:p>
    <w:p>
      <w:pPr>
        <w:spacing w:after="0"/>
        <w:ind w:left="0"/>
        <w:jc w:val="both"/>
      </w:pPr>
      <w:r>
        <w:rPr>
          <w:rFonts w:ascii="Times New Roman"/>
          <w:b w:val="false"/>
          <w:i w:val="false"/>
          <w:color w:val="000000"/>
          <w:sz w:val="28"/>
        </w:rPr>
        <w:t>
      8-тақырып. Елестету кеңістігі және заттар. Қиялды дамытуға арналған жаттығулар. Берілген кеңістіктікте белгілі жылдамдықпен қозғалу. Берілген тақырыпқа құрылған этюд.</w:t>
      </w:r>
    </w:p>
    <w:p>
      <w:pPr>
        <w:spacing w:after="0"/>
        <w:ind w:left="0"/>
        <w:jc w:val="both"/>
      </w:pPr>
      <w:r>
        <w:rPr>
          <w:rFonts w:ascii="Times New Roman"/>
          <w:b w:val="false"/>
          <w:i w:val="false"/>
          <w:color w:val="000000"/>
          <w:sz w:val="28"/>
        </w:rPr>
        <w:t xml:space="preserve">
      9-тақырып.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Елестетілген кеңістіктер және заттар. </w:t>
      </w:r>
    </w:p>
    <w:p>
      <w:pPr>
        <w:spacing w:after="0"/>
        <w:ind w:left="0"/>
        <w:jc w:val="both"/>
      </w:pPr>
      <w:r>
        <w:rPr>
          <w:rFonts w:ascii="Times New Roman"/>
          <w:b w:val="false"/>
          <w:i w:val="false"/>
          <w:color w:val="000000"/>
          <w:sz w:val="28"/>
        </w:rPr>
        <w:t xml:space="preserve">
      10-тақырып. Қиялды дамытуға арналған жаттығулар. Белгілі жылдамдықпен берілген кеңістіктікте қозғалу. Берілген тақырыпқа арналған этюд. </w:t>
      </w:r>
    </w:p>
    <w:p>
      <w:pPr>
        <w:spacing w:after="0"/>
        <w:ind w:left="0"/>
        <w:jc w:val="both"/>
      </w:pPr>
      <w:r>
        <w:rPr>
          <w:rFonts w:ascii="Times New Roman"/>
          <w:b w:val="false"/>
          <w:i w:val="false"/>
          <w:color w:val="000000"/>
          <w:sz w:val="28"/>
        </w:rPr>
        <w:t xml:space="preserve">
      11-тақырып. Рөлдік ойын (түсінік). Рөлдік ойындардың түрлері. Мимика және ым. Дене тұрғысы және ым. Сахна қозғалысын алмастыру. Сахна қозғалысының элементтерінен тұратын музыкалық ертегі. </w:t>
      </w:r>
    </w:p>
    <w:p>
      <w:pPr>
        <w:spacing w:after="0"/>
        <w:ind w:left="0"/>
        <w:jc w:val="both"/>
      </w:pPr>
      <w:r>
        <w:rPr>
          <w:rFonts w:ascii="Times New Roman"/>
          <w:b w:val="false"/>
          <w:i w:val="false"/>
          <w:color w:val="000000"/>
          <w:sz w:val="28"/>
        </w:rPr>
        <w:t>
      12-тақырып. Дамытуға бағытталған музыкалық-ритмикалық ойындар. Ритмикалық қабілеттер мен пластиканы дамытуға арналған музыканы қолданып орындалатын ойын-жаттығулар. Тілді, қимылды және музыка бойынша жұмыс. Әуезділікті және ырғақтылықты жаттықтыру. Әндер мен өлеңдерді қолдана отырып, ритм мен музыкалық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13-тақырып. Сахна қозғалыстарын алмастыру. Практика. Шапшаңдыққа, жеңілдікке арналған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14-тақырып. Дайындық тренингі. Жаттықтыру циклі. Зейінді шоғырландыру. Ритмикалық күйге келу.</w:t>
      </w:r>
    </w:p>
    <w:p>
      <w:pPr>
        <w:spacing w:after="0"/>
        <w:ind w:left="0"/>
        <w:jc w:val="both"/>
      </w:pPr>
      <w:r>
        <w:rPr>
          <w:rFonts w:ascii="Times New Roman"/>
          <w:b w:val="false"/>
          <w:i w:val="false"/>
          <w:color w:val="000000"/>
          <w:sz w:val="28"/>
        </w:rPr>
        <w:t>
      15-тақырып. Тіл мен қимылды нақты және ретімен ұйымдастыру. Қалыпты үздіксіз қимыл жасауға үйрету, пластикалықты және әуезділікті дамыту. Қозғалыстағы жалдамдықты, қарқынды және кереғарлықты жаттықтыру: бұлшық еттерді дайындау, оларды қабылдауын белсендіру. Әртүрлі қарқынды-ритмикалық жаттығулар.</w:t>
      </w:r>
    </w:p>
    <w:p>
      <w:pPr>
        <w:spacing w:after="0"/>
        <w:ind w:left="0"/>
        <w:jc w:val="both"/>
      </w:pPr>
      <w:r>
        <w:rPr>
          <w:rFonts w:ascii="Times New Roman"/>
          <w:b w:val="false"/>
          <w:i w:val="false"/>
          <w:color w:val="000000"/>
          <w:sz w:val="28"/>
        </w:rPr>
        <w:t xml:space="preserve">
      16-тақырып. Ритмопластика. Қозғалыс қабілеттерін, икемділікті және пластикалықты дамыту. Денені жылытуға арналған, негізгі, суырып салу жаттығулары. </w:t>
      </w:r>
    </w:p>
    <w:p>
      <w:pPr>
        <w:spacing w:after="0"/>
        <w:ind w:left="0"/>
        <w:jc w:val="both"/>
      </w:pPr>
      <w:r>
        <w:rPr>
          <w:rFonts w:ascii="Times New Roman"/>
          <w:b w:val="false"/>
          <w:i w:val="false"/>
          <w:color w:val="000000"/>
          <w:sz w:val="28"/>
        </w:rPr>
        <w:t>
      Білім алушының психофизикалық аппаратын, бұлшық ет созылуларын,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17-тақырып. Ритмикалық гимнастика. Дене мүсінін және жүрісін бекітуге, жетілдіруге және сақтауға арналған пластикалық жаттығулар жүйесі. Өкшемен қатты ұру, тырпылдап жүру,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18-тақырып. Қозғалыс импульсі. Импульс және босату. Импульс және қимылды босату. Импульс және қимылды кенеттен тоқтату.</w:t>
      </w:r>
    </w:p>
    <w:p>
      <w:pPr>
        <w:spacing w:after="0"/>
        <w:ind w:left="0"/>
        <w:jc w:val="both"/>
      </w:pPr>
      <w:r>
        <w:rPr>
          <w:rFonts w:ascii="Times New Roman"/>
          <w:b w:val="false"/>
          <w:i w:val="false"/>
          <w:color w:val="000000"/>
          <w:sz w:val="28"/>
        </w:rPr>
        <w:t xml:space="preserve">
      19-тақырып. Биді суырып салу. Қозғалыстағы ритмикалылық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 </w:t>
      </w:r>
    </w:p>
    <w:p>
      <w:pPr>
        <w:spacing w:after="0"/>
        <w:ind w:left="0"/>
        <w:jc w:val="both"/>
      </w:pPr>
      <w:r>
        <w:rPr>
          <w:rFonts w:ascii="Times New Roman"/>
          <w:b w:val="false"/>
          <w:i w:val="false"/>
          <w:color w:val="000000"/>
          <w:sz w:val="28"/>
        </w:rPr>
        <w:t>
      20-тақырып. Құрамында сахна қозғалыстарының элементтері бар спектакльді сахнада қою бойынша жұмыс. Пьесамен танысу, пьесаны оқу, рөлдерді талдау. Тренигтер: шығармашылық этюдтер, рөлдерді орындаушылармен жеке жұмыс, ұжымдық мизанценалармен жұмыс. Қарапайым сахналық қимылдарды құру заңдылықтары. Мизанценаларды құру, рөлдерді орындаушылармен жеке жұмыс. Мизанценаларды пысықтау, пластикалық және ырғақтық мәнерлікпен жұмыс. Спектакльдің тұтас көркем бейнесінін мәнерлеу бойынша жұмыс. Сахналық жағдайға жақындатылған жағдайдағы дайындық. Сахнада фонограммамен, сәндеу элементтерімен және реквизиттермен дайындалу. Сахнадағы жиынтық дайындық – сахналық жұмыстың барлық түрін біріктіру. Жеке жұмыс. Басты дайындық (спектакльді бір қойып өту, композицияларды қарау және балалармен жұмыстың нәтижелерін талдау). Жеке жұмыс. Сахналық көріністерді көрсету. Жұмысты талдау.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2) қозғалыс биомеханикасының негіздерін және театр биомеханикасының қағидаттарын біледі;</w:t>
      </w:r>
    </w:p>
    <w:p>
      <w:pPr>
        <w:spacing w:after="0"/>
        <w:ind w:left="0"/>
        <w:jc w:val="both"/>
      </w:pPr>
      <w:r>
        <w:rPr>
          <w:rFonts w:ascii="Times New Roman"/>
          <w:b w:val="false"/>
          <w:i w:val="false"/>
          <w:color w:val="000000"/>
          <w:sz w:val="28"/>
        </w:rPr>
        <w:t>
      3) акердің сахналық қозғалысы мен хореография арасындағы айырмашылықты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рөлдік ойындардың түрлерін біледі;</w:t>
      </w:r>
    </w:p>
    <w:p>
      <w:pPr>
        <w:spacing w:after="0"/>
        <w:ind w:left="0"/>
        <w:jc w:val="both"/>
      </w:pPr>
      <w:r>
        <w:rPr>
          <w:rFonts w:ascii="Times New Roman"/>
          <w:b w:val="false"/>
          <w:i w:val="false"/>
          <w:color w:val="000000"/>
          <w:sz w:val="28"/>
        </w:rPr>
        <w:t>
      10)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11) денені дайындайтын, негізгі, сурып салу қарқын-ритмикалық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w:t>
      </w:r>
    </w:p>
    <w:p>
      <w:pPr>
        <w:spacing w:after="0"/>
        <w:ind w:left="0"/>
        <w:jc w:val="both"/>
      </w:pPr>
      <w:r>
        <w:rPr>
          <w:rFonts w:ascii="Times New Roman"/>
          <w:b w:val="false"/>
          <w:i w:val="false"/>
          <w:color w:val="000000"/>
          <w:sz w:val="28"/>
        </w:rPr>
        <w:t>
      12) би және пластикалық композицияларды құра алады;</w:t>
      </w:r>
    </w:p>
    <w:p>
      <w:pPr>
        <w:spacing w:after="0"/>
        <w:ind w:left="0"/>
        <w:jc w:val="both"/>
      </w:pPr>
      <w:r>
        <w:rPr>
          <w:rFonts w:ascii="Times New Roman"/>
          <w:b w:val="false"/>
          <w:i w:val="false"/>
          <w:color w:val="000000"/>
          <w:sz w:val="28"/>
        </w:rPr>
        <w:t>
      13) пластикалық этюдте бейнені жасай алады;</w:t>
      </w:r>
    </w:p>
    <w:p>
      <w:pPr>
        <w:spacing w:after="0"/>
        <w:ind w:left="0"/>
        <w:jc w:val="both"/>
      </w:pPr>
      <w:r>
        <w:rPr>
          <w:rFonts w:ascii="Times New Roman"/>
          <w:b w:val="false"/>
          <w:i w:val="false"/>
          <w:color w:val="000000"/>
          <w:sz w:val="28"/>
        </w:rPr>
        <w:t>
      14) қарапайым сахналық әрекетті құру заңдылықтарын біледі;</w:t>
      </w:r>
    </w:p>
    <w:p>
      <w:pPr>
        <w:spacing w:after="0"/>
        <w:ind w:left="0"/>
        <w:jc w:val="both"/>
      </w:pPr>
      <w:r>
        <w:rPr>
          <w:rFonts w:ascii="Times New Roman"/>
          <w:b w:val="false"/>
          <w:i w:val="false"/>
          <w:color w:val="000000"/>
          <w:sz w:val="28"/>
        </w:rPr>
        <w:t xml:space="preserve">
      15) сахна әрекеттерінің мәнерлеу құралдарын біледі; </w:t>
      </w:r>
    </w:p>
    <w:p>
      <w:pPr>
        <w:spacing w:after="0"/>
        <w:ind w:left="0"/>
        <w:jc w:val="both"/>
      </w:pPr>
      <w:r>
        <w:rPr>
          <w:rFonts w:ascii="Times New Roman"/>
          <w:b w:val="false"/>
          <w:i w:val="false"/>
          <w:color w:val="000000"/>
          <w:sz w:val="28"/>
        </w:rPr>
        <w:t>
      16) психофизикалық тренингтің негіздерін біледі, сахнадағы серіктесінің әрекеттерін түсінеді;</w:t>
      </w:r>
    </w:p>
    <w:p>
      <w:pPr>
        <w:spacing w:after="0"/>
        <w:ind w:left="0"/>
        <w:jc w:val="both"/>
      </w:pPr>
      <w:r>
        <w:rPr>
          <w:rFonts w:ascii="Times New Roman"/>
          <w:b w:val="false"/>
          <w:i w:val="false"/>
          <w:color w:val="000000"/>
          <w:sz w:val="28"/>
        </w:rPr>
        <w:t xml:space="preserve">
      17) сахнада түрлену тәсілдерін біледі; </w:t>
      </w:r>
    </w:p>
    <w:p>
      <w:pPr>
        <w:spacing w:after="0"/>
        <w:ind w:left="0"/>
        <w:jc w:val="both"/>
      </w:pPr>
      <w:r>
        <w:rPr>
          <w:rFonts w:ascii="Times New Roman"/>
          <w:b w:val="false"/>
          <w:i w:val="false"/>
          <w:color w:val="000000"/>
          <w:sz w:val="28"/>
        </w:rPr>
        <w:t>
      18) дененің тілі арқылы өзінің эмоциялық күйін жеткізе алады.</w:t>
      </w:r>
    </w:p>
    <w:p>
      <w:pPr>
        <w:spacing w:after="0"/>
        <w:ind w:left="0"/>
        <w:jc w:val="both"/>
      </w:pPr>
      <w:r>
        <w:rPr>
          <w:rFonts w:ascii="Times New Roman"/>
          <w:b w:val="false"/>
          <w:i w:val="false"/>
          <w:color w:val="000000"/>
          <w:sz w:val="28"/>
        </w:rPr>
        <w:t>
      81. 4 сыныптағы Бағдарлама талаптары:</w:t>
      </w:r>
    </w:p>
    <w:p>
      <w:pPr>
        <w:spacing w:after="0"/>
        <w:ind w:left="0"/>
        <w:jc w:val="both"/>
      </w:pPr>
      <w:r>
        <w:rPr>
          <w:rFonts w:ascii="Times New Roman"/>
          <w:b w:val="false"/>
          <w:i w:val="false"/>
          <w:color w:val="000000"/>
          <w:sz w:val="28"/>
        </w:rPr>
        <w:t>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w:t>
      </w:r>
    </w:p>
    <w:p>
      <w:pPr>
        <w:spacing w:after="0"/>
        <w:ind w:left="0"/>
        <w:jc w:val="both"/>
      </w:pPr>
      <w:r>
        <w:rPr>
          <w:rFonts w:ascii="Times New Roman"/>
          <w:b w:val="false"/>
          <w:i w:val="false"/>
          <w:color w:val="000000"/>
          <w:sz w:val="28"/>
        </w:rPr>
        <w:t>
      2) қозғалыстағы ритм сезімін дамыту, берілген қарқын-ритмді сақтау және өзгерту,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3) қоғамның әртүрлі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82.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Психофизикалық аппаратты жүктеме түсіруге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Композиция негіздері: құру-қайту құру (сапқа, колоннаға тұру, әртүрлі геометриялық фигуралар). </w:t>
      </w:r>
    </w:p>
    <w:p>
      <w:pPr>
        <w:spacing w:after="0"/>
        <w:ind w:left="0"/>
        <w:jc w:val="both"/>
      </w:pPr>
      <w:r>
        <w:rPr>
          <w:rFonts w:ascii="Times New Roman"/>
          <w:b w:val="false"/>
          <w:i w:val="false"/>
          <w:color w:val="000000"/>
          <w:sz w:val="28"/>
        </w:rPr>
        <w:t>
      Қимыл мен тынысты біріктіруге арналған жаттығулар: бір орында тұрып орындалатын қарапайым жаттығулар – еңкею, бұрылу, қолдарды, аяқтарды көтеру, отырып тұруларды тыныспен үйлестіру.</w:t>
      </w:r>
    </w:p>
    <w:p>
      <w:pPr>
        <w:spacing w:after="0"/>
        <w:ind w:left="0"/>
        <w:jc w:val="both"/>
      </w:pPr>
      <w:r>
        <w:rPr>
          <w:rFonts w:ascii="Times New Roman"/>
          <w:b w:val="false"/>
          <w:i w:val="false"/>
          <w:color w:val="000000"/>
          <w:sz w:val="28"/>
        </w:rPr>
        <w:t xml:space="preserve">
      Жалпы дамытушылық және түзету жаттығулар кешені: ойындардағы қозғалғыштықты дамытуға арналған жаттығулар; арқаның бұлшық еттері мен омыртқаның қозғалғыштығын дамытуға арналған жаттығулар; созылуды дамытуға арналған жаттығулар (бұлшық еттер мен сіңірлер); жеке тәртіптегі тепе-теңдікті сақтауға арналған үйлестіру жаттығулары: тірек нүктесінің 1, 2, 3 сүйемелденіп көптеген позицияларды құру (бір аяқта; екі аяқта, бір аяқта және бір қолда). </w:t>
      </w:r>
    </w:p>
    <w:p>
      <w:pPr>
        <w:spacing w:after="0"/>
        <w:ind w:left="0"/>
        <w:jc w:val="both"/>
      </w:pPr>
      <w:r>
        <w:rPr>
          <w:rFonts w:ascii="Times New Roman"/>
          <w:b w:val="false"/>
          <w:i w:val="false"/>
          <w:color w:val="000000"/>
          <w:sz w:val="28"/>
        </w:rPr>
        <w:t xml:space="preserve">
      Дұрыс дене мүсінін және жүрісті қалыптастыруға арналған жаттығулар. </w:t>
      </w:r>
    </w:p>
    <w:p>
      <w:pPr>
        <w:spacing w:after="0"/>
        <w:ind w:left="0"/>
        <w:jc w:val="both"/>
      </w:pPr>
      <w:r>
        <w:rPr>
          <w:rFonts w:ascii="Times New Roman"/>
          <w:b w:val="false"/>
          <w:i w:val="false"/>
          <w:color w:val="000000"/>
          <w:sz w:val="28"/>
        </w:rPr>
        <w:t>
      2-тақырып.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Семсерлесу немесе суық қаруды меңгеру өнері. Этикет және тұрмыстық сипаттағы қимылдарды үйрену. Сахналық семсерлесу бойынша теориялық білім мен практикалық білік кешені. </w:t>
      </w:r>
    </w:p>
    <w:p>
      <w:pPr>
        <w:spacing w:after="0"/>
        <w:ind w:left="0"/>
        <w:jc w:val="both"/>
      </w:pPr>
      <w:r>
        <w:rPr>
          <w:rFonts w:ascii="Times New Roman"/>
          <w:b w:val="false"/>
          <w:i w:val="false"/>
          <w:color w:val="000000"/>
          <w:sz w:val="28"/>
        </w:rPr>
        <w:t>
      3-тақырып. Тренинг. Уақыт, кеңістік және қарқын-ритм. Жаттығулар. Әртүрлі жылдамдықтардағы қарқын-қозғалыс түсінігі. Уақыт сезімі түсінігі және қимылды уақытқа бөлу. Ритмикалық суреттердегі ритм және қимылдарды бөлу. Этюдтер. Өткен материалды бекіту.</w:t>
      </w:r>
    </w:p>
    <w:p>
      <w:pPr>
        <w:spacing w:after="0"/>
        <w:ind w:left="0"/>
        <w:jc w:val="both"/>
      </w:pPr>
      <w:r>
        <w:rPr>
          <w:rFonts w:ascii="Times New Roman"/>
          <w:b w:val="false"/>
          <w:i w:val="false"/>
          <w:color w:val="000000"/>
          <w:sz w:val="28"/>
        </w:rPr>
        <w:t>
      4-тақырып. Қозғалыс пен тіл. Әрекеттегі белсенді міндетті орындау кезінде қозғалыс пен тілді еркін және сенімді қосу қабілетін дамыту.</w:t>
      </w:r>
    </w:p>
    <w:p>
      <w:pPr>
        <w:spacing w:after="0"/>
        <w:ind w:left="0"/>
        <w:jc w:val="both"/>
      </w:pPr>
      <w:r>
        <w:rPr>
          <w:rFonts w:ascii="Times New Roman"/>
          <w:b w:val="false"/>
          <w:i w:val="false"/>
          <w:color w:val="000000"/>
          <w:sz w:val="28"/>
        </w:rPr>
        <w:t>
      Жаттығулар.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w:t>
      </w:r>
    </w:p>
    <w:p>
      <w:pPr>
        <w:spacing w:after="0"/>
        <w:ind w:left="0"/>
        <w:jc w:val="both"/>
      </w:pPr>
      <w:r>
        <w:rPr>
          <w:rFonts w:ascii="Times New Roman"/>
          <w:b w:val="false"/>
          <w:i w:val="false"/>
          <w:color w:val="000000"/>
          <w:sz w:val="28"/>
        </w:rPr>
        <w:t>
      5-тақырып. Он алтыншы – жиырмасыншы ғасырлардың басындағы совет қоғамында қабылданған стильдік жүріс-тұрыстың және этикет ережелерінің ерекшеліктері. Он алтыншы-он жетінші ғасырлардағы орыс боярларының жүріс-тұрыстарының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7-тақырып. Он сегізінші ғасырдағы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8-тақырып. Он тоғызыншы – жиырмасыншы ғасырлардағы орыс және еуропа қоғамының жүріс-тұрысының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9-тақырып. Он бесінші – он сегізінші ғасырлардағы қазақ қоғамында қалыптасқан стильдік жүріс-тұрысының және этикет ережелерінің ерекшеліктері. Қазақ хандығындағы жүріс-тұрыстың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батырлардың, хандардың серт және ант беру ресімі; батырдың, ханның, "ақ сүйек" тобының өкілінің (әйел адам, ер адам), қарапайым халықтың пластикасы. Этюдтер. Өткен материалды бекіту.</w:t>
      </w:r>
    </w:p>
    <w:p>
      <w:pPr>
        <w:spacing w:after="0"/>
        <w:ind w:left="0"/>
        <w:jc w:val="both"/>
      </w:pPr>
      <w:r>
        <w:rPr>
          <w:rFonts w:ascii="Times New Roman"/>
          <w:b w:val="false"/>
          <w:i w:val="false"/>
          <w:color w:val="000000"/>
          <w:sz w:val="28"/>
        </w:rPr>
        <w:t xml:space="preserve">
      10-тақырып. Он тоғызыншы ғасыр – жиырмасыншы ғасырдың басындағы қазақ қоғамында қалыптасқан стильдік жүріс-тұрысының және этикет ережелерінің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 </w:t>
      </w:r>
    </w:p>
    <w:p>
      <w:pPr>
        <w:spacing w:after="0"/>
        <w:ind w:left="0"/>
        <w:jc w:val="both"/>
      </w:pPr>
      <w:r>
        <w:rPr>
          <w:rFonts w:ascii="Times New Roman"/>
          <w:b w:val="false"/>
          <w:i w:val="false"/>
          <w:color w:val="000000"/>
          <w:sz w:val="28"/>
        </w:rPr>
        <w:t>
      83.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соққыны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2) әртүрлі жылдамдықтардағы қарқынды қозғалыс, ритмикалық суреттердегі ритм мен қозғалыс түсініктерін біледі;</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4) әртүрлі қоғам топтарының өкілдерінің стильдік өзін ұстау ерекшеліктерін біледі.</w:t>
      </w:r>
    </w:p>
    <w:p>
      <w:pPr>
        <w:spacing w:after="0"/>
        <w:ind w:left="0"/>
        <w:jc w:val="both"/>
      </w:pPr>
      <w:r>
        <w:rPr>
          <w:rFonts w:ascii="Times New Roman"/>
          <w:b w:val="false"/>
          <w:i w:val="false"/>
          <w:color w:val="000000"/>
          <w:sz w:val="28"/>
        </w:rPr>
        <w:t>
      84.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w:t>
      </w:r>
    </w:p>
    <w:p>
      <w:pPr>
        <w:spacing w:after="0"/>
        <w:ind w:left="0"/>
        <w:jc w:val="both"/>
      </w:pPr>
      <w:r>
        <w:rPr>
          <w:rFonts w:ascii="Times New Roman"/>
          <w:b w:val="false"/>
          <w:i w:val="false"/>
          <w:color w:val="000000"/>
          <w:sz w:val="28"/>
        </w:rPr>
        <w:t>
      1) "тартылу", "бекіту", "бас тарту", "сүйеу", "тепе-теңдік", "отыру", "сүйемелдеу" теориялық түсініктерін;</w:t>
      </w:r>
    </w:p>
    <w:p>
      <w:pPr>
        <w:spacing w:after="0"/>
        <w:ind w:left="0"/>
        <w:jc w:val="both"/>
      </w:pPr>
      <w:r>
        <w:rPr>
          <w:rFonts w:ascii="Times New Roman"/>
          <w:b w:val="false"/>
          <w:i w:val="false"/>
          <w:color w:val="000000"/>
          <w:sz w:val="28"/>
        </w:rPr>
        <w:t>
      2)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3)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жонглерлеу элементтерін, басқаруды және тепе-теңдікті сақтауды;</w:t>
      </w:r>
    </w:p>
    <w:p>
      <w:pPr>
        <w:spacing w:after="0"/>
        <w:ind w:left="0"/>
        <w:jc w:val="both"/>
      </w:pPr>
      <w:r>
        <w:rPr>
          <w:rFonts w:ascii="Times New Roman"/>
          <w:b w:val="false"/>
          <w:i w:val="false"/>
          <w:color w:val="000000"/>
          <w:sz w:val="28"/>
        </w:rPr>
        <w:t>
      5) заттармен орындалатын жаттығуларды;</w:t>
      </w:r>
    </w:p>
    <w:p>
      <w:pPr>
        <w:spacing w:after="0"/>
        <w:ind w:left="0"/>
        <w:jc w:val="both"/>
      </w:pPr>
      <w:r>
        <w:rPr>
          <w:rFonts w:ascii="Times New Roman"/>
          <w:b w:val="false"/>
          <w:i w:val="false"/>
          <w:color w:val="000000"/>
          <w:sz w:val="28"/>
        </w:rPr>
        <w:t>
      6) қозғалысы беомеханика негіздерін және театр беомеханика қағидаттарын;</w:t>
      </w:r>
    </w:p>
    <w:p>
      <w:pPr>
        <w:spacing w:after="0"/>
        <w:ind w:left="0"/>
        <w:jc w:val="both"/>
      </w:pPr>
      <w:r>
        <w:rPr>
          <w:rFonts w:ascii="Times New Roman"/>
          <w:b w:val="false"/>
          <w:i w:val="false"/>
          <w:color w:val="000000"/>
          <w:sz w:val="28"/>
        </w:rPr>
        <w:t>
      7) актердің сахналық қозғалысы мен хореография арасындағы айырмашылықты;</w:t>
      </w:r>
    </w:p>
    <w:p>
      <w:pPr>
        <w:spacing w:after="0"/>
        <w:ind w:left="0"/>
        <w:jc w:val="both"/>
      </w:pPr>
      <w:r>
        <w:rPr>
          <w:rFonts w:ascii="Times New Roman"/>
          <w:b w:val="false"/>
          <w:i w:val="false"/>
          <w:color w:val="000000"/>
          <w:sz w:val="28"/>
        </w:rPr>
        <w:t>
      8) рөлдік ойындардың түрлерін;</w:t>
      </w:r>
    </w:p>
    <w:p>
      <w:pPr>
        <w:spacing w:after="0"/>
        <w:ind w:left="0"/>
        <w:jc w:val="both"/>
      </w:pPr>
      <w:r>
        <w:rPr>
          <w:rFonts w:ascii="Times New Roman"/>
          <w:b w:val="false"/>
          <w:i w:val="false"/>
          <w:color w:val="000000"/>
          <w:sz w:val="28"/>
        </w:rPr>
        <w:t>
      9) сахна қозғалысының техникалық тәсілдерін, оның ішінде көркемдік бейненің құру үшін әртүрлі театр аксессуарларын қолдануды;</w:t>
      </w:r>
    </w:p>
    <w:p>
      <w:pPr>
        <w:spacing w:after="0"/>
        <w:ind w:left="0"/>
        <w:jc w:val="both"/>
      </w:pPr>
      <w:r>
        <w:rPr>
          <w:rFonts w:ascii="Times New Roman"/>
          <w:b w:val="false"/>
          <w:i w:val="false"/>
          <w:color w:val="000000"/>
          <w:sz w:val="28"/>
        </w:rPr>
        <w:t>
      10) кәсіби терминдерді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денені физикалық жаттығуды орындауға өз бетінше дайындауды, бұлшық еттерге жүктемені дұрыс бөлуді, қарапайым акробатикалық жаттығуларды орындауды;</w:t>
      </w:r>
    </w:p>
    <w:p>
      <w:pPr>
        <w:spacing w:after="0"/>
        <w:ind w:left="0"/>
        <w:jc w:val="both"/>
      </w:pPr>
      <w:r>
        <w:rPr>
          <w:rFonts w:ascii="Times New Roman"/>
          <w:b w:val="false"/>
          <w:i w:val="false"/>
          <w:color w:val="000000"/>
          <w:sz w:val="28"/>
        </w:rPr>
        <w:t>
      2) әртүрлі жануарлардың әдеттерімен қозғалыстарының ерекшеліктерін жасауды;</w:t>
      </w:r>
    </w:p>
    <w:p>
      <w:pPr>
        <w:spacing w:after="0"/>
        <w:ind w:left="0"/>
        <w:jc w:val="both"/>
      </w:pPr>
      <w:r>
        <w:rPr>
          <w:rFonts w:ascii="Times New Roman"/>
          <w:b w:val="false"/>
          <w:i w:val="false"/>
          <w:color w:val="000000"/>
          <w:sz w:val="28"/>
        </w:rPr>
        <w:t>
      3) күрделі элементтерді, аяқты, қолды, арқаны созудың түрлерін орындау үшін дайындық жаттығуларды кешенін орындауды;</w:t>
      </w:r>
    </w:p>
    <w:p>
      <w:pPr>
        <w:spacing w:after="0"/>
        <w:ind w:left="0"/>
        <w:jc w:val="both"/>
      </w:pPr>
      <w:r>
        <w:rPr>
          <w:rFonts w:ascii="Times New Roman"/>
          <w:b w:val="false"/>
          <w:i w:val="false"/>
          <w:color w:val="000000"/>
          <w:sz w:val="28"/>
        </w:rPr>
        <w:t>
      4) көркемдік бейнені жасауды;</w:t>
      </w:r>
    </w:p>
    <w:p>
      <w:pPr>
        <w:spacing w:after="0"/>
        <w:ind w:left="0"/>
        <w:jc w:val="both"/>
      </w:pPr>
      <w:r>
        <w:rPr>
          <w:rFonts w:ascii="Times New Roman"/>
          <w:b w:val="false"/>
          <w:i w:val="false"/>
          <w:color w:val="000000"/>
          <w:sz w:val="28"/>
        </w:rPr>
        <w:t>
      5) қозғалыс арқылы автордың түпкі ойын жеткізуді;</w:t>
      </w:r>
    </w:p>
    <w:p>
      <w:pPr>
        <w:spacing w:after="0"/>
        <w:ind w:left="0"/>
        <w:jc w:val="both"/>
      </w:pPr>
      <w:r>
        <w:rPr>
          <w:rFonts w:ascii="Times New Roman"/>
          <w:b w:val="false"/>
          <w:i w:val="false"/>
          <w:color w:val="000000"/>
          <w:sz w:val="28"/>
        </w:rPr>
        <w:t>
      6) жеңіл және күрделі сүйемелдерді орындауды, жеке, жұптық, топтық тепе-теңдіктерді орындауды;</w:t>
      </w:r>
    </w:p>
    <w:p>
      <w:pPr>
        <w:spacing w:after="0"/>
        <w:ind w:left="0"/>
        <w:jc w:val="both"/>
      </w:pPr>
      <w:r>
        <w:rPr>
          <w:rFonts w:ascii="Times New Roman"/>
          <w:b w:val="false"/>
          <w:i w:val="false"/>
          <w:color w:val="000000"/>
          <w:sz w:val="28"/>
        </w:rPr>
        <w:t>
      7) ұсынылған тақырыпқа, музыкаға, жағдайға эксцентрикалық этюдтерді орындауды;</w:t>
      </w:r>
    </w:p>
    <w:p>
      <w:pPr>
        <w:spacing w:after="0"/>
        <w:ind w:left="0"/>
        <w:jc w:val="both"/>
      </w:pPr>
      <w:r>
        <w:rPr>
          <w:rFonts w:ascii="Times New Roman"/>
          <w:b w:val="false"/>
          <w:i w:val="false"/>
          <w:color w:val="000000"/>
          <w:sz w:val="28"/>
        </w:rPr>
        <w:t>
      8) ұсынылған тақырыпқа этюдтерді шығаруды;</w:t>
      </w:r>
    </w:p>
    <w:p>
      <w:pPr>
        <w:spacing w:after="0"/>
        <w:ind w:left="0"/>
        <w:jc w:val="both"/>
      </w:pPr>
      <w:r>
        <w:rPr>
          <w:rFonts w:ascii="Times New Roman"/>
          <w:b w:val="false"/>
          <w:i w:val="false"/>
          <w:color w:val="000000"/>
          <w:sz w:val="28"/>
        </w:rPr>
        <w:t>
      9) би және пластикалық композицияны құруды;</w:t>
      </w:r>
    </w:p>
    <w:p>
      <w:pPr>
        <w:spacing w:after="0"/>
        <w:ind w:left="0"/>
        <w:jc w:val="both"/>
      </w:pPr>
      <w:r>
        <w:rPr>
          <w:rFonts w:ascii="Times New Roman"/>
          <w:b w:val="false"/>
          <w:i w:val="false"/>
          <w:color w:val="000000"/>
          <w:sz w:val="28"/>
        </w:rPr>
        <w:t>
      10) дене тілі арқылы өзінің эмоциялық күйін жеткізуді;</w:t>
      </w:r>
    </w:p>
    <w:p>
      <w:pPr>
        <w:spacing w:after="0"/>
        <w:ind w:left="0"/>
        <w:jc w:val="both"/>
      </w:pPr>
      <w:r>
        <w:rPr>
          <w:rFonts w:ascii="Times New Roman"/>
          <w:b w:val="false"/>
          <w:i w:val="false"/>
          <w:color w:val="000000"/>
          <w:sz w:val="28"/>
        </w:rPr>
        <w:t xml:space="preserve">
      11) көркемдік бейнені құру кезінде пластикалық техника элементтерін қолдануды; </w:t>
      </w:r>
    </w:p>
    <w:p>
      <w:pPr>
        <w:spacing w:after="0"/>
        <w:ind w:left="0"/>
        <w:jc w:val="both"/>
      </w:pPr>
      <w:r>
        <w:rPr>
          <w:rFonts w:ascii="Times New Roman"/>
          <w:b w:val="false"/>
          <w:i w:val="false"/>
          <w:color w:val="000000"/>
          <w:sz w:val="28"/>
        </w:rPr>
        <w:t>
      12) көркемдік бейнені құру үшін сахна қозғалысының техникалық тәсілдерін қолдануды;</w:t>
      </w:r>
    </w:p>
    <w:p>
      <w:pPr>
        <w:spacing w:after="0"/>
        <w:ind w:left="0"/>
        <w:jc w:val="both"/>
      </w:pPr>
      <w:r>
        <w:rPr>
          <w:rFonts w:ascii="Times New Roman"/>
          <w:b w:val="false"/>
          <w:i w:val="false"/>
          <w:color w:val="000000"/>
          <w:sz w:val="28"/>
        </w:rPr>
        <w:t>
      13) қозғалысыты уақыт және кеңістікке бөлуді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жалпы қимыл дағдыларын машықтандыру: қимылдың нақтылығы және дәлдігі, бұлшық ет күшін дұрыс бөлу, ырғақтылық, музыкалылық;</w:t>
      </w:r>
    </w:p>
    <w:p>
      <w:pPr>
        <w:spacing w:after="0"/>
        <w:ind w:left="0"/>
        <w:jc w:val="both"/>
      </w:pPr>
      <w:r>
        <w:rPr>
          <w:rFonts w:ascii="Times New Roman"/>
          <w:b w:val="false"/>
          <w:i w:val="false"/>
          <w:color w:val="000000"/>
          <w:sz w:val="28"/>
        </w:rPr>
        <w:t>
      2) тілді, қозғалысты және музыканы біріктіру;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қазақ, орыс, шетел авторларының шығармаларынан үзінді орындау;</w:t>
      </w:r>
    </w:p>
    <w:p>
      <w:pPr>
        <w:spacing w:after="0"/>
        <w:ind w:left="0"/>
        <w:jc w:val="both"/>
      </w:pPr>
      <w:r>
        <w:rPr>
          <w:rFonts w:ascii="Times New Roman"/>
          <w:b w:val="false"/>
          <w:i w:val="false"/>
          <w:color w:val="000000"/>
          <w:sz w:val="28"/>
        </w:rPr>
        <w:t>
      5) орындаушылық практика, көпшілік алдында жеке өнер көрстеу;</w:t>
      </w:r>
    </w:p>
    <w:p>
      <w:pPr>
        <w:spacing w:after="0"/>
        <w:ind w:left="0"/>
        <w:jc w:val="both"/>
      </w:pPr>
      <w:r>
        <w:rPr>
          <w:rFonts w:ascii="Times New Roman"/>
          <w:b w:val="false"/>
          <w:i w:val="false"/>
          <w:color w:val="000000"/>
          <w:sz w:val="28"/>
        </w:rPr>
        <w:t>
      6) пластикалық мәнерлеу құралдарын, физикалық жаттығулар кешенін орындау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86.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(тіл және қозғалыс гимнастикасы бойынша тапсырмалар кешені: мимикалық жаттығулар, саусақ ойындары, пантомима), екінші жартыжылдықта: сынақ (эксцентрикалық этюд);</w:t>
      </w:r>
    </w:p>
    <w:p>
      <w:pPr>
        <w:spacing w:after="0"/>
        <w:ind w:left="0"/>
        <w:jc w:val="both"/>
      </w:pPr>
      <w:r>
        <w:rPr>
          <w:rFonts w:ascii="Times New Roman"/>
          <w:b w:val="false"/>
          <w:i w:val="false"/>
          <w:color w:val="000000"/>
          <w:sz w:val="28"/>
        </w:rPr>
        <w:t>
      3) 3 сынып – бірінші жартыжылдықта: бақылау жұмысы (ұсынылған тақырыпқа этюд),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(ұсынылған тақырыпқа, музыкаға, жағдайға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67" w:id="65"/>
      <w:r>
        <w:rPr>
          <w:rFonts w:ascii="Times New Roman"/>
          <w:b w:val="false"/>
          <w:i w:val="false"/>
          <w:color w:val="000000"/>
          <w:sz w:val="28"/>
        </w:rPr>
        <w:t>
      Қазақстан Республикасы</w:t>
      </w:r>
    </w:p>
    <w:bookmarkEnd w:id="6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59-қосымша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"Театр тарихы"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"Театр тарихы" білім беру бағдарламасы (бұдан әрі – Бағдарлама) "Театр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авангардизм – әлемде, ең алдымен еуропалық өнерде он тоғызыншы және жиырмасыншы ғасырларда пайда болған ағымдардың жалпы аталуы;</w:t>
      </w:r>
    </w:p>
    <w:p>
      <w:pPr>
        <w:spacing w:after="0"/>
        <w:ind w:left="0"/>
        <w:jc w:val="both"/>
      </w:pPr>
      <w:r>
        <w:rPr>
          <w:rFonts w:ascii="Times New Roman"/>
          <w:b w:val="false"/>
          <w:i w:val="false"/>
          <w:color w:val="000000"/>
          <w:sz w:val="28"/>
        </w:rPr>
        <w:t xml:space="preserve">
      2) актер – автордың мәтіні, режиссердің сахналық нұсқаулары мен көрермендердің қабылдауы арасындағы жанды байланыс; </w:t>
      </w:r>
    </w:p>
    <w:p>
      <w:pPr>
        <w:spacing w:after="0"/>
        <w:ind w:left="0"/>
        <w:jc w:val="both"/>
      </w:pPr>
      <w:r>
        <w:rPr>
          <w:rFonts w:ascii="Times New Roman"/>
          <w:b w:val="false"/>
          <w:i w:val="false"/>
          <w:color w:val="000000"/>
          <w:sz w:val="28"/>
        </w:rPr>
        <w:t>
      3) амфитеатр – әртүрлі бейнелік, көпшілік ойын-сауыққа арналған шатыры жоқ дөңгелек антикалық құрылыс;</w:t>
      </w:r>
    </w:p>
    <w:p>
      <w:pPr>
        <w:spacing w:after="0"/>
        <w:ind w:left="0"/>
        <w:jc w:val="both"/>
      </w:pPr>
      <w:r>
        <w:rPr>
          <w:rFonts w:ascii="Times New Roman"/>
          <w:b w:val="false"/>
          <w:i w:val="false"/>
          <w:color w:val="000000"/>
          <w:sz w:val="28"/>
        </w:rPr>
        <w:t>
      4) андеграунд – жалпы қоғамдық дәстүрлері сақталмайтын әдебиеттегі, музыкадағы, бейнелеу өнеріндегі қарсы бағыт;</w:t>
      </w:r>
    </w:p>
    <w:p>
      <w:pPr>
        <w:spacing w:after="0"/>
        <w:ind w:left="0"/>
        <w:jc w:val="both"/>
      </w:pPr>
      <w:r>
        <w:rPr>
          <w:rFonts w:ascii="Times New Roman"/>
          <w:b w:val="false"/>
          <w:i w:val="false"/>
          <w:color w:val="000000"/>
          <w:sz w:val="28"/>
        </w:rPr>
        <w:t xml:space="preserve">
      5) басты кейіпкер – спектакльдегі басты тұлға; </w:t>
      </w:r>
    </w:p>
    <w:p>
      <w:pPr>
        <w:spacing w:after="0"/>
        <w:ind w:left="0"/>
        <w:jc w:val="both"/>
      </w:pPr>
      <w:r>
        <w:rPr>
          <w:rFonts w:ascii="Times New Roman"/>
          <w:b w:val="false"/>
          <w:i w:val="false"/>
          <w:color w:val="000000"/>
          <w:sz w:val="28"/>
        </w:rPr>
        <w:t>
      6) бутафор – бутафориямен жұмыс жасайтын театр қызметкері;</w:t>
      </w:r>
    </w:p>
    <w:p>
      <w:pPr>
        <w:spacing w:after="0"/>
        <w:ind w:left="0"/>
        <w:jc w:val="both"/>
      </w:pPr>
      <w:r>
        <w:rPr>
          <w:rFonts w:ascii="Times New Roman"/>
          <w:b w:val="false"/>
          <w:i w:val="false"/>
          <w:color w:val="000000"/>
          <w:sz w:val="28"/>
        </w:rPr>
        <w:t>
      7) бутафория – театр қойылымындағы кәдімгі заттардың орнына арнайы жасалып қолданылатын бұйымдар;</w:t>
      </w:r>
    </w:p>
    <w:p>
      <w:pPr>
        <w:spacing w:after="0"/>
        <w:ind w:left="0"/>
        <w:jc w:val="both"/>
      </w:pPr>
      <w:r>
        <w:rPr>
          <w:rFonts w:ascii="Times New Roman"/>
          <w:b w:val="false"/>
          <w:i w:val="false"/>
          <w:color w:val="000000"/>
          <w:sz w:val="28"/>
        </w:rPr>
        <w:t>
      8) водевиль – ән шумақтары және бимен араласатын комедиялық пьеса, сонымен қатар драмалық өнердің жанры;</w:t>
      </w:r>
    </w:p>
    <w:p>
      <w:pPr>
        <w:spacing w:after="0"/>
        <w:ind w:left="0"/>
        <w:jc w:val="both"/>
      </w:pPr>
      <w:r>
        <w:rPr>
          <w:rFonts w:ascii="Times New Roman"/>
          <w:b w:val="false"/>
          <w:i w:val="false"/>
          <w:color w:val="000000"/>
          <w:sz w:val="28"/>
        </w:rPr>
        <w:t>
      9) гастрольдер – актерлердің басқа театрларға шығып өнер көрсетуі;</w:t>
      </w:r>
    </w:p>
    <w:p>
      <w:pPr>
        <w:spacing w:after="0"/>
        <w:ind w:left="0"/>
        <w:jc w:val="both"/>
      </w:pPr>
      <w:r>
        <w:rPr>
          <w:rFonts w:ascii="Times New Roman"/>
          <w:b w:val="false"/>
          <w:i w:val="false"/>
          <w:color w:val="000000"/>
          <w:sz w:val="28"/>
        </w:rPr>
        <w:t>
      10) гротеск – қияли, әзіл-сықақ стильде орындалатын өнер туындысы;</w:t>
      </w:r>
    </w:p>
    <w:p>
      <w:pPr>
        <w:spacing w:after="0"/>
        <w:ind w:left="0"/>
        <w:jc w:val="both"/>
      </w:pPr>
      <w:r>
        <w:rPr>
          <w:rFonts w:ascii="Times New Roman"/>
          <w:b w:val="false"/>
          <w:i w:val="false"/>
          <w:color w:val="000000"/>
          <w:sz w:val="28"/>
        </w:rPr>
        <w:t>
      11) гистриондар – ортағасырлық алғашқы актерлер;</w:t>
      </w:r>
    </w:p>
    <w:p>
      <w:pPr>
        <w:spacing w:after="0"/>
        <w:ind w:left="0"/>
        <w:jc w:val="both"/>
      </w:pPr>
      <w:r>
        <w:rPr>
          <w:rFonts w:ascii="Times New Roman"/>
          <w:b w:val="false"/>
          <w:i w:val="false"/>
          <w:color w:val="000000"/>
          <w:sz w:val="28"/>
        </w:rPr>
        <w:t xml:space="preserve">
      12) драма – сахнада орындауға арналған түйінді желісі бар (комедияға қарағанда) диалог формасындағы әдеби шығарма; </w:t>
      </w:r>
    </w:p>
    <w:p>
      <w:pPr>
        <w:spacing w:after="0"/>
        <w:ind w:left="0"/>
        <w:jc w:val="both"/>
      </w:pPr>
      <w:r>
        <w:rPr>
          <w:rFonts w:ascii="Times New Roman"/>
          <w:b w:val="false"/>
          <w:i w:val="false"/>
          <w:color w:val="000000"/>
          <w:sz w:val="28"/>
        </w:rPr>
        <w:t>
      13) драма театры – опера, балет, қуыршақ пантомимасымен қатар театрдың негізгі түрлерінің бірі;</w:t>
      </w:r>
    </w:p>
    <w:p>
      <w:pPr>
        <w:spacing w:after="0"/>
        <w:ind w:left="0"/>
        <w:jc w:val="both"/>
      </w:pPr>
      <w:r>
        <w:rPr>
          <w:rFonts w:ascii="Times New Roman"/>
          <w:b w:val="false"/>
          <w:i w:val="false"/>
          <w:color w:val="000000"/>
          <w:sz w:val="28"/>
        </w:rPr>
        <w:t>
      14) драматург – драмалық шығармалар жазатын жазушы;</w:t>
      </w:r>
    </w:p>
    <w:p>
      <w:pPr>
        <w:spacing w:after="0"/>
        <w:ind w:left="0"/>
        <w:jc w:val="both"/>
      </w:pPr>
      <w:r>
        <w:rPr>
          <w:rFonts w:ascii="Times New Roman"/>
          <w:b w:val="false"/>
          <w:i w:val="false"/>
          <w:color w:val="000000"/>
          <w:sz w:val="28"/>
        </w:rPr>
        <w:t xml:space="preserve">
      15) жанр – суретшінің бейнелеу нысанына деген эмоциялық көзқарасымен анықталатын шығарма ерекшеліктерінің жиынтығы; </w:t>
      </w:r>
    </w:p>
    <w:p>
      <w:pPr>
        <w:spacing w:after="0"/>
        <w:ind w:left="0"/>
        <w:jc w:val="both"/>
      </w:pPr>
      <w:r>
        <w:rPr>
          <w:rFonts w:ascii="Times New Roman"/>
          <w:b w:val="false"/>
          <w:i w:val="false"/>
          <w:color w:val="000000"/>
          <w:sz w:val="28"/>
        </w:rPr>
        <w:t>
      16) интермедия – драмалық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17) кезбе актерлер (скоморохи) – шығыс славян дәстүрлерінің салтанатты театрландырылған әдет-ғұрыптарға және ойындарға қатысушылар, музыканттар, жеңілтек мазмұндағы әндерді және билерді орындаушылар;</w:t>
      </w:r>
    </w:p>
    <w:p>
      <w:pPr>
        <w:spacing w:after="0"/>
        <w:ind w:left="0"/>
        <w:jc w:val="both"/>
      </w:pPr>
      <w:r>
        <w:rPr>
          <w:rFonts w:ascii="Times New Roman"/>
          <w:b w:val="false"/>
          <w:i w:val="false"/>
          <w:color w:val="000000"/>
          <w:sz w:val="28"/>
        </w:rPr>
        <w:t>
      18) кейіпкер – шығармада нысанның әрекеті, күйзелісі, пікірі бейнеленген көркем бейненің түрі;</w:t>
      </w:r>
    </w:p>
    <w:p>
      <w:pPr>
        <w:spacing w:after="0"/>
        <w:ind w:left="0"/>
        <w:jc w:val="both"/>
      </w:pPr>
      <w:r>
        <w:rPr>
          <w:rFonts w:ascii="Times New Roman"/>
          <w:b w:val="false"/>
          <w:i w:val="false"/>
          <w:color w:val="000000"/>
          <w:sz w:val="28"/>
        </w:rPr>
        <w:t>
      19) классика – жалпыға танымал, өнер мен мәдениеттің озық туындысы;</w:t>
      </w:r>
    </w:p>
    <w:p>
      <w:pPr>
        <w:spacing w:after="0"/>
        <w:ind w:left="0"/>
        <w:jc w:val="both"/>
      </w:pPr>
      <w:r>
        <w:rPr>
          <w:rFonts w:ascii="Times New Roman"/>
          <w:b w:val="false"/>
          <w:i w:val="false"/>
          <w:color w:val="000000"/>
          <w:sz w:val="28"/>
        </w:rPr>
        <w:t>
      20) комедия – әзіл-сықақ сипаттағы көркем шығарма жанры, сонымен қатар сол уақыттағы жанжал немесе күрестің шешімі көрсетілетін драма түрі;</w:t>
      </w:r>
    </w:p>
    <w:p>
      <w:pPr>
        <w:spacing w:after="0"/>
        <w:ind w:left="0"/>
        <w:jc w:val="both"/>
      </w:pPr>
      <w:r>
        <w:rPr>
          <w:rFonts w:ascii="Times New Roman"/>
          <w:b w:val="false"/>
          <w:i w:val="false"/>
          <w:color w:val="000000"/>
          <w:sz w:val="28"/>
        </w:rPr>
        <w:t xml:space="preserve">
      21) комедия дель арте – суырып салу әдістерімен жасалған спектакльдері бар италия халық (алаңдағы) театрының түрі; </w:t>
      </w:r>
    </w:p>
    <w:p>
      <w:pPr>
        <w:spacing w:after="0"/>
        <w:ind w:left="0"/>
        <w:jc w:val="both"/>
      </w:pPr>
      <w:r>
        <w:rPr>
          <w:rFonts w:ascii="Times New Roman"/>
          <w:b w:val="false"/>
          <w:i w:val="false"/>
          <w:color w:val="000000"/>
          <w:sz w:val="28"/>
        </w:rPr>
        <w:t>
      22) комик – комедиялық рөлдерді сомдайтын актердің амплуасы;</w:t>
      </w:r>
    </w:p>
    <w:p>
      <w:pPr>
        <w:spacing w:after="0"/>
        <w:ind w:left="0"/>
        <w:jc w:val="both"/>
      </w:pPr>
      <w:r>
        <w:rPr>
          <w:rFonts w:ascii="Times New Roman"/>
          <w:b w:val="false"/>
          <w:i w:val="false"/>
          <w:color w:val="000000"/>
          <w:sz w:val="28"/>
        </w:rPr>
        <w:t>
      23) қуыршақ театры – қуыршақ ойнатушы актерлердің басқаруымен қуыршақтар ойнайтын театр көрінісінің түрі;</w:t>
      </w:r>
    </w:p>
    <w:p>
      <w:pPr>
        <w:spacing w:after="0"/>
        <w:ind w:left="0"/>
        <w:jc w:val="both"/>
      </w:pPr>
      <w:r>
        <w:rPr>
          <w:rFonts w:ascii="Times New Roman"/>
          <w:b w:val="false"/>
          <w:i w:val="false"/>
          <w:color w:val="000000"/>
          <w:sz w:val="28"/>
        </w:rPr>
        <w:t>
      24) қойылым – спектальді дайындау барысындағы шығармашылық процесс;</w:t>
      </w:r>
    </w:p>
    <w:p>
      <w:pPr>
        <w:spacing w:after="0"/>
        <w:ind w:left="0"/>
        <w:jc w:val="both"/>
      </w:pPr>
      <w:r>
        <w:rPr>
          <w:rFonts w:ascii="Times New Roman"/>
          <w:b w:val="false"/>
          <w:i w:val="false"/>
          <w:color w:val="000000"/>
          <w:sz w:val="28"/>
        </w:rPr>
        <w:t>
      25) лицедей – Ежелгі Русьтегі актерінің аталуы;</w:t>
      </w:r>
    </w:p>
    <w:p>
      <w:pPr>
        <w:spacing w:after="0"/>
        <w:ind w:left="0"/>
        <w:jc w:val="both"/>
      </w:pPr>
      <w:r>
        <w:rPr>
          <w:rFonts w:ascii="Times New Roman"/>
          <w:b w:val="false"/>
          <w:i w:val="false"/>
          <w:color w:val="000000"/>
          <w:sz w:val="28"/>
        </w:rPr>
        <w:t>
      26) моралите – ортағасырлық театр жанрының бір түрі;</w:t>
      </w:r>
    </w:p>
    <w:p>
      <w:pPr>
        <w:spacing w:after="0"/>
        <w:ind w:left="0"/>
        <w:jc w:val="both"/>
      </w:pPr>
      <w:r>
        <w:rPr>
          <w:rFonts w:ascii="Times New Roman"/>
          <w:b w:val="false"/>
          <w:i w:val="false"/>
          <w:color w:val="000000"/>
          <w:sz w:val="28"/>
        </w:rPr>
        <w:t>
      27) миракль – ортағасырлық діни драманың жанры, мистерияның бір түрі;</w:t>
      </w:r>
    </w:p>
    <w:p>
      <w:pPr>
        <w:spacing w:after="0"/>
        <w:ind w:left="0"/>
        <w:jc w:val="both"/>
      </w:pPr>
      <w:r>
        <w:rPr>
          <w:rFonts w:ascii="Times New Roman"/>
          <w:b w:val="false"/>
          <w:i w:val="false"/>
          <w:color w:val="000000"/>
          <w:sz w:val="28"/>
        </w:rPr>
        <w:t>
      28) мюзикл – комедиялық сипаты басым болатын оперетта, балет, опера және эстрада элементтерін қолдануға негізделіп құрылған музыкалық-сахналық шығарма;</w:t>
      </w:r>
    </w:p>
    <w:p>
      <w:pPr>
        <w:spacing w:after="0"/>
        <w:ind w:left="0"/>
        <w:jc w:val="both"/>
      </w:pPr>
      <w:r>
        <w:rPr>
          <w:rFonts w:ascii="Times New Roman"/>
          <w:b w:val="false"/>
          <w:i w:val="false"/>
          <w:color w:val="000000"/>
          <w:sz w:val="28"/>
        </w:rPr>
        <w:t>
      29) мистерия – ескі немесе жаңа інжілден алынған желісі бар ортағасырлық діни драма;</w:t>
      </w:r>
    </w:p>
    <w:p>
      <w:pPr>
        <w:spacing w:after="0"/>
        <w:ind w:left="0"/>
        <w:jc w:val="both"/>
      </w:pPr>
      <w:r>
        <w:rPr>
          <w:rFonts w:ascii="Times New Roman"/>
          <w:b w:val="false"/>
          <w:i w:val="false"/>
          <w:color w:val="000000"/>
          <w:sz w:val="28"/>
        </w:rPr>
        <w:t>
      30) натурализм – Еуропада он тоғызыншы ғасырдың соңғы үшінші ширегінде қалыптасқан әдебиет пен өнердегі бағыт;</w:t>
      </w:r>
    </w:p>
    <w:p>
      <w:pPr>
        <w:spacing w:after="0"/>
        <w:ind w:left="0"/>
        <w:jc w:val="both"/>
      </w:pPr>
      <w:r>
        <w:rPr>
          <w:rFonts w:ascii="Times New Roman"/>
          <w:b w:val="false"/>
          <w:i w:val="false"/>
          <w:color w:val="000000"/>
          <w:sz w:val="28"/>
        </w:rPr>
        <w:t>
      31) опера – мазмұны сахналық музыкалық-поэтикалық бейнелерде іске асырылатын және аспаптық (оркестрлік) және вокалдық (жеке, хор) музыка көмегімен жеткізілетін музыкалық-драмалық шығарма;</w:t>
      </w:r>
    </w:p>
    <w:p>
      <w:pPr>
        <w:spacing w:after="0"/>
        <w:ind w:left="0"/>
        <w:jc w:val="both"/>
      </w:pPr>
      <w:r>
        <w:rPr>
          <w:rFonts w:ascii="Times New Roman"/>
          <w:b w:val="false"/>
          <w:i w:val="false"/>
          <w:color w:val="000000"/>
          <w:sz w:val="28"/>
        </w:rPr>
        <w:t>
      32) оперетта – сөз, сахналық әрекет, музыка және хореография синтезіне негізделген, музыкалық-театрлық жанр, сахналық шығарма;</w:t>
      </w:r>
    </w:p>
    <w:p>
      <w:pPr>
        <w:spacing w:after="0"/>
        <w:ind w:left="0"/>
        <w:jc w:val="both"/>
      </w:pPr>
      <w:r>
        <w:rPr>
          <w:rFonts w:ascii="Times New Roman"/>
          <w:b w:val="false"/>
          <w:i w:val="false"/>
          <w:color w:val="000000"/>
          <w:sz w:val="28"/>
        </w:rPr>
        <w:t>
      33) орхестра – ежелгі театрадағы актерлердің өнер көрсетуіне арналған дөңгелек алаң;</w:t>
      </w:r>
    </w:p>
    <w:p>
      <w:pPr>
        <w:spacing w:after="0"/>
        <w:ind w:left="0"/>
        <w:jc w:val="both"/>
      </w:pPr>
      <w:r>
        <w:rPr>
          <w:rFonts w:ascii="Times New Roman"/>
          <w:b w:val="false"/>
          <w:i w:val="false"/>
          <w:color w:val="000000"/>
          <w:sz w:val="28"/>
        </w:rPr>
        <w:t>
       34)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35) пастораль – табиғат аясындағы бақташыныңжәне бақташы әйелдің өмірін идиллиялық сипаттайтын драмалық немесе музыкалық шығарма;</w:t>
      </w:r>
    </w:p>
    <w:p>
      <w:pPr>
        <w:spacing w:after="0"/>
        <w:ind w:left="0"/>
        <w:jc w:val="both"/>
      </w:pPr>
      <w:r>
        <w:rPr>
          <w:rFonts w:ascii="Times New Roman"/>
          <w:b w:val="false"/>
          <w:i w:val="false"/>
          <w:color w:val="000000"/>
          <w:sz w:val="28"/>
        </w:rPr>
        <w:t>
      36) пародия – белгілі бір туындынының ерекше сипатын арнайы өзгертілген форма есебінен оқырмандардың бойынша күлдіргі әсерін туғызу мақсатындағы өнер туындысы;</w:t>
      </w:r>
    </w:p>
    <w:p>
      <w:pPr>
        <w:spacing w:after="0"/>
        <w:ind w:left="0"/>
        <w:jc w:val="both"/>
      </w:pPr>
      <w:r>
        <w:rPr>
          <w:rFonts w:ascii="Times New Roman"/>
          <w:b w:val="false"/>
          <w:i w:val="false"/>
          <w:color w:val="000000"/>
          <w:sz w:val="28"/>
        </w:rPr>
        <w:t>
      37) петрушка – орыс халқының қуыршақ көріністеріндегі басты кейіпкер;</w:t>
      </w:r>
    </w:p>
    <w:p>
      <w:pPr>
        <w:spacing w:after="0"/>
        <w:ind w:left="0"/>
        <w:jc w:val="both"/>
      </w:pPr>
      <w:r>
        <w:rPr>
          <w:rFonts w:ascii="Times New Roman"/>
          <w:b w:val="false"/>
          <w:i w:val="false"/>
          <w:color w:val="000000"/>
          <w:sz w:val="28"/>
        </w:rPr>
        <w:t>
      38) пьеса – сахнада орындауға арналған драматургия шығармасының түрнің атауы;</w:t>
      </w:r>
    </w:p>
    <w:p>
      <w:pPr>
        <w:spacing w:after="0"/>
        <w:ind w:left="0"/>
        <w:jc w:val="both"/>
      </w:pPr>
      <w:r>
        <w:rPr>
          <w:rFonts w:ascii="Times New Roman"/>
          <w:b w:val="false"/>
          <w:i w:val="false"/>
          <w:color w:val="000000"/>
          <w:sz w:val="28"/>
        </w:rPr>
        <w:t>
      39) реализм – өнер мен әдебиеттегі стиль және әдіс;</w:t>
      </w:r>
    </w:p>
    <w:p>
      <w:pPr>
        <w:spacing w:after="0"/>
        <w:ind w:left="0"/>
        <w:jc w:val="both"/>
      </w:pPr>
      <w:r>
        <w:rPr>
          <w:rFonts w:ascii="Times New Roman"/>
          <w:b w:val="false"/>
          <w:i w:val="false"/>
          <w:color w:val="000000"/>
          <w:sz w:val="28"/>
        </w:rPr>
        <w:t>
      40)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41) репертуар – театрдың бір кезеңінде немесе қандай да бір уақыт аралығында орындалатын пьесалардың жиынтығы; қандай да бір стильдегі немесе қандайда бір ғасырдың пьесаларын іріктеп алу; бір актердің ойнап шығуға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42) романтизм – он сегізінші ғасырдың соңы және он тоғызыншы ғасырдың бірінші жартысындағы мәдениеттің идеялық немесе көркемдік бағыты;</w:t>
      </w:r>
    </w:p>
    <w:p>
      <w:pPr>
        <w:spacing w:after="0"/>
        <w:ind w:left="0"/>
        <w:jc w:val="both"/>
      </w:pPr>
      <w:r>
        <w:rPr>
          <w:rFonts w:ascii="Times New Roman"/>
          <w:b w:val="false"/>
          <w:i w:val="false"/>
          <w:color w:val="000000"/>
          <w:sz w:val="28"/>
        </w:rPr>
        <w:t>
      43)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44) сарказм – позитивті пайымдауды білдіретін мысқыл, алайда жағымсыз бояуларға толы болады және адамның, заттың немесе құбылыстың кемшілігін көрсетеді;</w:t>
      </w:r>
    </w:p>
    <w:p>
      <w:pPr>
        <w:spacing w:after="0"/>
        <w:ind w:left="0"/>
        <w:jc w:val="both"/>
      </w:pPr>
      <w:r>
        <w:rPr>
          <w:rFonts w:ascii="Times New Roman"/>
          <w:b w:val="false"/>
          <w:i w:val="false"/>
          <w:color w:val="000000"/>
          <w:sz w:val="28"/>
        </w:rPr>
        <w:t>
      45) сатира – сарказм, ирония, гипербола, гротеск, пародия сияқты әртүрлі күлдіргі әдістердің көмегі арқылы көріністерді поэтикалық әшкерелеуді білдіретін өнердегі күлдіргінің кенеттен пайда болуы;</w:t>
      </w:r>
    </w:p>
    <w:p>
      <w:pPr>
        <w:spacing w:after="0"/>
        <w:ind w:left="0"/>
        <w:jc w:val="both"/>
      </w:pPr>
      <w:r>
        <w:rPr>
          <w:rFonts w:ascii="Times New Roman"/>
          <w:b w:val="false"/>
          <w:i w:val="false"/>
          <w:color w:val="000000"/>
          <w:sz w:val="28"/>
        </w:rPr>
        <w:t>
      46) скене – ежелгі грек театрындағы актерлердің киім ауыстыруына және сахнаға шығуына арналған ағаштан жасалған уақытша ғимарат;</w:t>
      </w:r>
    </w:p>
    <w:p>
      <w:pPr>
        <w:spacing w:after="0"/>
        <w:ind w:left="0"/>
        <w:jc w:val="both"/>
      </w:pPr>
      <w:r>
        <w:rPr>
          <w:rFonts w:ascii="Times New Roman"/>
          <w:b w:val="false"/>
          <w:i w:val="false"/>
          <w:color w:val="000000"/>
          <w:sz w:val="28"/>
        </w:rPr>
        <w:t>
      47) спектакль – режиисердің түпкі ойы және актерлердің, суретшілердің бірігіп күш салуына сәйкес драмалық немесе музыкалық-сахналық шығарманың негізінде құрылатын театрлық қойылым;</w:t>
      </w:r>
    </w:p>
    <w:p>
      <w:pPr>
        <w:spacing w:after="0"/>
        <w:ind w:left="0"/>
        <w:jc w:val="both"/>
      </w:pPr>
      <w:r>
        <w:rPr>
          <w:rFonts w:ascii="Times New Roman"/>
          <w:b w:val="false"/>
          <w:i w:val="false"/>
          <w:color w:val="000000"/>
          <w:sz w:val="28"/>
        </w:rPr>
        <w:t>
      48)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49) сценография – спектакльді безендірумен айналысатын және сахналық уақыт пен кеңістіктегі оның бейнелеу-пластикалық бейнесін құрайтын көркем шығармашылықтың түрі;</w:t>
      </w:r>
    </w:p>
    <w:p>
      <w:pPr>
        <w:spacing w:after="0"/>
        <w:ind w:left="0"/>
        <w:jc w:val="both"/>
      </w:pPr>
      <w:r>
        <w:rPr>
          <w:rFonts w:ascii="Times New Roman"/>
          <w:b w:val="false"/>
          <w:i w:val="false"/>
          <w:color w:val="000000"/>
          <w:sz w:val="28"/>
        </w:rPr>
        <w:t>
      50) сюжет – әдебиеттегі немесе сахналық шығармадағы оқиғаны баяндаудағы бірізділік және байланыс;</w:t>
      </w:r>
    </w:p>
    <w:p>
      <w:pPr>
        <w:spacing w:after="0"/>
        <w:ind w:left="0"/>
        <w:jc w:val="both"/>
      </w:pPr>
      <w:r>
        <w:rPr>
          <w:rFonts w:ascii="Times New Roman"/>
          <w:b w:val="false"/>
          <w:i w:val="false"/>
          <w:color w:val="000000"/>
          <w:sz w:val="28"/>
        </w:rPr>
        <w:t>
      51) театр – актерлердің көрермендер алдында ойнау процесінде туындайтын, өмірлік көріністерді драмалық іс-әрекеттер арқылы көркемдік суреттеу ерекшелігі болып табылатын өнердің түрі;</w:t>
      </w:r>
    </w:p>
    <w:p>
      <w:pPr>
        <w:spacing w:after="0"/>
        <w:ind w:left="0"/>
        <w:jc w:val="both"/>
      </w:pPr>
      <w:r>
        <w:rPr>
          <w:rFonts w:ascii="Times New Roman"/>
          <w:b w:val="false"/>
          <w:i w:val="false"/>
          <w:color w:val="000000"/>
          <w:sz w:val="28"/>
        </w:rPr>
        <w:t>
      52) театрон –шағын драма театры;</w:t>
      </w:r>
    </w:p>
    <w:p>
      <w:pPr>
        <w:spacing w:after="0"/>
        <w:ind w:left="0"/>
        <w:jc w:val="both"/>
      </w:pPr>
      <w:r>
        <w:rPr>
          <w:rFonts w:ascii="Times New Roman"/>
          <w:b w:val="false"/>
          <w:i w:val="false"/>
          <w:color w:val="000000"/>
          <w:sz w:val="28"/>
        </w:rPr>
        <w:t>
      53) труппа – актер, әнші, музыканттардың тұрақты шығармашылық тобы;</w:t>
      </w:r>
    </w:p>
    <w:p>
      <w:pPr>
        <w:spacing w:after="0"/>
        <w:ind w:left="0"/>
        <w:jc w:val="both"/>
      </w:pPr>
      <w:r>
        <w:rPr>
          <w:rFonts w:ascii="Times New Roman"/>
          <w:b w:val="false"/>
          <w:i w:val="false"/>
          <w:color w:val="000000"/>
          <w:sz w:val="28"/>
        </w:rPr>
        <w:t>
      54) фарс – жеңіл, сыртқы көрінісі күлдіргі әсеріне толы ойындық мазмұны бар театр пьеасасы;</w:t>
      </w:r>
    </w:p>
    <w:p>
      <w:pPr>
        <w:spacing w:after="0"/>
        <w:ind w:left="0"/>
        <w:jc w:val="both"/>
      </w:pPr>
      <w:r>
        <w:rPr>
          <w:rFonts w:ascii="Times New Roman"/>
          <w:b w:val="false"/>
          <w:i w:val="false"/>
          <w:color w:val="000000"/>
          <w:sz w:val="28"/>
        </w:rPr>
        <w:t>
      55) "эпический театр"– әлемдік драма театрының дамуына айтарлықтай ықпал еткен драматург және режиссер Бертольт Брехттің театрлық теориясы.</w:t>
      </w:r>
    </w:p>
    <w:p>
      <w:pPr>
        <w:spacing w:after="0"/>
        <w:ind w:left="0"/>
        <w:jc w:val="both"/>
      </w:pPr>
      <w:r>
        <w:rPr>
          <w:rFonts w:ascii="Times New Roman"/>
          <w:b w:val="false"/>
          <w:i w:val="false"/>
          <w:color w:val="000000"/>
          <w:sz w:val="28"/>
        </w:rPr>
        <w:t>
      3. Бағдарламаның мақсаты: театр өнері тарихы саласында алған білім, білік, дағдылары негізінде білім алушының тұлғасын көркемдік-эстетикалық дамыту және рухани және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театрдың негізгі даму кезеңдері, театрдың даму тарихы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театр өнерінің дамуы туралы түсінікті қалыптастыру;</w:t>
      </w:r>
    </w:p>
    <w:p>
      <w:pPr>
        <w:spacing w:after="0"/>
        <w:ind w:left="0"/>
        <w:jc w:val="both"/>
      </w:pPr>
      <w:r>
        <w:rPr>
          <w:rFonts w:ascii="Times New Roman"/>
          <w:b w:val="false"/>
          <w:i w:val="false"/>
          <w:color w:val="000000"/>
          <w:sz w:val="28"/>
        </w:rPr>
        <w:t>
      4) негізгі театр терминдерін білуі;</w:t>
      </w:r>
    </w:p>
    <w:p>
      <w:pPr>
        <w:spacing w:after="0"/>
        <w:ind w:left="0"/>
        <w:jc w:val="both"/>
      </w:pPr>
      <w:r>
        <w:rPr>
          <w:rFonts w:ascii="Times New Roman"/>
          <w:b w:val="false"/>
          <w:i w:val="false"/>
          <w:color w:val="000000"/>
          <w:sz w:val="28"/>
        </w:rPr>
        <w:t>
      5) театр жанрларының пайда болу тарихымен, шетел драматургтерінің, режиссерлерінің және актерлерінің шығармашылық өмірбаянымен таныстыру;</w:t>
      </w:r>
    </w:p>
    <w:p>
      <w:pPr>
        <w:spacing w:after="0"/>
        <w:ind w:left="0"/>
        <w:jc w:val="both"/>
      </w:pPr>
      <w:r>
        <w:rPr>
          <w:rFonts w:ascii="Times New Roman"/>
          <w:b w:val="false"/>
          <w:i w:val="false"/>
          <w:color w:val="000000"/>
          <w:sz w:val="28"/>
        </w:rPr>
        <w:t>
      6) шетелдік және орыс драма өнерінің тарихымен, театр өнерінің ұлттық дәстүрлерінің ерекшеліктері туралы білімдерді игеру;</w:t>
      </w:r>
    </w:p>
    <w:p>
      <w:pPr>
        <w:spacing w:after="0"/>
        <w:ind w:left="0"/>
        <w:jc w:val="both"/>
      </w:pPr>
      <w:r>
        <w:rPr>
          <w:rFonts w:ascii="Times New Roman"/>
          <w:b w:val="false"/>
          <w:i w:val="false"/>
          <w:color w:val="000000"/>
          <w:sz w:val="28"/>
        </w:rPr>
        <w:t>
      7) театр өнері шеңберінде негізгі теориялық білімдерін қалыптастыру;</w:t>
      </w:r>
    </w:p>
    <w:p>
      <w:pPr>
        <w:spacing w:after="0"/>
        <w:ind w:left="0"/>
        <w:jc w:val="both"/>
      </w:pPr>
      <w:r>
        <w:rPr>
          <w:rFonts w:ascii="Times New Roman"/>
          <w:b w:val="false"/>
          <w:i w:val="false"/>
          <w:color w:val="000000"/>
          <w:sz w:val="28"/>
        </w:rPr>
        <w:t>
      8) дәуірдің театр стилін анықтауға, сахналық өнердің ерекшеліктерін (актерлік шеберлік, сценография, тарихи дәуірлерді музыкалық әрлеу) қазіргі заманмен салыстыру білігін үйрету;</w:t>
      </w:r>
    </w:p>
    <w:p>
      <w:pPr>
        <w:spacing w:after="0"/>
        <w:ind w:left="0"/>
        <w:jc w:val="both"/>
      </w:pPr>
      <w:r>
        <w:rPr>
          <w:rFonts w:ascii="Times New Roman"/>
          <w:b w:val="false"/>
          <w:i w:val="false"/>
          <w:color w:val="000000"/>
          <w:sz w:val="28"/>
        </w:rPr>
        <w:t>
      9) классикалық және заманауи, орыс және шетел драматургиясы туралы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шығармашылық қабілеттерін дамыту, пьеса және спектакльді талдау негіздерін, көркем шығармалардағы әртүрлі режиссерлік түсініктерді талдау негіздерін игеру,</w:t>
      </w:r>
    </w:p>
    <w:p>
      <w:pPr>
        <w:spacing w:after="0"/>
        <w:ind w:left="0"/>
        <w:jc w:val="both"/>
      </w:pPr>
      <w:r>
        <w:rPr>
          <w:rFonts w:ascii="Times New Roman"/>
          <w:b w:val="false"/>
          <w:i w:val="false"/>
          <w:color w:val="000000"/>
          <w:sz w:val="28"/>
        </w:rPr>
        <w:t>
      2) бейнелі және ассоциативті ойлауды, қиялдауды, көру-бейнелі жадын, талғамын, көркемдік қажеттілік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4) білім алушының ішкі әлемін, ой-өрісін және жалпы білгірлігін арттыру;</w:t>
      </w:r>
    </w:p>
    <w:p>
      <w:pPr>
        <w:spacing w:after="0"/>
        <w:ind w:left="0"/>
        <w:jc w:val="both"/>
      </w:pPr>
      <w:r>
        <w:rPr>
          <w:rFonts w:ascii="Times New Roman"/>
          <w:b w:val="false"/>
          <w:i w:val="false"/>
          <w:color w:val="000000"/>
          <w:sz w:val="28"/>
        </w:rPr>
        <w:t>
      5) білім алушының жеке этикалық және эстетикалық сапаларын дамыту;</w:t>
      </w:r>
    </w:p>
    <w:p>
      <w:pPr>
        <w:spacing w:after="0"/>
        <w:ind w:left="0"/>
        <w:jc w:val="both"/>
      </w:pPr>
      <w:r>
        <w:rPr>
          <w:rFonts w:ascii="Times New Roman"/>
          <w:b w:val="false"/>
          <w:i w:val="false"/>
          <w:color w:val="000000"/>
          <w:sz w:val="28"/>
        </w:rPr>
        <w:t>
      6) оқу аясын кеңейту, өнер туралы әдебиетке деген қызығушылығын қалыптастыру;</w:t>
      </w:r>
    </w:p>
    <w:p>
      <w:pPr>
        <w:spacing w:after="0"/>
        <w:ind w:left="0"/>
        <w:jc w:val="both"/>
      </w:pPr>
      <w:r>
        <w:rPr>
          <w:rFonts w:ascii="Times New Roman"/>
          <w:b w:val="false"/>
          <w:i w:val="false"/>
          <w:color w:val="000000"/>
          <w:sz w:val="28"/>
        </w:rPr>
        <w:t>
      7) көркемдік-танымдық қызығушылығын тереңдету және жасөспірімдердің зияткерлік және шығармашылық қабілеттерін дамыту;</w:t>
      </w:r>
    </w:p>
    <w:p>
      <w:pPr>
        <w:spacing w:after="0"/>
        <w:ind w:left="0"/>
        <w:jc w:val="both"/>
      </w:pPr>
      <w:r>
        <w:rPr>
          <w:rFonts w:ascii="Times New Roman"/>
          <w:b w:val="false"/>
          <w:i w:val="false"/>
          <w:color w:val="000000"/>
          <w:sz w:val="28"/>
        </w:rPr>
        <w:t>
      8) адам мен қоғамға әсер етуші әлемді игерудегі әлеуметтік-мәдени форма ретінде өнерге деген эмоциялық-құндылықтық көзқарас тәжірибесін дамыту;</w:t>
      </w:r>
    </w:p>
    <w:p>
      <w:pPr>
        <w:spacing w:after="0"/>
        <w:ind w:left="0"/>
        <w:jc w:val="both"/>
      </w:pPr>
      <w:r>
        <w:rPr>
          <w:rFonts w:ascii="Times New Roman"/>
          <w:b w:val="false"/>
          <w:i w:val="false"/>
          <w:color w:val="000000"/>
          <w:sz w:val="28"/>
        </w:rPr>
        <w:t>
      9)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көркемдік және эстетикалық талғамын қалыптастыру;</w:t>
      </w:r>
    </w:p>
    <w:p>
      <w:pPr>
        <w:spacing w:after="0"/>
        <w:ind w:left="0"/>
        <w:jc w:val="both"/>
      </w:pPr>
      <w:r>
        <w:rPr>
          <w:rFonts w:ascii="Times New Roman"/>
          <w:b w:val="false"/>
          <w:i w:val="false"/>
          <w:color w:val="000000"/>
          <w:sz w:val="28"/>
        </w:rPr>
        <w:t>
      2) театр өнеріне, көркем мәдениеттің көптеген түрлеріне қызығушылығын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дағдыландыру;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өзін-өзі анықтауы.</w:t>
      </w:r>
    </w:p>
    <w:p>
      <w:pPr>
        <w:spacing w:after="0"/>
        <w:ind w:left="0"/>
        <w:jc w:val="both"/>
      </w:pPr>
      <w:r>
        <w:rPr>
          <w:rFonts w:ascii="Times New Roman"/>
          <w:b w:val="false"/>
          <w:i w:val="false"/>
          <w:color w:val="000000"/>
          <w:sz w:val="28"/>
        </w:rPr>
        <w:t>
      5.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бөлімдеріне және қуыршақ бөлімдерінің білім алушыларына арналған.</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театр шығармашылығымен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әрі қарай теаор өнерін өз бетінше меңгеруге көмектесесін театр өнері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18.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"Театр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физикалық қабілеттеріне,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бұл сыныпта өтілген материалды қайталау, театр қойылымымен танысу, бейнематериалды қарау, спектакльді талдауға арналған шығармашылық тапсырмалар.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"Театр тарихы" пәнінің "Сахналық қимылдардың негіздері",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1 сыныптағы Бағдарлама талаптары:</w:t>
      </w:r>
    </w:p>
    <w:p>
      <w:pPr>
        <w:spacing w:after="0"/>
        <w:ind w:left="0"/>
        <w:jc w:val="both"/>
      </w:pPr>
      <w:r>
        <w:rPr>
          <w:rFonts w:ascii="Times New Roman"/>
          <w:b w:val="false"/>
          <w:i w:val="false"/>
          <w:color w:val="000000"/>
          <w:sz w:val="28"/>
        </w:rPr>
        <w:t>
      1) өнер жүйесіндегі театр өнерінің ерекшелігімен және орнымен, арнайы мәнерлеу құралы ретінде атмосфера және мизансцена түсінігімен, шетел театрының тарихымен, ежелгі грек театрындағы театр көріністерін, архитектурасын ұйымдастырумен танысады;</w:t>
      </w:r>
    </w:p>
    <w:p>
      <w:pPr>
        <w:spacing w:after="0"/>
        <w:ind w:left="0"/>
        <w:jc w:val="both"/>
      </w:pPr>
      <w:r>
        <w:rPr>
          <w:rFonts w:ascii="Times New Roman"/>
          <w:b w:val="false"/>
          <w:i w:val="false"/>
          <w:color w:val="000000"/>
          <w:sz w:val="28"/>
        </w:rPr>
        <w:t xml:space="preserve">
      2) ежелгі грек театры, ежелгі грек трагедиясының өкілдері, ежелгі грек драматургиясындағы комедия жанрының дамуы, театр өнерінің жанрлары туралы білімін қалыптастырады; </w:t>
      </w:r>
    </w:p>
    <w:p>
      <w:pPr>
        <w:spacing w:after="0"/>
        <w:ind w:left="0"/>
        <w:jc w:val="both"/>
      </w:pPr>
      <w:r>
        <w:rPr>
          <w:rFonts w:ascii="Times New Roman"/>
          <w:b w:val="false"/>
          <w:i w:val="false"/>
          <w:color w:val="000000"/>
          <w:sz w:val="28"/>
        </w:rPr>
        <w:t>
      3) Қайта өрлеу дәуірінің, он жетінші ғасырдың театрымен, италиялық театр мәдениетінің бағыттарымен, опера, дель арте комедиясының пайда болуымен, "алтын ғасыр" драматургтерінің шығармашылықтарымен, ағылшын кәсіби театрының қалыптасуымен, классицизмнің негізгі заңдарымен танысады;</w:t>
      </w:r>
    </w:p>
    <w:p>
      <w:pPr>
        <w:spacing w:after="0"/>
        <w:ind w:left="0"/>
        <w:jc w:val="both"/>
      </w:pPr>
      <w:r>
        <w:rPr>
          <w:rFonts w:ascii="Times New Roman"/>
          <w:b w:val="false"/>
          <w:i w:val="false"/>
          <w:color w:val="000000"/>
          <w:sz w:val="28"/>
        </w:rPr>
        <w:t>
      4) он сегізінші ғасырдың театры, ағылшын комедиясы, француз комедиясының эволюциясы, италия драматургтерінің шығармашылығындағы дель арте комедиясының сахналық мұрасын меңгеру, неміс ұлттық театрын құру туралы білімді меңгеру;</w:t>
      </w:r>
    </w:p>
    <w:p>
      <w:pPr>
        <w:spacing w:after="0"/>
        <w:ind w:left="0"/>
        <w:jc w:val="both"/>
      </w:pPr>
      <w:r>
        <w:rPr>
          <w:rFonts w:ascii="Times New Roman"/>
          <w:b w:val="false"/>
          <w:i w:val="false"/>
          <w:color w:val="000000"/>
          <w:sz w:val="28"/>
        </w:rPr>
        <w:t>
      5) он сегізінші-он тоғызыншы ғасырлардың соңындағы театрлар, француз драматургиясындағы жаңа жанрлардың пайда болуы, он тоғызыншы ғасырдың бірінші жартысындағы романтизмнің, сыни реализмнің туындауы, қалыптасуы, лирикалық опера, француз классикалық опереттаның пайда болуы және дамуы, ағылшын романтизм өкілдері, италиялық романтизмнің ерекшелігі, француз драматургиясындағы натурализм, неоромантизм, символизмнің тууы, ұлттық норвег және швед драматургиясының құуршылар туралы білімді меңгеру;</w:t>
      </w:r>
    </w:p>
    <w:p>
      <w:pPr>
        <w:spacing w:after="0"/>
        <w:ind w:left="0"/>
        <w:jc w:val="both"/>
      </w:pPr>
      <w:r>
        <w:rPr>
          <w:rFonts w:ascii="Times New Roman"/>
          <w:b w:val="false"/>
          <w:i w:val="false"/>
          <w:color w:val="000000"/>
          <w:sz w:val="28"/>
        </w:rPr>
        <w:t>
      6) он тоғызыншы-жиырмасыншы ғасырлардағы шетелдік опера өнерінің үлгілерімен, режиссура өнерімен, психологиялық реализм ерекшеліктерімен, ағылшын драматургиясымен, театр бағыттарымен, формаларымен және стильдерімен танысу;</w:t>
      </w:r>
    </w:p>
    <w:p>
      <w:pPr>
        <w:spacing w:after="0"/>
        <w:ind w:left="0"/>
        <w:jc w:val="both"/>
      </w:pPr>
      <w:r>
        <w:rPr>
          <w:rFonts w:ascii="Times New Roman"/>
          <w:b w:val="false"/>
          <w:i w:val="false"/>
          <w:color w:val="000000"/>
          <w:sz w:val="28"/>
        </w:rPr>
        <w:t>
      7) жиырмасыншы ғасырдағы шетел театрымен және заманауи кезеңмен таныстыру, Еуропаның жетекші театрларының тарихымен, әлем драматургтерінің және режиссерлерінің шығармашылығымен танысу;</w:t>
      </w:r>
    </w:p>
    <w:p>
      <w:pPr>
        <w:spacing w:after="0"/>
        <w:ind w:left="0"/>
        <w:jc w:val="both"/>
      </w:pPr>
      <w:r>
        <w:rPr>
          <w:rFonts w:ascii="Times New Roman"/>
          <w:b w:val="false"/>
          <w:i w:val="false"/>
          <w:color w:val="000000"/>
          <w:sz w:val="28"/>
        </w:rPr>
        <w:t>
      8)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жүйесіндегі театр өнерінің ерекшелігі және орны. Театр өнерінің түрлері. Драма театры. Музыкалық театр. Қуыршақ театры. Пантомима.</w:t>
      </w:r>
    </w:p>
    <w:p>
      <w:pPr>
        <w:spacing w:after="0"/>
        <w:ind w:left="0"/>
        <w:jc w:val="both"/>
      </w:pPr>
      <w:r>
        <w:rPr>
          <w:rFonts w:ascii="Times New Roman"/>
          <w:b w:val="false"/>
          <w:i w:val="false"/>
          <w:color w:val="000000"/>
          <w:sz w:val="28"/>
        </w:rPr>
        <w:t>
      Драмалық іс-әрекет – сахналық өнердің негізі. Театрдағы көрермендердің рөлі. Театрдың басқа да өнер түрлерімен байланысы: музыка және бейнелеу өнерімен, әдебиетпен. Драма театрындағы музыканың рөлі. Музыка – мәнерлеу құралы. Музыканың драма театрмен байланысы. Музыкалық жанрлар. Музыкалық және драма театр жанрының араласуы. Прологтар – жеке пьесалар, дивертисменттер, опера-водевильдер. Драма театрындағы музыканың қызметі. Музыканың спекткальдің басқа да компоненттерімен өзара әрекеттестігі.</w:t>
      </w:r>
    </w:p>
    <w:p>
      <w:pPr>
        <w:spacing w:after="0"/>
        <w:ind w:left="0"/>
        <w:jc w:val="both"/>
      </w:pPr>
      <w:r>
        <w:rPr>
          <w:rFonts w:ascii="Times New Roman"/>
          <w:b w:val="false"/>
          <w:i w:val="false"/>
          <w:color w:val="000000"/>
          <w:sz w:val="28"/>
        </w:rPr>
        <w:t>
      Театр және бейнелеу өнері. Театрдағы суретшінің міндеттері. Суретші мен режиссердің шығармашылық өзара әрекеттестігі. Суретшінің театрдағы қызметі. Театрдағы спектакльді көркемдік-декорациялық безендірудің түрлері. Кескіндемелік декорациялар және олардың түрлері: пейзаж, интерьер, экстерьер. Безендірудің бейнелілігі. Кереғар немесе сүйемелдеуші қимылды бейнелеу шешімі. Тік және көлденең шешім, көп жоспарлылық. Сахнаның шымылдығы және киімнің шешімі. Сахна қимылына арналған көрнекі түсті жасаушы сәндік мотивтерді енгізу. Жиырма бірінші ғасырдың реалисттік режиссурасының талабына сай сахналық безендіру қағидаларын бағындыру.</w:t>
      </w:r>
    </w:p>
    <w:p>
      <w:pPr>
        <w:spacing w:after="0"/>
        <w:ind w:left="0"/>
        <w:jc w:val="both"/>
      </w:pPr>
      <w:r>
        <w:rPr>
          <w:rFonts w:ascii="Times New Roman"/>
          <w:b w:val="false"/>
          <w:i w:val="false"/>
          <w:color w:val="000000"/>
          <w:sz w:val="28"/>
        </w:rPr>
        <w:t xml:space="preserve">
      Спектакль құру кезіндегі әлемнің әдеби қазынасын пайдалану. Тақырып пен идея – кез келген өнер туындысының негізі. Кейбір әдеби шығармалардың (әңгімелердің, пьесалардың, өлеңдердің) тақырыбын және идеясын талдау. </w:t>
      </w:r>
    </w:p>
    <w:p>
      <w:pPr>
        <w:spacing w:after="0"/>
        <w:ind w:left="0"/>
        <w:jc w:val="both"/>
      </w:pPr>
      <w:r>
        <w:rPr>
          <w:rFonts w:ascii="Times New Roman"/>
          <w:b w:val="false"/>
          <w:i w:val="false"/>
          <w:color w:val="000000"/>
          <w:sz w:val="28"/>
        </w:rPr>
        <w:t xml:space="preserve">
      Театр синтетикалық өнер ретінде. Актер. Басқа кейіпке түсу өнері. Амплуа (травести кейіпкері, батыр әйел, инженю; әртістің әзіл-сықақтық, трагедиялық, драмалық қабілеті)."Актерлік штамп" ұғымы. </w:t>
      </w:r>
    </w:p>
    <w:p>
      <w:pPr>
        <w:spacing w:after="0"/>
        <w:ind w:left="0"/>
        <w:jc w:val="both"/>
      </w:pPr>
      <w:r>
        <w:rPr>
          <w:rFonts w:ascii="Times New Roman"/>
          <w:b w:val="false"/>
          <w:i w:val="false"/>
          <w:color w:val="000000"/>
          <w:sz w:val="28"/>
        </w:rPr>
        <w:t>
      Режиссер. Режиссер – спектакльдің авторы. Режиссердің үш түрі: қоюшы режиссер, режиссер-педагог, режиссер-ұйымдастырушы. Суретші. Дыбыс режиссері. Сахнаны жарықпен қамтамасыз етуші. Бутафор. Реквизитор. Костюмер. Гример. Актер – театрдың басты мәнерлеуші құралы. Мәнерлеуші құралы ретіндегі мизансцена және атмостфера түсінігі. Театрдағы ұжымдық бастау (мүдделі ансамбль).</w:t>
      </w:r>
    </w:p>
    <w:p>
      <w:pPr>
        <w:spacing w:after="0"/>
        <w:ind w:left="0"/>
        <w:jc w:val="both"/>
      </w:pPr>
      <w:r>
        <w:rPr>
          <w:rFonts w:ascii="Times New Roman"/>
          <w:b w:val="false"/>
          <w:i w:val="false"/>
          <w:color w:val="000000"/>
          <w:sz w:val="28"/>
        </w:rPr>
        <w:t>
      2-тақырып. Шетел театрының тарихы. Антикалық театр. Антикалық дәуірдің жалпы сипаттамасы. Театр өнерінің пайда болуы, дионсий әдет-ғұрыптары. Ежелгі грек мифологиясы және оның драматургияны дамытудағы рөлі, антикалық драматургтардың мифология желілерін қолдануы. Грекиядағы театр көрсетілімдерін ұйымдастыру. Ежелгі грек театрының сәулет өнері. Актердің, хордың, көрермендердің маңызы.</w:t>
      </w:r>
    </w:p>
    <w:p>
      <w:pPr>
        <w:spacing w:after="0"/>
        <w:ind w:left="0"/>
        <w:jc w:val="both"/>
      </w:pPr>
      <w:r>
        <w:rPr>
          <w:rFonts w:ascii="Times New Roman"/>
          <w:b w:val="false"/>
          <w:i w:val="false"/>
          <w:color w:val="000000"/>
          <w:sz w:val="28"/>
        </w:rPr>
        <w:t>
      Еуропалық театрдың қалыптасуындағы антикалық театрдың рөлі. Ежелгі театрдың кезеңдері.</w:t>
      </w:r>
    </w:p>
    <w:p>
      <w:pPr>
        <w:spacing w:after="0"/>
        <w:ind w:left="0"/>
        <w:jc w:val="both"/>
      </w:pPr>
      <w:r>
        <w:rPr>
          <w:rFonts w:ascii="Times New Roman"/>
          <w:b w:val="false"/>
          <w:i w:val="false"/>
          <w:color w:val="000000"/>
          <w:sz w:val="28"/>
        </w:rPr>
        <w:t>
      Ежелгі грек театрының халықтық бастауы. Демократиялық Афинада театрдың пайда болу заңдылықтары. Театрдың пайда болуындағы және дамуындағы мифологияның рөлі. Дионис құдайына табынушылық және оның маңызы. Болашақ театрлық көрсетілімдердің бейнесі ретінде Дионистің құрметіне арналған мейрамдар және әдет-ғұрыптар.</w:t>
      </w:r>
    </w:p>
    <w:p>
      <w:pPr>
        <w:spacing w:after="0"/>
        <w:ind w:left="0"/>
        <w:jc w:val="both"/>
      </w:pPr>
      <w:r>
        <w:rPr>
          <w:rFonts w:ascii="Times New Roman"/>
          <w:b w:val="false"/>
          <w:i w:val="false"/>
          <w:color w:val="000000"/>
          <w:sz w:val="28"/>
        </w:rPr>
        <w:t>
      Ежелгі грек театрының құрылысы. Амфитеатрдың түрі және оны құрамдастары (орхестра, скене, театрон). Театрдағы хордың рөлі.</w:t>
      </w:r>
    </w:p>
    <w:p>
      <w:pPr>
        <w:spacing w:after="0"/>
        <w:ind w:left="0"/>
        <w:jc w:val="both"/>
      </w:pPr>
      <w:r>
        <w:rPr>
          <w:rFonts w:ascii="Times New Roman"/>
          <w:b w:val="false"/>
          <w:i w:val="false"/>
          <w:color w:val="000000"/>
          <w:sz w:val="28"/>
        </w:rPr>
        <w:t>
      Театрлық көрсетілімдер – драматургтердің сайысы. Жеңімпаздарды анықтаудағы көрермендердің рөлі. Ежелгі Грециядағы актерлік өнердің ерекшеліктері (бетперделер, ер адамдардың әйелдердің рөлін сомдауы және тағы басқалары). Грек драматургтерінің шығармаларындағы мифтерді қайта түсіну.</w:t>
      </w:r>
    </w:p>
    <w:p>
      <w:pPr>
        <w:spacing w:after="0"/>
        <w:ind w:left="0"/>
        <w:jc w:val="both"/>
      </w:pPr>
      <w:r>
        <w:rPr>
          <w:rFonts w:ascii="Times New Roman"/>
          <w:b w:val="false"/>
          <w:i w:val="false"/>
          <w:color w:val="000000"/>
          <w:sz w:val="28"/>
        </w:rPr>
        <w:t>
      Ежелгі грек трагедиясы және оның атақты өкілдері: Эсхил, Софокл и Еврипид. Аталған авторлардың үздік шығармалары және олардың көркемдік ерекшеліктері. Ежелгі грек комедиясы. Аристофон шығармашылығындағы сатиралық бастаулар.</w:t>
      </w:r>
    </w:p>
    <w:p>
      <w:pPr>
        <w:spacing w:after="0"/>
        <w:ind w:left="0"/>
        <w:jc w:val="both"/>
      </w:pPr>
      <w:r>
        <w:rPr>
          <w:rFonts w:ascii="Times New Roman"/>
          <w:b w:val="false"/>
          <w:i w:val="false"/>
          <w:color w:val="000000"/>
          <w:sz w:val="28"/>
        </w:rPr>
        <w:t>
      Ежелгі Римдегі театр. Плавт және Теренций драматургиясындағы комедия жанрының одан әрі дамуы. Театрлық сәулет өнерінің ерекшелігі.</w:t>
      </w:r>
    </w:p>
    <w:p>
      <w:pPr>
        <w:spacing w:after="0"/>
        <w:ind w:left="0"/>
        <w:jc w:val="both"/>
      </w:pPr>
      <w:r>
        <w:rPr>
          <w:rFonts w:ascii="Times New Roman"/>
          <w:b w:val="false"/>
          <w:i w:val="false"/>
          <w:color w:val="000000"/>
          <w:sz w:val="28"/>
        </w:rPr>
        <w:t>
      Жаңа еуропалық театрдың дамуындағы ежелгі мәдениеттің маңызы. Қазіргі замандағы театрдағы антикалық драматургияны қою.</w:t>
      </w:r>
    </w:p>
    <w:p>
      <w:pPr>
        <w:spacing w:after="0"/>
        <w:ind w:left="0"/>
        <w:jc w:val="both"/>
      </w:pPr>
      <w:r>
        <w:rPr>
          <w:rFonts w:ascii="Times New Roman"/>
          <w:b w:val="false"/>
          <w:i w:val="false"/>
          <w:color w:val="000000"/>
          <w:sz w:val="28"/>
        </w:rPr>
        <w:t>
      Ортағасырлық театрдың кезеңдері. Ортағасырлық театрдың халықтық, "карнавалдық" бастаулары.</w:t>
      </w:r>
    </w:p>
    <w:p>
      <w:pPr>
        <w:spacing w:after="0"/>
        <w:ind w:left="0"/>
        <w:jc w:val="both"/>
      </w:pPr>
      <w:r>
        <w:rPr>
          <w:rFonts w:ascii="Times New Roman"/>
          <w:b w:val="false"/>
          <w:i w:val="false"/>
          <w:color w:val="000000"/>
          <w:sz w:val="28"/>
        </w:rPr>
        <w:t>
      Ортағасырлық театр өнерінің негізгі жанрлары. Литургиялық драма, оның діни бағыты және дамуы. Миракль – театрдағы діни және зайырлы бастауларын біріктіруге талпыныс.</w:t>
      </w:r>
    </w:p>
    <w:p>
      <w:pPr>
        <w:spacing w:after="0"/>
        <w:ind w:left="0"/>
        <w:jc w:val="both"/>
      </w:pPr>
      <w:r>
        <w:rPr>
          <w:rFonts w:ascii="Times New Roman"/>
          <w:b w:val="false"/>
          <w:i w:val="false"/>
          <w:color w:val="000000"/>
          <w:sz w:val="28"/>
        </w:rPr>
        <w:t>
      Мистерия – орағасырлық театрдың орталық даму кезеңі. Фарстағы сатиралық бастау. Фарстың орталық кейіпкері және оның театр өнерін одан әрі қарай дамуындағы эволюциясы (кәсіби-актерлердің пайда болуы).</w:t>
      </w:r>
    </w:p>
    <w:p>
      <w:pPr>
        <w:spacing w:after="0"/>
        <w:ind w:left="0"/>
        <w:jc w:val="both"/>
      </w:pPr>
      <w:r>
        <w:rPr>
          <w:rFonts w:ascii="Times New Roman"/>
          <w:b w:val="false"/>
          <w:i w:val="false"/>
          <w:color w:val="000000"/>
          <w:sz w:val="28"/>
        </w:rPr>
        <w:t>
      3-тақырып. Қайта өрлеу және он жетінші ғасырдағы театр кезеңдері. Қайта өрлеу дәуірі мәдениетінің жалпы сипаттамасы. Италия. Италиялық театр мәдениетіндегі бағыттар.</w:t>
      </w:r>
    </w:p>
    <w:p>
      <w:pPr>
        <w:spacing w:after="0"/>
        <w:ind w:left="0"/>
        <w:jc w:val="both"/>
      </w:pPr>
      <w:r>
        <w:rPr>
          <w:rFonts w:ascii="Times New Roman"/>
          <w:b w:val="false"/>
          <w:i w:val="false"/>
          <w:color w:val="000000"/>
          <w:sz w:val="28"/>
        </w:rPr>
        <w:t>
      Оқу-гуманистік театры және дель арте комедиясы. Италиялық оқу-гуманистік театр. Комедия, трагедия және пастораль түрінде кейінгі еуропалық драманың әрі қарай дамуы үшін алғашқы болған, драматургияның жаңа түрін құру.</w:t>
      </w:r>
    </w:p>
    <w:p>
      <w:pPr>
        <w:spacing w:after="0"/>
        <w:ind w:left="0"/>
        <w:jc w:val="both"/>
      </w:pPr>
      <w:r>
        <w:rPr>
          <w:rFonts w:ascii="Times New Roman"/>
          <w:b w:val="false"/>
          <w:i w:val="false"/>
          <w:color w:val="000000"/>
          <w:sz w:val="28"/>
        </w:rPr>
        <w:t>
      Италиялық Қайта өрлеу мәдениетімен, драматургия және гуманистік театрдың музыкалық интермедияларымен дайындалған он алтыншы ғасырдың соңында операның ("музыкадағы драма") пайда болуы. Он жетінші ғасырда италиялық операның өркендеуі, оның Еуропада және басқа елдердің театрында таралуы.</w:t>
      </w:r>
    </w:p>
    <w:p>
      <w:pPr>
        <w:spacing w:after="0"/>
        <w:ind w:left="0"/>
        <w:jc w:val="both"/>
      </w:pPr>
      <w:r>
        <w:rPr>
          <w:rFonts w:ascii="Times New Roman"/>
          <w:b w:val="false"/>
          <w:i w:val="false"/>
          <w:color w:val="000000"/>
          <w:sz w:val="28"/>
        </w:rPr>
        <w:t>
      Театр сәулетінің және операны сипаттаумен байланысты безендірушілік- қойылымдық өнердің дамуы. Барлық Еуропа елдерінде италиялық сахналық техникасы және сатылы театрдың таралуы.</w:t>
      </w:r>
    </w:p>
    <w:p>
      <w:pPr>
        <w:spacing w:after="0"/>
        <w:ind w:left="0"/>
        <w:jc w:val="both"/>
      </w:pPr>
      <w:r>
        <w:rPr>
          <w:rFonts w:ascii="Times New Roman"/>
          <w:b w:val="false"/>
          <w:i w:val="false"/>
          <w:color w:val="000000"/>
          <w:sz w:val="28"/>
        </w:rPr>
        <w:t>
      Он алтыншы ғасырдың ортасында дель арте комедиясының пайда болуы, оның ерекшелігі, пайда болуы, тақырыбы. Дель арте комедиясының басты бөліктері. Бетперделер, суырып салма, буффонада, диалектілер. Дель арте комедиясының еуропалық театрға әсері.</w:t>
      </w:r>
    </w:p>
    <w:p>
      <w:pPr>
        <w:spacing w:after="0"/>
        <w:ind w:left="0"/>
        <w:jc w:val="both"/>
      </w:pPr>
      <w:r>
        <w:rPr>
          <w:rFonts w:ascii="Times New Roman"/>
          <w:b w:val="false"/>
          <w:i w:val="false"/>
          <w:color w:val="000000"/>
          <w:sz w:val="28"/>
        </w:rPr>
        <w:t>
      Испания. Испандық өнерінің "Алтын ғасыры". Мигель Сервантес– испан мәдениетінің ұлы өкілі, жазушы және драматург. Лопе де Вега, Тирсо де Молина, Кальдерон."Шапан және семсер" комедиясының стильдік ерекшелігі.</w:t>
      </w:r>
    </w:p>
    <w:p>
      <w:pPr>
        <w:spacing w:after="0"/>
        <w:ind w:left="0"/>
        <w:jc w:val="both"/>
      </w:pPr>
      <w:r>
        <w:rPr>
          <w:rFonts w:ascii="Times New Roman"/>
          <w:b w:val="false"/>
          <w:i w:val="false"/>
          <w:color w:val="000000"/>
          <w:sz w:val="28"/>
        </w:rPr>
        <w:t>
      4-тақырып. Англия. Кәсіби театрдың және драматугияның қалыптасуы. Вильям Шекспир– ұлы ағылшын драматургы, тарихи деректердің, трагедия және комедиялардың авторы. Әлемдік театр тарихындағы Шекспирдің маңызы. Ағылшын театрының актерлік өнері. "Глобус" театры.</w:t>
      </w:r>
    </w:p>
    <w:p>
      <w:pPr>
        <w:spacing w:after="0"/>
        <w:ind w:left="0"/>
        <w:jc w:val="both"/>
      </w:pPr>
      <w:r>
        <w:rPr>
          <w:rFonts w:ascii="Times New Roman"/>
          <w:b w:val="false"/>
          <w:i w:val="false"/>
          <w:color w:val="000000"/>
          <w:sz w:val="28"/>
        </w:rPr>
        <w:t>
      Франция. Классицизм – он жетінші ғасырлық өнердің жетекші бағыттары. Классицизмнің басты заңдары. Классикалық трагедия: Пьер Корнель, Жан Расин. Жан-Батист Мольер. Париждегі "Комеди Франсез" театрының құрылуы.</w:t>
      </w:r>
    </w:p>
    <w:p>
      <w:pPr>
        <w:spacing w:after="0"/>
        <w:ind w:left="0"/>
        <w:jc w:val="both"/>
      </w:pPr>
      <w:r>
        <w:rPr>
          <w:rFonts w:ascii="Times New Roman"/>
          <w:b w:val="false"/>
          <w:i w:val="false"/>
          <w:color w:val="000000"/>
          <w:sz w:val="28"/>
        </w:rPr>
        <w:t>
      5-тақырып. Он сегізінші ғасырдағы театр. Ағартушылық дәуірдің жалпы сипаттамасы. Эстетиканың ерекшеліктері. Ұлттық театрларды құру. Англия. Ағылшын ағартушылығының ерекшелігі. Он сегізінші ғасырдың ортасындағы ағылшын комедиясы. Шеридан.</w:t>
      </w:r>
    </w:p>
    <w:p>
      <w:pPr>
        <w:spacing w:after="0"/>
        <w:ind w:left="0"/>
        <w:jc w:val="both"/>
      </w:pPr>
      <w:r>
        <w:rPr>
          <w:rFonts w:ascii="Times New Roman"/>
          <w:b w:val="false"/>
          <w:i w:val="false"/>
          <w:color w:val="000000"/>
          <w:sz w:val="28"/>
        </w:rPr>
        <w:t>
      Атақты актер Дэвид Гаррик – ағылшын сахнасының реформаторы. Бейнені дараландыру бойынша жұмыс. Актерлік ансамбльді құру. Дайындық жұмысының жаңа әдістері. Сахнаны, декорацияның және костюмдерді қайта жөндеу. Батыс Еурподағы актерлік өнер мен режиссураның әрі қарай дамуына әсері. Ұлттық ағылшын операсының құрылуы. Генри Перселл.</w:t>
      </w:r>
    </w:p>
    <w:p>
      <w:pPr>
        <w:spacing w:after="0"/>
        <w:ind w:left="0"/>
        <w:jc w:val="both"/>
      </w:pPr>
      <w:r>
        <w:rPr>
          <w:rFonts w:ascii="Times New Roman"/>
          <w:b w:val="false"/>
          <w:i w:val="false"/>
          <w:color w:val="000000"/>
          <w:sz w:val="28"/>
        </w:rPr>
        <w:t>
      6-тақырып. Франция. Еуропаның зияткерлік өміріндегі Француз ағартушылығының жетекші рөлі. Вольтер. Француз комедиясының эволюциясы. Бомарше. Жаңа сахна кейіпкері – үшінші таптың адамы. Актерлік шеберлік және драматургия теориясы. Дени Дидро және оның "Актер туралы парадокс". "Комеди Франсез" театрындағы Лекен реформалары.</w:t>
      </w:r>
    </w:p>
    <w:p>
      <w:pPr>
        <w:spacing w:after="0"/>
        <w:ind w:left="0"/>
        <w:jc w:val="both"/>
      </w:pPr>
      <w:r>
        <w:rPr>
          <w:rFonts w:ascii="Times New Roman"/>
          <w:b w:val="false"/>
          <w:i w:val="false"/>
          <w:color w:val="000000"/>
          <w:sz w:val="28"/>
        </w:rPr>
        <w:t xml:space="preserve">
      Италия. Ұлттық драматугияны құрудағы Ағартушылық идеялардың әсері. </w:t>
      </w:r>
    </w:p>
    <w:p>
      <w:pPr>
        <w:spacing w:after="0"/>
        <w:ind w:left="0"/>
        <w:jc w:val="both"/>
      </w:pPr>
      <w:r>
        <w:rPr>
          <w:rFonts w:ascii="Times New Roman"/>
          <w:b w:val="false"/>
          <w:i w:val="false"/>
          <w:color w:val="000000"/>
          <w:sz w:val="28"/>
        </w:rPr>
        <w:t>
      Карло Гоции шығармашылығындағы дель арте комедиясының сахналық мұрасын игеру. Карло Гольдонидің театрлық реформалары.</w:t>
      </w:r>
    </w:p>
    <w:p>
      <w:pPr>
        <w:spacing w:after="0"/>
        <w:ind w:left="0"/>
        <w:jc w:val="both"/>
      </w:pPr>
      <w:r>
        <w:rPr>
          <w:rFonts w:ascii="Times New Roman"/>
          <w:b w:val="false"/>
          <w:i w:val="false"/>
          <w:color w:val="000000"/>
          <w:sz w:val="28"/>
        </w:rPr>
        <w:t>
      Неміс театры. Ұлттық театрды құрудың басталуы. "Дауыл және қысым" қозғалысы. Лессинг және Фридрих Шиллердің драматургиясы. Иоганн Вольфганг Гетенің трагедиясының философиясы.</w:t>
      </w:r>
    </w:p>
    <w:p>
      <w:pPr>
        <w:spacing w:after="0"/>
        <w:ind w:left="0"/>
        <w:jc w:val="both"/>
      </w:pPr>
      <w:r>
        <w:rPr>
          <w:rFonts w:ascii="Times New Roman"/>
          <w:b w:val="false"/>
          <w:i w:val="false"/>
          <w:color w:val="000000"/>
          <w:sz w:val="28"/>
        </w:rPr>
        <w:t xml:space="preserve">
      7- тақырып. Он сегізінші ғасырдың соңы – он тоғызыншы ғасырдағы театр. Франция. Ұлы Француз көтерілісінің әдебиет және өнердің дамуына әсері. </w:t>
      </w:r>
    </w:p>
    <w:p>
      <w:pPr>
        <w:spacing w:after="0"/>
        <w:ind w:left="0"/>
        <w:jc w:val="both"/>
      </w:pPr>
      <w:r>
        <w:rPr>
          <w:rFonts w:ascii="Times New Roman"/>
          <w:b w:val="false"/>
          <w:i w:val="false"/>
          <w:color w:val="000000"/>
          <w:sz w:val="28"/>
        </w:rPr>
        <w:t>
      Театрдың бостандығы туралы декрет. Драматургияда жаңа жанрлардың (мелодрама, водевиль) пайда болуы.</w:t>
      </w:r>
    </w:p>
    <w:p>
      <w:pPr>
        <w:spacing w:after="0"/>
        <w:ind w:left="0"/>
        <w:jc w:val="both"/>
      </w:pPr>
      <w:r>
        <w:rPr>
          <w:rFonts w:ascii="Times New Roman"/>
          <w:b w:val="false"/>
          <w:i w:val="false"/>
          <w:color w:val="000000"/>
          <w:sz w:val="28"/>
        </w:rPr>
        <w:t>
      Романтизмнің пайда болуы және қалыптасуы. Виктор Гюго – француз революциялық романтизмінің басшысы. Романтикалық жалғызбас кейіпкердің бейнесі.</w:t>
      </w:r>
    </w:p>
    <w:p>
      <w:pPr>
        <w:spacing w:after="0"/>
        <w:ind w:left="0"/>
        <w:jc w:val="both"/>
      </w:pPr>
      <w:r>
        <w:rPr>
          <w:rFonts w:ascii="Times New Roman"/>
          <w:b w:val="false"/>
          <w:i w:val="false"/>
          <w:color w:val="000000"/>
          <w:sz w:val="28"/>
        </w:rPr>
        <w:t>
      Он тоғызыншы ғасырдың бірінші жартысында сыни реализмнің қалыптасуы. Жаңа бағыттың басты ерекшеліктері.</w:t>
      </w:r>
    </w:p>
    <w:p>
      <w:pPr>
        <w:spacing w:after="0"/>
        <w:ind w:left="0"/>
        <w:jc w:val="both"/>
      </w:pPr>
      <w:r>
        <w:rPr>
          <w:rFonts w:ascii="Times New Roman"/>
          <w:b w:val="false"/>
          <w:i w:val="false"/>
          <w:color w:val="000000"/>
          <w:sz w:val="28"/>
        </w:rPr>
        <w:t>
      Он сегізінші ғасырдың соңындағы Франциядағы актерлік шеберлік. Тальма, Бокаж, Дорваль, Леметр, Рашель.</w:t>
      </w:r>
    </w:p>
    <w:p>
      <w:pPr>
        <w:spacing w:after="0"/>
        <w:ind w:left="0"/>
        <w:jc w:val="both"/>
      </w:pPr>
      <w:r>
        <w:rPr>
          <w:rFonts w:ascii="Times New Roman"/>
          <w:b w:val="false"/>
          <w:i w:val="false"/>
          <w:color w:val="000000"/>
          <w:sz w:val="28"/>
        </w:rPr>
        <w:t>
      Лирикалық операның он тоғызыншы ғасырдың ортасында пайда болу және дамуы. Жоржа Бие шығармашылығы – француз опералық реализмінің шыңы.</w:t>
      </w:r>
    </w:p>
    <w:p>
      <w:pPr>
        <w:spacing w:after="0"/>
        <w:ind w:left="0"/>
        <w:jc w:val="both"/>
      </w:pPr>
      <w:r>
        <w:rPr>
          <w:rFonts w:ascii="Times New Roman"/>
          <w:b w:val="false"/>
          <w:i w:val="false"/>
          <w:color w:val="000000"/>
          <w:sz w:val="28"/>
        </w:rPr>
        <w:t>
      Француз классикалық опереттасының пайда болуы және дамуы. Жак Оффенбах опереттасының жалпы еуропалық жетістігі.</w:t>
      </w:r>
    </w:p>
    <w:p>
      <w:pPr>
        <w:spacing w:after="0"/>
        <w:ind w:left="0"/>
        <w:jc w:val="both"/>
      </w:pPr>
      <w:r>
        <w:rPr>
          <w:rFonts w:ascii="Times New Roman"/>
          <w:b w:val="false"/>
          <w:i w:val="false"/>
          <w:color w:val="000000"/>
          <w:sz w:val="28"/>
        </w:rPr>
        <w:t>
      8-тақырып. Англия. Англиядағы романтизм және оның әлемдегі романтикалық өнердің дамуына әсері. Джорж Гордон Байрон ағылшын романтизмінің жарқын өкілі. Эдмунд Кин актер романтик.</w:t>
      </w:r>
    </w:p>
    <w:p>
      <w:pPr>
        <w:spacing w:after="0"/>
        <w:ind w:left="0"/>
        <w:jc w:val="both"/>
      </w:pPr>
      <w:r>
        <w:rPr>
          <w:rFonts w:ascii="Times New Roman"/>
          <w:b w:val="false"/>
          <w:i w:val="false"/>
          <w:color w:val="000000"/>
          <w:sz w:val="28"/>
        </w:rPr>
        <w:t>
      Италия. Италия романтизмінің ерекшелігі. Романтик актерлер: Эрнесто Росси, Томмазо Сальвини. Он тоғызыншы ғасырда опералық театрлардың басым болуы. Атақты "Ла Скала" опералық театры.</w:t>
      </w:r>
    </w:p>
    <w:p>
      <w:pPr>
        <w:spacing w:after="0"/>
        <w:ind w:left="0"/>
        <w:jc w:val="both"/>
      </w:pPr>
      <w:r>
        <w:rPr>
          <w:rFonts w:ascii="Times New Roman"/>
          <w:b w:val="false"/>
          <w:i w:val="false"/>
          <w:color w:val="000000"/>
          <w:sz w:val="28"/>
        </w:rPr>
        <w:t>
      9-тақырып. Он тоғызыншы және жиырмасыншы ғасырлардағы шетел театры. Театрдың шығармашылық ізденістерінің түрлілігі.</w:t>
      </w:r>
    </w:p>
    <w:p>
      <w:pPr>
        <w:spacing w:after="0"/>
        <w:ind w:left="0"/>
        <w:jc w:val="both"/>
      </w:pPr>
      <w:r>
        <w:rPr>
          <w:rFonts w:ascii="Times New Roman"/>
          <w:b w:val="false"/>
          <w:i w:val="false"/>
          <w:color w:val="000000"/>
          <w:sz w:val="28"/>
        </w:rPr>
        <w:t>
      Франция. Эмиль Золя және Ромэн Роллан драматургиясындағы реализм және натурализм. Эдмонд Ростанның неоромантизмі. Символизмнің пайда болуы. Морис Метерлинк. Режиссер Андре Антуанның театрлық реформалары.</w:t>
      </w:r>
    </w:p>
    <w:p>
      <w:pPr>
        <w:spacing w:after="0"/>
        <w:ind w:left="0"/>
        <w:jc w:val="both"/>
      </w:pPr>
      <w:r>
        <w:rPr>
          <w:rFonts w:ascii="Times New Roman"/>
          <w:b w:val="false"/>
          <w:i w:val="false"/>
          <w:color w:val="000000"/>
          <w:sz w:val="28"/>
        </w:rPr>
        <w:t>
      10-тақырып. Скандинавия елдері. Генрик Ибсен – ұлттық норвег драматугиясын құрушысы.</w:t>
      </w:r>
    </w:p>
    <w:p>
      <w:pPr>
        <w:spacing w:after="0"/>
        <w:ind w:left="0"/>
        <w:jc w:val="both"/>
      </w:pPr>
      <w:r>
        <w:rPr>
          <w:rFonts w:ascii="Times New Roman"/>
          <w:b w:val="false"/>
          <w:i w:val="false"/>
          <w:color w:val="000000"/>
          <w:sz w:val="28"/>
        </w:rPr>
        <w:t>
      Август Стриндберг – атақты швед драматургі. Драматургияның жиырмасыншы ғасырдағы еуропалық театрларына әсері.</w:t>
      </w:r>
    </w:p>
    <w:p>
      <w:pPr>
        <w:spacing w:after="0"/>
        <w:ind w:left="0"/>
        <w:jc w:val="both"/>
      </w:pPr>
      <w:r>
        <w:rPr>
          <w:rFonts w:ascii="Times New Roman"/>
          <w:b w:val="false"/>
          <w:i w:val="false"/>
          <w:color w:val="000000"/>
          <w:sz w:val="28"/>
        </w:rPr>
        <w:t>
      Он тоғызыншы және жиырмасыншы ғасырлардағы шетелдік опера өнері.</w:t>
      </w:r>
    </w:p>
    <w:p>
      <w:pPr>
        <w:spacing w:after="0"/>
        <w:ind w:left="0"/>
        <w:jc w:val="both"/>
      </w:pPr>
      <w:r>
        <w:rPr>
          <w:rFonts w:ascii="Times New Roman"/>
          <w:b w:val="false"/>
          <w:i w:val="false"/>
          <w:color w:val="000000"/>
          <w:sz w:val="28"/>
        </w:rPr>
        <w:t xml:space="preserve">
      Массне, Сен-Санс, Дебюсси, Равель. </w:t>
      </w:r>
    </w:p>
    <w:p>
      <w:pPr>
        <w:spacing w:after="0"/>
        <w:ind w:left="0"/>
        <w:jc w:val="both"/>
      </w:pPr>
      <w:r>
        <w:rPr>
          <w:rFonts w:ascii="Times New Roman"/>
          <w:b w:val="false"/>
          <w:i w:val="false"/>
          <w:color w:val="000000"/>
          <w:sz w:val="28"/>
        </w:rPr>
        <w:t xml:space="preserve">
      11-тақырып. Германия. Герхарт Гауптман – он тоғызыншы ғасырдың аяғындағы неміс драматургиясының белгілі өкілі. </w:t>
      </w:r>
    </w:p>
    <w:p>
      <w:pPr>
        <w:spacing w:after="0"/>
        <w:ind w:left="0"/>
        <w:jc w:val="both"/>
      </w:pPr>
      <w:r>
        <w:rPr>
          <w:rFonts w:ascii="Times New Roman"/>
          <w:b w:val="false"/>
          <w:i w:val="false"/>
          <w:color w:val="000000"/>
          <w:sz w:val="28"/>
        </w:rPr>
        <w:t>
      Мейнинген театры. Спектакльмен мұқият жұмыс, бұқаралық көріністерді пысықтау, классикаға жүгіну, спектакльді безендіруге зейін қою.</w:t>
      </w:r>
    </w:p>
    <w:p>
      <w:pPr>
        <w:spacing w:after="0"/>
        <w:ind w:left="0"/>
        <w:jc w:val="both"/>
      </w:pPr>
      <w:r>
        <w:rPr>
          <w:rFonts w:ascii="Times New Roman"/>
          <w:b w:val="false"/>
          <w:i w:val="false"/>
          <w:color w:val="000000"/>
          <w:sz w:val="28"/>
        </w:rPr>
        <w:t xml:space="preserve">
      Режиссура өнерінің дамуы. Режиссерлер: Отто Брам и Макс Рейнхардт. </w:t>
      </w:r>
    </w:p>
    <w:p>
      <w:pPr>
        <w:spacing w:after="0"/>
        <w:ind w:left="0"/>
        <w:jc w:val="both"/>
      </w:pPr>
      <w:r>
        <w:rPr>
          <w:rFonts w:ascii="Times New Roman"/>
          <w:b w:val="false"/>
          <w:i w:val="false"/>
          <w:color w:val="000000"/>
          <w:sz w:val="28"/>
        </w:rPr>
        <w:t>
      Макс Рейнхардтың актердің даралығын жан жақты ашуға бағытталған актерлік өнердегі психологиялық реализм негіздерін дамытуы.</w:t>
      </w:r>
    </w:p>
    <w:p>
      <w:pPr>
        <w:spacing w:after="0"/>
        <w:ind w:left="0"/>
        <w:jc w:val="both"/>
      </w:pPr>
      <w:r>
        <w:rPr>
          <w:rFonts w:ascii="Times New Roman"/>
          <w:b w:val="false"/>
          <w:i w:val="false"/>
          <w:color w:val="000000"/>
          <w:sz w:val="28"/>
        </w:rPr>
        <w:t>
      Он тоғызыншы ғасырдың аяғы жиырмасыншы ғасырдың басындағы Германиядағы опера театрлары. Рихард Вагнердің бастамасы бойынша және оның опералық шығармаларын қоюға арналған Байрет театрының ашылуы. Вагнерлік опера фестивалі.</w:t>
      </w:r>
    </w:p>
    <w:p>
      <w:pPr>
        <w:spacing w:after="0"/>
        <w:ind w:left="0"/>
        <w:jc w:val="both"/>
      </w:pPr>
      <w:r>
        <w:rPr>
          <w:rFonts w:ascii="Times New Roman"/>
          <w:b w:val="false"/>
          <w:i w:val="false"/>
          <w:color w:val="000000"/>
          <w:sz w:val="28"/>
        </w:rPr>
        <w:t>
      12-тақырып. Англия. Осы кезеңдегі атақты драматургтер. Бернард Шоу, Оскар Уайльд.</w:t>
      </w:r>
    </w:p>
    <w:p>
      <w:pPr>
        <w:spacing w:after="0"/>
        <w:ind w:left="0"/>
        <w:jc w:val="both"/>
      </w:pPr>
      <w:r>
        <w:rPr>
          <w:rFonts w:ascii="Times New Roman"/>
          <w:b w:val="false"/>
          <w:i w:val="false"/>
          <w:color w:val="000000"/>
          <w:sz w:val="28"/>
        </w:rPr>
        <w:t>
      Эдвард Гордон Крэг – актер, режиссер, театр теоритигі. Крэгтің қойылымдық ашылуы және оның жиырмасыншы ғасырдағы еуропалық сценография дамуындағы маңызы.</w:t>
      </w:r>
    </w:p>
    <w:p>
      <w:pPr>
        <w:spacing w:after="0"/>
        <w:ind w:left="0"/>
        <w:jc w:val="both"/>
      </w:pPr>
      <w:r>
        <w:rPr>
          <w:rFonts w:ascii="Times New Roman"/>
          <w:b w:val="false"/>
          <w:i w:val="false"/>
          <w:color w:val="000000"/>
          <w:sz w:val="28"/>
        </w:rPr>
        <w:t>
      Италия. Психологиялық реализмнің қалыптасуы. Элеонора Дузе – ұлы италия трагедиясының актрисасы.</w:t>
      </w:r>
    </w:p>
    <w:p>
      <w:pPr>
        <w:spacing w:after="0"/>
        <w:ind w:left="0"/>
        <w:jc w:val="both"/>
      </w:pPr>
      <w:r>
        <w:rPr>
          <w:rFonts w:ascii="Times New Roman"/>
          <w:b w:val="false"/>
          <w:i w:val="false"/>
          <w:color w:val="000000"/>
          <w:sz w:val="28"/>
        </w:rPr>
        <w:t>
      13-тақырып. Жиырмасыншы ғасырдағы театр. Бағыттардың, формалардың және стильдердің түрлілігі. Англия. Бернард Шоу, Джон Бойтон Пристли, Джон Осборн, Гарольд Пинтер драматургиясының ерекшелігі.</w:t>
      </w:r>
    </w:p>
    <w:p>
      <w:pPr>
        <w:spacing w:after="0"/>
        <w:ind w:left="0"/>
        <w:jc w:val="both"/>
      </w:pPr>
      <w:r>
        <w:rPr>
          <w:rFonts w:ascii="Times New Roman"/>
          <w:b w:val="false"/>
          <w:i w:val="false"/>
          <w:color w:val="000000"/>
          <w:sz w:val="28"/>
        </w:rPr>
        <w:t>
      Ағылшын классикалық дәстүрлерді сақтаушы "Олд Вик" театрының қызметі. Белгілі ағылшын актерлері – Джон Гилгуд, Лоренс Оливье, Пол Сколфид, Майкл Рейдгрейв, Вивьен Ли.</w:t>
      </w:r>
    </w:p>
    <w:p>
      <w:pPr>
        <w:spacing w:after="0"/>
        <w:ind w:left="0"/>
        <w:jc w:val="both"/>
      </w:pPr>
      <w:r>
        <w:rPr>
          <w:rFonts w:ascii="Times New Roman"/>
          <w:b w:val="false"/>
          <w:i w:val="false"/>
          <w:color w:val="000000"/>
          <w:sz w:val="28"/>
        </w:rPr>
        <w:t>
      14-тақырып. Стратфорде-на-Эйвондегі Корольдік Шекспир театры. Жыл сайын театрда шекспир фестивалін ұйымдастыру. Театр қойылымдарындағы көркемдік тәсілдердің әртүрлілігі. Питер Бруктің режиссерлік тәжірибелері.</w:t>
      </w:r>
    </w:p>
    <w:p>
      <w:pPr>
        <w:spacing w:after="0"/>
        <w:ind w:left="0"/>
        <w:jc w:val="both"/>
      </w:pPr>
      <w:r>
        <w:rPr>
          <w:rFonts w:ascii="Times New Roman"/>
          <w:b w:val="false"/>
          <w:i w:val="false"/>
          <w:color w:val="000000"/>
          <w:sz w:val="28"/>
        </w:rPr>
        <w:t>
      Франция. Жана Кокто, Поля Клодель, Жан Ануя, Поля Сартр, Эжен Ионеско, Самуэл Беккет драматургиясының негізгі ерекшілігі. "Комеди Франсэз" академиялық театры.</w:t>
      </w:r>
    </w:p>
    <w:p>
      <w:pPr>
        <w:spacing w:after="0"/>
        <w:ind w:left="0"/>
        <w:jc w:val="both"/>
      </w:pPr>
      <w:r>
        <w:rPr>
          <w:rFonts w:ascii="Times New Roman"/>
          <w:b w:val="false"/>
          <w:i w:val="false"/>
          <w:color w:val="000000"/>
          <w:sz w:val="28"/>
        </w:rPr>
        <w:t>
      Париждегі "Гранд-Опера" опера театры. Бульвар театрлары. Авангардисттік театрлардың қозғалысы. Антуан Арто, Луи Жуве, Жан Луи Барро, Жан Вилара, Жерар Филип, Мари Казарес, Марсель Марсоның шығармашылықтары. Авиньон фестивалін құру.</w:t>
      </w:r>
    </w:p>
    <w:p>
      <w:pPr>
        <w:spacing w:after="0"/>
        <w:ind w:left="0"/>
        <w:jc w:val="both"/>
      </w:pPr>
      <w:r>
        <w:rPr>
          <w:rFonts w:ascii="Times New Roman"/>
          <w:b w:val="false"/>
          <w:i w:val="false"/>
          <w:color w:val="000000"/>
          <w:sz w:val="28"/>
        </w:rPr>
        <w:t>
      15-тақырып. Германия. Бертольт Брехттің эпикалық театры.</w:t>
      </w:r>
    </w:p>
    <w:p>
      <w:pPr>
        <w:spacing w:after="0"/>
        <w:ind w:left="0"/>
        <w:jc w:val="both"/>
      </w:pPr>
      <w:r>
        <w:rPr>
          <w:rFonts w:ascii="Times New Roman"/>
          <w:b w:val="false"/>
          <w:i w:val="false"/>
          <w:color w:val="000000"/>
          <w:sz w:val="28"/>
        </w:rPr>
        <w:t>
      Италия. Луиджо Пиранделло, Эдуардо де Филиппоның драматургиясы. Джорджо Стрелердің шығармашылық қызметі. "Пиколло Театро" миландық театрдың құрылуы.</w:t>
      </w:r>
    </w:p>
    <w:p>
      <w:pPr>
        <w:spacing w:after="0"/>
        <w:ind w:left="0"/>
        <w:jc w:val="both"/>
      </w:pPr>
      <w:r>
        <w:rPr>
          <w:rFonts w:ascii="Times New Roman"/>
          <w:b w:val="false"/>
          <w:i w:val="false"/>
          <w:color w:val="000000"/>
          <w:sz w:val="28"/>
        </w:rPr>
        <w:t>
      16-тақырып. АҚШ. Теннеси Уильямс, Юджин О’Нил, Артур Миллер, Эдвард Олбидің драматургиясы. Мюзикл жанрының дамуы.</w:t>
      </w:r>
    </w:p>
    <w:p>
      <w:pPr>
        <w:spacing w:after="0"/>
        <w:ind w:left="0"/>
        <w:jc w:val="both"/>
      </w:pPr>
      <w:r>
        <w:rPr>
          <w:rFonts w:ascii="Times New Roman"/>
          <w:b w:val="false"/>
          <w:i w:val="false"/>
          <w:color w:val="000000"/>
          <w:sz w:val="28"/>
        </w:rPr>
        <w:t>
      17-тақырып. Қазіргі кезеңдегі шетел театры. Белгілі режиссерлердің шығармашылығы: П. Штайннің Т. Судзукидің, Э. Някрошюстің, Д. Доннелланның орыс театрымен тығыз байланысы (бірге қойған қойылымдары, онда орыс актерлерінің қатысуы).</w:t>
      </w:r>
    </w:p>
    <w:p>
      <w:pPr>
        <w:spacing w:after="0"/>
        <w:ind w:left="0"/>
        <w:jc w:val="both"/>
      </w:pPr>
      <w:r>
        <w:rPr>
          <w:rFonts w:ascii="Times New Roman"/>
          <w:b w:val="false"/>
          <w:i w:val="false"/>
          <w:color w:val="000000"/>
          <w:sz w:val="28"/>
        </w:rPr>
        <w:t xml:space="preserve">
      Заманауи театр мәдениетін дамытуда және байытуда театрлық олимпиадалардың, халықаралық фестивальдердің рөлі. Жаңа театр тілін іздеу, өнер түрлерінің өзара байланысуы – заманауи театр үрдісінің ерекше маңыздылығы. </w:t>
      </w:r>
    </w:p>
    <w:p>
      <w:pPr>
        <w:spacing w:after="0"/>
        <w:ind w:left="0"/>
        <w:jc w:val="both"/>
      </w:pPr>
      <w:r>
        <w:rPr>
          <w:rFonts w:ascii="Times New Roman"/>
          <w:b w:val="false"/>
          <w:i w:val="false"/>
          <w:color w:val="000000"/>
          <w:sz w:val="28"/>
        </w:rPr>
        <w:t>
      Том Стоппардтың драматургиясы. Ежи Гротовскийдің, Ариана Мнушкинаның театрлық ізденістері. Роберт Уилсоннің, Франк Касторфтың, Кристофер Марталердің, Михаэл Тальхаймердің шығармашылығы. Тадеши Сузукидің, Кристиан Люпаның, Томас Остермайердің режиссурасы.</w:t>
      </w:r>
    </w:p>
    <w:p>
      <w:pPr>
        <w:spacing w:after="0"/>
        <w:ind w:left="0"/>
        <w:jc w:val="both"/>
      </w:pPr>
      <w:r>
        <w:rPr>
          <w:rFonts w:ascii="Times New Roman"/>
          <w:b w:val="false"/>
          <w:i w:val="false"/>
          <w:color w:val="000000"/>
          <w:sz w:val="28"/>
        </w:rPr>
        <w:t>
      Заманауи режиссерлердің театрлық ізденістерінің алуан түрлілігі. Пина Бауш би театры. Бартабастың "Зингаро" театры.</w:t>
      </w:r>
    </w:p>
    <w:p>
      <w:pPr>
        <w:spacing w:after="0"/>
        <w:ind w:left="0"/>
        <w:jc w:val="both"/>
      </w:pPr>
      <w:r>
        <w:rPr>
          <w:rFonts w:ascii="Times New Roman"/>
          <w:b w:val="false"/>
          <w:i w:val="false"/>
          <w:color w:val="000000"/>
          <w:sz w:val="28"/>
        </w:rPr>
        <w:t>
      38.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негізгі музыкалық жанрлар және олардың басқа өнердің түрлерімен байланысы туралы алғашқы білімді игереді;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 туралы алғашқы білімді игереді;</w:t>
      </w:r>
    </w:p>
    <w:p>
      <w:pPr>
        <w:spacing w:after="0"/>
        <w:ind w:left="0"/>
        <w:jc w:val="both"/>
      </w:pPr>
      <w:r>
        <w:rPr>
          <w:rFonts w:ascii="Times New Roman"/>
          <w:b w:val="false"/>
          <w:i w:val="false"/>
          <w:color w:val="000000"/>
          <w:sz w:val="28"/>
        </w:rPr>
        <w:t>
      4)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5) театр өнері жанрларының пайда болу тарихы туралы алғашқы білімді игереді;</w:t>
      </w:r>
    </w:p>
    <w:p>
      <w:pPr>
        <w:spacing w:after="0"/>
        <w:ind w:left="0"/>
        <w:jc w:val="both"/>
      </w:pPr>
      <w:r>
        <w:rPr>
          <w:rFonts w:ascii="Times New Roman"/>
          <w:b w:val="false"/>
          <w:i w:val="false"/>
          <w:color w:val="000000"/>
          <w:sz w:val="28"/>
        </w:rPr>
        <w:t>
      6) театрдың негізігі тарихи даму кезеңдерін, ұлттық дәстүрлердің ерекшеліктерін, театрдың қалыптасуымен, нақты дәуірлік спектакльдерді жасаумен байланысты тарихи есімдерді және деректерді біледі;</w:t>
      </w:r>
    </w:p>
    <w:p>
      <w:pPr>
        <w:spacing w:after="0"/>
        <w:ind w:left="0"/>
        <w:jc w:val="both"/>
      </w:pPr>
      <w:r>
        <w:rPr>
          <w:rFonts w:ascii="Times New Roman"/>
          <w:b w:val="false"/>
          <w:i w:val="false"/>
          <w:color w:val="000000"/>
          <w:sz w:val="28"/>
        </w:rPr>
        <w:t>
      7)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8) ұлы шетел драматургтерінің, режиссерлерінің және актерлердің шығармашылығын, олардың өмірбаяндарын біледі;</w:t>
      </w:r>
    </w:p>
    <w:p>
      <w:pPr>
        <w:spacing w:after="0"/>
        <w:ind w:left="0"/>
        <w:jc w:val="both"/>
      </w:pPr>
      <w:r>
        <w:rPr>
          <w:rFonts w:ascii="Times New Roman"/>
          <w:b w:val="false"/>
          <w:i w:val="false"/>
          <w:color w:val="000000"/>
          <w:sz w:val="28"/>
        </w:rPr>
        <w:t>
      9) заманауи еуропалық жетекші театрлардың репертуарын біледі;</w:t>
      </w:r>
    </w:p>
    <w:p>
      <w:pPr>
        <w:spacing w:after="0"/>
        <w:ind w:left="0"/>
        <w:jc w:val="both"/>
      </w:pPr>
      <w:r>
        <w:rPr>
          <w:rFonts w:ascii="Times New Roman"/>
          <w:b w:val="false"/>
          <w:i w:val="false"/>
          <w:color w:val="000000"/>
          <w:sz w:val="28"/>
        </w:rPr>
        <w:t>
      10)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11) эссе, реферат жазу үшін алған білімдерін жүйелей алады;</w:t>
      </w:r>
    </w:p>
    <w:p>
      <w:pPr>
        <w:spacing w:after="0"/>
        <w:ind w:left="0"/>
        <w:jc w:val="both"/>
      </w:pPr>
      <w:r>
        <w:rPr>
          <w:rFonts w:ascii="Times New Roman"/>
          <w:b w:val="false"/>
          <w:i w:val="false"/>
          <w:color w:val="000000"/>
          <w:sz w:val="28"/>
        </w:rPr>
        <w:t>
      12) театртанумен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13) заманауи режиссерлердің театрлық ізденістерінің алуан түрлілігі туралы біледі;</w:t>
      </w:r>
    </w:p>
    <w:p>
      <w:pPr>
        <w:spacing w:after="0"/>
        <w:ind w:left="0"/>
        <w:jc w:val="both"/>
      </w:pPr>
      <w:r>
        <w:rPr>
          <w:rFonts w:ascii="Times New Roman"/>
          <w:b w:val="false"/>
          <w:i w:val="false"/>
          <w:color w:val="000000"/>
          <w:sz w:val="28"/>
        </w:rPr>
        <w:t>
      14) заманауи театр мәдениетінің дамуындағы театрлық олимпиадалардың, халықаралық фестивальдердің рөлі туралы біледі.</w:t>
      </w:r>
    </w:p>
    <w:p>
      <w:pPr>
        <w:spacing w:after="0"/>
        <w:ind w:left="0"/>
        <w:jc w:val="both"/>
      </w:pPr>
      <w:r>
        <w:rPr>
          <w:rFonts w:ascii="Times New Roman"/>
          <w:b w:val="false"/>
          <w:i w:val="false"/>
          <w:color w:val="000000"/>
          <w:sz w:val="28"/>
        </w:rPr>
        <w:t>
      39. 2 сыныптағы Бағдарлама талаптары:</w:t>
      </w:r>
    </w:p>
    <w:p>
      <w:pPr>
        <w:spacing w:after="0"/>
        <w:ind w:left="0"/>
        <w:jc w:val="both"/>
      </w:pPr>
      <w:r>
        <w:rPr>
          <w:rFonts w:ascii="Times New Roman"/>
          <w:b w:val="false"/>
          <w:i w:val="false"/>
          <w:color w:val="000000"/>
          <w:sz w:val="28"/>
        </w:rPr>
        <w:t>
      1) алғашқы кезден бастап он сегізінші ғасырдың басына дейінгі орыс театры тарихымен, мемлекеттік бұқаралық театрдың құрылуымен, кәсіби орыс театрының тарихымен, алғашқы орыс драматургтерінің, актрисаларының өмірбаяндарымен, шығармашылықтарымен танысу;</w:t>
      </w:r>
    </w:p>
    <w:p>
      <w:pPr>
        <w:spacing w:after="0"/>
        <w:ind w:left="0"/>
        <w:jc w:val="both"/>
      </w:pPr>
      <w:r>
        <w:rPr>
          <w:rFonts w:ascii="Times New Roman"/>
          <w:b w:val="false"/>
          <w:i w:val="false"/>
          <w:color w:val="000000"/>
          <w:sz w:val="28"/>
        </w:rPr>
        <w:t>
      2) он тоғызынышы ғасырдағы орыс театры, драматургиядағы ерлік тақырыптарының дамуы, комедияның алғашқы қойылымдары, театр өнері тарихындағы, музыка театрының тарихындағы, орыс водиволесіндегі оның мәні, водевиля актерлері туралы білімді қалыптастыру;</w:t>
      </w:r>
    </w:p>
    <w:p>
      <w:pPr>
        <w:spacing w:after="0"/>
        <w:ind w:left="0"/>
        <w:jc w:val="both"/>
      </w:pPr>
      <w:r>
        <w:rPr>
          <w:rFonts w:ascii="Times New Roman"/>
          <w:b w:val="false"/>
          <w:i w:val="false"/>
          <w:color w:val="000000"/>
          <w:sz w:val="28"/>
        </w:rPr>
        <w:t>
      3) орыс халқының тарихи трагедиялары, комедиялары, драмалары, пьесалары, музыкалық театр, опера және балет спектаклі, орыс театрындағы романтикалық бағыттар, ұлттық орыс репетуарын жасау, театрдағы символизм туралы алғашқы білімін меңгеру;</w:t>
      </w:r>
    </w:p>
    <w:p>
      <w:pPr>
        <w:spacing w:after="0"/>
        <w:ind w:left="0"/>
        <w:jc w:val="both"/>
      </w:pPr>
      <w:r>
        <w:rPr>
          <w:rFonts w:ascii="Times New Roman"/>
          <w:b w:val="false"/>
          <w:i w:val="false"/>
          <w:color w:val="000000"/>
          <w:sz w:val="28"/>
        </w:rPr>
        <w:t>
      4) жиырмасыншы ғасырдағы орыс театрының тарихымен, әлемдік театрлық процестің бөлігі ретінде Ресейдегі театрлар дамуының жаңа кезеңдерімен танысу;</w:t>
      </w:r>
    </w:p>
    <w:p>
      <w:pPr>
        <w:spacing w:after="0"/>
        <w:ind w:left="0"/>
        <w:jc w:val="both"/>
      </w:pPr>
      <w:r>
        <w:rPr>
          <w:rFonts w:ascii="Times New Roman"/>
          <w:b w:val="false"/>
          <w:i w:val="false"/>
          <w:color w:val="000000"/>
          <w:sz w:val="28"/>
        </w:rPr>
        <w:t>
      5) орыс театр өнерінің пайда болу тарихы және жанрларының дамуы, орыс драматургтерінің, режиссерлерінің және актерлерінің өмірбаяндарымен, шығармашылықтарымен танысу;</w:t>
      </w:r>
    </w:p>
    <w:p>
      <w:pPr>
        <w:spacing w:after="0"/>
        <w:ind w:left="0"/>
        <w:jc w:val="both"/>
      </w:pPr>
      <w:r>
        <w:rPr>
          <w:rFonts w:ascii="Times New Roman"/>
          <w:b w:val="false"/>
          <w:i w:val="false"/>
          <w:color w:val="000000"/>
          <w:sz w:val="28"/>
        </w:rPr>
        <w:t>
      6) өнер туралы арнай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театрының қайнар көзі. Алғашқы қауымдық құрылымдық дәуірдегі ежелгі славян діндері және мейрамдары: қыс, көктем, егінді қарсы алу. Русьте христиандықты қабылдау. Святок, масленицаны тойлау. Көше және ойын-сауық кештері. Шарттасқан негізгі бетперделер және басқа біреудің кейпіне ену ойындары.</w:t>
      </w:r>
    </w:p>
    <w:p>
      <w:pPr>
        <w:spacing w:after="0"/>
        <w:ind w:left="0"/>
        <w:jc w:val="both"/>
      </w:pPr>
      <w:r>
        <w:rPr>
          <w:rFonts w:ascii="Times New Roman"/>
          <w:b w:val="false"/>
          <w:i w:val="false"/>
          <w:color w:val="000000"/>
          <w:sz w:val="28"/>
        </w:rPr>
        <w:t>
      Орыстардың мерекелік ойындары. Меркелік ойындардың түрлері: карнавалдық және шеңберге тұру. Негізгі карнавал және айналып билеу ойындарының бетперделері және олардың композициясы. Бет перде жамылу, ряжение, әртістік.</w:t>
      </w:r>
    </w:p>
    <w:p>
      <w:pPr>
        <w:spacing w:after="0"/>
        <w:ind w:left="0"/>
        <w:jc w:val="both"/>
      </w:pPr>
      <w:r>
        <w:rPr>
          <w:rFonts w:ascii="Times New Roman"/>
          <w:b w:val="false"/>
          <w:i w:val="false"/>
          <w:color w:val="000000"/>
          <w:sz w:val="28"/>
        </w:rPr>
        <w:t>
      Кезбе актерлер - алғашқы орыс актерлері. Кезбе актерлер – орыстардың өмірінің көрінісі. Олардың міндеттері және өнер көрсетуінің мазмұны. Кезбе актерлердің тобыры. Кезбе актерлердің түрлері: сарай маңы, отырықшы және кезбе. Шіркеумен күрес. Русьтегі кезбе актерлерге тыйым салу туралы Алексей Михайловичтің жарлығы (1648 жыл).</w:t>
      </w:r>
    </w:p>
    <w:p>
      <w:pPr>
        <w:spacing w:after="0"/>
        <w:ind w:left="0"/>
        <w:jc w:val="both"/>
      </w:pPr>
      <w:r>
        <w:rPr>
          <w:rFonts w:ascii="Times New Roman"/>
          <w:b w:val="false"/>
          <w:i w:val="false"/>
          <w:color w:val="000000"/>
          <w:sz w:val="28"/>
        </w:rPr>
        <w:t>
      Халық драмасы және қуыршақ театры. Халық драмасының түрлері және олардың мазмұны. Интермедия халық драмасының элементі. Халық драмасының үлкен және шағын формаларындағы интермедияның негізі ретіндегі сюжеттік құрылым.</w:t>
      </w:r>
    </w:p>
    <w:p>
      <w:pPr>
        <w:spacing w:after="0"/>
        <w:ind w:left="0"/>
        <w:jc w:val="both"/>
      </w:pPr>
      <w:r>
        <w:rPr>
          <w:rFonts w:ascii="Times New Roman"/>
          <w:b w:val="false"/>
          <w:i w:val="false"/>
          <w:color w:val="000000"/>
          <w:sz w:val="28"/>
        </w:rPr>
        <w:t>
      Қуыршақ театры және оның басты батырлары. Петрушка туралы комедиясы және орыс театрының бастауы ретінде "Қайық" орыс драмасы. Вертептік театр көріністері.</w:t>
      </w:r>
    </w:p>
    <w:p>
      <w:pPr>
        <w:spacing w:after="0"/>
        <w:ind w:left="0"/>
        <w:jc w:val="both"/>
      </w:pPr>
      <w:r>
        <w:rPr>
          <w:rFonts w:ascii="Times New Roman"/>
          <w:b w:val="false"/>
          <w:i w:val="false"/>
          <w:color w:val="000000"/>
          <w:sz w:val="28"/>
        </w:rPr>
        <w:t>
      2-тақырып. I Петр кезіндегі "еуропалаландыру" саясаты және оның театрдың дамуына әсері. Мәскеудегі мемлекеттік бұқаралық театрының құрылуы. Кунста неміс труппасы.</w:t>
      </w:r>
    </w:p>
    <w:p>
      <w:pPr>
        <w:spacing w:after="0"/>
        <w:ind w:left="0"/>
        <w:jc w:val="both"/>
      </w:pPr>
      <w:r>
        <w:rPr>
          <w:rFonts w:ascii="Times New Roman"/>
          <w:b w:val="false"/>
          <w:i w:val="false"/>
          <w:color w:val="000000"/>
          <w:sz w:val="28"/>
        </w:rPr>
        <w:t>
      Он жетінші ғасырдағы Ресейдегі мектеп театры. Мектеп театрының басты мақсаттары және міндеттері. Декламация мектеп театрының негізгі түрі. Мектеп театрындағы спектакльге нормативті талаптар. Декламацияның мазмұны және олардың басты кейіпкерлерінің бейнелері. С. Полоцкий орыс мектеп театрының қалаушысы.</w:t>
      </w:r>
    </w:p>
    <w:p>
      <w:pPr>
        <w:spacing w:after="0"/>
        <w:ind w:left="0"/>
        <w:jc w:val="both"/>
      </w:pPr>
      <w:r>
        <w:rPr>
          <w:rFonts w:ascii="Times New Roman"/>
          <w:b w:val="false"/>
          <w:i w:val="false"/>
          <w:color w:val="000000"/>
          <w:sz w:val="28"/>
        </w:rPr>
        <w:t>
      Он сегізінші ғасырдың бірінші жартысындағы орыс театры. I Петр реформалары және он сегізінші ғасырдағы театрдың міндеті.</w:t>
      </w:r>
    </w:p>
    <w:p>
      <w:pPr>
        <w:spacing w:after="0"/>
        <w:ind w:left="0"/>
        <w:jc w:val="both"/>
      </w:pPr>
      <w:r>
        <w:rPr>
          <w:rFonts w:ascii="Times New Roman"/>
          <w:b w:val="false"/>
          <w:i w:val="false"/>
          <w:color w:val="000000"/>
          <w:sz w:val="28"/>
        </w:rPr>
        <w:t>
      Маскарадтық үрдістер: су және құрғақ. Олардың ұйымдастырылуы және негізгі костюмдегі кейіпкерлер.</w:t>
      </w:r>
    </w:p>
    <w:p>
      <w:pPr>
        <w:spacing w:after="0"/>
        <w:ind w:left="0"/>
        <w:jc w:val="both"/>
      </w:pPr>
      <w:r>
        <w:rPr>
          <w:rFonts w:ascii="Times New Roman"/>
          <w:b w:val="false"/>
          <w:i w:val="false"/>
          <w:color w:val="000000"/>
          <w:sz w:val="28"/>
        </w:rPr>
        <w:t xml:space="preserve">
      I Петрдің халық үшін демократиялық театрды ұйымдастыруы (1702 жыл) – Қызыл алаңдағы Комедиялық ғимарат. Спектакльдерді ұйымдастыру. </w:t>
      </w:r>
    </w:p>
    <w:p>
      <w:pPr>
        <w:spacing w:after="0"/>
        <w:ind w:left="0"/>
        <w:jc w:val="both"/>
      </w:pPr>
      <w:r>
        <w:rPr>
          <w:rFonts w:ascii="Times New Roman"/>
          <w:b w:val="false"/>
          <w:i w:val="false"/>
          <w:color w:val="000000"/>
          <w:sz w:val="28"/>
        </w:rPr>
        <w:t>
      А. Кунст – орыс сахнасындағы алғашқы актриса. Кунста неміс труппасының спектакльдері және театрдың жаңа міндеттері.</w:t>
      </w:r>
    </w:p>
    <w:p>
      <w:pPr>
        <w:spacing w:after="0"/>
        <w:ind w:left="0"/>
        <w:jc w:val="both"/>
      </w:pPr>
      <w:r>
        <w:rPr>
          <w:rFonts w:ascii="Times New Roman"/>
          <w:b w:val="false"/>
          <w:i w:val="false"/>
          <w:color w:val="000000"/>
          <w:sz w:val="28"/>
        </w:rPr>
        <w:t>
      Комедиялық ғимараттың жабылуы. Он сегізінші ғасырдағы орыс театры. Ф. Волковтың театрлық қызметі және орыс кәсіби театрын құруы.</w:t>
      </w:r>
    </w:p>
    <w:p>
      <w:pPr>
        <w:spacing w:after="0"/>
        <w:ind w:left="0"/>
        <w:jc w:val="both"/>
      </w:pPr>
      <w:r>
        <w:rPr>
          <w:rFonts w:ascii="Times New Roman"/>
          <w:b w:val="false"/>
          <w:i w:val="false"/>
          <w:color w:val="000000"/>
          <w:sz w:val="28"/>
        </w:rPr>
        <w:t>
      Ұлы Екатерина дәуіріндегі орыс театры "Салтанат құрушы Минерва" (1763 жыл). Патшайымның тәж кигізу салтанатының құрметіне қойылған театрландырылған маскарад. Екінші Екатерина патшалық етуіне үш жылдығына орай Мәскеуде және Петербургте барлық халық театрларының ашылуы (1766 жыл).</w:t>
      </w:r>
    </w:p>
    <w:p>
      <w:pPr>
        <w:spacing w:after="0"/>
        <w:ind w:left="0"/>
        <w:jc w:val="both"/>
      </w:pPr>
      <w:r>
        <w:rPr>
          <w:rFonts w:ascii="Times New Roman"/>
          <w:b w:val="false"/>
          <w:i w:val="false"/>
          <w:color w:val="000000"/>
          <w:sz w:val="28"/>
        </w:rPr>
        <w:t>
      Он сегізінші ғасырдың екінші жартысындағы актерлік өнер. Ф.Г. Волков, И. Дмитриевский, Я. Шумский.</w:t>
      </w:r>
    </w:p>
    <w:p>
      <w:pPr>
        <w:spacing w:after="0"/>
        <w:ind w:left="0"/>
        <w:jc w:val="both"/>
      </w:pPr>
      <w:r>
        <w:rPr>
          <w:rFonts w:ascii="Times New Roman"/>
          <w:b w:val="false"/>
          <w:i w:val="false"/>
          <w:color w:val="000000"/>
          <w:sz w:val="28"/>
        </w:rPr>
        <w:t>
      Алғашқы орыс актрисалары. Алғашқы орыс драматургтері. Орыс классицизмінің драматургиясы: А. Сумароков, Я. Княжнин. Д.И. Фонвизиннің драматургиясы. "Бригадир", "Недоросль" комедиялары. Жанрлар бойынша патшалық театрлар ұйымдастыру.</w:t>
      </w:r>
    </w:p>
    <w:p>
      <w:pPr>
        <w:spacing w:after="0"/>
        <w:ind w:left="0"/>
        <w:jc w:val="both"/>
      </w:pPr>
      <w:r>
        <w:rPr>
          <w:rFonts w:ascii="Times New Roman"/>
          <w:b w:val="false"/>
          <w:i w:val="false"/>
          <w:color w:val="000000"/>
          <w:sz w:val="28"/>
        </w:rPr>
        <w:t>
      Он сегізінші ғасырдың жетекші актерлері: И.А. Дмитриевский, Т.М. Троепольская, Я.Д. Шумский. Он сегізінші ғасырдың соңындағы орыс сентиментализмінің драматургтері: В.М. Лукин, М.М. Херасков, классицизм жанрында – Д.И. Фонвизин. Д.И. Фонвизиннің "Бригадир", "Недоросль" пьесаларын талдау.</w:t>
      </w:r>
    </w:p>
    <w:p>
      <w:pPr>
        <w:spacing w:after="0"/>
        <w:ind w:left="0"/>
        <w:jc w:val="both"/>
      </w:pPr>
      <w:r>
        <w:rPr>
          <w:rFonts w:ascii="Times New Roman"/>
          <w:b w:val="false"/>
          <w:i w:val="false"/>
          <w:color w:val="000000"/>
          <w:sz w:val="28"/>
        </w:rPr>
        <w:t>
      Мәскеу бұқаралық театрдың құрылуы. Мәскеу бұқаралық театрын ұйымдастыру жобалары және оны құру. А.П. Сумароков – Мәскеу бұқаралық театрының негізгі драматургі, қоюшысы және театр педагогы. Мәскеуде Петров театрының ашылуы (1780 жыл). "Көріністер және музыканы басқарушы Комитетті" ұйымдастыру және театрларды сарай маңы және "қалалық", мемлекеттік (қазыналық) бөлу.</w:t>
      </w:r>
    </w:p>
    <w:p>
      <w:pPr>
        <w:spacing w:after="0"/>
        <w:ind w:left="0"/>
        <w:jc w:val="both"/>
      </w:pPr>
      <w:r>
        <w:rPr>
          <w:rFonts w:ascii="Times New Roman"/>
          <w:b w:val="false"/>
          <w:i w:val="false"/>
          <w:color w:val="000000"/>
          <w:sz w:val="28"/>
        </w:rPr>
        <w:t>
      Орыс театрының үш түрі: сарай маңы (жабық), бұқаралық сарай маңы (тым ашық) және бұқаралық қалалық (ашық). Ресейдің губернияларында Калуга, Воронеж, Иркутск және басқа қалаларында театрларды ұйымдастыру.</w:t>
      </w:r>
    </w:p>
    <w:p>
      <w:pPr>
        <w:spacing w:after="0"/>
        <w:ind w:left="0"/>
        <w:jc w:val="both"/>
      </w:pPr>
      <w:r>
        <w:rPr>
          <w:rFonts w:ascii="Times New Roman"/>
          <w:b w:val="false"/>
          <w:i w:val="false"/>
          <w:color w:val="000000"/>
          <w:sz w:val="28"/>
        </w:rPr>
        <w:t>
      Крепостниктік театр. Он жетінші ғасырдың аяғы мен он тоғызыншы ғасырдың ортасы кезеңіндегі (крепостниктік құқықты жойылмай тұрған кезде) ақсүйектік, помещиктік үй театры. Труппаның қалыптасу ерекшелігі және крепостниктік театрда спектакль көрсетілімі. Бай княз және помещиктердің сарайында басыбайлы шаруашлардың қатысуымен спектакльдердің ұйымдастырылуы. Крепостниктік театрдың жарқын актерлері: П. Жемчугова, А. Борунова.</w:t>
      </w:r>
    </w:p>
    <w:p>
      <w:pPr>
        <w:spacing w:after="0"/>
        <w:ind w:left="0"/>
        <w:jc w:val="both"/>
      </w:pPr>
      <w:r>
        <w:rPr>
          <w:rFonts w:ascii="Times New Roman"/>
          <w:b w:val="false"/>
          <w:i w:val="false"/>
          <w:color w:val="000000"/>
          <w:sz w:val="28"/>
        </w:rPr>
        <w:t>
      Он тоғызыншы ғасырдың бірінші жартысындағы орыс театры. Бұқаралық театрдың қалыптасуы. Әртүрлі көркемдік қоғамның императорлық театр талғамымен күресі. "Театр ағартушыларының" азаматтық қоғамдық институт ретінде шығармашылық саясатқа және театр тәжірибесіне әсері.</w:t>
      </w:r>
    </w:p>
    <w:p>
      <w:pPr>
        <w:spacing w:after="0"/>
        <w:ind w:left="0"/>
        <w:jc w:val="both"/>
      </w:pPr>
      <w:r>
        <w:rPr>
          <w:rFonts w:ascii="Times New Roman"/>
          <w:b w:val="false"/>
          <w:i w:val="false"/>
          <w:color w:val="000000"/>
          <w:sz w:val="28"/>
        </w:rPr>
        <w:t>
      3-тақырып. Отан соғысындағы (1812 жылы) жеңіске жетуіне байланыстыұлттық өзін-өзі тану санасының артуы. Театр өнеріне деген қызығушылықтың артуы. В.А. Озеров драматургиясындағы ерлік туралы тақырып. И.А. Крыловтың комедиялары. Атақты орыс актерлері: А.С. Яковлев және Е.С. Семенова.</w:t>
      </w:r>
    </w:p>
    <w:p>
      <w:pPr>
        <w:spacing w:after="0"/>
        <w:ind w:left="0"/>
        <w:jc w:val="both"/>
      </w:pPr>
      <w:r>
        <w:rPr>
          <w:rFonts w:ascii="Times New Roman"/>
          <w:b w:val="false"/>
          <w:i w:val="false"/>
          <w:color w:val="000000"/>
          <w:sz w:val="28"/>
        </w:rPr>
        <w:t>
      А.С. Грибоедов. "Горе от ума" комедиясы. Жазылу тарихы, өзіндік ерекшелігі және сахналық тағдыры. Комедияның алғашқы қойылымдары және театр тарихындағы маңызы.</w:t>
      </w:r>
    </w:p>
    <w:p>
      <w:pPr>
        <w:spacing w:after="0"/>
        <w:ind w:left="0"/>
        <w:jc w:val="both"/>
      </w:pPr>
      <w:r>
        <w:rPr>
          <w:rFonts w:ascii="Times New Roman"/>
          <w:b w:val="false"/>
          <w:i w:val="false"/>
          <w:color w:val="000000"/>
          <w:sz w:val="28"/>
        </w:rPr>
        <w:t>
      Он тоғызыншы ғасырдың бірінші тоқсанындағы орыс музыкалық театры. Атақты әншілер және бишілер. К.А. Кавостың қызметі. Ш. Дидлоның балеттері.</w:t>
      </w:r>
    </w:p>
    <w:p>
      <w:pPr>
        <w:spacing w:after="0"/>
        <w:ind w:left="0"/>
        <w:jc w:val="both"/>
      </w:pPr>
      <w:r>
        <w:rPr>
          <w:rFonts w:ascii="Times New Roman"/>
          <w:b w:val="false"/>
          <w:i w:val="false"/>
          <w:color w:val="000000"/>
          <w:sz w:val="28"/>
        </w:rPr>
        <w:t>
      Орыс водевилі. Жанрдың ерекшелігі. Актерлік өнер үшін водевиль жанрының маңызы. Водевиль актерлері. Н.О. Дюра, В.Н. Асенкова, В.И. Живокинидің шығармашылықтары.</w:t>
      </w:r>
    </w:p>
    <w:p>
      <w:pPr>
        <w:spacing w:after="0"/>
        <w:ind w:left="0"/>
        <w:jc w:val="both"/>
      </w:pPr>
      <w:r>
        <w:rPr>
          <w:rFonts w:ascii="Times New Roman"/>
          <w:b w:val="false"/>
          <w:i w:val="false"/>
          <w:color w:val="000000"/>
          <w:sz w:val="28"/>
        </w:rPr>
        <w:t>
      4-тақырып. А.С. Пушкин және театр. Пушкин театр және драманың теоритигі. А.С. Пушкиннің драматургиясы. "Борис Годунов" - орыс халқының тарихи трагедиясы. "Шағын трагедиялар" - психологиялық драманың жаңа жанры.</w:t>
      </w:r>
    </w:p>
    <w:p>
      <w:pPr>
        <w:spacing w:after="0"/>
        <w:ind w:left="0"/>
        <w:jc w:val="both"/>
      </w:pPr>
      <w:r>
        <w:rPr>
          <w:rFonts w:ascii="Times New Roman"/>
          <w:b w:val="false"/>
          <w:i w:val="false"/>
          <w:color w:val="000000"/>
          <w:sz w:val="28"/>
        </w:rPr>
        <w:t>
      5-тақырып. Н.В. Гоголь. Гогольдің театрлық көзқарастары. Гоголь – драматург. "Ревизор" комедиясы. "Женитьба" комедиясы. Орыс театрындағы гогольдік сатира дәстүрлері.</w:t>
      </w:r>
    </w:p>
    <w:p>
      <w:pPr>
        <w:spacing w:after="0"/>
        <w:ind w:left="0"/>
        <w:jc w:val="both"/>
      </w:pPr>
      <w:r>
        <w:rPr>
          <w:rFonts w:ascii="Times New Roman"/>
          <w:b w:val="false"/>
          <w:i w:val="false"/>
          <w:color w:val="000000"/>
          <w:sz w:val="28"/>
        </w:rPr>
        <w:t>
      Шағын және Александр театрлары – Ресейдегі ең ірі драма театрлары. Шағын театр – "Екінші Мәскеу университеті". Шағын театрдың репертуары, оның атақты актерлері М. Щепкин және П. Мочаловтан бастап Садовский, М. Ермолова, Г. Федотова, А. Ленскийге дейін.</w:t>
      </w:r>
    </w:p>
    <w:p>
      <w:pPr>
        <w:spacing w:after="0"/>
        <w:ind w:left="0"/>
        <w:jc w:val="both"/>
      </w:pPr>
      <w:r>
        <w:rPr>
          <w:rFonts w:ascii="Times New Roman"/>
          <w:b w:val="false"/>
          <w:i w:val="false"/>
          <w:color w:val="000000"/>
          <w:sz w:val="28"/>
        </w:rPr>
        <w:t>
      Шағын театр – "Островскийдің үйі". Орыс реалистік театрының одан әрі дамуында А.Н. Островский драматургиясының маңызы, көркемдік ерекшелігі, сахналық таризы және А.Н. Островскийдің заманауи интерпретациядағы үздік пьесалары ("Найзағай", "Орман", "Бесприданница").</w:t>
      </w:r>
    </w:p>
    <w:p>
      <w:pPr>
        <w:spacing w:after="0"/>
        <w:ind w:left="0"/>
        <w:jc w:val="both"/>
      </w:pPr>
      <w:r>
        <w:rPr>
          <w:rFonts w:ascii="Times New Roman"/>
          <w:b w:val="false"/>
          <w:i w:val="false"/>
          <w:color w:val="000000"/>
          <w:sz w:val="28"/>
        </w:rPr>
        <w:t>
      Александр театры, оның репертуары және атақты В. Каратыгин және В. Асенковадан бастап до М. Савина, П. Стрепетова, В. Давыдов, К. Варламовқа дейінгі актерлері.</w:t>
      </w:r>
    </w:p>
    <w:p>
      <w:pPr>
        <w:spacing w:after="0"/>
        <w:ind w:left="0"/>
        <w:jc w:val="both"/>
      </w:pPr>
      <w:r>
        <w:rPr>
          <w:rFonts w:ascii="Times New Roman"/>
          <w:b w:val="false"/>
          <w:i w:val="false"/>
          <w:color w:val="000000"/>
          <w:sz w:val="28"/>
        </w:rPr>
        <w:t>
      Александр театрының үздік актерлерінің патшалық сахнаның орнатқан ресми репертуарлық және көркемдік ұстанымдары шеңберлерден шығуға ұмтылуы.</w:t>
      </w:r>
    </w:p>
    <w:p>
      <w:pPr>
        <w:spacing w:after="0"/>
        <w:ind w:left="0"/>
        <w:jc w:val="both"/>
      </w:pPr>
      <w:r>
        <w:rPr>
          <w:rFonts w:ascii="Times New Roman"/>
          <w:b w:val="false"/>
          <w:i w:val="false"/>
          <w:color w:val="000000"/>
          <w:sz w:val="28"/>
        </w:rPr>
        <w:t>
      Он тоғызыншы ғасырдағы орыс провинциялық театры. Актерлік серіктестіктер, Ресейдің ірі қалаларындағы антрепризалар және орыс реалисттік театрының дамуындағы провинциялық театрлардың үлесі және маңызы.</w:t>
      </w:r>
    </w:p>
    <w:p>
      <w:pPr>
        <w:spacing w:after="0"/>
        <w:ind w:left="0"/>
        <w:jc w:val="both"/>
      </w:pPr>
      <w:r>
        <w:rPr>
          <w:rFonts w:ascii="Times New Roman"/>
          <w:b w:val="false"/>
          <w:i w:val="false"/>
          <w:color w:val="000000"/>
          <w:sz w:val="28"/>
        </w:rPr>
        <w:t>
      Он тоғызыншы ғасырдың отызыншы-қырқыншы жылдарындағы орыс театрындағы романтикалық бағыт. М.Ю. Лермонтовтың "Маскарад" драмасы – романтикалық қағидалардың реалистік қағидаларға, әлеуметтік өткір реалистік мәселелерге қанығуы. "Маскарад" драмасының көркемдік ерекшелігі, оның сахналық тарихы және заманауи интерпретациясы.</w:t>
      </w:r>
    </w:p>
    <w:p>
      <w:pPr>
        <w:spacing w:after="0"/>
        <w:ind w:left="0"/>
        <w:jc w:val="both"/>
      </w:pPr>
      <w:r>
        <w:rPr>
          <w:rFonts w:ascii="Times New Roman"/>
          <w:b w:val="false"/>
          <w:i w:val="false"/>
          <w:color w:val="000000"/>
          <w:sz w:val="28"/>
        </w:rPr>
        <w:t>
      И.С. Тургенев. "Нахлебник", "Холостяк", "Месяц в деревне" пьесаларындағы психологиялық күйзелістердің тереңдігі.</w:t>
      </w:r>
    </w:p>
    <w:p>
      <w:pPr>
        <w:spacing w:after="0"/>
        <w:ind w:left="0"/>
        <w:jc w:val="both"/>
      </w:pPr>
      <w:r>
        <w:rPr>
          <w:rFonts w:ascii="Times New Roman"/>
          <w:b w:val="false"/>
          <w:i w:val="false"/>
          <w:color w:val="000000"/>
          <w:sz w:val="28"/>
        </w:rPr>
        <w:t>
      6-тақырып. Актер – он тоғызыншы ғасырдағы басты тұлға. Актерлік өнердегі негізгі бағыттар. Ұлы орыс актерлерінің шығармашылығы: П.С.Мочалов, В.А.Каратыгин, М.С.Щепкин.</w:t>
      </w:r>
    </w:p>
    <w:p>
      <w:pPr>
        <w:spacing w:after="0"/>
        <w:ind w:left="0"/>
        <w:jc w:val="both"/>
      </w:pPr>
      <w:r>
        <w:rPr>
          <w:rFonts w:ascii="Times New Roman"/>
          <w:b w:val="false"/>
          <w:i w:val="false"/>
          <w:color w:val="000000"/>
          <w:sz w:val="28"/>
        </w:rPr>
        <w:t>
      Он тоғызыншы ғасырдың екінші жартысындағы Ресейдегі музыкалық театр. М.И. Глинка және ұлттық орыс операсының құрылуы.</w:t>
      </w:r>
    </w:p>
    <w:p>
      <w:pPr>
        <w:spacing w:after="0"/>
        <w:ind w:left="0"/>
        <w:jc w:val="both"/>
      </w:pPr>
      <w:r>
        <w:rPr>
          <w:rFonts w:ascii="Times New Roman"/>
          <w:b w:val="false"/>
          <w:i w:val="false"/>
          <w:color w:val="000000"/>
          <w:sz w:val="28"/>
        </w:rPr>
        <w:t>
       7-тақырып. Он тоғызыншы ғасырдың екінші жартысындағы орыс театры. Ұлттық орыс репертуарының жасалуы. А.Н. Островскийдің орыс сахна жанрларының дамуындағы рөлі. Сатиралық комеиялар, драмалар, сахналар, тұрмыстық, тарихи пьесалар. А.Н. Островский пьесасының сахналық тағдыры.</w:t>
      </w:r>
    </w:p>
    <w:p>
      <w:pPr>
        <w:spacing w:after="0"/>
        <w:ind w:left="0"/>
        <w:jc w:val="both"/>
      </w:pPr>
      <w:r>
        <w:rPr>
          <w:rFonts w:ascii="Times New Roman"/>
          <w:b w:val="false"/>
          <w:i w:val="false"/>
          <w:color w:val="000000"/>
          <w:sz w:val="28"/>
        </w:rPr>
        <w:t>
      А.К. Толстой, А.В. Сухово-Кобылин, М.Е. Салтыков-Щедрин, Л.Н.Толстойдың драматургиясы.</w:t>
      </w:r>
    </w:p>
    <w:p>
      <w:pPr>
        <w:spacing w:after="0"/>
        <w:ind w:left="0"/>
        <w:jc w:val="both"/>
      </w:pPr>
      <w:r>
        <w:rPr>
          <w:rFonts w:ascii="Times New Roman"/>
          <w:b w:val="false"/>
          <w:i w:val="false"/>
          <w:color w:val="000000"/>
          <w:sz w:val="28"/>
        </w:rPr>
        <w:t>
      8-тақырып. Шағын театр. Он тоғызыншы ғасырдың екінші жартысындағы Шағын театрдың атақты актерлері: П.М. Садовский, Л.П. Никулина-Косицкая. П. Ленскийдің шығармашылық қызметі.</w:t>
      </w:r>
    </w:p>
    <w:p>
      <w:pPr>
        <w:spacing w:after="0"/>
        <w:ind w:left="0"/>
        <w:jc w:val="both"/>
      </w:pPr>
      <w:r>
        <w:rPr>
          <w:rFonts w:ascii="Times New Roman"/>
          <w:b w:val="false"/>
          <w:i w:val="false"/>
          <w:color w:val="000000"/>
          <w:sz w:val="28"/>
        </w:rPr>
        <w:t>
      Александр театры. Он тоғызыншы ғасырдың екінші жартысындағы атақты актерлер. А.Е. Мартынов, В.В.Самойлов.</w:t>
      </w:r>
    </w:p>
    <w:p>
      <w:pPr>
        <w:spacing w:after="0"/>
        <w:ind w:left="0"/>
        <w:jc w:val="both"/>
      </w:pPr>
      <w:r>
        <w:rPr>
          <w:rFonts w:ascii="Times New Roman"/>
          <w:b w:val="false"/>
          <w:i w:val="false"/>
          <w:color w:val="000000"/>
          <w:sz w:val="28"/>
        </w:rPr>
        <w:t>
      9-тақырып. Он тоғызыншы ғасырдың екінші жартысындағы орыс музыкалық театры. Опера және балет спектаклі. С.И. Мамонтов и С.И. Зимин жеке опера театрларының қызметі. Опера режиссурасының қалыптасуы.</w:t>
      </w:r>
    </w:p>
    <w:p>
      <w:pPr>
        <w:spacing w:after="0"/>
        <w:ind w:left="0"/>
        <w:jc w:val="both"/>
      </w:pPr>
      <w:r>
        <w:rPr>
          <w:rFonts w:ascii="Times New Roman"/>
          <w:b w:val="false"/>
          <w:i w:val="false"/>
          <w:color w:val="000000"/>
          <w:sz w:val="28"/>
        </w:rPr>
        <w:t>
      Он тоғызыншы ғасырдың аяғы мен жиырмасыншы ғасырдың басындағы орыс театры. А. Чехов шығармашылығы – театр өнері дамуының жаңа кезеңі.</w:t>
      </w:r>
    </w:p>
    <w:p>
      <w:pPr>
        <w:spacing w:after="0"/>
        <w:ind w:left="0"/>
        <w:jc w:val="both"/>
      </w:pPr>
      <w:r>
        <w:rPr>
          <w:rFonts w:ascii="Times New Roman"/>
          <w:b w:val="false"/>
          <w:i w:val="false"/>
          <w:color w:val="000000"/>
          <w:sz w:val="28"/>
        </w:rPr>
        <w:t>
      А. Горький драматургиясы. Театрдағы символизм. Л. Андреев, А. Блок драматургиясы.</w:t>
      </w:r>
    </w:p>
    <w:p>
      <w:pPr>
        <w:spacing w:after="0"/>
        <w:ind w:left="0"/>
        <w:jc w:val="both"/>
      </w:pPr>
      <w:r>
        <w:rPr>
          <w:rFonts w:ascii="Times New Roman"/>
          <w:b w:val="false"/>
          <w:i w:val="false"/>
          <w:color w:val="000000"/>
          <w:sz w:val="28"/>
        </w:rPr>
        <w:t>
      10-тақырып. М.Н. Ермолова – ұлы орыс актрисасы. Шағын және Александр театрларының актерлік өнері: А.П. Ленский, А.И. Южин-Сумбатов, М.П. Садовский, О.О. Садовская, М.Г. Савина, В.Н. Давыдов, К.А. Варламов, П. Стрепетова.</w:t>
      </w:r>
    </w:p>
    <w:p>
      <w:pPr>
        <w:spacing w:after="0"/>
        <w:ind w:left="0"/>
        <w:jc w:val="both"/>
      </w:pPr>
      <w:r>
        <w:rPr>
          <w:rFonts w:ascii="Times New Roman"/>
          <w:b w:val="false"/>
          <w:i w:val="false"/>
          <w:color w:val="000000"/>
          <w:sz w:val="28"/>
        </w:rPr>
        <w:t>
      К. Станиславский – жаңа кезеңнің атақты театр қайраткері. К. Станиславский және В. Немирович-Данченко – Мәскеу Көркемдік жалпыға ортақ театрның негізін қалаушылар.</w:t>
      </w:r>
    </w:p>
    <w:p>
      <w:pPr>
        <w:spacing w:after="0"/>
        <w:ind w:left="0"/>
        <w:jc w:val="both"/>
      </w:pPr>
      <w:r>
        <w:rPr>
          <w:rFonts w:ascii="Times New Roman"/>
          <w:b w:val="false"/>
          <w:i w:val="false"/>
          <w:color w:val="000000"/>
          <w:sz w:val="28"/>
        </w:rPr>
        <w:t>
      Мәскеу көркемөнер театрының жаңашылдық сипаттамасы. Мәскеу көркемөнер театрының режиссерлік қағидаларының әлемдік маңызы. Актерлік ансамбль: И. Москвин, О. Книппер-Чехова, В. Качалов.</w:t>
      </w:r>
    </w:p>
    <w:p>
      <w:pPr>
        <w:spacing w:after="0"/>
        <w:ind w:left="0"/>
        <w:jc w:val="both"/>
      </w:pPr>
      <w:r>
        <w:rPr>
          <w:rFonts w:ascii="Times New Roman"/>
          <w:b w:val="false"/>
          <w:i w:val="false"/>
          <w:color w:val="000000"/>
          <w:sz w:val="28"/>
        </w:rPr>
        <w:t>
      К.С. Станиславский жүйесінің қалыптасуы. Мәскеу көркемөнер театрының студиялық қозғалысының басталуы.</w:t>
      </w:r>
    </w:p>
    <w:p>
      <w:pPr>
        <w:spacing w:after="0"/>
        <w:ind w:left="0"/>
        <w:jc w:val="both"/>
      </w:pPr>
      <w:r>
        <w:rPr>
          <w:rFonts w:ascii="Times New Roman"/>
          <w:b w:val="false"/>
          <w:i w:val="false"/>
          <w:color w:val="000000"/>
          <w:sz w:val="28"/>
        </w:rPr>
        <w:t>
      11-тақырып. В.Э. Мейерхольд – жаңа театр өнерінің дүниеге келуі. В. Мейерхольдтың 1917 жылдан кейінгі шығармашылық жолы және театрлық ізденістері. Конструктивизм және биомеханика. В.Э.Мейерхольдтің актерлік жүйесі.</w:t>
      </w:r>
    </w:p>
    <w:p>
      <w:pPr>
        <w:spacing w:after="0"/>
        <w:ind w:left="0"/>
        <w:jc w:val="both"/>
      </w:pPr>
      <w:r>
        <w:rPr>
          <w:rFonts w:ascii="Times New Roman"/>
          <w:b w:val="false"/>
          <w:i w:val="false"/>
          <w:color w:val="000000"/>
          <w:sz w:val="28"/>
        </w:rPr>
        <w:t>
      А.И. Южин Шағын театрдың басшысы. А. Таиров – Камералық театрдың құрылуы. Е. Вахтанговтың театрлық ізденістері, "қиял-ғажайып реализм". В.Ф. Комиссаржевскаяның шығармашылық жолы.</w:t>
      </w:r>
    </w:p>
    <w:p>
      <w:pPr>
        <w:spacing w:after="0"/>
        <w:ind w:left="0"/>
        <w:jc w:val="both"/>
      </w:pPr>
      <w:r>
        <w:rPr>
          <w:rFonts w:ascii="Times New Roman"/>
          <w:b w:val="false"/>
          <w:i w:val="false"/>
          <w:color w:val="000000"/>
          <w:sz w:val="28"/>
        </w:rPr>
        <w:t>
      Жиырмасыншы ғасырдың басындағы музыкалық театр. Атақты әншілер және бишілер: Ф.И Шаляпин, Л.В. Собинов, А.П. Павлова, В.Ф. Нижинский, Т.П. Карсавина. Опера режиссурасының дамуы. Музыкалық драма театры. Жаңа буындағы балетмейстер қызметі.А.А. Горский, М.М. Фокин.</w:t>
      </w:r>
    </w:p>
    <w:p>
      <w:pPr>
        <w:spacing w:after="0"/>
        <w:ind w:left="0"/>
        <w:jc w:val="both"/>
      </w:pPr>
      <w:r>
        <w:rPr>
          <w:rFonts w:ascii="Times New Roman"/>
          <w:b w:val="false"/>
          <w:i w:val="false"/>
          <w:color w:val="000000"/>
          <w:sz w:val="28"/>
        </w:rPr>
        <w:t>
      12-тақырып. Қазан революциясы жылдарындағы (1917 жыл) және жиырмасышы ғасырдың жиырмасыншы жылдарындағы Ресейлік театр. Астана театрларының Революцияға қарым-қатынасы. Театрлар және Кеңес билігі. Алғашқы Халық комиссариатының дипломатиясы. А.В. Луначарскийдің ағартушылығы. Кеңестік Ресейдегі театр үрдісінің екі бағыты: академиялықтеатрлар және "Театрального октября" қозғалысы. Революциялық театрдың жаңа формалары: алаңдағы театрландырылған әрекет, майдан театрларын құру.</w:t>
      </w:r>
    </w:p>
    <w:p>
      <w:pPr>
        <w:spacing w:after="0"/>
        <w:ind w:left="0"/>
        <w:jc w:val="both"/>
      </w:pPr>
      <w:r>
        <w:rPr>
          <w:rFonts w:ascii="Times New Roman"/>
          <w:b w:val="false"/>
          <w:i w:val="false"/>
          <w:color w:val="000000"/>
          <w:sz w:val="28"/>
        </w:rPr>
        <w:t>
      1920 жылдардағы театр үрдісіндегі шығармашылық қарқындылық. Жаңа драматургияның дүниеге келуі. В.В. Маяковскийдің драматургиясы. В. Маяковскийдің, В.Э. Мейерхольдтың "Мистерии Буфф" қойылымы.</w:t>
      </w:r>
    </w:p>
    <w:p>
      <w:pPr>
        <w:spacing w:after="0"/>
        <w:ind w:left="0"/>
        <w:jc w:val="both"/>
      </w:pPr>
      <w:r>
        <w:rPr>
          <w:rFonts w:ascii="Times New Roman"/>
          <w:b w:val="false"/>
          <w:i w:val="false"/>
          <w:color w:val="000000"/>
          <w:sz w:val="28"/>
        </w:rPr>
        <w:t>
      Жаңа театрлардың құрылуы. В. Мейерхольд атындағы театр. Революция театры (Қазіргі Мәскеулік В.Маяковский атындағы театр). Е. Вахтангов атындағы театр.Үлкен драма театры.</w:t>
      </w:r>
    </w:p>
    <w:p>
      <w:pPr>
        <w:spacing w:after="0"/>
        <w:ind w:left="0"/>
        <w:jc w:val="both"/>
      </w:pPr>
      <w:r>
        <w:rPr>
          <w:rFonts w:ascii="Times New Roman"/>
          <w:b w:val="false"/>
          <w:i w:val="false"/>
          <w:color w:val="000000"/>
          <w:sz w:val="28"/>
        </w:rPr>
        <w:t>
      Пролетарлық мәдени-ағартушылық ұйымдардың қызметі (1925). Алғашқы жазушылар Съезді (1935 жыл). Шығармашылық әдіс ретінде әлеуметтік реализм. Горькийдің революциядан кейінгі драматургиясы. ("Егор Булычов и другие", "Достигаев и другие").</w:t>
      </w:r>
    </w:p>
    <w:p>
      <w:pPr>
        <w:spacing w:after="0"/>
        <w:ind w:left="0"/>
        <w:jc w:val="both"/>
      </w:pPr>
      <w:r>
        <w:rPr>
          <w:rFonts w:ascii="Times New Roman"/>
          <w:b w:val="false"/>
          <w:i w:val="false"/>
          <w:color w:val="000000"/>
          <w:sz w:val="28"/>
        </w:rPr>
        <w:t>
      13-тақырып. Е.Б. Вахтанговтың театралдық қызметі және спектакльдері.</w:t>
      </w:r>
    </w:p>
    <w:p>
      <w:pPr>
        <w:spacing w:after="0"/>
        <w:ind w:left="0"/>
        <w:jc w:val="both"/>
      </w:pPr>
      <w:r>
        <w:rPr>
          <w:rFonts w:ascii="Times New Roman"/>
          <w:b w:val="false"/>
          <w:i w:val="false"/>
          <w:color w:val="000000"/>
          <w:sz w:val="28"/>
        </w:rPr>
        <w:t>
      Е.Б. Вахтанговтың "Ханшайым Турандот" спектаклі. Ю.Завадский. Ц. Мансурова. Р.Н.Симонов. 1920 жылдардағы музыкалық театр. К.С. Станиславскийдің опера студиясы.</w:t>
      </w:r>
    </w:p>
    <w:p>
      <w:pPr>
        <w:spacing w:after="0"/>
        <w:ind w:left="0"/>
        <w:jc w:val="both"/>
      </w:pPr>
      <w:r>
        <w:rPr>
          <w:rFonts w:ascii="Times New Roman"/>
          <w:b w:val="false"/>
          <w:i w:val="false"/>
          <w:color w:val="000000"/>
          <w:sz w:val="28"/>
        </w:rPr>
        <w:t>
      14-тақырып. 1930-1950 жылдардағы орыс театрының негізгі үдерістері. М. Булгаков, В. Мейерхольд, К. Станиславский, М. Чехов секілді атақты суретшілердің шығармашылығы және өмірінінің трагедиялық тағдыры.</w:t>
      </w:r>
    </w:p>
    <w:p>
      <w:pPr>
        <w:spacing w:after="0"/>
        <w:ind w:left="0"/>
        <w:jc w:val="both"/>
      </w:pPr>
      <w:r>
        <w:rPr>
          <w:rFonts w:ascii="Times New Roman"/>
          <w:b w:val="false"/>
          <w:i w:val="false"/>
          <w:color w:val="000000"/>
          <w:sz w:val="28"/>
        </w:rPr>
        <w:t>
      Актерлік өнердегі дәстүрлер және жаңашылдықтар. А. Коонен, А. Тарасова, А. Яблочкина, Б. Щукиннің шығармашылығы.</w:t>
      </w:r>
    </w:p>
    <w:p>
      <w:pPr>
        <w:spacing w:after="0"/>
        <w:ind w:left="0"/>
        <w:jc w:val="both"/>
      </w:pPr>
      <w:r>
        <w:rPr>
          <w:rFonts w:ascii="Times New Roman"/>
          <w:b w:val="false"/>
          <w:i w:val="false"/>
          <w:color w:val="000000"/>
          <w:sz w:val="28"/>
        </w:rPr>
        <w:t>
      Соғыс кезіндегі және соғыстан кейінгі жылдардағы орыс театры. Ұлы Отан соғысы кезіндегі театрлар. Мәскеу театрларының тылға көшірілуі. Майдан кезіндегі театралар, театр-концерттік бригадалар.</w:t>
      </w:r>
    </w:p>
    <w:p>
      <w:pPr>
        <w:spacing w:after="0"/>
        <w:ind w:left="0"/>
        <w:jc w:val="both"/>
      </w:pPr>
      <w:r>
        <w:rPr>
          <w:rFonts w:ascii="Times New Roman"/>
          <w:b w:val="false"/>
          <w:i w:val="false"/>
          <w:color w:val="000000"/>
          <w:sz w:val="28"/>
        </w:rPr>
        <w:t>
      К. Симонов, Л. Леонов драматургиясындағы Ұлы Отан соғысы тақыптары. Соғыс драматургиясы: А. Корнейчуктің "Фронт", К. Симоновтың "Русские люди", Л. Леонованың "Нашествие".</w:t>
      </w:r>
    </w:p>
    <w:p>
      <w:pPr>
        <w:spacing w:after="0"/>
        <w:ind w:left="0"/>
        <w:jc w:val="both"/>
      </w:pPr>
      <w:r>
        <w:rPr>
          <w:rFonts w:ascii="Times New Roman"/>
          <w:b w:val="false"/>
          <w:i w:val="false"/>
          <w:color w:val="000000"/>
          <w:sz w:val="28"/>
        </w:rPr>
        <w:t>
      Соғыстан кейінгі В. Розовтың, А. Володиннің, А. Арбузовтың драматургиясы.</w:t>
      </w:r>
    </w:p>
    <w:p>
      <w:pPr>
        <w:spacing w:after="0"/>
        <w:ind w:left="0"/>
        <w:jc w:val="both"/>
      </w:pPr>
      <w:r>
        <w:rPr>
          <w:rFonts w:ascii="Times New Roman"/>
          <w:b w:val="false"/>
          <w:i w:val="false"/>
          <w:color w:val="000000"/>
          <w:sz w:val="28"/>
        </w:rPr>
        <w:t>
      Соғыс кезіндегі және соғыстан кейінгі уақыттардағы атақты кеңес қайраткерлері: А. Попов, Н. Охлопков, А. Лобанов, И. Акимов, С. Михоэлс, А. Дикий, Ю. Завадский, Р. Симонов, Г. Товстоногов.</w:t>
      </w:r>
    </w:p>
    <w:p>
      <w:pPr>
        <w:spacing w:after="0"/>
        <w:ind w:left="0"/>
        <w:jc w:val="both"/>
      </w:pPr>
      <w:r>
        <w:rPr>
          <w:rFonts w:ascii="Times New Roman"/>
          <w:b w:val="false"/>
          <w:i w:val="false"/>
          <w:color w:val="000000"/>
          <w:sz w:val="28"/>
        </w:rPr>
        <w:t>
      Режиссерлік ізденістер: Н. Охлопковтың, А. Поповтың, А. Лобановтың спектакльдері.</w:t>
      </w:r>
    </w:p>
    <w:p>
      <w:pPr>
        <w:spacing w:after="0"/>
        <w:ind w:left="0"/>
        <w:jc w:val="both"/>
      </w:pPr>
      <w:r>
        <w:rPr>
          <w:rFonts w:ascii="Times New Roman"/>
          <w:b w:val="false"/>
          <w:i w:val="false"/>
          <w:color w:val="000000"/>
          <w:sz w:val="28"/>
        </w:rPr>
        <w:t xml:space="preserve">
      15-тақырып. Жиырмасыншы ғасырдың екінші жартысындағы орыс театры. Қоғамдық атмосфераның өзгерістері. </w:t>
      </w:r>
    </w:p>
    <w:p>
      <w:pPr>
        <w:spacing w:after="0"/>
        <w:ind w:left="0"/>
        <w:jc w:val="both"/>
      </w:pPr>
      <w:r>
        <w:rPr>
          <w:rFonts w:ascii="Times New Roman"/>
          <w:b w:val="false"/>
          <w:i w:val="false"/>
          <w:color w:val="000000"/>
          <w:sz w:val="28"/>
        </w:rPr>
        <w:t>
      Елуінші жылдардағы театр"оттепель". "Современник" театрының білімі және эстетикалық қағидалары. "Современник" театры және "Таганкадағы театр" – "оттепель" нәтижесі. Орыс театрындағы буынның ауысуы. О. Ефремовтің, Г. Товстоноговтың театрлық қызметі. Ю. Любимовтың шығармашылығы. Таганкада драма және комедия театрының құрылуы. М. Горький атындағы үлкен драма театры.</w:t>
      </w:r>
    </w:p>
    <w:p>
      <w:pPr>
        <w:spacing w:after="0"/>
        <w:ind w:left="0"/>
        <w:jc w:val="both"/>
      </w:pPr>
      <w:r>
        <w:rPr>
          <w:rFonts w:ascii="Times New Roman"/>
          <w:b w:val="false"/>
          <w:i w:val="false"/>
          <w:color w:val="000000"/>
          <w:sz w:val="28"/>
        </w:rPr>
        <w:t>
      Жиырмасыншы ғасырдың атақты режиссерлерінің шығармашылығы. Жиырмасыншы ғасырдың екінші жартысындағы драматургияның негізгі бағыттары. В. Розовтың, А. Арбузовтың, А. Гельманның, М. Шатровтың, М. Рощиннің, В. Розовтың, А. Володиннің, А. Штейннің, А. Вампиловтың, Л. Петрушевскийдің драматургиясы.Атақты сахна шеберлері. Музыкалық театр. Б.А. Покровскийдің театрлық қызметі және Мәскеулік камералық музыкалық театрын құруы. Жаңа музыкалық театрының дүниеге келуі: "Геликон-опера", Мәскеулік "Жаңа опера".</w:t>
      </w:r>
    </w:p>
    <w:p>
      <w:pPr>
        <w:spacing w:after="0"/>
        <w:ind w:left="0"/>
        <w:jc w:val="both"/>
      </w:pPr>
      <w:r>
        <w:rPr>
          <w:rFonts w:ascii="Times New Roman"/>
          <w:b w:val="false"/>
          <w:i w:val="false"/>
          <w:color w:val="000000"/>
          <w:sz w:val="28"/>
        </w:rPr>
        <w:t>
      В.А. Гергиевтің Мариин театрындағы қызметі.</w:t>
      </w:r>
    </w:p>
    <w:p>
      <w:pPr>
        <w:spacing w:after="0"/>
        <w:ind w:left="0"/>
        <w:jc w:val="both"/>
      </w:pPr>
      <w:r>
        <w:rPr>
          <w:rFonts w:ascii="Times New Roman"/>
          <w:b w:val="false"/>
          <w:i w:val="false"/>
          <w:color w:val="000000"/>
          <w:sz w:val="28"/>
        </w:rPr>
        <w:t>
      Театр мәдениетінің дағдырысы. Жиырмасыншы ғасырдың соңындағы театр мәдениеті. Театр репертуарының құлдырауы – мемлекеттің театрларды қаржыландырудың төмендігі, мүдделес одақтың шығармашылық белгісі ретіндегі студиялық, ұжымдық атмосфераның жойылуы, заманауи драматургияның көркемдік әлсіздігі. Театрдың қойылымдарда жоғары руханилықты іздеудің және бекітудің орнына ойын-сауыққа ұмтылуы.</w:t>
      </w:r>
    </w:p>
    <w:p>
      <w:pPr>
        <w:spacing w:after="0"/>
        <w:ind w:left="0"/>
        <w:jc w:val="both"/>
      </w:pPr>
      <w:r>
        <w:rPr>
          <w:rFonts w:ascii="Times New Roman"/>
          <w:b w:val="false"/>
          <w:i w:val="false"/>
          <w:color w:val="000000"/>
          <w:sz w:val="28"/>
        </w:rPr>
        <w:t>
      Дағдарыстан шығу жолдары. Л.А. Додиннің Санкт-Петербург қаласындағы Шағын театрдағы қызметі. А.А. Васильев және оның әртүрлі театр сахнасындағы спектаклдері.</w:t>
      </w:r>
    </w:p>
    <w:p>
      <w:pPr>
        <w:spacing w:after="0"/>
        <w:ind w:left="0"/>
        <w:jc w:val="both"/>
      </w:pPr>
      <w:r>
        <w:rPr>
          <w:rFonts w:ascii="Times New Roman"/>
          <w:b w:val="false"/>
          <w:i w:val="false"/>
          <w:color w:val="000000"/>
          <w:sz w:val="28"/>
        </w:rPr>
        <w:t>
      Жаңа театрлық формаларды іздеудегі П. Фоменконың шеберханасы. Жетекші ресейлік театрлардағы басты режиссердің ауысуы.</w:t>
      </w:r>
    </w:p>
    <w:p>
      <w:pPr>
        <w:spacing w:after="0"/>
        <w:ind w:left="0"/>
        <w:jc w:val="both"/>
      </w:pPr>
      <w:r>
        <w:rPr>
          <w:rFonts w:ascii="Times New Roman"/>
          <w:b w:val="false"/>
          <w:i w:val="false"/>
          <w:color w:val="000000"/>
          <w:sz w:val="28"/>
        </w:rPr>
        <w:t>
      Ресейдегі балалар театрының тарихы. "Балалар театры" ұғымы."Петрушки" халықтық жәрмеңке театры.</w:t>
      </w:r>
    </w:p>
    <w:p>
      <w:pPr>
        <w:spacing w:after="0"/>
        <w:ind w:left="0"/>
        <w:jc w:val="both"/>
      </w:pPr>
      <w:r>
        <w:rPr>
          <w:rFonts w:ascii="Times New Roman"/>
          <w:b w:val="false"/>
          <w:i w:val="false"/>
          <w:color w:val="000000"/>
          <w:sz w:val="28"/>
        </w:rPr>
        <w:t>
      Балаларға арналған мектеп және үй әуесқой театрлары. Жиырмасыншы ғасырдың басындағы кәсіби театрлар сахнасындағы ертеңгіліктер. Кәсіби балалар театрының түрлері: С. Образцовтың "Жас көрермендердің театры", "Жастар театры", "Қуыршақ театры".</w:t>
      </w:r>
    </w:p>
    <w:p>
      <w:pPr>
        <w:spacing w:after="0"/>
        <w:ind w:left="0"/>
        <w:jc w:val="both"/>
      </w:pPr>
      <w:r>
        <w:rPr>
          <w:rFonts w:ascii="Times New Roman"/>
          <w:b w:val="false"/>
          <w:i w:val="false"/>
          <w:color w:val="000000"/>
          <w:sz w:val="28"/>
        </w:rPr>
        <w:t>
      Кеңес билігінің балаларға арналған театрлық концерттік қызметін ұйымдастыру туралы декреті және жарлығы. Г. Паскар және Н. Сац атындағы балалар театрына арнап бағдарлама жасау.</w:t>
      </w:r>
    </w:p>
    <w:p>
      <w:pPr>
        <w:spacing w:after="0"/>
        <w:ind w:left="0"/>
        <w:jc w:val="both"/>
      </w:pPr>
      <w:r>
        <w:rPr>
          <w:rFonts w:ascii="Times New Roman"/>
          <w:b w:val="false"/>
          <w:i w:val="false"/>
          <w:color w:val="000000"/>
          <w:sz w:val="28"/>
        </w:rPr>
        <w:t>
      Мәскеу және Ленинградтағы алғашқы кәсіби балалар театры. Балалар театрының репертуарлық мәселелері (ертегілер, сахналау, классикалық пьесалар).</w:t>
      </w:r>
    </w:p>
    <w:p>
      <w:pPr>
        <w:spacing w:after="0"/>
        <w:ind w:left="0"/>
        <w:jc w:val="both"/>
      </w:pPr>
      <w:r>
        <w:rPr>
          <w:rFonts w:ascii="Times New Roman"/>
          <w:b w:val="false"/>
          <w:i w:val="false"/>
          <w:color w:val="000000"/>
          <w:sz w:val="28"/>
        </w:rPr>
        <w:t>
      Алғашқы балалар драматургтері. Соғыстан кейін балалар театр санының қысқаруы. Балалар театры сахнасындағы жаңа кейіпкер мәселелері. В. Розовтың драматургиясы – балалар театрының дамуындағы жаңа кезеңі.</w:t>
      </w:r>
    </w:p>
    <w:p>
      <w:pPr>
        <w:spacing w:after="0"/>
        <w:ind w:left="0"/>
        <w:jc w:val="both"/>
      </w:pPr>
      <w:r>
        <w:rPr>
          <w:rFonts w:ascii="Times New Roman"/>
          <w:b w:val="false"/>
          <w:i w:val="false"/>
          <w:color w:val="000000"/>
          <w:sz w:val="28"/>
        </w:rPr>
        <w:t>
      Жиырмасыншы ғасырдың екінші жартысындағы балалар театрының жетекші қайраткерлері. Балалар театрындағы синтетикалық актер мәселесі. Травести – жетекші амплуа.</w:t>
      </w:r>
    </w:p>
    <w:p>
      <w:pPr>
        <w:spacing w:after="0"/>
        <w:ind w:left="0"/>
        <w:jc w:val="both"/>
      </w:pPr>
      <w:r>
        <w:rPr>
          <w:rFonts w:ascii="Times New Roman"/>
          <w:b w:val="false"/>
          <w:i w:val="false"/>
          <w:color w:val="000000"/>
          <w:sz w:val="28"/>
        </w:rPr>
        <w:t xml:space="preserve">
      16-тақырып. Театрдың жанры және формасы. Жанрды анықтау. Драматургиядағы негізгі жанрлар: трагедия, комедия, драма. Жанрлардың дамуы. Трагедия, оның жаңа формалары: "абсурдтық театр", "деректі театр", "зұлымдық театры". Реалистік драма. Комедиялық жанрдың танылуы. Аралас жанрлардың пайда болуы. Театр формалары: бұқара театры, насихат театры, камералық театр, саясат театры, пластикалық театр, зертхана театры, тәжірибелік театр. </w:t>
      </w:r>
    </w:p>
    <w:p>
      <w:pPr>
        <w:spacing w:after="0"/>
        <w:ind w:left="0"/>
        <w:jc w:val="both"/>
      </w:pPr>
      <w:r>
        <w:rPr>
          <w:rFonts w:ascii="Times New Roman"/>
          <w:b w:val="false"/>
          <w:i w:val="false"/>
          <w:color w:val="000000"/>
          <w:sz w:val="28"/>
        </w:rPr>
        <w:t>
      Театр дамуының заманауи формалары. Драма театры. Заманауи кезеңдегі Ресей және шетел театр өнерінің алуан түрлі формалары. Мемлекеттік театрлар. Антеприза. Жеке меншік театрлар. Тұрақты және көше театрлары. Студенттік театрлар. "Заманауи пьеаса мектебі" театры. "Театр-зертхана". "Драма өнерінің мектебі". "Бір актердің театры". "Театр өнерінің студиясы". Режиссурадағы тәжірибе. Чехов фестивалі. Мәскеудегі әлемдік театр олимпиадасы. Еуропа және Америкадағы фестиваль қозғалыстары. Авиньон фестивалі (Франция).</w:t>
      </w:r>
    </w:p>
    <w:p>
      <w:pPr>
        <w:spacing w:after="0"/>
        <w:ind w:left="0"/>
        <w:jc w:val="both"/>
      </w:pPr>
      <w:r>
        <w:rPr>
          <w:rFonts w:ascii="Times New Roman"/>
          <w:b w:val="false"/>
          <w:i w:val="false"/>
          <w:color w:val="000000"/>
          <w:sz w:val="28"/>
        </w:rPr>
        <w:t>
      17-тақырып. Әлемдік театр үрдісінің бөлігі ретінде Ресейдегі театрдың дамуының жаңаша кезеңі. Тоқсаншы жылдардағы әлеуметтік үрдістердің күрделігі және театрлық өмірдің күрделігі. Цензура жоқ кездегі театр. Антреприз театрының дамуы. Мюзикл жанрының дамуы.</w:t>
      </w:r>
    </w:p>
    <w:p>
      <w:pPr>
        <w:spacing w:after="0"/>
        <w:ind w:left="0"/>
        <w:jc w:val="both"/>
      </w:pPr>
      <w:r>
        <w:rPr>
          <w:rFonts w:ascii="Times New Roman"/>
          <w:b w:val="false"/>
          <w:i w:val="false"/>
          <w:color w:val="000000"/>
          <w:sz w:val="28"/>
        </w:rPr>
        <w:t>
      Халықаралық театрлық тәжірибе алмасудың қарқындылығы. Театрлық андеграунд.</w:t>
      </w:r>
    </w:p>
    <w:p>
      <w:pPr>
        <w:spacing w:after="0"/>
        <w:ind w:left="0"/>
        <w:jc w:val="both"/>
      </w:pPr>
      <w:r>
        <w:rPr>
          <w:rFonts w:ascii="Times New Roman"/>
          <w:b w:val="false"/>
          <w:i w:val="false"/>
          <w:color w:val="000000"/>
          <w:sz w:val="28"/>
        </w:rPr>
        <w:t xml:space="preserve">
      Заманауи орыс театры. Драматургия. А. Вампилов драматургиясының феномені. </w:t>
      </w:r>
    </w:p>
    <w:p>
      <w:pPr>
        <w:spacing w:after="0"/>
        <w:ind w:left="0"/>
        <w:jc w:val="both"/>
      </w:pPr>
      <w:r>
        <w:rPr>
          <w:rFonts w:ascii="Times New Roman"/>
          <w:b w:val="false"/>
          <w:i w:val="false"/>
          <w:color w:val="000000"/>
          <w:sz w:val="28"/>
        </w:rPr>
        <w:t>
      Ермолов атындағы Мәскеу көркемдік академиялық театрындағы қойылымдар: "Современник" театрындағы "Провинциальные анекдоты", "Прошлом летом в Чулимске", "Утинная охота".</w:t>
      </w:r>
    </w:p>
    <w:p>
      <w:pPr>
        <w:spacing w:after="0"/>
        <w:ind w:left="0"/>
        <w:jc w:val="both"/>
      </w:pPr>
      <w:r>
        <w:rPr>
          <w:rFonts w:ascii="Times New Roman"/>
          <w:b w:val="false"/>
          <w:i w:val="false"/>
          <w:color w:val="000000"/>
          <w:sz w:val="28"/>
        </w:rPr>
        <w:t>
      "Жаңа толқын" драматургиясы. Марк Анатольевич Захаров – атақты орыс режиссері, "Ленком" театрының көркемдік жетекшісі. Роман Григорьевич Виктюк – белгілі орыс режиссері. Режиссерлік қолтаңбасының ерекшеліктері – эстетизм, рухани философиямен байланысы, үйлесімділікті іздеу. "Сатирикон" театрындағы Ж. Жененің аңызға айналған "Служанки" спектаклі. Р. Виктюк шығармашылығының бірнеше мәрте бағалануы.</w:t>
      </w:r>
    </w:p>
    <w:p>
      <w:pPr>
        <w:spacing w:after="0"/>
        <w:ind w:left="0"/>
        <w:jc w:val="both"/>
      </w:pPr>
      <w:r>
        <w:rPr>
          <w:rFonts w:ascii="Times New Roman"/>
          <w:b w:val="false"/>
          <w:i w:val="false"/>
          <w:color w:val="000000"/>
          <w:sz w:val="28"/>
        </w:rPr>
        <w:t>
      Петр Наумович Фоменко – атақты орыс режиссері, "Петр Фоменко шеберханасы" театрының жетекшісі. Шығармашылық жолы. Ленинград комедия театрындағы жұмыс. Фоменконың режиссерлік стилі – театр ойындарының апологиясы, өмірге деген құштарлық. Актерлік өнер.</w:t>
      </w:r>
    </w:p>
    <w:p>
      <w:pPr>
        <w:spacing w:after="0"/>
        <w:ind w:left="0"/>
        <w:jc w:val="both"/>
      </w:pPr>
      <w:r>
        <w:rPr>
          <w:rFonts w:ascii="Times New Roman"/>
          <w:b w:val="false"/>
          <w:i w:val="false"/>
          <w:color w:val="000000"/>
          <w:sz w:val="28"/>
        </w:rPr>
        <w:t xml:space="preserve">
      Деректі пьесалар театры және "verbatim" ағылшын технологиясы. Деректі пьесалар театрының негізін қалаушылар –Михаил Угаров және Елена Гремина. </w:t>
      </w:r>
    </w:p>
    <w:p>
      <w:pPr>
        <w:spacing w:after="0"/>
        <w:ind w:left="0"/>
        <w:jc w:val="both"/>
      </w:pPr>
      <w:r>
        <w:rPr>
          <w:rFonts w:ascii="Times New Roman"/>
          <w:b w:val="false"/>
          <w:i w:val="false"/>
          <w:color w:val="000000"/>
          <w:sz w:val="28"/>
        </w:rPr>
        <w:t>
      Жиырмасыншы ғасырдың аяғы және жиырмасыншы жиырма бірінші ғасырдың басындағы режиссура. Театр авангардисттері.</w:t>
      </w:r>
    </w:p>
    <w:p>
      <w:pPr>
        <w:spacing w:after="0"/>
        <w:ind w:left="0"/>
        <w:jc w:val="both"/>
      </w:pPr>
      <w:r>
        <w:rPr>
          <w:rFonts w:ascii="Times New Roman"/>
          <w:b w:val="false"/>
          <w:i w:val="false"/>
          <w:color w:val="000000"/>
          <w:sz w:val="28"/>
        </w:rPr>
        <w:t>
      41.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орыс театр өнерінің дамуының негізгі кезеңдерін біледі;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орыс театр өнерінің даму кезеңдерін, өнердің басқа да түрлерімен өзара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өнерінің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мәнерлілік тәсілдерін пайдаланудың ерекшеліктерін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орыс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орыс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әдебиеттерді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21) ұжымдық шығармашылық қызмет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 саласындағы негізгі эстетикалық және стильдік бағыттарды;</w:t>
      </w:r>
    </w:p>
    <w:p>
      <w:pPr>
        <w:spacing w:after="0"/>
        <w:ind w:left="0"/>
        <w:jc w:val="both"/>
      </w:pPr>
      <w:r>
        <w:rPr>
          <w:rFonts w:ascii="Times New Roman"/>
          <w:b w:val="false"/>
          <w:i w:val="false"/>
          <w:color w:val="000000"/>
          <w:sz w:val="28"/>
        </w:rPr>
        <w:t>
      2) театр өнері дамуының негізгі кезеңдерін;</w:t>
      </w:r>
    </w:p>
    <w:p>
      <w:pPr>
        <w:spacing w:after="0"/>
        <w:ind w:left="0"/>
        <w:jc w:val="both"/>
      </w:pPr>
      <w:r>
        <w:rPr>
          <w:rFonts w:ascii="Times New Roman"/>
          <w:b w:val="false"/>
          <w:i w:val="false"/>
          <w:color w:val="000000"/>
          <w:sz w:val="28"/>
        </w:rPr>
        <w:t>
      3) өнердің басқа да түрлерімен өзара байланысатын шетелдік театр өнерінің негізгі тарихи даму кезеңдерін;</w:t>
      </w:r>
    </w:p>
    <w:p>
      <w:pPr>
        <w:spacing w:after="0"/>
        <w:ind w:left="0"/>
        <w:jc w:val="both"/>
      </w:pPr>
      <w:r>
        <w:rPr>
          <w:rFonts w:ascii="Times New Roman"/>
          <w:b w:val="false"/>
          <w:i w:val="false"/>
          <w:color w:val="000000"/>
          <w:sz w:val="28"/>
        </w:rPr>
        <w:t>
      4) театр өнері жанрының пайда болуы және дамуы тарихын;</w:t>
      </w:r>
    </w:p>
    <w:p>
      <w:pPr>
        <w:spacing w:after="0"/>
        <w:ind w:left="0"/>
        <w:jc w:val="both"/>
      </w:pPr>
      <w:r>
        <w:rPr>
          <w:rFonts w:ascii="Times New Roman"/>
          <w:b w:val="false"/>
          <w:i w:val="false"/>
          <w:color w:val="000000"/>
          <w:sz w:val="28"/>
        </w:rPr>
        <w:t>
      5) театр өнеріндегі ұлттық дәстүрлердің ерекшелігін;</w:t>
      </w:r>
    </w:p>
    <w:p>
      <w:pPr>
        <w:spacing w:after="0"/>
        <w:ind w:left="0"/>
        <w:jc w:val="both"/>
      </w:pPr>
      <w:r>
        <w:rPr>
          <w:rFonts w:ascii="Times New Roman"/>
          <w:b w:val="false"/>
          <w:i w:val="false"/>
          <w:color w:val="000000"/>
          <w:sz w:val="28"/>
        </w:rPr>
        <w:t>
      6) классикалық және заманауи театр репертуарын;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жанрлық және стилистикалық ерекшелігін ескере отырып, театр өнері шығармасын талдай алады;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баяндамамен, рефератпен, презентациямен сөйлеуді;</w:t>
      </w:r>
    </w:p>
    <w:p>
      <w:pPr>
        <w:spacing w:after="0"/>
        <w:ind w:left="0"/>
        <w:jc w:val="both"/>
      </w:pPr>
      <w:r>
        <w:rPr>
          <w:rFonts w:ascii="Times New Roman"/>
          <w:b w:val="false"/>
          <w:i w:val="false"/>
          <w:color w:val="000000"/>
          <w:sz w:val="28"/>
        </w:rPr>
        <w:t>
      5)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театр өнері саласында өз бетінше шығармашылық жұмысты бекітуді;</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 жасау;</w:t>
      </w:r>
    </w:p>
    <w:p>
      <w:pPr>
        <w:spacing w:after="0"/>
        <w:ind w:left="0"/>
        <w:jc w:val="both"/>
      </w:pPr>
      <w:r>
        <w:rPr>
          <w:rFonts w:ascii="Times New Roman"/>
          <w:b w:val="false"/>
          <w:i w:val="false"/>
          <w:color w:val="000000"/>
          <w:sz w:val="28"/>
        </w:rPr>
        <w:t>
      5) театр, музыкалық және бейнелеу өнері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 тарихы" пәні бойынша нәтижелерін бақылау өлшемшарттары пән бойынша алған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сынақ (эссе, презентация);</w:t>
      </w:r>
    </w:p>
    <w:p>
      <w:pPr>
        <w:spacing w:after="0"/>
        <w:ind w:left="0"/>
        <w:jc w:val="both"/>
      </w:pPr>
      <w:r>
        <w:rPr>
          <w:rFonts w:ascii="Times New Roman"/>
          <w:b w:val="false"/>
          <w:i w:val="false"/>
          <w:color w:val="000000"/>
          <w:sz w:val="28"/>
        </w:rPr>
        <w:t>
      2) 2 сынып – бірінші жартыжылдықта: сынақ (реферат қорғау), екінші жартыжылдықта: сынақ (әрбір тақрыптар бойынша теориялық сұрақтарға жауап).</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 негізгі материал туралы ақпарат, қорытындыны қамтитын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жеткізу жоспары сақталған, сәл ғана стильдік кемшіліктермен әдеби тілмен ауызша жауапты ашып, толық, сәл ғана қателерімен немесе бір ірі қатемен жеткізу;</w:t>
      </w:r>
    </w:p>
    <w:p>
      <w:pPr>
        <w:spacing w:after="0"/>
        <w:ind w:left="0"/>
        <w:jc w:val="both"/>
      </w:pPr>
      <w:r>
        <w:rPr>
          <w:rFonts w:ascii="Times New Roman"/>
          <w:b w:val="false"/>
          <w:i w:val="false"/>
          <w:color w:val="000000"/>
          <w:sz w:val="28"/>
        </w:rPr>
        <w:t>
      3) "3" "қанағаттанарлық" бағасы – материалды өз бетінше, жүйелілі және ретпен жеткізудің жетіспеушілігі, айтарлықтай қателерінің, оның ішін қорытынды бөлімінде де қателерінің болуы;</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68" w:id="66"/>
      <w:r>
        <w:rPr>
          <w:rFonts w:ascii="Times New Roman"/>
          <w:b w:val="false"/>
          <w:i w:val="false"/>
          <w:color w:val="000000"/>
          <w:sz w:val="28"/>
        </w:rPr>
        <w:t>
      Қазақстан Республикасы</w:t>
      </w:r>
    </w:p>
    <w:bookmarkEnd w:id="6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"Сахна қозғалысы"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 білім беру бағдарламасы (бұдан әрі – Бағдарлама) "Сахна қозғалысы"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және көрерменнің қабылдауының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4) аутотренинг - өзін өзі сендіру арқылы адамның өзінің писхикалық және физикалық күйне әсер етуден тұратын терапия әдісі;</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байланысты суырып салу – суырып салу серіктеспен байланысу нүктесі шеңберінде құрлатын би;</w:t>
      </w:r>
    </w:p>
    <w:p>
      <w:pPr>
        <w:spacing w:after="0"/>
        <w:ind w:left="0"/>
        <w:jc w:val="both"/>
      </w:pPr>
      <w:r>
        <w:rPr>
          <w:rFonts w:ascii="Times New Roman"/>
          <w:b w:val="false"/>
          <w:i w:val="false"/>
          <w:color w:val="000000"/>
          <w:sz w:val="28"/>
        </w:rPr>
        <w:t>
      7) бейне – шынайылықты сезімдік-нақты формада жалпылап көрсету;</w:t>
      </w:r>
    </w:p>
    <w:p>
      <w:pPr>
        <w:spacing w:after="0"/>
        <w:ind w:left="0"/>
        <w:jc w:val="both"/>
      </w:pPr>
      <w:r>
        <w:rPr>
          <w:rFonts w:ascii="Times New Roman"/>
          <w:b w:val="false"/>
          <w:i w:val="false"/>
          <w:color w:val="000000"/>
          <w:sz w:val="28"/>
        </w:rPr>
        <w:t>
      8) би – ырғақты, мәнерлі дене қозғалысы, әдетте олар белгілі композиция бойынша құрылады және музыканың сүйемелдеуімен орындалады;</w:t>
      </w:r>
    </w:p>
    <w:p>
      <w:pPr>
        <w:spacing w:after="0"/>
        <w:ind w:left="0"/>
        <w:jc w:val="both"/>
      </w:pPr>
      <w:r>
        <w:rPr>
          <w:rFonts w:ascii="Times New Roman"/>
          <w:b w:val="false"/>
          <w:i w:val="false"/>
          <w:color w:val="000000"/>
          <w:sz w:val="28"/>
        </w:rPr>
        <w:t>
      9) би этюді – аяққа немесе қолға арналған қандай да бір би қимылын пысықтау;</w:t>
      </w:r>
    </w:p>
    <w:p>
      <w:pPr>
        <w:spacing w:after="0"/>
        <w:ind w:left="0"/>
        <w:jc w:val="both"/>
      </w:pPr>
      <w:r>
        <w:rPr>
          <w:rFonts w:ascii="Times New Roman"/>
          <w:b w:val="false"/>
          <w:i w:val="false"/>
          <w:color w:val="000000"/>
          <w:sz w:val="28"/>
        </w:rPr>
        <w:t>
      10) бидің комбинациясы – хореография өнерінің маңызды мәнерлеу құралы;</w:t>
      </w:r>
    </w:p>
    <w:p>
      <w:pPr>
        <w:spacing w:after="0"/>
        <w:ind w:left="0"/>
        <w:jc w:val="both"/>
      </w:pPr>
      <w:r>
        <w:rPr>
          <w:rFonts w:ascii="Times New Roman"/>
          <w:b w:val="false"/>
          <w:i w:val="false"/>
          <w:color w:val="000000"/>
          <w:sz w:val="28"/>
        </w:rPr>
        <w:t>
      11) бидегі және сахна өнеріндегі пластика – жалпы гармония, қимылдар мен ишараттардың үйлесімділігі;</w:t>
      </w:r>
    </w:p>
    <w:p>
      <w:pPr>
        <w:spacing w:after="0"/>
        <w:ind w:left="0"/>
        <w:jc w:val="both"/>
      </w:pPr>
      <w:r>
        <w:rPr>
          <w:rFonts w:ascii="Times New Roman"/>
          <w:b w:val="false"/>
          <w:i w:val="false"/>
          <w:color w:val="000000"/>
          <w:sz w:val="28"/>
        </w:rPr>
        <w:t>
      12)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13) дикция – сөздер мен буындарды ашық және анық айту;</w:t>
      </w:r>
    </w:p>
    <w:p>
      <w:pPr>
        <w:spacing w:after="0"/>
        <w:ind w:left="0"/>
        <w:jc w:val="both"/>
      </w:pPr>
      <w:r>
        <w:rPr>
          <w:rFonts w:ascii="Times New Roman"/>
          <w:b w:val="false"/>
          <w:i w:val="false"/>
          <w:color w:val="000000"/>
          <w:sz w:val="28"/>
        </w:rPr>
        <w:t>
      14) жанр – суретшінің бейнелеу нысанына деген эмоциялық көзқарасымен анықталатын шығарманың ерекшеліктерінің жиынтығы;</w:t>
      </w:r>
    </w:p>
    <w:p>
      <w:pPr>
        <w:spacing w:after="0"/>
        <w:ind w:left="0"/>
        <w:jc w:val="both"/>
      </w:pPr>
      <w:r>
        <w:rPr>
          <w:rFonts w:ascii="Times New Roman"/>
          <w:b w:val="false"/>
          <w:i w:val="false"/>
          <w:color w:val="000000"/>
          <w:sz w:val="28"/>
        </w:rPr>
        <w:t>
      15) идеомоторлық қимылдао – "идео" (ойша) және "моторика" (қимыл), яғни "ойша қимылдау". Идеомоторика қимылдарды орындауды көрсетуге негізделген және өзін өмірде идемоторлық актілер ретінде көрсететін фундаменталды психофизикалық механизмдер болып табылады;</w:t>
      </w:r>
    </w:p>
    <w:p>
      <w:pPr>
        <w:spacing w:after="0"/>
        <w:ind w:left="0"/>
        <w:jc w:val="both"/>
      </w:pPr>
      <w:r>
        <w:rPr>
          <w:rFonts w:ascii="Times New Roman"/>
          <w:b w:val="false"/>
          <w:i w:val="false"/>
          <w:color w:val="000000"/>
          <w:sz w:val="28"/>
        </w:rPr>
        <w:t>
      16) классикалық би – қимылдың әртүрлі топтарын және аяқтың, қолдың, дененің және бастың қалпын мұқият пысықтауға негізделген хореография өнерінің мәнерлеу құралдарының жүйесі;</w:t>
      </w:r>
    </w:p>
    <w:p>
      <w:pPr>
        <w:spacing w:after="0"/>
        <w:ind w:left="0"/>
        <w:jc w:val="both"/>
      </w:pPr>
      <w:r>
        <w:rPr>
          <w:rFonts w:ascii="Times New Roman"/>
          <w:b w:val="false"/>
          <w:i w:val="false"/>
          <w:color w:val="000000"/>
          <w:sz w:val="28"/>
        </w:rPr>
        <w:t>
      17)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18)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19)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20) өнер – әлемді рухани-практикалық танудың ерекше түрі, жасампаздық пен танымның бірлігі, адамзат арасындағы араласуды бағалау, кез-келген қызмет аясындағы білік, шеберлік деңгейі;</w:t>
      </w:r>
    </w:p>
    <w:p>
      <w:pPr>
        <w:spacing w:after="0"/>
        <w:ind w:left="0"/>
        <w:jc w:val="both"/>
      </w:pPr>
      <w:r>
        <w:rPr>
          <w:rFonts w:ascii="Times New Roman"/>
          <w:b w:val="false"/>
          <w:i w:val="false"/>
          <w:color w:val="000000"/>
          <w:sz w:val="28"/>
        </w:rPr>
        <w:t>
      21) пантомима – сахна өнерінің ерекше жанры, мұндағы жеткізудің негізгі құралы актердің қимылы және осы қимылдың ерекше техникасы болып табылады;</w:t>
      </w:r>
    </w:p>
    <w:p>
      <w:pPr>
        <w:spacing w:after="0"/>
        <w:ind w:left="0"/>
        <w:jc w:val="both"/>
      </w:pPr>
      <w:r>
        <w:rPr>
          <w:rFonts w:ascii="Times New Roman"/>
          <w:b w:val="false"/>
          <w:i w:val="false"/>
          <w:color w:val="000000"/>
          <w:sz w:val="28"/>
        </w:rPr>
        <w:t>
      22) пластикалық бейне – көрінетін, бейнеленетін бейнелер; көрінетін бейнелеу өнері эстетикалық қызметтің барлық түрлерінің бейнелі белгілері негізінде жатыр;</w:t>
      </w:r>
    </w:p>
    <w:p>
      <w:pPr>
        <w:spacing w:after="0"/>
        <w:ind w:left="0"/>
        <w:jc w:val="both"/>
      </w:pPr>
      <w:r>
        <w:rPr>
          <w:rFonts w:ascii="Times New Roman"/>
          <w:b w:val="false"/>
          <w:i w:val="false"/>
          <w:color w:val="000000"/>
          <w:sz w:val="28"/>
        </w:rPr>
        <w:t>
      23) пластикалық этюд – суреттемелер, қиялдар, эсперименттере, олардың іріктеу әдісінің салдарынан театр спектакльдері туындайды;</w:t>
      </w:r>
    </w:p>
    <w:p>
      <w:pPr>
        <w:spacing w:after="0"/>
        <w:ind w:left="0"/>
        <w:jc w:val="both"/>
      </w:pPr>
      <w:r>
        <w:rPr>
          <w:rFonts w:ascii="Times New Roman"/>
          <w:b w:val="false"/>
          <w:i w:val="false"/>
          <w:color w:val="000000"/>
          <w:sz w:val="28"/>
        </w:rPr>
        <w:t>
      24)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25)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26) спектакльдің пластикалық суреттемелері – театрландырылған әрекеттің кеңістіктік шешімі;</w:t>
      </w:r>
    </w:p>
    <w:p>
      <w:pPr>
        <w:spacing w:after="0"/>
        <w:ind w:left="0"/>
        <w:jc w:val="both"/>
      </w:pPr>
      <w:r>
        <w:rPr>
          <w:rFonts w:ascii="Times New Roman"/>
          <w:b w:val="false"/>
          <w:i w:val="false"/>
          <w:color w:val="000000"/>
          <w:sz w:val="28"/>
        </w:rPr>
        <w:t>
      27)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28) релаксация – жартылай немесе толық бұлшық етті босатумен байланысты, тыныштықтың еркінен тыс немесе ерікті күйі;</w:t>
      </w:r>
    </w:p>
    <w:p>
      <w:pPr>
        <w:spacing w:after="0"/>
        <w:ind w:left="0"/>
        <w:jc w:val="both"/>
      </w:pPr>
      <w:r>
        <w:rPr>
          <w:rFonts w:ascii="Times New Roman"/>
          <w:b w:val="false"/>
          <w:i w:val="false"/>
          <w:color w:val="000000"/>
          <w:sz w:val="28"/>
        </w:rPr>
        <w:t>
      29)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актердің ойнап шығатын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30)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31) рөл – актердің мәтіні мен ойының жиынтығы;</w:t>
      </w:r>
    </w:p>
    <w:p>
      <w:pPr>
        <w:spacing w:after="0"/>
        <w:ind w:left="0"/>
        <w:jc w:val="both"/>
      </w:pPr>
      <w:r>
        <w:rPr>
          <w:rFonts w:ascii="Times New Roman"/>
          <w:b w:val="false"/>
          <w:i w:val="false"/>
          <w:color w:val="000000"/>
          <w:sz w:val="28"/>
        </w:rPr>
        <w:t xml:space="preserve">
      32) рөлдік ойын – драмалы әрекеттердің түрі, оның қатысушылары өзінің рөлінің мінезін және әрекеттің ішкі логикалық ортасын жетекшілікке алып, таңдалып алынған рөлдер шеңберінше әрекет етеді; </w:t>
      </w:r>
    </w:p>
    <w:p>
      <w:pPr>
        <w:spacing w:after="0"/>
        <w:ind w:left="0"/>
        <w:jc w:val="both"/>
      </w:pPr>
      <w:r>
        <w:rPr>
          <w:rFonts w:ascii="Times New Roman"/>
          <w:b w:val="false"/>
          <w:i w:val="false"/>
          <w:color w:val="000000"/>
          <w:sz w:val="28"/>
        </w:rPr>
        <w:t>
      33) театр – орындаушылық өнердің формасы;</w:t>
      </w:r>
    </w:p>
    <w:p>
      <w:pPr>
        <w:spacing w:after="0"/>
        <w:ind w:left="0"/>
        <w:jc w:val="both"/>
      </w:pPr>
      <w:r>
        <w:rPr>
          <w:rFonts w:ascii="Times New Roman"/>
          <w:b w:val="false"/>
          <w:i w:val="false"/>
          <w:color w:val="000000"/>
          <w:sz w:val="28"/>
        </w:rPr>
        <w:t>
      34) театр педагогикасындағы этюд – актерлік техниканы жетілдіруге арналған жаттығулар; оқытудың эмоциялық мағынасындағы этюд – рөлдік ойын;</w:t>
      </w:r>
    </w:p>
    <w:p>
      <w:pPr>
        <w:spacing w:after="0"/>
        <w:ind w:left="0"/>
        <w:jc w:val="both"/>
      </w:pPr>
      <w:r>
        <w:rPr>
          <w:rFonts w:ascii="Times New Roman"/>
          <w:b w:val="false"/>
          <w:i w:val="false"/>
          <w:color w:val="000000"/>
          <w:sz w:val="28"/>
        </w:rPr>
        <w:t>
      35) театр этюді – суырып салуға негізделген, актерлік техниканы дамытуға арналған жаттығулар;</w:t>
      </w:r>
    </w:p>
    <w:p>
      <w:pPr>
        <w:spacing w:after="0"/>
        <w:ind w:left="0"/>
        <w:jc w:val="both"/>
      </w:pPr>
      <w:r>
        <w:rPr>
          <w:rFonts w:ascii="Times New Roman"/>
          <w:b w:val="false"/>
          <w:i w:val="false"/>
          <w:color w:val="000000"/>
          <w:sz w:val="28"/>
        </w:rPr>
        <w:t>
      36)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37) халықтық-сахналық би – халықтық фольклор немесе балейтмейстердің өзінің көзқарасы негізінде туындаған және хореографиялық әрекеттің көркемдік-бейнелі мазмұнын барынша нақты ашуға көмектесетін, мәнерлеу құралдарының әртүрлі бояуларына қанық көркемдік деңгейі жоғары, кәсіби хореографиялық өнер;</w:t>
      </w:r>
    </w:p>
    <w:p>
      <w:pPr>
        <w:spacing w:after="0"/>
        <w:ind w:left="0"/>
        <w:jc w:val="both"/>
      </w:pPr>
      <w:r>
        <w:rPr>
          <w:rFonts w:ascii="Times New Roman"/>
          <w:b w:val="false"/>
          <w:i w:val="false"/>
          <w:color w:val="000000"/>
          <w:sz w:val="28"/>
        </w:rPr>
        <w:t>
      38)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39)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40) ырғақты пластика – дененің жан-жақты үйлесімді дамуына арналған физикалық жаттығулар кешені;</w:t>
      </w:r>
    </w:p>
    <w:p>
      <w:pPr>
        <w:spacing w:after="0"/>
        <w:ind w:left="0"/>
        <w:jc w:val="both"/>
      </w:pPr>
      <w:r>
        <w:rPr>
          <w:rFonts w:ascii="Times New Roman"/>
          <w:b w:val="false"/>
          <w:i w:val="false"/>
          <w:color w:val="000000"/>
          <w:sz w:val="28"/>
        </w:rPr>
        <w:t>
      41) цирк – орындаушылық өнердің формасы.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дамытуға жағдай жасау, олардың пластикалық мәдениеттерін тәрбиелеу, білім алушылардың цирктік нөмірлерді,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қимыл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жаттығулар кешенін, тәсілдерін, элементтерді анық орындауға, сахналық қимылдарының біріктірілулері мен композицияларын, бірқалыпты үздіксіз қимылдауды, музыкалық-қимыл қозғалыстарыныңи дағдыларын үйрету;</w:t>
      </w:r>
    </w:p>
    <w:p>
      <w:pPr>
        <w:spacing w:after="0"/>
        <w:ind w:left="0"/>
        <w:jc w:val="both"/>
      </w:pPr>
      <w:r>
        <w:rPr>
          <w:rFonts w:ascii="Times New Roman"/>
          <w:b w:val="false"/>
          <w:i w:val="false"/>
          <w:color w:val="000000"/>
          <w:sz w:val="28"/>
        </w:rPr>
        <w:t>
      3) қимылдарды, реакцияны, шешімділікті, динамикалықты, секіруді, физикалық күшті үйлестірудің алғашқы дағдыларын қалыптастыру, қимылдардың нақтылығын және анықтылығын пысықтау, бұлшық ет күшін, ырғақтылықты және әуезділікті дұрыс бөлу;</w:t>
      </w:r>
    </w:p>
    <w:p>
      <w:pPr>
        <w:spacing w:after="0"/>
        <w:ind w:left="0"/>
        <w:jc w:val="both"/>
      </w:pPr>
      <w:r>
        <w:rPr>
          <w:rFonts w:ascii="Times New Roman"/>
          <w:b w:val="false"/>
          <w:i w:val="false"/>
          <w:color w:val="000000"/>
          <w:sz w:val="28"/>
        </w:rPr>
        <w:t>
      4) гимнастика, акробатика, ритмика, эквилибристика, жонглерлеу, клоунада негізінде қимыл мәдениетін қалыптастыру;</w:t>
      </w:r>
    </w:p>
    <w:p>
      <w:pPr>
        <w:spacing w:after="0"/>
        <w:ind w:left="0"/>
        <w:jc w:val="both"/>
      </w:pPr>
      <w:r>
        <w:rPr>
          <w:rFonts w:ascii="Times New Roman"/>
          <w:b w:val="false"/>
          <w:i w:val="false"/>
          <w:color w:val="000000"/>
          <w:sz w:val="28"/>
        </w:rPr>
        <w:t xml:space="preserve">
      5) өз денесін басқару, өзінің физикалық жағдайын бағалау және оқу қызметі процесінде оны реттеу; </w:t>
      </w:r>
    </w:p>
    <w:p>
      <w:pPr>
        <w:spacing w:after="0"/>
        <w:ind w:left="0"/>
        <w:jc w:val="both"/>
      </w:pPr>
      <w:r>
        <w:rPr>
          <w:rFonts w:ascii="Times New Roman"/>
          <w:b w:val="false"/>
          <w:i w:val="false"/>
          <w:color w:val="000000"/>
          <w:sz w:val="28"/>
        </w:rPr>
        <w:t>
      6) музыкалық-ырғақтық дағдыларды қалыптастыру, актерлік шеберлік дағдыларына оқыту;</w:t>
      </w:r>
    </w:p>
    <w:p>
      <w:pPr>
        <w:spacing w:after="0"/>
        <w:ind w:left="0"/>
        <w:jc w:val="both"/>
      </w:pPr>
      <w:r>
        <w:rPr>
          <w:rFonts w:ascii="Times New Roman"/>
          <w:b w:val="false"/>
          <w:i w:val="false"/>
          <w:color w:val="000000"/>
          <w:sz w:val="28"/>
        </w:rPr>
        <w:t>
      7) жаңа сахна қимылдарын жеңіл меңгеру қабілетін дағдыландыру, дағдылар мен біліктерді меңгеру, қимылдау мүмкіндіктерінің диапазонын кеңейту; пластикалық техниканы жетідіру;</w:t>
      </w:r>
    </w:p>
    <w:p>
      <w:pPr>
        <w:spacing w:after="0"/>
        <w:ind w:left="0"/>
        <w:jc w:val="both"/>
      </w:pPr>
      <w:r>
        <w:rPr>
          <w:rFonts w:ascii="Times New Roman"/>
          <w:b w:val="false"/>
          <w:i w:val="false"/>
          <w:color w:val="000000"/>
          <w:sz w:val="28"/>
        </w:rPr>
        <w:t xml:space="preserve">
      8) жаңа мәнерлеу құралдарымен балалардың білімдерін толықтыру, сахналық және пластикалық мәнерлеу құралдары арқылы қойылымдық және көркемдік міндеттерді шешу.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өзінің денесімен жұмыс істеу кезінде бұлшық еттердің абсолютті еркіндігіне, жеңілділігіне және сенімділікке қол жеткізу, физикалық дағдыларды батыл меңгеру, тырысуларды босату және сенімсіздіктен және үрейден арылу; </w:t>
      </w:r>
    </w:p>
    <w:p>
      <w:pPr>
        <w:spacing w:after="0"/>
        <w:ind w:left="0"/>
        <w:jc w:val="both"/>
      </w:pPr>
      <w:r>
        <w:rPr>
          <w:rFonts w:ascii="Times New Roman"/>
          <w:b w:val="false"/>
          <w:i w:val="false"/>
          <w:color w:val="000000"/>
          <w:sz w:val="28"/>
        </w:rPr>
        <w:t xml:space="preserve">
      2) бейнені пластикалық түрлендіру бойынша жұмысқа қажетті әртүрлі жаттығулар кешендері мен тәсілдеріне оқыту негізінде білім алушылардың икемділігі мен пластикалығын дамыту; </w:t>
      </w:r>
    </w:p>
    <w:p>
      <w:pPr>
        <w:spacing w:after="0"/>
        <w:ind w:left="0"/>
        <w:jc w:val="both"/>
      </w:pPr>
      <w:r>
        <w:rPr>
          <w:rFonts w:ascii="Times New Roman"/>
          <w:b w:val="false"/>
          <w:i w:val="false"/>
          <w:color w:val="000000"/>
          <w:sz w:val="28"/>
        </w:rPr>
        <w:t>
      3) сахналық қимылдар арқылы әртістік, эмоциялық қасиеттерін дамыту;</w:t>
      </w:r>
    </w:p>
    <w:p>
      <w:pPr>
        <w:spacing w:after="0"/>
        <w:ind w:left="0"/>
        <w:jc w:val="both"/>
      </w:pPr>
      <w:r>
        <w:rPr>
          <w:rFonts w:ascii="Times New Roman"/>
          <w:b w:val="false"/>
          <w:i w:val="false"/>
          <w:color w:val="000000"/>
          <w:sz w:val="28"/>
        </w:rPr>
        <w:t>
      4) сахна алаңдарында қоршаған әлемнен алынған пластикалық бейнелерді жасау арқылы зейінді, есте сақтау жадын, байқампаздықты дамыту;</w:t>
      </w:r>
    </w:p>
    <w:p>
      <w:pPr>
        <w:spacing w:after="0"/>
        <w:ind w:left="0"/>
        <w:jc w:val="both"/>
      </w:pPr>
      <w:r>
        <w:rPr>
          <w:rFonts w:ascii="Times New Roman"/>
          <w:b w:val="false"/>
          <w:i w:val="false"/>
          <w:color w:val="000000"/>
          <w:sz w:val="28"/>
        </w:rPr>
        <w:t>
      5) цирктік нөмірлерді, көріністерді, пластикалық этюдтерді құру арқылы шығармашылық қиялды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цирк қызметірінің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цирк өнеріне, сахна қимылдары бойынша өзіндік сабақтарға деген қызығушылықты тәрбиелеу;</w:t>
      </w:r>
    </w:p>
    <w:p>
      <w:pPr>
        <w:spacing w:after="0"/>
        <w:ind w:left="0"/>
        <w:jc w:val="both"/>
      </w:pPr>
      <w:r>
        <w:rPr>
          <w:rFonts w:ascii="Times New Roman"/>
          <w:b w:val="false"/>
          <w:i w:val="false"/>
          <w:color w:val="000000"/>
          <w:sz w:val="28"/>
        </w:rPr>
        <w:t>
      3) жеке тренингтер арқылы білім алушыны шығармашылық қажеттілігін, дене мәдениетін жетілдіруді тәрбиелеу;</w:t>
      </w:r>
    </w:p>
    <w:p>
      <w:pPr>
        <w:spacing w:after="0"/>
        <w:ind w:left="0"/>
        <w:jc w:val="both"/>
      </w:pPr>
      <w:r>
        <w:rPr>
          <w:rFonts w:ascii="Times New Roman"/>
          <w:b w:val="false"/>
          <w:i w:val="false"/>
          <w:color w:val="000000"/>
          <w:sz w:val="28"/>
        </w:rPr>
        <w:t>
      4) көркемдік талғамды және логикамен ойлау білігін тәрбиелеу;</w:t>
      </w:r>
    </w:p>
    <w:p>
      <w:pPr>
        <w:spacing w:after="0"/>
        <w:ind w:left="0"/>
        <w:jc w:val="both"/>
      </w:pPr>
      <w:r>
        <w:rPr>
          <w:rFonts w:ascii="Times New Roman"/>
          <w:b w:val="false"/>
          <w:i w:val="false"/>
          <w:color w:val="000000"/>
          <w:sz w:val="28"/>
        </w:rPr>
        <w:t>
      5)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іске асыру мерзімі – бес жыл. Оқыту бесінші сыныптан басталады.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цирк бөліміндегі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өнерімен араласу формаларымен байланыста іске асырылады.</w:t>
      </w:r>
    </w:p>
    <w:p>
      <w:pPr>
        <w:spacing w:after="0"/>
        <w:ind w:left="0"/>
        <w:jc w:val="both"/>
      </w:pPr>
      <w:r>
        <w:rPr>
          <w:rFonts w:ascii="Times New Roman"/>
          <w:b w:val="false"/>
          <w:i w:val="false"/>
          <w:color w:val="000000"/>
          <w:sz w:val="28"/>
        </w:rPr>
        <w:t>
      13. Бағдарлама дәстүрлі оқытуға, әр білім алушыға жеке-сараланған тәсілмен келуге, білім алушылардың сахналық қимылдардың объективті заңдылықтары және оларды қолдану білігі саласында қажетті білімді алуға бағдарланған.</w:t>
      </w:r>
    </w:p>
    <w:p>
      <w:pPr>
        <w:spacing w:after="0"/>
        <w:ind w:left="0"/>
        <w:jc w:val="both"/>
      </w:pPr>
      <w:r>
        <w:rPr>
          <w:rFonts w:ascii="Times New Roman"/>
          <w:b w:val="false"/>
          <w:i w:val="false"/>
          <w:color w:val="000000"/>
          <w:sz w:val="28"/>
        </w:rPr>
        <w:t>
      14. Педагог оқу міндеттерін белгілеуде икемділік есебінен әрбір білім алушыға жеке тәсілмен келуді, әр баланы оқыту стратегиясын қалыптастыру мүмкіндігіне жағдай жасайды.</w:t>
      </w:r>
    </w:p>
    <w:p>
      <w:pPr>
        <w:spacing w:after="0"/>
        <w:ind w:left="0"/>
        <w:jc w:val="both"/>
      </w:pPr>
      <w:r>
        <w:rPr>
          <w:rFonts w:ascii="Times New Roman"/>
          <w:b w:val="false"/>
          <w:i w:val="false"/>
          <w:color w:val="000000"/>
          <w:sz w:val="28"/>
        </w:rPr>
        <w:t>
      15.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16. Бағдарлама білім алушылардың цирктік көріністерді дайындау процесінде күрделілік деңгейі әртүрлі міндеттері әрі қарай өз бетінше орындауға көмектесетін цирк өнері саласындағы негізгі білімді, сахналық қимыл дағдыларын меңгеруге жағдай жасайды.</w:t>
      </w:r>
    </w:p>
    <w:p>
      <w:pPr>
        <w:spacing w:after="0"/>
        <w:ind w:left="0"/>
        <w:jc w:val="both"/>
      </w:pPr>
      <w:r>
        <w:rPr>
          <w:rFonts w:ascii="Times New Roman"/>
          <w:b w:val="false"/>
          <w:i w:val="false"/>
          <w:color w:val="000000"/>
          <w:sz w:val="28"/>
        </w:rPr>
        <w:t>
      17.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үйлестірудегі қажетті дағдылар мен қабілеттерді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пластикалық көркемдік бейнені қиялдау, ойдан шығару,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20. Бағдарлама білім алушының жасының және жеке ерекшеліктерін ескереді, білім алушылардың функционалдық сауаттылығын дамытуға, оқу пәнінің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цирк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қимылдары сабақтарына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23. "Сахналық қимылдардың негізі"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xml:space="preserve">
      2) көрнекілік – педагогтің сахна қимылдарын, репродукцияларды, фильмдерді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қайталап орындалатын және шығармашылық жаттығулар, цирктік көріністерді, нөмірлерді, трюктерді, этюдтерді, репетицияларды қою;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экскурсия сабағы.</w:t>
      </w:r>
    </w:p>
    <w:p>
      <w:pPr>
        <w:spacing w:after="0"/>
        <w:ind w:left="0"/>
        <w:jc w:val="both"/>
      </w:pPr>
      <w:r>
        <w:rPr>
          <w:rFonts w:ascii="Times New Roman"/>
          <w:b w:val="false"/>
          <w:i w:val="false"/>
          <w:color w:val="000000"/>
          <w:sz w:val="28"/>
        </w:rPr>
        <w:t>
      27.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28.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29.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цирктік қойылымдарды, көріністерді, нөмірлерді көрсетуді, бейне материалдарды қарауды қамтиды. </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Пәнді оқытудың негізгі әдістемелік қағидаты сахна жағдайында қимыл заңдылықтарын меңгеру болып табылады. Оның мазмұнының негізінде сахналық пластика, пантомима, актерлік шеберлік элементтерін меңгеру жатыр.</w:t>
      </w:r>
    </w:p>
    <w:p>
      <w:pPr>
        <w:spacing w:after="0"/>
        <w:ind w:left="0"/>
        <w:jc w:val="both"/>
      </w:pPr>
      <w:r>
        <w:rPr>
          <w:rFonts w:ascii="Times New Roman"/>
          <w:b w:val="false"/>
          <w:i w:val="false"/>
          <w:color w:val="000000"/>
          <w:sz w:val="28"/>
        </w:rPr>
        <w:t>
      33. Нөмірлерден және пластикалық суреттемелер негізінде мақсаты сахна қимылдары сабақтары арқылы тұлғаның шығармашылық әлеуетін ашу, өзінің жеке психикасына ғана емес, сондай-ақ денесін сауатты басқару білігін тәрбиелеу болып табылатын, өзінің тақырыбы, идеясы және аса жоғары міндеттері бар пластикалық қойылым құрылады.</w:t>
      </w:r>
    </w:p>
    <w:p>
      <w:pPr>
        <w:spacing w:after="0"/>
        <w:ind w:left="0"/>
        <w:jc w:val="both"/>
      </w:pPr>
      <w:r>
        <w:rPr>
          <w:rFonts w:ascii="Times New Roman"/>
          <w:b w:val="false"/>
          <w:i w:val="false"/>
          <w:color w:val="000000"/>
          <w:sz w:val="28"/>
        </w:rPr>
        <w:t>
      34. Сахна қозғалысы негізін меңгеру білім алушыларға мазмұны жағынан бай, сондай-ақ жоғары мәдени формамен ерекшеленетін қойылымдардағы цирктік және актерлік міндеттерді ашық және қанық көрсетуге қажетті білім мен тәсілдерді береді.</w:t>
      </w:r>
    </w:p>
    <w:p>
      <w:pPr>
        <w:spacing w:after="0"/>
        <w:ind w:left="0"/>
        <w:jc w:val="both"/>
      </w:pPr>
      <w:r>
        <w:rPr>
          <w:rFonts w:ascii="Times New Roman"/>
          <w:b w:val="false"/>
          <w:i w:val="false"/>
          <w:color w:val="000000"/>
          <w:sz w:val="28"/>
        </w:rPr>
        <w:t>
      35. Педагог цирк өнерімен айналысып жүрген баланың даму заңдылықтарын біледі, іріктеліп алынған репетуралардың әсерінен білім алушының даму динамикасын болжайды, оқу-тәрбиелік жоспарда заманауи цирк өміріндегі жаңашылдықтарға икемдік танытады және оларды толық қабылдай біледі.</w:t>
      </w:r>
    </w:p>
    <w:p>
      <w:pPr>
        <w:spacing w:after="0"/>
        <w:ind w:left="0"/>
        <w:jc w:val="both"/>
      </w:pPr>
      <w:r>
        <w:rPr>
          <w:rFonts w:ascii="Times New Roman"/>
          <w:b w:val="false"/>
          <w:i w:val="false"/>
          <w:color w:val="000000"/>
          <w:sz w:val="28"/>
        </w:rPr>
        <w:t xml:space="preserve">
      36. Педагог білім алушыға әртүрлі әсілдерді қолданады, олардың зияткерлік, физикалық және эмоциялық қабілеттерін, дайындық деңгейін ескереді. </w:t>
      </w:r>
    </w:p>
    <w:p>
      <w:pPr>
        <w:spacing w:after="0"/>
        <w:ind w:left="0"/>
        <w:jc w:val="both"/>
      </w:pPr>
      <w:r>
        <w:rPr>
          <w:rFonts w:ascii="Times New Roman"/>
          <w:b w:val="false"/>
          <w:i w:val="false"/>
          <w:color w:val="000000"/>
          <w:sz w:val="28"/>
        </w:rPr>
        <w:t>
      37. Сахналық пластика өнері адам денесінің музыкалық-ұйымдасқан, шартты, бейне-мәнерлеу қимылдарына негізделеді. Сабақ процесінде педагог көбінесе ритм сезіміне, стильге, көркемдік бейнеге, сахна қимылдарын түсініп және шынайы ойнауға үлкен көңіл бөледі.</w:t>
      </w:r>
    </w:p>
    <w:p>
      <w:pPr>
        <w:spacing w:after="0"/>
        <w:ind w:left="0"/>
        <w:jc w:val="both"/>
      </w:pPr>
      <w:r>
        <w:rPr>
          <w:rFonts w:ascii="Times New Roman"/>
          <w:b w:val="false"/>
          <w:i w:val="false"/>
          <w:color w:val="000000"/>
          <w:sz w:val="28"/>
        </w:rPr>
        <w:t xml:space="preserve">
      38. Педагог қимылдардың сипатын жеткізу үшін қимылдарды көрсету қолданады. Көрсету білім алушыға кез-келген қимылды, жаттығуды, цирктік нөмірді, көріністі мәнерлі, эмоциямен және техника жағынан дұрыс орындауға көмектеседі. </w:t>
      </w:r>
    </w:p>
    <w:p>
      <w:pPr>
        <w:spacing w:after="0"/>
        <w:ind w:left="0"/>
        <w:jc w:val="both"/>
      </w:pPr>
      <w:r>
        <w:rPr>
          <w:rFonts w:ascii="Times New Roman"/>
          <w:b w:val="false"/>
          <w:i w:val="false"/>
          <w:color w:val="000000"/>
          <w:sz w:val="28"/>
        </w:rPr>
        <w:t xml:space="preserve">
      39. Білім алушы әр сабақта педагогтің жетекшілігімен өзінің денесін, қимылды сезінуді үйренеді, психофизикалық қасиеттерін дамытады. </w:t>
      </w:r>
    </w:p>
    <w:p>
      <w:pPr>
        <w:spacing w:after="0"/>
        <w:ind w:left="0"/>
        <w:jc w:val="both"/>
      </w:pPr>
      <w:r>
        <w:rPr>
          <w:rFonts w:ascii="Times New Roman"/>
          <w:b w:val="false"/>
          <w:i w:val="false"/>
          <w:color w:val="000000"/>
          <w:sz w:val="28"/>
        </w:rPr>
        <w:t>
      40. Цирк өнеріндегі мәнерлеу құралы болып әрекет табылады, яғни психикалық және физикалық екі бастау тығыз байланыста болатын психофизикалық процесс.</w:t>
      </w:r>
    </w:p>
    <w:p>
      <w:pPr>
        <w:spacing w:after="0"/>
        <w:ind w:left="0"/>
        <w:jc w:val="both"/>
      </w:pPr>
      <w:r>
        <w:rPr>
          <w:rFonts w:ascii="Times New Roman"/>
          <w:b w:val="false"/>
          <w:i w:val="false"/>
          <w:color w:val="000000"/>
          <w:sz w:val="28"/>
        </w:rPr>
        <w:t xml:space="preserve">
      41. Педагог оқыту процесінде білім алушының қиялын анықтайды және дамытады. Білім алушы педагогтің тапсырған пластикалық суреттемелерін ғана орындап қоймай, сондай-ақ пластикалық бейне жасауды үйренеді. </w:t>
      </w:r>
    </w:p>
    <w:p>
      <w:pPr>
        <w:spacing w:after="0"/>
        <w:ind w:left="0"/>
        <w:jc w:val="both"/>
      </w:pPr>
      <w:r>
        <w:rPr>
          <w:rFonts w:ascii="Times New Roman"/>
          <w:b w:val="false"/>
          <w:i w:val="false"/>
          <w:color w:val="000000"/>
          <w:sz w:val="28"/>
        </w:rPr>
        <w:t xml:space="preserve">
      42. Пластикалық қиялға арналған жаттығулар оқытудың бірінші жылында жүргізіледі, педагог тапсырмаларды орындауда нақтылыққа тырысады, материалды шамамен,үстіртін оқуға жол бермейді. </w:t>
      </w:r>
    </w:p>
    <w:p>
      <w:pPr>
        <w:spacing w:after="0"/>
        <w:ind w:left="0"/>
        <w:jc w:val="both"/>
      </w:pPr>
      <w:r>
        <w:rPr>
          <w:rFonts w:ascii="Times New Roman"/>
          <w:b w:val="false"/>
          <w:i w:val="false"/>
          <w:color w:val="000000"/>
          <w:sz w:val="28"/>
        </w:rPr>
        <w:t>
      43. Білім алушының орындайтын жаттығуларының әрбір элементі шығармашылық сипатқа ие болады, актерлік ойынның бастамасы. Оқытудың қорытынды кезеңі нақты цирктік материалда қойылымдық материалмен жұмысты қамтиды.</w:t>
      </w:r>
    </w:p>
    <w:p>
      <w:pPr>
        <w:spacing w:after="0"/>
        <w:ind w:left="0"/>
        <w:jc w:val="both"/>
      </w:pPr>
      <w:r>
        <w:rPr>
          <w:rFonts w:ascii="Times New Roman"/>
          <w:b w:val="false"/>
          <w:i w:val="false"/>
          <w:color w:val="000000"/>
          <w:sz w:val="28"/>
        </w:rPr>
        <w:t xml:space="preserve">
      44. Педагог қимылдың мінезіне сәйкес келетін музыканың сипаттарына ерекше көңіл бөледі. Музыка қимылдардың үйлесімді ритмін табуға көместеседі. </w:t>
      </w:r>
    </w:p>
    <w:p>
      <w:pPr>
        <w:spacing w:after="0"/>
        <w:ind w:left="0"/>
        <w:jc w:val="both"/>
      </w:pPr>
      <w:r>
        <w:rPr>
          <w:rFonts w:ascii="Times New Roman"/>
          <w:b w:val="false"/>
          <w:i w:val="false"/>
          <w:color w:val="000000"/>
          <w:sz w:val="28"/>
        </w:rPr>
        <w:t>
      45. Педагог дайындық жаттығуларына ерекше назарды аударады. Әр сабақта өткен материалдары қайталанады және бекітіледі. Қимылдарды нақты орындауды талап ету міндеттердің мақсатын түсіндірумен қатар беріледі, педагогтің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46. Дайындық тренингтеріне арналған жаттығулардың міндеттері: </w:t>
      </w:r>
    </w:p>
    <w:p>
      <w:pPr>
        <w:spacing w:after="0"/>
        <w:ind w:left="0"/>
        <w:jc w:val="both"/>
      </w:pPr>
      <w:r>
        <w:rPr>
          <w:rFonts w:ascii="Times New Roman"/>
          <w:b w:val="false"/>
          <w:i w:val="false"/>
          <w:color w:val="000000"/>
          <w:sz w:val="28"/>
        </w:rPr>
        <w:t>
      1) тепе-теңдікті сақтау, бір позициядан екінші позицияға ауысуды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47.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49. Білім алушының өз бетінше жүргізетін сабақтарына жеке тренингтерді құру, заттармен жұмыс істеу, педагогтің ұсынымы бойынша пластикалық және би спектакльдерінің бейне жазбаларын қарау кіреді.</w:t>
      </w:r>
    </w:p>
    <w:p>
      <w:pPr>
        <w:spacing w:after="0"/>
        <w:ind w:left="0"/>
        <w:jc w:val="both"/>
      </w:pPr>
      <w:r>
        <w:rPr>
          <w:rFonts w:ascii="Times New Roman"/>
          <w:b w:val="false"/>
          <w:i w:val="false"/>
          <w:color w:val="000000"/>
          <w:sz w:val="28"/>
        </w:rPr>
        <w:t>
      50.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этюдтерді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этюдпен, рөлмен жұмысқа қатысты педагогтің басты нұсқауларын күнделікке жазу;</w:t>
      </w:r>
    </w:p>
    <w:p>
      <w:pPr>
        <w:spacing w:after="0"/>
        <w:ind w:left="0"/>
        <w:jc w:val="both"/>
      </w:pPr>
      <w:r>
        <w:rPr>
          <w:rFonts w:ascii="Times New Roman"/>
          <w:b w:val="false"/>
          <w:i w:val="false"/>
          <w:color w:val="000000"/>
          <w:sz w:val="28"/>
        </w:rPr>
        <w:t>
      4) үй тапсырмасын орындау туралы ауызша есеп беру.</w:t>
      </w:r>
    </w:p>
    <w:p>
      <w:pPr>
        <w:spacing w:after="0"/>
        <w:ind w:left="0"/>
        <w:jc w:val="both"/>
      </w:pPr>
      <w:r>
        <w:rPr>
          <w:rFonts w:ascii="Times New Roman"/>
          <w:b w:val="false"/>
          <w:i w:val="false"/>
          <w:color w:val="000000"/>
          <w:sz w:val="28"/>
        </w:rPr>
        <w:t>
      51. Жеке тренингтің құрамы:</w:t>
      </w:r>
    </w:p>
    <w:p>
      <w:pPr>
        <w:spacing w:after="0"/>
        <w:ind w:left="0"/>
        <w:jc w:val="both"/>
      </w:pPr>
      <w:r>
        <w:rPr>
          <w:rFonts w:ascii="Times New Roman"/>
          <w:b w:val="false"/>
          <w:i w:val="false"/>
          <w:color w:val="000000"/>
          <w:sz w:val="28"/>
        </w:rPr>
        <w:t>
      1) созуға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жаттығулардан тұрады.</w:t>
      </w:r>
    </w:p>
    <w:p>
      <w:pPr>
        <w:spacing w:after="0"/>
        <w:ind w:left="0"/>
        <w:jc w:val="both"/>
      </w:pPr>
      <w:r>
        <w:rPr>
          <w:rFonts w:ascii="Times New Roman"/>
          <w:b w:val="false"/>
          <w:i w:val="false"/>
          <w:color w:val="000000"/>
          <w:sz w:val="28"/>
        </w:rPr>
        <w:t>
      52. Сабақтың құрылымы</w:t>
      </w:r>
    </w:p>
    <w:p>
      <w:pPr>
        <w:spacing w:after="0"/>
        <w:ind w:left="0"/>
        <w:jc w:val="both"/>
      </w:pPr>
      <w:r>
        <w:rPr>
          <w:rFonts w:ascii="Times New Roman"/>
          <w:b w:val="false"/>
          <w:i w:val="false"/>
          <w:color w:val="000000"/>
          <w:sz w:val="28"/>
        </w:rPr>
        <w:t>
      1) пластикалық жаттығулар;</w:t>
      </w:r>
    </w:p>
    <w:p>
      <w:pPr>
        <w:spacing w:after="0"/>
        <w:ind w:left="0"/>
        <w:jc w:val="both"/>
      </w:pPr>
      <w:r>
        <w:rPr>
          <w:rFonts w:ascii="Times New Roman"/>
          <w:b w:val="false"/>
          <w:i w:val="false"/>
          <w:color w:val="000000"/>
          <w:sz w:val="28"/>
        </w:rPr>
        <w:t>
      2) жаңа трюктар мен тәсілдерді меңгеру;</w:t>
      </w:r>
    </w:p>
    <w:p>
      <w:pPr>
        <w:spacing w:after="0"/>
        <w:ind w:left="0"/>
        <w:jc w:val="both"/>
      </w:pPr>
      <w:r>
        <w:rPr>
          <w:rFonts w:ascii="Times New Roman"/>
          <w:b w:val="false"/>
          <w:i w:val="false"/>
          <w:color w:val="000000"/>
          <w:sz w:val="28"/>
        </w:rPr>
        <w:t>
      3) пластикалық этюдтарды өз бетінше әзірлеу;</w:t>
      </w:r>
    </w:p>
    <w:p>
      <w:pPr>
        <w:spacing w:after="0"/>
        <w:ind w:left="0"/>
        <w:jc w:val="both"/>
      </w:pPr>
      <w:r>
        <w:rPr>
          <w:rFonts w:ascii="Times New Roman"/>
          <w:b w:val="false"/>
          <w:i w:val="false"/>
          <w:color w:val="000000"/>
          <w:sz w:val="28"/>
        </w:rPr>
        <w:t>
      4) этюд көрсетілімдері;</w:t>
      </w:r>
    </w:p>
    <w:p>
      <w:pPr>
        <w:spacing w:after="0"/>
        <w:ind w:left="0"/>
        <w:jc w:val="both"/>
      </w:pPr>
      <w:r>
        <w:rPr>
          <w:rFonts w:ascii="Times New Roman"/>
          <w:b w:val="false"/>
          <w:i w:val="false"/>
          <w:color w:val="000000"/>
          <w:sz w:val="28"/>
        </w:rPr>
        <w:t>
      5) көрсетілімдерді талдау;</w:t>
      </w:r>
    </w:p>
    <w:p>
      <w:pPr>
        <w:spacing w:after="0"/>
        <w:ind w:left="0"/>
        <w:jc w:val="both"/>
      </w:pPr>
      <w:r>
        <w:rPr>
          <w:rFonts w:ascii="Times New Roman"/>
          <w:b w:val="false"/>
          <w:i w:val="false"/>
          <w:color w:val="000000"/>
          <w:sz w:val="28"/>
        </w:rPr>
        <w:t>
      6) қатемен жұмыс;</w:t>
      </w:r>
    </w:p>
    <w:p>
      <w:pPr>
        <w:spacing w:after="0"/>
        <w:ind w:left="0"/>
        <w:jc w:val="both"/>
      </w:pPr>
      <w:r>
        <w:rPr>
          <w:rFonts w:ascii="Times New Roman"/>
          <w:b w:val="false"/>
          <w:i w:val="false"/>
          <w:color w:val="000000"/>
          <w:sz w:val="28"/>
        </w:rPr>
        <w:t xml:space="preserve">
      7) үй тапсырмасын жазу; </w:t>
      </w:r>
    </w:p>
    <w:p>
      <w:pPr>
        <w:spacing w:after="0"/>
        <w:ind w:left="0"/>
        <w:jc w:val="both"/>
      </w:pPr>
      <w:r>
        <w:rPr>
          <w:rFonts w:ascii="Times New Roman"/>
          <w:b w:val="false"/>
          <w:i w:val="false"/>
          <w:color w:val="000000"/>
          <w:sz w:val="28"/>
        </w:rPr>
        <w:t>
      8) сабақтың қорытындысын шығару.</w:t>
      </w:r>
    </w:p>
    <w:p>
      <w:pPr>
        <w:spacing w:after="0"/>
        <w:ind w:left="0"/>
        <w:jc w:val="both"/>
      </w:pPr>
      <w:r>
        <w:rPr>
          <w:rFonts w:ascii="Times New Roman"/>
          <w:b w:val="false"/>
          <w:i w:val="false"/>
          <w:color w:val="000000"/>
          <w:sz w:val="28"/>
        </w:rPr>
        <w:t>
      53. "Сахна қозғалысы" пәнінің үлгілік оқу жоспарындағы "Актерлік шеберлік негіздері", "Акробатика", "Гимнастика", "Эквилибристика", "Жонглерлеу", "Клоунада", "Ритмика"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білім алушы қауіпсіздік техникасымен, терминдермен танысады, бұлшық еттерді, буындарды бекітуге және дамытуға, тыныс пен қимылды біріктіруге бағытталған жаттығуларды жаттайды;</w:t>
      </w:r>
    </w:p>
    <w:p>
      <w:pPr>
        <w:spacing w:after="0"/>
        <w:ind w:left="0"/>
        <w:jc w:val="both"/>
      </w:pPr>
      <w:r>
        <w:rPr>
          <w:rFonts w:ascii="Times New Roman"/>
          <w:b w:val="false"/>
          <w:i w:val="false"/>
          <w:color w:val="000000"/>
          <w:sz w:val="28"/>
        </w:rPr>
        <w:t>
      2) пластикалық шынықтыру жаттығуларының элементтері, қимыл дағдыларының техникасы туралы білім, арнайы сахналық дағдылар меңгеріледі, дене аппараты жетілдіріледі;</w:t>
      </w:r>
    </w:p>
    <w:p>
      <w:pPr>
        <w:spacing w:after="0"/>
        <w:ind w:left="0"/>
        <w:jc w:val="both"/>
      </w:pPr>
      <w:r>
        <w:rPr>
          <w:rFonts w:ascii="Times New Roman"/>
          <w:b w:val="false"/>
          <w:i w:val="false"/>
          <w:color w:val="000000"/>
          <w:sz w:val="28"/>
        </w:rPr>
        <w:t xml:space="preserve">
      3) сахнада өнер көрсету, цирктік нөмірлерді, этюдтерді құру тәжірибесі алынады, жүріс-тұрыстың жалпы мәдениеті және шығармашылық ұжымда араласу меңгеріледі. </w:t>
      </w:r>
    </w:p>
    <w:p>
      <w:pPr>
        <w:spacing w:after="0"/>
        <w:ind w:left="0"/>
        <w:jc w:val="both"/>
      </w:pPr>
      <w:r>
        <w:rPr>
          <w:rFonts w:ascii="Times New Roman"/>
          <w:b w:val="false"/>
          <w:i w:val="false"/>
          <w:color w:val="000000"/>
          <w:sz w:val="28"/>
        </w:rPr>
        <w:t>
      55.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 қозғалысы" пәніне кіріспе. Пәннің тарихымен қысқаша таныстырып өту. Сахналық қозғалыс сабақтарындағы қауіпсіздік техникасы. Актерлік жұмыстың мәнерлеу құралы ретіндегі сахналық қозғалысының мәні мен рөлі. Практика. Білім алушылардың қабілеттері мен мүмкіндіктерін анықтауға арналған шығармашылық ойындар. Өз бетінше суырып салу. Араласу және өзара әрекет ету. Өз бетінше талдау, өзара талдау.</w:t>
      </w:r>
    </w:p>
    <w:p>
      <w:pPr>
        <w:spacing w:after="0"/>
        <w:ind w:left="0"/>
        <w:jc w:val="both"/>
      </w:pPr>
      <w:r>
        <w:rPr>
          <w:rFonts w:ascii="Times New Roman"/>
          <w:b w:val="false"/>
          <w:i w:val="false"/>
          <w:color w:val="000000"/>
          <w:sz w:val="28"/>
        </w:rPr>
        <w:t>
      2-тақырып. Сахна қозғалысы негіздері. "Сахна қозғалысы" түсінігі. Бұлшық еттерді босатуға арналған қарапайым жаттығулар.</w:t>
      </w:r>
    </w:p>
    <w:p>
      <w:pPr>
        <w:spacing w:after="0"/>
        <w:ind w:left="0"/>
        <w:jc w:val="both"/>
      </w:pPr>
      <w:r>
        <w:rPr>
          <w:rFonts w:ascii="Times New Roman"/>
          <w:b w:val="false"/>
          <w:i w:val="false"/>
          <w:color w:val="000000"/>
          <w:sz w:val="28"/>
        </w:rPr>
        <w:t>
      Қимылдың жылдамдығын, қарқынын және кереғарлығын жаттықтыру. Ширату – бұлшық еттерді жылыту, олардың қабылдауын белсендіру. Әртүрлі қарқындар мен жылдамдықтарға ие болу. Баяу қимылдан жылдам қимылға ауысу. Жүру, қозғалу, отыру. Тұру, жату, әртүрлі жылдамдықпен тұру.</w:t>
      </w:r>
    </w:p>
    <w:p>
      <w:pPr>
        <w:spacing w:after="0"/>
        <w:ind w:left="0"/>
        <w:jc w:val="both"/>
      </w:pPr>
      <w:r>
        <w:rPr>
          <w:rFonts w:ascii="Times New Roman"/>
          <w:b w:val="false"/>
          <w:i w:val="false"/>
          <w:color w:val="000000"/>
          <w:sz w:val="28"/>
        </w:rPr>
        <w:t>
      Дайындық тренингтері. Білім алушының сүйек-бұлшық ет аппаратын дайындау және сабақта белсенді жұмысқа қаншалықты дайын екендігін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(ветибуляторлық анализаторды жаттықтыру). Дененің тұрақтылығын арттыруға арналған жаттығулар (орталық күшін бөлу). Позицияны бекітуге арналған жаттығулар.</w:t>
      </w:r>
    </w:p>
    <w:p>
      <w:pPr>
        <w:spacing w:after="0"/>
        <w:ind w:left="0"/>
        <w:jc w:val="both"/>
      </w:pPr>
      <w:r>
        <w:rPr>
          <w:rFonts w:ascii="Times New Roman"/>
          <w:b w:val="false"/>
          <w:i w:val="false"/>
          <w:color w:val="000000"/>
          <w:sz w:val="28"/>
        </w:rPr>
        <w:t xml:space="preserve">
      3-тақырып. Дамытуға бағытталған тренингтер. Сүйек-бұлшық ет аппаратының үйлесімді күйін қамтамасыз ететін қасиеттерін дамыту және жетілдіру. Икемділкке арналған жаттығулар. Пассивті және белсенді иілгіштікке және созылуды дамытуға арналған жаттығулар. Күшке арналған жаттығу (қолдың, жауырынның, мойынның, арқаның, құрсақ тығыршығының және аяқтың бұлшық еттерін бекіту). Динамикалық жаттығулар. Жарылғыш күшті дамытуға арналған жаттығулар. Статикалық (изометриялы) жаттығулар. Шыдамдылыққа арналған жаттығулар. Үйлесімділікке арналған жаттығулар (қимылды уақыт пен кеңістіктікте нақты ұйымдастыруды арттыру, көп қырлы зейінді жетілдіру, жаңа қимылдарды, біліктер мен дағдыларды меңгеру жылдамдығын арттыру). </w:t>
      </w:r>
    </w:p>
    <w:p>
      <w:pPr>
        <w:spacing w:after="0"/>
        <w:ind w:left="0"/>
        <w:jc w:val="both"/>
      </w:pPr>
      <w:r>
        <w:rPr>
          <w:rFonts w:ascii="Times New Roman"/>
          <w:b w:val="false"/>
          <w:i w:val="false"/>
          <w:color w:val="000000"/>
          <w:sz w:val="28"/>
        </w:rPr>
        <w:t xml:space="preserve">
      4-тақырып. Бір, екі неемесе үш жазықтықтарды және жазықтықтарды ауыстырып отырып орындалатын қолға арналған үйлестіру жаттығулары. Қолға арналған үйлестіру жаттығуларын аяқтың әртүрлі қимылдарымен бірге орындау. Реакцияның жылдамдығына арналған жаттығулар. Секіруге және табанның қозғалмалылығына арналған жаттығулар. </w:t>
      </w:r>
    </w:p>
    <w:p>
      <w:pPr>
        <w:spacing w:after="0"/>
        <w:ind w:left="0"/>
        <w:jc w:val="both"/>
      </w:pPr>
      <w:r>
        <w:rPr>
          <w:rFonts w:ascii="Times New Roman"/>
          <w:b w:val="false"/>
          <w:i w:val="false"/>
          <w:color w:val="000000"/>
          <w:sz w:val="28"/>
        </w:rPr>
        <w:t xml:space="preserve">
      Бұлшық ет жадына, бұлшық еттерді босатуға арналған жаттығулар. Бұлшық ет тырысуларын еркін басқару; бұлшық еттердің жеке топтарын және дененің бөліктерін әртүрлі қалыпта алмастырып тырыстыру және босату; жеке бұлшық ет топтарын алдын ала тырыстырмай босату; бір бұлшық еттерді тырыстыру кезінде басқа бұлшық еттерді босату; тырысуларды бір бұлшық еттерден келесілеріне "құю"; барлық бұлшық еттерді құлау және құламау кезінде босату; бұлшық ет тырысуларын алдымен ерікті, кейіннен түйсіксіз орындауды дағдыландыру. </w:t>
      </w:r>
    </w:p>
    <w:p>
      <w:pPr>
        <w:spacing w:after="0"/>
        <w:ind w:left="0"/>
        <w:jc w:val="both"/>
      </w:pPr>
      <w:r>
        <w:rPr>
          <w:rFonts w:ascii="Times New Roman"/>
          <w:b w:val="false"/>
          <w:i w:val="false"/>
          <w:color w:val="000000"/>
          <w:sz w:val="28"/>
        </w:rPr>
        <w:t>
      Орталық күшті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5-тақырып. Пластикалық тренинг. Қимылдың ішкі сезімін дамыту. Тырысуға және босатуға арналған жатығулар. Қолдардың қозғалғыштығына және мәнерлігіне арналған жаттығулар. Қолдардың қозғалғыштығына және ептілігіне арналған жаттығулар. Күрделі қимыл және әрекет міндеттерін шешу кезіндегі әртүрлі физикалық және психофизикалық қасиеттерді кіріктіру тәжірибесін алу;</w:t>
      </w:r>
    </w:p>
    <w:p>
      <w:pPr>
        <w:spacing w:after="0"/>
        <w:ind w:left="0"/>
        <w:jc w:val="both"/>
      </w:pPr>
      <w:r>
        <w:rPr>
          <w:rFonts w:ascii="Times New Roman"/>
          <w:b w:val="false"/>
          <w:i w:val="false"/>
          <w:color w:val="000000"/>
          <w:sz w:val="28"/>
        </w:rPr>
        <w:t>
      Дене және қолдың ептілігі. Үздіксіз қозғалу, форма, ишарат, кеңістік сезіміне арналған жаттығулар. Қимылдың түрлері мен сипатын меңгеруге арналған жаттығулар.</w:t>
      </w:r>
    </w:p>
    <w:p>
      <w:pPr>
        <w:spacing w:after="0"/>
        <w:ind w:left="0"/>
        <w:jc w:val="both"/>
      </w:pPr>
      <w:r>
        <w:rPr>
          <w:rFonts w:ascii="Times New Roman"/>
          <w:b w:val="false"/>
          <w:i w:val="false"/>
          <w:color w:val="000000"/>
          <w:sz w:val="28"/>
        </w:rPr>
        <w:t>
      6-тақырып.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 тұрақтылығын арттыру. Кеңістіктікті сезінуге арналған жаттығулар. Қимыл инерциясы сезіміне арналған жаттығулар. Форма сезіміне арналған жаттығулар. Серіктесті сезінуге арналған жаттығулар.</w:t>
      </w:r>
    </w:p>
    <w:p>
      <w:pPr>
        <w:spacing w:after="0"/>
        <w:ind w:left="0"/>
        <w:jc w:val="both"/>
      </w:pPr>
      <w:r>
        <w:rPr>
          <w:rFonts w:ascii="Times New Roman"/>
          <w:b w:val="false"/>
          <w:i w:val="false"/>
          <w:color w:val="000000"/>
          <w:sz w:val="28"/>
        </w:rPr>
        <w:t xml:space="preserve">
      7-тақырып. Сахналық акробатика. Акробатикалық дағдыларды дамыту және психофизикалық қасиеттер кешенін дамыту. Акробатикалық дағдыны спорттық дағдыдан сахналық дағдыға тасымалдыау. </w:t>
      </w:r>
    </w:p>
    <w:p>
      <w:pPr>
        <w:spacing w:after="0"/>
        <w:ind w:left="0"/>
        <w:jc w:val="both"/>
      </w:pPr>
      <w:r>
        <w:rPr>
          <w:rFonts w:ascii="Times New Roman"/>
          <w:b w:val="false"/>
          <w:i w:val="false"/>
          <w:color w:val="000000"/>
          <w:sz w:val="28"/>
        </w:rPr>
        <w:t>
      Дайындық жаттығулары. Жеке аэробика. Жеке аэробиканың негізгі элементтерін меңгеру. Тепе-теңдіктегі жаттығулар. Шатқа отыру. Көпір жасау. Тіреліп тұру, тұру, домалау, аударылып түсу, лақтыру, дөңгелеп айналу. Жұптық акробатика. Жұптық акробатиканың негізгі элементтерін меңгеру (сүйемелдеу, отыру, тұру, иыққа шығу). Акробатикалық композициялар мен вариациялар. Акробатика элементтері қолданылатын этюдтер. Эксцентрикалық акробатиканың элементтері. Акробатикалық композициялар мен фразалар. Акробатика элементтері қолданылатын этюдтер.</w:t>
      </w:r>
    </w:p>
    <w:p>
      <w:pPr>
        <w:spacing w:after="0"/>
        <w:ind w:left="0"/>
        <w:jc w:val="both"/>
      </w:pPr>
      <w:r>
        <w:rPr>
          <w:rFonts w:ascii="Times New Roman"/>
          <w:b w:val="false"/>
          <w:i w:val="false"/>
          <w:color w:val="000000"/>
          <w:sz w:val="28"/>
        </w:rPr>
        <w:t>
      8-тақырып. Сахнада құлау. Құлаудың техникасын меңгеру, бұлшық еттерді тырыстыру және босатуды, қимыл инерциясын басқару қабілетін дамыту. Тепе-теңдікті жоғалтудың салдарынан туындаған қимыл процесін басқару.</w:t>
      </w:r>
    </w:p>
    <w:p>
      <w:pPr>
        <w:spacing w:after="0"/>
        <w:ind w:left="0"/>
        <w:jc w:val="both"/>
      </w:pPr>
      <w:r>
        <w:rPr>
          <w:rFonts w:ascii="Times New Roman"/>
          <w:b w:val="false"/>
          <w:i w:val="false"/>
          <w:color w:val="000000"/>
          <w:sz w:val="28"/>
        </w:rPr>
        <w:t>
      Сахнада құлаулардың әртүрлі сызбаларынының негізгі биомеханикалық қағидаттарын меңгеру бойынша жаттығулар. Пассивті құлауларға арналған дайындық жаттығулары. Отырған, тізерлер тұрған күйден құлау. Тұрған қалпында әртүрлі бағытқа пассивті түрде құлаулар. Сақтандыру тәсілдері, әртүрлі бағыттарға белсенді құлаулар. Еденге құлау. Кедергілер арқылы құлау. Қолындағы затымен бірге құлау. Серіктесімен өзара байланыста құлау. Декорациядағы құлау тізбектері. Ерекше және трюкті құлаулар.</w:t>
      </w:r>
    </w:p>
    <w:p>
      <w:pPr>
        <w:spacing w:after="0"/>
        <w:ind w:left="0"/>
        <w:jc w:val="both"/>
      </w:pPr>
      <w:r>
        <w:rPr>
          <w:rFonts w:ascii="Times New Roman"/>
          <w:b w:val="false"/>
          <w:i w:val="false"/>
          <w:color w:val="000000"/>
          <w:sz w:val="28"/>
        </w:rPr>
        <w:t>
      9-тақырып. Физикалық күйдің шығармашылық дағдыларын дамытудағы гимнастикалық кешен. Сахнада араласу өнеріндегі жалпы физикалық дайындықтың мәні.</w:t>
      </w:r>
    </w:p>
    <w:p>
      <w:pPr>
        <w:spacing w:after="0"/>
        <w:ind w:left="0"/>
        <w:jc w:val="both"/>
      </w:pPr>
      <w:r>
        <w:rPr>
          <w:rFonts w:ascii="Times New Roman"/>
          <w:b w:val="false"/>
          <w:i w:val="false"/>
          <w:color w:val="000000"/>
          <w:sz w:val="28"/>
        </w:rPr>
        <w:t>
      Байқампаздықты дамыту. Қандай да бір қимылды бергілі бір уақыт аралығында көру, естінде сақтап қалу, қайталау білігі. Топпен, жұппен жұмыс істеу. Тек қимылдың нақтылығын, дене тұрысымен ғана жеткізіп қоймай, сондай-ақ олардың ішкі күйін, сезімін жеткізу. Әртүрлі қырлардағы және мизанценалардағы қимылдар. Өздерінің жеке қырларын және мизанценаларды, серіктесінің мизанценасын қайта құру. Алған білімдерін трюкпен, цирктік нөмірмен жұмыс істеуде қолдану.</w:t>
      </w:r>
    </w:p>
    <w:p>
      <w:pPr>
        <w:spacing w:after="0"/>
        <w:ind w:left="0"/>
        <w:jc w:val="both"/>
      </w:pPr>
      <w:r>
        <w:rPr>
          <w:rFonts w:ascii="Times New Roman"/>
          <w:b w:val="false"/>
          <w:i w:val="false"/>
          <w:color w:val="000000"/>
          <w:sz w:val="28"/>
        </w:rPr>
        <w:t>
      Қимыл дағдыларына арналған жалпы дамытушылық жаттығулар. Дұрыс тыныс алу техникасын, дененің икемділігі мен қозғалғыштығын дамытуды меңгеру. Қимылды үйлестіруді дамытуға арналған жаттығулар. Қимылдардың ішке бағытталуы және нақтылығы. Қимылдардың суреттерінің, ритмдерінің, жылдамдықтарының, қырларының әр түрлілігі, олардың мәнерлігі және ішкі ақталуы. Алған білімдерін трюкпен, цирктік нөмірмен жұмыс істеген кезде қолдану.</w:t>
      </w:r>
    </w:p>
    <w:p>
      <w:pPr>
        <w:spacing w:after="0"/>
        <w:ind w:left="0"/>
        <w:jc w:val="both"/>
      </w:pPr>
      <w:r>
        <w:rPr>
          <w:rFonts w:ascii="Times New Roman"/>
          <w:b w:val="false"/>
          <w:i w:val="false"/>
          <w:color w:val="000000"/>
          <w:sz w:val="28"/>
        </w:rPr>
        <w:t>
      10-тақырып. Пластикалылық. Дене мүсіні. Жүрісі. Нақыштарының шынайылығы және ұдайы бақылаудың қажеттілігі. Практикалық тренингтер. Қолдардың пластикалығын, қозғалғыштығын және мәнерлігін дамытуға арналған жаттығулар. Қолдардың көмегі арқылы ойды жеткізу. Тіл-қимыл дағдыларын тәрбиелеудегі сахналық пластика. Көру-есту сахналық жаттығулары. Сөз-дыбыс театр эффектілері.</w:t>
      </w:r>
    </w:p>
    <w:p>
      <w:pPr>
        <w:spacing w:after="0"/>
        <w:ind w:left="0"/>
        <w:jc w:val="both"/>
      </w:pPr>
      <w:r>
        <w:rPr>
          <w:rFonts w:ascii="Times New Roman"/>
          <w:b w:val="false"/>
          <w:i w:val="false"/>
          <w:color w:val="000000"/>
          <w:sz w:val="28"/>
        </w:rPr>
        <w:t>
      11-тақырып. Сахналық әрекет бірыңғай психофизикалық процесс. "Қарқын", "ритм" түсініктері. Ырғақтылық – қимылды кеңістіктік-уақыттық ұйымдастыру дағдысы.</w:t>
      </w:r>
    </w:p>
    <w:p>
      <w:pPr>
        <w:spacing w:after="0"/>
        <w:ind w:left="0"/>
        <w:jc w:val="both"/>
      </w:pPr>
      <w:r>
        <w:rPr>
          <w:rFonts w:ascii="Times New Roman"/>
          <w:b w:val="false"/>
          <w:i w:val="false"/>
          <w:color w:val="000000"/>
          <w:sz w:val="28"/>
        </w:rPr>
        <w:t>
      Ырғақтауға арналған жаттығулар. Кешенді тренинг. Жаттығулардың кешенді жиыны.</w:t>
      </w:r>
    </w:p>
    <w:p>
      <w:pPr>
        <w:spacing w:after="0"/>
        <w:ind w:left="0"/>
        <w:jc w:val="both"/>
      </w:pPr>
      <w:r>
        <w:rPr>
          <w:rFonts w:ascii="Times New Roman"/>
          <w:b w:val="false"/>
          <w:i w:val="false"/>
          <w:color w:val="000000"/>
          <w:sz w:val="28"/>
        </w:rPr>
        <w:t>
      12-тақырып. Жалпы пластикалық композиция. "Пластикалық этюд", "пластикалық суреттеме" түсініктері. Жеке-топтық дайындық сабақтары.</w:t>
      </w:r>
    </w:p>
    <w:p>
      <w:pPr>
        <w:spacing w:after="0"/>
        <w:ind w:left="0"/>
        <w:jc w:val="both"/>
      </w:pPr>
      <w:r>
        <w:rPr>
          <w:rFonts w:ascii="Times New Roman"/>
          <w:b w:val="false"/>
          <w:i w:val="false"/>
          <w:color w:val="000000"/>
          <w:sz w:val="28"/>
        </w:rPr>
        <w:t>
      13-тақырып. Мимика. Мимикамен жұмыс – маңызды актерлік міндеттердің бірі. Мимиканың түрлері: еркінен тыс және ерікты. Мимикалық жаттығулар. Саусақ гимнастикасы. Тіл және саусақ. Саусақ ойындары.</w:t>
      </w:r>
    </w:p>
    <w:p>
      <w:pPr>
        <w:spacing w:after="0"/>
        <w:ind w:left="0"/>
        <w:jc w:val="both"/>
      </w:pPr>
      <w:r>
        <w:rPr>
          <w:rFonts w:ascii="Times New Roman"/>
          <w:b w:val="false"/>
          <w:i w:val="false"/>
          <w:color w:val="000000"/>
          <w:sz w:val="28"/>
        </w:rPr>
        <w:t>
      14-тақырып. Сахнада өзін ұстауы. Ритмопластика. Қимыл қабілеттерін дамыту. Үйлестіруге және тепе-теңдікті сақтауға арналған жаттығулар. Ритмикалық пластика. Физикалық тренинг. Физикалық тәртібінің адамның ішкі күйіне әсері. "Уақыт сеземін" бақылау білігі.</w:t>
      </w:r>
    </w:p>
    <w:p>
      <w:pPr>
        <w:spacing w:after="0"/>
        <w:ind w:left="0"/>
        <w:jc w:val="both"/>
      </w:pPr>
      <w:r>
        <w:rPr>
          <w:rFonts w:ascii="Times New Roman"/>
          <w:b w:val="false"/>
          <w:i w:val="false"/>
          <w:color w:val="000000"/>
          <w:sz w:val="28"/>
        </w:rPr>
        <w:t>
      15-тақырып. Этюдтар. Сахна қозғалысы сабақтарындағы пластикалық этюд түсініктері. Ұсынылған тақырыпқа, музыкаға, жағдайда білім алушыларының өздері ойдан шығарған этюдтері. Алған дағдыларының элементтерін қолданып суырып салу.</w:t>
      </w:r>
    </w:p>
    <w:p>
      <w:pPr>
        <w:spacing w:after="0"/>
        <w:ind w:left="0"/>
        <w:jc w:val="both"/>
      </w:pPr>
      <w:r>
        <w:rPr>
          <w:rFonts w:ascii="Times New Roman"/>
          <w:b w:val="false"/>
          <w:i w:val="false"/>
          <w:color w:val="000000"/>
          <w:sz w:val="28"/>
        </w:rPr>
        <w:t>
      16-тақырып. Этюдтар. Практика. Пластикалық жаттығуларды орындау. Суырып салу жанрында этюдтармен жұмыс. Ойдағы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xml:space="preserve">
      Қиялды дамытуға арналған жаттығулар. Берілген кеңістіктікте белгілі жылдамдықпен қозғалу. Ұсынылған тақырыпқа этюдтар. </w:t>
      </w:r>
    </w:p>
    <w:p>
      <w:pPr>
        <w:spacing w:after="0"/>
        <w:ind w:left="0"/>
        <w:jc w:val="both"/>
      </w:pPr>
      <w:r>
        <w:rPr>
          <w:rFonts w:ascii="Times New Roman"/>
          <w:b w:val="false"/>
          <w:i w:val="false"/>
          <w:color w:val="000000"/>
          <w:sz w:val="28"/>
        </w:rPr>
        <w:t xml:space="preserve">
      17-тақырып. "Рөлдік ойын" түсінігі. Рөлдік ойндардың түрлері. Мимика және ишарат. Дене тұрысы және ишарат. Сахналық қимылды ауыстыру. Сахна қимылдарының элементтері бар музыкалық ертегі. </w:t>
      </w:r>
    </w:p>
    <w:p>
      <w:pPr>
        <w:spacing w:after="0"/>
        <w:ind w:left="0"/>
        <w:jc w:val="both"/>
      </w:pPr>
      <w:r>
        <w:rPr>
          <w:rFonts w:ascii="Times New Roman"/>
          <w:b w:val="false"/>
          <w:i w:val="false"/>
          <w:color w:val="000000"/>
          <w:sz w:val="28"/>
        </w:rPr>
        <w:t xml:space="preserve">
      56.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қауіпсіздік техникасын біледі;</w:t>
      </w:r>
    </w:p>
    <w:p>
      <w:pPr>
        <w:spacing w:after="0"/>
        <w:ind w:left="0"/>
        <w:jc w:val="both"/>
      </w:pPr>
      <w:r>
        <w:rPr>
          <w:rFonts w:ascii="Times New Roman"/>
          <w:b w:val="false"/>
          <w:i w:val="false"/>
          <w:color w:val="000000"/>
          <w:sz w:val="28"/>
        </w:rPr>
        <w:t>
      3) өзінің денесінің дара ерекшеліктерін біледі;</w:t>
      </w:r>
    </w:p>
    <w:p>
      <w:pPr>
        <w:spacing w:after="0"/>
        <w:ind w:left="0"/>
        <w:jc w:val="both"/>
      </w:pPr>
      <w:r>
        <w:rPr>
          <w:rFonts w:ascii="Times New Roman"/>
          <w:b w:val="false"/>
          <w:i w:val="false"/>
          <w:color w:val="000000"/>
          <w:sz w:val="28"/>
        </w:rPr>
        <w:t>
      4) сахна қозғалысының негізін біледі;</w:t>
      </w:r>
    </w:p>
    <w:p>
      <w:pPr>
        <w:spacing w:after="0"/>
        <w:ind w:left="0"/>
        <w:jc w:val="both"/>
      </w:pPr>
      <w:r>
        <w:rPr>
          <w:rFonts w:ascii="Times New Roman"/>
          <w:b w:val="false"/>
          <w:i w:val="false"/>
          <w:color w:val="000000"/>
          <w:sz w:val="28"/>
        </w:rPr>
        <w:t>
      5) икемділік пен қозғалғыштықты дамытуға арналған жаттығулар кешінін біледі;</w:t>
      </w:r>
    </w:p>
    <w:p>
      <w:pPr>
        <w:spacing w:after="0"/>
        <w:ind w:left="0"/>
        <w:jc w:val="both"/>
      </w:pPr>
      <w:r>
        <w:rPr>
          <w:rFonts w:ascii="Times New Roman"/>
          <w:b w:val="false"/>
          <w:i w:val="false"/>
          <w:color w:val="000000"/>
          <w:sz w:val="28"/>
        </w:rPr>
        <w:t>
      6) сахналық және тұрмыстық әрекеттің ерекшеліктерін біледі;</w:t>
      </w:r>
    </w:p>
    <w:p>
      <w:pPr>
        <w:spacing w:after="0"/>
        <w:ind w:left="0"/>
        <w:jc w:val="both"/>
      </w:pPr>
      <w:r>
        <w:rPr>
          <w:rFonts w:ascii="Times New Roman"/>
          <w:b w:val="false"/>
          <w:i w:val="false"/>
          <w:color w:val="000000"/>
          <w:sz w:val="28"/>
        </w:rPr>
        <w:t>
      7) "қарқын", "ритм", "пластикалық этюд", "пластикалық суреттеме", "мимика", "ишарат" түсініктерін біледі;</w:t>
      </w:r>
    </w:p>
    <w:p>
      <w:pPr>
        <w:spacing w:after="0"/>
        <w:ind w:left="0"/>
        <w:jc w:val="both"/>
      </w:pPr>
      <w:r>
        <w:rPr>
          <w:rFonts w:ascii="Times New Roman"/>
          <w:b w:val="false"/>
          <w:i w:val="false"/>
          <w:color w:val="000000"/>
          <w:sz w:val="28"/>
        </w:rPr>
        <w:t>
      8) мимиканың, мимикалық жаттығулардың түрлерін, саусақ гимнастикасын, саусақ ойыындарын біледі;</w:t>
      </w:r>
    </w:p>
    <w:p>
      <w:pPr>
        <w:spacing w:after="0"/>
        <w:ind w:left="0"/>
        <w:jc w:val="both"/>
      </w:pPr>
      <w:r>
        <w:rPr>
          <w:rFonts w:ascii="Times New Roman"/>
          <w:b w:val="false"/>
          <w:i w:val="false"/>
          <w:color w:val="000000"/>
          <w:sz w:val="28"/>
        </w:rPr>
        <w:t>
      9) үйлестіру мен тепе-теңдікке арналған жаттығуларды біледі және орындайды;</w:t>
      </w:r>
    </w:p>
    <w:p>
      <w:pPr>
        <w:spacing w:after="0"/>
        <w:ind w:left="0"/>
        <w:jc w:val="both"/>
      </w:pPr>
      <w:r>
        <w:rPr>
          <w:rFonts w:ascii="Times New Roman"/>
          <w:b w:val="false"/>
          <w:i w:val="false"/>
          <w:color w:val="000000"/>
          <w:sz w:val="28"/>
        </w:rPr>
        <w:t>
      10) рөлдік ойындардың түрлерін біледі;</w:t>
      </w:r>
    </w:p>
    <w:p>
      <w:pPr>
        <w:spacing w:after="0"/>
        <w:ind w:left="0"/>
        <w:jc w:val="both"/>
      </w:pPr>
      <w:r>
        <w:rPr>
          <w:rFonts w:ascii="Times New Roman"/>
          <w:b w:val="false"/>
          <w:i w:val="false"/>
          <w:color w:val="000000"/>
          <w:sz w:val="28"/>
        </w:rPr>
        <w:t>
      11) сахналық зейін, есте сақтау жады және қиялға арналған актерлік тренинг жаттығуларды орындау дағдыларына ие болады;</w:t>
      </w:r>
    </w:p>
    <w:p>
      <w:pPr>
        <w:spacing w:after="0"/>
        <w:ind w:left="0"/>
        <w:jc w:val="both"/>
      </w:pPr>
      <w:r>
        <w:rPr>
          <w:rFonts w:ascii="Times New Roman"/>
          <w:b w:val="false"/>
          <w:i w:val="false"/>
          <w:color w:val="000000"/>
          <w:sz w:val="28"/>
        </w:rPr>
        <w:t>
      12) этюдтегі пластикалық бейнені іске асыруды біледі;</w:t>
      </w:r>
    </w:p>
    <w:p>
      <w:pPr>
        <w:spacing w:after="0"/>
        <w:ind w:left="0"/>
        <w:jc w:val="both"/>
      </w:pPr>
      <w:r>
        <w:rPr>
          <w:rFonts w:ascii="Times New Roman"/>
          <w:b w:val="false"/>
          <w:i w:val="false"/>
          <w:color w:val="000000"/>
          <w:sz w:val="28"/>
        </w:rPr>
        <w:t>
      13) сахналық уақыттың белгілі бөлігінде өзінің кейіпкерінің қарапайым сахналық әрекеттерін құруды біледі;</w:t>
      </w:r>
    </w:p>
    <w:p>
      <w:pPr>
        <w:spacing w:after="0"/>
        <w:ind w:left="0"/>
        <w:jc w:val="both"/>
      </w:pPr>
      <w:r>
        <w:rPr>
          <w:rFonts w:ascii="Times New Roman"/>
          <w:b w:val="false"/>
          <w:i w:val="false"/>
          <w:color w:val="000000"/>
          <w:sz w:val="28"/>
        </w:rPr>
        <w:t>
      14) ұсынылған тақырыпқа этюд құруды және оны манежде орындауды біледі.</w:t>
      </w:r>
    </w:p>
    <w:p>
      <w:pPr>
        <w:spacing w:after="0"/>
        <w:ind w:left="0"/>
        <w:jc w:val="both"/>
      </w:pPr>
      <w:r>
        <w:rPr>
          <w:rFonts w:ascii="Times New Roman"/>
          <w:b w:val="false"/>
          <w:i w:val="false"/>
          <w:color w:val="000000"/>
          <w:sz w:val="28"/>
        </w:rPr>
        <w:t>
      57. 6 сыныптағы Бағдарлама талаптары:</w:t>
      </w:r>
    </w:p>
    <w:p>
      <w:pPr>
        <w:spacing w:after="0"/>
        <w:ind w:left="0"/>
        <w:jc w:val="both"/>
      </w:pPr>
      <w:r>
        <w:rPr>
          <w:rFonts w:ascii="Times New Roman"/>
          <w:b w:val="false"/>
          <w:i w:val="false"/>
          <w:color w:val="000000"/>
          <w:sz w:val="28"/>
        </w:rPr>
        <w:t>
      1) ширатуды жаттықтыру кешені, бұлшық ет аппаратын бекітуге, тырысу мен бөгелуді босатуға, инерция сезіміне, инерцияны басқаруға арналған жаттығуларды, "ишарат", "иллюстративті", "семантикалық", "эмоционалды", "қарқын-ритм", "көркемдік" бейне түсініктерін меңгереді;</w:t>
      </w:r>
    </w:p>
    <w:p>
      <w:pPr>
        <w:spacing w:after="0"/>
        <w:ind w:left="0"/>
        <w:jc w:val="both"/>
      </w:pPr>
      <w:r>
        <w:rPr>
          <w:rFonts w:ascii="Times New Roman"/>
          <w:b w:val="false"/>
          <w:i w:val="false"/>
          <w:color w:val="000000"/>
          <w:sz w:val="28"/>
        </w:rPr>
        <w:t>
      2) сахна тілі мен ән айту жаттығуларын қамти отырып, қимылдардың логикалық сызбасын құру бойынша жұмыс жалғастырылады, сахна қимылдарының арнайы дағдылары, қимылдарды сахна кеңістігіне бөлуге арналған жаттығулар, көркемдік бейнемен жұмыс істеу кезеңдері, манежде орындау меңгеріледі;</w:t>
      </w:r>
    </w:p>
    <w:p>
      <w:pPr>
        <w:spacing w:after="0"/>
        <w:ind w:left="0"/>
        <w:jc w:val="both"/>
      </w:pPr>
      <w:r>
        <w:rPr>
          <w:rFonts w:ascii="Times New Roman"/>
          <w:b w:val="false"/>
          <w:i w:val="false"/>
          <w:color w:val="000000"/>
          <w:sz w:val="28"/>
        </w:rPr>
        <w:t>
      3) спорттық жаттығудың цирктік трюкке айналуы, трюктерді механикалық түрде мағыналы комбинацияға біріктірілуі түсінідіріледі, физикалық жаттығулар, пластикалық этюдтер арқылы көркемдік бейнені құру дағдылары меңгеріледі;</w:t>
      </w:r>
    </w:p>
    <w:p>
      <w:pPr>
        <w:spacing w:after="0"/>
        <w:ind w:left="0"/>
        <w:jc w:val="both"/>
      </w:pPr>
      <w:r>
        <w:rPr>
          <w:rFonts w:ascii="Times New Roman"/>
          <w:b w:val="false"/>
          <w:i w:val="false"/>
          <w:color w:val="000000"/>
          <w:sz w:val="28"/>
        </w:rPr>
        <w:t xml:space="preserve">
      4) белігі бір уақыт бөлігінде рөл мен мизансценаның пластикалық суретін орындау, әркеттің басталуы, дамуы, аяқталуына сәйкес қимылды үйлестіру дағдылары қалыптастырылады. </w:t>
      </w:r>
    </w:p>
    <w:p>
      <w:pPr>
        <w:spacing w:after="0"/>
        <w:ind w:left="0"/>
        <w:jc w:val="both"/>
      </w:pPr>
      <w:r>
        <w:rPr>
          <w:rFonts w:ascii="Times New Roman"/>
          <w:b w:val="false"/>
          <w:i w:val="false"/>
          <w:color w:val="000000"/>
          <w:sz w:val="28"/>
        </w:rPr>
        <w:t>
      58.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Қауіпсіздік техникасы бойынша нұсқау. Физикалық аппаратты жаттықтыру. Ширатудың жаттықтыру кешені. Бұлшық ет аппаратын бекітуге арналған жаттығулар.</w:t>
      </w:r>
    </w:p>
    <w:p>
      <w:pPr>
        <w:spacing w:after="0"/>
        <w:ind w:left="0"/>
        <w:jc w:val="both"/>
      </w:pPr>
      <w:r>
        <w:rPr>
          <w:rFonts w:ascii="Times New Roman"/>
          <w:b w:val="false"/>
          <w:i w:val="false"/>
          <w:color w:val="000000"/>
          <w:sz w:val="28"/>
        </w:rPr>
        <w:t>
      2-тақырып. Сахнада өзін ұстау стиліндегі ишарат пен музыка. "Иллюстративті", "семантикалық", "эмоцияық" ишарат түсініктері. Пластикалық этюдті құру.</w:t>
      </w:r>
    </w:p>
    <w:p>
      <w:pPr>
        <w:spacing w:after="0"/>
        <w:ind w:left="0"/>
        <w:jc w:val="both"/>
      </w:pPr>
      <w:r>
        <w:rPr>
          <w:rFonts w:ascii="Times New Roman"/>
          <w:b w:val="false"/>
          <w:i w:val="false"/>
          <w:color w:val="000000"/>
          <w:sz w:val="28"/>
        </w:rPr>
        <w:t>
      3-тақырып. Бұлшық еттерді босату бойынша жұмыс. Тырысу мен бөгелуді босатуға арналған жаттығулар. Бұлшық еттерді тырысудан босату, оларды тонусқа келтіру бойынша жұмыс. Психофизикалық кедергілер мен тырысуларды босатуға арналған ойындар. Инерция сезімін дағдыландыруға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4-тақырып. Қимылдарды тілмен және ән айтумен ырғақтау және үйлестіру. Шынайы өмірлік жағдайдағы еріксіз үйлестіру. Ерікті үйлестіруді тәрбиелеу. Сахна тілі мен ән айтуды қамти отырып, қимылдарды логикалық сызбалар бойынша құру. Ұсынылған музыкалық композицияның қарқыны мен ритмін анықтау.</w:t>
      </w:r>
    </w:p>
    <w:p>
      <w:pPr>
        <w:spacing w:after="0"/>
        <w:ind w:left="0"/>
        <w:jc w:val="both"/>
      </w:pPr>
      <w:r>
        <w:rPr>
          <w:rFonts w:ascii="Times New Roman"/>
          <w:b w:val="false"/>
          <w:i w:val="false"/>
          <w:color w:val="000000"/>
          <w:sz w:val="28"/>
        </w:rPr>
        <w:t xml:space="preserve">
      5-тақырып. Мәнерлі-әрекетті практиканы тәрбиелеудегі актерлік шеберліктің элементтері. Бейнелі-пластикалық ойлауды дамыту. </w:t>
      </w:r>
    </w:p>
    <w:p>
      <w:pPr>
        <w:spacing w:after="0"/>
        <w:ind w:left="0"/>
        <w:jc w:val="both"/>
      </w:pPr>
      <w:r>
        <w:rPr>
          <w:rFonts w:ascii="Times New Roman"/>
          <w:b w:val="false"/>
          <w:i w:val="false"/>
          <w:color w:val="000000"/>
          <w:sz w:val="28"/>
        </w:rPr>
        <w:t>
      6-тақырып. Актерлік ойынның бейнелеу құралдары. "Актер", "ойын" түсініктері.</w:t>
      </w:r>
    </w:p>
    <w:p>
      <w:pPr>
        <w:spacing w:after="0"/>
        <w:ind w:left="0"/>
        <w:jc w:val="both"/>
      </w:pPr>
      <w:r>
        <w:rPr>
          <w:rFonts w:ascii="Times New Roman"/>
          <w:b w:val="false"/>
          <w:i w:val="false"/>
          <w:color w:val="000000"/>
          <w:sz w:val="28"/>
        </w:rPr>
        <w:t>
      7-тақырып. "Қарқын-ритм" түсінігі. Уақыт, кеңістік, қарқын-ритм. Әртүрлі жылдамдықтағы қарқынды қимыл түсінігі. Уақыт сезімі түсінігі –қимылды уақытқа бөлу. Ритмикалық суреттегі қимыл ритмі түсінігі. Қарқынды-ритмикалық жаттығулар.</w:t>
      </w:r>
    </w:p>
    <w:p>
      <w:pPr>
        <w:spacing w:after="0"/>
        <w:ind w:left="0"/>
        <w:jc w:val="both"/>
      </w:pPr>
      <w:r>
        <w:rPr>
          <w:rFonts w:ascii="Times New Roman"/>
          <w:b w:val="false"/>
          <w:i w:val="false"/>
          <w:color w:val="000000"/>
          <w:sz w:val="28"/>
        </w:rPr>
        <w:t xml:space="preserve">
      8-тақырып. Сахна қимылдарының арнайы дағдылары. Қимылдарды сахна кеңістігінде бөлуге арналған жаттығулар. </w:t>
      </w:r>
    </w:p>
    <w:p>
      <w:pPr>
        <w:spacing w:after="0"/>
        <w:ind w:left="0"/>
        <w:jc w:val="both"/>
      </w:pPr>
      <w:r>
        <w:rPr>
          <w:rFonts w:ascii="Times New Roman"/>
          <w:b w:val="false"/>
          <w:i w:val="false"/>
          <w:color w:val="000000"/>
          <w:sz w:val="28"/>
        </w:rPr>
        <w:t>
      9-тақырып. Ойын және стильдеу. "Жанр" және "стиль". Ұсынылған жанрда және стильдегі этюд.</w:t>
      </w:r>
    </w:p>
    <w:p>
      <w:pPr>
        <w:spacing w:after="0"/>
        <w:ind w:left="0"/>
        <w:jc w:val="both"/>
      </w:pPr>
      <w:r>
        <w:rPr>
          <w:rFonts w:ascii="Times New Roman"/>
          <w:b w:val="false"/>
          <w:i w:val="false"/>
          <w:color w:val="000000"/>
          <w:sz w:val="28"/>
        </w:rPr>
        <w:t>
      10-тақырып. Көркемдік бейне. Көркемдік бейнені құру. Көркемдік бейнемен жұмыс істеу кезеңдері. Спорттық жаттығуды бейнелі түсіну. Пластикалық этюд.</w:t>
      </w:r>
    </w:p>
    <w:p>
      <w:pPr>
        <w:spacing w:after="0"/>
        <w:ind w:left="0"/>
        <w:jc w:val="both"/>
      </w:pPr>
      <w:r>
        <w:rPr>
          <w:rFonts w:ascii="Times New Roman"/>
          <w:b w:val="false"/>
          <w:i w:val="false"/>
          <w:color w:val="000000"/>
          <w:sz w:val="28"/>
        </w:rPr>
        <w:t>
      11-тақырып. Спорттық жаттығулар, трюктік комбинацияларға түрлендіру. Орындаушының манеждегі бейнесі. Спортты жаттығу – цирктік трюк. Трюктерді мағыналы композицияға дейін механикалық біріктіру. Спортшы-әртіс. Физикалық жаттығулар арқылы белгілі ойды бейнелі бекіту. Пластикалық этюд.</w:t>
      </w:r>
    </w:p>
    <w:p>
      <w:pPr>
        <w:spacing w:after="0"/>
        <w:ind w:left="0"/>
        <w:jc w:val="both"/>
      </w:pPr>
      <w:r>
        <w:rPr>
          <w:rFonts w:ascii="Times New Roman"/>
          <w:b w:val="false"/>
          <w:i w:val="false"/>
          <w:color w:val="000000"/>
          <w:sz w:val="28"/>
        </w:rPr>
        <w:t>
      12-тақырып. Сахналық қимылдар. Сахналық қимылдарды таңдау. Манеждегі жүріс-тұрысы. Сахналық қимылдарды ауыстыру. Елестетуді, қиялды дамытуға арналған жаттығулар. Пластикалық этюд.</w:t>
      </w:r>
    </w:p>
    <w:p>
      <w:pPr>
        <w:spacing w:after="0"/>
        <w:ind w:left="0"/>
        <w:jc w:val="both"/>
      </w:pPr>
      <w:r>
        <w:rPr>
          <w:rFonts w:ascii="Times New Roman"/>
          <w:b w:val="false"/>
          <w:i w:val="false"/>
          <w:color w:val="000000"/>
          <w:sz w:val="28"/>
        </w:rPr>
        <w:t>
      13-тақырып. Қимылды уақыт және кеңістіктікте бөлуді ұйымдастыру. Рөлдің пластикалық суреті мен мизансценаны белілі бір уақыт бөлігінде нақты ұйымдастыру және іске асыру қабілеті және білігі. Кез-келген қимылды логикалық тұрғыдан негіздей алу білігі. Білім алушының елестетуін, тапқырлығын және қабілеттерін, ұсынылған жағдайларда бағдарлана алуын дамыту. Алға қойылған міндеттергі сәйкес белігі бір уақыт бөлігінде өзін нақты және анық ұйымдастыра алу білігі.</w:t>
      </w:r>
    </w:p>
    <w:p>
      <w:pPr>
        <w:spacing w:after="0"/>
        <w:ind w:left="0"/>
        <w:jc w:val="both"/>
      </w:pPr>
      <w:r>
        <w:rPr>
          <w:rFonts w:ascii="Times New Roman"/>
          <w:b w:val="false"/>
          <w:i w:val="false"/>
          <w:color w:val="000000"/>
          <w:sz w:val="28"/>
        </w:rPr>
        <w:t>
      14-тақырып. Музыкамен бірге қозғалу қабілеттерін қалыптастыру. Трюк, нөмір кезінде музыкамен үйлесімді өмір сүру қабілеттерін дамыту. Әрекеттің басталуы, дамуы және аяқталуына сәйкес қимылды музыкамен ұйымдастыру. Әуен қарқындарының, мінездерінің, көңіл-күйлерінің түрлілігі. Алған білімдерін оқу этюдімен, спектакльмен жұмыс істеуде қолдану.</w:t>
      </w:r>
    </w:p>
    <w:p>
      <w:pPr>
        <w:spacing w:after="0"/>
        <w:ind w:left="0"/>
        <w:jc w:val="both"/>
      </w:pPr>
      <w:r>
        <w:rPr>
          <w:rFonts w:ascii="Times New Roman"/>
          <w:b w:val="false"/>
          <w:i w:val="false"/>
          <w:color w:val="000000"/>
          <w:sz w:val="28"/>
        </w:rPr>
        <w:t>
      15-тақырып. Цирктік манежде сахна қимылдарының элементтері бар пластикалық этюдпен жұмыс. Трюктік композициямен жұмыс.</w:t>
      </w:r>
    </w:p>
    <w:p>
      <w:pPr>
        <w:spacing w:after="0"/>
        <w:ind w:left="0"/>
        <w:jc w:val="both"/>
      </w:pPr>
      <w:r>
        <w:rPr>
          <w:rFonts w:ascii="Times New Roman"/>
          <w:b w:val="false"/>
          <w:i w:val="false"/>
          <w:color w:val="000000"/>
          <w:sz w:val="28"/>
        </w:rPr>
        <w:t xml:space="preserve">
      59.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ширатудың жаттықтыру кешенін, бұлшық ет аппратын бекітуге, инерция сезімін дағдыландыруға, инерцияны басқаруға, қысылу мен ұяңдылықты босатуға арналған жаттығуларды біледі;</w:t>
      </w:r>
    </w:p>
    <w:p>
      <w:pPr>
        <w:spacing w:after="0"/>
        <w:ind w:left="0"/>
        <w:jc w:val="both"/>
      </w:pPr>
      <w:r>
        <w:rPr>
          <w:rFonts w:ascii="Times New Roman"/>
          <w:b w:val="false"/>
          <w:i w:val="false"/>
          <w:color w:val="000000"/>
          <w:sz w:val="28"/>
        </w:rPr>
        <w:t>
      2) "қарқын" және "ритм", сондай-ақ "қарқын-ритм", "ойын", "стильдеу", "жанр", "стиль" түсініктерін біледі;</w:t>
      </w:r>
    </w:p>
    <w:p>
      <w:pPr>
        <w:spacing w:after="0"/>
        <w:ind w:left="0"/>
        <w:jc w:val="both"/>
      </w:pPr>
      <w:r>
        <w:rPr>
          <w:rFonts w:ascii="Times New Roman"/>
          <w:b w:val="false"/>
          <w:i w:val="false"/>
          <w:color w:val="000000"/>
          <w:sz w:val="28"/>
        </w:rPr>
        <w:t>
      3) күрделі элементтерді орындау үшін дайындық жаттығулардың кешенін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трюктік композия ретінде спорттық жаттығуды орындай алады;</w:t>
      </w:r>
    </w:p>
    <w:p>
      <w:pPr>
        <w:spacing w:after="0"/>
        <w:ind w:left="0"/>
        <w:jc w:val="both"/>
      </w:pPr>
      <w:r>
        <w:rPr>
          <w:rFonts w:ascii="Times New Roman"/>
          <w:b w:val="false"/>
          <w:i w:val="false"/>
          <w:color w:val="000000"/>
          <w:sz w:val="28"/>
        </w:rPr>
        <w:t>
      6) физикалық жаттығулар, пластикалық этюд арқылы белгілі ойды бейне арқылы жеткізе алады;</w:t>
      </w:r>
    </w:p>
    <w:p>
      <w:pPr>
        <w:spacing w:after="0"/>
        <w:ind w:left="0"/>
        <w:jc w:val="both"/>
      </w:pPr>
      <w:r>
        <w:rPr>
          <w:rFonts w:ascii="Times New Roman"/>
          <w:b w:val="false"/>
          <w:i w:val="false"/>
          <w:color w:val="000000"/>
          <w:sz w:val="28"/>
        </w:rPr>
        <w:t>
      7) рөлдің пластикалық суреті мен мизансценаны нақты және белгілі бір уақыт бөлігінде ұйымдастыруды және орындауды біледі;</w:t>
      </w:r>
    </w:p>
    <w:p>
      <w:pPr>
        <w:spacing w:after="0"/>
        <w:ind w:left="0"/>
        <w:jc w:val="both"/>
      </w:pPr>
      <w:r>
        <w:rPr>
          <w:rFonts w:ascii="Times New Roman"/>
          <w:b w:val="false"/>
          <w:i w:val="false"/>
          <w:color w:val="000000"/>
          <w:sz w:val="28"/>
        </w:rPr>
        <w:t>
      8) қойылған міндеттерге сәйкес өзін белгілі бір уақыт аралығында нақты және дәл ұйымдастыра алады;</w:t>
      </w:r>
    </w:p>
    <w:p>
      <w:pPr>
        <w:spacing w:after="0"/>
        <w:ind w:left="0"/>
        <w:jc w:val="both"/>
      </w:pPr>
      <w:r>
        <w:rPr>
          <w:rFonts w:ascii="Times New Roman"/>
          <w:b w:val="false"/>
          <w:i w:val="false"/>
          <w:color w:val="000000"/>
          <w:sz w:val="28"/>
        </w:rPr>
        <w:t>
      9) кез-келген сахналық қимылды логикалық тұрғыдан негіздей алады;</w:t>
      </w:r>
    </w:p>
    <w:p>
      <w:pPr>
        <w:spacing w:after="0"/>
        <w:ind w:left="0"/>
        <w:jc w:val="both"/>
      </w:pPr>
      <w:r>
        <w:rPr>
          <w:rFonts w:ascii="Times New Roman"/>
          <w:b w:val="false"/>
          <w:i w:val="false"/>
          <w:color w:val="000000"/>
          <w:sz w:val="28"/>
        </w:rPr>
        <w:t>
      10) цирктік трюк, нөмір көрсету жағдайында музыкамен бірге қимылдауды біледі;</w:t>
      </w:r>
    </w:p>
    <w:p>
      <w:pPr>
        <w:spacing w:after="0"/>
        <w:ind w:left="0"/>
        <w:jc w:val="both"/>
      </w:pPr>
      <w:r>
        <w:rPr>
          <w:rFonts w:ascii="Times New Roman"/>
          <w:b w:val="false"/>
          <w:i w:val="false"/>
          <w:color w:val="000000"/>
          <w:sz w:val="28"/>
        </w:rPr>
        <w:t>
      11) пластикалық этюдтерде актерлік ойындарды қолдануды;</w:t>
      </w:r>
    </w:p>
    <w:p>
      <w:pPr>
        <w:spacing w:after="0"/>
        <w:ind w:left="0"/>
        <w:jc w:val="both"/>
      </w:pPr>
      <w:r>
        <w:rPr>
          <w:rFonts w:ascii="Times New Roman"/>
          <w:b w:val="false"/>
          <w:i w:val="false"/>
          <w:color w:val="000000"/>
          <w:sz w:val="28"/>
        </w:rPr>
        <w:t>
      12) қарнық-ритм мен стильдің ерекшеліктерінде бағдарлана алады.</w:t>
      </w:r>
    </w:p>
    <w:p>
      <w:pPr>
        <w:spacing w:after="0"/>
        <w:ind w:left="0"/>
        <w:jc w:val="both"/>
      </w:pPr>
      <w:r>
        <w:rPr>
          <w:rFonts w:ascii="Times New Roman"/>
          <w:b w:val="false"/>
          <w:i w:val="false"/>
          <w:color w:val="000000"/>
          <w:sz w:val="28"/>
        </w:rPr>
        <w:t>
      60. 7 сыныптағы оқу пәнінің мазмұны:</w:t>
      </w:r>
    </w:p>
    <w:p>
      <w:pPr>
        <w:spacing w:after="0"/>
        <w:ind w:left="0"/>
        <w:jc w:val="both"/>
      </w:pPr>
      <w:r>
        <w:rPr>
          <w:rFonts w:ascii="Times New Roman"/>
          <w:b w:val="false"/>
          <w:i w:val="false"/>
          <w:color w:val="000000"/>
          <w:sz w:val="28"/>
        </w:rPr>
        <w:t>
      1) өнердің түрі ретінде пантомиманың өзіне тән өзгеше ерекшеліктерімен, пантомиманың негізгі қасиеттерімен, белгілерімен, түрлерімен, жанрларымен, пантомимадағы әрекетті жеткізуші ретінде ишаратпен танысу;</w:t>
      </w:r>
    </w:p>
    <w:p>
      <w:pPr>
        <w:spacing w:after="0"/>
        <w:ind w:left="0"/>
        <w:jc w:val="both"/>
      </w:pPr>
      <w:r>
        <w:rPr>
          <w:rFonts w:ascii="Times New Roman"/>
          <w:b w:val="false"/>
          <w:i w:val="false"/>
          <w:color w:val="000000"/>
          <w:sz w:val="28"/>
        </w:rPr>
        <w:t>
      2) пантомимадағы классикалық стильдік жаттығулардың техникасы, стильдік жаттығуларды этюдтерге біріктіру меңгеріледі;</w:t>
      </w:r>
    </w:p>
    <w:p>
      <w:pPr>
        <w:spacing w:after="0"/>
        <w:ind w:left="0"/>
        <w:jc w:val="both"/>
      </w:pPr>
      <w:r>
        <w:rPr>
          <w:rFonts w:ascii="Times New Roman"/>
          <w:b w:val="false"/>
          <w:i w:val="false"/>
          <w:color w:val="000000"/>
          <w:sz w:val="28"/>
        </w:rPr>
        <w:t>
      3) тірек-қимыл аппаратының иілгіштігін дамытуға арналған әртүрлі жаттығуларды орындау дағдылары, алдын ала берілген траекториялар бойынша жергілікті қимыл дағдылары қалыптастырылады.</w:t>
      </w:r>
    </w:p>
    <w:p>
      <w:pPr>
        <w:spacing w:after="0"/>
        <w:ind w:left="0"/>
        <w:jc w:val="both"/>
      </w:pPr>
      <w:r>
        <w:rPr>
          <w:rFonts w:ascii="Times New Roman"/>
          <w:b w:val="false"/>
          <w:i w:val="false"/>
          <w:color w:val="000000"/>
          <w:sz w:val="28"/>
        </w:rPr>
        <w:t>
      61.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ретінде пантомиманың спецификалық ерекшеліктері. Пантомиманың негізгі қасиеттері мен белгілері: мазмұнын максималды түрде жалпылау, формасын стильдеу, шекті мақсаттылық және қимылдардың нақтылығы. Ишарат – пантомимадағы әрекетті жеткізуші және спецификалық поэтикалық тілді тудыратын жер.</w:t>
      </w:r>
    </w:p>
    <w:p>
      <w:pPr>
        <w:spacing w:after="0"/>
        <w:ind w:left="0"/>
        <w:jc w:val="both"/>
      </w:pPr>
      <w:r>
        <w:rPr>
          <w:rFonts w:ascii="Times New Roman"/>
          <w:b w:val="false"/>
          <w:i w:val="false"/>
          <w:color w:val="000000"/>
          <w:sz w:val="28"/>
        </w:rPr>
        <w:t>
      2-тақырып. Өнер ретіндегі пантомиманың синтетикалығы. Пантомиманың "елестегі әлемі". Ишараттар, жұмсақ және "жанды" заттар. Ойдан шығарылған кедергілермен жұмыс заңдылықтары. Ойдан шығарылған орта. Ойдан шығарылған серіктес. "Түрлендірілетін заттар".</w:t>
      </w:r>
    </w:p>
    <w:p>
      <w:pPr>
        <w:spacing w:after="0"/>
        <w:ind w:left="0"/>
        <w:jc w:val="both"/>
      </w:pPr>
      <w:r>
        <w:rPr>
          <w:rFonts w:ascii="Times New Roman"/>
          <w:b w:val="false"/>
          <w:i w:val="false"/>
          <w:color w:val="000000"/>
          <w:sz w:val="28"/>
        </w:rPr>
        <w:t xml:space="preserve">
      3-тақырып. Пантомиманың түрлері. Классикалық пантомима. Бишілік пантомима. Акробатикалық пантомима (жонглерлеу, секірулер, әртүрлі трюктер). Эксцентрикалық пантомима (күлкілі жағдай, арнайы реквизиттің болуы). </w:t>
      </w:r>
    </w:p>
    <w:p>
      <w:pPr>
        <w:spacing w:after="0"/>
        <w:ind w:left="0"/>
        <w:jc w:val="both"/>
      </w:pPr>
      <w:r>
        <w:rPr>
          <w:rFonts w:ascii="Times New Roman"/>
          <w:b w:val="false"/>
          <w:i w:val="false"/>
          <w:color w:val="000000"/>
          <w:sz w:val="28"/>
        </w:rPr>
        <w:t>
      4-тақырып. Классикалық пантомиманың жанры. Аллергориялық пантомима, оның негізгі қасиеттері. Мимодрама, оның ерекшеліктері. Клоунада. Сюжетті және сюжетсіз пантомима.</w:t>
      </w:r>
    </w:p>
    <w:p>
      <w:pPr>
        <w:spacing w:after="0"/>
        <w:ind w:left="0"/>
        <w:jc w:val="both"/>
      </w:pPr>
      <w:r>
        <w:rPr>
          <w:rFonts w:ascii="Times New Roman"/>
          <w:b w:val="false"/>
          <w:i w:val="false"/>
          <w:color w:val="000000"/>
          <w:sz w:val="28"/>
        </w:rPr>
        <w:t xml:space="preserve">
      5-тақырып. Мағынасыз пантомима өнері. Жалғыз мималар. Театр пантомимасы. Пантомима техникасы. Пантомимадағы жаттығулардың сараптамалық кешені. </w:t>
      </w:r>
    </w:p>
    <w:p>
      <w:pPr>
        <w:spacing w:after="0"/>
        <w:ind w:left="0"/>
        <w:jc w:val="both"/>
      </w:pPr>
      <w:r>
        <w:rPr>
          <w:rFonts w:ascii="Times New Roman"/>
          <w:b w:val="false"/>
          <w:i w:val="false"/>
          <w:color w:val="000000"/>
          <w:sz w:val="28"/>
        </w:rPr>
        <w:t>
      Цирктік пантомима. Батальді, зоопантомима, су пантомимасы, бұқаралық көріністермен және арнайы эффектілермен, шытырман оқиғаларға толы феерия.</w:t>
      </w:r>
    </w:p>
    <w:p>
      <w:pPr>
        <w:spacing w:after="0"/>
        <w:ind w:left="0"/>
        <w:jc w:val="both"/>
      </w:pPr>
      <w:r>
        <w:rPr>
          <w:rFonts w:ascii="Times New Roman"/>
          <w:b w:val="false"/>
          <w:i w:val="false"/>
          <w:color w:val="000000"/>
          <w:sz w:val="28"/>
        </w:rPr>
        <w:t>
      6-тақырып. Пантомимадағы классикалық стильдік жаттығулар. Классикалық стильдік жаттығуларды орындау техникасы. Стилистикалық жаттығуларды құрудағы атақты мимдардың тәжірибелері. Стильдік жаттығуларды этюдтке біріктіру.</w:t>
      </w:r>
    </w:p>
    <w:p>
      <w:pPr>
        <w:spacing w:after="0"/>
        <w:ind w:left="0"/>
        <w:jc w:val="both"/>
      </w:pPr>
      <w:r>
        <w:rPr>
          <w:rFonts w:ascii="Times New Roman"/>
          <w:b w:val="false"/>
          <w:i w:val="false"/>
          <w:color w:val="000000"/>
          <w:sz w:val="28"/>
        </w:rPr>
        <w:t>
      7-тақырып. Қимылдың әртүрлі техникалары – бейнені құрудағы көркемдік мәнерліктің құралы (марионетка, робот, компьютерлік графика, рапид, мультипликация).</w:t>
      </w:r>
    </w:p>
    <w:p>
      <w:pPr>
        <w:spacing w:after="0"/>
        <w:ind w:left="0"/>
        <w:jc w:val="both"/>
      </w:pPr>
      <w:r>
        <w:rPr>
          <w:rFonts w:ascii="Times New Roman"/>
          <w:b w:val="false"/>
          <w:i w:val="false"/>
          <w:color w:val="000000"/>
          <w:sz w:val="28"/>
        </w:rPr>
        <w:t>
      8-тақырып. Тірек-қимыл аппаратының иілгіштігін дамытуға; дененің кез-келген бөлігінің қимылын басқарушылыққа, жұмыс істейтін және жұмыс істемейтін бұлшық ет топтарының тұрақтылығына және зейінді шоғырландыруға (бір уақытта бірнеше объектілерде); елестетуді, байқампаздықты, қиялды және идеомоториканы дамытуға ықпал етуге арналған жаттығулар.</w:t>
      </w:r>
    </w:p>
    <w:p>
      <w:pPr>
        <w:spacing w:after="0"/>
        <w:ind w:left="0"/>
        <w:jc w:val="both"/>
      </w:pPr>
      <w:r>
        <w:rPr>
          <w:rFonts w:ascii="Times New Roman"/>
          <w:b w:val="false"/>
          <w:i w:val="false"/>
          <w:color w:val="000000"/>
          <w:sz w:val="28"/>
        </w:rPr>
        <w:t>
      9-тақырып. Алдын ала белгіленген траекториялар бойынша жерлігілікті қимылдарды іске асыру: "алға-артқа", "жоғары-төмен", "крест", "шеңбер", "квадрат", "үшбұрыш" қозғалыстары.</w:t>
      </w:r>
    </w:p>
    <w:p>
      <w:pPr>
        <w:spacing w:after="0"/>
        <w:ind w:left="0"/>
        <w:jc w:val="both"/>
      </w:pPr>
      <w:r>
        <w:rPr>
          <w:rFonts w:ascii="Times New Roman"/>
          <w:b w:val="false"/>
          <w:i w:val="false"/>
          <w:color w:val="000000"/>
          <w:sz w:val="28"/>
        </w:rPr>
        <w:t>
      10-тақырып. Алдын ала белгіленген траекториялар бойынша жергілікті қимылдарды іске асыру: шартты үш кеңістіктікте.</w:t>
      </w:r>
    </w:p>
    <w:p>
      <w:pPr>
        <w:spacing w:after="0"/>
        <w:ind w:left="0"/>
        <w:jc w:val="both"/>
      </w:pPr>
      <w:r>
        <w:rPr>
          <w:rFonts w:ascii="Times New Roman"/>
          <w:b w:val="false"/>
          <w:i w:val="false"/>
          <w:color w:val="000000"/>
          <w:sz w:val="28"/>
        </w:rPr>
        <w:t xml:space="preserve">
      11-тақырып. Алдын ала белгіленген траекторияларда жергілікті қимылдарды іске асыру: педагогтің тапсырған импульстерінен басталатын қимылдар: жеңіл соққылар, итерулер, жақындау, олар таңдалып алынған дене бөлігінің қимылының бағытын көрсетеді. </w:t>
      </w:r>
    </w:p>
    <w:p>
      <w:pPr>
        <w:spacing w:after="0"/>
        <w:ind w:left="0"/>
        <w:jc w:val="both"/>
      </w:pPr>
      <w:r>
        <w:rPr>
          <w:rFonts w:ascii="Times New Roman"/>
          <w:b w:val="false"/>
          <w:i w:val="false"/>
          <w:color w:val="000000"/>
          <w:sz w:val="28"/>
        </w:rPr>
        <w:t xml:space="preserve">
      12-тақырып. Алдын ала белгіленген траектория боынша жергілікті қимылдарды іске асыру: айтарлықтай күрделірек қос импульстер, қимылдың түрлері: бірқалыпты, "сөнумен", "бөлінген". </w:t>
      </w:r>
    </w:p>
    <w:p>
      <w:pPr>
        <w:spacing w:after="0"/>
        <w:ind w:left="0"/>
        <w:jc w:val="both"/>
      </w:pPr>
      <w:r>
        <w:rPr>
          <w:rFonts w:ascii="Times New Roman"/>
          <w:b w:val="false"/>
          <w:i w:val="false"/>
          <w:color w:val="000000"/>
          <w:sz w:val="28"/>
        </w:rPr>
        <w:t>
      13-тақырып. Алдын ала белгіленген траекториялар бойынша жергілікті қимылдарды іске асыру: елестетілген бейненің "айтуымен" қимылдау (аңдардың, заттардың, табиғат көріністерінің).</w:t>
      </w:r>
    </w:p>
    <w:p>
      <w:pPr>
        <w:spacing w:after="0"/>
        <w:ind w:left="0"/>
        <w:jc w:val="both"/>
      </w:pPr>
      <w:r>
        <w:rPr>
          <w:rFonts w:ascii="Times New Roman"/>
          <w:b w:val="false"/>
          <w:i w:val="false"/>
          <w:color w:val="000000"/>
          <w:sz w:val="28"/>
        </w:rPr>
        <w:t>
      14-тақырып. Алдын ала белгіленген траекториялар бойынша жергілікті қимылдарды іске асыру: бір уақытта екі немесе одан да көп ойдан шығарылған бейнелердің "айтуымен" қимылдарды орындау,барлық дененің платикасымен шешілетін және "адам – зат", "адам – жануар" сияқты жаттығулардан құралған этюдтарды орындау.</w:t>
      </w:r>
    </w:p>
    <w:p>
      <w:pPr>
        <w:spacing w:after="0"/>
        <w:ind w:left="0"/>
        <w:jc w:val="both"/>
      </w:pPr>
      <w:r>
        <w:rPr>
          <w:rFonts w:ascii="Times New Roman"/>
          <w:b w:val="false"/>
          <w:i w:val="false"/>
          <w:color w:val="000000"/>
          <w:sz w:val="28"/>
        </w:rPr>
        <w:t>
      15-тақырып. Жоқ заттың көлемі мен формасын нақты жеткізу білігіне бағытталған жаттығулар ("ойдан шығарылған заттармен" жұмыс).</w:t>
      </w:r>
    </w:p>
    <w:p>
      <w:pPr>
        <w:spacing w:after="0"/>
        <w:ind w:left="0"/>
        <w:jc w:val="both"/>
      </w:pPr>
      <w:r>
        <w:rPr>
          <w:rFonts w:ascii="Times New Roman"/>
          <w:b w:val="false"/>
          <w:i w:val="false"/>
          <w:color w:val="000000"/>
          <w:sz w:val="28"/>
        </w:rPr>
        <w:t>
      16-тақырып. Беттің сипатына (қатты, жұмсақ, қатпарлы, толқынды, дөңгелек, дөңгелектенген зат); заттардың қасиеттеріне (тікенекті, жабысқақ, дымқыл, ащы зат); температуралық ерекшеліктеріне (ыстық, суық зат) арналған жаттығулар.</w:t>
      </w:r>
    </w:p>
    <w:p>
      <w:pPr>
        <w:spacing w:after="0"/>
        <w:ind w:left="0"/>
        <w:jc w:val="both"/>
      </w:pPr>
      <w:r>
        <w:rPr>
          <w:rFonts w:ascii="Times New Roman"/>
          <w:b w:val="false"/>
          <w:i w:val="false"/>
          <w:color w:val="000000"/>
          <w:sz w:val="28"/>
        </w:rPr>
        <w:t xml:space="preserve">
      17-тақырып. Мимиалық мәнерлікті дамытуға, өз мимикасын түсініп басқаруға арналған жаттығулар, беттің жоғары және төменгі бөлігін жаттықтыру: "перде" Марсо; "ауруды сезу бұлшық еттері"; "қауіпті сезу бұлшық еттері"; "ойлану бұлшық еттері", "күлкі бұлшық еттері"; "жылау бұлшық еттері". </w:t>
      </w:r>
    </w:p>
    <w:p>
      <w:pPr>
        <w:spacing w:after="0"/>
        <w:ind w:left="0"/>
        <w:jc w:val="both"/>
      </w:pPr>
      <w:r>
        <w:rPr>
          <w:rFonts w:ascii="Times New Roman"/>
          <w:b w:val="false"/>
          <w:i w:val="false"/>
          <w:color w:val="000000"/>
          <w:sz w:val="28"/>
        </w:rPr>
        <w:t>
      Жаттығулар – негізгі стильдік тәсілдерді меңгеру: "орнында тұрып қадамдау"; "орнында тұрып жүгіру"; "арқанға шығу"; "әлсіреген дене"; "ойдан шығарылған баспалдаққа шығу және түсу"; "таяну".</w:t>
      </w:r>
    </w:p>
    <w:p>
      <w:pPr>
        <w:spacing w:after="0"/>
        <w:ind w:left="0"/>
        <w:jc w:val="both"/>
      </w:pPr>
      <w:r>
        <w:rPr>
          <w:rFonts w:ascii="Times New Roman"/>
          <w:b w:val="false"/>
          <w:i w:val="false"/>
          <w:color w:val="000000"/>
          <w:sz w:val="28"/>
        </w:rPr>
        <w:t xml:space="preserve">
      62.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пантомиманың өзіне тән өзгеше ерекшеліктерін, қасиеттерін және белгілерін біледі;</w:t>
      </w:r>
    </w:p>
    <w:p>
      <w:pPr>
        <w:spacing w:after="0"/>
        <w:ind w:left="0"/>
        <w:jc w:val="both"/>
      </w:pPr>
      <w:r>
        <w:rPr>
          <w:rFonts w:ascii="Times New Roman"/>
          <w:b w:val="false"/>
          <w:i w:val="false"/>
          <w:color w:val="000000"/>
          <w:sz w:val="28"/>
        </w:rPr>
        <w:t>
      2) пантомимадағы әрекеттерді тасушы ретінде ишарат түсінігін біледі;</w:t>
      </w:r>
    </w:p>
    <w:p>
      <w:pPr>
        <w:spacing w:after="0"/>
        <w:ind w:left="0"/>
        <w:jc w:val="both"/>
      </w:pPr>
      <w:r>
        <w:rPr>
          <w:rFonts w:ascii="Times New Roman"/>
          <w:b w:val="false"/>
          <w:i w:val="false"/>
          <w:color w:val="000000"/>
          <w:sz w:val="28"/>
        </w:rPr>
        <w:t>
      3) пантомима түрлерін, жанрын, техникасын біледі;</w:t>
      </w:r>
    </w:p>
    <w:p>
      <w:pPr>
        <w:spacing w:after="0"/>
        <w:ind w:left="0"/>
        <w:jc w:val="both"/>
      </w:pPr>
      <w:r>
        <w:rPr>
          <w:rFonts w:ascii="Times New Roman"/>
          <w:b w:val="false"/>
          <w:i w:val="false"/>
          <w:color w:val="000000"/>
          <w:sz w:val="28"/>
        </w:rPr>
        <w:t>
      4) классикалық стильдік жаттығуларды орындау техникасын, стильдік жаттығуларды этюдте біріктіруді біледі;</w:t>
      </w:r>
    </w:p>
    <w:p>
      <w:pPr>
        <w:spacing w:after="0"/>
        <w:ind w:left="0"/>
        <w:jc w:val="both"/>
      </w:pPr>
      <w:r>
        <w:rPr>
          <w:rFonts w:ascii="Times New Roman"/>
          <w:b w:val="false"/>
          <w:i w:val="false"/>
          <w:color w:val="000000"/>
          <w:sz w:val="28"/>
        </w:rPr>
        <w:t>
      5) бейнені жасаудағы көркемдік мәнерлілік құралы ретінде қимылдың әртүрлі техникасын біледі;</w:t>
      </w:r>
    </w:p>
    <w:p>
      <w:pPr>
        <w:spacing w:after="0"/>
        <w:ind w:left="0"/>
        <w:jc w:val="both"/>
      </w:pPr>
      <w:r>
        <w:rPr>
          <w:rFonts w:ascii="Times New Roman"/>
          <w:b w:val="false"/>
          <w:i w:val="false"/>
          <w:color w:val="000000"/>
          <w:sz w:val="28"/>
        </w:rPr>
        <w:t xml:space="preserve">
      6) жалпы дамытушылық жаттығуларды біледі және орындайды; </w:t>
      </w:r>
    </w:p>
    <w:p>
      <w:pPr>
        <w:spacing w:after="0"/>
        <w:ind w:left="0"/>
        <w:jc w:val="both"/>
      </w:pPr>
      <w:r>
        <w:rPr>
          <w:rFonts w:ascii="Times New Roman"/>
          <w:b w:val="false"/>
          <w:i w:val="false"/>
          <w:color w:val="000000"/>
          <w:sz w:val="28"/>
        </w:rPr>
        <w:t>
      7) алдын ала берілген траекториялар бойынша жергілікті қимылдарды орындау дағдыларына ие болады.</w:t>
      </w:r>
    </w:p>
    <w:p>
      <w:pPr>
        <w:spacing w:after="0"/>
        <w:ind w:left="0"/>
        <w:jc w:val="both"/>
      </w:pPr>
      <w:r>
        <w:rPr>
          <w:rFonts w:ascii="Times New Roman"/>
          <w:b w:val="false"/>
          <w:i w:val="false"/>
          <w:color w:val="000000"/>
          <w:sz w:val="28"/>
        </w:rPr>
        <w:t>
      63. 8 сыныптағы бағдарлама талаптары:</w:t>
      </w:r>
    </w:p>
    <w:p>
      <w:pPr>
        <w:spacing w:after="0"/>
        <w:ind w:left="0"/>
        <w:jc w:val="both"/>
      </w:pPr>
      <w:r>
        <w:rPr>
          <w:rFonts w:ascii="Times New Roman"/>
          <w:b w:val="false"/>
          <w:i w:val="false"/>
          <w:color w:val="000000"/>
          <w:sz w:val="28"/>
        </w:rPr>
        <w:t>
      1) пластикалық мәнерлеу құралдары, пластикалық концерттік нөмірдің драматургиялық қағидаттары, пластикалық нөмірді құруға арналған мәнерлеу құралдары меңгеріледі;</w:t>
      </w:r>
    </w:p>
    <w:p>
      <w:pPr>
        <w:spacing w:after="0"/>
        <w:ind w:left="0"/>
        <w:jc w:val="both"/>
      </w:pPr>
      <w:r>
        <w:rPr>
          <w:rFonts w:ascii="Times New Roman"/>
          <w:b w:val="false"/>
          <w:i w:val="false"/>
          <w:color w:val="000000"/>
          <w:sz w:val="28"/>
        </w:rPr>
        <w:t>
      2) сюжеттік пластикалық көрсетілімді, әртүрлі сахналық тәсілдерді қолданып цирктік төбелесті қою бойынша алғашқы дағдылар қалыптастырылады.</w:t>
      </w:r>
    </w:p>
    <w:p>
      <w:pPr>
        <w:spacing w:after="0"/>
        <w:ind w:left="0"/>
        <w:jc w:val="both"/>
      </w:pPr>
      <w:r>
        <w:rPr>
          <w:rFonts w:ascii="Times New Roman"/>
          <w:b w:val="false"/>
          <w:i w:val="false"/>
          <w:color w:val="000000"/>
          <w:sz w:val="28"/>
        </w:rPr>
        <w:t>
      64.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Пластикалық мәнерлеу құралдары. Пластикалық нөмір. Нөмірдің драматургиясы. Пластикалық концерттік нөмірдің драматургиясының қағидаттары: "қысылу", аяқталуы, жеке және аяқталған шығарманы құру, мобильділік, идентификациялау қағидаттары.</w:t>
      </w:r>
    </w:p>
    <w:p>
      <w:pPr>
        <w:spacing w:after="0"/>
        <w:ind w:left="0"/>
        <w:jc w:val="both"/>
      </w:pPr>
      <w:r>
        <w:rPr>
          <w:rFonts w:ascii="Times New Roman"/>
          <w:b w:val="false"/>
          <w:i w:val="false"/>
          <w:color w:val="000000"/>
          <w:sz w:val="28"/>
        </w:rPr>
        <w:t xml:space="preserve">
      Музыка, кескіндеме, әдеби шығарма – пластикалық нөмірді құру материалы. </w:t>
      </w:r>
    </w:p>
    <w:p>
      <w:pPr>
        <w:spacing w:after="0"/>
        <w:ind w:left="0"/>
        <w:jc w:val="both"/>
      </w:pPr>
      <w:r>
        <w:rPr>
          <w:rFonts w:ascii="Times New Roman"/>
          <w:b w:val="false"/>
          <w:i w:val="false"/>
          <w:color w:val="000000"/>
          <w:sz w:val="28"/>
        </w:rPr>
        <w:t xml:space="preserve">
      2-тақырып. Пластикалық нөмірді құруға арналған негізгі мәнерлеу құралдары. </w:t>
      </w:r>
    </w:p>
    <w:p>
      <w:pPr>
        <w:spacing w:after="0"/>
        <w:ind w:left="0"/>
        <w:jc w:val="both"/>
      </w:pPr>
      <w:r>
        <w:rPr>
          <w:rFonts w:ascii="Times New Roman"/>
          <w:b w:val="false"/>
          <w:i w:val="false"/>
          <w:color w:val="000000"/>
          <w:sz w:val="28"/>
        </w:rPr>
        <w:t>
      3-тақырып. Пластиканың құралдары арқылы сахналық бейнені құру. Бейне. Символ. Еркін тақырыпқа арналған этюдті шығару.</w:t>
      </w:r>
    </w:p>
    <w:p>
      <w:pPr>
        <w:spacing w:after="0"/>
        <w:ind w:left="0"/>
        <w:jc w:val="both"/>
      </w:pPr>
      <w:r>
        <w:rPr>
          <w:rFonts w:ascii="Times New Roman"/>
          <w:b w:val="false"/>
          <w:i w:val="false"/>
          <w:color w:val="000000"/>
          <w:sz w:val="28"/>
        </w:rPr>
        <w:t>
      4-тақырып. Пластикалық сипаттылық. Өмірлік тәжірибе мен байқампаздықтың мәні. Ұсынылған тақырыпқа пластикалық этюдті құру.</w:t>
      </w:r>
    </w:p>
    <w:p>
      <w:pPr>
        <w:spacing w:after="0"/>
        <w:ind w:left="0"/>
        <w:jc w:val="both"/>
      </w:pPr>
      <w:r>
        <w:rPr>
          <w:rFonts w:ascii="Times New Roman"/>
          <w:b w:val="false"/>
          <w:i w:val="false"/>
          <w:color w:val="000000"/>
          <w:sz w:val="28"/>
        </w:rPr>
        <w:t>
      5-тақырып. Пластикалық бейнелерді құру. Аталған материалды пластикалық этюдке айналдыру.</w:t>
      </w:r>
    </w:p>
    <w:p>
      <w:pPr>
        <w:spacing w:after="0"/>
        <w:ind w:left="0"/>
        <w:jc w:val="both"/>
      </w:pPr>
      <w:r>
        <w:rPr>
          <w:rFonts w:ascii="Times New Roman"/>
          <w:b w:val="false"/>
          <w:i w:val="false"/>
          <w:color w:val="000000"/>
          <w:sz w:val="28"/>
        </w:rPr>
        <w:t>
      6-тақырып. Сюжетті пластикалық көріністерді қою. Идеяның пайда болуы – пластикалық көріністердің тақырыптары. Сценарий құру.</w:t>
      </w:r>
    </w:p>
    <w:p>
      <w:pPr>
        <w:spacing w:after="0"/>
        <w:ind w:left="0"/>
        <w:jc w:val="both"/>
      </w:pPr>
      <w:r>
        <w:rPr>
          <w:rFonts w:ascii="Times New Roman"/>
          <w:b w:val="false"/>
          <w:i w:val="false"/>
          <w:color w:val="000000"/>
          <w:sz w:val="28"/>
        </w:rPr>
        <w:t>
      7-тақырып. Композициялық және музыкалық жоспар. Музыкалық материалмен жұмыс.</w:t>
      </w:r>
    </w:p>
    <w:p>
      <w:pPr>
        <w:spacing w:after="0"/>
        <w:ind w:left="0"/>
        <w:jc w:val="both"/>
      </w:pPr>
      <w:r>
        <w:rPr>
          <w:rFonts w:ascii="Times New Roman"/>
          <w:b w:val="false"/>
          <w:i w:val="false"/>
          <w:color w:val="000000"/>
          <w:sz w:val="28"/>
        </w:rPr>
        <w:t xml:space="preserve">
      8-тақырып. Барлық нөмірді, декорацияны, костюмдерді және жарықтық партитураны бейнелі түрде көру. </w:t>
      </w:r>
    </w:p>
    <w:p>
      <w:pPr>
        <w:spacing w:after="0"/>
        <w:ind w:left="0"/>
        <w:jc w:val="both"/>
      </w:pPr>
      <w:r>
        <w:rPr>
          <w:rFonts w:ascii="Times New Roman"/>
          <w:b w:val="false"/>
          <w:i w:val="false"/>
          <w:color w:val="000000"/>
          <w:sz w:val="28"/>
        </w:rPr>
        <w:t xml:space="preserve">
      9-тақырып. Пластикалық суретті дамыту логикасы және оны сахна алаңына қайта бөлу. </w:t>
      </w:r>
    </w:p>
    <w:p>
      <w:pPr>
        <w:spacing w:after="0"/>
        <w:ind w:left="0"/>
        <w:jc w:val="both"/>
      </w:pPr>
      <w:r>
        <w:rPr>
          <w:rFonts w:ascii="Times New Roman"/>
          <w:b w:val="false"/>
          <w:i w:val="false"/>
          <w:color w:val="000000"/>
          <w:sz w:val="28"/>
        </w:rPr>
        <w:t xml:space="preserve">
      10-тақырып. Көрсетілімді қоюдағы драматургия заңдылықтарын қолдану (экспозиция, байланыс, әрекеттің дамуы, шарықтау тұсы, соңы). Пластикалық мәнерлеу құралдарының рөлі. </w:t>
      </w:r>
    </w:p>
    <w:p>
      <w:pPr>
        <w:spacing w:after="0"/>
        <w:ind w:left="0"/>
        <w:jc w:val="both"/>
      </w:pPr>
      <w:r>
        <w:rPr>
          <w:rFonts w:ascii="Times New Roman"/>
          <w:b w:val="false"/>
          <w:i w:val="false"/>
          <w:color w:val="000000"/>
          <w:sz w:val="28"/>
        </w:rPr>
        <w:t xml:space="preserve">
      11-тақырып. Сюжеттік пластикалық көріністі көрсету. </w:t>
      </w:r>
    </w:p>
    <w:p>
      <w:pPr>
        <w:spacing w:after="0"/>
        <w:ind w:left="0"/>
        <w:jc w:val="both"/>
      </w:pPr>
      <w:r>
        <w:rPr>
          <w:rFonts w:ascii="Times New Roman"/>
          <w:b w:val="false"/>
          <w:i w:val="false"/>
          <w:color w:val="000000"/>
          <w:sz w:val="28"/>
        </w:rPr>
        <w:t>
      12-тақырып. Цирктік семсерлесу. Семсерлесу рәсімдері. Семсерлесу тарихы. Әртүрлі сахналық тәсілдерді қолдану арқылы циртік күресті қою.</w:t>
      </w:r>
    </w:p>
    <w:p>
      <w:pPr>
        <w:spacing w:after="0"/>
        <w:ind w:left="0"/>
        <w:jc w:val="both"/>
      </w:pPr>
      <w:r>
        <w:rPr>
          <w:rFonts w:ascii="Times New Roman"/>
          <w:b w:val="false"/>
          <w:i w:val="false"/>
          <w:color w:val="000000"/>
          <w:sz w:val="28"/>
        </w:rPr>
        <w:t>
      13-тақырып. Кешенді тренинг – актерлік шеберлік дағдылары. Жаттығуларды білуін тексеруге арналған өткен материалды бекіту. Жаттығулардың кешенді жиыны.</w:t>
      </w:r>
    </w:p>
    <w:p>
      <w:pPr>
        <w:spacing w:after="0"/>
        <w:ind w:left="0"/>
        <w:jc w:val="both"/>
      </w:pPr>
      <w:r>
        <w:rPr>
          <w:rFonts w:ascii="Times New Roman"/>
          <w:b w:val="false"/>
          <w:i w:val="false"/>
          <w:color w:val="000000"/>
          <w:sz w:val="28"/>
        </w:rPr>
        <w:t xml:space="preserve">
      65. 8 сыныптағы Бағдарламаны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мәнерлеу құралдарын, пластикалық концерттік нөмірдің драматургиясын біледі;</w:t>
      </w:r>
    </w:p>
    <w:p>
      <w:pPr>
        <w:spacing w:after="0"/>
        <w:ind w:left="0"/>
        <w:jc w:val="both"/>
      </w:pPr>
      <w:r>
        <w:rPr>
          <w:rFonts w:ascii="Times New Roman"/>
          <w:b w:val="false"/>
          <w:i w:val="false"/>
          <w:color w:val="000000"/>
          <w:sz w:val="28"/>
        </w:rPr>
        <w:t>
      2) пластикалық нөмірді жасауға арналған негізгі мәнерлеу құралдарын біледі;</w:t>
      </w:r>
    </w:p>
    <w:p>
      <w:pPr>
        <w:spacing w:after="0"/>
        <w:ind w:left="0"/>
        <w:jc w:val="both"/>
      </w:pPr>
      <w:r>
        <w:rPr>
          <w:rFonts w:ascii="Times New Roman"/>
          <w:b w:val="false"/>
          <w:i w:val="false"/>
          <w:color w:val="000000"/>
          <w:sz w:val="28"/>
        </w:rPr>
        <w:t>
      3) пластика құралдары арқылы сахналық бейнені жасауды біледі;</w:t>
      </w:r>
    </w:p>
    <w:p>
      <w:pPr>
        <w:spacing w:after="0"/>
        <w:ind w:left="0"/>
        <w:jc w:val="both"/>
      </w:pPr>
      <w:r>
        <w:rPr>
          <w:rFonts w:ascii="Times New Roman"/>
          <w:b w:val="false"/>
          <w:i w:val="false"/>
          <w:color w:val="000000"/>
          <w:sz w:val="28"/>
        </w:rPr>
        <w:t xml:space="preserve">
      4) сюжетті пластикалық қойылымды қою дағдыларын біледі; </w:t>
      </w:r>
    </w:p>
    <w:p>
      <w:pPr>
        <w:spacing w:after="0"/>
        <w:ind w:left="0"/>
        <w:jc w:val="both"/>
      </w:pPr>
      <w:r>
        <w:rPr>
          <w:rFonts w:ascii="Times New Roman"/>
          <w:b w:val="false"/>
          <w:i w:val="false"/>
          <w:color w:val="000000"/>
          <w:sz w:val="28"/>
        </w:rPr>
        <w:t xml:space="preserve">
      5) композициялық және музыкалық жоспарды құруды, музыкалық материалмен жұмыс істеуді біледі; </w:t>
      </w:r>
    </w:p>
    <w:p>
      <w:pPr>
        <w:spacing w:after="0"/>
        <w:ind w:left="0"/>
        <w:jc w:val="both"/>
      </w:pPr>
      <w:r>
        <w:rPr>
          <w:rFonts w:ascii="Times New Roman"/>
          <w:b w:val="false"/>
          <w:i w:val="false"/>
          <w:color w:val="000000"/>
          <w:sz w:val="28"/>
        </w:rPr>
        <w:t>
      6) қойылымға арналған декорацияны, костюмдерді және түстік партитураны таңдай алады;</w:t>
      </w:r>
    </w:p>
    <w:p>
      <w:pPr>
        <w:spacing w:after="0"/>
        <w:ind w:left="0"/>
        <w:jc w:val="both"/>
      </w:pPr>
      <w:r>
        <w:rPr>
          <w:rFonts w:ascii="Times New Roman"/>
          <w:b w:val="false"/>
          <w:i w:val="false"/>
          <w:color w:val="000000"/>
          <w:sz w:val="28"/>
        </w:rPr>
        <w:t>
      7) пластикалық суретті сахна алаңына бөле алады;</w:t>
      </w:r>
    </w:p>
    <w:p>
      <w:pPr>
        <w:spacing w:after="0"/>
        <w:ind w:left="0"/>
        <w:jc w:val="both"/>
      </w:pPr>
      <w:r>
        <w:rPr>
          <w:rFonts w:ascii="Times New Roman"/>
          <w:b w:val="false"/>
          <w:i w:val="false"/>
          <w:color w:val="000000"/>
          <w:sz w:val="28"/>
        </w:rPr>
        <w:t>
      8) қойылымды қоюдағы драматургия заңдылықтарын қолдануды біледі;</w:t>
      </w:r>
    </w:p>
    <w:p>
      <w:pPr>
        <w:spacing w:after="0"/>
        <w:ind w:left="0"/>
        <w:jc w:val="both"/>
      </w:pPr>
      <w:r>
        <w:rPr>
          <w:rFonts w:ascii="Times New Roman"/>
          <w:b w:val="false"/>
          <w:i w:val="false"/>
          <w:color w:val="000000"/>
          <w:sz w:val="28"/>
        </w:rPr>
        <w:t>
      9) әртүрлі сахналық тәсілдерді қолданып, манежде цирктік төбелесті жасай алады;</w:t>
      </w:r>
    </w:p>
    <w:p>
      <w:pPr>
        <w:spacing w:after="0"/>
        <w:ind w:left="0"/>
        <w:jc w:val="both"/>
      </w:pPr>
      <w:r>
        <w:rPr>
          <w:rFonts w:ascii="Times New Roman"/>
          <w:b w:val="false"/>
          <w:i w:val="false"/>
          <w:color w:val="000000"/>
          <w:sz w:val="28"/>
        </w:rPr>
        <w:t>
      10) өз бетінше, сондай-ақ ұжыммен шығармашылық жұмыс дағдыларын біледі;</w:t>
      </w:r>
    </w:p>
    <w:p>
      <w:pPr>
        <w:spacing w:after="0"/>
        <w:ind w:left="0"/>
        <w:jc w:val="both"/>
      </w:pPr>
      <w:r>
        <w:rPr>
          <w:rFonts w:ascii="Times New Roman"/>
          <w:b w:val="false"/>
          <w:i w:val="false"/>
          <w:color w:val="000000"/>
          <w:sz w:val="28"/>
        </w:rPr>
        <w:t>
      11) сахнада өнер көрсету тәжірибесі бар;</w:t>
      </w:r>
    </w:p>
    <w:p>
      <w:pPr>
        <w:spacing w:after="0"/>
        <w:ind w:left="0"/>
        <w:jc w:val="both"/>
      </w:pPr>
      <w:r>
        <w:rPr>
          <w:rFonts w:ascii="Times New Roman"/>
          <w:b w:val="false"/>
          <w:i w:val="false"/>
          <w:color w:val="000000"/>
          <w:sz w:val="28"/>
        </w:rPr>
        <w:t>
      12) әрі қарай жетілу үшін тренингтерді және жаттығуларды өз бетінше қолданады.</w:t>
      </w:r>
    </w:p>
    <w:p>
      <w:pPr>
        <w:spacing w:after="0"/>
        <w:ind w:left="0"/>
        <w:jc w:val="both"/>
      </w:pPr>
      <w:r>
        <w:rPr>
          <w:rFonts w:ascii="Times New Roman"/>
          <w:b w:val="false"/>
          <w:i w:val="false"/>
          <w:color w:val="000000"/>
          <w:sz w:val="28"/>
        </w:rPr>
        <w:t>
      66. 9 сыныптағы Бағдарлама талаптары:</w:t>
      </w:r>
    </w:p>
    <w:p>
      <w:pPr>
        <w:spacing w:after="0"/>
        <w:ind w:left="0"/>
        <w:jc w:val="both"/>
      </w:pPr>
      <w:r>
        <w:rPr>
          <w:rFonts w:ascii="Times New Roman"/>
          <w:b w:val="false"/>
          <w:i w:val="false"/>
          <w:color w:val="000000"/>
          <w:sz w:val="28"/>
        </w:rPr>
        <w:t>
      1) классикалық, халықтық-сахналық билердің негізгі элементтері меңгеріледі, қосымша реквизиттерді пайдаланып, нөмірді қою іске асырылады, бұқаралық хореографиялық нөмірлер, спорттық нөмірлер қойылады;</w:t>
      </w:r>
    </w:p>
    <w:p>
      <w:pPr>
        <w:spacing w:after="0"/>
        <w:ind w:left="0"/>
        <w:jc w:val="both"/>
      </w:pPr>
      <w:r>
        <w:rPr>
          <w:rFonts w:ascii="Times New Roman"/>
          <w:b w:val="false"/>
          <w:i w:val="false"/>
          <w:color w:val="000000"/>
          <w:sz w:val="28"/>
        </w:rPr>
        <w:t>
      2) пластикалық этюдте, биді суырып салуларында бейнені құру бойынша біліктер мен дағдыларды меңгеру жалғастырылады.</w:t>
      </w:r>
    </w:p>
    <w:p>
      <w:pPr>
        <w:spacing w:after="0"/>
        <w:ind w:left="0"/>
        <w:jc w:val="both"/>
      </w:pPr>
      <w:r>
        <w:rPr>
          <w:rFonts w:ascii="Times New Roman"/>
          <w:b w:val="false"/>
          <w:i w:val="false"/>
          <w:color w:val="000000"/>
          <w:sz w:val="28"/>
        </w:rPr>
        <w:t>
      67.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созу тәсілдері. Қимыл биомеханикасының негіздері. Хореография тілінің шарттылығы. Бидің суреттемесі және композиция. "Ширату", "созу" түсінігі.</w:t>
      </w:r>
    </w:p>
    <w:p>
      <w:pPr>
        <w:spacing w:after="0"/>
        <w:ind w:left="0"/>
        <w:jc w:val="both"/>
      </w:pPr>
      <w:r>
        <w:rPr>
          <w:rFonts w:ascii="Times New Roman"/>
          <w:b w:val="false"/>
          <w:i w:val="false"/>
          <w:color w:val="000000"/>
          <w:sz w:val="28"/>
        </w:rPr>
        <w:t>
      2-тақырып. Классикалық бидің негізгі элементтері. "Классикалық би" түсінігі. Станок алдында орындалатын жаттығулар, денені қою, аяқтар мен қолдардың қалпы, денен мүсінін ұстау қалпы, классикалық экзерсистің элементтері. Станоктің алдында орындалатын классикалық бидің қимылдарын дамытудың негізгі тәсілдері. Залдың ортасында орындалатын классикалық бидің қимылдарын дамытудың негізгі тәсілдері. "Классикалық бидің қалпы" түсінігіне анықтама. Классикалық бидің қалыптары – классикалық биді дамытудың факторы. Классикалық бидің қалыптарының формаларын анықтау: кіші, орта, үлкен. Классикалық бидің қалыптарының түрлері: croisé [круазе], effacé et ecarté [эфасэ эт экарте]. Классикалық бидің қалыптарын жіктеу. Классикалық бидің қалыптарының "канондық" және "канондық емес" түсініктерін анықтау. Классикалық бидің қалыптарын орындау әдістемелері мен тәсілдері.</w:t>
      </w:r>
    </w:p>
    <w:p>
      <w:pPr>
        <w:spacing w:after="0"/>
        <w:ind w:left="0"/>
        <w:jc w:val="both"/>
      </w:pPr>
      <w:r>
        <w:rPr>
          <w:rFonts w:ascii="Times New Roman"/>
          <w:b w:val="false"/>
          <w:i w:val="false"/>
          <w:color w:val="000000"/>
          <w:sz w:val="28"/>
        </w:rPr>
        <w:t xml:space="preserve">
      3-тақырып. Би комбинациясы және дене пішіні. "Комбинация" және "дене пішіні" түсініктері. Залдың ортасында орындалатын жаттығулар, иілу, қалыптар, қадамдар. </w:t>
      </w:r>
    </w:p>
    <w:p>
      <w:pPr>
        <w:spacing w:after="0"/>
        <w:ind w:left="0"/>
        <w:jc w:val="both"/>
      </w:pPr>
      <w:r>
        <w:rPr>
          <w:rFonts w:ascii="Times New Roman"/>
          <w:b w:val="false"/>
          <w:i w:val="false"/>
          <w:color w:val="000000"/>
          <w:sz w:val="28"/>
        </w:rPr>
        <w:t xml:space="preserve">
      Қолдар – классикалық би қалыптарының "тіл" құралы ретінде. "Бастайтын және жетектейтін қол" түсінігін анықтау. Temps lié [тан лие] – классикалық бидің позаларын орындау тәсілдері мен техникасын дамытатын негізгі қимыл ретінде. </w:t>
      </w:r>
    </w:p>
    <w:p>
      <w:pPr>
        <w:spacing w:after="0"/>
        <w:ind w:left="0"/>
        <w:jc w:val="both"/>
      </w:pPr>
      <w:r>
        <w:rPr>
          <w:rFonts w:ascii="Times New Roman"/>
          <w:b w:val="false"/>
          <w:i w:val="false"/>
          <w:color w:val="000000"/>
          <w:sz w:val="28"/>
        </w:rPr>
        <w:t>
      Тemps lié [тан лие] түрлері. Adagio [адажио] – классикалық бидің қалыптарын меңгерудегі құрал ретінде. Port de bras [пор де бра] – орындаушылық шеберлікті тәрбиелеуге бағытталған қимылдардың кешені. Рort de bras [пор де бра] түрлері. Классикалық бидің мәнерлеу құралдарын дамыту бойынша жұмыс.</w:t>
      </w:r>
    </w:p>
    <w:p>
      <w:pPr>
        <w:spacing w:after="0"/>
        <w:ind w:left="0"/>
        <w:jc w:val="both"/>
      </w:pPr>
      <w:r>
        <w:rPr>
          <w:rFonts w:ascii="Times New Roman"/>
          <w:b w:val="false"/>
          <w:i w:val="false"/>
          <w:color w:val="000000"/>
          <w:sz w:val="28"/>
        </w:rPr>
        <w:t>
      4-тақырып. Халықтық-сахналық бидің негізгі элементтері. Халықтық көңіл көтерулердің дәстүрлі би формалары. Керемет көріністің би құрылысы. Денені қою, табанның қозғалмалылығын дамытуға арналған жаттығулар, бөлшектеп тоқылдату, сырқа қайтару және отырып тұру.</w:t>
      </w:r>
    </w:p>
    <w:p>
      <w:pPr>
        <w:spacing w:after="0"/>
        <w:ind w:left="0"/>
        <w:jc w:val="both"/>
      </w:pPr>
      <w:r>
        <w:rPr>
          <w:rFonts w:ascii="Times New Roman"/>
          <w:b w:val="false"/>
          <w:i w:val="false"/>
          <w:color w:val="000000"/>
          <w:sz w:val="28"/>
        </w:rPr>
        <w:t>
      5-тақырып. Халық билерінің негізгі композициялық элементтері. Мінезді бидің әліпбиі, билердің элементтері. Практика. "Барыня", "Цыганочка", "Лезгинка", "Тарантелла" би композициялары.</w:t>
      </w:r>
    </w:p>
    <w:p>
      <w:pPr>
        <w:spacing w:after="0"/>
        <w:ind w:left="0"/>
        <w:jc w:val="both"/>
      </w:pPr>
      <w:r>
        <w:rPr>
          <w:rFonts w:ascii="Times New Roman"/>
          <w:b w:val="false"/>
          <w:i w:val="false"/>
          <w:color w:val="000000"/>
          <w:sz w:val="28"/>
        </w:rPr>
        <w:t>
      6-тақырып. Би-ойын эпизодтары. "Нөмір" және "эпизод" түсініктері. Би-ойын эпизодтары. Практика. "Наурыз", "Масленица", "Үйлену тойы", "Тұсау кесу" тақырыптарына арналған дәстүрлерді қою.</w:t>
      </w:r>
    </w:p>
    <w:p>
      <w:pPr>
        <w:spacing w:after="0"/>
        <w:ind w:left="0"/>
        <w:jc w:val="both"/>
      </w:pPr>
      <w:r>
        <w:rPr>
          <w:rFonts w:ascii="Times New Roman"/>
          <w:b w:val="false"/>
          <w:i w:val="false"/>
          <w:color w:val="000000"/>
          <w:sz w:val="28"/>
        </w:rPr>
        <w:t>
      7-тақырып. Бидің байланыстары. Би композициясының мәнерлігі. Бал билері. Самба. Дайындық жаттығулары. Негізгі қимылдар. Қауіпсіздік техникасы. Виск. Вольта. Бото фого. Бір орында тұрып самба жүрісін орындау. Вариациялар.</w:t>
      </w:r>
    </w:p>
    <w:p>
      <w:pPr>
        <w:spacing w:after="0"/>
        <w:ind w:left="0"/>
        <w:jc w:val="both"/>
      </w:pPr>
      <w:r>
        <w:rPr>
          <w:rFonts w:ascii="Times New Roman"/>
          <w:b w:val="false"/>
          <w:i w:val="false"/>
          <w:color w:val="000000"/>
          <w:sz w:val="28"/>
        </w:rPr>
        <w:t>
      Спорттық билер. Музыкалық сауаттың элементтері. Би әліпбиі. Ширату. Жалпы физикалық дайындық. Партерлі гимнастика. Ырғақтылық, билердің музыкалық өлшемдері.</w:t>
      </w:r>
    </w:p>
    <w:p>
      <w:pPr>
        <w:spacing w:after="0"/>
        <w:ind w:left="0"/>
        <w:jc w:val="both"/>
      </w:pPr>
      <w:r>
        <w:rPr>
          <w:rFonts w:ascii="Times New Roman"/>
          <w:b w:val="false"/>
          <w:i w:val="false"/>
          <w:color w:val="000000"/>
          <w:sz w:val="28"/>
        </w:rPr>
        <w:t>
      Эстрадалық билер. Эстрадалық бидің негізгі әдістері мен ережелері. Сурып салу. Мәнерлеу құралдары, әртүрлі билердің стильдерін үйлестіру. Театрлау.</w:t>
      </w:r>
    </w:p>
    <w:p>
      <w:pPr>
        <w:spacing w:after="0"/>
        <w:ind w:left="0"/>
        <w:jc w:val="both"/>
      </w:pPr>
      <w:r>
        <w:rPr>
          <w:rFonts w:ascii="Times New Roman"/>
          <w:b w:val="false"/>
          <w:i w:val="false"/>
          <w:color w:val="000000"/>
          <w:sz w:val="28"/>
        </w:rPr>
        <w:t>
      Қосымша реквизиттерді қолданып нөмірлерді қою (лента, қалпақ, бетперде, шығыршақ).</w:t>
      </w:r>
    </w:p>
    <w:p>
      <w:pPr>
        <w:spacing w:after="0"/>
        <w:ind w:left="0"/>
        <w:jc w:val="both"/>
      </w:pPr>
      <w:r>
        <w:rPr>
          <w:rFonts w:ascii="Times New Roman"/>
          <w:b w:val="false"/>
          <w:i w:val="false"/>
          <w:color w:val="000000"/>
          <w:sz w:val="28"/>
        </w:rPr>
        <w:t>
      8-тақырып. Заттармен және фондағы жалаушалармен жұмыс. Практика. Қосымша реквизитті қолданып нөмірді қою (лента, қалпақ, бетперде, шығыршақ және басқа да заттар).</w:t>
      </w:r>
    </w:p>
    <w:p>
      <w:pPr>
        <w:spacing w:after="0"/>
        <w:ind w:left="0"/>
        <w:jc w:val="both"/>
      </w:pPr>
      <w:r>
        <w:rPr>
          <w:rFonts w:ascii="Times New Roman"/>
          <w:b w:val="false"/>
          <w:i w:val="false"/>
          <w:color w:val="000000"/>
          <w:sz w:val="28"/>
        </w:rPr>
        <w:t xml:space="preserve">
      9-тақырып. Ұжымдық-тәртіпті және ритмикалық кешендер. Бұқаралық хореографиялық нөмірлер. Спорттық нөмірлер. </w:t>
      </w:r>
    </w:p>
    <w:p>
      <w:pPr>
        <w:spacing w:after="0"/>
        <w:ind w:left="0"/>
        <w:jc w:val="both"/>
      </w:pPr>
      <w:r>
        <w:rPr>
          <w:rFonts w:ascii="Times New Roman"/>
          <w:b w:val="false"/>
          <w:i w:val="false"/>
          <w:color w:val="000000"/>
          <w:sz w:val="28"/>
        </w:rPr>
        <w:t xml:space="preserve">
      10-тақырып. Драмалық формаларды пантомима-хореографиялық көріністерге түрлендіру. Материалды түсіндіру. </w:t>
      </w:r>
    </w:p>
    <w:p>
      <w:pPr>
        <w:spacing w:after="0"/>
        <w:ind w:left="0"/>
        <w:jc w:val="both"/>
      </w:pPr>
      <w:r>
        <w:rPr>
          <w:rFonts w:ascii="Times New Roman"/>
          <w:b w:val="false"/>
          <w:i w:val="false"/>
          <w:color w:val="000000"/>
          <w:sz w:val="28"/>
        </w:rPr>
        <w:t>
      11-тақырып. Музыкалық-хореографиялық әрекет. Театрлық-хореографиялық нөмірлерді қою.</w:t>
      </w:r>
    </w:p>
    <w:p>
      <w:pPr>
        <w:spacing w:after="0"/>
        <w:ind w:left="0"/>
        <w:jc w:val="both"/>
      </w:pPr>
      <w:r>
        <w:rPr>
          <w:rFonts w:ascii="Times New Roman"/>
          <w:b w:val="false"/>
          <w:i w:val="false"/>
          <w:color w:val="000000"/>
          <w:sz w:val="28"/>
        </w:rPr>
        <w:t xml:space="preserve">
      12-тақырып. Би және пластикалық композицияны құру. Пластикалық этюдте бейнені жасау. Орындаушының ішкі эмоциялық күйімен танысу. Сахналық бейнені дамыту. </w:t>
      </w:r>
    </w:p>
    <w:p>
      <w:pPr>
        <w:spacing w:after="0"/>
        <w:ind w:left="0"/>
        <w:jc w:val="both"/>
      </w:pPr>
      <w:r>
        <w:rPr>
          <w:rFonts w:ascii="Times New Roman"/>
          <w:b w:val="false"/>
          <w:i w:val="false"/>
          <w:color w:val="000000"/>
          <w:sz w:val="28"/>
        </w:rPr>
        <w:t>
      13-тақырып. Би суырып салулары. Музыкалық шығармалардың көңіл-күйін сипаттайтын пластикалық тұрғыдан еркін қимылдарды орындау.</w:t>
      </w:r>
    </w:p>
    <w:p>
      <w:pPr>
        <w:spacing w:after="0"/>
        <w:ind w:left="0"/>
        <w:jc w:val="both"/>
      </w:pPr>
      <w:r>
        <w:rPr>
          <w:rFonts w:ascii="Times New Roman"/>
          <w:b w:val="false"/>
          <w:i w:val="false"/>
          <w:color w:val="000000"/>
          <w:sz w:val="28"/>
        </w:rPr>
        <w:t>
      68.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қимыл биомеханикасының негіздерін біледі;</w:t>
      </w:r>
    </w:p>
    <w:p>
      <w:pPr>
        <w:spacing w:after="0"/>
        <w:ind w:left="0"/>
        <w:jc w:val="both"/>
      </w:pPr>
      <w:r>
        <w:rPr>
          <w:rFonts w:ascii="Times New Roman"/>
          <w:b w:val="false"/>
          <w:i w:val="false"/>
          <w:color w:val="000000"/>
          <w:sz w:val="28"/>
        </w:rPr>
        <w:t>
      2) "бидің суреттемесі", "композиция", "ширату", "созылу" түсініктерін біледі;</w:t>
      </w:r>
    </w:p>
    <w:p>
      <w:pPr>
        <w:spacing w:after="0"/>
        <w:ind w:left="0"/>
        <w:jc w:val="both"/>
      </w:pPr>
      <w:r>
        <w:rPr>
          <w:rFonts w:ascii="Times New Roman"/>
          <w:b w:val="false"/>
          <w:i w:val="false"/>
          <w:color w:val="000000"/>
          <w:sz w:val="28"/>
        </w:rPr>
        <w:t>
      3) классикалық бидің негізгі элементтерін біледі;</w:t>
      </w:r>
    </w:p>
    <w:p>
      <w:pPr>
        <w:spacing w:after="0"/>
        <w:ind w:left="0"/>
        <w:jc w:val="both"/>
      </w:pPr>
      <w:r>
        <w:rPr>
          <w:rFonts w:ascii="Times New Roman"/>
          <w:b w:val="false"/>
          <w:i w:val="false"/>
          <w:color w:val="000000"/>
          <w:sz w:val="28"/>
        </w:rPr>
        <w:t>
      4) халықтық-сахналық бидің элементтерін біледі;</w:t>
      </w:r>
    </w:p>
    <w:p>
      <w:pPr>
        <w:spacing w:after="0"/>
        <w:ind w:left="0"/>
        <w:jc w:val="both"/>
      </w:pPr>
      <w:r>
        <w:rPr>
          <w:rFonts w:ascii="Times New Roman"/>
          <w:b w:val="false"/>
          <w:i w:val="false"/>
          <w:color w:val="000000"/>
          <w:sz w:val="28"/>
        </w:rPr>
        <w:t>
      5) халық билерінің негізгі композициялық элементтерін біледі;</w:t>
      </w:r>
    </w:p>
    <w:p>
      <w:pPr>
        <w:spacing w:after="0"/>
        <w:ind w:left="0"/>
        <w:jc w:val="both"/>
      </w:pPr>
      <w:r>
        <w:rPr>
          <w:rFonts w:ascii="Times New Roman"/>
          <w:b w:val="false"/>
          <w:i w:val="false"/>
          <w:color w:val="000000"/>
          <w:sz w:val="28"/>
        </w:rPr>
        <w:t>
      6) спорт, эстрада және бал билерінің элементтерін біледі;</w:t>
      </w:r>
    </w:p>
    <w:p>
      <w:pPr>
        <w:spacing w:after="0"/>
        <w:ind w:left="0"/>
        <w:jc w:val="both"/>
      </w:pPr>
      <w:r>
        <w:rPr>
          <w:rFonts w:ascii="Times New Roman"/>
          <w:b w:val="false"/>
          <w:i w:val="false"/>
          <w:color w:val="000000"/>
          <w:sz w:val="28"/>
        </w:rPr>
        <w:t>
      7) би пластикалық этюдінде бейнені жасауды біледі;</w:t>
      </w:r>
    </w:p>
    <w:p>
      <w:pPr>
        <w:spacing w:after="0"/>
        <w:ind w:left="0"/>
        <w:jc w:val="both"/>
      </w:pPr>
      <w:r>
        <w:rPr>
          <w:rFonts w:ascii="Times New Roman"/>
          <w:b w:val="false"/>
          <w:i w:val="false"/>
          <w:color w:val="000000"/>
          <w:sz w:val="28"/>
        </w:rPr>
        <w:t>
      8) биді суырып салып орындау кезінде музыкалық шығарманың көңіл-күйін сипаттайтын еркін пластикалық қимылдарды орындауды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сахнада пластикалық тапсырмаларды орындау кезіндегі қауіпсіздік техникасын;</w:t>
      </w:r>
    </w:p>
    <w:p>
      <w:pPr>
        <w:spacing w:after="0"/>
        <w:ind w:left="0"/>
        <w:jc w:val="both"/>
      </w:pPr>
      <w:r>
        <w:rPr>
          <w:rFonts w:ascii="Times New Roman"/>
          <w:b w:val="false"/>
          <w:i w:val="false"/>
          <w:color w:val="000000"/>
          <w:sz w:val="28"/>
        </w:rPr>
        <w:t>
      2) сахна қозғалысы негіздерін;</w:t>
      </w:r>
    </w:p>
    <w:p>
      <w:pPr>
        <w:spacing w:after="0"/>
        <w:ind w:left="0"/>
        <w:jc w:val="both"/>
      </w:pPr>
      <w:r>
        <w:rPr>
          <w:rFonts w:ascii="Times New Roman"/>
          <w:b w:val="false"/>
          <w:i w:val="false"/>
          <w:color w:val="000000"/>
          <w:sz w:val="28"/>
        </w:rPr>
        <w:t>
      3) сахна қозғалысының техникалық тәсілдерін;</w:t>
      </w:r>
    </w:p>
    <w:p>
      <w:pPr>
        <w:spacing w:after="0"/>
        <w:ind w:left="0"/>
        <w:jc w:val="both"/>
      </w:pPr>
      <w:r>
        <w:rPr>
          <w:rFonts w:ascii="Times New Roman"/>
          <w:b w:val="false"/>
          <w:i w:val="false"/>
          <w:color w:val="000000"/>
          <w:sz w:val="28"/>
        </w:rPr>
        <w:t>
      4) кәсіби терминдерді;</w:t>
      </w:r>
    </w:p>
    <w:p>
      <w:pPr>
        <w:spacing w:after="0"/>
        <w:ind w:left="0"/>
        <w:jc w:val="both"/>
      </w:pPr>
      <w:r>
        <w:rPr>
          <w:rFonts w:ascii="Times New Roman"/>
          <w:b w:val="false"/>
          <w:i w:val="false"/>
          <w:color w:val="000000"/>
          <w:sz w:val="28"/>
        </w:rPr>
        <w:t>
      5) сахна кеңістігінде өз бетінше бөлу негіздерін;</w:t>
      </w:r>
    </w:p>
    <w:p>
      <w:pPr>
        <w:spacing w:after="0"/>
        <w:ind w:left="0"/>
        <w:jc w:val="both"/>
      </w:pPr>
      <w:r>
        <w:rPr>
          <w:rFonts w:ascii="Times New Roman"/>
          <w:b w:val="false"/>
          <w:i w:val="false"/>
          <w:color w:val="000000"/>
          <w:sz w:val="28"/>
        </w:rPr>
        <w:t>
      6) сахналық әрекеттер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тапсырмаларды дәл шығаруды, дұрыс орындауды;</w:t>
      </w:r>
    </w:p>
    <w:p>
      <w:pPr>
        <w:spacing w:after="0"/>
        <w:ind w:left="0"/>
        <w:jc w:val="both"/>
      </w:pPr>
      <w:r>
        <w:rPr>
          <w:rFonts w:ascii="Times New Roman"/>
          <w:b w:val="false"/>
          <w:i w:val="false"/>
          <w:color w:val="000000"/>
          <w:sz w:val="28"/>
        </w:rPr>
        <w:t>
      2) музыкалық-қимылды бейнені құруды;</w:t>
      </w:r>
    </w:p>
    <w:p>
      <w:pPr>
        <w:spacing w:after="0"/>
        <w:ind w:left="0"/>
        <w:jc w:val="both"/>
      </w:pPr>
      <w:r>
        <w:rPr>
          <w:rFonts w:ascii="Times New Roman"/>
          <w:b w:val="false"/>
          <w:i w:val="false"/>
          <w:color w:val="000000"/>
          <w:sz w:val="28"/>
        </w:rPr>
        <w:t>
      3) жеке тырысударды босатуды;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шынайылы мен нақтылығын пысықтау;</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шығармашылық бастамашылықты көрсетуді;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ойлануды және сахнада әрекет етуді; </w:t>
      </w:r>
    </w:p>
    <w:p>
      <w:pPr>
        <w:spacing w:after="0"/>
        <w:ind w:left="0"/>
        <w:jc w:val="both"/>
      </w:pPr>
      <w:r>
        <w:rPr>
          <w:rFonts w:ascii="Times New Roman"/>
          <w:b w:val="false"/>
          <w:i w:val="false"/>
          <w:color w:val="000000"/>
          <w:sz w:val="28"/>
        </w:rPr>
        <w:t>
      10) сахнада серіктестігімен өзара әрекет етуді;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оқиғалар желісін құруды;</w:t>
      </w:r>
    </w:p>
    <w:p>
      <w:pPr>
        <w:spacing w:after="0"/>
        <w:ind w:left="0"/>
        <w:jc w:val="both"/>
      </w:pPr>
      <w:r>
        <w:rPr>
          <w:rFonts w:ascii="Times New Roman"/>
          <w:b w:val="false"/>
          <w:i w:val="false"/>
          <w:color w:val="000000"/>
          <w:sz w:val="28"/>
        </w:rPr>
        <w:t>
      13) өзінің идеялары мен сезімдерін көрерменге дейін жеткізе алуды;</w:t>
      </w:r>
    </w:p>
    <w:p>
      <w:pPr>
        <w:spacing w:after="0"/>
        <w:ind w:left="0"/>
        <w:jc w:val="both"/>
      </w:pPr>
      <w:r>
        <w:rPr>
          <w:rFonts w:ascii="Times New Roman"/>
          <w:b w:val="false"/>
          <w:i w:val="false"/>
          <w:color w:val="000000"/>
          <w:sz w:val="28"/>
        </w:rPr>
        <w:t>
      14) актерлік ойын техникасын психологиялық бастан кешумен үйлестіруді;</w:t>
      </w:r>
    </w:p>
    <w:p>
      <w:pPr>
        <w:spacing w:after="0"/>
        <w:ind w:left="0"/>
        <w:jc w:val="both"/>
      </w:pPr>
      <w:r>
        <w:rPr>
          <w:rFonts w:ascii="Times New Roman"/>
          <w:b w:val="false"/>
          <w:i w:val="false"/>
          <w:color w:val="000000"/>
          <w:sz w:val="28"/>
        </w:rPr>
        <w:t>
      15) қимылдарды елестету және бейнелермен ойлануды;</w:t>
      </w:r>
    </w:p>
    <w:p>
      <w:pPr>
        <w:spacing w:after="0"/>
        <w:ind w:left="0"/>
        <w:jc w:val="both"/>
      </w:pPr>
      <w:r>
        <w:rPr>
          <w:rFonts w:ascii="Times New Roman"/>
          <w:b w:val="false"/>
          <w:i w:val="false"/>
          <w:color w:val="000000"/>
          <w:sz w:val="28"/>
        </w:rPr>
        <w:t>
      16) ұсынылатын жағдайларда дұрыс үйлесімді әрекетті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 және тыныс алу гимнастикасын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жұмыс істеу;</w:t>
      </w:r>
    </w:p>
    <w:p>
      <w:pPr>
        <w:spacing w:after="0"/>
        <w:ind w:left="0"/>
        <w:jc w:val="both"/>
      </w:pPr>
      <w:r>
        <w:rPr>
          <w:rFonts w:ascii="Times New Roman"/>
          <w:b w:val="false"/>
          <w:i w:val="false"/>
          <w:color w:val="000000"/>
          <w:sz w:val="28"/>
        </w:rPr>
        <w:t>
      2) зерттеу қызметі;</w:t>
      </w:r>
    </w:p>
    <w:p>
      <w:pPr>
        <w:spacing w:after="0"/>
        <w:ind w:left="0"/>
        <w:jc w:val="both"/>
      </w:pPr>
      <w:r>
        <w:rPr>
          <w:rFonts w:ascii="Times New Roman"/>
          <w:b w:val="false"/>
          <w:i w:val="false"/>
          <w:color w:val="000000"/>
          <w:sz w:val="28"/>
        </w:rPr>
        <w:t>
      3) араласу;</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w:t>
      </w:r>
    </w:p>
    <w:p>
      <w:pPr>
        <w:spacing w:after="0"/>
        <w:ind w:left="0"/>
        <w:jc w:val="both"/>
      </w:pPr>
      <w:r>
        <w:rPr>
          <w:rFonts w:ascii="Times New Roman"/>
          <w:b w:val="false"/>
          <w:i w:val="false"/>
          <w:color w:val="000000"/>
          <w:sz w:val="28"/>
        </w:rPr>
        <w:t>
      7) көркемдік бейнені жасау кезінде пластикалық техниканың элементтерін қолдану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71.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6 сынып – бірінші жартыжылдықта: бақылау жұмысы (пластикалық этюд), екінші жартыжылдықта: сынақ (трюкті комбинация);</w:t>
      </w:r>
    </w:p>
    <w:p>
      <w:pPr>
        <w:spacing w:after="0"/>
        <w:ind w:left="0"/>
        <w:jc w:val="both"/>
      </w:pPr>
      <w:r>
        <w:rPr>
          <w:rFonts w:ascii="Times New Roman"/>
          <w:b w:val="false"/>
          <w:i w:val="false"/>
          <w:color w:val="000000"/>
          <w:sz w:val="28"/>
        </w:rPr>
        <w:t>
      3) 7 сынып – бірінші жартыжылдықта: бақылау жұмысы (цирк пантомимасы), екінші жартыжылдықта: сынақ (театр пантомимасы);</w:t>
      </w:r>
    </w:p>
    <w:p>
      <w:pPr>
        <w:spacing w:after="0"/>
        <w:ind w:left="0"/>
        <w:jc w:val="both"/>
      </w:pPr>
      <w:r>
        <w:rPr>
          <w:rFonts w:ascii="Times New Roman"/>
          <w:b w:val="false"/>
          <w:i w:val="false"/>
          <w:color w:val="000000"/>
          <w:sz w:val="28"/>
        </w:rPr>
        <w:t>
      4) 8 сынып – бірініші жартыжылдықта: бақылау жұмысы (ұсынылған тақырыпқа арналған пластикалық этюд), екінші жартыжылдықта: сынақ (сюжеттік пластикалық көрініс);</w:t>
      </w:r>
    </w:p>
    <w:p>
      <w:pPr>
        <w:spacing w:after="0"/>
        <w:ind w:left="0"/>
        <w:jc w:val="both"/>
      </w:pPr>
      <w:r>
        <w:rPr>
          <w:rFonts w:ascii="Times New Roman"/>
          <w:b w:val="false"/>
          <w:i w:val="false"/>
          <w:color w:val="000000"/>
          <w:sz w:val="28"/>
        </w:rPr>
        <w:t>
      5) 9 сынып – бірінші жартыжылдықта: бақылау жұмысы (би комбинациясы), екінші жартыжылдықта: сынақ (биді суырып салу).</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шынайы өмір сүруі; сахна қозғалыстарының элементтерін жартылай дұрыс орындауы, орындауында біраз қысылуы, әрі қарай даму, тәртіп пен оқуға деген мүмкіндіктерінің байқалуы;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 өзін өзі басқаруы мен тәртібінің болмауы, алайда оның орындауында меңгерілген материалдың элементтері бар, білім алушы әрі қрай кәсіби жеңгейін өсіруге талпынады;</w:t>
      </w:r>
    </w:p>
    <w:p>
      <w:pPr>
        <w:spacing w:after="0"/>
        <w:ind w:left="0"/>
        <w:jc w:val="both"/>
      </w:pPr>
      <w:r>
        <w:rPr>
          <w:rFonts w:ascii="Times New Roman"/>
          <w:b w:val="false"/>
          <w:i w:val="false"/>
          <w:color w:val="000000"/>
          <w:sz w:val="28"/>
        </w:rPr>
        <w:t>
      4) "2" "қанағаттанарлық емес" бағасы – сахна қозғалысы бойынша қойылған міндеттерді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69" w:id="67"/>
      <w:r>
        <w:rPr>
          <w:rFonts w:ascii="Times New Roman"/>
          <w:b w:val="false"/>
          <w:i w:val="false"/>
          <w:color w:val="000000"/>
          <w:sz w:val="28"/>
        </w:rPr>
        <w:t>
      Қазақстан Республикасы</w:t>
      </w:r>
    </w:p>
    <w:bookmarkEnd w:id="6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"Қазақ театрының тарихы"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"Қазақ театрының тарихы" білім беру бағдарламасы (бұдан әрі – Бағдарлама) "Қазақ театрының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водевиль – ән шумақтарынан және биден құралған комедиялық пьеса, драмалық өнердің жанры;</w:t>
      </w:r>
    </w:p>
    <w:p>
      <w:pPr>
        <w:spacing w:after="0"/>
        <w:ind w:left="0"/>
        <w:jc w:val="both"/>
      </w:pPr>
      <w:r>
        <w:rPr>
          <w:rFonts w:ascii="Times New Roman"/>
          <w:b w:val="false"/>
          <w:i w:val="false"/>
          <w:color w:val="000000"/>
          <w:sz w:val="28"/>
        </w:rPr>
        <w:t>
      2) гастроль – актерлердің басқа театрларға шығып өнер көрсетуі;</w:t>
      </w:r>
    </w:p>
    <w:p>
      <w:pPr>
        <w:spacing w:after="0"/>
        <w:ind w:left="0"/>
        <w:jc w:val="both"/>
      </w:pPr>
      <w:r>
        <w:rPr>
          <w:rFonts w:ascii="Times New Roman"/>
          <w:b w:val="false"/>
          <w:i w:val="false"/>
          <w:color w:val="000000"/>
          <w:sz w:val="28"/>
        </w:rPr>
        <w:t>
      3) грим – актерге рөлге қажетті сыртқы келбетті беру өнері;</w:t>
      </w:r>
    </w:p>
    <w:p>
      <w:pPr>
        <w:spacing w:after="0"/>
        <w:ind w:left="0"/>
        <w:jc w:val="both"/>
      </w:pPr>
      <w:r>
        <w:rPr>
          <w:rFonts w:ascii="Times New Roman"/>
          <w:b w:val="false"/>
          <w:i w:val="false"/>
          <w:color w:val="000000"/>
          <w:sz w:val="28"/>
        </w:rPr>
        <w:t>
      4) декорация – кескіндеме, бейнелеу, сәулет өнері арқылы сахнада жасалған әрекеттердің көру бейнесі;</w:t>
      </w:r>
    </w:p>
    <w:p>
      <w:pPr>
        <w:spacing w:after="0"/>
        <w:ind w:left="0"/>
        <w:jc w:val="both"/>
      </w:pPr>
      <w:r>
        <w:rPr>
          <w:rFonts w:ascii="Times New Roman"/>
          <w:b w:val="false"/>
          <w:i w:val="false"/>
          <w:color w:val="000000"/>
          <w:sz w:val="28"/>
        </w:rPr>
        <w:t>
      5) драма – сахнада орындауға арналған маңызды желісі бар (комедияға қарағанда) диалог формасындағы әдеби шығарма;</w:t>
      </w:r>
    </w:p>
    <w:p>
      <w:pPr>
        <w:spacing w:after="0"/>
        <w:ind w:left="0"/>
        <w:jc w:val="both"/>
      </w:pPr>
      <w:r>
        <w:rPr>
          <w:rFonts w:ascii="Times New Roman"/>
          <w:b w:val="false"/>
          <w:i w:val="false"/>
          <w:color w:val="000000"/>
          <w:sz w:val="28"/>
        </w:rPr>
        <w:t xml:space="preserve">
      6) драма театры – опера, балет, қуыршақ пантомимасымен қатар жүретін театрдың негізгі түрінің бірі; </w:t>
      </w:r>
    </w:p>
    <w:p>
      <w:pPr>
        <w:spacing w:after="0"/>
        <w:ind w:left="0"/>
        <w:jc w:val="both"/>
      </w:pPr>
      <w:r>
        <w:rPr>
          <w:rFonts w:ascii="Times New Roman"/>
          <w:b w:val="false"/>
          <w:i w:val="false"/>
          <w:color w:val="000000"/>
          <w:sz w:val="28"/>
        </w:rPr>
        <w:t>
      7) драматург – драмалық шығармалар жазатын жазушы;</w:t>
      </w:r>
    </w:p>
    <w:p>
      <w:pPr>
        <w:spacing w:after="0"/>
        <w:ind w:left="0"/>
        <w:jc w:val="both"/>
      </w:pPr>
      <w:r>
        <w:rPr>
          <w:rFonts w:ascii="Times New Roman"/>
          <w:b w:val="false"/>
          <w:i w:val="false"/>
          <w:color w:val="000000"/>
          <w:sz w:val="28"/>
        </w:rPr>
        <w:t>
      8) интермедия – драма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9) кейіпкер – көркемдік бейненің түрі, шығармада әрекет, күйзеліс, ойын білдіру субъектісі;</w:t>
      </w:r>
    </w:p>
    <w:p>
      <w:pPr>
        <w:spacing w:after="0"/>
        <w:ind w:left="0"/>
        <w:jc w:val="both"/>
      </w:pPr>
      <w:r>
        <w:rPr>
          <w:rFonts w:ascii="Times New Roman"/>
          <w:b w:val="false"/>
          <w:i w:val="false"/>
          <w:color w:val="000000"/>
          <w:sz w:val="28"/>
        </w:rPr>
        <w:t>
      10) классика – жалпыға танымал, өнер мен мәдениеттің озық туындысы;</w:t>
      </w:r>
    </w:p>
    <w:p>
      <w:pPr>
        <w:spacing w:after="0"/>
        <w:ind w:left="0"/>
        <w:jc w:val="both"/>
      </w:pPr>
      <w:r>
        <w:rPr>
          <w:rFonts w:ascii="Times New Roman"/>
          <w:b w:val="false"/>
          <w:i w:val="false"/>
          <w:color w:val="000000"/>
          <w:sz w:val="28"/>
        </w:rPr>
        <w:t>
      11) комедия – әзіл-сықақ сипатындағы көркем шығарма жанры, сонымен қатар әрекетті жанжал немесе күрес сәті ерекше шешілетін драманың түрі;</w:t>
      </w:r>
    </w:p>
    <w:p>
      <w:pPr>
        <w:spacing w:after="0"/>
        <w:ind w:left="0"/>
        <w:jc w:val="both"/>
      </w:pPr>
      <w:r>
        <w:rPr>
          <w:rFonts w:ascii="Times New Roman"/>
          <w:b w:val="false"/>
          <w:i w:val="false"/>
          <w:color w:val="000000"/>
          <w:sz w:val="28"/>
        </w:rPr>
        <w:t>
      12) қойылым – спектальді құрудың шығармашылық процесі;</w:t>
      </w:r>
    </w:p>
    <w:p>
      <w:pPr>
        <w:spacing w:after="0"/>
        <w:ind w:left="0"/>
        <w:jc w:val="both"/>
      </w:pPr>
      <w:r>
        <w:rPr>
          <w:rFonts w:ascii="Times New Roman"/>
          <w:b w:val="false"/>
          <w:i w:val="false"/>
          <w:color w:val="000000"/>
          <w:sz w:val="28"/>
        </w:rPr>
        <w:t>
      13) қуыршақ театры – қуыршақ жүргізуші актерлер басқаратын қуыршақтар әрекет ететін театрлық көріністің түрі;</w:t>
      </w:r>
    </w:p>
    <w:p>
      <w:pPr>
        <w:spacing w:after="0"/>
        <w:ind w:left="0"/>
        <w:jc w:val="both"/>
      </w:pPr>
      <w:r>
        <w:rPr>
          <w:rFonts w:ascii="Times New Roman"/>
          <w:b w:val="false"/>
          <w:i w:val="false"/>
          <w:color w:val="000000"/>
          <w:sz w:val="28"/>
        </w:rPr>
        <w:t>
      14) мизансцена – актерлердің спектакльдің қандай да бір кезеңінде сахнада орналасуы;</w:t>
      </w:r>
    </w:p>
    <w:p>
      <w:pPr>
        <w:spacing w:after="0"/>
        <w:ind w:left="0"/>
        <w:jc w:val="both"/>
      </w:pPr>
      <w:r>
        <w:rPr>
          <w:rFonts w:ascii="Times New Roman"/>
          <w:b w:val="false"/>
          <w:i w:val="false"/>
          <w:color w:val="000000"/>
          <w:sz w:val="28"/>
        </w:rPr>
        <w:t>
      15) опера – мазмұны сахналық музыкалық-поэтикалық бейнелерге түрленетін аспаптық (оркестрлік) және вокалдық (жеке, хор) музыканың көмегімен жеткізілетін музыкалық-драмалық шығарма;</w:t>
      </w:r>
    </w:p>
    <w:p>
      <w:pPr>
        <w:spacing w:after="0"/>
        <w:ind w:left="0"/>
        <w:jc w:val="both"/>
      </w:pPr>
      <w:r>
        <w:rPr>
          <w:rFonts w:ascii="Times New Roman"/>
          <w:b w:val="false"/>
          <w:i w:val="false"/>
          <w:color w:val="000000"/>
          <w:sz w:val="28"/>
        </w:rPr>
        <w:t>
      16) оперетта – сөз синтезіне, сахналық қимылға, музыка және хореографияға негізделген сахналық шығарма, көрініс, музыкалық театр жанры;</w:t>
      </w:r>
    </w:p>
    <w:p>
      <w:pPr>
        <w:spacing w:after="0"/>
        <w:ind w:left="0"/>
        <w:jc w:val="both"/>
      </w:pPr>
      <w:r>
        <w:rPr>
          <w:rFonts w:ascii="Times New Roman"/>
          <w:b w:val="false"/>
          <w:i w:val="false"/>
          <w:color w:val="000000"/>
          <w:sz w:val="28"/>
        </w:rPr>
        <w:t>
       17)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18) пародия – белгілі бір туындының бірегей сипатын әдейі арнайы өзгертілген формада қайталау ниетімен оқырмандарда күлдіргі күйді жасау мақсатын қамтитын өнер туындысы;</w:t>
      </w:r>
    </w:p>
    <w:p>
      <w:pPr>
        <w:spacing w:after="0"/>
        <w:ind w:left="0"/>
        <w:jc w:val="both"/>
      </w:pPr>
      <w:r>
        <w:rPr>
          <w:rFonts w:ascii="Times New Roman"/>
          <w:b w:val="false"/>
          <w:i w:val="false"/>
          <w:color w:val="000000"/>
          <w:sz w:val="28"/>
        </w:rPr>
        <w:t>
       19) пьеса – сахнада орындауға арналған драматургия шығармасының көрнекті атауы;</w:t>
      </w:r>
    </w:p>
    <w:p>
      <w:pPr>
        <w:spacing w:after="0"/>
        <w:ind w:left="0"/>
        <w:jc w:val="both"/>
      </w:pPr>
      <w:r>
        <w:rPr>
          <w:rFonts w:ascii="Times New Roman"/>
          <w:b w:val="false"/>
          <w:i w:val="false"/>
          <w:color w:val="000000"/>
          <w:sz w:val="28"/>
        </w:rPr>
        <w:t>
      20) репетиция – режиссердің басшылығымен актерлердің орындайтын мәтіндерін жаттау және сахнада ойнау жұмысы;</w:t>
      </w:r>
    </w:p>
    <w:p>
      <w:pPr>
        <w:spacing w:after="0"/>
        <w:ind w:left="0"/>
        <w:jc w:val="both"/>
      </w:pPr>
      <w:r>
        <w:rPr>
          <w:rFonts w:ascii="Times New Roman"/>
          <w:b w:val="false"/>
          <w:i w:val="false"/>
          <w:color w:val="000000"/>
          <w:sz w:val="28"/>
        </w:rPr>
        <w:t>
      21) реализм – өнер мен әдебиеттегі стиль және әдіс;</w:t>
      </w:r>
    </w:p>
    <w:p>
      <w:pPr>
        <w:spacing w:after="0"/>
        <w:ind w:left="0"/>
        <w:jc w:val="both"/>
      </w:pPr>
      <w:r>
        <w:rPr>
          <w:rFonts w:ascii="Times New Roman"/>
          <w:b w:val="false"/>
          <w:i w:val="false"/>
          <w:color w:val="000000"/>
          <w:sz w:val="28"/>
        </w:rPr>
        <w:t>
      22)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пьесаларының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сатира – сарказм, ирония, гипербола, гротеск, пародия секілді әртүрлі күлдіргі әдістердің көмегімен құбылысты поэтикалық әшкерелеуді қамтитын өнердегі күлдіргі көрсетілім;</w:t>
      </w:r>
    </w:p>
    <w:p>
      <w:pPr>
        <w:spacing w:after="0"/>
        <w:ind w:left="0"/>
        <w:jc w:val="both"/>
      </w:pPr>
      <w:r>
        <w:rPr>
          <w:rFonts w:ascii="Times New Roman"/>
          <w:b w:val="false"/>
          <w:i w:val="false"/>
          <w:color w:val="000000"/>
          <w:sz w:val="28"/>
        </w:rPr>
        <w:t>
       25) спектакль – драма немесе музыкалық-сахналық шығарманың негізінде режиссердің түпкі ойымен сәйкес, актердің, суретшінің бірігіп жұмыс жасау барысында жасалатын театр қойылымы;</w:t>
      </w:r>
    </w:p>
    <w:p>
      <w:pPr>
        <w:spacing w:after="0"/>
        <w:ind w:left="0"/>
        <w:jc w:val="both"/>
      </w:pPr>
      <w:r>
        <w:rPr>
          <w:rFonts w:ascii="Times New Roman"/>
          <w:b w:val="false"/>
          <w:i w:val="false"/>
          <w:color w:val="000000"/>
          <w:sz w:val="28"/>
        </w:rPr>
        <w:t>
       26)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27) сценография – спектакльді безендірумен айналысатын және сахналық уақыт пен кеңістіктегі оның бейнелеу-пластикалық бейнесін жасаушы көркем шығармашылықтың түрі;</w:t>
      </w:r>
    </w:p>
    <w:p>
      <w:pPr>
        <w:spacing w:after="0"/>
        <w:ind w:left="0"/>
        <w:jc w:val="both"/>
      </w:pPr>
      <w:r>
        <w:rPr>
          <w:rFonts w:ascii="Times New Roman"/>
          <w:b w:val="false"/>
          <w:i w:val="false"/>
          <w:color w:val="000000"/>
          <w:sz w:val="28"/>
        </w:rPr>
        <w:t>
       28) сюжет – әдебиеттегі немесе сахналық шығармадағы оқиғаны сипаттаудағы бірізділік және байланыс;</w:t>
      </w:r>
    </w:p>
    <w:p>
      <w:pPr>
        <w:spacing w:after="0"/>
        <w:ind w:left="0"/>
        <w:jc w:val="both"/>
      </w:pPr>
      <w:r>
        <w:rPr>
          <w:rFonts w:ascii="Times New Roman"/>
          <w:b w:val="false"/>
          <w:i w:val="false"/>
          <w:color w:val="000000"/>
          <w:sz w:val="28"/>
        </w:rPr>
        <w:t>
      29) театр – актердің көрермендердің алдында ойнау процесінде туындайтын драмалық әрекеттің көмегімен көріністердің көркемдік бейнесі ерекшелігі болып табылатын өнердің түрі;29) труппа – актерлердің, әншілердің, музыканттардың тұрақты шығармашылық тобы;</w:t>
      </w:r>
    </w:p>
    <w:p>
      <w:pPr>
        <w:spacing w:after="0"/>
        <w:ind w:left="0"/>
        <w:jc w:val="both"/>
      </w:pPr>
      <w:r>
        <w:rPr>
          <w:rFonts w:ascii="Times New Roman"/>
          <w:b w:val="false"/>
          <w:i w:val="false"/>
          <w:color w:val="000000"/>
          <w:sz w:val="28"/>
        </w:rPr>
        <w:t>
      30) фарс – сыртқы көрінісі күлдіргі әсерін беретін жеңіл, ойындық мазмұндағы театрлық пьеса.</w:t>
      </w:r>
    </w:p>
    <w:p>
      <w:pPr>
        <w:spacing w:after="0"/>
        <w:ind w:left="0"/>
        <w:jc w:val="both"/>
      </w:pPr>
      <w:r>
        <w:rPr>
          <w:rFonts w:ascii="Times New Roman"/>
          <w:b w:val="false"/>
          <w:i w:val="false"/>
          <w:color w:val="000000"/>
          <w:sz w:val="28"/>
        </w:rPr>
        <w:t>
      3. Бағдарламаның мақсаты: білім алушының тұлғасын көркемдік-эстетикалық дамытуға жағдай жасау, Қазақстанның театр өнері саласында алған білім, білік, дағдылары негізінде рухани және мәдени құндылықтарын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Білім алу: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отандық театр өнері дамуының тарихи ерекшеліктері туралы тұтас түсінік қалыптастыру;</w:t>
      </w:r>
    </w:p>
    <w:p>
      <w:pPr>
        <w:spacing w:after="0"/>
        <w:ind w:left="0"/>
        <w:jc w:val="both"/>
      </w:pPr>
      <w:r>
        <w:rPr>
          <w:rFonts w:ascii="Times New Roman"/>
          <w:b w:val="false"/>
          <w:i w:val="false"/>
          <w:color w:val="000000"/>
          <w:sz w:val="28"/>
        </w:rPr>
        <w:t>
      3) Қазақстан театр өнерінің және оның дамуының бастауларын зерттеу;</w:t>
      </w:r>
    </w:p>
    <w:p>
      <w:pPr>
        <w:spacing w:after="0"/>
        <w:ind w:left="0"/>
        <w:jc w:val="both"/>
      </w:pPr>
      <w:r>
        <w:rPr>
          <w:rFonts w:ascii="Times New Roman"/>
          <w:b w:val="false"/>
          <w:i w:val="false"/>
          <w:color w:val="000000"/>
          <w:sz w:val="28"/>
        </w:rPr>
        <w:t>
      4) Қазақстандағы театр өнерінің даму кезеңдерімен танысу;</w:t>
      </w:r>
    </w:p>
    <w:p>
      <w:pPr>
        <w:spacing w:after="0"/>
        <w:ind w:left="0"/>
        <w:jc w:val="both"/>
      </w:pPr>
      <w:r>
        <w:rPr>
          <w:rFonts w:ascii="Times New Roman"/>
          <w:b w:val="false"/>
          <w:i w:val="false"/>
          <w:color w:val="000000"/>
          <w:sz w:val="28"/>
        </w:rPr>
        <w:t>
      5) классикалық театр мұрасының үлгілерімен танысу;</w:t>
      </w:r>
    </w:p>
    <w:p>
      <w:pPr>
        <w:spacing w:after="0"/>
        <w:ind w:left="0"/>
        <w:jc w:val="both"/>
      </w:pPr>
      <w:r>
        <w:rPr>
          <w:rFonts w:ascii="Times New Roman"/>
          <w:b w:val="false"/>
          <w:i w:val="false"/>
          <w:color w:val="000000"/>
          <w:sz w:val="28"/>
        </w:rPr>
        <w:t>
      6) әртүрлі тарихи дәуірлердегі, стильдердегі және бағыттардағы театр өнерінің өзгеше ерекшеліктерімен танысу;</w:t>
      </w:r>
    </w:p>
    <w:p>
      <w:pPr>
        <w:spacing w:after="0"/>
        <w:ind w:left="0"/>
        <w:jc w:val="both"/>
      </w:pPr>
      <w:r>
        <w:rPr>
          <w:rFonts w:ascii="Times New Roman"/>
          <w:b w:val="false"/>
          <w:i w:val="false"/>
          <w:color w:val="000000"/>
          <w:sz w:val="28"/>
        </w:rPr>
        <w:t>
      7) қазақ драматургтерінің, режиссерлерінің және актерлерінің қызметі туралы білімді меңгеру;</w:t>
      </w:r>
    </w:p>
    <w:p>
      <w:pPr>
        <w:spacing w:after="0"/>
        <w:ind w:left="0"/>
        <w:jc w:val="both"/>
      </w:pPr>
      <w:r>
        <w:rPr>
          <w:rFonts w:ascii="Times New Roman"/>
          <w:b w:val="false"/>
          <w:i w:val="false"/>
          <w:color w:val="000000"/>
          <w:sz w:val="28"/>
        </w:rPr>
        <w:t>
      8) театр өнеріндегі бейнелерді жасау тәсілдері туралы білімді меңгеру;</w:t>
      </w:r>
    </w:p>
    <w:p>
      <w:pPr>
        <w:spacing w:after="0"/>
        <w:ind w:left="0"/>
        <w:jc w:val="both"/>
      </w:pPr>
      <w:r>
        <w:rPr>
          <w:rFonts w:ascii="Times New Roman"/>
          <w:b w:val="false"/>
          <w:i w:val="false"/>
          <w:color w:val="000000"/>
          <w:sz w:val="28"/>
        </w:rPr>
        <w:t>
      9) музыкалық және театрлық мәнерлеу құралдарының өзара әрекеттесу қағидалары туралы білімдерін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ассоциациялық ойлауды, қиялдау, көру-бейнелік жадын, талғамын, көркемдік тұтынушылығын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3) білім алушының ішкі дүниесін, ой-өрісін және жалпы білгірлігін арттыру;</w:t>
      </w:r>
    </w:p>
    <w:p>
      <w:pPr>
        <w:spacing w:after="0"/>
        <w:ind w:left="0"/>
        <w:jc w:val="both"/>
      </w:pPr>
      <w:r>
        <w:rPr>
          <w:rFonts w:ascii="Times New Roman"/>
          <w:b w:val="false"/>
          <w:i w:val="false"/>
          <w:color w:val="000000"/>
          <w:sz w:val="28"/>
        </w:rPr>
        <w:t>
      4) білім алушының тұлғалық этикалық және эстетикалық сапаларын дамыту;</w:t>
      </w:r>
    </w:p>
    <w:p>
      <w:pPr>
        <w:spacing w:after="0"/>
        <w:ind w:left="0"/>
        <w:jc w:val="both"/>
      </w:pPr>
      <w:r>
        <w:rPr>
          <w:rFonts w:ascii="Times New Roman"/>
          <w:b w:val="false"/>
          <w:i w:val="false"/>
          <w:color w:val="000000"/>
          <w:sz w:val="28"/>
        </w:rPr>
        <w:t>
      5) театр өнері туралы әдебиетке деген қызығушылықтарын қалыптастыру;</w:t>
      </w:r>
    </w:p>
    <w:p>
      <w:pPr>
        <w:spacing w:after="0"/>
        <w:ind w:left="0"/>
        <w:jc w:val="both"/>
      </w:pPr>
      <w:r>
        <w:rPr>
          <w:rFonts w:ascii="Times New Roman"/>
          <w:b w:val="false"/>
          <w:i w:val="false"/>
          <w:color w:val="000000"/>
          <w:sz w:val="28"/>
        </w:rPr>
        <w:t>
      6) көркемдік-танымдық қызығушылығын тереңдету, балалардың зияткерлік және шығармашылық қабілеттерін дамыту;</w:t>
      </w:r>
    </w:p>
    <w:p>
      <w:pPr>
        <w:spacing w:after="0"/>
        <w:ind w:left="0"/>
        <w:jc w:val="both"/>
      </w:pPr>
      <w:r>
        <w:rPr>
          <w:rFonts w:ascii="Times New Roman"/>
          <w:b w:val="false"/>
          <w:i w:val="false"/>
          <w:color w:val="000000"/>
          <w:sz w:val="28"/>
        </w:rPr>
        <w:t>
      7) адам мен қоғамға ықпал етуші әлемді игерудің әлеуметтік-мәдени формасы ретінде өнерге деген эмоциялық-құндылық қарым-қатынасының тәжірибесін дамыту;</w:t>
      </w:r>
    </w:p>
    <w:p>
      <w:pPr>
        <w:spacing w:after="0"/>
        <w:ind w:left="0"/>
        <w:jc w:val="both"/>
      </w:pPr>
      <w:r>
        <w:rPr>
          <w:rFonts w:ascii="Times New Roman"/>
          <w:b w:val="false"/>
          <w:i w:val="false"/>
          <w:color w:val="000000"/>
          <w:sz w:val="28"/>
        </w:rPr>
        <w:t>
      8) балалармен бірге шығармашылық қызметтің тәжірибесін алу, рефератпен, баяндамамен,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тұлғасын көркемдік-эстетикалық тәрбиелеу;</w:t>
      </w:r>
    </w:p>
    <w:p>
      <w:pPr>
        <w:spacing w:after="0"/>
        <w:ind w:left="0"/>
        <w:jc w:val="both"/>
      </w:pPr>
      <w:r>
        <w:rPr>
          <w:rFonts w:ascii="Times New Roman"/>
          <w:b w:val="false"/>
          <w:i w:val="false"/>
          <w:color w:val="000000"/>
          <w:sz w:val="28"/>
        </w:rPr>
        <w:t>
      2) атақты қазақ театр өнері шығармаларының үлгісінде көркемдік талғамға тәрбиелеу;</w:t>
      </w:r>
    </w:p>
    <w:p>
      <w:pPr>
        <w:spacing w:after="0"/>
        <w:ind w:left="0"/>
        <w:jc w:val="both"/>
      </w:pPr>
      <w:r>
        <w:rPr>
          <w:rFonts w:ascii="Times New Roman"/>
          <w:b w:val="false"/>
          <w:i w:val="false"/>
          <w:color w:val="000000"/>
          <w:sz w:val="28"/>
        </w:rPr>
        <w:t>
      3) ұжымдық шығармашылық қызметінің дағдыларына, жеке дара және ұжымдық жұмыстың нәтижесіне деген жауапкершілікке тәрбиелеу;</w:t>
      </w:r>
    </w:p>
    <w:p>
      <w:pPr>
        <w:spacing w:after="0"/>
        <w:ind w:left="0"/>
        <w:jc w:val="both"/>
      </w:pPr>
      <w:r>
        <w:rPr>
          <w:rFonts w:ascii="Times New Roman"/>
          <w:b w:val="false"/>
          <w:i w:val="false"/>
          <w:color w:val="000000"/>
          <w:sz w:val="28"/>
        </w:rPr>
        <w:t>
      4) білім алушыны кәсіби бағдарлау және өзін-өзі анықтау.</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бөлімдерінің және қуыршақ театры бөлімдерінің білім алушыларына арналған. Оқыту 3 сыныптан басталады.</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жасалған 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қазақ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болашақта театр өнерін өз бетінше түсінуге көмек беретін театр өнері тарихы саласындағы білімді игеру үшін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 Педагог қазақ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қазақ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игеруі.</w:t>
      </w:r>
    </w:p>
    <w:p>
      <w:pPr>
        <w:spacing w:after="0"/>
        <w:ind w:left="0"/>
        <w:jc w:val="both"/>
      </w:pPr>
      <w:r>
        <w:rPr>
          <w:rFonts w:ascii="Times New Roman"/>
          <w:b w:val="false"/>
          <w:i w:val="false"/>
          <w:color w:val="000000"/>
          <w:sz w:val="28"/>
        </w:rPr>
        <w:t>
      20. Психологиялық-педагогикалық қолдау бағытталады:</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"Қазақ театрының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жаттығулар, мұқият пысықтау үшін тұтас жаттығуларды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өткен материалды қайталау, театр қойылымымен танысу, бейнематериалды қарау, спектакльді талдауды қорытындылаудағы шығармашылық жаттығулар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 театрының тарихы" пәнінің "Сахналық қозғалыс",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3 сыныптағы Бағдарлама талаптары:</w:t>
      </w:r>
    </w:p>
    <w:p>
      <w:pPr>
        <w:spacing w:after="0"/>
        <w:ind w:left="0"/>
        <w:jc w:val="both"/>
      </w:pPr>
      <w:r>
        <w:rPr>
          <w:rFonts w:ascii="Times New Roman"/>
          <w:b w:val="false"/>
          <w:i w:val="false"/>
          <w:color w:val="000000"/>
          <w:sz w:val="28"/>
        </w:rPr>
        <w:t xml:space="preserve">
      1) "театр", "драматург", "режиссер", "репертуар", "труппа" ұғымдарымен, дала театрының ерекшелігімен, халық фольклорындағы театр элементтерімен, ұлттық театр өнерінің құрылу және даму тарихымен танысу; </w:t>
      </w:r>
    </w:p>
    <w:p>
      <w:pPr>
        <w:spacing w:after="0"/>
        <w:ind w:left="0"/>
        <w:jc w:val="both"/>
      </w:pPr>
      <w:r>
        <w:rPr>
          <w:rFonts w:ascii="Times New Roman"/>
          <w:b w:val="false"/>
          <w:i w:val="false"/>
          <w:color w:val="000000"/>
          <w:sz w:val="28"/>
        </w:rPr>
        <w:t>
      2) көркемөнер музыкалық, драмалық үйірмелер, қойылымдарға арнап жазылған алғашқы революцияға дейінгі шығармалар, орыс театрларының, халық үйлерінің, театр труппаларының ашылуы, орыс, татар мәдениетінің қазақ театр өнеріне әсері туралы білімді қалыптастыру;</w:t>
      </w:r>
    </w:p>
    <w:p>
      <w:pPr>
        <w:spacing w:after="0"/>
        <w:ind w:left="0"/>
        <w:jc w:val="both"/>
      </w:pPr>
      <w:r>
        <w:rPr>
          <w:rFonts w:ascii="Times New Roman"/>
          <w:b w:val="false"/>
          <w:i w:val="false"/>
          <w:color w:val="000000"/>
          <w:sz w:val="28"/>
        </w:rPr>
        <w:t>
      3) сахналық өнердің дамуымен, драмалық шығармалардың туындауымен, мемлекеттік академиялық драма театрының, мемлекеттік академиялық опера және балет театрының, республикалық, облыстық музыкалық, драма театрларының құрылу тарихымен танысады;</w:t>
      </w:r>
    </w:p>
    <w:p>
      <w:pPr>
        <w:spacing w:after="0"/>
        <w:ind w:left="0"/>
        <w:jc w:val="both"/>
      </w:pPr>
      <w:r>
        <w:rPr>
          <w:rFonts w:ascii="Times New Roman"/>
          <w:b w:val="false"/>
          <w:i w:val="false"/>
          <w:color w:val="000000"/>
          <w:sz w:val="28"/>
        </w:rPr>
        <w:t>
      4) алғашқы қуыршақ театрларының тарихымен, атақты қазақ театрының драматургтері, режиссерлері, актерлерінің шығармашылығымен танысу;</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Театр – өнер түрі. Театр өнерінің негізгі терминдері: "театр", "драматург", "режиссер", "репертуар", "труппа". Театр және өнердің басқа түрлері. Театр, музыка, бейнелеу, би өнерлерінің арасындағы байланыс. </w:t>
      </w:r>
    </w:p>
    <w:p>
      <w:pPr>
        <w:spacing w:after="0"/>
        <w:ind w:left="0"/>
        <w:jc w:val="both"/>
      </w:pPr>
      <w:r>
        <w:rPr>
          <w:rFonts w:ascii="Times New Roman"/>
          <w:b w:val="false"/>
          <w:i w:val="false"/>
          <w:color w:val="000000"/>
          <w:sz w:val="28"/>
        </w:rPr>
        <w:t xml:space="preserve">
      Ежелгі қазақ театрының ерекшелігі. Дала театрының жалпы сипаттамасы. Халық фольклорындағы театр элементтері. Қазақ театр мәдениетінің, ежелгі дәстүрлер мен әдет-ғұрыптарының арасындағы байланыс. </w:t>
      </w:r>
    </w:p>
    <w:p>
      <w:pPr>
        <w:spacing w:after="0"/>
        <w:ind w:left="0"/>
        <w:jc w:val="both"/>
      </w:pPr>
      <w:r>
        <w:rPr>
          <w:rFonts w:ascii="Times New Roman"/>
          <w:b w:val="false"/>
          <w:i w:val="false"/>
          <w:color w:val="000000"/>
          <w:sz w:val="28"/>
        </w:rPr>
        <w:t>
      Сатиралық миниатюралар. Айтыс. Айтыстағы театр өнерінің элементтері.</w:t>
      </w:r>
    </w:p>
    <w:p>
      <w:pPr>
        <w:spacing w:after="0"/>
        <w:ind w:left="0"/>
        <w:jc w:val="both"/>
      </w:pPr>
      <w:r>
        <w:rPr>
          <w:rFonts w:ascii="Times New Roman"/>
          <w:b w:val="false"/>
          <w:i w:val="false"/>
          <w:color w:val="000000"/>
          <w:sz w:val="28"/>
        </w:rPr>
        <w:t>
      Шешендік сөз өнері. Тұрмыстық-салт жырларындағы театр элементтері. "Жар-жар", "Бет ашар", "Қоштасу", "Қыз кәде", "Жоқтау" тұрмыс-салт жырлары.</w:t>
      </w:r>
    </w:p>
    <w:p>
      <w:pPr>
        <w:spacing w:after="0"/>
        <w:ind w:left="0"/>
        <w:jc w:val="both"/>
      </w:pPr>
      <w:r>
        <w:rPr>
          <w:rFonts w:ascii="Times New Roman"/>
          <w:b w:val="false"/>
          <w:i w:val="false"/>
          <w:color w:val="000000"/>
          <w:sz w:val="28"/>
        </w:rPr>
        <w:t>
      "Алтыбақан", "ортеке", "судыр-судыр", "қыз қуу" ұлттық ойындарының қуыршақ театрының қалыптасуындағы рөлі.</w:t>
      </w:r>
    </w:p>
    <w:p>
      <w:pPr>
        <w:spacing w:after="0"/>
        <w:ind w:left="0"/>
        <w:jc w:val="both"/>
      </w:pPr>
      <w:r>
        <w:rPr>
          <w:rFonts w:ascii="Times New Roman"/>
          <w:b w:val="false"/>
          <w:i w:val="false"/>
          <w:color w:val="000000"/>
          <w:sz w:val="28"/>
        </w:rPr>
        <w:t>
      Ұлттық әдет-ғұрыптардағы, дәстүрлердегі қазақ театрының элементтері. "Наурыз тойы", "Қыз ұзату", "Шашу", "Бесік тойы" мейрамдарды, әдет-ғұрыптарды сараптау.</w:t>
      </w:r>
    </w:p>
    <w:p>
      <w:pPr>
        <w:spacing w:after="0"/>
        <w:ind w:left="0"/>
        <w:jc w:val="both"/>
      </w:pPr>
      <w:r>
        <w:rPr>
          <w:rFonts w:ascii="Times New Roman"/>
          <w:b w:val="false"/>
          <w:i w:val="false"/>
          <w:color w:val="000000"/>
          <w:sz w:val="28"/>
        </w:rPr>
        <w:t>
      Ұлттық дәстүрлердегі және әдет-ғұрыптардағы комедия элементтері. Алдаркөсе, Айдарбек, Торсықбай, Қантай, Битан-Шитан, Зәрубай, Күндебай, Мауқай, Текебай секілді фольклорлық бейнелер. Жиренше шешен бейнесі.</w:t>
      </w:r>
    </w:p>
    <w:p>
      <w:pPr>
        <w:spacing w:after="0"/>
        <w:ind w:left="0"/>
        <w:jc w:val="both"/>
      </w:pPr>
      <w:r>
        <w:rPr>
          <w:rFonts w:ascii="Times New Roman"/>
          <w:b w:val="false"/>
          <w:i w:val="false"/>
          <w:color w:val="000000"/>
          <w:sz w:val="28"/>
        </w:rPr>
        <w:t>
      Қазақ драматургиясының және театрдың қалыптасуындағы батырлар жырының рөлі. Қазақ театрындағы "Қобыланды батыр", "Қырымның қырық батыры", "Арқалық батыр", "Қозы Көрпеш - Баян сұлу" жырлары.</w:t>
      </w:r>
    </w:p>
    <w:p>
      <w:pPr>
        <w:spacing w:after="0"/>
        <w:ind w:left="0"/>
        <w:jc w:val="both"/>
      </w:pPr>
      <w:r>
        <w:rPr>
          <w:rFonts w:ascii="Times New Roman"/>
          <w:b w:val="false"/>
          <w:i w:val="false"/>
          <w:color w:val="000000"/>
          <w:sz w:val="28"/>
        </w:rPr>
        <w:t>
      2-тақырып. Көркемөнер музыкалық және драмалық үйірмелер (1890 жыл). Ұлттық театр өнері туралы алғашқы түсінік. Алдаркөсе, Жиренше шешен, Қожанасыр, Тазша бала туралы қойылымдар. Біржан және Сара айтысы туралы қойылым.</w:t>
      </w:r>
    </w:p>
    <w:p>
      <w:pPr>
        <w:spacing w:after="0"/>
        <w:ind w:left="0"/>
        <w:jc w:val="both"/>
      </w:pPr>
      <w:r>
        <w:rPr>
          <w:rFonts w:ascii="Times New Roman"/>
          <w:b w:val="false"/>
          <w:i w:val="false"/>
          <w:color w:val="000000"/>
          <w:sz w:val="28"/>
        </w:rPr>
        <w:t>
      Революцияға дейінгі қойылымға арналып жазылған алғашқы шығармалар. И. Меңдіхановтың "Малдыбай", "Үйшік-үйшік", "Тамырлар", "Байғұстар" шығармалары. "Шығыс кеші" театр труппасы. Музыкалық және драмалық үйірмелер репертуарында: Абай Құнанбаев шығармаларын сахналау.</w:t>
      </w:r>
    </w:p>
    <w:p>
      <w:pPr>
        <w:spacing w:after="0"/>
        <w:ind w:left="0"/>
        <w:jc w:val="both"/>
      </w:pPr>
      <w:r>
        <w:rPr>
          <w:rFonts w:ascii="Times New Roman"/>
          <w:b w:val="false"/>
          <w:i w:val="false"/>
          <w:color w:val="000000"/>
          <w:sz w:val="28"/>
        </w:rPr>
        <w:t>
      Жиырмасыншы ғасырдың басы. Орыс театр труппаларының және жылжымалы татар театрларының гастрольдері. Семейде, Петропавлда, Үрдеде, Атбасарда, Орынборда қазақ театрының бастаулары болған алғашқы қазақ көркемөнер драмалық үйірмелерінің пайда болуы.</w:t>
      </w:r>
    </w:p>
    <w:p>
      <w:pPr>
        <w:spacing w:after="0"/>
        <w:ind w:left="0"/>
        <w:jc w:val="both"/>
      </w:pPr>
      <w:r>
        <w:rPr>
          <w:rFonts w:ascii="Times New Roman"/>
          <w:b w:val="false"/>
          <w:i w:val="false"/>
          <w:color w:val="000000"/>
          <w:sz w:val="28"/>
        </w:rPr>
        <w:t>
      Халық ертегілерін және аңыздарын сахналаудағы айрықша әуесқой спектакльдер. Алғашқы бір актілі қазақ пьесалары. "Надандықтың құрбаны" драмасы, авторы Қ. Тоғысов. "Малдыбай" комедиясы, авторы И. Меңдіханов.</w:t>
      </w:r>
    </w:p>
    <w:p>
      <w:pPr>
        <w:spacing w:after="0"/>
        <w:ind w:left="0"/>
        <w:jc w:val="both"/>
      </w:pPr>
      <w:r>
        <w:rPr>
          <w:rFonts w:ascii="Times New Roman"/>
          <w:b w:val="false"/>
          <w:i w:val="false"/>
          <w:color w:val="000000"/>
          <w:sz w:val="28"/>
        </w:rPr>
        <w:t>
      Орыс театрларының және халық үйлерінің ашылуы. Қазақ театр өнерінің дамуына орыс мәдениетінің әсері.</w:t>
      </w:r>
    </w:p>
    <w:p>
      <w:pPr>
        <w:spacing w:after="0"/>
        <w:ind w:left="0"/>
        <w:jc w:val="both"/>
      </w:pPr>
      <w:r>
        <w:rPr>
          <w:rFonts w:ascii="Times New Roman"/>
          <w:b w:val="false"/>
          <w:i w:val="false"/>
          <w:color w:val="000000"/>
          <w:sz w:val="28"/>
        </w:rPr>
        <w:t>
      Орал қаласындағы А. Островский атындағы облыстық драма театры (1859 жыл). А. Островскийдің "Бедность и порок" пьесасы бойынша спектакльмен театрдың ашылуы. Театрдың алғашқы құрамы. Қазіргі кездегі театр репертуары. Театр труппасының жетекші әртістері.</w:t>
      </w:r>
    </w:p>
    <w:p>
      <w:pPr>
        <w:spacing w:after="0"/>
        <w:ind w:left="0"/>
        <w:jc w:val="both"/>
      </w:pPr>
      <w:r>
        <w:rPr>
          <w:rFonts w:ascii="Times New Roman"/>
          <w:b w:val="false"/>
          <w:i w:val="false"/>
          <w:color w:val="000000"/>
          <w:sz w:val="28"/>
        </w:rPr>
        <w:t>
      Н. Погодин атындағы облыстық драма театры (1886 жыл). Театрдың қалыптасуы және даму тарихы. Әлемдік классика және қазақ драматургиясына бағытталған өзіне тән қолтаңбаны, бірегейлікті, репертуарлық саясатының маңыздылығын ізденуі.</w:t>
      </w:r>
    </w:p>
    <w:p>
      <w:pPr>
        <w:spacing w:after="0"/>
        <w:ind w:left="0"/>
        <w:jc w:val="both"/>
      </w:pPr>
      <w:r>
        <w:rPr>
          <w:rFonts w:ascii="Times New Roman"/>
          <w:b w:val="false"/>
          <w:i w:val="false"/>
          <w:color w:val="000000"/>
          <w:sz w:val="28"/>
        </w:rPr>
        <w:t>
      "Сайяр", "Нұр", "Ширкат" жылжымалы татар театрының труппалары және олардың қазақ театры өнерінің дамуына әсері.</w:t>
      </w:r>
    </w:p>
    <w:p>
      <w:pPr>
        <w:spacing w:after="0"/>
        <w:ind w:left="0"/>
        <w:jc w:val="both"/>
      </w:pPr>
      <w:r>
        <w:rPr>
          <w:rFonts w:ascii="Times New Roman"/>
          <w:b w:val="false"/>
          <w:i w:val="false"/>
          <w:color w:val="000000"/>
          <w:sz w:val="28"/>
        </w:rPr>
        <w:t>
      Қызылжар, Семей, Ақмешіт қалаларында қазақ театр үйірмелерін ұйымдастыру. Б. Серкебаевтың "Бақсы", "Ғазиза", "Жер дауы" пьесалары. Қ. Тоғысовтың "Қайғы", "Надандықтың құрбаны" пьесалары.</w:t>
      </w:r>
    </w:p>
    <w:p>
      <w:pPr>
        <w:spacing w:after="0"/>
        <w:ind w:left="0"/>
        <w:jc w:val="both"/>
      </w:pPr>
      <w:r>
        <w:rPr>
          <w:rFonts w:ascii="Times New Roman"/>
          <w:b w:val="false"/>
          <w:i w:val="false"/>
          <w:color w:val="000000"/>
          <w:sz w:val="28"/>
        </w:rPr>
        <w:t xml:space="preserve">
      3-тақырып. 1917-1926 жылдардағы қазақ театры. Қазақ театрының қалыптасуы және құрылуының ерекшеліктері. Актерлік өнердің және режиссураның ұлттық стилінің ерекшелігі. </w:t>
      </w:r>
    </w:p>
    <w:p>
      <w:pPr>
        <w:spacing w:after="0"/>
        <w:ind w:left="0"/>
        <w:jc w:val="both"/>
      </w:pPr>
      <w:r>
        <w:rPr>
          <w:rFonts w:ascii="Times New Roman"/>
          <w:b w:val="false"/>
          <w:i w:val="false"/>
          <w:color w:val="000000"/>
          <w:sz w:val="28"/>
        </w:rPr>
        <w:t xml:space="preserve">
      Қазақ кәсіби театр өнерінің бастауы – халық шығармашылығы. Сюжеттің тақырыптарының, фольклордың бейнелік және жанрлық жүйесінің, фольклорлық символикасын және сипаттама жасау қағидаларының өзгеруі. </w:t>
      </w:r>
    </w:p>
    <w:p>
      <w:pPr>
        <w:spacing w:after="0"/>
        <w:ind w:left="0"/>
        <w:jc w:val="both"/>
      </w:pPr>
      <w:r>
        <w:rPr>
          <w:rFonts w:ascii="Times New Roman"/>
          <w:b w:val="false"/>
          <w:i w:val="false"/>
          <w:color w:val="000000"/>
          <w:sz w:val="28"/>
        </w:rPr>
        <w:t xml:space="preserve">
      Театр дәстүрлерінің ерекшеліктері. Қазақ халқының рухани әлемін көрсету. Қазақ драматургиясының негізі – М. Әуезовтің, С. Сейфуллиннің, Ж. Шаниннің шығармалары. </w:t>
      </w:r>
    </w:p>
    <w:p>
      <w:pPr>
        <w:spacing w:after="0"/>
        <w:ind w:left="0"/>
        <w:jc w:val="both"/>
      </w:pPr>
      <w:r>
        <w:rPr>
          <w:rFonts w:ascii="Times New Roman"/>
          <w:b w:val="false"/>
          <w:i w:val="false"/>
          <w:color w:val="000000"/>
          <w:sz w:val="28"/>
        </w:rPr>
        <w:t>
      "Қызыл керуен" труппасы – алғашқы жылжымалы театр труппасы. Труппаның шығармашылық құрамы. Труппаның репертуары: "Малқамбай", "Секіртпелі сеңсең", "Жастарым, жайна", "Қыздар-ай", "Заулатшы", "Япыр-ау", "Шапибай-ау" пьесалары.</w:t>
      </w:r>
    </w:p>
    <w:p>
      <w:pPr>
        <w:spacing w:after="0"/>
        <w:ind w:left="0"/>
        <w:jc w:val="both"/>
      </w:pPr>
      <w:r>
        <w:rPr>
          <w:rFonts w:ascii="Times New Roman"/>
          <w:b w:val="false"/>
          <w:i w:val="false"/>
          <w:color w:val="000000"/>
          <w:sz w:val="28"/>
        </w:rPr>
        <w:t>
      Театрлық жастар клубтарының, актерлік үйірмелердің пайда болуы. Шығармашылық құрамы. Репертуар мәселесі. Ж. Тілепбергеннің "Таңбалылар", Р. Малабаевтың "Қатесіз қарғыс", "Ғұрып күні", Ә. Сұлтановтың "Дариға - Қайдар" пьесалары.</w:t>
      </w:r>
    </w:p>
    <w:p>
      <w:pPr>
        <w:spacing w:after="0"/>
        <w:ind w:left="0"/>
        <w:jc w:val="both"/>
      </w:pPr>
      <w:r>
        <w:rPr>
          <w:rFonts w:ascii="Times New Roman"/>
          <w:b w:val="false"/>
          <w:i w:val="false"/>
          <w:color w:val="000000"/>
          <w:sz w:val="28"/>
        </w:rPr>
        <w:t>
      "Қазақ жастары" ұйымының құрылуы. Ұйымның репертуарлары: І. Біләловтың "Ишанға ықылас", Р. Төлешевтің "Тұрмыс", "Біздің молда".</w:t>
      </w:r>
    </w:p>
    <w:p>
      <w:pPr>
        <w:spacing w:after="0"/>
        <w:ind w:left="0"/>
        <w:jc w:val="both"/>
      </w:pPr>
      <w:r>
        <w:rPr>
          <w:rFonts w:ascii="Times New Roman"/>
          <w:b w:val="false"/>
          <w:i w:val="false"/>
          <w:color w:val="000000"/>
          <w:sz w:val="28"/>
        </w:rPr>
        <w:t>
      "Әртістерді дайындайтын үйірме", "Жоғары дәрежелі білім беру мектебі", "Дене қозғалысын көркейту мектебі" ашылуы.</w:t>
      </w:r>
    </w:p>
    <w:p>
      <w:pPr>
        <w:spacing w:after="0"/>
        <w:ind w:left="0"/>
        <w:jc w:val="both"/>
      </w:pPr>
      <w:r>
        <w:rPr>
          <w:rFonts w:ascii="Times New Roman"/>
          <w:b w:val="false"/>
          <w:i w:val="false"/>
          <w:color w:val="000000"/>
          <w:sz w:val="28"/>
        </w:rPr>
        <w:t>
      "Кино" халық ағарту институтының қызметі. Драмалық труппалардың және көркемөнер үйірмелерінің қызметі. Жұмысшы жастар театры.</w:t>
      </w:r>
    </w:p>
    <w:p>
      <w:pPr>
        <w:spacing w:after="0"/>
        <w:ind w:left="0"/>
        <w:jc w:val="both"/>
      </w:pPr>
      <w:r>
        <w:rPr>
          <w:rFonts w:ascii="Times New Roman"/>
          <w:b w:val="false"/>
          <w:i w:val="false"/>
          <w:color w:val="000000"/>
          <w:sz w:val="28"/>
        </w:rPr>
        <w:t xml:space="preserve">
      "Ес-аймақ" труппасы. "Ес-аймақ" труппасының құрылу тарихы. Труппаның шығармашылық құрамы. Труппаның театр өнеріндегі драматургия жанрының жандануына ықпалы. </w:t>
      </w:r>
    </w:p>
    <w:p>
      <w:pPr>
        <w:spacing w:after="0"/>
        <w:ind w:left="0"/>
        <w:jc w:val="both"/>
      </w:pPr>
      <w:r>
        <w:rPr>
          <w:rFonts w:ascii="Times New Roman"/>
          <w:b w:val="false"/>
          <w:i w:val="false"/>
          <w:color w:val="000000"/>
          <w:sz w:val="28"/>
        </w:rPr>
        <w:t>
      Труппа репертуарлары: М. Әуезовтің "Ел ағасы", "Бәйбіше мен тоқал", "Еңлік - Кебек" , "Қаракөз", "Қанапия - Шәрбану", "Шернияз", Қ. Кемеңгерұлының "Алтын сақина", С. Сейфуллиннің "Бақыт жолында", "Қызыл сұңқарлар", Б. Майлиннің "Бетім-ау, құдағи" және "Жүсіп пен Зылиха" халық поэмасы.</w:t>
      </w:r>
    </w:p>
    <w:p>
      <w:pPr>
        <w:spacing w:after="0"/>
        <w:ind w:left="0"/>
        <w:jc w:val="both"/>
      </w:pPr>
      <w:r>
        <w:rPr>
          <w:rFonts w:ascii="Times New Roman"/>
          <w:b w:val="false"/>
          <w:i w:val="false"/>
          <w:color w:val="000000"/>
          <w:sz w:val="28"/>
        </w:rPr>
        <w:t>
      "Ес-аймақ" труппасының актерлері: Ә. Қашаубаев, И. Байзақов, Ж. Шанин, Қ. Байжанов, Ж. Елебеков, М. Ержанов.</w:t>
      </w:r>
    </w:p>
    <w:p>
      <w:pPr>
        <w:spacing w:after="0"/>
        <w:ind w:left="0"/>
        <w:jc w:val="both"/>
      </w:pPr>
      <w:r>
        <w:rPr>
          <w:rFonts w:ascii="Times New Roman"/>
          <w:b w:val="false"/>
          <w:i w:val="false"/>
          <w:color w:val="000000"/>
          <w:sz w:val="28"/>
        </w:rPr>
        <w:t>
      4-тақырып. 1926-1932 жылдардағы қазақ театрының құрылуы. Арнайы театр оқу орындарының ашылуы. Музыкалық және қуыршақ театрларының құрылуы. Орыс режиссерлік мектебінің қазақ театрының дамуына ықпалы.</w:t>
      </w:r>
    </w:p>
    <w:p>
      <w:pPr>
        <w:spacing w:after="0"/>
        <w:ind w:left="0"/>
        <w:jc w:val="both"/>
      </w:pPr>
      <w:r>
        <w:rPr>
          <w:rFonts w:ascii="Times New Roman"/>
          <w:b w:val="false"/>
          <w:i w:val="false"/>
          <w:color w:val="000000"/>
          <w:sz w:val="28"/>
        </w:rPr>
        <w:t>
      Қазақтың ұлтық театрын ұйымдастыру бойынша Қазақ АССР-ның съезі. Қазақтың тұңғыш ұлттық театрының құрылуы.</w:t>
      </w:r>
    </w:p>
    <w:p>
      <w:pPr>
        <w:spacing w:after="0"/>
        <w:ind w:left="0"/>
        <w:jc w:val="both"/>
      </w:pPr>
      <w:r>
        <w:rPr>
          <w:rFonts w:ascii="Times New Roman"/>
          <w:b w:val="false"/>
          <w:i w:val="false"/>
          <w:color w:val="000000"/>
          <w:sz w:val="28"/>
        </w:rPr>
        <w:t>
      Қызылордада ұлттық қазақ театрының ашылуы (1926 жыл). М. Әуезовтің "Еңлік - Кебек" трагедиясы. Қ. Кемеңгерұлының "Алтын сақина" трагедиясы.</w:t>
      </w:r>
    </w:p>
    <w:p>
      <w:pPr>
        <w:spacing w:after="0"/>
        <w:ind w:left="0"/>
        <w:jc w:val="both"/>
      </w:pPr>
      <w:r>
        <w:rPr>
          <w:rFonts w:ascii="Times New Roman"/>
          <w:b w:val="false"/>
          <w:i w:val="false"/>
          <w:color w:val="000000"/>
          <w:sz w:val="28"/>
        </w:rPr>
        <w:t>
      Ұлттық кәсіби қазақ театрының актерлік құрамы: С. Қожамқұлов, Е. Өмірзақов, Е. Алдоңғаров, А. Еленова, Ж. Еленов, К. Бадыров, Қ. Қуанышбаев, А. Көшубаев, И. Байзақов.</w:t>
      </w:r>
    </w:p>
    <w:p>
      <w:pPr>
        <w:spacing w:after="0"/>
        <w:ind w:left="0"/>
        <w:jc w:val="both"/>
      </w:pPr>
      <w:r>
        <w:rPr>
          <w:rFonts w:ascii="Times New Roman"/>
          <w:b w:val="false"/>
          <w:i w:val="false"/>
          <w:color w:val="000000"/>
          <w:sz w:val="28"/>
        </w:rPr>
        <w:t xml:space="preserve">
      Театрдың алғашқы қойылымдары – С. Сейфуллиннің "Қызыл сұңқарлар", Ж. Шаниннің "Арқалық батыр", Б. Майлиннің "Шаншар молда" пьесалары. </w:t>
      </w:r>
    </w:p>
    <w:p>
      <w:pPr>
        <w:spacing w:after="0"/>
        <w:ind w:left="0"/>
        <w:jc w:val="both"/>
      </w:pPr>
      <w:r>
        <w:rPr>
          <w:rFonts w:ascii="Times New Roman"/>
          <w:b w:val="false"/>
          <w:i w:val="false"/>
          <w:color w:val="000000"/>
          <w:sz w:val="28"/>
        </w:rPr>
        <w:t>
      Әлемдік классика репертуарынан: Н. Гогольдің "Женитьба", "Ревизор", Д. Фурмановтың "Мятеж", У. Шекспирдің "Отелло" пьесалары.</w:t>
      </w:r>
    </w:p>
    <w:p>
      <w:pPr>
        <w:spacing w:after="0"/>
        <w:ind w:left="0"/>
        <w:jc w:val="both"/>
      </w:pPr>
      <w:r>
        <w:rPr>
          <w:rFonts w:ascii="Times New Roman"/>
          <w:b w:val="false"/>
          <w:i w:val="false"/>
          <w:color w:val="000000"/>
          <w:sz w:val="28"/>
        </w:rPr>
        <w:t>
      Ғ. Мүсіреповтің "Қозы Көрпеш - Баян сұлу" пьесасы. М. Әуезовтің, Л. Соболевтің "Абай" (1940 жыл) пьесасы.</w:t>
      </w:r>
    </w:p>
    <w:p>
      <w:pPr>
        <w:spacing w:after="0"/>
        <w:ind w:left="0"/>
        <w:jc w:val="both"/>
      </w:pPr>
      <w:r>
        <w:rPr>
          <w:rFonts w:ascii="Times New Roman"/>
          <w:b w:val="false"/>
          <w:i w:val="false"/>
          <w:color w:val="000000"/>
          <w:sz w:val="28"/>
        </w:rPr>
        <w:t xml:space="preserve">
      Жұмат Шанин - қазақ кеңес режиссері, драматург, қазақ ұлттық кәсіби театр өнерінің негізін қалаушылардың бірі. Казақ АССР-нің халық әртісі. </w:t>
      </w:r>
    </w:p>
    <w:p>
      <w:pPr>
        <w:spacing w:after="0"/>
        <w:ind w:left="0"/>
        <w:jc w:val="both"/>
      </w:pPr>
      <w:r>
        <w:rPr>
          <w:rFonts w:ascii="Times New Roman"/>
          <w:b w:val="false"/>
          <w:i w:val="false"/>
          <w:color w:val="000000"/>
          <w:sz w:val="28"/>
        </w:rPr>
        <w:t>
      Жұмат Шанин және қазақ театры. Ж. Шаниннің "Торсықбай", "Арқалық батыр", "Баян батыр", "Өлімнен үмітке", "Шахта" шығармаларына талдау жасау. Ж. Шаниннің режиссурасы және шығармашылық ізденістері.</w:t>
      </w:r>
    </w:p>
    <w:p>
      <w:pPr>
        <w:spacing w:after="0"/>
        <w:ind w:left="0"/>
        <w:jc w:val="both"/>
      </w:pPr>
      <w:r>
        <w:rPr>
          <w:rFonts w:ascii="Times New Roman"/>
          <w:b w:val="false"/>
          <w:i w:val="false"/>
          <w:color w:val="000000"/>
          <w:sz w:val="28"/>
        </w:rPr>
        <w:t>
      5-тақырып. Сахналық өнердің дамуы және драмалық шығармалардың пайда болуы. Жанр негізін салушылар: Ж. Аймаутов, М. Ауэзов, С. Сейфуллин. Алғашқы драматургиялық шығармалар және берілген шығармалардың тақырыптары. Шығармаларға жалпы шолу. Ж. Аймауытовтың "Рабиға", "Карьеристы", "Қанапия - Шәрбану". С. Сейфуллиннің "Бақыт жолында", "Қызыл сұңқарлар". Б. Майлиннің "Шаншар молда", "Мектеп", "Неке қияр", "Көзілдірік". Ж. Шаниннің "Арқалық батыр". К. Кеменгерұлының "Алтын сақина". Ж. Тілепбергеновтің "Перизат - Рамазан" пьесалары.</w:t>
      </w:r>
    </w:p>
    <w:p>
      <w:pPr>
        <w:spacing w:after="0"/>
        <w:ind w:left="0"/>
        <w:jc w:val="both"/>
      </w:pPr>
      <w:r>
        <w:rPr>
          <w:rFonts w:ascii="Times New Roman"/>
          <w:b w:val="false"/>
          <w:i w:val="false"/>
          <w:color w:val="000000"/>
          <w:sz w:val="28"/>
        </w:rPr>
        <w:t>
      Қазақ тіліне аударылған шетел драматургтерінің шығармалары.</w:t>
      </w:r>
    </w:p>
    <w:p>
      <w:pPr>
        <w:spacing w:after="0"/>
        <w:ind w:left="0"/>
        <w:jc w:val="both"/>
      </w:pPr>
      <w:r>
        <w:rPr>
          <w:rFonts w:ascii="Times New Roman"/>
          <w:b w:val="false"/>
          <w:i w:val="false"/>
          <w:color w:val="000000"/>
          <w:sz w:val="28"/>
        </w:rPr>
        <w:t>
      Мұхтар Әуезов – драматург. Драмалық шығармалары: "Еңлік - Кебек", "Айман - Шолпан", "Қаракөз", "Қара қыпшақ Қобыланды". М. Әуезовтің түрлі жанрда жазған пьесаларын талдау.</w:t>
      </w:r>
    </w:p>
    <w:p>
      <w:pPr>
        <w:spacing w:after="0"/>
        <w:ind w:left="0"/>
        <w:jc w:val="both"/>
      </w:pPr>
      <w:r>
        <w:rPr>
          <w:rFonts w:ascii="Times New Roman"/>
          <w:b w:val="false"/>
          <w:i w:val="false"/>
          <w:color w:val="000000"/>
          <w:sz w:val="28"/>
        </w:rPr>
        <w:t>
      6-тақырып. М. Әуезов атындағы мемлекеттік қазақ драма театры (1929 жылы Алматыға көшірілуі). "Академиялық" атағына ие болуы. (1937 жыл). Театрға қазақ әдебиеті классигі М.О. Әуезовтің есімін беруі (1961 жыл).</w:t>
      </w:r>
    </w:p>
    <w:p>
      <w:pPr>
        <w:spacing w:after="0"/>
        <w:ind w:left="0"/>
        <w:jc w:val="both"/>
      </w:pPr>
      <w:r>
        <w:rPr>
          <w:rFonts w:ascii="Times New Roman"/>
          <w:b w:val="false"/>
          <w:i w:val="false"/>
          <w:color w:val="000000"/>
          <w:sz w:val="28"/>
        </w:rPr>
        <w:t>
      Шығармашылық құрамы: халық шығармашылығының шеберлері және өз күшімен ұйымдастырылған көркемөнер. Актерлік ортадағы режиссерлер: Ж. Шанин, С. Қожамқұлов, Қ. Жандарбеков, Қ. Байсейітов.</w:t>
      </w:r>
    </w:p>
    <w:p>
      <w:pPr>
        <w:spacing w:after="0"/>
        <w:ind w:left="0"/>
        <w:jc w:val="both"/>
      </w:pPr>
      <w:r>
        <w:rPr>
          <w:rFonts w:ascii="Times New Roman"/>
          <w:b w:val="false"/>
          <w:i w:val="false"/>
          <w:color w:val="000000"/>
          <w:sz w:val="28"/>
        </w:rPr>
        <w:t xml:space="preserve">
      Кеңестік биліктің құрылуы, ескі ауылдың тұрмысы, қазақ халқының революцияға дейінгі өмірі туралы алғашқы спектакльдер. </w:t>
      </w:r>
    </w:p>
    <w:p>
      <w:pPr>
        <w:spacing w:after="0"/>
        <w:ind w:left="0"/>
        <w:jc w:val="both"/>
      </w:pPr>
      <w:r>
        <w:rPr>
          <w:rFonts w:ascii="Times New Roman"/>
          <w:b w:val="false"/>
          <w:i w:val="false"/>
          <w:color w:val="000000"/>
          <w:sz w:val="28"/>
        </w:rPr>
        <w:t>
      Кәсіби орыс режиссерлері М. Насоновты, И. Боровты, М. Соколовскийді ынтымақтастыққа тарту. М. Әуезовтің "Түнгі сарын", Б. Майлиннің "Амангелді" күрделі драмалық шығармаларының қойылымы. .</w:t>
      </w:r>
    </w:p>
    <w:p>
      <w:pPr>
        <w:spacing w:after="0"/>
        <w:ind w:left="0"/>
        <w:jc w:val="both"/>
      </w:pPr>
      <w:r>
        <w:rPr>
          <w:rFonts w:ascii="Times New Roman"/>
          <w:b w:val="false"/>
          <w:i w:val="false"/>
          <w:color w:val="000000"/>
          <w:sz w:val="28"/>
        </w:rPr>
        <w:t>
      Соғыс кезіндегі драматургия. Жалпы шолу. М. Әуезовтің "Сын сағатында", М. Әуезовтің, А. Әбішевтің "Намыс гвардиясы".</w:t>
      </w:r>
    </w:p>
    <w:p>
      <w:pPr>
        <w:spacing w:after="0"/>
        <w:ind w:left="0"/>
        <w:jc w:val="both"/>
      </w:pPr>
      <w:r>
        <w:rPr>
          <w:rFonts w:ascii="Times New Roman"/>
          <w:b w:val="false"/>
          <w:i w:val="false"/>
          <w:color w:val="000000"/>
          <w:sz w:val="28"/>
        </w:rPr>
        <w:t>
      Соғыстан кейінгі драматургия. А. Әбішевтің "Достық және махаббат", "Мансап және ұждан", Ғ. Мұстафиннің "Кеше және бүгін", Ш. Құсайыновтың "Трудные судьбы", Ә. Тәжібаевтің "Одно дерево – не лес", Қ. Мұхамеджановтың "Волчонок под шапкой", "Сваха приехала", "На чужбине", Т. Ахтановтың "Сауле", "Боран", З. Шашкиннің "Ақын жүрегі", З. Қабдоловтың "Неугасимый огонь", Қ. Мұхамеджановтың, Ш. Айтматовтың "Восхождение на Фудзияму" пьесалары.</w:t>
      </w:r>
    </w:p>
    <w:p>
      <w:pPr>
        <w:spacing w:after="0"/>
        <w:ind w:left="0"/>
        <w:jc w:val="both"/>
      </w:pPr>
      <w:r>
        <w:rPr>
          <w:rFonts w:ascii="Times New Roman"/>
          <w:b w:val="false"/>
          <w:i w:val="false"/>
          <w:color w:val="000000"/>
          <w:sz w:val="28"/>
        </w:rPr>
        <w:t xml:space="preserve">
      Соғыс кезіндегі және соғыстан кейінгі кезеңдердегі театрдың атақты қайраткерлері. </w:t>
      </w:r>
    </w:p>
    <w:p>
      <w:pPr>
        <w:spacing w:after="0"/>
        <w:ind w:left="0"/>
        <w:jc w:val="both"/>
      </w:pPr>
      <w:r>
        <w:rPr>
          <w:rFonts w:ascii="Times New Roman"/>
          <w:b w:val="false"/>
          <w:i w:val="false"/>
          <w:color w:val="000000"/>
          <w:sz w:val="28"/>
        </w:rPr>
        <w:t>
      М. Әуезов атындағы мемлекеттік қазақ драма театры қазақ халқының барлық рухани байлығын көрсететін заманауи Қазақстандағы жетекші театрлардың бірі. Театрдың актерлік труппасы.</w:t>
      </w:r>
    </w:p>
    <w:p>
      <w:pPr>
        <w:spacing w:after="0"/>
        <w:ind w:left="0"/>
        <w:jc w:val="both"/>
      </w:pPr>
      <w:r>
        <w:rPr>
          <w:rFonts w:ascii="Times New Roman"/>
          <w:b w:val="false"/>
          <w:i w:val="false"/>
          <w:color w:val="000000"/>
          <w:sz w:val="28"/>
        </w:rPr>
        <w:t>
      Атақты қойылымдары. "Абай" трагедиясы, "Бейбарыс сұлтан" тарихи драмасы, "Таңсұлу", "Тендерге түскен келіншек" ("Такова жизнь"), "Қоштасқым келмейді..." ("С любимыми не расставайтесь") драмалары, "Қожанасыр тірі екен..." ("Все же жив Ходжа Насреддин...") музыкалық комедиясы. Жанрлық және стилистикалық ерекшеліктерін ескере отырып спектакльді талдау.</w:t>
      </w:r>
    </w:p>
    <w:p>
      <w:pPr>
        <w:spacing w:after="0"/>
        <w:ind w:left="0"/>
        <w:jc w:val="both"/>
      </w:pPr>
      <w:r>
        <w:rPr>
          <w:rFonts w:ascii="Times New Roman"/>
          <w:b w:val="false"/>
          <w:i w:val="false"/>
          <w:color w:val="000000"/>
          <w:sz w:val="28"/>
        </w:rPr>
        <w:t>
      Оңтүстік Қазақстан облыстық орыс драма театры (1929 жыл). Спектакльдердің тақырыптары: революция қозғалысының тарихы, Шығыстағы таптық күрес. Қызыл Әскердегі және флоттағы өмір мен тұрмыс, жаңа тұрмыстың құрылуы, мещандықпен күрес. Труппаның заманауи құрамы, репертуар.</w:t>
      </w:r>
    </w:p>
    <w:p>
      <w:pPr>
        <w:spacing w:after="0"/>
        <w:ind w:left="0"/>
        <w:jc w:val="both"/>
      </w:pPr>
      <w:r>
        <w:rPr>
          <w:rFonts w:ascii="Times New Roman"/>
          <w:b w:val="false"/>
          <w:i w:val="false"/>
          <w:color w:val="000000"/>
          <w:sz w:val="28"/>
        </w:rPr>
        <w:t>
      7-тақырып. 1932-1940 жылдардағы қазақ театры. Қазақ театрының даму және өсу кезеңдері. Орыс драма театрларының ашылуы. Театр үшін кадрларды даярлау туралы өлкелік партия комитетінің қаулысы.</w:t>
      </w:r>
    </w:p>
    <w:p>
      <w:pPr>
        <w:spacing w:after="0"/>
        <w:ind w:left="0"/>
        <w:jc w:val="both"/>
      </w:pPr>
      <w:r>
        <w:rPr>
          <w:rFonts w:ascii="Times New Roman"/>
          <w:b w:val="false"/>
          <w:i w:val="false"/>
          <w:color w:val="000000"/>
          <w:sz w:val="28"/>
        </w:rPr>
        <w:t>
      Түркісібке қызмет көрсету бойынша Қазақ КСР-нің Министрлер кеңесінің театр құру туралы қаулысы (1930 жыл). Семейден Ташкентке дейін жергілікті тұрғындардың арасында мәдени-бұқаралық жұмысты насихаттау бойынша жылжымалы театр.</w:t>
      </w:r>
    </w:p>
    <w:p>
      <w:pPr>
        <w:spacing w:after="0"/>
        <w:ind w:left="0"/>
        <w:jc w:val="both"/>
      </w:pPr>
      <w:r>
        <w:rPr>
          <w:rFonts w:ascii="Times New Roman"/>
          <w:b w:val="false"/>
          <w:i w:val="false"/>
          <w:color w:val="000000"/>
          <w:sz w:val="28"/>
        </w:rPr>
        <w:t xml:space="preserve">
      Алматы, Риддер, Қарағанды қалаларындағы жас жұмысшы театрларының құрылуы. </w:t>
      </w:r>
    </w:p>
    <w:p>
      <w:pPr>
        <w:spacing w:after="0"/>
        <w:ind w:left="0"/>
        <w:jc w:val="both"/>
      </w:pPr>
      <w:r>
        <w:rPr>
          <w:rFonts w:ascii="Times New Roman"/>
          <w:b w:val="false"/>
          <w:i w:val="false"/>
          <w:color w:val="000000"/>
          <w:sz w:val="28"/>
        </w:rPr>
        <w:t>
      Түркісібке қызмет көрсету бойынша театрдың Қостанайда колхоз-совхоз театры болып қайта құрылуы.</w:t>
      </w:r>
    </w:p>
    <w:p>
      <w:pPr>
        <w:spacing w:after="0"/>
        <w:ind w:left="0"/>
        <w:jc w:val="both"/>
      </w:pPr>
      <w:r>
        <w:rPr>
          <w:rFonts w:ascii="Times New Roman"/>
          <w:b w:val="false"/>
          <w:i w:val="false"/>
          <w:color w:val="000000"/>
          <w:sz w:val="28"/>
        </w:rPr>
        <w:t>
      Кеңес пьесаларындағы басты жағымды кейіпкер бірнеше онжылдықтағы пролетарий – "қарапайым кеңес адамы" жинақталған бейнесі.</w:t>
      </w:r>
    </w:p>
    <w:p>
      <w:pPr>
        <w:spacing w:after="0"/>
        <w:ind w:left="0"/>
        <w:jc w:val="both"/>
      </w:pPr>
      <w:r>
        <w:rPr>
          <w:rFonts w:ascii="Times New Roman"/>
          <w:b w:val="false"/>
          <w:i w:val="false"/>
          <w:color w:val="000000"/>
          <w:sz w:val="28"/>
        </w:rPr>
        <w:t>
      Қостанай колхоз-совхоз театрын Қарағанды облыстық орыс драма театрына ауыстыруы (1936 жыл). Актерлік құрамы: З. Көшкімбаев, А. Шәймерденов, Т. Жабаев, Ж. Шашкина, Н. Атаханов.</w:t>
      </w:r>
    </w:p>
    <w:p>
      <w:pPr>
        <w:spacing w:after="0"/>
        <w:ind w:left="0"/>
        <w:jc w:val="both"/>
      </w:pPr>
      <w:r>
        <w:rPr>
          <w:rFonts w:ascii="Times New Roman"/>
          <w:b w:val="false"/>
          <w:i w:val="false"/>
          <w:color w:val="000000"/>
          <w:sz w:val="28"/>
        </w:rPr>
        <w:t>
      Таиров камералық театрын, Л. Украинка атындағы Киев театрын, Мәскеу теміржолшылар театрын Қарағандыға көшіру (1942 жыл).</w:t>
      </w:r>
    </w:p>
    <w:p>
      <w:pPr>
        <w:spacing w:after="0"/>
        <w:ind w:left="0"/>
        <w:jc w:val="both"/>
      </w:pPr>
      <w:r>
        <w:rPr>
          <w:rFonts w:ascii="Times New Roman"/>
          <w:b w:val="false"/>
          <w:i w:val="false"/>
          <w:color w:val="000000"/>
          <w:sz w:val="28"/>
        </w:rPr>
        <w:t>
      Театр репертуарын кеңейту, ұлттық тарих туралы тақырыптарға көңіл аудару. Б. Шоу, Ж. Мольер, Л. Толстой, П. Бомарше, В. Гюго, М. Лермонтов, Л. Леоновтың пьесалары бойынша спектакльдер. Театр труппасының шығармашылық жетістігі.</w:t>
      </w:r>
    </w:p>
    <w:p>
      <w:pPr>
        <w:spacing w:after="0"/>
        <w:ind w:left="0"/>
        <w:jc w:val="both"/>
      </w:pPr>
      <w:r>
        <w:rPr>
          <w:rFonts w:ascii="Times New Roman"/>
          <w:b w:val="false"/>
          <w:i w:val="false"/>
          <w:color w:val="000000"/>
          <w:sz w:val="28"/>
        </w:rPr>
        <w:t>
      Қарағанды орыс драма театры жанында театр студияларының ашылуы. Кәсіби деңгейдегі театр ұжымдарының артуы, репертуарларының кеңеюі және жандануы.</w:t>
      </w:r>
    </w:p>
    <w:p>
      <w:pPr>
        <w:spacing w:after="0"/>
        <w:ind w:left="0"/>
        <w:jc w:val="both"/>
      </w:pPr>
      <w:r>
        <w:rPr>
          <w:rFonts w:ascii="Times New Roman"/>
          <w:b w:val="false"/>
          <w:i w:val="false"/>
          <w:color w:val="000000"/>
          <w:sz w:val="28"/>
        </w:rPr>
        <w:t>
      Елдің тәуелсіздікке қол жеткізген кезеңіндегі Қарағанды облыстық драма театры. Жаңа кейіпкерді іздеу, оның рөлін, орнын анықтау. Фольклордың поэтикасына және эстетикасына, оның адамгершілік құндылықтарына, тұрмыс, қайырымдылық пен зұлымдық туралы ұғымға тереңнен бағытталады. Актерлік өнер және режиссураның ұлттық стилінің ерекшелігі.</w:t>
      </w:r>
    </w:p>
    <w:p>
      <w:pPr>
        <w:spacing w:after="0"/>
        <w:ind w:left="0"/>
        <w:jc w:val="both"/>
      </w:pPr>
      <w:r>
        <w:rPr>
          <w:rFonts w:ascii="Times New Roman"/>
          <w:b w:val="false"/>
          <w:i w:val="false"/>
          <w:color w:val="000000"/>
          <w:sz w:val="28"/>
        </w:rPr>
        <w:t xml:space="preserve">
      М. Лермонтов атындағы академиялық орыс драма театры (1933 жыл). Театр тарихы. Алғашқы театр құрамы. Қазіргі уақыттағы театр репертуары. Орыс және әлемдік әдебиет классиктерінің шығармалары бойынша спекпакльдер, балаларға арналған қойылымдар. Театр труппасының жетекші әртістері. Көркемдік үрдісті жаңарту міндеттері. Классикалық шығармаларда жаңа шынайы заманауилыққа қатысты идеяларды және бейнелерді іздеу. </w:t>
      </w:r>
    </w:p>
    <w:p>
      <w:pPr>
        <w:spacing w:after="0"/>
        <w:ind w:left="0"/>
        <w:jc w:val="both"/>
      </w:pPr>
      <w:r>
        <w:rPr>
          <w:rFonts w:ascii="Times New Roman"/>
          <w:b w:val="false"/>
          <w:i w:val="false"/>
          <w:color w:val="000000"/>
          <w:sz w:val="28"/>
        </w:rPr>
        <w:t>
      К. Кужамьяров атындағы мемлекеттік республикалық музыкалық комедиялық ұйғыр театры (1934 жыл). Театрдың ашылу тарихы. Алғашқы қойылымдары: У. Гаджибековтың "Аршин мал алан", Ғ. Мүсіреповтің "Қозы Көрпеш – Баян сұлу", К. Хасановтың, "Манон", Л. Юхвидтің, Б. Александровтың "Свадьба в Малиновке", И. Саттаровтың "Гарип и Санам". Труппаның шығармашылық құрамы: драмалық, "Нава" фольклорлық группасы, "Яшлык" эстрадалық группасы, балет труппасы.</w:t>
      </w:r>
    </w:p>
    <w:p>
      <w:pPr>
        <w:spacing w:after="0"/>
        <w:ind w:left="0"/>
        <w:jc w:val="both"/>
      </w:pPr>
      <w:r>
        <w:rPr>
          <w:rFonts w:ascii="Times New Roman"/>
          <w:b w:val="false"/>
          <w:i w:val="false"/>
          <w:color w:val="000000"/>
          <w:sz w:val="28"/>
        </w:rPr>
        <w:t>
      Семей қаласындағы Абай атындағы Шығыс Қазақстан облыстық қазақ музыкалық-драмалық театры (1934 жыл). "Ес-аймақ" драмалық труппа базасында театр құру (1920 жыл). И. Жансүгіровтің "Кек" пьесасымен театрдың ашылуы. Театр құрылуындағы Ж. Шаниннің, О. Бековтің, К. Жандарбековтің, композитор Л. Хамидидің рөлі. Театр ұйымдастырушылары М. Әуезов, Қ. Сәтпаев.</w:t>
      </w:r>
    </w:p>
    <w:p>
      <w:pPr>
        <w:spacing w:after="0"/>
        <w:ind w:left="0"/>
        <w:jc w:val="both"/>
      </w:pPr>
      <w:r>
        <w:rPr>
          <w:rFonts w:ascii="Times New Roman"/>
          <w:b w:val="false"/>
          <w:i w:val="false"/>
          <w:color w:val="000000"/>
          <w:sz w:val="28"/>
        </w:rPr>
        <w:t>
      Ғ. Төребаев – алғашқы режиссер. Алғашқы спектакльдер. 300 спектакльден астам репертуар. Актерлік құрамы: Қазақстан Республикасының халық әртістері: Ә. Жаңбырбаев, К.Сақиева, Б. Имаханов; Қазақстан Республикасының еңбек сіңірген әртісі Ш. Бахтинова, мәдениет ісінің еңбек сіңірген қайраткері Б. Ноғайбаев, Қазақстан Республикасының мәдениет қайраткерлері. Жаңа формалар, режиссерлік интерпретациялардың әртүрлілігін іздеу.</w:t>
      </w:r>
    </w:p>
    <w:p>
      <w:pPr>
        <w:spacing w:after="0"/>
        <w:ind w:left="0"/>
        <w:jc w:val="both"/>
      </w:pPr>
      <w:r>
        <w:rPr>
          <w:rFonts w:ascii="Times New Roman"/>
          <w:b w:val="false"/>
          <w:i w:val="false"/>
          <w:color w:val="000000"/>
          <w:sz w:val="28"/>
        </w:rPr>
        <w:t>
      Семей қаласындағы Ф. Достоевский атындағы облыстық орыс драма театры (1934 жыл). Жас жұмысшылар театры (1935 жыл).</w:t>
      </w:r>
    </w:p>
    <w:p>
      <w:pPr>
        <w:spacing w:after="0"/>
        <w:ind w:left="0"/>
        <w:jc w:val="both"/>
      </w:pPr>
      <w:r>
        <w:rPr>
          <w:rFonts w:ascii="Times New Roman"/>
          <w:b w:val="false"/>
          <w:i w:val="false"/>
          <w:color w:val="000000"/>
          <w:sz w:val="28"/>
        </w:rPr>
        <w:t>
      1930 жылдардағы А. Афиногеновтің "ДалҰкое", В. Гусевтің "Слава", А. Островскийдің "Доходное место", Э. Лессингтің "Эмилия Галотти" пьесалалары.</w:t>
      </w:r>
    </w:p>
    <w:p>
      <w:pPr>
        <w:spacing w:after="0"/>
        <w:ind w:left="0"/>
        <w:jc w:val="both"/>
      </w:pPr>
      <w:r>
        <w:rPr>
          <w:rFonts w:ascii="Times New Roman"/>
          <w:b w:val="false"/>
          <w:i w:val="false"/>
          <w:color w:val="000000"/>
          <w:sz w:val="28"/>
        </w:rPr>
        <w:t>
      Ұлы Отан соғысы жылдарындағы К. Симоновтің "Парень из нашего села", "История одной любви" спектакльдері. Ағымдағы театр репертуарлары: М. Распутиннің "Живи и помни", А. Петрашкевичтің "Тревога", А.Чеховтың "Чайка", У. Шекспирдің "Ромео и Джульетта" спектакльдері. Жанрлық және стилистикалық ерекшеліктерін ескере отырып, шығармаларға талдау жасау. Реалистік театр заңдары бойынша қойылған психологиялық бағыттағы спектакльдер.</w:t>
      </w:r>
    </w:p>
    <w:p>
      <w:pPr>
        <w:spacing w:after="0"/>
        <w:ind w:left="0"/>
        <w:jc w:val="both"/>
      </w:pPr>
      <w:r>
        <w:rPr>
          <w:rFonts w:ascii="Times New Roman"/>
          <w:b w:val="false"/>
          <w:i w:val="false"/>
          <w:color w:val="000000"/>
          <w:sz w:val="28"/>
        </w:rPr>
        <w:t>
      Т. Ақтанов атындағы Ақтөбе облыстық драма театры (1935 жыл). Халық комиссары Темірбек Жүргеновтің ұсынысы бойынша қазақ музыкалық-драмалық театрының базасында теміржолшылар драмалық үйірмесінің ашылуы. Театрдың ашылу тарихы. Театрдың актерлік труппасы. Ағымдағы театр репертуары. Жаңа жағдайлардағы шығармашылық жұмысқа бейімделу. Басқа театр мәдениетінің өкілдерімен тәжірибе алмасу.</w:t>
      </w:r>
    </w:p>
    <w:p>
      <w:pPr>
        <w:spacing w:after="0"/>
        <w:ind w:left="0"/>
        <w:jc w:val="both"/>
      </w:pPr>
      <w:r>
        <w:rPr>
          <w:rFonts w:ascii="Times New Roman"/>
          <w:b w:val="false"/>
          <w:i w:val="false"/>
          <w:color w:val="000000"/>
          <w:sz w:val="28"/>
        </w:rPr>
        <w:t xml:space="preserve">
      Абай атындағы Жамбыл облыстық қазақ драма театры (1936 жыл). Театрдың ашылу тарихы. Театрдың репертуары: Е. Брусиловскийдің "Ер Тарғын", "Қыз Жібек", У. Гаджибековтің "Аршин мал алан" музыкалық спектакльдері. Орыс, кеңес және шетел драматургиясының аудармалары: Ф. Шиллердің "Коварство и любовь", К. Гольдонидің "Слуга двух господ", Н. Гогольдің "Ревизор" және "Женитьба", А. Островскийдің "Без вины виноватые", В. Маяковскийдің "Клоп". </w:t>
      </w:r>
    </w:p>
    <w:p>
      <w:pPr>
        <w:spacing w:after="0"/>
        <w:ind w:left="0"/>
        <w:jc w:val="both"/>
      </w:pPr>
      <w:r>
        <w:rPr>
          <w:rFonts w:ascii="Times New Roman"/>
          <w:b w:val="false"/>
          <w:i w:val="false"/>
          <w:color w:val="000000"/>
          <w:sz w:val="28"/>
        </w:rPr>
        <w:t>
      Р. Абрахманов, М. Майтанов – театрдың алғашқы көркемөнер жетекшілері және режиссерлері. Театрдың актерлік құрамы. Гастрольдік сапарлары.</w:t>
      </w:r>
    </w:p>
    <w:p>
      <w:pPr>
        <w:spacing w:after="0"/>
        <w:ind w:left="0"/>
        <w:jc w:val="both"/>
      </w:pPr>
      <w:r>
        <w:rPr>
          <w:rFonts w:ascii="Times New Roman"/>
          <w:b w:val="false"/>
          <w:i w:val="false"/>
          <w:color w:val="000000"/>
          <w:sz w:val="28"/>
        </w:rPr>
        <w:t>
      Республикалық неміс драма театры (1980 жыл). Театрдың ашылу тарихы. Театрдың актерлік труппасы. Ағымдағы 24 спектакльдер репертуарлары. И. Симонованың "Родина моя", Н. Абельдің "Легенда о Балхаше" қойылымдары.</w:t>
      </w:r>
    </w:p>
    <w:p>
      <w:pPr>
        <w:spacing w:after="0"/>
        <w:ind w:left="0"/>
        <w:jc w:val="both"/>
      </w:pPr>
      <w:r>
        <w:rPr>
          <w:rFonts w:ascii="Times New Roman"/>
          <w:b w:val="false"/>
          <w:i w:val="false"/>
          <w:color w:val="000000"/>
          <w:sz w:val="28"/>
        </w:rPr>
        <w:t>
      И. Лаузундтің "Поле чудес" спектаклі. Жанрлық және стилистикалық ерекшелігін ескере отырып шығармаларды талдау.</w:t>
      </w:r>
    </w:p>
    <w:p>
      <w:pPr>
        <w:spacing w:after="0"/>
        <w:ind w:left="0"/>
        <w:jc w:val="both"/>
      </w:pPr>
      <w:r>
        <w:rPr>
          <w:rFonts w:ascii="Times New Roman"/>
          <w:b w:val="false"/>
          <w:i w:val="false"/>
          <w:color w:val="000000"/>
          <w:sz w:val="28"/>
        </w:rPr>
        <w:t>
      Драма театры – әртүрлі елдердің режиссерлерімен бірге тәжірибелік сахналық жобаларға арналған ашық алаң.</w:t>
      </w:r>
    </w:p>
    <w:p>
      <w:pPr>
        <w:spacing w:after="0"/>
        <w:ind w:left="0"/>
        <w:jc w:val="both"/>
      </w:pPr>
      <w:r>
        <w:rPr>
          <w:rFonts w:ascii="Times New Roman"/>
          <w:b w:val="false"/>
          <w:i w:val="false"/>
          <w:color w:val="000000"/>
          <w:sz w:val="28"/>
        </w:rPr>
        <w:t>
      Г. Белль, С. Мрожек, А. Жарри, Т. Уильямстің шығармалары бойынша қойылымдар. Қойылымдарда әлемге деген мейірімсіз көзқарас, спектакльдің қатал шешімі және театрдың шынайы элементі орын алды.</w:t>
      </w:r>
    </w:p>
    <w:p>
      <w:pPr>
        <w:spacing w:after="0"/>
        <w:ind w:left="0"/>
        <w:jc w:val="both"/>
      </w:pPr>
      <w:r>
        <w:rPr>
          <w:rFonts w:ascii="Times New Roman"/>
          <w:b w:val="false"/>
          <w:i w:val="false"/>
          <w:color w:val="000000"/>
          <w:sz w:val="28"/>
        </w:rPr>
        <w:t>
      Жаңа театр формаларын және мәнерлеу құралдарын қолдану. Репертуардың жанрлық әртүрлігі: спектакль-концерт, спектакль-импровизация, спектакль-перфоманс, физикалық театр. Театрдың өз қойылымдары және бірге жасалған жобаларындағы би-театры.</w:t>
      </w:r>
    </w:p>
    <w:p>
      <w:pPr>
        <w:spacing w:after="0"/>
        <w:ind w:left="0"/>
        <w:jc w:val="both"/>
      </w:pPr>
      <w:r>
        <w:rPr>
          <w:rFonts w:ascii="Times New Roman"/>
          <w:b w:val="false"/>
          <w:i w:val="false"/>
          <w:color w:val="000000"/>
          <w:sz w:val="28"/>
        </w:rPr>
        <w:t>
      Қызылорда қаласындағы мемлекеттік республикалық академиялық корея музыкалық комедия театры (1937 жыл). Театрдың құрылуы мен дамуындағы Ким Диннің, Н.П. Лидің, Ли Хам Дектің қосқан үлесі. Корея халқының өмірін бейнелейтін спектакльдері: Ен Сен Неннің "Поток жизни", "Дорога на Север", "Сыновья" және "Бессмертие", И. Кимнің "Семейная комедия".</w:t>
      </w:r>
    </w:p>
    <w:p>
      <w:pPr>
        <w:spacing w:after="0"/>
        <w:ind w:left="0"/>
        <w:jc w:val="both"/>
      </w:pPr>
      <w:r>
        <w:rPr>
          <w:rFonts w:ascii="Times New Roman"/>
          <w:b w:val="false"/>
          <w:i w:val="false"/>
          <w:color w:val="000000"/>
          <w:sz w:val="28"/>
        </w:rPr>
        <w:t>
      8-тақырып. Қазақ музыкалық опера театрының дамуы. Жырау және айтыс шығармашылығы қазақ операсының қарқынды дамуының тарихи мәдени жағдайы. Мәскеу қаласындағы Қазақ өнерінің декадасы (1936 жыл).</w:t>
      </w:r>
    </w:p>
    <w:p>
      <w:pPr>
        <w:spacing w:after="0"/>
        <w:ind w:left="0"/>
        <w:jc w:val="both"/>
      </w:pPr>
      <w:r>
        <w:rPr>
          <w:rFonts w:ascii="Times New Roman"/>
          <w:b w:val="false"/>
          <w:i w:val="false"/>
          <w:color w:val="000000"/>
          <w:sz w:val="28"/>
        </w:rPr>
        <w:t>
      Қазақстандағы опера өнерінің ашылуы және дамуы. Қазақстандық сахналық музыка өнерінің табысты қарқынды "шарықтауы".</w:t>
      </w:r>
    </w:p>
    <w:p>
      <w:pPr>
        <w:spacing w:after="0"/>
        <w:ind w:left="0"/>
        <w:jc w:val="both"/>
      </w:pPr>
      <w:r>
        <w:rPr>
          <w:rFonts w:ascii="Times New Roman"/>
          <w:b w:val="false"/>
          <w:i w:val="false"/>
          <w:color w:val="000000"/>
          <w:sz w:val="28"/>
        </w:rPr>
        <w:t>
      Е. Брусиловскийдің алғашқы "Қыз Жібек" қазақ операсы – екі дәстүрдің музыкалық-сахналық тәжірибесі.</w:t>
      </w:r>
    </w:p>
    <w:p>
      <w:pPr>
        <w:spacing w:after="0"/>
        <w:ind w:left="0"/>
        <w:jc w:val="both"/>
      </w:pPr>
      <w:r>
        <w:rPr>
          <w:rFonts w:ascii="Times New Roman"/>
          <w:b w:val="false"/>
          <w:i w:val="false"/>
          <w:color w:val="000000"/>
          <w:sz w:val="28"/>
        </w:rPr>
        <w:t>
      Қазақ опера өнерінің биік щыңы: А. Жұбановтың және Л. Хамидидің "Абай", М. Төлебаевтың "Біржан және Сара", Е. Рахмадиевтің "Алпамыс", Ғ. Жұбановтың "Еңлік - Кебек".</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 Актерлік құрамы: К. Байсейітова, Р. Бағланова, Б. Төлегенова, Е. Серкебаев, Қ. Жандарбеков. Алғашқы репертур: М.Әуезовтің "Айман - Шолпан" музыкалық комедиясы, П. Чайковскийдің "Лебединое озеро" балеті, Ж. Бизенің "Кармен" операсы, Дж. Вердидің "Травиата", "Риголетто" және "Аида", П. Чайковскийдің "Евгений Онегин".</w:t>
      </w:r>
    </w:p>
    <w:p>
      <w:pPr>
        <w:spacing w:after="0"/>
        <w:ind w:left="0"/>
        <w:jc w:val="both"/>
      </w:pPr>
      <w:r>
        <w:rPr>
          <w:rFonts w:ascii="Times New Roman"/>
          <w:b w:val="false"/>
          <w:i w:val="false"/>
          <w:color w:val="000000"/>
          <w:sz w:val="28"/>
        </w:rPr>
        <w:t>
      Н. Бекежанов атындағы Қызылорда облыстық музыкалық-драма театры (1955 жыл). Қаратал, Еңбекшіқазақ және Ақсу аудандарының көркем өнерпаздық колхоздардан және совхоздардан театр құру. Театрдың құрылу тарихы.</w:t>
      </w:r>
    </w:p>
    <w:p>
      <w:pPr>
        <w:spacing w:after="0"/>
        <w:ind w:left="0"/>
        <w:jc w:val="both"/>
      </w:pPr>
      <w:r>
        <w:rPr>
          <w:rFonts w:ascii="Times New Roman"/>
          <w:b w:val="false"/>
          <w:i w:val="false"/>
          <w:color w:val="000000"/>
          <w:sz w:val="28"/>
        </w:rPr>
        <w:t>
      Ғабит Мүсіреповтің "Ақан сері – Ақтоқты" трагедиясының дебюттік шығармасы. Театрдың шығармашылық құрамы. Қазіргі уақыттағы репертуарлық афиша.</w:t>
      </w:r>
    </w:p>
    <w:p>
      <w:pPr>
        <w:spacing w:after="0"/>
        <w:ind w:left="0"/>
        <w:jc w:val="both"/>
      </w:pPr>
      <w:r>
        <w:rPr>
          <w:rFonts w:ascii="Times New Roman"/>
          <w:b w:val="false"/>
          <w:i w:val="false"/>
          <w:color w:val="000000"/>
          <w:sz w:val="28"/>
        </w:rPr>
        <w:t>
      Абай атындағы қазақ мемлекеттік опера және балет театры (1934 жыл). Театрдың құрылу тарихы. М. Әуезовтің "Айман – Шолпан" музыкалық пьеасы. Б. Майлиннің, И. Коцыктің "Шұға" музыкалық драмасы. Ш. Жиенқұлова - балет труппасының жетекші солисті. Қазақ музыкалық-драма театрының балет труппасы. Драмалық және опералық спектакльдердегі би көріністерінің қалыптаса бастауы. Драма театрдың жанында ашылған музыкалық студия. Театрдың шығармашылық құрамы. Қазақ балетінің алғашқы әртістері.</w:t>
      </w:r>
    </w:p>
    <w:p>
      <w:pPr>
        <w:spacing w:after="0"/>
        <w:ind w:left="0"/>
        <w:jc w:val="both"/>
      </w:pPr>
      <w:r>
        <w:rPr>
          <w:rFonts w:ascii="Times New Roman"/>
          <w:b w:val="false"/>
          <w:i w:val="false"/>
          <w:color w:val="000000"/>
          <w:sz w:val="28"/>
        </w:rPr>
        <w:t>
      Қазақ театрының алғашқы режиссерлері. Әлемдік классикалық шығармаларды қоюдағы қазақ режиссерлерінің қосқан үлесі.</w:t>
      </w:r>
    </w:p>
    <w:p>
      <w:pPr>
        <w:spacing w:after="0"/>
        <w:ind w:left="0"/>
        <w:jc w:val="both"/>
      </w:pPr>
      <w:r>
        <w:rPr>
          <w:rFonts w:ascii="Times New Roman"/>
          <w:b w:val="false"/>
          <w:i w:val="false"/>
          <w:color w:val="000000"/>
          <w:sz w:val="28"/>
        </w:rPr>
        <w:t>
      Орал қаласындағы Махамбет Өтемісұлы атындағы облыстық драма театры (1938 жыл). "Мұнайшы" клубының базасында театрдың ашылуы. Театрдың негізін қалаушы алғашқы актерлер: Қ. Түлеков, Ш. Жұмабекова, А. Есенбаев, О. Жақсыбаева.</w:t>
      </w:r>
    </w:p>
    <w:p>
      <w:pPr>
        <w:spacing w:after="0"/>
        <w:ind w:left="0"/>
        <w:jc w:val="both"/>
      </w:pPr>
      <w:r>
        <w:rPr>
          <w:rFonts w:ascii="Times New Roman"/>
          <w:b w:val="false"/>
          <w:i w:val="false"/>
          <w:color w:val="000000"/>
          <w:sz w:val="28"/>
        </w:rPr>
        <w:t>
      Қойылған спектакльдер: С. Мұхановтың "Ботагөз", Б. Майлиннің "Шұға", Б. Қорқытовтың "Асыл жандар", М. Ақынжановтың "Исатай - Махамбет". Театрдың фестивальдерге қатысуы. Тәуелсіз Қазақстанның жаңа тарихында алған шығармашылық жетістіктері және марапаттары.</w:t>
      </w:r>
    </w:p>
    <w:p>
      <w:pPr>
        <w:spacing w:after="0"/>
        <w:ind w:left="0"/>
        <w:jc w:val="both"/>
      </w:pPr>
      <w:r>
        <w:rPr>
          <w:rFonts w:ascii="Times New Roman"/>
          <w:b w:val="false"/>
          <w:i w:val="false"/>
          <w:color w:val="000000"/>
          <w:sz w:val="28"/>
        </w:rPr>
        <w:t xml:space="preserve">
      9-тақырып. Алғашқы қуыршақ театрларының құрылуы. Қуыршақ театрлары туралы алғашқы деректер. Қазақ қуыршақ театрының бастауы. "Ортеке" ойынының ықпалы. </w:t>
      </w:r>
    </w:p>
    <w:p>
      <w:pPr>
        <w:spacing w:after="0"/>
        <w:ind w:left="0"/>
        <w:jc w:val="both"/>
      </w:pPr>
      <w:r>
        <w:rPr>
          <w:rFonts w:ascii="Times New Roman"/>
          <w:b w:val="false"/>
          <w:i w:val="false"/>
          <w:color w:val="000000"/>
          <w:sz w:val="28"/>
        </w:rPr>
        <w:t>
      Алматы қаласында алғашқы қуыршақ театрының ашылу тарихы (1935 жыл). Театрдың негізін қалаушылар: С. Телғараев, О. Гасюк. Театрдың репертуарлары.</w:t>
      </w:r>
    </w:p>
    <w:p>
      <w:pPr>
        <w:spacing w:after="0"/>
        <w:ind w:left="0"/>
        <w:jc w:val="both"/>
      </w:pPr>
      <w:r>
        <w:rPr>
          <w:rFonts w:ascii="Times New Roman"/>
          <w:b w:val="false"/>
          <w:i w:val="false"/>
          <w:color w:val="000000"/>
          <w:sz w:val="28"/>
        </w:rPr>
        <w:t>
      Алғашқы қуыршақ спектакльдері: "Өтеген батыр", "Сказка о царе Салтане", "Алдар Көсе және Шығайбай", "Чемпион Ходжа Насреддин", "Каштанка", "Золотой цыпленок", "Битва в лесу". Шығармашылық құрамы. Қуыршақ театрының техникасы. Халықаралық байланыстары.</w:t>
      </w:r>
    </w:p>
    <w:p>
      <w:pPr>
        <w:spacing w:after="0"/>
        <w:ind w:left="0"/>
        <w:jc w:val="both"/>
      </w:pPr>
      <w:r>
        <w:rPr>
          <w:rFonts w:ascii="Times New Roman"/>
          <w:b w:val="false"/>
          <w:i w:val="false"/>
          <w:color w:val="000000"/>
          <w:sz w:val="28"/>
        </w:rPr>
        <w:t xml:space="preserve">
      Қуыршақ театр өнерінің қалыптасуына үлкен үлес қосқан Қазақстанның көрнекті қайраткерлері: К. Бадыров, С.Телғараев, В. Гасюк, Ю. Рутковский, П. Поторока. </w:t>
      </w:r>
    </w:p>
    <w:p>
      <w:pPr>
        <w:spacing w:after="0"/>
        <w:ind w:left="0"/>
        <w:jc w:val="both"/>
      </w:pPr>
      <w:r>
        <w:rPr>
          <w:rFonts w:ascii="Times New Roman"/>
          <w:b w:val="false"/>
          <w:i w:val="false"/>
          <w:color w:val="000000"/>
          <w:sz w:val="28"/>
        </w:rPr>
        <w:t>
      Ақтөбе, Жезқазған, Ақтау, Шымкент, Қостанай және Петропавл қалаларында қуыршақ театрларының ашылуы. Қазақстандағы алғашқы қуыршақ театрларының фестивалі.</w:t>
      </w:r>
    </w:p>
    <w:p>
      <w:pPr>
        <w:spacing w:after="0"/>
        <w:ind w:left="0"/>
        <w:jc w:val="both"/>
      </w:pPr>
      <w:r>
        <w:rPr>
          <w:rFonts w:ascii="Times New Roman"/>
          <w:b w:val="false"/>
          <w:i w:val="false"/>
          <w:color w:val="000000"/>
          <w:sz w:val="28"/>
        </w:rPr>
        <w:t xml:space="preserve">
      Балалар қуыршақ театрлары: Теміртау балалар және жасөспірімдер театры, Қарағанды "Буратино" қуыршақ театры, Қостанай облыстық қуыршақ театры. </w:t>
      </w:r>
    </w:p>
    <w:p>
      <w:pPr>
        <w:spacing w:after="0"/>
        <w:ind w:left="0"/>
        <w:jc w:val="both"/>
      </w:pPr>
      <w:r>
        <w:rPr>
          <w:rFonts w:ascii="Times New Roman"/>
          <w:b w:val="false"/>
          <w:i w:val="false"/>
          <w:color w:val="000000"/>
          <w:sz w:val="28"/>
        </w:rPr>
        <w:t xml:space="preserve">
      10-тақырып. Мәскеудегі алғашқы қазақ өнерінің декадасы. Музыкалық театрдың спектакльдері: драматург Ғ. Мүсіреповтің "Қыз Жібек" музыкалық драмасы, халықтық көтеріліс туралы "Жалбыр" пьесасы. </w:t>
      </w:r>
    </w:p>
    <w:p>
      <w:pPr>
        <w:spacing w:after="0"/>
        <w:ind w:left="0"/>
        <w:jc w:val="both"/>
      </w:pPr>
      <w:r>
        <w:rPr>
          <w:rFonts w:ascii="Times New Roman"/>
          <w:b w:val="false"/>
          <w:i w:val="false"/>
          <w:color w:val="000000"/>
          <w:sz w:val="28"/>
        </w:rPr>
        <w:t xml:space="preserve">
      Ахмет Жұбановтың жетекшілік еткен халық аспаптар оркестрі. </w:t>
      </w:r>
    </w:p>
    <w:p>
      <w:pPr>
        <w:spacing w:after="0"/>
        <w:ind w:left="0"/>
        <w:jc w:val="both"/>
      </w:pPr>
      <w:r>
        <w:rPr>
          <w:rFonts w:ascii="Times New Roman"/>
          <w:b w:val="false"/>
          <w:i w:val="false"/>
          <w:color w:val="000000"/>
          <w:sz w:val="28"/>
        </w:rPr>
        <w:t xml:space="preserve">
      Дәулеткерейдің "Сарыарқа", "Серпер", "Балбырауын", "Көбік шашқан" "Құрманғазы", "Қосалқа" (бірінші нұсқасы) күйлері, "Қызыл бидай" халық әні. </w:t>
      </w:r>
    </w:p>
    <w:p>
      <w:pPr>
        <w:spacing w:after="0"/>
        <w:ind w:left="0"/>
        <w:jc w:val="both"/>
      </w:pPr>
      <w:r>
        <w:rPr>
          <w:rFonts w:ascii="Times New Roman"/>
          <w:b w:val="false"/>
          <w:i w:val="false"/>
          <w:color w:val="000000"/>
          <w:sz w:val="28"/>
        </w:rPr>
        <w:t>
      38. 3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театрының шығу тарихын біледі;</w:t>
      </w:r>
    </w:p>
    <w:p>
      <w:pPr>
        <w:spacing w:after="0"/>
        <w:ind w:left="0"/>
        <w:jc w:val="both"/>
      </w:pPr>
      <w:r>
        <w:rPr>
          <w:rFonts w:ascii="Times New Roman"/>
          <w:b w:val="false"/>
          <w:i w:val="false"/>
          <w:color w:val="000000"/>
          <w:sz w:val="28"/>
        </w:rPr>
        <w:t>
      3) театрдың музыкамен, би және ежелгі дәстүрлермен және әдет-ғұрыптармен байланысын біледі;</w:t>
      </w:r>
    </w:p>
    <w:p>
      <w:pPr>
        <w:spacing w:after="0"/>
        <w:ind w:left="0"/>
        <w:jc w:val="both"/>
      </w:pPr>
      <w:r>
        <w:rPr>
          <w:rFonts w:ascii="Times New Roman"/>
          <w:b w:val="false"/>
          <w:i w:val="false"/>
          <w:color w:val="000000"/>
          <w:sz w:val="28"/>
        </w:rPr>
        <w:t>
      4) негізгі музыкалық жанрлар және олардың өнердің басқа да түрлерімен байланысы туралы алғашқы білімді меңгереді;</w:t>
      </w:r>
    </w:p>
    <w:p>
      <w:pPr>
        <w:spacing w:after="0"/>
        <w:ind w:left="0"/>
        <w:jc w:val="both"/>
      </w:pPr>
      <w:r>
        <w:rPr>
          <w:rFonts w:ascii="Times New Roman"/>
          <w:b w:val="false"/>
          <w:i w:val="false"/>
          <w:color w:val="000000"/>
          <w:sz w:val="28"/>
        </w:rPr>
        <w:t>
      5) театр өнерінің саласындағы негізгі эстетикалық және стильдік бағыттар туралы алғашқы білімді меңгереді;</w:t>
      </w:r>
    </w:p>
    <w:p>
      <w:pPr>
        <w:spacing w:after="0"/>
        <w:ind w:left="0"/>
        <w:jc w:val="both"/>
      </w:pPr>
      <w:r>
        <w:rPr>
          <w:rFonts w:ascii="Times New Roman"/>
          <w:b w:val="false"/>
          <w:i w:val="false"/>
          <w:color w:val="000000"/>
          <w:sz w:val="28"/>
        </w:rPr>
        <w:t>
      6)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7) театр өнері жанрларының пайда болу тарихы туралы алғашқы білімге ие болады;</w:t>
      </w:r>
    </w:p>
    <w:p>
      <w:pPr>
        <w:spacing w:after="0"/>
        <w:ind w:left="0"/>
        <w:jc w:val="both"/>
      </w:pPr>
      <w:r>
        <w:rPr>
          <w:rFonts w:ascii="Times New Roman"/>
          <w:b w:val="false"/>
          <w:i w:val="false"/>
          <w:color w:val="000000"/>
          <w:sz w:val="28"/>
        </w:rPr>
        <w:t>
      8) қазақ театры дамуының негізгі кезеңдерін, ұлттық дәстүрлердің ерекшеліктерін, театрдың қалыптасуымен байланысты тарихи есімдерді және деректерді, нақты дәуірлердегі спектакльдерді жасауды біледі;</w:t>
      </w:r>
    </w:p>
    <w:p>
      <w:pPr>
        <w:spacing w:after="0"/>
        <w:ind w:left="0"/>
        <w:jc w:val="both"/>
      </w:pPr>
      <w:r>
        <w:rPr>
          <w:rFonts w:ascii="Times New Roman"/>
          <w:b w:val="false"/>
          <w:i w:val="false"/>
          <w:color w:val="000000"/>
          <w:sz w:val="28"/>
        </w:rPr>
        <w:t>
      9)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10) ұлы қазақ драматургтерінің, режиссерлерінің және актерлердің шығармашылығын, олардың шығармашылық ізденістерін және өмірбаянын біледі;</w:t>
      </w:r>
    </w:p>
    <w:p>
      <w:pPr>
        <w:spacing w:after="0"/>
        <w:ind w:left="0"/>
        <w:jc w:val="both"/>
      </w:pPr>
      <w:r>
        <w:rPr>
          <w:rFonts w:ascii="Times New Roman"/>
          <w:b w:val="false"/>
          <w:i w:val="false"/>
          <w:color w:val="000000"/>
          <w:sz w:val="28"/>
        </w:rPr>
        <w:t>
      11) атақты заманауи драмалық театрлардың репертуарын біледі;</w:t>
      </w:r>
    </w:p>
    <w:p>
      <w:pPr>
        <w:spacing w:after="0"/>
        <w:ind w:left="0"/>
        <w:jc w:val="both"/>
      </w:pPr>
      <w:r>
        <w:rPr>
          <w:rFonts w:ascii="Times New Roman"/>
          <w:b w:val="false"/>
          <w:i w:val="false"/>
          <w:color w:val="000000"/>
          <w:sz w:val="28"/>
        </w:rPr>
        <w:t>
      12)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13) эссе, реферат жазу үшін алған білімін жүйелей алады;</w:t>
      </w:r>
    </w:p>
    <w:p>
      <w:pPr>
        <w:spacing w:after="0"/>
        <w:ind w:left="0"/>
        <w:jc w:val="both"/>
      </w:pPr>
      <w:r>
        <w:rPr>
          <w:rFonts w:ascii="Times New Roman"/>
          <w:b w:val="false"/>
          <w:i w:val="false"/>
          <w:color w:val="000000"/>
          <w:sz w:val="28"/>
        </w:rPr>
        <w:t>
      14) театртануға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15) заманауи қазақ режиссерлерінің театрлық ізденістері туралы біледі;</w:t>
      </w:r>
    </w:p>
    <w:p>
      <w:pPr>
        <w:spacing w:after="0"/>
        <w:ind w:left="0"/>
        <w:jc w:val="both"/>
      </w:pPr>
      <w:r>
        <w:rPr>
          <w:rFonts w:ascii="Times New Roman"/>
          <w:b w:val="false"/>
          <w:i w:val="false"/>
          <w:color w:val="000000"/>
          <w:sz w:val="28"/>
        </w:rPr>
        <w:t xml:space="preserve">
      16) жиырмасыншы ғасырдағы қазақ драматургиясының негізгі сипаттары туралы алғашқы білімін игереді; </w:t>
      </w:r>
    </w:p>
    <w:p>
      <w:pPr>
        <w:spacing w:after="0"/>
        <w:ind w:left="0"/>
        <w:jc w:val="both"/>
      </w:pPr>
      <w:r>
        <w:rPr>
          <w:rFonts w:ascii="Times New Roman"/>
          <w:b w:val="false"/>
          <w:i w:val="false"/>
          <w:color w:val="000000"/>
          <w:sz w:val="28"/>
        </w:rPr>
        <w:t>
      17) зерттеліп отырған кезеңдегі қазақ театр өнерін өзгешелейтін ерекшеліктерін біледі;</w:t>
      </w:r>
    </w:p>
    <w:p>
      <w:pPr>
        <w:spacing w:after="0"/>
        <w:ind w:left="0"/>
        <w:jc w:val="both"/>
      </w:pPr>
      <w:r>
        <w:rPr>
          <w:rFonts w:ascii="Times New Roman"/>
          <w:b w:val="false"/>
          <w:i w:val="false"/>
          <w:color w:val="000000"/>
          <w:sz w:val="28"/>
        </w:rPr>
        <w:t>
      18) театр мәдениетін дамытудағы театр олимпиадаларының, халықаралық фестивальдердің рөлі туралы біледі.</w:t>
      </w:r>
    </w:p>
    <w:p>
      <w:pPr>
        <w:spacing w:after="0"/>
        <w:ind w:left="0"/>
        <w:jc w:val="both"/>
      </w:pPr>
      <w:r>
        <w:rPr>
          <w:rFonts w:ascii="Times New Roman"/>
          <w:b w:val="false"/>
          <w:i w:val="false"/>
          <w:color w:val="000000"/>
          <w:sz w:val="28"/>
        </w:rPr>
        <w:t>
      39. 4 сыныптағы Бағдарлама талаптары:</w:t>
      </w:r>
    </w:p>
    <w:p>
      <w:pPr>
        <w:spacing w:after="0"/>
        <w:ind w:left="0"/>
        <w:jc w:val="both"/>
      </w:pPr>
      <w:r>
        <w:rPr>
          <w:rFonts w:ascii="Times New Roman"/>
          <w:b w:val="false"/>
          <w:i w:val="false"/>
          <w:color w:val="000000"/>
          <w:sz w:val="28"/>
        </w:rPr>
        <w:t>
      1) қазақ театрының соғыс кезіндегі, соғыстан кейінгі кездердегі тарихымен, драматургиядағы ерлік туралы тақырыптардың дамуымен, жанрлық және стильдік ерекшеліктерін ескере отырып спектакльді талдаудың дағдыларын дамытумен танысады;</w:t>
      </w:r>
    </w:p>
    <w:p>
      <w:pPr>
        <w:spacing w:after="0"/>
        <w:ind w:left="0"/>
        <w:jc w:val="both"/>
      </w:pPr>
      <w:r>
        <w:rPr>
          <w:rFonts w:ascii="Times New Roman"/>
          <w:b w:val="false"/>
          <w:i w:val="false"/>
          <w:color w:val="000000"/>
          <w:sz w:val="28"/>
        </w:rPr>
        <w:t>
      2) қазақ театр өнерінің пайда болу тарихымен, жанрларының дамуымен, драматургтердің, режиссерлердің және актерлердің өмірбаянымен, шығармашылығымен, ғасырлар тоғысындағы қазақ театрының жағдайымен, қазақ театр өнеріне әлеуметтік жағдайлардың әсерімен, қазақ халқының тарихи кезеңдердегі өміріне жаңа көзқарастармен, ұлттық театр өнерінің тарихы және негізгі мәселелерімен таныстыру;</w:t>
      </w:r>
    </w:p>
    <w:p>
      <w:pPr>
        <w:spacing w:after="0"/>
        <w:ind w:left="0"/>
        <w:jc w:val="both"/>
      </w:pPr>
      <w:r>
        <w:rPr>
          <w:rFonts w:ascii="Times New Roman"/>
          <w:b w:val="false"/>
          <w:i w:val="false"/>
          <w:color w:val="000000"/>
          <w:sz w:val="28"/>
        </w:rPr>
        <w:t>
      3) бейбіт қоғамды, заманауи тұлғалардың өміріндегі шығармашылық еңбектерін бейнелейтін тарихи спектакльдерімен және қойылымдармен таныстыру, қазақ театр өнері туралы білімін қалыптастыру;</w:t>
      </w:r>
    </w:p>
    <w:p>
      <w:pPr>
        <w:spacing w:after="0"/>
        <w:ind w:left="0"/>
        <w:jc w:val="both"/>
      </w:pPr>
      <w:r>
        <w:rPr>
          <w:rFonts w:ascii="Times New Roman"/>
          <w:b w:val="false"/>
          <w:i w:val="false"/>
          <w:color w:val="000000"/>
          <w:sz w:val="28"/>
        </w:rPr>
        <w:t>
      4) тәуелсіздік алған кезеңдегі қазақ театрының тарихымен, классикалық қазақ драматургиясындағы жаңа беталыстармен, театр фестивальдарды ұйымдастырумен таныстыру;</w:t>
      </w:r>
    </w:p>
    <w:p>
      <w:pPr>
        <w:spacing w:after="0"/>
        <w:ind w:left="0"/>
        <w:jc w:val="both"/>
      </w:pPr>
      <w:r>
        <w:rPr>
          <w:rFonts w:ascii="Times New Roman"/>
          <w:b w:val="false"/>
          <w:i w:val="false"/>
          <w:color w:val="000000"/>
          <w:sz w:val="28"/>
        </w:rPr>
        <w:t>
      5) өнер туралы арнайы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 Отан соғысы кезіндегі қазақ театры. Ақтөбедегі қазақ және Шымкенттегі өзбек театрларының жабылуы. Пахта-Аралдағы және Жаркенттегі колхоз-совхоз театрларының жойылуы.</w:t>
      </w:r>
    </w:p>
    <w:p>
      <w:pPr>
        <w:spacing w:after="0"/>
        <w:ind w:left="0"/>
        <w:jc w:val="both"/>
      </w:pPr>
      <w:r>
        <w:rPr>
          <w:rFonts w:ascii="Times New Roman"/>
          <w:b w:val="false"/>
          <w:i w:val="false"/>
          <w:color w:val="000000"/>
          <w:sz w:val="28"/>
        </w:rPr>
        <w:t xml:space="preserve">
      Қазақ ұлттық опера және балет театры – құрамында жеке хор бөлімі, оркестр және балеті бар театрдың бірі. </w:t>
      </w:r>
    </w:p>
    <w:p>
      <w:pPr>
        <w:spacing w:after="0"/>
        <w:ind w:left="0"/>
        <w:jc w:val="both"/>
      </w:pPr>
      <w:r>
        <w:rPr>
          <w:rFonts w:ascii="Times New Roman"/>
          <w:b w:val="false"/>
          <w:i w:val="false"/>
          <w:color w:val="000000"/>
          <w:sz w:val="28"/>
        </w:rPr>
        <w:t>
      Мәскеудегі және Ленинградтағы театрларды көшіру, олардың жұмысы және перифериясы. Сахналық өнер және шығармашылық тәжірибені кіріктіру. Провинциялық театрлардың көркемдік деңгейін көтеру.</w:t>
      </w:r>
    </w:p>
    <w:p>
      <w:pPr>
        <w:spacing w:after="0"/>
        <w:ind w:left="0"/>
        <w:jc w:val="both"/>
      </w:pPr>
      <w:r>
        <w:rPr>
          <w:rFonts w:ascii="Times New Roman"/>
          <w:b w:val="false"/>
          <w:i w:val="false"/>
          <w:color w:val="000000"/>
          <w:sz w:val="28"/>
        </w:rPr>
        <w:t xml:space="preserve">
      Драматургиядағы ерлік туралы тақырыптарды дамыту. М. Әуезовтің "Сын сағатта", С. Мұқановтың "Жеңіс жыры", А. Әбішевтің "Намыс гвардиясы" пьесалары. Жанрлық және стильдік ерекшеліктерін ескере отырып спектальді талдау. </w:t>
      </w:r>
    </w:p>
    <w:p>
      <w:pPr>
        <w:spacing w:after="0"/>
        <w:ind w:left="0"/>
        <w:jc w:val="both"/>
      </w:pPr>
      <w:r>
        <w:rPr>
          <w:rFonts w:ascii="Times New Roman"/>
          <w:b w:val="false"/>
          <w:i w:val="false"/>
          <w:color w:val="000000"/>
          <w:sz w:val="28"/>
        </w:rPr>
        <w:t>
      Орыс және қазақ халықтарының бастан кешкен ерліктері, басқыншы фашисттерге қарсы кеңес адамдарының күресі туралы спектакльдер. Туысқан кеңес республикалары өнерінің шығармаларын қоюы.</w:t>
      </w:r>
    </w:p>
    <w:p>
      <w:pPr>
        <w:spacing w:after="0"/>
        <w:ind w:left="0"/>
        <w:jc w:val="both"/>
      </w:pPr>
      <w:r>
        <w:rPr>
          <w:rFonts w:ascii="Times New Roman"/>
          <w:b w:val="false"/>
          <w:i w:val="false"/>
          <w:color w:val="000000"/>
          <w:sz w:val="28"/>
        </w:rPr>
        <w:t>
      2-тақырып. Соғыстан кейінгі кездегі қазақ театры. Орталық комитеттің Бүкіл одақтық Комунисттік партиясы ұйымдастыру бюросының "Драмалық театрлардың репертуары және оны жақсартудың шаралары" қаулысы (1948 жыл). Театр репертуарындағы тарихи тақырыптағы спектакльдер. Қазақ режиссерлерінің шығармашылық табыстары.</w:t>
      </w:r>
    </w:p>
    <w:p>
      <w:pPr>
        <w:spacing w:after="0"/>
        <w:ind w:left="0"/>
        <w:jc w:val="both"/>
      </w:pPr>
      <w:r>
        <w:rPr>
          <w:rFonts w:ascii="Times New Roman"/>
          <w:b w:val="false"/>
          <w:i w:val="false"/>
          <w:color w:val="000000"/>
          <w:sz w:val="28"/>
        </w:rPr>
        <w:t>
      Қанабек Байсейітов және Құрманбек Жандарбеков – Қазақстанның халық әртістері, атақты режиссерлері, драматургтер. Қазақ музыка театрының негізін қалаушылар.</w:t>
      </w:r>
    </w:p>
    <w:p>
      <w:pPr>
        <w:spacing w:after="0"/>
        <w:ind w:left="0"/>
        <w:jc w:val="both"/>
      </w:pPr>
      <w:r>
        <w:rPr>
          <w:rFonts w:ascii="Times New Roman"/>
          <w:b w:val="false"/>
          <w:i w:val="false"/>
          <w:color w:val="000000"/>
          <w:sz w:val="28"/>
        </w:rPr>
        <w:t>
      Театр және опера қойылымдары: Е. Брусиловскийдің "Айман - Шолпан", М. Магомаевтің "Нэргиз", А. Жұбановтың, Л. Хамидидің "Абай", К.Х. Кужамьяровтің "Назгум", Ж. Шаниннің "Шахта", М. Әуезовтің "Карагөз".</w:t>
      </w:r>
    </w:p>
    <w:p>
      <w:pPr>
        <w:spacing w:after="0"/>
        <w:ind w:left="0"/>
        <w:jc w:val="both"/>
      </w:pPr>
      <w:r>
        <w:rPr>
          <w:rFonts w:ascii="Times New Roman"/>
          <w:b w:val="false"/>
          <w:i w:val="false"/>
          <w:color w:val="000000"/>
          <w:sz w:val="28"/>
        </w:rPr>
        <w:t>
      А. Тоқпанов – атақты режиссер, педагог, актер, Қазақстан өнеріне еңбегі сіңген қайраткер. А. Тоқпановтың Т. Жүргенов атындағы Қазақ Ұлттық өнер академиясының құрылуы және дамуындағы рөлі. А. Тоқпановтың шығарамашылық қызметі. Сахналық өнердің өзекті мәселелері бойынша статьяларды, А. Чеховтың, А. Островскийдің пьесаларын қазақ тіліне аударған автор.</w:t>
      </w:r>
    </w:p>
    <w:p>
      <w:pPr>
        <w:spacing w:after="0"/>
        <w:ind w:left="0"/>
        <w:jc w:val="both"/>
      </w:pPr>
      <w:r>
        <w:rPr>
          <w:rFonts w:ascii="Times New Roman"/>
          <w:b w:val="false"/>
          <w:i w:val="false"/>
          <w:color w:val="000000"/>
          <w:sz w:val="28"/>
        </w:rPr>
        <w:t>
      3-тақырып. Н. Сац атындағы мемлекеттік орыс академиялық балалар және жасөспірімдер театры (1945 жыл). Театрдың құрылу тарихы.</w:t>
      </w:r>
    </w:p>
    <w:p>
      <w:pPr>
        <w:spacing w:after="0"/>
        <w:ind w:left="0"/>
        <w:jc w:val="both"/>
      </w:pPr>
      <w:r>
        <w:rPr>
          <w:rFonts w:ascii="Times New Roman"/>
          <w:b w:val="false"/>
          <w:i w:val="false"/>
          <w:color w:val="000000"/>
          <w:sz w:val="28"/>
        </w:rPr>
        <w:t>
      Н.И. Сац – жас көрермен театрының негізін қалаушы және алғашқы жетекшісі, В. Кавериннің "Два капитана", С. Михалковтың "Особое задание", "Я хочу домой", И. Луковскийдің "Гибель дракона", У. Шекспирдің "Двенадцатая ночь, или Как вам угодно", А. Толстойдың "Золотой ключик" спектакльдерін қоюшы автор.</w:t>
      </w:r>
    </w:p>
    <w:p>
      <w:pPr>
        <w:spacing w:after="0"/>
        <w:ind w:left="0"/>
        <w:jc w:val="both"/>
      </w:pPr>
      <w:r>
        <w:rPr>
          <w:rFonts w:ascii="Times New Roman"/>
          <w:b w:val="false"/>
          <w:i w:val="false"/>
          <w:color w:val="000000"/>
          <w:sz w:val="28"/>
        </w:rPr>
        <w:t>
      Балалар театрының дамуындағы Н. Сацтың қосқан үлесі. Театр студияларының құрылуы. Қазақ труппасының негізін қалаушы. Театрдың марапаттары және танылуы. Театрды басқарған режиссерлер: В. Гродский, Б. Добронравов, Г. Жезмер, М. Қосыбаев, А. Мадиевский, Е. Маркова, А.Токпанов, С. Хайруллина. Театрдың актерлік құрамы.</w:t>
      </w:r>
    </w:p>
    <w:p>
      <w:pPr>
        <w:spacing w:after="0"/>
        <w:ind w:left="0"/>
        <w:jc w:val="both"/>
      </w:pPr>
      <w:r>
        <w:rPr>
          <w:rFonts w:ascii="Times New Roman"/>
          <w:b w:val="false"/>
          <w:i w:val="false"/>
          <w:color w:val="000000"/>
          <w:sz w:val="28"/>
        </w:rPr>
        <w:t>
      4-тақырып. Елдің соғыстан кейінгі жылдардағы театр өнері. А. Әбішевтің "Достық пен махаббат", "Бір семья", Ғ. Мұстафиннің "Миллионер" пьесалары.</w:t>
      </w:r>
    </w:p>
    <w:p>
      <w:pPr>
        <w:spacing w:after="0"/>
        <w:ind w:left="0"/>
        <w:jc w:val="both"/>
      </w:pPr>
      <w:r>
        <w:rPr>
          <w:rFonts w:ascii="Times New Roman"/>
          <w:b w:val="false"/>
          <w:i w:val="false"/>
          <w:color w:val="000000"/>
          <w:sz w:val="28"/>
        </w:rPr>
        <w:t xml:space="preserve">
      Ш. Айманов – қазақ кеңес актері, театр және кино режиссері. М. Әуезов атындағы академиялық драма театрындағы шығармашылық қызметі. Театр спектакльдеріндегі рөлі. "Абай" спектаклі – Ш. Аймановтың ең көрнекті режиссерлік жұмысы. Ш. Аймановтың кинематографиялық өнерін дамытудағы рөлі. Жанр бойынша әртүрлі фильмдері: "Поэма о любви" трагедиясы, "Дочь степей", "Перекресток" драмалары, "Мы здесь живем" кино очеркі, "В одном районе", "Земля отцов", "Ангел в тюбетейке" кино повестері, "Алдар Көсе" трагикомедиясы. </w:t>
      </w:r>
    </w:p>
    <w:p>
      <w:pPr>
        <w:spacing w:after="0"/>
        <w:ind w:left="0"/>
        <w:jc w:val="both"/>
      </w:pPr>
      <w:r>
        <w:rPr>
          <w:rFonts w:ascii="Times New Roman"/>
          <w:b w:val="false"/>
          <w:i w:val="false"/>
          <w:color w:val="000000"/>
          <w:sz w:val="28"/>
        </w:rPr>
        <w:t>
      5-тақырып. 1950 жылдардағы қазақ театрының жағдайы. Қоғамдағы әлеуметтік жағдайлардың қазақ театр өнеріне ықпалы. Бейбіт қоғамды, замандас тұлғалардың өміріндегі шығармашылық еңбегін бейнелейтін тарихи спектакльдер және қойылымдар.</w:t>
      </w:r>
    </w:p>
    <w:p>
      <w:pPr>
        <w:spacing w:after="0"/>
        <w:ind w:left="0"/>
        <w:jc w:val="both"/>
      </w:pPr>
      <w:r>
        <w:rPr>
          <w:rFonts w:ascii="Times New Roman"/>
          <w:b w:val="false"/>
          <w:i w:val="false"/>
          <w:color w:val="000000"/>
          <w:sz w:val="28"/>
        </w:rPr>
        <w:t xml:space="preserve">
      Қазақ драма театры драматургиясының гүлденуі. Театр өнерінде кейіпкердің психолгиясын ашуға деген талпыныс. </w:t>
      </w:r>
    </w:p>
    <w:p>
      <w:pPr>
        <w:spacing w:after="0"/>
        <w:ind w:left="0"/>
        <w:jc w:val="both"/>
      </w:pPr>
      <w:r>
        <w:rPr>
          <w:rFonts w:ascii="Times New Roman"/>
          <w:b w:val="false"/>
          <w:i w:val="false"/>
          <w:color w:val="000000"/>
          <w:sz w:val="28"/>
        </w:rPr>
        <w:t>
      Кеңес адамының бейнесі. Драма театрларының репертуары, спектакльдерді көркемдік дайындаудың сапасын арттыру.</w:t>
      </w:r>
    </w:p>
    <w:p>
      <w:pPr>
        <w:spacing w:after="0"/>
        <w:ind w:left="0"/>
        <w:jc w:val="both"/>
      </w:pPr>
      <w:r>
        <w:rPr>
          <w:rFonts w:ascii="Times New Roman"/>
          <w:b w:val="false"/>
          <w:i w:val="false"/>
          <w:color w:val="000000"/>
          <w:sz w:val="28"/>
        </w:rPr>
        <w:t>
      Жаңа қойылымдар: Ш. Құсайыновтың "Кеше мен бүгін", "Сәуле", "Ақын жүрегі", Ә.Тәжібаевтің "Жалғыз ағаш орман емес", А. Әбішевтің "Күншілдік" пьесалары. Драмалық шығармалардағы шиеленіс мәселесі. Драмалық шығармалардағы адамгершілік мәселелері. Драмалық шығармаларды талдау.</w:t>
      </w:r>
    </w:p>
    <w:p>
      <w:pPr>
        <w:spacing w:after="0"/>
        <w:ind w:left="0"/>
        <w:jc w:val="both"/>
      </w:pPr>
      <w:r>
        <w:rPr>
          <w:rFonts w:ascii="Times New Roman"/>
          <w:b w:val="false"/>
          <w:i w:val="false"/>
          <w:color w:val="000000"/>
          <w:sz w:val="28"/>
        </w:rPr>
        <w:t>
      6-тақырып. 1960-1970 жылдардағы қазақ театры сахнасындағы қойылымдар. Шығармаларда жазылған, театр сахнасында көрсетілген мәселелерді талдау. Т. Ахтановтың "Сәуле", Ш. Кұсайыновтың "Есірткен ерке", "Күн шуақта" шығармаларының идеялық және көркемдік сәйкестігі, сахналық ерекшелігі. Режиссерлердің шығармашылық ізденістері.</w:t>
      </w:r>
    </w:p>
    <w:p>
      <w:pPr>
        <w:spacing w:after="0"/>
        <w:ind w:left="0"/>
        <w:jc w:val="both"/>
      </w:pPr>
      <w:r>
        <w:rPr>
          <w:rFonts w:ascii="Times New Roman"/>
          <w:b w:val="false"/>
          <w:i w:val="false"/>
          <w:color w:val="000000"/>
          <w:sz w:val="28"/>
        </w:rPr>
        <w:t>
      7-тақырып. 1970-1980 жылдардағы қазақ театр өнері. Қазақ театрындағы жаңа серпіліс. Драматургиядағы, режиссурадағы, актерлік өнердегі жаңа есімдер және жаңалықтар.</w:t>
      </w:r>
    </w:p>
    <w:p>
      <w:pPr>
        <w:spacing w:after="0"/>
        <w:ind w:left="0"/>
        <w:jc w:val="both"/>
      </w:pPr>
      <w:r>
        <w:rPr>
          <w:rFonts w:ascii="Times New Roman"/>
          <w:b w:val="false"/>
          <w:i w:val="false"/>
          <w:color w:val="000000"/>
          <w:sz w:val="28"/>
        </w:rPr>
        <w:t xml:space="preserve">
      Драматургиядағы комедия жанрының пайда болуы. Ұлттық фольклордағы комедия жанрының элементтері. Қазақ комедия жанрының пайда болуына және дамуына әлемдік драматургияның ықпалы. Театр репертуарындағы комедиялық шығармалардың рөлі. </w:t>
      </w:r>
    </w:p>
    <w:p>
      <w:pPr>
        <w:spacing w:after="0"/>
        <w:ind w:left="0"/>
        <w:jc w:val="both"/>
      </w:pPr>
      <w:r>
        <w:rPr>
          <w:rFonts w:ascii="Times New Roman"/>
          <w:b w:val="false"/>
          <w:i w:val="false"/>
          <w:color w:val="000000"/>
          <w:sz w:val="28"/>
        </w:rPr>
        <w:t>
      Б. Майлиннің "Шаншар молда", "Неке қияр", Н. Мұхамбетжановтың "Бөлтірік бөрік астында", Т. Ахтановтың "Сәуле", А. Әбішевтің "Армандастар", Ә. Таразидің "Күлмейтін комедия", С. Жүнісовтың "Ажар мен ажал" шығармалары. Ұлттық классикалық комедиялардың сахналық жолы.</w:t>
      </w:r>
    </w:p>
    <w:p>
      <w:pPr>
        <w:spacing w:after="0"/>
        <w:ind w:left="0"/>
        <w:jc w:val="both"/>
      </w:pPr>
      <w:r>
        <w:rPr>
          <w:rFonts w:ascii="Times New Roman"/>
          <w:b w:val="false"/>
          <w:i w:val="false"/>
          <w:color w:val="000000"/>
          <w:sz w:val="28"/>
        </w:rPr>
        <w:t>
      Қарағанды академиялық комедия театрының қызметі (1973 жыл). М. Дунаевскийдің "Вольный ветер" опереттасымен алғашқы театр маусымының ашылуы. Репертуардың жанрлық өзгешелігі. Атақты отандық, шетел режиссерлерімен, дирижерлерімен және хореографтарымен ынтымақтаса жұмыс жасауы. Дәстүрлерді сақтау, шығармашылық жетістіктерін арттыру, актерлердің шеберлігін жетілдіру.</w:t>
      </w:r>
    </w:p>
    <w:p>
      <w:pPr>
        <w:spacing w:after="0"/>
        <w:ind w:left="0"/>
        <w:jc w:val="both"/>
      </w:pPr>
      <w:r>
        <w:rPr>
          <w:rFonts w:ascii="Times New Roman"/>
          <w:b w:val="false"/>
          <w:i w:val="false"/>
          <w:color w:val="000000"/>
          <w:sz w:val="28"/>
        </w:rPr>
        <w:t>
      8-тақырып. Қайта құру кезеңіндегі қазақ театр өнері. Қазақстандағы көркемөнерпаздар ұжымдары. Қазақ халқы өмірінің тарихи кезеңдеріне жаңа көзқарас. Ұлттық театр өнерінің негізгі мәселелерін зерттеу. Прозалық шығармаларды қоюдағы жетістіктер. Қазақстандық театр өнерінің қайраткерлері.</w:t>
      </w:r>
    </w:p>
    <w:p>
      <w:pPr>
        <w:spacing w:after="0"/>
        <w:ind w:left="0"/>
        <w:jc w:val="both"/>
      </w:pPr>
      <w:r>
        <w:rPr>
          <w:rFonts w:ascii="Times New Roman"/>
          <w:b w:val="false"/>
          <w:i w:val="false"/>
          <w:color w:val="000000"/>
          <w:sz w:val="28"/>
        </w:rPr>
        <w:t xml:space="preserve">
      Жиырмасыншы ғасырдың соңы және жиырма бірінші ғасырдың басындағы қазақ театр өнері. Жүргізіліп отырған демократиялық реформалардың театрдың дамуына ықпалы. </w:t>
      </w:r>
    </w:p>
    <w:p>
      <w:pPr>
        <w:spacing w:after="0"/>
        <w:ind w:left="0"/>
        <w:jc w:val="both"/>
      </w:pPr>
      <w:r>
        <w:rPr>
          <w:rFonts w:ascii="Times New Roman"/>
          <w:b w:val="false"/>
          <w:i w:val="false"/>
          <w:color w:val="000000"/>
          <w:sz w:val="28"/>
        </w:rPr>
        <w:t>
      Ақмола, Павлодар, Арқалық, Орал, Ақтөбе, Көкшетау, Петропавл, Өскемен, Жезқазған, Атырау, Түркістан қалаларында қазақ театрларының құрылуы.</w:t>
      </w:r>
    </w:p>
    <w:p>
      <w:pPr>
        <w:spacing w:after="0"/>
        <w:ind w:left="0"/>
        <w:jc w:val="both"/>
      </w:pPr>
      <w:r>
        <w:rPr>
          <w:rFonts w:ascii="Times New Roman"/>
          <w:b w:val="false"/>
          <w:i w:val="false"/>
          <w:color w:val="000000"/>
          <w:sz w:val="28"/>
        </w:rPr>
        <w:t>
      Театр фестивальдерінің ұйымдастырылуы. Дәстүрлі "Театр көктемі" театр фестивалі. Таяу және алыс шетелдердің театр сахналарында қазақстандық театр ұжымдарының гастрольдік өнер көрсетуі.</w:t>
      </w:r>
    </w:p>
    <w:p>
      <w:pPr>
        <w:spacing w:after="0"/>
        <w:ind w:left="0"/>
        <w:jc w:val="both"/>
      </w:pPr>
      <w:r>
        <w:rPr>
          <w:rFonts w:ascii="Times New Roman"/>
          <w:b w:val="false"/>
          <w:i w:val="false"/>
          <w:color w:val="000000"/>
          <w:sz w:val="28"/>
        </w:rPr>
        <w:t>
      Кеңес театры дәстүрлеріне арқа сүйеуі. Бұрын жасалған ресурстардың есебінен театрдың дамуы. Әлемдік мәдениеттің жаңа үдерістерін жүзеге асыру. Көркемдік үрдісті жаңартудың міндеттері. Ұлттық бірегейлікті іздеу. Жаһандану жағдайында ұлттық сана сезімінің өсуі. Өткен тарихқа деген қызығушылық.</w:t>
      </w:r>
    </w:p>
    <w:p>
      <w:pPr>
        <w:spacing w:after="0"/>
        <w:ind w:left="0"/>
        <w:jc w:val="both"/>
      </w:pPr>
      <w:r>
        <w:rPr>
          <w:rFonts w:ascii="Times New Roman"/>
          <w:b w:val="false"/>
          <w:i w:val="false"/>
          <w:color w:val="000000"/>
          <w:sz w:val="28"/>
        </w:rPr>
        <w:t>
      Театр репертуарларында басты орын алған тарихи драмалардың жанры. Абылайхан, Махамбет, Әмір Темір, Томирис спектакльдеріндегі басты кейіпкерлер.</w:t>
      </w:r>
    </w:p>
    <w:p>
      <w:pPr>
        <w:spacing w:after="0"/>
        <w:ind w:left="0"/>
        <w:jc w:val="both"/>
      </w:pPr>
      <w:r>
        <w:rPr>
          <w:rFonts w:ascii="Times New Roman"/>
          <w:b w:val="false"/>
          <w:i w:val="false"/>
          <w:color w:val="000000"/>
          <w:sz w:val="28"/>
        </w:rPr>
        <w:t>
      Ұлттық классика, театр репертуарындағы фольклор тақырыбындағы спектакльдер. Қазақ театры сахнасында тарихи және классикалық шығармаларды қоюда режиссерлер шешімдерінің ерекшелігі.</w:t>
      </w:r>
    </w:p>
    <w:p>
      <w:pPr>
        <w:spacing w:after="0"/>
        <w:ind w:left="0"/>
        <w:jc w:val="both"/>
      </w:pPr>
      <w:r>
        <w:rPr>
          <w:rFonts w:ascii="Times New Roman"/>
          <w:b w:val="false"/>
          <w:i w:val="false"/>
          <w:color w:val="000000"/>
          <w:sz w:val="28"/>
        </w:rPr>
        <w:t>
      Театр репертуарындағы тұрмыстық комедиялар, мелодрамалар және коммерциялық пьесалар. Заманауи шынайылықтың көрінісі, біздің заманымыздағы кейіпкерді көрсету. Заманауи тақырыптарды және жарқын кейіпкерлерімен, өзекті мәселелерімен бірге жаңа сапалы драматургияның жоқтығы.</w:t>
      </w:r>
    </w:p>
    <w:p>
      <w:pPr>
        <w:spacing w:after="0"/>
        <w:ind w:left="0"/>
        <w:jc w:val="both"/>
      </w:pPr>
      <w:r>
        <w:rPr>
          <w:rFonts w:ascii="Times New Roman"/>
          <w:b w:val="false"/>
          <w:i w:val="false"/>
          <w:color w:val="000000"/>
          <w:sz w:val="28"/>
        </w:rPr>
        <w:t>
      Орталық Азия өңірінің белгілі театр режиссерлерімен ықпалдаса жұмыс жасауы. Орыс театрындағы ресейлік режиссерлермен ықпалдасып жұмыс жасауы. Жаңа көркемдік бейнелікті, пластикалық мәнерлілікті, театр лексикасын іздеу.</w:t>
      </w:r>
    </w:p>
    <w:p>
      <w:pPr>
        <w:spacing w:after="0"/>
        <w:ind w:left="0"/>
        <w:jc w:val="both"/>
      </w:pPr>
      <w:r>
        <w:rPr>
          <w:rFonts w:ascii="Times New Roman"/>
          <w:b w:val="false"/>
          <w:i w:val="false"/>
          <w:color w:val="000000"/>
          <w:sz w:val="28"/>
        </w:rPr>
        <w:t xml:space="preserve">
      9-тақырып. Заманауи отандық драматургия. Заманауи драматургтердің және театр режиссерлерінің шығармашылық тәжірибелері, көркемдік ізденістері. Драматургтердің шығармашылығы. Ұлттық драматургия. Драмалық шығармалар. Сахналық қойылымдары. Шығармаларға шолу. Отбасылық мелодрама жанры. Комедия және трагикомедия жанрлары дамуының заманауи үрдісі. </w:t>
      </w:r>
    </w:p>
    <w:p>
      <w:pPr>
        <w:spacing w:after="0"/>
        <w:ind w:left="0"/>
        <w:jc w:val="both"/>
      </w:pPr>
      <w:r>
        <w:rPr>
          <w:rFonts w:ascii="Times New Roman"/>
          <w:b w:val="false"/>
          <w:i w:val="false"/>
          <w:color w:val="000000"/>
          <w:sz w:val="28"/>
        </w:rPr>
        <w:t>
      Т. Нұрмағамбетовтың "Ходжа Насреддин жив!..", "Одна свадьба на пятерых холостяков", Б. Мұкайдың "Шумный дом", "После тоя", А.Ақпанбетұлының "Дүние-думан", Ш. Мұртазаның "Продажа ослов" пьесалары.</w:t>
      </w:r>
    </w:p>
    <w:p>
      <w:pPr>
        <w:spacing w:after="0"/>
        <w:ind w:left="0"/>
        <w:jc w:val="both"/>
      </w:pPr>
      <w:r>
        <w:rPr>
          <w:rFonts w:ascii="Times New Roman"/>
          <w:b w:val="false"/>
          <w:i w:val="false"/>
          <w:color w:val="000000"/>
          <w:sz w:val="28"/>
        </w:rPr>
        <w:t>
      10-тақырып. Қазақ сахнасындағы заманауи шетелдік драматургия. Қойылымдар: Г. Гауптманның "Перед заходом солнца", А. Чеховтың "Три сестры", Т. Уильямстың "Стеклянный зверинец", Ф. Дюмануардың "Дон Сезар де Базан". Драмалық театрдың спектакльдеріне рецензия.</w:t>
      </w:r>
    </w:p>
    <w:p>
      <w:pPr>
        <w:spacing w:after="0"/>
        <w:ind w:left="0"/>
        <w:jc w:val="both"/>
      </w:pPr>
      <w:r>
        <w:rPr>
          <w:rFonts w:ascii="Times New Roman"/>
          <w:b w:val="false"/>
          <w:i w:val="false"/>
          <w:color w:val="000000"/>
          <w:sz w:val="28"/>
        </w:rPr>
        <w:t>
      11-тақырып. Театр өнеріндегі негізгі бағыттар. Заманауи режиссерлердің режиссерлік қызметі және шығармашылық ізденістері. Режиссерлік көзқарасы, театр стилі, көркемдік міндеттерді ұғынуы және оларды іске асыруы. Ұлттық классиканы оқуы. Психологиялық театр. Пластикалық мәнерлілік театры. Символикалық бейнеліліктің шартты театры, сахналық шешімнің ауысуы. Қазақстанның белгілі режиссерлері. Заманауи қазақ театрындағы әйгілі актерлер.</w:t>
      </w:r>
    </w:p>
    <w:p>
      <w:pPr>
        <w:spacing w:after="0"/>
        <w:ind w:left="0"/>
        <w:jc w:val="both"/>
      </w:pPr>
      <w:r>
        <w:rPr>
          <w:rFonts w:ascii="Times New Roman"/>
          <w:b w:val="false"/>
          <w:i w:val="false"/>
          <w:color w:val="000000"/>
          <w:sz w:val="28"/>
        </w:rPr>
        <w:t>
      12-тақырып. Постмодернистік театрдың дамуы. "Артишок" (Алматы) – Қазақстанның алғашқы тәуелсіз труппасы, тәжірибелік театры. "Артишок" театрының негізі: пантомима, дене пластикасы, көше көріністері.</w:t>
      </w:r>
    </w:p>
    <w:p>
      <w:pPr>
        <w:spacing w:after="0"/>
        <w:ind w:left="0"/>
        <w:jc w:val="both"/>
      </w:pPr>
      <w:r>
        <w:rPr>
          <w:rFonts w:ascii="Times New Roman"/>
          <w:b w:val="false"/>
          <w:i w:val="false"/>
          <w:color w:val="000000"/>
          <w:sz w:val="28"/>
        </w:rPr>
        <w:t>
      Театр жобасы: "Театр авторларды іздеуде" заманауи қазақстандық драматургия фестивалі. "АРЛиШОК" "Back in USSR" спектаклі.</w:t>
      </w:r>
    </w:p>
    <w:p>
      <w:pPr>
        <w:spacing w:after="0"/>
        <w:ind w:left="0"/>
        <w:jc w:val="both"/>
      </w:pPr>
      <w:r>
        <w:rPr>
          <w:rFonts w:ascii="Times New Roman"/>
          <w:b w:val="false"/>
          <w:i w:val="false"/>
          <w:color w:val="000000"/>
          <w:sz w:val="28"/>
        </w:rPr>
        <w:t>
      Жеке театр фестивальдері, "АРЛиШОК-сейшн" театр клубы. Актерлік құрамы. Репертуары. Халықаралық фестивальдердегі марапаттары.</w:t>
      </w:r>
    </w:p>
    <w:p>
      <w:pPr>
        <w:spacing w:after="0"/>
        <w:ind w:left="0"/>
        <w:jc w:val="both"/>
      </w:pPr>
      <w:r>
        <w:rPr>
          <w:rFonts w:ascii="Times New Roman"/>
          <w:b w:val="false"/>
          <w:i w:val="false"/>
          <w:color w:val="000000"/>
          <w:sz w:val="28"/>
        </w:rPr>
        <w:t>
      13-тақырып. Қазақстандағы заманауи театрлар. Қ. Қуанышбаев атындағы қазақ музыкалық драма театры (1991 жыл). Алғашқы қойылымы – Ғ. Мүсіреповтің "Ақан сері - Ақтоқты" трагедиясы.</w:t>
      </w:r>
    </w:p>
    <w:p>
      <w:pPr>
        <w:spacing w:after="0"/>
        <w:ind w:left="0"/>
        <w:jc w:val="both"/>
      </w:pPr>
      <w:r>
        <w:rPr>
          <w:rFonts w:ascii="Times New Roman"/>
          <w:b w:val="false"/>
          <w:i w:val="false"/>
          <w:color w:val="000000"/>
          <w:sz w:val="28"/>
        </w:rPr>
        <w:t>
      Ш. Айтматовтың "Материнское поле", С. Жүнісовтің "Раненые цветы", А. Тауасаровтың "Остров любви", М. Шахановтың "Танакөз" шығармалары бойынша спектакльдер.</w:t>
      </w:r>
    </w:p>
    <w:p>
      <w:pPr>
        <w:spacing w:after="0"/>
        <w:ind w:left="0"/>
        <w:jc w:val="both"/>
      </w:pPr>
      <w:r>
        <w:rPr>
          <w:rFonts w:ascii="Times New Roman"/>
          <w:b w:val="false"/>
          <w:i w:val="false"/>
          <w:color w:val="000000"/>
          <w:sz w:val="28"/>
        </w:rPr>
        <w:t>
      "Астана Опера" мемлекеттік опера және балет театры, Астана қаласы әкімдігінің "Қуыршақ театры", "Жас сахна" театры. Театрлардың шығармашылық құрамы. Театр репертуары.</w:t>
      </w:r>
    </w:p>
    <w:p>
      <w:pPr>
        <w:spacing w:after="0"/>
        <w:ind w:left="0"/>
        <w:jc w:val="both"/>
      </w:pPr>
      <w:r>
        <w:rPr>
          <w:rFonts w:ascii="Times New Roman"/>
          <w:b w:val="false"/>
          <w:i w:val="false"/>
          <w:color w:val="000000"/>
          <w:sz w:val="28"/>
        </w:rPr>
        <w:t xml:space="preserve">
      "Астана Опера" мемлекеттік опера және балет театры (2010-2013 жылдары). А. Мұхитденовтің және қоюшы режиссер Ю. Александровтың жаңа музыкалық редакциясымен жасалған "Біржан – Сара" операсы. </w:t>
      </w:r>
    </w:p>
    <w:p>
      <w:pPr>
        <w:spacing w:after="0"/>
        <w:ind w:left="0"/>
        <w:jc w:val="both"/>
      </w:pPr>
      <w:r>
        <w:rPr>
          <w:rFonts w:ascii="Times New Roman"/>
          <w:b w:val="false"/>
          <w:i w:val="false"/>
          <w:color w:val="000000"/>
          <w:sz w:val="28"/>
        </w:rPr>
        <w:t>
      "Астана Опера" театрының әлемдік премьерасы, П. Пиццидің қойылымындағы Дж. Вердидің "Аттила" операсы.</w:t>
      </w:r>
    </w:p>
    <w:p>
      <w:pPr>
        <w:spacing w:after="0"/>
        <w:ind w:left="0"/>
        <w:jc w:val="both"/>
      </w:pPr>
      <w:r>
        <w:rPr>
          <w:rFonts w:ascii="Times New Roman"/>
          <w:b w:val="false"/>
          <w:i w:val="false"/>
          <w:color w:val="000000"/>
          <w:sz w:val="28"/>
        </w:rPr>
        <w:t>
      Ю. Григоровичтің қойылымындағы П. Чайковскийдің "Спящая красавица", А. Хачатурянның "Спартак", Ш. Жюдтің қойылымындағы С. Прокофьевтің "Ромео и Джульетта", ресейлік хореограф Б. Эйфманның "Роден", Т. Нұрқалиевтің, Г. Бөрібаеваның қойылымындағы П. Чайковскийдің "Лебединое озеро" балеттерінің премьералары.</w:t>
      </w:r>
    </w:p>
    <w:p>
      <w:pPr>
        <w:spacing w:after="0"/>
        <w:ind w:left="0"/>
        <w:jc w:val="both"/>
      </w:pPr>
      <w:r>
        <w:rPr>
          <w:rFonts w:ascii="Times New Roman"/>
          <w:b w:val="false"/>
          <w:i w:val="false"/>
          <w:color w:val="000000"/>
          <w:sz w:val="28"/>
        </w:rPr>
        <w:t>
      Ресейдің халық әртісі Ю. Александровтың қойылымындағы Дж. Пуччини "Богема" операсы. Луки Ронконидің қойылымындағы "Тоска" операсы. "Жібек жолы" халықаралық фестивальді өткізуі. Дж. Вердидің "Травиата" операсының премьерасы.</w:t>
      </w:r>
    </w:p>
    <w:p>
      <w:pPr>
        <w:spacing w:after="0"/>
        <w:ind w:left="0"/>
        <w:jc w:val="both"/>
      </w:pPr>
      <w:r>
        <w:rPr>
          <w:rFonts w:ascii="Times New Roman"/>
          <w:b w:val="false"/>
          <w:i w:val="false"/>
          <w:color w:val="000000"/>
          <w:sz w:val="28"/>
        </w:rPr>
        <w:t>
      Ф. Дзеффирелли қойылымы – Дж. Вердидің "Аида" операсы. "Астана Опера" театрының бас дирижері А. Бөрібаевтың, режиссер Джанкарло дель Монаконың (Италия) жаңа қойылымындағы А. Жұбановтың, Л. Хамидидің "Абай" операсы.</w:t>
      </w:r>
    </w:p>
    <w:p>
      <w:pPr>
        <w:spacing w:after="0"/>
        <w:ind w:left="0"/>
        <w:jc w:val="both"/>
      </w:pPr>
      <w:r>
        <w:rPr>
          <w:rFonts w:ascii="Times New Roman"/>
          <w:b w:val="false"/>
          <w:i w:val="false"/>
          <w:color w:val="000000"/>
          <w:sz w:val="28"/>
        </w:rPr>
        <w:t>
      "Астана Опера" балетінің көркем жетекшісі, Ресейдің халық әртісі А. Асылмұратованың қойылымымен Л. Минкустың "Баядерка", Луиджи Бониноның қойылымымен, Морис Жарр музыкасының сүйемелдеуімен хореограф Ролан Петидің "Собор Парижской Богоматери" балеттерінің премьерасы. Дж.Пуччинидің "Мадам Баттерфляй" операсы.</w:t>
      </w:r>
    </w:p>
    <w:p>
      <w:pPr>
        <w:spacing w:after="0"/>
        <w:ind w:left="0"/>
        <w:jc w:val="both"/>
      </w:pPr>
      <w:r>
        <w:rPr>
          <w:rFonts w:ascii="Times New Roman"/>
          <w:b w:val="false"/>
          <w:i w:val="false"/>
          <w:color w:val="000000"/>
          <w:sz w:val="28"/>
        </w:rPr>
        <w:t xml:space="preserve">
      А. Асылмуратованың қойылымымен Л. Минкустың "Дон Кихот" балетінің премьерасы. Дирижер А. Мұхитденовтың жаңа музыкалық редакциясымен Е. Брусиловскийдің "Қыз Жібек" операсы. </w:t>
      </w:r>
    </w:p>
    <w:p>
      <w:pPr>
        <w:spacing w:after="0"/>
        <w:ind w:left="0"/>
        <w:jc w:val="both"/>
      </w:pPr>
      <w:r>
        <w:rPr>
          <w:rFonts w:ascii="Times New Roman"/>
          <w:b w:val="false"/>
          <w:i w:val="false"/>
          <w:color w:val="000000"/>
          <w:sz w:val="28"/>
        </w:rPr>
        <w:t>
      Жюль Массненің музыкасына жазылған Кеннета Макмилланның "Манон" балетінің премьерасы. "Астана Опера" әлемдік сапары.</w:t>
      </w:r>
    </w:p>
    <w:p>
      <w:pPr>
        <w:spacing w:after="0"/>
        <w:ind w:left="0"/>
        <w:jc w:val="both"/>
      </w:pPr>
      <w:r>
        <w:rPr>
          <w:rFonts w:ascii="Times New Roman"/>
          <w:b w:val="false"/>
          <w:i w:val="false"/>
          <w:color w:val="000000"/>
          <w:sz w:val="28"/>
        </w:rPr>
        <w:t>
      14-тақырып. Қазақстандық театрлар үшін кадрларды кәсіби оқыту және даярлау. Қазақстанда театр және кино мамандарын даярлауға арналған мемлекеттік жоғары оқу орындары.</w:t>
      </w:r>
    </w:p>
    <w:p>
      <w:pPr>
        <w:spacing w:after="0"/>
        <w:ind w:left="0"/>
        <w:jc w:val="both"/>
      </w:pPr>
      <w:r>
        <w:rPr>
          <w:rFonts w:ascii="Times New Roman"/>
          <w:b w:val="false"/>
          <w:i w:val="false"/>
          <w:color w:val="000000"/>
          <w:sz w:val="28"/>
        </w:rPr>
        <w:t>
      Т. Жүргенов атындағы Қазақ ұлттық өнер академиясы. Қазақ ұлттық өнер университеті. Театр және бейнелеу өнері саласында жаңа факультеттердің және шығарушы кафедралардың ашылуы. Жоғары оқу орындарының Тәуелсіз мемлекеттердің достастығы елдерінің және шетелдік жетекші оқу орындарымен халықаралық байланыстары. Таяу және шалғай шетел мемлекеттерімен педагогикалық кадрлардың тәжірибе алмасуын жүргізу және студенттердің, аспиранттардың және магистранттардың тағылымдамары. Шығармашылық қызметі.</w:t>
      </w:r>
    </w:p>
    <w:p>
      <w:pPr>
        <w:spacing w:after="0"/>
        <w:ind w:left="0"/>
        <w:jc w:val="both"/>
      </w:pPr>
      <w:r>
        <w:rPr>
          <w:rFonts w:ascii="Times New Roman"/>
          <w:b w:val="false"/>
          <w:i w:val="false"/>
          <w:color w:val="000000"/>
          <w:sz w:val="28"/>
        </w:rPr>
        <w:t>
      Театр костюмі және грим мамандығы. Театр өнеріндегі костюмнің және гримнің рөлі. Ерекшелігі. Дайындау тәсілдері. Қызықты мәліметтер.</w:t>
      </w:r>
    </w:p>
    <w:p>
      <w:pPr>
        <w:spacing w:after="0"/>
        <w:ind w:left="0"/>
        <w:jc w:val="both"/>
      </w:pPr>
      <w:r>
        <w:rPr>
          <w:rFonts w:ascii="Times New Roman"/>
          <w:b w:val="false"/>
          <w:i w:val="false"/>
          <w:color w:val="000000"/>
          <w:sz w:val="28"/>
        </w:rPr>
        <w:t>
      41.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 өнері дамуының негізгі кезеңдерін біледі;</w:t>
      </w:r>
    </w:p>
    <w:p>
      <w:pPr>
        <w:spacing w:after="0"/>
        <w:ind w:left="0"/>
        <w:jc w:val="both"/>
      </w:pPr>
      <w:r>
        <w:rPr>
          <w:rFonts w:ascii="Times New Roman"/>
          <w:b w:val="false"/>
          <w:i w:val="false"/>
          <w:color w:val="000000"/>
          <w:sz w:val="28"/>
        </w:rPr>
        <w:t>
      3) қазақ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қазақ театр өнерінің даму кезеңдерін, өнердің басқа түрлерімен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суреттеу тәсілдерін пайдаланудың ерекшеліктері туралы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қазақ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қазақ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театрлық, музыкалық және бейнелеу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өнерінің түрлерін;</w:t>
      </w:r>
    </w:p>
    <w:p>
      <w:pPr>
        <w:spacing w:after="0"/>
        <w:ind w:left="0"/>
        <w:jc w:val="both"/>
      </w:pPr>
      <w:r>
        <w:rPr>
          <w:rFonts w:ascii="Times New Roman"/>
          <w:b w:val="false"/>
          <w:i w:val="false"/>
          <w:color w:val="000000"/>
          <w:sz w:val="28"/>
        </w:rPr>
        <w:t>
      2) театр терминологиясын;</w:t>
      </w:r>
    </w:p>
    <w:p>
      <w:pPr>
        <w:spacing w:after="0"/>
        <w:ind w:left="0"/>
        <w:jc w:val="both"/>
      </w:pPr>
      <w:r>
        <w:rPr>
          <w:rFonts w:ascii="Times New Roman"/>
          <w:b w:val="false"/>
          <w:i w:val="false"/>
          <w:color w:val="000000"/>
          <w:sz w:val="28"/>
        </w:rPr>
        <w:t>
      3) қазақ театрының шығу тегін;</w:t>
      </w:r>
    </w:p>
    <w:p>
      <w:pPr>
        <w:spacing w:after="0"/>
        <w:ind w:left="0"/>
        <w:jc w:val="both"/>
      </w:pPr>
      <w:r>
        <w:rPr>
          <w:rFonts w:ascii="Times New Roman"/>
          <w:b w:val="false"/>
          <w:i w:val="false"/>
          <w:color w:val="000000"/>
          <w:sz w:val="28"/>
        </w:rPr>
        <w:t>
      4) театр және музыка, би және ежелгі дәстүрлер мен әдет-ғұрыптардың өзара байланысын;</w:t>
      </w:r>
    </w:p>
    <w:p>
      <w:pPr>
        <w:spacing w:after="0"/>
        <w:ind w:left="0"/>
        <w:jc w:val="both"/>
      </w:pPr>
      <w:r>
        <w:rPr>
          <w:rFonts w:ascii="Times New Roman"/>
          <w:b w:val="false"/>
          <w:i w:val="false"/>
          <w:color w:val="000000"/>
          <w:sz w:val="28"/>
        </w:rPr>
        <w:t>
      5) театр өнері саласындағы негізгі эстетикалық және стильдік бағыттарын;</w:t>
      </w:r>
    </w:p>
    <w:p>
      <w:pPr>
        <w:spacing w:after="0"/>
        <w:ind w:left="0"/>
        <w:jc w:val="both"/>
      </w:pPr>
      <w:r>
        <w:rPr>
          <w:rFonts w:ascii="Times New Roman"/>
          <w:b w:val="false"/>
          <w:i w:val="false"/>
          <w:color w:val="000000"/>
          <w:sz w:val="28"/>
        </w:rPr>
        <w:t>
      6) театр өнері жанрларының пайда болу тарихын;</w:t>
      </w:r>
    </w:p>
    <w:p>
      <w:pPr>
        <w:spacing w:after="0"/>
        <w:ind w:left="0"/>
        <w:jc w:val="both"/>
      </w:pPr>
      <w:r>
        <w:rPr>
          <w:rFonts w:ascii="Times New Roman"/>
          <w:b w:val="false"/>
          <w:i w:val="false"/>
          <w:color w:val="000000"/>
          <w:sz w:val="28"/>
        </w:rPr>
        <w:t>
      7) қазақ драматургтерінің, режиссерлерінің және актерлерінің шығармашылығын, олардың шығармашылық ізденістерін;</w:t>
      </w:r>
    </w:p>
    <w:p>
      <w:pPr>
        <w:spacing w:after="0"/>
        <w:ind w:left="0"/>
        <w:jc w:val="both"/>
      </w:pPr>
      <w:r>
        <w:rPr>
          <w:rFonts w:ascii="Times New Roman"/>
          <w:b w:val="false"/>
          <w:i w:val="false"/>
          <w:color w:val="000000"/>
          <w:sz w:val="28"/>
        </w:rPr>
        <w:t>
      8) театр өнерінің ұлттық дәстүрлерінің ерекшеліктерін;</w:t>
      </w:r>
    </w:p>
    <w:p>
      <w:pPr>
        <w:spacing w:after="0"/>
        <w:ind w:left="0"/>
        <w:jc w:val="both"/>
      </w:pPr>
      <w:r>
        <w:rPr>
          <w:rFonts w:ascii="Times New Roman"/>
          <w:b w:val="false"/>
          <w:i w:val="false"/>
          <w:color w:val="000000"/>
          <w:sz w:val="28"/>
        </w:rPr>
        <w:t>
      9) классикалық және заманауи, қазақ және шетелдік драматургия туралы ұғымын;</w:t>
      </w:r>
    </w:p>
    <w:p>
      <w:pPr>
        <w:spacing w:after="0"/>
        <w:ind w:left="0"/>
        <w:jc w:val="both"/>
      </w:pPr>
      <w:r>
        <w:rPr>
          <w:rFonts w:ascii="Times New Roman"/>
          <w:b w:val="false"/>
          <w:i w:val="false"/>
          <w:color w:val="000000"/>
          <w:sz w:val="28"/>
        </w:rPr>
        <w:t>
      10) театр өнеріндегі дәстүрлер және жаңашылдықтарды;</w:t>
      </w:r>
    </w:p>
    <w:p>
      <w:pPr>
        <w:spacing w:after="0"/>
        <w:ind w:left="0"/>
        <w:jc w:val="both"/>
      </w:pPr>
      <w:r>
        <w:rPr>
          <w:rFonts w:ascii="Times New Roman"/>
          <w:b w:val="false"/>
          <w:i w:val="false"/>
          <w:color w:val="000000"/>
          <w:sz w:val="28"/>
        </w:rPr>
        <w:t>
      11) атақты сахна шеберлерінің шығармашылығын;</w:t>
      </w:r>
    </w:p>
    <w:p>
      <w:pPr>
        <w:spacing w:after="0"/>
        <w:ind w:left="0"/>
        <w:jc w:val="both"/>
      </w:pPr>
      <w:r>
        <w:rPr>
          <w:rFonts w:ascii="Times New Roman"/>
          <w:b w:val="false"/>
          <w:i w:val="false"/>
          <w:color w:val="000000"/>
          <w:sz w:val="28"/>
        </w:rPr>
        <w:t>
      12) классикалық және заманауи репертуарларды;</w:t>
      </w:r>
    </w:p>
    <w:p>
      <w:pPr>
        <w:spacing w:after="0"/>
        <w:ind w:left="0"/>
        <w:jc w:val="both"/>
      </w:pPr>
      <w:r>
        <w:rPr>
          <w:rFonts w:ascii="Times New Roman"/>
          <w:b w:val="false"/>
          <w:i w:val="false"/>
          <w:color w:val="000000"/>
          <w:sz w:val="28"/>
        </w:rPr>
        <w:t>
      13) қазақ театрының негізгі үдерістерін;</w:t>
      </w:r>
    </w:p>
    <w:p>
      <w:pPr>
        <w:spacing w:after="0"/>
        <w:ind w:left="0"/>
        <w:jc w:val="both"/>
      </w:pPr>
      <w:r>
        <w:rPr>
          <w:rFonts w:ascii="Times New Roman"/>
          <w:b w:val="false"/>
          <w:i w:val="false"/>
          <w:color w:val="000000"/>
          <w:sz w:val="28"/>
        </w:rPr>
        <w:t>
      14) қазақ классикалық драматургиясындағы жаңа беталыстарды, театр фестивальдерін ұйымдастыруды;</w:t>
      </w:r>
    </w:p>
    <w:p>
      <w:pPr>
        <w:spacing w:after="0"/>
        <w:ind w:left="0"/>
        <w:jc w:val="both"/>
      </w:pPr>
      <w:r>
        <w:rPr>
          <w:rFonts w:ascii="Times New Roman"/>
          <w:b w:val="false"/>
          <w:i w:val="false"/>
          <w:color w:val="000000"/>
          <w:sz w:val="28"/>
        </w:rPr>
        <w:t>
      15) Қазақстан театрларының өнер саласындағы шығармашылық ізденістерін және жетістіктерін;</w:t>
      </w:r>
    </w:p>
    <w:p>
      <w:pPr>
        <w:spacing w:after="0"/>
        <w:ind w:left="0"/>
        <w:jc w:val="both"/>
      </w:pPr>
      <w:r>
        <w:rPr>
          <w:rFonts w:ascii="Times New Roman"/>
          <w:b w:val="false"/>
          <w:i w:val="false"/>
          <w:color w:val="000000"/>
          <w:sz w:val="28"/>
        </w:rPr>
        <w:t>
      16) театр өнеріне оқу сатыларын;</w:t>
      </w:r>
    </w:p>
    <w:p>
      <w:pPr>
        <w:spacing w:after="0"/>
        <w:ind w:left="0"/>
        <w:jc w:val="both"/>
      </w:pPr>
      <w:r>
        <w:rPr>
          <w:rFonts w:ascii="Times New Roman"/>
          <w:b w:val="false"/>
          <w:i w:val="false"/>
          <w:color w:val="000000"/>
          <w:sz w:val="28"/>
        </w:rPr>
        <w:t>
      17) театрда бейне жасау тәсілін.</w:t>
      </w:r>
    </w:p>
    <w:p>
      <w:pPr>
        <w:spacing w:after="0"/>
        <w:ind w:left="0"/>
        <w:jc w:val="both"/>
      </w:pPr>
      <w:r>
        <w:rPr>
          <w:rFonts w:ascii="Times New Roman"/>
          <w:b w:val="false"/>
          <w:i w:val="false"/>
          <w:color w:val="000000"/>
          <w:sz w:val="28"/>
        </w:rPr>
        <w:t>
      Түлек игереді:</w:t>
      </w:r>
    </w:p>
    <w:p>
      <w:pPr>
        <w:spacing w:after="0"/>
        <w:ind w:left="0"/>
        <w:jc w:val="both"/>
      </w:pPr>
      <w:r>
        <w:rPr>
          <w:rFonts w:ascii="Times New Roman"/>
          <w:b w:val="false"/>
          <w:i w:val="false"/>
          <w:color w:val="000000"/>
          <w:sz w:val="28"/>
        </w:rPr>
        <w:t>
      1) жанрлық және стилистикалық ерекшеліктерін ескере отырып, театр өнерінің шығармаларын талдауды;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оқу материалдарымен жұмыс жасауды;</w:t>
      </w:r>
    </w:p>
    <w:p>
      <w:pPr>
        <w:spacing w:after="0"/>
        <w:ind w:left="0"/>
        <w:jc w:val="both"/>
      </w:pPr>
      <w:r>
        <w:rPr>
          <w:rFonts w:ascii="Times New Roman"/>
          <w:b w:val="false"/>
          <w:i w:val="false"/>
          <w:color w:val="000000"/>
          <w:sz w:val="28"/>
        </w:rPr>
        <w:t>
      5) кәсіби әдебиетті пайдалануды;</w:t>
      </w:r>
    </w:p>
    <w:p>
      <w:pPr>
        <w:spacing w:after="0"/>
        <w:ind w:left="0"/>
        <w:jc w:val="both"/>
      </w:pPr>
      <w:r>
        <w:rPr>
          <w:rFonts w:ascii="Times New Roman"/>
          <w:b w:val="false"/>
          <w:i w:val="false"/>
          <w:color w:val="000000"/>
          <w:sz w:val="28"/>
        </w:rPr>
        <w:t>
      6) өз бетінше шығармашылық жұмысты орындауды;</w:t>
      </w:r>
    </w:p>
    <w:p>
      <w:pPr>
        <w:spacing w:after="0"/>
        <w:ind w:left="0"/>
        <w:jc w:val="both"/>
      </w:pPr>
      <w:r>
        <w:rPr>
          <w:rFonts w:ascii="Times New Roman"/>
          <w:b w:val="false"/>
          <w:i w:val="false"/>
          <w:color w:val="000000"/>
          <w:sz w:val="28"/>
        </w:rPr>
        <w:t>
      7) баяндамамен, рефератпен, презентациямен сөйлеуді;</w:t>
      </w:r>
    </w:p>
    <w:p>
      <w:pPr>
        <w:spacing w:after="0"/>
        <w:ind w:left="0"/>
        <w:jc w:val="both"/>
      </w:pPr>
      <w:r>
        <w:rPr>
          <w:rFonts w:ascii="Times New Roman"/>
          <w:b w:val="false"/>
          <w:i w:val="false"/>
          <w:color w:val="000000"/>
          <w:sz w:val="28"/>
        </w:rPr>
        <w:t>
      8) кәсіби лексиканы қолдануды;</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өз бетінші жұмысты, шығармашылық қызметті бекіту;</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w:t>
      </w:r>
    </w:p>
    <w:p>
      <w:pPr>
        <w:spacing w:after="0"/>
        <w:ind w:left="0"/>
        <w:jc w:val="both"/>
      </w:pPr>
      <w:r>
        <w:rPr>
          <w:rFonts w:ascii="Times New Roman"/>
          <w:b w:val="false"/>
          <w:i w:val="false"/>
          <w:color w:val="000000"/>
          <w:sz w:val="28"/>
        </w:rPr>
        <w:t>
      5) театр, музыкалық және бейнелеу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"Қазақ театрының тарихы" пәні бойынша нәтижелерін бақылау өлшемшарттары пән бойынша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3 сынып – бірінші жартыжылдықта: сынақ (эссе, презентация), екінші жартыжылдықта: сынақ (реферат қорғау);</w:t>
      </w:r>
    </w:p>
    <w:p>
      <w:pPr>
        <w:spacing w:after="0"/>
        <w:ind w:left="0"/>
        <w:jc w:val="both"/>
      </w:pPr>
      <w:r>
        <w:rPr>
          <w:rFonts w:ascii="Times New Roman"/>
          <w:b w:val="false"/>
          <w:i w:val="false"/>
          <w:color w:val="000000"/>
          <w:sz w:val="28"/>
        </w:rPr>
        <w:t>
      2) 4 сынып – бірінші жартыжылдықта: сынақ (шығармашылық жобаны қорғау), екінші жартыжылдықта: сынақ (зерттеу жобаларын қорғау).</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хабарлаужоспары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4) "2" "қанағаттанарлық емес" бағасы: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70" w:id="68"/>
      <w:r>
        <w:rPr>
          <w:rFonts w:ascii="Times New Roman"/>
          <w:b w:val="false"/>
          <w:i w:val="false"/>
          <w:color w:val="000000"/>
          <w:sz w:val="28"/>
        </w:rPr>
        <w:t>
      Қазақстан Республикасы</w:t>
      </w:r>
    </w:p>
    <w:bookmarkEnd w:id="6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17)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18)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19)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20)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21)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22)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23) сахна тілі – актердің мәнерлігінің негізгі кәсіби құралдарының бірі;</w:t>
      </w:r>
    </w:p>
    <w:p>
      <w:pPr>
        <w:spacing w:after="0"/>
        <w:ind w:left="0"/>
        <w:jc w:val="both"/>
      </w:pPr>
      <w:r>
        <w:rPr>
          <w:rFonts w:ascii="Times New Roman"/>
          <w:b w:val="false"/>
          <w:i w:val="false"/>
          <w:color w:val="000000"/>
          <w:sz w:val="28"/>
        </w:rPr>
        <w:t>
      24)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25)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26)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27)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28)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29)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30) тыныс (әншілік) – ән айту процесін қамтамасыз ететін тыныс; </w:t>
      </w:r>
    </w:p>
    <w:p>
      <w:pPr>
        <w:spacing w:after="0"/>
        <w:ind w:left="0"/>
        <w:jc w:val="both"/>
      </w:pPr>
      <w:r>
        <w:rPr>
          <w:rFonts w:ascii="Times New Roman"/>
          <w:b w:val="false"/>
          <w:i w:val="false"/>
          <w:color w:val="000000"/>
          <w:sz w:val="28"/>
        </w:rPr>
        <w:t>
      31) үзіліс – сөйлеу кезіндегі немесе сахналық әрекеттегі уақытша тоқтау, үзіліс;</w:t>
      </w:r>
    </w:p>
    <w:p>
      <w:pPr>
        <w:spacing w:after="0"/>
        <w:ind w:left="0"/>
        <w:jc w:val="both"/>
      </w:pPr>
      <w:r>
        <w:rPr>
          <w:rFonts w:ascii="Times New Roman"/>
          <w:b w:val="false"/>
          <w:i w:val="false"/>
          <w:color w:val="000000"/>
          <w:sz w:val="28"/>
        </w:rPr>
        <w:t>
      32) ырғақтау – вокалды немесе музыкалық аспапта дыбыстық үнді таза шығару білігі;</w:t>
      </w:r>
    </w:p>
    <w:p>
      <w:pPr>
        <w:spacing w:after="0"/>
        <w:ind w:left="0"/>
        <w:jc w:val="both"/>
      </w:pPr>
      <w:r>
        <w:rPr>
          <w:rFonts w:ascii="Times New Roman"/>
          <w:b w:val="false"/>
          <w:i w:val="false"/>
          <w:color w:val="000000"/>
          <w:sz w:val="28"/>
        </w:rPr>
        <w:t>
      33)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тілі негіздерін меңгеру;</w:t>
      </w:r>
    </w:p>
    <w:p>
      <w:pPr>
        <w:spacing w:after="0"/>
        <w:ind w:left="0"/>
        <w:jc w:val="both"/>
      </w:pPr>
      <w:r>
        <w:rPr>
          <w:rFonts w:ascii="Times New Roman"/>
          <w:b w:val="false"/>
          <w:i w:val="false"/>
          <w:color w:val="000000"/>
          <w:sz w:val="28"/>
        </w:rPr>
        <w:t>
      2) дұрыс тыныс алу негіздерін оқыту;</w:t>
      </w:r>
    </w:p>
    <w:p>
      <w:pPr>
        <w:spacing w:after="0"/>
        <w:ind w:left="0"/>
        <w:jc w:val="both"/>
      </w:pPr>
      <w:r>
        <w:rPr>
          <w:rFonts w:ascii="Times New Roman"/>
          <w:b w:val="false"/>
          <w:i w:val="false"/>
          <w:color w:val="000000"/>
          <w:sz w:val="28"/>
        </w:rPr>
        <w:t>
      3) тіл техникасы, орфоэпия саласында білім, білік және дағдыларды меңгеру;</w:t>
      </w:r>
    </w:p>
    <w:p>
      <w:pPr>
        <w:spacing w:after="0"/>
        <w:ind w:left="0"/>
        <w:jc w:val="both"/>
      </w:pPr>
      <w:r>
        <w:rPr>
          <w:rFonts w:ascii="Times New Roman"/>
          <w:b w:val="false"/>
          <w:i w:val="false"/>
          <w:color w:val="000000"/>
          <w:sz w:val="28"/>
        </w:rPr>
        <w:t>
      4) анық, таза, дұрыс сөйлеуге оқыту;</w:t>
      </w:r>
    </w:p>
    <w:p>
      <w:pPr>
        <w:spacing w:after="0"/>
        <w:ind w:left="0"/>
        <w:jc w:val="both"/>
      </w:pPr>
      <w:r>
        <w:rPr>
          <w:rFonts w:ascii="Times New Roman"/>
          <w:b w:val="false"/>
          <w:i w:val="false"/>
          <w:color w:val="000000"/>
          <w:sz w:val="28"/>
        </w:rPr>
        <w:t>
      5) дыбысты, сөзді, фразаны, ойды қою заңдылықтарына оқыту;</w:t>
      </w:r>
    </w:p>
    <w:p>
      <w:pPr>
        <w:spacing w:after="0"/>
        <w:ind w:left="0"/>
        <w:jc w:val="both"/>
      </w:pPr>
      <w:r>
        <w:rPr>
          <w:rFonts w:ascii="Times New Roman"/>
          <w:b w:val="false"/>
          <w:i w:val="false"/>
          <w:color w:val="000000"/>
          <w:sz w:val="28"/>
        </w:rPr>
        <w:t>
      6) мәтінді ырғақты-қисынды талдауды оқыту;</w:t>
      </w:r>
    </w:p>
    <w:p>
      <w:pPr>
        <w:spacing w:after="0"/>
        <w:ind w:left="0"/>
        <w:jc w:val="both"/>
      </w:pPr>
      <w:r>
        <w:rPr>
          <w:rFonts w:ascii="Times New Roman"/>
          <w:b w:val="false"/>
          <w:i w:val="false"/>
          <w:color w:val="000000"/>
          <w:sz w:val="28"/>
        </w:rPr>
        <w:t>
      7)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8) қисынды талдау жүргізуге және көркем шығарманы орындау кезінде әсерлі міндеттері алға қоюға оқыту;</w:t>
      </w:r>
    </w:p>
    <w:p>
      <w:pPr>
        <w:spacing w:after="0"/>
        <w:ind w:left="0"/>
        <w:jc w:val="both"/>
      </w:pPr>
      <w:r>
        <w:rPr>
          <w:rFonts w:ascii="Times New Roman"/>
          <w:b w:val="false"/>
          <w:i w:val="false"/>
          <w:color w:val="000000"/>
          <w:sz w:val="28"/>
        </w:rPr>
        <w:t>
      9)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10) сахна қозғалысы негіздерін, пластиканы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білім алушылардың тұрмыста және сахна қызметі жағдайында түсінікті анық, сауатты сөйлеуін дамыту;</w:t>
      </w:r>
    </w:p>
    <w:p>
      <w:pPr>
        <w:spacing w:after="0"/>
        <w:ind w:left="0"/>
        <w:jc w:val="both"/>
      </w:pPr>
      <w:r>
        <w:rPr>
          <w:rFonts w:ascii="Times New Roman"/>
          <w:b w:val="false"/>
          <w:i w:val="false"/>
          <w:color w:val="000000"/>
          <w:sz w:val="28"/>
        </w:rPr>
        <w:t xml:space="preserve">
      3) сөйлеу дауысының диапазонын, қалықтауын, төзімділігін, күшін дамыту; </w:t>
      </w:r>
    </w:p>
    <w:p>
      <w:pPr>
        <w:spacing w:after="0"/>
        <w:ind w:left="0"/>
        <w:jc w:val="both"/>
      </w:pPr>
      <w:r>
        <w:rPr>
          <w:rFonts w:ascii="Times New Roman"/>
          <w:b w:val="false"/>
          <w:i w:val="false"/>
          <w:color w:val="000000"/>
          <w:sz w:val="28"/>
        </w:rPr>
        <w:t>
      4)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5) сөздік қатынас мәдениетін дамыту;</w:t>
      </w:r>
    </w:p>
    <w:p>
      <w:pPr>
        <w:spacing w:after="0"/>
        <w:ind w:left="0"/>
        <w:jc w:val="both"/>
      </w:pPr>
      <w:r>
        <w:rPr>
          <w:rFonts w:ascii="Times New Roman"/>
          <w:b w:val="false"/>
          <w:i w:val="false"/>
          <w:color w:val="000000"/>
          <w:sz w:val="28"/>
        </w:rPr>
        <w:t>
      6) сөйлеу арқылы көрермендердің жігеріне, ойлауына, эмоциялық күйіне, елестетуіне, назарына әсер ету білігін дамыту;</w:t>
      </w:r>
    </w:p>
    <w:p>
      <w:pPr>
        <w:spacing w:after="0"/>
        <w:ind w:left="0"/>
        <w:jc w:val="both"/>
      </w:pPr>
      <w:r>
        <w:rPr>
          <w:rFonts w:ascii="Times New Roman"/>
          <w:b w:val="false"/>
          <w:i w:val="false"/>
          <w:color w:val="000000"/>
          <w:sz w:val="28"/>
        </w:rPr>
        <w:t>
      7) өз бетінше шығармашылықпен бейнелі ойлау дағдысын дамыту;</w:t>
      </w:r>
    </w:p>
    <w:p>
      <w:pPr>
        <w:spacing w:after="0"/>
        <w:ind w:left="0"/>
        <w:jc w:val="both"/>
      </w:pPr>
      <w:r>
        <w:rPr>
          <w:rFonts w:ascii="Times New Roman"/>
          <w:b w:val="false"/>
          <w:i w:val="false"/>
          <w:color w:val="000000"/>
          <w:sz w:val="28"/>
        </w:rPr>
        <w:t xml:space="preserve">
      8)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4) театр өнеріне қызығушылығын қалыптастыру.</w:t>
      </w:r>
    </w:p>
    <w:p>
      <w:pPr>
        <w:spacing w:after="0"/>
        <w:ind w:left="0"/>
        <w:jc w:val="both"/>
      </w:pPr>
      <w:r>
        <w:rPr>
          <w:rFonts w:ascii="Times New Roman"/>
          <w:b w:val="false"/>
          <w:i w:val="false"/>
          <w:color w:val="000000"/>
          <w:sz w:val="28"/>
        </w:rPr>
        <w:t>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кино өнері бөлімдеріне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17.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18.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19.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20.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23. Педагог сахна тілін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24.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жұмыс істейтін шығармаларын мұқият ойластырады.</w:t>
      </w:r>
    </w:p>
    <w:p>
      <w:pPr>
        <w:spacing w:after="0"/>
        <w:ind w:left="0"/>
        <w:jc w:val="both"/>
      </w:pPr>
      <w:r>
        <w:rPr>
          <w:rFonts w:ascii="Times New Roman"/>
          <w:b w:val="false"/>
          <w:i w:val="false"/>
          <w:color w:val="000000"/>
          <w:sz w:val="28"/>
        </w:rPr>
        <w:t xml:space="preserve">
      25.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27.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29.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30.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32.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33.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кино эпизодтарын дайындау.</w:t>
      </w:r>
    </w:p>
    <w:p>
      <w:pPr>
        <w:spacing w:after="0"/>
        <w:ind w:left="0"/>
        <w:jc w:val="both"/>
      </w:pPr>
      <w:r>
        <w:rPr>
          <w:rFonts w:ascii="Times New Roman"/>
          <w:b w:val="false"/>
          <w:i w:val="false"/>
          <w:color w:val="000000"/>
          <w:sz w:val="28"/>
        </w:rPr>
        <w:t>
      34. Сабақ кезеңдері:</w:t>
      </w:r>
    </w:p>
    <w:p>
      <w:pPr>
        <w:spacing w:after="0"/>
        <w:ind w:left="0"/>
        <w:jc w:val="both"/>
      </w:pPr>
      <w:r>
        <w:rPr>
          <w:rFonts w:ascii="Times New Roman"/>
          <w:b w:val="false"/>
          <w:i w:val="false"/>
          <w:color w:val="000000"/>
          <w:sz w:val="28"/>
        </w:rPr>
        <w:t>
      1) дене бұлшық еттерін босатуға және жиыруға арналған жаттығулар;</w:t>
      </w:r>
    </w:p>
    <w:p>
      <w:pPr>
        <w:spacing w:after="0"/>
        <w:ind w:left="0"/>
        <w:jc w:val="both"/>
      </w:pPr>
      <w:r>
        <w:rPr>
          <w:rFonts w:ascii="Times New Roman"/>
          <w:b w:val="false"/>
          <w:i w:val="false"/>
          <w:color w:val="000000"/>
          <w:sz w:val="28"/>
        </w:rPr>
        <w:t>
      2) гигиеналық және вибрациялық сылау;</w:t>
      </w:r>
    </w:p>
    <w:p>
      <w:pPr>
        <w:spacing w:after="0"/>
        <w:ind w:left="0"/>
        <w:jc w:val="both"/>
      </w:pPr>
      <w:r>
        <w:rPr>
          <w:rFonts w:ascii="Times New Roman"/>
          <w:b w:val="false"/>
          <w:i w:val="false"/>
          <w:color w:val="000000"/>
          <w:sz w:val="28"/>
        </w:rPr>
        <w:t>
      3) қабырға-диафрагмалық аралас тыныс;</w:t>
      </w:r>
    </w:p>
    <w:p>
      <w:pPr>
        <w:spacing w:after="0"/>
        <w:ind w:left="0"/>
        <w:jc w:val="both"/>
      </w:pPr>
      <w:r>
        <w:rPr>
          <w:rFonts w:ascii="Times New Roman"/>
          <w:b w:val="false"/>
          <w:i w:val="false"/>
          <w:color w:val="000000"/>
          <w:sz w:val="28"/>
        </w:rPr>
        <w:t>
      4) қозғалыстағы және тыныш күйдегі тыныс;</w:t>
      </w:r>
    </w:p>
    <w:p>
      <w:pPr>
        <w:spacing w:after="0"/>
        <w:ind w:left="0"/>
        <w:jc w:val="both"/>
      </w:pPr>
      <w:r>
        <w:rPr>
          <w:rFonts w:ascii="Times New Roman"/>
          <w:b w:val="false"/>
          <w:i w:val="false"/>
          <w:color w:val="000000"/>
          <w:sz w:val="28"/>
        </w:rPr>
        <w:t xml:space="preserve">
      5) бүркемелі дыбыс; </w:t>
      </w:r>
    </w:p>
    <w:p>
      <w:pPr>
        <w:spacing w:after="0"/>
        <w:ind w:left="0"/>
        <w:jc w:val="both"/>
      </w:pPr>
      <w:r>
        <w:rPr>
          <w:rFonts w:ascii="Times New Roman"/>
          <w:b w:val="false"/>
          <w:i w:val="false"/>
          <w:color w:val="000000"/>
          <w:sz w:val="28"/>
        </w:rPr>
        <w:t>
      6) дауыс, тіл қисыны, дикция, айту және ырғақтау бойынша тренинг;</w:t>
      </w:r>
    </w:p>
    <w:p>
      <w:pPr>
        <w:spacing w:after="0"/>
        <w:ind w:left="0"/>
        <w:jc w:val="both"/>
      </w:pPr>
      <w:r>
        <w:rPr>
          <w:rFonts w:ascii="Times New Roman"/>
          <w:b w:val="false"/>
          <w:i w:val="false"/>
          <w:color w:val="000000"/>
          <w:sz w:val="28"/>
        </w:rPr>
        <w:t xml:space="preserve">
      7) саханалық зейін, араласу, эмоциялық есте сақтау жады және қарқын-ритмге арналған жаттығулар мен этюдтер. </w:t>
      </w:r>
    </w:p>
    <w:p>
      <w:pPr>
        <w:spacing w:after="0"/>
        <w:ind w:left="0"/>
        <w:jc w:val="both"/>
      </w:pPr>
      <w:r>
        <w:rPr>
          <w:rFonts w:ascii="Times New Roman"/>
          <w:b w:val="false"/>
          <w:i w:val="false"/>
          <w:color w:val="000000"/>
          <w:sz w:val="28"/>
        </w:rPr>
        <w:t>
      35.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36.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Теориялық және практикалық сабақтар бір уақытта жүргізіледі.</w:t>
      </w:r>
    </w:p>
    <w:p>
      <w:pPr>
        <w:spacing w:after="0"/>
        <w:ind w:left="0"/>
        <w:jc w:val="both"/>
      </w:pPr>
      <w:r>
        <w:rPr>
          <w:rFonts w:ascii="Times New Roman"/>
          <w:b w:val="false"/>
          <w:i w:val="false"/>
          <w:color w:val="000000"/>
          <w:sz w:val="28"/>
        </w:rPr>
        <w:t>
      37.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38.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39.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40.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41.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44.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45.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46.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47.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білім алушы дұрыс дыбыс құрауды (жұмсақ шабуыл) меңгереді, көмейдің тұрақты қалпын, иықты көтермей қалыпты тыныс алуды, сөйлеу кезінде тыныс алу қалпын және қалыпты, үнемдеп тыныс шығаруды сақтайды;</w:t>
      </w:r>
    </w:p>
    <w:p>
      <w:pPr>
        <w:spacing w:after="0"/>
        <w:ind w:left="0"/>
        <w:jc w:val="both"/>
      </w:pPr>
      <w:r>
        <w:rPr>
          <w:rFonts w:ascii="Times New Roman"/>
          <w:b w:val="false"/>
          <w:i w:val="false"/>
          <w:color w:val="000000"/>
          <w:sz w:val="28"/>
        </w:rPr>
        <w:t>
      3) дұрыс тыныс алу негіздері, артикуляция дағдылары қалыптасады, есту қабілеті, дауыс, дұрыс ұстанымды сақтау білігі дамытылады, тілдегі көркемдік мәнерлеу элементтеріне басты назар аударылады;</w:t>
      </w:r>
    </w:p>
    <w:p>
      <w:pPr>
        <w:spacing w:after="0"/>
        <w:ind w:left="0"/>
        <w:jc w:val="both"/>
      </w:pPr>
      <w:r>
        <w:rPr>
          <w:rFonts w:ascii="Times New Roman"/>
          <w:b w:val="false"/>
          <w:i w:val="false"/>
          <w:color w:val="000000"/>
          <w:sz w:val="28"/>
        </w:rPr>
        <w:t xml:space="preserve">
      4) білім алушы психофизикалық тренингтің 2-3 жаттығуын, ширату және денені дайындау тәсілдерін, 2-4 жаңылтпашты, тіл тренингінің 3-5 жаттығуын меңгереді. </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нұсқаулар. </w:t>
      </w:r>
    </w:p>
    <w:p>
      <w:pPr>
        <w:spacing w:after="0"/>
        <w:ind w:left="0"/>
        <w:jc w:val="both"/>
      </w:pPr>
      <w:r>
        <w:rPr>
          <w:rFonts w:ascii="Times New Roman"/>
          <w:b w:val="false"/>
          <w:i w:val="false"/>
          <w:color w:val="000000"/>
          <w:sz w:val="28"/>
        </w:rPr>
        <w:t xml:space="preserve">
      2-тақырып. Кино өнері туралы әңгіме. Киноның пайда болуының қысқаша тарихы. </w:t>
      </w:r>
    </w:p>
    <w:p>
      <w:pPr>
        <w:spacing w:after="0"/>
        <w:ind w:left="0"/>
        <w:jc w:val="both"/>
      </w:pPr>
      <w:r>
        <w:rPr>
          <w:rFonts w:ascii="Times New Roman"/>
          <w:b w:val="false"/>
          <w:i w:val="false"/>
          <w:color w:val="000000"/>
          <w:sz w:val="28"/>
        </w:rPr>
        <w:t>
      3-тақырып. Шешендік өнер тарихымен танысу. "Сахна тілі" пәнінің мазмұны мен міндеттері.</w:t>
      </w:r>
    </w:p>
    <w:p>
      <w:pPr>
        <w:spacing w:after="0"/>
        <w:ind w:left="0"/>
        <w:jc w:val="both"/>
      </w:pPr>
      <w:r>
        <w:rPr>
          <w:rFonts w:ascii="Times New Roman"/>
          <w:b w:val="false"/>
          <w:i w:val="false"/>
          <w:color w:val="000000"/>
          <w:sz w:val="28"/>
        </w:rPr>
        <w:t>
      4-тақырып. Білім алушының дауыс-тіл аппаратындағы жеке ерекшеліктермен танысу. Дауыс ерекшеліктерін анықтау үшін өлеңдер мен прозалық шағын үзінділерді оқу. Білім алушының тіліндегі жеке кемшіліктерді анықтау.</w:t>
      </w:r>
    </w:p>
    <w:p>
      <w:pPr>
        <w:spacing w:after="0"/>
        <w:ind w:left="0"/>
        <w:jc w:val="both"/>
      </w:pPr>
      <w:r>
        <w:rPr>
          <w:rFonts w:ascii="Times New Roman"/>
          <w:b w:val="false"/>
          <w:i w:val="false"/>
          <w:color w:val="000000"/>
          <w:sz w:val="28"/>
        </w:rPr>
        <w:t>
      Дұрыс тыныс алу және дыбыстауды тәрбиелеуге арналған жаттығулар түрін анықтау.</w:t>
      </w:r>
    </w:p>
    <w:p>
      <w:pPr>
        <w:spacing w:after="0"/>
        <w:ind w:left="0"/>
        <w:jc w:val="both"/>
      </w:pPr>
      <w:r>
        <w:rPr>
          <w:rFonts w:ascii="Times New Roman"/>
          <w:b w:val="false"/>
          <w:i w:val="false"/>
          <w:color w:val="000000"/>
          <w:sz w:val="28"/>
        </w:rPr>
        <w:t>
      5-тақырып. Дауыс-тіл аппаратының құрылымы. Тіл аппараты. Оның құрылымы және жұмысы. Шығармашылық ойын.</w:t>
      </w:r>
    </w:p>
    <w:p>
      <w:pPr>
        <w:spacing w:after="0"/>
        <w:ind w:left="0"/>
        <w:jc w:val="both"/>
      </w:pPr>
      <w:r>
        <w:rPr>
          <w:rFonts w:ascii="Times New Roman"/>
          <w:b w:val="false"/>
          <w:i w:val="false"/>
          <w:color w:val="000000"/>
          <w:sz w:val="28"/>
        </w:rPr>
        <w:t xml:space="preserve">
      6-тақырып. Дауысты босату. Табиғи ерекшеліктерін және тембрді анықтау. Дауыс аппаратының бұлшық ет қысылуларын босату тәсілдері. </w:t>
      </w:r>
    </w:p>
    <w:p>
      <w:pPr>
        <w:spacing w:after="0"/>
        <w:ind w:left="0"/>
        <w:jc w:val="both"/>
      </w:pPr>
      <w:r>
        <w:rPr>
          <w:rFonts w:ascii="Times New Roman"/>
          <w:b w:val="false"/>
          <w:i w:val="false"/>
          <w:color w:val="000000"/>
          <w:sz w:val="28"/>
        </w:rPr>
        <w:t>
      7-тақырып. Дененің қалпы. Дене бұлшық еттерін босатуға және жиыруға арналған жаттығулар. Сюжеттік-рөлдік ойындар.</w:t>
      </w:r>
    </w:p>
    <w:p>
      <w:pPr>
        <w:spacing w:after="0"/>
        <w:ind w:left="0"/>
        <w:jc w:val="both"/>
      </w:pPr>
      <w:r>
        <w:rPr>
          <w:rFonts w:ascii="Times New Roman"/>
          <w:b w:val="false"/>
          <w:i w:val="false"/>
          <w:color w:val="000000"/>
          <w:sz w:val="28"/>
        </w:rPr>
        <w:t xml:space="preserve">
      8-тақырып. Тыныш қалыпта жеңіл жаттығулардан бастап, тынысты біртіндеп қалыптастыру. Тыныс алу – ұстап тұру – тыныс шығару. Дұрыс диафрагмалық тыныс алуды қалыптастыру. Фонациялық тыныс негіздерін меңгеру. </w:t>
      </w:r>
    </w:p>
    <w:p>
      <w:pPr>
        <w:spacing w:after="0"/>
        <w:ind w:left="0"/>
        <w:jc w:val="both"/>
      </w:pPr>
      <w:r>
        <w:rPr>
          <w:rFonts w:ascii="Times New Roman"/>
          <w:b w:val="false"/>
          <w:i w:val="false"/>
          <w:color w:val="000000"/>
          <w:sz w:val="28"/>
        </w:rPr>
        <w:t>
      9-тақырып. Тыныс алу аппаратының бұлшық етін жаттықтыру. Бұлшық еттерді жиыру мен босатуды алмастыру. Толық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10-тақырып. Дене мүсіні – бала денесінің әдеттегі қалпы. Дұрыс мүсінді ұстау дағдысын қалыптастыру. Дұрыс мүсінді дамытуға арналған жаттығулар. </w:t>
      </w:r>
    </w:p>
    <w:p>
      <w:pPr>
        <w:spacing w:after="0"/>
        <w:ind w:left="0"/>
        <w:jc w:val="both"/>
      </w:pPr>
      <w:r>
        <w:rPr>
          <w:rFonts w:ascii="Times New Roman"/>
          <w:b w:val="false"/>
          <w:i w:val="false"/>
          <w:color w:val="000000"/>
          <w:sz w:val="28"/>
        </w:rPr>
        <w:t>
      11-тақырып. Дауысты сөйлеуге дайындау: тыныс, артикуляция, жаңғырық. Тіл-дауыс аппаратының бұзылуының алдын алу. Театрландырылған ойын – бала тілін дамыту құралы.</w:t>
      </w:r>
    </w:p>
    <w:p>
      <w:pPr>
        <w:spacing w:after="0"/>
        <w:ind w:left="0"/>
        <w:jc w:val="both"/>
      </w:pPr>
      <w:r>
        <w:rPr>
          <w:rFonts w:ascii="Times New Roman"/>
          <w:b w:val="false"/>
          <w:i w:val="false"/>
          <w:color w:val="000000"/>
          <w:sz w:val="28"/>
        </w:rPr>
        <w:t>
      12-тақырып. Орфоэпия. Дыбыс шығару кемістіктерін түзету.</w:t>
      </w:r>
    </w:p>
    <w:p>
      <w:pPr>
        <w:spacing w:after="0"/>
        <w:ind w:left="0"/>
        <w:jc w:val="both"/>
      </w:pPr>
      <w:r>
        <w:rPr>
          <w:rFonts w:ascii="Times New Roman"/>
          <w:b w:val="false"/>
          <w:i w:val="false"/>
          <w:color w:val="000000"/>
          <w:sz w:val="28"/>
        </w:rPr>
        <w:t>
      13-тақырып. Тілдің ерекшелігі туралы қысқаша мәлімет. Тілдің ерекшелігі туралы түсінік: диалект, сөйлеу мәнері, акцент, тілдің мәнері. Диалект белгілерін түзету.</w:t>
      </w:r>
    </w:p>
    <w:p>
      <w:pPr>
        <w:spacing w:after="0"/>
        <w:ind w:left="0"/>
        <w:jc w:val="both"/>
      </w:pPr>
      <w:r>
        <w:rPr>
          <w:rFonts w:ascii="Times New Roman"/>
          <w:b w:val="false"/>
          <w:i w:val="false"/>
          <w:color w:val="000000"/>
          <w:sz w:val="28"/>
        </w:rPr>
        <w:t>
      14-тақырып. Буын тіркесі. Дыбыс тіркесі. Таза сөйлеу. Дикция. Тіл дыбыстары: дауысты және дауыссыз. Екпінді дауыстыларды айтуды жаттықтыру. Екпінсіз дауыстыларды айтуды жаттықтыру. Дауыссыздарды дұрыс айтуды жаттықтыру. Дикциялық тренингтер.</w:t>
      </w:r>
    </w:p>
    <w:p>
      <w:pPr>
        <w:spacing w:after="0"/>
        <w:ind w:left="0"/>
        <w:jc w:val="both"/>
      </w:pPr>
      <w:r>
        <w:rPr>
          <w:rFonts w:ascii="Times New Roman"/>
          <w:b w:val="false"/>
          <w:i w:val="false"/>
          <w:color w:val="000000"/>
          <w:sz w:val="28"/>
        </w:rPr>
        <w:t>
      15-тақырып. Дикцияны дамытуға арналған жаттығулар, жаңылтпаштар. Артикуляциялық гимнастика. Жақтың төменгі бөлігін жаттықтыру. Ерін бұлшық еттерін жаттықтыру. Тілдің бұлшық еттерін жаттықтыру.</w:t>
      </w:r>
    </w:p>
    <w:p>
      <w:pPr>
        <w:spacing w:after="0"/>
        <w:ind w:left="0"/>
        <w:jc w:val="both"/>
      </w:pPr>
      <w:r>
        <w:rPr>
          <w:rFonts w:ascii="Times New Roman"/>
          <w:b w:val="false"/>
          <w:i w:val="false"/>
          <w:color w:val="000000"/>
          <w:sz w:val="28"/>
        </w:rPr>
        <w:t xml:space="preserve">
      16-тақырып. Сөз бен қимылды үйлестіру. Қимыл мен сөздің өзара байланысы. Дауыс және пластикалық міндеттерді қатар орындау. </w:t>
      </w:r>
    </w:p>
    <w:p>
      <w:pPr>
        <w:spacing w:after="0"/>
        <w:ind w:left="0"/>
        <w:jc w:val="both"/>
      </w:pPr>
      <w:r>
        <w:rPr>
          <w:rFonts w:ascii="Times New Roman"/>
          <w:b w:val="false"/>
          <w:i w:val="false"/>
          <w:color w:val="000000"/>
          <w:sz w:val="28"/>
        </w:rPr>
        <w:t>
      17-тақырып. Өткен материалдарды қайталау. Сахналық ертегі қоюға қатысу.</w:t>
      </w:r>
    </w:p>
    <w:p>
      <w:pPr>
        <w:spacing w:after="0"/>
        <w:ind w:left="0"/>
        <w:jc w:val="both"/>
      </w:pPr>
      <w:r>
        <w:rPr>
          <w:rFonts w:ascii="Times New Roman"/>
          <w:b w:val="false"/>
          <w:i w:val="false"/>
          <w:color w:val="000000"/>
          <w:sz w:val="28"/>
        </w:rPr>
        <w:t xml:space="preserve">
      50. Даярлық сыныбының Бағдарламасын игеруден күтілетін нәтижелер. </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кино өнерінің пайда болу тарихын біледі;</w:t>
      </w:r>
    </w:p>
    <w:p>
      <w:pPr>
        <w:spacing w:after="0"/>
        <w:ind w:left="0"/>
        <w:jc w:val="both"/>
      </w:pPr>
      <w:r>
        <w:rPr>
          <w:rFonts w:ascii="Times New Roman"/>
          <w:b w:val="false"/>
          <w:i w:val="false"/>
          <w:color w:val="000000"/>
          <w:sz w:val="28"/>
        </w:rPr>
        <w:t>
      3) шешендік өнер тарихын біледі;</w:t>
      </w:r>
    </w:p>
    <w:p>
      <w:pPr>
        <w:spacing w:after="0"/>
        <w:ind w:left="0"/>
        <w:jc w:val="both"/>
      </w:pPr>
      <w:r>
        <w:rPr>
          <w:rFonts w:ascii="Times New Roman"/>
          <w:b w:val="false"/>
          <w:i w:val="false"/>
          <w:color w:val="000000"/>
          <w:sz w:val="28"/>
        </w:rPr>
        <w:t>
      4) сахна тілінің негізгі сипаттамаларын біледі;</w:t>
      </w:r>
    </w:p>
    <w:p>
      <w:pPr>
        <w:spacing w:after="0"/>
        <w:ind w:left="0"/>
        <w:jc w:val="both"/>
      </w:pPr>
      <w:r>
        <w:rPr>
          <w:rFonts w:ascii="Times New Roman"/>
          <w:b w:val="false"/>
          <w:i w:val="false"/>
          <w:color w:val="000000"/>
          <w:sz w:val="28"/>
        </w:rPr>
        <w:t>
      5) фонациялық тыныс негіздерін біледі;</w:t>
      </w:r>
    </w:p>
    <w:p>
      <w:pPr>
        <w:spacing w:after="0"/>
        <w:ind w:left="0"/>
        <w:jc w:val="both"/>
      </w:pPr>
      <w:r>
        <w:rPr>
          <w:rFonts w:ascii="Times New Roman"/>
          <w:b w:val="false"/>
          <w:i w:val="false"/>
          <w:color w:val="000000"/>
          <w:sz w:val="28"/>
        </w:rPr>
        <w:t>
      6) қарапайым физикалық жаттығуларды орындайды;</w:t>
      </w:r>
    </w:p>
    <w:p>
      <w:pPr>
        <w:spacing w:after="0"/>
        <w:ind w:left="0"/>
        <w:jc w:val="both"/>
      </w:pPr>
      <w:r>
        <w:rPr>
          <w:rFonts w:ascii="Times New Roman"/>
          <w:b w:val="false"/>
          <w:i w:val="false"/>
          <w:color w:val="000000"/>
          <w:sz w:val="28"/>
        </w:rPr>
        <w:t>
      7) диапазон, артикуляциялық аппарат, резонатор, шабуыл, дыбыс тірегі, дикция, дыбысталу әуені түсініктерін біледі;</w:t>
      </w:r>
    </w:p>
    <w:p>
      <w:pPr>
        <w:spacing w:after="0"/>
        <w:ind w:left="0"/>
        <w:jc w:val="both"/>
      </w:pPr>
      <w:r>
        <w:rPr>
          <w:rFonts w:ascii="Times New Roman"/>
          <w:b w:val="false"/>
          <w:i w:val="false"/>
          <w:color w:val="000000"/>
          <w:sz w:val="28"/>
        </w:rPr>
        <w:t>
      8) дикцияны, артикуляцияны дамытуға арналған жаттығулар;</w:t>
      </w:r>
    </w:p>
    <w:p>
      <w:pPr>
        <w:spacing w:after="0"/>
        <w:ind w:left="0"/>
        <w:jc w:val="both"/>
      </w:pPr>
      <w:r>
        <w:rPr>
          <w:rFonts w:ascii="Times New Roman"/>
          <w:b w:val="false"/>
          <w:i w:val="false"/>
          <w:color w:val="000000"/>
          <w:sz w:val="28"/>
        </w:rPr>
        <w:t>
      9) көркем сөз жанрларын біледі: фольклор, мысал, ертегі, проза, поэзия;</w:t>
      </w:r>
    </w:p>
    <w:p>
      <w:pPr>
        <w:spacing w:after="0"/>
        <w:ind w:left="0"/>
        <w:jc w:val="both"/>
      </w:pPr>
      <w:r>
        <w:rPr>
          <w:rFonts w:ascii="Times New Roman"/>
          <w:b w:val="false"/>
          <w:i w:val="false"/>
          <w:color w:val="000000"/>
          <w:sz w:val="28"/>
        </w:rPr>
        <w:t>
      10) сөзді дұрыс айтуды үйренеді;</w:t>
      </w:r>
    </w:p>
    <w:p>
      <w:pPr>
        <w:spacing w:after="0"/>
        <w:ind w:left="0"/>
        <w:jc w:val="both"/>
      </w:pPr>
      <w:r>
        <w:rPr>
          <w:rFonts w:ascii="Times New Roman"/>
          <w:b w:val="false"/>
          <w:i w:val="false"/>
          <w:color w:val="000000"/>
          <w:sz w:val="28"/>
        </w:rPr>
        <w:t>
      11) жаңылтпаштарды дұрыс айтуды біледі;</w:t>
      </w:r>
    </w:p>
    <w:p>
      <w:pPr>
        <w:spacing w:after="0"/>
        <w:ind w:left="0"/>
        <w:jc w:val="both"/>
      </w:pPr>
      <w:r>
        <w:rPr>
          <w:rFonts w:ascii="Times New Roman"/>
          <w:b w:val="false"/>
          <w:i w:val="false"/>
          <w:color w:val="000000"/>
          <w:sz w:val="28"/>
        </w:rPr>
        <w:t>
      12) әдеби-көркем мәтінмен жұмыс істеуді біледі;</w:t>
      </w:r>
    </w:p>
    <w:p>
      <w:pPr>
        <w:spacing w:after="0"/>
        <w:ind w:left="0"/>
        <w:jc w:val="both"/>
      </w:pPr>
      <w:r>
        <w:rPr>
          <w:rFonts w:ascii="Times New Roman"/>
          <w:b w:val="false"/>
          <w:i w:val="false"/>
          <w:color w:val="000000"/>
          <w:sz w:val="28"/>
        </w:rPr>
        <w:t>
      13) денені ширату және дайындау тәсілдерін біледі.</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дауыс аппаратының құрылымдарымен, дауыс құрау жүйесінің компоненттерімен, дыбыс шығару тәсілдерімен, артикуляция және тыныспен, көркем сөздің жанрларымен таныстыру жалғастырылады;</w:t>
      </w:r>
    </w:p>
    <w:p>
      <w:pPr>
        <w:spacing w:after="0"/>
        <w:ind w:left="0"/>
        <w:jc w:val="both"/>
      </w:pPr>
      <w:r>
        <w:rPr>
          <w:rFonts w:ascii="Times New Roman"/>
          <w:b w:val="false"/>
          <w:i w:val="false"/>
          <w:color w:val="000000"/>
          <w:sz w:val="28"/>
        </w:rPr>
        <w:t>
      2) гигиеналық сылауды, артикуляциялық аппарат гимнастикасын, фонациялық тынысты, дикциялық тернингті меңгеру жалғастырылады;</w:t>
      </w:r>
    </w:p>
    <w:p>
      <w:pPr>
        <w:spacing w:after="0"/>
        <w:ind w:left="0"/>
        <w:jc w:val="both"/>
      </w:pPr>
      <w:r>
        <w:rPr>
          <w:rFonts w:ascii="Times New Roman"/>
          <w:b w:val="false"/>
          <w:i w:val="false"/>
          <w:color w:val="000000"/>
          <w:sz w:val="28"/>
        </w:rPr>
        <w:t>
      3) дұрыс тыныс алу негіздері, дауысты және дауыссыз дыбыстарды дұрыс айту дағдысы қалыптасады, әдеби-көркем мәтінмен жұмыс істеуді, таза сөйлеуді өз бетінше суырып салуды үйренеді;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жаттығулары, күрделі дыбыстарға арналған 5-7 жаңылтпаш, тіл тренингінің 5-7 жаттығуы меңгеріледі.</w:t>
      </w:r>
    </w:p>
    <w:p>
      <w:pPr>
        <w:spacing w:after="0"/>
        <w:ind w:left="0"/>
        <w:jc w:val="both"/>
      </w:pPr>
      <w:r>
        <w:rPr>
          <w:rFonts w:ascii="Times New Roman"/>
          <w:b w:val="false"/>
          <w:i w:val="false"/>
          <w:color w:val="000000"/>
          <w:sz w:val="28"/>
        </w:rPr>
        <w:t>
      52. 1 сыныптағы оқу пәнінің мазмұны.</w:t>
      </w:r>
    </w:p>
    <w:p>
      <w:pPr>
        <w:spacing w:after="0"/>
        <w:ind w:left="0"/>
        <w:jc w:val="both"/>
      </w:pPr>
      <w:r>
        <w:rPr>
          <w:rFonts w:ascii="Times New Roman"/>
          <w:b w:val="false"/>
          <w:i w:val="false"/>
          <w:color w:val="000000"/>
          <w:sz w:val="28"/>
        </w:rPr>
        <w:t>
      1-тақырып. Кіріспе. Сахна тілі сабағындағы қауіпсіздік техникасы бойынша нұсқау.</w:t>
      </w:r>
    </w:p>
    <w:p>
      <w:pPr>
        <w:spacing w:after="0"/>
        <w:ind w:left="0"/>
        <w:jc w:val="both"/>
      </w:pPr>
      <w:r>
        <w:rPr>
          <w:rFonts w:ascii="Times New Roman"/>
          <w:b w:val="false"/>
          <w:i w:val="false"/>
          <w:color w:val="000000"/>
          <w:sz w:val="28"/>
        </w:rPr>
        <w:t xml:space="preserve">
      2-тақырып. Білім алушылардың дауыс-тіл аппаратының жеке ерекшеліктерімен танысу. Шағын өлең үзінділерін оқу. Білім алушылардың дауыс ерекшеліктерін анықтау. Білім алушының тіліндегі жеке кемшіліктерін анықтау. </w:t>
      </w:r>
    </w:p>
    <w:p>
      <w:pPr>
        <w:spacing w:after="0"/>
        <w:ind w:left="0"/>
        <w:jc w:val="both"/>
      </w:pPr>
      <w:r>
        <w:rPr>
          <w:rFonts w:ascii="Times New Roman"/>
          <w:b w:val="false"/>
          <w:i w:val="false"/>
          <w:color w:val="000000"/>
          <w:sz w:val="28"/>
        </w:rPr>
        <w:t xml:space="preserve">
      Дұрыс тыныс алу және дыбыстауды тәрбиелеуге арналған жаттығулар түрін анықтау. </w:t>
      </w:r>
    </w:p>
    <w:p>
      <w:pPr>
        <w:spacing w:after="0"/>
        <w:ind w:left="0"/>
        <w:jc w:val="both"/>
      </w:pPr>
      <w:r>
        <w:rPr>
          <w:rFonts w:ascii="Times New Roman"/>
          <w:b w:val="false"/>
          <w:i w:val="false"/>
          <w:color w:val="000000"/>
          <w:sz w:val="28"/>
        </w:rPr>
        <w:t xml:space="preserve">
      3-тақырып. Дауыс құраудың негізгі физиологиялық заңдылықтарымен танысу. Сөйлеу аппаратының анатомиясы және физиологиясы. Тыныс алу және дауыс аппаратының гигиенасы. </w:t>
      </w:r>
    </w:p>
    <w:p>
      <w:pPr>
        <w:spacing w:after="0"/>
        <w:ind w:left="0"/>
        <w:jc w:val="both"/>
      </w:pPr>
      <w:r>
        <w:rPr>
          <w:rFonts w:ascii="Times New Roman"/>
          <w:b w:val="false"/>
          <w:i w:val="false"/>
          <w:color w:val="000000"/>
          <w:sz w:val="28"/>
        </w:rPr>
        <w:t>
      4-тақырып. Физиологиялық және сөйлеудегі тыныстың ерекшеліктері. сөйлеу аппаратының құрылымы және жұмысы. Сөйлеу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5-тақырып. Бұлшық еттің қысылуларын босату. Дененің қалыпты күйі. Дене бұлшық еттерді босатуға және тырыстыруға арналған жаттығулар. Тыныс алу процесіне қатысатын өзінің бұлшық еттерін өзі сылау. Гигиеналық өзін өзі сылау.</w:t>
      </w:r>
    </w:p>
    <w:p>
      <w:pPr>
        <w:spacing w:after="0"/>
        <w:ind w:left="0"/>
        <w:jc w:val="both"/>
      </w:pPr>
      <w:r>
        <w:rPr>
          <w:rFonts w:ascii="Times New Roman"/>
          <w:b w:val="false"/>
          <w:i w:val="false"/>
          <w:color w:val="000000"/>
          <w:sz w:val="28"/>
        </w:rPr>
        <w:t xml:space="preserve">
      6-тақырып. Дене мүсіні. Сөйлеу дауысын дамыту кезіндегі тыныс алу процесіндегі дене мүсінінің мәні. Өз денесімен жұмыс істеудегі бұлшық еттің абсолютті еркіндігіне, жеңілдігіне және сенімділігіне бағытталған практикалық жаттығулар. Қысылуларды босату, сенімсіздік пен үрейден арылу. Шығармашылық ойындар. </w:t>
      </w:r>
    </w:p>
    <w:p>
      <w:pPr>
        <w:spacing w:after="0"/>
        <w:ind w:left="0"/>
        <w:jc w:val="both"/>
      </w:pPr>
      <w:r>
        <w:rPr>
          <w:rFonts w:ascii="Times New Roman"/>
          <w:b w:val="false"/>
          <w:i w:val="false"/>
          <w:color w:val="000000"/>
          <w:sz w:val="28"/>
        </w:rPr>
        <w:t>
      7-тақырып. Тыныс алу. Тыныс алу – сөйлеу дауысын қою негіздері. Тыныс алу жүйесінің құрылымы. Тыныс алу түрлері. Білім алушылардың тыныс алу түрін анықтау. Тыныс алумен жұмыс.</w:t>
      </w:r>
    </w:p>
    <w:p>
      <w:pPr>
        <w:spacing w:after="0"/>
        <w:ind w:left="0"/>
        <w:jc w:val="both"/>
      </w:pPr>
      <w:r>
        <w:rPr>
          <w:rFonts w:ascii="Times New Roman"/>
          <w:b w:val="false"/>
          <w:i w:val="false"/>
          <w:color w:val="000000"/>
          <w:sz w:val="28"/>
        </w:rPr>
        <w:t>
      8-тақырып. Аралас-диафрагмалық тыныс алу дағдыларын тәрбиелеу. Саралап тыныс алу және тыныс шығаруды меңгеру. Сөйлеу кезінде, сондай-ақ ән айту кезінде барынша ұзақ тыныс шығаруды тәрбиелеу: үнсіздік кезінде, тыныштық кезінде; қозғалыста.</w:t>
      </w:r>
    </w:p>
    <w:p>
      <w:pPr>
        <w:spacing w:after="0"/>
        <w:ind w:left="0"/>
        <w:jc w:val="both"/>
      </w:pPr>
      <w:r>
        <w:rPr>
          <w:rFonts w:ascii="Times New Roman"/>
          <w:b w:val="false"/>
          <w:i w:val="false"/>
          <w:color w:val="000000"/>
          <w:sz w:val="28"/>
        </w:rPr>
        <w:t xml:space="preserve">
      9-тақырып. Орфоэпия және дикция. Өлең мәтіндерінде екпінді дауыстыларды айтуды жаттықтыру. Өлең мәтіндеріндегі екпінсіз дауыстыларды айтуды жаттықтыру. </w:t>
      </w:r>
    </w:p>
    <w:p>
      <w:pPr>
        <w:spacing w:after="0"/>
        <w:ind w:left="0"/>
        <w:jc w:val="both"/>
      </w:pPr>
      <w:r>
        <w:rPr>
          <w:rFonts w:ascii="Times New Roman"/>
          <w:b w:val="false"/>
          <w:i w:val="false"/>
          <w:color w:val="000000"/>
          <w:sz w:val="28"/>
        </w:rPr>
        <w:t xml:space="preserve">
      10-тақырып. Әдеби сөйлеу нормалары. Ана тілі мәдениеті. Дауыссыздарды айтуды жаттықтыру. </w:t>
      </w:r>
    </w:p>
    <w:p>
      <w:pPr>
        <w:spacing w:after="0"/>
        <w:ind w:left="0"/>
        <w:jc w:val="both"/>
      </w:pPr>
      <w:r>
        <w:rPr>
          <w:rFonts w:ascii="Times New Roman"/>
          <w:b w:val="false"/>
          <w:i w:val="false"/>
          <w:color w:val="000000"/>
          <w:sz w:val="28"/>
        </w:rPr>
        <w:t>
      11-тақырып. Тіл-дауыс тренингі. Артикуляциялық аппарат. Артикуляциялық аппараттың құрылымы. Артикуляциялық бұлшық еттерді бекіту. Көмей маңындағы бұлшық еттердің бұлшық ет қысылуларын босатуға арналған жаттығулар.</w:t>
      </w:r>
    </w:p>
    <w:p>
      <w:pPr>
        <w:spacing w:after="0"/>
        <w:ind w:left="0"/>
        <w:jc w:val="both"/>
      </w:pPr>
      <w:r>
        <w:rPr>
          <w:rFonts w:ascii="Times New Roman"/>
          <w:b w:val="false"/>
          <w:i w:val="false"/>
          <w:color w:val="000000"/>
          <w:sz w:val="28"/>
        </w:rPr>
        <w:t xml:space="preserve">
      12-тақырып. Тыныс алу тірегін және дыбысталуды дамытуға арналған жаттығулар. Сөйлеу аппаратын дикцияға және ән айтуға дайындау үшін –ерін, тіл, төменгі жақ, таңдай перделеріне арналған жаттығулар. </w:t>
      </w:r>
    </w:p>
    <w:p>
      <w:pPr>
        <w:spacing w:after="0"/>
        <w:ind w:left="0"/>
        <w:jc w:val="both"/>
      </w:pPr>
      <w:r>
        <w:rPr>
          <w:rFonts w:ascii="Times New Roman"/>
          <w:b w:val="false"/>
          <w:i w:val="false"/>
          <w:color w:val="000000"/>
          <w:sz w:val="28"/>
        </w:rPr>
        <w:t xml:space="preserve">
      13-тақырып. Дауысты дыбыстар және олардың классификациясы. Дауысты дыбыстарды шығару кезіндегі сөйлеу аппаратының қалпы. Жеке дыбыстарды дұрыс айту. Дауысты дыбыстар және сөйлеу әуенділігі. Дауыстыларды дұрыс айту. Әр түрлі сөздерде, оқу мәтіндерінде дауысты дыбыстарды жаттықтыру. </w:t>
      </w:r>
    </w:p>
    <w:p>
      <w:pPr>
        <w:spacing w:after="0"/>
        <w:ind w:left="0"/>
        <w:jc w:val="both"/>
      </w:pPr>
      <w:r>
        <w:rPr>
          <w:rFonts w:ascii="Times New Roman"/>
          <w:b w:val="false"/>
          <w:i w:val="false"/>
          <w:color w:val="000000"/>
          <w:sz w:val="28"/>
        </w:rPr>
        <w:t>
      14-тақырып. дауыссыз дыбыстар. Сөйлеу аппаратының жеке бөліктерінің дұрыс қалпы және дауыссыз дыбыстарды айту кезіндегі олардың функциясы. Жеке дауыстарды айту. Ұяң дыбыстар. Қатаң дыбыстар. Сөздерде, фразаларда, мәтіндерде дауысты дыбыстармен үйлестіріп, дауыссыз дыбыстарды классификациялау.</w:t>
      </w:r>
    </w:p>
    <w:p>
      <w:pPr>
        <w:spacing w:after="0"/>
        <w:ind w:left="0"/>
        <w:jc w:val="both"/>
      </w:pPr>
      <w:r>
        <w:rPr>
          <w:rFonts w:ascii="Times New Roman"/>
          <w:b w:val="false"/>
          <w:i w:val="false"/>
          <w:color w:val="000000"/>
          <w:sz w:val="28"/>
        </w:rPr>
        <w:t>
      15-тақырып. Дикциялық кемістіктер. Тіл кемшіліктері. Кемшіліктерді түзету бойынша жұмыс. Артикуляциялық аппаратты жаттықтыру. Күрделендірілген қимылдармен үйлестірілген дауыс жаттығулар: шабу, секіру, айналу.</w:t>
      </w:r>
    </w:p>
    <w:p>
      <w:pPr>
        <w:spacing w:after="0"/>
        <w:ind w:left="0"/>
        <w:jc w:val="both"/>
      </w:pPr>
      <w:r>
        <w:rPr>
          <w:rFonts w:ascii="Times New Roman"/>
          <w:b w:val="false"/>
          <w:i w:val="false"/>
          <w:color w:val="000000"/>
          <w:sz w:val="28"/>
        </w:rPr>
        <w:t xml:space="preserve">
      16-тақырып. Сөйлеу ырғағына пародия. Жаттығу – суырып салу. Таза сөйлеу. Ұсынылған жағдайларда сөзбен жұмысқа арналған этюдтер. Сөйлеу қисыны бойынша жаттығулар. Мәтінді қисынды талдау қағидаттарын меңгеру. Мағыналы үзілістерді, екпіндерді дұрыс қолдану. </w:t>
      </w:r>
    </w:p>
    <w:p>
      <w:pPr>
        <w:spacing w:after="0"/>
        <w:ind w:left="0"/>
        <w:jc w:val="both"/>
      </w:pPr>
      <w:r>
        <w:rPr>
          <w:rFonts w:ascii="Times New Roman"/>
          <w:b w:val="false"/>
          <w:i w:val="false"/>
          <w:color w:val="000000"/>
          <w:sz w:val="28"/>
        </w:rPr>
        <w:t>
      17-тақырып. Әдеби-көркем мәтіндермен жұмыс. Көркем сөз жанрлары. Ертегілер. Қиссалар. Проза. Драматургия. Оларға тән ерекшеліктер. Көркем сөздің әртүрлі жанрларымен жұмыс әдістерін бекіту. Өз бетінше жұмыс істеу дағдыларын дамыту.</w:t>
      </w:r>
    </w:p>
    <w:p>
      <w:pPr>
        <w:spacing w:after="0"/>
        <w:ind w:left="0"/>
        <w:jc w:val="both"/>
      </w:pPr>
      <w:r>
        <w:rPr>
          <w:rFonts w:ascii="Times New Roman"/>
          <w:b w:val="false"/>
          <w:i w:val="false"/>
          <w:color w:val="000000"/>
          <w:sz w:val="28"/>
        </w:rPr>
        <w:t xml:space="preserve">
      18-тақырып. Авторлық мәтіннің әуезділігін, ритмикалық ерекшеліктерін, ішкі суреттерін сезіну және жеткізу білігін дамыту. Қорытынды спектакльге қатысу. </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аппаратының ерекшеліктерін біледі;</w:t>
      </w:r>
    </w:p>
    <w:p>
      <w:pPr>
        <w:spacing w:after="0"/>
        <w:ind w:left="0"/>
        <w:jc w:val="both"/>
      </w:pPr>
      <w:r>
        <w:rPr>
          <w:rFonts w:ascii="Times New Roman"/>
          <w:b w:val="false"/>
          <w:i w:val="false"/>
          <w:color w:val="000000"/>
          <w:sz w:val="28"/>
        </w:rPr>
        <w:t>
      2) дауыс құраудың негізгі физиологиялық заңдылықтарын біледі;</w:t>
      </w:r>
    </w:p>
    <w:p>
      <w:pPr>
        <w:spacing w:after="0"/>
        <w:ind w:left="0"/>
        <w:jc w:val="both"/>
      </w:pPr>
      <w:r>
        <w:rPr>
          <w:rFonts w:ascii="Times New Roman"/>
          <w:b w:val="false"/>
          <w:i w:val="false"/>
          <w:color w:val="000000"/>
          <w:sz w:val="28"/>
        </w:rPr>
        <w:t>
      3) тіл аппаратының анатомиясын және физиологиясын біледі;</w:t>
      </w:r>
    </w:p>
    <w:p>
      <w:pPr>
        <w:spacing w:after="0"/>
        <w:ind w:left="0"/>
        <w:jc w:val="both"/>
      </w:pPr>
      <w:r>
        <w:rPr>
          <w:rFonts w:ascii="Times New Roman"/>
          <w:b w:val="false"/>
          <w:i w:val="false"/>
          <w:color w:val="000000"/>
          <w:sz w:val="28"/>
        </w:rPr>
        <w:t>
      4) тыныс алу және дауыс аппаратының гигиенасын біледі;</w:t>
      </w:r>
    </w:p>
    <w:p>
      <w:pPr>
        <w:spacing w:after="0"/>
        <w:ind w:left="0"/>
        <w:jc w:val="both"/>
      </w:pPr>
      <w:r>
        <w:rPr>
          <w:rFonts w:ascii="Times New Roman"/>
          <w:b w:val="false"/>
          <w:i w:val="false"/>
          <w:color w:val="000000"/>
          <w:sz w:val="28"/>
        </w:rPr>
        <w:t>
      5) сөйлеу аппаратын дыбыстауға дайындауды біледі;</w:t>
      </w:r>
    </w:p>
    <w:p>
      <w:pPr>
        <w:spacing w:after="0"/>
        <w:ind w:left="0"/>
        <w:jc w:val="both"/>
      </w:pPr>
      <w:r>
        <w:rPr>
          <w:rFonts w:ascii="Times New Roman"/>
          <w:b w:val="false"/>
          <w:i w:val="false"/>
          <w:color w:val="000000"/>
          <w:sz w:val="28"/>
        </w:rPr>
        <w:t>
      6) дененің бұлшық еттерін босатуға және жиыруға арналған жаттығуларды орындай алады;</w:t>
      </w:r>
    </w:p>
    <w:p>
      <w:pPr>
        <w:spacing w:after="0"/>
        <w:ind w:left="0"/>
        <w:jc w:val="both"/>
      </w:pPr>
      <w:r>
        <w:rPr>
          <w:rFonts w:ascii="Times New Roman"/>
          <w:b w:val="false"/>
          <w:i w:val="false"/>
          <w:color w:val="000000"/>
          <w:sz w:val="28"/>
        </w:rPr>
        <w:t>
      7) тыныс алу процесіндегі дене мүсінінің рөлін біледі;</w:t>
      </w:r>
    </w:p>
    <w:p>
      <w:pPr>
        <w:spacing w:after="0"/>
        <w:ind w:left="0"/>
        <w:jc w:val="both"/>
      </w:pPr>
      <w:r>
        <w:rPr>
          <w:rFonts w:ascii="Times New Roman"/>
          <w:b w:val="false"/>
          <w:i w:val="false"/>
          <w:color w:val="000000"/>
          <w:sz w:val="28"/>
        </w:rPr>
        <w:t>
      8) тыныс алу түрлерін біледі;</w:t>
      </w:r>
    </w:p>
    <w:p>
      <w:pPr>
        <w:spacing w:after="0"/>
        <w:ind w:left="0"/>
        <w:jc w:val="both"/>
      </w:pPr>
      <w:r>
        <w:rPr>
          <w:rFonts w:ascii="Times New Roman"/>
          <w:b w:val="false"/>
          <w:i w:val="false"/>
          <w:color w:val="000000"/>
          <w:sz w:val="28"/>
        </w:rPr>
        <w:t>
      9) орфоэпия мен дикцияның негізгі ережелерін біледі;</w:t>
      </w:r>
    </w:p>
    <w:p>
      <w:pPr>
        <w:spacing w:after="0"/>
        <w:ind w:left="0"/>
        <w:jc w:val="both"/>
      </w:pPr>
      <w:r>
        <w:rPr>
          <w:rFonts w:ascii="Times New Roman"/>
          <w:b w:val="false"/>
          <w:i w:val="false"/>
          <w:color w:val="000000"/>
          <w:sz w:val="28"/>
        </w:rPr>
        <w:t>
      10) өлең мәтіндеріндегі екпінді және екпінсіз дауыстыларды айтуды біледі;</w:t>
      </w:r>
    </w:p>
    <w:p>
      <w:pPr>
        <w:spacing w:after="0"/>
        <w:ind w:left="0"/>
        <w:jc w:val="both"/>
      </w:pPr>
      <w:r>
        <w:rPr>
          <w:rFonts w:ascii="Times New Roman"/>
          <w:b w:val="false"/>
          <w:i w:val="false"/>
          <w:color w:val="000000"/>
          <w:sz w:val="28"/>
        </w:rPr>
        <w:t>
      11) әдеби сөйлеудің қарапайым нормаларын біледі;</w:t>
      </w:r>
    </w:p>
    <w:p>
      <w:pPr>
        <w:spacing w:after="0"/>
        <w:ind w:left="0"/>
        <w:jc w:val="both"/>
      </w:pPr>
      <w:r>
        <w:rPr>
          <w:rFonts w:ascii="Times New Roman"/>
          <w:b w:val="false"/>
          <w:i w:val="false"/>
          <w:color w:val="000000"/>
          <w:sz w:val="28"/>
        </w:rPr>
        <w:t>
      12) тыныс алу тірегін және дыбысталуды дамытуға арналған жаттығуларды орындайды;</w:t>
      </w:r>
    </w:p>
    <w:p>
      <w:pPr>
        <w:spacing w:after="0"/>
        <w:ind w:left="0"/>
        <w:jc w:val="both"/>
      </w:pPr>
      <w:r>
        <w:rPr>
          <w:rFonts w:ascii="Times New Roman"/>
          <w:b w:val="false"/>
          <w:i w:val="false"/>
          <w:color w:val="000000"/>
          <w:sz w:val="28"/>
        </w:rPr>
        <w:t>
      13) мәтінді қисынды талдаудың негізгі қағидаттарын біледі;</w:t>
      </w:r>
    </w:p>
    <w:p>
      <w:pPr>
        <w:spacing w:after="0"/>
        <w:ind w:left="0"/>
        <w:jc w:val="both"/>
      </w:pPr>
      <w:r>
        <w:rPr>
          <w:rFonts w:ascii="Times New Roman"/>
          <w:b w:val="false"/>
          <w:i w:val="false"/>
          <w:color w:val="000000"/>
          <w:sz w:val="28"/>
        </w:rPr>
        <w:t>
      14) көркем тілдің жанрларын: ертегілер, қиссаларды, прозаны, драматургияны біледі.</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ортаңғы регистр аясында тынысты, дауысты үйлестіруді дамыту, өткен жаттығулардың материалдары мысалында тренингті жүргізу бойынша жұмыстар жалғастырылады;</w:t>
      </w:r>
    </w:p>
    <w:p>
      <w:pPr>
        <w:spacing w:after="0"/>
        <w:ind w:left="0"/>
        <w:jc w:val="both"/>
      </w:pPr>
      <w:r>
        <w:rPr>
          <w:rFonts w:ascii="Times New Roman"/>
          <w:b w:val="false"/>
          <w:i w:val="false"/>
          <w:color w:val="000000"/>
          <w:sz w:val="28"/>
        </w:rPr>
        <w:t>
      2) дикциямен жұмыс істеу кезінде тынысты дұрыс қолдану, дауыстың еркін дыбысталуы, табиғи артикуляция үнемі қадағаланады, тыныс шығарудың баяулығын, түзулігін, ұазқтығын дамытатын жаттығулардың саны артады, бір уақытта қарқынды ауыстыруды қолданып, мәтін жолдары бойынша дауысты көтеру және түсіру дағдылары;</w:t>
      </w:r>
    </w:p>
    <w:p>
      <w:pPr>
        <w:spacing w:after="0"/>
        <w:ind w:left="0"/>
        <w:jc w:val="both"/>
      </w:pPr>
      <w:r>
        <w:rPr>
          <w:rFonts w:ascii="Times New Roman"/>
          <w:b w:val="false"/>
          <w:i w:val="false"/>
          <w:color w:val="000000"/>
          <w:sz w:val="28"/>
        </w:rPr>
        <w:t>
      3) оқыған кітаптарынан немесе өз өмірлерінен алынған эпизодтарды ретімен және қисынды айту білігі жаттықтырылады, сөйлеу және дауыс мәнерін тәрбиелейтін мәтіндермен (жатқа) жұмыс жалғастырылады.</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 бойынша нұсқау.</w:t>
      </w:r>
    </w:p>
    <w:p>
      <w:pPr>
        <w:spacing w:after="0"/>
        <w:ind w:left="0"/>
        <w:jc w:val="both"/>
      </w:pPr>
      <w:r>
        <w:rPr>
          <w:rFonts w:ascii="Times New Roman"/>
          <w:b w:val="false"/>
          <w:i w:val="false"/>
          <w:color w:val="000000"/>
          <w:sz w:val="28"/>
        </w:rPr>
        <w:t xml:space="preserve">
      2-тақырып. Сөйлеу техникасы. Тыныс алу гимнастикасы. Тыныс және дауыс. Тыныс алу және дауыс аппаратының гигиенасы. Әр түрлі тыныс алу гимнастикаларының түрлерін ойын нысанында орындау. Толық аралас-диафрагмалық тынысты тәрбиелеу. </w:t>
      </w:r>
    </w:p>
    <w:p>
      <w:pPr>
        <w:spacing w:after="0"/>
        <w:ind w:left="0"/>
        <w:jc w:val="both"/>
      </w:pPr>
      <w:r>
        <w:rPr>
          <w:rFonts w:ascii="Times New Roman"/>
          <w:b w:val="false"/>
          <w:i w:val="false"/>
          <w:color w:val="000000"/>
          <w:sz w:val="28"/>
        </w:rPr>
        <w:t xml:space="preserve">
      3-тақырып. Дене мүсіні. Дұрыс дене мүсінін тәрбиелеу. Тұру, отыру және жату күйінде жаттығуларды орындау. Аралас-диафрагмалық түрімен тыныс алу дағдылары. Сараланған аралас-диафрагмалық тыныс шығаруды меңгеру. Білім алушылардың жұмсақ таңдайының тонусын белсендіру. Мұрынмен тыныс алу дағдысын тәрбиелеу. Аралас-диафрагмалық тыныс – дұрыс сахналық тыныс. Баяу тыныс алуға және дем шығаруға арналған жаттығулар: интенсивті дем шығару; ұзақ мерзімді дем шығару. </w:t>
      </w:r>
    </w:p>
    <w:p>
      <w:pPr>
        <w:spacing w:after="0"/>
        <w:ind w:left="0"/>
        <w:jc w:val="both"/>
      </w:pPr>
      <w:r>
        <w:rPr>
          <w:rFonts w:ascii="Times New Roman"/>
          <w:b w:val="false"/>
          <w:i w:val="false"/>
          <w:color w:val="000000"/>
          <w:sz w:val="28"/>
        </w:rPr>
        <w:t>
      4-тақырып. Дауыс құрау механизмі. Дыбыстың ерекшеліктері: бағыты (фокус), жаңғырту, жоғарылығы (диапазон), күші. Дауыстың орталық дыбысталуын табу. Ортаңғы регистрдегі сөйлеу кезіндегі тынысты және дыбысты үйлестіруга арналған жаттығулар.</w:t>
      </w:r>
    </w:p>
    <w:p>
      <w:pPr>
        <w:spacing w:after="0"/>
        <w:ind w:left="0"/>
        <w:jc w:val="both"/>
      </w:pPr>
      <w:r>
        <w:rPr>
          <w:rFonts w:ascii="Times New Roman"/>
          <w:b w:val="false"/>
          <w:i w:val="false"/>
          <w:color w:val="000000"/>
          <w:sz w:val="28"/>
        </w:rPr>
        <w:t>
      5-тақырып. Өткен жаттығулардың материалдарында жүргізілетін жүйелі тренинг. Дыбыспен дем шығарудың түзулігін, баяулығын және ұзақтығын жасауды жалғастыру. Мәтін жолдары бойынша дауысты көтеру және түсіру дағдылары.</w:t>
      </w:r>
    </w:p>
    <w:p>
      <w:pPr>
        <w:spacing w:after="0"/>
        <w:ind w:left="0"/>
        <w:jc w:val="both"/>
      </w:pPr>
      <w:r>
        <w:rPr>
          <w:rFonts w:ascii="Times New Roman"/>
          <w:b w:val="false"/>
          <w:i w:val="false"/>
          <w:color w:val="000000"/>
          <w:sz w:val="28"/>
        </w:rPr>
        <w:t xml:space="preserve">
      6-тақырып. Қарқынды ауыстыру. Жолдың ұзақтығын алты сөзге дейін ұзарту. Есту қабілетін дамытуға арналған жаттығулар. Тыныс шығарудың ұзақтығын жаттықтыруға арналған жаттығулар. Қосымша тынысты алу дағдылары. Дұрыс және жылдам қосымша тыныс алу дағдысын жаттықтыру. Арнайы мәтіндерді енгізу. Қисынды талдау. </w:t>
      </w:r>
    </w:p>
    <w:p>
      <w:pPr>
        <w:spacing w:after="0"/>
        <w:ind w:left="0"/>
        <w:jc w:val="both"/>
      </w:pPr>
      <w:r>
        <w:rPr>
          <w:rFonts w:ascii="Times New Roman"/>
          <w:b w:val="false"/>
          <w:i w:val="false"/>
          <w:color w:val="000000"/>
          <w:sz w:val="28"/>
        </w:rPr>
        <w:t>
      7-тақырып. Дикция. Күрделендірілген дикциялық тіркестер мен мәтіндердің мысалында тіл аппаратын жаттықтыру. Жаттықтыру мәтіндерінің көлемін ұлғайту. Артикуляциялық аппаратты жаттықтыру. Дененің жоғарғы бөлігін, қолдарды, мойынды, жақтарды, бетті, ерінді және тілді қысылулардан босатуға арналған жаттығулар кешені.</w:t>
      </w:r>
    </w:p>
    <w:p>
      <w:pPr>
        <w:spacing w:after="0"/>
        <w:ind w:left="0"/>
        <w:jc w:val="both"/>
      </w:pPr>
      <w:r>
        <w:rPr>
          <w:rFonts w:ascii="Times New Roman"/>
          <w:b w:val="false"/>
          <w:i w:val="false"/>
          <w:color w:val="000000"/>
          <w:sz w:val="28"/>
        </w:rPr>
        <w:t>
      8-тақырып. Мақал-мәтел, жаңылтпаш және арнайы іріктеліп алынған материалдар негізінде анық және таза айтуды меңгеру. Айтылуы күрделі тіркестер. Қарқындар: баяу, орташа, жылдам. Дикциямен жұмыс.</w:t>
      </w:r>
    </w:p>
    <w:p>
      <w:pPr>
        <w:spacing w:after="0"/>
        <w:ind w:left="0"/>
        <w:jc w:val="both"/>
      </w:pPr>
      <w:r>
        <w:rPr>
          <w:rFonts w:ascii="Times New Roman"/>
          <w:b w:val="false"/>
          <w:i w:val="false"/>
          <w:color w:val="000000"/>
          <w:sz w:val="28"/>
        </w:rPr>
        <w:t>
      9-тақырып. Дауыстың қалықтауын дамыту. Дауыссыз және "М", "В" дауыстарымен мимикалық нүктелі және вибрациялық сылау. Дыбысты алға шығаруға арналған жаттығулар. Жаңылтпаштар. Күрделі айтылатын дыбыстар тіркесін дұрыс шығару үшін ойын түрінде жаңылтпаштарды орындау.</w:t>
      </w:r>
    </w:p>
    <w:p>
      <w:pPr>
        <w:spacing w:after="0"/>
        <w:ind w:left="0"/>
        <w:jc w:val="both"/>
      </w:pPr>
      <w:r>
        <w:rPr>
          <w:rFonts w:ascii="Times New Roman"/>
          <w:b w:val="false"/>
          <w:i w:val="false"/>
          <w:color w:val="000000"/>
          <w:sz w:val="28"/>
        </w:rPr>
        <w:t>
      10-тақырып. Екпінді және екпінсіз күйдегі дауысты дыбыстарды айту. Әртүрлі қолды сермеу, қадам тәсілдерімен: екпінді буынды ерекшелеуге арналған ойын түріндегі жаттығулар. Екпінді буынды тонның жоғарылығымен музыкалық тәсілмен ерекшелеу. Этюдтер.</w:t>
      </w:r>
    </w:p>
    <w:p>
      <w:pPr>
        <w:spacing w:after="0"/>
        <w:ind w:left="0"/>
        <w:jc w:val="both"/>
      </w:pPr>
      <w:r>
        <w:rPr>
          <w:rFonts w:ascii="Times New Roman"/>
          <w:b w:val="false"/>
          <w:i w:val="false"/>
          <w:color w:val="000000"/>
          <w:sz w:val="28"/>
        </w:rPr>
        <w:t xml:space="preserve">
      11-тақырып. "СШ" және "ЗШ" дауыссыз тіркестерді айту. "ЕЖ" және "ЗЖ" дауыссыздарының тіркестерін айту. Сөз түбіріндегі "ЗЖ" және "ЖЖ" дауыссыз тіркестерін айту. "ТЧ" және "ДЦ" дауыссыз тіркестерді айту. "СТН", "ЗДН", "СТЛ" дауыссыздар тіркестерін айту. </w:t>
      </w:r>
    </w:p>
    <w:p>
      <w:pPr>
        <w:spacing w:after="0"/>
        <w:ind w:left="0"/>
        <w:jc w:val="both"/>
      </w:pPr>
      <w:r>
        <w:rPr>
          <w:rFonts w:ascii="Times New Roman"/>
          <w:b w:val="false"/>
          <w:i w:val="false"/>
          <w:color w:val="000000"/>
          <w:sz w:val="28"/>
        </w:rPr>
        <w:t>
      12-тақырып. Өнер шеберлерінің орындауындағы әдеби шығармалардың жазбаларын тыңдау. Әдеби концерттерге бару. Тыңдалған материалдарды талдау және талқылау.</w:t>
      </w:r>
    </w:p>
    <w:p>
      <w:pPr>
        <w:spacing w:after="0"/>
        <w:ind w:left="0"/>
        <w:jc w:val="both"/>
      </w:pPr>
      <w:r>
        <w:rPr>
          <w:rFonts w:ascii="Times New Roman"/>
          <w:b w:val="false"/>
          <w:i w:val="false"/>
          <w:color w:val="000000"/>
          <w:sz w:val="28"/>
        </w:rPr>
        <w:t xml:space="preserve">
      13-тақырып. Мәтінмен жұмыс. Өткен логикалық ережелерді бекіту бойынша практикалық және теориялық жұмыс. Сын есімдердегі қисынды екпіндер. Зат есімдердің ілік септігінде көрсетілген анықтамаларды қисынды екпінмен ерекшелеу. </w:t>
      </w:r>
    </w:p>
    <w:p>
      <w:pPr>
        <w:spacing w:after="0"/>
        <w:ind w:left="0"/>
        <w:jc w:val="both"/>
      </w:pPr>
      <w:r>
        <w:rPr>
          <w:rFonts w:ascii="Times New Roman"/>
          <w:b w:val="false"/>
          <w:i w:val="false"/>
          <w:color w:val="000000"/>
          <w:sz w:val="28"/>
        </w:rPr>
        <w:t>
      14-тақырып. Мәтіннің логикалық талдауы. Жалпылау сөздерден тұратын сөйлемдердегі қисынды екпіндер. Басты сөздер. Қайталанатын сөздер. Үзілістер. Үзіндінің басты ойы. Прозалық шығармалардағы мәтіндік үзінділерді талдау. Үзіндінің басты ойы. Екпінмен ерекшелек тәсілдері.</w:t>
      </w:r>
    </w:p>
    <w:p>
      <w:pPr>
        <w:spacing w:after="0"/>
        <w:ind w:left="0"/>
        <w:jc w:val="both"/>
      </w:pPr>
      <w:r>
        <w:rPr>
          <w:rFonts w:ascii="Times New Roman"/>
          <w:b w:val="false"/>
          <w:i w:val="false"/>
          <w:color w:val="000000"/>
          <w:sz w:val="28"/>
        </w:rPr>
        <w:t>
      15-тақырып. Тақырыбы. Идеясы. Басты міндеті. Үзінділерді логикалық талдау. Әңгімедегі, ертегідегі, пьесадағы оқиғалар қатары. Алғашқы оқиға. Орталық оқиға. Басты оқиға. Байланыс. Шарықтау шегі. Шешімі.</w:t>
      </w:r>
    </w:p>
    <w:p>
      <w:pPr>
        <w:spacing w:after="0"/>
        <w:ind w:left="0"/>
        <w:jc w:val="both"/>
      </w:pPr>
      <w:r>
        <w:rPr>
          <w:rFonts w:ascii="Times New Roman"/>
          <w:b w:val="false"/>
          <w:i w:val="false"/>
          <w:color w:val="000000"/>
          <w:sz w:val="28"/>
        </w:rPr>
        <w:t xml:space="preserve">
      16-тақырып. Мәтінді талдау. Шығармаларды талдау. Шағын әңгімелерді немесе әңгімелерден алынған үзінділерді орындау. Идеялық-тақырыптық мазмұны. Авторлық міндет. Орындаушының міндеті. Оқиғалар қатары. Оқиғаларға жеке көзқарасы. </w:t>
      </w:r>
    </w:p>
    <w:p>
      <w:pPr>
        <w:spacing w:after="0"/>
        <w:ind w:left="0"/>
        <w:jc w:val="both"/>
      </w:pPr>
      <w:r>
        <w:rPr>
          <w:rFonts w:ascii="Times New Roman"/>
          <w:b w:val="false"/>
          <w:i w:val="false"/>
          <w:color w:val="000000"/>
          <w:sz w:val="28"/>
        </w:rPr>
        <w:t>
      17-тақырып. Қатынас тілінің мәдениеті. Тыңдаймыз және жауап береміз. Сұхбаттаушыны тыңдау білігін тәрбиелейтін сюжеттік-рөлдік ойындар.</w:t>
      </w:r>
    </w:p>
    <w:p>
      <w:pPr>
        <w:spacing w:after="0"/>
        <w:ind w:left="0"/>
        <w:jc w:val="both"/>
      </w:pPr>
      <w:r>
        <w:rPr>
          <w:rFonts w:ascii="Times New Roman"/>
          <w:b w:val="false"/>
          <w:i w:val="false"/>
          <w:color w:val="000000"/>
          <w:sz w:val="28"/>
        </w:rPr>
        <w:t xml:space="preserve">
      18-тақырып. Өткен тақырыптар бойынша қорытынды спектальге, концерттерге қатысу, әңгімелерді орындау. </w:t>
      </w:r>
    </w:p>
    <w:p>
      <w:pPr>
        <w:spacing w:after="0"/>
        <w:ind w:left="0"/>
        <w:jc w:val="both"/>
      </w:pPr>
      <w:r>
        <w:rPr>
          <w:rFonts w:ascii="Times New Roman"/>
          <w:b w:val="false"/>
          <w:i w:val="false"/>
          <w:color w:val="000000"/>
          <w:sz w:val="28"/>
        </w:rPr>
        <w:t>
      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тыныс алу гимнастикасын ойын түрінде орындай алады;</w:t>
      </w:r>
    </w:p>
    <w:p>
      <w:pPr>
        <w:spacing w:after="0"/>
        <w:ind w:left="0"/>
        <w:jc w:val="both"/>
      </w:pPr>
      <w:r>
        <w:rPr>
          <w:rFonts w:ascii="Times New Roman"/>
          <w:b w:val="false"/>
          <w:i w:val="false"/>
          <w:color w:val="000000"/>
          <w:sz w:val="28"/>
        </w:rPr>
        <w:t>
      2) дұрыс дене сымбатына ие болады;</w:t>
      </w:r>
    </w:p>
    <w:p>
      <w:pPr>
        <w:spacing w:after="0"/>
        <w:ind w:left="0"/>
        <w:jc w:val="both"/>
      </w:pPr>
      <w:r>
        <w:rPr>
          <w:rFonts w:ascii="Times New Roman"/>
          <w:b w:val="false"/>
          <w:i w:val="false"/>
          <w:color w:val="000000"/>
          <w:sz w:val="28"/>
        </w:rPr>
        <w:t>
      3) аралас-диафрагмалық түрімен тыныс алу дағдысын біледі;</w:t>
      </w:r>
    </w:p>
    <w:p>
      <w:pPr>
        <w:spacing w:after="0"/>
        <w:ind w:left="0"/>
        <w:jc w:val="both"/>
      </w:pPr>
      <w:r>
        <w:rPr>
          <w:rFonts w:ascii="Times New Roman"/>
          <w:b w:val="false"/>
          <w:i w:val="false"/>
          <w:color w:val="000000"/>
          <w:sz w:val="28"/>
        </w:rPr>
        <w:t>
      4) дауыс құрау механизмдерін біледі;</w:t>
      </w:r>
    </w:p>
    <w:p>
      <w:pPr>
        <w:spacing w:after="0"/>
        <w:ind w:left="0"/>
        <w:jc w:val="both"/>
      </w:pPr>
      <w:r>
        <w:rPr>
          <w:rFonts w:ascii="Times New Roman"/>
          <w:b w:val="false"/>
          <w:i w:val="false"/>
          <w:color w:val="000000"/>
          <w:sz w:val="28"/>
        </w:rPr>
        <w:t>
      5) дауыстың орталық дыбысталуын біледі;</w:t>
      </w:r>
    </w:p>
    <w:p>
      <w:pPr>
        <w:spacing w:after="0"/>
        <w:ind w:left="0"/>
        <w:jc w:val="both"/>
      </w:pPr>
      <w:r>
        <w:rPr>
          <w:rFonts w:ascii="Times New Roman"/>
          <w:b w:val="false"/>
          <w:i w:val="false"/>
          <w:color w:val="000000"/>
          <w:sz w:val="28"/>
        </w:rPr>
        <w:t>
      6)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7) өлең жолдары бойынша дауысты көтеру және төмендету дағдысын біледі;</w:t>
      </w:r>
    </w:p>
    <w:p>
      <w:pPr>
        <w:spacing w:after="0"/>
        <w:ind w:left="0"/>
        <w:jc w:val="both"/>
      </w:pPr>
      <w:r>
        <w:rPr>
          <w:rFonts w:ascii="Times New Roman"/>
          <w:b w:val="false"/>
          <w:i w:val="false"/>
          <w:color w:val="000000"/>
          <w:sz w:val="28"/>
        </w:rPr>
        <w:t>
      8) қарқынды ауыстыра алады;</w:t>
      </w:r>
    </w:p>
    <w:p>
      <w:pPr>
        <w:spacing w:after="0"/>
        <w:ind w:left="0"/>
        <w:jc w:val="both"/>
      </w:pPr>
      <w:r>
        <w:rPr>
          <w:rFonts w:ascii="Times New Roman"/>
          <w:b w:val="false"/>
          <w:i w:val="false"/>
          <w:color w:val="000000"/>
          <w:sz w:val="28"/>
        </w:rPr>
        <w:t>
      9) жылдам және дұрыс тыныс алуды біледі;</w:t>
      </w:r>
    </w:p>
    <w:p>
      <w:pPr>
        <w:spacing w:after="0"/>
        <w:ind w:left="0"/>
        <w:jc w:val="both"/>
      </w:pPr>
      <w:r>
        <w:rPr>
          <w:rFonts w:ascii="Times New Roman"/>
          <w:b w:val="false"/>
          <w:i w:val="false"/>
          <w:color w:val="000000"/>
          <w:sz w:val="28"/>
        </w:rPr>
        <w:t>
      10) тыңдалған материалды талдауды орындайды;</w:t>
      </w:r>
    </w:p>
    <w:p>
      <w:pPr>
        <w:spacing w:after="0"/>
        <w:ind w:left="0"/>
        <w:jc w:val="both"/>
      </w:pPr>
      <w:r>
        <w:rPr>
          <w:rFonts w:ascii="Times New Roman"/>
          <w:b w:val="false"/>
          <w:i w:val="false"/>
          <w:color w:val="000000"/>
          <w:sz w:val="28"/>
        </w:rPr>
        <w:t>
      11) мәтінмен жұмыс істей алады;</w:t>
      </w:r>
    </w:p>
    <w:p>
      <w:pPr>
        <w:spacing w:after="0"/>
        <w:ind w:left="0"/>
        <w:jc w:val="both"/>
      </w:pPr>
      <w:r>
        <w:rPr>
          <w:rFonts w:ascii="Times New Roman"/>
          <w:b w:val="false"/>
          <w:i w:val="false"/>
          <w:color w:val="000000"/>
          <w:sz w:val="28"/>
        </w:rPr>
        <w:t>
      12) мәтіннің қисынды талдауын орындайды;</w:t>
      </w:r>
    </w:p>
    <w:p>
      <w:pPr>
        <w:spacing w:after="0"/>
        <w:ind w:left="0"/>
        <w:jc w:val="both"/>
      </w:pPr>
      <w:r>
        <w:rPr>
          <w:rFonts w:ascii="Times New Roman"/>
          <w:b w:val="false"/>
          <w:i w:val="false"/>
          <w:color w:val="000000"/>
          <w:sz w:val="28"/>
        </w:rPr>
        <w:t>
      13) шағын әңгімелерді және әңгімелерден алынған үзінділерді орындайды.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тыныс алу төзімділігін көтеру, ортаңғы регистр шеңберінде дауыс диапазонын кеңейту, оның икемділігін дамыту бойынша жұмыстар жалғастырылады;</w:t>
      </w:r>
    </w:p>
    <w:p>
      <w:pPr>
        <w:spacing w:after="0"/>
        <w:ind w:left="0"/>
        <w:jc w:val="both"/>
      </w:pPr>
      <w:r>
        <w:rPr>
          <w:rFonts w:ascii="Times New Roman"/>
          <w:b w:val="false"/>
          <w:i w:val="false"/>
          <w:color w:val="000000"/>
          <w:sz w:val="28"/>
        </w:rPr>
        <w:t xml:space="preserve">
      2) парақтан сауатты оқу білігін, білім алушылардың өз бетінше әзірлеген мәтіндерді оқуды және талдауды жүргізу біліктерін пысықтау; </w:t>
      </w:r>
    </w:p>
    <w:p>
      <w:pPr>
        <w:spacing w:after="0"/>
        <w:ind w:left="0"/>
        <w:jc w:val="both"/>
      </w:pPr>
      <w:r>
        <w:rPr>
          <w:rFonts w:ascii="Times New Roman"/>
          <w:b w:val="false"/>
          <w:i w:val="false"/>
          <w:color w:val="000000"/>
          <w:sz w:val="28"/>
        </w:rPr>
        <w:t>
      3) дұрыс және жылдам қосымша тыныс алу дағдысы белсенді жаттықтырылады, жаттығуларда ойын элементтері қолданылады, тілдегі жеке кемшіліктерді түзету бойынша сабақтар, күрделендірілген дикциялық тіркестер мен мәтіндер мысалында тілді жаттықтыру жалғастырылады;</w:t>
      </w:r>
    </w:p>
    <w:p>
      <w:pPr>
        <w:spacing w:after="0"/>
        <w:ind w:left="0"/>
        <w:jc w:val="both"/>
      </w:pPr>
      <w:r>
        <w:rPr>
          <w:rFonts w:ascii="Times New Roman"/>
          <w:b w:val="false"/>
          <w:i w:val="false"/>
          <w:color w:val="000000"/>
          <w:sz w:val="28"/>
        </w:rPr>
        <w:t xml:space="preserve">
      4) әдеби материалмен практикалық жұмыста автор стилінің ерекшеліктері, үзіндінің басты ойын жеткізу білігі, оқиғаларды қисынды бағалау, әрекет тізбегін ретімен бөлу үйретіледі, 10-15 жаңылтпаш, 8-10 өлең және прозалық шығармалар меңгеріледі.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w:t>
      </w:r>
    </w:p>
    <w:p>
      <w:pPr>
        <w:spacing w:after="0"/>
        <w:ind w:left="0"/>
        <w:jc w:val="both"/>
      </w:pPr>
      <w:r>
        <w:rPr>
          <w:rFonts w:ascii="Times New Roman"/>
          <w:b w:val="false"/>
          <w:i w:val="false"/>
          <w:color w:val="000000"/>
          <w:sz w:val="28"/>
        </w:rPr>
        <w:t>
      2-тақырып. Сөйлеу техникасы. Тыныс алумен жұмыс. Тыныс алу аппараттарының бұлшық еттерін жаттықтыру. Тыныс алу гимнастикасы. Тыныстың төзімділігін арттыру.</w:t>
      </w:r>
    </w:p>
    <w:p>
      <w:pPr>
        <w:spacing w:after="0"/>
        <w:ind w:left="0"/>
        <w:jc w:val="both"/>
      </w:pPr>
      <w:r>
        <w:rPr>
          <w:rFonts w:ascii="Times New Roman"/>
          <w:b w:val="false"/>
          <w:i w:val="false"/>
          <w:color w:val="000000"/>
          <w:sz w:val="28"/>
        </w:rPr>
        <w:t xml:space="preserve">
      3-тақырып. Аралас-диафрагмалық тыныс. Статикалық тыныс алу жаттығулары. Ортаңғы регистр шеңберінде дауыс диапазонын кеңейту. Отыру, тұру және жату қалпында орындалатын жаттығулар. Барлық диапазон бойынша дауыстың дыбысталуының түзулігі. Регистрлер. Ортаңғы регистр. Төменгі регистр. Жоғары регистр. </w:t>
      </w:r>
    </w:p>
    <w:p>
      <w:pPr>
        <w:spacing w:after="0"/>
        <w:ind w:left="0"/>
        <w:jc w:val="both"/>
      </w:pPr>
      <w:r>
        <w:rPr>
          <w:rFonts w:ascii="Times New Roman"/>
          <w:b w:val="false"/>
          <w:i w:val="false"/>
          <w:color w:val="000000"/>
          <w:sz w:val="28"/>
        </w:rPr>
        <w:t xml:space="preserve">
      4-тақырып. Ортаңғы регистр шеңберінде тыныс пен дауысты үйлестіруді дамыту бойынша жұмыс. Тыныс шығарудың түзулігін, баяулығын, ұзақтығын дамытуға арналған жаттығулар. </w:t>
      </w:r>
    </w:p>
    <w:p>
      <w:pPr>
        <w:spacing w:after="0"/>
        <w:ind w:left="0"/>
        <w:jc w:val="both"/>
      </w:pPr>
      <w:r>
        <w:rPr>
          <w:rFonts w:ascii="Times New Roman"/>
          <w:b w:val="false"/>
          <w:i w:val="false"/>
          <w:color w:val="000000"/>
          <w:sz w:val="28"/>
        </w:rPr>
        <w:t>
      5-тақырып. Дауысты көтеру және түсіру дағдылары. Дауыстың мәнерлеу құралдары: ритмді ауыстыру, дыбысталу жоғарылығы, дыбыс күші, қарқынды ауыстыру, динамика.</w:t>
      </w:r>
    </w:p>
    <w:p>
      <w:pPr>
        <w:spacing w:after="0"/>
        <w:ind w:left="0"/>
        <w:jc w:val="both"/>
      </w:pPr>
      <w:r>
        <w:rPr>
          <w:rFonts w:ascii="Times New Roman"/>
          <w:b w:val="false"/>
          <w:i w:val="false"/>
          <w:color w:val="000000"/>
          <w:sz w:val="28"/>
        </w:rPr>
        <w:t xml:space="preserve">
      6-тақырып. Дұрыс және жылдам тыныс алу дағдысын жаттықтыру. Серіктеспен үндестік байланысын жаттықтыру. Қосымша тыныс алу. Қосымша тынысты жылдам және дұрыс алу дағдысын дамыту. </w:t>
      </w:r>
    </w:p>
    <w:p>
      <w:pPr>
        <w:spacing w:after="0"/>
        <w:ind w:left="0"/>
        <w:jc w:val="both"/>
      </w:pPr>
      <w:r>
        <w:rPr>
          <w:rFonts w:ascii="Times New Roman"/>
          <w:b w:val="false"/>
          <w:i w:val="false"/>
          <w:color w:val="000000"/>
          <w:sz w:val="28"/>
        </w:rPr>
        <w:t>
      7-тақырып. Тыныс алу-артикуляциялық кешендер. Еріндерді, тілді жаттықтыруға, төменгі жақтың қозғалғыштығын дамытуға арналған гимнастикадан тұратын кешен.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8-тақырып. Бұлшық еттерді қысылулардан сақтау. Дененің қалпы. Дененің бұлшық еттерін босатуға және жиыруға арналған жаттығулар. Тыныс алу процесіне қатысатын бұлшық еттерді өзі сылау. </w:t>
      </w:r>
    </w:p>
    <w:p>
      <w:pPr>
        <w:spacing w:after="0"/>
        <w:ind w:left="0"/>
        <w:jc w:val="both"/>
      </w:pPr>
      <w:r>
        <w:rPr>
          <w:rFonts w:ascii="Times New Roman"/>
          <w:b w:val="false"/>
          <w:i w:val="false"/>
          <w:color w:val="000000"/>
          <w:sz w:val="28"/>
        </w:rPr>
        <w:t xml:space="preserve">
      9-тақырып. Дикция. Дикциялық кешендер. Білім алушылардың тіліндегі жеке кемшіліктермен жұмыс. Артикуляциялық аппараттың жұмысы. Үш қарқындағы жаттықтыру мәтіндері. </w:t>
      </w:r>
    </w:p>
    <w:p>
      <w:pPr>
        <w:spacing w:after="0"/>
        <w:ind w:left="0"/>
        <w:jc w:val="both"/>
      </w:pPr>
      <w:r>
        <w:rPr>
          <w:rFonts w:ascii="Times New Roman"/>
          <w:b w:val="false"/>
          <w:i w:val="false"/>
          <w:color w:val="000000"/>
          <w:sz w:val="28"/>
        </w:rPr>
        <w:t>
      10-тақырып. Мәтіндерді ұлғайту және күрделендіру. Дыбыстың күшін, жоғарылығын көтеру және төмендету арқылы дауыстылар мен дауыссыздардың тіркестерін айтуға арналған жаттығулар. Мақалдар мен мәтелдер.</w:t>
      </w:r>
    </w:p>
    <w:p>
      <w:pPr>
        <w:spacing w:after="0"/>
        <w:ind w:left="0"/>
        <w:jc w:val="both"/>
      </w:pPr>
      <w:r>
        <w:rPr>
          <w:rFonts w:ascii="Times New Roman"/>
          <w:b w:val="false"/>
          <w:i w:val="false"/>
          <w:color w:val="000000"/>
          <w:sz w:val="28"/>
        </w:rPr>
        <w:t xml:space="preserve">
      11-тақырып. Орфоэпия. Екпінді және екпінсіз қалыптағы дауысты дыбыстарды айту. Екпінді буындағы дауыстыларды толық артикуляциялық мәнерлеуді меңгеруге арналған жаттығулар. Есту-айту дағдыларын дамытатын "дирижерлеу" әдісі бойынша жаттығулар. </w:t>
      </w:r>
    </w:p>
    <w:p>
      <w:pPr>
        <w:spacing w:after="0"/>
        <w:ind w:left="0"/>
        <w:jc w:val="both"/>
      </w:pPr>
      <w:r>
        <w:rPr>
          <w:rFonts w:ascii="Times New Roman"/>
          <w:b w:val="false"/>
          <w:i w:val="false"/>
          <w:color w:val="000000"/>
          <w:sz w:val="28"/>
        </w:rPr>
        <w:t xml:space="preserve">
      12-тақырып. Дауыссыздардың қатаңдануы және ассимиляциясы. Сөз соңының фонетикалық заңдылықтары. Сөз тізбектерін айту. Сөздің соңындағы ұяң дауыссыздың қатаңдануы. Қатаңдығы бойынша ассимиляция. </w:t>
      </w:r>
    </w:p>
    <w:p>
      <w:pPr>
        <w:spacing w:after="0"/>
        <w:ind w:left="0"/>
        <w:jc w:val="both"/>
      </w:pPr>
      <w:r>
        <w:rPr>
          <w:rFonts w:ascii="Times New Roman"/>
          <w:b w:val="false"/>
          <w:i w:val="false"/>
          <w:color w:val="000000"/>
          <w:sz w:val="28"/>
        </w:rPr>
        <w:t>
      13-тақырып. Мәтіннің қисынды талдауы. Сөйлемнің қисынды перспективасы. Сөйлемдер "тізбегінің" логикалық перспективасы. Шағын әдеби үзіндінің логикалық перспективасы.</w:t>
      </w:r>
    </w:p>
    <w:p>
      <w:pPr>
        <w:spacing w:after="0"/>
        <w:ind w:left="0"/>
        <w:jc w:val="both"/>
      </w:pPr>
      <w:r>
        <w:rPr>
          <w:rFonts w:ascii="Times New Roman"/>
          <w:b w:val="false"/>
          <w:i w:val="false"/>
          <w:color w:val="000000"/>
          <w:sz w:val="28"/>
        </w:rPr>
        <w:t>
      14-тақырып. Сөзбен әрекет ету. Шығарманың тақырыбы және идеясы. Айтушының міндеті. Назар аудару нысаны. Көрермен – назар аудару және араласу нысаны. Назардың ішкі нысаны. Назардың сыртқы нысандары. Түсінігі.</w:t>
      </w:r>
    </w:p>
    <w:p>
      <w:pPr>
        <w:spacing w:after="0"/>
        <w:ind w:left="0"/>
        <w:jc w:val="both"/>
      </w:pPr>
      <w:r>
        <w:rPr>
          <w:rFonts w:ascii="Times New Roman"/>
          <w:b w:val="false"/>
          <w:i w:val="false"/>
          <w:color w:val="000000"/>
          <w:sz w:val="28"/>
        </w:rPr>
        <w:t xml:space="preserve">
      15-тақырып. Шығармаларды талдау. Шағын әңгімелерді және бірінші жақтың әңгімесінен үзіндіні орындау. Тақырыбы. Идеясы. Басты міндеттер. Оқиғалар қатары. </w:t>
      </w:r>
    </w:p>
    <w:p>
      <w:pPr>
        <w:spacing w:after="0"/>
        <w:ind w:left="0"/>
        <w:jc w:val="both"/>
      </w:pPr>
      <w:r>
        <w:rPr>
          <w:rFonts w:ascii="Times New Roman"/>
          <w:b w:val="false"/>
          <w:i w:val="false"/>
          <w:color w:val="000000"/>
          <w:sz w:val="28"/>
        </w:rPr>
        <w:t>
      16-тақырып. Қатынас тілінің мәдениеті. Тіл ойындары. Тіл этикетінің элементтері бар шағын топтық этюдтер. Шиеленіс. Әңгімедегі әрекет және әрекетсіздік. Әдеби шығармалардағы айқын сыртқы және ішкі шиеленістердің мысалдары. Шиеленіс жағдайын құру. Шиеленісті әдепті, байсалды шешу.</w:t>
      </w:r>
    </w:p>
    <w:p>
      <w:pPr>
        <w:spacing w:after="0"/>
        <w:ind w:left="0"/>
        <w:jc w:val="both"/>
      </w:pPr>
      <w:r>
        <w:rPr>
          <w:rFonts w:ascii="Times New Roman"/>
          <w:b w:val="false"/>
          <w:i w:val="false"/>
          <w:color w:val="000000"/>
          <w:sz w:val="28"/>
        </w:rPr>
        <w:t>
      17-тақырып. Тілдің мәнерлігі – тілдің коммуникативті қасиеттерінің бірі. Тілдің мәнерлігін құраудың құралдары мен тәсілдері. Метафора. Метонимия. Синекдоха. Аллегория. Салыстыру. Эпитет.</w:t>
      </w:r>
    </w:p>
    <w:p>
      <w:pPr>
        <w:spacing w:after="0"/>
        <w:ind w:left="0"/>
        <w:jc w:val="both"/>
      </w:pPr>
      <w:r>
        <w:rPr>
          <w:rFonts w:ascii="Times New Roman"/>
          <w:b w:val="false"/>
          <w:i w:val="false"/>
          <w:color w:val="000000"/>
          <w:sz w:val="28"/>
        </w:rPr>
        <w:t>
      18-тақырып. Тіл қызметінің түрлері және оның ерекшеліктері. Сыртқы сөз. Ішкі сөз. Диалог тілі. Монолог тілі. Жазбаша тіл.</w:t>
      </w:r>
    </w:p>
    <w:p>
      <w:pPr>
        <w:spacing w:after="0"/>
        <w:ind w:left="0"/>
        <w:jc w:val="both"/>
      </w:pPr>
      <w:r>
        <w:rPr>
          <w:rFonts w:ascii="Times New Roman"/>
          <w:b w:val="false"/>
          <w:i w:val="false"/>
          <w:color w:val="000000"/>
          <w:sz w:val="28"/>
        </w:rPr>
        <w:t>
      19-тақырып. Жеке авторлардың стилистикалық ерекшеліктері. Балаларға арналған шығармаларды оқу. Концерт немесе спектакль түріндегі қорытынды көрсетілімге қатысу.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алумен жұмысты біледі;</w:t>
      </w:r>
    </w:p>
    <w:p>
      <w:pPr>
        <w:spacing w:after="0"/>
        <w:ind w:left="0"/>
        <w:jc w:val="both"/>
      </w:pPr>
      <w:r>
        <w:rPr>
          <w:rFonts w:ascii="Times New Roman"/>
          <w:b w:val="false"/>
          <w:i w:val="false"/>
          <w:color w:val="000000"/>
          <w:sz w:val="28"/>
        </w:rPr>
        <w:t>
      2) ортаңғы регистр шеңберінде дауыс диапазонын кеңейтуді біледі;</w:t>
      </w:r>
    </w:p>
    <w:p>
      <w:pPr>
        <w:spacing w:after="0"/>
        <w:ind w:left="0"/>
        <w:jc w:val="both"/>
      </w:pPr>
      <w:r>
        <w:rPr>
          <w:rFonts w:ascii="Times New Roman"/>
          <w:b w:val="false"/>
          <w:i w:val="false"/>
          <w:color w:val="000000"/>
          <w:sz w:val="28"/>
        </w:rPr>
        <w:t>
      3) сахна тілі бойынша сабақтарда алған білім, білік және дағдыларын рөлмен өз бетінше жұмыс істеу кезінде қолданады;</w:t>
      </w:r>
    </w:p>
    <w:p>
      <w:pPr>
        <w:spacing w:after="0"/>
        <w:ind w:left="0"/>
        <w:jc w:val="both"/>
      </w:pPr>
      <w:r>
        <w:rPr>
          <w:rFonts w:ascii="Times New Roman"/>
          <w:b w:val="false"/>
          <w:i w:val="false"/>
          <w:color w:val="000000"/>
          <w:sz w:val="28"/>
        </w:rPr>
        <w:t>
      4) ортаңғы регистр көлемінде тынысты және дауысты үйлестіруді дамыту бойынша жұмыс істеуді біледі;</w:t>
      </w:r>
    </w:p>
    <w:p>
      <w:pPr>
        <w:spacing w:after="0"/>
        <w:ind w:left="0"/>
        <w:jc w:val="both"/>
      </w:pPr>
      <w:r>
        <w:rPr>
          <w:rFonts w:ascii="Times New Roman"/>
          <w:b w:val="false"/>
          <w:i w:val="false"/>
          <w:color w:val="000000"/>
          <w:sz w:val="28"/>
        </w:rPr>
        <w:t>
      5) дауысты көтеруді және түсіруді біледі;</w:t>
      </w:r>
    </w:p>
    <w:p>
      <w:pPr>
        <w:spacing w:after="0"/>
        <w:ind w:left="0"/>
        <w:jc w:val="both"/>
      </w:pPr>
      <w:r>
        <w:rPr>
          <w:rFonts w:ascii="Times New Roman"/>
          <w:b w:val="false"/>
          <w:i w:val="false"/>
          <w:color w:val="000000"/>
          <w:sz w:val="28"/>
        </w:rPr>
        <w:t>
      6) дауыстың мәнерлеу құралдарын: ритмді ауыстыру, дыбысталу жоғарылығы, дыбыс күші, қарқынды ауыстыру, динамиканы біледі;</w:t>
      </w:r>
    </w:p>
    <w:p>
      <w:pPr>
        <w:spacing w:after="0"/>
        <w:ind w:left="0"/>
        <w:jc w:val="both"/>
      </w:pPr>
      <w:r>
        <w:rPr>
          <w:rFonts w:ascii="Times New Roman"/>
          <w:b w:val="false"/>
          <w:i w:val="false"/>
          <w:color w:val="000000"/>
          <w:sz w:val="28"/>
        </w:rPr>
        <w:t>
      7) аралас-диафрагмалық тынысты меңгеруге арналған жаттығуларды орындау;</w:t>
      </w:r>
    </w:p>
    <w:p>
      <w:pPr>
        <w:spacing w:after="0"/>
        <w:ind w:left="0"/>
        <w:jc w:val="both"/>
      </w:pPr>
      <w:r>
        <w:rPr>
          <w:rFonts w:ascii="Times New Roman"/>
          <w:b w:val="false"/>
          <w:i w:val="false"/>
          <w:color w:val="000000"/>
          <w:sz w:val="28"/>
        </w:rPr>
        <w:t>
      8) жеке кемшіліктермен жұмыс істеуді біледі;</w:t>
      </w:r>
    </w:p>
    <w:p>
      <w:pPr>
        <w:spacing w:after="0"/>
        <w:ind w:left="0"/>
        <w:jc w:val="both"/>
      </w:pPr>
      <w:r>
        <w:rPr>
          <w:rFonts w:ascii="Times New Roman"/>
          <w:b w:val="false"/>
          <w:i w:val="false"/>
          <w:color w:val="000000"/>
          <w:sz w:val="28"/>
        </w:rPr>
        <w:t>
      9) екпінді және екпінсіз күйдегі дауысты дыбыстарды айтуды біледі;</w:t>
      </w:r>
    </w:p>
    <w:p>
      <w:pPr>
        <w:spacing w:after="0"/>
        <w:ind w:left="0"/>
        <w:jc w:val="both"/>
      </w:pPr>
      <w:r>
        <w:rPr>
          <w:rFonts w:ascii="Times New Roman"/>
          <w:b w:val="false"/>
          <w:i w:val="false"/>
          <w:color w:val="000000"/>
          <w:sz w:val="28"/>
        </w:rPr>
        <w:t>
      10) мәтінді қисынды талдауды біледі;</w:t>
      </w:r>
    </w:p>
    <w:p>
      <w:pPr>
        <w:spacing w:after="0"/>
        <w:ind w:left="0"/>
        <w:jc w:val="both"/>
      </w:pPr>
      <w:r>
        <w:rPr>
          <w:rFonts w:ascii="Times New Roman"/>
          <w:b w:val="false"/>
          <w:i w:val="false"/>
          <w:color w:val="000000"/>
          <w:sz w:val="28"/>
        </w:rPr>
        <w:t>
      11) шағын әдеби үзіндінің қисынды перспективасын құруды біледі;</w:t>
      </w:r>
    </w:p>
    <w:p>
      <w:pPr>
        <w:spacing w:after="0"/>
        <w:ind w:left="0"/>
        <w:jc w:val="both"/>
      </w:pPr>
      <w:r>
        <w:rPr>
          <w:rFonts w:ascii="Times New Roman"/>
          <w:b w:val="false"/>
          <w:i w:val="false"/>
          <w:color w:val="000000"/>
          <w:sz w:val="28"/>
        </w:rPr>
        <w:t>
      12) "сөзбен әрекет ету" түсінігін біледі;</w:t>
      </w:r>
    </w:p>
    <w:p>
      <w:pPr>
        <w:spacing w:after="0"/>
        <w:ind w:left="0"/>
        <w:jc w:val="both"/>
      </w:pPr>
      <w:r>
        <w:rPr>
          <w:rFonts w:ascii="Times New Roman"/>
          <w:b w:val="false"/>
          <w:i w:val="false"/>
          <w:color w:val="000000"/>
          <w:sz w:val="28"/>
        </w:rPr>
        <w:t>
      13) назардың аударудың түрлерін біледі;</w:t>
      </w:r>
    </w:p>
    <w:p>
      <w:pPr>
        <w:spacing w:after="0"/>
        <w:ind w:left="0"/>
        <w:jc w:val="both"/>
      </w:pPr>
      <w:r>
        <w:rPr>
          <w:rFonts w:ascii="Times New Roman"/>
          <w:b w:val="false"/>
          <w:i w:val="false"/>
          <w:color w:val="000000"/>
          <w:sz w:val="28"/>
        </w:rPr>
        <w:t>
      14) араласудағы тіл мәдениетін біледі;</w:t>
      </w:r>
    </w:p>
    <w:p>
      <w:pPr>
        <w:spacing w:after="0"/>
        <w:ind w:left="0"/>
        <w:jc w:val="both"/>
      </w:pPr>
      <w:r>
        <w:rPr>
          <w:rFonts w:ascii="Times New Roman"/>
          <w:b w:val="false"/>
          <w:i w:val="false"/>
          <w:color w:val="000000"/>
          <w:sz w:val="28"/>
        </w:rPr>
        <w:t>
      15) этюдтермен жұмыс істеуді біледі;</w:t>
      </w:r>
    </w:p>
    <w:p>
      <w:pPr>
        <w:spacing w:after="0"/>
        <w:ind w:left="0"/>
        <w:jc w:val="both"/>
      </w:pPr>
      <w:r>
        <w:rPr>
          <w:rFonts w:ascii="Times New Roman"/>
          <w:b w:val="false"/>
          <w:i w:val="false"/>
          <w:color w:val="000000"/>
          <w:sz w:val="28"/>
        </w:rPr>
        <w:t>
      16) "диалог тілі", "монолог тілі" түсініктерін біледі.</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 мен мәтіндердің саны өсіріледі;</w:t>
      </w:r>
    </w:p>
    <w:p>
      <w:pPr>
        <w:spacing w:after="0"/>
        <w:ind w:left="0"/>
        <w:jc w:val="both"/>
      </w:pPr>
      <w:r>
        <w:rPr>
          <w:rFonts w:ascii="Times New Roman"/>
          <w:b w:val="false"/>
          <w:i w:val="false"/>
          <w:color w:val="000000"/>
          <w:sz w:val="28"/>
        </w:rPr>
        <w:t>
      3) прозалық материалдарда қисын ережелерін қолдану дағдылары бекітіледі, мәтіндердің өлең, прозалық формаларының ерекшеліктерімен танысу жалғастырылады, прозалық және өлең мәтіндерін ерекшелейтін өзгешеліктерін анықтайды, шығармалармен практикалық жұмыс жүргізіледі, 10-15 жаңылтпаш, 8-10 өлең және прозалық шығармалар, 2-4 монолог меңгеріледі.</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Тіл техникасы. Тыныс алу-артикуляциялық кешендер. Дене мүсіні және тыныс алу. Артикуляциялық аппарат мүшелерінің қозғалысы. Қол саусақтарының ұсақ қимылдары. Сөйлеу кезіндегі тынысы. Ойын түріндегі жаттығулар. Ерін мен бетке арналған жаттығулар. Тілге арналған статикалық жаттығулар.</w:t>
      </w:r>
    </w:p>
    <w:p>
      <w:pPr>
        <w:spacing w:after="0"/>
        <w:ind w:left="0"/>
        <w:jc w:val="both"/>
      </w:pPr>
      <w:r>
        <w:rPr>
          <w:rFonts w:ascii="Times New Roman"/>
          <w:b w:val="false"/>
          <w:i w:val="false"/>
          <w:color w:val="000000"/>
          <w:sz w:val="28"/>
        </w:rPr>
        <w:t xml:space="preserve">
      3-тақырып. Артикуляциялық гимнастика элементтерімен дыбыс тірегін тәрбиелеу үшін тыныс алу аппаратының бұлшық еттерін жаттықтыруға арналған жаттығулар. Тілге арналған динамикалық жаттығулар. Төменгі жақтың қозғалмалылығын дамытуға арналған жаттығулар. Көмей және жұмсақ таңдайдың бұлшық еттерін жаттықтыру. </w:t>
      </w:r>
    </w:p>
    <w:p>
      <w:pPr>
        <w:spacing w:after="0"/>
        <w:ind w:left="0"/>
        <w:jc w:val="both"/>
      </w:pPr>
      <w:r>
        <w:rPr>
          <w:rFonts w:ascii="Times New Roman"/>
          <w:b w:val="false"/>
          <w:i w:val="false"/>
          <w:color w:val="000000"/>
          <w:sz w:val="28"/>
        </w:rPr>
        <w:t xml:space="preserve">
      Ертегілерді қарау. Ертегі желісінің негізінде байланыстырушы тілді, есте сақтау жадын және ойлауды дамыту. </w:t>
      </w:r>
    </w:p>
    <w:p>
      <w:pPr>
        <w:spacing w:after="0"/>
        <w:ind w:left="0"/>
        <w:jc w:val="both"/>
      </w:pPr>
      <w:r>
        <w:rPr>
          <w:rFonts w:ascii="Times New Roman"/>
          <w:b w:val="false"/>
          <w:i w:val="false"/>
          <w:color w:val="000000"/>
          <w:sz w:val="28"/>
        </w:rPr>
        <w:t xml:space="preserve">
      4-тақырып. Дикциялық тренинг. Дауысты дыбыстармен үйлестіріп дауыссыздардың белсенділігін дамытуға арналған жаттығулар кешені. Дұрыс, таза және анық сөйлеу дағдысын бекіту. </w:t>
      </w:r>
    </w:p>
    <w:p>
      <w:pPr>
        <w:spacing w:after="0"/>
        <w:ind w:left="0"/>
        <w:jc w:val="both"/>
      </w:pPr>
      <w:r>
        <w:rPr>
          <w:rFonts w:ascii="Times New Roman"/>
          <w:b w:val="false"/>
          <w:i w:val="false"/>
          <w:color w:val="000000"/>
          <w:sz w:val="28"/>
        </w:rPr>
        <w:t xml:space="preserve">
      5-тақырып. Сөйлеу қарқыны. Әртүрлі сөйлеу қарқындарын қолдануға арналған жаттығулар мен мәтіндер. Жаңылтпаштар. Баяу қарқын. Жылдам қарқын. </w:t>
      </w:r>
    </w:p>
    <w:p>
      <w:pPr>
        <w:spacing w:after="0"/>
        <w:ind w:left="0"/>
        <w:jc w:val="both"/>
      </w:pPr>
      <w:r>
        <w:rPr>
          <w:rFonts w:ascii="Times New Roman"/>
          <w:b w:val="false"/>
          <w:i w:val="false"/>
          <w:color w:val="000000"/>
          <w:sz w:val="28"/>
        </w:rPr>
        <w:t xml:space="preserve">
      6-тақырып. Дауыс күшін дамыту. Сонорлы "М", "Н", "Л" қолданып, дыбыстың дұрыс бағытталуына (қалықтауы) арналған жаттығулар. Мақалдар. Мәтелдер. Жаңылтпаштарды әндетіп айту кезінде дауысты бәсеңдету және көтеру. </w:t>
      </w:r>
    </w:p>
    <w:p>
      <w:pPr>
        <w:spacing w:after="0"/>
        <w:ind w:left="0"/>
        <w:jc w:val="both"/>
      </w:pPr>
      <w:r>
        <w:rPr>
          <w:rFonts w:ascii="Times New Roman"/>
          <w:b w:val="false"/>
          <w:i w:val="false"/>
          <w:color w:val="000000"/>
          <w:sz w:val="28"/>
        </w:rPr>
        <w:t>
      7-тақырып. Орфоэпия. Сөздердегі екпін. Күрделі сөздер. Көп түбірлі сөздер. Күрделі сөздердегі екпіндер. Көп түбірлі сөздердегі екпіндер. Ат пен тектегі екпіндер. Септеу және жіктеу кезіндегі екпіннің өзгеруі.</w:t>
      </w:r>
    </w:p>
    <w:p>
      <w:pPr>
        <w:spacing w:after="0"/>
        <w:ind w:left="0"/>
        <w:jc w:val="both"/>
      </w:pPr>
      <w:r>
        <w:rPr>
          <w:rFonts w:ascii="Times New Roman"/>
          <w:b w:val="false"/>
          <w:i w:val="false"/>
          <w:color w:val="000000"/>
          <w:sz w:val="28"/>
        </w:rPr>
        <w:t xml:space="preserve">
      8-тақырып. Мәтінді логикалық талдау. Өлең түріндегі шығармамен жұмыс. Сөздік екпінді қою. Үзіліс. Өлеңнің ритмикалық заңдылықтары. Өлеңнің ритмдерімен жұмыс. Өлең ритмінің шартты кескіндері. Оқу қарқыны. Өлшем. Римфа. Өлең арасындағы үзілістер. Өлең. Строфа. </w:t>
      </w:r>
    </w:p>
    <w:p>
      <w:pPr>
        <w:spacing w:after="0"/>
        <w:ind w:left="0"/>
        <w:jc w:val="both"/>
      </w:pPr>
      <w:r>
        <w:rPr>
          <w:rFonts w:ascii="Times New Roman"/>
          <w:b w:val="false"/>
          <w:i w:val="false"/>
          <w:color w:val="000000"/>
          <w:sz w:val="28"/>
        </w:rPr>
        <w:t xml:space="preserve">
      9-тақырып. Өлең түріндегі шығармалардағы тыныс белгілер. Өлең тілінің прозалық тілден айырмашылығы. Өлең арасындағы үзілістердің мағыналық үзілістермен сәйкес келуі және сәйкес келмеуі. Оқу бойынша жеке жұмыс. Сахнада тұрып оқуға дайындалу. </w:t>
      </w:r>
    </w:p>
    <w:p>
      <w:pPr>
        <w:spacing w:after="0"/>
        <w:ind w:left="0"/>
        <w:jc w:val="both"/>
      </w:pPr>
      <w:r>
        <w:rPr>
          <w:rFonts w:ascii="Times New Roman"/>
          <w:b w:val="false"/>
          <w:i w:val="false"/>
          <w:color w:val="000000"/>
          <w:sz w:val="28"/>
        </w:rPr>
        <w:t>
      10-тақырып. Қиял және елестету. Шығармашылық елестетуді дамыту бойынша жұмыс. Таңдап оқу және елестету бойынша "сөзбен суреттеу" көмегі арқылы суреттерді немесе оның мағыналық бөліктерін талдау.</w:t>
      </w:r>
    </w:p>
    <w:p>
      <w:pPr>
        <w:spacing w:after="0"/>
        <w:ind w:left="0"/>
        <w:jc w:val="both"/>
      </w:pPr>
      <w:r>
        <w:rPr>
          <w:rFonts w:ascii="Times New Roman"/>
          <w:b w:val="false"/>
          <w:i w:val="false"/>
          <w:color w:val="000000"/>
          <w:sz w:val="28"/>
        </w:rPr>
        <w:t xml:space="preserve">
      11-тақырып. Суырып салу. Жаңылтпаштарды шығару. Поэзия сәті. Рөлдік ойындар. </w:t>
      </w:r>
    </w:p>
    <w:p>
      <w:pPr>
        <w:spacing w:after="0"/>
        <w:ind w:left="0"/>
        <w:jc w:val="both"/>
      </w:pPr>
      <w:r>
        <w:rPr>
          <w:rFonts w:ascii="Times New Roman"/>
          <w:b w:val="false"/>
          <w:i w:val="false"/>
          <w:color w:val="000000"/>
          <w:sz w:val="28"/>
        </w:rPr>
        <w:t xml:space="preserve">
      12-тақырып. Лирикалық сипаттағы поэзия шығармалары. Шығармаларды талдау. Тақырыбы. Автордың идеясы. Оқығанын өз бетінше талдау. Поэзиялық шығармаға деген жеке көзқарасы. Мәнерлеп оқу. </w:t>
      </w:r>
    </w:p>
    <w:p>
      <w:pPr>
        <w:spacing w:after="0"/>
        <w:ind w:left="0"/>
        <w:jc w:val="both"/>
      </w:pPr>
      <w:r>
        <w:rPr>
          <w:rFonts w:ascii="Times New Roman"/>
          <w:b w:val="false"/>
          <w:i w:val="false"/>
          <w:color w:val="000000"/>
          <w:sz w:val="28"/>
        </w:rPr>
        <w:t xml:space="preserve">
      13-тақырып. Сөздегі авторлық екпін заңдары. Дыбыс жазбасы. Ритм сезімі. </w:t>
      </w:r>
    </w:p>
    <w:p>
      <w:pPr>
        <w:spacing w:after="0"/>
        <w:ind w:left="0"/>
        <w:jc w:val="both"/>
      </w:pPr>
      <w:r>
        <w:rPr>
          <w:rFonts w:ascii="Times New Roman"/>
          <w:b w:val="false"/>
          <w:i w:val="false"/>
          <w:color w:val="000000"/>
          <w:sz w:val="28"/>
        </w:rPr>
        <w:t xml:space="preserve">
      14-тақырып. Поэтикалық салыстырулар. Эпитеттер. Кейіптеу. </w:t>
      </w:r>
    </w:p>
    <w:p>
      <w:pPr>
        <w:spacing w:after="0"/>
        <w:ind w:left="0"/>
        <w:jc w:val="both"/>
      </w:pPr>
      <w:r>
        <w:rPr>
          <w:rFonts w:ascii="Times New Roman"/>
          <w:b w:val="false"/>
          <w:i w:val="false"/>
          <w:color w:val="000000"/>
          <w:sz w:val="28"/>
        </w:rPr>
        <w:t>
      15-тақырып. Қатынас тілінің мәдениеті. Сөйлеу ойындары. Топтық араласуға арналған этюдтер. Әңгімелесу.</w:t>
      </w:r>
    </w:p>
    <w:p>
      <w:pPr>
        <w:spacing w:after="0"/>
        <w:ind w:left="0"/>
        <w:jc w:val="both"/>
      </w:pPr>
      <w:r>
        <w:rPr>
          <w:rFonts w:ascii="Times New Roman"/>
          <w:b w:val="false"/>
          <w:i w:val="false"/>
          <w:color w:val="000000"/>
          <w:sz w:val="28"/>
        </w:rPr>
        <w:t xml:space="preserve">
      16-тақырып. Әдеби спектакль немесе ертегі сюжеті бойынша әдеби-музыкалық композиция.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"қимылмен бірге сөйлеу" түсінігін біледі;</w:t>
      </w:r>
    </w:p>
    <w:p>
      <w:pPr>
        <w:spacing w:after="0"/>
        <w:ind w:left="0"/>
        <w:jc w:val="both"/>
      </w:pPr>
      <w:r>
        <w:rPr>
          <w:rFonts w:ascii="Times New Roman"/>
          <w:b w:val="false"/>
          <w:i w:val="false"/>
          <w:color w:val="000000"/>
          <w:sz w:val="28"/>
        </w:rPr>
        <w:t>
      3) дауыс дикциясы, әуезділігі, тембрі және қимылдау кезінде сөйлеу;</w:t>
      </w:r>
    </w:p>
    <w:p>
      <w:pPr>
        <w:spacing w:after="0"/>
        <w:ind w:left="0"/>
        <w:jc w:val="both"/>
      </w:pPr>
      <w:r>
        <w:rPr>
          <w:rFonts w:ascii="Times New Roman"/>
          <w:b w:val="false"/>
          <w:i w:val="false"/>
          <w:color w:val="000000"/>
          <w:sz w:val="28"/>
        </w:rPr>
        <w:t>
      4) алған дағдыларын сахнадағы серіктесімен араласу кезінде диалогта қолданады;</w:t>
      </w:r>
    </w:p>
    <w:p>
      <w:pPr>
        <w:spacing w:after="0"/>
        <w:ind w:left="0"/>
        <w:jc w:val="both"/>
      </w:pPr>
      <w:r>
        <w:rPr>
          <w:rFonts w:ascii="Times New Roman"/>
          <w:b w:val="false"/>
          <w:i w:val="false"/>
          <w:color w:val="000000"/>
          <w:sz w:val="28"/>
        </w:rPr>
        <w:t>
      5) өз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әсерленеді;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63. Бейіндік сыныптың Бағдарлама талаптары:</w:t>
      </w:r>
    </w:p>
    <w:p>
      <w:pPr>
        <w:spacing w:after="0"/>
        <w:ind w:left="0"/>
        <w:jc w:val="both"/>
      </w:pPr>
      <w:r>
        <w:rPr>
          <w:rFonts w:ascii="Times New Roman"/>
          <w:b w:val="false"/>
          <w:i w:val="false"/>
          <w:color w:val="000000"/>
          <w:sz w:val="28"/>
        </w:rPr>
        <w:t>
      1) білім алушылардың артикуляциялық ширатулар мен тыныс алу жаттығулары кезіндегі өз бетінше жұмыс істеуі жалғастырылады, әртүрлі қарқындар, күрделі айтылатын мәтіндер қолданылады;</w:t>
      </w:r>
    </w:p>
    <w:p>
      <w:pPr>
        <w:spacing w:after="0"/>
        <w:ind w:left="0"/>
        <w:jc w:val="both"/>
      </w:pPr>
      <w:r>
        <w:rPr>
          <w:rFonts w:ascii="Times New Roman"/>
          <w:b w:val="false"/>
          <w:i w:val="false"/>
          <w:color w:val="000000"/>
          <w:sz w:val="28"/>
        </w:rPr>
        <w:t>
      2) дауыссыздарды нақты айту, тұрақты ырғақтау дағдылары пысықталады;</w:t>
      </w:r>
    </w:p>
    <w:p>
      <w:pPr>
        <w:spacing w:after="0"/>
        <w:ind w:left="0"/>
        <w:jc w:val="both"/>
      </w:pPr>
      <w:r>
        <w:rPr>
          <w:rFonts w:ascii="Times New Roman"/>
          <w:b w:val="false"/>
          <w:i w:val="false"/>
          <w:color w:val="000000"/>
          <w:sz w:val="28"/>
        </w:rPr>
        <w:t>
      3) логикалық ережелерді қолдану дағдылары бекітіледі, білім алушы әдеби шығарманың сипаты негізінде көрерменмен дұрыс араласу формасын табуды, өзімен өз көрерменіне әсер етуді үйренеді;</w:t>
      </w:r>
    </w:p>
    <w:p>
      <w:pPr>
        <w:spacing w:after="0"/>
        <w:ind w:left="0"/>
        <w:jc w:val="both"/>
      </w:pPr>
      <w:r>
        <w:rPr>
          <w:rFonts w:ascii="Times New Roman"/>
          <w:b w:val="false"/>
          <w:i w:val="false"/>
          <w:color w:val="000000"/>
          <w:sz w:val="28"/>
        </w:rPr>
        <w:t>
      4) өлең түріндегі шығармалар бойынша практикалық жұмыс жүргізіледі, күрделі поэтикалық формасын бұзбай, көрерменге автордың идеялық түпкі ойын жеткізу білігі пысықталады, 10-15 жаңылтпаш, 10-15 өлең түріндегі және проза түріндегі шығармалар, 6-10 монолог меңгеріледі.</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1-тақырып. Кіріспе. Қауіпсіздік техникасы бойынша нұсқау.</w:t>
      </w:r>
    </w:p>
    <w:p>
      <w:pPr>
        <w:spacing w:after="0"/>
        <w:ind w:left="0"/>
        <w:jc w:val="both"/>
      </w:pPr>
      <w:r>
        <w:rPr>
          <w:rFonts w:ascii="Times New Roman"/>
          <w:b w:val="false"/>
          <w:i w:val="false"/>
          <w:color w:val="000000"/>
          <w:sz w:val="28"/>
        </w:rPr>
        <w:t>
      2-тақырып. Бұлшық еттерді босатуға және буындарды дайындауға арналған ширату жаттығуы. Тіл техникасы. Ширату тренингтері. Тыныс алу-артикуляциялық кешендер.</w:t>
      </w:r>
    </w:p>
    <w:p>
      <w:pPr>
        <w:spacing w:after="0"/>
        <w:ind w:left="0"/>
        <w:jc w:val="both"/>
      </w:pPr>
      <w:r>
        <w:rPr>
          <w:rFonts w:ascii="Times New Roman"/>
          <w:b w:val="false"/>
          <w:i w:val="false"/>
          <w:color w:val="000000"/>
          <w:sz w:val="28"/>
        </w:rPr>
        <w:t xml:space="preserve">
      3-тақырып. Бас және кеуде резонаторларына арналған вибрациялық массаж. Тілге, ерінге, бетке арналған артикуляциялық гимнастика. Қозғалыс және сюжеттік-рөлдік компоненттері бар дикциялық кешендер. </w:t>
      </w:r>
    </w:p>
    <w:p>
      <w:pPr>
        <w:spacing w:after="0"/>
        <w:ind w:left="0"/>
        <w:jc w:val="both"/>
      </w:pPr>
      <w:r>
        <w:rPr>
          <w:rFonts w:ascii="Times New Roman"/>
          <w:b w:val="false"/>
          <w:i w:val="false"/>
          <w:color w:val="000000"/>
          <w:sz w:val="28"/>
        </w:rPr>
        <w:t xml:space="preserve">
      4-тақырып. Дауыстың ортаңғы регистрін дамытуға және бекітуге арналған жаттығулар және жаттықтыру мәтіндерінің көлемін кеңейту. Өз бетінше жұмыс. </w:t>
      </w:r>
    </w:p>
    <w:p>
      <w:pPr>
        <w:spacing w:after="0"/>
        <w:ind w:left="0"/>
        <w:jc w:val="both"/>
      </w:pPr>
      <w:r>
        <w:rPr>
          <w:rFonts w:ascii="Times New Roman"/>
          <w:b w:val="false"/>
          <w:i w:val="false"/>
          <w:color w:val="000000"/>
          <w:sz w:val="28"/>
        </w:rPr>
        <w:t>
      5-тақырып. Барынша интенсивті және қарқынды қозғалыс элементтерімен және қойылған актерлік міндеттермен поэзия, фольклор негізіндегі сюжетті жаттығулар.</w:t>
      </w:r>
    </w:p>
    <w:p>
      <w:pPr>
        <w:spacing w:after="0"/>
        <w:ind w:left="0"/>
        <w:jc w:val="both"/>
      </w:pPr>
      <w:r>
        <w:rPr>
          <w:rFonts w:ascii="Times New Roman"/>
          <w:b w:val="false"/>
          <w:i w:val="false"/>
          <w:color w:val="000000"/>
          <w:sz w:val="28"/>
        </w:rPr>
        <w:t>
      6-тақырып. Дауыс күшін дамыту. Дауыстың күші мен жоғарылын көтеру және төмендету арқылы орындауға арналған үзінділер. Қимыл элементтерімен орындау.</w:t>
      </w:r>
    </w:p>
    <w:p>
      <w:pPr>
        <w:spacing w:after="0"/>
        <w:ind w:left="0"/>
        <w:jc w:val="both"/>
      </w:pPr>
      <w:r>
        <w:rPr>
          <w:rFonts w:ascii="Times New Roman"/>
          <w:b w:val="false"/>
          <w:i w:val="false"/>
          <w:color w:val="000000"/>
          <w:sz w:val="28"/>
        </w:rPr>
        <w:t>
      7-тақырып. Қимыл кезіндегі тіл. Қимылдау кезінде дауысты еркін игеру. Тыныс алу жаттығулары. Кешенді тренинг. Тыныс алудан бастап Қимыл кезінде сөйлеуге дейінгі жаттығулар жиынтығының кешені.</w:t>
      </w:r>
    </w:p>
    <w:p>
      <w:pPr>
        <w:spacing w:after="0"/>
        <w:ind w:left="0"/>
        <w:jc w:val="both"/>
      </w:pPr>
      <w:r>
        <w:rPr>
          <w:rFonts w:ascii="Times New Roman"/>
          <w:b w:val="false"/>
          <w:i w:val="false"/>
          <w:color w:val="000000"/>
          <w:sz w:val="28"/>
        </w:rPr>
        <w:t xml:space="preserve">
      9-тақырып. Мәтіннің қисынды талдауы. Мәтіннің әрекетті талдауы. Ұсынылатын жағдайлар. Басты міндеттер. Тура әрекет. Контрәрекет. Оқиғалар. Бағалар. Рөл тізбегі. Екінші план. Ішкі монолог. Түсінігі. Сипаттылығы. </w:t>
      </w:r>
    </w:p>
    <w:p>
      <w:pPr>
        <w:spacing w:after="0"/>
        <w:ind w:left="0"/>
        <w:jc w:val="both"/>
      </w:pPr>
      <w:r>
        <w:rPr>
          <w:rFonts w:ascii="Times New Roman"/>
          <w:b w:val="false"/>
          <w:i w:val="false"/>
          <w:color w:val="000000"/>
          <w:sz w:val="28"/>
        </w:rPr>
        <w:t>
      10-тақырып. Жалпы басты міндет. Эпизодтардың міндеттері. Басты міндет – әрекеттегі идея. Міндеттерді және эпизодтан эпизодқа дейінгі фактілерді бағалау. Мәтіндегі басты эпизодты анықтау. Тура әрекет.</w:t>
      </w:r>
    </w:p>
    <w:p>
      <w:pPr>
        <w:spacing w:after="0"/>
        <w:ind w:left="0"/>
        <w:jc w:val="both"/>
      </w:pPr>
      <w:r>
        <w:rPr>
          <w:rFonts w:ascii="Times New Roman"/>
          <w:b w:val="false"/>
          <w:i w:val="false"/>
          <w:color w:val="000000"/>
          <w:sz w:val="28"/>
        </w:rPr>
        <w:t xml:space="preserve">
      11-тақырып. Оқушы мен актердің сөзбен әрекет ету перспективасының түсініктері. Баяндау реті. Әңгіменің құрылымы және кезеңдері. Интрига. Атмосфера. </w:t>
      </w:r>
    </w:p>
    <w:p>
      <w:pPr>
        <w:spacing w:after="0"/>
        <w:ind w:left="0"/>
        <w:jc w:val="both"/>
      </w:pPr>
      <w:r>
        <w:rPr>
          <w:rFonts w:ascii="Times New Roman"/>
          <w:b w:val="false"/>
          <w:i w:val="false"/>
          <w:color w:val="000000"/>
          <w:sz w:val="28"/>
        </w:rPr>
        <w:t xml:space="preserve">
      12-тақырып. Сөзбен әрекет ету – психологиялық әсердің жоғарғы түрі болып табылады.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13-тақырып. Шығармаларды талдау. Әртүрлі жанрдағы шығармаларды орындау. Репертуармен жұмыс. Поэзия. Проза. Әзіл. Мысал. Пьесалардан алынған монолог. </w:t>
      </w:r>
    </w:p>
    <w:p>
      <w:pPr>
        <w:spacing w:after="0"/>
        <w:ind w:left="0"/>
        <w:jc w:val="both"/>
      </w:pPr>
      <w:r>
        <w:rPr>
          <w:rFonts w:ascii="Times New Roman"/>
          <w:b w:val="false"/>
          <w:i w:val="false"/>
          <w:color w:val="000000"/>
          <w:sz w:val="28"/>
        </w:rPr>
        <w:t xml:space="preserve">
      14-тақырып. Эфирдегі тілдік стилистикасы және мәдениеті. Эфирде сөйлеу – шешендік өнердің бір түрі. Араласудағы тіл мәдениеті. Рөлдік сөйлеу ойындары. Тақырыпты таңдай жіне оны әзірлеу. Қорғау. Басқа білім алушылардың жобаларын талқылау. </w:t>
      </w:r>
    </w:p>
    <w:p>
      <w:pPr>
        <w:spacing w:after="0"/>
        <w:ind w:left="0"/>
        <w:jc w:val="both"/>
      </w:pPr>
      <w:r>
        <w:rPr>
          <w:rFonts w:ascii="Times New Roman"/>
          <w:b w:val="false"/>
          <w:i w:val="false"/>
          <w:color w:val="000000"/>
          <w:sz w:val="28"/>
        </w:rPr>
        <w:t xml:space="preserve">
      15-тақырып. Сахна тілі. Спектакльде орындалатын үйзінділердегі және әртүрлі жанрлардағы пьесалардағы сөзбен әрекет етумен жұмыс. Сабақ процесінда алған білім, білік және дағдыларын спектакльдегі рөлмен жұмыс істеу кезінде қолдану. </w:t>
      </w:r>
    </w:p>
    <w:p>
      <w:pPr>
        <w:spacing w:after="0"/>
        <w:ind w:left="0"/>
        <w:jc w:val="both"/>
      </w:pPr>
      <w:r>
        <w:rPr>
          <w:rFonts w:ascii="Times New Roman"/>
          <w:b w:val="false"/>
          <w:i w:val="false"/>
          <w:color w:val="000000"/>
          <w:sz w:val="28"/>
        </w:rPr>
        <w:t>
      16-тақырып. Кино өнеріндегі тілдің түрлері. Диалог. Авторлық мәтін. Кадрдан тыс монолог немесе диалог. Ішкі монолог.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17-тақырып. Қисынды мәнерлеу құралдары. Сахна тілінің қисыны. Мәтінмен жұмыс істеу. Көркем прозамен жұмыс. Көркем сөз өнерінің қағидаттары. </w:t>
      </w:r>
    </w:p>
    <w:p>
      <w:pPr>
        <w:spacing w:after="0"/>
        <w:ind w:left="0"/>
        <w:jc w:val="both"/>
      </w:pPr>
      <w:r>
        <w:rPr>
          <w:rFonts w:ascii="Times New Roman"/>
          <w:b w:val="false"/>
          <w:i w:val="false"/>
          <w:color w:val="000000"/>
          <w:sz w:val="28"/>
        </w:rPr>
        <w:t>
      18-тақырып. Өлең түріндегі шығармалармен жұмыс істеудің ерекшеліктері. Өлең түріндегі шығармалардың мәнерлгін арттыру құралдары –тасымалдау, инверсия, изохрондылық. Алған дағдыларын өлең түріндегі шығармалармен жұмыста қолдану.</w:t>
      </w:r>
    </w:p>
    <w:p>
      <w:pPr>
        <w:spacing w:after="0"/>
        <w:ind w:left="0"/>
        <w:jc w:val="both"/>
      </w:pPr>
      <w:r>
        <w:rPr>
          <w:rFonts w:ascii="Times New Roman"/>
          <w:b w:val="false"/>
          <w:i w:val="false"/>
          <w:color w:val="000000"/>
          <w:sz w:val="28"/>
        </w:rPr>
        <w:t xml:space="preserve">
      19-тақырып. Үзінділердегі және спектакльдердегі тілмен жұмыс. Сахна тілі дағдыларын дамыту. Кемшіліктерді түзету. </w:t>
      </w:r>
    </w:p>
    <w:p>
      <w:pPr>
        <w:spacing w:after="0"/>
        <w:ind w:left="0"/>
        <w:jc w:val="both"/>
      </w:pPr>
      <w:r>
        <w:rPr>
          <w:rFonts w:ascii="Times New Roman"/>
          <w:b w:val="false"/>
          <w:i w:val="false"/>
          <w:color w:val="000000"/>
          <w:sz w:val="28"/>
        </w:rPr>
        <w:t>
      20-тақырып. Сахна тілі бойынша білім, білік және дағдыларды бекіту және жетілдіру. Әдеби спектакль немесе ертегі желісі бойынша әлеби-музыкалық композиция.</w:t>
      </w:r>
    </w:p>
    <w:p>
      <w:pPr>
        <w:spacing w:after="0"/>
        <w:ind w:left="0"/>
        <w:jc w:val="both"/>
      </w:pPr>
      <w:r>
        <w:rPr>
          <w:rFonts w:ascii="Times New Roman"/>
          <w:b w:val="false"/>
          <w:i w:val="false"/>
          <w:color w:val="000000"/>
          <w:sz w:val="28"/>
        </w:rPr>
        <w:t>
      65.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бұлшық еттерді босатуға арналған ширату жаттығуларды орындайды;</w:t>
      </w:r>
    </w:p>
    <w:p>
      <w:pPr>
        <w:spacing w:after="0"/>
        <w:ind w:left="0"/>
        <w:jc w:val="both"/>
      </w:pPr>
      <w:r>
        <w:rPr>
          <w:rFonts w:ascii="Times New Roman"/>
          <w:b w:val="false"/>
          <w:i w:val="false"/>
          <w:color w:val="000000"/>
          <w:sz w:val="28"/>
        </w:rPr>
        <w:t>
      2) дикциялық тренингтерді орындауды біледі;</w:t>
      </w:r>
    </w:p>
    <w:p>
      <w:pPr>
        <w:spacing w:after="0"/>
        <w:ind w:left="0"/>
        <w:jc w:val="both"/>
      </w:pPr>
      <w:r>
        <w:rPr>
          <w:rFonts w:ascii="Times New Roman"/>
          <w:b w:val="false"/>
          <w:i w:val="false"/>
          <w:color w:val="000000"/>
          <w:sz w:val="28"/>
        </w:rPr>
        <w:t>
      3) поэзия, фольклор негізіндегі сюжетті жаттығуларды біледі;</w:t>
      </w:r>
    </w:p>
    <w:p>
      <w:pPr>
        <w:spacing w:after="0"/>
        <w:ind w:left="0"/>
        <w:jc w:val="both"/>
      </w:pPr>
      <w:r>
        <w:rPr>
          <w:rFonts w:ascii="Times New Roman"/>
          <w:b w:val="false"/>
          <w:i w:val="false"/>
          <w:color w:val="000000"/>
          <w:sz w:val="28"/>
        </w:rPr>
        <w:t>
      4) үзінділерді дауыстың жоғарылығын көтеру және түсіру арқылы орындауды біледі;</w:t>
      </w:r>
    </w:p>
    <w:p>
      <w:pPr>
        <w:spacing w:after="0"/>
        <w:ind w:left="0"/>
        <w:jc w:val="both"/>
      </w:pPr>
      <w:r>
        <w:rPr>
          <w:rFonts w:ascii="Times New Roman"/>
          <w:b w:val="false"/>
          <w:i w:val="false"/>
          <w:color w:val="000000"/>
          <w:sz w:val="28"/>
        </w:rPr>
        <w:t>
      4) қимылдау кезінде дауысты еркін жүргізеді;</w:t>
      </w:r>
    </w:p>
    <w:p>
      <w:pPr>
        <w:spacing w:after="0"/>
        <w:ind w:left="0"/>
        <w:jc w:val="both"/>
      </w:pPr>
      <w:r>
        <w:rPr>
          <w:rFonts w:ascii="Times New Roman"/>
          <w:b w:val="false"/>
          <w:i w:val="false"/>
          <w:color w:val="000000"/>
          <w:sz w:val="28"/>
        </w:rPr>
        <w:t>
      5) сюжеттік-рөлдік кешендерді біледі;</w:t>
      </w:r>
    </w:p>
    <w:p>
      <w:pPr>
        <w:spacing w:after="0"/>
        <w:ind w:left="0"/>
        <w:jc w:val="both"/>
      </w:pPr>
      <w:r>
        <w:rPr>
          <w:rFonts w:ascii="Times New Roman"/>
          <w:b w:val="false"/>
          <w:i w:val="false"/>
          <w:color w:val="000000"/>
          <w:sz w:val="28"/>
        </w:rPr>
        <w:t>
      6) мәтіндердің қисынды талдауын жасауды біледі;</w:t>
      </w:r>
    </w:p>
    <w:p>
      <w:pPr>
        <w:spacing w:after="0"/>
        <w:ind w:left="0"/>
        <w:jc w:val="both"/>
      </w:pPr>
      <w:r>
        <w:rPr>
          <w:rFonts w:ascii="Times New Roman"/>
          <w:b w:val="false"/>
          <w:i w:val="false"/>
          <w:color w:val="000000"/>
          <w:sz w:val="28"/>
        </w:rPr>
        <w:t>
      7) мәтіндегі маңызды эпизодтарды анықтауды біледі;</w:t>
      </w:r>
    </w:p>
    <w:p>
      <w:pPr>
        <w:spacing w:after="0"/>
        <w:ind w:left="0"/>
        <w:jc w:val="both"/>
      </w:pPr>
      <w:r>
        <w:rPr>
          <w:rFonts w:ascii="Times New Roman"/>
          <w:b w:val="false"/>
          <w:i w:val="false"/>
          <w:color w:val="000000"/>
          <w:sz w:val="28"/>
        </w:rPr>
        <w:t>
      8) эфирдегі тілдің стилистикасын және мәдениетін біледі;</w:t>
      </w:r>
    </w:p>
    <w:p>
      <w:pPr>
        <w:spacing w:after="0"/>
        <w:ind w:left="0"/>
        <w:jc w:val="both"/>
      </w:pPr>
      <w:r>
        <w:rPr>
          <w:rFonts w:ascii="Times New Roman"/>
          <w:b w:val="false"/>
          <w:i w:val="false"/>
          <w:color w:val="000000"/>
          <w:sz w:val="28"/>
        </w:rPr>
        <w:t>
      9) кино өнеріндегі сөз түрлерін біледі: диалог, авторлық мәтін, кадр сыртындағы монолог немесе диалог, ішкі монолог;</w:t>
      </w:r>
    </w:p>
    <w:p>
      <w:pPr>
        <w:spacing w:after="0"/>
        <w:ind w:left="0"/>
        <w:jc w:val="both"/>
      </w:pPr>
      <w:r>
        <w:rPr>
          <w:rFonts w:ascii="Times New Roman"/>
          <w:b w:val="false"/>
          <w:i w:val="false"/>
          <w:color w:val="000000"/>
          <w:sz w:val="28"/>
        </w:rPr>
        <w:t>
      10) өлең түріндегі шығармалармен жұмыс істеудің ерекшеліктерін біледі;</w:t>
      </w:r>
    </w:p>
    <w:p>
      <w:pPr>
        <w:spacing w:after="0"/>
        <w:ind w:left="0"/>
        <w:jc w:val="both"/>
      </w:pPr>
      <w:r>
        <w:rPr>
          <w:rFonts w:ascii="Times New Roman"/>
          <w:b w:val="false"/>
          <w:i w:val="false"/>
          <w:color w:val="000000"/>
          <w:sz w:val="28"/>
        </w:rPr>
        <w:t>
      11) алған дағдыларын практикада қолдана алады.</w:t>
      </w:r>
    </w:p>
    <w:p>
      <w:pPr>
        <w:spacing w:after="0"/>
        <w:ind w:left="0"/>
        <w:jc w:val="both"/>
      </w:pPr>
      <w:r>
        <w:rPr>
          <w:rFonts w:ascii="Times New Roman"/>
          <w:b w:val="false"/>
          <w:i w:val="false"/>
          <w:color w:val="000000"/>
          <w:sz w:val="28"/>
        </w:rPr>
        <w:t>
      66.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фонетика және орфоэпия негіздерін;</w:t>
      </w:r>
    </w:p>
    <w:p>
      <w:pPr>
        <w:spacing w:after="0"/>
        <w:ind w:left="0"/>
        <w:jc w:val="both"/>
      </w:pPr>
      <w:r>
        <w:rPr>
          <w:rFonts w:ascii="Times New Roman"/>
          <w:b w:val="false"/>
          <w:i w:val="false"/>
          <w:color w:val="000000"/>
          <w:sz w:val="28"/>
        </w:rPr>
        <w:t>
      2) шығарманы қисынды талдау заңдылықтарын;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барынша күрделі жаттығуларды пайдаланып еркін дыбысталуды, тіректі, дыбыстың қалықтауын бекіту және жетілдіру тәсілдерін;</w:t>
      </w:r>
    </w:p>
    <w:p>
      <w:pPr>
        <w:spacing w:after="0"/>
        <w:ind w:left="0"/>
        <w:jc w:val="both"/>
      </w:pPr>
      <w:r>
        <w:rPr>
          <w:rFonts w:ascii="Times New Roman"/>
          <w:b w:val="false"/>
          <w:i w:val="false"/>
          <w:color w:val="000000"/>
          <w:sz w:val="28"/>
        </w:rPr>
        <w:t>
      5) эмоциялы-экспрессивті сөйлеу кезіндегі дауыс-тіл аппаратындағы бұлшық ет қысылуларын түсіру тәсілдерін;</w:t>
      </w:r>
    </w:p>
    <w:p>
      <w:pPr>
        <w:spacing w:after="0"/>
        <w:ind w:left="0"/>
        <w:jc w:val="both"/>
      </w:pPr>
      <w:r>
        <w:rPr>
          <w:rFonts w:ascii="Times New Roman"/>
          <w:b w:val="false"/>
          <w:i w:val="false"/>
          <w:color w:val="000000"/>
          <w:sz w:val="28"/>
        </w:rPr>
        <w:t>
      6) дикциялық кемшіліктер мен тілдегі бейорганикалық кемістіктерді түзетуге арналған жаттығуларды;</w:t>
      </w:r>
    </w:p>
    <w:p>
      <w:pPr>
        <w:spacing w:after="0"/>
        <w:ind w:left="0"/>
        <w:jc w:val="both"/>
      </w:pPr>
      <w:r>
        <w:rPr>
          <w:rFonts w:ascii="Times New Roman"/>
          <w:b w:val="false"/>
          <w:i w:val="false"/>
          <w:color w:val="000000"/>
          <w:sz w:val="28"/>
        </w:rPr>
        <w:t>
      7)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дыбыспен, дене қозғалысымен байланысты, терең тынысты бекітуге және жетілдіруге арналған жаттығуларды орындауды;</w:t>
      </w:r>
    </w:p>
    <w:p>
      <w:pPr>
        <w:spacing w:after="0"/>
        <w:ind w:left="0"/>
        <w:jc w:val="both"/>
      </w:pPr>
      <w:r>
        <w:rPr>
          <w:rFonts w:ascii="Times New Roman"/>
          <w:b w:val="false"/>
          <w:i w:val="false"/>
          <w:color w:val="000000"/>
          <w:sz w:val="28"/>
        </w:rPr>
        <w:t>
      2) күрделі емес мәтінде өз бетінше талдауды;</w:t>
      </w:r>
    </w:p>
    <w:p>
      <w:pPr>
        <w:spacing w:after="0"/>
        <w:ind w:left="0"/>
        <w:jc w:val="both"/>
      </w:pPr>
      <w:r>
        <w:rPr>
          <w:rFonts w:ascii="Times New Roman"/>
          <w:b w:val="false"/>
          <w:i w:val="false"/>
          <w:color w:val="000000"/>
          <w:sz w:val="28"/>
        </w:rPr>
        <w:t>
      3) шығармаларды өз бетінше жаттауды (өлеңдер, қазақ, орыс және шетел авторларының шығармаларынан үзінділерді);</w:t>
      </w:r>
    </w:p>
    <w:p>
      <w:pPr>
        <w:spacing w:after="0"/>
        <w:ind w:left="0"/>
        <w:jc w:val="both"/>
      </w:pPr>
      <w:r>
        <w:rPr>
          <w:rFonts w:ascii="Times New Roman"/>
          <w:b w:val="false"/>
          <w:i w:val="false"/>
          <w:color w:val="000000"/>
          <w:sz w:val="28"/>
        </w:rPr>
        <w:t>
      4) көркем бейне жасауды;</w:t>
      </w:r>
    </w:p>
    <w:p>
      <w:pPr>
        <w:spacing w:after="0"/>
        <w:ind w:left="0"/>
        <w:jc w:val="both"/>
      </w:pPr>
      <w:r>
        <w:rPr>
          <w:rFonts w:ascii="Times New Roman"/>
          <w:b w:val="false"/>
          <w:i w:val="false"/>
          <w:color w:val="000000"/>
          <w:sz w:val="28"/>
        </w:rPr>
        <w:t>
      5) сөз бен қимылды үйлесімді байланыстырудың көмегі арқылы автордың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шығармаларды ашық, эмоциямен орындауды;</w:t>
      </w:r>
    </w:p>
    <w:p>
      <w:pPr>
        <w:spacing w:after="0"/>
        <w:ind w:left="0"/>
        <w:jc w:val="both"/>
      </w:pPr>
      <w:r>
        <w:rPr>
          <w:rFonts w:ascii="Times New Roman"/>
          <w:b w:val="false"/>
          <w:i w:val="false"/>
          <w:color w:val="000000"/>
          <w:sz w:val="28"/>
        </w:rPr>
        <w:t>
      7) күрделі емес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шығармаларды талдауды;</w:t>
      </w:r>
    </w:p>
    <w:p>
      <w:pPr>
        <w:spacing w:after="0"/>
        <w:ind w:left="0"/>
        <w:jc w:val="both"/>
      </w:pPr>
      <w:r>
        <w:rPr>
          <w:rFonts w:ascii="Times New Roman"/>
          <w:b w:val="false"/>
          <w:i w:val="false"/>
          <w:color w:val="000000"/>
          <w:sz w:val="28"/>
        </w:rPr>
        <w:t>
      10) қисынды мәнерлеу құралдарын қолдануды;</w:t>
      </w:r>
    </w:p>
    <w:p>
      <w:pPr>
        <w:spacing w:after="0"/>
        <w:ind w:left="0"/>
        <w:jc w:val="both"/>
      </w:pPr>
      <w:r>
        <w:rPr>
          <w:rFonts w:ascii="Times New Roman"/>
          <w:b w:val="false"/>
          <w:i w:val="false"/>
          <w:color w:val="000000"/>
          <w:sz w:val="28"/>
        </w:rPr>
        <w:t>
      11) тілдің мәнерлеу құралы ретінде дыбыс күшін қолдануды;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орындауды;</w:t>
      </w:r>
    </w:p>
    <w:p>
      <w:pPr>
        <w:spacing w:after="0"/>
        <w:ind w:left="0"/>
        <w:jc w:val="both"/>
      </w:pPr>
      <w:r>
        <w:rPr>
          <w:rFonts w:ascii="Times New Roman"/>
          <w:b w:val="false"/>
          <w:i w:val="false"/>
          <w:color w:val="000000"/>
          <w:sz w:val="28"/>
        </w:rPr>
        <w:t>
      13) өлеңмен жұмыс істеу барысында қисынды мәнерлеу құралдарын қолдануды;</w:t>
      </w:r>
    </w:p>
    <w:p>
      <w:pPr>
        <w:spacing w:after="0"/>
        <w:ind w:left="0"/>
        <w:jc w:val="both"/>
      </w:pPr>
      <w:r>
        <w:rPr>
          <w:rFonts w:ascii="Times New Roman"/>
          <w:b w:val="false"/>
          <w:i w:val="false"/>
          <w:color w:val="000000"/>
          <w:sz w:val="28"/>
        </w:rPr>
        <w:t>
      14) заманауи әдеби сөйлеу бойынша алған білімдерін тұрмыстық сөйлеу кезінде және сахна практикасы жағдайында қолдануды;</w:t>
      </w:r>
    </w:p>
    <w:p>
      <w:pPr>
        <w:spacing w:after="0"/>
        <w:ind w:left="0"/>
        <w:jc w:val="both"/>
      </w:pPr>
      <w:r>
        <w:rPr>
          <w:rFonts w:ascii="Times New Roman"/>
          <w:b w:val="false"/>
          <w:i w:val="false"/>
          <w:color w:val="000000"/>
          <w:sz w:val="28"/>
        </w:rPr>
        <w:t>
      15) тілдің мәнерлеу құралы ретінде дыбыс күшін пайдалануды біледі.</w:t>
      </w:r>
    </w:p>
    <w:p>
      <w:pPr>
        <w:spacing w:after="0"/>
        <w:ind w:left="0"/>
        <w:jc w:val="both"/>
      </w:pPr>
      <w:r>
        <w:rPr>
          <w:rFonts w:ascii="Times New Roman"/>
          <w:b w:val="false"/>
          <w:i w:val="false"/>
          <w:color w:val="000000"/>
          <w:sz w:val="28"/>
        </w:rPr>
        <w:t xml:space="preserve">
      Түлекте: </w:t>
      </w:r>
    </w:p>
    <w:p>
      <w:pPr>
        <w:spacing w:after="0"/>
        <w:ind w:left="0"/>
        <w:jc w:val="both"/>
      </w:pPr>
      <w:r>
        <w:rPr>
          <w:rFonts w:ascii="Times New Roman"/>
          <w:b w:val="false"/>
          <w:i w:val="false"/>
          <w:color w:val="000000"/>
          <w:sz w:val="28"/>
        </w:rPr>
        <w:t>
      1) мәнерлеп орындау құралдарын қолдану;</w:t>
      </w:r>
    </w:p>
    <w:p>
      <w:pPr>
        <w:spacing w:after="0"/>
        <w:ind w:left="0"/>
        <w:jc w:val="both"/>
      </w:pPr>
      <w:r>
        <w:rPr>
          <w:rFonts w:ascii="Times New Roman"/>
          <w:b w:val="false"/>
          <w:i w:val="false"/>
          <w:color w:val="000000"/>
          <w:sz w:val="28"/>
        </w:rPr>
        <w:t>
      2) есту қабілетін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жасау;</w:t>
      </w:r>
    </w:p>
    <w:p>
      <w:pPr>
        <w:spacing w:after="0"/>
        <w:ind w:left="0"/>
        <w:jc w:val="both"/>
      </w:pPr>
      <w:r>
        <w:rPr>
          <w:rFonts w:ascii="Times New Roman"/>
          <w:b w:val="false"/>
          <w:i w:val="false"/>
          <w:color w:val="000000"/>
          <w:sz w:val="28"/>
        </w:rPr>
        <w:t>
      4) репертуарды өз бетінше таңдау, талдау,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 орындау;</w:t>
      </w:r>
    </w:p>
    <w:p>
      <w:pPr>
        <w:spacing w:after="0"/>
        <w:ind w:left="0"/>
        <w:jc w:val="both"/>
      </w:pPr>
      <w:r>
        <w:rPr>
          <w:rFonts w:ascii="Times New Roman"/>
          <w:b w:val="false"/>
          <w:i w:val="false"/>
          <w:color w:val="000000"/>
          <w:sz w:val="28"/>
        </w:rPr>
        <w:t>
      7) орындаушылық практика, көпшілік алдында жеке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өнер көрсету алдында болашақ оқушы мен актердің тіл аппаратын дайындау үшін ширатуларды орындау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 нәтижелерін бақылау өлшемшарттары пән бойынша ағымдық үлгерім нәтижелерінен және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68.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оқу), екінші жартыжылдықта: сынақ (өлең мәтінін жатқа оқу);</w:t>
      </w:r>
    </w:p>
    <w:p>
      <w:pPr>
        <w:spacing w:after="0"/>
        <w:ind w:left="0"/>
        <w:jc w:val="both"/>
      </w:pPr>
      <w:r>
        <w:rPr>
          <w:rFonts w:ascii="Times New Roman"/>
          <w:b w:val="false"/>
          <w:i w:val="false"/>
          <w:color w:val="000000"/>
          <w:sz w:val="28"/>
        </w:rPr>
        <w:t xml:space="preserve">
      3) 3 сынып – бірінші жартыжылдықта: бақылау жұмысы (өлең мәтінін жатқа оқу), екінші жартыжылдықта: емтихан (өлең, прозалық мәтінді жатқа айту); </w:t>
      </w:r>
    </w:p>
    <w:p>
      <w:pPr>
        <w:spacing w:after="0"/>
        <w:ind w:left="0"/>
        <w:jc w:val="both"/>
      </w:pPr>
      <w:r>
        <w:rPr>
          <w:rFonts w:ascii="Times New Roman"/>
          <w:b w:val="false"/>
          <w:i w:val="false"/>
          <w:color w:val="000000"/>
          <w:sz w:val="28"/>
        </w:rPr>
        <w:t xml:space="preserve">
      4) 4 сынып – бірінші жартыжылдықта: бақылау жұмысы (қара өлең), екінші жартыжылдықта: емтихан (өлең мәтінін және монологты жатқа оқып шығу);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(қара өлеңді жатқа оқу), екінші жартыжылдықта: сынақ (монологты жатқа оқу). </w:t>
      </w:r>
    </w:p>
    <w:p>
      <w:pPr>
        <w:spacing w:after="0"/>
        <w:ind w:left="0"/>
        <w:jc w:val="both"/>
      </w:pPr>
      <w:r>
        <w:rPr>
          <w:rFonts w:ascii="Times New Roman"/>
          <w:b w:val="false"/>
          <w:i w:val="false"/>
          <w:color w:val="000000"/>
          <w:sz w:val="28"/>
        </w:rPr>
        <w:t>
      69.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70.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p>
      <w:pPr>
        <w:spacing w:after="0"/>
        <w:ind w:left="0"/>
        <w:jc w:val="both"/>
      </w:pPr>
      <w:bookmarkStart w:name="z71" w:id="69"/>
      <w:r>
        <w:rPr>
          <w:rFonts w:ascii="Times New Roman"/>
          <w:b w:val="false"/>
          <w:i w:val="false"/>
          <w:color w:val="000000"/>
          <w:sz w:val="28"/>
        </w:rPr>
        <w:t>
      Қазақстан Республикасы</w:t>
      </w:r>
    </w:p>
    <w:bookmarkEnd w:id="6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"Көркемсөз негіздері", "Сахналық би", "Жеке вокал", "Музыкалық аспап" және басқа"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"Көркемсөз негіздері", "Сахналық би", "Жеке вокал", "Музыкалық аспап" және басқа" білім беру бағдарламасы (бұдан әрі – Бағдарлама) таңдау бойынша пәнге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көркемсөз негіздері, сахналық би, жеке вокал, музыкалық аспап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театр өнеріне деген қызығушылықты қалыптастыру, оның түрлері мен әсемділігін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бағдарламаны меңгеру процесінде алған театрда орындаушылық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есте сақтау жадын, елестетуді, тілді, эмоциялы-жігерлі саланы, зияткерлік,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арқылы шығармашылық қабілетті дамыту;</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xml:space="preserve">
      4. Оқыту мерзімі – бес жыл. Бағдарламаны меңгеру қорытынды аттестаттаумен аяқталады. </w:t>
      </w:r>
    </w:p>
    <w:p>
      <w:pPr>
        <w:spacing w:after="0"/>
        <w:ind w:left="0"/>
        <w:jc w:val="both"/>
      </w:pPr>
      <w:r>
        <w:rPr>
          <w:rFonts w:ascii="Times New Roman"/>
          <w:b w:val="false"/>
          <w:i w:val="false"/>
          <w:color w:val="000000"/>
          <w:sz w:val="28"/>
        </w:rPr>
        <w:t>
      5.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6. Бағдарлама театр бөлімінде таңдау бойынша пәндерді меңгергісі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сатылық;</w:t>
      </w:r>
    </w:p>
    <w:p>
      <w:pPr>
        <w:spacing w:after="0"/>
        <w:ind w:left="0"/>
        <w:jc w:val="both"/>
      </w:pPr>
      <w:r>
        <w:rPr>
          <w:rFonts w:ascii="Times New Roman"/>
          <w:b w:val="false"/>
          <w:i w:val="false"/>
          <w:color w:val="000000"/>
          <w:sz w:val="28"/>
        </w:rPr>
        <w:t>
      2) реттілік және қолжетімділік, жеңілден күрделіге,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қызығушылықтарын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21.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p>
      <w:pPr>
        <w:spacing w:after="0"/>
        <w:ind w:left="0"/>
        <w:jc w:val="both"/>
      </w:pPr>
      <w:r>
        <w:rPr>
          <w:rFonts w:ascii="Times New Roman"/>
          <w:b w:val="false"/>
          <w:i w:val="false"/>
          <w:color w:val="000000"/>
          <w:sz w:val="28"/>
        </w:rPr>
        <w:t>
      22.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23.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24.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"Көркемсөз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өнер – сахналық бейнелерді жасау өнері, орындаушылық өнердің түрі, актердің рөлмен жұмыс істеуіне қажетті материалдар өзінің тілі, денесі, қимылы, мимикасы, байқампаздығы, елестетуі, есте сақтауы секілді табиғи қабілеттері болып табылады;</w:t>
      </w:r>
    </w:p>
    <w:p>
      <w:pPr>
        <w:spacing w:after="0"/>
        <w:ind w:left="0"/>
        <w:jc w:val="both"/>
      </w:pPr>
      <w:r>
        <w:rPr>
          <w:rFonts w:ascii="Times New Roman"/>
          <w:b w:val="false"/>
          <w:i w:val="false"/>
          <w:color w:val="000000"/>
          <w:sz w:val="28"/>
        </w:rPr>
        <w:t>
      2)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3) артикуляциялық гимнастика – артикуляциялық мүшелердің қозғалғыштығын жақсартуға көмектесетін жаттығулар кешені;</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5)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6)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xml:space="preserve">
      7)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8) дауыс төзімділігі – салдарынан дыбысталу сапасының нашарлауын тудыратын бұлшық еттердің шаршауы жүзеге аспайтын кездегі тіл аппаратын меңгеру түрі; </w:t>
      </w:r>
    </w:p>
    <w:p>
      <w:pPr>
        <w:spacing w:after="0"/>
        <w:ind w:left="0"/>
        <w:jc w:val="both"/>
      </w:pPr>
      <w:r>
        <w:rPr>
          <w:rFonts w:ascii="Times New Roman"/>
          <w:b w:val="false"/>
          <w:i w:val="false"/>
          <w:color w:val="000000"/>
          <w:sz w:val="28"/>
        </w:rPr>
        <w:t>
      9)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10)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11) дикция – сөздер мен буындарды анық және айқын айту;</w:t>
      </w:r>
    </w:p>
    <w:p>
      <w:pPr>
        <w:spacing w:after="0"/>
        <w:ind w:left="0"/>
        <w:jc w:val="both"/>
      </w:pPr>
      <w:r>
        <w:rPr>
          <w:rFonts w:ascii="Times New Roman"/>
          <w:b w:val="false"/>
          <w:i w:val="false"/>
          <w:color w:val="000000"/>
          <w:sz w:val="28"/>
        </w:rPr>
        <w:t>
      12) жанр – суретшінің бейнелеу объектісіне эмоциялық көзқарасымен анықталатын шығармалардың ерекшеліктерінің жиыны;</w:t>
      </w:r>
    </w:p>
    <w:p>
      <w:pPr>
        <w:spacing w:after="0"/>
        <w:ind w:left="0"/>
        <w:jc w:val="both"/>
      </w:pPr>
      <w:r>
        <w:rPr>
          <w:rFonts w:ascii="Times New Roman"/>
          <w:b w:val="false"/>
          <w:i w:val="false"/>
          <w:color w:val="000000"/>
          <w:sz w:val="28"/>
        </w:rPr>
        <w:t>
      13)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14) сахна тілі – актердің мәнерлілігінің негізгі кәсіби құралдарының бірі;</w:t>
      </w:r>
    </w:p>
    <w:p>
      <w:pPr>
        <w:spacing w:after="0"/>
        <w:ind w:left="0"/>
        <w:jc w:val="both"/>
      </w:pPr>
      <w:r>
        <w:rPr>
          <w:rFonts w:ascii="Times New Roman"/>
          <w:b w:val="false"/>
          <w:i w:val="false"/>
          <w:color w:val="000000"/>
          <w:sz w:val="28"/>
        </w:rPr>
        <w:t xml:space="preserve">
      15) сахналық зейін – көру, есту, сезу, түйсіну, дәм арқылы сыртқы әлемнің нысандарын қабылдау; </w:t>
      </w:r>
    </w:p>
    <w:p>
      <w:pPr>
        <w:spacing w:after="0"/>
        <w:ind w:left="0"/>
        <w:jc w:val="both"/>
      </w:pPr>
      <w:r>
        <w:rPr>
          <w:rFonts w:ascii="Times New Roman"/>
          <w:b w:val="false"/>
          <w:i w:val="false"/>
          <w:color w:val="000000"/>
          <w:sz w:val="28"/>
        </w:rPr>
        <w:t>
      16) сахналау – прозалық немесе поэтикалық шығармаларды драмалық шығармаларға өңдеу;</w:t>
      </w:r>
    </w:p>
    <w:p>
      <w:pPr>
        <w:spacing w:after="0"/>
        <w:ind w:left="0"/>
        <w:jc w:val="both"/>
      </w:pPr>
      <w:r>
        <w:rPr>
          <w:rFonts w:ascii="Times New Roman"/>
          <w:b w:val="false"/>
          <w:i w:val="false"/>
          <w:color w:val="000000"/>
          <w:sz w:val="28"/>
        </w:rPr>
        <w:t>
      17) сөзбен әсер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18) талдау – тұтас түсінікті құрамдас элементтере бөлуден тұратын ғылыми зерттеу әдісі;</w:t>
      </w:r>
    </w:p>
    <w:p>
      <w:pPr>
        <w:spacing w:after="0"/>
        <w:ind w:left="0"/>
        <w:jc w:val="both"/>
      </w:pPr>
      <w:r>
        <w:rPr>
          <w:rFonts w:ascii="Times New Roman"/>
          <w:b w:val="false"/>
          <w:i w:val="false"/>
          <w:color w:val="000000"/>
          <w:sz w:val="28"/>
        </w:rPr>
        <w:t>
      19) тіл мәдениеті – эстетиканың стилистика, фонетика және орфоэпия заңдылықтарын, тіл әдістемесі және қисынын қамтитын бөлімі;</w:t>
      </w:r>
    </w:p>
    <w:p>
      <w:pPr>
        <w:spacing w:after="0"/>
        <w:ind w:left="0"/>
        <w:jc w:val="both"/>
      </w:pPr>
      <w:r>
        <w:rPr>
          <w:rFonts w:ascii="Times New Roman"/>
          <w:b w:val="false"/>
          <w:i w:val="false"/>
          <w:color w:val="000000"/>
          <w:sz w:val="28"/>
        </w:rPr>
        <w:t>
      20) үзіліс – уақытша тоқтау, сөйлеу кезіндегі немесе сахналық әрекеттегі үзіліс;</w:t>
      </w:r>
    </w:p>
    <w:p>
      <w:pPr>
        <w:spacing w:after="0"/>
        <w:ind w:left="0"/>
        <w:jc w:val="both"/>
      </w:pPr>
      <w:r>
        <w:rPr>
          <w:rFonts w:ascii="Times New Roman"/>
          <w:b w:val="false"/>
          <w:i w:val="false"/>
          <w:color w:val="000000"/>
          <w:sz w:val="28"/>
        </w:rPr>
        <w:t>
      21)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29. Бағдарламаның мақсаты: балалардың театрда орындаушылық бойынша меңгерген білім, білік және дағдылары негізінде оларды көркем-эстетикалық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сөйлеу техникасы, орфоэпия саласында білім, білік және дағдыларды алу;</w:t>
      </w:r>
    </w:p>
    <w:p>
      <w:pPr>
        <w:spacing w:after="0"/>
        <w:ind w:left="0"/>
        <w:jc w:val="both"/>
      </w:pPr>
      <w:r>
        <w:rPr>
          <w:rFonts w:ascii="Times New Roman"/>
          <w:b w:val="false"/>
          <w:i w:val="false"/>
          <w:color w:val="000000"/>
          <w:sz w:val="28"/>
        </w:rPr>
        <w:t>
      2) тынысты, дауысты, тіл аппаратын меңгерудің қарапайым дағдыларына оқыту;</w:t>
      </w:r>
    </w:p>
    <w:p>
      <w:pPr>
        <w:spacing w:after="0"/>
        <w:ind w:left="0"/>
        <w:jc w:val="both"/>
      </w:pPr>
      <w:r>
        <w:rPr>
          <w:rFonts w:ascii="Times New Roman"/>
          <w:b w:val="false"/>
          <w:i w:val="false"/>
          <w:color w:val="000000"/>
          <w:sz w:val="28"/>
        </w:rPr>
        <w:t>
      3) логикалық талдауды және көркемдік шығарманы орындау кезіндегі диалогты қоюды үйрету;</w:t>
      </w:r>
    </w:p>
    <w:p>
      <w:pPr>
        <w:spacing w:after="0"/>
        <w:ind w:left="0"/>
        <w:jc w:val="both"/>
      </w:pPr>
      <w:r>
        <w:rPr>
          <w:rFonts w:ascii="Times New Roman"/>
          <w:b w:val="false"/>
          <w:i w:val="false"/>
          <w:color w:val="000000"/>
          <w:sz w:val="28"/>
        </w:rPr>
        <w:t>
      4) шығарманы әртүрлі орындаушылық жеткізудегі мүмкіндіктерімен танысу;</w:t>
      </w:r>
    </w:p>
    <w:p>
      <w:pPr>
        <w:spacing w:after="0"/>
        <w:ind w:left="0"/>
        <w:jc w:val="both"/>
      </w:pPr>
      <w:r>
        <w:rPr>
          <w:rFonts w:ascii="Times New Roman"/>
          <w:b w:val="false"/>
          <w:i w:val="false"/>
          <w:color w:val="000000"/>
          <w:sz w:val="28"/>
        </w:rPr>
        <w:t>
      5) авторлық сөзді, оның мазмұнын, әрекетті, стильдік табиғатын меңгеру процесін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табиғи тіл және дауыс мүмкіндіктерін дамыту және жетілдіру;</w:t>
      </w:r>
    </w:p>
    <w:p>
      <w:pPr>
        <w:spacing w:after="0"/>
        <w:ind w:left="0"/>
        <w:jc w:val="both"/>
      </w:pPr>
      <w:r>
        <w:rPr>
          <w:rFonts w:ascii="Times New Roman"/>
          <w:b w:val="false"/>
          <w:i w:val="false"/>
          <w:color w:val="000000"/>
          <w:sz w:val="28"/>
        </w:rPr>
        <w:t>
      2) білім алушының сөзді есту қабілетін, ритм сезімін, зейінді, есте сақтау жадын, сөйлеу, шығармашылық қабілеттерін дамыту;</w:t>
      </w:r>
    </w:p>
    <w:p>
      <w:pPr>
        <w:spacing w:after="0"/>
        <w:ind w:left="0"/>
        <w:jc w:val="both"/>
      </w:pPr>
      <w:r>
        <w:rPr>
          <w:rFonts w:ascii="Times New Roman"/>
          <w:b w:val="false"/>
          <w:i w:val="false"/>
          <w:color w:val="000000"/>
          <w:sz w:val="28"/>
        </w:rPr>
        <w:t>
      3) өз бетінше шығармашылық бейнелі ойлау дағдысын дамыту;</w:t>
      </w:r>
    </w:p>
    <w:p>
      <w:pPr>
        <w:spacing w:after="0"/>
        <w:ind w:left="0"/>
        <w:jc w:val="both"/>
      </w:pPr>
      <w:r>
        <w:rPr>
          <w:rFonts w:ascii="Times New Roman"/>
          <w:b w:val="false"/>
          <w:i w:val="false"/>
          <w:color w:val="000000"/>
          <w:sz w:val="28"/>
        </w:rPr>
        <w:t>
      4) байқампаздықты, шығармашылық қиялды және елестетуді дамыту;</w:t>
      </w:r>
    </w:p>
    <w:p>
      <w:pPr>
        <w:spacing w:after="0"/>
        <w:ind w:left="0"/>
        <w:jc w:val="both"/>
      </w:pPr>
      <w:r>
        <w:rPr>
          <w:rFonts w:ascii="Times New Roman"/>
          <w:b w:val="false"/>
          <w:i w:val="false"/>
          <w:color w:val="000000"/>
          <w:sz w:val="28"/>
        </w:rPr>
        <w:t>
      5) зейінді, есте сақтау жадын, ассоциативті және бейнелі ойлауды дамыту;</w:t>
      </w:r>
    </w:p>
    <w:p>
      <w:pPr>
        <w:spacing w:after="0"/>
        <w:ind w:left="0"/>
        <w:jc w:val="both"/>
      </w:pPr>
      <w:r>
        <w:rPr>
          <w:rFonts w:ascii="Times New Roman"/>
          <w:b w:val="false"/>
          <w:i w:val="false"/>
          <w:color w:val="000000"/>
          <w:sz w:val="28"/>
        </w:rPr>
        <w:t>
      6) мәтінді түсініп айту қабілетін қалыптастыру;</w:t>
      </w:r>
    </w:p>
    <w:p>
      <w:pPr>
        <w:spacing w:after="0"/>
        <w:ind w:left="0"/>
        <w:jc w:val="both"/>
      </w:pPr>
      <w:r>
        <w:rPr>
          <w:rFonts w:ascii="Times New Roman"/>
          <w:b w:val="false"/>
          <w:i w:val="false"/>
          <w:color w:val="000000"/>
          <w:sz w:val="28"/>
        </w:rPr>
        <w:t>
      7) сөз арқылы көрермендердің жігеріне, эмоциялық күйіне, елестетуіне, зейініне әсер ету білігін дамыту;</w:t>
      </w:r>
    </w:p>
    <w:p>
      <w:pPr>
        <w:spacing w:after="0"/>
        <w:ind w:left="0"/>
        <w:jc w:val="both"/>
      </w:pPr>
      <w:r>
        <w:rPr>
          <w:rFonts w:ascii="Times New Roman"/>
          <w:b w:val="false"/>
          <w:i w:val="false"/>
          <w:color w:val="000000"/>
          <w:sz w:val="28"/>
        </w:rPr>
        <w:t>
      8) ана тіліне деген тұрақты қызығушылықты қалыптастыру және сөлйеу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дикциялық, ырғақтық – әуендік және орфоэпиялық мәдениетті тәрбиелеу;</w:t>
      </w:r>
    </w:p>
    <w:p>
      <w:pPr>
        <w:spacing w:after="0"/>
        <w:ind w:left="0"/>
        <w:jc w:val="both"/>
      </w:pPr>
      <w:r>
        <w:rPr>
          <w:rFonts w:ascii="Times New Roman"/>
          <w:b w:val="false"/>
          <w:i w:val="false"/>
          <w:color w:val="000000"/>
          <w:sz w:val="28"/>
        </w:rPr>
        <w:t>
      2) көркемдік талғамды, эстетикалық мәдениетті, шығармашылық бастаманы, психофизикалық шыдамдылықты және еңбекке қабілеттілікті тәрбиелеу;</w:t>
      </w:r>
    </w:p>
    <w:p>
      <w:pPr>
        <w:spacing w:after="0"/>
        <w:ind w:left="0"/>
        <w:jc w:val="both"/>
      </w:pPr>
      <w:r>
        <w:rPr>
          <w:rFonts w:ascii="Times New Roman"/>
          <w:b w:val="false"/>
          <w:i w:val="false"/>
          <w:color w:val="000000"/>
          <w:sz w:val="28"/>
        </w:rPr>
        <w:t>
      3) білім алушының рухани-адамгершілік қасиеттерін дамыту;</w:t>
      </w:r>
    </w:p>
    <w:p>
      <w:pPr>
        <w:spacing w:after="0"/>
        <w:ind w:left="0"/>
        <w:jc w:val="both"/>
      </w:pPr>
      <w:r>
        <w:rPr>
          <w:rFonts w:ascii="Times New Roman"/>
          <w:b w:val="false"/>
          <w:i w:val="false"/>
          <w:color w:val="000000"/>
          <w:sz w:val="28"/>
        </w:rPr>
        <w:t>
      4) театрды ғана емес, сондай-ақ өнерді тұтас дұрыс этикалық және эстетикалық қабылдауын тәрбиелеу.</w:t>
      </w:r>
    </w:p>
    <w:p>
      <w:pPr>
        <w:spacing w:after="0"/>
        <w:ind w:left="0"/>
        <w:jc w:val="both"/>
      </w:pPr>
      <w:r>
        <w:rPr>
          <w:rFonts w:ascii="Times New Roman"/>
          <w:b w:val="false"/>
          <w:i w:val="false"/>
          <w:color w:val="000000"/>
          <w:sz w:val="28"/>
        </w:rPr>
        <w:t>
      31. Бағдарламаны меңгеру мерзімі – бір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көркем сөз негіздерін меңгергісі келетін балаларды оқытуға арналған.</w:t>
      </w:r>
    </w:p>
    <w:p>
      <w:pPr>
        <w:spacing w:after="0"/>
        <w:ind w:left="0"/>
        <w:jc w:val="both"/>
      </w:pPr>
      <w:r>
        <w:rPr>
          <w:rFonts w:ascii="Times New Roman"/>
          <w:b w:val="false"/>
          <w:i w:val="false"/>
          <w:color w:val="000000"/>
          <w:sz w:val="28"/>
        </w:rPr>
        <w:t>
      33. Бағдарламаның ерекшелігі білім алушының дұрыс тыныс алу, дикция, дауысты және дауыссыз әріптерді айтуы, өлең және прозалық мәтіндермен жұмыс істеу бойынша негізгі дағдыларды практикада меңгеруге жалпы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 сараланған тәсілмен келуде, көркемдік-бейнелі ойлауын дамытуға, балалардың рухани және мәдени құндылықтарын меңгеруге, театр өнері саласында дарынды балаларды анықтауға бағдарланған.</w:t>
      </w:r>
    </w:p>
    <w:p>
      <w:pPr>
        <w:spacing w:after="0"/>
        <w:ind w:left="0"/>
        <w:jc w:val="both"/>
      </w:pPr>
      <w:r>
        <w:rPr>
          <w:rFonts w:ascii="Times New Roman"/>
          <w:b w:val="false"/>
          <w:i w:val="false"/>
          <w:color w:val="000000"/>
          <w:sz w:val="28"/>
        </w:rPr>
        <w:t xml:space="preserve">
      35. Бағдарлама болашақ актердің практикалық қызметіне қажетті анық, таза, дұрыс сөйлеу дағдыларын меңгеруге жағдай жасайды. </w:t>
      </w:r>
    </w:p>
    <w:p>
      <w:pPr>
        <w:spacing w:after="0"/>
        <w:ind w:left="0"/>
        <w:jc w:val="both"/>
      </w:pPr>
      <w:r>
        <w:rPr>
          <w:rFonts w:ascii="Times New Roman"/>
          <w:b w:val="false"/>
          <w:i w:val="false"/>
          <w:color w:val="000000"/>
          <w:sz w:val="28"/>
        </w:rPr>
        <w:t>
      Бағдарлама білім алушыларды шығармашылық, эстетикалық, рухани-адмгершілік дамытуға бағытталған және сахналық тіл тәжірибесін, дауыс-тіл аппаратымен зерттеу және жұмыс істеу ережелерін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36.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37.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38.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39.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42.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43.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мимикалық гимнастика;</w:t>
      </w:r>
    </w:p>
    <w:p>
      <w:pPr>
        <w:spacing w:after="0"/>
        <w:ind w:left="0"/>
        <w:jc w:val="both"/>
      </w:pPr>
      <w:r>
        <w:rPr>
          <w:rFonts w:ascii="Times New Roman"/>
          <w:b w:val="false"/>
          <w:i w:val="false"/>
          <w:color w:val="000000"/>
          <w:sz w:val="28"/>
        </w:rPr>
        <w:t>
      4) дикцияға арналған жаттығулар.</w:t>
      </w:r>
    </w:p>
    <w:p>
      <w:pPr>
        <w:spacing w:after="0"/>
        <w:ind w:left="0"/>
        <w:jc w:val="both"/>
      </w:pPr>
      <w:r>
        <w:rPr>
          <w:rFonts w:ascii="Times New Roman"/>
          <w:b w:val="false"/>
          <w:i w:val="false"/>
          <w:color w:val="000000"/>
          <w:sz w:val="28"/>
        </w:rPr>
        <w:t>
      44.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45. "Көркемсөз негіздері" пәні мазмұнының тараулары:</w:t>
      </w:r>
    </w:p>
    <w:p>
      <w:pPr>
        <w:spacing w:after="0"/>
        <w:ind w:left="0"/>
        <w:jc w:val="both"/>
      </w:pPr>
      <w:r>
        <w:rPr>
          <w:rFonts w:ascii="Times New Roman"/>
          <w:b w:val="false"/>
          <w:i w:val="false"/>
          <w:color w:val="000000"/>
          <w:sz w:val="28"/>
        </w:rPr>
        <w:t>
      1) тіл техникасы;</w:t>
      </w:r>
    </w:p>
    <w:p>
      <w:pPr>
        <w:spacing w:after="0"/>
        <w:ind w:left="0"/>
        <w:jc w:val="both"/>
      </w:pPr>
      <w:r>
        <w:rPr>
          <w:rFonts w:ascii="Times New Roman"/>
          <w:b w:val="false"/>
          <w:i w:val="false"/>
          <w:color w:val="000000"/>
          <w:sz w:val="28"/>
        </w:rPr>
        <w:t>
      2) орфоэпия;</w:t>
      </w:r>
    </w:p>
    <w:p>
      <w:pPr>
        <w:spacing w:after="0"/>
        <w:ind w:left="0"/>
        <w:jc w:val="both"/>
      </w:pPr>
      <w:r>
        <w:rPr>
          <w:rFonts w:ascii="Times New Roman"/>
          <w:b w:val="false"/>
          <w:i w:val="false"/>
          <w:color w:val="000000"/>
          <w:sz w:val="28"/>
        </w:rPr>
        <w:t>
      3) прозалық және өлең мәтіндерімен жұмыс.</w:t>
      </w:r>
    </w:p>
    <w:p>
      <w:pPr>
        <w:spacing w:after="0"/>
        <w:ind w:left="0"/>
        <w:jc w:val="both"/>
      </w:pPr>
      <w:r>
        <w:rPr>
          <w:rFonts w:ascii="Times New Roman"/>
          <w:b w:val="false"/>
          <w:i w:val="false"/>
          <w:color w:val="000000"/>
          <w:sz w:val="28"/>
        </w:rPr>
        <w:t>
      46. Практикалық жұмыс алғашқы сабақтардан басталады. Тыныс алу бойынша жаттығуларды орындау сахналық зейінді жаттықтырумен қатар жүргізіледі және "жеңілден күрделіге" қағидаты бойынша күрделендіріледі.</w:t>
      </w:r>
    </w:p>
    <w:p>
      <w:pPr>
        <w:spacing w:after="0"/>
        <w:ind w:left="0"/>
        <w:jc w:val="both"/>
      </w:pPr>
      <w:r>
        <w:rPr>
          <w:rFonts w:ascii="Times New Roman"/>
          <w:b w:val="false"/>
          <w:i w:val="false"/>
          <w:color w:val="000000"/>
          <w:sz w:val="28"/>
        </w:rPr>
        <w:t>
      47. Алғашқы сабақтарда педагог білім алушының дауыс-тілінің жеке ерекшеліктерімен танысады, тіліндегі жеке кемшіліктерді анықтайды және дұрыс тыныс алуды және дыбыстауды оқытуға арналған жаттығулардың түрлерін анықтайды.</w:t>
      </w:r>
    </w:p>
    <w:p>
      <w:pPr>
        <w:spacing w:after="0"/>
        <w:ind w:left="0"/>
        <w:jc w:val="both"/>
      </w:pPr>
      <w:r>
        <w:rPr>
          <w:rFonts w:ascii="Times New Roman"/>
          <w:b w:val="false"/>
          <w:i w:val="false"/>
          <w:color w:val="000000"/>
          <w:sz w:val="28"/>
        </w:rPr>
        <w:t xml:space="preserve">
      48. Тыныс алу, дауыс, дикция бойынша жаттығулар дыбыс тіркестерімен, сөздермен, мақалдармен және мәтелдермен жұмыста бекітіледі, содан кейін әдеби мәтіндермен жұмыс жалғастырылады. </w:t>
      </w:r>
    </w:p>
    <w:p>
      <w:pPr>
        <w:spacing w:after="0"/>
        <w:ind w:left="0"/>
        <w:jc w:val="both"/>
      </w:pPr>
      <w:r>
        <w:rPr>
          <w:rFonts w:ascii="Times New Roman"/>
          <w:b w:val="false"/>
          <w:i w:val="false"/>
          <w:color w:val="000000"/>
          <w:sz w:val="28"/>
        </w:rPr>
        <w:t>
      49. Білім алушы педагогтің басшылығымен өз денесімен жұмыс істеу кезіндегі жалпы бұлшық ет еркіндігіне, жеңілділікке және сенімділікке қол жеткізуді, тырысуды болдырмауды және сенімсіздік пен үрейден арылуды үйренеді. Ойындар мен жаттығулар арқылы үйлесімділікті, пластиканы, тепе-теңдікті, қиялды, елестетуді, рефлексия, суырып салу дағдыларын жаттықтырады.</w:t>
      </w:r>
    </w:p>
    <w:p>
      <w:pPr>
        <w:spacing w:after="0"/>
        <w:ind w:left="0"/>
        <w:jc w:val="both"/>
      </w:pPr>
      <w:r>
        <w:rPr>
          <w:rFonts w:ascii="Times New Roman"/>
          <w:b w:val="false"/>
          <w:i w:val="false"/>
          <w:color w:val="000000"/>
          <w:sz w:val="28"/>
        </w:rPr>
        <w:t>
      50. Орфоэпия ережелері алдымен арнайы іріктелініп алған сөздерде меңгеріледі, содан кейін жаттықтыруға арналған сөздер дикцияны, дауысты, логиканы дамытуға арналған мәтіндерден іріктеліп алынады. Дұрыс сөйлеу бойынша жұмыс түрлері педагогтің қатаң бақылауымен жүргізіледі.</w:t>
      </w:r>
    </w:p>
    <w:p>
      <w:pPr>
        <w:spacing w:after="0"/>
        <w:ind w:left="0"/>
        <w:jc w:val="both"/>
      </w:pPr>
      <w:r>
        <w:rPr>
          <w:rFonts w:ascii="Times New Roman"/>
          <w:b w:val="false"/>
          <w:i w:val="false"/>
          <w:color w:val="000000"/>
          <w:sz w:val="28"/>
        </w:rPr>
        <w:t>
      51. Мәтінмен жұмыс істеу кезінде педагог мәтіндерді қолданудың әртүрлі нұсқаларын біріктіреді, біртіндеп олардың комбинациялары күрделендіре отырып, әртүрлі сөйлеу дағдыларын автоматтандыруды жеңілдендіруге қол жеткізеді.</w:t>
      </w:r>
    </w:p>
    <w:p>
      <w:pPr>
        <w:spacing w:after="0"/>
        <w:ind w:left="0"/>
        <w:jc w:val="both"/>
      </w:pPr>
      <w:r>
        <w:rPr>
          <w:rFonts w:ascii="Times New Roman"/>
          <w:b w:val="false"/>
          <w:i w:val="false"/>
          <w:color w:val="000000"/>
          <w:sz w:val="28"/>
        </w:rPr>
        <w:t>
      52. "Көркемсөз негіздері"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53. Даярлық сыныптағы Бағдарлама талаптары:</w:t>
      </w:r>
    </w:p>
    <w:p>
      <w:pPr>
        <w:spacing w:after="0"/>
        <w:ind w:left="0"/>
        <w:jc w:val="both"/>
      </w:pPr>
      <w:r>
        <w:rPr>
          <w:rFonts w:ascii="Times New Roman"/>
          <w:b w:val="false"/>
          <w:i w:val="false"/>
          <w:color w:val="000000"/>
          <w:sz w:val="28"/>
        </w:rPr>
        <w:t xml:space="preserve">
      1) театр терминдерімен, театр өнерінің негізгі түрлерімен таныстыру; </w:t>
      </w:r>
    </w:p>
    <w:p>
      <w:pPr>
        <w:spacing w:after="0"/>
        <w:ind w:left="0"/>
        <w:jc w:val="both"/>
      </w:pPr>
      <w:r>
        <w:rPr>
          <w:rFonts w:ascii="Times New Roman"/>
          <w:b w:val="false"/>
          <w:i w:val="false"/>
          <w:color w:val="000000"/>
          <w:sz w:val="28"/>
        </w:rPr>
        <w:t xml:space="preserve">
      2) балаларды кеңістікте бағдарлануға, алаңда түзу орналасуды, берілген тақырыпқа серіктесімен диалог құруды, бұлшық еттердің жеке топтарын ерікті түрде тырыстыру және босату қабілетін дамытуды, спектакль кейіпкерлерінің сөздерін жаттауға үйрету; </w:t>
      </w:r>
    </w:p>
    <w:p>
      <w:pPr>
        <w:spacing w:after="0"/>
        <w:ind w:left="0"/>
        <w:jc w:val="both"/>
      </w:pPr>
      <w:r>
        <w:rPr>
          <w:rFonts w:ascii="Times New Roman"/>
          <w:b w:val="false"/>
          <w:i w:val="false"/>
          <w:color w:val="000000"/>
          <w:sz w:val="28"/>
        </w:rPr>
        <w:t xml:space="preserve">
      3) сөйлеу кезіндегі тынысты, дұрыс артикуляцияны, анық дикцияны, әртүрлі ырғақтауды, сөйлеу логикасын, байланысқан бейнелі сөйлеуді, шығармашылық қиялды дамыту; </w:t>
      </w:r>
    </w:p>
    <w:p>
      <w:pPr>
        <w:spacing w:after="0"/>
        <w:ind w:left="0"/>
        <w:jc w:val="both"/>
      </w:pPr>
      <w:r>
        <w:rPr>
          <w:rFonts w:ascii="Times New Roman"/>
          <w:b w:val="false"/>
          <w:i w:val="false"/>
          <w:color w:val="000000"/>
          <w:sz w:val="28"/>
        </w:rPr>
        <w:t>
      4) шағын әңгімелерді, ертегілерді құрау, қарапайым ұйқастарды іріктеу; жаңылтпаштарды, өлеңдерді айту, негізгі сезімді білдіретін ырғақтарды қолдану, сөздік қорын толықтыру;</w:t>
      </w:r>
    </w:p>
    <w:p>
      <w:pPr>
        <w:spacing w:after="0"/>
        <w:ind w:left="0"/>
        <w:jc w:val="both"/>
      </w:pPr>
      <w:r>
        <w:rPr>
          <w:rFonts w:ascii="Times New Roman"/>
          <w:b w:val="false"/>
          <w:i w:val="false"/>
          <w:color w:val="000000"/>
          <w:sz w:val="28"/>
        </w:rPr>
        <w:t>
      5) көру, есту зейінін, есте сақтау жадын, байқампаздықты, бейнелі ойлауды, елестетуді, сахналық өнерге деген қызығушылықты дамыту;</w:t>
      </w:r>
    </w:p>
    <w:p>
      <w:pPr>
        <w:spacing w:after="0"/>
        <w:ind w:left="0"/>
        <w:jc w:val="both"/>
      </w:pPr>
      <w:r>
        <w:rPr>
          <w:rFonts w:ascii="Times New Roman"/>
          <w:b w:val="false"/>
          <w:i w:val="false"/>
          <w:color w:val="000000"/>
          <w:sz w:val="28"/>
        </w:rPr>
        <w:t>
      6) сөздерді анық айтуға, сөз дыбыстарын дұрыс артикуляциялау (дикцияны пысықтау), балалардың табиғи психомоторлық қабілеттерін, дене қозғалысының еркіндігі мен мәнерлігін қамтамасыз ететін ритмикалық, музыкалық, пластикалық ойындар мен жаттығуларды үйрету;</w:t>
      </w:r>
    </w:p>
    <w:p>
      <w:pPr>
        <w:spacing w:after="0"/>
        <w:ind w:left="0"/>
        <w:jc w:val="both"/>
      </w:pPr>
      <w:r>
        <w:rPr>
          <w:rFonts w:ascii="Times New Roman"/>
          <w:b w:val="false"/>
          <w:i w:val="false"/>
          <w:color w:val="000000"/>
          <w:sz w:val="28"/>
        </w:rPr>
        <w:t>
      7) қимылдарды үйлестіруді дамыту, балаларға берілген қалыптарды есінде сақтауға және оларды бейнелі жеткізуге үйрету;</w:t>
      </w:r>
    </w:p>
    <w:p>
      <w:pPr>
        <w:spacing w:after="0"/>
        <w:ind w:left="0"/>
        <w:jc w:val="both"/>
      </w:pPr>
      <w:r>
        <w:rPr>
          <w:rFonts w:ascii="Times New Roman"/>
          <w:b w:val="false"/>
          <w:i w:val="false"/>
          <w:color w:val="000000"/>
          <w:sz w:val="28"/>
        </w:rPr>
        <w:t>
      8) кез-келген қиялдан туындаған жағдайға балалардың шынайы сену қабілетін дамыту, мәнерлі пластикалық қимылдардың көмегімен жануарлардың бейнесін жасауды үйретеді.</w:t>
      </w:r>
    </w:p>
    <w:p>
      <w:pPr>
        <w:spacing w:after="0"/>
        <w:ind w:left="0"/>
        <w:jc w:val="both"/>
      </w:pPr>
      <w:r>
        <w:rPr>
          <w:rFonts w:ascii="Times New Roman"/>
          <w:b w:val="false"/>
          <w:i w:val="false"/>
          <w:color w:val="000000"/>
          <w:sz w:val="28"/>
        </w:rPr>
        <w:t>
      54.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Мәдениеттегі театрдың рөлі. Театрдың пайда болуы. Спектакльді әзірлеушілермен танысу: жазушы, поэт, драматург. Театр жанрлары. Терминдерді меңгеру. Драмалық, қуыршақ театры, спектакль, этюд, серіктес, премьера, актер түсініктері.</w:t>
      </w:r>
    </w:p>
    <w:p>
      <w:pPr>
        <w:spacing w:after="0"/>
        <w:ind w:left="0"/>
        <w:jc w:val="both"/>
      </w:pPr>
      <w:r>
        <w:rPr>
          <w:rFonts w:ascii="Times New Roman"/>
          <w:b w:val="false"/>
          <w:i w:val="false"/>
          <w:color w:val="000000"/>
          <w:sz w:val="28"/>
        </w:rPr>
        <w:t>
      2-тақырып. Театр ойындары. Сахнада өзін ұстау ережелерімен танысу. Диалог ережелері. Берілген тақырыпқа диалог құрау. Өлеңдерді, ертегілерді шығару.</w:t>
      </w:r>
    </w:p>
    <w:p>
      <w:pPr>
        <w:spacing w:after="0"/>
        <w:ind w:left="0"/>
        <w:jc w:val="both"/>
      </w:pPr>
      <w:r>
        <w:rPr>
          <w:rFonts w:ascii="Times New Roman"/>
          <w:b w:val="false"/>
          <w:i w:val="false"/>
          <w:color w:val="000000"/>
          <w:sz w:val="28"/>
        </w:rPr>
        <w:t xml:space="preserve">
      3-тақырып. Мақалдар әлемінде. Мақалдарды жаттау. Мақалдарды сахналау. </w:t>
      </w:r>
    </w:p>
    <w:p>
      <w:pPr>
        <w:spacing w:after="0"/>
        <w:ind w:left="0"/>
        <w:jc w:val="both"/>
      </w:pPr>
      <w:r>
        <w:rPr>
          <w:rFonts w:ascii="Times New Roman"/>
          <w:b w:val="false"/>
          <w:i w:val="false"/>
          <w:color w:val="000000"/>
          <w:sz w:val="28"/>
        </w:rPr>
        <w:t>
      4-тақырып. Театр – өнердің бір түрі. Театр өнерінің түрлері. Театрдың түрлері. Қуыршақ, музыка, цирк өнерімен танысу.</w:t>
      </w:r>
    </w:p>
    <w:p>
      <w:pPr>
        <w:spacing w:after="0"/>
        <w:ind w:left="0"/>
        <w:jc w:val="both"/>
      </w:pPr>
      <w:r>
        <w:rPr>
          <w:rFonts w:ascii="Times New Roman"/>
          <w:b w:val="false"/>
          <w:i w:val="false"/>
          <w:color w:val="000000"/>
          <w:sz w:val="28"/>
        </w:rPr>
        <w:t xml:space="preserve">
      5-тақырып. Дикцияны дамытуға арналған жаттығулар. Жаңылтпаштар. Таза сөйлеу. </w:t>
      </w:r>
    </w:p>
    <w:p>
      <w:pPr>
        <w:spacing w:after="0"/>
        <w:ind w:left="0"/>
        <w:jc w:val="both"/>
      </w:pPr>
      <w:r>
        <w:rPr>
          <w:rFonts w:ascii="Times New Roman"/>
          <w:b w:val="false"/>
          <w:i w:val="false"/>
          <w:color w:val="000000"/>
          <w:sz w:val="28"/>
        </w:rPr>
        <w:t xml:space="preserve">
      6-тақырып. Қуыршақ театры. Саусақтағы қуыршақтармен шағын спекталькдер. Дикцияны пысықтау. Ертегілерді көрсету. </w:t>
      </w:r>
    </w:p>
    <w:p>
      <w:pPr>
        <w:spacing w:after="0"/>
        <w:ind w:left="0"/>
        <w:jc w:val="both"/>
      </w:pPr>
      <w:r>
        <w:rPr>
          <w:rFonts w:ascii="Times New Roman"/>
          <w:b w:val="false"/>
          <w:i w:val="false"/>
          <w:color w:val="000000"/>
          <w:sz w:val="28"/>
        </w:rPr>
        <w:t>
      7-тақырып. Театр әліпбиі. Жаңылтпаштарды, санамақтарды, жұбатуларды жаттау және оларды айту.</w:t>
      </w:r>
    </w:p>
    <w:p>
      <w:pPr>
        <w:spacing w:after="0"/>
        <w:ind w:left="0"/>
        <w:jc w:val="both"/>
      </w:pPr>
      <w:r>
        <w:rPr>
          <w:rFonts w:ascii="Times New Roman"/>
          <w:b w:val="false"/>
          <w:i w:val="false"/>
          <w:color w:val="000000"/>
          <w:sz w:val="28"/>
        </w:rPr>
        <w:t>
      8-тақырып. "Ертегі, ертегі, бізге кел" театр ойыны. Ертегілер бойынша сұрақ-жауап ойыны.</w:t>
      </w:r>
    </w:p>
    <w:p>
      <w:pPr>
        <w:spacing w:after="0"/>
        <w:ind w:left="0"/>
        <w:jc w:val="both"/>
      </w:pPr>
      <w:r>
        <w:rPr>
          <w:rFonts w:ascii="Times New Roman"/>
          <w:b w:val="false"/>
          <w:i w:val="false"/>
          <w:color w:val="000000"/>
          <w:sz w:val="28"/>
        </w:rPr>
        <w:t>
      9-тақырып. Мультипликациялық ертегілерді сахналау. Мультипликациялық ертегілерді іріктеу. Мәтінмен танысу. Рөлдерді бөлу. Кейіпкерлердің диалогтары. Рөлдерді бөлу, дикциямен, мәнерлікпен жұмыс. Ертегіні көрсету.</w:t>
      </w:r>
    </w:p>
    <w:p>
      <w:pPr>
        <w:spacing w:after="0"/>
        <w:ind w:left="0"/>
        <w:jc w:val="both"/>
      </w:pPr>
      <w:r>
        <w:rPr>
          <w:rFonts w:ascii="Times New Roman"/>
          <w:b w:val="false"/>
          <w:i w:val="false"/>
          <w:color w:val="000000"/>
          <w:sz w:val="28"/>
        </w:rPr>
        <w:t>
      10-тақырып. Театр ойындары. Көру, есту зейінін, байқампаздықты дамыту. Сөйлемдердегі негізгі сөздерді табу және оларды дауыспен ерекшелеу. Топтық жұмыс. Ауызша әдістер. Шағын топтарда диалогтарды өз бетінше жаттау.</w:t>
      </w:r>
    </w:p>
    <w:p>
      <w:pPr>
        <w:spacing w:after="0"/>
        <w:ind w:left="0"/>
        <w:jc w:val="both"/>
      </w:pPr>
      <w:r>
        <w:rPr>
          <w:rFonts w:ascii="Times New Roman"/>
          <w:b w:val="false"/>
          <w:i w:val="false"/>
          <w:color w:val="000000"/>
          <w:sz w:val="28"/>
        </w:rPr>
        <w:t xml:space="preserve">
      11-тақырып. Театр мәдениетінің негізі. Театр – ұжымдық өнер. Спектакль – әртүрлі мамандықты көптеген адамдардың шығармашылық еңбектерінің нәтижесі. </w:t>
      </w:r>
    </w:p>
    <w:p>
      <w:pPr>
        <w:spacing w:after="0"/>
        <w:ind w:left="0"/>
        <w:jc w:val="both"/>
      </w:pPr>
      <w:r>
        <w:rPr>
          <w:rFonts w:ascii="Times New Roman"/>
          <w:b w:val="false"/>
          <w:i w:val="false"/>
          <w:color w:val="000000"/>
          <w:sz w:val="28"/>
        </w:rPr>
        <w:t>
      12-тақырып. Музыкалық пластикалық ойындар мен жаттығулар. Топтық жұмыс, ізденіс әдістері. Таныс ертегілерге музыкалық шығармаларды таңдау.</w:t>
      </w:r>
    </w:p>
    <w:p>
      <w:pPr>
        <w:spacing w:after="0"/>
        <w:ind w:left="0"/>
        <w:jc w:val="both"/>
      </w:pPr>
      <w:r>
        <w:rPr>
          <w:rFonts w:ascii="Times New Roman"/>
          <w:b w:val="false"/>
          <w:i w:val="false"/>
          <w:color w:val="000000"/>
          <w:sz w:val="28"/>
        </w:rPr>
        <w:t>
      13-тақырып. Жануарлар туралы халық ертегілерін сахналау.</w:t>
      </w:r>
    </w:p>
    <w:p>
      <w:pPr>
        <w:spacing w:after="0"/>
        <w:ind w:left="0"/>
        <w:jc w:val="both"/>
      </w:pPr>
      <w:r>
        <w:rPr>
          <w:rFonts w:ascii="Times New Roman"/>
          <w:b w:val="false"/>
          <w:i w:val="false"/>
          <w:color w:val="000000"/>
          <w:sz w:val="28"/>
        </w:rPr>
        <w:t xml:space="preserve">
      14-тақырып. Қуыршақ театры. Қуыршақтар қолданылатын қойылым. Ертегіні таңдау. Ертегінің мазмұнымен танысу. Рөлдерді бөлу. Кейіпкерлердің диалогтары. Саусақ қуыршақтарымен жұмыс істеу білігін дағдыландыру. Саусақ қуыршақтары ертегілерін дайындау. Қарама-қарсы жұмыс, ауызша әдістер. Ертегіні көрсету. </w:t>
      </w:r>
    </w:p>
    <w:p>
      <w:pPr>
        <w:spacing w:after="0"/>
        <w:ind w:left="0"/>
        <w:jc w:val="both"/>
      </w:pPr>
      <w:r>
        <w:rPr>
          <w:rFonts w:ascii="Times New Roman"/>
          <w:b w:val="false"/>
          <w:i w:val="false"/>
          <w:color w:val="000000"/>
          <w:sz w:val="28"/>
        </w:rPr>
        <w:t>
      15-тақырып. Тұлғалардың атынан өлеңдерді оқу. Әдеби материалды таңдау. Өлеңдердің мазмұнымен танысу. Рөлдерді бөлу. Жеке жұмыс. Үздік өлең оқушыны анықтауға арналған байқау. Кейіпкерлердің диалогтары, дайындықтар, көрсетілім.</w:t>
      </w:r>
    </w:p>
    <w:p>
      <w:pPr>
        <w:spacing w:after="0"/>
        <w:ind w:left="0"/>
        <w:jc w:val="both"/>
      </w:pPr>
      <w:r>
        <w:rPr>
          <w:rFonts w:ascii="Times New Roman"/>
          <w:b w:val="false"/>
          <w:i w:val="false"/>
          <w:color w:val="000000"/>
          <w:sz w:val="28"/>
        </w:rPr>
        <w:t>
      16-тақырып. Театр ойыны. Бейнелі ойлауды, қиялды, елестетуді, сахна өнеріне деген қызығушылықты дамытуға арналған ойындар. Пантомима ойындары. Топтық жұмыс. Ізденіс, көрнекілік әдістері. Пантомима түсінігі. Пантомима ойындары.</w:t>
      </w:r>
    </w:p>
    <w:p>
      <w:pPr>
        <w:spacing w:after="0"/>
        <w:ind w:left="0"/>
        <w:jc w:val="both"/>
      </w:pPr>
      <w:r>
        <w:rPr>
          <w:rFonts w:ascii="Times New Roman"/>
          <w:b w:val="false"/>
          <w:i w:val="false"/>
          <w:color w:val="000000"/>
          <w:sz w:val="28"/>
        </w:rPr>
        <w:t>
      17-тақырып. Ертегі қою. Мазмұнмен танысу, рөлдерді бөлу, кейіпкерлердің диалогтары, дайындықтар, көрсетілім. Ауызша және көрнекілік әдістер. Дайындық, костюмдерді, реквизиттерді іріктеу. Ертегіні көрсету.</w:t>
      </w:r>
    </w:p>
    <w:p>
      <w:pPr>
        <w:spacing w:after="0"/>
        <w:ind w:left="0"/>
        <w:jc w:val="both"/>
      </w:pPr>
      <w:r>
        <w:rPr>
          <w:rFonts w:ascii="Times New Roman"/>
          <w:b w:val="false"/>
          <w:i w:val="false"/>
          <w:color w:val="000000"/>
          <w:sz w:val="28"/>
        </w:rPr>
        <w:t xml:space="preserve">
      18-тақырып. Тіл мәдениеті және техникасы. Тынысты қоюға арналған жаттығулар. Тынысты қою бойынша жұмыс. </w:t>
      </w:r>
    </w:p>
    <w:p>
      <w:pPr>
        <w:spacing w:after="0"/>
        <w:ind w:left="0"/>
        <w:jc w:val="both"/>
      </w:pPr>
      <w:r>
        <w:rPr>
          <w:rFonts w:ascii="Times New Roman"/>
          <w:b w:val="false"/>
          <w:i w:val="false"/>
          <w:color w:val="000000"/>
          <w:sz w:val="28"/>
        </w:rPr>
        <w:t xml:space="preserve">
      19-тақырып. Артикуляциялық аппаратты дамытуға арналған жаттығулар. </w:t>
      </w:r>
    </w:p>
    <w:p>
      <w:pPr>
        <w:spacing w:after="0"/>
        <w:ind w:left="0"/>
        <w:jc w:val="both"/>
      </w:pPr>
      <w:r>
        <w:rPr>
          <w:rFonts w:ascii="Times New Roman"/>
          <w:b w:val="false"/>
          <w:i w:val="false"/>
          <w:color w:val="000000"/>
          <w:sz w:val="28"/>
        </w:rPr>
        <w:t xml:space="preserve">
      20-тақырып. Тілге арналған жаттығулар. Ерінге арналған жаттығулар. Ауызша және көрнекілік әдістер. </w:t>
      </w:r>
    </w:p>
    <w:p>
      <w:pPr>
        <w:spacing w:after="0"/>
        <w:ind w:left="0"/>
        <w:jc w:val="both"/>
      </w:pPr>
      <w:r>
        <w:rPr>
          <w:rFonts w:ascii="Times New Roman"/>
          <w:b w:val="false"/>
          <w:i w:val="false"/>
          <w:color w:val="000000"/>
          <w:sz w:val="28"/>
        </w:rPr>
        <w:t>
      21-тақырып. Ертегілерді сахналау. Ертегіні дайындау. Ертегінің мазмұнымен танысу, рөлдерді бөлу, кейіпкерлердің диалогі, дайындықтар, ертегіні көрсету.</w:t>
      </w:r>
    </w:p>
    <w:p>
      <w:pPr>
        <w:spacing w:after="0"/>
        <w:ind w:left="0"/>
        <w:jc w:val="both"/>
      </w:pPr>
      <w:r>
        <w:rPr>
          <w:rFonts w:ascii="Times New Roman"/>
          <w:b w:val="false"/>
          <w:i w:val="false"/>
          <w:color w:val="000000"/>
          <w:sz w:val="28"/>
        </w:rPr>
        <w:t>
      22-тақырып. Ритмопластика. Қимылдардың, мимиканың көмегі арқылы бейнелерді жасау. Мәнерлі пластикалық қимылдардың көмегімен жасалған жануарлардың бейнесі. Қимылдар мен мимиканың көмегі арқылы жануарлардың бейнесін жасау бойынша жұмыс. Ауызша және көрнекілік әдістер. Репетициялар, костюмдерді, реквизиттерді іріктеу.</w:t>
      </w:r>
    </w:p>
    <w:p>
      <w:pPr>
        <w:spacing w:after="0"/>
        <w:ind w:left="0"/>
        <w:jc w:val="both"/>
      </w:pPr>
      <w:r>
        <w:rPr>
          <w:rFonts w:ascii="Times New Roman"/>
          <w:b w:val="false"/>
          <w:i w:val="false"/>
          <w:color w:val="000000"/>
          <w:sz w:val="28"/>
        </w:rPr>
        <w:t>
      23-тақырып. Театрдағы орындаушылық қызмет. Мақсатты түрде сөзбен әсер етуді талап ететін этюдтер мен жаттығулар.</w:t>
      </w:r>
    </w:p>
    <w:p>
      <w:pPr>
        <w:spacing w:after="0"/>
        <w:ind w:left="0"/>
        <w:jc w:val="both"/>
      </w:pPr>
      <w:r>
        <w:rPr>
          <w:rFonts w:ascii="Times New Roman"/>
          <w:b w:val="false"/>
          <w:i w:val="false"/>
          <w:color w:val="000000"/>
          <w:sz w:val="28"/>
        </w:rPr>
        <w:t>
      24-тақырып. Ритм сезімін дамытуға бағытталған жаттығулар. Негізінде абстрактілі бейнелер қамтылған жаттығуларды орындау (от күннің жарқылы, қар). Мимика, этюд, дикция, ырғақ, екпін, ұйқас, ритм терминдері.</w:t>
      </w:r>
    </w:p>
    <w:p>
      <w:pPr>
        <w:spacing w:after="0"/>
        <w:ind w:left="0"/>
        <w:jc w:val="both"/>
      </w:pPr>
      <w:r>
        <w:rPr>
          <w:rFonts w:ascii="Times New Roman"/>
          <w:b w:val="false"/>
          <w:i w:val="false"/>
          <w:color w:val="000000"/>
          <w:sz w:val="28"/>
        </w:rPr>
        <w:t xml:space="preserve">
      25-тақырып. Сахна өнерімен айналысу. Жаттығулар мен ойындар: заттың түрленуі, затқа айналу, тіл әліпбиі, жылғаға, толқынға, жартылай шеңберге айналу. </w:t>
      </w:r>
    </w:p>
    <w:p>
      <w:pPr>
        <w:spacing w:after="0"/>
        <w:ind w:left="0"/>
        <w:jc w:val="both"/>
      </w:pPr>
      <w:r>
        <w:rPr>
          <w:rFonts w:ascii="Times New Roman"/>
          <w:b w:val="false"/>
          <w:i w:val="false"/>
          <w:color w:val="000000"/>
          <w:sz w:val="28"/>
        </w:rPr>
        <w:t>
      26-тақырып. Сахнада дұрыс араласуға қажетті дағдылар. Сахналық мәнерлі қимылдауды дағдыландыруға арналған этюдтер.</w:t>
      </w:r>
    </w:p>
    <w:p>
      <w:pPr>
        <w:spacing w:after="0"/>
        <w:ind w:left="0"/>
        <w:jc w:val="both"/>
      </w:pPr>
      <w:r>
        <w:rPr>
          <w:rFonts w:ascii="Times New Roman"/>
          <w:b w:val="false"/>
          <w:i w:val="false"/>
          <w:color w:val="000000"/>
          <w:sz w:val="28"/>
        </w:rPr>
        <w:t>
      27-тақырып. Алғысты, көңілді білдіру. Сөздердің, мимиканың және қимылдың көмегі арқылы көмек сұрау. "Бетперде", "Шетелдік", "Жақындау" ойындары. Топта өзара әрекеттесу. Әртүрлі жағдайларды талқылау.</w:t>
      </w:r>
    </w:p>
    <w:p>
      <w:pPr>
        <w:spacing w:after="0"/>
        <w:ind w:left="0"/>
        <w:jc w:val="both"/>
      </w:pPr>
      <w:r>
        <w:rPr>
          <w:rFonts w:ascii="Times New Roman"/>
          <w:b w:val="false"/>
          <w:i w:val="false"/>
          <w:color w:val="000000"/>
          <w:sz w:val="28"/>
        </w:rPr>
        <w:t>
      28-тақырып. Театрдағы орындаушылық қызмет. Бейнелермен жұмыс: мен – затпын, мен – табиғатпын, мен – жануармын, мен – қиял-ғажайып жануармын, сыртқы сипаты.</w:t>
      </w:r>
    </w:p>
    <w:p>
      <w:pPr>
        <w:spacing w:after="0"/>
        <w:ind w:left="0"/>
        <w:jc w:val="both"/>
      </w:pPr>
      <w:r>
        <w:rPr>
          <w:rFonts w:ascii="Times New Roman"/>
          <w:b w:val="false"/>
          <w:i w:val="false"/>
          <w:color w:val="000000"/>
          <w:sz w:val="28"/>
        </w:rPr>
        <w:t>
      55.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театрдың рөлі, шығу тарихы, түрлері және театр жанрларын біледі;</w:t>
      </w:r>
    </w:p>
    <w:p>
      <w:pPr>
        <w:spacing w:after="0"/>
        <w:ind w:left="0"/>
        <w:jc w:val="both"/>
      </w:pPr>
      <w:r>
        <w:rPr>
          <w:rFonts w:ascii="Times New Roman"/>
          <w:b w:val="false"/>
          <w:i w:val="false"/>
          <w:color w:val="000000"/>
          <w:sz w:val="28"/>
        </w:rPr>
        <w:t>
      2) театр терминдерін біледі;</w:t>
      </w:r>
    </w:p>
    <w:p>
      <w:pPr>
        <w:spacing w:after="0"/>
        <w:ind w:left="0"/>
        <w:jc w:val="both"/>
      </w:pPr>
      <w:r>
        <w:rPr>
          <w:rFonts w:ascii="Times New Roman"/>
          <w:b w:val="false"/>
          <w:i w:val="false"/>
          <w:color w:val="000000"/>
          <w:sz w:val="28"/>
        </w:rPr>
        <w:t>
      3) сахнада өзін ұстау ережелерін біледі;</w:t>
      </w:r>
    </w:p>
    <w:p>
      <w:pPr>
        <w:spacing w:after="0"/>
        <w:ind w:left="0"/>
        <w:jc w:val="both"/>
      </w:pPr>
      <w:r>
        <w:rPr>
          <w:rFonts w:ascii="Times New Roman"/>
          <w:b w:val="false"/>
          <w:i w:val="false"/>
          <w:color w:val="000000"/>
          <w:sz w:val="28"/>
        </w:rPr>
        <w:t>
      4) мақалдарды, өлеңдерді, жаңылтпаштарды, таза сөйлеуді, жұбатуларды жатқа біледі;</w:t>
      </w:r>
    </w:p>
    <w:p>
      <w:pPr>
        <w:spacing w:after="0"/>
        <w:ind w:left="0"/>
        <w:jc w:val="both"/>
      </w:pPr>
      <w:r>
        <w:rPr>
          <w:rFonts w:ascii="Times New Roman"/>
          <w:b w:val="false"/>
          <w:i w:val="false"/>
          <w:color w:val="000000"/>
          <w:sz w:val="28"/>
        </w:rPr>
        <w:t>
      5) сөйлемдердегі негізгі сөздерді табуды және дауыспен ерекшелеуді біледі;</w:t>
      </w:r>
    </w:p>
    <w:p>
      <w:pPr>
        <w:spacing w:after="0"/>
        <w:ind w:left="0"/>
        <w:jc w:val="both"/>
      </w:pPr>
      <w:r>
        <w:rPr>
          <w:rFonts w:ascii="Times New Roman"/>
          <w:b w:val="false"/>
          <w:i w:val="false"/>
          <w:color w:val="000000"/>
          <w:sz w:val="28"/>
        </w:rPr>
        <w:t>
      6) музыкалық пластикалық ойындар мен жаттығуларды біледі және орындайды;</w:t>
      </w:r>
    </w:p>
    <w:p>
      <w:pPr>
        <w:spacing w:after="0"/>
        <w:ind w:left="0"/>
        <w:jc w:val="both"/>
      </w:pPr>
      <w:r>
        <w:rPr>
          <w:rFonts w:ascii="Times New Roman"/>
          <w:b w:val="false"/>
          <w:i w:val="false"/>
          <w:color w:val="000000"/>
          <w:sz w:val="28"/>
        </w:rPr>
        <w:t>
      7) саусақ қуыршақтарымен жұмыс істеуді біледі;</w:t>
      </w:r>
    </w:p>
    <w:p>
      <w:pPr>
        <w:spacing w:after="0"/>
        <w:ind w:left="0"/>
        <w:jc w:val="both"/>
      </w:pPr>
      <w:r>
        <w:rPr>
          <w:rFonts w:ascii="Times New Roman"/>
          <w:b w:val="false"/>
          <w:i w:val="false"/>
          <w:color w:val="000000"/>
          <w:sz w:val="28"/>
        </w:rPr>
        <w:t>
      8) өлеңдерді тұлғалардың атынан оқи алады;</w:t>
      </w:r>
    </w:p>
    <w:p>
      <w:pPr>
        <w:spacing w:after="0"/>
        <w:ind w:left="0"/>
        <w:jc w:val="both"/>
      </w:pPr>
      <w:r>
        <w:rPr>
          <w:rFonts w:ascii="Times New Roman"/>
          <w:b w:val="false"/>
          <w:i w:val="false"/>
          <w:color w:val="000000"/>
          <w:sz w:val="28"/>
        </w:rPr>
        <w:t>
      9) бейнелі ойлауға, қиялға, елестетуге, сахна өнеріне деген қызығушылықты дамытуға арналған ойындарды, пантомима ойындарын біледі;</w:t>
      </w:r>
    </w:p>
    <w:p>
      <w:pPr>
        <w:spacing w:after="0"/>
        <w:ind w:left="0"/>
        <w:jc w:val="both"/>
      </w:pPr>
      <w:r>
        <w:rPr>
          <w:rFonts w:ascii="Times New Roman"/>
          <w:b w:val="false"/>
          <w:i w:val="false"/>
          <w:color w:val="000000"/>
          <w:sz w:val="28"/>
        </w:rPr>
        <w:t>
      10) тынысты қоюға арналған жаттығуларды, артикуляциялық аппаратты дамытуға арналған жаттығуларды біледі және орындайды;</w:t>
      </w:r>
    </w:p>
    <w:p>
      <w:pPr>
        <w:spacing w:after="0"/>
        <w:ind w:left="0"/>
        <w:jc w:val="both"/>
      </w:pPr>
      <w:r>
        <w:rPr>
          <w:rFonts w:ascii="Times New Roman"/>
          <w:b w:val="false"/>
          <w:i w:val="false"/>
          <w:color w:val="000000"/>
          <w:sz w:val="28"/>
        </w:rPr>
        <w:t>
      11) мәнерлі пластикалық қимылдардың көмегі арқылы адамдардың, жануарлардың бейнесін құра алады;</w:t>
      </w:r>
    </w:p>
    <w:p>
      <w:pPr>
        <w:spacing w:after="0"/>
        <w:ind w:left="0"/>
        <w:jc w:val="both"/>
      </w:pPr>
      <w:r>
        <w:rPr>
          <w:rFonts w:ascii="Times New Roman"/>
          <w:b w:val="false"/>
          <w:i w:val="false"/>
          <w:color w:val="000000"/>
          <w:sz w:val="28"/>
        </w:rPr>
        <w:t>
      12) "Мен – затпын", "Мен – табиғатпын", "Мен – жануармын", "Мен – қиял-ғажайып жануармын" этюдтерін құра алады.</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тіл аппаратының анатомиясымен және физиологиясымен, тыныс алу жүйесінің құрылымымен, дауыс құрау жүйесінің компоненттерімен, дыбыс шығару тәсілдерімен, артикуляциямен және тыныс алу түрлерімен танысу;</w:t>
      </w:r>
    </w:p>
    <w:p>
      <w:pPr>
        <w:spacing w:after="0"/>
        <w:ind w:left="0"/>
        <w:jc w:val="both"/>
      </w:pPr>
      <w:r>
        <w:rPr>
          <w:rFonts w:ascii="Times New Roman"/>
          <w:b w:val="false"/>
          <w:i w:val="false"/>
          <w:color w:val="000000"/>
          <w:sz w:val="28"/>
        </w:rPr>
        <w:t>
      2) дауыстың резонаторлық дыбысталу негіздері, дыбыс шабуылының түрлері, дауыс тембрі, тілдің қарқыны мен ритмі, артикуляциялық жаттығулар меңгеріледі;</w:t>
      </w:r>
    </w:p>
    <w:p>
      <w:pPr>
        <w:spacing w:after="0"/>
        <w:ind w:left="0"/>
        <w:jc w:val="both"/>
      </w:pPr>
      <w:r>
        <w:rPr>
          <w:rFonts w:ascii="Times New Roman"/>
          <w:b w:val="false"/>
          <w:i w:val="false"/>
          <w:color w:val="000000"/>
          <w:sz w:val="28"/>
        </w:rPr>
        <w:t>
      3) білім алушылар дауысты, дауыссыз дыбыстарды, сөздерді, фразаларды және мәтіндерді дұрыс айтуды үйренеді;</w:t>
      </w:r>
    </w:p>
    <w:p>
      <w:pPr>
        <w:spacing w:after="0"/>
        <w:ind w:left="0"/>
        <w:jc w:val="both"/>
      </w:pPr>
      <w:r>
        <w:rPr>
          <w:rFonts w:ascii="Times New Roman"/>
          <w:b w:val="false"/>
          <w:i w:val="false"/>
          <w:color w:val="000000"/>
          <w:sz w:val="28"/>
        </w:rPr>
        <w:t>
      4) логикалық ережелер алдымен жаттығулар мен арнайы іріктеліп алынған сөйлемдердің көмегімен, содан кейін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 жаттығулары, денені ширату және дайындау тәсілдері, мәселелі дыбыстарға арналған жаңылтпаштар, тіл тренингінің жаттығулары, өлең, прозалық және авторлық мәтіндер меңгеріледі.</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Пәннің мақсаты мен міндеттері. Қауіпсіздік техникасы бойынша нұсқау. Сыныпта өзін ұстау ережелерімен танысу.</w:t>
      </w:r>
    </w:p>
    <w:p>
      <w:pPr>
        <w:spacing w:after="0"/>
        <w:ind w:left="0"/>
        <w:jc w:val="both"/>
      </w:pPr>
      <w:r>
        <w:rPr>
          <w:rFonts w:ascii="Times New Roman"/>
          <w:b w:val="false"/>
          <w:i w:val="false"/>
          <w:color w:val="000000"/>
          <w:sz w:val="28"/>
        </w:rPr>
        <w:t xml:space="preserve">
      2-тақырып. Театр – өнердің бір түрі. Театр өнерінің мәнерлеу құралдары. Актердің орындаушылық шеберлігі – өнердің негізгі мәнерлеу құралдары. Актердің шығармашылығындағы сөз. </w:t>
      </w:r>
    </w:p>
    <w:p>
      <w:pPr>
        <w:spacing w:after="0"/>
        <w:ind w:left="0"/>
        <w:jc w:val="both"/>
      </w:pPr>
      <w:r>
        <w:rPr>
          <w:rFonts w:ascii="Times New Roman"/>
          <w:b w:val="false"/>
          <w:i w:val="false"/>
          <w:color w:val="000000"/>
          <w:sz w:val="28"/>
        </w:rPr>
        <w:t xml:space="preserve">
      3-тақырып. Балалардың дауыс-тіл аппаратының жеке ерекшеліктерімен танысу. Тіл паспортын әзірлеу. Талдау. Өлең үзінділерін оқу. Білім алушының тіліндегі жеке кемшіліктерді анықтау. Табиғи ерекшеліктерді және тембрді анықтау. Дұрыс дыбыстауды тәрбиелеуге арналған жаттығулардың түрін анықтау. </w:t>
      </w:r>
    </w:p>
    <w:p>
      <w:pPr>
        <w:spacing w:after="0"/>
        <w:ind w:left="0"/>
        <w:jc w:val="both"/>
      </w:pPr>
      <w:r>
        <w:rPr>
          <w:rFonts w:ascii="Times New Roman"/>
          <w:b w:val="false"/>
          <w:i w:val="false"/>
          <w:color w:val="000000"/>
          <w:sz w:val="28"/>
        </w:rPr>
        <w:t>
      4-тақырып. Анатомия құрылымы туралы қарапайым түсініктер. Тыныс алу және дауыс аппараты туралы қарапайым мәліметтер. Тыныс алу және дауыс аппаратының тазалығы.</w:t>
      </w:r>
    </w:p>
    <w:p>
      <w:pPr>
        <w:spacing w:after="0"/>
        <w:ind w:left="0"/>
        <w:jc w:val="both"/>
      </w:pPr>
      <w:r>
        <w:rPr>
          <w:rFonts w:ascii="Times New Roman"/>
          <w:b w:val="false"/>
          <w:i w:val="false"/>
          <w:color w:val="000000"/>
          <w:sz w:val="28"/>
        </w:rPr>
        <w:t xml:space="preserve">
      5-тақырып. Физиологиялық және сөйлеу кезіндегі тыныстың ерекшеліктері. Сөйлеу аппаратының құрылымы және жұмысы. Сөйлеу аппаратын дыбыстауға дайындау. Дауыс-тіл аппаратымен танысу. </w:t>
      </w:r>
    </w:p>
    <w:p>
      <w:pPr>
        <w:spacing w:after="0"/>
        <w:ind w:left="0"/>
        <w:jc w:val="both"/>
      </w:pPr>
      <w:r>
        <w:rPr>
          <w:rFonts w:ascii="Times New Roman"/>
          <w:b w:val="false"/>
          <w:i w:val="false"/>
          <w:color w:val="000000"/>
          <w:sz w:val="28"/>
        </w:rPr>
        <w:t>
      6-тақырып. Бұлшық ет тырысуларынан босату. Дененің қалпы. Дененің бұлшық еттерін босатуға және тырыстыруға арналған жаттығулар. Тыныс алу процесіне қатысатын бұлшық еттерді сылау. Гигиеналық сылау.</w:t>
      </w:r>
    </w:p>
    <w:p>
      <w:pPr>
        <w:spacing w:after="0"/>
        <w:ind w:left="0"/>
        <w:jc w:val="both"/>
      </w:pPr>
      <w:r>
        <w:rPr>
          <w:rFonts w:ascii="Times New Roman"/>
          <w:b w:val="false"/>
          <w:i w:val="false"/>
          <w:color w:val="000000"/>
          <w:sz w:val="28"/>
        </w:rPr>
        <w:t>
      7-тақырып. Тыныс алу процесіндегі дене сымбатын тәрбиелеу. Абсолютті бұлшық ет еркіндігіне, өз денесімен жұмыс істеу кезіндегі жеңілділікке және сенімділікке қол жеткізуге бағытталған практикалық жаттығулар. Тырысуларды болсату, сенімсіздік пен үрейден арылу.</w:t>
      </w:r>
    </w:p>
    <w:p>
      <w:pPr>
        <w:spacing w:after="0"/>
        <w:ind w:left="0"/>
        <w:jc w:val="both"/>
      </w:pPr>
      <w:r>
        <w:rPr>
          <w:rFonts w:ascii="Times New Roman"/>
          <w:b w:val="false"/>
          <w:i w:val="false"/>
          <w:color w:val="000000"/>
          <w:sz w:val="28"/>
        </w:rPr>
        <w:t>
      8-тақырып. Тыныс алу. Тыныс алу жүйесінің құрылымы. Физиологиялық және фонациялық тыныстың ерекшеліктері. Тыныстың түрлері. Тыныстың аралас-диафрагмалық түрі – сөйлеу дауысын қоюдың негізі. Мұрынмен тыныс алу. Мұрынмен тыныс алудың ауызбен тыныстаудан артықшылығы. Тыныс алу бұлшық еттері: "дем алатын" және "демді шығаратын" бұлшық еттер. Сөз құрауға қатысатын бұлшық еттерді жаттықтыру.</w:t>
      </w:r>
    </w:p>
    <w:p>
      <w:pPr>
        <w:spacing w:after="0"/>
        <w:ind w:left="0"/>
        <w:jc w:val="both"/>
      </w:pPr>
      <w:r>
        <w:rPr>
          <w:rFonts w:ascii="Times New Roman"/>
          <w:b w:val="false"/>
          <w:i w:val="false"/>
          <w:color w:val="000000"/>
          <w:sz w:val="28"/>
        </w:rPr>
        <w:t>
      9-тақырып. Сөйлеуді есте сақтау. Дауыс және дикциялық ерекшеліктер мен кемшіліктер. Тілдің жылдамдығы. Заманауи әдеби сөйлеу нормаларынан ауытқулардың болуы. Кәсіби тілдің өлшемшарттарын анықтау. Тіл-дауыс аппаратының ауытқуының алдын алу.</w:t>
      </w:r>
    </w:p>
    <w:p>
      <w:pPr>
        <w:spacing w:after="0"/>
        <w:ind w:left="0"/>
        <w:jc w:val="both"/>
      </w:pPr>
      <w:r>
        <w:rPr>
          <w:rFonts w:ascii="Times New Roman"/>
          <w:b w:val="false"/>
          <w:i w:val="false"/>
          <w:color w:val="000000"/>
          <w:sz w:val="28"/>
        </w:rPr>
        <w:t xml:space="preserve">
      10-тақырып. Релаксация. Бұлшық ет тырысуларынан босату. Тырысу және босату. Тыныс алу, дауыс құрау және дикция процесіне қатысатын бұлшық еттердің еркіндік сезімін ұйымдастыру. Көмей ішіндегі бұлшық еттердің, артикуляциялық аппараттың, иық және мойын бөлігінің бұлшық еттеріне түсетін артық жүктемені түсіруге арналған жаттығулар. </w:t>
      </w:r>
    </w:p>
    <w:p>
      <w:pPr>
        <w:spacing w:after="0"/>
        <w:ind w:left="0"/>
        <w:jc w:val="both"/>
      </w:pPr>
      <w:r>
        <w:rPr>
          <w:rFonts w:ascii="Times New Roman"/>
          <w:b w:val="false"/>
          <w:i w:val="false"/>
          <w:color w:val="000000"/>
          <w:sz w:val="28"/>
        </w:rPr>
        <w:t xml:space="preserve">
      11-тақырып. Аралас-диафрагмалық тыныс дағдыларын тәрбиелеу. Сараланған дем алуды және демді шығаруды меңгеру. Сөйлеудегі және ән айту кезіндегі тынысты ұзақ шығаруды тәрбиелеу. </w:t>
      </w:r>
    </w:p>
    <w:p>
      <w:pPr>
        <w:spacing w:after="0"/>
        <w:ind w:left="0"/>
        <w:jc w:val="both"/>
      </w:pPr>
      <w:r>
        <w:rPr>
          <w:rFonts w:ascii="Times New Roman"/>
          <w:b w:val="false"/>
          <w:i w:val="false"/>
          <w:color w:val="000000"/>
          <w:sz w:val="28"/>
        </w:rPr>
        <w:t xml:space="preserve">
      12-тақырып. Артикуляциялық аппарат. Артикуляциялық аппараттың құрылымы. Артикуляциялық бұлшық еттерді бекіту. Көмей маңындағы бұлшық еттердің тырысуларын босатуға арналған жаттығулар. </w:t>
      </w:r>
    </w:p>
    <w:p>
      <w:pPr>
        <w:spacing w:after="0"/>
        <w:ind w:left="0"/>
        <w:jc w:val="both"/>
      </w:pPr>
      <w:r>
        <w:rPr>
          <w:rFonts w:ascii="Times New Roman"/>
          <w:b w:val="false"/>
          <w:i w:val="false"/>
          <w:color w:val="000000"/>
          <w:sz w:val="28"/>
        </w:rPr>
        <w:t xml:space="preserve">
      13-тақырып. Ерінге, тілге, жақтың төменгі бөлігіне, таңдай қабатына арналған жаттығулар. Тіл аппаратын дикцияға және ән айтуға дайындау. </w:t>
      </w:r>
    </w:p>
    <w:p>
      <w:pPr>
        <w:spacing w:after="0"/>
        <w:ind w:left="0"/>
        <w:jc w:val="both"/>
      </w:pPr>
      <w:r>
        <w:rPr>
          <w:rFonts w:ascii="Times New Roman"/>
          <w:b w:val="false"/>
          <w:i w:val="false"/>
          <w:color w:val="000000"/>
          <w:sz w:val="28"/>
        </w:rPr>
        <w:t>
      14-тақырып. Сахналық зейін. Бұлшық еттердің еркіндігін бақылауға, тыныс пен дыбысталуды үйлестіруге бағытталған сахналық зейінді қалыптастыру. Сөзді есту қабілетін дамыту. Дауысты қою. Жеке дикциялық және орфоэпиялық кемшіліктермен жұмыс.</w:t>
      </w:r>
    </w:p>
    <w:p>
      <w:pPr>
        <w:spacing w:after="0"/>
        <w:ind w:left="0"/>
        <w:jc w:val="both"/>
      </w:pPr>
      <w:r>
        <w:rPr>
          <w:rFonts w:ascii="Times New Roman"/>
          <w:b w:val="false"/>
          <w:i w:val="false"/>
          <w:color w:val="000000"/>
          <w:sz w:val="28"/>
        </w:rPr>
        <w:t xml:space="preserve">
      15-тақырып. Дауысты дыбыстар және олардың жіктелуі. Дауысты дыбыстарды айту кезіндегі тіл аппаратының қалпы. Жеке дыбыстарды дұрыс шығару. </w:t>
      </w:r>
    </w:p>
    <w:p>
      <w:pPr>
        <w:spacing w:after="0"/>
        <w:ind w:left="0"/>
        <w:jc w:val="both"/>
      </w:pPr>
      <w:r>
        <w:rPr>
          <w:rFonts w:ascii="Times New Roman"/>
          <w:b w:val="false"/>
          <w:i w:val="false"/>
          <w:color w:val="000000"/>
          <w:sz w:val="28"/>
        </w:rPr>
        <w:t>
      16-тақырып. Дауысты дыбыстар және тіл әуезділігі. Дауыстыларды дұрыс айту. Дауыстыларды әртүрлі сөздерде, оқу мәтіндерінде жаттықтыру.</w:t>
      </w:r>
    </w:p>
    <w:p>
      <w:pPr>
        <w:spacing w:after="0"/>
        <w:ind w:left="0"/>
        <w:jc w:val="both"/>
      </w:pPr>
      <w:r>
        <w:rPr>
          <w:rFonts w:ascii="Times New Roman"/>
          <w:b w:val="false"/>
          <w:i w:val="false"/>
          <w:color w:val="000000"/>
          <w:sz w:val="28"/>
        </w:rPr>
        <w:t>
      17-тақырып. Дауыссыз дыбыстар. Тіл аппаратының жеке бөліктерінің дұрыс қалпы және дауыссыз дыбыстарды айту кезіндегі олардың қызметі. Жеке дыбыстарды айту. Ұяң дыбыстар. Қатаң дыбыстар. Дауыссыз дыбыстарды сөздердегі, фразалардағы, мәтіндердегі дауыстылармен үйлестіре отырып жіктеу.</w:t>
      </w:r>
    </w:p>
    <w:p>
      <w:pPr>
        <w:spacing w:after="0"/>
        <w:ind w:left="0"/>
        <w:jc w:val="both"/>
      </w:pPr>
      <w:r>
        <w:rPr>
          <w:rFonts w:ascii="Times New Roman"/>
          <w:b w:val="false"/>
          <w:i w:val="false"/>
          <w:color w:val="000000"/>
          <w:sz w:val="28"/>
        </w:rPr>
        <w:t xml:space="preserve">
      18-тақырып. Дикциялық кемшіліктер. Тіл кемшіліктері.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58.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сипаттамаларын біледі;</w:t>
      </w:r>
    </w:p>
    <w:p>
      <w:pPr>
        <w:spacing w:after="0"/>
        <w:ind w:left="0"/>
        <w:jc w:val="both"/>
      </w:pPr>
      <w:r>
        <w:rPr>
          <w:rFonts w:ascii="Times New Roman"/>
          <w:b w:val="false"/>
          <w:i w:val="false"/>
          <w:color w:val="000000"/>
          <w:sz w:val="28"/>
        </w:rPr>
        <w:t>
      2) қарапайым физикалық жаттығуларды біледі;</w:t>
      </w:r>
    </w:p>
    <w:p>
      <w:pPr>
        <w:spacing w:after="0"/>
        <w:ind w:left="0"/>
        <w:jc w:val="both"/>
      </w:pPr>
      <w:r>
        <w:rPr>
          <w:rFonts w:ascii="Times New Roman"/>
          <w:b w:val="false"/>
          <w:i w:val="false"/>
          <w:color w:val="000000"/>
          <w:sz w:val="28"/>
        </w:rPr>
        <w:t>
      3) өлеңдерді жатқа мәнерлеп оқуды біледі;</w:t>
      </w:r>
    </w:p>
    <w:p>
      <w:pPr>
        <w:spacing w:after="0"/>
        <w:ind w:left="0"/>
        <w:jc w:val="both"/>
      </w:pPr>
      <w:r>
        <w:rPr>
          <w:rFonts w:ascii="Times New Roman"/>
          <w:b w:val="false"/>
          <w:i w:val="false"/>
          <w:color w:val="000000"/>
          <w:sz w:val="28"/>
        </w:rPr>
        <w:t>
      4) дауысты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ширату және денені дайындау тәсілдерін біледі;</w:t>
      </w:r>
    </w:p>
    <w:p>
      <w:pPr>
        <w:spacing w:after="0"/>
        <w:ind w:left="0"/>
        <w:jc w:val="both"/>
      </w:pPr>
      <w:r>
        <w:rPr>
          <w:rFonts w:ascii="Times New Roman"/>
          <w:b w:val="false"/>
          <w:i w:val="false"/>
          <w:color w:val="000000"/>
          <w:sz w:val="28"/>
        </w:rPr>
        <w:t>
      7) дыбысты регистрлердің негізгі резонаторларына бағыттауды біледі;</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әуезділігі түсініктерін біледі.</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тәсілдерімен, артикуляциямен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қалыптастырылады, есту қабілетін, дауысты дамыту бойынша жұмыс жалғастырылады;</w:t>
      </w:r>
    </w:p>
    <w:p>
      <w:pPr>
        <w:spacing w:after="0"/>
        <w:ind w:left="0"/>
        <w:jc w:val="both"/>
      </w:pPr>
      <w:r>
        <w:rPr>
          <w:rFonts w:ascii="Times New Roman"/>
          <w:b w:val="false"/>
          <w:i w:val="false"/>
          <w:color w:val="000000"/>
          <w:sz w:val="28"/>
        </w:rPr>
        <w:t>
      3) дауысты өлең жолдары бойынша көтеру және түсіру, сөздерді әндету және сөйлеу ырғағына арналған арнайы тыныс алу және дауыс жаттығуларын ойын жағдайында орындалады;</w:t>
      </w:r>
    </w:p>
    <w:p>
      <w:pPr>
        <w:spacing w:after="0"/>
        <w:ind w:left="0"/>
        <w:jc w:val="both"/>
      </w:pPr>
      <w:r>
        <w:rPr>
          <w:rFonts w:ascii="Times New Roman"/>
          <w:b w:val="false"/>
          <w:i w:val="false"/>
          <w:color w:val="000000"/>
          <w:sz w:val="28"/>
        </w:rPr>
        <w:t>
      4) үйретілетін мәтіннің жолдары біртіндеп үштен бес сөзге дейін ұлғайтылады, дем әрбір жолдың алдында алынады, жаттығуларға арналған мәтіндер қатаң түрде жеке іріктеліп алынады;</w:t>
      </w:r>
    </w:p>
    <w:p>
      <w:pPr>
        <w:spacing w:after="0"/>
        <w:ind w:left="0"/>
        <w:jc w:val="both"/>
      </w:pPr>
      <w:r>
        <w:rPr>
          <w:rFonts w:ascii="Times New Roman"/>
          <w:b w:val="false"/>
          <w:i w:val="false"/>
          <w:color w:val="000000"/>
          <w:sz w:val="28"/>
        </w:rPr>
        <w:t>
      5) тынысты, дауысты, дикцияны, орфоэпияны жаттықтыруға арналған логикалық ережелер жаттығулардың, арнайы іріктеліп алынған сөйлемдер мен әдеби материалдардың көмегімен меңгеріледі;</w:t>
      </w:r>
    </w:p>
    <w:p>
      <w:pPr>
        <w:spacing w:after="0"/>
        <w:ind w:left="0"/>
        <w:jc w:val="both"/>
      </w:pPr>
      <w:r>
        <w:rPr>
          <w:rFonts w:ascii="Times New Roman"/>
          <w:b w:val="false"/>
          <w:i w:val="false"/>
          <w:color w:val="000000"/>
          <w:sz w:val="28"/>
        </w:rPr>
        <w:t>
      6) тыныс алу, артикуляциялық жаттығулар, психофизикалық тренингтің 5-10 жаттығуы, денені ширату және дайындау тәсілдері, мәселелі дыбыстарға арналған 5-7 жаңылтпаш, тіл тренингінің 5-10 жаттығуы меңгеріледі.</w:t>
      </w:r>
    </w:p>
    <w:p>
      <w:pPr>
        <w:spacing w:after="0"/>
        <w:ind w:left="0"/>
        <w:jc w:val="both"/>
      </w:pPr>
      <w:r>
        <w:rPr>
          <w:rFonts w:ascii="Times New Roman"/>
          <w:b w:val="false"/>
          <w:i w:val="false"/>
          <w:color w:val="000000"/>
          <w:sz w:val="28"/>
        </w:rPr>
        <w:t>
      60.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2-тақырып. Жақтың төменгі бөлігіне, ерінге, тілге арналған жаттығулар. Жаңылтпаштардағы, өлең тіліндегі және прозадағы дауыстылар мен дауыссыздардың артикуляциясын жаттықтыру.</w:t>
      </w:r>
    </w:p>
    <w:p>
      <w:pPr>
        <w:spacing w:after="0"/>
        <w:ind w:left="0"/>
        <w:jc w:val="both"/>
      </w:pPr>
      <w:r>
        <w:rPr>
          <w:rFonts w:ascii="Times New Roman"/>
          <w:b w:val="false"/>
          <w:i w:val="false"/>
          <w:color w:val="000000"/>
          <w:sz w:val="28"/>
        </w:rPr>
        <w:t>
      3-тақырып. Диафрагма мен қабырға аралық бұлшық еттерді бекітуге арналған гимнастика. Резонаторларды сылау. Дауысты және дауыссыз дыбыстардың артикуляциясына жеке және "қатаң-ұяң" дыбыстардың үйлесімділігіне арналған жаттығулар. Вибрациялық сылау.</w:t>
      </w:r>
    </w:p>
    <w:p>
      <w:pPr>
        <w:spacing w:after="0"/>
        <w:ind w:left="0"/>
        <w:jc w:val="both"/>
      </w:pPr>
      <w:r>
        <w:rPr>
          <w:rFonts w:ascii="Times New Roman"/>
          <w:b w:val="false"/>
          <w:i w:val="false"/>
          <w:color w:val="000000"/>
          <w:sz w:val="28"/>
        </w:rPr>
        <w:t xml:space="preserve">
      4-тақырып. Фонациялық тынысты дамыту. Тыныс алу аппаратының бұлшық еттерін жаттықтыру. Дем шығару түрлері: "жылы", "бекітілген", "қысқа" және "ұзақ". Тыныс пен қимылды үйлестіру. </w:t>
      </w:r>
    </w:p>
    <w:p>
      <w:pPr>
        <w:spacing w:after="0"/>
        <w:ind w:left="0"/>
        <w:jc w:val="both"/>
      </w:pPr>
      <w:r>
        <w:rPr>
          <w:rFonts w:ascii="Times New Roman"/>
          <w:b w:val="false"/>
          <w:i w:val="false"/>
          <w:color w:val="000000"/>
          <w:sz w:val="28"/>
        </w:rPr>
        <w:t>
      5-тақырып. Фонациялық тынысты, оның жоспарлығын, жаңылтпаштардың, өлеңдердің және сөйлеу кезеңдері ұзақ прозалық мәтіндердегі үздіксіздігін дамыту. Алған дағдыларын жаттықтыру жаттығуларында бекіту.</w:t>
      </w:r>
    </w:p>
    <w:p>
      <w:pPr>
        <w:spacing w:after="0"/>
        <w:ind w:left="0"/>
        <w:jc w:val="both"/>
      </w:pPr>
      <w:r>
        <w:rPr>
          <w:rFonts w:ascii="Times New Roman"/>
          <w:b w:val="false"/>
          <w:i w:val="false"/>
          <w:color w:val="000000"/>
          <w:sz w:val="28"/>
        </w:rPr>
        <w:t xml:space="preserve">
      6-тақырып. Дауысты жүргізу. Дауысты құрау процесі. Актердің дауыс аппаратының тазалығы және кәсіпке байланысты аурулардың алдын алу. Фонациялық ұстаным. Ішкі және көмей ішіндегі артикуляцияның өзара байланысы. </w:t>
      </w:r>
    </w:p>
    <w:p>
      <w:pPr>
        <w:spacing w:after="0"/>
        <w:ind w:left="0"/>
        <w:jc w:val="both"/>
      </w:pPr>
      <w:r>
        <w:rPr>
          <w:rFonts w:ascii="Times New Roman"/>
          <w:b w:val="false"/>
          <w:i w:val="false"/>
          <w:color w:val="000000"/>
          <w:sz w:val="28"/>
        </w:rPr>
        <w:t>
      7-тақырып. Бұлшық ет қысылуын босату. Дайындық сылаулар. Дыбыс құраудың басталуы. Дауыс орталығын анықтау және бекіту. Дыбысталу диапазонын анықтау және дамыту. Регистрлер.</w:t>
      </w:r>
    </w:p>
    <w:p>
      <w:pPr>
        <w:spacing w:after="0"/>
        <w:ind w:left="0"/>
        <w:jc w:val="both"/>
      </w:pPr>
      <w:r>
        <w:rPr>
          <w:rFonts w:ascii="Times New Roman"/>
          <w:b w:val="false"/>
          <w:i w:val="false"/>
          <w:color w:val="000000"/>
          <w:sz w:val="28"/>
        </w:rPr>
        <w:t xml:space="preserve">
      8-тақырып. Резонаторлар. Дауыстың резонаторлық дыбысталуының негізі. Дауыспен жұмыс істеудегі резонаторлардың рөлі. Резонаторлық жүйенің құрылымы. Кеуде резонаторы. Бетперде. Бас резонаторы. Дыбыстың алғышарттары. </w:t>
      </w:r>
    </w:p>
    <w:p>
      <w:pPr>
        <w:spacing w:after="0"/>
        <w:ind w:left="0"/>
        <w:jc w:val="both"/>
      </w:pPr>
      <w:r>
        <w:rPr>
          <w:rFonts w:ascii="Times New Roman"/>
          <w:b w:val="false"/>
          <w:i w:val="false"/>
          <w:color w:val="000000"/>
          <w:sz w:val="28"/>
        </w:rPr>
        <w:t xml:space="preserve">
      9-тақырып. Жұмсақ шабуыл. Қатты шабуыл. Тыныс алды шабуыл. Дауыстың кәсіби қасиеттері. Дауыс тембрі: тереңдігі, эмоциялық қанықтылығы. Күш пен шыдамдылық, тіл дауысының жоғарылығы мен диапазоны (көлемі). Дыбыстың қалықтауы. </w:t>
      </w:r>
    </w:p>
    <w:p>
      <w:pPr>
        <w:spacing w:after="0"/>
        <w:ind w:left="0"/>
        <w:jc w:val="both"/>
      </w:pPr>
      <w:r>
        <w:rPr>
          <w:rFonts w:ascii="Times New Roman"/>
          <w:b w:val="false"/>
          <w:i w:val="false"/>
          <w:color w:val="000000"/>
          <w:sz w:val="28"/>
        </w:rPr>
        <w:t>
      10-тақырып. Дыбысты кеңістікке бөлу. Жақын және қашық арақашықтықтағы қатты және ақырын дыбысталуы. Тілдің қарқыны мен ритмін ауыстыру. Прозалық және өлең мәтіндерін қолданып, алған дағдыларын жаттықтырғыш жаттығуларда бекіту.</w:t>
      </w:r>
    </w:p>
    <w:p>
      <w:pPr>
        <w:spacing w:after="0"/>
        <w:ind w:left="0"/>
        <w:jc w:val="both"/>
      </w:pPr>
      <w:r>
        <w:rPr>
          <w:rFonts w:ascii="Times New Roman"/>
          <w:b w:val="false"/>
          <w:i w:val="false"/>
          <w:color w:val="000000"/>
          <w:sz w:val="28"/>
        </w:rPr>
        <w:t xml:space="preserve">
      11-тақырып. Дикция. Дикция – тілдің мәнерлеу құралы. Артикуляциялық аппараттың құрылымы. Артикуляциялық бұлшық етті бекіту. Артикуляциялық гимнастика. Дауысты және дауыссыз дыбыстарды қалыптастырудағы ерекшелік. </w:t>
      </w:r>
    </w:p>
    <w:p>
      <w:pPr>
        <w:spacing w:after="0"/>
        <w:ind w:left="0"/>
        <w:jc w:val="both"/>
      </w:pPr>
      <w:r>
        <w:rPr>
          <w:rFonts w:ascii="Times New Roman"/>
          <w:b w:val="false"/>
          <w:i w:val="false"/>
          <w:color w:val="000000"/>
          <w:sz w:val="28"/>
        </w:rPr>
        <w:t>
      12-тақырып. Дауысты дыбыстар. Дауысты дыбыстарды айту ережелері. Сапалық және сандық редукция. "Қатты" және "жұмсақ" дауыстылар. Дыбысталудың ұзақтығы және сипаты бойынша екпінді және екпінсіз буындардың ұзақтықтары. И, Ы, У, Ю, Э қысқартылмайтын дыбыстарды айту. О және А дыбыстарын сөздің басында, екпін алдындағы және екпіннен кейінгі қалыпта айтудың ерекшеліктері. Әртүрлі позицияларда Я, Ң, Е, Ю йотталған дауыстыларды шығару. АА, АО, ОА, ОО; АИ, ОИ, АУ, ОУ; ЕА, ЕО, ЕУ, ЕИ; ИЕ және ЫЕ тіркестерін шығару. Мәтіннің орфоэпиялық талдауда дауысты дыбыстарды транскрипциялау.</w:t>
      </w:r>
    </w:p>
    <w:p>
      <w:pPr>
        <w:spacing w:after="0"/>
        <w:ind w:left="0"/>
        <w:jc w:val="both"/>
      </w:pPr>
      <w:r>
        <w:rPr>
          <w:rFonts w:ascii="Times New Roman"/>
          <w:b w:val="false"/>
          <w:i w:val="false"/>
          <w:color w:val="000000"/>
          <w:sz w:val="28"/>
        </w:rPr>
        <w:t>
      13-тақырып. Дауыссыз дыбыстарды және тіркестерді шығару. Жіңішкелігі және қатаң-қаттылығы бойынша ассимиляция заңдылықтары. Қатты, қосарланған және жұмсартылған дауыссыздарды айтудың ерекшеліктері. Ч және Щ; Ж, Ш, Ц дауыссыздарын шығару. Г дауыссыз дыбысын шығару.</w:t>
      </w:r>
    </w:p>
    <w:p>
      <w:pPr>
        <w:spacing w:after="0"/>
        <w:ind w:left="0"/>
        <w:jc w:val="both"/>
      </w:pPr>
      <w:r>
        <w:rPr>
          <w:rFonts w:ascii="Times New Roman"/>
          <w:b w:val="false"/>
          <w:i w:val="false"/>
          <w:color w:val="000000"/>
          <w:sz w:val="28"/>
        </w:rPr>
        <w:t>
      Кейбір тіркестерді айту. СШ және ЗШ; СЖ, ЗЖ және ЖЖ; СЧ, ЗЧ және ЖЧ; ДЧ и ТЧ; ТЩ; ДС и ТС; ДЦ, ТЦ тіркестерін айту; ТЩ, ЧН, ЧТ дауыссыз тіркестерін айту.</w:t>
      </w:r>
    </w:p>
    <w:p>
      <w:pPr>
        <w:spacing w:after="0"/>
        <w:ind w:left="0"/>
        <w:jc w:val="both"/>
      </w:pPr>
      <w:r>
        <w:rPr>
          <w:rFonts w:ascii="Times New Roman"/>
          <w:b w:val="false"/>
          <w:i w:val="false"/>
          <w:color w:val="000000"/>
          <w:sz w:val="28"/>
        </w:rPr>
        <w:t>
      14-тақырып. Айту нормаларын меңгеру бойынша практикалық жұмыс. Дауысты және дауыссыздарды, мәтінді орфоэпиялық талдаудағы тіркестердің транскрипциясы. Дауысты, дауыссыз дыбыстарды орфоэпиялық жағынан дұрыс айтуды және сөздердегі және фразалардағы, мақалдардағы, жаңылтпаштардағы, өлең және прозалық мәтіндердегі тіркестерді жаттықтыру.</w:t>
      </w:r>
    </w:p>
    <w:p>
      <w:pPr>
        <w:spacing w:after="0"/>
        <w:ind w:left="0"/>
        <w:jc w:val="both"/>
      </w:pPr>
      <w:r>
        <w:rPr>
          <w:rFonts w:ascii="Times New Roman"/>
          <w:b w:val="false"/>
          <w:i w:val="false"/>
          <w:color w:val="000000"/>
          <w:sz w:val="28"/>
        </w:rPr>
        <w:t xml:space="preserve">
      Білім алушылардың орфоэпиялық кемшіліктерін түзетуге арналған жеке тренингтерді құру. Драматургиялық тілдің орфоэпиялық және стильдік ерекшеліктері. Оларды рөлмен жұмыс істеуде және спектакльдің сөйлеу бөлігінде қолдану. Тілдік сипаттама. </w:t>
      </w:r>
    </w:p>
    <w:p>
      <w:pPr>
        <w:spacing w:after="0"/>
        <w:ind w:left="0"/>
        <w:jc w:val="both"/>
      </w:pPr>
      <w:r>
        <w:rPr>
          <w:rFonts w:ascii="Times New Roman"/>
          <w:b w:val="false"/>
          <w:i w:val="false"/>
          <w:color w:val="000000"/>
          <w:sz w:val="28"/>
        </w:rPr>
        <w:t>
      15-тақырып. Мәтінмен жұмыс. Тіл қисындылығы. Тіл қисындылығының мәні және мәтінді мағыналық талдаудың тәсілдері. Мәтінді қисынды-грамматикалық талдау. Сөйлеу тактісі. Сөйлеудегі үзілістер. Сөйлеу тактілері мен үзілістердің түрлері. Мағыналық екпіндер және оның түрлері. Инверсия. Тыныс белгілері. Жайылма және жай жайылма емес сөйлемдер. Мәтіннің бөліктерін мағынасы бойынша біріктіру. Логикалық перспектива мен ойдың дамуының өзара байланысын іздеу. Мәтінді оқудың логикалық ережелері. Шығарманы жазбаша талдау әдістері.</w:t>
      </w:r>
    </w:p>
    <w:p>
      <w:pPr>
        <w:spacing w:after="0"/>
        <w:ind w:left="0"/>
        <w:jc w:val="both"/>
      </w:pPr>
      <w:r>
        <w:rPr>
          <w:rFonts w:ascii="Times New Roman"/>
          <w:b w:val="false"/>
          <w:i w:val="false"/>
          <w:color w:val="000000"/>
          <w:sz w:val="28"/>
        </w:rPr>
        <w:t>
      16-тақырып. Сөйлеу әуезділігінің жалпы заңдылықтары. Салыстыру. Қарама-қарсы қою. Сұрақ. Нақтылау. Бекіту. Қаратпа сөз. Жіктеу. Қайталау. Тыныс белгілерін ырғақпен жеткізу. Фразаның логикалық-ырғақтық құрылымы. Парақтан оқу. Әдеби мәтіндерді логикалық талдау дағдыларын дамыту.</w:t>
      </w:r>
    </w:p>
    <w:p>
      <w:pPr>
        <w:spacing w:after="0"/>
        <w:ind w:left="0"/>
        <w:jc w:val="both"/>
      </w:pPr>
      <w:r>
        <w:rPr>
          <w:rFonts w:ascii="Times New Roman"/>
          <w:b w:val="false"/>
          <w:i w:val="false"/>
          <w:color w:val="000000"/>
          <w:sz w:val="28"/>
        </w:rPr>
        <w:t>
      Тілдің өзара әрекеттестік және логика заңдылықтары. Мағыналық әсер. Жоғары міндет. Мәнмәтін. Ұсынылатын жағдайлар. Тура әрекет. Логикалық перспектива. Белсендіру. Мәнмәтінді ашу.</w:t>
      </w:r>
    </w:p>
    <w:p>
      <w:pPr>
        <w:spacing w:after="0"/>
        <w:ind w:left="0"/>
        <w:jc w:val="both"/>
      </w:pPr>
      <w:r>
        <w:rPr>
          <w:rFonts w:ascii="Times New Roman"/>
          <w:b w:val="false"/>
          <w:i w:val="false"/>
          <w:color w:val="000000"/>
          <w:sz w:val="28"/>
        </w:rPr>
        <w:t>
      17-тақырып. Прозалық мәтінмен жұмыс. Іріктеліп алынған шығарманың әдеби ерекшеліктерін, авторлық стильді зерттеу. Сөзбен әсер ету. шығармаға деген жеке көзқарасы. Ұсынылатын жағдайлар. Ассоциативті қатар. Жоғары міндет. Тура әрекет. Оқиға. мәнмәтін. Түсінігі. Фраза. Кезең. Авторлық сөз және кейіпкердің сөзі. Прозалық тілдегі ритм.</w:t>
      </w:r>
    </w:p>
    <w:p>
      <w:pPr>
        <w:spacing w:after="0"/>
        <w:ind w:left="0"/>
        <w:jc w:val="both"/>
      </w:pPr>
      <w:r>
        <w:rPr>
          <w:rFonts w:ascii="Times New Roman"/>
          <w:b w:val="false"/>
          <w:i w:val="false"/>
          <w:color w:val="000000"/>
          <w:sz w:val="28"/>
        </w:rPr>
        <w:t>
      18-тақырып. Өлең мәтінімен жұмыс. Прозалық және өлең фразаларының арасындағы айырмашылық. Өлең құраудың негіздері. Адамның өміріндегі ритм және өлең ритмі. Ерікті өлең. Ұйқассыз өлең. Еркін өлең. Үзілісті өлең. Строфа. Бума. Өлең өлшемдері. Өлеңнің ритмикасы және метроритмикасы. Ұйқас. Ұйқас тәсілдері. Өлең үзілістері. Цезура. Тасымалдау (адымдау). Өлең формаларының эмоциялық және мағыналық қанықтылығы.</w:t>
      </w:r>
    </w:p>
    <w:p>
      <w:pPr>
        <w:spacing w:after="0"/>
        <w:ind w:left="0"/>
        <w:jc w:val="both"/>
      </w:pPr>
      <w:r>
        <w:rPr>
          <w:rFonts w:ascii="Times New Roman"/>
          <w:b w:val="false"/>
          <w:i w:val="false"/>
          <w:color w:val="000000"/>
          <w:sz w:val="28"/>
        </w:rPr>
        <w:t>
      19-тақырып. Авторлық мәтінмен жұмыс. Сахналық монологпен жұмыстың ерекшеліктері. Спектакльдегі монологтің алатын орны. Прозалық және өлең түріндегі монолог. Бағытталған монолог және көпшілік алдында жалғыз тұрып айталатын монолог. Монолог оқу – сөздік әрекетін, мінезін, эмоциялық құрағыштарын және логикалық ойлауын меңгеру тәсілі.</w:t>
      </w:r>
    </w:p>
    <w:p>
      <w:pPr>
        <w:spacing w:after="0"/>
        <w:ind w:left="0"/>
        <w:jc w:val="both"/>
      </w:pPr>
      <w:r>
        <w:rPr>
          <w:rFonts w:ascii="Times New Roman"/>
          <w:b w:val="false"/>
          <w:i w:val="false"/>
          <w:color w:val="000000"/>
          <w:sz w:val="28"/>
        </w:rPr>
        <w:t>
      20-тақырып. Сахналық диалогпен жұмыс істеу ерекшеліктері. Өзара әрекеттесу және сөйлеу арқылы араласу дағдыларын дамытудағы сахналық диалогтың мәні. Ұсынылатын жағдайлар және диалогтың оқиғасы. Авторлық көзқарасы. Диалогтағы әрекет етуші тұлғалардың өзара қарым-қатынасы, әрекеттерін уәждемелеу және олардың мінездері. Диалогтың қарқыны мен ритмі.</w:t>
      </w:r>
    </w:p>
    <w:p>
      <w:pPr>
        <w:spacing w:after="0"/>
        <w:ind w:left="0"/>
        <w:jc w:val="both"/>
      </w:pPr>
      <w:r>
        <w:rPr>
          <w:rFonts w:ascii="Times New Roman"/>
          <w:b w:val="false"/>
          <w:i w:val="false"/>
          <w:color w:val="000000"/>
          <w:sz w:val="28"/>
        </w:rPr>
        <w:t xml:space="preserve">
      21-тақырып. Көркем оқу. Авторлық тілдің жеке ерекшеліктері. Шығарма жанры. Мағынасы және автордың түпкі ойы. Сөйлеушінің мәнерлігі және әрекеттілігі, оның бейнесі және автордың бейнесі. Сөйлеуші мен көрермендер залының байланысы. Сөйлеушінің сыртқы келбеті және пластикалық мәнерлігі. Драматургиядағы және әдеби шығармалардағы әсерлі сөзбен жұмыстың практикалық дағдыларын қолдану. </w:t>
      </w:r>
    </w:p>
    <w:p>
      <w:pPr>
        <w:spacing w:after="0"/>
        <w:ind w:left="0"/>
        <w:jc w:val="both"/>
      </w:pPr>
      <w:r>
        <w:rPr>
          <w:rFonts w:ascii="Times New Roman"/>
          <w:b w:val="false"/>
          <w:i w:val="false"/>
          <w:color w:val="000000"/>
          <w:sz w:val="28"/>
        </w:rPr>
        <w:t xml:space="preserve">
      61.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2) театрдың пайда болу тарихын біледі;</w:t>
      </w:r>
    </w:p>
    <w:p>
      <w:pPr>
        <w:spacing w:after="0"/>
        <w:ind w:left="0"/>
        <w:jc w:val="both"/>
      </w:pPr>
      <w:r>
        <w:rPr>
          <w:rFonts w:ascii="Times New Roman"/>
          <w:b w:val="false"/>
          <w:i w:val="false"/>
          <w:color w:val="000000"/>
          <w:sz w:val="28"/>
        </w:rPr>
        <w:t>
      3) шешендік сөз өнерінің пайда болу тарихын біледі;</w:t>
      </w:r>
    </w:p>
    <w:p>
      <w:pPr>
        <w:spacing w:after="0"/>
        <w:ind w:left="0"/>
        <w:jc w:val="both"/>
      </w:pPr>
      <w:r>
        <w:rPr>
          <w:rFonts w:ascii="Times New Roman"/>
          <w:b w:val="false"/>
          <w:i w:val="false"/>
          <w:color w:val="000000"/>
          <w:sz w:val="28"/>
        </w:rPr>
        <w:t>
      4) бұлшық еттердің тырысуларын босатуға арналған жаттығуларды орындайды;</w:t>
      </w:r>
    </w:p>
    <w:p>
      <w:pPr>
        <w:spacing w:after="0"/>
        <w:ind w:left="0"/>
        <w:jc w:val="both"/>
      </w:pPr>
      <w:r>
        <w:rPr>
          <w:rFonts w:ascii="Times New Roman"/>
          <w:b w:val="false"/>
          <w:i w:val="false"/>
          <w:color w:val="000000"/>
          <w:sz w:val="28"/>
        </w:rPr>
        <w:t>
      5) дикциялық және орфоэпиялық кемшіліктермен өз бетінше жұмыс істеуді біледі;</w:t>
      </w:r>
    </w:p>
    <w:p>
      <w:pPr>
        <w:spacing w:after="0"/>
        <w:ind w:left="0"/>
        <w:jc w:val="both"/>
      </w:pPr>
      <w:r>
        <w:rPr>
          <w:rFonts w:ascii="Times New Roman"/>
          <w:b w:val="false"/>
          <w:i w:val="false"/>
          <w:color w:val="000000"/>
          <w:sz w:val="28"/>
        </w:rPr>
        <w:t>
      6) тіл дауысын қою процесіндегі тыныстың мәнін біледі;</w:t>
      </w:r>
    </w:p>
    <w:p>
      <w:pPr>
        <w:spacing w:after="0"/>
        <w:ind w:left="0"/>
        <w:jc w:val="both"/>
      </w:pPr>
      <w:r>
        <w:rPr>
          <w:rFonts w:ascii="Times New Roman"/>
          <w:b w:val="false"/>
          <w:i w:val="false"/>
          <w:color w:val="000000"/>
          <w:sz w:val="28"/>
        </w:rPr>
        <w:t>
      7) тыныс алу жүйесінің құрылымын біледі;</w:t>
      </w:r>
    </w:p>
    <w:p>
      <w:pPr>
        <w:spacing w:after="0"/>
        <w:ind w:left="0"/>
        <w:jc w:val="both"/>
      </w:pPr>
      <w:r>
        <w:rPr>
          <w:rFonts w:ascii="Times New Roman"/>
          <w:b w:val="false"/>
          <w:i w:val="false"/>
          <w:color w:val="000000"/>
          <w:sz w:val="28"/>
        </w:rPr>
        <w:t>
      8) физиологиялық және фонациялық ерекшеліктерді біледі;</w:t>
      </w:r>
    </w:p>
    <w:p>
      <w:pPr>
        <w:spacing w:after="0"/>
        <w:ind w:left="0"/>
        <w:jc w:val="both"/>
      </w:pPr>
      <w:r>
        <w:rPr>
          <w:rFonts w:ascii="Times New Roman"/>
          <w:b w:val="false"/>
          <w:i w:val="false"/>
          <w:color w:val="000000"/>
          <w:sz w:val="28"/>
        </w:rPr>
        <w:t>
      9) тіл аппаратының анатомиясы мен физиологиясын біледі;</w:t>
      </w:r>
    </w:p>
    <w:p>
      <w:pPr>
        <w:spacing w:after="0"/>
        <w:ind w:left="0"/>
        <w:jc w:val="both"/>
      </w:pPr>
      <w:r>
        <w:rPr>
          <w:rFonts w:ascii="Times New Roman"/>
          <w:b w:val="false"/>
          <w:i w:val="false"/>
          <w:color w:val="000000"/>
          <w:sz w:val="28"/>
        </w:rPr>
        <w:t>
      10) дауыстың жаңғырып дыбысталу негіздерін біледі;</w:t>
      </w:r>
    </w:p>
    <w:p>
      <w:pPr>
        <w:spacing w:after="0"/>
        <w:ind w:left="0"/>
        <w:jc w:val="both"/>
      </w:pPr>
      <w:r>
        <w:rPr>
          <w:rFonts w:ascii="Times New Roman"/>
          <w:b w:val="false"/>
          <w:i w:val="false"/>
          <w:color w:val="000000"/>
          <w:sz w:val="28"/>
        </w:rPr>
        <w:t>
      11) артикуляциялық аппараттың құрлымын біледі;</w:t>
      </w:r>
    </w:p>
    <w:p>
      <w:pPr>
        <w:spacing w:after="0"/>
        <w:ind w:left="0"/>
        <w:jc w:val="both"/>
      </w:pPr>
      <w:r>
        <w:rPr>
          <w:rFonts w:ascii="Times New Roman"/>
          <w:b w:val="false"/>
          <w:i w:val="false"/>
          <w:color w:val="000000"/>
          <w:sz w:val="28"/>
        </w:rPr>
        <w:t>
      12) дауысты және дауыссыз дыбыстардың жіктелуін біледі;</w:t>
      </w:r>
    </w:p>
    <w:p>
      <w:pPr>
        <w:spacing w:after="0"/>
        <w:ind w:left="0"/>
        <w:jc w:val="both"/>
      </w:pPr>
      <w:r>
        <w:rPr>
          <w:rFonts w:ascii="Times New Roman"/>
          <w:b w:val="false"/>
          <w:i w:val="false"/>
          <w:color w:val="000000"/>
          <w:sz w:val="28"/>
        </w:rPr>
        <w:t>
      13) екпінді және екпінсіз буындарды дұрыс айтуды біледі;</w:t>
      </w:r>
    </w:p>
    <w:p>
      <w:pPr>
        <w:spacing w:after="0"/>
        <w:ind w:left="0"/>
        <w:jc w:val="both"/>
      </w:pPr>
      <w:r>
        <w:rPr>
          <w:rFonts w:ascii="Times New Roman"/>
          <w:b w:val="false"/>
          <w:i w:val="false"/>
          <w:color w:val="000000"/>
          <w:sz w:val="28"/>
        </w:rPr>
        <w:t>
      14) дауыстылар мен дауыссыздардың транскрипциясын біледі;</w:t>
      </w:r>
    </w:p>
    <w:p>
      <w:pPr>
        <w:spacing w:after="0"/>
        <w:ind w:left="0"/>
        <w:jc w:val="both"/>
      </w:pPr>
      <w:r>
        <w:rPr>
          <w:rFonts w:ascii="Times New Roman"/>
          <w:b w:val="false"/>
          <w:i w:val="false"/>
          <w:color w:val="000000"/>
          <w:sz w:val="28"/>
        </w:rPr>
        <w:t>
      15) тіл қисынының мәнін және мәтінді мағыналық талдау тәсілдерін біледі;</w:t>
      </w:r>
    </w:p>
    <w:p>
      <w:pPr>
        <w:spacing w:after="0"/>
        <w:ind w:left="0"/>
        <w:jc w:val="both"/>
      </w:pPr>
      <w:r>
        <w:rPr>
          <w:rFonts w:ascii="Times New Roman"/>
          <w:b w:val="false"/>
          <w:i w:val="false"/>
          <w:color w:val="000000"/>
          <w:sz w:val="28"/>
        </w:rPr>
        <w:t>
      16) тіл әуенділігінің жалпы заңдылықтарын біледі;</w:t>
      </w:r>
    </w:p>
    <w:p>
      <w:pPr>
        <w:spacing w:after="0"/>
        <w:ind w:left="0"/>
        <w:jc w:val="both"/>
      </w:pPr>
      <w:r>
        <w:rPr>
          <w:rFonts w:ascii="Times New Roman"/>
          <w:b w:val="false"/>
          <w:i w:val="false"/>
          <w:color w:val="000000"/>
          <w:sz w:val="28"/>
        </w:rPr>
        <w:t>
      17) прозалық мәтінмен жұмыс істеуді біледі;</w:t>
      </w:r>
    </w:p>
    <w:p>
      <w:pPr>
        <w:spacing w:after="0"/>
        <w:ind w:left="0"/>
        <w:jc w:val="both"/>
      </w:pPr>
      <w:r>
        <w:rPr>
          <w:rFonts w:ascii="Times New Roman"/>
          <w:b w:val="false"/>
          <w:i w:val="false"/>
          <w:color w:val="000000"/>
          <w:sz w:val="28"/>
        </w:rPr>
        <w:t>
      18) өлең мәтінімен жұмыс істеуді біледі;</w:t>
      </w:r>
    </w:p>
    <w:p>
      <w:pPr>
        <w:spacing w:after="0"/>
        <w:ind w:left="0"/>
        <w:jc w:val="both"/>
      </w:pPr>
      <w:r>
        <w:rPr>
          <w:rFonts w:ascii="Times New Roman"/>
          <w:b w:val="false"/>
          <w:i w:val="false"/>
          <w:color w:val="000000"/>
          <w:sz w:val="28"/>
        </w:rPr>
        <w:t>
      19) авторлық мәтінмен жұмыс істеуді біледі;</w:t>
      </w:r>
    </w:p>
    <w:p>
      <w:pPr>
        <w:spacing w:after="0"/>
        <w:ind w:left="0"/>
        <w:jc w:val="both"/>
      </w:pPr>
      <w:r>
        <w:rPr>
          <w:rFonts w:ascii="Times New Roman"/>
          <w:b w:val="false"/>
          <w:i w:val="false"/>
          <w:color w:val="000000"/>
          <w:sz w:val="28"/>
        </w:rPr>
        <w:t>
      20) шығарманың жанрын біледі.</w:t>
      </w:r>
    </w:p>
    <w:p>
      <w:pPr>
        <w:spacing w:after="0"/>
        <w:ind w:left="0"/>
        <w:jc w:val="both"/>
      </w:pPr>
      <w:r>
        <w:rPr>
          <w:rFonts w:ascii="Times New Roman"/>
          <w:b w:val="false"/>
          <w:i w:val="false"/>
          <w:color w:val="000000"/>
          <w:sz w:val="28"/>
        </w:rPr>
        <w:t xml:space="preserve">
      62. "Сахналық би" пәні бойынша Бағдарламада келесі түсініктер қолданылады: </w:t>
      </w:r>
    </w:p>
    <w:p>
      <w:pPr>
        <w:spacing w:after="0"/>
        <w:ind w:left="0"/>
        <w:jc w:val="both"/>
      </w:pPr>
      <w:r>
        <w:rPr>
          <w:rFonts w:ascii="Times New Roman"/>
          <w:b w:val="false"/>
          <w:i w:val="false"/>
          <w:color w:val="000000"/>
          <w:sz w:val="28"/>
        </w:rPr>
        <w:t>
      1) батман – жұмыс істейтін аяқ қимылдарының тобы;</w:t>
      </w:r>
    </w:p>
    <w:p>
      <w:pPr>
        <w:spacing w:after="0"/>
        <w:ind w:left="0"/>
        <w:jc w:val="both"/>
      </w:pPr>
      <w:r>
        <w:rPr>
          <w:rFonts w:ascii="Times New Roman"/>
          <w:b w:val="false"/>
          <w:i w:val="false"/>
          <w:color w:val="000000"/>
          <w:sz w:val="28"/>
        </w:rPr>
        <w:t>
      2) бидің суреті – бишінің сахна алаңында орналасуы және қозғалуы;</w:t>
      </w:r>
    </w:p>
    <w:p>
      <w:pPr>
        <w:spacing w:after="0"/>
        <w:ind w:left="0"/>
        <w:jc w:val="both"/>
      </w:pPr>
      <w:r>
        <w:rPr>
          <w:rFonts w:ascii="Times New Roman"/>
          <w:b w:val="false"/>
          <w:i w:val="false"/>
          <w:color w:val="000000"/>
          <w:sz w:val="28"/>
        </w:rPr>
        <w:t>
      3) джаздық би – би стильдерінің кең диапазонын қамтитын жіктелу;</w:t>
      </w:r>
    </w:p>
    <w:p>
      <w:pPr>
        <w:spacing w:after="0"/>
        <w:ind w:left="0"/>
        <w:jc w:val="both"/>
      </w:pPr>
      <w:r>
        <w:rPr>
          <w:rFonts w:ascii="Times New Roman"/>
          <w:b w:val="false"/>
          <w:i w:val="false"/>
          <w:color w:val="000000"/>
          <w:sz w:val="28"/>
        </w:rPr>
        <w:t>
      4) постмодерн – құрамына өзіндік философиялық мәдениетті, постмодернге дейінгі мәдениетті, сондай-ақ осы дәуірдің бұқаралық мәдениетін қамтитын заманауи мәдениеттің жағдайы;</w:t>
      </w:r>
    </w:p>
    <w:p>
      <w:pPr>
        <w:spacing w:after="0"/>
        <w:ind w:left="0"/>
        <w:jc w:val="both"/>
      </w:pPr>
      <w:r>
        <w:rPr>
          <w:rFonts w:ascii="Times New Roman"/>
          <w:b w:val="false"/>
          <w:i w:val="false"/>
          <w:color w:val="000000"/>
          <w:sz w:val="28"/>
        </w:rPr>
        <w:t>
      5) променад – бал биі композицияның қойылған бөлігінің белгісі;</w:t>
      </w:r>
    </w:p>
    <w:p>
      <w:pPr>
        <w:spacing w:after="0"/>
        <w:ind w:left="0"/>
        <w:jc w:val="both"/>
      </w:pPr>
      <w:r>
        <w:rPr>
          <w:rFonts w:ascii="Times New Roman"/>
          <w:b w:val="false"/>
          <w:i w:val="false"/>
          <w:color w:val="000000"/>
          <w:sz w:val="28"/>
        </w:rPr>
        <w:t>
      6) стретчинг – бұлшық еттерді созуға арналған әртүрлі жаттығулардан құралған аэробиканың бір түрі;</w:t>
      </w:r>
    </w:p>
    <w:p>
      <w:pPr>
        <w:spacing w:after="0"/>
        <w:ind w:left="0"/>
        <w:jc w:val="both"/>
      </w:pPr>
      <w:r>
        <w:rPr>
          <w:rFonts w:ascii="Times New Roman"/>
          <w:b w:val="false"/>
          <w:i w:val="false"/>
          <w:color w:val="000000"/>
          <w:sz w:val="28"/>
        </w:rPr>
        <w:t>
      7) синкопа – музыкадағы ритмикалық тіреуіш тактінің күшті бөлігінен тактінің әлсіз бөлігіне ауыстыру, ритмикалық акценттің метроритмикалық акцентпен сәйкес келмеуі;</w:t>
      </w:r>
    </w:p>
    <w:p>
      <w:pPr>
        <w:spacing w:after="0"/>
        <w:ind w:left="0"/>
        <w:jc w:val="both"/>
      </w:pPr>
      <w:r>
        <w:rPr>
          <w:rFonts w:ascii="Times New Roman"/>
          <w:b w:val="false"/>
          <w:i w:val="false"/>
          <w:color w:val="000000"/>
          <w:sz w:val="28"/>
        </w:rPr>
        <w:t>
      8) сюжеттік би – кейіпкерлері бар шағын пьеса, олардың әрқайсысының өзіне тән жеке мінезі бар, өзінің ішкі әлемі бар;</w:t>
      </w:r>
    </w:p>
    <w:p>
      <w:pPr>
        <w:spacing w:after="0"/>
        <w:ind w:left="0"/>
        <w:jc w:val="both"/>
      </w:pPr>
      <w:r>
        <w:rPr>
          <w:rFonts w:ascii="Times New Roman"/>
          <w:b w:val="false"/>
          <w:i w:val="false"/>
          <w:color w:val="000000"/>
          <w:sz w:val="28"/>
        </w:rPr>
        <w:t>
      9)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10) balance [баланс] – аяқты алға жоғары – артқа төмен, алға-арқа, алға – артқа жоғары сермеу;</w:t>
      </w:r>
    </w:p>
    <w:p>
      <w:pPr>
        <w:spacing w:after="0"/>
        <w:ind w:left="0"/>
        <w:jc w:val="both"/>
      </w:pPr>
      <w:r>
        <w:rPr>
          <w:rFonts w:ascii="Times New Roman"/>
          <w:b w:val="false"/>
          <w:i w:val="false"/>
          <w:color w:val="000000"/>
          <w:sz w:val="28"/>
        </w:rPr>
        <w:t>
      11)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12) battement frappe [батман фраппе] – тірек аяқтың жіліншек буынына табанымен қысқа соғу, сосын тізе буынын жылдам жазу (25°, 45°) башпайға тұру немесе төмен тұру;</w:t>
      </w:r>
    </w:p>
    <w:p>
      <w:pPr>
        <w:spacing w:after="0"/>
        <w:ind w:left="0"/>
        <w:jc w:val="both"/>
      </w:pPr>
      <w:r>
        <w:rPr>
          <w:rFonts w:ascii="Times New Roman"/>
          <w:b w:val="false"/>
          <w:i w:val="false"/>
          <w:color w:val="000000"/>
          <w:sz w:val="28"/>
        </w:rPr>
        <w:t>
      13) battement tendu [батман тандю] – аяқтың башпаймен алға тұру қалпында табанмен сырғып "созылған", жанға, артқа сырғитын қимылдармен қайта қайту;</w:t>
      </w:r>
    </w:p>
    <w:p>
      <w:pPr>
        <w:spacing w:after="0"/>
        <w:ind w:left="0"/>
        <w:jc w:val="both"/>
      </w:pPr>
      <w:r>
        <w:rPr>
          <w:rFonts w:ascii="Times New Roman"/>
          <w:b w:val="false"/>
          <w:i w:val="false"/>
          <w:color w:val="000000"/>
          <w:sz w:val="28"/>
        </w:rPr>
        <w:t xml:space="preserve">
      14) battu [ботю]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15) battement tend [батман танд] – өкшемен екі рет басу;</w:t>
      </w:r>
    </w:p>
    <w:p>
      <w:pPr>
        <w:spacing w:after="0"/>
        <w:ind w:left="0"/>
        <w:jc w:val="both"/>
      </w:pPr>
      <w:r>
        <w:rPr>
          <w:rFonts w:ascii="Times New Roman"/>
          <w:b w:val="false"/>
          <w:i w:val="false"/>
          <w:color w:val="000000"/>
          <w:sz w:val="28"/>
        </w:rPr>
        <w:t>
      16) demi plie [деми плие] – толық емес "отыру";</w:t>
      </w:r>
    </w:p>
    <w:p>
      <w:pPr>
        <w:spacing w:after="0"/>
        <w:ind w:left="0"/>
        <w:jc w:val="both"/>
      </w:pPr>
      <w:r>
        <w:rPr>
          <w:rFonts w:ascii="Times New Roman"/>
          <w:b w:val="false"/>
          <w:i w:val="false"/>
          <w:color w:val="000000"/>
          <w:sz w:val="28"/>
        </w:rPr>
        <w:t>
      17) demi rond [деми ронд] – толық емес шеңбер, жарты шеңбер;</w:t>
      </w:r>
    </w:p>
    <w:p>
      <w:pPr>
        <w:spacing w:after="0"/>
        <w:ind w:left="0"/>
        <w:jc w:val="both"/>
      </w:pPr>
      <w:r>
        <w:rPr>
          <w:rFonts w:ascii="Times New Roman"/>
          <w:b w:val="false"/>
          <w:i w:val="false"/>
          <w:color w:val="000000"/>
          <w:sz w:val="28"/>
        </w:rPr>
        <w:t>
      18) en dedans [ан дедан] – өзіне қарай шеңберлі қимыл, ішке қарай шеңберлі қимыл;</w:t>
      </w:r>
    </w:p>
    <w:p>
      <w:pPr>
        <w:spacing w:after="0"/>
        <w:ind w:left="0"/>
        <w:jc w:val="both"/>
      </w:pPr>
      <w:r>
        <w:rPr>
          <w:rFonts w:ascii="Times New Roman"/>
          <w:b w:val="false"/>
          <w:i w:val="false"/>
          <w:color w:val="000000"/>
          <w:sz w:val="28"/>
        </w:rPr>
        <w:t>
      19) grand plie [гранд плие] – терең, үлкен "отыру";</w:t>
      </w:r>
    </w:p>
    <w:p>
      <w:pPr>
        <w:spacing w:after="0"/>
        <w:ind w:left="0"/>
        <w:jc w:val="both"/>
      </w:pPr>
      <w:r>
        <w:rPr>
          <w:rFonts w:ascii="Times New Roman"/>
          <w:b w:val="false"/>
          <w:i w:val="false"/>
          <w:color w:val="000000"/>
          <w:sz w:val="28"/>
        </w:rPr>
        <w:t>
      20) passe [пассе] – аяқтың бүгілген күйі, башпай тізеге қарайды: алға, жанға;</w:t>
      </w:r>
    </w:p>
    <w:p>
      <w:pPr>
        <w:spacing w:after="0"/>
        <w:ind w:left="0"/>
        <w:jc w:val="both"/>
      </w:pPr>
      <w:r>
        <w:rPr>
          <w:rFonts w:ascii="Times New Roman"/>
          <w:b w:val="false"/>
          <w:i w:val="false"/>
          <w:color w:val="000000"/>
          <w:sz w:val="28"/>
        </w:rPr>
        <w:t>
      21)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22) plie [плие] – бишінің денесінде кенеттен діріл пайда болу сезімін құратын бұлшық етті тырыстыруға негізделген би стилі;</w:t>
      </w:r>
    </w:p>
    <w:p>
      <w:pPr>
        <w:spacing w:after="0"/>
        <w:ind w:left="0"/>
        <w:jc w:val="both"/>
      </w:pPr>
      <w:r>
        <w:rPr>
          <w:rFonts w:ascii="Times New Roman"/>
          <w:b w:val="false"/>
          <w:i w:val="false"/>
          <w:color w:val="000000"/>
          <w:sz w:val="28"/>
        </w:rPr>
        <w:t>
      23)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24) rond dejamb parterre [ронд дежам партер] – башпаймен еденде жартылай шеңбер сызу;</w:t>
      </w:r>
    </w:p>
    <w:p>
      <w:pPr>
        <w:spacing w:after="0"/>
        <w:ind w:left="0"/>
        <w:jc w:val="both"/>
      </w:pPr>
      <w:r>
        <w:rPr>
          <w:rFonts w:ascii="Times New Roman"/>
          <w:b w:val="false"/>
          <w:i w:val="false"/>
          <w:color w:val="000000"/>
          <w:sz w:val="28"/>
        </w:rPr>
        <w:t>
      25) rond de jamb en l'air [ронд де жам ен лиер] – башпаймен еденде шеңбер жасау немесе жарты шеңбер жасау;</w:t>
      </w:r>
    </w:p>
    <w:p>
      <w:pPr>
        <w:spacing w:after="0"/>
        <w:ind w:left="0"/>
        <w:jc w:val="both"/>
      </w:pPr>
      <w:r>
        <w:rPr>
          <w:rFonts w:ascii="Times New Roman"/>
          <w:b w:val="false"/>
          <w:i w:val="false"/>
          <w:color w:val="000000"/>
          <w:sz w:val="28"/>
        </w:rPr>
        <w:t>
      26) soul [соул] – қара нәсілділер фольклорының музыкалық би дәстүріне негізделген американдық поп музыканың стилі; энд блюз ритмінің бір түрі.</w:t>
      </w:r>
    </w:p>
    <w:p>
      <w:pPr>
        <w:spacing w:after="0"/>
        <w:ind w:left="0"/>
        <w:jc w:val="both"/>
      </w:pPr>
      <w:r>
        <w:rPr>
          <w:rFonts w:ascii="Times New Roman"/>
          <w:b w:val="false"/>
          <w:i w:val="false"/>
          <w:color w:val="000000"/>
          <w:sz w:val="28"/>
        </w:rPr>
        <w:t>
      63. Бағдарламаның мақсаты: әртүрлі жанрдағы және формалардағы би композицияларын орындауға қажетті алған білім, білік және дағдылар кешені негізінде білім алушылардың бишілік-орындаушылық және көркем-эстетикалық қабілеттерін дамытуға жағдай жасау.</w:t>
      </w:r>
    </w:p>
    <w:p>
      <w:pPr>
        <w:spacing w:after="0"/>
        <w:ind w:left="0"/>
        <w:jc w:val="both"/>
      </w:pPr>
      <w:r>
        <w:rPr>
          <w:rFonts w:ascii="Times New Roman"/>
          <w:b w:val="false"/>
          <w:i w:val="false"/>
          <w:color w:val="000000"/>
          <w:sz w:val="28"/>
        </w:rPr>
        <w:t>
      64.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классикалық, сюжеттік, заманауи билер саласындағы білім негіздерін меңгеру; </w:t>
      </w:r>
    </w:p>
    <w:p>
      <w:pPr>
        <w:spacing w:after="0"/>
        <w:ind w:left="0"/>
        <w:jc w:val="both"/>
      </w:pPr>
      <w:r>
        <w:rPr>
          <w:rFonts w:ascii="Times New Roman"/>
          <w:b w:val="false"/>
          <w:i w:val="false"/>
          <w:color w:val="000000"/>
          <w:sz w:val="28"/>
        </w:rPr>
        <w:t>
      2) актерлік қызметтің негізгі ерекшеліктерімен, оның хореография өнерімен өзара байланысымен танысу;</w:t>
      </w:r>
    </w:p>
    <w:p>
      <w:pPr>
        <w:spacing w:after="0"/>
        <w:ind w:left="0"/>
        <w:jc w:val="both"/>
      </w:pPr>
      <w:r>
        <w:rPr>
          <w:rFonts w:ascii="Times New Roman"/>
          <w:b w:val="false"/>
          <w:i w:val="false"/>
          <w:color w:val="000000"/>
          <w:sz w:val="28"/>
        </w:rPr>
        <w:t>
      3) актерлік техника элементтерін, оны хореографияда қолдану ерекшеліктерін меңгеру;</w:t>
      </w:r>
    </w:p>
    <w:p>
      <w:pPr>
        <w:spacing w:after="0"/>
        <w:ind w:left="0"/>
        <w:jc w:val="both"/>
      </w:pPr>
      <w:r>
        <w:rPr>
          <w:rFonts w:ascii="Times New Roman"/>
          <w:b w:val="false"/>
          <w:i w:val="false"/>
          <w:color w:val="000000"/>
          <w:sz w:val="28"/>
        </w:rPr>
        <w:t>
      4) бишіге кез-келген жанрдағы және стильдегі хореографиялық шығармамен жұмыс істеуге қажетті орындаушылық сапа мен дағдыларды дамыту;</w:t>
      </w:r>
    </w:p>
    <w:p>
      <w:pPr>
        <w:spacing w:after="0"/>
        <w:ind w:left="0"/>
        <w:jc w:val="both"/>
      </w:pPr>
      <w:r>
        <w:rPr>
          <w:rFonts w:ascii="Times New Roman"/>
          <w:b w:val="false"/>
          <w:i w:val="false"/>
          <w:color w:val="000000"/>
          <w:sz w:val="28"/>
        </w:rPr>
        <w:t>
      5) дамыту, танымдық, қозғалысты, сюжеттік-рөлдік және режиссерлік ойындарды үйрету;</w:t>
      </w:r>
    </w:p>
    <w:p>
      <w:pPr>
        <w:spacing w:after="0"/>
        <w:ind w:left="0"/>
        <w:jc w:val="both"/>
      </w:pPr>
      <w:r>
        <w:rPr>
          <w:rFonts w:ascii="Times New Roman"/>
          <w:b w:val="false"/>
          <w:i w:val="false"/>
          <w:color w:val="000000"/>
          <w:sz w:val="28"/>
        </w:rPr>
        <w:t>
      6) барлық кешенді ойын жаттығуларындағы қимылдың логикасы мен реттілігін үйрету;</w:t>
      </w:r>
    </w:p>
    <w:p>
      <w:pPr>
        <w:spacing w:after="0"/>
        <w:ind w:left="0"/>
        <w:jc w:val="both"/>
      </w:pPr>
      <w:r>
        <w:rPr>
          <w:rFonts w:ascii="Times New Roman"/>
          <w:b w:val="false"/>
          <w:i w:val="false"/>
          <w:color w:val="000000"/>
          <w:sz w:val="28"/>
        </w:rPr>
        <w:t>
      7) спектакльде сахналық бейнені жасау үшін актерлік шеберліктің әдістері мен тәсілдерін практикада меңгеру;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би, сахна пластикасы негізі арқылы білім алушылардың шығармашылық қабілеттерін дамыту;</w:t>
      </w:r>
    </w:p>
    <w:p>
      <w:pPr>
        <w:spacing w:after="0"/>
        <w:ind w:left="0"/>
        <w:jc w:val="both"/>
      </w:pPr>
      <w:r>
        <w:rPr>
          <w:rFonts w:ascii="Times New Roman"/>
          <w:b w:val="false"/>
          <w:i w:val="false"/>
          <w:color w:val="000000"/>
          <w:sz w:val="28"/>
        </w:rPr>
        <w:t>
      2) білім алушының зейінін, жігерін және есте сақтау жадын дамыту, мінездің қатқылдығын, еңбеу сүйгіштікті, табандылықты, жігерлілікті, физикалық және нервтік күш түсірудің жоғары деңгейін ұстау білігін дамыту;</w:t>
      </w:r>
    </w:p>
    <w:p>
      <w:pPr>
        <w:spacing w:after="0"/>
        <w:ind w:left="0"/>
        <w:jc w:val="both"/>
      </w:pPr>
      <w:r>
        <w:rPr>
          <w:rFonts w:ascii="Times New Roman"/>
          <w:b w:val="false"/>
          <w:i w:val="false"/>
          <w:color w:val="000000"/>
          <w:sz w:val="28"/>
        </w:rPr>
        <w:t>
      3) музыкалық есте сақтау қабілетін, метроритм сезімін, музыкалық есте сақтау жадын дамыту;</w:t>
      </w:r>
    </w:p>
    <w:p>
      <w:pPr>
        <w:spacing w:after="0"/>
        <w:ind w:left="0"/>
        <w:jc w:val="both"/>
      </w:pPr>
      <w:r>
        <w:rPr>
          <w:rFonts w:ascii="Times New Roman"/>
          <w:b w:val="false"/>
          <w:i w:val="false"/>
          <w:color w:val="000000"/>
          <w:sz w:val="28"/>
        </w:rPr>
        <w:t>
      4) ритмикалық қабілеттерін, қимылдарды үйлестіруді, өз денесін басқару білігін дамыту;</w:t>
      </w:r>
    </w:p>
    <w:p>
      <w:pPr>
        <w:spacing w:after="0"/>
        <w:ind w:left="0"/>
        <w:jc w:val="both"/>
      </w:pPr>
      <w:r>
        <w:rPr>
          <w:rFonts w:ascii="Times New Roman"/>
          <w:b w:val="false"/>
          <w:i w:val="false"/>
          <w:color w:val="000000"/>
          <w:sz w:val="28"/>
        </w:rPr>
        <w:t>
      5) Бағдарламаны меңгеру процесінде алған білім, білік және дағдылары негізінде бала тұлғасының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би қызметінің құралдарымен көркем-эстетикалық талғамды қалыптастыру;</w:t>
      </w:r>
    </w:p>
    <w:p>
      <w:pPr>
        <w:spacing w:after="0"/>
        <w:ind w:left="0"/>
        <w:jc w:val="both"/>
      </w:pPr>
      <w:r>
        <w:rPr>
          <w:rFonts w:ascii="Times New Roman"/>
          <w:b w:val="false"/>
          <w:i w:val="false"/>
          <w:color w:val="000000"/>
          <w:sz w:val="28"/>
        </w:rPr>
        <w:t>
      2) би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дағдысын, жеке және ұжымдық жұмыс нәтижелеріне жауапкершілікті тәрбиелеу;</w:t>
      </w:r>
    </w:p>
    <w:p>
      <w:pPr>
        <w:spacing w:after="0"/>
        <w:ind w:left="0"/>
        <w:jc w:val="both"/>
      </w:pPr>
      <w:r>
        <w:rPr>
          <w:rFonts w:ascii="Times New Roman"/>
          <w:b w:val="false"/>
          <w:i w:val="false"/>
          <w:color w:val="000000"/>
          <w:sz w:val="28"/>
        </w:rPr>
        <w:t>
      4) орындаушылық шеберліктің алғашқы негізі ретінде поза сезімін және музыкалылықты тәрбиелеу, онсыз таңдалып алынған өнер түрінде өзін өзі анықтау мүмкін емес;</w:t>
      </w:r>
    </w:p>
    <w:p>
      <w:pPr>
        <w:spacing w:after="0"/>
        <w:ind w:left="0"/>
        <w:jc w:val="both"/>
      </w:pPr>
      <w:r>
        <w:rPr>
          <w:rFonts w:ascii="Times New Roman"/>
          <w:b w:val="false"/>
          <w:i w:val="false"/>
          <w:color w:val="000000"/>
          <w:sz w:val="28"/>
        </w:rPr>
        <w:t>
      5) ұжымдағы сабақ сапасын арттыру үшін білім алушылардың арасында оң бәсекелестікті қалыптастыру және хореографиялық нөмірде қанық актерлік жұмысты құру;</w:t>
      </w:r>
    </w:p>
    <w:p>
      <w:pPr>
        <w:spacing w:after="0"/>
        <w:ind w:left="0"/>
        <w:jc w:val="both"/>
      </w:pPr>
      <w:r>
        <w:rPr>
          <w:rFonts w:ascii="Times New Roman"/>
          <w:b w:val="false"/>
          <w:i w:val="false"/>
          <w:color w:val="000000"/>
          <w:sz w:val="28"/>
        </w:rPr>
        <w:t>
      6) кәсіби өзін өзі анықтау.</w:t>
      </w:r>
    </w:p>
    <w:p>
      <w:pPr>
        <w:spacing w:after="0"/>
        <w:ind w:left="0"/>
        <w:jc w:val="both"/>
      </w:pPr>
      <w:r>
        <w:rPr>
          <w:rFonts w:ascii="Times New Roman"/>
          <w:b w:val="false"/>
          <w:i w:val="false"/>
          <w:color w:val="000000"/>
          <w:sz w:val="28"/>
        </w:rPr>
        <w:t>
      65. Бағдарламаны меңгеру мерзімі – үш жыл. Аптадағы сағаттар саны және сабақтың ұзақтығы үлгілік оқу жоспарында анықталған.</w:t>
      </w:r>
    </w:p>
    <w:p>
      <w:pPr>
        <w:spacing w:after="0"/>
        <w:ind w:left="0"/>
        <w:jc w:val="both"/>
      </w:pPr>
      <w:r>
        <w:rPr>
          <w:rFonts w:ascii="Times New Roman"/>
          <w:b w:val="false"/>
          <w:i w:val="false"/>
          <w:color w:val="000000"/>
          <w:sz w:val="28"/>
        </w:rPr>
        <w:t>
      66. Бағдарлама спектакльде сахналық бейнені жасау үшін сахналық би техникасын меңгергісі келетін балаларды оқытуға арналған.</w:t>
      </w:r>
    </w:p>
    <w:p>
      <w:pPr>
        <w:spacing w:after="0"/>
        <w:ind w:left="0"/>
        <w:jc w:val="both"/>
      </w:pPr>
      <w:r>
        <w:rPr>
          <w:rFonts w:ascii="Times New Roman"/>
          <w:b w:val="false"/>
          <w:i w:val="false"/>
          <w:color w:val="000000"/>
          <w:sz w:val="28"/>
        </w:rPr>
        <w:t>
      67. Бағдарламаның ерекшелігі білім алушылардың классикалық, сюжеттік, заманауи билердің техникасын практикада меңгеруіне жалпы бағытталуы болып табылады.</w:t>
      </w:r>
    </w:p>
    <w:p>
      <w:pPr>
        <w:spacing w:after="0"/>
        <w:ind w:left="0"/>
        <w:jc w:val="both"/>
      </w:pPr>
      <w:r>
        <w:rPr>
          <w:rFonts w:ascii="Times New Roman"/>
          <w:b w:val="false"/>
          <w:i w:val="false"/>
          <w:color w:val="000000"/>
          <w:sz w:val="28"/>
        </w:rPr>
        <w:t>
      68. Пән дәстүрлі оқытуға, әр білім алушыға жеке-сараланған тәсілмен келуге, көркемдік-бейнелі ойлауын дамытуға, билер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69. Бағдарлама білім алушыны шығармашылық, эстетикалық, рухани-адамгершілік дамытуға бағытталған және сахналық бейнені құру тәжірибесін, бидегі актерлік міндеттерді іске асыру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70. Бағдарлама білім алушыларға классикалық биді орындау біліктерін меңгеруге, Бағдарламада соло, жұппен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71. Бағдарлама бишілік дарындылығы, дайындығы және жалпы даму деңгейі әр түрлі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72. "Сахналық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73. Әдістерді таңдау білім алушының жасына және жеке ерекшеліктеріне, физикалық қабілеттеріне, билеу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74.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75.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76. Сабақ теориялық және практикалық бөлімдерден тұрады. Оқыту сатылап жүргізіледі: қарапайым элементтен бастап күрделі қимыл және вариацияға дейн. Педагог қимылдарды орындау техникасымен, оның ритмикалық құрылымымен, физиологиялық ерекшеліктерімен таныстырады. </w:t>
      </w:r>
    </w:p>
    <w:p>
      <w:pPr>
        <w:spacing w:after="0"/>
        <w:ind w:left="0"/>
        <w:jc w:val="both"/>
      </w:pPr>
      <w:r>
        <w:rPr>
          <w:rFonts w:ascii="Times New Roman"/>
          <w:b w:val="false"/>
          <w:i w:val="false"/>
          <w:color w:val="000000"/>
          <w:sz w:val="28"/>
        </w:rPr>
        <w:t>
      77. Сабақ зал ортасында орындалатын ширатуды, би элементтерін, қимылдарын, вариацияларын қамтиды. Қимылдарды үйрену және комбинациялардағы қимылдармен жұмыс музыкамен орындалады, баяу қарқыннан жылдам қарқынға ауысады.</w:t>
      </w:r>
    </w:p>
    <w:p>
      <w:pPr>
        <w:spacing w:after="0"/>
        <w:ind w:left="0"/>
        <w:jc w:val="both"/>
      </w:pPr>
      <w:r>
        <w:rPr>
          <w:rFonts w:ascii="Times New Roman"/>
          <w:b w:val="false"/>
          <w:i w:val="false"/>
          <w:color w:val="000000"/>
          <w:sz w:val="28"/>
        </w:rPr>
        <w:t>
      78. Сабақтар мазмұны (ритмикалық жаттығулар, бағдарлануға арналған жаттығулар, жаттықтыру сипатындағы жаттығуларды жаттау, билерді жаттау және қайталау), сондай-ақ қолданылатын әдістер жиыны бойынша әртүрлі болып келедеді.</w:t>
      </w:r>
    </w:p>
    <w:p>
      <w:pPr>
        <w:spacing w:after="0"/>
        <w:ind w:left="0"/>
        <w:jc w:val="both"/>
      </w:pPr>
      <w:r>
        <w:rPr>
          <w:rFonts w:ascii="Times New Roman"/>
          <w:b w:val="false"/>
          <w:i w:val="false"/>
          <w:color w:val="000000"/>
          <w:sz w:val="28"/>
        </w:rPr>
        <w:t xml:space="preserve">
      79. Би сабақтарында білім алушылар пластикалық ырғақтарды қалыптастыруды, іске асыруды, эмоциялық бояуы айқын көрінетін көркемдік бейнені құруды үйренеді, суырып салу білігін дамытады. </w:t>
      </w:r>
    </w:p>
    <w:p>
      <w:pPr>
        <w:spacing w:after="0"/>
        <w:ind w:left="0"/>
        <w:jc w:val="both"/>
      </w:pPr>
      <w:r>
        <w:rPr>
          <w:rFonts w:ascii="Times New Roman"/>
          <w:b w:val="false"/>
          <w:i w:val="false"/>
          <w:color w:val="000000"/>
          <w:sz w:val="28"/>
        </w:rPr>
        <w:t xml:space="preserve">
      80. Қимылдардың жиынтығы педагогке білім алушылардың психикалық және физиологиялық ерекшеліктерін ескере отырып, бидің кез-келген қимылын техникалық орындауды пысықтау үшін вариацияларды құруға шығармашылықпен келуге мүмкіндік береді. </w:t>
      </w:r>
    </w:p>
    <w:p>
      <w:pPr>
        <w:spacing w:after="0"/>
        <w:ind w:left="0"/>
        <w:jc w:val="both"/>
      </w:pPr>
      <w:r>
        <w:rPr>
          <w:rFonts w:ascii="Times New Roman"/>
          <w:b w:val="false"/>
          <w:i w:val="false"/>
          <w:color w:val="000000"/>
          <w:sz w:val="28"/>
        </w:rPr>
        <w:t>
      81. Өз бетінше жүргізілетін сабақтар келесі тарауларды қамтиды:</w:t>
      </w:r>
    </w:p>
    <w:p>
      <w:pPr>
        <w:spacing w:after="0"/>
        <w:ind w:left="0"/>
        <w:jc w:val="both"/>
      </w:pPr>
      <w:r>
        <w:rPr>
          <w:rFonts w:ascii="Times New Roman"/>
          <w:b w:val="false"/>
          <w:i w:val="false"/>
          <w:color w:val="000000"/>
          <w:sz w:val="28"/>
        </w:rPr>
        <w:t xml:space="preserve">
      1) қимыл-тірек аппаратын дамыту мақсатында әртүрлі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қалыптастыруға арналған жаттығулар;</w:t>
      </w:r>
    </w:p>
    <w:p>
      <w:pPr>
        <w:spacing w:after="0"/>
        <w:ind w:left="0"/>
        <w:jc w:val="both"/>
      </w:pPr>
      <w:r>
        <w:rPr>
          <w:rFonts w:ascii="Times New Roman"/>
          <w:b w:val="false"/>
          <w:i w:val="false"/>
          <w:color w:val="000000"/>
          <w:sz w:val="28"/>
        </w:rPr>
        <w:t>
      3) бидің қарапайым (базалық) қимылдарын қалыптастыратын жаттығулар;</w:t>
      </w:r>
    </w:p>
    <w:p>
      <w:pPr>
        <w:spacing w:after="0"/>
        <w:ind w:left="0"/>
        <w:jc w:val="both"/>
      </w:pPr>
      <w:r>
        <w:rPr>
          <w:rFonts w:ascii="Times New Roman"/>
          <w:b w:val="false"/>
          <w:i w:val="false"/>
          <w:color w:val="000000"/>
          <w:sz w:val="28"/>
        </w:rPr>
        <w:t>
      4) бидің негізгі фигураларын жаттау және орындау;</w:t>
      </w:r>
    </w:p>
    <w:p>
      <w:pPr>
        <w:spacing w:after="0"/>
        <w:ind w:left="0"/>
        <w:jc w:val="both"/>
      </w:pPr>
      <w:r>
        <w:rPr>
          <w:rFonts w:ascii="Times New Roman"/>
          <w:b w:val="false"/>
          <w:i w:val="false"/>
          <w:color w:val="000000"/>
          <w:sz w:val="28"/>
        </w:rPr>
        <w:t>
      5) қимылдың механикасы мен динамикасын дамытуға арналған жаттығулар;</w:t>
      </w:r>
    </w:p>
    <w:p>
      <w:pPr>
        <w:spacing w:after="0"/>
        <w:ind w:left="0"/>
        <w:jc w:val="both"/>
      </w:pPr>
      <w:r>
        <w:rPr>
          <w:rFonts w:ascii="Times New Roman"/>
          <w:b w:val="false"/>
          <w:i w:val="false"/>
          <w:color w:val="000000"/>
          <w:sz w:val="28"/>
        </w:rPr>
        <w:t>
      6) күштік қасиеттерін дамытуға бағытталған жаттығулар;</w:t>
      </w:r>
    </w:p>
    <w:p>
      <w:pPr>
        <w:spacing w:after="0"/>
        <w:ind w:left="0"/>
        <w:jc w:val="both"/>
      </w:pPr>
      <w:r>
        <w:rPr>
          <w:rFonts w:ascii="Times New Roman"/>
          <w:b w:val="false"/>
          <w:i w:val="false"/>
          <w:color w:val="000000"/>
          <w:sz w:val="28"/>
        </w:rPr>
        <w:t>
      7) физикалық төзімділікті дамытуға бағытталған жаттығулар.</w:t>
      </w:r>
    </w:p>
    <w:p>
      <w:pPr>
        <w:spacing w:after="0"/>
        <w:ind w:left="0"/>
        <w:jc w:val="both"/>
      </w:pPr>
      <w:r>
        <w:rPr>
          <w:rFonts w:ascii="Times New Roman"/>
          <w:b w:val="false"/>
          <w:i w:val="false"/>
          <w:color w:val="000000"/>
          <w:sz w:val="28"/>
        </w:rPr>
        <w:t>
      82.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83. Классикалық бидің сабақтары таяқ алдындағы жаттығулардан және зал ортасындағы жаттығулардан тұрады. Зал ортасында орындалатын жаттығулар экзерсис, adagio [адажио] (классикалық бидің позалары мен қалыптарын үйлестіру), allegro [алегро] (секіру) және саусақтарда орындалатын жаттығуларға бөлінеді.</w:t>
      </w:r>
    </w:p>
    <w:p>
      <w:pPr>
        <w:spacing w:after="0"/>
        <w:ind w:left="0"/>
        <w:jc w:val="both"/>
      </w:pPr>
      <w:r>
        <w:rPr>
          <w:rFonts w:ascii="Times New Roman"/>
          <w:b w:val="false"/>
          <w:i w:val="false"/>
          <w:color w:val="000000"/>
          <w:sz w:val="28"/>
        </w:rPr>
        <w:t>
      84. Таяқ алдындағы жаттығулардың реті plie [плие], battement tendu [батман танд], battement tendu jete [батман тандю жете], rond de jambe рar terree [ронд де жамб пар тер], battement fondu [батман фондю] немесе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85. Бірінші және екінші сыныпта уақыттың көп бөлігі бұлшық ет жүйесі мен тірек-қозғалыс аппараты бекігенше par terre[пар тиер] жаттығуларына беріледі.</w:t>
      </w:r>
    </w:p>
    <w:p>
      <w:pPr>
        <w:spacing w:after="0"/>
        <w:ind w:left="0"/>
        <w:jc w:val="both"/>
      </w:pPr>
      <w:r>
        <w:rPr>
          <w:rFonts w:ascii="Times New Roman"/>
          <w:b w:val="false"/>
          <w:i w:val="false"/>
          <w:color w:val="000000"/>
          <w:sz w:val="28"/>
        </w:rPr>
        <w:t>
      86. "Сахналық би" пәнінің "Көркемсөз негіздері", "Жеке вокал", "Музыкалық аспап"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87. 1 сыныптағы Бағдарлама талаптары:</w:t>
      </w:r>
    </w:p>
    <w:p>
      <w:pPr>
        <w:spacing w:after="0"/>
        <w:ind w:left="0"/>
        <w:jc w:val="both"/>
      </w:pPr>
      <w:r>
        <w:rPr>
          <w:rFonts w:ascii="Times New Roman"/>
          <w:b w:val="false"/>
          <w:i w:val="false"/>
          <w:color w:val="000000"/>
          <w:sz w:val="28"/>
        </w:rPr>
        <w:t>
      1) классикалық тренаждың қарапайым жаттығуларында денені, аяқты, қолды және басты дұрыс қою дағдыландыру, қимылды үйлестірудің қарапайым дағдыларын дамыту, ұқыпты орындауды, тәртіпті, зейінді тәрбиелеу;</w:t>
      </w:r>
    </w:p>
    <w:p>
      <w:pPr>
        <w:spacing w:after="0"/>
        <w:ind w:left="0"/>
        <w:jc w:val="both"/>
      </w:pPr>
      <w:r>
        <w:rPr>
          <w:rFonts w:ascii="Times New Roman"/>
          <w:b w:val="false"/>
          <w:i w:val="false"/>
          <w:color w:val="000000"/>
          <w:sz w:val="28"/>
        </w:rPr>
        <w:t>
      2) бишілердің "техникалық" қабілеттерін дамыту, музыкалық сүйемелдеудің ырғақтық-ритмикалық ерекшеліктерін ескеріп, мәнерлі қимылдауды тәрбиелеу;</w:t>
      </w:r>
    </w:p>
    <w:p>
      <w:pPr>
        <w:spacing w:after="0"/>
        <w:ind w:left="0"/>
        <w:jc w:val="both"/>
      </w:pPr>
      <w:r>
        <w:rPr>
          <w:rFonts w:ascii="Times New Roman"/>
          <w:b w:val="false"/>
          <w:i w:val="false"/>
          <w:color w:val="000000"/>
          <w:sz w:val="28"/>
        </w:rPr>
        <w:t xml:space="preserve">
      3) ойдан шығарылған жағдай және эмоциялық ұстаным атмосферасында би қимылдарын орындау, осылайша дене қимылы арқылы "сөйлеуді", ой мен сезімді жеткізуді үйренеді; </w:t>
      </w:r>
    </w:p>
    <w:p>
      <w:pPr>
        <w:spacing w:after="0"/>
        <w:ind w:left="0"/>
        <w:jc w:val="both"/>
      </w:pPr>
      <w:r>
        <w:rPr>
          <w:rFonts w:ascii="Times New Roman"/>
          <w:b w:val="false"/>
          <w:i w:val="false"/>
          <w:color w:val="000000"/>
          <w:sz w:val="28"/>
        </w:rPr>
        <w:t>
      4) білім алушылардың биде іске асыратын бейнелі мазмұнын шығармашылықпен түсінуге үйрету, мәнерлі пантомиманың және би қимылдарының тілін меңгеру;</w:t>
      </w:r>
    </w:p>
    <w:p>
      <w:pPr>
        <w:spacing w:after="0"/>
        <w:ind w:left="0"/>
        <w:jc w:val="both"/>
      </w:pPr>
      <w:r>
        <w:rPr>
          <w:rFonts w:ascii="Times New Roman"/>
          <w:b w:val="false"/>
          <w:i w:val="false"/>
          <w:color w:val="000000"/>
          <w:sz w:val="28"/>
        </w:rPr>
        <w:t>
      5) көркем-шығармашылықты дамыту – оқытудың басты міндеті, дамыту – соңғы мақсатқа, яғни актер-бишіні тәрбиелеудің міндетті шарты болып табылады;</w:t>
      </w:r>
    </w:p>
    <w:p>
      <w:pPr>
        <w:spacing w:after="0"/>
        <w:ind w:left="0"/>
        <w:jc w:val="both"/>
      </w:pPr>
      <w:r>
        <w:rPr>
          <w:rFonts w:ascii="Times New Roman"/>
          <w:b w:val="false"/>
          <w:i w:val="false"/>
          <w:color w:val="000000"/>
          <w:sz w:val="28"/>
        </w:rPr>
        <w:t>
      6) физикалық шыдамдылықты бекіту, бұлшық ет корсетін, бұлшық еттердің күшін бекітуге ықпал ететін жаттығуларды қолдану балаларды әрі арай орындаушылық қызметке дайындауға мүмкіндік береді;</w:t>
      </w:r>
    </w:p>
    <w:p>
      <w:pPr>
        <w:spacing w:after="0"/>
        <w:ind w:left="0"/>
        <w:jc w:val="both"/>
      </w:pPr>
      <w:r>
        <w:rPr>
          <w:rFonts w:ascii="Times New Roman"/>
          <w:b w:val="false"/>
          <w:i w:val="false"/>
          <w:color w:val="000000"/>
          <w:sz w:val="28"/>
        </w:rPr>
        <w:t>
      7) кез-келген ритмикалық суретте, музыканың кез-келген қарқынында дұрыс және техникамен билеу.</w:t>
      </w:r>
    </w:p>
    <w:p>
      <w:pPr>
        <w:spacing w:after="0"/>
        <w:ind w:left="0"/>
        <w:jc w:val="both"/>
      </w:pPr>
      <w:r>
        <w:rPr>
          <w:rFonts w:ascii="Times New Roman"/>
          <w:b w:val="false"/>
          <w:i w:val="false"/>
          <w:color w:val="000000"/>
          <w:sz w:val="28"/>
        </w:rPr>
        <w:t>
      88.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өнері әлеміне кіріспе. Қауіпсіздік техникасы бойынша нұсқаулық. Сабақтарда өзін ұстау мәдениеті, сабақтарла формаға және сыртқы келбетке қойылатын талаптар. Бірінші оқу жылының бағдарламасына кіріспе.</w:t>
      </w:r>
    </w:p>
    <w:p>
      <w:pPr>
        <w:spacing w:after="0"/>
        <w:ind w:left="0"/>
        <w:jc w:val="both"/>
      </w:pPr>
      <w:r>
        <w:rPr>
          <w:rFonts w:ascii="Times New Roman"/>
          <w:b w:val="false"/>
          <w:i w:val="false"/>
          <w:color w:val="000000"/>
          <w:sz w:val="28"/>
        </w:rPr>
        <w:t>
      2-тақырып. Жалпы физикалық дайындық. Әртүрлі би қимылдарын орындау үшін тірек-қимыл аппаратын дайындау. Буын-бұлшық ет аппаратын жаттықтыру және демалдыру.</w:t>
      </w:r>
    </w:p>
    <w:p>
      <w:pPr>
        <w:spacing w:after="0"/>
        <w:ind w:left="0"/>
        <w:jc w:val="both"/>
      </w:pPr>
      <w:r>
        <w:rPr>
          <w:rFonts w:ascii="Times New Roman"/>
          <w:b w:val="false"/>
          <w:i w:val="false"/>
          <w:color w:val="000000"/>
          <w:sz w:val="28"/>
        </w:rPr>
        <w:t xml:space="preserve">
      3-тақырып. Жалпы физикалық шыдамдылықты пысықтау. Буын-бұлшық ет аппаратты дайындауға арналған жаттығулар. </w:t>
      </w:r>
    </w:p>
    <w:p>
      <w:pPr>
        <w:spacing w:after="0"/>
        <w:ind w:left="0"/>
        <w:jc w:val="both"/>
      </w:pPr>
      <w:r>
        <w:rPr>
          <w:rFonts w:ascii="Times New Roman"/>
          <w:b w:val="false"/>
          <w:i w:val="false"/>
          <w:color w:val="000000"/>
          <w:sz w:val="28"/>
        </w:rPr>
        <w:t xml:space="preserve">
      4-тақырып. Құрсақ тығыршығын бекітуге арналған жаттығулар. </w:t>
      </w:r>
    </w:p>
    <w:p>
      <w:pPr>
        <w:spacing w:after="0"/>
        <w:ind w:left="0"/>
        <w:jc w:val="both"/>
      </w:pPr>
      <w:r>
        <w:rPr>
          <w:rFonts w:ascii="Times New Roman"/>
          <w:b w:val="false"/>
          <w:i w:val="false"/>
          <w:color w:val="000000"/>
          <w:sz w:val="28"/>
        </w:rPr>
        <w:t>
      5-тақырып. Арқаның бұлшық еттерін бекітуге арналған жаттығулар.</w:t>
      </w:r>
    </w:p>
    <w:p>
      <w:pPr>
        <w:spacing w:after="0"/>
        <w:ind w:left="0"/>
        <w:jc w:val="both"/>
      </w:pPr>
      <w:r>
        <w:rPr>
          <w:rFonts w:ascii="Times New Roman"/>
          <w:b w:val="false"/>
          <w:i w:val="false"/>
          <w:color w:val="000000"/>
          <w:sz w:val="28"/>
        </w:rPr>
        <w:t xml:space="preserve">
      6-тақырып. Партерлік гимнастика – жалпы физикалық дайындықтың құрамдас бөлігі ретінде. Денедегі, аяқтардағы "кемшіліктерді" түзету. Аяқ бұлшық еттерінің күштерін пысықтауға арналған жаттығулар. </w:t>
      </w:r>
    </w:p>
    <w:p>
      <w:pPr>
        <w:spacing w:after="0"/>
        <w:ind w:left="0"/>
        <w:jc w:val="both"/>
      </w:pPr>
      <w:r>
        <w:rPr>
          <w:rFonts w:ascii="Times New Roman"/>
          <w:b w:val="false"/>
          <w:i w:val="false"/>
          <w:color w:val="000000"/>
          <w:sz w:val="28"/>
        </w:rPr>
        <w:t xml:space="preserve">
      7-тақырып. Созуға арналған жатығулар. Ойын стрейчинг. </w:t>
      </w:r>
    </w:p>
    <w:p>
      <w:pPr>
        <w:spacing w:after="0"/>
        <w:ind w:left="0"/>
        <w:jc w:val="both"/>
      </w:pPr>
      <w:r>
        <w:rPr>
          <w:rFonts w:ascii="Times New Roman"/>
          <w:b w:val="false"/>
          <w:i w:val="false"/>
          <w:color w:val="000000"/>
          <w:sz w:val="28"/>
        </w:rPr>
        <w:t xml:space="preserve">
      8-тақырып. Аяқты сыртқа бұру, икемділік, иілгіштік түсініктері. Табан буыны мен табан бұлшық еттерінің қозғалғыштығы мен иілгіштігін дамытуға арналған жаттығулар. </w:t>
      </w:r>
    </w:p>
    <w:p>
      <w:pPr>
        <w:spacing w:after="0"/>
        <w:ind w:left="0"/>
        <w:jc w:val="both"/>
      </w:pPr>
      <w:r>
        <w:rPr>
          <w:rFonts w:ascii="Times New Roman"/>
          <w:b w:val="false"/>
          <w:i w:val="false"/>
          <w:color w:val="000000"/>
          <w:sz w:val="28"/>
        </w:rPr>
        <w:t xml:space="preserve">
      9-тақырып. Аяқты сыртқа бұру мен би қадамын дамытуға арналған жаттығулар. </w:t>
      </w:r>
    </w:p>
    <w:p>
      <w:pPr>
        <w:spacing w:after="0"/>
        <w:ind w:left="0"/>
        <w:jc w:val="both"/>
      </w:pPr>
      <w:r>
        <w:rPr>
          <w:rFonts w:ascii="Times New Roman"/>
          <w:b w:val="false"/>
          <w:i w:val="false"/>
          <w:color w:val="000000"/>
          <w:sz w:val="28"/>
        </w:rPr>
        <w:t xml:space="preserve">
      10-тақырып. Дене сымбатын қою. Дене сымбатын түзетуге арналған жаттығулар. </w:t>
      </w:r>
    </w:p>
    <w:p>
      <w:pPr>
        <w:spacing w:after="0"/>
        <w:ind w:left="0"/>
        <w:jc w:val="both"/>
      </w:pPr>
      <w:r>
        <w:rPr>
          <w:rFonts w:ascii="Times New Roman"/>
          <w:b w:val="false"/>
          <w:i w:val="false"/>
          <w:color w:val="000000"/>
          <w:sz w:val="28"/>
        </w:rPr>
        <w:t>
      11-тақырып. Секіргішпен орындалатын жаттығулар.</w:t>
      </w:r>
    </w:p>
    <w:p>
      <w:pPr>
        <w:spacing w:after="0"/>
        <w:ind w:left="0"/>
        <w:jc w:val="both"/>
      </w:pPr>
      <w:r>
        <w:rPr>
          <w:rFonts w:ascii="Times New Roman"/>
          <w:b w:val="false"/>
          <w:i w:val="false"/>
          <w:color w:val="000000"/>
          <w:sz w:val="28"/>
        </w:rPr>
        <w:t>
      12-тақырып. Музыкалық қимылдың әліпбиі. Әуен мен қимыл. Қарқын (жылдам, баяу, қалыпты). Музыкалық өлшемдер: 2/4, 4/4, 3/4. Кереғар музыка: баяу – жылдам, көңілді – көңілсіз. Бір суреттен келесі суретке ауысу ережелері мен қисыны, оңға және солға бұрылу.</w:t>
      </w:r>
    </w:p>
    <w:p>
      <w:pPr>
        <w:spacing w:after="0"/>
        <w:ind w:left="0"/>
        <w:jc w:val="both"/>
      </w:pPr>
      <w:r>
        <w:rPr>
          <w:rFonts w:ascii="Times New Roman"/>
          <w:b w:val="false"/>
          <w:i w:val="false"/>
          <w:color w:val="000000"/>
          <w:sz w:val="28"/>
        </w:rPr>
        <w:t xml:space="preserve">
      13-тақырып. Музыкалық-кеңістікті жаттығулар. Музыканың әртүрлі сипатына, қарапайым ритмикалық суреттерге сәйкес қимылдар. Музыканың қарқынымен және ритмінде шапалақтау және қадамдау. </w:t>
      </w:r>
    </w:p>
    <w:p>
      <w:pPr>
        <w:spacing w:after="0"/>
        <w:ind w:left="0"/>
        <w:jc w:val="both"/>
      </w:pPr>
      <w:r>
        <w:rPr>
          <w:rFonts w:ascii="Times New Roman"/>
          <w:b w:val="false"/>
          <w:i w:val="false"/>
          <w:color w:val="000000"/>
          <w:sz w:val="28"/>
        </w:rPr>
        <w:t xml:space="preserve">
      14-тақырып. Музыкалық-ритмикалық ойындар. Қарапайым құрылым, сызықтар мен шеңберді өз бетінше құру. </w:t>
      </w:r>
    </w:p>
    <w:p>
      <w:pPr>
        <w:spacing w:after="0"/>
        <w:ind w:left="0"/>
        <w:jc w:val="both"/>
      </w:pPr>
      <w:r>
        <w:rPr>
          <w:rFonts w:ascii="Times New Roman"/>
          <w:b w:val="false"/>
          <w:i w:val="false"/>
          <w:color w:val="000000"/>
          <w:sz w:val="28"/>
        </w:rPr>
        <w:t>
      15-тақырып. Классикалық би элементтері. Буын-бұлшық ет аппаратын жаттықтыру. Дене сымбатын, тіректі, аяқтардың сыртқа бұрылуын, табан, тізе және жамбас буындарының иілгіштігі мен мықтылығын пысықтау.</w:t>
      </w:r>
    </w:p>
    <w:p>
      <w:pPr>
        <w:spacing w:after="0"/>
        <w:ind w:left="0"/>
        <w:jc w:val="both"/>
      </w:pPr>
      <w:r>
        <w:rPr>
          <w:rFonts w:ascii="Times New Roman"/>
          <w:b w:val="false"/>
          <w:i w:val="false"/>
          <w:color w:val="000000"/>
          <w:sz w:val="28"/>
        </w:rPr>
        <w:t>
      16-тақырып. Аяқ пен қолдың позициясы және қалпы. Станок жанындағы экзерсис. Денені, қолды, аяқты, басты қою.</w:t>
      </w:r>
    </w:p>
    <w:p>
      <w:pPr>
        <w:spacing w:after="0"/>
        <w:ind w:left="0"/>
        <w:jc w:val="both"/>
      </w:pPr>
      <w:r>
        <w:rPr>
          <w:rFonts w:ascii="Times New Roman"/>
          <w:b w:val="false"/>
          <w:i w:val="false"/>
          <w:color w:val="000000"/>
          <w:sz w:val="28"/>
        </w:rPr>
        <w:t>
      17-тақырып. Аяқтардың 1, 3, 6 позицияларын үйрену. Қолдардың позициясын үйрену – дайындық, 1 және қолдарды белге қою. Денені артқа, алға еңкейту, станокқа қарсы тұру.</w:t>
      </w:r>
    </w:p>
    <w:p>
      <w:pPr>
        <w:spacing w:after="0"/>
        <w:ind w:left="0"/>
        <w:jc w:val="both"/>
      </w:pPr>
      <w:r>
        <w:rPr>
          <w:rFonts w:ascii="Times New Roman"/>
          <w:b w:val="false"/>
          <w:i w:val="false"/>
          <w:color w:val="000000"/>
          <w:sz w:val="28"/>
        </w:rPr>
        <w:t>
      18-тақырып. Demi plie және Releve үйрену. Зал ортасындағы экзерсис.</w:t>
      </w:r>
    </w:p>
    <w:p>
      <w:pPr>
        <w:spacing w:after="0"/>
        <w:ind w:left="0"/>
        <w:jc w:val="both"/>
      </w:pPr>
      <w:r>
        <w:rPr>
          <w:rFonts w:ascii="Times New Roman"/>
          <w:b w:val="false"/>
          <w:i w:val="false"/>
          <w:color w:val="000000"/>
          <w:sz w:val="28"/>
        </w:rPr>
        <w:t>
      19-тақырып. 1-ден 8-ге дейін залдың нүктелерінде аяқтардың 1, 3, 6 позицияларын жаттау. Қолдардың дайындық позициясы, 1 және қолдарды белге қою. "Трамплинді", "қысыңқы" секірулер.</w:t>
      </w:r>
    </w:p>
    <w:p>
      <w:pPr>
        <w:spacing w:after="0"/>
        <w:ind w:left="0"/>
        <w:jc w:val="both"/>
      </w:pPr>
      <w:r>
        <w:rPr>
          <w:rFonts w:ascii="Times New Roman"/>
          <w:b w:val="false"/>
          <w:i w:val="false"/>
          <w:color w:val="000000"/>
          <w:sz w:val="28"/>
        </w:rPr>
        <w:t>
      20-тақырып. Би суырып салулары. Суырып салу түсінігі. Берілген және еркін тақырыпқа арналған жаттығулар, этюдтер және экспромтар. Бала қиялына жақын тақырыптар. Табиғатпен, ертегі кейіпкерлерімен байланысты сюжеттер мен көңіл-күйлер.</w:t>
      </w:r>
    </w:p>
    <w:p>
      <w:pPr>
        <w:spacing w:after="0"/>
        <w:ind w:left="0"/>
        <w:jc w:val="both"/>
      </w:pPr>
      <w:r>
        <w:rPr>
          <w:rFonts w:ascii="Times New Roman"/>
          <w:b w:val="false"/>
          <w:i w:val="false"/>
          <w:color w:val="000000"/>
          <w:sz w:val="28"/>
        </w:rPr>
        <w:t>
      21-тақырып. Арнайы би-көркемдік жұмыс. Қойылымдық жұмыс. Хореография өнерінің бағыттарының сипаттамасы. Музыка. Сюжет. Костюм. Белгілі көркемдік бейнені құру.</w:t>
      </w:r>
    </w:p>
    <w:p>
      <w:pPr>
        <w:spacing w:after="0"/>
        <w:ind w:left="0"/>
        <w:jc w:val="both"/>
      </w:pPr>
      <w:r>
        <w:rPr>
          <w:rFonts w:ascii="Times New Roman"/>
          <w:b w:val="false"/>
          <w:i w:val="false"/>
          <w:color w:val="000000"/>
          <w:sz w:val="28"/>
        </w:rPr>
        <w:t>
      22-тақырып. Дайындық жұмысы. Орындау техникасы. Эмоциялық мәнерлік. Зейінді шоғырландыру. Орындау техникасымен, мәнерімен, ритмикалығымен, музыкалылығымен және орындау үйлесімділігімен жұмыс.</w:t>
      </w:r>
    </w:p>
    <w:p>
      <w:pPr>
        <w:spacing w:after="0"/>
        <w:ind w:left="0"/>
        <w:jc w:val="both"/>
      </w:pPr>
      <w:r>
        <w:rPr>
          <w:rFonts w:ascii="Times New Roman"/>
          <w:b w:val="false"/>
          <w:i w:val="false"/>
          <w:color w:val="000000"/>
          <w:sz w:val="28"/>
        </w:rPr>
        <w:t>
      23-тақырып. Концерттік қызмет. Қауіпсіздік техникасының ережелері. Гримдеу бөлмесіндегі өзін ұстау ережелері.</w:t>
      </w:r>
    </w:p>
    <w:p>
      <w:pPr>
        <w:spacing w:after="0"/>
        <w:ind w:left="0"/>
        <w:jc w:val="both"/>
      </w:pPr>
      <w:r>
        <w:rPr>
          <w:rFonts w:ascii="Times New Roman"/>
          <w:b w:val="false"/>
          <w:i w:val="false"/>
          <w:color w:val="000000"/>
          <w:sz w:val="28"/>
        </w:rPr>
        <w:t>
      24-тақырып. Сахналық этикет. Сахнадағы қобалжуды жеңу. Орындаудың белсенділігі және эмоциялық мәнерлігі. Сахналық костюмнің мәні.</w:t>
      </w:r>
    </w:p>
    <w:p>
      <w:pPr>
        <w:spacing w:after="0"/>
        <w:ind w:left="0"/>
        <w:jc w:val="both"/>
      </w:pPr>
      <w:r>
        <w:rPr>
          <w:rFonts w:ascii="Times New Roman"/>
          <w:b w:val="false"/>
          <w:i w:val="false"/>
          <w:color w:val="000000"/>
          <w:sz w:val="28"/>
        </w:rPr>
        <w:t>
      25-тақырып. Сахнада дайындалу. Сахнада өнер көрсету. Зейінді шоғырландыру. Көрсеткен өнерлерін талқылау. Жағымды жақтары. Ескертулер. Кемшіліктерді жою шаралары.</w:t>
      </w:r>
    </w:p>
    <w:p>
      <w:pPr>
        <w:spacing w:after="0"/>
        <w:ind w:left="0"/>
        <w:jc w:val="both"/>
      </w:pPr>
      <w:r>
        <w:rPr>
          <w:rFonts w:ascii="Times New Roman"/>
          <w:b w:val="false"/>
          <w:i w:val="false"/>
          <w:color w:val="000000"/>
          <w:sz w:val="28"/>
        </w:rPr>
        <w:t xml:space="preserve">
      89.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терминдерді біледі: жылдам, баяу, жоғары, төмен, музыканың мінезі, такт және тактіден тыс; </w:t>
      </w:r>
    </w:p>
    <w:p>
      <w:pPr>
        <w:spacing w:after="0"/>
        <w:ind w:left="0"/>
        <w:jc w:val="both"/>
      </w:pPr>
      <w:r>
        <w:rPr>
          <w:rFonts w:ascii="Times New Roman"/>
          <w:b w:val="false"/>
          <w:i w:val="false"/>
          <w:color w:val="000000"/>
          <w:sz w:val="28"/>
        </w:rPr>
        <w:t>
      2) классикалық бидің терминдерін біледі;</w:t>
      </w:r>
    </w:p>
    <w:p>
      <w:pPr>
        <w:spacing w:after="0"/>
        <w:ind w:left="0"/>
        <w:jc w:val="both"/>
      </w:pPr>
      <w:r>
        <w:rPr>
          <w:rFonts w:ascii="Times New Roman"/>
          <w:b w:val="false"/>
          <w:i w:val="false"/>
          <w:color w:val="000000"/>
          <w:sz w:val="28"/>
        </w:rPr>
        <w:t xml:space="preserve">
      3) кез-келген қимылды орындау техникасын біледі; </w:t>
      </w:r>
    </w:p>
    <w:p>
      <w:pPr>
        <w:spacing w:after="0"/>
        <w:ind w:left="0"/>
        <w:jc w:val="both"/>
      </w:pPr>
      <w:r>
        <w:rPr>
          <w:rFonts w:ascii="Times New Roman"/>
          <w:b w:val="false"/>
          <w:i w:val="false"/>
          <w:color w:val="000000"/>
          <w:sz w:val="28"/>
        </w:rPr>
        <w:t>
      4) би қимылдарының құрылымын және ритмикалық таратуды біледі;</w:t>
      </w:r>
    </w:p>
    <w:p>
      <w:pPr>
        <w:spacing w:after="0"/>
        <w:ind w:left="0"/>
        <w:jc w:val="both"/>
      </w:pPr>
      <w:r>
        <w:rPr>
          <w:rFonts w:ascii="Times New Roman"/>
          <w:b w:val="false"/>
          <w:i w:val="false"/>
          <w:color w:val="000000"/>
          <w:sz w:val="28"/>
        </w:rPr>
        <w:t>
      5) дұрыс дене сымбатына ие болады;</w:t>
      </w:r>
    </w:p>
    <w:p>
      <w:pPr>
        <w:spacing w:after="0"/>
        <w:ind w:left="0"/>
        <w:jc w:val="both"/>
      </w:pPr>
      <w:r>
        <w:rPr>
          <w:rFonts w:ascii="Times New Roman"/>
          <w:b w:val="false"/>
          <w:i w:val="false"/>
          <w:color w:val="000000"/>
          <w:sz w:val="28"/>
        </w:rPr>
        <w:t>
      6) музыкалық-ритмикалық және кеңістіктік жаттығуларды орындауды біледі;</w:t>
      </w:r>
    </w:p>
    <w:p>
      <w:pPr>
        <w:spacing w:after="0"/>
        <w:ind w:left="0"/>
        <w:jc w:val="both"/>
      </w:pPr>
      <w:r>
        <w:rPr>
          <w:rFonts w:ascii="Times New Roman"/>
          <w:b w:val="false"/>
          <w:i w:val="false"/>
          <w:color w:val="000000"/>
          <w:sz w:val="28"/>
        </w:rPr>
        <w:t>
      7) классикалық және балалар ойын билерінің қимылдарының би элементтерін орындайды;</w:t>
      </w:r>
    </w:p>
    <w:p>
      <w:pPr>
        <w:spacing w:after="0"/>
        <w:ind w:left="0"/>
        <w:jc w:val="both"/>
      </w:pPr>
      <w:r>
        <w:rPr>
          <w:rFonts w:ascii="Times New Roman"/>
          <w:b w:val="false"/>
          <w:i w:val="false"/>
          <w:color w:val="000000"/>
          <w:sz w:val="28"/>
        </w:rPr>
        <w:t>
      8) музыкалық кіріспе, әуен мен би қимылдарының басталуы мен аяқталуы туралы түсінікті біледі;</w:t>
      </w:r>
    </w:p>
    <w:p>
      <w:pPr>
        <w:spacing w:after="0"/>
        <w:ind w:left="0"/>
        <w:jc w:val="both"/>
      </w:pPr>
      <w:r>
        <w:rPr>
          <w:rFonts w:ascii="Times New Roman"/>
          <w:b w:val="false"/>
          <w:i w:val="false"/>
          <w:color w:val="000000"/>
          <w:sz w:val="28"/>
        </w:rPr>
        <w:t>
      9) би бағдарламасының музыкасын ажыратады;</w:t>
      </w:r>
    </w:p>
    <w:p>
      <w:pPr>
        <w:spacing w:after="0"/>
        <w:ind w:left="0"/>
        <w:jc w:val="both"/>
      </w:pPr>
      <w:r>
        <w:rPr>
          <w:rFonts w:ascii="Times New Roman"/>
          <w:b w:val="false"/>
          <w:i w:val="false"/>
          <w:color w:val="000000"/>
          <w:sz w:val="28"/>
        </w:rPr>
        <w:t>
      10) хореографиялық өнердің негізгі бағыттары, театрда, көрермендер залында және сахнад өзін ұстау мәдениеті туралы түсініктері бар;</w:t>
      </w:r>
    </w:p>
    <w:p>
      <w:pPr>
        <w:spacing w:after="0"/>
        <w:ind w:left="0"/>
        <w:jc w:val="both"/>
      </w:pPr>
      <w:r>
        <w:rPr>
          <w:rFonts w:ascii="Times New Roman"/>
          <w:b w:val="false"/>
          <w:i w:val="false"/>
          <w:color w:val="000000"/>
          <w:sz w:val="28"/>
        </w:rPr>
        <w:t>
      11) салауатты өмір салты және дененің үйлесімділігі туралы түсініктері бар;</w:t>
      </w:r>
    </w:p>
    <w:p>
      <w:pPr>
        <w:spacing w:after="0"/>
        <w:ind w:left="0"/>
        <w:jc w:val="both"/>
      </w:pPr>
      <w:r>
        <w:rPr>
          <w:rFonts w:ascii="Times New Roman"/>
          <w:b w:val="false"/>
          <w:i w:val="false"/>
          <w:color w:val="000000"/>
          <w:sz w:val="28"/>
        </w:rPr>
        <w:t>
      12) хореографиялық өнерге деген тұрақты қызығушылықты білдіреді;</w:t>
      </w:r>
    </w:p>
    <w:p>
      <w:pPr>
        <w:spacing w:after="0"/>
        <w:ind w:left="0"/>
        <w:jc w:val="both"/>
      </w:pPr>
      <w:r>
        <w:rPr>
          <w:rFonts w:ascii="Times New Roman"/>
          <w:b w:val="false"/>
          <w:i w:val="false"/>
          <w:color w:val="000000"/>
          <w:sz w:val="28"/>
        </w:rPr>
        <w:t>
      13) өзінің орындауындағы қателерді байқайды, оларды жою тәсілдерін табады;</w:t>
      </w:r>
    </w:p>
    <w:p>
      <w:pPr>
        <w:spacing w:after="0"/>
        <w:ind w:left="0"/>
        <w:jc w:val="both"/>
      </w:pPr>
      <w:r>
        <w:rPr>
          <w:rFonts w:ascii="Times New Roman"/>
          <w:b w:val="false"/>
          <w:i w:val="false"/>
          <w:color w:val="000000"/>
          <w:sz w:val="28"/>
        </w:rPr>
        <w:t>
      14) классикалық биді тек қана жалғыз емес, сондай-ақ жұппен билеуді біледі.</w:t>
      </w:r>
    </w:p>
    <w:p>
      <w:pPr>
        <w:spacing w:after="0"/>
        <w:ind w:left="0"/>
        <w:jc w:val="both"/>
      </w:pPr>
      <w:r>
        <w:rPr>
          <w:rFonts w:ascii="Times New Roman"/>
          <w:b w:val="false"/>
          <w:i w:val="false"/>
          <w:color w:val="000000"/>
          <w:sz w:val="28"/>
        </w:rPr>
        <w:t xml:space="preserve">
      90. 2 сыныптағы Бағдарлама талаптары: </w:t>
      </w:r>
    </w:p>
    <w:p>
      <w:pPr>
        <w:spacing w:after="0"/>
        <w:ind w:left="0"/>
        <w:jc w:val="both"/>
      </w:pPr>
      <w:r>
        <w:rPr>
          <w:rFonts w:ascii="Times New Roman"/>
          <w:b w:val="false"/>
          <w:i w:val="false"/>
          <w:color w:val="000000"/>
          <w:sz w:val="28"/>
        </w:rPr>
        <w:t>
      1) алған білім, білік, дағдылармен жұмыс, жалпы физикалық дайындықты (күшті, шыдамдылықты, ептілікті) дамыту;</w:t>
      </w:r>
    </w:p>
    <w:p>
      <w:pPr>
        <w:spacing w:after="0"/>
        <w:ind w:left="0"/>
        <w:jc w:val="both"/>
      </w:pPr>
      <w:r>
        <w:rPr>
          <w:rFonts w:ascii="Times New Roman"/>
          <w:b w:val="false"/>
          <w:i w:val="false"/>
          <w:color w:val="000000"/>
          <w:sz w:val="28"/>
        </w:rPr>
        <w:t>
      2) би элементтерін таза орындауды дамыту, күрделі емес ритмикалық комбинацияларды меңгеруге зейінді шоғырландыру, өткен қимылдардың нақтылығы мен тазалығын тексеру, практика жүзінде көрсету мен ауызша түсіндіру арқылы жаңа би қимылдарын үйрету;</w:t>
      </w:r>
    </w:p>
    <w:p>
      <w:pPr>
        <w:spacing w:after="0"/>
        <w:ind w:left="0"/>
        <w:jc w:val="both"/>
      </w:pPr>
      <w:r>
        <w:rPr>
          <w:rFonts w:ascii="Times New Roman"/>
          <w:b w:val="false"/>
          <w:i w:val="false"/>
          <w:color w:val="000000"/>
          <w:sz w:val="28"/>
        </w:rPr>
        <w:t>
      3) станок алдындағы экзерсисті, би байланыстыруды жетілдіру бойынша жұмыс;</w:t>
      </w:r>
    </w:p>
    <w:p>
      <w:pPr>
        <w:spacing w:after="0"/>
        <w:ind w:left="0"/>
        <w:jc w:val="both"/>
      </w:pPr>
      <w:r>
        <w:rPr>
          <w:rFonts w:ascii="Times New Roman"/>
          <w:b w:val="false"/>
          <w:i w:val="false"/>
          <w:color w:val="000000"/>
          <w:sz w:val="28"/>
        </w:rPr>
        <w:t>
      4) "сюжеттік би", "сюжеттік бидің элементтері", "ұлу", "прочес", "до-за-до" түсініктерімен танысу;</w:t>
      </w:r>
    </w:p>
    <w:p>
      <w:pPr>
        <w:spacing w:after="0"/>
        <w:ind w:left="0"/>
        <w:jc w:val="both"/>
      </w:pPr>
      <w:r>
        <w:rPr>
          <w:rFonts w:ascii="Times New Roman"/>
          <w:b w:val="false"/>
          <w:i w:val="false"/>
          <w:color w:val="000000"/>
          <w:sz w:val="28"/>
        </w:rPr>
        <w:t>
      5) орындаудың дұрыстылығы мен тазалығын дағдыландыру, хореографиялық қимылдарды меңгеруді бекіту, қандай да бір кейіпкерді өзіне тән пластикалық ерекшеліктермен қимылдар мен әрекеттерді орындау;</w:t>
      </w:r>
    </w:p>
    <w:p>
      <w:pPr>
        <w:spacing w:after="0"/>
        <w:ind w:left="0"/>
        <w:jc w:val="both"/>
      </w:pPr>
      <w:r>
        <w:rPr>
          <w:rFonts w:ascii="Times New Roman"/>
          <w:b w:val="false"/>
          <w:i w:val="false"/>
          <w:color w:val="000000"/>
          <w:sz w:val="28"/>
        </w:rPr>
        <w:t xml:space="preserve">
      6) қиялды, бейнелерге түрлену білігін, жасау қабілетін дамыту. </w:t>
      </w:r>
    </w:p>
    <w:p>
      <w:pPr>
        <w:spacing w:after="0"/>
        <w:ind w:left="0"/>
        <w:jc w:val="both"/>
      </w:pPr>
      <w:r>
        <w:rPr>
          <w:rFonts w:ascii="Times New Roman"/>
          <w:b w:val="false"/>
          <w:i w:val="false"/>
          <w:color w:val="000000"/>
          <w:sz w:val="28"/>
        </w:rPr>
        <w:t>
      91.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 формаға және сыртқы келбетке қойылатын талаптар. Екінші оқу жылының бағдарламасына кіріспе.</w:t>
      </w:r>
    </w:p>
    <w:p>
      <w:pPr>
        <w:spacing w:after="0"/>
        <w:ind w:left="0"/>
        <w:jc w:val="both"/>
      </w:pPr>
      <w:r>
        <w:rPr>
          <w:rFonts w:ascii="Times New Roman"/>
          <w:b w:val="false"/>
          <w:i w:val="false"/>
          <w:color w:val="000000"/>
          <w:sz w:val="28"/>
        </w:rPr>
        <w:t>
      2-тақырып. Өткен материалды қайталау. Ритмикалық комбинацияларды күрделендіру. "Синкопа" түсінігі. Бір суреттен келесі суретке ауысу ережелері, оңға және солға бұрылу, тактімен қозғалу. Кеңістіктік құрылымдардың музыкамен қатынасы.</w:t>
      </w:r>
    </w:p>
    <w:p>
      <w:pPr>
        <w:spacing w:after="0"/>
        <w:ind w:left="0"/>
        <w:jc w:val="both"/>
      </w:pPr>
      <w:r>
        <w:rPr>
          <w:rFonts w:ascii="Times New Roman"/>
          <w:b w:val="false"/>
          <w:i w:val="false"/>
          <w:color w:val="000000"/>
          <w:sz w:val="28"/>
        </w:rPr>
        <w:t xml:space="preserve">
      3-тақырып. Музыкалық-кеңістіктік жаттығулар. Музыканың қарқынымен және ритмімен қадамдау. Бұрылыстар. Диагональ бойынша қадамдау. Шеңберге тұру, шеңберден колоннаға, шеренгаға тұру. </w:t>
      </w:r>
    </w:p>
    <w:p>
      <w:pPr>
        <w:spacing w:after="0"/>
        <w:ind w:left="0"/>
        <w:jc w:val="both"/>
      </w:pPr>
      <w:r>
        <w:rPr>
          <w:rFonts w:ascii="Times New Roman"/>
          <w:b w:val="false"/>
          <w:i w:val="false"/>
          <w:color w:val="000000"/>
          <w:sz w:val="28"/>
        </w:rPr>
        <w:t xml:space="preserve">
      4-тақырып. "Ирек", "ұлу", "прочес", "до-за-до" суреттері. Бейнелердегі би қадамдары. Бидің қатарымен, бидің қатарына қарама қарсы қимылдау. </w:t>
      </w:r>
    </w:p>
    <w:p>
      <w:pPr>
        <w:spacing w:after="0"/>
        <w:ind w:left="0"/>
        <w:jc w:val="both"/>
      </w:pPr>
      <w:r>
        <w:rPr>
          <w:rFonts w:ascii="Times New Roman"/>
          <w:b w:val="false"/>
          <w:i w:val="false"/>
          <w:color w:val="000000"/>
          <w:sz w:val="28"/>
        </w:rPr>
        <w:t>
      5-тақырып. Сюжеттік бидің элементтері. Дене сымбаты, тірек, иілгіштікті, тобық бөлігінің, тізе, жамбас буындарының мықтылығы. Қолдарға арналған жаттығуларды күрделендіру. Экзерсистің жаңа жаттығуларын меңгеру және өткен жаттығуларды қайталау.</w:t>
      </w:r>
    </w:p>
    <w:p>
      <w:pPr>
        <w:spacing w:after="0"/>
        <w:ind w:left="0"/>
        <w:jc w:val="both"/>
      </w:pPr>
      <w:r>
        <w:rPr>
          <w:rFonts w:ascii="Times New Roman"/>
          <w:b w:val="false"/>
          <w:i w:val="false"/>
          <w:color w:val="000000"/>
          <w:sz w:val="28"/>
        </w:rPr>
        <w:t xml:space="preserve">
      6-тақырып. Баланың қимыл-тірек аппаратын әрі қарай дамыту. Бұлшық ет және қимыл үйлесімділігін дамыту. Жалпы физикалық шыдамдылықты, дұрыс тыныс алуды пысықтау. Буын-бұлшық ет аппаратын жаттықтыру және демалдыру. Партерлі гимнастика. Акробатика. </w:t>
      </w:r>
    </w:p>
    <w:p>
      <w:pPr>
        <w:spacing w:after="0"/>
        <w:ind w:left="0"/>
        <w:jc w:val="both"/>
      </w:pPr>
      <w:r>
        <w:rPr>
          <w:rFonts w:ascii="Times New Roman"/>
          <w:b w:val="false"/>
          <w:i w:val="false"/>
          <w:color w:val="000000"/>
          <w:sz w:val="28"/>
        </w:rPr>
        <w:t xml:space="preserve">
      7-тақырып. Буын-бұлшық ет аппаратын дайындауға арналған жаттығулар. Құрсақ тығыршығын бекітуге арналған жаттығулар. Табан буыны мен табанның бұлшық еттерінің қозғалғыштығы мен иілгіштігін дамытуға арналған жаттығулар. Дене сымбатын түзетуге арналған жаттығулар. </w:t>
      </w:r>
    </w:p>
    <w:p>
      <w:pPr>
        <w:spacing w:after="0"/>
        <w:ind w:left="0"/>
        <w:jc w:val="both"/>
      </w:pPr>
      <w:r>
        <w:rPr>
          <w:rFonts w:ascii="Times New Roman"/>
          <w:b w:val="false"/>
          <w:i w:val="false"/>
          <w:color w:val="000000"/>
          <w:sz w:val="28"/>
        </w:rPr>
        <w:t>
      8-тақырып. Би шығармаларының мазмұны. Оның драматургиясын анықтау. Музыкалық форманы талдау. Музыкалық фразаның әуендік және ритмикалық құрылымын талдау.</w:t>
      </w:r>
    </w:p>
    <w:p>
      <w:pPr>
        <w:spacing w:after="0"/>
        <w:ind w:left="0"/>
        <w:jc w:val="both"/>
      </w:pPr>
      <w:r>
        <w:rPr>
          <w:rFonts w:ascii="Times New Roman"/>
          <w:b w:val="false"/>
          <w:i w:val="false"/>
          <w:color w:val="000000"/>
          <w:sz w:val="28"/>
        </w:rPr>
        <w:t xml:space="preserve">
      9-тақырып. Бидің суреті – мәнерлеу құралы. Бидің бейнелі суреті. Бидің өрнекті суреті. Бидің әрекетті бейнесі. Би суретінің драматургиясы. Бидің суретін ойын арқылы дамыту. Сахналық кеңістікті қабылдаудың ерекшеліктері. </w:t>
      </w:r>
    </w:p>
    <w:p>
      <w:pPr>
        <w:spacing w:after="0"/>
        <w:ind w:left="0"/>
        <w:jc w:val="both"/>
      </w:pPr>
      <w:r>
        <w:rPr>
          <w:rFonts w:ascii="Times New Roman"/>
          <w:b w:val="false"/>
          <w:i w:val="false"/>
          <w:color w:val="000000"/>
          <w:sz w:val="28"/>
        </w:rPr>
        <w:t xml:space="preserve">
      10-тақырып. Балаларға арналған сюжеттік би. Сюжет – бидің музыкалық-хореографиялық әрекетінің өзегі. Хореографиялық бейнеге тән қасиеттер, оның музыканың драматургиясымен байланысы. Бидің мәнерлеу құралдары, бейнелілікті құрудағы өзара әрекеттестігі. </w:t>
      </w:r>
    </w:p>
    <w:p>
      <w:pPr>
        <w:spacing w:after="0"/>
        <w:ind w:left="0"/>
        <w:jc w:val="both"/>
      </w:pPr>
      <w:r>
        <w:rPr>
          <w:rFonts w:ascii="Times New Roman"/>
          <w:b w:val="false"/>
          <w:i w:val="false"/>
          <w:color w:val="000000"/>
          <w:sz w:val="28"/>
        </w:rPr>
        <w:t>
      11-тақырып. Музыкалық материалды талдау. Музыка – сахналық хореографиялық шығарманың негізгі компоненті. Музыкадағы ырғақ, ритм, қарқын, музыкалық шығарманы ассоциативті қабылдау. Музыкалық фраза. Динамикалық бояулар. Балаларға арналған музыкалық шығармаларды өз бетінше талдау.</w:t>
      </w:r>
    </w:p>
    <w:p>
      <w:pPr>
        <w:spacing w:after="0"/>
        <w:ind w:left="0"/>
        <w:jc w:val="both"/>
      </w:pPr>
      <w:r>
        <w:rPr>
          <w:rFonts w:ascii="Times New Roman"/>
          <w:b w:val="false"/>
          <w:i w:val="false"/>
          <w:color w:val="000000"/>
          <w:sz w:val="28"/>
        </w:rPr>
        <w:t>
      12-тақырып. Балаларға арналған хореографиялық шығарманы қоюдың композициялық жоспары. Хореографиялық шығарманың драматургиясы. Хореографиялық әрекеттің даму кезеңдері: экспозиция, басталуы, дамуы, шарықтау шегі, шешімі. Хореографиялық ұжымдардың балаларға арналған сюжеттік би мысалында хореографиялық әрекеттің даму кезеңдерін анықтау.</w:t>
      </w:r>
    </w:p>
    <w:p>
      <w:pPr>
        <w:spacing w:after="0"/>
        <w:ind w:left="0"/>
        <w:jc w:val="both"/>
      </w:pPr>
      <w:r>
        <w:rPr>
          <w:rFonts w:ascii="Times New Roman"/>
          <w:b w:val="false"/>
          <w:i w:val="false"/>
          <w:color w:val="000000"/>
          <w:sz w:val="28"/>
        </w:rPr>
        <w:t xml:space="preserve">
      13-тақырып. Балалардың киімдерінің, бет бояуларының, шаш үлгілерінің ерекшеліктері. Балаларға арналған сахналық киім: негізгі ережелер мен талаптар. Костюм және бейне. Шаш үлгісіне және бет бояуына қойылатын негізгі талаптар. </w:t>
      </w:r>
    </w:p>
    <w:p>
      <w:pPr>
        <w:spacing w:after="0"/>
        <w:ind w:left="0"/>
        <w:jc w:val="both"/>
      </w:pPr>
      <w:r>
        <w:rPr>
          <w:rFonts w:ascii="Times New Roman"/>
          <w:b w:val="false"/>
          <w:i w:val="false"/>
          <w:color w:val="000000"/>
          <w:sz w:val="28"/>
        </w:rPr>
        <w:t xml:space="preserve">
      14-тақырып. Жеке би. Жұптық биді қою үшін композициялық жоспарды, би фигураларын және лексикалық материалдарды әзірлеу. Би нөмірінің композициялық жоспарын әзірлеу. Музыкалық шығарманы іріктеу. Фигуралар мен қимылдар. </w:t>
      </w:r>
    </w:p>
    <w:p>
      <w:pPr>
        <w:spacing w:after="0"/>
        <w:ind w:left="0"/>
        <w:jc w:val="both"/>
      </w:pPr>
      <w:r>
        <w:rPr>
          <w:rFonts w:ascii="Times New Roman"/>
          <w:b w:val="false"/>
          <w:i w:val="false"/>
          <w:color w:val="000000"/>
          <w:sz w:val="28"/>
        </w:rPr>
        <w:t xml:space="preserve">
      15-тақырып. Ойын элементтері бар би. Ойын элементтері бар биді қою үшін композициялық жоспарды, би фигураларын және лексикалық материалды әзірлеу. </w:t>
      </w:r>
    </w:p>
    <w:p>
      <w:pPr>
        <w:spacing w:after="0"/>
        <w:ind w:left="0"/>
        <w:jc w:val="both"/>
      </w:pPr>
      <w:r>
        <w:rPr>
          <w:rFonts w:ascii="Times New Roman"/>
          <w:b w:val="false"/>
          <w:i w:val="false"/>
          <w:color w:val="000000"/>
          <w:sz w:val="28"/>
        </w:rPr>
        <w:t xml:space="preserve">
      16-тақырып. Әдеби кейіпкердің, жануардың, өсімдіктің, ертегі кейіпкерінің бейнесі, табиғаттың күйі. Сюжеттік нөмірлердің, жанрлық көріністердің желісі, либретто – әдеби негіз. </w:t>
      </w:r>
    </w:p>
    <w:p>
      <w:pPr>
        <w:spacing w:after="0"/>
        <w:ind w:left="0"/>
        <w:jc w:val="both"/>
      </w:pPr>
      <w:r>
        <w:rPr>
          <w:rFonts w:ascii="Times New Roman"/>
          <w:b w:val="false"/>
          <w:i w:val="false"/>
          <w:color w:val="000000"/>
          <w:sz w:val="28"/>
        </w:rPr>
        <w:t>
      17-тақырып. Сценарийдегі драматургия заңдылықтары. Оқиғалар қатары. Сценарийдегі көркемдік талаптар. Сюжеттік бидегі, оның драматургиясындағы және бейнелеріндегі музыкалық шығарманың көрінісі.</w:t>
      </w:r>
    </w:p>
    <w:p>
      <w:pPr>
        <w:spacing w:after="0"/>
        <w:ind w:left="0"/>
        <w:jc w:val="both"/>
      </w:pPr>
      <w:r>
        <w:rPr>
          <w:rFonts w:ascii="Times New Roman"/>
          <w:b w:val="false"/>
          <w:i w:val="false"/>
          <w:color w:val="000000"/>
          <w:sz w:val="28"/>
        </w:rPr>
        <w:t>
      18-тақырып. Бидегі ертегі кейіпкерінің бейнесі. Ертегі кейіпкерінің бейнесімен биді қою үшін композициялық жоспарды, би фигураларын және лексикалық материалдарды әзірлеу. Ертегі кейіпкерлерінің бейнелерімен биді қою.</w:t>
      </w:r>
    </w:p>
    <w:p>
      <w:pPr>
        <w:spacing w:after="0"/>
        <w:ind w:left="0"/>
        <w:jc w:val="both"/>
      </w:pPr>
      <w:r>
        <w:rPr>
          <w:rFonts w:ascii="Times New Roman"/>
          <w:b w:val="false"/>
          <w:i w:val="false"/>
          <w:color w:val="000000"/>
          <w:sz w:val="28"/>
        </w:rPr>
        <w:t xml:space="preserve">
      19-тақырып. Балалар биіндегі табиғаттың, жануарлар әлемінің бейнесі. Табиғат, жануарлар әлемінің бейнесі бар билерді қою үшін композициялық жоспарды, би фигураларын және лексикалық материалдарды әзірлеу. </w:t>
      </w:r>
    </w:p>
    <w:p>
      <w:pPr>
        <w:spacing w:after="0"/>
        <w:ind w:left="0"/>
        <w:jc w:val="both"/>
      </w:pPr>
      <w:r>
        <w:rPr>
          <w:rFonts w:ascii="Times New Roman"/>
          <w:b w:val="false"/>
          <w:i w:val="false"/>
          <w:color w:val="000000"/>
          <w:sz w:val="28"/>
        </w:rPr>
        <w:t xml:space="preserve">
      20-тақырып. Оқу би композициясын көрсету. </w:t>
      </w:r>
    </w:p>
    <w:p>
      <w:pPr>
        <w:spacing w:after="0"/>
        <w:ind w:left="0"/>
        <w:jc w:val="both"/>
      </w:pPr>
      <w:r>
        <w:rPr>
          <w:rFonts w:ascii="Times New Roman"/>
          <w:b w:val="false"/>
          <w:i w:val="false"/>
          <w:color w:val="000000"/>
          <w:sz w:val="28"/>
        </w:rPr>
        <w:t xml:space="preserve">
      92.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сабақтарда, сахнада өзін ұстау мәдениетін біледі;</w:t>
      </w:r>
    </w:p>
    <w:p>
      <w:pPr>
        <w:spacing w:after="0"/>
        <w:ind w:left="0"/>
        <w:jc w:val="both"/>
      </w:pPr>
      <w:r>
        <w:rPr>
          <w:rFonts w:ascii="Times New Roman"/>
          <w:b w:val="false"/>
          <w:i w:val="false"/>
          <w:color w:val="000000"/>
          <w:sz w:val="28"/>
        </w:rPr>
        <w:t>
      2) күрделендірілген ритмикалық комбинацияларды біледі;</w:t>
      </w:r>
    </w:p>
    <w:p>
      <w:pPr>
        <w:spacing w:after="0"/>
        <w:ind w:left="0"/>
        <w:jc w:val="both"/>
      </w:pPr>
      <w:r>
        <w:rPr>
          <w:rFonts w:ascii="Times New Roman"/>
          <w:b w:val="false"/>
          <w:i w:val="false"/>
          <w:color w:val="000000"/>
          <w:sz w:val="28"/>
        </w:rPr>
        <w:t>
      3) бір суреттерден келесі суреттерге ауысу ережелерін біледі;</w:t>
      </w:r>
    </w:p>
    <w:p>
      <w:pPr>
        <w:spacing w:after="0"/>
        <w:ind w:left="0"/>
        <w:jc w:val="both"/>
      </w:pPr>
      <w:r>
        <w:rPr>
          <w:rFonts w:ascii="Times New Roman"/>
          <w:b w:val="false"/>
          <w:i w:val="false"/>
          <w:color w:val="000000"/>
          <w:sz w:val="28"/>
        </w:rPr>
        <w:t>
      4) "ирек", "ұлу", "прочес", "до-за-до" суреттерін орындай алады;</w:t>
      </w:r>
    </w:p>
    <w:p>
      <w:pPr>
        <w:spacing w:after="0"/>
        <w:ind w:left="0"/>
        <w:jc w:val="both"/>
      </w:pPr>
      <w:r>
        <w:rPr>
          <w:rFonts w:ascii="Times New Roman"/>
          <w:b w:val="false"/>
          <w:i w:val="false"/>
          <w:color w:val="000000"/>
          <w:sz w:val="28"/>
        </w:rPr>
        <w:t>
      5) сюжеттік бидің элементтерін біледі;</w:t>
      </w:r>
    </w:p>
    <w:p>
      <w:pPr>
        <w:spacing w:after="0"/>
        <w:ind w:left="0"/>
        <w:jc w:val="both"/>
      </w:pPr>
      <w:r>
        <w:rPr>
          <w:rFonts w:ascii="Times New Roman"/>
          <w:b w:val="false"/>
          <w:i w:val="false"/>
          <w:color w:val="000000"/>
          <w:sz w:val="28"/>
        </w:rPr>
        <w:t>
      6) бұлшық ет және қимылдық үйлесімділігін дамытуға арналған жаттығуларды орындайды;</w:t>
      </w:r>
    </w:p>
    <w:p>
      <w:pPr>
        <w:spacing w:after="0"/>
        <w:ind w:left="0"/>
        <w:jc w:val="both"/>
      </w:pPr>
      <w:r>
        <w:rPr>
          <w:rFonts w:ascii="Times New Roman"/>
          <w:b w:val="false"/>
          <w:i w:val="false"/>
          <w:color w:val="000000"/>
          <w:sz w:val="28"/>
        </w:rPr>
        <w:t>
      7) буын-бұлшық ет аппаратын дайындауға арналған жаттығуларды орындайды;</w:t>
      </w:r>
    </w:p>
    <w:p>
      <w:pPr>
        <w:spacing w:after="0"/>
        <w:ind w:left="0"/>
        <w:jc w:val="both"/>
      </w:pPr>
      <w:r>
        <w:rPr>
          <w:rFonts w:ascii="Times New Roman"/>
          <w:b w:val="false"/>
          <w:i w:val="false"/>
          <w:color w:val="000000"/>
          <w:sz w:val="28"/>
        </w:rPr>
        <w:t>
      8) сюжеттік би туралы қарапайым мәліметтерді біледі;</w:t>
      </w:r>
    </w:p>
    <w:p>
      <w:pPr>
        <w:spacing w:after="0"/>
        <w:ind w:left="0"/>
        <w:jc w:val="both"/>
      </w:pPr>
      <w:r>
        <w:rPr>
          <w:rFonts w:ascii="Times New Roman"/>
          <w:b w:val="false"/>
          <w:i w:val="false"/>
          <w:color w:val="000000"/>
          <w:sz w:val="28"/>
        </w:rPr>
        <w:t>
      9) хореографиялық әрекеттің даму кезеңдерін біледі;</w:t>
      </w:r>
    </w:p>
    <w:p>
      <w:pPr>
        <w:spacing w:after="0"/>
        <w:ind w:left="0"/>
        <w:jc w:val="both"/>
      </w:pPr>
      <w:r>
        <w:rPr>
          <w:rFonts w:ascii="Times New Roman"/>
          <w:b w:val="false"/>
          <w:i w:val="false"/>
          <w:color w:val="000000"/>
          <w:sz w:val="28"/>
        </w:rPr>
        <w:t>
      10) балалар киімдерінің, бет бояуының, шаш үлгісінің ерекшеліктерін біледі;</w:t>
      </w:r>
    </w:p>
    <w:p>
      <w:pPr>
        <w:spacing w:after="0"/>
        <w:ind w:left="0"/>
        <w:jc w:val="both"/>
      </w:pPr>
      <w:r>
        <w:rPr>
          <w:rFonts w:ascii="Times New Roman"/>
          <w:b w:val="false"/>
          <w:i w:val="false"/>
          <w:color w:val="000000"/>
          <w:sz w:val="28"/>
        </w:rPr>
        <w:t>
      11) ойын элементтері бар билерді біледі;</w:t>
      </w:r>
    </w:p>
    <w:p>
      <w:pPr>
        <w:spacing w:after="0"/>
        <w:ind w:left="0"/>
        <w:jc w:val="both"/>
      </w:pPr>
      <w:r>
        <w:rPr>
          <w:rFonts w:ascii="Times New Roman"/>
          <w:b w:val="false"/>
          <w:i w:val="false"/>
          <w:color w:val="000000"/>
          <w:sz w:val="28"/>
        </w:rPr>
        <w:t>
      12) бидегі ертегі кейіпкерінің бейнесін құруды біледі;</w:t>
      </w:r>
    </w:p>
    <w:p>
      <w:pPr>
        <w:spacing w:after="0"/>
        <w:ind w:left="0"/>
        <w:jc w:val="both"/>
      </w:pPr>
      <w:r>
        <w:rPr>
          <w:rFonts w:ascii="Times New Roman"/>
          <w:b w:val="false"/>
          <w:i w:val="false"/>
          <w:color w:val="000000"/>
          <w:sz w:val="28"/>
        </w:rPr>
        <w:t>
      13) балалар биінде табиғаттың, жануарлардың бейнесін жеткізе алады.</w:t>
      </w:r>
    </w:p>
    <w:p>
      <w:pPr>
        <w:spacing w:after="0"/>
        <w:ind w:left="0"/>
        <w:jc w:val="both"/>
      </w:pPr>
      <w:r>
        <w:rPr>
          <w:rFonts w:ascii="Times New Roman"/>
          <w:b w:val="false"/>
          <w:i w:val="false"/>
          <w:color w:val="000000"/>
          <w:sz w:val="28"/>
        </w:rPr>
        <w:t xml:space="preserve">
      93. 3 сыныптағы Бағдарлама талаптары: </w:t>
      </w:r>
    </w:p>
    <w:p>
      <w:pPr>
        <w:spacing w:after="0"/>
        <w:ind w:left="0"/>
        <w:jc w:val="both"/>
      </w:pPr>
      <w:r>
        <w:rPr>
          <w:rFonts w:ascii="Times New Roman"/>
          <w:b w:val="false"/>
          <w:i w:val="false"/>
          <w:color w:val="000000"/>
          <w:sz w:val="28"/>
        </w:rPr>
        <w:t>
      1) заманауи хореографияның негізгі стильдерімен және бағыттарымен, заманауи билердің пайда болу тарихымен танысу;</w:t>
      </w:r>
    </w:p>
    <w:p>
      <w:pPr>
        <w:spacing w:after="0"/>
        <w:ind w:left="0"/>
        <w:jc w:val="both"/>
      </w:pPr>
      <w:r>
        <w:rPr>
          <w:rFonts w:ascii="Times New Roman"/>
          <w:b w:val="false"/>
          <w:i w:val="false"/>
          <w:color w:val="000000"/>
          <w:sz w:val="28"/>
        </w:rPr>
        <w:t>
      2) модерн, постмодерн, джаз, соул, афро-джаз, рок-н-ролл, чечетка, диско хип-хоп, поппинг заманауи билерінің элементтерін, би композицияларын меңгеру;</w:t>
      </w:r>
    </w:p>
    <w:p>
      <w:pPr>
        <w:spacing w:after="0"/>
        <w:ind w:left="0"/>
        <w:jc w:val="both"/>
      </w:pPr>
      <w:r>
        <w:rPr>
          <w:rFonts w:ascii="Times New Roman"/>
          <w:b w:val="false"/>
          <w:i w:val="false"/>
          <w:color w:val="000000"/>
          <w:sz w:val="28"/>
        </w:rPr>
        <w:t>
      3) ритмикалықты, музыкалылықты, әртістікті және эмоциялық мәнерлікті тәрбиелеу.</w:t>
      </w:r>
    </w:p>
    <w:p>
      <w:pPr>
        <w:spacing w:after="0"/>
        <w:ind w:left="0"/>
        <w:jc w:val="both"/>
      </w:pPr>
      <w:r>
        <w:rPr>
          <w:rFonts w:ascii="Times New Roman"/>
          <w:b w:val="false"/>
          <w:i w:val="false"/>
          <w:color w:val="000000"/>
          <w:sz w:val="28"/>
        </w:rPr>
        <w:t>
      94.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Сабақтардағы формаға және сыртқы келбетке қойылатын талаптар. Үшінші оқу жылының бағдарламасына кіріспе.</w:t>
      </w:r>
    </w:p>
    <w:p>
      <w:pPr>
        <w:spacing w:after="0"/>
        <w:ind w:left="0"/>
        <w:jc w:val="both"/>
      </w:pPr>
      <w:r>
        <w:rPr>
          <w:rFonts w:ascii="Times New Roman"/>
          <w:b w:val="false"/>
          <w:i w:val="false"/>
          <w:color w:val="000000"/>
          <w:sz w:val="28"/>
        </w:rPr>
        <w:t>
      2-тақырып. Заманауи хореографиядағы негізгі бағыттар. Заманауи билердің пайда болу тарихы. Заманауи хореографияның стильдері мен бағыттары. Чарльстон. Хип-хоп. Рок-н-ролл. Диско. Фанка, тrаnсе &amp; ноusе стильдері. Поппинг стилі.</w:t>
      </w:r>
    </w:p>
    <w:p>
      <w:pPr>
        <w:spacing w:after="0"/>
        <w:ind w:left="0"/>
        <w:jc w:val="both"/>
      </w:pPr>
      <w:r>
        <w:rPr>
          <w:rFonts w:ascii="Times New Roman"/>
          <w:b w:val="false"/>
          <w:i w:val="false"/>
          <w:color w:val="000000"/>
          <w:sz w:val="28"/>
        </w:rPr>
        <w:t>
      3-тақырып. "Хип-хоп мәдениеті" туралы әңгіме. Граффити. Рэп. Музыка. Ескі хип-хоп мектебі. Жаңа хип-хоп мектебі. "Брейк данс", "хип-хоп" стиліндегі би элементтерін жаттау.</w:t>
      </w:r>
    </w:p>
    <w:p>
      <w:pPr>
        <w:spacing w:after="0"/>
        <w:ind w:left="0"/>
        <w:jc w:val="both"/>
      </w:pPr>
      <w:r>
        <w:rPr>
          <w:rFonts w:ascii="Times New Roman"/>
          <w:b w:val="false"/>
          <w:i w:val="false"/>
          <w:color w:val="000000"/>
          <w:sz w:val="28"/>
        </w:rPr>
        <w:t>
      4-тақырып. Модерн. Постмодерн. Джаз. Соул. Афро-джаз. Рок-н-ролл. Чечетка. Диско. Хип-хоп. Поппинг. Би элементтерін жаттау. Композиция құру.</w:t>
      </w:r>
    </w:p>
    <w:p>
      <w:pPr>
        <w:spacing w:after="0"/>
        <w:ind w:left="0"/>
        <w:jc w:val="both"/>
      </w:pPr>
      <w:r>
        <w:rPr>
          <w:rFonts w:ascii="Times New Roman"/>
          <w:b w:val="false"/>
          <w:i w:val="false"/>
          <w:color w:val="000000"/>
          <w:sz w:val="28"/>
        </w:rPr>
        <w:t>
      5-тақырып. Брейк. Хип-хоп. "Брейк", "хип-хоп" стиліндегі би элементтері. Билерді жаттау.</w:t>
      </w:r>
    </w:p>
    <w:p>
      <w:pPr>
        <w:spacing w:after="0"/>
        <w:ind w:left="0"/>
        <w:jc w:val="both"/>
      </w:pPr>
      <w:r>
        <w:rPr>
          <w:rFonts w:ascii="Times New Roman"/>
          <w:b w:val="false"/>
          <w:i w:val="false"/>
          <w:color w:val="000000"/>
          <w:sz w:val="28"/>
        </w:rPr>
        <w:t>
      6-тақырып. Модерн биі. Марта Грэхем техникасын меңгеру: еденде орындалатын жаттығулар, іштің бұлшық еттерін орындау үшін аяқтарды бүгу, орталықты жаттықтыру, параллель жартылай plie, ритм сезімін пысықтау, кеңістіктікте қозғалу, триплет.</w:t>
      </w:r>
    </w:p>
    <w:p>
      <w:pPr>
        <w:spacing w:after="0"/>
        <w:ind w:left="0"/>
        <w:jc w:val="both"/>
      </w:pPr>
      <w:r>
        <w:rPr>
          <w:rFonts w:ascii="Times New Roman"/>
          <w:b w:val="false"/>
          <w:i w:val="false"/>
          <w:color w:val="000000"/>
          <w:sz w:val="28"/>
        </w:rPr>
        <w:t>
      7-тақырып. Еденде орындалатын жаттығулар. Аяқтарды бүгуге арналған жаттығулар. Пресске арналған жаттығулар.</w:t>
      </w:r>
    </w:p>
    <w:p>
      <w:pPr>
        <w:spacing w:after="0"/>
        <w:ind w:left="0"/>
        <w:jc w:val="both"/>
      </w:pPr>
      <w:r>
        <w:rPr>
          <w:rFonts w:ascii="Times New Roman"/>
          <w:b w:val="false"/>
          <w:i w:val="false"/>
          <w:color w:val="000000"/>
          <w:sz w:val="28"/>
        </w:rPr>
        <w:t>
      8-тақырып. Орталықты жаттықтыру. Параллельді жартылай plie. Ритм сезімін пысықтау, кеңістікте қозғалу, триплет. Модерн стиліндегі би композициясы.</w:t>
      </w:r>
    </w:p>
    <w:p>
      <w:pPr>
        <w:spacing w:after="0"/>
        <w:ind w:left="0"/>
        <w:jc w:val="both"/>
      </w:pPr>
      <w:r>
        <w:rPr>
          <w:rFonts w:ascii="Times New Roman"/>
          <w:b w:val="false"/>
          <w:i w:val="false"/>
          <w:color w:val="000000"/>
          <w:sz w:val="28"/>
        </w:rPr>
        <w:t>
      9-тақырып. Джаздық би. Джаз стиліндегі би жаттығулары. Сырғу. Аударылып түсу. Променад. Секірумен кик орындау. Джаз биініңі тәсілдері. Коллапс. Корпустың ішіндегі би. Үйлестіру. Комбинация. Параллельділік және оппозиция. Импульс. Шейк. Мультипликация. Қолдар мен аяқтардың қимылы. Джаздық гимнастика. Джаздық би композициясы. Шассе. "Біз және джаз" этюдін қою.</w:t>
      </w:r>
    </w:p>
    <w:p>
      <w:pPr>
        <w:spacing w:after="0"/>
        <w:ind w:left="0"/>
        <w:jc w:val="both"/>
      </w:pPr>
      <w:r>
        <w:rPr>
          <w:rFonts w:ascii="Times New Roman"/>
          <w:b w:val="false"/>
          <w:i w:val="false"/>
          <w:color w:val="000000"/>
          <w:sz w:val="28"/>
        </w:rPr>
        <w:t>
      10-тақырып. Джаз биі техникасының заңдылықтары: жартылай орталық, оқшаулау, релаксация.</w:t>
      </w:r>
    </w:p>
    <w:p>
      <w:pPr>
        <w:spacing w:after="0"/>
        <w:ind w:left="0"/>
        <w:jc w:val="both"/>
      </w:pPr>
      <w:r>
        <w:rPr>
          <w:rFonts w:ascii="Times New Roman"/>
          <w:b w:val="false"/>
          <w:i w:val="false"/>
          <w:color w:val="000000"/>
          <w:sz w:val="28"/>
        </w:rPr>
        <w:t>
      11-тақырып. Флеш. Бидің тарихы. Негізгі қадам. Секіріп қадам жасау. Аяқты аяға жіберіп қадам жасау. Алға екі рет алға жіберіп қадам жасау. Аяқты қоса ауыстыру. Крест. Жүру. Екі рет жүру.</w:t>
      </w:r>
    </w:p>
    <w:p>
      <w:pPr>
        <w:spacing w:after="0"/>
        <w:ind w:left="0"/>
        <w:jc w:val="both"/>
      </w:pPr>
      <w:r>
        <w:rPr>
          <w:rFonts w:ascii="Times New Roman"/>
          <w:b w:val="false"/>
          <w:i w:val="false"/>
          <w:color w:val="000000"/>
          <w:sz w:val="28"/>
        </w:rPr>
        <w:t>
      12-тақырып. "Жарылғыш" этюдін қою.</w:t>
      </w:r>
    </w:p>
    <w:p>
      <w:pPr>
        <w:spacing w:after="0"/>
        <w:ind w:left="0"/>
        <w:jc w:val="both"/>
      </w:pPr>
      <w:r>
        <w:rPr>
          <w:rFonts w:ascii="Times New Roman"/>
          <w:b w:val="false"/>
          <w:i w:val="false"/>
          <w:color w:val="000000"/>
          <w:sz w:val="28"/>
        </w:rPr>
        <w:t>
      13-тақырып. "Брейк және хип-хоп". Фанк. Тгапсе&amp;Ноusе [Транс ен хаус].</w:t>
      </w:r>
    </w:p>
    <w:p>
      <w:pPr>
        <w:spacing w:after="0"/>
        <w:ind w:left="0"/>
        <w:jc w:val="both"/>
      </w:pPr>
      <w:r>
        <w:rPr>
          <w:rFonts w:ascii="Times New Roman"/>
          <w:b w:val="false"/>
          <w:i w:val="false"/>
          <w:color w:val="000000"/>
          <w:sz w:val="28"/>
        </w:rPr>
        <w:t>
      14-тақырып. Фанк стилі, "Тrаnсе &amp; Ноusе" [Транс ен хаус] стилі. "Фанк" стиліндегі би комбинациясы. "Тrаns &amp; Ноusе" [Транс ен хаус] стиліндегі би комбинациясы.</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заманауи бидің терминдерін біледі; </w:t>
      </w:r>
    </w:p>
    <w:p>
      <w:pPr>
        <w:spacing w:after="0"/>
        <w:ind w:left="0"/>
        <w:jc w:val="both"/>
      </w:pPr>
      <w:r>
        <w:rPr>
          <w:rFonts w:ascii="Times New Roman"/>
          <w:b w:val="false"/>
          <w:i w:val="false"/>
          <w:color w:val="000000"/>
          <w:sz w:val="28"/>
        </w:rPr>
        <w:t>
      2) замануи билердің пайда болу және даму тарихны;</w:t>
      </w:r>
    </w:p>
    <w:p>
      <w:pPr>
        <w:spacing w:after="0"/>
        <w:ind w:left="0"/>
        <w:jc w:val="both"/>
      </w:pPr>
      <w:r>
        <w:rPr>
          <w:rFonts w:ascii="Times New Roman"/>
          <w:b w:val="false"/>
          <w:i w:val="false"/>
          <w:color w:val="000000"/>
          <w:sz w:val="28"/>
        </w:rPr>
        <w:t>
      3) эстрадалық хореографияның негізгі бағыттарын біледі;</w:t>
      </w:r>
    </w:p>
    <w:p>
      <w:pPr>
        <w:spacing w:after="0"/>
        <w:ind w:left="0"/>
        <w:jc w:val="both"/>
      </w:pPr>
      <w:r>
        <w:rPr>
          <w:rFonts w:ascii="Times New Roman"/>
          <w:b w:val="false"/>
          <w:i w:val="false"/>
          <w:color w:val="000000"/>
          <w:sz w:val="28"/>
        </w:rPr>
        <w:t xml:space="preserve">
      4) "Тrаnсе &amp; Ноusе" [Транс ен хаус], хип-хоп, брейк стиліндегі негізгі қимылдарды біледі; </w:t>
      </w:r>
    </w:p>
    <w:p>
      <w:pPr>
        <w:spacing w:after="0"/>
        <w:ind w:left="0"/>
        <w:jc w:val="both"/>
      </w:pPr>
      <w:r>
        <w:rPr>
          <w:rFonts w:ascii="Times New Roman"/>
          <w:b w:val="false"/>
          <w:i w:val="false"/>
          <w:color w:val="000000"/>
          <w:sz w:val="28"/>
        </w:rPr>
        <w:t>
      5) қалыптардың суреттерін және қол, аяқтың деңгейлерін, қолдардың үлкен және кіші қалыптарын біледі;</w:t>
      </w:r>
    </w:p>
    <w:p>
      <w:pPr>
        <w:spacing w:after="0"/>
        <w:ind w:left="0"/>
        <w:jc w:val="both"/>
      </w:pPr>
      <w:r>
        <w:rPr>
          <w:rFonts w:ascii="Times New Roman"/>
          <w:b w:val="false"/>
          <w:i w:val="false"/>
          <w:color w:val="000000"/>
          <w:sz w:val="28"/>
        </w:rPr>
        <w:t>
      6) дененің, қолдың, аяқтың қимылын анық үйлестіруді біледі;</w:t>
      </w:r>
    </w:p>
    <w:p>
      <w:pPr>
        <w:spacing w:after="0"/>
        <w:ind w:left="0"/>
        <w:jc w:val="both"/>
      </w:pPr>
      <w:r>
        <w:rPr>
          <w:rFonts w:ascii="Times New Roman"/>
          <w:b w:val="false"/>
          <w:i w:val="false"/>
          <w:color w:val="000000"/>
          <w:sz w:val="28"/>
        </w:rPr>
        <w:t xml:space="preserve">
      7) музыканың сипатына және қарқынына байланысты қозғала алады; </w:t>
      </w:r>
    </w:p>
    <w:p>
      <w:pPr>
        <w:spacing w:after="0"/>
        <w:ind w:left="0"/>
        <w:jc w:val="both"/>
      </w:pPr>
      <w:r>
        <w:rPr>
          <w:rFonts w:ascii="Times New Roman"/>
          <w:b w:val="false"/>
          <w:i w:val="false"/>
          <w:color w:val="000000"/>
          <w:sz w:val="28"/>
        </w:rPr>
        <w:t>
      8) меңгерілген материалды өз бетінше қолдануды біледі;</w:t>
      </w:r>
    </w:p>
    <w:p>
      <w:pPr>
        <w:spacing w:after="0"/>
        <w:ind w:left="0"/>
        <w:jc w:val="both"/>
      </w:pPr>
      <w:r>
        <w:rPr>
          <w:rFonts w:ascii="Times New Roman"/>
          <w:b w:val="false"/>
          <w:i w:val="false"/>
          <w:color w:val="000000"/>
          <w:sz w:val="28"/>
        </w:rPr>
        <w:t>
      9) тізбектерді сақтауды және құрылулардағы аралықтарды сақтауды біледі;</w:t>
      </w:r>
    </w:p>
    <w:p>
      <w:pPr>
        <w:spacing w:after="0"/>
        <w:ind w:left="0"/>
        <w:jc w:val="both"/>
      </w:pPr>
      <w:r>
        <w:rPr>
          <w:rFonts w:ascii="Times New Roman"/>
          <w:b w:val="false"/>
          <w:i w:val="false"/>
          <w:color w:val="000000"/>
          <w:sz w:val="28"/>
        </w:rPr>
        <w:t>
      10) этюдтік материалдарда және би композицияларында белгілі тәртіппен би қимылдарын дұрыс орындауды;</w:t>
      </w:r>
    </w:p>
    <w:p>
      <w:pPr>
        <w:spacing w:after="0"/>
        <w:ind w:left="0"/>
        <w:jc w:val="both"/>
      </w:pPr>
      <w:r>
        <w:rPr>
          <w:rFonts w:ascii="Times New Roman"/>
          <w:b w:val="false"/>
          <w:i w:val="false"/>
          <w:color w:val="000000"/>
          <w:sz w:val="28"/>
        </w:rPr>
        <w:t>
      11) "Тгаnсе &amp; Ноusе" [Транс ен хаус], хип-хоп, брейк стилінде қимылдарды орындауды біледі;</w:t>
      </w:r>
    </w:p>
    <w:p>
      <w:pPr>
        <w:spacing w:after="0"/>
        <w:ind w:left="0"/>
        <w:jc w:val="both"/>
      </w:pPr>
      <w:r>
        <w:rPr>
          <w:rFonts w:ascii="Times New Roman"/>
          <w:b w:val="false"/>
          <w:i w:val="false"/>
          <w:color w:val="000000"/>
          <w:sz w:val="28"/>
        </w:rPr>
        <w:t>
      12) классикалық бидің негізгі дағдыларын біледі;</w:t>
      </w:r>
    </w:p>
    <w:p>
      <w:pPr>
        <w:spacing w:after="0"/>
        <w:ind w:left="0"/>
        <w:jc w:val="both"/>
      </w:pPr>
      <w:r>
        <w:rPr>
          <w:rFonts w:ascii="Times New Roman"/>
          <w:b w:val="false"/>
          <w:i w:val="false"/>
          <w:color w:val="000000"/>
          <w:sz w:val="28"/>
        </w:rPr>
        <w:t>
      13) қимылдарды орындайды, бидегі дене мүсінін сақтайды;</w:t>
      </w:r>
    </w:p>
    <w:p>
      <w:pPr>
        <w:spacing w:after="0"/>
        <w:ind w:left="0"/>
        <w:jc w:val="both"/>
      </w:pPr>
      <w:r>
        <w:rPr>
          <w:rFonts w:ascii="Times New Roman"/>
          <w:b w:val="false"/>
          <w:i w:val="false"/>
          <w:color w:val="000000"/>
          <w:sz w:val="28"/>
        </w:rPr>
        <w:t xml:space="preserve">
      14) музыканың сипатына қарай қимылдарды анық, стильді, баяу, біртіндеп орындайды. </w:t>
      </w:r>
    </w:p>
    <w:p>
      <w:pPr>
        <w:spacing w:after="0"/>
        <w:ind w:left="0"/>
        <w:jc w:val="both"/>
      </w:pPr>
      <w:r>
        <w:rPr>
          <w:rFonts w:ascii="Times New Roman"/>
          <w:b w:val="false"/>
          <w:i w:val="false"/>
          <w:color w:val="000000"/>
          <w:sz w:val="28"/>
        </w:rPr>
        <w:t xml:space="preserve">
      96. "Жеке вокал"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xml:space="preserve">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 </w:t>
      </w:r>
    </w:p>
    <w:p>
      <w:pPr>
        <w:spacing w:after="0"/>
        <w:ind w:left="0"/>
        <w:jc w:val="both"/>
      </w:pPr>
      <w:r>
        <w:rPr>
          <w:rFonts w:ascii="Times New Roman"/>
          <w:b w:val="false"/>
          <w:i w:val="false"/>
          <w:color w:val="000000"/>
          <w:sz w:val="28"/>
        </w:rPr>
        <w:t xml:space="preserve">
      5)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8) вокализ –дауысты дыбыстарды орындауға арналған сөзсіз шығармалар;</w:t>
      </w:r>
    </w:p>
    <w:p>
      <w:pPr>
        <w:spacing w:after="0"/>
        <w:ind w:left="0"/>
        <w:jc w:val="both"/>
      </w:pPr>
      <w:r>
        <w:rPr>
          <w:rFonts w:ascii="Times New Roman"/>
          <w:b w:val="false"/>
          <w:i w:val="false"/>
          <w:color w:val="000000"/>
          <w:sz w:val="28"/>
        </w:rPr>
        <w:t xml:space="preserve">
      9) дауысты қою – дұрыс дыбыс шығаруға ықпал ететін, дауыс аппаратының рефлекторлық қимылдарын пысықтайтын ән айтуға жеке оқыту процесі; </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музыкалық фраза – жабық құрылым, көп жағдайда ірі музыкалық құрылымның бөлігі болып табылады; әуеннің, тақырыптың салыстырмалы түрде аяқталған бөлігі; </w:t>
      </w:r>
    </w:p>
    <w:p>
      <w:pPr>
        <w:spacing w:after="0"/>
        <w:ind w:left="0"/>
        <w:jc w:val="both"/>
      </w:pPr>
      <w:r>
        <w:rPr>
          <w:rFonts w:ascii="Times New Roman"/>
          <w:b w:val="false"/>
          <w:i w:val="false"/>
          <w:color w:val="000000"/>
          <w:sz w:val="28"/>
        </w:rPr>
        <w:t xml:space="preserve">
      15)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 </w:t>
      </w:r>
    </w:p>
    <w:p>
      <w:pPr>
        <w:spacing w:after="0"/>
        <w:ind w:left="0"/>
        <w:jc w:val="both"/>
      </w:pPr>
      <w:r>
        <w:rPr>
          <w:rFonts w:ascii="Times New Roman"/>
          <w:b w:val="false"/>
          <w:i w:val="false"/>
          <w:color w:val="000000"/>
          <w:sz w:val="28"/>
        </w:rPr>
        <w:t>
      16)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17)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18) тыныс (әншілік) – ән айту процесін қамтамасыз ететін тыныс;</w:t>
      </w:r>
    </w:p>
    <w:p>
      <w:pPr>
        <w:spacing w:after="0"/>
        <w:ind w:left="0"/>
        <w:jc w:val="both"/>
      </w:pPr>
      <w:r>
        <w:rPr>
          <w:rFonts w:ascii="Times New Roman"/>
          <w:b w:val="false"/>
          <w:i w:val="false"/>
          <w:color w:val="000000"/>
          <w:sz w:val="28"/>
        </w:rPr>
        <w:t>
      19)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20)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21)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22)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xml:space="preserve">
      97. Бағдарламаның мақсаты: вокалдық ән айту және музыкалық мәдениет саласында білім алушылардың шығармашылық әлеуетін дамытуға және іске асыруға жағдай жасау. </w:t>
      </w:r>
    </w:p>
    <w:p>
      <w:pPr>
        <w:spacing w:after="0"/>
        <w:ind w:left="0"/>
        <w:jc w:val="both"/>
      </w:pPr>
      <w:r>
        <w:rPr>
          <w:rFonts w:ascii="Times New Roman"/>
          <w:b w:val="false"/>
          <w:i w:val="false"/>
          <w:color w:val="000000"/>
          <w:sz w:val="28"/>
        </w:rPr>
        <w:t>
      98.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көркемдік орындауды үйрету;</w:t>
      </w:r>
    </w:p>
    <w:p>
      <w:pPr>
        <w:spacing w:after="0"/>
        <w:ind w:left="0"/>
        <w:jc w:val="both"/>
      </w:pPr>
      <w:r>
        <w:rPr>
          <w:rFonts w:ascii="Times New Roman"/>
          <w:b w:val="false"/>
          <w:i w:val="false"/>
          <w:color w:val="000000"/>
          <w:sz w:val="28"/>
        </w:rPr>
        <w:t>
      3) халық музыкасын, қазақстандық, орыс және шетелдік композиторлардың шығармашылығын меңгеру негізінде тынысты, дикцияны, ырғақты, әншілік ұстанымды, орындау мәнерін қамтитын вокалдық-әншілік дағдыларын қалыптастыру және дамыту;</w:t>
      </w:r>
    </w:p>
    <w:p>
      <w:pPr>
        <w:spacing w:after="0"/>
        <w:ind w:left="0"/>
        <w:jc w:val="both"/>
      </w:pPr>
      <w:r>
        <w:rPr>
          <w:rFonts w:ascii="Times New Roman"/>
          <w:b w:val="false"/>
          <w:i w:val="false"/>
          <w:color w:val="000000"/>
          <w:sz w:val="28"/>
        </w:rPr>
        <w:t>
      4) бала дауысын қорғау ережелерін және тазалығын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ритм сезімін, музыкалық есте сақтау жадын, музыкалық ойлауды, әртістік қабілеттерін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метр сезімін, қарқынды, ритмді дамыту;</w:t>
      </w:r>
    </w:p>
    <w:p>
      <w:pPr>
        <w:spacing w:after="0"/>
        <w:ind w:left="0"/>
        <w:jc w:val="both"/>
      </w:pPr>
      <w:r>
        <w:rPr>
          <w:rFonts w:ascii="Times New Roman"/>
          <w:b w:val="false"/>
          <w:i w:val="false"/>
          <w:color w:val="000000"/>
          <w:sz w:val="28"/>
        </w:rPr>
        <w:t>
      4) ән айту бойынша алған білім, білік және дағдылары негізінде білім алушының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 өнері әлеміне тарту;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кезеңдердегі музыкалық өнерге енгізу арқылы мәдени төзімділікті тәрбиелеу;</w:t>
      </w:r>
    </w:p>
    <w:p>
      <w:pPr>
        <w:spacing w:after="0"/>
        <w:ind w:left="0"/>
        <w:jc w:val="both"/>
      </w:pPr>
      <w:r>
        <w:rPr>
          <w:rFonts w:ascii="Times New Roman"/>
          <w:b w:val="false"/>
          <w:i w:val="false"/>
          <w:color w:val="000000"/>
          <w:sz w:val="28"/>
        </w:rPr>
        <w:t>
      4) білім алушыны адамгершілік, рухани, эстетикалық, патриоттық, интернационалдық тәрбиелеу;</w:t>
      </w:r>
    </w:p>
    <w:p>
      <w:pPr>
        <w:spacing w:after="0"/>
        <w:ind w:left="0"/>
        <w:jc w:val="both"/>
      </w:pPr>
      <w:r>
        <w:rPr>
          <w:rFonts w:ascii="Times New Roman"/>
          <w:b w:val="false"/>
          <w:i w:val="false"/>
          <w:color w:val="000000"/>
          <w:sz w:val="28"/>
        </w:rPr>
        <w:t>
      5) еңбек сүйгіштікті, мақсатқа ұмтылушылықты және алға қойған мақсатына жету жолындағы табандылықты тәрбиелеу.</w:t>
      </w:r>
    </w:p>
    <w:p>
      <w:pPr>
        <w:spacing w:after="0"/>
        <w:ind w:left="0"/>
        <w:jc w:val="both"/>
      </w:pPr>
      <w:r>
        <w:rPr>
          <w:rFonts w:ascii="Times New Roman"/>
          <w:b w:val="false"/>
          <w:i w:val="false"/>
          <w:color w:val="000000"/>
          <w:sz w:val="28"/>
        </w:rPr>
        <w:t>
      99. Бағдарламаны меңгеру мерзімі – үш жыл. Аптадағы сағаттар саны және сабақтардың ұзақтықтары үлгілік оқу жоспарында анықталған.</w:t>
      </w:r>
    </w:p>
    <w:p>
      <w:pPr>
        <w:spacing w:after="0"/>
        <w:ind w:left="0"/>
        <w:jc w:val="both"/>
      </w:pPr>
      <w:r>
        <w:rPr>
          <w:rFonts w:ascii="Times New Roman"/>
          <w:b w:val="false"/>
          <w:i w:val="false"/>
          <w:color w:val="000000"/>
          <w:sz w:val="28"/>
        </w:rPr>
        <w:t xml:space="preserve">
      100.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 </w:t>
      </w:r>
    </w:p>
    <w:p>
      <w:pPr>
        <w:spacing w:after="0"/>
        <w:ind w:left="0"/>
        <w:jc w:val="both"/>
      </w:pPr>
      <w:r>
        <w:rPr>
          <w:rFonts w:ascii="Times New Roman"/>
          <w:b w:val="false"/>
          <w:i w:val="false"/>
          <w:color w:val="000000"/>
          <w:sz w:val="28"/>
        </w:rPr>
        <w:t>
      101. Бағдарлама білім алушыларға болашақ актердің әрі қарай жүргізетін практикалық қызметіне қажетті көлемде вокалдық ән айту тәсілдерін меңгеруге мүмкіндік береді.</w:t>
      </w:r>
    </w:p>
    <w:p>
      <w:pPr>
        <w:spacing w:after="0"/>
        <w:ind w:left="0"/>
        <w:jc w:val="both"/>
      </w:pPr>
      <w:r>
        <w:rPr>
          <w:rFonts w:ascii="Times New Roman"/>
          <w:b w:val="false"/>
          <w:i w:val="false"/>
          <w:color w:val="000000"/>
          <w:sz w:val="28"/>
        </w:rPr>
        <w:t>
      102. Бағдарлама білім алушыны шығармашылық, эстетикалық, рухани-адамгершілік тәрбие беруге бағытталған, орындаушылық практика тәжірибесін және музыка өнерін зерттеу және меңгеруде өз бетінше жұмыс істеу дағдысын алуға жағдай жасайды.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 </w:t>
      </w:r>
    </w:p>
    <w:p>
      <w:pPr>
        <w:spacing w:after="0"/>
        <w:ind w:left="0"/>
        <w:jc w:val="both"/>
      </w:pPr>
      <w:r>
        <w:rPr>
          <w:rFonts w:ascii="Times New Roman"/>
          <w:b w:val="false"/>
          <w:i w:val="false"/>
          <w:color w:val="000000"/>
          <w:sz w:val="28"/>
        </w:rPr>
        <w:t>
      104.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105. "Жеке вокал"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106. Театр бөлімінің "Жеке вокал" пәнінің өзіне тән ерекшеліктері бар. Педагог әншілік дағдыларды қалыптастырады, спектакль кейіпкерлерінің бастан кешіруімен, ән айтудың сахналық мәнерлігімен үйлестіреді.</w:t>
      </w:r>
    </w:p>
    <w:p>
      <w:pPr>
        <w:spacing w:after="0"/>
        <w:ind w:left="0"/>
        <w:jc w:val="both"/>
      </w:pPr>
      <w:r>
        <w:rPr>
          <w:rFonts w:ascii="Times New Roman"/>
          <w:b w:val="false"/>
          <w:i w:val="false"/>
          <w:color w:val="000000"/>
          <w:sz w:val="28"/>
        </w:rPr>
        <w:t>
      107. Білім алушы музыкалық спектакльдің вокалдық музыкасын меңгереді, жеке вокалдық репертуармен жұмыс істейді, вокалдық ырғақтың мәнерлігі музыканың әрекетті мағынасын түсіну және елестетуден туындайтын сахналық бейнені жасайды.</w:t>
      </w:r>
    </w:p>
    <w:p>
      <w:pPr>
        <w:spacing w:after="0"/>
        <w:ind w:left="0"/>
        <w:jc w:val="both"/>
      </w:pPr>
      <w:r>
        <w:rPr>
          <w:rFonts w:ascii="Times New Roman"/>
          <w:b w:val="false"/>
          <w:i w:val="false"/>
          <w:color w:val="000000"/>
          <w:sz w:val="28"/>
        </w:rPr>
        <w:t xml:space="preserve">
      108. Педагог бала дауысының табиғатын, даму ерекшеліктерін, физиологиялық және психологиялық жас ерекшеліктерін біледі, білім алушының вокалдық, жалпы музыкалық, көркемдік дамуының тұтастығы негізінде ән айтуға үйретеді. </w:t>
      </w:r>
    </w:p>
    <w:p>
      <w:pPr>
        <w:spacing w:after="0"/>
        <w:ind w:left="0"/>
        <w:jc w:val="both"/>
      </w:pPr>
      <w:r>
        <w:rPr>
          <w:rFonts w:ascii="Times New Roman"/>
          <w:b w:val="false"/>
          <w:i w:val="false"/>
          <w:color w:val="000000"/>
          <w:sz w:val="28"/>
        </w:rPr>
        <w:t xml:space="preserve">
      109. Педагог балаларға музыканы тыңдай білуді, күрделі емес әуендерді нақты ритмикалық суреттермен естуі арқылы қайталауды үйретеді. Жұмыс халық және балаларға арналған белгілі әндердің үлгілеріне, классикалық балаларға арналған шығармалармен танысуға негізделеді. </w:t>
      </w:r>
    </w:p>
    <w:p>
      <w:pPr>
        <w:spacing w:after="0"/>
        <w:ind w:left="0"/>
        <w:jc w:val="both"/>
      </w:pPr>
      <w:r>
        <w:rPr>
          <w:rFonts w:ascii="Times New Roman"/>
          <w:b w:val="false"/>
          <w:i w:val="false"/>
          <w:color w:val="000000"/>
          <w:sz w:val="28"/>
        </w:rPr>
        <w:t>
      110. Жұмыс дауыстың табиғи дыбысталуы шеңберінде жүргізіледі. "Сфералық" жұмырландырылған дыбыс, сөздерді анық айту дағдыландырылады. Алғашқы сабақтардан бастап музыкалық ойды көрсету білігі, сөйлемдер мен фразаларды, фразалардың шарықтау шегін, сөздердегі екпінді буындарды нақты анықтау пысықталады.</w:t>
      </w:r>
    </w:p>
    <w:p>
      <w:pPr>
        <w:spacing w:after="0"/>
        <w:ind w:left="0"/>
        <w:jc w:val="both"/>
      </w:pPr>
      <w:r>
        <w:rPr>
          <w:rFonts w:ascii="Times New Roman"/>
          <w:b w:val="false"/>
          <w:i w:val="false"/>
          <w:color w:val="000000"/>
          <w:sz w:val="28"/>
        </w:rPr>
        <w:t xml:space="preserve">
      Педагог білім алушының музыкалық қабілеттерін (есту қабілеті, ритм, есте сақтау жады), орындаушылық дағдыларын (тыныс, дыбысты жүргізу, қатар, дикция), шығармашылық қабілеттерін, музыкаға деген қызығушылықтарын дағдыландырады, оның дүниетанымын қалыптастырады, репертуарды түсіну арқылы өмірлік тәжірибесін кеңейтеді. </w:t>
      </w:r>
    </w:p>
    <w:p>
      <w:pPr>
        <w:spacing w:after="0"/>
        <w:ind w:left="0"/>
        <w:jc w:val="both"/>
      </w:pPr>
      <w:r>
        <w:rPr>
          <w:rFonts w:ascii="Times New Roman"/>
          <w:b w:val="false"/>
          <w:i w:val="false"/>
          <w:color w:val="000000"/>
          <w:sz w:val="28"/>
        </w:rPr>
        <w:t>
      111. Білім алушы педагогтің басшылығымен шығармаларды орындаушылық түрлендіруді, театрландыру элементтерін қолдануды, көпшілік алдында өнер көрсету тәжірибесін алуды үйретеді.</w:t>
      </w:r>
    </w:p>
    <w:p>
      <w:pPr>
        <w:spacing w:after="0"/>
        <w:ind w:left="0"/>
        <w:jc w:val="both"/>
      </w:pPr>
      <w:r>
        <w:rPr>
          <w:rFonts w:ascii="Times New Roman"/>
          <w:b w:val="false"/>
          <w:i w:val="false"/>
          <w:color w:val="000000"/>
          <w:sz w:val="28"/>
        </w:rPr>
        <w:t xml:space="preserve">
      112. Оқытудың техникалық құралдары білім алушыларды ән айтудың негізгі дағдыларына оқыту процесінде маңызды рөл ойнайды. Педагог білім алушыларға ағымдағы талаптар мен көмек ретінде білім алушылардың аталған жаттығуларды өз бетінше пысықтауы кезінде өзін өзі бақылаудың белгілі деңгейін қамтамасыз ететін жаттығулармен сабақтың жазбаларын ұсынады. </w:t>
      </w:r>
    </w:p>
    <w:p>
      <w:pPr>
        <w:spacing w:after="0"/>
        <w:ind w:left="0"/>
        <w:jc w:val="both"/>
      </w:pPr>
      <w:r>
        <w:rPr>
          <w:rFonts w:ascii="Times New Roman"/>
          <w:b w:val="false"/>
          <w:i w:val="false"/>
          <w:color w:val="000000"/>
          <w:sz w:val="28"/>
        </w:rPr>
        <w:t>
      113. Педагог білім алушының әншілік мүмкіндіктерінің диапазонын кеңейте отырып, вокалдық-техникалық дағдыларын қалыптастыруды және дамытуды қадағалайды, өзіне түсінікті, қызықты әндерді мәнерлеп, шынайы орындауды үйретеді.</w:t>
      </w:r>
    </w:p>
    <w:p>
      <w:pPr>
        <w:spacing w:after="0"/>
        <w:ind w:left="0"/>
        <w:jc w:val="both"/>
      </w:pPr>
      <w:r>
        <w:rPr>
          <w:rFonts w:ascii="Times New Roman"/>
          <w:b w:val="false"/>
          <w:i w:val="false"/>
          <w:color w:val="000000"/>
          <w:sz w:val="28"/>
        </w:rPr>
        <w:t>
      114. Педагогтің, концертмейстердің, білім алушының бірге жүргізетін жұмысын ұйымдастыру шығарманың мазмұнын жақсы түсінуге және меңгеруге көмектеседі, ырғақтық және ритмикалық ұйымдастыруды бекітеді және жетілдіреді.</w:t>
      </w:r>
    </w:p>
    <w:p>
      <w:pPr>
        <w:spacing w:after="0"/>
        <w:ind w:left="0"/>
        <w:jc w:val="both"/>
      </w:pPr>
      <w:r>
        <w:rPr>
          <w:rFonts w:ascii="Times New Roman"/>
          <w:b w:val="false"/>
          <w:i w:val="false"/>
          <w:color w:val="000000"/>
          <w:sz w:val="28"/>
        </w:rPr>
        <w:t>
      115. "Жеке вокал"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116. 1 сыныптағы Бағдарлама талаптары: </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дұрыс әншілік ұстанымымен танысу;</w:t>
      </w:r>
    </w:p>
    <w:p>
      <w:pPr>
        <w:spacing w:after="0"/>
        <w:ind w:left="0"/>
        <w:jc w:val="both"/>
      </w:pPr>
      <w:r>
        <w:rPr>
          <w:rFonts w:ascii="Times New Roman"/>
          <w:b w:val="false"/>
          <w:i w:val="false"/>
          <w:color w:val="000000"/>
          <w:sz w:val="28"/>
        </w:rPr>
        <w:t>
      2) әншілік тыныс негіздерін қалыптастыру, ән айту процесінде әншілік ұстанымды сақтау білігін дамыту, негізгі вокалдық дағдыларға үйрету – дұрыс дыбыс құрау (жұмсақ шабуыл), көмейдің тұрақты қалпын сақтау, иықты көтермей қалыпты тыныс алу, ән айту кезінде тыныс алу қалпын сақтау және қалыпты, демді үнемдеп шығару;</w:t>
      </w:r>
    </w:p>
    <w:p>
      <w:pPr>
        <w:spacing w:after="0"/>
        <w:ind w:left="0"/>
        <w:jc w:val="both"/>
      </w:pPr>
      <w:r>
        <w:rPr>
          <w:rFonts w:ascii="Times New Roman"/>
          <w:b w:val="false"/>
          <w:i w:val="false"/>
          <w:color w:val="000000"/>
          <w:sz w:val="28"/>
        </w:rPr>
        <w:t>
      3) артикуляция дағдыларын, артикуляциялық аппараттың тыныс алу және тамақтың бұлшық еттерімен жұмысын үйлестіруді қалыптастыру;</w:t>
      </w:r>
    </w:p>
    <w:p>
      <w:pPr>
        <w:spacing w:after="0"/>
        <w:ind w:left="0"/>
        <w:jc w:val="both"/>
      </w:pPr>
      <w:r>
        <w:rPr>
          <w:rFonts w:ascii="Times New Roman"/>
          <w:b w:val="false"/>
          <w:i w:val="false"/>
          <w:color w:val="000000"/>
          <w:sz w:val="28"/>
        </w:rPr>
        <w:t xml:space="preserve">
      4) музыкалық есту қабілетін, дауысты (диапазон, жүйріктілікті және тембрлік мүмкіндіктерді), вокалдық-орындаушылық мәдениетке деген тұрақты қызығушылықты дамыту; </w:t>
      </w:r>
    </w:p>
    <w:p>
      <w:pPr>
        <w:spacing w:after="0"/>
        <w:ind w:left="0"/>
        <w:jc w:val="both"/>
      </w:pPr>
      <w:r>
        <w:rPr>
          <w:rFonts w:ascii="Times New Roman"/>
          <w:b w:val="false"/>
          <w:i w:val="false"/>
          <w:color w:val="000000"/>
          <w:sz w:val="28"/>
        </w:rPr>
        <w:t>
      5) білім алушы 2 вокализді, 2 әнді меңгереді.</w:t>
      </w:r>
    </w:p>
    <w:p>
      <w:pPr>
        <w:spacing w:after="0"/>
        <w:ind w:left="0"/>
        <w:jc w:val="both"/>
      </w:pPr>
      <w:r>
        <w:rPr>
          <w:rFonts w:ascii="Times New Roman"/>
          <w:b w:val="false"/>
          <w:i w:val="false"/>
          <w:color w:val="000000"/>
          <w:sz w:val="28"/>
        </w:rPr>
        <w:t>
      117.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Ән айту – музыкалық-орындаушылық қызметтің түрі. Дауыс құрау жүйесінің негізгі компоненттері: тыныс алу аппараты, көмей, дауыс желбезектері, артикуляциялық аппарат. Дауыстың тембрлік бояуы. Бала дауыстарының жас ерекшеліктері. </w:t>
      </w:r>
    </w:p>
    <w:p>
      <w:pPr>
        <w:spacing w:after="0"/>
        <w:ind w:left="0"/>
        <w:jc w:val="both"/>
      </w:pPr>
      <w:r>
        <w:rPr>
          <w:rFonts w:ascii="Times New Roman"/>
          <w:b w:val="false"/>
          <w:i w:val="false"/>
          <w:color w:val="000000"/>
          <w:sz w:val="28"/>
        </w:rPr>
        <w:t>
      Практика: білім алушылардың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Вокалдық-әншілік ұстаным. Дұрыс әншілік тыныс негіздері. Негізгі әншілік дағдылар: әншілік ұстаным, тыныс, дыбысты жүргізу. Денені, бастың дұрыс қалпы, бет, мойын бұлшық еттерінің, барлық артикуляциялық аппараттың табиғилығы және еркіндігі. "Отырып", "тұрып" ән айту. Ән айту процесіндегі қолдардың, аяқтардың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құрау. Дауыстың көмейде құралуы. Тыныстың вокалдық техниканың басқа элементтерімен байланысы: дыбыс шабуылы, қағыс, дикция, ырғақтау. Дыбыс шабуылы (қатты, жұмсақ, тыныс алды). Тембрдің құралуы. Ырғақтау. Дыбысталудың жоғары тұрғысы. Дыбысты жүргізудің түрлері: legato [легато], non legato [нон легато], staccato [стаккато]. Легатода ән айту (әуеннің ілгерілемелі қозғалысында). Кантиленді ән айту. </w:t>
      </w:r>
    </w:p>
    <w:p>
      <w:pPr>
        <w:spacing w:after="0"/>
        <w:ind w:left="0"/>
        <w:jc w:val="both"/>
      </w:pPr>
      <w:r>
        <w:rPr>
          <w:rFonts w:ascii="Times New Roman"/>
          <w:b w:val="false"/>
          <w:i w:val="false"/>
          <w:color w:val="000000"/>
          <w:sz w:val="28"/>
        </w:rPr>
        <w:t xml:space="preserve">
      4-тақырып. Музыкалық-теориялық, вокалдық білім, білік және дағдыларды қалыптастыру. Вокалдық тыныс және оны дамыту. Тыныс алу және демді шығару, демді ұстап тұру және тастау. Әншілік тыныстың түрлері мен фазалары. Фонациялық тыныстың элементтері (тыныс алу, демді ұстап тұру және музыкалық фразаны айту кезінде тыныс алу күйін сақтау). Тыныс алуды және демді баяу шығаруды дұрыс ұйымдастыру. Тыныс алу мен демді шығаруды бақылау, ритм және тынысты ұйымдастыру. Жартылай есінеу. Әншілік дауыстың тазалығы. Тыныс пен дыбыс құрауды ұйымдастыру. </w:t>
      </w:r>
    </w:p>
    <w:p>
      <w:pPr>
        <w:spacing w:after="0"/>
        <w:ind w:left="0"/>
        <w:jc w:val="both"/>
      </w:pPr>
      <w:r>
        <w:rPr>
          <w:rFonts w:ascii="Times New Roman"/>
          <w:b w:val="false"/>
          <w:i w:val="false"/>
          <w:color w:val="000000"/>
          <w:sz w:val="28"/>
        </w:rPr>
        <w:t>
      Практика: дұрыс тыныс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жолдарының мүшелері: тіл, ерін, жұмсақ таңдай, жұтқыншақ, алқым, жақтың төменгі бөлігі. Дауысты дыбыстар. Сыбыс дыбыстар, шулы дыбыстар, үнді дыбыстар. Сөйлеу мен ән айтудың өзара байланысы. дауыссыз дыбыстар. дауыстыларды қалыптастыру және диапазонның орта бөлігінде дауыссыздарды айту. Қозғалмалы қарқынды жаттығулардағы дикцияны пысықтау (жаңылтпаш). Вокалдық техниканың ережелері.</w:t>
      </w:r>
    </w:p>
    <w:p>
      <w:pPr>
        <w:spacing w:after="0"/>
        <w:ind w:left="0"/>
        <w:jc w:val="both"/>
      </w:pPr>
      <w:r>
        <w:rPr>
          <w:rFonts w:ascii="Times New Roman"/>
          <w:b w:val="false"/>
          <w:i w:val="false"/>
          <w:color w:val="000000"/>
          <w:sz w:val="28"/>
        </w:rPr>
        <w:t>
      Практика: артикуляциялық гимнастика. Дикцияның тазалығына арналған жаңылтпаштар мен жаттығулар. Фонопедия жаттығулары. Қимылдармен сөйлеу ойындары.</w:t>
      </w:r>
    </w:p>
    <w:p>
      <w:pPr>
        <w:spacing w:after="0"/>
        <w:ind w:left="0"/>
        <w:jc w:val="both"/>
      </w:pPr>
      <w:r>
        <w:rPr>
          <w:rFonts w:ascii="Times New Roman"/>
          <w:b w:val="false"/>
          <w:i w:val="false"/>
          <w:color w:val="000000"/>
          <w:sz w:val="28"/>
        </w:rPr>
        <w:t xml:space="preserve">
      6-тақырып. Есту дағдылары. Есту зейіні және өзін бақылау. Әншілік дыбысталудың сараланған сапалық жақтары. Әншілік дыбыс пен оны құрау тәсілдері туралы вокалдық-есту түсініктері. Дыбыстың жеке элементтерін, дыбыс шығару тәсілдерін, артикуляция мен тынысты түсіну. Вокалдық жаттығулар. </w:t>
      </w:r>
    </w:p>
    <w:p>
      <w:pPr>
        <w:spacing w:after="0"/>
        <w:ind w:left="0"/>
        <w:jc w:val="both"/>
      </w:pPr>
      <w:r>
        <w:rPr>
          <w:rFonts w:ascii="Times New Roman"/>
          <w:b w:val="false"/>
          <w:i w:val="false"/>
          <w:color w:val="000000"/>
          <w:sz w:val="28"/>
        </w:rPr>
        <w:t xml:space="preserve">
      Ырғақ тазалығының музыкалық есту қабілетінің даму деңгейіне және есту түсініктерінің көлеміне байланыстылығы. Ноталық сауат. Терминдер. Дұрыс әншілік ұстанымды бекіту. </w:t>
      </w:r>
    </w:p>
    <w:p>
      <w:pPr>
        <w:spacing w:after="0"/>
        <w:ind w:left="0"/>
        <w:jc w:val="both"/>
      </w:pPr>
      <w:r>
        <w:rPr>
          <w:rFonts w:ascii="Times New Roman"/>
          <w:b w:val="false"/>
          <w:i w:val="false"/>
          <w:color w:val="000000"/>
          <w:sz w:val="28"/>
        </w:rPr>
        <w:t xml:space="preserve">
      7-тақырып. Әншілік дауыстың негізгі қасиеттері: диапазон, тесситура, күші, тембр. Әншілік дауыстың негізгі қасиеттерін қалыптастыру (сыңғырлауы, қалықтауы, тембрі бойныша түзулігі).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xml:space="preserve">
      8-тақырып. Әншілік тынысты және дыбыс тірегін дамыту. Ән айту кезіндегі бақылау. Бала дауыстарының жеңіл дыбысталуын, сондай-ақ анық артикуляциясын пысықтау. Орындаушылық дағдыларды қалыптастыру. </w:t>
      </w:r>
    </w:p>
    <w:p>
      <w:pPr>
        <w:spacing w:after="0"/>
        <w:ind w:left="0"/>
        <w:jc w:val="both"/>
      </w:pPr>
      <w:r>
        <w:rPr>
          <w:rFonts w:ascii="Times New Roman"/>
          <w:b w:val="false"/>
          <w:i w:val="false"/>
          <w:color w:val="000000"/>
          <w:sz w:val="28"/>
        </w:rPr>
        <w:t>
      9-тақырып. Поэтикалық мәтінді және музыканы талдау және сараптау. Орындау мәнерлігін дамыту. Музыкалық фразамен жұмыс. Ырғақтың тазалығымен жұмыс: есту қабілетін және дауысты үйлестіруді дамыту.</w:t>
      </w:r>
    </w:p>
    <w:p>
      <w:pPr>
        <w:spacing w:after="0"/>
        <w:ind w:left="0"/>
        <w:jc w:val="both"/>
      </w:pPr>
      <w:r>
        <w:rPr>
          <w:rFonts w:ascii="Times New Roman"/>
          <w:b w:val="false"/>
          <w:i w:val="false"/>
          <w:color w:val="000000"/>
          <w:sz w:val="28"/>
        </w:rPr>
        <w:t xml:space="preserve">
      10-тақырып. Вокалдық өнердің жанрлары. Балалар әні жанрын меңгеру. Халық әні жанрын меңгеру, оның ерекшеліктері. Халық музыкасы жанрымен танысу. Әншілік дауысты, халық әндерінің кең әндетілуіне байланысты музыкалық қабілеттерін дамыту. Әр түрлі халықтардың әндерімен танысу. </w:t>
      </w:r>
    </w:p>
    <w:p>
      <w:pPr>
        <w:spacing w:after="0"/>
        <w:ind w:left="0"/>
        <w:jc w:val="both"/>
      </w:pPr>
      <w:r>
        <w:rPr>
          <w:rFonts w:ascii="Times New Roman"/>
          <w:b w:val="false"/>
          <w:i w:val="false"/>
          <w:color w:val="000000"/>
          <w:sz w:val="28"/>
        </w:rPr>
        <w:t>
      11-тақырып. Вокалдық-техникалық жұмыс. Мазмұнының ерекше байлығы, жанрлардың түрлілігі. Ғұрыптық, сатиралық, еңбек, ойын, лирикалық және басқа әндер. Халық әндерінің ерекше қасиеттері. Бір дауысты қазақ әндерінің тынысының кеңдігі, орыс халық әндерінің қосалқы дауыс полифониясы.</w:t>
      </w:r>
    </w:p>
    <w:p>
      <w:pPr>
        <w:spacing w:after="0"/>
        <w:ind w:left="0"/>
        <w:jc w:val="both"/>
      </w:pPr>
      <w:r>
        <w:rPr>
          <w:rFonts w:ascii="Times New Roman"/>
          <w:b w:val="false"/>
          <w:i w:val="false"/>
          <w:color w:val="000000"/>
          <w:sz w:val="28"/>
        </w:rPr>
        <w:t xml:space="preserve">
      12-тақырып. Вокалдық-ырғақтық жұмыс. Әндету. Вокалдық жаттығулар. Вокалдық техниканың түрлері. Кантиленді дыбысталу. Вокалдық фразировка. Тік қатармен жұмыс. Дыбысталуы бойынша партияны түзету. Канондарды айту. Үш дауыстылық элементтерімен жұмыс. </w:t>
      </w:r>
    </w:p>
    <w:p>
      <w:pPr>
        <w:spacing w:after="0"/>
        <w:ind w:left="0"/>
        <w:jc w:val="both"/>
      </w:pPr>
      <w:r>
        <w:rPr>
          <w:rFonts w:ascii="Times New Roman"/>
          <w:b w:val="false"/>
          <w:i w:val="false"/>
          <w:color w:val="000000"/>
          <w:sz w:val="28"/>
        </w:rPr>
        <w:t>
      13-тақырып. Тембрлерді, регистрлерді түзеу. Аралықтарды, аккордтарды ырғақтау. Тембрді түзету, кантиленаға қол жеткізу, мәнерлі фразировка мақсатымен жаттығуларды вокализдеу.</w:t>
      </w:r>
    </w:p>
    <w:p>
      <w:pPr>
        <w:spacing w:after="0"/>
        <w:ind w:left="0"/>
        <w:jc w:val="both"/>
      </w:pPr>
      <w:r>
        <w:rPr>
          <w:rFonts w:ascii="Times New Roman"/>
          <w:b w:val="false"/>
          <w:i w:val="false"/>
          <w:color w:val="000000"/>
          <w:sz w:val="28"/>
        </w:rPr>
        <w:t>
      14-тақырып. Дамыған қиял. Суырып салу білігі. Суырып салу – мәні, вокалдық өнерде қолданудың маңыздылығы. Қарапайым вокалдық және ритмикалық суырып салу дағдылары.</w:t>
      </w:r>
    </w:p>
    <w:p>
      <w:pPr>
        <w:spacing w:after="0"/>
        <w:ind w:left="0"/>
        <w:jc w:val="both"/>
      </w:pPr>
      <w:r>
        <w:rPr>
          <w:rFonts w:ascii="Times New Roman"/>
          <w:b w:val="false"/>
          <w:i w:val="false"/>
          <w:color w:val="000000"/>
          <w:sz w:val="28"/>
        </w:rPr>
        <w:t xml:space="preserve">
      Практика: қимыл мен әннің қатынасы. Музыкалық-пластикалық суырып салу. </w:t>
      </w:r>
    </w:p>
    <w:p>
      <w:pPr>
        <w:spacing w:after="0"/>
        <w:ind w:left="0"/>
        <w:jc w:val="both"/>
      </w:pPr>
      <w:r>
        <w:rPr>
          <w:rFonts w:ascii="Times New Roman"/>
          <w:b w:val="false"/>
          <w:i w:val="false"/>
          <w:color w:val="000000"/>
          <w:sz w:val="28"/>
        </w:rPr>
        <w:t>
      15-тақырып. Дауыс туралы. Вокалдық суырып салудың гармониялық негізі. Өткенді қайталау. Квартты-квинтті шеңбердің үндестілігі, аралықтарды, аккордтарды айту, әуенге аккомпанементті іріктеу, вокалдық бақылауларды, мақамның сатылар тізбегін айту (аккордтық қатар).</w:t>
      </w:r>
    </w:p>
    <w:p>
      <w:pPr>
        <w:spacing w:after="0"/>
        <w:ind w:left="0"/>
        <w:jc w:val="both"/>
      </w:pPr>
      <w:r>
        <w:rPr>
          <w:rFonts w:ascii="Times New Roman"/>
          <w:b w:val="false"/>
          <w:i w:val="false"/>
          <w:color w:val="000000"/>
          <w:sz w:val="28"/>
        </w:rPr>
        <w:t>
      Практика: мақамдық-ырғақтық дағдыларды қалыптастыру: әуендерді ережелермен, аралықтармен айту, аккордтардың дыбыстары бойынша ыңылдау, шағын әуендік суырып салу. Гаммаларды орындау, аралықтарды, мақамдарды және суырып салу жаттығуларын қайталау.</w:t>
      </w:r>
    </w:p>
    <w:p>
      <w:pPr>
        <w:spacing w:after="0"/>
        <w:ind w:left="0"/>
        <w:jc w:val="both"/>
      </w:pPr>
      <w:r>
        <w:rPr>
          <w:rFonts w:ascii="Times New Roman"/>
          <w:b w:val="false"/>
          <w:i w:val="false"/>
          <w:color w:val="000000"/>
          <w:sz w:val="28"/>
        </w:rPr>
        <w:t>
      16-тақырып. Музыканың мазмұнын және өлеңнің мәтінін ашу. Музыкалық мәнерлеу құралдарының шығарманың мәтіндік бөліктерімен өзара байланысы. Вокалдық шығармалардың жалпы сипаты және әртүрлі нюанстары. Әншілік бейне: өзгешелігі және қайталанбауы, орындау мәнері және эмоциялық мәнері, рөлі. Өзінің орындауын талдау: қателерді анықтау және оларды түзету тәсілдері.</w:t>
      </w:r>
    </w:p>
    <w:p>
      <w:pPr>
        <w:spacing w:after="0"/>
        <w:ind w:left="0"/>
        <w:jc w:val="both"/>
      </w:pPr>
      <w:r>
        <w:rPr>
          <w:rFonts w:ascii="Times New Roman"/>
          <w:b w:val="false"/>
          <w:i w:val="false"/>
          <w:color w:val="000000"/>
          <w:sz w:val="28"/>
        </w:rPr>
        <w:t>
      Вокалдық шығармамен танысу және оны талдау. Жаттау – шығарманың вокалдық-техникалық, мәнерлік және бейнелі-эмоциялық қатарымен кешенді жұмыс. Орындаудың қиындықтарын жою. Сахналық бейнені қалыптастыру бойынша практикалық жұмыс.</w:t>
      </w:r>
    </w:p>
    <w:p>
      <w:pPr>
        <w:spacing w:after="0"/>
        <w:ind w:left="0"/>
        <w:jc w:val="both"/>
      </w:pPr>
      <w:r>
        <w:rPr>
          <w:rFonts w:ascii="Times New Roman"/>
          <w:b w:val="false"/>
          <w:i w:val="false"/>
          <w:color w:val="000000"/>
          <w:sz w:val="28"/>
        </w:rPr>
        <w:t xml:space="preserve">
      17-тақырып. Шығармамен кешенді жұмыс. Сахна мәдениеті түсінігі. Вокалдық-орындаушылық мәдениет. "Музыкалық нөмір" түсінігі. Шығармашылық бейнені құру. Көрнекілік-бейнелі әдістер. Қимыл мен ән айтудың қатынасы. Сахна алаңында өзін ұстау дағдыларын меңгеру. Білім алушылардың әртүрлі деңгейдегі концерттерге қатысуы. </w:t>
      </w:r>
    </w:p>
    <w:p>
      <w:pPr>
        <w:spacing w:after="0"/>
        <w:ind w:left="0"/>
        <w:jc w:val="both"/>
      </w:pPr>
      <w:r>
        <w:rPr>
          <w:rFonts w:ascii="Times New Roman"/>
          <w:b w:val="false"/>
          <w:i w:val="false"/>
          <w:color w:val="000000"/>
          <w:sz w:val="28"/>
        </w:rPr>
        <w:t>
      118.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құрау жүйесінің негізгі компоненттерін біледі: тыныс алу аппараты, көмей, дауыс желбезектері, артикуляциялық аппарат; </w:t>
      </w:r>
    </w:p>
    <w:p>
      <w:pPr>
        <w:spacing w:after="0"/>
        <w:ind w:left="0"/>
        <w:jc w:val="both"/>
      </w:pPr>
      <w:r>
        <w:rPr>
          <w:rFonts w:ascii="Times New Roman"/>
          <w:b w:val="false"/>
          <w:i w:val="false"/>
          <w:color w:val="000000"/>
          <w:sz w:val="28"/>
        </w:rPr>
        <w:t>
      2) бала дауысының жас ерекшеліктерін біледі;</w:t>
      </w:r>
    </w:p>
    <w:p>
      <w:pPr>
        <w:spacing w:after="0"/>
        <w:ind w:left="0"/>
        <w:jc w:val="both"/>
      </w:pPr>
      <w:r>
        <w:rPr>
          <w:rFonts w:ascii="Times New Roman"/>
          <w:b w:val="false"/>
          <w:i w:val="false"/>
          <w:color w:val="000000"/>
          <w:sz w:val="28"/>
        </w:rPr>
        <w:t>
      3) дұрыс әншілік тыныстың негіздерін біледі;</w:t>
      </w:r>
    </w:p>
    <w:p>
      <w:pPr>
        <w:spacing w:after="0"/>
        <w:ind w:left="0"/>
        <w:jc w:val="both"/>
      </w:pPr>
      <w:r>
        <w:rPr>
          <w:rFonts w:ascii="Times New Roman"/>
          <w:b w:val="false"/>
          <w:i w:val="false"/>
          <w:color w:val="000000"/>
          <w:sz w:val="28"/>
        </w:rPr>
        <w:t>
      4) негізгі әншілік дағдыларды біледі: әншілік ұстаным, тыныс, дыбыс жүргізу;</w:t>
      </w:r>
    </w:p>
    <w:p>
      <w:pPr>
        <w:spacing w:after="0"/>
        <w:ind w:left="0"/>
        <w:jc w:val="both"/>
      </w:pPr>
      <w:r>
        <w:rPr>
          <w:rFonts w:ascii="Times New Roman"/>
          <w:b w:val="false"/>
          <w:i w:val="false"/>
          <w:color w:val="000000"/>
          <w:sz w:val="28"/>
        </w:rPr>
        <w:t>
      5) тынысты вокалдық техниканың басқа да элементтерімен байланыстыра алады: дыбыс шабуылы, қағыс, дикция, ырғақтау;</w:t>
      </w:r>
    </w:p>
    <w:p>
      <w:pPr>
        <w:spacing w:after="0"/>
        <w:ind w:left="0"/>
        <w:jc w:val="both"/>
      </w:pPr>
      <w:r>
        <w:rPr>
          <w:rFonts w:ascii="Times New Roman"/>
          <w:b w:val="false"/>
          <w:i w:val="false"/>
          <w:color w:val="000000"/>
          <w:sz w:val="28"/>
        </w:rPr>
        <w:t>
      6) тыныстың түрлерін біледі;</w:t>
      </w:r>
    </w:p>
    <w:p>
      <w:pPr>
        <w:spacing w:after="0"/>
        <w:ind w:left="0"/>
        <w:jc w:val="both"/>
      </w:pPr>
      <w:r>
        <w:rPr>
          <w:rFonts w:ascii="Times New Roman"/>
          <w:b w:val="false"/>
          <w:i w:val="false"/>
          <w:color w:val="000000"/>
          <w:sz w:val="28"/>
        </w:rPr>
        <w:t>
      7) тыныс алу гимнастикасын, артикуляциялық жаттығуларды орындай алады;</w:t>
      </w:r>
    </w:p>
    <w:p>
      <w:pPr>
        <w:spacing w:after="0"/>
        <w:ind w:left="0"/>
        <w:jc w:val="both"/>
      </w:pPr>
      <w:r>
        <w:rPr>
          <w:rFonts w:ascii="Times New Roman"/>
          <w:b w:val="false"/>
          <w:i w:val="false"/>
          <w:color w:val="000000"/>
          <w:sz w:val="28"/>
        </w:rPr>
        <w:t xml:space="preserve">
      8) дауысты және дауыссыз дыбыстарды дұрыс айта алады; </w:t>
      </w:r>
    </w:p>
    <w:p>
      <w:pPr>
        <w:spacing w:after="0"/>
        <w:ind w:left="0"/>
        <w:jc w:val="both"/>
      </w:pPr>
      <w:r>
        <w:rPr>
          <w:rFonts w:ascii="Times New Roman"/>
          <w:b w:val="false"/>
          <w:i w:val="false"/>
          <w:color w:val="000000"/>
          <w:sz w:val="28"/>
        </w:rPr>
        <w:t>
      9) дикцияның тазалығына арналған жаңылтпаштарды дұрыс айта алады;</w:t>
      </w:r>
    </w:p>
    <w:p>
      <w:pPr>
        <w:spacing w:after="0"/>
        <w:ind w:left="0"/>
        <w:jc w:val="both"/>
      </w:pPr>
      <w:r>
        <w:rPr>
          <w:rFonts w:ascii="Times New Roman"/>
          <w:b w:val="false"/>
          <w:i w:val="false"/>
          <w:color w:val="000000"/>
          <w:sz w:val="28"/>
        </w:rPr>
        <w:t>
      10) вокалдық жаттығуларды орындай алады;</w:t>
      </w:r>
    </w:p>
    <w:p>
      <w:pPr>
        <w:spacing w:after="0"/>
        <w:ind w:left="0"/>
        <w:jc w:val="both"/>
      </w:pPr>
      <w:r>
        <w:rPr>
          <w:rFonts w:ascii="Times New Roman"/>
          <w:b w:val="false"/>
          <w:i w:val="false"/>
          <w:color w:val="000000"/>
          <w:sz w:val="28"/>
        </w:rPr>
        <w:t>
      11) әншілік дауыстың негізгі қасиеттерін: диапазон, тесситура, күші, тембрді біледі;</w:t>
      </w:r>
    </w:p>
    <w:p>
      <w:pPr>
        <w:spacing w:after="0"/>
        <w:ind w:left="0"/>
        <w:jc w:val="both"/>
      </w:pPr>
      <w:r>
        <w:rPr>
          <w:rFonts w:ascii="Times New Roman"/>
          <w:b w:val="false"/>
          <w:i w:val="false"/>
          <w:color w:val="000000"/>
          <w:sz w:val="28"/>
        </w:rPr>
        <w:t>
      12) поэтикалық мәтінді және музыканы өз бетінше қарастырады және талдауды орындайды;</w:t>
      </w:r>
    </w:p>
    <w:p>
      <w:pPr>
        <w:spacing w:after="0"/>
        <w:ind w:left="0"/>
        <w:jc w:val="both"/>
      </w:pPr>
      <w:r>
        <w:rPr>
          <w:rFonts w:ascii="Times New Roman"/>
          <w:b w:val="false"/>
          <w:i w:val="false"/>
          <w:color w:val="000000"/>
          <w:sz w:val="28"/>
        </w:rPr>
        <w:t>
      13) вокалдық өнердің жанрларын біледі;</w:t>
      </w:r>
    </w:p>
    <w:p>
      <w:pPr>
        <w:spacing w:after="0"/>
        <w:ind w:left="0"/>
        <w:jc w:val="both"/>
      </w:pPr>
      <w:r>
        <w:rPr>
          <w:rFonts w:ascii="Times New Roman"/>
          <w:b w:val="false"/>
          <w:i w:val="false"/>
          <w:color w:val="000000"/>
          <w:sz w:val="28"/>
        </w:rPr>
        <w:t>
      14) вокалдық суырып салудың гармоникалық негізін біледі;</w:t>
      </w:r>
    </w:p>
    <w:p>
      <w:pPr>
        <w:spacing w:after="0"/>
        <w:ind w:left="0"/>
        <w:jc w:val="both"/>
      </w:pPr>
      <w:r>
        <w:rPr>
          <w:rFonts w:ascii="Times New Roman"/>
          <w:b w:val="false"/>
          <w:i w:val="false"/>
          <w:color w:val="000000"/>
          <w:sz w:val="28"/>
        </w:rPr>
        <w:t>
      15) вокалды-орындаушылық мәдениетті біледі.</w:t>
      </w:r>
    </w:p>
    <w:p>
      <w:pPr>
        <w:spacing w:after="0"/>
        <w:ind w:left="0"/>
        <w:jc w:val="both"/>
      </w:pPr>
      <w:r>
        <w:rPr>
          <w:rFonts w:ascii="Times New Roman"/>
          <w:b w:val="false"/>
          <w:i w:val="false"/>
          <w:color w:val="000000"/>
          <w:sz w:val="28"/>
        </w:rPr>
        <w:t>
      119. 2 сыныптағы Бағдарлама талаптары:</w:t>
      </w:r>
    </w:p>
    <w:p>
      <w:pPr>
        <w:spacing w:after="0"/>
        <w:ind w:left="0"/>
        <w:jc w:val="both"/>
      </w:pPr>
      <w:r>
        <w:rPr>
          <w:rFonts w:ascii="Times New Roman"/>
          <w:b w:val="false"/>
          <w:i w:val="false"/>
          <w:color w:val="000000"/>
          <w:sz w:val="28"/>
        </w:rPr>
        <w:t>
      1) нақты ырғақтау, ішкі вокалдық есту қабілетін дамыту, әртүрлі вокалдық тәсілдер сезімін пысықтау және нюансировка бойынша жұмыс;</w:t>
      </w:r>
    </w:p>
    <w:p>
      <w:pPr>
        <w:spacing w:after="0"/>
        <w:ind w:left="0"/>
        <w:jc w:val="both"/>
      </w:pPr>
      <w:r>
        <w:rPr>
          <w:rFonts w:ascii="Times New Roman"/>
          <w:b w:val="false"/>
          <w:i w:val="false"/>
          <w:color w:val="000000"/>
          <w:sz w:val="28"/>
        </w:rPr>
        <w:t>
      2) екі, үш дыбысты бір буын – құрамында дауыстылар шығарудан тұратын әндетулерді, жаттығуларды және күрделі емес шығармаларды қолданып, белгілі диапазон шеңберінде дауыстың қозғалғыштық техникасы бойынша жұмыс;</w:t>
      </w:r>
    </w:p>
    <w:p>
      <w:pPr>
        <w:spacing w:after="0"/>
        <w:ind w:left="0"/>
        <w:jc w:val="both"/>
      </w:pPr>
      <w:r>
        <w:rPr>
          <w:rFonts w:ascii="Times New Roman"/>
          <w:b w:val="false"/>
          <w:i w:val="false"/>
          <w:color w:val="000000"/>
          <w:sz w:val="28"/>
        </w:rPr>
        <w:t>
      3) тіл және вокалдық тыныстың айырмашылығын түсіндіру: демді шығарғанда әнді айту, тыныс алғаннан кейін – әнді анық және дұрыс бастау үшін демді ұстап тұру, шығарманың сипаты және эмоциямен орынауына назар аудару;</w:t>
      </w:r>
    </w:p>
    <w:p>
      <w:pPr>
        <w:spacing w:after="0"/>
        <w:ind w:left="0"/>
        <w:jc w:val="both"/>
      </w:pPr>
      <w:r>
        <w:rPr>
          <w:rFonts w:ascii="Times New Roman"/>
          <w:b w:val="false"/>
          <w:i w:val="false"/>
          <w:color w:val="000000"/>
          <w:sz w:val="28"/>
        </w:rPr>
        <w:t>
      4) жеке орындауға тән ерекшеліктермен, әншілік дауысты дамытуға арналған вокалдық жаттығулар кешенімен, бала дауысының примарлық аймағын бекітуге арналған жаттығулармен, әртүрлі буын-фонемаларды үйлестірумен танысу;</w:t>
      </w:r>
    </w:p>
    <w:p>
      <w:pPr>
        <w:spacing w:after="0"/>
        <w:ind w:left="0"/>
        <w:jc w:val="both"/>
      </w:pPr>
      <w:r>
        <w:rPr>
          <w:rFonts w:ascii="Times New Roman"/>
          <w:b w:val="false"/>
          <w:i w:val="false"/>
          <w:color w:val="000000"/>
          <w:sz w:val="28"/>
        </w:rPr>
        <w:t>
      5) жаттығуларды музыкалық аспаптардың сүйемелдеуімен және сүйемелдеуінсіз айтуды меңгеру, әншілік ұстаным дағдыларын бекіту, әртүрлі динамикамен айту, piano, mezza voce (сыбырлап) айту;</w:t>
      </w:r>
    </w:p>
    <w:p>
      <w:pPr>
        <w:spacing w:after="0"/>
        <w:ind w:left="0"/>
        <w:jc w:val="both"/>
      </w:pPr>
      <w:r>
        <w:rPr>
          <w:rFonts w:ascii="Times New Roman"/>
          <w:b w:val="false"/>
          <w:i w:val="false"/>
          <w:color w:val="000000"/>
          <w:sz w:val="28"/>
        </w:rPr>
        <w:t xml:space="preserve">
      6) вокалдық артикуляцияның ережелерімен, музыкалық формалармен, ән репертуарын әзірлеумен, вокалдық шығарманың әртүрлі нюанстарымен, әнді орындау мәнерімен танысу; </w:t>
      </w:r>
    </w:p>
    <w:p>
      <w:pPr>
        <w:spacing w:after="0"/>
        <w:ind w:left="0"/>
        <w:jc w:val="both"/>
      </w:pPr>
      <w:r>
        <w:rPr>
          <w:rFonts w:ascii="Times New Roman"/>
          <w:b w:val="false"/>
          <w:i w:val="false"/>
          <w:color w:val="000000"/>
          <w:sz w:val="28"/>
        </w:rPr>
        <w:t>
      7) сахналық бейнені құру білігін қалыптастыру, қимылдарды жаттау, бидің бейнесін жасау үшін ойындық және театрландырылған сәттерді құру, өзінің орындауын талдау;</w:t>
      </w:r>
    </w:p>
    <w:p>
      <w:pPr>
        <w:spacing w:after="0"/>
        <w:ind w:left="0"/>
        <w:jc w:val="both"/>
      </w:pPr>
      <w:r>
        <w:rPr>
          <w:rFonts w:ascii="Times New Roman"/>
          <w:b w:val="false"/>
          <w:i w:val="false"/>
          <w:color w:val="000000"/>
          <w:sz w:val="28"/>
        </w:rPr>
        <w:t>
      8) білім алушының вокалдық қабілетін, дауыстың дыбысталуының артықшылықтары мен кемшіліктерін есту қабілетін, кәсіпқой орындаушылардың, сондай-ақ өзінің орындауындағы ән айту сапасын талдауды қалыптастыру;</w:t>
      </w:r>
    </w:p>
    <w:p>
      <w:pPr>
        <w:spacing w:after="0"/>
        <w:ind w:left="0"/>
        <w:jc w:val="both"/>
      </w:pPr>
      <w:r>
        <w:rPr>
          <w:rFonts w:ascii="Times New Roman"/>
          <w:b w:val="false"/>
          <w:i w:val="false"/>
          <w:color w:val="000000"/>
          <w:sz w:val="28"/>
        </w:rPr>
        <w:t>
      9) микрофонмен жұмыс істеу қағидаттарын, микрофонмен ән айтуды меңгеру, үлгі ретінде жазылған шығарманың музыкалық мәтінін жаттау, музыкалық мәтінде жеткілікті деңгейде дәл жеткізу;</w:t>
      </w:r>
    </w:p>
    <w:p>
      <w:pPr>
        <w:spacing w:after="0"/>
        <w:ind w:left="0"/>
        <w:jc w:val="both"/>
      </w:pPr>
      <w:r>
        <w:rPr>
          <w:rFonts w:ascii="Times New Roman"/>
          <w:b w:val="false"/>
          <w:i w:val="false"/>
          <w:color w:val="000000"/>
          <w:sz w:val="28"/>
        </w:rPr>
        <w:t>
      10) шығарманың стиліне сәйкес орындау дағдыларын жетілдіру, әртүрлі музыкалық аранжировка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120.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Дауысты тыңдау. Пәннің мақсаты мен міндеттерін түсіндіру. Жеке орындауға тән ерекшеліктер. Білім алушының дауысын тыңдау. Оның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 кешені. Әнге оқытудың зейінді шоғырландыру тәсілі, оның негізгі күйлері. Бала дауысының дыбысталуының примарлық аралығын бекітуге арналған жаттығулар. Дыбыстарды олардың "жұмырлану" жағына қарай тегістеу. Дыбыстың жылдамдатылуына жол бермеу үшін mf [меццо-форте] нюансында ән айту. Ән айтуға оқытудың фонетикалық әдісі. Негізгі қалыптар. Әртүрлі буын-фонемдерді үйлестіруге арналған жаттығулар. Дыбысты жаңғыртуды күшейту. Естілген бейнеге жауап еліктеумен сараптамалық көрсетілім әдісі.</w:t>
      </w:r>
    </w:p>
    <w:p>
      <w:pPr>
        <w:spacing w:after="0"/>
        <w:ind w:left="0"/>
        <w:jc w:val="both"/>
      </w:pPr>
      <w:r>
        <w:rPr>
          <w:rFonts w:ascii="Times New Roman"/>
          <w:b w:val="false"/>
          <w:i w:val="false"/>
          <w:color w:val="000000"/>
          <w:sz w:val="28"/>
        </w:rPr>
        <w:t>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xml:space="preserve">
      3-тақырып. Әншілік ұстаным дағдыларын бекіту. Дыбысты жүргізу тәсілдері (staccato [стаккато], marcato [маркато]). Дыбыс жүргізудің мәні. Дыбыс шабуылы. Рөлі мен мәні. Дыбыс шабуылының түрлері. Жұмсақ шабуыл – дыбысты құраудың негізгі формасы. Дыбысты жүргізу тәсілдері (staccato [стаккато], marcato [маркато]). Дыбыс жүргізудің мәні.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4-тақырып. Дыбыс шабуылы түсінігі. Рөлі мен мәні. Дыбыс шабуылының түрлері. Жұмсақ шабуыл – дыбыс құраудың негізгі формасы.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5-тақырып. Динамика. Әртүрлі динамикамен ән айту дағдылары. Әртүрлі динамикамен әндерді айту. Пиано, мецца (сыбырлап) ән айту дағдыларын меңгеру. Рiano, mezza voce [пиано, мецца войс] (сыбырлап) ән айту дағдыларын меңгеру. Дикцияның тембрін және анықтылығын сақтау. </w:t>
      </w:r>
    </w:p>
    <w:p>
      <w:pPr>
        <w:spacing w:after="0"/>
        <w:ind w:left="0"/>
        <w:jc w:val="both"/>
      </w:pPr>
      <w:r>
        <w:rPr>
          <w:rFonts w:ascii="Times New Roman"/>
          <w:b w:val="false"/>
          <w:i w:val="false"/>
          <w:color w:val="000000"/>
          <w:sz w:val="28"/>
        </w:rPr>
        <w:t xml:space="preserve">
      6-тақырып. Тыныс, оның рөлі мен мәні. Тыныстың түрлері.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7-тақырып.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xml:space="preserve">
      8-тақырып. "Артикуляция" түсінігі. Тіл мен ән айтудың өзара байланысы. Сөйлеу мүшелерінің жұмысы. Ән айтудағы еріннің, тілдің, жұмсақ таңдайдың, дауыс желбезектерінің рөлі мен мәні. Вокалдық артикуляция ережелері. </w:t>
      </w:r>
    </w:p>
    <w:p>
      <w:pPr>
        <w:spacing w:after="0"/>
        <w:ind w:left="0"/>
        <w:jc w:val="both"/>
      </w:pPr>
      <w:r>
        <w:rPr>
          <w:rFonts w:ascii="Times New Roman"/>
          <w:b w:val="false"/>
          <w:i w:val="false"/>
          <w:color w:val="000000"/>
          <w:sz w:val="28"/>
        </w:rPr>
        <w:t>
      9-тақырып. Артикуляциялық гимнастика. Дұрыс сөйлеуге арналған жаңылтпаштар мен жаттығулар.</w:t>
      </w:r>
    </w:p>
    <w:p>
      <w:pPr>
        <w:spacing w:after="0"/>
        <w:ind w:left="0"/>
        <w:jc w:val="both"/>
      </w:pPr>
      <w:r>
        <w:rPr>
          <w:rFonts w:ascii="Times New Roman"/>
          <w:b w:val="false"/>
          <w:i w:val="false"/>
          <w:color w:val="000000"/>
          <w:sz w:val="28"/>
        </w:rPr>
        <w:t>
      10-тақырып. Сөйлеуге арналған ойындар мен жаттығулар. Ритм сезімін, дикция, артикуляция, динамикалық реңктер сезімін дамыту. Музыкалық формалармен танысу. Жаттығуларды орындауды оның мәнерлігімен, мимикамен, қимылдармен сүйемелдеу. Шығармашылық елестетуін, қиялды ашу.</w:t>
      </w:r>
    </w:p>
    <w:p>
      <w:pPr>
        <w:spacing w:after="0"/>
        <w:ind w:left="0"/>
        <w:jc w:val="both"/>
      </w:pPr>
      <w:r>
        <w:rPr>
          <w:rFonts w:ascii="Times New Roman"/>
          <w:b w:val="false"/>
          <w:i w:val="false"/>
          <w:color w:val="000000"/>
          <w:sz w:val="28"/>
        </w:rPr>
        <w:t xml:space="preserve">
      11-тақырып. Ән айту – музыкалық қызметтің түрі. Жеке вокал туралы түсінік. "Дауыс" түсінігі. </w:t>
      </w:r>
    </w:p>
    <w:p>
      <w:pPr>
        <w:spacing w:after="0"/>
        <w:ind w:left="0"/>
        <w:jc w:val="both"/>
      </w:pPr>
      <w:r>
        <w:rPr>
          <w:rFonts w:ascii="Times New Roman"/>
          <w:b w:val="false"/>
          <w:i w:val="false"/>
          <w:color w:val="000000"/>
          <w:sz w:val="28"/>
        </w:rPr>
        <w:t>
      12-тақырып. Бала дауысының тазалығы. Тыныс алу мүшелерінің қалыпты жұмысына қойылатын талаптар мен шарттар. Тамақ пен мұрын аурулары, олардың дауысқа әсері. Кеңірдектің қабынуы. Мұрын-тамақ ауруларының алдын алу шаралары, олардың қажеттілігі.</w:t>
      </w:r>
    </w:p>
    <w:p>
      <w:pPr>
        <w:spacing w:after="0"/>
        <w:ind w:left="0"/>
        <w:jc w:val="both"/>
      </w:pPr>
      <w:r>
        <w:rPr>
          <w:rFonts w:ascii="Times New Roman"/>
          <w:b w:val="false"/>
          <w:i w:val="false"/>
          <w:color w:val="000000"/>
          <w:sz w:val="28"/>
        </w:rPr>
        <w:t>
      13-тақырып. Репертуарды дайындау және шығармашылық қызмет. Репертуарды дайындау. Музыка мен өлең мәтіндерінің мазмұнын ашудағы маңыздылығы. Музыкалық мәнерлеу құралдарының шығарманың мәтіндік бөлігімен өзара байланысы.</w:t>
      </w:r>
    </w:p>
    <w:p>
      <w:pPr>
        <w:spacing w:after="0"/>
        <w:ind w:left="0"/>
        <w:jc w:val="both"/>
      </w:pPr>
      <w:r>
        <w:rPr>
          <w:rFonts w:ascii="Times New Roman"/>
          <w:b w:val="false"/>
          <w:i w:val="false"/>
          <w:color w:val="000000"/>
          <w:sz w:val="28"/>
        </w:rPr>
        <w:t xml:space="preserve">
      14-тақырып. Вокалдық шығарманың жалпы сипаттамасы және әртүрлі нюанстары. Әншілік бейне: өзгешелігі және қайталанбауы, орындау мәнері және эмоциялық мәнерлігі, рөлі. Өзінің орындауын талдау: қателерді анықтау және оларды жою тәсілдері. </w:t>
      </w:r>
    </w:p>
    <w:p>
      <w:pPr>
        <w:spacing w:after="0"/>
        <w:ind w:left="0"/>
        <w:jc w:val="both"/>
      </w:pPr>
      <w:r>
        <w:rPr>
          <w:rFonts w:ascii="Times New Roman"/>
          <w:b w:val="false"/>
          <w:i w:val="false"/>
          <w:color w:val="000000"/>
          <w:sz w:val="28"/>
        </w:rPr>
        <w:t>
      15-тақырып. Вокалдық шығармалармен танысу және оны талдау. Орындауды жетілдіруге бағытталған әндетулер. Сахналық бейнені қалыптастыру бойынша практикалық жұмыс. Қимылдарды жаттау, әннің бейнесін құру үшін ойын және театрландырылған сәттерді құру.</w:t>
      </w:r>
    </w:p>
    <w:p>
      <w:pPr>
        <w:spacing w:after="0"/>
        <w:ind w:left="0"/>
        <w:jc w:val="both"/>
      </w:pPr>
      <w:r>
        <w:rPr>
          <w:rFonts w:ascii="Times New Roman"/>
          <w:b w:val="false"/>
          <w:i w:val="false"/>
          <w:color w:val="000000"/>
          <w:sz w:val="28"/>
        </w:rPr>
        <w:t>
      16-тақырып. Ойын қызметі, театрландыру. Музыкалық есту қабілеттерін дамытуға, ритмикалық қабілеттерге, білім алушылардың шығармашылық өзін танытуын белсендіруге бағытталған ойындар.</w:t>
      </w:r>
    </w:p>
    <w:p>
      <w:pPr>
        <w:spacing w:after="0"/>
        <w:ind w:left="0"/>
        <w:jc w:val="both"/>
      </w:pPr>
      <w:r>
        <w:rPr>
          <w:rFonts w:ascii="Times New Roman"/>
          <w:b w:val="false"/>
          <w:i w:val="false"/>
          <w:color w:val="000000"/>
          <w:sz w:val="28"/>
        </w:rPr>
        <w:t>
      17-тақырып. Музыкалық ой-өрісті кеңейту және музыкалық мәдениетті қалыптастыру. Аудио және бейне жазбаларды тыңдау. Білім алушының вокалдық қабілеттерін, оның дауыстың дыбысталуының артықшылықтары мен кемшіліктерін есту қабілетін қалыптастыру; кәсіпқой орындаушылардың, сондай-ақ өзінің орындауында ән айту сапасын талдау. Аудио және бейне жазбаларды тыңдау барысында талқылау, талдау.</w:t>
      </w:r>
    </w:p>
    <w:p>
      <w:pPr>
        <w:spacing w:after="0"/>
        <w:ind w:left="0"/>
        <w:jc w:val="both"/>
      </w:pPr>
      <w:r>
        <w:rPr>
          <w:rFonts w:ascii="Times New Roman"/>
          <w:b w:val="false"/>
          <w:i w:val="false"/>
          <w:color w:val="000000"/>
          <w:sz w:val="28"/>
        </w:rPr>
        <w:t>
      18-тақырып. Микрофонмен жұмыстың негізгі қағидаттары. Арналуы бойынша микрофонның түрлері және қолдану аясы. Микрофондардың техникалық ерекшеліктері. Микрофонмен жұмыс істеу кезіндегі негізгі мәселелер. Практика: микрофонмен ән айтуды меңгеру. Микрофонды ұстап тұратын қолды қою.</w:t>
      </w:r>
    </w:p>
    <w:p>
      <w:pPr>
        <w:spacing w:after="0"/>
        <w:ind w:left="0"/>
        <w:jc w:val="both"/>
      </w:pPr>
      <w:r>
        <w:rPr>
          <w:rFonts w:ascii="Times New Roman"/>
          <w:b w:val="false"/>
          <w:i w:val="false"/>
          <w:color w:val="000000"/>
          <w:sz w:val="28"/>
        </w:rPr>
        <w:t>
      19-тақырып. Фонограммамен жұмыс дағдылары. "Фонограмма" түсінігі. Оқу-тәрбие міндеттерін шешудегі, вокалшының өз бетінше жұмысты оңтайлы ұйымдастырудағы фонограмманың ерекшелігі. Практика. Үлгі ретінде жазылған шығарманың музыкалық мәтінін жаттау. Музыкалық шығарманы есту арқылы теру. Музыкалық мәтінді жеткілікті нақтылықпен шығару.</w:t>
      </w:r>
    </w:p>
    <w:p>
      <w:pPr>
        <w:spacing w:after="0"/>
        <w:ind w:left="0"/>
        <w:jc w:val="both"/>
      </w:pPr>
      <w:r>
        <w:rPr>
          <w:rFonts w:ascii="Times New Roman"/>
          <w:b w:val="false"/>
          <w:i w:val="false"/>
          <w:color w:val="000000"/>
          <w:sz w:val="28"/>
        </w:rPr>
        <w:t>
      20-тақырып. Жеке вокалдық тәсілдерді, штрихтарды пысықтау. Шығарманың стиліне сәйкес орындау дағдыларын жетілдіру. Жалпы музыкалық бояудағы өз дауысын есту және түзету білігі. Ноталық мәтін, сондай-ақ есту қабілеті бойынша жұмыс. Аталған шығармаға арналған бірнеше фонограмманың болуы кезінде музыкалық аранжировканың әртүрлі нұсқаларына сәйкес әуендік тізбектің сипатын өз бетінше өзгерту. Акустикалық сүйемелдеу. Сүйемелдеусіз ән айту.</w:t>
      </w:r>
    </w:p>
    <w:p>
      <w:pPr>
        <w:spacing w:after="0"/>
        <w:ind w:left="0"/>
        <w:jc w:val="both"/>
      </w:pPr>
      <w:r>
        <w:rPr>
          <w:rFonts w:ascii="Times New Roman"/>
          <w:b w:val="false"/>
          <w:i w:val="false"/>
          <w:color w:val="000000"/>
          <w:sz w:val="28"/>
        </w:rPr>
        <w:t>
      121.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әншілік дауысты дамытуға арналған вокалдық жаттығулар кешенін біледі;</w:t>
      </w:r>
    </w:p>
    <w:p>
      <w:pPr>
        <w:spacing w:after="0"/>
        <w:ind w:left="0"/>
        <w:jc w:val="both"/>
      </w:pPr>
      <w:r>
        <w:rPr>
          <w:rFonts w:ascii="Times New Roman"/>
          <w:b w:val="false"/>
          <w:i w:val="false"/>
          <w:color w:val="000000"/>
          <w:sz w:val="28"/>
        </w:rPr>
        <w:t>
      2) бала дауысының дыбысталуының примарлық аймағын бекітуге арналған жаттығуларды біледі;</w:t>
      </w:r>
    </w:p>
    <w:p>
      <w:pPr>
        <w:spacing w:after="0"/>
        <w:ind w:left="0"/>
        <w:jc w:val="both"/>
      </w:pPr>
      <w:r>
        <w:rPr>
          <w:rFonts w:ascii="Times New Roman"/>
          <w:b w:val="false"/>
          <w:i w:val="false"/>
          <w:color w:val="000000"/>
          <w:sz w:val="28"/>
        </w:rPr>
        <w:t>
      3) әртүрлі буын-фонемаларды үйлестіруге арналған жаттығуларды біледі;</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орындай алады;</w:t>
      </w:r>
    </w:p>
    <w:p>
      <w:pPr>
        <w:spacing w:after="0"/>
        <w:ind w:left="0"/>
        <w:jc w:val="both"/>
      </w:pPr>
      <w:r>
        <w:rPr>
          <w:rFonts w:ascii="Times New Roman"/>
          <w:b w:val="false"/>
          <w:i w:val="false"/>
          <w:color w:val="000000"/>
          <w:sz w:val="28"/>
        </w:rPr>
        <w:t>
      5) дыбысты жүргізу тәсілдерін біледі;</w:t>
      </w:r>
    </w:p>
    <w:p>
      <w:pPr>
        <w:spacing w:after="0"/>
        <w:ind w:left="0"/>
        <w:jc w:val="both"/>
      </w:pPr>
      <w:r>
        <w:rPr>
          <w:rFonts w:ascii="Times New Roman"/>
          <w:b w:val="false"/>
          <w:i w:val="false"/>
          <w:color w:val="000000"/>
          <w:sz w:val="28"/>
        </w:rPr>
        <w:t>
      6) әртүрлі динамикамен ән айту дағдыларын меңгереді;</w:t>
      </w:r>
    </w:p>
    <w:p>
      <w:pPr>
        <w:spacing w:after="0"/>
        <w:ind w:left="0"/>
        <w:jc w:val="both"/>
      </w:pPr>
      <w:r>
        <w:rPr>
          <w:rFonts w:ascii="Times New Roman"/>
          <w:b w:val="false"/>
          <w:i w:val="false"/>
          <w:color w:val="000000"/>
          <w:sz w:val="28"/>
        </w:rPr>
        <w:t>
      7) piano, mezza voce [пиано, мецца войс] ән айту дағдыларына ие болады;</w:t>
      </w:r>
    </w:p>
    <w:p>
      <w:pPr>
        <w:spacing w:after="0"/>
        <w:ind w:left="0"/>
        <w:jc w:val="both"/>
      </w:pPr>
      <w:r>
        <w:rPr>
          <w:rFonts w:ascii="Times New Roman"/>
          <w:b w:val="false"/>
          <w:i w:val="false"/>
          <w:color w:val="000000"/>
          <w:sz w:val="28"/>
        </w:rPr>
        <w:t>
      8) дұрыс тыныс алу техникасын біледі;</w:t>
      </w:r>
    </w:p>
    <w:p>
      <w:pPr>
        <w:spacing w:after="0"/>
        <w:ind w:left="0"/>
        <w:jc w:val="both"/>
      </w:pPr>
      <w:r>
        <w:rPr>
          <w:rFonts w:ascii="Times New Roman"/>
          <w:b w:val="false"/>
          <w:i w:val="false"/>
          <w:color w:val="000000"/>
          <w:sz w:val="28"/>
        </w:rPr>
        <w:t xml:space="preserve">
      9) вокалдық артикуляцияның ережелерін біледі; </w:t>
      </w:r>
    </w:p>
    <w:p>
      <w:pPr>
        <w:spacing w:after="0"/>
        <w:ind w:left="0"/>
        <w:jc w:val="both"/>
      </w:pPr>
      <w:r>
        <w:rPr>
          <w:rFonts w:ascii="Times New Roman"/>
          <w:b w:val="false"/>
          <w:i w:val="false"/>
          <w:color w:val="000000"/>
          <w:sz w:val="28"/>
        </w:rPr>
        <w:t>
      10) артикуляциялық гимнастиканы орындайды;</w:t>
      </w:r>
    </w:p>
    <w:p>
      <w:pPr>
        <w:spacing w:after="0"/>
        <w:ind w:left="0"/>
        <w:jc w:val="both"/>
      </w:pPr>
      <w:r>
        <w:rPr>
          <w:rFonts w:ascii="Times New Roman"/>
          <w:b w:val="false"/>
          <w:i w:val="false"/>
          <w:color w:val="000000"/>
          <w:sz w:val="28"/>
        </w:rPr>
        <w:t>
      13) бала дауысының тазалығын біледі және сақтайды;</w:t>
      </w:r>
    </w:p>
    <w:p>
      <w:pPr>
        <w:spacing w:after="0"/>
        <w:ind w:left="0"/>
        <w:jc w:val="both"/>
      </w:pPr>
      <w:r>
        <w:rPr>
          <w:rFonts w:ascii="Times New Roman"/>
          <w:b w:val="false"/>
          <w:i w:val="false"/>
          <w:color w:val="000000"/>
          <w:sz w:val="28"/>
        </w:rPr>
        <w:t xml:space="preserve">
      14) музыкалық мәнерлеу құралдарының шығарманың мәтіндік бөлігімен өзара байланысын біледі; </w:t>
      </w:r>
    </w:p>
    <w:p>
      <w:pPr>
        <w:spacing w:after="0"/>
        <w:ind w:left="0"/>
        <w:jc w:val="both"/>
      </w:pPr>
      <w:r>
        <w:rPr>
          <w:rFonts w:ascii="Times New Roman"/>
          <w:b w:val="false"/>
          <w:i w:val="false"/>
          <w:color w:val="000000"/>
          <w:sz w:val="28"/>
        </w:rPr>
        <w:t>
      15) әннің бейнесі құру үшін ойын және театрландырылған сәттерді біледі;</w:t>
      </w:r>
    </w:p>
    <w:p>
      <w:pPr>
        <w:spacing w:after="0"/>
        <w:ind w:left="0"/>
        <w:jc w:val="both"/>
      </w:pPr>
      <w:r>
        <w:rPr>
          <w:rFonts w:ascii="Times New Roman"/>
          <w:b w:val="false"/>
          <w:i w:val="false"/>
          <w:color w:val="000000"/>
          <w:sz w:val="28"/>
        </w:rPr>
        <w:t xml:space="preserve">
      16) кәсіпқой орындаушылардың, сондай-ақ өзінің орындауындағы ән айтудың сапасын талдай алады; </w:t>
      </w:r>
    </w:p>
    <w:p>
      <w:pPr>
        <w:spacing w:after="0"/>
        <w:ind w:left="0"/>
        <w:jc w:val="both"/>
      </w:pPr>
      <w:r>
        <w:rPr>
          <w:rFonts w:ascii="Times New Roman"/>
          <w:b w:val="false"/>
          <w:i w:val="false"/>
          <w:color w:val="000000"/>
          <w:sz w:val="28"/>
        </w:rPr>
        <w:t xml:space="preserve">
      17) микрофонмен ән айту дағдыларын біледі; </w:t>
      </w:r>
    </w:p>
    <w:p>
      <w:pPr>
        <w:spacing w:after="0"/>
        <w:ind w:left="0"/>
        <w:jc w:val="both"/>
      </w:pPr>
      <w:r>
        <w:rPr>
          <w:rFonts w:ascii="Times New Roman"/>
          <w:b w:val="false"/>
          <w:i w:val="false"/>
          <w:color w:val="000000"/>
          <w:sz w:val="28"/>
        </w:rPr>
        <w:t xml:space="preserve">
      18) фонограммамен жұмыс істеу дағдыларын біледі; </w:t>
      </w:r>
    </w:p>
    <w:p>
      <w:pPr>
        <w:spacing w:after="0"/>
        <w:ind w:left="0"/>
        <w:jc w:val="both"/>
      </w:pPr>
      <w:r>
        <w:rPr>
          <w:rFonts w:ascii="Times New Roman"/>
          <w:b w:val="false"/>
          <w:i w:val="false"/>
          <w:color w:val="000000"/>
          <w:sz w:val="28"/>
        </w:rPr>
        <w:t>
      19) жеке вокалдық тәсілдерді, штрихтарды біледі, шығарманың стиліне сәйкес орындау дағдыларын жетілдіріледі;</w:t>
      </w:r>
    </w:p>
    <w:p>
      <w:pPr>
        <w:spacing w:after="0"/>
        <w:ind w:left="0"/>
        <w:jc w:val="both"/>
      </w:pPr>
      <w:r>
        <w:rPr>
          <w:rFonts w:ascii="Times New Roman"/>
          <w:b w:val="false"/>
          <w:i w:val="false"/>
          <w:color w:val="000000"/>
          <w:sz w:val="28"/>
        </w:rPr>
        <w:t>
      20) жалпы музыкалық бояудағы өз дауысын естуді және түзетуді біледі;</w:t>
      </w:r>
    </w:p>
    <w:p>
      <w:pPr>
        <w:spacing w:after="0"/>
        <w:ind w:left="0"/>
        <w:jc w:val="both"/>
      </w:pPr>
      <w:r>
        <w:rPr>
          <w:rFonts w:ascii="Times New Roman"/>
          <w:b w:val="false"/>
          <w:i w:val="false"/>
          <w:color w:val="000000"/>
          <w:sz w:val="28"/>
        </w:rPr>
        <w:t>
      21) ноталық мәтін және есту қабілеті бойынша жұмыс істеуді біледі;</w:t>
      </w:r>
    </w:p>
    <w:p>
      <w:pPr>
        <w:spacing w:after="0"/>
        <w:ind w:left="0"/>
        <w:jc w:val="both"/>
      </w:pPr>
      <w:r>
        <w:rPr>
          <w:rFonts w:ascii="Times New Roman"/>
          <w:b w:val="false"/>
          <w:i w:val="false"/>
          <w:color w:val="000000"/>
          <w:sz w:val="28"/>
        </w:rPr>
        <w:t>
      22) музыкалық аранжировканың әртүрлі нұсқаларына сәйкес әуендік тізбектің сипатын өз бетінше өзгертуді біледі.</w:t>
      </w:r>
    </w:p>
    <w:p>
      <w:pPr>
        <w:spacing w:after="0"/>
        <w:ind w:left="0"/>
        <w:jc w:val="both"/>
      </w:pPr>
      <w:r>
        <w:rPr>
          <w:rFonts w:ascii="Times New Roman"/>
          <w:b w:val="false"/>
          <w:i w:val="false"/>
          <w:color w:val="000000"/>
          <w:sz w:val="28"/>
        </w:rPr>
        <w:t>
      122. 3 сыныптағы Бағдарлама талаптары:</w:t>
      </w:r>
    </w:p>
    <w:p>
      <w:pPr>
        <w:spacing w:after="0"/>
        <w:ind w:left="0"/>
        <w:jc w:val="both"/>
      </w:pPr>
      <w:r>
        <w:rPr>
          <w:rFonts w:ascii="Times New Roman"/>
          <w:b w:val="false"/>
          <w:i w:val="false"/>
          <w:color w:val="000000"/>
          <w:sz w:val="28"/>
        </w:rPr>
        <w:t>
      1) ырғақтаудың нақтылығын, дауыссыз дыбыстарды анық айтуды дағдыландыру, дауыстылар кантиленасымен, әншілік тыныспен, диапазонды кеңейтумен, "сфералық" дыбысты дағдыландыру, ауыспалы дыбыстарды жұмсарту бойынша жұмыс;</w:t>
      </w:r>
    </w:p>
    <w:p>
      <w:pPr>
        <w:spacing w:after="0"/>
        <w:ind w:left="0"/>
        <w:jc w:val="both"/>
      </w:pPr>
      <w:r>
        <w:rPr>
          <w:rFonts w:ascii="Times New Roman"/>
          <w:b w:val="false"/>
          <w:i w:val="false"/>
          <w:color w:val="000000"/>
          <w:sz w:val="28"/>
        </w:rPr>
        <w:t>
      2) техникалық және көркемдік тәсілдерге саналы көзқарасты тәрбиелеу, барлық музыкалық мәнерліктің тәсілдерін меңгеру, әнді эмоциялық сипатта орындау бойынша жұмыс;</w:t>
      </w:r>
    </w:p>
    <w:p>
      <w:pPr>
        <w:spacing w:after="0"/>
        <w:ind w:left="0"/>
        <w:jc w:val="both"/>
      </w:pPr>
      <w:r>
        <w:rPr>
          <w:rFonts w:ascii="Times New Roman"/>
          <w:b w:val="false"/>
          <w:i w:val="false"/>
          <w:color w:val="000000"/>
          <w:sz w:val="28"/>
        </w:rPr>
        <w:t>
      3) әншілік дауысты дамыту үшін вокалдық жаттығулар кешенімен, ән айтуға үйретудің шоғырландыру әдістерімен, бала дауысының дыбысталуының примарлық аймағын бекітуге арналған жаттығулармен, дыбыстарды олардың "жұмырлану" жағына қарай түзеу, дыбыстарды жылдам шығаруды болдырмау үшін mf [меццо-форте] нюансында айтумен таныстыру;</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айтуды, дыбысты, ән айтудағы ырғақты дұрыс қалыптастыру, репертуарды дайындау, музыканың мазмұны мен өлең мәтінін ашу білігін меңгеруді әрі қарай жалғастыру;</w:t>
      </w:r>
    </w:p>
    <w:p>
      <w:pPr>
        <w:spacing w:after="0"/>
        <w:ind w:left="0"/>
        <w:jc w:val="both"/>
      </w:pPr>
      <w:r>
        <w:rPr>
          <w:rFonts w:ascii="Times New Roman"/>
          <w:b w:val="false"/>
          <w:i w:val="false"/>
          <w:color w:val="000000"/>
          <w:sz w:val="28"/>
        </w:rPr>
        <w:t>
      5) дыбысты әрі қарай қалыптастыру, дауыс аппаратының, дауыс қызметінің әртүрлі дамуын жою, ырғақтық эмоциялық және жоғары дыбысты ырғақтауды дамыту, музыканың элементтерін, ән айтудағы ырғақты, оның мәнерлік мүмкіндіктерін дамыту;</w:t>
      </w:r>
    </w:p>
    <w:p>
      <w:pPr>
        <w:spacing w:after="0"/>
        <w:ind w:left="0"/>
        <w:jc w:val="both"/>
      </w:pPr>
      <w:r>
        <w:rPr>
          <w:rFonts w:ascii="Times New Roman"/>
          <w:b w:val="false"/>
          <w:i w:val="false"/>
          <w:color w:val="000000"/>
          <w:sz w:val="28"/>
        </w:rPr>
        <w:t>
      6) тыңдалған шығармадағы композитордың музыкалық мәнерлеу құралдарын қолдануын талдау дағдысын дағдыландыру, дауыс аппаратын дауысты құрауға дайындау, ән айту кезіндегі қателерді және оларды түзету тәсілдерін анықтау;</w:t>
      </w:r>
    </w:p>
    <w:p>
      <w:pPr>
        <w:spacing w:after="0"/>
        <w:ind w:left="0"/>
        <w:jc w:val="both"/>
      </w:pPr>
      <w:r>
        <w:rPr>
          <w:rFonts w:ascii="Times New Roman"/>
          <w:b w:val="false"/>
          <w:i w:val="false"/>
          <w:color w:val="000000"/>
          <w:sz w:val="28"/>
        </w:rPr>
        <w:t>
      7) қағыс, дикция, ырғақтау, жоғары дыбысты диапазон, резонатор, кантилена, қарқын, динамика, тембр, регистр, ырғақ, қағыс, дикция, ырғақтау, әншілік бейне, әншілік ұсаным түсініктерін меңгеру;</w:t>
      </w:r>
    </w:p>
    <w:p>
      <w:pPr>
        <w:spacing w:after="0"/>
        <w:ind w:left="0"/>
        <w:jc w:val="both"/>
      </w:pPr>
      <w:r>
        <w:rPr>
          <w:rFonts w:ascii="Times New Roman"/>
          <w:b w:val="false"/>
          <w:i w:val="false"/>
          <w:color w:val="000000"/>
          <w:sz w:val="28"/>
        </w:rPr>
        <w:t>
      8) сахналық бейнені, көркемдік талғамды қалыптастыру, музыкалық өй-өрістерін кеңейту, қимылдарды жаттау, әннің бейнесін жасау үшін ойындық және театрландырылған сәттерді құру, музыкалық аранжировканың әртүрлі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9) білім алушының орындаушылық мәдениетін, оның дауыстың дыбысталуындағы артықшылықтар мен кемшіліктерді есту қабілетін қалыптастыру, микрофонмен ән айтуды, студияда жұмыс істеуге қажетті дағдылар мен білікті меңгеру, жеке вокалдық тәсілдерді, штрихтарды пысықтау, шығарманың стиліне сәйкес орындау дағдыларын жетілдіру, ноталық мәтін және естуі бойынша жалпы музыкалық палитрада өз дауысын есту және түзету білігі;</w:t>
      </w:r>
    </w:p>
    <w:p>
      <w:pPr>
        <w:spacing w:after="0"/>
        <w:ind w:left="0"/>
        <w:jc w:val="both"/>
      </w:pPr>
      <w:r>
        <w:rPr>
          <w:rFonts w:ascii="Times New Roman"/>
          <w:b w:val="false"/>
          <w:i w:val="false"/>
          <w:color w:val="000000"/>
          <w:sz w:val="28"/>
        </w:rPr>
        <w:t>
      10) фонограммамен, микрофонмен жұмыс істеу дағдыларын қалыптастыру, концерттік-орындаушылық қызметті ұйымдастыру.</w:t>
      </w:r>
    </w:p>
    <w:p>
      <w:pPr>
        <w:spacing w:after="0"/>
        <w:ind w:left="0"/>
        <w:jc w:val="both"/>
      </w:pPr>
      <w:r>
        <w:rPr>
          <w:rFonts w:ascii="Times New Roman"/>
          <w:b w:val="false"/>
          <w:i w:val="false"/>
          <w:color w:val="000000"/>
          <w:sz w:val="28"/>
        </w:rPr>
        <w:t>
      123.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Дауыстарды тыңдау. Жеке орындаушылыққа тән ерекшеліктер. Практика: білім алушының дауысын тыңдау. Оның үшінші оқу жылының басындағы музыкалық қабілеттерінің даму деңгейін мұқият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жаттығулардың кешені. Ән айтуға оқытудың назарды шоғырландыру әдісі, оның негізгі ережелері.</w:t>
      </w:r>
    </w:p>
    <w:p>
      <w:pPr>
        <w:spacing w:after="0"/>
        <w:ind w:left="0"/>
        <w:jc w:val="both"/>
      </w:pPr>
      <w:r>
        <w:rPr>
          <w:rFonts w:ascii="Times New Roman"/>
          <w:b w:val="false"/>
          <w:i w:val="false"/>
          <w:color w:val="000000"/>
          <w:sz w:val="28"/>
        </w:rPr>
        <w:t>
      3-тақырып. Бала дауысының примарлық аймағының дыбысталуын бекітуге арналған жаттығулар; дыбыстарды олардың "жұмырлану" жағына қарай түзеу; дыбыстарды жылдамдатып айтуға жол бермеу үшін mf нюансында айту.</w:t>
      </w:r>
    </w:p>
    <w:p>
      <w:pPr>
        <w:spacing w:after="0"/>
        <w:ind w:left="0"/>
        <w:jc w:val="both"/>
      </w:pPr>
      <w:r>
        <w:rPr>
          <w:rFonts w:ascii="Times New Roman"/>
          <w:b w:val="false"/>
          <w:i w:val="false"/>
          <w:color w:val="000000"/>
          <w:sz w:val="28"/>
        </w:rPr>
        <w:t>
      4-тақырып. Ән айтуға оқытудың фонетикалық әдісі. Негізгі қалыптар. Әртүрлі буын-фонемаларды үйлестіруге арналған жаттығулар. Дыбысты жаңғыртуды күшейту. Тыңдалған үлгіні жауаптық еліктеумен талдауды көрсету әдісі.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5-тақырып. Әншілік ұстаным. Алынған вокалдық дағдыларды пысықтау. "Дыбысты жүргізу" және "дыбысты құрау", "кантиленді дыбысталу" түсініктері. Вокалды техниканың элементтері: қағыс, дикция, ырғақтау. Жоғары дыбысты диапазон. Резонаторлар.</w:t>
      </w:r>
    </w:p>
    <w:p>
      <w:pPr>
        <w:spacing w:after="0"/>
        <w:ind w:left="0"/>
        <w:jc w:val="both"/>
      </w:pPr>
      <w:r>
        <w:rPr>
          <w:rFonts w:ascii="Times New Roman"/>
          <w:b w:val="false"/>
          <w:i w:val="false"/>
          <w:color w:val="000000"/>
          <w:sz w:val="28"/>
        </w:rPr>
        <w:t>
      6-тақырып. Дыбысты дұрыс құрау. Дауыс аппаратының және дауыстық қызметтің қалыпсыз дамуын жою, ырғақтық эмоциялық және жоғары дыбысты есту қабілетін, эмоциялық және жоғары дыбысты ырғақтау қабілеттерін дамыту, музыка элементтерін меңгеру. Ән айтудағы ырғақ, оның мәнерлеу мүмкіндіктері.</w:t>
      </w:r>
    </w:p>
    <w:p>
      <w:pPr>
        <w:spacing w:after="0"/>
        <w:ind w:left="0"/>
        <w:jc w:val="both"/>
      </w:pPr>
      <w:r>
        <w:rPr>
          <w:rFonts w:ascii="Times New Roman"/>
          <w:b w:val="false"/>
          <w:i w:val="false"/>
          <w:color w:val="000000"/>
          <w:sz w:val="28"/>
        </w:rPr>
        <w:t xml:space="preserve">
      7-тақырып. Дыбысты жүргізу және дыбысты құрау: "кантилена" түсінігі. Музыкалық мәнерлеу құралдарын: қарқын, динамика, тембр, регистр, ырғақты анықтау. </w:t>
      </w:r>
    </w:p>
    <w:p>
      <w:pPr>
        <w:spacing w:after="0"/>
        <w:ind w:left="0"/>
        <w:jc w:val="both"/>
      </w:pPr>
      <w:r>
        <w:rPr>
          <w:rFonts w:ascii="Times New Roman"/>
          <w:b w:val="false"/>
          <w:i w:val="false"/>
          <w:color w:val="000000"/>
          <w:sz w:val="28"/>
        </w:rPr>
        <w:t>
      8-тақырып. Композитордың музыкалық мәнерлеу құралдарын қолдануға арналған тыңдалған шығармаларды талдау және олардың шығарма бейнесін қалыптастырудағы әсері.</w:t>
      </w:r>
    </w:p>
    <w:p>
      <w:pPr>
        <w:spacing w:after="0"/>
        <w:ind w:left="0"/>
        <w:jc w:val="both"/>
      </w:pPr>
      <w:r>
        <w:rPr>
          <w:rFonts w:ascii="Times New Roman"/>
          <w:b w:val="false"/>
          <w:i w:val="false"/>
          <w:color w:val="000000"/>
          <w:sz w:val="28"/>
        </w:rPr>
        <w:t xml:space="preserve">
      9-тақырып. Вокалды техниканың элементтері: қағыс, дикция, ырғақтау. </w:t>
      </w:r>
    </w:p>
    <w:p>
      <w:pPr>
        <w:spacing w:after="0"/>
        <w:ind w:left="0"/>
        <w:jc w:val="both"/>
      </w:pPr>
      <w:r>
        <w:rPr>
          <w:rFonts w:ascii="Times New Roman"/>
          <w:b w:val="false"/>
          <w:i w:val="false"/>
          <w:color w:val="000000"/>
          <w:sz w:val="28"/>
        </w:rPr>
        <w:t>
      10-тақырып. Дыбысты дұрыс қалыптастыру.</w:t>
      </w:r>
    </w:p>
    <w:p>
      <w:pPr>
        <w:spacing w:after="0"/>
        <w:ind w:left="0"/>
        <w:jc w:val="both"/>
      </w:pPr>
      <w:r>
        <w:rPr>
          <w:rFonts w:ascii="Times New Roman"/>
          <w:b w:val="false"/>
          <w:i w:val="false"/>
          <w:color w:val="000000"/>
          <w:sz w:val="28"/>
        </w:rPr>
        <w:t>
      11-тақырып. Ән айтудағы ырғақ, оның мәнерлеу мүмкіндіктері.</w:t>
      </w:r>
    </w:p>
    <w:p>
      <w:pPr>
        <w:spacing w:after="0"/>
        <w:ind w:left="0"/>
        <w:jc w:val="both"/>
      </w:pPr>
      <w:r>
        <w:rPr>
          <w:rFonts w:ascii="Times New Roman"/>
          <w:b w:val="false"/>
          <w:i w:val="false"/>
          <w:color w:val="000000"/>
          <w:sz w:val="28"/>
        </w:rPr>
        <w:t xml:space="preserve">
      12-тақырып. Жоғары дыбысты диапазон. Резонатор. </w:t>
      </w:r>
    </w:p>
    <w:p>
      <w:pPr>
        <w:spacing w:after="0"/>
        <w:ind w:left="0"/>
        <w:jc w:val="both"/>
      </w:pPr>
      <w:r>
        <w:rPr>
          <w:rFonts w:ascii="Times New Roman"/>
          <w:b w:val="false"/>
          <w:i w:val="false"/>
          <w:color w:val="000000"/>
          <w:sz w:val="28"/>
        </w:rPr>
        <w:t>
      13-тақырып. Музыкалық мәнерліктің құралдары. Орындау мәнерлігі.</w:t>
      </w:r>
    </w:p>
    <w:p>
      <w:pPr>
        <w:spacing w:after="0"/>
        <w:ind w:left="0"/>
        <w:jc w:val="both"/>
      </w:pPr>
      <w:r>
        <w:rPr>
          <w:rFonts w:ascii="Times New Roman"/>
          <w:b w:val="false"/>
          <w:i w:val="false"/>
          <w:color w:val="000000"/>
          <w:sz w:val="28"/>
        </w:rPr>
        <w:t xml:space="preserve">
      14-тақырып. Тыныс алу жүйесін дайындау. Тыныс алудың және дем шығарудың түрлері, тыныс тірегі. Дауыс аппаратын дауысты құрауға дайындау. Тынысты ұстап тұру. Тыныс алу тұрғысы және ұстанымы. </w:t>
      </w:r>
    </w:p>
    <w:p>
      <w:pPr>
        <w:spacing w:after="0"/>
        <w:ind w:left="0"/>
        <w:jc w:val="both"/>
      </w:pPr>
      <w:r>
        <w:rPr>
          <w:rFonts w:ascii="Times New Roman"/>
          <w:b w:val="false"/>
          <w:i w:val="false"/>
          <w:color w:val="000000"/>
          <w:sz w:val="28"/>
        </w:rPr>
        <w:t>
      15-тақырып. "Тыныс алу тірегі" түсінігі. Дем алу тұрғысының қалпын бекіту. Әншілік тыныстың фазасы: дем алу, жұтқан ауаны ұстап тұру, демді шығару. Тыныс алудың және дем шығарудың түрлері. Практика: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16-тақырып. Дикцияның сапасы: талғампаздығы, түсініктілігі, сауаттылығы. Дикциялық тренинг. Теория: дұрыс дикцияны және сауатты тілді дамыту жолдары. Шет тіліндегі және сленг сөздер мен мәндер. Практика: Дикциялық тренинг. Дикцияның тазалығына арналған жаңылтпаштар мен жаттығулар.</w:t>
      </w:r>
    </w:p>
    <w:p>
      <w:pPr>
        <w:spacing w:after="0"/>
        <w:ind w:left="0"/>
        <w:jc w:val="both"/>
      </w:pPr>
      <w:r>
        <w:rPr>
          <w:rFonts w:ascii="Times New Roman"/>
          <w:b w:val="false"/>
          <w:i w:val="false"/>
          <w:color w:val="000000"/>
          <w:sz w:val="28"/>
        </w:rPr>
        <w:t xml:space="preserve">
      17-тақырып. Бала дауысының тазалығы. </w:t>
      </w:r>
    </w:p>
    <w:p>
      <w:pPr>
        <w:spacing w:after="0"/>
        <w:ind w:left="0"/>
        <w:jc w:val="both"/>
      </w:pPr>
      <w:r>
        <w:rPr>
          <w:rFonts w:ascii="Times New Roman"/>
          <w:b w:val="false"/>
          <w:i w:val="false"/>
          <w:color w:val="000000"/>
          <w:sz w:val="28"/>
        </w:rPr>
        <w:t xml:space="preserve">
      18-тақырып. Репертуарды дайындау және музыкалық-шығармашылық қызмет. Музыка мен өлең мәтіндерінің мазмұнын ашудың маңыздылығы. Музыкалық мәнерлеу құралдарының шығарманың мәтіндік бөлігімен өзара байланысы. Вокалдық шығармалардың жалпы сипаттамасы және әртүрлі нюанстары. </w:t>
      </w:r>
    </w:p>
    <w:p>
      <w:pPr>
        <w:spacing w:after="0"/>
        <w:ind w:left="0"/>
        <w:jc w:val="both"/>
      </w:pPr>
      <w:r>
        <w:rPr>
          <w:rFonts w:ascii="Times New Roman"/>
          <w:b w:val="false"/>
          <w:i w:val="false"/>
          <w:color w:val="000000"/>
          <w:sz w:val="28"/>
        </w:rPr>
        <w:t xml:space="preserve">
      19-тақырып. Әншілік бейне: өзгешелігі және қайталанбауы, орындау нақышы және эмоциялық мәнері, рөлі. </w:t>
      </w:r>
    </w:p>
    <w:p>
      <w:pPr>
        <w:spacing w:after="0"/>
        <w:ind w:left="0"/>
        <w:jc w:val="both"/>
      </w:pPr>
      <w:r>
        <w:rPr>
          <w:rFonts w:ascii="Times New Roman"/>
          <w:b w:val="false"/>
          <w:i w:val="false"/>
          <w:color w:val="000000"/>
          <w:sz w:val="28"/>
        </w:rPr>
        <w:t>
      20-тақырып. Өзінің орындауын талдау: қателерді анықтау және оларды түзету тәсілдері. Практика: вокалдық шығармамен танысу және оны талдау. Орындауды жетілдіруге бағытталған әндету.</w:t>
      </w:r>
    </w:p>
    <w:p>
      <w:pPr>
        <w:spacing w:after="0"/>
        <w:ind w:left="0"/>
        <w:jc w:val="both"/>
      </w:pPr>
      <w:r>
        <w:rPr>
          <w:rFonts w:ascii="Times New Roman"/>
          <w:b w:val="false"/>
          <w:i w:val="false"/>
          <w:color w:val="000000"/>
          <w:sz w:val="28"/>
        </w:rPr>
        <w:t>
      21-тақырып. Сахналық бейнені қалыптастыру бойынша практикалық жұмыс. Қимылдарды жаттау, әннің бейнесін жасау үшін ойын және театрландырылған моменттерді құру.</w:t>
      </w:r>
    </w:p>
    <w:p>
      <w:pPr>
        <w:spacing w:after="0"/>
        <w:ind w:left="0"/>
        <w:jc w:val="both"/>
      </w:pPr>
      <w:r>
        <w:rPr>
          <w:rFonts w:ascii="Times New Roman"/>
          <w:b w:val="false"/>
          <w:i w:val="false"/>
          <w:color w:val="000000"/>
          <w:sz w:val="28"/>
        </w:rPr>
        <w:t>
      22-тақырып. Музыкалық мәдениетті, көркемдік талғамды қалыптастыру, музыкалық өй өрістерін кеңейту. Аудио және бейне жазбаларды тыңдау. Білім алушылардың вокалдық есту қабілеттерін, олардың дыбысталудың артықшылықтары мен кемшіліктерін есту қабілеттерін қалыптастыру; кәсіпқой орындаушылардың, сондай-ақ өзінің орындауындағы ән айту сапасын талдау.</w:t>
      </w:r>
    </w:p>
    <w:p>
      <w:pPr>
        <w:spacing w:after="0"/>
        <w:ind w:left="0"/>
        <w:jc w:val="both"/>
      </w:pPr>
      <w:r>
        <w:rPr>
          <w:rFonts w:ascii="Times New Roman"/>
          <w:b w:val="false"/>
          <w:i w:val="false"/>
          <w:color w:val="000000"/>
          <w:sz w:val="28"/>
        </w:rPr>
        <w:t>
      23-тақырып. Микрофонмен жұмыс істеу ережелері. Теория: арналуы бойынша микрофонның түрлері және қолдану салалары. Микрофонмен жұмыс істеу кезіндегі негізгі мәселелер. Практика: микрофонмен ән айтуды меңгеру. Микрофонды ұстайтын қолды дұрыс қою.</w:t>
      </w:r>
    </w:p>
    <w:p>
      <w:pPr>
        <w:spacing w:after="0"/>
        <w:ind w:left="0"/>
        <w:jc w:val="both"/>
      </w:pPr>
      <w:r>
        <w:rPr>
          <w:rFonts w:ascii="Times New Roman"/>
          <w:b w:val="false"/>
          <w:i w:val="false"/>
          <w:color w:val="000000"/>
          <w:sz w:val="28"/>
        </w:rPr>
        <w:t>
      24-тақырып. Студияда жұмыс істеуге қажетті дағдылар мен біліктер. "Фонограмма" түсінігі. Оқу-тәрбие міндеттерін шешудегі, вокалшының жеке жұмысын оңтайлы ұйымдастырудағы оның ерекшелігі. Артықшылықтары мен кемшіліктері.</w:t>
      </w:r>
    </w:p>
    <w:p>
      <w:pPr>
        <w:spacing w:after="0"/>
        <w:ind w:left="0"/>
        <w:jc w:val="both"/>
      </w:pPr>
      <w:r>
        <w:rPr>
          <w:rFonts w:ascii="Times New Roman"/>
          <w:b w:val="false"/>
          <w:i w:val="false"/>
          <w:color w:val="000000"/>
          <w:sz w:val="28"/>
        </w:rPr>
        <w:t xml:space="preserve">
      25-тақырып. Үлгі ретінде жазылған шығарманың музыкалық мәтінін жаттау. Музыкалық шығарманы есту арқылы теру. Музыкалық мәтінді жеткілікті нақтылықпен шығару. Жеке вокалдық тәсілдерді, штрихтарды пысықтау, шығарманың стиліне сәйкес орындау дағдыларын жетілдіру. Ноталық мәтін, сондай-ақ есту қабілеті бойынша жұмыс. </w:t>
      </w:r>
    </w:p>
    <w:p>
      <w:pPr>
        <w:spacing w:after="0"/>
        <w:ind w:left="0"/>
        <w:jc w:val="both"/>
      </w:pPr>
      <w:r>
        <w:rPr>
          <w:rFonts w:ascii="Times New Roman"/>
          <w:b w:val="false"/>
          <w:i w:val="false"/>
          <w:color w:val="000000"/>
          <w:sz w:val="28"/>
        </w:rPr>
        <w:t>
      26-тақырып. Музыкалық аранжировканың әртүрлі нұсқаларына сәйкес әуендік тізбектің сипатын өз бетінше өзгерту (аталған шығармаға арналған бірнеше фонограмманың болуы, акустикалық сүйемелдеу, сүйемелдеусіз айту).</w:t>
      </w:r>
    </w:p>
    <w:p>
      <w:pPr>
        <w:spacing w:after="0"/>
        <w:ind w:left="0"/>
        <w:jc w:val="both"/>
      </w:pPr>
      <w:r>
        <w:rPr>
          <w:rFonts w:ascii="Times New Roman"/>
          <w:b w:val="false"/>
          <w:i w:val="false"/>
          <w:color w:val="000000"/>
          <w:sz w:val="28"/>
        </w:rPr>
        <w:t>
      27-тақырып. Сахна мәдениеті. Вокалдық-орындаушылық мәдениет түсінігі: сахнада өзін ұстау ережелері, сахнада қозғалу. Қанық сахналық бейнені жасау жағдайы. Вокалшының қимылдары, мимикасы, көздері мен күлкісі. Сахналық әрекеттің әртүрлі жағдайындағы әншілік ұстаным.</w:t>
      </w:r>
    </w:p>
    <w:p>
      <w:pPr>
        <w:spacing w:after="0"/>
        <w:ind w:left="0"/>
        <w:jc w:val="both"/>
      </w:pPr>
      <w:r>
        <w:rPr>
          <w:rFonts w:ascii="Times New Roman"/>
          <w:b w:val="false"/>
          <w:i w:val="false"/>
          <w:color w:val="000000"/>
          <w:sz w:val="28"/>
        </w:rPr>
        <w:t xml:space="preserve">
      28-тақырып. Вокалдық-орындаушылық мәдениет түсінігі. Сахнада өзін ұстау ережелері. Сахнада қозғалу. </w:t>
      </w:r>
    </w:p>
    <w:p>
      <w:pPr>
        <w:spacing w:after="0"/>
        <w:ind w:left="0"/>
        <w:jc w:val="both"/>
      </w:pPr>
      <w:r>
        <w:rPr>
          <w:rFonts w:ascii="Times New Roman"/>
          <w:b w:val="false"/>
          <w:i w:val="false"/>
          <w:color w:val="000000"/>
          <w:sz w:val="28"/>
        </w:rPr>
        <w:t>
      29-тақырып. Алған білімдерін сахнада пайдалану. Фонограммамен, микрофонмен жұмыс істеу дағдыларын қалыптастыру. Сахналық бейнемен жұмыс істеу кезіндегі қимылдың болжамды нұсқалары. Концерттік-орындаушылық қызмет.</w:t>
      </w:r>
    </w:p>
    <w:p>
      <w:pPr>
        <w:spacing w:after="0"/>
        <w:ind w:left="0"/>
        <w:jc w:val="both"/>
      </w:pPr>
      <w:r>
        <w:rPr>
          <w:rFonts w:ascii="Times New Roman"/>
          <w:b w:val="false"/>
          <w:i w:val="false"/>
          <w:color w:val="000000"/>
          <w:sz w:val="28"/>
        </w:rPr>
        <w:t>
      124.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 және оның қызметі туралы түсінікке ие болады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2) әншілік дауыстың тазалығын сақтайды, суық тиіп ауру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бір тыныс алғанда айтарлықтай ұзақ фразаларды жеткілікті тең бөле отырып ән айтуды біледі, тыныстың әртүрлі түрлерін біледі, тірекпен ән айта алады;</w:t>
      </w:r>
    </w:p>
    <w:p>
      <w:pPr>
        <w:spacing w:after="0"/>
        <w:ind w:left="0"/>
        <w:jc w:val="both"/>
      </w:pPr>
      <w:r>
        <w:rPr>
          <w:rFonts w:ascii="Times New Roman"/>
          <w:b w:val="false"/>
          <w:i w:val="false"/>
          <w:color w:val="000000"/>
          <w:sz w:val="28"/>
        </w:rPr>
        <w:t>
      5) таза, табиғи, жеңіл дыбыспен ән айтуды біледі, дыбыс құраудың негізгі тәсілі ретінде жұмсақ шабуылды қолдануды, бейнелеу тәсілі ретінде қатты шабуылды сирек қолдануды біледі;</w:t>
      </w:r>
    </w:p>
    <w:p>
      <w:pPr>
        <w:spacing w:after="0"/>
        <w:ind w:left="0"/>
        <w:jc w:val="both"/>
      </w:pPr>
      <w:r>
        <w:rPr>
          <w:rFonts w:ascii="Times New Roman"/>
          <w:b w:val="false"/>
          <w:i w:val="false"/>
          <w:color w:val="000000"/>
          <w:sz w:val="28"/>
        </w:rPr>
        <w:t>
      6) дыбысты қалыпты, қысылусыз, ауа жібермей тарта алады, жеке сау әншілік дыбысталуды сақтайды;</w:t>
      </w:r>
    </w:p>
    <w:p>
      <w:pPr>
        <w:spacing w:after="0"/>
        <w:ind w:left="0"/>
        <w:jc w:val="both"/>
      </w:pPr>
      <w:r>
        <w:rPr>
          <w:rFonts w:ascii="Times New Roman"/>
          <w:b w:val="false"/>
          <w:i w:val="false"/>
          <w:color w:val="000000"/>
          <w:sz w:val="28"/>
        </w:rPr>
        <w:t>
      7) дыбыстың жоғары позициясын сақтай оытырп, таза және нақты ырғақтауды біледі;</w:t>
      </w:r>
    </w:p>
    <w:p>
      <w:pPr>
        <w:spacing w:after="0"/>
        <w:ind w:left="0"/>
        <w:jc w:val="both"/>
      </w:pPr>
      <w:r>
        <w:rPr>
          <w:rFonts w:ascii="Times New Roman"/>
          <w:b w:val="false"/>
          <w:i w:val="false"/>
          <w:color w:val="000000"/>
          <w:sz w:val="28"/>
        </w:rPr>
        <w:t>
      8) ритмикалық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9) шығарманың сипатына байланысты legato [легато], non legato [нон легато] айтуды біледі;</w:t>
      </w:r>
    </w:p>
    <w:p>
      <w:pPr>
        <w:spacing w:after="0"/>
        <w:ind w:left="0"/>
        <w:jc w:val="both"/>
      </w:pPr>
      <w:r>
        <w:rPr>
          <w:rFonts w:ascii="Times New Roman"/>
          <w:b w:val="false"/>
          <w:i w:val="false"/>
          <w:color w:val="000000"/>
          <w:sz w:val="28"/>
        </w:rPr>
        <w:t xml:space="preserve">
      10) әндердің сөздерін түсініп, мәнерлеп айтуды, дауыстыларды бұзбай айтуды, дауыссыздарды анық және қысқа айтуды, белсенді артикуляция жасауды біледі, орфоэпия ережелерін орындайды; </w:t>
      </w:r>
    </w:p>
    <w:p>
      <w:pPr>
        <w:spacing w:after="0"/>
        <w:ind w:left="0"/>
        <w:jc w:val="both"/>
      </w:pPr>
      <w:r>
        <w:rPr>
          <w:rFonts w:ascii="Times New Roman"/>
          <w:b w:val="false"/>
          <w:i w:val="false"/>
          <w:color w:val="000000"/>
          <w:sz w:val="28"/>
        </w:rPr>
        <w:t>
      11)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музыкамен ритмика элементтерін және қимылдарды орындауды біледі;</w:t>
      </w:r>
    </w:p>
    <w:p>
      <w:pPr>
        <w:spacing w:after="0"/>
        <w:ind w:left="0"/>
        <w:jc w:val="both"/>
      </w:pPr>
      <w:r>
        <w:rPr>
          <w:rFonts w:ascii="Times New Roman"/>
          <w:b w:val="false"/>
          <w:i w:val="false"/>
          <w:color w:val="000000"/>
          <w:sz w:val="28"/>
        </w:rPr>
        <w:t>
      14) сахналық бейнеде жұмыс істеуді біледі;</w:t>
      </w:r>
    </w:p>
    <w:p>
      <w:pPr>
        <w:spacing w:after="0"/>
        <w:ind w:left="0"/>
        <w:jc w:val="both"/>
      </w:pPr>
      <w:r>
        <w:rPr>
          <w:rFonts w:ascii="Times New Roman"/>
          <w:b w:val="false"/>
          <w:i w:val="false"/>
          <w:color w:val="000000"/>
          <w:sz w:val="28"/>
        </w:rPr>
        <w:t>
      15) әншінің сахнаға шыққанға дейінгі және өнер көрсетіп жатқан кездегі өзін ұстау ережелерін біледі.</w:t>
      </w:r>
    </w:p>
    <w:p>
      <w:pPr>
        <w:spacing w:after="0"/>
        <w:ind w:left="0"/>
        <w:jc w:val="both"/>
      </w:pPr>
      <w:r>
        <w:rPr>
          <w:rFonts w:ascii="Times New Roman"/>
          <w:b w:val="false"/>
          <w:i w:val="false"/>
          <w:color w:val="000000"/>
          <w:sz w:val="28"/>
        </w:rPr>
        <w:t xml:space="preserve">
      125. "Музыкалық аспап"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2/4 өлшемі – екі үлесі бар өлшем және оның әрбір үлесі нотаның төрттен бір бөлгіне тең болады;</w:t>
      </w:r>
    </w:p>
    <w:p>
      <w:pPr>
        <w:spacing w:after="0"/>
        <w:ind w:left="0"/>
        <w:jc w:val="both"/>
      </w:pPr>
      <w:r>
        <w:rPr>
          <w:rFonts w:ascii="Times New Roman"/>
          <w:b w:val="false"/>
          <w:i w:val="false"/>
          <w:color w:val="000000"/>
          <w:sz w:val="28"/>
        </w:rPr>
        <w:t>
      2) 3/4 өлшемі – үш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3) 4/4 өлшемі – төрт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xml:space="preserve">
      4)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5)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6)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7)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8)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9) артикуляцияны қою – тілдің қалпы, ауыз қуысының формасы;</w:t>
      </w:r>
    </w:p>
    <w:p>
      <w:pPr>
        <w:spacing w:after="0"/>
        <w:ind w:left="0"/>
        <w:jc w:val="both"/>
      </w:pPr>
      <w:r>
        <w:rPr>
          <w:rFonts w:ascii="Times New Roman"/>
          <w:b w:val="false"/>
          <w:i w:val="false"/>
          <w:color w:val="000000"/>
          <w:sz w:val="28"/>
        </w:rPr>
        <w:t>
      10)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11) дыбыс тірегі – аппараттағы дыбыстың бағытталып таралуы;</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xml:space="preserve">
      13)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 </w:t>
      </w:r>
    </w:p>
    <w:p>
      <w:pPr>
        <w:spacing w:after="0"/>
        <w:ind w:left="0"/>
        <w:jc w:val="both"/>
      </w:pPr>
      <w:r>
        <w:rPr>
          <w:rFonts w:ascii="Times New Roman"/>
          <w:b w:val="false"/>
          <w:i w:val="false"/>
          <w:color w:val="000000"/>
          <w:sz w:val="28"/>
        </w:rPr>
        <w:t>
      14) ерін аппараты – ерін және бет бұлшық еттерінің жүйесі, ерін мен ауыздың шырышты қабығы, сілекей безі;</w:t>
      </w:r>
    </w:p>
    <w:p>
      <w:pPr>
        <w:spacing w:after="0"/>
        <w:ind w:left="0"/>
        <w:jc w:val="both"/>
      </w:pPr>
      <w:r>
        <w:rPr>
          <w:rFonts w:ascii="Times New Roman"/>
          <w:b w:val="false"/>
          <w:i w:val="false"/>
          <w:color w:val="000000"/>
          <w:sz w:val="28"/>
        </w:rPr>
        <w:t>
      15) жалпы қойылым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16) музыкалық мәнерлік құралы – оның көмегімен композитор музыкалық шығарманы жасайды және өзінің ойын білдіреді;</w:t>
      </w:r>
    </w:p>
    <w:p>
      <w:pPr>
        <w:spacing w:after="0"/>
        <w:ind w:left="0"/>
        <w:jc w:val="both"/>
      </w:pPr>
      <w:r>
        <w:rPr>
          <w:rFonts w:ascii="Times New Roman"/>
          <w:b w:val="false"/>
          <w:i w:val="false"/>
          <w:color w:val="000000"/>
          <w:sz w:val="28"/>
        </w:rPr>
        <w:t>
      17) музыкалық форма – әуен, гармония, полифония, ритм, динамика, тембр, фактура, сондай-ақ құрылымның композициялық қағидаттарын қамтитын идеялық-бейнелі мазмұнды түрлендіру құралы;</w:t>
      </w:r>
    </w:p>
    <w:p>
      <w:pPr>
        <w:spacing w:after="0"/>
        <w:ind w:left="0"/>
        <w:jc w:val="both"/>
      </w:pPr>
      <w:r>
        <w:rPr>
          <w:rFonts w:ascii="Times New Roman"/>
          <w:b w:val="false"/>
          <w:i w:val="false"/>
          <w:color w:val="000000"/>
          <w:sz w:val="28"/>
        </w:rPr>
        <w:t xml:space="preserve">
      18) октава – дыбыстар аралығындағы жиіліктің бірдің екіге қатынасы болатын музыкалық интервал (яғни жоғары дыбыстың жиілігі төменгіден екі есе көп); </w:t>
      </w:r>
    </w:p>
    <w:p>
      <w:pPr>
        <w:spacing w:after="0"/>
        <w:ind w:left="0"/>
        <w:jc w:val="both"/>
      </w:pPr>
      <w:r>
        <w:rPr>
          <w:rFonts w:ascii="Times New Roman"/>
          <w:b w:val="false"/>
          <w:i w:val="false"/>
          <w:color w:val="000000"/>
          <w:sz w:val="28"/>
        </w:rPr>
        <w:t>
      19) орындаушылық аппаратты қою – тыныс алуды еркін басқарудың тәсілі және ойнау процесінде тыныс шығаруды алмастыру ережесі;</w:t>
      </w:r>
    </w:p>
    <w:p>
      <w:pPr>
        <w:spacing w:after="0"/>
        <w:ind w:left="0"/>
        <w:jc w:val="both"/>
      </w:pPr>
      <w:r>
        <w:rPr>
          <w:rFonts w:ascii="Times New Roman"/>
          <w:b w:val="false"/>
          <w:i w:val="false"/>
          <w:color w:val="000000"/>
          <w:sz w:val="28"/>
        </w:rPr>
        <w:t>
      20) орындаушылық аппарат – орындаушылық дағдыларға толы және музыкалық санның қызмет атқарушы мүшесі болып табылатын, адамның тиісті қимыл мүшелерінің жүйесі;</w:t>
      </w:r>
    </w:p>
    <w:p>
      <w:pPr>
        <w:spacing w:after="0"/>
        <w:ind w:left="0"/>
        <w:jc w:val="both"/>
      </w:pPr>
      <w:r>
        <w:rPr>
          <w:rFonts w:ascii="Times New Roman"/>
          <w:b w:val="false"/>
          <w:i w:val="false"/>
          <w:color w:val="000000"/>
          <w:sz w:val="28"/>
        </w:rPr>
        <w:t>
      21) өлшем, музыкадағы такт өлшемі – тактідегі үлестердің санын көрсететін тактілік метрдің сандық сипаттамасы;</w:t>
      </w:r>
    </w:p>
    <w:p>
      <w:pPr>
        <w:spacing w:after="0"/>
        <w:ind w:left="0"/>
        <w:jc w:val="both"/>
      </w:pPr>
      <w:r>
        <w:rPr>
          <w:rFonts w:ascii="Times New Roman"/>
          <w:b w:val="false"/>
          <w:i w:val="false"/>
          <w:color w:val="000000"/>
          <w:sz w:val="28"/>
        </w:rPr>
        <w:t>
      22) регистр – қандай да бір белгілермен, атап айтқанда тембрлік белгілермен біріктірілген дыбыстардың бөлігі.</w:t>
      </w:r>
    </w:p>
    <w:p>
      <w:pPr>
        <w:spacing w:after="0"/>
        <w:ind w:left="0"/>
        <w:jc w:val="both"/>
      </w:pPr>
      <w:r>
        <w:rPr>
          <w:rFonts w:ascii="Times New Roman"/>
          <w:b w:val="false"/>
          <w:i w:val="false"/>
          <w:color w:val="000000"/>
          <w:sz w:val="28"/>
        </w:rPr>
        <w:t>
      126. Бағдарламаның мақсаты: трубада ойнау бойынша алған білім, білік және дағдылары негізінде білім алушылардың музыкалық-шығармашылық қабілеттерін дамыту.</w:t>
      </w:r>
    </w:p>
    <w:p>
      <w:pPr>
        <w:spacing w:after="0"/>
        <w:ind w:left="0"/>
        <w:jc w:val="both"/>
      </w:pPr>
      <w:r>
        <w:rPr>
          <w:rFonts w:ascii="Times New Roman"/>
          <w:b w:val="false"/>
          <w:i w:val="false"/>
          <w:color w:val="000000"/>
          <w:sz w:val="28"/>
        </w:rPr>
        <w:t>
      127. Бағдарламаның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трубада музыкалық орындаушылық құралы ретінле музыкалық сауатқа оқыту;</w:t>
      </w:r>
    </w:p>
    <w:p>
      <w:pPr>
        <w:spacing w:after="0"/>
        <w:ind w:left="0"/>
        <w:jc w:val="both"/>
      </w:pPr>
      <w:r>
        <w:rPr>
          <w:rFonts w:ascii="Times New Roman"/>
          <w:b w:val="false"/>
          <w:i w:val="false"/>
          <w:color w:val="000000"/>
          <w:sz w:val="28"/>
        </w:rPr>
        <w:t>
      2) музыкалық орындаушылық саласында арнайы құзыреттіліктерді қалыптастыру;</w:t>
      </w:r>
    </w:p>
    <w:p>
      <w:pPr>
        <w:spacing w:after="0"/>
        <w:ind w:left="0"/>
        <w:jc w:val="both"/>
      </w:pPr>
      <w:r>
        <w:rPr>
          <w:rFonts w:ascii="Times New Roman"/>
          <w:b w:val="false"/>
          <w:i w:val="false"/>
          <w:color w:val="000000"/>
          <w:sz w:val="28"/>
        </w:rPr>
        <w:t>
      3) музыкалық шығармаларды жеке және ансамбльде сауатты орындауға мүмкіндік беретін ойнаудың негізгі орындаушылық тәсілдерін үйрету;</w:t>
      </w:r>
    </w:p>
    <w:p>
      <w:pPr>
        <w:spacing w:after="0"/>
        <w:ind w:left="0"/>
        <w:jc w:val="both"/>
      </w:pPr>
      <w:r>
        <w:rPr>
          <w:rFonts w:ascii="Times New Roman"/>
          <w:b w:val="false"/>
          <w:i w:val="false"/>
          <w:color w:val="000000"/>
          <w:sz w:val="28"/>
        </w:rPr>
        <w:t>
      4) музыкалық шығармаларды шығармашылықпен және эмоциямен орындау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музыкалық және шығармашылық қабілеттерін дамыту;</w:t>
      </w:r>
    </w:p>
    <w:p>
      <w:pPr>
        <w:spacing w:after="0"/>
        <w:ind w:left="0"/>
        <w:jc w:val="both"/>
      </w:pPr>
      <w:r>
        <w:rPr>
          <w:rFonts w:ascii="Times New Roman"/>
          <w:b w:val="false"/>
          <w:i w:val="false"/>
          <w:color w:val="000000"/>
          <w:sz w:val="28"/>
        </w:rPr>
        <w:t>
      2) композитордың көркемдік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3) ойнаудың техникалық дағдыларын дамыту;</w:t>
      </w:r>
    </w:p>
    <w:p>
      <w:pPr>
        <w:spacing w:after="0"/>
        <w:ind w:left="0"/>
        <w:jc w:val="both"/>
      </w:pPr>
      <w:r>
        <w:rPr>
          <w:rFonts w:ascii="Times New Roman"/>
          <w:b w:val="false"/>
          <w:i w:val="false"/>
          <w:color w:val="000000"/>
          <w:sz w:val="28"/>
        </w:rPr>
        <w:t>
      4) өз бетінше және ұжыммен жұмыс істеу білігін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әртүрлі халықтардың рухани және мәдени құндылықтарын құрметтеуге және қабылдауға мүмкіндік беретін қасиеттерін тәрбиелеу және дамыту;</w:t>
      </w:r>
    </w:p>
    <w:p>
      <w:pPr>
        <w:spacing w:after="0"/>
        <w:ind w:left="0"/>
        <w:jc w:val="both"/>
      </w:pPr>
      <w:r>
        <w:rPr>
          <w:rFonts w:ascii="Times New Roman"/>
          <w:b w:val="false"/>
          <w:i w:val="false"/>
          <w:color w:val="000000"/>
          <w:sz w:val="28"/>
        </w:rPr>
        <w:t>
      2) білім алушылардың коммуникативті дағдыларын, жауапкершілік сезімін және тәртіптілігін қалыптастыру;</w:t>
      </w:r>
    </w:p>
    <w:p>
      <w:pPr>
        <w:spacing w:after="0"/>
        <w:ind w:left="0"/>
        <w:jc w:val="both"/>
      </w:pPr>
      <w:r>
        <w:rPr>
          <w:rFonts w:ascii="Times New Roman"/>
          <w:b w:val="false"/>
          <w:i w:val="false"/>
          <w:color w:val="000000"/>
          <w:sz w:val="28"/>
        </w:rPr>
        <w:t>
      3) білім алушылардың эстетикалық көзқарастарын, адамгершілік ұстанымдарын және рухани құндылықтармен араласу қажеттіліктерін қалыптастыру.</w:t>
      </w:r>
    </w:p>
    <w:p>
      <w:pPr>
        <w:spacing w:after="0"/>
        <w:ind w:left="0"/>
        <w:jc w:val="both"/>
      </w:pPr>
      <w:r>
        <w:rPr>
          <w:rFonts w:ascii="Times New Roman"/>
          <w:b w:val="false"/>
          <w:i w:val="false"/>
          <w:color w:val="000000"/>
          <w:sz w:val="28"/>
        </w:rPr>
        <w:t>
      128. Балаларды трубада ойнауға оқыту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129. Бағдарлама трубада ойнау техникасын меңгергісі келетін, орыс, қазақ халық әндерінің өңдеулерін, әлем халықтарының музыкасын және классикалық шығармалардың ыңғайланған нұсқаларын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130.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тәжірибе алу жалпы дамытушылық бағыты болып табылады. </w:t>
      </w:r>
    </w:p>
    <w:p>
      <w:pPr>
        <w:spacing w:after="0"/>
        <w:ind w:left="0"/>
        <w:jc w:val="both"/>
      </w:pPr>
      <w:r>
        <w:rPr>
          <w:rFonts w:ascii="Times New Roman"/>
          <w:b w:val="false"/>
          <w:i w:val="false"/>
          <w:color w:val="000000"/>
          <w:sz w:val="28"/>
        </w:rPr>
        <w:t>
      131. Бағдарлама болашақ актердің әрі қарай жүргізетін практикалық қызметіне қажетті көлемдегі трубада ойнау тәсілдерін меңгеруіне жағдай жасайды.</w:t>
      </w:r>
    </w:p>
    <w:p>
      <w:pPr>
        <w:spacing w:after="0"/>
        <w:ind w:left="0"/>
        <w:jc w:val="both"/>
      </w:pPr>
      <w:r>
        <w:rPr>
          <w:rFonts w:ascii="Times New Roman"/>
          <w:b w:val="false"/>
          <w:i w:val="false"/>
          <w:color w:val="000000"/>
          <w:sz w:val="28"/>
        </w:rPr>
        <w:t>
      135.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136. "Труба" пәніне жеке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xml:space="preserve">
      138.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139.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140.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141.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142.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xml:space="preserve">
      143. Педагог әрбір білім алушының музыкалық қажеттіліктерін және дарындылық ерекшелігін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144.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145.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146.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147.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148. Педагог репертуарлық тізбеге отандық жән шетел композиторлары шығарған үздік пьесаларын енгізе отырып, оны жүйелі түрде жаңартады дәне толықтырады.</w:t>
      </w:r>
    </w:p>
    <w:p>
      <w:pPr>
        <w:spacing w:after="0"/>
        <w:ind w:left="0"/>
        <w:jc w:val="both"/>
      </w:pPr>
      <w:r>
        <w:rPr>
          <w:rFonts w:ascii="Times New Roman"/>
          <w:b w:val="false"/>
          <w:i w:val="false"/>
          <w:color w:val="000000"/>
          <w:sz w:val="28"/>
        </w:rPr>
        <w:t xml:space="preserve">
      149.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150.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152.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154. Әр жартыжылдықтың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157. Педагог балаларға музыканы сезуді, естуді және өз басынан кешіруді үйретеді, музыкалық бейнелерге деген эмоциямен жауап қатуды тудырады. Ән айту, әуендерді естуі бойынша теру, тасымалдау – анық музыкалық түсініктердің пайда болуына ықпал етеді және аспапта ойнауға үйретуді бастаудың алдында жүргізіледі.</w:t>
      </w:r>
    </w:p>
    <w:p>
      <w:pPr>
        <w:spacing w:after="0"/>
        <w:ind w:left="0"/>
        <w:jc w:val="both"/>
      </w:pPr>
      <w:r>
        <w:rPr>
          <w:rFonts w:ascii="Times New Roman"/>
          <w:b w:val="false"/>
          <w:i w:val="false"/>
          <w:color w:val="000000"/>
          <w:sz w:val="28"/>
        </w:rPr>
        <w:t>
      158. Педагог белсенді есту қабілетін бақылау негізінде әрбір білім алушының дыбыс шығарудағы табиғи және мақсатты тәсілдерін дағдыландырады.</w:t>
      </w:r>
    </w:p>
    <w:p>
      <w:pPr>
        <w:spacing w:after="0"/>
        <w:ind w:left="0"/>
        <w:jc w:val="both"/>
      </w:pPr>
      <w:r>
        <w:rPr>
          <w:rFonts w:ascii="Times New Roman"/>
          <w:b w:val="false"/>
          <w:i w:val="false"/>
          <w:color w:val="000000"/>
          <w:sz w:val="28"/>
        </w:rPr>
        <w:t>
      159. Педагог білім алушыға трубаны меңгеру дағдыларын үйретеді –</w:t>
      </w:r>
    </w:p>
    <w:p>
      <w:pPr>
        <w:spacing w:after="0"/>
        <w:ind w:left="0"/>
        <w:jc w:val="both"/>
      </w:pPr>
      <w:r>
        <w:rPr>
          <w:rFonts w:ascii="Times New Roman"/>
          <w:b w:val="false"/>
          <w:i w:val="false"/>
          <w:color w:val="000000"/>
          <w:sz w:val="28"/>
        </w:rPr>
        <w:t>
      Денені, қолдарды, басты, амбушюрді қою, ерін бұлшық еттерін, тыныстың негізгі түрлерін дамыту.</w:t>
      </w:r>
    </w:p>
    <w:p>
      <w:pPr>
        <w:spacing w:after="0"/>
        <w:ind w:left="0"/>
        <w:jc w:val="both"/>
      </w:pPr>
      <w:r>
        <w:rPr>
          <w:rFonts w:ascii="Times New Roman"/>
          <w:b w:val="false"/>
          <w:i w:val="false"/>
          <w:color w:val="000000"/>
          <w:sz w:val="28"/>
        </w:rPr>
        <w:t xml:space="preserve">
      160. Педагог алғашқы сабақтардан бастап білім алушыны өзінің орындауын естуді, аспаптың мәнерлі дыбысталуына қол жеткізуді, авторлық мәтінді мұқият және нақты оқуды, техникалық қиындықтарды жеңу бойынша жұмыстарды жүргізуге үйретеді. </w:t>
      </w:r>
    </w:p>
    <w:p>
      <w:pPr>
        <w:spacing w:after="0"/>
        <w:ind w:left="0"/>
        <w:jc w:val="both"/>
      </w:pPr>
      <w:r>
        <w:rPr>
          <w:rFonts w:ascii="Times New Roman"/>
          <w:b w:val="false"/>
          <w:i w:val="false"/>
          <w:color w:val="000000"/>
          <w:sz w:val="28"/>
        </w:rPr>
        <w:t>
      161. Педагог білім алушының механикалық түрде ойнауына жол бермей, музыкалық шығармамен жұмысқа деген саналы көзқарасын дағдыландырады.</w:t>
      </w:r>
    </w:p>
    <w:p>
      <w:pPr>
        <w:spacing w:after="0"/>
        <w:ind w:left="0"/>
        <w:jc w:val="both"/>
      </w:pPr>
      <w:r>
        <w:rPr>
          <w:rFonts w:ascii="Times New Roman"/>
          <w:b w:val="false"/>
          <w:i w:val="false"/>
          <w:color w:val="000000"/>
          <w:sz w:val="28"/>
        </w:rPr>
        <w:t>
      162. Орындаушылық аппараттың компоненттері:</w:t>
      </w:r>
    </w:p>
    <w:p>
      <w:pPr>
        <w:spacing w:after="0"/>
        <w:ind w:left="0"/>
        <w:jc w:val="both"/>
      </w:pPr>
      <w:r>
        <w:rPr>
          <w:rFonts w:ascii="Times New Roman"/>
          <w:b w:val="false"/>
          <w:i w:val="false"/>
          <w:color w:val="000000"/>
          <w:sz w:val="28"/>
        </w:rPr>
        <w:t>
      1) музыкалық ойлауы;</w:t>
      </w:r>
    </w:p>
    <w:p>
      <w:pPr>
        <w:spacing w:after="0"/>
        <w:ind w:left="0"/>
        <w:jc w:val="both"/>
      </w:pPr>
      <w:r>
        <w:rPr>
          <w:rFonts w:ascii="Times New Roman"/>
          <w:b w:val="false"/>
          <w:i w:val="false"/>
          <w:color w:val="000000"/>
          <w:sz w:val="28"/>
        </w:rPr>
        <w:t>
      2) есту және қозғалу сезімдері;</w:t>
      </w:r>
    </w:p>
    <w:p>
      <w:pPr>
        <w:spacing w:after="0"/>
        <w:ind w:left="0"/>
        <w:jc w:val="both"/>
      </w:pPr>
      <w:r>
        <w:rPr>
          <w:rFonts w:ascii="Times New Roman"/>
          <w:b w:val="false"/>
          <w:i w:val="false"/>
          <w:color w:val="000000"/>
          <w:sz w:val="28"/>
        </w:rPr>
        <w:t>
      3) қозғалыс аппараты;</w:t>
      </w:r>
    </w:p>
    <w:p>
      <w:pPr>
        <w:spacing w:after="0"/>
        <w:ind w:left="0"/>
        <w:jc w:val="both"/>
      </w:pPr>
      <w:r>
        <w:rPr>
          <w:rFonts w:ascii="Times New Roman"/>
          <w:b w:val="false"/>
          <w:i w:val="false"/>
          <w:color w:val="000000"/>
          <w:sz w:val="28"/>
        </w:rPr>
        <w:t>
      4) орындаушылық тыныс;</w:t>
      </w:r>
    </w:p>
    <w:p>
      <w:pPr>
        <w:spacing w:after="0"/>
        <w:ind w:left="0"/>
        <w:jc w:val="both"/>
      </w:pPr>
      <w:r>
        <w:rPr>
          <w:rFonts w:ascii="Times New Roman"/>
          <w:b w:val="false"/>
          <w:i w:val="false"/>
          <w:color w:val="000000"/>
          <w:sz w:val="28"/>
        </w:rPr>
        <w:t>
      5) еріннің жұмысы;</w:t>
      </w:r>
    </w:p>
    <w:p>
      <w:pPr>
        <w:spacing w:after="0"/>
        <w:ind w:left="0"/>
        <w:jc w:val="both"/>
      </w:pPr>
      <w:r>
        <w:rPr>
          <w:rFonts w:ascii="Times New Roman"/>
          <w:b w:val="false"/>
          <w:i w:val="false"/>
          <w:color w:val="000000"/>
          <w:sz w:val="28"/>
        </w:rPr>
        <w:t>
      6) тіл артикуляциясы;</w:t>
      </w:r>
    </w:p>
    <w:p>
      <w:pPr>
        <w:spacing w:after="0"/>
        <w:ind w:left="0"/>
        <w:jc w:val="both"/>
      </w:pPr>
      <w:r>
        <w:rPr>
          <w:rFonts w:ascii="Times New Roman"/>
          <w:b w:val="false"/>
          <w:i w:val="false"/>
          <w:color w:val="000000"/>
          <w:sz w:val="28"/>
        </w:rPr>
        <w:t>
      7) саусақтарды үйлестіру.</w:t>
      </w:r>
    </w:p>
    <w:p>
      <w:pPr>
        <w:spacing w:after="0"/>
        <w:ind w:left="0"/>
        <w:jc w:val="both"/>
      </w:pPr>
      <w:r>
        <w:rPr>
          <w:rFonts w:ascii="Times New Roman"/>
          <w:b w:val="false"/>
          <w:i w:val="false"/>
          <w:color w:val="000000"/>
          <w:sz w:val="28"/>
        </w:rPr>
        <w:t>
      163.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164.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аспаппен, оның тарихымен, құрылысымен, оны күту ережелерімен танысу;</w:t>
      </w:r>
    </w:p>
    <w:p>
      <w:pPr>
        <w:spacing w:after="0"/>
        <w:ind w:left="0"/>
        <w:jc w:val="both"/>
      </w:pPr>
      <w:r>
        <w:rPr>
          <w:rFonts w:ascii="Times New Roman"/>
          <w:b w:val="false"/>
          <w:i w:val="false"/>
          <w:color w:val="000000"/>
          <w:sz w:val="28"/>
        </w:rPr>
        <w:t>
      2) денені, басты, қолдардың қалпы, ерін аппаратын қою, алғашқы дыбыс шығару, орындаушылық тынысты қою бойынша жұмыс;</w:t>
      </w:r>
    </w:p>
    <w:p>
      <w:pPr>
        <w:spacing w:after="0"/>
        <w:ind w:left="0"/>
        <w:jc w:val="both"/>
      </w:pPr>
      <w:r>
        <w:rPr>
          <w:rFonts w:ascii="Times New Roman"/>
          <w:b w:val="false"/>
          <w:i w:val="false"/>
          <w:color w:val="000000"/>
          <w:sz w:val="28"/>
        </w:rPr>
        <w:t>
      3) ноталарды, ұзақтылықтарды үйрену, табиғи дыбыстарды шығару: бірінші октаваның "до", "соль", екінші октаваның "до" дыбысы;</w:t>
      </w:r>
    </w:p>
    <w:p>
      <w:pPr>
        <w:spacing w:after="0"/>
        <w:ind w:left="0"/>
        <w:jc w:val="both"/>
      </w:pPr>
      <w:r>
        <w:rPr>
          <w:rFonts w:ascii="Times New Roman"/>
          <w:b w:val="false"/>
          <w:i w:val="false"/>
          <w:color w:val="000000"/>
          <w:sz w:val="28"/>
        </w:rPr>
        <w:t>
      4) оқу жылының ішінде бір октавада С-dur [До мажор], G-dur [До мажор] гаммаларын, баяу қалыпта толық және жартылай ұзақтықтармен, 6-8 этюдтар мен жаттығуларды; меңгерілген диапазон шеңберінде 4-6 жеңіл пьесаларды меңгереді.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Труба аспабының тарихы бойынша қысқаша мәліметтер. Заманауи трубаның құрылымымен, оның бөліктерінің аталуларымен және ойнау кезінде олардың өзара байланысымен танысу. Трубаны және мүштікті күту ережелері.</w:t>
      </w:r>
    </w:p>
    <w:p>
      <w:pPr>
        <w:spacing w:after="0"/>
        <w:ind w:left="0"/>
        <w:jc w:val="both"/>
      </w:pPr>
      <w:r>
        <w:rPr>
          <w:rFonts w:ascii="Times New Roman"/>
          <w:b w:val="false"/>
          <w:i w:val="false"/>
          <w:color w:val="000000"/>
          <w:sz w:val="28"/>
        </w:rPr>
        <w:t>
      2-тақырып. Қойылым ережелерімен танысу. Денені, аяқты, басты, қолдарды және саусақтардың қалпы. Ойнау кезіндегі аспаптың қалпы. Трубаның дыбыстық және техникалық мүмкіндіктерін педагогтің көрсетуі.</w:t>
      </w:r>
    </w:p>
    <w:p>
      <w:pPr>
        <w:spacing w:after="0"/>
        <w:ind w:left="0"/>
        <w:jc w:val="both"/>
      </w:pPr>
      <w:r>
        <w:rPr>
          <w:rFonts w:ascii="Times New Roman"/>
          <w:b w:val="false"/>
          <w:i w:val="false"/>
          <w:color w:val="000000"/>
          <w:sz w:val="28"/>
        </w:rPr>
        <w:t>
      3-тақырып. Тыныстың негізгі техникасы. Кеудемен тыныс алу. Диафрагмалық тыныс. Аралас тыныс. Аспапсыз тыныс алу гимнастикасы. Тыныс алу жаттығуларын орындау.</w:t>
      </w:r>
    </w:p>
    <w:p>
      <w:pPr>
        <w:spacing w:after="0"/>
        <w:ind w:left="0"/>
        <w:jc w:val="both"/>
      </w:pPr>
      <w:r>
        <w:rPr>
          <w:rFonts w:ascii="Times New Roman"/>
          <w:b w:val="false"/>
          <w:i w:val="false"/>
          <w:color w:val="000000"/>
          <w:sz w:val="28"/>
        </w:rPr>
        <w:t xml:space="preserve">
      4-тақырып. Дыбыс шығаруға дайындық. Мүштікті жеке таңдау. Мүштікті ерінге орналастыру. Оның тұрақты, ыңғайлы орнын анықтау. </w:t>
      </w:r>
    </w:p>
    <w:p>
      <w:pPr>
        <w:spacing w:after="0"/>
        <w:ind w:left="0"/>
        <w:jc w:val="both"/>
      </w:pPr>
      <w:r>
        <w:rPr>
          <w:rFonts w:ascii="Times New Roman"/>
          <w:b w:val="false"/>
          <w:i w:val="false"/>
          <w:color w:val="000000"/>
          <w:sz w:val="28"/>
        </w:rPr>
        <w:t>
      5-тақырып. Орындаушылық аппараттағы бұлшық ет қысылуларынан және тырысулардан босату. Мүштікте орындау.</w:t>
      </w:r>
    </w:p>
    <w:p>
      <w:pPr>
        <w:spacing w:after="0"/>
        <w:ind w:left="0"/>
        <w:jc w:val="both"/>
      </w:pPr>
      <w:r>
        <w:rPr>
          <w:rFonts w:ascii="Times New Roman"/>
          <w:b w:val="false"/>
          <w:i w:val="false"/>
          <w:color w:val="000000"/>
          <w:sz w:val="28"/>
        </w:rPr>
        <w:t>
      6-тақырып. Амбушюр түсінігі, дыбыс шабуылы. Ерін мен тілдің қызметі. Қатты және жұмсақ шабуыл.</w:t>
      </w:r>
    </w:p>
    <w:p>
      <w:pPr>
        <w:spacing w:after="0"/>
        <w:ind w:left="0"/>
        <w:jc w:val="both"/>
      </w:pPr>
      <w:r>
        <w:rPr>
          <w:rFonts w:ascii="Times New Roman"/>
          <w:b w:val="false"/>
          <w:i w:val="false"/>
          <w:color w:val="000000"/>
          <w:sz w:val="28"/>
        </w:rPr>
        <w:t>
      7-тақырып. Дыбыстарды шығару, жүргізу, біріктіру және аяқтау кезінде қолданылатын негізгі штрихтар. Деташе. Легато.</w:t>
      </w:r>
    </w:p>
    <w:p>
      <w:pPr>
        <w:spacing w:after="0"/>
        <w:ind w:left="0"/>
        <w:jc w:val="both"/>
      </w:pPr>
      <w:r>
        <w:rPr>
          <w:rFonts w:ascii="Times New Roman"/>
          <w:b w:val="false"/>
          <w:i w:val="false"/>
          <w:color w:val="000000"/>
          <w:sz w:val="28"/>
        </w:rPr>
        <w:t>
      8-тақырып. Дыбыстардың ноталық жазбалары мен үзілістерді үйрету. Ұзақстық. Аппликатура. 2/4, 3/4, 4/4 өлшемдермен танысу.</w:t>
      </w:r>
    </w:p>
    <w:p>
      <w:pPr>
        <w:spacing w:after="0"/>
        <w:ind w:left="0"/>
        <w:jc w:val="both"/>
      </w:pPr>
      <w:r>
        <w:rPr>
          <w:rFonts w:ascii="Times New Roman"/>
          <w:b w:val="false"/>
          <w:i w:val="false"/>
          <w:color w:val="000000"/>
          <w:sz w:val="28"/>
        </w:rPr>
        <w:t>
      9-тақырып. Оң қолдың саусақтарын қою бойынша жұмыс.</w:t>
      </w:r>
    </w:p>
    <w:p>
      <w:pPr>
        <w:spacing w:after="0"/>
        <w:ind w:left="0"/>
        <w:jc w:val="both"/>
      </w:pPr>
      <w:r>
        <w:rPr>
          <w:rFonts w:ascii="Times New Roman"/>
          <w:b w:val="false"/>
          <w:i w:val="false"/>
          <w:color w:val="000000"/>
          <w:sz w:val="28"/>
        </w:rPr>
        <w:t>
      10-тақырып. Оқу репертуарымен жұмыс. Этюдтер мен жаттығулар.</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түсінеді және қолдана алады;</w:t>
      </w:r>
    </w:p>
    <w:p>
      <w:pPr>
        <w:spacing w:after="0"/>
        <w:ind w:left="0"/>
        <w:jc w:val="both"/>
      </w:pPr>
      <w:r>
        <w:rPr>
          <w:rFonts w:ascii="Times New Roman"/>
          <w:b w:val="false"/>
          <w:i w:val="false"/>
          <w:color w:val="000000"/>
          <w:sz w:val="28"/>
        </w:rPr>
        <w:t>
      2) музыкалық стильдер мен бағыттарды ажыратуды біледі;</w:t>
      </w:r>
    </w:p>
    <w:p>
      <w:pPr>
        <w:spacing w:after="0"/>
        <w:ind w:left="0"/>
        <w:jc w:val="both"/>
      </w:pPr>
      <w:r>
        <w:rPr>
          <w:rFonts w:ascii="Times New Roman"/>
          <w:b w:val="false"/>
          <w:i w:val="false"/>
          <w:color w:val="000000"/>
          <w:sz w:val="28"/>
        </w:rPr>
        <w:t>
      3) ноталық сауат дағдыларын меңгеру;</w:t>
      </w:r>
    </w:p>
    <w:p>
      <w:pPr>
        <w:spacing w:after="0"/>
        <w:ind w:left="0"/>
        <w:jc w:val="both"/>
      </w:pPr>
      <w:r>
        <w:rPr>
          <w:rFonts w:ascii="Times New Roman"/>
          <w:b w:val="false"/>
          <w:i w:val="false"/>
          <w:color w:val="000000"/>
          <w:sz w:val="28"/>
        </w:rPr>
        <w:t>
      4) музыкалық шығармаларды орындау кезнді музыкалық мәнерлеу құралдарын түсініп қолданады;</w:t>
      </w:r>
    </w:p>
    <w:p>
      <w:pPr>
        <w:spacing w:after="0"/>
        <w:ind w:left="0"/>
        <w:jc w:val="both"/>
      </w:pPr>
      <w:r>
        <w:rPr>
          <w:rFonts w:ascii="Times New Roman"/>
          <w:b w:val="false"/>
          <w:i w:val="false"/>
          <w:color w:val="000000"/>
          <w:sz w:val="28"/>
        </w:rPr>
        <w:t>
      5) трубада ойнаудың алғашқы дағдыларын біледі.</w:t>
      </w:r>
    </w:p>
    <w:p>
      <w:pPr>
        <w:spacing w:after="0"/>
        <w:ind w:left="0"/>
        <w:jc w:val="both"/>
      </w:pPr>
      <w:r>
        <w:rPr>
          <w:rFonts w:ascii="Times New Roman"/>
          <w:b w:val="false"/>
          <w:i w:val="false"/>
          <w:color w:val="000000"/>
          <w:sz w:val="28"/>
        </w:rPr>
        <w:t>
      168. 2 сыныптағы Бағдарлама талаптары:</w:t>
      </w:r>
    </w:p>
    <w:p>
      <w:pPr>
        <w:spacing w:after="0"/>
        <w:ind w:left="0"/>
        <w:jc w:val="both"/>
      </w:pPr>
      <w:r>
        <w:rPr>
          <w:rFonts w:ascii="Times New Roman"/>
          <w:b w:val="false"/>
          <w:i w:val="false"/>
          <w:color w:val="000000"/>
          <w:sz w:val="28"/>
        </w:rPr>
        <w:t>
      1) дененің, бастың, қолдардың қалпы, ерін аппаратын қою, орындаушылық тынысты қою бойынша жұмыс жалғастырылады;</w:t>
      </w:r>
    </w:p>
    <w:p>
      <w:pPr>
        <w:spacing w:after="0"/>
        <w:ind w:left="0"/>
        <w:jc w:val="both"/>
      </w:pPr>
      <w:r>
        <w:rPr>
          <w:rFonts w:ascii="Times New Roman"/>
          <w:b w:val="false"/>
          <w:i w:val="false"/>
          <w:color w:val="000000"/>
          <w:sz w:val="28"/>
        </w:rPr>
        <w:t>
      2) білім алушының орындаушылық аппаратын жетілдіру: ерін аппаратын, тынысты, тілдің қозғалғыштығын және саусақтарды қатайту және дамыту;</w:t>
      </w:r>
    </w:p>
    <w:p>
      <w:pPr>
        <w:spacing w:after="0"/>
        <w:ind w:left="0"/>
        <w:jc w:val="both"/>
      </w:pPr>
      <w:r>
        <w:rPr>
          <w:rFonts w:ascii="Times New Roman"/>
          <w:b w:val="false"/>
          <w:i w:val="false"/>
          <w:color w:val="000000"/>
          <w:sz w:val="28"/>
        </w:rPr>
        <w:t>
      3) дыбыс шабуылы түсінігімен танысу;</w:t>
      </w:r>
    </w:p>
    <w:p>
      <w:pPr>
        <w:spacing w:after="0"/>
        <w:ind w:left="0"/>
        <w:jc w:val="both"/>
      </w:pPr>
      <w:r>
        <w:rPr>
          <w:rFonts w:ascii="Times New Roman"/>
          <w:b w:val="false"/>
          <w:i w:val="false"/>
          <w:color w:val="000000"/>
          <w:sz w:val="28"/>
        </w:rPr>
        <w:t>
      4) деташе, легато штрихтарымен жұмыс;</w:t>
      </w:r>
    </w:p>
    <w:p>
      <w:pPr>
        <w:spacing w:after="0"/>
        <w:ind w:left="0"/>
        <w:jc w:val="both"/>
      </w:pPr>
      <w:r>
        <w:rPr>
          <w:rFonts w:ascii="Times New Roman"/>
          <w:b w:val="false"/>
          <w:i w:val="false"/>
          <w:color w:val="000000"/>
          <w:sz w:val="28"/>
        </w:rPr>
        <w:t>
      5) диатоникалық дыбыстар қатарының кіші октавадағы "соль" дыбысынан екінші октаваның "ми" дейінгі дыбыстарды меңгеру;</w:t>
      </w:r>
    </w:p>
    <w:p>
      <w:pPr>
        <w:spacing w:after="0"/>
        <w:ind w:left="0"/>
        <w:jc w:val="both"/>
      </w:pPr>
      <w:r>
        <w:rPr>
          <w:rFonts w:ascii="Times New Roman"/>
          <w:b w:val="false"/>
          <w:i w:val="false"/>
          <w:color w:val="000000"/>
          <w:sz w:val="28"/>
        </w:rPr>
        <w:t xml:space="preserve">
      6) оқу жылының ішінде білім алушы бая қалыпта кіші октаваның барлық регистрлерін қолданып, тұтас және жартылай ұзақтықтармен B-dur [Си-бемоль мажор], D-dur [До мажор] а-moll [Ля минор] гаммаларын; 6-8 этюдті, 4-6 пьесаны меңгереді. </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қайта қалпына келтіру. Жаттығулар кешенін орындау.</w:t>
      </w:r>
    </w:p>
    <w:p>
      <w:pPr>
        <w:spacing w:after="0"/>
        <w:ind w:left="0"/>
        <w:jc w:val="both"/>
      </w:pPr>
      <w:r>
        <w:rPr>
          <w:rFonts w:ascii="Times New Roman"/>
          <w:b w:val="false"/>
          <w:i w:val="false"/>
          <w:color w:val="000000"/>
          <w:sz w:val="28"/>
        </w:rPr>
        <w:t xml:space="preserve">
      2-тақырып. Қолдарды, денені, амбушюрді қою бойынша жұмыс. Ерін аппаратын, тынысты және тілдің қозғалғыштығын бекіту және дамыту. </w:t>
      </w:r>
    </w:p>
    <w:p>
      <w:pPr>
        <w:spacing w:after="0"/>
        <w:ind w:left="0"/>
        <w:jc w:val="both"/>
      </w:pPr>
      <w:r>
        <w:rPr>
          <w:rFonts w:ascii="Times New Roman"/>
          <w:b w:val="false"/>
          <w:i w:val="false"/>
          <w:color w:val="000000"/>
          <w:sz w:val="28"/>
        </w:rPr>
        <w:t xml:space="preserve">
      3-тақырып. Дұрыс орындаушылық ұстанымды сақтау. Орындаушылық аппаратты жетілдіру. </w:t>
      </w:r>
    </w:p>
    <w:p>
      <w:pPr>
        <w:spacing w:after="0"/>
        <w:ind w:left="0"/>
        <w:jc w:val="both"/>
      </w:pPr>
      <w:r>
        <w:rPr>
          <w:rFonts w:ascii="Times New Roman"/>
          <w:b w:val="false"/>
          <w:i w:val="false"/>
          <w:color w:val="000000"/>
          <w:sz w:val="28"/>
        </w:rPr>
        <w:t>
      4-тақырып. Ойнау кезіндегі қолдар мен шынтақтың қалпы. Саусақтардың жылдамдығын бекіту және дамыту.</w:t>
      </w:r>
    </w:p>
    <w:p>
      <w:pPr>
        <w:spacing w:after="0"/>
        <w:ind w:left="0"/>
        <w:jc w:val="both"/>
      </w:pPr>
      <w:r>
        <w:rPr>
          <w:rFonts w:ascii="Times New Roman"/>
          <w:b w:val="false"/>
          <w:i w:val="false"/>
          <w:color w:val="000000"/>
          <w:sz w:val="28"/>
        </w:rPr>
        <w:t>
      5-тақырып. Қолдардың шынтақ тұсында еркін қозғалуы. Қимыл жаттығулары. Қолдар мен саусақтардың қимылы.</w:t>
      </w:r>
    </w:p>
    <w:p>
      <w:pPr>
        <w:spacing w:after="0"/>
        <w:ind w:left="0"/>
        <w:jc w:val="both"/>
      </w:pPr>
      <w:r>
        <w:rPr>
          <w:rFonts w:ascii="Times New Roman"/>
          <w:b w:val="false"/>
          <w:i w:val="false"/>
          <w:color w:val="000000"/>
          <w:sz w:val="28"/>
        </w:rPr>
        <w:t>
      6-тақырып. Рiano [пиано] нюансындағы ұзақ ұстап тұрып шығатын дыбыстар және mezzo forte [меццо форте] әдеттегіден арағанда өте жиі демалыспен шығатын дыбыстар.</w:t>
      </w:r>
    </w:p>
    <w:p>
      <w:pPr>
        <w:spacing w:after="0"/>
        <w:ind w:left="0"/>
        <w:jc w:val="both"/>
      </w:pPr>
      <w:r>
        <w:rPr>
          <w:rFonts w:ascii="Times New Roman"/>
          <w:b w:val="false"/>
          <w:i w:val="false"/>
          <w:color w:val="000000"/>
          <w:sz w:val="28"/>
        </w:rPr>
        <w:t xml:space="preserve">
      7-тақырып. Бірінші сыныпта өткен гаммалар мен арпеджиоларды қайталау. Әуездік сипаттағы этюдтер. </w:t>
      </w:r>
    </w:p>
    <w:p>
      <w:pPr>
        <w:spacing w:after="0"/>
        <w:ind w:left="0"/>
        <w:jc w:val="both"/>
      </w:pPr>
      <w:r>
        <w:rPr>
          <w:rFonts w:ascii="Times New Roman"/>
          <w:b w:val="false"/>
          <w:i w:val="false"/>
          <w:color w:val="000000"/>
          <w:sz w:val="28"/>
        </w:rPr>
        <w:t>
      8-тақырып. Дыбыс шығару бойынша жұмыс. Тілдің қимылы. Аспаптың дыбысталу сапасын жетілдіру. Деташе, легато штрихтарымен орындау. Стаккато штрихтарымен танысу.</w:t>
      </w:r>
    </w:p>
    <w:p>
      <w:pPr>
        <w:spacing w:after="0"/>
        <w:ind w:left="0"/>
        <w:jc w:val="both"/>
      </w:pPr>
      <w:r>
        <w:rPr>
          <w:rFonts w:ascii="Times New Roman"/>
          <w:b w:val="false"/>
          <w:i w:val="false"/>
          <w:color w:val="000000"/>
          <w:sz w:val="28"/>
        </w:rPr>
        <w:t>
      9-тақырып. Дыбыс тірегі. Тыныс. Орындаушылық тыныс.</w:t>
      </w:r>
    </w:p>
    <w:p>
      <w:pPr>
        <w:spacing w:after="0"/>
        <w:ind w:left="0"/>
        <w:jc w:val="both"/>
      </w:pPr>
      <w:r>
        <w:rPr>
          <w:rFonts w:ascii="Times New Roman"/>
          <w:b w:val="false"/>
          <w:i w:val="false"/>
          <w:color w:val="000000"/>
          <w:sz w:val="28"/>
        </w:rPr>
        <w:t xml:space="preserve">
      10-тақырып. Артикуляция. Артикуляциялық гимнастика. Дыбыс шабуылы. </w:t>
      </w:r>
    </w:p>
    <w:p>
      <w:pPr>
        <w:spacing w:after="0"/>
        <w:ind w:left="0"/>
        <w:jc w:val="both"/>
      </w:pPr>
      <w:r>
        <w:rPr>
          <w:rFonts w:ascii="Times New Roman"/>
          <w:b w:val="false"/>
          <w:i w:val="false"/>
          <w:color w:val="000000"/>
          <w:sz w:val="28"/>
        </w:rPr>
        <w:t>
      11-тақырып. Техникалық дағдыларды дамыту, оларды жетілдіру бойынша жұмыс.</w:t>
      </w:r>
    </w:p>
    <w:p>
      <w:pPr>
        <w:spacing w:after="0"/>
        <w:ind w:left="0"/>
        <w:jc w:val="both"/>
      </w:pPr>
      <w:r>
        <w:rPr>
          <w:rFonts w:ascii="Times New Roman"/>
          <w:b w:val="false"/>
          <w:i w:val="false"/>
          <w:color w:val="000000"/>
          <w:sz w:val="28"/>
        </w:rPr>
        <w:t>
      12-тақырып. Ойнау техникасын дамытуға арналған жаттығулар. Тыныс. Музыкалық фразировка.</w:t>
      </w:r>
    </w:p>
    <w:p>
      <w:pPr>
        <w:spacing w:after="0"/>
        <w:ind w:left="0"/>
        <w:jc w:val="both"/>
      </w:pPr>
      <w:r>
        <w:rPr>
          <w:rFonts w:ascii="Times New Roman"/>
          <w:b w:val="false"/>
          <w:i w:val="false"/>
          <w:color w:val="000000"/>
          <w:sz w:val="28"/>
        </w:rPr>
        <w:t>
      13-тақырып. Үзіліс кезінде тынысты ауыстыру. Ұзақ шығарылатын дыбыстар кезінде музыкада әртүрлі динамикалық және регистрлік кереғарлықтар болған кездегі тыныстарды ауыстыру.</w:t>
      </w:r>
    </w:p>
    <w:p>
      <w:pPr>
        <w:spacing w:after="0"/>
        <w:ind w:left="0"/>
        <w:jc w:val="both"/>
      </w:pPr>
      <w:r>
        <w:rPr>
          <w:rFonts w:ascii="Times New Roman"/>
          <w:b w:val="false"/>
          <w:i w:val="false"/>
          <w:color w:val="000000"/>
          <w:sz w:val="28"/>
        </w:rPr>
        <w:t>
      14-тақырып. Әртүрлі динамикалық реңктермен ұзақ шығатын дыбыстарды орындау. Бір дыбысты оның күші pp-дан [пианиссимо] ff-ға [фортиссимо] және қайтадан рр-ға [пианиссимо] біртіндеп өзгеруін орындау.</w:t>
      </w:r>
    </w:p>
    <w:p>
      <w:pPr>
        <w:spacing w:after="0"/>
        <w:ind w:left="0"/>
        <w:jc w:val="both"/>
      </w:pPr>
      <w:r>
        <w:rPr>
          <w:rFonts w:ascii="Times New Roman"/>
          <w:b w:val="false"/>
          <w:i w:val="false"/>
          <w:color w:val="000000"/>
          <w:sz w:val="28"/>
        </w:rPr>
        <w:t>
      15-тақырып. Кантиленді сипаттағы пьесаларды баяу қарқында орындау. Этюдтердің баяу бөліктері.</w:t>
      </w:r>
    </w:p>
    <w:p>
      <w:pPr>
        <w:spacing w:after="0"/>
        <w:ind w:left="0"/>
        <w:jc w:val="both"/>
      </w:pPr>
      <w:r>
        <w:rPr>
          <w:rFonts w:ascii="Times New Roman"/>
          <w:b w:val="false"/>
          <w:i w:val="false"/>
          <w:color w:val="000000"/>
          <w:sz w:val="28"/>
        </w:rPr>
        <w:t>
      16-тақырып. Күрделі емес музыкалық шығармалармен жұмыстың негізгі қағидаттары.</w:t>
      </w:r>
    </w:p>
    <w:p>
      <w:pPr>
        <w:spacing w:after="0"/>
        <w:ind w:left="0"/>
        <w:jc w:val="both"/>
      </w:pPr>
      <w:r>
        <w:rPr>
          <w:rFonts w:ascii="Times New Roman"/>
          <w:b w:val="false"/>
          <w:i w:val="false"/>
          <w:color w:val="000000"/>
          <w:sz w:val="28"/>
        </w:rPr>
        <w:t>
      17-тақырып. Орындаушылық аппараттың техникасын дамытуға арналған этюдтермен және пьесалармен жұмыс. Мәнерлеп орындаудың дағдыларын бекіту.</w:t>
      </w:r>
    </w:p>
    <w:p>
      <w:pPr>
        <w:spacing w:after="0"/>
        <w:ind w:left="0"/>
        <w:jc w:val="both"/>
      </w:pPr>
      <w:r>
        <w:rPr>
          <w:rFonts w:ascii="Times New Roman"/>
          <w:b w:val="false"/>
          <w:i w:val="false"/>
          <w:color w:val="000000"/>
          <w:sz w:val="28"/>
        </w:rPr>
        <w:t>
      18-тақырып. Гаммалармен жұмыс.</w:t>
      </w:r>
    </w:p>
    <w:p>
      <w:pPr>
        <w:spacing w:after="0"/>
        <w:ind w:left="0"/>
        <w:jc w:val="both"/>
      </w:pPr>
      <w:r>
        <w:rPr>
          <w:rFonts w:ascii="Times New Roman"/>
          <w:b w:val="false"/>
          <w:i w:val="false"/>
          <w:color w:val="000000"/>
          <w:sz w:val="28"/>
        </w:rPr>
        <w:t xml:space="preserve">
      19-тақырып. Ұжымдық музыка ойнау. Есту қабілетін, ритм сезімін, ұжымдық ойнау дағдыларын дамыту. Парақтан ноталарды оқу. </w:t>
      </w:r>
    </w:p>
    <w:p>
      <w:pPr>
        <w:spacing w:after="0"/>
        <w:ind w:left="0"/>
        <w:jc w:val="both"/>
      </w:pPr>
      <w:r>
        <w:rPr>
          <w:rFonts w:ascii="Times New Roman"/>
          <w:b w:val="false"/>
          <w:i w:val="false"/>
          <w:color w:val="000000"/>
          <w:sz w:val="28"/>
        </w:rPr>
        <w:t>
      20-тақырып. Бір – үш дыбыста метрикалық суырып салу.</w:t>
      </w:r>
    </w:p>
    <w:p>
      <w:pPr>
        <w:spacing w:after="0"/>
        <w:ind w:left="0"/>
        <w:jc w:val="both"/>
      </w:pPr>
      <w:r>
        <w:rPr>
          <w:rFonts w:ascii="Times New Roman"/>
          <w:b w:val="false"/>
          <w:i w:val="false"/>
          <w:color w:val="000000"/>
          <w:sz w:val="28"/>
        </w:rPr>
        <w:t>
      21-тақырып. Толық дыбысталу мен орындаудың барлық құрамдас элементтеріне зейінді бөлу: дыбыс, тембр, штрих, қарқын, ритм, фразировка.</w:t>
      </w:r>
    </w:p>
    <w:p>
      <w:pPr>
        <w:spacing w:after="0"/>
        <w:ind w:left="0"/>
        <w:jc w:val="both"/>
      </w:pPr>
      <w:r>
        <w:rPr>
          <w:rFonts w:ascii="Times New Roman"/>
          <w:b w:val="false"/>
          <w:i w:val="false"/>
          <w:color w:val="000000"/>
          <w:sz w:val="28"/>
        </w:rPr>
        <w:t xml:space="preserve">
      170.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болады:</w:t>
      </w:r>
    </w:p>
    <w:p>
      <w:pPr>
        <w:spacing w:after="0"/>
        <w:ind w:left="0"/>
        <w:jc w:val="both"/>
      </w:pPr>
      <w:r>
        <w:rPr>
          <w:rFonts w:ascii="Times New Roman"/>
          <w:b w:val="false"/>
          <w:i w:val="false"/>
          <w:color w:val="000000"/>
          <w:sz w:val="28"/>
        </w:rPr>
        <w:t>
      1) орындаушылық аппаратты қайта қалпына келтіруге арналған жаттығуларын орындай алады;</w:t>
      </w:r>
    </w:p>
    <w:p>
      <w:pPr>
        <w:spacing w:after="0"/>
        <w:ind w:left="0"/>
        <w:jc w:val="both"/>
      </w:pPr>
      <w:r>
        <w:rPr>
          <w:rFonts w:ascii="Times New Roman"/>
          <w:b w:val="false"/>
          <w:i w:val="false"/>
          <w:color w:val="000000"/>
          <w:sz w:val="28"/>
        </w:rPr>
        <w:t>
      2) дұрыс орындаушылық ұстанымды ұстанады;</w:t>
      </w:r>
    </w:p>
    <w:p>
      <w:pPr>
        <w:spacing w:after="0"/>
        <w:ind w:left="0"/>
        <w:jc w:val="both"/>
      </w:pPr>
      <w:r>
        <w:rPr>
          <w:rFonts w:ascii="Times New Roman"/>
          <w:b w:val="false"/>
          <w:i w:val="false"/>
          <w:color w:val="000000"/>
          <w:sz w:val="28"/>
        </w:rPr>
        <w:t>
      3) саусақтардың жылдамдығын бекіте алады;</w:t>
      </w:r>
    </w:p>
    <w:p>
      <w:pPr>
        <w:spacing w:after="0"/>
        <w:ind w:left="0"/>
        <w:jc w:val="both"/>
      </w:pPr>
      <w:r>
        <w:rPr>
          <w:rFonts w:ascii="Times New Roman"/>
          <w:b w:val="false"/>
          <w:i w:val="false"/>
          <w:color w:val="000000"/>
          <w:sz w:val="28"/>
        </w:rPr>
        <w:t>
      4) деташе, легато, стаккато штрихтарын біледі;</w:t>
      </w:r>
    </w:p>
    <w:p>
      <w:pPr>
        <w:spacing w:after="0"/>
        <w:ind w:left="0"/>
        <w:jc w:val="both"/>
      </w:pPr>
      <w:r>
        <w:rPr>
          <w:rFonts w:ascii="Times New Roman"/>
          <w:b w:val="false"/>
          <w:i w:val="false"/>
          <w:color w:val="000000"/>
          <w:sz w:val="28"/>
        </w:rPr>
        <w:t>
      5) артикуляциялық гимнастиканы орындай алады;</w:t>
      </w:r>
    </w:p>
    <w:p>
      <w:pPr>
        <w:spacing w:after="0"/>
        <w:ind w:left="0"/>
        <w:jc w:val="both"/>
      </w:pPr>
      <w:r>
        <w:rPr>
          <w:rFonts w:ascii="Times New Roman"/>
          <w:b w:val="false"/>
          <w:i w:val="false"/>
          <w:color w:val="000000"/>
          <w:sz w:val="28"/>
        </w:rPr>
        <w:t>
      6) техникалық дағдыларды дамыту бойынша жұмыс істей алады;</w:t>
      </w:r>
    </w:p>
    <w:p>
      <w:pPr>
        <w:spacing w:after="0"/>
        <w:ind w:left="0"/>
        <w:jc w:val="both"/>
      </w:pPr>
      <w:r>
        <w:rPr>
          <w:rFonts w:ascii="Times New Roman"/>
          <w:b w:val="false"/>
          <w:i w:val="false"/>
          <w:color w:val="000000"/>
          <w:sz w:val="28"/>
        </w:rPr>
        <w:t>
      7) үзілістер кезінде тынысты ауыстыруды біледі;</w:t>
      </w:r>
    </w:p>
    <w:p>
      <w:pPr>
        <w:spacing w:after="0"/>
        <w:ind w:left="0"/>
        <w:jc w:val="both"/>
      </w:pPr>
      <w:r>
        <w:rPr>
          <w:rFonts w:ascii="Times New Roman"/>
          <w:b w:val="false"/>
          <w:i w:val="false"/>
          <w:color w:val="000000"/>
          <w:sz w:val="28"/>
        </w:rPr>
        <w:t>
      8) кантиленді сипаттағы пьесаларды баяу қарқында орындай алады;</w:t>
      </w:r>
    </w:p>
    <w:p>
      <w:pPr>
        <w:spacing w:after="0"/>
        <w:ind w:left="0"/>
        <w:jc w:val="both"/>
      </w:pPr>
      <w:r>
        <w:rPr>
          <w:rFonts w:ascii="Times New Roman"/>
          <w:b w:val="false"/>
          <w:i w:val="false"/>
          <w:color w:val="000000"/>
          <w:sz w:val="28"/>
        </w:rPr>
        <w:t xml:space="preserve">
      9) күрделі емес музыкалық шығармалармен жұмыстың негізгі қағидаттарын біледі.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171. Білім алушылардың "Көркемсөз негіздері"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(мақалдарды, өлеңдерді, жаңылтпаштарды, таза сөйлеуді, жұбатуларды жатқа айту), екінші жартыжылдықта: сынақ (өлеңдерді жатқа оқу);</w:t>
      </w:r>
    </w:p>
    <w:p>
      <w:pPr>
        <w:spacing w:after="0"/>
        <w:ind w:left="0"/>
        <w:jc w:val="both"/>
      </w:pPr>
      <w:r>
        <w:rPr>
          <w:rFonts w:ascii="Times New Roman"/>
          <w:b w:val="false"/>
          <w:i w:val="false"/>
          <w:color w:val="000000"/>
          <w:sz w:val="28"/>
        </w:rPr>
        <w:t>
      2) 2 сынып – бірінші жартыжылдықта: сынақ (тұлғалардың атынан өлеңдерді жатқа оқу), екінші жартыжылдықта: сынақ (прозалық мәтінді жатқа оқу).</w:t>
      </w:r>
    </w:p>
    <w:p>
      <w:pPr>
        <w:spacing w:after="0"/>
        <w:ind w:left="0"/>
        <w:jc w:val="both"/>
      </w:pPr>
      <w:r>
        <w:rPr>
          <w:rFonts w:ascii="Times New Roman"/>
          <w:b w:val="false"/>
          <w:i w:val="false"/>
          <w:color w:val="000000"/>
          <w:sz w:val="28"/>
        </w:rPr>
        <w:t>
      173. Театрлық білім беруде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дауыс аппаратын тиісті деңгейде меңгергенін көрсетуі;</w:t>
      </w:r>
    </w:p>
    <w:p>
      <w:pPr>
        <w:spacing w:after="0"/>
        <w:ind w:left="0"/>
        <w:jc w:val="both"/>
      </w:pPr>
      <w:r>
        <w:rPr>
          <w:rFonts w:ascii="Times New Roman"/>
          <w:b w:val="false"/>
          <w:i w:val="false"/>
          <w:color w:val="000000"/>
          <w:sz w:val="28"/>
        </w:rPr>
        <w:t>
      2) шығарманың көркемдік бейнесін толық және сенімді ашуы.</w:t>
      </w:r>
    </w:p>
    <w:p>
      <w:pPr>
        <w:spacing w:after="0"/>
        <w:ind w:left="0"/>
        <w:jc w:val="both"/>
      </w:pPr>
      <w:r>
        <w:rPr>
          <w:rFonts w:ascii="Times New Roman"/>
          <w:b w:val="false"/>
          <w:i w:val="false"/>
          <w:color w:val="000000"/>
          <w:sz w:val="28"/>
        </w:rPr>
        <w:t>
      174. Бағалау өлшемшарттары:</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тапсырмалары үнемі орындап отырмаудың салдарынан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175. Білім алушының "Сахналық би" пәні бойынша Бағдарламасын игеруін бақылау – сынақ түрінде іске асырылады.</w:t>
      </w:r>
    </w:p>
    <w:p>
      <w:pPr>
        <w:spacing w:after="0"/>
        <w:ind w:left="0"/>
        <w:jc w:val="both"/>
      </w:pPr>
      <w:r>
        <w:rPr>
          <w:rFonts w:ascii="Times New Roman"/>
          <w:b w:val="false"/>
          <w:i w:val="false"/>
          <w:color w:val="000000"/>
          <w:sz w:val="28"/>
        </w:rPr>
        <w:t>
      176.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жартыжылдықта: сынақ (классикалық би сипатындағы бір хореографиялық суреттеме);</w:t>
      </w:r>
    </w:p>
    <w:p>
      <w:pPr>
        <w:spacing w:after="0"/>
        <w:ind w:left="0"/>
        <w:jc w:val="both"/>
      </w:pPr>
      <w:r>
        <w:rPr>
          <w:rFonts w:ascii="Times New Roman"/>
          <w:b w:val="false"/>
          <w:i w:val="false"/>
          <w:color w:val="000000"/>
          <w:sz w:val="28"/>
        </w:rPr>
        <w:t>
      2) 2 сынып – екінші жартыжылдықта: сынақ (сюжеттік би сипатындағы бір хореографиялық суреттеме);</w:t>
      </w:r>
    </w:p>
    <w:p>
      <w:pPr>
        <w:spacing w:after="0"/>
        <w:ind w:left="0"/>
        <w:jc w:val="both"/>
      </w:pPr>
      <w:r>
        <w:rPr>
          <w:rFonts w:ascii="Times New Roman"/>
          <w:b w:val="false"/>
          <w:i w:val="false"/>
          <w:color w:val="000000"/>
          <w:sz w:val="28"/>
        </w:rPr>
        <w:t xml:space="preserve">
      3) 3 сынып – екінші жартыжылдықта: сынақ (заманауи би сипатындағы бір хореографиялық суреттеме). </w:t>
      </w:r>
    </w:p>
    <w:p>
      <w:pPr>
        <w:spacing w:after="0"/>
        <w:ind w:left="0"/>
        <w:jc w:val="both"/>
      </w:pPr>
      <w:r>
        <w:rPr>
          <w:rFonts w:ascii="Times New Roman"/>
          <w:b w:val="false"/>
          <w:i w:val="false"/>
          <w:color w:val="000000"/>
          <w:sz w:val="28"/>
        </w:rPr>
        <w:t>
      177. Хореографиялық білім беруде оқыту нәтижелерін бақылау өлшемшарттары пән бойынша ағымдық үлгерім нәтижелерінен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оқу материалын меңгеруі;</w:t>
      </w:r>
    </w:p>
    <w:p>
      <w:pPr>
        <w:spacing w:after="0"/>
        <w:ind w:left="0"/>
        <w:jc w:val="both"/>
      </w:pPr>
      <w:r>
        <w:rPr>
          <w:rFonts w:ascii="Times New Roman"/>
          <w:b w:val="false"/>
          <w:i w:val="false"/>
          <w:color w:val="000000"/>
          <w:sz w:val="28"/>
        </w:rPr>
        <w:t>
      2) қарапайым би түсініктерін білуі;</w:t>
      </w:r>
    </w:p>
    <w:p>
      <w:pPr>
        <w:spacing w:after="0"/>
        <w:ind w:left="0"/>
        <w:jc w:val="both"/>
      </w:pPr>
      <w:r>
        <w:rPr>
          <w:rFonts w:ascii="Times New Roman"/>
          <w:b w:val="false"/>
          <w:i w:val="false"/>
          <w:color w:val="000000"/>
          <w:sz w:val="28"/>
        </w:rPr>
        <w:t>
      3) элементтерді орындау техникасын білуі: орындауының тазалығы, жақсы созылуы, қимылдарды үйлестіруінің нақтылығы, кеңістіктікте бағдарлана алуы, жеке және топта орындайтын элементтердің қарқын және ритм сезімі;</w:t>
      </w:r>
    </w:p>
    <w:p>
      <w:pPr>
        <w:spacing w:after="0"/>
        <w:ind w:left="0"/>
        <w:jc w:val="both"/>
      </w:pPr>
      <w:r>
        <w:rPr>
          <w:rFonts w:ascii="Times New Roman"/>
          <w:b w:val="false"/>
          <w:i w:val="false"/>
          <w:color w:val="000000"/>
          <w:sz w:val="28"/>
        </w:rPr>
        <w:t>
      4) би этюдінен, хореографиялық суреттемеден, би нөмірінен алған жалпы сипаттама;</w:t>
      </w:r>
    </w:p>
    <w:p>
      <w:pPr>
        <w:spacing w:after="0"/>
        <w:ind w:left="0"/>
        <w:jc w:val="both"/>
      </w:pPr>
      <w:r>
        <w:rPr>
          <w:rFonts w:ascii="Times New Roman"/>
          <w:b w:val="false"/>
          <w:i w:val="false"/>
          <w:color w:val="000000"/>
          <w:sz w:val="28"/>
        </w:rPr>
        <w:t>
      5) білім алушының мүмкіндігі (қабілеті), оның жетістіктері, әртістігі.</w:t>
      </w:r>
    </w:p>
    <w:p>
      <w:pPr>
        <w:spacing w:after="0"/>
        <w:ind w:left="0"/>
        <w:jc w:val="both"/>
      </w:pPr>
      <w:r>
        <w:rPr>
          <w:rFonts w:ascii="Times New Roman"/>
          <w:b w:val="false"/>
          <w:i w:val="false"/>
          <w:color w:val="000000"/>
          <w:sz w:val="28"/>
        </w:rPr>
        <w:t>
      178. Бағалау өлшемшарттары:</w:t>
      </w:r>
    </w:p>
    <w:p>
      <w:pPr>
        <w:spacing w:after="0"/>
        <w:ind w:left="0"/>
        <w:jc w:val="both"/>
      </w:pPr>
      <w:r>
        <w:rPr>
          <w:rFonts w:ascii="Times New Roman"/>
          <w:b w:val="false"/>
          <w:i w:val="false"/>
          <w:color w:val="000000"/>
          <w:sz w:val="28"/>
        </w:rPr>
        <w:t>
      1) "5" "бес" бағасы – бағдарламалық билердің барлық меңгерілген білімдерін көрсетуі, бидің сипатын, музыкалық өлшемді, қарқынды, метроритмикалық суретті нақты сақтануы; әртүрлі кезеңдердің және стильдердегі билердің шынайы нақышта техникалық жағынан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сәл кемшіліктермен көркемдік түсініп орындауы;</w:t>
      </w:r>
    </w:p>
    <w:p>
      <w:pPr>
        <w:spacing w:after="0"/>
        <w:ind w:left="0"/>
        <w:jc w:val="both"/>
      </w:pPr>
      <w:r>
        <w:rPr>
          <w:rFonts w:ascii="Times New Roman"/>
          <w:b w:val="false"/>
          <w:i w:val="false"/>
          <w:color w:val="000000"/>
          <w:sz w:val="28"/>
        </w:rPr>
        <w:t>
      3) "3" "қанағаттанарлық" бағасы – қимылдарды, билерді музыкамен сенімсіз орындауы, қимылдардағы ритмикалық екпіндердің таза болмауы,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179. Білім алушылардың "Жеке вокал" пәні бойынша Бағдарламаны меңгеруін бақылау – сынақ түрінде іске асырылады.</w:t>
      </w:r>
    </w:p>
    <w:p>
      <w:pPr>
        <w:spacing w:after="0"/>
        <w:ind w:left="0"/>
        <w:jc w:val="both"/>
      </w:pPr>
      <w:r>
        <w:rPr>
          <w:rFonts w:ascii="Times New Roman"/>
          <w:b w:val="false"/>
          <w:i w:val="false"/>
          <w:color w:val="000000"/>
          <w:sz w:val="28"/>
        </w:rPr>
        <w:t>
      180.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(1 вокализ), екінші жартыжылдықта: сынақ (1 вокализ және 1 ән);</w:t>
      </w:r>
    </w:p>
    <w:p>
      <w:pPr>
        <w:spacing w:after="0"/>
        <w:ind w:left="0"/>
        <w:jc w:val="both"/>
      </w:pPr>
      <w:r>
        <w:rPr>
          <w:rFonts w:ascii="Times New Roman"/>
          <w:b w:val="false"/>
          <w:i w:val="false"/>
          <w:color w:val="000000"/>
          <w:sz w:val="28"/>
        </w:rPr>
        <w:t>
      2) 2 сынып – бірінші жартыжылдықта: сынақ (1 вокализ, қазақ тілінде 1 ән), екінші жартыжылдықта: сынақ (1 вокализ және орыс тілінде 1 ән);</w:t>
      </w:r>
    </w:p>
    <w:p>
      <w:pPr>
        <w:spacing w:after="0"/>
        <w:ind w:left="0"/>
        <w:jc w:val="both"/>
      </w:pPr>
      <w:r>
        <w:rPr>
          <w:rFonts w:ascii="Times New Roman"/>
          <w:b w:val="false"/>
          <w:i w:val="false"/>
          <w:color w:val="000000"/>
          <w:sz w:val="28"/>
        </w:rPr>
        <w:t>
      3) 3 сынып – бірінші жартыжылдықта: сынақ (1 вокализ, қазақ тіліндегі 1 ән), екінші жартыжылдықта: сынақ (орыс тілінде 1 ән және ағылшын тілінде 1 ән).</w:t>
      </w:r>
    </w:p>
    <w:p>
      <w:pPr>
        <w:spacing w:after="0"/>
        <w:ind w:left="0"/>
        <w:jc w:val="both"/>
      </w:pPr>
      <w:r>
        <w:rPr>
          <w:rFonts w:ascii="Times New Roman"/>
          <w:b w:val="false"/>
          <w:i w:val="false"/>
          <w:color w:val="000000"/>
          <w:sz w:val="28"/>
        </w:rPr>
        <w:t>
      181.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182. Бағалау өлшемшарттары:</w:t>
      </w:r>
    </w:p>
    <w:p>
      <w:pPr>
        <w:spacing w:after="0"/>
        <w:ind w:left="0"/>
        <w:jc w:val="both"/>
      </w:pPr>
      <w:r>
        <w:rPr>
          <w:rFonts w:ascii="Times New Roman"/>
          <w:b w:val="false"/>
          <w:i w:val="false"/>
          <w:color w:val="000000"/>
          <w:sz w:val="28"/>
        </w:rPr>
        <w:t>
      1) "5" "өте жақсы" бағасы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"жақсы" бағасы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"қанағаттанарлық" бағасы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"қанағаттанарлық емес" бағасы – вокалдық аппаратты, дыбыс шығару тәсілдерін игермеуі, авторлық ноталық мәтіннің мәнін түсінбей формалды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183. Білім алушылардың "Қосымша музыкалық аспап" пәні бойынша Бағдарламаны игеруін бақылау – бақылау жұмысы, техникалық сынақ түрінде іске асырылады. </w:t>
      </w:r>
    </w:p>
    <w:p>
      <w:pPr>
        <w:spacing w:after="0"/>
        <w:ind w:left="0"/>
        <w:jc w:val="both"/>
      </w:pPr>
      <w:r>
        <w:rPr>
          <w:rFonts w:ascii="Times New Roman"/>
          <w:b w:val="false"/>
          <w:i w:val="false"/>
          <w:color w:val="000000"/>
          <w:sz w:val="28"/>
        </w:rPr>
        <w:t>
      184.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(1 этюд), екінші жартыжылдықта: бақылау сабағы (1 этюд, 1 пьеса); </w:t>
      </w:r>
    </w:p>
    <w:p>
      <w:pPr>
        <w:spacing w:after="0"/>
        <w:ind w:left="0"/>
        <w:jc w:val="both"/>
      </w:pPr>
      <w:r>
        <w:rPr>
          <w:rFonts w:ascii="Times New Roman"/>
          <w:b w:val="false"/>
          <w:i w:val="false"/>
          <w:color w:val="000000"/>
          <w:sz w:val="28"/>
        </w:rPr>
        <w:t>
      2) 2 сынып – бірінші жартыжылдықта: техникалық сынақ (түрлі сипаттағы 1 пьеса), екінші жартыжылдықта: техникалық сынақ (түрлі сипаттағы 2 пьеса).</w:t>
      </w:r>
    </w:p>
    <w:p>
      <w:pPr>
        <w:spacing w:after="0"/>
        <w:ind w:left="0"/>
        <w:jc w:val="both"/>
      </w:pPr>
      <w:r>
        <w:rPr>
          <w:rFonts w:ascii="Times New Roman"/>
          <w:b w:val="false"/>
          <w:i w:val="false"/>
          <w:color w:val="000000"/>
          <w:sz w:val="28"/>
        </w:rPr>
        <w:t>
      185.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186.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xml:space="preserve">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 </w:t>
      </w:r>
    </w:p>
    <w:p>
      <w:pPr>
        <w:spacing w:after="0"/>
        <w:ind w:left="0"/>
        <w:jc w:val="both"/>
      </w:pPr>
      <w:r>
        <w:rPr>
          <w:rFonts w:ascii="Times New Roman"/>
          <w:b w:val="false"/>
          <w:i w:val="false"/>
          <w:color w:val="000000"/>
          <w:sz w:val="28"/>
        </w:rPr>
        <w:t>
      3) 3 "қанағаттанарлық" - орындауында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ноталық мәтінді оқудағы қателері, естуді бақылауының болмауы, метроритмикалық тұрақсыздығы, дыбысты шығару және дыбысты жүргізу сапасының төмендігі, мәнерлі ырғағының болмауы,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p>
      <w:pPr>
        <w:spacing w:after="0"/>
        <w:ind w:left="0"/>
        <w:jc w:val="both"/>
      </w:pPr>
      <w:bookmarkStart w:name="z72" w:id="70"/>
      <w:r>
        <w:rPr>
          <w:rFonts w:ascii="Times New Roman"/>
          <w:b w:val="false"/>
          <w:i w:val="false"/>
          <w:color w:val="000000"/>
          <w:sz w:val="28"/>
        </w:rPr>
        <w:t>
      Қазақстан Республикасы</w:t>
      </w:r>
    </w:p>
    <w:bookmarkEnd w:id="7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хореография, театр шеберлігі, музыкалық сауат, музыканы тыңдау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таңдау пәндері бойынша толық түсінік қалыптастыру;</w:t>
      </w:r>
    </w:p>
    <w:p>
      <w:pPr>
        <w:spacing w:after="0"/>
        <w:ind w:left="0"/>
        <w:jc w:val="both"/>
      </w:pPr>
      <w:r>
        <w:rPr>
          <w:rFonts w:ascii="Times New Roman"/>
          <w:b w:val="false"/>
          <w:i w:val="false"/>
          <w:color w:val="000000"/>
          <w:sz w:val="28"/>
        </w:rPr>
        <w:t>
      3)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4) ой-өрісін кеңейту және орындаушылық білім, білік және дағдыларын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цирк өнері тәсілі арқылы шығармашылық қабілеттерін дамыту;</w:t>
      </w:r>
    </w:p>
    <w:p>
      <w:pPr>
        <w:spacing w:after="0"/>
        <w:ind w:left="0"/>
        <w:jc w:val="both"/>
      </w:pPr>
      <w:r>
        <w:rPr>
          <w:rFonts w:ascii="Times New Roman"/>
          <w:b w:val="false"/>
          <w:i w:val="false"/>
          <w:color w:val="000000"/>
          <w:sz w:val="28"/>
        </w:rPr>
        <w:t>
      2) шығармашылық қиялын, көркемдік ойлауын, эстетикалық сезімін және әсемдікті түсіну көзқарасын дамыту;</w:t>
      </w:r>
    </w:p>
    <w:p>
      <w:pPr>
        <w:spacing w:after="0"/>
        <w:ind w:left="0"/>
        <w:jc w:val="both"/>
      </w:pPr>
      <w:r>
        <w:rPr>
          <w:rFonts w:ascii="Times New Roman"/>
          <w:b w:val="false"/>
          <w:i w:val="false"/>
          <w:color w:val="000000"/>
          <w:sz w:val="28"/>
        </w:rPr>
        <w:t>
      3) көркемдік талғамын және мәнмәтіндегі рухани-адамгершілік және эстетикалық идеалын бағалау өлшемшарттарын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өзін-өзі анықтау үшін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 мәдениет, өнерге тарту;</w:t>
      </w:r>
    </w:p>
    <w:p>
      <w:pPr>
        <w:spacing w:after="0"/>
        <w:ind w:left="0"/>
        <w:jc w:val="both"/>
      </w:pPr>
      <w:r>
        <w:rPr>
          <w:rFonts w:ascii="Times New Roman"/>
          <w:b w:val="false"/>
          <w:i w:val="false"/>
          <w:color w:val="000000"/>
          <w:sz w:val="28"/>
        </w:rPr>
        <w:t>
      2) көркемдік талғам, эстетикалық сезім және әсемдікті түсіну көзқарасына тәрбиелеу;</w:t>
      </w:r>
    </w:p>
    <w:p>
      <w:pPr>
        <w:spacing w:after="0"/>
        <w:ind w:left="0"/>
        <w:jc w:val="both"/>
      </w:pPr>
      <w:r>
        <w:rPr>
          <w:rFonts w:ascii="Times New Roman"/>
          <w:b w:val="false"/>
          <w:i w:val="false"/>
          <w:color w:val="000000"/>
          <w:sz w:val="28"/>
        </w:rPr>
        <w:t>
      3) әлеуметтік мәдени қарым-қатынас ортасын құру;</w:t>
      </w:r>
    </w:p>
    <w:p>
      <w:pPr>
        <w:spacing w:after="0"/>
        <w:ind w:left="0"/>
        <w:jc w:val="both"/>
      </w:pPr>
      <w:r>
        <w:rPr>
          <w:rFonts w:ascii="Times New Roman"/>
          <w:b w:val="false"/>
          <w:i w:val="false"/>
          <w:color w:val="000000"/>
          <w:sz w:val="28"/>
        </w:rPr>
        <w:t>
      4) салауатты өмір салтын, толық бос уақытты ұйымдастыру дағдыларын қалыптастыру.</w:t>
      </w:r>
    </w:p>
    <w:p>
      <w:pPr>
        <w:spacing w:after="0"/>
        <w:ind w:left="0"/>
        <w:jc w:val="both"/>
      </w:pPr>
      <w:r>
        <w:rPr>
          <w:rFonts w:ascii="Times New Roman"/>
          <w:b w:val="false"/>
          <w:i w:val="false"/>
          <w:color w:val="000000"/>
          <w:sz w:val="28"/>
        </w:rPr>
        <w:t xml:space="preserve">
      4. Бағдарламаны іске асыру мерзімі – тоғыз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цирк бөлімдеріне арналған. </w:t>
      </w:r>
    </w:p>
    <w:p>
      <w:pPr>
        <w:spacing w:after="0"/>
        <w:ind w:left="0"/>
        <w:jc w:val="both"/>
      </w:pPr>
      <w:r>
        <w:rPr>
          <w:rFonts w:ascii="Times New Roman"/>
          <w:b w:val="false"/>
          <w:i w:val="false"/>
          <w:color w:val="000000"/>
          <w:sz w:val="28"/>
        </w:rPr>
        <w:t>
      5. Балалар өнер мектептері цирк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нұсқай отырып, жеке тақырыптық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16.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әртүрлі бағыттардағы қызметтің синтезін көрсететін цирк өнері бойынша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цирк бойынша білім алуы және цирк өнеріне араласуы;</w:t>
      </w:r>
    </w:p>
    <w:p>
      <w:pPr>
        <w:spacing w:after="0"/>
        <w:ind w:left="0"/>
        <w:jc w:val="both"/>
      </w:pPr>
      <w:r>
        <w:rPr>
          <w:rFonts w:ascii="Times New Roman"/>
          <w:b w:val="false"/>
          <w:i w:val="false"/>
          <w:color w:val="000000"/>
          <w:sz w:val="28"/>
        </w:rPr>
        <w:t>
      5) цирк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18.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Білім алушыларға әртүрлі мазмұндағы оқу материалы бойынша жұмыс процесінде жүретін қажетті дағдылар мен біліктерді дағдыландыру.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 орындау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таңдау бойынша пәндер туралы толық түсінікті қалыптастырады;</w:t>
      </w:r>
    </w:p>
    <w:p>
      <w:pPr>
        <w:spacing w:after="0"/>
        <w:ind w:left="0"/>
        <w:jc w:val="both"/>
      </w:pPr>
      <w:r>
        <w:rPr>
          <w:rFonts w:ascii="Times New Roman"/>
          <w:b w:val="false"/>
          <w:i w:val="false"/>
          <w:color w:val="000000"/>
          <w:sz w:val="28"/>
        </w:rPr>
        <w:t>
      4)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5) ой-өрісін кеңейту және орындаушылық білім, білік және дағдысын жинақтау;</w:t>
      </w:r>
    </w:p>
    <w:p>
      <w:pPr>
        <w:spacing w:after="0"/>
        <w:ind w:left="0"/>
        <w:jc w:val="both"/>
      </w:pPr>
      <w:r>
        <w:rPr>
          <w:rFonts w:ascii="Times New Roman"/>
          <w:b w:val="false"/>
          <w:i w:val="false"/>
          <w:color w:val="000000"/>
          <w:sz w:val="28"/>
        </w:rPr>
        <w:t>
      6) оқытуды дараландыру қағидаты цирк өнерінің пәндік мазмұнын меңгеру процесінде білім алушылардың білім, білік және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7)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бақылауы,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25. Педагогтің білім алушылармен жүргізетін топтық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26. Цирк өнері би өнері, дене пластикасы, актерлік шеберлік, грим өнері және костюм дайындау секілді әртүрлі қызмет бағыттарының синтезін білдіреді. Сабақта бейресми жағдай жасау білім алушының жеке шығармашылық әлеуетін ашады.</w:t>
      </w:r>
    </w:p>
    <w:p>
      <w:pPr>
        <w:spacing w:after="0"/>
        <w:ind w:left="0"/>
        <w:jc w:val="both"/>
      </w:pPr>
      <w:r>
        <w:rPr>
          <w:rFonts w:ascii="Times New Roman"/>
          <w:b w:val="false"/>
          <w:i w:val="false"/>
          <w:color w:val="000000"/>
          <w:sz w:val="28"/>
        </w:rPr>
        <w:t xml:space="preserve">
      27. Жұмыстың сабақтан тыс түрлері: </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28.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29.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both"/>
      </w:pPr>
      <w:r>
        <w:rPr>
          <w:rFonts w:ascii="Times New Roman"/>
          <w:b w:val="false"/>
          <w:i w:val="false"/>
          <w:color w:val="000000"/>
          <w:sz w:val="28"/>
        </w:rPr>
        <w:t>
      30.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w:t>
      </w:r>
    </w:p>
    <w:p>
      <w:pPr>
        <w:spacing w:after="0"/>
        <w:ind w:left="0"/>
        <w:jc w:val="both"/>
      </w:pPr>
      <w:r>
        <w:rPr>
          <w:rFonts w:ascii="Times New Roman"/>
          <w:b w:val="false"/>
          <w:i w:val="false"/>
          <w:color w:val="000000"/>
          <w:sz w:val="28"/>
        </w:rPr>
        <w:t>
      31.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32.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бейнепрезентациямен жұмыс;</w:t>
      </w:r>
    </w:p>
    <w:p>
      <w:pPr>
        <w:spacing w:after="0"/>
        <w:ind w:left="0"/>
        <w:jc w:val="both"/>
      </w:pPr>
      <w:r>
        <w:rPr>
          <w:rFonts w:ascii="Times New Roman"/>
          <w:b w:val="false"/>
          <w:i w:val="false"/>
          <w:color w:val="000000"/>
          <w:sz w:val="28"/>
        </w:rPr>
        <w:t>
      4) жобамен жұмыс.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33. Осы Бағдарламада "Хореография" пәні бойынша келесі түсініктер қолданылады:</w:t>
      </w:r>
    </w:p>
    <w:p>
      <w:pPr>
        <w:spacing w:after="0"/>
        <w:ind w:left="0"/>
        <w:jc w:val="both"/>
      </w:pPr>
      <w:r>
        <w:rPr>
          <w:rFonts w:ascii="Times New Roman"/>
          <w:b w:val="false"/>
          <w:i w:val="false"/>
          <w:color w:val="000000"/>
          <w:sz w:val="28"/>
        </w:rPr>
        <w:t>
      1) ауыспалы қадам – бастапқы қалпына келу – аяқтың үшінші позициясы (оң аяғы алға қойылады), музыканың бір тактісінде орындалады;</w:t>
      </w:r>
    </w:p>
    <w:p>
      <w:pPr>
        <w:spacing w:after="0"/>
        <w:ind w:left="0"/>
        <w:jc w:val="both"/>
      </w:pPr>
      <w:r>
        <w:rPr>
          <w:rFonts w:ascii="Times New Roman"/>
          <w:b w:val="false"/>
          <w:i w:val="false"/>
          <w:color w:val="000000"/>
          <w:sz w:val="28"/>
        </w:rPr>
        <w:t>
      2) заманауи би (Contemporary Dance) [Контемпорари дэнс]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w:t>
      </w:r>
    </w:p>
    <w:p>
      <w:pPr>
        <w:spacing w:after="0"/>
        <w:ind w:left="0"/>
        <w:jc w:val="both"/>
      </w:pPr>
      <w:r>
        <w:rPr>
          <w:rFonts w:ascii="Times New Roman"/>
          <w:b w:val="false"/>
          <w:i w:val="false"/>
          <w:color w:val="000000"/>
          <w:sz w:val="28"/>
        </w:rPr>
        <w:t>
      3) классикалық би – Италияда он алтыншы ғасырдың соңында пайда болған, әртүрлі қимыл топтарын тиянақты әзірлеуге негізделген және сарай маңындағы балеттің арқасында өзінің дамуын Францияда жалғасын тапқан балеттің мәнерлеу тәсілінің негізі;</w:t>
      </w:r>
    </w:p>
    <w:p>
      <w:pPr>
        <w:spacing w:after="0"/>
        <w:ind w:left="0"/>
        <w:jc w:val="both"/>
      </w:pPr>
      <w:r>
        <w:rPr>
          <w:rFonts w:ascii="Times New Roman"/>
          <w:b w:val="false"/>
          <w:i w:val="false"/>
          <w:color w:val="000000"/>
          <w:sz w:val="28"/>
        </w:rPr>
        <w:t>
      4) классикалық экзерсис – станок алдында жүргізілетін сабақ;</w:t>
      </w:r>
    </w:p>
    <w:p>
      <w:pPr>
        <w:spacing w:after="0"/>
        <w:ind w:left="0"/>
        <w:jc w:val="both"/>
      </w:pPr>
      <w:r>
        <w:rPr>
          <w:rFonts w:ascii="Times New Roman"/>
          <w:b w:val="false"/>
          <w:i w:val="false"/>
          <w:color w:val="000000"/>
          <w:sz w:val="28"/>
        </w:rPr>
        <w:t>
      5) қарқын – музыкалық-ритмикалық сүйемелдеуге сәйкес би қимылдарының орындалу жылдамдығы, бір минуттағы тактіде немесе бір минуттағы тактілік соғумен (ұрумен) өлшенеді;</w:t>
      </w:r>
    </w:p>
    <w:p>
      <w:pPr>
        <w:spacing w:after="0"/>
        <w:ind w:left="0"/>
        <w:jc w:val="both"/>
      </w:pPr>
      <w:r>
        <w:rPr>
          <w:rFonts w:ascii="Times New Roman"/>
          <w:b w:val="false"/>
          <w:i w:val="false"/>
          <w:color w:val="000000"/>
          <w:sz w:val="28"/>
        </w:rPr>
        <w:t xml:space="preserve">
      6) музыкадағы такт – барынша қатты үлестен басталып, оның келесі алдыңғы күшіне теңесуімен аяқталатын музыкалық метр бірлігі; </w:t>
      </w:r>
    </w:p>
    <w:p>
      <w:pPr>
        <w:spacing w:after="0"/>
        <w:ind w:left="0"/>
        <w:jc w:val="both"/>
      </w:pPr>
      <w:r>
        <w:rPr>
          <w:rFonts w:ascii="Times New Roman"/>
          <w:b w:val="false"/>
          <w:i w:val="false"/>
          <w:color w:val="000000"/>
          <w:sz w:val="28"/>
        </w:rPr>
        <w:t>
      7) мюзикл – өзіне музыкалық, драмалық, хореографиялық және опералық өнерді қамтитын шығарма және көрініс, музыкалық-театр сахналық жанры;</w:t>
      </w:r>
    </w:p>
    <w:p>
      <w:pPr>
        <w:spacing w:after="0"/>
        <w:ind w:left="0"/>
        <w:jc w:val="both"/>
      </w:pPr>
      <w:r>
        <w:rPr>
          <w:rFonts w:ascii="Times New Roman"/>
          <w:b w:val="false"/>
          <w:i w:val="false"/>
          <w:color w:val="000000"/>
          <w:sz w:val="28"/>
        </w:rPr>
        <w:t xml:space="preserve">
      8) позиция – бидегі қол және аяқтың белгілі бір қалыптағы белгілі бір қалпы; </w:t>
      </w:r>
    </w:p>
    <w:p>
      <w:pPr>
        <w:spacing w:after="0"/>
        <w:ind w:left="0"/>
        <w:jc w:val="both"/>
      </w:pPr>
      <w:r>
        <w:rPr>
          <w:rFonts w:ascii="Times New Roman"/>
          <w:b w:val="false"/>
          <w:i w:val="false"/>
          <w:color w:val="000000"/>
          <w:sz w:val="28"/>
        </w:rPr>
        <w:t>
      9) ритмика – хореография, физкультура, музыка, балалар биінің және психологиялық тренингтің жиынтығы;</w:t>
      </w:r>
    </w:p>
    <w:p>
      <w:pPr>
        <w:spacing w:after="0"/>
        <w:ind w:left="0"/>
        <w:jc w:val="both"/>
      </w:pPr>
      <w:r>
        <w:rPr>
          <w:rFonts w:ascii="Times New Roman"/>
          <w:b w:val="false"/>
          <w:i w:val="false"/>
          <w:color w:val="000000"/>
          <w:sz w:val="28"/>
        </w:rPr>
        <w:t>
      10) ритмикалық суреттер – олардың жоғарылығынан алынған дыбыстар ұзақтығының жүйелілігі; қолданбалы музыкадағы жекеленген ритмикалық сурет (соқпалы аспаптағы) шеру және билерді сүйемелдеуге арналған белгі ретінде қолдынылады;</w:t>
      </w:r>
    </w:p>
    <w:p>
      <w:pPr>
        <w:spacing w:after="0"/>
        <w:ind w:left="0"/>
        <w:jc w:val="both"/>
      </w:pPr>
      <w:r>
        <w:rPr>
          <w:rFonts w:ascii="Times New Roman"/>
          <w:b w:val="false"/>
          <w:i w:val="false"/>
          <w:color w:val="000000"/>
          <w:sz w:val="28"/>
        </w:rPr>
        <w:t>
      11)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12) тарихи-тұрмыстық би – пайда болған жергілікті жердің тарихи ерекшелігін толықтай бейнелейтін билер;</w:t>
      </w:r>
    </w:p>
    <w:p>
      <w:pPr>
        <w:spacing w:after="0"/>
        <w:ind w:left="0"/>
        <w:jc w:val="both"/>
      </w:pPr>
      <w:r>
        <w:rPr>
          <w:rFonts w:ascii="Times New Roman"/>
          <w:b w:val="false"/>
          <w:i w:val="false"/>
          <w:color w:val="000000"/>
          <w:sz w:val="28"/>
        </w:rPr>
        <w:t>
      13) үйлестіру – нақты қозғалу міндеттерін шешу кезінде дене қимылдарын орынды келістірудегі адамның қабілеті;</w:t>
      </w:r>
    </w:p>
    <w:p>
      <w:pPr>
        <w:spacing w:after="0"/>
        <w:ind w:left="0"/>
        <w:jc w:val="both"/>
      </w:pPr>
      <w:r>
        <w:rPr>
          <w:rFonts w:ascii="Times New Roman"/>
          <w:b w:val="false"/>
          <w:i w:val="false"/>
          <w:color w:val="000000"/>
          <w:sz w:val="28"/>
        </w:rPr>
        <w:t>
      14) халық биі – өзінің табиғи ортасында орындалатын және аталған өңір үшін белгілі дәстүрлі қимылдары, ырғақтары, костюмдері бар фольклорлық би;</w:t>
      </w:r>
    </w:p>
    <w:p>
      <w:pPr>
        <w:spacing w:after="0"/>
        <w:ind w:left="0"/>
        <w:jc w:val="both"/>
      </w:pPr>
      <w:r>
        <w:rPr>
          <w:rFonts w:ascii="Times New Roman"/>
          <w:b w:val="false"/>
          <w:i w:val="false"/>
          <w:color w:val="000000"/>
          <w:sz w:val="28"/>
        </w:rPr>
        <w:t>
      15) хореография – биді сахналық жасау және қою өнері, алғашқы мағынасы – балетмейстердің билерді жазу өнері;</w:t>
      </w:r>
    </w:p>
    <w:p>
      <w:pPr>
        <w:spacing w:after="0"/>
        <w:ind w:left="0"/>
        <w:jc w:val="both"/>
      </w:pPr>
      <w:r>
        <w:rPr>
          <w:rFonts w:ascii="Times New Roman"/>
          <w:b w:val="false"/>
          <w:i w:val="false"/>
          <w:color w:val="000000"/>
          <w:sz w:val="28"/>
        </w:rPr>
        <w:t>
      16) экзерсис – классикалық би сабағының негізін құрайтын, бұлшық ет күшін, эластикалық байланысын дамытуға әсер ететін, аударылу, оқушының немесе балет әртісінің қимылын тұрақты және дұрыс үйлестіруге тәрбиелеудің түрлі жаттықтыру жаттығуларының кешені;</w:t>
      </w:r>
    </w:p>
    <w:p>
      <w:pPr>
        <w:spacing w:after="0"/>
        <w:ind w:left="0"/>
        <w:jc w:val="both"/>
      </w:pPr>
      <w:r>
        <w:rPr>
          <w:rFonts w:ascii="Times New Roman"/>
          <w:b w:val="false"/>
          <w:i w:val="false"/>
          <w:color w:val="000000"/>
          <w:sz w:val="28"/>
        </w:rPr>
        <w:t>
      17) аssemble [ассамбле] – екі аяғын жинап жоғары секіру, екі аяқпен жерге түсу;</w:t>
      </w:r>
    </w:p>
    <w:p>
      <w:pPr>
        <w:spacing w:after="0"/>
        <w:ind w:left="0"/>
        <w:jc w:val="both"/>
      </w:pPr>
      <w:r>
        <w:rPr>
          <w:rFonts w:ascii="Times New Roman"/>
          <w:b w:val="false"/>
          <w:i w:val="false"/>
          <w:color w:val="000000"/>
          <w:sz w:val="28"/>
        </w:rPr>
        <w:t>
      18) battement tendu [батман тандю] – жылжымалы қимылмен алға, артқа немесе бір жаққа аяқтың ұшына тұру, аяқ қимылы;</w:t>
      </w:r>
    </w:p>
    <w:p>
      <w:pPr>
        <w:spacing w:after="0"/>
        <w:ind w:left="0"/>
        <w:jc w:val="both"/>
      </w:pPr>
      <w:r>
        <w:rPr>
          <w:rFonts w:ascii="Times New Roman"/>
          <w:b w:val="false"/>
          <w:i w:val="false"/>
          <w:color w:val="000000"/>
          <w:sz w:val="28"/>
        </w:rPr>
        <w:t>
      19) battement tendu jete [батман тандю жете] – battement tendu [батман тандю]қимылынан өзгешеленетін, аяқты жоғарыға қарай белсенді сермеу арқылы жасалатын би қимылы;</w:t>
      </w:r>
    </w:p>
    <w:p>
      <w:pPr>
        <w:spacing w:after="0"/>
        <w:ind w:left="0"/>
        <w:jc w:val="both"/>
      </w:pPr>
      <w:r>
        <w:rPr>
          <w:rFonts w:ascii="Times New Roman"/>
          <w:b w:val="false"/>
          <w:i w:val="false"/>
          <w:color w:val="000000"/>
          <w:sz w:val="28"/>
        </w:rPr>
        <w:t>
      20) battement relevelent [батман релевелян] – барлық жаққа 90 градуста аяқпен баяу көтерілу;</w:t>
      </w:r>
    </w:p>
    <w:p>
      <w:pPr>
        <w:spacing w:after="0"/>
        <w:ind w:left="0"/>
        <w:jc w:val="both"/>
      </w:pPr>
      <w:r>
        <w:rPr>
          <w:rFonts w:ascii="Times New Roman"/>
          <w:b w:val="false"/>
          <w:i w:val="false"/>
          <w:color w:val="000000"/>
          <w:sz w:val="28"/>
        </w:rPr>
        <w:t>
      21) grand battement jete [гранд батман жете] – аяқты алдыға, бір жаққа, артқа сермеу;</w:t>
      </w:r>
    </w:p>
    <w:p>
      <w:pPr>
        <w:spacing w:after="0"/>
        <w:ind w:left="0"/>
        <w:jc w:val="both"/>
      </w:pPr>
      <w:r>
        <w:rPr>
          <w:rFonts w:ascii="Times New Roman"/>
          <w:b w:val="false"/>
          <w:i w:val="false"/>
          <w:color w:val="000000"/>
          <w:sz w:val="28"/>
        </w:rPr>
        <w:t xml:space="preserve">
      22) рort de bras [пор де бра] – басты бұру немесе ию, сондай-ақ, дененің иілуімен негізгі позициядағы қолдың дұрыс қимылы; </w:t>
      </w:r>
    </w:p>
    <w:p>
      <w:pPr>
        <w:spacing w:after="0"/>
        <w:ind w:left="0"/>
        <w:jc w:val="both"/>
      </w:pPr>
      <w:r>
        <w:rPr>
          <w:rFonts w:ascii="Times New Roman"/>
          <w:b w:val="false"/>
          <w:i w:val="false"/>
          <w:color w:val="000000"/>
          <w:sz w:val="28"/>
        </w:rPr>
        <w:t>
      23) рlié [плие] – би кимылдарын орындаудағы тізенің сыртқа қарай бүгілуі;</w:t>
      </w:r>
    </w:p>
    <w:p>
      <w:pPr>
        <w:spacing w:after="0"/>
        <w:ind w:left="0"/>
        <w:jc w:val="both"/>
      </w:pPr>
      <w:r>
        <w:rPr>
          <w:rFonts w:ascii="Times New Roman"/>
          <w:b w:val="false"/>
          <w:i w:val="false"/>
          <w:color w:val="000000"/>
          <w:sz w:val="28"/>
        </w:rPr>
        <w:t>
      24) rond de jamb parterre [рон де жамб партер] – еденде аяқтың ұшымен шеңбер жасау қиимылы;</w:t>
      </w:r>
    </w:p>
    <w:p>
      <w:pPr>
        <w:spacing w:after="0"/>
        <w:ind w:left="0"/>
        <w:jc w:val="both"/>
      </w:pPr>
      <w:r>
        <w:rPr>
          <w:rFonts w:ascii="Times New Roman"/>
          <w:b w:val="false"/>
          <w:i w:val="false"/>
          <w:color w:val="000000"/>
          <w:sz w:val="28"/>
        </w:rPr>
        <w:t>
      25) kick [кик] – developpe [девелопе] тәсілімен шығару арқылы 45 градуста немесе 90 градуста алға немесе бір жаққа аяқпен секіру;</w:t>
      </w:r>
    </w:p>
    <w:p>
      <w:pPr>
        <w:spacing w:after="0"/>
        <w:ind w:left="0"/>
        <w:jc w:val="both"/>
      </w:pPr>
      <w:r>
        <w:rPr>
          <w:rFonts w:ascii="Times New Roman"/>
          <w:b w:val="false"/>
          <w:i w:val="false"/>
          <w:color w:val="000000"/>
          <w:sz w:val="28"/>
        </w:rPr>
        <w:t>
      26) releve [релеве] – жартылай башпайға тұру.</w:t>
      </w:r>
    </w:p>
    <w:p>
      <w:pPr>
        <w:spacing w:after="0"/>
        <w:ind w:left="0"/>
        <w:jc w:val="both"/>
      </w:pPr>
      <w:r>
        <w:rPr>
          <w:rFonts w:ascii="Times New Roman"/>
          <w:b w:val="false"/>
          <w:i w:val="false"/>
          <w:color w:val="000000"/>
          <w:sz w:val="28"/>
        </w:rPr>
        <w:t>
      34. Бағдарламаның мақсаты: хореография тәсілдері арқылы баланың шығармашылық және жеке қабілеттерін қалыптастыру және дамытуға, хореография және цирк өнерінің үйлесімділігінің бірігуіне жағдай жасау.</w:t>
      </w:r>
    </w:p>
    <w:p>
      <w:pPr>
        <w:spacing w:after="0"/>
        <w:ind w:left="0"/>
        <w:jc w:val="both"/>
      </w:pPr>
      <w:r>
        <w:rPr>
          <w:rFonts w:ascii="Times New Roman"/>
          <w:b w:val="false"/>
          <w:i w:val="false"/>
          <w:color w:val="000000"/>
          <w:sz w:val="28"/>
        </w:rPr>
        <w:t>
      35.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хореография түсінігімен, цирк өнеріндегі хореографияның маңыздылығымен таныстыру;</w:t>
      </w:r>
    </w:p>
    <w:p>
      <w:pPr>
        <w:spacing w:after="0"/>
        <w:ind w:left="0"/>
        <w:jc w:val="both"/>
      </w:pPr>
      <w:r>
        <w:rPr>
          <w:rFonts w:ascii="Times New Roman"/>
          <w:b w:val="false"/>
          <w:i w:val="false"/>
          <w:color w:val="000000"/>
          <w:sz w:val="28"/>
        </w:rPr>
        <w:t>
      2) әртүрлі қадам түрлерімен таныстыру, аяқ позициялары, қол позициясы, жұптағы позициясы, би сызығы, қимыл бағыттарын зерттеу;</w:t>
      </w:r>
    </w:p>
    <w:p>
      <w:pPr>
        <w:spacing w:after="0"/>
        <w:ind w:left="0"/>
        <w:jc w:val="both"/>
      </w:pPr>
      <w:r>
        <w:rPr>
          <w:rFonts w:ascii="Times New Roman"/>
          <w:b w:val="false"/>
          <w:i w:val="false"/>
          <w:color w:val="000000"/>
          <w:sz w:val="28"/>
        </w:rPr>
        <w:t>
      3) цирк әрекеттерін орындауда би қимылдарымен қоса орындау білігін қалыптастыру;</w:t>
      </w:r>
    </w:p>
    <w:p>
      <w:pPr>
        <w:spacing w:after="0"/>
        <w:ind w:left="0"/>
        <w:jc w:val="both"/>
      </w:pPr>
      <w:r>
        <w:rPr>
          <w:rFonts w:ascii="Times New Roman"/>
          <w:b w:val="false"/>
          <w:i w:val="false"/>
          <w:color w:val="000000"/>
          <w:sz w:val="28"/>
        </w:rPr>
        <w:t>
      4) цирк өнерінің ерекшелегін ескере отырып, классикалық, халық, тарихи-тұрмыстық және заманауи билердің негізін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денені қою дағдыларын, аяқты сыртқа шығаруды дамыту;</w:t>
      </w:r>
    </w:p>
    <w:p>
      <w:pPr>
        <w:spacing w:after="0"/>
        <w:ind w:left="0"/>
        <w:jc w:val="both"/>
      </w:pPr>
      <w:r>
        <w:rPr>
          <w:rFonts w:ascii="Times New Roman"/>
          <w:b w:val="false"/>
          <w:i w:val="false"/>
          <w:color w:val="000000"/>
          <w:sz w:val="28"/>
        </w:rPr>
        <w:t>
      2) қимылды үйлестіруді және кеңістікте бағдарлауды дамыту;</w:t>
      </w:r>
    </w:p>
    <w:p>
      <w:pPr>
        <w:spacing w:after="0"/>
        <w:ind w:left="0"/>
        <w:jc w:val="both"/>
      </w:pPr>
      <w:r>
        <w:rPr>
          <w:rFonts w:ascii="Times New Roman"/>
          <w:b w:val="false"/>
          <w:i w:val="false"/>
          <w:color w:val="000000"/>
          <w:sz w:val="28"/>
        </w:rPr>
        <w:t>
      3) музыкалық есту қабілетін және музыкалық-ритмикалық дағдыларды дамыту;</w:t>
      </w:r>
    </w:p>
    <w:p>
      <w:pPr>
        <w:spacing w:after="0"/>
        <w:ind w:left="0"/>
        <w:jc w:val="both"/>
      </w:pPr>
      <w:r>
        <w:rPr>
          <w:rFonts w:ascii="Times New Roman"/>
          <w:b w:val="false"/>
          <w:i w:val="false"/>
          <w:color w:val="000000"/>
          <w:sz w:val="28"/>
        </w:rPr>
        <w:t>
      4) музыканың әртүрлі сипатына сәйкес мәнерлеу қимылының дағдыларын қалыптастыру;</w:t>
      </w:r>
    </w:p>
    <w:p>
      <w:pPr>
        <w:spacing w:after="0"/>
        <w:ind w:left="0"/>
        <w:jc w:val="both"/>
      </w:pPr>
      <w:r>
        <w:rPr>
          <w:rFonts w:ascii="Times New Roman"/>
          <w:b w:val="false"/>
          <w:i w:val="false"/>
          <w:color w:val="000000"/>
          <w:sz w:val="28"/>
        </w:rPr>
        <w:t>
      5) топпен орындауда қимылдың нақтылық және реттілік дағдыларын қалыптастыру;</w:t>
      </w:r>
    </w:p>
    <w:p>
      <w:pPr>
        <w:spacing w:after="0"/>
        <w:ind w:left="0"/>
        <w:jc w:val="both"/>
      </w:pPr>
      <w:r>
        <w:rPr>
          <w:rFonts w:ascii="Times New Roman"/>
          <w:b w:val="false"/>
          <w:i w:val="false"/>
          <w:color w:val="000000"/>
          <w:sz w:val="28"/>
        </w:rPr>
        <w:t>
      6) балалардың шығармашылық ойлау, байқау, шығармашылық қиялын және елестетуін дамыту;</w:t>
      </w:r>
    </w:p>
    <w:p>
      <w:pPr>
        <w:spacing w:after="0"/>
        <w:ind w:left="0"/>
        <w:jc w:val="both"/>
      </w:pPr>
      <w:r>
        <w:rPr>
          <w:rFonts w:ascii="Times New Roman"/>
          <w:b w:val="false"/>
          <w:i w:val="false"/>
          <w:color w:val="000000"/>
          <w:sz w:val="28"/>
        </w:rPr>
        <w:t>
      7) көркемдік талғамын, сезім шамасына тәрбилеу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эмоциялық, өнегелік, еріктік, сахналық мәдениетін қалыптастыру;</w:t>
      </w:r>
    </w:p>
    <w:p>
      <w:pPr>
        <w:spacing w:after="0"/>
        <w:ind w:left="0"/>
        <w:jc w:val="both"/>
      </w:pPr>
      <w:r>
        <w:rPr>
          <w:rFonts w:ascii="Times New Roman"/>
          <w:b w:val="false"/>
          <w:i w:val="false"/>
          <w:color w:val="000000"/>
          <w:sz w:val="28"/>
        </w:rPr>
        <w:t>
      2) қозғалу қызметі процесінде балалардың көркемдік талғамын дамыту;</w:t>
      </w:r>
    </w:p>
    <w:p>
      <w:pPr>
        <w:spacing w:after="0"/>
        <w:ind w:left="0"/>
        <w:jc w:val="both"/>
      </w:pPr>
      <w:r>
        <w:rPr>
          <w:rFonts w:ascii="Times New Roman"/>
          <w:b w:val="false"/>
          <w:i w:val="false"/>
          <w:color w:val="000000"/>
          <w:sz w:val="28"/>
        </w:rPr>
        <w:t>
      3) баланы өз бетінше және ұжымдық жұмыс тәсілдеріне үйрету, өзін-өзі бақылау және өзара бақылау, өзін-өзі бағалау және өзара бағалауды дамыту;</w:t>
      </w:r>
    </w:p>
    <w:p>
      <w:pPr>
        <w:spacing w:after="0"/>
        <w:ind w:left="0"/>
        <w:jc w:val="both"/>
      </w:pPr>
      <w:r>
        <w:rPr>
          <w:rFonts w:ascii="Times New Roman"/>
          <w:b w:val="false"/>
          <w:i w:val="false"/>
          <w:color w:val="000000"/>
          <w:sz w:val="28"/>
        </w:rPr>
        <w:t xml:space="preserve">
      4) сахналық бейне және мінезділікті өз бетінше іздену қажеттілігіне тәрбиелеу; </w:t>
      </w:r>
    </w:p>
    <w:p>
      <w:pPr>
        <w:spacing w:after="0"/>
        <w:ind w:left="0"/>
        <w:jc w:val="both"/>
      </w:pPr>
      <w:r>
        <w:rPr>
          <w:rFonts w:ascii="Times New Roman"/>
          <w:b w:val="false"/>
          <w:i w:val="false"/>
          <w:color w:val="000000"/>
          <w:sz w:val="28"/>
        </w:rPr>
        <w:t>
      5) білім алушының көркемдік талғамын, эстетикалық мәдениетіне тәрбиелеу, дамыту;</w:t>
      </w:r>
    </w:p>
    <w:p>
      <w:pPr>
        <w:spacing w:after="0"/>
        <w:ind w:left="0"/>
        <w:jc w:val="both"/>
      </w:pPr>
      <w:r>
        <w:rPr>
          <w:rFonts w:ascii="Times New Roman"/>
          <w:b w:val="false"/>
          <w:i w:val="false"/>
          <w:color w:val="000000"/>
          <w:sz w:val="28"/>
        </w:rPr>
        <w:t>
      6) цирк хореографиясы саласында шығармашылық еңбекке қабілетті, рухани қызығушылығы және мүддесі мол адамды тәрбиелеу.</w:t>
      </w:r>
    </w:p>
    <w:p>
      <w:pPr>
        <w:spacing w:after="0"/>
        <w:ind w:left="0"/>
        <w:jc w:val="both"/>
      </w:pPr>
      <w:r>
        <w:rPr>
          <w:rFonts w:ascii="Times New Roman"/>
          <w:b w:val="false"/>
          <w:i w:val="false"/>
          <w:color w:val="000000"/>
          <w:sz w:val="28"/>
        </w:rPr>
        <w:t>
      36. Бағдарламаны іске асыру мерзімі – төрт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37. Бағдарлама цирк хореографиясының негізін меңгергісі келетін, цирк қойылымында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38. Бағдарламаның ерекшелігі білім алушының хореография бойынша білім, біліктерін, би жаттығуларын орындау дағдыларын, классикалық, халық би элементтерін орындау және оларды қойылым жұмысында қолдану дағдыларын меңгеруді жалпы дамытуға бағытталуы болып табылады.</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цирк хореографиясы саласындағы дарынды балаларды анықтауға бағдарланған.</w:t>
      </w:r>
    </w:p>
    <w:p>
      <w:pPr>
        <w:spacing w:after="0"/>
        <w:ind w:left="0"/>
        <w:jc w:val="both"/>
      </w:pPr>
      <w:r>
        <w:rPr>
          <w:rFonts w:ascii="Times New Roman"/>
          <w:b w:val="false"/>
          <w:i w:val="false"/>
          <w:color w:val="000000"/>
          <w:sz w:val="28"/>
        </w:rPr>
        <w:t>
      40. Бағдарлама болашақ цирк әртісінің әрі қарай жүргізетін практикалық қызметіне қажетті көлемде цирк әрекеттерін би қимылдарымен қоса отырып орындау біліктерін меңгеруіне жағдай жасайды.</w:t>
      </w:r>
    </w:p>
    <w:p>
      <w:pPr>
        <w:spacing w:after="0"/>
        <w:ind w:left="0"/>
        <w:jc w:val="both"/>
      </w:pPr>
      <w:r>
        <w:rPr>
          <w:rFonts w:ascii="Times New Roman"/>
          <w:b w:val="false"/>
          <w:i w:val="false"/>
          <w:color w:val="000000"/>
          <w:sz w:val="28"/>
        </w:rPr>
        <w:t>
      41. Бағдарлама шығармашылық, эстетикалық, рухани-адамгершілік дамуына, баланың шығармашылық және жеке әртістік қабілеттерін хореография тәсілдері арқылы қалыптастыруға бағытталады.</w:t>
      </w:r>
    </w:p>
    <w:p>
      <w:pPr>
        <w:spacing w:after="0"/>
        <w:ind w:left="0"/>
        <w:jc w:val="both"/>
      </w:pPr>
      <w:r>
        <w:rPr>
          <w:rFonts w:ascii="Times New Roman"/>
          <w:b w:val="false"/>
          <w:i w:val="false"/>
          <w:color w:val="000000"/>
          <w:sz w:val="28"/>
        </w:rPr>
        <w:t>
      42. Хореографиямен тұрақты айналысу кезінде цирк өнеріне қажет болып табылатын дененің тұрақтылығы, қимыл үйлесімдігі, иілгіштік және пластикасы дамиды.</w:t>
      </w:r>
    </w:p>
    <w:p>
      <w:pPr>
        <w:spacing w:after="0"/>
        <w:ind w:left="0"/>
        <w:jc w:val="both"/>
      </w:pPr>
      <w:r>
        <w:rPr>
          <w:rFonts w:ascii="Times New Roman"/>
          <w:b w:val="false"/>
          <w:i w:val="false"/>
          <w:color w:val="000000"/>
          <w:sz w:val="28"/>
        </w:rPr>
        <w:t>
      43. Хореография номерді, қимылдың аяқталуын жалпы шешуде, цирк әртісінің пластикалық өмірін ұйымдастырады, хореографиялық трюкті жинақтайды, трюкті айқындайды, номердің қаншалықты жақсы болуы бидің орындалуына байланысты болады.</w:t>
      </w:r>
    </w:p>
    <w:p>
      <w:pPr>
        <w:spacing w:after="0"/>
        <w:ind w:left="0"/>
        <w:jc w:val="both"/>
      </w:pPr>
      <w:r>
        <w:rPr>
          <w:rFonts w:ascii="Times New Roman"/>
          <w:b w:val="false"/>
          <w:i w:val="false"/>
          <w:color w:val="000000"/>
          <w:sz w:val="28"/>
        </w:rPr>
        <w:t>
      44. Қойылымдық-дайындық жұмысы цирк номерінде бір немесе бірнеше әртістердің орындауындағы номерді (жеке аяқталған өнер көрсету), құруды жобалайды.</w:t>
      </w:r>
    </w:p>
    <w:p>
      <w:pPr>
        <w:spacing w:after="0"/>
        <w:ind w:left="0"/>
        <w:jc w:val="both"/>
      </w:pPr>
      <w:r>
        <w:rPr>
          <w:rFonts w:ascii="Times New Roman"/>
          <w:b w:val="false"/>
          <w:i w:val="false"/>
          <w:color w:val="000000"/>
          <w:sz w:val="28"/>
        </w:rPr>
        <w:t>
      45. Сюжеттік номер өзара қарым-қатынастың айқындығымен, белгілі бір тұрмыстық орынды реквизиті бар белгілі кейіпкерлердің қатысуын айқындайтын қарапайым драматургиялық құрылымды көрсетеді.</w:t>
      </w:r>
    </w:p>
    <w:p>
      <w:pPr>
        <w:spacing w:after="0"/>
        <w:ind w:left="0"/>
        <w:jc w:val="both"/>
      </w:pPr>
      <w:r>
        <w:rPr>
          <w:rFonts w:ascii="Times New Roman"/>
          <w:b w:val="false"/>
          <w:i w:val="false"/>
          <w:color w:val="000000"/>
          <w:sz w:val="28"/>
        </w:rPr>
        <w:t>
      46. Цирк номерінің сюжеттік құрылымы қоюшы тәсілдердегі бейнелік және композициялық міндеттерді шешеді:</w:t>
      </w:r>
    </w:p>
    <w:p>
      <w:pPr>
        <w:spacing w:after="0"/>
        <w:ind w:left="0"/>
        <w:jc w:val="both"/>
      </w:pPr>
      <w:r>
        <w:rPr>
          <w:rFonts w:ascii="Times New Roman"/>
          <w:b w:val="false"/>
          <w:i w:val="false"/>
          <w:color w:val="000000"/>
          <w:sz w:val="28"/>
        </w:rPr>
        <w:t>
      1) цирк жанрын таңдау (акробатика, гимнастика, жонглерлеу, біртума, эквилибристика);</w:t>
      </w:r>
    </w:p>
    <w:p>
      <w:pPr>
        <w:spacing w:after="0"/>
        <w:ind w:left="0"/>
        <w:jc w:val="both"/>
      </w:pPr>
      <w:r>
        <w:rPr>
          <w:rFonts w:ascii="Times New Roman"/>
          <w:b w:val="false"/>
          <w:i w:val="false"/>
          <w:color w:val="000000"/>
          <w:sz w:val="28"/>
        </w:rPr>
        <w:t>
      2) номер орындаушыларды таңдау (қатысушының оқу жылы, қатысушының саны, өнер көрсетушінің дайындалу деңгейі, номерге қатысу үшін рөлдерді үлестіру);</w:t>
      </w:r>
    </w:p>
    <w:p>
      <w:pPr>
        <w:spacing w:after="0"/>
        <w:ind w:left="0"/>
        <w:jc w:val="both"/>
      </w:pPr>
      <w:r>
        <w:rPr>
          <w:rFonts w:ascii="Times New Roman"/>
          <w:b w:val="false"/>
          <w:i w:val="false"/>
          <w:color w:val="000000"/>
          <w:sz w:val="28"/>
        </w:rPr>
        <w:t>
      3) номер аталуы;</w:t>
      </w:r>
    </w:p>
    <w:p>
      <w:pPr>
        <w:spacing w:after="0"/>
        <w:ind w:left="0"/>
        <w:jc w:val="both"/>
      </w:pPr>
      <w:r>
        <w:rPr>
          <w:rFonts w:ascii="Times New Roman"/>
          <w:b w:val="false"/>
          <w:i w:val="false"/>
          <w:color w:val="000000"/>
          <w:sz w:val="28"/>
        </w:rPr>
        <w:t>
      4) номер ұзақтығы;</w:t>
      </w:r>
    </w:p>
    <w:p>
      <w:pPr>
        <w:spacing w:after="0"/>
        <w:ind w:left="0"/>
        <w:jc w:val="both"/>
      </w:pPr>
      <w:r>
        <w:rPr>
          <w:rFonts w:ascii="Times New Roman"/>
          <w:b w:val="false"/>
          <w:i w:val="false"/>
          <w:color w:val="000000"/>
          <w:sz w:val="28"/>
        </w:rPr>
        <w:t>
      5) бағдарламаны орындаудың күрделі деңгейі;</w:t>
      </w:r>
    </w:p>
    <w:p>
      <w:pPr>
        <w:spacing w:after="0"/>
        <w:ind w:left="0"/>
        <w:jc w:val="both"/>
      </w:pPr>
      <w:r>
        <w:rPr>
          <w:rFonts w:ascii="Times New Roman"/>
          <w:b w:val="false"/>
          <w:i w:val="false"/>
          <w:color w:val="000000"/>
          <w:sz w:val="28"/>
        </w:rPr>
        <w:t>
      6) топтық номерге қатысу;</w:t>
      </w:r>
    </w:p>
    <w:p>
      <w:pPr>
        <w:spacing w:after="0"/>
        <w:ind w:left="0"/>
        <w:jc w:val="both"/>
      </w:pPr>
      <w:r>
        <w:rPr>
          <w:rFonts w:ascii="Times New Roman"/>
          <w:b w:val="false"/>
          <w:i w:val="false"/>
          <w:color w:val="000000"/>
          <w:sz w:val="28"/>
        </w:rPr>
        <w:t>
      7) би қимылдарымен бірге акробатика, жонглерлеу, клоунада бойынша алғашқы дағдыларын пайдалана отырып, номерді қою және дайындау;</w:t>
      </w:r>
    </w:p>
    <w:p>
      <w:pPr>
        <w:spacing w:after="0"/>
        <w:ind w:left="0"/>
        <w:jc w:val="both"/>
      </w:pPr>
      <w:r>
        <w:rPr>
          <w:rFonts w:ascii="Times New Roman"/>
          <w:b w:val="false"/>
          <w:i w:val="false"/>
          <w:color w:val="000000"/>
          <w:sz w:val="28"/>
        </w:rPr>
        <w:t>
      8) алғашқы дағдыларды қамтитын топтық номерлер.</w:t>
      </w:r>
    </w:p>
    <w:p>
      <w:pPr>
        <w:spacing w:after="0"/>
        <w:ind w:left="0"/>
        <w:jc w:val="both"/>
      </w:pPr>
      <w:r>
        <w:rPr>
          <w:rFonts w:ascii="Times New Roman"/>
          <w:b w:val="false"/>
          <w:i w:val="false"/>
          <w:color w:val="000000"/>
          <w:sz w:val="28"/>
        </w:rPr>
        <w:t xml:space="preserve">
      47. Құрылған номерлер үшін үздік ұлттық дәстүрлердегі фольклор киім, музыка, хореографиялық қимылдар таңдалады, фольклорлық элементтерді қолдана отырып, дәстүрлі трюктер орындалады. </w:t>
      </w:r>
    </w:p>
    <w:p>
      <w:pPr>
        <w:spacing w:after="0"/>
        <w:ind w:left="0"/>
        <w:jc w:val="both"/>
      </w:pPr>
      <w:r>
        <w:rPr>
          <w:rFonts w:ascii="Times New Roman"/>
          <w:b w:val="false"/>
          <w:i w:val="false"/>
          <w:color w:val="000000"/>
          <w:sz w:val="28"/>
        </w:rPr>
        <w:t>
      48. "Хореография"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49. "Хореография" пәні бойынша 1 сыныптағы Бағдарлама талаптары:</w:t>
      </w:r>
    </w:p>
    <w:p>
      <w:pPr>
        <w:spacing w:after="0"/>
        <w:ind w:left="0"/>
        <w:jc w:val="both"/>
      </w:pPr>
      <w:r>
        <w:rPr>
          <w:rFonts w:ascii="Times New Roman"/>
          <w:b w:val="false"/>
          <w:i w:val="false"/>
          <w:color w:val="000000"/>
          <w:sz w:val="28"/>
        </w:rPr>
        <w:t>
      1) білім алушы "ритм", "ритмика", "есеп", "өлшем", "музыкалық фраза", "такт", "өнер көрсету", "тақырып", "музыкалық өлшем", "музыкалық жанр" ұғымдарымен танысады;</w:t>
      </w:r>
    </w:p>
    <w:p>
      <w:pPr>
        <w:spacing w:after="0"/>
        <w:ind w:left="0"/>
        <w:jc w:val="both"/>
      </w:pPr>
      <w:r>
        <w:rPr>
          <w:rFonts w:ascii="Times New Roman"/>
          <w:b w:val="false"/>
          <w:i w:val="false"/>
          <w:color w:val="000000"/>
          <w:sz w:val="28"/>
        </w:rPr>
        <w:t>
      2) музыкалық-ритмикалық жаттығу, ритмді сезіну және музыкалық есту қабілетін дамытуға бағытталған жаттығу, кеңістікте бағдарлау, қимылды үйлестіру, бұлшық етті босаңсыту, би ойындары, музыкалық-кеңістікте жаттығуын жаттайды;</w:t>
      </w:r>
    </w:p>
    <w:p>
      <w:pPr>
        <w:spacing w:after="0"/>
        <w:ind w:left="0"/>
        <w:jc w:val="both"/>
      </w:pPr>
      <w:r>
        <w:rPr>
          <w:rFonts w:ascii="Times New Roman"/>
          <w:b w:val="false"/>
          <w:i w:val="false"/>
          <w:color w:val="000000"/>
          <w:sz w:val="28"/>
        </w:rPr>
        <w:t>
      3) ритмикалық қабылдау, музыкалылық, қимылды үйлестіру, ритмді сезіну, есте сақтау, зейін, музыканы тыңдау және музыкалық тілді түсінуді, сипаты, қарқыны бойынша биді ажырата алуды және би музыкасын таңдауды дамытады;</w:t>
      </w:r>
    </w:p>
    <w:p>
      <w:pPr>
        <w:spacing w:after="0"/>
        <w:ind w:left="0"/>
        <w:jc w:val="both"/>
      </w:pPr>
      <w:r>
        <w:rPr>
          <w:rFonts w:ascii="Times New Roman"/>
          <w:b w:val="false"/>
          <w:i w:val="false"/>
          <w:color w:val="000000"/>
          <w:sz w:val="28"/>
        </w:rPr>
        <w:t>
      4) би қимылдарын, хореографиялық этюдтарды меңгереді.</w:t>
      </w:r>
    </w:p>
    <w:p>
      <w:pPr>
        <w:spacing w:after="0"/>
        <w:ind w:left="0"/>
        <w:jc w:val="both"/>
      </w:pPr>
      <w:r>
        <w:rPr>
          <w:rFonts w:ascii="Times New Roman"/>
          <w:b w:val="false"/>
          <w:i w:val="false"/>
          <w:color w:val="000000"/>
          <w:sz w:val="28"/>
        </w:rPr>
        <w:t>
      50.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"Ритмика" түсінігі. Негізгі қимыл, түсінік.</w:t>
      </w:r>
    </w:p>
    <w:p>
      <w:pPr>
        <w:spacing w:after="0"/>
        <w:ind w:left="0"/>
        <w:jc w:val="both"/>
      </w:pPr>
      <w:r>
        <w:rPr>
          <w:rFonts w:ascii="Times New Roman"/>
          <w:b w:val="false"/>
          <w:i w:val="false"/>
          <w:color w:val="000000"/>
          <w:sz w:val="28"/>
        </w:rPr>
        <w:t xml:space="preserve">
      Қауіпсіздік техникасы бойынша нұсқаулық. Би өнері арқылы таныстыруды жаттау, сызық бойынша құрылуы. Музыкалық өлшем. Музыкалық есту қабілетін дамытуға бағытталған жаттығулар. </w:t>
      </w:r>
    </w:p>
    <w:p>
      <w:pPr>
        <w:spacing w:after="0"/>
        <w:ind w:left="0"/>
        <w:jc w:val="both"/>
      </w:pPr>
      <w:r>
        <w:rPr>
          <w:rFonts w:ascii="Times New Roman"/>
          <w:b w:val="false"/>
          <w:i w:val="false"/>
          <w:color w:val="000000"/>
          <w:sz w:val="28"/>
        </w:rPr>
        <w:t>
      2-тақырып. Ритмдік қабылдауды дамыту. Музыкалық өлшемнің түрлері: 2/4, 3/4, 4/4. Ритмді сезіну және музыкалық есту қабілетін дамытуға бағытталған жаттығулар. Әуенділікті дамыту. Музыкалық жанрлар. Сипаты, қарқыны, көлемі бойынша билерді танып білу.</w:t>
      </w:r>
    </w:p>
    <w:p>
      <w:pPr>
        <w:spacing w:after="0"/>
        <w:ind w:left="0"/>
        <w:jc w:val="both"/>
      </w:pPr>
      <w:r>
        <w:rPr>
          <w:rFonts w:ascii="Times New Roman"/>
          <w:b w:val="false"/>
          <w:i w:val="false"/>
          <w:color w:val="000000"/>
          <w:sz w:val="28"/>
        </w:rPr>
        <w:t>
      3-тақырып. Музыкалық-кеңістік жаттығулары. "Қарқын", "ритм", "динамика", "музыкалық фраза", "акцент" терминдерін практикалық меңгеруге арналған музыкалық-ритмикалық жаттығулар. Аяқтың позицияларымен танысу: бірінші, екінші.</w:t>
      </w:r>
    </w:p>
    <w:p>
      <w:pPr>
        <w:spacing w:after="0"/>
        <w:ind w:left="0"/>
        <w:jc w:val="both"/>
      </w:pPr>
      <w:r>
        <w:rPr>
          <w:rFonts w:ascii="Times New Roman"/>
          <w:b w:val="false"/>
          <w:i w:val="false"/>
          <w:color w:val="000000"/>
          <w:sz w:val="28"/>
        </w:rPr>
        <w:t xml:space="preserve">
      Музыкалық-ритмикалық жаттығулар. Қол қалпымен танысу. Негізгі қалып – қолды белге қою. Аяқтың позицияларымен танысу: үшінші, төртінші. </w:t>
      </w:r>
    </w:p>
    <w:p>
      <w:pPr>
        <w:spacing w:after="0"/>
        <w:ind w:left="0"/>
        <w:jc w:val="both"/>
      </w:pPr>
      <w:r>
        <w:rPr>
          <w:rFonts w:ascii="Times New Roman"/>
          <w:b w:val="false"/>
          <w:i w:val="false"/>
          <w:color w:val="000000"/>
          <w:sz w:val="28"/>
        </w:rPr>
        <w:t xml:space="preserve">
      Мойын, қол тұсына арналған музыкалық-ритмикалық жаттығулар. Әртүрлі ауытқу шегімен бастың еңкеюі. Бастың ауыспалы қимылы: жоғары-төмен. </w:t>
      </w:r>
    </w:p>
    <w:p>
      <w:pPr>
        <w:spacing w:after="0"/>
        <w:ind w:left="0"/>
        <w:jc w:val="both"/>
      </w:pPr>
      <w:r>
        <w:rPr>
          <w:rFonts w:ascii="Times New Roman"/>
          <w:b w:val="false"/>
          <w:i w:val="false"/>
          <w:color w:val="000000"/>
          <w:sz w:val="28"/>
        </w:rPr>
        <w:t>
      4-тақырып. Денеге арналған музыкалық-ритмикалық жаттығулар. Дененің алдыға және жан-жаққа еңкеюі. Иық және дене қимылы: иықты көтеру және түсіру. Оң және сол жақ иықты алдыға қарай шығара отырып айналу. Аяқ және табан тұсына арналған музыкалық-ритмикалық жаттығулар.</w:t>
      </w:r>
    </w:p>
    <w:p>
      <w:pPr>
        <w:spacing w:after="0"/>
        <w:ind w:left="0"/>
        <w:jc w:val="both"/>
      </w:pPr>
      <w:r>
        <w:rPr>
          <w:rFonts w:ascii="Times New Roman"/>
          <w:b w:val="false"/>
          <w:i w:val="false"/>
          <w:color w:val="000000"/>
          <w:sz w:val="28"/>
        </w:rPr>
        <w:t>
      Табанды дамытуға арналған музыкалық-ритмикалық жатттығулар. Зейінді дамытуға арналған жаттығулар. Кеңістік құрылымының түрлерін зерттеу: шеңбер, сызық, диагональ. Кеңістік құрылымының түрлері: диагональ, жартылай шеңбер. Әртүрлі қарқындағы музыка бойынша тактілеу. Ритмика жаттығуларын орындау жүйелілігін меңгеру.</w:t>
      </w:r>
    </w:p>
    <w:p>
      <w:pPr>
        <w:spacing w:after="0"/>
        <w:ind w:left="0"/>
        <w:jc w:val="both"/>
      </w:pPr>
      <w:r>
        <w:rPr>
          <w:rFonts w:ascii="Times New Roman"/>
          <w:b w:val="false"/>
          <w:i w:val="false"/>
          <w:color w:val="000000"/>
          <w:sz w:val="28"/>
        </w:rPr>
        <w:t>
      5-тақырып. Басқа арналған қимыл: оңға, солға айналу. Қол және аяқ қимылымен бірге үйлестікте әртүрлі бағыттарда жүруге арналған жаттығулар. Жартылай отырумен бірге үйлестікте жартылай башпайда тұру. Бидің музыкалық өлшемдерінің түрлері. Би қадамдары: аяқтың ұшымен, аяқты көтеру, тізе бүгу, орнында және қозғалуда, тізені бүгу арқылы , қол қалпын ауыстырумен бірге жартылай башпайда тұру. Оң-сол, алға-артқа қозғалу арқылы орындалған қадамдар.</w:t>
      </w:r>
    </w:p>
    <w:p>
      <w:pPr>
        <w:spacing w:after="0"/>
        <w:ind w:left="0"/>
        <w:jc w:val="both"/>
      </w:pPr>
      <w:r>
        <w:rPr>
          <w:rFonts w:ascii="Times New Roman"/>
          <w:b w:val="false"/>
          <w:i w:val="false"/>
          <w:color w:val="000000"/>
          <w:sz w:val="28"/>
        </w:rPr>
        <w:t>
      Кеңістікте бағдар жасауға арналған жаттығу. Бастапқы дұрыс қалып. Жүру және жүгіру. Зал бұрыштарында нақты бұрылыс жасап, қабырға бойымен жүру. Сапта, колоннада, тізбекте, шеңберде, жұпта тұру. Шахматты тәртіпте тұру.</w:t>
      </w:r>
    </w:p>
    <w:p>
      <w:pPr>
        <w:spacing w:after="0"/>
        <w:ind w:left="0"/>
        <w:jc w:val="both"/>
      </w:pPr>
      <w:r>
        <w:rPr>
          <w:rFonts w:ascii="Times New Roman"/>
          <w:b w:val="false"/>
          <w:i w:val="false"/>
          <w:color w:val="000000"/>
          <w:sz w:val="28"/>
        </w:rPr>
        <w:t>
      6-тақырып. Шеңберде (шеңберлер), тізбекте, колоннада (колонналар), жұлдызшада және басқа саптағы білдекте қайта тұру. Алға, артқа, оң жаққа, сол жаққа шеңберде, шеңберден қозғалу бағытында бағдарлануы. Жүру кезінде заттармен бірге қимылды орындау. Лента, шеңбер, секіргішті пайдалана отырып, барлық сапта дұрыс ара қашықтықты сақтау. Жалпы дамытушы жаттығу. Бастың еңкеюі, түзелуі және айналуы, иықпен шеңбер жасау қимылы.</w:t>
      </w:r>
    </w:p>
    <w:p>
      <w:pPr>
        <w:spacing w:after="0"/>
        <w:ind w:left="0"/>
        <w:jc w:val="both"/>
      </w:pPr>
      <w:r>
        <w:rPr>
          <w:rFonts w:ascii="Times New Roman"/>
          <w:b w:val="false"/>
          <w:i w:val="false"/>
          <w:color w:val="000000"/>
          <w:sz w:val="28"/>
        </w:rPr>
        <w:t>
      7-тақырып. Заттарсыз және заттармен бірге әртүрлі бағыттардағы қолдың қимылы. Денені оң, сол жаққа, тізені бүгіп және бүкпей еңкею және бұру, еңкеюімен үйлестіру, қолдарды жоғары қарай, жанына, желкесіне, беліне қою қимылдарымен үйлестіру. Затты жеткізудегі дененің бұрылысы. Заттармен бірге тірекпен және тірексіз отыру. Бір уақытта аяқты алдыңғы жаққа қою арқылы отыру. Айқастырылған қолдар, таяқ арқылы өрмелеу.</w:t>
      </w:r>
    </w:p>
    <w:p>
      <w:pPr>
        <w:spacing w:after="0"/>
        <w:ind w:left="0"/>
        <w:jc w:val="both"/>
      </w:pPr>
      <w:r>
        <w:rPr>
          <w:rFonts w:ascii="Times New Roman"/>
          <w:b w:val="false"/>
          <w:i w:val="false"/>
          <w:color w:val="000000"/>
          <w:sz w:val="28"/>
        </w:rPr>
        <w:t>
      8-тақырып. Аяқты көтеруде бүгу және жазу, табанды сыртқа шығару және оны ішке кіргізу, табан арқылы шеңбер бойынша қимыл жасау, аяқтың ұшымен алға қарай және жанға тұру, жартылай башпайға тұру.</w:t>
      </w:r>
    </w:p>
    <w:p>
      <w:pPr>
        <w:spacing w:after="0"/>
        <w:ind w:left="0"/>
        <w:jc w:val="both"/>
      </w:pPr>
      <w:r>
        <w:rPr>
          <w:rFonts w:ascii="Times New Roman"/>
          <w:b w:val="false"/>
          <w:i w:val="false"/>
          <w:color w:val="000000"/>
          <w:sz w:val="28"/>
        </w:rPr>
        <w:t>
      Қол буынының бірқалыпты, тік, жылдам, баяу қимылы. Аяқ қимылының әртүрлі үйлесімі: аяқты алға, артқа, жанға қою, тізе буында бүгу, шеңбер бойынша қимыл, табанның ішкі шеттерімен жүру.</w:t>
      </w:r>
    </w:p>
    <w:p>
      <w:pPr>
        <w:spacing w:after="0"/>
        <w:ind w:left="0"/>
        <w:jc w:val="both"/>
      </w:pPr>
      <w:r>
        <w:rPr>
          <w:rFonts w:ascii="Times New Roman"/>
          <w:b w:val="false"/>
          <w:i w:val="false"/>
          <w:color w:val="000000"/>
          <w:sz w:val="28"/>
        </w:rPr>
        <w:t xml:space="preserve">
      9-тақырып. Дене мүсінін жасауға арналған жаттығу. Қимылды үйлестіру жаттығу. Қол және аяқты айқастырып көтеру және түсіру. Бір уақыттағы қолдың және аяқтың қимылы. Қол позицияларын зерттеу: жеке әрбір және бір уақытта екеуімен бірге қол позицияларын ауыстыру, қол қимылын баспен, көзбен сүйемелдеу. </w:t>
      </w:r>
    </w:p>
    <w:p>
      <w:pPr>
        <w:spacing w:after="0"/>
        <w:ind w:left="0"/>
        <w:jc w:val="both"/>
      </w:pPr>
      <w:r>
        <w:rPr>
          <w:rFonts w:ascii="Times New Roman"/>
          <w:b w:val="false"/>
          <w:i w:val="false"/>
          <w:color w:val="000000"/>
          <w:sz w:val="28"/>
        </w:rPr>
        <w:t>
      10-тақырып. Музыкалық сүйемелдеумен орташа және жылдам қарқында қарапайым ритмикалық суреттерді соғу, шапалақтау, тақылдату.</w:t>
      </w:r>
    </w:p>
    <w:p>
      <w:pPr>
        <w:spacing w:after="0"/>
        <w:ind w:left="0"/>
        <w:jc w:val="both"/>
      </w:pPr>
      <w:r>
        <w:rPr>
          <w:rFonts w:ascii="Times New Roman"/>
          <w:b w:val="false"/>
          <w:i w:val="false"/>
          <w:color w:val="000000"/>
          <w:sz w:val="28"/>
        </w:rPr>
        <w:t xml:space="preserve">
      Оң аяқпен және сол қолмен, сол аяқпен және оң қолмен әртүрлі айқасқан және шеңбер жасау қимылы. Музыкалық сүйемелдеу қарқынының өзгеруімен сәйкес қимылдың жылдам және баяу болуы. Берілген қарқында және музыка аяқталғаннан кейін қимылды орындау. </w:t>
      </w:r>
    </w:p>
    <w:p>
      <w:pPr>
        <w:spacing w:after="0"/>
        <w:ind w:left="0"/>
        <w:jc w:val="both"/>
      </w:pPr>
      <w:r>
        <w:rPr>
          <w:rFonts w:ascii="Times New Roman"/>
          <w:b w:val="false"/>
          <w:i w:val="false"/>
          <w:color w:val="000000"/>
          <w:sz w:val="28"/>
        </w:rPr>
        <w:t>
      11-тақырып. Қарапайым ритмикалық суреттерді өз бетінше жасау. Қол, аяқ, дене, қол буынының бір уақытта жасаған қимылының әртүрлі үйлесімдігі. Ақырындап жылдамдату, қимыл қарқынын кенеттен ауыстыру арқылы музыкамен жаттығу орындау. Бұлшық еттің босаңсуына арналған жаттығу. Қол буынымен сермеу. Еркін шеңбер жасайтын қол қимылы.</w:t>
      </w:r>
    </w:p>
    <w:p>
      <w:pPr>
        <w:spacing w:after="0"/>
        <w:ind w:left="0"/>
        <w:jc w:val="both"/>
      </w:pPr>
      <w:r>
        <w:rPr>
          <w:rFonts w:ascii="Times New Roman"/>
          <w:b w:val="false"/>
          <w:i w:val="false"/>
          <w:color w:val="000000"/>
          <w:sz w:val="28"/>
        </w:rPr>
        <w:t>
      12-тақырып. Дене күшін өкшеден аяқтың ұшына және керсінше, бір аяқтан екінші аяққа көшіру.</w:t>
      </w:r>
    </w:p>
    <w:p>
      <w:pPr>
        <w:spacing w:after="0"/>
        <w:ind w:left="0"/>
        <w:jc w:val="both"/>
      </w:pPr>
      <w:r>
        <w:rPr>
          <w:rFonts w:ascii="Times New Roman"/>
          <w:b w:val="false"/>
          <w:i w:val="false"/>
          <w:color w:val="000000"/>
          <w:sz w:val="28"/>
        </w:rPr>
        <w:t>
      Бастапқы қалпынан жанға немесе өз алдына қолдың еркін түсуі. Тұру және алға қарай еңкею қалпында қолдың кезекпен алға және артқа, оңға, солға теңселту. Сол, оң аяқпен алға қарай лақтыру. Қол буынын түзету және иықтан бастап саусақ ұшына дейін барлық бұлшық еттерге күш түсіру. Жартылай башпайда тұру.</w:t>
      </w:r>
    </w:p>
    <w:p>
      <w:pPr>
        <w:spacing w:after="0"/>
        <w:ind w:left="0"/>
        <w:jc w:val="both"/>
      </w:pPr>
      <w:r>
        <w:rPr>
          <w:rFonts w:ascii="Times New Roman"/>
          <w:b w:val="false"/>
          <w:i w:val="false"/>
          <w:color w:val="000000"/>
          <w:sz w:val="28"/>
        </w:rPr>
        <w:t>
      13-тақырып. Тізе мен денені жеңіл босаңқы ұстап, қолын салбыратып және басын төмен түсіріп бір уақытта екі аяқпен секіру. Әртүрлі бағытта қол буынның қимылы. Музыка қарқынның өзгеруімен бірге кезектесіп және бір уақытта жұдырықты жұму және қол саусақтарын жазу. Саусақтарды қарама-қарсы қою. Бір қолдың және қос қолдың саусақтарын бұру және келтіру.</w:t>
      </w:r>
    </w:p>
    <w:p>
      <w:pPr>
        <w:spacing w:after="0"/>
        <w:ind w:left="0"/>
        <w:jc w:val="both"/>
      </w:pPr>
      <w:r>
        <w:rPr>
          <w:rFonts w:ascii="Times New Roman"/>
          <w:b w:val="false"/>
          <w:i w:val="false"/>
          <w:color w:val="000000"/>
          <w:sz w:val="28"/>
        </w:rPr>
        <w:t>
      Қолдың саусақтарын анықтау.</w:t>
      </w:r>
    </w:p>
    <w:p>
      <w:pPr>
        <w:spacing w:after="0"/>
        <w:ind w:left="0"/>
        <w:jc w:val="both"/>
      </w:pPr>
      <w:r>
        <w:rPr>
          <w:rFonts w:ascii="Times New Roman"/>
          <w:b w:val="false"/>
          <w:i w:val="false"/>
          <w:color w:val="000000"/>
          <w:sz w:val="28"/>
        </w:rPr>
        <w:t>
      14-тақырып. Музыкамен ойнау. Музыканың әртүрлі сипатына, динамикасына, регистріне сәйкес ритмикалық қимылды орындау. Музыкалық эстафеталар. Музыкадағы өзгерістерге сәйкес жүру, жүгіру, секіру, би қимылдарының бағыты мен формасының өзгеруі.</w:t>
      </w:r>
    </w:p>
    <w:p>
      <w:pPr>
        <w:spacing w:after="0"/>
        <w:ind w:left="0"/>
        <w:jc w:val="both"/>
      </w:pPr>
      <w:r>
        <w:rPr>
          <w:rFonts w:ascii="Times New Roman"/>
          <w:b w:val="false"/>
          <w:i w:val="false"/>
          <w:color w:val="000000"/>
          <w:sz w:val="28"/>
        </w:rPr>
        <w:t>
      Музыканың белгілі бір эмоциялық және динамикалық сипатына сәйкес нақты еліктеу бейнелеріне жасалған имитациялық жаттығуларды және ойындарды орындау.</w:t>
      </w:r>
    </w:p>
    <w:p>
      <w:pPr>
        <w:spacing w:after="0"/>
        <w:ind w:left="0"/>
        <w:jc w:val="both"/>
      </w:pPr>
      <w:r>
        <w:rPr>
          <w:rFonts w:ascii="Times New Roman"/>
          <w:b w:val="false"/>
          <w:i w:val="false"/>
          <w:color w:val="000000"/>
          <w:sz w:val="28"/>
        </w:rPr>
        <w:t>
      15-тақырып. Музыкадағы кенеттен пайда болатын акценттерді жерді тебу, шапалақтау және басқа да қимылдарымен жеткізу. Екі бөлікті музыкадағы қимыл ерекшеліктерін жеткізу. Өз бетінше музыкалық-қозғалмалы бейнені жасау.</w:t>
      </w:r>
    </w:p>
    <w:p>
      <w:pPr>
        <w:spacing w:after="0"/>
        <w:ind w:left="0"/>
        <w:jc w:val="both"/>
      </w:pPr>
      <w:r>
        <w:rPr>
          <w:rFonts w:ascii="Times New Roman"/>
          <w:b w:val="false"/>
          <w:i w:val="false"/>
          <w:color w:val="000000"/>
          <w:sz w:val="28"/>
        </w:rPr>
        <w:t>
      16-тақырып. Бұйымдармен орындалатын музыкалық ойындар. Би бейнелері. Ән айту немесе сөз сөйлеумен сүймелдеу, әндерді сахналаумен орындалатын ойындар. Ойналған әуеннің ритмикалық суретін шапалақпен жеткізу.</w:t>
      </w:r>
    </w:p>
    <w:p>
      <w:pPr>
        <w:spacing w:after="0"/>
        <w:ind w:left="0"/>
        <w:jc w:val="both"/>
      </w:pPr>
      <w:r>
        <w:rPr>
          <w:rFonts w:ascii="Times New Roman"/>
          <w:b w:val="false"/>
          <w:i w:val="false"/>
          <w:color w:val="000000"/>
          <w:sz w:val="28"/>
        </w:rPr>
        <w:t>
      17-тақырып. Музыкадағы ритмикалық суреттің, акценттің, қарқындық және динамикалық өзгерісінің қимылын өз бетінше жеткізу жаттығуы. Музыкалық фраза бөлігінің, музыканың шағын кереғарлық бөліктерінің ауысуына сәйкес қимылдың өз бетінше ауысуы.</w:t>
      </w:r>
    </w:p>
    <w:p>
      <w:pPr>
        <w:spacing w:after="0"/>
        <w:ind w:left="0"/>
        <w:jc w:val="both"/>
      </w:pPr>
      <w:r>
        <w:rPr>
          <w:rFonts w:ascii="Times New Roman"/>
          <w:b w:val="false"/>
          <w:i w:val="false"/>
          <w:color w:val="000000"/>
          <w:sz w:val="28"/>
        </w:rPr>
        <w:t>
      51.1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би қимылдарының және элементтерінің негізгі аталуын біледі;</w:t>
      </w:r>
    </w:p>
    <w:p>
      <w:pPr>
        <w:spacing w:after="0"/>
        <w:ind w:left="0"/>
        <w:jc w:val="both"/>
      </w:pPr>
      <w:r>
        <w:rPr>
          <w:rFonts w:ascii="Times New Roman"/>
          <w:b w:val="false"/>
          <w:i w:val="false"/>
          <w:color w:val="000000"/>
          <w:sz w:val="28"/>
        </w:rPr>
        <w:t>
      2) дене гигиенасы, жаттығу киімінің ережесін біледі;</w:t>
      </w:r>
    </w:p>
    <w:p>
      <w:pPr>
        <w:spacing w:after="0"/>
        <w:ind w:left="0"/>
        <w:jc w:val="both"/>
      </w:pPr>
      <w:r>
        <w:rPr>
          <w:rFonts w:ascii="Times New Roman"/>
          <w:b w:val="false"/>
          <w:i w:val="false"/>
          <w:color w:val="000000"/>
          <w:sz w:val="28"/>
        </w:rPr>
        <w:t>
      3) кеңістікте бағдарлау жаттығуы, музыкалық-ритмикалық жаттығуы, би жаттығуын орындауды біледі;</w:t>
      </w:r>
    </w:p>
    <w:p>
      <w:pPr>
        <w:spacing w:after="0"/>
        <w:ind w:left="0"/>
        <w:jc w:val="both"/>
      </w:pPr>
      <w:r>
        <w:rPr>
          <w:rFonts w:ascii="Times New Roman"/>
          <w:b w:val="false"/>
          <w:i w:val="false"/>
          <w:color w:val="000000"/>
          <w:sz w:val="28"/>
        </w:rPr>
        <w:t>
      4) қарапайым би элементтерін орындауды біледі;</w:t>
      </w:r>
    </w:p>
    <w:p>
      <w:pPr>
        <w:spacing w:after="0"/>
        <w:ind w:left="0"/>
        <w:jc w:val="both"/>
      </w:pPr>
      <w:r>
        <w:rPr>
          <w:rFonts w:ascii="Times New Roman"/>
          <w:b w:val="false"/>
          <w:i w:val="false"/>
          <w:color w:val="000000"/>
          <w:sz w:val="28"/>
        </w:rPr>
        <w:t>
      5) музыка және қимылдың мазмұны мен ерекшелігіне сәйкес дұрыс бастапқы қалпын түсінеді және қабылдайды;</w:t>
      </w:r>
    </w:p>
    <w:p>
      <w:pPr>
        <w:spacing w:after="0"/>
        <w:ind w:left="0"/>
        <w:jc w:val="both"/>
      </w:pPr>
      <w:r>
        <w:rPr>
          <w:rFonts w:ascii="Times New Roman"/>
          <w:b w:val="false"/>
          <w:i w:val="false"/>
          <w:color w:val="000000"/>
          <w:sz w:val="28"/>
        </w:rPr>
        <w:t>
      6) шеру колоннасындағы дұрыс ара қашықтықты сақтайды;</w:t>
      </w:r>
    </w:p>
    <w:p>
      <w:pPr>
        <w:spacing w:after="0"/>
        <w:ind w:left="0"/>
        <w:jc w:val="both"/>
      </w:pPr>
      <w:r>
        <w:rPr>
          <w:rFonts w:ascii="Times New Roman"/>
          <w:b w:val="false"/>
          <w:i w:val="false"/>
          <w:color w:val="000000"/>
          <w:sz w:val="28"/>
        </w:rPr>
        <w:t>
      7) педагог командасы, дыбыс және музыкалық белгі бойынша қимылдың қажетті бағытын өз бетінше анықтайды;</w:t>
      </w:r>
    </w:p>
    <w:p>
      <w:pPr>
        <w:spacing w:after="0"/>
        <w:ind w:left="0"/>
        <w:jc w:val="both"/>
      </w:pPr>
      <w:r>
        <w:rPr>
          <w:rFonts w:ascii="Times New Roman"/>
          <w:b w:val="false"/>
          <w:i w:val="false"/>
          <w:color w:val="000000"/>
          <w:sz w:val="28"/>
        </w:rPr>
        <w:t>
      8) музыкаға зейін қоя отырып, қимылдың қарқынын сақтайды;</w:t>
      </w:r>
    </w:p>
    <w:p>
      <w:pPr>
        <w:spacing w:after="0"/>
        <w:ind w:left="0"/>
        <w:jc w:val="both"/>
      </w:pPr>
      <w:r>
        <w:rPr>
          <w:rFonts w:ascii="Times New Roman"/>
          <w:b w:val="false"/>
          <w:i w:val="false"/>
          <w:color w:val="000000"/>
          <w:sz w:val="28"/>
        </w:rPr>
        <w:t>
      9) белгілі бір ритм және қарқында жалпы дамыту жаттығуын орындайды.</w:t>
      </w:r>
    </w:p>
    <w:p>
      <w:pPr>
        <w:spacing w:after="0"/>
        <w:ind w:left="0"/>
        <w:jc w:val="both"/>
      </w:pPr>
      <w:r>
        <w:rPr>
          <w:rFonts w:ascii="Times New Roman"/>
          <w:b w:val="false"/>
          <w:i w:val="false"/>
          <w:color w:val="000000"/>
          <w:sz w:val="28"/>
        </w:rPr>
        <w:t>
      52. 2 сыныптағы Бағдарламалық талаптар:</w:t>
      </w:r>
    </w:p>
    <w:p>
      <w:pPr>
        <w:spacing w:after="0"/>
        <w:ind w:left="0"/>
        <w:jc w:val="both"/>
      </w:pPr>
      <w:r>
        <w:rPr>
          <w:rFonts w:ascii="Times New Roman"/>
          <w:b w:val="false"/>
          <w:i w:val="false"/>
          <w:color w:val="000000"/>
          <w:sz w:val="28"/>
        </w:rPr>
        <w:t>
      1) хореографиямен, оның цирк номерін қоюдағы маңызымен танысу;</w:t>
      </w:r>
    </w:p>
    <w:p>
      <w:pPr>
        <w:spacing w:after="0"/>
        <w:ind w:left="0"/>
        <w:jc w:val="both"/>
      </w:pPr>
      <w:r>
        <w:rPr>
          <w:rFonts w:ascii="Times New Roman"/>
          <w:b w:val="false"/>
          <w:i w:val="false"/>
          <w:color w:val="000000"/>
          <w:sz w:val="28"/>
        </w:rPr>
        <w:t>
      2) хореография негізін, музыкалық қимыл әліппесін, қол, бас және мойынға арналған жаттығу, қимылды үйлестіру жаттығуы, кеңістікте бағдарлауды меңгеру;</w:t>
      </w:r>
    </w:p>
    <w:p>
      <w:pPr>
        <w:spacing w:after="0"/>
        <w:ind w:left="0"/>
        <w:jc w:val="both"/>
      </w:pPr>
      <w:r>
        <w:rPr>
          <w:rFonts w:ascii="Times New Roman"/>
          <w:b w:val="false"/>
          <w:i w:val="false"/>
          <w:color w:val="000000"/>
          <w:sz w:val="28"/>
        </w:rPr>
        <w:t>
      3) аяқтан аяққа секіруді, партерлік гимнастика жаттығуын меңгеру.</w:t>
      </w:r>
    </w:p>
    <w:p>
      <w:pPr>
        <w:spacing w:after="0"/>
        <w:ind w:left="0"/>
        <w:jc w:val="both"/>
      </w:pPr>
      <w:r>
        <w:rPr>
          <w:rFonts w:ascii="Times New Roman"/>
          <w:b w:val="false"/>
          <w:i w:val="false"/>
          <w:color w:val="000000"/>
          <w:sz w:val="28"/>
        </w:rPr>
        <w:t>
      53. 2 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Хореографиямен танысу, цирк нөмерлерінің қойылымында оның маңызы. Арнайы терминдерді түсіндіру.</w:t>
      </w:r>
    </w:p>
    <w:p>
      <w:pPr>
        <w:spacing w:after="0"/>
        <w:ind w:left="0"/>
        <w:jc w:val="both"/>
      </w:pPr>
      <w:r>
        <w:rPr>
          <w:rFonts w:ascii="Times New Roman"/>
          <w:b w:val="false"/>
          <w:i w:val="false"/>
          <w:color w:val="000000"/>
          <w:sz w:val="28"/>
        </w:rPr>
        <w:t>
      2-тақырып. Хореография негіздері. Музыкалық қимыл әліппесі. Әуен және қимыл. Қарқын (жылдам, баяу, орташа). Музыкалық өлшемде: 2/4, 3/4, 4/4. Қарама-қарсы музыка: жылдам - баяу, көңілді - мұңды. Такт және затакт.</w:t>
      </w:r>
    </w:p>
    <w:p>
      <w:pPr>
        <w:spacing w:after="0"/>
        <w:ind w:left="0"/>
        <w:jc w:val="both"/>
      </w:pPr>
      <w:r>
        <w:rPr>
          <w:rFonts w:ascii="Times New Roman"/>
          <w:b w:val="false"/>
          <w:i w:val="false"/>
          <w:color w:val="000000"/>
          <w:sz w:val="28"/>
        </w:rPr>
        <w:t>
      3-тақырып. Би-ритмикалық гимнастика. Ортадағы экзерсис: би қадамдары (аяқ ұшымен, тізені жоғары көтеру, қосымша қадамдар).</w:t>
      </w:r>
    </w:p>
    <w:p>
      <w:pPr>
        <w:spacing w:after="0"/>
        <w:ind w:left="0"/>
        <w:jc w:val="both"/>
      </w:pPr>
      <w:r>
        <w:rPr>
          <w:rFonts w:ascii="Times New Roman"/>
          <w:b w:val="false"/>
          <w:i w:val="false"/>
          <w:color w:val="000000"/>
          <w:sz w:val="28"/>
        </w:rPr>
        <w:t>
      4-тақырып. Ортадағы экзерсис: қолға арналған жаттығу (шынтақ, қол буындарын көтеру, түсіру, бүгу).</w:t>
      </w:r>
    </w:p>
    <w:p>
      <w:pPr>
        <w:spacing w:after="0"/>
        <w:ind w:left="0"/>
        <w:jc w:val="both"/>
      </w:pPr>
      <w:r>
        <w:rPr>
          <w:rFonts w:ascii="Times New Roman"/>
          <w:b w:val="false"/>
          <w:i w:val="false"/>
          <w:color w:val="000000"/>
          <w:sz w:val="28"/>
        </w:rPr>
        <w:t>
      5-тақырып. Ортадағы экзерсис: бас және мойынға арналған жаттығу (еңкею - алға, артқа, иыққа, бұрылыстар).</w:t>
      </w:r>
    </w:p>
    <w:p>
      <w:pPr>
        <w:spacing w:after="0"/>
        <w:ind w:left="0"/>
        <w:jc w:val="both"/>
      </w:pPr>
      <w:r>
        <w:rPr>
          <w:rFonts w:ascii="Times New Roman"/>
          <w:b w:val="false"/>
          <w:i w:val="false"/>
          <w:color w:val="000000"/>
          <w:sz w:val="28"/>
        </w:rPr>
        <w:t>
      6-тақырып. Ортадағы экзерсис: қимылды үйлестіруге арналған жаттығу.</w:t>
      </w:r>
    </w:p>
    <w:p>
      <w:pPr>
        <w:spacing w:after="0"/>
        <w:ind w:left="0"/>
        <w:jc w:val="both"/>
      </w:pPr>
      <w:r>
        <w:rPr>
          <w:rFonts w:ascii="Times New Roman"/>
          <w:b w:val="false"/>
          <w:i w:val="false"/>
          <w:color w:val="000000"/>
          <w:sz w:val="28"/>
        </w:rPr>
        <w:t>
      7-тақырып. Ортадағы экзерсис: кеңістікте бағдарлауға арналған жаттығу.</w:t>
      </w:r>
    </w:p>
    <w:p>
      <w:pPr>
        <w:spacing w:after="0"/>
        <w:ind w:left="0"/>
        <w:jc w:val="both"/>
      </w:pPr>
      <w:r>
        <w:rPr>
          <w:rFonts w:ascii="Times New Roman"/>
          <w:b w:val="false"/>
          <w:i w:val="false"/>
          <w:color w:val="000000"/>
          <w:sz w:val="28"/>
        </w:rPr>
        <w:t>
      8-тақырып. Ортадағы экзерсис: екі аяқпен секіру; алдымен бір аяқпен, келесі аяқпен.</w:t>
      </w:r>
    </w:p>
    <w:p>
      <w:pPr>
        <w:spacing w:after="0"/>
        <w:ind w:left="0"/>
        <w:jc w:val="both"/>
      </w:pPr>
      <w:r>
        <w:rPr>
          <w:rFonts w:ascii="Times New Roman"/>
          <w:b w:val="false"/>
          <w:i w:val="false"/>
          <w:color w:val="000000"/>
          <w:sz w:val="28"/>
        </w:rPr>
        <w:t>
      9-тақырып. Партерлік гимнастика. Табанға арналған жаттығу.</w:t>
      </w:r>
    </w:p>
    <w:p>
      <w:pPr>
        <w:spacing w:after="0"/>
        <w:ind w:left="0"/>
        <w:jc w:val="both"/>
      </w:pPr>
      <w:r>
        <w:rPr>
          <w:rFonts w:ascii="Times New Roman"/>
          <w:b w:val="false"/>
          <w:i w:val="false"/>
          <w:color w:val="000000"/>
          <w:sz w:val="28"/>
        </w:rPr>
        <w:t>
      10-тақырып. Аяқтың күшіне арналған жаттығу.</w:t>
      </w:r>
    </w:p>
    <w:p>
      <w:pPr>
        <w:spacing w:after="0"/>
        <w:ind w:left="0"/>
        <w:jc w:val="both"/>
      </w:pPr>
      <w:r>
        <w:rPr>
          <w:rFonts w:ascii="Times New Roman"/>
          <w:b w:val="false"/>
          <w:i w:val="false"/>
          <w:color w:val="000000"/>
          <w:sz w:val="28"/>
        </w:rPr>
        <w:t>
      11-тақырып. Табанға арналған жаттығу.</w:t>
      </w:r>
    </w:p>
    <w:p>
      <w:pPr>
        <w:spacing w:after="0"/>
        <w:ind w:left="0"/>
        <w:jc w:val="both"/>
      </w:pPr>
      <w:r>
        <w:rPr>
          <w:rFonts w:ascii="Times New Roman"/>
          <w:b w:val="false"/>
          <w:i w:val="false"/>
          <w:color w:val="000000"/>
          <w:sz w:val="28"/>
        </w:rPr>
        <w:t>
      12-тақырып. Аяқ бұлшық етінің созылуына арналған жаттығу.</w:t>
      </w:r>
    </w:p>
    <w:p>
      <w:pPr>
        <w:spacing w:after="0"/>
        <w:ind w:left="0"/>
        <w:jc w:val="both"/>
      </w:pPr>
      <w:r>
        <w:rPr>
          <w:rFonts w:ascii="Times New Roman"/>
          <w:b w:val="false"/>
          <w:i w:val="false"/>
          <w:color w:val="000000"/>
          <w:sz w:val="28"/>
        </w:rPr>
        <w:t>
      13-тақырып. Омыртқаға арналған жаттығу.</w:t>
      </w:r>
    </w:p>
    <w:p>
      <w:pPr>
        <w:spacing w:after="0"/>
        <w:ind w:left="0"/>
        <w:jc w:val="both"/>
      </w:pPr>
      <w:r>
        <w:rPr>
          <w:rFonts w:ascii="Times New Roman"/>
          <w:b w:val="false"/>
          <w:i w:val="false"/>
          <w:color w:val="000000"/>
          <w:sz w:val="28"/>
        </w:rPr>
        <w:t>
      14-тақырып. Омыртқаға арналған жаттығу.</w:t>
      </w:r>
    </w:p>
    <w:p>
      <w:pPr>
        <w:spacing w:after="0"/>
        <w:ind w:left="0"/>
        <w:jc w:val="both"/>
      </w:pPr>
      <w:r>
        <w:rPr>
          <w:rFonts w:ascii="Times New Roman"/>
          <w:b w:val="false"/>
          <w:i w:val="false"/>
          <w:color w:val="000000"/>
          <w:sz w:val="28"/>
        </w:rPr>
        <w:t>
      15-тақырып. Арқа бұлшық етіне арналған жаттығу.</w:t>
      </w:r>
    </w:p>
    <w:p>
      <w:pPr>
        <w:spacing w:after="0"/>
        <w:ind w:left="0"/>
        <w:jc w:val="both"/>
      </w:pPr>
      <w:r>
        <w:rPr>
          <w:rFonts w:ascii="Times New Roman"/>
          <w:b w:val="false"/>
          <w:i w:val="false"/>
          <w:color w:val="000000"/>
          <w:sz w:val="28"/>
        </w:rPr>
        <w:t>
      16-тақырып. Жауырынмен тік тұру.</w:t>
      </w:r>
    </w:p>
    <w:p>
      <w:pPr>
        <w:spacing w:after="0"/>
        <w:ind w:left="0"/>
        <w:jc w:val="both"/>
      </w:pPr>
      <w:r>
        <w:rPr>
          <w:rFonts w:ascii="Times New Roman"/>
          <w:b w:val="false"/>
          <w:i w:val="false"/>
          <w:color w:val="000000"/>
          <w:sz w:val="28"/>
        </w:rPr>
        <w:t>
      17-тақырып. Аяқпен сермеу. Алға, жанға сермеу "қайшы", "дөңгелек".</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хореография негізін, оның цирк номерін қоюдағы маңызын біледі;</w:t>
      </w:r>
    </w:p>
    <w:p>
      <w:pPr>
        <w:spacing w:after="0"/>
        <w:ind w:left="0"/>
        <w:jc w:val="both"/>
      </w:pPr>
      <w:r>
        <w:rPr>
          <w:rFonts w:ascii="Times New Roman"/>
          <w:b w:val="false"/>
          <w:i w:val="false"/>
          <w:color w:val="000000"/>
          <w:sz w:val="28"/>
        </w:rPr>
        <w:t>
      2) дене бұлшық еттерін бекітуге арналған жаттығуды орындау дағдыларын меңгереді;</w:t>
      </w:r>
    </w:p>
    <w:p>
      <w:pPr>
        <w:spacing w:after="0"/>
        <w:ind w:left="0"/>
        <w:jc w:val="both"/>
      </w:pPr>
      <w:r>
        <w:rPr>
          <w:rFonts w:ascii="Times New Roman"/>
          <w:b w:val="false"/>
          <w:i w:val="false"/>
          <w:color w:val="000000"/>
          <w:sz w:val="28"/>
        </w:rPr>
        <w:t>
      3) буын қозғалысы және иілгіштігін дамытады;</w:t>
      </w:r>
    </w:p>
    <w:p>
      <w:pPr>
        <w:spacing w:after="0"/>
        <w:ind w:left="0"/>
        <w:jc w:val="both"/>
      </w:pPr>
      <w:r>
        <w:rPr>
          <w:rFonts w:ascii="Times New Roman"/>
          <w:b w:val="false"/>
          <w:i w:val="false"/>
          <w:color w:val="000000"/>
          <w:sz w:val="28"/>
        </w:rPr>
        <w:t>
      4) би өнерімен байланысты негізгі деректерді біледі;</w:t>
      </w:r>
    </w:p>
    <w:p>
      <w:pPr>
        <w:spacing w:after="0"/>
        <w:ind w:left="0"/>
        <w:jc w:val="both"/>
      </w:pPr>
      <w:r>
        <w:rPr>
          <w:rFonts w:ascii="Times New Roman"/>
          <w:b w:val="false"/>
          <w:i w:val="false"/>
          <w:color w:val="000000"/>
          <w:sz w:val="28"/>
        </w:rPr>
        <w:t>
      5) музыкалық шығарманың қарқын және сипатын сезінуді, музыкалық-ритмикалық жаттығуды орындауды үйренеді;</w:t>
      </w:r>
    </w:p>
    <w:p>
      <w:pPr>
        <w:spacing w:after="0"/>
        <w:ind w:left="0"/>
        <w:jc w:val="both"/>
      </w:pPr>
      <w:r>
        <w:rPr>
          <w:rFonts w:ascii="Times New Roman"/>
          <w:b w:val="false"/>
          <w:i w:val="false"/>
          <w:color w:val="000000"/>
          <w:sz w:val="28"/>
        </w:rPr>
        <w:t>
      6) ортада экзерсис орындауды біледі: би қадамдары, қол, бас және мойынға арналған жаттығу;</w:t>
      </w:r>
    </w:p>
    <w:p>
      <w:pPr>
        <w:spacing w:after="0"/>
        <w:ind w:left="0"/>
        <w:jc w:val="both"/>
      </w:pPr>
      <w:r>
        <w:rPr>
          <w:rFonts w:ascii="Times New Roman"/>
          <w:b w:val="false"/>
          <w:i w:val="false"/>
          <w:color w:val="000000"/>
          <w:sz w:val="28"/>
        </w:rPr>
        <w:t>
      7) қимылды үйлестіру жаттығу, кеңістікте бағдарлау, секіру, серіктестік гимнастика жаттығуын орындауды біледі.</w:t>
      </w:r>
    </w:p>
    <w:p>
      <w:pPr>
        <w:spacing w:after="0"/>
        <w:ind w:left="0"/>
        <w:jc w:val="both"/>
      </w:pPr>
      <w:r>
        <w:rPr>
          <w:rFonts w:ascii="Times New Roman"/>
          <w:b w:val="false"/>
          <w:i w:val="false"/>
          <w:color w:val="000000"/>
          <w:sz w:val="28"/>
        </w:rPr>
        <w:t xml:space="preserve">
      55. 3 сыныптағы Бағдарламалық талаптар: </w:t>
      </w:r>
    </w:p>
    <w:p>
      <w:pPr>
        <w:spacing w:after="0"/>
        <w:ind w:left="0"/>
        <w:jc w:val="both"/>
      </w:pPr>
      <w:r>
        <w:rPr>
          <w:rFonts w:ascii="Times New Roman"/>
          <w:b w:val="false"/>
          <w:i w:val="false"/>
          <w:color w:val="000000"/>
          <w:sz w:val="28"/>
        </w:rPr>
        <w:t>
      1) классикалық терминдерді, ортадағы экзерсис: денені қою, апломбты меңгеру;</w:t>
      </w:r>
    </w:p>
    <w:p>
      <w:pPr>
        <w:spacing w:after="0"/>
        <w:ind w:left="0"/>
        <w:jc w:val="both"/>
      </w:pPr>
      <w:r>
        <w:rPr>
          <w:rFonts w:ascii="Times New Roman"/>
          <w:b w:val="false"/>
          <w:i w:val="false"/>
          <w:color w:val="000000"/>
          <w:sz w:val="28"/>
        </w:rPr>
        <w:t>
      2) таяқта экзерсисті, халық биіндегі қимылды орындау техникаларын меңгеру.</w:t>
      </w:r>
    </w:p>
    <w:p>
      <w:pPr>
        <w:spacing w:after="0"/>
        <w:ind w:left="0"/>
        <w:jc w:val="both"/>
      </w:pPr>
      <w:r>
        <w:rPr>
          <w:rFonts w:ascii="Times New Roman"/>
          <w:b w:val="false"/>
          <w:i w:val="false"/>
          <w:color w:val="000000"/>
          <w:sz w:val="28"/>
        </w:rPr>
        <w:t>
      56.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негіздері. Классикалық терминдер. Практика. Ортадағы экзерсис: денені қою, апломб. Аяқ позициясын зерттеу: 1, 2, 3, 4. Қол позицияларын зерттеу. Даярлық қалпы: 1, 2, 3 позициялары.</w:t>
      </w:r>
    </w:p>
    <w:p>
      <w:pPr>
        <w:spacing w:after="0"/>
        <w:ind w:left="0"/>
        <w:jc w:val="both"/>
      </w:pPr>
      <w:r>
        <w:rPr>
          <w:rFonts w:ascii="Times New Roman"/>
          <w:b w:val="false"/>
          <w:i w:val="false"/>
          <w:color w:val="000000"/>
          <w:sz w:val="28"/>
        </w:rPr>
        <w:t>
      2-тақырып. Таяқ алдында орындалатын экзерсис. Практика. Battement tendu [батман тандю] бір жаққа. Battement tendu [батман тандю] алға. Бірінші аяқ позициясы. Preparation [преперейшн]. 4 позиция бойынша жыл соңындағы demi-plie [деми плие] 1, 2, 3, 5.</w:t>
      </w:r>
    </w:p>
    <w:p>
      <w:pPr>
        <w:spacing w:after="0"/>
        <w:ind w:left="0"/>
        <w:jc w:val="both"/>
      </w:pPr>
      <w:r>
        <w:rPr>
          <w:rFonts w:ascii="Times New Roman"/>
          <w:b w:val="false"/>
          <w:i w:val="false"/>
          <w:color w:val="000000"/>
          <w:sz w:val="28"/>
        </w:rPr>
        <w:t>
      Demi – rond de jambe par terre [Деми-ронд де жам партер]. Releve [релеве] жартылай башпайға көтерілу. Grand plie [гранд плие]. Grand battement jete [гранд батман жете] жаққа, алға, артқа қарай. Port de bras [пор де брас] – қол, дене, басқа жаттығуы; дененің, бастың еңкеюі.</w:t>
      </w:r>
    </w:p>
    <w:p>
      <w:pPr>
        <w:spacing w:after="0"/>
        <w:ind w:left="0"/>
        <w:jc w:val="both"/>
      </w:pPr>
      <w:r>
        <w:rPr>
          <w:rFonts w:ascii="Times New Roman"/>
          <w:b w:val="false"/>
          <w:i w:val="false"/>
          <w:color w:val="000000"/>
          <w:sz w:val="28"/>
        </w:rPr>
        <w:t>
      3-тақырып. Қазақ биі. Қазақ халықтық-сахналық билерінің ұлттық хореографиялық құралдары. Музыка, костюм, сәнді шаш үлгісі, әдеп. Қол қимылының жалпы ерекшелігі (шартты формадағы әртүрлі қол қимылы кезінде қол буының алақанды "өзінен" немесе "өзіне" қарай айналдыра бұру).</w:t>
      </w:r>
    </w:p>
    <w:p>
      <w:pPr>
        <w:spacing w:after="0"/>
        <w:ind w:left="0"/>
        <w:jc w:val="both"/>
      </w:pPr>
      <w:r>
        <w:rPr>
          <w:rFonts w:ascii="Times New Roman"/>
          <w:b w:val="false"/>
          <w:i w:val="false"/>
          <w:color w:val="000000"/>
          <w:sz w:val="28"/>
        </w:rPr>
        <w:t>
      4-тақырып. Әйел адамдардың биі: еркін толқын тәрізді және нақты қол қимылы. "Өрмек би" биі. "Киіз басу" биі.</w:t>
      </w:r>
    </w:p>
    <w:p>
      <w:pPr>
        <w:spacing w:after="0"/>
        <w:ind w:left="0"/>
        <w:jc w:val="both"/>
      </w:pPr>
      <w:r>
        <w:rPr>
          <w:rFonts w:ascii="Times New Roman"/>
          <w:b w:val="false"/>
          <w:i w:val="false"/>
          <w:color w:val="000000"/>
          <w:sz w:val="28"/>
        </w:rPr>
        <w:t xml:space="preserve">
      5-тақырып. Ер және әйел адамдарға тән би қимылдары: қадам жасауда бір уақытта ритмикалық кенет тізені бүгу арқылы иықтың алға, артқа, жоғары, төмен қарай қимылы. </w:t>
      </w:r>
    </w:p>
    <w:p>
      <w:pPr>
        <w:spacing w:after="0"/>
        <w:ind w:left="0"/>
        <w:jc w:val="both"/>
      </w:pPr>
      <w:r>
        <w:rPr>
          <w:rFonts w:ascii="Times New Roman"/>
          <w:b w:val="false"/>
          <w:i w:val="false"/>
          <w:color w:val="000000"/>
          <w:sz w:val="28"/>
        </w:rPr>
        <w:t>
      6-тақырып. Аяқтың негізгі қимылы: аяқтың ұшымен және биік өкше тақамен жасалатын қарапайым би қадамдары, ауыспалы және бүйірлік биік өкшемен жасалатын жүрістер, аяқтаушы соққымен бір жақтан екінші жаққа, тақылдатуды акценттеудегі би қадамдары.</w:t>
      </w:r>
    </w:p>
    <w:p>
      <w:pPr>
        <w:spacing w:after="0"/>
        <w:ind w:left="0"/>
        <w:jc w:val="both"/>
      </w:pPr>
      <w:r>
        <w:rPr>
          <w:rFonts w:ascii="Times New Roman"/>
          <w:b w:val="false"/>
          <w:i w:val="false"/>
          <w:color w:val="000000"/>
          <w:sz w:val="28"/>
        </w:rPr>
        <w:t>
      7-тақырып. "Қара жорға" биі. "Қара жорға" биінің рәсімділігі.</w:t>
      </w:r>
    </w:p>
    <w:p>
      <w:pPr>
        <w:spacing w:after="0"/>
        <w:ind w:left="0"/>
        <w:jc w:val="both"/>
      </w:pPr>
      <w:r>
        <w:rPr>
          <w:rFonts w:ascii="Times New Roman"/>
          <w:b w:val="false"/>
          <w:i w:val="false"/>
          <w:color w:val="000000"/>
          <w:sz w:val="28"/>
        </w:rPr>
        <w:t>
      Қара жорға биінің түрлері: "қосжорға", "еркек жорға", "кыз алып қашу", "шайтан көк".</w:t>
      </w:r>
    </w:p>
    <w:p>
      <w:pPr>
        <w:spacing w:after="0"/>
        <w:ind w:left="0"/>
        <w:jc w:val="both"/>
      </w:pPr>
      <w:r>
        <w:rPr>
          <w:rFonts w:ascii="Times New Roman"/>
          <w:b w:val="false"/>
          <w:i w:val="false"/>
          <w:color w:val="000000"/>
          <w:sz w:val="28"/>
        </w:rPr>
        <w:t>
      8-тақырып. Орыс халық биіндегі қимылды орындаудың техникалары. Практика: халық биінің элементтеріндегі тренаж; қолды ашу және жұму; бір қолмен, екі қолмен; алма кезек қолды ашу, қолды әртүрлі қалыпқа қою; иілу; алға және артқа қарай жылжу арқылы иілу; тебістер: қарапайым, үш еселік.</w:t>
      </w:r>
    </w:p>
    <w:p>
      <w:pPr>
        <w:spacing w:after="0"/>
        <w:ind w:left="0"/>
        <w:jc w:val="both"/>
      </w:pPr>
      <w:r>
        <w:rPr>
          <w:rFonts w:ascii="Times New Roman"/>
          <w:b w:val="false"/>
          <w:i w:val="false"/>
          <w:color w:val="000000"/>
          <w:sz w:val="28"/>
        </w:rPr>
        <w:t>
      9-тақырып. Орындау техникасы. Практика: орыс халқының қарапайым қадамы; Практика: орыс халқының қарапайым қадамы; артқа қарай саусақтар арқылы толық табанына; алдыға қарай тебу және қозғалу; артқа қарай тебу және қозғалу; толық табаны жаққа қарай қадам және тура позиция бойынша жартылай башпайда тұру.</w:t>
      </w:r>
    </w:p>
    <w:p>
      <w:pPr>
        <w:spacing w:after="0"/>
        <w:ind w:left="0"/>
        <w:jc w:val="both"/>
      </w:pPr>
      <w:r>
        <w:rPr>
          <w:rFonts w:ascii="Times New Roman"/>
          <w:b w:val="false"/>
          <w:i w:val="false"/>
          <w:color w:val="000000"/>
          <w:sz w:val="28"/>
        </w:rPr>
        <w:t>
      10-тақырып. "Ауыспалы қадам": алға, артқа қарай тебу және қозғалу; балтыр тұсынан бірінші аяқпен екінші аяққа бекітумен алға және артқа қарай қозғалу.</w:t>
      </w:r>
    </w:p>
    <w:p>
      <w:pPr>
        <w:spacing w:after="0"/>
        <w:ind w:left="0"/>
        <w:jc w:val="both"/>
      </w:pPr>
      <w:r>
        <w:rPr>
          <w:rFonts w:ascii="Times New Roman"/>
          <w:b w:val="false"/>
          <w:i w:val="false"/>
          <w:color w:val="000000"/>
          <w:sz w:val="28"/>
        </w:rPr>
        <w:t>
      11-тақырып. "Күзгі жапырақтар биі", "Раушан биі", "Летка-енка", "Үйрек балапандарының биі", "Полонез", "Орыс лирикалық вальсі", "Вальс", "Фигура вальсі", "Падеграс", "Макарена" пластикалық этюдтар.</w:t>
      </w:r>
    </w:p>
    <w:p>
      <w:pPr>
        <w:spacing w:after="0"/>
        <w:ind w:left="0"/>
        <w:jc w:val="both"/>
      </w:pPr>
      <w:r>
        <w:rPr>
          <w:rFonts w:ascii="Times New Roman"/>
          <w:b w:val="false"/>
          <w:i w:val="false"/>
          <w:color w:val="000000"/>
          <w:sz w:val="28"/>
        </w:rPr>
        <w:t xml:space="preserve">
      12-тақырып. "Үйлесімді би", "Айна биі", "Еркін би", "Еденде билеу", "Экстатикалық би" пластикалық этюдтер. </w:t>
      </w:r>
    </w:p>
    <w:p>
      <w:pPr>
        <w:spacing w:after="0"/>
        <w:ind w:left="0"/>
        <w:jc w:val="both"/>
      </w:pPr>
      <w:r>
        <w:rPr>
          <w:rFonts w:ascii="Times New Roman"/>
          <w:b w:val="false"/>
          <w:i w:val="false"/>
          <w:color w:val="000000"/>
          <w:sz w:val="28"/>
        </w:rPr>
        <w:t>
      13-тақырып. Әртүрлі стиль, жанр, қарқынды музыкамен еркін биді суырып-салу. Құрылымын жасау.</w:t>
      </w:r>
    </w:p>
    <w:p>
      <w:pPr>
        <w:spacing w:after="0"/>
        <w:ind w:left="0"/>
        <w:jc w:val="both"/>
      </w:pPr>
      <w:r>
        <w:rPr>
          <w:rFonts w:ascii="Times New Roman"/>
          <w:b w:val="false"/>
          <w:i w:val="false"/>
          <w:color w:val="000000"/>
          <w:sz w:val="28"/>
        </w:rPr>
        <w:t>
      57.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терминдерді біледі;</w:t>
      </w:r>
    </w:p>
    <w:p>
      <w:pPr>
        <w:spacing w:after="0"/>
        <w:ind w:left="0"/>
        <w:jc w:val="both"/>
      </w:pPr>
      <w:r>
        <w:rPr>
          <w:rFonts w:ascii="Times New Roman"/>
          <w:b w:val="false"/>
          <w:i w:val="false"/>
          <w:color w:val="000000"/>
          <w:sz w:val="28"/>
        </w:rPr>
        <w:t>
      2) таяқта экзерсисті орындай алады;</w:t>
      </w:r>
    </w:p>
    <w:p>
      <w:pPr>
        <w:spacing w:after="0"/>
        <w:ind w:left="0"/>
        <w:jc w:val="both"/>
      </w:pPr>
      <w:r>
        <w:rPr>
          <w:rFonts w:ascii="Times New Roman"/>
          <w:b w:val="false"/>
          <w:i w:val="false"/>
          <w:color w:val="000000"/>
          <w:sz w:val="28"/>
        </w:rPr>
        <w:t>
      3) қазақ халық биінің түрлерін, орындау стилін, негізгі қимылын біледі;</w:t>
      </w:r>
    </w:p>
    <w:p>
      <w:pPr>
        <w:spacing w:after="0"/>
        <w:ind w:left="0"/>
        <w:jc w:val="both"/>
      </w:pPr>
      <w:r>
        <w:rPr>
          <w:rFonts w:ascii="Times New Roman"/>
          <w:b w:val="false"/>
          <w:i w:val="false"/>
          <w:color w:val="000000"/>
          <w:sz w:val="28"/>
        </w:rPr>
        <w:t>
      4) хореографияда бейне жасау тәсілін біледі;</w:t>
      </w:r>
    </w:p>
    <w:p>
      <w:pPr>
        <w:spacing w:after="0"/>
        <w:ind w:left="0"/>
        <w:jc w:val="both"/>
      </w:pPr>
      <w:r>
        <w:rPr>
          <w:rFonts w:ascii="Times New Roman"/>
          <w:b w:val="false"/>
          <w:i w:val="false"/>
          <w:color w:val="000000"/>
          <w:sz w:val="28"/>
        </w:rPr>
        <w:t>
      5) қазақ биін орындау техникасын біледі;</w:t>
      </w:r>
    </w:p>
    <w:p>
      <w:pPr>
        <w:spacing w:after="0"/>
        <w:ind w:left="0"/>
        <w:jc w:val="both"/>
      </w:pPr>
      <w:r>
        <w:rPr>
          <w:rFonts w:ascii="Times New Roman"/>
          <w:b w:val="false"/>
          <w:i w:val="false"/>
          <w:color w:val="000000"/>
          <w:sz w:val="28"/>
        </w:rPr>
        <w:t>
      6) қазақ халық-сахналық билеріндегі ұлттық хореографиялық тәсілдерді біледі;</w:t>
      </w:r>
    </w:p>
    <w:p>
      <w:pPr>
        <w:spacing w:after="0"/>
        <w:ind w:left="0"/>
        <w:jc w:val="both"/>
      </w:pPr>
      <w:r>
        <w:rPr>
          <w:rFonts w:ascii="Times New Roman"/>
          <w:b w:val="false"/>
          <w:i w:val="false"/>
          <w:color w:val="000000"/>
          <w:sz w:val="28"/>
        </w:rPr>
        <w:t>
      7) орыс халық биіндегі қимылды орындау техникасын біледі;</w:t>
      </w:r>
    </w:p>
    <w:p>
      <w:pPr>
        <w:spacing w:after="0"/>
        <w:ind w:left="0"/>
        <w:jc w:val="both"/>
      </w:pPr>
      <w:r>
        <w:rPr>
          <w:rFonts w:ascii="Times New Roman"/>
          <w:b w:val="false"/>
          <w:i w:val="false"/>
          <w:color w:val="000000"/>
          <w:sz w:val="28"/>
        </w:rPr>
        <w:t>
      8) классикалық экзерсис негіздерін біледі;</w:t>
      </w:r>
    </w:p>
    <w:p>
      <w:pPr>
        <w:spacing w:after="0"/>
        <w:ind w:left="0"/>
        <w:jc w:val="both"/>
      </w:pPr>
      <w:r>
        <w:rPr>
          <w:rFonts w:ascii="Times New Roman"/>
          <w:b w:val="false"/>
          <w:i w:val="false"/>
          <w:color w:val="000000"/>
          <w:sz w:val="28"/>
        </w:rPr>
        <w:t>
      9) созу, айналдыру және иілгіштік жаттығуын дұрыс орындайды;</w:t>
      </w:r>
    </w:p>
    <w:p>
      <w:pPr>
        <w:spacing w:after="0"/>
        <w:ind w:left="0"/>
        <w:jc w:val="both"/>
      </w:pPr>
      <w:r>
        <w:rPr>
          <w:rFonts w:ascii="Times New Roman"/>
          <w:b w:val="false"/>
          <w:i w:val="false"/>
          <w:color w:val="000000"/>
          <w:sz w:val="28"/>
        </w:rPr>
        <w:t>
      10) тақырыптық пластикалық этюдтерді орындай алады;</w:t>
      </w:r>
    </w:p>
    <w:p>
      <w:pPr>
        <w:spacing w:after="0"/>
        <w:ind w:left="0"/>
        <w:jc w:val="both"/>
      </w:pPr>
      <w:r>
        <w:rPr>
          <w:rFonts w:ascii="Times New Roman"/>
          <w:b w:val="false"/>
          <w:i w:val="false"/>
          <w:color w:val="000000"/>
          <w:sz w:val="28"/>
        </w:rPr>
        <w:t>
      11) әртүрлі стильдегі, жанр, қарқындағы музыкада еркін би суырып салма, композицияларды жасай алады.</w:t>
      </w:r>
    </w:p>
    <w:p>
      <w:pPr>
        <w:spacing w:after="0"/>
        <w:ind w:left="0"/>
        <w:jc w:val="both"/>
      </w:pPr>
      <w:r>
        <w:rPr>
          <w:rFonts w:ascii="Times New Roman"/>
          <w:b w:val="false"/>
          <w:i w:val="false"/>
          <w:color w:val="000000"/>
          <w:sz w:val="28"/>
        </w:rPr>
        <w:t>
      58. 4 сыныптағы Бағдарламалық талаптар:</w:t>
      </w:r>
    </w:p>
    <w:p>
      <w:pPr>
        <w:spacing w:after="0"/>
        <w:ind w:left="0"/>
        <w:jc w:val="both"/>
      </w:pPr>
      <w:r>
        <w:rPr>
          <w:rFonts w:ascii="Times New Roman"/>
          <w:b w:val="false"/>
          <w:i w:val="false"/>
          <w:color w:val="000000"/>
          <w:sz w:val="28"/>
        </w:rPr>
        <w:t>
      1) балет терминологиясын, таяқ алдында орындалатын экзерсисті, орыс халық биінің элементтерін, латын америка билерін, заманауи билерді меңгеру;</w:t>
      </w:r>
    </w:p>
    <w:p>
      <w:pPr>
        <w:spacing w:after="0"/>
        <w:ind w:left="0"/>
        <w:jc w:val="both"/>
      </w:pPr>
      <w:r>
        <w:rPr>
          <w:rFonts w:ascii="Times New Roman"/>
          <w:b w:val="false"/>
          <w:i w:val="false"/>
          <w:color w:val="000000"/>
          <w:sz w:val="28"/>
        </w:rPr>
        <w:t>
      2) жаңа стиль және бағыт негізінде қимылдар және комбинациялармен танысу, модерн-джаз негізгі қимылдарын зерттеу;</w:t>
      </w:r>
    </w:p>
    <w:p>
      <w:pPr>
        <w:spacing w:after="0"/>
        <w:ind w:left="0"/>
        <w:jc w:val="both"/>
      </w:pPr>
      <w:r>
        <w:rPr>
          <w:rFonts w:ascii="Times New Roman"/>
          <w:b w:val="false"/>
          <w:i w:val="false"/>
          <w:color w:val="000000"/>
          <w:sz w:val="28"/>
        </w:rPr>
        <w:t>
      3) коллапс позасы, изоляция, полиритмия, мультипликация, үйлестіру түсініктерін меңгеру.</w:t>
      </w:r>
    </w:p>
    <w:p>
      <w:pPr>
        <w:spacing w:after="0"/>
        <w:ind w:left="0"/>
        <w:jc w:val="both"/>
      </w:pPr>
      <w:r>
        <w:rPr>
          <w:rFonts w:ascii="Times New Roman"/>
          <w:b w:val="false"/>
          <w:i w:val="false"/>
          <w:color w:val="000000"/>
          <w:sz w:val="28"/>
        </w:rPr>
        <w:t>
      59.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Балет терминологиясы. Таяқтағы экзерсис. </w:t>
      </w:r>
    </w:p>
    <w:p>
      <w:pPr>
        <w:spacing w:after="0"/>
        <w:ind w:left="0"/>
        <w:jc w:val="both"/>
      </w:pPr>
      <w:r>
        <w:rPr>
          <w:rFonts w:ascii="Times New Roman"/>
          <w:b w:val="false"/>
          <w:i w:val="false"/>
          <w:color w:val="000000"/>
          <w:sz w:val="28"/>
        </w:rPr>
        <w:t>
      Зал ортасындағы жұмыс – рlié [плие], battement tendu [батман тандю], battement tendu jete [батман тандю жете], rond de jamb parterre [ронд де жамб партер], adagio [адажио], grand battement [гранд батман].</w:t>
      </w:r>
    </w:p>
    <w:p>
      <w:pPr>
        <w:spacing w:after="0"/>
        <w:ind w:left="0"/>
        <w:jc w:val="both"/>
      </w:pPr>
      <w:r>
        <w:rPr>
          <w:rFonts w:ascii="Times New Roman"/>
          <w:b w:val="false"/>
          <w:i w:val="false"/>
          <w:color w:val="000000"/>
          <w:sz w:val="28"/>
        </w:rPr>
        <w:t>
      2-тақырып. Терминдерді түсіндіру. Турға дайындық, диагональ бойынша chainé [чейн]. Практика: экзерсис, турға дайындық, секіру –, шатқа отырудағы echappe jete [эшаппэ жете] в шпагате, аssemble [ассамбле].</w:t>
      </w:r>
    </w:p>
    <w:p>
      <w:pPr>
        <w:spacing w:after="0"/>
        <w:ind w:left="0"/>
        <w:jc w:val="both"/>
      </w:pPr>
      <w:r>
        <w:rPr>
          <w:rFonts w:ascii="Times New Roman"/>
          <w:b w:val="false"/>
          <w:i w:val="false"/>
          <w:color w:val="000000"/>
          <w:sz w:val="28"/>
        </w:rPr>
        <w:t>
      3-тақырып. Орыс халқының биі. Практика: "жүгіріп өту" (проходка), "ковырялочка", "припадание".</w:t>
      </w:r>
    </w:p>
    <w:p>
      <w:pPr>
        <w:spacing w:after="0"/>
        <w:ind w:left="0"/>
        <w:jc w:val="both"/>
      </w:pPr>
      <w:r>
        <w:rPr>
          <w:rFonts w:ascii="Times New Roman"/>
          <w:b w:val="false"/>
          <w:i w:val="false"/>
          <w:color w:val="000000"/>
          <w:sz w:val="28"/>
        </w:rPr>
        <w:t>
      4-тақырып. Модерн. Латын америка билерінің элементтері.</w:t>
      </w:r>
    </w:p>
    <w:p>
      <w:pPr>
        <w:spacing w:after="0"/>
        <w:ind w:left="0"/>
        <w:jc w:val="both"/>
      </w:pPr>
      <w:r>
        <w:rPr>
          <w:rFonts w:ascii="Times New Roman"/>
          <w:b w:val="false"/>
          <w:i w:val="false"/>
          <w:color w:val="000000"/>
          <w:sz w:val="28"/>
        </w:rPr>
        <w:t>
      5-тақырып. Заманауи бидің элементтері. Жаңа стильдік және бағыттың негізінде қимыл және комбинациямен танысу.</w:t>
      </w:r>
    </w:p>
    <w:p>
      <w:pPr>
        <w:spacing w:after="0"/>
        <w:ind w:left="0"/>
        <w:jc w:val="both"/>
      </w:pPr>
      <w:r>
        <w:rPr>
          <w:rFonts w:ascii="Times New Roman"/>
          <w:b w:val="false"/>
          <w:i w:val="false"/>
          <w:color w:val="000000"/>
          <w:sz w:val="28"/>
        </w:rPr>
        <w:t>
      6-тақырып. Практика: модерн-джаз биі. Негізгі ұғымдарды зерделеу: коллапстың қалпы, оқшаулау, полиритмия, мультипликация, үйлестіру. Қол позициялары: бейтарап немесе даярлық қалпы – классикалық бидің даярлық қалпына ұқсастығы. 1, 2, 3 позициялары. Аяқ позициялары: 1, 2, 3, 4, 5. Prance [пранс]. Kick [кик] (тепкі). Flat back [флат бак]. Deep body bend [дип боди бенд]. Twist [твист] немесе омыртқаның бүгілуі.</w:t>
      </w:r>
    </w:p>
    <w:p>
      <w:pPr>
        <w:spacing w:after="0"/>
        <w:ind w:left="0"/>
        <w:jc w:val="both"/>
      </w:pPr>
      <w:r>
        <w:rPr>
          <w:rFonts w:ascii="Times New Roman"/>
          <w:b w:val="false"/>
          <w:i w:val="false"/>
          <w:color w:val="000000"/>
          <w:sz w:val="28"/>
        </w:rPr>
        <w:t>
      7-тақырып. Кросс. Модерн-джаз мәнеріндегі қадамдар. Рок мәнеріндегі қадамдар. Мюзикл-джаз мәнеріндегі қадамдар.</w:t>
      </w:r>
    </w:p>
    <w:p>
      <w:pPr>
        <w:spacing w:after="0"/>
        <w:ind w:left="0"/>
        <w:jc w:val="both"/>
      </w:pPr>
      <w:r>
        <w:rPr>
          <w:rFonts w:ascii="Times New Roman"/>
          <w:b w:val="false"/>
          <w:i w:val="false"/>
          <w:color w:val="000000"/>
          <w:sz w:val="28"/>
        </w:rPr>
        <w:t>
      8-тақырып. Секірулер. Қадамдар және айналудың үйлесімдігі: екі аяқпен екеуіне; бірінші аяқтан екінші аяққа көшу арқылы екі аяқпен бірінші аяққа көшу.</w:t>
      </w:r>
    </w:p>
    <w:p>
      <w:pPr>
        <w:spacing w:after="0"/>
        <w:ind w:left="0"/>
        <w:jc w:val="both"/>
      </w:pPr>
      <w:r>
        <w:rPr>
          <w:rFonts w:ascii="Times New Roman"/>
          <w:b w:val="false"/>
          <w:i w:val="false"/>
          <w:color w:val="000000"/>
          <w:sz w:val="28"/>
        </w:rPr>
        <w:t>
      60. 4 сыныптың Бағдарламасын игеруден күтілетін нәтижелер.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балет терминологиясын біледі;</w:t>
      </w:r>
    </w:p>
    <w:p>
      <w:pPr>
        <w:spacing w:after="0"/>
        <w:ind w:left="0"/>
        <w:jc w:val="both"/>
      </w:pPr>
      <w:r>
        <w:rPr>
          <w:rFonts w:ascii="Times New Roman"/>
          <w:b w:val="false"/>
          <w:i w:val="false"/>
          <w:color w:val="000000"/>
          <w:sz w:val="28"/>
        </w:rPr>
        <w:t>
      2) таяқ алдында экзерсисті орындайды;</w:t>
      </w:r>
    </w:p>
    <w:p>
      <w:pPr>
        <w:spacing w:after="0"/>
        <w:ind w:left="0"/>
        <w:jc w:val="both"/>
      </w:pPr>
      <w:r>
        <w:rPr>
          <w:rFonts w:ascii="Times New Roman"/>
          <w:b w:val="false"/>
          <w:i w:val="false"/>
          <w:color w:val="000000"/>
          <w:sz w:val="28"/>
        </w:rPr>
        <w:t>
      3) орыс халық биінің "жүгіріп өту" (проходка), "ковырялочка", "құлау" (припадание) элементтерін біледі;</w:t>
      </w:r>
    </w:p>
    <w:p>
      <w:pPr>
        <w:spacing w:after="0"/>
        <w:ind w:left="0"/>
        <w:jc w:val="both"/>
      </w:pPr>
      <w:r>
        <w:rPr>
          <w:rFonts w:ascii="Times New Roman"/>
          <w:b w:val="false"/>
          <w:i w:val="false"/>
          <w:color w:val="000000"/>
          <w:sz w:val="28"/>
        </w:rPr>
        <w:t>
      4) латын америка билерінің элементтерін біледі;</w:t>
      </w:r>
    </w:p>
    <w:p>
      <w:pPr>
        <w:spacing w:after="0"/>
        <w:ind w:left="0"/>
        <w:jc w:val="both"/>
      </w:pPr>
      <w:r>
        <w:rPr>
          <w:rFonts w:ascii="Times New Roman"/>
          <w:b w:val="false"/>
          <w:i w:val="false"/>
          <w:color w:val="000000"/>
          <w:sz w:val="28"/>
        </w:rPr>
        <w:t>
      5) модерн-джаз элементтерін біледі.</w:t>
      </w:r>
    </w:p>
    <w:p>
      <w:pPr>
        <w:spacing w:after="0"/>
        <w:ind w:left="0"/>
        <w:jc w:val="both"/>
      </w:pPr>
      <w:r>
        <w:rPr>
          <w:rFonts w:ascii="Times New Roman"/>
          <w:b w:val="false"/>
          <w:i w:val="false"/>
          <w:color w:val="000000"/>
          <w:sz w:val="28"/>
        </w:rPr>
        <w:t>
      61. "Театр шеберлігі"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техника – кездейсоқ және күрделі өмірлік жағдайларда жылдам бейімделе алу, басқалардан жасырын мүмкіндіктерді көру, лезде түрлену, қажетті әсерді жеңіл жасау және қарым-қатынаста сенімді болу;</w:t>
      </w:r>
    </w:p>
    <w:p>
      <w:pPr>
        <w:spacing w:after="0"/>
        <w:ind w:left="0"/>
        <w:jc w:val="both"/>
      </w:pPr>
      <w:r>
        <w:rPr>
          <w:rFonts w:ascii="Times New Roman"/>
          <w:b w:val="false"/>
          <w:i w:val="false"/>
          <w:color w:val="000000"/>
          <w:sz w:val="28"/>
        </w:rPr>
        <w:t>
      2) актерлік тренинг – актерлік аспаптың жеке ішектерін, жеке психофизикалық көрінісін, оларды талдауды күйге келтіру; шығармашылық қиялы және елестетуінде, сахналық назарда, өздігінен және еріктік жігерін талап етпейтін өмірлік әрекеттегі сахналық қимылдың бөлшекті элементтерін қолдана отырып, дағдылар мен біліктерді саналы түрде пысықтауда олардың көрініс табуы;</w:t>
      </w:r>
    </w:p>
    <w:p>
      <w:pPr>
        <w:spacing w:after="0"/>
        <w:ind w:left="0"/>
        <w:jc w:val="both"/>
      </w:pPr>
      <w:r>
        <w:rPr>
          <w:rFonts w:ascii="Times New Roman"/>
          <w:b w:val="false"/>
          <w:i w:val="false"/>
          <w:color w:val="000000"/>
          <w:sz w:val="28"/>
        </w:rPr>
        <w:t>
      3) актерлік шеберлік – жазылған мәтін немесе пьесаны баяндау және айту, оқиғаны әңгімелеу процесіндегі мінезді сипаттайтын өнер, бейнеге ену өнері, бейнені әсерлеу өнері, ойын өнері;</w:t>
      </w:r>
    </w:p>
    <w:p>
      <w:pPr>
        <w:spacing w:after="0"/>
        <w:ind w:left="0"/>
        <w:jc w:val="both"/>
      </w:pPr>
      <w:r>
        <w:rPr>
          <w:rFonts w:ascii="Times New Roman"/>
          <w:b w:val="false"/>
          <w:i w:val="false"/>
          <w:color w:val="000000"/>
          <w:sz w:val="28"/>
        </w:rPr>
        <w:t>
      4) актерлік шеберлік – цирк өнерінің тәсілдерімен әртістің тип, мінез, бейнені, белгілі бір көріністің шынайылығын түсіну нәтижесін жасау біліктілігі;</w:t>
      </w:r>
    </w:p>
    <w:p>
      <w:pPr>
        <w:spacing w:after="0"/>
        <w:ind w:left="0"/>
        <w:jc w:val="both"/>
      </w:pPr>
      <w:r>
        <w:rPr>
          <w:rFonts w:ascii="Times New Roman"/>
          <w:b w:val="false"/>
          <w:i w:val="false"/>
          <w:color w:val="000000"/>
          <w:sz w:val="28"/>
        </w:rPr>
        <w:t>
      5) алле шеруі – қойылым басталар алдында барлық қатысушылардың аренаға шығуы;</w:t>
      </w:r>
    </w:p>
    <w:p>
      <w:pPr>
        <w:spacing w:after="0"/>
        <w:ind w:left="0"/>
        <w:jc w:val="both"/>
      </w:pPr>
      <w:r>
        <w:rPr>
          <w:rFonts w:ascii="Times New Roman"/>
          <w:b w:val="false"/>
          <w:i w:val="false"/>
          <w:color w:val="000000"/>
          <w:sz w:val="28"/>
        </w:rPr>
        <w:t>
      6) арена – цирктегі қойылым көрсетілетін орын;</w:t>
      </w:r>
    </w:p>
    <w:p>
      <w:pPr>
        <w:spacing w:after="0"/>
        <w:ind w:left="0"/>
        <w:jc w:val="both"/>
      </w:pPr>
      <w:r>
        <w:rPr>
          <w:rFonts w:ascii="Times New Roman"/>
          <w:b w:val="false"/>
          <w:i w:val="false"/>
          <w:color w:val="000000"/>
          <w:sz w:val="28"/>
        </w:rPr>
        <w:t>
      7) аттракцион – әсерлі цирк немесе эстрадалық номер;</w:t>
      </w:r>
    </w:p>
    <w:p>
      <w:pPr>
        <w:spacing w:after="0"/>
        <w:ind w:left="0"/>
        <w:jc w:val="both"/>
      </w:pPr>
      <w:r>
        <w:rPr>
          <w:rFonts w:ascii="Times New Roman"/>
          <w:b w:val="false"/>
          <w:i w:val="false"/>
          <w:color w:val="000000"/>
          <w:sz w:val="28"/>
        </w:rPr>
        <w:t>
      8) қошемет – орындаушының трюк, трюк серияларын, номерді аяқтау кезінде қолданылатын статикалық, салтанатты позаларын ерекше қабылдау немесе шығу кезінде қол шапалақтау;</w:t>
      </w:r>
    </w:p>
    <w:p>
      <w:pPr>
        <w:spacing w:after="0"/>
        <w:ind w:left="0"/>
        <w:jc w:val="both"/>
      </w:pPr>
      <w:r>
        <w:rPr>
          <w:rFonts w:ascii="Times New Roman"/>
          <w:b w:val="false"/>
          <w:i w:val="false"/>
          <w:color w:val="000000"/>
          <w:sz w:val="28"/>
        </w:rPr>
        <w:t>
      9) манеж – цирк номері көрсетілетін цирк ішіндегі дөңгелек алаң;</w:t>
      </w:r>
    </w:p>
    <w:p>
      <w:pPr>
        <w:spacing w:after="0"/>
        <w:ind w:left="0"/>
        <w:jc w:val="both"/>
      </w:pPr>
      <w:r>
        <w:rPr>
          <w:rFonts w:ascii="Times New Roman"/>
          <w:b w:val="false"/>
          <w:i w:val="false"/>
          <w:color w:val="000000"/>
          <w:sz w:val="28"/>
        </w:rPr>
        <w:t>
      10) меланж-акт – әртүрлі трюктерден тұратын номер;</w:t>
      </w:r>
    </w:p>
    <w:p>
      <w:pPr>
        <w:spacing w:after="0"/>
        <w:ind w:left="0"/>
        <w:jc w:val="both"/>
      </w:pPr>
      <w:r>
        <w:rPr>
          <w:rFonts w:ascii="Times New Roman"/>
          <w:b w:val="false"/>
          <w:i w:val="false"/>
          <w:color w:val="000000"/>
          <w:sz w:val="28"/>
        </w:rPr>
        <w:t>
      11) мизансцена – актерлердің сахнада немесе спектакль кезіндегі орны;</w:t>
      </w:r>
    </w:p>
    <w:p>
      <w:pPr>
        <w:spacing w:after="0"/>
        <w:ind w:left="0"/>
        <w:jc w:val="both"/>
      </w:pPr>
      <w:r>
        <w:rPr>
          <w:rFonts w:ascii="Times New Roman"/>
          <w:b w:val="false"/>
          <w:i w:val="false"/>
          <w:color w:val="000000"/>
          <w:sz w:val="28"/>
        </w:rPr>
        <w:t>
      12) номер – цирк бағдарламасында бір немесе бірнеше әртістердің орындауындағы жеке аяқталған өнер көрсетуі;</w:t>
      </w:r>
    </w:p>
    <w:p>
      <w:pPr>
        <w:spacing w:after="0"/>
        <w:ind w:left="0"/>
        <w:jc w:val="both"/>
      </w:pPr>
      <w:r>
        <w:rPr>
          <w:rFonts w:ascii="Times New Roman"/>
          <w:b w:val="false"/>
          <w:i w:val="false"/>
          <w:color w:val="000000"/>
          <w:sz w:val="28"/>
        </w:rPr>
        <w:t>
      13) пантомима – адам денесінің қимылында, пластикада ерекше көріністі сипаттайтын, ыммен орындалатын сахналық қимыл өнері;</w:t>
      </w:r>
    </w:p>
    <w:p>
      <w:pPr>
        <w:spacing w:after="0"/>
        <w:ind w:left="0"/>
        <w:jc w:val="both"/>
      </w:pPr>
      <w:r>
        <w:rPr>
          <w:rFonts w:ascii="Times New Roman"/>
          <w:b w:val="false"/>
          <w:i w:val="false"/>
          <w:color w:val="000000"/>
          <w:sz w:val="28"/>
        </w:rPr>
        <w:t>
      14) психофизикалық дайындық – актердің қызметіне қажетті кезеңдерінің бірі.</w:t>
      </w:r>
    </w:p>
    <w:p>
      <w:pPr>
        <w:spacing w:after="0"/>
        <w:ind w:left="0"/>
        <w:jc w:val="both"/>
      </w:pPr>
      <w:r>
        <w:rPr>
          <w:rFonts w:ascii="Times New Roman"/>
          <w:b w:val="false"/>
          <w:i w:val="false"/>
          <w:color w:val="000000"/>
          <w:sz w:val="28"/>
        </w:rPr>
        <w:t>
      15) реприза – әдетте номерлер арасындағы үзілісте ойналатын қысқа сайқымазақтық интермедия;</w:t>
      </w:r>
    </w:p>
    <w:p>
      <w:pPr>
        <w:spacing w:after="0"/>
        <w:ind w:left="0"/>
        <w:jc w:val="both"/>
      </w:pPr>
      <w:r>
        <w:rPr>
          <w:rFonts w:ascii="Times New Roman"/>
          <w:b w:val="false"/>
          <w:i w:val="false"/>
          <w:color w:val="000000"/>
          <w:sz w:val="28"/>
        </w:rPr>
        <w:t>
      16) сахналық бейне – драматургтің, режиссердің, актердің, өмір көрінісін жасаушы суретшінің қайта келтіруімен жасалған болмыста бейнеленген құбылыстың нақты мазмұны;</w:t>
      </w:r>
    </w:p>
    <w:p>
      <w:pPr>
        <w:spacing w:after="0"/>
        <w:ind w:left="0"/>
        <w:jc w:val="both"/>
      </w:pPr>
      <w:r>
        <w:rPr>
          <w:rFonts w:ascii="Times New Roman"/>
          <w:b w:val="false"/>
          <w:i w:val="false"/>
          <w:color w:val="000000"/>
          <w:sz w:val="28"/>
        </w:rPr>
        <w:t>
      17) сайқымазақ – әзіл-сықақ тәсілдерді және трюктерді орындаушы цирк әртісі;</w:t>
      </w:r>
    </w:p>
    <w:p>
      <w:pPr>
        <w:spacing w:after="0"/>
        <w:ind w:left="0"/>
        <w:jc w:val="both"/>
      </w:pPr>
      <w:r>
        <w:rPr>
          <w:rFonts w:ascii="Times New Roman"/>
          <w:b w:val="false"/>
          <w:i w:val="false"/>
          <w:color w:val="000000"/>
          <w:sz w:val="28"/>
        </w:rPr>
        <w:t xml:space="preserve">
      18) серіктес жанрлар – манежді жабуды үздіксіз орындайтын немесе манежде төрт-бес метр биіктікте орнатылған қандайда бір қосалқы аппаратта әртістер орындайтын жанрлар; </w:t>
      </w:r>
    </w:p>
    <w:p>
      <w:pPr>
        <w:spacing w:after="0"/>
        <w:ind w:left="0"/>
        <w:jc w:val="both"/>
      </w:pPr>
      <w:r>
        <w:rPr>
          <w:rFonts w:ascii="Times New Roman"/>
          <w:b w:val="false"/>
          <w:i w:val="false"/>
          <w:color w:val="000000"/>
          <w:sz w:val="28"/>
        </w:rPr>
        <w:t>
      19) темпо-ритм – пластикалық композицияның динамикалық сипаттамасы;</w:t>
      </w:r>
    </w:p>
    <w:p>
      <w:pPr>
        <w:spacing w:after="0"/>
        <w:ind w:left="0"/>
        <w:jc w:val="both"/>
      </w:pPr>
      <w:r>
        <w:rPr>
          <w:rFonts w:ascii="Times New Roman"/>
          <w:b w:val="false"/>
          <w:i w:val="false"/>
          <w:color w:val="000000"/>
          <w:sz w:val="28"/>
        </w:rPr>
        <w:t>
      20) театр педагогикасындағы этюд – актерлік техниканы жетілдіруге арналған жаттығу;</w:t>
      </w:r>
    </w:p>
    <w:p>
      <w:pPr>
        <w:spacing w:after="0"/>
        <w:ind w:left="0"/>
        <w:jc w:val="both"/>
      </w:pPr>
      <w:r>
        <w:rPr>
          <w:rFonts w:ascii="Times New Roman"/>
          <w:b w:val="false"/>
          <w:i w:val="false"/>
          <w:color w:val="000000"/>
          <w:sz w:val="28"/>
        </w:rPr>
        <w:t>
      21) тура қимыл – спектакльдегі режиссер, актердің өз мақсатына жүру жолы, рөлдері;</w:t>
      </w:r>
    </w:p>
    <w:p>
      <w:pPr>
        <w:spacing w:after="0"/>
        <w:ind w:left="0"/>
        <w:jc w:val="both"/>
      </w:pPr>
      <w:r>
        <w:rPr>
          <w:rFonts w:ascii="Times New Roman"/>
          <w:b w:val="false"/>
          <w:i w:val="false"/>
          <w:color w:val="000000"/>
          <w:sz w:val="28"/>
        </w:rPr>
        <w:t>
      22) ұран (сайқымазақтық) – әрқашан тек бір ғана сайқымазақтың қолданатын лепті үні, бұл әртістің "визит карточкасы" болып табылады;</w:t>
      </w:r>
    </w:p>
    <w:p>
      <w:pPr>
        <w:spacing w:after="0"/>
        <w:ind w:left="0"/>
        <w:jc w:val="both"/>
      </w:pPr>
      <w:r>
        <w:rPr>
          <w:rFonts w:ascii="Times New Roman"/>
          <w:b w:val="false"/>
          <w:i w:val="false"/>
          <w:color w:val="000000"/>
          <w:sz w:val="28"/>
        </w:rPr>
        <w:t>
      23) униформистер – цирк реквизитін қою және жинау, цирк аппараттарын және цирк номерінің жұмысына манежді дайындауды қадағалайтын манеж қызметшілері;</w:t>
      </w:r>
    </w:p>
    <w:p>
      <w:pPr>
        <w:spacing w:after="0"/>
        <w:ind w:left="0"/>
        <w:jc w:val="both"/>
      </w:pPr>
      <w:r>
        <w:rPr>
          <w:rFonts w:ascii="Times New Roman"/>
          <w:b w:val="false"/>
          <w:i w:val="false"/>
          <w:color w:val="000000"/>
          <w:sz w:val="28"/>
        </w:rPr>
        <w:t>
      24) форганг – манежді ішкі техникалық цирк ғимаратынан бөліп тұратын шымылдық;</w:t>
      </w:r>
    </w:p>
    <w:p>
      <w:pPr>
        <w:spacing w:after="0"/>
        <w:ind w:left="0"/>
        <w:jc w:val="both"/>
      </w:pPr>
      <w:r>
        <w:rPr>
          <w:rFonts w:ascii="Times New Roman"/>
          <w:b w:val="false"/>
          <w:i w:val="false"/>
          <w:color w:val="000000"/>
          <w:sz w:val="28"/>
        </w:rPr>
        <w:t xml:space="preserve">
      25) цирк номері – белгілі заңдылықтарда алмасып отыратын, орындаушының, топтық орындаушының немесе белгілі бір уақыт аралығында жануардың немесе цирк бейнесіне ерекше әсер ететін сол немесе басқа идеяны, басқа сезімді және одан басқа жағдайларды нақтылайтын біркелкі трюктердің жиынтығы; </w:t>
      </w:r>
    </w:p>
    <w:p>
      <w:pPr>
        <w:spacing w:after="0"/>
        <w:ind w:left="0"/>
        <w:jc w:val="both"/>
      </w:pPr>
      <w:r>
        <w:rPr>
          <w:rFonts w:ascii="Times New Roman"/>
          <w:b w:val="false"/>
          <w:i w:val="false"/>
          <w:color w:val="000000"/>
          <w:sz w:val="28"/>
        </w:rPr>
        <w:t>
      26) цирк трюкі – толығымен дербес және тұйық, міндеттерді шешуді шынайы орындау арқылы көрерменге әсер ететін, қарапайым қойылым шеңберінен тыс және осы шеңберде шешілмейтін немесе орындалмайтындай көрінетін кез-келген цирк номерінің жеке аяқталған үзіндісі;</w:t>
      </w:r>
    </w:p>
    <w:p>
      <w:pPr>
        <w:spacing w:after="0"/>
        <w:ind w:left="0"/>
        <w:jc w:val="both"/>
      </w:pPr>
      <w:r>
        <w:rPr>
          <w:rFonts w:ascii="Times New Roman"/>
          <w:b w:val="false"/>
          <w:i w:val="false"/>
          <w:color w:val="000000"/>
          <w:sz w:val="28"/>
        </w:rPr>
        <w:t>
      27) шеру – әңгімелесушінің кереңдігіне және аңқаулығына негізделген әзіл және көрерменді қызықтыру мақсатында әртістердің әзіл-сықақ диалогы;</w:t>
      </w:r>
    </w:p>
    <w:p>
      <w:pPr>
        <w:spacing w:after="0"/>
        <w:ind w:left="0"/>
        <w:jc w:val="both"/>
      </w:pPr>
      <w:r>
        <w:rPr>
          <w:rFonts w:ascii="Times New Roman"/>
          <w:b w:val="false"/>
          <w:i w:val="false"/>
          <w:color w:val="000000"/>
          <w:sz w:val="28"/>
        </w:rPr>
        <w:t>
      28) шаривари – әдетте бағдарламаның басында қойылатын және жолда, батутта барлық секіруді орындайтын сайқымазақтардың басқаруымен әртістердің костюмді кавалькадасын құрайтын номер;</w:t>
      </w:r>
    </w:p>
    <w:p>
      <w:pPr>
        <w:spacing w:after="0"/>
        <w:ind w:left="0"/>
        <w:jc w:val="both"/>
      </w:pPr>
      <w:r>
        <w:rPr>
          <w:rFonts w:ascii="Times New Roman"/>
          <w:b w:val="false"/>
          <w:i w:val="false"/>
          <w:color w:val="000000"/>
          <w:sz w:val="28"/>
        </w:rPr>
        <w:t>
      29) шлюсс – сайқымазақтық номерлерде қолданылатын термин, соңғы, әсерлі нүкте, ашық қорытынды;</w:t>
      </w:r>
    </w:p>
    <w:p>
      <w:pPr>
        <w:spacing w:after="0"/>
        <w:ind w:left="0"/>
        <w:jc w:val="both"/>
      </w:pPr>
      <w:r>
        <w:rPr>
          <w:rFonts w:ascii="Times New Roman"/>
          <w:b w:val="false"/>
          <w:i w:val="false"/>
          <w:color w:val="000000"/>
          <w:sz w:val="28"/>
        </w:rPr>
        <w:t>
      28) цирктегі қауіпсіздік техникасы – әртістерге жазатайым оқиғаны ескерту бойынша техникалық тәсілдер және іс-шаралар; барынша қолайлы өндірісті және санитарлық-гигиеналық шарттарды құруға, сондай-ақ еңбек және демалыстың мақсатты тәртібіне бағытталған еңбекті қорғаудың негізгі бөлімдерінің бірі.</w:t>
      </w:r>
    </w:p>
    <w:p>
      <w:pPr>
        <w:spacing w:after="0"/>
        <w:ind w:left="0"/>
        <w:jc w:val="both"/>
      </w:pPr>
      <w:r>
        <w:rPr>
          <w:rFonts w:ascii="Times New Roman"/>
          <w:b w:val="false"/>
          <w:i w:val="false"/>
          <w:color w:val="000000"/>
          <w:sz w:val="28"/>
        </w:rPr>
        <w:t>
      62. Бағдарламаның мақсаты: білім алушының шығармашылық қабілеттерін манежде сахналық бейнені жасауға арналған актерлік шеберлік техникаларын меңгеру арқылы дамыту.</w:t>
      </w:r>
    </w:p>
    <w:p>
      <w:pPr>
        <w:spacing w:after="0"/>
        <w:ind w:left="0"/>
        <w:jc w:val="both"/>
      </w:pPr>
      <w:r>
        <w:rPr>
          <w:rFonts w:ascii="Times New Roman"/>
          <w:b w:val="false"/>
          <w:i w:val="false"/>
          <w:color w:val="000000"/>
          <w:sz w:val="28"/>
        </w:rPr>
        <w:t>
      63.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цирк номерін дайындау процесінде қолдану мақсатында актерлік шеберлік негіздерін, актерлік мәнерлеу элементтерін меңгеру;</w:t>
      </w:r>
    </w:p>
    <w:p>
      <w:pPr>
        <w:spacing w:after="0"/>
        <w:ind w:left="0"/>
        <w:jc w:val="both"/>
      </w:pPr>
      <w:r>
        <w:rPr>
          <w:rFonts w:ascii="Times New Roman"/>
          <w:b w:val="false"/>
          <w:i w:val="false"/>
          <w:color w:val="000000"/>
          <w:sz w:val="28"/>
        </w:rPr>
        <w:t>
      2) цирк өнерінің ерекшелігін ескере отырып, актерлік өнер негіздерін меңгеру;</w:t>
      </w:r>
    </w:p>
    <w:p>
      <w:pPr>
        <w:spacing w:after="0"/>
        <w:ind w:left="0"/>
        <w:jc w:val="both"/>
      </w:pPr>
      <w:r>
        <w:rPr>
          <w:rFonts w:ascii="Times New Roman"/>
          <w:b w:val="false"/>
          <w:i w:val="false"/>
          <w:color w:val="000000"/>
          <w:sz w:val="28"/>
        </w:rPr>
        <w:t>
      3) көрерменге ықпал ететін тәсіл ретінде цирк номерінде трюк орындау дағдыларын меңгеру;</w:t>
      </w:r>
    </w:p>
    <w:p>
      <w:pPr>
        <w:spacing w:after="0"/>
        <w:ind w:left="0"/>
        <w:jc w:val="both"/>
      </w:pPr>
      <w:r>
        <w:rPr>
          <w:rFonts w:ascii="Times New Roman"/>
          <w:b w:val="false"/>
          <w:i w:val="false"/>
          <w:color w:val="000000"/>
          <w:sz w:val="28"/>
        </w:rPr>
        <w:t xml:space="preserve">
      4) органикалық әрекет элементтерін меңгеру, сезімтал назар аударуды, зейін қою, ұйымдастырушылық, белсенділік, бақылау және көру арқылы есте сақтау қабілетін, қиялын дамыту; </w:t>
      </w:r>
    </w:p>
    <w:p>
      <w:pPr>
        <w:spacing w:after="0"/>
        <w:ind w:left="0"/>
        <w:jc w:val="both"/>
      </w:pPr>
      <w:r>
        <w:rPr>
          <w:rFonts w:ascii="Times New Roman"/>
          <w:b w:val="false"/>
          <w:i w:val="false"/>
          <w:color w:val="000000"/>
          <w:sz w:val="28"/>
        </w:rPr>
        <w:t>
      5) актер қызметтің негізгі ерекшелігін, оның цирк өнерімен өзара байланысын меңгеру;</w:t>
      </w:r>
    </w:p>
    <w:p>
      <w:pPr>
        <w:spacing w:after="0"/>
        <w:ind w:left="0"/>
        <w:jc w:val="both"/>
      </w:pPr>
      <w:r>
        <w:rPr>
          <w:rFonts w:ascii="Times New Roman"/>
          <w:b w:val="false"/>
          <w:i w:val="false"/>
          <w:color w:val="000000"/>
          <w:sz w:val="28"/>
        </w:rPr>
        <w:t>
      6) актерлік техника элементтерін, оның цирк өнерінде қолдану ерекшелігін меңгеру;</w:t>
      </w:r>
    </w:p>
    <w:p>
      <w:pPr>
        <w:spacing w:after="0"/>
        <w:ind w:left="0"/>
        <w:jc w:val="both"/>
      </w:pPr>
      <w:r>
        <w:rPr>
          <w:rFonts w:ascii="Times New Roman"/>
          <w:b w:val="false"/>
          <w:i w:val="false"/>
          <w:color w:val="000000"/>
          <w:sz w:val="28"/>
        </w:rPr>
        <w:t>
      7) цирк номерімен жұмыс жасауға арналған цирк әртісіне керекті орындаушылық қасиеті және дағдыларын меңгеру;</w:t>
      </w:r>
    </w:p>
    <w:p>
      <w:pPr>
        <w:spacing w:after="0"/>
        <w:ind w:left="0"/>
        <w:jc w:val="both"/>
      </w:pPr>
      <w:r>
        <w:rPr>
          <w:rFonts w:ascii="Times New Roman"/>
          <w:b w:val="false"/>
          <w:i w:val="false"/>
          <w:color w:val="000000"/>
          <w:sz w:val="28"/>
        </w:rPr>
        <w:t>
      8) дамыту, танымдық, қозғалыс, халықтық, сюжеттік-рөлдік және режиссерлік жаттығуларды үйрету;</w:t>
      </w:r>
    </w:p>
    <w:p>
      <w:pPr>
        <w:spacing w:after="0"/>
        <w:ind w:left="0"/>
        <w:jc w:val="both"/>
      </w:pPr>
      <w:r>
        <w:rPr>
          <w:rFonts w:ascii="Times New Roman"/>
          <w:b w:val="false"/>
          <w:i w:val="false"/>
          <w:color w:val="000000"/>
          <w:sz w:val="28"/>
        </w:rPr>
        <w:t>
      9) барлық кешенді ойын жаттығулардағы қисынға және қимылдың жүйелілігіне үйрету;</w:t>
      </w:r>
    </w:p>
    <w:p>
      <w:pPr>
        <w:spacing w:after="0"/>
        <w:ind w:left="0"/>
        <w:jc w:val="both"/>
      </w:pPr>
      <w:r>
        <w:rPr>
          <w:rFonts w:ascii="Times New Roman"/>
          <w:b w:val="false"/>
          <w:i w:val="false"/>
          <w:color w:val="000000"/>
          <w:sz w:val="28"/>
        </w:rPr>
        <w:t>
      10) цирк номерінде сахналық бейнені жасау үшін актерлік шеберлік әдістері және тәсілдерін практикалық қолдану;</w:t>
      </w:r>
    </w:p>
    <w:p>
      <w:pPr>
        <w:spacing w:after="0"/>
        <w:ind w:left="0"/>
        <w:jc w:val="both"/>
      </w:pPr>
      <w:r>
        <w:rPr>
          <w:rFonts w:ascii="Times New Roman"/>
          <w:b w:val="false"/>
          <w:i w:val="false"/>
          <w:color w:val="000000"/>
          <w:sz w:val="28"/>
        </w:rPr>
        <w:t>
      11) қимыл, мимика, пластика және ишарат бойынша бейнені жеткізу тәсілдерін таба білуді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топтық номерге қатысу, көрермен аудиториясымен қарым-қатынас жасау кезінде серіктестермен өзара әрекет жасау дағдыларын меңгеру;</w:t>
      </w:r>
    </w:p>
    <w:p>
      <w:pPr>
        <w:spacing w:after="0"/>
        <w:ind w:left="0"/>
        <w:jc w:val="both"/>
      </w:pPr>
      <w:r>
        <w:rPr>
          <w:rFonts w:ascii="Times New Roman"/>
          <w:b w:val="false"/>
          <w:i w:val="false"/>
          <w:color w:val="000000"/>
          <w:sz w:val="28"/>
        </w:rPr>
        <w:t>
      3) актерлік жаттығу арқылы музыкалық, бақылау, есте сақтау, назар аудару, қиялдау, елестету, ізденушілік, реакцияға жылдамдылық, ойын және суырып салма қабілеттерін дамыту;</w:t>
      </w:r>
    </w:p>
    <w:p>
      <w:pPr>
        <w:spacing w:after="0"/>
        <w:ind w:left="0"/>
        <w:jc w:val="both"/>
      </w:pPr>
      <w:r>
        <w:rPr>
          <w:rFonts w:ascii="Times New Roman"/>
          <w:b w:val="false"/>
          <w:i w:val="false"/>
          <w:color w:val="000000"/>
          <w:sz w:val="28"/>
        </w:rPr>
        <w:t>
      4) ритмикалық қабілетін, қимылды үйлестіру, өз денесін игере білуді дамыту;</w:t>
      </w:r>
    </w:p>
    <w:p>
      <w:pPr>
        <w:spacing w:after="0"/>
        <w:ind w:left="0"/>
        <w:jc w:val="both"/>
      </w:pPr>
      <w:r>
        <w:rPr>
          <w:rFonts w:ascii="Times New Roman"/>
          <w:b w:val="false"/>
          <w:i w:val="false"/>
          <w:color w:val="000000"/>
          <w:sz w:val="28"/>
        </w:rPr>
        <w:t>
      5) Бағдарламаны игеру процесінде алған білім, білік және дағдылардың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 және эстетикалық талғамын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жеке және ұжымдық жұмыс нәтижесіне жауапты қарым-қатынас арқылы ұжымдық шығармашылық дағдыларын тәрбиелеу;</w:t>
      </w:r>
    </w:p>
    <w:p>
      <w:pPr>
        <w:spacing w:after="0"/>
        <w:ind w:left="0"/>
        <w:jc w:val="both"/>
      </w:pPr>
      <w:r>
        <w:rPr>
          <w:rFonts w:ascii="Times New Roman"/>
          <w:b w:val="false"/>
          <w:i w:val="false"/>
          <w:color w:val="000000"/>
          <w:sz w:val="28"/>
        </w:rPr>
        <w:t>
      4) ұжым тәрбиеленушілерін жоғары жеке жауаптылыққа тәрбиелеу;</w:t>
      </w:r>
    </w:p>
    <w:p>
      <w:pPr>
        <w:spacing w:after="0"/>
        <w:ind w:left="0"/>
        <w:jc w:val="both"/>
      </w:pPr>
      <w:r>
        <w:rPr>
          <w:rFonts w:ascii="Times New Roman"/>
          <w:b w:val="false"/>
          <w:i w:val="false"/>
          <w:color w:val="000000"/>
          <w:sz w:val="28"/>
        </w:rPr>
        <w:t>
      5) ұжымда сабақтың сапасын арттыру және цирк номері, қойылымында жарқын актерлік жұмысты жасау үшін білім алушыда салауатты бәсекелестікті қалыптастыру;</w:t>
      </w:r>
    </w:p>
    <w:p>
      <w:pPr>
        <w:spacing w:after="0"/>
        <w:ind w:left="0"/>
        <w:jc w:val="both"/>
      </w:pPr>
      <w:r>
        <w:rPr>
          <w:rFonts w:ascii="Times New Roman"/>
          <w:b w:val="false"/>
          <w:i w:val="false"/>
          <w:color w:val="000000"/>
          <w:sz w:val="28"/>
        </w:rPr>
        <w:t>
      6) білім алушының өмірлік және кәсіби өзін-өзі анықтауына ықпал ету.</w:t>
      </w:r>
    </w:p>
    <w:p>
      <w:pPr>
        <w:spacing w:after="0"/>
        <w:ind w:left="0"/>
        <w:jc w:val="both"/>
      </w:pPr>
      <w:r>
        <w:rPr>
          <w:rFonts w:ascii="Times New Roman"/>
          <w:b w:val="false"/>
          <w:i w:val="false"/>
          <w:color w:val="000000"/>
          <w:sz w:val="28"/>
        </w:rPr>
        <w:t>
      64.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65. Бағдарлама цирк номерінде сахналық бейнені жасауға арналған театр шеберлік техникасын меңгеруді үйренгісі келетін балаларды оқытуға арналған.</w:t>
      </w:r>
    </w:p>
    <w:p>
      <w:pPr>
        <w:spacing w:after="0"/>
        <w:ind w:left="0"/>
        <w:jc w:val="both"/>
      </w:pPr>
      <w:r>
        <w:rPr>
          <w:rFonts w:ascii="Times New Roman"/>
          <w:b w:val="false"/>
          <w:i w:val="false"/>
          <w:color w:val="000000"/>
          <w:sz w:val="28"/>
        </w:rPr>
        <w:t>
      66. Бағдарламаның ерекшелігі білім алушының орындаушылық шеберліктегі актерлік мәнерлілікті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67. Бағдарлама білім алушыны шығармашылық, эстетикалық, рухани-адамгершілік дамытуына бағытталады және цирк номерінде сахналық бейнені жасау тәжірибесін алуға, манежде актерлік міндеттерді жүзеге асыру бойынша өз бетінше жұмыс жасау дағдыларын алуға жағдай жасайды.</w:t>
      </w:r>
    </w:p>
    <w:p>
      <w:pPr>
        <w:spacing w:after="0"/>
        <w:ind w:left="0"/>
        <w:jc w:val="both"/>
      </w:pPr>
      <w:r>
        <w:rPr>
          <w:rFonts w:ascii="Times New Roman"/>
          <w:b w:val="false"/>
          <w:i w:val="false"/>
          <w:color w:val="000000"/>
          <w:sz w:val="28"/>
        </w:rPr>
        <w:t>
      68. "Театр шеберлігі" пәніне топтық оқытудың ерекшелігі оқыту әдістерін, құралдарын, формаларын таңдау нұсқалығына жағдай жасайды.</w:t>
      </w:r>
    </w:p>
    <w:p>
      <w:pPr>
        <w:spacing w:after="0"/>
        <w:ind w:left="0"/>
        <w:jc w:val="both"/>
      </w:pPr>
      <w:r>
        <w:rPr>
          <w:rFonts w:ascii="Times New Roman"/>
          <w:b w:val="false"/>
          <w:i w:val="false"/>
          <w:color w:val="000000"/>
          <w:sz w:val="28"/>
        </w:rPr>
        <w:t>
      69. Педагог би тілі арқылы сахналық бейнені және сезімді көркем мәнін түсіну және іске асыру үшін білім алушының әртістік қабілеттерін дамытуға және актерлік дағдыларды игеру үшін жағдай жасайды.</w:t>
      </w:r>
    </w:p>
    <w:p>
      <w:pPr>
        <w:spacing w:after="0"/>
        <w:ind w:left="0"/>
        <w:jc w:val="both"/>
      </w:pPr>
      <w:r>
        <w:rPr>
          <w:rFonts w:ascii="Times New Roman"/>
          <w:b w:val="false"/>
          <w:i w:val="false"/>
          <w:color w:val="000000"/>
          <w:sz w:val="28"/>
        </w:rPr>
        <w:t>
      70. Актерлік шеберлік бойынша сабақта білім алушы пластикалық екпінді қалыптастыруға, іске асыруға, эмоциялық бояулармен ашық бейнеленген көркем бейнені құруды үйренеді, суырып салу қабілетін дамытады.</w:t>
      </w:r>
    </w:p>
    <w:p>
      <w:pPr>
        <w:spacing w:after="0"/>
        <w:ind w:left="0"/>
        <w:jc w:val="both"/>
      </w:pPr>
      <w:r>
        <w:rPr>
          <w:rFonts w:ascii="Times New Roman"/>
          <w:b w:val="false"/>
          <w:i w:val="false"/>
          <w:color w:val="000000"/>
          <w:sz w:val="28"/>
        </w:rPr>
        <w:t>
      71. Балаларды оқытудың алғашқы кезеңі баланың шығармашылыққа деген дайындығын қалыптастыруға бағытталады, алғашқы практикалық сабақтар білім алушы тікелей шығармашылық процеске қатысушы болып табылатын шығармашылық ойындардан құрылады.</w:t>
      </w:r>
    </w:p>
    <w:p>
      <w:pPr>
        <w:spacing w:after="0"/>
        <w:ind w:left="0"/>
        <w:jc w:val="both"/>
      </w:pPr>
      <w:r>
        <w:rPr>
          <w:rFonts w:ascii="Times New Roman"/>
          <w:b w:val="false"/>
          <w:i w:val="false"/>
          <w:color w:val="000000"/>
          <w:sz w:val="28"/>
        </w:rPr>
        <w:t>
      72.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73. Педагогтің негізгі міндеттеріне өнегелі, жылы шырайлы климатты және көңілді, шығармашылық атмосфераны құру, балалардың сабақтан қуаныш сезімін алуы жатады.</w:t>
      </w:r>
    </w:p>
    <w:p>
      <w:pPr>
        <w:spacing w:after="0"/>
        <w:ind w:left="0"/>
        <w:jc w:val="both"/>
      </w:pPr>
      <w:r>
        <w:rPr>
          <w:rFonts w:ascii="Times New Roman"/>
          <w:b w:val="false"/>
          <w:i w:val="false"/>
          <w:color w:val="000000"/>
          <w:sz w:val="28"/>
        </w:rPr>
        <w:t>
      74.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секілді қасиеттерді дамытады, себебі оларсыз қоршаған әлемді шығармашылықпен қабылдау мүмкін емес.</w:t>
      </w:r>
    </w:p>
    <w:p>
      <w:pPr>
        <w:spacing w:after="0"/>
        <w:ind w:left="0"/>
        <w:jc w:val="both"/>
      </w:pPr>
      <w:r>
        <w:rPr>
          <w:rFonts w:ascii="Times New Roman"/>
          <w:b w:val="false"/>
          <w:i w:val="false"/>
          <w:color w:val="000000"/>
          <w:sz w:val="28"/>
        </w:rPr>
        <w:t>
      75. Келесі кезең пантомима негізінде жеке тапсырмалармен жұмыс жасау болып табылады, бұл жерде әрбір білім алушының елестетуі және қиялы басым болады.</w:t>
      </w:r>
    </w:p>
    <w:p>
      <w:pPr>
        <w:spacing w:after="0"/>
        <w:ind w:left="0"/>
        <w:jc w:val="both"/>
      </w:pPr>
      <w:r>
        <w:rPr>
          <w:rFonts w:ascii="Times New Roman"/>
          <w:b w:val="false"/>
          <w:i w:val="false"/>
          <w:color w:val="000000"/>
          <w:sz w:val="28"/>
        </w:rPr>
        <w:t>
      76.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77.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78.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79.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80.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81.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w:t>
      </w:r>
    </w:p>
    <w:p>
      <w:pPr>
        <w:spacing w:after="0"/>
        <w:ind w:left="0"/>
        <w:jc w:val="both"/>
      </w:pPr>
      <w:r>
        <w:rPr>
          <w:rFonts w:ascii="Times New Roman"/>
          <w:b w:val="false"/>
          <w:i w:val="false"/>
          <w:color w:val="000000"/>
          <w:sz w:val="28"/>
        </w:rPr>
        <w:t>
      82.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83.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84.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 шеберліктерін практикада тексеруге, бекітуге және біліктері мен дағдыларын дамытуға мүмкіндік береді.</w:t>
      </w:r>
    </w:p>
    <w:p>
      <w:pPr>
        <w:spacing w:after="0"/>
        <w:ind w:left="0"/>
        <w:jc w:val="both"/>
      </w:pPr>
      <w:r>
        <w:rPr>
          <w:rFonts w:ascii="Times New Roman"/>
          <w:b w:val="false"/>
          <w:i w:val="false"/>
          <w:color w:val="000000"/>
          <w:sz w:val="28"/>
        </w:rPr>
        <w:t>
      85. "Театр шеберлігі" пәнінің "Акробатика", "Гимнастика", "Эквилибристика", "Клоунада", "Жонглерлеу"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86. "Театр шеберлігі" пәні бойынша 1 сыныптағы Бағдарламалық талаптар:</w:t>
      </w:r>
    </w:p>
    <w:p>
      <w:pPr>
        <w:spacing w:after="0"/>
        <w:ind w:left="0"/>
        <w:jc w:val="both"/>
      </w:pPr>
      <w:r>
        <w:rPr>
          <w:rFonts w:ascii="Times New Roman"/>
          <w:b w:val="false"/>
          <w:i w:val="false"/>
          <w:color w:val="000000"/>
          <w:sz w:val="28"/>
        </w:rPr>
        <w:t>
      1) цирк өнері, оның ерекшелігі, қоғам өміріндегі цирктің рөлімен танысу, цирк құрылымы, манежде жұмыс жасау кезінде қауіпсіздік техника ережесімен танысу;</w:t>
      </w:r>
    </w:p>
    <w:p>
      <w:pPr>
        <w:spacing w:after="0"/>
        <w:ind w:left="0"/>
        <w:jc w:val="both"/>
      </w:pPr>
      <w:r>
        <w:rPr>
          <w:rFonts w:ascii="Times New Roman"/>
          <w:b w:val="false"/>
          <w:i w:val="false"/>
          <w:color w:val="000000"/>
          <w:sz w:val="28"/>
        </w:rPr>
        <w:t>
      2) цирк және театр терминологиясын, актерлік шеберлік жүйесінің элементтерін, актерлік шеберлікті меңгеру тәсілі ретінде тренинг және этюдты, цирк номері, қойылымында сахналық бейнені жасау ерекшеліктерін меңгеру;</w:t>
      </w:r>
    </w:p>
    <w:p>
      <w:pPr>
        <w:spacing w:after="0"/>
        <w:ind w:left="0"/>
        <w:jc w:val="both"/>
      </w:pPr>
      <w:r>
        <w:rPr>
          <w:rFonts w:ascii="Times New Roman"/>
          <w:b w:val="false"/>
          <w:i w:val="false"/>
          <w:color w:val="000000"/>
          <w:sz w:val="28"/>
        </w:rPr>
        <w:t xml:space="preserve">
      3) цирк номері міндеттерін жүзеге асырудың шарты және тәсілі ретінде актерлік техникамен жұмыс, мимикалық бұлшық етті жаттықтыру, зейінді дамыту және жаттықтыруға арналған жаттығу, зейін аударуға арналған жаттығу, қиял және елестетуді дамытуға арналған жаттығу, физикалық қимылды есте сақтау қабілетіне арналған этюдтар және жаттығу; </w:t>
      </w:r>
    </w:p>
    <w:p>
      <w:pPr>
        <w:spacing w:after="0"/>
        <w:ind w:left="0"/>
        <w:jc w:val="both"/>
      </w:pPr>
      <w:r>
        <w:rPr>
          <w:rFonts w:ascii="Times New Roman"/>
          <w:b w:val="false"/>
          <w:i w:val="false"/>
          <w:color w:val="000000"/>
          <w:sz w:val="28"/>
        </w:rPr>
        <w:t>
      4) сахналық қатынасты дамытуға арналған ойындар, әртүрлі жағдайға ұсынылған физикалық қимылға арналған этюдтар, дұрыс дене сымбатын қалыптастыруға арналған жаттығу кешенін меңгеру, бейнені, кейіпкерлердің диалогтарын, әрекеттерін жеткізуге арналған тәсілді таңдай білуді игеру;</w:t>
      </w:r>
    </w:p>
    <w:p>
      <w:pPr>
        <w:spacing w:after="0"/>
        <w:ind w:left="0"/>
        <w:jc w:val="both"/>
      </w:pPr>
      <w:r>
        <w:rPr>
          <w:rFonts w:ascii="Times New Roman"/>
          <w:b w:val="false"/>
          <w:i w:val="false"/>
          <w:color w:val="000000"/>
          <w:sz w:val="28"/>
        </w:rPr>
        <w:t>
      5) музыкалық дыбыстардың ұзақтығы, олардың қатынасын дұрыс қабылдау және дене қимылымен бейнелеу қабілетін дамыту, этюд құрылымы, актерлік мінезділіктегі суреттемемен танысу.</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Цирк өнері және оның ерекшелігі. Цирктің басқа өнер түрлерімен өзара байланысы. Қоғам өміріндегі цирктің орны. Цирктің құрылысымен танысу. Манежбен жұмыс жасау кезінде қауіпсіздік техника ережесі. </w:t>
      </w:r>
    </w:p>
    <w:p>
      <w:pPr>
        <w:spacing w:after="0"/>
        <w:ind w:left="0"/>
        <w:jc w:val="both"/>
      </w:pPr>
      <w:r>
        <w:rPr>
          <w:rFonts w:ascii="Times New Roman"/>
          <w:b w:val="false"/>
          <w:i w:val="false"/>
          <w:color w:val="000000"/>
          <w:sz w:val="28"/>
        </w:rPr>
        <w:t>
      Көрермен залындағы манежде өзін ұстау этикалық ережелері. Негізгі ұғымдар: арена, аттракцион, ұран (сайқымазақ), қошемет, меланж-акт, цирк номері, пантомима, шеру, серіктестік жанрлар, реприза, цирк трюкі, униформистер, форганг, шаривари, шлюсс.</w:t>
      </w:r>
    </w:p>
    <w:p>
      <w:pPr>
        <w:spacing w:after="0"/>
        <w:ind w:left="0"/>
        <w:jc w:val="both"/>
      </w:pPr>
      <w:r>
        <w:rPr>
          <w:rFonts w:ascii="Times New Roman"/>
          <w:b w:val="false"/>
          <w:i w:val="false"/>
          <w:color w:val="000000"/>
          <w:sz w:val="28"/>
        </w:rPr>
        <w:t>
      Балалардың қалыптасқан көркемдік тәжірибесін анықтау. Өз бетінше суырып-салу, қарым-қатынас және өзара әрекеттесу. Балалардың қабілетін және мүмкіндігін шығаруға арналған шығармашылық ойындар. Өзін-өзі талдау. Өзара талдау.</w:t>
      </w:r>
    </w:p>
    <w:p>
      <w:pPr>
        <w:spacing w:after="0"/>
        <w:ind w:left="0"/>
        <w:jc w:val="both"/>
      </w:pPr>
      <w:r>
        <w:rPr>
          <w:rFonts w:ascii="Times New Roman"/>
          <w:b w:val="false"/>
          <w:i w:val="false"/>
          <w:color w:val="000000"/>
          <w:sz w:val="28"/>
        </w:rPr>
        <w:t>
      2-тақырып. Актерлік шеберлік жүйесінің элементтері. Отандық театр мектебінің әдістемелік негіздері және дәстүрлері. Станиславский жүйесі – актерді тәрбилеудің негізі. Актердің өзін өзі жетілдіру жұмысы. Актердің рөлмен жұмысы. Сахналық этика. Түрленудің шығармашылық процесіндегі актерлік техниканың ішкі және сыртқы элементтері. Тренинг және этюд – актерлік шеберлікті меңгеру тәсілі. Тренинг жүйесі және әдістеменің әртүрлілігі. Цирктегі актерлік тренингтің түрлері және формалары.</w:t>
      </w:r>
    </w:p>
    <w:p>
      <w:pPr>
        <w:spacing w:after="0"/>
        <w:ind w:left="0"/>
        <w:jc w:val="both"/>
      </w:pPr>
      <w:r>
        <w:rPr>
          <w:rFonts w:ascii="Times New Roman"/>
          <w:b w:val="false"/>
          <w:i w:val="false"/>
          <w:color w:val="000000"/>
          <w:sz w:val="28"/>
        </w:rPr>
        <w:t>
      3-тақырып. Цирк нөмерінде, қойылымында сахналық бейнені жасау ерекшеліктері. Трюктегі бейнені жасаудағы жұмыстың бөліктері және кезеңдері. Цирк нөмерінің міндеттерін жүзеге асырудың шарты және тәсілі ретіндегі актерлік техника. Цирк нөмерін орындаудағы әртістік даралық және ансамбльділік. Цирк нөмеріндегі актерлік күтілетін нәтижелер.</w:t>
      </w:r>
    </w:p>
    <w:p>
      <w:pPr>
        <w:spacing w:after="0"/>
        <w:ind w:left="0"/>
        <w:jc w:val="both"/>
      </w:pPr>
      <w:r>
        <w:rPr>
          <w:rFonts w:ascii="Times New Roman"/>
          <w:b w:val="false"/>
          <w:i w:val="false"/>
          <w:color w:val="000000"/>
          <w:sz w:val="28"/>
        </w:rPr>
        <w:t>
      4-тақырып. Бұлшық ет гимнастикасы. Бұлшық етті босаңсытудың жолы – негізгі назар аудару. Нақты физикалық қимыл жасауда салмақ түсіретін бұлшық етті анықтай білу. "Жарылыс", "Пластилин", "Тоқтау" жаттығулары. Өз бұлшық еттерінің қимылын бақылауды талдау.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Дене тырысуын жеңу.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5-тақырып. Мимикалық бұлшық еттеріне арналған жаттығу. Маңдай бұлшық етінің тартылуы. Көз бұлшық еттеріне арналған жаттығу. Жоғары ерін бұлшық еттеріне арналған жаттығу. Ауыз бұлшық еттеріне арналған жаттығу.</w:t>
      </w:r>
    </w:p>
    <w:p>
      <w:pPr>
        <w:spacing w:after="0"/>
        <w:ind w:left="0"/>
        <w:jc w:val="both"/>
      </w:pPr>
      <w:r>
        <w:rPr>
          <w:rFonts w:ascii="Times New Roman"/>
          <w:b w:val="false"/>
          <w:i w:val="false"/>
          <w:color w:val="000000"/>
          <w:sz w:val="28"/>
        </w:rPr>
        <w:t>
      6-тақырып. Бұлшық ет еркіндігі. Бұлшық етті босату, физикалық дене тырысуын босату. Тыныс алумен жұмыс, демді ұстау және шығару ептілігі, терең және жеңіл тыныс алудың ауысып отыруы. Тынысты бекіту және бекітусіз психо бұлшық ет жаттығуы. Қол, аяқ, дене, мойын бұлшық еттеріне күш түсіру және босаңсыту. Дененің бір бөлігінен екінші бөлігіне күш түсіру қозғалысы.</w:t>
      </w:r>
    </w:p>
    <w:p>
      <w:pPr>
        <w:spacing w:after="0"/>
        <w:ind w:left="0"/>
        <w:jc w:val="both"/>
      </w:pPr>
      <w:r>
        <w:rPr>
          <w:rFonts w:ascii="Times New Roman"/>
          <w:b w:val="false"/>
          <w:i w:val="false"/>
          <w:color w:val="000000"/>
          <w:sz w:val="28"/>
        </w:rPr>
        <w:t>
      7-тақырып. Зейін, оның түрлері. Теория. Сахналық қимыл кезіндегі белсенді фазаға зейін салу. Көру және есту жады. Эмоциялық және қозғауыш жады. Бұлшық ет және мимикалық жады. Кеңістіктегі үйлестіру. Зейінді дамытуға және жаттықтыруға арналған жаттығу. Зейінді аударуға арналған жаттығу.</w:t>
      </w:r>
    </w:p>
    <w:p>
      <w:pPr>
        <w:spacing w:after="0"/>
        <w:ind w:left="0"/>
        <w:jc w:val="both"/>
      </w:pPr>
      <w:r>
        <w:rPr>
          <w:rFonts w:ascii="Times New Roman"/>
          <w:b w:val="false"/>
          <w:i w:val="false"/>
          <w:color w:val="000000"/>
          <w:sz w:val="28"/>
        </w:rPr>
        <w:t xml:space="preserve">
      8-тақырып. Елес және қиял. Елес – шығармашылық қызметтің жетекші элементі. Музыкаға сәйкес қимылды суырып-салуда жаттығу. Сөз, фраза бойынша ертегілерді ұжымдық ойлап табу. </w:t>
      </w:r>
    </w:p>
    <w:p>
      <w:pPr>
        <w:spacing w:after="0"/>
        <w:ind w:left="0"/>
        <w:jc w:val="both"/>
      </w:pPr>
      <w:r>
        <w:rPr>
          <w:rFonts w:ascii="Times New Roman"/>
          <w:b w:val="false"/>
          <w:i w:val="false"/>
          <w:color w:val="000000"/>
          <w:sz w:val="28"/>
        </w:rPr>
        <w:t xml:space="preserve">
      9-тақырып. Қимыл – сахналық өнердің негізі. Қимылдың белгілері: мақсаттың болуы және еріктің пайда болуы. Қимылдың психикалық және физикалық, ішкі және сыртқы түрлері. Физикалық қимылға арналған этюдтер (бұйымдармен) – бұйыммен немесе топтық бұйымдармен логикалық орнықты және нақты қимыл. </w:t>
      </w:r>
    </w:p>
    <w:p>
      <w:pPr>
        <w:spacing w:after="0"/>
        <w:ind w:left="0"/>
        <w:jc w:val="both"/>
      </w:pPr>
      <w:r>
        <w:rPr>
          <w:rFonts w:ascii="Times New Roman"/>
          <w:b w:val="false"/>
          <w:i w:val="false"/>
          <w:color w:val="000000"/>
          <w:sz w:val="28"/>
        </w:rPr>
        <w:t>
      Физикалық қимылдың жадына арналған бұйымдарсыз этюдтер және жаттығулар – бала қимылына таныс.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10-тақырып. Ұсынылған жағдайлар. Жағдайдың орны. Жағдайдың уақыты. Жеке жағдай. Мәселелік жағдай. Ұсынылған жағдай – сахналық қимыл жүретін шарт пен жағдайдың кешені. "Егер де…" жаттығуы. "Мен – ұсынылған жағдайда" жаттығуы.</w:t>
      </w:r>
    </w:p>
    <w:p>
      <w:pPr>
        <w:spacing w:after="0"/>
        <w:ind w:left="0"/>
        <w:jc w:val="both"/>
      </w:pPr>
      <w:r>
        <w:rPr>
          <w:rFonts w:ascii="Times New Roman"/>
          <w:b w:val="false"/>
          <w:i w:val="false"/>
          <w:color w:val="000000"/>
          <w:sz w:val="28"/>
        </w:rPr>
        <w:t>
      11-тақырып. Темп пен ритм. Темп пен ритмнің градациясы және жылдамдықты ауыстыру. Сыртқы және ішкі темп пен ритм. Ұсынылған әртүрлі жағдайлармен бірге физикалық қимылға арналған этюдтер. Темп пен ритмнің ішкі және сыртқы кереғарлығына арналған этюдтер.</w:t>
      </w:r>
    </w:p>
    <w:p>
      <w:pPr>
        <w:spacing w:after="0"/>
        <w:ind w:left="0"/>
        <w:jc w:val="both"/>
      </w:pPr>
      <w:r>
        <w:rPr>
          <w:rFonts w:ascii="Times New Roman"/>
          <w:b w:val="false"/>
          <w:i w:val="false"/>
          <w:color w:val="000000"/>
          <w:sz w:val="28"/>
        </w:rPr>
        <w:t>
      Белгілі бір жылдамдықпен орындалатын берілген физикалық қимылға ұсынылатын жағдайларды ойлап табу.</w:t>
      </w:r>
    </w:p>
    <w:p>
      <w:pPr>
        <w:spacing w:after="0"/>
        <w:ind w:left="0"/>
        <w:jc w:val="both"/>
      </w:pPr>
      <w:r>
        <w:rPr>
          <w:rFonts w:ascii="Times New Roman"/>
          <w:b w:val="false"/>
          <w:i w:val="false"/>
          <w:color w:val="000000"/>
          <w:sz w:val="28"/>
        </w:rPr>
        <w:t>
      12-тақырып. Актерлік тренингтер және жаттығу. Атмосфера – сахналық қимыл дамитын ортадағы психофизикалық қимыл және сахналық хал-жайы жасалған жағдайдың кейпі, бояуы. Атмосфералардың соғысуына арналған жаттығулар.</w:t>
      </w:r>
    </w:p>
    <w:p>
      <w:pPr>
        <w:spacing w:after="0"/>
        <w:ind w:left="0"/>
        <w:jc w:val="both"/>
      </w:pPr>
      <w:r>
        <w:rPr>
          <w:rFonts w:ascii="Times New Roman"/>
          <w:b w:val="false"/>
          <w:i w:val="false"/>
          <w:color w:val="000000"/>
          <w:sz w:val="28"/>
        </w:rPr>
        <w:t xml:space="preserve">
      13-тақырып. Кеңістікті сезіну. Сахнада, сондай-ақ аудиторияда сахна кеңістігін сезіну, саханада бағдарлану, сахна кеңістігін толтыру білігі, серіктесін және серіктесіне қатысты өзін сезіну бойынша жұмыс. </w:t>
      </w:r>
    </w:p>
    <w:p>
      <w:pPr>
        <w:spacing w:after="0"/>
        <w:ind w:left="0"/>
        <w:jc w:val="both"/>
      </w:pPr>
      <w:r>
        <w:rPr>
          <w:rFonts w:ascii="Times New Roman"/>
          <w:b w:val="false"/>
          <w:i w:val="false"/>
          <w:color w:val="000000"/>
          <w:sz w:val="28"/>
        </w:rPr>
        <w:t>
      "Менің әлемімде" атмосферасын құру білігі және ол жерде өмір сүру, "менің айналамда" атмосферасында әрекет ету. Ұжымдық келісімділікке арналған жаттығу, өзін басқа жақтан көру және қалыптастыру, көрерменге түсінікті логикалық көріністі жасау.</w:t>
      </w:r>
    </w:p>
    <w:p>
      <w:pPr>
        <w:spacing w:after="0"/>
        <w:ind w:left="0"/>
        <w:jc w:val="both"/>
      </w:pPr>
      <w:r>
        <w:rPr>
          <w:rFonts w:ascii="Times New Roman"/>
          <w:b w:val="false"/>
          <w:i w:val="false"/>
          <w:color w:val="000000"/>
          <w:sz w:val="28"/>
        </w:rPr>
        <w:t xml:space="preserve">
      14-тақырып. Суырып салу. "Әсер етуші міндеттер, оқиға, оны бағалау" түсінігі. Сахналық түйсікті, кеңістікті сезіну, ішкі монологты меңгеру. </w:t>
      </w:r>
    </w:p>
    <w:p>
      <w:pPr>
        <w:spacing w:after="0"/>
        <w:ind w:left="0"/>
        <w:jc w:val="both"/>
      </w:pPr>
      <w:r>
        <w:rPr>
          <w:rFonts w:ascii="Times New Roman"/>
          <w:b w:val="false"/>
          <w:i w:val="false"/>
          <w:color w:val="000000"/>
          <w:sz w:val="28"/>
        </w:rPr>
        <w:t>
      15-тақырып. Сахналық қарым-қатынасты дамытуға арналған ойындар. Жұптық, шағын топтық және топтық ойындар. Ойын жаттығулары. Бейнелерді жеткізу, диалогтарды, басты кейіпкердің әрекетін жеткізуге арналған тәсілді таңдау ептілігі.</w:t>
      </w:r>
    </w:p>
    <w:p>
      <w:pPr>
        <w:spacing w:after="0"/>
        <w:ind w:left="0"/>
        <w:jc w:val="both"/>
      </w:pPr>
      <w:r>
        <w:rPr>
          <w:rFonts w:ascii="Times New Roman"/>
          <w:b w:val="false"/>
          <w:i w:val="false"/>
          <w:color w:val="000000"/>
          <w:sz w:val="28"/>
        </w:rPr>
        <w:t>
      16-тақырып. Ритмика. Музыкалық дыбыстың, олардың қатынасының ұзақтығын дене қимылымен дұрыс қабылдау және көрсету қабілеттерін дамыту. Затакт, қарапайым музыкалық фразалар, музыкалық акценттер және өзгешеліктер. Ритмикалық суреттерді шапалақтау, аяқ қимылымен жеткізу, олардың қатынасы, тактілеу және дирижерлеу. Өз қимылының қажетті және дұрыс ритмін табу ептілігі.</w:t>
      </w:r>
    </w:p>
    <w:p>
      <w:pPr>
        <w:spacing w:after="0"/>
        <w:ind w:left="0"/>
        <w:jc w:val="both"/>
      </w:pPr>
      <w:r>
        <w:rPr>
          <w:rFonts w:ascii="Times New Roman"/>
          <w:b w:val="false"/>
          <w:i w:val="false"/>
          <w:color w:val="000000"/>
          <w:sz w:val="28"/>
        </w:rPr>
        <w:t xml:space="preserve">
      17-тақырып. Пластика. Қимыл және статикадағы дене мүсіні. К.Станиславский анықтамасындағы "мүсін" ұғымы. Цирк әртісі - актердің дене бітімі мен сымбатына қойылатын эстетикалық талаптар. Дене сымбатында барынша кездесетін кемшіліктер және олардың түзету тәсілдері. </w:t>
      </w:r>
    </w:p>
    <w:p>
      <w:pPr>
        <w:spacing w:after="0"/>
        <w:ind w:left="0"/>
        <w:jc w:val="both"/>
      </w:pPr>
      <w:r>
        <w:rPr>
          <w:rFonts w:ascii="Times New Roman"/>
          <w:b w:val="false"/>
          <w:i w:val="false"/>
          <w:color w:val="000000"/>
          <w:sz w:val="28"/>
        </w:rPr>
        <w:t xml:space="preserve">
      "Дене сымбаты" ұғымы. Дене сымбаты типтерінің көптүрлілігі. Дене сымбатының қалыптасуына әсер ететін факторлар. Омыртқаның қисаюына байланысты дене сымбатының бұзылуы. Дене сымбатының типтері және оның сипаттамалары. Дұрыс дене сымбатын қалыптастыруға арналған жаттығулар кешені. </w:t>
      </w:r>
    </w:p>
    <w:p>
      <w:pPr>
        <w:spacing w:after="0"/>
        <w:ind w:left="0"/>
        <w:jc w:val="both"/>
      </w:pPr>
      <w:r>
        <w:rPr>
          <w:rFonts w:ascii="Times New Roman"/>
          <w:b w:val="false"/>
          <w:i w:val="false"/>
          <w:color w:val="000000"/>
          <w:sz w:val="28"/>
        </w:rPr>
        <w:t>
      Қызметтің әртүрлі түрлерінде өз денесінің қалпын бекіту. Пластика - актерлік шеберлікке жету тірегі.</w:t>
      </w:r>
    </w:p>
    <w:p>
      <w:pPr>
        <w:spacing w:after="0"/>
        <w:ind w:left="0"/>
        <w:jc w:val="both"/>
      </w:pPr>
      <w:r>
        <w:rPr>
          <w:rFonts w:ascii="Times New Roman"/>
          <w:b w:val="false"/>
          <w:i w:val="false"/>
          <w:color w:val="000000"/>
          <w:sz w:val="28"/>
        </w:rPr>
        <w:t xml:space="preserve">
      18-тақырып. Этюд. "Этюд" ұғымы. Этюдтің суырып салу тәртібіндегі шағын көрінісі. Этюд – спектакльмен жұмыс жасау әдісі. Этюдтің құрылымы. Бастапқы оқиға (сахна артында) – экспозиция. </w:t>
      </w:r>
    </w:p>
    <w:p>
      <w:pPr>
        <w:spacing w:after="0"/>
        <w:ind w:left="0"/>
        <w:jc w:val="both"/>
      </w:pPr>
      <w:r>
        <w:rPr>
          <w:rFonts w:ascii="Times New Roman"/>
          <w:b w:val="false"/>
          <w:i w:val="false"/>
          <w:color w:val="000000"/>
          <w:sz w:val="28"/>
        </w:rPr>
        <w:t xml:space="preserve">
      Негізгі оқиға – түйіні. Орталық оқиға – кульминация. Басты оқиға –түйіні. Қорытынды оқиға – қорытынды. Зейінді дамытуға арналған этюдтер (жаттығу). Есте сақтау жадын дамытуға арналған этюдтар. Қиялды дамытуға арналған этюдтер. </w:t>
      </w:r>
    </w:p>
    <w:p>
      <w:pPr>
        <w:spacing w:after="0"/>
        <w:ind w:left="0"/>
        <w:jc w:val="both"/>
      </w:pPr>
      <w:r>
        <w:rPr>
          <w:rFonts w:ascii="Times New Roman"/>
          <w:b w:val="false"/>
          <w:i w:val="false"/>
          <w:color w:val="000000"/>
          <w:sz w:val="28"/>
        </w:rPr>
        <w:t>
      19-тақырып. Ойлауды дамытуға арналған этюдтер. Эмоцияны шығаруға арналған этюдтер. Қимыл мәнерлігіне арналған этюдтер. Мінездің жеке сипаттарын қалпына келтіруге арналған этюдтер. Жануарлар, заттар, әртүрлі жас, кәсіп, ұлт, әлеуметтік топтағы адамдарды бақылауды жүзеге асыратын актерлік сипаттағы суреттеме.</w:t>
      </w:r>
    </w:p>
    <w:p>
      <w:pPr>
        <w:spacing w:after="0"/>
        <w:ind w:left="0"/>
        <w:jc w:val="both"/>
      </w:pPr>
      <w:r>
        <w:rPr>
          <w:rFonts w:ascii="Times New Roman"/>
          <w:b w:val="false"/>
          <w:i w:val="false"/>
          <w:color w:val="000000"/>
          <w:sz w:val="28"/>
        </w:rPr>
        <w:t xml:space="preserve">
      88.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сахнадағы мінез-құлық, жаттығуды орындаудағы қауіпсіздік техника ережесін біледі;</w:t>
      </w:r>
    </w:p>
    <w:p>
      <w:pPr>
        <w:spacing w:after="0"/>
        <w:ind w:left="0"/>
        <w:jc w:val="both"/>
      </w:pPr>
      <w:r>
        <w:rPr>
          <w:rFonts w:ascii="Times New Roman"/>
          <w:b w:val="false"/>
          <w:i w:val="false"/>
          <w:color w:val="000000"/>
          <w:sz w:val="28"/>
        </w:rPr>
        <w:t>
      4) театр ойындарын орындау, еркін, есту және көру зейінін жаттықтыруға арналған жаттығу дағдыларын меңгереді;</w:t>
      </w:r>
    </w:p>
    <w:p>
      <w:pPr>
        <w:spacing w:after="0"/>
        <w:ind w:left="0"/>
        <w:jc w:val="both"/>
      </w:pPr>
      <w:r>
        <w:rPr>
          <w:rFonts w:ascii="Times New Roman"/>
          <w:b w:val="false"/>
          <w:i w:val="false"/>
          <w:color w:val="000000"/>
          <w:sz w:val="28"/>
        </w:rPr>
        <w:t xml:space="preserve">
      5) сахналық зейін, есте сақтау және қиялға бағытталған актерлік тренинг жаттығуын орындау дағдыларын меңгереді; </w:t>
      </w:r>
    </w:p>
    <w:p>
      <w:pPr>
        <w:spacing w:after="0"/>
        <w:ind w:left="0"/>
        <w:jc w:val="both"/>
      </w:pPr>
      <w:r>
        <w:rPr>
          <w:rFonts w:ascii="Times New Roman"/>
          <w:b w:val="false"/>
          <w:i w:val="false"/>
          <w:color w:val="000000"/>
          <w:sz w:val="28"/>
        </w:rPr>
        <w:t>
      6) "Мен – ұсынылған жағдайда" физикалық қимылды есте сақтауға арналған этюдтер, жаттығуларды біледі;</w:t>
      </w:r>
    </w:p>
    <w:p>
      <w:pPr>
        <w:spacing w:after="0"/>
        <w:ind w:left="0"/>
        <w:jc w:val="both"/>
      </w:pPr>
      <w:r>
        <w:rPr>
          <w:rFonts w:ascii="Times New Roman"/>
          <w:b w:val="false"/>
          <w:i w:val="false"/>
          <w:color w:val="000000"/>
          <w:sz w:val="28"/>
        </w:rPr>
        <w:t>
      7) темпо пен ритм түсінігін, әртүрлі ұсынылған жағдайдағы физикалық қимылға арналған этюдтерді біледі;</w:t>
      </w:r>
    </w:p>
    <w:p>
      <w:pPr>
        <w:spacing w:after="0"/>
        <w:ind w:left="0"/>
        <w:jc w:val="both"/>
      </w:pPr>
      <w:r>
        <w:rPr>
          <w:rFonts w:ascii="Times New Roman"/>
          <w:b w:val="false"/>
          <w:i w:val="false"/>
          <w:color w:val="000000"/>
          <w:sz w:val="28"/>
        </w:rPr>
        <w:t>
      8) бейнені жеткізу, кейіпкерлердің диалогын, әрекетін жеткізуге арналған тәсілді таңдай алады;</w:t>
      </w:r>
    </w:p>
    <w:p>
      <w:pPr>
        <w:spacing w:after="0"/>
        <w:ind w:left="0"/>
        <w:jc w:val="both"/>
      </w:pPr>
      <w:r>
        <w:rPr>
          <w:rFonts w:ascii="Times New Roman"/>
          <w:b w:val="false"/>
          <w:i w:val="false"/>
          <w:color w:val="000000"/>
          <w:sz w:val="28"/>
        </w:rPr>
        <w:t>
      9) шапалақтау, аяқ қимылымен ритмикалық суреттерді жеткізе алады, өз қимылының керекті және дұрыс ритмін таба алады;</w:t>
      </w:r>
    </w:p>
    <w:p>
      <w:pPr>
        <w:spacing w:after="0"/>
        <w:ind w:left="0"/>
        <w:jc w:val="both"/>
      </w:pPr>
      <w:r>
        <w:rPr>
          <w:rFonts w:ascii="Times New Roman"/>
          <w:b w:val="false"/>
          <w:i w:val="false"/>
          <w:color w:val="000000"/>
          <w:sz w:val="28"/>
        </w:rPr>
        <w:t xml:space="preserve">
      10) дұрыс дене сымбатын қалыптастыруға арналған жаттығулар кешенін орындайды, әртүрлі қызмет түрлерінде өз дене қалпын бекітеді; </w:t>
      </w:r>
    </w:p>
    <w:p>
      <w:pPr>
        <w:spacing w:after="0"/>
        <w:ind w:left="0"/>
        <w:jc w:val="both"/>
      </w:pPr>
      <w:r>
        <w:rPr>
          <w:rFonts w:ascii="Times New Roman"/>
          <w:b w:val="false"/>
          <w:i w:val="false"/>
          <w:color w:val="000000"/>
          <w:sz w:val="28"/>
        </w:rPr>
        <w:t>
      11) этюдті құра алады, актерлік мінездемеліктегі суреттемені жасай алады.</w:t>
      </w:r>
    </w:p>
    <w:p>
      <w:pPr>
        <w:spacing w:after="0"/>
        <w:ind w:left="0"/>
        <w:jc w:val="both"/>
      </w:pPr>
      <w:r>
        <w:rPr>
          <w:rFonts w:ascii="Times New Roman"/>
          <w:b w:val="false"/>
          <w:i w:val="false"/>
          <w:color w:val="000000"/>
          <w:sz w:val="28"/>
        </w:rPr>
        <w:t>
      89. 2 сыныптағы Бағдарламалық талаптар:</w:t>
      </w:r>
    </w:p>
    <w:p>
      <w:pPr>
        <w:spacing w:after="0"/>
        <w:ind w:left="0"/>
        <w:jc w:val="both"/>
      </w:pPr>
      <w:r>
        <w:rPr>
          <w:rFonts w:ascii="Times New Roman"/>
          <w:b w:val="false"/>
          <w:i w:val="false"/>
          <w:color w:val="000000"/>
          <w:sz w:val="28"/>
        </w:rPr>
        <w:t>
      1) театр тарихы, цирк қойылымындағы сахналық қимыл, сахналық қимылдың ерекшелігі және заңдарымен таныстыру;</w:t>
      </w:r>
    </w:p>
    <w:p>
      <w:pPr>
        <w:spacing w:after="0"/>
        <w:ind w:left="0"/>
        <w:jc w:val="both"/>
      </w:pPr>
      <w:r>
        <w:rPr>
          <w:rFonts w:ascii="Times New Roman"/>
          <w:b w:val="false"/>
          <w:i w:val="false"/>
          <w:color w:val="000000"/>
          <w:sz w:val="28"/>
        </w:rPr>
        <w:t>
      2) мимикалық бұлшық етті жаттықтыруды, зейінді дамыту және жаттықтыру жаттығуын, имитацияға, әртүрлі ерекше қимылды шығару, ұжымдық келісімдікке, сахналық қарым-қатынасты дамытуға арналған ойындарды меңгеру;</w:t>
      </w:r>
    </w:p>
    <w:p>
      <w:pPr>
        <w:spacing w:after="0"/>
        <w:ind w:left="0"/>
        <w:jc w:val="both"/>
      </w:pPr>
      <w:r>
        <w:rPr>
          <w:rFonts w:ascii="Times New Roman"/>
          <w:b w:val="false"/>
          <w:i w:val="false"/>
          <w:color w:val="000000"/>
          <w:sz w:val="28"/>
        </w:rPr>
        <w:t>
      3) дамытушы музыкалық-ритмикалық ойын-жаттығуларын, ұжымдық рөлдік ойын - суырып салу, театр ойындары, жөнсіз әрекеттерге жаттығу, музыканы пайдалану арқылы пластикалық суырып салуды меңгеру;</w:t>
      </w:r>
    </w:p>
    <w:p>
      <w:pPr>
        <w:spacing w:after="0"/>
        <w:ind w:left="0"/>
        <w:jc w:val="both"/>
      </w:pPr>
      <w:r>
        <w:rPr>
          <w:rFonts w:ascii="Times New Roman"/>
          <w:b w:val="false"/>
          <w:i w:val="false"/>
          <w:color w:val="000000"/>
          <w:sz w:val="28"/>
        </w:rPr>
        <w:t xml:space="preserve">
      4) кейіпкердің пластикалық бейнесін жүзеге асыруды, сахналық кеңістік жағдайындағы жұмыс алдында сенімсіздікті және қорқынышты жеңе білу, сахнада және сахна сыртында сахналық мінез-құлық мәдениетін енгізу; </w:t>
      </w:r>
    </w:p>
    <w:p>
      <w:pPr>
        <w:spacing w:after="0"/>
        <w:ind w:left="0"/>
        <w:jc w:val="both"/>
      </w:pPr>
      <w:r>
        <w:rPr>
          <w:rFonts w:ascii="Times New Roman"/>
          <w:b w:val="false"/>
          <w:i w:val="false"/>
          <w:color w:val="000000"/>
          <w:sz w:val="28"/>
        </w:rPr>
        <w:t>
      5) қиял және елестету арқылы психофизикалық тренинг жаттығулар арқылы актерлік зейінді дамыту.</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1-тақырып. Цирк көрінісіндегі сахналық қимыл. Сахналық өнердің әрекеттік сипаты. Қимыл актерлік өнердің негізгі материалы. Сахналық қимылдың ерекшелігі және заңдары: мақсаттылығы, логикалық дәйектілігі, өнімділігі, үздіксіздігі. Әрекеттік міндет және цирк өнеріндегі оның құрамы.</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Сіңірлі дуылға тренажы. Көз бұлшық еттерін жаттықтыру. Жоғары ерін бұлшық еттерін жаттықтыру. Мұрынның көлденең бұлшық еттерін жаттықтыру. Ауыздың айналасындағы бұлшық еттерді жаттықтыру.</w:t>
      </w:r>
    </w:p>
    <w:p>
      <w:pPr>
        <w:spacing w:after="0"/>
        <w:ind w:left="0"/>
        <w:jc w:val="both"/>
      </w:pPr>
      <w:r>
        <w:rPr>
          <w:rFonts w:ascii="Times New Roman"/>
          <w:b w:val="false"/>
          <w:i w:val="false"/>
          <w:color w:val="000000"/>
          <w:sz w:val="28"/>
        </w:rPr>
        <w:t xml:space="preserve">
      3-тақырып. Бұлшық ет еркіндігі. Дене қысымдарын алу. Аяқ, қол, дене, бас, бет бұлшық еттеріне күш салу және босаңсыту. </w:t>
      </w:r>
    </w:p>
    <w:p>
      <w:pPr>
        <w:spacing w:after="0"/>
        <w:ind w:left="0"/>
        <w:jc w:val="both"/>
      </w:pPr>
      <w:r>
        <w:rPr>
          <w:rFonts w:ascii="Times New Roman"/>
          <w:b w:val="false"/>
          <w:i w:val="false"/>
          <w:color w:val="000000"/>
          <w:sz w:val="28"/>
        </w:rPr>
        <w:t>
      4-тақырып. Сахналық зейін. Зейінді дамыту және жаттықтыру жаттығулары.</w:t>
      </w:r>
    </w:p>
    <w:p>
      <w:pPr>
        <w:spacing w:after="0"/>
        <w:ind w:left="0"/>
        <w:jc w:val="both"/>
      </w:pPr>
      <w:r>
        <w:rPr>
          <w:rFonts w:ascii="Times New Roman"/>
          <w:b w:val="false"/>
          <w:i w:val="false"/>
          <w:color w:val="000000"/>
          <w:sz w:val="28"/>
        </w:rPr>
        <w:t xml:space="preserve">
      5-тақырып. Елес және қиял. Суырып салу. Имитация және әртүрлі ерекше қимылды ойлап табу. Елес және қиялды дамытуға арналған жаттығу. </w:t>
      </w:r>
    </w:p>
    <w:p>
      <w:pPr>
        <w:spacing w:after="0"/>
        <w:ind w:left="0"/>
        <w:jc w:val="both"/>
      </w:pPr>
      <w:r>
        <w:rPr>
          <w:rFonts w:ascii="Times New Roman"/>
          <w:b w:val="false"/>
          <w:i w:val="false"/>
          <w:color w:val="000000"/>
          <w:sz w:val="28"/>
        </w:rPr>
        <w:t>
      6-тақырып. Қимыл сахналық өнердің негізі.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7-тақырып. Темп пен ритм.Темп пен ритмді пысықтауға арналған жаттығу.</w:t>
      </w:r>
    </w:p>
    <w:p>
      <w:pPr>
        <w:spacing w:after="0"/>
        <w:ind w:left="0"/>
        <w:jc w:val="both"/>
      </w:pPr>
      <w:r>
        <w:rPr>
          <w:rFonts w:ascii="Times New Roman"/>
          <w:b w:val="false"/>
          <w:i w:val="false"/>
          <w:color w:val="000000"/>
          <w:sz w:val="28"/>
        </w:rPr>
        <w:t>
      8-тақырып. Кеңістікті сезіну. Ұжымдық келісімділікке арналған жаттығу. Сахналық қарым-қатынасты дамытуға арналған ойындар.</w:t>
      </w:r>
    </w:p>
    <w:p>
      <w:pPr>
        <w:spacing w:after="0"/>
        <w:ind w:left="0"/>
        <w:jc w:val="both"/>
      </w:pPr>
      <w:r>
        <w:rPr>
          <w:rFonts w:ascii="Times New Roman"/>
          <w:b w:val="false"/>
          <w:i w:val="false"/>
          <w:color w:val="000000"/>
          <w:sz w:val="28"/>
        </w:rPr>
        <w:t xml:space="preserve">
      9-тақырып. Мизансцена. "Стоп-кадр" жаттығуы. Темп пен ритмдегі әртүрлі қимыл, команда бойынша "стоп-кадр". Әртүрлі тақырыптарға логикалық мизансценаны барынша құру білігі. </w:t>
      </w:r>
    </w:p>
    <w:p>
      <w:pPr>
        <w:spacing w:after="0"/>
        <w:ind w:left="0"/>
        <w:jc w:val="both"/>
      </w:pPr>
      <w:r>
        <w:rPr>
          <w:rFonts w:ascii="Times New Roman"/>
          <w:b w:val="false"/>
          <w:i w:val="false"/>
          <w:color w:val="000000"/>
          <w:sz w:val="28"/>
        </w:rPr>
        <w:t>
      10-тақырып. Ішкі монолог. Бірінші жоспар – тактика тәртібі, яғни мен не жасаймын, мен өз қалауыма жету үшін қалай әрекет жасаймын. Екінші жоспар – "Мен нені қалаймын? Мен неге жетемін?" сұрағына жауап беретін әрбір актердің жеке әрекеттік міндеті.</w:t>
      </w:r>
    </w:p>
    <w:p>
      <w:pPr>
        <w:spacing w:after="0"/>
        <w:ind w:left="0"/>
        <w:jc w:val="both"/>
      </w:pPr>
      <w:r>
        <w:rPr>
          <w:rFonts w:ascii="Times New Roman"/>
          <w:b w:val="false"/>
          <w:i w:val="false"/>
          <w:color w:val="000000"/>
          <w:sz w:val="28"/>
        </w:rPr>
        <w:t xml:space="preserve">
      Ішкі монолог – өзіне қатысты ойлар және сезімдер. Бірінші және екінші жоспарды меңгеру. Практика. "Ақыл, сезім, дене" жаттығуының типі. "Ұсынылған жағдайлардағы мен" жағдайы. </w:t>
      </w:r>
    </w:p>
    <w:p>
      <w:pPr>
        <w:spacing w:after="0"/>
        <w:ind w:left="0"/>
        <w:jc w:val="both"/>
      </w:pPr>
      <w:r>
        <w:rPr>
          <w:rFonts w:ascii="Times New Roman"/>
          <w:b w:val="false"/>
          <w:i w:val="false"/>
          <w:color w:val="000000"/>
          <w:sz w:val="28"/>
        </w:rPr>
        <w:t>
      Сөйлеу әрекетін меңгеру. Сөз – серіктестердің өзара қарым-қатынасының қажетті элементі.</w:t>
      </w:r>
    </w:p>
    <w:p>
      <w:pPr>
        <w:spacing w:after="0"/>
        <w:ind w:left="0"/>
        <w:jc w:val="both"/>
      </w:pPr>
      <w:r>
        <w:rPr>
          <w:rFonts w:ascii="Times New Roman"/>
          <w:b w:val="false"/>
          <w:i w:val="false"/>
          <w:color w:val="000000"/>
          <w:sz w:val="28"/>
        </w:rPr>
        <w:t>
      11-тақырып. Актерлік шеберліктің негіздері. Этюдтер. Этюдтерді көрсету. Жұмбақтарды - этюдтерді көрсету. Мақсатқа жетуге қойылған этюдтер. Деректі бағалау. Деректі бекіту және оған деген реакция. Оқиғаға байланысты этюдтер. Атмосфералар соқтығысудың этюдтері. Жануарды, адамды, сүйікті әртісті, әншіні, бір-бірін бақылауға арналған этюдтер. Сөздің туындауына арналған этюдтер. Сюжеттік-рөлдік ойындар. Ұжымдық ойын.</w:t>
      </w:r>
    </w:p>
    <w:p>
      <w:pPr>
        <w:spacing w:after="0"/>
        <w:ind w:left="0"/>
        <w:jc w:val="both"/>
      </w:pPr>
      <w:r>
        <w:rPr>
          <w:rFonts w:ascii="Times New Roman"/>
          <w:b w:val="false"/>
          <w:i w:val="false"/>
          <w:color w:val="000000"/>
          <w:sz w:val="28"/>
        </w:rPr>
        <w:t>
      Бақылау этюдтерін біріктіру. Бейнеге түрлену ойындары. Оқиғаларды ойлап табу және оларды сахнада ойнау. Балалар әдеби шығармаларын, музыка және хормен ән айтуды қамтитын ойындар және тапсырмалар.</w:t>
      </w:r>
    </w:p>
    <w:p>
      <w:pPr>
        <w:spacing w:after="0"/>
        <w:ind w:left="0"/>
        <w:jc w:val="both"/>
      </w:pPr>
      <w:r>
        <w:rPr>
          <w:rFonts w:ascii="Times New Roman"/>
          <w:b w:val="false"/>
          <w:i w:val="false"/>
          <w:color w:val="000000"/>
          <w:sz w:val="28"/>
        </w:rPr>
        <w:t xml:space="preserve">
      12-тақырып. Музыкамен қиялды және үйлестіруді дамытуға арналған түрлену жаттығу. Жөнсіз қимылға арналған жаттығу. Қиялдағы заттарды ойнау және өзінің әрекетін келісу біліктілігін дамытуға арналған ойындар. Театрдағы түрлену ойыны. Ишара, мимика және пластика көмегімен жөнсіз қимылды жасау біліктілігін дамытуға арналған жаттығу. </w:t>
      </w:r>
    </w:p>
    <w:p>
      <w:pPr>
        <w:spacing w:after="0"/>
        <w:ind w:left="0"/>
        <w:jc w:val="both"/>
      </w:pPr>
      <w:r>
        <w:rPr>
          <w:rFonts w:ascii="Times New Roman"/>
          <w:b w:val="false"/>
          <w:i w:val="false"/>
          <w:color w:val="000000"/>
          <w:sz w:val="28"/>
        </w:rPr>
        <w:t>
      13-тақырып. Музыканы пайдалана отырып, пластикалық суырып салу. Музыка, ән, өлеңді пайдалана отырып, пластикалық суырып салу.</w:t>
      </w:r>
    </w:p>
    <w:p>
      <w:pPr>
        <w:spacing w:after="0"/>
        <w:ind w:left="0"/>
        <w:jc w:val="both"/>
      </w:pPr>
      <w:r>
        <w:rPr>
          <w:rFonts w:ascii="Times New Roman"/>
          <w:b w:val="false"/>
          <w:i w:val="false"/>
          <w:color w:val="000000"/>
          <w:sz w:val="28"/>
        </w:rPr>
        <w:t xml:space="preserve">
      Үйлестіру және ритмикалық, иілгіштік және пластиканы дамытуға арналған музыкалық-ритмикалық суырып салу ойындары. Актерлік трениг элементтері бар ойын-жаттығулар. Зейіннің барлық түрлерін, шығармашылық атмосфераны жасауды ұйымдастыру. </w:t>
      </w:r>
    </w:p>
    <w:p>
      <w:pPr>
        <w:spacing w:after="0"/>
        <w:ind w:left="0"/>
        <w:jc w:val="both"/>
      </w:pPr>
      <w:r>
        <w:rPr>
          <w:rFonts w:ascii="Times New Roman"/>
          <w:b w:val="false"/>
          <w:i w:val="false"/>
          <w:color w:val="000000"/>
          <w:sz w:val="28"/>
        </w:rPr>
        <w:t xml:space="preserve">
      14-тақырып. Сахналық еркіндікті, өз бетінше қиялдауға, зейін және есте сақтауды дамытуға арналған шығармашылық ойындар. Дамытуға арналған музыкалық-ритмикалық бейнелік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Ұжымдық ойындар. Рөлдік ойындар-суырып салу. Дамытушы ойындар-жаттығулар. Рөлдік тренинг. Пластика, би, музыканы пайдалана отырып, психофизикалық мүмкіндіктерін дамыту. Музыканы пайдаланатын дамыту ойындары. Сахналық әрекеттің мәдениеті.</w:t>
      </w:r>
    </w:p>
    <w:p>
      <w:pPr>
        <w:spacing w:after="0"/>
        <w:ind w:left="0"/>
        <w:jc w:val="both"/>
      </w:pPr>
      <w:r>
        <w:rPr>
          <w:rFonts w:ascii="Times New Roman"/>
          <w:b w:val="false"/>
          <w:i w:val="false"/>
          <w:color w:val="000000"/>
          <w:sz w:val="28"/>
        </w:rPr>
        <w:t>
      15-тақырып. Бақылауға арналған жұптық этюдтер. Көрініске арналған этюдтер. Музыкалық шығармаға арналған этюдтер. Мысал өнегесіне арналған этюдтар. Оқиғалар желісіне талдау.</w:t>
      </w:r>
    </w:p>
    <w:p>
      <w:pPr>
        <w:spacing w:after="0"/>
        <w:ind w:left="0"/>
        <w:jc w:val="both"/>
      </w:pPr>
      <w:r>
        <w:rPr>
          <w:rFonts w:ascii="Times New Roman"/>
          <w:b w:val="false"/>
          <w:i w:val="false"/>
          <w:color w:val="000000"/>
          <w:sz w:val="28"/>
        </w:rPr>
        <w:t xml:space="preserve">
      16-тақырып. Ертегі желісіне немесе ертегі үзіндісін сахналауға арналған этюдтер. </w:t>
      </w:r>
    </w:p>
    <w:p>
      <w:pPr>
        <w:spacing w:after="0"/>
        <w:ind w:left="0"/>
        <w:jc w:val="both"/>
      </w:pPr>
      <w:r>
        <w:rPr>
          <w:rFonts w:ascii="Times New Roman"/>
          <w:b w:val="false"/>
          <w:i w:val="false"/>
          <w:color w:val="000000"/>
          <w:sz w:val="28"/>
        </w:rPr>
        <w:t>
      17-тақырып. Шағын әңгіменің желісіне арналған этюдтер. Мәтінді талдау. Әңгіме идеясы. Классикалық әдеби шығармалардың үзіндісін сахналау.</w:t>
      </w:r>
    </w:p>
    <w:p>
      <w:pPr>
        <w:spacing w:after="0"/>
        <w:ind w:left="0"/>
        <w:jc w:val="both"/>
      </w:pPr>
      <w:r>
        <w:rPr>
          <w:rFonts w:ascii="Times New Roman"/>
          <w:b w:val="false"/>
          <w:i w:val="false"/>
          <w:color w:val="000000"/>
          <w:sz w:val="28"/>
        </w:rPr>
        <w:t>
      91.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тарихын, театрдың халық көздерін, терминологияны біледі;</w:t>
      </w:r>
    </w:p>
    <w:p>
      <w:pPr>
        <w:spacing w:after="0"/>
        <w:ind w:left="0"/>
        <w:jc w:val="both"/>
      </w:pPr>
      <w:r>
        <w:rPr>
          <w:rFonts w:ascii="Times New Roman"/>
          <w:b w:val="false"/>
          <w:i w:val="false"/>
          <w:color w:val="000000"/>
          <w:sz w:val="28"/>
        </w:rPr>
        <w:t>
      2) бұлшық етті босату тәсілдерін біледі;</w:t>
      </w:r>
    </w:p>
    <w:p>
      <w:pPr>
        <w:spacing w:after="0"/>
        <w:ind w:left="0"/>
        <w:jc w:val="both"/>
      </w:pPr>
      <w:r>
        <w:rPr>
          <w:rFonts w:ascii="Times New Roman"/>
          <w:b w:val="false"/>
          <w:i w:val="false"/>
          <w:color w:val="000000"/>
          <w:sz w:val="28"/>
        </w:rPr>
        <w:t>
      3) пластикалық тренингтің жаттығу кешенін біледі;</w:t>
      </w:r>
    </w:p>
    <w:p>
      <w:pPr>
        <w:spacing w:after="0"/>
        <w:ind w:left="0"/>
        <w:jc w:val="both"/>
      </w:pPr>
      <w:r>
        <w:rPr>
          <w:rFonts w:ascii="Times New Roman"/>
          <w:b w:val="false"/>
          <w:i w:val="false"/>
          <w:color w:val="000000"/>
          <w:sz w:val="28"/>
        </w:rPr>
        <w:t>
      4) этюдпен жұыс жасауда өз ойын жүзеге асыра алады;</w:t>
      </w:r>
    </w:p>
    <w:p>
      <w:pPr>
        <w:spacing w:after="0"/>
        <w:ind w:left="0"/>
        <w:jc w:val="both"/>
      </w:pPr>
      <w:r>
        <w:rPr>
          <w:rFonts w:ascii="Times New Roman"/>
          <w:b w:val="false"/>
          <w:i w:val="false"/>
          <w:color w:val="000000"/>
          <w:sz w:val="28"/>
        </w:rPr>
        <w:t>
      5) этюдта пластикалық бейнені жасайды және жүзеге асырады;</w:t>
      </w:r>
    </w:p>
    <w:p>
      <w:pPr>
        <w:spacing w:after="0"/>
        <w:ind w:left="0"/>
        <w:jc w:val="both"/>
      </w:pPr>
      <w:r>
        <w:rPr>
          <w:rFonts w:ascii="Times New Roman"/>
          <w:b w:val="false"/>
          <w:i w:val="false"/>
          <w:color w:val="000000"/>
          <w:sz w:val="28"/>
        </w:rPr>
        <w:t>
      6) өз бетінше сергіту жаттығуын жасайды;</w:t>
      </w:r>
    </w:p>
    <w:p>
      <w:pPr>
        <w:spacing w:after="0"/>
        <w:ind w:left="0"/>
        <w:jc w:val="both"/>
      </w:pPr>
      <w:r>
        <w:rPr>
          <w:rFonts w:ascii="Times New Roman"/>
          <w:b w:val="false"/>
          <w:i w:val="false"/>
          <w:color w:val="000000"/>
          <w:sz w:val="28"/>
        </w:rPr>
        <w:t>
      7) актерлік зейінді, қиял және елестетуді дамытады;</w:t>
      </w:r>
    </w:p>
    <w:p>
      <w:pPr>
        <w:spacing w:after="0"/>
        <w:ind w:left="0"/>
        <w:jc w:val="both"/>
      </w:pPr>
      <w:r>
        <w:rPr>
          <w:rFonts w:ascii="Times New Roman"/>
          <w:b w:val="false"/>
          <w:i w:val="false"/>
          <w:color w:val="000000"/>
          <w:sz w:val="28"/>
        </w:rPr>
        <w:t>
      8) арена, манеж және сахна сыртында сахналық мінез-құлық мәдениетін меңгереді.</w:t>
      </w:r>
    </w:p>
    <w:p>
      <w:pPr>
        <w:spacing w:after="0"/>
        <w:ind w:left="0"/>
        <w:jc w:val="both"/>
      </w:pPr>
      <w:r>
        <w:rPr>
          <w:rFonts w:ascii="Times New Roman"/>
          <w:b w:val="false"/>
          <w:i w:val="false"/>
          <w:color w:val="000000"/>
          <w:sz w:val="28"/>
        </w:rPr>
        <w:t>
      92. 3 сыныптағы Бағдарламалық талаптар:</w:t>
      </w:r>
    </w:p>
    <w:p>
      <w:pPr>
        <w:spacing w:after="0"/>
        <w:ind w:left="0"/>
        <w:jc w:val="both"/>
      </w:pPr>
      <w:r>
        <w:rPr>
          <w:rFonts w:ascii="Times New Roman"/>
          <w:b w:val="false"/>
          <w:i w:val="false"/>
          <w:color w:val="000000"/>
          <w:sz w:val="28"/>
        </w:rPr>
        <w:t>
      1) цирк номеріндегі көркемдік бейнені жасауда шығармашылықтың негізгі бастауларымен танысу, төменгі ерін төрт бұрышты бұлшық етін жаттықтыру, денеге тән қысымды алу дағдыларын меңгеру;</w:t>
      </w:r>
    </w:p>
    <w:p>
      <w:pPr>
        <w:spacing w:after="0"/>
        <w:ind w:left="0"/>
        <w:jc w:val="both"/>
      </w:pPr>
      <w:r>
        <w:rPr>
          <w:rFonts w:ascii="Times New Roman"/>
          <w:b w:val="false"/>
          <w:i w:val="false"/>
          <w:color w:val="000000"/>
          <w:sz w:val="28"/>
        </w:rPr>
        <w:t>
      2) пластикалық еркіндік, атмосфераның соқтығуына арналған жаттығуларды меңгеру, көрерменге түсінікті болатындай қисынды көріністі жасай отырып, өзін басқа жақтан көре білуді қалыптастыру және дамыту;</w:t>
      </w:r>
    </w:p>
    <w:p>
      <w:pPr>
        <w:spacing w:after="0"/>
        <w:ind w:left="0"/>
        <w:jc w:val="both"/>
      </w:pPr>
      <w:r>
        <w:rPr>
          <w:rFonts w:ascii="Times New Roman"/>
          <w:b w:val="false"/>
          <w:i w:val="false"/>
          <w:color w:val="000000"/>
          <w:sz w:val="28"/>
        </w:rPr>
        <w:t xml:space="preserve">
      3) бақылау этюдтерін, музыкалық шығармаға арналған этюдтерді жасау, трюкті, айналуды, гимнастикалық элементтерді, аударылып түсу, тік тұру, сальтоның әртүрлі түрлері, трюк комбинацияларын жасау; </w:t>
      </w:r>
    </w:p>
    <w:p>
      <w:pPr>
        <w:spacing w:after="0"/>
        <w:ind w:left="0"/>
        <w:jc w:val="both"/>
      </w:pPr>
      <w:r>
        <w:rPr>
          <w:rFonts w:ascii="Times New Roman"/>
          <w:b w:val="false"/>
          <w:i w:val="false"/>
          <w:color w:val="000000"/>
          <w:sz w:val="28"/>
        </w:rPr>
        <w:t>
      4) цирк номерінің құрылымы ережесін, цирк номерінде сахналық бейнені, цирк номерімен жұмыс жасауда кейіпкердің сыртқы келбетін жасау, жүрісті бейнелеуде пластикалық этюдтерді жасау;</w:t>
      </w:r>
    </w:p>
    <w:p>
      <w:pPr>
        <w:spacing w:after="0"/>
        <w:ind w:left="0"/>
        <w:jc w:val="both"/>
      </w:pPr>
      <w:r>
        <w:rPr>
          <w:rFonts w:ascii="Times New Roman"/>
          <w:b w:val="false"/>
          <w:i w:val="false"/>
          <w:color w:val="000000"/>
          <w:sz w:val="28"/>
        </w:rPr>
        <w:t>
      5) саусақ, қол буыны, шынтақ, иық, жеке және моторлық типтік жаттығудағы қолдың барлық бөлігінің қимылын дамыту, әртүрлі бағыттағы буындардың қимылын дамыту;</w:t>
      </w:r>
    </w:p>
    <w:p>
      <w:pPr>
        <w:spacing w:after="0"/>
        <w:ind w:left="0"/>
        <w:jc w:val="both"/>
      </w:pPr>
      <w:r>
        <w:rPr>
          <w:rFonts w:ascii="Times New Roman"/>
          <w:b w:val="false"/>
          <w:i w:val="false"/>
          <w:color w:val="000000"/>
          <w:sz w:val="28"/>
        </w:rPr>
        <w:t>
      6) жүрек-қан тамырларына, физикалық күш түсіру үшін дем алу жүйелеріне, сол қимылдың күш, өлшем, қарқынның өзгерісіне қарай жасалған, осы өзгерістерден мағыналық және эмоциялық қимылдың маңыздылығына байланыстылығын зерттеу мақсатындағы жаттығуларды меңгеру.</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Цирк қойылымы, номерінде актерлік міндеттерді шешу. Цирк өнеріндегі көркем бейне. Цирк қойылымында, номерінде көркем бейнені жасаудағы негізгі шығармашылықтың қайнар көздері: музыка, әдебиет, кескіндеме, скульптура, тарихи білім, орындаушының жеке ерекшеліктері, оның өмірлік тәжірибесі және бақылау, қиял және елес.</w:t>
      </w:r>
    </w:p>
    <w:p>
      <w:pPr>
        <w:spacing w:after="0"/>
        <w:ind w:left="0"/>
        <w:jc w:val="both"/>
      </w:pPr>
      <w:r>
        <w:rPr>
          <w:rFonts w:ascii="Times New Roman"/>
          <w:b w:val="false"/>
          <w:i w:val="false"/>
          <w:color w:val="000000"/>
          <w:sz w:val="28"/>
        </w:rPr>
        <w:t>
      2-тақырып. "Қастың трагедиялық бұрылысы". Төменгі еріннің төртбұрышты бұлшық еттеріне жаттығу. Он бетперде. Бұлшық ет еркіндігі. Дене тырысуын босату. Пластикалық еркіндікке арналған жаттығу.</w:t>
      </w:r>
    </w:p>
    <w:p>
      <w:pPr>
        <w:spacing w:after="0"/>
        <w:ind w:left="0"/>
        <w:jc w:val="both"/>
      </w:pPr>
      <w:r>
        <w:rPr>
          <w:rFonts w:ascii="Times New Roman"/>
          <w:b w:val="false"/>
          <w:i w:val="false"/>
          <w:color w:val="000000"/>
          <w:sz w:val="28"/>
        </w:rPr>
        <w:t xml:space="preserve">
      3-тақырып. Атмосфера. Атмосфера соқтығысуына арналған жаттығу. </w:t>
      </w:r>
    </w:p>
    <w:p>
      <w:pPr>
        <w:spacing w:after="0"/>
        <w:ind w:left="0"/>
        <w:jc w:val="both"/>
      </w:pPr>
      <w:r>
        <w:rPr>
          <w:rFonts w:ascii="Times New Roman"/>
          <w:b w:val="false"/>
          <w:i w:val="false"/>
          <w:color w:val="000000"/>
          <w:sz w:val="28"/>
        </w:rPr>
        <w:t>
      Кеңістікті сезіну. Ұжымдық келісімге арналған жаттығу. Көрерменге түсінікті логикалық көріністі жасай отырып, өзін басқа жақтан көре білу біліктілігін қалыптастыратын және дамытатын практикалық жаттығу. Орындаушылық шеберліктің негіздері. Бақылау этюдтері. Музыкалық шығармаларға арналған этюдтер.</w:t>
      </w:r>
    </w:p>
    <w:p>
      <w:pPr>
        <w:spacing w:after="0"/>
        <w:ind w:left="0"/>
        <w:jc w:val="both"/>
      </w:pPr>
      <w:r>
        <w:rPr>
          <w:rFonts w:ascii="Times New Roman"/>
          <w:b w:val="false"/>
          <w:i w:val="false"/>
          <w:color w:val="000000"/>
          <w:sz w:val="28"/>
        </w:rPr>
        <w:t xml:space="preserve">
      4-тақырып. Трюк – цирк қимылының алғашқы негізі. Жаттығу және этюдтегі трюктерді пайдаланудағы қисын және орындылық. Ішкі қобалжу және трюк қимылының тұтастығындағы әртүрлі көзқарастағы зейінді дамыту. </w:t>
      </w:r>
    </w:p>
    <w:p>
      <w:pPr>
        <w:spacing w:after="0"/>
        <w:ind w:left="0"/>
        <w:jc w:val="both"/>
      </w:pPr>
      <w:r>
        <w:rPr>
          <w:rFonts w:ascii="Times New Roman"/>
          <w:b w:val="false"/>
          <w:i w:val="false"/>
          <w:color w:val="000000"/>
          <w:sz w:val="28"/>
        </w:rPr>
        <w:t>
      5-тақырып. Трюктер. Аунау, гимнастикалық элементтер (шеңбер жасау, мостик, шатқа отыру), рандат, жауырынмен тұру. Аударылып түсу, тік тұру (аяқпен, қолмен, білекпен), тебу, секіру, "араб" дөңгелегін жасау, флиг-фляг. Секіру (батутта), сальто жасаудың түрлері (затпен сальто жасау, екі жақты сальто, алға қарай сальто жасау, артқа қарай сальто жасау, серіктестік қолымен сальто жасау).</w:t>
      </w:r>
    </w:p>
    <w:p>
      <w:pPr>
        <w:spacing w:after="0"/>
        <w:ind w:left="0"/>
        <w:jc w:val="both"/>
      </w:pPr>
      <w:r>
        <w:rPr>
          <w:rFonts w:ascii="Times New Roman"/>
          <w:b w:val="false"/>
          <w:i w:val="false"/>
          <w:color w:val="000000"/>
          <w:sz w:val="28"/>
        </w:rPr>
        <w:t xml:space="preserve">
      6-тақырып. Трюк комбинациялары. Көрініс қызығушылығының артуы бойынша трюктердің алмасуы. </w:t>
      </w:r>
    </w:p>
    <w:p>
      <w:pPr>
        <w:spacing w:after="0"/>
        <w:ind w:left="0"/>
        <w:jc w:val="both"/>
      </w:pPr>
      <w:r>
        <w:rPr>
          <w:rFonts w:ascii="Times New Roman"/>
          <w:b w:val="false"/>
          <w:i w:val="false"/>
          <w:color w:val="000000"/>
          <w:sz w:val="28"/>
        </w:rPr>
        <w:t xml:space="preserve">
      7-тақырып. Цирк номерінің жасалу ережесі: жасалған бейне және манеж қарым-қатынасын бекітушінің әсерлі шығуы; қарма-қарсы комбинациядағы трюктер туралы деректер; көрермендер назарын арттыру; соңғы қошемет. </w:t>
      </w:r>
    </w:p>
    <w:p>
      <w:pPr>
        <w:spacing w:after="0"/>
        <w:ind w:left="0"/>
        <w:jc w:val="both"/>
      </w:pPr>
      <w:r>
        <w:rPr>
          <w:rFonts w:ascii="Times New Roman"/>
          <w:b w:val="false"/>
          <w:i w:val="false"/>
          <w:color w:val="000000"/>
          <w:sz w:val="28"/>
        </w:rPr>
        <w:t xml:space="preserve">
      8-тақырып. Цирк номерінің құрылымы. Әртістің пайда болуы. Қорытынды мизансцена. Цирк нөмерін құраушылар. Нөмердің түрлері. Сюжеттік нөмер. Сюжеттік-ролдік ойындар. </w:t>
      </w:r>
    </w:p>
    <w:p>
      <w:pPr>
        <w:spacing w:after="0"/>
        <w:ind w:left="0"/>
        <w:jc w:val="both"/>
      </w:pPr>
      <w:r>
        <w:rPr>
          <w:rFonts w:ascii="Times New Roman"/>
          <w:b w:val="false"/>
          <w:i w:val="false"/>
          <w:color w:val="000000"/>
          <w:sz w:val="28"/>
        </w:rPr>
        <w:t xml:space="preserve">
      9-тақырып. Цирк номеріндегі сахналық бейнені жасау жолдары. Мазмұны және формасы. Тура қимыл және ролдің міндеттері. Түпкі ой және түрлену. </w:t>
      </w:r>
    </w:p>
    <w:p>
      <w:pPr>
        <w:spacing w:after="0"/>
        <w:ind w:left="0"/>
        <w:jc w:val="both"/>
      </w:pPr>
      <w:r>
        <w:rPr>
          <w:rFonts w:ascii="Times New Roman"/>
          <w:b w:val="false"/>
          <w:i w:val="false"/>
          <w:color w:val="000000"/>
          <w:sz w:val="28"/>
        </w:rPr>
        <w:t>
      10-тақырып. Ролмен жұмыс. Ролді зерттеу. Жоспарланған номер, трюктегі ролдің орны. Басты кейіпкердің мінездемесі. Басты кейіпкердің мінезін оның қоршаған ортаға деген қарым-қатынасы арқылы толық ашу. Басты кейіпкердің сөйлеу ерекшеліктері. Басты кейіпкердің сыртқы келбеті. Басты кейіпкердің сыртқы келбетінің ролмен жұмыс жасауда маңыздылығы. Басты кейіпкердің жүрісінен мінезіне және психологиясына. Грим сыртқы келбетті жасаудың негізі. Жаттығу. Дамыту ойындары.</w:t>
      </w:r>
    </w:p>
    <w:p>
      <w:pPr>
        <w:spacing w:after="0"/>
        <w:ind w:left="0"/>
        <w:jc w:val="both"/>
      </w:pPr>
      <w:r>
        <w:rPr>
          <w:rFonts w:ascii="Times New Roman"/>
          <w:b w:val="false"/>
          <w:i w:val="false"/>
          <w:color w:val="000000"/>
          <w:sz w:val="28"/>
        </w:rPr>
        <w:t>
      11-тақырып. Жалпы дамыту жаттығулары. Сергіту жаттығуларының сенімді және дұрыс орындалуы. Барынша күрделі жаттығулар алдында бұлшық етті дайындау.</w:t>
      </w:r>
    </w:p>
    <w:p>
      <w:pPr>
        <w:spacing w:after="0"/>
        <w:ind w:left="0"/>
        <w:jc w:val="both"/>
      </w:pPr>
      <w:r>
        <w:rPr>
          <w:rFonts w:ascii="Times New Roman"/>
          <w:b w:val="false"/>
          <w:i w:val="false"/>
          <w:color w:val="000000"/>
          <w:sz w:val="28"/>
        </w:rPr>
        <w:t xml:space="preserve">
      12-тақырып. Жалпы физикалық даму, бұлшық етті бекіту. Деңгей бойынша бұлшық етті дайындау: қимылдың дәлдігін, иілгіштікті дамыту, балалардың белсенділігін қозғаушы сергектігін даярлау. </w:t>
      </w:r>
    </w:p>
    <w:p>
      <w:pPr>
        <w:spacing w:after="0"/>
        <w:ind w:left="0"/>
        <w:jc w:val="both"/>
      </w:pPr>
      <w:r>
        <w:rPr>
          <w:rFonts w:ascii="Times New Roman"/>
          <w:b w:val="false"/>
          <w:i w:val="false"/>
          <w:color w:val="000000"/>
          <w:sz w:val="28"/>
        </w:rPr>
        <w:t>
      13-тақырып. Физикалық жүктемесіне арналған жүрек-қан тамырлары және дем алу жүйелерін дамыту. Дем алу кешені. Жаттығу. Жүру, жүгіру, секіру. Әртүрлі темп пен ритмде орындау. Релаксация.</w:t>
      </w:r>
    </w:p>
    <w:p>
      <w:pPr>
        <w:spacing w:after="0"/>
        <w:ind w:left="0"/>
        <w:jc w:val="both"/>
      </w:pPr>
      <w:r>
        <w:rPr>
          <w:rFonts w:ascii="Times New Roman"/>
          <w:b w:val="false"/>
          <w:i w:val="false"/>
          <w:color w:val="000000"/>
          <w:sz w:val="28"/>
        </w:rPr>
        <w:t xml:space="preserve">
      14-тақырып. Пластика. Бейненің пластикалық сипаттылығы. Реалистік театрда адамды бейнелеудегі тарихи нактылық талаптары және көркемдік шарттылық. Пластикадағы эстетикалық нормалар және пластикалық сипаттылық. </w:t>
      </w:r>
    </w:p>
    <w:p>
      <w:pPr>
        <w:spacing w:after="0"/>
        <w:ind w:left="0"/>
        <w:jc w:val="both"/>
      </w:pPr>
      <w:r>
        <w:rPr>
          <w:rFonts w:ascii="Times New Roman"/>
          <w:b w:val="false"/>
          <w:i w:val="false"/>
          <w:color w:val="000000"/>
          <w:sz w:val="28"/>
        </w:rPr>
        <w:t>
      Жүрістегі және статикалық дене қалпындағы сипаттылық. Жүріс түрлері. Жүріс және жас. Жүріс және көңіл күй. Жүріс және салмақ. Жаттығу. Суырып салудағы адамдардың әртүрлі жүрісін бейнелеу. Жүрісті бейнелеудегі пластикалық этюдтер.</w:t>
      </w:r>
    </w:p>
    <w:p>
      <w:pPr>
        <w:spacing w:after="0"/>
        <w:ind w:left="0"/>
        <w:jc w:val="both"/>
      </w:pPr>
      <w:r>
        <w:rPr>
          <w:rFonts w:ascii="Times New Roman"/>
          <w:b w:val="false"/>
          <w:i w:val="false"/>
          <w:color w:val="000000"/>
          <w:sz w:val="28"/>
        </w:rPr>
        <w:t>
      15-тақырып. Дене пластикасы. "Дене икемділігі" ұғымы. Денсаулық және көңілді көңіл-күйге арналған икемділікті дамыту қажеттілігі.</w:t>
      </w:r>
    </w:p>
    <w:p>
      <w:pPr>
        <w:spacing w:after="0"/>
        <w:ind w:left="0"/>
        <w:jc w:val="both"/>
      </w:pPr>
      <w:r>
        <w:rPr>
          <w:rFonts w:ascii="Times New Roman"/>
          <w:b w:val="false"/>
          <w:i w:val="false"/>
          <w:color w:val="000000"/>
          <w:sz w:val="28"/>
        </w:rPr>
        <w:t>
      Би-ритмикалық жаттығулардың кешені. Пластикалық этюдтер. Пластикалық суырып салу. Қолдың пластикалық мәнерлігі.</w:t>
      </w:r>
    </w:p>
    <w:p>
      <w:pPr>
        <w:spacing w:after="0"/>
        <w:ind w:left="0"/>
        <w:jc w:val="both"/>
      </w:pPr>
      <w:r>
        <w:rPr>
          <w:rFonts w:ascii="Times New Roman"/>
          <w:b w:val="false"/>
          <w:i w:val="false"/>
          <w:color w:val="000000"/>
          <w:sz w:val="28"/>
        </w:rPr>
        <w:t xml:space="preserve">
      16-тақырып. Ишарат қимылды көрсету тәсілдерінің бірі. Ишарат формасы және мазмұнының бір тұтастығы. Иллюстрациялық, семантикалық және эмоциялық ишарат. Қимылдың күші, жылдамдығы және (амплитуда) көлемі. Ишарат мағыналық мазмұнының күшке, жылдамдыққа және қимыл амплитудасына тәуелділігі. Ишараттың сапалық сипаты және эмоциялық мәнерлігі. Е. Вахтанговтың қимыл өлшемі және мәтін мәнділігінің қатынасы туралы ережесі. </w:t>
      </w:r>
    </w:p>
    <w:p>
      <w:pPr>
        <w:spacing w:after="0"/>
        <w:ind w:left="0"/>
        <w:jc w:val="both"/>
      </w:pPr>
      <w:r>
        <w:rPr>
          <w:rFonts w:ascii="Times New Roman"/>
          <w:b w:val="false"/>
          <w:i w:val="false"/>
          <w:color w:val="000000"/>
          <w:sz w:val="28"/>
        </w:rPr>
        <w:t xml:space="preserve">
      Моторлық типтік жаттығуларда саусақ, қол буыны, шынтақ, жауырынның қимылын жеке және жалпы дамыту. Әртүрлі бағыттарда буын қимылын дамыту. </w:t>
      </w:r>
    </w:p>
    <w:p>
      <w:pPr>
        <w:spacing w:after="0"/>
        <w:ind w:left="0"/>
        <w:jc w:val="both"/>
      </w:pPr>
      <w:r>
        <w:rPr>
          <w:rFonts w:ascii="Times New Roman"/>
          <w:b w:val="false"/>
          <w:i w:val="false"/>
          <w:color w:val="000000"/>
          <w:sz w:val="28"/>
        </w:rPr>
        <w:t xml:space="preserve">
      17-тақырып. Оң және сол қол қимылының симметриялық және асимметриялық (моторлық, би және стильдік сипаты) үйлесімдігі. </w:t>
      </w:r>
    </w:p>
    <w:p>
      <w:pPr>
        <w:spacing w:after="0"/>
        <w:ind w:left="0"/>
        <w:jc w:val="both"/>
      </w:pPr>
      <w:r>
        <w:rPr>
          <w:rFonts w:ascii="Times New Roman"/>
          <w:b w:val="false"/>
          <w:i w:val="false"/>
          <w:color w:val="000000"/>
          <w:sz w:val="28"/>
        </w:rPr>
        <w:t>
      Екі қолдың өзара әрекеттесу немесе олардың қарсы әрекетінің ұстанымы бойынша жасалған жаттығу. Ишараттың мағыналық және эмоциялық маңыздылығының өзгерістеріне тәуелділігін зерттеу мақсатында бір немесе сол қимылдың күші, көлемі, қарқынының өзгерістеріне жасалған жаттығу. Музыкамен қол позицияларын жаттау және қимыл жасау. Иыққа қатысты жауырын және қол буыны қимылын бәсеңдету.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цирк номерінде көркем бейнені жасаудағы шығармашылық негізгі бастауларды біледі;</w:t>
      </w:r>
    </w:p>
    <w:p>
      <w:pPr>
        <w:spacing w:after="0"/>
        <w:ind w:left="0"/>
        <w:jc w:val="both"/>
      </w:pPr>
      <w:r>
        <w:rPr>
          <w:rFonts w:ascii="Times New Roman"/>
          <w:b w:val="false"/>
          <w:i w:val="false"/>
          <w:color w:val="000000"/>
          <w:sz w:val="28"/>
        </w:rPr>
        <w:t>
      2) дене қысымдарын алуды біледі;</w:t>
      </w:r>
    </w:p>
    <w:p>
      <w:pPr>
        <w:spacing w:after="0"/>
        <w:ind w:left="0"/>
        <w:jc w:val="both"/>
      </w:pPr>
      <w:r>
        <w:rPr>
          <w:rFonts w:ascii="Times New Roman"/>
          <w:b w:val="false"/>
          <w:i w:val="false"/>
          <w:color w:val="000000"/>
          <w:sz w:val="28"/>
        </w:rPr>
        <w:t>
      3) өзін басқа жақтан көре білуді қалыптастыруға және дамытуға арналған практикалық жаттығуды біледі, көрерменге түсінікті болатындай қисынды көріністі жасайды;</w:t>
      </w:r>
    </w:p>
    <w:p>
      <w:pPr>
        <w:spacing w:after="0"/>
        <w:ind w:left="0"/>
        <w:jc w:val="both"/>
      </w:pPr>
      <w:r>
        <w:rPr>
          <w:rFonts w:ascii="Times New Roman"/>
          <w:b w:val="false"/>
          <w:i w:val="false"/>
          <w:color w:val="000000"/>
          <w:sz w:val="28"/>
        </w:rPr>
        <w:t>
      4) бақылау этюдтерін, музыкалық шығармаға арналған этюдтерді жасай алады;</w:t>
      </w:r>
    </w:p>
    <w:p>
      <w:pPr>
        <w:spacing w:after="0"/>
        <w:ind w:left="0"/>
        <w:jc w:val="both"/>
      </w:pPr>
      <w:r>
        <w:rPr>
          <w:rFonts w:ascii="Times New Roman"/>
          <w:b w:val="false"/>
          <w:i w:val="false"/>
          <w:color w:val="000000"/>
          <w:sz w:val="28"/>
        </w:rPr>
        <w:t>
      5) жаттығу және этюдтарда трюктерді қолдана алады;</w:t>
      </w:r>
    </w:p>
    <w:p>
      <w:pPr>
        <w:spacing w:after="0"/>
        <w:ind w:left="0"/>
        <w:jc w:val="both"/>
      </w:pPr>
      <w:r>
        <w:rPr>
          <w:rFonts w:ascii="Times New Roman"/>
          <w:b w:val="false"/>
          <w:i w:val="false"/>
          <w:color w:val="000000"/>
          <w:sz w:val="28"/>
        </w:rPr>
        <w:t>
      6) көрініс қызығушылығының артуы бойынша трюктерді алмастыруды біледі;</w:t>
      </w:r>
    </w:p>
    <w:p>
      <w:pPr>
        <w:spacing w:after="0"/>
        <w:ind w:left="0"/>
        <w:jc w:val="both"/>
      </w:pPr>
      <w:r>
        <w:rPr>
          <w:rFonts w:ascii="Times New Roman"/>
          <w:b w:val="false"/>
          <w:i w:val="false"/>
          <w:color w:val="000000"/>
          <w:sz w:val="28"/>
        </w:rPr>
        <w:t>
      7) трюкті қошемет арқылы аяқтай алады;</w:t>
      </w:r>
    </w:p>
    <w:p>
      <w:pPr>
        <w:spacing w:after="0"/>
        <w:ind w:left="0"/>
        <w:jc w:val="both"/>
      </w:pPr>
      <w:r>
        <w:rPr>
          <w:rFonts w:ascii="Times New Roman"/>
          <w:b w:val="false"/>
          <w:i w:val="false"/>
          <w:color w:val="000000"/>
          <w:sz w:val="28"/>
        </w:rPr>
        <w:t>
      8) цирк номерін жасау ережесін біледі.</w:t>
      </w:r>
    </w:p>
    <w:p>
      <w:pPr>
        <w:spacing w:after="0"/>
        <w:ind w:left="0"/>
        <w:jc w:val="both"/>
      </w:pPr>
      <w:r>
        <w:rPr>
          <w:rFonts w:ascii="Times New Roman"/>
          <w:b w:val="false"/>
          <w:i w:val="false"/>
          <w:color w:val="000000"/>
          <w:sz w:val="28"/>
        </w:rPr>
        <w:t>
      95. "Музыкалық сауат, музыканы тыңдау" пәні бойынша Бағдарламада келесі түсініктер қолданылады:</w:t>
      </w:r>
    </w:p>
    <w:p>
      <w:pPr>
        <w:spacing w:after="0"/>
        <w:ind w:left="0"/>
        <w:jc w:val="both"/>
      </w:pPr>
      <w:r>
        <w:rPr>
          <w:rFonts w:ascii="Times New Roman"/>
          <w:b w:val="false"/>
          <w:i w:val="false"/>
          <w:color w:val="000000"/>
          <w:sz w:val="28"/>
        </w:rPr>
        <w:t>
      1) акцент – қандай да бір анықталған нота немесе тактідегі үлес қаттылығының шығуы;</w:t>
      </w:r>
    </w:p>
    <w:p>
      <w:pPr>
        <w:spacing w:after="0"/>
        <w:ind w:left="0"/>
        <w:jc w:val="both"/>
      </w:pPr>
      <w:r>
        <w:rPr>
          <w:rFonts w:ascii="Times New Roman"/>
          <w:b w:val="false"/>
          <w:i w:val="false"/>
          <w:color w:val="000000"/>
          <w:sz w:val="28"/>
        </w:rPr>
        <w:t>
      2) әртіс – белгілі бір жалпыланған көркем бейнені жасайтын, номерді орындаутын цирктің басты кейіпкері;</w:t>
      </w:r>
    </w:p>
    <w:p>
      <w:pPr>
        <w:spacing w:after="0"/>
        <w:ind w:left="0"/>
        <w:jc w:val="both"/>
      </w:pPr>
      <w:r>
        <w:rPr>
          <w:rFonts w:ascii="Times New Roman"/>
          <w:b w:val="false"/>
          <w:i w:val="false"/>
          <w:color w:val="000000"/>
          <w:sz w:val="28"/>
        </w:rPr>
        <w:t>
      3) әуен – музыка теориясында түсіндірілетін және есту қабілеті арқылы композициялық-техникалық және ладты біртұтас ретінде тікелей қабылданатын музыкалық фактура дауысының (монодиядағы жекелік) бірі;</w:t>
      </w:r>
    </w:p>
    <w:p>
      <w:pPr>
        <w:spacing w:after="0"/>
        <w:ind w:left="0"/>
        <w:jc w:val="both"/>
      </w:pPr>
      <w:r>
        <w:rPr>
          <w:rFonts w:ascii="Times New Roman"/>
          <w:b w:val="false"/>
          <w:i w:val="false"/>
          <w:color w:val="000000"/>
          <w:sz w:val="28"/>
        </w:rPr>
        <w:t>
      4) бас кілті – нотаның жоғары дыбыстылық мәнін анықтайтын сызықты ноталау белгісі;</w:t>
      </w:r>
    </w:p>
    <w:p>
      <w:pPr>
        <w:spacing w:after="0"/>
        <w:ind w:left="0"/>
        <w:jc w:val="both"/>
      </w:pPr>
      <w:r>
        <w:rPr>
          <w:rFonts w:ascii="Times New Roman"/>
          <w:b w:val="false"/>
          <w:i w:val="false"/>
          <w:color w:val="000000"/>
          <w:sz w:val="28"/>
        </w:rPr>
        <w:t>
      5) бір – үйлесімділік үндестілігінің екі ладының бірі;</w:t>
      </w:r>
    </w:p>
    <w:p>
      <w:pPr>
        <w:spacing w:after="0"/>
        <w:ind w:left="0"/>
        <w:jc w:val="both"/>
      </w:pPr>
      <w:r>
        <w:rPr>
          <w:rFonts w:ascii="Times New Roman"/>
          <w:b w:val="false"/>
          <w:i w:val="false"/>
          <w:color w:val="000000"/>
          <w:sz w:val="28"/>
        </w:rPr>
        <w:t>
      6) динамика – қатты дыбысталудың бояуларымен байланысты ұғымның және ноталық белгілердің жиынтығы;</w:t>
      </w:r>
    </w:p>
    <w:p>
      <w:pPr>
        <w:spacing w:after="0"/>
        <w:ind w:left="0"/>
        <w:jc w:val="both"/>
      </w:pPr>
      <w:r>
        <w:rPr>
          <w:rFonts w:ascii="Times New Roman"/>
          <w:b w:val="false"/>
          <w:i w:val="false"/>
          <w:color w:val="000000"/>
          <w:sz w:val="28"/>
        </w:rPr>
        <w:t xml:space="preserve">
      7) затакт – үлестерді орынды қолдану тәртібінің бұзылуы; </w:t>
      </w:r>
    </w:p>
    <w:p>
      <w:pPr>
        <w:spacing w:after="0"/>
        <w:ind w:left="0"/>
        <w:jc w:val="both"/>
      </w:pPr>
      <w:r>
        <w:rPr>
          <w:rFonts w:ascii="Times New Roman"/>
          <w:b w:val="false"/>
          <w:i w:val="false"/>
          <w:color w:val="000000"/>
          <w:sz w:val="28"/>
        </w:rPr>
        <w:t>
      8) қарқын – тақырыптықты, ритмиканы, артикуляцияны, "тыныс алу", үйлесімді жүйелілікті, үндесті қимылды, контрапункты жалпылама қабылдау;</w:t>
      </w:r>
    </w:p>
    <w:p>
      <w:pPr>
        <w:spacing w:after="0"/>
        <w:ind w:left="0"/>
        <w:jc w:val="both"/>
      </w:pPr>
      <w:r>
        <w:rPr>
          <w:rFonts w:ascii="Times New Roman"/>
          <w:b w:val="false"/>
          <w:i w:val="false"/>
          <w:color w:val="000000"/>
          <w:sz w:val="28"/>
        </w:rPr>
        <w:t>
      9) қойылым – әртүрлі номерлердің үйлесімі;</w:t>
      </w:r>
    </w:p>
    <w:p>
      <w:pPr>
        <w:spacing w:after="0"/>
        <w:ind w:left="0"/>
        <w:jc w:val="both"/>
      </w:pPr>
      <w:r>
        <w:rPr>
          <w:rFonts w:ascii="Times New Roman"/>
          <w:b w:val="false"/>
          <w:i w:val="false"/>
          <w:color w:val="000000"/>
          <w:sz w:val="28"/>
        </w:rPr>
        <w:t>
      10) лад – белгілі бір дыбыстық әсерде жұмыс істейтін тұрақты және тұрақсыз дыбыстар мен үндестіктер қатынасының жүйесі;</w:t>
      </w:r>
    </w:p>
    <w:p>
      <w:pPr>
        <w:spacing w:after="0"/>
        <w:ind w:left="0"/>
        <w:jc w:val="both"/>
      </w:pPr>
      <w:r>
        <w:rPr>
          <w:rFonts w:ascii="Times New Roman"/>
          <w:b w:val="false"/>
          <w:i w:val="false"/>
          <w:color w:val="000000"/>
          <w:sz w:val="28"/>
        </w:rPr>
        <w:t>
      11) марш – адамдардың саптық, өлшемдік қимылын сүйемелдеуші, айрықша әскери музыканың түрі;</w:t>
      </w:r>
    </w:p>
    <w:p>
      <w:pPr>
        <w:spacing w:after="0"/>
        <w:ind w:left="0"/>
        <w:jc w:val="both"/>
      </w:pPr>
      <w:r>
        <w:rPr>
          <w:rFonts w:ascii="Times New Roman"/>
          <w:b w:val="false"/>
          <w:i w:val="false"/>
          <w:color w:val="000000"/>
          <w:sz w:val="28"/>
        </w:rPr>
        <w:t>
      12) метр – шағын композициялық формаларға дейін ритмикалық көлемін анықтайтын өлшем;</w:t>
      </w:r>
    </w:p>
    <w:p>
      <w:pPr>
        <w:spacing w:after="0"/>
        <w:ind w:left="0"/>
        <w:jc w:val="both"/>
      </w:pPr>
      <w:r>
        <w:rPr>
          <w:rFonts w:ascii="Times New Roman"/>
          <w:b w:val="false"/>
          <w:i w:val="false"/>
          <w:color w:val="000000"/>
          <w:sz w:val="28"/>
        </w:rPr>
        <w:t>
      13) музыкадағы тактілік өлшем – тактілік метрдің сандық сипаттамасы;</w:t>
      </w:r>
    </w:p>
    <w:p>
      <w:pPr>
        <w:spacing w:after="0"/>
        <w:ind w:left="0"/>
        <w:jc w:val="both"/>
      </w:pPr>
      <w:r>
        <w:rPr>
          <w:rFonts w:ascii="Times New Roman"/>
          <w:b w:val="false"/>
          <w:i w:val="false"/>
          <w:color w:val="000000"/>
          <w:sz w:val="28"/>
        </w:rPr>
        <w:t>
      14) музыкалық жанр – белгілі сюжеттік, композициялық, стилистикалық және басқа да белгілерін бейнелейтін музыкалық шығарма, музыканың бір түрі;</w:t>
      </w:r>
    </w:p>
    <w:p>
      <w:pPr>
        <w:spacing w:after="0"/>
        <w:ind w:left="0"/>
        <w:jc w:val="both"/>
      </w:pPr>
      <w:r>
        <w:rPr>
          <w:rFonts w:ascii="Times New Roman"/>
          <w:b w:val="false"/>
          <w:i w:val="false"/>
          <w:color w:val="000000"/>
          <w:sz w:val="28"/>
        </w:rPr>
        <w:t>
      15) музыкалық өлшем – метрді сандық көрсету;</w:t>
      </w:r>
    </w:p>
    <w:p>
      <w:pPr>
        <w:spacing w:after="0"/>
        <w:ind w:left="0"/>
        <w:jc w:val="both"/>
      </w:pPr>
      <w:r>
        <w:rPr>
          <w:rFonts w:ascii="Times New Roman"/>
          <w:b w:val="false"/>
          <w:i w:val="false"/>
          <w:color w:val="000000"/>
          <w:sz w:val="28"/>
        </w:rPr>
        <w:t>
      16) ноктюрн – он тоғызыншы ғасырдың басында кеңінен таралған лирикалық, қиялшыл сипаттағы пьесаның атауы;</w:t>
      </w:r>
    </w:p>
    <w:p>
      <w:pPr>
        <w:spacing w:after="0"/>
        <w:ind w:left="0"/>
        <w:jc w:val="both"/>
      </w:pPr>
      <w:r>
        <w:rPr>
          <w:rFonts w:ascii="Times New Roman"/>
          <w:b w:val="false"/>
          <w:i w:val="false"/>
          <w:color w:val="000000"/>
          <w:sz w:val="28"/>
        </w:rPr>
        <w:t>
      17) номер – цирк бағдарламасында бір немесе бірнеше әртістердің орындауымен жеке, аяқталған өнер көрсетілімі;</w:t>
      </w:r>
    </w:p>
    <w:p>
      <w:pPr>
        <w:spacing w:after="0"/>
        <w:ind w:left="0"/>
        <w:jc w:val="both"/>
      </w:pPr>
      <w:r>
        <w:rPr>
          <w:rFonts w:ascii="Times New Roman"/>
          <w:b w:val="false"/>
          <w:i w:val="false"/>
          <w:color w:val="000000"/>
          <w:sz w:val="28"/>
        </w:rPr>
        <w:t>
      18) оратория – хор, жеке орындаушыға және оркестрге арналған ірі музыкалық шығарма;</w:t>
      </w:r>
    </w:p>
    <w:p>
      <w:pPr>
        <w:spacing w:after="0"/>
        <w:ind w:left="0"/>
        <w:jc w:val="both"/>
      </w:pPr>
      <w:r>
        <w:rPr>
          <w:rFonts w:ascii="Times New Roman"/>
          <w:b w:val="false"/>
          <w:i w:val="false"/>
          <w:color w:val="000000"/>
          <w:sz w:val="28"/>
        </w:rPr>
        <w:t>
      19) ойын – заттарды айналдыру және ауысуының трюктік орындауында жасалған цирк номерінің өзге түрлері;</w:t>
      </w:r>
    </w:p>
    <w:p>
      <w:pPr>
        <w:spacing w:after="0"/>
        <w:ind w:left="0"/>
        <w:jc w:val="both"/>
      </w:pPr>
      <w:r>
        <w:rPr>
          <w:rFonts w:ascii="Times New Roman"/>
          <w:b w:val="false"/>
          <w:i w:val="false"/>
          <w:color w:val="000000"/>
          <w:sz w:val="28"/>
        </w:rPr>
        <w:t>
      20) ритм – ұзақтық және акценттің үйлесімділігі, әртүрлі жоғарылықтағы дыбыстардың, шектелген уақыт тәртібіндегі паузаның күрделі тоғысуы;</w:t>
      </w:r>
    </w:p>
    <w:p>
      <w:pPr>
        <w:spacing w:after="0"/>
        <w:ind w:left="0"/>
        <w:jc w:val="both"/>
      </w:pPr>
      <w:r>
        <w:rPr>
          <w:rFonts w:ascii="Times New Roman"/>
          <w:b w:val="false"/>
          <w:i w:val="false"/>
          <w:color w:val="000000"/>
          <w:sz w:val="28"/>
        </w:rPr>
        <w:t>
      21) регистр – қандай да бір, ең алдымен тембрлік белгілерімен біріктірілген дыбыстың бөлігі;</w:t>
      </w:r>
    </w:p>
    <w:p>
      <w:pPr>
        <w:spacing w:after="0"/>
        <w:ind w:left="0"/>
        <w:jc w:val="both"/>
      </w:pPr>
      <w:r>
        <w:rPr>
          <w:rFonts w:ascii="Times New Roman"/>
          <w:b w:val="false"/>
          <w:i w:val="false"/>
          <w:color w:val="000000"/>
          <w:sz w:val="28"/>
        </w:rPr>
        <w:t>
      22) такт – барынша қатты үлестен басталып, келесі алдыңғы теңдік күші бойынша аяқталатын музыкалық метр бірлігі;</w:t>
      </w:r>
    </w:p>
    <w:p>
      <w:pPr>
        <w:spacing w:after="0"/>
        <w:ind w:left="0"/>
        <w:jc w:val="both"/>
      </w:pPr>
      <w:r>
        <w:rPr>
          <w:rFonts w:ascii="Times New Roman"/>
          <w:b w:val="false"/>
          <w:i w:val="false"/>
          <w:color w:val="000000"/>
          <w:sz w:val="28"/>
        </w:rPr>
        <w:t>
      23) тактілік сипат – қиылысушы ноталық стан және бір такті келесі тактіден бөлетін тік сызық;</w:t>
      </w:r>
    </w:p>
    <w:p>
      <w:pPr>
        <w:spacing w:after="0"/>
        <w:ind w:left="0"/>
        <w:jc w:val="both"/>
      </w:pPr>
      <w:r>
        <w:rPr>
          <w:rFonts w:ascii="Times New Roman"/>
          <w:b w:val="false"/>
          <w:i w:val="false"/>
          <w:color w:val="000000"/>
          <w:sz w:val="28"/>
        </w:rPr>
        <w:t>
      24) тактілеу – әрбір такт үлесін қимылмен белгілеу (қолды сермеу, алақандарымен шапалақтау, соғу);</w:t>
      </w:r>
    </w:p>
    <w:p>
      <w:pPr>
        <w:spacing w:after="0"/>
        <w:ind w:left="0"/>
        <w:jc w:val="both"/>
      </w:pPr>
      <w:r>
        <w:rPr>
          <w:rFonts w:ascii="Times New Roman"/>
          <w:b w:val="false"/>
          <w:i w:val="false"/>
          <w:color w:val="000000"/>
          <w:sz w:val="28"/>
        </w:rPr>
        <w:t>
      25) тембр – оның жоғарылығы, деңгейі және ұзақтығымен қатар музыкалық дыбыс сипаттамасы ерекшеліктерінің бірі;</w:t>
      </w:r>
    </w:p>
    <w:p>
      <w:pPr>
        <w:spacing w:after="0"/>
        <w:ind w:left="0"/>
        <w:jc w:val="both"/>
      </w:pPr>
      <w:r>
        <w:rPr>
          <w:rFonts w:ascii="Times New Roman"/>
          <w:b w:val="false"/>
          <w:i w:val="false"/>
          <w:color w:val="000000"/>
          <w:sz w:val="28"/>
        </w:rPr>
        <w:t>
      26) "төрттің екі бөлігі" 2/4 өлшем – екі үлес және әрбір үлес бір нотаның төрттен біріне теңестірілетін өлшемі;</w:t>
      </w:r>
    </w:p>
    <w:p>
      <w:pPr>
        <w:spacing w:after="0"/>
        <w:ind w:left="0"/>
        <w:jc w:val="both"/>
      </w:pPr>
      <w:r>
        <w:rPr>
          <w:rFonts w:ascii="Times New Roman"/>
          <w:b w:val="false"/>
          <w:i w:val="false"/>
          <w:color w:val="000000"/>
          <w:sz w:val="28"/>
        </w:rPr>
        <w:t>
      27) трюк – барлық цирк жанрларының басты мәнерлеу тәсілдері – әсерлі тәсіл, өнерлі және күрделі епті тәсіл, айла-тәсіл;</w:t>
      </w:r>
    </w:p>
    <w:p>
      <w:pPr>
        <w:spacing w:after="0"/>
        <w:ind w:left="0"/>
        <w:jc w:val="both"/>
      </w:pPr>
      <w:r>
        <w:rPr>
          <w:rFonts w:ascii="Times New Roman"/>
          <w:b w:val="false"/>
          <w:i w:val="false"/>
          <w:color w:val="000000"/>
          <w:sz w:val="28"/>
        </w:rPr>
        <w:t xml:space="preserve">
      28) фраза – әуеннің, тақырыптың біршама аяқталған бөлігі; </w:t>
      </w:r>
    </w:p>
    <w:p>
      <w:pPr>
        <w:spacing w:after="0"/>
        <w:ind w:left="0"/>
        <w:jc w:val="both"/>
      </w:pPr>
      <w:r>
        <w:rPr>
          <w:rFonts w:ascii="Times New Roman"/>
          <w:b w:val="false"/>
          <w:i w:val="false"/>
          <w:color w:val="000000"/>
          <w:sz w:val="28"/>
        </w:rPr>
        <w:t>
      29) шумақ – мәтіннің бір тармағын және әуенді (әнді) бір жүргізуді қамтитын әннің бөлігі;</w:t>
      </w:r>
    </w:p>
    <w:p>
      <w:pPr>
        <w:spacing w:after="0"/>
        <w:ind w:left="0"/>
        <w:jc w:val="both"/>
      </w:pPr>
      <w:r>
        <w:rPr>
          <w:rFonts w:ascii="Times New Roman"/>
          <w:b w:val="false"/>
          <w:i w:val="false"/>
          <w:color w:val="000000"/>
          <w:sz w:val="28"/>
        </w:rPr>
        <w:t>
      30) синкопа – күшті метр үлестерінің әлсіз үлестеріне ауысуымен бірге акценттің ығысуы.</w:t>
      </w:r>
    </w:p>
    <w:p>
      <w:pPr>
        <w:spacing w:after="0"/>
        <w:ind w:left="0"/>
        <w:jc w:val="both"/>
      </w:pPr>
      <w:r>
        <w:rPr>
          <w:rFonts w:ascii="Times New Roman"/>
          <w:b w:val="false"/>
          <w:i w:val="false"/>
          <w:color w:val="000000"/>
          <w:sz w:val="28"/>
        </w:rPr>
        <w:t>
      96. Бағдарламаның мақсаты: өнердің бір түрі ретінде музыка туралы ұғымды қалыптастыру негізінде музыканы тыңдау және қабылдау мәдениетіне тәрбиелеу үшін жағдай жасау.</w:t>
      </w:r>
    </w:p>
    <w:p>
      <w:pPr>
        <w:spacing w:after="0"/>
        <w:ind w:left="0"/>
        <w:jc w:val="both"/>
      </w:pPr>
      <w:r>
        <w:rPr>
          <w:rFonts w:ascii="Times New Roman"/>
          <w:b w:val="false"/>
          <w:i w:val="false"/>
          <w:color w:val="000000"/>
          <w:sz w:val="28"/>
        </w:rPr>
        <w:t>
      97. Бағдарлама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музыка сауатының негіздерін үйрету;</w:t>
      </w:r>
    </w:p>
    <w:p>
      <w:pPr>
        <w:spacing w:after="0"/>
        <w:ind w:left="0"/>
        <w:jc w:val="both"/>
      </w:pPr>
      <w:r>
        <w:rPr>
          <w:rFonts w:ascii="Times New Roman"/>
          <w:b w:val="false"/>
          <w:i w:val="false"/>
          <w:color w:val="000000"/>
          <w:sz w:val="28"/>
        </w:rPr>
        <w:t>
      2) музыкалық терминологияны меңгеру;</w:t>
      </w:r>
    </w:p>
    <w:p>
      <w:pPr>
        <w:spacing w:after="0"/>
        <w:ind w:left="0"/>
        <w:jc w:val="both"/>
      </w:pPr>
      <w:r>
        <w:rPr>
          <w:rFonts w:ascii="Times New Roman"/>
          <w:b w:val="false"/>
          <w:i w:val="false"/>
          <w:color w:val="000000"/>
          <w:sz w:val="28"/>
        </w:rPr>
        <w:t>
      3) алғашқы музыкалық ұғым және дағдыларды қалыптастыру;</w:t>
      </w:r>
    </w:p>
    <w:p>
      <w:pPr>
        <w:spacing w:after="0"/>
        <w:ind w:left="0"/>
        <w:jc w:val="both"/>
      </w:pPr>
      <w:r>
        <w:rPr>
          <w:rFonts w:ascii="Times New Roman"/>
          <w:b w:val="false"/>
          <w:i w:val="false"/>
          <w:color w:val="000000"/>
          <w:sz w:val="28"/>
        </w:rPr>
        <w:t>
      4) білім алушының музыкалық және цирк өнерінің байланысын түсіну үшін керекті теориялық базаны жасау;</w:t>
      </w:r>
    </w:p>
    <w:p>
      <w:pPr>
        <w:spacing w:after="0"/>
        <w:ind w:left="0"/>
        <w:jc w:val="both"/>
      </w:pPr>
      <w:r>
        <w:rPr>
          <w:rFonts w:ascii="Times New Roman"/>
          <w:b w:val="false"/>
          <w:i w:val="false"/>
          <w:color w:val="000000"/>
          <w:sz w:val="28"/>
        </w:rPr>
        <w:t>
      5) ән және би жанрларындағы музыкалық мәдениет дамуының тарихи жолдары туралы толық көріністі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қабылдау, тыңдау мәдениеті негіздерін және музыкаға деген саналы қарым-қатынасын қалыптастыру;</w:t>
      </w:r>
    </w:p>
    <w:p>
      <w:pPr>
        <w:spacing w:after="0"/>
        <w:ind w:left="0"/>
        <w:jc w:val="both"/>
      </w:pPr>
      <w:r>
        <w:rPr>
          <w:rFonts w:ascii="Times New Roman"/>
          <w:b w:val="false"/>
          <w:i w:val="false"/>
          <w:color w:val="000000"/>
          <w:sz w:val="28"/>
        </w:rPr>
        <w:t>
      2) білім алушының бейнелік ойлау, қиял, шығармашылық қабілеттерін дамыту;</w:t>
      </w:r>
    </w:p>
    <w:p>
      <w:pPr>
        <w:spacing w:after="0"/>
        <w:ind w:left="0"/>
        <w:jc w:val="both"/>
      </w:pPr>
      <w:r>
        <w:rPr>
          <w:rFonts w:ascii="Times New Roman"/>
          <w:b w:val="false"/>
          <w:i w:val="false"/>
          <w:color w:val="000000"/>
          <w:sz w:val="28"/>
        </w:rPr>
        <w:t>
      3) музыкалық шығармалрды қабылдау дағдыларын дамыту;</w:t>
      </w:r>
    </w:p>
    <w:p>
      <w:pPr>
        <w:spacing w:after="0"/>
        <w:ind w:left="0"/>
        <w:jc w:val="both"/>
      </w:pPr>
      <w:r>
        <w:rPr>
          <w:rFonts w:ascii="Times New Roman"/>
          <w:b w:val="false"/>
          <w:i w:val="false"/>
          <w:color w:val="000000"/>
          <w:sz w:val="28"/>
        </w:rPr>
        <w:t>
      4) білім алушының халық, классикалық, заманауи музыка деген танымдық қызығушылығын дамыту;</w:t>
      </w:r>
    </w:p>
    <w:p>
      <w:pPr>
        <w:spacing w:after="0"/>
        <w:ind w:left="0"/>
        <w:jc w:val="both"/>
      </w:pPr>
      <w:r>
        <w:rPr>
          <w:rFonts w:ascii="Times New Roman"/>
          <w:b w:val="false"/>
          <w:i w:val="false"/>
          <w:color w:val="000000"/>
          <w:sz w:val="28"/>
        </w:rPr>
        <w:t>
      5) музыканы тыңдау және оны есту, музыкалық шығарманы эмоциялық, бейнелік қабылдау және сипаттау біліктілігін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музыкалық және цирк өнерінің тәсілдері арқылы эстетикалық тәрбиелеу;</w:t>
      </w:r>
    </w:p>
    <w:p>
      <w:pPr>
        <w:spacing w:after="0"/>
        <w:ind w:left="0"/>
        <w:jc w:val="both"/>
      </w:pPr>
      <w:r>
        <w:rPr>
          <w:rFonts w:ascii="Times New Roman"/>
          <w:b w:val="false"/>
          <w:i w:val="false"/>
          <w:color w:val="000000"/>
          <w:sz w:val="28"/>
        </w:rPr>
        <w:t>
      2) ой-өрісін кеңейту, музыкалық талғамын тәрбиелеу;</w:t>
      </w:r>
    </w:p>
    <w:p>
      <w:pPr>
        <w:spacing w:after="0"/>
        <w:ind w:left="0"/>
        <w:jc w:val="both"/>
      </w:pPr>
      <w:r>
        <w:rPr>
          <w:rFonts w:ascii="Times New Roman"/>
          <w:b w:val="false"/>
          <w:i w:val="false"/>
          <w:color w:val="000000"/>
          <w:sz w:val="28"/>
        </w:rPr>
        <w:t>
      3) үйлесімді және жан-жақты дамыған тұлғаны тәрбиелеу.</w:t>
      </w:r>
    </w:p>
    <w:p>
      <w:pPr>
        <w:spacing w:after="0"/>
        <w:ind w:left="0"/>
        <w:jc w:val="both"/>
      </w:pPr>
      <w:r>
        <w:rPr>
          <w:rFonts w:ascii="Times New Roman"/>
          <w:b w:val="false"/>
          <w:i w:val="false"/>
          <w:color w:val="000000"/>
          <w:sz w:val="28"/>
        </w:rPr>
        <w:t xml:space="preserve">
      98. Бағдарламаны іске асыру мерзімі – төрт жыл. Аптадағы сағаттар саны және сабақтың ұзақтығы үлгілік оқу жоспарына сәйкес анықталады. </w:t>
      </w:r>
    </w:p>
    <w:p>
      <w:pPr>
        <w:spacing w:after="0"/>
        <w:ind w:left="0"/>
        <w:jc w:val="both"/>
      </w:pPr>
      <w:r>
        <w:rPr>
          <w:rFonts w:ascii="Times New Roman"/>
          <w:b w:val="false"/>
          <w:i w:val="false"/>
          <w:color w:val="000000"/>
          <w:sz w:val="28"/>
        </w:rPr>
        <w:t>
      99. Бағдарлама балаларды музыкалық сауат негіздері бойынша оқытуға, цирк номеріндегі айқын бейнені құру білік және дағдыларын қалыптастыруға арналған.</w:t>
      </w:r>
    </w:p>
    <w:p>
      <w:pPr>
        <w:spacing w:after="0"/>
        <w:ind w:left="0"/>
        <w:jc w:val="both"/>
      </w:pPr>
      <w:r>
        <w:rPr>
          <w:rFonts w:ascii="Times New Roman"/>
          <w:b w:val="false"/>
          <w:i w:val="false"/>
          <w:color w:val="000000"/>
          <w:sz w:val="28"/>
        </w:rPr>
        <w:t>
      100. Бағдарламаның ерекшелігі оның музыканы тыңдау дағдыларын, шығармашылық қызмет тәжірибесін меңгеруді жалпы дамытуға бағытталады.</w:t>
      </w:r>
    </w:p>
    <w:p>
      <w:pPr>
        <w:spacing w:after="0"/>
        <w:ind w:left="0"/>
        <w:jc w:val="both"/>
      </w:pPr>
      <w:r>
        <w:rPr>
          <w:rFonts w:ascii="Times New Roman"/>
          <w:b w:val="false"/>
          <w:i w:val="false"/>
          <w:color w:val="000000"/>
          <w:sz w:val="28"/>
        </w:rPr>
        <w:t>
      101. Бағдарлама білім алушыны шығармашылық, эстетикалық, рухани-адамгершілік дамытуға бағытталады және цирк номерінде сахналық бейнені құру тәжірибесін, манежде музыкалық міндеттерді жүзеге асыру бойынша өз бетінше жұмыс дағдыларын алуға жағдай жасайды.</w:t>
      </w:r>
    </w:p>
    <w:p>
      <w:pPr>
        <w:spacing w:after="0"/>
        <w:ind w:left="0"/>
        <w:jc w:val="both"/>
      </w:pPr>
      <w:r>
        <w:rPr>
          <w:rFonts w:ascii="Times New Roman"/>
          <w:b w:val="false"/>
          <w:i w:val="false"/>
          <w:color w:val="000000"/>
          <w:sz w:val="28"/>
        </w:rPr>
        <w:t>
      102.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 аударады.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және музыканы тыңдау дағдыларын меңгеру;</w:t>
      </w:r>
    </w:p>
    <w:p>
      <w:pPr>
        <w:spacing w:after="0"/>
        <w:ind w:left="0"/>
        <w:jc w:val="both"/>
      </w:pPr>
      <w:r>
        <w:rPr>
          <w:rFonts w:ascii="Times New Roman"/>
          <w:b w:val="false"/>
          <w:i w:val="false"/>
          <w:color w:val="000000"/>
          <w:sz w:val="28"/>
        </w:rPr>
        <w:t>
      2) шығармашылық қызмет тәжірибесін меңгеру;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білімін алу;</w:t>
      </w:r>
    </w:p>
    <w:p>
      <w:pPr>
        <w:spacing w:after="0"/>
        <w:ind w:left="0"/>
        <w:jc w:val="both"/>
      </w:pPr>
      <w:r>
        <w:rPr>
          <w:rFonts w:ascii="Times New Roman"/>
          <w:b w:val="false"/>
          <w:i w:val="false"/>
          <w:color w:val="000000"/>
          <w:sz w:val="28"/>
        </w:rPr>
        <w:t>
      5) цирк өнері саласында кәсіби білім беру бағдарламаларын меңгеруге мүмкіндік беретін білім, білім және дағдылар кешенін қалыптастыруға бағытталған.</w:t>
      </w:r>
    </w:p>
    <w:p>
      <w:pPr>
        <w:spacing w:after="0"/>
        <w:ind w:left="0"/>
        <w:jc w:val="both"/>
      </w:pPr>
      <w:r>
        <w:rPr>
          <w:rFonts w:ascii="Times New Roman"/>
          <w:b w:val="false"/>
          <w:i w:val="false"/>
          <w:color w:val="000000"/>
          <w:sz w:val="28"/>
        </w:rPr>
        <w:t>
      104. "Музыкалық сауат және музыканы тыңдау"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105. Цирктегі жанр адам мүмкіндіктерін жүзеге асырудың алуан түрлілігіне, қойылған номердегі әртістің және режиссердің эстетикалық міндеттеріне байланысты дамитын номерді немесе аттракционды композициялық ұйымдастырудың тарихи тұрақты формасы болып табылады.</w:t>
      </w:r>
    </w:p>
    <w:p>
      <w:pPr>
        <w:spacing w:after="0"/>
        <w:ind w:left="0"/>
        <w:jc w:val="both"/>
      </w:pPr>
      <w:r>
        <w:rPr>
          <w:rFonts w:ascii="Times New Roman"/>
          <w:b w:val="false"/>
          <w:i w:val="false"/>
          <w:color w:val="000000"/>
          <w:sz w:val="28"/>
        </w:rPr>
        <w:t>
      106. Музыкалық сүйемелдеу трюктік комбинациялардың ритмін ұйымдастырады, манеждік бейнені шығаруға мүмкіндік жасайды.</w:t>
      </w:r>
    </w:p>
    <w:p>
      <w:pPr>
        <w:spacing w:after="0"/>
        <w:ind w:left="0"/>
        <w:jc w:val="both"/>
      </w:pPr>
      <w:r>
        <w:rPr>
          <w:rFonts w:ascii="Times New Roman"/>
          <w:b w:val="false"/>
          <w:i w:val="false"/>
          <w:color w:val="000000"/>
          <w:sz w:val="28"/>
        </w:rPr>
        <w:t>
      107. Музыкалық сүйемелдеудің түрлері:</w:t>
      </w:r>
    </w:p>
    <w:p>
      <w:pPr>
        <w:spacing w:after="0"/>
        <w:ind w:left="0"/>
        <w:jc w:val="both"/>
      </w:pPr>
      <w:r>
        <w:rPr>
          <w:rFonts w:ascii="Times New Roman"/>
          <w:b w:val="false"/>
          <w:i w:val="false"/>
          <w:color w:val="000000"/>
          <w:sz w:val="28"/>
        </w:rPr>
        <w:t>
      1) фондық;</w:t>
      </w:r>
    </w:p>
    <w:p>
      <w:pPr>
        <w:spacing w:after="0"/>
        <w:ind w:left="0"/>
        <w:jc w:val="both"/>
      </w:pPr>
      <w:r>
        <w:rPr>
          <w:rFonts w:ascii="Times New Roman"/>
          <w:b w:val="false"/>
          <w:i w:val="false"/>
          <w:color w:val="000000"/>
          <w:sz w:val="28"/>
        </w:rPr>
        <w:t>
      2) ритмикалық;</w:t>
      </w:r>
    </w:p>
    <w:p>
      <w:pPr>
        <w:spacing w:after="0"/>
        <w:ind w:left="0"/>
        <w:jc w:val="both"/>
      </w:pPr>
      <w:r>
        <w:rPr>
          <w:rFonts w:ascii="Times New Roman"/>
          <w:b w:val="false"/>
          <w:i w:val="false"/>
          <w:color w:val="000000"/>
          <w:sz w:val="28"/>
        </w:rPr>
        <w:t xml:space="preserve">
      3) үйлесімділік. </w:t>
      </w:r>
    </w:p>
    <w:p>
      <w:pPr>
        <w:spacing w:after="0"/>
        <w:ind w:left="0"/>
        <w:jc w:val="both"/>
      </w:pPr>
      <w:r>
        <w:rPr>
          <w:rFonts w:ascii="Times New Roman"/>
          <w:b w:val="false"/>
          <w:i w:val="false"/>
          <w:color w:val="000000"/>
          <w:sz w:val="28"/>
        </w:rPr>
        <w:t>
      108. Фондық сүйемелдеу деп номердің шуын құрайтын фонын айтады. Жеке трюктерді, трюк комбинацияларын орындаудағы ілгерілеу сипаты белгілі ритмикалық ретпен жүргізіледі. Комбинациялардың ритмі музыкамен сүйемелденген кезде ерекше мәнерлі бола түседі. Фондық музыкалық сүйемелдеуді көбіне жануарлардың, секіретін акробаттардың, иллюзионистердің өнер көрсетуі кезінде қолдану кеңінен таралған.</w:t>
      </w:r>
    </w:p>
    <w:p>
      <w:pPr>
        <w:spacing w:after="0"/>
        <w:ind w:left="0"/>
        <w:jc w:val="both"/>
      </w:pPr>
      <w:r>
        <w:rPr>
          <w:rFonts w:ascii="Times New Roman"/>
          <w:b w:val="false"/>
          <w:i w:val="false"/>
          <w:color w:val="000000"/>
          <w:sz w:val="28"/>
        </w:rPr>
        <w:t>
      109. Циркте музыканы пайдаланудың басты түрі ритмикалық сүйемелдеу болып табылады. Ол трюкті бірнеше мәрте қайталағанда немесе бір тектес трюктер сериясын орындағанда тиімді. Оркестрдің дыбысталуының ритмикалық қатарының трюктерді орындау ритмімен сәйкес келуі айтарлықтай эмоцияға ие болады және үйлесімді шығады. Акустикалық және пластикалық ритмнің сәйкес келуі бейненің манеждегі әрекеті мен көрермендердің қабылдау тұтастығына қызмет етеді.</w:t>
      </w:r>
    </w:p>
    <w:p>
      <w:pPr>
        <w:spacing w:after="0"/>
        <w:ind w:left="0"/>
        <w:jc w:val="both"/>
      </w:pPr>
      <w:r>
        <w:rPr>
          <w:rFonts w:ascii="Times New Roman"/>
          <w:b w:val="false"/>
          <w:i w:val="false"/>
          <w:color w:val="000000"/>
          <w:sz w:val="28"/>
        </w:rPr>
        <w:t xml:space="preserve">
      110. Үйлесімді сүйемелдеу – цирк номеірін жеткізудің жоғары формасы болып табылады. Ол кезде музыкалық тақырыптың дамуы номердің композициясына сәйкес келеді, трюктік композициялар музыкалық фразаға енгізіледі, музыканың бейнесі манеждік бейнемен сәйкес болады және оны ерекшелейді. </w:t>
      </w:r>
    </w:p>
    <w:p>
      <w:pPr>
        <w:spacing w:after="0"/>
        <w:ind w:left="0"/>
        <w:jc w:val="both"/>
      </w:pPr>
      <w:r>
        <w:rPr>
          <w:rFonts w:ascii="Times New Roman"/>
          <w:b w:val="false"/>
          <w:i w:val="false"/>
          <w:color w:val="000000"/>
          <w:sz w:val="28"/>
        </w:rPr>
        <w:t>
      111. "Музыкалық сауат, музыканы тыңдау"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112. "Музыкалық сауат, музыка тыңдау" пәні бойынша 1 сыныптағы Бағдарламалық талаптар:</w:t>
      </w:r>
    </w:p>
    <w:p>
      <w:pPr>
        <w:spacing w:after="0"/>
        <w:ind w:left="0"/>
        <w:jc w:val="both"/>
      </w:pPr>
      <w:r>
        <w:rPr>
          <w:rFonts w:ascii="Times New Roman"/>
          <w:b w:val="false"/>
          <w:i w:val="false"/>
          <w:color w:val="000000"/>
          <w:sz w:val="28"/>
        </w:rPr>
        <w:t>
      1) музыкалық өнердің пайда болуы және дамуы, музыканың пайда болуы, атақты әнші, орындаушылар туралы әртүрлі халық аңыздарымен, дыбыс көмегімен мазмұнды ашатын музыка ерекшеліктерімен, отандық және шетел композиторларының бояулы музыкалық пейзажымен, жануар және құстарды бейнелейтін шығармалармен, бағдарламалық және бағдарламадан тыс музыкамен, балаларға арнап жазылған әндер және пьесалармен танысу;</w:t>
      </w:r>
    </w:p>
    <w:p>
      <w:pPr>
        <w:spacing w:after="0"/>
        <w:ind w:left="0"/>
        <w:jc w:val="both"/>
      </w:pPr>
      <w:r>
        <w:rPr>
          <w:rFonts w:ascii="Times New Roman"/>
          <w:b w:val="false"/>
          <w:i w:val="false"/>
          <w:color w:val="000000"/>
          <w:sz w:val="28"/>
        </w:rPr>
        <w:t>
      2) музыкалық сауат, ноталық жазба, дыбыс атаулары, октава, фортепианода (синтезаторда) ойнаудың элементарлы дағдылары, түсінікті лад, метр, ритм, қарқын, жанр, метроритм, ритмикалық топтарды меңгеру;</w:t>
      </w:r>
    </w:p>
    <w:p>
      <w:pPr>
        <w:spacing w:after="0"/>
        <w:ind w:left="0"/>
        <w:jc w:val="both"/>
      </w:pPr>
      <w:r>
        <w:rPr>
          <w:rFonts w:ascii="Times New Roman"/>
          <w:b w:val="false"/>
          <w:i w:val="false"/>
          <w:color w:val="000000"/>
          <w:sz w:val="28"/>
        </w:rPr>
        <w:t>
      3) вокалдық-екпіндік дағдыларды, ән айту кезінде дененің дұрыс қалыпын меңгеру, дем алуды дұрыс қоюды білу, педагогтің сүйемелдеуімен әнді сөздерімен бірге орындау, қарапайым әуенді сольфеджиолау, музыканы тыңдау;</w:t>
      </w:r>
    </w:p>
    <w:p>
      <w:pPr>
        <w:spacing w:after="0"/>
        <w:ind w:left="0"/>
        <w:jc w:val="both"/>
      </w:pPr>
      <w:r>
        <w:rPr>
          <w:rFonts w:ascii="Times New Roman"/>
          <w:b w:val="false"/>
          <w:i w:val="false"/>
          <w:color w:val="000000"/>
          <w:sz w:val="28"/>
        </w:rPr>
        <w:t>
      113. 1 сыныптаға оқу пәнінің мазмұны.</w:t>
      </w:r>
    </w:p>
    <w:p>
      <w:pPr>
        <w:spacing w:after="0"/>
        <w:ind w:left="0"/>
        <w:jc w:val="both"/>
      </w:pPr>
      <w:r>
        <w:rPr>
          <w:rFonts w:ascii="Times New Roman"/>
          <w:b w:val="false"/>
          <w:i w:val="false"/>
          <w:color w:val="000000"/>
          <w:sz w:val="28"/>
        </w:rPr>
        <w:t>
      Пән мазмұнының базалық негізін келесі тақырыптық бөлімдер көрсетеді:</w:t>
      </w:r>
    </w:p>
    <w:p>
      <w:pPr>
        <w:spacing w:after="0"/>
        <w:ind w:left="0"/>
        <w:jc w:val="both"/>
      </w:pPr>
      <w:r>
        <w:rPr>
          <w:rFonts w:ascii="Times New Roman"/>
          <w:b w:val="false"/>
          <w:i w:val="false"/>
          <w:color w:val="000000"/>
          <w:sz w:val="28"/>
        </w:rPr>
        <w:t>
      1) теориялық деректер;</w:t>
      </w:r>
    </w:p>
    <w:p>
      <w:pPr>
        <w:spacing w:after="0"/>
        <w:ind w:left="0"/>
        <w:jc w:val="both"/>
      </w:pPr>
      <w:r>
        <w:rPr>
          <w:rFonts w:ascii="Times New Roman"/>
          <w:b w:val="false"/>
          <w:i w:val="false"/>
          <w:color w:val="000000"/>
          <w:sz w:val="28"/>
        </w:rPr>
        <w:t>
      2) метр-ритмикалық дағдылар;</w:t>
      </w:r>
    </w:p>
    <w:p>
      <w:pPr>
        <w:spacing w:after="0"/>
        <w:ind w:left="0"/>
        <w:jc w:val="both"/>
      </w:pPr>
      <w:r>
        <w:rPr>
          <w:rFonts w:ascii="Times New Roman"/>
          <w:b w:val="false"/>
          <w:i w:val="false"/>
          <w:color w:val="000000"/>
          <w:sz w:val="28"/>
        </w:rPr>
        <w:t>
      3) вокальды-екпіндік дағдылар;</w:t>
      </w:r>
    </w:p>
    <w:p>
      <w:pPr>
        <w:spacing w:after="0"/>
        <w:ind w:left="0"/>
        <w:jc w:val="both"/>
      </w:pPr>
      <w:r>
        <w:rPr>
          <w:rFonts w:ascii="Times New Roman"/>
          <w:b w:val="false"/>
          <w:i w:val="false"/>
          <w:color w:val="000000"/>
          <w:sz w:val="28"/>
        </w:rPr>
        <w:t>
      4) музыканы тыңдау.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Адам өміріндегі музыканың рөлі. Музыкалық өнердің ежелгі шығу тегі және дамуы – адамдардың еңбегін және мейрамын сүйемелдеуші қарапайым әндер және билерден, заманауи ірі шығармаларға дейін – опера, балет, симфония, концерттер. Әртүрлі халықтардың музыкасының пайда болуы, өлеңнің музыкалық дыбысы арқылы жабайы аңдарды және жын рухтарды басқан, адамдарды қуантқан атақты әншілер, орындаушылар туралы аңыздары.</w:t>
      </w:r>
    </w:p>
    <w:p>
      <w:pPr>
        <w:spacing w:after="0"/>
        <w:ind w:left="0"/>
        <w:jc w:val="both"/>
      </w:pPr>
      <w:r>
        <w:rPr>
          <w:rFonts w:ascii="Times New Roman"/>
          <w:b w:val="false"/>
          <w:i w:val="false"/>
          <w:color w:val="000000"/>
          <w:sz w:val="28"/>
        </w:rPr>
        <w:t>
      Музыкалық өнердің демократиялық жанрларын: адам өмірінде ән, би, марштың барынша кеңінен таралуы. Музыка театрда, концертте, кинода.</w:t>
      </w:r>
    </w:p>
    <w:p>
      <w:pPr>
        <w:spacing w:after="0"/>
        <w:ind w:left="0"/>
        <w:jc w:val="both"/>
      </w:pPr>
      <w:r>
        <w:rPr>
          <w:rFonts w:ascii="Times New Roman"/>
          <w:b w:val="false"/>
          <w:i w:val="false"/>
          <w:color w:val="000000"/>
          <w:sz w:val="28"/>
        </w:rPr>
        <w:t>
      Ұғымдар: музыкант, композитор, орындаушы, тыңдаушы.</w:t>
      </w:r>
    </w:p>
    <w:p>
      <w:pPr>
        <w:spacing w:after="0"/>
        <w:ind w:left="0"/>
        <w:jc w:val="both"/>
      </w:pPr>
      <w:r>
        <w:rPr>
          <w:rFonts w:ascii="Times New Roman"/>
          <w:b w:val="false"/>
          <w:i w:val="false"/>
          <w:color w:val="000000"/>
          <w:sz w:val="28"/>
        </w:rPr>
        <w:t xml:space="preserve">
      2-тақырып. Музыкалық шығарманың мазмұны. Музыкалық шығарма мазмұнының байлығы және көптүрлілігі. Дыбыс көмегімен қандай да бір мазмұнын ашатын музыканың ерекшелігі. Композитордың халық ертегілері, аңыздары, мысалдарының бейнесіне үндеуі. Ертегілік аспапты пьесаларды, симфониялық шығармаларды, опера, балеттерді жасау. Ертегілік дыбысталуды жасайтын ерекше тәсілдерді қолдану. </w:t>
      </w:r>
    </w:p>
    <w:p>
      <w:pPr>
        <w:spacing w:after="0"/>
        <w:ind w:left="0"/>
        <w:jc w:val="both"/>
      </w:pPr>
      <w:r>
        <w:rPr>
          <w:rFonts w:ascii="Times New Roman"/>
          <w:b w:val="false"/>
          <w:i w:val="false"/>
          <w:color w:val="000000"/>
          <w:sz w:val="28"/>
        </w:rPr>
        <w:t>
      Музыкадағы қияли және ертегілік кейіпкерлер. Музыкалық және сөйлеу екпіндерінің байланысы, сөйлеу және музыканы мәнерлеу тәсілінің жақындығы (қарқын, тембр, жоғарылық, динамика, паузалар, акценттер, көңіл күй –екпіндік бояу).</w:t>
      </w:r>
    </w:p>
    <w:p>
      <w:pPr>
        <w:spacing w:after="0"/>
        <w:ind w:left="0"/>
        <w:jc w:val="both"/>
      </w:pPr>
      <w:r>
        <w:rPr>
          <w:rFonts w:ascii="Times New Roman"/>
          <w:b w:val="false"/>
          <w:i w:val="false"/>
          <w:color w:val="000000"/>
          <w:sz w:val="28"/>
        </w:rPr>
        <w:t xml:space="preserve">
      Аталуы бірдей шығармаларды салыстыру. Музыкадағы табиғат бейнелері. Музыканың бейнелеу мүмкіндіктері туралы көрінісін арттыру. </w:t>
      </w:r>
    </w:p>
    <w:p>
      <w:pPr>
        <w:spacing w:after="0"/>
        <w:ind w:left="0"/>
        <w:jc w:val="both"/>
      </w:pPr>
      <w:r>
        <w:rPr>
          <w:rFonts w:ascii="Times New Roman"/>
          <w:b w:val="false"/>
          <w:i w:val="false"/>
          <w:color w:val="000000"/>
          <w:sz w:val="28"/>
        </w:rPr>
        <w:t xml:space="preserve">
      Отандық және шетел композиторларының көркем "музыкалық пейзаждарды" жасауы, олардың әртүрлілігі. Табиғат суретін салушы шығармадағы бейнелеу кезеңдерінің (толқынның шалпылдауы, жаңбырдың шуы, құстардың ән салуы) үлкен маңызы. </w:t>
      </w:r>
    </w:p>
    <w:p>
      <w:pPr>
        <w:spacing w:after="0"/>
        <w:ind w:left="0"/>
        <w:jc w:val="both"/>
      </w:pPr>
      <w:r>
        <w:rPr>
          <w:rFonts w:ascii="Times New Roman"/>
          <w:b w:val="false"/>
          <w:i w:val="false"/>
          <w:color w:val="000000"/>
          <w:sz w:val="28"/>
        </w:rPr>
        <w:t xml:space="preserve">
      Композиторлардың жануарлар және құстар бейнесін жасауы. Жануарларды музыкалық сипаттаудағы бейнелеу кезеңдерінің (дыбысты жүргізу сипаты, қарқын, динамика, регистр, дыбысқа еліктеу екпіндері) рөлі. Жануарларды және құстарды бейнелейтін шығармаларды салыстыру. </w:t>
      </w:r>
    </w:p>
    <w:p>
      <w:pPr>
        <w:spacing w:after="0"/>
        <w:ind w:left="0"/>
        <w:jc w:val="both"/>
      </w:pPr>
      <w:r>
        <w:rPr>
          <w:rFonts w:ascii="Times New Roman"/>
          <w:b w:val="false"/>
          <w:i w:val="false"/>
          <w:color w:val="000000"/>
          <w:sz w:val="28"/>
        </w:rPr>
        <w:t xml:space="preserve">
      3-тақырып. Музыкадағы адамдардың сезімі және күйзелісі. Әзіл-сықақ сипаттағы музыкалық суреттер. Музыкада адамның көңіл-күйін, сезімін, күйзелісін ашу. Музыка арқылы қуаныш, қайғы, толқу, үрей, шаттану, шаршау эмоцияларын жеткізу қабілеті. Бағдарламалық және бағдарламадан тыс музыканы түсіну. </w:t>
      </w:r>
    </w:p>
    <w:p>
      <w:pPr>
        <w:spacing w:after="0"/>
        <w:ind w:left="0"/>
        <w:jc w:val="both"/>
      </w:pPr>
      <w:r>
        <w:rPr>
          <w:rFonts w:ascii="Times New Roman"/>
          <w:b w:val="false"/>
          <w:i w:val="false"/>
          <w:color w:val="000000"/>
          <w:sz w:val="28"/>
        </w:rPr>
        <w:t>
      Балаларға арналып жазылған әндер және пьесалар. Композиторлардың балалық шақ әлеміне жеке үндеуі, бала психологиясын, оның тілегін, көңіл-күйін, қиялын анық ашатын шығарманы жасау.</w:t>
      </w:r>
    </w:p>
    <w:p>
      <w:pPr>
        <w:spacing w:after="0"/>
        <w:ind w:left="0"/>
        <w:jc w:val="both"/>
      </w:pPr>
      <w:r>
        <w:rPr>
          <w:rFonts w:ascii="Times New Roman"/>
          <w:b w:val="false"/>
          <w:i w:val="false"/>
          <w:color w:val="000000"/>
          <w:sz w:val="28"/>
        </w:rPr>
        <w:t>
      4-тақырып. Қоршаған орта және музыка. Музыкалық сөйлеу элементтерінің мәнерлеу мүмкіндіктері туралы ұғым: шу және музыкалық дыбыстар.</w:t>
      </w:r>
    </w:p>
    <w:p>
      <w:pPr>
        <w:spacing w:after="0"/>
        <w:ind w:left="0"/>
        <w:jc w:val="both"/>
      </w:pPr>
      <w:r>
        <w:rPr>
          <w:rFonts w:ascii="Times New Roman"/>
          <w:b w:val="false"/>
          <w:i w:val="false"/>
          <w:color w:val="000000"/>
          <w:sz w:val="28"/>
        </w:rPr>
        <w:t>
      5-тақырып. Музыканың үш киті (марш, ән, би). Марштың әртүлі түрлері. Бидің әртүрлі түрлері.</w:t>
      </w:r>
    </w:p>
    <w:p>
      <w:pPr>
        <w:spacing w:after="0"/>
        <w:ind w:left="0"/>
        <w:jc w:val="both"/>
      </w:pPr>
      <w:r>
        <w:rPr>
          <w:rFonts w:ascii="Times New Roman"/>
          <w:b w:val="false"/>
          <w:i w:val="false"/>
          <w:color w:val="000000"/>
          <w:sz w:val="28"/>
        </w:rPr>
        <w:t>
      6-тақырып. Теориялық деректер. Лад, мажор, минор.</w:t>
      </w:r>
    </w:p>
    <w:p>
      <w:pPr>
        <w:spacing w:after="0"/>
        <w:ind w:left="0"/>
        <w:jc w:val="both"/>
      </w:pPr>
      <w:r>
        <w:rPr>
          <w:rFonts w:ascii="Times New Roman"/>
          <w:b w:val="false"/>
          <w:i w:val="false"/>
          <w:color w:val="000000"/>
          <w:sz w:val="28"/>
        </w:rPr>
        <w:t>
      7-тақырып. Музыкалық сауаттылық. Дыбыс және оның қасиеті. Ноталық жазба. Пернетақта ақ және қара клавиштер жүйелігінің ұйымдастырылуы. Регистрлер. Дыбыстардың, октавалардың аталуы. Скрипка және бас кілттер туралы түсінік. Ноталық орнақ және ноталық жазба (октаваның бірінші ноталары, дыбыстың, паузаның ұзақтығы). Фортепианода (синтезаторда) элементарлы ойнау дағдыларын меңгеру.</w:t>
      </w:r>
    </w:p>
    <w:p>
      <w:pPr>
        <w:spacing w:after="0"/>
        <w:ind w:left="0"/>
        <w:jc w:val="both"/>
      </w:pPr>
      <w:r>
        <w:rPr>
          <w:rFonts w:ascii="Times New Roman"/>
          <w:b w:val="false"/>
          <w:i w:val="false"/>
          <w:color w:val="000000"/>
          <w:sz w:val="28"/>
        </w:rPr>
        <w:t>
      8-тақырып. Әуен. Аккомпанемент. Қарқын, ерекшеліктер. Октаваның бірінші ноталары. Тоника. Гамма. Тұрақтылық сатылары, тұрақсыздық сатылары. Үш дыбыстылық. Лад (мажор және минор).</w:t>
      </w:r>
    </w:p>
    <w:p>
      <w:pPr>
        <w:spacing w:after="0"/>
        <w:ind w:left="0"/>
        <w:jc w:val="both"/>
      </w:pPr>
      <w:r>
        <w:rPr>
          <w:rFonts w:ascii="Times New Roman"/>
          <w:b w:val="false"/>
          <w:i w:val="false"/>
          <w:color w:val="000000"/>
          <w:sz w:val="28"/>
        </w:rPr>
        <w:t>
      Лад тұрақтылық және тұрақсыздық негізінде дыбыстардың жоғары қатынасының жүйесі, оның эмоциялық-мағыналық бояуы (мажор – ашық, ақшыл; минор – бұлыңғыр, күңгірт). До мажор, ре мажор, диез, бемоль үндестігі. Такт, тактілік сипаты. Фраза. Шумақ. Қайырма. Әннің бастамасы. 2/4 өлшемі.</w:t>
      </w:r>
    </w:p>
    <w:p>
      <w:pPr>
        <w:spacing w:after="0"/>
        <w:ind w:left="0"/>
        <w:jc w:val="both"/>
      </w:pPr>
      <w:r>
        <w:rPr>
          <w:rFonts w:ascii="Times New Roman"/>
          <w:b w:val="false"/>
          <w:i w:val="false"/>
          <w:color w:val="000000"/>
          <w:sz w:val="28"/>
        </w:rPr>
        <w:t>
      9-тақырып. Метр, ритм, өлшем, қарқын. Метр – күшті және әлсіз үлестердің кезектесуі. Метрлік тамыр соғуы. Күшті және әлсіз үлес. Дирижерлік сызба (2/4; 4/4;) және дирижҰрлік қимыл. Ритм. Өлшем және оның белгіленуі. Такт. Қарапайым және күрделі өлшемдер. Затакт. Вокалдық және аспапты топталу ережесі.</w:t>
      </w:r>
    </w:p>
    <w:p>
      <w:pPr>
        <w:spacing w:after="0"/>
        <w:ind w:left="0"/>
        <w:jc w:val="both"/>
      </w:pPr>
      <w:r>
        <w:rPr>
          <w:rFonts w:ascii="Times New Roman"/>
          <w:b w:val="false"/>
          <w:i w:val="false"/>
          <w:color w:val="000000"/>
          <w:sz w:val="28"/>
        </w:rPr>
        <w:t xml:space="preserve">
      Қарқын – баяу, бірқалыпты, жылдам. Әртүрлі қарқында балалар әндерін орындау. Ойналатын шығарманың қарқыны, сипатын есту қабілеті арқылы анықтау. </w:t>
      </w:r>
    </w:p>
    <w:p>
      <w:pPr>
        <w:spacing w:after="0"/>
        <w:ind w:left="0"/>
        <w:jc w:val="both"/>
      </w:pPr>
      <w:r>
        <w:rPr>
          <w:rFonts w:ascii="Times New Roman"/>
          <w:b w:val="false"/>
          <w:i w:val="false"/>
          <w:color w:val="000000"/>
          <w:sz w:val="28"/>
        </w:rPr>
        <w:t>
      Метр-ритмикалық дағдылар. Үлес-қағыс. Үлестің кезектесуін, нотаның ұзақтығын, ритм буындарын сезіну біліктілігін жасау. 2/4 өлшемдегі дирижерлеу дағдыларын жасау. Ритм буындарын пайдалана отырып, ритмикалық суреттерді шапалақтау.</w:t>
      </w:r>
    </w:p>
    <w:p>
      <w:pPr>
        <w:spacing w:after="0"/>
        <w:ind w:left="0"/>
        <w:jc w:val="both"/>
      </w:pPr>
      <w:r>
        <w:rPr>
          <w:rFonts w:ascii="Times New Roman"/>
          <w:b w:val="false"/>
          <w:i w:val="false"/>
          <w:color w:val="000000"/>
          <w:sz w:val="28"/>
        </w:rPr>
        <w:t>
      10-тақырып. Мәтіннің ритм декламациясы. Қарапайым ритмикалық диктанттар. Әртүрлі ритмикалық ойындар. Қасық, үшбұрыш, трещотка және басқа да соқпалы аспаптарды қолдана отырып, әртүрлі ритмдерді соғу.</w:t>
      </w:r>
    </w:p>
    <w:p>
      <w:pPr>
        <w:spacing w:after="0"/>
        <w:ind w:left="0"/>
        <w:jc w:val="both"/>
      </w:pPr>
      <w:r>
        <w:rPr>
          <w:rFonts w:ascii="Times New Roman"/>
          <w:b w:val="false"/>
          <w:i w:val="false"/>
          <w:color w:val="000000"/>
          <w:sz w:val="28"/>
        </w:rPr>
        <w:t>
      11-тақырып. Музыканы тыңдау. Жанрды (ән, марш, би), сипатты, ладты, регистрді, бояуларды, өлшемді (екі үлесті, үш үлесті, төрт үлесті) анықтай отырып, шағын пьесаларды тыңдау.</w:t>
      </w:r>
    </w:p>
    <w:p>
      <w:pPr>
        <w:spacing w:after="0"/>
        <w:ind w:left="0"/>
        <w:jc w:val="both"/>
      </w:pPr>
      <w:r>
        <w:rPr>
          <w:rFonts w:ascii="Times New Roman"/>
          <w:b w:val="false"/>
          <w:i w:val="false"/>
          <w:color w:val="000000"/>
          <w:sz w:val="28"/>
        </w:rPr>
        <w:t>
      12-тақырып. Ән – музыкалық өнердің ежелгі жанрларының бірі. Әнде поэзия және музыканы біріктіру. Құрылымы және орындау формасы бойынша әнді анықтау: бір дауысты және көп дауысты, жеке орындау және хор, сүйемелдеумен және сүйемелдеусіз. Әннің құрылымы. Шумақ формасы, әннің бастамасы, қайырмасы.</w:t>
      </w:r>
    </w:p>
    <w:p>
      <w:pPr>
        <w:spacing w:after="0"/>
        <w:ind w:left="0"/>
        <w:jc w:val="both"/>
      </w:pPr>
      <w:r>
        <w:rPr>
          <w:rFonts w:ascii="Times New Roman"/>
          <w:b w:val="false"/>
          <w:i w:val="false"/>
          <w:color w:val="000000"/>
          <w:sz w:val="28"/>
        </w:rPr>
        <w:t>
      13-тақырып. Марш – шеруді сүйемелдеуші музыка жанры. Марштың әртүрлілігі – әскери, спорттық, қаралы, әзіл-сықақтық, балалар, ертегілік, құттықтау. Марштың сипаттамалық белгісі: қадамның бірқалыпты қарқыны, шығарма бойы өзгермеуі, екі немесе төрт үлесті өлшем, әуеннің салтанатты құрылымы, сергек, энергиялық сипаты. Нақты, созылмалы (жиі үзік сызылған) ритмнің ұйымдастырушылық рөлі.</w:t>
      </w:r>
    </w:p>
    <w:p>
      <w:pPr>
        <w:spacing w:after="0"/>
        <w:ind w:left="0"/>
        <w:jc w:val="both"/>
      </w:pPr>
      <w:r>
        <w:rPr>
          <w:rFonts w:ascii="Times New Roman"/>
          <w:b w:val="false"/>
          <w:i w:val="false"/>
          <w:color w:val="000000"/>
          <w:sz w:val="28"/>
        </w:rPr>
        <w:t>
      114. 1 сыныптың Бағдарламасын игеруден күтілетін нәтижелер.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өнердің пайда болуы және дамуын біледі;</w:t>
      </w:r>
    </w:p>
    <w:p>
      <w:pPr>
        <w:spacing w:after="0"/>
        <w:ind w:left="0"/>
        <w:jc w:val="both"/>
      </w:pPr>
      <w:r>
        <w:rPr>
          <w:rFonts w:ascii="Times New Roman"/>
          <w:b w:val="false"/>
          <w:i w:val="false"/>
          <w:color w:val="000000"/>
          <w:sz w:val="28"/>
        </w:rPr>
        <w:t>
      2) музыканың пайда болуы, атақты әншілер, орындаушылар туралы әртүрлі халық аңыздарын біледі;</w:t>
      </w:r>
    </w:p>
    <w:p>
      <w:pPr>
        <w:spacing w:after="0"/>
        <w:ind w:left="0"/>
        <w:jc w:val="both"/>
      </w:pPr>
      <w:r>
        <w:rPr>
          <w:rFonts w:ascii="Times New Roman"/>
          <w:b w:val="false"/>
          <w:i w:val="false"/>
          <w:color w:val="000000"/>
          <w:sz w:val="28"/>
        </w:rPr>
        <w:t>
      3) мына ұғымдарды біледі: музыкант, композитор, орындаушы, тыңдаушы, қарқын, тембр, жоғары, динамика, пауза, акцент, көңіл күй-екпіндік бояу, лад, мажор, минор;</w:t>
      </w:r>
    </w:p>
    <w:p>
      <w:pPr>
        <w:spacing w:after="0"/>
        <w:ind w:left="0"/>
        <w:jc w:val="both"/>
      </w:pPr>
      <w:r>
        <w:rPr>
          <w:rFonts w:ascii="Times New Roman"/>
          <w:b w:val="false"/>
          <w:i w:val="false"/>
          <w:color w:val="000000"/>
          <w:sz w:val="28"/>
        </w:rPr>
        <w:t>
      4) табиғат көрінісін, жануар, құс, балық бейнелерін бейнелейтін шығармаларды, адамдардың күйзелісін ашатын шығармаларды біледі;</w:t>
      </w:r>
    </w:p>
    <w:p>
      <w:pPr>
        <w:spacing w:after="0"/>
        <w:ind w:left="0"/>
        <w:jc w:val="both"/>
      </w:pPr>
      <w:r>
        <w:rPr>
          <w:rFonts w:ascii="Times New Roman"/>
          <w:b w:val="false"/>
          <w:i w:val="false"/>
          <w:color w:val="000000"/>
          <w:sz w:val="28"/>
        </w:rPr>
        <w:t>
      5) балаларға арнап жазылған әндерді және пьесаларды біледі;</w:t>
      </w:r>
    </w:p>
    <w:p>
      <w:pPr>
        <w:spacing w:after="0"/>
        <w:ind w:left="0"/>
        <w:jc w:val="both"/>
      </w:pPr>
      <w:r>
        <w:rPr>
          <w:rFonts w:ascii="Times New Roman"/>
          <w:b w:val="false"/>
          <w:i w:val="false"/>
          <w:color w:val="000000"/>
          <w:sz w:val="28"/>
        </w:rPr>
        <w:t>
      6) музыканың үш китін (марш, ән, би), марш, бидің әртүрлі түрлерін біледі;</w:t>
      </w:r>
    </w:p>
    <w:p>
      <w:pPr>
        <w:spacing w:after="0"/>
        <w:ind w:left="0"/>
        <w:jc w:val="both"/>
      </w:pPr>
      <w:r>
        <w:rPr>
          <w:rFonts w:ascii="Times New Roman"/>
          <w:b w:val="false"/>
          <w:i w:val="false"/>
          <w:color w:val="000000"/>
          <w:sz w:val="28"/>
        </w:rPr>
        <w:t>
      7) пернетақта, регистрлер, ноталық стан, скрипкалық кілт, әуен, аккомпанемент, қарқын, түстер, октаваның бірінші ноталары, тоника, гамма, тұрақты сатылар, тұрақсыз сатылар, үш дыбыстылық, до мажор, ре мажор, диез, бемоль үндестілігі, такт, тактілік белгі, фраза, шумақ, қайырма, әннің бастамасы, 2/4 өлшем ұғымдарын біледі;</w:t>
      </w:r>
    </w:p>
    <w:p>
      <w:pPr>
        <w:spacing w:after="0"/>
        <w:ind w:left="0"/>
        <w:jc w:val="both"/>
      </w:pPr>
      <w:r>
        <w:rPr>
          <w:rFonts w:ascii="Times New Roman"/>
          <w:b w:val="false"/>
          <w:i w:val="false"/>
          <w:color w:val="000000"/>
          <w:sz w:val="28"/>
        </w:rPr>
        <w:t>
      8) ноталарды және ұзақтықты, кілттерді (бас және скрипкалық), регистрлерді біледі;</w:t>
      </w:r>
    </w:p>
    <w:p>
      <w:pPr>
        <w:spacing w:after="0"/>
        <w:ind w:left="0"/>
        <w:jc w:val="both"/>
      </w:pPr>
      <w:r>
        <w:rPr>
          <w:rFonts w:ascii="Times New Roman"/>
          <w:b w:val="false"/>
          <w:i w:val="false"/>
          <w:color w:val="000000"/>
          <w:sz w:val="28"/>
        </w:rPr>
        <w:t>
      9) музыкалық өнердің, музыкалық жанрдың пайда болуы, музыкалық шығармадағы ритмикалық ерекшеліктер туралы түсінік алады;</w:t>
      </w:r>
    </w:p>
    <w:p>
      <w:pPr>
        <w:spacing w:after="0"/>
        <w:ind w:left="0"/>
        <w:jc w:val="both"/>
      </w:pPr>
      <w:r>
        <w:rPr>
          <w:rFonts w:ascii="Times New Roman"/>
          <w:b w:val="false"/>
          <w:i w:val="false"/>
          <w:color w:val="000000"/>
          <w:sz w:val="28"/>
        </w:rPr>
        <w:t>
      10) ноталық хат жазу дағдыларын меңгереді: нота, пауза ұзақтылығын дұрыс жазу;</w:t>
      </w:r>
    </w:p>
    <w:p>
      <w:pPr>
        <w:spacing w:after="0"/>
        <w:ind w:left="0"/>
        <w:jc w:val="both"/>
      </w:pPr>
      <w:r>
        <w:rPr>
          <w:rFonts w:ascii="Times New Roman"/>
          <w:b w:val="false"/>
          <w:i w:val="false"/>
          <w:color w:val="000000"/>
          <w:sz w:val="28"/>
        </w:rPr>
        <w:t>
      11) тыңдалған музыкалық шығарманың лад, қарқын, өлшем және сипатын есту арқылы анықтай алады;</w:t>
      </w:r>
    </w:p>
    <w:p>
      <w:pPr>
        <w:spacing w:after="0"/>
        <w:ind w:left="0"/>
        <w:jc w:val="both"/>
      </w:pPr>
      <w:r>
        <w:rPr>
          <w:rFonts w:ascii="Times New Roman"/>
          <w:b w:val="false"/>
          <w:i w:val="false"/>
          <w:color w:val="000000"/>
          <w:sz w:val="28"/>
        </w:rPr>
        <w:t>
      12) есепті қолдана отырып, ритмикалық суретті көшіре алады;</w:t>
      </w:r>
    </w:p>
    <w:p>
      <w:pPr>
        <w:spacing w:after="0"/>
        <w:ind w:left="0"/>
        <w:jc w:val="both"/>
      </w:pPr>
      <w:r>
        <w:rPr>
          <w:rFonts w:ascii="Times New Roman"/>
          <w:b w:val="false"/>
          <w:i w:val="false"/>
          <w:color w:val="000000"/>
          <w:sz w:val="28"/>
        </w:rPr>
        <w:t>
      13) музыкалық мәнерлеу тәсілдерінің негізін, 2\4 өлшемдерін, нота ұзақтығын біледі;</w:t>
      </w:r>
    </w:p>
    <w:p>
      <w:pPr>
        <w:spacing w:after="0"/>
        <w:ind w:left="0"/>
        <w:jc w:val="both"/>
      </w:pPr>
      <w:r>
        <w:rPr>
          <w:rFonts w:ascii="Times New Roman"/>
          <w:b w:val="false"/>
          <w:i w:val="false"/>
          <w:color w:val="000000"/>
          <w:sz w:val="28"/>
        </w:rPr>
        <w:t>
      14) музыкалық шығарманың жанрын, сипатын, ладын, регистрін, түрлерін, өлшемін анықтай алады;</w:t>
      </w:r>
    </w:p>
    <w:p>
      <w:pPr>
        <w:spacing w:after="0"/>
        <w:ind w:left="0"/>
        <w:jc w:val="both"/>
      </w:pPr>
      <w:r>
        <w:rPr>
          <w:rFonts w:ascii="Times New Roman"/>
          <w:b w:val="false"/>
          <w:i w:val="false"/>
          <w:color w:val="000000"/>
          <w:sz w:val="28"/>
        </w:rPr>
        <w:t>
      15) 2/4 өлшемде дирижерлеу дағдыларын меңгереді;</w:t>
      </w:r>
    </w:p>
    <w:p>
      <w:pPr>
        <w:spacing w:after="0"/>
        <w:ind w:left="0"/>
        <w:jc w:val="both"/>
      </w:pPr>
      <w:r>
        <w:rPr>
          <w:rFonts w:ascii="Times New Roman"/>
          <w:b w:val="false"/>
          <w:i w:val="false"/>
          <w:color w:val="000000"/>
          <w:sz w:val="28"/>
        </w:rPr>
        <w:t>
      16) әннің құрылымы және орындау формасын ерекшелігін біледі;</w:t>
      </w:r>
    </w:p>
    <w:p>
      <w:pPr>
        <w:spacing w:after="0"/>
        <w:ind w:left="0"/>
        <w:jc w:val="both"/>
      </w:pPr>
      <w:r>
        <w:rPr>
          <w:rFonts w:ascii="Times New Roman"/>
          <w:b w:val="false"/>
          <w:i w:val="false"/>
          <w:color w:val="000000"/>
          <w:sz w:val="28"/>
        </w:rPr>
        <w:t>
      17) марштың әр түрлерін, марштың сипаттық белгілерін біледі.</w:t>
      </w:r>
    </w:p>
    <w:p>
      <w:pPr>
        <w:spacing w:after="0"/>
        <w:ind w:left="0"/>
        <w:jc w:val="both"/>
      </w:pPr>
      <w:r>
        <w:rPr>
          <w:rFonts w:ascii="Times New Roman"/>
          <w:b w:val="false"/>
          <w:i w:val="false"/>
          <w:color w:val="000000"/>
          <w:sz w:val="28"/>
        </w:rPr>
        <w:t>
      115. 2 сыныптағы Бағдарламалық талаптар:</w:t>
      </w:r>
    </w:p>
    <w:p>
      <w:pPr>
        <w:spacing w:after="0"/>
        <w:ind w:left="0"/>
        <w:jc w:val="both"/>
      </w:pPr>
      <w:r>
        <w:rPr>
          <w:rFonts w:ascii="Times New Roman"/>
          <w:b w:val="false"/>
          <w:i w:val="false"/>
          <w:color w:val="000000"/>
          <w:sz w:val="28"/>
        </w:rPr>
        <w:t>
      1) өтілгенді қайталау, жаңа теориялық деректерді әрі қарай меңгеру, вокалды-екпінді дағдыларды меңгеру, ән айту кезінде дененің дұрыс қалпын қою жұмысын жалғастыру, тыныс алуды қою;</w:t>
      </w:r>
    </w:p>
    <w:p>
      <w:pPr>
        <w:spacing w:after="0"/>
        <w:ind w:left="0"/>
        <w:jc w:val="both"/>
      </w:pPr>
      <w:r>
        <w:rPr>
          <w:rFonts w:ascii="Times New Roman"/>
          <w:b w:val="false"/>
          <w:i w:val="false"/>
          <w:color w:val="000000"/>
          <w:sz w:val="28"/>
        </w:rPr>
        <w:t>
      2) өтілген үндестіліктегі әуенді сольфеджиолау, үшдыбыстылық бойынша жүрістерді қолдана отырып, қарапайым қысқа әуенді парақтан оқу, жанр, сипат, лад, регистр, қарқын, өлшемді анықтай отырып, пьесаны тыңдау;</w:t>
      </w:r>
    </w:p>
    <w:p>
      <w:pPr>
        <w:spacing w:after="0"/>
        <w:ind w:left="0"/>
        <w:jc w:val="both"/>
      </w:pPr>
      <w:r>
        <w:rPr>
          <w:rFonts w:ascii="Times New Roman"/>
          <w:b w:val="false"/>
          <w:i w:val="false"/>
          <w:color w:val="000000"/>
          <w:sz w:val="28"/>
        </w:rPr>
        <w:t>
      3) цирктегі музыканың рөлімен, цирк көрінісін жасаудағы музыка фунциясымен, цирк музыкасының ерекшелігімен, цирк қойылымындағы көркемдік бейнені жасау процесімен танысу;</w:t>
      </w:r>
    </w:p>
    <w:p>
      <w:pPr>
        <w:spacing w:after="0"/>
        <w:ind w:left="0"/>
        <w:jc w:val="both"/>
      </w:pPr>
      <w:r>
        <w:rPr>
          <w:rFonts w:ascii="Times New Roman"/>
          <w:b w:val="false"/>
          <w:i w:val="false"/>
          <w:color w:val="000000"/>
          <w:sz w:val="28"/>
        </w:rPr>
        <w:t>
      4) музыкалық-цирк жанрларымен, цирк қойылымына, цирк номеріне, трюкке арналған музыкадағы әртүрлі музыкалық номерлердің үндестігімен, цирк қойылымына, цирк номеріне, композитор шығармашылығындағы трюкке арналған музыканың үздік үлгілерімен танысу.</w:t>
      </w:r>
    </w:p>
    <w:p>
      <w:pPr>
        <w:spacing w:after="0"/>
        <w:ind w:left="0"/>
        <w:jc w:val="both"/>
      </w:pPr>
      <w:r>
        <w:rPr>
          <w:rFonts w:ascii="Times New Roman"/>
          <w:b w:val="false"/>
          <w:i w:val="false"/>
          <w:color w:val="000000"/>
          <w:sz w:val="28"/>
        </w:rPr>
        <w:t>
      116.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Өтілгендерді қайталау. Лад, гамма, тоника, өлшем, сатылар. Теориялық деректер. Табиғи және үлесімді минор ұғымы, пауза (төрттен бірі), затакт, легато, стаккато, реприза.</w:t>
      </w:r>
    </w:p>
    <w:p>
      <w:pPr>
        <w:spacing w:after="0"/>
        <w:ind w:left="0"/>
        <w:jc w:val="both"/>
      </w:pPr>
      <w:r>
        <w:rPr>
          <w:rFonts w:ascii="Times New Roman"/>
          <w:b w:val="false"/>
          <w:i w:val="false"/>
          <w:color w:val="000000"/>
          <w:sz w:val="28"/>
        </w:rPr>
        <w:t>
      2-тақырып. Музыкалық сауаттылық. Метрритм. Ритмикалық топтар: нүктесімен ширектік – сегізінші, төрт он алтылық, сегізінші – екі он алтылық, екі он алтылық – сегізінші; 2\4, 3\4, 4\4 өлшемдерінде. Затакт. Күшті және әлсіз үлестегі паузалар. Лигаланған ноталар. Секвенция. Секвенция ұғымы. Секвенция қадамы. Бағыт (жоғары, төмен).</w:t>
      </w:r>
    </w:p>
    <w:p>
      <w:pPr>
        <w:spacing w:after="0"/>
        <w:ind w:left="0"/>
        <w:jc w:val="both"/>
      </w:pPr>
      <w:r>
        <w:rPr>
          <w:rFonts w:ascii="Times New Roman"/>
          <w:b w:val="false"/>
          <w:i w:val="false"/>
          <w:color w:val="000000"/>
          <w:sz w:val="28"/>
        </w:rPr>
        <w:t>
      3-тақырып. Музыкалық шығармалардың формалары. Музыкалық құрылым (түрткі, фраза, сөйлем, кезең). Музыкалық форма музыкалық материалды (шығарма құрылымы ретіндегі форма, музыкалық материалды дамыту процесі ретіндегі форма) көркемдік ұйымдастыру ретінде. Түрткі. Музыкалық фраза. Кезең және оның құрылымы.</w:t>
      </w:r>
    </w:p>
    <w:p>
      <w:pPr>
        <w:spacing w:after="0"/>
        <w:ind w:left="0"/>
        <w:jc w:val="both"/>
      </w:pPr>
      <w:r>
        <w:rPr>
          <w:rFonts w:ascii="Times New Roman"/>
          <w:b w:val="false"/>
          <w:i w:val="false"/>
          <w:color w:val="000000"/>
          <w:sz w:val="28"/>
        </w:rPr>
        <w:t>
      4-тақырып. Екі бөлікті және үш бөлікті формалар. Екі бөлікті форманың әртүрлілігі: қарама-қарсы, репризалық.</w:t>
      </w:r>
    </w:p>
    <w:p>
      <w:pPr>
        <w:spacing w:after="0"/>
        <w:ind w:left="0"/>
        <w:jc w:val="both"/>
      </w:pPr>
      <w:r>
        <w:rPr>
          <w:rFonts w:ascii="Times New Roman"/>
          <w:b w:val="false"/>
          <w:i w:val="false"/>
          <w:color w:val="000000"/>
          <w:sz w:val="28"/>
        </w:rPr>
        <w:t>
      Үш бөлікті форма. Репризаның әр түрлілігі: нақты немесе дәлме-дәл (dacapo [да капо] формасы); түрі өзгертілген; репризасыз, АВС сызбасы бойынша құрылған репризаның орнына жаңа тақырыптық материал болып табылады.</w:t>
      </w:r>
    </w:p>
    <w:p>
      <w:pPr>
        <w:spacing w:after="0"/>
        <w:ind w:left="0"/>
        <w:jc w:val="both"/>
      </w:pPr>
      <w:r>
        <w:rPr>
          <w:rFonts w:ascii="Times New Roman"/>
          <w:b w:val="false"/>
          <w:i w:val="false"/>
          <w:color w:val="000000"/>
          <w:sz w:val="28"/>
        </w:rPr>
        <w:t>
      Рондо және вариациялар. Қол ұстасып жүріп айтатын қайырмасымен бірге өлеңдерден шыққан рондо формасының пайда болуы.</w:t>
      </w:r>
    </w:p>
    <w:p>
      <w:pPr>
        <w:spacing w:after="0"/>
        <w:ind w:left="0"/>
        <w:jc w:val="both"/>
      </w:pPr>
      <w:r>
        <w:rPr>
          <w:rFonts w:ascii="Times New Roman"/>
          <w:b w:val="false"/>
          <w:i w:val="false"/>
          <w:color w:val="000000"/>
          <w:sz w:val="28"/>
        </w:rPr>
        <w:t>
      Вокалдық және аспаппен сүйемелделген музыкада формаларды қолдану.</w:t>
      </w:r>
    </w:p>
    <w:p>
      <w:pPr>
        <w:spacing w:after="0"/>
        <w:ind w:left="0"/>
        <w:jc w:val="both"/>
      </w:pPr>
      <w:r>
        <w:rPr>
          <w:rFonts w:ascii="Times New Roman"/>
          <w:b w:val="false"/>
          <w:i w:val="false"/>
          <w:color w:val="000000"/>
          <w:sz w:val="28"/>
        </w:rPr>
        <w:t>
      5-тақырып. Вариациялар – тақырыпқа негізделген және оның өзгермелі түрлерінің қайталануындағы музыкалық форма. Музыкалық мәнерлеу тәсілдерінің есебінен тақырыпты түрлендіру: фактура, үйлесімділік, ритм, өлшем, қарқын, лад, регистр. Вариация формасын қолдану саласы. Түрткі. Фраза. Сөйлем. Қезең.</w:t>
      </w:r>
    </w:p>
    <w:p>
      <w:pPr>
        <w:spacing w:after="0"/>
        <w:ind w:left="0"/>
        <w:jc w:val="both"/>
      </w:pPr>
      <w:r>
        <w:rPr>
          <w:rFonts w:ascii="Times New Roman"/>
          <w:b w:val="false"/>
          <w:i w:val="false"/>
          <w:color w:val="000000"/>
          <w:sz w:val="28"/>
        </w:rPr>
        <w:t>
      6-тақырып. Вокалдық-екпінді дағдылар. Ән айту кезінде дененің дұрыс қалпы. Ән айту алдында еркін дұрыс тыныс алу. Тыныс алуды бірқалыпты үйлестіру біліктілігі. Бір-екі дыбыстағы есту қабілеті бойынша қарапайым шағын ән айтуды үйрену. Педагогтің сүйемелдеуімен сөздері бар ән айту.</w:t>
      </w:r>
    </w:p>
    <w:p>
      <w:pPr>
        <w:spacing w:after="0"/>
        <w:ind w:left="0"/>
        <w:jc w:val="both"/>
      </w:pPr>
      <w:r>
        <w:rPr>
          <w:rFonts w:ascii="Times New Roman"/>
          <w:b w:val="false"/>
          <w:i w:val="false"/>
          <w:color w:val="000000"/>
          <w:sz w:val="28"/>
        </w:rPr>
        <w:t>
      Өтілген үндестіліктегі 2/4 өлшемдегі қарапайым әуендерді дирижерлеумен бірге сольфеджиолау.</w:t>
      </w:r>
    </w:p>
    <w:p>
      <w:pPr>
        <w:spacing w:after="0"/>
        <w:ind w:left="0"/>
        <w:jc w:val="both"/>
      </w:pPr>
      <w:r>
        <w:rPr>
          <w:rFonts w:ascii="Times New Roman"/>
          <w:b w:val="false"/>
          <w:i w:val="false"/>
          <w:color w:val="000000"/>
          <w:sz w:val="28"/>
        </w:rPr>
        <w:t xml:space="preserve">
      7-тақырып. Музыкалық жанрлар. Жанр ұғымы. Жанр – белгілі бір тарихи сипатымен қалыптасқан музыкалық өнердің түрі. Музыкалық өнерінің дамуы барысында музыкалық жанрлардың пайда болуы. </w:t>
      </w:r>
    </w:p>
    <w:p>
      <w:pPr>
        <w:spacing w:after="0"/>
        <w:ind w:left="0"/>
        <w:jc w:val="both"/>
      </w:pPr>
      <w:r>
        <w:rPr>
          <w:rFonts w:ascii="Times New Roman"/>
          <w:b w:val="false"/>
          <w:i w:val="false"/>
          <w:color w:val="000000"/>
          <w:sz w:val="28"/>
        </w:rPr>
        <w:t>
      Ән, би, марш – адамның тұрмыс тіршілігінде барынша таралған жанрлар. Вокалдық және аспаптардың сүйемелдеуі бойынша музыкадағы жанрлар.</w:t>
      </w:r>
    </w:p>
    <w:p>
      <w:pPr>
        <w:spacing w:after="0"/>
        <w:ind w:left="0"/>
        <w:jc w:val="both"/>
      </w:pPr>
      <w:r>
        <w:rPr>
          <w:rFonts w:ascii="Times New Roman"/>
          <w:b w:val="false"/>
          <w:i w:val="false"/>
          <w:color w:val="000000"/>
          <w:sz w:val="28"/>
        </w:rPr>
        <w:t xml:space="preserve">
      8-тақырып. Соль мажор, фа мажор, ля минор үндестілігі. Есту интервалдары. Үндестілік үшдыбыстылық, кіріспе дыбыстар, үндестілік әндету. </w:t>
      </w:r>
    </w:p>
    <w:p>
      <w:pPr>
        <w:spacing w:after="0"/>
        <w:ind w:left="0"/>
        <w:jc w:val="both"/>
      </w:pPr>
      <w:r>
        <w:rPr>
          <w:rFonts w:ascii="Times New Roman"/>
          <w:b w:val="false"/>
          <w:i w:val="false"/>
          <w:color w:val="000000"/>
          <w:sz w:val="28"/>
        </w:rPr>
        <w:t>
      9-тақырып. Метрритмикалық дағдылар. Ритмикалық суырып салу. Өтілген ұзақтылықты және ритмді пайдалана отырып, ритмикалық суретті жасау. Ритмикалық аккомпанементті жасау, остинато. 3/4 өлшемі (дирижирлеу). Ритмикалық екі дауысты.</w:t>
      </w:r>
    </w:p>
    <w:p>
      <w:pPr>
        <w:spacing w:after="0"/>
        <w:ind w:left="0"/>
        <w:jc w:val="both"/>
      </w:pPr>
      <w:r>
        <w:rPr>
          <w:rFonts w:ascii="Times New Roman"/>
          <w:b w:val="false"/>
          <w:i w:val="false"/>
          <w:color w:val="000000"/>
          <w:sz w:val="28"/>
        </w:rPr>
        <w:t xml:space="preserve">
      10-тақырып. Вокалды-екпінді дағдылар. Ән айту, тыныс алуды қою кезінде дене қалпын дұрыс қою жұмысын жалғастыру. Педагогтің сүйемелдеуі және сүйемелдеусіз қарапайым, сөздерімен бірге өлеңдерді, әндерді жаттау және орындау. 2/4 және 3/4 өлшемдегі өтілген үндестілікті дирижерлеудегі әуендерді сольфеджиолау. Үшдыбыстылық бойынша жүрістерді, ән айту тоникасын, тұрақты сатыдағы секіргіштікті пайдалана отырып, қарапайым қысқа әуендерді парақтан оқу. </w:t>
      </w:r>
    </w:p>
    <w:p>
      <w:pPr>
        <w:spacing w:after="0"/>
        <w:ind w:left="0"/>
        <w:jc w:val="both"/>
      </w:pPr>
      <w:r>
        <w:rPr>
          <w:rFonts w:ascii="Times New Roman"/>
          <w:b w:val="false"/>
          <w:i w:val="false"/>
          <w:color w:val="000000"/>
          <w:sz w:val="28"/>
        </w:rPr>
        <w:t>
      11-тақырып. Циклды формалар. Әртүрлі бейнелік мазмұн және құрылымы бойынша бірнеше көбірек немесе азырақ дербес бөлімдерді біртұтас ойда біріктіретін музыкалық форма түсінігі.</w:t>
      </w:r>
    </w:p>
    <w:p>
      <w:pPr>
        <w:spacing w:after="0"/>
        <w:ind w:left="0"/>
        <w:jc w:val="both"/>
      </w:pPr>
      <w:r>
        <w:rPr>
          <w:rFonts w:ascii="Times New Roman"/>
          <w:b w:val="false"/>
          <w:i w:val="false"/>
          <w:color w:val="000000"/>
          <w:sz w:val="28"/>
        </w:rPr>
        <w:t>
      Маңызды циклды музыкалық формалар – сюита, сонатно-симфоникалық цикл, концерт.</w:t>
      </w:r>
    </w:p>
    <w:p>
      <w:pPr>
        <w:spacing w:after="0"/>
        <w:ind w:left="0"/>
        <w:jc w:val="both"/>
      </w:pPr>
      <w:r>
        <w:rPr>
          <w:rFonts w:ascii="Times New Roman"/>
          <w:b w:val="false"/>
          <w:i w:val="false"/>
          <w:color w:val="000000"/>
          <w:sz w:val="28"/>
        </w:rPr>
        <w:t>
      Ежелгі би сюита – бір үндестілікпен біріктірілген әртүрлі қарқын, өлшем, ритм, сипаты бойынша бидің көп жиілік циклы. Сюитадағы билер алмасуының кереғарлығы. Сюитадағы міндетті және қосымша билер.</w:t>
      </w:r>
    </w:p>
    <w:p>
      <w:pPr>
        <w:spacing w:after="0"/>
        <w:ind w:left="0"/>
        <w:jc w:val="both"/>
      </w:pPr>
      <w:r>
        <w:rPr>
          <w:rFonts w:ascii="Times New Roman"/>
          <w:b w:val="false"/>
          <w:i w:val="false"/>
          <w:color w:val="000000"/>
          <w:sz w:val="28"/>
        </w:rPr>
        <w:t>
      Соната-симфониялық цикл. Соната және симфония бөліктерінің дәстүрлі сипаты және формалары. Төрт бөліктік құрылымды белгілеу. Цикл бөліктерінің жүйелілігі. Классикалық симфония мен классикалық соната құрылымымен ұқсастығы. Әрбір бөліктің сипаты және формасы. Соната формасының композициясының негізіндегі кереғарлық ұстанымы.</w:t>
      </w:r>
    </w:p>
    <w:p>
      <w:pPr>
        <w:spacing w:after="0"/>
        <w:ind w:left="0"/>
        <w:jc w:val="both"/>
      </w:pPr>
      <w:r>
        <w:rPr>
          <w:rFonts w:ascii="Times New Roman"/>
          <w:b w:val="false"/>
          <w:i w:val="false"/>
          <w:color w:val="000000"/>
          <w:sz w:val="28"/>
        </w:rPr>
        <w:t xml:space="preserve">
      12-тақырып. Музыканы тыңдау. Жанр, сипат, лад, регистр, қарқын, өлшемді (2/4 и 3/4) анықтай отырып, пьесаны тыңдау. </w:t>
      </w:r>
    </w:p>
    <w:p>
      <w:pPr>
        <w:spacing w:after="0"/>
        <w:ind w:left="0"/>
        <w:jc w:val="both"/>
      </w:pPr>
      <w:r>
        <w:rPr>
          <w:rFonts w:ascii="Times New Roman"/>
          <w:b w:val="false"/>
          <w:i w:val="false"/>
          <w:color w:val="000000"/>
          <w:sz w:val="28"/>
        </w:rPr>
        <w:t>
      Музыканы тыңдау: музыкалық аспаптардың дауысы: қазақ ұлттық аспаптар, орыс ұлттық аспаптар, скрипка және виолончель; флейта және фагот; гобой және кларнет; валторна және труба; литавра және барабан; фортепиано және клавесин.</w:t>
      </w:r>
    </w:p>
    <w:p>
      <w:pPr>
        <w:spacing w:after="0"/>
        <w:ind w:left="0"/>
        <w:jc w:val="both"/>
      </w:pPr>
      <w:r>
        <w:rPr>
          <w:rFonts w:ascii="Times New Roman"/>
          <w:b w:val="false"/>
          <w:i w:val="false"/>
          <w:color w:val="000000"/>
          <w:sz w:val="28"/>
        </w:rPr>
        <w:t>
      13-тақырып. Цирк – синтетикалық өнер. Музыка цирк өнеріндегі тең құқықты құрам. Цирк көрінісін жасаудағы музыканың қызметі. Манежде әртістің шығуына дейін эмоциялық көңілді жасауда музыканың рөлі.</w:t>
      </w:r>
    </w:p>
    <w:p>
      <w:pPr>
        <w:spacing w:after="0"/>
        <w:ind w:left="0"/>
        <w:jc w:val="both"/>
      </w:pPr>
      <w:r>
        <w:rPr>
          <w:rFonts w:ascii="Times New Roman"/>
          <w:b w:val="false"/>
          <w:i w:val="false"/>
          <w:color w:val="000000"/>
          <w:sz w:val="28"/>
        </w:rPr>
        <w:t>
      Орындаушы жасауға ұмтылған бейнені ашуға қажетті атмосфераны құрудағы музыканың рөлі. Музыкалық дамуы және номердің драматургиясы, оның ритмикалық және пластикалық негізі.</w:t>
      </w:r>
    </w:p>
    <w:p>
      <w:pPr>
        <w:spacing w:after="0"/>
        <w:ind w:left="0"/>
        <w:jc w:val="both"/>
      </w:pPr>
      <w:r>
        <w:rPr>
          <w:rFonts w:ascii="Times New Roman"/>
          <w:b w:val="false"/>
          <w:i w:val="false"/>
          <w:color w:val="000000"/>
          <w:sz w:val="28"/>
        </w:rPr>
        <w:t xml:space="preserve">
      Музыка – цирк көрінісінің ажырамас бөлігі. Цирктегі музыканың рөлі. </w:t>
      </w:r>
    </w:p>
    <w:p>
      <w:pPr>
        <w:spacing w:after="0"/>
        <w:ind w:left="0"/>
        <w:jc w:val="both"/>
      </w:pPr>
      <w:r>
        <w:rPr>
          <w:rFonts w:ascii="Times New Roman"/>
          <w:b w:val="false"/>
          <w:i w:val="false"/>
          <w:color w:val="000000"/>
          <w:sz w:val="28"/>
        </w:rPr>
        <w:t>
      Халық шығармашылығының барлық түрлері болған ежелгі уақыттан, цивилизацияның туындауынан бергі музыка және цирктің өзара байланысы.</w:t>
      </w:r>
    </w:p>
    <w:p>
      <w:pPr>
        <w:spacing w:after="0"/>
        <w:ind w:left="0"/>
        <w:jc w:val="both"/>
      </w:pPr>
      <w:r>
        <w:rPr>
          <w:rFonts w:ascii="Times New Roman"/>
          <w:b w:val="false"/>
          <w:i w:val="false"/>
          <w:color w:val="000000"/>
          <w:sz w:val="28"/>
        </w:rPr>
        <w:t>
      14-тақырып. Цирк музыкасының ерекшелігі. Цирк көрінісі кезінде ойналатын музыка. Адам сезімін және оның қоршаған ортаға деген сезімін бейнелеудегі музыкалық шығарманың ерекшелігі.</w:t>
      </w:r>
    </w:p>
    <w:p>
      <w:pPr>
        <w:spacing w:after="0"/>
        <w:ind w:left="0"/>
        <w:jc w:val="both"/>
      </w:pPr>
      <w:r>
        <w:rPr>
          <w:rFonts w:ascii="Times New Roman"/>
          <w:b w:val="false"/>
          <w:i w:val="false"/>
          <w:color w:val="000000"/>
          <w:sz w:val="28"/>
        </w:rPr>
        <w:t xml:space="preserve">
      Цирк көрінісінің ашық және толық бейнесін жасау. Музыканың көрерменге эстетикалық ықпал етуі. Аттракцион және пантомиманы қоюда режиссерлер, суретшілер және жазушылармен бірге композиторлардың қатысуы. </w:t>
      </w:r>
    </w:p>
    <w:p>
      <w:pPr>
        <w:spacing w:after="0"/>
        <w:ind w:left="0"/>
        <w:jc w:val="both"/>
      </w:pPr>
      <w:r>
        <w:rPr>
          <w:rFonts w:ascii="Times New Roman"/>
          <w:b w:val="false"/>
          <w:i w:val="false"/>
          <w:color w:val="000000"/>
          <w:sz w:val="28"/>
        </w:rPr>
        <w:t>
      Композиторлар А. Бабаджанян, В. Белинский, Ю. Саульский, О. Фельцман, А. Лепин, В. Владимирцев, А. Эшпай, Т. Ходорковский, В. Горбулькис – цирк аренасындағы қойылымды жаңа музыкалық ресімдеудің негізін қалаушылар.</w:t>
      </w:r>
    </w:p>
    <w:p>
      <w:pPr>
        <w:spacing w:after="0"/>
        <w:ind w:left="0"/>
        <w:jc w:val="both"/>
      </w:pPr>
      <w:r>
        <w:rPr>
          <w:rFonts w:ascii="Times New Roman"/>
          <w:b w:val="false"/>
          <w:i w:val="false"/>
          <w:color w:val="000000"/>
          <w:sz w:val="28"/>
        </w:rPr>
        <w:t>
      15-тақырып. Музыканы циркте ритмикалық сүйемелдеу ретінде қолдану. Музыка және манеждік әрекет. Жонглерлер, антиподистер, қарқынды акробаттар жұмысының қарқындық және ритмдік сипаты.</w:t>
      </w:r>
    </w:p>
    <w:p>
      <w:pPr>
        <w:spacing w:after="0"/>
        <w:ind w:left="0"/>
        <w:jc w:val="both"/>
      </w:pPr>
      <w:r>
        <w:rPr>
          <w:rFonts w:ascii="Times New Roman"/>
          <w:b w:val="false"/>
          <w:i w:val="false"/>
          <w:color w:val="000000"/>
          <w:sz w:val="28"/>
        </w:rPr>
        <w:t>
      Музыкалық ресімдеу – цирк номерін жеткізудің жоғары формасы (үйлесімді сүйемелдеу). Номер композициясының музыкалық тақырыптарының сәйкес келуі. Музыкалық бейне және манеж бейнесі.</w:t>
      </w:r>
    </w:p>
    <w:p>
      <w:pPr>
        <w:spacing w:after="0"/>
        <w:ind w:left="0"/>
        <w:jc w:val="both"/>
      </w:pPr>
      <w:r>
        <w:rPr>
          <w:rFonts w:ascii="Times New Roman"/>
          <w:b w:val="false"/>
          <w:i w:val="false"/>
          <w:color w:val="000000"/>
          <w:sz w:val="28"/>
        </w:rPr>
        <w:t>
      16-тақырып. Музыка – музыкалық драматургия негізінде композициялық түрде номерді құру, трюк комбинациясында темп пен ритмді ұйымдастыруға қабілетті цирк номерінің жаны. Цирк өнерінің басты арнайы сипатының бірі – сүйемелдеуші оркестр мен манеж әрекетінің тығыз байланысы.</w:t>
      </w:r>
    </w:p>
    <w:p>
      <w:pPr>
        <w:spacing w:after="0"/>
        <w:ind w:left="0"/>
        <w:jc w:val="both"/>
      </w:pPr>
      <w:r>
        <w:rPr>
          <w:rFonts w:ascii="Times New Roman"/>
          <w:b w:val="false"/>
          <w:i w:val="false"/>
          <w:color w:val="000000"/>
          <w:sz w:val="28"/>
        </w:rPr>
        <w:t>
      17-тақырып. Музыкалық цирк жанрларының әртүрлігі: цирк көрінісіне, цирк номеріне, трюкке арналған музыка. Цирк көрінісіне, цирк номеріне, трюкке арналған музыкадағы әртүрлі музыкалық номерлер (әндер, билер, симфониялық эпизодтар).</w:t>
      </w:r>
    </w:p>
    <w:p>
      <w:pPr>
        <w:spacing w:after="0"/>
        <w:ind w:left="0"/>
        <w:jc w:val="both"/>
      </w:pPr>
      <w:r>
        <w:rPr>
          <w:rFonts w:ascii="Times New Roman"/>
          <w:b w:val="false"/>
          <w:i w:val="false"/>
          <w:color w:val="000000"/>
          <w:sz w:val="28"/>
        </w:rPr>
        <w:t>
      Цирк көрінісіне, цирк номеріне, композиторлар шығармашылығындағы трюкке арналған үздік музыка үлгілері. Цирк номерін көркемдік-музыкалық ресімдеу кезінде түсіндірме беретін шешім.</w:t>
      </w:r>
    </w:p>
    <w:p>
      <w:pPr>
        <w:spacing w:after="0"/>
        <w:ind w:left="0"/>
        <w:jc w:val="both"/>
      </w:pPr>
      <w:r>
        <w:rPr>
          <w:rFonts w:ascii="Times New Roman"/>
          <w:b w:val="false"/>
          <w:i w:val="false"/>
          <w:color w:val="000000"/>
          <w:sz w:val="28"/>
        </w:rPr>
        <w:t>
      117.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табиғи және үйлесімді минор, пауза (төрттен бірі), затакт, легато, стаккато, реприза, үндескен үшдыбыстылық, кіріспе дыбыстар, үндестілікті орындау;</w:t>
      </w:r>
    </w:p>
    <w:p>
      <w:pPr>
        <w:spacing w:after="0"/>
        <w:ind w:left="0"/>
        <w:jc w:val="both"/>
      </w:pPr>
      <w:r>
        <w:rPr>
          <w:rFonts w:ascii="Times New Roman"/>
          <w:b w:val="false"/>
          <w:i w:val="false"/>
          <w:color w:val="000000"/>
          <w:sz w:val="28"/>
        </w:rPr>
        <w:t>
      2) соль мажор, фа мажор, ля минор үндестілігін біледі;</w:t>
      </w:r>
    </w:p>
    <w:p>
      <w:pPr>
        <w:spacing w:after="0"/>
        <w:ind w:left="0"/>
        <w:jc w:val="both"/>
      </w:pPr>
      <w:r>
        <w:rPr>
          <w:rFonts w:ascii="Times New Roman"/>
          <w:b w:val="false"/>
          <w:i w:val="false"/>
          <w:color w:val="000000"/>
          <w:sz w:val="28"/>
        </w:rPr>
        <w:t>
      3) есту арқылы интервалдарды біледі;</w:t>
      </w:r>
    </w:p>
    <w:p>
      <w:pPr>
        <w:spacing w:after="0"/>
        <w:ind w:left="0"/>
        <w:jc w:val="both"/>
      </w:pPr>
      <w:r>
        <w:rPr>
          <w:rFonts w:ascii="Times New Roman"/>
          <w:b w:val="false"/>
          <w:i w:val="false"/>
          <w:color w:val="000000"/>
          <w:sz w:val="28"/>
        </w:rPr>
        <w:t>
      4) қатты және әлсіз үлестегі паузаларды, лигаланған ноталарды секвенцияны, музыкалық шығармалардың формасын, музыкалық құрылымды, музыкалық фразаны, оның кезеңі және құрылымы, цикл формаларын біледі;</w:t>
      </w:r>
    </w:p>
    <w:p>
      <w:pPr>
        <w:spacing w:after="0"/>
        <w:ind w:left="0"/>
        <w:jc w:val="both"/>
      </w:pPr>
      <w:r>
        <w:rPr>
          <w:rFonts w:ascii="Times New Roman"/>
          <w:b w:val="false"/>
          <w:i w:val="false"/>
          <w:color w:val="000000"/>
          <w:sz w:val="28"/>
        </w:rPr>
        <w:t>
      5) әртүрлі екі бөлімді формаларды, репризалар, рондо және вариацияларды, вариация формаларын қолданудың саласын біледі;</w:t>
      </w:r>
    </w:p>
    <w:p>
      <w:pPr>
        <w:spacing w:after="0"/>
        <w:ind w:left="0"/>
        <w:jc w:val="both"/>
      </w:pPr>
      <w:r>
        <w:rPr>
          <w:rFonts w:ascii="Times New Roman"/>
          <w:b w:val="false"/>
          <w:i w:val="false"/>
          <w:color w:val="000000"/>
          <w:sz w:val="28"/>
        </w:rPr>
        <w:t>
      6) метрритмикалық дағдыларды меңгереді;</w:t>
      </w:r>
    </w:p>
    <w:p>
      <w:pPr>
        <w:spacing w:after="0"/>
        <w:ind w:left="0"/>
        <w:jc w:val="both"/>
      </w:pPr>
      <w:r>
        <w:rPr>
          <w:rFonts w:ascii="Times New Roman"/>
          <w:b w:val="false"/>
          <w:i w:val="false"/>
          <w:color w:val="000000"/>
          <w:sz w:val="28"/>
        </w:rPr>
        <w:t>
      7) өтілген ұзақтықтарды және ритмдерді қолдана отырып, ритмикалық суретті жасай алады;</w:t>
      </w:r>
    </w:p>
    <w:p>
      <w:pPr>
        <w:spacing w:after="0"/>
        <w:ind w:left="0"/>
        <w:jc w:val="both"/>
      </w:pPr>
      <w:r>
        <w:rPr>
          <w:rFonts w:ascii="Times New Roman"/>
          <w:b w:val="false"/>
          <w:i w:val="false"/>
          <w:color w:val="000000"/>
          <w:sz w:val="28"/>
        </w:rPr>
        <w:t>
      8) музыкалық фрагментті қарапайым ритмикалық сүйемелдеуді жасай алады;</w:t>
      </w:r>
    </w:p>
    <w:p>
      <w:pPr>
        <w:spacing w:after="0"/>
        <w:ind w:left="0"/>
        <w:jc w:val="both"/>
      </w:pPr>
      <w:r>
        <w:rPr>
          <w:rFonts w:ascii="Times New Roman"/>
          <w:b w:val="false"/>
          <w:i w:val="false"/>
          <w:color w:val="000000"/>
          <w:sz w:val="28"/>
        </w:rPr>
        <w:t>
      9) қарапайым ритмикалық остинато, ритмикалық екі дауыстылықты орындай алады;</w:t>
      </w:r>
    </w:p>
    <w:p>
      <w:pPr>
        <w:spacing w:after="0"/>
        <w:ind w:left="0"/>
        <w:jc w:val="both"/>
      </w:pPr>
      <w:r>
        <w:rPr>
          <w:rFonts w:ascii="Times New Roman"/>
          <w:b w:val="false"/>
          <w:i w:val="false"/>
          <w:color w:val="000000"/>
          <w:sz w:val="28"/>
        </w:rPr>
        <w:t xml:space="preserve">
      10) 2/4 және 3/4 өлшемді дирижерлеуде өтілген үндестіліктегі әуенді сольфеджиолау алады; </w:t>
      </w:r>
    </w:p>
    <w:p>
      <w:pPr>
        <w:spacing w:after="0"/>
        <w:ind w:left="0"/>
        <w:jc w:val="both"/>
      </w:pPr>
      <w:r>
        <w:rPr>
          <w:rFonts w:ascii="Times New Roman"/>
          <w:b w:val="false"/>
          <w:i w:val="false"/>
          <w:color w:val="000000"/>
          <w:sz w:val="28"/>
        </w:rPr>
        <w:t>
      11) үшдыбыстылық бойынша жүрістерді қолдана отырып, қарапайым қысқа әуендерді, үндестілікті айтуды, тұрақты сатыға секіруді парақтан оқи алады;</w:t>
      </w:r>
    </w:p>
    <w:p>
      <w:pPr>
        <w:spacing w:after="0"/>
        <w:ind w:left="0"/>
        <w:jc w:val="both"/>
      </w:pPr>
      <w:r>
        <w:rPr>
          <w:rFonts w:ascii="Times New Roman"/>
          <w:b w:val="false"/>
          <w:i w:val="false"/>
          <w:color w:val="000000"/>
          <w:sz w:val="28"/>
        </w:rPr>
        <w:t>
      12) цирк көрінісін жасаудағы музыка қызметін біледі;</w:t>
      </w:r>
    </w:p>
    <w:p>
      <w:pPr>
        <w:spacing w:after="0"/>
        <w:ind w:left="0"/>
        <w:jc w:val="both"/>
      </w:pPr>
      <w:r>
        <w:rPr>
          <w:rFonts w:ascii="Times New Roman"/>
          <w:b w:val="false"/>
          <w:i w:val="false"/>
          <w:color w:val="000000"/>
          <w:sz w:val="28"/>
        </w:rPr>
        <w:t>
      13) музыкалық дамуды, номер драматургиясын, оның ритмикалық және пластикалық негізін біледі;</w:t>
      </w:r>
    </w:p>
    <w:p>
      <w:pPr>
        <w:spacing w:after="0"/>
        <w:ind w:left="0"/>
        <w:jc w:val="both"/>
      </w:pPr>
      <w:r>
        <w:rPr>
          <w:rFonts w:ascii="Times New Roman"/>
          <w:b w:val="false"/>
          <w:i w:val="false"/>
          <w:color w:val="000000"/>
          <w:sz w:val="28"/>
        </w:rPr>
        <w:t>
      14) музыка және цирктің өзара байланысын біледі,</w:t>
      </w:r>
    </w:p>
    <w:p>
      <w:pPr>
        <w:spacing w:after="0"/>
        <w:ind w:left="0"/>
        <w:jc w:val="both"/>
      </w:pPr>
      <w:r>
        <w:rPr>
          <w:rFonts w:ascii="Times New Roman"/>
          <w:b w:val="false"/>
          <w:i w:val="false"/>
          <w:color w:val="000000"/>
          <w:sz w:val="28"/>
        </w:rPr>
        <w:t>
      15) цирк музыкасының ерекшелігін біледі;</w:t>
      </w:r>
    </w:p>
    <w:p>
      <w:pPr>
        <w:spacing w:after="0"/>
        <w:ind w:left="0"/>
        <w:jc w:val="both"/>
      </w:pPr>
      <w:r>
        <w:rPr>
          <w:rFonts w:ascii="Times New Roman"/>
          <w:b w:val="false"/>
          <w:i w:val="false"/>
          <w:color w:val="000000"/>
          <w:sz w:val="28"/>
        </w:rPr>
        <w:t>
      16) аттракцион және пантомимиканы қоюға қатысқан атақты композиторлардың, режиссерлердің, суретшілер және жазушылардың есімдерін біледі;</w:t>
      </w:r>
    </w:p>
    <w:p>
      <w:pPr>
        <w:spacing w:after="0"/>
        <w:ind w:left="0"/>
        <w:jc w:val="both"/>
      </w:pPr>
      <w:r>
        <w:rPr>
          <w:rFonts w:ascii="Times New Roman"/>
          <w:b w:val="false"/>
          <w:i w:val="false"/>
          <w:color w:val="000000"/>
          <w:sz w:val="28"/>
        </w:rPr>
        <w:t>
      17) музыкалық тақырыптың номер композициясы, музыкалық бейне және манеж бейнесіне сәйкестігі туралы біледі;</w:t>
      </w:r>
    </w:p>
    <w:p>
      <w:pPr>
        <w:spacing w:after="0"/>
        <w:ind w:left="0"/>
        <w:jc w:val="both"/>
      </w:pPr>
      <w:r>
        <w:rPr>
          <w:rFonts w:ascii="Times New Roman"/>
          <w:b w:val="false"/>
          <w:i w:val="false"/>
          <w:color w:val="000000"/>
          <w:sz w:val="28"/>
        </w:rPr>
        <w:t>
      18) музыкалық-цирк жанрлары, цирк қойылымы, цирк номері, композиторлар шығармашылығындағы трюктердегі музыканың үздік үлгілерін біледі;</w:t>
      </w:r>
    </w:p>
    <w:p>
      <w:pPr>
        <w:spacing w:after="0"/>
        <w:ind w:left="0"/>
        <w:jc w:val="both"/>
      </w:pPr>
      <w:r>
        <w:rPr>
          <w:rFonts w:ascii="Times New Roman"/>
          <w:b w:val="false"/>
          <w:i w:val="false"/>
          <w:color w:val="000000"/>
          <w:sz w:val="28"/>
        </w:rPr>
        <w:t>
      19) қимыл арқылы музыканың мағыналық және эмоциялық бояуларын түсінеді;</w:t>
      </w:r>
    </w:p>
    <w:p>
      <w:pPr>
        <w:spacing w:after="0"/>
        <w:ind w:left="0"/>
        <w:jc w:val="both"/>
      </w:pPr>
      <w:r>
        <w:rPr>
          <w:rFonts w:ascii="Times New Roman"/>
          <w:b w:val="false"/>
          <w:i w:val="false"/>
          <w:color w:val="000000"/>
          <w:sz w:val="28"/>
        </w:rPr>
        <w:t xml:space="preserve">
      20) цирк номерін көркемдік-музыкалық ресімдеу кезінде түсініктеме беретін шешімдерді іздеу процесінде теориялық білімді қолданады. </w:t>
      </w:r>
    </w:p>
    <w:p>
      <w:pPr>
        <w:spacing w:after="0"/>
        <w:ind w:left="0"/>
        <w:jc w:val="both"/>
      </w:pPr>
      <w:r>
        <w:rPr>
          <w:rFonts w:ascii="Times New Roman"/>
          <w:b w:val="false"/>
          <w:i w:val="false"/>
          <w:color w:val="000000"/>
          <w:sz w:val="28"/>
        </w:rPr>
        <w:t>
      118. 3 сыныптың Бағдарламалық талаптары:</w:t>
      </w:r>
    </w:p>
    <w:p>
      <w:pPr>
        <w:spacing w:after="0"/>
        <w:ind w:left="0"/>
        <w:jc w:val="both"/>
      </w:pPr>
      <w:r>
        <w:rPr>
          <w:rFonts w:ascii="Times New Roman"/>
          <w:b w:val="false"/>
          <w:i w:val="false"/>
          <w:color w:val="000000"/>
          <w:sz w:val="28"/>
        </w:rPr>
        <w:t>
      1) теориялық деректерді әрі қарай меңгеру;</w:t>
      </w:r>
    </w:p>
    <w:p>
      <w:pPr>
        <w:spacing w:after="0"/>
        <w:ind w:left="0"/>
        <w:jc w:val="both"/>
      </w:pPr>
      <w:r>
        <w:rPr>
          <w:rFonts w:ascii="Times New Roman"/>
          <w:b w:val="false"/>
          <w:i w:val="false"/>
          <w:color w:val="000000"/>
          <w:sz w:val="28"/>
        </w:rPr>
        <w:t>
      2) дирижерлеу және әртүрлі өлшемдегі нота, ритмді топтастыру ережесімен, ритмикалық екі дауыстылық, ритмикалық остинато, ритмикалық сүйемелдеумен, ритмикалық суырып салумен әрі қарай танысу;</w:t>
      </w:r>
    </w:p>
    <w:p>
      <w:pPr>
        <w:spacing w:after="0"/>
        <w:ind w:left="0"/>
        <w:jc w:val="both"/>
      </w:pPr>
      <w:r>
        <w:rPr>
          <w:rFonts w:ascii="Times New Roman"/>
          <w:b w:val="false"/>
          <w:i w:val="false"/>
          <w:color w:val="000000"/>
          <w:sz w:val="28"/>
        </w:rPr>
        <w:t>
      3) вокалдық-екпіндік дағдыларды меңгеру, өтілген ритмді қолдана отырып, өтілген үндестіліктегі қарапайым әнді сөздері және ноталарымен жаттау және айту, қарапайым әуенді парақтан оқу, гамма, үш дыбыстылықты, жеке сатылықты орындау;</w:t>
      </w:r>
    </w:p>
    <w:p>
      <w:pPr>
        <w:spacing w:after="0"/>
        <w:ind w:left="0"/>
        <w:jc w:val="both"/>
      </w:pPr>
      <w:r>
        <w:rPr>
          <w:rFonts w:ascii="Times New Roman"/>
          <w:b w:val="false"/>
          <w:i w:val="false"/>
          <w:color w:val="000000"/>
          <w:sz w:val="28"/>
        </w:rPr>
        <w:t>
      4) өтілген ритм және өлшемдегі шығармалармен танысуды жалғастыру.</w:t>
      </w:r>
    </w:p>
    <w:p>
      <w:pPr>
        <w:spacing w:after="0"/>
        <w:ind w:left="0"/>
        <w:jc w:val="both"/>
      </w:pPr>
      <w:r>
        <w:rPr>
          <w:rFonts w:ascii="Times New Roman"/>
          <w:b w:val="false"/>
          <w:i w:val="false"/>
          <w:color w:val="000000"/>
          <w:sz w:val="28"/>
        </w:rPr>
        <w:t>
      119.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Теориялық деректер. Параллель гаммалар. Минор, бекардың үш түрі. Ми минор, ре минор, си бемоль мажор, соль минор үндестілігі, үндестігінің әндетілуі. Үндестік үшдыбыстылық. Есту интервалдары және дыбыстың құрылымы. Мажорлық, минорлық үшдыбыстылықтардың құрамы. </w:t>
      </w:r>
    </w:p>
    <w:p>
      <w:pPr>
        <w:spacing w:after="0"/>
        <w:ind w:left="0"/>
        <w:jc w:val="both"/>
      </w:pPr>
      <w:r>
        <w:rPr>
          <w:rFonts w:ascii="Times New Roman"/>
          <w:b w:val="false"/>
          <w:i w:val="false"/>
          <w:color w:val="000000"/>
          <w:sz w:val="28"/>
        </w:rPr>
        <w:t xml:space="preserve">
      2-тақырып.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 </w:t>
      </w:r>
    </w:p>
    <w:p>
      <w:pPr>
        <w:spacing w:after="0"/>
        <w:ind w:left="0"/>
        <w:jc w:val="both"/>
      </w:pPr>
      <w:r>
        <w:rPr>
          <w:rFonts w:ascii="Times New Roman"/>
          <w:b w:val="false"/>
          <w:i w:val="false"/>
          <w:color w:val="000000"/>
          <w:sz w:val="28"/>
        </w:rPr>
        <w:t xml:space="preserve">
      3-тақырып.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тактілік көлемдегі таныс әуендерді (өз бетінше есте сақтау бойынша) жазу; гаммаларды, олардағы үшдыбыстылықты, жеке сатыларды орындау. </w:t>
      </w:r>
    </w:p>
    <w:p>
      <w:pPr>
        <w:spacing w:after="0"/>
        <w:ind w:left="0"/>
        <w:jc w:val="both"/>
      </w:pPr>
      <w:r>
        <w:rPr>
          <w:rFonts w:ascii="Times New Roman"/>
          <w:b w:val="false"/>
          <w:i w:val="false"/>
          <w:color w:val="000000"/>
          <w:sz w:val="28"/>
        </w:rPr>
        <w:t>
      4-тақырып.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бөлікті форма, қарапайым екі бөлікті форма.</w:t>
      </w:r>
    </w:p>
    <w:p>
      <w:pPr>
        <w:spacing w:after="0"/>
        <w:ind w:left="0"/>
        <w:jc w:val="both"/>
      </w:pPr>
      <w:r>
        <w:rPr>
          <w:rFonts w:ascii="Times New Roman"/>
          <w:b w:val="false"/>
          <w:i w:val="false"/>
          <w:color w:val="000000"/>
          <w:sz w:val="28"/>
        </w:rPr>
        <w:t>
      5-тақырып. Вокал жанры. Жанр туралы түсінік. Вокалдық жанрлар – ән, романс. Мәтін және әуеннің қатынасы. Композитордың мәтінге қатысы.</w:t>
      </w:r>
    </w:p>
    <w:p>
      <w:pPr>
        <w:spacing w:after="0"/>
        <w:ind w:left="0"/>
        <w:jc w:val="both"/>
      </w:pPr>
      <w:r>
        <w:rPr>
          <w:rFonts w:ascii="Times New Roman"/>
          <w:b w:val="false"/>
          <w:i w:val="false"/>
          <w:color w:val="000000"/>
          <w:sz w:val="28"/>
        </w:rPr>
        <w:t xml:space="preserve">
      Поэтикалық және музыкалық бейне. Вокалдық-аспапты – кантата, оратория, месса. Құрылым ерекшелігі. </w:t>
      </w:r>
    </w:p>
    <w:p>
      <w:pPr>
        <w:spacing w:after="0"/>
        <w:ind w:left="0"/>
        <w:jc w:val="both"/>
      </w:pPr>
      <w:r>
        <w:rPr>
          <w:rFonts w:ascii="Times New Roman"/>
          <w:b w:val="false"/>
          <w:i w:val="false"/>
          <w:color w:val="000000"/>
          <w:sz w:val="28"/>
        </w:rPr>
        <w:t xml:space="preserve">
      6-тақырып. Музкалық-сахналық – опера, оперетта, мюзикл. Вокалдық жанрлар: ән, романс, ария, вокалдық ансамбль, хорлар. </w:t>
      </w:r>
    </w:p>
    <w:p>
      <w:pPr>
        <w:spacing w:after="0"/>
        <w:ind w:left="0"/>
        <w:jc w:val="both"/>
      </w:pPr>
      <w:r>
        <w:rPr>
          <w:rFonts w:ascii="Times New Roman"/>
          <w:b w:val="false"/>
          <w:i w:val="false"/>
          <w:color w:val="000000"/>
          <w:sz w:val="28"/>
        </w:rPr>
        <w:t>
      Романс – сүйемелдеу дауысына (фортепиано, гитара, арфа) арналған шығарма. Өлең мәтінінің әуенмен үзіліссіз байланысы және романсты сүйемелдеудегі мәнерлеу рөлі. Романстағы адамның рухани күйзелісін шеберлікпен жеткізу.</w:t>
      </w:r>
    </w:p>
    <w:p>
      <w:pPr>
        <w:spacing w:after="0"/>
        <w:ind w:left="0"/>
        <w:jc w:val="both"/>
      </w:pPr>
      <w:r>
        <w:rPr>
          <w:rFonts w:ascii="Times New Roman"/>
          <w:b w:val="false"/>
          <w:i w:val="false"/>
          <w:color w:val="000000"/>
          <w:sz w:val="28"/>
        </w:rPr>
        <w:t>
      Осы жанрдағы лирикалық бейнелердің басым болуы. Романс жанрларының әр түрлілігі: элегия, баллада, баркарола. Ария – операдағы, ораториядағы немесе кантатадағы оркестрдің сүйемелдеуімен әншінің орындауындағы формасы бойынша аяқталған номер. Арияның әр түрлілігі – ариетта, ариозо, каватина. Опералық ариялар – басты кейіпкерлердің музыкалық портреті.</w:t>
      </w:r>
    </w:p>
    <w:p>
      <w:pPr>
        <w:spacing w:after="0"/>
        <w:ind w:left="0"/>
        <w:jc w:val="both"/>
      </w:pPr>
      <w:r>
        <w:rPr>
          <w:rFonts w:ascii="Times New Roman"/>
          <w:b w:val="false"/>
          <w:i w:val="false"/>
          <w:color w:val="000000"/>
          <w:sz w:val="28"/>
        </w:rPr>
        <w:t>
      7-тақырып. Вокалдық ансамбльдер, орындаушы (дуэт, трио, квартет) санының тәуелділігіне қарай олардың ерекшелігі. Опералық музыкадағы ансамбльдер. Операдағы хор номерлерінің рөлі. Орындаушылар құрамының (үш қор, екі оркестр, қоңырау) артуына байланысты хор дыбысталуының монументтілігі. Симфониялық музыкаға хордың енуі.</w:t>
      </w:r>
    </w:p>
    <w:p>
      <w:pPr>
        <w:spacing w:after="0"/>
        <w:ind w:left="0"/>
        <w:jc w:val="both"/>
      </w:pPr>
      <w:r>
        <w:rPr>
          <w:rFonts w:ascii="Times New Roman"/>
          <w:b w:val="false"/>
          <w:i w:val="false"/>
          <w:color w:val="000000"/>
          <w:sz w:val="28"/>
        </w:rPr>
        <w:t xml:space="preserve">
      8-тақырып. Вокалдық музыкадағы шағын формалар. "Форма", "түрткі", "фраза", "сөйлем", "кезең" ұғымдары. Романс жанры. Романстың ерекшеліктері. Романстың шығу тегі. Жанрдың дамуы. Казақ романсы. Орыс романсы. </w:t>
      </w:r>
    </w:p>
    <w:p>
      <w:pPr>
        <w:spacing w:after="0"/>
        <w:ind w:left="0"/>
        <w:jc w:val="both"/>
      </w:pPr>
      <w:r>
        <w:rPr>
          <w:rFonts w:ascii="Times New Roman"/>
          <w:b w:val="false"/>
          <w:i w:val="false"/>
          <w:color w:val="000000"/>
          <w:sz w:val="28"/>
        </w:rPr>
        <w:t>
      9-тақырып. Вокалдық дауыстар. Әйел адамның дауысы. Ер адамның дауысы.</w:t>
      </w:r>
    </w:p>
    <w:p>
      <w:pPr>
        <w:spacing w:after="0"/>
        <w:ind w:left="0"/>
        <w:jc w:val="both"/>
      </w:pPr>
      <w:r>
        <w:rPr>
          <w:rFonts w:ascii="Times New Roman"/>
          <w:b w:val="false"/>
          <w:i w:val="false"/>
          <w:color w:val="000000"/>
          <w:sz w:val="28"/>
        </w:rPr>
        <w:t>
      Сопрано. Меццо-сопрано. Контральто. Тенор. Баритон. Бас.</w:t>
      </w:r>
    </w:p>
    <w:p>
      <w:pPr>
        <w:spacing w:after="0"/>
        <w:ind w:left="0"/>
        <w:jc w:val="both"/>
      </w:pPr>
      <w:r>
        <w:rPr>
          <w:rFonts w:ascii="Times New Roman"/>
          <w:b w:val="false"/>
          <w:i w:val="false"/>
          <w:color w:val="000000"/>
          <w:sz w:val="28"/>
        </w:rPr>
        <w:t>
      10-тақырып. Қазақ вокалдық лирика. Вокалдық музыка жанрлары.</w:t>
      </w:r>
    </w:p>
    <w:p>
      <w:pPr>
        <w:spacing w:after="0"/>
        <w:ind w:left="0"/>
        <w:jc w:val="both"/>
      </w:pPr>
      <w:r>
        <w:rPr>
          <w:rFonts w:ascii="Times New Roman"/>
          <w:b w:val="false"/>
          <w:i w:val="false"/>
          <w:color w:val="000000"/>
          <w:sz w:val="28"/>
        </w:rPr>
        <w:t>
      11-тақырып. Аспаптардың сүйемелдеуіндегі музыкадағы шағын формалар. Этюд. Этюдтің пайда болуы.</w:t>
      </w:r>
    </w:p>
    <w:p>
      <w:pPr>
        <w:spacing w:after="0"/>
        <w:ind w:left="0"/>
        <w:jc w:val="both"/>
      </w:pPr>
      <w:r>
        <w:rPr>
          <w:rFonts w:ascii="Times New Roman"/>
          <w:b w:val="false"/>
          <w:i w:val="false"/>
          <w:color w:val="000000"/>
          <w:sz w:val="28"/>
        </w:rPr>
        <w:t xml:space="preserve">
      12-тақырып. Теориялық деректер. Параллельді гаммалар. Минор, бекардың үш түрі. Ми минор, ре минор, си бемоль мажор, соль минор үндестілігі, оларды тоникада орындау. Тоникалық үш дыбыстылық. Мажорлық, минорлық үш дыбыстылықтың құрамы. </w:t>
      </w:r>
    </w:p>
    <w:p>
      <w:pPr>
        <w:spacing w:after="0"/>
        <w:ind w:left="0"/>
        <w:jc w:val="both"/>
      </w:pPr>
      <w:r>
        <w:rPr>
          <w:rFonts w:ascii="Times New Roman"/>
          <w:b w:val="false"/>
          <w:i w:val="false"/>
          <w:color w:val="000000"/>
          <w:sz w:val="28"/>
        </w:rPr>
        <w:t>
      13-тақырып.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w:t>
      </w:r>
    </w:p>
    <w:p>
      <w:pPr>
        <w:spacing w:after="0"/>
        <w:ind w:left="0"/>
        <w:jc w:val="both"/>
      </w:pPr>
      <w:r>
        <w:rPr>
          <w:rFonts w:ascii="Times New Roman"/>
          <w:b w:val="false"/>
          <w:i w:val="false"/>
          <w:color w:val="000000"/>
          <w:sz w:val="28"/>
        </w:rPr>
        <w:t xml:space="preserve">
      14-тақырып.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 көлеміндегі таныс әуендерді (өз бетінше есте сақтау бойынша) жазу; гаммаларды, олардағы үш дыбыстылықты, жеке сатыларды орындау. </w:t>
      </w:r>
    </w:p>
    <w:p>
      <w:pPr>
        <w:spacing w:after="0"/>
        <w:ind w:left="0"/>
        <w:jc w:val="both"/>
      </w:pPr>
      <w:r>
        <w:rPr>
          <w:rFonts w:ascii="Times New Roman"/>
          <w:b w:val="false"/>
          <w:i w:val="false"/>
          <w:color w:val="000000"/>
          <w:sz w:val="28"/>
        </w:rPr>
        <w:t>
      15-тақырып.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бөлімді форма, қарапайым екі бөлімді форма.</w:t>
      </w:r>
    </w:p>
    <w:p>
      <w:pPr>
        <w:spacing w:after="0"/>
        <w:ind w:left="0"/>
        <w:jc w:val="both"/>
      </w:pPr>
      <w:r>
        <w:rPr>
          <w:rFonts w:ascii="Times New Roman"/>
          <w:b w:val="false"/>
          <w:i w:val="false"/>
          <w:color w:val="000000"/>
          <w:sz w:val="28"/>
        </w:rPr>
        <w:t>
      120.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параллельді гаммалардың, минордың үш түрін, бекар ұғымын біледі;</w:t>
      </w:r>
    </w:p>
    <w:p>
      <w:pPr>
        <w:spacing w:after="0"/>
        <w:ind w:left="0"/>
        <w:jc w:val="both"/>
      </w:pPr>
      <w:r>
        <w:rPr>
          <w:rFonts w:ascii="Times New Roman"/>
          <w:b w:val="false"/>
          <w:i w:val="false"/>
          <w:color w:val="000000"/>
          <w:sz w:val="28"/>
        </w:rPr>
        <w:t>
      2) ми минор, ре минор, си бемоль мажор, соль минор үндестілігін, олардың тоникада орындалуын біледі;</w:t>
      </w:r>
    </w:p>
    <w:p>
      <w:pPr>
        <w:spacing w:after="0"/>
        <w:ind w:left="0"/>
        <w:jc w:val="both"/>
      </w:pPr>
      <w:r>
        <w:rPr>
          <w:rFonts w:ascii="Times New Roman"/>
          <w:b w:val="false"/>
          <w:i w:val="false"/>
          <w:color w:val="000000"/>
          <w:sz w:val="28"/>
        </w:rPr>
        <w:t>
      3) үндестілікті үш дыбыстылықты, есту интервалдарын және жаңғырық құрылымын біледі;</w:t>
      </w:r>
    </w:p>
    <w:p>
      <w:pPr>
        <w:spacing w:after="0"/>
        <w:ind w:left="0"/>
        <w:jc w:val="both"/>
      </w:pPr>
      <w:r>
        <w:rPr>
          <w:rFonts w:ascii="Times New Roman"/>
          <w:b w:val="false"/>
          <w:i w:val="false"/>
          <w:color w:val="000000"/>
          <w:sz w:val="28"/>
        </w:rPr>
        <w:t>
      4) мажор, минор үш дыбыстылығының құрамын біледі;</w:t>
      </w:r>
    </w:p>
    <w:p>
      <w:pPr>
        <w:spacing w:after="0"/>
        <w:ind w:left="0"/>
        <w:jc w:val="both"/>
      </w:pPr>
      <w:r>
        <w:rPr>
          <w:rFonts w:ascii="Times New Roman"/>
          <w:b w:val="false"/>
          <w:i w:val="false"/>
          <w:color w:val="000000"/>
          <w:sz w:val="28"/>
        </w:rPr>
        <w:t>
      5) дирижерлеу және нотаны, 4/4 өлшемді топтастыру ережесін біледі;</w:t>
      </w:r>
    </w:p>
    <w:p>
      <w:pPr>
        <w:spacing w:after="0"/>
        <w:ind w:left="0"/>
        <w:jc w:val="both"/>
      </w:pPr>
      <w:r>
        <w:rPr>
          <w:rFonts w:ascii="Times New Roman"/>
          <w:b w:val="false"/>
          <w:i w:val="false"/>
          <w:color w:val="000000"/>
          <w:sz w:val="28"/>
        </w:rPr>
        <w:t>
      6) дирижерлеу және нотаны, 3/8 өлшемді топтастыру ережесін біледі;</w:t>
      </w:r>
    </w:p>
    <w:p>
      <w:pPr>
        <w:spacing w:after="0"/>
        <w:ind w:left="0"/>
        <w:jc w:val="both"/>
      </w:pPr>
      <w:r>
        <w:rPr>
          <w:rFonts w:ascii="Times New Roman"/>
          <w:b w:val="false"/>
          <w:i w:val="false"/>
          <w:color w:val="000000"/>
          <w:sz w:val="28"/>
        </w:rPr>
        <w:t>
      7) әртүрлі өлшемдегі ритмді, ритмикалық екі дауыстылықты, ритмикалық остинатоны біледі;</w:t>
      </w:r>
    </w:p>
    <w:p>
      <w:pPr>
        <w:spacing w:after="0"/>
        <w:ind w:left="0"/>
        <w:jc w:val="both"/>
      </w:pPr>
      <w:r>
        <w:rPr>
          <w:rFonts w:ascii="Times New Roman"/>
          <w:b w:val="false"/>
          <w:i w:val="false"/>
          <w:color w:val="000000"/>
          <w:sz w:val="28"/>
        </w:rPr>
        <w:t>
      8) ритмикалық сүйемелдеуді шығара алады, ритмикалық суырып салуды жасай алады;</w:t>
      </w:r>
    </w:p>
    <w:p>
      <w:pPr>
        <w:spacing w:after="0"/>
        <w:ind w:left="0"/>
        <w:jc w:val="both"/>
      </w:pPr>
      <w:r>
        <w:rPr>
          <w:rFonts w:ascii="Times New Roman"/>
          <w:b w:val="false"/>
          <w:i w:val="false"/>
          <w:color w:val="000000"/>
          <w:sz w:val="28"/>
        </w:rPr>
        <w:t>
      9) 4-6 такт көлеміндегі таныс әуендерді есте сақтау бойынша өз бетінше жаза алады;</w:t>
      </w:r>
    </w:p>
    <w:p>
      <w:pPr>
        <w:spacing w:after="0"/>
        <w:ind w:left="0"/>
        <w:jc w:val="both"/>
      </w:pPr>
      <w:r>
        <w:rPr>
          <w:rFonts w:ascii="Times New Roman"/>
          <w:b w:val="false"/>
          <w:i w:val="false"/>
          <w:color w:val="000000"/>
          <w:sz w:val="28"/>
        </w:rPr>
        <w:t>
      10) сегізінші, төрттен бір, жартылай тұратын әр түрлі ритмикалық суреттерді шапалақтау арқылы шығара алады;</w:t>
      </w:r>
    </w:p>
    <w:p>
      <w:pPr>
        <w:spacing w:after="0"/>
        <w:ind w:left="0"/>
        <w:jc w:val="both"/>
      </w:pPr>
      <w:r>
        <w:rPr>
          <w:rFonts w:ascii="Times New Roman"/>
          <w:b w:val="false"/>
          <w:i w:val="false"/>
          <w:color w:val="000000"/>
          <w:sz w:val="28"/>
        </w:rPr>
        <w:t>
      11) әр түрлі ұзақтықтардың (тұтас, жартылай, төрттен бірі, сегізінші); үйлесімділігі ретінде ритмикалық сурет туралы түсінік алады;</w:t>
      </w:r>
    </w:p>
    <w:p>
      <w:pPr>
        <w:spacing w:after="0"/>
        <w:ind w:left="0"/>
        <w:jc w:val="both"/>
      </w:pPr>
      <w:r>
        <w:rPr>
          <w:rFonts w:ascii="Times New Roman"/>
          <w:b w:val="false"/>
          <w:i w:val="false"/>
          <w:color w:val="000000"/>
          <w:sz w:val="28"/>
        </w:rPr>
        <w:t xml:space="preserve">
      12) 2\4; 3\4; 3\8; 4\4 өлшемдерін, синкопаны, ұзын және қысқа пунктирді, музыкалық шығарманың формаларын біледі; </w:t>
      </w:r>
    </w:p>
    <w:p>
      <w:pPr>
        <w:spacing w:after="0"/>
        <w:ind w:left="0"/>
        <w:jc w:val="both"/>
      </w:pPr>
      <w:r>
        <w:rPr>
          <w:rFonts w:ascii="Times New Roman"/>
          <w:b w:val="false"/>
          <w:i w:val="false"/>
          <w:color w:val="000000"/>
          <w:sz w:val="28"/>
        </w:rPr>
        <w:t>
      13) сегізінші және екі он алтылықпен және керісінше 3/8; 4/4; 3\4 өлшемдегі екі алтылық сегізіншіні қолдана отырып, бірге әр түрлі ритмикалық суреттерді шығара алады;</w:t>
      </w:r>
    </w:p>
    <w:p>
      <w:pPr>
        <w:spacing w:after="0"/>
        <w:ind w:left="0"/>
        <w:jc w:val="both"/>
      </w:pPr>
      <w:r>
        <w:rPr>
          <w:rFonts w:ascii="Times New Roman"/>
          <w:b w:val="false"/>
          <w:i w:val="false"/>
          <w:color w:val="000000"/>
          <w:sz w:val="28"/>
        </w:rPr>
        <w:t>
      14) 3/4; 4/4 өлшемдегі қатты және әлсіз үлестерді анықтай алады;</w:t>
      </w:r>
    </w:p>
    <w:p>
      <w:pPr>
        <w:spacing w:after="0"/>
        <w:ind w:left="0"/>
        <w:jc w:val="both"/>
      </w:pPr>
      <w:r>
        <w:rPr>
          <w:rFonts w:ascii="Times New Roman"/>
          <w:b w:val="false"/>
          <w:i w:val="false"/>
          <w:color w:val="000000"/>
          <w:sz w:val="28"/>
        </w:rPr>
        <w:t>
      15) есту арқылы бөліктің ауысуын және әртүрлі бөліктердің сипатын анықтай алады;</w:t>
      </w:r>
    </w:p>
    <w:p>
      <w:pPr>
        <w:spacing w:after="0"/>
        <w:ind w:left="0"/>
        <w:jc w:val="both"/>
      </w:pPr>
      <w:r>
        <w:rPr>
          <w:rFonts w:ascii="Times New Roman"/>
          <w:b w:val="false"/>
          <w:i w:val="false"/>
          <w:color w:val="000000"/>
          <w:sz w:val="28"/>
        </w:rPr>
        <w:t>
      16) зерделенген музыкалық үзіндіні есту арқылы біледі;</w:t>
      </w:r>
    </w:p>
    <w:p>
      <w:pPr>
        <w:spacing w:after="0"/>
        <w:ind w:left="0"/>
        <w:jc w:val="both"/>
      </w:pPr>
      <w:r>
        <w:rPr>
          <w:rFonts w:ascii="Times New Roman"/>
          <w:b w:val="false"/>
          <w:i w:val="false"/>
          <w:color w:val="000000"/>
          <w:sz w:val="28"/>
        </w:rPr>
        <w:t>
      17) 2\4, 3\4; 4\4 өлшемдегі ұзын пунктирді (нүктемен бірге төрттен бір, сегізінші), тербеліс фонындағы есепті қолдана отырып, ритмикалық суретті шығаруды, циклдік формаларды, музыкалық шығарма формаларын біледі;</w:t>
      </w:r>
    </w:p>
    <w:p>
      <w:pPr>
        <w:spacing w:after="0"/>
        <w:ind w:left="0"/>
        <w:jc w:val="both"/>
      </w:pPr>
      <w:r>
        <w:rPr>
          <w:rFonts w:ascii="Times New Roman"/>
          <w:b w:val="false"/>
          <w:i w:val="false"/>
          <w:color w:val="000000"/>
          <w:sz w:val="28"/>
        </w:rPr>
        <w:t>
      18) сегізінші және екі он алтылықпен және керсінше 3/8; 4/4; 3\4 өлшемдегі екі алтылық сегізіншімен бірге шапалақтау арқылы әртүрлі ритмикалық суреттерді шығара алады;</w:t>
      </w:r>
    </w:p>
    <w:p>
      <w:pPr>
        <w:spacing w:after="0"/>
        <w:ind w:left="0"/>
        <w:jc w:val="both"/>
      </w:pPr>
      <w:r>
        <w:rPr>
          <w:rFonts w:ascii="Times New Roman"/>
          <w:b w:val="false"/>
          <w:i w:val="false"/>
          <w:color w:val="000000"/>
          <w:sz w:val="28"/>
        </w:rPr>
        <w:t>
      19) музыкалық жанрларды және музыкалық мәнерлеу тәсілдерінің негізін түсінеді;</w:t>
      </w:r>
    </w:p>
    <w:p>
      <w:pPr>
        <w:spacing w:after="0"/>
        <w:ind w:left="0"/>
        <w:jc w:val="both"/>
      </w:pPr>
      <w:r>
        <w:rPr>
          <w:rFonts w:ascii="Times New Roman"/>
          <w:b w:val="false"/>
          <w:i w:val="false"/>
          <w:color w:val="000000"/>
          <w:sz w:val="28"/>
        </w:rPr>
        <w:t>
      20) шығарманың жалпы сипатын және бейнелік құрылымын анықтайды;</w:t>
      </w:r>
    </w:p>
    <w:p>
      <w:pPr>
        <w:spacing w:after="0"/>
        <w:ind w:left="0"/>
        <w:jc w:val="both"/>
      </w:pPr>
      <w:r>
        <w:rPr>
          <w:rFonts w:ascii="Times New Roman"/>
          <w:b w:val="false"/>
          <w:i w:val="false"/>
          <w:color w:val="000000"/>
          <w:sz w:val="28"/>
        </w:rPr>
        <w:t>
      21) музыкалық аспаптардың тембрін білу;</w:t>
      </w:r>
    </w:p>
    <w:p>
      <w:pPr>
        <w:spacing w:after="0"/>
        <w:ind w:left="0"/>
        <w:jc w:val="both"/>
      </w:pPr>
      <w:r>
        <w:rPr>
          <w:rFonts w:ascii="Times New Roman"/>
          <w:b w:val="false"/>
          <w:i w:val="false"/>
          <w:color w:val="000000"/>
          <w:sz w:val="28"/>
        </w:rPr>
        <w:t>
      22) музыкалық стиль, жанр және музыкалық мәнерлеу тәсілдерінің негізін түсінеді;</w:t>
      </w:r>
    </w:p>
    <w:p>
      <w:pPr>
        <w:spacing w:after="0"/>
        <w:ind w:left="0"/>
        <w:jc w:val="both"/>
      </w:pPr>
      <w:r>
        <w:rPr>
          <w:rFonts w:ascii="Times New Roman"/>
          <w:b w:val="false"/>
          <w:i w:val="false"/>
          <w:color w:val="000000"/>
          <w:sz w:val="28"/>
        </w:rPr>
        <w:t>
      23) музыкалық сауат негіздерін біледі;</w:t>
      </w:r>
    </w:p>
    <w:p>
      <w:pPr>
        <w:spacing w:after="0"/>
        <w:ind w:left="0"/>
        <w:jc w:val="both"/>
      </w:pPr>
      <w:r>
        <w:rPr>
          <w:rFonts w:ascii="Times New Roman"/>
          <w:b w:val="false"/>
          <w:i w:val="false"/>
          <w:color w:val="000000"/>
          <w:sz w:val="28"/>
        </w:rPr>
        <w:t>
      24) цирк қойылымына арналған музыкалық шығарманы талдай алады;</w:t>
      </w:r>
    </w:p>
    <w:p>
      <w:pPr>
        <w:spacing w:after="0"/>
        <w:ind w:left="0"/>
        <w:jc w:val="both"/>
      </w:pPr>
      <w:r>
        <w:rPr>
          <w:rFonts w:ascii="Times New Roman"/>
          <w:b w:val="false"/>
          <w:i w:val="false"/>
          <w:color w:val="000000"/>
          <w:sz w:val="28"/>
        </w:rPr>
        <w:t xml:space="preserve">
      25) вокал жанрын, вокал музыкасының формаларын, вокал дауысын, қазақ вокал лирикасын, аспапты музыканың шағын формаларын біледі. </w:t>
      </w:r>
    </w:p>
    <w:p>
      <w:pPr>
        <w:spacing w:after="0"/>
        <w:ind w:left="0"/>
        <w:jc w:val="both"/>
      </w:pPr>
      <w:r>
        <w:rPr>
          <w:rFonts w:ascii="Times New Roman"/>
          <w:b w:val="false"/>
          <w:i w:val="false"/>
          <w:color w:val="000000"/>
          <w:sz w:val="28"/>
        </w:rPr>
        <w:t>
      121. 4 сыныптағы Бағдарламалық талаптар:</w:t>
      </w:r>
    </w:p>
    <w:p>
      <w:pPr>
        <w:spacing w:after="0"/>
        <w:ind w:left="0"/>
        <w:jc w:val="both"/>
      </w:pPr>
      <w:r>
        <w:rPr>
          <w:rFonts w:ascii="Times New Roman"/>
          <w:b w:val="false"/>
          <w:i w:val="false"/>
          <w:color w:val="000000"/>
          <w:sz w:val="28"/>
        </w:rPr>
        <w:t>
      1) теориялық деректерді әрі қарай меңгеру, ритмикалық суырып салумен жұмыс жасауды жалғастыру, гаммаларды, айналмалы үш дыбыстылықты, ладтың басты үш дыбыстылығын, педагогпен бірге және педагог көмегінсіз әндерді және әуендерді орындау;</w:t>
      </w:r>
    </w:p>
    <w:p>
      <w:pPr>
        <w:spacing w:after="0"/>
        <w:ind w:left="0"/>
        <w:jc w:val="both"/>
      </w:pPr>
      <w:r>
        <w:rPr>
          <w:rFonts w:ascii="Times New Roman"/>
          <w:b w:val="false"/>
          <w:i w:val="false"/>
          <w:color w:val="000000"/>
          <w:sz w:val="28"/>
        </w:rPr>
        <w:t>
      2) пьесаны тыңдау, ноталық мәтін бойынша форма, жанр, сипат, лад, регистр, динамикалық ерекшелік, өлшемді талдау;</w:t>
      </w:r>
    </w:p>
    <w:p>
      <w:pPr>
        <w:spacing w:after="0"/>
        <w:ind w:left="0"/>
        <w:jc w:val="both"/>
      </w:pPr>
      <w:r>
        <w:rPr>
          <w:rFonts w:ascii="Times New Roman"/>
          <w:b w:val="false"/>
          <w:i w:val="false"/>
          <w:color w:val="000000"/>
          <w:sz w:val="28"/>
        </w:rPr>
        <w:t>
      3) әлем халқының әр түрлі билерімен танысу, вариацияны, рондоны меңгеру.</w:t>
      </w:r>
    </w:p>
    <w:p>
      <w:pPr>
        <w:spacing w:after="0"/>
        <w:ind w:left="0"/>
        <w:jc w:val="both"/>
      </w:pPr>
      <w:r>
        <w:rPr>
          <w:rFonts w:ascii="Times New Roman"/>
          <w:b w:val="false"/>
          <w:i w:val="false"/>
          <w:color w:val="000000"/>
          <w:sz w:val="28"/>
        </w:rPr>
        <w:t>
      122.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деректер. Интервалдар және үш дыбыстылықтың айналымы; әуендегі аккомпанементтің негізі ретінде ладтың басты үшендыбыстылығы (жете түсіну, нота мәтінін анықтау); интервалдар (есту қабілеті және дыбыстан жоғары жасалуы); ля мажор, фа диез минор үндестілігі.</w:t>
      </w:r>
    </w:p>
    <w:p>
      <w:pPr>
        <w:spacing w:after="0"/>
        <w:ind w:left="0"/>
        <w:jc w:val="both"/>
      </w:pPr>
      <w:r>
        <w:rPr>
          <w:rFonts w:ascii="Times New Roman"/>
          <w:b w:val="false"/>
          <w:i w:val="false"/>
          <w:color w:val="000000"/>
          <w:sz w:val="28"/>
        </w:rPr>
        <w:t>
      2-тақырып. Метрритмикалық дағдылар. Ритмикалық суырып салу, ритмикалық сүйемелдеу және остинатомен жұмысты жалғастыру; ритмикалық партитуралар; ритмикалық диктанттар; ритмдер.</w:t>
      </w:r>
    </w:p>
    <w:p>
      <w:pPr>
        <w:spacing w:after="0"/>
        <w:ind w:left="0"/>
        <w:jc w:val="both"/>
      </w:pPr>
      <w:r>
        <w:rPr>
          <w:rFonts w:ascii="Times New Roman"/>
          <w:b w:val="false"/>
          <w:i w:val="false"/>
          <w:color w:val="000000"/>
          <w:sz w:val="28"/>
        </w:rPr>
        <w:t>
      3-тақырып. Вокалдық-екпінді дағдылар. Гаммаларды, айналымдарымен бірге үш дыбыстылықты, ладтың басты үш дыбыстылығын, мұғалімнің сүйемелдеуімен және сүйемелдеусіз ән мен әуенді орындау.</w:t>
      </w:r>
    </w:p>
    <w:p>
      <w:pPr>
        <w:spacing w:after="0"/>
        <w:ind w:left="0"/>
        <w:jc w:val="both"/>
      </w:pPr>
      <w:r>
        <w:rPr>
          <w:rFonts w:ascii="Times New Roman"/>
          <w:b w:val="false"/>
          <w:i w:val="false"/>
          <w:color w:val="000000"/>
          <w:sz w:val="28"/>
        </w:rPr>
        <w:t>
      4-тақырып. Музыканы тыңдау. Пьесаларды тыңдау: форма, жанр, сипат, лад, регистр, динамикалық боялар, өлшемді ноталық мәтін бойынша талдау; әлем халықтарының әр түрлі билерімен танысу; формалар: вариациялар, рондо.</w:t>
      </w:r>
    </w:p>
    <w:p>
      <w:pPr>
        <w:spacing w:after="0"/>
        <w:ind w:left="0"/>
        <w:jc w:val="both"/>
      </w:pPr>
      <w:r>
        <w:rPr>
          <w:rFonts w:ascii="Times New Roman"/>
          <w:b w:val="false"/>
          <w:i w:val="false"/>
          <w:color w:val="000000"/>
          <w:sz w:val="28"/>
        </w:rPr>
        <w:t>
      5-тақырып. Би – ежелгі музыкалық өнердің жанры. Би жанрының демократиялығы. Бидің адам өмірінде кеңінен таралуы. Ұлттық сипатының, тұрмыс тіршілігінің, адамдар еңбегінің, сондай-ақ дәуірдің ерекшелігін бейнелейтін халық билерінің әр түрлілігі, мазмұнының ерекше байлығы. Қимыл және музыканың байланысы. Көшпелі әлемдегі би мәдениеті. Би әдет-ғұрыптық-діни іс-әрекеті.</w:t>
      </w:r>
    </w:p>
    <w:p>
      <w:pPr>
        <w:spacing w:after="0"/>
        <w:ind w:left="0"/>
        <w:jc w:val="both"/>
      </w:pPr>
      <w:r>
        <w:rPr>
          <w:rFonts w:ascii="Times New Roman"/>
          <w:b w:val="false"/>
          <w:i w:val="false"/>
          <w:color w:val="000000"/>
          <w:sz w:val="28"/>
        </w:rPr>
        <w:t>
      6-тақырып. Би халық шығармашылығының көрінісі. Би дәстүрлерінің, хореографиялық тілі және пластикалық мәнерлеудің, әртүрлі халықтар мәдениетіндегі музыкалық сүйемелдеудің ерекшелігі. Бидегі ұлттық сипат, халықтың рухани әлемі көріністерінің орын алуы.</w:t>
      </w:r>
    </w:p>
    <w:p>
      <w:pPr>
        <w:spacing w:after="0"/>
        <w:ind w:left="0"/>
        <w:jc w:val="both"/>
      </w:pPr>
      <w:r>
        <w:rPr>
          <w:rFonts w:ascii="Times New Roman"/>
          <w:b w:val="false"/>
          <w:i w:val="false"/>
          <w:color w:val="000000"/>
          <w:sz w:val="28"/>
        </w:rPr>
        <w:t>
      7-тақырып. Қимыл және ритм. Тұрмыстық ерекшеліктері бар сипаттағы биді меңгеру. Би түрлері. Метрритмикалық құрылымның ерекшеліктері. Екі үлесті билер: гопак, трепак, полька, краковяк. Үш үлесті билер: лендлер, вальс, менуэт, полонез. Төрт үлесті билер: аллеманда, гавот.</w:t>
      </w:r>
    </w:p>
    <w:p>
      <w:pPr>
        <w:spacing w:after="0"/>
        <w:ind w:left="0"/>
        <w:jc w:val="both"/>
      </w:pPr>
      <w:r>
        <w:rPr>
          <w:rFonts w:ascii="Times New Roman"/>
          <w:b w:val="false"/>
          <w:i w:val="false"/>
          <w:color w:val="000000"/>
          <w:sz w:val="28"/>
        </w:rPr>
        <w:t>
      123.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xml:space="preserve">
      2) музыкалық терминологияны біледі; </w:t>
      </w:r>
    </w:p>
    <w:p>
      <w:pPr>
        <w:spacing w:after="0"/>
        <w:ind w:left="0"/>
        <w:jc w:val="both"/>
      </w:pPr>
      <w:r>
        <w:rPr>
          <w:rFonts w:ascii="Times New Roman"/>
          <w:b w:val="false"/>
          <w:i w:val="false"/>
          <w:color w:val="000000"/>
          <w:sz w:val="28"/>
        </w:rPr>
        <w:t>
      3) шығарманың музыкалық формаларын, жанрларын біледі;</w:t>
      </w:r>
    </w:p>
    <w:p>
      <w:pPr>
        <w:spacing w:after="0"/>
        <w:ind w:left="0"/>
        <w:jc w:val="both"/>
      </w:pPr>
      <w:r>
        <w:rPr>
          <w:rFonts w:ascii="Times New Roman"/>
          <w:b w:val="false"/>
          <w:i w:val="false"/>
          <w:color w:val="000000"/>
          <w:sz w:val="28"/>
        </w:rPr>
        <w:t>
      4) практикалық қызметте және күнделікті өмірден алған білім және дағдыларын қолдана алады;</w:t>
      </w:r>
    </w:p>
    <w:p>
      <w:pPr>
        <w:spacing w:after="0"/>
        <w:ind w:left="0"/>
        <w:jc w:val="both"/>
      </w:pPr>
      <w:r>
        <w:rPr>
          <w:rFonts w:ascii="Times New Roman"/>
          <w:b w:val="false"/>
          <w:i w:val="false"/>
          <w:color w:val="000000"/>
          <w:sz w:val="28"/>
        </w:rPr>
        <w:t>
      5) негізгі музыкалық стильдерді, жанрларды және музыкалық мәнерлеу тәсілдерін түсіне алады;</w:t>
      </w:r>
    </w:p>
    <w:p>
      <w:pPr>
        <w:spacing w:after="0"/>
        <w:ind w:left="0"/>
        <w:jc w:val="both"/>
      </w:pPr>
      <w:r>
        <w:rPr>
          <w:rFonts w:ascii="Times New Roman"/>
          <w:b w:val="false"/>
          <w:i w:val="false"/>
          <w:color w:val="000000"/>
          <w:sz w:val="28"/>
        </w:rPr>
        <w:t>
      6) музыкалық шығарманың жалпы сипаттамасын және бейнелік құрылымын анықтай алады;</w:t>
      </w:r>
    </w:p>
    <w:p>
      <w:pPr>
        <w:spacing w:after="0"/>
        <w:ind w:left="0"/>
        <w:jc w:val="both"/>
      </w:pPr>
      <w:r>
        <w:rPr>
          <w:rFonts w:ascii="Times New Roman"/>
          <w:b w:val="false"/>
          <w:i w:val="false"/>
          <w:color w:val="000000"/>
          <w:sz w:val="28"/>
        </w:rPr>
        <w:t>
      7) зерделенген музыкалық шығарманы есту арқылы біледі;</w:t>
      </w:r>
    </w:p>
    <w:p>
      <w:pPr>
        <w:spacing w:after="0"/>
        <w:ind w:left="0"/>
        <w:jc w:val="both"/>
      </w:pPr>
      <w:r>
        <w:rPr>
          <w:rFonts w:ascii="Times New Roman"/>
          <w:b w:val="false"/>
          <w:i w:val="false"/>
          <w:color w:val="000000"/>
          <w:sz w:val="28"/>
        </w:rPr>
        <w:t>
      8) музыкалық аспаптардың тембрін біледі;</w:t>
      </w:r>
    </w:p>
    <w:p>
      <w:pPr>
        <w:spacing w:after="0"/>
        <w:ind w:left="0"/>
        <w:jc w:val="both"/>
      </w:pPr>
      <w:r>
        <w:rPr>
          <w:rFonts w:ascii="Times New Roman"/>
          <w:b w:val="false"/>
          <w:i w:val="false"/>
          <w:color w:val="000000"/>
          <w:sz w:val="28"/>
        </w:rPr>
        <w:t>
      9) би музыкасын (вальс, мазурка, полонез), заманауи бал билерін, модерн стильдерін, джаз және contemporary билерін біледі.</w:t>
      </w:r>
    </w:p>
    <w:p>
      <w:pPr>
        <w:spacing w:after="0"/>
        <w:ind w:left="0"/>
        <w:jc w:val="both"/>
      </w:pPr>
      <w:r>
        <w:rPr>
          <w:rFonts w:ascii="Times New Roman"/>
          <w:b w:val="false"/>
          <w:i w:val="false"/>
          <w:color w:val="000000"/>
          <w:sz w:val="28"/>
        </w:rPr>
        <w:t>
      124.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1) гуммоз – театр гримін жасауға арналған пластикалық мастика;</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гримдеудің мүсіндік – көлемді тәсілі – гримдеудің техникалық тәсілі, боялау, жабыстырма, жапсырма, аппликация, бұрау, парик жасаушы бұйымдар қолданылады;</w:t>
      </w:r>
    </w:p>
    <w:p>
      <w:pPr>
        <w:spacing w:after="0"/>
        <w:ind w:left="0"/>
        <w:jc w:val="both"/>
      </w:pPr>
      <w:r>
        <w:rPr>
          <w:rFonts w:ascii="Times New Roman"/>
          <w:b w:val="false"/>
          <w:i w:val="false"/>
          <w:color w:val="000000"/>
          <w:sz w:val="28"/>
        </w:rPr>
        <w:t>
      4) грим – сыртқы келбетіне барынша сахналық бейнеге түрленудегі ұқсастық беру мақсатында жасанды шаш, арнайы бояуларды, шаш қылы немесе пластикалық жабыстырманы қолдана отырып, бетке, денеге жағу арқылы актердің сыртқы келбетін өзгерту өнері;</w:t>
      </w:r>
    </w:p>
    <w:p>
      <w:pPr>
        <w:spacing w:after="0"/>
        <w:ind w:left="0"/>
        <w:jc w:val="both"/>
      </w:pPr>
      <w:r>
        <w:rPr>
          <w:rFonts w:ascii="Times New Roman"/>
          <w:b w:val="false"/>
          <w:i w:val="false"/>
          <w:color w:val="000000"/>
          <w:sz w:val="28"/>
        </w:rPr>
        <w:t>
      5) комедия дель арте – бетперде киген актерлердің қатысуымен, қойылымның қысқа сюжеттік сызбалы мазмұны бар, суырып салу әдісімен құрылған спектакльдерін қамтитын италияндық халық (алаңдық) театрының түрі;</w:t>
      </w:r>
    </w:p>
    <w:p>
      <w:pPr>
        <w:spacing w:after="0"/>
        <w:ind w:left="0"/>
        <w:jc w:val="both"/>
      </w:pPr>
      <w:r>
        <w:rPr>
          <w:rFonts w:ascii="Times New Roman"/>
          <w:b w:val="false"/>
          <w:i w:val="false"/>
          <w:color w:val="000000"/>
          <w:sz w:val="28"/>
        </w:rPr>
        <w:t>
      6) монтюр – жасанды шаштың және тоқыма, шілтер, торғын мата, басқа да парик жасаушы бұйымдардың негізі;</w:t>
      </w:r>
    </w:p>
    <w:p>
      <w:pPr>
        <w:spacing w:after="0"/>
        <w:ind w:left="0"/>
        <w:jc w:val="both"/>
      </w:pPr>
      <w:r>
        <w:rPr>
          <w:rFonts w:ascii="Times New Roman"/>
          <w:b w:val="false"/>
          <w:i w:val="false"/>
          <w:color w:val="000000"/>
          <w:sz w:val="28"/>
        </w:rPr>
        <w:t>
      7) нобайлау – драматургиялық шығарма бейнесіне арналған грим жасаудағы шығармашылық процесс;</w:t>
      </w:r>
    </w:p>
    <w:p>
      <w:pPr>
        <w:spacing w:after="0"/>
        <w:ind w:left="0"/>
        <w:jc w:val="both"/>
      </w:pPr>
      <w:r>
        <w:rPr>
          <w:rFonts w:ascii="Times New Roman"/>
          <w:b w:val="false"/>
          <w:i w:val="false"/>
          <w:color w:val="000000"/>
          <w:sz w:val="28"/>
        </w:rPr>
        <w:t>
      8) портрет гримі – гримдеу өнерінің бөлімі;</w:t>
      </w:r>
    </w:p>
    <w:p>
      <w:pPr>
        <w:spacing w:after="0"/>
        <w:ind w:left="0"/>
        <w:jc w:val="both"/>
      </w:pPr>
      <w:r>
        <w:rPr>
          <w:rFonts w:ascii="Times New Roman"/>
          <w:b w:val="false"/>
          <w:i w:val="false"/>
          <w:color w:val="000000"/>
          <w:sz w:val="28"/>
        </w:rPr>
        <w:t>
      9) постиж (пастиж) – қолдан жасалған шаш бұйымдары: жасанды шаш, шиньон, бұрым, шаш, сондай-ақ мұрт, сақал және кірпік;</w:t>
      </w:r>
    </w:p>
    <w:p>
      <w:pPr>
        <w:spacing w:after="0"/>
        <w:ind w:left="0"/>
        <w:jc w:val="both"/>
      </w:pPr>
      <w:r>
        <w:rPr>
          <w:rFonts w:ascii="Times New Roman"/>
          <w:b w:val="false"/>
          <w:i w:val="false"/>
          <w:color w:val="000000"/>
          <w:sz w:val="28"/>
        </w:rPr>
        <w:t>
      10) парик жасаушы бұйым (постиж) – табиғи және жасанды шаштан дайындалған, гримдеуде кеңінен қолданылатын бұйым;</w:t>
      </w:r>
    </w:p>
    <w:p>
      <w:pPr>
        <w:spacing w:after="0"/>
        <w:ind w:left="0"/>
        <w:jc w:val="both"/>
      </w:pPr>
      <w:r>
        <w:rPr>
          <w:rFonts w:ascii="Times New Roman"/>
          <w:b w:val="false"/>
          <w:i w:val="false"/>
          <w:color w:val="000000"/>
          <w:sz w:val="28"/>
        </w:rPr>
        <w:t>
      11) сәндік косметика – сыртқы түрін жақсартуға және терінің кемшілігін жасыруға, бетке опа-далап жағу, қолға және күтім жасауға арналған арнайы тәсілдер;</w:t>
      </w:r>
    </w:p>
    <w:p>
      <w:pPr>
        <w:spacing w:after="0"/>
        <w:ind w:left="0"/>
        <w:jc w:val="both"/>
      </w:pPr>
      <w:r>
        <w:rPr>
          <w:rFonts w:ascii="Times New Roman"/>
          <w:b w:val="false"/>
          <w:i w:val="false"/>
          <w:color w:val="000000"/>
          <w:sz w:val="28"/>
        </w:rPr>
        <w:t>
      12) La commedia delarte [ля комедия дель арте] – бетперде әзіл-сықақ, халық, аумақ театры.</w:t>
      </w:r>
    </w:p>
    <w:p>
      <w:pPr>
        <w:spacing w:after="0"/>
        <w:ind w:left="0"/>
        <w:jc w:val="both"/>
      </w:pPr>
      <w:r>
        <w:rPr>
          <w:rFonts w:ascii="Times New Roman"/>
          <w:b w:val="false"/>
          <w:i w:val="false"/>
          <w:color w:val="000000"/>
          <w:sz w:val="28"/>
        </w:rPr>
        <w:t>
      125. Бағдарлама мақсаты: білім алушының шығармашылық қабілеттерін гримдеудің техникалық тәсілдерін практикалық меңгеру арқылы дамыту.</w:t>
      </w:r>
    </w:p>
    <w:p>
      <w:pPr>
        <w:spacing w:after="0"/>
        <w:ind w:left="0"/>
        <w:jc w:val="both"/>
      </w:pPr>
      <w:r>
        <w:rPr>
          <w:rFonts w:ascii="Times New Roman"/>
          <w:b w:val="false"/>
          <w:i w:val="false"/>
          <w:color w:val="000000"/>
          <w:sz w:val="28"/>
        </w:rPr>
        <w:t>
      126. Бағдарлама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гримнің мәнерлеу тәсілдерінің алуан түрлеріне, түрлеріне, жанрларына, стильдеріне, бетке гримді жағу өнерін үйрету;</w:t>
      </w:r>
    </w:p>
    <w:p>
      <w:pPr>
        <w:spacing w:after="0"/>
        <w:ind w:left="0"/>
        <w:jc w:val="both"/>
      </w:pPr>
      <w:r>
        <w:rPr>
          <w:rFonts w:ascii="Times New Roman"/>
          <w:b w:val="false"/>
          <w:i w:val="false"/>
          <w:color w:val="000000"/>
          <w:sz w:val="28"/>
        </w:rPr>
        <w:t>
      2) гриммен жұмыс жасаудың санитарлық-гигиеналық ережесін, гримдеудің негізгі тәсілдер техникасын және жүйелілігін меңгеру;</w:t>
      </w:r>
    </w:p>
    <w:p>
      <w:pPr>
        <w:spacing w:after="0"/>
        <w:ind w:left="0"/>
        <w:jc w:val="both"/>
      </w:pPr>
      <w:r>
        <w:rPr>
          <w:rFonts w:ascii="Times New Roman"/>
          <w:b w:val="false"/>
          <w:i w:val="false"/>
          <w:color w:val="000000"/>
          <w:sz w:val="28"/>
        </w:rPr>
        <w:t>
      3) цирк номерінде сахналық бейнені жасауға арналған білімін қалыптастыру;</w:t>
      </w:r>
    </w:p>
    <w:p>
      <w:pPr>
        <w:spacing w:after="0"/>
        <w:ind w:left="0"/>
        <w:jc w:val="both"/>
      </w:pPr>
      <w:r>
        <w:rPr>
          <w:rFonts w:ascii="Times New Roman"/>
          <w:b w:val="false"/>
          <w:i w:val="false"/>
          <w:color w:val="000000"/>
          <w:sz w:val="28"/>
        </w:rPr>
        <w:t>
      4) көркемдік бейненің құрамды бөлігінің бірі ретінде гриммен жұмыс жасау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бақылаушылықты, шығармашылық қиялдауды және елестетуді дамыту;</w:t>
      </w:r>
    </w:p>
    <w:p>
      <w:pPr>
        <w:spacing w:after="0"/>
        <w:ind w:left="0"/>
        <w:jc w:val="both"/>
      </w:pPr>
      <w:r>
        <w:rPr>
          <w:rFonts w:ascii="Times New Roman"/>
          <w:b w:val="false"/>
          <w:i w:val="false"/>
          <w:color w:val="000000"/>
          <w:sz w:val="28"/>
        </w:rPr>
        <w:t>
      2) зейінді, есте сақтауды, ассоциативті және бе йнелік ойлауды дамыту;</w:t>
      </w:r>
    </w:p>
    <w:p>
      <w:pPr>
        <w:spacing w:after="0"/>
        <w:ind w:left="0"/>
        <w:jc w:val="both"/>
      </w:pPr>
      <w:r>
        <w:rPr>
          <w:rFonts w:ascii="Times New Roman"/>
          <w:b w:val="false"/>
          <w:i w:val="false"/>
          <w:color w:val="000000"/>
          <w:sz w:val="28"/>
        </w:rPr>
        <w:t>
      3) көркемдік талғамды, мөлшерді сезінуге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мінезділікті өз бетінше іздеудегі қажеттілікті тәрбиелеу;</w:t>
      </w:r>
    </w:p>
    <w:p>
      <w:pPr>
        <w:spacing w:after="0"/>
        <w:ind w:left="0"/>
        <w:jc w:val="both"/>
      </w:pPr>
      <w:r>
        <w:rPr>
          <w:rFonts w:ascii="Times New Roman"/>
          <w:b w:val="false"/>
          <w:i w:val="false"/>
          <w:color w:val="000000"/>
          <w:sz w:val="28"/>
        </w:rPr>
        <w:t>
      2) білім алушының көркемдік талғамын, эстетикалық мәдениетін тәрбиелеу, дамыту;</w:t>
      </w:r>
    </w:p>
    <w:p>
      <w:pPr>
        <w:spacing w:after="0"/>
        <w:ind w:left="0"/>
        <w:jc w:val="both"/>
      </w:pPr>
      <w:r>
        <w:rPr>
          <w:rFonts w:ascii="Times New Roman"/>
          <w:b w:val="false"/>
          <w:i w:val="false"/>
          <w:color w:val="000000"/>
          <w:sz w:val="28"/>
        </w:rPr>
        <w:t>
      3) жасалған бейненің көрермендік мәдениетін тәрбиелеу.</w:t>
      </w:r>
    </w:p>
    <w:p>
      <w:pPr>
        <w:spacing w:after="0"/>
        <w:ind w:left="0"/>
        <w:jc w:val="both"/>
      </w:pPr>
      <w:r>
        <w:rPr>
          <w:rFonts w:ascii="Times New Roman"/>
          <w:b w:val="false"/>
          <w:i w:val="false"/>
          <w:color w:val="000000"/>
          <w:sz w:val="28"/>
        </w:rPr>
        <w:t>
      127. Бағдарламаны іске асыру мерзімі – екі жыл. Аптадағы сағат саны және сабақтың ұзақтығы үлгілік оқу жоспарына сәйкес анықталады</w:t>
      </w:r>
    </w:p>
    <w:p>
      <w:pPr>
        <w:spacing w:after="0"/>
        <w:ind w:left="0"/>
        <w:jc w:val="both"/>
      </w:pPr>
      <w:r>
        <w:rPr>
          <w:rFonts w:ascii="Times New Roman"/>
          <w:b w:val="false"/>
          <w:i w:val="false"/>
          <w:color w:val="000000"/>
          <w:sz w:val="28"/>
        </w:rPr>
        <w:t>
      128. Бағдарлама гримдеу өнерінің техникасын меңгеруді, биде сахналық бейнені жасауға үйренгісі келетін балаларды оқытуға арналады.</w:t>
      </w:r>
    </w:p>
    <w:p>
      <w:pPr>
        <w:spacing w:after="0"/>
        <w:ind w:left="0"/>
        <w:jc w:val="both"/>
      </w:pPr>
      <w:r>
        <w:rPr>
          <w:rFonts w:ascii="Times New Roman"/>
          <w:b w:val="false"/>
          <w:i w:val="false"/>
          <w:color w:val="000000"/>
          <w:sz w:val="28"/>
        </w:rPr>
        <w:t>
      129. Бағдарлама білім алушыларды шығармашылық, эстетикалық, рухани-адамгершілік дамытуға бағытталады және гримдеудің техникалық тәсілдерін практикалық меңгеру арқылы цирк номерінде сахналық бейнені жасау тәжірибесін алу үшін жағдай жасайды.</w:t>
      </w:r>
    </w:p>
    <w:p>
      <w:pPr>
        <w:spacing w:after="0"/>
        <w:ind w:left="0"/>
        <w:jc w:val="both"/>
      </w:pPr>
      <w:r>
        <w:rPr>
          <w:rFonts w:ascii="Times New Roman"/>
          <w:b w:val="false"/>
          <w:i w:val="false"/>
          <w:color w:val="000000"/>
          <w:sz w:val="28"/>
        </w:rPr>
        <w:t>
      130. "Грим" пәніне топтық оқытудың ерекшелігі оқытудың әдістерін, тәсілдерін және формаларын таңдау нұсқалығы үшін жағдай жасайды.</w:t>
      </w:r>
    </w:p>
    <w:p>
      <w:pPr>
        <w:spacing w:after="0"/>
        <w:ind w:left="0"/>
        <w:jc w:val="both"/>
      </w:pPr>
      <w:r>
        <w:rPr>
          <w:rFonts w:ascii="Times New Roman"/>
          <w:b w:val="false"/>
          <w:i w:val="false"/>
          <w:color w:val="000000"/>
          <w:sz w:val="28"/>
        </w:rPr>
        <w:t xml:space="preserve">
      131. Сахнада мінездің ішкі ерекшеліктерінің цирк қойылымындағы көркемдік бейнеге түрлену үшін педагог білім алушының адам денесінің қимылымен, пантомимика немесе мимика, музыка, костюм және грим арқылы бейнелейтін сыртқы белгілеріне назар аударады. </w:t>
      </w:r>
    </w:p>
    <w:p>
      <w:pPr>
        <w:spacing w:after="0"/>
        <w:ind w:left="0"/>
        <w:jc w:val="both"/>
      </w:pPr>
      <w:r>
        <w:rPr>
          <w:rFonts w:ascii="Times New Roman"/>
          <w:b w:val="false"/>
          <w:i w:val="false"/>
          <w:color w:val="000000"/>
          <w:sz w:val="28"/>
        </w:rPr>
        <w:t>
      132. Грим бойынша Бағдарлама цирк номерінің идеялық-көркемдік ойын сахнада түрлендіруге мүмкіндік жасайды. Грим цирк әртісі үшін мінездің шығармашылық жұмысы процесінде жасалған сыртқы аяқталуда, ішкі түрленуге арналған көмекші тәсілі ретінде маңызды болып табылады.</w:t>
      </w:r>
    </w:p>
    <w:p>
      <w:pPr>
        <w:spacing w:after="0"/>
        <w:ind w:left="0"/>
        <w:jc w:val="both"/>
      </w:pPr>
      <w:r>
        <w:rPr>
          <w:rFonts w:ascii="Times New Roman"/>
          <w:b w:val="false"/>
          <w:i w:val="false"/>
          <w:color w:val="000000"/>
          <w:sz w:val="28"/>
        </w:rPr>
        <w:t>
      133. Сахналық алаңның ерекшелігін ескере отырып, сахналық бейнені жасау үшін кәсіби опа-далаппен бетті бояу, гримдеу сахналық бетті бояудың басты ерекшелігі болып табылады. Сахналық бетті бояудың басты сапасына бірден көзге көрінуі, оқиғаға сәйкестілігі және орындылығы, ашықтығы жатады.</w:t>
      </w:r>
    </w:p>
    <w:p>
      <w:pPr>
        <w:spacing w:after="0"/>
        <w:ind w:left="0"/>
        <w:jc w:val="both"/>
      </w:pPr>
      <w:r>
        <w:rPr>
          <w:rFonts w:ascii="Times New Roman"/>
          <w:b w:val="false"/>
          <w:i w:val="false"/>
          <w:color w:val="000000"/>
          <w:sz w:val="28"/>
        </w:rPr>
        <w:t>
      134. Сабақтың басында педагог білім алушыны гриммен жұмыс жасауда мөлшерлік сезіміне, жинақылыққа, шыдамдылыққа және белгілі бір уақыт шегінде өз жұмысын ұйымдастыруына тәрбиелейді.</w:t>
      </w:r>
    </w:p>
    <w:p>
      <w:pPr>
        <w:spacing w:after="0"/>
        <w:ind w:left="0"/>
        <w:jc w:val="both"/>
      </w:pPr>
      <w:r>
        <w:rPr>
          <w:rFonts w:ascii="Times New Roman"/>
          <w:b w:val="false"/>
          <w:i w:val="false"/>
          <w:color w:val="000000"/>
          <w:sz w:val="28"/>
        </w:rPr>
        <w:t>
      135. Педагог білім алушыны грим өнерінің дамуымен, гримнің мәнерлеу тәсілдерімен, гримнің түрлерімен, жанрларымен және стильдерімен, гримдеу әдістерімен таныстырады.</w:t>
      </w:r>
    </w:p>
    <w:p>
      <w:pPr>
        <w:spacing w:after="0"/>
        <w:ind w:left="0"/>
        <w:jc w:val="both"/>
      </w:pPr>
      <w:r>
        <w:rPr>
          <w:rFonts w:ascii="Times New Roman"/>
          <w:b w:val="false"/>
          <w:i w:val="false"/>
          <w:color w:val="000000"/>
          <w:sz w:val="28"/>
        </w:rPr>
        <w:t>
      136. Білім алушы гримді жағудың алдында жасалған бейненің тарихын, сахналық алаңның ерекшілігімен, сондай-ақ қарқындылық және түс жарығымен, жарықтың бағытымен, сахнада әртістердің тұрақты орын ауыстыруын ескере отырып, сахнадан көрермен залына дейінгі ара қашықтықпен, сахналық костюмдермен, реквизит және декорациямен танысады.</w:t>
      </w:r>
    </w:p>
    <w:p>
      <w:pPr>
        <w:spacing w:after="0"/>
        <w:ind w:left="0"/>
        <w:jc w:val="both"/>
      </w:pPr>
      <w:r>
        <w:rPr>
          <w:rFonts w:ascii="Times New Roman"/>
          <w:b w:val="false"/>
          <w:i w:val="false"/>
          <w:color w:val="000000"/>
          <w:sz w:val="28"/>
        </w:rPr>
        <w:t>
      137. Грим бойынша практикалық сабақ кезінде гигиена ережесі қатаң қадағаланады. Педагог білім алушыға әрбір әртіске тән бояулармен бірге бет түсін сақтау үшін жалпы түсті іздеуге көмектеседі.</w:t>
      </w:r>
    </w:p>
    <w:p>
      <w:pPr>
        <w:spacing w:after="0"/>
        <w:ind w:left="0"/>
        <w:jc w:val="both"/>
      </w:pPr>
      <w:r>
        <w:rPr>
          <w:rFonts w:ascii="Times New Roman"/>
          <w:b w:val="false"/>
          <w:i w:val="false"/>
          <w:color w:val="000000"/>
          <w:sz w:val="28"/>
        </w:rPr>
        <w:t>
      138. Педагог сабақта білім алушының кейін орындаған практикалық тапсырмаларындағы гримдеу тәсілдерінің үйлесімдігін көрнекі көрсетеді.</w:t>
      </w:r>
    </w:p>
    <w:p>
      <w:pPr>
        <w:spacing w:after="0"/>
        <w:ind w:left="0"/>
        <w:jc w:val="both"/>
      </w:pPr>
      <w:r>
        <w:rPr>
          <w:rFonts w:ascii="Times New Roman"/>
          <w:b w:val="false"/>
          <w:i w:val="false"/>
          <w:color w:val="000000"/>
          <w:sz w:val="28"/>
        </w:rPr>
        <w:t>
      139. Педагог оқытудағы шығармашылық қарым-қатынасты дамыту үшін білім алушының орындаған гримге мұқият талдау жүргізеді, оларды осы процеске тартады.</w:t>
      </w:r>
    </w:p>
    <w:p>
      <w:pPr>
        <w:spacing w:after="0"/>
        <w:ind w:left="0"/>
        <w:jc w:val="both"/>
      </w:pPr>
      <w:r>
        <w:rPr>
          <w:rFonts w:ascii="Times New Roman"/>
          <w:b w:val="false"/>
          <w:i w:val="false"/>
          <w:color w:val="000000"/>
          <w:sz w:val="28"/>
        </w:rPr>
        <w:t>
      140. "Грим"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141. 1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бейнелерін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Грим сахналық бейненің құраушы. Грим тарихы. "Грим" сөзінің пайда болуы. Табынушылық кезеңіне дейін алғашқы адамның бойындағы грим өнерінің бастамасы. Анималистикалық, әдет-ғұрыптық, діни бетперделердің пайда болуы. Бетперде тілі. Рухтың бетпердесі, бетперде түрлері. </w:t>
      </w:r>
    </w:p>
    <w:p>
      <w:pPr>
        <w:spacing w:after="0"/>
        <w:ind w:left="0"/>
        <w:jc w:val="both"/>
      </w:pPr>
      <w:r>
        <w:rPr>
          <w:rFonts w:ascii="Times New Roman"/>
          <w:b w:val="false"/>
          <w:i w:val="false"/>
          <w:color w:val="000000"/>
          <w:sz w:val="28"/>
        </w:rPr>
        <w:t>
      Бетперденің символикасы және оны қолдану ауқымы. Антикалық мифологиялық театрдағы грим. "Әрекет етуші келбет" ретіндегі грим-бетперде. Қытай театрындағы көлемді және кескіндемелік бетперделер. Бетперденің ерекшелігі, шартты тіл, олардың психологиялық мәнерлілігі.</w:t>
      </w:r>
    </w:p>
    <w:p>
      <w:pPr>
        <w:spacing w:after="0"/>
        <w:ind w:left="0"/>
        <w:jc w:val="both"/>
      </w:pPr>
      <w:r>
        <w:rPr>
          <w:rFonts w:ascii="Times New Roman"/>
          <w:b w:val="false"/>
          <w:i w:val="false"/>
          <w:color w:val="000000"/>
          <w:sz w:val="28"/>
        </w:rPr>
        <w:t>
      Италия театрларының сипаттамалық ерекшеліктері. Ортағасырлық мистерий және моралите бетперделері. Del arte [дель арте] комедиясының жартылай бетперделері.</w:t>
      </w:r>
    </w:p>
    <w:p>
      <w:pPr>
        <w:spacing w:after="0"/>
        <w:ind w:left="0"/>
        <w:jc w:val="both"/>
      </w:pPr>
      <w:r>
        <w:rPr>
          <w:rFonts w:ascii="Times New Roman"/>
          <w:b w:val="false"/>
          <w:i w:val="false"/>
          <w:color w:val="000000"/>
          <w:sz w:val="28"/>
        </w:rPr>
        <w:t xml:space="preserve">
      Ф.Ж. Тальма – реалистік гримнің негізін қалаушы. Франциядағы театр өнерінің дамуы. Отандық грим мектебін құрудағы ұлы орыс актерлерінің маңызы. </w:t>
      </w:r>
    </w:p>
    <w:p>
      <w:pPr>
        <w:spacing w:after="0"/>
        <w:ind w:left="0"/>
        <w:jc w:val="both"/>
      </w:pPr>
      <w:r>
        <w:rPr>
          <w:rFonts w:ascii="Times New Roman"/>
          <w:b w:val="false"/>
          <w:i w:val="false"/>
          <w:color w:val="000000"/>
          <w:sz w:val="28"/>
        </w:rPr>
        <w:t>
      2-тақырып. Грим режиссерлердің, суретшілердің, әртістердің идеялық-көркемдік ойын ашатын цирк номерін құраушы. Цирк номеріндегі гримнің маңызы.</w:t>
      </w:r>
    </w:p>
    <w:p>
      <w:pPr>
        <w:spacing w:after="0"/>
        <w:ind w:left="0"/>
        <w:jc w:val="both"/>
      </w:pPr>
      <w:r>
        <w:rPr>
          <w:rFonts w:ascii="Times New Roman"/>
          <w:b w:val="false"/>
          <w:i w:val="false"/>
          <w:color w:val="000000"/>
          <w:sz w:val="28"/>
        </w:rPr>
        <w:t>
      Грим – көркемдік мәнерлеу тәсілі. Гримнің жанрға, қойылымның режиссерлік шешіміне, кезеңге, актердің ойнау мәнеріне, баяндау тәсілдері және амалдарына тәуелділігі. Сахналық бейненің ажырамас бөлігі ретінде гримнің ерекшелігі: бейненің көрнекілігін және нақтылығын арттыру, бейне болмысының ішкі типтік және сипаттылығын барынша шығару, бейненің жас, ұлттық, әлеуметтік және психологиялық белгілерін ашуға арналған актердің сыртқы келбетінің маңызы.</w:t>
      </w:r>
    </w:p>
    <w:p>
      <w:pPr>
        <w:spacing w:after="0"/>
        <w:ind w:left="0"/>
        <w:jc w:val="both"/>
      </w:pPr>
      <w:r>
        <w:rPr>
          <w:rFonts w:ascii="Times New Roman"/>
          <w:b w:val="false"/>
          <w:i w:val="false"/>
          <w:color w:val="000000"/>
          <w:sz w:val="28"/>
        </w:rPr>
        <w:t>
      Гримнің шығарманың стилімен, жанрымен, сипатымен байланысы. Гриммен жұмыс жасау: цирк номеріне арналған гримді табу, табылған гримнің техникалық орындалуы. Ойластырылған гримді орындаудағы гримдеу техникасының маңызы.</w:t>
      </w:r>
    </w:p>
    <w:p>
      <w:pPr>
        <w:spacing w:after="0"/>
        <w:ind w:left="0"/>
        <w:jc w:val="both"/>
      </w:pPr>
      <w:r>
        <w:rPr>
          <w:rFonts w:ascii="Times New Roman"/>
          <w:b w:val="false"/>
          <w:i w:val="false"/>
          <w:color w:val="000000"/>
          <w:sz w:val="28"/>
        </w:rPr>
        <w:t>
      3-тақырып. Жанр, стиль, костюмді безендіру грим жасаудың маңызды факторы. Сахналық алаң, көрермен залының көлемін, электрлік, күндізгі жарықтандыруды ескере отырып гримді әзірлеу. Грим және косметика арасындағы ұқсастық, олардың ерекшелігі. Тұрмыстық, дәрігерлік, гигиеналық косметика.</w:t>
      </w:r>
    </w:p>
    <w:p>
      <w:pPr>
        <w:spacing w:after="0"/>
        <w:ind w:left="0"/>
        <w:jc w:val="both"/>
      </w:pPr>
      <w:r>
        <w:rPr>
          <w:rFonts w:ascii="Times New Roman"/>
          <w:b w:val="false"/>
          <w:i w:val="false"/>
          <w:color w:val="000000"/>
          <w:sz w:val="28"/>
        </w:rPr>
        <w:t xml:space="preserve">
      Косметолог жұмысымен танысу. Терінің құрылымы. Тері түрлері: құрғақ, бос, майлы, қалыпты. Терінің кемшіліктері – қал, секпіл, мең, тыртық, шор. </w:t>
      </w:r>
    </w:p>
    <w:p>
      <w:pPr>
        <w:spacing w:after="0"/>
        <w:ind w:left="0"/>
        <w:jc w:val="both"/>
      </w:pPr>
      <w:r>
        <w:rPr>
          <w:rFonts w:ascii="Times New Roman"/>
          <w:b w:val="false"/>
          <w:i w:val="false"/>
          <w:color w:val="000000"/>
          <w:sz w:val="28"/>
        </w:rPr>
        <w:t>
      Косметикалық процедуралар: массаж, маска жағу. Бет және шашты күту. Сәндік косметика: бояулар, сүрмелер, далаптар.</w:t>
      </w:r>
    </w:p>
    <w:p>
      <w:pPr>
        <w:spacing w:after="0"/>
        <w:ind w:left="0"/>
        <w:jc w:val="both"/>
      </w:pPr>
      <w:r>
        <w:rPr>
          <w:rFonts w:ascii="Times New Roman"/>
          <w:b w:val="false"/>
          <w:i w:val="false"/>
          <w:color w:val="000000"/>
          <w:sz w:val="28"/>
        </w:rPr>
        <w:t>
      4-тақырып. Гримерлеу және бет анатомиясы негіздері процесіндегі даярлық кезең. Гримерлеудегі кескіндемелік тәсіл. "Жылы және суық түстер" ұғымы. "Түстік гамма", "бояу түстері" ұғымы. Гримдеудің түстік ұстанымы – "жылы" және "суық" түстерінің үйлесімдігінің кезектесуі, жарық және көлеңке, күңгірт көлеңке – беттің көлемдік бейнесін береді.</w:t>
      </w:r>
    </w:p>
    <w:p>
      <w:pPr>
        <w:spacing w:after="0"/>
        <w:ind w:left="0"/>
        <w:jc w:val="both"/>
      </w:pPr>
      <w:r>
        <w:rPr>
          <w:rFonts w:ascii="Times New Roman"/>
          <w:b w:val="false"/>
          <w:i w:val="false"/>
          <w:color w:val="000000"/>
          <w:sz w:val="28"/>
        </w:rPr>
        <w:t>
      Жарық – жарқындылық, көлеңке, ойық. "Дақ" ұғымы және оның тағайындалуы. "Жоққа шығарудың" өңдеу тәсілдері. Гримдеу кезіндегі жүйелілік. Практикалық сабақ. Бетке грим бояуларын жағу ережесі. Гримнің негізгі бояу және түстерімен танысу: жалпы бояуды, күңгірт түстерін құрастыру.</w:t>
      </w:r>
    </w:p>
    <w:p>
      <w:pPr>
        <w:spacing w:after="0"/>
        <w:ind w:left="0"/>
        <w:jc w:val="both"/>
      </w:pPr>
      <w:r>
        <w:rPr>
          <w:rFonts w:ascii="Times New Roman"/>
          <w:b w:val="false"/>
          <w:i w:val="false"/>
          <w:color w:val="000000"/>
          <w:sz w:val="28"/>
        </w:rPr>
        <w:t>
      5-тақырып. Гримдеу техникасы. Гримнің анатомиялық негізі. Мимикалық мәнерлілік. Бас сүйек гримі. Бас сүйек құрылымен танысу: сүйектер, ойымдар. Бояулар, күңгірт көлеңке – дөңес сүйектерді бейнелеу тәсілі. "Қайта жасау", грим көмегі арқылы актердің келбетін өзгерту. "Классикалық" пішін, бетті бөлу, "классикалық бет", "түзу сопақша".</w:t>
      </w:r>
    </w:p>
    <w:p>
      <w:pPr>
        <w:spacing w:after="0"/>
        <w:ind w:left="0"/>
        <w:jc w:val="both"/>
      </w:pPr>
      <w:r>
        <w:rPr>
          <w:rFonts w:ascii="Times New Roman"/>
          <w:b w:val="false"/>
          <w:i w:val="false"/>
          <w:color w:val="000000"/>
          <w:sz w:val="28"/>
        </w:rPr>
        <w:t>
      Актердің бетіне жарық түсіру. Бұлшықеттер, олардың жұмысы, бет мимикасына әсер ету. Көрініс: ашу, қуаныш, көңілсіз, қайғы, мұң.</w:t>
      </w:r>
    </w:p>
    <w:p>
      <w:pPr>
        <w:spacing w:after="0"/>
        <w:ind w:left="0"/>
        <w:jc w:val="both"/>
      </w:pPr>
      <w:r>
        <w:rPr>
          <w:rFonts w:ascii="Times New Roman"/>
          <w:b w:val="false"/>
          <w:i w:val="false"/>
          <w:color w:val="000000"/>
          <w:sz w:val="28"/>
        </w:rPr>
        <w:t>
      6-тақырып. Грим жасау процесі. Грим жасау кезеңдері: танымдық процесі, материалды жинау процесі, гримнің түрленуі.</w:t>
      </w:r>
    </w:p>
    <w:p>
      <w:pPr>
        <w:spacing w:after="0"/>
        <w:ind w:left="0"/>
        <w:jc w:val="both"/>
      </w:pPr>
      <w:r>
        <w:rPr>
          <w:rFonts w:ascii="Times New Roman"/>
          <w:b w:val="false"/>
          <w:i w:val="false"/>
          <w:color w:val="000000"/>
          <w:sz w:val="28"/>
        </w:rPr>
        <w:t>
      7-тақырып. Гримнің техникалық тәсілі. Грим комнатасын жабдықтау. Жарық, сумен жабдықтау көздері. Әртістің жұмыс орны. Практикалық сабақ. Грим гигиенасы және гримдегі техникалық тәсіл. Гримдеуге арналған жұмыс орны. Грим кабинетін жабдықтау.</w:t>
      </w:r>
    </w:p>
    <w:p>
      <w:pPr>
        <w:spacing w:after="0"/>
        <w:ind w:left="0"/>
        <w:jc w:val="both"/>
      </w:pPr>
      <w:r>
        <w:rPr>
          <w:rFonts w:ascii="Times New Roman"/>
          <w:b w:val="false"/>
          <w:i w:val="false"/>
          <w:color w:val="000000"/>
          <w:sz w:val="28"/>
        </w:rPr>
        <w:t xml:space="preserve">
      8-тақырып. Грим бұйымдары. Грим бұйымдарының құрамы және сапасы, олардың өнімдік сипаттамасы. Грим бұйымдары және құралдар. </w:t>
      </w:r>
    </w:p>
    <w:p>
      <w:pPr>
        <w:spacing w:after="0"/>
        <w:ind w:left="0"/>
        <w:jc w:val="both"/>
      </w:pPr>
      <w:r>
        <w:rPr>
          <w:rFonts w:ascii="Times New Roman"/>
          <w:b w:val="false"/>
          <w:i w:val="false"/>
          <w:color w:val="000000"/>
          <w:sz w:val="28"/>
        </w:rPr>
        <w:t>
      Парик жасайтын бұйымдар.</w:t>
      </w:r>
    </w:p>
    <w:p>
      <w:pPr>
        <w:spacing w:after="0"/>
        <w:ind w:left="0"/>
        <w:jc w:val="both"/>
      </w:pPr>
      <w:r>
        <w:rPr>
          <w:rFonts w:ascii="Times New Roman"/>
          <w:b w:val="false"/>
          <w:i w:val="false"/>
          <w:color w:val="000000"/>
          <w:sz w:val="28"/>
        </w:rPr>
        <w:t>
      9-тақырып. Грим гигиенасы. Жұмыс орнының тазалығын қадағалау. Сақтау және күтім. Гримдеу, жағылған гримді сүрту процесінің жүйелілігі.</w:t>
      </w:r>
    </w:p>
    <w:p>
      <w:pPr>
        <w:spacing w:after="0"/>
        <w:ind w:left="0"/>
        <w:jc w:val="both"/>
      </w:pPr>
      <w:r>
        <w:rPr>
          <w:rFonts w:ascii="Times New Roman"/>
          <w:b w:val="false"/>
          <w:i w:val="false"/>
          <w:color w:val="000000"/>
          <w:sz w:val="28"/>
        </w:rPr>
        <w:t>
      Бөлмені жинау, ауаны тазарту, үстелді, айнаны, құралдарды жуу. Қол мен бетті жуу.</w:t>
      </w:r>
    </w:p>
    <w:p>
      <w:pPr>
        <w:spacing w:after="0"/>
        <w:ind w:left="0"/>
        <w:jc w:val="both"/>
      </w:pPr>
      <w:r>
        <w:rPr>
          <w:rFonts w:ascii="Times New Roman"/>
          <w:b w:val="false"/>
          <w:i w:val="false"/>
          <w:color w:val="000000"/>
          <w:sz w:val="28"/>
        </w:rPr>
        <w:t xml:space="preserve">
      10-тақырып. Нобайлау. Цирк номерінің үлгісіне арналған гримді жасаудағы шығармашылық процесі. Бейненің сауалнамасын құрастыру. Дәуірлерді зерттеу. Рөлді орындаушының бетін бояу. Нобайды құру. </w:t>
      </w:r>
    </w:p>
    <w:p>
      <w:pPr>
        <w:spacing w:after="0"/>
        <w:ind w:left="0"/>
        <w:jc w:val="both"/>
      </w:pPr>
      <w:r>
        <w:rPr>
          <w:rFonts w:ascii="Times New Roman"/>
          <w:b w:val="false"/>
          <w:i w:val="false"/>
          <w:color w:val="000000"/>
          <w:sz w:val="28"/>
        </w:rPr>
        <w:t xml:space="preserve">
      11-тақырып. Гримдеу техникасы. Гримнің анатомиялық негізі. Мимикалық әлпет. Бас сүйек гримі. Бас сүйек құрылымымен таныстыру: сүйектер, ойымдар. </w:t>
      </w:r>
    </w:p>
    <w:p>
      <w:pPr>
        <w:spacing w:after="0"/>
        <w:ind w:left="0"/>
        <w:jc w:val="both"/>
      </w:pPr>
      <w:r>
        <w:rPr>
          <w:rFonts w:ascii="Times New Roman"/>
          <w:b w:val="false"/>
          <w:i w:val="false"/>
          <w:color w:val="000000"/>
          <w:sz w:val="28"/>
        </w:rPr>
        <w:t>
      Бояулар, күңгірт көлеңке – дөңес сүйектерді бейнелеу тәсілдері. "Қайта жасау", гримнің көмегі арқылы әртістің бетін өзгеруі. Бұлшықеттер, олардың жұмысы, бет мимикасын әсері.</w:t>
      </w:r>
    </w:p>
    <w:p>
      <w:pPr>
        <w:spacing w:after="0"/>
        <w:ind w:left="0"/>
        <w:jc w:val="both"/>
      </w:pPr>
      <w:r>
        <w:rPr>
          <w:rFonts w:ascii="Times New Roman"/>
          <w:b w:val="false"/>
          <w:i w:val="false"/>
          <w:color w:val="000000"/>
          <w:sz w:val="28"/>
        </w:rPr>
        <w:t xml:space="preserve">
      12-тақырып. Бетті жеке гримдеуге даярлау. Жұмыс орнын даярлау. Бетке негізгі бояуды жағу. Қас, көз, маңдай, иек, жақ, мұрынды үлкейту, кішірейту. </w:t>
      </w:r>
    </w:p>
    <w:p>
      <w:pPr>
        <w:spacing w:after="0"/>
        <w:ind w:left="0"/>
        <w:jc w:val="both"/>
      </w:pPr>
      <w:r>
        <w:rPr>
          <w:rFonts w:ascii="Times New Roman"/>
          <w:b w:val="false"/>
          <w:i w:val="false"/>
          <w:color w:val="000000"/>
          <w:sz w:val="28"/>
        </w:rPr>
        <w:t>
      Практикалық сабақ. Кәрі, жүдеу, толық, бала беттерін зерделеу. Сауалнама, мінездеме құрастыру. Түстік гамманы таңдау. Негізгі бояуды жағу, бет формасымен жұмыс. Парикті, денедегі түктер – сақал, мұрт, жақ сақалын қолдану. Шаштың ағаруы, оның гримдегі рөлі.</w:t>
      </w:r>
    </w:p>
    <w:p>
      <w:pPr>
        <w:spacing w:after="0"/>
        <w:ind w:left="0"/>
        <w:jc w:val="both"/>
      </w:pPr>
      <w:r>
        <w:rPr>
          <w:rFonts w:ascii="Times New Roman"/>
          <w:b w:val="false"/>
          <w:i w:val="false"/>
          <w:color w:val="000000"/>
          <w:sz w:val="28"/>
        </w:rPr>
        <w:t xml:space="preserve">
      13-тақырып. Гримнің техникалық тәсілдері. Гримдегі кескіндемелік және мүсіндік-көлемдік тәсілдің ерекшелігі. Гримдегі кескіндемелік тәсіл. Жарықтың үйлесімді және үйлесімсіз дыбысталуы. Спектр, түстің кеңістіктегі қасиеттері. </w:t>
      </w:r>
    </w:p>
    <w:p>
      <w:pPr>
        <w:spacing w:after="0"/>
        <w:ind w:left="0"/>
        <w:jc w:val="both"/>
      </w:pPr>
      <w:r>
        <w:rPr>
          <w:rFonts w:ascii="Times New Roman"/>
          <w:b w:val="false"/>
          <w:i w:val="false"/>
          <w:color w:val="000000"/>
          <w:sz w:val="28"/>
        </w:rPr>
        <w:t xml:space="preserve">
      Жылы және суық түстер, оларды қолдану. Жарықтың шағылысуы және жұтылуы. Түстің көмегі арқылы форманы үлкейту және азайту. Грим бояуларының құрамы, әртүрлі түстер және бояуларды құрастыру. </w:t>
      </w:r>
    </w:p>
    <w:p>
      <w:pPr>
        <w:spacing w:after="0"/>
        <w:ind w:left="0"/>
        <w:jc w:val="both"/>
      </w:pPr>
      <w:r>
        <w:rPr>
          <w:rFonts w:ascii="Times New Roman"/>
          <w:b w:val="false"/>
          <w:i w:val="false"/>
          <w:color w:val="000000"/>
          <w:sz w:val="28"/>
        </w:rPr>
        <w:t xml:space="preserve">
      Гримдегі негізгі күңгірт бояулары, ақ және қара түстердің көмекші рөлі. Беттің мүсіндік-көлемді бөлшектері. Бөлшек түрлерімен танысу: папье-маше, мақта жабыстырмасы, гуммозды жабыстыру, пластикалық бөлшектер; оларды дайындау и пайдалану. Гуммоз. Монтюр. Гуммозды мұрынды жабыстыру, гриммен бояу, опа жағу процесі. </w:t>
      </w:r>
    </w:p>
    <w:p>
      <w:pPr>
        <w:spacing w:after="0"/>
        <w:ind w:left="0"/>
        <w:jc w:val="both"/>
      </w:pPr>
      <w:r>
        <w:rPr>
          <w:rFonts w:ascii="Times New Roman"/>
          <w:b w:val="false"/>
          <w:i w:val="false"/>
          <w:color w:val="000000"/>
          <w:sz w:val="28"/>
        </w:rPr>
        <w:t>
      14-тақырып. Гримдегі кескіндемелік тәсіл. Бетті бейнелеу. Қас, мұрын, ауыздың әртүрлі формалары. Бетті сызық-кескіндемелік техникамен өзгеру. Гримнің бет әлпетіне әсері. Адамның эмоциялық жағдайы: мейірімділік және ызалану. Осы жағдайды көрсетудегі қас, мұрын, ауыз формаларының рөлі.</w:t>
      </w:r>
    </w:p>
    <w:p>
      <w:pPr>
        <w:spacing w:after="0"/>
        <w:ind w:left="0"/>
        <w:jc w:val="both"/>
      </w:pPr>
      <w:r>
        <w:rPr>
          <w:rFonts w:ascii="Times New Roman"/>
          <w:b w:val="false"/>
          <w:i w:val="false"/>
          <w:color w:val="000000"/>
          <w:sz w:val="28"/>
        </w:rPr>
        <w:t xml:space="preserve">
      15-тақырып. Көз формасы. Көз, олардың құрылымы, әр түрлілігі. Нәсілдік форманың пластикалық ерекшелігі. Көзді сүрмелеу тәсілдері: айқындылықты арттыру, көлемін кішірейту, көлемін үлкейту. Монғолдық көздің формасы. Әжім, қыртыс және терінің ісіну имитациясы. Әжімдер, қыртыстар және терінің ісінуі. Терінің босауы, бұлшық еттің кәрі жаста салбырауы. Әжімнің қалыптасу процесі. </w:t>
      </w:r>
    </w:p>
    <w:p>
      <w:pPr>
        <w:spacing w:after="0"/>
        <w:ind w:left="0"/>
        <w:jc w:val="both"/>
      </w:pPr>
      <w:r>
        <w:rPr>
          <w:rFonts w:ascii="Times New Roman"/>
          <w:b w:val="false"/>
          <w:i w:val="false"/>
          <w:color w:val="000000"/>
          <w:sz w:val="28"/>
        </w:rPr>
        <w:t>
      Бұлшық етті қысқарту арқылы қыртыс және әжімнің пайда болуы, олардың пайда болуына көңіл аудару, ойымды сыртының ағаруы, екі түсті қарайту, олардың күңгіртке айналуы, күңгірт қара және ақшыл бөлімдеріне акцент жасау, опа жағу.</w:t>
      </w:r>
    </w:p>
    <w:p>
      <w:pPr>
        <w:spacing w:after="0"/>
        <w:ind w:left="0"/>
        <w:jc w:val="both"/>
      </w:pPr>
      <w:r>
        <w:rPr>
          <w:rFonts w:ascii="Times New Roman"/>
          <w:b w:val="false"/>
          <w:i w:val="false"/>
          <w:color w:val="000000"/>
          <w:sz w:val="28"/>
        </w:rPr>
        <w:t xml:space="preserve">
      16-тақырып. Гримдеудегі мүсінді-көлемдік процесс. Беттің физикалық өзгеруі. Теріні газ және капрон ленталармен тарту арқылы бетті өзгерту. </w:t>
      </w:r>
    </w:p>
    <w:p>
      <w:pPr>
        <w:spacing w:after="0"/>
        <w:ind w:left="0"/>
        <w:jc w:val="both"/>
      </w:pPr>
      <w:r>
        <w:rPr>
          <w:rFonts w:ascii="Times New Roman"/>
          <w:b w:val="false"/>
          <w:i w:val="false"/>
          <w:color w:val="000000"/>
          <w:sz w:val="28"/>
        </w:rPr>
        <w:t>
      Мастика, лак, сабын жағу арқылы қасты, самайды, сақалды, дақты тұтастай кетіру иллюзиясы. Мұрын, көз, жақты тарту техникасы.</w:t>
      </w:r>
    </w:p>
    <w:p>
      <w:pPr>
        <w:spacing w:after="0"/>
        <w:ind w:left="0"/>
        <w:jc w:val="both"/>
      </w:pPr>
      <w:r>
        <w:rPr>
          <w:rFonts w:ascii="Times New Roman"/>
          <w:b w:val="false"/>
          <w:i w:val="false"/>
          <w:color w:val="000000"/>
          <w:sz w:val="28"/>
        </w:rPr>
        <w:t>
      143.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гриммен жұмыс жасау қағидаттарын, жағу ережесін, гигиеналық нормаларын біледі;</w:t>
      </w:r>
    </w:p>
    <w:p>
      <w:pPr>
        <w:spacing w:after="0"/>
        <w:ind w:left="0"/>
        <w:jc w:val="both"/>
      </w:pPr>
      <w:r>
        <w:rPr>
          <w:rFonts w:ascii="Times New Roman"/>
          <w:b w:val="false"/>
          <w:i w:val="false"/>
          <w:color w:val="000000"/>
          <w:sz w:val="28"/>
        </w:rPr>
        <w:t>
      2) бейненің анатомиялық сыртқы келбеті және мінезіне сәйкес грим түрлерін жағу ерекшеліктерін біледі;</w:t>
      </w:r>
    </w:p>
    <w:p>
      <w:pPr>
        <w:spacing w:after="0"/>
        <w:ind w:left="0"/>
        <w:jc w:val="both"/>
      </w:pPr>
      <w:r>
        <w:rPr>
          <w:rFonts w:ascii="Times New Roman"/>
          <w:b w:val="false"/>
          <w:i w:val="false"/>
          <w:color w:val="000000"/>
          <w:sz w:val="28"/>
        </w:rPr>
        <w:t xml:space="preserve">
      3) алған білім және біліктерін практикада (цирк қойылымы, цирк номері, трюк) қолдана алады; </w:t>
      </w:r>
    </w:p>
    <w:p>
      <w:pPr>
        <w:spacing w:after="0"/>
        <w:ind w:left="0"/>
        <w:jc w:val="both"/>
      </w:pPr>
      <w:r>
        <w:rPr>
          <w:rFonts w:ascii="Times New Roman"/>
          <w:b w:val="false"/>
          <w:i w:val="false"/>
          <w:color w:val="000000"/>
          <w:sz w:val="28"/>
        </w:rPr>
        <w:t>
      4) қарапайым мінездемелік гримдерді таңдай алады және орындай алады;</w:t>
      </w:r>
    </w:p>
    <w:p>
      <w:pPr>
        <w:spacing w:after="0"/>
        <w:ind w:left="0"/>
        <w:jc w:val="both"/>
      </w:pPr>
      <w:r>
        <w:rPr>
          <w:rFonts w:ascii="Times New Roman"/>
          <w:b w:val="false"/>
          <w:i w:val="false"/>
          <w:color w:val="000000"/>
          <w:sz w:val="28"/>
        </w:rPr>
        <w:t>
      5) шығармашылық қызметтің дағдыларын меңгереді;</w:t>
      </w:r>
    </w:p>
    <w:p>
      <w:pPr>
        <w:spacing w:after="0"/>
        <w:ind w:left="0"/>
        <w:jc w:val="both"/>
      </w:pPr>
      <w:r>
        <w:rPr>
          <w:rFonts w:ascii="Times New Roman"/>
          <w:b w:val="false"/>
          <w:i w:val="false"/>
          <w:color w:val="000000"/>
          <w:sz w:val="28"/>
        </w:rPr>
        <w:t>
      6) өзінің еңбегін әділ бағалай алады.</w:t>
      </w:r>
    </w:p>
    <w:p>
      <w:pPr>
        <w:spacing w:after="0"/>
        <w:ind w:left="0"/>
        <w:jc w:val="both"/>
      </w:pPr>
      <w:r>
        <w:rPr>
          <w:rFonts w:ascii="Times New Roman"/>
          <w:b w:val="false"/>
          <w:i w:val="false"/>
          <w:color w:val="000000"/>
          <w:sz w:val="28"/>
        </w:rPr>
        <w:t>
      144. 2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бейнені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таныстыру;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Бет фактурасы және жарақат. Бет фактурасы және кейіпкерлердің қимыл кезінде алған жарақаты. Терінің тершеңдік, жел тиген, шешек ауруымен ауырған, бұдырлы, қырылмаған ерекше жағдайы.</w:t>
      </w:r>
    </w:p>
    <w:p>
      <w:pPr>
        <w:spacing w:after="0"/>
        <w:ind w:left="0"/>
        <w:jc w:val="both"/>
      </w:pPr>
      <w:r>
        <w:rPr>
          <w:rFonts w:ascii="Times New Roman"/>
          <w:b w:val="false"/>
          <w:i w:val="false"/>
          <w:color w:val="000000"/>
          <w:sz w:val="28"/>
        </w:rPr>
        <w:t>
      Жара, тыртық, көгерген, күйген, сынық тістер. Осы үлгілерді білім алушының бетіне және қолына жасау техникалары.</w:t>
      </w:r>
    </w:p>
    <w:p>
      <w:pPr>
        <w:spacing w:after="0"/>
        <w:ind w:left="0"/>
        <w:jc w:val="both"/>
      </w:pPr>
      <w:r>
        <w:rPr>
          <w:rFonts w:ascii="Times New Roman"/>
          <w:b w:val="false"/>
          <w:i w:val="false"/>
          <w:color w:val="000000"/>
          <w:sz w:val="28"/>
        </w:rPr>
        <w:t xml:space="preserve">
      2-тақырып. Жасанды шаш, дене түктерін қолдана отырып, гримдеу тәсілі. Гримдегі парик, дене түктерінің ролі және маңызы. Жасанды шашты қию, бекіту. Жасанды шаштың түрлері. Жасанды шаш арқылы жасаралық ерекшелігін, ұлтты, мінезін, сәнді жеткізу. Жасанды шашты сақтау, күтім. </w:t>
      </w:r>
    </w:p>
    <w:p>
      <w:pPr>
        <w:spacing w:after="0"/>
        <w:ind w:left="0"/>
        <w:jc w:val="both"/>
      </w:pPr>
      <w:r>
        <w:rPr>
          <w:rFonts w:ascii="Times New Roman"/>
          <w:b w:val="false"/>
          <w:i w:val="false"/>
          <w:color w:val="000000"/>
          <w:sz w:val="28"/>
        </w:rPr>
        <w:t xml:space="preserve">
      3-тақырып. Бейнені толық жасау. Жасаралық грим. Жасаралық гримді орындау кезеңдері. Жасару, орта жастың имитациясы, бетке кәрілік беру иллюзиясы. Қол буынын, мойын, сән үлгісін гриммен өзгерту. </w:t>
      </w:r>
    </w:p>
    <w:p>
      <w:pPr>
        <w:spacing w:after="0"/>
        <w:ind w:left="0"/>
        <w:jc w:val="both"/>
      </w:pPr>
      <w:r>
        <w:rPr>
          <w:rFonts w:ascii="Times New Roman"/>
          <w:b w:val="false"/>
          <w:i w:val="false"/>
          <w:color w:val="000000"/>
          <w:sz w:val="28"/>
        </w:rPr>
        <w:t xml:space="preserve">
      4-тақырып. Ұлттық грим. Нәсілдер, олардың бас құрылымы, көз, мұрын, ауыз формасы, шаш және терісінің түсі бойынша олардың ерекшеліктері. Ұлттық түрінің ерекшелігі. Шетел классиктерінің пьесаларында ұлттық гримді қолдану. </w:t>
      </w:r>
    </w:p>
    <w:p>
      <w:pPr>
        <w:spacing w:after="0"/>
        <w:ind w:left="0"/>
        <w:jc w:val="both"/>
      </w:pPr>
      <w:r>
        <w:rPr>
          <w:rFonts w:ascii="Times New Roman"/>
          <w:b w:val="false"/>
          <w:i w:val="false"/>
          <w:color w:val="000000"/>
          <w:sz w:val="28"/>
        </w:rPr>
        <w:t>
      5-тақырып. Мінезді сипаттайтын грим және пьеса кейіпкерлерінің психологиялық ерекшелігін ашудағы оның рөлі. Адамның сыртқы келбетінде мінездің басым сипаттарының пайда болуы: ақкөңілділікті, айлакерлікті, көңілсіздікті, зұлымдықты тұрақты көрсету. Беттің эмоциялық-мимикалық әлпеті және оны гриммен бекіту. Кейіпкердің мінезді сипаттайтын гримі. Қарама-қарсы жынысты орындаудағы кейіпкердің мінездемелік гримі.</w:t>
      </w:r>
    </w:p>
    <w:p>
      <w:pPr>
        <w:spacing w:after="0"/>
        <w:ind w:left="0"/>
        <w:jc w:val="both"/>
      </w:pPr>
      <w:r>
        <w:rPr>
          <w:rFonts w:ascii="Times New Roman"/>
          <w:b w:val="false"/>
          <w:i w:val="false"/>
          <w:color w:val="000000"/>
          <w:sz w:val="28"/>
        </w:rPr>
        <w:t xml:space="preserve">
      Мінезді айқындаудағы сәнді шаш үлгісінің рөлі. </w:t>
      </w:r>
    </w:p>
    <w:p>
      <w:pPr>
        <w:spacing w:after="0"/>
        <w:ind w:left="0"/>
        <w:jc w:val="both"/>
      </w:pPr>
      <w:r>
        <w:rPr>
          <w:rFonts w:ascii="Times New Roman"/>
          <w:b w:val="false"/>
          <w:i w:val="false"/>
          <w:color w:val="000000"/>
          <w:sz w:val="28"/>
        </w:rPr>
        <w:t>
      6-тақырып. Грим портреті. Грим портреті және оның тарихи, өмірбаян және мемуарлы жанрлық пьесалардағы маңызы. Грим портретінің ерекшелігі. Портреттік ұқсастыққа қол жеткізу үшін фото құжаттарды және иллюстративті материалдарды қолдану.</w:t>
      </w:r>
    </w:p>
    <w:p>
      <w:pPr>
        <w:spacing w:after="0"/>
        <w:ind w:left="0"/>
        <w:jc w:val="both"/>
      </w:pPr>
      <w:r>
        <w:rPr>
          <w:rFonts w:ascii="Times New Roman"/>
          <w:b w:val="false"/>
          <w:i w:val="false"/>
          <w:color w:val="000000"/>
          <w:sz w:val="28"/>
        </w:rPr>
        <w:t>
      7-тақырып. Гротеск және ертегілік грим. Гротеск, карикатура, ертегі, шаржа секілді көркемдік жанрлардың тағайындалуы, бейнелеу тәсілдері және өзгеше ерекшеліктері. Кескіндемелік, графикалық, көлемді-мүсіндік, шартты-плакаттық тәсілдері арқылы гримді орындау.</w:t>
      </w:r>
    </w:p>
    <w:p>
      <w:pPr>
        <w:spacing w:after="0"/>
        <w:ind w:left="0"/>
        <w:jc w:val="both"/>
      </w:pPr>
      <w:r>
        <w:rPr>
          <w:rFonts w:ascii="Times New Roman"/>
          <w:b w:val="false"/>
          <w:i w:val="false"/>
          <w:color w:val="000000"/>
          <w:sz w:val="28"/>
        </w:rPr>
        <w:t>
      8-тақырып. Цирк номеріне арналған грим. Оқу цирк номеріндегі өз кейіпкерінің сыртқы келбетін меңгерілген материал базасында жасау.</w:t>
      </w:r>
    </w:p>
    <w:p>
      <w:pPr>
        <w:spacing w:after="0"/>
        <w:ind w:left="0"/>
        <w:jc w:val="both"/>
      </w:pPr>
      <w:r>
        <w:rPr>
          <w:rFonts w:ascii="Times New Roman"/>
          <w:b w:val="false"/>
          <w:i w:val="false"/>
          <w:color w:val="000000"/>
          <w:sz w:val="28"/>
        </w:rPr>
        <w:t>
      9-тақырып. Жасалған номердегі бейнеге сәйкес гримді дұрыс жағу біліктілігі. Сахналық грим.</w:t>
      </w:r>
    </w:p>
    <w:p>
      <w:pPr>
        <w:spacing w:after="0"/>
        <w:ind w:left="0"/>
        <w:jc w:val="both"/>
      </w:pPr>
      <w:r>
        <w:rPr>
          <w:rFonts w:ascii="Times New Roman"/>
          <w:b w:val="false"/>
          <w:i w:val="false"/>
          <w:color w:val="000000"/>
          <w:sz w:val="28"/>
        </w:rPr>
        <w:t>
      10-тақырып. Әзіл-сықақ гримі. Сайқымазақ гримі – оның ажырамас бейнесін қамтитын, әртістік және жеке белгісі. Ақ және жирен сайқымазақ.</w:t>
      </w:r>
    </w:p>
    <w:p>
      <w:pPr>
        <w:spacing w:after="0"/>
        <w:ind w:left="0"/>
        <w:jc w:val="both"/>
      </w:pPr>
      <w:r>
        <w:rPr>
          <w:rFonts w:ascii="Times New Roman"/>
          <w:b w:val="false"/>
          <w:i w:val="false"/>
          <w:color w:val="000000"/>
          <w:sz w:val="28"/>
        </w:rPr>
        <w:t>
      Ақ сайқымазақ бет бояуының белгісі: беттің ақшыл түсі, күңгірт қара немесе қара штрихтар (көздің бояуы, қастары үйшік секілді, кішкентай сүрмелі еріндер немесе ауыз бұрышының салбырауы; кейде көздің жасы суреттеледі).</w:t>
      </w:r>
    </w:p>
    <w:p>
      <w:pPr>
        <w:spacing w:after="0"/>
        <w:ind w:left="0"/>
        <w:jc w:val="both"/>
      </w:pPr>
      <w:r>
        <w:rPr>
          <w:rFonts w:ascii="Times New Roman"/>
          <w:b w:val="false"/>
          <w:i w:val="false"/>
          <w:color w:val="000000"/>
          <w:sz w:val="28"/>
        </w:rPr>
        <w:t>
      Жирен сайқымазақ белгісі: әртүрлі немесе ашық жасанды шаш, қызыл үлкен мұрын, қанық түс және көзді, қасты, ерінді, секпілді немесе басқа да өзгеше бөліктерін салудағы бояулар.</w:t>
      </w:r>
    </w:p>
    <w:p>
      <w:pPr>
        <w:spacing w:after="0"/>
        <w:ind w:left="0"/>
        <w:jc w:val="both"/>
      </w:pPr>
      <w:r>
        <w:rPr>
          <w:rFonts w:ascii="Times New Roman"/>
          <w:b w:val="false"/>
          <w:i w:val="false"/>
          <w:color w:val="000000"/>
          <w:sz w:val="28"/>
        </w:rPr>
        <w:t>
      11-тақырып. Бейнелік грим. Белгілі тарихи, әдеби, саяси немесе ертегілік кейіпкердің, атақты поп-жұлдыздың стилінде көркем бейнені жасау.</w:t>
      </w:r>
    </w:p>
    <w:p>
      <w:pPr>
        <w:spacing w:after="0"/>
        <w:ind w:left="0"/>
        <w:jc w:val="both"/>
      </w:pPr>
      <w:r>
        <w:rPr>
          <w:rFonts w:ascii="Times New Roman"/>
          <w:b w:val="false"/>
          <w:i w:val="false"/>
          <w:color w:val="000000"/>
          <w:sz w:val="28"/>
        </w:rPr>
        <w:t>
      12-тақырып. Сахналық грим. Гримердің басты міндеті – әрбір спектакль кейіпкерінің сыртқы айқын бейнесін табу. Кейіпкердің рухани және физикалық бейнесін, мінезін жасау.</w:t>
      </w:r>
    </w:p>
    <w:p>
      <w:pPr>
        <w:spacing w:after="0"/>
        <w:ind w:left="0"/>
        <w:jc w:val="both"/>
      </w:pPr>
      <w:r>
        <w:rPr>
          <w:rFonts w:ascii="Times New Roman"/>
          <w:b w:val="false"/>
          <w:i w:val="false"/>
          <w:color w:val="000000"/>
          <w:sz w:val="28"/>
        </w:rPr>
        <w:t>
      Гримнің алғашқы нобайлары. Гриммен жұмыс – көркемдік бейненің құрамдас бөлігіндегі жұмыстың бірі.</w:t>
      </w:r>
    </w:p>
    <w:p>
      <w:pPr>
        <w:spacing w:after="0"/>
        <w:ind w:left="0"/>
        <w:jc w:val="both"/>
      </w:pPr>
      <w:r>
        <w:rPr>
          <w:rFonts w:ascii="Times New Roman"/>
          <w:b w:val="false"/>
          <w:i w:val="false"/>
          <w:color w:val="000000"/>
          <w:sz w:val="28"/>
        </w:rPr>
        <w:t>
      Актердің бет, бойы, барлық тұлғасының ерекшелігі. Гримердің міндеті – актердің рөлін ойнап шығуға көмектесу.</w:t>
      </w:r>
    </w:p>
    <w:p>
      <w:pPr>
        <w:spacing w:after="0"/>
        <w:ind w:left="0"/>
        <w:jc w:val="both"/>
      </w:pPr>
      <w:r>
        <w:rPr>
          <w:rFonts w:ascii="Times New Roman"/>
          <w:b w:val="false"/>
          <w:i w:val="false"/>
          <w:color w:val="000000"/>
          <w:sz w:val="28"/>
        </w:rPr>
        <w:t>
      13-тақырып. Әзіл-сықақ гримі. Әзіл-сықақ кейіпкерінің сызбасы: жоғары қысаң маңдай, ерсі бояу жағылған беттің солғын кейпі, таңданған кейіптегі көтеріңкі қас, қысыңқы ерін.</w:t>
      </w:r>
    </w:p>
    <w:p>
      <w:pPr>
        <w:spacing w:after="0"/>
        <w:ind w:left="0"/>
        <w:jc w:val="both"/>
      </w:pPr>
      <w:r>
        <w:rPr>
          <w:rFonts w:ascii="Times New Roman"/>
          <w:b w:val="false"/>
          <w:i w:val="false"/>
          <w:color w:val="000000"/>
          <w:sz w:val="28"/>
        </w:rPr>
        <w:t>
      14-тақырып. Бейнелік грим. Орындау технологиясы.</w:t>
      </w:r>
    </w:p>
    <w:p>
      <w:pPr>
        <w:spacing w:after="0"/>
        <w:ind w:left="0"/>
        <w:jc w:val="both"/>
      </w:pPr>
      <w:r>
        <w:rPr>
          <w:rFonts w:ascii="Times New Roman"/>
          <w:b w:val="false"/>
          <w:i w:val="false"/>
          <w:color w:val="000000"/>
          <w:sz w:val="28"/>
        </w:rPr>
        <w:t>
      146.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гримнің көмегімен терінің ерекше қалпын, жараны, тыртықты, көгерген жерді, күйікті, сынық тістерді имитациялауды үйренеді;</w:t>
      </w:r>
    </w:p>
    <w:p>
      <w:pPr>
        <w:spacing w:after="0"/>
        <w:ind w:left="0"/>
        <w:jc w:val="both"/>
      </w:pPr>
      <w:r>
        <w:rPr>
          <w:rFonts w:ascii="Times New Roman"/>
          <w:b w:val="false"/>
          <w:i w:val="false"/>
          <w:color w:val="000000"/>
          <w:sz w:val="28"/>
        </w:rPr>
        <w:t>
      2) жасанды шаш, дене түктерін қолдана отырып, гримдеу тәсілдерін біледі, жасанды шаштың көмегімен жасаралық ерекшеліктерді, ұлтын, адамның мінезін жеткізуді біледі;</w:t>
      </w:r>
    </w:p>
    <w:p>
      <w:pPr>
        <w:spacing w:after="0"/>
        <w:ind w:left="0"/>
        <w:jc w:val="both"/>
      </w:pPr>
      <w:r>
        <w:rPr>
          <w:rFonts w:ascii="Times New Roman"/>
          <w:b w:val="false"/>
          <w:i w:val="false"/>
          <w:color w:val="000000"/>
          <w:sz w:val="28"/>
        </w:rPr>
        <w:t>
      3) жасаралық гримді орындау стадиясын біледі, адамның жасын имитациялауды, жас, кәрі беттің иллюзиясын жасауды біледі;</w:t>
      </w:r>
    </w:p>
    <w:p>
      <w:pPr>
        <w:spacing w:after="0"/>
        <w:ind w:left="0"/>
        <w:jc w:val="both"/>
      </w:pPr>
      <w:r>
        <w:rPr>
          <w:rFonts w:ascii="Times New Roman"/>
          <w:b w:val="false"/>
          <w:i w:val="false"/>
          <w:color w:val="000000"/>
          <w:sz w:val="28"/>
        </w:rPr>
        <w:t>
      4) қол буынын гриммен өзгертеді, сәнді шаш үлгісін жасайды;</w:t>
      </w:r>
    </w:p>
    <w:p>
      <w:pPr>
        <w:spacing w:after="0"/>
        <w:ind w:left="0"/>
        <w:jc w:val="both"/>
      </w:pPr>
      <w:r>
        <w:rPr>
          <w:rFonts w:ascii="Times New Roman"/>
          <w:b w:val="false"/>
          <w:i w:val="false"/>
          <w:color w:val="000000"/>
          <w:sz w:val="28"/>
        </w:rPr>
        <w:t>
      5) ұлттық гримді жасауды біледі;</w:t>
      </w:r>
    </w:p>
    <w:p>
      <w:pPr>
        <w:spacing w:after="0"/>
        <w:ind w:left="0"/>
        <w:jc w:val="both"/>
      </w:pPr>
      <w:r>
        <w:rPr>
          <w:rFonts w:ascii="Times New Roman"/>
          <w:b w:val="false"/>
          <w:i w:val="false"/>
          <w:color w:val="000000"/>
          <w:sz w:val="28"/>
        </w:rPr>
        <w:t>
      6) беттің эмоциялық-мимикалық әлпетін жасауды, оны гриммен бекітуді біледі;</w:t>
      </w:r>
    </w:p>
    <w:p>
      <w:pPr>
        <w:spacing w:after="0"/>
        <w:ind w:left="0"/>
        <w:jc w:val="both"/>
      </w:pPr>
      <w:r>
        <w:rPr>
          <w:rFonts w:ascii="Times New Roman"/>
          <w:b w:val="false"/>
          <w:i w:val="false"/>
          <w:color w:val="000000"/>
          <w:sz w:val="28"/>
        </w:rPr>
        <w:t>
      7) портрет гримінің ерекшелігін біледі;</w:t>
      </w:r>
    </w:p>
    <w:p>
      <w:pPr>
        <w:spacing w:after="0"/>
        <w:ind w:left="0"/>
        <w:jc w:val="both"/>
      </w:pPr>
      <w:r>
        <w:rPr>
          <w:rFonts w:ascii="Times New Roman"/>
          <w:b w:val="false"/>
          <w:i w:val="false"/>
          <w:color w:val="000000"/>
          <w:sz w:val="28"/>
        </w:rPr>
        <w:t>
      8) кескіндемелік, графикалық, көлемді-мүсіндік, шартты-плакаттық тәсілдер арқылы гротеск және ертегілік гримді орындайды;</w:t>
      </w:r>
    </w:p>
    <w:p>
      <w:pPr>
        <w:spacing w:after="0"/>
        <w:ind w:left="0"/>
        <w:jc w:val="both"/>
      </w:pPr>
      <w:r>
        <w:rPr>
          <w:rFonts w:ascii="Times New Roman"/>
          <w:b w:val="false"/>
          <w:i w:val="false"/>
          <w:color w:val="000000"/>
          <w:sz w:val="28"/>
        </w:rPr>
        <w:t>
      9) игерілген материал негізінде оқу цирк номеріндегі өз кейіпкерінің сыртқы келбетін жасай алады;</w:t>
      </w:r>
    </w:p>
    <w:p>
      <w:pPr>
        <w:spacing w:after="0"/>
        <w:ind w:left="0"/>
        <w:jc w:val="both"/>
      </w:pPr>
      <w:r>
        <w:rPr>
          <w:rFonts w:ascii="Times New Roman"/>
          <w:b w:val="false"/>
          <w:i w:val="false"/>
          <w:color w:val="000000"/>
          <w:sz w:val="28"/>
        </w:rPr>
        <w:t>
      10) жасалған цирк номеріндегі бейнеге сәйкес сахналық гримді дұрыс жағуды біледі;</w:t>
      </w:r>
    </w:p>
    <w:p>
      <w:pPr>
        <w:spacing w:after="0"/>
        <w:ind w:left="0"/>
        <w:jc w:val="both"/>
      </w:pPr>
      <w:r>
        <w:rPr>
          <w:rFonts w:ascii="Times New Roman"/>
          <w:b w:val="false"/>
          <w:i w:val="false"/>
          <w:color w:val="000000"/>
          <w:sz w:val="28"/>
        </w:rPr>
        <w:t>
      11) жасалған цирк номеріндегі бейнеге сәйкес әзіл-сықақ гримді дұрыс жағуды біледі;</w:t>
      </w:r>
    </w:p>
    <w:p>
      <w:pPr>
        <w:spacing w:after="0"/>
        <w:ind w:left="0"/>
        <w:jc w:val="both"/>
      </w:pPr>
      <w:r>
        <w:rPr>
          <w:rFonts w:ascii="Times New Roman"/>
          <w:b w:val="false"/>
          <w:i w:val="false"/>
          <w:color w:val="000000"/>
          <w:sz w:val="28"/>
        </w:rPr>
        <w:t>
      12) атақты тарихи, әдеби, саяси немесе ертегілік кейіпкер, атақты поп-жұлдыздың стилінде грим арқылы белгілі бір көркемдік бейнені жасай алады;</w:t>
      </w:r>
    </w:p>
    <w:p>
      <w:pPr>
        <w:spacing w:after="0"/>
        <w:ind w:left="0"/>
        <w:jc w:val="both"/>
      </w:pPr>
      <w:r>
        <w:rPr>
          <w:rFonts w:ascii="Times New Roman"/>
          <w:b w:val="false"/>
          <w:i w:val="false"/>
          <w:color w:val="000000"/>
          <w:sz w:val="28"/>
        </w:rPr>
        <w:t>
      13) сахналық, әзіл-сықақты бейнелік гримдердің орындалу технологиясын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147. Білім алушылардың "Хореография"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 1 сынып – екінші жартыжылдықта: сынақ (ритмикалық этюдтер); </w:t>
      </w:r>
    </w:p>
    <w:p>
      <w:pPr>
        <w:spacing w:after="0"/>
        <w:ind w:left="0"/>
        <w:jc w:val="both"/>
      </w:pPr>
      <w:r>
        <w:rPr>
          <w:rFonts w:ascii="Times New Roman"/>
          <w:b w:val="false"/>
          <w:i w:val="false"/>
          <w:color w:val="000000"/>
          <w:sz w:val="28"/>
        </w:rPr>
        <w:t xml:space="preserve">
      2) 2 сынып – екінші жартыжылдықта: сынақ (ортадағы экзерсис: би қадамдары, қимылды үйлестіру жаттығуы, кеңістікте бағдарлау, секірулер, партерлік гимнастика жаттығуы); </w:t>
      </w:r>
    </w:p>
    <w:p>
      <w:pPr>
        <w:spacing w:after="0"/>
        <w:ind w:left="0"/>
        <w:jc w:val="both"/>
      </w:pPr>
      <w:r>
        <w:rPr>
          <w:rFonts w:ascii="Times New Roman"/>
          <w:b w:val="false"/>
          <w:i w:val="false"/>
          <w:color w:val="000000"/>
          <w:sz w:val="28"/>
        </w:rPr>
        <w:t>
      3) 3 сынып – екінші жартыжылдықта: сынақ (қазақ, орыс халықтары билерінің қимылы);</w:t>
      </w:r>
    </w:p>
    <w:p>
      <w:pPr>
        <w:spacing w:after="0"/>
        <w:ind w:left="0"/>
        <w:jc w:val="both"/>
      </w:pPr>
      <w:r>
        <w:rPr>
          <w:rFonts w:ascii="Times New Roman"/>
          <w:b w:val="false"/>
          <w:i w:val="false"/>
          <w:color w:val="000000"/>
          <w:sz w:val="28"/>
        </w:rPr>
        <w:t>
      4) 4 сынып – екінші жартыжылдықта: сынақ (заманауи билердің элементтері).</w:t>
      </w:r>
    </w:p>
    <w:p>
      <w:pPr>
        <w:spacing w:after="0"/>
        <w:ind w:left="0"/>
        <w:jc w:val="both"/>
      </w:pPr>
      <w:r>
        <w:rPr>
          <w:rFonts w:ascii="Times New Roman"/>
          <w:b w:val="false"/>
          <w:i w:val="false"/>
          <w:color w:val="000000"/>
          <w:sz w:val="28"/>
        </w:rPr>
        <w:t>
      148.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оқу материалын меңгеру;</w:t>
      </w:r>
    </w:p>
    <w:p>
      <w:pPr>
        <w:spacing w:after="0"/>
        <w:ind w:left="0"/>
        <w:jc w:val="both"/>
      </w:pPr>
      <w:r>
        <w:rPr>
          <w:rFonts w:ascii="Times New Roman"/>
          <w:b w:val="false"/>
          <w:i w:val="false"/>
          <w:color w:val="000000"/>
          <w:sz w:val="28"/>
        </w:rPr>
        <w:t>
      2) табиғи қабілеттерін дамыту (музыкалық есту қабілеті, ритм, үйлестіру, дене сымбаты, аяқты сыртқа шығару, қадам, табан, апломб, вестибулярлық аппарат);</w:t>
      </w:r>
    </w:p>
    <w:p>
      <w:pPr>
        <w:spacing w:after="0"/>
        <w:ind w:left="0"/>
        <w:jc w:val="both"/>
      </w:pPr>
      <w:r>
        <w:rPr>
          <w:rFonts w:ascii="Times New Roman"/>
          <w:b w:val="false"/>
          <w:i w:val="false"/>
          <w:color w:val="000000"/>
          <w:sz w:val="28"/>
        </w:rPr>
        <w:t>
      3) элементарлы би түсініктерін білу;</w:t>
      </w:r>
    </w:p>
    <w:p>
      <w:pPr>
        <w:spacing w:after="0"/>
        <w:ind w:left="0"/>
        <w:jc w:val="both"/>
      </w:pPr>
      <w:r>
        <w:rPr>
          <w:rFonts w:ascii="Times New Roman"/>
          <w:b w:val="false"/>
          <w:i w:val="false"/>
          <w:color w:val="000000"/>
          <w:sz w:val="28"/>
        </w:rPr>
        <w:t xml:space="preserve">
      4) музыкалық бейнені қабылдау (музыкаға деген эмоциялық ықыластылық, суырып салуды білу); </w:t>
      </w:r>
    </w:p>
    <w:p>
      <w:pPr>
        <w:spacing w:after="0"/>
        <w:ind w:left="0"/>
        <w:jc w:val="both"/>
      </w:pPr>
      <w:r>
        <w:rPr>
          <w:rFonts w:ascii="Times New Roman"/>
          <w:b w:val="false"/>
          <w:i w:val="false"/>
          <w:color w:val="000000"/>
          <w:sz w:val="28"/>
        </w:rPr>
        <w:t>
      5) музыкалық сауат саласында элементарлы білімді білу (сипат, қарқындар, динамикалық түрлер, ритмикалық сурет, музыкалық шығарманың құрылымы).</w:t>
      </w:r>
    </w:p>
    <w:p>
      <w:pPr>
        <w:spacing w:after="0"/>
        <w:ind w:left="0"/>
        <w:jc w:val="both"/>
      </w:pPr>
      <w:r>
        <w:rPr>
          <w:rFonts w:ascii="Times New Roman"/>
          <w:b w:val="false"/>
          <w:i w:val="false"/>
          <w:color w:val="000000"/>
          <w:sz w:val="28"/>
        </w:rPr>
        <w:t>
      149. Бағалау өлшемшарттары:</w:t>
      </w:r>
    </w:p>
    <w:p>
      <w:pPr>
        <w:spacing w:after="0"/>
        <w:ind w:left="0"/>
        <w:jc w:val="both"/>
      </w:pPr>
      <w:r>
        <w:rPr>
          <w:rFonts w:ascii="Times New Roman"/>
          <w:b w:val="false"/>
          <w:i w:val="false"/>
          <w:color w:val="000000"/>
          <w:sz w:val="28"/>
        </w:rPr>
        <w:t xml:space="preserve">
      1) "5" "өте жақсы" бағасы – қимылды сапалы, мағыналық түрде орындау және белгілі бір би бағытындағы би дағдыларын меңгеру; </w:t>
      </w:r>
    </w:p>
    <w:p>
      <w:pPr>
        <w:spacing w:after="0"/>
        <w:ind w:left="0"/>
        <w:jc w:val="both"/>
      </w:pPr>
      <w:r>
        <w:rPr>
          <w:rFonts w:ascii="Times New Roman"/>
          <w:b w:val="false"/>
          <w:i w:val="false"/>
          <w:color w:val="000000"/>
          <w:sz w:val="28"/>
        </w:rPr>
        <w:t>
      2) "4" "жақсы" бағасы – би қимылдарын техникалық жоспарда, көркемдік мағынада сәл ғана кемшіліктермен сауатты орындау;</w:t>
      </w:r>
    </w:p>
    <w:p>
      <w:pPr>
        <w:spacing w:after="0"/>
        <w:ind w:left="0"/>
        <w:jc w:val="both"/>
      </w:pPr>
      <w:r>
        <w:rPr>
          <w:rFonts w:ascii="Times New Roman"/>
          <w:b w:val="false"/>
          <w:i w:val="false"/>
          <w:color w:val="000000"/>
          <w:sz w:val="28"/>
        </w:rPr>
        <w:t>
      3) "3" "қанағаттанарлық" бағасы – көп кемшіліктер санымен орындау, би элементтерін нашар білуі және би байланыстарын орындаудағы жиі түзетулер;</w:t>
      </w:r>
    </w:p>
    <w:p>
      <w:pPr>
        <w:spacing w:after="0"/>
        <w:ind w:left="0"/>
        <w:jc w:val="both"/>
      </w:pPr>
      <w:r>
        <w:rPr>
          <w:rFonts w:ascii="Times New Roman"/>
          <w:b w:val="false"/>
          <w:i w:val="false"/>
          <w:color w:val="000000"/>
          <w:sz w:val="28"/>
        </w:rPr>
        <w:t>
      4) "2" "қанағаттанарлық емес" бағасы – қимылды сауатсыз және айқынсыз орындау, нашар техникалық дайындық, орындау еркіндігінің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150. Білім алушылардың "Театр шеберлігі"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151.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("Жануарды, заттарды менің бақылауым" этюд);</w:t>
      </w:r>
    </w:p>
    <w:p>
      <w:pPr>
        <w:spacing w:after="0"/>
        <w:ind w:left="0"/>
        <w:jc w:val="both"/>
      </w:pPr>
      <w:r>
        <w:rPr>
          <w:rFonts w:ascii="Times New Roman"/>
          <w:b w:val="false"/>
          <w:i w:val="false"/>
          <w:color w:val="000000"/>
          <w:sz w:val="28"/>
        </w:rPr>
        <w:t>
      2) 2 сынып – екінші жартыжылдықта: сынақ ("Мен - ұсынылған жағдайларда" этюді);</w:t>
      </w:r>
    </w:p>
    <w:p>
      <w:pPr>
        <w:spacing w:after="0"/>
        <w:ind w:left="0"/>
        <w:jc w:val="both"/>
      </w:pPr>
      <w:r>
        <w:rPr>
          <w:rFonts w:ascii="Times New Roman"/>
          <w:b w:val="false"/>
          <w:i w:val="false"/>
          <w:color w:val="000000"/>
          <w:sz w:val="28"/>
        </w:rPr>
        <w:t>
      3) 3 сынып – екінші жартыжылдықта: сынақ (ішкі сезіміне әсер ететін этюд, көпшілік алдында өзін жалғыз сезіну);</w:t>
      </w:r>
    </w:p>
    <w:p>
      <w:pPr>
        <w:spacing w:after="0"/>
        <w:ind w:left="0"/>
        <w:jc w:val="both"/>
      </w:pPr>
      <w:r>
        <w:rPr>
          <w:rFonts w:ascii="Times New Roman"/>
          <w:b w:val="false"/>
          <w:i w:val="false"/>
          <w:color w:val="000000"/>
          <w:sz w:val="28"/>
        </w:rPr>
        <w:t xml:space="preserve">
      4) 4 сынып – екінші жартыжылдықта: сынақ (пластикалық этюд, музыкалық-пластикалық суырып салу). </w:t>
      </w:r>
    </w:p>
    <w:p>
      <w:pPr>
        <w:spacing w:after="0"/>
        <w:ind w:left="0"/>
        <w:jc w:val="both"/>
      </w:pPr>
      <w:r>
        <w:rPr>
          <w:rFonts w:ascii="Times New Roman"/>
          <w:b w:val="false"/>
          <w:i w:val="false"/>
          <w:color w:val="000000"/>
          <w:sz w:val="28"/>
        </w:rPr>
        <w:t>
      152. Хореографиялық білім беруде оқыту нәтижелерін бақылау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этюд сценарийінің біртумалығы;</w:t>
      </w:r>
    </w:p>
    <w:p>
      <w:pPr>
        <w:spacing w:after="0"/>
        <w:ind w:left="0"/>
        <w:jc w:val="both"/>
      </w:pPr>
      <w:r>
        <w:rPr>
          <w:rFonts w:ascii="Times New Roman"/>
          <w:b w:val="false"/>
          <w:i w:val="false"/>
          <w:color w:val="000000"/>
          <w:sz w:val="28"/>
        </w:rPr>
        <w:t>
      2) этюдті орындау техникасын меңгеру: сценарийлік материалды қою шешімі;</w:t>
      </w:r>
    </w:p>
    <w:p>
      <w:pPr>
        <w:spacing w:after="0"/>
        <w:ind w:left="0"/>
        <w:jc w:val="both"/>
      </w:pPr>
      <w:r>
        <w:rPr>
          <w:rFonts w:ascii="Times New Roman"/>
          <w:b w:val="false"/>
          <w:i w:val="false"/>
          <w:color w:val="000000"/>
          <w:sz w:val="28"/>
        </w:rPr>
        <w:t>
      3) этюд кейіпкерінің ашық бейнесін жасауда орындаушымен жұмыс жасай білуі;</w:t>
      </w:r>
    </w:p>
    <w:p>
      <w:pPr>
        <w:spacing w:after="0"/>
        <w:ind w:left="0"/>
        <w:jc w:val="both"/>
      </w:pPr>
      <w:r>
        <w:rPr>
          <w:rFonts w:ascii="Times New Roman"/>
          <w:b w:val="false"/>
          <w:i w:val="false"/>
          <w:color w:val="000000"/>
          <w:sz w:val="28"/>
        </w:rPr>
        <w:t>
      4) этюдтен жалпы әсер алу: білім алушының (қабілеті) мүмкіндігі, оның жетістігі, әртістік шеберлігі.</w:t>
      </w:r>
    </w:p>
    <w:p>
      <w:pPr>
        <w:spacing w:after="0"/>
        <w:ind w:left="0"/>
        <w:jc w:val="both"/>
      </w:pPr>
      <w:r>
        <w:rPr>
          <w:rFonts w:ascii="Times New Roman"/>
          <w:b w:val="false"/>
          <w:i w:val="false"/>
          <w:color w:val="000000"/>
          <w:sz w:val="28"/>
        </w:rPr>
        <w:t>
      153. Бағалау өлшемшарттары:</w:t>
      </w:r>
    </w:p>
    <w:p>
      <w:pPr>
        <w:spacing w:after="0"/>
        <w:ind w:left="0"/>
        <w:jc w:val="both"/>
      </w:pPr>
      <w:r>
        <w:rPr>
          <w:rFonts w:ascii="Times New Roman"/>
          <w:b w:val="false"/>
          <w:i w:val="false"/>
          <w:color w:val="000000"/>
          <w:sz w:val="28"/>
        </w:rPr>
        <w:t>
      1) "5" "өте жақсы" бағасы – мимика, пантомима, қимыл, екпін тәсілдері арқылы шығарманы суырып салу, кеңістікте жақсы бағдарлану, қимылды, ишаратты, мәтінді жылдам, дәл есте сақтау; кейіпкердің эмоциялық жағдайын дәл жеткізу, жағдай айқын және жан-жақты суреттелген;</w:t>
      </w:r>
    </w:p>
    <w:p>
      <w:pPr>
        <w:spacing w:after="0"/>
        <w:ind w:left="0"/>
        <w:jc w:val="both"/>
      </w:pPr>
      <w:r>
        <w:rPr>
          <w:rFonts w:ascii="Times New Roman"/>
          <w:b w:val="false"/>
          <w:i w:val="false"/>
          <w:color w:val="000000"/>
          <w:sz w:val="28"/>
        </w:rPr>
        <w:t>
      2) "4" "жақсы" бағасы – мимика, пантомима, қимыл, екпін тәсілдері арқылы шығарманы суырып салу; кеңістікте жақсы бағдарлану; мәтіннің есте сақталуы нормаға сәйкес келеді; кейіпкердің эмоциялық жағдайы көрерменге түсінікті жеткізілуі; жағдай жақсы суреттелген;</w:t>
      </w:r>
    </w:p>
    <w:p>
      <w:pPr>
        <w:spacing w:after="0"/>
        <w:ind w:left="0"/>
        <w:jc w:val="both"/>
      </w:pPr>
      <w:r>
        <w:rPr>
          <w:rFonts w:ascii="Times New Roman"/>
          <w:b w:val="false"/>
          <w:i w:val="false"/>
          <w:color w:val="000000"/>
          <w:sz w:val="28"/>
        </w:rPr>
        <w:t>
      3) "3" "қанағаттанарлық" бағасы – суырып салуда сәл ғана қателіктер жіберілген, кеңістікте қанағаттанарлық деңгейде бағдарлануы;</w:t>
      </w:r>
    </w:p>
    <w:p>
      <w:pPr>
        <w:spacing w:after="0"/>
        <w:ind w:left="0"/>
        <w:jc w:val="both"/>
      </w:pPr>
      <w:r>
        <w:rPr>
          <w:rFonts w:ascii="Times New Roman"/>
          <w:b w:val="false"/>
          <w:i w:val="false"/>
          <w:color w:val="000000"/>
          <w:sz w:val="28"/>
        </w:rPr>
        <w:t>
      4) "2" "қанағаттанарлық емес" – оқу бағдарламасы талаптарының орындалмауы;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154. Білім алушылардың "Музыкалық сауат, музыканы тыңдау"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(тыңдалған пьесаның жанрын, сипатын, ладын, регистрін, түрін, өлшемін анықтау);</w:t>
      </w:r>
    </w:p>
    <w:p>
      <w:pPr>
        <w:spacing w:after="0"/>
        <w:ind w:left="0"/>
        <w:jc w:val="both"/>
      </w:pPr>
      <w:r>
        <w:rPr>
          <w:rFonts w:ascii="Times New Roman"/>
          <w:b w:val="false"/>
          <w:i w:val="false"/>
          <w:color w:val="000000"/>
          <w:sz w:val="28"/>
        </w:rPr>
        <w:t>
      2) 2 сынып – екінші жартыжылдықта: сынақ (жанр, мінездеме, лад, регистр, түрлер, цирк номерін музыкалық ресімдеу өлшемі);</w:t>
      </w:r>
    </w:p>
    <w:p>
      <w:pPr>
        <w:spacing w:after="0"/>
        <w:ind w:left="0"/>
        <w:jc w:val="both"/>
      </w:pPr>
      <w:r>
        <w:rPr>
          <w:rFonts w:ascii="Times New Roman"/>
          <w:b w:val="false"/>
          <w:i w:val="false"/>
          <w:color w:val="000000"/>
          <w:sz w:val="28"/>
        </w:rPr>
        <w:t>
      3) 3 сынып – екінші жартыжылдықта: сынақ (2/4, 3/4, 4/4, 3/8 өлшемдегі өтілген ритммен бірге үндестіліктегі әнді сөздері және ноталарымен орындау; қарапайым әуенді парақтан оқу, 4-6 такт көлемдегі таныс әуендерді есте сақтау бойынша өз бетінше жазу;</w:t>
      </w:r>
    </w:p>
    <w:p>
      <w:pPr>
        <w:spacing w:after="0"/>
        <w:ind w:left="0"/>
        <w:jc w:val="both"/>
      </w:pPr>
      <w:r>
        <w:rPr>
          <w:rFonts w:ascii="Times New Roman"/>
          <w:b w:val="false"/>
          <w:i w:val="false"/>
          <w:color w:val="000000"/>
          <w:sz w:val="28"/>
        </w:rPr>
        <w:t>
      4) 4 сынып – екінші жартыжылдықта: сынақ (ноталық мәтін бойынша жанр, сипатын, лад, регистр, динамикалық түрлерді, пьесаның өлшемін талдау).</w:t>
      </w:r>
    </w:p>
    <w:p>
      <w:pPr>
        <w:spacing w:after="0"/>
        <w:ind w:left="0"/>
        <w:jc w:val="both"/>
      </w:pPr>
      <w:r>
        <w:rPr>
          <w:rFonts w:ascii="Times New Roman"/>
          <w:b w:val="false"/>
          <w:i w:val="false"/>
          <w:color w:val="000000"/>
          <w:sz w:val="28"/>
        </w:rPr>
        <w:t>
      155.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өнер ретінде музыканың ерекшелігін біледі;</w:t>
      </w:r>
    </w:p>
    <w:p>
      <w:pPr>
        <w:spacing w:after="0"/>
        <w:ind w:left="0"/>
        <w:jc w:val="both"/>
      </w:pPr>
      <w:r>
        <w:rPr>
          <w:rFonts w:ascii="Times New Roman"/>
          <w:b w:val="false"/>
          <w:i w:val="false"/>
          <w:color w:val="000000"/>
          <w:sz w:val="28"/>
        </w:rPr>
        <w:t xml:space="preserve">
      2) цирк өнеріндегі өзекті болатын музыкалық терминологиясын біледі; </w:t>
      </w:r>
    </w:p>
    <w:p>
      <w:pPr>
        <w:spacing w:after="0"/>
        <w:ind w:left="0"/>
        <w:jc w:val="both"/>
      </w:pPr>
      <w:r>
        <w:rPr>
          <w:rFonts w:ascii="Times New Roman"/>
          <w:b w:val="false"/>
          <w:i w:val="false"/>
          <w:color w:val="000000"/>
          <w:sz w:val="28"/>
        </w:rPr>
        <w:t>
      3) музыкалық сауат негіздерін (өлшем, динамика, қарқын, музыкалық шығарманың құрылымы) біледі;</w:t>
      </w:r>
    </w:p>
    <w:p>
      <w:pPr>
        <w:spacing w:after="0"/>
        <w:ind w:left="0"/>
        <w:jc w:val="both"/>
      </w:pPr>
      <w:r>
        <w:rPr>
          <w:rFonts w:ascii="Times New Roman"/>
          <w:b w:val="false"/>
          <w:i w:val="false"/>
          <w:color w:val="000000"/>
          <w:sz w:val="28"/>
        </w:rPr>
        <w:t>
      4) эмоциялық-бейнелік қабылдау және музыкалық шығарманы сипаттауды біледі;</w:t>
      </w:r>
    </w:p>
    <w:p>
      <w:pPr>
        <w:spacing w:after="0"/>
        <w:ind w:left="0"/>
        <w:jc w:val="both"/>
      </w:pPr>
      <w:r>
        <w:rPr>
          <w:rFonts w:ascii="Times New Roman"/>
          <w:b w:val="false"/>
          <w:i w:val="false"/>
          <w:color w:val="000000"/>
          <w:sz w:val="28"/>
        </w:rPr>
        <w:t>
      5) цирк өнерінде өзекті болатын музыкалық терминологияны қолдануды біледі;</w:t>
      </w:r>
    </w:p>
    <w:p>
      <w:pPr>
        <w:spacing w:after="0"/>
        <w:ind w:left="0"/>
        <w:jc w:val="both"/>
      </w:pPr>
      <w:r>
        <w:rPr>
          <w:rFonts w:ascii="Times New Roman"/>
          <w:b w:val="false"/>
          <w:i w:val="false"/>
          <w:color w:val="000000"/>
          <w:sz w:val="28"/>
        </w:rPr>
        <w:t>
      6) жеке музыкалық аспаптардың дыбысталуын ажырата алады;</w:t>
      </w:r>
    </w:p>
    <w:p>
      <w:pPr>
        <w:spacing w:after="0"/>
        <w:ind w:left="0"/>
        <w:jc w:val="both"/>
      </w:pPr>
      <w:r>
        <w:rPr>
          <w:rFonts w:ascii="Times New Roman"/>
          <w:b w:val="false"/>
          <w:i w:val="false"/>
          <w:color w:val="000000"/>
          <w:sz w:val="28"/>
        </w:rPr>
        <w:t>
      7) метр, ритм және күрделі емес музыкалық шығарманың әуенін есте сақтайды және орындай алады (интонациялау, санап шығу).</w:t>
      </w:r>
    </w:p>
    <w:p>
      <w:pPr>
        <w:spacing w:after="0"/>
        <w:ind w:left="0"/>
        <w:jc w:val="both"/>
      </w:pPr>
      <w:r>
        <w:rPr>
          <w:rFonts w:ascii="Times New Roman"/>
          <w:b w:val="false"/>
          <w:i w:val="false"/>
          <w:color w:val="000000"/>
          <w:sz w:val="28"/>
        </w:rPr>
        <w:t>
      156. Бағалау өлшемдері:</w:t>
      </w:r>
    </w:p>
    <w:p>
      <w:pPr>
        <w:spacing w:after="0"/>
        <w:ind w:left="0"/>
        <w:jc w:val="both"/>
      </w:pPr>
      <w:r>
        <w:rPr>
          <w:rFonts w:ascii="Times New Roman"/>
          <w:b w:val="false"/>
          <w:i w:val="false"/>
          <w:color w:val="000000"/>
          <w:sz w:val="28"/>
        </w:rPr>
        <w:t>
      1) "5" "өте жақсы" бағасы – ұғымды және терминдерді дұрыс анықтау; музыкалық шығарма мазмұны сипатын, музыкалық мәнерлеу тәсілдерін қамтитын толық жауап;</w:t>
      </w:r>
    </w:p>
    <w:p>
      <w:pPr>
        <w:spacing w:after="0"/>
        <w:ind w:left="0"/>
        <w:jc w:val="both"/>
      </w:pPr>
      <w:r>
        <w:rPr>
          <w:rFonts w:ascii="Times New Roman"/>
          <w:b w:val="false"/>
          <w:i w:val="false"/>
          <w:color w:val="000000"/>
          <w:sz w:val="28"/>
        </w:rPr>
        <w:t>
      2) "4" "жақсы" бағасы – ұғымды және терминдерді дұрыс анықтау; педагогтің жетекші сұрақтарымен бірге музыкалық шығарманың мазмұны, музыкалық мәнерлеу тәсілдері;</w:t>
      </w:r>
    </w:p>
    <w:p>
      <w:pPr>
        <w:spacing w:after="0"/>
        <w:ind w:left="0"/>
        <w:jc w:val="both"/>
      </w:pPr>
      <w:r>
        <w:rPr>
          <w:rFonts w:ascii="Times New Roman"/>
          <w:b w:val="false"/>
          <w:i w:val="false"/>
          <w:color w:val="000000"/>
          <w:sz w:val="28"/>
        </w:rPr>
        <w:t>
      3) "3" "қанағаттанарлық" бағасы – музыкалық мәнерлеу тәсілдерінің жеткіліксіз ашылған, педагогтің бірнеше жетекші сұрақтары болуы мүмкін;</w:t>
      </w:r>
    </w:p>
    <w:p>
      <w:pPr>
        <w:spacing w:after="0"/>
        <w:ind w:left="0"/>
        <w:jc w:val="both"/>
      </w:pPr>
      <w:r>
        <w:rPr>
          <w:rFonts w:ascii="Times New Roman"/>
          <w:b w:val="false"/>
          <w:i w:val="false"/>
          <w:color w:val="000000"/>
          <w:sz w:val="28"/>
        </w:rPr>
        <w:t>
      4) "2" "қанағаттанарлық емес" – оқу материалын білмеуі және түсінбеуі.</w:t>
      </w:r>
    </w:p>
    <w:p>
      <w:pPr>
        <w:spacing w:after="0"/>
        <w:ind w:left="0"/>
        <w:jc w:val="both"/>
      </w:pPr>
      <w:r>
        <w:rPr>
          <w:rFonts w:ascii="Times New Roman"/>
          <w:b w:val="false"/>
          <w:i w:val="false"/>
          <w:color w:val="000000"/>
          <w:sz w:val="28"/>
        </w:rPr>
        <w:t>
      157.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("Грим бейнесі" жобасы);</w:t>
      </w:r>
    </w:p>
    <w:p>
      <w:pPr>
        <w:spacing w:after="0"/>
        <w:ind w:left="0"/>
        <w:jc w:val="both"/>
      </w:pPr>
      <w:r>
        <w:rPr>
          <w:rFonts w:ascii="Times New Roman"/>
          <w:b w:val="false"/>
          <w:i w:val="false"/>
          <w:color w:val="000000"/>
          <w:sz w:val="28"/>
        </w:rPr>
        <w:t>
      2) 2 сынып – екінші жартыжылдықта: сынақ ("Ақ сайқымазақтың бет бояуы", "Жирен сайқымазақтың бет бояуы").</w:t>
      </w:r>
    </w:p>
    <w:p>
      <w:pPr>
        <w:spacing w:after="0"/>
        <w:ind w:left="0"/>
        <w:jc w:val="both"/>
      </w:pPr>
      <w:r>
        <w:rPr>
          <w:rFonts w:ascii="Times New Roman"/>
          <w:b w:val="false"/>
          <w:i w:val="false"/>
          <w:color w:val="000000"/>
          <w:sz w:val="28"/>
        </w:rPr>
        <w:t>
      159.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гримнің негізгі элементтерін білу;</w:t>
      </w:r>
    </w:p>
    <w:p>
      <w:pPr>
        <w:spacing w:after="0"/>
        <w:ind w:left="0"/>
        <w:jc w:val="both"/>
      </w:pPr>
      <w:r>
        <w:rPr>
          <w:rFonts w:ascii="Times New Roman"/>
          <w:b w:val="false"/>
          <w:i w:val="false"/>
          <w:color w:val="000000"/>
          <w:sz w:val="28"/>
        </w:rPr>
        <w:t>
      2) гримді мәнерлеудің негізгі тәсілдерін білу;</w:t>
      </w:r>
    </w:p>
    <w:p>
      <w:pPr>
        <w:spacing w:after="0"/>
        <w:ind w:left="0"/>
        <w:jc w:val="both"/>
      </w:pPr>
      <w:r>
        <w:rPr>
          <w:rFonts w:ascii="Times New Roman"/>
          <w:b w:val="false"/>
          <w:i w:val="false"/>
          <w:color w:val="000000"/>
          <w:sz w:val="28"/>
        </w:rPr>
        <w:t>
      3) гриммен жұмыс жасаудың негізгі кезеңдерін білу;</w:t>
      </w:r>
    </w:p>
    <w:p>
      <w:pPr>
        <w:spacing w:after="0"/>
        <w:ind w:left="0"/>
        <w:jc w:val="both"/>
      </w:pPr>
      <w:r>
        <w:rPr>
          <w:rFonts w:ascii="Times New Roman"/>
          <w:b w:val="false"/>
          <w:i w:val="false"/>
          <w:color w:val="000000"/>
          <w:sz w:val="28"/>
        </w:rPr>
        <w:t>
      4) гримнің пайда болу тарихын білу;</w:t>
      </w:r>
    </w:p>
    <w:p>
      <w:pPr>
        <w:spacing w:after="0"/>
        <w:ind w:left="0"/>
        <w:jc w:val="both"/>
      </w:pPr>
      <w:r>
        <w:rPr>
          <w:rFonts w:ascii="Times New Roman"/>
          <w:b w:val="false"/>
          <w:i w:val="false"/>
          <w:color w:val="000000"/>
          <w:sz w:val="28"/>
        </w:rPr>
        <w:t>
      5) кәсіби терминологияны білу.</w:t>
      </w:r>
    </w:p>
    <w:p>
      <w:pPr>
        <w:spacing w:after="0"/>
        <w:ind w:left="0"/>
        <w:jc w:val="both"/>
      </w:pPr>
      <w:r>
        <w:rPr>
          <w:rFonts w:ascii="Times New Roman"/>
          <w:b w:val="false"/>
          <w:i w:val="false"/>
          <w:color w:val="000000"/>
          <w:sz w:val="28"/>
        </w:rPr>
        <w:t>
      160. Бағалау өлшемдері:</w:t>
      </w:r>
    </w:p>
    <w:p>
      <w:pPr>
        <w:spacing w:after="0"/>
        <w:ind w:left="0"/>
        <w:jc w:val="both"/>
      </w:pPr>
      <w:r>
        <w:rPr>
          <w:rFonts w:ascii="Times New Roman"/>
          <w:b w:val="false"/>
          <w:i w:val="false"/>
          <w:color w:val="000000"/>
          <w:sz w:val="28"/>
        </w:rPr>
        <w:t>
      1) "5" "өте жақсы" бағасы – пәнге деген қызығушылығы, қойылған сұрақтарға сауатты жауап беру, теорияны тереңнен білу, гриммен жоғары деңгейде жұмыс жасай алуы;</w:t>
      </w:r>
    </w:p>
    <w:p>
      <w:pPr>
        <w:spacing w:after="0"/>
        <w:ind w:left="0"/>
        <w:jc w:val="both"/>
      </w:pPr>
      <w:r>
        <w:rPr>
          <w:rFonts w:ascii="Times New Roman"/>
          <w:b w:val="false"/>
          <w:i w:val="false"/>
          <w:color w:val="000000"/>
          <w:sz w:val="28"/>
        </w:rPr>
        <w:t xml:space="preserve">
      2) "4" "жақсы" бағасы – қойылған сұрақтарға сауатты жауап беру, бірақ шағын кемшіліктерімен бірге, пәнге деген қызығушылық; </w:t>
      </w:r>
    </w:p>
    <w:p>
      <w:pPr>
        <w:spacing w:after="0"/>
        <w:ind w:left="0"/>
        <w:jc w:val="both"/>
      </w:pPr>
      <w:r>
        <w:rPr>
          <w:rFonts w:ascii="Times New Roman"/>
          <w:b w:val="false"/>
          <w:i w:val="false"/>
          <w:color w:val="000000"/>
          <w:sz w:val="28"/>
        </w:rPr>
        <w:t>
      3) "3" "қанағаттанарлық" бағасы – теориялық дайындығы нашар, меңгерілген материалдағы бірнеше элементтердің болуы, ынтасының болмауы;</w:t>
      </w:r>
    </w:p>
    <w:p>
      <w:pPr>
        <w:spacing w:after="0"/>
        <w:ind w:left="0"/>
        <w:jc w:val="both"/>
      </w:pPr>
      <w:r>
        <w:rPr>
          <w:rFonts w:ascii="Times New Roman"/>
          <w:b w:val="false"/>
          <w:i w:val="false"/>
          <w:color w:val="000000"/>
          <w:sz w:val="28"/>
        </w:rPr>
        <w:t>
      4) "2" "қанағаттанарлық емес" – теориялық және пркатикалық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73" w:id="71"/>
      <w:r>
        <w:rPr>
          <w:rFonts w:ascii="Times New Roman"/>
          <w:b w:val="false"/>
          <w:i w:val="false"/>
          <w:color w:val="000000"/>
          <w:sz w:val="28"/>
        </w:rPr>
        <w:t>
      Қазақстан Республикасы</w:t>
      </w:r>
    </w:p>
    <w:bookmarkEnd w:id="7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спектакльдерде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18)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19)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20)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xml:space="preserve">
      21)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22)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w:t>
      </w:r>
    </w:p>
    <w:p>
      <w:pPr>
        <w:spacing w:after="0"/>
        <w:ind w:left="0"/>
        <w:jc w:val="both"/>
      </w:pPr>
      <w:r>
        <w:rPr>
          <w:rFonts w:ascii="Times New Roman"/>
          <w:b w:val="false"/>
          <w:i w:val="false"/>
          <w:color w:val="000000"/>
          <w:sz w:val="28"/>
        </w:rPr>
        <w:t xml:space="preserve">
      23)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24)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25)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26)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27) пантомима – сөзді қолданбай, дене пластикасы арқылы көркемдік бейнені жасу құралы болып табылатын сахна өнерінің түрі;</w:t>
      </w:r>
    </w:p>
    <w:p>
      <w:pPr>
        <w:spacing w:after="0"/>
        <w:ind w:left="0"/>
        <w:jc w:val="both"/>
      </w:pPr>
      <w:r>
        <w:rPr>
          <w:rFonts w:ascii="Times New Roman"/>
          <w:b w:val="false"/>
          <w:i w:val="false"/>
          <w:color w:val="000000"/>
          <w:sz w:val="28"/>
        </w:rPr>
        <w:t>
      28) сахна тілі – актер мәнерлігінің негізгі кәсіби құралдарының бірі;</w:t>
      </w:r>
    </w:p>
    <w:p>
      <w:pPr>
        <w:spacing w:after="0"/>
        <w:ind w:left="0"/>
        <w:jc w:val="both"/>
      </w:pPr>
      <w:r>
        <w:rPr>
          <w:rFonts w:ascii="Times New Roman"/>
          <w:b w:val="false"/>
          <w:i w:val="false"/>
          <w:color w:val="000000"/>
          <w:sz w:val="28"/>
        </w:rPr>
        <w:t>
      29)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30)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31)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32)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33)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34)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35) тыныс (әншілік) – ән айту процесін қамтамасыз ететін тыныс; </w:t>
      </w:r>
    </w:p>
    <w:p>
      <w:pPr>
        <w:spacing w:after="0"/>
        <w:ind w:left="0"/>
        <w:jc w:val="both"/>
      </w:pPr>
      <w:r>
        <w:rPr>
          <w:rFonts w:ascii="Times New Roman"/>
          <w:b w:val="false"/>
          <w:i w:val="false"/>
          <w:color w:val="000000"/>
          <w:sz w:val="28"/>
        </w:rPr>
        <w:t>
      36) ырғақтау – вокалда немесе музыкалық аспапта дыбыстық үнді таза шығару білігі;</w:t>
      </w:r>
    </w:p>
    <w:p>
      <w:pPr>
        <w:spacing w:after="0"/>
        <w:ind w:left="0"/>
        <w:jc w:val="both"/>
      </w:pPr>
      <w:r>
        <w:rPr>
          <w:rFonts w:ascii="Times New Roman"/>
          <w:b w:val="false"/>
          <w:i w:val="false"/>
          <w:color w:val="000000"/>
          <w:sz w:val="28"/>
        </w:rPr>
        <w:t>
      37)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өнері әлемімен танысу;</w:t>
      </w:r>
    </w:p>
    <w:p>
      <w:pPr>
        <w:spacing w:after="0"/>
        <w:ind w:left="0"/>
        <w:jc w:val="both"/>
      </w:pPr>
      <w:r>
        <w:rPr>
          <w:rFonts w:ascii="Times New Roman"/>
          <w:b w:val="false"/>
          <w:i w:val="false"/>
          <w:color w:val="000000"/>
          <w:sz w:val="28"/>
        </w:rPr>
        <w:t>
      2) сахна тілі негіздерін меңгеру;</w:t>
      </w:r>
    </w:p>
    <w:p>
      <w:pPr>
        <w:spacing w:after="0"/>
        <w:ind w:left="0"/>
        <w:jc w:val="both"/>
      </w:pPr>
      <w:r>
        <w:rPr>
          <w:rFonts w:ascii="Times New Roman"/>
          <w:b w:val="false"/>
          <w:i w:val="false"/>
          <w:color w:val="000000"/>
          <w:sz w:val="28"/>
        </w:rPr>
        <w:t>
      3) сахна тілінің негізгі орфоэпиялық заңдылықтарын меңгеру;</w:t>
      </w:r>
    </w:p>
    <w:p>
      <w:pPr>
        <w:spacing w:after="0"/>
        <w:ind w:left="0"/>
        <w:jc w:val="both"/>
      </w:pPr>
      <w:r>
        <w:rPr>
          <w:rFonts w:ascii="Times New Roman"/>
          <w:b w:val="false"/>
          <w:i w:val="false"/>
          <w:color w:val="000000"/>
          <w:sz w:val="28"/>
        </w:rPr>
        <w:t>
      4) тынысты, дауысты, барлық тіл аппаратының қарапайым дағдыларын және оны дұрыс пайдалану білігін үйрету;</w:t>
      </w:r>
    </w:p>
    <w:p>
      <w:pPr>
        <w:spacing w:after="0"/>
        <w:ind w:left="0"/>
        <w:jc w:val="both"/>
      </w:pPr>
      <w:r>
        <w:rPr>
          <w:rFonts w:ascii="Times New Roman"/>
          <w:b w:val="false"/>
          <w:i w:val="false"/>
          <w:color w:val="000000"/>
          <w:sz w:val="28"/>
        </w:rPr>
        <w:t>
      5) мәтінді ырғақты-логикалық талдауды оқыту;</w:t>
      </w:r>
    </w:p>
    <w:p>
      <w:pPr>
        <w:spacing w:after="0"/>
        <w:ind w:left="0"/>
        <w:jc w:val="both"/>
      </w:pPr>
      <w:r>
        <w:rPr>
          <w:rFonts w:ascii="Times New Roman"/>
          <w:b w:val="false"/>
          <w:i w:val="false"/>
          <w:color w:val="000000"/>
          <w:sz w:val="28"/>
        </w:rPr>
        <w:t>
      6) сахна қозғалысы, пластика негіздерін меңгеру;</w:t>
      </w:r>
    </w:p>
    <w:p>
      <w:pPr>
        <w:spacing w:after="0"/>
        <w:ind w:left="0"/>
        <w:jc w:val="both"/>
      </w:pPr>
      <w:r>
        <w:rPr>
          <w:rFonts w:ascii="Times New Roman"/>
          <w:b w:val="false"/>
          <w:i w:val="false"/>
          <w:color w:val="000000"/>
          <w:sz w:val="28"/>
        </w:rPr>
        <w:t>
      7)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8)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сөзді естуін, ритм сезімін, зейінін, есте сақтау жадын, сөйлеу, шығармашылық қабілеттерін дамыту;</w:t>
      </w:r>
    </w:p>
    <w:p>
      <w:pPr>
        <w:spacing w:after="0"/>
        <w:ind w:left="0"/>
        <w:jc w:val="both"/>
      </w:pPr>
      <w:r>
        <w:rPr>
          <w:rFonts w:ascii="Times New Roman"/>
          <w:b w:val="false"/>
          <w:i w:val="false"/>
          <w:color w:val="000000"/>
          <w:sz w:val="28"/>
        </w:rPr>
        <w:t xml:space="preserve">
      2) сөйлеу дауысының диапазонын, қалықтауын, шыдамдылығын, күшін дамыту; </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4) сахна шеберлігі дағдысын игеру;</w:t>
      </w:r>
    </w:p>
    <w:p>
      <w:pPr>
        <w:spacing w:after="0"/>
        <w:ind w:left="0"/>
        <w:jc w:val="both"/>
      </w:pPr>
      <w:r>
        <w:rPr>
          <w:rFonts w:ascii="Times New Roman"/>
          <w:b w:val="false"/>
          <w:i w:val="false"/>
          <w:color w:val="000000"/>
          <w:sz w:val="28"/>
        </w:rPr>
        <w:t>
      5) сөз арқылы көрермендердің жігеріне, ойлауына, эмоциялық күйіне, қиялына, назарына әсер ету білігін дамыту;</w:t>
      </w:r>
    </w:p>
    <w:p>
      <w:pPr>
        <w:spacing w:after="0"/>
        <w:ind w:left="0"/>
        <w:jc w:val="both"/>
      </w:pPr>
      <w:r>
        <w:rPr>
          <w:rFonts w:ascii="Times New Roman"/>
          <w:b w:val="false"/>
          <w:i w:val="false"/>
          <w:color w:val="000000"/>
          <w:sz w:val="28"/>
        </w:rPr>
        <w:t>
      6) туған тілге деген тұрақты сүйіспеншілікті дағдыландыру және тіл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өнер мектептерінің қуыршақ театры бөлімдерінің білім алушыларына арналған.</w:t>
      </w:r>
    </w:p>
    <w:p>
      <w:pPr>
        <w:spacing w:after="0"/>
        <w:ind w:left="0"/>
        <w:jc w:val="both"/>
      </w:pPr>
      <w:r>
        <w:rPr>
          <w:rFonts w:ascii="Times New Roman"/>
          <w:b w:val="false"/>
          <w:i w:val="false"/>
          <w:color w:val="000000"/>
          <w:sz w:val="28"/>
        </w:rPr>
        <w:t>
      Оқытудың негізгі курсына дайындау үшін алты-он екі жастағы балалармен дайындық топтарында сабақтар жүргізіледі. Дайындық тобындағы білім алушылардың сандық құрамы – 8-10 адам.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18.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26.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27.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28. Сабақтың бағдарламасы бір уақытты жүргізілетін теориялық және практикалық сабақтардан тұрады.</w:t>
      </w:r>
    </w:p>
    <w:p>
      <w:pPr>
        <w:spacing w:after="0"/>
        <w:ind w:left="0"/>
        <w:jc w:val="both"/>
      </w:pPr>
      <w:r>
        <w:rPr>
          <w:rFonts w:ascii="Times New Roman"/>
          <w:b w:val="false"/>
          <w:i w:val="false"/>
          <w:color w:val="000000"/>
          <w:sz w:val="28"/>
        </w:rPr>
        <w:t>
      29.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32.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33.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34.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35.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37.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38.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39.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дұрыс дыбыс құрауды (жұмсақ шабуыл), көмейдің тұрақты қалпын сақтауды, иықтарын көтермей жайлы тыныс алуды, сөйлеу кезінде тыныс алу күйін сақтауды және қалыпты, үнемді дем шығаруды үйренеді;</w:t>
      </w:r>
    </w:p>
    <w:p>
      <w:pPr>
        <w:spacing w:after="0"/>
        <w:ind w:left="0"/>
        <w:jc w:val="both"/>
      </w:pPr>
      <w:r>
        <w:rPr>
          <w:rFonts w:ascii="Times New Roman"/>
          <w:b w:val="false"/>
          <w:i w:val="false"/>
          <w:color w:val="000000"/>
          <w:sz w:val="28"/>
        </w:rPr>
        <w:t>
      3) дұрыс тыныс алу негіздері, артикуляциялық дағдылары қалыптастырылады, есту қабілеті, дауысы, дұрыс ұстанымды сақтау білігі дамытылады, тілдегі көркем мәнерлеу құралдарына назар аударылады;</w:t>
      </w:r>
    </w:p>
    <w:p>
      <w:pPr>
        <w:spacing w:after="0"/>
        <w:ind w:left="0"/>
        <w:jc w:val="both"/>
      </w:pPr>
      <w:r>
        <w:rPr>
          <w:rFonts w:ascii="Times New Roman"/>
          <w:b w:val="false"/>
          <w:i w:val="false"/>
          <w:color w:val="000000"/>
          <w:sz w:val="28"/>
        </w:rPr>
        <w:t>
      4) білім алушы оқу кезінде автордың ойын логикалық тұрғыдан дұрыс және таза жеткізуді меңгереді, бейнеленген көріністердің мағынасын түсінуді үйренеді;</w:t>
      </w:r>
    </w:p>
    <w:p>
      <w:pPr>
        <w:spacing w:after="0"/>
        <w:ind w:left="0"/>
        <w:jc w:val="both"/>
      </w:pPr>
      <w:r>
        <w:rPr>
          <w:rFonts w:ascii="Times New Roman"/>
          <w:b w:val="false"/>
          <w:i w:val="false"/>
          <w:color w:val="000000"/>
          <w:sz w:val="28"/>
        </w:rPr>
        <w:t xml:space="preserve">
      5) білім алушы психофизикалық тренинг бойынша 2-3 жаттығуды, денені ширату және дайындау тәсілдерін, 2-4 жаңылтпашты, тілге арналған тренингтің 3-5 жаттығуын меңгереді. </w:t>
      </w:r>
    </w:p>
    <w:p>
      <w:pPr>
        <w:spacing w:after="0"/>
        <w:ind w:left="0"/>
        <w:jc w:val="both"/>
      </w:pPr>
      <w:r>
        <w:rPr>
          <w:rFonts w:ascii="Times New Roman"/>
          <w:b w:val="false"/>
          <w:i w:val="false"/>
          <w:color w:val="000000"/>
          <w:sz w:val="28"/>
        </w:rPr>
        <w:t>
      41.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 </w:t>
      </w:r>
    </w:p>
    <w:p>
      <w:pPr>
        <w:spacing w:after="0"/>
        <w:ind w:left="0"/>
        <w:jc w:val="both"/>
      </w:pPr>
      <w:r>
        <w:rPr>
          <w:rFonts w:ascii="Times New Roman"/>
          <w:b w:val="false"/>
          <w:i w:val="false"/>
          <w:color w:val="000000"/>
          <w:sz w:val="28"/>
        </w:rPr>
        <w:t xml:space="preserve">
      2-тақырып. Театр өнері туралы әңгіме. Қуыршақ театры – өнердің бір түрі. Қуыршақ театры өнері. Түрлі жүйелердегі қуыршақтарды көрсету. </w:t>
      </w:r>
    </w:p>
    <w:p>
      <w:pPr>
        <w:spacing w:after="0"/>
        <w:ind w:left="0"/>
        <w:jc w:val="both"/>
      </w:pPr>
      <w:r>
        <w:rPr>
          <w:rFonts w:ascii="Times New Roman"/>
          <w:b w:val="false"/>
          <w:i w:val="false"/>
          <w:color w:val="000000"/>
          <w:sz w:val="28"/>
        </w:rPr>
        <w:t xml:space="preserve">
      3-тақырып. Ежелгі Грециядан біздің заманымызға дейінгі шешендік өнердің тарихымен танысу. Сөз – театрдағы басты мәнерлеу құралдарының бірі. </w:t>
      </w:r>
    </w:p>
    <w:p>
      <w:pPr>
        <w:spacing w:after="0"/>
        <w:ind w:left="0"/>
        <w:jc w:val="both"/>
      </w:pPr>
      <w:r>
        <w:rPr>
          <w:rFonts w:ascii="Times New Roman"/>
          <w:b w:val="false"/>
          <w:i w:val="false"/>
          <w:color w:val="000000"/>
          <w:sz w:val="28"/>
        </w:rPr>
        <w:t xml:space="preserve">
      4-тақырып. Білім алушылардың дауыс-тіл аппараттарының жеке ерекшеліктерімен танысу. Өлең үзінділерін оқу. Білім алушылардың дауыс ерекшеліктерін анықтау. Дұрыс тыныс алуды және дыбыстауды тәрбиелеуге арналған жаттығудың түрін анықтау. </w:t>
      </w:r>
    </w:p>
    <w:p>
      <w:pPr>
        <w:spacing w:after="0"/>
        <w:ind w:left="0"/>
        <w:jc w:val="both"/>
      </w:pPr>
      <w:r>
        <w:rPr>
          <w:rFonts w:ascii="Times New Roman"/>
          <w:b w:val="false"/>
          <w:i w:val="false"/>
          <w:color w:val="000000"/>
          <w:sz w:val="28"/>
        </w:rPr>
        <w:t xml:space="preserve">
      5-тақырып. Дауыстың анатомиялық құрылымы туралы қарапайым мағлұматтар. Тыныс алу және дауыс аппаратының физиологиясы. Тыныс алу және дауыс аппаратының гигиенасы. </w:t>
      </w:r>
    </w:p>
    <w:p>
      <w:pPr>
        <w:spacing w:after="0"/>
        <w:ind w:left="0"/>
        <w:jc w:val="both"/>
      </w:pPr>
      <w:r>
        <w:rPr>
          <w:rFonts w:ascii="Times New Roman"/>
          <w:b w:val="false"/>
          <w:i w:val="false"/>
          <w:color w:val="000000"/>
          <w:sz w:val="28"/>
        </w:rPr>
        <w:t>
      6-тақырып. Физиологиялық және сөйлеу кезіндегі тыныстың ерекшеліктері. Тіл аппаратының құрылымы және жұмысы. Тіл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xml:space="preserve">
      7-тақырып. Бұлшық еттің тырысуларын босату. Дененің қалпы. Дене бұлшық еттерін босатуға және тырыстыруға арналған жаттығулар. Тыныс алу процесіне қатысатын бұлшық еттерді сылау. Гигиеналық сылау. </w:t>
      </w:r>
    </w:p>
    <w:p>
      <w:pPr>
        <w:spacing w:after="0"/>
        <w:ind w:left="0"/>
        <w:jc w:val="both"/>
      </w:pPr>
      <w:r>
        <w:rPr>
          <w:rFonts w:ascii="Times New Roman"/>
          <w:b w:val="false"/>
          <w:i w:val="false"/>
          <w:color w:val="000000"/>
          <w:sz w:val="28"/>
        </w:rPr>
        <w:t>
      8-тақырып. Дене мүсіні. Өз денесімен жұмыс істеу кезінде абсолютті бұлшық ет еркіндігіне, жеңілділікке және сенімділікке қол жеткізуге бағытталған практикалық жаттығулар. Дененің тырысуын босату, сенімсіздік пен үрейден арылу.</w:t>
      </w:r>
    </w:p>
    <w:p>
      <w:pPr>
        <w:spacing w:after="0"/>
        <w:ind w:left="0"/>
        <w:jc w:val="both"/>
      </w:pPr>
      <w:r>
        <w:rPr>
          <w:rFonts w:ascii="Times New Roman"/>
          <w:b w:val="false"/>
          <w:i w:val="false"/>
          <w:color w:val="000000"/>
          <w:sz w:val="28"/>
        </w:rPr>
        <w:t>
      9-тақырып. Тыныс. Тыныс – сөйлеу кезіндегі дауысты қою негізі. Тыныс алу жүйесінің құрылымы. Тыныстың түрлері. Білім алушылардың тыныстарының түрін анықтау. Тыныспен жұмыс.</w:t>
      </w:r>
    </w:p>
    <w:p>
      <w:pPr>
        <w:spacing w:after="0"/>
        <w:ind w:left="0"/>
        <w:jc w:val="both"/>
      </w:pPr>
      <w:r>
        <w:rPr>
          <w:rFonts w:ascii="Times New Roman"/>
          <w:b w:val="false"/>
          <w:i w:val="false"/>
          <w:color w:val="000000"/>
          <w:sz w:val="28"/>
        </w:rPr>
        <w:t>
      10-тақырып. Аралас-диафрагмалық тыныс дағдысын тәрбиелеу. Сараланған тыныс алу және демді шығаруды меңгеру. Сөйлеудегі, сондай-ақ ән айтудағы демді ұзақтау шығаруды тәрбиелеу.</w:t>
      </w:r>
    </w:p>
    <w:p>
      <w:pPr>
        <w:spacing w:after="0"/>
        <w:ind w:left="0"/>
        <w:jc w:val="both"/>
      </w:pPr>
      <w:r>
        <w:rPr>
          <w:rFonts w:ascii="Times New Roman"/>
          <w:b w:val="false"/>
          <w:i w:val="false"/>
          <w:color w:val="000000"/>
          <w:sz w:val="28"/>
        </w:rPr>
        <w:t xml:space="preserve">
      11-тақырып. Артикуляциялық аппарат. Артикуляциялық бұлшық еттің құрылымы. Артикуляциялық бұлшық еттерді бекіту. Көмей маңындағы бұлшық еттерге түскен қысымды босатуға арналған жаттығулар. Ерінге, тілге, жақтың төменгі бөлігіне, таңдай қабатына арналған жаттығулар. Тіл аппартын дикцияға немесе ән айтуға дайындау. </w:t>
      </w:r>
    </w:p>
    <w:p>
      <w:pPr>
        <w:spacing w:after="0"/>
        <w:ind w:left="0"/>
        <w:jc w:val="both"/>
      </w:pPr>
      <w:r>
        <w:rPr>
          <w:rFonts w:ascii="Times New Roman"/>
          <w:b w:val="false"/>
          <w:i w:val="false"/>
          <w:color w:val="000000"/>
          <w:sz w:val="28"/>
        </w:rPr>
        <w:t>
      12-тақырып. Дауысты дыбыстар және олардың жіктелуі. Дауысты дыбыстарды айту кезіндегі тіл аппаратының орналасу қалпы. Жеке дыбыстарды дұрыс айту. Дауысты дыбыстар және тіл әуезділігі. Дауыстыларды дұрыс айту. Дауысты дыбыстарды әртүрлі сөздерде, оқу мәтіндерінде жаттықтыру.</w:t>
      </w:r>
    </w:p>
    <w:p>
      <w:pPr>
        <w:spacing w:after="0"/>
        <w:ind w:left="0"/>
        <w:jc w:val="both"/>
      </w:pPr>
      <w:r>
        <w:rPr>
          <w:rFonts w:ascii="Times New Roman"/>
          <w:b w:val="false"/>
          <w:i w:val="false"/>
          <w:color w:val="000000"/>
          <w:sz w:val="28"/>
        </w:rPr>
        <w:t xml:space="preserve">
      13-тақырып. Дауыссыз дыбыстар. Тіл аппаратының жеке бөліктерінің дұрыс орналасуы және дауысты дыбыстарды айту кезіндегі олардың қызметі. Жеке дыбыстарды айту. Ұяң дыбыстар. Қатаң дыбыстар. Сөздерде, фразаларда, мәтіндерде дауыстылармен үйлестіре отырып, дауыссыз дыбыстарды жіктеу. </w:t>
      </w:r>
    </w:p>
    <w:p>
      <w:pPr>
        <w:spacing w:after="0"/>
        <w:ind w:left="0"/>
        <w:jc w:val="both"/>
      </w:pPr>
      <w:r>
        <w:rPr>
          <w:rFonts w:ascii="Times New Roman"/>
          <w:b w:val="false"/>
          <w:i w:val="false"/>
          <w:color w:val="000000"/>
          <w:sz w:val="28"/>
        </w:rPr>
        <w:t xml:space="preserve">
      14-тақырып. Дикциялық кемшіліктер. Тілдегі кемшіліктер.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15-тақырып. Орфоэпия. Орфоэпия түсінігі. Жазбаша және ауызша тіл. Әріп және дыбыс. Тіл және оның қызметтері туралы мағлұматтар. Дауысты дыбыстар. Дауысты дыбыстарды айту. Дауыссыз дыбыстарды жіктеу. Дауыссыз дыбыстарды айту. </w:t>
      </w:r>
    </w:p>
    <w:p>
      <w:pPr>
        <w:spacing w:after="0"/>
        <w:ind w:left="0"/>
        <w:jc w:val="both"/>
      </w:pPr>
      <w:r>
        <w:rPr>
          <w:rFonts w:ascii="Times New Roman"/>
          <w:b w:val="false"/>
          <w:i w:val="false"/>
          <w:color w:val="000000"/>
          <w:sz w:val="28"/>
        </w:rPr>
        <w:t xml:space="preserve">
      16-тақырып. Дыбыс шығару ерекшеліктері. Бет бұлшық еттерін басқару. Айтылып жатқан сөздердің мағынасын түсіну. Тұрақты сөз тіркестерін түсіну. </w:t>
      </w:r>
    </w:p>
    <w:p>
      <w:pPr>
        <w:spacing w:after="0"/>
        <w:ind w:left="0"/>
        <w:jc w:val="both"/>
      </w:pPr>
      <w:r>
        <w:rPr>
          <w:rFonts w:ascii="Times New Roman"/>
          <w:b w:val="false"/>
          <w:i w:val="false"/>
          <w:color w:val="000000"/>
          <w:sz w:val="28"/>
        </w:rPr>
        <w:t xml:space="preserve">
      17-тақырып. Релаксация. Бұлшық еттерді тырысудан босату жұмысы, оларды тонусқа келтіру.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18-тақырып. Мәтінмен жұмыс. Дыбысталатын тілдің мәнерлік мүмкіндіктері туралы әңгіме. Мәтінді логикалық оқу ережелері: сөйлеу тактісі, логикалық үзінділер, тыныс белгілері. </w:t>
      </w:r>
    </w:p>
    <w:p>
      <w:pPr>
        <w:spacing w:after="0"/>
        <w:ind w:left="0"/>
        <w:jc w:val="both"/>
      </w:pPr>
      <w:r>
        <w:rPr>
          <w:rFonts w:ascii="Times New Roman"/>
          <w:b w:val="false"/>
          <w:i w:val="false"/>
          <w:color w:val="000000"/>
          <w:sz w:val="28"/>
        </w:rPr>
        <w:t xml:space="preserve">
      42.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сипаттарын біледі;</w:t>
      </w:r>
    </w:p>
    <w:p>
      <w:pPr>
        <w:spacing w:after="0"/>
        <w:ind w:left="0"/>
        <w:jc w:val="both"/>
      </w:pPr>
      <w:r>
        <w:rPr>
          <w:rFonts w:ascii="Times New Roman"/>
          <w:b w:val="false"/>
          <w:i w:val="false"/>
          <w:color w:val="000000"/>
          <w:sz w:val="28"/>
        </w:rPr>
        <w:t>
      2) қарапайым физикалық жаттығуларды орындайды;</w:t>
      </w:r>
    </w:p>
    <w:p>
      <w:pPr>
        <w:spacing w:after="0"/>
        <w:ind w:left="0"/>
        <w:jc w:val="both"/>
      </w:pPr>
      <w:r>
        <w:rPr>
          <w:rFonts w:ascii="Times New Roman"/>
          <w:b w:val="false"/>
          <w:i w:val="false"/>
          <w:color w:val="000000"/>
          <w:sz w:val="28"/>
        </w:rPr>
        <w:t>
      3) өлеңдерді мәнерлеп оқи алады;</w:t>
      </w:r>
    </w:p>
    <w:p>
      <w:pPr>
        <w:spacing w:after="0"/>
        <w:ind w:left="0"/>
        <w:jc w:val="both"/>
      </w:pPr>
      <w:r>
        <w:rPr>
          <w:rFonts w:ascii="Times New Roman"/>
          <w:b w:val="false"/>
          <w:i w:val="false"/>
          <w:color w:val="000000"/>
          <w:sz w:val="28"/>
        </w:rPr>
        <w:t>
      4) дауыстың тонын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денені ширату және дайындау тәсілдерін біледі;</w:t>
      </w:r>
    </w:p>
    <w:p>
      <w:pPr>
        <w:spacing w:after="0"/>
        <w:ind w:left="0"/>
        <w:jc w:val="both"/>
      </w:pPr>
      <w:r>
        <w:rPr>
          <w:rFonts w:ascii="Times New Roman"/>
          <w:b w:val="false"/>
          <w:i w:val="false"/>
          <w:color w:val="000000"/>
          <w:sz w:val="28"/>
        </w:rPr>
        <w:t xml:space="preserve">
      7) дыбысты үш регистрдің негізгі резонаторына бағыттауды біледі; </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әуездігі түсініктерін біледі.</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дауыс аппаратының құрысымен,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w:t>
      </w:r>
    </w:p>
    <w:p>
      <w:pPr>
        <w:spacing w:after="0"/>
        <w:ind w:left="0"/>
        <w:jc w:val="both"/>
      </w:pPr>
      <w:r>
        <w:rPr>
          <w:rFonts w:ascii="Times New Roman"/>
          <w:b w:val="false"/>
          <w:i w:val="false"/>
          <w:color w:val="000000"/>
          <w:sz w:val="28"/>
        </w:rPr>
        <w:t>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дауысқа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w:t>
      </w:r>
    </w:p>
    <w:p>
      <w:pPr>
        <w:spacing w:after="0"/>
        <w:ind w:left="0"/>
        <w:jc w:val="both"/>
      </w:pPr>
      <w:r>
        <w:rPr>
          <w:rFonts w:ascii="Times New Roman"/>
          <w:b w:val="false"/>
          <w:i w:val="false"/>
          <w:color w:val="000000"/>
          <w:sz w:val="28"/>
        </w:rPr>
        <w:t>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жаңылтпаштар, тіл тренингінің 5-10 жаттығуы меңгеріледі.</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1-тақырып. Кіріспе. Қуыршақ театры – өнердің бір түрі. Қуыршақтар әлеміне саяхат. Театр қызметінің пайда болу және даму тарихы. Қауіпсіздік техникасы.</w:t>
      </w:r>
    </w:p>
    <w:p>
      <w:pPr>
        <w:spacing w:after="0"/>
        <w:ind w:left="0"/>
        <w:jc w:val="both"/>
      </w:pPr>
      <w:r>
        <w:rPr>
          <w:rFonts w:ascii="Times New Roman"/>
          <w:b w:val="false"/>
          <w:i w:val="false"/>
          <w:color w:val="000000"/>
          <w:sz w:val="28"/>
        </w:rPr>
        <w:t>
      2-тақырып. Театр өнерінің мәнерлеу құралдары. Актердің орындаушылық шеберлігі – театр өнерінің негізгі мәнерлеу құралы. Қуыршақ театрындағы сахна тілінің кино, театр өнеріндегі сахна тілінен ерекшеліктері.</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дауыссық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4-тақырып. Тыныс алу және дауыс аппаратының физиологиясы. Тыныс алу және дауыс аппаратының гигиенасы. Тыныстың түрлері.</w:t>
      </w:r>
    </w:p>
    <w:p>
      <w:pPr>
        <w:spacing w:after="0"/>
        <w:ind w:left="0"/>
        <w:jc w:val="both"/>
      </w:pPr>
      <w:r>
        <w:rPr>
          <w:rFonts w:ascii="Times New Roman"/>
          <w:b w:val="false"/>
          <w:i w:val="false"/>
          <w:color w:val="000000"/>
          <w:sz w:val="28"/>
        </w:rPr>
        <w:t>
      5-тақырып. Бұлшық етке түсетін қысымдарды босатуға арналған жаттығулар.</w:t>
      </w:r>
    </w:p>
    <w:p>
      <w:pPr>
        <w:spacing w:after="0"/>
        <w:ind w:left="0"/>
        <w:jc w:val="both"/>
      </w:pPr>
      <w:r>
        <w:rPr>
          <w:rFonts w:ascii="Times New Roman"/>
          <w:b w:val="false"/>
          <w:i w:val="false"/>
          <w:color w:val="000000"/>
          <w:sz w:val="28"/>
        </w:rPr>
        <w:t>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w:t>
      </w:r>
    </w:p>
    <w:p>
      <w:pPr>
        <w:spacing w:after="0"/>
        <w:ind w:left="0"/>
        <w:jc w:val="both"/>
      </w:pPr>
      <w:r>
        <w:rPr>
          <w:rFonts w:ascii="Times New Roman"/>
          <w:b w:val="false"/>
          <w:i w:val="false"/>
          <w:color w:val="000000"/>
          <w:sz w:val="28"/>
        </w:rPr>
        <w:t xml:space="preserve">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 </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шағарудың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10-тақырып. Дикция. Тіл аппаратының құрылысы және қызметі туралы жалпы мәліметтер.</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xml:space="preserve">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 </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тактісі,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тактісіндегі логикалық екпін. </w:t>
      </w:r>
    </w:p>
    <w:p>
      <w:pPr>
        <w:spacing w:after="0"/>
        <w:ind w:left="0"/>
        <w:jc w:val="both"/>
      </w:pPr>
      <w:r>
        <w:rPr>
          <w:rFonts w:ascii="Times New Roman"/>
          <w:b w:val="false"/>
          <w:i w:val="false"/>
          <w:color w:val="000000"/>
          <w:sz w:val="28"/>
        </w:rPr>
        <w:t>
      20-тақырып. Мағыналы үзіндідегі логикалық екпіндер.</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xml:space="preserve">
      27-тақырып. Қарапайым жалаң сөйлемдерді оқу. </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45.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өнерінің мәнерлеу құралдарын біледі;</w:t>
      </w:r>
    </w:p>
    <w:p>
      <w:pPr>
        <w:spacing w:after="0"/>
        <w:ind w:left="0"/>
        <w:jc w:val="both"/>
      </w:pPr>
      <w:r>
        <w:rPr>
          <w:rFonts w:ascii="Times New Roman"/>
          <w:b w:val="false"/>
          <w:i w:val="false"/>
          <w:color w:val="000000"/>
          <w:sz w:val="28"/>
        </w:rPr>
        <w:t>
      2) қуыршақ театрындағы сахна тілінің кино, театр өнеріндегі сахна тілінен ерекшелігін біледі;</w:t>
      </w:r>
    </w:p>
    <w:p>
      <w:pPr>
        <w:spacing w:after="0"/>
        <w:ind w:left="0"/>
        <w:jc w:val="both"/>
      </w:pPr>
      <w:r>
        <w:rPr>
          <w:rFonts w:ascii="Times New Roman"/>
          <w:b w:val="false"/>
          <w:i w:val="false"/>
          <w:color w:val="000000"/>
          <w:sz w:val="28"/>
        </w:rPr>
        <w:t>
      3) артикуляциялық аппаратты, дауыс аппаратының анатомиялық құрылысын біледі;</w:t>
      </w:r>
    </w:p>
    <w:p>
      <w:pPr>
        <w:spacing w:after="0"/>
        <w:ind w:left="0"/>
        <w:jc w:val="both"/>
      </w:pPr>
      <w:r>
        <w:rPr>
          <w:rFonts w:ascii="Times New Roman"/>
          <w:b w:val="false"/>
          <w:i w:val="false"/>
          <w:color w:val="000000"/>
          <w:sz w:val="28"/>
        </w:rPr>
        <w:t>
      4) тыныс алу және дауыс аппаратының физиологиясы мен гигиенасын біледі;</w:t>
      </w:r>
    </w:p>
    <w:p>
      <w:pPr>
        <w:spacing w:after="0"/>
        <w:ind w:left="0"/>
        <w:jc w:val="both"/>
      </w:pPr>
      <w:r>
        <w:rPr>
          <w:rFonts w:ascii="Times New Roman"/>
          <w:b w:val="false"/>
          <w:i w:val="false"/>
          <w:color w:val="000000"/>
          <w:sz w:val="28"/>
        </w:rPr>
        <w:t>
      5) бұлшық еттердің тырысуын босатуға арналған жаттығуларды орындайды;</w:t>
      </w:r>
    </w:p>
    <w:p>
      <w:pPr>
        <w:spacing w:after="0"/>
        <w:ind w:left="0"/>
        <w:jc w:val="both"/>
      </w:pPr>
      <w:r>
        <w:rPr>
          <w:rFonts w:ascii="Times New Roman"/>
          <w:b w:val="false"/>
          <w:i w:val="false"/>
          <w:color w:val="000000"/>
          <w:sz w:val="28"/>
        </w:rPr>
        <w:t>
      6) ойын түріндегі тыныс алу жаттығуларын орындайды;</w:t>
      </w:r>
    </w:p>
    <w:p>
      <w:pPr>
        <w:spacing w:after="0"/>
        <w:ind w:left="0"/>
        <w:jc w:val="both"/>
      </w:pPr>
      <w:r>
        <w:rPr>
          <w:rFonts w:ascii="Times New Roman"/>
          <w:b w:val="false"/>
          <w:i w:val="false"/>
          <w:color w:val="000000"/>
          <w:sz w:val="28"/>
        </w:rPr>
        <w:t>
      7) дем шығарудың ұзақтығын жаттықтыруға арналған жаттығуларды орындайды;</w:t>
      </w:r>
    </w:p>
    <w:p>
      <w:pPr>
        <w:spacing w:after="0"/>
        <w:ind w:left="0"/>
        <w:jc w:val="both"/>
      </w:pPr>
      <w:r>
        <w:rPr>
          <w:rFonts w:ascii="Times New Roman"/>
          <w:b w:val="false"/>
          <w:i w:val="false"/>
          <w:color w:val="000000"/>
          <w:sz w:val="28"/>
        </w:rPr>
        <w:t>
      8) қосымша демді алу дағдыларына ие болады;</w:t>
      </w:r>
    </w:p>
    <w:p>
      <w:pPr>
        <w:spacing w:after="0"/>
        <w:ind w:left="0"/>
        <w:jc w:val="both"/>
      </w:pPr>
      <w:r>
        <w:rPr>
          <w:rFonts w:ascii="Times New Roman"/>
          <w:b w:val="false"/>
          <w:i w:val="false"/>
          <w:color w:val="000000"/>
          <w:sz w:val="28"/>
        </w:rPr>
        <w:t>
      9)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xml:space="preserve">
      11) бұлшық ет тырысуларынан арылуға арналған жаттығулар орындау дағдыларына ие болады; </w:t>
      </w:r>
    </w:p>
    <w:p>
      <w:pPr>
        <w:spacing w:after="0"/>
        <w:ind w:left="0"/>
        <w:jc w:val="both"/>
      </w:pPr>
      <w:r>
        <w:rPr>
          <w:rFonts w:ascii="Times New Roman"/>
          <w:b w:val="false"/>
          <w:i w:val="false"/>
          <w:color w:val="000000"/>
          <w:sz w:val="28"/>
        </w:rPr>
        <w:t>
      12) тынысты дұрыс қолдануды, дауыстың еркін дыбысталуын, табиғи артикуляцияны бақылауды жүргізеді;</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46.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w:t>
      </w:r>
    </w:p>
    <w:p>
      <w:pPr>
        <w:spacing w:after="0"/>
        <w:ind w:left="0"/>
        <w:jc w:val="both"/>
      </w:pPr>
      <w:r>
        <w:rPr>
          <w:rFonts w:ascii="Times New Roman"/>
          <w:b w:val="false"/>
          <w:i w:val="false"/>
          <w:color w:val="000000"/>
          <w:sz w:val="28"/>
        </w:rPr>
        <w:t>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w:t>
      </w:r>
    </w:p>
    <w:p>
      <w:pPr>
        <w:spacing w:after="0"/>
        <w:ind w:left="0"/>
        <w:jc w:val="both"/>
      </w:pPr>
      <w:r>
        <w:rPr>
          <w:rFonts w:ascii="Times New Roman"/>
          <w:b w:val="false"/>
          <w:i w:val="false"/>
          <w:color w:val="000000"/>
          <w:sz w:val="28"/>
        </w:rPr>
        <w:t>
      47. 2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6-тақырып. Мәтіндерді орфоэпиялық талдау. Орфоэпиялық диктант.</w:t>
      </w:r>
    </w:p>
    <w:p>
      <w:pPr>
        <w:spacing w:after="0"/>
        <w:ind w:left="0"/>
        <w:jc w:val="both"/>
      </w:pPr>
      <w:r>
        <w:rPr>
          <w:rFonts w:ascii="Times New Roman"/>
          <w:b w:val="false"/>
          <w:i w:val="false"/>
          <w:color w:val="000000"/>
          <w:sz w:val="28"/>
        </w:rPr>
        <w:t>
      7-тақырып. Сөздің соңында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8-тақырып. "СЧ" және "ЗЧ" дауыссыздардың тіркестерін айту. Мәтіндерді орфоэпиялық таңдау. Орфоэпиялық диктант.</w:t>
      </w:r>
    </w:p>
    <w:p>
      <w:pPr>
        <w:spacing w:after="0"/>
        <w:ind w:left="0"/>
        <w:jc w:val="both"/>
      </w:pPr>
      <w:r>
        <w:rPr>
          <w:rFonts w:ascii="Times New Roman"/>
          <w:b w:val="false"/>
          <w:i w:val="false"/>
          <w:color w:val="000000"/>
          <w:sz w:val="28"/>
        </w:rPr>
        <w:t>
      9-тақырып. Қатаң дауыссыздардың алдында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10-тақырып. Ұяң дауыссыздардың алдындағы қатаң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11-тақырып. "СШ" және "ЗШ" дауыссыз тіркестерін айту. Мәтінді орфоэпиялық талдау. Орфоэпиялық диктант.</w:t>
      </w:r>
    </w:p>
    <w:p>
      <w:pPr>
        <w:spacing w:after="0"/>
        <w:ind w:left="0"/>
        <w:jc w:val="both"/>
      </w:pPr>
      <w:r>
        <w:rPr>
          <w:rFonts w:ascii="Times New Roman"/>
          <w:b w:val="false"/>
          <w:i w:val="false"/>
          <w:color w:val="000000"/>
          <w:sz w:val="28"/>
        </w:rPr>
        <w:t>
      12-тақырып.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w:t>
      </w:r>
    </w:p>
    <w:p>
      <w:pPr>
        <w:spacing w:after="0"/>
        <w:ind w:left="0"/>
        <w:jc w:val="both"/>
      </w:pPr>
      <w:r>
        <w:rPr>
          <w:rFonts w:ascii="Times New Roman"/>
          <w:b w:val="false"/>
          <w:i w:val="false"/>
          <w:color w:val="000000"/>
          <w:sz w:val="28"/>
        </w:rPr>
        <w:t>
      13-тақырып. Сөздің соңындағы "ЗЖ" және "ЖЖ" дауыссыздар тіркесін айту. Мәтіндерді орфоэпиялық талдау. Орфоэпиялық диктант.</w:t>
      </w:r>
    </w:p>
    <w:p>
      <w:pPr>
        <w:spacing w:after="0"/>
        <w:ind w:left="0"/>
        <w:jc w:val="both"/>
      </w:pPr>
      <w:r>
        <w:rPr>
          <w:rFonts w:ascii="Times New Roman"/>
          <w:b w:val="false"/>
          <w:i w:val="false"/>
          <w:color w:val="000000"/>
          <w:sz w:val="28"/>
        </w:rPr>
        <w:t>
      14-тақырып. "ТЧ" және "ДЦ"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15-тақырып. "СТН", "ЗДН", "СТЛ"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16-тақырып.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w:t>
      </w:r>
    </w:p>
    <w:p>
      <w:pPr>
        <w:spacing w:after="0"/>
        <w:ind w:left="0"/>
        <w:jc w:val="both"/>
      </w:pPr>
      <w:r>
        <w:rPr>
          <w:rFonts w:ascii="Times New Roman"/>
          <w:b w:val="false"/>
          <w:i w:val="false"/>
          <w:color w:val="000000"/>
          <w:sz w:val="28"/>
        </w:rPr>
        <w:t>
      7-тақырып.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w:t>
      </w:r>
    </w:p>
    <w:p>
      <w:pPr>
        <w:spacing w:after="0"/>
        <w:ind w:left="0"/>
        <w:jc w:val="both"/>
      </w:pPr>
      <w:r>
        <w:rPr>
          <w:rFonts w:ascii="Times New Roman"/>
          <w:b w:val="false"/>
          <w:i w:val="false"/>
          <w:color w:val="000000"/>
          <w:sz w:val="28"/>
        </w:rPr>
        <w:t>
      18-тақырып.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w:t>
      </w:r>
    </w:p>
    <w:p>
      <w:pPr>
        <w:spacing w:after="0"/>
        <w:ind w:left="0"/>
        <w:jc w:val="both"/>
      </w:pPr>
      <w:r>
        <w:rPr>
          <w:rFonts w:ascii="Times New Roman"/>
          <w:b w:val="false"/>
          <w:i w:val="false"/>
          <w:color w:val="000000"/>
          <w:sz w:val="28"/>
        </w:rPr>
        <w:t xml:space="preserve">
      19-тақырып.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20-тақырып.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21-тақырып. Сын есімдердің логикалық екпіндері. Зат есімнің ілік септігіне жіктелуіндегі анықтауыштардың логикалық екпіндерін анықтау.</w:t>
      </w:r>
    </w:p>
    <w:p>
      <w:pPr>
        <w:spacing w:after="0"/>
        <w:ind w:left="0"/>
        <w:jc w:val="both"/>
      </w:pPr>
      <w:r>
        <w:rPr>
          <w:rFonts w:ascii="Times New Roman"/>
          <w:b w:val="false"/>
          <w:i w:val="false"/>
          <w:color w:val="000000"/>
          <w:sz w:val="28"/>
        </w:rPr>
        <w:t>
      22-тақырып. Жалпылауыш сөздері бар сөйлемдердегі логикалық екпіндер. Қайталанатын сөздерді логикалық екпінмен ерекшелеу заңдылықтары.</w:t>
      </w:r>
    </w:p>
    <w:p>
      <w:pPr>
        <w:spacing w:after="0"/>
        <w:ind w:left="0"/>
        <w:jc w:val="both"/>
      </w:pPr>
      <w:r>
        <w:rPr>
          <w:rFonts w:ascii="Times New Roman"/>
          <w:b w:val="false"/>
          <w:i w:val="false"/>
          <w:color w:val="000000"/>
          <w:sz w:val="28"/>
        </w:rPr>
        <w:t>
      23-тақырып. Кіріспе сөздер және кіріспе сөйлемдер. Қаратпа сөз. Сөйлемдердегі қаратпа сөздердің орны және оны оқудың түрлері.</w:t>
      </w:r>
    </w:p>
    <w:p>
      <w:pPr>
        <w:spacing w:after="0"/>
        <w:ind w:left="0"/>
        <w:jc w:val="both"/>
      </w:pPr>
      <w:r>
        <w:rPr>
          <w:rFonts w:ascii="Times New Roman"/>
          <w:b w:val="false"/>
          <w:i w:val="false"/>
          <w:color w:val="000000"/>
          <w:sz w:val="28"/>
        </w:rPr>
        <w:t xml:space="preserve">
      24-тақырып.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25-тақырып. Мәтіндерді іріктеу. Мәтінді дикциялық және орфоэпиялық талдау. Дауыс аппаратын жаттықтыру.</w:t>
      </w:r>
    </w:p>
    <w:p>
      <w:pPr>
        <w:spacing w:after="0"/>
        <w:ind w:left="0"/>
        <w:jc w:val="both"/>
      </w:pPr>
      <w:r>
        <w:rPr>
          <w:rFonts w:ascii="Times New Roman"/>
          <w:b w:val="false"/>
          <w:i w:val="false"/>
          <w:color w:val="000000"/>
          <w:sz w:val="28"/>
        </w:rPr>
        <w:t xml:space="preserve">
      26-тақырып.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27-тақырып. Театрландырылған ойындар. Артикуляциялық ширату.</w:t>
      </w:r>
    </w:p>
    <w:p>
      <w:pPr>
        <w:spacing w:after="0"/>
        <w:ind w:left="0"/>
        <w:jc w:val="both"/>
      </w:pPr>
      <w:r>
        <w:rPr>
          <w:rFonts w:ascii="Times New Roman"/>
          <w:b w:val="false"/>
          <w:i w:val="false"/>
          <w:color w:val="000000"/>
          <w:sz w:val="28"/>
        </w:rPr>
        <w:t>
      28-тақырып.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29-тақырып. Мақалдар. Мәтелдер. Жұмбақтар. Дикциямен жұмыс. </w:t>
      </w:r>
    </w:p>
    <w:p>
      <w:pPr>
        <w:spacing w:after="0"/>
        <w:ind w:left="0"/>
        <w:jc w:val="both"/>
      </w:pPr>
      <w:r>
        <w:rPr>
          <w:rFonts w:ascii="Times New Roman"/>
          <w:b w:val="false"/>
          <w:i w:val="false"/>
          <w:color w:val="000000"/>
          <w:sz w:val="28"/>
        </w:rPr>
        <w:t>
      30-тақырып. Кәсіптермен танысу. Сценарий жазушы, режиссер, мүсінші, музыкалық редактор. Актер-қуыршақ жүргізуші.</w:t>
      </w:r>
    </w:p>
    <w:p>
      <w:pPr>
        <w:spacing w:after="0"/>
        <w:ind w:left="0"/>
        <w:jc w:val="both"/>
      </w:pPr>
      <w:r>
        <w:rPr>
          <w:rFonts w:ascii="Times New Roman"/>
          <w:b w:val="false"/>
          <w:i w:val="false"/>
          <w:color w:val="000000"/>
          <w:sz w:val="28"/>
        </w:rPr>
        <w:t xml:space="preserve">
      31-тақырып. Театрландырылған ойындарды көрсету. </w:t>
      </w:r>
    </w:p>
    <w:p>
      <w:pPr>
        <w:spacing w:after="0"/>
        <w:ind w:left="0"/>
        <w:jc w:val="both"/>
      </w:pPr>
      <w:r>
        <w:rPr>
          <w:rFonts w:ascii="Times New Roman"/>
          <w:b w:val="false"/>
          <w:i w:val="false"/>
          <w:color w:val="000000"/>
          <w:sz w:val="28"/>
        </w:rPr>
        <w:t>
      48.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орфоэпия ережелерін біледі және оларды өз бетінше мәтінмен жұмыс істеу кезінде қолданады;</w:t>
      </w:r>
    </w:p>
    <w:p>
      <w:pPr>
        <w:spacing w:after="0"/>
        <w:ind w:left="0"/>
        <w:jc w:val="both"/>
      </w:pPr>
      <w:r>
        <w:rPr>
          <w:rFonts w:ascii="Times New Roman"/>
          <w:b w:val="false"/>
          <w:i w:val="false"/>
          <w:color w:val="000000"/>
          <w:sz w:val="28"/>
        </w:rPr>
        <w:t>
      2) сөзді логикалық құру заңдылықтарын біледі;</w:t>
      </w:r>
    </w:p>
    <w:p>
      <w:pPr>
        <w:spacing w:after="0"/>
        <w:ind w:left="0"/>
        <w:jc w:val="both"/>
      </w:pPr>
      <w:r>
        <w:rPr>
          <w:rFonts w:ascii="Times New Roman"/>
          <w:b w:val="false"/>
          <w:i w:val="false"/>
          <w:color w:val="000000"/>
          <w:sz w:val="28"/>
        </w:rPr>
        <w:t>
      3) дыбыстың тыныс алу тірегін қоюды және ұстап тұруды біледі;</w:t>
      </w:r>
    </w:p>
    <w:p>
      <w:pPr>
        <w:spacing w:after="0"/>
        <w:ind w:left="0"/>
        <w:jc w:val="both"/>
      </w:pPr>
      <w:r>
        <w:rPr>
          <w:rFonts w:ascii="Times New Roman"/>
          <w:b w:val="false"/>
          <w:i w:val="false"/>
          <w:color w:val="000000"/>
          <w:sz w:val="28"/>
        </w:rPr>
        <w:t>
      4) этюдтермен ұжымдық жұмыс істеуді ұйымдастыруды біледі;</w:t>
      </w:r>
    </w:p>
    <w:p>
      <w:pPr>
        <w:spacing w:after="0"/>
        <w:ind w:left="0"/>
        <w:jc w:val="both"/>
      </w:pPr>
      <w:r>
        <w:rPr>
          <w:rFonts w:ascii="Times New Roman"/>
          <w:b w:val="false"/>
          <w:i w:val="false"/>
          <w:color w:val="000000"/>
          <w:sz w:val="28"/>
        </w:rPr>
        <w:t>
      5) этюдтегі пластикалық бейнені жасауды және іске асыруды біледі;</w:t>
      </w:r>
    </w:p>
    <w:p>
      <w:pPr>
        <w:spacing w:after="0"/>
        <w:ind w:left="0"/>
        <w:jc w:val="both"/>
      </w:pPr>
      <w:r>
        <w:rPr>
          <w:rFonts w:ascii="Times New Roman"/>
          <w:b w:val="false"/>
          <w:i w:val="false"/>
          <w:color w:val="000000"/>
          <w:sz w:val="28"/>
        </w:rPr>
        <w:t>
      6) тіл-дауыс аппаратын дамытуға арналған тренингтер бойынша негізгі материалды біледі;</w:t>
      </w:r>
    </w:p>
    <w:p>
      <w:pPr>
        <w:spacing w:after="0"/>
        <w:ind w:left="0"/>
        <w:jc w:val="both"/>
      </w:pPr>
      <w:r>
        <w:rPr>
          <w:rFonts w:ascii="Times New Roman"/>
          <w:b w:val="false"/>
          <w:i w:val="false"/>
          <w:color w:val="000000"/>
          <w:sz w:val="28"/>
        </w:rPr>
        <w:t>
      7) дауыс күші, сөздің қарқыны-ритмі, дауыс әуезділігінің эмоциялық қызметі түсініктерін біледі;</w:t>
      </w:r>
    </w:p>
    <w:p>
      <w:pPr>
        <w:spacing w:after="0"/>
        <w:ind w:left="0"/>
        <w:jc w:val="both"/>
      </w:pPr>
      <w:r>
        <w:rPr>
          <w:rFonts w:ascii="Times New Roman"/>
          <w:b w:val="false"/>
          <w:i w:val="false"/>
          <w:color w:val="000000"/>
          <w:sz w:val="28"/>
        </w:rPr>
        <w:t>
      8) сергіту және дайындық кезінде тренинг дағдыларын қолданады;</w:t>
      </w:r>
    </w:p>
    <w:p>
      <w:pPr>
        <w:spacing w:after="0"/>
        <w:ind w:left="0"/>
        <w:jc w:val="both"/>
      </w:pPr>
      <w:r>
        <w:rPr>
          <w:rFonts w:ascii="Times New Roman"/>
          <w:b w:val="false"/>
          <w:i w:val="false"/>
          <w:color w:val="000000"/>
          <w:sz w:val="28"/>
        </w:rPr>
        <w:t>
      9) қарқын-ритмнің ерекшеліктерінде және берілген шығармалардың өлең құрылымдарында бағдарлануды біледі;</w:t>
      </w:r>
    </w:p>
    <w:p>
      <w:pPr>
        <w:spacing w:after="0"/>
        <w:ind w:left="0"/>
        <w:jc w:val="both"/>
      </w:pPr>
      <w:r>
        <w:rPr>
          <w:rFonts w:ascii="Times New Roman"/>
          <w:b w:val="false"/>
          <w:i w:val="false"/>
          <w:color w:val="000000"/>
          <w:sz w:val="28"/>
        </w:rPr>
        <w:t>
      10) тиісті мәнерде және тиісті эмоциялық күйде өлең түріндегі және прозалық мәтіндерді оқи алады.</w:t>
      </w:r>
    </w:p>
    <w:p>
      <w:pPr>
        <w:spacing w:after="0"/>
        <w:ind w:left="0"/>
        <w:jc w:val="both"/>
      </w:pPr>
      <w:r>
        <w:rPr>
          <w:rFonts w:ascii="Times New Roman"/>
          <w:b w:val="false"/>
          <w:i w:val="false"/>
          <w:color w:val="000000"/>
          <w:sz w:val="28"/>
        </w:rPr>
        <w:t>
      49. 3 сыныптағы Бағдарлама талаптары:</w:t>
      </w:r>
    </w:p>
    <w:p>
      <w:pPr>
        <w:spacing w:after="0"/>
        <w:ind w:left="0"/>
        <w:jc w:val="both"/>
      </w:pPr>
      <w:r>
        <w:rPr>
          <w:rFonts w:ascii="Times New Roman"/>
          <w:b w:val="false"/>
          <w:i w:val="false"/>
          <w:color w:val="000000"/>
          <w:sz w:val="28"/>
        </w:rPr>
        <w:t>
      1) тыныс шыдамдылығын аттыру, дауыс диапазонын ортаңғы регистр шеңберінде кеңейту, оның икемділігін дамыту жұмыстары жалғастырылады;</w:t>
      </w:r>
    </w:p>
    <w:p>
      <w:pPr>
        <w:spacing w:after="0"/>
        <w:ind w:left="0"/>
        <w:jc w:val="both"/>
      </w:pPr>
      <w:r>
        <w:rPr>
          <w:rFonts w:ascii="Times New Roman"/>
          <w:b w:val="false"/>
          <w:i w:val="false"/>
          <w:color w:val="000000"/>
          <w:sz w:val="28"/>
        </w:rPr>
        <w:t>
      2) дыбыс күшін дамытуға арналған жаттығулар меңгеріледі, өткен материалдарды жүйелі қайталау жалғастырылады, жаттығулардың саны кеңейтіледі;</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w:t>
      </w:r>
    </w:p>
    <w:p>
      <w:pPr>
        <w:spacing w:after="0"/>
        <w:ind w:left="0"/>
        <w:jc w:val="both"/>
      </w:pPr>
      <w:r>
        <w:rPr>
          <w:rFonts w:ascii="Times New Roman"/>
          <w:b w:val="false"/>
          <w:i w:val="false"/>
          <w:color w:val="000000"/>
          <w:sz w:val="28"/>
        </w:rPr>
        <w:t>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50. 3 сыныптағы оқу пәнінің мазмұны.</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3-тақырып. Дауыс-тіл аппаратының анатомиясы және физиологиясы. Дауыстың қасиеттері. Тілді есту қабілеті.</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6-тақырып. Дикция. Дұрыс, таза және анық сөйлеу дағдылары. Әртүрлі сөйлеу қарқынын қолдануға арналған жаттығулар мен мәтіндер.</w:t>
      </w:r>
    </w:p>
    <w:p>
      <w:pPr>
        <w:spacing w:after="0"/>
        <w:ind w:left="0"/>
        <w:jc w:val="both"/>
      </w:pPr>
      <w:r>
        <w:rPr>
          <w:rFonts w:ascii="Times New Roman"/>
          <w:b w:val="false"/>
          <w:i w:val="false"/>
          <w:color w:val="000000"/>
          <w:sz w:val="28"/>
        </w:rPr>
        <w:t>
      7-тақырып. Дыбыстар артикуляциясы. Сөздегі екпін. Тіректі белсендіру. Сөйлеу дауысының диапазоны. Дауыс-тіл тренингі.</w:t>
      </w:r>
    </w:p>
    <w:p>
      <w:pPr>
        <w:spacing w:after="0"/>
        <w:ind w:left="0"/>
        <w:jc w:val="both"/>
      </w:pPr>
      <w:r>
        <w:rPr>
          <w:rFonts w:ascii="Times New Roman"/>
          <w:b w:val="false"/>
          <w:i w:val="false"/>
          <w:color w:val="000000"/>
          <w:sz w:val="28"/>
        </w:rPr>
        <w:t>
      8-тақырып. Сөзбен әрекет етудегі сөйлеу логикасы. Сөзбен әрекет ету –психологиялық әсер етудің бір түрі. Қуыршақ театрындағы сахна тілі.</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12-тақырып. Қарқын. Динамика. Мәтіндерді логикалық талдау. Әртүрлі жанрдағы шығармаларды оқудың ерекшеліктері.</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15-тақырып. Есте сақтауы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18-тақырып. Жұмыс кезеңдері: шығарманы таңдау, өлеңді оқу, мәтінді түсіну бойынша жұмыс, тілдің грамматикалық құрылымымен жұмыс.</w:t>
      </w:r>
    </w:p>
    <w:p>
      <w:pPr>
        <w:spacing w:after="0"/>
        <w:ind w:left="0"/>
        <w:jc w:val="both"/>
      </w:pPr>
      <w:r>
        <w:rPr>
          <w:rFonts w:ascii="Times New Roman"/>
          <w:b w:val="false"/>
          <w:i w:val="false"/>
          <w:color w:val="000000"/>
          <w:sz w:val="28"/>
        </w:rPr>
        <w:t>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51.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назарды шоғырландыру және босаңсу дағдысын біледі;</w:t>
      </w:r>
    </w:p>
    <w:p>
      <w:pPr>
        <w:spacing w:after="0"/>
        <w:ind w:left="0"/>
        <w:jc w:val="both"/>
      </w:pPr>
      <w:r>
        <w:rPr>
          <w:rFonts w:ascii="Times New Roman"/>
          <w:b w:val="false"/>
          <w:i w:val="false"/>
          <w:color w:val="000000"/>
          <w:sz w:val="28"/>
        </w:rPr>
        <w:t>
      3) сахна тілі сабақтарында рөлмен өз бетінше жұмыс істеу кезінде алған білім, білік және дағдыларын қолданады;</w:t>
      </w:r>
    </w:p>
    <w:p>
      <w:pPr>
        <w:spacing w:after="0"/>
        <w:ind w:left="0"/>
        <w:jc w:val="both"/>
      </w:pPr>
      <w:r>
        <w:rPr>
          <w:rFonts w:ascii="Times New Roman"/>
          <w:b w:val="false"/>
          <w:i w:val="false"/>
          <w:color w:val="000000"/>
          <w:sz w:val="28"/>
        </w:rPr>
        <w:t>
      4) актерлік бейненің түрлену тәсілдерін біледі;</w:t>
      </w:r>
    </w:p>
    <w:p>
      <w:pPr>
        <w:spacing w:after="0"/>
        <w:ind w:left="0"/>
        <w:jc w:val="both"/>
      </w:pPr>
      <w:r>
        <w:rPr>
          <w:rFonts w:ascii="Times New Roman"/>
          <w:b w:val="false"/>
          <w:i w:val="false"/>
          <w:color w:val="000000"/>
          <w:sz w:val="28"/>
        </w:rPr>
        <w:t>
      5) бұлшық ет тырысуларынан арылу және релаксация тәсілдерін біледі;</w:t>
      </w:r>
    </w:p>
    <w:p>
      <w:pPr>
        <w:spacing w:after="0"/>
        <w:ind w:left="0"/>
        <w:jc w:val="both"/>
      </w:pPr>
      <w:r>
        <w:rPr>
          <w:rFonts w:ascii="Times New Roman"/>
          <w:b w:val="false"/>
          <w:i w:val="false"/>
          <w:color w:val="000000"/>
          <w:sz w:val="28"/>
        </w:rPr>
        <w:t>
      6) театр өнерінің негізгі мәнерлеу құралдарын біледі;</w:t>
      </w:r>
    </w:p>
    <w:p>
      <w:pPr>
        <w:spacing w:after="0"/>
        <w:ind w:left="0"/>
        <w:jc w:val="both"/>
      </w:pPr>
      <w:r>
        <w:rPr>
          <w:rFonts w:ascii="Times New Roman"/>
          <w:b w:val="false"/>
          <w:i w:val="false"/>
          <w:color w:val="000000"/>
          <w:sz w:val="28"/>
        </w:rPr>
        <w:t>
      7)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8) қарқын-ритм, дауыс күші, тембрлеу өнері түсініктерін біледі;</w:t>
      </w:r>
    </w:p>
    <w:p>
      <w:pPr>
        <w:spacing w:after="0"/>
        <w:ind w:left="0"/>
        <w:jc w:val="both"/>
      </w:pPr>
      <w:r>
        <w:rPr>
          <w:rFonts w:ascii="Times New Roman"/>
          <w:b w:val="false"/>
          <w:i w:val="false"/>
          <w:color w:val="000000"/>
          <w:sz w:val="28"/>
        </w:rPr>
        <w:t>
      9) дауыс дикциясын, әуезділігін және тембрлеуді біледі;</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11) тыныс алу және артикуляциялық гимнастиканың негізгі элементтерін меңгеру бойынша тренингтер жүргізеді.</w:t>
      </w:r>
    </w:p>
    <w:p>
      <w:pPr>
        <w:spacing w:after="0"/>
        <w:ind w:left="0"/>
        <w:jc w:val="both"/>
      </w:pPr>
      <w:r>
        <w:rPr>
          <w:rFonts w:ascii="Times New Roman"/>
          <w:b w:val="false"/>
          <w:i w:val="false"/>
          <w:color w:val="000000"/>
          <w:sz w:val="28"/>
        </w:rPr>
        <w:t>
      52.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жаттығулардың саны артады;</w:t>
      </w:r>
    </w:p>
    <w:p>
      <w:pPr>
        <w:spacing w:after="0"/>
        <w:ind w:left="0"/>
        <w:jc w:val="both"/>
      </w:pPr>
      <w:r>
        <w:rPr>
          <w:rFonts w:ascii="Times New Roman"/>
          <w:b w:val="false"/>
          <w:i w:val="false"/>
          <w:color w:val="000000"/>
          <w:sz w:val="28"/>
        </w:rPr>
        <w:t>
      3) жаңа сөздерді пысықтау жалғастырылады, дикцияны, дауысты, орфоэпияны жаттықтыру үшін алынған мәтіндер талданады, әдеби мәтіндер талданады және пысықталады, заманауи тіл нормалары тұрмыстық тілде бекітіледі;</w:t>
      </w:r>
    </w:p>
    <w:p>
      <w:pPr>
        <w:spacing w:after="0"/>
        <w:ind w:left="0"/>
        <w:jc w:val="both"/>
      </w:pPr>
      <w:r>
        <w:rPr>
          <w:rFonts w:ascii="Times New Roman"/>
          <w:b w:val="false"/>
          <w:i w:val="false"/>
          <w:color w:val="000000"/>
          <w:sz w:val="28"/>
        </w:rPr>
        <w:t xml:space="preserve">
      4) прозалық шығармалар материалында логикалық ережелерді қолдану дағдысы бекітіледі, өлең, проза формаларының ерекшеліктерімен танысу жалғастырылады, прозалық және өлең мәтіндерін ерекшелейтін өзгешіліктерімен танысу жалғастырылады, шығармалармен практикалық жұмыс жүргізіледі, 10-15 жаңылтпаш, 8-10 өлең және прозалық шығармалар, 2-4 монолог меңгеріледі. </w:t>
      </w:r>
    </w:p>
    <w:p>
      <w:pPr>
        <w:spacing w:after="0"/>
        <w:ind w:left="0"/>
        <w:jc w:val="both"/>
      </w:pPr>
      <w:r>
        <w:rPr>
          <w:rFonts w:ascii="Times New Roman"/>
          <w:b w:val="false"/>
          <w:i w:val="false"/>
          <w:color w:val="000000"/>
          <w:sz w:val="28"/>
        </w:rPr>
        <w:t>
      53. 4 сыныптағы оқу пәнінің мазмұны.</w:t>
      </w:r>
    </w:p>
    <w:p>
      <w:pPr>
        <w:spacing w:after="0"/>
        <w:ind w:left="0"/>
        <w:jc w:val="both"/>
      </w:pPr>
      <w:r>
        <w:rPr>
          <w:rFonts w:ascii="Times New Roman"/>
          <w:b w:val="false"/>
          <w:i w:val="false"/>
          <w:color w:val="000000"/>
          <w:sz w:val="28"/>
        </w:rPr>
        <w:t>
      1-тақырып. Кіріспе сабақ. Меңгерілген тренингтерді қайталау.</w:t>
      </w:r>
    </w:p>
    <w:p>
      <w:pPr>
        <w:spacing w:after="0"/>
        <w:ind w:left="0"/>
        <w:jc w:val="both"/>
      </w:pPr>
      <w:r>
        <w:rPr>
          <w:rFonts w:ascii="Times New Roman"/>
          <w:b w:val="false"/>
          <w:i w:val="false"/>
          <w:color w:val="000000"/>
          <w:sz w:val="28"/>
        </w:rPr>
        <w:t>
      2-тақырып. Назарды шоғырландыру. Бұлшық еттердің еркіндігі.</w:t>
      </w:r>
    </w:p>
    <w:p>
      <w:pPr>
        <w:spacing w:after="0"/>
        <w:ind w:left="0"/>
        <w:jc w:val="both"/>
      </w:pPr>
      <w:r>
        <w:rPr>
          <w:rFonts w:ascii="Times New Roman"/>
          <w:b w:val="false"/>
          <w:i w:val="false"/>
          <w:color w:val="000000"/>
          <w:sz w:val="28"/>
        </w:rPr>
        <w:t xml:space="preserve">
      3-тақырып. "Өмірдегі тыныс" және "Сахнадағы тыныс" түсініктері. </w:t>
      </w:r>
    </w:p>
    <w:p>
      <w:pPr>
        <w:spacing w:after="0"/>
        <w:ind w:left="0"/>
        <w:jc w:val="both"/>
      </w:pPr>
      <w:r>
        <w:rPr>
          <w:rFonts w:ascii="Times New Roman"/>
          <w:b w:val="false"/>
          <w:i w:val="false"/>
          <w:color w:val="000000"/>
          <w:sz w:val="28"/>
        </w:rPr>
        <w:t xml:space="preserve">
      4-тақырып. "Тыныс алу аппараты" түсінігі. Жоғарғы тыныс. Жиі тыныс. Терең тыныс. Жақын тыныс. </w:t>
      </w:r>
    </w:p>
    <w:p>
      <w:pPr>
        <w:spacing w:after="0"/>
        <w:ind w:left="0"/>
        <w:jc w:val="both"/>
      </w:pPr>
      <w:r>
        <w:rPr>
          <w:rFonts w:ascii="Times New Roman"/>
          <w:b w:val="false"/>
          <w:i w:val="false"/>
          <w:color w:val="000000"/>
          <w:sz w:val="28"/>
        </w:rPr>
        <w:t>
      5-тақырып. Тыныс-дауыс тірегінің бұлшық еттерін бекіту және белсендіру. Мұрынмен тыныс алуды дамыту. Тыныс алумен жұмыс.</w:t>
      </w:r>
    </w:p>
    <w:p>
      <w:pPr>
        <w:spacing w:after="0"/>
        <w:ind w:left="0"/>
        <w:jc w:val="both"/>
      </w:pPr>
      <w:r>
        <w:rPr>
          <w:rFonts w:ascii="Times New Roman"/>
          <w:b w:val="false"/>
          <w:i w:val="false"/>
          <w:color w:val="000000"/>
          <w:sz w:val="28"/>
        </w:rPr>
        <w:t xml:space="preserve">
      6-тақырып. "Тыныс алу" және "Тынысты қосымша толықтырып алу" түсінігі. Фиксациялық тыныс шығару. Ұзақ тыныс шығару. Алған дағдыларын дамытуға және бекітуге арналған жаттығулар. Театрландырылған этюдпен жұмыс. </w:t>
      </w:r>
    </w:p>
    <w:p>
      <w:pPr>
        <w:spacing w:after="0"/>
        <w:ind w:left="0"/>
        <w:jc w:val="both"/>
      </w:pPr>
      <w:r>
        <w:rPr>
          <w:rFonts w:ascii="Times New Roman"/>
          <w:b w:val="false"/>
          <w:i w:val="false"/>
          <w:color w:val="000000"/>
          <w:sz w:val="28"/>
        </w:rPr>
        <w:t xml:space="preserve">
      7-тақырып. Артикуляция мүшелерінің дұрыс және белсенді жұмысы. Артикуляция. Артикуляциялық мүшелердің созылғыштығын және қозғалғыштығын дамытуға және сақтауға арналған жаттығулар. </w:t>
      </w:r>
    </w:p>
    <w:p>
      <w:pPr>
        <w:spacing w:after="0"/>
        <w:ind w:left="0"/>
        <w:jc w:val="both"/>
      </w:pPr>
      <w:r>
        <w:rPr>
          <w:rFonts w:ascii="Times New Roman"/>
          <w:b w:val="false"/>
          <w:i w:val="false"/>
          <w:color w:val="000000"/>
          <w:sz w:val="28"/>
        </w:rPr>
        <w:t xml:space="preserve">
      8-тақырып. Диафрагмалық тынысты қою. Ортаңғы регистрді дамытуға және бекітуге арналған жаттығулар және жаттықтыру мәтіндері. </w:t>
      </w:r>
    </w:p>
    <w:p>
      <w:pPr>
        <w:spacing w:after="0"/>
        <w:ind w:left="0"/>
        <w:jc w:val="both"/>
      </w:pPr>
      <w:r>
        <w:rPr>
          <w:rFonts w:ascii="Times New Roman"/>
          <w:b w:val="false"/>
          <w:i w:val="false"/>
          <w:color w:val="000000"/>
          <w:sz w:val="28"/>
        </w:rPr>
        <w:t xml:space="preserve">
      9-тақырып. Дауысты жүргізу. Тіл аппаратының негізгі қалпы. Фонацияның алғашқы дағдылары. Резонаторларды табу және қолдану. "Жабық дыбыс". "Дыбысты шығару". </w:t>
      </w:r>
    </w:p>
    <w:p>
      <w:pPr>
        <w:spacing w:after="0"/>
        <w:ind w:left="0"/>
        <w:jc w:val="both"/>
      </w:pPr>
      <w:r>
        <w:rPr>
          <w:rFonts w:ascii="Times New Roman"/>
          <w:b w:val="false"/>
          <w:i w:val="false"/>
          <w:color w:val="000000"/>
          <w:sz w:val="28"/>
        </w:rPr>
        <w:t xml:space="preserve">
      10-тақырып. Есту қабілетін дамыту. Топтық дыбысталу. Дауыс регистрлері бойынша дыбысталу. </w:t>
      </w:r>
    </w:p>
    <w:p>
      <w:pPr>
        <w:spacing w:after="0"/>
        <w:ind w:left="0"/>
        <w:jc w:val="both"/>
      </w:pPr>
      <w:r>
        <w:rPr>
          <w:rFonts w:ascii="Times New Roman"/>
          <w:b w:val="false"/>
          <w:i w:val="false"/>
          <w:color w:val="000000"/>
          <w:sz w:val="28"/>
        </w:rPr>
        <w:t>
      11-тақырып. Диапазонды кеңейту. Практикалық тренингтер. Диапазондағы "созылмалы" сөздер. Дауыстарды жоғары, төмен "лақтыру".</w:t>
      </w:r>
    </w:p>
    <w:p>
      <w:pPr>
        <w:spacing w:after="0"/>
        <w:ind w:left="0"/>
        <w:jc w:val="both"/>
      </w:pPr>
      <w:r>
        <w:rPr>
          <w:rFonts w:ascii="Times New Roman"/>
          <w:b w:val="false"/>
          <w:i w:val="false"/>
          <w:color w:val="000000"/>
          <w:sz w:val="28"/>
        </w:rPr>
        <w:t xml:space="preserve">
      12-тақырып. Дауыс күші. "Дауыс күші" түсінігі. Дауыс күшін бекіту және дамыту. </w:t>
      </w:r>
    </w:p>
    <w:p>
      <w:pPr>
        <w:spacing w:after="0"/>
        <w:ind w:left="0"/>
        <w:jc w:val="both"/>
      </w:pPr>
      <w:r>
        <w:rPr>
          <w:rFonts w:ascii="Times New Roman"/>
          <w:b w:val="false"/>
          <w:i w:val="false"/>
          <w:color w:val="000000"/>
          <w:sz w:val="28"/>
        </w:rPr>
        <w:t>
      13-тақырып. Төменгі және жоғарғы дыбысталуды дамыту. Буындарды созуға (филирование) арналған жаттығулар. Актер дауысының күші. Театр этюдтерімен жұмыс.</w:t>
      </w:r>
    </w:p>
    <w:p>
      <w:pPr>
        <w:spacing w:after="0"/>
        <w:ind w:left="0"/>
        <w:jc w:val="both"/>
      </w:pPr>
      <w:r>
        <w:rPr>
          <w:rFonts w:ascii="Times New Roman"/>
          <w:b w:val="false"/>
          <w:i w:val="false"/>
          <w:color w:val="000000"/>
          <w:sz w:val="28"/>
        </w:rPr>
        <w:t xml:space="preserve">
      14-тақырып. Дикция – бұл актердің негізгі құралы. Дұрыс, таза және анық сөйлеу дағдылары. Артикуляциялық гимнастика. Жаңылтпаштар материалында жеке тіл кемшіліктерін түзету бойынша жұмыс. </w:t>
      </w:r>
    </w:p>
    <w:p>
      <w:pPr>
        <w:spacing w:after="0"/>
        <w:ind w:left="0"/>
        <w:jc w:val="both"/>
      </w:pPr>
      <w:r>
        <w:rPr>
          <w:rFonts w:ascii="Times New Roman"/>
          <w:b w:val="false"/>
          <w:i w:val="false"/>
          <w:color w:val="000000"/>
          <w:sz w:val="28"/>
        </w:rPr>
        <w:t>
      15-тақырып. Тілдің қарқыны-ритмі. "Тілдің қарқыны-ритмі" түсінігі. Жаттығуларды жаттау. Жаңылтпаштар. Спринтер. Әртүрлі сөйлеу қарқынын қолдануға арналған жаттығулар мен мәтіндер. Театр этюдтерімен жұмыс.</w:t>
      </w:r>
    </w:p>
    <w:p>
      <w:pPr>
        <w:spacing w:after="0"/>
        <w:ind w:left="0"/>
        <w:jc w:val="both"/>
      </w:pPr>
      <w:r>
        <w:rPr>
          <w:rFonts w:ascii="Times New Roman"/>
          <w:b w:val="false"/>
          <w:i w:val="false"/>
          <w:color w:val="000000"/>
          <w:sz w:val="28"/>
        </w:rPr>
        <w:t xml:space="preserve">
      16-тақырып. Қозғалыс кезіндегі сөз. Сахна қозғалысы және тілі –шығарманың театрлық түрлендіру құралы. Қозғалыс кезіндегі дауыстың дыбысталуы. </w:t>
      </w:r>
    </w:p>
    <w:p>
      <w:pPr>
        <w:spacing w:after="0"/>
        <w:ind w:left="0"/>
        <w:jc w:val="both"/>
      </w:pPr>
      <w:r>
        <w:rPr>
          <w:rFonts w:ascii="Times New Roman"/>
          <w:b w:val="false"/>
          <w:i w:val="false"/>
          <w:color w:val="000000"/>
          <w:sz w:val="28"/>
        </w:rPr>
        <w:t xml:space="preserve">
      17-тақырып. Кешенді тренинг. Өткен жаттығуларды қайталау. Практика: тыныс алудан бастап тембр өнеріне дейінгі жаттығулар жиынтығының кешені. </w:t>
      </w:r>
    </w:p>
    <w:p>
      <w:pPr>
        <w:spacing w:after="0"/>
        <w:ind w:left="0"/>
        <w:jc w:val="both"/>
      </w:pPr>
      <w:r>
        <w:rPr>
          <w:rFonts w:ascii="Times New Roman"/>
          <w:b w:val="false"/>
          <w:i w:val="false"/>
          <w:color w:val="000000"/>
          <w:sz w:val="28"/>
        </w:rPr>
        <w:t>
      18-тақырып. Орфоэпия. Жаңа сөздерді пысықтау. Мәтіндерді талдау. Дикцияны, дауысты, орфоэпияны жаттықтыру. Әдеби мәтіндерді талдау. Заманауи әдеби тілдің нормаларын тұрмыстық тілде бекіту.</w:t>
      </w:r>
    </w:p>
    <w:p>
      <w:pPr>
        <w:spacing w:after="0"/>
        <w:ind w:left="0"/>
        <w:jc w:val="both"/>
      </w:pPr>
      <w:r>
        <w:rPr>
          <w:rFonts w:ascii="Times New Roman"/>
          <w:b w:val="false"/>
          <w:i w:val="false"/>
          <w:color w:val="000000"/>
          <w:sz w:val="28"/>
        </w:rPr>
        <w:t xml:space="preserve">
      19-тақырып. Мәтінмен жұмыс. Логикалық екпіндердің ережесін бекіту. Театр этюдтерімен жұмыс. </w:t>
      </w:r>
    </w:p>
    <w:p>
      <w:pPr>
        <w:spacing w:after="0"/>
        <w:ind w:left="0"/>
        <w:jc w:val="both"/>
      </w:pPr>
      <w:r>
        <w:rPr>
          <w:rFonts w:ascii="Times New Roman"/>
          <w:b w:val="false"/>
          <w:i w:val="false"/>
          <w:color w:val="000000"/>
          <w:sz w:val="28"/>
        </w:rPr>
        <w:t>
      20-тақырып. Өлең құрылысы. Өлең құрылысының жүйесі. Ұйқас. Ұйқастыру тәсілдері: қосарланған, айқасқан, айналмалы, ішкі. Строфа. Ұйқассыз өлең. Еркін өлең. Ритм және мағынасы. Театр этюдтерімен жұмыс.</w:t>
      </w:r>
    </w:p>
    <w:p>
      <w:pPr>
        <w:spacing w:after="0"/>
        <w:ind w:left="0"/>
        <w:jc w:val="both"/>
      </w:pPr>
      <w:r>
        <w:rPr>
          <w:rFonts w:ascii="Times New Roman"/>
          <w:b w:val="false"/>
          <w:i w:val="false"/>
          <w:color w:val="000000"/>
          <w:sz w:val="28"/>
        </w:rPr>
        <w:t xml:space="preserve">
      21-тақырып. Алған білім, білік және дағдыларын бекіту және тексеру. </w:t>
      </w:r>
    </w:p>
    <w:p>
      <w:pPr>
        <w:spacing w:after="0"/>
        <w:ind w:left="0"/>
        <w:jc w:val="both"/>
      </w:pPr>
      <w:r>
        <w:rPr>
          <w:rFonts w:ascii="Times New Roman"/>
          <w:b w:val="false"/>
          <w:i w:val="false"/>
          <w:color w:val="000000"/>
          <w:sz w:val="28"/>
        </w:rPr>
        <w:t xml:space="preserve">
      54.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"қозғалыс кезіндегі тіл" түсінігін біледі;</w:t>
      </w:r>
    </w:p>
    <w:p>
      <w:pPr>
        <w:spacing w:after="0"/>
        <w:ind w:left="0"/>
        <w:jc w:val="both"/>
      </w:pPr>
      <w:r>
        <w:rPr>
          <w:rFonts w:ascii="Times New Roman"/>
          <w:b w:val="false"/>
          <w:i w:val="false"/>
          <w:color w:val="000000"/>
          <w:sz w:val="28"/>
        </w:rPr>
        <w:t>
      3) дауыс дикциясы, әуезділігі, тембрі және қозғалыс кезінде сөйлеуді біледі;</w:t>
      </w:r>
    </w:p>
    <w:p>
      <w:pPr>
        <w:spacing w:after="0"/>
        <w:ind w:left="0"/>
        <w:jc w:val="both"/>
      </w:pPr>
      <w:r>
        <w:rPr>
          <w:rFonts w:ascii="Times New Roman"/>
          <w:b w:val="false"/>
          <w:i w:val="false"/>
          <w:color w:val="000000"/>
          <w:sz w:val="28"/>
        </w:rPr>
        <w:t>
      4) сахнадағы серіктесімен диалог арқылы араласу кезінде алған дағдыларын қолданады;</w:t>
      </w:r>
    </w:p>
    <w:p>
      <w:pPr>
        <w:spacing w:after="0"/>
        <w:ind w:left="0"/>
        <w:jc w:val="both"/>
      </w:pPr>
      <w:r>
        <w:rPr>
          <w:rFonts w:ascii="Times New Roman"/>
          <w:b w:val="false"/>
          <w:i w:val="false"/>
          <w:color w:val="000000"/>
          <w:sz w:val="28"/>
        </w:rPr>
        <w:t>
      5) өзінің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сезінеді;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55. Бейіндік сыныптағы Бағдарлама талаптары:</w:t>
      </w:r>
    </w:p>
    <w:p>
      <w:pPr>
        <w:spacing w:after="0"/>
        <w:ind w:left="0"/>
        <w:jc w:val="both"/>
      </w:pPr>
      <w:r>
        <w:rPr>
          <w:rFonts w:ascii="Times New Roman"/>
          <w:b w:val="false"/>
          <w:i w:val="false"/>
          <w:color w:val="000000"/>
          <w:sz w:val="28"/>
        </w:rPr>
        <w:t>
      1) артикуляциялық сергітулер мен тыныс алу жаттығуларын орындау кезінде білім алушының өз бетінше жұмысы жалғастырылады, әртүрлі қарқындар, айтуға күрделі мәтіндер пайдаланылады;</w:t>
      </w:r>
    </w:p>
    <w:p>
      <w:pPr>
        <w:spacing w:after="0"/>
        <w:ind w:left="0"/>
        <w:jc w:val="both"/>
      </w:pPr>
      <w:r>
        <w:rPr>
          <w:rFonts w:ascii="Times New Roman"/>
          <w:b w:val="false"/>
          <w:i w:val="false"/>
          <w:color w:val="000000"/>
          <w:sz w:val="28"/>
        </w:rPr>
        <w:t>
      2) дауыссыздарды анық айту, тұрақты ырғақтау дағдылары қалыптасады;</w:t>
      </w:r>
    </w:p>
    <w:p>
      <w:pPr>
        <w:spacing w:after="0"/>
        <w:ind w:left="0"/>
        <w:jc w:val="both"/>
      </w:pPr>
      <w:r>
        <w:rPr>
          <w:rFonts w:ascii="Times New Roman"/>
          <w:b w:val="false"/>
          <w:i w:val="false"/>
          <w:color w:val="000000"/>
          <w:sz w:val="28"/>
        </w:rPr>
        <w:t>
      3) логикалық ережелерді қолдану дағдысы бекітіледі, білім алушы әдеби шығарманың сипатын білу негізінде көрерменмен араласудың дұрыс түрін табуды, сөзімен тыңдарманға әсер етуді үйренеді;</w:t>
      </w:r>
    </w:p>
    <w:p>
      <w:pPr>
        <w:spacing w:after="0"/>
        <w:ind w:left="0"/>
        <w:jc w:val="both"/>
      </w:pPr>
      <w:r>
        <w:rPr>
          <w:rFonts w:ascii="Times New Roman"/>
          <w:b w:val="false"/>
          <w:i w:val="false"/>
          <w:color w:val="000000"/>
          <w:sz w:val="28"/>
        </w:rPr>
        <w:t>
      4) өлең түріндегі шығармамен практикалық жұмыс жүргізіледі, тыңдарманға автордың идеялық түпкі ойын поэтикалық формасын бұзбай жеткізу білігі пысықталады, 10-15 жаңылтпаш, 10-15 өлең түріндегі және прозалық шығармалар, 6-10 монолог меңгеріледі.</w:t>
      </w:r>
    </w:p>
    <w:p>
      <w:pPr>
        <w:spacing w:after="0"/>
        <w:ind w:left="0"/>
        <w:jc w:val="both"/>
      </w:pPr>
      <w:r>
        <w:rPr>
          <w:rFonts w:ascii="Times New Roman"/>
          <w:b w:val="false"/>
          <w:i w:val="false"/>
          <w:color w:val="000000"/>
          <w:sz w:val="28"/>
        </w:rPr>
        <w:t>
      56. Бейіндік сыныптағы оқу пәнінің мазмұны.</w:t>
      </w:r>
    </w:p>
    <w:p>
      <w:pPr>
        <w:spacing w:after="0"/>
        <w:ind w:left="0"/>
        <w:jc w:val="both"/>
      </w:pPr>
      <w:r>
        <w:rPr>
          <w:rFonts w:ascii="Times New Roman"/>
          <w:b w:val="false"/>
          <w:i w:val="false"/>
          <w:color w:val="000000"/>
          <w:sz w:val="28"/>
        </w:rPr>
        <w:t xml:space="preserve">
      1-тақырып. Кіріспе. Өзін ұстау ережелері, дауыс гигиенасы туралы әңгіме. Қауіпсіздік техникасы. </w:t>
      </w:r>
    </w:p>
    <w:p>
      <w:pPr>
        <w:spacing w:after="0"/>
        <w:ind w:left="0"/>
        <w:jc w:val="both"/>
      </w:pPr>
      <w:r>
        <w:rPr>
          <w:rFonts w:ascii="Times New Roman"/>
          <w:b w:val="false"/>
          <w:i w:val="false"/>
          <w:color w:val="000000"/>
          <w:sz w:val="28"/>
        </w:rPr>
        <w:t xml:space="preserve">
      2-тақырып. Дауыс-тіл аппаратының анатомиясы және физиологиясы. Дауыстың қасиеттері. Сөзді есту қабілеті. </w:t>
      </w:r>
    </w:p>
    <w:p>
      <w:pPr>
        <w:spacing w:after="0"/>
        <w:ind w:left="0"/>
        <w:jc w:val="both"/>
      </w:pPr>
      <w:r>
        <w:rPr>
          <w:rFonts w:ascii="Times New Roman"/>
          <w:b w:val="false"/>
          <w:i w:val="false"/>
          <w:color w:val="000000"/>
          <w:sz w:val="28"/>
        </w:rPr>
        <w:t xml:space="preserve">
      3-тақырып. Тыныс. Дыбыс тірегі. Дыбыстың басталуы. Дауысты жүргізу. Тыныспен жұмыс. Жоғарғы тыныс. Жиі тыныс. Терең тыныс. Жақын тыныс. Фонациялық тыныс, оның түрлері. </w:t>
      </w:r>
    </w:p>
    <w:p>
      <w:pPr>
        <w:spacing w:after="0"/>
        <w:ind w:left="0"/>
        <w:jc w:val="both"/>
      </w:pPr>
      <w:r>
        <w:rPr>
          <w:rFonts w:ascii="Times New Roman"/>
          <w:b w:val="false"/>
          <w:i w:val="false"/>
          <w:color w:val="000000"/>
          <w:sz w:val="28"/>
        </w:rPr>
        <w:t xml:space="preserve">
      4-тақырып. Дауыс-тіл аппараты және дауыс гигиенасы. Дауыс құрау теориясы. Еркін дыбысталу және "дауыс орталығы". </w:t>
      </w:r>
    </w:p>
    <w:p>
      <w:pPr>
        <w:spacing w:after="0"/>
        <w:ind w:left="0"/>
        <w:jc w:val="both"/>
      </w:pPr>
      <w:r>
        <w:rPr>
          <w:rFonts w:ascii="Times New Roman"/>
          <w:b w:val="false"/>
          <w:i w:val="false"/>
          <w:color w:val="000000"/>
          <w:sz w:val="28"/>
        </w:rPr>
        <w:t xml:space="preserve">
      5-тақырып. Тілдің "ішкі" және "сыртқы" техникасы. Тынысты дамытуға арналған тренингтер. Бұлшық еттердің тыныштық қалпында және эмоциялық қозу қалпында тілді жаттықтыру. </w:t>
      </w:r>
    </w:p>
    <w:p>
      <w:pPr>
        <w:spacing w:after="0"/>
        <w:ind w:left="0"/>
        <w:jc w:val="both"/>
      </w:pPr>
      <w:r>
        <w:rPr>
          <w:rFonts w:ascii="Times New Roman"/>
          <w:b w:val="false"/>
          <w:i w:val="false"/>
          <w:color w:val="000000"/>
          <w:sz w:val="28"/>
        </w:rPr>
        <w:t>
      6-тақырып. "Дыбыс тірегі". Тыныстың аралас-диафрагмалық түрін меңгеру бойынша практикалық сабақтар.</w:t>
      </w:r>
    </w:p>
    <w:p>
      <w:pPr>
        <w:spacing w:after="0"/>
        <w:ind w:left="0"/>
        <w:jc w:val="both"/>
      </w:pPr>
      <w:r>
        <w:rPr>
          <w:rFonts w:ascii="Times New Roman"/>
          <w:b w:val="false"/>
          <w:i w:val="false"/>
          <w:color w:val="000000"/>
          <w:sz w:val="28"/>
        </w:rPr>
        <w:t xml:space="preserve">
      7-тақырып. Дыбыссыз және дыбыспен тыныс шығаруға арналған жаттығулар. Мұрынмен тыныс алу: жылдам тыныс алу – тынысты ұзақ шығару. </w:t>
      </w:r>
    </w:p>
    <w:p>
      <w:pPr>
        <w:spacing w:after="0"/>
        <w:ind w:left="0"/>
        <w:jc w:val="both"/>
      </w:pPr>
      <w:r>
        <w:rPr>
          <w:rFonts w:ascii="Times New Roman"/>
          <w:b w:val="false"/>
          <w:i w:val="false"/>
          <w:color w:val="000000"/>
          <w:sz w:val="28"/>
        </w:rPr>
        <w:t>
      8-тақырып. Резонаторлар және регистрлер. Жаңғырту. Резонаторлық дыбысталу негіздері. Тыныс алу гимнастикасы. Тіл тренингіндегі үнді және үзілмелі дауыссыздар.</w:t>
      </w:r>
    </w:p>
    <w:p>
      <w:pPr>
        <w:spacing w:after="0"/>
        <w:ind w:left="0"/>
        <w:jc w:val="both"/>
      </w:pPr>
      <w:r>
        <w:rPr>
          <w:rFonts w:ascii="Times New Roman"/>
          <w:b w:val="false"/>
          <w:i w:val="false"/>
          <w:color w:val="000000"/>
          <w:sz w:val="28"/>
        </w:rPr>
        <w:t xml:space="preserve">
      9-тақырып. Диапазон. Тіл регистрлері. Жоғары дыбысты диапазон түсінігі. Тіл регистрлерін анықтау және әзірлеу. </w:t>
      </w:r>
    </w:p>
    <w:p>
      <w:pPr>
        <w:spacing w:after="0"/>
        <w:ind w:left="0"/>
        <w:jc w:val="both"/>
      </w:pPr>
      <w:r>
        <w:rPr>
          <w:rFonts w:ascii="Times New Roman"/>
          <w:b w:val="false"/>
          <w:i w:val="false"/>
          <w:color w:val="000000"/>
          <w:sz w:val="28"/>
        </w:rPr>
        <w:t>
      10-тақырып. Дауыс күші. Дауыс күшіне арналған жаттығулар. Дауыспен жұмыс істеу кезіндегі одағай. Дауыстың дыбыс жоғарылығы және динамикалық диапазон бойымен қозғалуы. Дауыстың физикалық әрекеттермен және қозғалыстармен үйлесе отырып дыбысталуы.</w:t>
      </w:r>
    </w:p>
    <w:p>
      <w:pPr>
        <w:spacing w:after="0"/>
        <w:ind w:left="0"/>
        <w:jc w:val="both"/>
      </w:pPr>
      <w:r>
        <w:rPr>
          <w:rFonts w:ascii="Times New Roman"/>
          <w:b w:val="false"/>
          <w:i w:val="false"/>
          <w:color w:val="000000"/>
          <w:sz w:val="28"/>
        </w:rPr>
        <w:t xml:space="preserve">
      11-тақырып. Артикуляция. Артикуляциялық гимнастика. Артикуляциялық аппаратты әзірлеу. </w:t>
      </w:r>
    </w:p>
    <w:p>
      <w:pPr>
        <w:spacing w:after="0"/>
        <w:ind w:left="0"/>
        <w:jc w:val="both"/>
      </w:pPr>
      <w:r>
        <w:rPr>
          <w:rFonts w:ascii="Times New Roman"/>
          <w:b w:val="false"/>
          <w:i w:val="false"/>
          <w:color w:val="000000"/>
          <w:sz w:val="28"/>
        </w:rPr>
        <w:t xml:space="preserve">
      12-тақырып. Оқшауланған түрде дауыссыздарды нақты айтуды меңгеру. Жанында тұрған дауыссыздарды "тығыздап" айтуды жаттықтыру. Дикцияның жиірек кездесетін кемшіліктері және оларды жою тәсілдері. Сөздің жеке дыбыстарын анық айтуды жаттықтыратын жаттығулар сериясы. </w:t>
      </w:r>
    </w:p>
    <w:p>
      <w:pPr>
        <w:spacing w:after="0"/>
        <w:ind w:left="0"/>
        <w:jc w:val="both"/>
      </w:pPr>
      <w:r>
        <w:rPr>
          <w:rFonts w:ascii="Times New Roman"/>
          <w:b w:val="false"/>
          <w:i w:val="false"/>
          <w:color w:val="000000"/>
          <w:sz w:val="28"/>
        </w:rPr>
        <w:t xml:space="preserve">
      13-тақырып. Дикция. Дикциялық жаттығулар. Тілдің, сөздің дыбыстарын дұрыс, анық айтуды жаттықтыру. Күрделі артикуляциялық тіркестерді дикциялық жаттықтыру. </w:t>
      </w:r>
    </w:p>
    <w:p>
      <w:pPr>
        <w:spacing w:after="0"/>
        <w:ind w:left="0"/>
        <w:jc w:val="both"/>
      </w:pPr>
      <w:r>
        <w:rPr>
          <w:rFonts w:ascii="Times New Roman"/>
          <w:b w:val="false"/>
          <w:i w:val="false"/>
          <w:color w:val="000000"/>
          <w:sz w:val="28"/>
        </w:rPr>
        <w:t>
      14-тақырып. Дикцияны дамытуға арналған практикалық тренингтер. Жаңылтпаштар.</w:t>
      </w:r>
    </w:p>
    <w:p>
      <w:pPr>
        <w:spacing w:after="0"/>
        <w:ind w:left="0"/>
        <w:jc w:val="both"/>
      </w:pPr>
      <w:r>
        <w:rPr>
          <w:rFonts w:ascii="Times New Roman"/>
          <w:b w:val="false"/>
          <w:i w:val="false"/>
          <w:color w:val="000000"/>
          <w:sz w:val="28"/>
        </w:rPr>
        <w:t xml:space="preserve">
      15-тақырып. Сөйлеудегі жылдамдық. Тілдің қарқыны-ритмі. Жылдам және баяу сөйлеу. Әртүрлі қарқын-ритмдегі дикциялық жаттығулар. Дыбысталу жылдамдықты актерлік ақтау. </w:t>
      </w:r>
    </w:p>
    <w:p>
      <w:pPr>
        <w:spacing w:after="0"/>
        <w:ind w:left="0"/>
        <w:jc w:val="both"/>
      </w:pPr>
      <w:r>
        <w:rPr>
          <w:rFonts w:ascii="Times New Roman"/>
          <w:b w:val="false"/>
          <w:i w:val="false"/>
          <w:color w:val="000000"/>
          <w:sz w:val="28"/>
        </w:rPr>
        <w:t xml:space="preserve">
      16-тақырып. Сөз құрау аймағындағы бұлшық ет тырысуларын босату. Тыныс алу бұлшық еттерін бекіту. </w:t>
      </w:r>
    </w:p>
    <w:p>
      <w:pPr>
        <w:spacing w:after="0"/>
        <w:ind w:left="0"/>
        <w:jc w:val="both"/>
      </w:pPr>
      <w:r>
        <w:rPr>
          <w:rFonts w:ascii="Times New Roman"/>
          <w:b w:val="false"/>
          <w:i w:val="false"/>
          <w:color w:val="000000"/>
          <w:sz w:val="28"/>
        </w:rPr>
        <w:t xml:space="preserve">
      17-тақырып. Фонациялық тыныс алу дағдылары. Қысқа тыныс алу. Ұзақ тыныс шығару. Тыныс алу гимнастикасы. </w:t>
      </w:r>
    </w:p>
    <w:p>
      <w:pPr>
        <w:spacing w:after="0"/>
        <w:ind w:left="0"/>
        <w:jc w:val="both"/>
      </w:pPr>
      <w:r>
        <w:rPr>
          <w:rFonts w:ascii="Times New Roman"/>
          <w:b w:val="false"/>
          <w:i w:val="false"/>
          <w:color w:val="000000"/>
          <w:sz w:val="28"/>
        </w:rPr>
        <w:t>
      18-тақырып. Дене мүсіні. Арқа және құрсақ тығыршығы бұлшық еттерін бекітуге арналған жаттығулар. Түзету. Дене мүсінін қою. Омыртқаны "сапқа тұрғызу". Практикалық жаттығулар.</w:t>
      </w:r>
    </w:p>
    <w:p>
      <w:pPr>
        <w:spacing w:after="0"/>
        <w:ind w:left="0"/>
        <w:jc w:val="both"/>
      </w:pPr>
      <w:r>
        <w:rPr>
          <w:rFonts w:ascii="Times New Roman"/>
          <w:b w:val="false"/>
          <w:i w:val="false"/>
          <w:color w:val="000000"/>
          <w:sz w:val="28"/>
        </w:rPr>
        <w:t>
      19-тақырып. Жаңылтпаштар. Өзінің ойдан шығарған жаңылтпаштары. Жаңылтпаш негізіндегі дикциялық жаттығулар. Жаңылпаштардан құралған әңгіме.</w:t>
      </w:r>
    </w:p>
    <w:p>
      <w:pPr>
        <w:spacing w:after="0"/>
        <w:ind w:left="0"/>
        <w:jc w:val="both"/>
      </w:pPr>
      <w:r>
        <w:rPr>
          <w:rFonts w:ascii="Times New Roman"/>
          <w:b w:val="false"/>
          <w:i w:val="false"/>
          <w:color w:val="000000"/>
          <w:sz w:val="28"/>
        </w:rPr>
        <w:t xml:space="preserve">
      20-тақырып. Мизансценаларда қолданатын сөз өнері. "Мизансцена" түсінігі. </w:t>
      </w:r>
    </w:p>
    <w:p>
      <w:pPr>
        <w:spacing w:after="0"/>
        <w:ind w:left="0"/>
        <w:jc w:val="both"/>
      </w:pPr>
      <w:r>
        <w:rPr>
          <w:rFonts w:ascii="Times New Roman"/>
          <w:b w:val="false"/>
          <w:i w:val="false"/>
          <w:color w:val="000000"/>
          <w:sz w:val="28"/>
        </w:rPr>
        <w:t xml:space="preserve">
      21-тақырып. Сөзбен әрекет ету – психологиялық әрекеттің ең жоғарғы түрі.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22-тақырып. Қимыл кезіндегі сөз. Қимылдау кезінде дауысты еркін игеру. Тыныс алу жаттығулары. Кешенді тренинг. Тыныс алудан бастап қимылдау кезіндегі сөзге дейінгі жаттығулар кешенінің жиынтығы. </w:t>
      </w:r>
    </w:p>
    <w:p>
      <w:pPr>
        <w:spacing w:after="0"/>
        <w:ind w:left="0"/>
        <w:jc w:val="both"/>
      </w:pPr>
      <w:r>
        <w:rPr>
          <w:rFonts w:ascii="Times New Roman"/>
          <w:b w:val="false"/>
          <w:i w:val="false"/>
          <w:color w:val="000000"/>
          <w:sz w:val="28"/>
        </w:rPr>
        <w:t>
      23-тақырып.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24-тақырып. Логикалық мәнерлеу құралдары. Сахна тілі логикасы. </w:t>
      </w:r>
    </w:p>
    <w:p>
      <w:pPr>
        <w:spacing w:after="0"/>
        <w:ind w:left="0"/>
        <w:jc w:val="both"/>
      </w:pPr>
      <w:r>
        <w:rPr>
          <w:rFonts w:ascii="Times New Roman"/>
          <w:b w:val="false"/>
          <w:i w:val="false"/>
          <w:color w:val="000000"/>
          <w:sz w:val="28"/>
        </w:rPr>
        <w:t xml:space="preserve">
      25-тақырып. Мәтінмен жұмыс. Көркем прозамен жұмыс. Көркем сөз өнерінің қағидаттары. </w:t>
      </w:r>
    </w:p>
    <w:p>
      <w:pPr>
        <w:spacing w:after="0"/>
        <w:ind w:left="0"/>
        <w:jc w:val="both"/>
      </w:pPr>
      <w:r>
        <w:rPr>
          <w:rFonts w:ascii="Times New Roman"/>
          <w:b w:val="false"/>
          <w:i w:val="false"/>
          <w:color w:val="000000"/>
          <w:sz w:val="28"/>
        </w:rPr>
        <w:t xml:space="preserve">
      26-тақырып. Шығарманың жанрлық ерекшеліктері, автордың стилі туралы түсінік. Мәнмәтін, әңгімелеудің екпіні түсініктері. Әуестенушілік, қызығушылық, шынайы сезіну – оқудың табысты болуының міндетті шарты. Көркем прозалық шығармаларды іріктеуге қойылатын талаптар. </w:t>
      </w:r>
    </w:p>
    <w:p>
      <w:pPr>
        <w:spacing w:after="0"/>
        <w:ind w:left="0"/>
        <w:jc w:val="both"/>
      </w:pPr>
      <w:r>
        <w:rPr>
          <w:rFonts w:ascii="Times New Roman"/>
          <w:b w:val="false"/>
          <w:i w:val="false"/>
          <w:color w:val="000000"/>
          <w:sz w:val="28"/>
        </w:rPr>
        <w:t>
      27-тақырып. Өлең түріндегі шығармалармен жұмыстың ерекшеліктері. Ритм. Өлеңнің өлшемі. Өлеңнің мәнерлігін арттыратын құралдар – тасымалдау, инверсия, изохрондылық. Алған дағдыларын өлең түріндегі шығармалармен жұмыс істеу кезінде қолдану.</w:t>
      </w:r>
    </w:p>
    <w:p>
      <w:pPr>
        <w:spacing w:after="0"/>
        <w:ind w:left="0"/>
        <w:jc w:val="both"/>
      </w:pPr>
      <w:r>
        <w:rPr>
          <w:rFonts w:ascii="Times New Roman"/>
          <w:b w:val="false"/>
          <w:i w:val="false"/>
          <w:color w:val="000000"/>
          <w:sz w:val="28"/>
        </w:rPr>
        <w:t>
      28-тақырып. Өлең ұйқастары және олардың маңынасы. Шумақ және оның түрлері. Негізгі поэтикалық жанрлар мен формалар. Күрделі жаңылтпаштар қолданылатын тренинг.</w:t>
      </w:r>
    </w:p>
    <w:p>
      <w:pPr>
        <w:spacing w:after="0"/>
        <w:ind w:left="0"/>
        <w:jc w:val="both"/>
      </w:pPr>
      <w:r>
        <w:rPr>
          <w:rFonts w:ascii="Times New Roman"/>
          <w:b w:val="false"/>
          <w:i w:val="false"/>
          <w:color w:val="000000"/>
          <w:sz w:val="28"/>
        </w:rPr>
        <w:t xml:space="preserve">
      29-тақырып. Бұқаралық мизансценалар. Диалог. </w:t>
      </w:r>
    </w:p>
    <w:p>
      <w:pPr>
        <w:spacing w:after="0"/>
        <w:ind w:left="0"/>
        <w:jc w:val="both"/>
      </w:pPr>
      <w:r>
        <w:rPr>
          <w:rFonts w:ascii="Times New Roman"/>
          <w:b w:val="false"/>
          <w:i w:val="false"/>
          <w:color w:val="000000"/>
          <w:sz w:val="28"/>
        </w:rPr>
        <w:t xml:space="preserve">
      30-тақырып. Релаксациялық гимнастика. Тіл-дауыс аппаратындағы ауытқулардың алдын-алу. Дауысты динамикада дамыту. </w:t>
      </w:r>
    </w:p>
    <w:p>
      <w:pPr>
        <w:spacing w:after="0"/>
        <w:ind w:left="0"/>
        <w:jc w:val="both"/>
      </w:pPr>
      <w:r>
        <w:rPr>
          <w:rFonts w:ascii="Times New Roman"/>
          <w:b w:val="false"/>
          <w:i w:val="false"/>
          <w:color w:val="000000"/>
          <w:sz w:val="28"/>
        </w:rPr>
        <w:t>
      31-тақырып. Қорытынды сабақ. Сахна тілі бойынша білім, білік, дағдыларын бекіту және жетілдіру.</w:t>
      </w:r>
    </w:p>
    <w:p>
      <w:pPr>
        <w:spacing w:after="0"/>
        <w:ind w:left="0"/>
        <w:jc w:val="both"/>
      </w:pPr>
      <w:r>
        <w:rPr>
          <w:rFonts w:ascii="Times New Roman"/>
          <w:b w:val="false"/>
          <w:i w:val="false"/>
          <w:color w:val="000000"/>
          <w:sz w:val="28"/>
        </w:rPr>
        <w:t>
      57.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сыныпты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мизансценалар қолданылатын тіл өнері түсінігін біледі;</w:t>
      </w:r>
    </w:p>
    <w:p>
      <w:pPr>
        <w:spacing w:after="0"/>
        <w:ind w:left="0"/>
        <w:jc w:val="both"/>
      </w:pPr>
      <w:r>
        <w:rPr>
          <w:rFonts w:ascii="Times New Roman"/>
          <w:b w:val="false"/>
          <w:i w:val="false"/>
          <w:color w:val="000000"/>
          <w:sz w:val="28"/>
        </w:rPr>
        <w:t>
      2) дауыс-тіл аппаратын дамытуға арналған жаттығулар кешенін біледі;</w:t>
      </w:r>
    </w:p>
    <w:p>
      <w:pPr>
        <w:spacing w:after="0"/>
        <w:ind w:left="0"/>
        <w:jc w:val="both"/>
      </w:pPr>
      <w:r>
        <w:rPr>
          <w:rFonts w:ascii="Times New Roman"/>
          <w:b w:val="false"/>
          <w:i w:val="false"/>
          <w:color w:val="000000"/>
          <w:sz w:val="28"/>
        </w:rPr>
        <w:t>
      3) қимыл кезінде сөйлей алады;</w:t>
      </w:r>
    </w:p>
    <w:p>
      <w:pPr>
        <w:spacing w:after="0"/>
        <w:ind w:left="0"/>
        <w:jc w:val="both"/>
      </w:pPr>
      <w:r>
        <w:rPr>
          <w:rFonts w:ascii="Times New Roman"/>
          <w:b w:val="false"/>
          <w:i w:val="false"/>
          <w:color w:val="000000"/>
          <w:sz w:val="28"/>
        </w:rPr>
        <w:t>
      4) сахна қозғалысы бойынша алған дағдыларын қолданады;</w:t>
      </w:r>
    </w:p>
    <w:p>
      <w:pPr>
        <w:spacing w:after="0"/>
        <w:ind w:left="0"/>
        <w:jc w:val="both"/>
      </w:pPr>
      <w:r>
        <w:rPr>
          <w:rFonts w:ascii="Times New Roman"/>
          <w:b w:val="false"/>
          <w:i w:val="false"/>
          <w:color w:val="000000"/>
          <w:sz w:val="28"/>
        </w:rPr>
        <w:t>
      5) белгіленген мизансценалар бойынша жұмыс істейді;</w:t>
      </w:r>
    </w:p>
    <w:p>
      <w:pPr>
        <w:spacing w:after="0"/>
        <w:ind w:left="0"/>
        <w:jc w:val="both"/>
      </w:pPr>
      <w:r>
        <w:rPr>
          <w:rFonts w:ascii="Times New Roman"/>
          <w:b w:val="false"/>
          <w:i w:val="false"/>
          <w:color w:val="000000"/>
          <w:sz w:val="28"/>
        </w:rPr>
        <w:t>
      6) жаттаған мәтінді айта алады;</w:t>
      </w:r>
    </w:p>
    <w:p>
      <w:pPr>
        <w:spacing w:after="0"/>
        <w:ind w:left="0"/>
        <w:jc w:val="both"/>
      </w:pPr>
      <w:r>
        <w:rPr>
          <w:rFonts w:ascii="Times New Roman"/>
          <w:b w:val="false"/>
          <w:i w:val="false"/>
          <w:color w:val="000000"/>
          <w:sz w:val="28"/>
        </w:rPr>
        <w:t>
      7) актерлік шеберліктің қарапайым ережелерін қолданады;</w:t>
      </w:r>
    </w:p>
    <w:p>
      <w:pPr>
        <w:spacing w:after="0"/>
        <w:ind w:left="0"/>
        <w:jc w:val="both"/>
      </w:pPr>
      <w:r>
        <w:rPr>
          <w:rFonts w:ascii="Times New Roman"/>
          <w:b w:val="false"/>
          <w:i w:val="false"/>
          <w:color w:val="000000"/>
          <w:sz w:val="28"/>
        </w:rPr>
        <w:t>
      8) спектакльге қатысу үшін алған дағдыларын қолдана алады.</w:t>
      </w:r>
    </w:p>
    <w:p>
      <w:pPr>
        <w:spacing w:after="0"/>
        <w:ind w:left="0"/>
        <w:jc w:val="both"/>
      </w:pPr>
      <w:r>
        <w:rPr>
          <w:rFonts w:ascii="Times New Roman"/>
          <w:b w:val="false"/>
          <w:i w:val="false"/>
          <w:color w:val="000000"/>
          <w:sz w:val="28"/>
        </w:rPr>
        <w:t>
      58.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тіл аппаратының анатомиясын және физиологиясын;</w:t>
      </w:r>
    </w:p>
    <w:p>
      <w:pPr>
        <w:spacing w:after="0"/>
        <w:ind w:left="0"/>
        <w:jc w:val="both"/>
      </w:pPr>
      <w:r>
        <w:rPr>
          <w:rFonts w:ascii="Times New Roman"/>
          <w:b w:val="false"/>
          <w:i w:val="false"/>
          <w:color w:val="000000"/>
          <w:sz w:val="28"/>
        </w:rPr>
        <w:t>
      2) дауыс құрау теориясын;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күрделірек жаттығуларда дыбыстың еркін дыбысталуын, тірегін, қалықтауын бекіту және жетілдіру тәсілдерін;</w:t>
      </w:r>
    </w:p>
    <w:p>
      <w:pPr>
        <w:spacing w:after="0"/>
        <w:ind w:left="0"/>
        <w:jc w:val="both"/>
      </w:pPr>
      <w:r>
        <w:rPr>
          <w:rFonts w:ascii="Times New Roman"/>
          <w:b w:val="false"/>
          <w:i w:val="false"/>
          <w:color w:val="000000"/>
          <w:sz w:val="28"/>
        </w:rPr>
        <w:t>
      5) эмоциялық-экспрессивті сөйлеу кезінде дауыс-тіл аппаратынан бұлшық ет қысымдарын босату дағдыларын тәрбиелеу тәсілдерін;</w:t>
      </w:r>
    </w:p>
    <w:p>
      <w:pPr>
        <w:spacing w:after="0"/>
        <w:ind w:left="0"/>
        <w:jc w:val="both"/>
      </w:pPr>
      <w:r>
        <w:rPr>
          <w:rFonts w:ascii="Times New Roman"/>
          <w:b w:val="false"/>
          <w:i w:val="false"/>
          <w:color w:val="000000"/>
          <w:sz w:val="28"/>
        </w:rPr>
        <w:t>
      6) тілдің мәнерлеу құралы ретінде дыбыс күшін қолдану білігіне оқыту тәсілдерін;</w:t>
      </w:r>
    </w:p>
    <w:p>
      <w:pPr>
        <w:spacing w:after="0"/>
        <w:ind w:left="0"/>
        <w:jc w:val="both"/>
      </w:pPr>
      <w:r>
        <w:rPr>
          <w:rFonts w:ascii="Times New Roman"/>
          <w:b w:val="false"/>
          <w:i w:val="false"/>
          <w:color w:val="000000"/>
          <w:sz w:val="28"/>
        </w:rPr>
        <w:t>
      7) дикциялық кемшіліктерді және тілдегі бейорганикалық кемшіліктерді түзетуге арналған жаттығуларды;</w:t>
      </w:r>
    </w:p>
    <w:p>
      <w:pPr>
        <w:spacing w:after="0"/>
        <w:ind w:left="0"/>
        <w:jc w:val="both"/>
      </w:pPr>
      <w:r>
        <w:rPr>
          <w:rFonts w:ascii="Times New Roman"/>
          <w:b w:val="false"/>
          <w:i w:val="false"/>
          <w:color w:val="000000"/>
          <w:sz w:val="28"/>
        </w:rPr>
        <w:t>
      8)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 қозғалысына байланысты жаттығуларда дыбыс шығарып, терең тыныс алуды бекітуге және жетілдіруге арналған жаттығуларды орындайды;</w:t>
      </w:r>
    </w:p>
    <w:p>
      <w:pPr>
        <w:spacing w:after="0"/>
        <w:ind w:left="0"/>
        <w:jc w:val="both"/>
      </w:pPr>
      <w:r>
        <w:rPr>
          <w:rFonts w:ascii="Times New Roman"/>
          <w:b w:val="false"/>
          <w:i w:val="false"/>
          <w:color w:val="000000"/>
          <w:sz w:val="28"/>
        </w:rPr>
        <w:t>
      2) жеңіл мәтінді өз бетінше талдайды;</w:t>
      </w:r>
    </w:p>
    <w:p>
      <w:pPr>
        <w:spacing w:after="0"/>
        <w:ind w:left="0"/>
        <w:jc w:val="both"/>
      </w:pPr>
      <w:r>
        <w:rPr>
          <w:rFonts w:ascii="Times New Roman"/>
          <w:b w:val="false"/>
          <w:i w:val="false"/>
          <w:color w:val="000000"/>
          <w:sz w:val="28"/>
        </w:rPr>
        <w:t>
      3) шығармаларды өз бетінше жаттайды (қазақ, орыс және шетел авторларының өлеңдері, үзінділері);</w:t>
      </w:r>
    </w:p>
    <w:p>
      <w:pPr>
        <w:spacing w:after="0"/>
        <w:ind w:left="0"/>
        <w:jc w:val="both"/>
      </w:pPr>
      <w:r>
        <w:rPr>
          <w:rFonts w:ascii="Times New Roman"/>
          <w:b w:val="false"/>
          <w:i w:val="false"/>
          <w:color w:val="000000"/>
          <w:sz w:val="28"/>
        </w:rPr>
        <w:t>
      4) көркемдік бейнені құрайды;еғ</w:t>
      </w:r>
    </w:p>
    <w:p>
      <w:pPr>
        <w:spacing w:after="0"/>
        <w:ind w:left="0"/>
        <w:jc w:val="both"/>
      </w:pPr>
      <w:r>
        <w:rPr>
          <w:rFonts w:ascii="Times New Roman"/>
          <w:b w:val="false"/>
          <w:i w:val="false"/>
          <w:color w:val="000000"/>
          <w:sz w:val="28"/>
        </w:rPr>
        <w:t>
      5) сөз бен қозғалысты органикалық үйлестірудің көмегі арқылы шығарманың авторлық ойын жеткізеді;</w:t>
      </w:r>
    </w:p>
    <w:p>
      <w:pPr>
        <w:spacing w:after="0"/>
        <w:ind w:left="0"/>
        <w:jc w:val="both"/>
      </w:pPr>
      <w:r>
        <w:rPr>
          <w:rFonts w:ascii="Times New Roman"/>
          <w:b w:val="false"/>
          <w:i w:val="false"/>
          <w:color w:val="000000"/>
          <w:sz w:val="28"/>
        </w:rPr>
        <w:t>
      6) орындалатын шығармалардағы мәтінді сауатты айтады, шығарманы анық, эмоциямен орындайды;</w:t>
      </w:r>
    </w:p>
    <w:p>
      <w:pPr>
        <w:spacing w:after="0"/>
        <w:ind w:left="0"/>
        <w:jc w:val="both"/>
      </w:pPr>
      <w:r>
        <w:rPr>
          <w:rFonts w:ascii="Times New Roman"/>
          <w:b w:val="false"/>
          <w:i w:val="false"/>
          <w:color w:val="000000"/>
          <w:sz w:val="28"/>
        </w:rPr>
        <w:t>
      7) жеңіл шығрамаларды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8) орындаушылық практикада теориялық білімдерін қолданады;</w:t>
      </w:r>
    </w:p>
    <w:p>
      <w:pPr>
        <w:spacing w:after="0"/>
        <w:ind w:left="0"/>
        <w:jc w:val="both"/>
      </w:pPr>
      <w:r>
        <w:rPr>
          <w:rFonts w:ascii="Times New Roman"/>
          <w:b w:val="false"/>
          <w:i w:val="false"/>
          <w:color w:val="000000"/>
          <w:sz w:val="28"/>
        </w:rPr>
        <w:t>
      9) орындалатын шығармаларды талдайды;</w:t>
      </w:r>
    </w:p>
    <w:p>
      <w:pPr>
        <w:spacing w:after="0"/>
        <w:ind w:left="0"/>
        <w:jc w:val="both"/>
      </w:pPr>
      <w:r>
        <w:rPr>
          <w:rFonts w:ascii="Times New Roman"/>
          <w:b w:val="false"/>
          <w:i w:val="false"/>
          <w:color w:val="000000"/>
          <w:sz w:val="28"/>
        </w:rPr>
        <w:t>
      10) логикалық мәнерлеу құралдарын қолданады;</w:t>
      </w:r>
    </w:p>
    <w:p>
      <w:pPr>
        <w:spacing w:after="0"/>
        <w:ind w:left="0"/>
        <w:jc w:val="both"/>
      </w:pPr>
      <w:r>
        <w:rPr>
          <w:rFonts w:ascii="Times New Roman"/>
          <w:b w:val="false"/>
          <w:i w:val="false"/>
          <w:color w:val="000000"/>
          <w:sz w:val="28"/>
        </w:rPr>
        <w:t>
      11) тілдің мәнерлеу құралы ретінде дыбыс күшін қолдана алады;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орындайды;</w:t>
      </w:r>
    </w:p>
    <w:p>
      <w:pPr>
        <w:spacing w:after="0"/>
        <w:ind w:left="0"/>
        <w:jc w:val="both"/>
      </w:pPr>
      <w:r>
        <w:rPr>
          <w:rFonts w:ascii="Times New Roman"/>
          <w:b w:val="false"/>
          <w:i w:val="false"/>
          <w:color w:val="000000"/>
          <w:sz w:val="28"/>
        </w:rPr>
        <w:t>
      13) өлеңмен жұмыс істеу кезінде логикалық мәнерлеу құралдарын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мәнерлеудің 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жүргізу;</w:t>
      </w:r>
    </w:p>
    <w:p>
      <w:pPr>
        <w:spacing w:after="0"/>
        <w:ind w:left="0"/>
        <w:jc w:val="both"/>
      </w:pPr>
      <w:r>
        <w:rPr>
          <w:rFonts w:ascii="Times New Roman"/>
          <w:b w:val="false"/>
          <w:i w:val="false"/>
          <w:color w:val="000000"/>
          <w:sz w:val="28"/>
        </w:rPr>
        <w:t>
      4) репертуарды өз бетінше іріктеу, талду,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үзінділерді орындау;</w:t>
      </w:r>
    </w:p>
    <w:p>
      <w:pPr>
        <w:spacing w:after="0"/>
        <w:ind w:left="0"/>
        <w:jc w:val="both"/>
      </w:pPr>
      <w:r>
        <w:rPr>
          <w:rFonts w:ascii="Times New Roman"/>
          <w:b w:val="false"/>
          <w:i w:val="false"/>
          <w:color w:val="000000"/>
          <w:sz w:val="28"/>
        </w:rPr>
        <w:t>
      7) орындаушылық практика, көпшілік алдында жеке өнер көрсету;</w:t>
      </w:r>
    </w:p>
    <w:p>
      <w:pPr>
        <w:spacing w:after="0"/>
        <w:ind w:left="0"/>
        <w:jc w:val="both"/>
      </w:pPr>
      <w:r>
        <w:rPr>
          <w:rFonts w:ascii="Times New Roman"/>
          <w:b w:val="false"/>
          <w:i w:val="false"/>
          <w:color w:val="000000"/>
          <w:sz w:val="28"/>
        </w:rPr>
        <w:t>
      8) шығармашылық қызметі дағдысы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айту), екінші жартыжылдықта: сынақ (өлең мәтінін жатқа айту);</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емтихан (өлең, прозалық мәтінді жатқа айту);</w:t>
      </w:r>
    </w:p>
    <w:p>
      <w:pPr>
        <w:spacing w:after="0"/>
        <w:ind w:left="0"/>
        <w:jc w:val="both"/>
      </w:pPr>
      <w:r>
        <w:rPr>
          <w:rFonts w:ascii="Times New Roman"/>
          <w:b w:val="false"/>
          <w:i w:val="false"/>
          <w:color w:val="000000"/>
          <w:sz w:val="28"/>
        </w:rPr>
        <w:t xml:space="preserve">
      4) 4 сынып – бірінші жартыжылдықта: бақылау жұмысы (проза түріндегі өлең), екінші жартыжылдықта: емтихан (өлең мәтінін және монологты жатқа оқу);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(проза түріндегі өлеңді оқу), екінші жартыжылдықта: сынақ (монологты жатқа оқу). </w:t>
      </w:r>
    </w:p>
    <w:p>
      <w:pPr>
        <w:spacing w:after="0"/>
        <w:ind w:left="0"/>
        <w:jc w:val="both"/>
      </w:pPr>
      <w:r>
        <w:rPr>
          <w:rFonts w:ascii="Times New Roman"/>
          <w:b w:val="false"/>
          <w:i w:val="false"/>
          <w:color w:val="000000"/>
          <w:sz w:val="28"/>
        </w:rPr>
        <w:t>
      61.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62.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автордың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төмен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bookmarkStart w:name="z74" w:id="72"/>
      <w:r>
        <w:rPr>
          <w:rFonts w:ascii="Times New Roman"/>
          <w:b w:val="false"/>
          <w:i w:val="false"/>
          <w:color w:val="000000"/>
          <w:sz w:val="28"/>
        </w:rPr>
        <w:t>
      Қазақстан Республикасы</w:t>
      </w:r>
    </w:p>
    <w:bookmarkEnd w:id="7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"Сыбызғы"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"Сыбызғы" пәні бойынша білім беру бағдарламасы (бұдан әрі – Бағдарлама) "Сыбызғы"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2) Баян-Өлгей аймағы – Моңғолия аймағы;</w:t>
      </w:r>
    </w:p>
    <w:p>
      <w:pPr>
        <w:spacing w:after="0"/>
        <w:ind w:left="0"/>
        <w:jc w:val="both"/>
      </w:pPr>
      <w:r>
        <w:rPr>
          <w:rFonts w:ascii="Times New Roman"/>
          <w:b w:val="false"/>
          <w:i w:val="false"/>
          <w:color w:val="000000"/>
          <w:sz w:val="28"/>
        </w:rPr>
        <w:t>
      3) дәстүр – ұзақ уақыт бойы белгілі қоғамдардағы және әлеуметтік топтардағы ұрпақтан ұрпаққа берілетін және сақталатын әлеуметтік және мәдени мұраның элементі;</w:t>
      </w:r>
    </w:p>
    <w:p>
      <w:pPr>
        <w:spacing w:after="0"/>
        <w:ind w:left="0"/>
        <w:jc w:val="both"/>
      </w:pPr>
      <w:r>
        <w:rPr>
          <w:rFonts w:ascii="Times New Roman"/>
          <w:b w:val="false"/>
          <w:i w:val="false"/>
          <w:color w:val="000000"/>
          <w:sz w:val="28"/>
        </w:rPr>
        <w:t>
      4) диапазон – адамның немесе қандай да бір музыкалық аспаптың дауысындағы ең төменгіден ең жоғарыға дейінгі дыбыстың көлемі;</w:t>
      </w:r>
    </w:p>
    <w:p>
      <w:pPr>
        <w:spacing w:after="0"/>
        <w:ind w:left="0"/>
        <w:jc w:val="both"/>
      </w:pPr>
      <w:r>
        <w:rPr>
          <w:rFonts w:ascii="Times New Roman"/>
          <w:b w:val="false"/>
          <w:i w:val="false"/>
          <w:color w:val="000000"/>
          <w:sz w:val="28"/>
        </w:rPr>
        <w:t>
      5) дыбыс шығару – музыкалық аспапта ойнау кезінде немесе ән айту кезінде дыбыстарды шығару, туғызу;</w:t>
      </w:r>
    </w:p>
    <w:p>
      <w:pPr>
        <w:spacing w:after="0"/>
        <w:ind w:left="0"/>
        <w:jc w:val="both"/>
      </w:pPr>
      <w:r>
        <w:rPr>
          <w:rFonts w:ascii="Times New Roman"/>
          <w:b w:val="false"/>
          <w:i w:val="false"/>
          <w:color w:val="000000"/>
          <w:sz w:val="28"/>
        </w:rPr>
        <w:t>
      6) күй – мазмұны жағынан терең және формасы байынша шыңдалған, кейбір жанрлық сипаттарды, сондай-ақ музыкалық дыбысталудың белгілі бір қисынын көрсететін, күрделі ритмі бар және әуезділігі дамыған аспаптық пьеса;</w:t>
      </w:r>
    </w:p>
    <w:p>
      <w:pPr>
        <w:spacing w:after="0"/>
        <w:ind w:left="0"/>
        <w:jc w:val="both"/>
      </w:pPr>
      <w:r>
        <w:rPr>
          <w:rFonts w:ascii="Times New Roman"/>
          <w:b w:val="false"/>
          <w:i w:val="false"/>
          <w:color w:val="000000"/>
          <w:sz w:val="28"/>
        </w:rPr>
        <w:t>
      7) қарқын – қозғалыс жылдамдығы, метрикалық бөліктердің қағысының жиілігі;</w:t>
      </w:r>
    </w:p>
    <w:p>
      <w:pPr>
        <w:spacing w:after="0"/>
        <w:ind w:left="0"/>
        <w:jc w:val="both"/>
      </w:pPr>
      <w:r>
        <w:rPr>
          <w:rFonts w:ascii="Times New Roman"/>
          <w:b w:val="false"/>
          <w:i w:val="false"/>
          <w:color w:val="000000"/>
          <w:sz w:val="28"/>
        </w:rPr>
        <w:t>
      8) лад – арасындағы туыстыққа негізделген жүйеге біріктірілген, тоникасы бар дыбыстар жиынтығы;</w:t>
      </w:r>
    </w:p>
    <w:p>
      <w:pPr>
        <w:spacing w:after="0"/>
        <w:ind w:left="0"/>
        <w:jc w:val="both"/>
      </w:pPr>
      <w:r>
        <w:rPr>
          <w:rFonts w:ascii="Times New Roman"/>
          <w:b w:val="false"/>
          <w:i w:val="false"/>
          <w:color w:val="000000"/>
          <w:sz w:val="28"/>
        </w:rPr>
        <w:t>
      9) мелизм – әшекейлеу, жиі қолданатын әуендік фигуралар, олардың бірі ерекше шартты белгілермен, басқалары ұсақ ноталармен белгіленеді;</w:t>
      </w:r>
    </w:p>
    <w:p>
      <w:pPr>
        <w:spacing w:after="0"/>
        <w:ind w:left="0"/>
        <w:jc w:val="both"/>
      </w:pPr>
      <w:r>
        <w:rPr>
          <w:rFonts w:ascii="Times New Roman"/>
          <w:b w:val="false"/>
          <w:i w:val="false"/>
          <w:color w:val="000000"/>
          <w:sz w:val="28"/>
        </w:rPr>
        <w:t>
      10) метр – акцент қойылатын және акцент қойылмайтын ұзақтығы тең болатын уақыт бөліктерінің жүйелі қайталанатын тәртібі;</w:t>
      </w:r>
    </w:p>
    <w:p>
      <w:pPr>
        <w:spacing w:after="0"/>
        <w:ind w:left="0"/>
        <w:jc w:val="both"/>
      </w:pPr>
      <w:r>
        <w:rPr>
          <w:rFonts w:ascii="Times New Roman"/>
          <w:b w:val="false"/>
          <w:i w:val="false"/>
          <w:color w:val="000000"/>
          <w:sz w:val="28"/>
        </w:rPr>
        <w:t xml:space="preserve">
      11) пентатоника – барлық дыбыстары таза квинтаның және (немесе) квартаның бойында орналасқан бес сатыдан тұратын аралық жүйе; </w:t>
      </w:r>
    </w:p>
    <w:p>
      <w:pPr>
        <w:spacing w:after="0"/>
        <w:ind w:left="0"/>
        <w:jc w:val="both"/>
      </w:pPr>
      <w:r>
        <w:rPr>
          <w:rFonts w:ascii="Times New Roman"/>
          <w:b w:val="false"/>
          <w:i w:val="false"/>
          <w:color w:val="000000"/>
          <w:sz w:val="28"/>
        </w:rPr>
        <w:t>
      12) ритм –ұзақтықтары бірдей немесе әртүрлі болатын дыбыстардың ұйымдасқан тәртібі;</w:t>
      </w:r>
    </w:p>
    <w:p>
      <w:pPr>
        <w:spacing w:after="0"/>
        <w:ind w:left="0"/>
        <w:jc w:val="both"/>
      </w:pPr>
      <w:r>
        <w:rPr>
          <w:rFonts w:ascii="Times New Roman"/>
          <w:b w:val="false"/>
          <w:i w:val="false"/>
          <w:color w:val="000000"/>
          <w:sz w:val="28"/>
        </w:rPr>
        <w:t>
      13) саусақтардың жүйріктілігі – музыканттың басты жетістіктерінің бірі және оның тәжірибелігі мен шеберлігінің көрсеткіші;</w:t>
      </w:r>
    </w:p>
    <w:p>
      <w:pPr>
        <w:spacing w:after="0"/>
        <w:ind w:left="0"/>
        <w:jc w:val="both"/>
      </w:pPr>
      <w:r>
        <w:rPr>
          <w:rFonts w:ascii="Times New Roman"/>
          <w:b w:val="false"/>
          <w:i w:val="false"/>
          <w:color w:val="000000"/>
          <w:sz w:val="28"/>
        </w:rPr>
        <w:t>
      14) тотемдік жануарлар – рулық қауымның киелі жануары, оның қаны рулық қауымның бірлігін, оның өз құдіретпен ұласуын білдіреді;</w:t>
      </w:r>
    </w:p>
    <w:p>
      <w:pPr>
        <w:spacing w:after="0"/>
        <w:ind w:left="0"/>
        <w:jc w:val="both"/>
      </w:pPr>
      <w:r>
        <w:rPr>
          <w:rFonts w:ascii="Times New Roman"/>
          <w:b w:val="false"/>
          <w:i w:val="false"/>
          <w:color w:val="000000"/>
          <w:sz w:val="28"/>
        </w:rPr>
        <w:t>
      15) үшдыбыстылық – терциялар бойында орналасқан үш дыбыстан құралған аккорд;</w:t>
      </w:r>
    </w:p>
    <w:p>
      <w:pPr>
        <w:spacing w:after="0"/>
        <w:ind w:left="0"/>
        <w:jc w:val="both"/>
      </w:pPr>
      <w:r>
        <w:rPr>
          <w:rFonts w:ascii="Times New Roman"/>
          <w:b w:val="false"/>
          <w:i w:val="false"/>
          <w:color w:val="000000"/>
          <w:sz w:val="28"/>
        </w:rPr>
        <w:t>
      16) халық әні – фольклордың музыкалық-поэтикалық жанры, халықтық музыканың барынша көп тараған түрі, ұжымдық ауызша шығармашылықтық жемісі.</w:t>
      </w:r>
    </w:p>
    <w:p>
      <w:pPr>
        <w:spacing w:after="0"/>
        <w:ind w:left="0"/>
        <w:jc w:val="both"/>
      </w:pPr>
      <w:r>
        <w:rPr>
          <w:rFonts w:ascii="Times New Roman"/>
          <w:b w:val="false"/>
          <w:i w:val="false"/>
          <w:color w:val="000000"/>
          <w:sz w:val="28"/>
        </w:rPr>
        <w:t>
      3. Бағдарламаның мақсаты: сыбызғы аспабында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сыбызғы аспабында ойнауды үйрету;</w:t>
      </w:r>
    </w:p>
    <w:p>
      <w:pPr>
        <w:spacing w:after="0"/>
        <w:ind w:left="0"/>
        <w:jc w:val="both"/>
      </w:pPr>
      <w:r>
        <w:rPr>
          <w:rFonts w:ascii="Times New Roman"/>
          <w:b w:val="false"/>
          <w:i w:val="false"/>
          <w:color w:val="000000"/>
          <w:sz w:val="28"/>
        </w:rPr>
        <w:t>
      2) музыкалық сауаттың негіздеріне оқыту;</w:t>
      </w:r>
    </w:p>
    <w:p>
      <w:pPr>
        <w:spacing w:after="0"/>
        <w:ind w:left="0"/>
        <w:jc w:val="both"/>
      </w:pPr>
      <w:r>
        <w:rPr>
          <w:rFonts w:ascii="Times New Roman"/>
          <w:b w:val="false"/>
          <w:i w:val="false"/>
          <w:color w:val="000000"/>
          <w:sz w:val="28"/>
        </w:rPr>
        <w:t>
      3) аспапта ойнаудың негізгі орындаушылық тәсілдерін меңгеру;</w:t>
      </w:r>
    </w:p>
    <w:p>
      <w:pPr>
        <w:spacing w:after="0"/>
        <w:ind w:left="0"/>
        <w:jc w:val="both"/>
      </w:pPr>
      <w:r>
        <w:rPr>
          <w:rFonts w:ascii="Times New Roman"/>
          <w:b w:val="false"/>
          <w:i w:val="false"/>
          <w:color w:val="000000"/>
          <w:sz w:val="28"/>
        </w:rPr>
        <w:t>
      4) ұлттық өнер дәртүрлерінің негіздерін, әртүрлі мектептердің күйшілік шеберліктерінің әртүрлі орындаушылық ерекшеліктерін меңгеру;</w:t>
      </w:r>
    </w:p>
    <w:p>
      <w:pPr>
        <w:spacing w:after="0"/>
        <w:ind w:left="0"/>
        <w:jc w:val="both"/>
      </w:pPr>
      <w:r>
        <w:rPr>
          <w:rFonts w:ascii="Times New Roman"/>
          <w:b w:val="false"/>
          <w:i w:val="false"/>
          <w:color w:val="000000"/>
          <w:sz w:val="28"/>
        </w:rPr>
        <w:t>
      5) сыбызғы дәстүрін меңгеру;</w:t>
      </w:r>
    </w:p>
    <w:p>
      <w:pPr>
        <w:spacing w:after="0"/>
        <w:ind w:left="0"/>
        <w:jc w:val="both"/>
      </w:pPr>
      <w:r>
        <w:rPr>
          <w:rFonts w:ascii="Times New Roman"/>
          <w:b w:val="false"/>
          <w:i w:val="false"/>
          <w:color w:val="000000"/>
          <w:sz w:val="28"/>
        </w:rPr>
        <w:t>
      6) мазмұны жағынан әртүрлі музыкалық-көркемдік, әртүрлі стильдегі және жанрдағы шығармаларды мәнерлеп орындауға үйрету;</w:t>
      </w:r>
    </w:p>
    <w:p>
      <w:pPr>
        <w:spacing w:after="0"/>
        <w:ind w:left="0"/>
        <w:jc w:val="both"/>
      </w:pPr>
      <w:r>
        <w:rPr>
          <w:rFonts w:ascii="Times New Roman"/>
          <w:b w:val="false"/>
          <w:i w:val="false"/>
          <w:color w:val="000000"/>
          <w:sz w:val="28"/>
        </w:rPr>
        <w:t>
      7) шығармашылық қызметке қажетті техникалық білім, білік және дағдыларды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орындаушылық жігер мен ұстанымды дамыту;</w:t>
      </w:r>
    </w:p>
    <w:p>
      <w:pPr>
        <w:spacing w:after="0"/>
        <w:ind w:left="0"/>
        <w:jc w:val="both"/>
      </w:pPr>
      <w:r>
        <w:rPr>
          <w:rFonts w:ascii="Times New Roman"/>
          <w:b w:val="false"/>
          <w:i w:val="false"/>
          <w:color w:val="000000"/>
          <w:sz w:val="28"/>
        </w:rPr>
        <w:t>
       3) музыка туралы алған білімдері арқылы халықтық музыкаға деген танымдық қызығушылықты дамыту;</w:t>
      </w:r>
    </w:p>
    <w:p>
      <w:pPr>
        <w:spacing w:after="0"/>
        <w:ind w:left="0"/>
        <w:jc w:val="both"/>
      </w:pPr>
      <w:r>
        <w:rPr>
          <w:rFonts w:ascii="Times New Roman"/>
          <w:b w:val="false"/>
          <w:i w:val="false"/>
          <w:color w:val="000000"/>
          <w:sz w:val="28"/>
        </w:rPr>
        <w:t>
      4) білім алушының сыбызғы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музыка өнеріне деген қызығушылықты,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xml:space="preserve">
      3) халық шығармашылығының озық үлгілерін, отандық және әлем мәдениетінің құндылықтарын, дәстүрлерін меңгеру;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оң уәждемесін қалыптастыру. </w:t>
      </w:r>
    </w:p>
    <w:p>
      <w:pPr>
        <w:spacing w:after="0"/>
        <w:ind w:left="0"/>
        <w:jc w:val="both"/>
      </w:pPr>
      <w:r>
        <w:rPr>
          <w:rFonts w:ascii="Times New Roman"/>
          <w:b w:val="false"/>
          <w:i w:val="false"/>
          <w:color w:val="000000"/>
          <w:sz w:val="28"/>
        </w:rPr>
        <w:t>
      5. Балаларды сыбызғы аспабында ойнауға оқыту мерзімі – бес-жеті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 сыбызғы аспабында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сыбызғы аспабында ойнау бойынша білім, білік және дағдыларын, шығармашылық қызмет тәжірибесін, жеке және ансамбльде орындаушылықтың тәсілдерін меңгеруге жалпы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сызыбғы аспабында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сыбызғы аспабында ойнау бойынша білім, білік және дағдыларды меңгеруіне; </w:t>
      </w:r>
    </w:p>
    <w:p>
      <w:pPr>
        <w:spacing w:after="0"/>
        <w:ind w:left="0"/>
        <w:jc w:val="both"/>
      </w:pPr>
      <w:r>
        <w:rPr>
          <w:rFonts w:ascii="Times New Roman"/>
          <w:b w:val="false"/>
          <w:i w:val="false"/>
          <w:color w:val="000000"/>
          <w:sz w:val="28"/>
        </w:rPr>
        <w:t>
      2) білім алушының шығармашылық қызметі тәжірибесін алуына;</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меңгеруіне;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араласуына;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 ретінде дамуына және өзін өзі жетілдіруіне ықпал ететіндей білім алушының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"Сыбызғы"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Бағдарлама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 және емтихан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"Сыбызғы" пәнінің үлгілік оқу жоспарындағы "Домбыра", "Этносольфеджио",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59. Сыбызғы ең көне, құрылымы бойынша ерекше үрлемелі аспаптардың түріне жатады. Сыбызғы аспабында дыбысты шығару техникасы күрделі болып келеді.</w:t>
      </w:r>
    </w:p>
    <w:p>
      <w:pPr>
        <w:spacing w:after="0"/>
        <w:ind w:left="0"/>
        <w:jc w:val="both"/>
      </w:pPr>
      <w:r>
        <w:rPr>
          <w:rFonts w:ascii="Times New Roman"/>
          <w:b w:val="false"/>
          <w:i w:val="false"/>
          <w:color w:val="000000"/>
          <w:sz w:val="28"/>
        </w:rPr>
        <w:t>
      60. Сыбызғы аспабында ойнау өнері он тоғызыншы ғасырда өздерінің жеке орындаушылық дәстүрлері қалыптасқан Шығыс және Батыс Қазақстан өңірлерінде дамыған.</w:t>
      </w:r>
    </w:p>
    <w:p>
      <w:pPr>
        <w:spacing w:after="0"/>
        <w:ind w:left="0"/>
        <w:jc w:val="both"/>
      </w:pPr>
      <w:r>
        <w:rPr>
          <w:rFonts w:ascii="Times New Roman"/>
          <w:b w:val="false"/>
          <w:i w:val="false"/>
          <w:color w:val="000000"/>
          <w:sz w:val="28"/>
        </w:rPr>
        <w:t xml:space="preserve">
      61. Қазақтың аспаптық музыка мәдениетінің көркемдік мұрасының маңызды бөлігін сыбызғыға арналып жазылған күйлер құрайды. Олардың генетикалық тамырлары өзінің бастауын өте ертедегі ғасырлардан алады. Олардың шығу тарихын күй туралы аңыздар және музыкалық ерекшеліктері растайды. </w:t>
      </w:r>
    </w:p>
    <w:p>
      <w:pPr>
        <w:spacing w:after="0"/>
        <w:ind w:left="0"/>
        <w:jc w:val="both"/>
      </w:pPr>
      <w:r>
        <w:rPr>
          <w:rFonts w:ascii="Times New Roman"/>
          <w:b w:val="false"/>
          <w:i w:val="false"/>
          <w:color w:val="000000"/>
          <w:sz w:val="28"/>
        </w:rPr>
        <w:t>
      62. 19 ғасырдағы көшпенділер өркенитіндегі тарихи, саяси және әлеуметтік өзгерістер сыбызғы өнерінің тоқырауына алып келді.</w:t>
      </w:r>
    </w:p>
    <w:p>
      <w:pPr>
        <w:spacing w:after="0"/>
        <w:ind w:left="0"/>
        <w:jc w:val="both"/>
      </w:pPr>
      <w:r>
        <w:rPr>
          <w:rFonts w:ascii="Times New Roman"/>
          <w:b w:val="false"/>
          <w:i w:val="false"/>
          <w:color w:val="000000"/>
          <w:sz w:val="28"/>
        </w:rPr>
        <w:t xml:space="preserve">
      63. Сыбызғы күйлері қазақ халқының әдет-ғұрыптық дәстүрлерінде, үйлену және өлім жоралғыларында қолданылады. Сыбызғы күйлері туралы аңыздар аңшылық өмірмен байланысты болды. </w:t>
      </w:r>
    </w:p>
    <w:p>
      <w:pPr>
        <w:spacing w:after="0"/>
        <w:ind w:left="0"/>
        <w:jc w:val="both"/>
      </w:pPr>
      <w:r>
        <w:rPr>
          <w:rFonts w:ascii="Times New Roman"/>
          <w:b w:val="false"/>
          <w:i w:val="false"/>
          <w:color w:val="000000"/>
          <w:sz w:val="28"/>
        </w:rPr>
        <w:t>
      64. Сыбызғы күйлері әдетте екі дауысты болады: бір дауыс аспаптан шығады, екінші дауыс музыкант-орындаушының өзінің тамақтан шығатын дауысы. Екі дауысты бір уақытта орындауды меңгеру қажет.</w:t>
      </w:r>
    </w:p>
    <w:p>
      <w:pPr>
        <w:spacing w:after="0"/>
        <w:ind w:left="0"/>
        <w:jc w:val="both"/>
      </w:pPr>
      <w:r>
        <w:rPr>
          <w:rFonts w:ascii="Times New Roman"/>
          <w:b w:val="false"/>
          <w:i w:val="false"/>
          <w:color w:val="000000"/>
          <w:sz w:val="28"/>
        </w:rPr>
        <w:t>
      65. "Сыбызғы" пәнін оқыту жүйесі шығыс қазақстандық, батыс қазақстандық, баян-өлгелік және башқұрт мектептері, Шыңжаң қазақтарының сыбызғы дәстүрлерін меңгеру арқылы іске асырылады.</w:t>
      </w:r>
    </w:p>
    <w:p>
      <w:pPr>
        <w:spacing w:after="0"/>
        <w:ind w:left="0"/>
        <w:jc w:val="both"/>
      </w:pPr>
      <w:r>
        <w:rPr>
          <w:rFonts w:ascii="Times New Roman"/>
          <w:b w:val="false"/>
          <w:i w:val="false"/>
          <w:color w:val="000000"/>
          <w:sz w:val="28"/>
        </w:rPr>
        <w:t xml:space="preserve">
      66. Білім алушы музыкалық шығарманың сипатын ашу, мағынасын түсіну және орындау дағдыларын меңгереді. </w:t>
      </w:r>
    </w:p>
    <w:p>
      <w:pPr>
        <w:spacing w:after="0"/>
        <w:ind w:left="0"/>
        <w:jc w:val="both"/>
      </w:pPr>
      <w:r>
        <w:rPr>
          <w:rFonts w:ascii="Times New Roman"/>
          <w:b w:val="false"/>
          <w:i w:val="false"/>
          <w:color w:val="000000"/>
          <w:sz w:val="28"/>
        </w:rPr>
        <w:t>
      67. Педагог білім алушының жалпы және музыкалық дамуына бағыт береді, көркемдік талғамын тәрбиелейді, оның музыкалық-теориялық білімдерін кеңейтеді, шығармашылық бастамасын дамытады.</w:t>
      </w:r>
    </w:p>
    <w:p>
      <w:pPr>
        <w:spacing w:after="0"/>
        <w:ind w:left="0"/>
        <w:jc w:val="both"/>
      </w:pPr>
      <w:r>
        <w:rPr>
          <w:rFonts w:ascii="Times New Roman"/>
          <w:b w:val="false"/>
          <w:i w:val="false"/>
          <w:color w:val="000000"/>
          <w:sz w:val="28"/>
        </w:rPr>
        <w:t>
      68. Сыбызғы аспабымен танысқаннан кейін білім алушы оның құрылымымен және оның қойылымымен танысады. Сыбызғы – көне аспап. Сыбызғының диатоникалық құрылысы таяқшаның ұзындығына, ойықтардың санына және орналасуына байланысты болады. Үш ойығы бар аспап негізгі төр үнді қамтиды, олардың әрқайсысының бес абертоны бар. Ойықтары бар сыбызғы жиырма дыбысты шығаруға мүмкіндік береді.</w:t>
      </w:r>
    </w:p>
    <w:p>
      <w:pPr>
        <w:spacing w:after="0"/>
        <w:ind w:left="0"/>
        <w:jc w:val="both"/>
      </w:pPr>
      <w:r>
        <w:rPr>
          <w:rFonts w:ascii="Times New Roman"/>
          <w:b w:val="false"/>
          <w:i w:val="false"/>
          <w:color w:val="000000"/>
          <w:sz w:val="28"/>
        </w:rPr>
        <w:t>
      69. Сыбызғының өзіне тән ерекше тембрі бар (тегіс-ысқырықты), ащы емес, әртүрлі бояуларға қанық, осы үрлемелі аспаптың әуезіділігіне қоса, орындаған кез-келген орындаушыға, бақташының ойнауына, халық әніне немесе күйіне – ерекше терең ойлылық және мәнерлік береді. 4 ойығы бар дыбыстар қатар: d1 — е1 — fis1 — g1 — а1; 6 ойықпен: с1 — d1 — е1 — f1 — g 1 — а1 — h1.</w:t>
      </w:r>
    </w:p>
    <w:p>
      <w:pPr>
        <w:spacing w:after="0"/>
        <w:ind w:left="0"/>
        <w:jc w:val="both"/>
      </w:pPr>
      <w:r>
        <w:rPr>
          <w:rFonts w:ascii="Times New Roman"/>
          <w:b w:val="false"/>
          <w:i w:val="false"/>
          <w:color w:val="000000"/>
          <w:sz w:val="28"/>
        </w:rPr>
        <w:t>
      70. Қойылым дегеніміз - музыка аспабын тарту кезінде орындаушының бүкіл денесінің, қолдары мен саусақтарының дұрыс қалыптасып, орналасуы және аспапты ұстау тәсілі. Сыбызғы дыбысын сапалы шығару, ойнау шеберлігін дамыту және оқушы денсаулығын сақтандыру талаптарының дұрыс болуы үшін, сыбызғы қойылымының негізгі ережелерін білу қажет.</w:t>
      </w:r>
    </w:p>
    <w:p>
      <w:pPr>
        <w:spacing w:after="0"/>
        <w:ind w:left="0"/>
        <w:jc w:val="both"/>
      </w:pPr>
      <w:r>
        <w:rPr>
          <w:rFonts w:ascii="Times New Roman"/>
          <w:b w:val="false"/>
          <w:i w:val="false"/>
          <w:color w:val="000000"/>
          <w:sz w:val="28"/>
        </w:rPr>
        <w:t>
      Оқушының сыбызғы үйрену барысында және сахнада жеке күй орындағанда сыбызғы аспабын түрегеліп тұрып тартқаны дұрыс.</w:t>
      </w:r>
    </w:p>
    <w:p>
      <w:pPr>
        <w:spacing w:after="0"/>
        <w:ind w:left="0"/>
        <w:jc w:val="both"/>
      </w:pPr>
      <w:r>
        <w:rPr>
          <w:rFonts w:ascii="Times New Roman"/>
          <w:b w:val="false"/>
          <w:i w:val="false"/>
          <w:color w:val="000000"/>
          <w:sz w:val="28"/>
        </w:rPr>
        <w:t>
      71. Сыбызғыны түрегеліп тұрып тартқанда оң аяқты тік қойып, дененің салмағын осы аяққа түсіреді, ал екінші сол аяқ сәл алдыға қарай шығып тұрады.</w:t>
      </w:r>
    </w:p>
    <w:p>
      <w:pPr>
        <w:spacing w:after="0"/>
        <w:ind w:left="0"/>
        <w:jc w:val="both"/>
      </w:pPr>
      <w:r>
        <w:rPr>
          <w:rFonts w:ascii="Times New Roman"/>
          <w:b w:val="false"/>
          <w:i w:val="false"/>
          <w:color w:val="000000"/>
          <w:sz w:val="28"/>
        </w:rPr>
        <w:t>
      Бас түзу ұсталады, дене тұрысы тік болады (қисайып тұруға болмайды).</w:t>
      </w:r>
    </w:p>
    <w:p>
      <w:pPr>
        <w:spacing w:after="0"/>
        <w:ind w:left="0"/>
        <w:jc w:val="both"/>
      </w:pPr>
      <w:r>
        <w:rPr>
          <w:rFonts w:ascii="Times New Roman"/>
          <w:b w:val="false"/>
          <w:i w:val="false"/>
          <w:color w:val="000000"/>
          <w:sz w:val="28"/>
        </w:rPr>
        <w:t>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72. Сыбызғыны оркестр, ансамбль құрамымен бірге қосылып орындағанда, орындыққа отырып тартуға болады.</w:t>
      </w:r>
    </w:p>
    <w:p>
      <w:pPr>
        <w:spacing w:after="0"/>
        <w:ind w:left="0"/>
        <w:jc w:val="both"/>
      </w:pPr>
      <w:r>
        <w:rPr>
          <w:rFonts w:ascii="Times New Roman"/>
          <w:b w:val="false"/>
          <w:i w:val="false"/>
          <w:color w:val="000000"/>
          <w:sz w:val="28"/>
        </w:rPr>
        <w:t>
      Орындықтың алдыңғы шетіне отырып тартқанда оң аяқ артқа қарай қойылады, екінші сол аяқ сәл алдыға қарай шығарып қойылады.</w:t>
      </w:r>
    </w:p>
    <w:p>
      <w:pPr>
        <w:spacing w:after="0"/>
        <w:ind w:left="0"/>
        <w:jc w:val="both"/>
      </w:pPr>
      <w:r>
        <w:rPr>
          <w:rFonts w:ascii="Times New Roman"/>
          <w:b w:val="false"/>
          <w:i w:val="false"/>
          <w:color w:val="000000"/>
          <w:sz w:val="28"/>
        </w:rPr>
        <w:t>
      Басты түзу, денені тік ұстаған дұрыс.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xml:space="preserve">
      73. Музыкалық үрлемелі аспаптардың ішінде, сыбызғы өзінің дыбыс шығару қиындығымен ерекшеленеді. Сыбызғы тарту үшін біріншіден оның дыбысын шығаруды үйрену керек. Аспаптан таза, сапалы дыбысты меңгеру үшін, сыбызғы үрлеу аппаратына (тіске, ерінге, тілге) дұрыс қойылуына зор мән беру кажет. Сыбызғыдан дыбыс шығарып үйренудің алдында оқушы сыбызғыны еріннің (ауыздың) қай жағына қойып үрлегені өзіне ыңғайлы екенін біліп алғаны абзал. </w:t>
      </w:r>
    </w:p>
    <w:p>
      <w:pPr>
        <w:spacing w:after="0"/>
        <w:ind w:left="0"/>
        <w:jc w:val="both"/>
      </w:pPr>
      <w:r>
        <w:rPr>
          <w:rFonts w:ascii="Times New Roman"/>
          <w:b w:val="false"/>
          <w:i w:val="false"/>
          <w:color w:val="000000"/>
          <w:sz w:val="28"/>
        </w:rPr>
        <w:t xml:space="preserve">
      74. Адам табиғи тыныс алғанда, ішке тыныс алуы мен сыртқа шығаруы біркелкі болып келеді. Ал, сыбызғы тартқанда тыныс өзгеше алынады, онда тыныс алуы тез-қысқа болса, сыртқа шығаруы жай-ұзағырақ болады. Сыбызғыда тынысты ауызбен ішке қарай алып қолданған дұрыс. Тыныспен дұрыс жұмыс жасай білу, сыбызғышы үшін ең маңыздысы. Өйткені, барлық үрлемелі аспаптарда болатын мүштіктің сыбызғыда болмауы, сыбызғы ойнағанда көп ауаны қажет етеді, сондықтан орындаушының тынысы кең болуы керек. Аспаптан таза, сапалы дыбыс шығаруда тыныстың дұрыс қойылуына байланысты. </w:t>
      </w:r>
    </w:p>
    <w:p>
      <w:pPr>
        <w:spacing w:after="0"/>
        <w:ind w:left="0"/>
        <w:jc w:val="both"/>
      </w:pPr>
      <w:r>
        <w:rPr>
          <w:rFonts w:ascii="Times New Roman"/>
          <w:b w:val="false"/>
          <w:i w:val="false"/>
          <w:color w:val="000000"/>
          <w:sz w:val="28"/>
        </w:rPr>
        <w:t>
      Тыныс – аспап дыбысының жай, баяу қалыптан, ең жылдам ойнақы қалыпқа дейін және естілер-естілмес ақырын қалыптан, қатаң-күшті қалыпқа дейін реттеп басқаратын ауа толқыны. Тыныстың негізгі жүйесі – демді ішке алу, сақтау және аспапта шығарма орындалған кезде үнемдеп шығару болып табылады. Өкпедегі ауаны музыкалық шығарма орындаған кезде бей-берекет шашыратпай, үнемдеп басқарып отыруы керек. Сыбызғыда ойнау кезінде қолданылатын тыныс алудың үш түрі бар, олар кеудеге алу, ішке алу, аралас алу.</w:t>
      </w:r>
    </w:p>
    <w:p>
      <w:pPr>
        <w:spacing w:after="0"/>
        <w:ind w:left="0"/>
        <w:jc w:val="both"/>
      </w:pPr>
      <w:r>
        <w:rPr>
          <w:rFonts w:ascii="Times New Roman"/>
          <w:b w:val="false"/>
          <w:i w:val="false"/>
          <w:color w:val="000000"/>
          <w:sz w:val="28"/>
        </w:rPr>
        <w:t>
      75. Білім алушыға кәсіби тұрғыдан музыканы есту, есте сақтау, ырғақты сезіну қабілеттері жақсы дамыған болуы шарт. Музыкалық шығармаларда өзіндік иірімдермен дыбыстардың интонациялық таза, сапалы да әуезді орындалуын білім алушы өзінің есту қабілеті арқылы қадағалайды, сондықтан білім алушының есту қабілеті өте жақсы болуы тиіс. Есте сақтау қабілетінің де музыкада алар орны өте зор.</w:t>
      </w:r>
    </w:p>
    <w:p>
      <w:pPr>
        <w:spacing w:after="0"/>
        <w:ind w:left="0"/>
        <w:jc w:val="both"/>
      </w:pPr>
      <w:r>
        <w:rPr>
          <w:rFonts w:ascii="Times New Roman"/>
          <w:b w:val="false"/>
          <w:i w:val="false"/>
          <w:color w:val="000000"/>
          <w:sz w:val="28"/>
        </w:rPr>
        <w:t xml:space="preserve">
      76. Білім алушы оқу барысында қарапайым ән-күйлерден бастап, көлемді шығармаларға дейін орындауды үйренеді. Бірнеше беттік күрделі шығармаларды толықтай жатқа орындау музыканттың есте сақтау қабілетінің деңгейіне де байланысты. </w:t>
      </w:r>
    </w:p>
    <w:p>
      <w:pPr>
        <w:spacing w:after="0"/>
        <w:ind w:left="0"/>
        <w:jc w:val="both"/>
      </w:pPr>
      <w:r>
        <w:rPr>
          <w:rFonts w:ascii="Times New Roman"/>
          <w:b w:val="false"/>
          <w:i w:val="false"/>
          <w:color w:val="000000"/>
          <w:sz w:val="28"/>
        </w:rPr>
        <w:t>
      77. Музыка әлемінде үлкен маңызды роль атқарушы ол –музыкалық ырғақ. Педагог үшін білім алушының ырғақтық сезімін дамытып жетілдіру, ең қиын, күрделі міндеттерінің бірі болып табылады. Әртүрлі музыкалық ән-күйден бастап, күрделі шығармаларды орындау барысында, педагог білім алушының ырғақтық сезімінің нақты айқын болуына ерекше көңіл бөледі. Фортепианоның сүйемелдеуімен орындалатын шығармалар, оркестр, ансамбльдік ойындар орындаушының ырғақтық сезімінің нақты-дәлдігін талап етеді.</w:t>
      </w:r>
    </w:p>
    <w:p>
      <w:pPr>
        <w:spacing w:after="0"/>
        <w:ind w:left="0"/>
        <w:jc w:val="both"/>
      </w:pPr>
      <w:r>
        <w:rPr>
          <w:rFonts w:ascii="Times New Roman"/>
          <w:b w:val="false"/>
          <w:i w:val="false"/>
          <w:color w:val="000000"/>
          <w:sz w:val="28"/>
        </w:rPr>
        <w:t xml:space="preserve">
      78. Сыбызғы аспабының дыбысын шығаруда орындаушының анатомиялық бірнеше мүше маңызды рольді атқарады. Олар: тіс, ерін, тіл, өкпе. Білім алушы аспаптан дыбыс шығаруды үйрену барысында тезірек ойнап үйренгісі келеді. Сондықтан білім алушының ынтасын арттыру үшін, педагог сабақта халық ән-күйлерінің дәстүрлі үлгілерін орындап көрсетеді, білім алушының алғашқы алған жақсы әсері жадында ұзақ сақталады. </w:t>
      </w:r>
    </w:p>
    <w:p>
      <w:pPr>
        <w:spacing w:after="0"/>
        <w:ind w:left="0"/>
        <w:jc w:val="both"/>
      </w:pPr>
      <w:r>
        <w:rPr>
          <w:rFonts w:ascii="Times New Roman"/>
          <w:b w:val="false"/>
          <w:i w:val="false"/>
          <w:color w:val="000000"/>
          <w:sz w:val="28"/>
        </w:rPr>
        <w:t>
      79. Педагог тыныспен жұмыс істеудің негізгі қағидаларын білім алушының санасына түсінікті етіп жеткізеді. Дыбыстың сапалы, таза, сазды шығуы тынысты дұрыс пайдалана білуге байланысты. Тыныс алу мен шығару тәсілдерін жетік меңгеруі үшін, көп ізденіп, арнайы жаттығулар жасау керек.</w:t>
      </w:r>
    </w:p>
    <w:p>
      <w:pPr>
        <w:spacing w:after="0"/>
        <w:ind w:left="0"/>
        <w:jc w:val="both"/>
      </w:pPr>
      <w:r>
        <w:rPr>
          <w:rFonts w:ascii="Times New Roman"/>
          <w:b w:val="false"/>
          <w:i w:val="false"/>
          <w:color w:val="000000"/>
          <w:sz w:val="28"/>
        </w:rPr>
        <w:t xml:space="preserve">
      80. Бірінші сабақтан бастап білім алушының музыканы тыңдап, сезіне білуге және өнерге деген сүйіспеншілігін оята білуге тәрбиелеу – ұстаздың ең негізгі міндеттерінің бірі. Алғашқы кезеңде өте таныс халық ән-күйлерінен бастап үйреткен дұрыс. Сыбызғы күй аспабы болғандықтан, біріншіден, күй орындау дәстүрін, екіншіден, фортепианоның сүйемелдеумен ойналатын көркемдік шығармаларды орындауы қажет. Білім алушылар қарапайым құрылымдағы халық күйлері мен әндерінің орындалу әдістерін, көркемдік мазмұндарын түсініп, күйшілік орындаушылықа машықтанады. Біртіндеп күрделі күйлерге ауысып аймақтық дәстүрлі мектептердің орындаушылық ерекшеліктерін игере отырып, аспаптың мүмкіндігін үнемі жетілдіріп отырады. </w:t>
      </w:r>
    </w:p>
    <w:p>
      <w:pPr>
        <w:spacing w:after="0"/>
        <w:ind w:left="0"/>
        <w:jc w:val="both"/>
      </w:pPr>
      <w:r>
        <w:rPr>
          <w:rFonts w:ascii="Times New Roman"/>
          <w:b w:val="false"/>
          <w:i w:val="false"/>
          <w:color w:val="000000"/>
          <w:sz w:val="28"/>
        </w:rPr>
        <w:t>
      81. Көркемдік шығармалар білім алушының музыкалық қабілетіне сай беріледі. Шығарма орындаудағы шеберлікті арттыруға әртүрлі штрихтарға арналған этюдтерді, гаммалар мен арпеджиоларды орындаудың әсері үлкен болады. Этюд, гамма, арпеджиолар үрлемелі аспаптардағы әртүрлі регистрлік дыбыстардың біркелкілігін, саусақтардың жылдамдығы мен тыныс алудың дұрыстығын, таза интонация жасауды, ырғақтық дәлдіктің дұрыс дағдыланып қалыптасуына көп пайдасын тигізеді. Шеберлікті шыңдағаннан кейін, шығармаларды бірте-бірте күрделендіріп, концерттерде орындалатын классик композиторлардың туындыларының көркемдік мазмұнын тыңдаушыға жеткізу, кәсіби орындаушылық мәдениетіне қол жеткізу бойынша жұмыс жүргізіледі.</w:t>
      </w:r>
    </w:p>
    <w:p>
      <w:pPr>
        <w:spacing w:after="0"/>
        <w:ind w:left="0"/>
        <w:jc w:val="both"/>
      </w:pPr>
      <w:r>
        <w:rPr>
          <w:rFonts w:ascii="Times New Roman"/>
          <w:b w:val="false"/>
          <w:i w:val="false"/>
          <w:color w:val="000000"/>
          <w:sz w:val="28"/>
        </w:rPr>
        <w:t xml:space="preserve">
      82. Шығармалардың көркемдік сипатын ашу үшін дыбыс бояуына жұмсақтық, жылылық, қатаң және дара-дара үзіп немесе бір-біріне жалғанған түрлі әрлеулер штрихтар арқылы жасалады. Сыбызғы тартқанда жиі қолданылатын штрихтар деп атака, деташе, легато, стаккато, нон легато, вибрато штрихтары болып табылады. </w:t>
      </w:r>
    </w:p>
    <w:p>
      <w:pPr>
        <w:spacing w:after="0"/>
        <w:ind w:left="0"/>
        <w:jc w:val="both"/>
      </w:pPr>
      <w:r>
        <w:rPr>
          <w:rFonts w:ascii="Times New Roman"/>
          <w:b w:val="false"/>
          <w:i w:val="false"/>
          <w:color w:val="000000"/>
          <w:sz w:val="28"/>
        </w:rPr>
        <w:t xml:space="preserve">
      83. Білім алушының нотаны оқып үйренуі, ойнап үйренуі негізгі мақсаттардың бірі болып табылады. Ноталық мәтінді өз бетінше тез, әрі сауатты оқи білу ансамбль және оркестрдің ең қажетті шарты болып саналады. Түрлі партияларды орындау кезінде, білім алушы алдағы бірнеше тактіні байқап отыратын, әуенді іштей ести білуді жетілдіріп меңгеруі тиіс. </w:t>
      </w:r>
    </w:p>
    <w:p>
      <w:pPr>
        <w:spacing w:after="0"/>
        <w:ind w:left="0"/>
        <w:jc w:val="both"/>
      </w:pPr>
      <w:r>
        <w:rPr>
          <w:rFonts w:ascii="Times New Roman"/>
          <w:b w:val="false"/>
          <w:i w:val="false"/>
          <w:color w:val="000000"/>
          <w:sz w:val="28"/>
        </w:rPr>
        <w:t xml:space="preserve">
      84. Педагог білім алушының сабақ үлгерімін қадағалап, үй тапсырмасымен өзіндік жұмысын тексеріп, өтілген шығарманың жақсы жағын бағалап, кемшіліктерін түзетеді. Қабілетінің өсуіне орай ынталандырады, репертуарын жаңартады.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"Сыбызғы"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Сыбызғы аспабында дәстүрлі орындаушылықты меңгеру.</w:t>
      </w:r>
    </w:p>
    <w:p>
      <w:pPr>
        <w:spacing w:after="0"/>
        <w:ind w:left="0"/>
        <w:jc w:val="both"/>
      </w:pPr>
      <w:r>
        <w:rPr>
          <w:rFonts w:ascii="Times New Roman"/>
          <w:b w:val="false"/>
          <w:i w:val="false"/>
          <w:color w:val="000000"/>
          <w:sz w:val="28"/>
        </w:rPr>
        <w:t>
      2-бөлім. Шығыс Қазақстанның сыбызғы дәстүрі.</w:t>
      </w:r>
    </w:p>
    <w:p>
      <w:pPr>
        <w:spacing w:after="0"/>
        <w:ind w:left="0"/>
        <w:jc w:val="both"/>
      </w:pPr>
      <w:r>
        <w:rPr>
          <w:rFonts w:ascii="Times New Roman"/>
          <w:b w:val="false"/>
          <w:i w:val="false"/>
          <w:color w:val="000000"/>
          <w:sz w:val="28"/>
        </w:rPr>
        <w:t>
      3-бөлім. Батыс Қазастанның сыбызғы дәстүрі.</w:t>
      </w:r>
    </w:p>
    <w:p>
      <w:pPr>
        <w:spacing w:after="0"/>
        <w:ind w:left="0"/>
        <w:jc w:val="both"/>
      </w:pPr>
      <w:r>
        <w:rPr>
          <w:rFonts w:ascii="Times New Roman"/>
          <w:b w:val="false"/>
          <w:i w:val="false"/>
          <w:color w:val="000000"/>
          <w:sz w:val="28"/>
        </w:rPr>
        <w:t>
      4-бөлім. Баян-Өлгей қазақтарының сыбызғы дәстүрлері.</w:t>
      </w:r>
    </w:p>
    <w:p>
      <w:pPr>
        <w:spacing w:after="0"/>
        <w:ind w:left="0"/>
        <w:jc w:val="both"/>
      </w:pPr>
      <w:r>
        <w:rPr>
          <w:rFonts w:ascii="Times New Roman"/>
          <w:b w:val="false"/>
          <w:i w:val="false"/>
          <w:color w:val="000000"/>
          <w:sz w:val="28"/>
        </w:rPr>
        <w:t>
      5-бөлім. Шыңжаң қазақтарының сыбызғы дәстүрі.</w:t>
      </w:r>
    </w:p>
    <w:p>
      <w:pPr>
        <w:spacing w:after="0"/>
        <w:ind w:left="0"/>
        <w:jc w:val="both"/>
      </w:pPr>
      <w:r>
        <w:rPr>
          <w:rFonts w:ascii="Times New Roman"/>
          <w:b w:val="false"/>
          <w:i w:val="false"/>
          <w:color w:val="000000"/>
          <w:sz w:val="28"/>
        </w:rPr>
        <w:t>
      6-бөлім. Құрай Башқұрт мектебі.</w:t>
      </w:r>
    </w:p>
    <w:p>
      <w:pPr>
        <w:spacing w:after="0"/>
        <w:ind w:left="0"/>
        <w:jc w:val="both"/>
      </w:pPr>
      <w:r>
        <w:rPr>
          <w:rFonts w:ascii="Times New Roman"/>
          <w:b w:val="false"/>
          <w:i w:val="false"/>
          <w:color w:val="000000"/>
          <w:sz w:val="28"/>
        </w:rPr>
        <w:t>
      7-бөлім. Күйлерді сыбызғы аспабына ыңғайлау.</w:t>
      </w:r>
    </w:p>
    <w:p>
      <w:pPr>
        <w:spacing w:after="0"/>
        <w:ind w:left="0"/>
        <w:jc w:val="both"/>
      </w:pPr>
      <w:r>
        <w:rPr>
          <w:rFonts w:ascii="Times New Roman"/>
          <w:b w:val="false"/>
          <w:i w:val="false"/>
          <w:color w:val="000000"/>
          <w:sz w:val="28"/>
        </w:rPr>
        <w:t>
      8-бөлім. Шығармаларды орындаудың шеберлігі.</w:t>
      </w:r>
    </w:p>
    <w:p>
      <w:pPr>
        <w:spacing w:after="0"/>
        <w:ind w:left="0"/>
        <w:jc w:val="both"/>
      </w:pPr>
      <w:r>
        <w:rPr>
          <w:rFonts w:ascii="Times New Roman"/>
          <w:b w:val="false"/>
          <w:i w:val="false"/>
          <w:color w:val="000000"/>
          <w:sz w:val="28"/>
        </w:rPr>
        <w:t>
      9-бөлім. Сыбызғы аспабында әлем халықтарының шығармаларын орындау.</w:t>
      </w:r>
    </w:p>
    <w:p>
      <w:pPr>
        <w:spacing w:after="0"/>
        <w:ind w:left="0"/>
        <w:jc w:val="both"/>
      </w:pPr>
      <w:r>
        <w:rPr>
          <w:rFonts w:ascii="Times New Roman"/>
          <w:b w:val="false"/>
          <w:i w:val="false"/>
          <w:color w:val="000000"/>
          <w:sz w:val="28"/>
        </w:rPr>
        <w:t>
      10-бөлім. Оркестрде және ансамбльде ойнау дағдысы.</w:t>
      </w:r>
    </w:p>
    <w:p>
      <w:pPr>
        <w:spacing w:after="0"/>
        <w:ind w:left="0"/>
        <w:jc w:val="both"/>
      </w:pPr>
      <w:r>
        <w:rPr>
          <w:rFonts w:ascii="Times New Roman"/>
          <w:b w:val="false"/>
          <w:i w:val="false"/>
          <w:color w:val="000000"/>
          <w:sz w:val="28"/>
        </w:rPr>
        <w:t>
      86. 1 сыныптағы Бағдарлама талаптары:</w:t>
      </w:r>
    </w:p>
    <w:p>
      <w:pPr>
        <w:spacing w:after="0"/>
        <w:ind w:left="0"/>
        <w:jc w:val="both"/>
      </w:pPr>
      <w:r>
        <w:rPr>
          <w:rFonts w:ascii="Times New Roman"/>
          <w:b w:val="false"/>
          <w:i w:val="false"/>
          <w:color w:val="000000"/>
          <w:sz w:val="28"/>
        </w:rPr>
        <w:t>
      1) білім алушы сыбызғы аспабының қысқаша шығу тарихымен, аспаптың құрылысымен, тістерді, тілді, еріндерді, қолдарды қою ережелерімен, дыбыс шығару негіздерімен танысады;</w:t>
      </w:r>
    </w:p>
    <w:p>
      <w:pPr>
        <w:spacing w:after="0"/>
        <w:ind w:left="0"/>
        <w:jc w:val="both"/>
      </w:pPr>
      <w:r>
        <w:rPr>
          <w:rFonts w:ascii="Times New Roman"/>
          <w:b w:val="false"/>
          <w:i w:val="false"/>
          <w:color w:val="000000"/>
          <w:sz w:val="28"/>
        </w:rPr>
        <w:t>
      2) білім алушы ноталық белгілердің жазбаларымен, олардың шынайы дыбысталуын салыстырумен танысады, ноталық сауаттың негіздерін меңгереді;</w:t>
      </w:r>
    </w:p>
    <w:p>
      <w:pPr>
        <w:spacing w:after="0"/>
        <w:ind w:left="0"/>
        <w:jc w:val="both"/>
      </w:pPr>
      <w:r>
        <w:rPr>
          <w:rFonts w:ascii="Times New Roman"/>
          <w:b w:val="false"/>
          <w:i w:val="false"/>
          <w:color w:val="000000"/>
          <w:sz w:val="28"/>
        </w:rPr>
        <w:t>
      3) орындаушылық білік пен дағдылардың алғашқы негіздері бекітіледі, дұрыс орындаушылық ұстанымдар мен сезімдер қалыптасады;</w:t>
      </w:r>
    </w:p>
    <w:p>
      <w:pPr>
        <w:spacing w:after="0"/>
        <w:ind w:left="0"/>
        <w:jc w:val="both"/>
      </w:pPr>
      <w:r>
        <w:rPr>
          <w:rFonts w:ascii="Times New Roman"/>
          <w:b w:val="false"/>
          <w:i w:val="false"/>
          <w:color w:val="000000"/>
          <w:sz w:val="28"/>
        </w:rPr>
        <w:t>
      4) орындаушылық аппаратты жетілдіру техникалық шеберлікті, сапалы дыбысты, кең диапазонды, жаттығулар мен этюдтерді орындауды меңгеруді талап етеді;</w:t>
      </w:r>
    </w:p>
    <w:p>
      <w:pPr>
        <w:spacing w:after="0"/>
        <w:ind w:left="0"/>
        <w:jc w:val="both"/>
      </w:pPr>
      <w:r>
        <w:rPr>
          <w:rFonts w:ascii="Times New Roman"/>
          <w:b w:val="false"/>
          <w:i w:val="false"/>
          <w:color w:val="000000"/>
          <w:sz w:val="28"/>
        </w:rPr>
        <w:t>
      5) аспапта әуезді музыкалық дыбысты шығару, гаммалармен, үшдыбыстылықтармен, арпеджио жаттығулары және этюдтерді орындау, саусақтардың жүйріктілігіне арналған этюдтер, жаттығулар, халық күйлерінің үзінділерін үйрену және күйлердің құрылымын талдау, шығармаларды сүйемелдеумен ойнау (баян, фортепиано);</w:t>
      </w:r>
    </w:p>
    <w:p>
      <w:pPr>
        <w:spacing w:after="0"/>
        <w:ind w:left="0"/>
        <w:jc w:val="both"/>
      </w:pPr>
      <w:r>
        <w:rPr>
          <w:rFonts w:ascii="Times New Roman"/>
          <w:b w:val="false"/>
          <w:i w:val="false"/>
          <w:color w:val="000000"/>
          <w:sz w:val="28"/>
        </w:rPr>
        <w:t>
      6) білім алушы 10-12 күйді, халық әндерін меңгереді.</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құрылысы. Аспапты күтіп баптау.</w:t>
      </w:r>
    </w:p>
    <w:p>
      <w:pPr>
        <w:spacing w:after="0"/>
        <w:ind w:left="0"/>
        <w:jc w:val="both"/>
      </w:pPr>
      <w:r>
        <w:rPr>
          <w:rFonts w:ascii="Times New Roman"/>
          <w:b w:val="false"/>
          <w:i w:val="false"/>
          <w:color w:val="000000"/>
          <w:sz w:val="28"/>
        </w:rPr>
        <w:t>
      2-тақырып. Тістерді, тілді, еріндерді қою және олардың қызметттері.</w:t>
      </w:r>
    </w:p>
    <w:p>
      <w:pPr>
        <w:spacing w:after="0"/>
        <w:ind w:left="0"/>
        <w:jc w:val="both"/>
      </w:pPr>
      <w:r>
        <w:rPr>
          <w:rFonts w:ascii="Times New Roman"/>
          <w:b w:val="false"/>
          <w:i w:val="false"/>
          <w:color w:val="000000"/>
          <w:sz w:val="28"/>
        </w:rPr>
        <w:t>
      3-тақырып. Оң және сол қолды дұрыс қою. Оң және сол қолды дұрыс қоюға арналған жаттығулар.</w:t>
      </w:r>
    </w:p>
    <w:p>
      <w:pPr>
        <w:spacing w:after="0"/>
        <w:ind w:left="0"/>
        <w:jc w:val="both"/>
      </w:pPr>
      <w:r>
        <w:rPr>
          <w:rFonts w:ascii="Times New Roman"/>
          <w:b w:val="false"/>
          <w:i w:val="false"/>
          <w:color w:val="000000"/>
          <w:sz w:val="28"/>
        </w:rPr>
        <w:t>
      4-тақырып. Дыбысты шығару техникасы (дыбыстың үш түрі). Аспапта әуезді музыкалық дыбысты шығару. Дыбыс сапасына арналған жаттығулар.</w:t>
      </w:r>
    </w:p>
    <w:p>
      <w:pPr>
        <w:spacing w:after="0"/>
        <w:ind w:left="0"/>
        <w:jc w:val="both"/>
      </w:pPr>
      <w:r>
        <w:rPr>
          <w:rFonts w:ascii="Times New Roman"/>
          <w:b w:val="false"/>
          <w:i w:val="false"/>
          <w:color w:val="000000"/>
          <w:sz w:val="28"/>
        </w:rPr>
        <w:t>
      5-тақырып. Гаммалармен жаттығулар.</w:t>
      </w:r>
    </w:p>
    <w:p>
      <w:pPr>
        <w:spacing w:after="0"/>
        <w:ind w:left="0"/>
        <w:jc w:val="both"/>
      </w:pPr>
      <w:r>
        <w:rPr>
          <w:rFonts w:ascii="Times New Roman"/>
          <w:b w:val="false"/>
          <w:i w:val="false"/>
          <w:color w:val="000000"/>
          <w:sz w:val="28"/>
        </w:rPr>
        <w:t>
      6-тақырып. Үшдыбыстылық, арпеджио бойынша жаттығулар.</w:t>
      </w:r>
    </w:p>
    <w:p>
      <w:pPr>
        <w:spacing w:after="0"/>
        <w:ind w:left="0"/>
        <w:jc w:val="both"/>
      </w:pPr>
      <w:r>
        <w:rPr>
          <w:rFonts w:ascii="Times New Roman"/>
          <w:b w:val="false"/>
          <w:i w:val="false"/>
          <w:color w:val="000000"/>
          <w:sz w:val="28"/>
        </w:rPr>
        <w:t>
      7-тақырып. Саусақтардың жүйріктілігіне арналған жаттығулар, этюдтер.</w:t>
      </w:r>
    </w:p>
    <w:p>
      <w:pPr>
        <w:spacing w:after="0"/>
        <w:ind w:left="0"/>
        <w:jc w:val="both"/>
      </w:pPr>
      <w:r>
        <w:rPr>
          <w:rFonts w:ascii="Times New Roman"/>
          <w:b w:val="false"/>
          <w:i w:val="false"/>
          <w:color w:val="000000"/>
          <w:sz w:val="28"/>
        </w:rPr>
        <w:t>
      8-тақырып. Халық әндерінен үзінділерді үйрену. Күйлердің құрылысын талдау.</w:t>
      </w:r>
    </w:p>
    <w:p>
      <w:pPr>
        <w:spacing w:after="0"/>
        <w:ind w:left="0"/>
        <w:jc w:val="both"/>
      </w:pPr>
      <w:r>
        <w:rPr>
          <w:rFonts w:ascii="Times New Roman"/>
          <w:b w:val="false"/>
          <w:i w:val="false"/>
          <w:color w:val="000000"/>
          <w:sz w:val="28"/>
        </w:rPr>
        <w:t>
      9-тақырып. Шығармаларды сыбызғымен баянның сүйемелдеуімен орындау.</w:t>
      </w:r>
    </w:p>
    <w:p>
      <w:pPr>
        <w:spacing w:after="0"/>
        <w:ind w:left="0"/>
        <w:jc w:val="both"/>
      </w:pPr>
      <w:r>
        <w:rPr>
          <w:rFonts w:ascii="Times New Roman"/>
          <w:b w:val="false"/>
          <w:i w:val="false"/>
          <w:color w:val="000000"/>
          <w:sz w:val="28"/>
        </w:rPr>
        <w:t>
      10-тақырып. Шығармаларды сыбызғымен фортепианоның сүйемелдеуімен орындау.</w:t>
      </w:r>
    </w:p>
    <w:p>
      <w:pPr>
        <w:spacing w:after="0"/>
        <w:ind w:left="0"/>
        <w:jc w:val="both"/>
      </w:pPr>
      <w:r>
        <w:rPr>
          <w:rFonts w:ascii="Times New Roman"/>
          <w:b w:val="false"/>
          <w:i w:val="false"/>
          <w:color w:val="000000"/>
          <w:sz w:val="28"/>
        </w:rPr>
        <w:t xml:space="preserve">
      11-тақырып. Негізінде дыбысты бейнелеу бастауы жатқан тотем бейнелерімен немесе киелі жануарлармен немесе құстармен байланысты күйлер. </w:t>
      </w:r>
    </w:p>
    <w:p>
      <w:pPr>
        <w:spacing w:after="0"/>
        <w:ind w:left="0"/>
        <w:jc w:val="both"/>
      </w:pPr>
      <w:r>
        <w:rPr>
          <w:rFonts w:ascii="Times New Roman"/>
          <w:b w:val="false"/>
          <w:i w:val="false"/>
          <w:color w:val="000000"/>
          <w:sz w:val="28"/>
        </w:rPr>
        <w:t xml:space="preserve">
      12-тақырып. Аңыздарында музыканың тікелей сиқырлы мағынасы туралы айтылатын күйлер (тылсым жақтағы сиқырлайтын күштер, жыландар, айдаһарлар; жануарлар мен адамдарға сиқырмен әсер ету). </w:t>
      </w:r>
    </w:p>
    <w:p>
      <w:pPr>
        <w:spacing w:after="0"/>
        <w:ind w:left="0"/>
        <w:jc w:val="both"/>
      </w:pPr>
      <w:r>
        <w:rPr>
          <w:rFonts w:ascii="Times New Roman"/>
          <w:b w:val="false"/>
          <w:i w:val="false"/>
          <w:color w:val="000000"/>
          <w:sz w:val="28"/>
        </w:rPr>
        <w:t>
      13-тақырып. Тарихи оқиғалардың құрылысы және аңыздармен және ертегілермен тығыз байланысы. Табиғаттың күйлерде дыбысталуы.</w:t>
      </w:r>
    </w:p>
    <w:p>
      <w:pPr>
        <w:spacing w:after="0"/>
        <w:ind w:left="0"/>
        <w:jc w:val="both"/>
      </w:pPr>
      <w:r>
        <w:rPr>
          <w:rFonts w:ascii="Times New Roman"/>
          <w:b w:val="false"/>
          <w:i w:val="false"/>
          <w:color w:val="000000"/>
          <w:sz w:val="28"/>
        </w:rPr>
        <w:t>
      14-тақырып. Жоқтау күйлері (зар, жоқтау, естірту, жұбату), ол жерде тек өлгендерді жоқтау дәстүрі ғана емес, сондай-ақ өліммен байланысты ежелгі түсініктер мен сенімдер көрініс тапқан.</w:t>
      </w:r>
    </w:p>
    <w:p>
      <w:pPr>
        <w:spacing w:after="0"/>
        <w:ind w:left="0"/>
        <w:jc w:val="both"/>
      </w:pPr>
      <w:r>
        <w:rPr>
          <w:rFonts w:ascii="Times New Roman"/>
          <w:b w:val="false"/>
          <w:i w:val="false"/>
          <w:color w:val="000000"/>
          <w:sz w:val="28"/>
        </w:rPr>
        <w:t>
      15-тақырып. Жоқтау жанры.</w:t>
      </w:r>
    </w:p>
    <w:p>
      <w:pPr>
        <w:spacing w:after="0"/>
        <w:ind w:left="0"/>
        <w:jc w:val="both"/>
      </w:pPr>
      <w:r>
        <w:rPr>
          <w:rFonts w:ascii="Times New Roman"/>
          <w:b w:val="false"/>
          <w:i w:val="false"/>
          <w:color w:val="000000"/>
          <w:sz w:val="28"/>
        </w:rPr>
        <w:t>
      16-тақырып. Сыбызғыда орындалатын естірту күйі.</w:t>
      </w:r>
    </w:p>
    <w:p>
      <w:pPr>
        <w:spacing w:after="0"/>
        <w:ind w:left="0"/>
        <w:jc w:val="both"/>
      </w:pPr>
      <w:r>
        <w:rPr>
          <w:rFonts w:ascii="Times New Roman"/>
          <w:b w:val="false"/>
          <w:i w:val="false"/>
          <w:color w:val="000000"/>
          <w:sz w:val="28"/>
        </w:rPr>
        <w:t>
      17-тақырып. Арнау жанры.</w:t>
      </w:r>
    </w:p>
    <w:p>
      <w:pPr>
        <w:spacing w:after="0"/>
        <w:ind w:left="0"/>
        <w:jc w:val="both"/>
      </w:pPr>
      <w:r>
        <w:rPr>
          <w:rFonts w:ascii="Times New Roman"/>
          <w:b w:val="false"/>
          <w:i w:val="false"/>
          <w:color w:val="000000"/>
          <w:sz w:val="28"/>
        </w:rPr>
        <w:t>
      18-тақырып. Күй айтыс жанры.</w:t>
      </w:r>
    </w:p>
    <w:p>
      <w:pPr>
        <w:spacing w:after="0"/>
        <w:ind w:left="0"/>
        <w:jc w:val="both"/>
      </w:pPr>
      <w:r>
        <w:rPr>
          <w:rFonts w:ascii="Times New Roman"/>
          <w:b w:val="false"/>
          <w:i w:val="false"/>
          <w:color w:val="000000"/>
          <w:sz w:val="28"/>
        </w:rPr>
        <w:t>
      19-тақырып. Сыбызғымен орындалатын халық әндері.</w:t>
      </w:r>
    </w:p>
    <w:p>
      <w:pPr>
        <w:spacing w:after="0"/>
        <w:ind w:left="0"/>
        <w:jc w:val="both"/>
      </w:pPr>
      <w:r>
        <w:rPr>
          <w:rFonts w:ascii="Times New Roman"/>
          <w:b w:val="false"/>
          <w:i w:val="false"/>
          <w:color w:val="000000"/>
          <w:sz w:val="28"/>
        </w:rPr>
        <w:t>
      20-тақырып. Сыбызғы күйлерін орындау кезінде тамақтан шығатын дауысты қолдану.</w:t>
      </w:r>
    </w:p>
    <w:p>
      <w:pPr>
        <w:spacing w:after="0"/>
        <w:ind w:left="0"/>
        <w:jc w:val="both"/>
      </w:pPr>
      <w:r>
        <w:rPr>
          <w:rFonts w:ascii="Times New Roman"/>
          <w:b w:val="false"/>
          <w:i w:val="false"/>
          <w:color w:val="000000"/>
          <w:sz w:val="28"/>
        </w:rPr>
        <w:t>
      88.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аспаптың құрылысын біледі; </w:t>
      </w:r>
    </w:p>
    <w:p>
      <w:pPr>
        <w:spacing w:after="0"/>
        <w:ind w:left="0"/>
        <w:jc w:val="both"/>
      </w:pPr>
      <w:r>
        <w:rPr>
          <w:rFonts w:ascii="Times New Roman"/>
          <w:b w:val="false"/>
          <w:i w:val="false"/>
          <w:color w:val="000000"/>
          <w:sz w:val="28"/>
        </w:rPr>
        <w:t>
      2) Бағдарлама шеңберіндегі музыкалық терминдерді біледі;</w:t>
      </w:r>
    </w:p>
    <w:p>
      <w:pPr>
        <w:spacing w:after="0"/>
        <w:ind w:left="0"/>
        <w:jc w:val="both"/>
      </w:pPr>
      <w:r>
        <w:rPr>
          <w:rFonts w:ascii="Times New Roman"/>
          <w:b w:val="false"/>
          <w:i w:val="false"/>
          <w:color w:val="000000"/>
          <w:sz w:val="28"/>
        </w:rPr>
        <w:t>
      3) дыбысты шығару техникасын біледі;</w:t>
      </w:r>
    </w:p>
    <w:p>
      <w:pPr>
        <w:spacing w:after="0"/>
        <w:ind w:left="0"/>
        <w:jc w:val="both"/>
      </w:pPr>
      <w:r>
        <w:rPr>
          <w:rFonts w:ascii="Times New Roman"/>
          <w:b w:val="false"/>
          <w:i w:val="false"/>
          <w:color w:val="000000"/>
          <w:sz w:val="28"/>
        </w:rPr>
        <w:t xml:space="preserve">
      4) есту қабілеті арқылы терудің алғашқы дағдыларын біледі; </w:t>
      </w:r>
    </w:p>
    <w:p>
      <w:pPr>
        <w:spacing w:after="0"/>
        <w:ind w:left="0"/>
        <w:jc w:val="both"/>
      </w:pPr>
      <w:r>
        <w:rPr>
          <w:rFonts w:ascii="Times New Roman"/>
          <w:b w:val="false"/>
          <w:i w:val="false"/>
          <w:color w:val="000000"/>
          <w:sz w:val="28"/>
        </w:rPr>
        <w:t>
      5) саусақтардың жүйріктілігін біледі;</w:t>
      </w:r>
    </w:p>
    <w:p>
      <w:pPr>
        <w:spacing w:after="0"/>
        <w:ind w:left="0"/>
        <w:jc w:val="both"/>
      </w:pPr>
      <w:r>
        <w:rPr>
          <w:rFonts w:ascii="Times New Roman"/>
          <w:b w:val="false"/>
          <w:i w:val="false"/>
          <w:color w:val="000000"/>
          <w:sz w:val="28"/>
        </w:rPr>
        <w:t>
      6) аспапта дыбыс құраудың ерекшеліктерін, олардың дыбысталуының болжамды көлемін біледі;</w:t>
      </w:r>
    </w:p>
    <w:p>
      <w:pPr>
        <w:spacing w:after="0"/>
        <w:ind w:left="0"/>
        <w:jc w:val="both"/>
      </w:pPr>
      <w:r>
        <w:rPr>
          <w:rFonts w:ascii="Times New Roman"/>
          <w:b w:val="false"/>
          <w:i w:val="false"/>
          <w:color w:val="000000"/>
          <w:sz w:val="28"/>
        </w:rPr>
        <w:t>
      7) баян, фортепианоның сүйемелдеуімен аспапта ойнаудың негізгі дағдыларын біледі;</w:t>
      </w:r>
    </w:p>
    <w:p>
      <w:pPr>
        <w:spacing w:after="0"/>
        <w:ind w:left="0"/>
        <w:jc w:val="both"/>
      </w:pPr>
      <w:r>
        <w:rPr>
          <w:rFonts w:ascii="Times New Roman"/>
          <w:b w:val="false"/>
          <w:i w:val="false"/>
          <w:color w:val="000000"/>
          <w:sz w:val="28"/>
        </w:rPr>
        <w:t>
      8) есту қабілеті арқылы қарапайым әуендерді теруді біледі;</w:t>
      </w:r>
    </w:p>
    <w:p>
      <w:pPr>
        <w:spacing w:after="0"/>
        <w:ind w:left="0"/>
        <w:jc w:val="both"/>
      </w:pPr>
      <w:r>
        <w:rPr>
          <w:rFonts w:ascii="Times New Roman"/>
          <w:b w:val="false"/>
          <w:i w:val="false"/>
          <w:color w:val="000000"/>
          <w:sz w:val="28"/>
        </w:rPr>
        <w:t>
      9) сыбызғымен аңыз күйлерді орындай алады;</w:t>
      </w:r>
    </w:p>
    <w:p>
      <w:pPr>
        <w:spacing w:after="0"/>
        <w:ind w:left="0"/>
        <w:jc w:val="both"/>
      </w:pPr>
      <w:r>
        <w:rPr>
          <w:rFonts w:ascii="Times New Roman"/>
          <w:b w:val="false"/>
          <w:i w:val="false"/>
          <w:color w:val="000000"/>
          <w:sz w:val="28"/>
        </w:rPr>
        <w:t xml:space="preserve">
      10) күйлердің "зар", "жоқтау", "естірту", "жұбату", "арнау", "айтыс" жанрларын біледі; </w:t>
      </w:r>
    </w:p>
    <w:p>
      <w:pPr>
        <w:spacing w:after="0"/>
        <w:ind w:left="0"/>
        <w:jc w:val="both"/>
      </w:pPr>
      <w:r>
        <w:rPr>
          <w:rFonts w:ascii="Times New Roman"/>
          <w:b w:val="false"/>
          <w:i w:val="false"/>
          <w:color w:val="000000"/>
          <w:sz w:val="28"/>
        </w:rPr>
        <w:t>
      11) халық әндерін біледі және сыбызғымен орындайды;</w:t>
      </w:r>
    </w:p>
    <w:p>
      <w:pPr>
        <w:spacing w:after="0"/>
        <w:ind w:left="0"/>
        <w:jc w:val="both"/>
      </w:pPr>
      <w:r>
        <w:rPr>
          <w:rFonts w:ascii="Times New Roman"/>
          <w:b w:val="false"/>
          <w:i w:val="false"/>
          <w:color w:val="000000"/>
          <w:sz w:val="28"/>
        </w:rPr>
        <w:t>
      12) сыбызғы күйлерін ойнау кезінде тамақтан шығатын дауысын қолданады.</w:t>
      </w:r>
    </w:p>
    <w:p>
      <w:pPr>
        <w:spacing w:after="0"/>
        <w:ind w:left="0"/>
        <w:jc w:val="both"/>
      </w:pPr>
      <w:r>
        <w:rPr>
          <w:rFonts w:ascii="Times New Roman"/>
          <w:b w:val="false"/>
          <w:i w:val="false"/>
          <w:color w:val="000000"/>
          <w:sz w:val="28"/>
        </w:rPr>
        <w:t>
      89. 2 сыныптағы Бағдарлама талаптары:</w:t>
      </w:r>
    </w:p>
    <w:p>
      <w:pPr>
        <w:spacing w:after="0"/>
        <w:ind w:left="0"/>
        <w:jc w:val="both"/>
      </w:pPr>
      <w:r>
        <w:rPr>
          <w:rFonts w:ascii="Times New Roman"/>
          <w:b w:val="false"/>
          <w:i w:val="false"/>
          <w:color w:val="000000"/>
          <w:sz w:val="28"/>
        </w:rPr>
        <w:t xml:space="preserve">
      1) білім алушы Шығыс Қазақстанның сыбызғы мектебінің сыбызғы дәстүрін, сыбызғы мектебінің көрнекті өкілдерінің орындау шеберлігімен танысады; </w:t>
      </w:r>
    </w:p>
    <w:p>
      <w:pPr>
        <w:spacing w:after="0"/>
        <w:ind w:left="0"/>
        <w:jc w:val="both"/>
      </w:pPr>
      <w:r>
        <w:rPr>
          <w:rFonts w:ascii="Times New Roman"/>
          <w:b w:val="false"/>
          <w:i w:val="false"/>
          <w:color w:val="000000"/>
          <w:sz w:val="28"/>
        </w:rPr>
        <w:t>
      2) сызығымен Батыс Қазақстандық сыбызғы мектебінің күйлерін орындау тәсілдерін меңгереді;</w:t>
      </w:r>
    </w:p>
    <w:p>
      <w:pPr>
        <w:spacing w:after="0"/>
        <w:ind w:left="0"/>
        <w:jc w:val="both"/>
      </w:pPr>
      <w:r>
        <w:rPr>
          <w:rFonts w:ascii="Times New Roman"/>
          <w:b w:val="false"/>
          <w:i w:val="false"/>
          <w:color w:val="000000"/>
          <w:sz w:val="28"/>
        </w:rPr>
        <w:t>
      3) білім алушы 10-12 күйді, Шығыс Қазақстан, Батыс Қазақстан сыбызғы мектебінің халық әндерін меңгереді.</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Шығыс Қазақстан сызыбғы дәстүрінің күйші-композиторлары. Аңыз күйлердегі ескі сенімдердің көрінісі. </w:t>
      </w:r>
    </w:p>
    <w:p>
      <w:pPr>
        <w:spacing w:after="0"/>
        <w:ind w:left="0"/>
        <w:jc w:val="both"/>
      </w:pPr>
      <w:r>
        <w:rPr>
          <w:rFonts w:ascii="Times New Roman"/>
          <w:b w:val="false"/>
          <w:i w:val="false"/>
          <w:color w:val="000000"/>
          <w:sz w:val="28"/>
        </w:rPr>
        <w:t>
      2-тақырып. Аспапқа оң және сол қолды қоюдың айырмашылығы. Оң және сол қолды дұрыс қоюға арналған жаттығулар.</w:t>
      </w:r>
    </w:p>
    <w:p>
      <w:pPr>
        <w:spacing w:after="0"/>
        <w:ind w:left="0"/>
        <w:jc w:val="both"/>
      </w:pPr>
      <w:r>
        <w:rPr>
          <w:rFonts w:ascii="Times New Roman"/>
          <w:b w:val="false"/>
          <w:i w:val="false"/>
          <w:color w:val="000000"/>
          <w:sz w:val="28"/>
        </w:rPr>
        <w:t>
      3-тақырып. Шығыс Қазақстанның халық әндері. Басқа өңірлердің әндерімен ұқсастығы және айырмашылығы.</w:t>
      </w:r>
    </w:p>
    <w:p>
      <w:pPr>
        <w:spacing w:after="0"/>
        <w:ind w:left="0"/>
        <w:jc w:val="both"/>
      </w:pPr>
      <w:r>
        <w:rPr>
          <w:rFonts w:ascii="Times New Roman"/>
          <w:b w:val="false"/>
          <w:i w:val="false"/>
          <w:color w:val="000000"/>
          <w:sz w:val="28"/>
        </w:rPr>
        <w:t>
      4-тақырып. Әндерді жаттау және сыбызғы аспабында орындау.</w:t>
      </w:r>
    </w:p>
    <w:p>
      <w:pPr>
        <w:spacing w:after="0"/>
        <w:ind w:left="0"/>
        <w:jc w:val="both"/>
      </w:pPr>
      <w:r>
        <w:rPr>
          <w:rFonts w:ascii="Times New Roman"/>
          <w:b w:val="false"/>
          <w:i w:val="false"/>
          <w:color w:val="000000"/>
          <w:sz w:val="28"/>
        </w:rPr>
        <w:t xml:space="preserve">
      5-тақырып. Шығыс Қазақстанның күйлері. Басқа өңірдің күйлерімен ұқсастығы және айырмашылығы. </w:t>
      </w:r>
    </w:p>
    <w:p>
      <w:pPr>
        <w:spacing w:after="0"/>
        <w:ind w:left="0"/>
        <w:jc w:val="both"/>
      </w:pPr>
      <w:r>
        <w:rPr>
          <w:rFonts w:ascii="Times New Roman"/>
          <w:b w:val="false"/>
          <w:i w:val="false"/>
          <w:color w:val="000000"/>
          <w:sz w:val="28"/>
        </w:rPr>
        <w:t>
      6-тақырып. Күйлерді жаттау және оларды сыбызғы аспабында орындау.</w:t>
      </w:r>
    </w:p>
    <w:p>
      <w:pPr>
        <w:spacing w:after="0"/>
        <w:ind w:left="0"/>
        <w:jc w:val="both"/>
      </w:pPr>
      <w:r>
        <w:rPr>
          <w:rFonts w:ascii="Times New Roman"/>
          <w:b w:val="false"/>
          <w:i w:val="false"/>
          <w:color w:val="000000"/>
          <w:sz w:val="28"/>
        </w:rPr>
        <w:t>
      7-тақырып. Батыс қазақстан сыбызғы мектебінің күйші-композиторлары. Кең диапазонды күйлер. Күйлердің философиялық мағынасы.</w:t>
      </w:r>
    </w:p>
    <w:p>
      <w:pPr>
        <w:spacing w:after="0"/>
        <w:ind w:left="0"/>
        <w:jc w:val="both"/>
      </w:pPr>
      <w:r>
        <w:rPr>
          <w:rFonts w:ascii="Times New Roman"/>
          <w:b w:val="false"/>
          <w:i w:val="false"/>
          <w:color w:val="000000"/>
          <w:sz w:val="28"/>
        </w:rPr>
        <w:t xml:space="preserve">
      8-тақырып. Батыс Қазақстан сыбызғы мектебінің дәстүрлі орындаушылары. Күйші композиторлардың музыкалық мұрасы. </w:t>
      </w:r>
    </w:p>
    <w:p>
      <w:pPr>
        <w:spacing w:after="0"/>
        <w:ind w:left="0"/>
        <w:jc w:val="both"/>
      </w:pPr>
      <w:r>
        <w:rPr>
          <w:rFonts w:ascii="Times New Roman"/>
          <w:b w:val="false"/>
          <w:i w:val="false"/>
          <w:color w:val="000000"/>
          <w:sz w:val="28"/>
        </w:rPr>
        <w:t>
      9-тақырып. Батыс Қазақстан сыбызғы дәстүрінің күйлері. Батыс Қазақстан күйлерін сыбызғымен орындаудың ерекшеліктері.</w:t>
      </w:r>
    </w:p>
    <w:p>
      <w:pPr>
        <w:spacing w:after="0"/>
        <w:ind w:left="0"/>
        <w:jc w:val="both"/>
      </w:pPr>
      <w:r>
        <w:rPr>
          <w:rFonts w:ascii="Times New Roman"/>
          <w:b w:val="false"/>
          <w:i w:val="false"/>
          <w:color w:val="000000"/>
          <w:sz w:val="28"/>
        </w:rPr>
        <w:t>
      10-тақырып. Күйлерді жаттау және оларды сыбызғымен орындау.</w:t>
      </w:r>
    </w:p>
    <w:p>
      <w:pPr>
        <w:spacing w:after="0"/>
        <w:ind w:left="0"/>
        <w:jc w:val="both"/>
      </w:pPr>
      <w:r>
        <w:rPr>
          <w:rFonts w:ascii="Times New Roman"/>
          <w:b w:val="false"/>
          <w:i w:val="false"/>
          <w:color w:val="000000"/>
          <w:sz w:val="28"/>
        </w:rPr>
        <w:t xml:space="preserve">
      11-тақырып. Батыс Қазақстан сыбызғы дәстүрінің әндері. Сыбызғымен Батыс Қазақстан әндерін орындаудың ерекшеліктері. </w:t>
      </w:r>
    </w:p>
    <w:p>
      <w:pPr>
        <w:spacing w:after="0"/>
        <w:ind w:left="0"/>
        <w:jc w:val="both"/>
      </w:pPr>
      <w:r>
        <w:rPr>
          <w:rFonts w:ascii="Times New Roman"/>
          <w:b w:val="false"/>
          <w:i w:val="false"/>
          <w:color w:val="000000"/>
          <w:sz w:val="28"/>
        </w:rPr>
        <w:t>
      12-тақырып. Әндерді жаттау және сыбызғымен орындау.</w:t>
      </w:r>
    </w:p>
    <w:p>
      <w:pPr>
        <w:spacing w:after="0"/>
        <w:ind w:left="0"/>
        <w:jc w:val="both"/>
      </w:pPr>
      <w:r>
        <w:rPr>
          <w:rFonts w:ascii="Times New Roman"/>
          <w:b w:val="false"/>
          <w:i w:val="false"/>
          <w:color w:val="000000"/>
          <w:sz w:val="28"/>
        </w:rPr>
        <w:t xml:space="preserve">
      91.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шығыс қазақстандық, батыс қазақстандық өңірлердің күйлерін, әндерін орындаудың ерекшеліктерін біледі;</w:t>
      </w:r>
    </w:p>
    <w:p>
      <w:pPr>
        <w:spacing w:after="0"/>
        <w:ind w:left="0"/>
        <w:jc w:val="both"/>
      </w:pPr>
      <w:r>
        <w:rPr>
          <w:rFonts w:ascii="Times New Roman"/>
          <w:b w:val="false"/>
          <w:i w:val="false"/>
          <w:color w:val="000000"/>
          <w:sz w:val="28"/>
        </w:rPr>
        <w:t>
      2) шығыс қазақстандық, батыс қазақстандық өңірлердің әндері мен күйлерін біледі және сыбызғы аспабымен орындайды;</w:t>
      </w:r>
    </w:p>
    <w:p>
      <w:pPr>
        <w:spacing w:after="0"/>
        <w:ind w:left="0"/>
        <w:jc w:val="both"/>
      </w:pPr>
      <w:r>
        <w:rPr>
          <w:rFonts w:ascii="Times New Roman"/>
          <w:b w:val="false"/>
          <w:i w:val="false"/>
          <w:color w:val="000000"/>
          <w:sz w:val="28"/>
        </w:rPr>
        <w:t>
      4) шығыс қазақстандық, батыс қазақстандық сыбызғы дәстүрінің күйші-композиторларының шығармашылығын біледі;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жеңіл ноталық мәтінді өз бетінше талдау дағдыларын біледі.</w:t>
      </w:r>
    </w:p>
    <w:p>
      <w:pPr>
        <w:spacing w:after="0"/>
        <w:ind w:left="0"/>
        <w:jc w:val="both"/>
      </w:pPr>
      <w:r>
        <w:rPr>
          <w:rFonts w:ascii="Times New Roman"/>
          <w:b w:val="false"/>
          <w:i w:val="false"/>
          <w:color w:val="000000"/>
          <w:sz w:val="28"/>
        </w:rPr>
        <w:t>
      92. 3 сыныптағы Бағдарлама талаптары:</w:t>
      </w:r>
    </w:p>
    <w:p>
      <w:pPr>
        <w:spacing w:after="0"/>
        <w:ind w:left="0"/>
        <w:jc w:val="both"/>
      </w:pPr>
      <w:r>
        <w:rPr>
          <w:rFonts w:ascii="Times New Roman"/>
          <w:b w:val="false"/>
          <w:i w:val="false"/>
          <w:color w:val="000000"/>
          <w:sz w:val="28"/>
        </w:rPr>
        <w:t>
      1) сыбызғы аспабында Баян-Өлгей аймағының (Моңғолия) күйлерін жаттау;</w:t>
      </w:r>
    </w:p>
    <w:p>
      <w:pPr>
        <w:spacing w:after="0"/>
        <w:ind w:left="0"/>
        <w:jc w:val="both"/>
      </w:pPr>
      <w:r>
        <w:rPr>
          <w:rFonts w:ascii="Times New Roman"/>
          <w:b w:val="false"/>
          <w:i w:val="false"/>
          <w:color w:val="000000"/>
          <w:sz w:val="28"/>
        </w:rPr>
        <w:t>
      2) білім алушы шыңжаң қазақтарының сыбызғы дәстүрімен, орындаушылық ерекшеліктерімен танысады;</w:t>
      </w:r>
    </w:p>
    <w:p>
      <w:pPr>
        <w:spacing w:after="0"/>
        <w:ind w:left="0"/>
        <w:jc w:val="both"/>
      </w:pPr>
      <w:r>
        <w:rPr>
          <w:rFonts w:ascii="Times New Roman"/>
          <w:b w:val="false"/>
          <w:i w:val="false"/>
          <w:color w:val="000000"/>
          <w:sz w:val="28"/>
        </w:rPr>
        <w:t>
      3) Баян-Өлгей аймағының 6 күйін, Шыңжаң сыбызғы мектебінің 6 күйін меңгереді.</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Баян-Өлгей қазақтарының сыбызғы дәстүрі. </w:t>
      </w:r>
    </w:p>
    <w:p>
      <w:pPr>
        <w:spacing w:after="0"/>
        <w:ind w:left="0"/>
        <w:jc w:val="both"/>
      </w:pPr>
      <w:r>
        <w:rPr>
          <w:rFonts w:ascii="Times New Roman"/>
          <w:b w:val="false"/>
          <w:i w:val="false"/>
          <w:color w:val="000000"/>
          <w:sz w:val="28"/>
        </w:rPr>
        <w:t xml:space="preserve">
      2-тақырып. Күйші композиторлар. Күйші композиторлардың шығармалары. </w:t>
      </w:r>
    </w:p>
    <w:p>
      <w:pPr>
        <w:spacing w:after="0"/>
        <w:ind w:left="0"/>
        <w:jc w:val="both"/>
      </w:pPr>
      <w:r>
        <w:rPr>
          <w:rFonts w:ascii="Times New Roman"/>
          <w:b w:val="false"/>
          <w:i w:val="false"/>
          <w:color w:val="000000"/>
          <w:sz w:val="28"/>
        </w:rPr>
        <w:t>
      3-тақырып. Баян-Өлгей сыбызғы мектебінің дәстүрлі орындаушылары. Баян-Өлгей аймағының дәстүрлі өнер өкілдерінің күйлерді орындау ерекшеліктері. Баян-Өлгей аймағының сыбызғы күйлерінің ұқсастығы және айырмашылығы.</w:t>
      </w:r>
    </w:p>
    <w:p>
      <w:pPr>
        <w:spacing w:after="0"/>
        <w:ind w:left="0"/>
        <w:jc w:val="both"/>
      </w:pPr>
      <w:r>
        <w:rPr>
          <w:rFonts w:ascii="Times New Roman"/>
          <w:b w:val="false"/>
          <w:i w:val="false"/>
          <w:color w:val="000000"/>
          <w:sz w:val="28"/>
        </w:rPr>
        <w:t>
      4-тақырып. Күйлерді жаттау және оларды сыбызғымен орындау. Оң және сол қолды қоюдың ерекшеліктері.</w:t>
      </w:r>
    </w:p>
    <w:p>
      <w:pPr>
        <w:spacing w:after="0"/>
        <w:ind w:left="0"/>
        <w:jc w:val="both"/>
      </w:pPr>
      <w:r>
        <w:rPr>
          <w:rFonts w:ascii="Times New Roman"/>
          <w:b w:val="false"/>
          <w:i w:val="false"/>
          <w:color w:val="000000"/>
          <w:sz w:val="28"/>
        </w:rPr>
        <w:t>
      5-тақырып. Күй формаларындағы қарқындар мен ритмдердің қайталануы, ұдайылығы.</w:t>
      </w:r>
    </w:p>
    <w:p>
      <w:pPr>
        <w:spacing w:after="0"/>
        <w:ind w:left="0"/>
        <w:jc w:val="both"/>
      </w:pPr>
      <w:r>
        <w:rPr>
          <w:rFonts w:ascii="Times New Roman"/>
          <w:b w:val="false"/>
          <w:i w:val="false"/>
          <w:color w:val="000000"/>
          <w:sz w:val="28"/>
        </w:rPr>
        <w:t xml:space="preserve">
      6-тақырып. Баян-Өлгей аймағының домбыра күйлері. </w:t>
      </w:r>
    </w:p>
    <w:p>
      <w:pPr>
        <w:spacing w:after="0"/>
        <w:ind w:left="0"/>
        <w:jc w:val="both"/>
      </w:pPr>
      <w:r>
        <w:rPr>
          <w:rFonts w:ascii="Times New Roman"/>
          <w:b w:val="false"/>
          <w:i w:val="false"/>
          <w:color w:val="000000"/>
          <w:sz w:val="28"/>
        </w:rPr>
        <w:t xml:space="preserve">
      7-тақырып. Баян-Өлгей аймағының домбыра күйлерінің ұқсастықтары және айырмашылықтары. </w:t>
      </w:r>
    </w:p>
    <w:p>
      <w:pPr>
        <w:spacing w:after="0"/>
        <w:ind w:left="0"/>
        <w:jc w:val="both"/>
      </w:pPr>
      <w:r>
        <w:rPr>
          <w:rFonts w:ascii="Times New Roman"/>
          <w:b w:val="false"/>
          <w:i w:val="false"/>
          <w:color w:val="000000"/>
          <w:sz w:val="28"/>
        </w:rPr>
        <w:t>
      8-тақырып. Домбыра күйлерін жаттау және сыбызғыда орындау.</w:t>
      </w:r>
    </w:p>
    <w:p>
      <w:pPr>
        <w:spacing w:after="0"/>
        <w:ind w:left="0"/>
        <w:jc w:val="both"/>
      </w:pPr>
      <w:r>
        <w:rPr>
          <w:rFonts w:ascii="Times New Roman"/>
          <w:b w:val="false"/>
          <w:i w:val="false"/>
          <w:color w:val="000000"/>
          <w:sz w:val="28"/>
        </w:rPr>
        <w:t>
      9-тақырып. Шыңжаң қазақтарының (Қытай) сыбызғы дәстүрі. Шыңжаң аймағының сыбызғы дәстүрінің күйші композиторлары. Көнеаңыз күйлердегі ежелгі сенімдердің көрініс табуы.</w:t>
      </w:r>
    </w:p>
    <w:p>
      <w:pPr>
        <w:spacing w:after="0"/>
        <w:ind w:left="0"/>
        <w:jc w:val="both"/>
      </w:pPr>
      <w:r>
        <w:rPr>
          <w:rFonts w:ascii="Times New Roman"/>
          <w:b w:val="false"/>
          <w:i w:val="false"/>
          <w:color w:val="000000"/>
          <w:sz w:val="28"/>
        </w:rPr>
        <w:t>
      10-тақырып. Күй мелизмдері. Орындаушылықтың ерекшеліктері.</w:t>
      </w:r>
    </w:p>
    <w:p>
      <w:pPr>
        <w:spacing w:after="0"/>
        <w:ind w:left="0"/>
        <w:jc w:val="both"/>
      </w:pPr>
      <w:r>
        <w:rPr>
          <w:rFonts w:ascii="Times New Roman"/>
          <w:b w:val="false"/>
          <w:i w:val="false"/>
          <w:color w:val="000000"/>
          <w:sz w:val="28"/>
        </w:rPr>
        <w:t>
      11-тақырып. Шыңжаң сыбызғы мектебінің дәстүрлі орындаушылары. Шыңжаң қазақтарының күйші композиторларының музыкалық мұрасы.</w:t>
      </w:r>
    </w:p>
    <w:p>
      <w:pPr>
        <w:spacing w:after="0"/>
        <w:ind w:left="0"/>
        <w:jc w:val="both"/>
      </w:pPr>
      <w:r>
        <w:rPr>
          <w:rFonts w:ascii="Times New Roman"/>
          <w:b w:val="false"/>
          <w:i w:val="false"/>
          <w:color w:val="000000"/>
          <w:sz w:val="28"/>
        </w:rPr>
        <w:t>
      12-тақырып. Шыңжаң сыбызғы мектебінің күйлерін жаттау.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моңғол күйші - композиторларының шығармашылығын біледі;</w:t>
      </w:r>
    </w:p>
    <w:p>
      <w:pPr>
        <w:spacing w:after="0"/>
        <w:ind w:left="0"/>
        <w:jc w:val="both"/>
      </w:pPr>
      <w:r>
        <w:rPr>
          <w:rFonts w:ascii="Times New Roman"/>
          <w:b w:val="false"/>
          <w:i w:val="false"/>
          <w:color w:val="000000"/>
          <w:sz w:val="28"/>
        </w:rPr>
        <w:t>
      2) Баян-Өлгей аймағының сыбызғы, домбыра күйлерін орындау ерекшеліктерін біледі;</w:t>
      </w:r>
    </w:p>
    <w:p>
      <w:pPr>
        <w:spacing w:after="0"/>
        <w:ind w:left="0"/>
        <w:jc w:val="both"/>
      </w:pPr>
      <w:r>
        <w:rPr>
          <w:rFonts w:ascii="Times New Roman"/>
          <w:b w:val="false"/>
          <w:i w:val="false"/>
          <w:color w:val="000000"/>
          <w:sz w:val="28"/>
        </w:rPr>
        <w:t>
      3) Баян-Өлгей аймағының сыбызғы, домбыра күйлерін орындайды;</w:t>
      </w:r>
    </w:p>
    <w:p>
      <w:pPr>
        <w:spacing w:after="0"/>
        <w:ind w:left="0"/>
        <w:jc w:val="both"/>
      </w:pPr>
      <w:r>
        <w:rPr>
          <w:rFonts w:ascii="Times New Roman"/>
          <w:b w:val="false"/>
          <w:i w:val="false"/>
          <w:color w:val="000000"/>
          <w:sz w:val="28"/>
        </w:rPr>
        <w:t>
      4) Шыңжаң сыбызғы мектебінің күйлерін орындау ерекшеліктерін біледі;</w:t>
      </w:r>
    </w:p>
    <w:p>
      <w:pPr>
        <w:spacing w:after="0"/>
        <w:ind w:left="0"/>
        <w:jc w:val="both"/>
      </w:pPr>
      <w:r>
        <w:rPr>
          <w:rFonts w:ascii="Times New Roman"/>
          <w:b w:val="false"/>
          <w:i w:val="false"/>
          <w:color w:val="000000"/>
          <w:sz w:val="28"/>
        </w:rPr>
        <w:t>
      5) Шыңжаң сыбызғы мектебінің күйлерін біледі.</w:t>
      </w:r>
    </w:p>
    <w:p>
      <w:pPr>
        <w:spacing w:after="0"/>
        <w:ind w:left="0"/>
        <w:jc w:val="both"/>
      </w:pPr>
      <w:r>
        <w:rPr>
          <w:rFonts w:ascii="Times New Roman"/>
          <w:b w:val="false"/>
          <w:i w:val="false"/>
          <w:color w:val="000000"/>
          <w:sz w:val="28"/>
        </w:rPr>
        <w:t>
      95. 4 сыныптағы Бағдарлама талаптары:</w:t>
      </w:r>
    </w:p>
    <w:p>
      <w:pPr>
        <w:spacing w:after="0"/>
        <w:ind w:left="0"/>
        <w:jc w:val="both"/>
      </w:pPr>
      <w:r>
        <w:rPr>
          <w:rFonts w:ascii="Times New Roman"/>
          <w:b w:val="false"/>
          <w:i w:val="false"/>
          <w:color w:val="000000"/>
          <w:sz w:val="28"/>
        </w:rPr>
        <w:t>
      1) аспаптық музыканың шығармаларымен, сыбызғының туыс аспаптарына арналып жазылған шығармалармен жұмыс дағдылары қалыптастырылады;</w:t>
      </w:r>
    </w:p>
    <w:p>
      <w:pPr>
        <w:spacing w:after="0"/>
        <w:ind w:left="0"/>
        <w:jc w:val="both"/>
      </w:pPr>
      <w:r>
        <w:rPr>
          <w:rFonts w:ascii="Times New Roman"/>
          <w:b w:val="false"/>
          <w:i w:val="false"/>
          <w:color w:val="000000"/>
          <w:sz w:val="28"/>
        </w:rPr>
        <w:t>
      2) құрайға арналып жазылған жаттығулар, гаммалар, арпеджиолар, башқұртардың халық би әуендері меңгеріледі;</w:t>
      </w:r>
    </w:p>
    <w:p>
      <w:pPr>
        <w:spacing w:after="0"/>
        <w:ind w:left="0"/>
        <w:jc w:val="both"/>
      </w:pPr>
      <w:r>
        <w:rPr>
          <w:rFonts w:ascii="Times New Roman"/>
          <w:b w:val="false"/>
          <w:i w:val="false"/>
          <w:color w:val="000000"/>
          <w:sz w:val="28"/>
        </w:rPr>
        <w:t>
      3) сыбызғы аспабында домбыра және қобыз күйлерін, шығармалардың ыңғайланған нұсқаларын және заманауи композиторлардың күйлерін меңгеру жалғастырылады;</w:t>
      </w:r>
    </w:p>
    <w:p>
      <w:pPr>
        <w:spacing w:after="0"/>
        <w:ind w:left="0"/>
        <w:jc w:val="both"/>
      </w:pPr>
      <w:r>
        <w:rPr>
          <w:rFonts w:ascii="Times New Roman"/>
          <w:b w:val="false"/>
          <w:i w:val="false"/>
          <w:color w:val="000000"/>
          <w:sz w:val="28"/>
        </w:rPr>
        <w:t>
      4) домбыра, қылқобыз, сазсырнай, флейтаға арналып жазылған классик композиторлардың, заманауи композиторлардың шығармалары жатталады;</w:t>
      </w:r>
    </w:p>
    <w:p>
      <w:pPr>
        <w:spacing w:after="0"/>
        <w:ind w:left="0"/>
        <w:jc w:val="both"/>
      </w:pPr>
      <w:r>
        <w:rPr>
          <w:rFonts w:ascii="Times New Roman"/>
          <w:b w:val="false"/>
          <w:i w:val="false"/>
          <w:color w:val="000000"/>
          <w:sz w:val="28"/>
        </w:rPr>
        <w:t>
      5) білім алушы 10-12 күйді, халық әндерін, домбыра, қылқобыз, сазсырнай, флейта аспаптарына арналып жазылған, классик композиторлардың, заманауи композиторлардың 10-15 шығармаларын меңгереді.</w:t>
      </w:r>
    </w:p>
    <w:p>
      <w:pPr>
        <w:spacing w:after="0"/>
        <w:ind w:left="0"/>
        <w:jc w:val="both"/>
      </w:pPr>
      <w:r>
        <w:rPr>
          <w:rFonts w:ascii="Times New Roman"/>
          <w:b w:val="false"/>
          <w:i w:val="false"/>
          <w:color w:val="000000"/>
          <w:sz w:val="28"/>
        </w:rPr>
        <w:t>
      96.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Башқұрт халық күйлері.</w:t>
      </w:r>
    </w:p>
    <w:p>
      <w:pPr>
        <w:spacing w:after="0"/>
        <w:ind w:left="0"/>
        <w:jc w:val="both"/>
      </w:pPr>
      <w:r>
        <w:rPr>
          <w:rFonts w:ascii="Times New Roman"/>
          <w:b w:val="false"/>
          <w:i w:val="false"/>
          <w:color w:val="000000"/>
          <w:sz w:val="28"/>
        </w:rPr>
        <w:t>
      2-тақырып. Құрайға арналып жазылған жаттығулар, этюдтер, гаммалар мен арпеджиолар.</w:t>
      </w:r>
    </w:p>
    <w:p>
      <w:pPr>
        <w:spacing w:after="0"/>
        <w:ind w:left="0"/>
        <w:jc w:val="both"/>
      </w:pPr>
      <w:r>
        <w:rPr>
          <w:rFonts w:ascii="Times New Roman"/>
          <w:b w:val="false"/>
          <w:i w:val="false"/>
          <w:color w:val="000000"/>
          <w:sz w:val="28"/>
        </w:rPr>
        <w:t>
      3-тақырып. Башқұрт халықтық би әуендері. Әуендердің ритмикалық ерекшеліктері.</w:t>
      </w:r>
    </w:p>
    <w:p>
      <w:pPr>
        <w:spacing w:after="0"/>
        <w:ind w:left="0"/>
        <w:jc w:val="both"/>
      </w:pPr>
      <w:r>
        <w:rPr>
          <w:rFonts w:ascii="Times New Roman"/>
          <w:b w:val="false"/>
          <w:i w:val="false"/>
          <w:color w:val="000000"/>
          <w:sz w:val="28"/>
        </w:rPr>
        <w:t>
      4-тақырып. Башқұрт күйлерінің пентатоникалық құрылысы.</w:t>
      </w:r>
    </w:p>
    <w:p>
      <w:pPr>
        <w:spacing w:after="0"/>
        <w:ind w:left="0"/>
        <w:jc w:val="both"/>
      </w:pPr>
      <w:r>
        <w:rPr>
          <w:rFonts w:ascii="Times New Roman"/>
          <w:b w:val="false"/>
          <w:i w:val="false"/>
          <w:color w:val="000000"/>
          <w:sz w:val="28"/>
        </w:rPr>
        <w:t>
      5-тақырып. Фортепиано немесе баянмен сүйемелдеп орындалатын Башқұрт шығармалары.</w:t>
      </w:r>
    </w:p>
    <w:p>
      <w:pPr>
        <w:spacing w:after="0"/>
        <w:ind w:left="0"/>
        <w:jc w:val="both"/>
      </w:pPr>
      <w:r>
        <w:rPr>
          <w:rFonts w:ascii="Times New Roman"/>
          <w:b w:val="false"/>
          <w:i w:val="false"/>
          <w:color w:val="000000"/>
          <w:sz w:val="28"/>
        </w:rPr>
        <w:t>
      6-тақырып. Шығармаларды құрай аспабында орындаудың ерекшеліктері.</w:t>
      </w:r>
    </w:p>
    <w:p>
      <w:pPr>
        <w:spacing w:after="0"/>
        <w:ind w:left="0"/>
        <w:jc w:val="both"/>
      </w:pPr>
      <w:r>
        <w:rPr>
          <w:rFonts w:ascii="Times New Roman"/>
          <w:b w:val="false"/>
          <w:i w:val="false"/>
          <w:color w:val="000000"/>
          <w:sz w:val="28"/>
        </w:rPr>
        <w:t>
      7-тақырып. Башқұрт халықтық күйлерін құрай аспабымен орындаудың ерекшеліктері.</w:t>
      </w:r>
    </w:p>
    <w:p>
      <w:pPr>
        <w:spacing w:after="0"/>
        <w:ind w:left="0"/>
        <w:jc w:val="both"/>
      </w:pPr>
      <w:r>
        <w:rPr>
          <w:rFonts w:ascii="Times New Roman"/>
          <w:b w:val="false"/>
          <w:i w:val="false"/>
          <w:color w:val="000000"/>
          <w:sz w:val="28"/>
        </w:rPr>
        <w:t>
      8-тақырып. Башқұрт халық күйлерін жаттау және құрай аспабында орындау.</w:t>
      </w:r>
    </w:p>
    <w:p>
      <w:pPr>
        <w:spacing w:after="0"/>
        <w:ind w:left="0"/>
        <w:jc w:val="both"/>
      </w:pPr>
      <w:r>
        <w:rPr>
          <w:rFonts w:ascii="Times New Roman"/>
          <w:b w:val="false"/>
          <w:i w:val="false"/>
          <w:color w:val="000000"/>
          <w:sz w:val="28"/>
        </w:rPr>
        <w:t>
      9-тақырып. Башқұрт халық күйлерін жаттау және оларды сыбызғы аспабында орындау.</w:t>
      </w:r>
    </w:p>
    <w:p>
      <w:pPr>
        <w:spacing w:after="0"/>
        <w:ind w:left="0"/>
        <w:jc w:val="both"/>
      </w:pPr>
      <w:r>
        <w:rPr>
          <w:rFonts w:ascii="Times New Roman"/>
          <w:b w:val="false"/>
          <w:i w:val="false"/>
          <w:color w:val="000000"/>
          <w:sz w:val="28"/>
        </w:rPr>
        <w:t>
      10-тақырып. Башқұрт халық әндерін жаттау және олады құрай аспабымен орындау.</w:t>
      </w:r>
    </w:p>
    <w:p>
      <w:pPr>
        <w:spacing w:after="0"/>
        <w:ind w:left="0"/>
        <w:jc w:val="both"/>
      </w:pPr>
      <w:r>
        <w:rPr>
          <w:rFonts w:ascii="Times New Roman"/>
          <w:b w:val="false"/>
          <w:i w:val="false"/>
          <w:color w:val="000000"/>
          <w:sz w:val="28"/>
        </w:rPr>
        <w:t>
      11-тақырып. Башқұрт халық әндерін жаттау және сыбызғы аспабында орындау.</w:t>
      </w:r>
    </w:p>
    <w:p>
      <w:pPr>
        <w:spacing w:after="0"/>
        <w:ind w:left="0"/>
        <w:jc w:val="both"/>
      </w:pPr>
      <w:r>
        <w:rPr>
          <w:rFonts w:ascii="Times New Roman"/>
          <w:b w:val="false"/>
          <w:i w:val="false"/>
          <w:color w:val="000000"/>
          <w:sz w:val="28"/>
        </w:rPr>
        <w:t>
      12-тақырып. Заманауи композиторлардың шығармаларының ыңғайланған нұсқалары.</w:t>
      </w:r>
    </w:p>
    <w:p>
      <w:pPr>
        <w:spacing w:after="0"/>
        <w:ind w:left="0"/>
        <w:jc w:val="both"/>
      </w:pPr>
      <w:r>
        <w:rPr>
          <w:rFonts w:ascii="Times New Roman"/>
          <w:b w:val="false"/>
          <w:i w:val="false"/>
          <w:color w:val="000000"/>
          <w:sz w:val="28"/>
        </w:rPr>
        <w:t>
      13-тақырып. Заманауи композиторлардың ыңғайланған күйлері.</w:t>
      </w:r>
    </w:p>
    <w:p>
      <w:pPr>
        <w:spacing w:after="0"/>
        <w:ind w:left="0"/>
        <w:jc w:val="both"/>
      </w:pPr>
      <w:r>
        <w:rPr>
          <w:rFonts w:ascii="Times New Roman"/>
          <w:b w:val="false"/>
          <w:i w:val="false"/>
          <w:color w:val="000000"/>
          <w:sz w:val="28"/>
        </w:rPr>
        <w:t>
      14-тақырып. Домбыра күйлерін сыбызғы аспабымен орындау.</w:t>
      </w:r>
    </w:p>
    <w:p>
      <w:pPr>
        <w:spacing w:after="0"/>
        <w:ind w:left="0"/>
        <w:jc w:val="both"/>
      </w:pPr>
      <w:r>
        <w:rPr>
          <w:rFonts w:ascii="Times New Roman"/>
          <w:b w:val="false"/>
          <w:i w:val="false"/>
          <w:color w:val="000000"/>
          <w:sz w:val="28"/>
        </w:rPr>
        <w:t>
      15-тақырып. Қобыз күйлерін сыбызғы аспабымен орындау.</w:t>
      </w:r>
    </w:p>
    <w:p>
      <w:pPr>
        <w:spacing w:after="0"/>
        <w:ind w:left="0"/>
        <w:jc w:val="both"/>
      </w:pPr>
      <w:r>
        <w:rPr>
          <w:rFonts w:ascii="Times New Roman"/>
          <w:b w:val="false"/>
          <w:i w:val="false"/>
          <w:color w:val="000000"/>
          <w:sz w:val="28"/>
        </w:rPr>
        <w:t>
      16-тақырып. Заманауи композиторлардың сыбызғыға арналған ыңғайланған күйлері.</w:t>
      </w:r>
    </w:p>
    <w:p>
      <w:pPr>
        <w:spacing w:after="0"/>
        <w:ind w:left="0"/>
        <w:jc w:val="both"/>
      </w:pPr>
      <w:r>
        <w:rPr>
          <w:rFonts w:ascii="Times New Roman"/>
          <w:b w:val="false"/>
          <w:i w:val="false"/>
          <w:color w:val="000000"/>
          <w:sz w:val="28"/>
        </w:rPr>
        <w:t>
      17-тақырып. Заманауи композиторлардың сыбызғыға арналған ыңғайланған шығармалары.</w:t>
      </w:r>
    </w:p>
    <w:p>
      <w:pPr>
        <w:spacing w:after="0"/>
        <w:ind w:left="0"/>
        <w:jc w:val="both"/>
      </w:pPr>
      <w:r>
        <w:rPr>
          <w:rFonts w:ascii="Times New Roman"/>
          <w:b w:val="false"/>
          <w:i w:val="false"/>
          <w:color w:val="000000"/>
          <w:sz w:val="28"/>
        </w:rPr>
        <w:t>
      18-тақырып. Классик композиторлардың, заманауи композиторлардың домбыраға арнап жазған шығармалары.</w:t>
      </w:r>
    </w:p>
    <w:p>
      <w:pPr>
        <w:spacing w:after="0"/>
        <w:ind w:left="0"/>
        <w:jc w:val="both"/>
      </w:pPr>
      <w:r>
        <w:rPr>
          <w:rFonts w:ascii="Times New Roman"/>
          <w:b w:val="false"/>
          <w:i w:val="false"/>
          <w:color w:val="000000"/>
          <w:sz w:val="28"/>
        </w:rPr>
        <w:t>
      19-тақырып. Классик композиторлардың, заманауи композиторлардың қылқобызға арнап жазған шығармалары.</w:t>
      </w:r>
    </w:p>
    <w:p>
      <w:pPr>
        <w:spacing w:after="0"/>
        <w:ind w:left="0"/>
        <w:jc w:val="both"/>
      </w:pPr>
      <w:r>
        <w:rPr>
          <w:rFonts w:ascii="Times New Roman"/>
          <w:b w:val="false"/>
          <w:i w:val="false"/>
          <w:color w:val="000000"/>
          <w:sz w:val="28"/>
        </w:rPr>
        <w:t>
      20-тақырып. Классик композиторлардың, заманауи композиторлардың сазсырнайға арнап жазған шығармалары.</w:t>
      </w:r>
    </w:p>
    <w:p>
      <w:pPr>
        <w:spacing w:after="0"/>
        <w:ind w:left="0"/>
        <w:jc w:val="both"/>
      </w:pPr>
      <w:r>
        <w:rPr>
          <w:rFonts w:ascii="Times New Roman"/>
          <w:b w:val="false"/>
          <w:i w:val="false"/>
          <w:color w:val="000000"/>
          <w:sz w:val="28"/>
        </w:rPr>
        <w:t xml:space="preserve">
      21-тақырып. Білім алушының музыкалық-бейнелі ойлауын, шығармашылық көркемдік елестетуін, қиялын дамыту. </w:t>
      </w:r>
    </w:p>
    <w:p>
      <w:pPr>
        <w:spacing w:after="0"/>
        <w:ind w:left="0"/>
        <w:jc w:val="both"/>
      </w:pPr>
      <w:r>
        <w:rPr>
          <w:rFonts w:ascii="Times New Roman"/>
          <w:b w:val="false"/>
          <w:i w:val="false"/>
          <w:color w:val="000000"/>
          <w:sz w:val="28"/>
        </w:rPr>
        <w:t>
      22-тақырып. Музыкалық тілдің мәнерлеу құралы, нақты көркемдік бейнені жасау кезіндегі олардың мағынасын түсіну және білімдерін практикалық қызметте қолдану.</w:t>
      </w:r>
    </w:p>
    <w:p>
      <w:pPr>
        <w:spacing w:after="0"/>
        <w:ind w:left="0"/>
        <w:jc w:val="both"/>
      </w:pPr>
      <w:r>
        <w:rPr>
          <w:rFonts w:ascii="Times New Roman"/>
          <w:b w:val="false"/>
          <w:i w:val="false"/>
          <w:color w:val="000000"/>
          <w:sz w:val="28"/>
        </w:rPr>
        <w:t>
      23-тақырып. Музыканы, оның мазмұнын эмоциямен, идеялық-эмоциялық бағытын қабылдау білігін дамыту, музыкалық шығарманың көркемдік түпкі ойын түсіну және ашу.</w:t>
      </w:r>
    </w:p>
    <w:p>
      <w:pPr>
        <w:spacing w:after="0"/>
        <w:ind w:left="0"/>
        <w:jc w:val="both"/>
      </w:pPr>
      <w:r>
        <w:rPr>
          <w:rFonts w:ascii="Times New Roman"/>
          <w:b w:val="false"/>
          <w:i w:val="false"/>
          <w:color w:val="000000"/>
          <w:sz w:val="28"/>
        </w:rPr>
        <w:t>
      24-тақырып. Меңгерілетін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25-тақырып. Концерттік-байқау бағдарламаларын дайындау.</w:t>
      </w:r>
    </w:p>
    <w:p>
      <w:pPr>
        <w:spacing w:after="0"/>
        <w:ind w:left="0"/>
        <w:jc w:val="both"/>
      </w:pPr>
      <w:r>
        <w:rPr>
          <w:rFonts w:ascii="Times New Roman"/>
          <w:b w:val="false"/>
          <w:i w:val="false"/>
          <w:color w:val="000000"/>
          <w:sz w:val="28"/>
        </w:rPr>
        <w:t>
      26-тақырып. Концерттік-байқаулық қызмет. Концерттік репертуар. Сахна мәдениетін дамыту.</w:t>
      </w:r>
    </w:p>
    <w:p>
      <w:pPr>
        <w:spacing w:after="0"/>
        <w:ind w:left="0"/>
        <w:jc w:val="both"/>
      </w:pPr>
      <w:r>
        <w:rPr>
          <w:rFonts w:ascii="Times New Roman"/>
          <w:b w:val="false"/>
          <w:i w:val="false"/>
          <w:color w:val="000000"/>
          <w:sz w:val="28"/>
        </w:rPr>
        <w:t xml:space="preserve">
      97.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башқұрт халық күйлерін құрай аспабымен орындаудың ерекшеліктерін біледі;</w:t>
      </w:r>
    </w:p>
    <w:p>
      <w:pPr>
        <w:spacing w:after="0"/>
        <w:ind w:left="0"/>
        <w:jc w:val="both"/>
      </w:pPr>
      <w:r>
        <w:rPr>
          <w:rFonts w:ascii="Times New Roman"/>
          <w:b w:val="false"/>
          <w:i w:val="false"/>
          <w:color w:val="000000"/>
          <w:sz w:val="28"/>
        </w:rPr>
        <w:t>
      2) құрай аспабымен башқұрттардың халық күйлері мен әндерін орындауды біледі;</w:t>
      </w:r>
    </w:p>
    <w:p>
      <w:pPr>
        <w:spacing w:after="0"/>
        <w:ind w:left="0"/>
        <w:jc w:val="both"/>
      </w:pPr>
      <w:r>
        <w:rPr>
          <w:rFonts w:ascii="Times New Roman"/>
          <w:b w:val="false"/>
          <w:i w:val="false"/>
          <w:color w:val="000000"/>
          <w:sz w:val="28"/>
        </w:rPr>
        <w:t>
      3) башқұрт халық күйлерін сыбызғы аспабымен орындаудың ерекшелігін біледі;</w:t>
      </w:r>
    </w:p>
    <w:p>
      <w:pPr>
        <w:spacing w:after="0"/>
        <w:ind w:left="0"/>
        <w:jc w:val="both"/>
      </w:pPr>
      <w:r>
        <w:rPr>
          <w:rFonts w:ascii="Times New Roman"/>
          <w:b w:val="false"/>
          <w:i w:val="false"/>
          <w:color w:val="000000"/>
          <w:sz w:val="28"/>
        </w:rPr>
        <w:t>
      4) сыбызғы аспабымен башқұрт халық күйлері мен әндерін орындауды біледі;</w:t>
      </w:r>
    </w:p>
    <w:p>
      <w:pPr>
        <w:spacing w:after="0"/>
        <w:ind w:left="0"/>
        <w:jc w:val="both"/>
      </w:pPr>
      <w:r>
        <w:rPr>
          <w:rFonts w:ascii="Times New Roman"/>
          <w:b w:val="false"/>
          <w:i w:val="false"/>
          <w:color w:val="000000"/>
          <w:sz w:val="28"/>
        </w:rPr>
        <w:t>
      5) заманауи композиторлардың ыңғайланған шығармаларын, заманауи композиторлардың ыңғайланған күйлерін сауатты орындайды;</w:t>
      </w:r>
    </w:p>
    <w:p>
      <w:pPr>
        <w:spacing w:after="0"/>
        <w:ind w:left="0"/>
        <w:jc w:val="both"/>
      </w:pPr>
      <w:r>
        <w:rPr>
          <w:rFonts w:ascii="Times New Roman"/>
          <w:b w:val="false"/>
          <w:i w:val="false"/>
          <w:color w:val="000000"/>
          <w:sz w:val="28"/>
        </w:rPr>
        <w:t>
      6) сыбызғы аспабымен домбыраға, қобызға арналған күйлерді сауатты орындайды;</w:t>
      </w:r>
    </w:p>
    <w:p>
      <w:pPr>
        <w:spacing w:after="0"/>
        <w:ind w:left="0"/>
        <w:jc w:val="both"/>
      </w:pPr>
      <w:r>
        <w:rPr>
          <w:rFonts w:ascii="Times New Roman"/>
          <w:b w:val="false"/>
          <w:i w:val="false"/>
          <w:color w:val="000000"/>
          <w:sz w:val="28"/>
        </w:rPr>
        <w:t>
      7) классик композиторлардың, заманауи композиторлардың домбыра аспабына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8) классик композиторлардың, заманауи композиторлардың қылқобызға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9) класски композиторлардың, заманауи композиторлардың сазсырнайға арнап жазған шығармаларын сыбызғы аспабымен орындайды;</w:t>
      </w:r>
    </w:p>
    <w:p>
      <w:pPr>
        <w:spacing w:after="0"/>
        <w:ind w:left="0"/>
        <w:jc w:val="both"/>
      </w:pPr>
      <w:r>
        <w:rPr>
          <w:rFonts w:ascii="Times New Roman"/>
          <w:b w:val="false"/>
          <w:i w:val="false"/>
          <w:color w:val="000000"/>
          <w:sz w:val="28"/>
        </w:rPr>
        <w:t>
      10) әртүрлі жанрдағы және стильдегі музыкалық шығармаларды сыбызғы аспабымен орындауды өз бетінше жаттайды;</w:t>
      </w:r>
    </w:p>
    <w:p>
      <w:pPr>
        <w:spacing w:after="0"/>
        <w:ind w:left="0"/>
        <w:jc w:val="both"/>
      </w:pPr>
      <w:r>
        <w:rPr>
          <w:rFonts w:ascii="Times New Roman"/>
          <w:b w:val="false"/>
          <w:i w:val="false"/>
          <w:color w:val="000000"/>
          <w:sz w:val="28"/>
        </w:rPr>
        <w:t>
      11) музыкалық ұжымдағы өзінің партиясын орындайды;</w:t>
      </w:r>
    </w:p>
    <w:p>
      <w:pPr>
        <w:spacing w:after="0"/>
        <w:ind w:left="0"/>
        <w:jc w:val="both"/>
      </w:pPr>
      <w:r>
        <w:rPr>
          <w:rFonts w:ascii="Times New Roman"/>
          <w:b w:val="false"/>
          <w:i w:val="false"/>
          <w:color w:val="000000"/>
          <w:sz w:val="28"/>
        </w:rPr>
        <w:t xml:space="preserve">
      12) сыбызғы аспабында музыкалық шығарманы орындау кезінде көркемдік бейнені жасай алады; </w:t>
      </w:r>
    </w:p>
    <w:p>
      <w:pPr>
        <w:spacing w:after="0"/>
        <w:ind w:left="0"/>
        <w:jc w:val="both"/>
      </w:pPr>
      <w:r>
        <w:rPr>
          <w:rFonts w:ascii="Times New Roman"/>
          <w:b w:val="false"/>
          <w:i w:val="false"/>
          <w:color w:val="000000"/>
          <w:sz w:val="28"/>
        </w:rPr>
        <w:t>
      13) жеңіл шығармаларды жаттау кезінде техникалық қиындықтарды өз бетінше жеңе алады;</w:t>
      </w:r>
    </w:p>
    <w:p>
      <w:pPr>
        <w:spacing w:after="0"/>
        <w:ind w:left="0"/>
        <w:jc w:val="both"/>
      </w:pPr>
      <w:r>
        <w:rPr>
          <w:rFonts w:ascii="Times New Roman"/>
          <w:b w:val="false"/>
          <w:i w:val="false"/>
          <w:color w:val="000000"/>
          <w:sz w:val="28"/>
        </w:rPr>
        <w:t>
      14) орындаушылық практикада теориялық білімдерін қолданады;</w:t>
      </w:r>
    </w:p>
    <w:p>
      <w:pPr>
        <w:spacing w:after="0"/>
        <w:ind w:left="0"/>
        <w:jc w:val="both"/>
      </w:pPr>
      <w:r>
        <w:rPr>
          <w:rFonts w:ascii="Times New Roman"/>
          <w:b w:val="false"/>
          <w:i w:val="false"/>
          <w:color w:val="000000"/>
          <w:sz w:val="28"/>
        </w:rPr>
        <w:t>
      15) орындалатын музыкалық шығармаларды талдайды;</w:t>
      </w:r>
    </w:p>
    <w:p>
      <w:pPr>
        <w:spacing w:after="0"/>
        <w:ind w:left="0"/>
        <w:jc w:val="both"/>
      </w:pPr>
      <w:r>
        <w:rPr>
          <w:rFonts w:ascii="Times New Roman"/>
          <w:b w:val="false"/>
          <w:i w:val="false"/>
          <w:color w:val="000000"/>
          <w:sz w:val="28"/>
        </w:rPr>
        <w:t>
      16) жеңіл музыкалық шығармаларды есту қабілеті бойынша теруді және парақтан оқуды біледі;</w:t>
      </w:r>
    </w:p>
    <w:p>
      <w:pPr>
        <w:spacing w:after="0"/>
        <w:ind w:left="0"/>
        <w:jc w:val="both"/>
      </w:pPr>
      <w:r>
        <w:rPr>
          <w:rFonts w:ascii="Times New Roman"/>
          <w:b w:val="false"/>
          <w:i w:val="false"/>
          <w:color w:val="000000"/>
          <w:sz w:val="28"/>
        </w:rPr>
        <w:t>
      17) мәнерлеудің музыкалық-орындаушылық құралдарын қолдануды біледі;</w:t>
      </w:r>
    </w:p>
    <w:p>
      <w:pPr>
        <w:spacing w:after="0"/>
        <w:ind w:left="0"/>
        <w:jc w:val="both"/>
      </w:pPr>
      <w:r>
        <w:rPr>
          <w:rFonts w:ascii="Times New Roman"/>
          <w:b w:val="false"/>
          <w:i w:val="false"/>
          <w:color w:val="000000"/>
          <w:sz w:val="28"/>
        </w:rPr>
        <w:t>
      18) есту қабілетін бақылауды қолданады және орындау процесін басқаруды біледі;</w:t>
      </w:r>
    </w:p>
    <w:p>
      <w:pPr>
        <w:spacing w:after="0"/>
        <w:ind w:left="0"/>
        <w:jc w:val="both"/>
      </w:pPr>
      <w:r>
        <w:rPr>
          <w:rFonts w:ascii="Times New Roman"/>
          <w:b w:val="false"/>
          <w:i w:val="false"/>
          <w:color w:val="000000"/>
          <w:sz w:val="28"/>
        </w:rPr>
        <w:t>
      19) орындалатын шығармаларды талдауды біледі;</w:t>
      </w:r>
    </w:p>
    <w:p>
      <w:pPr>
        <w:spacing w:after="0"/>
        <w:ind w:left="0"/>
        <w:jc w:val="both"/>
      </w:pPr>
      <w:r>
        <w:rPr>
          <w:rFonts w:ascii="Times New Roman"/>
          <w:b w:val="false"/>
          <w:i w:val="false"/>
          <w:color w:val="000000"/>
          <w:sz w:val="28"/>
        </w:rPr>
        <w:t>
      20) орындаушылық практикаы, көпшілік алдында жеке өнер көрсету тәжәрибесіне ие болады.</w:t>
      </w:r>
    </w:p>
    <w:p>
      <w:pPr>
        <w:spacing w:after="0"/>
        <w:ind w:left="0"/>
        <w:jc w:val="both"/>
      </w:pPr>
      <w:r>
        <w:rPr>
          <w:rFonts w:ascii="Times New Roman"/>
          <w:b w:val="false"/>
          <w:i w:val="false"/>
          <w:color w:val="000000"/>
          <w:sz w:val="28"/>
        </w:rPr>
        <w:t>
      98. 5 сыныптағы Бағдарлама талаптары.</w:t>
      </w:r>
    </w:p>
    <w:p>
      <w:pPr>
        <w:spacing w:after="0"/>
        <w:ind w:left="0"/>
        <w:jc w:val="both"/>
      </w:pPr>
      <w:r>
        <w:rPr>
          <w:rFonts w:ascii="Times New Roman"/>
          <w:b w:val="false"/>
          <w:i w:val="false"/>
          <w:color w:val="000000"/>
          <w:sz w:val="28"/>
        </w:rPr>
        <w:t>
      1) гобойға, флейтаға, құрайға арналып жазылған шетелдік композиторлардың шығармалары жатталады;</w:t>
      </w:r>
    </w:p>
    <w:p>
      <w:pPr>
        <w:spacing w:after="0"/>
        <w:ind w:left="0"/>
        <w:jc w:val="both"/>
      </w:pPr>
      <w:r>
        <w:rPr>
          <w:rFonts w:ascii="Times New Roman"/>
          <w:b w:val="false"/>
          <w:i w:val="false"/>
          <w:color w:val="000000"/>
          <w:sz w:val="28"/>
        </w:rPr>
        <w:t>
      2) фольклор аспаптарымен (жетіген, домбыра, шертер) дуэтте, триода, сыбызғышылар ансамблінде ойнау, домбыра, қобыз, жетіген аспаптарымен бірге орындау дағдылары меңгеріледі; трио (сыбызғы, сазсырнай, шаңқобыз);</w:t>
      </w:r>
    </w:p>
    <w:p>
      <w:pPr>
        <w:spacing w:after="0"/>
        <w:ind w:left="0"/>
        <w:jc w:val="both"/>
      </w:pPr>
      <w:r>
        <w:rPr>
          <w:rFonts w:ascii="Times New Roman"/>
          <w:b w:val="false"/>
          <w:i w:val="false"/>
          <w:color w:val="000000"/>
          <w:sz w:val="28"/>
        </w:rPr>
        <w:t>
      3) білім алушы 10-15 күйді, шертер, домбыра, қобыз, жетіген, сазсырнай, шаңқобыз аспаптарымен бірге орындауға арналған халық әндерін; гобой, флейта, құрай аспаптарына арналып жазылған шетелдік композиторлардың 10 шығармасын меңгереді.</w:t>
      </w:r>
    </w:p>
    <w:p>
      <w:pPr>
        <w:spacing w:after="0"/>
        <w:ind w:left="0"/>
        <w:jc w:val="both"/>
      </w:pPr>
      <w:r>
        <w:rPr>
          <w:rFonts w:ascii="Times New Roman"/>
          <w:b w:val="false"/>
          <w:i w:val="false"/>
          <w:color w:val="000000"/>
          <w:sz w:val="28"/>
        </w:rPr>
        <w:t>
      99.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Шығарманың мәнерлігімен және көркемдік бейнесімен, оның мазмұнымен және идеялық-эмоциялық бағытымен жұмыс.</w:t>
      </w:r>
    </w:p>
    <w:p>
      <w:pPr>
        <w:spacing w:after="0"/>
        <w:ind w:left="0"/>
        <w:jc w:val="both"/>
      </w:pPr>
      <w:r>
        <w:rPr>
          <w:rFonts w:ascii="Times New Roman"/>
          <w:b w:val="false"/>
          <w:i w:val="false"/>
          <w:color w:val="000000"/>
          <w:sz w:val="28"/>
        </w:rPr>
        <w:t>
      2-тақырып. Шығарманың музыкалық мәтінімен және техникалық ерекшеліктерімен жұмыс.</w:t>
      </w:r>
    </w:p>
    <w:p>
      <w:pPr>
        <w:spacing w:after="0"/>
        <w:ind w:left="0"/>
        <w:jc w:val="both"/>
      </w:pPr>
      <w:r>
        <w:rPr>
          <w:rFonts w:ascii="Times New Roman"/>
          <w:b w:val="false"/>
          <w:i w:val="false"/>
          <w:color w:val="000000"/>
          <w:sz w:val="28"/>
        </w:rPr>
        <w:t>
      3-тақырып. Білім алушының есту қабілетін бақылауды дамыту.</w:t>
      </w:r>
    </w:p>
    <w:p>
      <w:pPr>
        <w:spacing w:after="0"/>
        <w:ind w:left="0"/>
        <w:jc w:val="both"/>
      </w:pPr>
      <w:r>
        <w:rPr>
          <w:rFonts w:ascii="Times New Roman"/>
          <w:b w:val="false"/>
          <w:i w:val="false"/>
          <w:color w:val="000000"/>
          <w:sz w:val="28"/>
        </w:rPr>
        <w:t>
      4-тақырып. Дыбыс шығару сапасымен жұмыс.</w:t>
      </w:r>
    </w:p>
    <w:p>
      <w:pPr>
        <w:spacing w:after="0"/>
        <w:ind w:left="0"/>
        <w:jc w:val="both"/>
      </w:pPr>
      <w:r>
        <w:rPr>
          <w:rFonts w:ascii="Times New Roman"/>
          <w:b w:val="false"/>
          <w:i w:val="false"/>
          <w:color w:val="000000"/>
          <w:sz w:val="28"/>
        </w:rPr>
        <w:t>
      5-тақырып. Дыбысталу динамикасын бөлуді кеңейту, музыканың әртүрлі динамикалық бояуларын іздеу білігін қалыптастыру.</w:t>
      </w:r>
    </w:p>
    <w:p>
      <w:pPr>
        <w:spacing w:after="0"/>
        <w:ind w:left="0"/>
        <w:jc w:val="both"/>
      </w:pPr>
      <w:r>
        <w:rPr>
          <w:rFonts w:ascii="Times New Roman"/>
          <w:b w:val="false"/>
          <w:i w:val="false"/>
          <w:color w:val="000000"/>
          <w:sz w:val="28"/>
        </w:rPr>
        <w:t>
      6-тақырып. Ауытқулар мен модуляцияны пайдаланып шығармалардағы тондық жоспарды кеңейту.</w:t>
      </w:r>
    </w:p>
    <w:p>
      <w:pPr>
        <w:spacing w:after="0"/>
        <w:ind w:left="0"/>
        <w:jc w:val="both"/>
      </w:pPr>
      <w:r>
        <w:rPr>
          <w:rFonts w:ascii="Times New Roman"/>
          <w:b w:val="false"/>
          <w:i w:val="false"/>
          <w:color w:val="000000"/>
          <w:sz w:val="28"/>
        </w:rPr>
        <w:t>
      7-тақырып. Әлем халықтарының шығармаларын сыбызғы аспабында жаттау.</w:t>
      </w:r>
    </w:p>
    <w:p>
      <w:pPr>
        <w:spacing w:after="0"/>
        <w:ind w:left="0"/>
        <w:jc w:val="both"/>
      </w:pPr>
      <w:r>
        <w:rPr>
          <w:rFonts w:ascii="Times New Roman"/>
          <w:b w:val="false"/>
          <w:i w:val="false"/>
          <w:color w:val="000000"/>
          <w:sz w:val="28"/>
        </w:rPr>
        <w:t>
      8-тақырып. Гобойға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9-тақырып. Флейтаға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10-тақырып. Құрайға арналып жазылған заманауи композиторлардың шығармаларын жаттау.</w:t>
      </w:r>
    </w:p>
    <w:p>
      <w:pPr>
        <w:spacing w:after="0"/>
        <w:ind w:left="0"/>
        <w:jc w:val="both"/>
      </w:pPr>
      <w:r>
        <w:rPr>
          <w:rFonts w:ascii="Times New Roman"/>
          <w:b w:val="false"/>
          <w:i w:val="false"/>
          <w:color w:val="000000"/>
          <w:sz w:val="28"/>
        </w:rPr>
        <w:t>
      11-тақырып. Оркестрде және ансамбльде ойнау.</w:t>
      </w:r>
    </w:p>
    <w:p>
      <w:pPr>
        <w:spacing w:after="0"/>
        <w:ind w:left="0"/>
        <w:jc w:val="both"/>
      </w:pPr>
      <w:r>
        <w:rPr>
          <w:rFonts w:ascii="Times New Roman"/>
          <w:b w:val="false"/>
          <w:i w:val="false"/>
          <w:color w:val="000000"/>
          <w:sz w:val="28"/>
        </w:rPr>
        <w:t>
      12-тақырып. Оркестрдің, ансамбльдің сүйемелдеуімен сыбызғы аспабымен жеке орындау.</w:t>
      </w:r>
    </w:p>
    <w:p>
      <w:pPr>
        <w:spacing w:after="0"/>
        <w:ind w:left="0"/>
        <w:jc w:val="both"/>
      </w:pPr>
      <w:r>
        <w:rPr>
          <w:rFonts w:ascii="Times New Roman"/>
          <w:b w:val="false"/>
          <w:i w:val="false"/>
          <w:color w:val="000000"/>
          <w:sz w:val="28"/>
        </w:rPr>
        <w:t>
      13-тақырып. Дуэт болып ойнау.</w:t>
      </w:r>
    </w:p>
    <w:p>
      <w:pPr>
        <w:spacing w:after="0"/>
        <w:ind w:left="0"/>
        <w:jc w:val="both"/>
      </w:pPr>
      <w:r>
        <w:rPr>
          <w:rFonts w:ascii="Times New Roman"/>
          <w:b w:val="false"/>
          <w:i w:val="false"/>
          <w:color w:val="000000"/>
          <w:sz w:val="28"/>
        </w:rPr>
        <w:t>
      14-тақырып. Ансамбльде ойнау. Сыбызғы аспабы және жетіген, домбыра, шертер триосы.</w:t>
      </w:r>
    </w:p>
    <w:p>
      <w:pPr>
        <w:spacing w:after="0"/>
        <w:ind w:left="0"/>
        <w:jc w:val="both"/>
      </w:pPr>
      <w:r>
        <w:rPr>
          <w:rFonts w:ascii="Times New Roman"/>
          <w:b w:val="false"/>
          <w:i w:val="false"/>
          <w:color w:val="000000"/>
          <w:sz w:val="28"/>
        </w:rPr>
        <w:t>
      15-тақырып. Ансамбльде ойнау. Сыбызғышылар ансамблі.</w:t>
      </w:r>
    </w:p>
    <w:p>
      <w:pPr>
        <w:spacing w:after="0"/>
        <w:ind w:left="0"/>
        <w:jc w:val="both"/>
      </w:pPr>
      <w:r>
        <w:rPr>
          <w:rFonts w:ascii="Times New Roman"/>
          <w:b w:val="false"/>
          <w:i w:val="false"/>
          <w:color w:val="000000"/>
          <w:sz w:val="28"/>
        </w:rPr>
        <w:t xml:space="preserve">
      16-тақырып. Ансамбльде ойнау. Домбыра, қобыз, жетіген аспаптарымен бірге орындау. </w:t>
      </w:r>
    </w:p>
    <w:p>
      <w:pPr>
        <w:spacing w:after="0"/>
        <w:ind w:left="0"/>
        <w:jc w:val="both"/>
      </w:pPr>
      <w:r>
        <w:rPr>
          <w:rFonts w:ascii="Times New Roman"/>
          <w:b w:val="false"/>
          <w:i w:val="false"/>
          <w:color w:val="000000"/>
          <w:sz w:val="28"/>
        </w:rPr>
        <w:t>
      17-тақырып. Ансамбльде ойнау. Сыбызғы аспабы және сыбызғы, сазсырнай және шаңқобыз триосы.</w:t>
      </w:r>
    </w:p>
    <w:p>
      <w:pPr>
        <w:spacing w:after="0"/>
        <w:ind w:left="0"/>
        <w:jc w:val="both"/>
      </w:pPr>
      <w:r>
        <w:rPr>
          <w:rFonts w:ascii="Times New Roman"/>
          <w:b w:val="false"/>
          <w:i w:val="false"/>
          <w:color w:val="000000"/>
          <w:sz w:val="28"/>
        </w:rPr>
        <w:t>
      18-тақырып. Пьесамен және ірі нысанды шығармалармен жұмыс. Мәнерлеудің музыкалық-орындаушылық құралдарын қолдану, орындалатын шығармаларды талдауды орындау, орындаушылық техниканың әртүрлі түрлерін игеру, көркемдігі жағынан тиімді техниканы қолдану дағдылары.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xml:space="preserve">
      100.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сыбызғы аспабында ойнаудың негізгі орындаушылық дағдылары мен тәсілдерін біледі;</w:t>
      </w:r>
    </w:p>
    <w:p>
      <w:pPr>
        <w:spacing w:after="0"/>
        <w:ind w:left="0"/>
        <w:jc w:val="both"/>
      </w:pPr>
      <w:r>
        <w:rPr>
          <w:rFonts w:ascii="Times New Roman"/>
          <w:b w:val="false"/>
          <w:i w:val="false"/>
          <w:color w:val="000000"/>
          <w:sz w:val="28"/>
        </w:rPr>
        <w:t>
      2) музыкалық сауатты біледі;</w:t>
      </w:r>
    </w:p>
    <w:p>
      <w:pPr>
        <w:spacing w:after="0"/>
        <w:ind w:left="0"/>
        <w:jc w:val="both"/>
      </w:pPr>
      <w:r>
        <w:rPr>
          <w:rFonts w:ascii="Times New Roman"/>
          <w:b w:val="false"/>
          <w:i w:val="false"/>
          <w:color w:val="000000"/>
          <w:sz w:val="28"/>
        </w:rPr>
        <w:t>
      3) гобойға арналып жазылған шетелдік композиторлардың шығармаларын біледі және сыбызғы аспабында орындайды;</w:t>
      </w:r>
    </w:p>
    <w:p>
      <w:pPr>
        <w:spacing w:after="0"/>
        <w:ind w:left="0"/>
        <w:jc w:val="both"/>
      </w:pPr>
      <w:r>
        <w:rPr>
          <w:rFonts w:ascii="Times New Roman"/>
          <w:b w:val="false"/>
          <w:i w:val="false"/>
          <w:color w:val="000000"/>
          <w:sz w:val="28"/>
        </w:rPr>
        <w:t>
      4) флейтаға арналып жазылған шетелдік композиторлардың шығармаларын біледі және орындайды;</w:t>
      </w:r>
    </w:p>
    <w:p>
      <w:pPr>
        <w:spacing w:after="0"/>
        <w:ind w:left="0"/>
        <w:jc w:val="both"/>
      </w:pPr>
      <w:r>
        <w:rPr>
          <w:rFonts w:ascii="Times New Roman"/>
          <w:b w:val="false"/>
          <w:i w:val="false"/>
          <w:color w:val="000000"/>
          <w:sz w:val="28"/>
        </w:rPr>
        <w:t>
      5) құрайға арналып жазылған заманауи композиторлардың шығармаларын біледі және орындайды;</w:t>
      </w:r>
    </w:p>
    <w:p>
      <w:pPr>
        <w:spacing w:after="0"/>
        <w:ind w:left="0"/>
        <w:jc w:val="both"/>
      </w:pPr>
      <w:r>
        <w:rPr>
          <w:rFonts w:ascii="Times New Roman"/>
          <w:b w:val="false"/>
          <w:i w:val="false"/>
          <w:color w:val="000000"/>
          <w:sz w:val="28"/>
        </w:rPr>
        <w:t>
      6) музыкалық шығармаларды жетіген, домбыра, шертер апспаптарымен трио құрамында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7) музыкалық шығарманы сыбызғышылар ансамблінде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8) музыкалық шығарманы домбыра, қобыз, жетіген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9) музыкалық шығармаларды сыбызғы, сазсырнай және шаңқобыз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10) ұлттық өнер дәстүрінің негіздерін, әртүрлі мектептердің күйлерін орындаушылық шеберліктерінің ерекшеліктерін біледі;</w:t>
      </w:r>
    </w:p>
    <w:p>
      <w:pPr>
        <w:spacing w:after="0"/>
        <w:ind w:left="0"/>
        <w:jc w:val="both"/>
      </w:pPr>
      <w:r>
        <w:rPr>
          <w:rFonts w:ascii="Times New Roman"/>
          <w:b w:val="false"/>
          <w:i w:val="false"/>
          <w:color w:val="000000"/>
          <w:sz w:val="28"/>
        </w:rPr>
        <w:t>
      11) мектептердің композитор орындаушыларының сыбызғы дәстүрлерін біледі;</w:t>
      </w:r>
    </w:p>
    <w:p>
      <w:pPr>
        <w:spacing w:after="0"/>
        <w:ind w:left="0"/>
        <w:jc w:val="both"/>
      </w:pPr>
      <w:r>
        <w:rPr>
          <w:rFonts w:ascii="Times New Roman"/>
          <w:b w:val="false"/>
          <w:i w:val="false"/>
          <w:color w:val="000000"/>
          <w:sz w:val="28"/>
        </w:rPr>
        <w:t>
      12) Бағдарлама шегіндегі мазмұны әртүрлі музыкалық-көркемдік, әртүрлі стильдегі және жанрдағы шығармаларды мәнерлеп орындауды біледі;</w:t>
      </w:r>
    </w:p>
    <w:p>
      <w:pPr>
        <w:spacing w:after="0"/>
        <w:ind w:left="0"/>
        <w:jc w:val="both"/>
      </w:pPr>
      <w:r>
        <w:rPr>
          <w:rFonts w:ascii="Times New Roman"/>
          <w:b w:val="false"/>
          <w:i w:val="false"/>
          <w:color w:val="000000"/>
          <w:sz w:val="28"/>
        </w:rPr>
        <w:t>
      13) шығармашылық қызметке қажетті білім, білік және дағдыларды біледі.</w:t>
      </w:r>
    </w:p>
    <w:p>
      <w:pPr>
        <w:spacing w:after="0"/>
        <w:ind w:left="0"/>
        <w:jc w:val="both"/>
      </w:pPr>
      <w:r>
        <w:rPr>
          <w:rFonts w:ascii="Times New Roman"/>
          <w:b w:val="false"/>
          <w:i w:val="false"/>
          <w:color w:val="000000"/>
          <w:sz w:val="28"/>
        </w:rPr>
        <w:t>
      101.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w:t>
      </w:r>
    </w:p>
    <w:p>
      <w:pPr>
        <w:spacing w:after="0"/>
        <w:ind w:left="0"/>
        <w:jc w:val="both"/>
      </w:pPr>
      <w:r>
        <w:rPr>
          <w:rFonts w:ascii="Times New Roman"/>
          <w:b w:val="false"/>
          <w:i w:val="false"/>
          <w:color w:val="000000"/>
          <w:sz w:val="28"/>
        </w:rPr>
        <w:t>
      3) дұрыс тыныс алу ережелерін;</w:t>
      </w:r>
    </w:p>
    <w:p>
      <w:pPr>
        <w:spacing w:after="0"/>
        <w:ind w:left="0"/>
        <w:jc w:val="both"/>
      </w:pPr>
      <w:r>
        <w:rPr>
          <w:rFonts w:ascii="Times New Roman"/>
          <w:b w:val="false"/>
          <w:i w:val="false"/>
          <w:color w:val="000000"/>
          <w:sz w:val="28"/>
        </w:rPr>
        <w:t>
      4) денені, ерінді, қолдарды қою ережелерін;</w:t>
      </w:r>
    </w:p>
    <w:p>
      <w:pPr>
        <w:spacing w:after="0"/>
        <w:ind w:left="0"/>
        <w:jc w:val="both"/>
      </w:pPr>
      <w:r>
        <w:rPr>
          <w:rFonts w:ascii="Times New Roman"/>
          <w:b w:val="false"/>
          <w:i w:val="false"/>
          <w:color w:val="000000"/>
          <w:sz w:val="28"/>
        </w:rPr>
        <w:t>
      5)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6) музыкалық шығармалардың түрлі өңдеулерін;</w:t>
      </w:r>
    </w:p>
    <w:p>
      <w:pPr>
        <w:spacing w:after="0"/>
        <w:ind w:left="0"/>
        <w:jc w:val="both"/>
      </w:pPr>
      <w:r>
        <w:rPr>
          <w:rFonts w:ascii="Times New Roman"/>
          <w:b w:val="false"/>
          <w:i w:val="false"/>
          <w:color w:val="000000"/>
          <w:sz w:val="28"/>
        </w:rPr>
        <w:t>
      7) шертерде жеке, сол сияқты ансамбльде ойнау қағидаттарын, ережелерін;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102. Үлгерімді бақылаудың мақсаты білім алушының Бағдарманы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техникалық сынақ, бақылау жұмысы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үшінші тоқсандарда: бақылау жұмысы (екі күй), екінші, төртінші тоқсандарда: бақылау жұмысы (екі күй); екінші, төртінші тоқсандарда: техникалық сынақ (екі халық әні);</w:t>
      </w:r>
    </w:p>
    <w:p>
      <w:pPr>
        <w:spacing w:after="0"/>
        <w:ind w:left="0"/>
        <w:jc w:val="both"/>
      </w:pPr>
      <w:r>
        <w:rPr>
          <w:rFonts w:ascii="Times New Roman"/>
          <w:b w:val="false"/>
          <w:i w:val="false"/>
          <w:color w:val="000000"/>
          <w:sz w:val="28"/>
        </w:rPr>
        <w:t>
      2) 2 сынып – бірінші, екінші тоқсандарда: бақылау жұмысы (бір күй, шығыс қазақстандық сыбызғы дәстүрінің бір әні); үшінші, төртінші тоқсандарда: техникалық сынақ (бір күй, батыс қазақстандық сыбызғы дәстүрінің бір әні);</w:t>
      </w:r>
    </w:p>
    <w:p>
      <w:pPr>
        <w:spacing w:after="0"/>
        <w:ind w:left="0"/>
        <w:jc w:val="both"/>
      </w:pPr>
      <w:r>
        <w:rPr>
          <w:rFonts w:ascii="Times New Roman"/>
          <w:b w:val="false"/>
          <w:i w:val="false"/>
          <w:color w:val="000000"/>
          <w:sz w:val="28"/>
        </w:rPr>
        <w:t>
      3) 3 сынып – бірінші, екінші тоқсандарда: бақылау жұмысы (баян-өлгей домбыра дәстүрінің екі күйі); үшінші, төртінші тоқсандарда: техникалық сынақ (шыңжаң сыбызғы мектебінің екі күйі);</w:t>
      </w:r>
    </w:p>
    <w:p>
      <w:pPr>
        <w:spacing w:after="0"/>
        <w:ind w:left="0"/>
        <w:jc w:val="both"/>
      </w:pPr>
      <w:r>
        <w:rPr>
          <w:rFonts w:ascii="Times New Roman"/>
          <w:b w:val="false"/>
          <w:i w:val="false"/>
          <w:color w:val="000000"/>
          <w:sz w:val="28"/>
        </w:rPr>
        <w:t>
      4) 4 сынып – бірінші, екінші тоқсандарда: техникалық сынақ (сыбызғы аспабымен орындалатын екі башқұрт халық әні), үшінші, төртінші тоқсандарда: техникалық сынақ (домбыраға арналып жазылған классик композиторлардың, заманауи композиторлардың екі шығармасы), үшінші, төртінші тоқсандарда: техникалық сынақ (қылқобызға және сазсырнайға арналып жазылған классик композиторлардың, заманауи композиторлардың екі шығармасы);</w:t>
      </w:r>
    </w:p>
    <w:p>
      <w:pPr>
        <w:spacing w:after="0"/>
        <w:ind w:left="0"/>
        <w:jc w:val="both"/>
      </w:pPr>
      <w:r>
        <w:rPr>
          <w:rFonts w:ascii="Times New Roman"/>
          <w:b w:val="false"/>
          <w:i w:val="false"/>
          <w:color w:val="000000"/>
          <w:sz w:val="28"/>
        </w:rPr>
        <w:t>
      5) 5 сынып – бірінші, екінші тоқсандарда: техникалық сынақ (гобойға арналып жазылған бір шығарма; флейтаға арналып жазылған бір шығарма; құрайға арналып жазылған бір шығарма); үшінші тоқсанда: техникалық сынақ (дуэтпен орындалатын бір шығарма, сыбызғышылар ансамбліне арналған екі шығарма); төртінші тоқсанда: бітіру емтиханы (сыбызғы аспабында орындауға арналған екі күй және жетіген, домбыра, шертер аспаптарының триосы; домбыра, қобыз, жетіген аспаптарымен сыбызғыда орындауға арналған бір ірі нысанды шығарма; сыбызғы, сазсырнай және шаңқобыз аспаптарымен сыбызғыда бір ірі нысанды шығарманы орындау).</w:t>
      </w:r>
    </w:p>
    <w:p>
      <w:pPr>
        <w:spacing w:after="0"/>
        <w:ind w:left="0"/>
        <w:jc w:val="both"/>
      </w:pPr>
      <w:r>
        <w:rPr>
          <w:rFonts w:ascii="Times New Roman"/>
          <w:b w:val="false"/>
          <w:i w:val="false"/>
          <w:color w:val="000000"/>
          <w:sz w:val="28"/>
        </w:rPr>
        <w:t>
      104.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ашып көрсетуі.</w:t>
      </w:r>
    </w:p>
    <w:p>
      <w:pPr>
        <w:spacing w:after="0"/>
        <w:ind w:left="0"/>
        <w:jc w:val="both"/>
      </w:pPr>
      <w:r>
        <w:rPr>
          <w:rFonts w:ascii="Times New Roman"/>
          <w:b w:val="false"/>
          <w:i w:val="false"/>
          <w:color w:val="000000"/>
          <w:sz w:val="28"/>
        </w:rPr>
        <w:t>
      105. Бағалау өлшемшарттары:</w:t>
      </w:r>
    </w:p>
    <w:p>
      <w:pPr>
        <w:spacing w:after="0"/>
        <w:ind w:left="0"/>
        <w:jc w:val="both"/>
      </w:pPr>
      <w:r>
        <w:rPr>
          <w:rFonts w:ascii="Times New Roman"/>
          <w:b w:val="false"/>
          <w:i w:val="false"/>
          <w:color w:val="000000"/>
          <w:sz w:val="28"/>
        </w:rPr>
        <w:t>
      1) "5" бағасы "өте жақсы" – оқытудың осы кезеңінің талаптарына сәйкес, техникалық жағынан сапалы және көркем орындауы; дыбыс шығаруды өз бетінше есту арқылы бақылау; форманы, бейнелі мазмұнын жеткізу білігі; сенімді, ашық, эмоциямен және қозғалысы бойынша еркін орындауы;</w:t>
      </w:r>
    </w:p>
    <w:p>
      <w:pPr>
        <w:spacing w:after="0"/>
        <w:ind w:left="0"/>
        <w:jc w:val="both"/>
      </w:pPr>
      <w:r>
        <w:rPr>
          <w:rFonts w:ascii="Times New Roman"/>
          <w:b w:val="false"/>
          <w:i w:val="false"/>
          <w:color w:val="000000"/>
          <w:sz w:val="28"/>
        </w:rPr>
        <w:t>
      2) "4" бағасы "жақсы" – техникалық, сондай-ақ көркемдік жағынан сәл ауытқулармен сауатты, тұрақты орындауы; емтихан бағдарламасының шығармаларындағы музыкалық, техникалық және ритмикалық міндеттерді сәл ауытқулармен орындауы; динамиканың ашық болмауы, дауыс қатынастарының сараланбауы;</w:t>
      </w:r>
    </w:p>
    <w:p>
      <w:pPr>
        <w:spacing w:after="0"/>
        <w:ind w:left="0"/>
        <w:jc w:val="both"/>
      </w:pPr>
      <w:r>
        <w:rPr>
          <w:rFonts w:ascii="Times New Roman"/>
          <w:b w:val="false"/>
          <w:i w:val="false"/>
          <w:color w:val="000000"/>
          <w:sz w:val="28"/>
        </w:rPr>
        <w:t xml:space="preserve">
      3) "3" бағасы "қанағаттанарлық" – көптеген қателіктерге жол беріп орындауы: мәтіннің жатталмауы, техникалық дайындығының әлсіздігі, төмен көркемдік деңгейде орындалуы, ойын аппаратының еркіндігінің болмауы; сенімсіз, ритмикалық тұрақсыз, қозғалысын дұрыс үйлестірмей, динамикалық бояусыз, мәтінде қате жіберіп орындауы; </w:t>
      </w:r>
    </w:p>
    <w:p>
      <w:pPr>
        <w:spacing w:after="0"/>
        <w:ind w:left="0"/>
        <w:jc w:val="both"/>
      </w:pPr>
      <w:r>
        <w:rPr>
          <w:rFonts w:ascii="Times New Roman"/>
          <w:b w:val="false"/>
          <w:i w:val="false"/>
          <w:color w:val="000000"/>
          <w:sz w:val="28"/>
        </w:rPr>
        <w:t>
      4) "2" бағасы "қанағаттанарлық емес" – ноталық мәтінді айтудағы қателіктерінің болуы, есту қабілетін бақылай алмауы, метроритмикалық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75" w:id="73"/>
      <w:r>
        <w:rPr>
          <w:rFonts w:ascii="Times New Roman"/>
          <w:b w:val="false"/>
          <w:i w:val="false"/>
          <w:color w:val="000000"/>
          <w:sz w:val="28"/>
        </w:rPr>
        <w:t>
      Қазақстан Республикасы</w:t>
      </w:r>
    </w:p>
    <w:bookmarkEnd w:id="7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"Фагот"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"Фагот" пәні бойынша білім беру бағдарламасы (бұдан әрі - Бағдарлама) "Фагот"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xml:space="preserve">
      4) барокко – он алтыншы ғасырдың соңы - он сегізінші ғасырдың ортасындағы еуропа архитектурасындағы және өнеріндегі ең басты стильдердің бірі; </w:t>
      </w:r>
    </w:p>
    <w:p>
      <w:pPr>
        <w:spacing w:after="0"/>
        <w:ind w:left="0"/>
        <w:jc w:val="both"/>
      </w:pPr>
      <w:r>
        <w:rPr>
          <w:rFonts w:ascii="Times New Roman"/>
          <w:b w:val="false"/>
          <w:i w:val="false"/>
          <w:color w:val="000000"/>
          <w:sz w:val="28"/>
        </w:rPr>
        <w:t xml:space="preserve">
      5) диапазон – адамның немесе қандай да бір музыкалық аспаптың дауысындағы ең төменгіден ең жоғарыға дейінгі дыбыстың көлемі; </w:t>
      </w:r>
    </w:p>
    <w:p>
      <w:pPr>
        <w:spacing w:after="0"/>
        <w:ind w:left="0"/>
        <w:jc w:val="both"/>
      </w:pPr>
      <w:r>
        <w:rPr>
          <w:rFonts w:ascii="Times New Roman"/>
          <w:b w:val="false"/>
          <w:i w:val="false"/>
          <w:color w:val="000000"/>
          <w:sz w:val="28"/>
        </w:rPr>
        <w:t>
      6) доминант 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7)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8) мартле – ысқылы музыкалық аспаптарда ойнау кезіндегі негізгі штрихтардың бірі;</w:t>
      </w:r>
    </w:p>
    <w:p>
      <w:pPr>
        <w:spacing w:after="0"/>
        <w:ind w:left="0"/>
        <w:jc w:val="both"/>
      </w:pPr>
      <w:r>
        <w:rPr>
          <w:rFonts w:ascii="Times New Roman"/>
          <w:b w:val="false"/>
          <w:i w:val="false"/>
          <w:color w:val="000000"/>
          <w:sz w:val="28"/>
        </w:rPr>
        <w:t>
      9) портато –артикуляцияның түрі;</w:t>
      </w:r>
    </w:p>
    <w:p>
      <w:pPr>
        <w:spacing w:after="0"/>
        <w:ind w:left="0"/>
        <w:jc w:val="both"/>
      </w:pPr>
      <w:r>
        <w:rPr>
          <w:rFonts w:ascii="Times New Roman"/>
          <w:b w:val="false"/>
          <w:i w:val="false"/>
          <w:color w:val="000000"/>
          <w:sz w:val="28"/>
        </w:rPr>
        <w:t>
      10) стаккато – бір дыбысты бір-бірінен бөле отырып, үзік-үзік орындалатын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11)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xml:space="preserve">
      12) штрих – дыбыс құрайтын ноталарды, ноталар тобын орындау тәсілі (амалы және әдісі). </w:t>
      </w:r>
    </w:p>
    <w:p>
      <w:pPr>
        <w:spacing w:after="0"/>
        <w:ind w:left="0"/>
        <w:jc w:val="both"/>
      </w:pPr>
      <w:r>
        <w:rPr>
          <w:rFonts w:ascii="Times New Roman"/>
          <w:b w:val="false"/>
          <w:i w:val="false"/>
          <w:color w:val="000000"/>
          <w:sz w:val="28"/>
        </w:rPr>
        <w:t>
      3. Бағдарламаның мақсаты: фаготта ойнау бойынша алған білім, білік және дағдылары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ерін аппаратын және орындаушылық тынысты қоюды меңгеру;</w:t>
      </w:r>
    </w:p>
    <w:p>
      <w:pPr>
        <w:spacing w:after="0"/>
        <w:ind w:left="0"/>
        <w:jc w:val="both"/>
      </w:pPr>
      <w:r>
        <w:rPr>
          <w:rFonts w:ascii="Times New Roman"/>
          <w:b w:val="false"/>
          <w:i w:val="false"/>
          <w:color w:val="000000"/>
          <w:sz w:val="28"/>
        </w:rPr>
        <w:t xml:space="preserve">
      2) фаготта ойнау бойынша білім, білік және дағдыларды алу; </w:t>
      </w:r>
    </w:p>
    <w:p>
      <w:pPr>
        <w:spacing w:after="0"/>
        <w:ind w:left="0"/>
        <w:jc w:val="both"/>
      </w:pPr>
      <w:r>
        <w:rPr>
          <w:rFonts w:ascii="Times New Roman"/>
          <w:b w:val="false"/>
          <w:i w:val="false"/>
          <w:color w:val="000000"/>
          <w:sz w:val="28"/>
        </w:rPr>
        <w:t>
      3) бағдарламалық талаптарға сәйкес әртүрлі жанрдағы және формадағы шығармаларды меңгеру және фаготта орындау;</w:t>
      </w:r>
    </w:p>
    <w:p>
      <w:pPr>
        <w:spacing w:after="0"/>
        <w:ind w:left="0"/>
        <w:jc w:val="both"/>
      </w:pPr>
      <w:r>
        <w:rPr>
          <w:rFonts w:ascii="Times New Roman"/>
          <w:b w:val="false"/>
          <w:i w:val="false"/>
          <w:color w:val="000000"/>
          <w:sz w:val="28"/>
        </w:rPr>
        <w:t>
      4) музыкалық терминдерді, олардың мағыналарын меңгеру;</w:t>
      </w:r>
    </w:p>
    <w:p>
      <w:pPr>
        <w:spacing w:after="0"/>
        <w:ind w:left="0"/>
        <w:jc w:val="both"/>
      </w:pPr>
      <w:r>
        <w:rPr>
          <w:rFonts w:ascii="Times New Roman"/>
          <w:b w:val="false"/>
          <w:i w:val="false"/>
          <w:color w:val="000000"/>
          <w:sz w:val="28"/>
        </w:rPr>
        <w:t>
      5) жеке, ансамбльде орындау білігін және дағдысын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эмоционалды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алушылардың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2)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3) білім алушыны шығармашылық атмосферада, жағымды ортада, эмоциялық-адамгершілік ізеттілікте, кәсіби қаталдылықта тәрбиелеу;</w:t>
      </w:r>
    </w:p>
    <w:p>
      <w:pPr>
        <w:spacing w:after="0"/>
        <w:ind w:left="0"/>
        <w:jc w:val="both"/>
      </w:pPr>
      <w:r>
        <w:rPr>
          <w:rFonts w:ascii="Times New Roman"/>
          <w:b w:val="false"/>
          <w:i w:val="false"/>
          <w:color w:val="000000"/>
          <w:sz w:val="28"/>
        </w:rPr>
        <w:t>
      4) білім алушылардың бойында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 Балаларды фаготта ойнауға оқыту мерзімі - бес жыл. Аптадағы сағат саны және сабақтың ұзақтығы үлгілік оқу жоспарында анықталады.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фаготта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фаготта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музыканттың әрі қарай жүргізетін тәжірибелік қызметі үшін қажетті деңгейде фаготта ойнау тәсілдерін меңгеру үшін жағдай жасайды.</w:t>
      </w:r>
    </w:p>
    <w:p>
      <w:pPr>
        <w:spacing w:after="0"/>
        <w:ind w:left="0"/>
        <w:jc w:val="both"/>
      </w:pPr>
      <w:r>
        <w:rPr>
          <w:rFonts w:ascii="Times New Roman"/>
          <w:b w:val="false"/>
          <w:i w:val="false"/>
          <w:color w:val="000000"/>
          <w:sz w:val="28"/>
        </w:rPr>
        <w:t>
      13.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фаготта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"Фагот"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бағдарламасы бір уақытта жүргізілетін теориялық және практикалық сабақтан құрылады.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28.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17.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18.Білім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алушының біліктері мен дағдыларын қалыптастыру аспаппен таныстырудан, тынысты қою негіздері мен дыбыс шығаруды үйренуден бастап әлемдік музыка классикасының туындыларын орындауға дейін біртіндеп жүргізіледі.</w:t>
      </w:r>
    </w:p>
    <w:p>
      <w:pPr>
        <w:spacing w:after="0"/>
        <w:ind w:left="0"/>
        <w:jc w:val="both"/>
      </w:pPr>
      <w:r>
        <w:rPr>
          <w:rFonts w:ascii="Times New Roman"/>
          <w:b w:val="false"/>
          <w:i w:val="false"/>
          <w:color w:val="000000"/>
          <w:sz w:val="28"/>
        </w:rPr>
        <w:t xml:space="preserve">
      56. Музыкалық сауаттың элементтерін, музыкалық оырндаушылықтың теориялық негіздерін меңгеру оқу процесінің ажырамас бөлігі болып табылады. </w:t>
      </w:r>
    </w:p>
    <w:p>
      <w:pPr>
        <w:spacing w:after="0"/>
        <w:ind w:left="0"/>
        <w:jc w:val="both"/>
      </w:pPr>
      <w:r>
        <w:rPr>
          <w:rFonts w:ascii="Times New Roman"/>
          <w:b w:val="false"/>
          <w:i w:val="false"/>
          <w:color w:val="000000"/>
          <w:sz w:val="28"/>
        </w:rPr>
        <w:t>
      57. Алғашқы кезеңнен бастап білім алушының еріндерін, қолдарын, денесін, орындаушылық тынысын дұрыс қалыптастыру фаготқа табысты оқытудың қажетті шарты болып табылады.</w:t>
      </w:r>
    </w:p>
    <w:p>
      <w:pPr>
        <w:spacing w:after="0"/>
        <w:ind w:left="0"/>
        <w:jc w:val="both"/>
      </w:pPr>
      <w:r>
        <w:rPr>
          <w:rFonts w:ascii="Times New Roman"/>
          <w:b w:val="false"/>
          <w:i w:val="false"/>
          <w:color w:val="000000"/>
          <w:sz w:val="28"/>
        </w:rPr>
        <w:t>
      58. Ерін аппаратын (амбушюр), орындаушылық тынысты, қимыл аппаратын және тілді қою, қызмет ету негіздері аспапта ойнау кезіндегі объективті заңдылықтарды, білім алушының жеке физиологиялық-анатомиялық ерекшеліктерін ескеріп қаланады.</w:t>
      </w:r>
    </w:p>
    <w:p>
      <w:pPr>
        <w:spacing w:after="0"/>
        <w:ind w:left="0"/>
        <w:jc w:val="both"/>
      </w:pPr>
      <w:r>
        <w:rPr>
          <w:rFonts w:ascii="Times New Roman"/>
          <w:b w:val="false"/>
          <w:i w:val="false"/>
          <w:color w:val="000000"/>
          <w:sz w:val="28"/>
        </w:rPr>
        <w:t>
      59. Педагог фаготта ойнаушыны қою бойынша (табиғилық, оңтайлық, еркіндік және әртістік) арнайы қалыпты қалыптастырады, бет және ерін бұлшық еттерінің жұмысын қояды, дыбыс шабуылының анық, таза болуын дамытуға ықпал ететін тілдің әрекетін ұйымдастырады, білім алушының орындаушылық аппаратында, иық бөлігінде бұлшық еттердің қысылуы мен артық күш түсуіне жол бермейді.</w:t>
      </w:r>
    </w:p>
    <w:p>
      <w:pPr>
        <w:spacing w:after="0"/>
        <w:ind w:left="0"/>
        <w:jc w:val="both"/>
      </w:pPr>
      <w:r>
        <w:rPr>
          <w:rFonts w:ascii="Times New Roman"/>
          <w:b w:val="false"/>
          <w:i w:val="false"/>
          <w:color w:val="000000"/>
          <w:sz w:val="28"/>
        </w:rPr>
        <w:t>
      60. Педагог ерін аппаратының әрекетіндегі, орындаушылық тыныстағы және қолдың саусақтарын үйлестірудің алғашқы дағдыларын, тыныс алу аппаратындағы тыныс (дыбыс) шығару тірегін сезінуді дамытады, аспаптың интонациясы жағынан таза, тембрі жағынан толық және ашық, қаттылығы бойынша әртүрлі дыбысталуына талпынады, legato [легато], detache [деташе] негізгі штрихтарымен таныстырады, staccato [стаккато] штрихын дамытады.</w:t>
      </w:r>
    </w:p>
    <w:p>
      <w:pPr>
        <w:spacing w:after="0"/>
        <w:ind w:left="0"/>
        <w:jc w:val="both"/>
      </w:pPr>
      <w:r>
        <w:rPr>
          <w:rFonts w:ascii="Times New Roman"/>
          <w:b w:val="false"/>
          <w:i w:val="false"/>
          <w:color w:val="000000"/>
          <w:sz w:val="28"/>
        </w:rPr>
        <w:t xml:space="preserve">
      61. Жаттығулармен, гаммалармен және этюдтермен жүйелі түрде жұмыс істеу, тар мағынада айтқанда технгиканы дамытуға (жүйріктілік, анықтылық, түзулік) ықпал етеді. </w:t>
      </w:r>
    </w:p>
    <w:p>
      <w:pPr>
        <w:spacing w:after="0"/>
        <w:ind w:left="0"/>
        <w:jc w:val="both"/>
      </w:pPr>
      <w:r>
        <w:rPr>
          <w:rFonts w:ascii="Times New Roman"/>
          <w:b w:val="false"/>
          <w:i w:val="false"/>
          <w:color w:val="000000"/>
          <w:sz w:val="28"/>
        </w:rPr>
        <w:t>
      62. Гаммаларды, жаттығуларды, этюдтерді және қосымша материалдарды меңгеру кезінде әртүрлі штрихтық, динамикалық, ритмикалық нұсқалар қолданылады.</w:t>
      </w:r>
    </w:p>
    <w:p>
      <w:pPr>
        <w:spacing w:after="0"/>
        <w:ind w:left="0"/>
        <w:jc w:val="both"/>
      </w:pPr>
      <w:r>
        <w:rPr>
          <w:rFonts w:ascii="Times New Roman"/>
          <w:b w:val="false"/>
          <w:i w:val="false"/>
          <w:color w:val="000000"/>
          <w:sz w:val="28"/>
        </w:rPr>
        <w:t xml:space="preserve">
      63. Дыбыс сапасымен, интонациямен, ритмикалық суретпен, динамикамен жұмыс істеу оқытудың барлық кезеңінде жүйелі түрде жүргізіледі. </w:t>
      </w:r>
    </w:p>
    <w:p>
      <w:pPr>
        <w:spacing w:after="0"/>
        <w:ind w:left="0"/>
        <w:jc w:val="both"/>
      </w:pPr>
      <w:r>
        <w:rPr>
          <w:rFonts w:ascii="Times New Roman"/>
          <w:b w:val="false"/>
          <w:i w:val="false"/>
          <w:color w:val="000000"/>
          <w:sz w:val="28"/>
        </w:rPr>
        <w:t xml:space="preserve">
      64. Педагог оқу жұмысында автордың түпкі ойы сақталған және фаготқа тән ерекшеліктер кеңінен қолданылған шығармалардың өңдеулерін қолданады. </w:t>
      </w:r>
    </w:p>
    <w:p>
      <w:pPr>
        <w:spacing w:after="0"/>
        <w:ind w:left="0"/>
        <w:jc w:val="both"/>
      </w:pPr>
      <w:r>
        <w:rPr>
          <w:rFonts w:ascii="Times New Roman"/>
          <w:b w:val="false"/>
          <w:i w:val="false"/>
          <w:color w:val="000000"/>
          <w:sz w:val="28"/>
        </w:rPr>
        <w:t>
      65. Педагог фаготта ойнауды үйрету кезінде жеке дыбыстың, техникалық меңгерілген музыкалық эпизодтардың мәнерлі дыдысталуына қол жеткізуге тырысады, білім алушының музыкалық есту түсініктерін, әннің, бидің, марштың жанрлық ерекшеліктерін қабылдау және жеткізу білігін, музыкалық-ритмикалық сезімін, қарапайым ритмикалық топтар мен метроритмикалық заңдылықтармен топтардың ретін қабылдау және шығара білу білігін дамытады.</w:t>
      </w:r>
    </w:p>
    <w:p>
      <w:pPr>
        <w:spacing w:after="0"/>
        <w:ind w:left="0"/>
        <w:jc w:val="both"/>
      </w:pPr>
      <w:r>
        <w:rPr>
          <w:rFonts w:ascii="Times New Roman"/>
          <w:b w:val="false"/>
          <w:i w:val="false"/>
          <w:color w:val="000000"/>
          <w:sz w:val="28"/>
        </w:rPr>
        <w:t>
      66. Педагог алғашқы сабақтардан бастап-ақ, білім алушының назарын фаготпен ансамбльде фортепианомен және біртекті ансамбльде ойнаудың ерекшеліктеріне аудартады, музыкалық ойлауды, музыкалық фразалардың, олардың өзара байланысындағы сөйлемдердің құрылымын сезуді және жеткізуді қалыптастырады және дамытады.</w:t>
      </w:r>
    </w:p>
    <w:p>
      <w:pPr>
        <w:spacing w:after="0"/>
        <w:ind w:left="0"/>
        <w:jc w:val="both"/>
      </w:pPr>
      <w:r>
        <w:rPr>
          <w:rFonts w:ascii="Times New Roman"/>
          <w:b w:val="false"/>
          <w:i w:val="false"/>
          <w:color w:val="000000"/>
          <w:sz w:val="28"/>
        </w:rPr>
        <w:t>
      67. Шабуылдың анық болуы және дыбыс сапасының жақсы болуы орындаушылық аппаратты дұрыс қоюдың нәтижесі болып табылады. Фагот диапазоны меңгерілгеннен кейін гаммаларды үйрену басталады.</w:t>
      </w:r>
    </w:p>
    <w:p>
      <w:pPr>
        <w:spacing w:after="0"/>
        <w:ind w:left="0"/>
        <w:jc w:val="both"/>
      </w:pPr>
      <w:r>
        <w:rPr>
          <w:rFonts w:ascii="Times New Roman"/>
          <w:b w:val="false"/>
          <w:i w:val="false"/>
          <w:color w:val="000000"/>
          <w:sz w:val="28"/>
        </w:rPr>
        <w:t xml:space="preserve">
      68. Этюдтер мен жаттығулар білім алушының гаммамен жұмыс істеу кезіндегі алған білімдерін дамытады. Этюдтер техниканы дамыту, дыбыс пен музыкалық фразировканы дамыту үшін қолданылады. </w:t>
      </w:r>
    </w:p>
    <w:p>
      <w:pPr>
        <w:spacing w:after="0"/>
        <w:ind w:left="0"/>
        <w:jc w:val="both"/>
      </w:pPr>
      <w:r>
        <w:rPr>
          <w:rFonts w:ascii="Times New Roman"/>
          <w:b w:val="false"/>
          <w:i w:val="false"/>
          <w:color w:val="000000"/>
          <w:sz w:val="28"/>
        </w:rPr>
        <w:t>
      69. Жеке үй тапсырмасы бірнеше рет жүргізіледі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70.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жұмыстар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71.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72. "Фагот"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73. 1 сыныптағы бағдарламалық талаптар:</w:t>
      </w:r>
    </w:p>
    <w:p>
      <w:pPr>
        <w:spacing w:after="0"/>
        <w:ind w:left="0"/>
        <w:jc w:val="both"/>
      </w:pPr>
      <w:r>
        <w:rPr>
          <w:rFonts w:ascii="Times New Roman"/>
          <w:b w:val="false"/>
          <w:i w:val="false"/>
          <w:color w:val="000000"/>
          <w:sz w:val="28"/>
        </w:rPr>
        <w:t>
      1) жалпы қойылымның негіздері, орындаушылық тыныс, дыбыс шығару, 1-1,5 октава шеңберіндегі аппликатура, ырғағы бойынша таза, тембрі бойынша анық, қаттылығы бойынша әртүрлі аспаптың тұрақты дыбысталуы қалыптастырылады;</w:t>
      </w:r>
    </w:p>
    <w:p>
      <w:pPr>
        <w:spacing w:after="0"/>
        <w:ind w:left="0"/>
        <w:jc w:val="both"/>
      </w:pPr>
      <w:r>
        <w:rPr>
          <w:rFonts w:ascii="Times New Roman"/>
          <w:b w:val="false"/>
          <w:i w:val="false"/>
          <w:color w:val="000000"/>
          <w:sz w:val="28"/>
        </w:rPr>
        <w:t>
      2) detache [деташе], legato [легато], staccato [стаккато] негізгі штрихтары, дұрыс қойылымды қалыптастыру және тынысты дамыту үшін ұзақ ноталарға арналған жаттығулар меңгеріледі, екі белгіге дейінгі (қоса алғанда) мажор және минор гаммалары, фаготтың үлкен отавасындағы "до" дыбысынан бастап бірінші октавадағы "фа" дыбысына дейінгі регистр шеңберінде екі белгіні қоса алғанда үндестіліктегі арпеджио үшдыбыстылығы;</w:t>
      </w:r>
    </w:p>
    <w:p>
      <w:pPr>
        <w:spacing w:after="0"/>
        <w:ind w:left="0"/>
        <w:jc w:val="both"/>
      </w:pPr>
      <w:r>
        <w:rPr>
          <w:rFonts w:ascii="Times New Roman"/>
          <w:b w:val="false"/>
          <w:i w:val="false"/>
          <w:color w:val="000000"/>
          <w:sz w:val="28"/>
        </w:rPr>
        <w:t>
      3) тынысты дұрыс қоюды және дамытуды қалыптастыру үшін білім алушы екі белгіге дейінгі ұзақ ноталарды жаттығуларды меңгереді; таңдау бойынша бір гамманы, нота бойынша 2 этюдті, 8-10 этюдті, ыңғайлы қалыптағы 20-25 жаттығу мен этюдті, негізгі штрихтар мен ритмикалық суреттердің әртүрлі комбинацияларын, 6-8 пьесаны, 2-4 ансамбльді меңгереді.</w:t>
      </w:r>
    </w:p>
    <w:p>
      <w:pPr>
        <w:spacing w:after="0"/>
        <w:ind w:left="0"/>
        <w:jc w:val="both"/>
      </w:pPr>
      <w:r>
        <w:rPr>
          <w:rFonts w:ascii="Times New Roman"/>
          <w:b w:val="false"/>
          <w:i w:val="false"/>
          <w:color w:val="000000"/>
          <w:sz w:val="28"/>
        </w:rPr>
        <w:t>
      74. 1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Тынысты, денені, қолды қою.</w:t>
      </w:r>
    </w:p>
    <w:p>
      <w:pPr>
        <w:spacing w:after="0"/>
        <w:ind w:left="0"/>
        <w:jc w:val="both"/>
      </w:pPr>
      <w:r>
        <w:rPr>
          <w:rFonts w:ascii="Times New Roman"/>
          <w:b w:val="false"/>
          <w:i w:val="false"/>
          <w:color w:val="000000"/>
          <w:sz w:val="28"/>
        </w:rPr>
        <w:t>
      2. Дыбыс шығару.</w:t>
      </w:r>
    </w:p>
    <w:p>
      <w:pPr>
        <w:spacing w:after="0"/>
        <w:ind w:left="0"/>
        <w:jc w:val="both"/>
      </w:pPr>
      <w:r>
        <w:rPr>
          <w:rFonts w:ascii="Times New Roman"/>
          <w:b w:val="false"/>
          <w:i w:val="false"/>
          <w:color w:val="000000"/>
          <w:sz w:val="28"/>
        </w:rPr>
        <w:t>
      3. Шабуыл.</w:t>
      </w:r>
    </w:p>
    <w:p>
      <w:pPr>
        <w:spacing w:after="0"/>
        <w:ind w:left="0"/>
        <w:jc w:val="both"/>
      </w:pPr>
      <w:r>
        <w:rPr>
          <w:rFonts w:ascii="Times New Roman"/>
          <w:b w:val="false"/>
          <w:i w:val="false"/>
          <w:color w:val="000000"/>
          <w:sz w:val="28"/>
        </w:rPr>
        <w:t>
      4. Аспапта дыбысты шығару.</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Диапазонды кеңейту. Гаммалар.</w:t>
      </w:r>
    </w:p>
    <w:p>
      <w:pPr>
        <w:spacing w:after="0"/>
        <w:ind w:left="0"/>
        <w:jc w:val="both"/>
      </w:pPr>
      <w:r>
        <w:rPr>
          <w:rFonts w:ascii="Times New Roman"/>
          <w:b w:val="false"/>
          <w:i w:val="false"/>
          <w:color w:val="000000"/>
          <w:sz w:val="28"/>
        </w:rPr>
        <w:t xml:space="preserve">
      8. Шығармашылық тапсырмалар.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аспаптың тарихы. Фаготтың құрылысы және аспапты күту. Оркестрдегі, ансамбльдегі, жеке музыка ойнаудағы фаготтың рөлі.</w:t>
      </w:r>
    </w:p>
    <w:p>
      <w:pPr>
        <w:spacing w:after="0"/>
        <w:ind w:left="0"/>
        <w:jc w:val="both"/>
      </w:pPr>
      <w:r>
        <w:rPr>
          <w:rFonts w:ascii="Times New Roman"/>
          <w:b w:val="false"/>
          <w:i w:val="false"/>
          <w:color w:val="000000"/>
          <w:sz w:val="28"/>
        </w:rPr>
        <w:t>
      2-тақырып. Тынысты қою. Орындаушылық тыныстың әдеттегі физикалық тыныстан ерекшелігі.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 мен қолын қою. Ойнау кезінде денені дұрыс қою. Қолды аспапқа қою.</w:t>
      </w:r>
    </w:p>
    <w:p>
      <w:pPr>
        <w:spacing w:after="0"/>
        <w:ind w:left="0"/>
        <w:jc w:val="both"/>
      </w:pPr>
      <w:r>
        <w:rPr>
          <w:rFonts w:ascii="Times New Roman"/>
          <w:b w:val="false"/>
          <w:i w:val="false"/>
          <w:color w:val="000000"/>
          <w:sz w:val="28"/>
        </w:rPr>
        <w:t>
      4-тақырып. Амбушюр. Дыбыс шығарудағы амбушюрдің рөлі. Еріндерді қою. Амбушюрді дамытуға арналған жаттығулар.</w:t>
      </w:r>
    </w:p>
    <w:p>
      <w:pPr>
        <w:spacing w:after="0"/>
        <w:ind w:left="0"/>
        <w:jc w:val="both"/>
      </w:pPr>
      <w:r>
        <w:rPr>
          <w:rFonts w:ascii="Times New Roman"/>
          <w:b w:val="false"/>
          <w:i w:val="false"/>
          <w:color w:val="000000"/>
          <w:sz w:val="28"/>
        </w:rPr>
        <w:t>
      5-тақырып. Тамақ. Дыбыс шығару кезіндегі кеңірдек пен дауыс желбезектерінің рөлі. "Жылы" ауаны ішке алу. Тамақ тұсындағы "есінеу" қалпы.</w:t>
      </w:r>
    </w:p>
    <w:p>
      <w:pPr>
        <w:spacing w:after="0"/>
        <w:ind w:left="0"/>
        <w:jc w:val="both"/>
      </w:pPr>
      <w:r>
        <w:rPr>
          <w:rFonts w:ascii="Times New Roman"/>
          <w:b w:val="false"/>
          <w:i w:val="false"/>
          <w:color w:val="000000"/>
          <w:sz w:val="28"/>
        </w:rPr>
        <w:t>
      6-тақырып. Дыбыс шығару. Аспаптың ұшында дыбысты шығару. "Созылмалы дыбыстар" жаттығуы. Аспаптың ұшындағы әдемі дыбысты табу.</w:t>
      </w:r>
    </w:p>
    <w:p>
      <w:pPr>
        <w:spacing w:after="0"/>
        <w:ind w:left="0"/>
        <w:jc w:val="both"/>
      </w:pPr>
      <w:r>
        <w:rPr>
          <w:rFonts w:ascii="Times New Roman"/>
          <w:b w:val="false"/>
          <w:i w:val="false"/>
          <w:color w:val="000000"/>
          <w:sz w:val="28"/>
        </w:rPr>
        <w:t>
      7-тақырып. Шабуыл. Шабуылдың түрлері. Тіл – дыбыс шабуылының негізгі құралы. Дұрыс шабуыл. Тілдің қалпы, буындар. Тілге арналған жаттығулар. Аспаптың ұшында шабуылмен дыбыс шығару. Аспапта дыбыс шығару.</w:t>
      </w:r>
    </w:p>
    <w:p>
      <w:pPr>
        <w:spacing w:after="0"/>
        <w:ind w:left="0"/>
        <w:jc w:val="both"/>
      </w:pPr>
      <w:r>
        <w:rPr>
          <w:rFonts w:ascii="Times New Roman"/>
          <w:b w:val="false"/>
          <w:i w:val="false"/>
          <w:color w:val="000000"/>
          <w:sz w:val="28"/>
        </w:rPr>
        <w:t>
      8-тақырып. Аспапта ойнау кезіндегі қолдардың үйлесімділігі. Бірнеше процесті бір уақытта бақылау дағдысы: тыныс, амбушюр, саусақтар.</w:t>
      </w:r>
    </w:p>
    <w:p>
      <w:pPr>
        <w:spacing w:after="0"/>
        <w:ind w:left="0"/>
        <w:jc w:val="both"/>
      </w:pPr>
      <w:r>
        <w:rPr>
          <w:rFonts w:ascii="Times New Roman"/>
          <w:b w:val="false"/>
          <w:i w:val="false"/>
          <w:color w:val="000000"/>
          <w:sz w:val="28"/>
        </w:rPr>
        <w:t>
      9-тақырып. Бірінші октаваның "соль" дыбысынан екінші октаваның "до" дыбысына дейін дыбыстарды шығару. Көрсетілген дыбыстарға арналған алғашқы жаттығулар. "Созылыңқы дыбыстар". Тілге арналған жаттығулар.</w:t>
      </w:r>
    </w:p>
    <w:p>
      <w:pPr>
        <w:spacing w:after="0"/>
        <w:ind w:left="0"/>
        <w:jc w:val="both"/>
      </w:pPr>
      <w:r>
        <w:rPr>
          <w:rFonts w:ascii="Times New Roman"/>
          <w:b w:val="false"/>
          <w:i w:val="false"/>
          <w:color w:val="000000"/>
          <w:sz w:val="28"/>
        </w:rPr>
        <w:t>
      10-тақырып. Ноталық материалмен жұмыс. Белгілі бір, екі, үш және төрт дыбыстарда қарапайым ритмикалық суреттермен жаттығулар мен әндерді мысалға алып ноталық мәтінді оқу дағдыларын дамыту. Қарапайым әуендерді парақтан оқу.</w:t>
      </w:r>
    </w:p>
    <w:p>
      <w:pPr>
        <w:spacing w:after="0"/>
        <w:ind w:left="0"/>
        <w:jc w:val="both"/>
      </w:pPr>
      <w:r>
        <w:rPr>
          <w:rFonts w:ascii="Times New Roman"/>
          <w:b w:val="false"/>
          <w:i w:val="false"/>
          <w:color w:val="000000"/>
          <w:sz w:val="28"/>
        </w:rPr>
        <w:t>
      11-тақырып. Музыкалық есте сақтау жадын дамыту. Материалды нотасыз, жатқа орындау.</w:t>
      </w:r>
    </w:p>
    <w:p>
      <w:pPr>
        <w:spacing w:after="0"/>
        <w:ind w:left="0"/>
        <w:jc w:val="both"/>
      </w:pPr>
      <w:r>
        <w:rPr>
          <w:rFonts w:ascii="Times New Roman"/>
          <w:b w:val="false"/>
          <w:i w:val="false"/>
          <w:color w:val="000000"/>
          <w:sz w:val="28"/>
        </w:rPr>
        <w:t xml:space="preserve">
      12-тақырып. Ансамбльде ойнау дағдысын дамыту. Біртекті және әртүрлі аспаптар ансамблі. </w:t>
      </w:r>
    </w:p>
    <w:p>
      <w:pPr>
        <w:spacing w:after="0"/>
        <w:ind w:left="0"/>
        <w:jc w:val="both"/>
      </w:pPr>
      <w:r>
        <w:rPr>
          <w:rFonts w:ascii="Times New Roman"/>
          <w:b w:val="false"/>
          <w:i w:val="false"/>
          <w:color w:val="000000"/>
          <w:sz w:val="28"/>
        </w:rPr>
        <w:t>
      13-тақырып. Фортепианоның сүйемелдеуімен ойнау. Концертмейстермен ойнау кезіндегі негізгі ережелер. Аспапты күйге келтіру. Жеке орындаушы мен сүйемелдеушінің міндеттерін бөлу. Шығарманы фортепианоның сүйемелдеуімен ойнау.</w:t>
      </w:r>
    </w:p>
    <w:p>
      <w:pPr>
        <w:spacing w:after="0"/>
        <w:ind w:left="0"/>
        <w:jc w:val="both"/>
      </w:pPr>
      <w:r>
        <w:rPr>
          <w:rFonts w:ascii="Times New Roman"/>
          <w:b w:val="false"/>
          <w:i w:val="false"/>
          <w:color w:val="000000"/>
          <w:sz w:val="28"/>
        </w:rPr>
        <w:t xml:space="preserve">
      14-тақырып. Педагогпен ансамбльде ойнау. Ансамбльде ойнаудың ерекшеліктері. Аспапты ыңғайлау. Ансамбльдің партиясын білу және тыңдау. </w:t>
      </w:r>
    </w:p>
    <w:p>
      <w:pPr>
        <w:spacing w:after="0"/>
        <w:ind w:left="0"/>
        <w:jc w:val="both"/>
      </w:pPr>
      <w:r>
        <w:rPr>
          <w:rFonts w:ascii="Times New Roman"/>
          <w:b w:val="false"/>
          <w:i w:val="false"/>
          <w:color w:val="000000"/>
          <w:sz w:val="28"/>
        </w:rPr>
        <w:t>
      15-тақырып. Диапазонды кеңейту. Гаммалар. Білім алушының бірінші октаваның "ре" дыбысынан екінші октаваның "ля" дыбысына дейінгі болжамды жұмыс диапазонының көлемдері.</w:t>
      </w:r>
    </w:p>
    <w:p>
      <w:pPr>
        <w:spacing w:after="0"/>
        <w:ind w:left="0"/>
        <w:jc w:val="both"/>
      </w:pPr>
      <w:r>
        <w:rPr>
          <w:rFonts w:ascii="Times New Roman"/>
          <w:b w:val="false"/>
          <w:i w:val="false"/>
          <w:color w:val="000000"/>
          <w:sz w:val="28"/>
        </w:rPr>
        <w:t>
      16-тақырып. Гамма – музыкалық материалдың негізі. Музыкант үшін гамманың рөлі. Шығармаларды талдау. Музыкалық құрылым. Гамма – музыканттың жаттығу құралы.</w:t>
      </w:r>
    </w:p>
    <w:p>
      <w:pPr>
        <w:spacing w:after="0"/>
        <w:ind w:left="0"/>
        <w:jc w:val="both"/>
      </w:pPr>
      <w:r>
        <w:rPr>
          <w:rFonts w:ascii="Times New Roman"/>
          <w:b w:val="false"/>
          <w:i w:val="false"/>
          <w:color w:val="000000"/>
          <w:sz w:val="28"/>
        </w:rPr>
        <w:t>
      17-тақырып. Гаммаларды орындау. Мажор гаммаларының құрылымы. Белгілі штрихтармен гамманы бір октавада орындау. Шығармашылық тапсырмалар. Өзін басқару дағдыларын дамыту.</w:t>
      </w:r>
    </w:p>
    <w:p>
      <w:pPr>
        <w:spacing w:after="0"/>
        <w:ind w:left="0"/>
        <w:jc w:val="both"/>
      </w:pPr>
      <w:r>
        <w:rPr>
          <w:rFonts w:ascii="Times New Roman"/>
          <w:b w:val="false"/>
          <w:i w:val="false"/>
          <w:color w:val="000000"/>
          <w:sz w:val="28"/>
        </w:rPr>
        <w:t>
      18-тақырып. Detache [деташе], legato [легато], staccato [стаккато]негізгі штрихтары.</w:t>
      </w:r>
    </w:p>
    <w:p>
      <w:pPr>
        <w:spacing w:after="0"/>
        <w:ind w:left="0"/>
        <w:jc w:val="both"/>
      </w:pPr>
      <w:r>
        <w:rPr>
          <w:rFonts w:ascii="Times New Roman"/>
          <w:b w:val="false"/>
          <w:i w:val="false"/>
          <w:color w:val="000000"/>
          <w:sz w:val="28"/>
        </w:rPr>
        <w:t>
      19-тақырып. Минор және мажор гаммалары. Минор гаммаларымен танысу. Мажор гаммаларыны түрі.</w:t>
      </w:r>
    </w:p>
    <w:p>
      <w:pPr>
        <w:spacing w:after="0"/>
        <w:ind w:left="0"/>
        <w:jc w:val="both"/>
      </w:pPr>
      <w:r>
        <w:rPr>
          <w:rFonts w:ascii="Times New Roman"/>
          <w:b w:val="false"/>
          <w:i w:val="false"/>
          <w:color w:val="000000"/>
          <w:sz w:val="28"/>
        </w:rPr>
        <w:t>
      20-тақырып. Мажор және минор гаммаларын кілттегі бір белгіге дейін жұмыс диапазоны шеңберінде орындау.</w:t>
      </w:r>
    </w:p>
    <w:p>
      <w:pPr>
        <w:spacing w:after="0"/>
        <w:ind w:left="0"/>
        <w:jc w:val="both"/>
      </w:pPr>
      <w:r>
        <w:rPr>
          <w:rFonts w:ascii="Times New Roman"/>
          <w:b w:val="false"/>
          <w:i w:val="false"/>
          <w:color w:val="000000"/>
          <w:sz w:val="28"/>
        </w:rPr>
        <w:t>
      21-тақырып. Үлкен октаваның "до" дыбысынан бірінші октаваның "фа" дыбысына дейін фагот регистрі шеңберінде екі белгіні қоса алғандағы үндестіліктегі арпеджио үшдыбыстылығы.</w:t>
      </w:r>
    </w:p>
    <w:p>
      <w:pPr>
        <w:spacing w:after="0"/>
        <w:ind w:left="0"/>
        <w:jc w:val="both"/>
      </w:pPr>
      <w:r>
        <w:rPr>
          <w:rFonts w:ascii="Times New Roman"/>
          <w:b w:val="false"/>
          <w:i w:val="false"/>
          <w:color w:val="000000"/>
          <w:sz w:val="28"/>
        </w:rPr>
        <w:t>
      22-тақырып. Әуендерді шығару. Естуі бойынша теру, сурет салу.</w:t>
      </w:r>
    </w:p>
    <w:p>
      <w:pPr>
        <w:spacing w:after="0"/>
        <w:ind w:left="0"/>
        <w:jc w:val="both"/>
      </w:pPr>
      <w:r>
        <w:rPr>
          <w:rFonts w:ascii="Times New Roman"/>
          <w:b w:val="false"/>
          <w:i w:val="false"/>
          <w:color w:val="000000"/>
          <w:sz w:val="28"/>
        </w:rPr>
        <w:t>
      23-тақырып. Плюс және минус фонограммаларын дисктен тыңдап шығармаларды өз бетінше жаттау.</w:t>
      </w:r>
    </w:p>
    <w:p>
      <w:pPr>
        <w:spacing w:after="0"/>
        <w:ind w:left="0"/>
        <w:jc w:val="both"/>
      </w:pPr>
      <w:r>
        <w:rPr>
          <w:rFonts w:ascii="Times New Roman"/>
          <w:b w:val="false"/>
          <w:i w:val="false"/>
          <w:color w:val="000000"/>
          <w:sz w:val="28"/>
        </w:rPr>
        <w:t xml:space="preserve">
      75.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аппликатураны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ұстай алады;</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концертмейстермен ойнау кезіндегі ережелерді біледі;</w:t>
      </w:r>
    </w:p>
    <w:p>
      <w:pPr>
        <w:spacing w:after="0"/>
        <w:ind w:left="0"/>
        <w:jc w:val="both"/>
      </w:pPr>
      <w:r>
        <w:rPr>
          <w:rFonts w:ascii="Times New Roman"/>
          <w:b w:val="false"/>
          <w:i w:val="false"/>
          <w:color w:val="000000"/>
          <w:sz w:val="28"/>
        </w:rPr>
        <w:t>
      6) аспаты күйге келтіре алады;</w:t>
      </w:r>
    </w:p>
    <w:p>
      <w:pPr>
        <w:spacing w:after="0"/>
        <w:ind w:left="0"/>
        <w:jc w:val="both"/>
      </w:pPr>
      <w:r>
        <w:rPr>
          <w:rFonts w:ascii="Times New Roman"/>
          <w:b w:val="false"/>
          <w:i w:val="false"/>
          <w:color w:val="000000"/>
          <w:sz w:val="28"/>
        </w:rPr>
        <w:t>
      7) ансамбльде ойнаудың ерекшеліктерін біледі.</w:t>
      </w:r>
    </w:p>
    <w:p>
      <w:pPr>
        <w:spacing w:after="0"/>
        <w:ind w:left="0"/>
        <w:jc w:val="both"/>
      </w:pPr>
      <w:r>
        <w:rPr>
          <w:rFonts w:ascii="Times New Roman"/>
          <w:b w:val="false"/>
          <w:i w:val="false"/>
          <w:color w:val="000000"/>
          <w:sz w:val="28"/>
        </w:rPr>
        <w:t>
      76. 2 сыныптағы бағдарламалық талаптар:</w:t>
      </w:r>
    </w:p>
    <w:p>
      <w:pPr>
        <w:spacing w:after="0"/>
        <w:ind w:left="0"/>
        <w:jc w:val="both"/>
      </w:pPr>
      <w:r>
        <w:rPr>
          <w:rFonts w:ascii="Times New Roman"/>
          <w:b w:val="false"/>
          <w:i w:val="false"/>
          <w:color w:val="000000"/>
          <w:sz w:val="28"/>
        </w:rPr>
        <w:t>
      1) ерін аппаратында фаготтың таяқшасының әрекетін икемді басқаруға қажетті бет және ерін бұлшық еттерін қалыптастыру аяқталады;</w:t>
      </w:r>
    </w:p>
    <w:p>
      <w:pPr>
        <w:spacing w:after="0"/>
        <w:ind w:left="0"/>
        <w:jc w:val="both"/>
      </w:pPr>
      <w:r>
        <w:rPr>
          <w:rFonts w:ascii="Times New Roman"/>
          <w:b w:val="false"/>
          <w:i w:val="false"/>
          <w:color w:val="000000"/>
          <w:sz w:val="28"/>
        </w:rPr>
        <w:t>
      2) орындаушылық тыныста шығару тірегі сезімі бекітіледі және орындаушылық тыныстың білім алушының ерін аппаратымен өзара әрекеттестігі дамытылады;</w:t>
      </w:r>
    </w:p>
    <w:p>
      <w:pPr>
        <w:spacing w:after="0"/>
        <w:ind w:left="0"/>
        <w:jc w:val="both"/>
      </w:pPr>
      <w:r>
        <w:rPr>
          <w:rFonts w:ascii="Times New Roman"/>
          <w:b w:val="false"/>
          <w:i w:val="false"/>
          <w:color w:val="000000"/>
          <w:sz w:val="28"/>
        </w:rPr>
        <w:t>
      3) қимыл аппаратында білім алушы саусақтардың жылдамдығына қол жеткізуге тырысады, қимыл аппараты мен орындаушылық тыныстың өз бетінше әрекет ету дағдылары меңгеріледі, қойылған көркемдік міндеттерді орындауға қажетті деңгейде тіл техникасын дамытады, тіл мен орындаушылық тыныстың өз бетінше әрекет етуіне қол жеткізуге тырысады;</w:t>
      </w:r>
    </w:p>
    <w:p>
      <w:pPr>
        <w:spacing w:after="0"/>
        <w:ind w:left="0"/>
        <w:jc w:val="both"/>
      </w:pPr>
      <w:r>
        <w:rPr>
          <w:rFonts w:ascii="Times New Roman"/>
          <w:b w:val="false"/>
          <w:i w:val="false"/>
          <w:color w:val="000000"/>
          <w:sz w:val="28"/>
        </w:rPr>
        <w:t>
      4) орындаушылық аппаратқа артық күш түсуден және әртүрлі қысылулардан босату бекітіледі, аспаптың дыбысталу сапасы дамытылады, статикада, сондай-ақ динамикада фагот дыбысының қаттылығын басқару диапазоны РР-ден [пиано] FF-ке [форте] дейін кеңейтіледі, фаготтың барлық дыбыстық дипазоны бойынша негізгі және қосымша аппликатуралар меңгеріледі, музыкалық-есту түсініктері дамытылады;</w:t>
      </w:r>
    </w:p>
    <w:p>
      <w:pPr>
        <w:spacing w:after="0"/>
        <w:ind w:left="0"/>
        <w:jc w:val="both"/>
      </w:pPr>
      <w:r>
        <w:rPr>
          <w:rFonts w:ascii="Times New Roman"/>
          <w:b w:val="false"/>
          <w:i w:val="false"/>
          <w:color w:val="000000"/>
          <w:sz w:val="28"/>
        </w:rPr>
        <w:t xml:space="preserve">
      5) барокко кезеңінің және музыкалық өнердің дамуының классикалық кезеңіндегі пьесалардың жанрлық ерекшеліктерін жеткізу білігін, музыкалық фразалардың көңіл-күйін, шығарманың бейнесін анықтау қалыптастырылады; </w:t>
      </w:r>
    </w:p>
    <w:p>
      <w:pPr>
        <w:spacing w:after="0"/>
        <w:ind w:left="0"/>
        <w:jc w:val="both"/>
      </w:pPr>
      <w:r>
        <w:rPr>
          <w:rFonts w:ascii="Times New Roman"/>
          <w:b w:val="false"/>
          <w:i w:val="false"/>
          <w:color w:val="000000"/>
          <w:sz w:val="28"/>
        </w:rPr>
        <w:t>
      6) музыкалық-ритмикалық сезімді, тактідегі күшті және әлсіз уақытты, фразадағы, музыкалық сөйлемдегі уақытша қатынастарды сезу және жеткізу білігін дамыту, фортепианомен ансамбльде ойнау дағдылары жетілдіріледі, мәтіннің нақтылығына, мәнерлігіне және ырғақтық тазалығына ерекше көңіл бөлінеді;</w:t>
      </w:r>
    </w:p>
    <w:p>
      <w:pPr>
        <w:spacing w:after="0"/>
        <w:ind w:left="0"/>
        <w:jc w:val="both"/>
      </w:pPr>
      <w:r>
        <w:rPr>
          <w:rFonts w:ascii="Times New Roman"/>
          <w:b w:val="false"/>
          <w:i w:val="false"/>
          <w:color w:val="000000"/>
          <w:sz w:val="28"/>
        </w:rPr>
        <w:t>
      7) білім алушы қосымша штрихтарды игереді, үш белгіге дейінгі (қоса алғанда) мажор жән минор гаммаларын, мелизмдерді (форшлаг, мелизм, мордент) меңгереді, аспаптың дыбысталу диапазонын екі жарым октаваға дейін кеңейтеді (бірінші октаваның "ля"), музыкалық ойлауын дамытады, шығармалардың бейнелерін сезуді және эмоциялық жеткізуді үйренеді;</w:t>
      </w:r>
    </w:p>
    <w:p>
      <w:pPr>
        <w:spacing w:after="0"/>
        <w:ind w:left="0"/>
        <w:jc w:val="both"/>
      </w:pPr>
      <w:r>
        <w:rPr>
          <w:rFonts w:ascii="Times New Roman"/>
          <w:b w:val="false"/>
          <w:i w:val="false"/>
          <w:color w:val="000000"/>
          <w:sz w:val="28"/>
        </w:rPr>
        <w:t xml:space="preserve">
      8) әртүрлі регистрлерде дыбыс жүргізуді жақсарту үшін секвенциялық жаттығуларды, таңдауы бойынша бір гамманы, нота бойынша 2 этюдті, 20-25 жаттығуды, әртүрлі техниканың түрлеріне арналған этюдтерді, үш белгіге дейінгі гаммаларды, хроматикалық гаммаларды, 6-8 пьесаны, 2-4 ансамбльді меңгереді. </w:t>
      </w:r>
    </w:p>
    <w:p>
      <w:pPr>
        <w:spacing w:after="0"/>
        <w:ind w:left="0"/>
        <w:jc w:val="both"/>
      </w:pPr>
      <w:r>
        <w:rPr>
          <w:rFonts w:ascii="Times New Roman"/>
          <w:b w:val="false"/>
          <w:i w:val="false"/>
          <w:color w:val="000000"/>
          <w:sz w:val="28"/>
        </w:rPr>
        <w:t>
      77. 2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тыныспен және дыбыс жүргізумен жұмыс. Орындаушылық диапазон.</w:t>
      </w:r>
    </w:p>
    <w:p>
      <w:pPr>
        <w:spacing w:after="0"/>
        <w:ind w:left="0"/>
        <w:jc w:val="both"/>
      </w:pPr>
      <w:r>
        <w:rPr>
          <w:rFonts w:ascii="Times New Roman"/>
          <w:b w:val="false"/>
          <w:i w:val="false"/>
          <w:color w:val="000000"/>
          <w:sz w:val="28"/>
        </w:rPr>
        <w:t>
      2. Штрихтар.</w:t>
      </w:r>
    </w:p>
    <w:p>
      <w:pPr>
        <w:spacing w:after="0"/>
        <w:ind w:left="0"/>
        <w:jc w:val="both"/>
      </w:pPr>
      <w:r>
        <w:rPr>
          <w:rFonts w:ascii="Times New Roman"/>
          <w:b w:val="false"/>
          <w:i w:val="false"/>
          <w:color w:val="000000"/>
          <w:sz w:val="28"/>
        </w:rPr>
        <w:t>
      3. Динамикалық бояулар.</w:t>
      </w:r>
    </w:p>
    <w:p>
      <w:pPr>
        <w:spacing w:after="0"/>
        <w:ind w:left="0"/>
        <w:jc w:val="both"/>
      </w:pPr>
      <w:r>
        <w:rPr>
          <w:rFonts w:ascii="Times New Roman"/>
          <w:b w:val="false"/>
          <w:i w:val="false"/>
          <w:color w:val="000000"/>
          <w:sz w:val="28"/>
        </w:rPr>
        <w:t>
      4. Гаммалармен жұмыс.</w:t>
      </w:r>
    </w:p>
    <w:p>
      <w:pPr>
        <w:spacing w:after="0"/>
        <w:ind w:left="0"/>
        <w:jc w:val="both"/>
      </w:pPr>
      <w:r>
        <w:rPr>
          <w:rFonts w:ascii="Times New Roman"/>
          <w:b w:val="false"/>
          <w:i w:val="false"/>
          <w:color w:val="000000"/>
          <w:sz w:val="28"/>
        </w:rPr>
        <w:t>
      5. Ноталық материалмен,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тыныспен және дыбыс шығарумен жұмыс. Орындаушылық диапазонды кеңейту. Тыныс шығарудың ұзақтығымен жұмыс. Тыныс шығаруды ұлғайту. </w:t>
      </w:r>
    </w:p>
    <w:p>
      <w:pPr>
        <w:spacing w:after="0"/>
        <w:ind w:left="0"/>
        <w:jc w:val="both"/>
      </w:pPr>
      <w:r>
        <w:rPr>
          <w:rFonts w:ascii="Times New Roman"/>
          <w:b w:val="false"/>
          <w:i w:val="false"/>
          <w:color w:val="000000"/>
          <w:sz w:val="28"/>
        </w:rPr>
        <w:t>
      2-тақырып. Дыбыс жүргізумен және фразировкамен жұмыс. Баяу дыбыс жүргізу дағдысын жетілдіру, ырғақтың түзу шығуымен жұмыс.</w:t>
      </w:r>
    </w:p>
    <w:p>
      <w:pPr>
        <w:spacing w:after="0"/>
        <w:ind w:left="0"/>
        <w:jc w:val="both"/>
      </w:pPr>
      <w:r>
        <w:rPr>
          <w:rFonts w:ascii="Times New Roman"/>
          <w:b w:val="false"/>
          <w:i w:val="false"/>
          <w:color w:val="000000"/>
          <w:sz w:val="28"/>
        </w:rPr>
        <w:t>
      3-тақырып. Жұмыс диапазонын кеңейту. Диапазонды бірінші октаваның "до" дыбысынан бастап үшінші октаваның "ре" дыбысына дейін кеңейту. Жоғарғы және төменгі регистрлерді орындаудың ерекшеліктері.</w:t>
      </w:r>
    </w:p>
    <w:p>
      <w:pPr>
        <w:spacing w:after="0"/>
        <w:ind w:left="0"/>
        <w:jc w:val="both"/>
      </w:pPr>
      <w:r>
        <w:rPr>
          <w:rFonts w:ascii="Times New Roman"/>
          <w:b w:val="false"/>
          <w:i w:val="false"/>
          <w:color w:val="000000"/>
          <w:sz w:val="28"/>
        </w:rPr>
        <w:t xml:space="preserve">
      4-тақырып. Штрихтар. Практикада әртүрлі штрихтармен танысуды жалғастыру. Акцент қойылған және акцент қойылмаған штрихтар. </w:t>
      </w:r>
    </w:p>
    <w:p>
      <w:pPr>
        <w:spacing w:after="0"/>
        <w:ind w:left="0"/>
        <w:jc w:val="both"/>
      </w:pPr>
      <w:r>
        <w:rPr>
          <w:rFonts w:ascii="Times New Roman"/>
          <w:b w:val="false"/>
          <w:i w:val="false"/>
          <w:color w:val="000000"/>
          <w:sz w:val="28"/>
        </w:rPr>
        <w:t>
      5-тақырып. "Staccato" [стаккато] штрихы. Фаготта орындаудың ерекшелігі. Стаккатоның түрлері (бір, қос, үш). Бір стаккатоны орындау бойынша жұмыс. Тіл мен диафрагма бұлшық еттерімен жұмыс.</w:t>
      </w:r>
    </w:p>
    <w:p>
      <w:pPr>
        <w:spacing w:after="0"/>
        <w:ind w:left="0"/>
        <w:jc w:val="both"/>
      </w:pPr>
      <w:r>
        <w:rPr>
          <w:rFonts w:ascii="Times New Roman"/>
          <w:b w:val="false"/>
          <w:i w:val="false"/>
          <w:color w:val="000000"/>
          <w:sz w:val="28"/>
        </w:rPr>
        <w:t>
      6-тақырып. "Marcato" штрихы. Штрихты қолдану. Фаготта орындау техникасы.</w:t>
      </w:r>
    </w:p>
    <w:p>
      <w:pPr>
        <w:spacing w:after="0"/>
        <w:ind w:left="0"/>
        <w:jc w:val="both"/>
      </w:pPr>
      <w:r>
        <w:rPr>
          <w:rFonts w:ascii="Times New Roman"/>
          <w:b w:val="false"/>
          <w:i w:val="false"/>
          <w:color w:val="000000"/>
          <w:sz w:val="28"/>
        </w:rPr>
        <w:t>
      7-тақырып. Қосымша штрихтар portamento [портаменто], non legato [нон легато], marcato [маркато].</w:t>
      </w:r>
    </w:p>
    <w:p>
      <w:pPr>
        <w:spacing w:after="0"/>
        <w:ind w:left="0"/>
        <w:jc w:val="both"/>
      </w:pPr>
      <w:r>
        <w:rPr>
          <w:rFonts w:ascii="Times New Roman"/>
          <w:b w:val="false"/>
          <w:i w:val="false"/>
          <w:color w:val="000000"/>
          <w:sz w:val="28"/>
        </w:rPr>
        <w:t>
      8-тақырып. Әртүрлі штрихтармен (жаттығу және этюд) үш белгіге дейінгі үндестіліктегі (табиғи және гармониялық әуендер) мажор және минор гаммалары.</w:t>
      </w:r>
    </w:p>
    <w:p>
      <w:pPr>
        <w:spacing w:after="0"/>
        <w:ind w:left="0"/>
        <w:jc w:val="both"/>
      </w:pPr>
      <w:r>
        <w:rPr>
          <w:rFonts w:ascii="Times New Roman"/>
          <w:b w:val="false"/>
          <w:i w:val="false"/>
          <w:color w:val="000000"/>
          <w:sz w:val="28"/>
        </w:rPr>
        <w:t>
      9-тақырып. Мелизмдер: форшлаг, трель, мордент.</w:t>
      </w:r>
    </w:p>
    <w:p>
      <w:pPr>
        <w:spacing w:after="0"/>
        <w:ind w:left="0"/>
        <w:jc w:val="both"/>
      </w:pPr>
      <w:r>
        <w:rPr>
          <w:rFonts w:ascii="Times New Roman"/>
          <w:b w:val="false"/>
          <w:i w:val="false"/>
          <w:color w:val="000000"/>
          <w:sz w:val="28"/>
        </w:rPr>
        <w:t>
      10-тақырып. Динамикалық бояулар – музыкадағы мәнерлеу құралы. Бояулардың әртүрлілігі. Фаготтағы динамикалық бояулардың белгілерімен және оларды орындаумен танысу.</w:t>
      </w:r>
    </w:p>
    <w:p>
      <w:pPr>
        <w:spacing w:after="0"/>
        <w:ind w:left="0"/>
        <w:jc w:val="both"/>
      </w:pPr>
      <w:r>
        <w:rPr>
          <w:rFonts w:ascii="Times New Roman"/>
          <w:b w:val="false"/>
          <w:i w:val="false"/>
          <w:color w:val="000000"/>
          <w:sz w:val="28"/>
        </w:rPr>
        <w:t>
      11-тақырып. Фаготта әртүрлі регистрлерде орындау техникасы.</w:t>
      </w:r>
    </w:p>
    <w:p>
      <w:pPr>
        <w:spacing w:after="0"/>
        <w:ind w:left="0"/>
        <w:jc w:val="both"/>
      </w:pPr>
      <w:r>
        <w:rPr>
          <w:rFonts w:ascii="Times New Roman"/>
          <w:b w:val="false"/>
          <w:i w:val="false"/>
          <w:color w:val="000000"/>
          <w:sz w:val="28"/>
        </w:rPr>
        <w:t xml:space="preserve">
      12-тақырып. "Пиано". Орындаудың қиындықтары. Тембрмен жұмыс. </w:t>
      </w:r>
    </w:p>
    <w:p>
      <w:pPr>
        <w:spacing w:after="0"/>
        <w:ind w:left="0"/>
        <w:jc w:val="both"/>
      </w:pPr>
      <w:r>
        <w:rPr>
          <w:rFonts w:ascii="Times New Roman"/>
          <w:b w:val="false"/>
          <w:i w:val="false"/>
          <w:color w:val="000000"/>
          <w:sz w:val="28"/>
        </w:rPr>
        <w:t>
      13-тақырып. "Меццо форте және меццо пиано". Осы динамикалық бояулармен шығарманы аспапта орындау. Дыбыстық сызықтың түзулігімен жұмыс.</w:t>
      </w:r>
    </w:p>
    <w:p>
      <w:pPr>
        <w:spacing w:after="0"/>
        <w:ind w:left="0"/>
        <w:jc w:val="both"/>
      </w:pPr>
      <w:r>
        <w:rPr>
          <w:rFonts w:ascii="Times New Roman"/>
          <w:b w:val="false"/>
          <w:i w:val="false"/>
          <w:color w:val="000000"/>
          <w:sz w:val="28"/>
        </w:rPr>
        <w:t>
      14-тақырып. "Крещендо және диминуэндо". Осы динамикалық бояуларды ойнау кезіндегі тынысты шығару күшін бөлу. Дыбысты біртіндеп күшейтуге және өшіруге арналған бір нотада орындалатын жаттығулар.</w:t>
      </w:r>
    </w:p>
    <w:p>
      <w:pPr>
        <w:spacing w:after="0"/>
        <w:ind w:left="0"/>
        <w:jc w:val="both"/>
      </w:pPr>
      <w:r>
        <w:rPr>
          <w:rFonts w:ascii="Times New Roman"/>
          <w:b w:val="false"/>
          <w:i w:val="false"/>
          <w:color w:val="000000"/>
          <w:sz w:val="28"/>
        </w:rPr>
        <w:t>
      15-тақырып. Гаммалармен, әртүрлі штрихтармен және динамикалық бояулармен жұмыс. Әртүрлі белгілі штрихтар мен динамикалық бояулардың үйлесіміндегі бір гаммамен жұмыс.</w:t>
      </w:r>
    </w:p>
    <w:p>
      <w:pPr>
        <w:spacing w:after="0"/>
        <w:ind w:left="0"/>
        <w:jc w:val="both"/>
      </w:pPr>
      <w:r>
        <w:rPr>
          <w:rFonts w:ascii="Times New Roman"/>
          <w:b w:val="false"/>
          <w:i w:val="false"/>
          <w:color w:val="000000"/>
          <w:sz w:val="28"/>
        </w:rPr>
        <w:t>
      16-тақырып. Ноталық материалмен жұмыс. Ритмикалық суреттердің әртүрлі түрлері. Үзік-үзік ритм, "ұсақ ұзақтылықтар", синкопалар.</w:t>
      </w:r>
    </w:p>
    <w:p>
      <w:pPr>
        <w:spacing w:after="0"/>
        <w:ind w:left="0"/>
        <w:jc w:val="both"/>
      </w:pPr>
      <w:r>
        <w:rPr>
          <w:rFonts w:ascii="Times New Roman"/>
          <w:b w:val="false"/>
          <w:i w:val="false"/>
          <w:color w:val="000000"/>
          <w:sz w:val="28"/>
        </w:rPr>
        <w:t>
      17-тақырып. Этюдтерді орындау. Этюд –кандай да бір техниканың түрін жаттықтыруға арналған музыкалық шығарма. Шығармамен жұмыс.</w:t>
      </w:r>
    </w:p>
    <w:p>
      <w:pPr>
        <w:spacing w:after="0"/>
        <w:ind w:left="0"/>
        <w:jc w:val="both"/>
      </w:pPr>
      <w:r>
        <w:rPr>
          <w:rFonts w:ascii="Times New Roman"/>
          <w:b w:val="false"/>
          <w:i w:val="false"/>
          <w:color w:val="000000"/>
          <w:sz w:val="28"/>
        </w:rPr>
        <w:t xml:space="preserve">
      18-тақырып. Музыкалық жанрдың ерекшеліктері. Музыкалық жанр түсінігі. Ән, би, марш жанры. </w:t>
      </w:r>
    </w:p>
    <w:p>
      <w:pPr>
        <w:spacing w:after="0"/>
        <w:ind w:left="0"/>
        <w:jc w:val="both"/>
      </w:pPr>
      <w:r>
        <w:rPr>
          <w:rFonts w:ascii="Times New Roman"/>
          <w:b w:val="false"/>
          <w:i w:val="false"/>
          <w:color w:val="000000"/>
          <w:sz w:val="28"/>
        </w:rPr>
        <w:t>
      19-тақырып. Музыкалық шығарманың қарқынын және мінезін белгілеу. Қарқындардың негізгі белгілері. Жылдам, орташа және баяу қарқындар. Шет тіліндегі музыкалық терминдер.</w:t>
      </w:r>
    </w:p>
    <w:p>
      <w:pPr>
        <w:spacing w:after="0"/>
        <w:ind w:left="0"/>
        <w:jc w:val="both"/>
      </w:pPr>
      <w:r>
        <w:rPr>
          <w:rFonts w:ascii="Times New Roman"/>
          <w:b w:val="false"/>
          <w:i w:val="false"/>
          <w:color w:val="000000"/>
          <w:sz w:val="28"/>
        </w:rPr>
        <w:t>
      20-тақырып. Кантиленді сипаттағы шығармалармен жұмыс. Штрихтардың, дыбыс жүргізудің ерекшеліктері. Шығарманың бейнесімен жұмыс.</w:t>
      </w:r>
    </w:p>
    <w:p>
      <w:pPr>
        <w:spacing w:after="0"/>
        <w:ind w:left="0"/>
        <w:jc w:val="both"/>
      </w:pPr>
      <w:r>
        <w:rPr>
          <w:rFonts w:ascii="Times New Roman"/>
          <w:b w:val="false"/>
          <w:i w:val="false"/>
          <w:color w:val="000000"/>
          <w:sz w:val="28"/>
        </w:rPr>
        <w:t>
      21-тақырып. Би сипатындағы шығармалармен жұмыс. Штрихтарды, дыбыс жүргізудің ерекшеліктерімен жұмыстың ерекшелігі. Шығарманың мазмұнын ашу.</w:t>
      </w:r>
    </w:p>
    <w:p>
      <w:pPr>
        <w:spacing w:after="0"/>
        <w:ind w:left="0"/>
        <w:jc w:val="both"/>
      </w:pPr>
      <w:r>
        <w:rPr>
          <w:rFonts w:ascii="Times New Roman"/>
          <w:b w:val="false"/>
          <w:i w:val="false"/>
          <w:color w:val="000000"/>
          <w:sz w:val="28"/>
        </w:rPr>
        <w:t xml:space="preserve">
      22-тақырып. Әртүрлі сипаттағы шығармаларды парақтан оқу. Шығармалармен танысудың ережелері: аталуы, композиторы, жанры, қарқыны, өлшемі, штрихтар. Шығарманы алғашқы талдау. </w:t>
      </w:r>
    </w:p>
    <w:p>
      <w:pPr>
        <w:spacing w:after="0"/>
        <w:ind w:left="0"/>
        <w:jc w:val="both"/>
      </w:pPr>
      <w:r>
        <w:rPr>
          <w:rFonts w:ascii="Times New Roman"/>
          <w:b w:val="false"/>
          <w:i w:val="false"/>
          <w:color w:val="000000"/>
          <w:sz w:val="28"/>
        </w:rPr>
        <w:t>
      23-тақырып. Шығармаларды жатқа жаттау. Ансамбльде ойнау дағдыларын жетілдіру.</w:t>
      </w:r>
    </w:p>
    <w:p>
      <w:pPr>
        <w:spacing w:after="0"/>
        <w:ind w:left="0"/>
        <w:jc w:val="both"/>
      </w:pPr>
      <w:r>
        <w:rPr>
          <w:rFonts w:ascii="Times New Roman"/>
          <w:b w:val="false"/>
          <w:i w:val="false"/>
          <w:color w:val="000000"/>
          <w:sz w:val="28"/>
        </w:rPr>
        <w:t>
      24-тақырып. Басқа білім алушылармен ансамбльде ойнау. Дуэт (фагот, гобой). Трио. Партияларды жаттау. Бірге музыка ойнау. Гармоникалық есту қабілетін дамыту.</w:t>
      </w:r>
    </w:p>
    <w:p>
      <w:pPr>
        <w:spacing w:after="0"/>
        <w:ind w:left="0"/>
        <w:jc w:val="both"/>
      </w:pPr>
      <w:r>
        <w:rPr>
          <w:rFonts w:ascii="Times New Roman"/>
          <w:b w:val="false"/>
          <w:i w:val="false"/>
          <w:color w:val="000000"/>
          <w:sz w:val="28"/>
        </w:rPr>
        <w:t>
      25-тақырып. Көпшілік алдында өнер көрсету. Концерттік көрсетілімге психологиялық дайындық. Концерт алдындағы қобалжумен күрес. Концерттің алдында жүргізілетін сабақтарды құру, алдын ала ойнату. Сахнада өзін ұстау, шығу және кету ережелері, сахналық бейне, концертмейстермен және көрермендермен байланыс орнату.</w:t>
      </w:r>
    </w:p>
    <w:p>
      <w:pPr>
        <w:spacing w:after="0"/>
        <w:ind w:left="0"/>
        <w:jc w:val="both"/>
      </w:pPr>
      <w:r>
        <w:rPr>
          <w:rFonts w:ascii="Times New Roman"/>
          <w:b w:val="false"/>
          <w:i w:val="false"/>
          <w:color w:val="000000"/>
          <w:sz w:val="28"/>
        </w:rPr>
        <w:t>
      78.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жоғарғы және төменгі регистрлерді орындаудың ерекшеліктерін біледі;</w:t>
      </w:r>
    </w:p>
    <w:p>
      <w:pPr>
        <w:spacing w:after="0"/>
        <w:ind w:left="0"/>
        <w:jc w:val="both"/>
      </w:pPr>
      <w:r>
        <w:rPr>
          <w:rFonts w:ascii="Times New Roman"/>
          <w:b w:val="false"/>
          <w:i w:val="false"/>
          <w:color w:val="000000"/>
          <w:sz w:val="28"/>
        </w:rPr>
        <w:t>
      2) акцент қойылған және акцент қойылмаған штрихтарды біледі;</w:t>
      </w:r>
    </w:p>
    <w:p>
      <w:pPr>
        <w:spacing w:after="0"/>
        <w:ind w:left="0"/>
        <w:jc w:val="both"/>
      </w:pPr>
      <w:r>
        <w:rPr>
          <w:rFonts w:ascii="Times New Roman"/>
          <w:b w:val="false"/>
          <w:i w:val="false"/>
          <w:color w:val="000000"/>
          <w:sz w:val="28"/>
        </w:rPr>
        <w:t>
      3) фаготта "staccato" [стакато], portamento [портаменто], non legato [нон легато], marcato [маркато] штрихтарын орындаудың ерекшеліктерін біледі;</w:t>
      </w:r>
    </w:p>
    <w:p>
      <w:pPr>
        <w:spacing w:after="0"/>
        <w:ind w:left="0"/>
        <w:jc w:val="both"/>
      </w:pPr>
      <w:r>
        <w:rPr>
          <w:rFonts w:ascii="Times New Roman"/>
          <w:b w:val="false"/>
          <w:i w:val="false"/>
          <w:color w:val="000000"/>
          <w:sz w:val="28"/>
        </w:rPr>
        <w:t>
      4) мажорлы және минорлы гаммаларды үш белгіге дейінгі үндестіліктерде орындауды біледі;</w:t>
      </w:r>
    </w:p>
    <w:p>
      <w:pPr>
        <w:spacing w:after="0"/>
        <w:ind w:left="0"/>
        <w:jc w:val="both"/>
      </w:pPr>
      <w:r>
        <w:rPr>
          <w:rFonts w:ascii="Times New Roman"/>
          <w:b w:val="false"/>
          <w:i w:val="false"/>
          <w:color w:val="000000"/>
          <w:sz w:val="28"/>
        </w:rPr>
        <w:t>
      5) мелизмдерді біледі: форшлаг, трели, мордент;</w:t>
      </w:r>
    </w:p>
    <w:p>
      <w:pPr>
        <w:spacing w:after="0"/>
        <w:ind w:left="0"/>
        <w:jc w:val="both"/>
      </w:pPr>
      <w:r>
        <w:rPr>
          <w:rFonts w:ascii="Times New Roman"/>
          <w:b w:val="false"/>
          <w:i w:val="false"/>
          <w:color w:val="000000"/>
          <w:sz w:val="28"/>
        </w:rPr>
        <w:t>
      6) фаготта "меццо форте және меццо пиано" орындауды біледі;</w:t>
      </w:r>
    </w:p>
    <w:p>
      <w:pPr>
        <w:spacing w:after="0"/>
        <w:ind w:left="0"/>
        <w:jc w:val="both"/>
      </w:pPr>
      <w:r>
        <w:rPr>
          <w:rFonts w:ascii="Times New Roman"/>
          <w:b w:val="false"/>
          <w:i w:val="false"/>
          <w:color w:val="000000"/>
          <w:sz w:val="28"/>
        </w:rPr>
        <w:t>
      7) шығарманы талдау дағдыларын біледі;</w:t>
      </w:r>
    </w:p>
    <w:p>
      <w:pPr>
        <w:spacing w:after="0"/>
        <w:ind w:left="0"/>
        <w:jc w:val="both"/>
      </w:pPr>
      <w:r>
        <w:rPr>
          <w:rFonts w:ascii="Times New Roman"/>
          <w:b w:val="false"/>
          <w:i w:val="false"/>
          <w:color w:val="000000"/>
          <w:sz w:val="28"/>
        </w:rPr>
        <w:t>
      8) фаготта би сипатындағы шығармаларды орындауды біледі;</w:t>
      </w:r>
    </w:p>
    <w:p>
      <w:pPr>
        <w:spacing w:after="0"/>
        <w:ind w:left="0"/>
        <w:jc w:val="both"/>
      </w:pPr>
      <w:r>
        <w:rPr>
          <w:rFonts w:ascii="Times New Roman"/>
          <w:b w:val="false"/>
          <w:i w:val="false"/>
          <w:color w:val="000000"/>
          <w:sz w:val="28"/>
        </w:rPr>
        <w:t>
      9) ансамбльде басқа білім алушылармен ойнауды біледі;</w:t>
      </w:r>
    </w:p>
    <w:p>
      <w:pPr>
        <w:spacing w:after="0"/>
        <w:ind w:left="0"/>
        <w:jc w:val="both"/>
      </w:pPr>
      <w:r>
        <w:rPr>
          <w:rFonts w:ascii="Times New Roman"/>
          <w:b w:val="false"/>
          <w:i w:val="false"/>
          <w:color w:val="000000"/>
          <w:sz w:val="28"/>
        </w:rPr>
        <w:t>
      10) көпшілік алдында өнер көрсету дағдысына ие болады.</w:t>
      </w:r>
    </w:p>
    <w:p>
      <w:pPr>
        <w:spacing w:after="0"/>
        <w:ind w:left="0"/>
        <w:jc w:val="both"/>
      </w:pPr>
      <w:r>
        <w:rPr>
          <w:rFonts w:ascii="Times New Roman"/>
          <w:b w:val="false"/>
          <w:i w:val="false"/>
          <w:color w:val="000000"/>
          <w:sz w:val="28"/>
        </w:rPr>
        <w:t>
      79. 3 сыныптағы бағдарламалық талаптар:</w:t>
      </w:r>
    </w:p>
    <w:p>
      <w:pPr>
        <w:spacing w:after="0"/>
        <w:ind w:left="0"/>
        <w:jc w:val="both"/>
      </w:pPr>
      <w:r>
        <w:rPr>
          <w:rFonts w:ascii="Times New Roman"/>
          <w:b w:val="false"/>
          <w:i w:val="false"/>
          <w:color w:val="000000"/>
          <w:sz w:val="28"/>
        </w:rPr>
        <w:t>
      1) ерін аппаратында аспаптың дыбысталуын басқарудағы икемділік, саусақ техникасы дамиды;</w:t>
      </w:r>
    </w:p>
    <w:p>
      <w:pPr>
        <w:spacing w:after="0"/>
        <w:ind w:left="0"/>
        <w:jc w:val="both"/>
      </w:pPr>
      <w:r>
        <w:rPr>
          <w:rFonts w:ascii="Times New Roman"/>
          <w:b w:val="false"/>
          <w:i w:val="false"/>
          <w:color w:val="000000"/>
          <w:sz w:val="28"/>
        </w:rPr>
        <w:t>
      2) тыныс алу аппаратында дыбыс шығару мен дыбыс жүргізудің негізі ретінде дыбыс тірегі сезімі бекітіледі;</w:t>
      </w:r>
    </w:p>
    <w:p>
      <w:pPr>
        <w:spacing w:after="0"/>
        <w:ind w:left="0"/>
        <w:jc w:val="both"/>
      </w:pPr>
      <w:r>
        <w:rPr>
          <w:rFonts w:ascii="Times New Roman"/>
          <w:b w:val="false"/>
          <w:i w:val="false"/>
          <w:color w:val="000000"/>
          <w:sz w:val="28"/>
        </w:rPr>
        <w:t>
      3) орындаушылық тыныстың, қимыл аппаратының және тілдің жеке қызмет ету сезімі машықталады, динамикалық градациялар, fp [форте пиано], sf [сфорцато] тәсілдерін орындау, дыбысты филировка жасау білігі меңгеріледі;</w:t>
      </w:r>
    </w:p>
    <w:p>
      <w:pPr>
        <w:spacing w:after="0"/>
        <w:ind w:left="0"/>
        <w:jc w:val="both"/>
      </w:pPr>
      <w:r>
        <w:rPr>
          <w:rFonts w:ascii="Times New Roman"/>
          <w:b w:val="false"/>
          <w:i w:val="false"/>
          <w:color w:val="000000"/>
          <w:sz w:val="28"/>
        </w:rPr>
        <w:t>
      4) аспаптың барлық дыбыстық диапазоны бойынша тембрі біртекті фаготтың дыбыс шығару сапасы дамытылады, орындаушылық тынысты шығару мен тілдің өзара байланысын құру білігі, дыбыс шабуылын музыкалық-көркемдік міндеттерге байланысты дыбысталудың тембрлік бояуды басқару құралы ретінде қолдану білігі қалыптасады;</w:t>
      </w:r>
    </w:p>
    <w:p>
      <w:pPr>
        <w:spacing w:after="0"/>
        <w:ind w:left="0"/>
        <w:jc w:val="both"/>
      </w:pPr>
      <w:r>
        <w:rPr>
          <w:rFonts w:ascii="Times New Roman"/>
          <w:b w:val="false"/>
          <w:i w:val="false"/>
          <w:color w:val="000000"/>
          <w:sz w:val="28"/>
        </w:rPr>
        <w:t>
      4) музыкалық-есту түсініктері, музыкалық өнердегі романтикалық бағытының стильдік, бейнелі ерекшеліктерін жеткізу, метроритмикалық заңдылықтарды күшті және әлсіз уақыт кезеңін мағыналық құрылымға ауыстыру және ойнау кезінде әсершілдік пен орындаушылық техниканың үйлесімді біртұтастығына қол жеткізу білігі дамиды;</w:t>
      </w:r>
    </w:p>
    <w:p>
      <w:pPr>
        <w:spacing w:after="0"/>
        <w:ind w:left="0"/>
        <w:jc w:val="both"/>
      </w:pPr>
      <w:r>
        <w:rPr>
          <w:rFonts w:ascii="Times New Roman"/>
          <w:b w:val="false"/>
          <w:i w:val="false"/>
          <w:color w:val="000000"/>
          <w:sz w:val="28"/>
        </w:rPr>
        <w:t>
      5) музыкалық ойлауда варияциялық форманы, үш бөлікті жеңіл және күрделі форманы, рондо формасын сезіну және музыкалық бейнеге ауыстыру білігі дамиды, фортепиано және аспаптармен ансамбльде ойнау дағдысы жетілдіріледі;</w:t>
      </w:r>
    </w:p>
    <w:p>
      <w:pPr>
        <w:spacing w:after="0"/>
        <w:ind w:left="0"/>
        <w:jc w:val="both"/>
      </w:pPr>
      <w:r>
        <w:rPr>
          <w:rFonts w:ascii="Times New Roman"/>
          <w:b w:val="false"/>
          <w:i w:val="false"/>
          <w:color w:val="000000"/>
          <w:sz w:val="28"/>
        </w:rPr>
        <w:t>
      6) білім алушы нотаны парақтан оқу дағдысын, жеңіл пьесаларды өз бетінше талдауды, ансамбльдік, оркестрлік партияларды, секвенциялық, октавалық жаттығуларды, үшдыбысты арпеджионы, төрт белгіге дейінгі (қоса алғанда) мажор және минор гаммаларын, оның ішінде доминантсептаккордтарды және олардың айналымдарын, таңдауы бойынша бір гамманы, нота бойынша 2 этюдті, бес белгіге дейінгі гаммаларды, 20-25 жаттығуды, этюдтерді, 6-8 пьесаны, 2 ірі нысанды шығарманы, 2-3 ансамбльді меңгереді.</w:t>
      </w:r>
    </w:p>
    <w:p>
      <w:pPr>
        <w:spacing w:after="0"/>
        <w:ind w:left="0"/>
        <w:jc w:val="both"/>
      </w:pPr>
      <w:r>
        <w:rPr>
          <w:rFonts w:ascii="Times New Roman"/>
          <w:b w:val="false"/>
          <w:i w:val="false"/>
          <w:color w:val="000000"/>
          <w:sz w:val="28"/>
        </w:rPr>
        <w:t>
      80. 3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Диапазонды кеңейту. Регистрлермен жұмыс.</w:t>
      </w:r>
    </w:p>
    <w:p>
      <w:pPr>
        <w:spacing w:after="0"/>
        <w:ind w:left="0"/>
        <w:jc w:val="both"/>
      </w:pPr>
      <w:r>
        <w:rPr>
          <w:rFonts w:ascii="Times New Roman"/>
          <w:b w:val="false"/>
          <w:i w:val="false"/>
          <w:color w:val="000000"/>
          <w:sz w:val="28"/>
        </w:rPr>
        <w:t>
      2. Техниканы дамыту. Гаммалар.</w:t>
      </w:r>
    </w:p>
    <w:p>
      <w:pPr>
        <w:spacing w:after="0"/>
        <w:ind w:left="0"/>
        <w:jc w:val="both"/>
      </w:pPr>
      <w:r>
        <w:rPr>
          <w:rFonts w:ascii="Times New Roman"/>
          <w:b w:val="false"/>
          <w:i w:val="false"/>
          <w:color w:val="000000"/>
          <w:sz w:val="28"/>
        </w:rPr>
        <w:t>
      3. Мелизмдер.</w:t>
      </w:r>
    </w:p>
    <w:p>
      <w:pPr>
        <w:spacing w:after="0"/>
        <w:ind w:left="0"/>
        <w:jc w:val="both"/>
      </w:pPr>
      <w:r>
        <w:rPr>
          <w:rFonts w:ascii="Times New Roman"/>
          <w:b w:val="false"/>
          <w:i w:val="false"/>
          <w:color w:val="000000"/>
          <w:sz w:val="28"/>
        </w:rPr>
        <w:t>
      4. Музыкалық мәнерліктің құралдары.</w:t>
      </w:r>
    </w:p>
    <w:p>
      <w:pPr>
        <w:spacing w:after="0"/>
        <w:ind w:left="0"/>
        <w:jc w:val="both"/>
      </w:pPr>
      <w:r>
        <w:rPr>
          <w:rFonts w:ascii="Times New Roman"/>
          <w:b w:val="false"/>
          <w:i w:val="false"/>
          <w:color w:val="000000"/>
          <w:sz w:val="28"/>
        </w:rPr>
        <w:t>
      5.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Өз бетінше жұмыс. Концерттік қойылым.</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Диапазонды кеңейту. Регистрлермен жұмыс. Бірінші октаваның "до" дыбысынан бастап үшінші октаваның "ля" дыбысына дейін жұмыс диапазонын кеңейту. Жоғарғы регистрдегі ноталардың аппликатурасы. Қосымша аппликатура.</w:t>
      </w:r>
    </w:p>
    <w:p>
      <w:pPr>
        <w:spacing w:after="0"/>
        <w:ind w:left="0"/>
        <w:jc w:val="both"/>
      </w:pPr>
      <w:r>
        <w:rPr>
          <w:rFonts w:ascii="Times New Roman"/>
          <w:b w:val="false"/>
          <w:i w:val="false"/>
          <w:color w:val="000000"/>
          <w:sz w:val="28"/>
        </w:rPr>
        <w:t xml:space="preserve">
      2-тақырып. Жоғарғы регистрмен жұмыс. Амбушюрдің қалпы, тыныс, динамикалық бояулар, жоғарғы регистрдегі "пиано". Орындаудың техникалық қиындықтары. </w:t>
      </w:r>
    </w:p>
    <w:p>
      <w:pPr>
        <w:spacing w:after="0"/>
        <w:ind w:left="0"/>
        <w:jc w:val="both"/>
      </w:pPr>
      <w:r>
        <w:rPr>
          <w:rFonts w:ascii="Times New Roman"/>
          <w:b w:val="false"/>
          <w:i w:val="false"/>
          <w:color w:val="000000"/>
          <w:sz w:val="28"/>
        </w:rPr>
        <w:t>
      3-тақырып. Төменгі регистрлер. Төменгі регистрде дыбысталудың анықтылығын дамыту, төменгі регистрге арналған жаттығулар.</w:t>
      </w:r>
    </w:p>
    <w:p>
      <w:pPr>
        <w:spacing w:after="0"/>
        <w:ind w:left="0"/>
        <w:jc w:val="both"/>
      </w:pPr>
      <w:r>
        <w:rPr>
          <w:rFonts w:ascii="Times New Roman"/>
          <w:b w:val="false"/>
          <w:i w:val="false"/>
          <w:color w:val="000000"/>
          <w:sz w:val="28"/>
        </w:rPr>
        <w:t xml:space="preserve">
      4-тақырып. Техниканы дамыту. Гаммалар. Техниканы дамытуға арналған жаттығулар. Саусақтардың оңтайлы жұмысы. Қарқындарды біртіндеп жылдамдату. Ритмикалық суреттерді ұсақ ұзақтықтармен орындау. </w:t>
      </w:r>
    </w:p>
    <w:p>
      <w:pPr>
        <w:spacing w:after="0"/>
        <w:ind w:left="0"/>
        <w:jc w:val="both"/>
      </w:pPr>
      <w:r>
        <w:rPr>
          <w:rFonts w:ascii="Times New Roman"/>
          <w:b w:val="false"/>
          <w:i w:val="false"/>
          <w:color w:val="000000"/>
          <w:sz w:val="28"/>
        </w:rPr>
        <w:t>
      5-тақырып. Кілттегі екі белгіге дейінгі гаммалар. Әртүрлі қарқында әртүрлі штрихтар мен динамикалық реңктердің үйлесімдерімен екі белгіге дейінгі кілттегі мажор және минор гаммаларын жаттау және орындау. Арпеджио.</w:t>
      </w:r>
    </w:p>
    <w:p>
      <w:pPr>
        <w:spacing w:after="0"/>
        <w:ind w:left="0"/>
        <w:jc w:val="both"/>
      </w:pPr>
      <w:r>
        <w:rPr>
          <w:rFonts w:ascii="Times New Roman"/>
          <w:b w:val="false"/>
          <w:i w:val="false"/>
          <w:color w:val="000000"/>
          <w:sz w:val="28"/>
        </w:rPr>
        <w:t>
      6-тақырып. Мелизмдер. Музыкадағы мелизм түсініктері. Әртүрлі безендірулерді оқу және орындау: форшлаг, трели, мордент.</w:t>
      </w:r>
    </w:p>
    <w:p>
      <w:pPr>
        <w:spacing w:after="0"/>
        <w:ind w:left="0"/>
        <w:jc w:val="both"/>
      </w:pPr>
      <w:r>
        <w:rPr>
          <w:rFonts w:ascii="Times New Roman"/>
          <w:b w:val="false"/>
          <w:i w:val="false"/>
          <w:color w:val="000000"/>
          <w:sz w:val="28"/>
        </w:rPr>
        <w:t>
      7-тақырып. Музыкалық мәнерлеудің құралы. Жаңа штрихтармен танысу. "Тенуто", "портато", "мартеле", "тенутно және байланыстыратын "стаккато" штрихтарын орындау.</w:t>
      </w:r>
    </w:p>
    <w:p>
      <w:pPr>
        <w:spacing w:after="0"/>
        <w:ind w:left="0"/>
        <w:jc w:val="both"/>
      </w:pPr>
      <w:r>
        <w:rPr>
          <w:rFonts w:ascii="Times New Roman"/>
          <w:b w:val="false"/>
          <w:i w:val="false"/>
          <w:color w:val="000000"/>
          <w:sz w:val="28"/>
        </w:rPr>
        <w:t xml:space="preserve">
      8-тақырып. Күрделі динамикалық реңктер. Күрделі техникалық реңктерді орындау техникасы (пианиссимо, фортиссимо, сфорцандо). </w:t>
      </w:r>
    </w:p>
    <w:p>
      <w:pPr>
        <w:spacing w:after="0"/>
        <w:ind w:left="0"/>
        <w:jc w:val="both"/>
      </w:pPr>
      <w:r>
        <w:rPr>
          <w:rFonts w:ascii="Times New Roman"/>
          <w:b w:val="false"/>
          <w:i w:val="false"/>
          <w:color w:val="000000"/>
          <w:sz w:val="28"/>
        </w:rPr>
        <w:t>
      9-тақырып. Шығармамен жұмыс. Әртүрлі кезеңдердің шығармаларды орындаудың стильдік ерекшеліктері. Барокко, классицизма, романтизм музыкасымен танысуды жалғастыру. Заманауи музыка. Әр стильді орындаудың ерекше қасиеттері. Дыбыс, динамика, штрихтар.</w:t>
      </w:r>
    </w:p>
    <w:p>
      <w:pPr>
        <w:spacing w:after="0"/>
        <w:ind w:left="0"/>
        <w:jc w:val="both"/>
      </w:pPr>
      <w:r>
        <w:rPr>
          <w:rFonts w:ascii="Times New Roman"/>
          <w:b w:val="false"/>
          <w:i w:val="false"/>
          <w:color w:val="000000"/>
          <w:sz w:val="28"/>
        </w:rPr>
        <w:t>
      10-тақырып. Барокко кезеңінің музыкасы. Барокко стилінің түпнұсқалық шығармаларымен танысу. Барокко музыкасының жанрлық әртүрлілігі. Фаготта барокко музыкасын орындаудың ерекшеліктері.</w:t>
      </w:r>
    </w:p>
    <w:p>
      <w:pPr>
        <w:spacing w:after="0"/>
        <w:ind w:left="0"/>
        <w:jc w:val="both"/>
      </w:pPr>
      <w:r>
        <w:rPr>
          <w:rFonts w:ascii="Times New Roman"/>
          <w:b w:val="false"/>
          <w:i w:val="false"/>
          <w:color w:val="000000"/>
          <w:sz w:val="28"/>
        </w:rPr>
        <w:t>
      11-тақырып. Ірі нысанды шығарма. Ірі нысанды шығармалармен танысу: соната (сонатина), сюита, вариациялар.</w:t>
      </w:r>
    </w:p>
    <w:p>
      <w:pPr>
        <w:spacing w:after="0"/>
        <w:ind w:left="0"/>
        <w:jc w:val="both"/>
      </w:pPr>
      <w:r>
        <w:rPr>
          <w:rFonts w:ascii="Times New Roman"/>
          <w:b w:val="false"/>
          <w:i w:val="false"/>
          <w:color w:val="000000"/>
          <w:sz w:val="28"/>
        </w:rPr>
        <w:t xml:space="preserve">
      12-тақырып. Өз бетінше жүргізілетін жұмыс. Үй тапсырмаларын орындау кезіндегі өзін бақылау әдістері. Есту, көру, ішкі бақылауды дамыту. Метрономен, тюнермен жұмыс. Аудио және бейнежазба. </w:t>
      </w:r>
    </w:p>
    <w:p>
      <w:pPr>
        <w:spacing w:after="0"/>
        <w:ind w:left="0"/>
        <w:jc w:val="both"/>
      </w:pPr>
      <w:r>
        <w:rPr>
          <w:rFonts w:ascii="Times New Roman"/>
          <w:b w:val="false"/>
          <w:i w:val="false"/>
          <w:color w:val="000000"/>
          <w:sz w:val="28"/>
        </w:rPr>
        <w:t>
      13-тақырып. Минустық фонограммамен жұмыс. Партияларды жаттау, аккомпонементті тыңдау. Шығарманы орындау.</w:t>
      </w:r>
    </w:p>
    <w:p>
      <w:pPr>
        <w:spacing w:after="0"/>
        <w:ind w:left="0"/>
        <w:jc w:val="both"/>
      </w:pPr>
      <w:r>
        <w:rPr>
          <w:rFonts w:ascii="Times New Roman"/>
          <w:b w:val="false"/>
          <w:i w:val="false"/>
          <w:color w:val="000000"/>
          <w:sz w:val="28"/>
        </w:rPr>
        <w:t>
      14-тақырып. Өз бетінше жүргізілетін шығармашылық жұмыс. Есту қабілеті бойынша теру, қарапайым музыкалық құрылымдарды шығару.</w:t>
      </w:r>
    </w:p>
    <w:p>
      <w:pPr>
        <w:spacing w:after="0"/>
        <w:ind w:left="0"/>
        <w:jc w:val="both"/>
      </w:pPr>
      <w:r>
        <w:rPr>
          <w:rFonts w:ascii="Times New Roman"/>
          <w:b w:val="false"/>
          <w:i w:val="false"/>
          <w:color w:val="000000"/>
          <w:sz w:val="28"/>
        </w:rPr>
        <w:t>
      15-тақырып. Ансамбльде ойнау. Ансамбльде музыка ойнаудың қалыптасқан формасы ретінде квартетпен танысу. Ішекті квартет. Ағаш үрлемелі аспаптардың квартеті. Біртекті аспаптар квартеті. Біртекті аспаптардың квартетінің мүмкіндіктері.</w:t>
      </w:r>
    </w:p>
    <w:p>
      <w:pPr>
        <w:spacing w:after="0"/>
        <w:ind w:left="0"/>
        <w:jc w:val="both"/>
      </w:pPr>
      <w:r>
        <w:rPr>
          <w:rFonts w:ascii="Times New Roman"/>
          <w:b w:val="false"/>
          <w:i w:val="false"/>
          <w:color w:val="000000"/>
          <w:sz w:val="28"/>
        </w:rPr>
        <w:t>
      16-тақырып. Квартет (фагот, гобой). Фоготшылар, гобойшылардың квартетіне арналған репертуардың түрлілігі. Партияларды бөлу. Квартетте ойнаудың ерекшеліктері.</w:t>
      </w:r>
    </w:p>
    <w:p>
      <w:pPr>
        <w:spacing w:after="0"/>
        <w:ind w:left="0"/>
        <w:jc w:val="both"/>
      </w:pPr>
      <w:r>
        <w:rPr>
          <w:rFonts w:ascii="Times New Roman"/>
          <w:b w:val="false"/>
          <w:i w:val="false"/>
          <w:color w:val="000000"/>
          <w:sz w:val="28"/>
        </w:rPr>
        <w:t>
      17-тақырып. Концертте өнер көрсету. Тақырыптық концерттер. Концерттің тақырыптарын іріктеу. Сценарий әзірлеу. Репетуарды іріктеу.</w:t>
      </w:r>
    </w:p>
    <w:p>
      <w:pPr>
        <w:spacing w:after="0"/>
        <w:ind w:left="0"/>
        <w:jc w:val="both"/>
      </w:pPr>
      <w:r>
        <w:rPr>
          <w:rFonts w:ascii="Times New Roman"/>
          <w:b w:val="false"/>
          <w:i w:val="false"/>
          <w:color w:val="000000"/>
          <w:sz w:val="28"/>
        </w:rPr>
        <w:t xml:space="preserve">
      81.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fp [форте пиано], sf [сфорцато] тәсілдерін орындауды, дыбысты филировка жасауды біледі;</w:t>
      </w:r>
    </w:p>
    <w:p>
      <w:pPr>
        <w:spacing w:after="0"/>
        <w:ind w:left="0"/>
        <w:jc w:val="both"/>
      </w:pPr>
      <w:r>
        <w:rPr>
          <w:rFonts w:ascii="Times New Roman"/>
          <w:b w:val="false"/>
          <w:i w:val="false"/>
          <w:color w:val="000000"/>
          <w:sz w:val="28"/>
        </w:rPr>
        <w:t>
      2) дыбыс шабуылын музыкалық-көркемдік міндеттерге байланысты дыбысталудың тембрлік бояуын басқару құралы ретінде қолдануды біледі;</w:t>
      </w:r>
    </w:p>
    <w:p>
      <w:pPr>
        <w:spacing w:after="0"/>
        <w:ind w:left="0"/>
        <w:jc w:val="both"/>
      </w:pPr>
      <w:r>
        <w:rPr>
          <w:rFonts w:ascii="Times New Roman"/>
          <w:b w:val="false"/>
          <w:i w:val="false"/>
          <w:color w:val="000000"/>
          <w:sz w:val="28"/>
        </w:rPr>
        <w:t>
      3) әртүрлі қарқында әртүрлі штрихтар мен динамикалық реңктердің үйлесімдерімен екі белгіге дейінгі кілттегі мажор және минор гаммаларын орындауды біледі;</w:t>
      </w:r>
    </w:p>
    <w:p>
      <w:pPr>
        <w:spacing w:after="0"/>
        <w:ind w:left="0"/>
        <w:jc w:val="both"/>
      </w:pPr>
      <w:r>
        <w:rPr>
          <w:rFonts w:ascii="Times New Roman"/>
          <w:b w:val="false"/>
          <w:i w:val="false"/>
          <w:color w:val="000000"/>
          <w:sz w:val="28"/>
        </w:rPr>
        <w:t>
      4) әртүрлі безендірулерді орындауды біледі: форшлаг, трель, мордент;</w:t>
      </w:r>
    </w:p>
    <w:p>
      <w:pPr>
        <w:spacing w:after="0"/>
        <w:ind w:left="0"/>
        <w:jc w:val="both"/>
      </w:pPr>
      <w:r>
        <w:rPr>
          <w:rFonts w:ascii="Times New Roman"/>
          <w:b w:val="false"/>
          <w:i w:val="false"/>
          <w:color w:val="000000"/>
          <w:sz w:val="28"/>
        </w:rPr>
        <w:t>
      5) "тенуто", "портато", "мартеле", "тенутолық және созылмалы стаккато" штрихтарын орындауды біледі;</w:t>
      </w:r>
    </w:p>
    <w:p>
      <w:pPr>
        <w:spacing w:after="0"/>
        <w:ind w:left="0"/>
        <w:jc w:val="both"/>
      </w:pPr>
      <w:r>
        <w:rPr>
          <w:rFonts w:ascii="Times New Roman"/>
          <w:b w:val="false"/>
          <w:i w:val="false"/>
          <w:color w:val="000000"/>
          <w:sz w:val="28"/>
        </w:rPr>
        <w:t>
      6) күрделі динамикалық бояуларды пианиссимо, фортиссимо, сфорцандо орындау техникасын біледі;</w:t>
      </w:r>
    </w:p>
    <w:p>
      <w:pPr>
        <w:spacing w:after="0"/>
        <w:ind w:left="0"/>
        <w:jc w:val="both"/>
      </w:pPr>
      <w:r>
        <w:rPr>
          <w:rFonts w:ascii="Times New Roman"/>
          <w:b w:val="false"/>
          <w:i w:val="false"/>
          <w:color w:val="000000"/>
          <w:sz w:val="28"/>
        </w:rPr>
        <w:t>
      7) әртүрлі кезеңдердің шығармаларын орындаудың стильдік ерекшеліктерін біледі;</w:t>
      </w:r>
    </w:p>
    <w:p>
      <w:pPr>
        <w:spacing w:after="0"/>
        <w:ind w:left="0"/>
        <w:jc w:val="both"/>
      </w:pPr>
      <w:r>
        <w:rPr>
          <w:rFonts w:ascii="Times New Roman"/>
          <w:b w:val="false"/>
          <w:i w:val="false"/>
          <w:color w:val="000000"/>
          <w:sz w:val="28"/>
        </w:rPr>
        <w:t>
      8) барокко, классицизм, романтизм музыкасы және заманауи музыка стилін орындаудың ерекше қасиеттерін біледі;</w:t>
      </w:r>
    </w:p>
    <w:p>
      <w:pPr>
        <w:spacing w:after="0"/>
        <w:ind w:left="0"/>
        <w:jc w:val="both"/>
      </w:pPr>
      <w:r>
        <w:rPr>
          <w:rFonts w:ascii="Times New Roman"/>
          <w:b w:val="false"/>
          <w:i w:val="false"/>
          <w:color w:val="000000"/>
          <w:sz w:val="28"/>
        </w:rPr>
        <w:t>
      9) барокко стиліндегі шығармаларды орындаудың ерекшелігін біледі;</w:t>
      </w:r>
    </w:p>
    <w:p>
      <w:pPr>
        <w:spacing w:after="0"/>
        <w:ind w:left="0"/>
        <w:jc w:val="both"/>
      </w:pPr>
      <w:r>
        <w:rPr>
          <w:rFonts w:ascii="Times New Roman"/>
          <w:b w:val="false"/>
          <w:i w:val="false"/>
          <w:color w:val="000000"/>
          <w:sz w:val="28"/>
        </w:rPr>
        <w:t>
      10) ірі нысанды шығармаларды (соната (сонатина), сюита, вариация) болады;</w:t>
      </w:r>
    </w:p>
    <w:p>
      <w:pPr>
        <w:spacing w:after="0"/>
        <w:ind w:left="0"/>
        <w:jc w:val="both"/>
      </w:pPr>
      <w:r>
        <w:rPr>
          <w:rFonts w:ascii="Times New Roman"/>
          <w:b w:val="false"/>
          <w:i w:val="false"/>
          <w:color w:val="000000"/>
          <w:sz w:val="28"/>
        </w:rPr>
        <w:t>
      11) есту қабілеті арқылы іріктеуді, қарапайым музыкалық құрылымдарды шығаруды біледі;</w:t>
      </w:r>
    </w:p>
    <w:p>
      <w:pPr>
        <w:spacing w:after="0"/>
        <w:ind w:left="0"/>
        <w:jc w:val="both"/>
      </w:pPr>
      <w:r>
        <w:rPr>
          <w:rFonts w:ascii="Times New Roman"/>
          <w:b w:val="false"/>
          <w:i w:val="false"/>
          <w:color w:val="000000"/>
          <w:sz w:val="28"/>
        </w:rPr>
        <w:t xml:space="preserve">
      12) ансамбльде ойнау дағдыларын біледі. </w:t>
      </w:r>
    </w:p>
    <w:p>
      <w:pPr>
        <w:spacing w:after="0"/>
        <w:ind w:left="0"/>
        <w:jc w:val="both"/>
      </w:pPr>
      <w:r>
        <w:rPr>
          <w:rFonts w:ascii="Times New Roman"/>
          <w:b w:val="false"/>
          <w:i w:val="false"/>
          <w:color w:val="000000"/>
          <w:sz w:val="28"/>
        </w:rPr>
        <w:t>
      82. 4 сыныптағы бағдарламалық талаптар:</w:t>
      </w:r>
    </w:p>
    <w:p>
      <w:pPr>
        <w:spacing w:after="0"/>
        <w:ind w:left="0"/>
        <w:jc w:val="both"/>
      </w:pPr>
      <w:r>
        <w:rPr>
          <w:rFonts w:ascii="Times New Roman"/>
          <w:b w:val="false"/>
          <w:i w:val="false"/>
          <w:color w:val="000000"/>
          <w:sz w:val="28"/>
        </w:rPr>
        <w:t xml:space="preserve">
      1) гаммаларды терциялармен, әртүрлі штрихтерде кварталармен ойнауды қоса отырып, фаготта орындаушылықтың технологиялық базасын жетілдіру, нотаны парақтан оқу, өз бетінше пьесаларды және оркестрлік партияларды талдау дағдысын дамыту жалғастырылады; </w:t>
      </w:r>
    </w:p>
    <w:p>
      <w:pPr>
        <w:spacing w:after="0"/>
        <w:ind w:left="0"/>
        <w:jc w:val="both"/>
      </w:pPr>
      <w:r>
        <w:rPr>
          <w:rFonts w:ascii="Times New Roman"/>
          <w:b w:val="false"/>
          <w:i w:val="false"/>
          <w:color w:val="000000"/>
          <w:sz w:val="28"/>
        </w:rPr>
        <w:t xml:space="preserve">
      2) музыкалық шығарманың көркемдік талаптарына сәйкес келетін орындаушылық техниканы жетілдіру жалғастырылады, мәнерліктің агогикалық тәсілдері меңгеріледі, шығармашылық және физикалық төзімділік, төрт-алты музыкалық шығарманы үзіліссіз орындау қабілеті машықтандырылады; </w:t>
      </w:r>
    </w:p>
    <w:p>
      <w:pPr>
        <w:spacing w:after="0"/>
        <w:ind w:left="0"/>
        <w:jc w:val="both"/>
      </w:pPr>
      <w:r>
        <w:rPr>
          <w:rFonts w:ascii="Times New Roman"/>
          <w:b w:val="false"/>
          <w:i w:val="false"/>
          <w:color w:val="000000"/>
          <w:sz w:val="28"/>
        </w:rPr>
        <w:t>
      3) орындаушының эмоционалды мәдениеті қалыптасады, шығарманың эмоцияналды-көркемдік бейнесін құру, шығарманың құрылымын музыкалық бейнемен байланыстыру білігі дамытылады;</w:t>
      </w:r>
    </w:p>
    <w:p>
      <w:pPr>
        <w:spacing w:after="0"/>
        <w:ind w:left="0"/>
        <w:jc w:val="both"/>
      </w:pPr>
      <w:r>
        <w:rPr>
          <w:rFonts w:ascii="Times New Roman"/>
          <w:b w:val="false"/>
          <w:i w:val="false"/>
          <w:color w:val="000000"/>
          <w:sz w:val="28"/>
        </w:rPr>
        <w:t>
      4) білім алушы бес белгіге (қоса алғанда) дейінгі мажор және минор гаммаларын, оның ішінде доминантсептаккордтарды, кішірейтілген кіріспе септаккордтарды және олардың айналымдарын, сынық гаммаларын, кварталарды, квинталарды, сексталарды, септималарды, оларды "стаккато", "легато" ойнауды, хроматикалық гаммаларды, стилі, музыкалық бағыты жағынан әртүрлі 10 концерттік этюдті, пьесаны, ірі нысанды шығармаларды, гаммаларды, 20-25 жаттығуды, этюдтерді, тенор кілтіндегі 4-5 этюдті, 2-3 ірі нысанды шығармаларды, 2-3 ансамбльді меңгереді.</w:t>
      </w:r>
    </w:p>
    <w:p>
      <w:pPr>
        <w:spacing w:after="0"/>
        <w:ind w:left="0"/>
        <w:jc w:val="both"/>
      </w:pPr>
      <w:r>
        <w:rPr>
          <w:rFonts w:ascii="Times New Roman"/>
          <w:b w:val="false"/>
          <w:i w:val="false"/>
          <w:color w:val="000000"/>
          <w:sz w:val="28"/>
        </w:rPr>
        <w:t>
      83. 4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Қосарланған стаккато.</w:t>
      </w:r>
    </w:p>
    <w:p>
      <w:pPr>
        <w:spacing w:after="0"/>
        <w:ind w:left="0"/>
        <w:jc w:val="both"/>
      </w:pPr>
      <w:r>
        <w:rPr>
          <w:rFonts w:ascii="Times New Roman"/>
          <w:b w:val="false"/>
          <w:i w:val="false"/>
          <w:color w:val="000000"/>
          <w:sz w:val="28"/>
        </w:rPr>
        <w:t>
      3. Гаммалар, жаттығулар, этюдтер.</w:t>
      </w:r>
    </w:p>
    <w:p>
      <w:pPr>
        <w:spacing w:after="0"/>
        <w:ind w:left="0"/>
        <w:jc w:val="both"/>
      </w:pPr>
      <w:r>
        <w:rPr>
          <w:rFonts w:ascii="Times New Roman"/>
          <w:b w:val="false"/>
          <w:i w:val="false"/>
          <w:color w:val="000000"/>
          <w:sz w:val="28"/>
        </w:rPr>
        <w:t>
      4. Вибрато.</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дыбыс. Тембр. Орындаушылық тынысты сауатты және оңтайлы қолдану. Барлық регистрлерде дыбысты басқару. Орындалатын музыканың сипатына байланысты әртүрлі дыбыстық тембрлерді қолдану.</w:t>
      </w:r>
    </w:p>
    <w:p>
      <w:pPr>
        <w:spacing w:after="0"/>
        <w:ind w:left="0"/>
        <w:jc w:val="both"/>
      </w:pPr>
      <w:r>
        <w:rPr>
          <w:rFonts w:ascii="Times New Roman"/>
          <w:b w:val="false"/>
          <w:i w:val="false"/>
          <w:color w:val="000000"/>
          <w:sz w:val="28"/>
        </w:rPr>
        <w:t>
      2-тақырып. Орындаушылық техника. Аспаптың техникалық мүмкіндіктері. Саусақтардың жүйріктілігі. Техникалық жаттығулар.</w:t>
      </w:r>
    </w:p>
    <w:p>
      <w:pPr>
        <w:spacing w:after="0"/>
        <w:ind w:left="0"/>
        <w:jc w:val="both"/>
      </w:pPr>
      <w:r>
        <w:rPr>
          <w:rFonts w:ascii="Times New Roman"/>
          <w:b w:val="false"/>
          <w:i w:val="false"/>
          <w:color w:val="000000"/>
          <w:sz w:val="28"/>
        </w:rPr>
        <w:t>
      3-тақырып. Қосарланған стаккато. Штрихты орындау техникасы. Әртүрлі қарқында жаттығу: баяудан жылдамға дейін.</w:t>
      </w:r>
    </w:p>
    <w:p>
      <w:pPr>
        <w:spacing w:after="0"/>
        <w:ind w:left="0"/>
        <w:jc w:val="both"/>
      </w:pPr>
      <w:r>
        <w:rPr>
          <w:rFonts w:ascii="Times New Roman"/>
          <w:b w:val="false"/>
          <w:i w:val="false"/>
          <w:color w:val="000000"/>
          <w:sz w:val="28"/>
        </w:rPr>
        <w:t>
      4-тақырып. Гаммалар, жаттығулар, этюдтер. Кілттегі бес белгіге дейінгі мажор және минор гаммаларымен танысу. Гаммаларды жылдам қарқында әртүрлі штрихтармен орындау. "Қосарланған стаккато" штрихын орындау. Арпеджио. Доминантсептаккордтар және кішірейтілген кіріспе септаккордтар және олардың айналымдары.</w:t>
      </w:r>
    </w:p>
    <w:p>
      <w:pPr>
        <w:spacing w:after="0"/>
        <w:ind w:left="0"/>
        <w:jc w:val="both"/>
      </w:pPr>
      <w:r>
        <w:rPr>
          <w:rFonts w:ascii="Times New Roman"/>
          <w:b w:val="false"/>
          <w:i w:val="false"/>
          <w:color w:val="000000"/>
          <w:sz w:val="28"/>
        </w:rPr>
        <w:t>
      5-тақырып. Гаммалар. Сынық терциялар.</w:t>
      </w:r>
    </w:p>
    <w:p>
      <w:pPr>
        <w:spacing w:after="0"/>
        <w:ind w:left="0"/>
        <w:jc w:val="both"/>
      </w:pPr>
      <w:r>
        <w:rPr>
          <w:rFonts w:ascii="Times New Roman"/>
          <w:b w:val="false"/>
          <w:i w:val="false"/>
          <w:color w:val="000000"/>
          <w:sz w:val="28"/>
        </w:rPr>
        <w:t>
      6-тақырып. Кварталар, квинталар.</w:t>
      </w:r>
    </w:p>
    <w:p>
      <w:pPr>
        <w:spacing w:after="0"/>
        <w:ind w:left="0"/>
        <w:jc w:val="both"/>
      </w:pPr>
      <w:r>
        <w:rPr>
          <w:rFonts w:ascii="Times New Roman"/>
          <w:b w:val="false"/>
          <w:i w:val="false"/>
          <w:color w:val="000000"/>
          <w:sz w:val="28"/>
        </w:rPr>
        <w:t>
      7-тақырып. Сексталар, септималар.</w:t>
      </w:r>
    </w:p>
    <w:p>
      <w:pPr>
        <w:spacing w:after="0"/>
        <w:ind w:left="0"/>
        <w:jc w:val="both"/>
      </w:pPr>
      <w:r>
        <w:rPr>
          <w:rFonts w:ascii="Times New Roman"/>
          <w:b w:val="false"/>
          <w:i w:val="false"/>
          <w:color w:val="000000"/>
          <w:sz w:val="28"/>
        </w:rPr>
        <w:t>
      8-тақырып. "Стаккато" және "легато" штрихтары.</w:t>
      </w:r>
    </w:p>
    <w:p>
      <w:pPr>
        <w:spacing w:after="0"/>
        <w:ind w:left="0"/>
        <w:jc w:val="both"/>
      </w:pPr>
      <w:r>
        <w:rPr>
          <w:rFonts w:ascii="Times New Roman"/>
          <w:b w:val="false"/>
          <w:i w:val="false"/>
          <w:color w:val="000000"/>
          <w:sz w:val="28"/>
        </w:rPr>
        <w:t>
      9-тақырып. Хроматикалық гаммалар.</w:t>
      </w:r>
    </w:p>
    <w:p>
      <w:pPr>
        <w:spacing w:after="0"/>
        <w:ind w:left="0"/>
        <w:jc w:val="both"/>
      </w:pPr>
      <w:r>
        <w:rPr>
          <w:rFonts w:ascii="Times New Roman"/>
          <w:b w:val="false"/>
          <w:i w:val="false"/>
          <w:color w:val="000000"/>
          <w:sz w:val="28"/>
        </w:rPr>
        <w:t>
      10-тақырып. Этюдтерді тенорлық кілтте жаттау.</w:t>
      </w:r>
    </w:p>
    <w:p>
      <w:pPr>
        <w:spacing w:after="0"/>
        <w:ind w:left="0"/>
        <w:jc w:val="both"/>
      </w:pPr>
      <w:r>
        <w:rPr>
          <w:rFonts w:ascii="Times New Roman"/>
          <w:b w:val="false"/>
          <w:i w:val="false"/>
          <w:color w:val="000000"/>
          <w:sz w:val="28"/>
        </w:rPr>
        <w:t>
      11-тақырып. Жаттығулар мен этюдтер. Әртүрлі техниканың түрлеріне арналған жаттығулар мен этюдтерді орындау.</w:t>
      </w:r>
    </w:p>
    <w:p>
      <w:pPr>
        <w:spacing w:after="0"/>
        <w:ind w:left="0"/>
        <w:jc w:val="both"/>
      </w:pPr>
      <w:r>
        <w:rPr>
          <w:rFonts w:ascii="Times New Roman"/>
          <w:b w:val="false"/>
          <w:i w:val="false"/>
          <w:color w:val="000000"/>
          <w:sz w:val="28"/>
        </w:rPr>
        <w:t>
      12-тақырып. Вибрато. Вибрато түсінігі – музыкалы аспапта ойнаудың ерекше тәсілі. Фаготта вибрато ойнау. Вибратоны қолдану.</w:t>
      </w:r>
    </w:p>
    <w:p>
      <w:pPr>
        <w:spacing w:after="0"/>
        <w:ind w:left="0"/>
        <w:jc w:val="both"/>
      </w:pPr>
      <w:r>
        <w:rPr>
          <w:rFonts w:ascii="Times New Roman"/>
          <w:b w:val="false"/>
          <w:i w:val="false"/>
          <w:color w:val="000000"/>
          <w:sz w:val="28"/>
        </w:rPr>
        <w:t>
      13-тақырып. Вибратоны дамытуға арналған жаттығулар. Вибратоның түрлері. Тыныс алу жаттығулары. Диафрагма бұлшық еттеріне арналған жаттығулар. Вибратоның жылдамдығы.</w:t>
      </w:r>
    </w:p>
    <w:p>
      <w:pPr>
        <w:spacing w:after="0"/>
        <w:ind w:left="0"/>
        <w:jc w:val="both"/>
      </w:pPr>
      <w:r>
        <w:rPr>
          <w:rFonts w:ascii="Times New Roman"/>
          <w:b w:val="false"/>
          <w:i w:val="false"/>
          <w:color w:val="000000"/>
          <w:sz w:val="28"/>
        </w:rPr>
        <w:t>
      14-тақырып. Ноталық материалмен жұмыс. Мәтінмен өз бетінше жұмыс. Музыкалық шығарманы талдау. Шығарманың сипатына және фразировкаға байланысты штрихтарды, динамикалық бояуларды және тынысты бөлу.</w:t>
      </w:r>
    </w:p>
    <w:p>
      <w:pPr>
        <w:spacing w:after="0"/>
        <w:ind w:left="0"/>
        <w:jc w:val="both"/>
      </w:pPr>
      <w:r>
        <w:rPr>
          <w:rFonts w:ascii="Times New Roman"/>
          <w:b w:val="false"/>
          <w:i w:val="false"/>
          <w:color w:val="000000"/>
          <w:sz w:val="28"/>
        </w:rPr>
        <w:t>
      15-тақырып. Бағдарламаның шығармасын нота бойынша және жатқа жаттау. Ансамбльде ойнау.</w:t>
      </w:r>
    </w:p>
    <w:p>
      <w:pPr>
        <w:spacing w:after="0"/>
        <w:ind w:left="0"/>
        <w:jc w:val="both"/>
      </w:pPr>
      <w:r>
        <w:rPr>
          <w:rFonts w:ascii="Times New Roman"/>
          <w:b w:val="false"/>
          <w:i w:val="false"/>
          <w:color w:val="000000"/>
          <w:sz w:val="28"/>
        </w:rPr>
        <w:t xml:space="preserve">
      16-тақырып. Ансамбльдің әртүрлі құрамында ойнау дағдыларын бекіту. </w:t>
      </w:r>
    </w:p>
    <w:p>
      <w:pPr>
        <w:spacing w:after="0"/>
        <w:ind w:left="0"/>
        <w:jc w:val="both"/>
      </w:pPr>
      <w:r>
        <w:rPr>
          <w:rFonts w:ascii="Times New Roman"/>
          <w:b w:val="false"/>
          <w:i w:val="false"/>
          <w:color w:val="000000"/>
          <w:sz w:val="28"/>
        </w:rPr>
        <w:t>
      17-тақырып. Техникалық сынаққа арналған бағдарламаны таңдау. Шығарманы таңдау және жаттау.</w:t>
      </w:r>
    </w:p>
    <w:p>
      <w:pPr>
        <w:spacing w:after="0"/>
        <w:ind w:left="0"/>
        <w:jc w:val="both"/>
      </w:pPr>
      <w:r>
        <w:rPr>
          <w:rFonts w:ascii="Times New Roman"/>
          <w:b w:val="false"/>
          <w:i w:val="false"/>
          <w:color w:val="000000"/>
          <w:sz w:val="28"/>
        </w:rPr>
        <w:t>
      18-тақырып. Аралық тыңдалым.</w:t>
      </w:r>
    </w:p>
    <w:p>
      <w:pPr>
        <w:spacing w:after="0"/>
        <w:ind w:left="0"/>
        <w:jc w:val="both"/>
      </w:pPr>
      <w:r>
        <w:rPr>
          <w:rFonts w:ascii="Times New Roman"/>
          <w:b w:val="false"/>
          <w:i w:val="false"/>
          <w:color w:val="000000"/>
          <w:sz w:val="28"/>
        </w:rPr>
        <w:t xml:space="preserve">
      84.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тынысты сауатты және оңтайлы қолдануды біледі;</w:t>
      </w:r>
    </w:p>
    <w:p>
      <w:pPr>
        <w:spacing w:after="0"/>
        <w:ind w:left="0"/>
        <w:jc w:val="both"/>
      </w:pPr>
      <w:r>
        <w:rPr>
          <w:rFonts w:ascii="Times New Roman"/>
          <w:b w:val="false"/>
          <w:i w:val="false"/>
          <w:color w:val="000000"/>
          <w:sz w:val="28"/>
        </w:rPr>
        <w:t>
      2) орындалатын музыканың сипатына байланысты әртүрлі дыбыстық тембрлерді қолдануды біледі;</w:t>
      </w:r>
    </w:p>
    <w:p>
      <w:pPr>
        <w:spacing w:after="0"/>
        <w:ind w:left="0"/>
        <w:jc w:val="both"/>
      </w:pPr>
      <w:r>
        <w:rPr>
          <w:rFonts w:ascii="Times New Roman"/>
          <w:b w:val="false"/>
          <w:i w:val="false"/>
          <w:color w:val="000000"/>
          <w:sz w:val="28"/>
        </w:rPr>
        <w:t>
      3) әртүрлі штрихтармен жылдам қарқында гаммаларды орындау техникасын біледі;</w:t>
      </w:r>
    </w:p>
    <w:p>
      <w:pPr>
        <w:spacing w:after="0"/>
        <w:ind w:left="0"/>
        <w:jc w:val="both"/>
      </w:pPr>
      <w:r>
        <w:rPr>
          <w:rFonts w:ascii="Times New Roman"/>
          <w:b w:val="false"/>
          <w:i w:val="false"/>
          <w:color w:val="000000"/>
          <w:sz w:val="28"/>
        </w:rPr>
        <w:t>
      4) әртүрлі штрихтармен жылдам қарқында гаммаларды орындайды;</w:t>
      </w:r>
    </w:p>
    <w:p>
      <w:pPr>
        <w:spacing w:after="0"/>
        <w:ind w:left="0"/>
        <w:jc w:val="both"/>
      </w:pPr>
      <w:r>
        <w:rPr>
          <w:rFonts w:ascii="Times New Roman"/>
          <w:b w:val="false"/>
          <w:i w:val="false"/>
          <w:color w:val="000000"/>
          <w:sz w:val="28"/>
        </w:rPr>
        <w:t>
      5) гаммаларды ойнай алады (сынық терциялар, кварталар, квинталар, сексталар, септималар);</w:t>
      </w:r>
    </w:p>
    <w:p>
      <w:pPr>
        <w:spacing w:after="0"/>
        <w:ind w:left="0"/>
        <w:jc w:val="both"/>
      </w:pPr>
      <w:r>
        <w:rPr>
          <w:rFonts w:ascii="Times New Roman"/>
          <w:b w:val="false"/>
          <w:i w:val="false"/>
          <w:color w:val="000000"/>
          <w:sz w:val="28"/>
        </w:rPr>
        <w:t>
      6) "вибрато" ойнау тәсілін біледі;</w:t>
      </w:r>
    </w:p>
    <w:p>
      <w:pPr>
        <w:spacing w:after="0"/>
        <w:ind w:left="0"/>
        <w:jc w:val="both"/>
      </w:pPr>
      <w:r>
        <w:rPr>
          <w:rFonts w:ascii="Times New Roman"/>
          <w:b w:val="false"/>
          <w:i w:val="false"/>
          <w:color w:val="000000"/>
          <w:sz w:val="28"/>
        </w:rPr>
        <w:t>
      7) шығарманың сипатына және фразировкаға байланысты штрихтарды, динамикалық бояуларды, тынысты бөлуді біледі;</w:t>
      </w:r>
    </w:p>
    <w:p>
      <w:pPr>
        <w:spacing w:after="0"/>
        <w:ind w:left="0"/>
        <w:jc w:val="both"/>
      </w:pPr>
      <w:r>
        <w:rPr>
          <w:rFonts w:ascii="Times New Roman"/>
          <w:b w:val="false"/>
          <w:i w:val="false"/>
          <w:color w:val="000000"/>
          <w:sz w:val="28"/>
        </w:rPr>
        <w:t>
      8) әртүрлі ансамбль құрамында ойнау дағдыларын біледі;</w:t>
      </w:r>
    </w:p>
    <w:p>
      <w:pPr>
        <w:spacing w:after="0"/>
        <w:ind w:left="0"/>
        <w:jc w:val="both"/>
      </w:pPr>
      <w:r>
        <w:rPr>
          <w:rFonts w:ascii="Times New Roman"/>
          <w:b w:val="false"/>
          <w:i w:val="false"/>
          <w:color w:val="000000"/>
          <w:sz w:val="28"/>
        </w:rPr>
        <w:t>
      9) минорлы гаммаларды бес белгіге дейін кілтте ойнауды біледі;</w:t>
      </w:r>
    </w:p>
    <w:p>
      <w:pPr>
        <w:spacing w:after="0"/>
        <w:ind w:left="0"/>
        <w:jc w:val="both"/>
      </w:pPr>
      <w:r>
        <w:rPr>
          <w:rFonts w:ascii="Times New Roman"/>
          <w:b w:val="false"/>
          <w:i w:val="false"/>
          <w:color w:val="000000"/>
          <w:sz w:val="28"/>
        </w:rPr>
        <w:t>
      10) ноталық материалмен жұмыс істеуді біледі;</w:t>
      </w:r>
    </w:p>
    <w:p>
      <w:pPr>
        <w:spacing w:after="0"/>
        <w:ind w:left="0"/>
        <w:jc w:val="both"/>
      </w:pPr>
      <w:r>
        <w:rPr>
          <w:rFonts w:ascii="Times New Roman"/>
          <w:b w:val="false"/>
          <w:i w:val="false"/>
          <w:color w:val="000000"/>
          <w:sz w:val="28"/>
        </w:rPr>
        <w:t>
      11) музыкалық шығарманы талдау дағдыларын біледі;</w:t>
      </w:r>
    </w:p>
    <w:p>
      <w:pPr>
        <w:spacing w:after="0"/>
        <w:ind w:left="0"/>
        <w:jc w:val="both"/>
      </w:pPr>
      <w:r>
        <w:rPr>
          <w:rFonts w:ascii="Times New Roman"/>
          <w:b w:val="false"/>
          <w:i w:val="false"/>
          <w:color w:val="000000"/>
          <w:sz w:val="28"/>
        </w:rPr>
        <w:t>
      12) ансамбльдің әртүрлі құрамында ойнау дағдыларына ие болады.</w:t>
      </w:r>
    </w:p>
    <w:p>
      <w:pPr>
        <w:spacing w:after="0"/>
        <w:ind w:left="0"/>
        <w:jc w:val="both"/>
      </w:pPr>
      <w:r>
        <w:rPr>
          <w:rFonts w:ascii="Times New Roman"/>
          <w:b w:val="false"/>
          <w:i w:val="false"/>
          <w:color w:val="000000"/>
          <w:sz w:val="28"/>
        </w:rPr>
        <w:t>
      85. 5 сыныптағы бағдарламалық талаптар:</w:t>
      </w:r>
    </w:p>
    <w:p>
      <w:pPr>
        <w:spacing w:after="0"/>
        <w:ind w:left="0"/>
        <w:jc w:val="both"/>
      </w:pPr>
      <w:r>
        <w:rPr>
          <w:rFonts w:ascii="Times New Roman"/>
          <w:b w:val="false"/>
          <w:i w:val="false"/>
          <w:color w:val="000000"/>
          <w:sz w:val="28"/>
        </w:rPr>
        <w:t>
      1) техникалық, әртістік және көркемдік дағдыларды дамыту жалғастырылады, музыкалық фразировканың ерекшеліктеріне, стильдер мен формаларды талдауға үлкен назар аударылады;</w:t>
      </w:r>
    </w:p>
    <w:p>
      <w:pPr>
        <w:spacing w:after="0"/>
        <w:ind w:left="0"/>
        <w:jc w:val="both"/>
      </w:pPr>
      <w:r>
        <w:rPr>
          <w:rFonts w:ascii="Times New Roman"/>
          <w:b w:val="false"/>
          <w:i w:val="false"/>
          <w:color w:val="000000"/>
          <w:sz w:val="28"/>
        </w:rPr>
        <w:t>
      2) білім алушы гаммаларды орындауды жетілдіреді, үшдыбысты арпеджионы, доминантсептаккордтарды, әртүрлі штрихты, ритмикалық суретті кіші септаккордтарды, 18-20 этюдті, 1-2 ірі нысанды шығармаларды, 6-8 шағын нысанды шығармаларды, 4-6 ансамбльді меңгереді.</w:t>
      </w:r>
    </w:p>
    <w:p>
      <w:pPr>
        <w:spacing w:after="0"/>
        <w:ind w:left="0"/>
        <w:jc w:val="both"/>
      </w:pPr>
      <w:r>
        <w:rPr>
          <w:rFonts w:ascii="Times New Roman"/>
          <w:b w:val="false"/>
          <w:i w:val="false"/>
          <w:color w:val="000000"/>
          <w:sz w:val="28"/>
        </w:rPr>
        <w:t>
      86. 5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Гаммалар, жаттығулар, этюдтер.</w:t>
      </w:r>
    </w:p>
    <w:p>
      <w:pPr>
        <w:spacing w:after="0"/>
        <w:ind w:left="0"/>
        <w:jc w:val="both"/>
      </w:pPr>
      <w:r>
        <w:rPr>
          <w:rFonts w:ascii="Times New Roman"/>
          <w:b w:val="false"/>
          <w:i w:val="false"/>
          <w:color w:val="000000"/>
          <w:sz w:val="28"/>
        </w:rPr>
        <w:t>
      3. Шығармамен жұмыс.</w:t>
      </w:r>
    </w:p>
    <w:p>
      <w:pPr>
        <w:spacing w:after="0"/>
        <w:ind w:left="0"/>
        <w:jc w:val="both"/>
      </w:pPr>
      <w:r>
        <w:rPr>
          <w:rFonts w:ascii="Times New Roman"/>
          <w:b w:val="false"/>
          <w:i w:val="false"/>
          <w:color w:val="000000"/>
          <w:sz w:val="28"/>
        </w:rPr>
        <w:t>
      4. Концерттік-байқаулық бағдарламларға дайындалу.</w:t>
      </w:r>
    </w:p>
    <w:p>
      <w:pPr>
        <w:spacing w:after="0"/>
        <w:ind w:left="0"/>
        <w:jc w:val="both"/>
      </w:pPr>
      <w:r>
        <w:rPr>
          <w:rFonts w:ascii="Times New Roman"/>
          <w:b w:val="false"/>
          <w:i w:val="false"/>
          <w:color w:val="000000"/>
          <w:sz w:val="28"/>
        </w:rPr>
        <w:t>
      5. Қорытынды аттестаттаудың шығармаларын жаттау.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Техникалық, әртістік және көркемдік дағдыларды дамыту.</w:t>
      </w:r>
    </w:p>
    <w:p>
      <w:pPr>
        <w:spacing w:after="0"/>
        <w:ind w:left="0"/>
        <w:jc w:val="both"/>
      </w:pPr>
      <w:r>
        <w:rPr>
          <w:rFonts w:ascii="Times New Roman"/>
          <w:b w:val="false"/>
          <w:i w:val="false"/>
          <w:color w:val="000000"/>
          <w:sz w:val="28"/>
        </w:rPr>
        <w:t>
      2-тақырып. Гаммаларды орындау.</w:t>
      </w:r>
    </w:p>
    <w:p>
      <w:pPr>
        <w:spacing w:after="0"/>
        <w:ind w:left="0"/>
        <w:jc w:val="both"/>
      </w:pPr>
      <w:r>
        <w:rPr>
          <w:rFonts w:ascii="Times New Roman"/>
          <w:b w:val="false"/>
          <w:i w:val="false"/>
          <w:color w:val="000000"/>
          <w:sz w:val="28"/>
        </w:rPr>
        <w:t>
      3-тақырып. Үшдыбысты арпеджио, доминантсептаккордтар және әртүрлі штрихтық, ритмикалық нұсқалардағы кішірейтілген септаккордтар.</w:t>
      </w:r>
    </w:p>
    <w:p>
      <w:pPr>
        <w:spacing w:after="0"/>
        <w:ind w:left="0"/>
        <w:jc w:val="both"/>
      </w:pPr>
      <w:r>
        <w:rPr>
          <w:rFonts w:ascii="Times New Roman"/>
          <w:b w:val="false"/>
          <w:i w:val="false"/>
          <w:color w:val="000000"/>
          <w:sz w:val="28"/>
        </w:rPr>
        <w:t>
      4-тақырып. Этюдтерді жаттау.</w:t>
      </w:r>
    </w:p>
    <w:p>
      <w:pPr>
        <w:spacing w:after="0"/>
        <w:ind w:left="0"/>
        <w:jc w:val="both"/>
      </w:pPr>
      <w:r>
        <w:rPr>
          <w:rFonts w:ascii="Times New Roman"/>
          <w:b w:val="false"/>
          <w:i w:val="false"/>
          <w:color w:val="000000"/>
          <w:sz w:val="28"/>
        </w:rPr>
        <w:t>
      5-тақырып. Ірі нысанды шығарма.</w:t>
      </w:r>
    </w:p>
    <w:p>
      <w:pPr>
        <w:spacing w:after="0"/>
        <w:ind w:left="0"/>
        <w:jc w:val="both"/>
      </w:pPr>
      <w:r>
        <w:rPr>
          <w:rFonts w:ascii="Times New Roman"/>
          <w:b w:val="false"/>
          <w:i w:val="false"/>
          <w:color w:val="000000"/>
          <w:sz w:val="28"/>
        </w:rPr>
        <w:t>
      6-тақырып. Шағын нысанды шығарма, ансамбльдер.</w:t>
      </w:r>
    </w:p>
    <w:p>
      <w:pPr>
        <w:spacing w:after="0"/>
        <w:ind w:left="0"/>
        <w:jc w:val="both"/>
      </w:pPr>
      <w:r>
        <w:rPr>
          <w:rFonts w:ascii="Times New Roman"/>
          <w:b w:val="false"/>
          <w:i w:val="false"/>
          <w:color w:val="000000"/>
          <w:sz w:val="28"/>
        </w:rPr>
        <w:t>
      7-тақырып. Мәнерліктің музыкалық-орындаушылық құралдары. Орындалатын шығармаларды талдау. Орындаушылық техниканың түрлері, көркемдік жағынан тиімді техникалық тәсілдерді қолдану. Парақтан этюдтерді, пьесаларды, ансамбльдерді орындау.</w:t>
      </w:r>
    </w:p>
    <w:p>
      <w:pPr>
        <w:spacing w:after="0"/>
        <w:ind w:left="0"/>
        <w:jc w:val="both"/>
      </w:pPr>
      <w:r>
        <w:rPr>
          <w:rFonts w:ascii="Times New Roman"/>
          <w:b w:val="false"/>
          <w:i w:val="false"/>
          <w:color w:val="000000"/>
          <w:sz w:val="28"/>
        </w:rPr>
        <w:t>
      8-тақырып. Концерттік репертуар. Сахна мәдениетін дамыту.</w:t>
      </w:r>
    </w:p>
    <w:p>
      <w:pPr>
        <w:spacing w:after="0"/>
        <w:ind w:left="0"/>
        <w:jc w:val="both"/>
      </w:pPr>
      <w:r>
        <w:rPr>
          <w:rFonts w:ascii="Times New Roman"/>
          <w:b w:val="false"/>
          <w:i w:val="false"/>
          <w:color w:val="000000"/>
          <w:sz w:val="28"/>
        </w:rPr>
        <w:t>
      9-тақырып. Концерттік-байқаулық қойылымдарды дайындау.</w:t>
      </w:r>
    </w:p>
    <w:p>
      <w:pPr>
        <w:spacing w:after="0"/>
        <w:ind w:left="0"/>
        <w:jc w:val="both"/>
      </w:pPr>
      <w:r>
        <w:rPr>
          <w:rFonts w:ascii="Times New Roman"/>
          <w:b w:val="false"/>
          <w:i w:val="false"/>
          <w:color w:val="000000"/>
          <w:sz w:val="28"/>
        </w:rPr>
        <w:t>
      10-тақырып. Қорытынды емтиханға арналған бағдарламаны таңдау. Қорытынды аттесттаудың шығармасын таңдау және оны жаттау. Аралық тыңдалымдар.</w:t>
      </w:r>
    </w:p>
    <w:p>
      <w:pPr>
        <w:spacing w:after="0"/>
        <w:ind w:left="0"/>
        <w:jc w:val="both"/>
      </w:pPr>
      <w:r>
        <w:rPr>
          <w:rFonts w:ascii="Times New Roman"/>
          <w:b w:val="false"/>
          <w:i w:val="false"/>
          <w:color w:val="000000"/>
          <w:sz w:val="28"/>
        </w:rPr>
        <w:t xml:space="preserve">
      87. 5 сыныптың бағдарламасын игеруден күтіетін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музыкалық-көркемдік мазмұндағы, әртүрлі стильдегі және жанрдағы шығармаларды мәнерлі орындауды;</w:t>
      </w:r>
    </w:p>
    <w:p>
      <w:pPr>
        <w:spacing w:after="0"/>
        <w:ind w:left="0"/>
        <w:jc w:val="both"/>
      </w:pPr>
      <w:r>
        <w:rPr>
          <w:rFonts w:ascii="Times New Roman"/>
          <w:b w:val="false"/>
          <w:i w:val="false"/>
          <w:color w:val="000000"/>
          <w:sz w:val="28"/>
        </w:rPr>
        <w:t>
      4) шығармашылық қызметке қажетті техникалық білімді, білікті және дағдыларды біледі;</w:t>
      </w:r>
    </w:p>
    <w:p>
      <w:pPr>
        <w:spacing w:after="0"/>
        <w:ind w:left="0"/>
        <w:jc w:val="both"/>
      </w:pPr>
      <w:r>
        <w:rPr>
          <w:rFonts w:ascii="Times New Roman"/>
          <w:b w:val="false"/>
          <w:i w:val="false"/>
          <w:color w:val="000000"/>
          <w:sz w:val="28"/>
        </w:rPr>
        <w:t>
      5) тасымалдауды, есту бойынша теруді, гармоникалық және әуендік мазмұндағы қарапайым варияцияларды орындауды біледі;</w:t>
      </w:r>
    </w:p>
    <w:p>
      <w:pPr>
        <w:spacing w:after="0"/>
        <w:ind w:left="0"/>
        <w:jc w:val="both"/>
      </w:pPr>
      <w:r>
        <w:rPr>
          <w:rFonts w:ascii="Times New Roman"/>
          <w:b w:val="false"/>
          <w:i w:val="false"/>
          <w:color w:val="000000"/>
          <w:sz w:val="28"/>
        </w:rPr>
        <w:t>
      6) фаготта орындауға арналған репертуарлы тізбені біледі;</w:t>
      </w:r>
    </w:p>
    <w:p>
      <w:pPr>
        <w:spacing w:after="0"/>
        <w:ind w:left="0"/>
        <w:jc w:val="both"/>
      </w:pPr>
      <w:r>
        <w:rPr>
          <w:rFonts w:ascii="Times New Roman"/>
          <w:b w:val="false"/>
          <w:i w:val="false"/>
          <w:color w:val="000000"/>
          <w:sz w:val="28"/>
        </w:rPr>
        <w:t>
      7) сахнада өнер көрсету тәжірибесіне ие болады.</w:t>
      </w:r>
    </w:p>
    <w:p>
      <w:pPr>
        <w:spacing w:after="0"/>
        <w:ind w:left="0"/>
        <w:jc w:val="both"/>
      </w:pPr>
      <w:r>
        <w:rPr>
          <w:rFonts w:ascii="Times New Roman"/>
          <w:b w:val="false"/>
          <w:i w:val="false"/>
          <w:color w:val="000000"/>
          <w:sz w:val="28"/>
        </w:rPr>
        <w:t>
      88.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музыкалық шығарманы жеке және ансамбльде сауатты орындауға мүмкіндік беретін фаготта ойнау тәсілін;</w:t>
      </w:r>
    </w:p>
    <w:p>
      <w:pPr>
        <w:spacing w:after="0"/>
        <w:ind w:left="0"/>
        <w:jc w:val="both"/>
      </w:pPr>
      <w:r>
        <w:rPr>
          <w:rFonts w:ascii="Times New Roman"/>
          <w:b w:val="false"/>
          <w:i w:val="false"/>
          <w:color w:val="000000"/>
          <w:sz w:val="28"/>
        </w:rPr>
        <w:t>
      4) әртүрлі отандық және шетел композиторларының ансамбльге арналған репертуарды;</w:t>
      </w:r>
    </w:p>
    <w:p>
      <w:pPr>
        <w:spacing w:after="0"/>
        <w:ind w:left="0"/>
        <w:jc w:val="both"/>
      </w:pPr>
      <w:r>
        <w:rPr>
          <w:rFonts w:ascii="Times New Roman"/>
          <w:b w:val="false"/>
          <w:i w:val="false"/>
          <w:color w:val="000000"/>
          <w:sz w:val="28"/>
        </w:rPr>
        <w:t>
      5) әртүрлі жанрдағы және стильдегі музыкалық шығармаларды;</w:t>
      </w:r>
    </w:p>
    <w:p>
      <w:pPr>
        <w:spacing w:after="0"/>
        <w:ind w:left="0"/>
        <w:jc w:val="both"/>
      </w:pPr>
      <w:r>
        <w:rPr>
          <w:rFonts w:ascii="Times New Roman"/>
          <w:b w:val="false"/>
          <w:i w:val="false"/>
          <w:color w:val="000000"/>
          <w:sz w:val="28"/>
        </w:rPr>
        <w:t>
      6) орындаушылық қиындықтармен жұмыс істеу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бағдарламалық талаптарға сәйкес әртүрлі жанрдағы және формадағы шығармаларды аспапта орындауды;</w:t>
      </w:r>
    </w:p>
    <w:p>
      <w:pPr>
        <w:spacing w:after="0"/>
        <w:ind w:left="0"/>
        <w:jc w:val="both"/>
      </w:pPr>
      <w:r>
        <w:rPr>
          <w:rFonts w:ascii="Times New Roman"/>
          <w:b w:val="false"/>
          <w:i w:val="false"/>
          <w:color w:val="000000"/>
          <w:sz w:val="28"/>
        </w:rPr>
        <w:t>
      2) көркемдік бейнені құру үшін мәнерлік құралдарын қолдануды;</w:t>
      </w:r>
    </w:p>
    <w:p>
      <w:pPr>
        <w:spacing w:after="0"/>
        <w:ind w:left="0"/>
        <w:jc w:val="both"/>
      </w:pPr>
      <w:r>
        <w:rPr>
          <w:rFonts w:ascii="Times New Roman"/>
          <w:b w:val="false"/>
          <w:i w:val="false"/>
          <w:color w:val="000000"/>
          <w:sz w:val="28"/>
        </w:rPr>
        <w:t>
      3) парақтан жеңіл музыкалық шығармаларды оқуды;</w:t>
      </w:r>
    </w:p>
    <w:p>
      <w:pPr>
        <w:spacing w:after="0"/>
        <w:ind w:left="0"/>
        <w:jc w:val="both"/>
      </w:pPr>
      <w:r>
        <w:rPr>
          <w:rFonts w:ascii="Times New Roman"/>
          <w:b w:val="false"/>
          <w:i w:val="false"/>
          <w:color w:val="000000"/>
          <w:sz w:val="28"/>
        </w:rPr>
        <w:t>
      4) музыкалық шығармаларды алғашқы талдауды өз бетінше және сауатты жүргізуді;</w:t>
      </w:r>
    </w:p>
    <w:p>
      <w:pPr>
        <w:spacing w:after="0"/>
        <w:ind w:left="0"/>
        <w:jc w:val="both"/>
      </w:pPr>
      <w:r>
        <w:rPr>
          <w:rFonts w:ascii="Times New Roman"/>
          <w:b w:val="false"/>
          <w:i w:val="false"/>
          <w:color w:val="000000"/>
          <w:sz w:val="28"/>
        </w:rPr>
        <w:t>
      5) жеке өнер көрсетуге және ансамбльде өнер көрсетуге дайындалуды;</w:t>
      </w:r>
    </w:p>
    <w:p>
      <w:pPr>
        <w:spacing w:after="0"/>
        <w:ind w:left="0"/>
        <w:jc w:val="both"/>
      </w:pPr>
      <w:r>
        <w:rPr>
          <w:rFonts w:ascii="Times New Roman"/>
          <w:b w:val="false"/>
          <w:i w:val="false"/>
          <w:color w:val="000000"/>
          <w:sz w:val="28"/>
        </w:rPr>
        <w:t>
      6) орындалатын шығармаларды талдауды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3) музыкалық материалмен өз бетінше жұмыс істеу, мәтінді парақтан оқу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90.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тоқсанда: бақылау жұмысы (бір этюд, бір пьеса), екінші, үшінші тоқсандарда: академиялық концерт (әртүрлі сипаттағы екі пьеса), төртінші тоқсанда: техникалық сынақ (гаммалар, арпеджио үшдыбыстылығы, бір этюд және әртүрлі сипаттағы екі пьеса);</w:t>
      </w:r>
    </w:p>
    <w:p>
      <w:pPr>
        <w:spacing w:after="0"/>
        <w:ind w:left="0"/>
        <w:jc w:val="both"/>
      </w:pPr>
      <w:r>
        <w:rPr>
          <w:rFonts w:ascii="Times New Roman"/>
          <w:b w:val="false"/>
          <w:i w:val="false"/>
          <w:color w:val="000000"/>
          <w:sz w:val="28"/>
        </w:rPr>
        <w:t>
      2) 2 сынып – бірінші, екінші, үшінші тоқсандарда: академиялық концерт (әртүрлі сипаттағы екі пьеса), төртінші тоқсанда: техникалық сынақ (үш белгіге дейінгі мажор және минор гаммалары, үшдыбыстылық, staccato [стаккато] (detache [деташе]), legato [легато] штрихтарындағы мажор және минор гаммалары, үшдыбыстылық, штрихтардағы үшдыбыстылықтың айналымдары, екі этюд, екі түрлі сипаттағы пьеса, олардың бірі жылдам қарқында жазылған);</w:t>
      </w:r>
    </w:p>
    <w:p>
      <w:pPr>
        <w:spacing w:after="0"/>
        <w:ind w:left="0"/>
        <w:jc w:val="both"/>
      </w:pPr>
      <w:r>
        <w:rPr>
          <w:rFonts w:ascii="Times New Roman"/>
          <w:b w:val="false"/>
          <w:i w:val="false"/>
          <w:color w:val="000000"/>
          <w:sz w:val="28"/>
        </w:rPr>
        <w:t>
      3) 3 сынып – бірінші, екінші, үшінші тоқсандарда: академиялық концерт (әртүрлі сипаттағы екі пьеса), төртінші тоқсанда: техникалық сынақ (legato [легато], detache [деташе], staccato [стаккато] штрихтарымен бес белгіге дейінгі мажор және минор гаммалары, әртүрлі сипаттағы этюд);</w:t>
      </w:r>
    </w:p>
    <w:p>
      <w:pPr>
        <w:spacing w:after="0"/>
        <w:ind w:left="0"/>
        <w:jc w:val="both"/>
      </w:pPr>
      <w:r>
        <w:rPr>
          <w:rFonts w:ascii="Times New Roman"/>
          <w:b w:val="false"/>
          <w:i w:val="false"/>
          <w:color w:val="000000"/>
          <w:sz w:val="28"/>
        </w:rPr>
        <w:t xml:space="preserve">
      4) 4 сынып – бірінші, екінші, үшінші тоқсандарда: академиялық концерт (әртүрлі сипаттағы екі пьеса), төртінші тоқсанда: техникалық сынақ (терциялармен, detache [деташе] (staccato [стаккато]) және legato [легато] штрихтарымен жылдам қарқындағы жеті белгіге дейінгі гаммалар, екі этюд, ірі нысанды шығарма, түрлі сипаттағы екі пьеса); </w:t>
      </w:r>
    </w:p>
    <w:p>
      <w:pPr>
        <w:spacing w:after="0"/>
        <w:ind w:left="0"/>
        <w:jc w:val="both"/>
      </w:pPr>
      <w:r>
        <w:rPr>
          <w:rFonts w:ascii="Times New Roman"/>
          <w:b w:val="false"/>
          <w:i w:val="false"/>
          <w:color w:val="000000"/>
          <w:sz w:val="28"/>
        </w:rPr>
        <w:t xml:space="preserve">
      5) 5 сынып – бірінші, екінші, үшінші тоқсандарда: академиялық концерт (әртүрлі сипаттағы екі пьеса), төртінші тоқсанда: бітіру емтиханы (үшдыбыстылықтармен және қалыпты қарқындағы екі белгіге дейінгі staccato [стаккато] және legato [легато] штрихтарындағы үшдыбыстылық айналымдарының мажор және параллель минор гаммалары, әртүрлі техниканың түріне арналған екі этюд, әртүрлі сипаттағы екі пьеса, Қазақстан композиторының шығармасын орындау міндетті болып табылады). </w:t>
      </w:r>
    </w:p>
    <w:p>
      <w:pPr>
        <w:spacing w:after="0"/>
        <w:ind w:left="0"/>
        <w:jc w:val="both"/>
      </w:pPr>
      <w:r>
        <w:rPr>
          <w:rFonts w:ascii="Times New Roman"/>
          <w:b w:val="false"/>
          <w:i w:val="false"/>
          <w:color w:val="000000"/>
          <w:sz w:val="28"/>
        </w:rPr>
        <w:t>
      91.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үйлесімділігі;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дамуы),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қалыптылығы ("ритмикалық сурет);</w:t>
      </w:r>
    </w:p>
    <w:p>
      <w:pPr>
        <w:spacing w:after="0"/>
        <w:ind w:left="0"/>
        <w:jc w:val="both"/>
      </w:pPr>
      <w:r>
        <w:rPr>
          <w:rFonts w:ascii="Times New Roman"/>
          <w:b w:val="false"/>
          <w:i w:val="false"/>
          <w:color w:val="000000"/>
          <w:sz w:val="28"/>
        </w:rPr>
        <w:t xml:space="preserve">
      4) орындалатын шығармалардың стилін, көркемдік бейнесін түсіну; </w:t>
      </w:r>
    </w:p>
    <w:p>
      <w:pPr>
        <w:spacing w:after="0"/>
        <w:ind w:left="0"/>
        <w:jc w:val="both"/>
      </w:pPr>
      <w:r>
        <w:rPr>
          <w:rFonts w:ascii="Times New Roman"/>
          <w:b w:val="false"/>
          <w:i w:val="false"/>
          <w:color w:val="000000"/>
          <w:sz w:val="28"/>
        </w:rPr>
        <w:t xml:space="preserve">
      5) композитордың қойған міндеттерін нақты орындау (қарқын, ритм, штрихтар, динамика, фразировка, артикуляция); </w:t>
      </w:r>
    </w:p>
    <w:p>
      <w:pPr>
        <w:spacing w:after="0"/>
        <w:ind w:left="0"/>
        <w:jc w:val="both"/>
      </w:pPr>
      <w:r>
        <w:rPr>
          <w:rFonts w:ascii="Times New Roman"/>
          <w:b w:val="false"/>
          <w:i w:val="false"/>
          <w:color w:val="000000"/>
          <w:sz w:val="28"/>
        </w:rPr>
        <w:t>
      6) концерттік орындауы, әртістігі, орындауға деген қызығушылығы, сенімді жеткізуі, өнер көрсетуінің ашықтығы және түсініктілігі.</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 бағдарламаны әртістік, техникалық жағынан сапалы, ойластырып және тыңдап орындауы, шығарманы жеткізуде стильдік мәдениет және аспапты меңгеру мәдениеті байқалады, композитордың көркемдік түпкі ойын анық түсіну, бағдарламаны сауатты, сенімді, мәнерлі және эмоциямен орындауы;</w:t>
      </w:r>
    </w:p>
    <w:p>
      <w:pPr>
        <w:spacing w:after="0"/>
        <w:ind w:left="0"/>
        <w:jc w:val="both"/>
      </w:pPr>
      <w:r>
        <w:rPr>
          <w:rFonts w:ascii="Times New Roman"/>
          <w:b w:val="false"/>
          <w:i w:val="false"/>
          <w:color w:val="000000"/>
          <w:sz w:val="28"/>
        </w:rPr>
        <w:t>
      2) "4" бағасы "жақсы" – бағдарламаны техникасында, дыбысында, ырғағында сәл қателіктер жіберіп, сенімді, түсініп, жеткілікті деңгейде сапалы орындауы, орындауындағы мәнерліктің және эмоциялықтың жетіспеушлігі;</w:t>
      </w:r>
    </w:p>
    <w:p>
      <w:pPr>
        <w:spacing w:after="0"/>
        <w:ind w:left="0"/>
        <w:jc w:val="both"/>
      </w:pPr>
      <w:r>
        <w:rPr>
          <w:rFonts w:ascii="Times New Roman"/>
          <w:b w:val="false"/>
          <w:i w:val="false"/>
          <w:color w:val="000000"/>
          <w:sz w:val="28"/>
        </w:rPr>
        <w:t>
      3) "3" "қанағаттанарлық" бағасы – сыныптың бағдарламалық талаптарына сәйкес шығарманы орындау кезінде орындаушылық бастамасын көтермей, сапасыз орындауы;</w:t>
      </w:r>
    </w:p>
    <w:p>
      <w:pPr>
        <w:spacing w:after="0"/>
        <w:ind w:left="0"/>
        <w:jc w:val="both"/>
      </w:pPr>
      <w:r>
        <w:rPr>
          <w:rFonts w:ascii="Times New Roman"/>
          <w:b w:val="false"/>
          <w:i w:val="false"/>
          <w:color w:val="000000"/>
          <w:sz w:val="28"/>
        </w:rPr>
        <w:t>
      4) "2" "қанағаттанарлық емес" бағасы – бағдарламаның шығармасы техникалық және көркемдік деңгейі жағынан өте төмен деңгейде орналасқан, ноталық мәтінді жатқа білмеуі, аспапта ойнау дағдыларының төмен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76" w:id="74"/>
      <w:r>
        <w:rPr>
          <w:rFonts w:ascii="Times New Roman"/>
          <w:b w:val="false"/>
          <w:i w:val="false"/>
          <w:color w:val="000000"/>
          <w:sz w:val="28"/>
        </w:rPr>
        <w:t>
      Қазақстан Республикасы</w:t>
      </w:r>
    </w:p>
    <w:bookmarkEnd w:id="7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"Сурет"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"Сурет" білім беру бағдарламасы (бұдан әрі - Бағдарлама) "Сурет"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әуе перспективасы – суретші-пейзажшыға салған суреттерінде кеңістіктің тереңдігінің иллюзиясын жасауға көмектесетін тәсіл;</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құрумен байланысты өнер;</w:t>
      </w:r>
    </w:p>
    <w:p>
      <w:pPr>
        <w:spacing w:after="0"/>
        <w:ind w:left="0"/>
        <w:jc w:val="both"/>
      </w:pPr>
      <w:r>
        <w:rPr>
          <w:rFonts w:ascii="Times New Roman"/>
          <w:b w:val="false"/>
          <w:i w:val="false"/>
          <w:color w:val="000000"/>
          <w:sz w:val="28"/>
        </w:rPr>
        <w:t>
      4) бейнелеу өнеріндегі реңктілік – форманың сыртқы бетінің анық көзге көрінетін қасиеттерінің бірі, текстура және фактурамен бірге шығарманың колорит, реңк, композициясын қамтиды;</w:t>
      </w:r>
    </w:p>
    <w:p>
      <w:pPr>
        <w:spacing w:after="0"/>
        <w:ind w:left="0"/>
        <w:jc w:val="both"/>
      </w:pPr>
      <w:r>
        <w:rPr>
          <w:rFonts w:ascii="Times New Roman"/>
          <w:b w:val="false"/>
          <w:i w:val="false"/>
          <w:color w:val="000000"/>
          <w:sz w:val="28"/>
        </w:rPr>
        <w:t>
      5) валҰрлі сызық – қойылған міндеттерге сәйкес өзінің ұзақтығында қалыңдығын өзгертетін сызық;</w:t>
      </w:r>
    </w:p>
    <w:p>
      <w:pPr>
        <w:spacing w:after="0"/>
        <w:ind w:left="0"/>
        <w:jc w:val="both"/>
      </w:pPr>
      <w:r>
        <w:rPr>
          <w:rFonts w:ascii="Times New Roman"/>
          <w:b w:val="false"/>
          <w:i w:val="false"/>
          <w:color w:val="000000"/>
          <w:sz w:val="28"/>
        </w:rPr>
        <w:t>
      6)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7) гризайль – бір түстің реңктік градацияларымен орындалатын, көбінде сепи немесе сұр кескіндеменің түрі, сондай-ақ салынған барельефтерді және сәулет немесе мүсін элементтерін құру техникасы;</w:t>
      </w:r>
    </w:p>
    <w:p>
      <w:pPr>
        <w:spacing w:after="0"/>
        <w:ind w:left="0"/>
        <w:jc w:val="both"/>
      </w:pPr>
      <w:r>
        <w:rPr>
          <w:rFonts w:ascii="Times New Roman"/>
          <w:b w:val="false"/>
          <w:i w:val="false"/>
          <w:color w:val="000000"/>
          <w:sz w:val="28"/>
        </w:rPr>
        <w:t>
      8) есіне сақтау жады бойынша сурет салу – көру арқылы есте сақтау жады негізінде суреттер мен нобайларды орындау;</w:t>
      </w:r>
    </w:p>
    <w:p>
      <w:pPr>
        <w:spacing w:after="0"/>
        <w:ind w:left="0"/>
        <w:jc w:val="both"/>
      </w:pPr>
      <w:r>
        <w:rPr>
          <w:rFonts w:ascii="Times New Roman"/>
          <w:b w:val="false"/>
          <w:i w:val="false"/>
          <w:color w:val="000000"/>
          <w:sz w:val="28"/>
        </w:rPr>
        <w:t>
      9) жарық пен көлеңке – ашықтықтың өлшемін құрайтын, жарықтың объектінің бетінде бөлінуінің байқалуы;</w:t>
      </w:r>
    </w:p>
    <w:p>
      <w:pPr>
        <w:spacing w:after="0"/>
        <w:ind w:left="0"/>
        <w:jc w:val="both"/>
      </w:pPr>
      <w:r>
        <w:rPr>
          <w:rFonts w:ascii="Times New Roman"/>
          <w:b w:val="false"/>
          <w:i w:val="false"/>
          <w:color w:val="000000"/>
          <w:sz w:val="28"/>
        </w:rPr>
        <w:t>
      10) жарық пен сәуленің қатынасы – құрылыс объектісінің бетіндегі жарық және көлеңке бөліктерінің қатынасы, олар пластикалық пен көлемділікті көрсетеді;</w:t>
      </w:r>
    </w:p>
    <w:p>
      <w:pPr>
        <w:spacing w:after="0"/>
        <w:ind w:left="0"/>
        <w:jc w:val="both"/>
      </w:pPr>
      <w:r>
        <w:rPr>
          <w:rFonts w:ascii="Times New Roman"/>
          <w:b w:val="false"/>
          <w:i w:val="false"/>
          <w:color w:val="000000"/>
          <w:sz w:val="28"/>
        </w:rPr>
        <w:t xml:space="preserve">
      11) интерьер – адамға эстетикалық сезімді беретін және өмірге жайлы жағдайды қамтамасыз ететін ғимараттың ішкі кеңістігін сәулеттік және көркемдік әрлендіру; </w:t>
      </w:r>
    </w:p>
    <w:p>
      <w:pPr>
        <w:spacing w:after="0"/>
        <w:ind w:left="0"/>
        <w:jc w:val="both"/>
      </w:pPr>
      <w:r>
        <w:rPr>
          <w:rFonts w:ascii="Times New Roman"/>
          <w:b w:val="false"/>
          <w:i w:val="false"/>
          <w:color w:val="000000"/>
          <w:sz w:val="28"/>
        </w:rPr>
        <w:t>
      12)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13) күрделі формадағы заттар – бірнеше геометриялық формалар;</w:t>
      </w:r>
    </w:p>
    <w:p>
      <w:pPr>
        <w:spacing w:after="0"/>
        <w:ind w:left="0"/>
        <w:jc w:val="both"/>
      </w:pPr>
      <w:r>
        <w:rPr>
          <w:rFonts w:ascii="Times New Roman"/>
          <w:b w:val="false"/>
          <w:i w:val="false"/>
          <w:color w:val="000000"/>
          <w:sz w:val="28"/>
        </w:rPr>
        <w:t>
      14) құрастырмалы сурет – құрылым сызықтары арқылы орындалған, заттардың көрінетін, сондай-ақ көрінбейтін сыртқы контурларының суреті;</w:t>
      </w:r>
    </w:p>
    <w:p>
      <w:pPr>
        <w:spacing w:after="0"/>
        <w:ind w:left="0"/>
        <w:jc w:val="both"/>
      </w:pPr>
      <w:r>
        <w:rPr>
          <w:rFonts w:ascii="Times New Roman"/>
          <w:b w:val="false"/>
          <w:i w:val="false"/>
          <w:color w:val="000000"/>
          <w:sz w:val="28"/>
        </w:rPr>
        <w:t>
      15) модельдеу – жарық пен көлеңкені жеткізу техникасы;</w:t>
      </w:r>
    </w:p>
    <w:p>
      <w:pPr>
        <w:spacing w:after="0"/>
        <w:ind w:left="0"/>
        <w:jc w:val="both"/>
      </w:pPr>
      <w:r>
        <w:rPr>
          <w:rFonts w:ascii="Times New Roman"/>
          <w:b w:val="false"/>
          <w:i w:val="false"/>
          <w:color w:val="000000"/>
          <w:sz w:val="28"/>
        </w:rPr>
        <w:t>
      16) натура – суретші оларды бейнелеу барысында бақылайтын нақтылықтың (адам, заттар, ландшафт) шынайы объектілері;</w:t>
      </w:r>
    </w:p>
    <w:p>
      <w:pPr>
        <w:spacing w:after="0"/>
        <w:ind w:left="0"/>
        <w:jc w:val="both"/>
      </w:pPr>
      <w:r>
        <w:rPr>
          <w:rFonts w:ascii="Times New Roman"/>
          <w:b w:val="false"/>
          <w:i w:val="false"/>
          <w:color w:val="000000"/>
          <w:sz w:val="28"/>
        </w:rPr>
        <w:t>
      17) натюрморт – бейнелеу өнеріндегі жансыз заттардың бейнесі;</w:t>
      </w:r>
    </w:p>
    <w:p>
      <w:pPr>
        <w:spacing w:after="0"/>
        <w:ind w:left="0"/>
        <w:jc w:val="both"/>
      </w:pPr>
      <w:r>
        <w:rPr>
          <w:rFonts w:ascii="Times New Roman"/>
          <w:b w:val="false"/>
          <w:i w:val="false"/>
          <w:color w:val="000000"/>
          <w:sz w:val="28"/>
        </w:rPr>
        <w:t>
      18) нобай – суретшінің жүйрік және жылдам орындаған шағын көлемдегі сурет немесе кескіндеме, нобайдың (сурет немесе этюд) негізгі мақсаты – жеке бақылауларды фиксациялау: пропорцияның сипаты, қозғалыс, түстік қатынастардың сипаты және колорит үйлесімділігі;</w:t>
      </w:r>
    </w:p>
    <w:p>
      <w:pPr>
        <w:spacing w:after="0"/>
        <w:ind w:left="0"/>
        <w:jc w:val="both"/>
      </w:pPr>
      <w:r>
        <w:rPr>
          <w:rFonts w:ascii="Times New Roman"/>
          <w:b w:val="false"/>
          <w:i w:val="false"/>
          <w:color w:val="000000"/>
          <w:sz w:val="28"/>
        </w:rPr>
        <w:t xml:space="preserve">
      19) ою-өрнек – құрамдас элементтерінің қайталануы және алмасуына негізделген өрнек; </w:t>
      </w:r>
    </w:p>
    <w:p>
      <w:pPr>
        <w:spacing w:after="0"/>
        <w:ind w:left="0"/>
        <w:jc w:val="both"/>
      </w:pPr>
      <w:r>
        <w:rPr>
          <w:rFonts w:ascii="Times New Roman"/>
          <w:b w:val="false"/>
          <w:i w:val="false"/>
          <w:color w:val="000000"/>
          <w:sz w:val="28"/>
        </w:rPr>
        <w:t>
      20) перспектива – олардың өлшемдерінің көрінетін қысқартуларына, натурада байқалатын формалардың көріністерінің және сәуле мен көлеңкенің қатынастарының өзгерістеріне сәйкес қандай да бір беттегі кеңістіктік объектілерді бейнелеу техникасы;</w:t>
      </w:r>
    </w:p>
    <w:p>
      <w:pPr>
        <w:spacing w:after="0"/>
        <w:ind w:left="0"/>
        <w:jc w:val="both"/>
      </w:pPr>
      <w:r>
        <w:rPr>
          <w:rFonts w:ascii="Times New Roman"/>
          <w:b w:val="false"/>
          <w:i w:val="false"/>
          <w:color w:val="000000"/>
          <w:sz w:val="28"/>
        </w:rPr>
        <w:t>
      21) пластикалық анатомия – адам денесінің пропорцияларын зерттейтін, дененің сыртқы формаларының қозғалыс нәтижесінде пайда болатын ішкі құрылымы мен өзгерістеріне тәуелділігін қарастыратын анатомияның тарауы;</w:t>
      </w:r>
    </w:p>
    <w:p>
      <w:pPr>
        <w:spacing w:after="0"/>
        <w:ind w:left="0"/>
        <w:jc w:val="both"/>
      </w:pPr>
      <w:r>
        <w:rPr>
          <w:rFonts w:ascii="Times New Roman"/>
          <w:b w:val="false"/>
          <w:i w:val="false"/>
          <w:color w:val="000000"/>
          <w:sz w:val="28"/>
        </w:rPr>
        <w:t>
      22)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23) пропорция – тұтастың белгілі қасиеттеріне сәйкес заттардың көлемі бойынша формаларының, бөліктерінің қатынасы;</w:t>
      </w:r>
    </w:p>
    <w:p>
      <w:pPr>
        <w:spacing w:after="0"/>
        <w:ind w:left="0"/>
        <w:jc w:val="both"/>
      </w:pPr>
      <w:r>
        <w:rPr>
          <w:rFonts w:ascii="Times New Roman"/>
          <w:b w:val="false"/>
          <w:i w:val="false"/>
          <w:color w:val="000000"/>
          <w:sz w:val="28"/>
        </w:rPr>
        <w:t>
      24) пуантилизм – неоимпрессионизм кескіндемесіндегі стильдік бағыт, оның негізінде тура, нүктелі немесе тікбұрышты формадағы жеке бояу арқылы жазу нақышы жатыр;</w:t>
      </w:r>
    </w:p>
    <w:p>
      <w:pPr>
        <w:spacing w:after="0"/>
        <w:ind w:left="0"/>
        <w:jc w:val="both"/>
      </w:pPr>
      <w:r>
        <w:rPr>
          <w:rFonts w:ascii="Times New Roman"/>
          <w:b w:val="false"/>
          <w:i w:val="false"/>
          <w:color w:val="000000"/>
          <w:sz w:val="28"/>
        </w:rPr>
        <w:t>
      25) ритм – өнердегі негізгі кезеңдердің бірі, бейнелеу өнерінде ритм түстердің, объектілердің, сәуле мен көлеңке дақтарының қайталануы арқылы құрылады;</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симметрия – қандай да бір өзгерістер, түрленулер кезінде пайда болатын сәйкестік, өзгеріссіздік (инвариативтілік);</w:t>
      </w:r>
    </w:p>
    <w:p>
      <w:pPr>
        <w:spacing w:after="0"/>
        <w:ind w:left="0"/>
        <w:jc w:val="both"/>
      </w:pPr>
      <w:r>
        <w:rPr>
          <w:rFonts w:ascii="Times New Roman"/>
          <w:b w:val="false"/>
          <w:i w:val="false"/>
          <w:color w:val="000000"/>
          <w:sz w:val="28"/>
        </w:rPr>
        <w:t>
      28) сурет – сурет салудың техникалық құралдары мен мүмкіндіктеріне негізделген көркемдік графиканың түрі; реңкті бейне, ол көрген заттың көлемін және кеңістігін анықтайды, формасын ерекшелейді;</w:t>
      </w:r>
    </w:p>
    <w:p>
      <w:pPr>
        <w:spacing w:after="0"/>
        <w:ind w:left="0"/>
        <w:jc w:val="both"/>
      </w:pPr>
      <w:r>
        <w:rPr>
          <w:rFonts w:ascii="Times New Roman"/>
          <w:b w:val="false"/>
          <w:i w:val="false"/>
          <w:color w:val="000000"/>
          <w:sz w:val="28"/>
        </w:rPr>
        <w:t>
      29)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30) суреттеме – жеңіл штрихтар түсірілген, бейнедегі объектінің көлемділігі мен жарықтылығын көрсету мақсатында натураға қарап орындалатын сурет;</w:t>
      </w:r>
    </w:p>
    <w:p>
      <w:pPr>
        <w:spacing w:after="0"/>
        <w:ind w:left="0"/>
        <w:jc w:val="both"/>
      </w:pPr>
      <w:r>
        <w:rPr>
          <w:rFonts w:ascii="Times New Roman"/>
          <w:b w:val="false"/>
          <w:i w:val="false"/>
          <w:color w:val="000000"/>
          <w:sz w:val="28"/>
        </w:rPr>
        <w:t>
      31) суреттің формасы – жазықтықта салынған бейне;</w:t>
      </w:r>
    </w:p>
    <w:p>
      <w:pPr>
        <w:spacing w:after="0"/>
        <w:ind w:left="0"/>
        <w:jc w:val="both"/>
      </w:pPr>
      <w:r>
        <w:rPr>
          <w:rFonts w:ascii="Times New Roman"/>
          <w:b w:val="false"/>
          <w:i w:val="false"/>
          <w:color w:val="000000"/>
          <w:sz w:val="28"/>
        </w:rPr>
        <w:t>
      32) сызық – кез-келген материалмен жеңіл жағылатын, мейлінше кең таралған бейнелеу-мәнерлеу құралы;</w:t>
      </w:r>
    </w:p>
    <w:p>
      <w:pPr>
        <w:spacing w:after="0"/>
        <w:ind w:left="0"/>
        <w:jc w:val="both"/>
      </w:pPr>
      <w:r>
        <w:rPr>
          <w:rFonts w:ascii="Times New Roman"/>
          <w:b w:val="false"/>
          <w:i w:val="false"/>
          <w:color w:val="000000"/>
          <w:sz w:val="28"/>
        </w:rPr>
        <w:t>
      33) сызықтық перспектива – жазық бетте құрылған бейне, жазықтық перспективалық бейнелердің арналуына байланысты тік, қисық және жазық орналасады;</w:t>
      </w:r>
    </w:p>
    <w:p>
      <w:pPr>
        <w:spacing w:after="0"/>
        <w:ind w:left="0"/>
        <w:jc w:val="both"/>
      </w:pPr>
      <w:r>
        <w:rPr>
          <w:rFonts w:ascii="Times New Roman"/>
          <w:b w:val="false"/>
          <w:i w:val="false"/>
          <w:color w:val="000000"/>
          <w:sz w:val="28"/>
        </w:rPr>
        <w:t>
      34) тон – штрихтеу, тушевка жасау және бояу арқылы заттардағы жарық пен сәуленің кереғарлығы (градация) жеткізу;</w:t>
      </w:r>
    </w:p>
    <w:p>
      <w:pPr>
        <w:spacing w:after="0"/>
        <w:ind w:left="0"/>
        <w:jc w:val="both"/>
      </w:pPr>
      <w:r>
        <w:rPr>
          <w:rFonts w:ascii="Times New Roman"/>
          <w:b w:val="false"/>
          <w:i w:val="false"/>
          <w:color w:val="000000"/>
          <w:sz w:val="28"/>
        </w:rPr>
        <w:t>
      35) тональді сурет – натурада көрінетін барлық формалардың бетін реңкпен жеткізу;</w:t>
      </w:r>
    </w:p>
    <w:p>
      <w:pPr>
        <w:spacing w:after="0"/>
        <w:ind w:left="0"/>
        <w:jc w:val="both"/>
      </w:pPr>
      <w:r>
        <w:rPr>
          <w:rFonts w:ascii="Times New Roman"/>
          <w:b w:val="false"/>
          <w:i w:val="false"/>
          <w:color w:val="000000"/>
          <w:sz w:val="28"/>
        </w:rPr>
        <w:t>
      36) тушевка – қарындаш графитінің қырымен орындалатын қосылған штрихтардың көмегімен тон беру тәсілі;</w:t>
      </w:r>
    </w:p>
    <w:p>
      <w:pPr>
        <w:spacing w:after="0"/>
        <w:ind w:left="0"/>
        <w:jc w:val="both"/>
      </w:pPr>
      <w:r>
        <w:rPr>
          <w:rFonts w:ascii="Times New Roman"/>
          <w:b w:val="false"/>
          <w:i w:val="false"/>
          <w:color w:val="000000"/>
          <w:sz w:val="28"/>
        </w:rPr>
        <w:t>
      37) фактура – материал салмағының бетінің күйі.</w:t>
      </w:r>
    </w:p>
    <w:p>
      <w:pPr>
        <w:spacing w:after="0"/>
        <w:ind w:left="0"/>
        <w:jc w:val="both"/>
      </w:pPr>
      <w:r>
        <w:rPr>
          <w:rFonts w:ascii="Times New Roman"/>
          <w:b w:val="false"/>
          <w:i w:val="false"/>
          <w:color w:val="000000"/>
          <w:sz w:val="28"/>
        </w:rPr>
        <w:t>
      38)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бала тұлғасын көркем-эстетикалық дамытуға және оқу пәні бойынша теориялық білім, білік және дағдыларды алуға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бейнелеу сауаты бойынша білімді қалыптастыру;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натюрморттарда, жаттығуларда және композицияларда қолдану;</w:t>
      </w:r>
    </w:p>
    <w:p>
      <w:pPr>
        <w:spacing w:after="0"/>
        <w:ind w:left="0"/>
        <w:jc w:val="both"/>
      </w:pPr>
      <w:r>
        <w:rPr>
          <w:rFonts w:ascii="Times New Roman"/>
          <w:b w:val="false"/>
          <w:i w:val="false"/>
          <w:color w:val="000000"/>
          <w:sz w:val="28"/>
        </w:rPr>
        <w:t>
      4) форманы жеткізу, заттарды конструктивті құру дағдыларын, сызықтық перспективаның қарапайым заңдылықтарын, кеңістіктік қатынастарды, гарфикалық құралдармен сәуле мен көлеңкені жеткізуді меңгеру;</w:t>
      </w:r>
    </w:p>
    <w:p>
      <w:pPr>
        <w:spacing w:after="0"/>
        <w:ind w:left="0"/>
        <w:jc w:val="both"/>
      </w:pPr>
      <w:r>
        <w:rPr>
          <w:rFonts w:ascii="Times New Roman"/>
          <w:b w:val="false"/>
          <w:i w:val="false"/>
          <w:color w:val="000000"/>
          <w:sz w:val="28"/>
        </w:rPr>
        <w:t xml:space="preserve">
      5) әртүрлі графикалық құралдармен натураға қарап немесе қоршаған әлемнің заттарын есіне түсіру арқылы жарық әуе ортасы жағдайында кеңістіктікте сауатты бейнелеу білігін алу; </w:t>
      </w:r>
    </w:p>
    <w:p>
      <w:pPr>
        <w:spacing w:after="0"/>
        <w:ind w:left="0"/>
        <w:jc w:val="both"/>
      </w:pPr>
      <w:r>
        <w:rPr>
          <w:rFonts w:ascii="Times New Roman"/>
          <w:b w:val="false"/>
          <w:i w:val="false"/>
          <w:color w:val="000000"/>
          <w:sz w:val="28"/>
        </w:rPr>
        <w:t xml:space="preserve">
      6) техникалық және шығармашылық мііндеттерді шешу негізінде көркемдік бейнені жасау білігін қалыптастыру; </w:t>
      </w:r>
    </w:p>
    <w:p>
      <w:pPr>
        <w:spacing w:after="0"/>
        <w:ind w:left="0"/>
        <w:jc w:val="both"/>
      </w:pPr>
      <w:r>
        <w:rPr>
          <w:rFonts w:ascii="Times New Roman"/>
          <w:b w:val="false"/>
          <w:i w:val="false"/>
          <w:color w:val="000000"/>
          <w:sz w:val="28"/>
        </w:rPr>
        <w:t xml:space="preserve">
      7) дайындық материалдарымен жұмыс істеу дағдыларын меңгеру: нобайлармен, сызбалармен, эскиздермен; </w:t>
      </w:r>
    </w:p>
    <w:p>
      <w:pPr>
        <w:spacing w:after="0"/>
        <w:ind w:left="0"/>
        <w:jc w:val="both"/>
      </w:pPr>
      <w:r>
        <w:rPr>
          <w:rFonts w:ascii="Times New Roman"/>
          <w:b w:val="false"/>
          <w:i w:val="false"/>
          <w:color w:val="000000"/>
          <w:sz w:val="28"/>
        </w:rPr>
        <w:t>
      8) көлемді, форманы жеткізу, материалдылықты, олардың орналасқан жоспарларын анықтай отырып, заттардың фактурасын жеткізу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елестетуін, көру арқылы есте сақтау жадын, қиялын дамыту;</w:t>
      </w:r>
    </w:p>
    <w:p>
      <w:pPr>
        <w:spacing w:after="0"/>
        <w:ind w:left="0"/>
        <w:jc w:val="both"/>
      </w:pPr>
      <w:r>
        <w:rPr>
          <w:rFonts w:ascii="Times New Roman"/>
          <w:b w:val="false"/>
          <w:i w:val="false"/>
          <w:color w:val="000000"/>
          <w:sz w:val="28"/>
        </w:rPr>
        <w:t>
      2) қағаз бетінің жазықтығында суретті сауатты орналастыру дағдылары мен білігін қалыптастыру;</w:t>
      </w:r>
    </w:p>
    <w:p>
      <w:pPr>
        <w:spacing w:after="0"/>
        <w:ind w:left="0"/>
        <w:jc w:val="both"/>
      </w:pPr>
      <w:r>
        <w:rPr>
          <w:rFonts w:ascii="Times New Roman"/>
          <w:b w:val="false"/>
          <w:i w:val="false"/>
          <w:color w:val="000000"/>
          <w:sz w:val="28"/>
        </w:rPr>
        <w:t>
      3) көзбен көру арқылы қабылдау, натураны тұтас көру қабілетін дамыту;</w:t>
      </w:r>
    </w:p>
    <w:p>
      <w:pPr>
        <w:spacing w:after="0"/>
        <w:ind w:left="0"/>
        <w:jc w:val="both"/>
      </w:pPr>
      <w:r>
        <w:rPr>
          <w:rFonts w:ascii="Times New Roman"/>
          <w:b w:val="false"/>
          <w:i w:val="false"/>
          <w:color w:val="000000"/>
          <w:sz w:val="28"/>
        </w:rPr>
        <w:t>
      4) кеңістіктік елестетуін, бейнелі, көркем және ассоциативті ойлауын дамыту;</w:t>
      </w:r>
    </w:p>
    <w:p>
      <w:pPr>
        <w:spacing w:after="0"/>
        <w:ind w:left="0"/>
        <w:jc w:val="both"/>
      </w:pPr>
      <w:r>
        <w:rPr>
          <w:rFonts w:ascii="Times New Roman"/>
          <w:b w:val="false"/>
          <w:i w:val="false"/>
          <w:color w:val="000000"/>
          <w:sz w:val="28"/>
        </w:rPr>
        <w:t>
      5) қолды меңгеру, әртүрлі материалдар арқылы заттардың әртүрлі фактураларын жеткізу дағдыларын дамыту;</w:t>
      </w:r>
    </w:p>
    <w:p>
      <w:pPr>
        <w:spacing w:after="0"/>
        <w:ind w:left="0"/>
        <w:jc w:val="both"/>
      </w:pPr>
      <w:r>
        <w:rPr>
          <w:rFonts w:ascii="Times New Roman"/>
          <w:b w:val="false"/>
          <w:i w:val="false"/>
          <w:color w:val="000000"/>
          <w:sz w:val="28"/>
        </w:rPr>
        <w:t>
      6) байқампаздықты, шынайылықты эмоцияналды-эстетикалық қабылдауды дамыту;</w:t>
      </w:r>
    </w:p>
    <w:p>
      <w:pPr>
        <w:spacing w:after="0"/>
        <w:ind w:left="0"/>
        <w:jc w:val="both"/>
      </w:pPr>
      <w:r>
        <w:rPr>
          <w:rFonts w:ascii="Times New Roman"/>
          <w:b w:val="false"/>
          <w:i w:val="false"/>
          <w:color w:val="000000"/>
          <w:sz w:val="28"/>
        </w:rPr>
        <w:t>
      7) қоршаған шынайылық пен кескіндеме туындыларының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 құралдары арқылы білім алушыға эстетикалық тәрбие беру;</w:t>
      </w:r>
    </w:p>
    <w:p>
      <w:pPr>
        <w:spacing w:after="0"/>
        <w:ind w:left="0"/>
        <w:jc w:val="both"/>
      </w:pPr>
      <w:r>
        <w:rPr>
          <w:rFonts w:ascii="Times New Roman"/>
          <w:b w:val="false"/>
          <w:i w:val="false"/>
          <w:color w:val="000000"/>
          <w:sz w:val="28"/>
        </w:rPr>
        <w:t>
      2) ой-өрісін кеңейту, көркемдік талғамын дамыту;</w:t>
      </w:r>
    </w:p>
    <w:p>
      <w:pPr>
        <w:spacing w:after="0"/>
        <w:ind w:left="0"/>
        <w:jc w:val="both"/>
      </w:pPr>
      <w:r>
        <w:rPr>
          <w:rFonts w:ascii="Times New Roman"/>
          <w:b w:val="false"/>
          <w:i w:val="false"/>
          <w:color w:val="000000"/>
          <w:sz w:val="28"/>
        </w:rPr>
        <w:t>
      3) зейінді, ұқыптылықты, еңбекқорлықты тәрбиелеу;</w:t>
      </w:r>
    </w:p>
    <w:p>
      <w:pPr>
        <w:spacing w:after="0"/>
        <w:ind w:left="0"/>
        <w:jc w:val="both"/>
      </w:pPr>
      <w:r>
        <w:rPr>
          <w:rFonts w:ascii="Times New Roman"/>
          <w:b w:val="false"/>
          <w:i w:val="false"/>
          <w:color w:val="000000"/>
          <w:sz w:val="28"/>
        </w:rPr>
        <w:t xml:space="preserve">
      4) әлемдік және отандық мәдениет жүйесіне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Оқу жүктемесінің көлемі үлгілік оқу жоспарында анықталған. </w:t>
      </w:r>
    </w:p>
    <w:p>
      <w:pPr>
        <w:spacing w:after="0"/>
        <w:ind w:left="0"/>
        <w:jc w:val="both"/>
      </w:pPr>
      <w:r>
        <w:rPr>
          <w:rFonts w:ascii="Times New Roman"/>
          <w:b w:val="false"/>
          <w:i w:val="false"/>
          <w:color w:val="000000"/>
          <w:sz w:val="28"/>
        </w:rPr>
        <w:t>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білім беру бағдарламасын меңгеру мерзімі бір-екі жылға ұлғайтылуы мүмкін.</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7. Бағдарлама балалар өнер мектебінің киімді көркемдеп үлгілеу бөлімінің балаларын, білім алушыларын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іс-әрекет тәсілдерімен, көркемдік шығармашылықпен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мүмкіндік береді,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15. Білім беру бағдарламасы білім алушының: </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 сияқтыжеке тұлғалық қасиеттерін дамытуға ықпал ететін:.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оқу пәні шеңберінде меңгерген білім, білік және дағды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19.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табиғилық және қолжетімділік қағидаты білім алушының жас ерекшеліктерін ескереді, білім алушының рухани-адамгершілік дамуына ықпал ететін, үйренуге қолжетімді оқу материалын іріктеуге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"Сурет" пәніне топтық оқытудың ерекшелігі оқыту әдістерін, құралдарын, формаларын және репертуар кешенін таңдаудың түрлі болуын болжайды.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22. Әдістерді таңдау білім алушының жасы және физикалық қабілеттеріне (көркемдік қабілеттерінің даму деңгейі) байланысты болады. Оқытудың барлық процесі жеңілден күрделіге қарай құрылады. </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(әртүрлі графикалық техникаларды меңгеруге арналған жаттығулар, есте сақтауы бойынша және натураға қарап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көрмелер, байқаулар.</w:t>
      </w:r>
    </w:p>
    <w:p>
      <w:pPr>
        <w:spacing w:after="0"/>
        <w:ind w:left="0"/>
        <w:jc w:val="both"/>
      </w:pPr>
      <w:r>
        <w:rPr>
          <w:rFonts w:ascii="Times New Roman"/>
          <w:b w:val="false"/>
          <w:i w:val="false"/>
          <w:color w:val="000000"/>
          <w:sz w:val="28"/>
        </w:rPr>
        <w:t>
      24. Педагог бағдарламаны іске асыруда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27. Білім беру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Кескіндеме мен композицияны оқу кезінде "Сурет" пәні негізгі болып табылады, педагог білім алушыларға графикалық құралдармен қоршаған шынайылықты шынайы сауатты бейнелеуге, кескіндеме бетінде мәнерлі көркем бейнелерді құруды үйретеді.</w:t>
      </w:r>
    </w:p>
    <w:p>
      <w:pPr>
        <w:spacing w:after="0"/>
        <w:ind w:left="0"/>
        <w:jc w:val="both"/>
      </w:pPr>
      <w:r>
        <w:rPr>
          <w:rFonts w:ascii="Times New Roman"/>
          <w:b w:val="false"/>
          <w:i w:val="false"/>
          <w:color w:val="000000"/>
          <w:sz w:val="28"/>
        </w:rPr>
        <w:t xml:space="preserve">
      35. Суретке оқыту барысындағы педагогтің басты міндеті білім алушыға заттың көлемін дұрыс көре білуді және оны қағаз бетінде қисымды ретімен байнелеуді уйрету. </w:t>
      </w:r>
    </w:p>
    <w:p>
      <w:pPr>
        <w:spacing w:after="0"/>
        <w:ind w:left="0"/>
        <w:jc w:val="both"/>
      </w:pPr>
      <w:r>
        <w:rPr>
          <w:rFonts w:ascii="Times New Roman"/>
          <w:b w:val="false"/>
          <w:i w:val="false"/>
          <w:color w:val="000000"/>
          <w:sz w:val="28"/>
        </w:rPr>
        <w:t>
      36. Суретте, бейнені қағаз бетінде композициялық орналастыру кезеңінен бастап оның аяғына дейін білім алушы педагогтің көмегімен графикалық бейнелеудің ережелерін және форманы құру заңдылықтарын, жазықтықта шынайы бейнені перспективалық құруды, заттардағы жарықтың бөлінуін меңгереді.</w:t>
      </w:r>
    </w:p>
    <w:p>
      <w:pPr>
        <w:spacing w:after="0"/>
        <w:ind w:left="0"/>
        <w:jc w:val="both"/>
      </w:pPr>
      <w:r>
        <w:rPr>
          <w:rFonts w:ascii="Times New Roman"/>
          <w:b w:val="false"/>
          <w:i w:val="false"/>
          <w:color w:val="000000"/>
          <w:sz w:val="28"/>
        </w:rPr>
        <w:t xml:space="preserve">
      37. Білім алушы жалпыдан жекеге және жекеден жалпыға қағидаты бойынша суретті ретімен жүргізу дағдысын алады, ең қарапайымнан ең күрделіге дейінгі суреттің техникалық тәсілдерін меңгереді. </w:t>
      </w:r>
    </w:p>
    <w:p>
      <w:pPr>
        <w:spacing w:after="0"/>
        <w:ind w:left="0"/>
        <w:jc w:val="both"/>
      </w:pPr>
      <w:r>
        <w:rPr>
          <w:rFonts w:ascii="Times New Roman"/>
          <w:b w:val="false"/>
          <w:i w:val="false"/>
          <w:color w:val="000000"/>
          <w:sz w:val="28"/>
        </w:rPr>
        <w:t>
      38. Ұзақ мерзімді суреттер бойынша сабақтарда "көзді қою" сияқты көркемдік қасиеттерін тәрбиелеу, қолдың қаттылығын дамыту, тұтас көру, бақылау дәне көргендерін есте сақтау білігін, көз өлшемінің өткірлігі және нақтылығын тәрбиелеу.</w:t>
      </w:r>
    </w:p>
    <w:p>
      <w:pPr>
        <w:spacing w:after="0"/>
        <w:ind w:left="0"/>
        <w:jc w:val="both"/>
      </w:pPr>
      <w:r>
        <w:rPr>
          <w:rFonts w:ascii="Times New Roman"/>
          <w:b w:val="false"/>
          <w:i w:val="false"/>
          <w:color w:val="000000"/>
          <w:sz w:val="28"/>
        </w:rPr>
        <w:t>
      39. Сурет бойынша тапсырмалар келесі тәртіппен орындалады:</w:t>
      </w:r>
    </w:p>
    <w:p>
      <w:pPr>
        <w:spacing w:after="0"/>
        <w:ind w:left="0"/>
        <w:jc w:val="both"/>
      </w:pPr>
      <w:r>
        <w:rPr>
          <w:rFonts w:ascii="Times New Roman"/>
          <w:b w:val="false"/>
          <w:i w:val="false"/>
          <w:color w:val="000000"/>
          <w:sz w:val="28"/>
        </w:rPr>
        <w:t>
      1) шағын өлшемдегі эскиз-нобай;</w:t>
      </w:r>
    </w:p>
    <w:p>
      <w:pPr>
        <w:spacing w:after="0"/>
        <w:ind w:left="0"/>
        <w:jc w:val="both"/>
      </w:pPr>
      <w:r>
        <w:rPr>
          <w:rFonts w:ascii="Times New Roman"/>
          <w:b w:val="false"/>
          <w:i w:val="false"/>
          <w:color w:val="000000"/>
          <w:sz w:val="28"/>
        </w:rPr>
        <w:t>
      2) бейнені қағаз бетінде орналастыру;</w:t>
      </w:r>
    </w:p>
    <w:p>
      <w:pPr>
        <w:spacing w:after="0"/>
        <w:ind w:left="0"/>
        <w:jc w:val="both"/>
      </w:pPr>
      <w:r>
        <w:rPr>
          <w:rFonts w:ascii="Times New Roman"/>
          <w:b w:val="false"/>
          <w:i w:val="false"/>
          <w:color w:val="000000"/>
          <w:sz w:val="28"/>
        </w:rPr>
        <w:t>
      3) басты пластикалық массаның пластикалық қасиеттері;</w:t>
      </w:r>
    </w:p>
    <w:p>
      <w:pPr>
        <w:spacing w:after="0"/>
        <w:ind w:left="0"/>
        <w:jc w:val="both"/>
      </w:pPr>
      <w:r>
        <w:rPr>
          <w:rFonts w:ascii="Times New Roman"/>
          <w:b w:val="false"/>
          <w:i w:val="false"/>
          <w:color w:val="000000"/>
          <w:sz w:val="28"/>
        </w:rPr>
        <w:t xml:space="preserve">
      4) бөлшектерді әзірлеу, оларды біртұтасқа бағындыру. </w:t>
      </w:r>
    </w:p>
    <w:p>
      <w:pPr>
        <w:spacing w:after="0"/>
        <w:ind w:left="0"/>
        <w:jc w:val="both"/>
      </w:pPr>
      <w:r>
        <w:rPr>
          <w:rFonts w:ascii="Times New Roman"/>
          <w:b w:val="false"/>
          <w:i w:val="false"/>
          <w:color w:val="000000"/>
          <w:sz w:val="28"/>
        </w:rPr>
        <w:t>
      40. Әр тапсырманы орындаудың алдында, педагог осы қойылымның міндетін анықтайды. Суреттің аяқталғандығы қойылған міндеттердің шешілу деңгейімен анықталады.</w:t>
      </w:r>
    </w:p>
    <w:p>
      <w:pPr>
        <w:spacing w:after="0"/>
        <w:ind w:left="0"/>
        <w:jc w:val="both"/>
      </w:pPr>
      <w:r>
        <w:rPr>
          <w:rFonts w:ascii="Times New Roman"/>
          <w:b w:val="false"/>
          <w:i w:val="false"/>
          <w:color w:val="000000"/>
          <w:sz w:val="28"/>
        </w:rPr>
        <w:t>
      41. Білім алушы көлемді форманы жазықтықта құру әдісін меңгереді, қоршаған шынайылықты және шынайы суреттің ғылыми негіздерін жеке қабылдау, нақтырақ талдау негізінде бейнелеу тәжірибесін алады.</w:t>
      </w:r>
    </w:p>
    <w:p>
      <w:pPr>
        <w:spacing w:after="0"/>
        <w:ind w:left="0"/>
        <w:jc w:val="both"/>
      </w:pPr>
      <w:r>
        <w:rPr>
          <w:rFonts w:ascii="Times New Roman"/>
          <w:b w:val="false"/>
          <w:i w:val="false"/>
          <w:color w:val="000000"/>
          <w:sz w:val="28"/>
        </w:rPr>
        <w:t>
      42. Суреттің қасиеті мен мәнерлігі пәнді оқытудағы алашқы түсініктер болып табылады. Тапсырманың күрделенуіне қарай бейнеленетін затты бөлшектеудің рөлі арта бастайды: сұлба мен форманы, пропорцияны, басқа заттармен өзара байланысын – кеңістік пен көлем, заттардың фактуралық қасиеттерін барынша нақтырақ жеткізу.</w:t>
      </w:r>
    </w:p>
    <w:p>
      <w:pPr>
        <w:spacing w:after="0"/>
        <w:ind w:left="0"/>
        <w:jc w:val="both"/>
      </w:pPr>
      <w:r>
        <w:rPr>
          <w:rFonts w:ascii="Times New Roman"/>
          <w:b w:val="false"/>
          <w:i w:val="false"/>
          <w:color w:val="000000"/>
          <w:sz w:val="28"/>
        </w:rPr>
        <w:t>
      43. Білім алушылардың сурет салу материалын еркін меңгеруі үшін педагог жұмыстың жалпы түпкі ойына байланысты, форманың нюанстарын жеткізуде графикалық құралдардың кең диапазонын меңгеруге арналған арнайы жаттығуларды жүргізеді.</w:t>
      </w:r>
    </w:p>
    <w:p>
      <w:pPr>
        <w:spacing w:after="0"/>
        <w:ind w:left="0"/>
        <w:jc w:val="both"/>
      </w:pPr>
      <w:r>
        <w:rPr>
          <w:rFonts w:ascii="Times New Roman"/>
          <w:b w:val="false"/>
          <w:i w:val="false"/>
          <w:color w:val="000000"/>
          <w:sz w:val="28"/>
        </w:rPr>
        <w:t>
      44. Тапсырмаларды әзірлеу кезінде педагог білім алушының алғашқы білімін, жасын және даралығын ескереді, оқу міндеттерін күрделендірумен қатар тапсырмаларды орындауға қойылатын талаптарды күшейтеді.</w:t>
      </w:r>
    </w:p>
    <w:p>
      <w:pPr>
        <w:spacing w:after="0"/>
        <w:ind w:left="0"/>
        <w:jc w:val="both"/>
      </w:pPr>
      <w:r>
        <w:rPr>
          <w:rFonts w:ascii="Times New Roman"/>
          <w:b w:val="false"/>
          <w:i w:val="false"/>
          <w:color w:val="000000"/>
          <w:sz w:val="28"/>
        </w:rPr>
        <w:t xml:space="preserve">
      45. Білім алушыны жеке сатылап шығармашылық дамыту әдістемесі оқыту курсының негізгі мақсатына қол жеткізудің кепілі болып табылады. Әр сабақтың міндеттерінің нақты болуы педагогке жаңа материалды түсіндіруге жұмсалатын уақытты үнемдеуге мүмкіндік береді. </w:t>
      </w:r>
    </w:p>
    <w:p>
      <w:pPr>
        <w:spacing w:after="0"/>
        <w:ind w:left="0"/>
        <w:jc w:val="both"/>
      </w:pPr>
      <w:r>
        <w:rPr>
          <w:rFonts w:ascii="Times New Roman"/>
          <w:b w:val="false"/>
          <w:i w:val="false"/>
          <w:color w:val="000000"/>
          <w:sz w:val="28"/>
        </w:rPr>
        <w:t xml:space="preserve">
      46. Суретке оқыту алғашқы оқыту жылынан бастап натюрморттарды салуға бағытталған. Суретте құрылым, пропорция, көлем, форманың конструктивтілігі, материалдылықты жеткізу, әртүрлі жұмсақтықтағы қарындаштармен сурет салу маңызды рөлді ойнайды. </w:t>
      </w:r>
    </w:p>
    <w:p>
      <w:pPr>
        <w:spacing w:after="0"/>
        <w:ind w:left="0"/>
        <w:jc w:val="both"/>
      </w:pPr>
      <w:r>
        <w:rPr>
          <w:rFonts w:ascii="Times New Roman"/>
          <w:b w:val="false"/>
          <w:i w:val="false"/>
          <w:color w:val="000000"/>
          <w:sz w:val="28"/>
        </w:rPr>
        <w:t>
      47. Әрбір натюрмортпен жұмыс істеу кезінде келесі міндеттер шешіледі:</w:t>
      </w:r>
    </w:p>
    <w:p>
      <w:pPr>
        <w:spacing w:after="0"/>
        <w:ind w:left="0"/>
        <w:jc w:val="both"/>
      </w:pPr>
      <w:r>
        <w:rPr>
          <w:rFonts w:ascii="Times New Roman"/>
          <w:b w:val="false"/>
          <w:i w:val="false"/>
          <w:color w:val="000000"/>
          <w:sz w:val="28"/>
        </w:rPr>
        <w:t>
      1) барынша тиімді композициялық шешімді табу;</w:t>
      </w:r>
    </w:p>
    <w:p>
      <w:pPr>
        <w:spacing w:after="0"/>
        <w:ind w:left="0"/>
        <w:jc w:val="both"/>
      </w:pPr>
      <w:r>
        <w:rPr>
          <w:rFonts w:ascii="Times New Roman"/>
          <w:b w:val="false"/>
          <w:i w:val="false"/>
          <w:color w:val="000000"/>
          <w:sz w:val="28"/>
        </w:rPr>
        <w:t>
      2) заттардың перспективалық құрылымын бақылау;</w:t>
      </w:r>
    </w:p>
    <w:p>
      <w:pPr>
        <w:spacing w:after="0"/>
        <w:ind w:left="0"/>
        <w:jc w:val="both"/>
      </w:pPr>
      <w:r>
        <w:rPr>
          <w:rFonts w:ascii="Times New Roman"/>
          <w:b w:val="false"/>
          <w:i w:val="false"/>
          <w:color w:val="000000"/>
          <w:sz w:val="28"/>
        </w:rPr>
        <w:t>
      3) әртүрлі суреттердегі заттар, заттық жазықтықтардың құрылымы;</w:t>
      </w:r>
    </w:p>
    <w:p>
      <w:pPr>
        <w:spacing w:after="0"/>
        <w:ind w:left="0"/>
        <w:jc w:val="both"/>
      </w:pPr>
      <w:r>
        <w:rPr>
          <w:rFonts w:ascii="Times New Roman"/>
          <w:b w:val="false"/>
          <w:i w:val="false"/>
          <w:color w:val="000000"/>
          <w:sz w:val="28"/>
        </w:rPr>
        <w:t xml:space="preserve">
      4) реңкпен форма құрудағы дағдыларды бекіту және сызықтық құрылымның негіздерімен танысу; </w:t>
      </w:r>
    </w:p>
    <w:p>
      <w:pPr>
        <w:spacing w:after="0"/>
        <w:ind w:left="0"/>
        <w:jc w:val="both"/>
      </w:pPr>
      <w:r>
        <w:rPr>
          <w:rFonts w:ascii="Times New Roman"/>
          <w:b w:val="false"/>
          <w:i w:val="false"/>
          <w:color w:val="000000"/>
          <w:sz w:val="28"/>
        </w:rPr>
        <w:t>
      5) көзбен көріп есте сақтау жадын, қиялын дамыту;</w:t>
      </w:r>
    </w:p>
    <w:p>
      <w:pPr>
        <w:spacing w:after="0"/>
        <w:ind w:left="0"/>
        <w:jc w:val="both"/>
      </w:pPr>
      <w:r>
        <w:rPr>
          <w:rFonts w:ascii="Times New Roman"/>
          <w:b w:val="false"/>
          <w:i w:val="false"/>
          <w:color w:val="000000"/>
          <w:sz w:val="28"/>
        </w:rPr>
        <w:t>
      6) көптеген бөлшектердің ішінен ең бастыны таба білу.</w:t>
      </w:r>
    </w:p>
    <w:p>
      <w:pPr>
        <w:spacing w:after="0"/>
        <w:ind w:left="0"/>
        <w:jc w:val="both"/>
      </w:pPr>
      <w:r>
        <w:rPr>
          <w:rFonts w:ascii="Times New Roman"/>
          <w:b w:val="false"/>
          <w:i w:val="false"/>
          <w:color w:val="000000"/>
          <w:sz w:val="28"/>
        </w:rPr>
        <w:t xml:space="preserve">
      48. Қозғалмайтын натураға қарап отырндалатын ұзақ мерзімді оқу жұмысы дәстүрлі түрде оқытудың негізгі формасы болып табылады. Ол натураны ұзақ уақыт бақылауға және мұқият зерттеуге негізделетін көрінетін заттар мен көріністерді, олардың ерекшеліктерін және қасиеттерін шынайы жеткізуді үйретеді, ол білім алушыларға қажетті теориялық білім мен практикалық дағдыларды береді. </w:t>
      </w:r>
    </w:p>
    <w:p>
      <w:pPr>
        <w:spacing w:after="0"/>
        <w:ind w:left="0"/>
        <w:jc w:val="both"/>
      </w:pPr>
      <w:r>
        <w:rPr>
          <w:rFonts w:ascii="Times New Roman"/>
          <w:b w:val="false"/>
          <w:i w:val="false"/>
          <w:color w:val="000000"/>
          <w:sz w:val="28"/>
        </w:rPr>
        <w:t>
      49. Бейнені бетте үйлесімді құру, пропорциялы және перспективалық құрылымның нақтылығы, штрихтық техникамен сәуле мен көлеңкенің қатынастарын жеткізу – сауатты суреттің негізі болып табылады.</w:t>
      </w:r>
    </w:p>
    <w:p>
      <w:pPr>
        <w:spacing w:after="0"/>
        <w:ind w:left="0"/>
        <w:jc w:val="both"/>
      </w:pPr>
      <w:r>
        <w:rPr>
          <w:rFonts w:ascii="Times New Roman"/>
          <w:b w:val="false"/>
          <w:i w:val="false"/>
          <w:color w:val="000000"/>
          <w:sz w:val="28"/>
        </w:rPr>
        <w:t xml:space="preserve">
      Сурет салу бойынша практикалық сабақтарда, педагог шынай орта жағдайында көрінетін нақты формаларды бейнелеуді, қағаз бетінің екі өлшемді кеңістігінде заттардың көлемді формаларын жеткізу білігін алуға үйретеді. </w:t>
      </w:r>
    </w:p>
    <w:p>
      <w:pPr>
        <w:spacing w:after="0"/>
        <w:ind w:left="0"/>
        <w:jc w:val="both"/>
      </w:pPr>
      <w:r>
        <w:rPr>
          <w:rFonts w:ascii="Times New Roman"/>
          <w:b w:val="false"/>
          <w:i w:val="false"/>
          <w:color w:val="000000"/>
          <w:sz w:val="28"/>
        </w:rPr>
        <w:t>
      50. Қойылымдарда педагог алдымен сурет салушының көзіне қатысты қарама-қарсы орналасқан жалпақ заттарды қолданады. Натураға қарап сурет салу суретке оқытудың негізі.</w:t>
      </w:r>
    </w:p>
    <w:p>
      <w:pPr>
        <w:spacing w:after="0"/>
        <w:ind w:left="0"/>
        <w:jc w:val="both"/>
      </w:pPr>
      <w:r>
        <w:rPr>
          <w:rFonts w:ascii="Times New Roman"/>
          <w:b w:val="false"/>
          <w:i w:val="false"/>
          <w:color w:val="000000"/>
          <w:sz w:val="28"/>
        </w:rPr>
        <w:t xml:space="preserve">
      51. Тұрмыстық заттарды салумен қатар, білім алушы педагогтің жетекшілігімен өсімдіктер мен аңдардың суреттерді орындайды (бөлме гүлдері, ағаштардың жапырақтары мен бұтақтары, құстар, кішкене аңдардың мүсіндері). Қойылымдардағы заттардың саны бірте-бірте көбейеді, жарық жоғарыдан, жанынын түсіріледі, әдеттегі жоғары, солғын жарықтандырылған. </w:t>
      </w:r>
    </w:p>
    <w:p>
      <w:pPr>
        <w:spacing w:after="0"/>
        <w:ind w:left="0"/>
        <w:jc w:val="both"/>
      </w:pPr>
      <w:r>
        <w:rPr>
          <w:rFonts w:ascii="Times New Roman"/>
          <w:b w:val="false"/>
          <w:i w:val="false"/>
          <w:color w:val="000000"/>
          <w:sz w:val="28"/>
        </w:rPr>
        <w:t xml:space="preserve">
      52. Сурет бойынша оқу жұмысы перспективаны, пластикалық анатомия және көлемді формада сәуле мен көлеңкені бөлу заңдылықтарын практикада меңгерумен тығыз байланысты. </w:t>
      </w:r>
    </w:p>
    <w:p>
      <w:pPr>
        <w:spacing w:after="0"/>
        <w:ind w:left="0"/>
        <w:jc w:val="both"/>
      </w:pPr>
      <w:r>
        <w:rPr>
          <w:rFonts w:ascii="Times New Roman"/>
          <w:b w:val="false"/>
          <w:i w:val="false"/>
          <w:color w:val="000000"/>
          <w:sz w:val="28"/>
        </w:rPr>
        <w:t>
      53. Натураға қарап сурет салу есте сақтау жады және елестетуі бойынша түсірілген сызбалармен толықтырылады. Әр тапсырманы орындау барысында педагог әдістемелік қордағы осы тектес тапсырмалардың озық үлгілерімен, сурет шеберлерінің жұмыстарының көшірмелерін көрсетумен, жұмыстың тәсілдері мен оны жүргузі тәртібін көрсетумен сүйемелдейді.</w:t>
      </w:r>
    </w:p>
    <w:p>
      <w:pPr>
        <w:spacing w:after="0"/>
        <w:ind w:left="0"/>
        <w:jc w:val="both"/>
      </w:pPr>
      <w:r>
        <w:rPr>
          <w:rFonts w:ascii="Times New Roman"/>
          <w:b w:val="false"/>
          <w:i w:val="false"/>
          <w:color w:val="000000"/>
          <w:sz w:val="28"/>
        </w:rPr>
        <w:t xml:space="preserve">
       54. Тапсырманың күрделене түсуіне байланысты бейнеленетін затты бөлшектеудің рөлі артады: сұлбаны және форманы, пропорцияны, басқа заттармен өзара байланысын – кеңістік пен көлем, заттардың фактуралық қасиеттерін мейлінше нақтырақ жеткізу. </w:t>
      </w:r>
    </w:p>
    <w:p>
      <w:pPr>
        <w:spacing w:after="0"/>
        <w:ind w:left="0"/>
        <w:jc w:val="both"/>
      </w:pPr>
      <w:r>
        <w:rPr>
          <w:rFonts w:ascii="Times New Roman"/>
          <w:b w:val="false"/>
          <w:i w:val="false"/>
          <w:color w:val="000000"/>
          <w:sz w:val="28"/>
        </w:rPr>
        <w:t>
      55. Білім алушылардың сурет материалдарын меңгеруі үшін педагог сабақтарда графикалық құралдардың кең диапазонын меңгеруге арналған арнайы жаттығуларды қоладанады: жұмыстың жалпы мағынасымен байланыстыра отырып форманың ұсақ нюанстарын жеткізуге мүмкіндік беретін сызық, штрих, дақ және сол сияқты.</w:t>
      </w:r>
    </w:p>
    <w:p>
      <w:pPr>
        <w:spacing w:after="0"/>
        <w:ind w:left="0"/>
        <w:jc w:val="both"/>
      </w:pPr>
      <w:r>
        <w:rPr>
          <w:rFonts w:ascii="Times New Roman"/>
          <w:b w:val="false"/>
          <w:i w:val="false"/>
          <w:color w:val="000000"/>
          <w:sz w:val="28"/>
        </w:rPr>
        <w:t xml:space="preserve">
      56. Суретке оқыту кезінде педагог перспектива, сәуле мен көлеңкенің реңктік ұйымдастыру, заттардың конструктивтік құрылымы, натураға қарап және есіне түсіру арқылы нобайлар мен суреттемелерді орындау сияқты "бейнелеу сауатының" жеке элементтерін меңгеруге арналған тапсырмаларды орындайды. </w:t>
      </w:r>
    </w:p>
    <w:p>
      <w:pPr>
        <w:spacing w:after="0"/>
        <w:ind w:left="0"/>
        <w:jc w:val="both"/>
      </w:pPr>
      <w:r>
        <w:rPr>
          <w:rFonts w:ascii="Times New Roman"/>
          <w:b w:val="false"/>
          <w:i w:val="false"/>
          <w:color w:val="000000"/>
          <w:sz w:val="28"/>
        </w:rPr>
        <w:t>
      57. Нобайлар мен сызбаларды орындау жұмыстары әсерлерді, бейнелерді, материалдарды, техникаларды, тәсілдерді бейнелеу шешімдерін ауыстыруға мүмкіндік береді.</w:t>
      </w:r>
    </w:p>
    <w:p>
      <w:pPr>
        <w:spacing w:after="0"/>
        <w:ind w:left="0"/>
        <w:jc w:val="both"/>
      </w:pPr>
      <w:r>
        <w:rPr>
          <w:rFonts w:ascii="Times New Roman"/>
          <w:b w:val="false"/>
          <w:i w:val="false"/>
          <w:color w:val="000000"/>
          <w:sz w:val="28"/>
        </w:rPr>
        <w:t xml:space="preserve">
      58. Оқытудың алғашқы кезеңінде педагог әр міндеттің мазмұнын мұқият жеткізеді және оны шешудің практикалық тәсілдерін көрсетеді, бұл өздік жұмысты сауатты орындауды қамтамасыз етеді. Әрбір тапсырма белгілі оқу-шығармашылық міндеттерді шешуді қарастырады, оларды педагог тапсырмаларды орындаудың алдындай айтады. </w:t>
      </w:r>
    </w:p>
    <w:p>
      <w:pPr>
        <w:spacing w:after="0"/>
        <w:ind w:left="0"/>
        <w:jc w:val="both"/>
      </w:pPr>
      <w:r>
        <w:rPr>
          <w:rFonts w:ascii="Times New Roman"/>
          <w:b w:val="false"/>
          <w:i w:val="false"/>
          <w:color w:val="000000"/>
          <w:sz w:val="28"/>
        </w:rPr>
        <w:t xml:space="preserve">
      59. Бағдарламаны меңгеруде білім алушыдан тек техникалық тәсілдерді пысықтап қана қоймай, сондай-ақ орындалатын жұмыстарға эмоциямен қарауды дамытуды талап етілді. </w:t>
      </w:r>
    </w:p>
    <w:p>
      <w:pPr>
        <w:spacing w:after="0"/>
        <w:ind w:left="0"/>
        <w:jc w:val="both"/>
      </w:pPr>
      <w:r>
        <w:rPr>
          <w:rFonts w:ascii="Times New Roman"/>
          <w:b w:val="false"/>
          <w:i w:val="false"/>
          <w:color w:val="000000"/>
          <w:sz w:val="28"/>
        </w:rPr>
        <w:t>
      60. Бірінші сыныпта суретпен жұмысты ретімен жүргізу дағдысы қалыптастырылады және одан әрі тапсырмалардың күрделенуіне қарай бұл дағдылар жетілдіріледі.</w:t>
      </w:r>
    </w:p>
    <w:p>
      <w:pPr>
        <w:spacing w:after="0"/>
        <w:ind w:left="0"/>
        <w:jc w:val="both"/>
      </w:pPr>
      <w:r>
        <w:rPr>
          <w:rFonts w:ascii="Times New Roman"/>
          <w:b w:val="false"/>
          <w:i w:val="false"/>
          <w:color w:val="000000"/>
          <w:sz w:val="28"/>
        </w:rPr>
        <w:t xml:space="preserve">
      61. Суретке оқыту процесі оның негізін, қара қарындаштың мүмкіндіктерін, сызықтар мен штрихтардың түрлігін оқытудан басталады. Содан кейін білім алушы натураны бақылауды, зерттеуді және бейнелеуді үйрене бастайды. </w:t>
      </w:r>
    </w:p>
    <w:p>
      <w:pPr>
        <w:spacing w:after="0"/>
        <w:ind w:left="0"/>
        <w:jc w:val="both"/>
      </w:pPr>
      <w:r>
        <w:rPr>
          <w:rFonts w:ascii="Times New Roman"/>
          <w:b w:val="false"/>
          <w:i w:val="false"/>
          <w:color w:val="000000"/>
          <w:sz w:val="28"/>
        </w:rPr>
        <w:t xml:space="preserve">
      62. Педагогтің жетекшілігімен сызықтық және әуе перспективалары туралы білім, затты жазықтықта орналастыру, осы форматтағы оның конструкциясы, реңкі және орналасуы туралы білімдері қалыптасады. </w:t>
      </w:r>
    </w:p>
    <w:p>
      <w:pPr>
        <w:spacing w:after="0"/>
        <w:ind w:left="0"/>
        <w:jc w:val="both"/>
      </w:pPr>
      <w:r>
        <w:rPr>
          <w:rFonts w:ascii="Times New Roman"/>
          <w:b w:val="false"/>
          <w:i w:val="false"/>
          <w:color w:val="000000"/>
          <w:sz w:val="28"/>
        </w:rPr>
        <w:t>
      63. Екінші сыныпта бірінші оқыту жылының барысында алған біліктері мен дағдылары жетілдіріледі, сызықтық перспектива, тікбұрыштық формалардың перспективасы және қарапайым цилиндр тәрізді формадағы заттарды тік қалыпта құру туралы мәліметтер беріледі.</w:t>
      </w:r>
    </w:p>
    <w:p>
      <w:pPr>
        <w:spacing w:after="0"/>
        <w:ind w:left="0"/>
        <w:jc w:val="both"/>
      </w:pPr>
      <w:r>
        <w:rPr>
          <w:rFonts w:ascii="Times New Roman"/>
          <w:b w:val="false"/>
          <w:i w:val="false"/>
          <w:color w:val="000000"/>
          <w:sz w:val="28"/>
        </w:rPr>
        <w:t>
      64.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жұмысын бағалайды, жіберілген қателерін анықтайды;</w:t>
      </w:r>
    </w:p>
    <w:p>
      <w:pPr>
        <w:spacing w:after="0"/>
        <w:ind w:left="0"/>
        <w:jc w:val="both"/>
      </w:pPr>
      <w:r>
        <w:rPr>
          <w:rFonts w:ascii="Times New Roman"/>
          <w:b w:val="false"/>
          <w:i w:val="false"/>
          <w:color w:val="000000"/>
          <w:sz w:val="28"/>
        </w:rPr>
        <w:t>
      2) білім алушының тапсырма, жобамен жұмысқа қатысты педагогтің маңызды ұсынымдарын күнделігіне жазуы;</w:t>
      </w:r>
    </w:p>
    <w:p>
      <w:pPr>
        <w:spacing w:after="0"/>
        <w:ind w:left="0"/>
        <w:jc w:val="both"/>
      </w:pPr>
      <w:r>
        <w:rPr>
          <w:rFonts w:ascii="Times New Roman"/>
          <w:b w:val="false"/>
          <w:i w:val="false"/>
          <w:color w:val="000000"/>
          <w:sz w:val="28"/>
        </w:rPr>
        <w:t>
      3) үй тапсырмасына дайындықтары туралы ауызша есеп – білім алушы қиындықтар туралы және қиындықтарды жою туралы айтады.</w:t>
      </w:r>
    </w:p>
    <w:p>
      <w:pPr>
        <w:spacing w:after="0"/>
        <w:ind w:left="0"/>
        <w:jc w:val="both"/>
      </w:pPr>
      <w:r>
        <w:rPr>
          <w:rFonts w:ascii="Times New Roman"/>
          <w:b w:val="false"/>
          <w:i w:val="false"/>
          <w:color w:val="000000"/>
          <w:sz w:val="28"/>
        </w:rPr>
        <w:t>
      65. Өздік жұмыстар жүйесі келесі элементтерді қамтиды:</w:t>
      </w:r>
    </w:p>
    <w:p>
      <w:pPr>
        <w:spacing w:after="0"/>
        <w:ind w:left="0"/>
        <w:jc w:val="both"/>
      </w:pPr>
      <w:r>
        <w:rPr>
          <w:rFonts w:ascii="Times New Roman"/>
          <w:b w:val="false"/>
          <w:i w:val="false"/>
          <w:color w:val="000000"/>
          <w:sz w:val="28"/>
        </w:rPr>
        <w:t xml:space="preserve">
      1) әртүрлі графикалық техникаларды меңгеруге арналған жаттығулар; </w:t>
      </w:r>
    </w:p>
    <w:p>
      <w:pPr>
        <w:spacing w:after="0"/>
        <w:ind w:left="0"/>
        <w:jc w:val="both"/>
      </w:pPr>
      <w:r>
        <w:rPr>
          <w:rFonts w:ascii="Times New Roman"/>
          <w:b w:val="false"/>
          <w:i w:val="false"/>
          <w:color w:val="000000"/>
          <w:sz w:val="28"/>
        </w:rPr>
        <w:t>
      2) есте сақтау жады бойынша немесе натураға қарап қысқа мерзімді нобайларды орындау;</w:t>
      </w:r>
    </w:p>
    <w:p>
      <w:pPr>
        <w:spacing w:after="0"/>
        <w:ind w:left="0"/>
        <w:jc w:val="both"/>
      </w:pPr>
      <w:r>
        <w:rPr>
          <w:rFonts w:ascii="Times New Roman"/>
          <w:b w:val="false"/>
          <w:i w:val="false"/>
          <w:color w:val="000000"/>
          <w:sz w:val="28"/>
        </w:rPr>
        <w:t>
      3) суретті орындау;</w:t>
      </w:r>
    </w:p>
    <w:p>
      <w:pPr>
        <w:spacing w:after="0"/>
        <w:ind w:left="0"/>
        <w:jc w:val="both"/>
      </w:pPr>
      <w:r>
        <w:rPr>
          <w:rFonts w:ascii="Times New Roman"/>
          <w:b w:val="false"/>
          <w:i w:val="false"/>
          <w:color w:val="000000"/>
          <w:sz w:val="28"/>
        </w:rPr>
        <w:t>
      4) ұзақ мерзімді академиялық қойылыммен жұмыс;</w:t>
      </w:r>
    </w:p>
    <w:p>
      <w:pPr>
        <w:spacing w:after="0"/>
        <w:ind w:left="0"/>
        <w:jc w:val="both"/>
      </w:pPr>
      <w:r>
        <w:rPr>
          <w:rFonts w:ascii="Times New Roman"/>
          <w:b w:val="false"/>
          <w:i w:val="false"/>
          <w:color w:val="000000"/>
          <w:sz w:val="28"/>
        </w:rPr>
        <w:t>
      5) қосымша материалдармен жұмыс;</w:t>
      </w:r>
    </w:p>
    <w:p>
      <w:pPr>
        <w:spacing w:after="0"/>
        <w:ind w:left="0"/>
        <w:jc w:val="both"/>
      </w:pPr>
      <w:r>
        <w:rPr>
          <w:rFonts w:ascii="Times New Roman"/>
          <w:b w:val="false"/>
          <w:i w:val="false"/>
          <w:color w:val="000000"/>
          <w:sz w:val="28"/>
        </w:rPr>
        <w:t>
      6) бақылаулық оқу қойылымдары.</w:t>
      </w:r>
    </w:p>
    <w:p>
      <w:pPr>
        <w:spacing w:after="0"/>
        <w:ind w:left="0"/>
        <w:jc w:val="both"/>
      </w:pPr>
      <w:r>
        <w:rPr>
          <w:rFonts w:ascii="Times New Roman"/>
          <w:b w:val="false"/>
          <w:i w:val="false"/>
          <w:color w:val="000000"/>
          <w:sz w:val="28"/>
        </w:rPr>
        <w:t>
      66. "Сурет" пәні мен "Кескіндеме" пәнінің пәнаралық байланыстары білім алушыларға заттар әлемін тұтас қабылдауға мүмкіндік береді.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67. Дайындық сыныбындағы бағдарламалық талаптар:</w:t>
      </w:r>
    </w:p>
    <w:p>
      <w:pPr>
        <w:spacing w:after="0"/>
        <w:ind w:left="0"/>
        <w:jc w:val="both"/>
      </w:pPr>
      <w:r>
        <w:rPr>
          <w:rFonts w:ascii="Times New Roman"/>
          <w:b w:val="false"/>
          <w:i w:val="false"/>
          <w:color w:val="000000"/>
          <w:sz w:val="28"/>
        </w:rPr>
        <w:t>
      1) білім алушы "сызық", "щтрих", "тон", "нүкте", "жарық-көлеңке", "жартылай тон" сияқты суреттің бейнелеу құралдарымен танысады;</w:t>
      </w:r>
    </w:p>
    <w:p>
      <w:pPr>
        <w:spacing w:after="0"/>
        <w:ind w:left="0"/>
        <w:jc w:val="both"/>
      </w:pPr>
      <w:r>
        <w:rPr>
          <w:rFonts w:ascii="Times New Roman"/>
          <w:b w:val="false"/>
          <w:i w:val="false"/>
          <w:color w:val="000000"/>
          <w:sz w:val="28"/>
        </w:rPr>
        <w:t>
      2) қолмен сызықтың түрлі түрлерін түзу салу дағдылары, баяу қимылмен және әртүрлі қысыммен тік және ирек сызықтарды салу дағдылары қалыптасады;</w:t>
      </w:r>
    </w:p>
    <w:p>
      <w:pPr>
        <w:spacing w:after="0"/>
        <w:ind w:left="0"/>
        <w:jc w:val="both"/>
      </w:pPr>
      <w:r>
        <w:rPr>
          <w:rFonts w:ascii="Times New Roman"/>
          <w:b w:val="false"/>
          <w:i w:val="false"/>
          <w:color w:val="000000"/>
          <w:sz w:val="28"/>
        </w:rPr>
        <w:t>
      3) қарапайым, түрлі түсті гельді қаламдармен, түрлі түсті қарындаштармен, фломастерлермен жұмыс істеу техникасы, әртүрлі бағыттарда доға тәрізді тік штрихты жүргізу техникасы меңгеріледі;</w:t>
      </w:r>
    </w:p>
    <w:p>
      <w:pPr>
        <w:spacing w:after="0"/>
        <w:ind w:left="0"/>
        <w:jc w:val="both"/>
      </w:pPr>
      <w:r>
        <w:rPr>
          <w:rFonts w:ascii="Times New Roman"/>
          <w:b w:val="false"/>
          <w:i w:val="false"/>
          <w:color w:val="000000"/>
          <w:sz w:val="28"/>
        </w:rPr>
        <w:t>
      4) сурет салуға үйрету жалғастырылады, суретпен жұмысты ретпен жүргізу дағдысы қалыптасады және жетілдіріледі;</w:t>
      </w:r>
    </w:p>
    <w:p>
      <w:pPr>
        <w:spacing w:after="0"/>
        <w:ind w:left="0"/>
        <w:jc w:val="both"/>
      </w:pPr>
      <w:r>
        <w:rPr>
          <w:rFonts w:ascii="Times New Roman"/>
          <w:b w:val="false"/>
          <w:i w:val="false"/>
          <w:color w:val="000000"/>
          <w:sz w:val="28"/>
        </w:rPr>
        <w:t>
      5) бейнеленетін заттың мазмұнына сәйкес қағаз бетінің қалпын, беттің өлшеміне сәйкес заттардың бейнесінің өлшемін таңдау дағдылары, форма, пропорция, конструкция саласындағы заттардың мәндік байланысын, кеңістіктің жоспарлығын жеткізу, бейнені форматқа орналастыру қалыптастырылады;</w:t>
      </w:r>
    </w:p>
    <w:p>
      <w:pPr>
        <w:spacing w:after="0"/>
        <w:ind w:left="0"/>
        <w:jc w:val="both"/>
      </w:pPr>
      <w:r>
        <w:rPr>
          <w:rFonts w:ascii="Times New Roman"/>
          <w:b w:val="false"/>
          <w:i w:val="false"/>
          <w:color w:val="000000"/>
          <w:sz w:val="28"/>
        </w:rPr>
        <w:t>
      6) әртүрлі бағыттағы және сипаттағы сызықтарды салу, тік және көлденең форматты дұрыс таңдау және қолдану дағдылары меңгеріледі.</w:t>
      </w:r>
    </w:p>
    <w:p>
      <w:pPr>
        <w:spacing w:after="0"/>
        <w:ind w:left="0"/>
        <w:jc w:val="both"/>
      </w:pPr>
      <w:r>
        <w:rPr>
          <w:rFonts w:ascii="Times New Roman"/>
          <w:b w:val="false"/>
          <w:i w:val="false"/>
          <w:color w:val="000000"/>
          <w:sz w:val="28"/>
        </w:rPr>
        <w:t>
      68. Дайындық сыныбындағы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Кіріспе сабақ. Суретпен жұмыс істеудегі ережелер: натураға қатысты орынды таңдау, сурет салушының көзіне қатысты қағаз бетін орналастыру, денесін дұрыс ұстауы. Жұмыс орнын дұрыс ұйымдастыру.</w:t>
      </w:r>
    </w:p>
    <w:p>
      <w:pPr>
        <w:spacing w:after="0"/>
        <w:ind w:left="0"/>
        <w:jc w:val="both"/>
      </w:pPr>
      <w:r>
        <w:rPr>
          <w:rFonts w:ascii="Times New Roman"/>
          <w:b w:val="false"/>
          <w:i w:val="false"/>
          <w:color w:val="000000"/>
          <w:sz w:val="28"/>
        </w:rPr>
        <w:t xml:space="preserve">
      Сурет – шынайы бейненің негізі. Бейнелеу тілінің шарттылығы, суретке арналған материалдар, графикалық бейнелеудің тәсілдері. Графикалық материалдармен, олардың қасиеттерімен және оларды қолдану тәсілдерімен танысу. Сурет салуға арналған құралдар мен материалдар. Сурет салуға арналған материалдардың бейнелеу-мәнерлеу мүмкіндіктерін меңгеруге арналған жаттығулар. Қандай да бір графикалық материалмен еркін сәндік композицияны орындау. </w:t>
      </w:r>
    </w:p>
    <w:p>
      <w:pPr>
        <w:spacing w:after="0"/>
        <w:ind w:left="0"/>
        <w:jc w:val="both"/>
      </w:pPr>
      <w:r>
        <w:rPr>
          <w:rFonts w:ascii="Times New Roman"/>
          <w:b w:val="false"/>
          <w:i w:val="false"/>
          <w:color w:val="000000"/>
          <w:sz w:val="28"/>
        </w:rPr>
        <w:t xml:space="preserve">
      2-тақырып. Суреттің бейнелеу құралдары. Дақ. "Суреттің бейнелеу құралдары" түсінігі. "Жанды" дақтарды орындауға арналған жаттығулар. Дақтардың көмегі арқылы сұлбалық композицияны орындау. </w:t>
      </w:r>
    </w:p>
    <w:p>
      <w:pPr>
        <w:spacing w:after="0"/>
        <w:ind w:left="0"/>
        <w:jc w:val="both"/>
      </w:pPr>
      <w:r>
        <w:rPr>
          <w:rFonts w:ascii="Times New Roman"/>
          <w:b w:val="false"/>
          <w:i w:val="false"/>
          <w:color w:val="000000"/>
          <w:sz w:val="28"/>
        </w:rPr>
        <w:t xml:space="preserve">
      3-тақырып. Суреттің бейнелеу құралдары. Сызық. Сызықтың түрлерімен танысу. Сызықтың созылғыштық қасиеттері. Қолмен сызықтың әртүрлі түрлерін түзу сызу дағдыларын меңгеру: үзіліссіз және үзік-үзік, қарапайым және күрделі (сынық, толқын тәріздес, аралас). Баяу қимылмен және әртүрлі қысыммен басып тұрып тік және ирек сызықтарды жүргізу дағдыларын қалыптастыру. Сызықтың әртүрлі түрлерін бейнелеуге арналған жаттығуларды орындау. Сызықтық өрнекті құру. </w:t>
      </w:r>
    </w:p>
    <w:p>
      <w:pPr>
        <w:spacing w:after="0"/>
        <w:ind w:left="0"/>
        <w:jc w:val="both"/>
      </w:pPr>
      <w:r>
        <w:rPr>
          <w:rFonts w:ascii="Times New Roman"/>
          <w:b w:val="false"/>
          <w:i w:val="false"/>
          <w:color w:val="000000"/>
          <w:sz w:val="28"/>
        </w:rPr>
        <w:t>
      4-тақырып. Суреттің бейнелеу құралдары. Тондық дақты құрудағы негізгі техникалық тәсіл ретінде штрих туралы түсінік. Форманың штрихтаудың бағытымен байланысы. Штрихтың негізгі түрлері (тор, диагональ, толқын, қарайту). Әртүрлі бағыттағы тік және доға тәріздес штрихтарды түсіру техникасын меңгеру. Геометриялық фигураларды штрихтау (квадраттар, үшбұрыштар, ромбтар, тікбұрыштар). Квадратты штрихтау бойынша жаттығулар. Назарды, төзімділікті, назарды шоғырлауды және ұқыптылықты дамыту.</w:t>
      </w:r>
    </w:p>
    <w:p>
      <w:pPr>
        <w:spacing w:after="0"/>
        <w:ind w:left="0"/>
        <w:jc w:val="both"/>
      </w:pPr>
      <w:r>
        <w:rPr>
          <w:rFonts w:ascii="Times New Roman"/>
          <w:b w:val="false"/>
          <w:i w:val="false"/>
          <w:color w:val="000000"/>
          <w:sz w:val="28"/>
        </w:rPr>
        <w:t xml:space="preserve">
      5-тақырып. Суреттің бейнелеу құралдары. "Реңк" түсінігі. Ашық және күңгірт реңктер, реңктік салыстырулар. Реңктік созылмалылықты құру. "Реңк тануды" дамыту. Реңктік үдемелілікті қолданып сәндік геометриялық композицияны жасау. Реңк, тон дағы, тондық диапазон. Реңкті жеткізудің техникалық тәсілдері. Суреттегі реңктік кереғарлық. Үлкен реңктік диапазонда жұмыс істеудің ерекшеліктері. Суреттегі кереғар реңктік қатынастардың мәнерлігі. </w:t>
      </w:r>
    </w:p>
    <w:p>
      <w:pPr>
        <w:spacing w:after="0"/>
        <w:ind w:left="0"/>
        <w:jc w:val="both"/>
      </w:pPr>
      <w:r>
        <w:rPr>
          <w:rFonts w:ascii="Times New Roman"/>
          <w:b w:val="false"/>
          <w:i w:val="false"/>
          <w:color w:val="000000"/>
          <w:sz w:val="28"/>
        </w:rPr>
        <w:t>
      6-тақырып. Суреттің бейнелеу құралдары. Бейнелеу өнеріндегі "нүкте" түсінігі. "Пуантилизм" техникасы туралы түсінік. Реңктік созылмалылықты нүктелермен орындау. Реңктік қатынастарды жеткізе отырып, "пуантилизм" техникасында нүктелердің көмегі арқылы сәндік геометриялық композицияларды орындау.</w:t>
      </w:r>
    </w:p>
    <w:p>
      <w:pPr>
        <w:spacing w:after="0"/>
        <w:ind w:left="0"/>
        <w:jc w:val="both"/>
      </w:pPr>
      <w:r>
        <w:rPr>
          <w:rFonts w:ascii="Times New Roman"/>
          <w:b w:val="false"/>
          <w:i w:val="false"/>
          <w:color w:val="000000"/>
          <w:sz w:val="28"/>
        </w:rPr>
        <w:t>
      7-тақырып. Түрлі-түсті гельді қаламдармен жұмыс істеу техникасы. Түрлі-түсті гельді қаламдармен жұмыс істеудің дағдыларын меңгеру. Негізгі жұмыс істеу тәсілдерімен, түстерді араластыру және реңктерді өзгерту (реңкті созу) танысу. Түсті дақпен, штрихпен араластыруға арналған жаттығуларды орындау. Түстерді тартуды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8-тақырып. Түрлі-түсті қарындаштармен жұмыс істеу техникасы. Түрлі-түсті қарындаштармен жұмыс істеу дағдыларын меңгеру. Жұмыстың негізгі тәсілдерімен танысу: түстерді араластыру және реңктерді өзгерту тәсілдері. Түстерді араластыруға арналған жаттығулар. Түстердің созылуы мен олардың араласуын жеткізе отырып, түрлі-түсті қарындаштармен композицияны орындау.</w:t>
      </w:r>
    </w:p>
    <w:p>
      <w:pPr>
        <w:spacing w:after="0"/>
        <w:ind w:left="0"/>
        <w:jc w:val="both"/>
      </w:pPr>
      <w:r>
        <w:rPr>
          <w:rFonts w:ascii="Times New Roman"/>
          <w:b w:val="false"/>
          <w:i w:val="false"/>
          <w:color w:val="000000"/>
          <w:sz w:val="28"/>
        </w:rPr>
        <w:t xml:space="preserve">
      9-тақырып. Фломастерлермен жұмыс істеу техникасы. Фломастерлермен жұмыс істеу дағдыларын меңгеру. Жұмыстың негізгі тәсілдерімен және түстерді араластыру амалдарымен танысу. Штрихтардың немесе нүктелердің арасындағы арақашықтықты өзгерту арқылы реңкті өзгерту жәнге фактураны жеткізу. Түстерді араластыруға арналған жаттығуларды орындау – штрихтармен және нүктелермен. Фломастерлермен түстердің созылуын және оларды араластыруды жеткізе отырып композицияны орындау. </w:t>
      </w:r>
    </w:p>
    <w:p>
      <w:pPr>
        <w:spacing w:after="0"/>
        <w:ind w:left="0"/>
        <w:jc w:val="both"/>
      </w:pPr>
      <w:r>
        <w:rPr>
          <w:rFonts w:ascii="Times New Roman"/>
          <w:b w:val="false"/>
          <w:i w:val="false"/>
          <w:color w:val="000000"/>
          <w:sz w:val="28"/>
        </w:rPr>
        <w:t>
      10-тақырып. Жұмсақ материалдармен танысу. Әртүрлі жұмсақ материалдардың түрлері мен қасиеттері. Жұмсақ материалмен жұмыс істеу техникасындағы ерекшелік және графикалық мәнерлілік. Жұмсақ материалмен жұмыс істеу техникасы. Жұмсақ материалмен жұмыс істеу техникасын меңгеру. Жұмсақ материалмен жұмыстың негізгі тәсілдерімен және амалдарымен танысу. Суретте фактураны жеткізу дағдыларын қалыптастыру. Жұмсақ материалмен композицияны орындау.</w:t>
      </w:r>
    </w:p>
    <w:p>
      <w:pPr>
        <w:spacing w:after="0"/>
        <w:ind w:left="0"/>
        <w:jc w:val="both"/>
      </w:pPr>
      <w:r>
        <w:rPr>
          <w:rFonts w:ascii="Times New Roman"/>
          <w:b w:val="false"/>
          <w:i w:val="false"/>
          <w:color w:val="000000"/>
          <w:sz w:val="28"/>
        </w:rPr>
        <w:t>
      11-тақырып. Қара қарындашпен жұмыс істеу техникасы. Жұмыстың негізгі қасиеттерімен және тәсілдерімен танысу. Штрихты және тушевка құру, реңкті өзгерту – реңктік созылым. Қара қарындаштармен жұмыс істеу дағдыларын меңгеруге арналған жаттығуларды орындау. Қаттылығы және жұмсақтығы әртүрлі қара қарындаштармен композицияны орындау. Композицияны құру кезінде реңкті, штрихты, дақты жұмыста қолдану.</w:t>
      </w:r>
    </w:p>
    <w:p>
      <w:pPr>
        <w:spacing w:after="0"/>
        <w:ind w:left="0"/>
        <w:jc w:val="both"/>
      </w:pPr>
      <w:r>
        <w:rPr>
          <w:rFonts w:ascii="Times New Roman"/>
          <w:b w:val="false"/>
          <w:i w:val="false"/>
          <w:color w:val="000000"/>
          <w:sz w:val="28"/>
        </w:rPr>
        <w:t>
      12-тақырып. Жарықты жеткізу. Жарықтың күші мен сипатын жеткізу, оның затқа әсері. Реңк пен штрихтың көмегі арқылы заттардың формасын жеткізу. Заттың сипаты мен формасын сызықтық суретпен орындау арқылы жеткізу. Жемістердегі жарық пен көлеңкені жеткізу. Жасанды және күндізгі жарықты қолданып реңкте жемістердің суреттемелерін орындау.</w:t>
      </w:r>
    </w:p>
    <w:p>
      <w:pPr>
        <w:spacing w:after="0"/>
        <w:ind w:left="0"/>
        <w:jc w:val="both"/>
      </w:pPr>
      <w:r>
        <w:rPr>
          <w:rFonts w:ascii="Times New Roman"/>
          <w:b w:val="false"/>
          <w:i w:val="false"/>
          <w:color w:val="000000"/>
          <w:sz w:val="28"/>
        </w:rPr>
        <w:t>
      13-тақырып. Жарық пен көлеңке және жартылай реңк туралы түсінік. Жарық пен көлеңке және заттардың көлемділігін қабылдаудағы және жеткізудегі оны градациясы. Жарық пен көлеңке градациялары. Тұрмыстық заттардың құрылымы. Жарық пен көлеңке градацияларын заттарда дұрыс орналастыру (жарқыл, жарық, жартылай көлеңке, өз көлеңкесі, рефлекс, түсетін көлеңке). Суретті салудың реті. Жұмысты жалпыдан жекеге, күңгірттен ашыққа қарай жүргізудің қағидаттары.</w:t>
      </w:r>
    </w:p>
    <w:p>
      <w:pPr>
        <w:spacing w:after="0"/>
        <w:ind w:left="0"/>
        <w:jc w:val="both"/>
      </w:pPr>
      <w:r>
        <w:rPr>
          <w:rFonts w:ascii="Times New Roman"/>
          <w:b w:val="false"/>
          <w:i w:val="false"/>
          <w:color w:val="000000"/>
          <w:sz w:val="28"/>
        </w:rPr>
        <w:t>
      14-тақырып. Заттардың материалдылығын жеткізу. Жарық пен көлеңкені тереңірек зерттеу. Қарапайым тұрмыстық заттардың реңктік суреттемелерін орындау. Реңк және штрихтың көмегімен заттардың формасын, материалдылығын жеткізуді үйрету. Шығармашылық сурет. Натураны шығармашылықпен қайта түсінудегі стиль және стильдеу тәсілдері. Ықшамды реңктік шешімдердің графикалық мәнерлігі.</w:t>
      </w:r>
    </w:p>
    <w:p>
      <w:pPr>
        <w:spacing w:after="0"/>
        <w:ind w:left="0"/>
        <w:jc w:val="both"/>
      </w:pPr>
      <w:r>
        <w:rPr>
          <w:rFonts w:ascii="Times New Roman"/>
          <w:b w:val="false"/>
          <w:i w:val="false"/>
          <w:color w:val="000000"/>
          <w:sz w:val="28"/>
        </w:rPr>
        <w:t>
      15-тақырып. Заттардың конструкциясы және оның ерекшеліктері. Заттардың формасы қойылымның тереңдігінің кеңістігімен біріккен кеңістіктік конструкция ретінде. Табиғи формалардың конструкцияларының түрлілігі. Өсімдіктердің созылмалылығы мен фактурасының ерекшеліктері, оларды салу ерекшеліктері. Ағаштардың құрғақ бұталары мен тамырын натураға қарап салу. Бейнеленетін заттардың пропорциясын, көлемін және конструкциясын жеткізу. Заттардың нақты констуркциясын, барлық құрылымдарымен және осьтарымен салу.</w:t>
      </w:r>
    </w:p>
    <w:p>
      <w:pPr>
        <w:spacing w:after="0"/>
        <w:ind w:left="0"/>
        <w:jc w:val="both"/>
      </w:pPr>
      <w:r>
        <w:rPr>
          <w:rFonts w:ascii="Times New Roman"/>
          <w:b w:val="false"/>
          <w:i w:val="false"/>
          <w:color w:val="000000"/>
          <w:sz w:val="28"/>
        </w:rPr>
        <w:t>
      16-тақырып. Заттардың көлемділігін жеткізудегі графикалық техникалық тәсілдердің түрлілігі. Форманың көлемін жұмсақ материалдармен жеткізу қағидаты. Кеңістіктікті, көлемді, әртүрлі беттердің фактурасын жеткізудегі жұмсақ материалдардың қасиеттері: қауырсындары, керамикалар.</w:t>
      </w:r>
    </w:p>
    <w:p>
      <w:pPr>
        <w:spacing w:after="0"/>
        <w:ind w:left="0"/>
        <w:jc w:val="both"/>
      </w:pPr>
      <w:r>
        <w:rPr>
          <w:rFonts w:ascii="Times New Roman"/>
          <w:b w:val="false"/>
          <w:i w:val="false"/>
          <w:color w:val="000000"/>
          <w:sz w:val="28"/>
        </w:rPr>
        <w:t>
      17-тақырып. Натюрморт. "Үйлестіру", "композициядағы тепе-теңдік" түсініктері. Екі-үш қарапайым тұрмыстық заттардан құралған натюрмортты орындау. Натюрмортпен жұмыстың реті туралы түсінік. Тақырыптық натюрмортта жұмсақ материалдармен жұмыс істеу техникасы. Жұмсақ материалдармен бейнеленетін заттардың әртүрлі формалары мен көлемдері. Қолданылатын жұмсақ материалдың түсі мен реңкінің жарық пен көлеңкенің градациясына сәйкестігі.</w:t>
      </w:r>
    </w:p>
    <w:p>
      <w:pPr>
        <w:spacing w:after="0"/>
        <w:ind w:left="0"/>
        <w:jc w:val="both"/>
      </w:pPr>
      <w:r>
        <w:rPr>
          <w:rFonts w:ascii="Times New Roman"/>
          <w:b w:val="false"/>
          <w:i w:val="false"/>
          <w:color w:val="000000"/>
          <w:sz w:val="28"/>
        </w:rPr>
        <w:t xml:space="preserve">
      69.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суреттің бейнелеу құралдарын біледі;</w:t>
      </w:r>
    </w:p>
    <w:p>
      <w:pPr>
        <w:spacing w:after="0"/>
        <w:ind w:left="0"/>
        <w:jc w:val="both"/>
      </w:pPr>
      <w:r>
        <w:rPr>
          <w:rFonts w:ascii="Times New Roman"/>
          <w:b w:val="false"/>
          <w:i w:val="false"/>
          <w:color w:val="000000"/>
          <w:sz w:val="28"/>
        </w:rPr>
        <w:t>
      2) "жарық пен көлеңке", "жартылай тон" түсініктерін біледі;</w:t>
      </w:r>
    </w:p>
    <w:p>
      <w:pPr>
        <w:spacing w:after="0"/>
        <w:ind w:left="0"/>
        <w:jc w:val="both"/>
      </w:pPr>
      <w:r>
        <w:rPr>
          <w:rFonts w:ascii="Times New Roman"/>
          <w:b w:val="false"/>
          <w:i w:val="false"/>
          <w:color w:val="000000"/>
          <w:sz w:val="28"/>
        </w:rPr>
        <w:t>
      3) суретті ретімен жүргізу бойынша алғашқы дағдыларға ие болады;</w:t>
      </w:r>
    </w:p>
    <w:p>
      <w:pPr>
        <w:spacing w:after="0"/>
        <w:ind w:left="0"/>
        <w:jc w:val="both"/>
      </w:pPr>
      <w:r>
        <w:rPr>
          <w:rFonts w:ascii="Times New Roman"/>
          <w:b w:val="false"/>
          <w:i w:val="false"/>
          <w:color w:val="000000"/>
          <w:sz w:val="28"/>
        </w:rPr>
        <w:t>
      4) әртүрлі көркемдік материалдармен жұмыс істеу техникасын біледі;</w:t>
      </w:r>
    </w:p>
    <w:p>
      <w:pPr>
        <w:spacing w:after="0"/>
        <w:ind w:left="0"/>
        <w:jc w:val="both"/>
      </w:pPr>
      <w:r>
        <w:rPr>
          <w:rFonts w:ascii="Times New Roman"/>
          <w:b w:val="false"/>
          <w:i w:val="false"/>
          <w:color w:val="000000"/>
          <w:sz w:val="28"/>
        </w:rPr>
        <w:t>
      5)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6) бейнеленетін заттың мазмұнына байланысты бейнені форматқа орналастыруды біледі;</w:t>
      </w:r>
    </w:p>
    <w:p>
      <w:pPr>
        <w:spacing w:after="0"/>
        <w:ind w:left="0"/>
        <w:jc w:val="both"/>
      </w:pPr>
      <w:r>
        <w:rPr>
          <w:rFonts w:ascii="Times New Roman"/>
          <w:b w:val="false"/>
          <w:i w:val="false"/>
          <w:color w:val="000000"/>
          <w:sz w:val="28"/>
        </w:rPr>
        <w:t>
      7) түрлі бағыттағы және сипаттағы сызықтарды салуды біледі;</w:t>
      </w:r>
    </w:p>
    <w:p>
      <w:pPr>
        <w:spacing w:after="0"/>
        <w:ind w:left="0"/>
        <w:jc w:val="both"/>
      </w:pPr>
      <w:r>
        <w:rPr>
          <w:rFonts w:ascii="Times New Roman"/>
          <w:b w:val="false"/>
          <w:i w:val="false"/>
          <w:color w:val="000000"/>
          <w:sz w:val="28"/>
        </w:rPr>
        <w:t>
      8) кеңістіктіктің жоспарлығын, алыс заттардың жақын заттармен қоршалуын жеткізе біледі;</w:t>
      </w:r>
    </w:p>
    <w:p>
      <w:pPr>
        <w:spacing w:after="0"/>
        <w:ind w:left="0"/>
        <w:jc w:val="both"/>
      </w:pPr>
      <w:r>
        <w:rPr>
          <w:rFonts w:ascii="Times New Roman"/>
          <w:b w:val="false"/>
          <w:i w:val="false"/>
          <w:color w:val="000000"/>
          <w:sz w:val="28"/>
        </w:rPr>
        <w:t>
      9) тік және көлденең форматтарды дұрыс таңдауды және қолдануды біледі;</w:t>
      </w:r>
    </w:p>
    <w:p>
      <w:pPr>
        <w:spacing w:after="0"/>
        <w:ind w:left="0"/>
        <w:jc w:val="both"/>
      </w:pPr>
      <w:r>
        <w:rPr>
          <w:rFonts w:ascii="Times New Roman"/>
          <w:b w:val="false"/>
          <w:i w:val="false"/>
          <w:color w:val="000000"/>
          <w:sz w:val="28"/>
        </w:rPr>
        <w:t>
      10) парақтың өлшеміне сәйкес заттардың бейнесінің өлшемін таңдауды біледі;</w:t>
      </w:r>
    </w:p>
    <w:p>
      <w:pPr>
        <w:spacing w:after="0"/>
        <w:ind w:left="0"/>
        <w:jc w:val="both"/>
      </w:pPr>
      <w:r>
        <w:rPr>
          <w:rFonts w:ascii="Times New Roman"/>
          <w:b w:val="false"/>
          <w:i w:val="false"/>
          <w:color w:val="000000"/>
          <w:sz w:val="28"/>
        </w:rPr>
        <w:t>
      11) форма, пропорция, конструкция бойынша заттардың мәндік байланыстарын жеткізе алады;</w:t>
      </w:r>
    </w:p>
    <w:p>
      <w:pPr>
        <w:spacing w:after="0"/>
        <w:ind w:left="0"/>
        <w:jc w:val="both"/>
      </w:pPr>
      <w:r>
        <w:rPr>
          <w:rFonts w:ascii="Times New Roman"/>
          <w:b w:val="false"/>
          <w:i w:val="false"/>
          <w:color w:val="000000"/>
          <w:sz w:val="28"/>
        </w:rPr>
        <w:t>
      12) заттардағы жарық пен көлеңкелік үдемелерді дұрыс орналастыруды біледі;</w:t>
      </w:r>
    </w:p>
    <w:p>
      <w:pPr>
        <w:spacing w:after="0"/>
        <w:ind w:left="0"/>
        <w:jc w:val="both"/>
      </w:pPr>
      <w:r>
        <w:rPr>
          <w:rFonts w:ascii="Times New Roman"/>
          <w:b w:val="false"/>
          <w:i w:val="false"/>
          <w:color w:val="000000"/>
          <w:sz w:val="28"/>
        </w:rPr>
        <w:t>
      13) тонның және штрихтың көмегі арқылы заттардың формасын, материалдылығын жеткізе алады;</w:t>
      </w:r>
    </w:p>
    <w:p>
      <w:pPr>
        <w:spacing w:after="0"/>
        <w:ind w:left="0"/>
        <w:jc w:val="both"/>
      </w:pPr>
      <w:r>
        <w:rPr>
          <w:rFonts w:ascii="Times New Roman"/>
          <w:b w:val="false"/>
          <w:i w:val="false"/>
          <w:color w:val="000000"/>
          <w:sz w:val="28"/>
        </w:rPr>
        <w:t xml:space="preserve">
      14) өсімдіктердің фактурасының ерекшеліктерін, оларды салу техникасын біледі; </w:t>
      </w:r>
    </w:p>
    <w:p>
      <w:pPr>
        <w:spacing w:after="0"/>
        <w:ind w:left="0"/>
        <w:jc w:val="both"/>
      </w:pPr>
      <w:r>
        <w:rPr>
          <w:rFonts w:ascii="Times New Roman"/>
          <w:b w:val="false"/>
          <w:i w:val="false"/>
          <w:color w:val="000000"/>
          <w:sz w:val="28"/>
        </w:rPr>
        <w:t>
      15) тақырыптық натюрмортта жұмсақ материалдармен жұмыс істеу техникасын біледі.</w:t>
      </w:r>
    </w:p>
    <w:p>
      <w:pPr>
        <w:spacing w:after="0"/>
        <w:ind w:left="0"/>
        <w:jc w:val="both"/>
      </w:pPr>
      <w:r>
        <w:rPr>
          <w:rFonts w:ascii="Times New Roman"/>
          <w:b w:val="false"/>
          <w:i w:val="false"/>
          <w:color w:val="000000"/>
          <w:sz w:val="28"/>
        </w:rPr>
        <w:t>
      70. 1 сыныптағы бағдарламалық талаптар:</w:t>
      </w:r>
    </w:p>
    <w:p>
      <w:pPr>
        <w:spacing w:after="0"/>
        <w:ind w:left="0"/>
        <w:jc w:val="both"/>
      </w:pPr>
      <w:r>
        <w:rPr>
          <w:rFonts w:ascii="Times New Roman"/>
          <w:b w:val="false"/>
          <w:i w:val="false"/>
          <w:color w:val="000000"/>
          <w:sz w:val="28"/>
        </w:rPr>
        <w:t>
      1) білім алушы оқу суреттерінің негіздерімен, тік және қисық сызықтарды жүргізумен, оларды теңдей бөліктерге бөлімен танысады, көзбер көріп қабылдауды, натураны тұтас көруді дамытады, көз өлшемі және қолдардың қозғалыс дағдылары пысықталады;</w:t>
      </w:r>
    </w:p>
    <w:p>
      <w:pPr>
        <w:spacing w:after="0"/>
        <w:ind w:left="0"/>
        <w:jc w:val="both"/>
      </w:pPr>
      <w:r>
        <w:rPr>
          <w:rFonts w:ascii="Times New Roman"/>
          <w:b w:val="false"/>
          <w:i w:val="false"/>
          <w:color w:val="000000"/>
          <w:sz w:val="28"/>
        </w:rPr>
        <w:t>
      2) білім алушы қарындашты дұрыс ұстау дағдысын пысықтайды, кіші өлшемді үлкен өлшеммен салыстыруды үйренеді, визуалдау әдісін қоладанады;</w:t>
      </w:r>
    </w:p>
    <w:p>
      <w:pPr>
        <w:spacing w:after="0"/>
        <w:ind w:left="0"/>
        <w:jc w:val="both"/>
      </w:pPr>
      <w:r>
        <w:rPr>
          <w:rFonts w:ascii="Times New Roman"/>
          <w:b w:val="false"/>
          <w:i w:val="false"/>
          <w:color w:val="000000"/>
          <w:sz w:val="28"/>
        </w:rPr>
        <w:t>
      3) бейнені берілген форматта орналастыру, тікбұрышты формаларды қарама-қарсы персективасы және перспективаны ескере отырып, шеңберді құру туралы мәлімет алады;</w:t>
      </w:r>
    </w:p>
    <w:p>
      <w:pPr>
        <w:spacing w:after="0"/>
        <w:ind w:left="0"/>
        <w:jc w:val="both"/>
      </w:pPr>
      <w:r>
        <w:rPr>
          <w:rFonts w:ascii="Times New Roman"/>
          <w:b w:val="false"/>
          <w:i w:val="false"/>
          <w:color w:val="000000"/>
          <w:sz w:val="28"/>
        </w:rPr>
        <w:t>
      4) қағаз бетінің жазықтығында суретті сауатты орналастыру білігі, қарапайым заттарды құру ережесі, олардың көлемін сәуле мен көлеңке арқылы жеткізуді, көрнекілк сызықтық перспектива бойынша алғашқы білімді пайдаланып заттардың кеңістіктіктегі қалпын анықтауды меңгереді;</w:t>
      </w:r>
    </w:p>
    <w:p>
      <w:pPr>
        <w:spacing w:after="0"/>
        <w:ind w:left="0"/>
        <w:jc w:val="both"/>
      </w:pPr>
      <w:r>
        <w:rPr>
          <w:rFonts w:ascii="Times New Roman"/>
          <w:b w:val="false"/>
          <w:i w:val="false"/>
          <w:color w:val="000000"/>
          <w:sz w:val="28"/>
        </w:rPr>
        <w:t>
      5) суретті ретпен жүргізуге оқыту, натураға қатысты орынды таңдау, парақты сурет салушының көз деңгейіне қатысты орналастыру, денені дұрыс ұстау, графикалық материалдарды қолдану жалғастырылады;</w:t>
      </w:r>
    </w:p>
    <w:p>
      <w:pPr>
        <w:spacing w:after="0"/>
        <w:ind w:left="0"/>
        <w:jc w:val="both"/>
      </w:pPr>
      <w:r>
        <w:rPr>
          <w:rFonts w:ascii="Times New Roman"/>
          <w:b w:val="false"/>
          <w:i w:val="false"/>
          <w:color w:val="000000"/>
          <w:sz w:val="28"/>
        </w:rPr>
        <w:t>
      6) сәуле мен көлеңкенің көмегі арқылы заттардың үш өлшемді формасын жеткізудің тәсілдері, әуе перспективасын жеткізу әдістері, кеңістіктіктегі заттардың реңктік шешімдері туралы білімдері бекітіледі;</w:t>
      </w:r>
    </w:p>
    <w:p>
      <w:pPr>
        <w:spacing w:after="0"/>
        <w:ind w:left="0"/>
        <w:jc w:val="both"/>
      </w:pPr>
      <w:r>
        <w:rPr>
          <w:rFonts w:ascii="Times New Roman"/>
          <w:b w:val="false"/>
          <w:i w:val="false"/>
          <w:color w:val="000000"/>
          <w:sz w:val="28"/>
        </w:rPr>
        <w:t>
      7) жоғары, жанынан түсетін жарық жағдайында өсімдіктер мен жануарлардың суреттерін орындау дағдыларын меңгереді.</w:t>
      </w:r>
    </w:p>
    <w:p>
      <w:pPr>
        <w:spacing w:after="0"/>
        <w:ind w:left="0"/>
        <w:jc w:val="both"/>
      </w:pPr>
      <w:r>
        <w:rPr>
          <w:rFonts w:ascii="Times New Roman"/>
          <w:b w:val="false"/>
          <w:i w:val="false"/>
          <w:color w:val="000000"/>
          <w:sz w:val="28"/>
        </w:rPr>
        <w:t>
      71.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Сурет – барлық бейнелеу өнері түрлерінің негізі. Киімді көркемдеп үлгілеу практикасындағы суреттің рөлі. Суретті бейнелеу құралдары. Түсініктер: сызық, штрих, реңк. Қарындашпен жұмыс істеу әдістері мен тәсілдері, оның техникалық мүмкіндіктерімен танысу.</w:t>
      </w:r>
    </w:p>
    <w:p>
      <w:pPr>
        <w:spacing w:after="0"/>
        <w:ind w:left="0"/>
        <w:jc w:val="both"/>
      </w:pPr>
      <w:r>
        <w:rPr>
          <w:rFonts w:ascii="Times New Roman"/>
          <w:b w:val="false"/>
          <w:i w:val="false"/>
          <w:color w:val="000000"/>
          <w:sz w:val="28"/>
        </w:rPr>
        <w:t>
      2-тақырып. Сурет салу материалдарының бейнелеу-мәнерлік мүмкіндіктерін меңгеруге арналған жаттығулар. Қандай да бір графикалық материалмен еркін сәндік композицияны орындау. Штрихтың, дақтың және реңктің фактуралық мүмкіндіктері.</w:t>
      </w:r>
    </w:p>
    <w:p>
      <w:pPr>
        <w:spacing w:after="0"/>
        <w:ind w:left="0"/>
        <w:jc w:val="both"/>
      </w:pPr>
      <w:r>
        <w:rPr>
          <w:rFonts w:ascii="Times New Roman"/>
          <w:b w:val="false"/>
          <w:i w:val="false"/>
          <w:color w:val="000000"/>
          <w:sz w:val="28"/>
        </w:rPr>
        <w:t xml:space="preserve">
      3-тақырып. Суреттің бейнелеу құралдары. Сызық. Сызықты жүргізуге арналған жаттығулар. Тік, көлденең, толқын тәрізді, сынық, қалың және жіңішке сызықтар. Үзіктерді теңдей бөліктерге бөлу. Реңкті күшейтуге және әлсіретуге арналған жаттығулар. </w:t>
      </w:r>
    </w:p>
    <w:p>
      <w:pPr>
        <w:spacing w:after="0"/>
        <w:ind w:left="0"/>
        <w:jc w:val="both"/>
      </w:pPr>
      <w:r>
        <w:rPr>
          <w:rFonts w:ascii="Times New Roman"/>
          <w:b w:val="false"/>
          <w:i w:val="false"/>
          <w:color w:val="000000"/>
          <w:sz w:val="28"/>
        </w:rPr>
        <w:t>
      4-тақырып. Сұлбасы мен өлшемі әртүрлі, көз деңгейінде орналасқан заттардың сызбалары. Қағаздың бір бетіндегі қанаттары әртүрлі конфигурациялы көбелектердің суреттемелері. Композицияның заттарын таңдаудағы, суреттің, сұлбаның мәнерлілігін таңдау кезіндегі есеп. "Пропорция", "симметрия" түсініктерімен танысу.</w:t>
      </w:r>
    </w:p>
    <w:p>
      <w:pPr>
        <w:spacing w:after="0"/>
        <w:ind w:left="0"/>
        <w:jc w:val="both"/>
      </w:pPr>
      <w:r>
        <w:rPr>
          <w:rFonts w:ascii="Times New Roman"/>
          <w:b w:val="false"/>
          <w:i w:val="false"/>
          <w:color w:val="000000"/>
          <w:sz w:val="28"/>
        </w:rPr>
        <w:t>
      5-тақырып. Жалпақ заттардың суреті. Ақ-қара гуашьпен "гризайль" техникасында орындау.</w:t>
      </w:r>
    </w:p>
    <w:p>
      <w:pPr>
        <w:spacing w:after="0"/>
        <w:ind w:left="0"/>
        <w:jc w:val="both"/>
      </w:pPr>
      <w:r>
        <w:rPr>
          <w:rFonts w:ascii="Times New Roman"/>
          <w:b w:val="false"/>
          <w:i w:val="false"/>
          <w:color w:val="000000"/>
          <w:sz w:val="28"/>
        </w:rPr>
        <w:t xml:space="preserve">
      6-тақырып. Жалпақ бейнеден көлемді бейнеге ауысу. Адамның көзінің құрылысы. Көрнекілік перспектива (көкжиек нүктесі, түйісу нүктесі). Перспективамен танысуға арналған жаттығулар. Заттың конструкциясы туралы түсінік. </w:t>
      </w:r>
    </w:p>
    <w:p>
      <w:pPr>
        <w:spacing w:after="0"/>
        <w:ind w:left="0"/>
        <w:jc w:val="both"/>
      </w:pPr>
      <w:r>
        <w:rPr>
          <w:rFonts w:ascii="Times New Roman"/>
          <w:b w:val="false"/>
          <w:i w:val="false"/>
          <w:color w:val="000000"/>
          <w:sz w:val="28"/>
        </w:rPr>
        <w:t>
      7-тақырып. Ашық фонда, арнайы жарық түсірмей қойылған, сипаты, мамық фактурасы және жүні, бояуы жағынан түрлі құстар мен жануарлардың мүсініне қарап салынған сурет. Қағаз бетінде суретті үйлестіру. Құстардың, жануарлардың пропорцияларын, қозғалыс сипатын, құрылымдарының ерекшеліктерін жеткізу.</w:t>
      </w:r>
    </w:p>
    <w:p>
      <w:pPr>
        <w:spacing w:after="0"/>
        <w:ind w:left="0"/>
        <w:jc w:val="both"/>
      </w:pPr>
      <w:r>
        <w:rPr>
          <w:rFonts w:ascii="Times New Roman"/>
          <w:b w:val="false"/>
          <w:i w:val="false"/>
          <w:color w:val="000000"/>
          <w:sz w:val="28"/>
        </w:rPr>
        <w:t>
      8-тақырып. Есте сақтауы бойынша құстардың сұлбаларының суреттері. Парақ бетінде суретті үйлестіру. Құстардың пропорцияларын, құрылымдарының ерекшеліктерін жеткізу. Штрих арқылы мамықтарының фактурасын жеткізу.</w:t>
      </w:r>
    </w:p>
    <w:p>
      <w:pPr>
        <w:spacing w:after="0"/>
        <w:ind w:left="0"/>
        <w:jc w:val="both"/>
      </w:pPr>
      <w:r>
        <w:rPr>
          <w:rFonts w:ascii="Times New Roman"/>
          <w:b w:val="false"/>
          <w:i w:val="false"/>
          <w:color w:val="000000"/>
          <w:sz w:val="28"/>
        </w:rPr>
        <w:t>
      9-тақырып. Елестету арықылы қозғалыстағы құстар мен аңдардың суреті. Парақ бетінде суретті үйлестіру. Құстардың, жануралардың пропорцияларын, қозғалыс сипаттарын, құрылымдарының ерекшеліктерін жеткізу.</w:t>
      </w:r>
    </w:p>
    <w:p>
      <w:pPr>
        <w:spacing w:after="0"/>
        <w:ind w:left="0"/>
        <w:jc w:val="both"/>
      </w:pPr>
      <w:r>
        <w:rPr>
          <w:rFonts w:ascii="Times New Roman"/>
          <w:b w:val="false"/>
          <w:i w:val="false"/>
          <w:color w:val="000000"/>
          <w:sz w:val="28"/>
        </w:rPr>
        <w:t>
      10-тақырып. Формасы жағынан геометриялық денелердің (гипс, кірпіш, кіреңке) қарапайым комбинацияларын еске түсіретін екі-үш заттан құралған натюрморт.</w:t>
      </w:r>
    </w:p>
    <w:p>
      <w:pPr>
        <w:spacing w:after="0"/>
        <w:ind w:left="0"/>
        <w:jc w:val="both"/>
      </w:pPr>
      <w:r>
        <w:rPr>
          <w:rFonts w:ascii="Times New Roman"/>
          <w:b w:val="false"/>
          <w:i w:val="false"/>
          <w:color w:val="000000"/>
          <w:sz w:val="28"/>
        </w:rPr>
        <w:t xml:space="preserve">
      11-тақырып. Жарықтың солғын түсуі кезіндегі адам фигурасының нобайлары (фигураның тік қозғалысы). Есте сақтауы бойынша және елестетуі бойынша салынған фигураның нобайы. Сыныптың терезесінен бақылау, ауызша түсіндіру (әдебиет кейіпкерлерін суреттеу) тәсілдерін қолдану. Форманы құру. Шектеулі кеңістікте көлемді жеткізу саласындағы білім мен білікті бекіту және тереңдету. Нобайларда – адамның негізгі пропорцияларын жеткізу. </w:t>
      </w:r>
    </w:p>
    <w:p>
      <w:pPr>
        <w:spacing w:after="0"/>
        <w:ind w:left="0"/>
        <w:jc w:val="both"/>
      </w:pPr>
      <w:r>
        <w:rPr>
          <w:rFonts w:ascii="Times New Roman"/>
          <w:b w:val="false"/>
          <w:i w:val="false"/>
          <w:color w:val="000000"/>
          <w:sz w:val="28"/>
        </w:rPr>
        <w:t xml:space="preserve">
      12-тақырып. Ашық фондағы формасы және реңкі жағынан кереғар тұрмыста қолданылатын екі заттан құралған натюрморттың суреті. Қағаз бетінде суреттік композициялық орналастыру. Сәуле мен көлеңке туралы түсінікті бекіту. Сызық, штрих, дақ құралдары арқылы форманы анықтау. </w:t>
      </w:r>
    </w:p>
    <w:p>
      <w:pPr>
        <w:spacing w:after="0"/>
        <w:ind w:left="0"/>
        <w:jc w:val="both"/>
      </w:pPr>
      <w:r>
        <w:rPr>
          <w:rFonts w:ascii="Times New Roman"/>
          <w:b w:val="false"/>
          <w:i w:val="false"/>
          <w:color w:val="000000"/>
          <w:sz w:val="28"/>
        </w:rPr>
        <w:t>
      13-тақырып. Конструкциясы бойынша әртүрлі тұрмыстық заттардың суреті (цилиндрлік, конус тәріздес, сфералық және олардың үйлесімі). Жылдам кереғар, жоғарыдан жанына түсетін жарық. "Гризайль" техникасы. Парақтың орналасуы. Жеке заттарды ерекшелемей, барлық топтың жалпыланған нобайы. Суреттің реңктік өңделуі.</w:t>
      </w:r>
    </w:p>
    <w:p>
      <w:pPr>
        <w:spacing w:after="0"/>
        <w:ind w:left="0"/>
        <w:jc w:val="both"/>
      </w:pPr>
      <w:r>
        <w:rPr>
          <w:rFonts w:ascii="Times New Roman"/>
          <w:b w:val="false"/>
          <w:i w:val="false"/>
          <w:color w:val="000000"/>
          <w:sz w:val="28"/>
        </w:rPr>
        <w:t xml:space="preserve">
      14-тақырып. Формасы жағынан кереғар екі-үш тұрмыстық заттан құралған натюрмортты қатпарсыз матамен немесе матасыз ашық фондағы қорытынды суреті. Алған білімдерін анықтау және бекіту. Жарық пен көлеңкелі суретті орындау. </w:t>
      </w:r>
    </w:p>
    <w:p>
      <w:pPr>
        <w:spacing w:after="0"/>
        <w:ind w:left="0"/>
        <w:jc w:val="both"/>
      </w:pPr>
      <w:r>
        <w:rPr>
          <w:rFonts w:ascii="Times New Roman"/>
          <w:b w:val="false"/>
          <w:i w:val="false"/>
          <w:color w:val="000000"/>
          <w:sz w:val="28"/>
        </w:rPr>
        <w:t xml:space="preserve">
      72.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"пропорция", "симметрия", "сызық", "штрих", "тон", "жарық пен көлеңке", "заттың конструкциясы" түсініктерін біледі;</w:t>
      </w:r>
    </w:p>
    <w:p>
      <w:pPr>
        <w:spacing w:after="0"/>
        <w:ind w:left="0"/>
        <w:jc w:val="both"/>
      </w:pPr>
      <w:r>
        <w:rPr>
          <w:rFonts w:ascii="Times New Roman"/>
          <w:b w:val="false"/>
          <w:i w:val="false"/>
          <w:color w:val="000000"/>
          <w:sz w:val="28"/>
        </w:rPr>
        <w:t>
      2) қарындаштың техникалық мүмкіндіктерін, қарындашпен жұмыс істеудің әдістерін және тәсілдерін біледі;</w:t>
      </w:r>
    </w:p>
    <w:p>
      <w:pPr>
        <w:spacing w:after="0"/>
        <w:ind w:left="0"/>
        <w:jc w:val="both"/>
      </w:pPr>
      <w:r>
        <w:rPr>
          <w:rFonts w:ascii="Times New Roman"/>
          <w:b w:val="false"/>
          <w:i w:val="false"/>
          <w:color w:val="000000"/>
          <w:sz w:val="28"/>
        </w:rPr>
        <w:t>
      3) штрихтың, дақтың және сызықтың фактуралық мүмкіндіктерін біледі;</w:t>
      </w:r>
    </w:p>
    <w:p>
      <w:pPr>
        <w:spacing w:after="0"/>
        <w:ind w:left="0"/>
        <w:jc w:val="both"/>
      </w:pPr>
      <w:r>
        <w:rPr>
          <w:rFonts w:ascii="Times New Roman"/>
          <w:b w:val="false"/>
          <w:i w:val="false"/>
          <w:color w:val="000000"/>
          <w:sz w:val="28"/>
        </w:rPr>
        <w:t>
      4) сызықты мәнерлеу сипатын біледі;</w:t>
      </w:r>
    </w:p>
    <w:p>
      <w:pPr>
        <w:spacing w:after="0"/>
        <w:ind w:left="0"/>
        <w:jc w:val="both"/>
      </w:pPr>
      <w:r>
        <w:rPr>
          <w:rFonts w:ascii="Times New Roman"/>
          <w:b w:val="false"/>
          <w:i w:val="false"/>
          <w:color w:val="000000"/>
          <w:sz w:val="28"/>
        </w:rPr>
        <w:t xml:space="preserve">
      5) сызықты қолдану білігін дамытады; </w:t>
      </w:r>
    </w:p>
    <w:p>
      <w:pPr>
        <w:spacing w:after="0"/>
        <w:ind w:left="0"/>
        <w:jc w:val="both"/>
      </w:pPr>
      <w:r>
        <w:rPr>
          <w:rFonts w:ascii="Times New Roman"/>
          <w:b w:val="false"/>
          <w:i w:val="false"/>
          <w:color w:val="000000"/>
          <w:sz w:val="28"/>
        </w:rPr>
        <w:t>
      6) заттарды формасы бойынша салыстыра алады;</w:t>
      </w:r>
    </w:p>
    <w:p>
      <w:pPr>
        <w:spacing w:after="0"/>
        <w:ind w:left="0"/>
        <w:jc w:val="both"/>
      </w:pPr>
      <w:r>
        <w:rPr>
          <w:rFonts w:ascii="Times New Roman"/>
          <w:b w:val="false"/>
          <w:i w:val="false"/>
          <w:color w:val="000000"/>
          <w:sz w:val="28"/>
        </w:rPr>
        <w:t>
      5) сұлбасы мен көлемі түрлі болатын, көз деңгейінде орналасқан тұрмыстық заттарды сызу дағдыларына ие;</w:t>
      </w:r>
    </w:p>
    <w:p>
      <w:pPr>
        <w:spacing w:after="0"/>
        <w:ind w:left="0"/>
        <w:jc w:val="both"/>
      </w:pPr>
      <w:r>
        <w:rPr>
          <w:rFonts w:ascii="Times New Roman"/>
          <w:b w:val="false"/>
          <w:i w:val="false"/>
          <w:color w:val="000000"/>
          <w:sz w:val="28"/>
        </w:rPr>
        <w:t>
      6) формасы, тоны бойынша кереғар тұрмыстық заттардан құралған натюрморттың суретін сала алады;</w:t>
      </w:r>
    </w:p>
    <w:p>
      <w:pPr>
        <w:spacing w:after="0"/>
        <w:ind w:left="0"/>
        <w:jc w:val="both"/>
      </w:pPr>
      <w:r>
        <w:rPr>
          <w:rFonts w:ascii="Times New Roman"/>
          <w:b w:val="false"/>
          <w:i w:val="false"/>
          <w:color w:val="000000"/>
          <w:sz w:val="28"/>
        </w:rPr>
        <w:t>
      7) суретте штрихпен құстың пропорциясын, қауырсындарының фактурасын, қозғалысының сипатын жеткізе алады;</w:t>
      </w:r>
    </w:p>
    <w:p>
      <w:pPr>
        <w:spacing w:after="0"/>
        <w:ind w:left="0"/>
        <w:jc w:val="both"/>
      </w:pPr>
      <w:r>
        <w:rPr>
          <w:rFonts w:ascii="Times New Roman"/>
          <w:b w:val="false"/>
          <w:i w:val="false"/>
          <w:color w:val="000000"/>
          <w:sz w:val="28"/>
        </w:rPr>
        <w:t>
      8) формасы жағынан геометриялық денелердің қарапайым комбинациясына еске салатын заттардан құралған натюрмортты сала алады;</w:t>
      </w:r>
    </w:p>
    <w:p>
      <w:pPr>
        <w:spacing w:after="0"/>
        <w:ind w:left="0"/>
        <w:jc w:val="both"/>
      </w:pPr>
      <w:r>
        <w:rPr>
          <w:rFonts w:ascii="Times New Roman"/>
          <w:b w:val="false"/>
          <w:i w:val="false"/>
          <w:color w:val="000000"/>
          <w:sz w:val="28"/>
        </w:rPr>
        <w:t>
      9) нобайларда адамның негізгі пропорцияларын жеткізе алады;</w:t>
      </w:r>
    </w:p>
    <w:p>
      <w:pPr>
        <w:spacing w:after="0"/>
        <w:ind w:left="0"/>
        <w:jc w:val="both"/>
      </w:pPr>
      <w:r>
        <w:rPr>
          <w:rFonts w:ascii="Times New Roman"/>
          <w:b w:val="false"/>
          <w:i w:val="false"/>
          <w:color w:val="000000"/>
          <w:sz w:val="28"/>
        </w:rPr>
        <w:t>
      10) формасы жағынан кереғар заттардан құралған натюрмортты, қыртысы бар және қыртысы жоқ матаның суретін орындай алады;</w:t>
      </w:r>
    </w:p>
    <w:p>
      <w:pPr>
        <w:spacing w:after="0"/>
        <w:ind w:left="0"/>
        <w:jc w:val="both"/>
      </w:pPr>
      <w:r>
        <w:rPr>
          <w:rFonts w:ascii="Times New Roman"/>
          <w:b w:val="false"/>
          <w:i w:val="false"/>
          <w:color w:val="000000"/>
          <w:sz w:val="28"/>
        </w:rPr>
        <w:t>
      11) жарық пен көлеңкелі суретті орындауды біледі;</w:t>
      </w:r>
    </w:p>
    <w:p>
      <w:pPr>
        <w:spacing w:after="0"/>
        <w:ind w:left="0"/>
        <w:jc w:val="both"/>
      </w:pPr>
      <w:r>
        <w:rPr>
          <w:rFonts w:ascii="Times New Roman"/>
          <w:b w:val="false"/>
          <w:i w:val="false"/>
          <w:color w:val="000000"/>
          <w:sz w:val="28"/>
        </w:rPr>
        <w:t>
      12) перспектива заңдылықтарын біледі;</w:t>
      </w:r>
    </w:p>
    <w:p>
      <w:pPr>
        <w:spacing w:after="0"/>
        <w:ind w:left="0"/>
        <w:jc w:val="both"/>
      </w:pPr>
      <w:r>
        <w:rPr>
          <w:rFonts w:ascii="Times New Roman"/>
          <w:b w:val="false"/>
          <w:i w:val="false"/>
          <w:color w:val="000000"/>
          <w:sz w:val="28"/>
        </w:rPr>
        <w:t>
      13) сызықтық және әуе перспективаларының тәсілдерін қолдана алады;</w:t>
      </w:r>
    </w:p>
    <w:p>
      <w:pPr>
        <w:spacing w:after="0"/>
        <w:ind w:left="0"/>
        <w:jc w:val="both"/>
      </w:pPr>
      <w:r>
        <w:rPr>
          <w:rFonts w:ascii="Times New Roman"/>
          <w:b w:val="false"/>
          <w:i w:val="false"/>
          <w:color w:val="000000"/>
          <w:sz w:val="28"/>
        </w:rPr>
        <w:t>
      14) заттардың формаларын реңкпен модельдей алады;</w:t>
      </w:r>
    </w:p>
    <w:p>
      <w:pPr>
        <w:spacing w:after="0"/>
        <w:ind w:left="0"/>
        <w:jc w:val="both"/>
      </w:pPr>
      <w:r>
        <w:rPr>
          <w:rFonts w:ascii="Times New Roman"/>
          <w:b w:val="false"/>
          <w:i w:val="false"/>
          <w:color w:val="000000"/>
          <w:sz w:val="28"/>
        </w:rPr>
        <w:t>
      15) ұзақ мерзімді қойылымды ретімен жүргізе алады;</w:t>
      </w:r>
    </w:p>
    <w:p>
      <w:pPr>
        <w:spacing w:after="0"/>
        <w:ind w:left="0"/>
        <w:jc w:val="both"/>
      </w:pPr>
      <w:r>
        <w:rPr>
          <w:rFonts w:ascii="Times New Roman"/>
          <w:b w:val="false"/>
          <w:i w:val="false"/>
          <w:color w:val="000000"/>
          <w:sz w:val="28"/>
        </w:rPr>
        <w:t>
      17) сызықтық суретті жүргізу дағдысына ие болады;</w:t>
      </w:r>
    </w:p>
    <w:p>
      <w:pPr>
        <w:spacing w:after="0"/>
        <w:ind w:left="0"/>
        <w:jc w:val="both"/>
      </w:pPr>
      <w:r>
        <w:rPr>
          <w:rFonts w:ascii="Times New Roman"/>
          <w:b w:val="false"/>
          <w:i w:val="false"/>
          <w:color w:val="000000"/>
          <w:sz w:val="28"/>
        </w:rPr>
        <w:t>
      17) заттың фактурасын және материалын жеткізу дағдысына ие болады.</w:t>
      </w:r>
    </w:p>
    <w:p>
      <w:pPr>
        <w:spacing w:after="0"/>
        <w:ind w:left="0"/>
        <w:jc w:val="both"/>
      </w:pPr>
      <w:r>
        <w:rPr>
          <w:rFonts w:ascii="Times New Roman"/>
          <w:b w:val="false"/>
          <w:i w:val="false"/>
          <w:color w:val="000000"/>
          <w:sz w:val="28"/>
        </w:rPr>
        <w:t>
      73. 2 сыныптағы бағдарламалық талаптар:</w:t>
      </w:r>
    </w:p>
    <w:p>
      <w:pPr>
        <w:spacing w:after="0"/>
        <w:ind w:left="0"/>
        <w:jc w:val="both"/>
      </w:pPr>
      <w:r>
        <w:rPr>
          <w:rFonts w:ascii="Times New Roman"/>
          <w:b w:val="false"/>
          <w:i w:val="false"/>
          <w:color w:val="000000"/>
          <w:sz w:val="28"/>
        </w:rPr>
        <w:t>
      1) бірінші оқу жылы ағымында алған біліктері мен дағдылары жетілдіріледі, мөлдір заттарды, белгілі жарық түсірілген жеке геометриялық денелерді салу дағдылары меңгеріледі;</w:t>
      </w:r>
    </w:p>
    <w:p>
      <w:pPr>
        <w:spacing w:after="0"/>
        <w:ind w:left="0"/>
        <w:jc w:val="both"/>
      </w:pPr>
      <w:r>
        <w:rPr>
          <w:rFonts w:ascii="Times New Roman"/>
          <w:b w:val="false"/>
          <w:i w:val="false"/>
          <w:color w:val="000000"/>
          <w:sz w:val="28"/>
        </w:rPr>
        <w:t>
      2) натураға қарап сурет салу дағдылары меңгеріледі, конструкцияны, көлемді және пропорцияны жеткізудегі алған білімдері мен дағдылары бекітіледі;</w:t>
      </w:r>
    </w:p>
    <w:p>
      <w:pPr>
        <w:spacing w:after="0"/>
        <w:ind w:left="0"/>
        <w:jc w:val="both"/>
      </w:pPr>
      <w:r>
        <w:rPr>
          <w:rFonts w:ascii="Times New Roman"/>
          <w:b w:val="false"/>
          <w:i w:val="false"/>
          <w:color w:val="000000"/>
          <w:sz w:val="28"/>
        </w:rPr>
        <w:t>
      3) адам фигурасының проспорциясы туралы білімі қалыптасады, адам фигурасының сызбалық және натуралық сызбалардың алғашқы дағдылары меңгеріледі;</w:t>
      </w:r>
    </w:p>
    <w:p>
      <w:pPr>
        <w:spacing w:after="0"/>
        <w:ind w:left="0"/>
        <w:jc w:val="both"/>
      </w:pPr>
      <w:r>
        <w:rPr>
          <w:rFonts w:ascii="Times New Roman"/>
          <w:b w:val="false"/>
          <w:i w:val="false"/>
          <w:color w:val="000000"/>
          <w:sz w:val="28"/>
        </w:rPr>
        <w:t>
      4) көлемді және қойылымның реңктік сипатын жеткізу құралы ретінде реңктің сәуле мен жарықтық қатынастарымен жұмыста біліктері мен дағдылары жетілдіріледі;</w:t>
      </w:r>
    </w:p>
    <w:p>
      <w:pPr>
        <w:spacing w:after="0"/>
        <w:ind w:left="0"/>
        <w:jc w:val="both"/>
      </w:pPr>
      <w:r>
        <w:rPr>
          <w:rFonts w:ascii="Times New Roman"/>
          <w:b w:val="false"/>
          <w:i w:val="false"/>
          <w:color w:val="000000"/>
          <w:sz w:val="28"/>
        </w:rPr>
        <w:t>
      5) көптеген көлемді тапсырмалар цилиндрлік формадағы заттардың конструкциясы туралы білімдерін бекіту мақсатында орындалады, сызықтық перспектива, тік формалардың перспективасы және көлденең қалыпта орналасқан цилиндрлік формадағы қарапайым заттарды құру әдісі туралы мәліметтер беріледі.</w:t>
      </w:r>
    </w:p>
    <w:p>
      <w:pPr>
        <w:spacing w:after="0"/>
        <w:ind w:left="0"/>
        <w:jc w:val="both"/>
      </w:pPr>
      <w:r>
        <w:rPr>
          <w:rFonts w:ascii="Times New Roman"/>
          <w:b w:val="false"/>
          <w:i w:val="false"/>
          <w:color w:val="000000"/>
          <w:sz w:val="28"/>
        </w:rPr>
        <w:t>
      74.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Үстел бетінде көлденең күйде орналасқан шаршының сызықтық суреті. Перспективамен танысу. Көкжиек сызығы және екі қиылысу нүктесі бар қысқару перспективасы. Бейнені парақта сауатты үйлестіру.</w:t>
      </w:r>
    </w:p>
    <w:p>
      <w:pPr>
        <w:spacing w:after="0"/>
        <w:ind w:left="0"/>
        <w:jc w:val="both"/>
      </w:pPr>
      <w:r>
        <w:rPr>
          <w:rFonts w:ascii="Times New Roman"/>
          <w:b w:val="false"/>
          <w:i w:val="false"/>
          <w:color w:val="000000"/>
          <w:sz w:val="28"/>
        </w:rPr>
        <w:t>
      2-тақырып. Куб қаңқасының сызықтық-конструктивтік суреті. Куб перспективасын әртүрлі қалыпта құру. Сызықтық және әуе перспективасы және ашық құрылым туралы білімді бекіту.</w:t>
      </w:r>
    </w:p>
    <w:p>
      <w:pPr>
        <w:spacing w:after="0"/>
        <w:ind w:left="0"/>
        <w:jc w:val="both"/>
      </w:pPr>
      <w:r>
        <w:rPr>
          <w:rFonts w:ascii="Times New Roman"/>
          <w:b w:val="false"/>
          <w:i w:val="false"/>
          <w:color w:val="000000"/>
          <w:sz w:val="28"/>
        </w:rPr>
        <w:t>
      Пропорция мен перспективалық қысқартуларды ескеріп, кубтың қаңқасын құру. Кеңістіктегі сызықтар есебінен көлемді жеткізу.</w:t>
      </w:r>
    </w:p>
    <w:p>
      <w:pPr>
        <w:spacing w:after="0"/>
        <w:ind w:left="0"/>
        <w:jc w:val="both"/>
      </w:pPr>
      <w:r>
        <w:rPr>
          <w:rFonts w:ascii="Times New Roman"/>
          <w:b w:val="false"/>
          <w:i w:val="false"/>
          <w:color w:val="000000"/>
          <w:sz w:val="28"/>
        </w:rPr>
        <w:t>
      3-тақырып. Кубтың реңктік суреті. Сызықпен заттық форманы құру. Перспективаның қарапайым заңдылықтарын меңгеру. Сәуле мен көлеңкенің реңктік шешімдері.</w:t>
      </w:r>
    </w:p>
    <w:p>
      <w:pPr>
        <w:spacing w:after="0"/>
        <w:ind w:left="0"/>
        <w:jc w:val="both"/>
      </w:pPr>
      <w:r>
        <w:rPr>
          <w:rFonts w:ascii="Times New Roman"/>
          <w:b w:val="false"/>
          <w:i w:val="false"/>
          <w:color w:val="000000"/>
          <w:sz w:val="28"/>
        </w:rPr>
        <w:t>
      Сәуле мен көлеңкенің көмегі арқылы кубтың көлемін жеткізу әдісімен танысу. Перспективалық қысқартуларды ескеріп кубты құру. Сәуле мен көлеңкенің көмегі арқылы кубтың көлемін жеткізу (сәуле, жартылай тон, өз көлеңкесі, рефлекс, түсетін көлеңке).</w:t>
      </w:r>
    </w:p>
    <w:p>
      <w:pPr>
        <w:spacing w:after="0"/>
        <w:ind w:left="0"/>
        <w:jc w:val="both"/>
      </w:pPr>
      <w:r>
        <w:rPr>
          <w:rFonts w:ascii="Times New Roman"/>
          <w:b w:val="false"/>
          <w:i w:val="false"/>
          <w:color w:val="000000"/>
          <w:sz w:val="28"/>
        </w:rPr>
        <w:t>
      4-тақырып. Әртүрлі сұлбадағы және өлшемдегі көз деңгейінде орналасқан жалпақ заттардың суреттемелері. Сызықтармен заттық форманы құру. Перспективаның қарапайым заңдылықтарын меңгеру.</w:t>
      </w:r>
    </w:p>
    <w:p>
      <w:pPr>
        <w:spacing w:after="0"/>
        <w:ind w:left="0"/>
        <w:jc w:val="both"/>
      </w:pPr>
      <w:r>
        <w:rPr>
          <w:rFonts w:ascii="Times New Roman"/>
          <w:b w:val="false"/>
          <w:i w:val="false"/>
          <w:color w:val="000000"/>
          <w:sz w:val="28"/>
        </w:rPr>
        <w:t>
      5-тақырып. Натураға қарап цилиндрлік формадағы жеке заттарды әртүрлі қалыпта салу. Затты сызықпен құру, шеңбер перспективасын құру.</w:t>
      </w:r>
    </w:p>
    <w:p>
      <w:pPr>
        <w:spacing w:after="0"/>
        <w:ind w:left="0"/>
        <w:jc w:val="both"/>
      </w:pPr>
      <w:r>
        <w:rPr>
          <w:rFonts w:ascii="Times New Roman"/>
          <w:b w:val="false"/>
          <w:i w:val="false"/>
          <w:color w:val="000000"/>
          <w:sz w:val="28"/>
        </w:rPr>
        <w:t>
      6-тақырып. Перспективамен танысуға арналған жаттығулар. Заттардың конструкциясы туралы түсінік. Заттарды перспективада құру.</w:t>
      </w:r>
    </w:p>
    <w:p>
      <w:pPr>
        <w:spacing w:after="0"/>
        <w:ind w:left="0"/>
        <w:jc w:val="both"/>
      </w:pPr>
      <w:r>
        <w:rPr>
          <w:rFonts w:ascii="Times New Roman"/>
          <w:b w:val="false"/>
          <w:i w:val="false"/>
          <w:color w:val="000000"/>
          <w:sz w:val="28"/>
        </w:rPr>
        <w:t xml:space="preserve">
      7-тақырып. Заттардың формаларын өтпелі етіп салу. Сызықтың қалыңдығын, көрінетін және көрінбейтін сызықтарды көрсету. </w:t>
      </w:r>
    </w:p>
    <w:p>
      <w:pPr>
        <w:spacing w:after="0"/>
        <w:ind w:left="0"/>
        <w:jc w:val="both"/>
      </w:pPr>
      <w:r>
        <w:rPr>
          <w:rFonts w:ascii="Times New Roman"/>
          <w:b w:val="false"/>
          <w:i w:val="false"/>
          <w:color w:val="000000"/>
          <w:sz w:val="28"/>
        </w:rPr>
        <w:t>
      8-тақырып. Ашық фондағы формасы және реңкі жағынан кереғар тұрмыста қолданылатын екі-үш заттан құралған натюрмортты салу. Заттық форманы сызықпен құру. Көз деңгейінен төмен орналасқан интерьер қойылымының суреті. Заттың жергілікті түсі туралы түсінік. Бейнені парақта сауатты үйлестіру. Заттардың бір-біріне қатысты пропорциясын жеткізу. Перспективалық қысқартуларды ескеріп натюрморттың заттарын құру. Заттардың көлемін жеткізу. Жергілікті реңк және кеңістіктегі орналасуы.</w:t>
      </w:r>
    </w:p>
    <w:p>
      <w:pPr>
        <w:spacing w:after="0"/>
        <w:ind w:left="0"/>
        <w:jc w:val="both"/>
      </w:pPr>
      <w:r>
        <w:rPr>
          <w:rFonts w:ascii="Times New Roman"/>
          <w:b w:val="false"/>
          <w:i w:val="false"/>
          <w:color w:val="000000"/>
          <w:sz w:val="28"/>
        </w:rPr>
        <w:t xml:space="preserve">
      9-тақырып. Екі геометриялық денелерден құрылған топтың немесе формасы жағынан ұқсас екі заттар құралған натюрморттың суреті. Заттарды құру, пропорцияларды, өзара қатынасты жеткізу. Сәуле мен көлеңкенің реңктік шешімі. </w:t>
      </w:r>
    </w:p>
    <w:p>
      <w:pPr>
        <w:spacing w:after="0"/>
        <w:ind w:left="0"/>
        <w:jc w:val="both"/>
      </w:pPr>
      <w:r>
        <w:rPr>
          <w:rFonts w:ascii="Times New Roman"/>
          <w:b w:val="false"/>
          <w:i w:val="false"/>
          <w:color w:val="000000"/>
          <w:sz w:val="28"/>
        </w:rPr>
        <w:t>
      10-тақырып. Мөлдір заттарды натураға қарап салу. Суреттің күрделі сәуле мен көлеңкесін реңкпен жеткізу. Форманы перспективалық өзгерту.</w:t>
      </w:r>
    </w:p>
    <w:p>
      <w:pPr>
        <w:spacing w:after="0"/>
        <w:ind w:left="0"/>
        <w:jc w:val="both"/>
      </w:pPr>
      <w:r>
        <w:rPr>
          <w:rFonts w:ascii="Times New Roman"/>
          <w:b w:val="false"/>
          <w:i w:val="false"/>
          <w:color w:val="000000"/>
          <w:sz w:val="28"/>
        </w:rPr>
        <w:t xml:space="preserve">
      11-тақырып. Бір түсті ашық матаның суреті. Сәуле мен көлеңкенің матаның қырларына бөлуді жеткізу. Форманы сәуле мен көлеңке арқылы мүсіндеу. Қатпарлардың сипатын, ритмін, пластикалық мәнерлілігін көрсету. </w:t>
      </w:r>
    </w:p>
    <w:p>
      <w:pPr>
        <w:spacing w:after="0"/>
        <w:ind w:left="0"/>
        <w:jc w:val="both"/>
      </w:pPr>
      <w:r>
        <w:rPr>
          <w:rFonts w:ascii="Times New Roman"/>
          <w:b w:val="false"/>
          <w:i w:val="false"/>
          <w:color w:val="000000"/>
          <w:sz w:val="28"/>
        </w:rPr>
        <w:t xml:space="preserve">
      12-тақырып. Адам фигурасының нобайлары. Жарық: тік-кереғар. Форманы құру, негізгі пропорцияны жеткізу. Сәуле мен көлеңке құралдары арқылы қозғалысты және форманы құру. </w:t>
      </w:r>
    </w:p>
    <w:p>
      <w:pPr>
        <w:spacing w:after="0"/>
        <w:ind w:left="0"/>
        <w:jc w:val="both"/>
      </w:pPr>
      <w:r>
        <w:rPr>
          <w:rFonts w:ascii="Times New Roman"/>
          <w:b w:val="false"/>
          <w:i w:val="false"/>
          <w:color w:val="000000"/>
          <w:sz w:val="28"/>
        </w:rPr>
        <w:t xml:space="preserve">
      13-тақырып. Натюрмортты бетте үйлестіруге арналған жаттығулар. Екі-үш тұрмыстық заттардан құралған натюрморт. Тік-кереғар, жоғары жанына түсетін жарық. Ашық фон. Есте сақтау бойынша тұрмыстық заттарды салу. Сәуле, көлеңке, рефлекс, жартылай тон, жарқыл, түсетін және өз көлеңкесі арасындағы реңктік айырмашылық. </w:t>
      </w:r>
    </w:p>
    <w:p>
      <w:pPr>
        <w:spacing w:after="0"/>
        <w:ind w:left="0"/>
        <w:jc w:val="both"/>
      </w:pPr>
      <w:r>
        <w:rPr>
          <w:rFonts w:ascii="Times New Roman"/>
          <w:b w:val="false"/>
          <w:i w:val="false"/>
          <w:color w:val="000000"/>
          <w:sz w:val="28"/>
        </w:rPr>
        <w:t>
      14-тақырып. Қорытынды жұмыс: бір-екі қатпары бар бір түсті матаның фонында орналасқан екі-үш тұрмыстық заттардан құралған натюрморт, заттарды құру, пропорцияны, өзара қатынасты жеткізу. Заттардағы және матадағы сәуле мен көлеңкенің реңктік шешімі.</w:t>
      </w:r>
    </w:p>
    <w:p>
      <w:pPr>
        <w:spacing w:after="0"/>
        <w:ind w:left="0"/>
        <w:jc w:val="both"/>
      </w:pPr>
      <w:r>
        <w:rPr>
          <w:rFonts w:ascii="Times New Roman"/>
          <w:b w:val="false"/>
          <w:i w:val="false"/>
          <w:color w:val="000000"/>
          <w:sz w:val="28"/>
        </w:rPr>
        <w:t xml:space="preserve">
      75.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терминдерді біледі;</w:t>
      </w:r>
    </w:p>
    <w:p>
      <w:pPr>
        <w:spacing w:after="0"/>
        <w:ind w:left="0"/>
        <w:jc w:val="both"/>
      </w:pPr>
      <w:r>
        <w:rPr>
          <w:rFonts w:ascii="Times New Roman"/>
          <w:b w:val="false"/>
          <w:i w:val="false"/>
          <w:color w:val="000000"/>
          <w:sz w:val="28"/>
        </w:rPr>
        <w:t>
      2) үйренген графикалық көркемдік техникаларын қолдану дағдыларын көрсетеді;</w:t>
      </w:r>
    </w:p>
    <w:p>
      <w:pPr>
        <w:spacing w:after="0"/>
        <w:ind w:left="0"/>
        <w:jc w:val="both"/>
      </w:pPr>
      <w:r>
        <w:rPr>
          <w:rFonts w:ascii="Times New Roman"/>
          <w:b w:val="false"/>
          <w:i w:val="false"/>
          <w:color w:val="000000"/>
          <w:sz w:val="28"/>
        </w:rPr>
        <w:t>
      3) беттің форматын дұрыс анықтай алады және ол жерде заттардың тиімді үйлестіру шешімін табады;</w:t>
      </w:r>
    </w:p>
    <w:p>
      <w:pPr>
        <w:spacing w:after="0"/>
        <w:ind w:left="0"/>
        <w:jc w:val="both"/>
      </w:pPr>
      <w:r>
        <w:rPr>
          <w:rFonts w:ascii="Times New Roman"/>
          <w:b w:val="false"/>
          <w:i w:val="false"/>
          <w:color w:val="000000"/>
          <w:sz w:val="28"/>
        </w:rPr>
        <w:t>
      4) олардың перспективалық қысқартуларын сақтана отырып, заттардың сызықтық-құрылымдық формаларын құру тәсілдерін біледі;</w:t>
      </w:r>
    </w:p>
    <w:p>
      <w:pPr>
        <w:spacing w:after="0"/>
        <w:ind w:left="0"/>
        <w:jc w:val="both"/>
      </w:pPr>
      <w:r>
        <w:rPr>
          <w:rFonts w:ascii="Times New Roman"/>
          <w:b w:val="false"/>
          <w:i w:val="false"/>
          <w:color w:val="000000"/>
          <w:sz w:val="28"/>
        </w:rPr>
        <w:t xml:space="preserve">
      5) заттардың формалары мен фонды штрихтап сәуле және көлеңкемен модельдеу арқылы көлемін анықтауды біледі; </w:t>
      </w:r>
    </w:p>
    <w:p>
      <w:pPr>
        <w:spacing w:after="0"/>
        <w:ind w:left="0"/>
        <w:jc w:val="both"/>
      </w:pPr>
      <w:r>
        <w:rPr>
          <w:rFonts w:ascii="Times New Roman"/>
          <w:b w:val="false"/>
          <w:i w:val="false"/>
          <w:color w:val="000000"/>
          <w:sz w:val="28"/>
        </w:rPr>
        <w:t>
      6) жұмысты жалпылауды және аяқтаудың негізгі тәсілдерін біледі;</w:t>
      </w:r>
    </w:p>
    <w:p>
      <w:pPr>
        <w:spacing w:after="0"/>
        <w:ind w:left="0"/>
        <w:jc w:val="both"/>
      </w:pPr>
      <w:r>
        <w:rPr>
          <w:rFonts w:ascii="Times New Roman"/>
          <w:b w:val="false"/>
          <w:i w:val="false"/>
          <w:color w:val="000000"/>
          <w:sz w:val="28"/>
        </w:rPr>
        <w:t>
      7) квадраттың сызықтық суретін үстел бетінде көлденең қалпында орындауды біледі;</w:t>
      </w:r>
    </w:p>
    <w:p>
      <w:pPr>
        <w:spacing w:after="0"/>
        <w:ind w:left="0"/>
        <w:jc w:val="both"/>
      </w:pPr>
      <w:r>
        <w:rPr>
          <w:rFonts w:ascii="Times New Roman"/>
          <w:b w:val="false"/>
          <w:i w:val="false"/>
          <w:color w:val="000000"/>
          <w:sz w:val="28"/>
        </w:rPr>
        <w:t xml:space="preserve">
      8) кубты перспективада салудың ретін біледі; </w:t>
      </w:r>
    </w:p>
    <w:p>
      <w:pPr>
        <w:spacing w:after="0"/>
        <w:ind w:left="0"/>
        <w:jc w:val="both"/>
      </w:pPr>
      <w:r>
        <w:rPr>
          <w:rFonts w:ascii="Times New Roman"/>
          <w:b w:val="false"/>
          <w:i w:val="false"/>
          <w:color w:val="000000"/>
          <w:sz w:val="28"/>
        </w:rPr>
        <w:t xml:space="preserve">
      9) перспективада қарапайым геометриялық денелерді бейнелей алады; </w:t>
      </w:r>
    </w:p>
    <w:p>
      <w:pPr>
        <w:spacing w:after="0"/>
        <w:ind w:left="0"/>
        <w:jc w:val="both"/>
      </w:pPr>
      <w:r>
        <w:rPr>
          <w:rFonts w:ascii="Times New Roman"/>
          <w:b w:val="false"/>
          <w:i w:val="false"/>
          <w:color w:val="000000"/>
          <w:sz w:val="28"/>
        </w:rPr>
        <w:t>
      10) сұлбасы мен өлшемі әртүрлі жалпақ заттардың сызбасын орындай алады;</w:t>
      </w:r>
    </w:p>
    <w:p>
      <w:pPr>
        <w:spacing w:after="0"/>
        <w:ind w:left="0"/>
        <w:jc w:val="both"/>
      </w:pPr>
      <w:r>
        <w:rPr>
          <w:rFonts w:ascii="Times New Roman"/>
          <w:b w:val="false"/>
          <w:i w:val="false"/>
          <w:color w:val="000000"/>
          <w:sz w:val="28"/>
        </w:rPr>
        <w:t>
      11) натураға қарап және елестетуіне бойынша сызықтық суреттерді сала алады;</w:t>
      </w:r>
    </w:p>
    <w:p>
      <w:pPr>
        <w:spacing w:after="0"/>
        <w:ind w:left="0"/>
        <w:jc w:val="both"/>
      </w:pPr>
      <w:r>
        <w:rPr>
          <w:rFonts w:ascii="Times New Roman"/>
          <w:b w:val="false"/>
          <w:i w:val="false"/>
          <w:color w:val="000000"/>
          <w:sz w:val="28"/>
        </w:rPr>
        <w:t>
      12) цилиндр тәріздес формадағы көлемді заттарды қарапайым кеңістіктік қалыпта бейнелей алады;</w:t>
      </w:r>
    </w:p>
    <w:p>
      <w:pPr>
        <w:spacing w:after="0"/>
        <w:ind w:left="0"/>
        <w:jc w:val="both"/>
      </w:pPr>
      <w:r>
        <w:rPr>
          <w:rFonts w:ascii="Times New Roman"/>
          <w:b w:val="false"/>
          <w:i w:val="false"/>
          <w:color w:val="000000"/>
          <w:sz w:val="28"/>
        </w:rPr>
        <w:t>
      13) суретте мөлдір заттарды бейнелей алады;</w:t>
      </w:r>
    </w:p>
    <w:p>
      <w:pPr>
        <w:spacing w:after="0"/>
        <w:ind w:left="0"/>
        <w:jc w:val="both"/>
      </w:pPr>
      <w:r>
        <w:rPr>
          <w:rFonts w:ascii="Times New Roman"/>
          <w:b w:val="false"/>
          <w:i w:val="false"/>
          <w:color w:val="000000"/>
          <w:sz w:val="28"/>
        </w:rPr>
        <w:t>
      14) заттардың формаларын толассыз сызу дағдыларына ие болады;</w:t>
      </w:r>
    </w:p>
    <w:p>
      <w:pPr>
        <w:spacing w:after="0"/>
        <w:ind w:left="0"/>
        <w:jc w:val="both"/>
      </w:pPr>
      <w:r>
        <w:rPr>
          <w:rFonts w:ascii="Times New Roman"/>
          <w:b w:val="false"/>
          <w:i w:val="false"/>
          <w:color w:val="000000"/>
          <w:sz w:val="28"/>
        </w:rPr>
        <w:t>
      15) натураға қарап сурет салуды, тонның жарық пен көлеңкелік қатынастарын жеткізуді біледі;</w:t>
      </w:r>
    </w:p>
    <w:p>
      <w:pPr>
        <w:spacing w:after="0"/>
        <w:ind w:left="0"/>
        <w:jc w:val="both"/>
      </w:pPr>
      <w:r>
        <w:rPr>
          <w:rFonts w:ascii="Times New Roman"/>
          <w:b w:val="false"/>
          <w:i w:val="false"/>
          <w:color w:val="000000"/>
          <w:sz w:val="28"/>
        </w:rPr>
        <w:t>
      16) бір түсті ашық матаның суретін орындауды біледі;</w:t>
      </w:r>
    </w:p>
    <w:p>
      <w:pPr>
        <w:spacing w:after="0"/>
        <w:ind w:left="0"/>
        <w:jc w:val="both"/>
      </w:pPr>
      <w:r>
        <w:rPr>
          <w:rFonts w:ascii="Times New Roman"/>
          <w:b w:val="false"/>
          <w:i w:val="false"/>
          <w:color w:val="000000"/>
          <w:sz w:val="28"/>
        </w:rPr>
        <w:t>
      17) адам фигурасының нобайын орындауды біледі.</w:t>
      </w:r>
    </w:p>
    <w:p>
      <w:pPr>
        <w:spacing w:after="0"/>
        <w:ind w:left="0"/>
        <w:jc w:val="both"/>
      </w:pPr>
      <w:r>
        <w:rPr>
          <w:rFonts w:ascii="Times New Roman"/>
          <w:b w:val="false"/>
          <w:i w:val="false"/>
          <w:color w:val="000000"/>
          <w:sz w:val="28"/>
        </w:rPr>
        <w:t>
      76. Бейіндік сыныптағы бағдарламалық-талаптар:</w:t>
      </w:r>
    </w:p>
    <w:p>
      <w:pPr>
        <w:spacing w:after="0"/>
        <w:ind w:left="0"/>
        <w:jc w:val="both"/>
      </w:pPr>
      <w:r>
        <w:rPr>
          <w:rFonts w:ascii="Times New Roman"/>
          <w:b w:val="false"/>
          <w:i w:val="false"/>
          <w:color w:val="000000"/>
          <w:sz w:val="28"/>
        </w:rPr>
        <w:t>
      1) натюрмортпен жұмыс істеуде орындауына талапты күшейту, матаның қатпарларын салу, суретті реңктік талдау, натюрморттағы заттардың материалдылығын жеткізу бойынша жұмыс әрі қарай жалғастырылады;</w:t>
      </w:r>
    </w:p>
    <w:p>
      <w:pPr>
        <w:spacing w:after="0"/>
        <w:ind w:left="0"/>
        <w:jc w:val="both"/>
      </w:pPr>
      <w:r>
        <w:rPr>
          <w:rFonts w:ascii="Times New Roman"/>
          <w:b w:val="false"/>
          <w:i w:val="false"/>
          <w:color w:val="000000"/>
          <w:sz w:val="28"/>
        </w:rPr>
        <w:t xml:space="preserve">
      2) теориялық білім, суретті салудың реті, перспективаның қарапайым заңдылықтары меңгеріледі; </w:t>
      </w:r>
    </w:p>
    <w:p>
      <w:pPr>
        <w:spacing w:after="0"/>
        <w:ind w:left="0"/>
        <w:jc w:val="both"/>
      </w:pPr>
      <w:r>
        <w:rPr>
          <w:rFonts w:ascii="Times New Roman"/>
          <w:b w:val="false"/>
          <w:i w:val="false"/>
          <w:color w:val="000000"/>
          <w:sz w:val="28"/>
        </w:rPr>
        <w:t>
      3) білім алушының өзінің шығармашылық ойын іске асыру білігі, натюрморттың көркемдік-графикалық бейнесін ерекшелеу білігі дамытылады.</w:t>
      </w:r>
    </w:p>
    <w:p>
      <w:pPr>
        <w:spacing w:after="0"/>
        <w:ind w:left="0"/>
        <w:jc w:val="both"/>
      </w:pPr>
      <w:r>
        <w:rPr>
          <w:rFonts w:ascii="Times New Roman"/>
          <w:b w:val="false"/>
          <w:i w:val="false"/>
          <w:color w:val="000000"/>
          <w:sz w:val="28"/>
        </w:rPr>
        <w:t>
      77. Бейіндік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Күрделі форманың жеке заттарын салу. Негізгі форманы және оның бөлшектерін құру, көрінбейтін сызықтарды қадағалау, құрушылармен форманы үлгілеу. Мәнерлік сызықтарды, валерді сызықтарды және контурдың кеңістіктік әсерін меңгеру.</w:t>
      </w:r>
    </w:p>
    <w:p>
      <w:pPr>
        <w:spacing w:after="0"/>
        <w:ind w:left="0"/>
        <w:jc w:val="both"/>
      </w:pPr>
      <w:r>
        <w:rPr>
          <w:rFonts w:ascii="Times New Roman"/>
          <w:b w:val="false"/>
          <w:i w:val="false"/>
          <w:color w:val="000000"/>
          <w:sz w:val="28"/>
        </w:rPr>
        <w:t>
      2-тақырып. Гипсті жеңіл ою-өрнектің немесе табақшаның суреті. Форманы құру, сәуле мен көлеңке арқылы көлемді мүсіндеу.</w:t>
      </w:r>
    </w:p>
    <w:p>
      <w:pPr>
        <w:spacing w:after="0"/>
        <w:ind w:left="0"/>
        <w:jc w:val="both"/>
      </w:pPr>
      <w:r>
        <w:rPr>
          <w:rFonts w:ascii="Times New Roman"/>
          <w:b w:val="false"/>
          <w:i w:val="false"/>
          <w:color w:val="000000"/>
          <w:sz w:val="28"/>
        </w:rPr>
        <w:t>
      3-тақырып. Көз мөлшерінен төмен рналасқан интерьердегі қойылымдардың суреті. Көкжиегі биік сызықты қаттарды құру. Сәуле мен көлеңкенің реңктік шешімі.</w:t>
      </w:r>
    </w:p>
    <w:p>
      <w:pPr>
        <w:spacing w:after="0"/>
        <w:ind w:left="0"/>
        <w:jc w:val="both"/>
      </w:pPr>
      <w:r>
        <w:rPr>
          <w:rFonts w:ascii="Times New Roman"/>
          <w:b w:val="false"/>
          <w:i w:val="false"/>
          <w:color w:val="000000"/>
          <w:sz w:val="28"/>
        </w:rPr>
        <w:t>
      4-тақырып. Шыны ыдыстардан құралған натюрмортты орындау. Күрделі сәуле мен көлеңкелі суретті реңкпен жеткізу. Форманы перспективалы өзгерту.</w:t>
      </w:r>
    </w:p>
    <w:p>
      <w:pPr>
        <w:spacing w:after="0"/>
        <w:ind w:left="0"/>
        <w:jc w:val="both"/>
      </w:pPr>
      <w:r>
        <w:rPr>
          <w:rFonts w:ascii="Times New Roman"/>
          <w:b w:val="false"/>
          <w:i w:val="false"/>
          <w:color w:val="000000"/>
          <w:sz w:val="28"/>
        </w:rPr>
        <w:t>
      5-тақырып. Қозғалыстағы жануарлардың нобайлары. Жұмсақ қозғалмалы материалмен жұмыс істеу кезінде жануарлардың денелерінің формасын жылдам ұстап қалу. Парақ бетінде бірнеше нобайды үйлестіру.</w:t>
      </w:r>
    </w:p>
    <w:p>
      <w:pPr>
        <w:spacing w:after="0"/>
        <w:ind w:left="0"/>
        <w:jc w:val="both"/>
      </w:pPr>
      <w:r>
        <w:rPr>
          <w:rFonts w:ascii="Times New Roman"/>
          <w:b w:val="false"/>
          <w:i w:val="false"/>
          <w:color w:val="000000"/>
          <w:sz w:val="28"/>
        </w:rPr>
        <w:t>
      6-тақырып. Қатапралы мата фонындағы үш-төрт заттардан құралған тақырыптық қойылым. Мақамның күйін, оның жарықтығын, заттардың сипатын, олардың формаларын реңкпен жеткізу.</w:t>
      </w:r>
    </w:p>
    <w:p>
      <w:pPr>
        <w:spacing w:after="0"/>
        <w:ind w:left="0"/>
        <w:jc w:val="both"/>
      </w:pPr>
      <w:r>
        <w:rPr>
          <w:rFonts w:ascii="Times New Roman"/>
          <w:b w:val="false"/>
          <w:i w:val="false"/>
          <w:color w:val="000000"/>
          <w:sz w:val="28"/>
        </w:rPr>
        <w:t>
      7-тақырып. Пейзажды сызбалар. Мақамды таңдау. Фрагменттің композициялық шешімі.</w:t>
      </w:r>
    </w:p>
    <w:p>
      <w:pPr>
        <w:spacing w:after="0"/>
        <w:ind w:left="0"/>
        <w:jc w:val="both"/>
      </w:pPr>
      <w:r>
        <w:rPr>
          <w:rFonts w:ascii="Times New Roman"/>
          <w:b w:val="false"/>
          <w:i w:val="false"/>
          <w:color w:val="000000"/>
          <w:sz w:val="28"/>
        </w:rPr>
        <w:t>
      8-тақырып. Гипсті ассимметриялық ою-өрнектің және бір-екі тұрмыстық заттардың суреті. Форманы құру, сәуле және көлеңкемен модельдеу.</w:t>
      </w:r>
    </w:p>
    <w:p>
      <w:pPr>
        <w:spacing w:after="0"/>
        <w:ind w:left="0"/>
        <w:jc w:val="both"/>
      </w:pPr>
      <w:r>
        <w:rPr>
          <w:rFonts w:ascii="Times New Roman"/>
          <w:b w:val="false"/>
          <w:i w:val="false"/>
          <w:color w:val="000000"/>
          <w:sz w:val="28"/>
        </w:rPr>
        <w:t>
      9-тақырып. Адам фигурасының нобайлары. Тұрған фигураның қозғалысын, сұлбаның сипатын, пропорцияларын жеткізу.</w:t>
      </w:r>
    </w:p>
    <w:p>
      <w:pPr>
        <w:spacing w:after="0"/>
        <w:ind w:left="0"/>
        <w:jc w:val="both"/>
      </w:pPr>
      <w:r>
        <w:rPr>
          <w:rFonts w:ascii="Times New Roman"/>
          <w:b w:val="false"/>
          <w:i w:val="false"/>
          <w:color w:val="000000"/>
          <w:sz w:val="28"/>
        </w:rPr>
        <w:t>
      10-тақырып. Интерьердің бөліктерінің суреті (мектеп фойесі, баспалдақ алаңы). Заттарды сәл ғана бөлшектеп, реңк арқылы кеңістіктік ортаны жеткізу.</w:t>
      </w:r>
    </w:p>
    <w:p>
      <w:pPr>
        <w:spacing w:after="0"/>
        <w:ind w:left="0"/>
        <w:jc w:val="both"/>
      </w:pPr>
      <w:r>
        <w:rPr>
          <w:rFonts w:ascii="Times New Roman"/>
          <w:b w:val="false"/>
          <w:i w:val="false"/>
          <w:color w:val="000000"/>
          <w:sz w:val="28"/>
        </w:rPr>
        <w:t>
      11-тақырып. Қорытынды жұмыс: гипсті табақшадан немеме гипсті антикалық құмырадан және мата фонындағы әртүрлі материалдаррдан жасалған бір-екі тұрмыстық заттардан құралған натюрморт.</w:t>
      </w:r>
    </w:p>
    <w:p>
      <w:pPr>
        <w:spacing w:after="0"/>
        <w:ind w:left="0"/>
        <w:jc w:val="both"/>
      </w:pPr>
      <w:r>
        <w:rPr>
          <w:rFonts w:ascii="Times New Roman"/>
          <w:b w:val="false"/>
          <w:i w:val="false"/>
          <w:color w:val="000000"/>
          <w:sz w:val="28"/>
        </w:rPr>
        <w:t xml:space="preserve">
      78.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форманың жеке заттарының суретін орындай алады;</w:t>
      </w:r>
    </w:p>
    <w:p>
      <w:pPr>
        <w:spacing w:after="0"/>
        <w:ind w:left="0"/>
        <w:jc w:val="both"/>
      </w:pPr>
      <w:r>
        <w:rPr>
          <w:rFonts w:ascii="Times New Roman"/>
          <w:b w:val="false"/>
          <w:i w:val="false"/>
          <w:color w:val="000000"/>
          <w:sz w:val="28"/>
        </w:rPr>
        <w:t xml:space="preserve">
      2) гипстен жасалған жеңіл өрнекті және гүлөрнектің суретін сала алады; </w:t>
      </w:r>
    </w:p>
    <w:p>
      <w:pPr>
        <w:spacing w:after="0"/>
        <w:ind w:left="0"/>
        <w:jc w:val="both"/>
      </w:pPr>
      <w:r>
        <w:rPr>
          <w:rFonts w:ascii="Times New Roman"/>
          <w:b w:val="false"/>
          <w:i w:val="false"/>
          <w:color w:val="000000"/>
          <w:sz w:val="28"/>
        </w:rPr>
        <w:t>
      3) көз деңгейінен төмен орналасқан интерьерді орналастырудың суретін сала алады;</w:t>
      </w:r>
    </w:p>
    <w:p>
      <w:pPr>
        <w:spacing w:after="0"/>
        <w:ind w:left="0"/>
        <w:jc w:val="both"/>
      </w:pPr>
      <w:r>
        <w:rPr>
          <w:rFonts w:ascii="Times New Roman"/>
          <w:b w:val="false"/>
          <w:i w:val="false"/>
          <w:color w:val="000000"/>
          <w:sz w:val="28"/>
        </w:rPr>
        <w:t>
      4) шыны ыдыстардан құралған натюрмортты орындау кезінде графикалық құралдармен шынының материалдылығын жеткізуге тән ерекшеліктерді біледі;</w:t>
      </w:r>
    </w:p>
    <w:p>
      <w:pPr>
        <w:spacing w:after="0"/>
        <w:ind w:left="0"/>
        <w:jc w:val="both"/>
      </w:pPr>
      <w:r>
        <w:rPr>
          <w:rFonts w:ascii="Times New Roman"/>
          <w:b w:val="false"/>
          <w:i w:val="false"/>
          <w:color w:val="000000"/>
          <w:sz w:val="28"/>
        </w:rPr>
        <w:t>
      5) қозғалыстағы аңдардың нобайларын орындай алады;</w:t>
      </w:r>
    </w:p>
    <w:p>
      <w:pPr>
        <w:spacing w:after="0"/>
        <w:ind w:left="0"/>
        <w:jc w:val="both"/>
      </w:pPr>
      <w:r>
        <w:rPr>
          <w:rFonts w:ascii="Times New Roman"/>
          <w:b w:val="false"/>
          <w:i w:val="false"/>
          <w:color w:val="000000"/>
          <w:sz w:val="28"/>
        </w:rPr>
        <w:t>
      6) адамды сызықпен салудың ережелері мен ерекшеліктерін біледі;</w:t>
      </w:r>
    </w:p>
    <w:p>
      <w:pPr>
        <w:spacing w:after="0"/>
        <w:ind w:left="0"/>
        <w:jc w:val="both"/>
      </w:pPr>
      <w:r>
        <w:rPr>
          <w:rFonts w:ascii="Times New Roman"/>
          <w:b w:val="false"/>
          <w:i w:val="false"/>
          <w:color w:val="000000"/>
          <w:sz w:val="28"/>
        </w:rPr>
        <w:t>
      7) пейзаждық сызбаларды орындай алады;</w:t>
      </w:r>
    </w:p>
    <w:p>
      <w:pPr>
        <w:spacing w:after="0"/>
        <w:ind w:left="0"/>
        <w:jc w:val="both"/>
      </w:pPr>
      <w:r>
        <w:rPr>
          <w:rFonts w:ascii="Times New Roman"/>
          <w:b w:val="false"/>
          <w:i w:val="false"/>
          <w:color w:val="000000"/>
          <w:sz w:val="28"/>
        </w:rPr>
        <w:t>
      8) гипстен жасалған асимметриялық өрнекті және бір-екі тұрмыстық заттардың суретін орындай алады;</w:t>
      </w:r>
    </w:p>
    <w:p>
      <w:pPr>
        <w:spacing w:after="0"/>
        <w:ind w:left="0"/>
        <w:jc w:val="both"/>
      </w:pPr>
      <w:r>
        <w:rPr>
          <w:rFonts w:ascii="Times New Roman"/>
          <w:b w:val="false"/>
          <w:i w:val="false"/>
          <w:color w:val="000000"/>
          <w:sz w:val="28"/>
        </w:rPr>
        <w:t>
      9) интерьердің бөліктерін заттарды жеңіл бөлшектей отырып суретті орындай алады;</w:t>
      </w:r>
    </w:p>
    <w:p>
      <w:pPr>
        <w:spacing w:after="0"/>
        <w:ind w:left="0"/>
        <w:jc w:val="both"/>
      </w:pPr>
      <w:r>
        <w:rPr>
          <w:rFonts w:ascii="Times New Roman"/>
          <w:b w:val="false"/>
          <w:i w:val="false"/>
          <w:color w:val="000000"/>
          <w:sz w:val="28"/>
        </w:rPr>
        <w:t>
      10) гипсті гүлөрнектен немесе гипсті антикалық құмырадан және перденің фонында әртүрлі материалдарды бір-екі тұрмыстық заттардан құралған натюрмортты орындай алады.</w:t>
      </w:r>
    </w:p>
    <w:p>
      <w:pPr>
        <w:spacing w:after="0"/>
        <w:ind w:left="0"/>
        <w:jc w:val="both"/>
      </w:pPr>
      <w:r>
        <w:rPr>
          <w:rFonts w:ascii="Times New Roman"/>
          <w:b w:val="false"/>
          <w:i w:val="false"/>
          <w:color w:val="000000"/>
          <w:sz w:val="28"/>
        </w:rPr>
        <w:t>
      79. Білім беру бағдарламасын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сурет туралы алғашқы мәліметтерді;</w:t>
      </w:r>
    </w:p>
    <w:p>
      <w:pPr>
        <w:spacing w:after="0"/>
        <w:ind w:left="0"/>
        <w:jc w:val="both"/>
      </w:pPr>
      <w:r>
        <w:rPr>
          <w:rFonts w:ascii="Times New Roman"/>
          <w:b w:val="false"/>
          <w:i w:val="false"/>
          <w:color w:val="000000"/>
          <w:sz w:val="28"/>
        </w:rPr>
        <w:t>
      2) бағдарлама аясындағы терминдерді;</w:t>
      </w:r>
    </w:p>
    <w:p>
      <w:pPr>
        <w:spacing w:after="0"/>
        <w:ind w:left="0"/>
        <w:jc w:val="both"/>
      </w:pPr>
      <w:r>
        <w:rPr>
          <w:rFonts w:ascii="Times New Roman"/>
          <w:b w:val="false"/>
          <w:i w:val="false"/>
          <w:color w:val="000000"/>
          <w:sz w:val="28"/>
        </w:rPr>
        <w:t>
      3) перспектива, жарық пен көлеңке заңдылықтарын;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 құрудың ерекшеліктері;</w:t>
      </w:r>
    </w:p>
    <w:p>
      <w:pPr>
        <w:spacing w:after="0"/>
        <w:ind w:left="0"/>
        <w:jc w:val="both"/>
      </w:pPr>
      <w:r>
        <w:rPr>
          <w:rFonts w:ascii="Times New Roman"/>
          <w:b w:val="false"/>
          <w:i w:val="false"/>
          <w:color w:val="000000"/>
          <w:sz w:val="28"/>
        </w:rPr>
        <w:t>
      6) өрнекті құру заңдылықтарын;</w:t>
      </w:r>
    </w:p>
    <w:p>
      <w:pPr>
        <w:spacing w:after="0"/>
        <w:ind w:left="0"/>
        <w:jc w:val="both"/>
      </w:pPr>
      <w:r>
        <w:rPr>
          <w:rFonts w:ascii="Times New Roman"/>
          <w:b w:val="false"/>
          <w:i w:val="false"/>
          <w:color w:val="000000"/>
          <w:sz w:val="28"/>
        </w:rPr>
        <w:t>
      7) графиканың негізгі түрлерін және оның ерекшеліктерін;</w:t>
      </w:r>
    </w:p>
    <w:p>
      <w:pPr>
        <w:spacing w:after="0"/>
        <w:ind w:left="0"/>
        <w:jc w:val="both"/>
      </w:pPr>
      <w:r>
        <w:rPr>
          <w:rFonts w:ascii="Times New Roman"/>
          <w:b w:val="false"/>
          <w:i w:val="false"/>
          <w:color w:val="000000"/>
          <w:sz w:val="28"/>
        </w:rPr>
        <w:t>
      8) стильдеудің және форма жасаудың негізгі қағидаттарын;</w:t>
      </w:r>
    </w:p>
    <w:p>
      <w:pPr>
        <w:spacing w:after="0"/>
        <w:ind w:left="0"/>
        <w:jc w:val="both"/>
      </w:pPr>
      <w:r>
        <w:rPr>
          <w:rFonts w:ascii="Times New Roman"/>
          <w:b w:val="false"/>
          <w:i w:val="false"/>
          <w:color w:val="000000"/>
          <w:sz w:val="28"/>
        </w:rPr>
        <w:t>
      9) графикалық техниканы;</w:t>
      </w:r>
    </w:p>
    <w:p>
      <w:pPr>
        <w:spacing w:after="0"/>
        <w:ind w:left="0"/>
        <w:jc w:val="both"/>
      </w:pPr>
      <w:r>
        <w:rPr>
          <w:rFonts w:ascii="Times New Roman"/>
          <w:b w:val="false"/>
          <w:i w:val="false"/>
          <w:color w:val="000000"/>
          <w:sz w:val="28"/>
        </w:rPr>
        <w:t>
      10) перспектива заңдылықтарын;</w:t>
      </w:r>
    </w:p>
    <w:p>
      <w:pPr>
        <w:spacing w:after="0"/>
        <w:ind w:left="0"/>
        <w:jc w:val="both"/>
      </w:pPr>
      <w:r>
        <w:rPr>
          <w:rFonts w:ascii="Times New Roman"/>
          <w:b w:val="false"/>
          <w:i w:val="false"/>
          <w:color w:val="000000"/>
          <w:sz w:val="28"/>
        </w:rPr>
        <w:t>
      11) суретті кезеңмен салуды;</w:t>
      </w:r>
    </w:p>
    <w:p>
      <w:pPr>
        <w:spacing w:after="0"/>
        <w:ind w:left="0"/>
        <w:jc w:val="both"/>
      </w:pPr>
      <w:r>
        <w:rPr>
          <w:rFonts w:ascii="Times New Roman"/>
          <w:b w:val="false"/>
          <w:i w:val="false"/>
          <w:color w:val="000000"/>
          <w:sz w:val="28"/>
        </w:rPr>
        <w:t>
      12) натураға қарап, есте сақтау жады бойынша және елестетуі бойынша сурет салу кезіндегі бетте заттарды үйлестіру.</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эскиздерден және жаттығулардан аяқталған нұсқаға де йін жұмысты сатылап жүргізуді;</w:t>
      </w:r>
    </w:p>
    <w:p>
      <w:pPr>
        <w:spacing w:after="0"/>
        <w:ind w:left="0"/>
        <w:jc w:val="both"/>
      </w:pPr>
      <w:r>
        <w:rPr>
          <w:rFonts w:ascii="Times New Roman"/>
          <w:b w:val="false"/>
          <w:i w:val="false"/>
          <w:color w:val="000000"/>
          <w:sz w:val="28"/>
        </w:rPr>
        <w:t>
      2) дайындық эскиздерін қарындашпен, тушьпен, маркермен орындауды;</w:t>
      </w:r>
    </w:p>
    <w:p>
      <w:pPr>
        <w:spacing w:after="0"/>
        <w:ind w:left="0"/>
        <w:jc w:val="both"/>
      </w:pPr>
      <w:r>
        <w:rPr>
          <w:rFonts w:ascii="Times New Roman"/>
          <w:b w:val="false"/>
          <w:i w:val="false"/>
          <w:color w:val="000000"/>
          <w:sz w:val="28"/>
        </w:rPr>
        <w:t>
      3) композицияны сауатты құруды;</w:t>
      </w:r>
    </w:p>
    <w:p>
      <w:pPr>
        <w:spacing w:after="0"/>
        <w:ind w:left="0"/>
        <w:jc w:val="both"/>
      </w:pPr>
      <w:r>
        <w:rPr>
          <w:rFonts w:ascii="Times New Roman"/>
          <w:b w:val="false"/>
          <w:i w:val="false"/>
          <w:color w:val="000000"/>
          <w:sz w:val="28"/>
        </w:rPr>
        <w:t>
      4) сызықтық және әуе перспектива тәсілдерін қолдануды;</w:t>
      </w:r>
    </w:p>
    <w:p>
      <w:pPr>
        <w:spacing w:after="0"/>
        <w:ind w:left="0"/>
        <w:jc w:val="both"/>
      </w:pPr>
      <w:r>
        <w:rPr>
          <w:rFonts w:ascii="Times New Roman"/>
          <w:b w:val="false"/>
          <w:i w:val="false"/>
          <w:color w:val="000000"/>
          <w:sz w:val="28"/>
        </w:rPr>
        <w:t>
      5) ұзақ қойылымыды сатылап жүргізуді;</w:t>
      </w:r>
    </w:p>
    <w:p>
      <w:pPr>
        <w:spacing w:after="0"/>
        <w:ind w:left="0"/>
        <w:jc w:val="both"/>
      </w:pPr>
      <w:r>
        <w:rPr>
          <w:rFonts w:ascii="Times New Roman"/>
          <w:b w:val="false"/>
          <w:i w:val="false"/>
          <w:color w:val="000000"/>
          <w:sz w:val="28"/>
        </w:rPr>
        <w:t>
      6) әртүрлі жеңіл қалыптағы заттарды есте сақтау жады бойынша салу;</w:t>
      </w:r>
    </w:p>
    <w:p>
      <w:pPr>
        <w:spacing w:after="0"/>
        <w:ind w:left="0"/>
        <w:jc w:val="both"/>
      </w:pPr>
      <w:r>
        <w:rPr>
          <w:rFonts w:ascii="Times New Roman"/>
          <w:b w:val="false"/>
          <w:i w:val="false"/>
          <w:color w:val="000000"/>
          <w:sz w:val="28"/>
        </w:rPr>
        <w:t>
      7) бейнелі ойлауды, абстарциялана алады;</w:t>
      </w:r>
    </w:p>
    <w:p>
      <w:pPr>
        <w:spacing w:after="0"/>
        <w:ind w:left="0"/>
        <w:jc w:val="both"/>
      </w:pPr>
      <w:r>
        <w:rPr>
          <w:rFonts w:ascii="Times New Roman"/>
          <w:b w:val="false"/>
          <w:i w:val="false"/>
          <w:color w:val="000000"/>
          <w:sz w:val="28"/>
        </w:rPr>
        <w:t>
      8) заттар әлемінің әртүрлі фактураларын бейнелеуді;</w:t>
      </w:r>
    </w:p>
    <w:p>
      <w:pPr>
        <w:spacing w:after="0"/>
        <w:ind w:left="0"/>
        <w:jc w:val="both"/>
      </w:pPr>
      <w:r>
        <w:rPr>
          <w:rFonts w:ascii="Times New Roman"/>
          <w:b w:val="false"/>
          <w:i w:val="false"/>
          <w:color w:val="000000"/>
          <w:sz w:val="28"/>
        </w:rPr>
        <w:t>
      9) өсімдіктерді, аңдарды стильдеуді;</w:t>
      </w:r>
    </w:p>
    <w:p>
      <w:pPr>
        <w:spacing w:after="0"/>
        <w:ind w:left="0"/>
        <w:jc w:val="both"/>
      </w:pPr>
      <w:r>
        <w:rPr>
          <w:rFonts w:ascii="Times New Roman"/>
          <w:b w:val="false"/>
          <w:i w:val="false"/>
          <w:color w:val="000000"/>
          <w:sz w:val="28"/>
        </w:rPr>
        <w:t>
      10) сұлба, сызық, дақ арқылы өрнекті орындауды;</w:t>
      </w:r>
    </w:p>
    <w:p>
      <w:pPr>
        <w:spacing w:after="0"/>
        <w:ind w:left="0"/>
        <w:jc w:val="both"/>
      </w:pPr>
      <w:r>
        <w:rPr>
          <w:rFonts w:ascii="Times New Roman"/>
          <w:b w:val="false"/>
          <w:i w:val="false"/>
          <w:color w:val="000000"/>
          <w:sz w:val="28"/>
        </w:rPr>
        <w:t>
      11) қойылымның көркемдік-графикалық бейнесін құруда өз ойын іске асыра алады;</w:t>
      </w:r>
    </w:p>
    <w:p>
      <w:pPr>
        <w:spacing w:after="0"/>
        <w:ind w:left="0"/>
        <w:jc w:val="both"/>
      </w:pPr>
      <w:r>
        <w:rPr>
          <w:rFonts w:ascii="Times New Roman"/>
          <w:b w:val="false"/>
          <w:i w:val="false"/>
          <w:color w:val="000000"/>
          <w:sz w:val="28"/>
        </w:rPr>
        <w:t>
      12) күрделі заттардың формаларын тонмен модельдеуді;</w:t>
      </w:r>
    </w:p>
    <w:p>
      <w:pPr>
        <w:spacing w:after="0"/>
        <w:ind w:left="0"/>
        <w:jc w:val="both"/>
      </w:pPr>
      <w:r>
        <w:rPr>
          <w:rFonts w:ascii="Times New Roman"/>
          <w:b w:val="false"/>
          <w:i w:val="false"/>
          <w:color w:val="000000"/>
          <w:sz w:val="28"/>
        </w:rPr>
        <w:t xml:space="preserve">
      13) жазық бетке заттарды сауатты түрде орналастыруды, олардың құрылымын жеңіл анықтауды, жарық пен көлеңке арқылы кеңістіктікті жеткізуді; </w:t>
      </w:r>
    </w:p>
    <w:p>
      <w:pPr>
        <w:spacing w:after="0"/>
        <w:ind w:left="0"/>
        <w:jc w:val="both"/>
      </w:pPr>
      <w:r>
        <w:rPr>
          <w:rFonts w:ascii="Times New Roman"/>
          <w:b w:val="false"/>
          <w:i w:val="false"/>
          <w:color w:val="000000"/>
          <w:sz w:val="28"/>
        </w:rPr>
        <w:t>
      14) материалдың фактурасын заттар арқылы жеткізуді;</w:t>
      </w:r>
    </w:p>
    <w:p>
      <w:pPr>
        <w:spacing w:after="0"/>
        <w:ind w:left="0"/>
        <w:jc w:val="both"/>
      </w:pPr>
      <w:r>
        <w:rPr>
          <w:rFonts w:ascii="Times New Roman"/>
          <w:b w:val="false"/>
          <w:i w:val="false"/>
          <w:color w:val="000000"/>
          <w:sz w:val="28"/>
        </w:rPr>
        <w:t>
      15) суретте форманың көлемді шешіміндегі негізгіні анықтау үшін сызық және тон құралдарын үйлестіруді және қолдануды;</w:t>
      </w:r>
    </w:p>
    <w:p>
      <w:pPr>
        <w:spacing w:after="0"/>
        <w:ind w:left="0"/>
        <w:jc w:val="both"/>
      </w:pPr>
      <w:r>
        <w:rPr>
          <w:rFonts w:ascii="Times New Roman"/>
          <w:b w:val="false"/>
          <w:i w:val="false"/>
          <w:color w:val="000000"/>
          <w:sz w:val="28"/>
        </w:rPr>
        <w:t>
      16) эстетикалық мәнерлікке талпына отырып тональді суретті аяқтауды және жалпылауды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дайындық материалдарымен жұмыс істеу: нобайлармен, сызбалармен, эскиздермен;</w:t>
      </w:r>
    </w:p>
    <w:p>
      <w:pPr>
        <w:spacing w:after="0"/>
        <w:ind w:left="0"/>
        <w:jc w:val="both"/>
      </w:pPr>
      <w:r>
        <w:rPr>
          <w:rFonts w:ascii="Times New Roman"/>
          <w:b w:val="false"/>
          <w:i w:val="false"/>
          <w:color w:val="000000"/>
          <w:sz w:val="28"/>
        </w:rPr>
        <w:t>
      2) графикалық композициямен жұмыс;</w:t>
      </w:r>
    </w:p>
    <w:p>
      <w:pPr>
        <w:spacing w:after="0"/>
        <w:ind w:left="0"/>
        <w:jc w:val="both"/>
      </w:pPr>
      <w:r>
        <w:rPr>
          <w:rFonts w:ascii="Times New Roman"/>
          <w:b w:val="false"/>
          <w:i w:val="false"/>
          <w:color w:val="000000"/>
          <w:sz w:val="28"/>
        </w:rPr>
        <w:t>
      3) сызық, штрих, дақпен жұмыс істеу;</w:t>
      </w:r>
    </w:p>
    <w:p>
      <w:pPr>
        <w:spacing w:after="0"/>
        <w:ind w:left="0"/>
        <w:jc w:val="both"/>
      </w:pPr>
      <w:r>
        <w:rPr>
          <w:rFonts w:ascii="Times New Roman"/>
          <w:b w:val="false"/>
          <w:i w:val="false"/>
          <w:color w:val="000000"/>
          <w:sz w:val="28"/>
        </w:rPr>
        <w:t>
      4) сызықтық және кескіндемелі суретті орындау;</w:t>
      </w:r>
    </w:p>
    <w:p>
      <w:pPr>
        <w:spacing w:after="0"/>
        <w:ind w:left="0"/>
        <w:jc w:val="both"/>
      </w:pPr>
      <w:r>
        <w:rPr>
          <w:rFonts w:ascii="Times New Roman"/>
          <w:b w:val="false"/>
          <w:i w:val="false"/>
          <w:color w:val="000000"/>
          <w:sz w:val="28"/>
        </w:rPr>
        <w:t>
      5) заттың фактурасын және материалдылығын жеткізу;</w:t>
      </w:r>
    </w:p>
    <w:p>
      <w:pPr>
        <w:spacing w:after="0"/>
        <w:ind w:left="0"/>
        <w:jc w:val="both"/>
      </w:pPr>
      <w:r>
        <w:rPr>
          <w:rFonts w:ascii="Times New Roman"/>
          <w:b w:val="false"/>
          <w:i w:val="false"/>
          <w:color w:val="000000"/>
          <w:sz w:val="28"/>
        </w:rPr>
        <w:t>
      6) штрих және сәуле мен көлеңке құралдары арқылы кеңістіктікті жеткізу;</w:t>
      </w:r>
    </w:p>
    <w:p>
      <w:pPr>
        <w:spacing w:after="0"/>
        <w:ind w:left="0"/>
        <w:jc w:val="both"/>
      </w:pPr>
      <w:r>
        <w:rPr>
          <w:rFonts w:ascii="Times New Roman"/>
          <w:b w:val="false"/>
          <w:i w:val="false"/>
          <w:color w:val="000000"/>
          <w:sz w:val="28"/>
        </w:rPr>
        <w:t>
      7) форманың кеңістіктік-конструктивтік құрылымы;</w:t>
      </w:r>
    </w:p>
    <w:p>
      <w:pPr>
        <w:spacing w:after="0"/>
        <w:ind w:left="0"/>
        <w:jc w:val="both"/>
      </w:pPr>
      <w:r>
        <w:rPr>
          <w:rFonts w:ascii="Times New Roman"/>
          <w:b w:val="false"/>
          <w:i w:val="false"/>
          <w:color w:val="000000"/>
          <w:sz w:val="28"/>
        </w:rPr>
        <w:t>
      8) әртүрлі графикалық материалдармен жұмыс істеу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80. Үлгерімді бақылаудың мақсаты білім алушының білім беру бағдарламасын игерудегі нәтижеліліктерін анықтау болып табылады. </w:t>
      </w:r>
    </w:p>
    <w:p>
      <w:pPr>
        <w:spacing w:after="0"/>
        <w:ind w:left="0"/>
        <w:jc w:val="both"/>
      </w:pPr>
      <w:r>
        <w:rPr>
          <w:rFonts w:ascii="Times New Roman"/>
          <w:b w:val="false"/>
          <w:i w:val="false"/>
          <w:color w:val="000000"/>
          <w:sz w:val="28"/>
        </w:rPr>
        <w:t>
      81.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82.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(екі тұрмыстық заттан құралған натюрморттың реңктік суреті);</w:t>
      </w:r>
    </w:p>
    <w:p>
      <w:pPr>
        <w:spacing w:after="0"/>
        <w:ind w:left="0"/>
        <w:jc w:val="both"/>
      </w:pPr>
      <w:r>
        <w:rPr>
          <w:rFonts w:ascii="Times New Roman"/>
          <w:b w:val="false"/>
          <w:i w:val="false"/>
          <w:color w:val="000000"/>
          <w:sz w:val="28"/>
        </w:rPr>
        <w:t xml:space="preserve">
      2) 2 сынып – екінші жартыжылдықта: сынақ (бір-екі қарапайым қатпары бар, бір түсті матаның фонындағы екі-үш тұрмыстық заттан құралған натюрморт); </w:t>
      </w:r>
    </w:p>
    <w:p>
      <w:pPr>
        <w:spacing w:after="0"/>
        <w:ind w:left="0"/>
        <w:jc w:val="both"/>
      </w:pPr>
      <w:r>
        <w:rPr>
          <w:rFonts w:ascii="Times New Roman"/>
          <w:b w:val="false"/>
          <w:i w:val="false"/>
          <w:color w:val="000000"/>
          <w:sz w:val="28"/>
        </w:rPr>
        <w:t>
      3) бейіндік сынып – екінші жартыжылдықта: сынақ (гипсті табақшалардан немесе гипсті антикалық вазадан және мата фонындағы әртүрлі материалдардан жасалған бір-екі тұрмыстық заттардан құралған натюрморт).</w:t>
      </w:r>
    </w:p>
    <w:p>
      <w:pPr>
        <w:spacing w:after="0"/>
        <w:ind w:left="0"/>
        <w:jc w:val="both"/>
      </w:pPr>
      <w:r>
        <w:rPr>
          <w:rFonts w:ascii="Times New Roman"/>
          <w:b w:val="false"/>
          <w:i w:val="false"/>
          <w:color w:val="000000"/>
          <w:sz w:val="28"/>
        </w:rPr>
        <w:t>
      83.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алушыларды бағалау кезінде келесі өлшемшарттарды ескереді:</w:t>
      </w:r>
    </w:p>
    <w:p>
      <w:pPr>
        <w:spacing w:after="0"/>
        <w:ind w:left="0"/>
        <w:jc w:val="both"/>
      </w:pPr>
      <w:r>
        <w:rPr>
          <w:rFonts w:ascii="Times New Roman"/>
          <w:b w:val="false"/>
          <w:i w:val="false"/>
          <w:color w:val="000000"/>
          <w:sz w:val="28"/>
        </w:rPr>
        <w:t>
      1) жаттығуды дұрыс орындау;</w:t>
      </w:r>
    </w:p>
    <w:p>
      <w:pPr>
        <w:spacing w:after="0"/>
        <w:ind w:left="0"/>
        <w:jc w:val="both"/>
      </w:pPr>
      <w:r>
        <w:rPr>
          <w:rFonts w:ascii="Times New Roman"/>
          <w:b w:val="false"/>
          <w:i w:val="false"/>
          <w:color w:val="000000"/>
          <w:sz w:val="28"/>
        </w:rPr>
        <w:t>
      2) композиция – бейне мен беттің сәйкестігі, парақ бетінде дұрыс орналастыру, орынсыз бос кеңістіктің болмауы;</w:t>
      </w:r>
    </w:p>
    <w:p>
      <w:pPr>
        <w:spacing w:after="0"/>
        <w:ind w:left="0"/>
        <w:jc w:val="both"/>
      </w:pPr>
      <w:r>
        <w:rPr>
          <w:rFonts w:ascii="Times New Roman"/>
          <w:b w:val="false"/>
          <w:i w:val="false"/>
          <w:color w:val="000000"/>
          <w:sz w:val="28"/>
        </w:rPr>
        <w:t>
      3) пропорция – дұрыс пропорциялық қатынастарды жеткізу, бейнеленетін затпен ұқсастық дәрежесі;</w:t>
      </w:r>
    </w:p>
    <w:p>
      <w:pPr>
        <w:spacing w:after="0"/>
        <w:ind w:left="0"/>
        <w:jc w:val="both"/>
      </w:pPr>
      <w:r>
        <w:rPr>
          <w:rFonts w:ascii="Times New Roman"/>
          <w:b w:val="false"/>
          <w:i w:val="false"/>
          <w:color w:val="000000"/>
          <w:sz w:val="28"/>
        </w:rPr>
        <w:t>
      4) конструкция – құрылымның дұрыс реті, ішкі конструкцияны бейнелеу);</w:t>
      </w:r>
    </w:p>
    <w:p>
      <w:pPr>
        <w:spacing w:after="0"/>
        <w:ind w:left="0"/>
        <w:jc w:val="both"/>
      </w:pPr>
      <w:r>
        <w:rPr>
          <w:rFonts w:ascii="Times New Roman"/>
          <w:b w:val="false"/>
          <w:i w:val="false"/>
          <w:color w:val="000000"/>
          <w:sz w:val="28"/>
        </w:rPr>
        <w:t>
      5) перспектива – көру нүктесін және көкжиек сызығын дұрыс анықтауі, суреттің барлығы бір көру нүктесі мен көкжиектің бір сызығын қолдана отырып орындалған, сызықтық перспективаны сақтау, әуе перспективасын сақтау;</w:t>
      </w:r>
    </w:p>
    <w:p>
      <w:pPr>
        <w:spacing w:after="0"/>
        <w:ind w:left="0"/>
        <w:jc w:val="both"/>
      </w:pPr>
      <w:r>
        <w:rPr>
          <w:rFonts w:ascii="Times New Roman"/>
          <w:b w:val="false"/>
          <w:i w:val="false"/>
          <w:color w:val="000000"/>
          <w:sz w:val="28"/>
        </w:rPr>
        <w:t>
      6) көлемді-кеңістіктік шешім – сәуле мен көлеңкенің барлық градацияларының болуы, реңк градациялары арқылы көлемді жеткізу, сызықтың кернеуін өзгерте отырып көлемді жеткізуі, кернеу сызықтарын қолдану білігі, жоспарлылық, кеңістіктік;</w:t>
      </w:r>
    </w:p>
    <w:p>
      <w:pPr>
        <w:spacing w:after="0"/>
        <w:ind w:left="0"/>
        <w:jc w:val="both"/>
      </w:pPr>
      <w:r>
        <w:rPr>
          <w:rFonts w:ascii="Times New Roman"/>
          <w:b w:val="false"/>
          <w:i w:val="false"/>
          <w:color w:val="000000"/>
          <w:sz w:val="28"/>
        </w:rPr>
        <w:t>
      7) графикалық техникаға ие болуы;</w:t>
      </w:r>
    </w:p>
    <w:p>
      <w:pPr>
        <w:spacing w:after="0"/>
        <w:ind w:left="0"/>
        <w:jc w:val="both"/>
      </w:pPr>
      <w:r>
        <w:rPr>
          <w:rFonts w:ascii="Times New Roman"/>
          <w:b w:val="false"/>
          <w:i w:val="false"/>
          <w:color w:val="000000"/>
          <w:sz w:val="28"/>
        </w:rPr>
        <w:t>
      8) жұмыстан алған жалпы әсері, акценттерді дұрыс қою.</w:t>
      </w:r>
    </w:p>
    <w:p>
      <w:pPr>
        <w:spacing w:after="0"/>
        <w:ind w:left="0"/>
        <w:jc w:val="both"/>
      </w:pPr>
      <w:r>
        <w:rPr>
          <w:rFonts w:ascii="Times New Roman"/>
          <w:b w:val="false"/>
          <w:i w:val="false"/>
          <w:color w:val="000000"/>
          <w:sz w:val="28"/>
        </w:rPr>
        <w:t>
      84. Бағалау өлшемшарттары:</w:t>
      </w:r>
    </w:p>
    <w:p>
      <w:pPr>
        <w:spacing w:after="0"/>
        <w:ind w:left="0"/>
        <w:jc w:val="both"/>
      </w:pPr>
      <w:r>
        <w:rPr>
          <w:rFonts w:ascii="Times New Roman"/>
          <w:b w:val="false"/>
          <w:i w:val="false"/>
          <w:color w:val="000000"/>
          <w:sz w:val="28"/>
        </w:rPr>
        <w:t xml:space="preserve">
      1) "5" "өте жақсы" бағасы – форматты өз бетінше таңдау, парақта бейнені дұрыс үйлестіру, құрылымды ретімен, сауатты және нақты жүргізу, қолданылатын графикалық материалдың мәнерлік ерекшеліктерін шебер пайдалану, сызықпен, штрихпен, реңкпен жұмыс істей алу, суреттегі қателіктер мен кемшіліктерді өз бетінше түзей алу білігі, суретті жапылай алу және оны тұтас бір наәрсеге айналдыру, шығармашылық тәсілі; </w:t>
      </w:r>
    </w:p>
    <w:p>
      <w:pPr>
        <w:spacing w:after="0"/>
        <w:ind w:left="0"/>
        <w:jc w:val="both"/>
      </w:pPr>
      <w:r>
        <w:rPr>
          <w:rFonts w:ascii="Times New Roman"/>
          <w:b w:val="false"/>
          <w:i w:val="false"/>
          <w:color w:val="000000"/>
          <w:sz w:val="28"/>
        </w:rPr>
        <w:t>
      2) "4" "жақсы" бағасы – үйлестірудегі бірнеше анық емес тұстарының болуы, конструктивтік құрудағы кемшіліктердің болуы, реңкпен жұмыс істеудегі реттің біраз бұзылуы, реңктік қатынастарды жеткізудегі сәл қателердің болуы, біршама бөлшектілік және суреттің ұқыпсыздығы;</w:t>
      </w:r>
    </w:p>
    <w:p>
      <w:pPr>
        <w:spacing w:after="0"/>
        <w:ind w:left="0"/>
        <w:jc w:val="both"/>
      </w:pPr>
      <w:r>
        <w:rPr>
          <w:rFonts w:ascii="Times New Roman"/>
          <w:b w:val="false"/>
          <w:i w:val="false"/>
          <w:color w:val="000000"/>
          <w:sz w:val="28"/>
        </w:rPr>
        <w:t>
      3) "3" "қанағаттанарлық" бағасы – үйлестірудегі қателіктер, құрылымдағы және суреттің реңктік шешіміндегі жіберілген қателіктерді өз бетінше талдай алмау және түзете алмау; әртүрлі міндеттерді орындауда графикалық тәсілдерді біртекті қолдану, суреттің аяқтамағандығы, ұқыпсыз орындалуы;</w:t>
      </w:r>
    </w:p>
    <w:p>
      <w:pPr>
        <w:spacing w:after="0"/>
        <w:ind w:left="0"/>
        <w:jc w:val="both"/>
      </w:pPr>
      <w:r>
        <w:rPr>
          <w:rFonts w:ascii="Times New Roman"/>
          <w:b w:val="false"/>
          <w:i w:val="false"/>
          <w:color w:val="000000"/>
          <w:sz w:val="28"/>
        </w:rPr>
        <w:t>
      4) "2" "қанағаттанарлық емес" бағасы: оқу материалын білмеуі және түсінбеуі;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bookmarkStart w:name="z77" w:id="75"/>
      <w:r>
        <w:rPr>
          <w:rFonts w:ascii="Times New Roman"/>
          <w:b w:val="false"/>
          <w:i w:val="false"/>
          <w:color w:val="000000"/>
          <w:sz w:val="28"/>
        </w:rPr>
        <w:t>
      Қазақстан Республикасы</w:t>
      </w:r>
    </w:p>
    <w:bookmarkEnd w:id="7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69-қосымша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"Кескіндеме"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"Кескіндеме" білім беру бағдарламасы (бұдан әрі - Бағдарлама) "Кескіндеме"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нәзік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xml:space="preserve">
      2) аралас немесе бейтарап түсті гамма – композициядағы жылы және суық түстердің тепе-теңдігі (аралас) немесе жылы және суық реңктердің мүлде болмауы (бейтарап); </w:t>
      </w:r>
    </w:p>
    <w:p>
      <w:pPr>
        <w:spacing w:after="0"/>
        <w:ind w:left="0"/>
        <w:jc w:val="both"/>
      </w:pPr>
      <w:r>
        <w:rPr>
          <w:rFonts w:ascii="Times New Roman"/>
          <w:b w:val="false"/>
          <w:i w:val="false"/>
          <w:color w:val="000000"/>
          <w:sz w:val="28"/>
        </w:rPr>
        <w:t>
      3)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xml:space="preserve">
      4) бейнелеу өнері – көру қабілетімен байланысты және көрінетін әлемнің жазықтықтағы немесе кеңістіктіктегі бейнесін жасайтын өнер; </w:t>
      </w:r>
    </w:p>
    <w:p>
      <w:pPr>
        <w:spacing w:after="0"/>
        <w:ind w:left="0"/>
        <w:jc w:val="both"/>
      </w:pPr>
      <w:r>
        <w:rPr>
          <w:rFonts w:ascii="Times New Roman"/>
          <w:b w:val="false"/>
          <w:i w:val="false"/>
          <w:color w:val="000000"/>
          <w:sz w:val="28"/>
        </w:rPr>
        <w:t>
      5) гризайль – бір түстің реңктік градацияларымен орындалатын, көп жағдайда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6) жазықтықтағы натюрморт – бейненің сызықтық және әуе перспективасы синтезделетін натюрморт;</w:t>
      </w:r>
    </w:p>
    <w:p>
      <w:pPr>
        <w:spacing w:after="0"/>
        <w:ind w:left="0"/>
        <w:jc w:val="both"/>
      </w:pPr>
      <w:r>
        <w:rPr>
          <w:rFonts w:ascii="Times New Roman"/>
          <w:b w:val="false"/>
          <w:i w:val="false"/>
          <w:color w:val="000000"/>
          <w:sz w:val="28"/>
        </w:rPr>
        <w:t>
      7) жарқыл – сәуле мен көлеңкенің элементі, жарық жақсы түскен шығыңқы және жалпақ жылтыр беттегі сәулелі көлеңке; заттың басқа бөліктеріне қарағанда жарық ерекше жақсы түскен бөлігі;</w:t>
      </w:r>
    </w:p>
    <w:p>
      <w:pPr>
        <w:spacing w:after="0"/>
        <w:ind w:left="0"/>
        <w:jc w:val="both"/>
      </w:pPr>
      <w:r>
        <w:rPr>
          <w:rFonts w:ascii="Times New Roman"/>
          <w:b w:val="false"/>
          <w:i w:val="false"/>
          <w:color w:val="000000"/>
          <w:sz w:val="28"/>
        </w:rPr>
        <w:t>
      8) жартылай көлеңке – сәуленің көлеңкеге ауысуы;</w:t>
      </w:r>
    </w:p>
    <w:p>
      <w:pPr>
        <w:spacing w:after="0"/>
        <w:ind w:left="0"/>
        <w:jc w:val="both"/>
      </w:pPr>
      <w:r>
        <w:rPr>
          <w:rFonts w:ascii="Times New Roman"/>
          <w:b w:val="false"/>
          <w:i w:val="false"/>
          <w:color w:val="000000"/>
          <w:sz w:val="28"/>
        </w:rPr>
        <w:t>
      9) жылы түсті гамма – жылы реңкті түстерді қолдану арқылы алынған гамма;</w:t>
      </w:r>
    </w:p>
    <w:p>
      <w:pPr>
        <w:spacing w:after="0"/>
        <w:ind w:left="0"/>
        <w:jc w:val="both"/>
      </w:pPr>
      <w:r>
        <w:rPr>
          <w:rFonts w:ascii="Times New Roman"/>
          <w:b w:val="false"/>
          <w:i w:val="false"/>
          <w:color w:val="000000"/>
          <w:sz w:val="28"/>
        </w:rPr>
        <w:t>
      10) кескіндеме – қатты немесе иілгіш бетке бояуларды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11)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12) кескіндемедегі этюд – көп жағдайда натураға қарап орындалатын, суретшіге қандай да бір бейнелеу сарынын зерттеуге және өңдеуге мүмкіндік беретін көркемдік шығарма;</w:t>
      </w:r>
    </w:p>
    <w:p>
      <w:pPr>
        <w:spacing w:after="0"/>
        <w:ind w:left="0"/>
        <w:jc w:val="both"/>
      </w:pPr>
      <w:r>
        <w:rPr>
          <w:rFonts w:ascii="Times New Roman"/>
          <w:b w:val="false"/>
          <w:i w:val="false"/>
          <w:color w:val="000000"/>
          <w:sz w:val="28"/>
        </w:rPr>
        <w:t>
      13) кереғарлық – қандай да бір қасиеттері бойынша заттарды анық ерекшеліктері (өлшемі, формасы, түсі, сәуле мен көлеңке), ашық көрінетін кереғарлық. Түстік кереғарлық – түстердің реңктерінің арасындағы айырмашылық;</w:t>
      </w:r>
    </w:p>
    <w:p>
      <w:pPr>
        <w:spacing w:after="0"/>
        <w:ind w:left="0"/>
        <w:jc w:val="both"/>
      </w:pPr>
      <w:r>
        <w:rPr>
          <w:rFonts w:ascii="Times New Roman"/>
          <w:b w:val="false"/>
          <w:i w:val="false"/>
          <w:color w:val="000000"/>
          <w:sz w:val="28"/>
        </w:rPr>
        <w:t>
      14)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15)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16) конструкция – заттардың құрылымы, бөліктерінің өзара орналасуы, оның формасының құрылысы;</w:t>
      </w:r>
    </w:p>
    <w:p>
      <w:pPr>
        <w:spacing w:after="0"/>
        <w:ind w:left="0"/>
        <w:jc w:val="both"/>
      </w:pPr>
      <w:r>
        <w:rPr>
          <w:rFonts w:ascii="Times New Roman"/>
          <w:b w:val="false"/>
          <w:i w:val="false"/>
          <w:color w:val="000000"/>
          <w:sz w:val="28"/>
        </w:rPr>
        <w:t>
      17) қатынастар – натурадағы және шығарманы құру кезінде қолданылатын бейнелердің элементтерінің нақты өзара байланысын анықтайтын көркемдік практикадағы термин;</w:t>
      </w:r>
    </w:p>
    <w:p>
      <w:pPr>
        <w:spacing w:after="0"/>
        <w:ind w:left="0"/>
        <w:jc w:val="both"/>
      </w:pPr>
      <w:r>
        <w:rPr>
          <w:rFonts w:ascii="Times New Roman"/>
          <w:b w:val="false"/>
          <w:i w:val="false"/>
          <w:color w:val="000000"/>
          <w:sz w:val="28"/>
        </w:rPr>
        <w:t>
      18) қосымша түстер (өзара толықтыратын) – түстер жұбы, олардың оптикалық араласуы психологиялық тұрғыдан ахроматикалық түс (қара, ақ немесе сұр) сезімін қалыптастыруға алып келеді;</w:t>
      </w:r>
    </w:p>
    <w:p>
      <w:pPr>
        <w:spacing w:after="0"/>
        <w:ind w:left="0"/>
        <w:jc w:val="both"/>
      </w:pPr>
      <w:r>
        <w:rPr>
          <w:rFonts w:ascii="Times New Roman"/>
          <w:b w:val="false"/>
          <w:i w:val="false"/>
          <w:color w:val="000000"/>
          <w:sz w:val="28"/>
        </w:rPr>
        <w:t>
      19) монохромия – бір түсті реңк басым болатын және бірнеше көршілес түстері бар, олар негізгі түстің реңктері болып қабылданатын композиция;</w:t>
      </w:r>
    </w:p>
    <w:p>
      <w:pPr>
        <w:spacing w:after="0"/>
        <w:ind w:left="0"/>
        <w:jc w:val="both"/>
      </w:pPr>
      <w:r>
        <w:rPr>
          <w:rFonts w:ascii="Times New Roman"/>
          <w:b w:val="false"/>
          <w:i w:val="false"/>
          <w:color w:val="000000"/>
          <w:sz w:val="28"/>
        </w:rPr>
        <w:t>
      20) негізгі түстер (алғашқы түстер) – шартты түрде таңдалған, "базалық" түстер, оларды әртүрлі пропорцияда араластыру кезінде барлық басқа түстерді және реңктерді алуға болады;</w:t>
      </w:r>
    </w:p>
    <w:p>
      <w:pPr>
        <w:spacing w:after="0"/>
        <w:ind w:left="0"/>
        <w:jc w:val="both"/>
      </w:pPr>
      <w:r>
        <w:rPr>
          <w:rFonts w:ascii="Times New Roman"/>
          <w:b w:val="false"/>
          <w:i w:val="false"/>
          <w:color w:val="000000"/>
          <w:sz w:val="28"/>
        </w:rPr>
        <w:t>
      21) натюрморт – бейнелеу өнеріндегі жансыз заттардың бейнесі;</w:t>
      </w:r>
    </w:p>
    <w:p>
      <w:pPr>
        <w:spacing w:after="0"/>
        <w:ind w:left="0"/>
        <w:jc w:val="both"/>
      </w:pPr>
      <w:r>
        <w:rPr>
          <w:rFonts w:ascii="Times New Roman"/>
          <w:b w:val="false"/>
          <w:i w:val="false"/>
          <w:color w:val="000000"/>
          <w:sz w:val="28"/>
        </w:rPr>
        <w:t xml:space="preserve">
      22) өз көлеңкесі – заттың жарық түспеген бөлігінде орналасқан заттың ең күңгірт бөлігі; </w:t>
      </w:r>
    </w:p>
    <w:p>
      <w:pPr>
        <w:spacing w:after="0"/>
        <w:ind w:left="0"/>
        <w:jc w:val="both"/>
      </w:pPr>
      <w:r>
        <w:rPr>
          <w:rFonts w:ascii="Times New Roman"/>
          <w:b w:val="false"/>
          <w:i w:val="false"/>
          <w:color w:val="000000"/>
          <w:sz w:val="28"/>
        </w:rPr>
        <w:t>
      23) пропорция – көркемдік шығармалардың немесе архитектуралық ғимараттардың барлық бөліктерінің өлшемділігі, олардың бір-біріне сәйкестігі және тұтастықпен белгілі қатынастары;</w:t>
      </w:r>
    </w:p>
    <w:p>
      <w:pPr>
        <w:spacing w:after="0"/>
        <w:ind w:left="0"/>
        <w:jc w:val="both"/>
      </w:pPr>
      <w:r>
        <w:rPr>
          <w:rFonts w:ascii="Times New Roman"/>
          <w:b w:val="false"/>
          <w:i w:val="false"/>
          <w:color w:val="000000"/>
          <w:sz w:val="28"/>
        </w:rPr>
        <w:t>
      24) реңк – штрихтау, тушевка жасау және бояу арқылы заттардың суретіндегі сәуле мен көлеңкелік қатынастарын (градациясын) жеткізу;</w:t>
      </w:r>
    </w:p>
    <w:p>
      <w:pPr>
        <w:spacing w:after="0"/>
        <w:ind w:left="0"/>
        <w:jc w:val="both"/>
      </w:pPr>
      <w:r>
        <w:rPr>
          <w:rFonts w:ascii="Times New Roman"/>
          <w:b w:val="false"/>
          <w:i w:val="false"/>
          <w:color w:val="000000"/>
          <w:sz w:val="28"/>
        </w:rPr>
        <w:t>
      25) рефлекс – шағылысқан сәуле және көрші заттардың реңктері;</w:t>
      </w:r>
    </w:p>
    <w:p>
      <w:pPr>
        <w:spacing w:after="0"/>
        <w:ind w:left="0"/>
        <w:jc w:val="both"/>
      </w:pPr>
      <w:r>
        <w:rPr>
          <w:rFonts w:ascii="Times New Roman"/>
          <w:b w:val="false"/>
          <w:i w:val="false"/>
          <w:color w:val="000000"/>
          <w:sz w:val="28"/>
        </w:rPr>
        <w:t>
      26) ритм – өнердегі негізгі кезеңдердің бірі, ритм түстердің, объектілердің, сәуле дақтарының және көлеңкенің қайталануы арқылы жасалады;</w:t>
      </w:r>
    </w:p>
    <w:p>
      <w:pPr>
        <w:spacing w:after="0"/>
        <w:ind w:left="0"/>
        <w:jc w:val="both"/>
      </w:pPr>
      <w:r>
        <w:rPr>
          <w:rFonts w:ascii="Times New Roman"/>
          <w:b w:val="false"/>
          <w:i w:val="false"/>
          <w:color w:val="000000"/>
          <w:sz w:val="28"/>
        </w:rPr>
        <w:t>
      27) сәндік – адамды қоршаған заттар әлемінің ортасындағы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28) сәуле – заттың жарық түсірілген бөлігі;</w:t>
      </w:r>
    </w:p>
    <w:p>
      <w:pPr>
        <w:spacing w:after="0"/>
        <w:ind w:left="0"/>
        <w:jc w:val="both"/>
      </w:pPr>
      <w:r>
        <w:rPr>
          <w:rFonts w:ascii="Times New Roman"/>
          <w:b w:val="false"/>
          <w:i w:val="false"/>
          <w:color w:val="000000"/>
          <w:sz w:val="28"/>
        </w:rPr>
        <w:t>
      29)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30) сызық – кез-келген материалмен жеңіл жағылатын, кең таралған бейнелеу-мәнерлеу құралы;</w:t>
      </w:r>
    </w:p>
    <w:p>
      <w:pPr>
        <w:spacing w:after="0"/>
        <w:ind w:left="0"/>
        <w:jc w:val="both"/>
      </w:pPr>
      <w:r>
        <w:rPr>
          <w:rFonts w:ascii="Times New Roman"/>
          <w:b w:val="false"/>
          <w:i w:val="false"/>
          <w:color w:val="000000"/>
          <w:sz w:val="28"/>
        </w:rPr>
        <w:t>
      31) сурет – техникалық құралдар мен сурет салудың мүмкіндіктеріне негізделген көркемдік графиканың бір түрі; реңктік бейне көрінетін нәрсенің көлемі мен кеңістігін анықтайды, формасын ерекшелейді;</w:t>
      </w:r>
    </w:p>
    <w:p>
      <w:pPr>
        <w:spacing w:after="0"/>
        <w:ind w:left="0"/>
        <w:jc w:val="both"/>
      </w:pPr>
      <w:r>
        <w:rPr>
          <w:rFonts w:ascii="Times New Roman"/>
          <w:b w:val="false"/>
          <w:i w:val="false"/>
          <w:color w:val="000000"/>
          <w:sz w:val="28"/>
        </w:rPr>
        <w:t>
      32) сурет формасы – жазықтықта сызылған бейне;</w:t>
      </w:r>
    </w:p>
    <w:p>
      <w:pPr>
        <w:spacing w:after="0"/>
        <w:ind w:left="0"/>
        <w:jc w:val="both"/>
      </w:pPr>
      <w:r>
        <w:rPr>
          <w:rFonts w:ascii="Times New Roman"/>
          <w:b w:val="false"/>
          <w:i w:val="false"/>
          <w:color w:val="000000"/>
          <w:sz w:val="28"/>
        </w:rPr>
        <w:t>
      33) суық түсті гамма – суық реңкті түстерді қолдану арқылы алынған гамма;</w:t>
      </w:r>
    </w:p>
    <w:p>
      <w:pPr>
        <w:spacing w:after="0"/>
        <w:ind w:left="0"/>
        <w:jc w:val="both"/>
      </w:pPr>
      <w:r>
        <w:rPr>
          <w:rFonts w:ascii="Times New Roman"/>
          <w:b w:val="false"/>
          <w:i w:val="false"/>
          <w:color w:val="000000"/>
          <w:sz w:val="28"/>
        </w:rPr>
        <w:t>
      34) сұлба – жазықтықтаға бейне, жұмыс тәсілі, көркемдік мәнерлеудің құралы, сондай-ақ графиканың түрі;</w:t>
      </w:r>
    </w:p>
    <w:p>
      <w:pPr>
        <w:spacing w:after="0"/>
        <w:ind w:left="0"/>
        <w:jc w:val="both"/>
      </w:pPr>
      <w:r>
        <w:rPr>
          <w:rFonts w:ascii="Times New Roman"/>
          <w:b w:val="false"/>
          <w:i w:val="false"/>
          <w:color w:val="000000"/>
          <w:sz w:val="28"/>
        </w:rPr>
        <w:t>
      35) сызықтық перспектива – жазықтықта орналасқан бейне, жазықтық перспективалық бейнелерге байланысты тік, жанына қарай және көлденең орналасады;</w:t>
      </w:r>
    </w:p>
    <w:p>
      <w:pPr>
        <w:spacing w:after="0"/>
        <w:ind w:left="0"/>
        <w:jc w:val="both"/>
      </w:pPr>
      <w:r>
        <w:rPr>
          <w:rFonts w:ascii="Times New Roman"/>
          <w:b w:val="false"/>
          <w:i w:val="false"/>
          <w:color w:val="000000"/>
          <w:sz w:val="28"/>
        </w:rPr>
        <w:t>
      36) түстік үйлесімділік – органикалық тұтастылықты құрайтын және эстетикалық сезімді бастан кешіруге итермелейтін жеке түстердің немесе көптеген түстердің үйлесуі;</w:t>
      </w:r>
    </w:p>
    <w:p>
      <w:pPr>
        <w:spacing w:after="0"/>
        <w:ind w:left="0"/>
        <w:jc w:val="both"/>
      </w:pPr>
      <w:r>
        <w:rPr>
          <w:rFonts w:ascii="Times New Roman"/>
          <w:b w:val="false"/>
          <w:i w:val="false"/>
          <w:color w:val="000000"/>
          <w:sz w:val="28"/>
        </w:rPr>
        <w:t>
      37) түстік қатынастар – бояулардың көмегі арқылы көзге көрінетін бейнелерді жеткізу кезіндегі түстердің бір біріне әсер етуі;</w:t>
      </w:r>
    </w:p>
    <w:p>
      <w:pPr>
        <w:spacing w:after="0"/>
        <w:ind w:left="0"/>
        <w:jc w:val="both"/>
      </w:pPr>
      <w:r>
        <w:rPr>
          <w:rFonts w:ascii="Times New Roman"/>
          <w:b w:val="false"/>
          <w:i w:val="false"/>
          <w:color w:val="000000"/>
          <w:sz w:val="28"/>
        </w:rPr>
        <w:t>
      38) түсетін көлеңке – заттардан түскен көлеңке;</w:t>
      </w:r>
    </w:p>
    <w:p>
      <w:pPr>
        <w:spacing w:after="0"/>
        <w:ind w:left="0"/>
        <w:jc w:val="both"/>
      </w:pPr>
      <w:r>
        <w:rPr>
          <w:rFonts w:ascii="Times New Roman"/>
          <w:b w:val="false"/>
          <w:i w:val="false"/>
          <w:color w:val="000000"/>
          <w:sz w:val="28"/>
        </w:rPr>
        <w:t>
      39) түстік орта – барлық көлемді-кеңістіктік құрылымды құрайтын және кеңістіктікте және уақытта бөлінуі бойынша қабылданатын түстерің элементі болып табылатын жүйе;</w:t>
      </w:r>
    </w:p>
    <w:p>
      <w:pPr>
        <w:spacing w:after="0"/>
        <w:ind w:left="0"/>
        <w:jc w:val="both"/>
      </w:pPr>
      <w:r>
        <w:rPr>
          <w:rFonts w:ascii="Times New Roman"/>
          <w:b w:val="false"/>
          <w:i w:val="false"/>
          <w:color w:val="000000"/>
          <w:sz w:val="28"/>
        </w:rPr>
        <w:t>
      40) түстік гамма – көркемдік шығармаларды құру кезінде қолданылатын түстердің өзара үйлесімді реңктерінің қатары;</w:t>
      </w:r>
    </w:p>
    <w:p>
      <w:pPr>
        <w:spacing w:after="0"/>
        <w:ind w:left="0"/>
        <w:jc w:val="both"/>
      </w:pPr>
      <w:r>
        <w:rPr>
          <w:rFonts w:ascii="Times New Roman"/>
          <w:b w:val="false"/>
          <w:i w:val="false"/>
          <w:color w:val="000000"/>
          <w:sz w:val="28"/>
        </w:rPr>
        <w:t>
      41) түстік композиция – қандай да бір заңдылықтар бойынша ұйымдастырылған және эстетикалық әсерге есептелген түстік дақтардың жиынтығы (жазықтықта, көлемді формада немесе кеңістіктікте);</w:t>
      </w:r>
    </w:p>
    <w:p>
      <w:pPr>
        <w:spacing w:after="0"/>
        <w:ind w:left="0"/>
        <w:jc w:val="both"/>
      </w:pPr>
      <w:r>
        <w:rPr>
          <w:rFonts w:ascii="Times New Roman"/>
          <w:b w:val="false"/>
          <w:i w:val="false"/>
          <w:color w:val="000000"/>
          <w:sz w:val="28"/>
        </w:rPr>
        <w:t>
      42) түстік мәдениет – мәдениетті құрайтын, феномен, психофизиологиялық қабылдауға, колористикаға түстік орта туралы білім көлеміне негізделеді;</w:t>
      </w:r>
    </w:p>
    <w:p>
      <w:pPr>
        <w:spacing w:after="0"/>
        <w:ind w:left="0"/>
        <w:jc w:val="both"/>
      </w:pPr>
      <w:r>
        <w:rPr>
          <w:rFonts w:ascii="Times New Roman"/>
          <w:b w:val="false"/>
          <w:i w:val="false"/>
          <w:color w:val="000000"/>
          <w:sz w:val="28"/>
        </w:rPr>
        <w:t xml:space="preserve">
      43) түстік рефлекс – шағылысқан сәуленің оптикалық әсері, қоршаған заттардан түсетін сәуленің шағылысуы кезінде пайда болатын немесе бояудың ұлғайтылған күші, жазықтықтағы көршілес жатқан заттарға барынша қатты жарық түсірілген түстің реңкі; </w:t>
      </w:r>
    </w:p>
    <w:p>
      <w:pPr>
        <w:spacing w:after="0"/>
        <w:ind w:left="0"/>
        <w:jc w:val="both"/>
      </w:pPr>
      <w:r>
        <w:rPr>
          <w:rFonts w:ascii="Times New Roman"/>
          <w:b w:val="false"/>
          <w:i w:val="false"/>
          <w:color w:val="000000"/>
          <w:sz w:val="28"/>
        </w:rPr>
        <w:t>
      44) фактура – сәндік-қолданбалы өнер, мүсін немесе кескіндемелік жазықтықта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 Бағдарламаның мақсаты: білім алушының форманы барлық түстік қатынастарында көру және бейнелеу қабілеттерін дамыту, көркемдік сауаттың алғашқы білік, дағдыларын, тәсілдерін меңгеруі.</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кескіндеме теориясымен, түстану заңдылықтарымен, түстік үйлесімділікпен, кескіндемелік материалдармен, олардың техникалық қасиеттерімен және кескіндеменің әртүрлі техникаларымен танысу;</w:t>
      </w:r>
    </w:p>
    <w:p>
      <w:pPr>
        <w:spacing w:after="0"/>
        <w:ind w:left="0"/>
        <w:jc w:val="both"/>
      </w:pPr>
      <w:r>
        <w:rPr>
          <w:rFonts w:ascii="Times New Roman"/>
          <w:b w:val="false"/>
          <w:i w:val="false"/>
          <w:color w:val="000000"/>
          <w:sz w:val="28"/>
        </w:rPr>
        <w:t>
      3) әуе ортасындағы түс, түстердің өзара байланысы, рефлекс, жылы және суық түстер, кереғар түстер, спектр және қосымша түстер туралы білімді қалыптастыру;</w:t>
      </w:r>
    </w:p>
    <w:p>
      <w:pPr>
        <w:spacing w:after="0"/>
        <w:ind w:left="0"/>
        <w:jc w:val="both"/>
      </w:pPr>
      <w:r>
        <w:rPr>
          <w:rFonts w:ascii="Times New Roman"/>
          <w:b w:val="false"/>
          <w:i w:val="false"/>
          <w:color w:val="000000"/>
          <w:sz w:val="28"/>
        </w:rPr>
        <w:t xml:space="preserve">
      4) жұмысты сауатты жүргізу дағдысына, көркемдік материалдарды қолдануға, жұмыс кезінде үнемі түстік сәулелік қатынастарды нақтылауды, кескіндемелік жұмыстарда реңкке деген саналы түсінікті қалыптастыруға оқыту; </w:t>
      </w:r>
    </w:p>
    <w:p>
      <w:pPr>
        <w:spacing w:after="0"/>
        <w:ind w:left="0"/>
        <w:jc w:val="both"/>
      </w:pPr>
      <w:r>
        <w:rPr>
          <w:rFonts w:ascii="Times New Roman"/>
          <w:b w:val="false"/>
          <w:i w:val="false"/>
          <w:color w:val="000000"/>
          <w:sz w:val="28"/>
        </w:rPr>
        <w:t>
      5) кеңістіктік-әуе ортасы жағдайында түстік қатынастарды көру және жеткізу білігін қалыптастыру;</w:t>
      </w:r>
    </w:p>
    <w:p>
      <w:pPr>
        <w:spacing w:after="0"/>
        <w:ind w:left="0"/>
        <w:jc w:val="both"/>
      </w:pPr>
      <w:r>
        <w:rPr>
          <w:rFonts w:ascii="Times New Roman"/>
          <w:b w:val="false"/>
          <w:i w:val="false"/>
          <w:color w:val="000000"/>
          <w:sz w:val="28"/>
        </w:rPr>
        <w:t>
      6) заттар әлемінің, кеңістіктіктің нысандарын бейнелеу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түс арқылы заттардың фактурасын, сәуле әуе ортасын жеткізу дағдысын қалыптастыру; </w:t>
      </w:r>
    </w:p>
    <w:p>
      <w:pPr>
        <w:spacing w:after="0"/>
        <w:ind w:left="0"/>
        <w:jc w:val="both"/>
      </w:pPr>
      <w:r>
        <w:rPr>
          <w:rFonts w:ascii="Times New Roman"/>
          <w:b w:val="false"/>
          <w:i w:val="false"/>
          <w:color w:val="000000"/>
          <w:sz w:val="28"/>
        </w:rPr>
        <w:t>
      2) елестетуді, көру жадын, қиялын дамыту;</w:t>
      </w:r>
    </w:p>
    <w:p>
      <w:pPr>
        <w:spacing w:after="0"/>
        <w:ind w:left="0"/>
        <w:jc w:val="both"/>
      </w:pPr>
      <w:r>
        <w:rPr>
          <w:rFonts w:ascii="Times New Roman"/>
          <w:b w:val="false"/>
          <w:i w:val="false"/>
          <w:color w:val="000000"/>
          <w:sz w:val="28"/>
        </w:rPr>
        <w:t>
      3) негізгі техника мен материалдарды қолданудағы дағдыларды дамыту;</w:t>
      </w:r>
    </w:p>
    <w:p>
      <w:pPr>
        <w:spacing w:after="0"/>
        <w:ind w:left="0"/>
        <w:jc w:val="both"/>
      </w:pPr>
      <w:r>
        <w:rPr>
          <w:rFonts w:ascii="Times New Roman"/>
          <w:b w:val="false"/>
          <w:i w:val="false"/>
          <w:color w:val="000000"/>
          <w:sz w:val="28"/>
        </w:rPr>
        <w:t>
      4) кескіндемелік жұмысты ретімен жүргізу дағдысын дамыту;</w:t>
      </w:r>
    </w:p>
    <w:p>
      <w:pPr>
        <w:spacing w:after="0"/>
        <w:ind w:left="0"/>
        <w:jc w:val="both"/>
      </w:pPr>
      <w:r>
        <w:rPr>
          <w:rFonts w:ascii="Times New Roman"/>
          <w:b w:val="false"/>
          <w:i w:val="false"/>
          <w:color w:val="000000"/>
          <w:sz w:val="28"/>
        </w:rPr>
        <w:t>
      5) бейнелеу кескіндемелік құралдарын меңгеру және оларды қолдану білігін дамыту;</w:t>
      </w:r>
    </w:p>
    <w:p>
      <w:pPr>
        <w:spacing w:after="0"/>
        <w:ind w:left="0"/>
        <w:jc w:val="both"/>
      </w:pPr>
      <w:r>
        <w:rPr>
          <w:rFonts w:ascii="Times New Roman"/>
          <w:b w:val="false"/>
          <w:i w:val="false"/>
          <w:color w:val="000000"/>
          <w:sz w:val="28"/>
        </w:rPr>
        <w:t>
      6) байқампаздықты, шынайылықты эмоциямен және эстетикалық қабылдауды дамыту;</w:t>
      </w:r>
    </w:p>
    <w:p>
      <w:pPr>
        <w:spacing w:after="0"/>
        <w:ind w:left="0"/>
        <w:jc w:val="both"/>
      </w:pPr>
      <w:r>
        <w:rPr>
          <w:rFonts w:ascii="Times New Roman"/>
          <w:b w:val="false"/>
          <w:i w:val="false"/>
          <w:color w:val="000000"/>
          <w:sz w:val="28"/>
        </w:rPr>
        <w:t>
      7) қоршаған шынайылықтың заттарын, көріністерін және кескіндеменің шығармаларын көркемдік қабылдау мәдениетін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құралдары арқылы білім алушыны эстетикалық тәрбиелеу;</w:t>
      </w:r>
    </w:p>
    <w:p>
      <w:pPr>
        <w:spacing w:after="0"/>
        <w:ind w:left="0"/>
        <w:jc w:val="both"/>
      </w:pPr>
      <w:r>
        <w:rPr>
          <w:rFonts w:ascii="Times New Roman"/>
          <w:b w:val="false"/>
          <w:i w:val="false"/>
          <w:color w:val="000000"/>
          <w:sz w:val="28"/>
        </w:rPr>
        <w:t>
      2) өй-өрісті кеңейту, көркемдік талғамды тәрбиелеу;</w:t>
      </w:r>
    </w:p>
    <w:p>
      <w:pPr>
        <w:spacing w:after="0"/>
        <w:ind w:left="0"/>
        <w:jc w:val="both"/>
      </w:pPr>
      <w:r>
        <w:rPr>
          <w:rFonts w:ascii="Times New Roman"/>
          <w:b w:val="false"/>
          <w:i w:val="false"/>
          <w:color w:val="000000"/>
          <w:sz w:val="28"/>
        </w:rPr>
        <w:t>
      3) назарды, ұқыптылықты, еңбекқорлықты, өзін шығармашылық тұлға ретінде үнемі дамыту қажеттілігін тәрбиелеу;</w:t>
      </w:r>
    </w:p>
    <w:p>
      <w:pPr>
        <w:spacing w:after="0"/>
        <w:ind w:left="0"/>
        <w:jc w:val="both"/>
      </w:pPr>
      <w:r>
        <w:rPr>
          <w:rFonts w:ascii="Times New Roman"/>
          <w:b w:val="false"/>
          <w:i w:val="false"/>
          <w:color w:val="000000"/>
          <w:sz w:val="28"/>
        </w:rPr>
        <w:t xml:space="preserve">
      4) кескіндемеге деген танымдық қызығушылықты дамыту; </w:t>
      </w:r>
    </w:p>
    <w:p>
      <w:pPr>
        <w:spacing w:after="0"/>
        <w:ind w:left="0"/>
        <w:jc w:val="both"/>
      </w:pPr>
      <w:r>
        <w:rPr>
          <w:rFonts w:ascii="Times New Roman"/>
          <w:b w:val="false"/>
          <w:i w:val="false"/>
          <w:color w:val="000000"/>
          <w:sz w:val="28"/>
        </w:rPr>
        <w:t>
      5) заманауи әлемдік мәдениетке тарту;</w:t>
      </w:r>
    </w:p>
    <w:p>
      <w:pPr>
        <w:spacing w:after="0"/>
        <w:ind w:left="0"/>
        <w:jc w:val="both"/>
      </w:pPr>
      <w:r>
        <w:rPr>
          <w:rFonts w:ascii="Times New Roman"/>
          <w:b w:val="false"/>
          <w:i w:val="false"/>
          <w:color w:val="000000"/>
          <w:sz w:val="28"/>
        </w:rPr>
        <w:t xml:space="preserve">
      6) үйлесімді және жан-жақты дамыған, әлемдік және отандық мәдениетке кіріктірілген тұлғаны тәрбиелеу. </w:t>
      </w:r>
    </w:p>
    <w:p>
      <w:pPr>
        <w:spacing w:after="0"/>
        <w:ind w:left="0"/>
        <w:jc w:val="both"/>
      </w:pPr>
      <w:r>
        <w:rPr>
          <w:rFonts w:ascii="Times New Roman"/>
          <w:b w:val="false"/>
          <w:i w:val="false"/>
          <w:color w:val="000000"/>
          <w:sz w:val="28"/>
        </w:rPr>
        <w:t xml:space="preserve">
      5. Бағдарламаны меңгеру мерзімі – үш жыл. Оқыту үшінші сыныптан басталады.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Негізгі, жалпы орта білімді аяқтамаған, бірақ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7. Бағдарлама балалар өнер мектебінің киімді көркемдеп үлгілеу бөліміне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тәсілді қолдануды, көркемдік-бейнелі ойлаулын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тұлғаға өзін өзі танытуға, өзіне дұрыс баға беруін және шынайы өмірлік жағдайларда бейімделуін қалыптастыруда, қиын жағдайларды жеңуде және тұлғаның жеке өсуіне және өзін өзін дамытуына ықпал ететін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w:t>
      </w:r>
    </w:p>
    <w:p>
      <w:pPr>
        <w:spacing w:after="0"/>
        <w:ind w:left="0"/>
        <w:jc w:val="both"/>
      </w:pPr>
      <w:r>
        <w:rPr>
          <w:rFonts w:ascii="Times New Roman"/>
          <w:b w:val="false"/>
          <w:i w:val="false"/>
          <w:color w:val="000000"/>
          <w:sz w:val="28"/>
        </w:rPr>
        <w:t>
      19.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лайықты оқу материалын іріктеп алуға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"Кескіндеме" пәніне топтық оқытудың ерекшелігі оқыту әдістерін, құралдарын, оқыту формаларын және оқу-әдістемелік кешенін таңдаудың вариативті болына жағдай жасайды.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түсіндіру-иллюстартивті – қарау, бақылау, педагогикалық сурет, әңгіме, әңгімелеу, түсіндіру, талдау, сараптау; </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репродуктивтік әдіс – оларға берілген білім мен көрсетілген қимыл әрекеттерін бірнеше рет шығару бойынша білім алушының қызметін ұйымдастыру;</w:t>
      </w:r>
    </w:p>
    <w:p>
      <w:pPr>
        <w:spacing w:after="0"/>
        <w:ind w:left="0"/>
        <w:jc w:val="both"/>
      </w:pPr>
      <w:r>
        <w:rPr>
          <w:rFonts w:ascii="Times New Roman"/>
          <w:b w:val="false"/>
          <w:i w:val="false"/>
          <w:color w:val="000000"/>
          <w:sz w:val="28"/>
        </w:rPr>
        <w:t>
      5) талдау – салыстыру және жалпылау, қисынды ойлауды дамыту;</w:t>
      </w:r>
    </w:p>
    <w:p>
      <w:pPr>
        <w:spacing w:after="0"/>
        <w:ind w:left="0"/>
        <w:jc w:val="both"/>
      </w:pPr>
      <w:r>
        <w:rPr>
          <w:rFonts w:ascii="Times New Roman"/>
          <w:b w:val="false"/>
          <w:i w:val="false"/>
          <w:color w:val="000000"/>
          <w:sz w:val="28"/>
        </w:rPr>
        <w:t>
      6)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22.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жеңілден күрделіге қарай құрылады.</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 әртүрлі графикалық техниканы меңгеруге арналған жаттығулар, есте сақтауы және натура бойынша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саяхаттар мен шеберлік сыныптар.</w:t>
      </w:r>
    </w:p>
    <w:p>
      <w:pPr>
        <w:spacing w:after="0"/>
        <w:ind w:left="0"/>
        <w:jc w:val="both"/>
      </w:pPr>
      <w:r>
        <w:rPr>
          <w:rFonts w:ascii="Times New Roman"/>
          <w:b w:val="false"/>
          <w:i w:val="false"/>
          <w:color w:val="000000"/>
          <w:sz w:val="28"/>
        </w:rPr>
        <w:t>
      24.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26.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бекітіледі.</w:t>
      </w:r>
    </w:p>
    <w:p>
      <w:pPr>
        <w:spacing w:after="0"/>
        <w:ind w:left="0"/>
        <w:jc w:val="both"/>
      </w:pPr>
      <w:r>
        <w:rPr>
          <w:rFonts w:ascii="Times New Roman"/>
          <w:b w:val="false"/>
          <w:i w:val="false"/>
          <w:color w:val="000000"/>
          <w:sz w:val="28"/>
        </w:rPr>
        <w:t>
      35. Костюм композициясын құру кезінде түстік үйлесімділік маңызды орынға ие болады. Білім алушы киімнің суретін түрлі-түсті етіп (гуашь, акварель), сәндік-көркемдеп орындау кезінде кескіндемелік-пластикалық шешімді табуды, сурет пен кескіндеменің бейнелеу-мәнерлеу құралдарын қолдануды үйренеді.</w:t>
      </w:r>
    </w:p>
    <w:p>
      <w:pPr>
        <w:spacing w:after="0"/>
        <w:ind w:left="0"/>
        <w:jc w:val="both"/>
      </w:pPr>
      <w:r>
        <w:rPr>
          <w:rFonts w:ascii="Times New Roman"/>
          <w:b w:val="false"/>
          <w:i w:val="false"/>
          <w:color w:val="000000"/>
          <w:sz w:val="28"/>
        </w:rPr>
        <w:t xml:space="preserve">
      36. "Кескіндеме" пәні жеке заттардың бейнесін, күрделілігі әртүрлі натюрморттарды, этюдтерді орындауды қамтиды. Білім алушының қоршаған әлемді оның барлық түстік сәулелік қатынастарын көру және бейнелеу қабілетін дамыту, түс арқылы форманы "мүсіндеу" білігі, акварельді кескіндеменің техникалық тәсілдерін меңгеру, гуашь және түстану негіздерін үйрету оның міндетіне жатады. </w:t>
      </w:r>
    </w:p>
    <w:p>
      <w:pPr>
        <w:spacing w:after="0"/>
        <w:ind w:left="0"/>
        <w:jc w:val="both"/>
      </w:pPr>
      <w:r>
        <w:rPr>
          <w:rFonts w:ascii="Times New Roman"/>
          <w:b w:val="false"/>
          <w:i w:val="false"/>
          <w:color w:val="000000"/>
          <w:sz w:val="28"/>
        </w:rPr>
        <w:t>
      37. Кескіндеме сабақтарында натураға қарап жүргізетін сабақтар бейнелеу өнеріне академиялық дәстүрде оқытудағы басты компоненттердің бірі болып табылады. Заттар әлемін түс пен реңктің көмегі арқылы бейнелеу білігі білім алушыны кескіндеме өнерін меңгеруін және бейнелеу шығармашылығындағы өз стилін ойлап табуды үйретеді.</w:t>
      </w:r>
    </w:p>
    <w:p>
      <w:pPr>
        <w:spacing w:after="0"/>
        <w:ind w:left="0"/>
        <w:jc w:val="both"/>
      </w:pPr>
      <w:r>
        <w:rPr>
          <w:rFonts w:ascii="Times New Roman"/>
          <w:b w:val="false"/>
          <w:i w:val="false"/>
          <w:color w:val="000000"/>
          <w:sz w:val="28"/>
        </w:rPr>
        <w:t>
      38. Педагог кескіндеме өнерін талдай білуді, әртүрлі кескіндемелік техниканы ажыратуды және қолдануды үйретеді және түспен және түстік байланыстарымен түстерді және кеңістіктікті бейнелеу сауатымен таныстырады.</w:t>
      </w:r>
    </w:p>
    <w:p>
      <w:pPr>
        <w:spacing w:after="0"/>
        <w:ind w:left="0"/>
        <w:jc w:val="both"/>
      </w:pPr>
      <w:r>
        <w:rPr>
          <w:rFonts w:ascii="Times New Roman"/>
          <w:b w:val="false"/>
          <w:i w:val="false"/>
          <w:color w:val="000000"/>
          <w:sz w:val="28"/>
        </w:rPr>
        <w:t xml:space="preserve">
      39. Педагогтің міндеті балаларға композиция, форманың пластикалық құрылымы, форма, перспектива, сәулені бөлу және түстердің бір біріне әсері, бейнелеудің кескіндемелік тәсілдері дағдыларын қолданып, беттің екі өлшемді жазықтығында үш өлшемді форманы көруді, түсінуді және бейнелеуді үйрету болып табылады. </w:t>
      </w:r>
    </w:p>
    <w:p>
      <w:pPr>
        <w:spacing w:after="0"/>
        <w:ind w:left="0"/>
        <w:jc w:val="both"/>
      </w:pPr>
      <w:r>
        <w:rPr>
          <w:rFonts w:ascii="Times New Roman"/>
          <w:b w:val="false"/>
          <w:i w:val="false"/>
          <w:color w:val="000000"/>
          <w:sz w:val="28"/>
        </w:rPr>
        <w:t xml:space="preserve">
      40. Педагог ұзақ мерзімді қойылымдарды қысқа мерзімді қойылымдармен үйлестіреді, түсті жеңіл жеткізу және көздің өткірлігін қалыптастыру үшін жылдам этюд техникасын енгізеді. Жұмыс қарпайымнан күрделіге, өз бетінше орындауға, жұмыстың барынша аяқтауға қарай жүргізіледі. </w:t>
      </w:r>
    </w:p>
    <w:p>
      <w:pPr>
        <w:spacing w:after="0"/>
        <w:ind w:left="0"/>
        <w:jc w:val="both"/>
      </w:pPr>
      <w:r>
        <w:rPr>
          <w:rFonts w:ascii="Times New Roman"/>
          <w:b w:val="false"/>
          <w:i w:val="false"/>
          <w:color w:val="000000"/>
          <w:sz w:val="28"/>
        </w:rPr>
        <w:t>
      41. Педагог білім алушыны суреттің сәуле-көлеңке, сызықтық, көлемді, конструктивтік және реңктік түрімен таныстырады.</w:t>
      </w:r>
    </w:p>
    <w:p>
      <w:pPr>
        <w:spacing w:after="0"/>
        <w:ind w:left="0"/>
        <w:jc w:val="both"/>
      </w:pPr>
      <w:r>
        <w:rPr>
          <w:rFonts w:ascii="Times New Roman"/>
          <w:b w:val="false"/>
          <w:i w:val="false"/>
          <w:color w:val="000000"/>
          <w:sz w:val="28"/>
        </w:rPr>
        <w:t>
      42. Оқыту процесінде білім алушы түстік қатынастарды алдымен жалпақ формалардағы қарапайым жергілікті жағдайдағы түстік қатынастарды көруді және жеткізуді, кейіннен жылы және суық түстерді ескере отырып, қарапайым түстік қатынастарды жеткізуді, одан әрі – мейлінше күрделі формаларда мейлінше күрделі түстік қатынастарды және олардың рефлекстерін жеткізуді үйренеді.</w:t>
      </w:r>
    </w:p>
    <w:p>
      <w:pPr>
        <w:spacing w:after="0"/>
        <w:ind w:left="0"/>
        <w:jc w:val="both"/>
      </w:pPr>
      <w:r>
        <w:rPr>
          <w:rFonts w:ascii="Times New Roman"/>
          <w:b w:val="false"/>
          <w:i w:val="false"/>
          <w:color w:val="000000"/>
          <w:sz w:val="28"/>
        </w:rPr>
        <w:t xml:space="preserve">
      43. Білім алушы түстік қатынастарды жабық ғимараттарда, сондай-ақ ашық аспан астында кеңістіктік әуе ортасы жағдайында көруді және жеткізуді үйренеді. </w:t>
      </w:r>
    </w:p>
    <w:p>
      <w:pPr>
        <w:spacing w:after="0"/>
        <w:ind w:left="0"/>
        <w:jc w:val="both"/>
      </w:pPr>
      <w:r>
        <w:rPr>
          <w:rFonts w:ascii="Times New Roman"/>
          <w:b w:val="false"/>
          <w:i w:val="false"/>
          <w:color w:val="000000"/>
          <w:sz w:val="28"/>
        </w:rPr>
        <w:t xml:space="preserve">
      44. Педагог түстану негіздері бойынша сабақта өткізуге дайындалу кезінде, осы пән бойынша сабақ мақсатының білім алушының көркемдік талғамын және шығармашылық қиялын дамыту, сондай-ақ балаларға бейнелеу білігі мен дағдысын үйрету, оларға адамның өміріндегі түстік үйлесімділіктің практикалық маңызын көрсету екенін біледі. </w:t>
      </w:r>
    </w:p>
    <w:p>
      <w:pPr>
        <w:spacing w:after="0"/>
        <w:ind w:left="0"/>
        <w:jc w:val="both"/>
      </w:pPr>
      <w:r>
        <w:rPr>
          <w:rFonts w:ascii="Times New Roman"/>
          <w:b w:val="false"/>
          <w:i w:val="false"/>
          <w:color w:val="000000"/>
          <w:sz w:val="28"/>
        </w:rPr>
        <w:t>
      45. Кескіндемеге оқытудың негізгі қағидаты болып түспен және формамен жұмыс істеу процесінің ажырамайтындығы болып табылады. Білім алушы алдымен түсті жалпақ заттарды қарапайым жергілікті қашықтықта көруді және жеткізуді, кейіннен қарапайым түсті жылы және суық түстерді ескеріп, әрі қарай барынша күрделі формаларда және барынша күрделі түстік қатынастарды және рефлекстерде көруді және жеткізуді үйренеді.</w:t>
      </w:r>
    </w:p>
    <w:p>
      <w:pPr>
        <w:spacing w:after="0"/>
        <w:ind w:left="0"/>
        <w:jc w:val="both"/>
      </w:pPr>
      <w:r>
        <w:rPr>
          <w:rFonts w:ascii="Times New Roman"/>
          <w:b w:val="false"/>
          <w:i w:val="false"/>
          <w:color w:val="000000"/>
          <w:sz w:val="28"/>
        </w:rPr>
        <w:t xml:space="preserve">
      46. Білім алушы кескіндеме сауатының негіздерімен, акварельмен жұмыстағы белгілі техникалық тәсілдер жиынтығымен танысады. Кеңістіктік байланыстар алдымен екі және үш көлемді заттардан тұратын қойылымдарды зерттеуден басталады. </w:t>
      </w:r>
    </w:p>
    <w:p>
      <w:pPr>
        <w:spacing w:after="0"/>
        <w:ind w:left="0"/>
        <w:jc w:val="both"/>
      </w:pPr>
      <w:r>
        <w:rPr>
          <w:rFonts w:ascii="Times New Roman"/>
          <w:b w:val="false"/>
          <w:i w:val="false"/>
          <w:color w:val="000000"/>
          <w:sz w:val="28"/>
        </w:rPr>
        <w:t xml:space="preserve">
      47. Оқу қойылымдары біртіндеп күрделендіріледі, жарықтың әртүрлі түсу жағдайы ұсынылады, білім алушылардың алдына барынша күрделі түстік міндеттері қойылады. Кескіндеме құралдары арқылы заттарды, маталарды және адам фигурасын бейнелеу - білім алушының жеткілікті дайындығын талап етеді. </w:t>
      </w:r>
    </w:p>
    <w:p>
      <w:pPr>
        <w:spacing w:after="0"/>
        <w:ind w:left="0"/>
        <w:jc w:val="both"/>
      </w:pPr>
      <w:r>
        <w:rPr>
          <w:rFonts w:ascii="Times New Roman"/>
          <w:b w:val="false"/>
          <w:i w:val="false"/>
          <w:color w:val="000000"/>
          <w:sz w:val="28"/>
        </w:rPr>
        <w:t xml:space="preserve">
      48. Педагог гүлдерді, құстар мен жануарлардың сұлыбын, адамның фигурасын салуды үйретеді, монохром техникасында натураны реңктерге талдауға назар аударады, білім алушыны заттардың түсін көруді, олардың түстік сәулелік қатынастарын талдауды және екі өлшемді жазықтыққа дұрыс үйлестіруді үйретеді. </w:t>
      </w:r>
    </w:p>
    <w:p>
      <w:pPr>
        <w:spacing w:after="0"/>
        <w:ind w:left="0"/>
        <w:jc w:val="both"/>
      </w:pPr>
      <w:r>
        <w:rPr>
          <w:rFonts w:ascii="Times New Roman"/>
          <w:b w:val="false"/>
          <w:i w:val="false"/>
          <w:color w:val="000000"/>
          <w:sz w:val="28"/>
        </w:rPr>
        <w:t>
      49. Кескіндеме сабағында педагогтің негізгі міндеті білім алушының "көзін қою" болып табылады, яғни натураны толығымен көру, формасы, түсі және реңкі бойынша заттарды салыстыру, натураның түстік және реңктік қатынастарын ұстай білу.</w:t>
      </w:r>
    </w:p>
    <w:p>
      <w:pPr>
        <w:spacing w:after="0"/>
        <w:ind w:left="0"/>
        <w:jc w:val="both"/>
      </w:pPr>
      <w:r>
        <w:rPr>
          <w:rFonts w:ascii="Times New Roman"/>
          <w:b w:val="false"/>
          <w:i w:val="false"/>
          <w:color w:val="000000"/>
          <w:sz w:val="28"/>
        </w:rPr>
        <w:t xml:space="preserve">
      50. Білім алушы біртіндеп кескіндеме әлеміен, бояулар палитрасымен танысады, қылқаламмен жұмыс істеуді үйренеді, акварельмен және гуашьпен жұмыс істеу дағдысын меңгереді. Натюрморттардың оқу қойылымдары негізгі тапсырмалар болып табылады. </w:t>
      </w:r>
    </w:p>
    <w:p>
      <w:pPr>
        <w:spacing w:after="0"/>
        <w:ind w:left="0"/>
        <w:jc w:val="both"/>
      </w:pPr>
      <w:r>
        <w:rPr>
          <w:rFonts w:ascii="Times New Roman"/>
          <w:b w:val="false"/>
          <w:i w:val="false"/>
          <w:color w:val="000000"/>
          <w:sz w:val="28"/>
        </w:rPr>
        <w:t>
      51. Алғашқы сабақтарда білім алушы кескіндемелік материалдармен және олардың техникалық қасиеттерімен (бояу, қағаз, қылқаламдар), "тон", "суық", "жылы", "реңк" түсініктерімен танысады, түстердің жақындығы және кереғарлығы, спектр және қосымша түстер туралы түсініктерді меңгереді, әуе ортасындағы түстерді, түстердің өзара байланысын, рефлекстерді үйренеді, бояуларды араластыруды үйренеді.</w:t>
      </w:r>
    </w:p>
    <w:p>
      <w:pPr>
        <w:spacing w:after="0"/>
        <w:ind w:left="0"/>
        <w:jc w:val="both"/>
      </w:pPr>
      <w:r>
        <w:rPr>
          <w:rFonts w:ascii="Times New Roman"/>
          <w:b w:val="false"/>
          <w:i w:val="false"/>
          <w:color w:val="000000"/>
          <w:sz w:val="28"/>
        </w:rPr>
        <w:t>
      52. Оқытудың басты формасы – оқу қойылымымен ұзақ мерзімді жұмыс, ол ұзақ уақыт бойы бақылауға және натураны мұқият зерттеуге негізделген.</w:t>
      </w:r>
    </w:p>
    <w:p>
      <w:pPr>
        <w:spacing w:after="0"/>
        <w:ind w:left="0"/>
        <w:jc w:val="both"/>
      </w:pPr>
      <w:r>
        <w:rPr>
          <w:rFonts w:ascii="Times New Roman"/>
          <w:b w:val="false"/>
          <w:i w:val="false"/>
          <w:color w:val="000000"/>
          <w:sz w:val="28"/>
        </w:rPr>
        <w:t>
      53. Педагог білім алушыға теориялық білімді және практикалық дағдыларды береді, көрінетін заттарды, көріністерді, олардың ерекшеліктері мен қасиеттерін шынайы жеткізуді үйретеді. Ұзақ мерзімді қойылымдардағы түсініктерді бекіту немесе кеңейту үшін этюдтерді, жаттығуларды қысқа мерзімді сызбалармен алмастырады.</w:t>
      </w:r>
    </w:p>
    <w:p>
      <w:pPr>
        <w:spacing w:after="0"/>
        <w:ind w:left="0"/>
        <w:jc w:val="both"/>
      </w:pPr>
      <w:r>
        <w:rPr>
          <w:rFonts w:ascii="Times New Roman"/>
          <w:b w:val="false"/>
          <w:i w:val="false"/>
          <w:color w:val="000000"/>
          <w:sz w:val="28"/>
        </w:rPr>
        <w:t xml:space="preserve">
      54. Оқыту процесінде педагог балаларға тән балғындықты, еш кедергісіз қабылдауды, бейнелеу процесіне қызығушылықтарын сақтайды және дамытады, баланың көріністерді қабылдауына және шығармашылық қиялына негізделетін белсенді оқыту әдісін қолданады. </w:t>
      </w:r>
    </w:p>
    <w:p>
      <w:pPr>
        <w:spacing w:after="0"/>
        <w:ind w:left="0"/>
        <w:jc w:val="both"/>
      </w:pPr>
      <w:r>
        <w:rPr>
          <w:rFonts w:ascii="Times New Roman"/>
          <w:b w:val="false"/>
          <w:i w:val="false"/>
          <w:color w:val="000000"/>
          <w:sz w:val="28"/>
        </w:rPr>
        <w:t xml:space="preserve">
      55. Педагог теориялық білімдерін және алған практикалық дағдыларын бекіту мақсатында әртүрлі тапсырмаларды әзірлейді. Тапсырмалар балалардың дайындық деңгейін сәйкес келетіндей, алдында алған білімдері мен біліктерін ескеріп іріктеледі. Тапсырмалардың қиындығы біртіндеп артады. </w:t>
      </w:r>
    </w:p>
    <w:p>
      <w:pPr>
        <w:spacing w:after="0"/>
        <w:ind w:left="0"/>
        <w:jc w:val="both"/>
      </w:pPr>
      <w:r>
        <w:rPr>
          <w:rFonts w:ascii="Times New Roman"/>
          <w:b w:val="false"/>
          <w:i w:val="false"/>
          <w:color w:val="000000"/>
          <w:sz w:val="28"/>
        </w:rPr>
        <w:t>
      56. Түстануға оқыту бойынша сабақтар педагогтің алдында бірқатар міндеттерді қояды, олар балалардың қоршаған шынайылық туралы түсініктерін тереңдетеді және байытады. Педагог оқу-тәрбие міндетін іске асыруда білім алушының қандай жаста білім, дағдылардың қандай көлеміне меңгере алатындығын біледі, осыған байланысты осы балалармен жұмыстың әдістемесін ойланып әзірлейді.</w:t>
      </w:r>
    </w:p>
    <w:p>
      <w:pPr>
        <w:spacing w:after="0"/>
        <w:ind w:left="0"/>
        <w:jc w:val="both"/>
      </w:pPr>
      <w:r>
        <w:rPr>
          <w:rFonts w:ascii="Times New Roman"/>
          <w:b w:val="false"/>
          <w:i w:val="false"/>
          <w:color w:val="000000"/>
          <w:sz w:val="28"/>
        </w:rPr>
        <w:t>
      57. Тапсырмалар білім алушыны бейнелеу материалдарының қасиеттерімен таныстырады: кескіндемелік, графикалық, көлемді және елестетуді, қиялды дамытуға және балалардың шығармашылық әлеуетін дамытуға бағытталған.</w:t>
      </w:r>
    </w:p>
    <w:p>
      <w:pPr>
        <w:spacing w:after="0"/>
        <w:ind w:left="0"/>
        <w:jc w:val="both"/>
      </w:pPr>
      <w:r>
        <w:rPr>
          <w:rFonts w:ascii="Times New Roman"/>
          <w:b w:val="false"/>
          <w:i w:val="false"/>
          <w:color w:val="000000"/>
          <w:sz w:val="28"/>
        </w:rPr>
        <w:t>
      58. Кескіндеме бойынша алғашқы сабақтар жабдықтармен, жұмыс орнымен, кескіндемеге және оларды қолдану техникасына оқыту кезінде пайдаланылатын жабдықтармен таныстырудан басталады.</w:t>
      </w:r>
    </w:p>
    <w:p>
      <w:pPr>
        <w:spacing w:after="0"/>
        <w:ind w:left="0"/>
        <w:jc w:val="both"/>
      </w:pPr>
      <w:r>
        <w:rPr>
          <w:rFonts w:ascii="Times New Roman"/>
          <w:b w:val="false"/>
          <w:i w:val="false"/>
          <w:color w:val="000000"/>
          <w:sz w:val="28"/>
        </w:rPr>
        <w:t>
      59. Білім алушы түстің көмегі арқылы кеңістіктікті және көлемді жеткізу тәсілдерін меңгереді. Педагог түстік шеңберді қолдана отырып, түстің негізгі қасиеттері туралы түсінікті береді, жергілікті түс жайлы, заттың түсіндегі сәуле мен көлеңкенің әсерін түсіндіреді, кескіндеме өнеріндегі реңк түсінігімен таныстырады.</w:t>
      </w:r>
    </w:p>
    <w:p>
      <w:pPr>
        <w:spacing w:after="0"/>
        <w:ind w:left="0"/>
        <w:jc w:val="both"/>
      </w:pPr>
      <w:r>
        <w:rPr>
          <w:rFonts w:ascii="Times New Roman"/>
          <w:b w:val="false"/>
          <w:i w:val="false"/>
          <w:color w:val="000000"/>
          <w:sz w:val="28"/>
        </w:rPr>
        <w:t>
      60. Білім алушы бірінші сабақтан бастап әрбір этюдке қойылған міндеттерді шешуға басты назарды аудара отырып, парақты үйлестіруді және барлық міндеттерді шешуді, натюрмортпен жұмысты жүйелі түрде жүргізуді үйренеді.</w:t>
      </w:r>
    </w:p>
    <w:p>
      <w:pPr>
        <w:spacing w:after="0"/>
        <w:ind w:left="0"/>
        <w:jc w:val="both"/>
      </w:pPr>
      <w:r>
        <w:rPr>
          <w:rFonts w:ascii="Times New Roman"/>
          <w:b w:val="false"/>
          <w:i w:val="false"/>
          <w:color w:val="000000"/>
          <w:sz w:val="28"/>
        </w:rPr>
        <w:t>
      61. Білім алушы педагогтің жетекшілігімен қосымша және кереғар түстердің заңдылықтарымен танысады, реңк пен түстің көмегі арқылы кескіндеменің кеңістігі мен көлемін жеткізу тәсілдері туралы түсінікті тереңдетеді.</w:t>
      </w:r>
    </w:p>
    <w:p>
      <w:pPr>
        <w:spacing w:after="0"/>
        <w:ind w:left="0"/>
        <w:jc w:val="both"/>
      </w:pPr>
      <w:r>
        <w:rPr>
          <w:rFonts w:ascii="Times New Roman"/>
          <w:b w:val="false"/>
          <w:i w:val="false"/>
          <w:color w:val="000000"/>
          <w:sz w:val="28"/>
        </w:rPr>
        <w:t>
      62. Әртүрлі жағдайларда заттардағы түстік нюанстарды бейнелей отырып, білім алушы олардың көлемді формаларын анықтайды, заттардың жергілікті түсін сақтайды, заттарды жазықтықта орналастыруды бақылауды үйренеді.</w:t>
      </w:r>
    </w:p>
    <w:p>
      <w:pPr>
        <w:spacing w:after="0"/>
        <w:ind w:left="0"/>
        <w:jc w:val="both"/>
      </w:pPr>
      <w:r>
        <w:rPr>
          <w:rFonts w:ascii="Times New Roman"/>
          <w:b w:val="false"/>
          <w:i w:val="false"/>
          <w:color w:val="000000"/>
          <w:sz w:val="28"/>
        </w:rPr>
        <w:t>
      63. Педагог парақтың композициясына, қойылымның кеңістігін анықтауға және заттардың нақты құрылымына, реңк беру түсінігіне, колористік шешіміне және ұзақ мерзімді жұмысты ретімен, дұрыс жүргізуге басты назарын аударады.</w:t>
      </w:r>
    </w:p>
    <w:p>
      <w:pPr>
        <w:spacing w:after="0"/>
        <w:ind w:left="0"/>
        <w:jc w:val="both"/>
      </w:pPr>
      <w:r>
        <w:rPr>
          <w:rFonts w:ascii="Times New Roman"/>
          <w:b w:val="false"/>
          <w:i w:val="false"/>
          <w:color w:val="000000"/>
          <w:sz w:val="28"/>
        </w:rPr>
        <w:t xml:space="preserve">
      64. Оқытудың аяқтау кезеңіндегі жұмыс міндеттері академиялық кескіндеменің негізгі тапсырмаларын қарастырады: </w:t>
      </w:r>
    </w:p>
    <w:p>
      <w:pPr>
        <w:spacing w:after="0"/>
        <w:ind w:left="0"/>
        <w:jc w:val="both"/>
      </w:pPr>
      <w:r>
        <w:rPr>
          <w:rFonts w:ascii="Times New Roman"/>
          <w:b w:val="false"/>
          <w:i w:val="false"/>
          <w:color w:val="000000"/>
          <w:sz w:val="28"/>
        </w:rPr>
        <w:t xml:space="preserve">
      1) натюрморттағы нақты түстік қатынастар; </w:t>
      </w:r>
    </w:p>
    <w:p>
      <w:pPr>
        <w:spacing w:after="0"/>
        <w:ind w:left="0"/>
        <w:jc w:val="both"/>
      </w:pPr>
      <w:r>
        <w:rPr>
          <w:rFonts w:ascii="Times New Roman"/>
          <w:b w:val="false"/>
          <w:i w:val="false"/>
          <w:color w:val="000000"/>
          <w:sz w:val="28"/>
        </w:rPr>
        <w:t>
      2) заттардың формасын, көлемін, олардың фактурасын жеткізу;</w:t>
      </w:r>
    </w:p>
    <w:p>
      <w:pPr>
        <w:spacing w:after="0"/>
        <w:ind w:left="0"/>
        <w:jc w:val="both"/>
      </w:pPr>
      <w:r>
        <w:rPr>
          <w:rFonts w:ascii="Times New Roman"/>
          <w:b w:val="false"/>
          <w:i w:val="false"/>
          <w:color w:val="000000"/>
          <w:sz w:val="28"/>
        </w:rPr>
        <w:t>
      3) натюрморттағы кеңістіктікті, тереңдікті шешу.</w:t>
      </w:r>
    </w:p>
    <w:p>
      <w:pPr>
        <w:spacing w:after="0"/>
        <w:ind w:left="0"/>
        <w:jc w:val="both"/>
      </w:pPr>
      <w:r>
        <w:rPr>
          <w:rFonts w:ascii="Times New Roman"/>
          <w:b w:val="false"/>
          <w:i w:val="false"/>
          <w:color w:val="000000"/>
          <w:sz w:val="28"/>
        </w:rPr>
        <w:t>
      65. Аталған кезеңдегі өз бетінше жүргізілетін жұмыс білім алушының көркемдік-шығармашылық белсенділігін дамытудың басты формасы болып табылады.</w:t>
      </w:r>
    </w:p>
    <w:p>
      <w:pPr>
        <w:spacing w:after="0"/>
        <w:ind w:left="0"/>
        <w:jc w:val="both"/>
      </w:pPr>
      <w:r>
        <w:rPr>
          <w:rFonts w:ascii="Times New Roman"/>
          <w:b w:val="false"/>
          <w:i w:val="false"/>
          <w:color w:val="000000"/>
          <w:sz w:val="28"/>
        </w:rPr>
        <w:t>
      Жаттығуларды орындау кезінде түс туралы оқу материалы беріледі (жылы-суық, түстерді араластыру, ахроматикалық түстермен жұмыс), бейнені берілген форматта орналастыру туралы білімдері бекітіледі.</w:t>
      </w:r>
    </w:p>
    <w:p>
      <w:pPr>
        <w:spacing w:after="0"/>
        <w:ind w:left="0"/>
        <w:jc w:val="both"/>
      </w:pPr>
      <w:r>
        <w:rPr>
          <w:rFonts w:ascii="Times New Roman"/>
          <w:b w:val="false"/>
          <w:i w:val="false"/>
          <w:color w:val="000000"/>
          <w:sz w:val="28"/>
        </w:rPr>
        <w:t>
      66. Кескіндеме және композиция бойынша сабақтарда әртүрлі техникалар мен материалдарды қолдану - білім алушының түстер туралы түсінігін дамытуда маңызды орынды алады. Акварель, гуашь, пастель – білім алушы бірініші сыныптан бастап жұмыс істейтін материалдар.</w:t>
      </w:r>
    </w:p>
    <w:p>
      <w:pPr>
        <w:spacing w:after="0"/>
        <w:ind w:left="0"/>
        <w:jc w:val="both"/>
      </w:pPr>
      <w:r>
        <w:rPr>
          <w:rFonts w:ascii="Times New Roman"/>
          <w:b w:val="false"/>
          <w:i w:val="false"/>
          <w:color w:val="000000"/>
          <w:sz w:val="28"/>
        </w:rPr>
        <w:t>
      67. Педагог суретте "дақтан" бастап жұмсақ материалдармен жұмыс істеуді оқытады, балалардың назарын көмір, сангина, сепия сияқты материалдардың кескіндемелік қасиетіне аудартады.</w:t>
      </w:r>
    </w:p>
    <w:p>
      <w:pPr>
        <w:spacing w:after="0"/>
        <w:ind w:left="0"/>
        <w:jc w:val="both"/>
      </w:pPr>
      <w:r>
        <w:rPr>
          <w:rFonts w:ascii="Times New Roman"/>
          <w:b w:val="false"/>
          <w:i w:val="false"/>
          <w:color w:val="000000"/>
          <w:sz w:val="28"/>
        </w:rPr>
        <w:t>
      68. Кескіндеме бойынша тапсырмаларды орындау кезеңдері:</w:t>
      </w:r>
    </w:p>
    <w:p>
      <w:pPr>
        <w:spacing w:after="0"/>
        <w:ind w:left="0"/>
        <w:jc w:val="both"/>
      </w:pPr>
      <w:r>
        <w:rPr>
          <w:rFonts w:ascii="Times New Roman"/>
          <w:b w:val="false"/>
          <w:i w:val="false"/>
          <w:color w:val="000000"/>
          <w:sz w:val="28"/>
        </w:rPr>
        <w:t>
      1) натюрморттың түстік қатарын талдау;</w:t>
      </w:r>
    </w:p>
    <w:p>
      <w:pPr>
        <w:spacing w:after="0"/>
        <w:ind w:left="0"/>
        <w:jc w:val="both"/>
      </w:pPr>
      <w:r>
        <w:rPr>
          <w:rFonts w:ascii="Times New Roman"/>
          <w:b w:val="false"/>
          <w:i w:val="false"/>
          <w:color w:val="000000"/>
          <w:sz w:val="28"/>
        </w:rPr>
        <w:t>
      2) суретші-классиктердің түстік шешіміндегі натюрмортты талдау;</w:t>
      </w:r>
    </w:p>
    <w:p>
      <w:pPr>
        <w:spacing w:after="0"/>
        <w:ind w:left="0"/>
        <w:jc w:val="both"/>
      </w:pPr>
      <w:r>
        <w:rPr>
          <w:rFonts w:ascii="Times New Roman"/>
          <w:b w:val="false"/>
          <w:i w:val="false"/>
          <w:color w:val="000000"/>
          <w:sz w:val="28"/>
        </w:rPr>
        <w:t>
      3) орындау техникасын талдау;</w:t>
      </w:r>
    </w:p>
    <w:p>
      <w:pPr>
        <w:spacing w:after="0"/>
        <w:ind w:left="0"/>
        <w:jc w:val="both"/>
      </w:pPr>
      <w:r>
        <w:rPr>
          <w:rFonts w:ascii="Times New Roman"/>
          <w:b w:val="false"/>
          <w:i w:val="false"/>
          <w:color w:val="000000"/>
          <w:sz w:val="28"/>
        </w:rPr>
        <w:t>
      4) әртүрлі композициялық шешіммен берілетін түстік реңктік эскиздерінің нұсқасы;</w:t>
      </w:r>
    </w:p>
    <w:p>
      <w:pPr>
        <w:spacing w:after="0"/>
        <w:ind w:left="0"/>
        <w:jc w:val="both"/>
      </w:pPr>
      <w:r>
        <w:rPr>
          <w:rFonts w:ascii="Times New Roman"/>
          <w:b w:val="false"/>
          <w:i w:val="false"/>
          <w:color w:val="000000"/>
          <w:sz w:val="28"/>
        </w:rPr>
        <w:t>
      5) картонды орындау;</w:t>
      </w:r>
    </w:p>
    <w:p>
      <w:pPr>
        <w:spacing w:after="0"/>
        <w:ind w:left="0"/>
        <w:jc w:val="both"/>
      </w:pPr>
      <w:r>
        <w:rPr>
          <w:rFonts w:ascii="Times New Roman"/>
          <w:b w:val="false"/>
          <w:i w:val="false"/>
          <w:color w:val="000000"/>
          <w:sz w:val="28"/>
        </w:rPr>
        <w:t>
      6) жұмысты материал форматтында орындау.</w:t>
      </w:r>
    </w:p>
    <w:p>
      <w:pPr>
        <w:spacing w:after="0"/>
        <w:ind w:left="0"/>
        <w:jc w:val="both"/>
      </w:pPr>
      <w:r>
        <w:rPr>
          <w:rFonts w:ascii="Times New Roman"/>
          <w:b w:val="false"/>
          <w:i w:val="false"/>
          <w:color w:val="000000"/>
          <w:sz w:val="28"/>
        </w:rPr>
        <w:t>
      69. Бағдарлама натюрморт жанрында оқу тапсырмаларын орындауды қарастырады. Ұзақ мерзімді этюдтің міндеті натураны, оның формаларының мінезін, қозғалысын, пропорциясын, сызықтық-конструктивтік құрылымын, колористикалық ерекшеліктерін, жарықты терең және жан-жақты зерттеу болып табылады.</w:t>
      </w:r>
    </w:p>
    <w:p>
      <w:pPr>
        <w:spacing w:after="0"/>
        <w:ind w:left="0"/>
        <w:jc w:val="both"/>
      </w:pPr>
      <w:r>
        <w:rPr>
          <w:rFonts w:ascii="Times New Roman"/>
          <w:b w:val="false"/>
          <w:i w:val="false"/>
          <w:color w:val="000000"/>
          <w:sz w:val="28"/>
        </w:rPr>
        <w:t>
      70. Қысқа мерзімді этюдте натураның пропорциясы, қозғалысы, формасы, заттардың реңктік-түстік айырмашылығы сияқты қасиеттерін, қойылымның жалпы пластикалық және түстік сипатын жеткізу міндеті қойылады.</w:t>
      </w:r>
    </w:p>
    <w:p>
      <w:pPr>
        <w:spacing w:after="0"/>
        <w:ind w:left="0"/>
        <w:jc w:val="both"/>
      </w:pPr>
      <w:r>
        <w:rPr>
          <w:rFonts w:ascii="Times New Roman"/>
          <w:b w:val="false"/>
          <w:i w:val="false"/>
          <w:color w:val="000000"/>
          <w:sz w:val="28"/>
        </w:rPr>
        <w:t>
      71. Этюдті сауатты орындау үшін білім алушы этюдті бейнелеудің алғашқы кезеңінен бастап аралық кезеңдер арқылы оның аяқталуына дейінгі жұмыстың ретін анықтайды.</w:t>
      </w:r>
    </w:p>
    <w:p>
      <w:pPr>
        <w:spacing w:after="0"/>
        <w:ind w:left="0"/>
        <w:jc w:val="both"/>
      </w:pPr>
      <w:r>
        <w:rPr>
          <w:rFonts w:ascii="Times New Roman"/>
          <w:b w:val="false"/>
          <w:i w:val="false"/>
          <w:color w:val="000000"/>
          <w:sz w:val="28"/>
        </w:rPr>
        <w:t>
      72. Натюрморттың этюдін орындау кезеңдері:</w:t>
      </w:r>
    </w:p>
    <w:p>
      <w:pPr>
        <w:spacing w:after="0"/>
        <w:ind w:left="0"/>
        <w:jc w:val="both"/>
      </w:pPr>
      <w:r>
        <w:rPr>
          <w:rFonts w:ascii="Times New Roman"/>
          <w:b w:val="false"/>
          <w:i w:val="false"/>
          <w:color w:val="000000"/>
          <w:sz w:val="28"/>
        </w:rPr>
        <w:t>
      1) заттардың барлық тобының және жеке бөліктерінің бейнесін қағаз бетінде композициялық орналастыру;</w:t>
      </w:r>
    </w:p>
    <w:p>
      <w:pPr>
        <w:spacing w:after="0"/>
        <w:ind w:left="0"/>
        <w:jc w:val="both"/>
      </w:pPr>
      <w:r>
        <w:rPr>
          <w:rFonts w:ascii="Times New Roman"/>
          <w:b w:val="false"/>
          <w:i w:val="false"/>
          <w:color w:val="000000"/>
          <w:sz w:val="28"/>
        </w:rPr>
        <w:t>
      2) пропорция, қимыл және кеңістіктік қалпын ескеріп, форманың сызықтық-конструктивтік шешімі;</w:t>
      </w:r>
    </w:p>
    <w:p>
      <w:pPr>
        <w:spacing w:after="0"/>
        <w:ind w:left="0"/>
        <w:jc w:val="both"/>
      </w:pPr>
      <w:r>
        <w:rPr>
          <w:rFonts w:ascii="Times New Roman"/>
          <w:b w:val="false"/>
          <w:i w:val="false"/>
          <w:color w:val="000000"/>
          <w:sz w:val="28"/>
        </w:rPr>
        <w:t>
      3) жалпы түстік реңкті анықтау; натураға пропорционалды орналасқан жалпы үлкен және түстік қатынастарды жеткізу;</w:t>
      </w:r>
    </w:p>
    <w:p>
      <w:pPr>
        <w:spacing w:after="0"/>
        <w:ind w:left="0"/>
        <w:jc w:val="both"/>
      </w:pPr>
      <w:r>
        <w:rPr>
          <w:rFonts w:ascii="Times New Roman"/>
          <w:b w:val="false"/>
          <w:i w:val="false"/>
          <w:color w:val="000000"/>
          <w:sz w:val="28"/>
        </w:rPr>
        <w:t>
      4) заттардың көлемді формаларын модельдеу, сәуле мен көлеңкенің градациясын анықтау және оларды әуе перспективасын ескеріп кескіндемелік өңдеу жасау;</w:t>
      </w:r>
    </w:p>
    <w:p>
      <w:pPr>
        <w:spacing w:after="0"/>
        <w:ind w:left="0"/>
        <w:jc w:val="both"/>
      </w:pPr>
      <w:r>
        <w:rPr>
          <w:rFonts w:ascii="Times New Roman"/>
          <w:b w:val="false"/>
          <w:i w:val="false"/>
          <w:color w:val="000000"/>
          <w:sz w:val="28"/>
        </w:rPr>
        <w:t xml:space="preserve">
      5) этюдті аяқтау бойынша жұмыстың жалпылау кезеңі; </w:t>
      </w:r>
    </w:p>
    <w:p>
      <w:pPr>
        <w:spacing w:after="0"/>
        <w:ind w:left="0"/>
        <w:jc w:val="both"/>
      </w:pPr>
      <w:r>
        <w:rPr>
          <w:rFonts w:ascii="Times New Roman"/>
          <w:b w:val="false"/>
          <w:i w:val="false"/>
          <w:color w:val="000000"/>
          <w:sz w:val="28"/>
        </w:rPr>
        <w:t>
      6) этюдтің түстік қатарындағы басты және екінші деңгейде орналасқандарды анықтау;</w:t>
      </w:r>
    </w:p>
    <w:p>
      <w:pPr>
        <w:spacing w:after="0"/>
        <w:ind w:left="0"/>
        <w:jc w:val="both"/>
      </w:pPr>
      <w:r>
        <w:rPr>
          <w:rFonts w:ascii="Times New Roman"/>
          <w:b w:val="false"/>
          <w:i w:val="false"/>
          <w:color w:val="000000"/>
          <w:sz w:val="28"/>
        </w:rPr>
        <w:t>
      7) бейненің барлық бөлігін біртұтасқа бағындыру.</w:t>
      </w:r>
    </w:p>
    <w:p>
      <w:pPr>
        <w:spacing w:after="0"/>
        <w:ind w:left="0"/>
        <w:jc w:val="both"/>
      </w:pPr>
      <w:r>
        <w:rPr>
          <w:rFonts w:ascii="Times New Roman"/>
          <w:b w:val="false"/>
          <w:i w:val="false"/>
          <w:color w:val="000000"/>
          <w:sz w:val="28"/>
        </w:rPr>
        <w:t>
      73. Бағдарламаның жүйелілігі, әр сабақтың міндеттерінің нақтылығы жаңа материалды түсіндіруге жұмсалатын уақытты үнемдеуге мүмкіндік береді. Педагог сабақтың көп бөлігін өз бетінше жүргізілетін балалардың жұмысына және әр балаламен жеке жұмыс жүргізуге бөледі.</w:t>
      </w:r>
    </w:p>
    <w:p>
      <w:pPr>
        <w:spacing w:after="0"/>
        <w:ind w:left="0"/>
        <w:jc w:val="both"/>
      </w:pPr>
      <w:r>
        <w:rPr>
          <w:rFonts w:ascii="Times New Roman"/>
          <w:b w:val="false"/>
          <w:i w:val="false"/>
          <w:color w:val="000000"/>
          <w:sz w:val="28"/>
        </w:rPr>
        <w:t>
      74. Сабақтың теориялық бөлігі әр тапсырманы алдын ала түсіндіретін кіріспе әңгімеден құралады, ол кезде педагог білім алушыға тапсырманың мазмұнын түсіндіреді және оны орындау әдісін көрсетеді.</w:t>
      </w:r>
    </w:p>
    <w:p>
      <w:pPr>
        <w:spacing w:after="0"/>
        <w:ind w:left="0"/>
        <w:jc w:val="both"/>
      </w:pPr>
      <w:r>
        <w:rPr>
          <w:rFonts w:ascii="Times New Roman"/>
          <w:b w:val="false"/>
          <w:i w:val="false"/>
          <w:color w:val="000000"/>
          <w:sz w:val="28"/>
        </w:rPr>
        <w:t>
      75. Сабақ барысында өзін түзету және қызметін түзету үшін аралық және соңғы жұмыс нәтижелерін елестету мақсатымен білім алушының өзін талдауы жүргізіледі.</w:t>
      </w:r>
    </w:p>
    <w:p>
      <w:pPr>
        <w:spacing w:after="0"/>
        <w:ind w:left="0"/>
        <w:jc w:val="both"/>
      </w:pPr>
      <w:r>
        <w:rPr>
          <w:rFonts w:ascii="Times New Roman"/>
          <w:b w:val="false"/>
          <w:i w:val="false"/>
          <w:color w:val="000000"/>
          <w:sz w:val="28"/>
        </w:rPr>
        <w:t>
      Сабақтың соңында білім алушының жасаған жұмысына ұжымдық талдау және өзін өзі талдау жүргізіледі (жұмыстарды қарау).</w:t>
      </w:r>
    </w:p>
    <w:p>
      <w:pPr>
        <w:spacing w:after="0"/>
        <w:ind w:left="0"/>
        <w:jc w:val="both"/>
      </w:pPr>
      <w:r>
        <w:rPr>
          <w:rFonts w:ascii="Times New Roman"/>
          <w:b w:val="false"/>
          <w:i w:val="false"/>
          <w:color w:val="000000"/>
          <w:sz w:val="28"/>
        </w:rPr>
        <w:t xml:space="preserve">
      76. Кескіндеме бойынша практикалық сабақтарды жүргізу жұмысты орындау әдісін көрнекі түрде көрсетуді талап етеді. Педагог оқыту құралдарын тақырыпқа және сабақтың міндетіне байланысты қолданады. </w:t>
      </w:r>
    </w:p>
    <w:p>
      <w:pPr>
        <w:spacing w:after="0"/>
        <w:ind w:left="0"/>
        <w:jc w:val="both"/>
      </w:pPr>
      <w:r>
        <w:rPr>
          <w:rFonts w:ascii="Times New Roman"/>
          <w:b w:val="false"/>
          <w:i w:val="false"/>
          <w:color w:val="000000"/>
          <w:sz w:val="28"/>
        </w:rPr>
        <w:t>
      77. Түсіндіру-иллюстративті әдіс келесі тәсілдерді қамтиды:</w:t>
      </w:r>
    </w:p>
    <w:p>
      <w:pPr>
        <w:spacing w:after="0"/>
        <w:ind w:left="0"/>
        <w:jc w:val="both"/>
      </w:pPr>
      <w:r>
        <w:rPr>
          <w:rFonts w:ascii="Times New Roman"/>
          <w:b w:val="false"/>
          <w:i w:val="false"/>
          <w:color w:val="000000"/>
          <w:sz w:val="28"/>
        </w:rPr>
        <w:t>
      1) қарастыру;</w:t>
      </w:r>
    </w:p>
    <w:p>
      <w:pPr>
        <w:spacing w:after="0"/>
        <w:ind w:left="0"/>
        <w:jc w:val="both"/>
      </w:pPr>
      <w:r>
        <w:rPr>
          <w:rFonts w:ascii="Times New Roman"/>
          <w:b w:val="false"/>
          <w:i w:val="false"/>
          <w:color w:val="000000"/>
          <w:sz w:val="28"/>
        </w:rPr>
        <w:t>
      2) бақылау;</w:t>
      </w:r>
    </w:p>
    <w:p>
      <w:pPr>
        <w:spacing w:after="0"/>
        <w:ind w:left="0"/>
        <w:jc w:val="both"/>
      </w:pPr>
      <w:r>
        <w:rPr>
          <w:rFonts w:ascii="Times New Roman"/>
          <w:b w:val="false"/>
          <w:i w:val="false"/>
          <w:color w:val="000000"/>
          <w:sz w:val="28"/>
        </w:rPr>
        <w:t>
      3) педагогикалық сурет;</w:t>
      </w:r>
    </w:p>
    <w:p>
      <w:pPr>
        <w:spacing w:after="0"/>
        <w:ind w:left="0"/>
        <w:jc w:val="both"/>
      </w:pPr>
      <w:r>
        <w:rPr>
          <w:rFonts w:ascii="Times New Roman"/>
          <w:b w:val="false"/>
          <w:i w:val="false"/>
          <w:color w:val="000000"/>
          <w:sz w:val="28"/>
        </w:rPr>
        <w:t>
      4) түсіндіру;</w:t>
      </w:r>
    </w:p>
    <w:p>
      <w:pPr>
        <w:spacing w:after="0"/>
        <w:ind w:left="0"/>
        <w:jc w:val="both"/>
      </w:pPr>
      <w:r>
        <w:rPr>
          <w:rFonts w:ascii="Times New Roman"/>
          <w:b w:val="false"/>
          <w:i w:val="false"/>
          <w:color w:val="000000"/>
          <w:sz w:val="28"/>
        </w:rPr>
        <w:t xml:space="preserve">
      5) әңгімелеу. </w:t>
      </w:r>
    </w:p>
    <w:p>
      <w:pPr>
        <w:spacing w:after="0"/>
        <w:ind w:left="0"/>
        <w:jc w:val="both"/>
      </w:pPr>
      <w:r>
        <w:rPr>
          <w:rFonts w:ascii="Times New Roman"/>
          <w:b w:val="false"/>
          <w:i w:val="false"/>
          <w:color w:val="000000"/>
          <w:sz w:val="28"/>
        </w:rPr>
        <w:t>
      78. Педагогикалық сурет ауызша түсіндірумен қатар жүргізіледі, ол білім алушылардың жаңа материалды қабылдауын жылдамдатады және педагогикалық тиімділікті күшейтеді.</w:t>
      </w:r>
    </w:p>
    <w:p>
      <w:pPr>
        <w:spacing w:after="0"/>
        <w:ind w:left="0"/>
        <w:jc w:val="both"/>
      </w:pPr>
      <w:r>
        <w:rPr>
          <w:rFonts w:ascii="Times New Roman"/>
          <w:b w:val="false"/>
          <w:i w:val="false"/>
          <w:color w:val="000000"/>
          <w:sz w:val="28"/>
        </w:rPr>
        <w:t>
      79. Педагогикалық суреттің қызметтері;</w:t>
      </w:r>
    </w:p>
    <w:p>
      <w:pPr>
        <w:spacing w:after="0"/>
        <w:ind w:left="0"/>
        <w:jc w:val="both"/>
      </w:pPr>
      <w:r>
        <w:rPr>
          <w:rFonts w:ascii="Times New Roman"/>
          <w:b w:val="false"/>
          <w:i w:val="false"/>
          <w:color w:val="000000"/>
          <w:sz w:val="28"/>
        </w:rPr>
        <w:t>
      1) ауызша түсіндіруді иллюстрациялау;</w:t>
      </w:r>
    </w:p>
    <w:p>
      <w:pPr>
        <w:spacing w:after="0"/>
        <w:ind w:left="0"/>
        <w:jc w:val="both"/>
      </w:pPr>
      <w:r>
        <w:rPr>
          <w:rFonts w:ascii="Times New Roman"/>
          <w:b w:val="false"/>
          <w:i w:val="false"/>
          <w:color w:val="000000"/>
          <w:sz w:val="28"/>
        </w:rPr>
        <w:t>
      2) натюрмортпен жұмыстың әдістемелік ретін көрсету;</w:t>
      </w:r>
    </w:p>
    <w:p>
      <w:pPr>
        <w:spacing w:after="0"/>
        <w:ind w:left="0"/>
        <w:jc w:val="both"/>
      </w:pPr>
      <w:r>
        <w:rPr>
          <w:rFonts w:ascii="Times New Roman"/>
          <w:b w:val="false"/>
          <w:i w:val="false"/>
          <w:color w:val="000000"/>
          <w:sz w:val="28"/>
        </w:rPr>
        <w:t>
      3) кескіндемелік этюдті орындаудың практикалық кезеңін көрсету;</w:t>
      </w:r>
    </w:p>
    <w:p>
      <w:pPr>
        <w:spacing w:after="0"/>
        <w:ind w:left="0"/>
        <w:jc w:val="both"/>
      </w:pPr>
      <w:r>
        <w:rPr>
          <w:rFonts w:ascii="Times New Roman"/>
          <w:b w:val="false"/>
          <w:i w:val="false"/>
          <w:color w:val="000000"/>
          <w:sz w:val="28"/>
        </w:rPr>
        <w:t>
      4) композициялық шешімнің қағидаттарын көрсету;</w:t>
      </w:r>
    </w:p>
    <w:p>
      <w:pPr>
        <w:spacing w:after="0"/>
        <w:ind w:left="0"/>
        <w:jc w:val="both"/>
      </w:pPr>
      <w:r>
        <w:rPr>
          <w:rFonts w:ascii="Times New Roman"/>
          <w:b w:val="false"/>
          <w:i w:val="false"/>
          <w:color w:val="000000"/>
          <w:sz w:val="28"/>
        </w:rPr>
        <w:t>
      5) әртүрлі кескіндемелік материалдардың техникалық тәсілдерін және мүмкіндіктерін көрсету;</w:t>
      </w:r>
    </w:p>
    <w:p>
      <w:pPr>
        <w:spacing w:after="0"/>
        <w:ind w:left="0"/>
        <w:jc w:val="both"/>
      </w:pPr>
      <w:r>
        <w:rPr>
          <w:rFonts w:ascii="Times New Roman"/>
          <w:b w:val="false"/>
          <w:i w:val="false"/>
          <w:color w:val="000000"/>
          <w:sz w:val="28"/>
        </w:rPr>
        <w:t>
      6) бейнелеу міндеттерін дұрыс және бұрыс шешуді көрнекілік түрде талдау.</w:t>
      </w:r>
    </w:p>
    <w:p>
      <w:pPr>
        <w:spacing w:after="0"/>
        <w:ind w:left="0"/>
        <w:jc w:val="both"/>
      </w:pPr>
      <w:r>
        <w:rPr>
          <w:rFonts w:ascii="Times New Roman"/>
          <w:b w:val="false"/>
          <w:i w:val="false"/>
          <w:color w:val="000000"/>
          <w:sz w:val="28"/>
        </w:rPr>
        <w:t xml:space="preserve">
      80. Педагог балалардың суретін қолданып, әрбір білім алушыға кескіндемелік материалдармен жұмыстың техникалық тәсілдерін көрсетеді. Білім алушылардың жұмыстарын түзету - суреттің сапасын сыртынан жақсарту мақсатында емес, білім алушыларға тапсырмаларды орындау қағидаттары мен әдістерін түсіндіру мақсатында жүргізіледі. </w:t>
      </w:r>
    </w:p>
    <w:p>
      <w:pPr>
        <w:spacing w:after="0"/>
        <w:ind w:left="0"/>
        <w:jc w:val="both"/>
      </w:pPr>
      <w:r>
        <w:rPr>
          <w:rFonts w:ascii="Times New Roman"/>
          <w:b w:val="false"/>
          <w:i w:val="false"/>
          <w:color w:val="000000"/>
          <w:sz w:val="28"/>
        </w:rPr>
        <w:t>
      81. Сабақ барысында компьютерлік технологияларды пайдаланып, озық педагогтердің, суретшілердің шеберлік сыныптарын, білім алушылардың оқу және шығармашылық жұмыстарын көрсету, мұражайларға экскурсия жасау - оқытудың ақпараттық құралы болып болып табылады.</w:t>
      </w:r>
    </w:p>
    <w:p>
      <w:pPr>
        <w:spacing w:after="0"/>
        <w:ind w:left="0"/>
        <w:jc w:val="both"/>
      </w:pPr>
      <w:r>
        <w:rPr>
          <w:rFonts w:ascii="Times New Roman"/>
          <w:b w:val="false"/>
          <w:i w:val="false"/>
          <w:color w:val="000000"/>
          <w:sz w:val="28"/>
        </w:rPr>
        <w:t>
      82.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алушының тапсырманы орындауға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83.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әртүрлі техниканы меңгеруге арналған жаттығулар; </w:t>
      </w:r>
    </w:p>
    <w:p>
      <w:pPr>
        <w:spacing w:after="0"/>
        <w:ind w:left="0"/>
        <w:jc w:val="both"/>
      </w:pPr>
      <w:r>
        <w:rPr>
          <w:rFonts w:ascii="Times New Roman"/>
          <w:b w:val="false"/>
          <w:i w:val="false"/>
          <w:color w:val="000000"/>
          <w:sz w:val="28"/>
        </w:rPr>
        <w:t>
      2) кескіндемелік этюдтік-нобайларды орындау;</w:t>
      </w:r>
    </w:p>
    <w:p>
      <w:pPr>
        <w:spacing w:after="0"/>
        <w:ind w:left="0"/>
        <w:jc w:val="both"/>
      </w:pPr>
      <w:r>
        <w:rPr>
          <w:rFonts w:ascii="Times New Roman"/>
          <w:b w:val="false"/>
          <w:i w:val="false"/>
          <w:color w:val="000000"/>
          <w:sz w:val="28"/>
        </w:rPr>
        <w:t>
      3) қосымша материалдармен жұмыс.</w:t>
      </w:r>
    </w:p>
    <w:p>
      <w:pPr>
        <w:spacing w:after="0"/>
        <w:ind w:left="0"/>
        <w:jc w:val="both"/>
      </w:pPr>
      <w:r>
        <w:rPr>
          <w:rFonts w:ascii="Times New Roman"/>
          <w:b w:val="false"/>
          <w:i w:val="false"/>
          <w:color w:val="000000"/>
          <w:sz w:val="28"/>
        </w:rPr>
        <w:t xml:space="preserve">
      84. "Кескіндеме" пәнінің "Сурет" пәнімен пәнаралық байланыстары білім алушыларға заттар әлемін тұтас қабылдауға түрткі болады.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1 сыныптағы бағдарламалық талаптар:</w:t>
      </w:r>
    </w:p>
    <w:p>
      <w:pPr>
        <w:spacing w:after="0"/>
        <w:ind w:left="0"/>
        <w:jc w:val="both"/>
      </w:pPr>
      <w:r>
        <w:rPr>
          <w:rFonts w:ascii="Times New Roman"/>
          <w:b w:val="false"/>
          <w:i w:val="false"/>
          <w:color w:val="000000"/>
          <w:sz w:val="28"/>
        </w:rPr>
        <w:t>
      1) білім алушы түстің түрлерімен, олардың табиғаттағы реңкімен танысады, жылы, суық, кереғар, жақын түстерді үйренеді, палитрамен жұмыс істеуді, натюрморттың заттарының барлық түстерін үйлестіруді, бейненің тұтастығына қол жеткізуді, бейнені парақта сауатты орналастыруды, заттардың жергілікті түсін анықтауды және белгілі түстің пайда болуына теориялық негіздеме беруді, акварельмен жұмыстың негізгі тәсілдері мен дағдыларын меңгеруді үйренеді;</w:t>
      </w:r>
    </w:p>
    <w:p>
      <w:pPr>
        <w:spacing w:after="0"/>
        <w:ind w:left="0"/>
        <w:jc w:val="both"/>
      </w:pPr>
      <w:r>
        <w:rPr>
          <w:rFonts w:ascii="Times New Roman"/>
          <w:b w:val="false"/>
          <w:i w:val="false"/>
          <w:color w:val="000000"/>
          <w:sz w:val="28"/>
        </w:rPr>
        <w:t>
      2) әуе перспективасы, реңк, кескіндемедегі қанықтылық және жарық, құюлар, лессировка, формасы бойынша бояу, "дамқыл бойынша" жұмыс, акварельмен жұмыстың техникалық тәсілдері туралы түсінік беріледі, түс арқылы кеңістіктік пен заттардың көлемін жеткізу туралы сұрақтар қарастырылады;</w:t>
      </w:r>
    </w:p>
    <w:p>
      <w:pPr>
        <w:spacing w:after="0"/>
        <w:ind w:left="0"/>
        <w:jc w:val="both"/>
      </w:pPr>
      <w:r>
        <w:rPr>
          <w:rFonts w:ascii="Times New Roman"/>
          <w:b w:val="false"/>
          <w:i w:val="false"/>
          <w:color w:val="000000"/>
          <w:sz w:val="28"/>
        </w:rPr>
        <w:t>
      3) бейнелі ойлау, қиял, көркемдік байқампаздық дамытылады, түстану, мәнерлеу құралдары бойынша тапсырмалараға көп көңіл бөлінеді, жалпақ заттарды бейнелеу, жергілікті түсті жеткізу дағдылары қалыптастырылады, "негізгі", "құрамдас", "бір түстің реңктері" түсініктері бекітіледі;</w:t>
      </w:r>
    </w:p>
    <w:p>
      <w:pPr>
        <w:spacing w:after="0"/>
        <w:ind w:left="0"/>
        <w:jc w:val="both"/>
      </w:pPr>
      <w:r>
        <w:rPr>
          <w:rFonts w:ascii="Times New Roman"/>
          <w:b w:val="false"/>
          <w:i w:val="false"/>
          <w:color w:val="000000"/>
          <w:sz w:val="28"/>
        </w:rPr>
        <w:t>
      4) натюрмортпен жұмысты ретімен жүргізу дағдысы, түстік қатынастарды алдымен жалпақ формаларда қарапайым жергілікті қалыпта жеткізу, жылы және суық түстерді ескеріп, қарапайым түсті қағаздарда, кейіннен мейлінше күрделі формаларды және мейлінше күрделі түстік қатынастарда және жабық ғимараттағы рефлекстермен жеткізу дағдысы меңгеріледі;</w:t>
      </w:r>
    </w:p>
    <w:p>
      <w:pPr>
        <w:spacing w:after="0"/>
        <w:ind w:left="0"/>
        <w:jc w:val="both"/>
      </w:pPr>
      <w:r>
        <w:rPr>
          <w:rFonts w:ascii="Times New Roman"/>
          <w:b w:val="false"/>
          <w:i w:val="false"/>
          <w:color w:val="000000"/>
          <w:sz w:val="28"/>
        </w:rPr>
        <w:t>
      5) білім алушы бейнені парақта үйлестіруді меңгереді, заттардың жергілікті түсін анықтауды, белгілі түстің пайда болуына теориялық негіздеме беруді және акварельмен жұмыс істеудің негізгі тәсілдері мен дағдыларын үйренеді.</w:t>
      </w:r>
    </w:p>
    <w:p>
      <w:pPr>
        <w:spacing w:after="0"/>
        <w:ind w:left="0"/>
        <w:jc w:val="both"/>
      </w:pPr>
      <w:r>
        <w:rPr>
          <w:rFonts w:ascii="Times New Roman"/>
          <w:b w:val="false"/>
          <w:i w:val="false"/>
          <w:color w:val="000000"/>
          <w:sz w:val="28"/>
        </w:rPr>
        <w:t>
      86.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Кескіндеменің бейнелеу және мәнерлеу құралы. Киімді көркемдеп модельдеу практикасындағы кескіндеменің рөлі. Материалдармен танысу. Акварельді бояулар және олардың қасиеттері. Акварельмен жұмыс істеу тәсілдерімен танысу. Қылқаламның мүмкіндіктерін меңгеру. Қылқаламмен жұмыс істеу тәсілдері. Бояулардың атауларын үйрену, палитрада көре білу. Түсті үш-төрт реңкке қарапайым созу. </w:t>
      </w:r>
    </w:p>
    <w:p>
      <w:pPr>
        <w:spacing w:after="0"/>
        <w:ind w:left="0"/>
        <w:jc w:val="both"/>
      </w:pPr>
      <w:r>
        <w:rPr>
          <w:rFonts w:ascii="Times New Roman"/>
          <w:b w:val="false"/>
          <w:i w:val="false"/>
          <w:color w:val="000000"/>
          <w:sz w:val="28"/>
        </w:rPr>
        <w:t>
      2-тақырып. Жылы және суық түстер. Түстік шеңбер. Негізгі және құрамдас түстер. Бояулардың мүмкіндіктерін ашу. Әртүрлі реңктерді шығару. Жылы және суық гаммаларды шығаруға арналған жаттығулар. Палитрамен жұмыс. Бояуларды араластыру. Акварельмен жұмыс істеу дағдыларын дамыту. Бір түстің басқа түске баяу ауысуы (түстерді теңдей, пропорционалды араластыру).</w:t>
      </w:r>
    </w:p>
    <w:p>
      <w:pPr>
        <w:spacing w:after="0"/>
        <w:ind w:left="0"/>
        <w:jc w:val="both"/>
      </w:pPr>
      <w:r>
        <w:rPr>
          <w:rFonts w:ascii="Times New Roman"/>
          <w:b w:val="false"/>
          <w:i w:val="false"/>
          <w:color w:val="000000"/>
          <w:sz w:val="28"/>
        </w:rPr>
        <w:t>
      3-тақырып. Бір түсті ашықтан күңгіртке және кері түстік тарту. Негізгі үш түстен құрамдас түстерді алу үшін түстерді созу (көктен сарыға, қызылдан жасылға, көктен сарыға).</w:t>
      </w:r>
    </w:p>
    <w:p>
      <w:pPr>
        <w:spacing w:after="0"/>
        <w:ind w:left="0"/>
        <w:jc w:val="both"/>
      </w:pPr>
      <w:r>
        <w:rPr>
          <w:rFonts w:ascii="Times New Roman"/>
          <w:b w:val="false"/>
          <w:i w:val="false"/>
          <w:color w:val="000000"/>
          <w:sz w:val="28"/>
        </w:rPr>
        <w:t>
      4-тақырып. Қосымша түстер. Бейтарап түстер. Түстік палитраны бейтарап түстермен байыту. Бейтарап түстерді алу тәсілдеріне арналған жаттығулар. Бекіту жаттығулары.</w:t>
      </w:r>
    </w:p>
    <w:p>
      <w:pPr>
        <w:spacing w:after="0"/>
        <w:ind w:left="0"/>
        <w:jc w:val="both"/>
      </w:pPr>
      <w:r>
        <w:rPr>
          <w:rFonts w:ascii="Times New Roman"/>
          <w:b w:val="false"/>
          <w:i w:val="false"/>
          <w:color w:val="000000"/>
          <w:sz w:val="28"/>
        </w:rPr>
        <w:t>
      5-тақырып. Жағу және құю. Акварельді кескіндеменің кейбір техникаларын үйрену. Құю мен жеке бояуды үйлестіруге арналған жаттығулар. Акварельмен жұмыс істеу практикасын жетілдіру. Мөлдір, қанық және тығыз бояуларға арналған жаттығулар.</w:t>
      </w:r>
    </w:p>
    <w:p>
      <w:pPr>
        <w:spacing w:after="0"/>
        <w:ind w:left="0"/>
        <w:jc w:val="both"/>
      </w:pPr>
      <w:r>
        <w:rPr>
          <w:rFonts w:ascii="Times New Roman"/>
          <w:b w:val="false"/>
          <w:i w:val="false"/>
          <w:color w:val="000000"/>
          <w:sz w:val="28"/>
        </w:rPr>
        <w:t>
      6-тақырып. Лессировка. Лессировка техникасын үйрену. Мөлдір бояу қабаттарын бір біріне қою арқылы түстің өзгеруін бақылау. Баяуларды оптикалық араластыруға арналған жаттығулар.</w:t>
      </w:r>
    </w:p>
    <w:p>
      <w:pPr>
        <w:spacing w:after="0"/>
        <w:ind w:left="0"/>
        <w:jc w:val="both"/>
      </w:pPr>
      <w:r>
        <w:rPr>
          <w:rFonts w:ascii="Times New Roman"/>
          <w:b w:val="false"/>
          <w:i w:val="false"/>
          <w:color w:val="000000"/>
          <w:sz w:val="28"/>
        </w:rPr>
        <w:t>
      7-тақырып. "Дымқыл" жұмыс техникасы. Акварельдің ерекшеліктерін, оның техникалық мүмкіндіктерін үйренуді жалғастыру. Акварельдің ағуына, бір түсті басқа түске құюға арналған жаттығулар.</w:t>
      </w:r>
    </w:p>
    <w:p>
      <w:pPr>
        <w:spacing w:after="0"/>
        <w:ind w:left="0"/>
        <w:jc w:val="both"/>
      </w:pPr>
      <w:r>
        <w:rPr>
          <w:rFonts w:ascii="Times New Roman"/>
          <w:b w:val="false"/>
          <w:i w:val="false"/>
          <w:color w:val="000000"/>
          <w:sz w:val="28"/>
        </w:rPr>
        <w:t>
      8-тақырып. Жалпақ заттарды бейнелеу. Палитраның түстік байлығын қолданып, бояу, түсті түске құю арқылы жапырақтардың жазық формаларының бейнесін құру. Түсі және реңкі жағынан әртүрлі күзгі жапырақтардың, гүлдердің этюді.</w:t>
      </w:r>
    </w:p>
    <w:p>
      <w:pPr>
        <w:spacing w:after="0"/>
        <w:ind w:left="0"/>
        <w:jc w:val="both"/>
      </w:pPr>
      <w:r>
        <w:rPr>
          <w:rFonts w:ascii="Times New Roman"/>
          <w:b w:val="false"/>
          <w:i w:val="false"/>
          <w:color w:val="000000"/>
          <w:sz w:val="28"/>
        </w:rPr>
        <w:t xml:space="preserve">
      9-тақырып. "Жергілікті түс" түсінігімен танысу. Нақты жергілікті түсті іріктеу. Жарыққа байланысты жергілікті түстің өзгеруі. Жергілікті түстің жарықта және көлеңкедегі өзгерісін көрсету (жарық - жылы, көлеңке - суық). Жарыққа байланысты жергілікті түсті өзгерту тәсілдері. Қыртыссыз бейтарап фондағы қарапайым формадағы екі заттан құралған қойылым (көкөністер, жемістер). Жарық жоғарыдан, қырынан түсірілген. Бояу арқылы форманы мүсіндеу дағдыларын жетілдіру. Бейтарап фондағы көкөністер мен жемістердің этюді. </w:t>
      </w:r>
    </w:p>
    <w:p>
      <w:pPr>
        <w:spacing w:after="0"/>
        <w:ind w:left="0"/>
        <w:jc w:val="both"/>
      </w:pPr>
      <w:r>
        <w:rPr>
          <w:rFonts w:ascii="Times New Roman"/>
          <w:b w:val="false"/>
          <w:i w:val="false"/>
          <w:color w:val="000000"/>
          <w:sz w:val="28"/>
        </w:rPr>
        <w:t>
      10-тақырып. Рефлекс. Қорғашан ортаның әсерінен жергілікті түстің өзгеруі. Рефлекстердің пайда болуын көрсету. Заттардың өзара әсерлерін көрсету. Екі заттан құралған қойылым.</w:t>
      </w:r>
    </w:p>
    <w:p>
      <w:pPr>
        <w:spacing w:after="0"/>
        <w:ind w:left="0"/>
        <w:jc w:val="both"/>
      </w:pPr>
      <w:r>
        <w:rPr>
          <w:rFonts w:ascii="Times New Roman"/>
          <w:b w:val="false"/>
          <w:i w:val="false"/>
          <w:color w:val="000000"/>
          <w:sz w:val="28"/>
        </w:rPr>
        <w:t>
      11-тақырып. Жылы және суық түстердің кереғарлығы. "Жылы, суық түстер" түсініктері. Жылы түстердің түрлерімен және олардың реңктерімен танысу, түстің әртүрлі қасиеттерін көру және талдау.</w:t>
      </w:r>
    </w:p>
    <w:p>
      <w:pPr>
        <w:spacing w:after="0"/>
        <w:ind w:left="0"/>
        <w:jc w:val="both"/>
      </w:pPr>
      <w:r>
        <w:rPr>
          <w:rFonts w:ascii="Times New Roman"/>
          <w:b w:val="false"/>
          <w:i w:val="false"/>
          <w:color w:val="000000"/>
          <w:sz w:val="28"/>
        </w:rPr>
        <w:t xml:space="preserve">
      Жылы түстік гаммадағы натюрморт (сары-қоңыр, қызыл-жасыл түстік гаммалар). Жергілікті түстерді құрамдастарына бөлуді орындау. Акварельді кескіндеменің техникалық тәсілдерін қолданып, гүл шоғырының жоспарлығын орындау, түстік рефлекстер, сәуле мен көлеңкені жеткізу. </w:t>
      </w:r>
    </w:p>
    <w:p>
      <w:pPr>
        <w:spacing w:after="0"/>
        <w:ind w:left="0"/>
        <w:jc w:val="both"/>
      </w:pPr>
      <w:r>
        <w:rPr>
          <w:rFonts w:ascii="Times New Roman"/>
          <w:b w:val="false"/>
          <w:i w:val="false"/>
          <w:color w:val="000000"/>
          <w:sz w:val="28"/>
        </w:rPr>
        <w:t>
      12-тақырып. Кескіндемедегі реңк. Монохром. Реңктік құралдар арқылы көлем мен кеңістіктікті жеткізу. Бір түсті матамен, үш жазықтықта орналасқан, қарапайым тұрмыстық заттар мен жемістердің этюді. Әртүрлі реңктегі заттар мен маталар.</w:t>
      </w:r>
    </w:p>
    <w:p>
      <w:pPr>
        <w:spacing w:after="0"/>
        <w:ind w:left="0"/>
        <w:jc w:val="both"/>
      </w:pPr>
      <w:r>
        <w:rPr>
          <w:rFonts w:ascii="Times New Roman"/>
          <w:b w:val="false"/>
          <w:i w:val="false"/>
          <w:color w:val="000000"/>
          <w:sz w:val="28"/>
        </w:rPr>
        <w:t>
      13-тақырып. Суықтағы жылы түстер. Жылы және суық реңктердің кескіндемелік қатынастарының үйлесімділігін құру. Түрлі-түсті мата фонындағы жемістер немесе өсімдіктері бар екі-үш тұрмыстық заттардан құралған натюрморттың кескіндемелік шешімі. Суық фондарда орналасқан жылы заттар.</w:t>
      </w:r>
    </w:p>
    <w:p>
      <w:pPr>
        <w:spacing w:after="0"/>
        <w:ind w:left="0"/>
        <w:jc w:val="both"/>
      </w:pPr>
      <w:r>
        <w:rPr>
          <w:rFonts w:ascii="Times New Roman"/>
          <w:b w:val="false"/>
          <w:i w:val="false"/>
          <w:color w:val="000000"/>
          <w:sz w:val="28"/>
        </w:rPr>
        <w:t>
      Мата: тік, бейтарап түске жақын, көлденең бір түстің спектрлік реңкіне жақын.</w:t>
      </w:r>
    </w:p>
    <w:p>
      <w:pPr>
        <w:spacing w:after="0"/>
        <w:ind w:left="0"/>
        <w:jc w:val="both"/>
      </w:pPr>
      <w:r>
        <w:rPr>
          <w:rFonts w:ascii="Times New Roman"/>
          <w:b w:val="false"/>
          <w:i w:val="false"/>
          <w:color w:val="000000"/>
          <w:sz w:val="28"/>
        </w:rPr>
        <w:t>
      14-тақырып. Жылыдағы суық. Жылы фондардың суық заттарға әсерінің көрінісі. Қатпарсыз түрлі-түсті матадағы екі-үш тұрмыстық заттардан құралған натюрморт. Жылы фондардағы суық заттар. Этюдті сипат. Заттардағы рефлекстерді жақсы көрсетеді. Тік мата.</w:t>
      </w:r>
    </w:p>
    <w:p>
      <w:pPr>
        <w:spacing w:after="0"/>
        <w:ind w:left="0"/>
        <w:jc w:val="both"/>
      </w:pPr>
      <w:r>
        <w:rPr>
          <w:rFonts w:ascii="Times New Roman"/>
          <w:b w:val="false"/>
          <w:i w:val="false"/>
          <w:color w:val="000000"/>
          <w:sz w:val="28"/>
        </w:rPr>
        <w:t xml:space="preserve">
      15-тақырып. Натюрморт. Жақын түстік қатынастар. Негізгі төрт түс. Жасыл түсті гамма. Үлкен түстік қатынастар ескерілген натюрмортты үйлестіру. </w:t>
      </w:r>
    </w:p>
    <w:p>
      <w:pPr>
        <w:spacing w:after="0"/>
        <w:ind w:left="0"/>
        <w:jc w:val="both"/>
      </w:pPr>
      <w:r>
        <w:rPr>
          <w:rFonts w:ascii="Times New Roman"/>
          <w:b w:val="false"/>
          <w:i w:val="false"/>
          <w:color w:val="000000"/>
          <w:sz w:val="28"/>
        </w:rPr>
        <w:t>
      16-тақырып. Қызыл түсті гамма. Жақын түстік қатынастарға арналған натюрморт.</w:t>
      </w:r>
    </w:p>
    <w:p>
      <w:pPr>
        <w:spacing w:after="0"/>
        <w:ind w:left="0"/>
        <w:jc w:val="both"/>
      </w:pPr>
      <w:r>
        <w:rPr>
          <w:rFonts w:ascii="Times New Roman"/>
          <w:b w:val="false"/>
          <w:i w:val="false"/>
          <w:color w:val="000000"/>
          <w:sz w:val="28"/>
        </w:rPr>
        <w:t>
      17-тақырып. Жасыл түсті гамма. Жақын түстік қатынастарға арналған натюрморт.</w:t>
      </w:r>
    </w:p>
    <w:p>
      <w:pPr>
        <w:spacing w:after="0"/>
        <w:ind w:left="0"/>
        <w:jc w:val="both"/>
      </w:pPr>
      <w:r>
        <w:rPr>
          <w:rFonts w:ascii="Times New Roman"/>
          <w:b w:val="false"/>
          <w:i w:val="false"/>
          <w:color w:val="000000"/>
          <w:sz w:val="28"/>
        </w:rPr>
        <w:t>
      18-тақырып. Көк түсті гамма. Жақын түстік қатынастарға арналған натюрморт.</w:t>
      </w:r>
    </w:p>
    <w:p>
      <w:pPr>
        <w:spacing w:after="0"/>
        <w:ind w:left="0"/>
        <w:jc w:val="both"/>
      </w:pPr>
      <w:r>
        <w:rPr>
          <w:rFonts w:ascii="Times New Roman"/>
          <w:b w:val="false"/>
          <w:i w:val="false"/>
          <w:color w:val="000000"/>
          <w:sz w:val="28"/>
        </w:rPr>
        <w:t xml:space="preserve">
      87.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акварельмен жұмыстың техникалық тәсілдерін біледі: құю, лессировка, форма бойынша бояу, "дымқыл бойынша" жұмысы;</w:t>
      </w:r>
    </w:p>
    <w:p>
      <w:pPr>
        <w:spacing w:after="0"/>
        <w:ind w:left="0"/>
        <w:jc w:val="both"/>
      </w:pPr>
      <w:r>
        <w:rPr>
          <w:rFonts w:ascii="Times New Roman"/>
          <w:b w:val="false"/>
          <w:i w:val="false"/>
          <w:color w:val="000000"/>
          <w:sz w:val="28"/>
        </w:rPr>
        <w:t>
      2) түстанудың негізгі түсініктерін біледі;</w:t>
      </w:r>
    </w:p>
    <w:p>
      <w:pPr>
        <w:spacing w:after="0"/>
        <w:ind w:left="0"/>
        <w:jc w:val="both"/>
      </w:pPr>
      <w:r>
        <w:rPr>
          <w:rFonts w:ascii="Times New Roman"/>
          <w:b w:val="false"/>
          <w:i w:val="false"/>
          <w:color w:val="000000"/>
          <w:sz w:val="28"/>
        </w:rPr>
        <w:t xml:space="preserve">
      3) түстік шеңберді, негізгі және құрамдас түстерді біледі; </w:t>
      </w:r>
    </w:p>
    <w:p>
      <w:pPr>
        <w:spacing w:after="0"/>
        <w:ind w:left="0"/>
        <w:jc w:val="both"/>
      </w:pPr>
      <w:r>
        <w:rPr>
          <w:rFonts w:ascii="Times New Roman"/>
          <w:b w:val="false"/>
          <w:i w:val="false"/>
          <w:color w:val="000000"/>
          <w:sz w:val="28"/>
        </w:rPr>
        <w:t>
      4) жылы және суық түстерді біледі;</w:t>
      </w:r>
    </w:p>
    <w:p>
      <w:pPr>
        <w:spacing w:after="0"/>
        <w:ind w:left="0"/>
        <w:jc w:val="both"/>
      </w:pPr>
      <w:r>
        <w:rPr>
          <w:rFonts w:ascii="Times New Roman"/>
          <w:b w:val="false"/>
          <w:i w:val="false"/>
          <w:color w:val="000000"/>
          <w:sz w:val="28"/>
        </w:rPr>
        <w:t>
      5) қосымша бейтарап түстер, түстік реңктер, кереғарлық түсініктерін біледі;</w:t>
      </w:r>
    </w:p>
    <w:p>
      <w:pPr>
        <w:spacing w:after="0"/>
        <w:ind w:left="0"/>
        <w:jc w:val="both"/>
      </w:pPr>
      <w:r>
        <w:rPr>
          <w:rFonts w:ascii="Times New Roman"/>
          <w:b w:val="false"/>
          <w:i w:val="false"/>
          <w:color w:val="000000"/>
          <w:sz w:val="28"/>
        </w:rPr>
        <w:t>
      6) жергілікті түс және жарыққа байланысты оның өзгеруі туралы түсінікті біледі;</w:t>
      </w:r>
    </w:p>
    <w:p>
      <w:pPr>
        <w:spacing w:after="0"/>
        <w:ind w:left="0"/>
        <w:jc w:val="both"/>
      </w:pPr>
      <w:r>
        <w:rPr>
          <w:rFonts w:ascii="Times New Roman"/>
          <w:b w:val="false"/>
          <w:i w:val="false"/>
          <w:color w:val="000000"/>
          <w:sz w:val="28"/>
        </w:rPr>
        <w:t>
      7) рефлекс түсінігін және ортаға байланысты оның өзгеруі туралы түсінікті біледі;</w:t>
      </w:r>
    </w:p>
    <w:p>
      <w:pPr>
        <w:spacing w:after="0"/>
        <w:ind w:left="0"/>
        <w:jc w:val="both"/>
      </w:pPr>
      <w:r>
        <w:rPr>
          <w:rFonts w:ascii="Times New Roman"/>
          <w:b w:val="false"/>
          <w:i w:val="false"/>
          <w:color w:val="000000"/>
          <w:sz w:val="28"/>
        </w:rPr>
        <w:t>
      8) акварельді кескіндеменің құралдарын біледі;</w:t>
      </w:r>
    </w:p>
    <w:p>
      <w:pPr>
        <w:spacing w:after="0"/>
        <w:ind w:left="0"/>
        <w:jc w:val="both"/>
      </w:pPr>
      <w:r>
        <w:rPr>
          <w:rFonts w:ascii="Times New Roman"/>
          <w:b w:val="false"/>
          <w:i w:val="false"/>
          <w:color w:val="000000"/>
          <w:sz w:val="28"/>
        </w:rPr>
        <w:t>
      9) бояуларды палитрада араластыра алады;</w:t>
      </w:r>
    </w:p>
    <w:p>
      <w:pPr>
        <w:spacing w:after="0"/>
        <w:ind w:left="0"/>
        <w:jc w:val="both"/>
      </w:pPr>
      <w:r>
        <w:rPr>
          <w:rFonts w:ascii="Times New Roman"/>
          <w:b w:val="false"/>
          <w:i w:val="false"/>
          <w:color w:val="000000"/>
          <w:sz w:val="28"/>
        </w:rPr>
        <w:t>
      10) натураға қарап жұмыс жүргізуді біледі;</w:t>
      </w:r>
    </w:p>
    <w:p>
      <w:pPr>
        <w:spacing w:after="0"/>
        <w:ind w:left="0"/>
        <w:jc w:val="both"/>
      </w:pPr>
      <w:r>
        <w:rPr>
          <w:rFonts w:ascii="Times New Roman"/>
          <w:b w:val="false"/>
          <w:i w:val="false"/>
          <w:color w:val="000000"/>
          <w:sz w:val="28"/>
        </w:rPr>
        <w:t>
      11) кескіндеменің бейнелеу және мәнерлеу құралдарын біледі;</w:t>
      </w:r>
    </w:p>
    <w:p>
      <w:pPr>
        <w:spacing w:after="0"/>
        <w:ind w:left="0"/>
        <w:jc w:val="both"/>
      </w:pPr>
      <w:r>
        <w:rPr>
          <w:rFonts w:ascii="Times New Roman"/>
          <w:b w:val="false"/>
          <w:i w:val="false"/>
          <w:color w:val="000000"/>
          <w:sz w:val="28"/>
        </w:rPr>
        <w:t>
      12) кескіндеме құралдары арқылы көркемдік бейнені құру тәсілдерін біледі;</w:t>
      </w:r>
    </w:p>
    <w:p>
      <w:pPr>
        <w:spacing w:after="0"/>
        <w:ind w:left="0"/>
        <w:jc w:val="both"/>
      </w:pPr>
      <w:r>
        <w:rPr>
          <w:rFonts w:ascii="Times New Roman"/>
          <w:b w:val="false"/>
          <w:i w:val="false"/>
          <w:color w:val="000000"/>
          <w:sz w:val="28"/>
        </w:rPr>
        <w:t>
      13) араластыру арқылы түрлі түстік реңктерді таба біледі;</w:t>
      </w:r>
    </w:p>
    <w:p>
      <w:pPr>
        <w:spacing w:after="0"/>
        <w:ind w:left="0"/>
        <w:jc w:val="both"/>
      </w:pPr>
      <w:r>
        <w:rPr>
          <w:rFonts w:ascii="Times New Roman"/>
          <w:b w:val="false"/>
          <w:i w:val="false"/>
          <w:color w:val="000000"/>
          <w:sz w:val="28"/>
        </w:rPr>
        <w:t>
      14) натурадан екі-үш заттан құралған қарапайым қойылымдарды орындай алады;</w:t>
      </w:r>
    </w:p>
    <w:p>
      <w:pPr>
        <w:spacing w:after="0"/>
        <w:ind w:left="0"/>
        <w:jc w:val="both"/>
      </w:pPr>
      <w:r>
        <w:rPr>
          <w:rFonts w:ascii="Times New Roman"/>
          <w:b w:val="false"/>
          <w:i w:val="false"/>
          <w:color w:val="000000"/>
          <w:sz w:val="28"/>
        </w:rPr>
        <w:t>
      15) монохром техникасында жұмыс істеуді біледі;</w:t>
      </w:r>
    </w:p>
    <w:p>
      <w:pPr>
        <w:spacing w:after="0"/>
        <w:ind w:left="0"/>
        <w:jc w:val="both"/>
      </w:pPr>
      <w:r>
        <w:rPr>
          <w:rFonts w:ascii="Times New Roman"/>
          <w:b w:val="false"/>
          <w:i w:val="false"/>
          <w:color w:val="000000"/>
          <w:sz w:val="28"/>
        </w:rPr>
        <w:t>
      16) натюрмортпен жұмысты ретімен жүргізудің алғашқы дағдыларын біледі;</w:t>
      </w:r>
    </w:p>
    <w:p>
      <w:pPr>
        <w:spacing w:after="0"/>
        <w:ind w:left="0"/>
        <w:jc w:val="both"/>
      </w:pPr>
      <w:r>
        <w:rPr>
          <w:rFonts w:ascii="Times New Roman"/>
          <w:b w:val="false"/>
          <w:i w:val="false"/>
          <w:color w:val="000000"/>
          <w:sz w:val="28"/>
        </w:rPr>
        <w:t>
      17) өз жұмыстарын сәндеу тәсілдерін біледі.</w:t>
      </w:r>
    </w:p>
    <w:p>
      <w:pPr>
        <w:spacing w:after="0"/>
        <w:ind w:left="0"/>
        <w:jc w:val="both"/>
      </w:pPr>
      <w:r>
        <w:rPr>
          <w:rFonts w:ascii="Times New Roman"/>
          <w:b w:val="false"/>
          <w:i w:val="false"/>
          <w:color w:val="000000"/>
          <w:sz w:val="28"/>
        </w:rPr>
        <w:t>
      88. 2 сыныптағы бағдарламалық талаптар:</w:t>
      </w:r>
    </w:p>
    <w:p>
      <w:pPr>
        <w:spacing w:after="0"/>
        <w:ind w:left="0"/>
        <w:jc w:val="both"/>
      </w:pPr>
      <w:r>
        <w:rPr>
          <w:rFonts w:ascii="Times New Roman"/>
          <w:b w:val="false"/>
          <w:i w:val="false"/>
          <w:color w:val="000000"/>
          <w:sz w:val="28"/>
        </w:rPr>
        <w:t xml:space="preserve">
      1) түстану бойынша теориялық сұрақтар қарастырылады, кескіндеме арқылы кеңістікті, көлемді жеткізу тәсілдері туралы түсініктер тереңдетіледі, суық, жылы гамманы, колоритті және кереғарлықты түсінеді; </w:t>
      </w:r>
    </w:p>
    <w:p>
      <w:pPr>
        <w:spacing w:after="0"/>
        <w:ind w:left="0"/>
        <w:jc w:val="both"/>
      </w:pPr>
      <w:r>
        <w:rPr>
          <w:rFonts w:ascii="Times New Roman"/>
          <w:b w:val="false"/>
          <w:i w:val="false"/>
          <w:color w:val="000000"/>
          <w:sz w:val="28"/>
        </w:rPr>
        <w:t>
      2) түстер перспективасы, кескіндемедегі сәуле мен көлеңке негізгі тақырып болып табылады, жарық пен ортаның әсеріне байланысты заттардың жергілікті түсінің өзгерісін жеткізу білігін, түс арқылы кеңістіктікті жеткізуді меңгереді;</w:t>
      </w:r>
    </w:p>
    <w:p>
      <w:pPr>
        <w:spacing w:after="0"/>
        <w:ind w:left="0"/>
        <w:jc w:val="both"/>
      </w:pPr>
      <w:r>
        <w:rPr>
          <w:rFonts w:ascii="Times New Roman"/>
          <w:b w:val="false"/>
          <w:i w:val="false"/>
          <w:color w:val="000000"/>
          <w:sz w:val="28"/>
        </w:rPr>
        <w:t>
      3) білім алушы жұмысты ретімен жүргізуді, жұмыс кезінде барлық парақты пайдалануды, жеке жазықтықтардың түстік қатынастарын салуды, заттарды түстік нюанстардағы барлық күрделіктерінде бейнелеуді, заттардың жергілікті түсін сақтауды, олардың көлемді формаларын анықтауды және заттарды жазықтықта орналастыруды б үйренуді жалғастырады;</w:t>
      </w:r>
    </w:p>
    <w:p>
      <w:pPr>
        <w:spacing w:after="0"/>
        <w:ind w:left="0"/>
        <w:jc w:val="both"/>
      </w:pPr>
      <w:r>
        <w:rPr>
          <w:rFonts w:ascii="Times New Roman"/>
          <w:b w:val="false"/>
          <w:i w:val="false"/>
          <w:color w:val="000000"/>
          <w:sz w:val="28"/>
        </w:rPr>
        <w:t>
      4) заттардың материалдылығын жеткізудегі жұмыс біліктері мен дағдылары бекітіледі, натюрморттағы кеңістіктің жарықтығын жеткізу дағдылары жетілдіріледі.</w:t>
      </w:r>
    </w:p>
    <w:p>
      <w:pPr>
        <w:spacing w:after="0"/>
        <w:ind w:left="0"/>
        <w:jc w:val="both"/>
      </w:pPr>
      <w:r>
        <w:rPr>
          <w:rFonts w:ascii="Times New Roman"/>
          <w:b w:val="false"/>
          <w:i w:val="false"/>
          <w:color w:val="000000"/>
          <w:sz w:val="28"/>
        </w:rPr>
        <w:t>
      89.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Күзгі натюрморт. Натюрмортты акварельмен орындау. Кереғар ерекшеліктері. Түстік және реңктік үйлесімділік. </w:t>
      </w:r>
    </w:p>
    <w:p>
      <w:pPr>
        <w:spacing w:after="0"/>
        <w:ind w:left="0"/>
        <w:jc w:val="both"/>
      </w:pPr>
      <w:r>
        <w:rPr>
          <w:rFonts w:ascii="Times New Roman"/>
          <w:b w:val="false"/>
          <w:i w:val="false"/>
          <w:color w:val="000000"/>
          <w:sz w:val="28"/>
        </w:rPr>
        <w:t>
      2-тақырып. Гипсті құмырадан және матадан тұратын натюрморт. Түсі жағынан кереғар, гипсті көне құмыра және матадан құралған натюрморт. Қыртыстары бар мата. Алдыңғы жоспардағы бедерлі қатпар. Кеңістіктікті шешу, ортаның кеңістіктіктің түсіне әсері.</w:t>
      </w:r>
    </w:p>
    <w:p>
      <w:pPr>
        <w:spacing w:after="0"/>
        <w:ind w:left="0"/>
        <w:jc w:val="both"/>
      </w:pPr>
      <w:r>
        <w:rPr>
          <w:rFonts w:ascii="Times New Roman"/>
          <w:b w:val="false"/>
          <w:i w:val="false"/>
          <w:color w:val="000000"/>
          <w:sz w:val="28"/>
        </w:rPr>
        <w:t>
      3-тақырып. Әртүрлі екі-үш заттан құралған натюрморт. Фактурасы әртүрлі заттардан құралған натюрморттық қойылым (ағаш, метал, айна). Қатпарсыз мата, бейтарап фон. Материалдылықты, кеңістіктікті жеткізу.</w:t>
      </w:r>
    </w:p>
    <w:p>
      <w:pPr>
        <w:spacing w:after="0"/>
        <w:ind w:left="0"/>
        <w:jc w:val="both"/>
      </w:pPr>
      <w:r>
        <w:rPr>
          <w:rFonts w:ascii="Times New Roman"/>
          <w:b w:val="false"/>
          <w:i w:val="false"/>
          <w:color w:val="000000"/>
          <w:sz w:val="28"/>
        </w:rPr>
        <w:t>
      4-тақырып. Ашық фонда тірі өсімдік формасынан құралған екі-үш шағын қойылымның кескіндемелік бейнесі. Натюрморттың жоспарлығы.</w:t>
      </w:r>
    </w:p>
    <w:p>
      <w:pPr>
        <w:spacing w:after="0"/>
        <w:ind w:left="0"/>
        <w:jc w:val="both"/>
      </w:pPr>
      <w:r>
        <w:rPr>
          <w:rFonts w:ascii="Times New Roman"/>
          <w:b w:val="false"/>
          <w:i w:val="false"/>
          <w:color w:val="000000"/>
          <w:sz w:val="28"/>
        </w:rPr>
        <w:t>
      Гүл шоғырының көлемін, жоспарлығын, түстік реңктерінің байлығын, тұтастығын жеткізу. Гүлдеп тұрған өсімдік немеме гүл шоғыры. Қойылымның этюдтік шешімі. Әртүрлі кескіндемелік техниканы қолдану.</w:t>
      </w:r>
    </w:p>
    <w:p>
      <w:pPr>
        <w:spacing w:after="0"/>
        <w:ind w:left="0"/>
        <w:jc w:val="both"/>
      </w:pPr>
      <w:r>
        <w:rPr>
          <w:rFonts w:ascii="Times New Roman"/>
          <w:b w:val="false"/>
          <w:i w:val="false"/>
          <w:color w:val="000000"/>
          <w:sz w:val="28"/>
        </w:rPr>
        <w:t>
      5-тақырып. Фактура мен кеңістікті жеткізу. Кескіндемедегі реңктік және түстік кереғарлық туралы білім мен қолдану дағдыларын анықтау. Ашық түрлі-түсті фондағы құстың тұлыбымен (немесе әртүрлі фактурадағы тұрмыстық заттармен) натюрморттың кескіндемелік шешімі. Құс тұлыптарының этюдтерін алдын ала орындау.</w:t>
      </w:r>
    </w:p>
    <w:p>
      <w:pPr>
        <w:spacing w:after="0"/>
        <w:ind w:left="0"/>
        <w:jc w:val="both"/>
      </w:pPr>
      <w:r>
        <w:rPr>
          <w:rFonts w:ascii="Times New Roman"/>
          <w:b w:val="false"/>
          <w:i w:val="false"/>
          <w:color w:val="000000"/>
          <w:sz w:val="28"/>
        </w:rPr>
        <w:t>
      6-тақырып. Монохром. Монохромды кескіндеменің мүмкіндіктерін оқуды жалғастыру. Шыны заттардан құралған натюрморт. Алдын ала жаттығуларды орындау. Реңк өлшемінде заттың жергілікті реңкін анықтау. Натюрморттың реңктік байлығын жеткізу. Шыныны бейнелеудің техникалық тәсілдері.</w:t>
      </w:r>
    </w:p>
    <w:p>
      <w:pPr>
        <w:spacing w:after="0"/>
        <w:ind w:left="0"/>
        <w:jc w:val="both"/>
      </w:pPr>
      <w:r>
        <w:rPr>
          <w:rFonts w:ascii="Times New Roman"/>
          <w:b w:val="false"/>
          <w:i w:val="false"/>
          <w:color w:val="000000"/>
          <w:sz w:val="28"/>
        </w:rPr>
        <w:t xml:space="preserve">
      7-тақырып. Жақын түстік және кереғар реңктік қатынастар. Натюрморттың түстік және реңктік үйлесімділігін ұйымдастыру. </w:t>
      </w:r>
    </w:p>
    <w:p>
      <w:pPr>
        <w:spacing w:after="0"/>
        <w:ind w:left="0"/>
        <w:jc w:val="both"/>
      </w:pPr>
      <w:r>
        <w:rPr>
          <w:rFonts w:ascii="Times New Roman"/>
          <w:b w:val="false"/>
          <w:i w:val="false"/>
          <w:color w:val="000000"/>
          <w:sz w:val="28"/>
        </w:rPr>
        <w:t>
      Реңктері түрлі екі жақын түстік (көк-жасыл) топтың заттары мен маталарынан құралған натюрморттың кескіндемелік шешімі. Реңкі бойынша фонға жақын екінші жоспардағы заттар, реңкі бойынша фонға кереғар бірінші жоспардың заттары.</w:t>
      </w:r>
    </w:p>
    <w:p>
      <w:pPr>
        <w:spacing w:after="0"/>
        <w:ind w:left="0"/>
        <w:jc w:val="both"/>
      </w:pPr>
      <w:r>
        <w:rPr>
          <w:rFonts w:ascii="Times New Roman"/>
          <w:b w:val="false"/>
          <w:i w:val="false"/>
          <w:color w:val="000000"/>
          <w:sz w:val="28"/>
        </w:rPr>
        <w:t>
      8-тақырып. Жақын колориттің үйлесімділігі. Қорытынды натюрморт. Акварельмен кескіндеменің техникалық тәсілдерін қолдану. Колориті анық көрінетін натюрморттың кескіндемелік шешімі.</w:t>
      </w:r>
    </w:p>
    <w:p>
      <w:pPr>
        <w:spacing w:after="0"/>
        <w:ind w:left="0"/>
        <w:jc w:val="both"/>
      </w:pPr>
      <w:r>
        <w:rPr>
          <w:rFonts w:ascii="Times New Roman"/>
          <w:b w:val="false"/>
          <w:i w:val="false"/>
          <w:color w:val="000000"/>
          <w:sz w:val="28"/>
        </w:rPr>
        <w:t xml:space="preserve">
      90.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 перспективасының заңдарын біледі;</w:t>
      </w:r>
    </w:p>
    <w:p>
      <w:pPr>
        <w:spacing w:after="0"/>
        <w:ind w:left="0"/>
        <w:jc w:val="both"/>
      </w:pPr>
      <w:r>
        <w:rPr>
          <w:rFonts w:ascii="Times New Roman"/>
          <w:b w:val="false"/>
          <w:i w:val="false"/>
          <w:color w:val="000000"/>
          <w:sz w:val="28"/>
        </w:rPr>
        <w:t>
      2) жақын колорит, нюанс түсініктерін біледі;</w:t>
      </w:r>
    </w:p>
    <w:p>
      <w:pPr>
        <w:spacing w:after="0"/>
        <w:ind w:left="0"/>
        <w:jc w:val="both"/>
      </w:pPr>
      <w:r>
        <w:rPr>
          <w:rFonts w:ascii="Times New Roman"/>
          <w:b w:val="false"/>
          <w:i w:val="false"/>
          <w:color w:val="000000"/>
          <w:sz w:val="28"/>
        </w:rPr>
        <w:t>
      3) заттардың материалдылығын және фактурасын жеткізу тәсілдерін біледі;</w:t>
      </w:r>
    </w:p>
    <w:p>
      <w:pPr>
        <w:spacing w:after="0"/>
        <w:ind w:left="0"/>
        <w:jc w:val="both"/>
      </w:pPr>
      <w:r>
        <w:rPr>
          <w:rFonts w:ascii="Times New Roman"/>
          <w:b w:val="false"/>
          <w:i w:val="false"/>
          <w:color w:val="000000"/>
          <w:sz w:val="28"/>
        </w:rPr>
        <w:t>
      4) натюрморттың жоспарлығын жеткізе алады;</w:t>
      </w:r>
    </w:p>
    <w:p>
      <w:pPr>
        <w:spacing w:after="0"/>
        <w:ind w:left="0"/>
        <w:jc w:val="both"/>
      </w:pPr>
      <w:r>
        <w:rPr>
          <w:rFonts w:ascii="Times New Roman"/>
          <w:b w:val="false"/>
          <w:i w:val="false"/>
          <w:color w:val="000000"/>
          <w:sz w:val="28"/>
        </w:rPr>
        <w:t>
      5) кескіндемелік бейнемен жұмысты ретпен жүргізе алады;</w:t>
      </w:r>
    </w:p>
    <w:p>
      <w:pPr>
        <w:spacing w:after="0"/>
        <w:ind w:left="0"/>
        <w:jc w:val="both"/>
      </w:pPr>
      <w:r>
        <w:rPr>
          <w:rFonts w:ascii="Times New Roman"/>
          <w:b w:val="false"/>
          <w:i w:val="false"/>
          <w:color w:val="000000"/>
          <w:sz w:val="28"/>
        </w:rPr>
        <w:t>
      6)жұмыс кезінде барлық парақты ұстауды және жеке жазықтықтардың түстік қатынастарын қоюды біледі;</w:t>
      </w:r>
    </w:p>
    <w:p>
      <w:pPr>
        <w:spacing w:after="0"/>
        <w:ind w:left="0"/>
        <w:jc w:val="both"/>
      </w:pPr>
      <w:r>
        <w:rPr>
          <w:rFonts w:ascii="Times New Roman"/>
          <w:b w:val="false"/>
          <w:i w:val="false"/>
          <w:color w:val="000000"/>
          <w:sz w:val="28"/>
        </w:rPr>
        <w:t>
      7) заттардың жергілікті бояуын сақтайды және олардың көлемді формаларын анықтайды;</w:t>
      </w:r>
    </w:p>
    <w:p>
      <w:pPr>
        <w:spacing w:after="0"/>
        <w:ind w:left="0"/>
        <w:jc w:val="both"/>
      </w:pPr>
      <w:r>
        <w:rPr>
          <w:rFonts w:ascii="Times New Roman"/>
          <w:b w:val="false"/>
          <w:i w:val="false"/>
          <w:color w:val="000000"/>
          <w:sz w:val="28"/>
        </w:rPr>
        <w:t>
      8) заттарды жазықтыққа қоюды біледі.</w:t>
      </w:r>
    </w:p>
    <w:p>
      <w:pPr>
        <w:spacing w:after="0"/>
        <w:ind w:left="0"/>
        <w:jc w:val="both"/>
      </w:pPr>
      <w:r>
        <w:rPr>
          <w:rFonts w:ascii="Times New Roman"/>
          <w:b w:val="false"/>
          <w:i w:val="false"/>
          <w:color w:val="000000"/>
          <w:sz w:val="28"/>
        </w:rPr>
        <w:t>
      91. Бейіндік сыныптағы бағдарламалық талаптар:</w:t>
      </w:r>
    </w:p>
    <w:p>
      <w:pPr>
        <w:spacing w:after="0"/>
        <w:ind w:left="0"/>
        <w:jc w:val="both"/>
      </w:pPr>
      <w:r>
        <w:rPr>
          <w:rFonts w:ascii="Times New Roman"/>
          <w:b w:val="false"/>
          <w:i w:val="false"/>
          <w:color w:val="000000"/>
          <w:sz w:val="28"/>
        </w:rPr>
        <w:t>
      1) әртүрлі жұмыс тәсілдерімен, кескіндемелік материалдармен, бейнелеу тәсілдерімен, әртүрлі фактуралармен танысу жұмыстары әрі қарай жалғастырылады;</w:t>
      </w:r>
    </w:p>
    <w:p>
      <w:pPr>
        <w:spacing w:after="0"/>
        <w:ind w:left="0"/>
        <w:jc w:val="both"/>
      </w:pPr>
      <w:r>
        <w:rPr>
          <w:rFonts w:ascii="Times New Roman"/>
          <w:b w:val="false"/>
          <w:i w:val="false"/>
          <w:color w:val="000000"/>
          <w:sz w:val="28"/>
        </w:rPr>
        <w:t xml:space="preserve">
      2) парақ бетіндегі композицияны іздеуге, қойылымның кеңістігін және заттардың нақты үйлесімділігін анықтауға, реңк түсінігіне, колористік шешімге және ұзақ мерзімді жұмысты ретімен, дұрыс жүргізуге көңіл бөлінеді; </w:t>
      </w:r>
    </w:p>
    <w:p>
      <w:pPr>
        <w:spacing w:after="0"/>
        <w:ind w:left="0"/>
        <w:jc w:val="both"/>
      </w:pPr>
      <w:r>
        <w:rPr>
          <w:rFonts w:ascii="Times New Roman"/>
          <w:b w:val="false"/>
          <w:i w:val="false"/>
          <w:color w:val="000000"/>
          <w:sz w:val="28"/>
        </w:rPr>
        <w:t>
      3) негізгі элементтерді парақта үйлестіру (беттің кеңістігін ұйымдастыру), қисынға, іс-қимыл алгоритмін түсінуге негізделетін білімді толықтыру;</w:t>
      </w:r>
    </w:p>
    <w:p>
      <w:pPr>
        <w:spacing w:after="0"/>
        <w:ind w:left="0"/>
        <w:jc w:val="both"/>
      </w:pPr>
      <w:r>
        <w:rPr>
          <w:rFonts w:ascii="Times New Roman"/>
          <w:b w:val="false"/>
          <w:i w:val="false"/>
          <w:color w:val="000000"/>
          <w:sz w:val="28"/>
        </w:rPr>
        <w:t>
      4) байқампаздық, шынайылықты эмоциялық-эстетикалық қабылдау, қиыл, бейнелі ойлау, талдау, салыстыру қабілеті дамиды, заттарды, қоршаған шынайылықтың заттарын және кескіндеменің шығармаларын көркемдік қабылдау мәдениеті қалыптастырылады;</w:t>
      </w:r>
    </w:p>
    <w:p>
      <w:pPr>
        <w:spacing w:after="0"/>
        <w:ind w:left="0"/>
        <w:jc w:val="both"/>
      </w:pPr>
      <w:r>
        <w:rPr>
          <w:rFonts w:ascii="Times New Roman"/>
          <w:b w:val="false"/>
          <w:i w:val="false"/>
          <w:color w:val="000000"/>
          <w:sz w:val="28"/>
        </w:rPr>
        <w:t>
      5) қойылымдар күрделендіріледі, формасы жағынан анағұрлым күрделі заттары енгізіледі, натюрмортпен жұмыс, бірақ оларға орындау талаптарының жоғары болуы жағдайында жалғастырылады;</w:t>
      </w:r>
    </w:p>
    <w:p>
      <w:pPr>
        <w:spacing w:after="0"/>
        <w:ind w:left="0"/>
        <w:jc w:val="both"/>
      </w:pPr>
      <w:r>
        <w:rPr>
          <w:rFonts w:ascii="Times New Roman"/>
          <w:b w:val="false"/>
          <w:i w:val="false"/>
          <w:color w:val="000000"/>
          <w:sz w:val="28"/>
        </w:rPr>
        <w:t>
      6) заттардың формасын түспен модельдеуге, жоспарлық пен материалдылықты жеткізуге басты назар аударылады, білім алушы заттарды әртүрлі түсте және реңкте көруді жеткізуді, технологиялық кескіндемелік міндеттерді шешуді, натюрмортта жылы-суық қатынастарды әзірлеуді үйренеді;</w:t>
      </w:r>
    </w:p>
    <w:p>
      <w:pPr>
        <w:spacing w:after="0"/>
        <w:ind w:left="0"/>
        <w:jc w:val="both"/>
      </w:pPr>
      <w:r>
        <w:rPr>
          <w:rFonts w:ascii="Times New Roman"/>
          <w:b w:val="false"/>
          <w:i w:val="false"/>
          <w:color w:val="000000"/>
          <w:sz w:val="28"/>
        </w:rPr>
        <w:t>
      7) тақырыптық натюрморттарды сәуле мен әуе ортасында түсті жекізіп салу, қойылымның мәнерлі композициялық шешімі – негізгі міндеттері болып табылды;</w:t>
      </w:r>
    </w:p>
    <w:p>
      <w:pPr>
        <w:spacing w:after="0"/>
        <w:ind w:left="0"/>
        <w:jc w:val="both"/>
      </w:pPr>
      <w:r>
        <w:rPr>
          <w:rFonts w:ascii="Times New Roman"/>
          <w:b w:val="false"/>
          <w:i w:val="false"/>
          <w:color w:val="000000"/>
          <w:sz w:val="28"/>
        </w:rPr>
        <w:t>
      8) жарықтың сипатын, сәуле мен көлеңкенің шекарасын қадағалай отырып, заттардың материалдылығын жеткізу, түс арқылы заттардың көлемін анықтауға, жарықтың көзіне байланысты көлеңкеде немесе керісінше сәуле мен көлеңкедегі жылы түстердің өзара байланысын анықтауға қолжеткізу қажет;</w:t>
      </w:r>
    </w:p>
    <w:p>
      <w:pPr>
        <w:spacing w:after="0"/>
        <w:ind w:left="0"/>
        <w:jc w:val="both"/>
      </w:pPr>
      <w:r>
        <w:rPr>
          <w:rFonts w:ascii="Times New Roman"/>
          <w:b w:val="false"/>
          <w:i w:val="false"/>
          <w:color w:val="000000"/>
          <w:sz w:val="28"/>
        </w:rPr>
        <w:t>
      9) аяқтау кезеңінде өңдеп, модельдеп, басты нәрсені ерекшелеп және екінші қатардағы жоспарды жалпылай отырып, парақ бетінің тұтастығына қол жеткізу қажет, әртүрлі техникалық материалдар мен техниканы қолданып, нобайлар мен этюдтерді жасау білігіне назар аударылады.</w:t>
      </w:r>
    </w:p>
    <w:p>
      <w:pPr>
        <w:spacing w:after="0"/>
        <w:ind w:left="0"/>
        <w:jc w:val="both"/>
      </w:pPr>
      <w:r>
        <w:rPr>
          <w:rFonts w:ascii="Times New Roman"/>
          <w:b w:val="false"/>
          <w:i w:val="false"/>
          <w:color w:val="000000"/>
          <w:sz w:val="28"/>
        </w:rPr>
        <w:t>
      92.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Кескіндемелік заттарды натюрмортта қолдану. Реңктік және кескіндемелік шешімді, жоспарлықты, материалдылықты жеткізудегі дағдыларды бекіту. </w:t>
      </w:r>
    </w:p>
    <w:p>
      <w:pPr>
        <w:spacing w:after="0"/>
        <w:ind w:left="0"/>
        <w:jc w:val="both"/>
      </w:pPr>
      <w:r>
        <w:rPr>
          <w:rFonts w:ascii="Times New Roman"/>
          <w:b w:val="false"/>
          <w:i w:val="false"/>
          <w:color w:val="000000"/>
          <w:sz w:val="28"/>
        </w:rPr>
        <w:t>
      2-тақырып. Өсімдік формалары бар тұрмыстық заттардын құралған натюрморт (алдын ала салынған этюдімен). Бөлшектерін мұқият және нақты пысықтап, жоспарлық пен материалдылықты жеткізе отырып, қойылымдардың кескіндемелік шешімі.</w:t>
      </w:r>
    </w:p>
    <w:p>
      <w:pPr>
        <w:spacing w:after="0"/>
        <w:ind w:left="0"/>
        <w:jc w:val="both"/>
      </w:pPr>
      <w:r>
        <w:rPr>
          <w:rFonts w:ascii="Times New Roman"/>
          <w:b w:val="false"/>
          <w:i w:val="false"/>
          <w:color w:val="000000"/>
          <w:sz w:val="28"/>
        </w:rPr>
        <w:t>
      3-тақырып. Фигураның тұтас кескіндемелік шешімі. Сәуле мен көлеңкенің дақтарын жалпылау. Әртүрлі костюмдердегі, жеңіл қалыптағы модельдердің этюдтері.</w:t>
      </w:r>
    </w:p>
    <w:p>
      <w:pPr>
        <w:spacing w:after="0"/>
        <w:ind w:left="0"/>
        <w:jc w:val="both"/>
      </w:pPr>
      <w:r>
        <w:rPr>
          <w:rFonts w:ascii="Times New Roman"/>
          <w:b w:val="false"/>
          <w:i w:val="false"/>
          <w:color w:val="000000"/>
          <w:sz w:val="28"/>
        </w:rPr>
        <w:t>
      4-тақырып. Қараңғы ортадағы ашық түсті зат. Реңктік және реттілік кереғарлықты жеткізу. Екі-үш заттан құралған натюрморттың кескіндемелік шешімі. Түс және реңпен форманы мүсіндеу. Рефлекстер. Реңктік қатынасқа арналған алдын ала салынған этюд.</w:t>
      </w:r>
    </w:p>
    <w:p>
      <w:pPr>
        <w:spacing w:after="0"/>
        <w:ind w:left="0"/>
        <w:jc w:val="both"/>
      </w:pPr>
      <w:r>
        <w:rPr>
          <w:rFonts w:ascii="Times New Roman"/>
          <w:b w:val="false"/>
          <w:i w:val="false"/>
          <w:color w:val="000000"/>
          <w:sz w:val="28"/>
        </w:rPr>
        <w:t>
      5-тақырып. Тақырыптық натюрморт. Түсі жағынан үйлесімді және формасы бойынша түрлі үш-төрт заттан құралған қойылым. Жарықты, жоспарлықты, материалдылықты жеткізу. Кескіндемелік міндеттер кешенін шешу.</w:t>
      </w:r>
    </w:p>
    <w:p>
      <w:pPr>
        <w:spacing w:after="0"/>
        <w:ind w:left="0"/>
        <w:jc w:val="both"/>
      </w:pPr>
      <w:r>
        <w:rPr>
          <w:rFonts w:ascii="Times New Roman"/>
          <w:b w:val="false"/>
          <w:i w:val="false"/>
          <w:color w:val="000000"/>
          <w:sz w:val="28"/>
        </w:rPr>
        <w:t>
      6-тақырып. Жеңіл натюрморттың этюді. Көлеңкедегі, жарықтағы, рефлекстегі түстің жылы-суық реңктік қатынастары. Акварельді кескіндеме дағдыларын қайта қалпына келтіру. Жұмсақ жарық жағдайындағы өсімдік формалары бар жеңіл натюрморттың этюді.</w:t>
      </w:r>
    </w:p>
    <w:p>
      <w:pPr>
        <w:spacing w:after="0"/>
        <w:ind w:left="0"/>
        <w:jc w:val="both"/>
      </w:pPr>
      <w:r>
        <w:rPr>
          <w:rFonts w:ascii="Times New Roman"/>
          <w:b w:val="false"/>
          <w:i w:val="false"/>
          <w:color w:val="000000"/>
          <w:sz w:val="28"/>
        </w:rPr>
        <w:t>
      7-тақырып. Гүлдер шоғырының этюді. Гүл шоғырының түстік байлығын және реңктік қатынастарын, жоспарлықты және материалдылықты жеткізу. Жарық бейтарап фонда орналастырылған, жұмсақ жарық түсірілген гүл шоғырының этюді.</w:t>
      </w:r>
    </w:p>
    <w:p>
      <w:pPr>
        <w:spacing w:after="0"/>
        <w:ind w:left="0"/>
        <w:jc w:val="both"/>
      </w:pPr>
      <w:r>
        <w:rPr>
          <w:rFonts w:ascii="Times New Roman"/>
          <w:b w:val="false"/>
          <w:i w:val="false"/>
          <w:color w:val="000000"/>
          <w:sz w:val="28"/>
        </w:rPr>
        <w:t>
      8-тақырып. Жақын түстердің гаммасы. Бөлшектерді пысықтау, жалпылау. Жақын гаммадағы тұрмыстық заттардан құралған натюрморт. Бір түстік қатардың реңктері. Заттардың жергілікті түсін және оның ортасын іріктау дағдысын дамыту.</w:t>
      </w:r>
    </w:p>
    <w:p>
      <w:pPr>
        <w:spacing w:after="0"/>
        <w:ind w:left="0"/>
        <w:jc w:val="both"/>
      </w:pPr>
      <w:r>
        <w:rPr>
          <w:rFonts w:ascii="Times New Roman"/>
          <w:b w:val="false"/>
          <w:i w:val="false"/>
          <w:color w:val="000000"/>
          <w:sz w:val="28"/>
        </w:rPr>
        <w:t xml:space="preserve">
      9-тақырып. Колорит. Қойылымның колоритін жеткізу. Натюрморттың реңктік және кескіндемелік шешімін жеткізу дағдыларын бекіту. </w:t>
      </w:r>
    </w:p>
    <w:p>
      <w:pPr>
        <w:spacing w:after="0"/>
        <w:ind w:left="0"/>
        <w:jc w:val="both"/>
      </w:pPr>
      <w:r>
        <w:rPr>
          <w:rFonts w:ascii="Times New Roman"/>
          <w:b w:val="false"/>
          <w:i w:val="false"/>
          <w:color w:val="000000"/>
          <w:sz w:val="28"/>
        </w:rPr>
        <w:t>
      10-тақырып. Белгілі колориттегі өсімдік формалары бар тұрмыстық заттардан құралған натюрморт. Материалдылықты жеткізе отырып, бөлшектерді мұқият және нақты пысықтап, қойылымның кескіндемелік шешімі.</w:t>
      </w:r>
    </w:p>
    <w:p>
      <w:pPr>
        <w:spacing w:after="0"/>
        <w:ind w:left="0"/>
        <w:jc w:val="both"/>
      </w:pPr>
      <w:r>
        <w:rPr>
          <w:rFonts w:ascii="Times New Roman"/>
          <w:b w:val="false"/>
          <w:i w:val="false"/>
          <w:color w:val="000000"/>
          <w:sz w:val="28"/>
        </w:rPr>
        <w:t>
      11-тақырып. Натюрморттың жоспарлығы. Кеңістіктікті, алдыңғы жоспарды анықтау, артқы жоспарларды сыртқа шығару. Өсімдік формаларымен және маталармен натюрморт. Үлкен түстік және реңктік қатынастар, сәндік шешім.</w:t>
      </w:r>
    </w:p>
    <w:p>
      <w:pPr>
        <w:spacing w:after="0"/>
        <w:ind w:left="0"/>
        <w:jc w:val="both"/>
      </w:pPr>
      <w:r>
        <w:rPr>
          <w:rFonts w:ascii="Times New Roman"/>
          <w:b w:val="false"/>
          <w:i w:val="false"/>
          <w:color w:val="000000"/>
          <w:sz w:val="28"/>
        </w:rPr>
        <w:t>
      13-тақырып. Күрделі формадан және жергілікті түстегі немесе оюы бар бірнеше маталардан құралған натюрморт.</w:t>
      </w:r>
    </w:p>
    <w:p>
      <w:pPr>
        <w:spacing w:after="0"/>
        <w:ind w:left="0"/>
        <w:jc w:val="both"/>
      </w:pPr>
      <w:r>
        <w:rPr>
          <w:rFonts w:ascii="Times New Roman"/>
          <w:b w:val="false"/>
          <w:i w:val="false"/>
          <w:color w:val="000000"/>
          <w:sz w:val="28"/>
        </w:rPr>
        <w:t xml:space="preserve">
      14-тақырып. Материалдарыы әртүрлі бірнеше заттан құралған қойылым (айна, жеміс, мата). </w:t>
      </w:r>
    </w:p>
    <w:p>
      <w:pPr>
        <w:spacing w:after="0"/>
        <w:ind w:left="0"/>
        <w:jc w:val="both"/>
      </w:pPr>
      <w:r>
        <w:rPr>
          <w:rFonts w:ascii="Times New Roman"/>
          <w:b w:val="false"/>
          <w:i w:val="false"/>
          <w:color w:val="000000"/>
          <w:sz w:val="28"/>
        </w:rPr>
        <w:t>
      15-тақырып. Түстік және реңктік қатынастардың үйлесімділігін, жоспарлықты және материалдылықты, жұмысты дұрыс ретімен жүргізуді жеткізу. Әртүрлі кескіндемелік материалдармен жұмыс істеу дағдыларын жетілдіру.</w:t>
      </w:r>
    </w:p>
    <w:p>
      <w:pPr>
        <w:spacing w:after="0"/>
        <w:ind w:left="0"/>
        <w:jc w:val="both"/>
      </w:pPr>
      <w:r>
        <w:rPr>
          <w:rFonts w:ascii="Times New Roman"/>
          <w:b w:val="false"/>
          <w:i w:val="false"/>
          <w:color w:val="000000"/>
          <w:sz w:val="28"/>
        </w:rPr>
        <w:t xml:space="preserve">
       93.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бағдарламасы көлеміндегі түстану негіздерін;</w:t>
      </w:r>
    </w:p>
    <w:p>
      <w:pPr>
        <w:spacing w:after="0"/>
        <w:ind w:left="0"/>
        <w:jc w:val="both"/>
      </w:pPr>
      <w:r>
        <w:rPr>
          <w:rFonts w:ascii="Times New Roman"/>
          <w:b w:val="false"/>
          <w:i w:val="false"/>
          <w:color w:val="000000"/>
          <w:sz w:val="28"/>
        </w:rPr>
        <w:t>
      2) "түстің тереңдігі", "рефлексті байланыстар" түсініктерін біледі;</w:t>
      </w:r>
    </w:p>
    <w:p>
      <w:pPr>
        <w:spacing w:after="0"/>
        <w:ind w:left="0"/>
        <w:jc w:val="both"/>
      </w:pPr>
      <w:r>
        <w:rPr>
          <w:rFonts w:ascii="Times New Roman"/>
          <w:b w:val="false"/>
          <w:i w:val="false"/>
          <w:color w:val="000000"/>
          <w:sz w:val="28"/>
        </w:rPr>
        <w:t>
      3) реңктерді қойылымның негізгі түстеріне бағындыруды біледі;</w:t>
      </w:r>
    </w:p>
    <w:p>
      <w:pPr>
        <w:spacing w:after="0"/>
        <w:ind w:left="0"/>
        <w:jc w:val="both"/>
      </w:pPr>
      <w:r>
        <w:rPr>
          <w:rFonts w:ascii="Times New Roman"/>
          <w:b w:val="false"/>
          <w:i w:val="false"/>
          <w:color w:val="000000"/>
          <w:sz w:val="28"/>
        </w:rPr>
        <w:t>
      4) жұмысты толығымен жүргізе алады, бейнені жалпылайды;</w:t>
      </w:r>
    </w:p>
    <w:p>
      <w:pPr>
        <w:spacing w:after="0"/>
        <w:ind w:left="0"/>
        <w:jc w:val="both"/>
      </w:pPr>
      <w:r>
        <w:rPr>
          <w:rFonts w:ascii="Times New Roman"/>
          <w:b w:val="false"/>
          <w:i w:val="false"/>
          <w:color w:val="000000"/>
          <w:sz w:val="28"/>
        </w:rPr>
        <w:t>
      5) оқу бағдарламасы аясында кескіндемелік материалдармен қолдана алады;</w:t>
      </w:r>
    </w:p>
    <w:p>
      <w:pPr>
        <w:spacing w:after="0"/>
        <w:ind w:left="0"/>
        <w:jc w:val="both"/>
      </w:pPr>
      <w:r>
        <w:rPr>
          <w:rFonts w:ascii="Times New Roman"/>
          <w:b w:val="false"/>
          <w:i w:val="false"/>
          <w:color w:val="000000"/>
          <w:sz w:val="28"/>
        </w:rPr>
        <w:t>
      6) жұмысты жүргізу ретінің қағидаттарын біледі;</w:t>
      </w:r>
    </w:p>
    <w:p>
      <w:pPr>
        <w:spacing w:after="0"/>
        <w:ind w:left="0"/>
        <w:jc w:val="both"/>
      </w:pPr>
      <w:r>
        <w:rPr>
          <w:rFonts w:ascii="Times New Roman"/>
          <w:b w:val="false"/>
          <w:i w:val="false"/>
          <w:color w:val="000000"/>
          <w:sz w:val="28"/>
        </w:rPr>
        <w:t>
      7) сызықтық және әуе перспективасының ережелерін біледі;</w:t>
      </w:r>
    </w:p>
    <w:p>
      <w:pPr>
        <w:spacing w:after="0"/>
        <w:ind w:left="0"/>
        <w:jc w:val="both"/>
      </w:pPr>
      <w:r>
        <w:rPr>
          <w:rFonts w:ascii="Times New Roman"/>
          <w:b w:val="false"/>
          <w:i w:val="false"/>
          <w:color w:val="000000"/>
          <w:sz w:val="28"/>
        </w:rPr>
        <w:t>
      8) композициялық орталықты ерекшелеу тәсілдерін біледі;</w:t>
      </w:r>
    </w:p>
    <w:p>
      <w:pPr>
        <w:spacing w:after="0"/>
        <w:ind w:left="0"/>
        <w:jc w:val="both"/>
      </w:pPr>
      <w:r>
        <w:rPr>
          <w:rFonts w:ascii="Times New Roman"/>
          <w:b w:val="false"/>
          <w:i w:val="false"/>
          <w:color w:val="000000"/>
          <w:sz w:val="28"/>
        </w:rPr>
        <w:t>
      9) түстанудың, композицияның негізгі заңдарын;</w:t>
      </w:r>
    </w:p>
    <w:p>
      <w:pPr>
        <w:spacing w:after="0"/>
        <w:ind w:left="0"/>
        <w:jc w:val="both"/>
      </w:pPr>
      <w:r>
        <w:rPr>
          <w:rFonts w:ascii="Times New Roman"/>
          <w:b w:val="false"/>
          <w:i w:val="false"/>
          <w:color w:val="000000"/>
          <w:sz w:val="28"/>
        </w:rPr>
        <w:t>
      10) оқу бағдарламасы көлеміндегі кескіндемелік терминдерді;</w:t>
      </w:r>
    </w:p>
    <w:p>
      <w:pPr>
        <w:spacing w:after="0"/>
        <w:ind w:left="0"/>
        <w:jc w:val="both"/>
      </w:pPr>
      <w:r>
        <w:rPr>
          <w:rFonts w:ascii="Times New Roman"/>
          <w:b w:val="false"/>
          <w:i w:val="false"/>
          <w:color w:val="000000"/>
          <w:sz w:val="28"/>
        </w:rPr>
        <w:t>
      11) кескіндеменің материалдары мен техникаларын;</w:t>
      </w:r>
    </w:p>
    <w:p>
      <w:pPr>
        <w:spacing w:after="0"/>
        <w:ind w:left="0"/>
        <w:jc w:val="both"/>
      </w:pPr>
      <w:r>
        <w:rPr>
          <w:rFonts w:ascii="Times New Roman"/>
          <w:b w:val="false"/>
          <w:i w:val="false"/>
          <w:color w:val="000000"/>
          <w:sz w:val="28"/>
        </w:rPr>
        <w:t>
      12) көркемдік бейнені бейнелу өнерінің әртүрлі жанрларында және түрлерінде ашу ерекшеліктерін;</w:t>
      </w:r>
    </w:p>
    <w:p>
      <w:pPr>
        <w:spacing w:after="0"/>
        <w:ind w:left="0"/>
        <w:jc w:val="both"/>
      </w:pPr>
      <w:r>
        <w:rPr>
          <w:rFonts w:ascii="Times New Roman"/>
          <w:b w:val="false"/>
          <w:i w:val="false"/>
          <w:color w:val="000000"/>
          <w:sz w:val="28"/>
        </w:rPr>
        <w:t>
      13) парақтың кеңістігін ұйымдастыруды біледі;</w:t>
      </w:r>
    </w:p>
    <w:p>
      <w:pPr>
        <w:spacing w:after="0"/>
        <w:ind w:left="0"/>
        <w:jc w:val="both"/>
      </w:pPr>
      <w:r>
        <w:rPr>
          <w:rFonts w:ascii="Times New Roman"/>
          <w:b w:val="false"/>
          <w:i w:val="false"/>
          <w:color w:val="000000"/>
          <w:sz w:val="28"/>
        </w:rPr>
        <w:t>
      14) этюдтерді, натюрморттарды орындау кезіндегі ретін біледі.</w:t>
      </w:r>
    </w:p>
    <w:p>
      <w:pPr>
        <w:spacing w:after="0"/>
        <w:ind w:left="0"/>
        <w:jc w:val="both"/>
      </w:pPr>
      <w:r>
        <w:rPr>
          <w:rFonts w:ascii="Times New Roman"/>
          <w:b w:val="false"/>
          <w:i w:val="false"/>
          <w:color w:val="000000"/>
          <w:sz w:val="28"/>
        </w:rPr>
        <w:t>
      94. Білім беру бағдарламасын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кескіндемелік материалдардың қасиеттерін, олардың мүмкіндерін және эстетикалық қасиеттерін; </w:t>
      </w:r>
    </w:p>
    <w:p>
      <w:pPr>
        <w:spacing w:after="0"/>
        <w:ind w:left="0"/>
        <w:jc w:val="both"/>
      </w:pPr>
      <w:r>
        <w:rPr>
          <w:rFonts w:ascii="Times New Roman"/>
          <w:b w:val="false"/>
          <w:i w:val="false"/>
          <w:color w:val="000000"/>
          <w:sz w:val="28"/>
        </w:rPr>
        <w:t>
       2) түстің көркемдік және эстетикалық қасиеттерін, негізгі заңдылықтарды, түстік қатарды құруды;</w:t>
      </w:r>
    </w:p>
    <w:p>
      <w:pPr>
        <w:spacing w:after="0"/>
        <w:ind w:left="0"/>
        <w:jc w:val="both"/>
      </w:pPr>
      <w:r>
        <w:rPr>
          <w:rFonts w:ascii="Times New Roman"/>
          <w:b w:val="false"/>
          <w:i w:val="false"/>
          <w:color w:val="000000"/>
          <w:sz w:val="28"/>
        </w:rPr>
        <w:t>
      3) сызықтық және әуе перспективасының теориялық негіздерін;</w:t>
      </w:r>
    </w:p>
    <w:p>
      <w:pPr>
        <w:spacing w:after="0"/>
        <w:ind w:left="0"/>
        <w:jc w:val="both"/>
      </w:pPr>
      <w:r>
        <w:rPr>
          <w:rFonts w:ascii="Times New Roman"/>
          <w:b w:val="false"/>
          <w:i w:val="false"/>
          <w:color w:val="000000"/>
          <w:sz w:val="28"/>
        </w:rPr>
        <w:t>
      4) сәуле мен көлеңкенің заңдылықтарын;</w:t>
      </w:r>
    </w:p>
    <w:p>
      <w:pPr>
        <w:spacing w:after="0"/>
        <w:ind w:left="0"/>
        <w:jc w:val="both"/>
      </w:pPr>
      <w:r>
        <w:rPr>
          <w:rFonts w:ascii="Times New Roman"/>
          <w:b w:val="false"/>
          <w:i w:val="false"/>
          <w:color w:val="000000"/>
          <w:sz w:val="28"/>
        </w:rPr>
        <w:t>
      5) реңктік және түстік қатынастармен жұмыс әдістерін;</w:t>
      </w:r>
    </w:p>
    <w:p>
      <w:pPr>
        <w:spacing w:after="0"/>
        <w:ind w:left="0"/>
        <w:jc w:val="both"/>
      </w:pPr>
      <w:r>
        <w:rPr>
          <w:rFonts w:ascii="Times New Roman"/>
          <w:b w:val="false"/>
          <w:i w:val="false"/>
          <w:color w:val="000000"/>
          <w:sz w:val="28"/>
        </w:rPr>
        <w:t>
      6) композицияны және колоритті құру заңдылықтары;</w:t>
      </w:r>
    </w:p>
    <w:p>
      <w:pPr>
        <w:spacing w:after="0"/>
        <w:ind w:left="0"/>
        <w:jc w:val="both"/>
      </w:pPr>
      <w:r>
        <w:rPr>
          <w:rFonts w:ascii="Times New Roman"/>
          <w:b w:val="false"/>
          <w:i w:val="false"/>
          <w:color w:val="000000"/>
          <w:sz w:val="28"/>
        </w:rPr>
        <w:t>
      7) түстанудың, түстік үйлесімділіктің негізгі заңдылықтарын (спектр, негізгі және қосымша, жылық және суық, кереғарлық жағынан жақын түстер, түстердің өзара байланысы, рефлекстер туралы түсініктерді);</w:t>
      </w:r>
    </w:p>
    <w:p>
      <w:pPr>
        <w:spacing w:after="0"/>
        <w:ind w:left="0"/>
        <w:jc w:val="both"/>
      </w:pPr>
      <w:r>
        <w:rPr>
          <w:rFonts w:ascii="Times New Roman"/>
          <w:b w:val="false"/>
          <w:i w:val="false"/>
          <w:color w:val="000000"/>
          <w:sz w:val="28"/>
        </w:rPr>
        <w:t>
      8) бейнеленетін заттың формасын реңкпен және түспен "мүсіндеу" көрінісін ("жергілікті түс" түсінігі және оған жарықтың әсері, заттың формасы мен материалдылығын жеткізудегі реңктің рөлі)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заттарды парақта сауатты үйлестіруді (үйлестіру);</w:t>
      </w:r>
    </w:p>
    <w:p>
      <w:pPr>
        <w:spacing w:after="0"/>
        <w:ind w:left="0"/>
        <w:jc w:val="both"/>
      </w:pPr>
      <w:r>
        <w:rPr>
          <w:rFonts w:ascii="Times New Roman"/>
          <w:b w:val="false"/>
          <w:i w:val="false"/>
          <w:color w:val="000000"/>
          <w:sz w:val="28"/>
        </w:rPr>
        <w:t>
      2) түс арқылы формасын "мүсіндеу";</w:t>
      </w:r>
    </w:p>
    <w:p>
      <w:pPr>
        <w:spacing w:after="0"/>
        <w:ind w:left="0"/>
        <w:jc w:val="both"/>
      </w:pPr>
      <w:r>
        <w:rPr>
          <w:rFonts w:ascii="Times New Roman"/>
          <w:b w:val="false"/>
          <w:i w:val="false"/>
          <w:color w:val="000000"/>
          <w:sz w:val="28"/>
        </w:rPr>
        <w:t>
      3) заттардың фактурасын, материалын, пропорциясын нақты жеткізуді;</w:t>
      </w:r>
    </w:p>
    <w:p>
      <w:pPr>
        <w:spacing w:after="0"/>
        <w:ind w:left="0"/>
        <w:jc w:val="both"/>
      </w:pPr>
      <w:r>
        <w:rPr>
          <w:rFonts w:ascii="Times New Roman"/>
          <w:b w:val="false"/>
          <w:i w:val="false"/>
          <w:color w:val="000000"/>
          <w:sz w:val="28"/>
        </w:rPr>
        <w:t>
      4) кескіндемелік жұмыстарды құру барысында форматты, ритмді, реңкті, сәндікті, колоритті, композицияның негізгі заңдылықтарын түсіне отырып қолдануды;</w:t>
      </w:r>
    </w:p>
    <w:p>
      <w:pPr>
        <w:spacing w:after="0"/>
        <w:ind w:left="0"/>
        <w:jc w:val="both"/>
      </w:pPr>
      <w:r>
        <w:rPr>
          <w:rFonts w:ascii="Times New Roman"/>
          <w:b w:val="false"/>
          <w:i w:val="false"/>
          <w:color w:val="000000"/>
          <w:sz w:val="28"/>
        </w:rPr>
        <w:t xml:space="preserve">
      5) жалпақ формаларда жергілікті жерде тапсырмаларды күрделендіре отырып, түстік қатынастарды біртіндеп жеткізуді; </w:t>
      </w:r>
    </w:p>
    <w:p>
      <w:pPr>
        <w:spacing w:after="0"/>
        <w:ind w:left="0"/>
        <w:jc w:val="both"/>
      </w:pPr>
      <w:r>
        <w:rPr>
          <w:rFonts w:ascii="Times New Roman"/>
          <w:b w:val="false"/>
          <w:i w:val="false"/>
          <w:color w:val="000000"/>
          <w:sz w:val="28"/>
        </w:rPr>
        <w:t>
      6) жылы және суық түстерді ескеріп, түстік қатынастарды қарапайым түстік көлемдерде біртіндеп жеткізуді;</w:t>
      </w:r>
    </w:p>
    <w:p>
      <w:pPr>
        <w:spacing w:after="0"/>
        <w:ind w:left="0"/>
        <w:jc w:val="both"/>
      </w:pPr>
      <w:r>
        <w:rPr>
          <w:rFonts w:ascii="Times New Roman"/>
          <w:b w:val="false"/>
          <w:i w:val="false"/>
          <w:color w:val="000000"/>
          <w:sz w:val="28"/>
        </w:rPr>
        <w:t>
      7) анағұрлым күрделі формаларда және анағұрлым күрделі түстік қатынастар мен рефлекстерде түстік қатынастарды біртіндеп жеткізуді;</w:t>
      </w:r>
    </w:p>
    <w:p>
      <w:pPr>
        <w:spacing w:after="0"/>
        <w:ind w:left="0"/>
        <w:jc w:val="both"/>
      </w:pPr>
      <w:r>
        <w:rPr>
          <w:rFonts w:ascii="Times New Roman"/>
          <w:b w:val="false"/>
          <w:i w:val="false"/>
          <w:color w:val="000000"/>
          <w:sz w:val="28"/>
        </w:rPr>
        <w:t>
      8) түстік қатынастарды кеңістіктік-әуе ортасы жағдайында біртіндеп жеткізуді;</w:t>
      </w:r>
    </w:p>
    <w:p>
      <w:pPr>
        <w:spacing w:after="0"/>
        <w:ind w:left="0"/>
        <w:jc w:val="both"/>
      </w:pPr>
      <w:r>
        <w:rPr>
          <w:rFonts w:ascii="Times New Roman"/>
          <w:b w:val="false"/>
          <w:i w:val="false"/>
          <w:color w:val="000000"/>
          <w:sz w:val="28"/>
        </w:rPr>
        <w:t>
      9) заттарды жазықтыққа қоюды;</w:t>
      </w:r>
    </w:p>
    <w:p>
      <w:pPr>
        <w:spacing w:after="0"/>
        <w:ind w:left="0"/>
        <w:jc w:val="both"/>
      </w:pPr>
      <w:r>
        <w:rPr>
          <w:rFonts w:ascii="Times New Roman"/>
          <w:b w:val="false"/>
          <w:i w:val="false"/>
          <w:color w:val="000000"/>
          <w:sz w:val="28"/>
        </w:rPr>
        <w:t xml:space="preserve">
      10) күрделі заттардың формаларын түс арқылы модельдеуді; </w:t>
      </w:r>
    </w:p>
    <w:p>
      <w:pPr>
        <w:spacing w:after="0"/>
        <w:ind w:left="0"/>
        <w:jc w:val="both"/>
      </w:pPr>
      <w:r>
        <w:rPr>
          <w:rFonts w:ascii="Times New Roman"/>
          <w:b w:val="false"/>
          <w:i w:val="false"/>
          <w:color w:val="000000"/>
          <w:sz w:val="28"/>
        </w:rPr>
        <w:t>
      11) түс арқылы форманы анықтауды;</w:t>
      </w:r>
    </w:p>
    <w:p>
      <w:pPr>
        <w:spacing w:after="0"/>
        <w:ind w:left="0"/>
        <w:jc w:val="both"/>
      </w:pPr>
      <w:r>
        <w:rPr>
          <w:rFonts w:ascii="Times New Roman"/>
          <w:b w:val="false"/>
          <w:i w:val="false"/>
          <w:color w:val="000000"/>
          <w:sz w:val="28"/>
        </w:rPr>
        <w:t>
      12) түс арқылы көлемді анықтауды;</w:t>
      </w:r>
    </w:p>
    <w:p>
      <w:pPr>
        <w:spacing w:after="0"/>
        <w:ind w:left="0"/>
        <w:jc w:val="both"/>
      </w:pPr>
      <w:r>
        <w:rPr>
          <w:rFonts w:ascii="Times New Roman"/>
          <w:b w:val="false"/>
          <w:i w:val="false"/>
          <w:color w:val="000000"/>
          <w:sz w:val="28"/>
        </w:rPr>
        <w:t>
      13) түс арқылы кеңістіктікті анықтауды;</w:t>
      </w:r>
    </w:p>
    <w:p>
      <w:pPr>
        <w:spacing w:after="0"/>
        <w:ind w:left="0"/>
        <w:jc w:val="both"/>
      </w:pPr>
      <w:r>
        <w:rPr>
          <w:rFonts w:ascii="Times New Roman"/>
          <w:b w:val="false"/>
          <w:i w:val="false"/>
          <w:color w:val="000000"/>
          <w:sz w:val="28"/>
        </w:rPr>
        <w:t>
      14) кескіндемелік композицияны құруға арналған сюжетті өз бетінше таңдауды;</w:t>
      </w:r>
    </w:p>
    <w:p>
      <w:pPr>
        <w:spacing w:after="0"/>
        <w:ind w:left="0"/>
        <w:jc w:val="both"/>
      </w:pPr>
      <w:r>
        <w:rPr>
          <w:rFonts w:ascii="Times New Roman"/>
          <w:b w:val="false"/>
          <w:i w:val="false"/>
          <w:color w:val="000000"/>
          <w:sz w:val="28"/>
        </w:rPr>
        <w:t>
      15) берілген тақырыпты ашу үшін мәнерлі бейне жасауды;</w:t>
      </w:r>
    </w:p>
    <w:p>
      <w:pPr>
        <w:spacing w:after="0"/>
        <w:ind w:left="0"/>
        <w:jc w:val="both"/>
      </w:pPr>
      <w:r>
        <w:rPr>
          <w:rFonts w:ascii="Times New Roman"/>
          <w:b w:val="false"/>
          <w:i w:val="false"/>
          <w:color w:val="000000"/>
          <w:sz w:val="28"/>
        </w:rPr>
        <w:t>
      16) заттарды кеңістіктікпен, қоршаған ортамен, жарықпен өзара байланыста және оның түстік ерекшеліктерін ескеріп бейнелеуді;</w:t>
      </w:r>
    </w:p>
    <w:p>
      <w:pPr>
        <w:spacing w:after="0"/>
        <w:ind w:left="0"/>
        <w:jc w:val="both"/>
      </w:pPr>
      <w:r>
        <w:rPr>
          <w:rFonts w:ascii="Times New Roman"/>
          <w:b w:val="false"/>
          <w:i w:val="false"/>
          <w:color w:val="000000"/>
          <w:sz w:val="28"/>
        </w:rPr>
        <w:t>
      17) бейнелеу жазықтығында заттардың көлемді, кеңістіктік және материалдық қасиеттерін жеткізуді;</w:t>
      </w:r>
    </w:p>
    <w:p>
      <w:pPr>
        <w:spacing w:after="0"/>
        <w:ind w:left="0"/>
        <w:jc w:val="both"/>
      </w:pPr>
      <w:r>
        <w:rPr>
          <w:rFonts w:ascii="Times New Roman"/>
          <w:b w:val="false"/>
          <w:i w:val="false"/>
          <w:color w:val="000000"/>
          <w:sz w:val="28"/>
        </w:rPr>
        <w:t>
      18) натюрмортты бейнелеудегі жалпылау, тұтастыққа талпынуды;</w:t>
      </w:r>
    </w:p>
    <w:p>
      <w:pPr>
        <w:spacing w:after="0"/>
        <w:ind w:left="0"/>
        <w:jc w:val="both"/>
      </w:pPr>
      <w:r>
        <w:rPr>
          <w:rFonts w:ascii="Times New Roman"/>
          <w:b w:val="false"/>
          <w:i w:val="false"/>
          <w:color w:val="000000"/>
          <w:sz w:val="28"/>
        </w:rPr>
        <w:t>
      19) алған білім, білік және дағдыларды басқа пәндерде қолдануды;</w:t>
      </w:r>
    </w:p>
    <w:p>
      <w:pPr>
        <w:spacing w:after="0"/>
        <w:ind w:left="0"/>
        <w:jc w:val="both"/>
      </w:pPr>
      <w:r>
        <w:rPr>
          <w:rFonts w:ascii="Times New Roman"/>
          <w:b w:val="false"/>
          <w:i w:val="false"/>
          <w:color w:val="000000"/>
          <w:sz w:val="28"/>
        </w:rPr>
        <w:t>
      20) заттар әлемінің, кеңістіктіктің, адам фигурасын бейнелеуді;</w:t>
      </w:r>
    </w:p>
    <w:p>
      <w:pPr>
        <w:spacing w:after="0"/>
        <w:ind w:left="0"/>
        <w:jc w:val="both"/>
      </w:pPr>
      <w:r>
        <w:rPr>
          <w:rFonts w:ascii="Times New Roman"/>
          <w:b w:val="false"/>
          <w:i w:val="false"/>
          <w:color w:val="000000"/>
          <w:sz w:val="28"/>
        </w:rPr>
        <w:t>
      21) шығармашылық жұмыстарда бейнелі және кескіндемелік-пластикалық шешімді ашуды;</w:t>
      </w:r>
    </w:p>
    <w:p>
      <w:pPr>
        <w:spacing w:after="0"/>
        <w:ind w:left="0"/>
        <w:jc w:val="both"/>
      </w:pPr>
      <w:r>
        <w:rPr>
          <w:rFonts w:ascii="Times New Roman"/>
          <w:b w:val="false"/>
          <w:i w:val="false"/>
          <w:color w:val="000000"/>
          <w:sz w:val="28"/>
        </w:rPr>
        <w:t>
      22) жұмысты өз бетінше жүргізуді және қойылымға бөлінген уақытта қойылған мәселелерді орындауды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сызықтық және кескіндемелік суретті орындаудағы сызық, штрих, дақты орындау дағдыларын;</w:t>
      </w:r>
    </w:p>
    <w:p>
      <w:pPr>
        <w:spacing w:after="0"/>
        <w:ind w:left="0"/>
        <w:jc w:val="both"/>
      </w:pPr>
      <w:r>
        <w:rPr>
          <w:rFonts w:ascii="Times New Roman"/>
          <w:b w:val="false"/>
          <w:i w:val="false"/>
          <w:color w:val="000000"/>
          <w:sz w:val="28"/>
        </w:rPr>
        <w:t>
      2) гуашьті және акварельді кескіндеменің техникалық тәсілдерін;</w:t>
      </w:r>
    </w:p>
    <w:p>
      <w:pPr>
        <w:spacing w:after="0"/>
        <w:ind w:left="0"/>
        <w:jc w:val="both"/>
      </w:pPr>
      <w:r>
        <w:rPr>
          <w:rFonts w:ascii="Times New Roman"/>
          <w:b w:val="false"/>
          <w:i w:val="false"/>
          <w:color w:val="000000"/>
          <w:sz w:val="28"/>
        </w:rPr>
        <w:t xml:space="preserve">
      3) затардың фактурасын жеткізу дағдыларын; </w:t>
      </w:r>
    </w:p>
    <w:p>
      <w:pPr>
        <w:spacing w:after="0"/>
        <w:ind w:left="0"/>
        <w:jc w:val="both"/>
      </w:pPr>
      <w:r>
        <w:rPr>
          <w:rFonts w:ascii="Times New Roman"/>
          <w:b w:val="false"/>
          <w:i w:val="false"/>
          <w:color w:val="000000"/>
          <w:sz w:val="28"/>
        </w:rPr>
        <w:t xml:space="preserve">
      4) түс арқылы сәуле-әуе ортасын жеткізу дағдыларын; </w:t>
      </w:r>
    </w:p>
    <w:p>
      <w:pPr>
        <w:spacing w:after="0"/>
        <w:ind w:left="0"/>
        <w:jc w:val="both"/>
      </w:pPr>
      <w:r>
        <w:rPr>
          <w:rFonts w:ascii="Times New Roman"/>
          <w:b w:val="false"/>
          <w:i w:val="false"/>
          <w:color w:val="000000"/>
          <w:sz w:val="28"/>
        </w:rPr>
        <w:t>
      5) шынайы бейнелеу сауаты дағдыларын;</w:t>
      </w:r>
    </w:p>
    <w:p>
      <w:pPr>
        <w:spacing w:after="0"/>
        <w:ind w:left="0"/>
        <w:jc w:val="both"/>
      </w:pPr>
      <w:r>
        <w:rPr>
          <w:rFonts w:ascii="Times New Roman"/>
          <w:b w:val="false"/>
          <w:i w:val="false"/>
          <w:color w:val="000000"/>
          <w:sz w:val="28"/>
        </w:rPr>
        <w:t>
      6) негізгі техникалар мен материалды қолдану дағдыларын;</w:t>
      </w:r>
    </w:p>
    <w:p>
      <w:pPr>
        <w:spacing w:after="0"/>
        <w:ind w:left="0"/>
        <w:jc w:val="both"/>
      </w:pPr>
      <w:r>
        <w:rPr>
          <w:rFonts w:ascii="Times New Roman"/>
          <w:b w:val="false"/>
          <w:i w:val="false"/>
          <w:color w:val="000000"/>
          <w:sz w:val="28"/>
        </w:rPr>
        <w:t>
      7) кескіндемелік жұмысты ретімен жүргізу дағдыларын;</w:t>
      </w:r>
    </w:p>
    <w:p>
      <w:pPr>
        <w:spacing w:after="0"/>
        <w:ind w:left="0"/>
        <w:jc w:val="both"/>
      </w:pPr>
      <w:r>
        <w:rPr>
          <w:rFonts w:ascii="Times New Roman"/>
          <w:b w:val="false"/>
          <w:i w:val="false"/>
          <w:color w:val="000000"/>
          <w:sz w:val="28"/>
        </w:rPr>
        <w:t>
      8) есте сақтау жады бойынша әртүрлі жеңіл қалыптардағы заттардың суретін салу дағдыларын меңгереді.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95. Үлгерімді бақылаудың мақсаты білім алушының білім беру бағдарламасын игерудегі нәтижеліліктерін анықтау. </w:t>
      </w:r>
    </w:p>
    <w:p>
      <w:pPr>
        <w:spacing w:after="0"/>
        <w:ind w:left="0"/>
        <w:jc w:val="both"/>
      </w:pPr>
      <w:r>
        <w:rPr>
          <w:rFonts w:ascii="Times New Roman"/>
          <w:b w:val="false"/>
          <w:i w:val="false"/>
          <w:color w:val="000000"/>
          <w:sz w:val="28"/>
        </w:rPr>
        <w:t>
      96.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97.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шығармашылық жұмыстарды қарау (қатпары жоқ түрлі-түсті матадағы екі-үш тұрмыстық заттардан құралған натюрморт);</w:t>
      </w:r>
    </w:p>
    <w:p>
      <w:pPr>
        <w:spacing w:after="0"/>
        <w:ind w:left="0"/>
        <w:jc w:val="both"/>
      </w:pPr>
      <w:r>
        <w:rPr>
          <w:rFonts w:ascii="Times New Roman"/>
          <w:b w:val="false"/>
          <w:i w:val="false"/>
          <w:color w:val="000000"/>
          <w:sz w:val="28"/>
        </w:rPr>
        <w:t>
      2) 2 сынып – екінші жартыжылдықта: шығармашылық жұмыстарды қарау (колориті жақсы сақталған натюрморттың кескіндемелік шешімі);</w:t>
      </w:r>
    </w:p>
    <w:p>
      <w:pPr>
        <w:spacing w:after="0"/>
        <w:ind w:left="0"/>
        <w:jc w:val="both"/>
      </w:pPr>
      <w:r>
        <w:rPr>
          <w:rFonts w:ascii="Times New Roman"/>
          <w:b w:val="false"/>
          <w:i w:val="false"/>
          <w:color w:val="000000"/>
          <w:sz w:val="28"/>
        </w:rPr>
        <w:t>
      3) бейіндік сынып – екінші жартыжылдықта: шығармашылық жұмыстарды қарау (материалдары түрлу бірнеше заттардан құралға қойылым).</w:t>
      </w:r>
    </w:p>
    <w:p>
      <w:pPr>
        <w:spacing w:after="0"/>
        <w:ind w:left="0"/>
        <w:jc w:val="both"/>
      </w:pPr>
      <w:r>
        <w:rPr>
          <w:rFonts w:ascii="Times New Roman"/>
          <w:b w:val="false"/>
          <w:i w:val="false"/>
          <w:color w:val="000000"/>
          <w:sz w:val="28"/>
        </w:rPr>
        <w:t>
      98.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жаттығудың дұрыс орындалуы;</w:t>
      </w:r>
    </w:p>
    <w:p>
      <w:pPr>
        <w:spacing w:after="0"/>
        <w:ind w:left="0"/>
        <w:jc w:val="both"/>
      </w:pPr>
      <w:r>
        <w:rPr>
          <w:rFonts w:ascii="Times New Roman"/>
          <w:b w:val="false"/>
          <w:i w:val="false"/>
          <w:color w:val="000000"/>
          <w:sz w:val="28"/>
        </w:rPr>
        <w:t xml:space="preserve">
      2) жұмысты жүргізудің реті; </w:t>
      </w:r>
    </w:p>
    <w:p>
      <w:pPr>
        <w:spacing w:after="0"/>
        <w:ind w:left="0"/>
        <w:jc w:val="both"/>
      </w:pPr>
      <w:r>
        <w:rPr>
          <w:rFonts w:ascii="Times New Roman"/>
          <w:b w:val="false"/>
          <w:i w:val="false"/>
          <w:color w:val="000000"/>
          <w:sz w:val="28"/>
        </w:rPr>
        <w:t>
      3) композиция;</w:t>
      </w:r>
    </w:p>
    <w:p>
      <w:pPr>
        <w:spacing w:after="0"/>
        <w:ind w:left="0"/>
        <w:jc w:val="both"/>
      </w:pPr>
      <w:r>
        <w:rPr>
          <w:rFonts w:ascii="Times New Roman"/>
          <w:b w:val="false"/>
          <w:i w:val="false"/>
          <w:color w:val="000000"/>
          <w:sz w:val="28"/>
        </w:rPr>
        <w:t>
      4) заттардың конструктивтік құрылымы;</w:t>
      </w:r>
    </w:p>
    <w:p>
      <w:pPr>
        <w:spacing w:after="0"/>
        <w:ind w:left="0"/>
        <w:jc w:val="both"/>
      </w:pPr>
      <w:r>
        <w:rPr>
          <w:rFonts w:ascii="Times New Roman"/>
          <w:b w:val="false"/>
          <w:i w:val="false"/>
          <w:color w:val="000000"/>
          <w:sz w:val="28"/>
        </w:rPr>
        <w:t>
      5) форманың мінезін жеткізу;</w:t>
      </w:r>
    </w:p>
    <w:p>
      <w:pPr>
        <w:spacing w:after="0"/>
        <w:ind w:left="0"/>
        <w:jc w:val="both"/>
      </w:pPr>
      <w:r>
        <w:rPr>
          <w:rFonts w:ascii="Times New Roman"/>
          <w:b w:val="false"/>
          <w:i w:val="false"/>
          <w:color w:val="000000"/>
          <w:sz w:val="28"/>
        </w:rPr>
        <w:t>
      6) түстік және реңктік қатынастар;</w:t>
      </w:r>
    </w:p>
    <w:p>
      <w:pPr>
        <w:spacing w:after="0"/>
        <w:ind w:left="0"/>
        <w:jc w:val="both"/>
      </w:pPr>
      <w:r>
        <w:rPr>
          <w:rFonts w:ascii="Times New Roman"/>
          <w:b w:val="false"/>
          <w:i w:val="false"/>
          <w:color w:val="000000"/>
          <w:sz w:val="28"/>
        </w:rPr>
        <w:t>
      7) жергілікті түстің анықтылығына қол жеткізу;</w:t>
      </w:r>
    </w:p>
    <w:p>
      <w:pPr>
        <w:spacing w:after="0"/>
        <w:ind w:left="0"/>
        <w:jc w:val="both"/>
      </w:pPr>
      <w:r>
        <w:rPr>
          <w:rFonts w:ascii="Times New Roman"/>
          <w:b w:val="false"/>
          <w:i w:val="false"/>
          <w:color w:val="000000"/>
          <w:sz w:val="28"/>
        </w:rPr>
        <w:t>
      8) сәуле-әуе ортасын жеткізу;</w:t>
      </w:r>
    </w:p>
    <w:p>
      <w:pPr>
        <w:spacing w:after="0"/>
        <w:ind w:left="0"/>
        <w:jc w:val="both"/>
      </w:pPr>
      <w:r>
        <w:rPr>
          <w:rFonts w:ascii="Times New Roman"/>
          <w:b w:val="false"/>
          <w:i w:val="false"/>
          <w:color w:val="000000"/>
          <w:sz w:val="28"/>
        </w:rPr>
        <w:t>
      9) заттардың материалдылығы;</w:t>
      </w:r>
    </w:p>
    <w:p>
      <w:pPr>
        <w:spacing w:after="0"/>
        <w:ind w:left="0"/>
        <w:jc w:val="both"/>
      </w:pPr>
      <w:r>
        <w:rPr>
          <w:rFonts w:ascii="Times New Roman"/>
          <w:b w:val="false"/>
          <w:i w:val="false"/>
          <w:color w:val="000000"/>
          <w:sz w:val="28"/>
        </w:rPr>
        <w:t>
      10) акварельді кескіндеменің немесе гуашьпен және негізгі түстанудың техникалық тәсілдерін білуі;</w:t>
      </w:r>
    </w:p>
    <w:p>
      <w:pPr>
        <w:spacing w:after="0"/>
        <w:ind w:left="0"/>
        <w:jc w:val="both"/>
      </w:pPr>
      <w:r>
        <w:rPr>
          <w:rFonts w:ascii="Times New Roman"/>
          <w:b w:val="false"/>
          <w:i w:val="false"/>
          <w:color w:val="000000"/>
          <w:sz w:val="28"/>
        </w:rPr>
        <w:t xml:space="preserve">
      11) жылы және суық түстерді ескеріп форманы жасау; </w:t>
      </w:r>
    </w:p>
    <w:p>
      <w:pPr>
        <w:spacing w:after="0"/>
        <w:ind w:left="0"/>
        <w:jc w:val="both"/>
      </w:pPr>
      <w:r>
        <w:rPr>
          <w:rFonts w:ascii="Times New Roman"/>
          <w:b w:val="false"/>
          <w:i w:val="false"/>
          <w:color w:val="000000"/>
          <w:sz w:val="28"/>
        </w:rPr>
        <w:t>
      12) жұмыстан алған жалпы әсері.</w:t>
      </w:r>
    </w:p>
    <w:p>
      <w:pPr>
        <w:spacing w:after="0"/>
        <w:ind w:left="0"/>
        <w:jc w:val="both"/>
      </w:pPr>
      <w:r>
        <w:rPr>
          <w:rFonts w:ascii="Times New Roman"/>
          <w:b w:val="false"/>
          <w:i w:val="false"/>
          <w:color w:val="000000"/>
          <w:sz w:val="28"/>
        </w:rPr>
        <w:t>
      99. Бағалау өлшемшарттары:</w:t>
      </w:r>
    </w:p>
    <w:p>
      <w:pPr>
        <w:spacing w:after="0"/>
        <w:ind w:left="0"/>
        <w:jc w:val="both"/>
      </w:pPr>
      <w:r>
        <w:rPr>
          <w:rFonts w:ascii="Times New Roman"/>
          <w:b w:val="false"/>
          <w:i w:val="false"/>
          <w:color w:val="000000"/>
          <w:sz w:val="28"/>
        </w:rPr>
        <w:t>
      1) "5" "өте жақсы" бағасы – тапсырма қатесіз толық орындалған; көркемдік сауатының деңгейі оқыту кезеңіне сәйкес келеді, оқу міндеті толық орындалған;</w:t>
      </w:r>
    </w:p>
    <w:p>
      <w:pPr>
        <w:spacing w:after="0"/>
        <w:ind w:left="0"/>
        <w:jc w:val="both"/>
      </w:pPr>
      <w:r>
        <w:rPr>
          <w:rFonts w:ascii="Times New Roman"/>
          <w:b w:val="false"/>
          <w:i w:val="false"/>
          <w:color w:val="000000"/>
          <w:sz w:val="28"/>
        </w:rPr>
        <w:t>
      2) "4" "жақсы" бағасы – жұмысты сәл қателіктермен толық орындауы, кескіндемелік сауатының деңгейі оқыту кезеңіне сәйкес, біршама ауытқулары бар, оқу міндеті орындалған, білім алушы түстер палитрасымен жақсы жұмыс істейді, реңктік шешімінде қателері бар;</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тұстарының болуы, көркемдік сауатының деңгейі оқыту кезеңіне сәйкес, оқу міндеті орындалған (немесе толық орындалмаған),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келмеуі, кескіндемелік сауатыныңдеңгейі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bookmarkStart w:name="z78" w:id="76"/>
      <w:r>
        <w:rPr>
          <w:rFonts w:ascii="Times New Roman"/>
          <w:b w:val="false"/>
          <w:i w:val="false"/>
          <w:color w:val="000000"/>
          <w:sz w:val="28"/>
        </w:rPr>
        <w:t>
      Қазақстан Республикасы</w:t>
      </w:r>
    </w:p>
    <w:bookmarkEnd w:id="7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"Джаздық сольфеджио"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"Джаздық сольфеджио" пәні бойынша білім беру бағдарламасы (бұдан әрі - Бағдарлама) "Джаздық сольфеджио"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жоғарылығы әртүрлі, бір уақытта алынған үш немесе одан көп музыкалық дыбыстардың үйлесімділігі, жиырмасыншы ғасырдың музыкасына тән, "аккорд" деп кез-келген тік дыбысталуды атайды, оның ішінде сонордан басқа терциялық емес құрылымдар;</w:t>
      </w:r>
    </w:p>
    <w:p>
      <w:pPr>
        <w:spacing w:after="0"/>
        <w:ind w:left="0"/>
        <w:jc w:val="both"/>
      </w:pPr>
      <w:r>
        <w:rPr>
          <w:rFonts w:ascii="Times New Roman"/>
          <w:b w:val="false"/>
          <w:i w:val="false"/>
          <w:color w:val="000000"/>
          <w:sz w:val="28"/>
        </w:rPr>
        <w:t>
      2) акценттер – белгілі нотаны немесе тактідегі бөлікті дауыс қаттылығымен (немесе басқаша) ерекшелеу;</w:t>
      </w:r>
    </w:p>
    <w:p>
      <w:pPr>
        <w:spacing w:after="0"/>
        <w:ind w:left="0"/>
        <w:jc w:val="both"/>
      </w:pPr>
      <w:r>
        <w:rPr>
          <w:rFonts w:ascii="Times New Roman"/>
          <w:b w:val="false"/>
          <w:i w:val="false"/>
          <w:color w:val="000000"/>
          <w:sz w:val="28"/>
        </w:rPr>
        <w:t>
      3) баса айту – мазмұнын, музыкалық ойдың қисынын анықтау мақсатында ән айту кезінде кезеңдерді, сөйлемдерді, сөздерді, сарынды бөлу арқылы музыкалық фразаларды көркемдік-мағыналық бөлуді білдіретін музыкалық мәнерлеу құралы;</w:t>
      </w:r>
    </w:p>
    <w:p>
      <w:pPr>
        <w:spacing w:after="0"/>
        <w:ind w:left="0"/>
        <w:jc w:val="both"/>
      </w:pPr>
      <w:r>
        <w:rPr>
          <w:rFonts w:ascii="Times New Roman"/>
          <w:b w:val="false"/>
          <w:i w:val="false"/>
          <w:color w:val="000000"/>
          <w:sz w:val="28"/>
        </w:rPr>
        <w:t>
      4) би-боп – әуенді емес, үйлесімді ойнауға негізделген, жылдам қарқынмен және күрделі суырып салумен сипатталатын джаздық стиль;</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музыкадағы жанры;</w:t>
      </w:r>
    </w:p>
    <w:p>
      <w:pPr>
        <w:spacing w:after="0"/>
        <w:ind w:left="0"/>
        <w:jc w:val="both"/>
      </w:pPr>
      <w:r>
        <w:rPr>
          <w:rFonts w:ascii="Times New Roman"/>
          <w:b w:val="false"/>
          <w:i w:val="false"/>
          <w:color w:val="000000"/>
          <w:sz w:val="28"/>
        </w:rPr>
        <w:t>
      6) граунд бит – тактінің метроритмикалық құрылымына сәйкес келетін джаздағы тұрақты қағыс;</w:t>
      </w:r>
    </w:p>
    <w:p>
      <w:pPr>
        <w:spacing w:after="0"/>
        <w:ind w:left="0"/>
        <w:jc w:val="both"/>
      </w:pPr>
      <w:r>
        <w:rPr>
          <w:rFonts w:ascii="Times New Roman"/>
          <w:b w:val="false"/>
          <w:i w:val="false"/>
          <w:color w:val="000000"/>
          <w:sz w:val="28"/>
        </w:rPr>
        <w:t>
      7) дауысты жүргізу – көп дауысты музыкалық шығармадағы дауыстың қозғалуы;</w:t>
      </w:r>
    </w:p>
    <w:p>
      <w:pPr>
        <w:spacing w:after="0"/>
        <w:ind w:left="0"/>
        <w:jc w:val="both"/>
      </w:pPr>
      <w:r>
        <w:rPr>
          <w:rFonts w:ascii="Times New Roman"/>
          <w:b w:val="false"/>
          <w:i w:val="false"/>
          <w:color w:val="000000"/>
          <w:sz w:val="28"/>
        </w:rPr>
        <w:t>
      8) джаз – америка жеріндегі үш жүз жыл бұрынғы батыс африка және еуропа музыкасының мәдениетінің синтезі болып табылатын, жартылай суырып салатын музыка өнерінің түрі;</w:t>
      </w:r>
    </w:p>
    <w:p>
      <w:pPr>
        <w:spacing w:after="0"/>
        <w:ind w:left="0"/>
        <w:jc w:val="both"/>
      </w:pPr>
      <w:r>
        <w:rPr>
          <w:rFonts w:ascii="Times New Roman"/>
          <w:b w:val="false"/>
          <w:i w:val="false"/>
          <w:color w:val="000000"/>
          <w:sz w:val="28"/>
        </w:rPr>
        <w:t>
      9) джем-сейшн – берілген тақырыпқа жеке және жалпы суырып салу;</w:t>
      </w:r>
    </w:p>
    <w:p>
      <w:pPr>
        <w:spacing w:after="0"/>
        <w:ind w:left="0"/>
        <w:jc w:val="both"/>
      </w:pPr>
      <w:r>
        <w:rPr>
          <w:rFonts w:ascii="Times New Roman"/>
          <w:b w:val="false"/>
          <w:i w:val="false"/>
          <w:color w:val="000000"/>
          <w:sz w:val="28"/>
        </w:rPr>
        <w:t>
      10) джаздық стандарт – белгілі джаздық репертуардың бөлігі ретіндегі музыкалық шығарма;</w:t>
      </w:r>
    </w:p>
    <w:p>
      <w:pPr>
        <w:spacing w:after="0"/>
        <w:ind w:left="0"/>
        <w:jc w:val="both"/>
      </w:pPr>
      <w:r>
        <w:rPr>
          <w:rFonts w:ascii="Times New Roman"/>
          <w:b w:val="false"/>
          <w:i w:val="false"/>
          <w:color w:val="000000"/>
          <w:sz w:val="28"/>
        </w:rPr>
        <w:t>
      11) дыбыс филировкасы – дыбыстың тығыздылығы мен қоюлығын біртіндеп сиректету;</w:t>
      </w:r>
    </w:p>
    <w:p>
      <w:pPr>
        <w:spacing w:after="0"/>
        <w:ind w:left="0"/>
        <w:jc w:val="both"/>
      </w:pPr>
      <w:r>
        <w:rPr>
          <w:rFonts w:ascii="Times New Roman"/>
          <w:b w:val="false"/>
          <w:i w:val="false"/>
          <w:color w:val="000000"/>
          <w:sz w:val="28"/>
        </w:rPr>
        <w:t>
      12) инверсия – әуендегі мағынасы сарынды немесе тақырыпты кері қимылда көрсету;</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жандарындағы басқыштары бір-бірінен толық бір тонға және жартылай тонға артта болады;</w:t>
      </w:r>
    </w:p>
    <w:p>
      <w:pPr>
        <w:spacing w:after="0"/>
        <w:ind w:left="0"/>
        <w:jc w:val="both"/>
      </w:pPr>
      <w:r>
        <w:rPr>
          <w:rFonts w:ascii="Times New Roman"/>
          <w:b w:val="false"/>
          <w:i w:val="false"/>
          <w:color w:val="000000"/>
          <w:sz w:val="28"/>
        </w:rPr>
        <w:t>
      14) музыкадағы үн – белгілі жоғарылықтағы әрбір дыбысты білдіретін музыкалық термин;</w:t>
      </w:r>
    </w:p>
    <w:p>
      <w:pPr>
        <w:spacing w:after="0"/>
        <w:ind w:left="0"/>
        <w:jc w:val="both"/>
      </w:pPr>
      <w:r>
        <w:rPr>
          <w:rFonts w:ascii="Times New Roman"/>
          <w:b w:val="false"/>
          <w:i w:val="false"/>
          <w:color w:val="000000"/>
          <w:sz w:val="28"/>
        </w:rPr>
        <w:t>
      15) музыкадағы мажор – екі үйлесімді үндестілік ладының (минормен бірге) бірі, минорлы дыбыстар қатарының ерекшелігі – оның үшінші сатысы бірінші сатыдағы үлкен терцияға артта қалады;</w:t>
      </w:r>
    </w:p>
    <w:p>
      <w:pPr>
        <w:spacing w:after="0"/>
        <w:ind w:left="0"/>
        <w:jc w:val="both"/>
      </w:pPr>
      <w:r>
        <w:rPr>
          <w:rFonts w:ascii="Times New Roman"/>
          <w:b w:val="false"/>
          <w:i w:val="false"/>
          <w:color w:val="000000"/>
          <w:sz w:val="28"/>
        </w:rPr>
        <w:t>
      16) музыкадағы минор – екі үйлесімді үндестілік ладынығ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17) музыкалық суырып салу – музыка ойнаудың мейлінше көне, тарихи түрі, ол кезде музыканы шығару оны орындау кезінде туындайды;</w:t>
      </w:r>
    </w:p>
    <w:p>
      <w:pPr>
        <w:spacing w:after="0"/>
        <w:ind w:left="0"/>
        <w:jc w:val="both"/>
      </w:pPr>
      <w:r>
        <w:rPr>
          <w:rFonts w:ascii="Times New Roman"/>
          <w:b w:val="false"/>
          <w:i w:val="false"/>
          <w:color w:val="000000"/>
          <w:sz w:val="28"/>
        </w:rPr>
        <w:t>
      18) мажорлы-минорлы үндестіліктердегі хроматизм – диатоникалық дыбыстар қатарының бір атаулы хроматикалық сатысына жарты тонға әуендік қозғалыс;</w:t>
      </w:r>
    </w:p>
    <w:p>
      <w:pPr>
        <w:spacing w:after="0"/>
        <w:ind w:left="0"/>
        <w:jc w:val="both"/>
      </w:pPr>
      <w:r>
        <w:rPr>
          <w:rFonts w:ascii="Times New Roman"/>
          <w:b w:val="false"/>
          <w:i w:val="false"/>
          <w:color w:val="000000"/>
          <w:sz w:val="28"/>
        </w:rPr>
        <w:t>
      19) паттерн – музыкалық тректің күрделі бөлігі, олар көптеген сэмплдерден тұруы мүмкін және оның ұзақтығы шектелмеген;</w:t>
      </w:r>
    </w:p>
    <w:p>
      <w:pPr>
        <w:spacing w:after="0"/>
        <w:ind w:left="0"/>
        <w:jc w:val="both"/>
      </w:pPr>
      <w:r>
        <w:rPr>
          <w:rFonts w:ascii="Times New Roman"/>
          <w:b w:val="false"/>
          <w:i w:val="false"/>
          <w:color w:val="000000"/>
          <w:sz w:val="28"/>
        </w:rPr>
        <w:t>
      20) пентатоника – бес сатылы арақашықтық жүйесі, барлық дыбыстары таза квинталар және/немесе кварталарда орналасуы мүмкін;</w:t>
      </w:r>
    </w:p>
    <w:p>
      <w:pPr>
        <w:spacing w:after="0"/>
        <w:ind w:left="0"/>
        <w:jc w:val="both"/>
      </w:pPr>
      <w:r>
        <w:rPr>
          <w:rFonts w:ascii="Times New Roman"/>
          <w:b w:val="false"/>
          <w:i w:val="false"/>
          <w:color w:val="000000"/>
          <w:sz w:val="28"/>
        </w:rPr>
        <w:t>
      21) ритм – джаздық музыканың ортаңғы, негізін құрайтын элементтерінің бірі;</w:t>
      </w:r>
    </w:p>
    <w:p>
      <w:pPr>
        <w:spacing w:after="0"/>
        <w:ind w:left="0"/>
        <w:jc w:val="both"/>
      </w:pPr>
      <w:r>
        <w:rPr>
          <w:rFonts w:ascii="Times New Roman"/>
          <w:b w:val="false"/>
          <w:i w:val="false"/>
          <w:color w:val="000000"/>
          <w:sz w:val="28"/>
        </w:rPr>
        <w:t xml:space="preserve">
      22) рифф – фигураларға бөлінген ноталар жиынтығы, олар музыкалық композицияны немесе оның бөлігін құрайды, үнемі қайталанатын қысқа музыкалық фраза; </w:t>
      </w:r>
    </w:p>
    <w:p>
      <w:pPr>
        <w:spacing w:after="0"/>
        <w:ind w:left="0"/>
        <w:jc w:val="both"/>
      </w:pPr>
      <w:r>
        <w:rPr>
          <w:rFonts w:ascii="Times New Roman"/>
          <w:b w:val="false"/>
          <w:i w:val="false"/>
          <w:color w:val="000000"/>
          <w:sz w:val="28"/>
        </w:rPr>
        <w:t>
      23) свинг – джазды орындау техникасына тән элемент;</w:t>
      </w:r>
    </w:p>
    <w:p>
      <w:pPr>
        <w:spacing w:after="0"/>
        <w:ind w:left="0"/>
        <w:jc w:val="both"/>
      </w:pPr>
      <w:r>
        <w:rPr>
          <w:rFonts w:ascii="Times New Roman"/>
          <w:b w:val="false"/>
          <w:i w:val="false"/>
          <w:color w:val="000000"/>
          <w:sz w:val="28"/>
        </w:rPr>
        <w:t>
      24) септаккорд – терцияның бойында орналасқан немесе орналасуы мүмкін болатын төрт дыбыстан тұратын аккорд, септаккордтың шеткі екі дыбысының арасындағы аралықтар септимаға тең, атауы да осыдан шыққан;</w:t>
      </w:r>
    </w:p>
    <w:p>
      <w:pPr>
        <w:spacing w:after="0"/>
        <w:ind w:left="0"/>
        <w:jc w:val="both"/>
      </w:pPr>
      <w:r>
        <w:rPr>
          <w:rFonts w:ascii="Times New Roman"/>
          <w:b w:val="false"/>
          <w:i w:val="false"/>
          <w:color w:val="000000"/>
          <w:sz w:val="28"/>
        </w:rPr>
        <w:t xml:space="preserve">
      25) синкопа – музыкада ритмикалық тіректің тактінің қатты бөлігінен әлсіз бөлігіне ауысуы, яғни ритмикалық акценттің метрикалыққа сәйкес келмеуі; </w:t>
      </w:r>
    </w:p>
    <w:p>
      <w:pPr>
        <w:spacing w:after="0"/>
        <w:ind w:left="0"/>
        <w:jc w:val="both"/>
      </w:pPr>
      <w:r>
        <w:rPr>
          <w:rFonts w:ascii="Times New Roman"/>
          <w:b w:val="false"/>
          <w:i w:val="false"/>
          <w:color w:val="000000"/>
          <w:sz w:val="28"/>
        </w:rPr>
        <w:t>
      26) сольфеджиолау – дауысты дамытуға арналған, сондай-ақ вокализ деп аталатын арнайы жаттығулар;</w:t>
      </w:r>
    </w:p>
    <w:p>
      <w:pPr>
        <w:spacing w:after="0"/>
        <w:ind w:left="0"/>
        <w:jc w:val="both"/>
      </w:pPr>
      <w:r>
        <w:rPr>
          <w:rFonts w:ascii="Times New Roman"/>
          <w:b w:val="false"/>
          <w:i w:val="false"/>
          <w:color w:val="000000"/>
          <w:sz w:val="28"/>
        </w:rPr>
        <w:t>
      27) суырып салу – джазды музыканың басқа түрінен ерекшелетін негізгі элементтердің бірі;</w:t>
      </w:r>
    </w:p>
    <w:p>
      <w:pPr>
        <w:spacing w:after="0"/>
        <w:ind w:left="0"/>
        <w:jc w:val="both"/>
      </w:pPr>
      <w:r>
        <w:rPr>
          <w:rFonts w:ascii="Times New Roman"/>
          <w:b w:val="false"/>
          <w:i w:val="false"/>
          <w:color w:val="000000"/>
          <w:sz w:val="28"/>
        </w:rPr>
        <w:t>
      28) тасымалдау – кәсіби тәсіл;</w:t>
      </w:r>
    </w:p>
    <w:p>
      <w:pPr>
        <w:spacing w:after="0"/>
        <w:ind w:left="0"/>
        <w:jc w:val="both"/>
      </w:pPr>
      <w:r>
        <w:rPr>
          <w:rFonts w:ascii="Times New Roman"/>
          <w:b w:val="false"/>
          <w:i w:val="false"/>
          <w:color w:val="000000"/>
          <w:sz w:val="28"/>
        </w:rPr>
        <w:t>
      29) тоника – мажорлы немесе минорлы ладтың бірінші сатысы, ең тұрақты дыбыс, ол өзіне басқа сатыларды магнитше тартады;</w:t>
      </w:r>
    </w:p>
    <w:p>
      <w:pPr>
        <w:spacing w:after="0"/>
        <w:ind w:left="0"/>
        <w:jc w:val="both"/>
      </w:pPr>
      <w:r>
        <w:rPr>
          <w:rFonts w:ascii="Times New Roman"/>
          <w:b w:val="false"/>
          <w:i w:val="false"/>
          <w:color w:val="000000"/>
          <w:sz w:val="28"/>
        </w:rPr>
        <w:t>
      30)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31) свинг – биг-бэндтің орындауындағы джаздың стилі, еркін суырып салу нотаға түсірілген аранжировка бойынша ойнауға орын береді;</w:t>
      </w:r>
    </w:p>
    <w:p>
      <w:pPr>
        <w:spacing w:after="0"/>
        <w:ind w:left="0"/>
        <w:jc w:val="both"/>
      </w:pPr>
      <w:r>
        <w:rPr>
          <w:rFonts w:ascii="Times New Roman"/>
          <w:b w:val="false"/>
          <w:i w:val="false"/>
          <w:color w:val="000000"/>
          <w:sz w:val="28"/>
        </w:rPr>
        <w:t>
      32) тұтас тонды гамма – толық тондардың қатарын құратын дыбыстар қатары, тұтас тонды лад деп аталатын дыбыстар жүйесін біріктіреді;</w:t>
      </w:r>
    </w:p>
    <w:p>
      <w:pPr>
        <w:spacing w:after="0"/>
        <w:ind w:left="0"/>
        <w:jc w:val="both"/>
      </w:pPr>
      <w:r>
        <w:rPr>
          <w:rFonts w:ascii="Times New Roman"/>
          <w:b w:val="false"/>
          <w:i w:val="false"/>
          <w:color w:val="000000"/>
          <w:sz w:val="28"/>
        </w:rPr>
        <w:t>
      33) үйлесімділік – музыкалық дыбыстарды дыбысталуға біріктіретін және лад және үндестілік жағдайында дыбыстардың ретті шығуына негізделген музыкалық мәнерлеу құралы;</w:t>
      </w:r>
    </w:p>
    <w:p>
      <w:pPr>
        <w:spacing w:after="0"/>
        <w:ind w:left="0"/>
        <w:jc w:val="both"/>
      </w:pPr>
      <w:r>
        <w:rPr>
          <w:rFonts w:ascii="Times New Roman"/>
          <w:b w:val="false"/>
          <w:i w:val="false"/>
          <w:color w:val="000000"/>
          <w:sz w:val="28"/>
        </w:rPr>
        <w:t>
      34) үндестілік және модалды ладтар үйлесіміндегі альтерация – ладтық тартылуларды тұрақтылыққа өршіктіретін тұрақсыз диатоникалық сатының хроматикалық өзгеруі;</w:t>
      </w:r>
    </w:p>
    <w:p>
      <w:pPr>
        <w:spacing w:after="0"/>
        <w:ind w:left="0"/>
        <w:jc w:val="both"/>
      </w:pPr>
      <w:r>
        <w:rPr>
          <w:rFonts w:ascii="Times New Roman"/>
          <w:b w:val="false"/>
          <w:i w:val="false"/>
          <w:color w:val="000000"/>
          <w:sz w:val="28"/>
        </w:rPr>
        <w:t>
      35) шабуыл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36) штрихтар – дыбыс құраушы ноталарды, ноталар тобын орындау (тәсілі және әдісі) амалы, дыбысталудың мінезін, тембрін, шабуылын және басқа да қасиеттерін анықтайды;</w:t>
      </w:r>
    </w:p>
    <w:p>
      <w:pPr>
        <w:spacing w:after="0"/>
        <w:ind w:left="0"/>
        <w:jc w:val="both"/>
      </w:pPr>
      <w:r>
        <w:rPr>
          <w:rFonts w:ascii="Times New Roman"/>
          <w:b w:val="false"/>
          <w:i w:val="false"/>
          <w:color w:val="000000"/>
          <w:sz w:val="28"/>
        </w:rPr>
        <w:t>
      37) Backing Track [Бэкинг трэк] – аккомпанемент фонограммасы.</w:t>
      </w:r>
    </w:p>
    <w:p>
      <w:pPr>
        <w:spacing w:after="0"/>
        <w:ind w:left="0"/>
        <w:jc w:val="both"/>
      </w:pPr>
      <w:r>
        <w:rPr>
          <w:rFonts w:ascii="Times New Roman"/>
          <w:b w:val="false"/>
          <w:i w:val="false"/>
          <w:color w:val="000000"/>
          <w:sz w:val="28"/>
        </w:rPr>
        <w:t xml:space="preserve">
      3. Бағдарламаның мақсаты: музыка теориясы саласында алған білім, білік және дағдылары негізінде білім алушының музыкалық-шығармашылық дамуына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терминдерді білу;</w:t>
      </w:r>
    </w:p>
    <w:p>
      <w:pPr>
        <w:spacing w:after="0"/>
        <w:ind w:left="0"/>
        <w:jc w:val="both"/>
      </w:pPr>
      <w:r>
        <w:rPr>
          <w:rFonts w:ascii="Times New Roman"/>
          <w:b w:val="false"/>
          <w:i w:val="false"/>
          <w:color w:val="000000"/>
          <w:sz w:val="28"/>
        </w:rPr>
        <w:t>
      2) джаздық гармония саласында балалардың білім, білік және дағдыларды алуы;</w:t>
      </w:r>
    </w:p>
    <w:p>
      <w:pPr>
        <w:spacing w:after="0"/>
        <w:ind w:left="0"/>
        <w:jc w:val="both"/>
      </w:pPr>
      <w:r>
        <w:rPr>
          <w:rFonts w:ascii="Times New Roman"/>
          <w:b w:val="false"/>
          <w:i w:val="false"/>
          <w:color w:val="000000"/>
          <w:sz w:val="28"/>
        </w:rPr>
        <w:t>
      3)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4) үйлесімді және әуезді ойлауды дамыту;</w:t>
      </w:r>
    </w:p>
    <w:p>
      <w:pPr>
        <w:spacing w:after="0"/>
        <w:ind w:left="0"/>
        <w:jc w:val="both"/>
      </w:pPr>
      <w:r>
        <w:rPr>
          <w:rFonts w:ascii="Times New Roman"/>
          <w:b w:val="false"/>
          <w:i w:val="false"/>
          <w:color w:val="000000"/>
          <w:sz w:val="28"/>
        </w:rPr>
        <w:t>
      5) эстрадалық-джаздық әуенді үйлестіру дағдысын білу;</w:t>
      </w:r>
    </w:p>
    <w:p>
      <w:pPr>
        <w:spacing w:after="0"/>
        <w:ind w:left="0"/>
        <w:jc w:val="both"/>
      </w:pPr>
      <w:r>
        <w:rPr>
          <w:rFonts w:ascii="Times New Roman"/>
          <w:b w:val="false"/>
          <w:i w:val="false"/>
          <w:color w:val="000000"/>
          <w:sz w:val="28"/>
        </w:rPr>
        <w:t>
      6) аккордтарды фондық бояу сезімін, көптеген дыбыстарды біртұтас қабылдауды, қатар сезімін, ансамбльді және оның міндеттілік байланыстарын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 сезімін, музыкалық есту қабілетін, жадын, метроритмді, көркемдік талғамды дамыту;</w:t>
      </w:r>
    </w:p>
    <w:p>
      <w:pPr>
        <w:spacing w:after="0"/>
        <w:ind w:left="0"/>
        <w:jc w:val="both"/>
      </w:pPr>
      <w:r>
        <w:rPr>
          <w:rFonts w:ascii="Times New Roman"/>
          <w:b w:val="false"/>
          <w:i w:val="false"/>
          <w:color w:val="000000"/>
          <w:sz w:val="28"/>
        </w:rPr>
        <w:t>
      2) вокалдық ырғақтау және сольфеджиолау дағдысын дамыту;</w:t>
      </w:r>
    </w:p>
    <w:p>
      <w:pPr>
        <w:spacing w:after="0"/>
        <w:ind w:left="0"/>
        <w:jc w:val="both"/>
      </w:pPr>
      <w:r>
        <w:rPr>
          <w:rFonts w:ascii="Times New Roman"/>
          <w:b w:val="false"/>
          <w:i w:val="false"/>
          <w:color w:val="000000"/>
          <w:sz w:val="28"/>
        </w:rPr>
        <w:t>
      3) өзінің практикалық қызметінде арнайы джаздық тәсілдерін қолдану білігін дамыту;</w:t>
      </w:r>
    </w:p>
    <w:p>
      <w:pPr>
        <w:spacing w:after="0"/>
        <w:ind w:left="0"/>
        <w:jc w:val="both"/>
      </w:pPr>
      <w:r>
        <w:rPr>
          <w:rFonts w:ascii="Times New Roman"/>
          <w:b w:val="false"/>
          <w:i w:val="false"/>
          <w:color w:val="000000"/>
          <w:sz w:val="28"/>
        </w:rPr>
        <w:t>
      4) есту арқылы теру білігін дамыту;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6) балалардың шығармашылық қызмет тәжірибесін алуы;</w:t>
      </w:r>
    </w:p>
    <w:p>
      <w:pPr>
        <w:spacing w:after="0"/>
        <w:ind w:left="0"/>
        <w:jc w:val="both"/>
      </w:pPr>
      <w:r>
        <w:rPr>
          <w:rFonts w:ascii="Times New Roman"/>
          <w:b w:val="false"/>
          <w:i w:val="false"/>
          <w:color w:val="000000"/>
          <w:sz w:val="28"/>
        </w:rPr>
        <w:t>
      7) білім алушылардың музыкалық ақпаратты меңгеруіне ықпал ететін жеке қасиеттерін пысықтау;</w:t>
      </w:r>
    </w:p>
    <w:p>
      <w:pPr>
        <w:spacing w:after="0"/>
        <w:ind w:left="0"/>
        <w:jc w:val="both"/>
      </w:pPr>
      <w:r>
        <w:rPr>
          <w:rFonts w:ascii="Times New Roman"/>
          <w:b w:val="false"/>
          <w:i w:val="false"/>
          <w:color w:val="000000"/>
          <w:sz w:val="28"/>
        </w:rPr>
        <w:t>
      8) арнайы дағдыларды дамыту: ырғақтау жиілігі, ноталарды парақтан оқу, естуі және жады бойынша музыканы жазу, музыкалық шығармаларды талдау;</w:t>
      </w:r>
    </w:p>
    <w:p>
      <w:pPr>
        <w:spacing w:after="0"/>
        <w:ind w:left="0"/>
        <w:jc w:val="both"/>
      </w:pPr>
      <w:r>
        <w:rPr>
          <w:rFonts w:ascii="Times New Roman"/>
          <w:b w:val="false"/>
          <w:i w:val="false"/>
          <w:color w:val="000000"/>
          <w:sz w:val="28"/>
        </w:rPr>
        <w:t>
      9) шығармашылық қызмет дағдысын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әлемдің мәдениет негіздеріне тарту;</w:t>
      </w:r>
    </w:p>
    <w:p>
      <w:pPr>
        <w:spacing w:after="0"/>
        <w:ind w:left="0"/>
        <w:jc w:val="both"/>
      </w:pPr>
      <w:r>
        <w:rPr>
          <w:rFonts w:ascii="Times New Roman"/>
          <w:b w:val="false"/>
          <w:i w:val="false"/>
          <w:color w:val="000000"/>
          <w:sz w:val="28"/>
        </w:rPr>
        <w:t>
      2) әлем халықтарының рухани және мәдени құндылықтарын меңгеру;</w:t>
      </w:r>
    </w:p>
    <w:p>
      <w:pPr>
        <w:spacing w:after="0"/>
        <w:ind w:left="0"/>
        <w:jc w:val="both"/>
      </w:pPr>
      <w:r>
        <w:rPr>
          <w:rFonts w:ascii="Times New Roman"/>
          <w:b w:val="false"/>
          <w:i w:val="false"/>
          <w:color w:val="000000"/>
          <w:sz w:val="28"/>
        </w:rPr>
        <w:t>
      3) білім алушының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5. Білім беру бағдарламасын меңгеру мерзімі жеті жылды құрайды. Негізгі оқыту курсына дайындау үшін алты-жеті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xml:space="preserve">
      6. Оқыту жеке, кіші топ формаларында жүзеге асырылады. Оқу жүктемесінің көлемі үлгілік оқу жоспарында анықталады. </w:t>
      </w:r>
    </w:p>
    <w:p>
      <w:pPr>
        <w:spacing w:after="0"/>
        <w:ind w:left="0"/>
        <w:jc w:val="both"/>
      </w:pPr>
      <w:r>
        <w:rPr>
          <w:rFonts w:ascii="Times New Roman"/>
          <w:b w:val="false"/>
          <w:i w:val="false"/>
          <w:color w:val="000000"/>
          <w:sz w:val="28"/>
        </w:rPr>
        <w:t>
      7. Бағдарлама жалпы музыкалық білім алуға және дамуға, сондай-ақ әрі қарай кәсіби білім алуға бағдарланған білім алушылармен жұмыс істеуде қолдануға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 шығармашылық, эстетикалық, рухани-адамгершілік дамытуға, олардың орындаушылық тәжірибелерін меңгеруге, музыкалық өнерді зерттеу және меңгеру барысында өз бетінше жұмыс істеу дағдыларын алуына негіз болуға бағдарланған.</w:t>
      </w:r>
    </w:p>
    <w:p>
      <w:pPr>
        <w:spacing w:after="0"/>
        <w:ind w:left="0"/>
        <w:jc w:val="both"/>
      </w:pPr>
      <w:r>
        <w:rPr>
          <w:rFonts w:ascii="Times New Roman"/>
          <w:b w:val="false"/>
          <w:i w:val="false"/>
          <w:color w:val="000000"/>
          <w:sz w:val="28"/>
        </w:rPr>
        <w:t>
      13.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14.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17. Білім беру бағдарламасының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18.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қалыптастырудағы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21. "Джаздық сольфеджио"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нақты уақыттағы немесе ертеде ойналған, тыңдалған музыкалық материалды түсіндіру, талдау, сараптау және салыстыру;</w:t>
      </w:r>
    </w:p>
    <w:p>
      <w:pPr>
        <w:spacing w:after="0"/>
        <w:ind w:left="0"/>
        <w:jc w:val="both"/>
      </w:pPr>
      <w:r>
        <w:rPr>
          <w:rFonts w:ascii="Times New Roman"/>
          <w:b w:val="false"/>
          <w:i w:val="false"/>
          <w:color w:val="000000"/>
          <w:sz w:val="28"/>
        </w:rPr>
        <w:t>
      2) көрнекілік – эстрадалық, джаздық шығармалардың, олардың жеке бөліктерінің орындаушылық тәсілдерінің ерекшеліктерін көрсету, таныстыру, метроритмикалық тәсілдерді, жанрлық және стильдік орындау ерекшеліктерін орындауды көрсету;</w:t>
      </w:r>
    </w:p>
    <w:p>
      <w:pPr>
        <w:spacing w:after="0"/>
        <w:ind w:left="0"/>
        <w:jc w:val="both"/>
      </w:pPr>
      <w:r>
        <w:rPr>
          <w:rFonts w:ascii="Times New Roman"/>
          <w:b w:val="false"/>
          <w:i w:val="false"/>
          <w:color w:val="000000"/>
          <w:sz w:val="28"/>
        </w:rPr>
        <w:t>
      3) практикалық – тұтас шығарманы мұқият пысықтау үшін барынша ұсақ бөліктерге бөлу және артынан біртұтасқа ұйымдастыруға арналған ұжымдық және жеке шығармашылық жаттығулар;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ойын сабағы (сабақ барысында ойын технологияларын қолдану);</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бекітуге арналған орын. </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Джаздық сольфеджио музыкалық-теориялық циклдің пәндерінің арасындағы негізгі орынды алады, музыкалық тілдің заңдылықтарын ғылыми және практикада меңгеруіне арналған, балашақтағы кәсіпқой музыканттардың, сондай-ақ әуесқой музыканттардың музыкалық есту қабілетін, музыкалық ойлауын белгілі деңгейге дейін дамытуға ықпал етеді.</w:t>
      </w:r>
    </w:p>
    <w:p>
      <w:pPr>
        <w:spacing w:after="0"/>
        <w:ind w:left="0"/>
        <w:jc w:val="both"/>
      </w:pPr>
      <w:r>
        <w:rPr>
          <w:rFonts w:ascii="Times New Roman"/>
          <w:b w:val="false"/>
          <w:i w:val="false"/>
          <w:color w:val="000000"/>
          <w:sz w:val="28"/>
        </w:rPr>
        <w:t>
      37. Бағдарламаның мазмұнына барлық стильдегі эстрадалық-джаздық музыка қамтылған: блюз, свинг кезеңінің джаздық стандарттары, би-боп, латино, джаз-рок, рок стиліндегі вокалдық нөмірлер.</w:t>
      </w:r>
    </w:p>
    <w:p>
      <w:pPr>
        <w:spacing w:after="0"/>
        <w:ind w:left="0"/>
        <w:jc w:val="both"/>
      </w:pPr>
      <w:r>
        <w:rPr>
          <w:rFonts w:ascii="Times New Roman"/>
          <w:b w:val="false"/>
          <w:i w:val="false"/>
          <w:color w:val="000000"/>
          <w:sz w:val="28"/>
        </w:rPr>
        <w:t xml:space="preserve">
      38. Джаздық музыканың музыкалық шығармаларын ұйымдастыру қағидаты: джаздық ритмдер, джаздық штрихтар, джаздық синкопалар, свинг және ерекше джаздық фразировка. </w:t>
      </w:r>
    </w:p>
    <w:p>
      <w:pPr>
        <w:spacing w:after="0"/>
        <w:ind w:left="0"/>
        <w:jc w:val="both"/>
      </w:pPr>
      <w:r>
        <w:rPr>
          <w:rFonts w:ascii="Times New Roman"/>
          <w:b w:val="false"/>
          <w:i w:val="false"/>
          <w:color w:val="000000"/>
          <w:sz w:val="28"/>
        </w:rPr>
        <w:t xml:space="preserve">
      39. Джаздық музыкада аккордтар мен гаммалар өзара тығыз байланыста (аккордтық гаммалар) болады, септаккордтар мен гаммалар 12 сатыдан бастап құрылады. Педагог суырып салуға ерекше көңіл бөледі, сабақтарды джем-сейшн формасында жүргізеді. </w:t>
      </w:r>
    </w:p>
    <w:p>
      <w:pPr>
        <w:spacing w:after="0"/>
        <w:ind w:left="0"/>
        <w:jc w:val="both"/>
      </w:pPr>
      <w:r>
        <w:rPr>
          <w:rFonts w:ascii="Times New Roman"/>
          <w:b w:val="false"/>
          <w:i w:val="false"/>
          <w:color w:val="000000"/>
          <w:sz w:val="28"/>
        </w:rPr>
        <w:t>
      40. Теориялық мәліметтер білім алушының музыкалық-есту қабілеттері тәжірибесімен тығыз байланысты. Әрбір теориялық жалпылаудың алдында тиісті музыкалық материалды есту қабілетін дайындау жүргізіледі.</w:t>
      </w:r>
    </w:p>
    <w:p>
      <w:pPr>
        <w:spacing w:after="0"/>
        <w:ind w:left="0"/>
        <w:jc w:val="both"/>
      </w:pPr>
      <w:r>
        <w:rPr>
          <w:rFonts w:ascii="Times New Roman"/>
          <w:b w:val="false"/>
          <w:i w:val="false"/>
          <w:color w:val="000000"/>
          <w:sz w:val="28"/>
        </w:rPr>
        <w:t>
      41. Музыка тілінің элементтерін (аралықтар, аккордтар, гаммалар, әуендік және гармоникалық айналымдар) фортепианода ойнау теориялық материалды меңгеруге, үндестіліктерде еркін бағдарлануға үлкен пайдасын тигізеді.</w:t>
      </w:r>
    </w:p>
    <w:p>
      <w:pPr>
        <w:spacing w:after="0"/>
        <w:ind w:left="0"/>
        <w:jc w:val="both"/>
      </w:pPr>
      <w:r>
        <w:rPr>
          <w:rFonts w:ascii="Times New Roman"/>
          <w:b w:val="false"/>
          <w:i w:val="false"/>
          <w:color w:val="000000"/>
          <w:sz w:val="28"/>
        </w:rPr>
        <w:t xml:space="preserve">
      42. Білім алушы сольфеджио сабақтарында музыкалық шығармаларды, олардың үзінділерін орындайды, жазады, сондықтан оларды негізгі музыкалық терминдермен, қарқындардың белгілерімен, орындау сипатымен таныстыру қажет. </w:t>
      </w:r>
    </w:p>
    <w:p>
      <w:pPr>
        <w:spacing w:after="0"/>
        <w:ind w:left="0"/>
        <w:jc w:val="both"/>
      </w:pPr>
      <w:r>
        <w:rPr>
          <w:rFonts w:ascii="Times New Roman"/>
          <w:b w:val="false"/>
          <w:i w:val="false"/>
          <w:color w:val="000000"/>
          <w:sz w:val="28"/>
        </w:rPr>
        <w:t>
      43. Білім алушы джаздық әуеннің сипаттарымен, джаздық ритмиканың ерекшеліктерімен танысады, естуі арқылы әуендерді тереді, джаздық қарқындарды әріптік-сандық белгілер бойынша үйлесімді сүйемелдеуді орындайды, риффтерді суырып салады, оларды аспапта тереді және ноталарға түсіреді.</w:t>
      </w:r>
    </w:p>
    <w:p>
      <w:pPr>
        <w:spacing w:after="0"/>
        <w:ind w:left="0"/>
        <w:jc w:val="both"/>
      </w:pPr>
      <w:r>
        <w:rPr>
          <w:rFonts w:ascii="Times New Roman"/>
          <w:b w:val="false"/>
          <w:i w:val="false"/>
          <w:color w:val="000000"/>
          <w:sz w:val="28"/>
        </w:rPr>
        <w:t>
      44. Джаздық теория мен практика классикалық теорияға сәйкес келе бермейтін, өздеріне тән дыбыстардың, ладтардың, үйлесімділік қатарынының белгілерін қолданады.</w:t>
      </w:r>
    </w:p>
    <w:p>
      <w:pPr>
        <w:spacing w:after="0"/>
        <w:ind w:left="0"/>
        <w:jc w:val="both"/>
      </w:pPr>
      <w:r>
        <w:rPr>
          <w:rFonts w:ascii="Times New Roman"/>
          <w:b w:val="false"/>
          <w:i w:val="false"/>
          <w:color w:val="000000"/>
          <w:sz w:val="28"/>
        </w:rPr>
        <w:t xml:space="preserve">
      45. Джаздық музыкадағы дыбыс жоғарылығы ағылшын әліпбиіндегі әріптермен белгіленеді: C [си], D [ди], E [и], F [эф], G [джи], A [эй] және B [би] (джаз теориясында классикалық "си" дыбысын белгілеуде қолданылмайды, дәстүрлі Н [аш] орнына – В [би] әрпі қолданылады). </w:t>
      </w:r>
    </w:p>
    <w:p>
      <w:pPr>
        <w:spacing w:after="0"/>
        <w:ind w:left="0"/>
        <w:jc w:val="both"/>
      </w:pPr>
      <w:r>
        <w:rPr>
          <w:rFonts w:ascii="Times New Roman"/>
          <w:b w:val="false"/>
          <w:i w:val="false"/>
          <w:color w:val="000000"/>
          <w:sz w:val="28"/>
        </w:rPr>
        <w:t xml:space="preserve">
      46. Джазда "қара" пернелердің өздерінің жеке белгілері болмайды, C# [си] (Db [диби]), Eb [иби], F# [эф], Ab [эйби], Bb [биби] альтерация белгілерінің көмегімен негізгі жетеуден пайда болатын болып табылады. </w:t>
      </w:r>
    </w:p>
    <w:p>
      <w:pPr>
        <w:spacing w:after="0"/>
        <w:ind w:left="0"/>
        <w:jc w:val="both"/>
      </w:pPr>
      <w:r>
        <w:rPr>
          <w:rFonts w:ascii="Times New Roman"/>
          <w:b w:val="false"/>
          <w:i w:val="false"/>
          <w:color w:val="000000"/>
          <w:sz w:val="28"/>
        </w:rPr>
        <w:t>
      47. Аккордтардың белгісіндегі бас әріптер немесе рим сандары дыбысталудың негізгі тонына нұсқайды, құрылымы бірқатар символдармен беріледі. Араб сандарының алдындағы "+" және "–" белгілері дыбыстың жарты тонға – альтерацияға көтерілуін немесе төмендеуін білдіреді. Бас әріптерден кейінгі "#" және "b" белгілері барлық аккордтың жарты тонға жоғарылауын немесе төмендеуін білдіреді.</w:t>
      </w:r>
    </w:p>
    <w:p>
      <w:pPr>
        <w:spacing w:after="0"/>
        <w:ind w:left="0"/>
        <w:jc w:val="both"/>
      </w:pPr>
      <w:r>
        <w:rPr>
          <w:rFonts w:ascii="Times New Roman"/>
          <w:b w:val="false"/>
          <w:i w:val="false"/>
          <w:color w:val="000000"/>
          <w:sz w:val="28"/>
        </w:rPr>
        <w:t xml:space="preserve">
      48. Джаздық дәстүрдегі аккордтарды жазуға тән ерекшеліктер тонның қосарлана ("дубль-диез" және "дубль-бемоль") жоғарылауын және төмендеуінен бас тартуды білдіреді, олар энгармониялық түрде тиісті дыбыстармен орнын ауыстырады. </w:t>
      </w:r>
    </w:p>
    <w:p>
      <w:pPr>
        <w:spacing w:after="0"/>
        <w:ind w:left="0"/>
        <w:jc w:val="both"/>
      </w:pPr>
      <w:r>
        <w:rPr>
          <w:rFonts w:ascii="Times New Roman"/>
          <w:b w:val="false"/>
          <w:i w:val="false"/>
          <w:color w:val="000000"/>
          <w:sz w:val="28"/>
        </w:rPr>
        <w:t xml:space="preserve">
      49. Джаздық гармонияда ладтардың аталуы музыка теориясында жалпы қабылданған әдеттегі атауларға сәйкес келмейді. Джаздық музыканттардың ойлауы көбінде гармониялық болып келеді, сондықтан олар үшін лад – гармониялық жүйелілікті әуенмен толықтыру болып табылады. </w:t>
      </w:r>
    </w:p>
    <w:p>
      <w:pPr>
        <w:spacing w:after="0"/>
        <w:ind w:left="0"/>
        <w:jc w:val="both"/>
      </w:pPr>
      <w:r>
        <w:rPr>
          <w:rFonts w:ascii="Times New Roman"/>
          <w:b w:val="false"/>
          <w:i w:val="false"/>
          <w:color w:val="000000"/>
          <w:sz w:val="28"/>
        </w:rPr>
        <w:t xml:space="preserve">
      50. Джаздық гармонияда жеті сатылықтардан басқа да ладтар кездеседі (пентатоника, блюздік лад, аралас ладтар), олар суырып салуда әртүрлі сатыларды ойнау үшін қолданылады. </w:t>
      </w:r>
    </w:p>
    <w:p>
      <w:pPr>
        <w:spacing w:after="0"/>
        <w:ind w:left="0"/>
        <w:jc w:val="both"/>
      </w:pPr>
      <w:r>
        <w:rPr>
          <w:rFonts w:ascii="Times New Roman"/>
          <w:b w:val="false"/>
          <w:i w:val="false"/>
          <w:color w:val="000000"/>
          <w:sz w:val="28"/>
        </w:rPr>
        <w:t>
      51. Эстрадалық және джаздық әуендердің үйлесімділігі әншілік-бишілік әуендерді сүйемелдеуге тән әдеттегі функционалды формулаларға сүйенеді. Ереже бойынша үйлесімділік айналымдары мен каденциялардың құрылымдары екі сөйлемнен құралған шаршы кезеңінің формасына сәйкес келеді.</w:t>
      </w:r>
    </w:p>
    <w:p>
      <w:pPr>
        <w:spacing w:after="0"/>
        <w:ind w:left="0"/>
        <w:jc w:val="both"/>
      </w:pPr>
      <w:r>
        <w:rPr>
          <w:rFonts w:ascii="Times New Roman"/>
          <w:b w:val="false"/>
          <w:i w:val="false"/>
          <w:color w:val="000000"/>
          <w:sz w:val="28"/>
        </w:rPr>
        <w:t>
      52. Үндестілік тіректердің ауысуы джаздық музыканың кіші формаларына тән емес. Көптеген жағдайда джазжық стандарттардың тақырыптары біртонды болып келеді (бөліктерді қайталау кезіндегі мүмкін болатын тондық қозғалыстарды есепке алмайтын болсақ), олардың үйлесімділік құрылымы ладтың негізгі қызметіне (T [ти], S [эс], D [ди]) және жанама сатылардағы аккордтарға негізделген.</w:t>
      </w:r>
    </w:p>
    <w:p>
      <w:pPr>
        <w:spacing w:after="0"/>
        <w:ind w:left="0"/>
        <w:jc w:val="both"/>
      </w:pPr>
      <w:r>
        <w:rPr>
          <w:rFonts w:ascii="Times New Roman"/>
          <w:b w:val="false"/>
          <w:i w:val="false"/>
          <w:color w:val="000000"/>
          <w:sz w:val="28"/>
        </w:rPr>
        <w:t xml:space="preserve">
      53. Джаздық гармонияда дауысты жүргізу жалпы алғанда классикалыққа ұқсас, оның негізінде әр дауыстың толық қозғалуы жатыр, ол аккордтық фактураның шеткі дауыстары үшін өте маңызды. </w:t>
      </w:r>
    </w:p>
    <w:p>
      <w:pPr>
        <w:spacing w:after="0"/>
        <w:ind w:left="0"/>
        <w:jc w:val="both"/>
      </w:pPr>
      <w:r>
        <w:rPr>
          <w:rFonts w:ascii="Times New Roman"/>
          <w:b w:val="false"/>
          <w:i w:val="false"/>
          <w:color w:val="000000"/>
          <w:sz w:val="28"/>
        </w:rPr>
        <w:t>
      54. Классикалық үйлесімділіктің ережесінен ерекшелігі, көпдыбысты аккордатрдың қосылуына терциялар мен сексталар сияқты, квинта, септима және секунде үнемі қоса қолданылады.</w:t>
      </w:r>
    </w:p>
    <w:p>
      <w:pPr>
        <w:spacing w:after="0"/>
        <w:ind w:left="0"/>
        <w:jc w:val="both"/>
      </w:pPr>
      <w:r>
        <w:rPr>
          <w:rFonts w:ascii="Times New Roman"/>
          <w:b w:val="false"/>
          <w:i w:val="false"/>
          <w:color w:val="000000"/>
          <w:sz w:val="28"/>
        </w:rPr>
        <w:t xml:space="preserve">
      55. Джаздық музыкадағы үйлесімділк фактурасының әдеттегі үлгілерімен қатар блок-аккордтар деп аталатын – соло жасап тұрған дауыстардың аккордтық микспен шығару тәсілі кең қолданылады. </w:t>
      </w:r>
    </w:p>
    <w:p>
      <w:pPr>
        <w:spacing w:after="0"/>
        <w:ind w:left="0"/>
        <w:jc w:val="both"/>
      </w:pPr>
      <w:r>
        <w:rPr>
          <w:rFonts w:ascii="Times New Roman"/>
          <w:b w:val="false"/>
          <w:i w:val="false"/>
          <w:color w:val="000000"/>
          <w:sz w:val="28"/>
        </w:rPr>
        <w:t>
      56. Блок-аккордтар техникасы негізгі септаккордтарды, сондай-ақ октавада әуенді қайталау кезіндегі оның айналымдарын қолдануға негізделеді. Бұл тәсілді жүргізу көп жағдайда дауыстардың айқаусуын береді (әуендердегі кең секірулерде).</w:t>
      </w:r>
    </w:p>
    <w:p>
      <w:pPr>
        <w:spacing w:after="0"/>
        <w:ind w:left="0"/>
        <w:jc w:val="both"/>
      </w:pPr>
      <w:r>
        <w:rPr>
          <w:rFonts w:ascii="Times New Roman"/>
          <w:b w:val="false"/>
          <w:i w:val="false"/>
          <w:color w:val="000000"/>
          <w:sz w:val="28"/>
        </w:rPr>
        <w:t>
      57. Педагог ритм сезімін дамыту үшін сабақта ритмді айтуды, тоқылдатуды, ритмикалық диктанттарды, үйренген ритмдік формулаларды қолдану арқылы суырып салуға арналған тапрсырмалардан тұратын тапсырмалар кешенін қолданады.</w:t>
      </w:r>
    </w:p>
    <w:p>
      <w:pPr>
        <w:spacing w:after="0"/>
        <w:ind w:left="0"/>
        <w:jc w:val="both"/>
      </w:pPr>
      <w:r>
        <w:rPr>
          <w:rFonts w:ascii="Times New Roman"/>
          <w:b w:val="false"/>
          <w:i w:val="false"/>
          <w:color w:val="000000"/>
          <w:sz w:val="28"/>
        </w:rPr>
        <w:t xml:space="preserve">
      58. Естуді талдау жеке ладтарды, сондай-ақ аралықтарды, аккордтарды, сондай-ақ әртүрлі үндестіліктердегі аккодтық тізбектерді анықтауды қамтиды. Естуді талдау ырғақтық жаттығулармен байланысты (секвенция, аралық байланыстары, аккордтар, гармоникалық блюздік сызбалар). </w:t>
      </w:r>
    </w:p>
    <w:p>
      <w:pPr>
        <w:spacing w:after="0"/>
        <w:ind w:left="0"/>
        <w:jc w:val="both"/>
      </w:pPr>
      <w:r>
        <w:rPr>
          <w:rFonts w:ascii="Times New Roman"/>
          <w:b w:val="false"/>
          <w:i w:val="false"/>
          <w:color w:val="000000"/>
          <w:sz w:val="28"/>
        </w:rPr>
        <w:t xml:space="preserve">
      59. Шығармашылық тапсырмалардың түрлері: </w:t>
      </w:r>
    </w:p>
    <w:p>
      <w:pPr>
        <w:spacing w:after="0"/>
        <w:ind w:left="0"/>
        <w:jc w:val="both"/>
      </w:pPr>
      <w:r>
        <w:rPr>
          <w:rFonts w:ascii="Times New Roman"/>
          <w:b w:val="false"/>
          <w:i w:val="false"/>
          <w:color w:val="000000"/>
          <w:sz w:val="28"/>
        </w:rPr>
        <w:t>
      1) аккордқа, үйлесімділік қатарына арналған суырып салулар;</w:t>
      </w:r>
    </w:p>
    <w:p>
      <w:pPr>
        <w:spacing w:after="0"/>
        <w:ind w:left="0"/>
        <w:jc w:val="both"/>
      </w:pPr>
      <w:r>
        <w:rPr>
          <w:rFonts w:ascii="Times New Roman"/>
          <w:b w:val="false"/>
          <w:i w:val="false"/>
          <w:color w:val="000000"/>
          <w:sz w:val="28"/>
        </w:rPr>
        <w:t>
      2) берілген ритмге әуенді шығару;</w:t>
      </w:r>
    </w:p>
    <w:p>
      <w:pPr>
        <w:spacing w:after="0"/>
        <w:ind w:left="0"/>
        <w:jc w:val="both"/>
      </w:pPr>
      <w:r>
        <w:rPr>
          <w:rFonts w:ascii="Times New Roman"/>
          <w:b w:val="false"/>
          <w:i w:val="false"/>
          <w:color w:val="000000"/>
          <w:sz w:val="28"/>
        </w:rPr>
        <w:t>
      3) берілген ладтық сатысында ырғақтық жаттығуларға ритмикалық суреттерді шығару;</w:t>
      </w:r>
    </w:p>
    <w:p>
      <w:pPr>
        <w:spacing w:after="0"/>
        <w:ind w:left="0"/>
        <w:jc w:val="both"/>
      </w:pPr>
      <w:r>
        <w:rPr>
          <w:rFonts w:ascii="Times New Roman"/>
          <w:b w:val="false"/>
          <w:i w:val="false"/>
          <w:color w:val="000000"/>
          <w:sz w:val="28"/>
        </w:rPr>
        <w:t xml:space="preserve">
      4) фортепианода таныс әуендерді теру; </w:t>
      </w:r>
    </w:p>
    <w:p>
      <w:pPr>
        <w:spacing w:after="0"/>
        <w:ind w:left="0"/>
        <w:jc w:val="both"/>
      </w:pPr>
      <w:r>
        <w:rPr>
          <w:rFonts w:ascii="Times New Roman"/>
          <w:b w:val="false"/>
          <w:i w:val="false"/>
          <w:color w:val="000000"/>
          <w:sz w:val="28"/>
        </w:rPr>
        <w:t>
      5) әуенге екінші дауысты шығару;</w:t>
      </w:r>
    </w:p>
    <w:p>
      <w:pPr>
        <w:spacing w:after="0"/>
        <w:ind w:left="0"/>
        <w:jc w:val="both"/>
      </w:pPr>
      <w:r>
        <w:rPr>
          <w:rFonts w:ascii="Times New Roman"/>
          <w:b w:val="false"/>
          <w:i w:val="false"/>
          <w:color w:val="000000"/>
          <w:sz w:val="28"/>
        </w:rPr>
        <w:t>
      6) кіріспе-тондық хроматикалық қосымша дыбыстарды аккордтықтарда қолданып суырып салу;</w:t>
      </w:r>
    </w:p>
    <w:p>
      <w:pPr>
        <w:spacing w:after="0"/>
        <w:ind w:left="0"/>
        <w:jc w:val="both"/>
      </w:pPr>
      <w:r>
        <w:rPr>
          <w:rFonts w:ascii="Times New Roman"/>
          <w:b w:val="false"/>
          <w:i w:val="false"/>
          <w:color w:val="000000"/>
          <w:sz w:val="28"/>
        </w:rPr>
        <w:t>
      7) джаздық тақырыптарға өз аккомпанементтерін іріктеу;</w:t>
      </w:r>
    </w:p>
    <w:p>
      <w:pPr>
        <w:spacing w:after="0"/>
        <w:ind w:left="0"/>
        <w:jc w:val="both"/>
      </w:pPr>
      <w:r>
        <w:rPr>
          <w:rFonts w:ascii="Times New Roman"/>
          <w:b w:val="false"/>
          <w:i w:val="false"/>
          <w:color w:val="000000"/>
          <w:sz w:val="28"/>
        </w:rPr>
        <w:t>
      8) аккодтық қатарға әуендерді шығару.</w:t>
      </w:r>
    </w:p>
    <w:p>
      <w:pPr>
        <w:spacing w:after="0"/>
        <w:ind w:left="0"/>
        <w:jc w:val="both"/>
      </w:pPr>
      <w:r>
        <w:rPr>
          <w:rFonts w:ascii="Times New Roman"/>
          <w:b w:val="false"/>
          <w:i w:val="false"/>
          <w:color w:val="000000"/>
          <w:sz w:val="28"/>
        </w:rPr>
        <w:t>
      60. Жылдам, тіпті үйлесімділікте жылдам дұрыс бағдарлану, ладтық тілді білуі, нақты аралықтармен шығаратындай жылдам есту қабілетін дамыту оқыту формасы болып табылады.</w:t>
      </w:r>
    </w:p>
    <w:p>
      <w:pPr>
        <w:spacing w:after="0"/>
        <w:ind w:left="0"/>
        <w:jc w:val="both"/>
      </w:pPr>
      <w:r>
        <w:rPr>
          <w:rFonts w:ascii="Times New Roman"/>
          <w:b w:val="false"/>
          <w:i w:val="false"/>
          <w:color w:val="000000"/>
          <w:sz w:val="28"/>
        </w:rPr>
        <w:t>
      61. Педагог сабақтарда синтезаторды қолданады, бұл аспаптың мүмкіндігі жанды музыка ойнау атмосферасында джаздық ритмдік-ырғақтық материалды үйренуге жағдай жасайды.</w:t>
      </w:r>
    </w:p>
    <w:p>
      <w:pPr>
        <w:spacing w:after="0"/>
        <w:ind w:left="0"/>
        <w:jc w:val="both"/>
      </w:pPr>
      <w:r>
        <w:rPr>
          <w:rFonts w:ascii="Times New Roman"/>
          <w:b w:val="false"/>
          <w:i w:val="false"/>
          <w:color w:val="000000"/>
          <w:sz w:val="28"/>
        </w:rPr>
        <w:t xml:space="preserve">
      62. Джаздық практикада алғашқы кезден бастап-ақ әріптік-сандық белгілердің мағынасын түсіндіре білу қажет. Білім алушы педагогтің басшылығымен қысқа мерзімде еркін ойнауға арналған мазмұнын ашу технологиясын меңгереді, бұл тапсырмалардан және жаттығулардан тұратын ерекше жұмыс, сызбаларды есінде сақтау және өз уақытында тиісті үйлесімдіікке тура түсу. </w:t>
      </w:r>
    </w:p>
    <w:p>
      <w:pPr>
        <w:spacing w:after="0"/>
        <w:ind w:left="0"/>
        <w:jc w:val="both"/>
      </w:pPr>
      <w:r>
        <w:rPr>
          <w:rFonts w:ascii="Times New Roman"/>
          <w:b w:val="false"/>
          <w:i w:val="false"/>
          <w:color w:val="000000"/>
          <w:sz w:val="28"/>
        </w:rPr>
        <w:t>
      63. Педагог алғашқы кезден бастап білім алушының бойында алдыңғы дыбысталуды алдын ала естуге (озуға) жылдамдық реакциясын қалыптастырады. Мұндай есту өлшемшарттарымен жұмыс тұрақты түрде жүргізіледі.</w:t>
      </w:r>
    </w:p>
    <w:p>
      <w:pPr>
        <w:spacing w:after="0"/>
        <w:ind w:left="0"/>
        <w:jc w:val="both"/>
      </w:pPr>
      <w:r>
        <w:rPr>
          <w:rFonts w:ascii="Times New Roman"/>
          <w:b w:val="false"/>
          <w:i w:val="false"/>
          <w:color w:val="000000"/>
          <w:sz w:val="28"/>
        </w:rPr>
        <w:t>
      64. Сабақтарда ерекше орынды синкопалардың әртүрлі түрлерін (алдымен жеңілдерін, артынан күрделілерін) орындау бойынша жұмыс алады. Эстрадалық және джаздық пьесалардың фактурасына сипкоаланған ритмикалық фигуралардың көптеген санын енгізу бұл бағыттағы стильге тән нәрсе болып табылады.</w:t>
      </w:r>
    </w:p>
    <w:p>
      <w:pPr>
        <w:spacing w:after="0"/>
        <w:ind w:left="0"/>
        <w:jc w:val="both"/>
      </w:pPr>
      <w:r>
        <w:rPr>
          <w:rFonts w:ascii="Times New Roman"/>
          <w:b w:val="false"/>
          <w:i w:val="false"/>
          <w:color w:val="000000"/>
          <w:sz w:val="28"/>
        </w:rPr>
        <w:t xml:space="preserve">
      65. Педагог сабақтарда әртүрлі синкопаның түрлерін меңгеру бойынша арнайы әзірленген метроритмикалық әдістемелік оқулықтарды, метроном ұзақтықтарды бөлетін ерекше түрлермен жаттығуды, аккомпанементтің көптеген мүмкін болатын стильдік және жанрлық метроритмикалық формулаларының жиынтығымен электронды ритм-боксты қолданады. </w:t>
      </w:r>
    </w:p>
    <w:p>
      <w:pPr>
        <w:spacing w:after="0"/>
        <w:ind w:left="0"/>
        <w:jc w:val="both"/>
      </w:pPr>
      <w:r>
        <w:rPr>
          <w:rFonts w:ascii="Times New Roman"/>
          <w:b w:val="false"/>
          <w:i w:val="false"/>
          <w:color w:val="000000"/>
          <w:sz w:val="28"/>
        </w:rPr>
        <w:t xml:space="preserve">
      66. Сольфеджио сабақтарындағы қажетті жұмыс формаларының бірі болып вокалдық-ырғақтық жаттығулар (гаммаларды, аралықтарды, аккордтарды, секвенцияларды, әртүрлі әуендік айналымдарды орындау) табылады. </w:t>
      </w:r>
    </w:p>
    <w:p>
      <w:pPr>
        <w:spacing w:after="0"/>
        <w:ind w:left="0"/>
        <w:jc w:val="both"/>
      </w:pPr>
      <w:r>
        <w:rPr>
          <w:rFonts w:ascii="Times New Roman"/>
          <w:b w:val="false"/>
          <w:i w:val="false"/>
          <w:color w:val="000000"/>
          <w:sz w:val="28"/>
        </w:rPr>
        <w:t>
      67. Ырғақпен жұмыс істеу кезінде педагог айтудың сапасын қадағалайды (ырғақтың тазалығы, қатары, еркін тыныс алуы, еркін айта алуы, легато).</w:t>
      </w:r>
    </w:p>
    <w:p>
      <w:pPr>
        <w:spacing w:after="0"/>
        <w:ind w:left="0"/>
        <w:jc w:val="both"/>
      </w:pPr>
      <w:r>
        <w:rPr>
          <w:rFonts w:ascii="Times New Roman"/>
          <w:b w:val="false"/>
          <w:i w:val="false"/>
          <w:color w:val="000000"/>
          <w:sz w:val="28"/>
        </w:rPr>
        <w:t>
      68. Ладтық ырғақтық жаттығуларға гаммаларды, ладтың жеке сатыларын, жеке және олардан құралған әуендік айналымдарды, үндестілік секвенцияларын, ладта рұқсат етілген аралықтар мен аккордтарды айту жатады.</w:t>
      </w:r>
    </w:p>
    <w:p>
      <w:pPr>
        <w:spacing w:after="0"/>
        <w:ind w:left="0"/>
        <w:jc w:val="both"/>
      </w:pPr>
      <w:r>
        <w:rPr>
          <w:rFonts w:ascii="Times New Roman"/>
          <w:b w:val="false"/>
          <w:i w:val="false"/>
          <w:color w:val="000000"/>
          <w:sz w:val="28"/>
        </w:rPr>
        <w:t>
      69. Сольфеджиолау сыныптағы жұмыстың негізгі формасы болып табылады. Сольфеджиолау кезінде педагог ноталар бойынша таза, қатарды сақтап, мәнерлі орындалуына талпынады және білім алушының дирижерлік қимылының дұрыс қойылуына және анық болуына басты назарын аударады.</w:t>
      </w:r>
    </w:p>
    <w:p>
      <w:pPr>
        <w:spacing w:after="0"/>
        <w:ind w:left="0"/>
        <w:jc w:val="both"/>
      </w:pPr>
      <w:r>
        <w:rPr>
          <w:rFonts w:ascii="Times New Roman"/>
          <w:b w:val="false"/>
          <w:i w:val="false"/>
          <w:color w:val="000000"/>
          <w:sz w:val="28"/>
        </w:rPr>
        <w:t>
      70. Бірінші сабақтардан бастап, педагог дұрыс дыбыс шығаруды, тынысты, баса айтуды қадағалайды, ән айту кезінде білім алушының дұрыс отыруына назар аударады.</w:t>
      </w:r>
    </w:p>
    <w:p>
      <w:pPr>
        <w:spacing w:after="0"/>
        <w:ind w:left="0"/>
        <w:jc w:val="both"/>
      </w:pPr>
      <w:r>
        <w:rPr>
          <w:rFonts w:ascii="Times New Roman"/>
          <w:b w:val="false"/>
          <w:i w:val="false"/>
          <w:color w:val="000000"/>
          <w:sz w:val="28"/>
        </w:rPr>
        <w:t xml:space="preserve">
      71. Педагог практикалық дағдыға – парақтан ән айтуға үйретеді. Парақтан ән айту дағдысы біртіндеп машықтандырылады және жұмысты бастау кезеңіне дейін білім алушының есту тәжірибесінің, метроритм сезімінің болуын, ұзақтықтарды топтастыру ережелерін білуін, аспаптың сүйемелдеуінсіз айта білуді,ноталарды және ноталар жазбасын білуді талап етеді. </w:t>
      </w:r>
    </w:p>
    <w:p>
      <w:pPr>
        <w:spacing w:after="0"/>
        <w:ind w:left="0"/>
        <w:jc w:val="both"/>
      </w:pPr>
      <w:r>
        <w:rPr>
          <w:rFonts w:ascii="Times New Roman"/>
          <w:b w:val="false"/>
          <w:i w:val="false"/>
          <w:color w:val="000000"/>
          <w:sz w:val="28"/>
        </w:rPr>
        <w:t>
      72. Педагог ладта бағдарлана алуды, ладтық айналымдарды сезу қабілетін, ладты, үндестілікті ұстап тұруды үйретеді.</w:t>
      </w:r>
    </w:p>
    <w:p>
      <w:pPr>
        <w:spacing w:after="0"/>
        <w:ind w:left="0"/>
        <w:jc w:val="both"/>
      </w:pPr>
      <w:r>
        <w:rPr>
          <w:rFonts w:ascii="Times New Roman"/>
          <w:b w:val="false"/>
          <w:i w:val="false"/>
          <w:color w:val="000000"/>
          <w:sz w:val="28"/>
        </w:rPr>
        <w:t>
      73. Жұмыс процесінде ішкі есту қабілетін дамытуға ерекше назар аударылады (жазылған әуенді ойша елестету, оларда еркін бағдарлану).</w:t>
      </w:r>
    </w:p>
    <w:p>
      <w:pPr>
        <w:spacing w:after="0"/>
        <w:ind w:left="0"/>
        <w:jc w:val="both"/>
      </w:pPr>
      <w:r>
        <w:rPr>
          <w:rFonts w:ascii="Times New Roman"/>
          <w:b w:val="false"/>
          <w:i w:val="false"/>
          <w:color w:val="000000"/>
          <w:sz w:val="28"/>
        </w:rPr>
        <w:t>
      74. Парақтан айту дағдыларын дамыту процесінде түсініп және мәнерлеп айтуға талпынған жөн. Педагог білім алушыны ноталық мәтінді айту кезінде алға қарап тұруды және тоқтамай айтуды, нақты үндестілік сезімін жоғалтпауды үйретеді.</w:t>
      </w:r>
    </w:p>
    <w:p>
      <w:pPr>
        <w:spacing w:after="0"/>
        <w:ind w:left="0"/>
        <w:jc w:val="both"/>
      </w:pPr>
      <w:r>
        <w:rPr>
          <w:rFonts w:ascii="Times New Roman"/>
          <w:b w:val="false"/>
          <w:i w:val="false"/>
          <w:color w:val="000000"/>
          <w:sz w:val="28"/>
        </w:rPr>
        <w:t>
      75. Айтуды бастамас бұрын орындалатын мысал төменгі сыныпта педагогпен бірге, жоғары сыныптарда өз бетінше талданады. Мысалдың құрылымдық, ладтық, метроритмикалық және басқа да ерекшеліктері талданады.</w:t>
      </w:r>
    </w:p>
    <w:p>
      <w:pPr>
        <w:spacing w:after="0"/>
        <w:ind w:left="0"/>
        <w:jc w:val="both"/>
      </w:pPr>
      <w:r>
        <w:rPr>
          <w:rFonts w:ascii="Times New Roman"/>
          <w:b w:val="false"/>
          <w:i w:val="false"/>
          <w:color w:val="000000"/>
          <w:sz w:val="28"/>
        </w:rPr>
        <w:t>
      76. Педагог ноталарды парақтан оқу тәртібін үйретеді:</w:t>
      </w:r>
    </w:p>
    <w:p>
      <w:pPr>
        <w:spacing w:after="0"/>
        <w:ind w:left="0"/>
        <w:jc w:val="both"/>
      </w:pPr>
      <w:r>
        <w:rPr>
          <w:rFonts w:ascii="Times New Roman"/>
          <w:b w:val="false"/>
          <w:i w:val="false"/>
          <w:color w:val="000000"/>
          <w:sz w:val="28"/>
        </w:rPr>
        <w:t>
      1) әуенді бір уақытта фортепианода ойнап отырып жеткізу;</w:t>
      </w:r>
    </w:p>
    <w:p>
      <w:pPr>
        <w:spacing w:after="0"/>
        <w:ind w:left="0"/>
        <w:jc w:val="both"/>
      </w:pPr>
      <w:r>
        <w:rPr>
          <w:rFonts w:ascii="Times New Roman"/>
          <w:b w:val="false"/>
          <w:i w:val="false"/>
          <w:color w:val="000000"/>
          <w:sz w:val="28"/>
        </w:rPr>
        <w:t>
      2) әуенде бір уақытта басқа октвада фортепианода ойнап отырып жеткізу;</w:t>
      </w:r>
    </w:p>
    <w:p>
      <w:pPr>
        <w:spacing w:after="0"/>
        <w:ind w:left="0"/>
        <w:jc w:val="both"/>
      </w:pPr>
      <w:r>
        <w:rPr>
          <w:rFonts w:ascii="Times New Roman"/>
          <w:b w:val="false"/>
          <w:i w:val="false"/>
          <w:color w:val="000000"/>
          <w:sz w:val="28"/>
        </w:rPr>
        <w:t>
      3) педагогтің шығарман гармониялық сүйемелдеуінде әуенді қосарлау арқылы тактімен айту;</w:t>
      </w:r>
    </w:p>
    <w:p>
      <w:pPr>
        <w:spacing w:after="0"/>
        <w:ind w:left="0"/>
        <w:jc w:val="both"/>
      </w:pPr>
      <w:r>
        <w:rPr>
          <w:rFonts w:ascii="Times New Roman"/>
          <w:b w:val="false"/>
          <w:i w:val="false"/>
          <w:color w:val="000000"/>
          <w:sz w:val="28"/>
        </w:rPr>
        <w:t>
      4) педагогтің шығарман гармониялық сүйемелдеуінде әуенді қосарламай тактімен айту;</w:t>
      </w:r>
    </w:p>
    <w:p>
      <w:pPr>
        <w:spacing w:after="0"/>
        <w:ind w:left="0"/>
        <w:jc w:val="both"/>
      </w:pPr>
      <w:r>
        <w:rPr>
          <w:rFonts w:ascii="Times New Roman"/>
          <w:b w:val="false"/>
          <w:i w:val="false"/>
          <w:color w:val="000000"/>
          <w:sz w:val="28"/>
        </w:rPr>
        <w:t>
      5) педагогпен бірге (октава) тактілеп айту;</w:t>
      </w:r>
    </w:p>
    <w:p>
      <w:pPr>
        <w:spacing w:after="0"/>
        <w:ind w:left="0"/>
        <w:jc w:val="both"/>
      </w:pPr>
      <w:r>
        <w:rPr>
          <w:rFonts w:ascii="Times New Roman"/>
          <w:b w:val="false"/>
          <w:i w:val="false"/>
          <w:color w:val="000000"/>
          <w:sz w:val="28"/>
        </w:rPr>
        <w:t xml:space="preserve">
      6) solo [соло] (өзі сольфеджиолап) тактімен айту. </w:t>
      </w:r>
    </w:p>
    <w:p>
      <w:pPr>
        <w:spacing w:after="0"/>
        <w:ind w:left="0"/>
        <w:jc w:val="both"/>
      </w:pPr>
      <w:r>
        <w:rPr>
          <w:rFonts w:ascii="Times New Roman"/>
          <w:b w:val="false"/>
          <w:i w:val="false"/>
          <w:color w:val="000000"/>
          <w:sz w:val="28"/>
        </w:rPr>
        <w:t>
      77. Жатталған мысалдарды сольфеджиолау, төменгі сыныптарда парақтан айтуды педагог көп жағдайда ұжыммен, топпен жүргізеді және осыдан кейін ғана жеке айтуға ауысады.</w:t>
      </w:r>
    </w:p>
    <w:p>
      <w:pPr>
        <w:spacing w:after="0"/>
        <w:ind w:left="0"/>
        <w:jc w:val="both"/>
      </w:pPr>
      <w:r>
        <w:rPr>
          <w:rFonts w:ascii="Times New Roman"/>
          <w:b w:val="false"/>
          <w:i w:val="false"/>
          <w:color w:val="000000"/>
          <w:sz w:val="28"/>
        </w:rPr>
        <w:t>
      78. Педагог жатталған әуендерді басқа үндестіктерге тасымалдауды, таныс емес әуендерді парақтан тасымалдауды үйретеді.</w:t>
      </w:r>
    </w:p>
    <w:p>
      <w:pPr>
        <w:spacing w:after="0"/>
        <w:ind w:left="0"/>
        <w:jc w:val="both"/>
      </w:pPr>
      <w:r>
        <w:rPr>
          <w:rFonts w:ascii="Times New Roman"/>
          <w:b w:val="false"/>
          <w:i w:val="false"/>
          <w:color w:val="000000"/>
          <w:sz w:val="28"/>
        </w:rPr>
        <w:t>
      79. Педагог жұмыстың кез келген түрінде метроритм сезімін дамытады (сольфеджиолау, бақылау жазу, есту қабілетін талдау), табысты нәтижеге қол жеткізу үшін үйретілетін шығармалардағы метроритмикалық қатынастарды машықтандырады, түсінеді, арнайы ритмикалық жаттығуларды қолданады.</w:t>
      </w:r>
    </w:p>
    <w:p>
      <w:pPr>
        <w:spacing w:after="0"/>
        <w:ind w:left="0"/>
        <w:jc w:val="both"/>
      </w:pPr>
      <w:r>
        <w:rPr>
          <w:rFonts w:ascii="Times New Roman"/>
          <w:b w:val="false"/>
          <w:i w:val="false"/>
          <w:color w:val="000000"/>
          <w:sz w:val="28"/>
        </w:rPr>
        <w:t>
      80. Метроритм сезімін дамыту бойынша жұмыста педагог таныс, жатталаған әуендерді, жаттығуларды айту кезінде, музыканы тыңдау кезінде дирижерлік қимылмен жұмыс істейді.</w:t>
      </w:r>
    </w:p>
    <w:p>
      <w:pPr>
        <w:spacing w:after="0"/>
        <w:ind w:left="0"/>
        <w:jc w:val="both"/>
      </w:pPr>
      <w:r>
        <w:rPr>
          <w:rFonts w:ascii="Times New Roman"/>
          <w:b w:val="false"/>
          <w:i w:val="false"/>
          <w:color w:val="000000"/>
          <w:sz w:val="28"/>
        </w:rPr>
        <w:t>
      81. Педагог білім алушының есте сақтау жадын, ойлауын дамытады, есту қабілетін жүйелі түрде талдайды, бұл ішкі есту түсініктерін жинақтауға мүмкіндік береді, сольфеджионы білім алушының музыкалық практикасымен байланыстырады, оларға шығармаларды талдауға және аспапта ойнауға көмектеседі.</w:t>
      </w:r>
    </w:p>
    <w:p>
      <w:pPr>
        <w:spacing w:after="0"/>
        <w:ind w:left="0"/>
        <w:jc w:val="both"/>
      </w:pPr>
      <w:r>
        <w:rPr>
          <w:rFonts w:ascii="Times New Roman"/>
          <w:b w:val="false"/>
          <w:i w:val="false"/>
          <w:color w:val="000000"/>
          <w:sz w:val="28"/>
        </w:rPr>
        <w:t>
      82. Педагог диктантпен жұмыс жүргізуде білім алушының барлық білімдері мен дағдыларын синтездейді, білім алушының даралығын ескеріп, бақылауды табысты жазуына байланысты болатын оның есту қабілетінің даму деңгейін, оның музыкалық есте сақтау жадын, ладтық есту қабілетін, ладтық ойлауын, әуендік қозғалыста бағдарлануын анықтайды.</w:t>
      </w:r>
    </w:p>
    <w:p>
      <w:pPr>
        <w:spacing w:after="0"/>
        <w:ind w:left="0"/>
        <w:jc w:val="both"/>
      </w:pPr>
      <w:r>
        <w:rPr>
          <w:rFonts w:ascii="Times New Roman"/>
          <w:b w:val="false"/>
          <w:i w:val="false"/>
          <w:color w:val="000000"/>
          <w:sz w:val="28"/>
        </w:rPr>
        <w:t>
      83. Педагог сабақтарда жұмыстың келесі формаларын қолданады:</w:t>
      </w:r>
    </w:p>
    <w:p>
      <w:pPr>
        <w:spacing w:after="0"/>
        <w:ind w:left="0"/>
        <w:jc w:val="both"/>
      </w:pPr>
      <w:r>
        <w:rPr>
          <w:rFonts w:ascii="Times New Roman"/>
          <w:b w:val="false"/>
          <w:i w:val="false"/>
          <w:color w:val="000000"/>
          <w:sz w:val="28"/>
        </w:rPr>
        <w:t>
      1) шығармашылық жұмыс;</w:t>
      </w:r>
    </w:p>
    <w:p>
      <w:pPr>
        <w:spacing w:after="0"/>
        <w:ind w:left="0"/>
        <w:jc w:val="both"/>
      </w:pPr>
      <w:r>
        <w:rPr>
          <w:rFonts w:ascii="Times New Roman"/>
          <w:b w:val="false"/>
          <w:i w:val="false"/>
          <w:color w:val="000000"/>
          <w:sz w:val="28"/>
        </w:rPr>
        <w:t>
      2) жазбаша жұмыс;</w:t>
      </w:r>
    </w:p>
    <w:p>
      <w:pPr>
        <w:spacing w:after="0"/>
        <w:ind w:left="0"/>
        <w:jc w:val="both"/>
      </w:pPr>
      <w:r>
        <w:rPr>
          <w:rFonts w:ascii="Times New Roman"/>
          <w:b w:val="false"/>
          <w:i w:val="false"/>
          <w:color w:val="000000"/>
          <w:sz w:val="28"/>
        </w:rPr>
        <w:t>
      3) ауызша жұмыс;</w:t>
      </w:r>
    </w:p>
    <w:p>
      <w:pPr>
        <w:spacing w:after="0"/>
        <w:ind w:left="0"/>
        <w:jc w:val="both"/>
      </w:pPr>
      <w:r>
        <w:rPr>
          <w:rFonts w:ascii="Times New Roman"/>
          <w:b w:val="false"/>
          <w:i w:val="false"/>
          <w:color w:val="000000"/>
          <w:sz w:val="28"/>
        </w:rPr>
        <w:t>
      4) фортепианомен ойнау;</w:t>
      </w:r>
    </w:p>
    <w:p>
      <w:pPr>
        <w:spacing w:after="0"/>
        <w:ind w:left="0"/>
        <w:jc w:val="both"/>
      </w:pPr>
      <w:r>
        <w:rPr>
          <w:rFonts w:ascii="Times New Roman"/>
          <w:b w:val="false"/>
          <w:i w:val="false"/>
          <w:color w:val="000000"/>
          <w:sz w:val="28"/>
        </w:rPr>
        <w:t>
      5) вокалдық-ырғақтық жаттығулар;</w:t>
      </w:r>
    </w:p>
    <w:p>
      <w:pPr>
        <w:spacing w:after="0"/>
        <w:ind w:left="0"/>
        <w:jc w:val="both"/>
      </w:pPr>
      <w:r>
        <w:rPr>
          <w:rFonts w:ascii="Times New Roman"/>
          <w:b w:val="false"/>
          <w:i w:val="false"/>
          <w:color w:val="000000"/>
          <w:sz w:val="28"/>
        </w:rPr>
        <w:t xml:space="preserve">
      6) музыкалық диктант. </w:t>
      </w:r>
    </w:p>
    <w:p>
      <w:pPr>
        <w:spacing w:after="0"/>
        <w:ind w:left="0"/>
        <w:jc w:val="both"/>
      </w:pPr>
      <w:r>
        <w:rPr>
          <w:rFonts w:ascii="Times New Roman"/>
          <w:b w:val="false"/>
          <w:i w:val="false"/>
          <w:color w:val="000000"/>
          <w:sz w:val="28"/>
        </w:rPr>
        <w:t>
      84.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85. Өз бетінше жүргізілетін сабақтардың түрлері:</w:t>
      </w:r>
    </w:p>
    <w:p>
      <w:pPr>
        <w:spacing w:after="0"/>
        <w:ind w:left="0"/>
        <w:jc w:val="both"/>
      </w:pPr>
      <w:r>
        <w:rPr>
          <w:rFonts w:ascii="Times New Roman"/>
          <w:b w:val="false"/>
          <w:i w:val="false"/>
          <w:color w:val="000000"/>
          <w:sz w:val="28"/>
        </w:rPr>
        <w:t>
      1) ауызша және жазбаша тапсырмалар (аспаппен орындалатын музыкалық мысалдарды немесе пьесалардың жеке элементтерін талдау, гаммалардың құрылымы, аралықтарды, аккордтарды және олардың айналымдарын анықтау);</w:t>
      </w:r>
    </w:p>
    <w:p>
      <w:pPr>
        <w:spacing w:after="0"/>
        <w:ind w:left="0"/>
        <w:jc w:val="both"/>
      </w:pPr>
      <w:r>
        <w:rPr>
          <w:rFonts w:ascii="Times New Roman"/>
          <w:b w:val="false"/>
          <w:i w:val="false"/>
          <w:color w:val="000000"/>
          <w:sz w:val="28"/>
        </w:rPr>
        <w:t>
      2) өткен элементтерді (гаммалар, аралықтар, аккордтар, аралық секвенциялар және аккордтар қатарын) қамтитын вокалдық-ырғақтық жаттығуларды айту;</w:t>
      </w:r>
    </w:p>
    <w:p>
      <w:pPr>
        <w:spacing w:after="0"/>
        <w:ind w:left="0"/>
        <w:jc w:val="both"/>
      </w:pPr>
      <w:r>
        <w:rPr>
          <w:rFonts w:ascii="Times New Roman"/>
          <w:b w:val="false"/>
          <w:i w:val="false"/>
          <w:color w:val="000000"/>
          <w:sz w:val="28"/>
        </w:rPr>
        <w:t xml:space="preserve">
      3) музыкалық мысалдарды парақтан және жатқа сольфеджиолау, тасымалдау; </w:t>
      </w:r>
    </w:p>
    <w:p>
      <w:pPr>
        <w:spacing w:after="0"/>
        <w:ind w:left="0"/>
        <w:jc w:val="both"/>
      </w:pPr>
      <w:r>
        <w:rPr>
          <w:rFonts w:ascii="Times New Roman"/>
          <w:b w:val="false"/>
          <w:i w:val="false"/>
          <w:color w:val="000000"/>
          <w:sz w:val="28"/>
        </w:rPr>
        <w:t>
      4) фортепианода немесе басқа аспаптарда жеке элементтерді немесе әуендерді ойнау, жеңіл сүйемелдеумен музыка ойнау; қарапайым ритмикалық немесе әуендік суырып салу, ноталық мәтінді шығару және жазу, естуі бойынша теру, әріптік белгілермен белгілеу.</w:t>
      </w:r>
    </w:p>
    <w:p>
      <w:pPr>
        <w:spacing w:after="0"/>
        <w:ind w:left="0"/>
        <w:jc w:val="both"/>
      </w:pPr>
      <w:r>
        <w:rPr>
          <w:rFonts w:ascii="Times New Roman"/>
          <w:b w:val="false"/>
          <w:i w:val="false"/>
          <w:color w:val="000000"/>
          <w:sz w:val="28"/>
        </w:rPr>
        <w:t>
      86. Жеке үй тапсырмасы бірнеше рет жүргізіліп, педагогтің ұсынымдарына сәйкес құрылады.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алушылардың күнделіктеріне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88. Үй тапсырмаларының мазмұны:</w:t>
      </w:r>
    </w:p>
    <w:p>
      <w:pPr>
        <w:spacing w:after="0"/>
        <w:ind w:left="0"/>
        <w:jc w:val="both"/>
      </w:pPr>
      <w:r>
        <w:rPr>
          <w:rFonts w:ascii="Times New Roman"/>
          <w:b w:val="false"/>
          <w:i w:val="false"/>
          <w:color w:val="000000"/>
          <w:sz w:val="28"/>
        </w:rPr>
        <w:t>
      1) сольфеджиолау;</w:t>
      </w:r>
    </w:p>
    <w:p>
      <w:pPr>
        <w:spacing w:after="0"/>
        <w:ind w:left="0"/>
        <w:jc w:val="both"/>
      </w:pPr>
      <w:r>
        <w:rPr>
          <w:rFonts w:ascii="Times New Roman"/>
          <w:b w:val="false"/>
          <w:i w:val="false"/>
          <w:color w:val="000000"/>
          <w:sz w:val="28"/>
        </w:rPr>
        <w:t>
      2) ән айту;</w:t>
      </w:r>
    </w:p>
    <w:p>
      <w:pPr>
        <w:spacing w:after="0"/>
        <w:ind w:left="0"/>
        <w:jc w:val="both"/>
      </w:pPr>
      <w:r>
        <w:rPr>
          <w:rFonts w:ascii="Times New Roman"/>
          <w:b w:val="false"/>
          <w:i w:val="false"/>
          <w:color w:val="000000"/>
          <w:sz w:val="28"/>
        </w:rPr>
        <w:t>
      3) ырғақтық жаттығулар;</w:t>
      </w:r>
    </w:p>
    <w:p>
      <w:pPr>
        <w:spacing w:after="0"/>
        <w:ind w:left="0"/>
        <w:jc w:val="both"/>
      </w:pPr>
      <w:r>
        <w:rPr>
          <w:rFonts w:ascii="Times New Roman"/>
          <w:b w:val="false"/>
          <w:i w:val="false"/>
          <w:color w:val="000000"/>
          <w:sz w:val="28"/>
        </w:rPr>
        <w:t>
      4) ритмикалық жаттығуларды орындау;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6) әуендерді және аккомпанементті іріктеу, шығармашылық тапсырмалар;</w:t>
      </w:r>
    </w:p>
    <w:p>
      <w:pPr>
        <w:spacing w:after="0"/>
        <w:ind w:left="0"/>
        <w:jc w:val="both"/>
      </w:pPr>
      <w:r>
        <w:rPr>
          <w:rFonts w:ascii="Times New Roman"/>
          <w:b w:val="false"/>
          <w:i w:val="false"/>
          <w:color w:val="000000"/>
          <w:sz w:val="28"/>
        </w:rPr>
        <w:t>
      7) шығармаларды талдау, оның ішінде аспап бойынша орындалатын;</w:t>
      </w:r>
    </w:p>
    <w:p>
      <w:pPr>
        <w:spacing w:after="0"/>
        <w:ind w:left="0"/>
        <w:jc w:val="both"/>
      </w:pPr>
      <w:r>
        <w:rPr>
          <w:rFonts w:ascii="Times New Roman"/>
          <w:b w:val="false"/>
          <w:i w:val="false"/>
          <w:color w:val="000000"/>
          <w:sz w:val="28"/>
        </w:rPr>
        <w:t>
      8) жазбаша теориялық тапсырмалар.</w:t>
      </w:r>
    </w:p>
    <w:p>
      <w:pPr>
        <w:spacing w:after="0"/>
        <w:ind w:left="0"/>
        <w:jc w:val="both"/>
      </w:pPr>
      <w:r>
        <w:rPr>
          <w:rFonts w:ascii="Times New Roman"/>
          <w:b w:val="false"/>
          <w:i w:val="false"/>
          <w:color w:val="000000"/>
          <w:sz w:val="28"/>
        </w:rPr>
        <w:t>
      89. "Джаздық сольфеджио" пәнінің "Эстрадалық-джаздық ән айту",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90. 1 сыныптағы бағдарламалық талаптар:</w:t>
      </w:r>
    </w:p>
    <w:p>
      <w:pPr>
        <w:spacing w:after="0"/>
        <w:ind w:left="0"/>
        <w:jc w:val="both"/>
      </w:pPr>
      <w:r>
        <w:rPr>
          <w:rFonts w:ascii="Times New Roman"/>
          <w:b w:val="false"/>
          <w:i w:val="false"/>
          <w:color w:val="000000"/>
          <w:sz w:val="28"/>
        </w:rPr>
        <w:t>
      1) білім алушы джаздық музыкада шабуылды, акцентті, штрихтарды, свингті, джаздық синкопаны, тонды, жартылай тонды меңгереді, джаздық гамманың құрылымымен, екі октава диапазонындағы аралықтардың аталуымен, ионий мажорындағы суырып салумен, джаздық музыкадағы негізгі базалық ережелермен, джаздық әуенге тән қасиеттермен, үйлесімділіктермен, блюздік ладпен, джаздық ритмиканың ерекшеліктерімен танысады;</w:t>
      </w:r>
    </w:p>
    <w:p>
      <w:pPr>
        <w:spacing w:after="0"/>
        <w:ind w:left="0"/>
        <w:jc w:val="both"/>
      </w:pPr>
      <w:r>
        <w:rPr>
          <w:rFonts w:ascii="Times New Roman"/>
          <w:b w:val="false"/>
          <w:i w:val="false"/>
          <w:color w:val="000000"/>
          <w:sz w:val="28"/>
        </w:rPr>
        <w:t xml:space="preserve">
      2) білім алушы әріптік-сандық белгілері бойынша джаздық тақырыптарды үйлесімді сүйемелдей отырып жазуды, естуі бойынша теруді, орындауды, рифф құруды, граунд битті, әуеннің өлшемін анықтауды, үш-төрт нотадан құралған қысқа риффтерді теруді және джаздық ритмдермен, джаздық фразировкамен, свингпен жұмыс істеуді үйренеді. </w:t>
      </w:r>
    </w:p>
    <w:p>
      <w:pPr>
        <w:spacing w:after="0"/>
        <w:ind w:left="0"/>
        <w:jc w:val="both"/>
      </w:pPr>
      <w:r>
        <w:rPr>
          <w:rFonts w:ascii="Times New Roman"/>
          <w:b w:val="false"/>
          <w:i w:val="false"/>
          <w:color w:val="000000"/>
          <w:sz w:val="28"/>
        </w:rPr>
        <w:t>
      91. 1 сыныптағы оқу пәнінің мазмұны.</w:t>
      </w:r>
    </w:p>
    <w:p>
      <w:pPr>
        <w:spacing w:after="0"/>
        <w:ind w:left="0"/>
        <w:jc w:val="both"/>
      </w:pPr>
      <w:r>
        <w:rPr>
          <w:rFonts w:ascii="Times New Roman"/>
          <w:b w:val="false"/>
          <w:i w:val="false"/>
          <w:color w:val="000000"/>
          <w:sz w:val="28"/>
        </w:rPr>
        <w:t>
      "Практикалық суырып салу. Джаздық стильдің негізі".</w:t>
      </w:r>
    </w:p>
    <w:p>
      <w:pPr>
        <w:spacing w:after="0"/>
        <w:ind w:left="0"/>
        <w:jc w:val="both"/>
      </w:pPr>
      <w:r>
        <w:rPr>
          <w:rFonts w:ascii="Times New Roman"/>
          <w:b w:val="false"/>
          <w:i w:val="false"/>
          <w:color w:val="000000"/>
          <w:sz w:val="28"/>
        </w:rPr>
        <w:t xml:space="preserve">
      1-тақырып. Шабуыл. Акценттер. Штрихтар. Свинг. Джаздық синкопалар. Озыңқы синкопа. Артта қалатын синкопа. Үндестілік және жартылай үндестілік. Джаздық гамманың құрылымы. Екі октава диапазонындағы аралықтардың аталуы. Ионий мажорындағы суырып салу. Стандартты мысалға алып штрихтық және джаздық синкопаларды түсіндіру. Суырып салу. Ионий мажоры. </w:t>
      </w:r>
    </w:p>
    <w:p>
      <w:pPr>
        <w:spacing w:after="0"/>
        <w:ind w:left="0"/>
        <w:jc w:val="both"/>
      </w:pPr>
      <w:r>
        <w:rPr>
          <w:rFonts w:ascii="Times New Roman"/>
          <w:b w:val="false"/>
          <w:i w:val="false"/>
          <w:color w:val="000000"/>
          <w:sz w:val="28"/>
        </w:rPr>
        <w:t xml:space="preserve">
      2-тақырып. Блюзді тор. Мажорлы пентатоника. Минорлы пентатоника. Минорлы блюзді гамма. Мажорлы блюзді гамма. Әріптік белгілеулер. Стандартты мысалға алып, әуендік джаздық суырып салудың заңдылықтарын түсіндіру. Блюздік гаммаларда сұрақ-жауап формасында суырып салу бойынша жұмыс. </w:t>
      </w:r>
    </w:p>
    <w:p>
      <w:pPr>
        <w:spacing w:after="0"/>
        <w:ind w:left="0"/>
        <w:jc w:val="both"/>
      </w:pPr>
      <w:r>
        <w:rPr>
          <w:rFonts w:ascii="Times New Roman"/>
          <w:b w:val="false"/>
          <w:i w:val="false"/>
          <w:color w:val="000000"/>
          <w:sz w:val="28"/>
        </w:rPr>
        <w:t>
      3-тақырып. Мажорлы септаккорд. Миксолидий септаккорды. Минорлы септаккорд. Стандарттың әуеніне арналған суырып салудың негізгі тәсілдері. S, D тасымалдай отырып, миксолидий гаммасында риффтерді құру.</w:t>
      </w:r>
    </w:p>
    <w:p>
      <w:pPr>
        <w:spacing w:after="0"/>
        <w:ind w:left="0"/>
        <w:jc w:val="both"/>
      </w:pPr>
      <w:r>
        <w:rPr>
          <w:rFonts w:ascii="Times New Roman"/>
          <w:b w:val="false"/>
          <w:i w:val="false"/>
          <w:color w:val="000000"/>
          <w:sz w:val="28"/>
        </w:rPr>
        <w:t xml:space="preserve">
      4-тақырып. Би-боп, латони стильдерімен танысу. Дорий гаммасында суырып салу. Халықтық мақамдар. Квартты-квинтті шеңбер (бас).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шабуыл, акцент, свинг, джаздық сипкопа, үндестілік және жартылай үндестілік түсініктерін біледі;</w:t>
      </w:r>
    </w:p>
    <w:p>
      <w:pPr>
        <w:spacing w:after="0"/>
        <w:ind w:left="0"/>
        <w:jc w:val="both"/>
      </w:pPr>
      <w:r>
        <w:rPr>
          <w:rFonts w:ascii="Times New Roman"/>
          <w:b w:val="false"/>
          <w:i w:val="false"/>
          <w:color w:val="000000"/>
          <w:sz w:val="28"/>
        </w:rPr>
        <w:t>
      2) екі октава диапазонындағы аралықтардың аталуын біледі;</w:t>
      </w:r>
    </w:p>
    <w:p>
      <w:pPr>
        <w:spacing w:after="0"/>
        <w:ind w:left="0"/>
        <w:jc w:val="both"/>
      </w:pPr>
      <w:r>
        <w:rPr>
          <w:rFonts w:ascii="Times New Roman"/>
          <w:b w:val="false"/>
          <w:i w:val="false"/>
          <w:color w:val="000000"/>
          <w:sz w:val="28"/>
        </w:rPr>
        <w:t>
      3) стандарт әуендеріне арналған суырып салудың негізгі тәсілдерін біледі;</w:t>
      </w:r>
    </w:p>
    <w:p>
      <w:pPr>
        <w:spacing w:after="0"/>
        <w:ind w:left="0"/>
        <w:jc w:val="both"/>
      </w:pPr>
      <w:r>
        <w:rPr>
          <w:rFonts w:ascii="Times New Roman"/>
          <w:b w:val="false"/>
          <w:i w:val="false"/>
          <w:color w:val="000000"/>
          <w:sz w:val="28"/>
        </w:rPr>
        <w:t xml:space="preserve">
      4) халықтық ладтардың аталуын біледі, мажорлы, миксолийдий, минорлы септаккордтарды құруды біледі; </w:t>
      </w:r>
    </w:p>
    <w:p>
      <w:pPr>
        <w:spacing w:after="0"/>
        <w:ind w:left="0"/>
        <w:jc w:val="both"/>
      </w:pPr>
      <w:r>
        <w:rPr>
          <w:rFonts w:ascii="Times New Roman"/>
          <w:b w:val="false"/>
          <w:i w:val="false"/>
          <w:color w:val="000000"/>
          <w:sz w:val="28"/>
        </w:rPr>
        <w:t>
      5) есту бойынша свинг, би-боп, латино стильдерін анықтайды;</w:t>
      </w:r>
    </w:p>
    <w:p>
      <w:pPr>
        <w:spacing w:after="0"/>
        <w:ind w:left="0"/>
        <w:jc w:val="both"/>
      </w:pPr>
      <w:r>
        <w:rPr>
          <w:rFonts w:ascii="Times New Roman"/>
          <w:b w:val="false"/>
          <w:i w:val="false"/>
          <w:color w:val="000000"/>
          <w:sz w:val="28"/>
        </w:rPr>
        <w:t>
      6) S [эс], D [ди] тасымалдай отырып, миксолидий гаммасында риффті құруды біледі;</w:t>
      </w:r>
    </w:p>
    <w:p>
      <w:pPr>
        <w:spacing w:after="0"/>
        <w:ind w:left="0"/>
        <w:jc w:val="both"/>
      </w:pPr>
      <w:r>
        <w:rPr>
          <w:rFonts w:ascii="Times New Roman"/>
          <w:b w:val="false"/>
          <w:i w:val="false"/>
          <w:color w:val="000000"/>
          <w:sz w:val="28"/>
        </w:rPr>
        <w:t xml:space="preserve">
      7) мажорлы пентатоникада, минорлы пентатоникада, мажорлы блюзді гаммада, минорлы блюзді гаммада суырып сала алады; </w:t>
      </w:r>
    </w:p>
    <w:p>
      <w:pPr>
        <w:spacing w:after="0"/>
        <w:ind w:left="0"/>
        <w:jc w:val="both"/>
      </w:pPr>
      <w:r>
        <w:rPr>
          <w:rFonts w:ascii="Times New Roman"/>
          <w:b w:val="false"/>
          <w:i w:val="false"/>
          <w:color w:val="000000"/>
          <w:sz w:val="28"/>
        </w:rPr>
        <w:t>
      8) граунд битті, әуеннің өлшемін естуі бойынша анықтай алады;</w:t>
      </w:r>
    </w:p>
    <w:p>
      <w:pPr>
        <w:spacing w:after="0"/>
        <w:ind w:left="0"/>
        <w:jc w:val="both"/>
      </w:pPr>
      <w:r>
        <w:rPr>
          <w:rFonts w:ascii="Times New Roman"/>
          <w:b w:val="false"/>
          <w:i w:val="false"/>
          <w:color w:val="000000"/>
          <w:sz w:val="28"/>
        </w:rPr>
        <w:t>
      9) үш-төрт нотадан құралған қысқа риффтерді тере алады;</w:t>
      </w:r>
    </w:p>
    <w:p>
      <w:pPr>
        <w:spacing w:after="0"/>
        <w:ind w:left="0"/>
        <w:jc w:val="both"/>
      </w:pPr>
      <w:r>
        <w:rPr>
          <w:rFonts w:ascii="Times New Roman"/>
          <w:b w:val="false"/>
          <w:i w:val="false"/>
          <w:color w:val="000000"/>
          <w:sz w:val="28"/>
        </w:rPr>
        <w:t>
      10) джаздық ритмдермен, джаздық баса айтулармен және свингпен жұмыс істеуді біледі.</w:t>
      </w:r>
    </w:p>
    <w:p>
      <w:pPr>
        <w:spacing w:after="0"/>
        <w:ind w:left="0"/>
        <w:jc w:val="both"/>
      </w:pPr>
      <w:r>
        <w:rPr>
          <w:rFonts w:ascii="Times New Roman"/>
          <w:b w:val="false"/>
          <w:i w:val="false"/>
          <w:color w:val="000000"/>
          <w:sz w:val="28"/>
        </w:rPr>
        <w:t>
      93. 2 сыныптағы бағдарламалық талаптары:</w:t>
      </w:r>
    </w:p>
    <w:p>
      <w:pPr>
        <w:spacing w:after="0"/>
        <w:ind w:left="0"/>
        <w:jc w:val="both"/>
      </w:pPr>
      <w:r>
        <w:rPr>
          <w:rFonts w:ascii="Times New Roman"/>
          <w:b w:val="false"/>
          <w:i w:val="false"/>
          <w:color w:val="000000"/>
          <w:sz w:val="28"/>
        </w:rPr>
        <w:t xml:space="preserve">
      "Практикалық суырып салу. Халықтық мақамдар" бөлімі. </w:t>
      </w:r>
    </w:p>
    <w:p>
      <w:pPr>
        <w:spacing w:after="0"/>
        <w:ind w:left="0"/>
        <w:jc w:val="both"/>
      </w:pPr>
      <w:r>
        <w:rPr>
          <w:rFonts w:ascii="Times New Roman"/>
          <w:b w:val="false"/>
          <w:i w:val="false"/>
          <w:color w:val="000000"/>
          <w:sz w:val="28"/>
        </w:rPr>
        <w:t>
      1) білім алушы дәстүрлі джаз стандарттарын, берілген бір мақамға суырып салуды меңгереді, әуенді сольфеджиолауды, аккомпанементтің (бас) әріптік символдарын айтуды, стандарт формасын талдауды, джаздық фразировканы, аккомпанемент септаккордтарын құруды, түпнұсқаны тыңдауды үйренеді;</w:t>
      </w:r>
    </w:p>
    <w:p>
      <w:pPr>
        <w:spacing w:after="0"/>
        <w:ind w:left="0"/>
        <w:jc w:val="both"/>
      </w:pPr>
      <w:r>
        <w:rPr>
          <w:rFonts w:ascii="Times New Roman"/>
          <w:b w:val="false"/>
          <w:i w:val="false"/>
          <w:color w:val="000000"/>
          <w:sz w:val="28"/>
        </w:rPr>
        <w:t>
      2) негізгі джаздық гаммалармен танысу жалғастырылады, әуенді құрудың джаздық заңдылықтары меңгеріледі (джаздық ритмдер, джаздық синкопалар, джаздық фразировка, акценттер);</w:t>
      </w:r>
    </w:p>
    <w:p>
      <w:pPr>
        <w:spacing w:after="0"/>
        <w:ind w:left="0"/>
        <w:jc w:val="both"/>
      </w:pPr>
      <w:r>
        <w:rPr>
          <w:rFonts w:ascii="Times New Roman"/>
          <w:b w:val="false"/>
          <w:i w:val="false"/>
          <w:color w:val="000000"/>
          <w:sz w:val="28"/>
        </w:rPr>
        <w:t>
      3) гамманы еркін игеруді, үйнеріп жатқан гаммалардың дыбысынан қысқа риффтерді құруды, джаздық ритмдерді, джаздық сипкопаларды, джаздық фразировкаларды, акценттерді қолданып барынша созылыңқы паттерндерді құруды меңгереді;</w:t>
      </w:r>
    </w:p>
    <w:p>
      <w:pPr>
        <w:spacing w:after="0"/>
        <w:ind w:left="0"/>
        <w:jc w:val="both"/>
      </w:pPr>
      <w:r>
        <w:rPr>
          <w:rFonts w:ascii="Times New Roman"/>
          <w:b w:val="false"/>
          <w:i w:val="false"/>
          <w:color w:val="000000"/>
          <w:sz w:val="28"/>
        </w:rPr>
        <w:t>
      4) джем-сейшнде үйренген ережелері бекітіледі, білім алушы джаздық әуеннің үйлесімділігін естуді, стандарт формасын үйренеді, суырып салуды өз уақытында бастауды және аяқтауды үйнереді.</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"Халықтық мақамдардағы суырып салу" бөлімі.</w:t>
      </w:r>
    </w:p>
    <w:p>
      <w:pPr>
        <w:spacing w:after="0"/>
        <w:ind w:left="0"/>
        <w:jc w:val="both"/>
      </w:pPr>
      <w:r>
        <w:rPr>
          <w:rFonts w:ascii="Times New Roman"/>
          <w:b w:val="false"/>
          <w:i w:val="false"/>
          <w:color w:val="000000"/>
          <w:sz w:val="28"/>
        </w:rPr>
        <w:t xml:space="preserve">
      1-тақырып. Ионий мажорымен және квартты-квинтті шеңбер бойынша септаккордтармен жұмыс. Үндестілік және жартылай үндестілік формуласы бойынша гаммаларды құру. Ионий мажорында риффтерді барлық үндестіліктер бойынша тасымалдау. Backing Track [бэкинг трэк] бойынша ионий мажорында суырып салу. </w:t>
      </w:r>
    </w:p>
    <w:p>
      <w:pPr>
        <w:spacing w:after="0"/>
        <w:ind w:left="0"/>
        <w:jc w:val="both"/>
      </w:pPr>
      <w:r>
        <w:rPr>
          <w:rFonts w:ascii="Times New Roman"/>
          <w:b w:val="false"/>
          <w:i w:val="false"/>
          <w:color w:val="000000"/>
          <w:sz w:val="28"/>
        </w:rPr>
        <w:t xml:space="preserve">
      2-тақырып. Миксолийдий мажорымен, квартты-квинтті шеңбер бойынша доминантты (максолидий) септаккордтарымен жұмыс. Үндестілік және жартылай үндестілк формулалары бойынша гаммаларды құру. Миксолидий мажорында риффтерді барлық үндестіліктер бойынша тасымалдау. Backing Track [бэкинг трэк] бойынша миксолидй мажорында стандартқа суырып салу. </w:t>
      </w:r>
    </w:p>
    <w:p>
      <w:pPr>
        <w:spacing w:after="0"/>
        <w:ind w:left="0"/>
        <w:jc w:val="both"/>
      </w:pPr>
      <w:r>
        <w:rPr>
          <w:rFonts w:ascii="Times New Roman"/>
          <w:b w:val="false"/>
          <w:i w:val="false"/>
          <w:color w:val="000000"/>
          <w:sz w:val="28"/>
        </w:rPr>
        <w:t xml:space="preserve">
      3-тақырып. Дорий минорымен, квартты-квинтті шеңбер бойынша минорлы септаккордтарымен жұмыс. Үндестілік және жартылай үндестілік формуласы бойынша гаммаларды құру. Дорий минорында риффтерді барлық үндестіліктер бойынша тасымалдау. Backing Track бойынша дорий минорында суырып салу. </w:t>
      </w:r>
    </w:p>
    <w:p>
      <w:pPr>
        <w:spacing w:after="0"/>
        <w:ind w:left="0"/>
        <w:jc w:val="both"/>
      </w:pPr>
      <w:r>
        <w:rPr>
          <w:rFonts w:ascii="Times New Roman"/>
          <w:b w:val="false"/>
          <w:i w:val="false"/>
          <w:color w:val="000000"/>
          <w:sz w:val="28"/>
        </w:rPr>
        <w:t>
      4-тақырып. Квартты-квинтті шеңбер бойынша үш гаммамен жұмыс. Үндестілік және жартылай үндестілік формуласы бойынша гаммаларды құру. Үш гаммада риффтерді барлық үндестіктер бойынша тасымалдау. Суырып салу. Керемет суырып салу (қарама-қарсы үш гамманы қамтиды). Риффтерді құру. Джаздық ритммен, джаздық фразировкамен және үш гаммадағы свингпен жұмыс.</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дәстүрлі джаздың стандарттарын біледі;</w:t>
      </w:r>
    </w:p>
    <w:p>
      <w:pPr>
        <w:spacing w:after="0"/>
        <w:ind w:left="0"/>
        <w:jc w:val="both"/>
      </w:pPr>
      <w:r>
        <w:rPr>
          <w:rFonts w:ascii="Times New Roman"/>
          <w:b w:val="false"/>
          <w:i w:val="false"/>
          <w:color w:val="000000"/>
          <w:sz w:val="28"/>
        </w:rPr>
        <w:t>
      2) ионийкалық, миксолидий және дорий ладтарында суырып салуды біледі;</w:t>
      </w:r>
    </w:p>
    <w:p>
      <w:pPr>
        <w:spacing w:after="0"/>
        <w:ind w:left="0"/>
        <w:jc w:val="both"/>
      </w:pPr>
      <w:r>
        <w:rPr>
          <w:rFonts w:ascii="Times New Roman"/>
          <w:b w:val="false"/>
          <w:i w:val="false"/>
          <w:color w:val="000000"/>
          <w:sz w:val="28"/>
        </w:rPr>
        <w:t>
      3) жаттаған әуенін сольфеджиолауды біледі;</w:t>
      </w:r>
    </w:p>
    <w:p>
      <w:pPr>
        <w:spacing w:after="0"/>
        <w:ind w:left="0"/>
        <w:jc w:val="both"/>
      </w:pPr>
      <w:r>
        <w:rPr>
          <w:rFonts w:ascii="Times New Roman"/>
          <w:b w:val="false"/>
          <w:i w:val="false"/>
          <w:color w:val="000000"/>
          <w:sz w:val="28"/>
        </w:rPr>
        <w:t>
      4) аккомпанементтің (бас) әріптік символдарын айта алады;</w:t>
      </w:r>
    </w:p>
    <w:p>
      <w:pPr>
        <w:spacing w:after="0"/>
        <w:ind w:left="0"/>
        <w:jc w:val="both"/>
      </w:pPr>
      <w:r>
        <w:rPr>
          <w:rFonts w:ascii="Times New Roman"/>
          <w:b w:val="false"/>
          <w:i w:val="false"/>
          <w:color w:val="000000"/>
          <w:sz w:val="28"/>
        </w:rPr>
        <w:t>
      5) стандарт формаларын, джаздық баса айтуларды талдай алады;</w:t>
      </w:r>
    </w:p>
    <w:p>
      <w:pPr>
        <w:spacing w:after="0"/>
        <w:ind w:left="0"/>
        <w:jc w:val="both"/>
      </w:pPr>
      <w:r>
        <w:rPr>
          <w:rFonts w:ascii="Times New Roman"/>
          <w:b w:val="false"/>
          <w:i w:val="false"/>
          <w:color w:val="000000"/>
          <w:sz w:val="28"/>
        </w:rPr>
        <w:t xml:space="preserve">
      6) аккомпанементтің септаккордтарын құра алады; </w:t>
      </w:r>
    </w:p>
    <w:p>
      <w:pPr>
        <w:spacing w:after="0"/>
        <w:ind w:left="0"/>
        <w:jc w:val="both"/>
      </w:pPr>
      <w:r>
        <w:rPr>
          <w:rFonts w:ascii="Times New Roman"/>
          <w:b w:val="false"/>
          <w:i w:val="false"/>
          <w:color w:val="000000"/>
          <w:sz w:val="28"/>
        </w:rPr>
        <w:t>
      7) білетін риффтерден суырып салуды құруды біледі, джаздық ритмді, джаздық фразировканы қолданады, үзілістер жасайды, суырып салуды өз уақытында бастайды және аяқтайды, суырып салуды гамманың ортасынан бастайды;</w:t>
      </w:r>
    </w:p>
    <w:p>
      <w:pPr>
        <w:spacing w:after="0"/>
        <w:ind w:left="0"/>
        <w:jc w:val="both"/>
      </w:pPr>
      <w:r>
        <w:rPr>
          <w:rFonts w:ascii="Times New Roman"/>
          <w:b w:val="false"/>
          <w:i w:val="false"/>
          <w:color w:val="000000"/>
          <w:sz w:val="28"/>
        </w:rPr>
        <w:t>
      8) кез-келген дыбыстан ионий мажорын, миксолидий минорын, дорий минорын (формула бойынша) құруды біледі.</w:t>
      </w:r>
    </w:p>
    <w:p>
      <w:pPr>
        <w:spacing w:after="0"/>
        <w:ind w:left="0"/>
        <w:jc w:val="both"/>
      </w:pPr>
      <w:r>
        <w:rPr>
          <w:rFonts w:ascii="Times New Roman"/>
          <w:b w:val="false"/>
          <w:i w:val="false"/>
          <w:color w:val="000000"/>
          <w:sz w:val="28"/>
        </w:rPr>
        <w:t xml:space="preserve">
      96. 3 сыныптағы бағдарламалық талаптар: </w:t>
      </w:r>
    </w:p>
    <w:p>
      <w:pPr>
        <w:spacing w:after="0"/>
        <w:ind w:left="0"/>
        <w:jc w:val="both"/>
      </w:pPr>
      <w:r>
        <w:rPr>
          <w:rFonts w:ascii="Times New Roman"/>
          <w:b w:val="false"/>
          <w:i w:val="false"/>
          <w:color w:val="000000"/>
          <w:sz w:val="28"/>
        </w:rPr>
        <w:t>
      1) білім алушы блюздік гаммада суырып салуды, блюздік торды құру дағдысын үйренеді, негізгі джаздық ережелерді меңгереді, архаикалық, классикалық, заманауи блюздік торының ерекшеліктерімен, чикаго, калифорния, техас блюзінің орындалу ерекшеліктерімен, сол қолмен партияны буги-вигу құрумен танысады.</w:t>
      </w:r>
    </w:p>
    <w:p>
      <w:pPr>
        <w:spacing w:after="0"/>
        <w:ind w:left="0"/>
        <w:jc w:val="both"/>
      </w:pPr>
      <w:r>
        <w:rPr>
          <w:rFonts w:ascii="Times New Roman"/>
          <w:b w:val="false"/>
          <w:i w:val="false"/>
          <w:color w:val="000000"/>
          <w:sz w:val="28"/>
        </w:rPr>
        <w:t>
      97. 3 сыныптағы оқу пәнінің мазмұны.</w:t>
      </w:r>
    </w:p>
    <w:p>
      <w:pPr>
        <w:spacing w:after="0"/>
        <w:ind w:left="0"/>
        <w:jc w:val="both"/>
      </w:pPr>
      <w:r>
        <w:rPr>
          <w:rFonts w:ascii="Times New Roman"/>
          <w:b w:val="false"/>
          <w:i w:val="false"/>
          <w:color w:val="000000"/>
          <w:sz w:val="28"/>
        </w:rPr>
        <w:t>
       "Практикалық суырып салу. Блюздер".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Формула бойынша, C [си], F [эф], Bb [биби], Eb [иби]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Чикаго блюзі. Джем-сейшн.</w:t>
      </w:r>
    </w:p>
    <w:p>
      <w:pPr>
        <w:spacing w:after="0"/>
        <w:ind w:left="0"/>
        <w:jc w:val="both"/>
      </w:pPr>
      <w:r>
        <w:rPr>
          <w:rFonts w:ascii="Times New Roman"/>
          <w:b w:val="false"/>
          <w:i w:val="false"/>
          <w:color w:val="000000"/>
          <w:sz w:val="28"/>
        </w:rPr>
        <w:t>
      2-тақырып. Формула бойынша, Ab [эйби], Db [диби]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Калифорния блюзі. Джем-сейшн.</w:t>
      </w:r>
    </w:p>
    <w:p>
      <w:pPr>
        <w:spacing w:after="0"/>
        <w:ind w:left="0"/>
        <w:jc w:val="both"/>
      </w:pPr>
      <w:r>
        <w:rPr>
          <w:rFonts w:ascii="Times New Roman"/>
          <w:b w:val="false"/>
          <w:i w:val="false"/>
          <w:color w:val="000000"/>
          <w:sz w:val="28"/>
        </w:rPr>
        <w:t>
      3-тақырып. Формула бойынша, Gb [джиби], B [би], E [и], A [эй] дыбыстарынан блюздік ноталардан (1,3,7 [би]) мажорлы блюздік гамманы, минорлы блюзді гамманы құру. Блюздік стандарттармен жұмыс. Берілген стандарттарға суырып салу. Техас блюзі. Джем-сейшн.</w:t>
      </w:r>
    </w:p>
    <w:p>
      <w:pPr>
        <w:spacing w:after="0"/>
        <w:ind w:left="0"/>
        <w:jc w:val="both"/>
      </w:pPr>
      <w:r>
        <w:rPr>
          <w:rFonts w:ascii="Times New Roman"/>
          <w:b w:val="false"/>
          <w:i w:val="false"/>
          <w:color w:val="000000"/>
          <w:sz w:val="28"/>
        </w:rPr>
        <w:t xml:space="preserve">
      4-тақырып. Формула бойынша, D [ди], G [джи], C [си] дыбыстарынан блюздік ноталардан (1,3,7 [би]) мажорлы блюздік гамманы, минорлы блюзді гамманы құру. Блюздік стандарттармен жұмыс істеу. Берілген стандарттарға арналған суырып салу. </w:t>
      </w:r>
    </w:p>
    <w:p>
      <w:pPr>
        <w:spacing w:after="0"/>
        <w:ind w:left="0"/>
        <w:jc w:val="both"/>
      </w:pPr>
      <w:r>
        <w:rPr>
          <w:rFonts w:ascii="Times New Roman"/>
          <w:b w:val="false"/>
          <w:i w:val="false"/>
          <w:color w:val="000000"/>
          <w:sz w:val="28"/>
        </w:rPr>
        <w:t>
      Буги-вуги.</w:t>
      </w:r>
    </w:p>
    <w:p>
      <w:pPr>
        <w:spacing w:after="0"/>
        <w:ind w:left="0"/>
        <w:jc w:val="both"/>
      </w:pPr>
      <w:r>
        <w:rPr>
          <w:rFonts w:ascii="Times New Roman"/>
          <w:b w:val="false"/>
          <w:i w:val="false"/>
          <w:color w:val="000000"/>
          <w:sz w:val="28"/>
        </w:rPr>
        <w:t xml:space="preserve">
      98.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джаздың негізгі ережелерін біледі – свинг, джаздық синкопалар, джаздық ритмдер, джаздық фразировка, блюздік ноталар; </w:t>
      </w:r>
    </w:p>
    <w:p>
      <w:pPr>
        <w:spacing w:after="0"/>
        <w:ind w:left="0"/>
        <w:jc w:val="both"/>
      </w:pPr>
      <w:r>
        <w:rPr>
          <w:rFonts w:ascii="Times New Roman"/>
          <w:b w:val="false"/>
          <w:i w:val="false"/>
          <w:color w:val="000000"/>
          <w:sz w:val="28"/>
        </w:rPr>
        <w:t>
      2) берілген гаммада суырып сала алады;</w:t>
      </w:r>
    </w:p>
    <w:p>
      <w:pPr>
        <w:spacing w:after="0"/>
        <w:ind w:left="0"/>
        <w:jc w:val="both"/>
      </w:pPr>
      <w:r>
        <w:rPr>
          <w:rFonts w:ascii="Times New Roman"/>
          <w:b w:val="false"/>
          <w:i w:val="false"/>
          <w:color w:val="000000"/>
          <w:sz w:val="28"/>
        </w:rPr>
        <w:t xml:space="preserve">
      3) суырып салуда джаздық фразировканы қолданады, үзілістер жасайды, ойнауды өз уақытында бастайды және өз уақытында аяқтайды; </w:t>
      </w:r>
    </w:p>
    <w:p>
      <w:pPr>
        <w:spacing w:after="0"/>
        <w:ind w:left="0"/>
        <w:jc w:val="both"/>
      </w:pPr>
      <w:r>
        <w:rPr>
          <w:rFonts w:ascii="Times New Roman"/>
          <w:b w:val="false"/>
          <w:i w:val="false"/>
          <w:color w:val="000000"/>
          <w:sz w:val="28"/>
        </w:rPr>
        <w:t>
      3) квартты-квинтті шеңберді, формулалары бойынша блюздік гаммаларды құруды, блюздік торларды құруды біледі;</w:t>
      </w:r>
    </w:p>
    <w:p>
      <w:pPr>
        <w:spacing w:after="0"/>
        <w:ind w:left="0"/>
        <w:jc w:val="both"/>
      </w:pPr>
      <w:r>
        <w:rPr>
          <w:rFonts w:ascii="Times New Roman"/>
          <w:b w:val="false"/>
          <w:i w:val="false"/>
          <w:color w:val="000000"/>
          <w:sz w:val="28"/>
        </w:rPr>
        <w:t>
      4) естуі бойнша тониканы, субдоминанттарды, домининаттарды анықтай алады;</w:t>
      </w:r>
    </w:p>
    <w:p>
      <w:pPr>
        <w:spacing w:after="0"/>
        <w:ind w:left="0"/>
        <w:jc w:val="both"/>
      </w:pPr>
      <w:r>
        <w:rPr>
          <w:rFonts w:ascii="Times New Roman"/>
          <w:b w:val="false"/>
          <w:i w:val="false"/>
          <w:color w:val="000000"/>
          <w:sz w:val="28"/>
        </w:rPr>
        <w:t>
      5) аспапта үш-бес нотадан құралған риффті тере алады;</w:t>
      </w:r>
    </w:p>
    <w:p>
      <w:pPr>
        <w:spacing w:after="0"/>
        <w:ind w:left="0"/>
        <w:jc w:val="both"/>
      </w:pPr>
      <w:r>
        <w:rPr>
          <w:rFonts w:ascii="Times New Roman"/>
          <w:b w:val="false"/>
          <w:i w:val="false"/>
          <w:color w:val="000000"/>
          <w:sz w:val="28"/>
        </w:rPr>
        <w:t>
      6) есту қабілеті арқылы блюз тоникасын, өлшемін, стильдің ерекшеліктерін анықтай алады;</w:t>
      </w:r>
    </w:p>
    <w:p>
      <w:pPr>
        <w:spacing w:after="0"/>
        <w:ind w:left="0"/>
        <w:jc w:val="both"/>
      </w:pPr>
      <w:r>
        <w:rPr>
          <w:rFonts w:ascii="Times New Roman"/>
          <w:b w:val="false"/>
          <w:i w:val="false"/>
          <w:color w:val="000000"/>
          <w:sz w:val="28"/>
        </w:rPr>
        <w:t>
      7) блюздік тор, "қадамдайтын бас" бойынша буги-вугиге аккомпанемент құра алады.</w:t>
      </w:r>
    </w:p>
    <w:p>
      <w:pPr>
        <w:spacing w:after="0"/>
        <w:ind w:left="0"/>
        <w:jc w:val="both"/>
      </w:pPr>
      <w:r>
        <w:rPr>
          <w:rFonts w:ascii="Times New Roman"/>
          <w:b w:val="false"/>
          <w:i w:val="false"/>
          <w:color w:val="000000"/>
          <w:sz w:val="28"/>
        </w:rPr>
        <w:t>
      99. 4 сыныптағы бағдарламалық талаптар:</w:t>
      </w:r>
    </w:p>
    <w:p>
      <w:pPr>
        <w:spacing w:after="0"/>
        <w:ind w:left="0"/>
        <w:jc w:val="both"/>
      </w:pPr>
      <w:r>
        <w:rPr>
          <w:rFonts w:ascii="Times New Roman"/>
          <w:b w:val="false"/>
          <w:i w:val="false"/>
          <w:color w:val="000000"/>
          <w:sz w:val="28"/>
        </w:rPr>
        <w:t xml:space="preserve">
      1) гаммалармен жұмыс квартты-квинтті шеңбер бойынша жүргізіледі, гаммалардың саны алтыға дейін ұлғайтылады; </w:t>
      </w:r>
    </w:p>
    <w:p>
      <w:pPr>
        <w:spacing w:after="0"/>
        <w:ind w:left="0"/>
        <w:jc w:val="both"/>
      </w:pPr>
      <w:r>
        <w:rPr>
          <w:rFonts w:ascii="Times New Roman"/>
          <w:b w:val="false"/>
          <w:i w:val="false"/>
          <w:color w:val="000000"/>
          <w:sz w:val="28"/>
        </w:rPr>
        <w:t>
      3) гаммалар джаздық стандарттарды үйрену кезінде бекітіледі, септаккордтар әріптік белгілеулерден құрылады, альтерациясыз бірінші, үшінші, бесінші, жетінші сатыларын қолданп, тік және сынық қозғалыста ойналады;</w:t>
      </w:r>
    </w:p>
    <w:p>
      <w:pPr>
        <w:spacing w:after="0"/>
        <w:ind w:left="0"/>
        <w:jc w:val="both"/>
      </w:pPr>
      <w:r>
        <w:rPr>
          <w:rFonts w:ascii="Times New Roman"/>
          <w:b w:val="false"/>
          <w:i w:val="false"/>
          <w:color w:val="000000"/>
          <w:sz w:val="28"/>
        </w:rPr>
        <w:t>
      4) үйретілетін джаздық стандарттар түпнұсқа түрінде тыңдалынады, олар әртүрлі интерпретацияда болған жөн, тыңдағанын талдап, әр оқу тоқсанының соңында музыкалық викторина өткізіледі;</w:t>
      </w:r>
    </w:p>
    <w:p>
      <w:pPr>
        <w:spacing w:after="0"/>
        <w:ind w:left="0"/>
        <w:jc w:val="both"/>
      </w:pPr>
      <w:r>
        <w:rPr>
          <w:rFonts w:ascii="Times New Roman"/>
          <w:b w:val="false"/>
          <w:i w:val="false"/>
          <w:color w:val="000000"/>
          <w:sz w:val="28"/>
        </w:rPr>
        <w:t>
      5) джем-сейшндер сабақтағы жұмыстың негізгі түрі болып қала береді, Backing Track бойынша суырып салу дағдылары бекітіледі, білім алушы барлық өткен ережелерін практикада қолдануды үйренеді.</w:t>
      </w:r>
    </w:p>
    <w:p>
      <w:pPr>
        <w:spacing w:after="0"/>
        <w:ind w:left="0"/>
        <w:jc w:val="both"/>
      </w:pPr>
      <w:r>
        <w:rPr>
          <w:rFonts w:ascii="Times New Roman"/>
          <w:b w:val="false"/>
          <w:i w:val="false"/>
          <w:color w:val="000000"/>
          <w:sz w:val="28"/>
        </w:rPr>
        <w:t>
      100. 4 сыныптағы оқу пәнінің мазмұны.</w:t>
      </w:r>
    </w:p>
    <w:p>
      <w:pPr>
        <w:spacing w:after="0"/>
        <w:ind w:left="0"/>
        <w:jc w:val="both"/>
      </w:pPr>
      <w:r>
        <w:rPr>
          <w:rFonts w:ascii="Times New Roman"/>
          <w:b w:val="false"/>
          <w:i w:val="false"/>
          <w:color w:val="000000"/>
          <w:sz w:val="28"/>
        </w:rPr>
        <w:t xml:space="preserve">
      "Свинг дәуірі. Суырып салу теориясы".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және оларға сәйкес келетін септаккордтарды ойнау. "Ойнау-үзіліс жасау" тәсілі. Үйлеспейтін дыбыстарды қосу. Джаздық синкопаларды қолдану. Үшінші және жетінше блюзді нота айналасында әуенді ұйымдастыру, регистрді, динамикалық бояуларды өзгерту. </w:t>
      </w:r>
    </w:p>
    <w:p>
      <w:pPr>
        <w:spacing w:after="0"/>
        <w:ind w:left="0"/>
        <w:jc w:val="both"/>
      </w:pPr>
      <w:r>
        <w:rPr>
          <w:rFonts w:ascii="Times New Roman"/>
          <w:b w:val="false"/>
          <w:i w:val="false"/>
          <w:color w:val="000000"/>
          <w:sz w:val="28"/>
        </w:rPr>
        <w:t xml:space="preserve">
      2-тақырып. Алты аккордтық гамманы құру: ионий мажоры, миксолидий мажоры, дорий миноры, локрий миноры, үндестілік-жартылай үндестілікті гаммалар, Ab-Db [эйби-диби]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Регистрді, динамикалық бояуларды өзгерту. </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 гаммалар, Gb-B-E-A [джиби-би-и-эй]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Хроматизмдерді қосу. Джаздық синкопаларды қолдану. Регистрді, динамикалық бояуларды өзгерту.</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үндестілікті гаммалар, D-G [ди-джи]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Жеті стандартты меңгеру және оларға сәйкес келетін септаккордтарды ойнау. Джаздық әуендерді қосу. Джаздық синкопаларды қолдану. Регистрді, динамикалық бояуларды өзгерту. "Ойнау-үзіліс жасау" әдісі.</w:t>
      </w:r>
    </w:p>
    <w:p>
      <w:pPr>
        <w:spacing w:after="0"/>
        <w:ind w:left="0"/>
        <w:jc w:val="both"/>
      </w:pPr>
      <w:r>
        <w:rPr>
          <w:rFonts w:ascii="Times New Roman"/>
          <w:b w:val="false"/>
          <w:i w:val="false"/>
          <w:color w:val="000000"/>
          <w:sz w:val="28"/>
        </w:rPr>
        <w:t>
      101.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[джиби-би-и-эй,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 аккордтық гамманың бірінші, үшінші, бесінші, жетінші сатыларын тік және сынық қозғалыста орындайды;</w:t>
      </w:r>
    </w:p>
    <w:p>
      <w:pPr>
        <w:spacing w:after="0"/>
        <w:ind w:left="0"/>
        <w:jc w:val="both"/>
      </w:pPr>
      <w:r>
        <w:rPr>
          <w:rFonts w:ascii="Times New Roman"/>
          <w:b w:val="false"/>
          <w:i w:val="false"/>
          <w:color w:val="000000"/>
          <w:sz w:val="28"/>
        </w:rPr>
        <w:t>
      3) жиырма тоғыз джаз стандарттарын біледі, және оларды есту арқылы таниды;</w:t>
      </w:r>
    </w:p>
    <w:p>
      <w:pPr>
        <w:spacing w:after="0"/>
        <w:ind w:left="0"/>
        <w:jc w:val="both"/>
      </w:pPr>
      <w:r>
        <w:rPr>
          <w:rFonts w:ascii="Times New Roman"/>
          <w:b w:val="false"/>
          <w:i w:val="false"/>
          <w:color w:val="000000"/>
          <w:sz w:val="28"/>
        </w:rPr>
        <w:t>
      4) джаз композиторлары мен орындаушыларының шығармашылығын біледі;</w:t>
      </w:r>
    </w:p>
    <w:p>
      <w:pPr>
        <w:spacing w:after="0"/>
        <w:ind w:left="0"/>
        <w:jc w:val="both"/>
      </w:pPr>
      <w:r>
        <w:rPr>
          <w:rFonts w:ascii="Times New Roman"/>
          <w:b w:val="false"/>
          <w:i w:val="false"/>
          <w:color w:val="000000"/>
          <w:sz w:val="28"/>
        </w:rPr>
        <w:t>
      5) суырып салуды өз уақытында бастайды және аяқтайды;</w:t>
      </w:r>
    </w:p>
    <w:p>
      <w:pPr>
        <w:spacing w:after="0"/>
        <w:ind w:left="0"/>
        <w:jc w:val="both"/>
      </w:pPr>
      <w:r>
        <w:rPr>
          <w:rFonts w:ascii="Times New Roman"/>
          <w:b w:val="false"/>
          <w:i w:val="false"/>
          <w:color w:val="000000"/>
          <w:sz w:val="28"/>
        </w:rPr>
        <w:t>
      6) джаздық суырып салудағы үнемі қолданылатын ережелерді біледі және пайдаланады;</w:t>
      </w:r>
    </w:p>
    <w:p>
      <w:pPr>
        <w:spacing w:after="0"/>
        <w:ind w:left="0"/>
        <w:jc w:val="both"/>
      </w:pPr>
      <w:r>
        <w:rPr>
          <w:rFonts w:ascii="Times New Roman"/>
          <w:b w:val="false"/>
          <w:i w:val="false"/>
          <w:color w:val="000000"/>
          <w:sz w:val="28"/>
        </w:rPr>
        <w:t>
      7) естуі бойынша суырып салуды құруға болатын стандарттың үндестілігін, өлшемін, стилін, гаммасын, тәсілін анықтай алады;</w:t>
      </w:r>
    </w:p>
    <w:p>
      <w:pPr>
        <w:spacing w:after="0"/>
        <w:ind w:left="0"/>
        <w:jc w:val="both"/>
      </w:pPr>
      <w:r>
        <w:rPr>
          <w:rFonts w:ascii="Times New Roman"/>
          <w:b w:val="false"/>
          <w:i w:val="false"/>
          <w:color w:val="000000"/>
          <w:sz w:val="28"/>
        </w:rPr>
        <w:t>
      8) аспапта өзінің шығармасын теруді біледі.</w:t>
      </w:r>
    </w:p>
    <w:p>
      <w:pPr>
        <w:spacing w:after="0"/>
        <w:ind w:left="0"/>
        <w:jc w:val="both"/>
      </w:pPr>
      <w:r>
        <w:rPr>
          <w:rFonts w:ascii="Times New Roman"/>
          <w:b w:val="false"/>
          <w:i w:val="false"/>
          <w:color w:val="000000"/>
          <w:sz w:val="28"/>
        </w:rPr>
        <w:t xml:space="preserve">
      102. 5 сыныптағы бағдарламалық талаптар: </w:t>
      </w:r>
    </w:p>
    <w:p>
      <w:pPr>
        <w:spacing w:after="0"/>
        <w:ind w:left="0"/>
        <w:jc w:val="both"/>
      </w:pPr>
      <w:r>
        <w:rPr>
          <w:rFonts w:ascii="Times New Roman"/>
          <w:b w:val="false"/>
          <w:i w:val="false"/>
          <w:color w:val="000000"/>
          <w:sz w:val="28"/>
        </w:rPr>
        <w:t>
      1) квартты-квинтті шеңбер бойынша алты гаммамен жұмыс, свинг кезеңінің жиырма тоғыз стандартымен танысу жалғастырылады, стандарттармен жұмыс істеу формасы келесі: әуендерді сольфеджиолау, фундаменталды үндестіктер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103. 5 сыныптағы оқу пәнінің мазмұны.</w:t>
      </w:r>
    </w:p>
    <w:p>
      <w:pPr>
        <w:spacing w:after="0"/>
        <w:ind w:left="0"/>
        <w:jc w:val="both"/>
      </w:pPr>
      <w:r>
        <w:rPr>
          <w:rFonts w:ascii="Times New Roman"/>
          <w:b w:val="false"/>
          <w:i w:val="false"/>
          <w:color w:val="000000"/>
          <w:sz w:val="28"/>
        </w:rPr>
        <w:t>
      "Свинг дәуірі. Суырып салу теориясы".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 гаммалар. Гамманың нігізгі дыбысынан гаммаға сәйкес келетін септаккордты құру. Септаккордтардың әріптік белгілеу.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2-тақырып. Алты аккордтық гамманы құру: ионий мажоры, миксолидий мажоры, дорий миноры, локрий миноры, үндестілік-жартылай үндестілік гаммалары, Ab, Db [эйби, диби] дыбыстарынан тұтас үндестілікті гаммалар. Гамманың нігізгі дыбысынан гаммаға сәйкес келетін септаккордты құру. Септаккордтардың әріптік белгілеулері.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үндестіліктегі гаммалар, Gb, B, E, A [джиби, би, и, 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 гаммалар, D, G, C [ди, джи, си]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104.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[ждиби-би-и-эф],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3) аккордтық гамманың бірінші, үшінші, бесінші, жетінші сатыларын тік және сынық қозғалыста, үйлеспейтін дыбыстарды қосып орындауды біледі;</w:t>
      </w:r>
    </w:p>
    <w:p>
      <w:pPr>
        <w:spacing w:after="0"/>
        <w:ind w:left="0"/>
        <w:jc w:val="both"/>
      </w:pPr>
      <w:r>
        <w:rPr>
          <w:rFonts w:ascii="Times New Roman"/>
          <w:b w:val="false"/>
          <w:i w:val="false"/>
          <w:color w:val="000000"/>
          <w:sz w:val="28"/>
        </w:rPr>
        <w:t>
      4) Backing Track [бэкинг-трэк] бойынша джаздық суырып салу тәсілдерін біледі;</w:t>
      </w:r>
    </w:p>
    <w:p>
      <w:pPr>
        <w:spacing w:after="0"/>
        <w:ind w:left="0"/>
        <w:jc w:val="both"/>
      </w:pPr>
      <w:r>
        <w:rPr>
          <w:rFonts w:ascii="Times New Roman"/>
          <w:b w:val="false"/>
          <w:i w:val="false"/>
          <w:color w:val="000000"/>
          <w:sz w:val="28"/>
        </w:rPr>
        <w:t>
      5) джаздық стандарттың күрделі тұстарындағы техникалық қателіктерді (ырғағы жағынан тұра емес жерлерді) түзей алады умеет;</w:t>
      </w:r>
    </w:p>
    <w:p>
      <w:pPr>
        <w:spacing w:after="0"/>
        <w:ind w:left="0"/>
        <w:jc w:val="both"/>
      </w:pPr>
      <w:r>
        <w:rPr>
          <w:rFonts w:ascii="Times New Roman"/>
          <w:b w:val="false"/>
          <w:i w:val="false"/>
          <w:color w:val="000000"/>
          <w:sz w:val="28"/>
        </w:rPr>
        <w:t xml:space="preserve">
      6) орындаудың музыкалық түпкі ойы тұрғысынан нақты жеткізуді түсінеді және біледі. </w:t>
      </w:r>
    </w:p>
    <w:p>
      <w:pPr>
        <w:spacing w:after="0"/>
        <w:ind w:left="0"/>
        <w:jc w:val="both"/>
      </w:pPr>
      <w:r>
        <w:rPr>
          <w:rFonts w:ascii="Times New Roman"/>
          <w:b w:val="false"/>
          <w:i w:val="false"/>
          <w:color w:val="000000"/>
          <w:sz w:val="28"/>
        </w:rPr>
        <w:t>
       105. 6-7 сыныптардағы бағдарламалық талаптар:</w:t>
      </w:r>
    </w:p>
    <w:p>
      <w:pPr>
        <w:spacing w:after="0"/>
        <w:ind w:left="0"/>
        <w:jc w:val="both"/>
      </w:pPr>
      <w:r>
        <w:rPr>
          <w:rFonts w:ascii="Times New Roman"/>
          <w:b w:val="false"/>
          <w:i w:val="false"/>
          <w:color w:val="000000"/>
          <w:sz w:val="28"/>
        </w:rPr>
        <w:t>
       1) квартты-квинтті шеңбер бойынша алты гаммамен жұмыс жалғастырылады, альтерацияланған гамма тоғызыншы, он бірінші, он үшінші сатылардың альтерациясы, аккордтық гамманың жоғары қабаты бойынша суырып салу, аккордтық ауысулар, оның ішінде үш үндестікті ауысулар меңгеріледі;</w:t>
      </w:r>
    </w:p>
    <w:p>
      <w:pPr>
        <w:spacing w:after="0"/>
        <w:ind w:left="0"/>
        <w:jc w:val="both"/>
      </w:pPr>
      <w:r>
        <w:rPr>
          <w:rFonts w:ascii="Times New Roman"/>
          <w:b w:val="false"/>
          <w:i w:val="false"/>
          <w:color w:val="000000"/>
          <w:sz w:val="28"/>
        </w:rPr>
        <w:t>
      2) замануи джаздың жиырма тоғыз стандартымен танысу жалғастырылады, стандарттармен жұмыстың формасы: әуендерді сольфеджиолау, фундаменталды үндестіліктер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106. 6-7 сыныптардағы оқу пәнінің мазмұны.</w:t>
      </w:r>
    </w:p>
    <w:p>
      <w:pPr>
        <w:spacing w:after="0"/>
        <w:ind w:left="0"/>
        <w:jc w:val="both"/>
      </w:pPr>
      <w:r>
        <w:rPr>
          <w:rFonts w:ascii="Times New Roman"/>
          <w:b w:val="false"/>
          <w:i w:val="false"/>
          <w:color w:val="000000"/>
          <w:sz w:val="28"/>
        </w:rPr>
        <w:t>
      "Заманауи джаз. Суырып салу теориясы" бөлімі.</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Жеті негізгі аккордтық гаммаларды құру: ионий мажоры, миксолидий мажоры, дорий миноры, локрий миноры, тонді-жартытонды гаммалар, Bb-B C-Db [биби-биси-диби] дыбыстарынан хроматизм бойынша тұтас үндестілікті гамма. Алтрерацияланған гамма.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2-тақырып. Жеті негізгі аккордтық гаммаларды құру: ионий мажоры, миксолидий мажоры, дорий миноры, локрий миноры, тонді-жартытонды гаммалар, D, Eb [ди-иби] дыбыстарынан хроматизм бойынша тұтас үндестілікті гамма. Альтерацияларған гаммамен танысу. Сегіз стандартты меңгеру. Backing Track (джем-сейшн) бойынша суырып салу –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3-тақырып. Жеті негізгі аккордтық гаммаларды құру: ионий мажоры, миксолидий мажоры, дорий миноры, локрий миноры, үндестілікті-жартылай үндестілікті гаммалар E, F, Gb, G [и, эф, джиби, джи] дыбыстарынан хроматизм бойынша тұтас үндестілікті гаммалар, альтерацияланған гаммамен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xml:space="preserve">
      4-тақырып. Жеті негізгі аккордтық гаммаларды құру: ионий мажоры, миксолидий мажоры, дорий миноры, локрий миноры, үндестілікті-жартылай үндестілікті гаммалар, Ab, A [эйби, эй], дыбыстарынан хроматизм бойынша тұтас үндестілікті гаммалар, альтерацияланған гаммалармен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 </w:t>
      </w:r>
    </w:p>
    <w:p>
      <w:pPr>
        <w:spacing w:after="0"/>
        <w:ind w:left="0"/>
        <w:jc w:val="both"/>
      </w:pPr>
      <w:r>
        <w:rPr>
          <w:rFonts w:ascii="Times New Roman"/>
          <w:b w:val="false"/>
          <w:i w:val="false"/>
          <w:color w:val="000000"/>
          <w:sz w:val="28"/>
        </w:rPr>
        <w:t>
      107. 6-7 сыныптың бағдарламасын игеруден күтілетін нәтижелер.</w:t>
      </w:r>
    </w:p>
    <w:p>
      <w:pPr>
        <w:spacing w:after="0"/>
        <w:ind w:left="0"/>
        <w:jc w:val="both"/>
      </w:pPr>
      <w:r>
        <w:rPr>
          <w:rFonts w:ascii="Times New Roman"/>
          <w:b w:val="false"/>
          <w:i w:val="false"/>
          <w:color w:val="000000"/>
          <w:sz w:val="28"/>
        </w:rPr>
        <w:t>
      6-7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формула бойынша хроматизмге арналған аккордтық гаммаларды құра алады;</w:t>
      </w:r>
    </w:p>
    <w:p>
      <w:pPr>
        <w:spacing w:after="0"/>
        <w:ind w:left="0"/>
        <w:jc w:val="both"/>
      </w:pPr>
      <w:r>
        <w:rPr>
          <w:rFonts w:ascii="Times New Roman"/>
          <w:b w:val="false"/>
          <w:i w:val="false"/>
          <w:color w:val="000000"/>
          <w:sz w:val="28"/>
        </w:rPr>
        <w:t>
      2) альтерацияланған гамманы біледі;</w:t>
      </w:r>
    </w:p>
    <w:p>
      <w:pPr>
        <w:spacing w:after="0"/>
        <w:ind w:left="0"/>
        <w:jc w:val="both"/>
      </w:pPr>
      <w:r>
        <w:rPr>
          <w:rFonts w:ascii="Times New Roman"/>
          <w:b w:val="false"/>
          <w:i w:val="false"/>
          <w:color w:val="000000"/>
          <w:sz w:val="28"/>
        </w:rPr>
        <w:t>
      3)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4) аккордтық гамманың бірінші, үшінші, бесінші, жетінші сатыларын тік және сынық қозғалыста, хроматикалық әндетуді, үйлеспейтін дыбыстарды қосып орындауды біледі;</w:t>
      </w:r>
    </w:p>
    <w:p>
      <w:pPr>
        <w:spacing w:after="0"/>
        <w:ind w:left="0"/>
        <w:jc w:val="both"/>
      </w:pPr>
      <w:r>
        <w:rPr>
          <w:rFonts w:ascii="Times New Roman"/>
          <w:b w:val="false"/>
          <w:i w:val="false"/>
          <w:color w:val="000000"/>
          <w:sz w:val="28"/>
        </w:rPr>
        <w:t>
      5) стандарттардың тақырыптарын кез-келген интерпретацияда естуді үйренеді;</w:t>
      </w:r>
    </w:p>
    <w:p>
      <w:pPr>
        <w:spacing w:after="0"/>
        <w:ind w:left="0"/>
        <w:jc w:val="both"/>
      </w:pPr>
      <w:r>
        <w:rPr>
          <w:rFonts w:ascii="Times New Roman"/>
          <w:b w:val="false"/>
          <w:i w:val="false"/>
          <w:color w:val="000000"/>
          <w:sz w:val="28"/>
        </w:rPr>
        <w:t>
      6) джаздық фразировканы біледі;</w:t>
      </w:r>
    </w:p>
    <w:p>
      <w:pPr>
        <w:spacing w:after="0"/>
        <w:ind w:left="0"/>
        <w:jc w:val="both"/>
      </w:pPr>
      <w:r>
        <w:rPr>
          <w:rFonts w:ascii="Times New Roman"/>
          <w:b w:val="false"/>
          <w:i w:val="false"/>
          <w:color w:val="000000"/>
          <w:sz w:val="28"/>
        </w:rPr>
        <w:t xml:space="preserve">
      7) гамманың ортасынан суырып салуды, джаздық әуендерді, хроматикалық дыбыстарды, аккордтық ауысуларды қосуды біледі; </w:t>
      </w:r>
    </w:p>
    <w:p>
      <w:pPr>
        <w:spacing w:after="0"/>
        <w:ind w:left="0"/>
        <w:jc w:val="both"/>
      </w:pPr>
      <w:r>
        <w:rPr>
          <w:rFonts w:ascii="Times New Roman"/>
          <w:b w:val="false"/>
          <w:i w:val="false"/>
          <w:color w:val="000000"/>
          <w:sz w:val="28"/>
        </w:rPr>
        <w:t xml:space="preserve">
      8) есту арқылы стандарттың үндестілігін, суырып салу тәсілін анықтауды біледі, есту арқылы өзінің шығарған әуенін теруді біледі. </w:t>
      </w:r>
    </w:p>
    <w:p>
      <w:pPr>
        <w:spacing w:after="0"/>
        <w:ind w:left="0"/>
        <w:jc w:val="both"/>
      </w:pPr>
      <w:r>
        <w:rPr>
          <w:rFonts w:ascii="Times New Roman"/>
          <w:b w:val="false"/>
          <w:i w:val="false"/>
          <w:color w:val="000000"/>
          <w:sz w:val="28"/>
        </w:rPr>
        <w:t>
      108.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ноталық мәтінді;</w:t>
      </w:r>
    </w:p>
    <w:p>
      <w:pPr>
        <w:spacing w:after="0"/>
        <w:ind w:left="0"/>
        <w:jc w:val="both"/>
      </w:pPr>
      <w:r>
        <w:rPr>
          <w:rFonts w:ascii="Times New Roman"/>
          <w:b w:val="false"/>
          <w:i w:val="false"/>
          <w:color w:val="000000"/>
          <w:sz w:val="28"/>
        </w:rPr>
        <w:t>
      2) дәстүрлі және джаздық музыканы, негізгі стильдік бағыттарға тән ерекшеліктерді, джаздық орындаушыларды;</w:t>
      </w:r>
    </w:p>
    <w:p>
      <w:pPr>
        <w:spacing w:after="0"/>
        <w:ind w:left="0"/>
        <w:jc w:val="both"/>
      </w:pPr>
      <w:r>
        <w:rPr>
          <w:rFonts w:ascii="Times New Roman"/>
          <w:b w:val="false"/>
          <w:i w:val="false"/>
          <w:color w:val="000000"/>
          <w:sz w:val="28"/>
        </w:rPr>
        <w:t>
      3) джаздық терминдерді;</w:t>
      </w:r>
    </w:p>
    <w:p>
      <w:pPr>
        <w:spacing w:after="0"/>
        <w:ind w:left="0"/>
        <w:jc w:val="both"/>
      </w:pPr>
      <w:r>
        <w:rPr>
          <w:rFonts w:ascii="Times New Roman"/>
          <w:b w:val="false"/>
          <w:i w:val="false"/>
          <w:color w:val="000000"/>
          <w:sz w:val="28"/>
        </w:rPr>
        <w:t>
      4) музыка тілінің негізгі элементтерін (дыбыстар қатары, лад, аралық, аккорд, диатоника, хроматизм, ауытқу, модуляция түсініктерін);</w:t>
      </w:r>
    </w:p>
    <w:p>
      <w:pPr>
        <w:spacing w:after="0"/>
        <w:ind w:left="0"/>
        <w:jc w:val="both"/>
      </w:pPr>
      <w:r>
        <w:rPr>
          <w:rFonts w:ascii="Times New Roman"/>
          <w:b w:val="false"/>
          <w:i w:val="false"/>
          <w:color w:val="000000"/>
          <w:sz w:val="28"/>
        </w:rPr>
        <w:t>
      5) джаздық стандарттардың қатарын;</w:t>
      </w:r>
    </w:p>
    <w:p>
      <w:pPr>
        <w:spacing w:after="0"/>
        <w:ind w:left="0"/>
        <w:jc w:val="both"/>
      </w:pPr>
      <w:r>
        <w:rPr>
          <w:rFonts w:ascii="Times New Roman"/>
          <w:b w:val="false"/>
          <w:i w:val="false"/>
          <w:color w:val="000000"/>
          <w:sz w:val="28"/>
        </w:rPr>
        <w:t>
      6) музыкалық негіздің құрылымын, музыкалық материалды жеткізу түрлерін (алғашқы білім);</w:t>
      </w:r>
    </w:p>
    <w:p>
      <w:pPr>
        <w:spacing w:after="0"/>
        <w:ind w:left="0"/>
        <w:jc w:val="both"/>
      </w:pPr>
      <w:r>
        <w:rPr>
          <w:rFonts w:ascii="Times New Roman"/>
          <w:b w:val="false"/>
          <w:i w:val="false"/>
          <w:color w:val="000000"/>
          <w:sz w:val="28"/>
        </w:rPr>
        <w:t>
      7) джаздық суырып салу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өзінің практикалық қызметінде арнайы джаздық тәсілдерді қолдануды біледі;</w:t>
      </w:r>
    </w:p>
    <w:p>
      <w:pPr>
        <w:spacing w:after="0"/>
        <w:ind w:left="0"/>
        <w:jc w:val="both"/>
      </w:pPr>
      <w:r>
        <w:rPr>
          <w:rFonts w:ascii="Times New Roman"/>
          <w:b w:val="false"/>
          <w:i w:val="false"/>
          <w:color w:val="000000"/>
          <w:sz w:val="28"/>
        </w:rPr>
        <w:t>
      2) суырып салу үшін үйлесімділік қатарын естуді, талдауды және жазуды біледі;</w:t>
      </w:r>
    </w:p>
    <w:p>
      <w:pPr>
        <w:spacing w:after="0"/>
        <w:ind w:left="0"/>
        <w:jc w:val="both"/>
      </w:pPr>
      <w:r>
        <w:rPr>
          <w:rFonts w:ascii="Times New Roman"/>
          <w:b w:val="false"/>
          <w:i w:val="false"/>
          <w:color w:val="000000"/>
          <w:sz w:val="28"/>
        </w:rPr>
        <w:t>
      3) музыкалық тілдің элементтерін талдауды іске асыруды;</w:t>
      </w:r>
    </w:p>
    <w:p>
      <w:pPr>
        <w:spacing w:after="0"/>
        <w:ind w:left="0"/>
        <w:jc w:val="both"/>
      </w:pPr>
      <w:r>
        <w:rPr>
          <w:rFonts w:ascii="Times New Roman"/>
          <w:b w:val="false"/>
          <w:i w:val="false"/>
          <w:color w:val="000000"/>
          <w:sz w:val="28"/>
        </w:rPr>
        <w:t>
      4) берілген музыкалық тақырыптарға немесе ритмикалық құрылымдарға суырып салуды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джаздық стандарттарды парақтан оқу, эстрадалық-джаздық жанрдың әуендерін үйлестіру;</w:t>
      </w:r>
    </w:p>
    <w:p>
      <w:pPr>
        <w:spacing w:after="0"/>
        <w:ind w:left="0"/>
        <w:jc w:val="both"/>
      </w:pPr>
      <w:r>
        <w:rPr>
          <w:rFonts w:ascii="Times New Roman"/>
          <w:b w:val="false"/>
          <w:i w:val="false"/>
          <w:color w:val="000000"/>
          <w:sz w:val="28"/>
        </w:rPr>
        <w:t>
      2) джаздық стандарттың формаларын, үйлесімділіктерін, әуендерін теориялық талдау;</w:t>
      </w:r>
    </w:p>
    <w:p>
      <w:pPr>
        <w:spacing w:after="0"/>
        <w:ind w:left="0"/>
        <w:jc w:val="both"/>
      </w:pPr>
      <w:r>
        <w:rPr>
          <w:rFonts w:ascii="Times New Roman"/>
          <w:b w:val="false"/>
          <w:i w:val="false"/>
          <w:color w:val="000000"/>
          <w:sz w:val="28"/>
        </w:rPr>
        <w:t>
      3) музыка тілінің элементтерін меңгеру (аспапта ойнау, үйлесімділік ретін естуі арқылы анықтау);</w:t>
      </w:r>
    </w:p>
    <w:p>
      <w:pPr>
        <w:spacing w:after="0"/>
        <w:ind w:left="0"/>
        <w:jc w:val="both"/>
      </w:pPr>
      <w:r>
        <w:rPr>
          <w:rFonts w:ascii="Times New Roman"/>
          <w:b w:val="false"/>
          <w:i w:val="false"/>
          <w:color w:val="000000"/>
          <w:sz w:val="28"/>
        </w:rPr>
        <w:t xml:space="preserve">
      4) ұжымдық суырып салуға, джем-сейшндерге қатысу; </w:t>
      </w:r>
    </w:p>
    <w:p>
      <w:pPr>
        <w:spacing w:after="0"/>
        <w:ind w:left="0"/>
        <w:jc w:val="both"/>
      </w:pPr>
      <w:r>
        <w:rPr>
          <w:rFonts w:ascii="Times New Roman"/>
          <w:b w:val="false"/>
          <w:i w:val="false"/>
          <w:color w:val="000000"/>
          <w:sz w:val="28"/>
        </w:rPr>
        <w:t>
      5) джаздық стандартқа арналған суырып салу тәсілін өз бетінше анықтау (белгілі гамма, стандарты әуені, аккордтық гаммалар бойынша үйлесімділік қатары);</w:t>
      </w:r>
    </w:p>
    <w:p>
      <w:pPr>
        <w:spacing w:after="0"/>
        <w:ind w:left="0"/>
        <w:jc w:val="both"/>
      </w:pPr>
      <w:r>
        <w:rPr>
          <w:rFonts w:ascii="Times New Roman"/>
          <w:b w:val="false"/>
          <w:i w:val="false"/>
          <w:color w:val="000000"/>
          <w:sz w:val="28"/>
        </w:rPr>
        <w:t>
      6) әріптік символдармен жазылған үйлесміділік сызбаларын парақтан оқу;</w:t>
      </w:r>
    </w:p>
    <w:p>
      <w:pPr>
        <w:spacing w:after="0"/>
        <w:ind w:left="0"/>
        <w:jc w:val="both"/>
      </w:pPr>
      <w:r>
        <w:rPr>
          <w:rFonts w:ascii="Times New Roman"/>
          <w:b w:val="false"/>
          <w:i w:val="false"/>
          <w:color w:val="000000"/>
          <w:sz w:val="28"/>
        </w:rPr>
        <w:t>
      7) есту бойынша әуенді теру;</w:t>
      </w:r>
    </w:p>
    <w:p>
      <w:pPr>
        <w:spacing w:after="0"/>
        <w:ind w:left="0"/>
        <w:jc w:val="both"/>
      </w:pPr>
      <w:r>
        <w:rPr>
          <w:rFonts w:ascii="Times New Roman"/>
          <w:b w:val="false"/>
          <w:i w:val="false"/>
          <w:color w:val="000000"/>
          <w:sz w:val="28"/>
        </w:rPr>
        <w:t>
      8) дыбыс жүргізудің негізгі тәсілдері;</w:t>
      </w:r>
    </w:p>
    <w:p>
      <w:pPr>
        <w:spacing w:after="0"/>
        <w:ind w:left="0"/>
        <w:jc w:val="both"/>
      </w:pPr>
      <w:r>
        <w:rPr>
          <w:rFonts w:ascii="Times New Roman"/>
          <w:b w:val="false"/>
          <w:i w:val="false"/>
          <w:color w:val="000000"/>
          <w:sz w:val="28"/>
        </w:rPr>
        <w:t>
      9) орындалатын шығарманы өз бетінше жеткізу;</w:t>
      </w:r>
    </w:p>
    <w:p>
      <w:pPr>
        <w:spacing w:after="0"/>
        <w:ind w:left="0"/>
        <w:jc w:val="both"/>
      </w:pPr>
      <w:r>
        <w:rPr>
          <w:rFonts w:ascii="Times New Roman"/>
          <w:b w:val="false"/>
          <w:i w:val="false"/>
          <w:color w:val="000000"/>
          <w:sz w:val="28"/>
        </w:rPr>
        <w:t>
      10) жоғары мәдени деңгейде орындау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109.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110.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("ду", "ба", "дит", "дот" деп аталатын штрихтармен стандарттарды айту, ионий мажоры бойынша бэк-тректі суырып салу, клавиатурадағы тондарды және жартылай тондарды табу, ноталарда джаздық синкопаларды көрсету, ұзақтықтарды биттармен тақылдату, свингтерді санау білігі); екінші тоқсанда: бақылау жұмысы (мажор пентатоникасының, минор пентатоникасының, минор блюзді гаммасының "до" нотасынан төрт гамманы "формула" бойынша құру, минорлы блюз гаммасы бойынша шығармаларды суырып салу); үшінші тоқсанда: бақылау жұмысы (миксолидий гаммасының "формуласы" бойынша құру, әннің әуеніне суырып салу, миксолидий гаммасында риффті құру, оларды блюз сеткасы бойынша S, D [эс, ди] тасымалдау), төртінші тоқсанда: сынақ (дорий минорын қоса алып, гаммаларды құру, музыкалық шығармаларды мажорлы блюз гаммасы бойынша суырып салу, негізгі ережелерді білу); </w:t>
      </w:r>
    </w:p>
    <w:p>
      <w:pPr>
        <w:spacing w:after="0"/>
        <w:ind w:left="0"/>
        <w:jc w:val="both"/>
      </w:pPr>
      <w:r>
        <w:rPr>
          <w:rFonts w:ascii="Times New Roman"/>
          <w:b w:val="false"/>
          <w:i w:val="false"/>
          <w:color w:val="000000"/>
          <w:sz w:val="28"/>
        </w:rPr>
        <w:t>
      2) 2 сынып – бірінші тоқсанда: бақылау жұмысы (квартты-квинтті шеңбер бойынша ионий мажорын білу, ионий мажорындағы "свинг", "джаз-рок" стиліндегі ритмдерде әуендерді сольфеджиолау, "Backing Track" [бэкинг-трэк] бойынша ионий мажорында суырып салу), екінші тоқсанда: бақылау жұмысы (квартты-квинтті шеңбер бойынша миксолидий мажорын білу, миксолидий мажорындағы "свинг", "джаз-рок" стиліндегі ритмдерде әуендерді сольфеджиолау, "Backing Track" [бэкинг-трэк] бойынша миксолидий мажорында суырып салу); үшінші тоқсанда: бақылау жұмысы (квартты-квинтті шеңбер бойынша дорий мажорын білу, дорий мажорындағы "свинг", "джаз-рок" стиліндегі ритмдерде әуендерді сольфеджиолау, "Backing Track" бойынша суырып салу); төртінші тоқсанда: сынақ (квартты-квинтті шеңбер бойынша ионий мажорын, миксолидий мажорын, дорий минорын салыстыру, "ойын-үзіліс" тәсілімен Backing Track [бэкинг-трэк] бойынша суырып салу, теориялық ережелерді білу, өткен гаммаларды есту қабілетін талдау);</w:t>
      </w:r>
    </w:p>
    <w:p>
      <w:pPr>
        <w:spacing w:after="0"/>
        <w:ind w:left="0"/>
        <w:jc w:val="both"/>
      </w:pPr>
      <w:r>
        <w:rPr>
          <w:rFonts w:ascii="Times New Roman"/>
          <w:b w:val="false"/>
          <w:i w:val="false"/>
          <w:color w:val="000000"/>
          <w:sz w:val="28"/>
        </w:rPr>
        <w:t>
      3) 3 сынып – бірінші тоқсанда: бақылау сабағы (мажорлы блюзді, минорлы блюзді гаммаларын, C, F, Bb, Eb [си, эф, биби, иби] дыбыстарынан басталатын блюзді торды құру, Б5/3, М5/3, Ум5/3, Ув5/3 үшдыбыстылық инверсиясын (айналымдарын) құру, блюзді суырып салу); екінші тоқсанда: бақылау жұмысы (мажорлы блюзді, минорлы блюзді гаммаларын Ab, Db [эйби, диби] дыбыстарынан басталатын блюзді торды құру, Б5/3, М5/3, Ум5/3, Ув5/3 үшдыбыстылық инверсияларының баяу дыбысты жүргізумен біріктіру; блюзді суырып салу); үшінші тоқсанда: бақылау жұмысы (мажорлы блюзді, минорлы блюзді гаммаларын Gb, B, E, A [джиби, би, и, эй] дыбыстарынан басталатын блюзді торды құру, ББ7, БМ7, ММ7 инверсияларын (айналымдарын) құру, блюзді суырып салу); төртінші тоқсанда: сынақ (мажорлы блюзді және минорлы блюзді гаммаларды, D, G [ди, джи] дыбыстарынан блюзді торды құру, септаккордтардың инверсияларын баяу дыбыс жүргізумен біріктіру, буги-вугиді орындау);</w:t>
      </w:r>
    </w:p>
    <w:p>
      <w:pPr>
        <w:spacing w:after="0"/>
        <w:ind w:left="0"/>
        <w:jc w:val="both"/>
      </w:pPr>
      <w:r>
        <w:rPr>
          <w:rFonts w:ascii="Times New Roman"/>
          <w:b w:val="false"/>
          <w:i w:val="false"/>
          <w:color w:val="000000"/>
          <w:sz w:val="28"/>
        </w:rPr>
        <w:t>
      4) 4 сынып – бірінші, екінші, үшінші тоқсандарда: бақылау жұмысы (бес аккордтық гамманы білу, "формулалар" бойынша құру, есту қабілетін талдау, берілген свинг дәуірінде тік жіне сынық қозғалыста бірінші, үшінші, бесінші, жетінші секптаккордтарды ойнау, Backing Track бойынша суырып салу, өткен стандарттарға арналған викториналар); төртінші тоқсанда: сынақ (теориялық ережелерді білу, свинг дәуірінің джаздық стандартына арналған джем-сейшн, свинг дәуірінің джаздық стандарттарына арналған викторина, Backing Track [бэкинг-трэк] бойынша блюзді суырып салу);</w:t>
      </w:r>
    </w:p>
    <w:p>
      <w:pPr>
        <w:spacing w:after="0"/>
        <w:ind w:left="0"/>
        <w:jc w:val="both"/>
      </w:pPr>
      <w:r>
        <w:rPr>
          <w:rFonts w:ascii="Times New Roman"/>
          <w:b w:val="false"/>
          <w:i w:val="false"/>
          <w:color w:val="000000"/>
          <w:sz w:val="28"/>
        </w:rPr>
        <w:t>
      5) 5 сынып – бірінші, екінші, үшінші тоқсандарда: бақылау жұмысы (алты аккордтық гамманы білу, "формула" бойынша құру, есту қабілетін талдау, тік және сынық қозғалыста өтпелі дыбыстармен бірінші, үшінші, бесінші, жетінші септаккордтарды ойнау, свинг дәуірінің берілген стандартында секірістерді толтыру, Backing Track [бэкинг-трэк] бойынша блюзді суырып салу); төртінші тоқсанда: сынақ (гаммаларды құру, теориялық ережелерді білу, свинг дәуірінің джаздық стандарттарына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6) 6-7 сыныптар – бірінші, екінші, үшінші тоқсандарда: бақылау жұмысы (жеті аккордтық гаммаларды білу, "формулалар" бойынша құру, есту қабілетін талдау, тік және сынық қозғалыста өтпелі дыбыстармен бірінші, үшінші, бесінші, жетінші септаккордтарды ойнау, хроматикалық әндетулер, аккордтық алмастырулар, ческими опеваниями, аккордовыми заменами, свинг дәуірінің берілген стандартында секірістерді хроматикалық толтыру, Backing Track [бэкинг-трэк] бойынша блюзді суырып салу), төртінші тоқсанда: сынақ (өткен гаммаларды құру, теориялық ережелерді білу, заманауи джаздың джаздық стандартына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111.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музыкалық терминдерді білуі;</w:t>
      </w:r>
    </w:p>
    <w:p>
      <w:pPr>
        <w:spacing w:after="0"/>
        <w:ind w:left="0"/>
        <w:jc w:val="both"/>
      </w:pPr>
      <w:r>
        <w:rPr>
          <w:rFonts w:ascii="Times New Roman"/>
          <w:b w:val="false"/>
          <w:i w:val="false"/>
          <w:color w:val="000000"/>
          <w:sz w:val="28"/>
        </w:rPr>
        <w:t>
      2) шетелдік және отандық композиторлардың жанрдағы шығармалардың көркемдік бейнелерін және стилін білуі;</w:t>
      </w:r>
    </w:p>
    <w:p>
      <w:pPr>
        <w:spacing w:after="0"/>
        <w:ind w:left="0"/>
        <w:jc w:val="both"/>
      </w:pPr>
      <w:r>
        <w:rPr>
          <w:rFonts w:ascii="Times New Roman"/>
          <w:b w:val="false"/>
          <w:i w:val="false"/>
          <w:color w:val="000000"/>
          <w:sz w:val="28"/>
        </w:rPr>
        <w:t>
      3) аккордтық, аралықтық және әртүрлі әуендік құрылымдарды білуі және есту арқылы анықтау, жазу, дауыспен айту білігі;</w:t>
      </w:r>
    </w:p>
    <w:p>
      <w:pPr>
        <w:spacing w:after="0"/>
        <w:ind w:left="0"/>
        <w:jc w:val="both"/>
      </w:pPr>
      <w:r>
        <w:rPr>
          <w:rFonts w:ascii="Times New Roman"/>
          <w:b w:val="false"/>
          <w:i w:val="false"/>
          <w:color w:val="000000"/>
          <w:sz w:val="28"/>
        </w:rPr>
        <w:t>
      4) әуенді есту арқылы немесе аспапта ойнау білуі, оны үйлестіре білуі;</w:t>
      </w:r>
    </w:p>
    <w:p>
      <w:pPr>
        <w:spacing w:after="0"/>
        <w:ind w:left="0"/>
        <w:jc w:val="both"/>
      </w:pPr>
      <w:r>
        <w:rPr>
          <w:rFonts w:ascii="Times New Roman"/>
          <w:b w:val="false"/>
          <w:i w:val="false"/>
          <w:color w:val="000000"/>
          <w:sz w:val="28"/>
        </w:rPr>
        <w:t>
      5) музыка өнері және мәдениет саласында өй-өрісінің болуы.</w:t>
      </w:r>
    </w:p>
    <w:p>
      <w:pPr>
        <w:spacing w:after="0"/>
        <w:ind w:left="0"/>
        <w:jc w:val="both"/>
      </w:pPr>
      <w:r>
        <w:rPr>
          <w:rFonts w:ascii="Times New Roman"/>
          <w:b w:val="false"/>
          <w:i w:val="false"/>
          <w:color w:val="000000"/>
          <w:sz w:val="28"/>
        </w:rPr>
        <w:t>
      112. Қорытынды аттестаттауды (сынақ, емтихан) бағалау өлшемшарттары:</w:t>
      </w:r>
    </w:p>
    <w:p>
      <w:pPr>
        <w:spacing w:after="0"/>
        <w:ind w:left="0"/>
        <w:jc w:val="both"/>
      </w:pPr>
      <w:r>
        <w:rPr>
          <w:rFonts w:ascii="Times New Roman"/>
          <w:b w:val="false"/>
          <w:i w:val="false"/>
          <w:color w:val="000000"/>
          <w:sz w:val="28"/>
        </w:rPr>
        <w:t>
      1) "5" "өте жақсы" бағасы – джаздық суырып салу тәсілдерін, вокалдық аппаратты еркін меңгеруі, таза ырғақтауы, дыбысты жүргізудің, нюанстардың негізгі тәсілдерін меңгеруі, есту қабілетін өз бетінше бақылау, ноталық мәтінді дәл оқу және білу, джаздық стандарттың көркемдік бейнесін ашу, мәнерлеп-әртістік орындауы, орындайтын шығармасын өз бетінше түсіндіруі, орындау мәденитінің жоғарылығы;</w:t>
      </w:r>
    </w:p>
    <w:p>
      <w:pPr>
        <w:spacing w:after="0"/>
        <w:ind w:left="0"/>
        <w:jc w:val="both"/>
      </w:pPr>
      <w:r>
        <w:rPr>
          <w:rFonts w:ascii="Times New Roman"/>
          <w:b w:val="false"/>
          <w:i w:val="false"/>
          <w:color w:val="000000"/>
          <w:sz w:val="28"/>
        </w:rPr>
        <w:t>
      2) "4" "жақсы" бағасы - джаздық суырып салу тәсілдерін, вокалдық аппаратты еркін игеруі, ырғақтаудың тазалығы, дыбысты жүргізудің, нюанстердің негізгі тәсілдерін меңгеруі, ноталық мәтінді білуі, есту қабілетіне бақылаудың жеткіліксіздігі, джаздық стандарттардың қиын жерлерінде техникалық олқылықтар (ырғақтық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 – джаздық суырып салуды,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суырып салуды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джаздық суырып салуды, вокалдық аппаратты, дыбысты жүргізу тәсілдерін меңгере алмауы, орындауда стилистикалық және ырғақтық қателіктердің болуы, орындау мәдениетінің деңгейінің төмендігі, сахнадағы психологиялық жағдайының тұрақсыздығы;</w:t>
      </w:r>
    </w:p>
    <w:p>
      <w:pPr>
        <w:spacing w:after="0"/>
        <w:ind w:left="0"/>
        <w:jc w:val="both"/>
      </w:pPr>
      <w:bookmarkStart w:name="z79" w:id="77"/>
      <w:r>
        <w:rPr>
          <w:rFonts w:ascii="Times New Roman"/>
          <w:b w:val="false"/>
          <w:i w:val="false"/>
          <w:color w:val="000000"/>
          <w:sz w:val="28"/>
        </w:rPr>
        <w:t>
      Қазақстан Республикасы</w:t>
      </w:r>
    </w:p>
    <w:bookmarkEnd w:id="7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"Тромбон"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"Тромбон" пәні бойынша білім беру бағдарламасы (бұдан әрі - Бағдарлама) "Тромбон"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альтерация белгілері – аталуы өзгертілмейтін, қандай да бір дыбыстың жоғарылауын немесе төмендеуін білдіретін музыкалық нотацияның белгілері;</w:t>
      </w:r>
    </w:p>
    <w:p>
      <w:pPr>
        <w:spacing w:after="0"/>
        <w:ind w:left="0"/>
        <w:jc w:val="both"/>
      </w:pPr>
      <w:r>
        <w:rPr>
          <w:rFonts w:ascii="Times New Roman"/>
          <w:b w:val="false"/>
          <w:i w:val="false"/>
          <w:color w:val="000000"/>
          <w:sz w:val="28"/>
        </w:rPr>
        <w:t>
      2)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6)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7) децима – ені он сатыны құрайтын, 10 санымен белгіленетін музыкалық аралық;</w:t>
      </w:r>
    </w:p>
    <w:p>
      <w:pPr>
        <w:spacing w:after="0"/>
        <w:ind w:left="0"/>
        <w:jc w:val="both"/>
      </w:pPr>
      <w:r>
        <w:rPr>
          <w:rFonts w:ascii="Times New Roman"/>
          <w:b w:val="false"/>
          <w:i w:val="false"/>
          <w:color w:val="000000"/>
          <w:sz w:val="28"/>
        </w:rPr>
        <w:t>
      8)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9)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12) квинтті шеңбер – туыстық деңгейін көрсететін үндестіліктердің алшақ орналасқан екі жақты қатары;</w:t>
      </w:r>
    </w:p>
    <w:p>
      <w:pPr>
        <w:spacing w:after="0"/>
        <w:ind w:left="0"/>
        <w:jc w:val="both"/>
      </w:pPr>
      <w:r>
        <w:rPr>
          <w:rFonts w:ascii="Times New Roman"/>
          <w:b w:val="false"/>
          <w:i w:val="false"/>
          <w:color w:val="000000"/>
          <w:sz w:val="28"/>
        </w:rPr>
        <w:t xml:space="preserve">
      13) концерт – көп жағдайда оркестрде бір немесе бірнеше аспаптармен орындалатын музыкалық шығарма; </w:t>
      </w:r>
    </w:p>
    <w:p>
      <w:pPr>
        <w:spacing w:after="0"/>
        <w:ind w:left="0"/>
        <w:jc w:val="both"/>
      </w:pPr>
      <w:r>
        <w:rPr>
          <w:rFonts w:ascii="Times New Roman"/>
          <w:b w:val="false"/>
          <w:i w:val="false"/>
          <w:color w:val="000000"/>
          <w:sz w:val="28"/>
        </w:rPr>
        <w:t xml:space="preserve">
      14) крещендо – дыбыс күшін біртіндеп күшейтуді білдіретін музыкалық термин; </w:t>
      </w:r>
    </w:p>
    <w:p>
      <w:pPr>
        <w:spacing w:after="0"/>
        <w:ind w:left="0"/>
        <w:jc w:val="both"/>
      </w:pPr>
      <w:r>
        <w:rPr>
          <w:rFonts w:ascii="Times New Roman"/>
          <w:b w:val="false"/>
          <w:i w:val="false"/>
          <w:color w:val="000000"/>
          <w:sz w:val="28"/>
        </w:rPr>
        <w:t xml:space="preserve">
      15) легато – музыкалық аспапта ойнау тәсілдері, бір дыбыстан келесі дыбысқа бір қалыпты ауысу орын алатын, дыбыстар арасындағы үзілісті болдырмай, дыбыстарды байланыстыра орындау; </w:t>
      </w:r>
    </w:p>
    <w:p>
      <w:pPr>
        <w:spacing w:after="0"/>
        <w:ind w:left="0"/>
        <w:jc w:val="both"/>
      </w:pPr>
      <w:r>
        <w:rPr>
          <w:rFonts w:ascii="Times New Roman"/>
          <w:b w:val="false"/>
          <w:i w:val="false"/>
          <w:color w:val="000000"/>
          <w:sz w:val="28"/>
        </w:rPr>
        <w:t>
      16) лига – екі немесе одан көп нотаны біріктіретін, орта тұсында кішкене жуандау доға тәрізді жіңішке сызық;</w:t>
      </w:r>
    </w:p>
    <w:p>
      <w:pPr>
        <w:spacing w:after="0"/>
        <w:ind w:left="0"/>
        <w:jc w:val="both"/>
      </w:pPr>
      <w:r>
        <w:rPr>
          <w:rFonts w:ascii="Times New Roman"/>
          <w:b w:val="false"/>
          <w:i w:val="false"/>
          <w:color w:val="000000"/>
          <w:sz w:val="28"/>
        </w:rPr>
        <w:t>
      17) минор – екі үйлесімді үндестілік ладының (миномен қатар)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18)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19) нюанс – музыкалық әуезділікті сипаттайтын термин, нәзік айырмашылық, дыбыстағы сәл ғана білінетін ауысу: форте – қатты, dolce [долче] – нәзік, appassionato [аппассионато] – құлшыныспен және сол сияқты;</w:t>
      </w:r>
    </w:p>
    <w:p>
      <w:pPr>
        <w:spacing w:after="0"/>
        <w:ind w:left="0"/>
        <w:jc w:val="both"/>
      </w:pPr>
      <w:r>
        <w:rPr>
          <w:rFonts w:ascii="Times New Roman"/>
          <w:b w:val="false"/>
          <w:i w:val="false"/>
          <w:color w:val="000000"/>
          <w:sz w:val="28"/>
        </w:rPr>
        <w:t>
      20)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21)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22) реприза – шығарманың қандай да бір бөлігінің қайталануы;</w:t>
      </w:r>
    </w:p>
    <w:p>
      <w:pPr>
        <w:spacing w:after="0"/>
        <w:ind w:left="0"/>
        <w:jc w:val="both"/>
      </w:pPr>
      <w:r>
        <w:rPr>
          <w:rFonts w:ascii="Times New Roman"/>
          <w:b w:val="false"/>
          <w:i w:val="false"/>
          <w:color w:val="000000"/>
          <w:sz w:val="28"/>
        </w:rPr>
        <w:t>
      23) ритм – музыканы уақыт аралығында ұйымдастыру;</w:t>
      </w:r>
    </w:p>
    <w:p>
      <w:pPr>
        <w:spacing w:after="0"/>
        <w:ind w:left="0"/>
        <w:jc w:val="both"/>
      </w:pPr>
      <w:r>
        <w:rPr>
          <w:rFonts w:ascii="Times New Roman"/>
          <w:b w:val="false"/>
          <w:i w:val="false"/>
          <w:color w:val="000000"/>
          <w:sz w:val="28"/>
        </w:rPr>
        <w:t>
      24) секунда – ені екі сатыны құрайтын, 2 санымен белгіленетін музыкалық аралық;</w:t>
      </w:r>
    </w:p>
    <w:p>
      <w:pPr>
        <w:spacing w:after="0"/>
        <w:ind w:left="0"/>
        <w:jc w:val="both"/>
      </w:pPr>
      <w:r>
        <w:rPr>
          <w:rFonts w:ascii="Times New Roman"/>
          <w:b w:val="false"/>
          <w:i w:val="false"/>
          <w:color w:val="000000"/>
          <w:sz w:val="28"/>
        </w:rPr>
        <w:t>
      25) синкопа – музыкада ритмикалық тіректің тактінің қатты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26)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27) тактінің бөліктері – тактіні құрайтын теңдей ұзақтықтардың шағын бөліктері;</w:t>
      </w:r>
    </w:p>
    <w:p>
      <w:pPr>
        <w:spacing w:after="0"/>
        <w:ind w:left="0"/>
        <w:jc w:val="both"/>
      </w:pPr>
      <w:r>
        <w:rPr>
          <w:rFonts w:ascii="Times New Roman"/>
          <w:b w:val="false"/>
          <w:i w:val="false"/>
          <w:color w:val="000000"/>
          <w:sz w:val="28"/>
        </w:rPr>
        <w:t xml:space="preserve">
      28) тактіден сырт – келесі тактінің бірінші бөлігінің алдында келетін тактінің толық емес бөлігі; </w:t>
      </w:r>
    </w:p>
    <w:p>
      <w:pPr>
        <w:spacing w:after="0"/>
        <w:ind w:left="0"/>
        <w:jc w:val="both"/>
      </w:pPr>
      <w:r>
        <w:rPr>
          <w:rFonts w:ascii="Times New Roman"/>
          <w:b w:val="false"/>
          <w:i w:val="false"/>
          <w:color w:val="000000"/>
          <w:sz w:val="28"/>
        </w:rPr>
        <w:t>
      29)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30)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31)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32) штрих – дыбысты құрайтын тоталарды, ноталар тобын орындау тәсілі (амалы мен әдісі).</w:t>
      </w:r>
    </w:p>
    <w:p>
      <w:pPr>
        <w:spacing w:after="0"/>
        <w:ind w:left="0"/>
        <w:jc w:val="both"/>
      </w:pPr>
      <w:r>
        <w:rPr>
          <w:rFonts w:ascii="Times New Roman"/>
          <w:b w:val="false"/>
          <w:i w:val="false"/>
          <w:color w:val="000000"/>
          <w:sz w:val="28"/>
        </w:rPr>
        <w:t>
      3. Бағдарламаның мақсаты: тромбонда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меңгеру;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тромбонда ойнаудың негізгі орындаушылық дағдыларын меңгеру;</w:t>
      </w:r>
    </w:p>
    <w:p>
      <w:pPr>
        <w:spacing w:after="0"/>
        <w:ind w:left="0"/>
        <w:jc w:val="both"/>
      </w:pPr>
      <w:r>
        <w:rPr>
          <w:rFonts w:ascii="Times New Roman"/>
          <w:b w:val="false"/>
          <w:i w:val="false"/>
          <w:color w:val="000000"/>
          <w:sz w:val="28"/>
        </w:rPr>
        <w:t>
      3)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4) музыкалық орындаушылық саласындағы білімді байыту;</w:t>
      </w:r>
    </w:p>
    <w:p>
      <w:pPr>
        <w:spacing w:after="0"/>
        <w:ind w:left="0"/>
        <w:jc w:val="both"/>
      </w:pPr>
      <w:r>
        <w:rPr>
          <w:rFonts w:ascii="Times New Roman"/>
          <w:b w:val="false"/>
          <w:i w:val="false"/>
          <w:color w:val="000000"/>
          <w:sz w:val="28"/>
        </w:rPr>
        <w:t>
      5) музыкалық материалдармен өз бетінше жұмыс істеу дағдыларын оқыту;</w:t>
      </w:r>
    </w:p>
    <w:p>
      <w:pPr>
        <w:spacing w:after="0"/>
        <w:ind w:left="0"/>
        <w:jc w:val="both"/>
      </w:pPr>
      <w:r>
        <w:rPr>
          <w:rFonts w:ascii="Times New Roman"/>
          <w:b w:val="false"/>
          <w:i w:val="false"/>
          <w:color w:val="000000"/>
          <w:sz w:val="28"/>
        </w:rPr>
        <w:t>
      6) ансамбльде музыка ойнаудың негіздерін, ноталарды парақтан оқуды меңгеру;</w:t>
      </w:r>
    </w:p>
    <w:p>
      <w:pPr>
        <w:spacing w:after="0"/>
        <w:ind w:left="0"/>
        <w:jc w:val="both"/>
      </w:pPr>
      <w:r>
        <w:rPr>
          <w:rFonts w:ascii="Times New Roman"/>
          <w:b w:val="false"/>
          <w:i w:val="false"/>
          <w:color w:val="000000"/>
          <w:sz w:val="28"/>
        </w:rPr>
        <w:t>
      7) репертуарды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қабілеті, есте сақтау жады, ритм, эмоциялық күйі, саздылығы және әртістігі;</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табиғи оңтайлы техниканы көркемдік түпкі оймен тығыз байланыстыра отырып қалыптастыру;</w:t>
      </w:r>
    </w:p>
    <w:p>
      <w:pPr>
        <w:spacing w:after="0"/>
        <w:ind w:left="0"/>
        <w:jc w:val="both"/>
      </w:pPr>
      <w:r>
        <w:rPr>
          <w:rFonts w:ascii="Times New Roman"/>
          <w:b w:val="false"/>
          <w:i w:val="false"/>
          <w:color w:val="000000"/>
          <w:sz w:val="28"/>
        </w:rPr>
        <w:t>
      4) білім алушының музыкалық ой-өрісін кеңейту, жеке қабілеттерін дамыту;</w:t>
      </w:r>
    </w:p>
    <w:p>
      <w:pPr>
        <w:spacing w:after="0"/>
        <w:ind w:left="0"/>
        <w:jc w:val="both"/>
      </w:pPr>
      <w:r>
        <w:rPr>
          <w:rFonts w:ascii="Times New Roman"/>
          <w:b w:val="false"/>
          <w:i w:val="false"/>
          <w:color w:val="000000"/>
          <w:sz w:val="28"/>
        </w:rPr>
        <w:t>
      5) музыкалық аспаптарда музыкалық шығармаларды орындау кезінде алған теориялық білімдерін қолдану білігін дамыту;</w:t>
      </w:r>
    </w:p>
    <w:p>
      <w:pPr>
        <w:spacing w:after="0"/>
        <w:ind w:left="0"/>
        <w:jc w:val="both"/>
      </w:pPr>
      <w:r>
        <w:rPr>
          <w:rFonts w:ascii="Times New Roman"/>
          <w:b w:val="false"/>
          <w:i w:val="false"/>
          <w:color w:val="000000"/>
          <w:sz w:val="28"/>
        </w:rPr>
        <w:t>
      6) әртүрлі стильдегі және жанрдағы, әртүрлі тарихи кезеңде жазылған музыкалық шығармаларды қабылдау дағдысын дамыту;</w:t>
      </w:r>
    </w:p>
    <w:p>
      <w:pPr>
        <w:spacing w:after="0"/>
        <w:ind w:left="0"/>
        <w:jc w:val="both"/>
      </w:pPr>
      <w:r>
        <w:rPr>
          <w:rFonts w:ascii="Times New Roman"/>
          <w:b w:val="false"/>
          <w:i w:val="false"/>
          <w:color w:val="000000"/>
          <w:sz w:val="28"/>
        </w:rPr>
        <w:t>
      7) музыка тілінің элементтерін қабылдау, музыкалық шығармаларды талдау, есту арқылы музыкалық мәтінді жазу дағдысын дамыту;</w:t>
      </w:r>
    </w:p>
    <w:p>
      <w:pPr>
        <w:spacing w:after="0"/>
        <w:ind w:left="0"/>
        <w:jc w:val="both"/>
      </w:pPr>
      <w:r>
        <w:rPr>
          <w:rFonts w:ascii="Times New Roman"/>
          <w:b w:val="false"/>
          <w:i w:val="false"/>
          <w:color w:val="000000"/>
          <w:sz w:val="28"/>
        </w:rPr>
        <w:t>
      8) музыкалық мәтінді өз жанынан шығару бойынша алғашқы дағдылары мен біліктерін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өз бетінше музыка ойнау дағдылары қалыптасқан, үйлесімді дамыған тұлғаны, дайындығы бар тыңдаушыны, рухани құндылықтарды белсенді тұтынушыны тәрбиелеу; </w:t>
      </w:r>
    </w:p>
    <w:p>
      <w:pPr>
        <w:spacing w:after="0"/>
        <w:ind w:left="0"/>
        <w:jc w:val="both"/>
      </w:pPr>
      <w:r>
        <w:rPr>
          <w:rFonts w:ascii="Times New Roman"/>
          <w:b w:val="false"/>
          <w:i w:val="false"/>
          <w:color w:val="000000"/>
          <w:sz w:val="28"/>
        </w:rPr>
        <w:t>
      2)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xml:space="preserve">
      3) отандық және әлемдік құндылықтарды, дәстүрлерді, халық шығармашылығының үздік үлгілерін меңгеру арқылы сүйіспеншілікке тәрбиелеу; </w:t>
      </w:r>
    </w:p>
    <w:p>
      <w:pPr>
        <w:spacing w:after="0"/>
        <w:ind w:left="0"/>
        <w:jc w:val="both"/>
      </w:pPr>
      <w:r>
        <w:rPr>
          <w:rFonts w:ascii="Times New Roman"/>
          <w:b w:val="false"/>
          <w:i w:val="false"/>
          <w:color w:val="000000"/>
          <w:sz w:val="28"/>
        </w:rPr>
        <w:t xml:space="preserve">
      4)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тромбонда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тромбонда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тромбонда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балашақ кәсіпқой музыканттың әрі қарай жүргізетін практикалық қызметіне қажетті көлемдегі тромбонда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тромбонда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және шетелдік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"Тромбон"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жағынан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"Тромбон" пәні әрі қарай жүргізілетін практикалық қызметке қажетті көлемде аспапта ойнау дағдыларын дамытуды қарастырады. Білім алушы музыкалық-орындаушылық дағдыларын, ансамбльде музыка ойнау негіздерін, ноталарды парақтан оқу дағдыларын, музыкалық шығармалармен өз бетінше жұмыс жүргізу дағдыларын меңгереді.</w:t>
      </w:r>
    </w:p>
    <w:p>
      <w:pPr>
        <w:spacing w:after="0"/>
        <w:ind w:left="0"/>
        <w:jc w:val="both"/>
      </w:pPr>
      <w:r>
        <w:rPr>
          <w:rFonts w:ascii="Times New Roman"/>
          <w:b w:val="false"/>
          <w:i w:val="false"/>
          <w:color w:val="000000"/>
          <w:sz w:val="28"/>
        </w:rPr>
        <w:t>
      56. Алғашқы екі-үш жылда білім алушы тенорда және баритонда ойнау техникасын меңгереді, кейіннен тромбонда ойнауға ауысады. Тромбон сыныбы бойынша бірінші оқу жылында білім алушы педагогтің жетекшілігімен ноталық мәтінді бас кілтінде оқуды, әр позицияда табиғи дыбыстарды орындауды үйренеді.</w:t>
      </w:r>
    </w:p>
    <w:p>
      <w:pPr>
        <w:spacing w:after="0"/>
        <w:ind w:left="0"/>
        <w:jc w:val="both"/>
      </w:pPr>
      <w:r>
        <w:rPr>
          <w:rFonts w:ascii="Times New Roman"/>
          <w:b w:val="false"/>
          <w:i w:val="false"/>
          <w:color w:val="000000"/>
          <w:sz w:val="28"/>
        </w:rPr>
        <w:t>
      57. Тромбонға оқытудың алғашқы сабақтары тынысты дұрыс қою тәсілдерін, дыбысты шығару амалдарын меңгеруге, аппликатураны үйренуге және аспапты дұрыс ұстауды үйренуге араналады. Педагог бірінші оқу жылында білім алушылардың оңтайлы қойылым ережелерін меңгеруіне ерекше назарын аударады.</w:t>
      </w:r>
    </w:p>
    <w:p>
      <w:pPr>
        <w:spacing w:after="0"/>
        <w:ind w:left="0"/>
        <w:jc w:val="both"/>
      </w:pPr>
      <w:r>
        <w:rPr>
          <w:rFonts w:ascii="Times New Roman"/>
          <w:b w:val="false"/>
          <w:i w:val="false"/>
          <w:color w:val="000000"/>
          <w:sz w:val="28"/>
        </w:rPr>
        <w:t>
      58. Ерін аппаратын және орындаушылық тынысты дұрыс қою табысты оқытудың қажетті шарты болып табылады. Тромбонға ерін аппаратын оңтайлы қою еріннің күшін, олардың қозғалмалығын тәрбиелеуге, артық күш салудан арылтуға байланысты болады.</w:t>
      </w:r>
    </w:p>
    <w:p>
      <w:pPr>
        <w:spacing w:after="0"/>
        <w:ind w:left="0"/>
        <w:jc w:val="both"/>
      </w:pPr>
      <w:r>
        <w:rPr>
          <w:rFonts w:ascii="Times New Roman"/>
          <w:b w:val="false"/>
          <w:i w:val="false"/>
          <w:color w:val="000000"/>
          <w:sz w:val="28"/>
        </w:rPr>
        <w:t>
      59. Оқытудың барлық кезеңінде дыбыс сапасы, ырғақ, динамика бойынша жұмыс жүйелі түрде жүргізіледі және үнемі назарда болады.</w:t>
      </w:r>
    </w:p>
    <w:p>
      <w:pPr>
        <w:spacing w:after="0"/>
        <w:ind w:left="0"/>
        <w:jc w:val="both"/>
      </w:pPr>
      <w:r>
        <w:rPr>
          <w:rFonts w:ascii="Times New Roman"/>
          <w:b w:val="false"/>
          <w:i w:val="false"/>
          <w:color w:val="000000"/>
          <w:sz w:val="28"/>
        </w:rPr>
        <w:t xml:space="preserve">
      60. Бірінші сабақтардан бастап, білім алушы педагогтің жетекшілігімен өзінің шамасы жететін музыкалық шығармаларды үйренеді, авторлық мәтінді оқиды және жеткізеді, өзінің орындауын өзі тыңдайды, техникалық қиындықтарды талдайды, аспаптың дыбысталу сапасына, дыбыс шабуылына, ырғаққа қойылатын талаптарды үнемі арттырады. </w:t>
      </w:r>
    </w:p>
    <w:p>
      <w:pPr>
        <w:spacing w:after="0"/>
        <w:ind w:left="0"/>
        <w:jc w:val="both"/>
      </w:pPr>
      <w:r>
        <w:rPr>
          <w:rFonts w:ascii="Times New Roman"/>
          <w:b w:val="false"/>
          <w:i w:val="false"/>
          <w:color w:val="000000"/>
          <w:sz w:val="28"/>
        </w:rPr>
        <w:t>
      61. Техниканы дамыту ең басты міндетке бағынады – білім алушының музыкалық шығармаларды түсіну және шынайы жеткізу білігі.</w:t>
      </w:r>
    </w:p>
    <w:p>
      <w:pPr>
        <w:spacing w:after="0"/>
        <w:ind w:left="0"/>
        <w:jc w:val="both"/>
      </w:pPr>
      <w:r>
        <w:rPr>
          <w:rFonts w:ascii="Times New Roman"/>
          <w:b w:val="false"/>
          <w:i w:val="false"/>
          <w:color w:val="000000"/>
          <w:sz w:val="28"/>
        </w:rPr>
        <w:t>
      62. Музыкалық-орындаушылық дағдыларды меңгеру бойынша жұмыс музыкалық мәнерліктің мақсатына, шығарманың идеялық-көркемдік мазмұнын ашуға бағынады.</w:t>
      </w:r>
    </w:p>
    <w:p>
      <w:pPr>
        <w:spacing w:after="0"/>
        <w:ind w:left="0"/>
        <w:jc w:val="both"/>
      </w:pPr>
      <w:r>
        <w:rPr>
          <w:rFonts w:ascii="Times New Roman"/>
          <w:b w:val="false"/>
          <w:i w:val="false"/>
          <w:color w:val="000000"/>
          <w:sz w:val="28"/>
        </w:rPr>
        <w:t>
      63. Техникалық дағдыларды дамыту педагогикалық репертуардың барлық шығармаларында іске асырылады (жүйріктілік, анықтылық, қалыптылық). Бұған этюдтермен, гаммалармен, жаттығулармен жүйелі түрде жүргізілетін жұмыстар ықпал етеді.</w:t>
      </w:r>
    </w:p>
    <w:p>
      <w:pPr>
        <w:spacing w:after="0"/>
        <w:ind w:left="0"/>
        <w:jc w:val="both"/>
      </w:pPr>
      <w:r>
        <w:rPr>
          <w:rFonts w:ascii="Times New Roman"/>
          <w:b w:val="false"/>
          <w:i w:val="false"/>
          <w:color w:val="000000"/>
          <w:sz w:val="28"/>
        </w:rPr>
        <w:t xml:space="preserve">
      64. Гаммалармен, жаттығулармен және көмекші материалдармен жұмыста әртүрлі штрихтық, динамикалық және ритмикалық нұсқалар қолданылады. </w:t>
      </w:r>
    </w:p>
    <w:p>
      <w:pPr>
        <w:spacing w:after="0"/>
        <w:ind w:left="0"/>
        <w:jc w:val="both"/>
      </w:pPr>
      <w:r>
        <w:rPr>
          <w:rFonts w:ascii="Times New Roman"/>
          <w:b w:val="false"/>
          <w:i w:val="false"/>
          <w:color w:val="000000"/>
          <w:sz w:val="28"/>
        </w:rPr>
        <w:t xml:space="preserve">
      65. Білім алушы ансамбльде ойнау дағдысын меңгереді, біртекті ансамбльдермен жүйелі түрле айналысады (унисондар, дуэттер, трио, квартеттер). </w:t>
      </w:r>
    </w:p>
    <w:p>
      <w:pPr>
        <w:spacing w:after="0"/>
        <w:ind w:left="0"/>
        <w:jc w:val="both"/>
      </w:pPr>
      <w:r>
        <w:rPr>
          <w:rFonts w:ascii="Times New Roman"/>
          <w:b w:val="false"/>
          <w:i w:val="false"/>
          <w:color w:val="000000"/>
          <w:sz w:val="28"/>
        </w:rPr>
        <w:t xml:space="preserve">
      66. Ноталарды талдау және парақтан оқу кезінде педагог білім алушының мүмкіндіктерін, қызығушылықтарын және сұраныстарын ескеріп, музыкалық материалдарды іріктейді, жұмыс процесінде оларға практикалық көмек көрсетеді. </w:t>
      </w:r>
    </w:p>
    <w:p>
      <w:pPr>
        <w:spacing w:after="0"/>
        <w:ind w:left="0"/>
        <w:jc w:val="both"/>
      </w:pPr>
      <w:r>
        <w:rPr>
          <w:rFonts w:ascii="Times New Roman"/>
          <w:b w:val="false"/>
          <w:i w:val="false"/>
          <w:color w:val="000000"/>
          <w:sz w:val="28"/>
        </w:rPr>
        <w:t xml:space="preserve">
      67. Дыбыстың түзулігі, тұрақтылығы, сапасы, тембрі, интонациялық тазалығы, динамика, дыбыс филировкасы бойынша жұмыс техника элементтерінің бірі болып табылады. </w:t>
      </w:r>
    </w:p>
    <w:p>
      <w:pPr>
        <w:spacing w:after="0"/>
        <w:ind w:left="0"/>
        <w:jc w:val="both"/>
      </w:pPr>
      <w:r>
        <w:rPr>
          <w:rFonts w:ascii="Times New Roman"/>
          <w:b w:val="false"/>
          <w:i w:val="false"/>
          <w:color w:val="000000"/>
          <w:sz w:val="28"/>
        </w:rPr>
        <w:t>
      68. Гаммалармен, жаттығулармен, этюдтермен жұмыс істеу кезінде өңдеудің әртүрлі штрихтық, динамикалық және ритмикалық тәсілдері қолданылады.</w:t>
      </w:r>
    </w:p>
    <w:p>
      <w:pPr>
        <w:spacing w:after="0"/>
        <w:ind w:left="0"/>
        <w:jc w:val="both"/>
      </w:pPr>
      <w:r>
        <w:rPr>
          <w:rFonts w:ascii="Times New Roman"/>
          <w:b w:val="false"/>
          <w:i w:val="false"/>
          <w:color w:val="000000"/>
          <w:sz w:val="28"/>
        </w:rPr>
        <w:t>
      69. Ноталарды талдау және парақтан оқу кезінде педагог білім алушының мүмкіндіктері мен қызығушылықтарын ескере отырып, музыкалық материалды іріктейді.</w:t>
      </w:r>
    </w:p>
    <w:p>
      <w:pPr>
        <w:spacing w:after="0"/>
        <w:ind w:left="0"/>
        <w:jc w:val="both"/>
      </w:pPr>
      <w:r>
        <w:rPr>
          <w:rFonts w:ascii="Times New Roman"/>
          <w:b w:val="false"/>
          <w:i w:val="false"/>
          <w:color w:val="000000"/>
          <w:sz w:val="28"/>
        </w:rPr>
        <w:t xml:space="preserve">
      70. Музыкалық шығармамен жұмыс істеудің кезеңдері: </w:t>
      </w:r>
    </w:p>
    <w:p>
      <w:pPr>
        <w:spacing w:after="0"/>
        <w:ind w:left="0"/>
        <w:jc w:val="both"/>
      </w:pPr>
      <w:r>
        <w:rPr>
          <w:rFonts w:ascii="Times New Roman"/>
          <w:b w:val="false"/>
          <w:i w:val="false"/>
          <w:color w:val="000000"/>
          <w:sz w:val="28"/>
        </w:rPr>
        <w:t>
      1) ноталық мәтінмен, шығарманың мазмұнымен және формасымен, қарқынды, динамиканы, штрихтарды авторлық және орындаушылық белгілерімен, тыныс алу тәртібімен, музыканы баяу қарқында ойнатумен таныстыру, шығармаға тән ерекшеліктерді түсіндіру (тональділік, метроритмикалық құрылым, динамика), композитор, оның шығармашылығы, шығармамен жұмыс істеу тәсілдері туралы қысқа мәліметтер;</w:t>
      </w:r>
    </w:p>
    <w:p>
      <w:pPr>
        <w:spacing w:after="0"/>
        <w:ind w:left="0"/>
        <w:jc w:val="both"/>
      </w:pPr>
      <w:r>
        <w:rPr>
          <w:rFonts w:ascii="Times New Roman"/>
          <w:b w:val="false"/>
          <w:i w:val="false"/>
          <w:color w:val="000000"/>
          <w:sz w:val="28"/>
        </w:rPr>
        <w:t xml:space="preserve">
      2) орындау техникасын және пьесаның мазмұнына енуді, фразировкалық лигаға, цезур белгілеріне, динамика белгілеріне, артикуляциядағы айырмашылықтарға көңіл аударуды, пьесаны талдауды, пьесаны басынан аяғына дейін орындап шығуды жетілдіду; </w:t>
      </w:r>
    </w:p>
    <w:p>
      <w:pPr>
        <w:spacing w:after="0"/>
        <w:ind w:left="0"/>
        <w:jc w:val="both"/>
      </w:pPr>
      <w:r>
        <w:rPr>
          <w:rFonts w:ascii="Times New Roman"/>
          <w:b w:val="false"/>
          <w:i w:val="false"/>
          <w:color w:val="000000"/>
          <w:sz w:val="28"/>
        </w:rPr>
        <w:t xml:space="preserve">
      3) шығарманы аккомпанементпен тоқтамай орындауы, ырғақтық қатынаста жатқа сенімді, тұрақты түрде орындауы. </w:t>
      </w:r>
    </w:p>
    <w:p>
      <w:pPr>
        <w:spacing w:after="0"/>
        <w:ind w:left="0"/>
        <w:jc w:val="both"/>
      </w:pPr>
      <w:r>
        <w:rPr>
          <w:rFonts w:ascii="Times New Roman"/>
          <w:b w:val="false"/>
          <w:i w:val="false"/>
          <w:color w:val="000000"/>
          <w:sz w:val="28"/>
        </w:rPr>
        <w:t>
      71. Аккомпанемент көркемдік шығарманы орындаудың органикалық бөлігі, музыкалық бейнені сомдаудың маңызды құралдарының бірі болып табылады.</w:t>
      </w:r>
    </w:p>
    <w:p>
      <w:pPr>
        <w:spacing w:after="0"/>
        <w:ind w:left="0"/>
        <w:jc w:val="both"/>
      </w:pPr>
      <w:r>
        <w:rPr>
          <w:rFonts w:ascii="Times New Roman"/>
          <w:b w:val="false"/>
          <w:i w:val="false"/>
          <w:color w:val="000000"/>
          <w:sz w:val="28"/>
        </w:rPr>
        <w:t>
      72. Сабақтың кезеңдері:</w:t>
      </w:r>
    </w:p>
    <w:p>
      <w:pPr>
        <w:spacing w:after="0"/>
        <w:ind w:left="0"/>
        <w:jc w:val="both"/>
      </w:pPr>
      <w:r>
        <w:rPr>
          <w:rFonts w:ascii="Times New Roman"/>
          <w:b w:val="false"/>
          <w:i w:val="false"/>
          <w:color w:val="000000"/>
          <w:sz w:val="28"/>
        </w:rPr>
        <w:t>
      1) орындаушылық аппаратты дамыту бойынша жұмысы (дыбысты шығару және жүргізу техникасы);</w:t>
      </w:r>
    </w:p>
    <w:p>
      <w:pPr>
        <w:spacing w:after="0"/>
        <w:ind w:left="0"/>
        <w:jc w:val="both"/>
      </w:pPr>
      <w:r>
        <w:rPr>
          <w:rFonts w:ascii="Times New Roman"/>
          <w:b w:val="false"/>
          <w:i w:val="false"/>
          <w:color w:val="000000"/>
          <w:sz w:val="28"/>
        </w:rPr>
        <w:t>
      2) білімдерін бекіту;</w:t>
      </w:r>
    </w:p>
    <w:p>
      <w:pPr>
        <w:spacing w:after="0"/>
        <w:ind w:left="0"/>
        <w:jc w:val="both"/>
      </w:pPr>
      <w:r>
        <w:rPr>
          <w:rFonts w:ascii="Times New Roman"/>
          <w:b w:val="false"/>
          <w:i w:val="false"/>
          <w:color w:val="000000"/>
          <w:sz w:val="28"/>
        </w:rPr>
        <w:t>
      3) үй тапсырмаларын анықтау;</w:t>
      </w:r>
    </w:p>
    <w:p>
      <w:pPr>
        <w:spacing w:after="0"/>
        <w:ind w:left="0"/>
        <w:jc w:val="both"/>
      </w:pPr>
      <w:r>
        <w:rPr>
          <w:rFonts w:ascii="Times New Roman"/>
          <w:b w:val="false"/>
          <w:i w:val="false"/>
          <w:color w:val="000000"/>
          <w:sz w:val="28"/>
        </w:rPr>
        <w:t>
      4) жаңа материалды меңгеру.</w:t>
      </w:r>
    </w:p>
    <w:p>
      <w:pPr>
        <w:spacing w:after="0"/>
        <w:ind w:left="0"/>
        <w:jc w:val="both"/>
      </w:pPr>
      <w:r>
        <w:rPr>
          <w:rFonts w:ascii="Times New Roman"/>
          <w:b w:val="false"/>
          <w:i w:val="false"/>
          <w:color w:val="000000"/>
          <w:sz w:val="28"/>
        </w:rPr>
        <w:t xml:space="preserve">
      73. Педагог сабақтың жартысын өткен материалдарды қайталауға (гаммалар, этюдтер), ноталарды парақтан оқуға арнайды. Педагог аспаптың дыбысталу диапазонын біртіндеп ұлғайтуды мұқият бақылап отырады. </w:t>
      </w:r>
    </w:p>
    <w:p>
      <w:pPr>
        <w:spacing w:after="0"/>
        <w:ind w:left="0"/>
        <w:jc w:val="both"/>
      </w:pPr>
      <w:r>
        <w:rPr>
          <w:rFonts w:ascii="Times New Roman"/>
          <w:b w:val="false"/>
          <w:i w:val="false"/>
          <w:color w:val="000000"/>
          <w:sz w:val="28"/>
        </w:rPr>
        <w:t>
      74. Жүйелі түрде жүргізілетін сабақтарда концертмейстер білім алушының талғамын қалыптастырады, оған ансамбльде ойнау дағдыларын меңгеруге, үйретілетін шығармалардың мазмұнынын, стилін, формасын түсінуге, таза ырғақ жасау дағдысын меңгеруге, орындаушылық тынысты бөлуге, дәл нюансировка жасауды және әрбір музыкалық фразаны түсінуге көмектеседі.</w:t>
      </w:r>
    </w:p>
    <w:p>
      <w:pPr>
        <w:spacing w:after="0"/>
        <w:ind w:left="0"/>
        <w:jc w:val="both"/>
      </w:pPr>
      <w:r>
        <w:rPr>
          <w:rFonts w:ascii="Times New Roman"/>
          <w:b w:val="false"/>
          <w:i w:val="false"/>
          <w:color w:val="000000"/>
          <w:sz w:val="28"/>
        </w:rPr>
        <w:t>
      75. Сабақ процесінде педагог ұжым құрамында ойнау дағдысын қалыптастыруға ерекше көңіл бөледі. Білім алушы төменгі сыныптардан бастап дуэт, трио, квартет сияқты құрамда ансамбльде ойнауды үйренеді, ал жоғары сыныптарда оркестрант ретінде тәрбиеленеді.</w:t>
      </w:r>
    </w:p>
    <w:p>
      <w:pPr>
        <w:spacing w:after="0"/>
        <w:ind w:left="0"/>
        <w:jc w:val="both"/>
      </w:pPr>
      <w:r>
        <w:rPr>
          <w:rFonts w:ascii="Times New Roman"/>
          <w:b w:val="false"/>
          <w:i w:val="false"/>
          <w:color w:val="000000"/>
          <w:sz w:val="28"/>
        </w:rPr>
        <w:t>
      76. Педагог білім алушының орындаушылық еркіндігін, өзін өзі танытуын, өзін сахнада ұстау білігін, әртістік қабілетін тәрбиелеуге ықпал ететін концерттерге қатысуын қолдайды.</w:t>
      </w:r>
    </w:p>
    <w:p>
      <w:pPr>
        <w:spacing w:after="0"/>
        <w:ind w:left="0"/>
        <w:jc w:val="both"/>
      </w:pPr>
      <w:r>
        <w:rPr>
          <w:rFonts w:ascii="Times New Roman"/>
          <w:b w:val="false"/>
          <w:i w:val="false"/>
          <w:color w:val="000000"/>
          <w:sz w:val="28"/>
        </w:rPr>
        <w:t>
      77. Концерттерде табысты өнер көрсетудің шарттары:</w:t>
      </w:r>
    </w:p>
    <w:p>
      <w:pPr>
        <w:spacing w:after="0"/>
        <w:ind w:left="0"/>
        <w:jc w:val="both"/>
      </w:pPr>
      <w:r>
        <w:rPr>
          <w:rFonts w:ascii="Times New Roman"/>
          <w:b w:val="false"/>
          <w:i w:val="false"/>
          <w:color w:val="000000"/>
          <w:sz w:val="28"/>
        </w:rPr>
        <w:t>
      1) шығарманы, оның құрамдас бөліктерін қисынды тұтастықта мықты бекіту, жақсы есінде сақтау, аккомпонементтің партиясын қоса алғанда;</w:t>
      </w:r>
    </w:p>
    <w:p>
      <w:pPr>
        <w:spacing w:after="0"/>
        <w:ind w:left="0"/>
        <w:jc w:val="both"/>
      </w:pPr>
      <w:r>
        <w:rPr>
          <w:rFonts w:ascii="Times New Roman"/>
          <w:b w:val="false"/>
          <w:i w:val="false"/>
          <w:color w:val="000000"/>
          <w:sz w:val="28"/>
        </w:rPr>
        <w:t>
      2) орындалып жатқан музығана зейінін шоғырландыру;</w:t>
      </w:r>
    </w:p>
    <w:p>
      <w:pPr>
        <w:spacing w:after="0"/>
        <w:ind w:left="0"/>
        <w:jc w:val="both"/>
      </w:pPr>
      <w:r>
        <w:rPr>
          <w:rFonts w:ascii="Times New Roman"/>
          <w:b w:val="false"/>
          <w:i w:val="false"/>
          <w:color w:val="000000"/>
          <w:sz w:val="28"/>
        </w:rPr>
        <w:t>
      3) аспаптың толық дұрыс жұмыс істеуі, сенімділігі, дұрыс күйге келтірілуі.</w:t>
      </w:r>
    </w:p>
    <w:p>
      <w:pPr>
        <w:spacing w:after="0"/>
        <w:ind w:left="0"/>
        <w:jc w:val="both"/>
      </w:pPr>
      <w:r>
        <w:rPr>
          <w:rFonts w:ascii="Times New Roman"/>
          <w:b w:val="false"/>
          <w:i w:val="false"/>
          <w:color w:val="000000"/>
          <w:sz w:val="28"/>
        </w:rPr>
        <w:t>
      78.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79.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80.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Үй тапсырмаларының мазмұны:</w:t>
      </w:r>
    </w:p>
    <w:p>
      <w:pPr>
        <w:spacing w:after="0"/>
        <w:ind w:left="0"/>
        <w:jc w:val="both"/>
      </w:pPr>
      <w:r>
        <w:rPr>
          <w:rFonts w:ascii="Times New Roman"/>
          <w:b w:val="false"/>
          <w:i w:val="false"/>
          <w:color w:val="000000"/>
          <w:sz w:val="28"/>
        </w:rPr>
        <w:t xml:space="preserve">
      1) дыбыстардың ұзақтығы бойынша жұмыс (дыбыстарды дамытуға арналған жаттығулар); </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82. "Тромбон"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нәтижелер</w:t>
      </w:r>
    </w:p>
    <w:p>
      <w:pPr>
        <w:spacing w:after="0"/>
        <w:ind w:left="0"/>
        <w:jc w:val="both"/>
      </w:pPr>
      <w:r>
        <w:rPr>
          <w:rFonts w:ascii="Times New Roman"/>
          <w:b w:val="false"/>
          <w:i w:val="false"/>
          <w:color w:val="000000"/>
          <w:sz w:val="28"/>
        </w:rPr>
        <w:t>
      83. 1 сыныптағы бағдарламалық талаптар:</w:t>
      </w:r>
    </w:p>
    <w:p>
      <w:pPr>
        <w:spacing w:after="0"/>
        <w:ind w:left="0"/>
        <w:jc w:val="both"/>
      </w:pPr>
      <w:r>
        <w:rPr>
          <w:rFonts w:ascii="Times New Roman"/>
          <w:b w:val="false"/>
          <w:i w:val="false"/>
          <w:color w:val="000000"/>
          <w:sz w:val="28"/>
        </w:rPr>
        <w:t>
      1) аспаппен, оның құрылысымен, оны күтіп баптау ережелерімен, ноталардың ноталық станда орналасуымен танысу, диатоникалық дыбыстар қатарының дыбыстарын меңгеру;</w:t>
      </w:r>
    </w:p>
    <w:p>
      <w:pPr>
        <w:spacing w:after="0"/>
        <w:ind w:left="0"/>
        <w:jc w:val="both"/>
      </w:pPr>
      <w:r>
        <w:rPr>
          <w:rFonts w:ascii="Times New Roman"/>
          <w:b w:val="false"/>
          <w:i w:val="false"/>
          <w:color w:val="000000"/>
          <w:sz w:val="28"/>
        </w:rPr>
        <w:t xml:space="preserve">
      2) денені, қолдарды, орындаушылық тынысты қою бойынша жұмыс, алғашқы дыбыс шығару дағдыларын меңгеру; </w:t>
      </w:r>
    </w:p>
    <w:p>
      <w:pPr>
        <w:spacing w:after="0"/>
        <w:ind w:left="0"/>
        <w:jc w:val="both"/>
      </w:pPr>
      <w:r>
        <w:rPr>
          <w:rFonts w:ascii="Times New Roman"/>
          <w:b w:val="false"/>
          <w:i w:val="false"/>
          <w:color w:val="000000"/>
          <w:sz w:val="28"/>
        </w:rPr>
        <w:t>
      3) білім алушы бір октавада, баяу қарқында толық және жартылай ұзақтықтармен до, си бемоль, ре мажор және ля минор гаммаларын, тура қозғалыстағы үтоникалық үшдыбыстылықты; 8-10 этюдтер мен жаттығуларды; 8-10 әртүрлі сипаттағы пьесаларды меңгереді.</w:t>
      </w:r>
    </w:p>
    <w:p>
      <w:pPr>
        <w:spacing w:after="0"/>
        <w:ind w:left="0"/>
        <w:jc w:val="both"/>
      </w:pPr>
      <w:r>
        <w:rPr>
          <w:rFonts w:ascii="Times New Roman"/>
          <w:b w:val="false"/>
          <w:i w:val="false"/>
          <w:color w:val="000000"/>
          <w:sz w:val="28"/>
        </w:rPr>
        <w:t>
      84.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құру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Денені, басты, қолдардың қалпы, ерін аппаратын қою, алғашқы дыбыс шығару бойынша жұмыс. Мүштікті, орындаушылық тынысты қою. Табиғи дауыстарды шығару. Дыбыс шабуылы түсінігімен танысу. Техникалық дағдылар. Аспаппен, оның тарихымен, құрылысымен, оны күтіп баптау ережелерімен танысу.</w:t>
      </w:r>
    </w:p>
    <w:p>
      <w:pPr>
        <w:spacing w:after="0"/>
        <w:ind w:left="0"/>
        <w:jc w:val="both"/>
      </w:pPr>
      <w:r>
        <w:rPr>
          <w:rFonts w:ascii="Times New Roman"/>
          <w:b w:val="false"/>
          <w:i w:val="false"/>
          <w:color w:val="000000"/>
          <w:sz w:val="28"/>
        </w:rPr>
        <w:t>
      2-тақырып. Деташе және легато штрихтарымен жұмыс. Табиғи дыбыстарды шығару. "Дыбыс шабуылы" түсінігімен танысу. Диатоникалық дыбыстар қатарымен танысу. "Дыбыстардың жұмсақ және қатты шабуылы" түсініктері. Деташе және легато штрихтарымен жұмыс. Диатоникалық дыбыстар қатарының дыбыстарын меңгеру.</w:t>
      </w:r>
    </w:p>
    <w:p>
      <w:pPr>
        <w:spacing w:after="0"/>
        <w:ind w:left="0"/>
        <w:jc w:val="both"/>
      </w:pPr>
      <w:r>
        <w:rPr>
          <w:rFonts w:ascii="Times New Roman"/>
          <w:b w:val="false"/>
          <w:i w:val="false"/>
          <w:color w:val="000000"/>
          <w:sz w:val="28"/>
        </w:rPr>
        <w:t>
      3-тақырып. Секунда, терция, кварта және квинта аралықтарын орындау дағдыларын практикада меңгеру.</w:t>
      </w:r>
    </w:p>
    <w:p>
      <w:pPr>
        <w:spacing w:after="0"/>
        <w:ind w:left="0"/>
        <w:jc w:val="both"/>
      </w:pPr>
      <w:r>
        <w:rPr>
          <w:rFonts w:ascii="Times New Roman"/>
          <w:b w:val="false"/>
          <w:i w:val="false"/>
          <w:color w:val="000000"/>
          <w:sz w:val="28"/>
        </w:rPr>
        <w:t>
      4-тақырып. Музыкалық сауат. Музыкалық және музыкалық емес дыбыстар, дыбыстардың жоғарылығы.</w:t>
      </w:r>
    </w:p>
    <w:p>
      <w:pPr>
        <w:spacing w:after="0"/>
        <w:ind w:left="0"/>
        <w:jc w:val="both"/>
      </w:pPr>
      <w:r>
        <w:rPr>
          <w:rFonts w:ascii="Times New Roman"/>
          <w:b w:val="false"/>
          <w:i w:val="false"/>
          <w:color w:val="000000"/>
          <w:sz w:val="28"/>
        </w:rPr>
        <w:t>
      5-тақырып. Жартылай тон, тон, унисон, октава, дыбыстардың аталуы.</w:t>
      </w:r>
    </w:p>
    <w:p>
      <w:pPr>
        <w:spacing w:after="0"/>
        <w:ind w:left="0"/>
        <w:jc w:val="both"/>
      </w:pPr>
      <w:r>
        <w:rPr>
          <w:rFonts w:ascii="Times New Roman"/>
          <w:b w:val="false"/>
          <w:i w:val="false"/>
          <w:color w:val="000000"/>
          <w:sz w:val="28"/>
        </w:rPr>
        <w:t>
      6-тақырып. Дыбыстар қатары. Негізгі дыбыстар қатары. Хроматикалық дыбыстар қатары. Октавалар.</w:t>
      </w:r>
    </w:p>
    <w:p>
      <w:pPr>
        <w:spacing w:after="0"/>
        <w:ind w:left="0"/>
        <w:jc w:val="both"/>
      </w:pPr>
      <w:r>
        <w:rPr>
          <w:rFonts w:ascii="Times New Roman"/>
          <w:b w:val="false"/>
          <w:i w:val="false"/>
          <w:color w:val="000000"/>
          <w:sz w:val="28"/>
        </w:rPr>
        <w:t xml:space="preserve">
      7-тақырып. Ноталық жүйе. Нота ұстағыш. Ноталық белгілер және кілттер. </w:t>
      </w:r>
    </w:p>
    <w:p>
      <w:pPr>
        <w:spacing w:after="0"/>
        <w:ind w:left="0"/>
        <w:jc w:val="both"/>
      </w:pPr>
      <w:r>
        <w:rPr>
          <w:rFonts w:ascii="Times New Roman"/>
          <w:b w:val="false"/>
          <w:i w:val="false"/>
          <w:color w:val="000000"/>
          <w:sz w:val="28"/>
        </w:rPr>
        <w:t>
      8-тақырып. Қосалқы сызықтар. Октава белгілері. Альтерация белгілері. Дыбыстың ұзақтықтарын жазу. Метрикалық екпіндер.</w:t>
      </w:r>
    </w:p>
    <w:p>
      <w:pPr>
        <w:spacing w:after="0"/>
        <w:ind w:left="0"/>
        <w:jc w:val="both"/>
      </w:pPr>
      <w:r>
        <w:rPr>
          <w:rFonts w:ascii="Times New Roman"/>
          <w:b w:val="false"/>
          <w:i w:val="false"/>
          <w:color w:val="000000"/>
          <w:sz w:val="28"/>
        </w:rPr>
        <w:t xml:space="preserve">
      9-тақырып. Такт, тактінің бөліктері. Метр, өлшем. Күшті және әлсіз бөліктері. Қарапайым өлшемдер. Күрделі өлшемдер. Төртінші төрттік өлшемдер. </w:t>
      </w:r>
    </w:p>
    <w:p>
      <w:pPr>
        <w:spacing w:after="0"/>
        <w:ind w:left="0"/>
        <w:jc w:val="both"/>
      </w:pPr>
      <w:r>
        <w:rPr>
          <w:rFonts w:ascii="Times New Roman"/>
          <w:b w:val="false"/>
          <w:i w:val="false"/>
          <w:color w:val="000000"/>
          <w:sz w:val="28"/>
        </w:rPr>
        <w:t>
      10-тақырып. Дирижерлеу. Лига. Фермата нүктесі. Үзілістер. Динамика, орындаудың қарқынын және мінезін белгілеу. Тактіден сырт. Ноталық жазуды қысқарту белгілері. Реприза. Вольта.</w:t>
      </w:r>
    </w:p>
    <w:p>
      <w:pPr>
        <w:spacing w:after="0"/>
        <w:ind w:left="0"/>
        <w:jc w:val="both"/>
      </w:pPr>
      <w:r>
        <w:rPr>
          <w:rFonts w:ascii="Times New Roman"/>
          <w:b w:val="false"/>
          <w:i w:val="false"/>
          <w:color w:val="000000"/>
          <w:sz w:val="28"/>
        </w:rPr>
        <w:t>
      11-тақырып. Аралықтар. Лад туралы түсініктер. Триоль. Синкопа.</w:t>
      </w:r>
    </w:p>
    <w:p>
      <w:pPr>
        <w:spacing w:after="0"/>
        <w:ind w:left="0"/>
        <w:jc w:val="both"/>
      </w:pPr>
      <w:r>
        <w:rPr>
          <w:rFonts w:ascii="Times New Roman"/>
          <w:b w:val="false"/>
          <w:i w:val="false"/>
          <w:color w:val="000000"/>
          <w:sz w:val="28"/>
        </w:rPr>
        <w:t>
      12-тақырып. Көркемдік бейнені жасау бойынша жұмыс. Музыканың мінезі. Әуен, ритм. Әуен қозғалысының бағыты.</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Жанрларды меңгеру. Сарабанда. Алеманда.</w:t>
      </w:r>
    </w:p>
    <w:p>
      <w:pPr>
        <w:spacing w:after="0"/>
        <w:ind w:left="0"/>
        <w:jc w:val="both"/>
      </w:pPr>
      <w:r>
        <w:rPr>
          <w:rFonts w:ascii="Times New Roman"/>
          <w:b w:val="false"/>
          <w:i w:val="false"/>
          <w:color w:val="000000"/>
          <w:sz w:val="28"/>
        </w:rPr>
        <w:t xml:space="preserve">
      85.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тромбонның құрылысын және оны күтіп баптау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тромбонда ойнау кезінде дұрыс тыныс алуды қолданады;</w:t>
      </w:r>
    </w:p>
    <w:p>
      <w:pPr>
        <w:spacing w:after="0"/>
        <w:ind w:left="0"/>
        <w:jc w:val="both"/>
      </w:pPr>
      <w:r>
        <w:rPr>
          <w:rFonts w:ascii="Times New Roman"/>
          <w:b w:val="false"/>
          <w:i w:val="false"/>
          <w:color w:val="000000"/>
          <w:sz w:val="28"/>
        </w:rPr>
        <w:t>
      4) амбушюрді дұрыс қоюды біледі;</w:t>
      </w:r>
    </w:p>
    <w:p>
      <w:pPr>
        <w:spacing w:after="0"/>
        <w:ind w:left="0"/>
        <w:jc w:val="both"/>
      </w:pPr>
      <w:r>
        <w:rPr>
          <w:rFonts w:ascii="Times New Roman"/>
          <w:b w:val="false"/>
          <w:i w:val="false"/>
          <w:color w:val="000000"/>
          <w:sz w:val="28"/>
        </w:rPr>
        <w:t>
      5) деташе, легато штрихтарын біледі;</w:t>
      </w:r>
    </w:p>
    <w:p>
      <w:pPr>
        <w:spacing w:after="0"/>
        <w:ind w:left="0"/>
        <w:jc w:val="both"/>
      </w:pPr>
      <w:r>
        <w:rPr>
          <w:rFonts w:ascii="Times New Roman"/>
          <w:b w:val="false"/>
          <w:i w:val="false"/>
          <w:color w:val="000000"/>
          <w:sz w:val="28"/>
        </w:rPr>
        <w:t>
      6) диатоникалық және хроматикалық дыбыстар қатарының дыбыстарын біледі;</w:t>
      </w:r>
    </w:p>
    <w:p>
      <w:pPr>
        <w:spacing w:after="0"/>
        <w:ind w:left="0"/>
        <w:jc w:val="both"/>
      </w:pPr>
      <w:r>
        <w:rPr>
          <w:rFonts w:ascii="Times New Roman"/>
          <w:b w:val="false"/>
          <w:i w:val="false"/>
          <w:color w:val="000000"/>
          <w:sz w:val="28"/>
        </w:rPr>
        <w:t>
      7)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8) ноталарды парақтан оқудың алғашқы дағдыларын біледі;</w:t>
      </w:r>
    </w:p>
    <w:p>
      <w:pPr>
        <w:spacing w:after="0"/>
        <w:ind w:left="0"/>
        <w:jc w:val="both"/>
      </w:pPr>
      <w:r>
        <w:rPr>
          <w:rFonts w:ascii="Times New Roman"/>
          <w:b w:val="false"/>
          <w:i w:val="false"/>
          <w:color w:val="000000"/>
          <w:sz w:val="28"/>
        </w:rPr>
        <w:t>
      9) музыкалық шығарманың мінезін жеткізуге қажетті әртүрлі орындаушылық тәсілдермен дыбыс шығару бойынша жұмыс істейді;</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86. 2 сыныптағы бағдарламалық талаптар:</w:t>
      </w:r>
    </w:p>
    <w:p>
      <w:pPr>
        <w:spacing w:after="0"/>
        <w:ind w:left="0"/>
        <w:jc w:val="both"/>
      </w:pPr>
      <w:r>
        <w:rPr>
          <w:rFonts w:ascii="Times New Roman"/>
          <w:b w:val="false"/>
          <w:i w:val="false"/>
          <w:color w:val="000000"/>
          <w:sz w:val="28"/>
        </w:rPr>
        <w:t>
      1) ладпен, аралықтармен танысу, музыкалық сауатты, штрихтарды меңгеру, ритм сезімін дамыту, дыбыстың тембрін жақсарту, тыныс алу техникасы бойынша жұмыс;</w:t>
      </w:r>
    </w:p>
    <w:p>
      <w:pPr>
        <w:spacing w:after="0"/>
        <w:ind w:left="0"/>
        <w:jc w:val="both"/>
      </w:pPr>
      <w:r>
        <w:rPr>
          <w:rFonts w:ascii="Times New Roman"/>
          <w:b w:val="false"/>
          <w:i w:val="false"/>
          <w:color w:val="000000"/>
          <w:sz w:val="28"/>
        </w:rPr>
        <w:t>
      2) музыкалық тілді түсініп қабылдауды меңгеру, музыкалық өнердің жанрлары, бағыттары туралы білімдерін кеңейту, музыкалық шығармаларды жаттау, мәнерлеп және сауатты орындау, ноталарды парақтан оқу, шығармашылықпен музыка ойнаудың алғашқы дағдыларын меңгеру;</w:t>
      </w:r>
    </w:p>
    <w:p>
      <w:pPr>
        <w:spacing w:after="0"/>
        <w:ind w:left="0"/>
        <w:jc w:val="both"/>
      </w:pPr>
      <w:r>
        <w:rPr>
          <w:rFonts w:ascii="Times New Roman"/>
          <w:b w:val="false"/>
          <w:i w:val="false"/>
          <w:color w:val="000000"/>
          <w:sz w:val="28"/>
        </w:rPr>
        <w:t>
      3) бір немесе екі октавада екі белгіге дейін мажор гаммаларын, төрттік белгілермен, баяу қарқындағы тік қозғалыстағы тоникалық үшдыбыстылық арпеджиосын, 10-15 этюд пен түрлі сипаттағы жаттығуларды, түрлі сипаттағы 10-12 пьесаны (оның ішінде ансамбльді) меңгеру.</w:t>
      </w:r>
    </w:p>
    <w:p>
      <w:pPr>
        <w:spacing w:after="0"/>
        <w:ind w:left="0"/>
        <w:jc w:val="both"/>
      </w:pPr>
      <w:r>
        <w:rPr>
          <w:rFonts w:ascii="Times New Roman"/>
          <w:b w:val="false"/>
          <w:i w:val="false"/>
          <w:color w:val="000000"/>
          <w:sz w:val="28"/>
        </w:rPr>
        <w:t>
      87.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Ерін аппаратын, тынысты, тілдің қозғалғыштығын және саусақтарды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Аспаптың дыбысталу сапасын жетілдіру. </w:t>
      </w:r>
    </w:p>
    <w:p>
      <w:pPr>
        <w:spacing w:after="0"/>
        <w:ind w:left="0"/>
        <w:jc w:val="both"/>
      </w:pPr>
      <w:r>
        <w:rPr>
          <w:rFonts w:ascii="Times New Roman"/>
          <w:b w:val="false"/>
          <w:i w:val="false"/>
          <w:color w:val="000000"/>
          <w:sz w:val="28"/>
        </w:rPr>
        <w:t>
      3-тақырып. Деташе және легато штрихтарын орындау.</w:t>
      </w:r>
    </w:p>
    <w:p>
      <w:pPr>
        <w:spacing w:after="0"/>
        <w:ind w:left="0"/>
        <w:jc w:val="both"/>
      </w:pPr>
      <w:r>
        <w:rPr>
          <w:rFonts w:ascii="Times New Roman"/>
          <w:b w:val="false"/>
          <w:i w:val="false"/>
          <w:color w:val="000000"/>
          <w:sz w:val="28"/>
        </w:rPr>
        <w:t>
      4-тақырып. Стаккато штрихтарымен танысу.</w:t>
      </w:r>
    </w:p>
    <w:p>
      <w:pPr>
        <w:spacing w:after="0"/>
        <w:ind w:left="0"/>
        <w:jc w:val="both"/>
      </w:pPr>
      <w:r>
        <w:rPr>
          <w:rFonts w:ascii="Times New Roman"/>
          <w:b w:val="false"/>
          <w:i w:val="false"/>
          <w:color w:val="000000"/>
          <w:sz w:val="28"/>
        </w:rPr>
        <w:t>
      5-тақырып. Секста, септима, октава аралықтарын орындау дағдыларын дамыту.</w:t>
      </w:r>
    </w:p>
    <w:p>
      <w:pPr>
        <w:spacing w:after="0"/>
        <w:ind w:left="0"/>
        <w:jc w:val="both"/>
      </w:pPr>
      <w:r>
        <w:rPr>
          <w:rFonts w:ascii="Times New Roman"/>
          <w:b w:val="false"/>
          <w:i w:val="false"/>
          <w:color w:val="000000"/>
          <w:sz w:val="28"/>
        </w:rPr>
        <w:t>
      6-тақырып. Ноталарды парақтан оқу. Үрлемелі аспаптар ансамблінде ойнау.</w:t>
      </w:r>
    </w:p>
    <w:p>
      <w:pPr>
        <w:spacing w:after="0"/>
        <w:ind w:left="0"/>
        <w:jc w:val="both"/>
      </w:pPr>
      <w:r>
        <w:rPr>
          <w:rFonts w:ascii="Times New Roman"/>
          <w:b w:val="false"/>
          <w:i w:val="false"/>
          <w:color w:val="000000"/>
          <w:sz w:val="28"/>
        </w:rPr>
        <w:t>
      7-тақырып. Үшдыбыстылық (арпеджио), оның айналымдары.</w:t>
      </w:r>
    </w:p>
    <w:p>
      <w:pPr>
        <w:spacing w:after="0"/>
        <w:ind w:left="0"/>
        <w:jc w:val="both"/>
      </w:pPr>
      <w:r>
        <w:rPr>
          <w:rFonts w:ascii="Times New Roman"/>
          <w:b w:val="false"/>
          <w:i w:val="false"/>
          <w:color w:val="000000"/>
          <w:sz w:val="28"/>
        </w:rPr>
        <w:t>
      8-тақырып. Бемоль және диез үндестіліктерінің пайда болуы.</w:t>
      </w:r>
    </w:p>
    <w:p>
      <w:pPr>
        <w:spacing w:after="0"/>
        <w:ind w:left="0"/>
        <w:jc w:val="both"/>
      </w:pPr>
      <w:r>
        <w:rPr>
          <w:rFonts w:ascii="Times New Roman"/>
          <w:b w:val="false"/>
          <w:i w:val="false"/>
          <w:color w:val="000000"/>
          <w:sz w:val="28"/>
        </w:rPr>
        <w:t>
      9-тақырып. Ладпен танысу.</w:t>
      </w:r>
    </w:p>
    <w:p>
      <w:pPr>
        <w:spacing w:after="0"/>
        <w:ind w:left="0"/>
        <w:jc w:val="both"/>
      </w:pPr>
      <w:r>
        <w:rPr>
          <w:rFonts w:ascii="Times New Roman"/>
          <w:b w:val="false"/>
          <w:i w:val="false"/>
          <w:color w:val="000000"/>
          <w:sz w:val="28"/>
        </w:rPr>
        <w:t>
      10-тақырып. Мазмұны және формасы жағынан қарапайым пьесаларды, минималды тақырыптық дамыған және көркемдік бейнесі анық әндерді орындау. Орындаудың мәнерлігі.</w:t>
      </w:r>
    </w:p>
    <w:p>
      <w:pPr>
        <w:spacing w:after="0"/>
        <w:ind w:left="0"/>
        <w:jc w:val="both"/>
      </w:pPr>
      <w:r>
        <w:rPr>
          <w:rFonts w:ascii="Times New Roman"/>
          <w:b w:val="false"/>
          <w:i w:val="false"/>
          <w:color w:val="000000"/>
          <w:sz w:val="28"/>
        </w:rPr>
        <w:t>
      11-тақырып. Музыкалық шығарманың құрылысымен танысу. Пьесаның ішіндегі жеке және жалпы шарықтау шегін анықтау білігін дамыту.</w:t>
      </w:r>
    </w:p>
    <w:p>
      <w:pPr>
        <w:spacing w:after="0"/>
        <w:ind w:left="0"/>
        <w:jc w:val="both"/>
      </w:pPr>
      <w:r>
        <w:rPr>
          <w:rFonts w:ascii="Times New Roman"/>
          <w:b w:val="false"/>
          <w:i w:val="false"/>
          <w:color w:val="000000"/>
          <w:sz w:val="28"/>
        </w:rPr>
        <w:t>
      12-тақырып. Гаммалармен жұмыс.</w:t>
      </w:r>
    </w:p>
    <w:p>
      <w:pPr>
        <w:spacing w:after="0"/>
        <w:ind w:left="0"/>
        <w:jc w:val="both"/>
      </w:pPr>
      <w:r>
        <w:rPr>
          <w:rFonts w:ascii="Times New Roman"/>
          <w:b w:val="false"/>
          <w:i w:val="false"/>
          <w:color w:val="000000"/>
          <w:sz w:val="28"/>
        </w:rPr>
        <w:t>
      13-тақырып. Этюдтермен және жаттығулармен жұмыс.</w:t>
      </w:r>
    </w:p>
    <w:p>
      <w:pPr>
        <w:spacing w:after="0"/>
        <w:ind w:left="0"/>
        <w:jc w:val="both"/>
      </w:pPr>
      <w:r>
        <w:rPr>
          <w:rFonts w:ascii="Times New Roman"/>
          <w:b w:val="false"/>
          <w:i w:val="false"/>
          <w:color w:val="000000"/>
          <w:sz w:val="28"/>
        </w:rPr>
        <w:t>
      14-тақырып. Пьесалармен жұмыс.</w:t>
      </w:r>
    </w:p>
    <w:p>
      <w:pPr>
        <w:spacing w:after="0"/>
        <w:ind w:left="0"/>
        <w:jc w:val="both"/>
      </w:pPr>
      <w:r>
        <w:rPr>
          <w:rFonts w:ascii="Times New Roman"/>
          <w:b w:val="false"/>
          <w:i w:val="false"/>
          <w:color w:val="000000"/>
          <w:sz w:val="28"/>
        </w:rPr>
        <w:t>
      15-тақырып. Би, марш және романс жанрлары мен формаларын меңгеру.</w:t>
      </w:r>
    </w:p>
    <w:p>
      <w:pPr>
        <w:spacing w:after="0"/>
        <w:ind w:left="0"/>
        <w:jc w:val="both"/>
      </w:pPr>
      <w:r>
        <w:rPr>
          <w:rFonts w:ascii="Times New Roman"/>
          <w:b w:val="false"/>
          <w:i w:val="false"/>
          <w:color w:val="000000"/>
          <w:sz w:val="28"/>
        </w:rPr>
        <w:t xml:space="preserve">
      88.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легатоны орындау дағдыларына ие болады;</w:t>
      </w:r>
    </w:p>
    <w:p>
      <w:pPr>
        <w:spacing w:after="0"/>
        <w:ind w:left="0"/>
        <w:jc w:val="both"/>
      </w:pPr>
      <w:r>
        <w:rPr>
          <w:rFonts w:ascii="Times New Roman"/>
          <w:b w:val="false"/>
          <w:i w:val="false"/>
          <w:color w:val="000000"/>
          <w:sz w:val="28"/>
        </w:rPr>
        <w:t>
      2) стаккато, секста аралықтары, септима, октава штрихтарын біледі;</w:t>
      </w:r>
    </w:p>
    <w:p>
      <w:pPr>
        <w:spacing w:after="0"/>
        <w:ind w:left="0"/>
        <w:jc w:val="both"/>
      </w:pPr>
      <w:r>
        <w:rPr>
          <w:rFonts w:ascii="Times New Roman"/>
          <w:b w:val="false"/>
          <w:i w:val="false"/>
          <w:color w:val="000000"/>
          <w:sz w:val="28"/>
        </w:rPr>
        <w:t>
      3) ноталарды парақтан оқудың алғашқы дағдыларын біледі;</w:t>
      </w:r>
    </w:p>
    <w:p>
      <w:pPr>
        <w:spacing w:after="0"/>
        <w:ind w:left="0"/>
        <w:jc w:val="both"/>
      </w:pPr>
      <w:r>
        <w:rPr>
          <w:rFonts w:ascii="Times New Roman"/>
          <w:b w:val="false"/>
          <w:i w:val="false"/>
          <w:color w:val="000000"/>
          <w:sz w:val="28"/>
        </w:rPr>
        <w:t>
      4) шығармашылықпен музыка ойнаудың алғашқы дағдыларына ие болады;</w:t>
      </w:r>
    </w:p>
    <w:p>
      <w:pPr>
        <w:spacing w:after="0"/>
        <w:ind w:left="0"/>
        <w:jc w:val="both"/>
      </w:pPr>
      <w:r>
        <w:rPr>
          <w:rFonts w:ascii="Times New Roman"/>
          <w:b w:val="false"/>
          <w:i w:val="false"/>
          <w:color w:val="000000"/>
          <w:sz w:val="28"/>
        </w:rPr>
        <w:t>
      5) үшдыбыстылықты (арпеджио), оның айналымдарын біледі;</w:t>
      </w:r>
    </w:p>
    <w:p>
      <w:pPr>
        <w:spacing w:after="0"/>
        <w:ind w:left="0"/>
        <w:jc w:val="both"/>
      </w:pPr>
      <w:r>
        <w:rPr>
          <w:rFonts w:ascii="Times New Roman"/>
          <w:b w:val="false"/>
          <w:i w:val="false"/>
          <w:color w:val="000000"/>
          <w:sz w:val="28"/>
        </w:rPr>
        <w:t>
      6) баяу қарқында тура қозғалыстағы тоникалық үшдыбыстылық арпеджиосын орындайды;</w:t>
      </w:r>
    </w:p>
    <w:p>
      <w:pPr>
        <w:spacing w:after="0"/>
        <w:ind w:left="0"/>
        <w:jc w:val="both"/>
      </w:pPr>
      <w:r>
        <w:rPr>
          <w:rFonts w:ascii="Times New Roman"/>
          <w:b w:val="false"/>
          <w:i w:val="false"/>
          <w:color w:val="000000"/>
          <w:sz w:val="28"/>
        </w:rPr>
        <w:t>
      7) мазмұны және формасы жағынан қарапайым пьесаларды, әндерді мәнерлеп орындайды;</w:t>
      </w:r>
    </w:p>
    <w:p>
      <w:pPr>
        <w:spacing w:after="0"/>
        <w:ind w:left="0"/>
        <w:jc w:val="both"/>
      </w:pPr>
      <w:r>
        <w:rPr>
          <w:rFonts w:ascii="Times New Roman"/>
          <w:b w:val="false"/>
          <w:i w:val="false"/>
          <w:color w:val="000000"/>
          <w:sz w:val="28"/>
        </w:rPr>
        <w:t>
      8) пьесаның ішіндегі жеке және жалпы шарықтау шегін анықтауды біледі;</w:t>
      </w:r>
    </w:p>
    <w:p>
      <w:pPr>
        <w:spacing w:after="0"/>
        <w:ind w:left="0"/>
        <w:jc w:val="both"/>
      </w:pPr>
      <w:r>
        <w:rPr>
          <w:rFonts w:ascii="Times New Roman"/>
          <w:b w:val="false"/>
          <w:i w:val="false"/>
          <w:color w:val="000000"/>
          <w:sz w:val="28"/>
        </w:rPr>
        <w:t>
      9) аспапта биді, маршты, романсты орындайды.</w:t>
      </w:r>
    </w:p>
    <w:p>
      <w:pPr>
        <w:spacing w:after="0"/>
        <w:ind w:left="0"/>
        <w:jc w:val="both"/>
      </w:pPr>
      <w:r>
        <w:rPr>
          <w:rFonts w:ascii="Times New Roman"/>
          <w:b w:val="false"/>
          <w:i w:val="false"/>
          <w:color w:val="000000"/>
          <w:sz w:val="28"/>
        </w:rPr>
        <w:t>
      89. 3 сыныптағы бағдарламалық талаптар:</w:t>
      </w:r>
    </w:p>
    <w:p>
      <w:pPr>
        <w:spacing w:after="0"/>
        <w:ind w:left="0"/>
        <w:jc w:val="both"/>
      </w:pPr>
      <w:r>
        <w:rPr>
          <w:rFonts w:ascii="Times New Roman"/>
          <w:b w:val="false"/>
          <w:i w:val="false"/>
          <w:color w:val="000000"/>
          <w:sz w:val="28"/>
        </w:rPr>
        <w:t>
      1) өз бетінше жаттау білігін қалыптастыру, әртүрлі стильдегі, жанрдағы шығармаларды орындау; ноталарды парақтан оқу дағдыларын меңгеру, ансамбльде ойнау, есту қабілеті арқылы теру;</w:t>
      </w:r>
    </w:p>
    <w:p>
      <w:pPr>
        <w:spacing w:after="0"/>
        <w:ind w:left="0"/>
        <w:jc w:val="both"/>
      </w:pPr>
      <w:r>
        <w:rPr>
          <w:rFonts w:ascii="Times New Roman"/>
          <w:b w:val="false"/>
          <w:i w:val="false"/>
          <w:color w:val="000000"/>
          <w:sz w:val="28"/>
        </w:rPr>
        <w:t>
      2) баяу және орта қарқында октава шеңберінде штрихтармен аралықтарды орындауды, дыбыстың сапасын жақсарту бойынша жұмыс, тромбонда музыкалық шығарманы орындау кезінде көркемдік бейнені жасау;</w:t>
      </w:r>
    </w:p>
    <w:p>
      <w:pPr>
        <w:spacing w:after="0"/>
        <w:ind w:left="0"/>
        <w:jc w:val="both"/>
      </w:pPr>
      <w:r>
        <w:rPr>
          <w:rFonts w:ascii="Times New Roman"/>
          <w:b w:val="false"/>
          <w:i w:val="false"/>
          <w:color w:val="000000"/>
          <w:sz w:val="28"/>
        </w:rPr>
        <w:t>
      3) білім алушы бір немесе екі октавада екі белгіге дейінгі мажор және минор гаммаларын, орташа қарқында төрттік ұзақтылықтармен, деташе штрихтарымен, орташа қарқында тура қозғалыста (айналымдарымен) тоникалық үшдыбыстылық арпеджиосын, әртүрлі техниканың түріне арналған 10-15 этюдтер пен жаттығуларды, әртүрлі сипаттағы 10-12 пьесаны, оның ішінше ансамбльдерді меңгереді.</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және тілдің, еріннің, саусақтардың жұмысын үйлестіру дағдыларын жетілдіру, тынысты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Деташе, легато, стаккато штрихтарымен орындау дағдыларын жетілдіру. </w:t>
      </w:r>
    </w:p>
    <w:p>
      <w:pPr>
        <w:spacing w:after="0"/>
        <w:ind w:left="0"/>
        <w:jc w:val="both"/>
      </w:pPr>
      <w:r>
        <w:rPr>
          <w:rFonts w:ascii="Times New Roman"/>
          <w:b w:val="false"/>
          <w:i w:val="false"/>
          <w:color w:val="000000"/>
          <w:sz w:val="28"/>
        </w:rPr>
        <w:t>
      3-тақырып. Нон легато, маркато штрихтары.</w:t>
      </w:r>
    </w:p>
    <w:p>
      <w:pPr>
        <w:spacing w:after="0"/>
        <w:ind w:left="0"/>
        <w:jc w:val="both"/>
      </w:pPr>
      <w:r>
        <w:rPr>
          <w:rFonts w:ascii="Times New Roman"/>
          <w:b w:val="false"/>
          <w:i w:val="false"/>
          <w:color w:val="000000"/>
          <w:sz w:val="28"/>
        </w:rPr>
        <w:t>
      4-тақырып. Дыбыс сапасын жақсарту бойынша жұмыс.</w:t>
      </w:r>
    </w:p>
    <w:p>
      <w:pPr>
        <w:spacing w:after="0"/>
        <w:ind w:left="0"/>
        <w:jc w:val="both"/>
      </w:pPr>
      <w:r>
        <w:rPr>
          <w:rFonts w:ascii="Times New Roman"/>
          <w:b w:val="false"/>
          <w:i w:val="false"/>
          <w:color w:val="000000"/>
          <w:sz w:val="28"/>
        </w:rPr>
        <w:t>
      5-тақырып. Баяу және орташа қарқында октава шеңберінде аралықтарды орындау дағдыларын дамыту.</w:t>
      </w:r>
    </w:p>
    <w:p>
      <w:pPr>
        <w:spacing w:after="0"/>
        <w:ind w:left="0"/>
        <w:jc w:val="both"/>
      </w:pPr>
      <w:r>
        <w:rPr>
          <w:rFonts w:ascii="Times New Roman"/>
          <w:b w:val="false"/>
          <w:i w:val="false"/>
          <w:color w:val="000000"/>
          <w:sz w:val="28"/>
        </w:rPr>
        <w:t>
      6-тақырып. Орындаушылық аппаратты қою.</w:t>
      </w:r>
    </w:p>
    <w:p>
      <w:pPr>
        <w:spacing w:after="0"/>
        <w:ind w:left="0"/>
        <w:jc w:val="both"/>
      </w:pPr>
      <w:r>
        <w:rPr>
          <w:rFonts w:ascii="Times New Roman"/>
          <w:b w:val="false"/>
          <w:i w:val="false"/>
          <w:color w:val="000000"/>
          <w:sz w:val="28"/>
        </w:rPr>
        <w:t xml:space="preserve">
      7-тақырып. Оркестр сыныбының бағдарламасы бойынша партияларды үйрену. </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xml:space="preserve">
      9-тақырып. Параллель минор, оның түрлері, оның мажор гаммасынан және кері қарай орналасуы. </w:t>
      </w:r>
    </w:p>
    <w:p>
      <w:pPr>
        <w:spacing w:after="0"/>
        <w:ind w:left="0"/>
        <w:jc w:val="both"/>
      </w:pPr>
      <w:r>
        <w:rPr>
          <w:rFonts w:ascii="Times New Roman"/>
          <w:b w:val="false"/>
          <w:i w:val="false"/>
          <w:color w:val="000000"/>
          <w:sz w:val="28"/>
        </w:rPr>
        <w:t>
      10-тақырып. Бемоль және диез үндестіліктерінің пайда болуы.</w:t>
      </w:r>
    </w:p>
    <w:p>
      <w:pPr>
        <w:spacing w:after="0"/>
        <w:ind w:left="0"/>
        <w:jc w:val="both"/>
      </w:pPr>
      <w:r>
        <w:rPr>
          <w:rFonts w:ascii="Times New Roman"/>
          <w:b w:val="false"/>
          <w:i w:val="false"/>
          <w:color w:val="000000"/>
          <w:sz w:val="28"/>
        </w:rPr>
        <w:t>
      11-тақырып. Квартті шеңбер. Квинтті шеңбер. Квартті-квинтті шеңбер, үшдыбыстылық айналымы.</w:t>
      </w:r>
    </w:p>
    <w:p>
      <w:pPr>
        <w:spacing w:after="0"/>
        <w:ind w:left="0"/>
        <w:jc w:val="both"/>
      </w:pPr>
      <w:r>
        <w:rPr>
          <w:rFonts w:ascii="Times New Roman"/>
          <w:b w:val="false"/>
          <w:i w:val="false"/>
          <w:color w:val="000000"/>
          <w:sz w:val="28"/>
        </w:rPr>
        <w:t>
      12-тақырып. Көркемдік бейнені жасау бойынша жұмыс. Музыканы түсіну, эмоциямен қабылдау қабілетін дамыту. Есту қабілеті дағдыларын қалыптастыру.</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Вокализ, романс, андантино, серенада жанрлары.</w:t>
      </w:r>
    </w:p>
    <w:p>
      <w:pPr>
        <w:spacing w:after="0"/>
        <w:ind w:left="0"/>
        <w:jc w:val="both"/>
      </w:pPr>
      <w:r>
        <w:rPr>
          <w:rFonts w:ascii="Times New Roman"/>
          <w:b w:val="false"/>
          <w:i w:val="false"/>
          <w:color w:val="000000"/>
          <w:sz w:val="28"/>
        </w:rPr>
        <w:t xml:space="preserve">
      91. 3 сыныптың бағдарламасын игеруден күтіетін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ерін, саусақ жұмыстарын үйлестіру дағдыларын біледі;</w:t>
      </w:r>
    </w:p>
    <w:p>
      <w:pPr>
        <w:spacing w:after="0"/>
        <w:ind w:left="0"/>
        <w:jc w:val="both"/>
      </w:pPr>
      <w:r>
        <w:rPr>
          <w:rFonts w:ascii="Times New Roman"/>
          <w:b w:val="false"/>
          <w:i w:val="false"/>
          <w:color w:val="000000"/>
          <w:sz w:val="28"/>
        </w:rPr>
        <w:t>
      2) деташе, легато, стаккато, нон легато және маркато штрихтарын орындау дағдыларына ие болады;</w:t>
      </w:r>
    </w:p>
    <w:p>
      <w:pPr>
        <w:spacing w:after="0"/>
        <w:ind w:left="0"/>
        <w:jc w:val="both"/>
      </w:pPr>
      <w:r>
        <w:rPr>
          <w:rFonts w:ascii="Times New Roman"/>
          <w:b w:val="false"/>
          <w:i w:val="false"/>
          <w:color w:val="000000"/>
          <w:sz w:val="28"/>
        </w:rPr>
        <w:t>
      3) баяу және орташа қарқында октава шеңберінде аралықтарды орындау дағдыларына ие болады;</w:t>
      </w:r>
    </w:p>
    <w:p>
      <w:pPr>
        <w:spacing w:after="0"/>
        <w:ind w:left="0"/>
        <w:jc w:val="both"/>
      </w:pPr>
      <w:r>
        <w:rPr>
          <w:rFonts w:ascii="Times New Roman"/>
          <w:b w:val="false"/>
          <w:i w:val="false"/>
          <w:color w:val="000000"/>
          <w:sz w:val="28"/>
        </w:rPr>
        <w:t>
      4) оркестр сыныбының бағдарламасы бойынша партияны біледі;</w:t>
      </w:r>
    </w:p>
    <w:p>
      <w:pPr>
        <w:spacing w:after="0"/>
        <w:ind w:left="0"/>
        <w:jc w:val="both"/>
      </w:pPr>
      <w:r>
        <w:rPr>
          <w:rFonts w:ascii="Times New Roman"/>
          <w:b w:val="false"/>
          <w:i w:val="false"/>
          <w:color w:val="000000"/>
          <w:sz w:val="28"/>
        </w:rPr>
        <w:t>
      5) орташа қарқында төрттік ұзақтықтармен екі белгіге дейін мажор, минор гаммаларын орындайды;</w:t>
      </w:r>
    </w:p>
    <w:p>
      <w:pPr>
        <w:spacing w:after="0"/>
        <w:ind w:left="0"/>
        <w:jc w:val="both"/>
      </w:pPr>
      <w:r>
        <w:rPr>
          <w:rFonts w:ascii="Times New Roman"/>
          <w:b w:val="false"/>
          <w:i w:val="false"/>
          <w:color w:val="000000"/>
          <w:sz w:val="28"/>
        </w:rPr>
        <w:t>
      6) орташа қарқында тура қозғалыста (айналымдарымен) тоникалық үшдыбыстылық арпеджиосын деташе штрихтарымен орындауды;</w:t>
      </w:r>
    </w:p>
    <w:p>
      <w:pPr>
        <w:spacing w:after="0"/>
        <w:ind w:left="0"/>
        <w:jc w:val="both"/>
      </w:pPr>
      <w:r>
        <w:rPr>
          <w:rFonts w:ascii="Times New Roman"/>
          <w:b w:val="false"/>
          <w:i w:val="false"/>
          <w:color w:val="000000"/>
          <w:sz w:val="28"/>
        </w:rPr>
        <w:t>
      7) тромбонда вокализді, романсты, андантиноны, серенаданы орындауды біледі.</w:t>
      </w:r>
    </w:p>
    <w:p>
      <w:pPr>
        <w:spacing w:after="0"/>
        <w:ind w:left="0"/>
        <w:jc w:val="both"/>
      </w:pPr>
      <w:r>
        <w:rPr>
          <w:rFonts w:ascii="Times New Roman"/>
          <w:b w:val="false"/>
          <w:i w:val="false"/>
          <w:color w:val="000000"/>
          <w:sz w:val="28"/>
        </w:rPr>
        <w:t>
      92. 4 сыныптағы бағдарламалық талаптар:</w:t>
      </w:r>
    </w:p>
    <w:p>
      <w:pPr>
        <w:spacing w:after="0"/>
        <w:ind w:left="0"/>
        <w:jc w:val="both"/>
      </w:pPr>
      <w:r>
        <w:rPr>
          <w:rFonts w:ascii="Times New Roman"/>
          <w:b w:val="false"/>
          <w:i w:val="false"/>
          <w:color w:val="000000"/>
          <w:sz w:val="28"/>
        </w:rPr>
        <w:t>
      1) бас кілтінде ноталық мәтінді оқуды, әр позицияда табиғи дыбыстарды орындау, орташа қарқында нона, децима, ундецима штрихтарын орындау;</w:t>
      </w:r>
    </w:p>
    <w:p>
      <w:pPr>
        <w:spacing w:after="0"/>
        <w:ind w:left="0"/>
        <w:jc w:val="both"/>
      </w:pPr>
      <w:r>
        <w:rPr>
          <w:rFonts w:ascii="Times New Roman"/>
          <w:b w:val="false"/>
          <w:i w:val="false"/>
          <w:color w:val="000000"/>
          <w:sz w:val="28"/>
        </w:rPr>
        <w:t>
      2) қосымша аппликатурамен, хроматикалық гаммамен танысу, оркестр сыныбының бағдарламасы бойынша партияларды үйрену;</w:t>
      </w:r>
    </w:p>
    <w:p>
      <w:pPr>
        <w:spacing w:after="0"/>
        <w:ind w:left="0"/>
        <w:jc w:val="both"/>
      </w:pPr>
      <w:r>
        <w:rPr>
          <w:rFonts w:ascii="Times New Roman"/>
          <w:b w:val="false"/>
          <w:i w:val="false"/>
          <w:color w:val="000000"/>
          <w:sz w:val="28"/>
        </w:rPr>
        <w:t>
      3) екі октавада үш белгіге дейінгіі мажор және минор гаммаларын, орташа қарқында сегіздіктермен орындау, "до" дыбысынан бастап хроматикалық гаммаларды, орташа қарқында тура қозғалыста айналымдармен тоникалық үшдыбыстылық арпеджиосын; әртүрлі техниканың түріне арналған 10-12 этюдті; әртүрлі сипаттағы бір, екі, үш формалы 8-10 пьесаны, оның ішінде ансамбльдерді меңгеру.</w:t>
      </w:r>
    </w:p>
    <w:p>
      <w:pPr>
        <w:spacing w:after="0"/>
        <w:ind w:left="0"/>
        <w:jc w:val="both"/>
      </w:pPr>
      <w:r>
        <w:rPr>
          <w:rFonts w:ascii="Times New Roman"/>
          <w:b w:val="false"/>
          <w:i w:val="false"/>
          <w:color w:val="000000"/>
          <w:sz w:val="28"/>
        </w:rPr>
        <w:t>
      93.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ерін аппаратының техникасын және ерін, тіл, саусақ жұмысын үйлестіру дағдысын дамыту. Тынысты дамыту.</w:t>
      </w:r>
    </w:p>
    <w:p>
      <w:pPr>
        <w:spacing w:after="0"/>
        <w:ind w:left="0"/>
        <w:jc w:val="both"/>
      </w:pPr>
      <w:r>
        <w:rPr>
          <w:rFonts w:ascii="Times New Roman"/>
          <w:b w:val="false"/>
          <w:i w:val="false"/>
          <w:color w:val="000000"/>
          <w:sz w:val="28"/>
        </w:rPr>
        <w:t>
      2-тақырып. Шығарылатын дыбыстардың диапазонын кеңейту. Дыбыс сапасын жақсарту бойынша әрі қарай жұмыс.</w:t>
      </w:r>
    </w:p>
    <w:p>
      <w:pPr>
        <w:spacing w:after="0"/>
        <w:ind w:left="0"/>
        <w:jc w:val="both"/>
      </w:pPr>
      <w:r>
        <w:rPr>
          <w:rFonts w:ascii="Times New Roman"/>
          <w:b w:val="false"/>
          <w:i w:val="false"/>
          <w:color w:val="000000"/>
          <w:sz w:val="28"/>
        </w:rPr>
        <w:t xml:space="preserve">
      3-тақырып. Орташа қарқында нона, децима, ундецима аралықтарын орындау дағдысын дамыту. </w:t>
      </w:r>
    </w:p>
    <w:p>
      <w:pPr>
        <w:spacing w:after="0"/>
        <w:ind w:left="0"/>
        <w:jc w:val="both"/>
      </w:pPr>
      <w:r>
        <w:rPr>
          <w:rFonts w:ascii="Times New Roman"/>
          <w:b w:val="false"/>
          <w:i w:val="false"/>
          <w:color w:val="000000"/>
          <w:sz w:val="28"/>
        </w:rPr>
        <w:t>
      4-тақырып. Қосымша аппликатурамен, хроматикалық гаммалармен танысу.</w:t>
      </w:r>
    </w:p>
    <w:p>
      <w:pPr>
        <w:spacing w:after="0"/>
        <w:ind w:left="0"/>
        <w:jc w:val="both"/>
      </w:pPr>
      <w:r>
        <w:rPr>
          <w:rFonts w:ascii="Times New Roman"/>
          <w:b w:val="false"/>
          <w:i w:val="false"/>
          <w:color w:val="000000"/>
          <w:sz w:val="28"/>
        </w:rPr>
        <w:t>
      5-тақырып. Ноталарды парақтан оқу дағдыларын жетілдіру, оркестр сыныбының бағдарламасы бойынша партияны үйрену.</w:t>
      </w:r>
    </w:p>
    <w:p>
      <w:pPr>
        <w:spacing w:after="0"/>
        <w:ind w:left="0"/>
        <w:jc w:val="both"/>
      </w:pPr>
      <w:r>
        <w:rPr>
          <w:rFonts w:ascii="Times New Roman"/>
          <w:b w:val="false"/>
          <w:i w:val="false"/>
          <w:color w:val="000000"/>
          <w:sz w:val="28"/>
        </w:rPr>
        <w:t>
      6-тақырып. Бемоль және диез үндестіліктерінің пайда болуы, ноталық жазбаның қысқарту белгілерін меңгеру. Сенио, қосарланған сенио, фонарь, қосарланған фонарь, ноталарды топтастыру.</w:t>
      </w:r>
    </w:p>
    <w:p>
      <w:pPr>
        <w:spacing w:after="0"/>
        <w:ind w:left="0"/>
        <w:jc w:val="both"/>
      </w:pPr>
      <w:r>
        <w:rPr>
          <w:rFonts w:ascii="Times New Roman"/>
          <w:b w:val="false"/>
          <w:i w:val="false"/>
          <w:color w:val="000000"/>
          <w:sz w:val="28"/>
        </w:rPr>
        <w:t xml:space="preserve">
      7-тақырып. Ноталық мәтінді сауатты және нақты оқу. </w:t>
      </w:r>
    </w:p>
    <w:p>
      <w:pPr>
        <w:spacing w:after="0"/>
        <w:ind w:left="0"/>
        <w:jc w:val="both"/>
      </w:pPr>
      <w:r>
        <w:rPr>
          <w:rFonts w:ascii="Times New Roman"/>
          <w:b w:val="false"/>
          <w:i w:val="false"/>
          <w:color w:val="000000"/>
          <w:sz w:val="28"/>
        </w:rPr>
        <w:t xml:space="preserve">
      8-тақырып. Музыканың мәнерлеу құралы. Әуен. Лад. Метроритм. </w:t>
      </w:r>
    </w:p>
    <w:p>
      <w:pPr>
        <w:spacing w:after="0"/>
        <w:ind w:left="0"/>
        <w:jc w:val="both"/>
      </w:pPr>
      <w:r>
        <w:rPr>
          <w:rFonts w:ascii="Times New Roman"/>
          <w:b w:val="false"/>
          <w:i w:val="false"/>
          <w:color w:val="000000"/>
          <w:sz w:val="28"/>
        </w:rPr>
        <w:t xml:space="preserve">
      9-тақырып. Қарқындармен, әртүрлі өлшемдермен және ритмикалық фигурациялармен танысу. </w:t>
      </w:r>
    </w:p>
    <w:p>
      <w:pPr>
        <w:spacing w:after="0"/>
        <w:ind w:left="0"/>
        <w:jc w:val="both"/>
      </w:pPr>
      <w:r>
        <w:rPr>
          <w:rFonts w:ascii="Times New Roman"/>
          <w:b w:val="false"/>
          <w:i w:val="false"/>
          <w:color w:val="000000"/>
          <w:sz w:val="28"/>
        </w:rPr>
        <w:t>
      10-тақырып. Динамикамен және дыбысты жүргузімен жұмыс.</w:t>
      </w:r>
    </w:p>
    <w:p>
      <w:pPr>
        <w:spacing w:after="0"/>
        <w:ind w:left="0"/>
        <w:jc w:val="both"/>
      </w:pPr>
      <w:r>
        <w:rPr>
          <w:rFonts w:ascii="Times New Roman"/>
          <w:b w:val="false"/>
          <w:i w:val="false"/>
          <w:color w:val="000000"/>
          <w:sz w:val="28"/>
        </w:rPr>
        <w:t>
      11-тақырып. Гаммалармен жұмыс.</w:t>
      </w:r>
    </w:p>
    <w:p>
      <w:pPr>
        <w:spacing w:after="0"/>
        <w:ind w:left="0"/>
        <w:jc w:val="both"/>
      </w:pPr>
      <w:r>
        <w:rPr>
          <w:rFonts w:ascii="Times New Roman"/>
          <w:b w:val="false"/>
          <w:i w:val="false"/>
          <w:color w:val="000000"/>
          <w:sz w:val="28"/>
        </w:rPr>
        <w:t>
      12-тақырып. Этюдтермен және жаттығулармен жұмыс.</w:t>
      </w:r>
    </w:p>
    <w:p>
      <w:pPr>
        <w:spacing w:after="0"/>
        <w:ind w:left="0"/>
        <w:jc w:val="both"/>
      </w:pPr>
      <w:r>
        <w:rPr>
          <w:rFonts w:ascii="Times New Roman"/>
          <w:b w:val="false"/>
          <w:i w:val="false"/>
          <w:color w:val="000000"/>
          <w:sz w:val="28"/>
        </w:rPr>
        <w:t>
      13-тақырып. Пьесалармен жұмыс.</w:t>
      </w:r>
    </w:p>
    <w:p>
      <w:pPr>
        <w:spacing w:after="0"/>
        <w:ind w:left="0"/>
        <w:jc w:val="both"/>
      </w:pPr>
      <w:r>
        <w:rPr>
          <w:rFonts w:ascii="Times New Roman"/>
          <w:b w:val="false"/>
          <w:i w:val="false"/>
          <w:color w:val="000000"/>
          <w:sz w:val="28"/>
        </w:rPr>
        <w:t>
      14-тақырып. Баллада, прелюдия, арабеска, соната жанрлары.</w:t>
      </w:r>
    </w:p>
    <w:p>
      <w:pPr>
        <w:spacing w:after="0"/>
        <w:ind w:left="0"/>
        <w:jc w:val="both"/>
      </w:pPr>
      <w:r>
        <w:rPr>
          <w:rFonts w:ascii="Times New Roman"/>
          <w:b w:val="false"/>
          <w:i w:val="false"/>
          <w:color w:val="000000"/>
          <w:sz w:val="28"/>
        </w:rPr>
        <w:t xml:space="preserve">
      94.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орташа қарқында нона, децима, ундецима аралықтарын орындау дағдыларына ие болады;</w:t>
      </w:r>
    </w:p>
    <w:p>
      <w:pPr>
        <w:spacing w:after="0"/>
        <w:ind w:left="0"/>
        <w:jc w:val="both"/>
      </w:pPr>
      <w:r>
        <w:rPr>
          <w:rFonts w:ascii="Times New Roman"/>
          <w:b w:val="false"/>
          <w:i w:val="false"/>
          <w:color w:val="000000"/>
          <w:sz w:val="28"/>
        </w:rPr>
        <w:t>
      2) көмекші аппликатураны, хроматикалық гаммаларды біледі;</w:t>
      </w:r>
    </w:p>
    <w:p>
      <w:pPr>
        <w:spacing w:after="0"/>
        <w:ind w:left="0"/>
        <w:jc w:val="both"/>
      </w:pPr>
      <w:r>
        <w:rPr>
          <w:rFonts w:ascii="Times New Roman"/>
          <w:b w:val="false"/>
          <w:i w:val="false"/>
          <w:color w:val="000000"/>
          <w:sz w:val="28"/>
        </w:rPr>
        <w:t>
      3) ноталарды парақтан оқу дағдыларына ие болады;</w:t>
      </w:r>
    </w:p>
    <w:p>
      <w:pPr>
        <w:spacing w:after="0"/>
        <w:ind w:left="0"/>
        <w:jc w:val="both"/>
      </w:pPr>
      <w:r>
        <w:rPr>
          <w:rFonts w:ascii="Times New Roman"/>
          <w:b w:val="false"/>
          <w:i w:val="false"/>
          <w:color w:val="000000"/>
          <w:sz w:val="28"/>
        </w:rPr>
        <w:t>
      4) бағдарлама аясында оркестр сыныбының бағдарламасы бойынша партияны біледі;</w:t>
      </w:r>
    </w:p>
    <w:p>
      <w:pPr>
        <w:spacing w:after="0"/>
        <w:ind w:left="0"/>
        <w:jc w:val="both"/>
      </w:pPr>
      <w:r>
        <w:rPr>
          <w:rFonts w:ascii="Times New Roman"/>
          <w:b w:val="false"/>
          <w:i w:val="false"/>
          <w:color w:val="000000"/>
          <w:sz w:val="28"/>
        </w:rPr>
        <w:t>
      5) ноталық жазуды қысқарту белгілерін біледі;</w:t>
      </w:r>
    </w:p>
    <w:p>
      <w:pPr>
        <w:spacing w:after="0"/>
        <w:ind w:left="0"/>
        <w:jc w:val="both"/>
      </w:pPr>
      <w:r>
        <w:rPr>
          <w:rFonts w:ascii="Times New Roman"/>
          <w:b w:val="false"/>
          <w:i w:val="false"/>
          <w:color w:val="000000"/>
          <w:sz w:val="28"/>
        </w:rPr>
        <w:t>
      6) ноталық мәтінді сауатты орындауды біледі;</w:t>
      </w:r>
    </w:p>
    <w:p>
      <w:pPr>
        <w:spacing w:after="0"/>
        <w:ind w:left="0"/>
        <w:jc w:val="both"/>
      </w:pPr>
      <w:r>
        <w:rPr>
          <w:rFonts w:ascii="Times New Roman"/>
          <w:b w:val="false"/>
          <w:i w:val="false"/>
          <w:color w:val="000000"/>
          <w:sz w:val="28"/>
        </w:rPr>
        <w:t>
      7) "сенио", "қосарланған сенио", "фонарь", "қосарланған фонарь" түсініктерін біледі;</w:t>
      </w:r>
    </w:p>
    <w:p>
      <w:pPr>
        <w:spacing w:after="0"/>
        <w:ind w:left="0"/>
        <w:jc w:val="both"/>
      </w:pPr>
      <w:r>
        <w:rPr>
          <w:rFonts w:ascii="Times New Roman"/>
          <w:b w:val="false"/>
          <w:i w:val="false"/>
          <w:color w:val="000000"/>
          <w:sz w:val="28"/>
        </w:rPr>
        <w:t>
      8) музыканың мәнерлеу құралдарын біледі;</w:t>
      </w:r>
    </w:p>
    <w:p>
      <w:pPr>
        <w:spacing w:after="0"/>
        <w:ind w:left="0"/>
        <w:jc w:val="both"/>
      </w:pPr>
      <w:r>
        <w:rPr>
          <w:rFonts w:ascii="Times New Roman"/>
          <w:b w:val="false"/>
          <w:i w:val="false"/>
          <w:color w:val="000000"/>
          <w:sz w:val="28"/>
        </w:rPr>
        <w:t>
      9) қарқынды, әртүрлі өлшемдерді және ритмикалық фигурацияларды біледі;</w:t>
      </w:r>
    </w:p>
    <w:p>
      <w:pPr>
        <w:spacing w:after="0"/>
        <w:ind w:left="0"/>
        <w:jc w:val="both"/>
      </w:pPr>
      <w:r>
        <w:rPr>
          <w:rFonts w:ascii="Times New Roman"/>
          <w:b w:val="false"/>
          <w:i w:val="false"/>
          <w:color w:val="000000"/>
          <w:sz w:val="28"/>
        </w:rPr>
        <w:t>
      10) бағдарлама аясында гаммаларды, этюдтерді және жаттығуларды ойнауды біледі;</w:t>
      </w:r>
    </w:p>
    <w:p>
      <w:pPr>
        <w:spacing w:after="0"/>
        <w:ind w:left="0"/>
        <w:jc w:val="both"/>
      </w:pPr>
      <w:r>
        <w:rPr>
          <w:rFonts w:ascii="Times New Roman"/>
          <w:b w:val="false"/>
          <w:i w:val="false"/>
          <w:color w:val="000000"/>
          <w:sz w:val="28"/>
        </w:rPr>
        <w:t>
      1) тромбонда баллада, прелюдия, арабеска, сонаталарды орындауды біледі.</w:t>
      </w:r>
    </w:p>
    <w:p>
      <w:pPr>
        <w:spacing w:after="0"/>
        <w:ind w:left="0"/>
        <w:jc w:val="both"/>
      </w:pPr>
      <w:r>
        <w:rPr>
          <w:rFonts w:ascii="Times New Roman"/>
          <w:b w:val="false"/>
          <w:i w:val="false"/>
          <w:color w:val="000000"/>
          <w:sz w:val="28"/>
        </w:rPr>
        <w:t>
      95. 5 сыныптағы бағдарламалық талаптар:</w:t>
      </w:r>
    </w:p>
    <w:p>
      <w:pPr>
        <w:spacing w:after="0"/>
        <w:ind w:left="0"/>
        <w:jc w:val="both"/>
      </w:pPr>
      <w:r>
        <w:rPr>
          <w:rFonts w:ascii="Times New Roman"/>
          <w:b w:val="false"/>
          <w:i w:val="false"/>
          <w:color w:val="000000"/>
          <w:sz w:val="28"/>
        </w:rPr>
        <w:t>
      1) орындаушылық аппаратты, ноталарды парақтан оқу дағдыларын жетілдіру, аспаптың дыбысталу сапасын жақсарту, шығарылатын дыбыстардың диапазонын кеңейту бойынша жұмыс;</w:t>
      </w:r>
    </w:p>
    <w:p>
      <w:pPr>
        <w:spacing w:after="0"/>
        <w:ind w:left="0"/>
        <w:jc w:val="both"/>
      </w:pPr>
      <w:r>
        <w:rPr>
          <w:rFonts w:ascii="Times New Roman"/>
          <w:b w:val="false"/>
          <w:i w:val="false"/>
          <w:color w:val="000000"/>
          <w:sz w:val="28"/>
        </w:rPr>
        <w:t xml:space="preserve">
      2) білім алушы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әртүрлі техниканың түрлеріне арналған 10-12 этюдті, түрлі сипаттағы 8-10 пьесаны, оның ішінде ансамбльдерді меңгереді. </w:t>
      </w:r>
    </w:p>
    <w:p>
      <w:pPr>
        <w:spacing w:after="0"/>
        <w:ind w:left="0"/>
        <w:jc w:val="both"/>
      </w:pPr>
      <w:r>
        <w:rPr>
          <w:rFonts w:ascii="Times New Roman"/>
          <w:b w:val="false"/>
          <w:i w:val="false"/>
          <w:color w:val="000000"/>
          <w:sz w:val="28"/>
        </w:rPr>
        <w:t>
      96.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Білім алушының орныдаушылық аппаратын жетілдіру. Аспаптың дыбысталу сапасын жақсарту бойынша жұмыс.</w:t>
      </w:r>
    </w:p>
    <w:p>
      <w:pPr>
        <w:spacing w:after="0"/>
        <w:ind w:left="0"/>
        <w:jc w:val="both"/>
      </w:pPr>
      <w:r>
        <w:rPr>
          <w:rFonts w:ascii="Times New Roman"/>
          <w:b w:val="false"/>
          <w:i w:val="false"/>
          <w:color w:val="000000"/>
          <w:sz w:val="28"/>
        </w:rPr>
        <w:t>
      2-тақырып.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Гаммалар. Арпеджио. </w:t>
      </w:r>
    </w:p>
    <w:p>
      <w:pPr>
        <w:spacing w:after="0"/>
        <w:ind w:left="0"/>
        <w:jc w:val="both"/>
      </w:pPr>
      <w:r>
        <w:rPr>
          <w:rFonts w:ascii="Times New Roman"/>
          <w:b w:val="false"/>
          <w:i w:val="false"/>
          <w:color w:val="000000"/>
          <w:sz w:val="28"/>
        </w:rPr>
        <w:t>
      4-тақырып. Әртүрлі техниканың түріне арналған этюдтер. Шығарылатын дыбыстардың диапазонын кеңейту.</w:t>
      </w:r>
    </w:p>
    <w:p>
      <w:pPr>
        <w:spacing w:after="0"/>
        <w:ind w:left="0"/>
        <w:jc w:val="both"/>
      </w:pPr>
      <w:r>
        <w:rPr>
          <w:rFonts w:ascii="Times New Roman"/>
          <w:b w:val="false"/>
          <w:i w:val="false"/>
          <w:color w:val="000000"/>
          <w:sz w:val="28"/>
        </w:rPr>
        <w:t>
      6-тақырып. Деташе, легато, стаккато, нон легато, маркато штрихтарымен орындау дағдысын жетілдіру.</w:t>
      </w:r>
    </w:p>
    <w:p>
      <w:pPr>
        <w:spacing w:after="0"/>
        <w:ind w:left="0"/>
        <w:jc w:val="both"/>
      </w:pPr>
      <w:r>
        <w:rPr>
          <w:rFonts w:ascii="Times New Roman"/>
          <w:b w:val="false"/>
          <w:i w:val="false"/>
          <w:color w:val="000000"/>
          <w:sz w:val="28"/>
        </w:rPr>
        <w:t>
      7-тақырып. Тембрмен жұмыс.</w:t>
      </w:r>
    </w:p>
    <w:p>
      <w:pPr>
        <w:spacing w:after="0"/>
        <w:ind w:left="0"/>
        <w:jc w:val="both"/>
      </w:pPr>
      <w:r>
        <w:rPr>
          <w:rFonts w:ascii="Times New Roman"/>
          <w:b w:val="false"/>
          <w:i w:val="false"/>
          <w:color w:val="000000"/>
          <w:sz w:val="28"/>
        </w:rPr>
        <w:t>
      8-тақырып. Оркестр сыныбының бағдарламасы бойынша оркестр партиясын үйрену.</w:t>
      </w:r>
    </w:p>
    <w:p>
      <w:pPr>
        <w:spacing w:after="0"/>
        <w:ind w:left="0"/>
        <w:jc w:val="both"/>
      </w:pPr>
      <w:r>
        <w:rPr>
          <w:rFonts w:ascii="Times New Roman"/>
          <w:b w:val="false"/>
          <w:i w:val="false"/>
          <w:color w:val="000000"/>
          <w:sz w:val="28"/>
        </w:rPr>
        <w:t>
      9-тақырып. Ноталарды парақтан оқу дағдысын жетілдіру.</w:t>
      </w:r>
    </w:p>
    <w:p>
      <w:pPr>
        <w:spacing w:after="0"/>
        <w:ind w:left="0"/>
        <w:jc w:val="both"/>
      </w:pPr>
      <w:r>
        <w:rPr>
          <w:rFonts w:ascii="Times New Roman"/>
          <w:b w:val="false"/>
          <w:i w:val="false"/>
          <w:color w:val="000000"/>
          <w:sz w:val="28"/>
        </w:rPr>
        <w:t>
      10-тақырып. Септаккорд және оның айналымдары.</w:t>
      </w:r>
    </w:p>
    <w:p>
      <w:pPr>
        <w:spacing w:after="0"/>
        <w:ind w:left="0"/>
        <w:jc w:val="both"/>
      </w:pPr>
      <w:r>
        <w:rPr>
          <w:rFonts w:ascii="Times New Roman"/>
          <w:b w:val="false"/>
          <w:i w:val="false"/>
          <w:color w:val="000000"/>
          <w:sz w:val="28"/>
        </w:rPr>
        <w:t>
      11-тақырып. Музыкалық назарды шоғырландыру және бөлу дағдысын қалыптастыру, музыканы тыңдау, түсініп "орындау".</w:t>
      </w:r>
    </w:p>
    <w:p>
      <w:pPr>
        <w:spacing w:after="0"/>
        <w:ind w:left="0"/>
        <w:jc w:val="both"/>
      </w:pPr>
      <w:r>
        <w:rPr>
          <w:rFonts w:ascii="Times New Roman"/>
          <w:b w:val="false"/>
          <w:i w:val="false"/>
          <w:color w:val="000000"/>
          <w:sz w:val="28"/>
        </w:rPr>
        <w:t xml:space="preserve">
      12-тақырып. Шығармадағы композитордың түпкі ойын ашу білігімен жұмыс. </w:t>
      </w:r>
    </w:p>
    <w:p>
      <w:pPr>
        <w:spacing w:after="0"/>
        <w:ind w:left="0"/>
        <w:jc w:val="both"/>
      </w:pPr>
      <w:r>
        <w:rPr>
          <w:rFonts w:ascii="Times New Roman"/>
          <w:b w:val="false"/>
          <w:i w:val="false"/>
          <w:color w:val="000000"/>
          <w:sz w:val="28"/>
        </w:rPr>
        <w:t>
      13-тақырып. Ырғақтың мәнерлігімен, баса айтудың анықтылығымен, музыкалық шығарманы орындаудың тұтастығымен жұмыс.</w:t>
      </w:r>
    </w:p>
    <w:p>
      <w:pPr>
        <w:spacing w:after="0"/>
        <w:ind w:left="0"/>
        <w:jc w:val="both"/>
      </w:pPr>
      <w:r>
        <w:rPr>
          <w:rFonts w:ascii="Times New Roman"/>
          <w:b w:val="false"/>
          <w:i w:val="false"/>
          <w:color w:val="000000"/>
          <w:sz w:val="28"/>
        </w:rPr>
        <w:t>
      14-тақырып. Қарқындармен, әртүрлі өлшемдермен және ритмикалық фигурациялармен танысу.</w:t>
      </w:r>
    </w:p>
    <w:p>
      <w:pPr>
        <w:spacing w:after="0"/>
        <w:ind w:left="0"/>
        <w:jc w:val="both"/>
      </w:pPr>
      <w:r>
        <w:rPr>
          <w:rFonts w:ascii="Times New Roman"/>
          <w:b w:val="false"/>
          <w:i w:val="false"/>
          <w:color w:val="000000"/>
          <w:sz w:val="28"/>
        </w:rPr>
        <w:t>
      15-тақырып. Динамикамен және дыбысты жүргізумен жұмыс.</w:t>
      </w:r>
    </w:p>
    <w:p>
      <w:pPr>
        <w:spacing w:after="0"/>
        <w:ind w:left="0"/>
        <w:jc w:val="both"/>
      </w:pPr>
      <w:r>
        <w:rPr>
          <w:rFonts w:ascii="Times New Roman"/>
          <w:b w:val="false"/>
          <w:i w:val="false"/>
          <w:color w:val="000000"/>
          <w:sz w:val="28"/>
        </w:rPr>
        <w:t>
      16-тақырып. Пьесалармен жұмыс. Ірі нысанды шығармалар.</w:t>
      </w:r>
    </w:p>
    <w:p>
      <w:pPr>
        <w:spacing w:after="0"/>
        <w:ind w:left="0"/>
        <w:jc w:val="both"/>
      </w:pPr>
      <w:r>
        <w:rPr>
          <w:rFonts w:ascii="Times New Roman"/>
          <w:b w:val="false"/>
          <w:i w:val="false"/>
          <w:color w:val="000000"/>
          <w:sz w:val="28"/>
        </w:rPr>
        <w:t>
      17-тақырып. Концерт, сюита жанрларын меңгеру.</w:t>
      </w:r>
    </w:p>
    <w:p>
      <w:pPr>
        <w:spacing w:after="0"/>
        <w:ind w:left="0"/>
        <w:jc w:val="both"/>
      </w:pPr>
      <w:r>
        <w:rPr>
          <w:rFonts w:ascii="Times New Roman"/>
          <w:b w:val="false"/>
          <w:i w:val="false"/>
          <w:color w:val="000000"/>
          <w:sz w:val="28"/>
        </w:rPr>
        <w:t>
      18-тақырып. Әртүрлі ритмикалық үйлесімділіктермен жұмыс.</w:t>
      </w:r>
    </w:p>
    <w:p>
      <w:pPr>
        <w:spacing w:after="0"/>
        <w:ind w:left="0"/>
        <w:jc w:val="both"/>
      </w:pPr>
      <w:r>
        <w:rPr>
          <w:rFonts w:ascii="Times New Roman"/>
          <w:b w:val="false"/>
          <w:i w:val="false"/>
          <w:color w:val="000000"/>
          <w:sz w:val="28"/>
        </w:rPr>
        <w:t xml:space="preserve">
      19-тақырып. Динамикалық бояуларды меңгеру және қолдану. Орындалатын шығармаларға деген шығармашылық көзқарасты дамыту. </w:t>
      </w:r>
    </w:p>
    <w:p>
      <w:pPr>
        <w:spacing w:after="0"/>
        <w:ind w:left="0"/>
        <w:jc w:val="both"/>
      </w:pPr>
      <w:r>
        <w:rPr>
          <w:rFonts w:ascii="Times New Roman"/>
          <w:b w:val="false"/>
          <w:i w:val="false"/>
          <w:color w:val="000000"/>
          <w:sz w:val="28"/>
        </w:rPr>
        <w:t>
      20-тақырып. Емтихан бағдарламасын дайындау.</w:t>
      </w:r>
    </w:p>
    <w:p>
      <w:pPr>
        <w:spacing w:after="0"/>
        <w:ind w:left="0"/>
        <w:jc w:val="both"/>
      </w:pPr>
      <w:r>
        <w:rPr>
          <w:rFonts w:ascii="Times New Roman"/>
          <w:b w:val="false"/>
          <w:i w:val="false"/>
          <w:color w:val="000000"/>
          <w:sz w:val="28"/>
        </w:rPr>
        <w:t xml:space="preserve">
      97.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техниканың түріне арналған этюдтерді орындауды,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орындауды біледі;</w:t>
      </w:r>
    </w:p>
    <w:p>
      <w:pPr>
        <w:spacing w:after="0"/>
        <w:ind w:left="0"/>
        <w:jc w:val="both"/>
      </w:pPr>
      <w:r>
        <w:rPr>
          <w:rFonts w:ascii="Times New Roman"/>
          <w:b w:val="false"/>
          <w:i w:val="false"/>
          <w:color w:val="000000"/>
          <w:sz w:val="28"/>
        </w:rPr>
        <w:t>
      2) деташе, легато, стаккато, нон легато, маркато штрихтарымен орындау дағдыларын біледі;</w:t>
      </w:r>
    </w:p>
    <w:p>
      <w:pPr>
        <w:spacing w:after="0"/>
        <w:ind w:left="0"/>
        <w:jc w:val="both"/>
      </w:pPr>
      <w:r>
        <w:rPr>
          <w:rFonts w:ascii="Times New Roman"/>
          <w:b w:val="false"/>
          <w:i w:val="false"/>
          <w:color w:val="000000"/>
          <w:sz w:val="28"/>
        </w:rPr>
        <w:t>
      3) оркестр сыныбының бағдарламасы бойынша тромбон партиясын орындауды;</w:t>
      </w:r>
    </w:p>
    <w:p>
      <w:pPr>
        <w:spacing w:after="0"/>
        <w:ind w:left="0"/>
        <w:jc w:val="both"/>
      </w:pPr>
      <w:r>
        <w:rPr>
          <w:rFonts w:ascii="Times New Roman"/>
          <w:b w:val="false"/>
          <w:i w:val="false"/>
          <w:color w:val="000000"/>
          <w:sz w:val="28"/>
        </w:rPr>
        <w:t>
      5) септаккордтарды және олардың айналымдарын біледі;</w:t>
      </w:r>
    </w:p>
    <w:p>
      <w:pPr>
        <w:spacing w:after="0"/>
        <w:ind w:left="0"/>
        <w:jc w:val="both"/>
      </w:pPr>
      <w:r>
        <w:rPr>
          <w:rFonts w:ascii="Times New Roman"/>
          <w:b w:val="false"/>
          <w:i w:val="false"/>
          <w:color w:val="000000"/>
          <w:sz w:val="28"/>
        </w:rPr>
        <w:t>
      6) ырғақтық мәнерлік, музыкалық шығарманы орындаудың тұтастығымен жұмыс;</w:t>
      </w:r>
    </w:p>
    <w:p>
      <w:pPr>
        <w:spacing w:after="0"/>
        <w:ind w:left="0"/>
        <w:jc w:val="both"/>
      </w:pPr>
      <w:r>
        <w:rPr>
          <w:rFonts w:ascii="Times New Roman"/>
          <w:b w:val="false"/>
          <w:i w:val="false"/>
          <w:color w:val="000000"/>
          <w:sz w:val="28"/>
        </w:rPr>
        <w:t>
      7) қарқын, әртүрлі өлшемдер және ритмикалық фигурациялар түсінігін біледі;</w:t>
      </w:r>
    </w:p>
    <w:p>
      <w:pPr>
        <w:spacing w:after="0"/>
        <w:ind w:left="0"/>
        <w:jc w:val="both"/>
      </w:pPr>
      <w:r>
        <w:rPr>
          <w:rFonts w:ascii="Times New Roman"/>
          <w:b w:val="false"/>
          <w:i w:val="false"/>
          <w:color w:val="000000"/>
          <w:sz w:val="28"/>
        </w:rPr>
        <w:t>
      8) пьесаларды, ірі нысанды шығармаларды, концертті, сюитаны орындауды біледі.</w:t>
      </w:r>
    </w:p>
    <w:p>
      <w:pPr>
        <w:spacing w:after="0"/>
        <w:ind w:left="0"/>
        <w:jc w:val="both"/>
      </w:pPr>
      <w:r>
        <w:rPr>
          <w:rFonts w:ascii="Times New Roman"/>
          <w:b w:val="false"/>
          <w:i w:val="false"/>
          <w:color w:val="000000"/>
          <w:sz w:val="28"/>
        </w:rPr>
        <w:t>
      98. 6 сыныптағы бағдарламалық талаптар:</w:t>
      </w:r>
    </w:p>
    <w:p>
      <w:pPr>
        <w:spacing w:after="0"/>
        <w:ind w:left="0"/>
        <w:jc w:val="both"/>
      </w:pPr>
      <w:r>
        <w:rPr>
          <w:rFonts w:ascii="Times New Roman"/>
          <w:b w:val="false"/>
          <w:i w:val="false"/>
          <w:color w:val="000000"/>
          <w:sz w:val="28"/>
        </w:rPr>
        <w:t xml:space="preserve">
      1) екінші октаваның до, си бемоль диапазонын кеңейту, қосымша позицияларды қолдануды үйрену, контроктавадағы дыбыстарды меңгеру; </w:t>
      </w:r>
    </w:p>
    <w:p>
      <w:pPr>
        <w:spacing w:after="0"/>
        <w:ind w:left="0"/>
        <w:jc w:val="both"/>
      </w:pPr>
      <w:r>
        <w:rPr>
          <w:rFonts w:ascii="Times New Roman"/>
          <w:b w:val="false"/>
          <w:i w:val="false"/>
          <w:color w:val="000000"/>
          <w:sz w:val="28"/>
        </w:rPr>
        <w:t>
      2) білім алушы орташа қарқындағы алты белгіге дейінгі тоникалық үшдыбыстылық арпеджиосын; орташа қарқындағы хроматикалық гаммаларды; әртүрлі техниканың түріне арналған 8-10 этюдті; шағын нысанды 6-8 пьесаны, оның ішінде ансамбльдерді меңгереді.</w:t>
      </w:r>
    </w:p>
    <w:p>
      <w:pPr>
        <w:spacing w:after="0"/>
        <w:ind w:left="0"/>
        <w:jc w:val="both"/>
      </w:pPr>
      <w:r>
        <w:rPr>
          <w:rFonts w:ascii="Times New Roman"/>
          <w:b w:val="false"/>
          <w:i w:val="false"/>
          <w:color w:val="000000"/>
          <w:sz w:val="28"/>
        </w:rPr>
        <w:t>
      99.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"Екінші октаваның си бемоль" дейін диапазонды кеңейту.</w:t>
      </w:r>
    </w:p>
    <w:p>
      <w:pPr>
        <w:spacing w:after="0"/>
        <w:ind w:left="0"/>
        <w:jc w:val="both"/>
      </w:pPr>
      <w:r>
        <w:rPr>
          <w:rFonts w:ascii="Times New Roman"/>
          <w:b w:val="false"/>
          <w:i w:val="false"/>
          <w:color w:val="000000"/>
          <w:sz w:val="28"/>
        </w:rPr>
        <w:t>
      2-тақырып.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Орташа қарқындағы алты белгіге дейінгі мажор және минор гаммалары. </w:t>
      </w:r>
    </w:p>
    <w:p>
      <w:pPr>
        <w:spacing w:after="0"/>
        <w:ind w:left="0"/>
        <w:jc w:val="both"/>
      </w:pPr>
      <w:r>
        <w:rPr>
          <w:rFonts w:ascii="Times New Roman"/>
          <w:b w:val="false"/>
          <w:i w:val="false"/>
          <w:color w:val="000000"/>
          <w:sz w:val="28"/>
        </w:rPr>
        <w:t>
      4-тақырып. Тура қозғалыстағы айналымдарымен тоникалық үшдыбыстылық арпеджиосы.</w:t>
      </w:r>
    </w:p>
    <w:p>
      <w:pPr>
        <w:spacing w:after="0"/>
        <w:ind w:left="0"/>
        <w:jc w:val="both"/>
      </w:pPr>
      <w:r>
        <w:rPr>
          <w:rFonts w:ascii="Times New Roman"/>
          <w:b w:val="false"/>
          <w:i w:val="false"/>
          <w:color w:val="000000"/>
          <w:sz w:val="28"/>
        </w:rPr>
        <w:t>
      5-тақырып. Орташа қарқындағы хроматикалық гаммалар.</w:t>
      </w:r>
    </w:p>
    <w:p>
      <w:pPr>
        <w:spacing w:after="0"/>
        <w:ind w:left="0"/>
        <w:jc w:val="both"/>
      </w:pPr>
      <w:r>
        <w:rPr>
          <w:rFonts w:ascii="Times New Roman"/>
          <w:b w:val="false"/>
          <w:i w:val="false"/>
          <w:color w:val="000000"/>
          <w:sz w:val="28"/>
        </w:rPr>
        <w:t>
      6-тақырып. Әртүрлі техниканың түріне арналған этюдтер.</w:t>
      </w:r>
    </w:p>
    <w:p>
      <w:pPr>
        <w:spacing w:after="0"/>
        <w:ind w:left="0"/>
        <w:jc w:val="both"/>
      </w:pPr>
      <w:r>
        <w:rPr>
          <w:rFonts w:ascii="Times New Roman"/>
          <w:b w:val="false"/>
          <w:i w:val="false"/>
          <w:color w:val="000000"/>
          <w:sz w:val="28"/>
        </w:rPr>
        <w:t xml:space="preserve">
      7-тақырып. Музыкалық-есту түсініктерін дамыту. Пьесалар және ірі нысанды шығармалар. </w:t>
      </w:r>
    </w:p>
    <w:p>
      <w:pPr>
        <w:spacing w:after="0"/>
        <w:ind w:left="0"/>
        <w:jc w:val="both"/>
      </w:pPr>
      <w:r>
        <w:rPr>
          <w:rFonts w:ascii="Times New Roman"/>
          <w:b w:val="false"/>
          <w:i w:val="false"/>
          <w:color w:val="000000"/>
          <w:sz w:val="28"/>
        </w:rPr>
        <w:t xml:space="preserve">
      8-тақырып. Әртүрлі ритмикалық үйлесімділіктермен жұмыс. </w:t>
      </w:r>
    </w:p>
    <w:p>
      <w:pPr>
        <w:spacing w:after="0"/>
        <w:ind w:left="0"/>
        <w:jc w:val="both"/>
      </w:pPr>
      <w:r>
        <w:rPr>
          <w:rFonts w:ascii="Times New Roman"/>
          <w:b w:val="false"/>
          <w:i w:val="false"/>
          <w:color w:val="000000"/>
          <w:sz w:val="28"/>
        </w:rPr>
        <w:t>
      9-тақырып. Орындалатын шығармаларға деген шығармашылық көзқарасты дамыту.</w:t>
      </w:r>
    </w:p>
    <w:p>
      <w:pPr>
        <w:spacing w:after="0"/>
        <w:ind w:left="0"/>
        <w:jc w:val="both"/>
      </w:pPr>
      <w:r>
        <w:rPr>
          <w:rFonts w:ascii="Times New Roman"/>
          <w:b w:val="false"/>
          <w:i w:val="false"/>
          <w:color w:val="000000"/>
          <w:sz w:val="28"/>
        </w:rPr>
        <w:t>
      10-тақырып. Емтихан бағдарламасын дайындау.</w:t>
      </w:r>
    </w:p>
    <w:p>
      <w:pPr>
        <w:spacing w:after="0"/>
        <w:ind w:left="0"/>
        <w:jc w:val="both"/>
      </w:pPr>
      <w:r>
        <w:rPr>
          <w:rFonts w:ascii="Times New Roman"/>
          <w:b w:val="false"/>
          <w:i w:val="false"/>
          <w:color w:val="000000"/>
          <w:sz w:val="28"/>
        </w:rPr>
        <w:t xml:space="preserve">
      100.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орташа қарқындағы алты белгіге дейінгі мажор және минор гаммаларын, тура қозғалыстағы және айналымдарымен тоникалық үшдыбыстылық арпеджиосын біледі;</w:t>
      </w:r>
    </w:p>
    <w:p>
      <w:pPr>
        <w:spacing w:after="0"/>
        <w:ind w:left="0"/>
        <w:jc w:val="both"/>
      </w:pPr>
      <w:r>
        <w:rPr>
          <w:rFonts w:ascii="Times New Roman"/>
          <w:b w:val="false"/>
          <w:i w:val="false"/>
          <w:color w:val="000000"/>
          <w:sz w:val="28"/>
        </w:rPr>
        <w:t>
      3) орташа қарқындағы хроматикалық гаммаларды, әртүрлі техниканың түрлеріне арналған этюдтерді, шағын формадағы пьесаларды, оның ішінде ансамбльдерді орындайды.</w:t>
      </w:r>
    </w:p>
    <w:p>
      <w:pPr>
        <w:spacing w:after="0"/>
        <w:ind w:left="0"/>
        <w:jc w:val="both"/>
      </w:pPr>
      <w:r>
        <w:rPr>
          <w:rFonts w:ascii="Times New Roman"/>
          <w:b w:val="false"/>
          <w:i w:val="false"/>
          <w:color w:val="000000"/>
          <w:sz w:val="28"/>
        </w:rPr>
        <w:t>
      101. 7 сыныптағы бағдарламалық талаптар:</w:t>
      </w:r>
    </w:p>
    <w:p>
      <w:pPr>
        <w:spacing w:after="0"/>
        <w:ind w:left="0"/>
        <w:jc w:val="both"/>
      </w:pPr>
      <w:r>
        <w:rPr>
          <w:rFonts w:ascii="Times New Roman"/>
          <w:b w:val="false"/>
          <w:i w:val="false"/>
          <w:color w:val="000000"/>
          <w:sz w:val="28"/>
        </w:rPr>
        <w:t>
      1) амбушюрмен жұмыс, деташе, легато, нон легато, стаккато, маркато штрихтарымен орындау дағдыларын жетілдіру, көмекші позицияларды қолдану;</w:t>
      </w:r>
    </w:p>
    <w:p>
      <w:pPr>
        <w:spacing w:after="0"/>
        <w:ind w:left="0"/>
        <w:jc w:val="both"/>
      </w:pPr>
      <w:r>
        <w:rPr>
          <w:rFonts w:ascii="Times New Roman"/>
          <w:b w:val="false"/>
          <w:i w:val="false"/>
          <w:color w:val="000000"/>
          <w:sz w:val="28"/>
        </w:rPr>
        <w:t>
      2) квартвентиль, тенор кілті, альт кілті, қосарланған стаккато және үш стаккато түсінігін меңгеру;</w:t>
      </w:r>
    </w:p>
    <w:p>
      <w:pPr>
        <w:spacing w:after="0"/>
        <w:ind w:left="0"/>
        <w:jc w:val="both"/>
      </w:pPr>
      <w:r>
        <w:rPr>
          <w:rFonts w:ascii="Times New Roman"/>
          <w:b w:val="false"/>
          <w:i w:val="false"/>
          <w:color w:val="000000"/>
          <w:sz w:val="28"/>
        </w:rPr>
        <w:t>
      3) білім алушы орташа қарқындағы алты белгіге дейінгі мажор және минор гаммаларын, тура қозғалыстағы айналымдарымен тоникалық үшдыбыстылық арпеджиосын; орташа қарқындағы хроматикалық гаммаларды, әртүрлі техниканың түріне арналған 10-12 этюдті, түрлі сипаттағы 8-10 пьесаны, оның ішінде ансамбльді, 1-2 ірі нысанды шығарманы (концерт, соната, поэма) меңгереді.</w:t>
      </w:r>
    </w:p>
    <w:p>
      <w:pPr>
        <w:spacing w:after="0"/>
        <w:ind w:left="0"/>
        <w:jc w:val="both"/>
      </w:pPr>
      <w:r>
        <w:rPr>
          <w:rFonts w:ascii="Times New Roman"/>
          <w:b w:val="false"/>
          <w:i w:val="false"/>
          <w:color w:val="000000"/>
          <w:sz w:val="28"/>
        </w:rPr>
        <w:t>
      102.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2-тақырып. Деташе, легато, нон легато, стаккато, маркато штрихтары. </w:t>
      </w:r>
    </w:p>
    <w:p>
      <w:pPr>
        <w:spacing w:after="0"/>
        <w:ind w:left="0"/>
        <w:jc w:val="both"/>
      </w:pPr>
      <w:r>
        <w:rPr>
          <w:rFonts w:ascii="Times New Roman"/>
          <w:b w:val="false"/>
          <w:i w:val="false"/>
          <w:color w:val="000000"/>
          <w:sz w:val="28"/>
        </w:rPr>
        <w:t>
      3-тақырып. Квартвентиль, тенор және альт кілті.</w:t>
      </w:r>
    </w:p>
    <w:p>
      <w:pPr>
        <w:spacing w:after="0"/>
        <w:ind w:left="0"/>
        <w:jc w:val="both"/>
      </w:pPr>
      <w:r>
        <w:rPr>
          <w:rFonts w:ascii="Times New Roman"/>
          <w:b w:val="false"/>
          <w:i w:val="false"/>
          <w:color w:val="000000"/>
          <w:sz w:val="28"/>
        </w:rPr>
        <w:t>
      4-тақырып. Қосарланған стаккато және үш стаккато.</w:t>
      </w:r>
    </w:p>
    <w:p>
      <w:pPr>
        <w:spacing w:after="0"/>
        <w:ind w:left="0"/>
        <w:jc w:val="both"/>
      </w:pPr>
      <w:r>
        <w:rPr>
          <w:rFonts w:ascii="Times New Roman"/>
          <w:b w:val="false"/>
          <w:i w:val="false"/>
          <w:color w:val="000000"/>
          <w:sz w:val="28"/>
        </w:rPr>
        <w:t>
      5-тақырып. Орташа қарқындағы алты белгіге дейінгі мажор және минор гаммалары.</w:t>
      </w:r>
    </w:p>
    <w:p>
      <w:pPr>
        <w:spacing w:after="0"/>
        <w:ind w:left="0"/>
        <w:jc w:val="both"/>
      </w:pPr>
      <w:r>
        <w:rPr>
          <w:rFonts w:ascii="Times New Roman"/>
          <w:b w:val="false"/>
          <w:i w:val="false"/>
          <w:color w:val="000000"/>
          <w:sz w:val="28"/>
        </w:rPr>
        <w:t xml:space="preserve">
      6-тақырып. Тура қозғалыстағы айналымдарымен тоникалық үшдыбыстылық арпеджиосы. </w:t>
      </w:r>
    </w:p>
    <w:p>
      <w:pPr>
        <w:spacing w:after="0"/>
        <w:ind w:left="0"/>
        <w:jc w:val="both"/>
      </w:pPr>
      <w:r>
        <w:rPr>
          <w:rFonts w:ascii="Times New Roman"/>
          <w:b w:val="false"/>
          <w:i w:val="false"/>
          <w:color w:val="000000"/>
          <w:sz w:val="28"/>
        </w:rPr>
        <w:t>
      7-тақырып. Орташа қарқындағы хроматикалық гамма.</w:t>
      </w:r>
    </w:p>
    <w:p>
      <w:pPr>
        <w:spacing w:after="0"/>
        <w:ind w:left="0"/>
        <w:jc w:val="both"/>
      </w:pPr>
      <w:r>
        <w:rPr>
          <w:rFonts w:ascii="Times New Roman"/>
          <w:b w:val="false"/>
          <w:i w:val="false"/>
          <w:color w:val="000000"/>
          <w:sz w:val="28"/>
        </w:rPr>
        <w:t>
      8-тақырып. Әртүрлі техниканың түріне арналған этюдтер.</w:t>
      </w:r>
    </w:p>
    <w:p>
      <w:pPr>
        <w:spacing w:after="0"/>
        <w:ind w:left="0"/>
        <w:jc w:val="both"/>
      </w:pPr>
      <w:r>
        <w:rPr>
          <w:rFonts w:ascii="Times New Roman"/>
          <w:b w:val="false"/>
          <w:i w:val="false"/>
          <w:color w:val="000000"/>
          <w:sz w:val="28"/>
        </w:rPr>
        <w:t xml:space="preserve">
      9-тақырып. Музыкалық-есту түсініктерін дамыту. Ірі нысанды шығармалардың пьесаларын үйрену. </w:t>
      </w:r>
    </w:p>
    <w:p>
      <w:pPr>
        <w:spacing w:after="0"/>
        <w:ind w:left="0"/>
        <w:jc w:val="both"/>
      </w:pPr>
      <w:r>
        <w:rPr>
          <w:rFonts w:ascii="Times New Roman"/>
          <w:b w:val="false"/>
          <w:i w:val="false"/>
          <w:color w:val="000000"/>
          <w:sz w:val="28"/>
        </w:rPr>
        <w:t xml:space="preserve">
      10-тақырып. Әртүрлі ритмиклық үйлесімдермен жұмыс. </w:t>
      </w:r>
    </w:p>
    <w:p>
      <w:pPr>
        <w:spacing w:after="0"/>
        <w:ind w:left="0"/>
        <w:jc w:val="both"/>
      </w:pPr>
      <w:r>
        <w:rPr>
          <w:rFonts w:ascii="Times New Roman"/>
          <w:b w:val="false"/>
          <w:i w:val="false"/>
          <w:color w:val="000000"/>
          <w:sz w:val="28"/>
        </w:rPr>
        <w:t>
      11-тақырып. Емтихан бағдарламасын дайындау.</w:t>
      </w:r>
    </w:p>
    <w:p>
      <w:pPr>
        <w:spacing w:after="0"/>
        <w:ind w:left="0"/>
        <w:jc w:val="both"/>
      </w:pPr>
      <w:r>
        <w:rPr>
          <w:rFonts w:ascii="Times New Roman"/>
          <w:b w:val="false"/>
          <w:i w:val="false"/>
          <w:color w:val="000000"/>
          <w:sz w:val="28"/>
        </w:rPr>
        <w:t xml:space="preserve">
      103.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деташе, легато, нон легато, стаккато, маркато штрихтарымен орындау дағдыларын біледі;</w:t>
      </w:r>
    </w:p>
    <w:p>
      <w:pPr>
        <w:spacing w:after="0"/>
        <w:ind w:left="0"/>
        <w:jc w:val="both"/>
      </w:pPr>
      <w:r>
        <w:rPr>
          <w:rFonts w:ascii="Times New Roman"/>
          <w:b w:val="false"/>
          <w:i w:val="false"/>
          <w:color w:val="000000"/>
          <w:sz w:val="28"/>
        </w:rPr>
        <w:t>
      3) квартвентиль, тенор және альт кілттері, қосарланған стаккато және үш стаккато түсініктерін біледі;</w:t>
      </w:r>
    </w:p>
    <w:p>
      <w:pPr>
        <w:spacing w:after="0"/>
        <w:ind w:left="0"/>
        <w:jc w:val="both"/>
      </w:pPr>
      <w:r>
        <w:rPr>
          <w:rFonts w:ascii="Times New Roman"/>
          <w:b w:val="false"/>
          <w:i w:val="false"/>
          <w:color w:val="000000"/>
          <w:sz w:val="28"/>
        </w:rPr>
        <w:t>
      4) орташа қарқындағы алты белгіге дейінгі мажор және минор гаммаларын біледі.</w:t>
      </w:r>
    </w:p>
    <w:p>
      <w:pPr>
        <w:spacing w:after="0"/>
        <w:ind w:left="0"/>
        <w:jc w:val="both"/>
      </w:pPr>
      <w:r>
        <w:rPr>
          <w:rFonts w:ascii="Times New Roman"/>
          <w:b w:val="false"/>
          <w:i w:val="false"/>
          <w:color w:val="000000"/>
          <w:sz w:val="28"/>
        </w:rPr>
        <w:t>
      104.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 негіздерін;</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 өнерінің негізгі бағыттарын және стильдерін;</w:t>
      </w:r>
    </w:p>
    <w:p>
      <w:pPr>
        <w:spacing w:after="0"/>
        <w:ind w:left="0"/>
        <w:jc w:val="both"/>
      </w:pPr>
      <w:r>
        <w:rPr>
          <w:rFonts w:ascii="Times New Roman"/>
          <w:b w:val="false"/>
          <w:i w:val="false"/>
          <w:color w:val="000000"/>
          <w:sz w:val="28"/>
        </w:rPr>
        <w:t>
      4) жеке орындауға тән көркемдік-эстетикалық, техникалық ерекшеліктерін;</w:t>
      </w:r>
    </w:p>
    <w:p>
      <w:pPr>
        <w:spacing w:after="0"/>
        <w:ind w:left="0"/>
        <w:jc w:val="both"/>
      </w:pPr>
      <w:r>
        <w:rPr>
          <w:rFonts w:ascii="Times New Roman"/>
          <w:b w:val="false"/>
          <w:i w:val="false"/>
          <w:color w:val="000000"/>
          <w:sz w:val="28"/>
        </w:rPr>
        <w:t>
      5) тромбонда орындаушылықпен ойнау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жеке, ансамбльде, оркестрде сауатты орындауды;</w:t>
      </w:r>
    </w:p>
    <w:p>
      <w:pPr>
        <w:spacing w:after="0"/>
        <w:ind w:left="0"/>
        <w:jc w:val="both"/>
      </w:pPr>
      <w:r>
        <w:rPr>
          <w:rFonts w:ascii="Times New Roman"/>
          <w:b w:val="false"/>
          <w:i w:val="false"/>
          <w:color w:val="000000"/>
          <w:sz w:val="28"/>
        </w:rPr>
        <w:t>
      2)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3) музыкалық шығарманы тромбонда жаттау кезіндегі техникалық қиындықтарды өз бетінше жеңуді;</w:t>
      </w:r>
    </w:p>
    <w:p>
      <w:pPr>
        <w:spacing w:after="0"/>
        <w:ind w:left="0"/>
        <w:jc w:val="both"/>
      </w:pPr>
      <w:r>
        <w:rPr>
          <w:rFonts w:ascii="Times New Roman"/>
          <w:b w:val="false"/>
          <w:i w:val="false"/>
          <w:color w:val="000000"/>
          <w:sz w:val="28"/>
        </w:rPr>
        <w:t>
      4)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5) музыкалық шығарманы талдауды;</w:t>
      </w:r>
    </w:p>
    <w:p>
      <w:pPr>
        <w:spacing w:after="0"/>
        <w:ind w:left="0"/>
        <w:jc w:val="both"/>
      </w:pPr>
      <w:r>
        <w:rPr>
          <w:rFonts w:ascii="Times New Roman"/>
          <w:b w:val="false"/>
          <w:i w:val="false"/>
          <w:color w:val="000000"/>
          <w:sz w:val="28"/>
        </w:rPr>
        <w:t>
      6) ойдан шығару және суырып салу бойынша алған дағдыларын қарапайым музыкалық құрылымдарда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тромбонда ойнау;</w:t>
      </w:r>
    </w:p>
    <w:p>
      <w:pPr>
        <w:spacing w:after="0"/>
        <w:ind w:left="0"/>
        <w:jc w:val="both"/>
      </w:pPr>
      <w:r>
        <w:rPr>
          <w:rFonts w:ascii="Times New Roman"/>
          <w:b w:val="false"/>
          <w:i w:val="false"/>
          <w:color w:val="000000"/>
          <w:sz w:val="28"/>
        </w:rPr>
        <w:t>
      2) жеңіл музыкалық шығармалардың ноталарын парақтан оқу;</w:t>
      </w:r>
    </w:p>
    <w:p>
      <w:pPr>
        <w:spacing w:after="0"/>
        <w:ind w:left="0"/>
        <w:jc w:val="both"/>
      </w:pPr>
      <w:r>
        <w:rPr>
          <w:rFonts w:ascii="Times New Roman"/>
          <w:b w:val="false"/>
          <w:i w:val="false"/>
          <w:color w:val="000000"/>
          <w:sz w:val="28"/>
        </w:rPr>
        <w:t>
      3) музыка тілінің элементтерін қабылдау;</w:t>
      </w:r>
    </w:p>
    <w:p>
      <w:pPr>
        <w:spacing w:after="0"/>
        <w:ind w:left="0"/>
        <w:jc w:val="both"/>
      </w:pPr>
      <w:r>
        <w:rPr>
          <w:rFonts w:ascii="Times New Roman"/>
          <w:b w:val="false"/>
          <w:i w:val="false"/>
          <w:color w:val="000000"/>
          <w:sz w:val="28"/>
        </w:rPr>
        <w:t>
      4) орындалатын шығармаларға теориялық талдау жасау;</w:t>
      </w:r>
    </w:p>
    <w:p>
      <w:pPr>
        <w:spacing w:after="0"/>
        <w:ind w:left="0"/>
        <w:jc w:val="both"/>
      </w:pPr>
      <w:r>
        <w:rPr>
          <w:rFonts w:ascii="Times New Roman"/>
          <w:b w:val="false"/>
          <w:i w:val="false"/>
          <w:color w:val="000000"/>
          <w:sz w:val="28"/>
        </w:rPr>
        <w:t>
      5) есту қабілеті арқылы теру;</w:t>
      </w:r>
    </w:p>
    <w:p>
      <w:pPr>
        <w:spacing w:after="0"/>
        <w:ind w:left="0"/>
        <w:jc w:val="both"/>
      </w:pPr>
      <w:r>
        <w:rPr>
          <w:rFonts w:ascii="Times New Roman"/>
          <w:b w:val="false"/>
          <w:i w:val="false"/>
          <w:color w:val="000000"/>
          <w:sz w:val="28"/>
        </w:rPr>
        <w:t>
      6) музыкалық мәтінді есту қабілеті арқылы жазу;</w:t>
      </w:r>
    </w:p>
    <w:p>
      <w:pPr>
        <w:spacing w:after="0"/>
        <w:ind w:left="0"/>
        <w:jc w:val="both"/>
      </w:pPr>
      <w:r>
        <w:rPr>
          <w:rFonts w:ascii="Times New Roman"/>
          <w:b w:val="false"/>
          <w:i w:val="false"/>
          <w:color w:val="000000"/>
          <w:sz w:val="28"/>
        </w:rPr>
        <w:t>
      7) тасымалдау және әртүрлі ансамбльдерде ойнау;</w:t>
      </w:r>
    </w:p>
    <w:p>
      <w:pPr>
        <w:spacing w:after="0"/>
        <w:ind w:left="0"/>
        <w:jc w:val="both"/>
      </w:pPr>
      <w:r>
        <w:rPr>
          <w:rFonts w:ascii="Times New Roman"/>
          <w:b w:val="false"/>
          <w:i w:val="false"/>
          <w:color w:val="000000"/>
          <w:sz w:val="28"/>
        </w:rPr>
        <w:t>
      8) өз бетінше жаттау және тромбонда сауатты мәнерлеп орындау;</w:t>
      </w:r>
    </w:p>
    <w:p>
      <w:pPr>
        <w:spacing w:after="0"/>
        <w:ind w:left="0"/>
        <w:jc w:val="both"/>
      </w:pPr>
      <w:r>
        <w:rPr>
          <w:rFonts w:ascii="Times New Roman"/>
          <w:b w:val="false"/>
          <w:i w:val="false"/>
          <w:color w:val="000000"/>
          <w:sz w:val="28"/>
        </w:rPr>
        <w:t>
      9) көпшілік алдында өнер көрсету дағдыларына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105.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106.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 бақылау жұмысы (түрлі сипаттағы 2 пьеса);</w:t>
      </w:r>
    </w:p>
    <w:p>
      <w:pPr>
        <w:spacing w:after="0"/>
        <w:ind w:left="0"/>
        <w:jc w:val="both"/>
      </w:pPr>
      <w:r>
        <w:rPr>
          <w:rFonts w:ascii="Times New Roman"/>
          <w:b w:val="false"/>
          <w:i w:val="false"/>
          <w:color w:val="000000"/>
          <w:sz w:val="28"/>
        </w:rPr>
        <w:t xml:space="preserve">
      2) 2 сынып – бірінші, екінші, төртінші тоқсандарда: бақылау жұмысы (түрлі сипаттағы 2 пьеса), төртінші тоқсанда: техникалық сынақ (екі белгіге дейінгі мажор және минор гаммалары, тура қалыптағы арпеджио жәні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xml:space="preserve">
      3) 3 сынып – бірінші, екінші, төртінші тоқсандарда: бақылау жұмысы (түрлі сипаттағы 2 пьеса), үшінші тоқсанда: техникалық сынақ (екі белгіге дейінгі мажор және минор гаммалары, тура қалыптағы арпеджио және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4) 4 сынып – бірінші, екінші, төртінші тоқсандарда: бақылау жұмысы (түрлі сипаттағы 2 пьеса), үшінші тоқсанда: техникалық сынақ (үш белгіге дейінгі мажор және минор гаммалары, тура қалыптағы арпеджио және оның айналымдары, ноталарды парақтан оқу, музыкалық терминдерді білу);</w:t>
      </w:r>
    </w:p>
    <w:p>
      <w:pPr>
        <w:spacing w:after="0"/>
        <w:ind w:left="0"/>
        <w:jc w:val="both"/>
      </w:pPr>
      <w:r>
        <w:rPr>
          <w:rFonts w:ascii="Times New Roman"/>
          <w:b w:val="false"/>
          <w:i w:val="false"/>
          <w:color w:val="000000"/>
          <w:sz w:val="28"/>
        </w:rPr>
        <w:t>
      5) 5 сынып – бірінші, екінші тоқсандарда: бақылау жұмысы (түрлі сипаттағы 2 пьеса), үшінші тоқсанда: техникалық сынақ (бес белгіге дейінгі мажор және минор гаммалары, тура қалыптағы арпеджио және оның айналымдары, ноталарды парақтан оқу, музыкалық терминдерді білу), төртінші тоқсанда: бітіру емтиханы (түрлі сипаттағы 3 пьеса немесе ірі нысанды шығарманың (концерт, соната) екі бөлімі, барлық меңгерілген техникалық формулалармен орындалатын мажор және минор гаммалары);</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(түрлі сипаттағы 2 пьеса), төртінші тоқсанда: емтихан (түрлі сипаттағы 3 пьеса немесе ірі нысанды шығарманың екі бөлімі, баяу қарқындағы алты белгіге дейінгі мажор және минор гаммалары, тік қозғалыстағы үндестілік үшдыбыстылық арпеджиосы және айналымдары); </w:t>
      </w:r>
    </w:p>
    <w:p>
      <w:pPr>
        <w:spacing w:after="0"/>
        <w:ind w:left="0"/>
        <w:jc w:val="both"/>
      </w:pPr>
      <w:r>
        <w:rPr>
          <w:rFonts w:ascii="Times New Roman"/>
          <w:b w:val="false"/>
          <w:i w:val="false"/>
          <w:color w:val="000000"/>
          <w:sz w:val="28"/>
        </w:rPr>
        <w:t>
      7) 7 сынып – бірінші, екінші, үшінші тоқсандарда: бақылау жұмысы (түрлі сипаттағы 2 пьеса), төртінші тоқсанда: бітіру емтиханы (түрлі сипаттағы 3 пьеса немесе ірі нысанды шығарманың екі бөлімі, қазақстандық композиторлардың шығармаларын орындау міндетті болып табылады, баяу қарқындағы алты белгіге дейінгі мажор және минор гаммалары, тік қозғалыстағы үндестілік үшдыбыстылық арпеджисы айналымдарымен; баяу қарқындағы хроматикалық гаммалар).</w:t>
      </w:r>
    </w:p>
    <w:p>
      <w:pPr>
        <w:spacing w:after="0"/>
        <w:ind w:left="0"/>
        <w:jc w:val="both"/>
      </w:pPr>
      <w:r>
        <w:rPr>
          <w:rFonts w:ascii="Times New Roman"/>
          <w:b w:val="false"/>
          <w:i w:val="false"/>
          <w:color w:val="000000"/>
          <w:sz w:val="28"/>
        </w:rPr>
        <w:t>
      107.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108. Бағалау өлшемшарттары:</w:t>
      </w:r>
    </w:p>
    <w:p>
      <w:pPr>
        <w:spacing w:after="0"/>
        <w:ind w:left="0"/>
        <w:jc w:val="both"/>
      </w:pPr>
      <w:r>
        <w:rPr>
          <w:rFonts w:ascii="Times New Roman"/>
          <w:b w:val="false"/>
          <w:i w:val="false"/>
          <w:color w:val="000000"/>
          <w:sz w:val="28"/>
        </w:rPr>
        <w:t>
      1) "5" "өте жақсы" бағасы – бағдарламаны оқыту жылына сәйкес мінсіз,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2) "4" "жақсы" бағасы – анық көркемдік-музыкалық жеткізуді қолданып сауатты орындау, дыбыстарды мәнерлеп шығаруы, ұсақ техникалық қателіктердің болуы, қарқынның сәл сәйкес келмеуі, орындалатын шығарманың бейнесін нақты жеткізуінің жеткіліксіздігі;</w:t>
      </w:r>
    </w:p>
    <w:p>
      <w:pPr>
        <w:spacing w:after="0"/>
        <w:ind w:left="0"/>
        <w:jc w:val="both"/>
      </w:pPr>
      <w:r>
        <w:rPr>
          <w:rFonts w:ascii="Times New Roman"/>
          <w:b w:val="false"/>
          <w:i w:val="false"/>
          <w:color w:val="000000"/>
          <w:sz w:val="28"/>
        </w:rPr>
        <w:t>
      3) "3" "қанағаттанарлық" бағасы – шығарманы техникалық және ритмикалық қателіктерімен орындауы, дыбыстық сапаларын анық ашпауы,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көптеген қателерімен орындауы, музыканың мағынасы мен сипатын түсінбеу және дұрыс жеткізбеуі, қарқынды,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80" w:id="78"/>
      <w:r>
        <w:rPr>
          <w:rFonts w:ascii="Times New Roman"/>
          <w:b w:val="false"/>
          <w:i w:val="false"/>
          <w:color w:val="000000"/>
          <w:sz w:val="28"/>
        </w:rPr>
        <w:t>
      Қазақстан Республикасы</w:t>
      </w:r>
    </w:p>
    <w:bookmarkEnd w:id="7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"Кларнет"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"Кларнет" пәні бойынша білім беру бағдарламасы (бұдан әрі - Бағдарлама) "Кларнет"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6)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7) динамикалық бояулар – музыканы орындаудың деңгейінің жоғарылығын анықтайтын музыкалық термин;</w:t>
      </w:r>
    </w:p>
    <w:p>
      <w:pPr>
        <w:spacing w:after="0"/>
        <w:ind w:left="0"/>
        <w:jc w:val="both"/>
      </w:pPr>
      <w:r>
        <w:rPr>
          <w:rFonts w:ascii="Times New Roman"/>
          <w:b w:val="false"/>
          <w:i w:val="false"/>
          <w:color w:val="000000"/>
          <w:sz w:val="28"/>
        </w:rPr>
        <w:t>
      8) доминантсептаккорд – терция бойында орналасқан немесе орналасуы мүмкін төрт дыбыстан құралған, мажор мен минордың үйлесімділігімен минордың бесінші сатысынан (доминанттар) құрылатын аккорд;</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крещендо – дыбыс күшін біртіндеп күшейтуді білдіретін музыкалық термин;</w:t>
      </w:r>
    </w:p>
    <w:p>
      <w:pPr>
        <w:spacing w:after="0"/>
        <w:ind w:left="0"/>
        <w:jc w:val="both"/>
      </w:pPr>
      <w:r>
        <w:rPr>
          <w:rFonts w:ascii="Times New Roman"/>
          <w:b w:val="false"/>
          <w:i w:val="false"/>
          <w:color w:val="000000"/>
          <w:sz w:val="28"/>
        </w:rPr>
        <w:t>
      12) легато – музыкалық аспапта ойнау тәсілдері, бір дыбыстан келесі дыбысқа бірқалыпты ауысу орын алатын, дыбыстар арасындағы үзілісті болдырмай дыбыстарды байланыстыра орындау;</w:t>
      </w:r>
    </w:p>
    <w:p>
      <w:pPr>
        <w:spacing w:after="0"/>
        <w:ind w:left="0"/>
        <w:jc w:val="both"/>
      </w:pPr>
      <w:r>
        <w:rPr>
          <w:rFonts w:ascii="Times New Roman"/>
          <w:b w:val="false"/>
          <w:i w:val="false"/>
          <w:color w:val="000000"/>
          <w:sz w:val="28"/>
        </w:rPr>
        <w:t>
      13) маркато – үрлемелі аспаптарда әр дыбысты белгілі қатты шабуылмен орындап ойнау тәсілі;</w:t>
      </w:r>
    </w:p>
    <w:p>
      <w:pPr>
        <w:spacing w:after="0"/>
        <w:ind w:left="0"/>
        <w:jc w:val="both"/>
      </w:pPr>
      <w:r>
        <w:rPr>
          <w:rFonts w:ascii="Times New Roman"/>
          <w:b w:val="false"/>
          <w:i w:val="false"/>
          <w:color w:val="000000"/>
          <w:sz w:val="28"/>
        </w:rPr>
        <w:t>
      14) мартеле – жылдам шабуылдың және күшейтілген тыныс шығарудың көмегі арқылы жеке, ерекшеленген және бір динамикада сақталған дыбыстарды шығару;</w:t>
      </w:r>
    </w:p>
    <w:p>
      <w:pPr>
        <w:spacing w:after="0"/>
        <w:ind w:left="0"/>
        <w:jc w:val="both"/>
      </w:pPr>
      <w:r>
        <w:rPr>
          <w:rFonts w:ascii="Times New Roman"/>
          <w:b w:val="false"/>
          <w:i w:val="false"/>
          <w:color w:val="000000"/>
          <w:sz w:val="28"/>
        </w:rPr>
        <w:t>
      15)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16) музыкадағы аралық – белгілі жоғарылықтағы екі дыбыс арасындағы қатынас;</w:t>
      </w:r>
    </w:p>
    <w:p>
      <w:pPr>
        <w:spacing w:after="0"/>
        <w:ind w:left="0"/>
        <w:jc w:val="both"/>
      </w:pPr>
      <w:r>
        <w:rPr>
          <w:rFonts w:ascii="Times New Roman"/>
          <w:b w:val="false"/>
          <w:i w:val="false"/>
          <w:color w:val="000000"/>
          <w:sz w:val="28"/>
        </w:rPr>
        <w:t>
      17) музыкадағы ырғақ – көп мағыналы музыкалық термин;</w:t>
      </w:r>
    </w:p>
    <w:p>
      <w:pPr>
        <w:spacing w:after="0"/>
        <w:ind w:left="0"/>
        <w:jc w:val="both"/>
      </w:pPr>
      <w:r>
        <w:rPr>
          <w:rFonts w:ascii="Times New Roman"/>
          <w:b w:val="false"/>
          <w:i w:val="false"/>
          <w:color w:val="000000"/>
          <w:sz w:val="28"/>
        </w:rPr>
        <w:t xml:space="preserve">
      18) музыкадағы диапазон – дауыстың немесе аспаптың дыбыстық көлемі; </w:t>
      </w:r>
    </w:p>
    <w:p>
      <w:pPr>
        <w:spacing w:after="0"/>
        <w:ind w:left="0"/>
        <w:jc w:val="both"/>
      </w:pPr>
      <w:r>
        <w:rPr>
          <w:rFonts w:ascii="Times New Roman"/>
          <w:b w:val="false"/>
          <w:i w:val="false"/>
          <w:color w:val="000000"/>
          <w:sz w:val="28"/>
        </w:rPr>
        <w:t>
      19) музыкадағы регистр – қандай да бір белгілермен, ең алдымен тембрмен біріктірілген дыбыстардың бөлігі;</w:t>
      </w:r>
    </w:p>
    <w:p>
      <w:pPr>
        <w:spacing w:after="0"/>
        <w:ind w:left="0"/>
        <w:jc w:val="both"/>
      </w:pPr>
      <w:r>
        <w:rPr>
          <w:rFonts w:ascii="Times New Roman"/>
          <w:b w:val="false"/>
          <w:i w:val="false"/>
          <w:color w:val="000000"/>
          <w:sz w:val="28"/>
        </w:rPr>
        <w:t>
      20) нон легато – шабуыл кезінде тілді нәзік итеру арқылы сәл ғана қысқартылған жеке дыбыстарды шығару тәсілі;</w:t>
      </w:r>
    </w:p>
    <w:p>
      <w:pPr>
        <w:spacing w:after="0"/>
        <w:ind w:left="0"/>
        <w:jc w:val="both"/>
      </w:pPr>
      <w:r>
        <w:rPr>
          <w:rFonts w:ascii="Times New Roman"/>
          <w:b w:val="false"/>
          <w:i w:val="false"/>
          <w:color w:val="000000"/>
          <w:sz w:val="28"/>
        </w:rPr>
        <w:t>
      21) октава – диатоникалық дыбыстар қатарының сегіз сатысын немесе бүтін алты тонды қамтитын музыкалық аралық;</w:t>
      </w:r>
    </w:p>
    <w:p>
      <w:pPr>
        <w:spacing w:after="0"/>
        <w:ind w:left="0"/>
        <w:jc w:val="both"/>
      </w:pPr>
      <w:r>
        <w:rPr>
          <w:rFonts w:ascii="Times New Roman"/>
          <w:b w:val="false"/>
          <w:i w:val="false"/>
          <w:color w:val="000000"/>
          <w:sz w:val="28"/>
        </w:rPr>
        <w:t>
      22) портато – орындау тәсілі, легато мен стаккатоның арасындағы орташа, дыбыстарды мәнерлеп көрсету;</w:t>
      </w:r>
    </w:p>
    <w:p>
      <w:pPr>
        <w:spacing w:after="0"/>
        <w:ind w:left="0"/>
        <w:jc w:val="both"/>
      </w:pPr>
      <w:r>
        <w:rPr>
          <w:rFonts w:ascii="Times New Roman"/>
          <w:b w:val="false"/>
          <w:i w:val="false"/>
          <w:color w:val="000000"/>
          <w:sz w:val="28"/>
        </w:rPr>
        <w:t xml:space="preserve">
      23) регистр – бірыңғай тембрмен сипатталатын әртүрлі музыкалық аспаптардың диапазонының бөліктері. </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xml:space="preserve">
      26) тенуто – жеке, анық, бірақ акцент қойылмаған, ұзақтығы сақталған дыбыстарды шығару тәсілі; </w:t>
      </w:r>
    </w:p>
    <w:p>
      <w:pPr>
        <w:spacing w:after="0"/>
        <w:ind w:left="0"/>
        <w:jc w:val="both"/>
      </w:pPr>
      <w:r>
        <w:rPr>
          <w:rFonts w:ascii="Times New Roman"/>
          <w:b w:val="false"/>
          <w:i w:val="false"/>
          <w:color w:val="000000"/>
          <w:sz w:val="28"/>
        </w:rPr>
        <w:t>
      27) штрих – тілмен немесе орындаудың әртүрлі тәсілдерін қолданып дыбыс шығарудың қандай да бір тәсілі;</w:t>
      </w:r>
    </w:p>
    <w:p>
      <w:pPr>
        <w:spacing w:after="0"/>
        <w:ind w:left="0"/>
        <w:jc w:val="both"/>
      </w:pPr>
      <w:r>
        <w:rPr>
          <w:rFonts w:ascii="Times New Roman"/>
          <w:b w:val="false"/>
          <w:i w:val="false"/>
          <w:color w:val="000000"/>
          <w:sz w:val="28"/>
        </w:rPr>
        <w:t>
      28) үзіліс – уақытша үндемеу, музыкалық шығарманы тұтас дыбыстаудағы немесе оның қандай да бір бөлігін немесе жеке дауысты дыбыстаудағы үзіліс, сондай-ақ, үзіліс деп осы үнсіздіктің ұзақтығын білдіретін белгіні айтады.</w:t>
      </w:r>
    </w:p>
    <w:p>
      <w:pPr>
        <w:spacing w:after="0"/>
        <w:ind w:left="0"/>
        <w:jc w:val="both"/>
      </w:pPr>
      <w:r>
        <w:rPr>
          <w:rFonts w:ascii="Times New Roman"/>
          <w:b w:val="false"/>
          <w:i w:val="false"/>
          <w:color w:val="000000"/>
          <w:sz w:val="28"/>
        </w:rPr>
        <w:t>
      3. Бағдарламаның мақсаты: кларнетте ойнау бойынша алған білім, білік және дағдылары негізінде білім алушының музыкалық-шығармашылық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кларнетте ойнау дағдылары мен тәсілдерін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кларнетте орындау;</w:t>
      </w:r>
    </w:p>
    <w:p>
      <w:pPr>
        <w:spacing w:after="0"/>
        <w:ind w:left="0"/>
        <w:jc w:val="both"/>
      </w:pPr>
      <w:r>
        <w:rPr>
          <w:rFonts w:ascii="Times New Roman"/>
          <w:b w:val="false"/>
          <w:i w:val="false"/>
          <w:color w:val="000000"/>
          <w:sz w:val="28"/>
        </w:rPr>
        <w:t>
      3) музыкалық терминдерді, олардың мағыналарын меңгеру, ой-өрістерін кеңейту және музыкалық білімді, орындаушылық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дара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кларнетте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кәсіби оқуларын жалғастыруға саналы уәждемесін қалыптастыру. </w:t>
      </w:r>
    </w:p>
    <w:p>
      <w:pPr>
        <w:spacing w:after="0"/>
        <w:ind w:left="0"/>
        <w:jc w:val="both"/>
      </w:pPr>
      <w:r>
        <w:rPr>
          <w:rFonts w:ascii="Times New Roman"/>
          <w:b w:val="false"/>
          <w:i w:val="false"/>
          <w:color w:val="000000"/>
          <w:sz w:val="28"/>
        </w:rPr>
        <w:t>
      5. Балаларды кларнетте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кларнетте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кларнетте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кларнетте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кларнетте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"Кларнет"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xml:space="preserve">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білім, білік және дағдыларын қалыптастыру біртіндеп іске асырылады: аспаппен, ноталық сауатпен танысудан бастап музыкалық шығарманы өз бетінше талдау және орындауға дейін.</w:t>
      </w:r>
    </w:p>
    <w:p>
      <w:pPr>
        <w:spacing w:after="0"/>
        <w:ind w:left="0"/>
        <w:jc w:val="both"/>
      </w:pPr>
      <w:r>
        <w:rPr>
          <w:rFonts w:ascii="Times New Roman"/>
          <w:b w:val="false"/>
          <w:i w:val="false"/>
          <w:color w:val="000000"/>
          <w:sz w:val="28"/>
        </w:rPr>
        <w:t>
      56. Педагог білім алушылардың зияткерлік, физикалық, музыкалық және эмоциялық қабілеттерін, дайындық деңгейінің бағасын ескере отырып, білім алушыға әртүрлі тәсілдерді қолданады.</w:t>
      </w:r>
    </w:p>
    <w:p>
      <w:pPr>
        <w:spacing w:after="0"/>
        <w:ind w:left="0"/>
        <w:jc w:val="both"/>
      </w:pPr>
      <w:r>
        <w:rPr>
          <w:rFonts w:ascii="Times New Roman"/>
          <w:b w:val="false"/>
          <w:i w:val="false"/>
          <w:color w:val="000000"/>
          <w:sz w:val="28"/>
        </w:rPr>
        <w:t xml:space="preserve">
      57. Білім алушыны оқытуда және шығармашылық қабілеттерін дамытуда жоғары нәтижелерге қол жеткізу үшін педагог келесі саралау және даралау әдістерін қолданады: </w:t>
      </w:r>
    </w:p>
    <w:p>
      <w:pPr>
        <w:spacing w:after="0"/>
        <w:ind w:left="0"/>
        <w:jc w:val="both"/>
      </w:pPr>
      <w:r>
        <w:rPr>
          <w:rFonts w:ascii="Times New Roman"/>
          <w:b w:val="false"/>
          <w:i w:val="false"/>
          <w:color w:val="000000"/>
          <w:sz w:val="28"/>
        </w:rPr>
        <w:t>
      1) қиындығы және көлемі әртүрлі тапсырмалар;</w:t>
      </w:r>
    </w:p>
    <w:p>
      <w:pPr>
        <w:spacing w:after="0"/>
        <w:ind w:left="0"/>
        <w:jc w:val="both"/>
      </w:pPr>
      <w:r>
        <w:rPr>
          <w:rFonts w:ascii="Times New Roman"/>
          <w:b w:val="false"/>
          <w:i w:val="false"/>
          <w:color w:val="000000"/>
          <w:sz w:val="28"/>
        </w:rPr>
        <w:t>
      2) оқу тапсырмаларын орындау кезіде кеңес беру;</w:t>
      </w:r>
    </w:p>
    <w:p>
      <w:pPr>
        <w:spacing w:after="0"/>
        <w:ind w:left="0"/>
        <w:jc w:val="both"/>
      </w:pPr>
      <w:r>
        <w:rPr>
          <w:rFonts w:ascii="Times New Roman"/>
          <w:b w:val="false"/>
          <w:i w:val="false"/>
          <w:color w:val="000000"/>
          <w:sz w:val="28"/>
        </w:rPr>
        <w:t>
      3) оқу материалын меңгеру қарқыныны түрлілігі;</w:t>
      </w:r>
    </w:p>
    <w:p>
      <w:pPr>
        <w:spacing w:after="0"/>
        <w:ind w:left="0"/>
        <w:jc w:val="both"/>
      </w:pPr>
      <w:r>
        <w:rPr>
          <w:rFonts w:ascii="Times New Roman"/>
          <w:b w:val="false"/>
          <w:i w:val="false"/>
          <w:color w:val="000000"/>
          <w:sz w:val="28"/>
        </w:rPr>
        <w:t>
      4) дараланған және сараланған үй тапсырмалары.</w:t>
      </w:r>
    </w:p>
    <w:p>
      <w:pPr>
        <w:spacing w:after="0"/>
        <w:ind w:left="0"/>
        <w:jc w:val="both"/>
      </w:pPr>
      <w:r>
        <w:rPr>
          <w:rFonts w:ascii="Times New Roman"/>
          <w:b w:val="false"/>
          <w:i w:val="false"/>
          <w:color w:val="000000"/>
          <w:sz w:val="28"/>
        </w:rPr>
        <w:t>
      58. Оқыту процесінде педагог бірқатар технологиялық, музыкалық-көркемдік міндеттерді шешеді:</w:t>
      </w:r>
    </w:p>
    <w:p>
      <w:pPr>
        <w:spacing w:after="0"/>
        <w:ind w:left="0"/>
        <w:jc w:val="both"/>
      </w:pPr>
      <w:r>
        <w:rPr>
          <w:rFonts w:ascii="Times New Roman"/>
          <w:b w:val="false"/>
          <w:i w:val="false"/>
          <w:color w:val="000000"/>
          <w:sz w:val="28"/>
        </w:rPr>
        <w:t>
      1) ерін және бет бұлшық еттерін қалыптастыру;</w:t>
      </w:r>
    </w:p>
    <w:p>
      <w:pPr>
        <w:spacing w:after="0"/>
        <w:ind w:left="0"/>
        <w:jc w:val="both"/>
      </w:pPr>
      <w:r>
        <w:rPr>
          <w:rFonts w:ascii="Times New Roman"/>
          <w:b w:val="false"/>
          <w:i w:val="false"/>
          <w:color w:val="000000"/>
          <w:sz w:val="28"/>
        </w:rPr>
        <w:t>
      2) тілдің қимылын ұйымдастыру;</w:t>
      </w:r>
    </w:p>
    <w:p>
      <w:pPr>
        <w:spacing w:after="0"/>
        <w:ind w:left="0"/>
        <w:jc w:val="both"/>
      </w:pPr>
      <w:r>
        <w:rPr>
          <w:rFonts w:ascii="Times New Roman"/>
          <w:b w:val="false"/>
          <w:i w:val="false"/>
          <w:color w:val="000000"/>
          <w:sz w:val="28"/>
        </w:rPr>
        <w:t>
      3) тыныс алу аппаратында тыныс шығару тірегі сезімін дамыту;</w:t>
      </w:r>
    </w:p>
    <w:p>
      <w:pPr>
        <w:spacing w:after="0"/>
        <w:ind w:left="0"/>
        <w:jc w:val="both"/>
      </w:pPr>
      <w:r>
        <w:rPr>
          <w:rFonts w:ascii="Times New Roman"/>
          <w:b w:val="false"/>
          <w:i w:val="false"/>
          <w:color w:val="000000"/>
          <w:sz w:val="28"/>
        </w:rPr>
        <w:t>
      4) ырғағы жағынан таза, тембрі бойынша толық және ашық, қаттылығы бойынша түрлі болып келетін аспаптың тұрақты дыбысталуын бекіту;</w:t>
      </w:r>
    </w:p>
    <w:p>
      <w:pPr>
        <w:spacing w:after="0"/>
        <w:ind w:left="0"/>
        <w:jc w:val="both"/>
      </w:pPr>
      <w:r>
        <w:rPr>
          <w:rFonts w:ascii="Times New Roman"/>
          <w:b w:val="false"/>
          <w:i w:val="false"/>
          <w:color w:val="000000"/>
          <w:sz w:val="28"/>
        </w:rPr>
        <w:t>
      5) негізгі штрихтарды меңгеру;</w:t>
      </w:r>
    </w:p>
    <w:p>
      <w:pPr>
        <w:spacing w:after="0"/>
        <w:ind w:left="0"/>
        <w:jc w:val="both"/>
      </w:pPr>
      <w:r>
        <w:rPr>
          <w:rFonts w:ascii="Times New Roman"/>
          <w:b w:val="false"/>
          <w:i w:val="false"/>
          <w:color w:val="000000"/>
          <w:sz w:val="28"/>
        </w:rPr>
        <w:t>
      6) музыкалық-есту қабілеттерін дамыту;</w:t>
      </w:r>
    </w:p>
    <w:p>
      <w:pPr>
        <w:spacing w:after="0"/>
        <w:ind w:left="0"/>
        <w:jc w:val="both"/>
      </w:pPr>
      <w:r>
        <w:rPr>
          <w:rFonts w:ascii="Times New Roman"/>
          <w:b w:val="false"/>
          <w:i w:val="false"/>
          <w:color w:val="000000"/>
          <w:sz w:val="28"/>
        </w:rPr>
        <w:t>
      7) әннің, бидің, марштың жанрлық ерекшеліктерін қабылдау және жеткізу білігі;</w:t>
      </w:r>
    </w:p>
    <w:p>
      <w:pPr>
        <w:spacing w:after="0"/>
        <w:ind w:left="0"/>
        <w:jc w:val="both"/>
      </w:pPr>
      <w:r>
        <w:rPr>
          <w:rFonts w:ascii="Times New Roman"/>
          <w:b w:val="false"/>
          <w:i w:val="false"/>
          <w:color w:val="000000"/>
          <w:sz w:val="28"/>
        </w:rPr>
        <w:t>
      8) бейнелі ойлауды дамыту;</w:t>
      </w:r>
    </w:p>
    <w:p>
      <w:pPr>
        <w:spacing w:after="0"/>
        <w:ind w:left="0"/>
        <w:jc w:val="both"/>
      </w:pPr>
      <w:r>
        <w:rPr>
          <w:rFonts w:ascii="Times New Roman"/>
          <w:b w:val="false"/>
          <w:i w:val="false"/>
          <w:color w:val="000000"/>
          <w:sz w:val="28"/>
        </w:rPr>
        <w:t xml:space="preserve">
      9) жатқа ойнау кезінде орындалып жатқа шығарманың бейнесіне ене білу. </w:t>
      </w:r>
    </w:p>
    <w:p>
      <w:pPr>
        <w:spacing w:after="0"/>
        <w:ind w:left="0"/>
        <w:jc w:val="both"/>
      </w:pPr>
      <w:r>
        <w:rPr>
          <w:rFonts w:ascii="Times New Roman"/>
          <w:b w:val="false"/>
          <w:i w:val="false"/>
          <w:color w:val="000000"/>
          <w:sz w:val="28"/>
        </w:rPr>
        <w:t>
      59. Кларнетте дыбыс шығару процесі бірыңғай психофизиологиялық қатардың өзара байланысқан дыбысын білдіреді: ноталық белгі – дыбыс туралы түсінік – бұлшық ет-қимыл қойылымы – орындаушылық қозғалысы – шынайы дыбысталу – есту қабілетін бақылау.</w:t>
      </w:r>
    </w:p>
    <w:p>
      <w:pPr>
        <w:spacing w:after="0"/>
        <w:ind w:left="0"/>
        <w:jc w:val="both"/>
      </w:pPr>
      <w:r>
        <w:rPr>
          <w:rFonts w:ascii="Times New Roman"/>
          <w:b w:val="false"/>
          <w:i w:val="false"/>
          <w:color w:val="000000"/>
          <w:sz w:val="28"/>
        </w:rPr>
        <w:t xml:space="preserve">
      60. Музыкалық орындаушылық процесінің ерекшелігі ойлаудың, музыкалық есту қабілетінің, тыныс алу аппаратының, тілдің және ойнаушының саусақтарының өзара белсенді байланыстын талап етеді. </w:t>
      </w:r>
    </w:p>
    <w:p>
      <w:pPr>
        <w:spacing w:after="0"/>
        <w:ind w:left="0"/>
        <w:jc w:val="both"/>
      </w:pPr>
      <w:r>
        <w:rPr>
          <w:rFonts w:ascii="Times New Roman"/>
          <w:b w:val="false"/>
          <w:i w:val="false"/>
          <w:color w:val="000000"/>
          <w:sz w:val="28"/>
        </w:rPr>
        <w:t>
      61. Кларнетке табысты оқытудың қажетті шарты алғашқы кезеңде білім алушының ернін, қолдарын, орындаушылық тынысын дұрыс қою болып табылады.</w:t>
      </w:r>
    </w:p>
    <w:p>
      <w:pPr>
        <w:spacing w:after="0"/>
        <w:ind w:left="0"/>
        <w:jc w:val="both"/>
      </w:pPr>
      <w:r>
        <w:rPr>
          <w:rFonts w:ascii="Times New Roman"/>
          <w:b w:val="false"/>
          <w:i w:val="false"/>
          <w:color w:val="000000"/>
          <w:sz w:val="28"/>
        </w:rPr>
        <w:t>
      62. Педагог білім алушыны орындаушылық тыныстың процесімен, осы процеске қатысатын ішкі органдардың қызметімен таныстырады, қойылған міндеттерге сәйкес оларды басқаруды үйретеді. Бірінші оқу жылының соңында білім алушы бір дем алғанда ұзақтығы он секундқа дейінгі музыкалық фразаларды орындайды.</w:t>
      </w:r>
    </w:p>
    <w:p>
      <w:pPr>
        <w:spacing w:after="0"/>
        <w:ind w:left="0"/>
        <w:jc w:val="both"/>
      </w:pPr>
      <w:r>
        <w:rPr>
          <w:rFonts w:ascii="Times New Roman"/>
          <w:b w:val="false"/>
          <w:i w:val="false"/>
          <w:color w:val="000000"/>
          <w:sz w:val="28"/>
        </w:rPr>
        <w:t>
      63. Денені дұрыс қою –тынысты жақсы қадағалауға арналған маңызды шарт. Денені дұрыс қою дыбыс шығарудың барлық саласына үлкен әсер етеді, саусақтардың жақсы техникалық базасы болып табылады. Білім алушы аспапты қысылмай ұстауды және клапандарды ашып және жабу кезінде саусақ жұмыстарының еркін жұмыс істеуіне талпынады.</w:t>
      </w:r>
    </w:p>
    <w:p>
      <w:pPr>
        <w:spacing w:after="0"/>
        <w:ind w:left="0"/>
        <w:jc w:val="both"/>
      </w:pPr>
      <w:r>
        <w:rPr>
          <w:rFonts w:ascii="Times New Roman"/>
          <w:b w:val="false"/>
          <w:i w:val="false"/>
          <w:color w:val="000000"/>
          <w:sz w:val="28"/>
        </w:rPr>
        <w:t>
      64. Қарқынды жылдамдату және жаңа гамманы, этюдті, шығарманы үйрену кезінде кларнетте дыбыс шығару үшін педагог тынысты, денені қоюды, ерінді қоюды және кларнетті қоюды бір уақытта қадағалайды.</w:t>
      </w:r>
    </w:p>
    <w:p>
      <w:pPr>
        <w:spacing w:after="0"/>
        <w:ind w:left="0"/>
        <w:jc w:val="both"/>
      </w:pPr>
      <w:r>
        <w:rPr>
          <w:rFonts w:ascii="Times New Roman"/>
          <w:b w:val="false"/>
          <w:i w:val="false"/>
          <w:color w:val="000000"/>
          <w:sz w:val="28"/>
        </w:rPr>
        <w:t>
      65. "Созылмалы дыбыстар" жаттығулары сапалы дауыспен орындайды, алғашқы сабақтарда оның ұзақтығы біртіндеп төрт-бес секундтан бастап бірінші оқу жылының соңында он секундқа дейін ұлғайтылады.</w:t>
      </w:r>
    </w:p>
    <w:p>
      <w:pPr>
        <w:spacing w:after="0"/>
        <w:ind w:left="0"/>
        <w:jc w:val="both"/>
      </w:pPr>
      <w:r>
        <w:rPr>
          <w:rFonts w:ascii="Times New Roman"/>
          <w:b w:val="false"/>
          <w:i w:val="false"/>
          <w:color w:val="000000"/>
          <w:sz w:val="28"/>
        </w:rPr>
        <w:t>
      66. Кларнетте ойнау кезіндегі артикуляцияның басты органы тіл болып табылады. Тілдің өте жылдам қозғалуы кларнетте ойнау кезінде маңызды.</w:t>
      </w:r>
    </w:p>
    <w:p>
      <w:pPr>
        <w:spacing w:after="0"/>
        <w:ind w:left="0"/>
        <w:jc w:val="both"/>
      </w:pPr>
      <w:r>
        <w:rPr>
          <w:rFonts w:ascii="Times New Roman"/>
          <w:b w:val="false"/>
          <w:i w:val="false"/>
          <w:color w:val="000000"/>
          <w:sz w:val="28"/>
        </w:rPr>
        <w:t xml:space="preserve">
      67. Заманауи орындаушылық практикада дыбыс шығару кезінде тілдің келесі қимылдары қолданылады: қатты шабуыл, жұмсақ шабуыл және аралас шабуыл. </w:t>
      </w:r>
    </w:p>
    <w:p>
      <w:pPr>
        <w:spacing w:after="0"/>
        <w:ind w:left="0"/>
        <w:jc w:val="both"/>
      </w:pPr>
      <w:r>
        <w:rPr>
          <w:rFonts w:ascii="Times New Roman"/>
          <w:b w:val="false"/>
          <w:i w:val="false"/>
          <w:color w:val="000000"/>
          <w:sz w:val="28"/>
        </w:rPr>
        <w:t>
      68. Саусақ техникасын дамыту үшін білім алушы саусақтарды түсірудің және көтерудің уақытша, кеңістіктік, аппликатуралық нақтылығын меңгереді.</w:t>
      </w:r>
    </w:p>
    <w:p>
      <w:pPr>
        <w:spacing w:after="0"/>
        <w:ind w:left="0"/>
        <w:jc w:val="both"/>
      </w:pPr>
      <w:r>
        <w:rPr>
          <w:rFonts w:ascii="Times New Roman"/>
          <w:b w:val="false"/>
          <w:i w:val="false"/>
          <w:color w:val="000000"/>
          <w:sz w:val="28"/>
        </w:rPr>
        <w:t>
      69. Кларнетте ойнаушының маңызды сапалы көрсеткіші және саусақ техникасының даму шарттары болып оның түсініктілігі және басқармалығы табылады.</w:t>
      </w:r>
    </w:p>
    <w:p>
      <w:pPr>
        <w:spacing w:after="0"/>
        <w:ind w:left="0"/>
        <w:jc w:val="both"/>
      </w:pPr>
      <w:r>
        <w:rPr>
          <w:rFonts w:ascii="Times New Roman"/>
          <w:b w:val="false"/>
          <w:i w:val="false"/>
          <w:color w:val="000000"/>
          <w:sz w:val="28"/>
        </w:rPr>
        <w:t>
      70. Сөздің тар мағынасында техниканы дамытуға (жүйріктілік, анықтылық, қалыптылық) жаттығулармен, гаммалармен және этюдтермен жүйелі жұмыс ықпал етеді. Гаммаларды, жаттығуларды, этюдтерді және басқа қосымша материалдарды меңгеру кезінде әртүрлі штрих, динамикалық, ритмикалық нұсқаларды қолдану ұсынылады.</w:t>
      </w:r>
    </w:p>
    <w:p>
      <w:pPr>
        <w:spacing w:after="0"/>
        <w:ind w:left="0"/>
        <w:jc w:val="both"/>
      </w:pPr>
      <w:r>
        <w:rPr>
          <w:rFonts w:ascii="Times New Roman"/>
          <w:b w:val="false"/>
          <w:i w:val="false"/>
          <w:color w:val="000000"/>
          <w:sz w:val="28"/>
        </w:rPr>
        <w:t>
      71. Дыбыс сапасымен, ырғақпен, ритмикалық суретпен жұмыс оқытудың барлық кезеңінде жүйелі түрде жүргізіледі.</w:t>
      </w:r>
    </w:p>
    <w:p>
      <w:pPr>
        <w:spacing w:after="0"/>
        <w:ind w:left="0"/>
        <w:jc w:val="both"/>
      </w:pPr>
      <w:r>
        <w:rPr>
          <w:rFonts w:ascii="Times New Roman"/>
          <w:b w:val="false"/>
          <w:i w:val="false"/>
          <w:color w:val="000000"/>
          <w:sz w:val="28"/>
        </w:rPr>
        <w:t xml:space="preserve">
      72. Техникамен жұмыс істеу кезінде педагог білім алушыға әр сабақта жеке тапсырмалар береді және олардың орындалуын үнемі тексеріп отырады. </w:t>
      </w:r>
    </w:p>
    <w:p>
      <w:pPr>
        <w:spacing w:after="0"/>
        <w:ind w:left="0"/>
        <w:jc w:val="both"/>
      </w:pPr>
      <w:r>
        <w:rPr>
          <w:rFonts w:ascii="Times New Roman"/>
          <w:b w:val="false"/>
          <w:i w:val="false"/>
          <w:color w:val="000000"/>
          <w:sz w:val="28"/>
        </w:rPr>
        <w:t>
      73. Оқу жұмысында педагог автордың түпкі ойы сақталған және кларнетке тән ерекшеліктер кеңінен қолданылған, басқа аспаптарға арналып жазылған шығармалардың ыңғайланған нұсқаларын қолданады.</w:t>
      </w:r>
    </w:p>
    <w:p>
      <w:pPr>
        <w:spacing w:after="0"/>
        <w:ind w:left="0"/>
        <w:jc w:val="both"/>
      </w:pPr>
      <w:r>
        <w:rPr>
          <w:rFonts w:ascii="Times New Roman"/>
          <w:b w:val="false"/>
          <w:i w:val="false"/>
          <w:color w:val="000000"/>
          <w:sz w:val="28"/>
        </w:rPr>
        <w:t>
      74. Музыкалық шығармамен жұмыс істеу кезінде педагог үйретілетін шығарманың көркемдік және техникалық жақтары арасындағы байланысты қадағалайды.</w:t>
      </w:r>
    </w:p>
    <w:p>
      <w:pPr>
        <w:spacing w:after="0"/>
        <w:ind w:left="0"/>
        <w:jc w:val="both"/>
      </w:pPr>
      <w:r>
        <w:rPr>
          <w:rFonts w:ascii="Times New Roman"/>
          <w:b w:val="false"/>
          <w:i w:val="false"/>
          <w:color w:val="000000"/>
          <w:sz w:val="28"/>
        </w:rPr>
        <w:t>
      75. Оқытудың маңызды элементі болып көркемдік орындаушылық материалдарды жинақтау, көпшілік алдында жеке және ансамбльде өнер көрсетудің практикасын әрі қарай кеңейту және жетілдіру, репертуарда стилі жағынан әртүрлі шығармаларды қолдану болып табылады.</w:t>
      </w:r>
    </w:p>
    <w:p>
      <w:pPr>
        <w:spacing w:after="0"/>
        <w:ind w:left="0"/>
        <w:jc w:val="both"/>
      </w:pPr>
      <w:r>
        <w:rPr>
          <w:rFonts w:ascii="Times New Roman"/>
          <w:b w:val="false"/>
          <w:i w:val="false"/>
          <w:color w:val="000000"/>
          <w:sz w:val="28"/>
        </w:rPr>
        <w:t>
      76. Штрихтар артикуляциялық қағидат бойынша белгілі топтарға бөлінеді:</w:t>
      </w:r>
    </w:p>
    <w:p>
      <w:pPr>
        <w:spacing w:after="0"/>
        <w:ind w:left="0"/>
        <w:jc w:val="both"/>
      </w:pPr>
      <w:r>
        <w:rPr>
          <w:rFonts w:ascii="Times New Roman"/>
          <w:b w:val="false"/>
          <w:i w:val="false"/>
          <w:color w:val="000000"/>
          <w:sz w:val="28"/>
        </w:rPr>
        <w:t>
      1) қатты дыбыс шабуылының көмегі арқылы орындалатын штрихтар (деташе, стаккато, мартеле, тенуто);</w:t>
      </w:r>
    </w:p>
    <w:p>
      <w:pPr>
        <w:spacing w:after="0"/>
        <w:ind w:left="0"/>
        <w:jc w:val="both"/>
      </w:pPr>
      <w:r>
        <w:rPr>
          <w:rFonts w:ascii="Times New Roman"/>
          <w:b w:val="false"/>
          <w:i w:val="false"/>
          <w:color w:val="000000"/>
          <w:sz w:val="28"/>
        </w:rPr>
        <w:t>
      2) жұмсақ дыбыс шабуылымен орындалатын штрихтар (нон легато, портато, легато);</w:t>
      </w:r>
    </w:p>
    <w:p>
      <w:pPr>
        <w:spacing w:after="0"/>
        <w:ind w:left="0"/>
        <w:jc w:val="both"/>
      </w:pPr>
      <w:r>
        <w:rPr>
          <w:rFonts w:ascii="Times New Roman"/>
          <w:b w:val="false"/>
          <w:i w:val="false"/>
          <w:color w:val="000000"/>
          <w:sz w:val="28"/>
        </w:rPr>
        <w:t>
      3) ерекше артикуляциялық тәсілдерді (қосарланған стаккато, фруллато, глиссандо) талап ететін күрделі және ерекше тәсілдерді орындау.</w:t>
      </w:r>
    </w:p>
    <w:p>
      <w:pPr>
        <w:spacing w:after="0"/>
        <w:ind w:left="0"/>
        <w:jc w:val="both"/>
      </w:pPr>
      <w:r>
        <w:rPr>
          <w:rFonts w:ascii="Times New Roman"/>
          <w:b w:val="false"/>
          <w:i w:val="false"/>
          <w:color w:val="000000"/>
          <w:sz w:val="28"/>
        </w:rPr>
        <w:t>
      77. Педагог әртүрлі штрихтарды үйренуді белгілі тәртіппен жүргізеді, алдымен қарапайым штрихтар, кейіннен мейлінше күрделі және ерекше штрихтарды меңгеруге көшеді.</w:t>
      </w:r>
    </w:p>
    <w:p>
      <w:pPr>
        <w:spacing w:after="0"/>
        <w:ind w:left="0"/>
        <w:jc w:val="both"/>
      </w:pPr>
      <w:r>
        <w:rPr>
          <w:rFonts w:ascii="Times New Roman"/>
          <w:b w:val="false"/>
          <w:i w:val="false"/>
          <w:color w:val="000000"/>
          <w:sz w:val="28"/>
        </w:rPr>
        <w:t>
      78. Жаңадан бастаған кларнетте ойнаушының ойнау процесінде дұрыс ырғақтуы оның әрі қарай кәсіби дайындығындағы маңызды және ажырамас қасиеттерінің бірі болып табылады.</w:t>
      </w:r>
    </w:p>
    <w:p>
      <w:pPr>
        <w:spacing w:after="0"/>
        <w:ind w:left="0"/>
        <w:jc w:val="both"/>
      </w:pPr>
      <w:r>
        <w:rPr>
          <w:rFonts w:ascii="Times New Roman"/>
          <w:b w:val="false"/>
          <w:i w:val="false"/>
          <w:color w:val="000000"/>
          <w:sz w:val="28"/>
        </w:rPr>
        <w:t>
      79. Метроритм музыканың мәнерлеу жәге форма құрайтын негізгі құралдарының бірі болып табылады. Педагог білім алушыға ритм сезімін үйретеді, білім алушыға күрделі метроритмикалық суреттерін түсіндіреді, гаммаларды, этюдтерді ойнау кезінде ноталардың жылдамдатпай немесе баяулатпай қалыпты дыбысталуына талпынады.</w:t>
      </w:r>
    </w:p>
    <w:p>
      <w:pPr>
        <w:spacing w:after="0"/>
        <w:ind w:left="0"/>
        <w:jc w:val="both"/>
      </w:pPr>
      <w:r>
        <w:rPr>
          <w:rFonts w:ascii="Times New Roman"/>
          <w:b w:val="false"/>
          <w:i w:val="false"/>
          <w:color w:val="000000"/>
          <w:sz w:val="28"/>
        </w:rPr>
        <w:t>
      80. Саусақ қимылдарын үйлестіру, тыныс алу, дыбыс шығару білім алушы мен педагогтің тарапынан үлкен назарды талап етеді.</w:t>
      </w:r>
    </w:p>
    <w:p>
      <w:pPr>
        <w:spacing w:after="0"/>
        <w:ind w:left="0"/>
        <w:jc w:val="both"/>
      </w:pPr>
      <w:r>
        <w:rPr>
          <w:rFonts w:ascii="Times New Roman"/>
          <w:b w:val="false"/>
          <w:i w:val="false"/>
          <w:color w:val="000000"/>
          <w:sz w:val="28"/>
        </w:rPr>
        <w:t>
      81. Ноталарды парақтан оқу дағдысын дамытуды педагог белгілі дыбыстардың қарапайым ритмикалық суреттерімен қарапайым әуендерді мысалаға ала отырып іске асырады.</w:t>
      </w:r>
    </w:p>
    <w:p>
      <w:pPr>
        <w:spacing w:after="0"/>
        <w:ind w:left="0"/>
        <w:jc w:val="both"/>
      </w:pPr>
      <w:r>
        <w:rPr>
          <w:rFonts w:ascii="Times New Roman"/>
          <w:b w:val="false"/>
          <w:i w:val="false"/>
          <w:color w:val="000000"/>
          <w:sz w:val="28"/>
        </w:rPr>
        <w:t xml:space="preserve">
      82. Ансамбльде ойнаудың алғашқы дағдысын алу тәжірибелі концертмейстермен немесе педагогпен фортепианомен дуэтте тиімді іске асырылады. Педагог білім алушыға аспапты күйге келтіруді және аспаптың дыбысталу жоғарылығын етуді үйретеді. </w:t>
      </w:r>
    </w:p>
    <w:p>
      <w:pPr>
        <w:spacing w:after="0"/>
        <w:ind w:left="0"/>
        <w:jc w:val="both"/>
      </w:pPr>
      <w:r>
        <w:rPr>
          <w:rFonts w:ascii="Times New Roman"/>
          <w:b w:val="false"/>
          <w:i w:val="false"/>
          <w:color w:val="000000"/>
          <w:sz w:val="28"/>
        </w:rPr>
        <w:t xml:space="preserve">
      83. Біртекті аспаптармен дуэтте ойнау – білім алушыны ансамбльдік дайындаудағы келесі күрделі кезең. Педагог солист ретінде өнер көрсетеді (әуендік сызықты ойнайды), ал білім алушы сүйемелдейді. </w:t>
      </w:r>
    </w:p>
    <w:p>
      <w:pPr>
        <w:spacing w:after="0"/>
        <w:ind w:left="0"/>
        <w:jc w:val="both"/>
      </w:pPr>
      <w:r>
        <w:rPr>
          <w:rFonts w:ascii="Times New Roman"/>
          <w:b w:val="false"/>
          <w:i w:val="false"/>
          <w:color w:val="000000"/>
          <w:sz w:val="28"/>
        </w:rPr>
        <w:t>
      84. Оқытудың бірінші жылында біртіндеп амбушюр дамытылады, бұл білім алушының жұмыс диапазонын кеңейтуге мүмкіндік береді, бірінші оқу жылының соңында білім алушының жұмыс диапазоны келесі көлемге ие болады: кіші октавадағы "ми"-дан екінші октавадағы "соль"-ға дейін.</w:t>
      </w:r>
    </w:p>
    <w:p>
      <w:pPr>
        <w:spacing w:after="0"/>
        <w:ind w:left="0"/>
        <w:jc w:val="both"/>
      </w:pPr>
      <w:r>
        <w:rPr>
          <w:rFonts w:ascii="Times New Roman"/>
          <w:b w:val="false"/>
          <w:i w:val="false"/>
          <w:color w:val="000000"/>
          <w:sz w:val="28"/>
        </w:rPr>
        <w:t xml:space="preserve">
      Диапазон кеңейтілген кезде педагог гаммалармен таныстыруды бастайды. Алдымен бір октавада қарапайым мажор гаммаларын орындау жеткілікті болады. </w:t>
      </w:r>
    </w:p>
    <w:p>
      <w:pPr>
        <w:spacing w:after="0"/>
        <w:ind w:left="0"/>
        <w:jc w:val="both"/>
      </w:pPr>
      <w:r>
        <w:rPr>
          <w:rFonts w:ascii="Times New Roman"/>
          <w:b w:val="false"/>
          <w:i w:val="false"/>
          <w:color w:val="000000"/>
          <w:sz w:val="28"/>
        </w:rPr>
        <w:t xml:space="preserve">
      85. Білім алушы түсініп және мәнерлеп орындау үшін музыкалық сауат негіздерін меңгереді. Гаммаларды орындау қарқынына байланысты тыныс қатаң түрде әр төртінші, сегізінші, он алтыншы немесе отыз екінші дыбыста алынады. </w:t>
      </w:r>
    </w:p>
    <w:p>
      <w:pPr>
        <w:spacing w:after="0"/>
        <w:ind w:left="0"/>
        <w:jc w:val="both"/>
      </w:pPr>
      <w:r>
        <w:rPr>
          <w:rFonts w:ascii="Times New Roman"/>
          <w:b w:val="false"/>
          <w:i w:val="false"/>
          <w:color w:val="000000"/>
          <w:sz w:val="28"/>
        </w:rPr>
        <w:t>
      86. Бірінші оқу жылында әрбір төрт немесе сегіз дыбыстан кейін жартылай және төрттік ұзақтықпен тыныс алып легато және деташе штрихтарымен бір октавадағы мажор гаммалары орындалады.</w:t>
      </w:r>
    </w:p>
    <w:p>
      <w:pPr>
        <w:spacing w:after="0"/>
        <w:ind w:left="0"/>
        <w:jc w:val="both"/>
      </w:pPr>
      <w:r>
        <w:rPr>
          <w:rFonts w:ascii="Times New Roman"/>
          <w:b w:val="false"/>
          <w:i w:val="false"/>
          <w:color w:val="000000"/>
          <w:sz w:val="28"/>
        </w:rPr>
        <w:t>
      87. Шығармашылық тапсырмалардың түрлері:</w:t>
      </w:r>
    </w:p>
    <w:p>
      <w:pPr>
        <w:spacing w:after="0"/>
        <w:ind w:left="0"/>
        <w:jc w:val="both"/>
      </w:pPr>
      <w:r>
        <w:rPr>
          <w:rFonts w:ascii="Times New Roman"/>
          <w:b w:val="false"/>
          <w:i w:val="false"/>
          <w:color w:val="000000"/>
          <w:sz w:val="28"/>
        </w:rPr>
        <w:t>
      1) ұнаған шығармаларға иллюстрация жасау (сурет салу);</w:t>
      </w:r>
    </w:p>
    <w:p>
      <w:pPr>
        <w:spacing w:after="0"/>
        <w:ind w:left="0"/>
        <w:jc w:val="both"/>
      </w:pPr>
      <w:r>
        <w:rPr>
          <w:rFonts w:ascii="Times New Roman"/>
          <w:b w:val="false"/>
          <w:i w:val="false"/>
          <w:color w:val="000000"/>
          <w:sz w:val="28"/>
        </w:rPr>
        <w:t>
      2) жатталатын әуендеріне сөз шығару;</w:t>
      </w:r>
    </w:p>
    <w:p>
      <w:pPr>
        <w:spacing w:after="0"/>
        <w:ind w:left="0"/>
        <w:jc w:val="both"/>
      </w:pPr>
      <w:r>
        <w:rPr>
          <w:rFonts w:ascii="Times New Roman"/>
          <w:b w:val="false"/>
          <w:i w:val="false"/>
          <w:color w:val="000000"/>
          <w:sz w:val="28"/>
        </w:rPr>
        <w:t>
      3) есту қабілеті бойынша әндерді іріктеу.</w:t>
      </w:r>
    </w:p>
    <w:p>
      <w:pPr>
        <w:spacing w:after="0"/>
        <w:ind w:left="0"/>
        <w:jc w:val="both"/>
      </w:pPr>
      <w:r>
        <w:rPr>
          <w:rFonts w:ascii="Times New Roman"/>
          <w:b w:val="false"/>
          <w:i w:val="false"/>
          <w:color w:val="000000"/>
          <w:sz w:val="28"/>
        </w:rPr>
        <w:t>
      88.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89.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90.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91. "Кларнет"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92. 1 сыныптағы бағдарламалық талаптар:</w:t>
      </w:r>
    </w:p>
    <w:p>
      <w:pPr>
        <w:spacing w:after="0"/>
        <w:ind w:left="0"/>
        <w:jc w:val="both"/>
      </w:pPr>
      <w:r>
        <w:rPr>
          <w:rFonts w:ascii="Times New Roman"/>
          <w:b w:val="false"/>
          <w:i w:val="false"/>
          <w:color w:val="000000"/>
          <w:sz w:val="28"/>
        </w:rPr>
        <w:t xml:space="preserve">
      1) білім алушы құрылғымен, аспапты баптаумен танысады, денені, қолды, басты дұрыс қоюдың алғашқы дағдыларын, орындаушылық тынысты қоюды және қызмет етуін меңгереді; </w:t>
      </w:r>
    </w:p>
    <w:p>
      <w:pPr>
        <w:spacing w:after="0"/>
        <w:ind w:left="0"/>
        <w:jc w:val="both"/>
      </w:pPr>
      <w:r>
        <w:rPr>
          <w:rFonts w:ascii="Times New Roman"/>
          <w:b w:val="false"/>
          <w:i w:val="false"/>
          <w:color w:val="000000"/>
          <w:sz w:val="28"/>
        </w:rPr>
        <w:t xml:space="preserve">
      2) білім алушы ноталық сауатты, дыбысты шығаруды меңгереді, ансамбльде ойнаудың алғашқы дағдыларын алады, жаттығуларды жақсы дыбыспен орындайды, біртіндеп оның ұзақтығы ұзартады; </w:t>
      </w:r>
    </w:p>
    <w:p>
      <w:pPr>
        <w:spacing w:after="0"/>
        <w:ind w:left="0"/>
        <w:jc w:val="both"/>
      </w:pPr>
      <w:r>
        <w:rPr>
          <w:rFonts w:ascii="Times New Roman"/>
          <w:b w:val="false"/>
          <w:i w:val="false"/>
          <w:color w:val="000000"/>
          <w:sz w:val="28"/>
        </w:rPr>
        <w:t>
      3) шығармаларды өз бетінше талдауда және жаттауда екі нұсқадағы шығармалардың фонограммаларының аудиожазбалары қолданылады: плюс (кларнет партиясы аккомпонемент) және минус (аккомпанемент);</w:t>
      </w:r>
    </w:p>
    <w:p>
      <w:pPr>
        <w:spacing w:after="0"/>
        <w:ind w:left="0"/>
        <w:jc w:val="both"/>
      </w:pPr>
      <w:r>
        <w:rPr>
          <w:rFonts w:ascii="Times New Roman"/>
          <w:b w:val="false"/>
          <w:i w:val="false"/>
          <w:color w:val="000000"/>
          <w:sz w:val="28"/>
        </w:rPr>
        <w:t>
      4) білім алушы мажор гаммалары соль, фа (бір октавада), минор гаммалары, ля, ми (бір октавада), баяу қарқындағы үшдыбыстылық арпеджиосын (төрттіктермен, сегіздіктермен), 10-12 жаттығуларды және этюдтерді; 8-10 пьесаны меңгереді.</w:t>
      </w:r>
    </w:p>
    <w:p>
      <w:pPr>
        <w:spacing w:after="0"/>
        <w:ind w:left="0"/>
        <w:jc w:val="both"/>
      </w:pPr>
      <w:r>
        <w:rPr>
          <w:rFonts w:ascii="Times New Roman"/>
          <w:b w:val="false"/>
          <w:i w:val="false"/>
          <w:color w:val="000000"/>
          <w:sz w:val="28"/>
        </w:rPr>
        <w:t>
      93.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Кларнет құрылғысы және аспапты күту. </w:t>
      </w:r>
    </w:p>
    <w:p>
      <w:pPr>
        <w:spacing w:after="0"/>
        <w:ind w:left="0"/>
        <w:jc w:val="both"/>
      </w:pPr>
      <w:r>
        <w:rPr>
          <w:rFonts w:ascii="Times New Roman"/>
          <w:b w:val="false"/>
          <w:i w:val="false"/>
          <w:color w:val="000000"/>
          <w:sz w:val="28"/>
        </w:rPr>
        <w:t>
      2-тақырып. Тынысты қою.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денесін және қолын қою. Қолды аспапқа қою.</w:t>
      </w:r>
    </w:p>
    <w:p>
      <w:pPr>
        <w:spacing w:after="0"/>
        <w:ind w:left="0"/>
        <w:jc w:val="both"/>
      </w:pPr>
      <w:r>
        <w:rPr>
          <w:rFonts w:ascii="Times New Roman"/>
          <w:b w:val="false"/>
          <w:i w:val="false"/>
          <w:color w:val="000000"/>
          <w:sz w:val="28"/>
        </w:rPr>
        <w:t xml:space="preserve">
      4-тақырып. Амбушюр. Дыбыс шығарудағы амбушюрдің рөлі. Еріндерді қою. Амбушюрді дамытуға арналған жаттығулар. </w:t>
      </w:r>
    </w:p>
    <w:p>
      <w:pPr>
        <w:spacing w:after="0"/>
        <w:ind w:left="0"/>
        <w:jc w:val="both"/>
      </w:pPr>
      <w:r>
        <w:rPr>
          <w:rFonts w:ascii="Times New Roman"/>
          <w:b w:val="false"/>
          <w:i w:val="false"/>
          <w:color w:val="000000"/>
          <w:sz w:val="28"/>
        </w:rPr>
        <w:t>
      5-тақырып. Тамақ. Дыбыс шығарудағы кеңірдек пен дауыс желбезектерінің рөлі. "Жылы" ауаны шығару. Тамақтағы "есінеу" қалпы. Дауыс желбезектерін қолданып жаттығу және ойнау білігі. "Дұрыс" дыбысты "дұрыс емес" дыбыстан ажырату.</w:t>
      </w:r>
    </w:p>
    <w:p>
      <w:pPr>
        <w:spacing w:after="0"/>
        <w:ind w:left="0"/>
        <w:jc w:val="both"/>
      </w:pPr>
      <w:r>
        <w:rPr>
          <w:rFonts w:ascii="Times New Roman"/>
          <w:b w:val="false"/>
          <w:i w:val="false"/>
          <w:color w:val="000000"/>
          <w:sz w:val="28"/>
        </w:rPr>
        <w:t xml:space="preserve">
      6-тақырып. Дыбысты шығару. "Ұзақ дыбыстар" жаттығу. </w:t>
      </w:r>
    </w:p>
    <w:p>
      <w:pPr>
        <w:spacing w:after="0"/>
        <w:ind w:left="0"/>
        <w:jc w:val="both"/>
      </w:pPr>
      <w:r>
        <w:rPr>
          <w:rFonts w:ascii="Times New Roman"/>
          <w:b w:val="false"/>
          <w:i w:val="false"/>
          <w:color w:val="000000"/>
          <w:sz w:val="28"/>
        </w:rPr>
        <w:t>
      7-тақырып. Шабуыл. Шабуылдың түрлері. Тілмен шабуыл. Тіл – дыбыс шабуылының негізгі құралы. Дұрыс шабуыл. Тілдің қалпы, буындар. Тілге арналған жаттығулар. Аспапта дыбыс шығару.</w:t>
      </w:r>
    </w:p>
    <w:p>
      <w:pPr>
        <w:spacing w:after="0"/>
        <w:ind w:left="0"/>
        <w:jc w:val="both"/>
      </w:pPr>
      <w:r>
        <w:rPr>
          <w:rFonts w:ascii="Times New Roman"/>
          <w:b w:val="false"/>
          <w:i w:val="false"/>
          <w:color w:val="000000"/>
          <w:sz w:val="28"/>
        </w:rPr>
        <w:t>
      8-тақырып. Аспапта ойнау кезіндегі қимылдарды үйлестіру. Бірнеше процестерді бір уақытта басқару дағдысын дамыту: тыныс, амбушюр, саусақтар.</w:t>
      </w:r>
    </w:p>
    <w:p>
      <w:pPr>
        <w:spacing w:after="0"/>
        <w:ind w:left="0"/>
        <w:jc w:val="both"/>
      </w:pPr>
      <w:r>
        <w:rPr>
          <w:rFonts w:ascii="Times New Roman"/>
          <w:b w:val="false"/>
          <w:i w:val="false"/>
          <w:color w:val="000000"/>
          <w:sz w:val="28"/>
        </w:rPr>
        <w:t>
      9-тақырып. "Соль", "фа", "ми", "ре", "до" дыбыстарын шығару. Осы дыбыстардың аппликатурасы. Төрттен сегіз секундтқа дейінгі дыбыстардың ұзақтығы. Дыбыстарды алдымен екіден, кейін баяу қарқында үштен және төрттен қосу. Тілге арналған жаттығулар.</w:t>
      </w:r>
    </w:p>
    <w:p>
      <w:pPr>
        <w:spacing w:after="0"/>
        <w:ind w:left="0"/>
        <w:jc w:val="both"/>
      </w:pPr>
      <w:r>
        <w:rPr>
          <w:rFonts w:ascii="Times New Roman"/>
          <w:b w:val="false"/>
          <w:i w:val="false"/>
          <w:color w:val="000000"/>
          <w:sz w:val="28"/>
        </w:rPr>
        <w:t>
      10-тақырып. Штрихтар музыкада мәнерлеу құралдары. Штрих түсінігі үрлемелі аспаптарға қатысты қолданылады. Негізгі штрихтар.</w:t>
      </w:r>
    </w:p>
    <w:p>
      <w:pPr>
        <w:spacing w:after="0"/>
        <w:ind w:left="0"/>
        <w:jc w:val="both"/>
      </w:pPr>
      <w:r>
        <w:rPr>
          <w:rFonts w:ascii="Times New Roman"/>
          <w:b w:val="false"/>
          <w:i w:val="false"/>
          <w:color w:val="000000"/>
          <w:sz w:val="28"/>
        </w:rPr>
        <w:t>
      11-тақырып. "Легато" штрихы. Штрихтың қасиеті. Штрихты ноталық материалда дұрыс оқу. Штрихты қолдана білу.</w:t>
      </w:r>
    </w:p>
    <w:p>
      <w:pPr>
        <w:spacing w:after="0"/>
        <w:ind w:left="0"/>
        <w:jc w:val="both"/>
      </w:pPr>
      <w:r>
        <w:rPr>
          <w:rFonts w:ascii="Times New Roman"/>
          <w:b w:val="false"/>
          <w:i w:val="false"/>
          <w:color w:val="000000"/>
          <w:sz w:val="28"/>
        </w:rPr>
        <w:t>
      12-тақырып. "Деташе" штрихы. "Деташе" штрихын орындаумен танысу. Штрихтың қасиеті. "Деташе" штрихын орындау кезіндегі дыбысты дүрыс жүргузі. "Деташе" штрихымен орындау.</w:t>
      </w:r>
    </w:p>
    <w:p>
      <w:pPr>
        <w:spacing w:after="0"/>
        <w:ind w:left="0"/>
        <w:jc w:val="both"/>
      </w:pPr>
      <w:r>
        <w:rPr>
          <w:rFonts w:ascii="Times New Roman"/>
          <w:b w:val="false"/>
          <w:i w:val="false"/>
          <w:color w:val="000000"/>
          <w:sz w:val="28"/>
        </w:rPr>
        <w:t>
      13-тақырып. Ноталық материалмен жұмыс. Ноталық мәтінді оқу дағдысын дамыту. Ноталық станда орналасқан ноталарды, ұзақтықтарды (тұтас, төрттік, сегіздік) орналасуын үйрену. Қарапайым әуендерді оқу және орындау.</w:t>
      </w:r>
    </w:p>
    <w:p>
      <w:pPr>
        <w:spacing w:after="0"/>
        <w:ind w:left="0"/>
        <w:jc w:val="both"/>
      </w:pPr>
      <w:r>
        <w:rPr>
          <w:rFonts w:ascii="Times New Roman"/>
          <w:b w:val="false"/>
          <w:i w:val="false"/>
          <w:color w:val="000000"/>
          <w:sz w:val="28"/>
        </w:rPr>
        <w:t>
      14-тақырып. Әуенді парақтан оқу. Қарапайым ритмикалық суреттері бар, атақты әуендерді қарапайын әуендер мысалында дағдыларды дамыту.</w:t>
      </w:r>
    </w:p>
    <w:p>
      <w:pPr>
        <w:spacing w:after="0"/>
        <w:ind w:left="0"/>
        <w:jc w:val="both"/>
      </w:pPr>
      <w:r>
        <w:rPr>
          <w:rFonts w:ascii="Times New Roman"/>
          <w:b w:val="false"/>
          <w:i w:val="false"/>
          <w:color w:val="000000"/>
          <w:sz w:val="28"/>
        </w:rPr>
        <w:t xml:space="preserve">
      15-тақырып. Музыкалық есте сақтау жадын дамыту. Өлеңдерді, әндерді, музыкалық шығармаларды жатқа жаттау. Материалды нотасыз, жатқа орындау. </w:t>
      </w:r>
    </w:p>
    <w:p>
      <w:pPr>
        <w:spacing w:after="0"/>
        <w:ind w:left="0"/>
        <w:jc w:val="both"/>
      </w:pPr>
      <w:r>
        <w:rPr>
          <w:rFonts w:ascii="Times New Roman"/>
          <w:b w:val="false"/>
          <w:i w:val="false"/>
          <w:color w:val="000000"/>
          <w:sz w:val="28"/>
        </w:rPr>
        <w:t>
      16-тақырып. Ансамбльдердің түрлі құрамдарында ансамбльдік ойнау дағдыларын дамыту.</w:t>
      </w:r>
    </w:p>
    <w:p>
      <w:pPr>
        <w:spacing w:after="0"/>
        <w:ind w:left="0"/>
        <w:jc w:val="both"/>
      </w:pPr>
      <w:r>
        <w:rPr>
          <w:rFonts w:ascii="Times New Roman"/>
          <w:b w:val="false"/>
          <w:i w:val="false"/>
          <w:color w:val="000000"/>
          <w:sz w:val="28"/>
        </w:rPr>
        <w:t>
      17-тақырып. Фортепианоның сүйемелдеуімен ойнау. Концертмейстермен ойнау кезіндегі негізгі ережелер. Аспапаты баптау. Жеке орындаушы мен сүйемелдеушінің міндеттері. Фортепианоның сүйемелдеуімен шығарманы ойнау.</w:t>
      </w:r>
    </w:p>
    <w:p>
      <w:pPr>
        <w:spacing w:after="0"/>
        <w:ind w:left="0"/>
        <w:jc w:val="both"/>
      </w:pPr>
      <w:r>
        <w:rPr>
          <w:rFonts w:ascii="Times New Roman"/>
          <w:b w:val="false"/>
          <w:i w:val="false"/>
          <w:color w:val="000000"/>
          <w:sz w:val="28"/>
        </w:rPr>
        <w:t xml:space="preserve">
      18-тақырып. Педагогпен ансамбльде ойнау. Аспапты баптау. Ансамбльде ойнаудың міндеттері. Жұмыс диапазонын кеңейту. </w:t>
      </w:r>
    </w:p>
    <w:p>
      <w:pPr>
        <w:spacing w:after="0"/>
        <w:ind w:left="0"/>
        <w:jc w:val="both"/>
      </w:pPr>
      <w:r>
        <w:rPr>
          <w:rFonts w:ascii="Times New Roman"/>
          <w:b w:val="false"/>
          <w:i w:val="false"/>
          <w:color w:val="000000"/>
          <w:sz w:val="28"/>
        </w:rPr>
        <w:t xml:space="preserve">
      19-тақырып. Гаммалар. Гаммалармен танысу. Мажор гаммаларының құрылымы. Соль, фа (бір октавада) мажор гаммаларын орындау. Гаммаларды белгілі штрихтармен бір октавада орындау. </w:t>
      </w:r>
    </w:p>
    <w:p>
      <w:pPr>
        <w:spacing w:after="0"/>
        <w:ind w:left="0"/>
        <w:jc w:val="both"/>
      </w:pPr>
      <w:r>
        <w:rPr>
          <w:rFonts w:ascii="Times New Roman"/>
          <w:b w:val="false"/>
          <w:i w:val="false"/>
          <w:color w:val="000000"/>
          <w:sz w:val="28"/>
        </w:rPr>
        <w:t>
      20-тақырып. Минор гаммалары. Минор гаммалары, ля, ми (бір октавада) орындау.</w:t>
      </w:r>
    </w:p>
    <w:p>
      <w:pPr>
        <w:spacing w:after="0"/>
        <w:ind w:left="0"/>
        <w:jc w:val="both"/>
      </w:pPr>
      <w:r>
        <w:rPr>
          <w:rFonts w:ascii="Times New Roman"/>
          <w:b w:val="false"/>
          <w:i w:val="false"/>
          <w:color w:val="000000"/>
          <w:sz w:val="28"/>
        </w:rPr>
        <w:t xml:space="preserve">
      21-тақырып. Баяу қарқындағы үшдыбыстылық арпеджиосы (төрттіктермен, сегіздіктермен). </w:t>
      </w:r>
    </w:p>
    <w:p>
      <w:pPr>
        <w:spacing w:after="0"/>
        <w:ind w:left="0"/>
        <w:jc w:val="both"/>
      </w:pPr>
      <w:r>
        <w:rPr>
          <w:rFonts w:ascii="Times New Roman"/>
          <w:b w:val="false"/>
          <w:i w:val="false"/>
          <w:color w:val="000000"/>
          <w:sz w:val="28"/>
        </w:rPr>
        <w:t>
      22-тақырып. Шығармашылық тапсырмалар. Әуендерді шығару. Есту арқылы теру, сурет салу. Өзін-өзі бақылау дағдысын дамыту. Пьесаларды өз беттерінше жаттау.</w:t>
      </w:r>
    </w:p>
    <w:p>
      <w:pPr>
        <w:spacing w:after="0"/>
        <w:ind w:left="0"/>
        <w:jc w:val="both"/>
      </w:pPr>
      <w:r>
        <w:rPr>
          <w:rFonts w:ascii="Times New Roman"/>
          <w:b w:val="false"/>
          <w:i w:val="false"/>
          <w:color w:val="000000"/>
          <w:sz w:val="28"/>
        </w:rPr>
        <w:t xml:space="preserve">
      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аппликтаруаны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ұстауды біледі;</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мажор, минор гаммаларының құрылымын біледі;</w:t>
      </w:r>
    </w:p>
    <w:p>
      <w:pPr>
        <w:spacing w:after="0"/>
        <w:ind w:left="0"/>
        <w:jc w:val="both"/>
      </w:pPr>
      <w:r>
        <w:rPr>
          <w:rFonts w:ascii="Times New Roman"/>
          <w:b w:val="false"/>
          <w:i w:val="false"/>
          <w:color w:val="000000"/>
          <w:sz w:val="28"/>
        </w:rPr>
        <w:t>
      6) белгілі штрихтармен бір октавада гаммаларды орындай алады;</w:t>
      </w:r>
    </w:p>
    <w:p>
      <w:pPr>
        <w:spacing w:after="0"/>
        <w:ind w:left="0"/>
        <w:jc w:val="both"/>
      </w:pPr>
      <w:r>
        <w:rPr>
          <w:rFonts w:ascii="Times New Roman"/>
          <w:b w:val="false"/>
          <w:i w:val="false"/>
          <w:color w:val="000000"/>
          <w:sz w:val="28"/>
        </w:rPr>
        <w:t>
      7) нотаны парақтан оқудың алғашқы дағдыларын біледі.</w:t>
      </w:r>
    </w:p>
    <w:p>
      <w:pPr>
        <w:spacing w:after="0"/>
        <w:ind w:left="0"/>
        <w:jc w:val="both"/>
      </w:pPr>
      <w:r>
        <w:rPr>
          <w:rFonts w:ascii="Times New Roman"/>
          <w:b w:val="false"/>
          <w:i w:val="false"/>
          <w:color w:val="000000"/>
          <w:sz w:val="28"/>
        </w:rPr>
        <w:t>
      95. 2 сыныптағы бағдарламалық талаптар:</w:t>
      </w:r>
    </w:p>
    <w:p>
      <w:pPr>
        <w:spacing w:after="0"/>
        <w:ind w:left="0"/>
        <w:jc w:val="both"/>
      </w:pPr>
      <w:r>
        <w:rPr>
          <w:rFonts w:ascii="Times New Roman"/>
          <w:b w:val="false"/>
          <w:i w:val="false"/>
          <w:color w:val="000000"/>
          <w:sz w:val="28"/>
        </w:rPr>
        <w:t>
      1) алған білім, білік және дағдыларын жетілдіру, жұмыс диапазонын кеңейту, негізгі музыкалық жанрлардың ерекшеліктерімен, жаңа штрихтармен, күрделендірілген ритмикалық суреттермен, динамикалық бояулармен танысу жалғастырылады;</w:t>
      </w:r>
    </w:p>
    <w:p>
      <w:pPr>
        <w:spacing w:after="0"/>
        <w:ind w:left="0"/>
        <w:jc w:val="both"/>
      </w:pPr>
      <w:r>
        <w:rPr>
          <w:rFonts w:ascii="Times New Roman"/>
          <w:b w:val="false"/>
          <w:i w:val="false"/>
          <w:color w:val="000000"/>
          <w:sz w:val="28"/>
        </w:rPr>
        <w:t>
      2) ансамбльде ойнау, нотаны парақтан оқу дағдылары жетілдіріледі, эстрадада өзін ұстау ережелері меңгеріледі;</w:t>
      </w:r>
    </w:p>
    <w:p>
      <w:pPr>
        <w:spacing w:after="0"/>
        <w:ind w:left="0"/>
        <w:jc w:val="both"/>
      </w:pPr>
      <w:r>
        <w:rPr>
          <w:rFonts w:ascii="Times New Roman"/>
          <w:b w:val="false"/>
          <w:i w:val="false"/>
          <w:color w:val="000000"/>
          <w:sz w:val="28"/>
        </w:rPr>
        <w:t>
      3) білім алушы 10-15 шығарманы: әртүрлі сипаттағы пьесаларды, этюдтер мен ансамбльдерді меңгереді.</w:t>
      </w:r>
    </w:p>
    <w:p>
      <w:pPr>
        <w:spacing w:after="0"/>
        <w:ind w:left="0"/>
        <w:jc w:val="both"/>
      </w:pPr>
      <w:r>
        <w:rPr>
          <w:rFonts w:ascii="Times New Roman"/>
          <w:b w:val="false"/>
          <w:i w:val="false"/>
          <w:color w:val="000000"/>
          <w:sz w:val="28"/>
        </w:rPr>
        <w:t>
      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шығарудың өнімділігімен жұмыс. Тыныс шығарудың ұзақтығын ұлғайту.</w:t>
      </w:r>
    </w:p>
    <w:p>
      <w:pPr>
        <w:spacing w:after="0"/>
        <w:ind w:left="0"/>
        <w:jc w:val="both"/>
      </w:pPr>
      <w:r>
        <w:rPr>
          <w:rFonts w:ascii="Times New Roman"/>
          <w:b w:val="false"/>
          <w:i w:val="false"/>
          <w:color w:val="000000"/>
          <w:sz w:val="28"/>
        </w:rPr>
        <w:t xml:space="preserve">
      2-тақырып. Дыбыс жүргізу және баса айтумен жұмыс. Дыбысты баяу жүргізу дағдысын жетілдіру. Ырғақтың қалыптылығымен жұмыс. </w:t>
      </w:r>
    </w:p>
    <w:p>
      <w:pPr>
        <w:spacing w:after="0"/>
        <w:ind w:left="0"/>
        <w:jc w:val="both"/>
      </w:pPr>
      <w:r>
        <w:rPr>
          <w:rFonts w:ascii="Times New Roman"/>
          <w:b w:val="false"/>
          <w:i w:val="false"/>
          <w:color w:val="000000"/>
          <w:sz w:val="28"/>
        </w:rPr>
        <w:t>
      3-тақырып. Жұмыс диапазонын кеңейту. Ортаңғы және төменгі регистрлерді орындау.</w:t>
      </w:r>
    </w:p>
    <w:p>
      <w:pPr>
        <w:spacing w:after="0"/>
        <w:ind w:left="0"/>
        <w:jc w:val="both"/>
      </w:pPr>
      <w:r>
        <w:rPr>
          <w:rFonts w:ascii="Times New Roman"/>
          <w:b w:val="false"/>
          <w:i w:val="false"/>
          <w:color w:val="000000"/>
          <w:sz w:val="28"/>
        </w:rPr>
        <w:t>
      4-тақырып. Штрихтар. Акцент қойылатын және акцент қойылмайтын штрихтар.</w:t>
      </w:r>
    </w:p>
    <w:p>
      <w:pPr>
        <w:spacing w:after="0"/>
        <w:ind w:left="0"/>
        <w:jc w:val="both"/>
      </w:pPr>
      <w:r>
        <w:rPr>
          <w:rFonts w:ascii="Times New Roman"/>
          <w:b w:val="false"/>
          <w:i w:val="false"/>
          <w:color w:val="000000"/>
          <w:sz w:val="28"/>
        </w:rPr>
        <w:t xml:space="preserve">
      5-тақырып. "Стаккато" штрихы. Кларнетте штрихты ойнаудың ерекшеліктері. Тіл мен диафрагма бұлшық еттерінің жұмысы. </w:t>
      </w:r>
    </w:p>
    <w:p>
      <w:pPr>
        <w:spacing w:after="0"/>
        <w:ind w:left="0"/>
        <w:jc w:val="both"/>
      </w:pPr>
      <w:r>
        <w:rPr>
          <w:rFonts w:ascii="Times New Roman"/>
          <w:b w:val="false"/>
          <w:i w:val="false"/>
          <w:color w:val="000000"/>
          <w:sz w:val="28"/>
        </w:rPr>
        <w:t xml:space="preserve">
      6-тақырып. "Маркато" штрихы. Штрихты қолдану. Кларнетте штрихты орындау техникасы. </w:t>
      </w:r>
    </w:p>
    <w:p>
      <w:pPr>
        <w:spacing w:after="0"/>
        <w:ind w:left="0"/>
        <w:jc w:val="both"/>
      </w:pPr>
      <w:r>
        <w:rPr>
          <w:rFonts w:ascii="Times New Roman"/>
          <w:b w:val="false"/>
          <w:i w:val="false"/>
          <w:color w:val="000000"/>
          <w:sz w:val="28"/>
        </w:rPr>
        <w:t>
      7-тақырып. Динамикалық бояулар музыкадағы мәнерлеу құралы. Бояулардың түрлілігі. Динамикалық бояулардың белгілерімен және оларды кларнетте орындаумен танысу.</w:t>
      </w:r>
    </w:p>
    <w:p>
      <w:pPr>
        <w:spacing w:after="0"/>
        <w:ind w:left="0"/>
        <w:jc w:val="both"/>
      </w:pPr>
      <w:r>
        <w:rPr>
          <w:rFonts w:ascii="Times New Roman"/>
          <w:b w:val="false"/>
          <w:i w:val="false"/>
          <w:color w:val="000000"/>
          <w:sz w:val="28"/>
        </w:rPr>
        <w:t>
      8-тақырып. "Форте" динамикалық бояуы. Кларнетте әртүрлі регистрлерде орындау техникасы.</w:t>
      </w:r>
    </w:p>
    <w:p>
      <w:pPr>
        <w:spacing w:after="0"/>
        <w:ind w:left="0"/>
        <w:jc w:val="both"/>
      </w:pPr>
      <w:r>
        <w:rPr>
          <w:rFonts w:ascii="Times New Roman"/>
          <w:b w:val="false"/>
          <w:i w:val="false"/>
          <w:color w:val="000000"/>
          <w:sz w:val="28"/>
        </w:rPr>
        <w:t>
      9-тақырып. Пиано. Орындау техникасы. Тембрмен жұмыс.</w:t>
      </w:r>
    </w:p>
    <w:p>
      <w:pPr>
        <w:spacing w:after="0"/>
        <w:ind w:left="0"/>
        <w:jc w:val="both"/>
      </w:pPr>
      <w:r>
        <w:rPr>
          <w:rFonts w:ascii="Times New Roman"/>
          <w:b w:val="false"/>
          <w:i w:val="false"/>
          <w:color w:val="000000"/>
          <w:sz w:val="28"/>
        </w:rPr>
        <w:t xml:space="preserve">
      10-тақырып. "Меццо форте", "меццо пиано" динамикалық бояулары. Кларнетте "меццо форте", "меццо пиано" динамикалық бояулармен шығармаларды орындау. Дыбыстық сызықтың тепе-теңдігі. </w:t>
      </w:r>
    </w:p>
    <w:p>
      <w:pPr>
        <w:spacing w:after="0"/>
        <w:ind w:left="0"/>
        <w:jc w:val="both"/>
      </w:pPr>
      <w:r>
        <w:rPr>
          <w:rFonts w:ascii="Times New Roman"/>
          <w:b w:val="false"/>
          <w:i w:val="false"/>
          <w:color w:val="000000"/>
          <w:sz w:val="28"/>
        </w:rPr>
        <w:t>
      11-тақырып. "Крещендо" және "диминуэндо" динамикалық бояулары. Аспапта "крещендо" және "диминуэндо" ойнау.</w:t>
      </w:r>
    </w:p>
    <w:p>
      <w:pPr>
        <w:spacing w:after="0"/>
        <w:ind w:left="0"/>
        <w:jc w:val="both"/>
      </w:pPr>
      <w:r>
        <w:rPr>
          <w:rFonts w:ascii="Times New Roman"/>
          <w:b w:val="false"/>
          <w:i w:val="false"/>
          <w:color w:val="000000"/>
          <w:sz w:val="28"/>
        </w:rPr>
        <w:t xml:space="preserve">
      12-тақырып. Минор гаммалары. Параллельді минор. Минор гаммаларының түрлері. Жұмыс диапазоны шеңберінде кілттегі бір белгіге дейінгі мажор және минор гаммаларын кларнетте орындау. </w:t>
      </w:r>
    </w:p>
    <w:p>
      <w:pPr>
        <w:spacing w:after="0"/>
        <w:ind w:left="0"/>
        <w:jc w:val="both"/>
      </w:pPr>
      <w:r>
        <w:rPr>
          <w:rFonts w:ascii="Times New Roman"/>
          <w:b w:val="false"/>
          <w:i w:val="false"/>
          <w:color w:val="000000"/>
          <w:sz w:val="28"/>
        </w:rPr>
        <w:t>
      13-тақырып. Әртүрлі штрихтармен және динамикалық бояулармен орындалатын гаммалар. Әртүрлі штрихтар мен динамикалық бояулардың үйлесіміндегі гаммалар.</w:t>
      </w:r>
    </w:p>
    <w:p>
      <w:pPr>
        <w:spacing w:after="0"/>
        <w:ind w:left="0"/>
        <w:jc w:val="both"/>
      </w:pPr>
      <w:r>
        <w:rPr>
          <w:rFonts w:ascii="Times New Roman"/>
          <w:b w:val="false"/>
          <w:i w:val="false"/>
          <w:color w:val="000000"/>
          <w:sz w:val="28"/>
        </w:rPr>
        <w:t>
      14-тақырып. Ритмикалық суреттердің түрлері. Үзік-үзік ритм, ұсақ ұзақтылықтар. Синкопа.</w:t>
      </w:r>
    </w:p>
    <w:p>
      <w:pPr>
        <w:spacing w:after="0"/>
        <w:ind w:left="0"/>
        <w:jc w:val="both"/>
      </w:pPr>
      <w:r>
        <w:rPr>
          <w:rFonts w:ascii="Times New Roman"/>
          <w:b w:val="false"/>
          <w:i w:val="false"/>
          <w:color w:val="000000"/>
          <w:sz w:val="28"/>
        </w:rPr>
        <w:t>
      15-тақырып. Этюдтерді орындау.</w:t>
      </w:r>
    </w:p>
    <w:p>
      <w:pPr>
        <w:spacing w:after="0"/>
        <w:ind w:left="0"/>
        <w:jc w:val="both"/>
      </w:pPr>
      <w:r>
        <w:rPr>
          <w:rFonts w:ascii="Times New Roman"/>
          <w:b w:val="false"/>
          <w:i w:val="false"/>
          <w:color w:val="000000"/>
          <w:sz w:val="28"/>
        </w:rPr>
        <w:t>
      16-тақырып. Музыкалық шығарманың қарқыны мен сипаты. Қарқындардың белгілері. Қарқындардың түрлері. Музыкалық терминдер.</w:t>
      </w:r>
    </w:p>
    <w:p>
      <w:pPr>
        <w:spacing w:after="0"/>
        <w:ind w:left="0"/>
        <w:jc w:val="both"/>
      </w:pPr>
      <w:r>
        <w:rPr>
          <w:rFonts w:ascii="Times New Roman"/>
          <w:b w:val="false"/>
          <w:i w:val="false"/>
          <w:color w:val="000000"/>
          <w:sz w:val="28"/>
        </w:rPr>
        <w:t>
      17-тақырып. Кантиленді сипаттағы шығармалар. Штрихтар, дыбыс жүргізу.</w:t>
      </w:r>
    </w:p>
    <w:p>
      <w:pPr>
        <w:spacing w:after="0"/>
        <w:ind w:left="0"/>
        <w:jc w:val="both"/>
      </w:pPr>
      <w:r>
        <w:rPr>
          <w:rFonts w:ascii="Times New Roman"/>
          <w:b w:val="false"/>
          <w:i w:val="false"/>
          <w:color w:val="000000"/>
          <w:sz w:val="28"/>
        </w:rPr>
        <w:t xml:space="preserve">
      18-тақырып. Би сипатындағы шығармалар. Шығармаларды талдау. </w:t>
      </w:r>
    </w:p>
    <w:p>
      <w:pPr>
        <w:spacing w:after="0"/>
        <w:ind w:left="0"/>
        <w:jc w:val="both"/>
      </w:pPr>
      <w:r>
        <w:rPr>
          <w:rFonts w:ascii="Times New Roman"/>
          <w:b w:val="false"/>
          <w:i w:val="false"/>
          <w:color w:val="000000"/>
          <w:sz w:val="28"/>
        </w:rPr>
        <w:t>
      19-тақырып. Шығармаларды жаттау.</w:t>
      </w:r>
    </w:p>
    <w:p>
      <w:pPr>
        <w:spacing w:after="0"/>
        <w:ind w:left="0"/>
        <w:jc w:val="both"/>
      </w:pPr>
      <w:r>
        <w:rPr>
          <w:rFonts w:ascii="Times New Roman"/>
          <w:b w:val="false"/>
          <w:i w:val="false"/>
          <w:color w:val="000000"/>
          <w:sz w:val="28"/>
        </w:rPr>
        <w:t xml:space="preserve">
      20-тақырып. Ансамбльде ойнау. Дуэт, трио. Партияларды жаттау. Бірге музыка ойнау. </w:t>
      </w:r>
    </w:p>
    <w:p>
      <w:pPr>
        <w:spacing w:after="0"/>
        <w:ind w:left="0"/>
        <w:jc w:val="both"/>
      </w:pPr>
      <w:r>
        <w:rPr>
          <w:rFonts w:ascii="Times New Roman"/>
          <w:b w:val="false"/>
          <w:i w:val="false"/>
          <w:color w:val="000000"/>
          <w:sz w:val="28"/>
        </w:rPr>
        <w:t>
      21-тақырып. Концерттік көрсетілімдерге практикалық және психологиялық дайындық.</w:t>
      </w:r>
    </w:p>
    <w:p>
      <w:pPr>
        <w:spacing w:after="0"/>
        <w:ind w:left="0"/>
        <w:jc w:val="both"/>
      </w:pPr>
      <w:r>
        <w:rPr>
          <w:rFonts w:ascii="Times New Roman"/>
          <w:b w:val="false"/>
          <w:i w:val="false"/>
          <w:color w:val="000000"/>
          <w:sz w:val="28"/>
        </w:rPr>
        <w:t xml:space="preserve">
      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сипаттағы әуендерді біледі;</w:t>
      </w:r>
    </w:p>
    <w:p>
      <w:pPr>
        <w:spacing w:after="0"/>
        <w:ind w:left="0"/>
        <w:jc w:val="both"/>
      </w:pPr>
      <w:r>
        <w:rPr>
          <w:rFonts w:ascii="Times New Roman"/>
          <w:b w:val="false"/>
          <w:i w:val="false"/>
          <w:color w:val="000000"/>
          <w:sz w:val="28"/>
        </w:rPr>
        <w:t>
      2) динамикамен байланысты белгілерді және терминдердің атауларын біледі;</w:t>
      </w:r>
    </w:p>
    <w:p>
      <w:pPr>
        <w:spacing w:after="0"/>
        <w:ind w:left="0"/>
        <w:jc w:val="both"/>
      </w:pPr>
      <w:r>
        <w:rPr>
          <w:rFonts w:ascii="Times New Roman"/>
          <w:b w:val="false"/>
          <w:i w:val="false"/>
          <w:color w:val="000000"/>
          <w:sz w:val="28"/>
        </w:rPr>
        <w:t>
      3) кларнетте "стаккато", "маркато" штрихтарын орындау техникасын біледі;</w:t>
      </w:r>
    </w:p>
    <w:p>
      <w:pPr>
        <w:spacing w:after="0"/>
        <w:ind w:left="0"/>
        <w:jc w:val="both"/>
      </w:pPr>
      <w:r>
        <w:rPr>
          <w:rFonts w:ascii="Times New Roman"/>
          <w:b w:val="false"/>
          <w:i w:val="false"/>
          <w:color w:val="000000"/>
          <w:sz w:val="28"/>
        </w:rPr>
        <w:t>
      4) кларнетте жұмыс диапазоны шеңберінде кілттегі бір белгіге дейінгі мажор, минор гаммаларын орындауды біледі;</w:t>
      </w:r>
    </w:p>
    <w:p>
      <w:pPr>
        <w:spacing w:after="0"/>
        <w:ind w:left="0"/>
        <w:jc w:val="both"/>
      </w:pPr>
      <w:r>
        <w:rPr>
          <w:rFonts w:ascii="Times New Roman"/>
          <w:b w:val="false"/>
          <w:i w:val="false"/>
          <w:color w:val="000000"/>
          <w:sz w:val="28"/>
        </w:rPr>
        <w:t>
      5) музыкалық жанрларды: ән, би, маршты біледі;</w:t>
      </w:r>
    </w:p>
    <w:p>
      <w:pPr>
        <w:spacing w:after="0"/>
        <w:ind w:left="0"/>
        <w:jc w:val="both"/>
      </w:pPr>
      <w:r>
        <w:rPr>
          <w:rFonts w:ascii="Times New Roman"/>
          <w:b w:val="false"/>
          <w:i w:val="false"/>
          <w:color w:val="000000"/>
          <w:sz w:val="28"/>
        </w:rPr>
        <w:t>
      6) анық және таза шабуылға ие болады;</w:t>
      </w:r>
    </w:p>
    <w:p>
      <w:pPr>
        <w:spacing w:after="0"/>
        <w:ind w:left="0"/>
        <w:jc w:val="both"/>
      </w:pPr>
      <w:r>
        <w:rPr>
          <w:rFonts w:ascii="Times New Roman"/>
          <w:b w:val="false"/>
          <w:i w:val="false"/>
          <w:color w:val="000000"/>
          <w:sz w:val="28"/>
        </w:rPr>
        <w:t>
      7) аспаптың тұрақты дыбысталуына талпынуды біледі;</w:t>
      </w:r>
    </w:p>
    <w:p>
      <w:pPr>
        <w:spacing w:after="0"/>
        <w:ind w:left="0"/>
        <w:jc w:val="both"/>
      </w:pPr>
      <w:r>
        <w:rPr>
          <w:rFonts w:ascii="Times New Roman"/>
          <w:b w:val="false"/>
          <w:i w:val="false"/>
          <w:color w:val="000000"/>
          <w:sz w:val="28"/>
        </w:rPr>
        <w:t>
      8) ансамбльде ойнаудың алғашқы дағдыларын біледі.</w:t>
      </w:r>
    </w:p>
    <w:p>
      <w:pPr>
        <w:spacing w:after="0"/>
        <w:ind w:left="0"/>
        <w:jc w:val="both"/>
      </w:pPr>
      <w:r>
        <w:rPr>
          <w:rFonts w:ascii="Times New Roman"/>
          <w:b w:val="false"/>
          <w:i w:val="false"/>
          <w:color w:val="000000"/>
          <w:sz w:val="28"/>
        </w:rPr>
        <w:t>
      98. 3 сыныптағы бағдарламалық талаптар:</w:t>
      </w:r>
    </w:p>
    <w:p>
      <w:pPr>
        <w:spacing w:after="0"/>
        <w:ind w:left="0"/>
        <w:jc w:val="both"/>
      </w:pPr>
      <w:r>
        <w:rPr>
          <w:rFonts w:ascii="Times New Roman"/>
          <w:b w:val="false"/>
          <w:i w:val="false"/>
          <w:color w:val="000000"/>
          <w:sz w:val="28"/>
        </w:rPr>
        <w:t>
      1) әртүрлі кезеңдердің музыкасының стильдік ерекшеліктерімен, ірі нысанды шығармалармен танысу, штрихтарды, динамиканы, агогиканы меңгеру жалғастырылады, дыбыс шығаруға есту қабілетін бақылауды қалыптастыру жалғастырылады, пьесалар мен оркестр партияларын парақтан оқу дағдылары жетілдіріледі (қалыпты қарқында), шығармаларды талдау, саусақ техникасы жетілдіріледі;</w:t>
      </w:r>
    </w:p>
    <w:p>
      <w:pPr>
        <w:spacing w:after="0"/>
        <w:ind w:left="0"/>
        <w:jc w:val="both"/>
      </w:pPr>
      <w:r>
        <w:rPr>
          <w:rFonts w:ascii="Times New Roman"/>
          <w:b w:val="false"/>
          <w:i w:val="false"/>
          <w:color w:val="000000"/>
          <w:sz w:val="28"/>
        </w:rPr>
        <w:t>
      2) білім алушы мажор, минор гаммаларын, үш белгіні қоса алғанға дейінгі үндестіліктердегі үшдыбыстылық арпеджиосын, хроматикалық гаммаларды, 12-15 этюдті, 8-12 пьесаны, 2-4 ансамбльді меңгереді.</w:t>
      </w:r>
    </w:p>
    <w:p>
      <w:pPr>
        <w:spacing w:after="0"/>
        <w:ind w:left="0"/>
        <w:jc w:val="both"/>
      </w:pPr>
      <w:r>
        <w:rPr>
          <w:rFonts w:ascii="Times New Roman"/>
          <w:b w:val="false"/>
          <w:i w:val="false"/>
          <w:color w:val="000000"/>
          <w:sz w:val="28"/>
        </w:rPr>
        <w:t>
      99.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кіші октавасынан "ля" екінші октавасына дейін кеңейту. Ортаңғы регистрдің аппликатурасы. Қосымша аппликатура.</w:t>
      </w:r>
    </w:p>
    <w:p>
      <w:pPr>
        <w:spacing w:after="0"/>
        <w:ind w:left="0"/>
        <w:jc w:val="both"/>
      </w:pPr>
      <w:r>
        <w:rPr>
          <w:rFonts w:ascii="Times New Roman"/>
          <w:b w:val="false"/>
          <w:i w:val="false"/>
          <w:color w:val="000000"/>
          <w:sz w:val="28"/>
        </w:rPr>
        <w:t>
      2-тақырып. Жоғарғы регистр. Амбушюрдің қалпы. Тыныс, динамикалық бояулар, жоғары регистрдегі "пиано".</w:t>
      </w:r>
    </w:p>
    <w:p>
      <w:pPr>
        <w:spacing w:after="0"/>
        <w:ind w:left="0"/>
        <w:jc w:val="both"/>
      </w:pPr>
      <w:r>
        <w:rPr>
          <w:rFonts w:ascii="Times New Roman"/>
          <w:b w:val="false"/>
          <w:i w:val="false"/>
          <w:color w:val="000000"/>
          <w:sz w:val="28"/>
        </w:rPr>
        <w:t>
      3-тақырып. Төменгі регистр. Регистрге арналған жаттығу.</w:t>
      </w:r>
    </w:p>
    <w:p>
      <w:pPr>
        <w:spacing w:after="0"/>
        <w:ind w:left="0"/>
        <w:jc w:val="both"/>
      </w:pPr>
      <w:r>
        <w:rPr>
          <w:rFonts w:ascii="Times New Roman"/>
          <w:b w:val="false"/>
          <w:i w:val="false"/>
          <w:color w:val="000000"/>
          <w:sz w:val="28"/>
        </w:rPr>
        <w:t>
      4-тақырып. Техниканы дамытуға арналған жаттығулар. Ұсақ ұзақтықтармен ритмикалық суреттерді орындау.</w:t>
      </w:r>
    </w:p>
    <w:p>
      <w:pPr>
        <w:spacing w:after="0"/>
        <w:ind w:left="0"/>
        <w:jc w:val="both"/>
      </w:pPr>
      <w:r>
        <w:rPr>
          <w:rFonts w:ascii="Times New Roman"/>
          <w:b w:val="false"/>
          <w:i w:val="false"/>
          <w:color w:val="000000"/>
          <w:sz w:val="28"/>
        </w:rPr>
        <w:t>
      5-тақырып. Кілттегі үш белгіге дейінгі гамма. Әртүрлі қарқынмен, әртүрлі штрихтармен және динамикалық боуларды үйлестіріп орындалатын Ля-мажор, Ми бемоль-мажор, до-минор, фа диез-минор сияқты мажор және минор гаммалары. Арпеджио.</w:t>
      </w:r>
    </w:p>
    <w:p>
      <w:pPr>
        <w:spacing w:after="0"/>
        <w:ind w:left="0"/>
        <w:jc w:val="both"/>
      </w:pPr>
      <w:r>
        <w:rPr>
          <w:rFonts w:ascii="Times New Roman"/>
          <w:b w:val="false"/>
          <w:i w:val="false"/>
          <w:color w:val="000000"/>
          <w:sz w:val="28"/>
        </w:rPr>
        <w:t>
      6-тақырып. "Тенуто", "портато", "мартеле", "тенуто және залиг стаккато" штрихтары.</w:t>
      </w:r>
    </w:p>
    <w:p>
      <w:pPr>
        <w:spacing w:after="0"/>
        <w:ind w:left="0"/>
        <w:jc w:val="both"/>
      </w:pPr>
      <w:r>
        <w:rPr>
          <w:rFonts w:ascii="Times New Roman"/>
          <w:b w:val="false"/>
          <w:i w:val="false"/>
          <w:color w:val="000000"/>
          <w:sz w:val="28"/>
        </w:rPr>
        <w:t>
      7-тақырып. Күрделі динамикалық бояулар. Күрделі динамикалық бояуларды орындау.</w:t>
      </w:r>
    </w:p>
    <w:p>
      <w:pPr>
        <w:spacing w:after="0"/>
        <w:ind w:left="0"/>
        <w:jc w:val="both"/>
      </w:pPr>
      <w:r>
        <w:rPr>
          <w:rFonts w:ascii="Times New Roman"/>
          <w:b w:val="false"/>
          <w:i w:val="false"/>
          <w:color w:val="000000"/>
          <w:sz w:val="28"/>
        </w:rPr>
        <w:t>
      8-тақырып. Әртүрлі кезеңдердің шығармаларын орындаудың стильдік ерекшеліктері. Барокко, классицизм, романтизм музыкасы. Заманауи музыка. Әр стильді орындаудың ерекшеліктері.</w:t>
      </w:r>
    </w:p>
    <w:p>
      <w:pPr>
        <w:spacing w:after="0"/>
        <w:ind w:left="0"/>
        <w:jc w:val="both"/>
      </w:pPr>
      <w:r>
        <w:rPr>
          <w:rFonts w:ascii="Times New Roman"/>
          <w:b w:val="false"/>
          <w:i w:val="false"/>
          <w:color w:val="000000"/>
          <w:sz w:val="28"/>
        </w:rPr>
        <w:t>
      9-тақырып. Ірі нысанды шығармалар. Сонатина. Сюита. Вариациялар.</w:t>
      </w:r>
    </w:p>
    <w:p>
      <w:pPr>
        <w:spacing w:after="0"/>
        <w:ind w:left="0"/>
        <w:jc w:val="both"/>
      </w:pPr>
      <w:r>
        <w:rPr>
          <w:rFonts w:ascii="Times New Roman"/>
          <w:b w:val="false"/>
          <w:i w:val="false"/>
          <w:color w:val="000000"/>
          <w:sz w:val="28"/>
        </w:rPr>
        <w:t>
      10-тақырып. Тапсырманы орындау кезінде өзін бақылауы. Есту, көру, ішкі бақылауды дамыту. Метрономмен және тюнермен жұмыс.</w:t>
      </w:r>
    </w:p>
    <w:p>
      <w:pPr>
        <w:spacing w:after="0"/>
        <w:ind w:left="0"/>
        <w:jc w:val="both"/>
      </w:pPr>
      <w:r>
        <w:rPr>
          <w:rFonts w:ascii="Times New Roman"/>
          <w:b w:val="false"/>
          <w:i w:val="false"/>
          <w:color w:val="000000"/>
          <w:sz w:val="28"/>
        </w:rPr>
        <w:t>
      11-тақырып. Партияларды жаттау, тыңдау. Шығармаларды орындау.</w:t>
      </w:r>
    </w:p>
    <w:p>
      <w:pPr>
        <w:spacing w:after="0"/>
        <w:ind w:left="0"/>
        <w:jc w:val="both"/>
      </w:pPr>
      <w:r>
        <w:rPr>
          <w:rFonts w:ascii="Times New Roman"/>
          <w:b w:val="false"/>
          <w:i w:val="false"/>
          <w:color w:val="000000"/>
          <w:sz w:val="28"/>
        </w:rPr>
        <w:t>
      12-тақырып. Ансамбльде ойнау. Квартет. Ішекті аспаптар квартеті. Үрлемелі аспаптар квартеті. Біртекті аспаптардың квартеті.</w:t>
      </w:r>
    </w:p>
    <w:p>
      <w:pPr>
        <w:spacing w:after="0"/>
        <w:ind w:left="0"/>
        <w:jc w:val="both"/>
      </w:pPr>
      <w:r>
        <w:rPr>
          <w:rFonts w:ascii="Times New Roman"/>
          <w:b w:val="false"/>
          <w:i w:val="false"/>
          <w:color w:val="000000"/>
          <w:sz w:val="28"/>
        </w:rPr>
        <w:t>
      13-тақырып. Кларнеттер квартеті. Квартетте ойнаудың ерекшеліктері. Квартетке арналған репертуар.</w:t>
      </w:r>
    </w:p>
    <w:p>
      <w:pPr>
        <w:spacing w:after="0"/>
        <w:ind w:left="0"/>
        <w:jc w:val="both"/>
      </w:pPr>
      <w:r>
        <w:rPr>
          <w:rFonts w:ascii="Times New Roman"/>
          <w:b w:val="false"/>
          <w:i w:val="false"/>
          <w:color w:val="000000"/>
          <w:sz w:val="28"/>
        </w:rPr>
        <w:t xml:space="preserve">
      100.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ортаңғы регистрдің ноталарының аппликатурасын біледі;</w:t>
      </w:r>
    </w:p>
    <w:p>
      <w:pPr>
        <w:spacing w:after="0"/>
        <w:ind w:left="0"/>
        <w:jc w:val="both"/>
      </w:pPr>
      <w:r>
        <w:rPr>
          <w:rFonts w:ascii="Times New Roman"/>
          <w:b w:val="false"/>
          <w:i w:val="false"/>
          <w:color w:val="000000"/>
          <w:sz w:val="28"/>
        </w:rPr>
        <w:t>
      2) ортаңғы, төменгі регистрлерге, техниканы дамытуға арналған жаттығуларды орындайды;</w:t>
      </w:r>
    </w:p>
    <w:p>
      <w:pPr>
        <w:spacing w:after="0"/>
        <w:ind w:left="0"/>
        <w:jc w:val="both"/>
      </w:pPr>
      <w:r>
        <w:rPr>
          <w:rFonts w:ascii="Times New Roman"/>
          <w:b w:val="false"/>
          <w:i w:val="false"/>
          <w:color w:val="000000"/>
          <w:sz w:val="28"/>
        </w:rPr>
        <w:t>
      3) әртүрлі қарқынмен, әртүрлі штрихтар мен динамикалық бояуларды үйлестіріп орындалатын кілттегі үш белгіге дейінгі мажор және минор гаммаларын орындауды біледі;</w:t>
      </w:r>
    </w:p>
    <w:p>
      <w:pPr>
        <w:spacing w:after="0"/>
        <w:ind w:left="0"/>
        <w:jc w:val="both"/>
      </w:pPr>
      <w:r>
        <w:rPr>
          <w:rFonts w:ascii="Times New Roman"/>
          <w:b w:val="false"/>
          <w:i w:val="false"/>
          <w:color w:val="000000"/>
          <w:sz w:val="28"/>
        </w:rPr>
        <w:t>
      4) "тенуто", "портато", "мартеле", "тенуто және залиг стаккато" штрихтарын біледі;</w:t>
      </w:r>
    </w:p>
    <w:p>
      <w:pPr>
        <w:spacing w:after="0"/>
        <w:ind w:left="0"/>
        <w:jc w:val="both"/>
      </w:pPr>
      <w:r>
        <w:rPr>
          <w:rFonts w:ascii="Times New Roman"/>
          <w:b w:val="false"/>
          <w:i w:val="false"/>
          <w:color w:val="000000"/>
          <w:sz w:val="28"/>
        </w:rPr>
        <w:t>
      5) үш белгіні қоса алғандағы үндестіктердегі үшдыбыстылық арпеджиосын ойнауды біледі;</w:t>
      </w:r>
    </w:p>
    <w:p>
      <w:pPr>
        <w:spacing w:after="0"/>
        <w:ind w:left="0"/>
        <w:jc w:val="both"/>
      </w:pPr>
      <w:r>
        <w:rPr>
          <w:rFonts w:ascii="Times New Roman"/>
          <w:b w:val="false"/>
          <w:i w:val="false"/>
          <w:color w:val="000000"/>
          <w:sz w:val="28"/>
        </w:rPr>
        <w:t>
      6) кларнетте хроматикалық гаммаларды ойнауды біледі;</w:t>
      </w:r>
    </w:p>
    <w:p>
      <w:pPr>
        <w:spacing w:after="0"/>
        <w:ind w:left="0"/>
        <w:jc w:val="both"/>
      </w:pPr>
      <w:r>
        <w:rPr>
          <w:rFonts w:ascii="Times New Roman"/>
          <w:b w:val="false"/>
          <w:i w:val="false"/>
          <w:color w:val="000000"/>
          <w:sz w:val="28"/>
        </w:rPr>
        <w:t>
      7) күрделі динамикалық бояуларды орындау техникасын біледі;</w:t>
      </w:r>
    </w:p>
    <w:p>
      <w:pPr>
        <w:spacing w:after="0"/>
        <w:ind w:left="0"/>
        <w:jc w:val="both"/>
      </w:pPr>
      <w:r>
        <w:rPr>
          <w:rFonts w:ascii="Times New Roman"/>
          <w:b w:val="false"/>
          <w:i w:val="false"/>
          <w:color w:val="000000"/>
          <w:sz w:val="28"/>
        </w:rPr>
        <w:t>
      8) борокко, классицизм, романтизм кезеңдерінің музыкасын орындаудың стильдік ерекшеліктерін біледі;</w:t>
      </w:r>
    </w:p>
    <w:p>
      <w:pPr>
        <w:spacing w:after="0"/>
        <w:ind w:left="0"/>
        <w:jc w:val="both"/>
      </w:pPr>
      <w:r>
        <w:rPr>
          <w:rFonts w:ascii="Times New Roman"/>
          <w:b w:val="false"/>
          <w:i w:val="false"/>
          <w:color w:val="000000"/>
          <w:sz w:val="28"/>
        </w:rPr>
        <w:t>
      9) парақтан пьесаларды және оркестр партияларын оқу дағдыларын біледі;</w:t>
      </w:r>
    </w:p>
    <w:p>
      <w:pPr>
        <w:spacing w:after="0"/>
        <w:ind w:left="0"/>
        <w:jc w:val="both"/>
      </w:pPr>
      <w:r>
        <w:rPr>
          <w:rFonts w:ascii="Times New Roman"/>
          <w:b w:val="false"/>
          <w:i w:val="false"/>
          <w:color w:val="000000"/>
          <w:sz w:val="28"/>
        </w:rPr>
        <w:t>
      10) кларнетте квартетте ойнаудың алғашқы дағдыларын біледі.</w:t>
      </w:r>
    </w:p>
    <w:p>
      <w:pPr>
        <w:spacing w:after="0"/>
        <w:ind w:left="0"/>
        <w:jc w:val="both"/>
      </w:pPr>
      <w:r>
        <w:rPr>
          <w:rFonts w:ascii="Times New Roman"/>
          <w:b w:val="false"/>
          <w:i w:val="false"/>
          <w:color w:val="000000"/>
          <w:sz w:val="28"/>
        </w:rPr>
        <w:t>
      101. 4 сыныптағы бағдарламалық талаптар:</w:t>
      </w:r>
    </w:p>
    <w:p>
      <w:pPr>
        <w:spacing w:after="0"/>
        <w:ind w:left="0"/>
        <w:jc w:val="both"/>
      </w:pPr>
      <w:r>
        <w:rPr>
          <w:rFonts w:ascii="Times New Roman"/>
          <w:b w:val="false"/>
          <w:i w:val="false"/>
          <w:color w:val="000000"/>
          <w:sz w:val="28"/>
        </w:rPr>
        <w:t>
      1) орындаушылық аппаратты, тіл, ерін, саусақтарды үйлестіру дағдыларын жетілдіру, тынысты дамыту жалғастырылады, шығарылатын дыбыстардың диапазоны кеңейтіледі, дыбыс сапасын жақсарту бойынша жұмыс жалғастырылады, әртүрлі аралықтарды орындау, оркестр партияларының ноталарын парақтан оқу дағдылары дамытылады;</w:t>
      </w:r>
    </w:p>
    <w:p>
      <w:pPr>
        <w:spacing w:after="0"/>
        <w:ind w:left="0"/>
        <w:jc w:val="both"/>
      </w:pPr>
      <w:r>
        <w:rPr>
          <w:rFonts w:ascii="Times New Roman"/>
          <w:b w:val="false"/>
          <w:i w:val="false"/>
          <w:color w:val="000000"/>
          <w:sz w:val="28"/>
        </w:rPr>
        <w:t>
      2) білім алушы мажор, минор гаммаларын, төрт белгіні қоса алғандағы үндестіліктердегі үшдыбыстылық арпеджиосын, хроматикалық гаммаларды, терциядағы гаммаларды, 10-12 этюдті, 8-10 пьесаны, 2 ансамбльді меңгереді.</w:t>
      </w:r>
    </w:p>
    <w:p>
      <w:pPr>
        <w:spacing w:after="0"/>
        <w:ind w:left="0"/>
        <w:jc w:val="both"/>
      </w:pPr>
      <w:r>
        <w:rPr>
          <w:rFonts w:ascii="Times New Roman"/>
          <w:b w:val="false"/>
          <w:i w:val="false"/>
          <w:color w:val="000000"/>
          <w:sz w:val="28"/>
        </w:rPr>
        <w:t>
      102.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октавасына дейін кеңейту. Қосымша аппликатуралармен танысу.</w:t>
      </w:r>
    </w:p>
    <w:p>
      <w:pPr>
        <w:spacing w:after="0"/>
        <w:ind w:left="0"/>
        <w:jc w:val="both"/>
      </w:pPr>
      <w:r>
        <w:rPr>
          <w:rFonts w:ascii="Times New Roman"/>
          <w:b w:val="false"/>
          <w:i w:val="false"/>
          <w:color w:val="000000"/>
          <w:sz w:val="28"/>
        </w:rPr>
        <w:t>
      2-тақырып. Төрт белгіге дейінгі мажор және минор гаммалары.</w:t>
      </w:r>
    </w:p>
    <w:p>
      <w:pPr>
        <w:spacing w:after="0"/>
        <w:ind w:left="0"/>
        <w:jc w:val="both"/>
      </w:pPr>
      <w:r>
        <w:rPr>
          <w:rFonts w:ascii="Times New Roman"/>
          <w:b w:val="false"/>
          <w:i w:val="false"/>
          <w:color w:val="000000"/>
          <w:sz w:val="28"/>
        </w:rPr>
        <w:t>
      3-тақырып. Үшдыбыстылық және олардың айналымдары.</w:t>
      </w:r>
    </w:p>
    <w:p>
      <w:pPr>
        <w:spacing w:after="0"/>
        <w:ind w:left="0"/>
        <w:jc w:val="both"/>
      </w:pPr>
      <w:r>
        <w:rPr>
          <w:rFonts w:ascii="Times New Roman"/>
          <w:b w:val="false"/>
          <w:i w:val="false"/>
          <w:color w:val="000000"/>
          <w:sz w:val="28"/>
        </w:rPr>
        <w:t>
      4-тақырып. Доминантсептаккордтар.</w:t>
      </w:r>
    </w:p>
    <w:p>
      <w:pPr>
        <w:spacing w:after="0"/>
        <w:ind w:left="0"/>
        <w:jc w:val="both"/>
      </w:pPr>
      <w:r>
        <w:rPr>
          <w:rFonts w:ascii="Times New Roman"/>
          <w:b w:val="false"/>
          <w:i w:val="false"/>
          <w:color w:val="000000"/>
          <w:sz w:val="28"/>
        </w:rPr>
        <w:t>
      5-тақырып. Бір-екі октаваға кішірейтілген кіріспе септаккордтар.</w:t>
      </w:r>
    </w:p>
    <w:p>
      <w:pPr>
        <w:spacing w:after="0"/>
        <w:ind w:left="0"/>
        <w:jc w:val="both"/>
      </w:pPr>
      <w:r>
        <w:rPr>
          <w:rFonts w:ascii="Times New Roman"/>
          <w:b w:val="false"/>
          <w:i w:val="false"/>
          <w:color w:val="000000"/>
          <w:sz w:val="28"/>
        </w:rPr>
        <w:t>
      6-тақырып. Хроматикалық гаммалармен жұмысты жалғастыру. Терциядағы гаммалар. Әртүрлі техниканың түріне арналған этюдтер мен жаттығулар.</w:t>
      </w:r>
    </w:p>
    <w:p>
      <w:pPr>
        <w:spacing w:after="0"/>
        <w:ind w:left="0"/>
        <w:jc w:val="both"/>
      </w:pPr>
      <w:r>
        <w:rPr>
          <w:rFonts w:ascii="Times New Roman"/>
          <w:b w:val="false"/>
          <w:i w:val="false"/>
          <w:color w:val="000000"/>
          <w:sz w:val="28"/>
        </w:rPr>
        <w:t>
      7-тақырып. Әртүрлі техника түріне арналған этюдтер мен жаттығулар.</w:t>
      </w:r>
    </w:p>
    <w:p>
      <w:pPr>
        <w:spacing w:after="0"/>
        <w:ind w:left="0"/>
        <w:jc w:val="both"/>
      </w:pPr>
      <w:r>
        <w:rPr>
          <w:rFonts w:ascii="Times New Roman"/>
          <w:b w:val="false"/>
          <w:i w:val="false"/>
          <w:color w:val="000000"/>
          <w:sz w:val="28"/>
        </w:rPr>
        <w:t xml:space="preserve">
      8-тақырып. Әртүрлі сипаттағы пьесаларды, оның ішінде ірі нысанды шығармаларды жаттау. </w:t>
      </w:r>
    </w:p>
    <w:p>
      <w:pPr>
        <w:spacing w:after="0"/>
        <w:ind w:left="0"/>
        <w:jc w:val="both"/>
      </w:pPr>
      <w:r>
        <w:rPr>
          <w:rFonts w:ascii="Times New Roman"/>
          <w:b w:val="false"/>
          <w:i w:val="false"/>
          <w:color w:val="000000"/>
          <w:sz w:val="28"/>
        </w:rPr>
        <w:t>
      9-тақырып. Нотаны парақтан оқу. Оркестр партияларын үйрену.</w:t>
      </w:r>
    </w:p>
    <w:p>
      <w:pPr>
        <w:spacing w:after="0"/>
        <w:ind w:left="0"/>
        <w:jc w:val="both"/>
      </w:pPr>
      <w:r>
        <w:rPr>
          <w:rFonts w:ascii="Times New Roman"/>
          <w:b w:val="false"/>
          <w:i w:val="false"/>
          <w:color w:val="000000"/>
          <w:sz w:val="28"/>
        </w:rPr>
        <w:t xml:space="preserve">
      103.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жоғары регистрді, әртүрлі аралықтарды орындау дағдыларын біледі;</w:t>
      </w:r>
    </w:p>
    <w:p>
      <w:pPr>
        <w:spacing w:after="0"/>
        <w:ind w:left="0"/>
        <w:jc w:val="both"/>
      </w:pPr>
      <w:r>
        <w:rPr>
          <w:rFonts w:ascii="Times New Roman"/>
          <w:b w:val="false"/>
          <w:i w:val="false"/>
          <w:color w:val="000000"/>
          <w:sz w:val="28"/>
        </w:rPr>
        <w:t>
      2) төрт белгіні қоса алғандағы үндестіктердегі үшдыбыстылық арпеджиосын ойнай алады;</w:t>
      </w:r>
    </w:p>
    <w:p>
      <w:pPr>
        <w:spacing w:after="0"/>
        <w:ind w:left="0"/>
        <w:jc w:val="both"/>
      </w:pPr>
      <w:r>
        <w:rPr>
          <w:rFonts w:ascii="Times New Roman"/>
          <w:b w:val="false"/>
          <w:i w:val="false"/>
          <w:color w:val="000000"/>
          <w:sz w:val="28"/>
        </w:rPr>
        <w:t>
      3) әртүрлі қарқында әртүрлі штрихтармен гаммаларды орындайды;</w:t>
      </w:r>
    </w:p>
    <w:p>
      <w:pPr>
        <w:spacing w:after="0"/>
        <w:ind w:left="0"/>
        <w:jc w:val="both"/>
      </w:pPr>
      <w:r>
        <w:rPr>
          <w:rFonts w:ascii="Times New Roman"/>
          <w:b w:val="false"/>
          <w:i w:val="false"/>
          <w:color w:val="000000"/>
          <w:sz w:val="28"/>
        </w:rPr>
        <w:t>
      4) кларнетте гаммаларды терцияда ойнай алады;</w:t>
      </w:r>
    </w:p>
    <w:p>
      <w:pPr>
        <w:spacing w:after="0"/>
        <w:ind w:left="0"/>
        <w:jc w:val="both"/>
      </w:pPr>
      <w:r>
        <w:rPr>
          <w:rFonts w:ascii="Times New Roman"/>
          <w:b w:val="false"/>
          <w:i w:val="false"/>
          <w:color w:val="000000"/>
          <w:sz w:val="28"/>
        </w:rPr>
        <w:t>
      5) кларнетте әртүрлі техника түріне арналған этюдтер мен жаттығуларды орындай алады;</w:t>
      </w:r>
    </w:p>
    <w:p>
      <w:pPr>
        <w:spacing w:after="0"/>
        <w:ind w:left="0"/>
        <w:jc w:val="both"/>
      </w:pPr>
      <w:r>
        <w:rPr>
          <w:rFonts w:ascii="Times New Roman"/>
          <w:b w:val="false"/>
          <w:i w:val="false"/>
          <w:color w:val="000000"/>
          <w:sz w:val="28"/>
        </w:rPr>
        <w:t>
      6) кларнетте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7) естуі бойынша жеңіл пьесаларды тереді;</w:t>
      </w:r>
    </w:p>
    <w:p>
      <w:pPr>
        <w:spacing w:after="0"/>
        <w:ind w:left="0"/>
        <w:jc w:val="both"/>
      </w:pPr>
      <w:r>
        <w:rPr>
          <w:rFonts w:ascii="Times New Roman"/>
          <w:b w:val="false"/>
          <w:i w:val="false"/>
          <w:color w:val="000000"/>
          <w:sz w:val="28"/>
        </w:rPr>
        <w:t>
      8) аспаптың тұрақты дыбысталуын, ырғағы жағынан таза, тембрі жағынан толық, қаттылығы әртүрлі болатындығын біледі;</w:t>
      </w:r>
    </w:p>
    <w:p>
      <w:pPr>
        <w:spacing w:after="0"/>
        <w:ind w:left="0"/>
        <w:jc w:val="both"/>
      </w:pPr>
      <w:r>
        <w:rPr>
          <w:rFonts w:ascii="Times New Roman"/>
          <w:b w:val="false"/>
          <w:i w:val="false"/>
          <w:color w:val="000000"/>
          <w:sz w:val="28"/>
        </w:rPr>
        <w:t>
      9) көпшілік алдында өнер көрсету дағдысына ие болады.</w:t>
      </w:r>
    </w:p>
    <w:p>
      <w:pPr>
        <w:spacing w:after="0"/>
        <w:ind w:left="0"/>
        <w:jc w:val="both"/>
      </w:pPr>
      <w:r>
        <w:rPr>
          <w:rFonts w:ascii="Times New Roman"/>
          <w:b w:val="false"/>
          <w:i w:val="false"/>
          <w:color w:val="000000"/>
          <w:sz w:val="28"/>
        </w:rPr>
        <w:t>
      104. 5 сыныптағы бағдарламалық талаптар:</w:t>
      </w:r>
    </w:p>
    <w:p>
      <w:pPr>
        <w:spacing w:after="0"/>
        <w:ind w:left="0"/>
        <w:jc w:val="both"/>
      </w:pPr>
      <w:r>
        <w:rPr>
          <w:rFonts w:ascii="Times New Roman"/>
          <w:b w:val="false"/>
          <w:i w:val="false"/>
          <w:color w:val="000000"/>
          <w:sz w:val="28"/>
        </w:rPr>
        <w:t>
      1) әртүрлі кезеңдердегі музыканың стильдік ерекшеліктерімен, ірі нысанды шығармалармен танысу, штрихты, динамиканы меңгеру, нотаны парақтан оқу дағдысын дамыту, жеңіл пьесалар мен оркестр партияларын өз бетінше талдау және жаттау жалғастырылады;</w:t>
      </w:r>
    </w:p>
    <w:p>
      <w:pPr>
        <w:spacing w:after="0"/>
        <w:ind w:left="0"/>
        <w:jc w:val="both"/>
      </w:pPr>
      <w:r>
        <w:rPr>
          <w:rFonts w:ascii="Times New Roman"/>
          <w:b w:val="false"/>
          <w:i w:val="false"/>
          <w:color w:val="000000"/>
          <w:sz w:val="28"/>
        </w:rPr>
        <w:t>
      2) орындаушылық аппаратты, оның әртүрлі компоненттерін (тыныс, ерін, тіл, саусақ) дамыту, қатты жіне жұмсақ шабуылмен дыбыс шығару тәсілдерін өте жоғары шеберлікпен меңгеру, "деташе", "легато", "стаккато", "нон легато", "маркато" негізгі штрихтарын қолдану жетілдіріледі;</w:t>
      </w:r>
    </w:p>
    <w:p>
      <w:pPr>
        <w:spacing w:after="0"/>
        <w:ind w:left="0"/>
        <w:jc w:val="both"/>
      </w:pPr>
      <w:r>
        <w:rPr>
          <w:rFonts w:ascii="Times New Roman"/>
          <w:b w:val="false"/>
          <w:i w:val="false"/>
          <w:color w:val="000000"/>
          <w:sz w:val="28"/>
        </w:rPr>
        <w:t>
      3) кларнеттің барлық жұмыс диапазонындағы хроматикалық дыбыстар қатарының аппликатурасы меңгеріледі, шығармашылық және физикалық төзімділік, үзіліссіз 4-6 музыкалық шығарманы орындау қабілеті пысықталады;</w:t>
      </w:r>
    </w:p>
    <w:p>
      <w:pPr>
        <w:spacing w:after="0"/>
        <w:ind w:left="0"/>
        <w:jc w:val="both"/>
      </w:pPr>
      <w:r>
        <w:rPr>
          <w:rFonts w:ascii="Times New Roman"/>
          <w:b w:val="false"/>
          <w:i w:val="false"/>
          <w:color w:val="000000"/>
          <w:sz w:val="28"/>
        </w:rPr>
        <w:t xml:space="preserve">
      4) білім алушы "мелизм", "форшлаг", "трель", "мордент" түсініктерін, барынша жылдам қарқындағы үшдыбыстылық арпеджиосын, доминантсептаккордтарды және қоса алғанда бес белгіге дейінгі оның айналымдарын, 15-20 этюдті, оның ішінде 1-2 ірі нысанды шығармаларды және ансамбльдерді меңгереді. </w:t>
      </w:r>
    </w:p>
    <w:p>
      <w:pPr>
        <w:spacing w:after="0"/>
        <w:ind w:left="0"/>
        <w:jc w:val="both"/>
      </w:pPr>
      <w:r>
        <w:rPr>
          <w:rFonts w:ascii="Times New Roman"/>
          <w:b w:val="false"/>
          <w:i w:val="false"/>
          <w:color w:val="000000"/>
          <w:sz w:val="28"/>
        </w:rPr>
        <w:t>
      105. 5 сыныптағы оқу пәнінің бағдарламасы.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Музыкадағы мелизмдер. </w:t>
      </w:r>
    </w:p>
    <w:p>
      <w:pPr>
        <w:spacing w:after="0"/>
        <w:ind w:left="0"/>
        <w:jc w:val="both"/>
      </w:pPr>
      <w:r>
        <w:rPr>
          <w:rFonts w:ascii="Times New Roman"/>
          <w:b w:val="false"/>
          <w:i w:val="false"/>
          <w:color w:val="000000"/>
          <w:sz w:val="28"/>
        </w:rPr>
        <w:t xml:space="preserve">
      2-тақырып. Форшлагтар. </w:t>
      </w:r>
    </w:p>
    <w:p>
      <w:pPr>
        <w:spacing w:after="0"/>
        <w:ind w:left="0"/>
        <w:jc w:val="both"/>
      </w:pPr>
      <w:r>
        <w:rPr>
          <w:rFonts w:ascii="Times New Roman"/>
          <w:b w:val="false"/>
          <w:i w:val="false"/>
          <w:color w:val="000000"/>
          <w:sz w:val="28"/>
        </w:rPr>
        <w:t xml:space="preserve">
      3-тақырып. Трельдер. </w:t>
      </w:r>
    </w:p>
    <w:p>
      <w:pPr>
        <w:spacing w:after="0"/>
        <w:ind w:left="0"/>
        <w:jc w:val="both"/>
      </w:pPr>
      <w:r>
        <w:rPr>
          <w:rFonts w:ascii="Times New Roman"/>
          <w:b w:val="false"/>
          <w:i w:val="false"/>
          <w:color w:val="000000"/>
          <w:sz w:val="28"/>
        </w:rPr>
        <w:t>
      4-тақырып. Морденттер.</w:t>
      </w:r>
    </w:p>
    <w:p>
      <w:pPr>
        <w:spacing w:after="0"/>
        <w:ind w:left="0"/>
        <w:jc w:val="both"/>
      </w:pPr>
      <w:r>
        <w:rPr>
          <w:rFonts w:ascii="Times New Roman"/>
          <w:b w:val="false"/>
          <w:i w:val="false"/>
          <w:color w:val="000000"/>
          <w:sz w:val="28"/>
        </w:rPr>
        <w:t>
      5-тақырып. Барынша жылдам қарқындағы үшдыбыстылық арпеджиосы.</w:t>
      </w:r>
    </w:p>
    <w:p>
      <w:pPr>
        <w:spacing w:after="0"/>
        <w:ind w:left="0"/>
        <w:jc w:val="both"/>
      </w:pPr>
      <w:r>
        <w:rPr>
          <w:rFonts w:ascii="Times New Roman"/>
          <w:b w:val="false"/>
          <w:i w:val="false"/>
          <w:color w:val="000000"/>
          <w:sz w:val="28"/>
        </w:rPr>
        <w:t>
      6-тақырып. Доминантсептаккордтар және бес белгіге дейінгі үндестіліктердегі олардың айналымдары.</w:t>
      </w:r>
    </w:p>
    <w:p>
      <w:pPr>
        <w:spacing w:after="0"/>
        <w:ind w:left="0"/>
        <w:jc w:val="both"/>
      </w:pPr>
      <w:r>
        <w:rPr>
          <w:rFonts w:ascii="Times New Roman"/>
          <w:b w:val="false"/>
          <w:i w:val="false"/>
          <w:color w:val="000000"/>
          <w:sz w:val="28"/>
        </w:rPr>
        <w:t>
      7-тақырып. Жеңіл пьесаларды және оркестр партияларын талдау.</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Оркестр партияларын үйрену.</w:t>
      </w:r>
    </w:p>
    <w:p>
      <w:pPr>
        <w:spacing w:after="0"/>
        <w:ind w:left="0"/>
        <w:jc w:val="both"/>
      </w:pPr>
      <w:r>
        <w:rPr>
          <w:rFonts w:ascii="Times New Roman"/>
          <w:b w:val="false"/>
          <w:i w:val="false"/>
          <w:color w:val="000000"/>
          <w:sz w:val="28"/>
        </w:rPr>
        <w:t>
      10-тақырып. Этюдтерді жаттау.</w:t>
      </w:r>
    </w:p>
    <w:p>
      <w:pPr>
        <w:spacing w:after="0"/>
        <w:ind w:left="0"/>
        <w:jc w:val="both"/>
      </w:pPr>
      <w:r>
        <w:rPr>
          <w:rFonts w:ascii="Times New Roman"/>
          <w:b w:val="false"/>
          <w:i w:val="false"/>
          <w:color w:val="000000"/>
          <w:sz w:val="28"/>
        </w:rPr>
        <w:t>
      11-тақырып. Пьесаларды жаттау.</w:t>
      </w:r>
    </w:p>
    <w:p>
      <w:pPr>
        <w:spacing w:after="0"/>
        <w:ind w:left="0"/>
        <w:jc w:val="both"/>
      </w:pPr>
      <w:r>
        <w:rPr>
          <w:rFonts w:ascii="Times New Roman"/>
          <w:b w:val="false"/>
          <w:i w:val="false"/>
          <w:color w:val="000000"/>
          <w:sz w:val="28"/>
        </w:rPr>
        <w:t>
      12-тақырып. Ірі нысанды шығармаларды жаттау.</w:t>
      </w:r>
    </w:p>
    <w:p>
      <w:pPr>
        <w:spacing w:after="0"/>
        <w:ind w:left="0"/>
        <w:jc w:val="both"/>
      </w:pPr>
      <w:r>
        <w:rPr>
          <w:rFonts w:ascii="Times New Roman"/>
          <w:b w:val="false"/>
          <w:i w:val="false"/>
          <w:color w:val="000000"/>
          <w:sz w:val="28"/>
        </w:rPr>
        <w:t>
      13-тақырып. Ансамбльдерді жаттау.</w:t>
      </w:r>
    </w:p>
    <w:p>
      <w:pPr>
        <w:spacing w:after="0"/>
        <w:ind w:left="0"/>
        <w:jc w:val="both"/>
      </w:pPr>
      <w:r>
        <w:rPr>
          <w:rFonts w:ascii="Times New Roman"/>
          <w:b w:val="false"/>
          <w:i w:val="false"/>
          <w:color w:val="000000"/>
          <w:sz w:val="28"/>
        </w:rPr>
        <w:t xml:space="preserve">
      106.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мелизмдерді, форшлагтарды, трельдерді, морденттерді біледі;</w:t>
      </w:r>
    </w:p>
    <w:p>
      <w:pPr>
        <w:spacing w:after="0"/>
        <w:ind w:left="0"/>
        <w:jc w:val="both"/>
      </w:pPr>
      <w:r>
        <w:rPr>
          <w:rFonts w:ascii="Times New Roman"/>
          <w:b w:val="false"/>
          <w:i w:val="false"/>
          <w:color w:val="000000"/>
          <w:sz w:val="28"/>
        </w:rPr>
        <w:t>
      2) барынша жылдам қарқында үшдыбыстылық арпеджиосын біледі;</w:t>
      </w:r>
    </w:p>
    <w:p>
      <w:pPr>
        <w:spacing w:after="0"/>
        <w:ind w:left="0"/>
        <w:jc w:val="both"/>
      </w:pPr>
      <w:r>
        <w:rPr>
          <w:rFonts w:ascii="Times New Roman"/>
          <w:b w:val="false"/>
          <w:i w:val="false"/>
          <w:color w:val="000000"/>
          <w:sz w:val="28"/>
        </w:rPr>
        <w:t>
      3) доминантсетаккордтарды және бес белгіге дейінгі үндестіліктердегі оның айналымдарын біледі және орындайды;</w:t>
      </w:r>
    </w:p>
    <w:p>
      <w:pPr>
        <w:spacing w:after="0"/>
        <w:ind w:left="0"/>
        <w:jc w:val="both"/>
      </w:pPr>
      <w:r>
        <w:rPr>
          <w:rFonts w:ascii="Times New Roman"/>
          <w:b w:val="false"/>
          <w:i w:val="false"/>
          <w:color w:val="000000"/>
          <w:sz w:val="28"/>
        </w:rPr>
        <w:t>
      4) жеңіл пьесаларды және оркестр партияларын талдау білігіне ие болады;</w:t>
      </w:r>
    </w:p>
    <w:p>
      <w:pPr>
        <w:spacing w:after="0"/>
        <w:ind w:left="0"/>
        <w:jc w:val="both"/>
      </w:pPr>
      <w:r>
        <w:rPr>
          <w:rFonts w:ascii="Times New Roman"/>
          <w:b w:val="false"/>
          <w:i w:val="false"/>
          <w:color w:val="000000"/>
          <w:sz w:val="28"/>
        </w:rPr>
        <w:t>
      5) көркем бейнені жасау үшін мәнерлеу құралдарын қолдана алады.</w:t>
      </w:r>
    </w:p>
    <w:p>
      <w:pPr>
        <w:spacing w:after="0"/>
        <w:ind w:left="0"/>
        <w:jc w:val="both"/>
      </w:pPr>
      <w:r>
        <w:rPr>
          <w:rFonts w:ascii="Times New Roman"/>
          <w:b w:val="false"/>
          <w:i w:val="false"/>
          <w:color w:val="000000"/>
          <w:sz w:val="28"/>
        </w:rPr>
        <w:t>
      107. 6 сыныптағы бағдарламалық талаптар:</w:t>
      </w:r>
    </w:p>
    <w:p>
      <w:pPr>
        <w:spacing w:after="0"/>
        <w:ind w:left="0"/>
        <w:jc w:val="both"/>
      </w:pPr>
      <w:r>
        <w:rPr>
          <w:rFonts w:ascii="Times New Roman"/>
          <w:b w:val="false"/>
          <w:i w:val="false"/>
          <w:color w:val="000000"/>
          <w:sz w:val="28"/>
        </w:rPr>
        <w:t>
      1) мажор, минор гаммалары, диминантсептаккордтар, үшдыбыстылық арпеджиосы және олардың айналымдары, әртүрлі штрихтардағы және жылдам қарқындағы әртүрлі штрихтардағы хроматикалық гаммалар туралы білімдері бекітіледі;</w:t>
      </w:r>
    </w:p>
    <w:p>
      <w:pPr>
        <w:spacing w:after="0"/>
        <w:ind w:left="0"/>
        <w:jc w:val="both"/>
      </w:pPr>
      <w:r>
        <w:rPr>
          <w:rFonts w:ascii="Times New Roman"/>
          <w:b w:val="false"/>
          <w:i w:val="false"/>
          <w:color w:val="000000"/>
          <w:sz w:val="28"/>
        </w:rPr>
        <w:t>
      2) бес белгіге дейінгі мажорлы және минорлы гаммалар, оның ішінде доминантсептаккордтар, кішірейтілген септаккордтар және олардың айналымдары, жылдам қарқында әртүрлі штрихтармен орындау меңгеріледі;</w:t>
      </w:r>
    </w:p>
    <w:p>
      <w:pPr>
        <w:spacing w:after="0"/>
        <w:ind w:left="0"/>
        <w:jc w:val="both"/>
      </w:pPr>
      <w:r>
        <w:rPr>
          <w:rFonts w:ascii="Times New Roman"/>
          <w:b w:val="false"/>
          <w:i w:val="false"/>
          <w:color w:val="000000"/>
          <w:sz w:val="28"/>
        </w:rPr>
        <w:t>
      3) білім алушы бір тонға жоғары және жарты тонға төмен А (ля минор) және С (до мажор) қатарына жеңіл пьесаларды тасымалдауды, 15-20 этюдті, 8-10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108. 6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Бес белгіні қоса алғанға дейінгі үндестіліктегі мажорлы және минорлы гамммалар.</w:t>
      </w:r>
    </w:p>
    <w:p>
      <w:pPr>
        <w:spacing w:after="0"/>
        <w:ind w:left="0"/>
        <w:jc w:val="both"/>
      </w:pPr>
      <w:r>
        <w:rPr>
          <w:rFonts w:ascii="Times New Roman"/>
          <w:b w:val="false"/>
          <w:i w:val="false"/>
          <w:color w:val="000000"/>
          <w:sz w:val="28"/>
        </w:rPr>
        <w:t xml:space="preserve">
      2-тақырып. Доминантсептаккордтар, кішірейтілген септаккордтар және олардың айналымдары, әртүрлі штрихтармен жылдам қарқынмен орындау. </w:t>
      </w:r>
    </w:p>
    <w:p>
      <w:pPr>
        <w:spacing w:after="0"/>
        <w:ind w:left="0"/>
        <w:jc w:val="both"/>
      </w:pPr>
      <w:r>
        <w:rPr>
          <w:rFonts w:ascii="Times New Roman"/>
          <w:b w:val="false"/>
          <w:i w:val="false"/>
          <w:color w:val="000000"/>
          <w:sz w:val="28"/>
        </w:rPr>
        <w:t>
      3-тақырып. Үшдыбыстылық арпеджиосын және олардың айналымдарын қайталау.</w:t>
      </w:r>
    </w:p>
    <w:p>
      <w:pPr>
        <w:spacing w:after="0"/>
        <w:ind w:left="0"/>
        <w:jc w:val="both"/>
      </w:pPr>
      <w:r>
        <w:rPr>
          <w:rFonts w:ascii="Times New Roman"/>
          <w:b w:val="false"/>
          <w:i w:val="false"/>
          <w:color w:val="000000"/>
          <w:sz w:val="28"/>
        </w:rPr>
        <w:t>
      4-тақырып. Әртүрлі штрихтарда және ритмикалық нұсқаларда, оның ішінде жылдам қарқындағы терциялармен хроматикалық гаммаларды қайталау.</w:t>
      </w:r>
    </w:p>
    <w:p>
      <w:pPr>
        <w:spacing w:after="0"/>
        <w:ind w:left="0"/>
        <w:jc w:val="both"/>
      </w:pPr>
      <w:r>
        <w:rPr>
          <w:rFonts w:ascii="Times New Roman"/>
          <w:b w:val="false"/>
          <w:i w:val="false"/>
          <w:color w:val="000000"/>
          <w:sz w:val="28"/>
        </w:rPr>
        <w:t xml:space="preserve">
      5-тақырып. Кішірейтілген кіріспе сектаккордтарды және олардың "деташе", "легато", "стаккато", "нон легато", "маркато" штрихтарындағы айналымдарын қайталау. </w:t>
      </w:r>
    </w:p>
    <w:p>
      <w:pPr>
        <w:spacing w:after="0"/>
        <w:ind w:left="0"/>
        <w:jc w:val="both"/>
      </w:pPr>
      <w:r>
        <w:rPr>
          <w:rFonts w:ascii="Times New Roman"/>
          <w:b w:val="false"/>
          <w:i w:val="false"/>
          <w:color w:val="000000"/>
          <w:sz w:val="28"/>
        </w:rPr>
        <w:t>
      6-тақырып. Әртүрлі техниканың түріне арналған виртозды этюдтерді жаттау.</w:t>
      </w:r>
    </w:p>
    <w:p>
      <w:pPr>
        <w:spacing w:after="0"/>
        <w:ind w:left="0"/>
        <w:jc w:val="both"/>
      </w:pPr>
      <w:r>
        <w:rPr>
          <w:rFonts w:ascii="Times New Roman"/>
          <w:b w:val="false"/>
          <w:i w:val="false"/>
          <w:color w:val="000000"/>
          <w:sz w:val="28"/>
        </w:rPr>
        <w:t>
      7-тақырып. Әртүрлі сипаттағы пьесаларды, оның ішінде ірі нысанды шығармаларды жаттау.</w:t>
      </w:r>
    </w:p>
    <w:p>
      <w:pPr>
        <w:spacing w:after="0"/>
        <w:ind w:left="0"/>
        <w:jc w:val="both"/>
      </w:pPr>
      <w:r>
        <w:rPr>
          <w:rFonts w:ascii="Times New Roman"/>
          <w:b w:val="false"/>
          <w:i w:val="false"/>
          <w:color w:val="000000"/>
          <w:sz w:val="28"/>
        </w:rPr>
        <w:t>
      8-тақырып. Оркестр партияларын үйрену.</w:t>
      </w:r>
    </w:p>
    <w:p>
      <w:pPr>
        <w:spacing w:after="0"/>
        <w:ind w:left="0"/>
        <w:jc w:val="both"/>
      </w:pPr>
      <w:r>
        <w:rPr>
          <w:rFonts w:ascii="Times New Roman"/>
          <w:b w:val="false"/>
          <w:i w:val="false"/>
          <w:color w:val="000000"/>
          <w:sz w:val="28"/>
        </w:rPr>
        <w:t>
      109. 6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6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бес белгіні қоса алғанға дейінгі үндестіліктегі мажор және минор гаммаларын орындай алады;</w:t>
      </w:r>
    </w:p>
    <w:p>
      <w:pPr>
        <w:spacing w:after="0"/>
        <w:ind w:left="0"/>
        <w:jc w:val="both"/>
      </w:pPr>
      <w:r>
        <w:rPr>
          <w:rFonts w:ascii="Times New Roman"/>
          <w:b w:val="false"/>
          <w:i w:val="false"/>
          <w:color w:val="000000"/>
          <w:sz w:val="28"/>
        </w:rPr>
        <w:t>
      2) димонантсептаккордтарды, кішірейтілген септаккордтарды және олардың айналымдарын біледі және жылдам қарқында әртүрлі штрихтармен орындайды;</w:t>
      </w:r>
    </w:p>
    <w:p>
      <w:pPr>
        <w:spacing w:after="0"/>
        <w:ind w:left="0"/>
        <w:jc w:val="both"/>
      </w:pPr>
      <w:r>
        <w:rPr>
          <w:rFonts w:ascii="Times New Roman"/>
          <w:b w:val="false"/>
          <w:i w:val="false"/>
          <w:color w:val="000000"/>
          <w:sz w:val="28"/>
        </w:rPr>
        <w:t>
      3) әртүрлі техника түріне арналған виртуозды этюдтерді орындай алады;</w:t>
      </w:r>
    </w:p>
    <w:p>
      <w:pPr>
        <w:spacing w:after="0"/>
        <w:ind w:left="0"/>
        <w:jc w:val="both"/>
      </w:pPr>
      <w:r>
        <w:rPr>
          <w:rFonts w:ascii="Times New Roman"/>
          <w:b w:val="false"/>
          <w:i w:val="false"/>
          <w:color w:val="000000"/>
          <w:sz w:val="28"/>
        </w:rPr>
        <w:t>
      4)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5) үйренген оркестр партияларын біледі.</w:t>
      </w:r>
    </w:p>
    <w:p>
      <w:pPr>
        <w:spacing w:after="0"/>
        <w:ind w:left="0"/>
        <w:jc w:val="both"/>
      </w:pPr>
      <w:r>
        <w:rPr>
          <w:rFonts w:ascii="Times New Roman"/>
          <w:b w:val="false"/>
          <w:i w:val="false"/>
          <w:color w:val="000000"/>
          <w:sz w:val="28"/>
        </w:rPr>
        <w:t>
      110. 7 сыныптағы бағдарламалық талаптар:</w:t>
      </w:r>
    </w:p>
    <w:p>
      <w:pPr>
        <w:spacing w:after="0"/>
        <w:ind w:left="0"/>
        <w:jc w:val="both"/>
      </w:pPr>
      <w:r>
        <w:rPr>
          <w:rFonts w:ascii="Times New Roman"/>
          <w:b w:val="false"/>
          <w:i w:val="false"/>
          <w:color w:val="000000"/>
          <w:sz w:val="28"/>
        </w:rPr>
        <w:t>
      1) доминантсептаккордтар, әртүрлі қарқындағы, штрихтағы және динамикалық бояулардағы хроматикалық гаммалар, әртүрлі штрихтардағы терциялармен (жылдам қарқында) гаммалар туралы білімдері бекітіледі;</w:t>
      </w:r>
    </w:p>
    <w:p>
      <w:pPr>
        <w:spacing w:after="0"/>
        <w:ind w:left="0"/>
        <w:jc w:val="both"/>
      </w:pPr>
      <w:r>
        <w:rPr>
          <w:rFonts w:ascii="Times New Roman"/>
          <w:b w:val="false"/>
          <w:i w:val="false"/>
          <w:color w:val="000000"/>
          <w:sz w:val="28"/>
        </w:rPr>
        <w:t>
      2) білім алушы 10-12 этюдті, 6-8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111.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Мажор, минор гаммаларын қайталау.</w:t>
      </w:r>
    </w:p>
    <w:p>
      <w:pPr>
        <w:spacing w:after="0"/>
        <w:ind w:left="0"/>
        <w:jc w:val="both"/>
      </w:pPr>
      <w:r>
        <w:rPr>
          <w:rFonts w:ascii="Times New Roman"/>
          <w:b w:val="false"/>
          <w:i w:val="false"/>
          <w:color w:val="000000"/>
          <w:sz w:val="28"/>
        </w:rPr>
        <w:t>
      2-тақырып. Доминосептаккордтарды қайталау.</w:t>
      </w:r>
    </w:p>
    <w:p>
      <w:pPr>
        <w:spacing w:after="0"/>
        <w:ind w:left="0"/>
        <w:jc w:val="both"/>
      </w:pPr>
      <w:r>
        <w:rPr>
          <w:rFonts w:ascii="Times New Roman"/>
          <w:b w:val="false"/>
          <w:i w:val="false"/>
          <w:color w:val="000000"/>
          <w:sz w:val="28"/>
        </w:rPr>
        <w:t>
      3-тақырып. Әртүрлі қарқындағы, штрихтарғы және динамикалық бояулардағы хроматикалық гаммаларды қайталау.</w:t>
      </w:r>
    </w:p>
    <w:p>
      <w:pPr>
        <w:spacing w:after="0"/>
        <w:ind w:left="0"/>
        <w:jc w:val="both"/>
      </w:pPr>
      <w:r>
        <w:rPr>
          <w:rFonts w:ascii="Times New Roman"/>
          <w:b w:val="false"/>
          <w:i w:val="false"/>
          <w:color w:val="000000"/>
          <w:sz w:val="28"/>
        </w:rPr>
        <w:t>
      4-тақырып. Әртүрлі штрихтармен, терциялармен (жылдам қарқында) гаммаларды қайталау.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Пьесаларды жаттау.</w:t>
      </w:r>
    </w:p>
    <w:p>
      <w:pPr>
        <w:spacing w:after="0"/>
        <w:ind w:left="0"/>
        <w:jc w:val="both"/>
      </w:pPr>
      <w:r>
        <w:rPr>
          <w:rFonts w:ascii="Times New Roman"/>
          <w:b w:val="false"/>
          <w:i w:val="false"/>
          <w:color w:val="000000"/>
          <w:sz w:val="28"/>
        </w:rPr>
        <w:t>
      7-тақырып. Ірі нысанды шығармаларды жаттау.</w:t>
      </w:r>
    </w:p>
    <w:p>
      <w:pPr>
        <w:spacing w:after="0"/>
        <w:ind w:left="0"/>
        <w:jc w:val="both"/>
      </w:pPr>
      <w:r>
        <w:rPr>
          <w:rFonts w:ascii="Times New Roman"/>
          <w:b w:val="false"/>
          <w:i w:val="false"/>
          <w:color w:val="000000"/>
          <w:sz w:val="28"/>
        </w:rPr>
        <w:t>
      112.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штрихтарді біледі;</w:t>
      </w:r>
    </w:p>
    <w:p>
      <w:pPr>
        <w:spacing w:after="0"/>
        <w:ind w:left="0"/>
        <w:jc w:val="both"/>
      </w:pPr>
      <w:r>
        <w:rPr>
          <w:rFonts w:ascii="Times New Roman"/>
          <w:b w:val="false"/>
          <w:i w:val="false"/>
          <w:color w:val="000000"/>
          <w:sz w:val="28"/>
        </w:rPr>
        <w:t>
      4) парақтан оқу дағдысына және дамыған музыкалық есте сақтау жадына ие болады;</w:t>
      </w:r>
    </w:p>
    <w:p>
      <w:pPr>
        <w:spacing w:after="0"/>
        <w:ind w:left="0"/>
        <w:jc w:val="both"/>
      </w:pPr>
      <w:r>
        <w:rPr>
          <w:rFonts w:ascii="Times New Roman"/>
          <w:b w:val="false"/>
          <w:i w:val="false"/>
          <w:color w:val="000000"/>
          <w:sz w:val="28"/>
        </w:rPr>
        <w:t>
      5) А және С қатарына тасымалдау дағдысына ие болады;</w:t>
      </w:r>
    </w:p>
    <w:p>
      <w:pPr>
        <w:spacing w:after="0"/>
        <w:ind w:left="0"/>
        <w:jc w:val="both"/>
      </w:pPr>
      <w:r>
        <w:rPr>
          <w:rFonts w:ascii="Times New Roman"/>
          <w:b w:val="false"/>
          <w:i w:val="false"/>
          <w:color w:val="000000"/>
          <w:sz w:val="28"/>
        </w:rPr>
        <w:t>
      6) орындалатын шығармаларды талдау дағдысына ие болады.</w:t>
      </w:r>
    </w:p>
    <w:p>
      <w:pPr>
        <w:spacing w:after="0"/>
        <w:ind w:left="0"/>
        <w:jc w:val="both"/>
      </w:pPr>
      <w:r>
        <w:rPr>
          <w:rFonts w:ascii="Times New Roman"/>
          <w:b w:val="false"/>
          <w:i w:val="false"/>
          <w:color w:val="000000"/>
          <w:sz w:val="28"/>
        </w:rPr>
        <w:t>
      113.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кларнетте ойнау кезіндегі көркем-орындаушылық мүмкіндіктерді;</w:t>
      </w:r>
    </w:p>
    <w:p>
      <w:pPr>
        <w:spacing w:after="0"/>
        <w:ind w:left="0"/>
        <w:jc w:val="both"/>
      </w:pPr>
      <w:r>
        <w:rPr>
          <w:rFonts w:ascii="Times New Roman"/>
          <w:b w:val="false"/>
          <w:i w:val="false"/>
          <w:color w:val="000000"/>
          <w:sz w:val="28"/>
        </w:rPr>
        <w:t>
      4) әртүрлі кезеңдердің композиторларының, музыка өнері саласындағы атақты қайраткерлердің шығармашылығын;</w:t>
      </w:r>
    </w:p>
    <w:p>
      <w:pPr>
        <w:spacing w:after="0"/>
        <w:ind w:left="0"/>
        <w:jc w:val="both"/>
      </w:pPr>
      <w:r>
        <w:rPr>
          <w:rFonts w:ascii="Times New Roman"/>
          <w:b w:val="false"/>
          <w:i w:val="false"/>
          <w:color w:val="000000"/>
          <w:sz w:val="28"/>
        </w:rPr>
        <w:t>
      5) пьесаларды немесе ірі нысанды шығармаларды орындау кезіндегі шығармалардың көркемдік және техникалық жақтарының арасындағы байланыстарды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кларнетте бағдарламалық талаптарға сәйкес әртүрлі жанрдағы және формадағы шығармаларды орындауды;</w:t>
      </w:r>
    </w:p>
    <w:p>
      <w:pPr>
        <w:spacing w:after="0"/>
        <w:ind w:left="0"/>
        <w:jc w:val="both"/>
      </w:pPr>
      <w:r>
        <w:rPr>
          <w:rFonts w:ascii="Times New Roman"/>
          <w:b w:val="false"/>
          <w:i w:val="false"/>
          <w:color w:val="000000"/>
          <w:sz w:val="28"/>
        </w:rPr>
        <w:t>
      2) көркемдік бейнені жасау үшін мәнерлік құралдарын қолдануды;</w:t>
      </w:r>
    </w:p>
    <w:p>
      <w:pPr>
        <w:spacing w:after="0"/>
        <w:ind w:left="0"/>
        <w:jc w:val="both"/>
      </w:pPr>
      <w:r>
        <w:rPr>
          <w:rFonts w:ascii="Times New Roman"/>
          <w:b w:val="false"/>
          <w:i w:val="false"/>
          <w:color w:val="000000"/>
          <w:sz w:val="28"/>
        </w:rPr>
        <w:t>
      3) сабақ кезінде және өнер көрсету кезінде зейінін шоғырландыруды;</w:t>
      </w:r>
    </w:p>
    <w:p>
      <w:pPr>
        <w:spacing w:after="0"/>
        <w:ind w:left="0"/>
        <w:jc w:val="both"/>
      </w:pPr>
      <w:r>
        <w:rPr>
          <w:rFonts w:ascii="Times New Roman"/>
          <w:b w:val="false"/>
          <w:i w:val="false"/>
          <w:color w:val="000000"/>
          <w:sz w:val="28"/>
        </w:rPr>
        <w:t>
      4) шығараманың штрихтық ерекшеліктерін, динамикалық және стильдік ерекшеліктерін ескере отырып, музыкалық шығарманы өз бетінше және сауатты алғашқы талдау жасауды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xml:space="preserve">
      3) музыкалық материалмен өз бетінше жұмыс істеу, мәтінді парақтан оқу.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114.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xml:space="preserve">
      115.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(түрлі сипаттағы 2 пьеса), үшінші, төртінші тоқсандарда: академиялық концерт (түрлі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 академиялық концерт (түрлі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тоқсандағы аттестаттау формасы: академиялық концерт (түрлі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композиторының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үшінші тоқсандарда: техникалық сынақ (гаммы си-мажор, соль диез-минор үшдыбыстылығы, арпеджио, доминант септаккорд, септаккорд), екінші тоқсанда: академиялық концерт (1 ірі нысанды концерттік шығарма),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6) 6 сынып – бірінші, үшінші тоқсандарда: техникалық сынақ (кішірейтілген септаккордтар ми, фа, фа диез дыбыстарынан, арпеджио, хроматикалық гамма), екінші тоқсанда: академиялық концерт (1 ірі нысанды концерттік шығарма), төртінші тоқсанда: емтихан (1 Қазақстан композиторының пьесасы, түрлі сипаттағы 2 пьеса немесе ірі нысанды шығарма);</w:t>
      </w:r>
    </w:p>
    <w:p>
      <w:pPr>
        <w:spacing w:after="0"/>
        <w:ind w:left="0"/>
        <w:jc w:val="both"/>
      </w:pPr>
      <w:r>
        <w:rPr>
          <w:rFonts w:ascii="Times New Roman"/>
          <w:b w:val="false"/>
          <w:i w:val="false"/>
          <w:color w:val="000000"/>
          <w:sz w:val="28"/>
        </w:rPr>
        <w:t>
      7) 7 сынып – екінші және үшінші тоқсандарда: техникалық сынақ (1 ірі нысанды шығарма, 1 пьеса),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116.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117.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бағдарламаны сенімді, мәнерлі, эмоциямен орындауы, түсініп анық ойнауы, динамикасының мәнерлігі, мәнерлік құралдарының қорының байлығы, орындаушылық техниканы және дыбыс жүргізуді меңгеруі, жоғары көркемдік деңгейде орындауы; шығарманы жеткізуде дара орындаушылық стилі және жағымды жеке құрамы бар; </w:t>
      </w:r>
    </w:p>
    <w:p>
      <w:pPr>
        <w:spacing w:after="0"/>
        <w:ind w:left="0"/>
        <w:jc w:val="both"/>
      </w:pPr>
      <w:r>
        <w:rPr>
          <w:rFonts w:ascii="Times New Roman"/>
          <w:b w:val="false"/>
          <w:i w:val="false"/>
          <w:color w:val="000000"/>
          <w:sz w:val="28"/>
        </w:rPr>
        <w:t>
      2) "4" "жақсы" бағасы – көркемдік-музыкалық анық жеткізе отырып орындауы, өнер көрсетуі қалыпты, сахнада тұрақты, орындау кезінде техникада, дыбыста, ырғақта, мәнерлікте және эмоциямен орындауында сәл қателіктерінің болуы;</w:t>
      </w:r>
    </w:p>
    <w:p>
      <w:pPr>
        <w:spacing w:after="0"/>
        <w:ind w:left="0"/>
        <w:jc w:val="both"/>
      </w:pPr>
      <w:r>
        <w:rPr>
          <w:rFonts w:ascii="Times New Roman"/>
          <w:b w:val="false"/>
          <w:i w:val="false"/>
          <w:color w:val="000000"/>
          <w:sz w:val="28"/>
        </w:rPr>
        <w:t>
      3) "3" "қанағаттанарлық" бағасы – техникалық дайындығы орташа, штрих туралы білімі жеткіліксіз, орындаушылық аппараттағы кемшіліктер шығарманың көркемдік түпкі ойын тыңдаушыға жеткізуге кедергі келтіреді, бағдарламаның талаптары орындау техникасында, көркемдік бейнені ашудағы сұрақтары бола тұра, мәтін дұрыс айтылу деңгейінде сақталады;</w:t>
      </w:r>
    </w:p>
    <w:p>
      <w:pPr>
        <w:spacing w:after="0"/>
        <w:ind w:left="0"/>
        <w:jc w:val="both"/>
      </w:pPr>
      <w:r>
        <w:rPr>
          <w:rFonts w:ascii="Times New Roman"/>
          <w:b w:val="false"/>
          <w:i w:val="false"/>
          <w:color w:val="000000"/>
          <w:sz w:val="28"/>
        </w:rPr>
        <w:t>
      4) "2" "қанағаттанарлық емес" бағасы – жиі тоқтап қалып, бірсарынды динамикамен, фразировканы, ырғақтаудың элементтерінсіз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81" w:id="79"/>
      <w:r>
        <w:rPr>
          <w:rFonts w:ascii="Times New Roman"/>
          <w:b w:val="false"/>
          <w:i w:val="false"/>
          <w:color w:val="000000"/>
          <w:sz w:val="28"/>
        </w:rPr>
        <w:t>
      Қазақстан Республикасы</w:t>
      </w:r>
    </w:p>
    <w:bookmarkEnd w:id="7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"Шертер"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"Шертер" пәні бойынша білім беру бағдарламасы (бұдан әрі - Бағдарлама) "Шертер"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біртұтас көркемөнер ұжымы, өнер көрсететін орындаушылар тобы;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аранжировка – әрлеу, өңдеу, дауысқа немесе аспапқа арнап жазылған қандай да бір музыкалық шығарманы басқа аспапқа, дауысқа лайықтап өңдеу;</w:t>
      </w:r>
    </w:p>
    <w:p>
      <w:pPr>
        <w:spacing w:after="0"/>
        <w:ind w:left="0"/>
        <w:jc w:val="both"/>
      </w:pPr>
      <w:r>
        <w:rPr>
          <w:rFonts w:ascii="Times New Roman"/>
          <w:b w:val="false"/>
          <w:i w:val="false"/>
          <w:color w:val="000000"/>
          <w:sz w:val="28"/>
        </w:rPr>
        <w:t>
      4) арпеджио – аккордтың дыбыстарын сатылап, кезегімен орындау;</w:t>
      </w:r>
    </w:p>
    <w:p>
      <w:pPr>
        <w:spacing w:after="0"/>
        <w:ind w:left="0"/>
        <w:jc w:val="both"/>
      </w:pPr>
      <w:r>
        <w:rPr>
          <w:rFonts w:ascii="Times New Roman"/>
          <w:b w:val="false"/>
          <w:i w:val="false"/>
          <w:color w:val="000000"/>
          <w:sz w:val="28"/>
        </w:rPr>
        <w:t>
      5)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6) дауыс – физиологиялық сөйлеу мүшесі, оның көмегімен адам музыкалық дыбыс шығарады, яғни ән айтады. Дыбыс сапасы – дыбыс ырғағының әдемілігімен, күшімен және дыбыстарды ұзақ ұстау қабілетімен анықталады;</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күй – қазақтардың дәстүрлі аспапты музыкасы;</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14)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15)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17) пьеса – шағын музыкалық шығарма;</w:t>
      </w:r>
    </w:p>
    <w:p>
      <w:pPr>
        <w:spacing w:after="0"/>
        <w:ind w:left="0"/>
        <w:jc w:val="both"/>
      </w:pPr>
      <w:r>
        <w:rPr>
          <w:rFonts w:ascii="Times New Roman"/>
          <w:b w:val="false"/>
          <w:i w:val="false"/>
          <w:color w:val="000000"/>
          <w:sz w:val="28"/>
        </w:rPr>
        <w:t>
      18) синкопа – екпін ерекшелігі – акценттің күшті немесе біршама күшті үлестен алдағы әлсіз үлеске ауысуы;</w:t>
      </w:r>
    </w:p>
    <w:p>
      <w:pPr>
        <w:spacing w:after="0"/>
        <w:ind w:left="0"/>
        <w:jc w:val="both"/>
      </w:pPr>
      <w:r>
        <w:rPr>
          <w:rFonts w:ascii="Times New Roman"/>
          <w:b w:val="false"/>
          <w:i w:val="false"/>
          <w:color w:val="000000"/>
          <w:sz w:val="28"/>
        </w:rPr>
        <w:t>
      19) скрипка кілті – соль (G) [джи] жүйесі құлақ күйлерінің бірі, бірінші октаваның соль нотасының ноталық желінің екінші сызығында орналасқанын білдіреді;</w:t>
      </w:r>
    </w:p>
    <w:p>
      <w:pPr>
        <w:spacing w:after="0"/>
        <w:ind w:left="0"/>
        <w:jc w:val="both"/>
      </w:pPr>
      <w:r>
        <w:rPr>
          <w:rFonts w:ascii="Times New Roman"/>
          <w:b w:val="false"/>
          <w:i w:val="false"/>
          <w:color w:val="000000"/>
          <w:sz w:val="28"/>
        </w:rPr>
        <w:t>
      20)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21) талдау – музыкатану ғылымындағы музыкалық шығарманың эстетикалық және технологиялық талдауларының аталуы;</w:t>
      </w:r>
    </w:p>
    <w:p>
      <w:pPr>
        <w:spacing w:after="0"/>
        <w:ind w:left="0"/>
        <w:jc w:val="both"/>
      </w:pPr>
      <w:r>
        <w:rPr>
          <w:rFonts w:ascii="Times New Roman"/>
          <w:b w:val="false"/>
          <w:i w:val="false"/>
          <w:color w:val="000000"/>
          <w:sz w:val="28"/>
        </w:rPr>
        <w:t>
      22)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23)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24)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[арм] немесе "аrm" [арм] сөздерімен белгіленеді;</w:t>
      </w:r>
    </w:p>
    <w:p>
      <w:pPr>
        <w:spacing w:after="0"/>
        <w:ind w:left="0"/>
        <w:jc w:val="both"/>
      </w:pPr>
      <w:r>
        <w:rPr>
          <w:rFonts w:ascii="Times New Roman"/>
          <w:b w:val="false"/>
          <w:i w:val="false"/>
          <w:color w:val="000000"/>
          <w:sz w:val="28"/>
        </w:rPr>
        <w:t>
      25)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26)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xml:space="preserve">
      27) шертер – шекті шертпелі музыкалық аспап, домбыраға ұқсас, негізгі ойнау әдісі – дыбысты шерту (шертпе күй) арқылы шығаруға байланысты қойылған; </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шертерде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шертерде ойнауға үйрету (отыруы, қол қойылымдары, нота сауаттылығын үйрету, есту қабілетін дамыту, ноталардың ноталар тізбегінде орналасуын жаттату);</w:t>
      </w:r>
    </w:p>
    <w:p>
      <w:pPr>
        <w:spacing w:after="0"/>
        <w:ind w:left="0"/>
        <w:jc w:val="both"/>
      </w:pPr>
      <w:r>
        <w:rPr>
          <w:rFonts w:ascii="Times New Roman"/>
          <w:b w:val="false"/>
          <w:i w:val="false"/>
          <w:color w:val="000000"/>
          <w:sz w:val="28"/>
        </w:rPr>
        <w:t>
      2) музыкалық сауаттың негіздеріне үйрету;</w:t>
      </w:r>
    </w:p>
    <w:p>
      <w:pPr>
        <w:spacing w:after="0"/>
        <w:ind w:left="0"/>
        <w:jc w:val="both"/>
      </w:pPr>
      <w:r>
        <w:rPr>
          <w:rFonts w:ascii="Times New Roman"/>
          <w:b w:val="false"/>
          <w:i w:val="false"/>
          <w:color w:val="000000"/>
          <w:sz w:val="28"/>
        </w:rPr>
        <w:t>
      3) музыкалық терминдерді меңгеру;</w:t>
      </w:r>
    </w:p>
    <w:p>
      <w:pPr>
        <w:spacing w:after="0"/>
        <w:ind w:left="0"/>
        <w:jc w:val="both"/>
      </w:pPr>
      <w:r>
        <w:rPr>
          <w:rFonts w:ascii="Times New Roman"/>
          <w:b w:val="false"/>
          <w:i w:val="false"/>
          <w:color w:val="000000"/>
          <w:sz w:val="28"/>
        </w:rPr>
        <w:t>
      4) шертерде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6) шығармашылық қызмет үшін қажетті білім, білік және дағдыларға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ұжымдық музыка ойнау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үйретілетін музыкалық шығармаларды барында терең және мұқият талдау негізінде әндерді, күйлерді орындаудың көркемдік қырымен жұмысты жетілдіру.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негіздерімен таныстыру;</w:t>
      </w:r>
    </w:p>
    <w:p>
      <w:pPr>
        <w:spacing w:after="0"/>
        <w:ind w:left="0"/>
        <w:jc w:val="both"/>
      </w:pPr>
      <w:r>
        <w:rPr>
          <w:rFonts w:ascii="Times New Roman"/>
          <w:b w:val="false"/>
          <w:i w:val="false"/>
          <w:color w:val="000000"/>
          <w:sz w:val="28"/>
        </w:rPr>
        <w:t>
      2) музыканы дұрыс қабылдау, музыкалық шығарманы есту білігін тәрбилеу;</w:t>
      </w:r>
    </w:p>
    <w:p>
      <w:pPr>
        <w:spacing w:after="0"/>
        <w:ind w:left="0"/>
        <w:jc w:val="both"/>
      </w:pPr>
      <w:r>
        <w:rPr>
          <w:rFonts w:ascii="Times New Roman"/>
          <w:b w:val="false"/>
          <w:i w:val="false"/>
          <w:color w:val="000000"/>
          <w:sz w:val="28"/>
        </w:rPr>
        <w:t>
      3) білім алушының музыкалық талғамын, музыканы түсініп қабылдау негізінде орындаушылық шеберлік мәдениетін тәрбиелеу, эстетикалық көзқарастарын қалыптастыру және тәрбиелеу;</w:t>
      </w:r>
    </w:p>
    <w:p>
      <w:pPr>
        <w:spacing w:after="0"/>
        <w:ind w:left="0"/>
        <w:jc w:val="both"/>
      </w:pPr>
      <w:r>
        <w:rPr>
          <w:rFonts w:ascii="Times New Roman"/>
          <w:b w:val="false"/>
          <w:i w:val="false"/>
          <w:color w:val="000000"/>
          <w:sz w:val="28"/>
        </w:rPr>
        <w:t>
      4) білім алушының шертер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5) білім алушының кәсіби оқуын жалғастыруға деген оң уәждемесін қалыптастыру.</w:t>
      </w:r>
    </w:p>
    <w:p>
      <w:pPr>
        <w:spacing w:after="0"/>
        <w:ind w:left="0"/>
        <w:jc w:val="both"/>
      </w:pPr>
      <w:r>
        <w:rPr>
          <w:rFonts w:ascii="Times New Roman"/>
          <w:b w:val="false"/>
          <w:i w:val="false"/>
          <w:color w:val="000000"/>
          <w:sz w:val="28"/>
        </w:rPr>
        <w:t>
      5. Шертерде ойнауға оқыту мерзімі – жеті жыл. Бағдарламаны меңгеру қорытынды аттестаттаумен аяқталады.</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7. Бағдарлама шертерде онйау техникасы меңгергісі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әрі қарай аспапты толық меңгеру барысында жүргізетін практикалық қызметіне қажетті көлемдегі шертерде орындау тәсілдерін меңгеруге, сонымен қатар шығармашылық, эстетикалық, рухани-адамгершілік дамуына бағытталған және жеке, ансамбльде, оркестрде орындаушылық дағдыларын меңгеруге, музыкалық өнердің сырын түсінуіне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Педагогтің міндеті білім алушының музыкалық қабілеттерін арттыру, дарынын ашудағы тәжіриебелік ұстанымдарын анықтау, аспапқа деген қызығушылығын арттыру, фольклорлық аспаптар туралы толық мағлұтаттар беру және қазақ аспапты музыкадағы аспаптардың ролін түсіндіру.</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шертер аспабын меңгеру жолдарын анықтаумен, аспапты меңгерумен қатар білім алушылардың музыкалық білімін тереңдетуімен, ансамбльдік орындаушылыққа баулуымен (ансамбльдік біркелкілікті сақтау), білім алушының талғамын шыңдаумен ерекшеленеді.</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ансамбльге қатысушылармен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"Шертер"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дайындық жұмысы;</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ән-күйлерін, шетелдердің классикалық және заманауи композиторларының шығармалары, білім алушыларды қызықтыра білетін мультфильмдер мен киноларда орындалған шағын әндерден, аспапты музыканың көрнекті шығармаларынан құралады.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тапсырмадан бөлек, қосымша шығармалар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54. Бірінші сабақтарды өткізу әдістемесі мұқият ойластырылады, оқытудың тек практикалық жағына ғана емес, сондай-ақ музыкалық-тәрбиелік міндеттерге назар аударылады. Бірінші сабақтардан бастап білім алушы ойнау кезінде өзін мұқият тыңдауға, дыбыстың сапасын, интонацияның нақтылығын түсініп бақылауға машықтанады және қолдардың еркін, үйлесімді қимылдауына талпынады. Педагог білім алушыны шертердің бөліктерімен, оны құру тарихымен, ішектердің аталуымен, ноталардың аспап мойнында орналасу ретімен таныстырады. </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Үй тапсырмасының мазмұны:</w:t>
      </w:r>
    </w:p>
    <w:p>
      <w:pPr>
        <w:spacing w:after="0"/>
        <w:ind w:left="0"/>
        <w:jc w:val="both"/>
      </w:pPr>
      <w:r>
        <w:rPr>
          <w:rFonts w:ascii="Times New Roman"/>
          <w:b w:val="false"/>
          <w:i w:val="false"/>
          <w:color w:val="000000"/>
          <w:sz w:val="28"/>
        </w:rPr>
        <w:t xml:space="preserve">
      1) аспапта ойнауға арналған жаттығулар; </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аккомпанементті ойнау.</w:t>
      </w:r>
    </w:p>
    <w:p>
      <w:pPr>
        <w:spacing w:after="0"/>
        <w:ind w:left="0"/>
        <w:jc w:val="both"/>
      </w:pPr>
      <w:r>
        <w:rPr>
          <w:rFonts w:ascii="Times New Roman"/>
          <w:b w:val="false"/>
          <w:i w:val="false"/>
          <w:color w:val="000000"/>
          <w:sz w:val="28"/>
        </w:rPr>
        <w:t>
      59. Шертер – үш ішекті, шертіп ойнайтын, қазақтың аспаптық музыка мәдениетіндегі көне аспаптардың бірі, көп жағдайда ән-жыр, дастандарды сүйемелдеуге арналған.</w:t>
      </w:r>
    </w:p>
    <w:p>
      <w:pPr>
        <w:spacing w:after="0"/>
        <w:ind w:left="0"/>
        <w:jc w:val="both"/>
      </w:pPr>
      <w:r>
        <w:rPr>
          <w:rFonts w:ascii="Times New Roman"/>
          <w:b w:val="false"/>
          <w:i w:val="false"/>
          <w:color w:val="000000"/>
          <w:sz w:val="28"/>
        </w:rPr>
        <w:t xml:space="preserve">
      60. Қазіргі уақытта шертердің құрылымы, сыртқы түрі өзгерген, мойны бірнеше пернелерге бөлінген. Жетілдірілген шертердің мойынында пернелер тізбегінің саны жиырма екі (ал көне шертерде пернелер болмаған), үш құлағы бар. </w:t>
      </w:r>
    </w:p>
    <w:p>
      <w:pPr>
        <w:spacing w:after="0"/>
        <w:ind w:left="0"/>
        <w:jc w:val="both"/>
      </w:pPr>
      <w:r>
        <w:rPr>
          <w:rFonts w:ascii="Times New Roman"/>
          <w:b w:val="false"/>
          <w:i w:val="false"/>
          <w:color w:val="000000"/>
          <w:sz w:val="28"/>
        </w:rPr>
        <w:t xml:space="preserve">
      Шертер шанағының төменгі жағында үш түймесі орналасады, бұл түймелерге үш ішек бекітіледі. Шертердің шанағы жартылай терімен қапталады, терінің сапасына байланысты дыбыс тербелісі де әртүрлі болады. Аспаптан жағымды да сапалы дыбыс шығару үшін шанағындағы теріні арнайы күтіп баптау қажет. Шертердің шанағына келесілер жатады: беткі бөлігі, шанағы (негізі), тері, тиегі және резонаторлық тетігі. </w:t>
      </w:r>
    </w:p>
    <w:p>
      <w:pPr>
        <w:spacing w:after="0"/>
        <w:ind w:left="0"/>
        <w:jc w:val="both"/>
      </w:pPr>
      <w:r>
        <w:rPr>
          <w:rFonts w:ascii="Times New Roman"/>
          <w:b w:val="false"/>
          <w:i w:val="false"/>
          <w:color w:val="000000"/>
          <w:sz w:val="28"/>
        </w:rPr>
        <w:t xml:space="preserve">
      61. Шертерге үш ішек тағылады, аспаптың құрылымы үш бөлікке бөлінеді: аспаптың шанағы, мойыны және басы. Әрбір ішек өзіне тән дыбыс шығарады, ішектер келесі сандармен белгіленеді: ми ішегі – 3 санымен, ля ішегі – 2 санымен, ре ішегі – 1 санымен белгіленеді. </w:t>
      </w:r>
    </w:p>
    <w:p>
      <w:pPr>
        <w:spacing w:after="0"/>
        <w:ind w:left="0"/>
        <w:jc w:val="both"/>
      </w:pPr>
      <w:r>
        <w:rPr>
          <w:rFonts w:ascii="Times New Roman"/>
          <w:b w:val="false"/>
          <w:i w:val="false"/>
          <w:color w:val="000000"/>
          <w:sz w:val="28"/>
        </w:rPr>
        <w:t xml:space="preserve">
      62. Аспаптың тиегі орта тұсында орналастырылады, тиек өте биік орналастырылған жағдайда аспапта ойнау барысында оң қолға кедергі келтіреді, ал төмен тұрса жағымсыз дыбыстар пайда болады. </w:t>
      </w:r>
    </w:p>
    <w:p>
      <w:pPr>
        <w:spacing w:after="0"/>
        <w:ind w:left="0"/>
        <w:jc w:val="both"/>
      </w:pPr>
      <w:r>
        <w:rPr>
          <w:rFonts w:ascii="Times New Roman"/>
          <w:b w:val="false"/>
          <w:i w:val="false"/>
          <w:color w:val="000000"/>
          <w:sz w:val="28"/>
        </w:rPr>
        <w:t>
      63. Шертерде жеке орындаушылардың репертуары сақталған екі халық күйінен құралады. Репертуардың басқа шығармалары домбыра күйреінің ыңғайланған нұсқалары болып табылады.</w:t>
      </w:r>
    </w:p>
    <w:p>
      <w:pPr>
        <w:spacing w:after="0"/>
        <w:ind w:left="0"/>
        <w:jc w:val="both"/>
      </w:pPr>
      <w:r>
        <w:rPr>
          <w:rFonts w:ascii="Times New Roman"/>
          <w:b w:val="false"/>
          <w:i w:val="false"/>
          <w:color w:val="000000"/>
          <w:sz w:val="28"/>
        </w:rPr>
        <w:t xml:space="preserve">
      Шертерде күй орындау барысында білім алушы шертіп ойнау тәсілін қолданады және арнайы медиаторды пайдаланады. </w:t>
      </w:r>
    </w:p>
    <w:p>
      <w:pPr>
        <w:spacing w:after="0"/>
        <w:ind w:left="0"/>
        <w:jc w:val="both"/>
      </w:pPr>
      <w:r>
        <w:rPr>
          <w:rFonts w:ascii="Times New Roman"/>
          <w:b w:val="false"/>
          <w:i w:val="false"/>
          <w:color w:val="000000"/>
          <w:sz w:val="28"/>
        </w:rPr>
        <w:t>
      64. Оркестр, ансамбль құрамындағы шанағы үлкен аспап қолданылады, аспаптың мүмкіндік диапазоны кіші октаваның ре дыбысынан, үшінші октаваның ля дыбысына дейін кеңейтіледі. Жетілдірілген шертер аспабында күрделі шығармалар орындалады.</w:t>
      </w:r>
    </w:p>
    <w:p>
      <w:pPr>
        <w:spacing w:after="0"/>
        <w:ind w:left="0"/>
        <w:jc w:val="both"/>
      </w:pPr>
      <w:r>
        <w:rPr>
          <w:rFonts w:ascii="Times New Roman"/>
          <w:b w:val="false"/>
          <w:i w:val="false"/>
          <w:color w:val="000000"/>
          <w:sz w:val="28"/>
        </w:rPr>
        <w:t>
      65. "Шертер"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66.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ноталық сауатпен, аспаптағы лад бойындағы ноталар тізбегімен,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дұрыс отыру және қол қойылымдарымен, мақсатты ойын қозғалыстарын ұйымдастырумен жұмыс жүргізіледі, сол қолға арналған қарапайым жаттығулар пысықталады, қарапайым штрих түрлері үйретіледі: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 дыбыстылықты, үш белгіге дейінгі бірінші позициядағы гаммаларды және арпеджионы, жеңіл пьесалардың ноталарын парақтан оқуды, өтілген штрихтар бойынша 6-8 этюдтерді, 10-12 пьесаларды меңгереді.</w:t>
      </w:r>
    </w:p>
    <w:p>
      <w:pPr>
        <w:spacing w:after="0"/>
        <w:ind w:left="0"/>
        <w:jc w:val="both"/>
      </w:pPr>
      <w:r>
        <w:rPr>
          <w:rFonts w:ascii="Times New Roman"/>
          <w:b w:val="false"/>
          <w:i w:val="false"/>
          <w:color w:val="000000"/>
          <w:sz w:val="28"/>
        </w:rPr>
        <w:t>
      67.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Ойнау тәсілдерін меңгеру: төмен қарай қағу, жоғары қарай қағу, төмен, жоғары қағуды кезектестіру. Тремоло.</w:t>
      </w:r>
    </w:p>
    <w:p>
      <w:pPr>
        <w:spacing w:after="0"/>
        <w:ind w:left="0"/>
        <w:jc w:val="both"/>
      </w:pPr>
      <w:r>
        <w:rPr>
          <w:rFonts w:ascii="Times New Roman"/>
          <w:b w:val="false"/>
          <w:i w:val="false"/>
          <w:color w:val="000000"/>
          <w:sz w:val="28"/>
        </w:rPr>
        <w:t>
      4-тақырып. Сол қолдың қойылымы.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қағу (төмен), жан-жаққа қағу амалдары,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Бірінші позицияны үйрену.</w:t>
      </w:r>
    </w:p>
    <w:p>
      <w:pPr>
        <w:spacing w:after="0"/>
        <w:ind w:left="0"/>
        <w:jc w:val="both"/>
      </w:pPr>
      <w:r>
        <w:rPr>
          <w:rFonts w:ascii="Times New Roman"/>
          <w:b w:val="false"/>
          <w:i w:val="false"/>
          <w:color w:val="000000"/>
          <w:sz w:val="28"/>
        </w:rPr>
        <w:t>
      10-тақырып. Шертерде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грифтегі ноталар тізбегін жаттату.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Ансамбльдік орындаушылық.</w:t>
      </w:r>
    </w:p>
    <w:p>
      <w:pPr>
        <w:spacing w:after="0"/>
        <w:ind w:left="0"/>
        <w:jc w:val="both"/>
      </w:pPr>
      <w:r>
        <w:rPr>
          <w:rFonts w:ascii="Times New Roman"/>
          <w:b w:val="false"/>
          <w:i w:val="false"/>
          <w:color w:val="000000"/>
          <w:sz w:val="28"/>
        </w:rPr>
        <w:t>
      14-тақырып. Халық әуендері мен шағын пьесалармен танысу.</w:t>
      </w:r>
    </w:p>
    <w:p>
      <w:pPr>
        <w:spacing w:after="0"/>
        <w:ind w:left="0"/>
        <w:jc w:val="both"/>
      </w:pPr>
      <w:r>
        <w:rPr>
          <w:rFonts w:ascii="Times New Roman"/>
          <w:b w:val="false"/>
          <w:i w:val="false"/>
          <w:color w:val="000000"/>
          <w:sz w:val="28"/>
        </w:rPr>
        <w:t>
      68.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шертердің құрылымын және конструктивтік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шертерде ән-күй орындаудың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шағын пьесаларды парақтан оқи алады;</w:t>
      </w:r>
    </w:p>
    <w:p>
      <w:pPr>
        <w:spacing w:after="0"/>
        <w:ind w:left="0"/>
        <w:jc w:val="both"/>
      </w:pPr>
      <w:r>
        <w:rPr>
          <w:rFonts w:ascii="Times New Roman"/>
          <w:b w:val="false"/>
          <w:i w:val="false"/>
          <w:color w:val="000000"/>
          <w:sz w:val="28"/>
        </w:rPr>
        <w:t>
      10) үш белгіге дейінгі бірінші позициядағы гаммаларды, арпеджионы, пьесаларды, этюдтерді орындайды;</w:t>
      </w:r>
    </w:p>
    <w:p>
      <w:pPr>
        <w:spacing w:after="0"/>
        <w:ind w:left="0"/>
        <w:jc w:val="both"/>
      </w:pPr>
      <w:r>
        <w:rPr>
          <w:rFonts w:ascii="Times New Roman"/>
          <w:b w:val="false"/>
          <w:i w:val="false"/>
          <w:color w:val="000000"/>
          <w:sz w:val="28"/>
        </w:rPr>
        <w:t>
      11) педагогпен ансамбль орындау дағдыларына ие болады.</w:t>
      </w:r>
    </w:p>
    <w:p>
      <w:pPr>
        <w:spacing w:after="0"/>
        <w:ind w:left="0"/>
        <w:jc w:val="both"/>
      </w:pPr>
      <w:r>
        <w:rPr>
          <w:rFonts w:ascii="Times New Roman"/>
          <w:b w:val="false"/>
          <w:i w:val="false"/>
          <w:color w:val="000000"/>
          <w:sz w:val="28"/>
        </w:rPr>
        <w:t>
      69.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қойылымдық-қозғалыстық дағдыларды меңгеру;</w:t>
      </w:r>
    </w:p>
    <w:p>
      <w:pPr>
        <w:spacing w:after="0"/>
        <w:ind w:left="0"/>
        <w:jc w:val="both"/>
      </w:pPr>
      <w:r>
        <w:rPr>
          <w:rFonts w:ascii="Times New Roman"/>
          <w:b w:val="false"/>
          <w:i w:val="false"/>
          <w:color w:val="000000"/>
          <w:sz w:val="28"/>
        </w:rPr>
        <w:t>
      2) білім алушы мажорлы және минорлы гаммаларды, төрт белгіге дейінгі бірінші және екінші позициядағы "жан-жаққа қағу", "дубль-штрих" және "легато" штрихтарымен арпеджионы меңгереді;</w:t>
      </w:r>
    </w:p>
    <w:p>
      <w:pPr>
        <w:spacing w:after="0"/>
        <w:ind w:left="0"/>
        <w:jc w:val="both"/>
      </w:pPr>
      <w:r>
        <w:rPr>
          <w:rFonts w:ascii="Times New Roman"/>
          <w:b w:val="false"/>
          <w:i w:val="false"/>
          <w:color w:val="000000"/>
          <w:sz w:val="28"/>
        </w:rPr>
        <w:t>
      3) күрделі шығармаларды, ансамбльде ойнау тәсілдері мен әдістерін үйрену бойынша дайындық жұмысы жүргізіледі, сахналық өнер көрсету дағдылары дамытылады, сахнада өзін ұстау мәдениеті қалыптастырылады;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70.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Денені қоюды бекіту, орындаушылық аппарат қойылымы,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позицияларға ауыстыру барысындағы қиындықтарды жеңу жолдарын қарастыру, арнайы жаттығуларды орындау.</w:t>
      </w:r>
    </w:p>
    <w:p>
      <w:pPr>
        <w:spacing w:after="0"/>
        <w:ind w:left="0"/>
        <w:jc w:val="both"/>
      </w:pPr>
      <w:r>
        <w:rPr>
          <w:rFonts w:ascii="Times New Roman"/>
          <w:b w:val="false"/>
          <w:i w:val="false"/>
          <w:color w:val="000000"/>
          <w:sz w:val="28"/>
        </w:rPr>
        <w:t>
      5-тақырып. Негізгі штрихтарды (стаккато, тремоло,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Оймақты (медиатор) меңгеру. Күрделі ритмикалық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Аспаптың құлақ күйін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Күрделі формадағы шығармаларды орындауға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қағу",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71.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қағу", "дубль-штрих" және "легато" ноталарды гаммаларды және арпеджионы орындайды ;</w:t>
      </w:r>
    </w:p>
    <w:p>
      <w:pPr>
        <w:spacing w:after="0"/>
        <w:ind w:left="0"/>
        <w:jc w:val="both"/>
      </w:pPr>
      <w:r>
        <w:rPr>
          <w:rFonts w:ascii="Times New Roman"/>
          <w:b w:val="false"/>
          <w:i w:val="false"/>
          <w:color w:val="000000"/>
          <w:sz w:val="28"/>
        </w:rPr>
        <w:t>
      3) өзін бақылау дағдыларына ие болады;</w:t>
      </w:r>
    </w:p>
    <w:p>
      <w:pPr>
        <w:spacing w:after="0"/>
        <w:ind w:left="0"/>
        <w:jc w:val="both"/>
      </w:pPr>
      <w:r>
        <w:rPr>
          <w:rFonts w:ascii="Times New Roman"/>
          <w:b w:val="false"/>
          <w:i w:val="false"/>
          <w:color w:val="000000"/>
          <w:sz w:val="28"/>
        </w:rPr>
        <w:t>
      4) ноталарды парақтан оқудың алғашқы дағдыларын меңгереді;</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белгілердің мағынасын біледі;</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ансамбльде ойнау дағдыларын біледі;</w:t>
      </w:r>
    </w:p>
    <w:p>
      <w:pPr>
        <w:spacing w:after="0"/>
        <w:ind w:left="0"/>
        <w:jc w:val="both"/>
      </w:pPr>
      <w:r>
        <w:rPr>
          <w:rFonts w:ascii="Times New Roman"/>
          <w:b w:val="false"/>
          <w:i w:val="false"/>
          <w:color w:val="000000"/>
          <w:sz w:val="28"/>
        </w:rPr>
        <w:t>
      9) екі октавада гаммаларды орындай алады;</w:t>
      </w:r>
    </w:p>
    <w:p>
      <w:pPr>
        <w:spacing w:after="0"/>
        <w:ind w:left="0"/>
        <w:jc w:val="both"/>
      </w:pPr>
      <w:r>
        <w:rPr>
          <w:rFonts w:ascii="Times New Roman"/>
          <w:b w:val="false"/>
          <w:i w:val="false"/>
          <w:color w:val="000000"/>
          <w:sz w:val="28"/>
        </w:rPr>
        <w:t>
      10) концерттік өнер көрсету дағдыларын біледі.</w:t>
      </w:r>
    </w:p>
    <w:p>
      <w:pPr>
        <w:spacing w:after="0"/>
        <w:ind w:left="0"/>
        <w:jc w:val="both"/>
      </w:pPr>
      <w:r>
        <w:rPr>
          <w:rFonts w:ascii="Times New Roman"/>
          <w:b w:val="false"/>
          <w:i w:val="false"/>
          <w:color w:val="000000"/>
          <w:sz w:val="28"/>
        </w:rPr>
        <w:t>
      72. 3 сыныптағы Бағдарлама талаптары:</w:t>
      </w:r>
    </w:p>
    <w:p>
      <w:pPr>
        <w:spacing w:after="0"/>
        <w:ind w:left="0"/>
        <w:jc w:val="both"/>
      </w:pPr>
      <w:r>
        <w:rPr>
          <w:rFonts w:ascii="Times New Roman"/>
          <w:b w:val="false"/>
          <w:i w:val="false"/>
          <w:color w:val="000000"/>
          <w:sz w:val="28"/>
        </w:rPr>
        <w:t>
      1) музыкалық-бейнелі ойлауды және орындаушылық дағдыларды дамыту және қалыптастыру, дыбыс сапасы, позицияны ауыстыру, интонация және ырғақ бойынша жұмысты жалғастыру;</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73.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пысықтау.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арпеджиолар.</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74.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орындады;</w:t>
      </w:r>
    </w:p>
    <w:p>
      <w:pPr>
        <w:spacing w:after="0"/>
        <w:ind w:left="0"/>
        <w:jc w:val="both"/>
      </w:pPr>
      <w:r>
        <w:rPr>
          <w:rFonts w:ascii="Times New Roman"/>
          <w:b w:val="false"/>
          <w:i w:val="false"/>
          <w:color w:val="000000"/>
          <w:sz w:val="28"/>
        </w:rPr>
        <w:t>
      2) шығармаларды ырғақты дәлдікпен орындау дағдыларына ие болады;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үзік-үзік штрихтарды меңгереді;</w:t>
      </w:r>
    </w:p>
    <w:p>
      <w:pPr>
        <w:spacing w:after="0"/>
        <w:ind w:left="0"/>
        <w:jc w:val="both"/>
      </w:pPr>
      <w:r>
        <w:rPr>
          <w:rFonts w:ascii="Times New Roman"/>
          <w:b w:val="false"/>
          <w:i w:val="false"/>
          <w:color w:val="000000"/>
          <w:sz w:val="28"/>
        </w:rPr>
        <w:t>
      4) мәнерлі орындаушылық шеберлікті дамытып, музыкалық-бейнелі бейнені қалыптастырады;</w:t>
      </w:r>
    </w:p>
    <w:p>
      <w:pPr>
        <w:spacing w:after="0"/>
        <w:ind w:left="0"/>
        <w:jc w:val="both"/>
      </w:pPr>
      <w:r>
        <w:rPr>
          <w:rFonts w:ascii="Times New Roman"/>
          <w:b w:val="false"/>
          <w:i w:val="false"/>
          <w:color w:val="000000"/>
          <w:sz w:val="28"/>
        </w:rPr>
        <w:t>
      5)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6) дыбыстарды таза артикуляциялау, интонациялық мәнерлі шығаруға ие болады;</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75. 4 сыныптағы Бағдарлама талаптары:</w:t>
      </w:r>
    </w:p>
    <w:p>
      <w:pPr>
        <w:spacing w:after="0"/>
        <w:ind w:left="0"/>
        <w:jc w:val="both"/>
      </w:pPr>
      <w:r>
        <w:rPr>
          <w:rFonts w:ascii="Times New Roman"/>
          <w:b w:val="false"/>
          <w:i w:val="false"/>
          <w:color w:val="000000"/>
          <w:sz w:val="28"/>
        </w:rPr>
        <w:t xml:space="preserve">
      1) орындаушылық дағдыларды, техникалық мүмкіндіктерді, динамиканы және ырғақты дамыту жұмыстары жалғастырылады, музыкалық-бейнелі ойлауға, дыбыс сапасы мен орындау мәнерлілігіне қойылатын талаптар жоғарылайды; </w:t>
      </w:r>
    </w:p>
    <w:p>
      <w:pPr>
        <w:spacing w:after="0"/>
        <w:ind w:left="0"/>
        <w:jc w:val="both"/>
      </w:pPr>
      <w:r>
        <w:rPr>
          <w:rFonts w:ascii="Times New Roman"/>
          <w:b w:val="false"/>
          <w:i w:val="false"/>
          <w:color w:val="000000"/>
          <w:sz w:val="28"/>
        </w:rPr>
        <w:t>
      2) штрих техникасын дамыту және позицияларды ауыстыру дағдылары, шапшаңдықты дамыту, сол қолдың артикуляциясы, алғашқы төрт позиция бойынша ойнау дағдыларын бекіту жұмыстары жалғастырылады;</w:t>
      </w:r>
    </w:p>
    <w:p>
      <w:pPr>
        <w:spacing w:after="0"/>
        <w:ind w:left="0"/>
        <w:jc w:val="both"/>
      </w:pPr>
      <w:r>
        <w:rPr>
          <w:rFonts w:ascii="Times New Roman"/>
          <w:b w:val="false"/>
          <w:i w:val="false"/>
          <w:color w:val="000000"/>
          <w:sz w:val="28"/>
        </w:rPr>
        <w:t>
      3) қос ноталардағы тремоло, табиғи флажолеттер, үш октавалық гаммалар және арпеджио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мажорлы және минорлы гаммаларды, түрлі штрихтармен, ырғақты суреттермен, динамикалық ауытқулармен арпеджионы, 6-8 этюдті, 8-9 пьесаны, күрделі 1 шығарманы, ноталарды парақтан оқуды меңгереді.</w:t>
      </w:r>
    </w:p>
    <w:p>
      <w:pPr>
        <w:spacing w:after="0"/>
        <w:ind w:left="0"/>
        <w:jc w:val="both"/>
      </w:pPr>
      <w:r>
        <w:rPr>
          <w:rFonts w:ascii="Times New Roman"/>
          <w:b w:val="false"/>
          <w:i w:val="false"/>
          <w:color w:val="000000"/>
          <w:sz w:val="28"/>
        </w:rPr>
        <w:t>
      76.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біркелкілікті және дәлдікті дамыту. Алғашқы төрт позициядағы ойнау дағдыларын қалыптастыру.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дәлдікпен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Күрделі шығармаларды үйрену. Орындаушылық дағдыларды дамыту бойынша жұмыс. Музыкалық-бейнелі ойлауға, дыбыс сапасы мен орындау мәнерлілігіне қойылатын талаптарды мейлінше жоғары болуындағы орындаушылық дағдыларды дамыту бойынша жұмыстар. Техникалық мүмкіндіктерді, динамиканы және ырғақты дамытумен бойынша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шертерде екі октавалық және үш октавалық мажорлы және минорлы гаммаларды, түрлі штрихтармен, ырғақты суреттермен, динамикалық дәлдікпен арпеджионы орындай алады;</w:t>
      </w:r>
    </w:p>
    <w:p>
      <w:pPr>
        <w:spacing w:after="0"/>
        <w:ind w:left="0"/>
        <w:jc w:val="both"/>
      </w:pPr>
      <w:r>
        <w:rPr>
          <w:rFonts w:ascii="Times New Roman"/>
          <w:b w:val="false"/>
          <w:i w:val="false"/>
          <w:color w:val="000000"/>
          <w:sz w:val="28"/>
        </w:rPr>
        <w:t>
      2) музыкалық-бейнелі ойлау дағдысы қалыптасқан;</w:t>
      </w:r>
    </w:p>
    <w:p>
      <w:pPr>
        <w:spacing w:after="0"/>
        <w:ind w:left="0"/>
        <w:jc w:val="both"/>
      </w:pPr>
      <w:r>
        <w:rPr>
          <w:rFonts w:ascii="Times New Roman"/>
          <w:b w:val="false"/>
          <w:i w:val="false"/>
          <w:color w:val="000000"/>
          <w:sz w:val="28"/>
        </w:rPr>
        <w:t>
      3) негізгі және үзікті штрихтарды орындау дағдыларын меңгерген;</w:t>
      </w:r>
    </w:p>
    <w:p>
      <w:pPr>
        <w:spacing w:after="0"/>
        <w:ind w:left="0"/>
        <w:jc w:val="both"/>
      </w:pPr>
      <w:r>
        <w:rPr>
          <w:rFonts w:ascii="Times New Roman"/>
          <w:b w:val="false"/>
          <w:i w:val="false"/>
          <w:color w:val="000000"/>
          <w:sz w:val="28"/>
        </w:rPr>
        <w:t>
      4) күрделі шығармаларды орындауға мүмкіндік беретін, техникалық дайындыққа ие болады;</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8) фольклорлық шығарманың музыкалық тілінің ерекшелігін біледі және таниды;</w:t>
      </w:r>
    </w:p>
    <w:p>
      <w:pPr>
        <w:spacing w:after="0"/>
        <w:ind w:left="0"/>
        <w:jc w:val="both"/>
      </w:pPr>
      <w:r>
        <w:rPr>
          <w:rFonts w:ascii="Times New Roman"/>
          <w:b w:val="false"/>
          <w:i w:val="false"/>
          <w:color w:val="000000"/>
          <w:sz w:val="28"/>
        </w:rPr>
        <w:t>
      9) күрделі ырғақты этюдтер мен пьесаларды (триолдар, секстолдар, синкопалар, қос ноталар) орындайды.</w:t>
      </w:r>
    </w:p>
    <w:p>
      <w:pPr>
        <w:spacing w:after="0"/>
        <w:ind w:left="0"/>
        <w:jc w:val="both"/>
      </w:pPr>
      <w:r>
        <w:rPr>
          <w:rFonts w:ascii="Times New Roman"/>
          <w:b w:val="false"/>
          <w:i w:val="false"/>
          <w:color w:val="000000"/>
          <w:sz w:val="28"/>
        </w:rPr>
        <w:t>
      78. 5 сыныптағы Бағдарлама талаптары:</w:t>
      </w:r>
    </w:p>
    <w:p>
      <w:pPr>
        <w:spacing w:after="0"/>
        <w:ind w:left="0"/>
        <w:jc w:val="both"/>
      </w:pPr>
      <w:r>
        <w:rPr>
          <w:rFonts w:ascii="Times New Roman"/>
          <w:b w:val="false"/>
          <w:i w:val="false"/>
          <w:color w:val="000000"/>
          <w:sz w:val="28"/>
        </w:rPr>
        <w:t>
      1) штрихтық техниканы дамыту, екі қолдың біркелкілігін және олардың үйлесімділігін орындаушылық қозғалыстарымен біріктіру;</w:t>
      </w:r>
    </w:p>
    <w:p>
      <w:pPr>
        <w:spacing w:after="0"/>
        <w:ind w:left="0"/>
        <w:jc w:val="both"/>
      </w:pPr>
      <w:r>
        <w:rPr>
          <w:rFonts w:ascii="Times New Roman"/>
          <w:b w:val="false"/>
          <w:i w:val="false"/>
          <w:color w:val="000000"/>
          <w:sz w:val="28"/>
        </w:rPr>
        <w:t>
      2) "тремоло" тәсілін, тремолодан қағып орындауға және керісінше орындау тәсілін жетілдіру, тремоло орындау кезіндегі қос ноталарды меңгеру;</w:t>
      </w:r>
    </w:p>
    <w:p>
      <w:pPr>
        <w:spacing w:after="0"/>
        <w:ind w:left="0"/>
        <w:jc w:val="both"/>
      </w:pPr>
      <w:r>
        <w:rPr>
          <w:rFonts w:ascii="Times New Roman"/>
          <w:b w:val="false"/>
          <w:i w:val="false"/>
          <w:color w:val="000000"/>
          <w:sz w:val="28"/>
        </w:rPr>
        <w:t xml:space="preserve">
      3) бір позициядан келесі позицияға өту техникасымен жұмысты жалғастыру, мажорлы, минорлы гаммаларды, екі және үш октавалық гаммаларды ойнау тәсілдері, әртүрлі штрихтармен, ритмикалық суреттермен арпеджионы үйрену, музыканы сандық өңдеу бағдарламаларын қолдану; </w:t>
      </w:r>
    </w:p>
    <w:p>
      <w:pPr>
        <w:spacing w:after="0"/>
        <w:ind w:left="0"/>
        <w:jc w:val="both"/>
      </w:pPr>
      <w:r>
        <w:rPr>
          <w:rFonts w:ascii="Times New Roman"/>
          <w:b w:val="false"/>
          <w:i w:val="false"/>
          <w:color w:val="000000"/>
          <w:sz w:val="28"/>
        </w:rPr>
        <w:t>
      4)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ритмикалық міндеттер күрделенеді;</w:t>
      </w:r>
    </w:p>
    <w:p>
      <w:pPr>
        <w:spacing w:after="0"/>
        <w:ind w:left="0"/>
        <w:jc w:val="both"/>
      </w:pPr>
      <w:r>
        <w:rPr>
          <w:rFonts w:ascii="Times New Roman"/>
          <w:b w:val="false"/>
          <w:i w:val="false"/>
          <w:color w:val="000000"/>
          <w:sz w:val="28"/>
        </w:rPr>
        <w:t>
      5) білім алушы екі октавалық мажорлы және минорлы гаммаларды, үш октавалық гаммаларды және түрлі штрихтармен арпеджионы, түрлі сипаттағы 4 этюдті, 8-10 пьесаларды, оның ішінде күрделі шығарманы парақтан оқуды, ансамбльде, оркестрде ойнауды меңгереді.</w:t>
      </w:r>
    </w:p>
    <w:p>
      <w:pPr>
        <w:spacing w:after="0"/>
        <w:ind w:left="0"/>
        <w:jc w:val="both"/>
      </w:pPr>
      <w:r>
        <w:rPr>
          <w:rFonts w:ascii="Times New Roman"/>
          <w:b w:val="false"/>
          <w:i w:val="false"/>
          <w:color w:val="000000"/>
          <w:sz w:val="28"/>
        </w:rPr>
        <w:t>
      79.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Екі қолдың үйлесімділігі және қозғалыстарымен жұмыс. Ұсақ техниканы дамыту жұмыстары.</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қағысқа және керісінше өту амалын жетілдіру. "Тремоло" тәсілін орындау кезіндегі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гаммалар, минорлы гаммалар, түрлі штрихтар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Күрделі шығармаларды үйрену. Аспапта ойнаудың бұрын меңгерілген музыкалық-орындаушылық дағдыларын дамыту және жетілдіру. Дыбыс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12-тақырып. Ұжымдық музыкамен танысу. Ансамбльде, оркестрде ойнау.</w:t>
      </w:r>
    </w:p>
    <w:p>
      <w:pPr>
        <w:spacing w:after="0"/>
        <w:ind w:left="0"/>
        <w:jc w:val="both"/>
      </w:pPr>
      <w:r>
        <w:rPr>
          <w:rFonts w:ascii="Times New Roman"/>
          <w:b w:val="false"/>
          <w:i w:val="false"/>
          <w:color w:val="000000"/>
          <w:sz w:val="28"/>
        </w:rPr>
        <w:t>
      80.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шертерде жеке түрде, ансамбльде, оркестрде орындаушылық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стильдердегі және жанрлардағы шығармалардан тұратын шертерге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алады;</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штрихтарды қолданып орындау дағдыларын біледі;</w:t>
      </w:r>
    </w:p>
    <w:p>
      <w:pPr>
        <w:spacing w:after="0"/>
        <w:ind w:left="0"/>
        <w:jc w:val="both"/>
      </w:pPr>
      <w:r>
        <w:rPr>
          <w:rFonts w:ascii="Times New Roman"/>
          <w:b w:val="false"/>
          <w:i w:val="false"/>
          <w:color w:val="000000"/>
          <w:sz w:val="28"/>
        </w:rPr>
        <w:t>
      9) әріппен белгіленген аккордтарды оқу дағдыларына ие болады;</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 біледі;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 біледі.</w:t>
      </w:r>
    </w:p>
    <w:p>
      <w:pPr>
        <w:spacing w:after="0"/>
        <w:ind w:left="0"/>
        <w:jc w:val="both"/>
      </w:pPr>
      <w:r>
        <w:rPr>
          <w:rFonts w:ascii="Times New Roman"/>
          <w:b w:val="false"/>
          <w:i w:val="false"/>
          <w:color w:val="000000"/>
          <w:sz w:val="28"/>
        </w:rPr>
        <w:t>
      81. 6 сыныптағы Бағдарлама талаптары:</w:t>
      </w:r>
    </w:p>
    <w:p>
      <w:pPr>
        <w:spacing w:after="0"/>
        <w:ind w:left="0"/>
        <w:jc w:val="both"/>
      </w:pPr>
      <w:r>
        <w:rPr>
          <w:rFonts w:ascii="Times New Roman"/>
          <w:b w:val="false"/>
          <w:i w:val="false"/>
          <w:color w:val="000000"/>
          <w:sz w:val="28"/>
        </w:rPr>
        <w:t>
      1) мажор және минор гаммаларымен, түрлі штрихтармен, ритмикалық суреттермен екі және үш октавалық орындаудағы арпеджиомен жұмысты жетілдіру әрі қарай жалғастырылады;</w:t>
      </w:r>
    </w:p>
    <w:p>
      <w:pPr>
        <w:spacing w:after="0"/>
        <w:ind w:left="0"/>
        <w:jc w:val="both"/>
      </w:pPr>
      <w:r>
        <w:rPr>
          <w:rFonts w:ascii="Times New Roman"/>
          <w:b w:val="false"/>
          <w:i w:val="false"/>
          <w:color w:val="000000"/>
          <w:sz w:val="28"/>
        </w:rPr>
        <w:t>
      2) білім алушы сол қолдың техникасын, виртуозды шығармаларды меңгереді, легато, пиццикато, портаменто, флажолет сияқты штрихтардың орындау сапасымен, музыканы, аранжировканы сандық өңдеу бағдарламаларымен, Microsoft Office [Майкрасофт офис] және ноталық редакторлармен: Muse Score [Мюс 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этюдтерді, 6-8 пьесаларды (оның ішінде ансамбльдер), күрделі шығарманы үйренеді.</w:t>
      </w:r>
    </w:p>
    <w:p>
      <w:pPr>
        <w:spacing w:after="0"/>
        <w:ind w:left="0"/>
        <w:jc w:val="both"/>
      </w:pPr>
      <w:r>
        <w:rPr>
          <w:rFonts w:ascii="Times New Roman"/>
          <w:b w:val="false"/>
          <w:i w:val="false"/>
          <w:color w:val="000000"/>
          <w:sz w:val="28"/>
        </w:rPr>
        <w:t>
      82.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жұмыстар.</w:t>
      </w:r>
    </w:p>
    <w:p>
      <w:pPr>
        <w:spacing w:after="0"/>
        <w:ind w:left="0"/>
        <w:jc w:val="both"/>
      </w:pPr>
      <w:r>
        <w:rPr>
          <w:rFonts w:ascii="Times New Roman"/>
          <w:b w:val="false"/>
          <w:i w:val="false"/>
          <w:color w:val="000000"/>
          <w:sz w:val="28"/>
        </w:rPr>
        <w:t>
      3-тақырып. Сол қолдың техникасын дамыту. Виртуозды шығармаларды орындау.</w:t>
      </w:r>
    </w:p>
    <w:p>
      <w:pPr>
        <w:spacing w:after="0"/>
        <w:ind w:left="0"/>
        <w:jc w:val="both"/>
      </w:pPr>
      <w:r>
        <w:rPr>
          <w:rFonts w:ascii="Times New Roman"/>
          <w:b w:val="false"/>
          <w:i w:val="false"/>
          <w:color w:val="000000"/>
          <w:sz w:val="28"/>
        </w:rPr>
        <w:t>
      4-тақырып. Легато, пиццикато, портаменто, флажолет сияқты штрихтарды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бағдарламасы: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нұсқаларда бұрын меңгерілген тәсілдерді жетілдіру. Жаңа тәсілдермен және штрихтармен жұмыс. Аппликатуралық сауаттылықты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нұсқалардағы тәсілдерді жетілдіру. Жаңа тәсілдермен және штрихтармен жұмыс. Аппликатуралық сауатты дамыту. Фразировканың негізгі элементтерін өзбетінше талдау.</w:t>
      </w:r>
    </w:p>
    <w:p>
      <w:pPr>
        <w:spacing w:after="0"/>
        <w:ind w:left="0"/>
        <w:jc w:val="both"/>
      </w:pPr>
      <w:r>
        <w:rPr>
          <w:rFonts w:ascii="Times New Roman"/>
          <w:b w:val="false"/>
          <w:i w:val="false"/>
          <w:color w:val="000000"/>
          <w:sz w:val="28"/>
        </w:rPr>
        <w:t>
      10-тақырып. Күрделі шығармаларды орындау. Техникалық және көркемдік мазмұны бойынша күрделі тәсілдерді жетілдіру. Жаңа тәсілдермен және штрихтармен жұмыс. Аппликатуралық сауатты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83.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үш октавалық штрихтармен, топтастырулармен және ырғақты суреттермен мажорлы және минорлы гаммаларды орындайды;</w:t>
      </w:r>
    </w:p>
    <w:p>
      <w:pPr>
        <w:spacing w:after="0"/>
        <w:ind w:left="0"/>
        <w:jc w:val="both"/>
      </w:pPr>
      <w:r>
        <w:rPr>
          <w:rFonts w:ascii="Times New Roman"/>
          <w:b w:val="false"/>
          <w:i w:val="false"/>
          <w:color w:val="000000"/>
          <w:sz w:val="28"/>
        </w:rPr>
        <w:t>
      2) ноталарды парақтан оқу дағдыларына ие болады;</w:t>
      </w:r>
    </w:p>
    <w:p>
      <w:pPr>
        <w:spacing w:after="0"/>
        <w:ind w:left="0"/>
        <w:jc w:val="both"/>
      </w:pPr>
      <w:r>
        <w:rPr>
          <w:rFonts w:ascii="Times New Roman"/>
          <w:b w:val="false"/>
          <w:i w:val="false"/>
          <w:color w:val="000000"/>
          <w:sz w:val="28"/>
        </w:rPr>
        <w:t>
      3) ансамбльде ойнау дағдыларына ие болады;</w:t>
      </w:r>
    </w:p>
    <w:p>
      <w:pPr>
        <w:spacing w:after="0"/>
        <w:ind w:left="0"/>
        <w:jc w:val="both"/>
      </w:pPr>
      <w:r>
        <w:rPr>
          <w:rFonts w:ascii="Times New Roman"/>
          <w:b w:val="false"/>
          <w:i w:val="false"/>
          <w:color w:val="000000"/>
          <w:sz w:val="28"/>
        </w:rPr>
        <w:t>
      4) шығарманы орындау барысында есту бақылауын іске асырады;</w:t>
      </w:r>
    </w:p>
    <w:p>
      <w:pPr>
        <w:spacing w:after="0"/>
        <w:ind w:left="0"/>
        <w:jc w:val="both"/>
      </w:pPr>
      <w:r>
        <w:rPr>
          <w:rFonts w:ascii="Times New Roman"/>
          <w:b w:val="false"/>
          <w:i w:val="false"/>
          <w:color w:val="000000"/>
          <w:sz w:val="28"/>
        </w:rPr>
        <w:t>
      5) әртүрлі стильдегі және жанрдағы музыкалық шығармаларды концерттерде орындауға өз бетінше дайындалу дағдыларын біледі;</w:t>
      </w:r>
    </w:p>
    <w:p>
      <w:pPr>
        <w:spacing w:after="0"/>
        <w:ind w:left="0"/>
        <w:jc w:val="both"/>
      </w:pPr>
      <w:r>
        <w:rPr>
          <w:rFonts w:ascii="Times New Roman"/>
          <w:b w:val="false"/>
          <w:i w:val="false"/>
          <w:color w:val="000000"/>
          <w:sz w:val="28"/>
        </w:rPr>
        <w:t>
      6) сахнада өзін ұстау дағдыларын, шығараманы концертте орындау дағдыларын біледі;</w:t>
      </w:r>
    </w:p>
    <w:p>
      <w:pPr>
        <w:spacing w:after="0"/>
        <w:ind w:left="0"/>
        <w:jc w:val="both"/>
      </w:pPr>
      <w:r>
        <w:rPr>
          <w:rFonts w:ascii="Times New Roman"/>
          <w:b w:val="false"/>
          <w:i w:val="false"/>
          <w:color w:val="000000"/>
          <w:sz w:val="28"/>
        </w:rPr>
        <w:t xml:space="preserve">
      7) музыкалық шығармаларды түсіндіре алады; </w:t>
      </w:r>
    </w:p>
    <w:p>
      <w:pPr>
        <w:spacing w:after="0"/>
        <w:ind w:left="0"/>
        <w:jc w:val="both"/>
      </w:pPr>
      <w:r>
        <w:rPr>
          <w:rFonts w:ascii="Times New Roman"/>
          <w:b w:val="false"/>
          <w:i w:val="false"/>
          <w:color w:val="000000"/>
          <w:sz w:val="28"/>
        </w:rPr>
        <w:t>
      8) әртүрлі штрихтарды орындау дағдыларына ие болады;</w:t>
      </w:r>
    </w:p>
    <w:p>
      <w:pPr>
        <w:spacing w:after="0"/>
        <w:ind w:left="0"/>
        <w:jc w:val="both"/>
      </w:pPr>
      <w:r>
        <w:rPr>
          <w:rFonts w:ascii="Times New Roman"/>
          <w:b w:val="false"/>
          <w:i w:val="false"/>
          <w:color w:val="000000"/>
          <w:sz w:val="28"/>
        </w:rPr>
        <w:t>
      9) интервалды техника дағдыларына ие болады;</w:t>
      </w:r>
    </w:p>
    <w:p>
      <w:pPr>
        <w:spacing w:after="0"/>
        <w:ind w:left="0"/>
        <w:jc w:val="both"/>
      </w:pPr>
      <w:r>
        <w:rPr>
          <w:rFonts w:ascii="Times New Roman"/>
          <w:b w:val="false"/>
          <w:i w:val="false"/>
          <w:color w:val="000000"/>
          <w:sz w:val="28"/>
        </w:rPr>
        <w:t>
      10) шығарманың стилистикалық ерекшеліктерін жеткізе алады;</w:t>
      </w:r>
    </w:p>
    <w:p>
      <w:pPr>
        <w:spacing w:after="0"/>
        <w:ind w:left="0"/>
        <w:jc w:val="both"/>
      </w:pPr>
      <w:r>
        <w:rPr>
          <w:rFonts w:ascii="Times New Roman"/>
          <w:b w:val="false"/>
          <w:i w:val="false"/>
          <w:color w:val="000000"/>
          <w:sz w:val="28"/>
        </w:rPr>
        <w:t>
      11) сол қолдың техникасын (трель, позицияларды қосудың әртүрлі түрлері, жасанды флажолеты және қос ноталар) біледі;</w:t>
      </w:r>
    </w:p>
    <w:p>
      <w:pPr>
        <w:spacing w:after="0"/>
        <w:ind w:left="0"/>
        <w:jc w:val="both"/>
      </w:pPr>
      <w:r>
        <w:rPr>
          <w:rFonts w:ascii="Times New Roman"/>
          <w:b w:val="false"/>
          <w:i w:val="false"/>
          <w:color w:val="000000"/>
          <w:sz w:val="28"/>
        </w:rPr>
        <w:t xml:space="preserve">
      12) аспапты өз бетінше күйге келтіре алады; </w:t>
      </w:r>
    </w:p>
    <w:p>
      <w:pPr>
        <w:spacing w:after="0"/>
        <w:ind w:left="0"/>
        <w:jc w:val="both"/>
      </w:pPr>
      <w:r>
        <w:rPr>
          <w:rFonts w:ascii="Times New Roman"/>
          <w:b w:val="false"/>
          <w:i w:val="false"/>
          <w:color w:val="000000"/>
          <w:sz w:val="28"/>
        </w:rPr>
        <w:t>
      13) Microsoft Office [Майкрасофт офис], ноталық редактор бағдарламаларын қолдана алады;</w:t>
      </w:r>
    </w:p>
    <w:p>
      <w:pPr>
        <w:spacing w:after="0"/>
        <w:ind w:left="0"/>
        <w:jc w:val="both"/>
      </w:pPr>
      <w:r>
        <w:rPr>
          <w:rFonts w:ascii="Times New Roman"/>
          <w:b w:val="false"/>
          <w:i w:val="false"/>
          <w:color w:val="000000"/>
          <w:sz w:val="28"/>
        </w:rPr>
        <w:t>
      14) берілген музыкалық шығармаға өз көзқарасын және өз түсінігін құрастырып айта алады.</w:t>
      </w:r>
    </w:p>
    <w:p>
      <w:pPr>
        <w:spacing w:after="0"/>
        <w:ind w:left="0"/>
        <w:jc w:val="both"/>
      </w:pPr>
      <w:r>
        <w:rPr>
          <w:rFonts w:ascii="Times New Roman"/>
          <w:b w:val="false"/>
          <w:i w:val="false"/>
          <w:color w:val="000000"/>
          <w:sz w:val="28"/>
        </w:rPr>
        <w:t>
      84.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және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күрделі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 мажорлы және минорлы гаммаларды, әртүрлі техника түріне 3-4 этюдті, 6-8 пьесаларды (оның ішінде ансамблдер), күрделі 1-2 шығарманы үйренеді.</w:t>
      </w:r>
    </w:p>
    <w:p>
      <w:pPr>
        <w:spacing w:after="0"/>
        <w:ind w:left="0"/>
        <w:jc w:val="both"/>
      </w:pPr>
      <w:r>
        <w:rPr>
          <w:rFonts w:ascii="Times New Roman"/>
          <w:b w:val="false"/>
          <w:i w:val="false"/>
          <w:color w:val="000000"/>
          <w:sz w:val="28"/>
        </w:rPr>
        <w:t>
      85.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штрихтық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күрделі шығармаларды меңгеру.</w:t>
      </w:r>
    </w:p>
    <w:p>
      <w:pPr>
        <w:spacing w:after="0"/>
        <w:ind w:left="0"/>
        <w:jc w:val="both"/>
      </w:pPr>
      <w:r>
        <w:rPr>
          <w:rFonts w:ascii="Times New Roman"/>
          <w:b w:val="false"/>
          <w:i w:val="false"/>
          <w:color w:val="000000"/>
          <w:sz w:val="28"/>
        </w:rPr>
        <w:t>
      7-тақырып. Емтихан бағдарламасын дайындау.</w:t>
      </w:r>
    </w:p>
    <w:p>
      <w:pPr>
        <w:spacing w:after="0"/>
        <w:ind w:left="0"/>
        <w:jc w:val="both"/>
      </w:pPr>
      <w:r>
        <w:rPr>
          <w:rFonts w:ascii="Times New Roman"/>
          <w:b w:val="false"/>
          <w:i w:val="false"/>
          <w:color w:val="000000"/>
          <w:sz w:val="28"/>
        </w:rPr>
        <w:t xml:space="preserve">
      8-тақырып. Этюдтерді үйрену. Аспапта орындаушылықтың бұрын меңгерілген дағдыларын жетілдіру. </w:t>
      </w:r>
    </w:p>
    <w:p>
      <w:pPr>
        <w:spacing w:after="0"/>
        <w:ind w:left="0"/>
        <w:jc w:val="both"/>
      </w:pPr>
      <w:r>
        <w:rPr>
          <w:rFonts w:ascii="Times New Roman"/>
          <w:b w:val="false"/>
          <w:i w:val="false"/>
          <w:color w:val="000000"/>
          <w:sz w:val="28"/>
        </w:rPr>
        <w:t xml:space="preserve">
      9-тақырып. Әртүрлі сипаттағы пьесаларды үйрену. </w:t>
      </w:r>
    </w:p>
    <w:p>
      <w:pPr>
        <w:spacing w:after="0"/>
        <w:ind w:left="0"/>
        <w:jc w:val="both"/>
      </w:pPr>
      <w:r>
        <w:rPr>
          <w:rFonts w:ascii="Times New Roman"/>
          <w:b w:val="false"/>
          <w:i w:val="false"/>
          <w:color w:val="000000"/>
          <w:sz w:val="28"/>
        </w:rPr>
        <w:t xml:space="preserve">
      10-тақырып. Күрделі шығармаларды үйрену. </w:t>
      </w:r>
    </w:p>
    <w:p>
      <w:pPr>
        <w:spacing w:after="0"/>
        <w:ind w:left="0"/>
        <w:jc w:val="both"/>
      </w:pPr>
      <w:r>
        <w:rPr>
          <w:rFonts w:ascii="Times New Roman"/>
          <w:b w:val="false"/>
          <w:i w:val="false"/>
          <w:color w:val="000000"/>
          <w:sz w:val="28"/>
        </w:rPr>
        <w:t>
      86.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орындайды; </w:t>
      </w:r>
    </w:p>
    <w:p>
      <w:pPr>
        <w:spacing w:after="0"/>
        <w:ind w:left="0"/>
        <w:jc w:val="both"/>
      </w:pPr>
      <w:r>
        <w:rPr>
          <w:rFonts w:ascii="Times New Roman"/>
          <w:b w:val="false"/>
          <w:i w:val="false"/>
          <w:color w:val="000000"/>
          <w:sz w:val="28"/>
        </w:rPr>
        <w:t>
      2) түрлі үндестіктегі хроматикалық гаммаларды орындайды;</w:t>
      </w:r>
    </w:p>
    <w:p>
      <w:pPr>
        <w:spacing w:after="0"/>
        <w:ind w:left="0"/>
        <w:jc w:val="both"/>
      </w:pPr>
      <w:r>
        <w:rPr>
          <w:rFonts w:ascii="Times New Roman"/>
          <w:b w:val="false"/>
          <w:i w:val="false"/>
          <w:color w:val="000000"/>
          <w:sz w:val="28"/>
        </w:rPr>
        <w:t>
      3) сол қолдың техникасына ие болады (саусақтардың жүйріктілігі, позицияларды қосудың әртүрлі тәсілдері, қос ноталар және аккордтар);</w:t>
      </w:r>
    </w:p>
    <w:p>
      <w:pPr>
        <w:spacing w:after="0"/>
        <w:ind w:left="0"/>
        <w:jc w:val="both"/>
      </w:pPr>
      <w:r>
        <w:rPr>
          <w:rFonts w:ascii="Times New Roman"/>
          <w:b w:val="false"/>
          <w:i w:val="false"/>
          <w:color w:val="000000"/>
          <w:sz w:val="28"/>
        </w:rPr>
        <w:t>
      4) шертерде күрделі штрихтармен ойнау дағдыларына ие болады;</w:t>
      </w:r>
    </w:p>
    <w:p>
      <w:pPr>
        <w:spacing w:after="0"/>
        <w:ind w:left="0"/>
        <w:jc w:val="both"/>
      </w:pPr>
      <w:r>
        <w:rPr>
          <w:rFonts w:ascii="Times New Roman"/>
          <w:b w:val="false"/>
          <w:i w:val="false"/>
          <w:color w:val="000000"/>
          <w:sz w:val="28"/>
        </w:rPr>
        <w:t>
      5) интервалды техника дағдыларын біледі;</w:t>
      </w:r>
    </w:p>
    <w:p>
      <w:pPr>
        <w:spacing w:after="0"/>
        <w:ind w:left="0"/>
        <w:jc w:val="both"/>
      </w:pPr>
      <w:r>
        <w:rPr>
          <w:rFonts w:ascii="Times New Roman"/>
          <w:b w:val="false"/>
          <w:i w:val="false"/>
          <w:color w:val="000000"/>
          <w:sz w:val="28"/>
        </w:rPr>
        <w:t xml:space="preserve">
      6) музыкалық шығармаларды түсіндіреді; </w:t>
      </w:r>
    </w:p>
    <w:p>
      <w:pPr>
        <w:spacing w:after="0"/>
        <w:ind w:left="0"/>
        <w:jc w:val="both"/>
      </w:pPr>
      <w:r>
        <w:rPr>
          <w:rFonts w:ascii="Times New Roman"/>
          <w:b w:val="false"/>
          <w:i w:val="false"/>
          <w:color w:val="000000"/>
          <w:sz w:val="28"/>
        </w:rPr>
        <w:t>
      7) шығарманың стилистикалық ерекшеліктерін жеткізеді;</w:t>
      </w:r>
    </w:p>
    <w:p>
      <w:pPr>
        <w:spacing w:after="0"/>
        <w:ind w:left="0"/>
        <w:jc w:val="both"/>
      </w:pPr>
      <w:r>
        <w:rPr>
          <w:rFonts w:ascii="Times New Roman"/>
          <w:b w:val="false"/>
          <w:i w:val="false"/>
          <w:color w:val="000000"/>
          <w:sz w:val="28"/>
        </w:rPr>
        <w:t xml:space="preserve">
      8) музыкалық шығармаларды өз бетінше үйренеді. </w:t>
      </w:r>
    </w:p>
    <w:p>
      <w:pPr>
        <w:spacing w:after="0"/>
        <w:ind w:left="0"/>
        <w:jc w:val="both"/>
      </w:pPr>
      <w:r>
        <w:rPr>
          <w:rFonts w:ascii="Times New Roman"/>
          <w:b w:val="false"/>
          <w:i w:val="false"/>
          <w:color w:val="000000"/>
          <w:sz w:val="28"/>
        </w:rPr>
        <w:t>
      87.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(дыбыс шабуылының түрлерін, артикуляцияны,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Бағдарламалық талаптарға сәйкес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шертерде жеке, сол сияқты ансамбльде ойнау қағидаттарын, ережелерін біледі;</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88.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академиялық концерт, техникалық сынақ,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89.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төртінші тоқсанда: академиялық концерт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сабағы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таңдау бойынша шығарма), төртінші тоқсанда: емтихан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сабағы (1 күрделі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xml:space="preserve">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күрделі шығарма немесе түрлі сипаттағы 2 шығарма), төртінші тоқсанда: бітіру емтиханы (1 күрделі шығарма, 1 Қазақстан композиторының шығармасы немесе қазақтың халық әуенін өңдеу, таңдауы бойынша 2 шығарма). </w:t>
      </w:r>
    </w:p>
    <w:p>
      <w:pPr>
        <w:spacing w:after="0"/>
        <w:ind w:left="0"/>
        <w:jc w:val="both"/>
      </w:pPr>
      <w:r>
        <w:rPr>
          <w:rFonts w:ascii="Times New Roman"/>
          <w:b w:val="false"/>
          <w:i w:val="false"/>
          <w:color w:val="000000"/>
          <w:sz w:val="28"/>
        </w:rPr>
        <w:t>
      90.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 қабілеті;</w:t>
      </w:r>
    </w:p>
    <w:p>
      <w:pPr>
        <w:spacing w:after="0"/>
        <w:ind w:left="0"/>
        <w:jc w:val="both"/>
      </w:pPr>
      <w:r>
        <w:rPr>
          <w:rFonts w:ascii="Times New Roman"/>
          <w:b w:val="false"/>
          <w:i w:val="false"/>
          <w:color w:val="000000"/>
          <w:sz w:val="28"/>
        </w:rPr>
        <w:t>
      2) көркем бейнені толық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4) орындаушылық интерпретацияда көрсетуі.</w:t>
      </w:r>
    </w:p>
    <w:p>
      <w:pPr>
        <w:spacing w:after="0"/>
        <w:ind w:left="0"/>
        <w:jc w:val="both"/>
      </w:pPr>
      <w:r>
        <w:rPr>
          <w:rFonts w:ascii="Times New Roman"/>
          <w:b w:val="false"/>
          <w:i w:val="false"/>
          <w:color w:val="000000"/>
          <w:sz w:val="28"/>
        </w:rPr>
        <w:t>
      91.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нақты түсінуі, қарқынның біркелкілігі, динамикасының мәнерлігі, қағысының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формалды түрде оқуы, өз орындауын тыңдауы, алайда бақылауының нашарлығы,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82" w:id="80"/>
      <w:r>
        <w:rPr>
          <w:rFonts w:ascii="Times New Roman"/>
          <w:b w:val="false"/>
          <w:i w:val="false"/>
          <w:color w:val="000000"/>
          <w:sz w:val="28"/>
        </w:rPr>
        <w:t>
      Қазақстан Республикасы</w:t>
      </w:r>
    </w:p>
    <w:bookmarkEnd w:id="8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"Валторна" пәні бойынша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"Валторна" пәні бойынша білім беру бағдарламасы (бұдан әрі - Бағдарлама) "Валторна"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ернін қою тәсілі;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4)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5) деташе – ішекті-ысқылы аспаптарда орындау тәсілдерінің әртүрлілігі;</w:t>
      </w:r>
    </w:p>
    <w:p>
      <w:pPr>
        <w:spacing w:after="0"/>
        <w:ind w:left="0"/>
        <w:jc w:val="both"/>
      </w:pPr>
      <w:r>
        <w:rPr>
          <w:rFonts w:ascii="Times New Roman"/>
          <w:b w:val="false"/>
          <w:i w:val="false"/>
          <w:color w:val="000000"/>
          <w:sz w:val="28"/>
        </w:rPr>
        <w:t>
      6) децима – он сатыны құрайтын музыкалық аралық, 10 санымен белгіленеді;</w:t>
      </w:r>
    </w:p>
    <w:p>
      <w:pPr>
        <w:spacing w:after="0"/>
        <w:ind w:left="0"/>
        <w:jc w:val="both"/>
      </w:pPr>
      <w:r>
        <w:rPr>
          <w:rFonts w:ascii="Times New Roman"/>
          <w:b w:val="false"/>
          <w:i w:val="false"/>
          <w:color w:val="000000"/>
          <w:sz w:val="28"/>
        </w:rPr>
        <w:t>
      7)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музыкалық дыбысты алу, шығару;</w:t>
      </w:r>
    </w:p>
    <w:p>
      <w:pPr>
        <w:spacing w:after="0"/>
        <w:ind w:left="0"/>
        <w:jc w:val="both"/>
      </w:pPr>
      <w:r>
        <w:rPr>
          <w:rFonts w:ascii="Times New Roman"/>
          <w:b w:val="false"/>
          <w:i w:val="false"/>
          <w:color w:val="000000"/>
          <w:sz w:val="28"/>
        </w:rPr>
        <w:t>
      10) дыбысты жүргізу – фонация кезіндегі дыбыстарды байланыстыру тәсілі;</w:t>
      </w:r>
    </w:p>
    <w:p>
      <w:pPr>
        <w:spacing w:after="0"/>
        <w:ind w:left="0"/>
        <w:jc w:val="both"/>
      </w:pPr>
      <w:r>
        <w:rPr>
          <w:rFonts w:ascii="Times New Roman"/>
          <w:b w:val="false"/>
          <w:i w:val="false"/>
          <w:color w:val="000000"/>
          <w:sz w:val="28"/>
        </w:rPr>
        <w:t>
      11) кварта – музыкалық аралық, жетілдірілген консонанстардың бірі;</w:t>
      </w:r>
    </w:p>
    <w:p>
      <w:pPr>
        <w:spacing w:after="0"/>
        <w:ind w:left="0"/>
        <w:jc w:val="both"/>
      </w:pPr>
      <w:r>
        <w:rPr>
          <w:rFonts w:ascii="Times New Roman"/>
          <w:b w:val="false"/>
          <w:i w:val="false"/>
          <w:color w:val="000000"/>
          <w:sz w:val="28"/>
        </w:rPr>
        <w:t>
      12) квинта – бес сатыны құрайтын музыкалық аралық, 5 санымен белгіленеді;</w:t>
      </w:r>
    </w:p>
    <w:p>
      <w:pPr>
        <w:spacing w:after="0"/>
        <w:ind w:left="0"/>
        <w:jc w:val="both"/>
      </w:pPr>
      <w:r>
        <w:rPr>
          <w:rFonts w:ascii="Times New Roman"/>
          <w:b w:val="false"/>
          <w:i w:val="false"/>
          <w:color w:val="000000"/>
          <w:sz w:val="28"/>
        </w:rPr>
        <w:t>
      13) квинтті шеңбер – туыстық деңгейін көрсететін үндестіктердің алшақ орналасқан екі жақты қатары;</w:t>
      </w:r>
    </w:p>
    <w:p>
      <w:pPr>
        <w:spacing w:after="0"/>
        <w:ind w:left="0"/>
        <w:jc w:val="both"/>
      </w:pPr>
      <w:r>
        <w:rPr>
          <w:rFonts w:ascii="Times New Roman"/>
          <w:b w:val="false"/>
          <w:i w:val="false"/>
          <w:color w:val="000000"/>
          <w:sz w:val="28"/>
        </w:rPr>
        <w:t>
      14)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15)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16) минор – үйлесімді үндестіктің екі ладының бірі (мажормен қатар), минор дыбыстар қатарына тән ерекшелік – оның бірінші сатысынан кіші терцияға артта қалатын үшінші сатысы;</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нюанс – музыкалық әуезділікті сипаттайтын термин, нәзік айырмашылық, дыбыстағы сәл ғана білінетін ауысу: форте – қатты, dolce [долче] – нәзік, appassionato [аппосионато] – құлшыныспен және сол сияқты;</w:t>
      </w:r>
    </w:p>
    <w:p>
      <w:pPr>
        <w:spacing w:after="0"/>
        <w:ind w:left="0"/>
        <w:jc w:val="both"/>
      </w:pPr>
      <w:r>
        <w:rPr>
          <w:rFonts w:ascii="Times New Roman"/>
          <w:b w:val="false"/>
          <w:i w:val="false"/>
          <w:color w:val="000000"/>
          <w:sz w:val="28"/>
        </w:rPr>
        <w:t>
      19)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20) ритм – уақыт аралығында музыканы ұйымдастыру;</w:t>
      </w:r>
    </w:p>
    <w:p>
      <w:pPr>
        <w:spacing w:after="0"/>
        <w:ind w:left="0"/>
        <w:jc w:val="both"/>
      </w:pPr>
      <w:r>
        <w:rPr>
          <w:rFonts w:ascii="Times New Roman"/>
          <w:b w:val="false"/>
          <w:i w:val="false"/>
          <w:color w:val="000000"/>
          <w:sz w:val="28"/>
        </w:rPr>
        <w:t>
      21) секунда – ені жағынан екі сатыны құрайтын, 2 белгісімен белгіленетін музыкалық аралық;</w:t>
      </w:r>
    </w:p>
    <w:p>
      <w:pPr>
        <w:spacing w:after="0"/>
        <w:ind w:left="0"/>
        <w:jc w:val="both"/>
      </w:pPr>
      <w:r>
        <w:rPr>
          <w:rFonts w:ascii="Times New Roman"/>
          <w:b w:val="false"/>
          <w:i w:val="false"/>
          <w:color w:val="000000"/>
          <w:sz w:val="28"/>
        </w:rPr>
        <w:t>
      22) синкопа – музыкадағы ритмикалық тірек тактінің күшті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23) стаккато – дыбыстарды бір-бірінен кідірістермен бөлу арқылы үзіп орындауды белгілеуші музыкалық штрих;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24) тактіден тыс – келесі тактінің бірінші бөлігінің алдында келетін тактінің жарты бөлігі; бірінші тактінің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26) терция – ені жағынан үш сатыны құрайтын 3 белгісімен белгіленетін музыкалық аралық;</w:t>
      </w:r>
    </w:p>
    <w:p>
      <w:pPr>
        <w:spacing w:after="0"/>
        <w:ind w:left="0"/>
        <w:jc w:val="both"/>
      </w:pPr>
      <w:r>
        <w:rPr>
          <w:rFonts w:ascii="Times New Roman"/>
          <w:b w:val="false"/>
          <w:i w:val="false"/>
          <w:color w:val="000000"/>
          <w:sz w:val="28"/>
        </w:rPr>
        <w:t>
      27) триоль – саны жағынан уақыты бойынша ұзақтығы дәл осындай екі нотаның дыбысталуына дәл келетін, ұзақтықтары бірдей үш нотадан құралған топ;</w:t>
      </w:r>
    </w:p>
    <w:p>
      <w:pPr>
        <w:spacing w:after="0"/>
        <w:ind w:left="0"/>
        <w:jc w:val="both"/>
      </w:pPr>
      <w:r>
        <w:rPr>
          <w:rFonts w:ascii="Times New Roman"/>
          <w:b w:val="false"/>
          <w:i w:val="false"/>
          <w:color w:val="000000"/>
          <w:sz w:val="28"/>
        </w:rPr>
        <w:t>
      28)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29)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30)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3. Бағдарламаның мақсаты: валторнада ойнау бойынша білім, білік және дағдылары негізінде білім алушылардың музыкалық-шығармашылық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жеке және ансамбльде сауатты орындауға мүмкіндік беретін валторнада ойнаудың негізгі дағдыларын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валторнада орындау;</w:t>
      </w:r>
    </w:p>
    <w:p>
      <w:pPr>
        <w:spacing w:after="0"/>
        <w:ind w:left="0"/>
        <w:jc w:val="both"/>
      </w:pPr>
      <w:r>
        <w:rPr>
          <w:rFonts w:ascii="Times New Roman"/>
          <w:b w:val="false"/>
          <w:i w:val="false"/>
          <w:color w:val="000000"/>
          <w:sz w:val="28"/>
        </w:rPr>
        <w:t>
      3) оқу пәні бағдарламасының шеңберінде валторнада музыкалық орындаушылыққа қажетті музыкалық сауатты меңгеру;</w:t>
      </w:r>
    </w:p>
    <w:p>
      <w:pPr>
        <w:spacing w:after="0"/>
        <w:ind w:left="0"/>
        <w:jc w:val="both"/>
      </w:pPr>
      <w:r>
        <w:rPr>
          <w:rFonts w:ascii="Times New Roman"/>
          <w:b w:val="false"/>
          <w:i w:val="false"/>
          <w:color w:val="000000"/>
          <w:sz w:val="28"/>
        </w:rPr>
        <w:t>
      4) музыкалық материалмен өз бетінше жұмыс істеу, нотаны парақтан оқу дағдысын үйрену;</w:t>
      </w:r>
    </w:p>
    <w:p>
      <w:pPr>
        <w:spacing w:after="0"/>
        <w:ind w:left="0"/>
        <w:jc w:val="both"/>
      </w:pPr>
      <w:r>
        <w:rPr>
          <w:rFonts w:ascii="Times New Roman"/>
          <w:b w:val="false"/>
          <w:i w:val="false"/>
          <w:color w:val="000000"/>
          <w:sz w:val="28"/>
        </w:rPr>
        <w:t>
      5)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5) әлемдік көркем мәдениеттің ажырамас бөлігі ретінде білім алушының классикалық, заманауи, джаздық музыкаға деген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жеке және ансамбльде музыка ойнау мәдениетін, валторнада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4) білім алушылардың бойында отандық және әлемдік мәдени құндылықтарды, дәстүрлерді, халық шығармашылығының үздік үлгілерін меңгеру арқылы сүйіспеншілікті тәрбиелеу;</w:t>
      </w:r>
    </w:p>
    <w:p>
      <w:pPr>
        <w:spacing w:after="0"/>
        <w:ind w:left="0"/>
        <w:jc w:val="both"/>
      </w:pPr>
      <w:r>
        <w:rPr>
          <w:rFonts w:ascii="Times New Roman"/>
          <w:b w:val="false"/>
          <w:i w:val="false"/>
          <w:color w:val="000000"/>
          <w:sz w:val="28"/>
        </w:rPr>
        <w:t>
      5) білім алушының музыкалық-шығармашылық қызметке деген саналы қатынасын қалыптастыру, оны музыка өнерін белсенді дәріптеуші ретінде тәрбиелеу;</w:t>
      </w:r>
    </w:p>
    <w:p>
      <w:pPr>
        <w:spacing w:after="0"/>
        <w:ind w:left="0"/>
        <w:jc w:val="both"/>
      </w:pPr>
      <w:r>
        <w:rPr>
          <w:rFonts w:ascii="Times New Roman"/>
          <w:b w:val="false"/>
          <w:i w:val="false"/>
          <w:color w:val="000000"/>
          <w:sz w:val="28"/>
        </w:rPr>
        <w:t xml:space="preserve">
      6)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валторнада ойнауға оқыту мерзімі – жеті жылды құрайды.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валторнада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валторнада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валторнада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валторнада ойнау бойынша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дамытуда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"Валторна"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жұмсалатын уақыт шығынын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 дыбыстың ұзақтығымен жұмыс;</w:t>
      </w:r>
    </w:p>
    <w:p>
      <w:pPr>
        <w:spacing w:after="0"/>
        <w:ind w:left="0"/>
        <w:jc w:val="both"/>
      </w:pPr>
      <w:r>
        <w:rPr>
          <w:rFonts w:ascii="Times New Roman"/>
          <w:b w:val="false"/>
          <w:i w:val="false"/>
          <w:color w:val="000000"/>
          <w:sz w:val="28"/>
        </w:rPr>
        <w:t>
      2) техниканы дамыту бойынша жұмыс – гаммалар, жаттығулар, этюдтер;</w:t>
      </w:r>
    </w:p>
    <w:p>
      <w:pPr>
        <w:spacing w:after="0"/>
        <w:ind w:left="0"/>
        <w:jc w:val="both"/>
      </w:pPr>
      <w:r>
        <w:rPr>
          <w:rFonts w:ascii="Times New Roman"/>
          <w:b w:val="false"/>
          <w:i w:val="false"/>
          <w:color w:val="000000"/>
          <w:sz w:val="28"/>
        </w:rPr>
        <w:t>
      3) көркемдік материалмен жұмыс –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59. Педагог алғашқы сабақтарды тынысты дұрыс қою амалдарын, дыбыс шығару тәсілдерін меңгеруге, аппликатураны және аспапты дұрыс ұстау білігін үйренуге арнайды. Педагог бірінші оқу жылы ағымында білім алушының оңтайлы қойылым ережелерін меңгеруіне назар аударады.</w:t>
      </w:r>
    </w:p>
    <w:p>
      <w:pPr>
        <w:spacing w:after="0"/>
        <w:ind w:left="0"/>
        <w:jc w:val="both"/>
      </w:pPr>
      <w:r>
        <w:rPr>
          <w:rFonts w:ascii="Times New Roman"/>
          <w:b w:val="false"/>
          <w:i w:val="false"/>
          <w:color w:val="000000"/>
          <w:sz w:val="28"/>
        </w:rPr>
        <w:t>
      60. Білім алушы бірінші сабақтардан бастап өзінің шамасы жететін көркемдік шығармаларды меңгереді, авторлық мәтінді нақты оқиды, техникалық қиындықтарды талдайды, өзінің орындауын мұқтият тыңдайды, дыбыс, ырғақ сапасын үнемі қадағалайды.</w:t>
      </w:r>
    </w:p>
    <w:p>
      <w:pPr>
        <w:spacing w:after="0"/>
        <w:ind w:left="0"/>
        <w:jc w:val="both"/>
      </w:pPr>
      <w:r>
        <w:rPr>
          <w:rFonts w:ascii="Times New Roman"/>
          <w:b w:val="false"/>
          <w:i w:val="false"/>
          <w:color w:val="000000"/>
          <w:sz w:val="28"/>
        </w:rPr>
        <w:t>
      61. Педагог тәсілдерді түсіндіреді, білім алушыны автор талап ететін сипатта пассажды, фразаны немесе жеке дыбысты орындау үшін қажетті амбушюр, бұлшық ет сезімдерін өзі табуына итермелейді, білім алушыны музыкаға үйретеді, музыкалық мәдениетті, талғамды, қажеттілікті, музыка ойнау әдетін дамытады.</w:t>
      </w:r>
    </w:p>
    <w:p>
      <w:pPr>
        <w:spacing w:after="0"/>
        <w:ind w:left="0"/>
        <w:jc w:val="both"/>
      </w:pPr>
      <w:r>
        <w:rPr>
          <w:rFonts w:ascii="Times New Roman"/>
          <w:b w:val="false"/>
          <w:i w:val="false"/>
          <w:color w:val="000000"/>
          <w:sz w:val="28"/>
        </w:rPr>
        <w:t xml:space="preserve">
      62. Педагог оқытудың барлық кезеңінде ноталық мәтіннің, тәртіптің нақты орындалуына тырысады, білім алушының бойында кәсіпқойлықты тәрбиелейді. </w:t>
      </w:r>
    </w:p>
    <w:p>
      <w:pPr>
        <w:spacing w:after="0"/>
        <w:ind w:left="0"/>
        <w:jc w:val="both"/>
      </w:pPr>
      <w:r>
        <w:rPr>
          <w:rFonts w:ascii="Times New Roman"/>
          <w:b w:val="false"/>
          <w:i w:val="false"/>
          <w:color w:val="000000"/>
          <w:sz w:val="28"/>
        </w:rPr>
        <w:t>
      63. Білім алушы дыбыспен жұмыс істеу кезінде оның қалыптылығына, сапасына, тембріне, ырғағының тазалығына, динамикасына, филировкасына қол жеткізуге тырысады.</w:t>
      </w:r>
    </w:p>
    <w:p>
      <w:pPr>
        <w:spacing w:after="0"/>
        <w:ind w:left="0"/>
        <w:jc w:val="both"/>
      </w:pPr>
      <w:r>
        <w:rPr>
          <w:rFonts w:ascii="Times New Roman"/>
          <w:b w:val="false"/>
          <w:i w:val="false"/>
          <w:color w:val="000000"/>
          <w:sz w:val="28"/>
        </w:rPr>
        <w:t xml:space="preserve">
      64. Білім алушы гаммалармен, жаттығулармен, этюдтермен жұмыс істеу кезінде өңдеудің әртүрлі штрихтық, динамикалық және ритмикалық тәсілдерін қолданады. Саусақ техникасымен жұмыс түсінікті, механикалық ойнаудан аулақ болуы керек және көркемдік міндеттерге бағынуы тиіс. </w:t>
      </w:r>
    </w:p>
    <w:p>
      <w:pPr>
        <w:spacing w:after="0"/>
        <w:ind w:left="0"/>
        <w:jc w:val="both"/>
      </w:pPr>
      <w:r>
        <w:rPr>
          <w:rFonts w:ascii="Times New Roman"/>
          <w:b w:val="false"/>
          <w:i w:val="false"/>
          <w:color w:val="000000"/>
          <w:sz w:val="28"/>
        </w:rPr>
        <w:t>
      65. Концертмейстермен жүйелі түрде жүргізілетін сабақтар білім алушының талғамын қалыптастырады, оған ансамбльде ойнау дағдыларын меңгеруге, үйретілетін шығарманың мазмұнын, стилін, формасын түсінуге, таза ырғақтау және орындаушылық тынысты бөлу дағдыларын алуға, дәл нюансировка жасау және әрбір музыкалық фразану түсінуге көмектеседі.</w:t>
      </w:r>
    </w:p>
    <w:p>
      <w:pPr>
        <w:spacing w:after="0"/>
        <w:ind w:left="0"/>
        <w:jc w:val="both"/>
      </w:pPr>
      <w:r>
        <w:rPr>
          <w:rFonts w:ascii="Times New Roman"/>
          <w:b w:val="false"/>
          <w:i w:val="false"/>
          <w:color w:val="000000"/>
          <w:sz w:val="28"/>
        </w:rPr>
        <w:t>
      66. Педагог сабақтарда аспаптың дыбыс диапазонының біртіндеп күшеюін бақылайды; саусақтардың қозғалысы, олардың тыныс және амбушюр жұмысымен үйлесуі техниканың орындалуын қамтамасыз етеді.</w:t>
      </w:r>
    </w:p>
    <w:p>
      <w:pPr>
        <w:spacing w:after="0"/>
        <w:ind w:left="0"/>
        <w:jc w:val="both"/>
      </w:pPr>
      <w:r>
        <w:rPr>
          <w:rFonts w:ascii="Times New Roman"/>
          <w:b w:val="false"/>
          <w:i w:val="false"/>
          <w:color w:val="000000"/>
          <w:sz w:val="28"/>
        </w:rPr>
        <w:t>
      67. "Валторна"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бағдарламалық талаптар:</w:t>
      </w:r>
    </w:p>
    <w:p>
      <w:pPr>
        <w:spacing w:after="0"/>
        <w:ind w:left="0"/>
        <w:jc w:val="both"/>
      </w:pPr>
      <w:r>
        <w:rPr>
          <w:rFonts w:ascii="Times New Roman"/>
          <w:b w:val="false"/>
          <w:i w:val="false"/>
          <w:color w:val="000000"/>
          <w:sz w:val="28"/>
        </w:rPr>
        <w:t>
      1) білім алушы аспаппен, оның құрылысымен, оны күтіп баптау ережелерімен, ноталардың аталуымен, олардың дыбыстардың ұзақтығы бойынша ноталық станда орналасуымен және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қолдарды, аяқтарды қою бойынша жұмыс жүргізіледі, орындаушылық тыныс, алғашқы дыбыс шығару дағдылары туралы түсініктері қалыптасады; </w:t>
      </w:r>
    </w:p>
    <w:p>
      <w:pPr>
        <w:spacing w:after="0"/>
        <w:ind w:left="0"/>
        <w:jc w:val="both"/>
      </w:pPr>
      <w:r>
        <w:rPr>
          <w:rFonts w:ascii="Times New Roman"/>
          <w:b w:val="false"/>
          <w:i w:val="false"/>
          <w:color w:val="000000"/>
          <w:sz w:val="28"/>
        </w:rPr>
        <w:t>
      3) білім алушы штрих, деташе, стаккато және легато штрихтарын, табиғи дыбыстар қатарының дыбыстарын: бірінші октаваның "до", "ми", "соль", кіші октаваның "соль" екінші октаваның "до" дыбысын, диатоникалық дыбыстар қатарының кіші октавадағы "соль" дыбысынан екінші октаваның "до" дыбысын, тік қозғалыстағы тоникалық үшдыбыстылық арпеджиосын; 10-15 этюд пен жаттығуларды, сипаты жағынан әртүрлі 10-15 пьесаны және халық әндері мен билерін меңгереді.</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жасау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қою. Еріннің, еріндегі мүштіктің орналасу қалпы. Дененің, бастың, қолдардың қалпы. Тұрып ойнау кезіндегі аспаптың орналасу қалпы. Отырып ойнау кезіндегі аспаптың орналасу қалпы.</w:t>
      </w:r>
    </w:p>
    <w:p>
      <w:pPr>
        <w:spacing w:after="0"/>
        <w:ind w:left="0"/>
        <w:jc w:val="both"/>
      </w:pPr>
      <w:r>
        <w:rPr>
          <w:rFonts w:ascii="Times New Roman"/>
          <w:b w:val="false"/>
          <w:i w:val="false"/>
          <w:color w:val="000000"/>
          <w:sz w:val="28"/>
        </w:rPr>
        <w:t>
      2-тақырып. Орындаушылық тынысты қою. Дыбыс шығару және тілдің қызметі: дыбыс шабуылы туралы түсінік.</w:t>
      </w:r>
    </w:p>
    <w:p>
      <w:pPr>
        <w:spacing w:after="0"/>
        <w:ind w:left="0"/>
        <w:jc w:val="both"/>
      </w:pPr>
      <w:r>
        <w:rPr>
          <w:rFonts w:ascii="Times New Roman"/>
          <w:b w:val="false"/>
          <w:i w:val="false"/>
          <w:color w:val="000000"/>
          <w:sz w:val="28"/>
        </w:rPr>
        <w:t>
      3-тақырып. Техникалық дағдылар. Табиғи дыбыстар қатарының дыбыстарын меңгеру: бірінші октаваның "до", "ми", "соль", кіші октаваның "соль", екінші октаваның "до" дыбысы. Диатоникалық дыбыстар қатарының кіші октавадағы "соль" нотасынан бастап екінші октавадағы "до" нотасына дейінгі дыбыстар. Деташе және легато штрихтарымен орындаудың қарапайым дағдыларын меңгерту. Секунда, терция, кварта, квинта аралықтарымен орындау дағдыларын практика жүзінде меңгеру.</w:t>
      </w:r>
    </w:p>
    <w:p>
      <w:pPr>
        <w:spacing w:after="0"/>
        <w:ind w:left="0"/>
        <w:jc w:val="both"/>
      </w:pPr>
      <w:r>
        <w:rPr>
          <w:rFonts w:ascii="Times New Roman"/>
          <w:b w:val="false"/>
          <w:i w:val="false"/>
          <w:color w:val="000000"/>
          <w:sz w:val="28"/>
        </w:rPr>
        <w:t xml:space="preserve">
      3-тақырып. Музыкалық сауат. Музыкалық және музыкалық емес дауыстар. Дыбыстың жоғарылығы. Жартылай тон, тон. Унисон. Октава. Дыбыстардың аталуы. Дыбыстар қатары. Негізгі дыбыстар қатары. Хроматикалық дыбыстар қатары. Октавалар. </w:t>
      </w:r>
    </w:p>
    <w:p>
      <w:pPr>
        <w:spacing w:after="0"/>
        <w:ind w:left="0"/>
        <w:jc w:val="both"/>
      </w:pPr>
      <w:r>
        <w:rPr>
          <w:rFonts w:ascii="Times New Roman"/>
          <w:b w:val="false"/>
          <w:i w:val="false"/>
          <w:color w:val="000000"/>
          <w:sz w:val="28"/>
        </w:rPr>
        <w:t>
      4-тақырып. Ноталық жүйе. Нота ұстағыш, ноталық белгілер. Кілттер. Қосалқы сызықтар. Октава белгісі. Альтерация белгілері. Дыбыстың ұзақтығын жазу. Метрикалық екпіндер. Такті, тактінің бөліктері. Метр, өлшем. Күшті және әлсіз бөліктері. Қарапайым өлшемдер. Қиын өлшемдер. Төрттік төртінші өлшем. Дирижерлеу. Лига. Фермата нүктесі. Үзілістер. Динамика. Қарқынды және орындау сипатының белгілері. Затакт. Ноталық жазбаларын қысқарту белгілері. Реприза, вольта. Аралықтар. Лад туралы түсінік. Триоль. Синкопа.</w:t>
      </w:r>
    </w:p>
    <w:p>
      <w:pPr>
        <w:spacing w:after="0"/>
        <w:ind w:left="0"/>
        <w:jc w:val="both"/>
      </w:pPr>
      <w:r>
        <w:rPr>
          <w:rFonts w:ascii="Times New Roman"/>
          <w:b w:val="false"/>
          <w:i w:val="false"/>
          <w:color w:val="000000"/>
          <w:sz w:val="28"/>
        </w:rPr>
        <w:t>
      5-тақырып. Көркемдік бейнені жасау бойынша жұмыс. Музыканың мінезін анықтау, таныс емес әндердің әуенін және ритімін ажырата алу білігін дамыту. Ойнау дағдыларын қолдану үшін естуі бойынша әуеннің қимылының бағытын анықтау.</w:t>
      </w:r>
    </w:p>
    <w:p>
      <w:pPr>
        <w:spacing w:after="0"/>
        <w:ind w:left="0"/>
        <w:jc w:val="both"/>
      </w:pPr>
      <w:r>
        <w:rPr>
          <w:rFonts w:ascii="Times New Roman"/>
          <w:b w:val="false"/>
          <w:i w:val="false"/>
          <w:color w:val="000000"/>
          <w:sz w:val="28"/>
        </w:rPr>
        <w:t>
      6-тақырып. Жанрлар мен формаларды меңгеру: марштар, әндер, билер.</w:t>
      </w:r>
    </w:p>
    <w:p>
      <w:pPr>
        <w:spacing w:after="0"/>
        <w:ind w:left="0"/>
        <w:jc w:val="both"/>
      </w:pPr>
      <w:r>
        <w:rPr>
          <w:rFonts w:ascii="Times New Roman"/>
          <w:b w:val="false"/>
          <w:i w:val="false"/>
          <w:color w:val="000000"/>
          <w:sz w:val="28"/>
        </w:rPr>
        <w:t>
      7-тақырып. Жаттығуларды жаттау. Этюдтерді жаттау. Пьесаларды жаттау. Халық әндерін жаттау. Билерді жаттау.</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валторнаны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валторнада ойнау кезінде дұрыс тыныс алуды қолданады;</w:t>
      </w:r>
    </w:p>
    <w:p>
      <w:pPr>
        <w:spacing w:after="0"/>
        <w:ind w:left="0"/>
        <w:jc w:val="both"/>
      </w:pPr>
      <w:r>
        <w:rPr>
          <w:rFonts w:ascii="Times New Roman"/>
          <w:b w:val="false"/>
          <w:i w:val="false"/>
          <w:color w:val="000000"/>
          <w:sz w:val="28"/>
        </w:rPr>
        <w:t>
      4) амбушюрды қоюды біледі;</w:t>
      </w:r>
    </w:p>
    <w:p>
      <w:pPr>
        <w:spacing w:after="0"/>
        <w:ind w:left="0"/>
        <w:jc w:val="both"/>
      </w:pPr>
      <w:r>
        <w:rPr>
          <w:rFonts w:ascii="Times New Roman"/>
          <w:b w:val="false"/>
          <w:i w:val="false"/>
          <w:color w:val="000000"/>
          <w:sz w:val="28"/>
        </w:rPr>
        <w:t>
      5) табиғи дыбыстар қатарының дыбыстарын біледі: бірінші октаваның "до", "ми", "соль", кіші октаваның "соль", екінші октаваның "до";</w:t>
      </w:r>
    </w:p>
    <w:p>
      <w:pPr>
        <w:spacing w:after="0"/>
        <w:ind w:left="0"/>
        <w:jc w:val="both"/>
      </w:pPr>
      <w:r>
        <w:rPr>
          <w:rFonts w:ascii="Times New Roman"/>
          <w:b w:val="false"/>
          <w:i w:val="false"/>
          <w:color w:val="000000"/>
          <w:sz w:val="28"/>
        </w:rPr>
        <w:t>
      6) диатоникалық дыбыстар қатарының кіші октавадағы "соль" нотасынан бастап екінші октаваның "до" дыбысын біледі;</w:t>
      </w:r>
    </w:p>
    <w:p>
      <w:pPr>
        <w:spacing w:after="0"/>
        <w:ind w:left="0"/>
        <w:jc w:val="both"/>
      </w:pPr>
      <w:r>
        <w:rPr>
          <w:rFonts w:ascii="Times New Roman"/>
          <w:b w:val="false"/>
          <w:i w:val="false"/>
          <w:color w:val="000000"/>
          <w:sz w:val="28"/>
        </w:rPr>
        <w:t>
      7) деташе және легато штрихтарымен орындау дағдысына ие болады;</w:t>
      </w:r>
    </w:p>
    <w:p>
      <w:pPr>
        <w:spacing w:after="0"/>
        <w:ind w:left="0"/>
        <w:jc w:val="both"/>
      </w:pPr>
      <w:r>
        <w:rPr>
          <w:rFonts w:ascii="Times New Roman"/>
          <w:b w:val="false"/>
          <w:i w:val="false"/>
          <w:color w:val="000000"/>
          <w:sz w:val="28"/>
        </w:rPr>
        <w:t>
      8)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71. 2 сыныптағы бағдарламалық талаптар:</w:t>
      </w:r>
    </w:p>
    <w:p>
      <w:pPr>
        <w:spacing w:after="0"/>
        <w:ind w:left="0"/>
        <w:jc w:val="both"/>
      </w:pPr>
      <w:r>
        <w:rPr>
          <w:rFonts w:ascii="Times New Roman"/>
          <w:b w:val="false"/>
          <w:i w:val="false"/>
          <w:color w:val="000000"/>
          <w:sz w:val="28"/>
        </w:rPr>
        <w:t xml:space="preserve">
      1) орындаушылық аппараты қою, амбушюрді, орындаушылық тынысты бекіту және дамыту, тіл мен саусақтардың қозғалмалылығын дамыту, шығаратын дыбыстардың диапазонын кеңейту бойынша жұмыстар жалғастырылады; </w:t>
      </w:r>
    </w:p>
    <w:p>
      <w:pPr>
        <w:spacing w:after="0"/>
        <w:ind w:left="0"/>
        <w:jc w:val="both"/>
      </w:pPr>
      <w:r>
        <w:rPr>
          <w:rFonts w:ascii="Times New Roman"/>
          <w:b w:val="false"/>
          <w:i w:val="false"/>
          <w:color w:val="000000"/>
          <w:sz w:val="28"/>
        </w:rPr>
        <w:t>
      2) динамикалық бояулармен секста, септима, октава аралықтарын орындау, үрлемелі аспаптар ансамблінде ойнау, ноталарды парақтан оқу, үлкен секундаға төмен тасымалдау дағдылары меңгеріледі;</w:t>
      </w:r>
    </w:p>
    <w:p>
      <w:pPr>
        <w:spacing w:after="0"/>
        <w:ind w:left="0"/>
        <w:jc w:val="both"/>
      </w:pPr>
      <w:r>
        <w:rPr>
          <w:rFonts w:ascii="Times New Roman"/>
          <w:b w:val="false"/>
          <w:i w:val="false"/>
          <w:color w:val="000000"/>
          <w:sz w:val="28"/>
        </w:rPr>
        <w:t>
      3) музыкалық шығарманың құрылысымен танысу, пьесаның ішіндегі жеке және жалпы шарықтау шегін анықтау білігін дамыту, менуэт, сарабанда, серенада, романс, вальс, галоп жанрлары мен формаларын меңгеру жалғастырылады;</w:t>
      </w:r>
    </w:p>
    <w:p>
      <w:pPr>
        <w:spacing w:after="0"/>
        <w:ind w:left="0"/>
        <w:jc w:val="both"/>
      </w:pPr>
      <w:r>
        <w:rPr>
          <w:rFonts w:ascii="Times New Roman"/>
          <w:b w:val="false"/>
          <w:i w:val="false"/>
          <w:color w:val="000000"/>
          <w:sz w:val="28"/>
        </w:rPr>
        <w:t>
      4) білім алушы бір немесе екі октавада, төрттік ұзақтықтармен екі белгіні қоса алғандағы екі белгіге дейінгі мажор гаммасын; баяу қарқындағы тік қозғалыстағы тоникалық үшдыбыстылық арпеджиосын; 10-15 жаттығу этюдтерін, түрлі сипаттағы 10-12 пьесаны, оның ішінде ансамбльдерді меңгереді.</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Амбушюрды, орындаушылық тынысты бекіту және дамыту, тіл мен саусақтардың қозғалмалылығын дамыту. Шығарылатын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Деташе, легато, стаккато штрихтарымен орындау. </w:t>
      </w:r>
    </w:p>
    <w:p>
      <w:pPr>
        <w:spacing w:after="0"/>
        <w:ind w:left="0"/>
        <w:jc w:val="both"/>
      </w:pPr>
      <w:r>
        <w:rPr>
          <w:rFonts w:ascii="Times New Roman"/>
          <w:b w:val="false"/>
          <w:i w:val="false"/>
          <w:color w:val="000000"/>
          <w:sz w:val="28"/>
        </w:rPr>
        <w:t xml:space="preserve">
      3-тақырып. Пиано, меццо форте, акцент, крещендо, диминуэндо динамикалық бояуларымен секста, септима, октава аралықтарын орындау. </w:t>
      </w:r>
    </w:p>
    <w:p>
      <w:pPr>
        <w:spacing w:after="0"/>
        <w:ind w:left="0"/>
        <w:jc w:val="both"/>
      </w:pPr>
      <w:r>
        <w:rPr>
          <w:rFonts w:ascii="Times New Roman"/>
          <w:b w:val="false"/>
          <w:i w:val="false"/>
          <w:color w:val="000000"/>
          <w:sz w:val="28"/>
        </w:rPr>
        <w:t xml:space="preserve">
      4-тақырып. Үрлемелі аспаптар ансамблінде ойнау, парақтан оқу дағдыларын үйрету. </w:t>
      </w:r>
    </w:p>
    <w:p>
      <w:pPr>
        <w:spacing w:after="0"/>
        <w:ind w:left="0"/>
        <w:jc w:val="both"/>
      </w:pPr>
      <w:r>
        <w:rPr>
          <w:rFonts w:ascii="Times New Roman"/>
          <w:b w:val="false"/>
          <w:i w:val="false"/>
          <w:color w:val="000000"/>
          <w:sz w:val="28"/>
        </w:rPr>
        <w:t>
      5-тақырып. Үлкен позицияға төмен тасымалдау дағдысын меңгеру. Аспаптың дыбысталу сапасын жақсарту бойынша жұмыс.</w:t>
      </w:r>
    </w:p>
    <w:p>
      <w:pPr>
        <w:spacing w:after="0"/>
        <w:ind w:left="0"/>
        <w:jc w:val="both"/>
      </w:pPr>
      <w:r>
        <w:rPr>
          <w:rFonts w:ascii="Times New Roman"/>
          <w:b w:val="false"/>
          <w:i w:val="false"/>
          <w:color w:val="000000"/>
          <w:sz w:val="28"/>
        </w:rPr>
        <w:t>
      6-тақырып. Музыкалық сауат: үшдыбысты арпеджио, оның айналымдары, бемоль және диез үндестіліктерінің пайда болуы, ладпен танысу.</w:t>
      </w:r>
    </w:p>
    <w:p>
      <w:pPr>
        <w:spacing w:after="0"/>
        <w:ind w:left="0"/>
        <w:jc w:val="both"/>
      </w:pPr>
      <w:r>
        <w:rPr>
          <w:rFonts w:ascii="Times New Roman"/>
          <w:b w:val="false"/>
          <w:i w:val="false"/>
          <w:color w:val="000000"/>
          <w:sz w:val="28"/>
        </w:rPr>
        <w:t xml:space="preserve">
      7-тақырып. Көркемдік бейнені құру бойынша жұмыс. Мазмұны және формасы жағынан қарапайым және көркемдік бейнелілігі анық пьесаларды орындау. Мәнерлі орындауға қол жеткізу. Әуенді ашық анықтау, әншілік дыбыспен, жақсы легатомен ойнау. </w:t>
      </w:r>
    </w:p>
    <w:p>
      <w:pPr>
        <w:spacing w:after="0"/>
        <w:ind w:left="0"/>
        <w:jc w:val="both"/>
      </w:pPr>
      <w:r>
        <w:rPr>
          <w:rFonts w:ascii="Times New Roman"/>
          <w:b w:val="false"/>
          <w:i w:val="false"/>
          <w:color w:val="000000"/>
          <w:sz w:val="28"/>
        </w:rPr>
        <w:t xml:space="preserve">
      8-тақырып. Музыкалық-бейнелі ойлауды әрі қарай дамыту. Музыкалық шығарманың құрылысымен танысу. Пьесаның ішіндегі жеке және жалпы шарықтау шегін анықтау білігін дамыту. </w:t>
      </w:r>
    </w:p>
    <w:p>
      <w:pPr>
        <w:spacing w:after="0"/>
        <w:ind w:left="0"/>
        <w:jc w:val="both"/>
      </w:pPr>
      <w:r>
        <w:rPr>
          <w:rFonts w:ascii="Times New Roman"/>
          <w:b w:val="false"/>
          <w:i w:val="false"/>
          <w:color w:val="000000"/>
          <w:sz w:val="28"/>
        </w:rPr>
        <w:t>
      9-тақырып. Жанрлар мен формаларды меңгеру: менуэт, сарабанда, серенада, романс, вальс, галоп.</w:t>
      </w:r>
    </w:p>
    <w:p>
      <w:pPr>
        <w:spacing w:after="0"/>
        <w:ind w:left="0"/>
        <w:jc w:val="both"/>
      </w:pPr>
      <w:r>
        <w:rPr>
          <w:rFonts w:ascii="Times New Roman"/>
          <w:b w:val="false"/>
          <w:i w:val="false"/>
          <w:color w:val="000000"/>
          <w:sz w:val="28"/>
        </w:rPr>
        <w:t xml:space="preserve">
      10-тақырып. Жаттығуларды жаттау. </w:t>
      </w:r>
    </w:p>
    <w:p>
      <w:pPr>
        <w:spacing w:after="0"/>
        <w:ind w:left="0"/>
        <w:jc w:val="both"/>
      </w:pPr>
      <w:r>
        <w:rPr>
          <w:rFonts w:ascii="Times New Roman"/>
          <w:b w:val="false"/>
          <w:i w:val="false"/>
          <w:color w:val="000000"/>
          <w:sz w:val="28"/>
        </w:rPr>
        <w:t xml:space="preserve">
      11-тақырып. Этюдтерді жаттау. </w:t>
      </w:r>
    </w:p>
    <w:p>
      <w:pPr>
        <w:spacing w:after="0"/>
        <w:ind w:left="0"/>
        <w:jc w:val="both"/>
      </w:pPr>
      <w:r>
        <w:rPr>
          <w:rFonts w:ascii="Times New Roman"/>
          <w:b w:val="false"/>
          <w:i w:val="false"/>
          <w:color w:val="000000"/>
          <w:sz w:val="28"/>
        </w:rPr>
        <w:t>
      12-тақырып. Пьесаларды жаттау.</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штрихтарымен орындау дағдыларына ие болады;</w:t>
      </w:r>
    </w:p>
    <w:p>
      <w:pPr>
        <w:spacing w:after="0"/>
        <w:ind w:left="0"/>
        <w:jc w:val="both"/>
      </w:pPr>
      <w:r>
        <w:rPr>
          <w:rFonts w:ascii="Times New Roman"/>
          <w:b w:val="false"/>
          <w:i w:val="false"/>
          <w:color w:val="000000"/>
          <w:sz w:val="28"/>
        </w:rPr>
        <w:t>
      2) пиано, меццо форте, акцент, крещендо, диминуэндо динамикалық бояуларымен секста, септима, октава араықтарын орындау дағдыларына ие болады;</w:t>
      </w:r>
    </w:p>
    <w:p>
      <w:pPr>
        <w:spacing w:after="0"/>
        <w:ind w:left="0"/>
        <w:jc w:val="both"/>
      </w:pPr>
      <w:r>
        <w:rPr>
          <w:rFonts w:ascii="Times New Roman"/>
          <w:b w:val="false"/>
          <w:i w:val="false"/>
          <w:color w:val="000000"/>
          <w:sz w:val="28"/>
        </w:rPr>
        <w:t>
      3) үлкен секундаға төмен тасымалдау дағдыларына ие болады;</w:t>
      </w:r>
    </w:p>
    <w:p>
      <w:pPr>
        <w:spacing w:after="0"/>
        <w:ind w:left="0"/>
        <w:jc w:val="both"/>
      </w:pPr>
      <w:r>
        <w:rPr>
          <w:rFonts w:ascii="Times New Roman"/>
          <w:b w:val="false"/>
          <w:i w:val="false"/>
          <w:color w:val="000000"/>
          <w:sz w:val="28"/>
        </w:rPr>
        <w:t>
      4) пьесаның ішіндегі жеке және жалпы шарықтау шегін анықтай алады;</w:t>
      </w:r>
    </w:p>
    <w:p>
      <w:pPr>
        <w:spacing w:after="0"/>
        <w:ind w:left="0"/>
        <w:jc w:val="both"/>
      </w:pPr>
      <w:r>
        <w:rPr>
          <w:rFonts w:ascii="Times New Roman"/>
          <w:b w:val="false"/>
          <w:i w:val="false"/>
          <w:color w:val="000000"/>
          <w:sz w:val="28"/>
        </w:rPr>
        <w:t>
      5) жанрлар мен формаларды біледі: менуэт, сарабанда, серенада, романс, вальс, галоп.</w:t>
      </w:r>
    </w:p>
    <w:p>
      <w:pPr>
        <w:spacing w:after="0"/>
        <w:ind w:left="0"/>
        <w:jc w:val="both"/>
      </w:pPr>
      <w:r>
        <w:rPr>
          <w:rFonts w:ascii="Times New Roman"/>
          <w:b w:val="false"/>
          <w:i w:val="false"/>
          <w:color w:val="000000"/>
          <w:sz w:val="28"/>
        </w:rPr>
        <w:t>
      74. 3 сыныптағы бағдарламалық талаптар:</w:t>
      </w:r>
    </w:p>
    <w:p>
      <w:pPr>
        <w:spacing w:after="0"/>
        <w:ind w:left="0"/>
        <w:jc w:val="both"/>
      </w:pPr>
      <w:r>
        <w:rPr>
          <w:rFonts w:ascii="Times New Roman"/>
          <w:b w:val="false"/>
          <w:i w:val="false"/>
          <w:color w:val="000000"/>
          <w:sz w:val="28"/>
        </w:rPr>
        <w:t>
      1) білім алушының орындаушылық аппаратын, музыкалық-бейнелі ойлау және орындаушылық дағдыларын дамыту, орындаушылық техниканы қалыптастыру, этюдтер мен жаттығуларды парақтан оқу дағдыларын дамыту бойынша жұмыстар әрі қарай жүргізіледі;</w:t>
      </w:r>
    </w:p>
    <w:p>
      <w:pPr>
        <w:spacing w:after="0"/>
        <w:ind w:left="0"/>
        <w:jc w:val="both"/>
      </w:pPr>
      <w:r>
        <w:rPr>
          <w:rFonts w:ascii="Times New Roman"/>
          <w:b w:val="false"/>
          <w:i w:val="false"/>
          <w:color w:val="000000"/>
          <w:sz w:val="28"/>
        </w:rPr>
        <w:t>
      2) білім алушы көркемдік және техникалық жақтары арасындағы байланыстарды ескеріп, үйретілетін пьесалардағы және шығармалардағы мейлінше қиын эпизодтарды пысықтайды;</w:t>
      </w:r>
    </w:p>
    <w:p>
      <w:pPr>
        <w:spacing w:after="0"/>
        <w:ind w:left="0"/>
        <w:jc w:val="both"/>
      </w:pPr>
      <w:r>
        <w:rPr>
          <w:rFonts w:ascii="Times New Roman"/>
          <w:b w:val="false"/>
          <w:i w:val="false"/>
          <w:color w:val="000000"/>
          <w:sz w:val="28"/>
        </w:rPr>
        <w:t>
      3) білім алушы екі белгіге дейінгі мажор және минор гаммаларын, бір немесе екі октавада, баяу қалыпта төрттік ұзақтықтармен, деташе штрихтарымен, тік қозғалыстағы баяу қалыптағы тоникалық үшдыбыстылық арпеджиосы (айналымдарымен), әртүрлі техниканың түріне арналған 10-15 этюд пен жаттығуды, әртүрлі сипаттағы 10-12 пьесаны (шағын формадағы), оның ішінде ансамбльді меңгереді.</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техникасын және ерін, саусақ және тіл жұмысын үйлестіру дағдысын әрі қарай дамыту, білім алушының орындаушылық тынысын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Аспаптық дыбысталу сапасын жақсарту бойынша жұмыс. Әуендік безендірулерді практикада үйрену: қысқа және ұзақ форшлагтар, мордент. </w:t>
      </w:r>
    </w:p>
    <w:p>
      <w:pPr>
        <w:spacing w:after="0"/>
        <w:ind w:left="0"/>
        <w:jc w:val="both"/>
      </w:pPr>
      <w:r>
        <w:rPr>
          <w:rFonts w:ascii="Times New Roman"/>
          <w:b w:val="false"/>
          <w:i w:val="false"/>
          <w:color w:val="000000"/>
          <w:sz w:val="28"/>
        </w:rPr>
        <w:t xml:space="preserve">
      3-тақырып. Штрихтар: деташе, легато, стаккато, портато, нон легато. Баяу қарқында нона және децима аралықтарын орындау дағдыларын дамыту. Дыбыс тесситурасы бойынша ыңғайлы баяу қарқындағы төрттіктермен хроматикалық гаммаларды орындау дағдыларын машықтандыру. Оң қолдың көмегімен сурдина бойынша ойнау дағдыларын үйрету. </w:t>
      </w:r>
    </w:p>
    <w:p>
      <w:pPr>
        <w:spacing w:after="0"/>
        <w:ind w:left="0"/>
        <w:jc w:val="both"/>
      </w:pPr>
      <w:r>
        <w:rPr>
          <w:rFonts w:ascii="Times New Roman"/>
          <w:b w:val="false"/>
          <w:i w:val="false"/>
          <w:color w:val="000000"/>
          <w:sz w:val="28"/>
        </w:rPr>
        <w:t>
      4-тақырып. Үрлемелі аспаптар ансамблінде ойнау дағдылары. Үлкен және кіші секундаға төмен тасымалдау дағдысы (валторнаның қатары: ми және ми бемоль). Оркестр сыныбының бағдарламасы бойынша валторнаның партиясын үйрену. Ноталарды парақтан оқу дағдыларын жетілдіру.</w:t>
      </w:r>
    </w:p>
    <w:p>
      <w:pPr>
        <w:spacing w:after="0"/>
        <w:ind w:left="0"/>
        <w:jc w:val="both"/>
      </w:pPr>
      <w:r>
        <w:rPr>
          <w:rFonts w:ascii="Times New Roman"/>
          <w:b w:val="false"/>
          <w:i w:val="false"/>
          <w:color w:val="000000"/>
          <w:sz w:val="28"/>
        </w:rPr>
        <w:t>
      5-тақырып. Музыкалық сауат. Паралелль минор, оның түрлері, оның мадр гаммасынан және керісінше табу. Бемоль және диез үндестіліктерінің пайда болуы. Квартті шеңбер. Квинтті-квартті шеңбер. Үшдыбыстылық айналымы.</w:t>
      </w:r>
    </w:p>
    <w:p>
      <w:pPr>
        <w:spacing w:after="0"/>
        <w:ind w:left="0"/>
        <w:jc w:val="both"/>
      </w:pPr>
      <w:r>
        <w:rPr>
          <w:rFonts w:ascii="Times New Roman"/>
          <w:b w:val="false"/>
          <w:i w:val="false"/>
          <w:color w:val="000000"/>
          <w:sz w:val="28"/>
        </w:rPr>
        <w:t>
      6-тақырып. Көркемдік бейне жасау бойынша жұмыс. Музыканы түсіну, экмоциямен қабылдау қабілетін дамыту. Есту дағдыларын қалыптастыру (дыбыстарды тыңдау, олардың мәнерлік мағыналарын ажырату, аспапта түсініп орындау, дыбысталуды есту арқылы басқару). Музыкалық шығарманың формасын анықтау білігін дамыту.</w:t>
      </w:r>
    </w:p>
    <w:p>
      <w:pPr>
        <w:spacing w:after="0"/>
        <w:ind w:left="0"/>
        <w:jc w:val="both"/>
      </w:pPr>
      <w:r>
        <w:rPr>
          <w:rFonts w:ascii="Times New Roman"/>
          <w:b w:val="false"/>
          <w:i w:val="false"/>
          <w:color w:val="000000"/>
          <w:sz w:val="28"/>
        </w:rPr>
        <w:t>
      7-тақырып. Жанрлар мен формаларды меңгеру.</w:t>
      </w:r>
    </w:p>
    <w:p>
      <w:pPr>
        <w:spacing w:after="0"/>
        <w:ind w:left="0"/>
        <w:jc w:val="both"/>
      </w:pPr>
      <w:r>
        <w:rPr>
          <w:rFonts w:ascii="Times New Roman"/>
          <w:b w:val="false"/>
          <w:i w:val="false"/>
          <w:color w:val="000000"/>
          <w:sz w:val="28"/>
        </w:rPr>
        <w:t xml:space="preserve">
      8-тақырып. Жаттығуларды жаттау. </w:t>
      </w:r>
    </w:p>
    <w:p>
      <w:pPr>
        <w:spacing w:after="0"/>
        <w:ind w:left="0"/>
        <w:jc w:val="both"/>
      </w:pPr>
      <w:r>
        <w:rPr>
          <w:rFonts w:ascii="Times New Roman"/>
          <w:b w:val="false"/>
          <w:i w:val="false"/>
          <w:color w:val="000000"/>
          <w:sz w:val="28"/>
        </w:rPr>
        <w:t xml:space="preserve">
      9-тақырып. Этюдтерді жаттау. </w:t>
      </w:r>
    </w:p>
    <w:p>
      <w:pPr>
        <w:spacing w:after="0"/>
        <w:ind w:left="0"/>
        <w:jc w:val="both"/>
      </w:pPr>
      <w:r>
        <w:rPr>
          <w:rFonts w:ascii="Times New Roman"/>
          <w:b w:val="false"/>
          <w:i w:val="false"/>
          <w:color w:val="000000"/>
          <w:sz w:val="28"/>
        </w:rPr>
        <w:t>
      10-тақырып. Пьесаларды жаттау.</w:t>
      </w:r>
    </w:p>
    <w:p>
      <w:pPr>
        <w:spacing w:after="0"/>
        <w:ind w:left="0"/>
        <w:jc w:val="both"/>
      </w:pPr>
      <w:r>
        <w:rPr>
          <w:rFonts w:ascii="Times New Roman"/>
          <w:b w:val="false"/>
          <w:i w:val="false"/>
          <w:color w:val="000000"/>
          <w:sz w:val="28"/>
        </w:rPr>
        <w:t xml:space="preserve">
      76.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портато, нон легато штрихтарын біледі;</w:t>
      </w:r>
    </w:p>
    <w:p>
      <w:pPr>
        <w:spacing w:after="0"/>
        <w:ind w:left="0"/>
        <w:jc w:val="both"/>
      </w:pPr>
      <w:r>
        <w:rPr>
          <w:rFonts w:ascii="Times New Roman"/>
          <w:b w:val="false"/>
          <w:i w:val="false"/>
          <w:color w:val="000000"/>
          <w:sz w:val="28"/>
        </w:rPr>
        <w:t>
      2) пьесалар мен ірі нысанды шығармаларды орындау кезіндегі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мәнерліктік музыкалық-орындаушылық құралдарын пайдалану дағдыларын біледі (штрихтармен, нюанстармен, дыбыс жүргізумен жұмыс);</w:t>
      </w:r>
    </w:p>
    <w:p>
      <w:pPr>
        <w:spacing w:after="0"/>
        <w:ind w:left="0"/>
        <w:jc w:val="both"/>
      </w:pPr>
      <w:r>
        <w:rPr>
          <w:rFonts w:ascii="Times New Roman"/>
          <w:b w:val="false"/>
          <w:i w:val="false"/>
          <w:color w:val="000000"/>
          <w:sz w:val="28"/>
        </w:rPr>
        <w:t>
      4) аралықтарды, тесситура бойынша ыңғайлы дыбыстарды баяу қарқында төрттіктермен хроматикалық гаммаларды орындау дағдыларын біледі;</w:t>
      </w:r>
    </w:p>
    <w:p>
      <w:pPr>
        <w:spacing w:after="0"/>
        <w:ind w:left="0"/>
        <w:jc w:val="both"/>
      </w:pPr>
      <w:r>
        <w:rPr>
          <w:rFonts w:ascii="Times New Roman"/>
          <w:b w:val="false"/>
          <w:i w:val="false"/>
          <w:color w:val="000000"/>
          <w:sz w:val="28"/>
        </w:rPr>
        <w:t>
      5) оркестр сыныбының бағдарламасы бойынша валторна партияларын біледі;</w:t>
      </w:r>
    </w:p>
    <w:p>
      <w:pPr>
        <w:spacing w:after="0"/>
        <w:ind w:left="0"/>
        <w:jc w:val="both"/>
      </w:pPr>
      <w:r>
        <w:rPr>
          <w:rFonts w:ascii="Times New Roman"/>
          <w:b w:val="false"/>
          <w:i w:val="false"/>
          <w:color w:val="000000"/>
          <w:sz w:val="28"/>
        </w:rPr>
        <w:t>
      6) ноталарды парақтан оқу дағдылары жетілдіріледі;</w:t>
      </w:r>
    </w:p>
    <w:p>
      <w:pPr>
        <w:spacing w:after="0"/>
        <w:ind w:left="0"/>
        <w:jc w:val="both"/>
      </w:pPr>
      <w:r>
        <w:rPr>
          <w:rFonts w:ascii="Times New Roman"/>
          <w:b w:val="false"/>
          <w:i w:val="false"/>
          <w:color w:val="000000"/>
          <w:sz w:val="28"/>
        </w:rPr>
        <w:t>
      7) "параллель минор" түсінігін, оның түрлерін, оның мажор гаммасынан және кері қарай табылауын біледі;</w:t>
      </w:r>
    </w:p>
    <w:p>
      <w:pPr>
        <w:spacing w:after="0"/>
        <w:ind w:left="0"/>
        <w:jc w:val="both"/>
      </w:pPr>
      <w:r>
        <w:rPr>
          <w:rFonts w:ascii="Times New Roman"/>
          <w:b w:val="false"/>
          <w:i w:val="false"/>
          <w:color w:val="000000"/>
          <w:sz w:val="28"/>
        </w:rPr>
        <w:t>
      8) "бемоль үндестіліктері", "диез үндестіліктері", "квартті шеңбер", "квинтті шеңбер", "квартті-квинтті шеңбер", "үшдыбыстылық айналымы", "соната" түсініктерін біледі.</w:t>
      </w:r>
    </w:p>
    <w:p>
      <w:pPr>
        <w:spacing w:after="0"/>
        <w:ind w:left="0"/>
        <w:jc w:val="both"/>
      </w:pPr>
      <w:r>
        <w:rPr>
          <w:rFonts w:ascii="Times New Roman"/>
          <w:b w:val="false"/>
          <w:i w:val="false"/>
          <w:color w:val="000000"/>
          <w:sz w:val="28"/>
        </w:rPr>
        <w:t>
      77. 4 сыныптағы бағдарламалық талаптар:</w:t>
      </w:r>
    </w:p>
    <w:p>
      <w:pPr>
        <w:spacing w:after="0"/>
        <w:ind w:left="0"/>
        <w:jc w:val="both"/>
      </w:pPr>
      <w:r>
        <w:rPr>
          <w:rFonts w:ascii="Times New Roman"/>
          <w:b w:val="false"/>
          <w:i w:val="false"/>
          <w:color w:val="000000"/>
          <w:sz w:val="28"/>
        </w:rPr>
        <w:t>
      1) дыбыс сапасы мен орындау мәнерлігініе талап жоғарылаған кезде орындаушылық техниканы қалыптастыру бойынша жұмыс әрі қарай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кезінде көркемдік жағынан тиімді техникалық тәсілдер машықтандырылады, ноталарды парақтан оқу, шығармаларды талдау дағдысы дамытылады;</w:t>
      </w:r>
    </w:p>
    <w:p>
      <w:pPr>
        <w:spacing w:after="0"/>
        <w:ind w:left="0"/>
        <w:jc w:val="both"/>
      </w:pPr>
      <w:r>
        <w:rPr>
          <w:rFonts w:ascii="Times New Roman"/>
          <w:b w:val="false"/>
          <w:i w:val="false"/>
          <w:color w:val="000000"/>
          <w:sz w:val="28"/>
        </w:rPr>
        <w:t>
      3) білім алушы үш белгіге дейінгі мажор және минор гаммаларын, екі октавада, қалыпты қарқында сегіздіктермен, "до" дыбысынан хроматикалық гамманы, тоникалық үшдыбыстылық арпеджиосын тік қозғалыста қалыпты қарқында, әртүрлі техниканың түріне арналған 10-12 этюдті, 8-10 пьесаны, оның ішінде ансамбльдерді меңгереді.</w:t>
      </w:r>
    </w:p>
    <w:p>
      <w:pPr>
        <w:spacing w:after="0"/>
        <w:ind w:left="0"/>
        <w:jc w:val="both"/>
      </w:pPr>
      <w:r>
        <w:rPr>
          <w:rFonts w:ascii="Times New Roman"/>
          <w:b w:val="false"/>
          <w:i w:val="false"/>
          <w:color w:val="000000"/>
          <w:sz w:val="28"/>
        </w:rPr>
        <w:t>
      78.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 Ерін, саусақтардың және тілдің жұмысын үйлестіру. Білім алушының орындаушылық тынысы. Шығатын дыбыстардың диапазоны.</w:t>
      </w:r>
    </w:p>
    <w:p>
      <w:pPr>
        <w:spacing w:after="0"/>
        <w:ind w:left="0"/>
        <w:jc w:val="both"/>
      </w:pPr>
      <w:r>
        <w:rPr>
          <w:rFonts w:ascii="Times New Roman"/>
          <w:b w:val="false"/>
          <w:i w:val="false"/>
          <w:color w:val="000000"/>
          <w:sz w:val="28"/>
        </w:rPr>
        <w:t>
      2-тақырып. Техникалық дағдылар. Аспаптың дыбысталу сапасы. Әуендік әр беруді практикада үйрену.</w:t>
      </w:r>
    </w:p>
    <w:p>
      <w:pPr>
        <w:spacing w:after="0"/>
        <w:ind w:left="0"/>
        <w:jc w:val="both"/>
      </w:pPr>
      <w:r>
        <w:rPr>
          <w:rFonts w:ascii="Times New Roman"/>
          <w:b w:val="false"/>
          <w:i w:val="false"/>
          <w:color w:val="000000"/>
          <w:sz w:val="28"/>
        </w:rPr>
        <w:t>
      3-тақырып. Деташе, легато, стаккато, портато, нон легато штрихтарымен орындау дағдыларын жетілдіру. Баяу қарқында нона және децима аралықтарын орындау дағдыларын жетілдіру. Хроматикалық гаммаларды төрттіктермен баяу қарқында тесситурасы бойынша ыңғайлы дыбыстарда орындау дағдысын үйрету. Оң қолдың көмегімен сурдина бойынша айту дағдысын үйрету.</w:t>
      </w:r>
    </w:p>
    <w:p>
      <w:pPr>
        <w:spacing w:after="0"/>
        <w:ind w:left="0"/>
        <w:jc w:val="both"/>
      </w:pPr>
      <w:r>
        <w:rPr>
          <w:rFonts w:ascii="Times New Roman"/>
          <w:b w:val="false"/>
          <w:i w:val="false"/>
          <w:color w:val="000000"/>
          <w:sz w:val="28"/>
        </w:rPr>
        <w:t xml:space="preserve">
      4-тақырып. Үрлемелі аспаптар ансамблінде ойнау дағдысын жетілдіру. Үлкен және кіші секундаға төмен тасымалдау дағдысын жетілдіру (валторнаның қатары: ми және ми бемоль). </w:t>
      </w:r>
    </w:p>
    <w:p>
      <w:pPr>
        <w:spacing w:after="0"/>
        <w:ind w:left="0"/>
        <w:jc w:val="both"/>
      </w:pPr>
      <w:r>
        <w:rPr>
          <w:rFonts w:ascii="Times New Roman"/>
          <w:b w:val="false"/>
          <w:i w:val="false"/>
          <w:color w:val="000000"/>
          <w:sz w:val="28"/>
        </w:rPr>
        <w:t>
      5-тақырып. Оркестр сыныбының бағдарламасы бойынша валторнаның партияларын үйрену. Ноталарды парақтан оқу дағдыларын жетілдіру.</w:t>
      </w:r>
    </w:p>
    <w:p>
      <w:pPr>
        <w:spacing w:after="0"/>
        <w:ind w:left="0"/>
        <w:jc w:val="both"/>
      </w:pPr>
      <w:r>
        <w:rPr>
          <w:rFonts w:ascii="Times New Roman"/>
          <w:b w:val="false"/>
          <w:i w:val="false"/>
          <w:color w:val="000000"/>
          <w:sz w:val="28"/>
        </w:rPr>
        <w:t>
      6-тақырып. Музыкалық сауат: параллель минор, оның түрлері, оның мажор гаммасынан орналасуы және керісінше, бемоль және диез үндестіктерінің пайда болуы, квартті шеңбер, квартты-квинтті шеңбер, үшдыбыстылық айналымы.</w:t>
      </w:r>
    </w:p>
    <w:p>
      <w:pPr>
        <w:spacing w:after="0"/>
        <w:ind w:left="0"/>
        <w:jc w:val="both"/>
      </w:pPr>
      <w:r>
        <w:rPr>
          <w:rFonts w:ascii="Times New Roman"/>
          <w:b w:val="false"/>
          <w:i w:val="false"/>
          <w:color w:val="000000"/>
          <w:sz w:val="28"/>
        </w:rPr>
        <w:t>
      7-тақырып. Көркемдік бейнені құру бойынша жұмыс: музыканы түсіну, эмоциямен қабылдау қабілетін әрі қарай дамыту. Есту дағдыларын қалыптастыру (дыбыстарды тыңдау, олардың мәнерлік құралдарын ажырату, дыбысталуды есту арқылы бақылау). Өз бетінше ойлауға, шығармашылыққа талпынуды тәрбиелеу. Музыкалық-бейнелі ойлауды дамыту, музыкалық шығарманың формасын анықтауды тәрбиелеу.</w:t>
      </w:r>
    </w:p>
    <w:p>
      <w:pPr>
        <w:spacing w:after="0"/>
        <w:ind w:left="0"/>
        <w:jc w:val="both"/>
      </w:pPr>
      <w:r>
        <w:rPr>
          <w:rFonts w:ascii="Times New Roman"/>
          <w:b w:val="false"/>
          <w:i w:val="false"/>
          <w:color w:val="000000"/>
          <w:sz w:val="28"/>
        </w:rPr>
        <w:t>
      8-тақырып. Музыкалық шығармалардың жанрлары мен формаларын меңгеру. Соната.</w:t>
      </w:r>
    </w:p>
    <w:p>
      <w:pPr>
        <w:spacing w:after="0"/>
        <w:ind w:left="0"/>
        <w:jc w:val="both"/>
      </w:pPr>
      <w:r>
        <w:rPr>
          <w:rFonts w:ascii="Times New Roman"/>
          <w:b w:val="false"/>
          <w:i w:val="false"/>
          <w:color w:val="000000"/>
          <w:sz w:val="28"/>
        </w:rPr>
        <w:t>
      9-тақырып. Жаттығуларды жаттау. Этюдтерді жаттау. Пьесаларды жаттау.</w:t>
      </w:r>
    </w:p>
    <w:p>
      <w:pPr>
        <w:spacing w:after="0"/>
        <w:ind w:left="0"/>
        <w:jc w:val="both"/>
      </w:pPr>
      <w:r>
        <w:rPr>
          <w:rFonts w:ascii="Times New Roman"/>
          <w:b w:val="false"/>
          <w:i w:val="false"/>
          <w:color w:val="000000"/>
          <w:sz w:val="28"/>
        </w:rPr>
        <w:t xml:space="preserve">
      79.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 сыныбының бағдарламасы бойынша валторна партиясын біледі;</w:t>
      </w:r>
    </w:p>
    <w:p>
      <w:pPr>
        <w:spacing w:after="0"/>
        <w:ind w:left="0"/>
        <w:jc w:val="both"/>
      </w:pPr>
      <w:r>
        <w:rPr>
          <w:rFonts w:ascii="Times New Roman"/>
          <w:b w:val="false"/>
          <w:i w:val="false"/>
          <w:color w:val="000000"/>
          <w:sz w:val="28"/>
        </w:rPr>
        <w:t>
      2) ноталарды парақтан оқи алады;</w:t>
      </w:r>
    </w:p>
    <w:p>
      <w:pPr>
        <w:spacing w:after="0"/>
        <w:ind w:left="0"/>
        <w:jc w:val="both"/>
      </w:pPr>
      <w:r>
        <w:rPr>
          <w:rFonts w:ascii="Times New Roman"/>
          <w:b w:val="false"/>
          <w:i w:val="false"/>
          <w:color w:val="000000"/>
          <w:sz w:val="28"/>
        </w:rPr>
        <w:t>
      3) параллель минордың түрлерін біледі;</w:t>
      </w:r>
    </w:p>
    <w:p>
      <w:pPr>
        <w:spacing w:after="0"/>
        <w:ind w:left="0"/>
        <w:jc w:val="both"/>
      </w:pPr>
      <w:r>
        <w:rPr>
          <w:rFonts w:ascii="Times New Roman"/>
          <w:b w:val="false"/>
          <w:i w:val="false"/>
          <w:color w:val="000000"/>
          <w:sz w:val="28"/>
        </w:rPr>
        <w:t>
      4) мажор гаммасынан және керісінше параллель минорды таба алады;</w:t>
      </w:r>
    </w:p>
    <w:p>
      <w:pPr>
        <w:spacing w:after="0"/>
        <w:ind w:left="0"/>
        <w:jc w:val="both"/>
      </w:pPr>
      <w:r>
        <w:rPr>
          <w:rFonts w:ascii="Times New Roman"/>
          <w:b w:val="false"/>
          <w:i w:val="false"/>
          <w:color w:val="000000"/>
          <w:sz w:val="28"/>
        </w:rPr>
        <w:t>
      5) "квартты шеңбер", "квинтті шеңбер", "квартты-квинтті шеңбер", "үшдыбыстылық айналымы" түсініктерін біледі;</w:t>
      </w:r>
    </w:p>
    <w:p>
      <w:pPr>
        <w:spacing w:after="0"/>
        <w:ind w:left="0"/>
        <w:jc w:val="both"/>
      </w:pPr>
      <w:r>
        <w:rPr>
          <w:rFonts w:ascii="Times New Roman"/>
          <w:b w:val="false"/>
          <w:i w:val="false"/>
          <w:color w:val="000000"/>
          <w:sz w:val="28"/>
        </w:rPr>
        <w:t xml:space="preserve">
      6) музыкалық шығарманың формасын анықтайды. </w:t>
      </w:r>
    </w:p>
    <w:p>
      <w:pPr>
        <w:spacing w:after="0"/>
        <w:ind w:left="0"/>
        <w:jc w:val="both"/>
      </w:pPr>
      <w:r>
        <w:rPr>
          <w:rFonts w:ascii="Times New Roman"/>
          <w:b w:val="false"/>
          <w:i w:val="false"/>
          <w:color w:val="000000"/>
          <w:sz w:val="28"/>
        </w:rPr>
        <w:t>
      80. 5 сыныптағы оқу пәнінің мазмұны:</w:t>
      </w:r>
    </w:p>
    <w:p>
      <w:pPr>
        <w:spacing w:after="0"/>
        <w:ind w:left="0"/>
        <w:jc w:val="both"/>
      </w:pPr>
      <w:r>
        <w:rPr>
          <w:rFonts w:ascii="Times New Roman"/>
          <w:b w:val="false"/>
          <w:i w:val="false"/>
          <w:color w:val="000000"/>
          <w:sz w:val="28"/>
        </w:rPr>
        <w:t>
      1) теориялық материалды үйрену, ырғақтау сапасын жақсарту үшін көмекші және қосымша аппликатураларды қолдану техникасын әрі қарай дамыту, штрихтармен орындау дағдысын жетілдіру, көркемдік бейнені жасау бойынша жұмыс жалғастырылады;</w:t>
      </w:r>
    </w:p>
    <w:p>
      <w:pPr>
        <w:spacing w:after="0"/>
        <w:ind w:left="0"/>
        <w:jc w:val="both"/>
      </w:pPr>
      <w:r>
        <w:rPr>
          <w:rFonts w:ascii="Times New Roman"/>
          <w:b w:val="false"/>
          <w:i w:val="false"/>
          <w:color w:val="000000"/>
          <w:sz w:val="28"/>
        </w:rPr>
        <w:t>
      2) білім алушы бес белгіге дейінгі мажор және минор гаммаларын, тік қозғалыстағы және айналымдағы тоникалық үшдыбыстылық арпеджиосын, әр түрлі дыбыстардағы хроматикалық гаммаларды, әртүрлі техниканың түріне арналған 10-12 этюдті, әртүрлі сипаттағы 8-10 пьесаны (оның ішінде ансамбльді) меңгереді.</w:t>
      </w:r>
    </w:p>
    <w:p>
      <w:pPr>
        <w:spacing w:after="0"/>
        <w:ind w:left="0"/>
        <w:jc w:val="both"/>
      </w:pPr>
      <w:r>
        <w:rPr>
          <w:rFonts w:ascii="Times New Roman"/>
          <w:b w:val="false"/>
          <w:i w:val="false"/>
          <w:color w:val="000000"/>
          <w:sz w:val="28"/>
        </w:rPr>
        <w:t>
      81.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орындаушылық тыныс техникасын және жылдам қарқындағы ерін, тіл мен саусақтардың жұмысын үйлестіру дағдысын әрі қарай жетілдіру. Шығатын дыбыстардың диапазонын кеңейту.</w:t>
      </w:r>
    </w:p>
    <w:p>
      <w:pPr>
        <w:spacing w:after="0"/>
        <w:ind w:left="0"/>
        <w:jc w:val="both"/>
      </w:pPr>
      <w:r>
        <w:rPr>
          <w:rFonts w:ascii="Times New Roman"/>
          <w:b w:val="false"/>
          <w:i w:val="false"/>
          <w:color w:val="000000"/>
          <w:sz w:val="28"/>
        </w:rPr>
        <w:t>
      2-тақырып. Техникалық дағдылар: қосарланған валторнада "фа" — "си-бемоль" қатарын ойнау дағдысын жетілдіру, ырғақ сапасын жақсарту үшін көмекші және қосымша аппликатураны қолдану техникасын әрі қарай жетілдіру. Деташе, легато, стаккато, портато, нон легато, маркато штрихтарымен, форшлаг, мордент, группето мелизмдермен орындау дағдысын жетілдіру. Сурдина бойынша орындау, үрлемелі аспаптардың камералық ансамблінде ойнау дағдыларын әрі қарай жетілдіру. Оркестр сыныбының партиясын үйрену, ноталарды парақтан оқу бойынша жұмысты жүйелі түрде жүргізу.</w:t>
      </w:r>
    </w:p>
    <w:p>
      <w:pPr>
        <w:spacing w:after="0"/>
        <w:ind w:left="0"/>
        <w:jc w:val="both"/>
      </w:pPr>
      <w:r>
        <w:rPr>
          <w:rFonts w:ascii="Times New Roman"/>
          <w:b w:val="false"/>
          <w:i w:val="false"/>
          <w:color w:val="000000"/>
          <w:sz w:val="28"/>
        </w:rPr>
        <w:t>
      3-тақырып. Музыкалық сауат: септаккорд және оның айналымдары.</w:t>
      </w:r>
    </w:p>
    <w:p>
      <w:pPr>
        <w:spacing w:after="0"/>
        <w:ind w:left="0"/>
        <w:jc w:val="both"/>
      </w:pPr>
      <w:r>
        <w:rPr>
          <w:rFonts w:ascii="Times New Roman"/>
          <w:b w:val="false"/>
          <w:i w:val="false"/>
          <w:color w:val="000000"/>
          <w:sz w:val="28"/>
        </w:rPr>
        <w:t>
      4-тақырып. Көркемдік бейнені жасау бойынша жұмыс: музыкалық назарды шоғырландыру және бөлу дағдысын қалыптастыру (әуенді аспаппен шығару кезінде қабылдау), музыканы тыңдау, музыкалық дыбыстарды түсініп "шығару". Шығармалардағы композитордың түпкі ойын ашу білігі бойынша жұмысты жалғастыру. Ырғақтық мәнерлігімен және фразировканың анықтылығымен, музыкалық шығарманы орындаудың тұтастығымен жұмысты жалғастыру. Қарқындармен, әртүрлі өлшемдермен және ритмикалық фигурациялармен танысу, динамикамен және дыбыс жүргізумен жұмыс.</w:t>
      </w:r>
    </w:p>
    <w:p>
      <w:pPr>
        <w:spacing w:after="0"/>
        <w:ind w:left="0"/>
        <w:jc w:val="both"/>
      </w:pPr>
      <w:r>
        <w:rPr>
          <w:rFonts w:ascii="Times New Roman"/>
          <w:b w:val="false"/>
          <w:i w:val="false"/>
          <w:color w:val="000000"/>
          <w:sz w:val="28"/>
        </w:rPr>
        <w:t>
      5-тақырып. Музыкалық шығармалардың жанрлары және формаларын меңгеру: ноктюрн, рапсодия, концерт.</w:t>
      </w:r>
    </w:p>
    <w:p>
      <w:pPr>
        <w:spacing w:after="0"/>
        <w:ind w:left="0"/>
        <w:jc w:val="both"/>
      </w:pPr>
      <w:r>
        <w:rPr>
          <w:rFonts w:ascii="Times New Roman"/>
          <w:b w:val="false"/>
          <w:i w:val="false"/>
          <w:color w:val="000000"/>
          <w:sz w:val="28"/>
        </w:rPr>
        <w:t xml:space="preserve">
      82.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орындаушылық техниканың алуан түрлерін біледі;</w:t>
      </w:r>
    </w:p>
    <w:p>
      <w:pPr>
        <w:spacing w:after="0"/>
        <w:ind w:left="0"/>
        <w:jc w:val="both"/>
      </w:pPr>
      <w:r>
        <w:rPr>
          <w:rFonts w:ascii="Times New Roman"/>
          <w:b w:val="false"/>
          <w:i w:val="false"/>
          <w:color w:val="000000"/>
          <w:sz w:val="28"/>
        </w:rPr>
        <w:t>
      3) шығарманы орындау кезінде көркемдік жағынан тиімді техникалық тәсілдерді қолданады;</w:t>
      </w:r>
    </w:p>
    <w:p>
      <w:pPr>
        <w:spacing w:after="0"/>
        <w:ind w:left="0"/>
        <w:jc w:val="both"/>
      </w:pPr>
      <w:r>
        <w:rPr>
          <w:rFonts w:ascii="Times New Roman"/>
          <w:b w:val="false"/>
          <w:i w:val="false"/>
          <w:color w:val="000000"/>
          <w:sz w:val="28"/>
        </w:rPr>
        <w:t>
      4) ноталарды парақтан оқу дағдыларын дамытады;</w:t>
      </w:r>
    </w:p>
    <w:p>
      <w:pPr>
        <w:spacing w:after="0"/>
        <w:ind w:left="0"/>
        <w:jc w:val="both"/>
      </w:pPr>
      <w:r>
        <w:rPr>
          <w:rFonts w:ascii="Times New Roman"/>
          <w:b w:val="false"/>
          <w:i w:val="false"/>
          <w:color w:val="000000"/>
          <w:sz w:val="28"/>
        </w:rPr>
        <w:t>
      5) орындалатын шығармаларды орындау дағдыларын біледі.</w:t>
      </w:r>
    </w:p>
    <w:p>
      <w:pPr>
        <w:spacing w:after="0"/>
        <w:ind w:left="0"/>
        <w:jc w:val="both"/>
      </w:pPr>
      <w:r>
        <w:rPr>
          <w:rFonts w:ascii="Times New Roman"/>
          <w:b w:val="false"/>
          <w:i w:val="false"/>
          <w:color w:val="000000"/>
          <w:sz w:val="28"/>
        </w:rPr>
        <w:t>
      83. 6 сыныптағы оқу пәнінің мазмұны:</w:t>
      </w:r>
    </w:p>
    <w:p>
      <w:pPr>
        <w:spacing w:after="0"/>
        <w:ind w:left="0"/>
        <w:jc w:val="both"/>
      </w:pPr>
      <w:r>
        <w:rPr>
          <w:rFonts w:ascii="Times New Roman"/>
          <w:b w:val="false"/>
          <w:i w:val="false"/>
          <w:color w:val="000000"/>
          <w:sz w:val="28"/>
        </w:rPr>
        <w:t>
      1) мелизмдерді алдында үйренген штрихтармен және динамикалық бояулармен орындау, оркестрлік партияларды және шағын көлемдегі пьесаларды өз бетінше жаттау, ноталарды парақтан оқу және тасымалдау дағдыларын жетілдіру жалғастырылады, дыбыстың көмекші шабуылы тәсілі машықтандырылады, музыкалық шығармалардың жанрлары мен формалары меңгеріледі: прелюдия, ария, концерт, элегия, менуэт;</w:t>
      </w:r>
    </w:p>
    <w:p>
      <w:pPr>
        <w:spacing w:after="0"/>
        <w:ind w:left="0"/>
        <w:jc w:val="both"/>
      </w:pPr>
      <w:r>
        <w:rPr>
          <w:rFonts w:ascii="Times New Roman"/>
          <w:b w:val="false"/>
          <w:i w:val="false"/>
          <w:color w:val="000000"/>
          <w:sz w:val="28"/>
        </w:rPr>
        <w:t>
      2) білім алушының орындаушылық аппаратын жетілдіру, көркемдік талғамын, музыкалық есте сақтау жадын, ойлауын дамыту, орындалатын шығармалардың фразировкасын (мәнерлеу) және олармен жұмыс істеу дағдыларын жетілдіру;</w:t>
      </w:r>
    </w:p>
    <w:p>
      <w:pPr>
        <w:spacing w:after="0"/>
        <w:ind w:left="0"/>
        <w:jc w:val="both"/>
      </w:pPr>
      <w:r>
        <w:rPr>
          <w:rFonts w:ascii="Times New Roman"/>
          <w:b w:val="false"/>
          <w:i w:val="false"/>
          <w:color w:val="000000"/>
          <w:sz w:val="28"/>
        </w:rPr>
        <w:t>
      3) шығаратын дыбыстардың барлық диапазоны шеңберінде, әсіресе жоғарғы және төменгі регистрлерде (мұңды дыбыстармен жұмысты қоса алғанда) аспаптың дыбысталу сапасын жақсарту бойынша әрі қарай жұмыс істеу;</w:t>
      </w:r>
    </w:p>
    <w:p>
      <w:pPr>
        <w:spacing w:after="0"/>
        <w:ind w:left="0"/>
        <w:jc w:val="both"/>
      </w:pPr>
      <w:r>
        <w:rPr>
          <w:rFonts w:ascii="Times New Roman"/>
          <w:b w:val="false"/>
          <w:i w:val="false"/>
          <w:color w:val="000000"/>
          <w:sz w:val="28"/>
        </w:rPr>
        <w:t>
      4) білім алушы баяу қарқындағы алты белгіге дейінгі мажор және минор гаммаларын, тік қозғалыстағы айналымдарымен үндестіктегі үшдыбыстылық арпеджиосын; баяу қарқындағы хроматикалық гаммаларды; әртүрлі техниканың түріне арналған 8-10 этюдті, шағын нысанды 6-8 пьесаны, оның ішінде ансамбльдерді; ірі нысанды 1-2 пьесаны (концерт, соната, поэма) меңгереді.</w:t>
      </w:r>
    </w:p>
    <w:p>
      <w:pPr>
        <w:spacing w:after="0"/>
        <w:ind w:left="0"/>
        <w:jc w:val="both"/>
      </w:pPr>
      <w:r>
        <w:rPr>
          <w:rFonts w:ascii="Times New Roman"/>
          <w:b w:val="false"/>
          <w:i w:val="false"/>
          <w:color w:val="000000"/>
          <w:sz w:val="28"/>
        </w:rPr>
        <w:t>
      84.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дағдысын жетілдіру. Орындаушылық тыныс техникасын дамыту. Дыбыс шабуылы. Валторнаның шеткі регистрлерінің (жоғарғы және төмен) дыбыстарын сенімді және тұрақты шығаруға қол жеткізу бойынша жұмыс. Алдында өтілген штрихтармен және динамикалық бояулармен мелизмдерді (форшлаг, мордент, группето, дыбыстың құбылуы) орындау дағдыларын жетілдіру.</w:t>
      </w:r>
    </w:p>
    <w:p>
      <w:pPr>
        <w:spacing w:after="0"/>
        <w:ind w:left="0"/>
        <w:jc w:val="both"/>
      </w:pPr>
      <w:r>
        <w:rPr>
          <w:rFonts w:ascii="Times New Roman"/>
          <w:b w:val="false"/>
          <w:i w:val="false"/>
          <w:color w:val="000000"/>
          <w:sz w:val="28"/>
        </w:rPr>
        <w:t>
      2-тақырып. Техникалық дағдылар. Дыбыстың көмешкі шабуылы тәсілі. Оркестрлік партияларды және шағын нысанды пьесаларды жаттау,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Музыкалық сауат. Энгармониялық тең үндестіліктер, бір атаулы үндестіліктер, аралықтар октавадан үлкен.</w:t>
      </w:r>
    </w:p>
    <w:p>
      <w:pPr>
        <w:spacing w:after="0"/>
        <w:ind w:left="0"/>
        <w:jc w:val="both"/>
      </w:pPr>
      <w:r>
        <w:rPr>
          <w:rFonts w:ascii="Times New Roman"/>
          <w:b w:val="false"/>
          <w:i w:val="false"/>
          <w:color w:val="000000"/>
          <w:sz w:val="28"/>
        </w:rPr>
        <w:t>
      4-тақырып. Көркемдік бейнені құру бойынша жұмыс. Музыканың мазмұны туралы толық түсінік, музыкалық шығарманы терең түсіну, оның көркемдік мәнін ұғыну.</w:t>
      </w:r>
    </w:p>
    <w:p>
      <w:pPr>
        <w:spacing w:after="0"/>
        <w:ind w:left="0"/>
        <w:jc w:val="both"/>
      </w:pPr>
      <w:r>
        <w:rPr>
          <w:rFonts w:ascii="Times New Roman"/>
          <w:b w:val="false"/>
          <w:i w:val="false"/>
          <w:color w:val="000000"/>
          <w:sz w:val="28"/>
        </w:rPr>
        <w:t>
      5-тақырып. Музыкалық тілдің ерекшеліктерін, композиторлардың көзқарастарын және шығармашылық нақыштарын үйрену. Әуенді талдау (мәнерлік, жоғары дыбыстылық қатынастар, ырғақтық қатар, мінез, дамуы, тембрлік қасиеттері), оны құру заңдылықтарын анықтау білігін қалыптастыру. Сахналық дағдыларды, әртістікті дамыту.</w:t>
      </w:r>
    </w:p>
    <w:p>
      <w:pPr>
        <w:spacing w:after="0"/>
        <w:ind w:left="0"/>
        <w:jc w:val="both"/>
      </w:pPr>
      <w:r>
        <w:rPr>
          <w:rFonts w:ascii="Times New Roman"/>
          <w:b w:val="false"/>
          <w:i w:val="false"/>
          <w:color w:val="000000"/>
          <w:sz w:val="28"/>
        </w:rPr>
        <w:t>
      6-тақырып. Музыкалық шығармалардың жанрлары мен формаларын меңгеру: прелюдия, ария, концерт, элегия, менуэт.</w:t>
      </w:r>
    </w:p>
    <w:p>
      <w:pPr>
        <w:spacing w:after="0"/>
        <w:ind w:left="0"/>
        <w:jc w:val="both"/>
      </w:pPr>
      <w:r>
        <w:rPr>
          <w:rFonts w:ascii="Times New Roman"/>
          <w:b w:val="false"/>
          <w:i w:val="false"/>
          <w:color w:val="000000"/>
          <w:sz w:val="28"/>
        </w:rPr>
        <w:t>
      7-тақырып. Әртүрлі техниканың түріне арналған этюдтерді жаттау.</w:t>
      </w:r>
    </w:p>
    <w:p>
      <w:pPr>
        <w:spacing w:after="0"/>
        <w:ind w:left="0"/>
        <w:jc w:val="both"/>
      </w:pPr>
      <w:r>
        <w:rPr>
          <w:rFonts w:ascii="Times New Roman"/>
          <w:b w:val="false"/>
          <w:i w:val="false"/>
          <w:color w:val="000000"/>
          <w:sz w:val="28"/>
        </w:rPr>
        <w:t>
      8-тақырып. Пьесаларды, ансамбльдерді жаттау.</w:t>
      </w:r>
    </w:p>
    <w:p>
      <w:pPr>
        <w:spacing w:after="0"/>
        <w:ind w:left="0"/>
        <w:jc w:val="both"/>
      </w:pPr>
      <w:r>
        <w:rPr>
          <w:rFonts w:ascii="Times New Roman"/>
          <w:b w:val="false"/>
          <w:i w:val="false"/>
          <w:color w:val="000000"/>
          <w:sz w:val="28"/>
        </w:rPr>
        <w:t>
      9-тақырып. Ірі нысанды пьесаларды жаттау (концерт, соната, поэма).</w:t>
      </w:r>
    </w:p>
    <w:p>
      <w:pPr>
        <w:spacing w:after="0"/>
        <w:ind w:left="0"/>
        <w:jc w:val="both"/>
      </w:pPr>
      <w:r>
        <w:rPr>
          <w:rFonts w:ascii="Times New Roman"/>
          <w:b w:val="false"/>
          <w:i w:val="false"/>
          <w:color w:val="000000"/>
          <w:sz w:val="28"/>
        </w:rPr>
        <w:t xml:space="preserve">
      85.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валторнада ойнаудың орындаушылық техникасына ие болады;</w:t>
      </w:r>
    </w:p>
    <w:p>
      <w:pPr>
        <w:spacing w:after="0"/>
        <w:ind w:left="0"/>
        <w:jc w:val="both"/>
      </w:pPr>
      <w:r>
        <w:rPr>
          <w:rFonts w:ascii="Times New Roman"/>
          <w:b w:val="false"/>
          <w:i w:val="false"/>
          <w:color w:val="000000"/>
          <w:sz w:val="28"/>
        </w:rPr>
        <w:t>
      2) оркестрлік партияларды және шағын формадағы пьесаларды біледі;</w:t>
      </w:r>
    </w:p>
    <w:p>
      <w:pPr>
        <w:spacing w:after="0"/>
        <w:ind w:left="0"/>
        <w:jc w:val="both"/>
      </w:pPr>
      <w:r>
        <w:rPr>
          <w:rFonts w:ascii="Times New Roman"/>
          <w:b w:val="false"/>
          <w:i w:val="false"/>
          <w:color w:val="000000"/>
          <w:sz w:val="28"/>
        </w:rPr>
        <w:t>
      3) ноталарды парақтан оқу және тасымалдау дағдыларын біледі;</w:t>
      </w:r>
    </w:p>
    <w:p>
      <w:pPr>
        <w:spacing w:after="0"/>
        <w:ind w:left="0"/>
        <w:jc w:val="both"/>
      </w:pPr>
      <w:r>
        <w:rPr>
          <w:rFonts w:ascii="Times New Roman"/>
          <w:b w:val="false"/>
          <w:i w:val="false"/>
          <w:color w:val="000000"/>
          <w:sz w:val="28"/>
        </w:rPr>
        <w:t>
      4) "энгармониялық қалыпты үндестіліктер", "бір атаулы үндестіліктер", "аралықтар октавадан үлкен" түсініктерін біледі;</w:t>
      </w:r>
    </w:p>
    <w:p>
      <w:pPr>
        <w:spacing w:after="0"/>
        <w:ind w:left="0"/>
        <w:jc w:val="both"/>
      </w:pPr>
      <w:r>
        <w:rPr>
          <w:rFonts w:ascii="Times New Roman"/>
          <w:b w:val="false"/>
          <w:i w:val="false"/>
          <w:color w:val="000000"/>
          <w:sz w:val="28"/>
        </w:rPr>
        <w:t>
      5) шығарманы орындау кезінде көркемдік бейнені құра алады;</w:t>
      </w:r>
    </w:p>
    <w:p>
      <w:pPr>
        <w:spacing w:after="0"/>
        <w:ind w:left="0"/>
        <w:jc w:val="both"/>
      </w:pPr>
      <w:r>
        <w:rPr>
          <w:rFonts w:ascii="Times New Roman"/>
          <w:b w:val="false"/>
          <w:i w:val="false"/>
          <w:color w:val="000000"/>
          <w:sz w:val="28"/>
        </w:rPr>
        <w:t>
      6) орындалатын шығармалардың әуендерін талдауды біледі;</w:t>
      </w:r>
    </w:p>
    <w:p>
      <w:pPr>
        <w:spacing w:after="0"/>
        <w:ind w:left="0"/>
        <w:jc w:val="both"/>
      </w:pPr>
      <w:r>
        <w:rPr>
          <w:rFonts w:ascii="Times New Roman"/>
          <w:b w:val="false"/>
          <w:i w:val="false"/>
          <w:color w:val="000000"/>
          <w:sz w:val="28"/>
        </w:rPr>
        <w:t>
      7) сахналық, әртістік дағдыларға ие болады;</w:t>
      </w:r>
    </w:p>
    <w:p>
      <w:pPr>
        <w:spacing w:after="0"/>
        <w:ind w:left="0"/>
        <w:jc w:val="both"/>
      </w:pPr>
      <w:r>
        <w:rPr>
          <w:rFonts w:ascii="Times New Roman"/>
          <w:b w:val="false"/>
          <w:i w:val="false"/>
          <w:color w:val="000000"/>
          <w:sz w:val="28"/>
        </w:rPr>
        <w:t>
      8) прелюдия, ария, концерт, элегия, менуэт жанрларын біледі.</w:t>
      </w:r>
    </w:p>
    <w:p>
      <w:pPr>
        <w:spacing w:after="0"/>
        <w:ind w:left="0"/>
        <w:jc w:val="both"/>
      </w:pPr>
      <w:r>
        <w:rPr>
          <w:rFonts w:ascii="Times New Roman"/>
          <w:b w:val="false"/>
          <w:i w:val="false"/>
          <w:color w:val="000000"/>
          <w:sz w:val="28"/>
        </w:rPr>
        <w:t>
      86. 7 сыныптағы бағдарламалық талаптар:</w:t>
      </w:r>
    </w:p>
    <w:p>
      <w:pPr>
        <w:spacing w:after="0"/>
        <w:ind w:left="0"/>
        <w:jc w:val="both"/>
      </w:pPr>
      <w:r>
        <w:rPr>
          <w:rFonts w:ascii="Times New Roman"/>
          <w:b w:val="false"/>
          <w:i w:val="false"/>
          <w:color w:val="000000"/>
          <w:sz w:val="28"/>
        </w:rPr>
        <w:t>
      1) білім алушы баяу қалыптағы алты белгіге дейінгі мажор және мажор гаммаларын, тік қозғалыстағы үшдыбыстылық арпеджиосын және оның айналымдарын, баяу қарқындағы хроматикалық гаммаларды, әртүрлі техниканың түріне арналған 8-10 этюдті, шағын формадағы 6-8 пьесаны, оның ішінде ансамбльдерді, ірі нысанды 1-2 шығарманы (концерт, соната, поэма) меңгереді.</w:t>
      </w:r>
    </w:p>
    <w:p>
      <w:pPr>
        <w:spacing w:after="0"/>
        <w:ind w:left="0"/>
        <w:jc w:val="both"/>
      </w:pPr>
      <w:r>
        <w:rPr>
          <w:rFonts w:ascii="Times New Roman"/>
          <w:b w:val="false"/>
          <w:i w:val="false"/>
          <w:color w:val="000000"/>
          <w:sz w:val="28"/>
        </w:rPr>
        <w:t>
      87.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дағдыларын жетілдіру. Орындаушылық тыныс техникасын, дыбыс шабуылын дамыту. Валторнаның шеткі регистрлерінің (жоғары және төменгі) сенімді және тұрақты дыбыс шығаруына қол жеткізу. Бұрын меңгерілген барлық штрихтармен және динамикалық бояулармен мелизмдерді (форшлагов, мордентов, группето, трелей) орындау дағдыларын меңгеру.</w:t>
      </w:r>
    </w:p>
    <w:p>
      <w:pPr>
        <w:spacing w:after="0"/>
        <w:ind w:left="0"/>
        <w:jc w:val="both"/>
      </w:pPr>
      <w:r>
        <w:rPr>
          <w:rFonts w:ascii="Times New Roman"/>
          <w:b w:val="false"/>
          <w:i w:val="false"/>
          <w:color w:val="000000"/>
          <w:sz w:val="28"/>
        </w:rPr>
        <w:t>
      2-тақырып. Техникалық дағдылар. Дыбыстардың көмекші шабуылдарын немесе "қосарланған" және "үш еселенген" стаккато тәсілдерін жетілдіру. Сурдина бойынша орындау дағдыларын, оркестрлік партияларды және шағын формадағы пьесаларды өз беттерінше жаттау дағдыларын жетілдіру.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Көркемдік бейнені жасау бойынша жұмыс. Музыкалық шығармалардың музыкалық жанрлары және формалары туралы білімді кеңейту: үш бөлікті форма (қарапайым және күрдделі), еркін форма, вариациялар. Музыканың метроритмикалық ерекшеліктері туралы түсінікті жетілдіру (ритмикалық қағыс туралы түсінік). Музыканы мейлінше ене тыңдау және оның көркемдік-мәнерлеу құралдарын тереңірек түсіну қабілеттерін тәрбиелеу. Музыкалық бейнені эстетикалық қабылдауды дамыту: әуеннің, үйлесімділіктің, әртүрлі стильдер (ритмикалық, агогикалық ерекшеліктер, осы дәуірдің кескіндемесімен, сәулет өнерімен танысу) шеңберіндегі ритмді. Музыкалық өнердің көркемдік формасы туралы білімді тереңдету.</w:t>
      </w:r>
    </w:p>
    <w:p>
      <w:pPr>
        <w:spacing w:after="0"/>
        <w:ind w:left="0"/>
        <w:jc w:val="both"/>
      </w:pPr>
      <w:r>
        <w:rPr>
          <w:rFonts w:ascii="Times New Roman"/>
          <w:b w:val="false"/>
          <w:i w:val="false"/>
          <w:color w:val="000000"/>
          <w:sz w:val="28"/>
        </w:rPr>
        <w:t>
      4-тақырып. Музыкалық шығармалардың жанрлары мен формаларын меңгеру: концерттік рондо, пастораль.</w:t>
      </w:r>
    </w:p>
    <w:p>
      <w:pPr>
        <w:spacing w:after="0"/>
        <w:ind w:left="0"/>
        <w:jc w:val="both"/>
      </w:pPr>
      <w:r>
        <w:rPr>
          <w:rFonts w:ascii="Times New Roman"/>
          <w:b w:val="false"/>
          <w:i w:val="false"/>
          <w:color w:val="000000"/>
          <w:sz w:val="28"/>
        </w:rPr>
        <w:t xml:space="preserve">
      88.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валторнаның шеткі регистрлерінен дыбыс шығаруды біледі;</w:t>
      </w:r>
    </w:p>
    <w:p>
      <w:pPr>
        <w:spacing w:after="0"/>
        <w:ind w:left="0"/>
        <w:jc w:val="both"/>
      </w:pPr>
      <w:r>
        <w:rPr>
          <w:rFonts w:ascii="Times New Roman"/>
          <w:b w:val="false"/>
          <w:i w:val="false"/>
          <w:color w:val="000000"/>
          <w:sz w:val="28"/>
        </w:rPr>
        <w:t>
      3) бұрын үйренген штрихтармен және динамикалық бояулармен мелизмдерді орындау дағдыларын біледі;</w:t>
      </w:r>
    </w:p>
    <w:p>
      <w:pPr>
        <w:spacing w:after="0"/>
        <w:ind w:left="0"/>
        <w:jc w:val="both"/>
      </w:pPr>
      <w:r>
        <w:rPr>
          <w:rFonts w:ascii="Times New Roman"/>
          <w:b w:val="false"/>
          <w:i w:val="false"/>
          <w:color w:val="000000"/>
          <w:sz w:val="28"/>
        </w:rPr>
        <w:t>
      4) дауыстың көмекші шабуылы тәсілін біледі;</w:t>
      </w:r>
    </w:p>
    <w:p>
      <w:pPr>
        <w:spacing w:after="0"/>
        <w:ind w:left="0"/>
        <w:jc w:val="both"/>
      </w:pPr>
      <w:r>
        <w:rPr>
          <w:rFonts w:ascii="Times New Roman"/>
          <w:b w:val="false"/>
          <w:i w:val="false"/>
          <w:color w:val="000000"/>
          <w:sz w:val="28"/>
        </w:rPr>
        <w:t>
      5) ноталарды парақтан оқу және тасымалдау дағдыларын біледі;</w:t>
      </w:r>
    </w:p>
    <w:p>
      <w:pPr>
        <w:spacing w:after="0"/>
        <w:ind w:left="0"/>
        <w:jc w:val="both"/>
      </w:pPr>
      <w:r>
        <w:rPr>
          <w:rFonts w:ascii="Times New Roman"/>
          <w:b w:val="false"/>
          <w:i w:val="false"/>
          <w:color w:val="000000"/>
          <w:sz w:val="28"/>
        </w:rPr>
        <w:t>
      6) "үш бөлікті еркін форма", "вариация", "ритмикалық пульс", "концерттік рондо", "пастораль" түсініктерін біледі.</w:t>
      </w:r>
    </w:p>
    <w:p>
      <w:pPr>
        <w:spacing w:after="0"/>
        <w:ind w:left="0"/>
        <w:jc w:val="both"/>
      </w:pPr>
      <w:r>
        <w:rPr>
          <w:rFonts w:ascii="Times New Roman"/>
          <w:b w:val="false"/>
          <w:i w:val="false"/>
          <w:color w:val="000000"/>
          <w:sz w:val="28"/>
        </w:rPr>
        <w:t>
      89.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 өнері саласындағы атақты отандық және шетел шығармаларының композиторларының шығармашылығын;</w:t>
      </w:r>
    </w:p>
    <w:p>
      <w:pPr>
        <w:spacing w:after="0"/>
        <w:ind w:left="0"/>
        <w:jc w:val="both"/>
      </w:pPr>
      <w:r>
        <w:rPr>
          <w:rFonts w:ascii="Times New Roman"/>
          <w:b w:val="false"/>
          <w:i w:val="false"/>
          <w:color w:val="000000"/>
          <w:sz w:val="28"/>
        </w:rPr>
        <w:t>
      2) валторнаның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жанрдағы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музыкалық өнерде қолданатын музыкалық мәнерліктің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репертуарлық тізбені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2) жеңіл музыкалық шығарманы жаттау кезіндегі техникалық қиындықтарды өз бетінше жеңуді;</w:t>
      </w:r>
    </w:p>
    <w:p>
      <w:pPr>
        <w:spacing w:after="0"/>
        <w:ind w:left="0"/>
        <w:jc w:val="both"/>
      </w:pPr>
      <w:r>
        <w:rPr>
          <w:rFonts w:ascii="Times New Roman"/>
          <w:b w:val="false"/>
          <w:i w:val="false"/>
          <w:color w:val="000000"/>
          <w:sz w:val="28"/>
        </w:rPr>
        <w:t>
      3)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4) үйренген музыкалық шығармаларды сауатты орындауды;</w:t>
      </w:r>
    </w:p>
    <w:p>
      <w:pPr>
        <w:spacing w:after="0"/>
        <w:ind w:left="0"/>
        <w:jc w:val="both"/>
      </w:pPr>
      <w:r>
        <w:rPr>
          <w:rFonts w:ascii="Times New Roman"/>
          <w:b w:val="false"/>
          <w:i w:val="false"/>
          <w:color w:val="000000"/>
          <w:sz w:val="28"/>
        </w:rPr>
        <w:t>
      5) музыкалық шығарма мәнмәтініндегі мәнерлік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жеке, ансамбльде және оркестрде ойнауды; </w:t>
      </w:r>
    </w:p>
    <w:p>
      <w:pPr>
        <w:spacing w:after="0"/>
        <w:ind w:left="0"/>
        <w:jc w:val="both"/>
      </w:pPr>
      <w:r>
        <w:rPr>
          <w:rFonts w:ascii="Times New Roman"/>
          <w:b w:val="false"/>
          <w:i w:val="false"/>
          <w:color w:val="000000"/>
          <w:sz w:val="28"/>
        </w:rPr>
        <w:t>
      7) дыбыстық техникамен жұмыс істеуді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авторлық мәтінді барынша дәлелді түсіндіруге қол жеткізуге мүмкіндік беретін орындаушылық білім, білік және дағдылар кешені, әртүрлі кезеңдердегі, стильдердегі, бағыттардағы, жанрлардағы және формалардағы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xml:space="preserve">
      2) музыкалық шығармаларды парақтан оқу білігі, жеңіл музыкалық шығармаларды есту бойынша және парақтан оқу дағдысы; </w:t>
      </w:r>
    </w:p>
    <w:p>
      <w:pPr>
        <w:spacing w:after="0"/>
        <w:ind w:left="0"/>
        <w:jc w:val="both"/>
      </w:pPr>
      <w:r>
        <w:rPr>
          <w:rFonts w:ascii="Times New Roman"/>
          <w:b w:val="false"/>
          <w:i w:val="false"/>
          <w:color w:val="000000"/>
          <w:sz w:val="28"/>
        </w:rPr>
        <w:t>
      3) ансамбльдік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музыкалық орындаушылықтың мәнерлік құралдарын қолдану дағдылары;</w:t>
      </w:r>
    </w:p>
    <w:p>
      <w:pPr>
        <w:spacing w:after="0"/>
        <w:ind w:left="0"/>
        <w:jc w:val="both"/>
      </w:pPr>
      <w:r>
        <w:rPr>
          <w:rFonts w:ascii="Times New Roman"/>
          <w:b w:val="false"/>
          <w:i w:val="false"/>
          <w:color w:val="000000"/>
          <w:sz w:val="28"/>
        </w:rPr>
        <w:t>
      6) естуді бақылау және орындау процесін басқару білігін тәрбиелеу дағдылары;</w:t>
      </w:r>
    </w:p>
    <w:p>
      <w:pPr>
        <w:spacing w:after="0"/>
        <w:ind w:left="0"/>
        <w:jc w:val="both"/>
      </w:pPr>
      <w:r>
        <w:rPr>
          <w:rFonts w:ascii="Times New Roman"/>
          <w:b w:val="false"/>
          <w:i w:val="false"/>
          <w:color w:val="000000"/>
          <w:sz w:val="28"/>
        </w:rPr>
        <w:t>
      7) музыкалық-орындаушылық мәнерлеу құралдарын қолдану, орындалатын шығармаларға талдау жасау, әртүрлі орындау техникасын меңгеру, көркемдік жағынан тиімді техникалық тәсілдерді қолдану дағдылары;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ретіндегі дайындық-концерттік жұмыс дағдысы;</w:t>
      </w:r>
    </w:p>
    <w:p>
      <w:pPr>
        <w:spacing w:after="0"/>
        <w:ind w:left="0"/>
        <w:jc w:val="both"/>
      </w:pPr>
      <w:r>
        <w:rPr>
          <w:rFonts w:ascii="Times New Roman"/>
          <w:b w:val="false"/>
          <w:i w:val="false"/>
          <w:color w:val="000000"/>
          <w:sz w:val="28"/>
        </w:rPr>
        <w:t>
      10) ұжымдық шығармашылық қызмет дағдысы қалыптасқан.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90.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техникалық сынақ түрінде, қорытынды аттестаттау –емтихан түрінде іске асырылады.</w:t>
      </w:r>
    </w:p>
    <w:p>
      <w:pPr>
        <w:spacing w:after="0"/>
        <w:ind w:left="0"/>
        <w:jc w:val="both"/>
      </w:pPr>
      <w:r>
        <w:rPr>
          <w:rFonts w:ascii="Times New Roman"/>
          <w:b w:val="false"/>
          <w:i w:val="false"/>
          <w:color w:val="000000"/>
          <w:sz w:val="28"/>
        </w:rPr>
        <w:t>
      91.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(2 этюд немесе 2 жаттығу, 2 пьеса), екінші тоқсанда: академиялық концерт (әртүрлі сипаттағы екі пьеса), үшінші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(мажор, минор гаммалары, үшдыбыстылық арпеджиосы, септаккордтар, 2 этюд), екінші тоқсанда: академиялық концерт (ірі нысанды 1 концерттік шығарма), төртінші тоқсанда: академиялық концерт (Қазақстан композиторның 1 пьесасы, әртүрлі сипаттағы 2 пьеса немесе 1 ірі нысанды шығарма);</w:t>
      </w:r>
    </w:p>
    <w:p>
      <w:pPr>
        <w:spacing w:after="0"/>
        <w:ind w:left="0"/>
        <w:jc w:val="both"/>
      </w:pPr>
      <w:r>
        <w:rPr>
          <w:rFonts w:ascii="Times New Roman"/>
          <w:b w:val="false"/>
          <w:i w:val="false"/>
          <w:color w:val="000000"/>
          <w:sz w:val="28"/>
        </w:rPr>
        <w:t>
      5) 5 – бірінші тоқсанда: техникалық сынақ (мажор, минор гаммалары, үшдыбыстылық арпеджиосы, септаккордтар,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әртүрлі сипаттағы 2 пьеса), төртінші тоқсанда: бітіру емтиханы (әртүрлі сипаттағы 3 пьеса немеме 1 ірі нысанды шығарма, 1 пьеса);</w:t>
      </w:r>
    </w:p>
    <w:p>
      <w:pPr>
        <w:spacing w:after="0"/>
        <w:ind w:left="0"/>
        <w:jc w:val="both"/>
      </w:pPr>
      <w:r>
        <w:rPr>
          <w:rFonts w:ascii="Times New Roman"/>
          <w:b w:val="false"/>
          <w:i w:val="false"/>
          <w:color w:val="000000"/>
          <w:sz w:val="28"/>
        </w:rPr>
        <w:t>
      6) 6 сынып – бірінші тоқсанда: техникалық сынақ (мажор, минор гаммалары, үшдыбыстылық арпеджиосы, септаккордтар, оркестрлік партия – орта қиындықтағы 2 этюд) екінші тоқсанда: техникалық сынақ (мажорлы, минорлы гаммалар, үшдыбыстылық арпеджиосы, септаккордтар, оркестрлік партия – орта қиындықтағы 2 этюд), үшінші тоқсанда: техникалық сынақ (мажор, минор гаммалары және үшдыбыстылық арпеджиосы, септаккордтар, оркестрлік партиялар – орта қиындықтағы 2 этюд, нотаны парақтан оқу), төртінші тоқсанда: емтихан (2 этюд, 1 ірі нысанды шығарма, 1 пьеса);</w:t>
      </w:r>
    </w:p>
    <w:p>
      <w:pPr>
        <w:spacing w:after="0"/>
        <w:ind w:left="0"/>
        <w:jc w:val="both"/>
      </w:pPr>
      <w:r>
        <w:rPr>
          <w:rFonts w:ascii="Times New Roman"/>
          <w:b w:val="false"/>
          <w:i w:val="false"/>
          <w:color w:val="000000"/>
          <w:sz w:val="28"/>
        </w:rPr>
        <w:t>
      7) 7 сынып – бірінші тоқсанда: техникалық сынақ (мажор, минор гаммалары, үшдыбыстылық арпеджиосы, септаккордтар, оркестрлік пария – орта қиындықтағы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оркестрлік партия – орта қиындықтағы 2 этюд, нотаны парақтан оқу), төртінші тоқсанда: бітіру емтиханы (1 ірі нысанды шығарма, әртүрлі сипаттағы 2 пьеса, Қазақстан композиторларының шығармаларын орындау міндетті).</w:t>
      </w:r>
    </w:p>
    <w:p>
      <w:pPr>
        <w:spacing w:after="0"/>
        <w:ind w:left="0"/>
        <w:jc w:val="both"/>
      </w:pPr>
      <w:r>
        <w:rPr>
          <w:rFonts w:ascii="Times New Roman"/>
          <w:b w:val="false"/>
          <w:i w:val="false"/>
          <w:color w:val="000000"/>
          <w:sz w:val="28"/>
        </w:rPr>
        <w:t>
      92.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денені, саусақ аппаратын, аяқты, амбушюрды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тембрдің мәнерлігі, дыбыстың созылмалығы (тыныс шығарудың дамығандығы), бір нюанстағы дыбыстың созылуы, дыбыстың динамикадағы созылуы (крещендо, диминуэндо), дыбыстың ырғақтық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есте сақтау жадының (музыкалық шығарманы тоқтамай және қатесіз орындау) даму деңгейі;</w:t>
      </w:r>
    </w:p>
    <w:p>
      <w:pPr>
        <w:spacing w:after="0"/>
        <w:ind w:left="0"/>
        <w:jc w:val="both"/>
      </w:pPr>
      <w:r>
        <w:rPr>
          <w:rFonts w:ascii="Times New Roman"/>
          <w:b w:val="false"/>
          <w:i w:val="false"/>
          <w:color w:val="000000"/>
          <w:sz w:val="28"/>
        </w:rPr>
        <w:t>
      4)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93. Бағалау өлшемшарттары:</w:t>
      </w:r>
    </w:p>
    <w:p>
      <w:pPr>
        <w:spacing w:after="0"/>
        <w:ind w:left="0"/>
        <w:jc w:val="both"/>
      </w:pPr>
      <w:r>
        <w:rPr>
          <w:rFonts w:ascii="Times New Roman"/>
          <w:b w:val="false"/>
          <w:i w:val="false"/>
          <w:color w:val="000000"/>
          <w:sz w:val="28"/>
        </w:rPr>
        <w:t>
      1) "5" "өте жақсы" – бағдарламаны оқыту жылына сәйкес жатқа,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xml:space="preserve">
      2) "4" "жақсы" бағасы – бағдарлама оқыту жылына сәйкес, анық көркемдік-музыкалық жеткізуді қолданып сауатты орындау, ұсақ техникалық қателіктердің болуы, қарқынның сәл сәйкес келмеуі, орындалатын шығарманың бейнесін нақты жеткізуі жеткіліксіз; </w:t>
      </w:r>
    </w:p>
    <w:p>
      <w:pPr>
        <w:spacing w:after="0"/>
        <w:ind w:left="0"/>
        <w:jc w:val="both"/>
      </w:pPr>
      <w:r>
        <w:rPr>
          <w:rFonts w:ascii="Times New Roman"/>
          <w:b w:val="false"/>
          <w:i w:val="false"/>
          <w:color w:val="000000"/>
          <w:sz w:val="28"/>
        </w:rPr>
        <w:t>
      3) "3" "қанағаттанарлық" бағасы –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қателерімен орындауы, музыканың мағынасы мен сипатын дұрыс жеткізбеуі, темпті,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p>
      <w:pPr>
        <w:spacing w:after="0"/>
        <w:ind w:left="0"/>
        <w:jc w:val="both"/>
      </w:pPr>
      <w:bookmarkStart w:name="z83" w:id="81"/>
      <w:r>
        <w:rPr>
          <w:rFonts w:ascii="Times New Roman"/>
          <w:b w:val="false"/>
          <w:i w:val="false"/>
          <w:color w:val="000000"/>
          <w:sz w:val="28"/>
        </w:rPr>
        <w:t>
      Қазақстан Республикасы</w:t>
      </w:r>
    </w:p>
    <w:bookmarkEnd w:id="8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(хореография бөлімі) "Таңдау бойынша пән: "Грим", "Актерлік шеберлік", "Акробатика", "Қосымша музыкалық аспап", "Сахна өнері" және басқа" білім беру бағдарламасы (бұдан әрі - Бағдарлама) таңдау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көркемдік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грим, актерлік шеберлік, акробатика, қосымша музыкалық аспап, сахна өнері, гимнастика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таңдау пәндері бойынша тұтас түсінікті қалыптастыру;</w:t>
      </w:r>
    </w:p>
    <w:p>
      <w:pPr>
        <w:spacing w:after="0"/>
        <w:ind w:left="0"/>
        <w:jc w:val="both"/>
      </w:pPr>
      <w:r>
        <w:rPr>
          <w:rFonts w:ascii="Times New Roman"/>
          <w:b w:val="false"/>
          <w:i w:val="false"/>
          <w:color w:val="000000"/>
          <w:sz w:val="28"/>
        </w:rPr>
        <w:t>
      3) биде сахналық бейнені жасауға мүмкіндік беретін білімдерді меңгеру;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хореография өнері арқылы шығармашылық қабілеттерді дамыту; </w:t>
      </w:r>
    </w:p>
    <w:p>
      <w:pPr>
        <w:spacing w:after="0"/>
        <w:ind w:left="0"/>
        <w:jc w:val="both"/>
      </w:pPr>
      <w:r>
        <w:rPr>
          <w:rFonts w:ascii="Times New Roman"/>
          <w:b w:val="false"/>
          <w:i w:val="false"/>
          <w:color w:val="000000"/>
          <w:sz w:val="28"/>
        </w:rPr>
        <w:t>
      2) шығармашылық қиялды, көркемдік ойлауды, эстетикалық сезімді және әсемдікті түсінуді дамыту;</w:t>
      </w:r>
    </w:p>
    <w:p>
      <w:pPr>
        <w:spacing w:after="0"/>
        <w:ind w:left="0"/>
        <w:jc w:val="both"/>
      </w:pPr>
      <w:r>
        <w:rPr>
          <w:rFonts w:ascii="Times New Roman"/>
          <w:b w:val="false"/>
          <w:i w:val="false"/>
          <w:color w:val="000000"/>
          <w:sz w:val="28"/>
        </w:rPr>
        <w:t>
      3) рухани-адамгершіліктік және эстетикалық идеалдар мәнмәтінінде көркемдік талғамды және бағалау өлшемдерін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тұрғыдан өзін анықтауына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әсемдікті түсінуді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хореография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5. Бағдарламаны меңгеру мерзімі – тоғыз жыл. Бағдарлама өнер мектептерінің хореография бөлімдеріне арналған. Бағдарламаны іске асыруға арналған оқу уақытының көлемі балалар өнер мектептерінің үлгілік оқу жоспарында анықталған.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гримдеудің техникалық тәсілдерін, парикпен, жабыстырғыштармен жұмыс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дарындылықтары, дайындықтары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8.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гримдеу бойынша білім, білік және дағдыларды меңгеруі, сахналық костюмдерді, театр аксессуарларын қолдануы;</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дағдылар мен біліктерді үйрету мазмұны, сипаты және стилі әртүрлі билермен жұмыс істеу процесінде іске асыралады.</w:t>
      </w:r>
    </w:p>
    <w:p>
      <w:pPr>
        <w:spacing w:after="0"/>
        <w:ind w:left="0"/>
        <w:jc w:val="both"/>
      </w:pPr>
      <w:r>
        <w:rPr>
          <w:rFonts w:ascii="Times New Roman"/>
          <w:b w:val="false"/>
          <w:i w:val="false"/>
          <w:color w:val="000000"/>
          <w:sz w:val="28"/>
        </w:rPr>
        <w:t>
      11.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12.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13.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15.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16.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17. Педагогтің білім алушымен топтық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18. Жұмыстың сабақтан тыс түрлері:</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сыныптарына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19.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22.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"Грим"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w:t>
      </w:r>
    </w:p>
    <w:p>
      <w:pPr>
        <w:spacing w:after="0"/>
        <w:ind w:left="0"/>
        <w:jc w:val="both"/>
      </w:pPr>
      <w:r>
        <w:rPr>
          <w:rFonts w:ascii="Times New Roman"/>
          <w:b w:val="false"/>
          <w:i w:val="false"/>
          <w:color w:val="000000"/>
          <w:sz w:val="28"/>
        </w:rPr>
        <w:t>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w:t>
      </w:r>
    </w:p>
    <w:p>
      <w:pPr>
        <w:spacing w:after="0"/>
        <w:ind w:left="0"/>
        <w:jc w:val="both"/>
      </w:pPr>
      <w:r>
        <w:rPr>
          <w:rFonts w:ascii="Times New Roman"/>
          <w:b w:val="false"/>
          <w:i w:val="false"/>
          <w:color w:val="000000"/>
          <w:sz w:val="28"/>
        </w:rPr>
        <w:t>
      5) гуммоз – театр гримін құру үшін қолданылатын пластикалық мастика;</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7) классикалық бет әлпет – сән үлгілері бизнесінде кең атарған бет әлпеттің типі;</w:t>
      </w:r>
    </w:p>
    <w:p>
      <w:pPr>
        <w:spacing w:after="0"/>
        <w:ind w:left="0"/>
        <w:jc w:val="both"/>
      </w:pPr>
      <w:r>
        <w:rPr>
          <w:rFonts w:ascii="Times New Roman"/>
          <w:b w:val="false"/>
          <w:i w:val="false"/>
          <w:color w:val="000000"/>
          <w:sz w:val="28"/>
        </w:rPr>
        <w:t>
      8) либретто – зайырлы немесе рухани сипаттағы үлкен вокалдық (тек ол ғана емес) шығарманың әдеби негізі; спектакль сюжетінің қысқаша мазмұны;</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10) постиж (пастиж) – жасанды шаштардан жасалған бұйым: парик, шиньон, бұрым, бүртіктеу, төгілген шаш, сондай-ақ мұрттар, сақалдар және кірпіктер;</w:t>
      </w:r>
    </w:p>
    <w:p>
      <w:pPr>
        <w:spacing w:after="0"/>
        <w:ind w:left="0"/>
        <w:jc w:val="both"/>
      </w:pPr>
      <w:r>
        <w:rPr>
          <w:rFonts w:ascii="Times New Roman"/>
          <w:b w:val="false"/>
          <w:i w:val="false"/>
          <w:color w:val="000000"/>
          <w:sz w:val="28"/>
        </w:rPr>
        <w:t>
      11) парик жасайтын бұйымдар – табиғи немесе жасанды шаштардан жасалған бұйымдар, гримдеуде кеңінен қолданылады;</w:t>
      </w:r>
    </w:p>
    <w:p>
      <w:pPr>
        <w:spacing w:after="0"/>
        <w:ind w:left="0"/>
        <w:jc w:val="both"/>
      </w:pPr>
      <w:r>
        <w:rPr>
          <w:rFonts w:ascii="Times New Roman"/>
          <w:b w:val="false"/>
          <w:i w:val="false"/>
          <w:color w:val="000000"/>
          <w:sz w:val="28"/>
        </w:rPr>
        <w:t>
      12) портретті грим – гримдеу өнерінің ең күрделі түрінің бірі;</w:t>
      </w:r>
    </w:p>
    <w:p>
      <w:pPr>
        <w:spacing w:after="0"/>
        <w:ind w:left="0"/>
        <w:jc w:val="both"/>
      </w:pPr>
      <w:r>
        <w:rPr>
          <w:rFonts w:ascii="Times New Roman"/>
          <w:b w:val="false"/>
          <w:i w:val="false"/>
          <w:color w:val="000000"/>
          <w:sz w:val="28"/>
        </w:rPr>
        <w:t>
      13) сәндік косметика – сыртқы бет әлпетті жақсартуға және терідегі кемшіліктерді жасыруға, макияж, маникюр және педикюр жасауға арналған арнайы құралдар.</w:t>
      </w:r>
    </w:p>
    <w:p>
      <w:pPr>
        <w:spacing w:after="0"/>
        <w:ind w:left="0"/>
        <w:jc w:val="both"/>
      </w:pPr>
      <w:r>
        <w:rPr>
          <w:rFonts w:ascii="Times New Roman"/>
          <w:b w:val="false"/>
          <w:i w:val="false"/>
          <w:color w:val="000000"/>
          <w:sz w:val="28"/>
        </w:rPr>
        <w:t>
      29. Бағдарламаның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гримнін әрбір түрін, түрлерін, жанрларын, стильдерін, мәнерлеу құралдарын үйрету; </w:t>
      </w:r>
    </w:p>
    <w:p>
      <w:pPr>
        <w:spacing w:after="0"/>
        <w:ind w:left="0"/>
        <w:jc w:val="both"/>
      </w:pPr>
      <w:r>
        <w:rPr>
          <w:rFonts w:ascii="Times New Roman"/>
          <w:b w:val="false"/>
          <w:i w:val="false"/>
          <w:color w:val="000000"/>
          <w:sz w:val="28"/>
        </w:rPr>
        <w:t>
      2) гриммен жұмыстың санитарлық-гигиеналық ережелерін, гримдеудің технкасы мен жүргізу ретінің негізгі тәсілдерін меңгеру;</w:t>
      </w:r>
    </w:p>
    <w:p>
      <w:pPr>
        <w:spacing w:after="0"/>
        <w:ind w:left="0"/>
        <w:jc w:val="both"/>
      </w:pPr>
      <w:r>
        <w:rPr>
          <w:rFonts w:ascii="Times New Roman"/>
          <w:b w:val="false"/>
          <w:i w:val="false"/>
          <w:color w:val="000000"/>
          <w:sz w:val="28"/>
        </w:rPr>
        <w:t xml:space="preserve">
      3) бидегі сахналық бейнені жасауға қажетті білімді қалыптастыру; </w:t>
      </w:r>
    </w:p>
    <w:p>
      <w:pPr>
        <w:spacing w:after="0"/>
        <w:ind w:left="0"/>
        <w:jc w:val="both"/>
      </w:pPr>
      <w:r>
        <w:rPr>
          <w:rFonts w:ascii="Times New Roman"/>
          <w:b w:val="false"/>
          <w:i w:val="false"/>
          <w:color w:val="000000"/>
          <w:sz w:val="28"/>
        </w:rPr>
        <w:t>
      4) көркемдік бейненің құрамдас бөлігінің бірі ретінде гриммен жұмыс істеу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шығармашылық қиялды және елестетуді дамыту;</w:t>
      </w:r>
    </w:p>
    <w:p>
      <w:pPr>
        <w:spacing w:after="0"/>
        <w:ind w:left="0"/>
        <w:jc w:val="both"/>
      </w:pPr>
      <w:r>
        <w:rPr>
          <w:rFonts w:ascii="Times New Roman"/>
          <w:b w:val="false"/>
          <w:i w:val="false"/>
          <w:color w:val="000000"/>
          <w:sz w:val="28"/>
        </w:rPr>
        <w:t xml:space="preserve">
      2) зейінді, есте сақтау жадын, ассоциативті жйне бейнелу ойлауды дамыту; </w:t>
      </w:r>
    </w:p>
    <w:p>
      <w:pPr>
        <w:spacing w:after="0"/>
        <w:ind w:left="0"/>
        <w:jc w:val="both"/>
      </w:pPr>
      <w:r>
        <w:rPr>
          <w:rFonts w:ascii="Times New Roman"/>
          <w:b w:val="false"/>
          <w:i w:val="false"/>
          <w:color w:val="000000"/>
          <w:sz w:val="28"/>
        </w:rPr>
        <w:t>
      3) көркемдік талғамды, өлшем сезімін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мінездемені өз бетінше іздеу қажеттілігін тәрбиелеу;</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3) жасалатын бейненің көрермендік мәдениетін тәрбиелеу.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гримдеу өнерінің техникасын меңгергісі келетін, бидегі сахналық бейнені жасап үйренгісі келетін балаларды оқытуға арналған. Оқыту 4 сыныптан басталады.</w:t>
      </w:r>
    </w:p>
    <w:p>
      <w:pPr>
        <w:spacing w:after="0"/>
        <w:ind w:left="0"/>
        <w:jc w:val="both"/>
      </w:pPr>
      <w:r>
        <w:rPr>
          <w:rFonts w:ascii="Times New Roman"/>
          <w:b w:val="false"/>
          <w:i w:val="false"/>
          <w:color w:val="000000"/>
          <w:sz w:val="28"/>
        </w:rPr>
        <w:t>
      33.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грим өнері, оның техникасы саласындағы дарынды балаларды анықтауға бағдарланған.</w:t>
      </w:r>
    </w:p>
    <w:p>
      <w:pPr>
        <w:spacing w:after="0"/>
        <w:ind w:left="0"/>
        <w:jc w:val="both"/>
      </w:pPr>
      <w:r>
        <w:rPr>
          <w:rFonts w:ascii="Times New Roman"/>
          <w:b w:val="false"/>
          <w:i w:val="false"/>
          <w:color w:val="000000"/>
          <w:sz w:val="28"/>
        </w:rPr>
        <w:t>
      35. Бағдарлама болашақ бишінің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36.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37. Бидегі көркемдік бейнені, мінездің ішкі қасиеттерін сахнада іске асыру үшін, педагог білім алушының назарын адам денесінің қозғалысы, пантомима немесе мимика, музыка, костюм және грим арқылы білдіретін сырқты белгілерге аудартады.</w:t>
      </w:r>
    </w:p>
    <w:p>
      <w:pPr>
        <w:spacing w:after="0"/>
        <w:ind w:left="0"/>
        <w:jc w:val="both"/>
      </w:pPr>
      <w:r>
        <w:rPr>
          <w:rFonts w:ascii="Times New Roman"/>
          <w:b w:val="false"/>
          <w:i w:val="false"/>
          <w:color w:val="000000"/>
          <w:sz w:val="28"/>
        </w:rPr>
        <w:t>
      38. Грим бойынша Бағдарлама сахнада бидің идеялық-көркемдік түпкі ойын іске асыруға ықпал етеді. Биші үшін грим шығармашылық процесінде жасаған мінездің сыртқы бетін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39. Сахналық макияждың басты ерекшелігі сахна алаңының ерекшеліктерін ескере отырып, сахналық бейнені жасау үшін кәсіби косметиканы, гримді жағу болып табылады. Сахналық макияждың басты қасиеті анықтылығы, оқиғамен сәйкестілігі және орындылығы, ашықтығы болып табылады.</w:t>
      </w:r>
    </w:p>
    <w:p>
      <w:pPr>
        <w:spacing w:after="0"/>
        <w:ind w:left="0"/>
        <w:jc w:val="both"/>
      </w:pPr>
      <w:r>
        <w:rPr>
          <w:rFonts w:ascii="Times New Roman"/>
          <w:b w:val="false"/>
          <w:i w:val="false"/>
          <w:color w:val="000000"/>
          <w:sz w:val="28"/>
        </w:rPr>
        <w:t>
      40. Алғашқы сабақтардан бастап педагог білім алушылардың гриммен жұмыс істеудегі шамалау сезімін, ұқыптылықты, төзімділікті және белгілі уақыт шеңберінде өз уақытын ұйымдастыра алуды тәрбиелейді.</w:t>
      </w:r>
    </w:p>
    <w:p>
      <w:pPr>
        <w:spacing w:after="0"/>
        <w:ind w:left="0"/>
        <w:jc w:val="both"/>
      </w:pPr>
      <w:r>
        <w:rPr>
          <w:rFonts w:ascii="Times New Roman"/>
          <w:b w:val="false"/>
          <w:i w:val="false"/>
          <w:color w:val="000000"/>
          <w:sz w:val="28"/>
        </w:rPr>
        <w:t>
      41. Педагог білім алушыны грим өнірінің дамуымен, гримнің мәнерлік құралдарымен, гримнің түрлерімен, жанрларымен және стильдерімен, гримдеу тәсілдерімен таныстырады.</w:t>
      </w:r>
    </w:p>
    <w:p>
      <w:pPr>
        <w:spacing w:after="0"/>
        <w:ind w:left="0"/>
        <w:jc w:val="both"/>
      </w:pPr>
      <w:r>
        <w:rPr>
          <w:rFonts w:ascii="Times New Roman"/>
          <w:b w:val="false"/>
          <w:i w:val="false"/>
          <w:color w:val="000000"/>
          <w:sz w:val="28"/>
        </w:rPr>
        <w:t>
      42. Грим жағардың алдында білім алушы жасайтын бейненің тарихын зерттейді, әртістердің сахна алаңында үнемі қозғалыста болатындығын, сахналық киімдерін, реквизиттер мен сәндік бұйымдарды ескеріп, жарықтың қарқыны және түсі, сәуленің бағыты, сахнада көрермендер залына дейінгі аралық сияқты ерекшеліктерімен танысады.</w:t>
      </w:r>
    </w:p>
    <w:p>
      <w:pPr>
        <w:spacing w:after="0"/>
        <w:ind w:left="0"/>
        <w:jc w:val="both"/>
      </w:pPr>
      <w:r>
        <w:rPr>
          <w:rFonts w:ascii="Times New Roman"/>
          <w:b w:val="false"/>
          <w:i w:val="false"/>
          <w:color w:val="000000"/>
          <w:sz w:val="28"/>
        </w:rPr>
        <w:t>
      43.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әрбір білім алушыға көмектеседі.</w:t>
      </w:r>
    </w:p>
    <w:p>
      <w:pPr>
        <w:spacing w:after="0"/>
        <w:ind w:left="0"/>
        <w:jc w:val="both"/>
      </w:pPr>
      <w:r>
        <w:rPr>
          <w:rFonts w:ascii="Times New Roman"/>
          <w:b w:val="false"/>
          <w:i w:val="false"/>
          <w:color w:val="000000"/>
          <w:sz w:val="28"/>
        </w:rPr>
        <w:t>
      44. Педагог сабақта білім алушылардың әрі қарай практикалық тапсырмаларды орындауымен үйлестіре отырып, гримдеу тәсілдерін көрнекілік түрде көрсетеді.</w:t>
      </w:r>
    </w:p>
    <w:p>
      <w:pPr>
        <w:spacing w:after="0"/>
        <w:ind w:left="0"/>
        <w:jc w:val="both"/>
      </w:pPr>
      <w:r>
        <w:rPr>
          <w:rFonts w:ascii="Times New Roman"/>
          <w:b w:val="false"/>
          <w:i w:val="false"/>
          <w:color w:val="000000"/>
          <w:sz w:val="28"/>
        </w:rPr>
        <w:t>
      45. Оқуға деген шығармашылық көзқарасты дамыту үшін педагог білім алушының орындаған гриміне мұқият талдау жүргізеді, бұл процеске балалардың өздерін де жұмылдырады.</w:t>
      </w:r>
    </w:p>
    <w:p>
      <w:pPr>
        <w:spacing w:after="0"/>
        <w:ind w:left="0"/>
        <w:jc w:val="both"/>
      </w:pPr>
      <w:r>
        <w:rPr>
          <w:rFonts w:ascii="Times New Roman"/>
          <w:b w:val="false"/>
          <w:i w:val="false"/>
          <w:color w:val="000000"/>
          <w:sz w:val="28"/>
        </w:rPr>
        <w:t>
      46. "Грим" пәнінің "Классикалық би", "Бал биі", "Заманауи би", "Тарихи-тұрмыстық би", "Халықтық-сахналық би"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w:t>
      </w:r>
    </w:p>
    <w:p>
      <w:pPr>
        <w:spacing w:after="0"/>
        <w:ind w:left="0"/>
        <w:jc w:val="both"/>
      </w:pPr>
      <w:r>
        <w:rPr>
          <w:rFonts w:ascii="Times New Roman"/>
          <w:b w:val="false"/>
          <w:i w:val="false"/>
          <w:color w:val="000000"/>
          <w:sz w:val="28"/>
        </w:rPr>
        <w:t>
      2) гримнің қойылымдардың стильдерімен, жанрларымен, сипатымен байланысы, гримнің дәуірге, сахнаға жарық беру тәсілдері мен құралдарына тәуелділігі;</w:t>
      </w:r>
    </w:p>
    <w:p>
      <w:pPr>
        <w:spacing w:after="0"/>
        <w:ind w:left="0"/>
        <w:jc w:val="both"/>
      </w:pPr>
      <w:r>
        <w:rPr>
          <w:rFonts w:ascii="Times New Roman"/>
          <w:b w:val="false"/>
          <w:i w:val="false"/>
          <w:color w:val="000000"/>
          <w:sz w:val="28"/>
        </w:rPr>
        <w:t>
      3) гримдеудің көлемді мүсіндеу тәсілдерін, парик жасау бұйымдарымен жұмыс істеу тәсілдерін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1-тақырып. Грим – сахнадағы бейненің бір бөлігі. "Грим" терминін түсіндіру. Алғашқы қоғамдағы ғұрыптық, діни салтанаттар, гримнің рөлі, денені "сиқырлап бояу". Денені әшекейлеу, беттің бөліктерін – еріндерді, құлақтарды, иектерді бұзу. Мерекелер, бетперделерді қолдану. Баяулар, әшекейлер, бас киімдер. Өсімдік бояуларын қолдану. </w:t>
      </w:r>
    </w:p>
    <w:p>
      <w:pPr>
        <w:spacing w:after="0"/>
        <w:ind w:left="0"/>
        <w:jc w:val="both"/>
      </w:pPr>
      <w:r>
        <w:rPr>
          <w:rFonts w:ascii="Times New Roman"/>
          <w:b w:val="false"/>
          <w:i w:val="false"/>
          <w:color w:val="000000"/>
          <w:sz w:val="28"/>
        </w:rPr>
        <w:t xml:space="preserve">
      Шығыс (Қытай, Жапония, Үндістан) театрларындағы спектакльдердегі грим. Түстердің символикасы, суреттердің шарттылығы. Баяулар, бетперделер. Жапонияның "Кабуки", "Но" театрлары, ер адамдардың әйел азамдардың рөлін ойнауы. Костюмдер, бас киімдер, грим, әшекейлер. </w:t>
      </w:r>
    </w:p>
    <w:p>
      <w:pPr>
        <w:spacing w:after="0"/>
        <w:ind w:left="0"/>
        <w:jc w:val="both"/>
      </w:pPr>
      <w:r>
        <w:rPr>
          <w:rFonts w:ascii="Times New Roman"/>
          <w:b w:val="false"/>
          <w:i w:val="false"/>
          <w:color w:val="000000"/>
          <w:sz w:val="28"/>
        </w:rPr>
        <w:t>
      Ежергі Греция және Рим уақытының театры. Гримнің сахна алаңына тәуелділігі. Бетперделер, қозғалмайтын әлпет. Гипстен, ағаштан, кенептен жасалған бетперделер, олардың қолданылуы. Орта ғасырлық мистериялық театрдағы гримдер мен бетперделер. "Қара күштің" гримі мен бетперделері, материалдар. Жартылай бетперделерді, итальяндық "Дель арте комедиясындағы" бетперделерді тарату. Патша сарайының театрлардағы әсем киінген, безендірілетін гримдер. Нақты шындықтың болмауы, сәнге соқыр еліктеуі. Француз театры сахнасындағы портреттік грим.</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Кіші және Александр театрларының актерлерінің шынайы гримдері. Опера әншілерінің жасаған гримдер галереясы.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2-тақырып. Сахналық бейнені жасау өнеріндегі гримнің мәні. Грим мінездің, бейненің негізгі қасиеттерін анықтайтын мәнерлеу құралы. Гримді құрудағы маңызды фактор ретінде безіндіру мен костюмдердің жанры, стилі. Сахналық алаңның, көрермендер залының өлшемдері, электр, күндізгі жарықты ескеріп гримді әзірлеу.</w:t>
      </w:r>
    </w:p>
    <w:p>
      <w:pPr>
        <w:spacing w:after="0"/>
        <w:ind w:left="0"/>
        <w:jc w:val="both"/>
      </w:pPr>
      <w:r>
        <w:rPr>
          <w:rFonts w:ascii="Times New Roman"/>
          <w:b w:val="false"/>
          <w:i w:val="false"/>
          <w:color w:val="000000"/>
          <w:sz w:val="28"/>
        </w:rPr>
        <w:t>
      Практикалық сабақ. Гримдегі гигиена және гримдегі техникалық құралдар. Гримдеуге арналған жұмыс орны. Гримдеу кабинетін жабдықтау. Гримдеуге арналған құралдардың қасиеттері және сапасы, олардың өндірістік сипаты. Гримдеуге арналған бұйымдар және құралдар. Жұмыс орнын, құралдардың тазалығын сақтау.</w:t>
      </w:r>
    </w:p>
    <w:p>
      <w:pPr>
        <w:spacing w:after="0"/>
        <w:ind w:left="0"/>
        <w:jc w:val="both"/>
      </w:pPr>
      <w:r>
        <w:rPr>
          <w:rFonts w:ascii="Times New Roman"/>
          <w:b w:val="false"/>
          <w:i w:val="false"/>
          <w:color w:val="000000"/>
          <w:sz w:val="28"/>
        </w:rPr>
        <w:t>
      Косметологтардың жұмысымен танысу. Терінің құрылысы. Терінің түрлері: құрғақ, бос, майлы, қалыпты. Терінің кемшіліктері – туылған дақтары, секпілдер, қалдар, тыртықша, тыртықтар. Косметикалық іс-шаралар: массаж, маска жасау. Бетті және шаштарды күту. Сәндік косметика: бояулар, көзге жағатын сүрме, ерін далабы.</w:t>
      </w:r>
    </w:p>
    <w:p>
      <w:pPr>
        <w:spacing w:after="0"/>
        <w:ind w:left="0"/>
        <w:jc w:val="both"/>
      </w:pPr>
      <w:r>
        <w:rPr>
          <w:rFonts w:ascii="Times New Roman"/>
          <w:b w:val="false"/>
          <w:i w:val="false"/>
          <w:color w:val="000000"/>
          <w:sz w:val="28"/>
        </w:rPr>
        <w:t xml:space="preserve">
      3-тақырып. Гримде процесіндегі дайындық кезеңі және беттің анатомиялық негіздері. Гримдеудің кескіндемелік тәсілі. "Жылы" және "суық" реңктер түсініктері. "Түстік палитра", "Бояулар палитрасы" түсініктері. Гримдеудің түстік қағидаттары – "жылы" және "суық" реңктерді, жарық пен көлеңке үйлесімділіктерін кезектестіру, жартылай көлеңке –беттің көлемді бейнесі береді. Сәуле – шығыңқы, көлеңке кіріңкі. "жарқыл" түсінігі және оның қолданылуы. "Жоққа дейін" тушевка жасау тәсілдері. Гримді сүртугегі реттілік. </w:t>
      </w:r>
    </w:p>
    <w:p>
      <w:pPr>
        <w:spacing w:after="0"/>
        <w:ind w:left="0"/>
        <w:jc w:val="both"/>
      </w:pPr>
      <w:r>
        <w:rPr>
          <w:rFonts w:ascii="Times New Roman"/>
          <w:b w:val="false"/>
          <w:i w:val="false"/>
          <w:color w:val="000000"/>
          <w:sz w:val="28"/>
        </w:rPr>
        <w:t>
      Практикалық сабақ. Гримдеуге арналған бояуларды бетке жағудың ережелері. Гримнің негізгі реңктерімен және түстерімен танысу: жалпы реңктерді, көлеңкелі бояуларды жасау.</w:t>
      </w:r>
    </w:p>
    <w:p>
      <w:pPr>
        <w:spacing w:after="0"/>
        <w:ind w:left="0"/>
        <w:jc w:val="both"/>
      </w:pPr>
      <w:r>
        <w:rPr>
          <w:rFonts w:ascii="Times New Roman"/>
          <w:b w:val="false"/>
          <w:i w:val="false"/>
          <w:color w:val="000000"/>
          <w:sz w:val="28"/>
        </w:rPr>
        <w:t xml:space="preserve">
      4-тақырып. Гримдеу техникасы. Гримнің анатомиялық негіздері. Мимикалық көрініс. Бас сүйегінің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өгрету. "Классикалық" профиль, бет бөлігін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5-тақырып. Беттің жеке бөліктерін гримдеуге дайындалу. Жұмыс орнын дайындау. Бояулар, құралдар, керекті заттар. Бетке жалпы реңкті жағу. Гримдеудің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6-тақырып. Гримдегі кескіндемелік тәсіл, сызбалар – кәрілік, арық, әдемі, баланың беті. Гримдеуге арналған бояулармен жұмыс істнеу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Қастардығ,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бұзу: мұрынды, беттерді, иекті, көздерді. Жоғарғы қабақты түсіру. Бас сұйегінің грммен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Арық, толық бет. Беттің сипатын зерттеу. Жалпы реңкті таңдау, бетке бояуды жағу. Бетке қызғылт реңк беретін далап, көзге жағатын сүрмені бөлу. Беттің бөлшектерін жүргізу. Арық беттің ерекшеліктері – үшкірлеу, толық – дөңгелек. Бейнелейтін кейіпкердің мінезін құру.</w:t>
      </w:r>
    </w:p>
    <w:p>
      <w:pPr>
        <w:spacing w:after="0"/>
        <w:ind w:left="0"/>
        <w:jc w:val="both"/>
      </w:pPr>
      <w:r>
        <w:rPr>
          <w:rFonts w:ascii="Times New Roman"/>
          <w:b w:val="false"/>
          <w:i w:val="false"/>
          <w:color w:val="000000"/>
          <w:sz w:val="28"/>
        </w:rPr>
        <w:t>
      Әдемі, баланың бет әлпеді. Түстерді білу. Бояуларды таңдау. Жалпы реңкті құру. Жас және бала жасындағы бет әлпеттің формасының құрылымы. Беттің формасы, қызғылт реңк беретін жалапты жағу. Шаш үлгісінің мағынасы. Гримді тұрмыстық затпен алмастыру. Бояулар. Реңктер, сүрмелер, ерін далабы, қарындаштар, тушьтар, "жылтырақ".</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7-тақырып. Гримдеудің көлемді мүсіндеу тәсілі. Көлемді мүсіндеу тәсілінің ерекшелейтін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Шишкаларды, сүйелдерді жасау. Жабыстырғыштардың, жапсырмалардың көмегі арқылы беттің формасын өзгерту. Матералдар – мақта, ангор түбіті, поролон, бітеуіш. Папье-маше, замш, мәрі, капроннан жасалған бөлшектер. Пласткалық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Практикалық сабақ. Гуммозаны әзірлеу. Гуммозаны мұрынға жабыстыру. Әртүрлі формаларды жасау. Гуммозаның көмегі арқылы жақтарды, иекті өзгерту. Беттерге мақтадан жасалған қалыңдатқыштарды жабыстыру. Папье-машеден мұрынды жабыстыру.</w:t>
      </w:r>
    </w:p>
    <w:p>
      <w:pPr>
        <w:spacing w:after="0"/>
        <w:ind w:left="0"/>
        <w:jc w:val="both"/>
      </w:pPr>
      <w:r>
        <w:rPr>
          <w:rFonts w:ascii="Times New Roman"/>
          <w:b w:val="false"/>
          <w:i w:val="false"/>
          <w:color w:val="000000"/>
          <w:sz w:val="28"/>
        </w:rPr>
        <w:t>
      8-тақырып.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жастық ерекшеліктерді, ұлтты, әлеуметтік статусын,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резіңке контуры бар париктер. Кию, шеке тұсын дұрыстау, бекіту.</w:t>
      </w:r>
    </w:p>
    <w:p>
      <w:pPr>
        <w:spacing w:after="0"/>
        <w:ind w:left="0"/>
        <w:jc w:val="both"/>
      </w:pPr>
      <w:r>
        <w:rPr>
          <w:rFonts w:ascii="Times New Roman"/>
          <w:b w:val="false"/>
          <w:i w:val="false"/>
          <w:color w:val="000000"/>
          <w:sz w:val="28"/>
        </w:rPr>
        <w:t>
      Монтюрде жасалған (кірпіктер, қастар, мұрттар, сақал, бакенбардар, вчес-сепинка) дайын өскін. Бекіткіштерден жасалған өскін. Шашты қолдану, бекіту, жасау, жабыстыру. "Қырылмаған" түрді жабыстыру. Бояулардың көмегі арқылы кескіндемелік тәсіл арқылы өскіндерді бейнелеу. Қаңқадан жасалған сақалдар. Аят атаның, Хоттабыч ақсақалдың, Чернобордың сақалы. Өскіндерді сақтау, тазалау, бұйралау, әшекейлеу, жөндеу.</w:t>
      </w:r>
    </w:p>
    <w:p>
      <w:pPr>
        <w:spacing w:after="0"/>
        <w:ind w:left="0"/>
        <w:jc w:val="both"/>
      </w:pPr>
      <w:r>
        <w:rPr>
          <w:rFonts w:ascii="Times New Roman"/>
          <w:b w:val="false"/>
          <w:i w:val="false"/>
          <w:color w:val="000000"/>
          <w:sz w:val="28"/>
        </w:rPr>
        <w:t>
      Практикалық сабақ. Әйел адамның паргін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кию.</w:t>
      </w:r>
    </w:p>
    <w:p>
      <w:pPr>
        <w:spacing w:after="0"/>
        <w:ind w:left="0"/>
        <w:jc w:val="both"/>
      </w:pPr>
      <w:r>
        <w:rPr>
          <w:rFonts w:ascii="Times New Roman"/>
          <w:b w:val="false"/>
          <w:i w:val="false"/>
          <w:color w:val="000000"/>
          <w:sz w:val="28"/>
        </w:rPr>
        <w:t>
      9-тақырып.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кию жіне бекіту: шляпалар, косынкалар, чептер, шілтерлі қыстырғыштар, ленталар, бантиктар, мамықтар, әшекейлер. </w:t>
      </w:r>
    </w:p>
    <w:p>
      <w:pPr>
        <w:spacing w:after="0"/>
        <w:ind w:left="0"/>
        <w:jc w:val="both"/>
      </w:pPr>
      <w:r>
        <w:rPr>
          <w:rFonts w:ascii="Times New Roman"/>
          <w:b w:val="false"/>
          <w:i w:val="false"/>
          <w:color w:val="000000"/>
          <w:sz w:val="28"/>
        </w:rPr>
        <w:t>
      10-тақырып. Театрдағы, кинодағы, телевидениедегі гримге жарықтық әсері. Жарықтық аппликатура. Түстік гамма.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11-тақырып. Гримдеудің (кескіндемелі, көлемдік мүсіндік) барлық тәсілдерін қолданып "жастық грмдеуді" орындау. Кейіпкерлердің мінездемесін жасау. Парикті, өскіндерді пьесаның белгілі бейнесі үшін дайындау. Актердің бетін зарттеу. Жалпы реңктің түсін табу.Беттің формасы – мұрын, ерін, маңдай. Кескіндемелік және көлемді мүсіндік тәсілдерін қолдану. Жабыстырғыштар, тартатындар, жапсырмалар.</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Гуммозаның көмегі арқылы беттің, мұрынның формасын, басынның көмегімен қастарды, кескіндемелік тәсіл арқылы беттің басқа да бөліктерін өзгерту. Актердің шашық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12-тақырып. Беттің терісіндегі кемшіліктері бар грим.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Табғилық, шынайылық. Жұмысты орындаудағы ұқыптылық. </w:t>
      </w:r>
    </w:p>
    <w:p>
      <w:pPr>
        <w:spacing w:after="0"/>
        <w:ind w:left="0"/>
        <w:jc w:val="both"/>
      </w:pPr>
      <w:r>
        <w:rPr>
          <w:rFonts w:ascii="Times New Roman"/>
          <w:b w:val="false"/>
          <w:i w:val="false"/>
          <w:color w:val="000000"/>
          <w:sz w:val="28"/>
        </w:rPr>
        <w:t>
      Практкалық сабақ. Бояулардың көмегі арқылы шешекті, секпілді жасау. Матадан жасалған жұқа пластиннен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13-тақырып. Бетті жасартуға арналған грим. Бетті зерттеу. Жалпы реңкті таңдау. Муслиннен бетті тартуды қолдану.</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гримдеу процесіндегі дайындық кезеңін, беттің анатомиялық негізін біледі;</w:t>
      </w:r>
    </w:p>
    <w:p>
      <w:pPr>
        <w:spacing w:after="0"/>
        <w:ind w:left="0"/>
        <w:jc w:val="both"/>
      </w:pPr>
      <w:r>
        <w:rPr>
          <w:rFonts w:ascii="Times New Roman"/>
          <w:b w:val="false"/>
          <w:i w:val="false"/>
          <w:color w:val="000000"/>
          <w:sz w:val="28"/>
        </w:rPr>
        <w:t>
      4) бетке гримдеу баяуларын жағу ережелерін біледі;</w:t>
      </w:r>
    </w:p>
    <w:p>
      <w:pPr>
        <w:spacing w:after="0"/>
        <w:ind w:left="0"/>
        <w:jc w:val="both"/>
      </w:pPr>
      <w:r>
        <w:rPr>
          <w:rFonts w:ascii="Times New Roman"/>
          <w:b w:val="false"/>
          <w:i w:val="false"/>
          <w:color w:val="000000"/>
          <w:sz w:val="28"/>
        </w:rPr>
        <w:t>
      5) гримнің негізгі реңктерін, түстерін, "жылы" және "суық" реңктер, "түстік гамма", "жарқыл", "бояулар палитрасы" түсініктерін, гримдеудің түстік қағидаттарын біледі;</w:t>
      </w:r>
    </w:p>
    <w:p>
      <w:pPr>
        <w:spacing w:after="0"/>
        <w:ind w:left="0"/>
        <w:jc w:val="both"/>
      </w:pPr>
      <w:r>
        <w:rPr>
          <w:rFonts w:ascii="Times New Roman"/>
          <w:b w:val="false"/>
          <w:i w:val="false"/>
          <w:color w:val="000000"/>
          <w:sz w:val="28"/>
        </w:rPr>
        <w:t>
      6) гримнің түрлерін, гримнің негізгі техникаларын, жағудың әртүрлі тәсілдерін, гримдегі кескіндемелік тәсілдерді біледі;</w:t>
      </w:r>
    </w:p>
    <w:p>
      <w:pPr>
        <w:spacing w:after="0"/>
        <w:ind w:left="0"/>
        <w:jc w:val="both"/>
      </w:pPr>
      <w:r>
        <w:rPr>
          <w:rFonts w:ascii="Times New Roman"/>
          <w:b w:val="false"/>
          <w:i w:val="false"/>
          <w:color w:val="000000"/>
          <w:sz w:val="28"/>
        </w:rPr>
        <w:t>
      7) гримдеу тәсілдерінің мүсіндік-көлемдік түрлерін біледі;</w:t>
      </w:r>
    </w:p>
    <w:p>
      <w:pPr>
        <w:spacing w:after="0"/>
        <w:ind w:left="0"/>
        <w:jc w:val="both"/>
      </w:pPr>
      <w:r>
        <w:rPr>
          <w:rFonts w:ascii="Times New Roman"/>
          <w:b w:val="false"/>
          <w:i w:val="false"/>
          <w:color w:val="000000"/>
          <w:sz w:val="28"/>
        </w:rPr>
        <w:t>
      8)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9) "жасты көрсетін грим", беттің терісіндегі кемшіліктері бар грим, гримдеу тәсілдерін қолданып бетті жасарту гримін біледі;</w:t>
      </w:r>
    </w:p>
    <w:p>
      <w:pPr>
        <w:spacing w:after="0"/>
        <w:ind w:left="0"/>
        <w:jc w:val="both"/>
      </w:pPr>
      <w:r>
        <w:rPr>
          <w:rFonts w:ascii="Times New Roman"/>
          <w:b w:val="false"/>
          <w:i w:val="false"/>
          <w:color w:val="000000"/>
          <w:sz w:val="28"/>
        </w:rPr>
        <w:t xml:space="preserve">
      10) заманауи гримдеуге арналған материалдардың ерекшеліктерін біледі; </w:t>
      </w:r>
    </w:p>
    <w:p>
      <w:pPr>
        <w:spacing w:after="0"/>
        <w:ind w:left="0"/>
        <w:jc w:val="both"/>
      </w:pPr>
      <w:r>
        <w:rPr>
          <w:rFonts w:ascii="Times New Roman"/>
          <w:b w:val="false"/>
          <w:i w:val="false"/>
          <w:color w:val="000000"/>
          <w:sz w:val="28"/>
        </w:rPr>
        <w:t>
      11) техникалық құралдармен және гримдеуге арналған бұйымдармен дұрыс қолдануды біледі.</w:t>
      </w:r>
    </w:p>
    <w:p>
      <w:pPr>
        <w:spacing w:after="0"/>
        <w:ind w:left="0"/>
        <w:jc w:val="both"/>
      </w:pPr>
      <w:r>
        <w:rPr>
          <w:rFonts w:ascii="Times New Roman"/>
          <w:b w:val="false"/>
          <w:i w:val="false"/>
          <w:color w:val="000000"/>
          <w:sz w:val="28"/>
        </w:rPr>
        <w:t>
      50. 5 сыныптағы Бағдарлама талаптары:</w:t>
      </w:r>
    </w:p>
    <w:p>
      <w:pPr>
        <w:spacing w:after="0"/>
        <w:ind w:left="0"/>
        <w:jc w:val="both"/>
      </w:pPr>
      <w:r>
        <w:rPr>
          <w:rFonts w:ascii="Times New Roman"/>
          <w:b w:val="false"/>
          <w:i w:val="false"/>
          <w:color w:val="000000"/>
          <w:sz w:val="28"/>
        </w:rPr>
        <w:t>
      1) ұлттық грим, мәнезді жеткізетін грим, ертегі спектакльдегі, операдағы, опереттадағы бейнелердің гримі тәсілдерін меңгеру;</w:t>
      </w:r>
    </w:p>
    <w:p>
      <w:pPr>
        <w:spacing w:after="0"/>
        <w:ind w:left="0"/>
        <w:jc w:val="both"/>
      </w:pPr>
      <w:r>
        <w:rPr>
          <w:rFonts w:ascii="Times New Roman"/>
          <w:b w:val="false"/>
          <w:i w:val="false"/>
          <w:color w:val="000000"/>
          <w:sz w:val="28"/>
        </w:rPr>
        <w:t>
      2) цирктегі, эстардалық, портреттік гриммен, кинодағы және телевидениедегі гриммен, классикалық сахналық гриммен, заманауи концерттік-эстрадалық гриммен танысу.</w:t>
      </w:r>
    </w:p>
    <w:p>
      <w:pPr>
        <w:spacing w:after="0"/>
        <w:ind w:left="0"/>
        <w:jc w:val="both"/>
      </w:pPr>
      <w:r>
        <w:rPr>
          <w:rFonts w:ascii="Times New Roman"/>
          <w:b w:val="false"/>
          <w:i w:val="false"/>
          <w:color w:val="000000"/>
          <w:sz w:val="28"/>
        </w:rPr>
        <w:t>
      51. 5 сыныптағы оқу пәнінің мазмұны.</w:t>
      </w:r>
    </w:p>
    <w:p>
      <w:pPr>
        <w:spacing w:after="0"/>
        <w:ind w:left="0"/>
        <w:jc w:val="both"/>
      </w:pPr>
      <w:r>
        <w:rPr>
          <w:rFonts w:ascii="Times New Roman"/>
          <w:b w:val="false"/>
          <w:i w:val="false"/>
          <w:color w:val="000000"/>
          <w:sz w:val="28"/>
        </w:rPr>
        <w:t xml:space="preserve">
      1-тақырып. Ұлттық грим. Нәсілдер (негроидтық, монголоидтық, европеоидтық). Нәсілдік белгілер. Беттің түсі, бет бас сүйегінің құрылысы, көздің, мұрынның, жақтардың, формасы, шаштардың түсі. Ұлттық сипаттың типтілігі. "Халықтылық",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 </w:t>
      </w:r>
    </w:p>
    <w:p>
      <w:pPr>
        <w:spacing w:after="0"/>
        <w:ind w:left="0"/>
        <w:jc w:val="both"/>
      </w:pPr>
      <w:r>
        <w:rPr>
          <w:rFonts w:ascii="Times New Roman"/>
          <w:b w:val="false"/>
          <w:i w:val="false"/>
          <w:color w:val="000000"/>
          <w:sz w:val="28"/>
        </w:rPr>
        <w:t>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Гримдеудің тәртібі. Ашық жалпы реңкті жағу. Күңгірт жалпы реңкті жағу. Оны бетке жағу. Қасты, көздерді гримдеу. Гуммозадан мұрын тесіктерін жапсыру. Еріндерді гримдеу (үлкейту), жарқылдар.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Иллюстарциялық материалды таңдау. Этнографиялық мәліметтерді зерттеу. Терінің жалпы реңкін таңдау. Гуммозадан (мұрын тесіктерін) .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Сәндеп жасалған шашты сәндеу.</w:t>
      </w:r>
    </w:p>
    <w:p>
      <w:pPr>
        <w:spacing w:after="0"/>
        <w:ind w:left="0"/>
        <w:jc w:val="both"/>
      </w:pPr>
      <w:r>
        <w:rPr>
          <w:rFonts w:ascii="Times New Roman"/>
          <w:b w:val="false"/>
          <w:i w:val="false"/>
          <w:color w:val="000000"/>
          <w:sz w:val="28"/>
        </w:rPr>
        <w:t>
      2-тақырып. Моңғолоидтық нәсіл. Этникалық мәліметтер. Терінің түсі (сарғыштау реңкті). Беттің бөліктері. Көздерді, мұрынның, еріннің формасы. Қилылық.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Жапан, қытайдың шаштарын сәндеудің күрделілігі, қайталанбауы. Шаштарды шпилькалармен, гүлдермен, әшекейлермен, тарақтармен сәндеу. Моғғолоид ер адамның гримніде өскіндерді (сақалдар, мұрттар) жабыстыру.</w:t>
      </w:r>
    </w:p>
    <w:p>
      <w:pPr>
        <w:spacing w:after="0"/>
        <w:ind w:left="0"/>
        <w:jc w:val="both"/>
      </w:pPr>
      <w:r>
        <w:rPr>
          <w:rFonts w:ascii="Times New Roman"/>
          <w:b w:val="false"/>
          <w:i w:val="false"/>
          <w:color w:val="000000"/>
          <w:sz w:val="28"/>
        </w:rPr>
        <w:t>
      Практикалық сабақ. Иллюстарциялық материалдарды таңдау. Этникалық сипаттарды зерттеу. Жалпы реңкті таңдау (терінің түсі). Бояулардың, тартулардың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3-тақырып. Еуропоидтық нәсіл. Этникалық мәліметтер. Сыртқы түрді, тұтастықты, ерекшелейтін қасиеттерін сипаты. Шаштар – сипаты, түсі. Белгілері, өскіндер. Түсі.</w:t>
      </w:r>
    </w:p>
    <w:p>
      <w:pPr>
        <w:spacing w:after="0"/>
        <w:ind w:left="0"/>
        <w:jc w:val="both"/>
      </w:pPr>
      <w:r>
        <w:rPr>
          <w:rFonts w:ascii="Times New Roman"/>
          <w:b w:val="false"/>
          <w:i w:val="false"/>
          <w:color w:val="000000"/>
          <w:sz w:val="28"/>
        </w:rPr>
        <w:t>
      Жалпы реңкті таңдау, беттің бөліктерімен жұмыс. Парикті кию. Өз жаштарын бұйралап, сәндеп әдемі шаш үлгісін жасау. Өскіндер. Оның түрлері.</w:t>
      </w:r>
    </w:p>
    <w:p>
      <w:pPr>
        <w:spacing w:after="0"/>
        <w:ind w:left="0"/>
        <w:jc w:val="both"/>
      </w:pPr>
      <w:r>
        <w:rPr>
          <w:rFonts w:ascii="Times New Roman"/>
          <w:b w:val="false"/>
          <w:i w:val="false"/>
          <w:color w:val="000000"/>
          <w:sz w:val="28"/>
        </w:rPr>
        <w:t>
      Белгілі ұлттың бетінің сипаты. Терініі, шаштарының түсі. Шаш үлгісінің, өскіндердің формалары. Көздердің, мұрынның, еріннің, қастардың, иектің, маңдайдың формасы. Халықтардың тұрмысымен, мінезімен, костюмдерімен, бас киімдерімен, әшекей заттарымен танысу.</w:t>
      </w:r>
    </w:p>
    <w:p>
      <w:pPr>
        <w:spacing w:after="0"/>
        <w:ind w:left="0"/>
        <w:jc w:val="both"/>
      </w:pPr>
      <w:r>
        <w:rPr>
          <w:rFonts w:ascii="Times New Roman"/>
          <w:b w:val="false"/>
          <w:i w:val="false"/>
          <w:color w:val="000000"/>
          <w:sz w:val="28"/>
        </w:rPr>
        <w:t>
      Гримдеу процесі. Жалпы реңкті таңдау, оны бетке жағу. Ұлттық ерекшеліктерін ескеріп беттің бөліктерін гримдеу. Парикті, өскіндерді қолдану. Шаш үлгісінің формасы, оны сәндеу.</w:t>
      </w:r>
    </w:p>
    <w:p>
      <w:pPr>
        <w:spacing w:after="0"/>
        <w:ind w:left="0"/>
        <w:jc w:val="both"/>
      </w:pPr>
      <w:r>
        <w:rPr>
          <w:rFonts w:ascii="Times New Roman"/>
          <w:b w:val="false"/>
          <w:i w:val="false"/>
          <w:color w:val="000000"/>
          <w:sz w:val="28"/>
        </w:rPr>
        <w:t xml:space="preserve">
      Практикалық сабақ. Иллюстрациялау материалдарымен танысу. Ұлттық грим бейнесінің сипатын жасау. Жалпы реңкті (терінің түсі) таңдау, араластыруарқылы гримдеу процесі, оны бетке жағу. Кескіндемелік және көлемді мүсіндеу тәсілін қолдану. Парикті кию, шаша үлгісін жасау, өскіндерді жабыстыру. Қолдарды, мойынды, бетті, бененің бөліктерін (аяқ, арқа, кеуде) гримдеу. Морилкалар. Опалар. </w:t>
      </w:r>
    </w:p>
    <w:p>
      <w:pPr>
        <w:spacing w:after="0"/>
        <w:ind w:left="0"/>
        <w:jc w:val="both"/>
      </w:pPr>
      <w:r>
        <w:rPr>
          <w:rFonts w:ascii="Times New Roman"/>
          <w:b w:val="false"/>
          <w:i w:val="false"/>
          <w:color w:val="000000"/>
          <w:sz w:val="28"/>
        </w:rPr>
        <w:t>
      Аталған иллюстрацияға байланысты жұмыстарды қарау, талқылау, түзету. Осы нәсілдің әдеби шығармаларымен, бейнелеу өнерімен танысу.</w:t>
      </w:r>
    </w:p>
    <w:p>
      <w:pPr>
        <w:spacing w:after="0"/>
        <w:ind w:left="0"/>
        <w:jc w:val="both"/>
      </w:pPr>
      <w:r>
        <w:rPr>
          <w:rFonts w:ascii="Times New Roman"/>
          <w:b w:val="false"/>
          <w:i w:val="false"/>
          <w:color w:val="000000"/>
          <w:sz w:val="28"/>
        </w:rPr>
        <w:t>
      4-тақырып.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жағдайы, қызметінің түрі, жасы, жеке әдеттері, талғамы. Аурулардың сырқы түрге, терінің түсіне әсер етуі.</w:t>
      </w:r>
    </w:p>
    <w:p>
      <w:pPr>
        <w:spacing w:after="0"/>
        <w:ind w:left="0"/>
        <w:jc w:val="both"/>
      </w:pPr>
      <w:r>
        <w:rPr>
          <w:rFonts w:ascii="Times New Roman"/>
          <w:b w:val="false"/>
          <w:i w:val="false"/>
          <w:color w:val="000000"/>
          <w:sz w:val="28"/>
        </w:rPr>
        <w:t>
      Орындаушының (актердің) бетінің сипаты. Мимикалық түр сипат. Орындаушының бетінің мимикалық қозғалуы. Мінезге тән типті табу. Сахналық сипаттың типтің қасиеттеріне қойлатын талапқа сәйкес орындаушының бетінің басты бет келбетін анықтауға және жақындатуға ықпал ететін құралдар.</w:t>
      </w:r>
    </w:p>
    <w:p>
      <w:pPr>
        <w:spacing w:after="0"/>
        <w:ind w:left="0"/>
        <w:jc w:val="both"/>
      </w:pPr>
      <w:r>
        <w:rPr>
          <w:rFonts w:ascii="Times New Roman"/>
          <w:b w:val="false"/>
          <w:i w:val="false"/>
          <w:color w:val="000000"/>
          <w:sz w:val="28"/>
        </w:rPr>
        <w:t>
      Практикалық сабақтар. Гриммен жұмыс істеуде иллюстартивті, көрнекілік материалдарды қолдану. Иллюстарциялармен жұмыс. Әдеби материалдармен танысу. Бетті сызу, бетті түзеті. Мінезді көрсететін гримді жасауға қажеті шарт ретінде бейненің шартты "сауалнамасын" құру.</w:t>
      </w:r>
    </w:p>
    <w:p>
      <w:pPr>
        <w:spacing w:after="0"/>
        <w:ind w:left="0"/>
        <w:jc w:val="both"/>
      </w:pPr>
      <w:r>
        <w:rPr>
          <w:rFonts w:ascii="Times New Roman"/>
          <w:b w:val="false"/>
          <w:i w:val="false"/>
          <w:color w:val="000000"/>
          <w:sz w:val="28"/>
        </w:rPr>
        <w:t>
      5-тақырып. Бейненің "көңілді", "мейірімді" бет әлпет сызбасы бойынша мінезін көрсететін грим. Мимикалық сыртқы түрді көрсету. Мейірімді –қатыгез, көңілді – мұңлы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өңдеу: көздерді, қастарды, мұрынды, ерінді. Мимикалық сыртқы түріне байланысты беттің бөліктерінің формасын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6-тақырып. "Көңілсіз", "зұлым" бет сызбасы бойынша бейненің мінезін көрсететін грим. Иллюстративті материалдармен танысу. Мимикалық сыртқы түрді зерттеу. "Зұлым", "мұңлы"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xml:space="preserve">
      Практикалық сабақ. Бетті, бұлшық еттерді зерттеу. Сызбаны ескеріп жалпы реңкті таңдау. Солғын реңк. </w:t>
      </w:r>
    </w:p>
    <w:p>
      <w:pPr>
        <w:spacing w:after="0"/>
        <w:ind w:left="0"/>
        <w:jc w:val="both"/>
      </w:pPr>
      <w:r>
        <w:rPr>
          <w:rFonts w:ascii="Times New Roman"/>
          <w:b w:val="false"/>
          <w:i w:val="false"/>
          <w:color w:val="000000"/>
          <w:sz w:val="28"/>
        </w:rPr>
        <w:t>
      7-тақырып.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Практикалық сабақ. Әдеби шығармаларды оқу. Иллюстарциялар.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w:t>
      </w:r>
    </w:p>
    <w:p>
      <w:pPr>
        <w:spacing w:after="0"/>
        <w:ind w:left="0"/>
        <w:jc w:val="both"/>
      </w:pPr>
      <w:r>
        <w:rPr>
          <w:rFonts w:ascii="Times New Roman"/>
          <w:b w:val="false"/>
          <w:i w:val="false"/>
          <w:color w:val="000000"/>
          <w:sz w:val="28"/>
        </w:rPr>
        <w:t>
      8-тақырып. Спектакль-ертегідегі бейненің гримі. Бетперделер. Ертегі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баяулардың ашықтығы. Жануарлардың бейнелерінің гримі. "Ертегідей әсемділік", "көріксіздік". Мінездерді сызбалаудағы гротеска. Гримдеудің барлық мәнерлеу құралдарын және техникалық тәсілдерін қолдану. Табиғи материалдарды еліктеп жасау. Ертегі кейіпкерінің гримдеу шешімін табудағы қиялдау талғамының пайда болуы. Гримдеудің мәнерлеу құралдарындағы аяқталғандық, тиімділік, қол жетімділік. Ертегі гриміндегі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Практикалық сабақтар. Иллюстрациялық материалдармен танысу, мәтінді оқу, мінездеме жасау. Эскиз, суреттер. Парикті қолданып грим жасап көру. Ертегі кейіпкерлерінің гримдерін жасау.</w:t>
      </w:r>
    </w:p>
    <w:p>
      <w:pPr>
        <w:spacing w:after="0"/>
        <w:ind w:left="0"/>
        <w:jc w:val="both"/>
      </w:pPr>
      <w:r>
        <w:rPr>
          <w:rFonts w:ascii="Times New Roman"/>
          <w:b w:val="false"/>
          <w:i w:val="false"/>
          <w:color w:val="000000"/>
          <w:sz w:val="28"/>
        </w:rPr>
        <w:t>
      9-тақырып. Операдағы грим. Музыкалық спектакльдегі гримнің рөлі. Операдағы гримнің ерекшеліктері. Гримдеу процесінің жарыққа, сахна алаңына (көрермендер залының сахнадан алшақтығы) байланыстылығы.</w:t>
      </w:r>
    </w:p>
    <w:p>
      <w:pPr>
        <w:spacing w:after="0"/>
        <w:ind w:left="0"/>
        <w:jc w:val="both"/>
      </w:pPr>
      <w:r>
        <w:rPr>
          <w:rFonts w:ascii="Times New Roman"/>
          <w:b w:val="false"/>
          <w:i w:val="false"/>
          <w:color w:val="000000"/>
          <w:sz w:val="28"/>
        </w:rPr>
        <w:t>
      Практикалық сабақ. Опера спектаклін қарау, грим, шашты жасай бойынша жұмыстарды талдау.</w:t>
      </w:r>
    </w:p>
    <w:p>
      <w:pPr>
        <w:spacing w:after="0"/>
        <w:ind w:left="0"/>
        <w:jc w:val="both"/>
      </w:pPr>
      <w:r>
        <w:rPr>
          <w:rFonts w:ascii="Times New Roman"/>
          <w:b w:val="false"/>
          <w:i w:val="false"/>
          <w:color w:val="000000"/>
          <w:sz w:val="28"/>
        </w:rPr>
        <w:t>
      10-тақырып. Опереттадағы грим. Гримнің ерекшеліктері. Ашықтылық, бутафорлылық, түрлі-түстілігі. Гримнің тәсілдерін қолдану. Париктердің, шаш үлгілерінің, өсімдіктердің гримдегі рөлі.</w:t>
      </w:r>
    </w:p>
    <w:p>
      <w:pPr>
        <w:spacing w:after="0"/>
        <w:ind w:left="0"/>
        <w:jc w:val="both"/>
      </w:pPr>
      <w:r>
        <w:rPr>
          <w:rFonts w:ascii="Times New Roman"/>
          <w:b w:val="false"/>
          <w:i w:val="false"/>
          <w:color w:val="000000"/>
          <w:sz w:val="28"/>
        </w:rPr>
        <w:t>
      Практикалық сабақ. Либреттоны зерттеу. Музыкалық материалды тыңдау. Кейіпкерлердің мінездерін құру. Иллюстрациялық материалды іріктеу. Кейіпкерлердің мінездерін ескеріп гримді жасап көру.</w:t>
      </w:r>
    </w:p>
    <w:p>
      <w:pPr>
        <w:spacing w:after="0"/>
        <w:ind w:left="0"/>
        <w:jc w:val="both"/>
      </w:pPr>
      <w:r>
        <w:rPr>
          <w:rFonts w:ascii="Times New Roman"/>
          <w:b w:val="false"/>
          <w:i w:val="false"/>
          <w:color w:val="000000"/>
          <w:sz w:val="28"/>
        </w:rPr>
        <w:t>
      11-тақырып. Цирктегі және эстрададағы грим. Гримнің қойылымның жанрына байланысты болуы. Сайқымазақтар гриміндегі ашықтылық, түрлі-түстілік, буффоннада. Нөмірлерді орындаушылардың гриміндегі қиял-ғажайыптылық, ерекше әшекейлеу.</w:t>
      </w:r>
    </w:p>
    <w:p>
      <w:pPr>
        <w:spacing w:after="0"/>
        <w:ind w:left="0"/>
        <w:jc w:val="both"/>
      </w:pPr>
      <w:r>
        <w:rPr>
          <w:rFonts w:ascii="Times New Roman"/>
          <w:b w:val="false"/>
          <w:i w:val="false"/>
          <w:color w:val="000000"/>
          <w:sz w:val="28"/>
        </w:rPr>
        <w:t>
      Практикалық сабақ. Цирктік нөмірлерді қарау. Кейіпкердің мінезіне байланысты гримді жағып көру. Жалпы реңкті таңдау, беттің бөліктерін өңдеу.</w:t>
      </w:r>
    </w:p>
    <w:p>
      <w:pPr>
        <w:spacing w:after="0"/>
        <w:ind w:left="0"/>
        <w:jc w:val="both"/>
      </w:pPr>
      <w:r>
        <w:rPr>
          <w:rFonts w:ascii="Times New Roman"/>
          <w:b w:val="false"/>
          <w:i w:val="false"/>
          <w:color w:val="000000"/>
          <w:sz w:val="28"/>
        </w:rPr>
        <w:t>
      12-тақырып. Портреттік грим. Портретті зерттеу. Ұқсастықтарын ескеріп бейнені гримдеу. Парикті қолдану. Оқымыстылардың, жазушылардың, ақындардың портреттерін зерттеу. Олардың шығармашылықтарымен танысу.</w:t>
      </w:r>
    </w:p>
    <w:p>
      <w:pPr>
        <w:spacing w:after="0"/>
        <w:ind w:left="0"/>
        <w:jc w:val="both"/>
      </w:pPr>
      <w:r>
        <w:rPr>
          <w:rFonts w:ascii="Times New Roman"/>
          <w:b w:val="false"/>
          <w:i w:val="false"/>
          <w:color w:val="000000"/>
          <w:sz w:val="28"/>
        </w:rPr>
        <w:t>
      Практикалық сабақтар. Гримді алдын ала жасап көру. Сыртқы ұқсастығы бойынша бетті таңдау.</w:t>
      </w:r>
    </w:p>
    <w:p>
      <w:pPr>
        <w:spacing w:after="0"/>
        <w:ind w:left="0"/>
        <w:jc w:val="both"/>
      </w:pPr>
      <w:r>
        <w:rPr>
          <w:rFonts w:ascii="Times New Roman"/>
          <w:b w:val="false"/>
          <w:i w:val="false"/>
          <w:color w:val="000000"/>
          <w:sz w:val="28"/>
        </w:rPr>
        <w:t>
      13-тақырып. Кино және телевидениедегі грим. Кинемоторгафты құру тарихынан. Кино өндірісінің ерекшелігі. Режиссерлер, сценаристер, операторлар, актерлар. Кинемотографтың даму кезеңдері. Дауысы жоқ және дауысты бар кинолар. Кинофильмді құру бойынша жұмыс. Шығармашылық топ, оның құрамы. Гримнің рөлі, оның өзіне тән ерекшеліктері. Гримнің пленканың сапасына байланысты болуы.</w:t>
      </w:r>
    </w:p>
    <w:p>
      <w:pPr>
        <w:spacing w:after="0"/>
        <w:ind w:left="0"/>
        <w:jc w:val="both"/>
      </w:pPr>
      <w:r>
        <w:rPr>
          <w:rFonts w:ascii="Times New Roman"/>
          <w:b w:val="false"/>
          <w:i w:val="false"/>
          <w:color w:val="000000"/>
          <w:sz w:val="28"/>
        </w:rPr>
        <w:t>
      Телевидениядағы грим. Жұмыстың ерекшеліктері. Телевидение және кино гримінің ұқсастығы. Жұмыстағы анықтылық, нақтылық.</w:t>
      </w:r>
    </w:p>
    <w:p>
      <w:pPr>
        <w:spacing w:after="0"/>
        <w:ind w:left="0"/>
        <w:jc w:val="both"/>
      </w:pPr>
      <w:r>
        <w:rPr>
          <w:rFonts w:ascii="Times New Roman"/>
          <w:b w:val="false"/>
          <w:i w:val="false"/>
          <w:color w:val="000000"/>
          <w:sz w:val="28"/>
        </w:rPr>
        <w:t>
      14-тақырып. Классикалық сахналық грим. Бишінің бейнесін жасау.</w:t>
      </w:r>
    </w:p>
    <w:p>
      <w:pPr>
        <w:spacing w:after="0"/>
        <w:ind w:left="0"/>
        <w:jc w:val="both"/>
      </w:pPr>
      <w:r>
        <w:rPr>
          <w:rFonts w:ascii="Times New Roman"/>
          <w:b w:val="false"/>
          <w:i w:val="false"/>
          <w:color w:val="000000"/>
          <w:sz w:val="28"/>
        </w:rPr>
        <w:t>
      15-тақырып.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Көркемдік бейне гримнің мазмұны мен формасын анықтайтын негізгі бөлігі. Бейнемен жұмыстың негізгі кезеңдері. Гриммен жұмыстың дайындық кезеңі: рөлді талдау, онығ драматургиялық негізін оқу, әдеби-сипаттамалық және иллюстрациялық материалдармен танысу. Балет спектаклінің стильдік және жанрлық ерекшеліктерін ескеріп гримнің жобасын (эскизін) құру. Гримді орындау, оны кәсіби практиканың дайындықтарында тексеру, түзетулерді, өзгерістерді енгізу және соңғы гримді белгілеу. Көркемдік бейнемен жұмысты тереңдету негізінде бір қойылымнан екінше қойылымда гримді орындауды жетілдіру.</w:t>
      </w:r>
    </w:p>
    <w:p>
      <w:pPr>
        <w:spacing w:after="0"/>
        <w:ind w:left="0"/>
        <w:jc w:val="both"/>
      </w:pPr>
      <w:r>
        <w:rPr>
          <w:rFonts w:ascii="Times New Roman"/>
          <w:b w:val="false"/>
          <w:i w:val="false"/>
          <w:color w:val="000000"/>
          <w:sz w:val="28"/>
        </w:rPr>
        <w:t>
      16-тақырып. Бейнемен жұмыс. Жастық және концерттік грим. Гримнің және қойылымның көркемдік түпкі ойының тұтастығы. Стильдің тұтастығы: грим, шаш үлгісі, костюм. Нақты орындаушының даралығын ескеріп жас гримді орындау, мінездік қасиеттерін анықтау. Гримді жасау кезіндегі бояу санының аз болуы. Сәндік (тұрмыстық) косметиканың негіздері және оларды гримде қолдану ережелері.</w:t>
      </w:r>
    </w:p>
    <w:p>
      <w:pPr>
        <w:spacing w:after="0"/>
        <w:ind w:left="0"/>
        <w:jc w:val="both"/>
      </w:pPr>
      <w:r>
        <w:rPr>
          <w:rFonts w:ascii="Times New Roman"/>
          <w:b w:val="false"/>
          <w:i w:val="false"/>
          <w:color w:val="000000"/>
          <w:sz w:val="28"/>
        </w:rPr>
        <w:t xml:space="preserve">
      Адамның сыртық әлпетіне әсер ететін негізгі факторлар: әлеуметтік және ұлттық қатыстылығы, климат жағдайлары, денсаулық жағдайы. "Жас бет" гримінің сызбасы. "Жас беттің" ерекшелейтін қасиеттері: беттің түсінің балғындығы (жалпы реңкі), бет шырайының тегістілігі, жастық қатпарлардың болмауы, беттің негізгі бөліктерінің формаларының анықтылығы. </w:t>
      </w:r>
    </w:p>
    <w:p>
      <w:pPr>
        <w:spacing w:after="0"/>
        <w:ind w:left="0"/>
        <w:jc w:val="both"/>
      </w:pPr>
      <w:r>
        <w:rPr>
          <w:rFonts w:ascii="Times New Roman"/>
          <w:b w:val="false"/>
          <w:i w:val="false"/>
          <w:color w:val="000000"/>
          <w:sz w:val="28"/>
        </w:rPr>
        <w:t xml:space="preserve">
      Жас әйел адамның ер адамнан ерекшелігі. Шаш үлгісі – гримнің құрамдас элементі. Бұрымдарды, өрілген шаштарды, жасанды шаштарды, жартылай париктерді қолдану. Жасанды кірпіктерді жалғау. </w:t>
      </w:r>
    </w:p>
    <w:p>
      <w:pPr>
        <w:spacing w:after="0"/>
        <w:ind w:left="0"/>
        <w:jc w:val="both"/>
      </w:pPr>
      <w:r>
        <w:rPr>
          <w:rFonts w:ascii="Times New Roman"/>
          <w:b w:val="false"/>
          <w:i w:val="false"/>
          <w:color w:val="000000"/>
          <w:sz w:val="28"/>
        </w:rPr>
        <w:t xml:space="preserve">
      Концерттік (эстрадалық) грим. Заманауи концерттік-эстрадалық грим. Жас гримнің қағидаты, "жас бет" грим техникасын қолдану. </w:t>
      </w:r>
    </w:p>
    <w:p>
      <w:pPr>
        <w:spacing w:after="0"/>
        <w:ind w:left="0"/>
        <w:jc w:val="both"/>
      </w:pPr>
      <w:r>
        <w:rPr>
          <w:rFonts w:ascii="Times New Roman"/>
          <w:b w:val="false"/>
          <w:i w:val="false"/>
          <w:color w:val="000000"/>
          <w:sz w:val="28"/>
        </w:rPr>
        <w:t xml:space="preserve">
      52.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қажетті түстік гамманы дұрыс іріктеуді біледі;</w:t>
      </w:r>
    </w:p>
    <w:p>
      <w:pPr>
        <w:spacing w:after="0"/>
        <w:ind w:left="0"/>
        <w:jc w:val="both"/>
      </w:pPr>
      <w:r>
        <w:rPr>
          <w:rFonts w:ascii="Times New Roman"/>
          <w:b w:val="false"/>
          <w:i w:val="false"/>
          <w:color w:val="000000"/>
          <w:sz w:val="28"/>
        </w:rPr>
        <w:t>
      2) қажетті реңкті, жартылай тонды, тонды алуға қол жеткізуді біледі;</w:t>
      </w:r>
    </w:p>
    <w:p>
      <w:pPr>
        <w:spacing w:after="0"/>
        <w:ind w:left="0"/>
        <w:jc w:val="both"/>
      </w:pPr>
      <w:r>
        <w:rPr>
          <w:rFonts w:ascii="Times New Roman"/>
          <w:b w:val="false"/>
          <w:i w:val="false"/>
          <w:color w:val="000000"/>
          <w:sz w:val="28"/>
        </w:rPr>
        <w:t>
      3) сызықтарды, штрихтарды, контурларды, жарқырларды нақты жағуға арналған аспапты меңгерудің әртүрлі тәсілдерін біледі;</w:t>
      </w:r>
    </w:p>
    <w:p>
      <w:pPr>
        <w:spacing w:after="0"/>
        <w:ind w:left="0"/>
        <w:jc w:val="both"/>
      </w:pPr>
      <w:r>
        <w:rPr>
          <w:rFonts w:ascii="Times New Roman"/>
          <w:b w:val="false"/>
          <w:i w:val="false"/>
          <w:color w:val="000000"/>
          <w:sz w:val="28"/>
        </w:rPr>
        <w:t>
      4) гримді жағу технологиясының барлық кезеңдерін сақтай отырып, гримді өз бетінше жағуды біледі;</w:t>
      </w:r>
    </w:p>
    <w:p>
      <w:pPr>
        <w:spacing w:after="0"/>
        <w:ind w:left="0"/>
        <w:jc w:val="both"/>
      </w:pPr>
      <w:r>
        <w:rPr>
          <w:rFonts w:ascii="Times New Roman"/>
          <w:b w:val="false"/>
          <w:i w:val="false"/>
          <w:color w:val="000000"/>
          <w:sz w:val="28"/>
        </w:rPr>
        <w:t>
      5) грим өнерінің теориялық негіздерін біледі;</w:t>
      </w:r>
    </w:p>
    <w:p>
      <w:pPr>
        <w:spacing w:after="0"/>
        <w:ind w:left="0"/>
        <w:jc w:val="both"/>
      </w:pPr>
      <w:r>
        <w:rPr>
          <w:rFonts w:ascii="Times New Roman"/>
          <w:b w:val="false"/>
          <w:i w:val="false"/>
          <w:color w:val="000000"/>
          <w:sz w:val="28"/>
        </w:rPr>
        <w:t>
      6) гримнің негізгі кескіндемелік тәсілдерін, гримдеуге арналған бояуларды жағу ережелерін, гримді кетіру ережелерін біледі;</w:t>
      </w:r>
    </w:p>
    <w:p>
      <w:pPr>
        <w:spacing w:after="0"/>
        <w:ind w:left="0"/>
        <w:jc w:val="both"/>
      </w:pPr>
      <w:r>
        <w:rPr>
          <w:rFonts w:ascii="Times New Roman"/>
          <w:b w:val="false"/>
          <w:i w:val="false"/>
          <w:color w:val="000000"/>
          <w:sz w:val="28"/>
        </w:rPr>
        <w:t>
      7) арнайы материалдар мен гримдеуге арналған құралдарды қолдануды біледі;</w:t>
      </w:r>
    </w:p>
    <w:p>
      <w:pPr>
        <w:spacing w:after="0"/>
        <w:ind w:left="0"/>
        <w:jc w:val="both"/>
      </w:pPr>
      <w:r>
        <w:rPr>
          <w:rFonts w:ascii="Times New Roman"/>
          <w:b w:val="false"/>
          <w:i w:val="false"/>
          <w:color w:val="000000"/>
          <w:sz w:val="28"/>
        </w:rPr>
        <w:t>
      8) парикпен және шаштардан құралған жапсырмалармен гримді орындау;</w:t>
      </w:r>
    </w:p>
    <w:p>
      <w:pPr>
        <w:spacing w:after="0"/>
        <w:ind w:left="0"/>
        <w:jc w:val="both"/>
      </w:pPr>
      <w:r>
        <w:rPr>
          <w:rFonts w:ascii="Times New Roman"/>
          <w:b w:val="false"/>
          <w:i w:val="false"/>
          <w:color w:val="000000"/>
          <w:sz w:val="28"/>
        </w:rPr>
        <w:t xml:space="preserve">
      9) орындалатын биге арналған гримді өз бетінше әзірлеудә және орындауды, макияж жасауды біледі; </w:t>
      </w:r>
    </w:p>
    <w:p>
      <w:pPr>
        <w:spacing w:after="0"/>
        <w:ind w:left="0"/>
        <w:jc w:val="both"/>
      </w:pPr>
      <w:r>
        <w:rPr>
          <w:rFonts w:ascii="Times New Roman"/>
          <w:b w:val="false"/>
          <w:i w:val="false"/>
          <w:color w:val="000000"/>
          <w:sz w:val="28"/>
        </w:rPr>
        <w:t xml:space="preserve">
      10) жастық, портреттік, қиялдан шығарылған, нәсілдік және ұлттық гримді жасай алады; </w:t>
      </w:r>
    </w:p>
    <w:p>
      <w:pPr>
        <w:spacing w:after="0"/>
        <w:ind w:left="0"/>
        <w:jc w:val="both"/>
      </w:pPr>
      <w:r>
        <w:rPr>
          <w:rFonts w:ascii="Times New Roman"/>
          <w:b w:val="false"/>
          <w:i w:val="false"/>
          <w:color w:val="000000"/>
          <w:sz w:val="28"/>
        </w:rPr>
        <w:t>
      11) гримдеудің техникалық тәсілдерін қолдануды және парик жасау бұйымдарымен жұмыс істеуді біледі;</w:t>
      </w:r>
    </w:p>
    <w:p>
      <w:pPr>
        <w:spacing w:after="0"/>
        <w:ind w:left="0"/>
        <w:jc w:val="both"/>
      </w:pPr>
      <w:r>
        <w:rPr>
          <w:rFonts w:ascii="Times New Roman"/>
          <w:b w:val="false"/>
          <w:i w:val="false"/>
          <w:color w:val="000000"/>
          <w:sz w:val="28"/>
        </w:rPr>
        <w:t>
      12) көркемдік-хореографиялық бейненің мазмұнына сәйкес келетіндей гримді таңдау дағдыларын біледі.</w:t>
      </w:r>
    </w:p>
    <w:p>
      <w:pPr>
        <w:spacing w:after="0"/>
        <w:ind w:left="0"/>
        <w:jc w:val="both"/>
      </w:pPr>
      <w:r>
        <w:rPr>
          <w:rFonts w:ascii="Times New Roman"/>
          <w:b w:val="false"/>
          <w:i w:val="false"/>
          <w:color w:val="000000"/>
          <w:sz w:val="28"/>
        </w:rPr>
        <w:t xml:space="preserve">
      53. "Актерлік шеберлік"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актерлік техника – күтпеген және күрделі өмірлік жағдайларда жылдам бағдарлана алу білігі, көрінбейтін мүмкіндіктерді көру, жылдам басқа түрге ену, қажетті әсерді жылдам беру және араласу кезінде өзін сенімді ұстау;</w:t>
      </w:r>
    </w:p>
    <w:p>
      <w:pPr>
        <w:spacing w:after="0"/>
        <w:ind w:left="0"/>
        <w:jc w:val="both"/>
      </w:pPr>
      <w:r>
        <w:rPr>
          <w:rFonts w:ascii="Times New Roman"/>
          <w:b w:val="false"/>
          <w:i w:val="false"/>
          <w:color w:val="000000"/>
          <w:sz w:val="28"/>
        </w:rPr>
        <w:t>
      2) актерлік шеберлік – тарихты баяндау процесіндегі, жазылған мәтінді немесе пьесаны айту немесе әндету кезіндегі ойнау өнері, бейнеге ену өнері;</w:t>
      </w:r>
    </w:p>
    <w:p>
      <w:pPr>
        <w:spacing w:after="0"/>
        <w:ind w:left="0"/>
        <w:jc w:val="both"/>
      </w:pPr>
      <w:r>
        <w:rPr>
          <w:rFonts w:ascii="Times New Roman"/>
          <w:b w:val="false"/>
          <w:i w:val="false"/>
          <w:color w:val="000000"/>
          <w:sz w:val="28"/>
        </w:rPr>
        <w:t>
      3) бидегі және сахналық өнердегі пластика – қимылдар мен ымдардың жалпы үйлесімділігі, біркелкілігі;</w:t>
      </w:r>
    </w:p>
    <w:p>
      <w:pPr>
        <w:spacing w:after="0"/>
        <w:ind w:left="0"/>
        <w:jc w:val="both"/>
      </w:pPr>
      <w:r>
        <w:rPr>
          <w:rFonts w:ascii="Times New Roman"/>
          <w:b w:val="false"/>
          <w:i w:val="false"/>
          <w:color w:val="000000"/>
          <w:sz w:val="28"/>
        </w:rPr>
        <w:t>
      4) мизансцена – спектакльдің (түсірілімдердің) қандай ба бір кезеңінегі актерлердің сахнада орналасуы;</w:t>
      </w:r>
    </w:p>
    <w:p>
      <w:pPr>
        <w:spacing w:after="0"/>
        <w:ind w:left="0"/>
        <w:jc w:val="both"/>
      </w:pPr>
      <w:r>
        <w:rPr>
          <w:rFonts w:ascii="Times New Roman"/>
          <w:b w:val="false"/>
          <w:i w:val="false"/>
          <w:color w:val="000000"/>
          <w:sz w:val="28"/>
        </w:rPr>
        <w:t>
      5) ретті іс-әрекет – спектакльдегі, рөлдегі мақсатқа жетудегі режиссердің, актердің жүріп өтетін жолы;</w:t>
      </w:r>
    </w:p>
    <w:p>
      <w:pPr>
        <w:spacing w:after="0"/>
        <w:ind w:left="0"/>
        <w:jc w:val="both"/>
      </w:pPr>
      <w:r>
        <w:rPr>
          <w:rFonts w:ascii="Times New Roman"/>
          <w:b w:val="false"/>
          <w:i w:val="false"/>
          <w:color w:val="000000"/>
          <w:sz w:val="28"/>
        </w:rPr>
        <w:t>
      6) ритм – кеңістіктегі және уақыттағы қимылдар мен үзілістердің қатынасы немесе әрекет ету уақытында болып жатарын ритм, әртүрлі ұзақтықтағы араларында үзілістері бар дыбыстар, сезімдер немесе әртүрлі қарқындағы қимылдардың, дыбыстардың, сезімдердің дұрыс алмасуы;</w:t>
      </w:r>
    </w:p>
    <w:p>
      <w:pPr>
        <w:spacing w:after="0"/>
        <w:ind w:left="0"/>
        <w:jc w:val="both"/>
      </w:pPr>
      <w:r>
        <w:rPr>
          <w:rFonts w:ascii="Times New Roman"/>
          <w:b w:val="false"/>
          <w:i w:val="false"/>
          <w:color w:val="000000"/>
          <w:sz w:val="28"/>
        </w:rPr>
        <w:t xml:space="preserve">
      7) сахналық бейне – шынайылықтың көріністі көрсететін нақты мазмұны; драматург, режиссер, актер, суретшінің жасаған өмірдің суреттері, олардың жасаған мінеді, кейіпкерлері; </w:t>
      </w:r>
    </w:p>
    <w:p>
      <w:pPr>
        <w:spacing w:after="0"/>
        <w:ind w:left="0"/>
        <w:jc w:val="both"/>
      </w:pPr>
      <w:r>
        <w:rPr>
          <w:rFonts w:ascii="Times New Roman"/>
          <w:b w:val="false"/>
          <w:i w:val="false"/>
          <w:color w:val="000000"/>
          <w:sz w:val="28"/>
        </w:rPr>
        <w:t>
      8) спектакльдің қарқыны мен ритмі – пластикалық композицияның динамикалық мінездемесі;</w:t>
      </w:r>
    </w:p>
    <w:p>
      <w:pPr>
        <w:spacing w:after="0"/>
        <w:ind w:left="0"/>
        <w:jc w:val="both"/>
      </w:pPr>
      <w:r>
        <w:rPr>
          <w:rFonts w:ascii="Times New Roman"/>
          <w:b w:val="false"/>
          <w:i w:val="false"/>
          <w:color w:val="000000"/>
          <w:sz w:val="28"/>
        </w:rPr>
        <w:t>
      9) сценография – спектакльді безендірумен және оның бейнелеу-пластикалық бейнесін құрумен айналысатын, сахна уақытындағы және кеңістіктіктегі көркемдік шығармашылықтың түрі;</w:t>
      </w:r>
    </w:p>
    <w:p>
      <w:pPr>
        <w:spacing w:after="0"/>
        <w:ind w:left="0"/>
        <w:jc w:val="both"/>
      </w:pPr>
      <w:r>
        <w:rPr>
          <w:rFonts w:ascii="Times New Roman"/>
          <w:b w:val="false"/>
          <w:i w:val="false"/>
          <w:color w:val="000000"/>
          <w:sz w:val="28"/>
        </w:rPr>
        <w:t>
      10) театр педагогикасындағы этюд – актерлік техниканы жетілдіруге арналған жаттығулар.</w:t>
      </w:r>
    </w:p>
    <w:p>
      <w:pPr>
        <w:spacing w:after="0"/>
        <w:ind w:left="0"/>
        <w:jc w:val="both"/>
      </w:pPr>
      <w:r>
        <w:rPr>
          <w:rFonts w:ascii="Times New Roman"/>
          <w:b w:val="false"/>
          <w:i w:val="false"/>
          <w:color w:val="000000"/>
          <w:sz w:val="28"/>
        </w:rPr>
        <w:t>
      54. Бағдарламаның мақсаты: бидегі сахналық бейнені жасау үшін актерлік шеберлік техникасын меңгеру арқылы білім алушының шығармашылық қабілеттерін дамыту, оның өзін-өзі және кәсіби анықтауына ықпал ету.</w:t>
      </w:r>
    </w:p>
    <w:p>
      <w:pPr>
        <w:spacing w:after="0"/>
        <w:ind w:left="0"/>
        <w:jc w:val="both"/>
      </w:pPr>
      <w:r>
        <w:rPr>
          <w:rFonts w:ascii="Times New Roman"/>
          <w:b w:val="false"/>
          <w:i w:val="false"/>
          <w:color w:val="000000"/>
          <w:sz w:val="28"/>
        </w:rPr>
        <w:t>
      55.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хореографиялық сахналық нөмірді дайындау процесінде қолдану мақсатында актерлік шеберлік негіздерін, актерлік мәнерлік элементтерін меңгеру; </w:t>
      </w:r>
    </w:p>
    <w:p>
      <w:pPr>
        <w:spacing w:after="0"/>
        <w:ind w:left="0"/>
        <w:jc w:val="both"/>
      </w:pPr>
      <w:r>
        <w:rPr>
          <w:rFonts w:ascii="Times New Roman"/>
          <w:b w:val="false"/>
          <w:i w:val="false"/>
          <w:color w:val="000000"/>
          <w:sz w:val="28"/>
        </w:rPr>
        <w:t>
      2) актерлік қызметтің негізгі ерекшеліктерін меңгеру, оның хореография өнерімен зара байланысы;</w:t>
      </w:r>
    </w:p>
    <w:p>
      <w:pPr>
        <w:spacing w:after="0"/>
        <w:ind w:left="0"/>
        <w:jc w:val="both"/>
      </w:pPr>
      <w:r>
        <w:rPr>
          <w:rFonts w:ascii="Times New Roman"/>
          <w:b w:val="false"/>
          <w:i w:val="false"/>
          <w:color w:val="000000"/>
          <w:sz w:val="28"/>
        </w:rPr>
        <w:t>
      3) актерлік техника элементтерін, оларды хореографияда қолдану ерекшеліктерін меңгеру;</w:t>
      </w:r>
    </w:p>
    <w:p>
      <w:pPr>
        <w:spacing w:after="0"/>
        <w:ind w:left="0"/>
        <w:jc w:val="both"/>
      </w:pPr>
      <w:r>
        <w:rPr>
          <w:rFonts w:ascii="Times New Roman"/>
          <w:b w:val="false"/>
          <w:i w:val="false"/>
          <w:color w:val="000000"/>
          <w:sz w:val="28"/>
        </w:rPr>
        <w:t>
      4) кез келген жанрдағы және шығармадағы хореографиялық шығармамаен жұмыс істеу үішн бишіге қажетті орындаушылық қасиеттері мен дағдыларын дамыту;</w:t>
      </w:r>
    </w:p>
    <w:p>
      <w:pPr>
        <w:spacing w:after="0"/>
        <w:ind w:left="0"/>
        <w:jc w:val="both"/>
      </w:pPr>
      <w:r>
        <w:rPr>
          <w:rFonts w:ascii="Times New Roman"/>
          <w:b w:val="false"/>
          <w:i w:val="false"/>
          <w:color w:val="000000"/>
          <w:sz w:val="28"/>
        </w:rPr>
        <w:t>
      5) дамытуға арналған, танымдық, қозғалысты, сюжеттік-рөлді және режиссерлік ойныдарды үйрету;</w:t>
      </w:r>
    </w:p>
    <w:p>
      <w:pPr>
        <w:spacing w:after="0"/>
        <w:ind w:left="0"/>
        <w:jc w:val="both"/>
      </w:pPr>
      <w:r>
        <w:rPr>
          <w:rFonts w:ascii="Times New Roman"/>
          <w:b w:val="false"/>
          <w:i w:val="false"/>
          <w:color w:val="000000"/>
          <w:sz w:val="28"/>
        </w:rPr>
        <w:t>
      6) барлық ойындық жаттығулардағы қисындылықты және қимылдардың ретіне оқыту;</w:t>
      </w:r>
    </w:p>
    <w:p>
      <w:pPr>
        <w:spacing w:after="0"/>
        <w:ind w:left="0"/>
        <w:jc w:val="both"/>
      </w:pPr>
      <w:r>
        <w:rPr>
          <w:rFonts w:ascii="Times New Roman"/>
          <w:b w:val="false"/>
          <w:i w:val="false"/>
          <w:color w:val="000000"/>
          <w:sz w:val="28"/>
        </w:rPr>
        <w:t>
      7) хореографиялық қойылымдағы сахналық бейнені жасау үшін актерлік шеберліктің әдістері мен тәсілдерін практикада қолдану;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актерлік жаттығулар арқылы әуезділікті, байқампаздықты, есте сақтау жадын, зейінді, қиялды, елестетуді, тапқырлықты, реакциясының жылдамдығы, ойындық және суырып салу қабілеттерін дамыту;</w:t>
      </w:r>
    </w:p>
    <w:p>
      <w:pPr>
        <w:spacing w:after="0"/>
        <w:ind w:left="0"/>
        <w:jc w:val="both"/>
      </w:pPr>
      <w:r>
        <w:rPr>
          <w:rFonts w:ascii="Times New Roman"/>
          <w:b w:val="false"/>
          <w:i w:val="false"/>
          <w:color w:val="000000"/>
          <w:sz w:val="28"/>
        </w:rPr>
        <w:t>
      3) ритмикалық қабілеттерді, қимыл үйлесімділіктерін, өз денесін басқару білігін дамыту;</w:t>
      </w:r>
    </w:p>
    <w:p>
      <w:pPr>
        <w:spacing w:after="0"/>
        <w:ind w:left="0"/>
        <w:jc w:val="both"/>
      </w:pPr>
      <w:r>
        <w:rPr>
          <w:rFonts w:ascii="Times New Roman"/>
          <w:b w:val="false"/>
          <w:i w:val="false"/>
          <w:color w:val="000000"/>
          <w:sz w:val="28"/>
        </w:rPr>
        <w:t>
      4) Бағдарламаны игеру процесінде алған білімдері негізінде бала тұлғасын көркемдік-эстетикалық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 арқылы көркемдік және эстетикалық талғамды тәрбиелеу;</w:t>
      </w:r>
    </w:p>
    <w:p>
      <w:pPr>
        <w:spacing w:after="0"/>
        <w:ind w:left="0"/>
        <w:jc w:val="both"/>
      </w:pPr>
      <w:r>
        <w:rPr>
          <w:rFonts w:ascii="Times New Roman"/>
          <w:b w:val="false"/>
          <w:i w:val="false"/>
          <w:color w:val="000000"/>
          <w:sz w:val="28"/>
        </w:rPr>
        <w:t>
      2) театр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дағдыларын, жеке және ұжымдық жұмыстардың нәтижелеріне деген жаупты қатынасты тәрбиелеу;</w:t>
      </w:r>
    </w:p>
    <w:p>
      <w:pPr>
        <w:spacing w:after="0"/>
        <w:ind w:left="0"/>
        <w:jc w:val="both"/>
      </w:pPr>
      <w:r>
        <w:rPr>
          <w:rFonts w:ascii="Times New Roman"/>
          <w:b w:val="false"/>
          <w:i w:val="false"/>
          <w:color w:val="000000"/>
          <w:sz w:val="28"/>
        </w:rPr>
        <w:t>
      4) ұжым тәрбиеленушілерінің жоғары жауапкершілігін тәрбиелеу;</w:t>
      </w:r>
    </w:p>
    <w:p>
      <w:pPr>
        <w:spacing w:after="0"/>
        <w:ind w:left="0"/>
        <w:jc w:val="both"/>
      </w:pPr>
      <w:r>
        <w:rPr>
          <w:rFonts w:ascii="Times New Roman"/>
          <w:b w:val="false"/>
          <w:i w:val="false"/>
          <w:color w:val="000000"/>
          <w:sz w:val="28"/>
        </w:rPr>
        <w:t>
      5) ұжымдағы сабақ сапасын арттыру және хореографиялық нөмірдегі қанық актерлік жұмыстарды құру үшін білім алушылардың сау бәсекелестігін қалыптастыру.</w:t>
      </w:r>
    </w:p>
    <w:p>
      <w:pPr>
        <w:spacing w:after="0"/>
        <w:ind w:left="0"/>
        <w:jc w:val="both"/>
      </w:pPr>
      <w:r>
        <w:rPr>
          <w:rFonts w:ascii="Times New Roman"/>
          <w:b w:val="false"/>
          <w:i w:val="false"/>
          <w:color w:val="000000"/>
          <w:sz w:val="28"/>
        </w:rPr>
        <w:t>
      56. Бағдарламаны меңгеру мерзімі – үш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57. Бағдарлама бидегі сахналық бейнені құру үшін актерлік шеберлік техникасын меңгергісі келетін балаларды оқытуға арналған. </w:t>
      </w:r>
    </w:p>
    <w:p>
      <w:pPr>
        <w:spacing w:after="0"/>
        <w:ind w:left="0"/>
        <w:jc w:val="both"/>
      </w:pPr>
      <w:r>
        <w:rPr>
          <w:rFonts w:ascii="Times New Roman"/>
          <w:b w:val="false"/>
          <w:i w:val="false"/>
          <w:color w:val="000000"/>
          <w:sz w:val="28"/>
        </w:rPr>
        <w:t>
      58. Бағдарламаның ерекшелігі білім алушылардың орындаушылық шеберліктегі актерлік мәнерлікті практикада меңгеруіне жалпы бағытталуы болып табылады.</w:t>
      </w:r>
    </w:p>
    <w:p>
      <w:pPr>
        <w:spacing w:after="0"/>
        <w:ind w:left="0"/>
        <w:jc w:val="both"/>
      </w:pPr>
      <w:r>
        <w:rPr>
          <w:rFonts w:ascii="Times New Roman"/>
          <w:b w:val="false"/>
          <w:i w:val="false"/>
          <w:color w:val="000000"/>
          <w:sz w:val="28"/>
        </w:rPr>
        <w:t xml:space="preserve">
      59. Бағдарлама білім алушыларға шығармашылық, эстетикалық, рухани-адамгершілік тәрбие беруге бағытталған және бидегі сахналық бейнені жасау тәжірибесін алуға, бидегі актерлік міндеттерді іске асыру бойынша өз бетінше жұмыс істеу дағдыларын меңгеруге жағдай жасайды. </w:t>
      </w:r>
    </w:p>
    <w:p>
      <w:pPr>
        <w:spacing w:after="0"/>
        <w:ind w:left="0"/>
        <w:jc w:val="both"/>
      </w:pPr>
      <w:r>
        <w:rPr>
          <w:rFonts w:ascii="Times New Roman"/>
          <w:b w:val="false"/>
          <w:i w:val="false"/>
          <w:color w:val="000000"/>
          <w:sz w:val="28"/>
        </w:rPr>
        <w:t xml:space="preserve">
      60.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61.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62.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істеудегі актерлік шеберлік элементтерін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63. "Актерлік шеберлік"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64. Бидің тілі арқылы сахналық бейнелерді және сезімдерді көркемдік түсіну және іске асыру үшін педагог білім алушылардың әртістік қабілеттерін дамытуға және актерлік дағдыларды алуына жағдай жасайды.</w:t>
      </w:r>
    </w:p>
    <w:p>
      <w:pPr>
        <w:spacing w:after="0"/>
        <w:ind w:left="0"/>
        <w:jc w:val="both"/>
      </w:pPr>
      <w:r>
        <w:rPr>
          <w:rFonts w:ascii="Times New Roman"/>
          <w:b w:val="false"/>
          <w:i w:val="false"/>
          <w:color w:val="000000"/>
          <w:sz w:val="28"/>
        </w:rPr>
        <w:t>
      65. Актерлік шеберлік бойынша сабақтарда білім алушылар пластикалық ырғақтарды қалыптастыруды, іске асрыуды, эмоциялық бояуы қанық көркемдік бейнелерді жасауды үйренеді, суырып салу қабілеттерін дамытады.</w:t>
      </w:r>
    </w:p>
    <w:p>
      <w:pPr>
        <w:spacing w:after="0"/>
        <w:ind w:left="0"/>
        <w:jc w:val="both"/>
      </w:pPr>
      <w:r>
        <w:rPr>
          <w:rFonts w:ascii="Times New Roman"/>
          <w:b w:val="false"/>
          <w:i w:val="false"/>
          <w:color w:val="000000"/>
          <w:sz w:val="28"/>
        </w:rPr>
        <w:t>
      66. Балаларды оқытудың алғашқы кезеңі баланың бойында шығармашылыққа деген дайындықтарын қалыптастыруға бағытталған, алғашқы практикалық сабақтар шығармашылық ойындарға негізделіп құрылған, бұл жерде білім алушы шығармашылық процестің қатысушысы болады.</w:t>
      </w:r>
    </w:p>
    <w:p>
      <w:pPr>
        <w:spacing w:after="0"/>
        <w:ind w:left="0"/>
        <w:jc w:val="both"/>
      </w:pPr>
      <w:r>
        <w:rPr>
          <w:rFonts w:ascii="Times New Roman"/>
          <w:b w:val="false"/>
          <w:i w:val="false"/>
          <w:color w:val="000000"/>
          <w:sz w:val="28"/>
        </w:rPr>
        <w:t>
      67.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68. Өнегелі, достыққа толы жағдайды және көңілді, шығармашылық атмосфераны жасау, балалардың сабақтардан ляззат алуы педагог үшін негізгі міндеттер болып табылады.</w:t>
      </w:r>
    </w:p>
    <w:p>
      <w:pPr>
        <w:spacing w:after="0"/>
        <w:ind w:left="0"/>
        <w:jc w:val="both"/>
      </w:pPr>
      <w:r>
        <w:rPr>
          <w:rFonts w:ascii="Times New Roman"/>
          <w:b w:val="false"/>
          <w:i w:val="false"/>
          <w:color w:val="000000"/>
          <w:sz w:val="28"/>
        </w:rPr>
        <w:t xml:space="preserve">
      69.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сияқты қасиеттерді дамытады, оларсыз қоршаған әлемді шығармашылықпен қабылдау мүмкін емес. </w:t>
      </w:r>
    </w:p>
    <w:p>
      <w:pPr>
        <w:spacing w:after="0"/>
        <w:ind w:left="0"/>
        <w:jc w:val="both"/>
      </w:pPr>
      <w:r>
        <w:rPr>
          <w:rFonts w:ascii="Times New Roman"/>
          <w:b w:val="false"/>
          <w:i w:val="false"/>
          <w:color w:val="000000"/>
          <w:sz w:val="28"/>
        </w:rPr>
        <w:t>
      70. Келесі кезең пантомима негізінде жеке тапсырмалармен жұмыс болып табылады, бұл жерде жеке әр білім алушының елестетуі мен қиялы басым болады.</w:t>
      </w:r>
    </w:p>
    <w:p>
      <w:pPr>
        <w:spacing w:after="0"/>
        <w:ind w:left="0"/>
        <w:jc w:val="both"/>
      </w:pPr>
      <w:r>
        <w:rPr>
          <w:rFonts w:ascii="Times New Roman"/>
          <w:b w:val="false"/>
          <w:i w:val="false"/>
          <w:color w:val="000000"/>
          <w:sz w:val="28"/>
        </w:rPr>
        <w:t>
      71.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72.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73.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74.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75.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xml:space="preserve">
      76.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 </w:t>
      </w:r>
    </w:p>
    <w:p>
      <w:pPr>
        <w:spacing w:after="0"/>
        <w:ind w:left="0"/>
        <w:jc w:val="both"/>
      </w:pPr>
      <w:r>
        <w:rPr>
          <w:rFonts w:ascii="Times New Roman"/>
          <w:b w:val="false"/>
          <w:i w:val="false"/>
          <w:color w:val="000000"/>
          <w:sz w:val="28"/>
        </w:rPr>
        <w:t>
      77.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78.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79.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орындаушылық шеберліктерін практикада тексеруге, бекітуге және біліктері мен дағдыларын дамытуға мүмкінікдік береді.</w:t>
      </w:r>
    </w:p>
    <w:p>
      <w:pPr>
        <w:spacing w:after="0"/>
        <w:ind w:left="0"/>
        <w:jc w:val="both"/>
      </w:pPr>
      <w:r>
        <w:rPr>
          <w:rFonts w:ascii="Times New Roman"/>
          <w:b w:val="false"/>
          <w:i w:val="false"/>
          <w:color w:val="000000"/>
          <w:sz w:val="28"/>
        </w:rPr>
        <w:t>
      80. "Актерлік шеберлік"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81. 1 сыныптағы Бағдарлама талаптары: </w:t>
      </w:r>
    </w:p>
    <w:p>
      <w:pPr>
        <w:spacing w:after="0"/>
        <w:ind w:left="0"/>
        <w:jc w:val="both"/>
      </w:pPr>
      <w:r>
        <w:rPr>
          <w:rFonts w:ascii="Times New Roman"/>
          <w:b w:val="false"/>
          <w:i w:val="false"/>
          <w:color w:val="000000"/>
          <w:sz w:val="28"/>
        </w:rPr>
        <w:t>
      1) бишінің "техникалық" қабілеттерін дамыту, музыкалық сүйемелдеудің ырғақтық-ритмикалық ерекшеліктерімен байланысын ескеріп қимылдарының мәнерлігін тәрбиелеу;</w:t>
      </w:r>
    </w:p>
    <w:p>
      <w:pPr>
        <w:spacing w:after="0"/>
        <w:ind w:left="0"/>
        <w:jc w:val="both"/>
      </w:pPr>
      <w:r>
        <w:rPr>
          <w:rFonts w:ascii="Times New Roman"/>
          <w:b w:val="false"/>
          <w:i w:val="false"/>
          <w:color w:val="000000"/>
          <w:sz w:val="28"/>
        </w:rPr>
        <w:t xml:space="preserve">
      2) қияладан шығарған жағдайдағы асмосферада және эмоциялық тұрғыда би қимылдарын орындау, осылайша дене қимылдары арқылы "сөйлеуді", ойларй мен сезімдерін жеткізуді үйренеді; </w:t>
      </w:r>
    </w:p>
    <w:p>
      <w:pPr>
        <w:spacing w:after="0"/>
        <w:ind w:left="0"/>
        <w:jc w:val="both"/>
      </w:pPr>
      <w:r>
        <w:rPr>
          <w:rFonts w:ascii="Times New Roman"/>
          <w:b w:val="false"/>
          <w:i w:val="false"/>
          <w:color w:val="000000"/>
          <w:sz w:val="28"/>
        </w:rPr>
        <w:t>
      3) балалардың биде көрсететін бейнелі мазмұнын шығармашылықпен түсінуге, білім алушылардың мәнерлі патомималық және би қимылдарының тілін меңгеруге оқыту;</w:t>
      </w:r>
    </w:p>
    <w:p>
      <w:pPr>
        <w:spacing w:after="0"/>
        <w:ind w:left="0"/>
        <w:jc w:val="both"/>
      </w:pPr>
      <w:r>
        <w:rPr>
          <w:rFonts w:ascii="Times New Roman"/>
          <w:b w:val="false"/>
          <w:i w:val="false"/>
          <w:color w:val="000000"/>
          <w:sz w:val="28"/>
        </w:rPr>
        <w:t>
      4) көркемдік-шығармашылық дамыту – оқытудың басты мақсаты, "техникалық дамыту" - актерді, бишінің тәрбиелеу – соңғы мақсатына қол жеткізу үшін міндетті шарт.</w:t>
      </w:r>
    </w:p>
    <w:p>
      <w:pPr>
        <w:spacing w:after="0"/>
        <w:ind w:left="0"/>
        <w:jc w:val="both"/>
      </w:pPr>
      <w:r>
        <w:rPr>
          <w:rFonts w:ascii="Times New Roman"/>
          <w:b w:val="false"/>
          <w:i w:val="false"/>
          <w:color w:val="000000"/>
          <w:sz w:val="28"/>
        </w:rPr>
        <w:t xml:space="preserve">
      82.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 жүйесінің элементтері. Отандық театр мектебінің әдістемелік негіздері мен дәстүрлері. Станиславский жүйесі – актерді тәрбиелеудің негізі. Актердің өзін жетілдіру жұмысы. Актердің рөлмен жұмысы. Сахналық этика. Түрленудің шығармашылық процесіндегі актерлік шеберліктің ішкі және сыртқы элементтері. Жүйені хореография өнерінде шығармашылықпен қолдану. Тренинг пен этюд – актерлік шеберлікті меңгеру тәсілі. Тренинг жүйесі мен әдістемелерінің алуан түрлері. Хореографиядағы актерлік тренингтердің түрлері мен формалары.</w:t>
      </w:r>
    </w:p>
    <w:p>
      <w:pPr>
        <w:spacing w:after="0"/>
        <w:ind w:left="0"/>
        <w:jc w:val="both"/>
      </w:pPr>
      <w:r>
        <w:rPr>
          <w:rFonts w:ascii="Times New Roman"/>
          <w:b w:val="false"/>
          <w:i w:val="false"/>
          <w:color w:val="000000"/>
          <w:sz w:val="28"/>
        </w:rPr>
        <w:t>
      2-тақырып. Бидегі сахналық бейнені жасаудың ерекшеліктері. Хореографиялық бейнелердің бөліктері және жұмыс істеу кезеңдері. Әртістік даралық. Хореографиялық рөлдегі актерлік шеберліктің даму келешегі.</w:t>
      </w:r>
    </w:p>
    <w:p>
      <w:pPr>
        <w:spacing w:after="0"/>
        <w:ind w:left="0"/>
        <w:jc w:val="both"/>
      </w:pPr>
      <w:r>
        <w:rPr>
          <w:rFonts w:ascii="Times New Roman"/>
          <w:b w:val="false"/>
          <w:i w:val="false"/>
          <w:color w:val="000000"/>
          <w:sz w:val="28"/>
        </w:rPr>
        <w:t xml:space="preserve">
      3-тақырып. Мимикалық бұлшық еттерді жаттықтыру. Маңдай бұлшық еттерін жиыру. Көз бұлшық еттерін жаттықтыру. Еріннің жоғарғы бұлшық еттерін жаттықтыру. Ауыздың айналасындағы бұлшық еттерін жаттықтыру. </w:t>
      </w:r>
    </w:p>
    <w:p>
      <w:pPr>
        <w:spacing w:after="0"/>
        <w:ind w:left="0"/>
        <w:jc w:val="both"/>
      </w:pPr>
      <w:r>
        <w:rPr>
          <w:rFonts w:ascii="Times New Roman"/>
          <w:b w:val="false"/>
          <w:i w:val="false"/>
          <w:color w:val="000000"/>
          <w:sz w:val="28"/>
        </w:rPr>
        <w:t xml:space="preserve">
      4-тақырып. Бұлшық ет еркіндігі. Тыныспен жұмыс. Дене қысылуларын босату. Ансамбльділік. Қысылу. Босату. </w:t>
      </w:r>
    </w:p>
    <w:p>
      <w:pPr>
        <w:spacing w:after="0"/>
        <w:ind w:left="0"/>
        <w:jc w:val="both"/>
      </w:pPr>
      <w:r>
        <w:rPr>
          <w:rFonts w:ascii="Times New Roman"/>
          <w:b w:val="false"/>
          <w:i w:val="false"/>
          <w:color w:val="000000"/>
          <w:sz w:val="28"/>
        </w:rPr>
        <w:t xml:space="preserve">
      5-тақырып. Зейін (сахналық зейін). Зейінді дамытуға және жаттықтыруға арналған жаттығулар. Зейінді аударуға арналған жаттығулар. </w:t>
      </w:r>
    </w:p>
    <w:p>
      <w:pPr>
        <w:spacing w:after="0"/>
        <w:ind w:left="0"/>
        <w:jc w:val="both"/>
      </w:pPr>
      <w:r>
        <w:rPr>
          <w:rFonts w:ascii="Times New Roman"/>
          <w:b w:val="false"/>
          <w:i w:val="false"/>
          <w:color w:val="000000"/>
          <w:sz w:val="28"/>
        </w:rPr>
        <w:t>
      6-тақырып. Елестету және қиял. Әртүрлі ерекше қимылдарды еліктеп жасау және өз жанынан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xml:space="preserve">
      7-тақырып. Әрекет – сахна өнерінің негізі. Әрекеттің белгілері: мақсатының болуы және жіргердің пайда болуы. Әрекеттердің түрлері: психикалық және физикалық, ішкі және сыртқы. Физикалық әрекетке арналған этюдтер мен жаттығулар. Физикалық әрекеттерді жаттауға арналған этюдтер мен жаттығулар. Заттарды елестетіп физикалық әрекеттерді орындау. </w:t>
      </w:r>
    </w:p>
    <w:p>
      <w:pPr>
        <w:spacing w:after="0"/>
        <w:ind w:left="0"/>
        <w:jc w:val="both"/>
      </w:pPr>
      <w:r>
        <w:rPr>
          <w:rFonts w:ascii="Times New Roman"/>
          <w:b w:val="false"/>
          <w:i w:val="false"/>
          <w:color w:val="000000"/>
          <w:sz w:val="28"/>
        </w:rPr>
        <w:t>
      8-тақырып. Ұсынылатын жағдайлар. Орнын пысықтау. Уақыт жағдайы. Жеке жағдайлар. Ситуациялық жағдайлар. "Мен ұсынылған жағдайдамын".</w:t>
      </w:r>
    </w:p>
    <w:p>
      <w:pPr>
        <w:spacing w:after="0"/>
        <w:ind w:left="0"/>
        <w:jc w:val="both"/>
      </w:pPr>
      <w:r>
        <w:rPr>
          <w:rFonts w:ascii="Times New Roman"/>
          <w:b w:val="false"/>
          <w:i w:val="false"/>
          <w:color w:val="000000"/>
          <w:sz w:val="28"/>
        </w:rPr>
        <w:t xml:space="preserve">
      9-тақырып. Қарқын-ритм. Қарқын-ритмді гардациялау және жылдамдықтарды ауыстыру. Ішкі және сыртқы қарқын-ритм. Әртүрлі ұсынылатын жағдайлардағы физикалық әрекеттерге арналған этюдтер. </w:t>
      </w:r>
    </w:p>
    <w:p>
      <w:pPr>
        <w:spacing w:after="0"/>
        <w:ind w:left="0"/>
        <w:jc w:val="both"/>
      </w:pPr>
      <w:r>
        <w:rPr>
          <w:rFonts w:ascii="Times New Roman"/>
          <w:b w:val="false"/>
          <w:i w:val="false"/>
          <w:color w:val="000000"/>
          <w:sz w:val="28"/>
        </w:rPr>
        <w:t xml:space="preserve">
      10-тақырып. Халықтық ойындар. Халықтық күнтізбенің ойындары. </w:t>
      </w:r>
    </w:p>
    <w:p>
      <w:pPr>
        <w:spacing w:after="0"/>
        <w:ind w:left="0"/>
        <w:jc w:val="both"/>
      </w:pPr>
      <w:r>
        <w:rPr>
          <w:rFonts w:ascii="Times New Roman"/>
          <w:b w:val="false"/>
          <w:i w:val="false"/>
          <w:color w:val="000000"/>
          <w:sz w:val="28"/>
        </w:rPr>
        <w:t>
      11-тақырып. Саханада араласуды дамытуға арналған ойындар. Жұптық шағын топтық және топтық ойындар. Ойындық жаттығулар.</w:t>
      </w:r>
    </w:p>
    <w:p>
      <w:pPr>
        <w:spacing w:after="0"/>
        <w:ind w:left="0"/>
        <w:jc w:val="both"/>
      </w:pPr>
      <w:r>
        <w:rPr>
          <w:rFonts w:ascii="Times New Roman"/>
          <w:b w:val="false"/>
          <w:i w:val="false"/>
          <w:color w:val="000000"/>
          <w:sz w:val="28"/>
        </w:rPr>
        <w:t>
      12-тақырып. аңдарды, заттарды, әртүрлі жастағы, кәсіптегі, ұлттың, әлеуметтік тобынндағы адамдарды бақылауды іске асыратын өткір актерлік мінездегі хореографиялық сызбалар.</w:t>
      </w:r>
    </w:p>
    <w:p>
      <w:pPr>
        <w:spacing w:after="0"/>
        <w:ind w:left="0"/>
        <w:jc w:val="both"/>
      </w:pPr>
      <w:r>
        <w:rPr>
          <w:rFonts w:ascii="Times New Roman"/>
          <w:b w:val="false"/>
          <w:i w:val="false"/>
          <w:color w:val="000000"/>
          <w:sz w:val="28"/>
        </w:rPr>
        <w:t xml:space="preserve">
      83.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ойынның негізгі техникасын біледі;</w:t>
      </w:r>
    </w:p>
    <w:p>
      <w:pPr>
        <w:spacing w:after="0"/>
        <w:ind w:left="0"/>
        <w:jc w:val="both"/>
      </w:pPr>
      <w:r>
        <w:rPr>
          <w:rFonts w:ascii="Times New Roman"/>
          <w:b w:val="false"/>
          <w:i w:val="false"/>
          <w:color w:val="000000"/>
          <w:sz w:val="28"/>
        </w:rPr>
        <w:t xml:space="preserve">
      3) сахнада өзін ұстау ережелерін және жаттығуларды орындау барысында қауіпсіздік техникасын сақтауды біледі; </w:t>
      </w:r>
    </w:p>
    <w:p>
      <w:pPr>
        <w:spacing w:after="0"/>
        <w:ind w:left="0"/>
        <w:jc w:val="both"/>
      </w:pPr>
      <w:r>
        <w:rPr>
          <w:rFonts w:ascii="Times New Roman"/>
          <w:b w:val="false"/>
          <w:i w:val="false"/>
          <w:color w:val="000000"/>
          <w:sz w:val="28"/>
        </w:rPr>
        <w:t>
      4) еркін, есту және көру зейінін жаттықтыруға арналған театрлық ойындар мен жаттығуларды орындау дағдыларына ие болады;</w:t>
      </w:r>
    </w:p>
    <w:p>
      <w:pPr>
        <w:spacing w:after="0"/>
        <w:ind w:left="0"/>
        <w:jc w:val="both"/>
      </w:pPr>
      <w:r>
        <w:rPr>
          <w:rFonts w:ascii="Times New Roman"/>
          <w:b w:val="false"/>
          <w:i w:val="false"/>
          <w:color w:val="000000"/>
          <w:sz w:val="28"/>
        </w:rPr>
        <w:t>
      5) сахналық зейінге, есте сақтау жадына және қиялға арналған актерлік тренинг жаттығуларын орындау дағдыларын біледі.</w:t>
      </w:r>
    </w:p>
    <w:p>
      <w:pPr>
        <w:spacing w:after="0"/>
        <w:ind w:left="0"/>
        <w:jc w:val="both"/>
      </w:pPr>
      <w:r>
        <w:rPr>
          <w:rFonts w:ascii="Times New Roman"/>
          <w:b w:val="false"/>
          <w:i w:val="false"/>
          <w:color w:val="000000"/>
          <w:sz w:val="28"/>
        </w:rPr>
        <w:t>
      84. 2 сыныптағы Бағдарлама талаптары:</w:t>
      </w:r>
    </w:p>
    <w:p>
      <w:pPr>
        <w:spacing w:after="0"/>
        <w:ind w:left="0"/>
        <w:jc w:val="both"/>
      </w:pPr>
      <w:r>
        <w:rPr>
          <w:rFonts w:ascii="Times New Roman"/>
          <w:b w:val="false"/>
          <w:i w:val="false"/>
          <w:color w:val="000000"/>
          <w:sz w:val="28"/>
        </w:rPr>
        <w:t>
      1) дамытуға бағытталған музыкалық-ритмикалық ойын-жаттығуларды, ұжымдық рөлмен ойналатын суырып салма ойындарды, театрлық ойындарды, затсыз әрекеттерге арналған жаттығуларды, музыканы қолданып пластикалық суырып салуларды әрі қарай меңгеру;</w:t>
      </w:r>
    </w:p>
    <w:p>
      <w:pPr>
        <w:spacing w:after="0"/>
        <w:ind w:left="0"/>
        <w:jc w:val="both"/>
      </w:pPr>
      <w:r>
        <w:rPr>
          <w:rFonts w:ascii="Times New Roman"/>
          <w:b w:val="false"/>
          <w:i w:val="false"/>
          <w:color w:val="000000"/>
          <w:sz w:val="28"/>
        </w:rPr>
        <w:t>
      2) білім алушылардың кейіпкердің пластикалық бейнесін іске асыру негіздерін, сахна кеңістігі жағдайында сенімсіздіктен және жұмыстың алдындағы қорқыныштан арылу білігі, сахнада және сахнаның сыртында өзін ұстау мәдениетін үйрету;</w:t>
      </w:r>
    </w:p>
    <w:p>
      <w:pPr>
        <w:spacing w:after="0"/>
        <w:ind w:left="0"/>
        <w:jc w:val="both"/>
      </w:pPr>
      <w:r>
        <w:rPr>
          <w:rFonts w:ascii="Times New Roman"/>
          <w:b w:val="false"/>
          <w:i w:val="false"/>
          <w:color w:val="000000"/>
          <w:sz w:val="28"/>
        </w:rPr>
        <w:t>
      3) психофизикалық тренинг жаттығулары арқылы актерлік зейінді, елестетуді және қиялды дамыту.</w:t>
      </w:r>
    </w:p>
    <w:p>
      <w:pPr>
        <w:spacing w:after="0"/>
        <w:ind w:left="0"/>
        <w:jc w:val="both"/>
      </w:pPr>
      <w:r>
        <w:rPr>
          <w:rFonts w:ascii="Times New Roman"/>
          <w:b w:val="false"/>
          <w:i w:val="false"/>
          <w:color w:val="000000"/>
          <w:sz w:val="28"/>
        </w:rPr>
        <w:t>
      85.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Хореографиялық шығармалардағы сахналық әрекет. Сахан өнерінің әрекеттік сипаты. Әрекет – актерлік өнердің негізгі материалы. Сахналық әрекеттің ерекшелігі және заңдылықтары: мақсаттылық, қисынды негізділік, өнімділік, үздіксіздік. Хореографиядағы әрекеттік міндет дәне оның бөліктері. "Әрекетті би" түсінігі.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 дулығасының тренажы. Көз бұлшық еттерін жаттықтыру. Еріннің жоғарғы бұлшық еттерін жаттықтыру. Мұрынның көлденең бұлшық еттерін жаттықтыру. Еріннің айналасындағы бұлшық еттерді жаттықтыру.</w:t>
      </w:r>
    </w:p>
    <w:p>
      <w:pPr>
        <w:spacing w:after="0"/>
        <w:ind w:left="0"/>
        <w:jc w:val="both"/>
      </w:pPr>
      <w:r>
        <w:rPr>
          <w:rFonts w:ascii="Times New Roman"/>
          <w:b w:val="false"/>
          <w:i w:val="false"/>
          <w:color w:val="000000"/>
          <w:sz w:val="28"/>
        </w:rPr>
        <w:t>
      3-тақырып. Бұлшық ет еркіндігі. Дене қысылуларын босты. Аяқтардың, қолдардың, тұла бойыдың, бастық, беттің бұлшық еттерін жиыру және босату.</w:t>
      </w:r>
    </w:p>
    <w:p>
      <w:pPr>
        <w:spacing w:after="0"/>
        <w:ind w:left="0"/>
        <w:jc w:val="both"/>
      </w:pPr>
      <w:r>
        <w:rPr>
          <w:rFonts w:ascii="Times New Roman"/>
          <w:b w:val="false"/>
          <w:i w:val="false"/>
          <w:color w:val="000000"/>
          <w:sz w:val="28"/>
        </w:rPr>
        <w:t>
      4-тақырып. Сахналық зейін. Зейінді дамытуға және жаттықтыруға арналған жаттығулар.</w:t>
      </w:r>
    </w:p>
    <w:p>
      <w:pPr>
        <w:spacing w:after="0"/>
        <w:ind w:left="0"/>
        <w:jc w:val="both"/>
      </w:pPr>
      <w:r>
        <w:rPr>
          <w:rFonts w:ascii="Times New Roman"/>
          <w:b w:val="false"/>
          <w:i w:val="false"/>
          <w:color w:val="000000"/>
          <w:sz w:val="28"/>
        </w:rPr>
        <w:t>
      5-тақырып. Елестету және қиялдау. Сурып салу. Әртүрлі ерекше әрекеттерді еліктеп жасау және өз жанына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Әрекет – саханлық өнердің негізі. Ішкі әрекетке арналған этюдтер (көпшілік ортасында жалғыздық).</w:t>
      </w:r>
    </w:p>
    <w:p>
      <w:pPr>
        <w:spacing w:after="0"/>
        <w:ind w:left="0"/>
        <w:jc w:val="both"/>
      </w:pPr>
      <w:r>
        <w:rPr>
          <w:rFonts w:ascii="Times New Roman"/>
          <w:b w:val="false"/>
          <w:i w:val="false"/>
          <w:color w:val="000000"/>
          <w:sz w:val="28"/>
        </w:rPr>
        <w:t>
      7-тақырып. Қарқын-ритм. Қарқын-ритмді өңдеуге арналған жаттығулар.</w:t>
      </w:r>
    </w:p>
    <w:p>
      <w:pPr>
        <w:spacing w:after="0"/>
        <w:ind w:left="0"/>
        <w:jc w:val="both"/>
      </w:pPr>
      <w:r>
        <w:rPr>
          <w:rFonts w:ascii="Times New Roman"/>
          <w:b w:val="false"/>
          <w:i w:val="false"/>
          <w:color w:val="000000"/>
          <w:sz w:val="28"/>
        </w:rPr>
        <w:t>
      8-тақырып. Кеңістіктікті сезіну. Ұжымдық келісімділікке арналған жаттығулар. Сахнада араласуды дамытуға арналған жаттығулар.</w:t>
      </w:r>
    </w:p>
    <w:p>
      <w:pPr>
        <w:spacing w:after="0"/>
        <w:ind w:left="0"/>
        <w:jc w:val="both"/>
      </w:pPr>
      <w:r>
        <w:rPr>
          <w:rFonts w:ascii="Times New Roman"/>
          <w:b w:val="false"/>
          <w:i w:val="false"/>
          <w:color w:val="000000"/>
          <w:sz w:val="28"/>
        </w:rPr>
        <w:t>
      9-тақырып. Мизансцена.</w:t>
      </w:r>
    </w:p>
    <w:p>
      <w:pPr>
        <w:spacing w:after="0"/>
        <w:ind w:left="0"/>
        <w:jc w:val="both"/>
      </w:pPr>
      <w:r>
        <w:rPr>
          <w:rFonts w:ascii="Times New Roman"/>
          <w:b w:val="false"/>
          <w:i w:val="false"/>
          <w:color w:val="000000"/>
          <w:sz w:val="28"/>
        </w:rPr>
        <w:t xml:space="preserve">
      10-тақырып. Сюжеттік-рөлдік ойындар. Ұжымдық ойындар. Бақлау этюдтерін біріктіру. </w:t>
      </w:r>
    </w:p>
    <w:p>
      <w:pPr>
        <w:spacing w:after="0"/>
        <w:ind w:left="0"/>
        <w:jc w:val="both"/>
      </w:pPr>
      <w:r>
        <w:rPr>
          <w:rFonts w:ascii="Times New Roman"/>
          <w:b w:val="false"/>
          <w:i w:val="false"/>
          <w:color w:val="000000"/>
          <w:sz w:val="28"/>
        </w:rPr>
        <w:t xml:space="preserve">
      11-тақырып. Бейнелерге түрлену ойындары. Оқиғаларды ойлап табу және оларды сахнада ойнау. Балалар әдеби шығармаларын, музыкасын және көрда ән айтуды қолданылатын ойындар және тапсырмалар. </w:t>
      </w:r>
    </w:p>
    <w:p>
      <w:pPr>
        <w:spacing w:after="0"/>
        <w:ind w:left="0"/>
        <w:jc w:val="both"/>
      </w:pPr>
      <w:r>
        <w:rPr>
          <w:rFonts w:ascii="Times New Roman"/>
          <w:b w:val="false"/>
          <w:i w:val="false"/>
          <w:color w:val="000000"/>
          <w:sz w:val="28"/>
        </w:rPr>
        <w:t>
      12-тақырып. Музыканы тыңдап отырып қиялдауды және үйлестіруді дамыту үшін түрлендіруге арналған жаттығулар. Затсыз әрекеттерге арналған жаттуғлар. Ойлап тапқан заттарын ойнату және өз әрекеттерін үйлестіру білігін дамытуға арналған ойындар.</w:t>
      </w:r>
    </w:p>
    <w:p>
      <w:pPr>
        <w:spacing w:after="0"/>
        <w:ind w:left="0"/>
        <w:jc w:val="both"/>
      </w:pPr>
      <w:r>
        <w:rPr>
          <w:rFonts w:ascii="Times New Roman"/>
          <w:b w:val="false"/>
          <w:i w:val="false"/>
          <w:color w:val="000000"/>
          <w:sz w:val="28"/>
        </w:rPr>
        <w:t>
      13-тақырып. Театрландырылған ойын-түрлену. Қимыл, мимика және пластиканың көмегі арқылы затсыз әрекеттерду құру білігін дамытуға арналған жаттығулар.</w:t>
      </w:r>
    </w:p>
    <w:p>
      <w:pPr>
        <w:spacing w:after="0"/>
        <w:ind w:left="0"/>
        <w:jc w:val="both"/>
      </w:pPr>
      <w:r>
        <w:rPr>
          <w:rFonts w:ascii="Times New Roman"/>
          <w:b w:val="false"/>
          <w:i w:val="false"/>
          <w:color w:val="000000"/>
          <w:sz w:val="28"/>
        </w:rPr>
        <w:t xml:space="preserve">
      14-тақырып. Музыканы қолданып орындалған пластикалық суырып салулар. Музыканы, әндерді, өлеңдерді қолданып пластикалық суырып салу. </w:t>
      </w:r>
    </w:p>
    <w:p>
      <w:pPr>
        <w:spacing w:after="0"/>
        <w:ind w:left="0"/>
        <w:jc w:val="both"/>
      </w:pPr>
      <w:r>
        <w:rPr>
          <w:rFonts w:ascii="Times New Roman"/>
          <w:b w:val="false"/>
          <w:i w:val="false"/>
          <w:color w:val="000000"/>
          <w:sz w:val="28"/>
        </w:rPr>
        <w:t>
      15-тақырып. үйлестіруді және ритмді, икемділікті және пластиканы дамытуға арналған музыкалық-ритмикалық суырып салу ойындары. Актерлік тренингтері бар ойын жаттығулары. Зейіннің барлық түрін ұйымдастыру, шығармашылық көңіл-күйді жасау.</w:t>
      </w:r>
    </w:p>
    <w:p>
      <w:pPr>
        <w:spacing w:after="0"/>
        <w:ind w:left="0"/>
        <w:jc w:val="both"/>
      </w:pPr>
      <w:r>
        <w:rPr>
          <w:rFonts w:ascii="Times New Roman"/>
          <w:b w:val="false"/>
          <w:i w:val="false"/>
          <w:color w:val="000000"/>
          <w:sz w:val="28"/>
        </w:rPr>
        <w:t xml:space="preserve">
      16-тақырып. Сахнадағы еркіндікті, өз бетінше қиялдауды дамытуға, назар мен есте сақтау жадын дамытуға арналғн шығармашылық ойындар. Дамытуға бағытталған музыкалық-ритмикалық бейнелі ойындар. Әртістік батылдыққа және мінезге арналған жаттығулар. </w:t>
      </w:r>
    </w:p>
    <w:p>
      <w:pPr>
        <w:spacing w:after="0"/>
        <w:ind w:left="0"/>
        <w:jc w:val="both"/>
      </w:pPr>
      <w:r>
        <w:rPr>
          <w:rFonts w:ascii="Times New Roman"/>
          <w:b w:val="false"/>
          <w:i w:val="false"/>
          <w:color w:val="000000"/>
          <w:sz w:val="28"/>
        </w:rPr>
        <w:t xml:space="preserve">
      17-тақырып. Ұжымдық ойындар. Рөлмен ойналатын суырып салма ойындар. Дамытға арналған ойны жаттығулары. Рөлдік тренинг. Пластиканы, биді, музыканы қолданып психикалық және физикалық мүмкіндіктерін дамыту. Музыка қолданылатын дамытуға арналған ойындар. </w:t>
      </w:r>
    </w:p>
    <w:p>
      <w:pPr>
        <w:spacing w:after="0"/>
        <w:ind w:left="0"/>
        <w:jc w:val="both"/>
      </w:pPr>
      <w:r>
        <w:rPr>
          <w:rFonts w:ascii="Times New Roman"/>
          <w:b w:val="false"/>
          <w:i w:val="false"/>
          <w:color w:val="000000"/>
          <w:sz w:val="28"/>
        </w:rPr>
        <w:t xml:space="preserve">
      86.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босаты тәсілін біледі;</w:t>
      </w:r>
    </w:p>
    <w:p>
      <w:pPr>
        <w:spacing w:after="0"/>
        <w:ind w:left="0"/>
        <w:jc w:val="both"/>
      </w:pPr>
      <w:r>
        <w:rPr>
          <w:rFonts w:ascii="Times New Roman"/>
          <w:b w:val="false"/>
          <w:i w:val="false"/>
          <w:color w:val="000000"/>
          <w:sz w:val="28"/>
        </w:rPr>
        <w:t>
      3) пластикалық тренингтердің жаттығулар кешенін біледі;</w:t>
      </w:r>
    </w:p>
    <w:p>
      <w:pPr>
        <w:spacing w:after="0"/>
        <w:ind w:left="0"/>
        <w:jc w:val="both"/>
      </w:pPr>
      <w:r>
        <w:rPr>
          <w:rFonts w:ascii="Times New Roman"/>
          <w:b w:val="false"/>
          <w:i w:val="false"/>
          <w:color w:val="000000"/>
          <w:sz w:val="28"/>
        </w:rPr>
        <w:t>
      4) этюдтермен жұмыс істеу кезінде өзінің түпкі ойын іске асыра біледі;</w:t>
      </w:r>
    </w:p>
    <w:p>
      <w:pPr>
        <w:spacing w:after="0"/>
        <w:ind w:left="0"/>
        <w:jc w:val="both"/>
      </w:pPr>
      <w:r>
        <w:rPr>
          <w:rFonts w:ascii="Times New Roman"/>
          <w:b w:val="false"/>
          <w:i w:val="false"/>
          <w:color w:val="000000"/>
          <w:sz w:val="28"/>
        </w:rPr>
        <w:t>
      5) этюдтегі пластикалық бейнені өз жанынан шығаруды және іске асыруды біледі;</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сахнаның сыртында өзін ұстау мәдениетін меңгереді.</w:t>
      </w:r>
    </w:p>
    <w:p>
      <w:pPr>
        <w:spacing w:after="0"/>
        <w:ind w:left="0"/>
        <w:jc w:val="both"/>
      </w:pPr>
      <w:r>
        <w:rPr>
          <w:rFonts w:ascii="Times New Roman"/>
          <w:b w:val="false"/>
          <w:i w:val="false"/>
          <w:color w:val="000000"/>
          <w:sz w:val="28"/>
        </w:rPr>
        <w:t>
      87. 3 сыныптағы Бағдарлам талаптары:</w:t>
      </w:r>
    </w:p>
    <w:p>
      <w:pPr>
        <w:spacing w:after="0"/>
        <w:ind w:left="0"/>
        <w:jc w:val="both"/>
      </w:pPr>
      <w:r>
        <w:rPr>
          <w:rFonts w:ascii="Times New Roman"/>
          <w:b w:val="false"/>
          <w:i w:val="false"/>
          <w:color w:val="000000"/>
          <w:sz w:val="28"/>
        </w:rPr>
        <w:t>
      1) білім алушыларды адамгершілік және зияткерлік өзара байыту, актерлік шеберлікке оқыту процесінде баланың ойын табиғатын пайдалану және қолдану және көрінбейтін шығармашылық әлеуетін дамыту;</w:t>
      </w:r>
    </w:p>
    <w:p>
      <w:pPr>
        <w:spacing w:after="0"/>
        <w:ind w:left="0"/>
        <w:jc w:val="both"/>
      </w:pPr>
      <w:r>
        <w:rPr>
          <w:rFonts w:ascii="Times New Roman"/>
          <w:b w:val="false"/>
          <w:i w:val="false"/>
          <w:color w:val="000000"/>
          <w:sz w:val="28"/>
        </w:rPr>
        <w:t>
      2) этюдтер, өз бетінше жүргізілетін шығармашылық сабақтар және жұмыстар арқылы сахналық суырып салу және театрлық-сахналық шығармашылық саласында өз бетінше бағдарлану білігін пысықтау;</w:t>
      </w:r>
    </w:p>
    <w:p>
      <w:pPr>
        <w:spacing w:after="0"/>
        <w:ind w:left="0"/>
        <w:jc w:val="both"/>
      </w:pPr>
      <w:r>
        <w:rPr>
          <w:rFonts w:ascii="Times New Roman"/>
          <w:b w:val="false"/>
          <w:i w:val="false"/>
          <w:color w:val="000000"/>
          <w:sz w:val="28"/>
        </w:rPr>
        <w:t xml:space="preserve">
      3) түрлену ойындарының көмегі арқылы білім алушының білімін және білігін бекіту, бірқатар жауапты жұмыстар мен тапсырмалар арқылы ұялшақ балаларды психологиялық оңалту. </w:t>
      </w:r>
    </w:p>
    <w:p>
      <w:pPr>
        <w:spacing w:after="0"/>
        <w:ind w:left="0"/>
        <w:jc w:val="both"/>
      </w:pPr>
      <w:r>
        <w:rPr>
          <w:rFonts w:ascii="Times New Roman"/>
          <w:b w:val="false"/>
          <w:i w:val="false"/>
          <w:color w:val="000000"/>
          <w:sz w:val="28"/>
        </w:rPr>
        <w:t>
       88.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Бидегі актерлік міндеттерді шешу. Драмалық және хореографиялық өнердегі көркем бейне. Бейнені жасаудағы хореографтың шығармашылығының негізгі бастаулары: музыка, әдебиет, кескіндеме, мүсін, тарихи білім, орындаушының жеке ерекшеліктері, оның өмірлік тәжірибесі мен бақылауы, қиялы және елестетуі.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"Қастардың трагедиялық сынуы". Еріннің төменгі төрт бұрышты бұлшық еттерін жаттықтыру. Он бетперде.</w:t>
      </w:r>
    </w:p>
    <w:p>
      <w:pPr>
        <w:spacing w:after="0"/>
        <w:ind w:left="0"/>
        <w:jc w:val="both"/>
      </w:pPr>
      <w:r>
        <w:rPr>
          <w:rFonts w:ascii="Times New Roman"/>
          <w:b w:val="false"/>
          <w:i w:val="false"/>
          <w:color w:val="000000"/>
          <w:sz w:val="28"/>
        </w:rPr>
        <w:t>
      3-тақырып. Бұлшық ет еркіндігі. Дене қысылуларын босату. Пластикалық еркіндікке арналған жаттығулар.</w:t>
      </w:r>
    </w:p>
    <w:p>
      <w:pPr>
        <w:spacing w:after="0"/>
        <w:ind w:left="0"/>
        <w:jc w:val="both"/>
      </w:pPr>
      <w:r>
        <w:rPr>
          <w:rFonts w:ascii="Times New Roman"/>
          <w:b w:val="false"/>
          <w:i w:val="false"/>
          <w:color w:val="000000"/>
          <w:sz w:val="28"/>
        </w:rPr>
        <w:t>
      4-тақырып. Зейін (сахналық зейін). Жаттығуларды орындау.</w:t>
      </w:r>
    </w:p>
    <w:p>
      <w:pPr>
        <w:spacing w:after="0"/>
        <w:ind w:left="0"/>
        <w:jc w:val="both"/>
      </w:pPr>
      <w:r>
        <w:rPr>
          <w:rFonts w:ascii="Times New Roman"/>
          <w:b w:val="false"/>
          <w:i w:val="false"/>
          <w:color w:val="000000"/>
          <w:sz w:val="28"/>
        </w:rPr>
        <w:t>
      5-тақырып. Елестету және қиялдау. Суырып салу.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Атмосфера. Атмосфераларды қақтығыстыруға арналған жаттығулар.</w:t>
      </w:r>
    </w:p>
    <w:p>
      <w:pPr>
        <w:spacing w:after="0"/>
        <w:ind w:left="0"/>
        <w:jc w:val="both"/>
      </w:pPr>
      <w:r>
        <w:rPr>
          <w:rFonts w:ascii="Times New Roman"/>
          <w:b w:val="false"/>
          <w:i w:val="false"/>
          <w:color w:val="000000"/>
          <w:sz w:val="28"/>
        </w:rPr>
        <w:t>
      7-тақырып. Кеңістіктікті сезіну. Ұжымдық келісімге арналған жаттығулар. Көрерменге түсінікті, қисынды картинаны жасай отырып, өзін сырттан көру білігін қалыптастыруға және дамытуға арналған практикалық жаттығулар.</w:t>
      </w:r>
    </w:p>
    <w:p>
      <w:pPr>
        <w:spacing w:after="0"/>
        <w:ind w:left="0"/>
        <w:jc w:val="both"/>
      </w:pPr>
      <w:r>
        <w:rPr>
          <w:rFonts w:ascii="Times New Roman"/>
          <w:b w:val="false"/>
          <w:i w:val="false"/>
          <w:color w:val="000000"/>
          <w:sz w:val="28"/>
        </w:rPr>
        <w:t xml:space="preserve">
      8-тақырып. Орындаушылық шеберліктің негіздері. Бақылау этюдтері. Музыкалық шығармаларға арналған этюдтер. </w:t>
      </w:r>
    </w:p>
    <w:p>
      <w:pPr>
        <w:spacing w:after="0"/>
        <w:ind w:left="0"/>
        <w:jc w:val="both"/>
      </w:pPr>
      <w:r>
        <w:rPr>
          <w:rFonts w:ascii="Times New Roman"/>
          <w:b w:val="false"/>
          <w:i w:val="false"/>
          <w:color w:val="000000"/>
          <w:sz w:val="28"/>
        </w:rPr>
        <w:t>
      9-тақырып. Сюжеттік-рөлдік ойындар.</w:t>
      </w:r>
    </w:p>
    <w:p>
      <w:pPr>
        <w:spacing w:after="0"/>
        <w:ind w:left="0"/>
        <w:jc w:val="both"/>
      </w:pPr>
      <w:r>
        <w:rPr>
          <w:rFonts w:ascii="Times New Roman"/>
          <w:b w:val="false"/>
          <w:i w:val="false"/>
          <w:color w:val="000000"/>
          <w:sz w:val="28"/>
        </w:rPr>
        <w:t>
      10-тақырып. Бидегі актерлік шеберліктің шешімі. Хореография өнеріндегі көркемдік бейне. Бейнені жасаудағы хореограф шығармашылығының негізгі бастауы: музыка, әдебиет, кескіндеме, мүсін, тарихи білім.</w:t>
      </w:r>
    </w:p>
    <w:p>
      <w:pPr>
        <w:spacing w:after="0"/>
        <w:ind w:left="0"/>
        <w:jc w:val="both"/>
      </w:pPr>
      <w:r>
        <w:rPr>
          <w:rFonts w:ascii="Times New Roman"/>
          <w:b w:val="false"/>
          <w:i w:val="false"/>
          <w:color w:val="000000"/>
          <w:sz w:val="28"/>
        </w:rPr>
        <w:t xml:space="preserve">
      11-тақырып. Бидегі сахналық бейнені жасау жолдары. Рөлдің әсерлі талдауы. Мазмұны және формасы. Аралық әрекет және рөлдің басты міндеті. Түпкі ой және оны іске асыру. </w:t>
      </w:r>
    </w:p>
    <w:p>
      <w:pPr>
        <w:spacing w:after="0"/>
        <w:ind w:left="0"/>
        <w:jc w:val="both"/>
      </w:pPr>
      <w:r>
        <w:rPr>
          <w:rFonts w:ascii="Times New Roman"/>
          <w:b w:val="false"/>
          <w:i w:val="false"/>
          <w:color w:val="000000"/>
          <w:sz w:val="28"/>
        </w:rPr>
        <w:t>
      12-тақырып. Рөлмен жұмыстың кезеңдері. Хореографияның әртүрлі жанрларында және бағыттарында өмір сүру (актерлік ойынның нақышы) тәсілдері.</w:t>
      </w:r>
    </w:p>
    <w:p>
      <w:pPr>
        <w:spacing w:after="0"/>
        <w:ind w:left="0"/>
        <w:jc w:val="both"/>
      </w:pPr>
      <w:r>
        <w:rPr>
          <w:rFonts w:ascii="Times New Roman"/>
          <w:b w:val="false"/>
          <w:i w:val="false"/>
          <w:color w:val="000000"/>
          <w:sz w:val="28"/>
        </w:rPr>
        <w:t>
      13-тақырып. Бишілік-хореографиялық бейнемен жұмыстың жаттықтыру және этюдтік әдісі.</w:t>
      </w:r>
    </w:p>
    <w:p>
      <w:pPr>
        <w:spacing w:after="0"/>
        <w:ind w:left="0"/>
        <w:jc w:val="both"/>
      </w:pPr>
      <w:r>
        <w:rPr>
          <w:rFonts w:ascii="Times New Roman"/>
          <w:b w:val="false"/>
          <w:i w:val="false"/>
          <w:color w:val="000000"/>
          <w:sz w:val="28"/>
        </w:rPr>
        <w:t>
      14-тақырып. Актерлік мәнерліктің элементтері және көркемдік бейне жасау кезінде оларды іріктеу, бидің барлық компономенттерінің өзара байланысы (музыка, жарық, сценография, костюм).</w:t>
      </w:r>
    </w:p>
    <w:p>
      <w:pPr>
        <w:spacing w:after="0"/>
        <w:ind w:left="0"/>
        <w:jc w:val="both"/>
      </w:pPr>
      <w:r>
        <w:rPr>
          <w:rFonts w:ascii="Times New Roman"/>
          <w:b w:val="false"/>
          <w:i w:val="false"/>
          <w:color w:val="000000"/>
          <w:sz w:val="28"/>
        </w:rPr>
        <w:t xml:space="preserve">
      89.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драма теориясының негіздерін, драмалық шығармалардың құрылымдық элементтерін біледі;</w:t>
      </w:r>
    </w:p>
    <w:p>
      <w:pPr>
        <w:spacing w:after="0"/>
        <w:ind w:left="0"/>
        <w:jc w:val="both"/>
      </w:pPr>
      <w:r>
        <w:rPr>
          <w:rFonts w:ascii="Times New Roman"/>
          <w:b w:val="false"/>
          <w:i w:val="false"/>
          <w:color w:val="000000"/>
          <w:sz w:val="28"/>
        </w:rPr>
        <w:t>
      2) актерлік ойын техникасын және орындаушылық мәнерлік негіздерін біледі;</w:t>
      </w:r>
    </w:p>
    <w:p>
      <w:pPr>
        <w:spacing w:after="0"/>
        <w:ind w:left="0"/>
        <w:jc w:val="both"/>
      </w:pPr>
      <w:r>
        <w:rPr>
          <w:rFonts w:ascii="Times New Roman"/>
          <w:b w:val="false"/>
          <w:i w:val="false"/>
          <w:color w:val="000000"/>
          <w:sz w:val="28"/>
        </w:rPr>
        <w:t>
      3) режиссура заңдылықтарын хореографиялық өнерде қолданудың ерекшеліктерін біледі;</w:t>
      </w:r>
    </w:p>
    <w:p>
      <w:pPr>
        <w:spacing w:after="0"/>
        <w:ind w:left="0"/>
        <w:jc w:val="both"/>
      </w:pPr>
      <w:r>
        <w:rPr>
          <w:rFonts w:ascii="Times New Roman"/>
          <w:b w:val="false"/>
          <w:i w:val="false"/>
          <w:color w:val="000000"/>
          <w:sz w:val="28"/>
        </w:rPr>
        <w:t>
      4) би спектаклінің түпкі ойын іске асыру процесінде актермен жұмыстың құралдарын және технологиясын біледі;</w:t>
      </w:r>
    </w:p>
    <w:p>
      <w:pPr>
        <w:spacing w:after="0"/>
        <w:ind w:left="0"/>
        <w:jc w:val="both"/>
      </w:pPr>
      <w:r>
        <w:rPr>
          <w:rFonts w:ascii="Times New Roman"/>
          <w:b w:val="false"/>
          <w:i w:val="false"/>
          <w:color w:val="000000"/>
          <w:sz w:val="28"/>
        </w:rPr>
        <w:t>
      5) рөлмен жұмыстың заманауи тәсілдері мен әдістерін біледі;</w:t>
      </w:r>
    </w:p>
    <w:p>
      <w:pPr>
        <w:spacing w:after="0"/>
        <w:ind w:left="0"/>
        <w:jc w:val="both"/>
      </w:pPr>
      <w:r>
        <w:rPr>
          <w:rFonts w:ascii="Times New Roman"/>
          <w:b w:val="false"/>
          <w:i w:val="false"/>
          <w:color w:val="000000"/>
          <w:sz w:val="28"/>
        </w:rPr>
        <w:t>
      6) композицияны құрудың қағидаттарын және заңдарын біледі;</w:t>
      </w:r>
    </w:p>
    <w:p>
      <w:pPr>
        <w:spacing w:after="0"/>
        <w:ind w:left="0"/>
        <w:jc w:val="both"/>
      </w:pPr>
      <w:r>
        <w:rPr>
          <w:rFonts w:ascii="Times New Roman"/>
          <w:b w:val="false"/>
          <w:i w:val="false"/>
          <w:color w:val="000000"/>
          <w:sz w:val="28"/>
        </w:rPr>
        <w:t>
      7) шығармашылық сезіну, шығармашылық көңіл-күйді жасауға қааажетті шарт ретінде ұжымдық шығармашылықтың этикалық нормаларын біледі;</w:t>
      </w:r>
    </w:p>
    <w:p>
      <w:pPr>
        <w:spacing w:after="0"/>
        <w:ind w:left="0"/>
        <w:jc w:val="both"/>
      </w:pPr>
      <w:r>
        <w:rPr>
          <w:rFonts w:ascii="Times New Roman"/>
          <w:b w:val="false"/>
          <w:i w:val="false"/>
          <w:color w:val="000000"/>
          <w:sz w:val="28"/>
        </w:rPr>
        <w:t>
      8) хореографиялық шығарманың түпкі ойын қалыптастыруды, олардың рөлі және актердің мәнерлеу құралдары арқылы іске асыруды біледі;</w:t>
      </w:r>
    </w:p>
    <w:p>
      <w:pPr>
        <w:spacing w:after="0"/>
        <w:ind w:left="0"/>
        <w:jc w:val="both"/>
      </w:pPr>
      <w:r>
        <w:rPr>
          <w:rFonts w:ascii="Times New Roman"/>
          <w:b w:val="false"/>
          <w:i w:val="false"/>
          <w:color w:val="000000"/>
          <w:sz w:val="28"/>
        </w:rPr>
        <w:t>
      9) ішкі және сыртқы мінездемені, пластикалық мәнерлікті біледі;</w:t>
      </w:r>
    </w:p>
    <w:p>
      <w:pPr>
        <w:spacing w:after="0"/>
        <w:ind w:left="0"/>
        <w:jc w:val="both"/>
      </w:pPr>
      <w:r>
        <w:rPr>
          <w:rFonts w:ascii="Times New Roman"/>
          <w:b w:val="false"/>
          <w:i w:val="false"/>
          <w:color w:val="000000"/>
          <w:sz w:val="28"/>
        </w:rPr>
        <w:t>
      10) пластикалық форма арқылы әрекетті, ойды, сезімді жеткізуді біледі; тиімді талдау әдістерін біледі;</w:t>
      </w:r>
    </w:p>
    <w:p>
      <w:pPr>
        <w:spacing w:after="0"/>
        <w:ind w:left="0"/>
        <w:jc w:val="both"/>
      </w:pPr>
      <w:r>
        <w:rPr>
          <w:rFonts w:ascii="Times New Roman"/>
          <w:b w:val="false"/>
          <w:i w:val="false"/>
          <w:color w:val="000000"/>
          <w:sz w:val="28"/>
        </w:rPr>
        <w:t>
      11) бидегі мизанценалық суретті құруды, қимылдың ракурстарын, радиусын біледі;</w:t>
      </w:r>
    </w:p>
    <w:p>
      <w:pPr>
        <w:spacing w:after="0"/>
        <w:ind w:left="0"/>
        <w:jc w:val="both"/>
      </w:pPr>
      <w:r>
        <w:rPr>
          <w:rFonts w:ascii="Times New Roman"/>
          <w:b w:val="false"/>
          <w:i w:val="false"/>
          <w:color w:val="000000"/>
          <w:sz w:val="28"/>
        </w:rPr>
        <w:t>
      12) дайындық процесіндегі және көрермендердің рөлінің суретін белгілеуді біледі.</w:t>
      </w:r>
    </w:p>
    <w:p>
      <w:pPr>
        <w:spacing w:after="0"/>
        <w:ind w:left="0"/>
        <w:jc w:val="both"/>
      </w:pPr>
      <w:r>
        <w:rPr>
          <w:rFonts w:ascii="Times New Roman"/>
          <w:b w:val="false"/>
          <w:i w:val="false"/>
          <w:color w:val="000000"/>
          <w:sz w:val="28"/>
        </w:rPr>
        <w:t>
      90. "Акробатика"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xml:space="preserve">
      1) акробатика – гимнастиканың бөлімі; </w:t>
      </w:r>
    </w:p>
    <w:p>
      <w:pPr>
        <w:spacing w:after="0"/>
        <w:ind w:left="0"/>
        <w:jc w:val="both"/>
      </w:pPr>
      <w:r>
        <w:rPr>
          <w:rFonts w:ascii="Times New Roman"/>
          <w:b w:val="false"/>
          <w:i w:val="false"/>
          <w:color w:val="000000"/>
          <w:sz w:val="28"/>
        </w:rPr>
        <w:t>
      2) акробатикадағы сүйемелдеу – жоғары жақтағы серіктестің төменгі серіктестің басында, аяқтарында, қолдарында, иығында қозғалмай тұруы;</w:t>
      </w:r>
    </w:p>
    <w:p>
      <w:pPr>
        <w:spacing w:after="0"/>
        <w:ind w:left="0"/>
        <w:jc w:val="both"/>
      </w:pPr>
      <w:r>
        <w:rPr>
          <w:rFonts w:ascii="Times New Roman"/>
          <w:b w:val="false"/>
          <w:i w:val="false"/>
          <w:color w:val="000000"/>
          <w:sz w:val="28"/>
        </w:rPr>
        <w:t>
      3) вестибулярлық аппарат – кеңістіктегі бас пен дененің күйінің өзгеруін және омыртқалы жануарлар мен адамдардың денелерінің қимылдарының бағыттарын қабылдайтын мүше.</w:t>
      </w:r>
    </w:p>
    <w:p>
      <w:pPr>
        <w:spacing w:after="0"/>
        <w:ind w:left="0"/>
        <w:jc w:val="both"/>
      </w:pPr>
      <w:r>
        <w:rPr>
          <w:rFonts w:ascii="Times New Roman"/>
          <w:b w:val="false"/>
          <w:i w:val="false"/>
          <w:color w:val="000000"/>
          <w:sz w:val="28"/>
        </w:rPr>
        <w:t>
      4) жаттығулар – үрену мақсатында бір қимылды көп мәрте қайталау;</w:t>
      </w:r>
    </w:p>
    <w:p>
      <w:pPr>
        <w:spacing w:after="0"/>
        <w:ind w:left="0"/>
        <w:jc w:val="both"/>
      </w:pPr>
      <w:r>
        <w:rPr>
          <w:rFonts w:ascii="Times New Roman"/>
          <w:b w:val="false"/>
          <w:i w:val="false"/>
          <w:color w:val="000000"/>
          <w:sz w:val="28"/>
        </w:rPr>
        <w:t>
      5) музыкалық ойын – музыкалық-ритмикалық міндеттерді орындауға бағытталған белсенді қызмет;</w:t>
      </w:r>
    </w:p>
    <w:p>
      <w:pPr>
        <w:spacing w:after="0"/>
        <w:ind w:left="0"/>
        <w:jc w:val="both"/>
      </w:pPr>
      <w:r>
        <w:rPr>
          <w:rFonts w:ascii="Times New Roman"/>
          <w:b w:val="false"/>
          <w:i w:val="false"/>
          <w:color w:val="000000"/>
          <w:sz w:val="28"/>
        </w:rPr>
        <w:t>
      6) қозғалыс аппараты – физиологиялық жүйе, оның жұмысы есебінен қимылды құру және іске асыру жүргізіледі;</w:t>
      </w:r>
    </w:p>
    <w:p>
      <w:pPr>
        <w:spacing w:after="0"/>
        <w:ind w:left="0"/>
        <w:jc w:val="both"/>
      </w:pPr>
      <w:r>
        <w:rPr>
          <w:rFonts w:ascii="Times New Roman"/>
          <w:b w:val="false"/>
          <w:i w:val="false"/>
          <w:color w:val="000000"/>
          <w:sz w:val="28"/>
        </w:rPr>
        <w:t xml:space="preserve">
      7) тренинг – мақсаты білімді жеткізу, кейбір біліктер мен дағдыларды дамыту болып табылатын белсенді оқыту формасы; </w:t>
      </w:r>
    </w:p>
    <w:p>
      <w:pPr>
        <w:spacing w:after="0"/>
        <w:ind w:left="0"/>
        <w:jc w:val="both"/>
      </w:pPr>
      <w:r>
        <w:rPr>
          <w:rFonts w:ascii="Times New Roman"/>
          <w:b w:val="false"/>
          <w:i w:val="false"/>
          <w:color w:val="000000"/>
          <w:sz w:val="28"/>
        </w:rPr>
        <w:t>
      8) тұру — басын төмен қаратып қозғалмай тұру;</w:t>
      </w:r>
    </w:p>
    <w:p>
      <w:pPr>
        <w:spacing w:after="0"/>
        <w:ind w:left="0"/>
        <w:jc w:val="both"/>
      </w:pPr>
      <w:r>
        <w:rPr>
          <w:rFonts w:ascii="Times New Roman"/>
          <w:b w:val="false"/>
          <w:i w:val="false"/>
          <w:color w:val="000000"/>
          <w:sz w:val="28"/>
        </w:rPr>
        <w:t>
      9) үйлестіру – қозғалыс міндеттерін табысты орындауға бағытталған дененің бұлшық еттерінің белсенділігін үйлестіру процесі;</w:t>
      </w:r>
    </w:p>
    <w:p>
      <w:pPr>
        <w:spacing w:after="0"/>
        <w:ind w:left="0"/>
        <w:jc w:val="both"/>
      </w:pPr>
      <w:r>
        <w:rPr>
          <w:rFonts w:ascii="Times New Roman"/>
          <w:b w:val="false"/>
          <w:i w:val="false"/>
          <w:color w:val="000000"/>
          <w:sz w:val="28"/>
        </w:rPr>
        <w:t>
      10) ширату – ағзаны жылытуға, бұлшық еттерді дайындауға және буын-сіңір аппараттарын жылдамдатығу бағытталған арнайы жаттығулар кешені;</w:t>
      </w:r>
    </w:p>
    <w:p>
      <w:pPr>
        <w:spacing w:after="0"/>
        <w:ind w:left="0"/>
        <w:jc w:val="both"/>
      </w:pPr>
      <w:r>
        <w:rPr>
          <w:rFonts w:ascii="Times New Roman"/>
          <w:b w:val="false"/>
          <w:i w:val="false"/>
          <w:color w:val="000000"/>
          <w:sz w:val="28"/>
        </w:rPr>
        <w:t>
      91. Бағдарламаның мақсаты: бидегі сахналық бейнені жасау үшін акробатика техникасын практикада меңгеру арқылы білім алушының шығармашылық қабілеттерін дамытуға жағдай жасау.</w:t>
      </w:r>
    </w:p>
    <w:p>
      <w:pPr>
        <w:spacing w:after="0"/>
        <w:ind w:left="0"/>
        <w:jc w:val="both"/>
      </w:pPr>
      <w:r>
        <w:rPr>
          <w:rFonts w:ascii="Times New Roman"/>
          <w:b w:val="false"/>
          <w:i w:val="false"/>
          <w:color w:val="000000"/>
          <w:sz w:val="28"/>
        </w:rPr>
        <w:t>
      92.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икемділікті, шыдамдылықты, жылдамдықты және қимыл үйлесімділігін дамытатын және техникалық жағынан күрделі қимылдарды табысты меңгеруге ықпал ететін қимыл белсенділігіның арнайы білім және дағдыларына оқыту және меңгеру;</w:t>
      </w:r>
    </w:p>
    <w:p>
      <w:pPr>
        <w:spacing w:after="0"/>
        <w:ind w:left="0"/>
        <w:jc w:val="both"/>
      </w:pPr>
      <w:r>
        <w:rPr>
          <w:rFonts w:ascii="Times New Roman"/>
          <w:b w:val="false"/>
          <w:i w:val="false"/>
          <w:color w:val="000000"/>
          <w:sz w:val="28"/>
        </w:rPr>
        <w:t>
      2) адам денесінің құрылысы және қызметі туралы білімді меңгеру;</w:t>
      </w:r>
    </w:p>
    <w:p>
      <w:pPr>
        <w:spacing w:after="0"/>
        <w:ind w:left="0"/>
        <w:jc w:val="both"/>
      </w:pPr>
      <w:r>
        <w:rPr>
          <w:rFonts w:ascii="Times New Roman"/>
          <w:b w:val="false"/>
          <w:i w:val="false"/>
          <w:color w:val="000000"/>
          <w:sz w:val="28"/>
        </w:rPr>
        <w:t>
      3) баланың қозғалыс аппаратын дамытуға ықпал ететін дұрыс тыныс алу тәсілдерін, жаттығуларын кешеніні үйрету;</w:t>
      </w:r>
    </w:p>
    <w:p>
      <w:pPr>
        <w:spacing w:after="0"/>
        <w:ind w:left="0"/>
        <w:jc w:val="both"/>
      </w:pPr>
      <w:r>
        <w:rPr>
          <w:rFonts w:ascii="Times New Roman"/>
          <w:b w:val="false"/>
          <w:i w:val="false"/>
          <w:color w:val="000000"/>
          <w:sz w:val="28"/>
        </w:rPr>
        <w:t>
      4) спорт залында жұмысы істеу әдістерінің (пассировка) қауіпсіздік техникасын және оларды сақтау білігін меңгеру;</w:t>
      </w:r>
    </w:p>
    <w:p>
      <w:pPr>
        <w:spacing w:after="0"/>
        <w:ind w:left="0"/>
        <w:jc w:val="both"/>
      </w:pPr>
      <w:r>
        <w:rPr>
          <w:rFonts w:ascii="Times New Roman"/>
          <w:b w:val="false"/>
          <w:i w:val="false"/>
          <w:color w:val="000000"/>
          <w:sz w:val="28"/>
        </w:rPr>
        <w:t>
      5) кәсіби терминдерді меңгеру;</w:t>
      </w:r>
    </w:p>
    <w:p>
      <w:pPr>
        <w:spacing w:after="0"/>
        <w:ind w:left="0"/>
        <w:jc w:val="both"/>
      </w:pPr>
      <w:r>
        <w:rPr>
          <w:rFonts w:ascii="Times New Roman"/>
          <w:b w:val="false"/>
          <w:i w:val="false"/>
          <w:color w:val="000000"/>
          <w:sz w:val="28"/>
        </w:rPr>
        <w:t xml:space="preserve">
      6) акробатика, анатомия және травматология, хореография саласындағы арнайы құзыреттіліктерді қалыптастыру; </w:t>
      </w:r>
    </w:p>
    <w:p>
      <w:pPr>
        <w:spacing w:after="0"/>
        <w:ind w:left="0"/>
        <w:jc w:val="both"/>
      </w:pPr>
      <w:r>
        <w:rPr>
          <w:rFonts w:ascii="Times New Roman"/>
          <w:b w:val="false"/>
          <w:i w:val="false"/>
          <w:color w:val="000000"/>
          <w:sz w:val="28"/>
        </w:rPr>
        <w:t>
      7) болшақ бишіге қажетті акробатика саласындағы білім, білік және білік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ептілікті, реакциясының жылдамдығын, қимылды үйлестіру сезімін және кеңістікте бағдарлануды дамыту;</w:t>
      </w:r>
    </w:p>
    <w:p>
      <w:pPr>
        <w:spacing w:after="0"/>
        <w:ind w:left="0"/>
        <w:jc w:val="both"/>
      </w:pPr>
      <w:r>
        <w:rPr>
          <w:rFonts w:ascii="Times New Roman"/>
          <w:b w:val="false"/>
          <w:i w:val="false"/>
          <w:color w:val="000000"/>
          <w:sz w:val="28"/>
        </w:rPr>
        <w:t>
      2) ритмикалық суретті қимылмен шығару дағдысын қалыптастыру;</w:t>
      </w:r>
    </w:p>
    <w:p>
      <w:pPr>
        <w:spacing w:after="0"/>
        <w:ind w:left="0"/>
        <w:jc w:val="both"/>
      </w:pPr>
      <w:r>
        <w:rPr>
          <w:rFonts w:ascii="Times New Roman"/>
          <w:b w:val="false"/>
          <w:i w:val="false"/>
          <w:color w:val="000000"/>
          <w:sz w:val="28"/>
        </w:rPr>
        <w:t>
      3) вестибулярлық аппаратты жетілдіру;</w:t>
      </w:r>
    </w:p>
    <w:p>
      <w:pPr>
        <w:spacing w:after="0"/>
        <w:ind w:left="0"/>
        <w:jc w:val="both"/>
      </w:pPr>
      <w:r>
        <w:rPr>
          <w:rFonts w:ascii="Times New Roman"/>
          <w:b w:val="false"/>
          <w:i w:val="false"/>
          <w:color w:val="000000"/>
          <w:sz w:val="28"/>
        </w:rPr>
        <w:t>
      4) әуезділікті, мәнерлікті тәрбиелеу;</w:t>
      </w:r>
    </w:p>
    <w:p>
      <w:pPr>
        <w:spacing w:after="0"/>
        <w:ind w:left="0"/>
        <w:jc w:val="both"/>
      </w:pPr>
      <w:r>
        <w:rPr>
          <w:rFonts w:ascii="Times New Roman"/>
          <w:b w:val="false"/>
          <w:i w:val="false"/>
          <w:color w:val="000000"/>
          <w:sz w:val="28"/>
        </w:rPr>
        <w:t>
      5) ұжымдық шығармашылық қызмет дағдысын, ұжымның әр мүшесінің жұмысының нәтижелігіне деген жауапкершілікті дамыту.</w:t>
      </w:r>
    </w:p>
    <w:p>
      <w:pPr>
        <w:spacing w:after="0"/>
        <w:ind w:left="0"/>
        <w:jc w:val="both"/>
      </w:pPr>
      <w:r>
        <w:rPr>
          <w:rFonts w:ascii="Times New Roman"/>
          <w:b w:val="false"/>
          <w:i w:val="false"/>
          <w:color w:val="000000"/>
          <w:sz w:val="28"/>
        </w:rPr>
        <w:t>
      Тәрбиелеу:</w:t>
      </w:r>
    </w:p>
    <w:p>
      <w:pPr>
        <w:spacing w:after="0"/>
        <w:ind w:left="0"/>
        <w:jc w:val="both"/>
      </w:pPr>
      <w:r>
        <w:rPr>
          <w:rFonts w:ascii="Times New Roman"/>
          <w:b w:val="false"/>
          <w:i w:val="false"/>
          <w:color w:val="000000"/>
          <w:sz w:val="28"/>
        </w:rPr>
        <w:t>
      1) әрі қарай жұмыс істеу үшін қажетті қимылдарды түсініп үйрену және білімді меңгеру дағдысын қалыптастыру;</w:t>
      </w:r>
    </w:p>
    <w:p>
      <w:pPr>
        <w:spacing w:after="0"/>
        <w:ind w:left="0"/>
        <w:jc w:val="both"/>
      </w:pPr>
      <w:r>
        <w:rPr>
          <w:rFonts w:ascii="Times New Roman"/>
          <w:b w:val="false"/>
          <w:i w:val="false"/>
          <w:color w:val="000000"/>
          <w:sz w:val="28"/>
        </w:rPr>
        <w:t>
      2) салауатты өмір салтына тарту;</w:t>
      </w:r>
    </w:p>
    <w:p>
      <w:pPr>
        <w:spacing w:after="0"/>
        <w:ind w:left="0"/>
        <w:jc w:val="both"/>
      </w:pPr>
      <w:r>
        <w:rPr>
          <w:rFonts w:ascii="Times New Roman"/>
          <w:b w:val="false"/>
          <w:i w:val="false"/>
          <w:color w:val="000000"/>
          <w:sz w:val="28"/>
        </w:rPr>
        <w:t>
      3) тұлғаның моральді және ерікті қасиеттерін үйлестіріп маңызды психикалық-физикалық қасиеттерін, қозғалыс аппаратын тәрбиелеу;</w:t>
      </w:r>
    </w:p>
    <w:p>
      <w:pPr>
        <w:spacing w:after="0"/>
        <w:ind w:left="0"/>
        <w:jc w:val="both"/>
      </w:pPr>
      <w:r>
        <w:rPr>
          <w:rFonts w:ascii="Times New Roman"/>
          <w:b w:val="false"/>
          <w:i w:val="false"/>
          <w:color w:val="000000"/>
          <w:sz w:val="28"/>
        </w:rPr>
        <w:t>
      4) жинақылықты, тәртіптілікті, ұқыптылықты тәрбиелеу.</w:t>
      </w:r>
    </w:p>
    <w:p>
      <w:pPr>
        <w:spacing w:after="0"/>
        <w:ind w:left="0"/>
        <w:jc w:val="both"/>
      </w:pPr>
      <w:r>
        <w:rPr>
          <w:rFonts w:ascii="Times New Roman"/>
          <w:b w:val="false"/>
          <w:i w:val="false"/>
          <w:color w:val="000000"/>
          <w:sz w:val="28"/>
        </w:rPr>
        <w:t>
      93.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94. Бағдарламаның ерекшелігі акробатика саласындағы хореография өнерін әрі қарай меңгеруге көмектесетін негізгі білімдерді практикада меңгеруге жалпы дамытуға бағытталуы болып табылады. </w:t>
      </w:r>
    </w:p>
    <w:p>
      <w:pPr>
        <w:spacing w:after="0"/>
        <w:ind w:left="0"/>
        <w:jc w:val="both"/>
      </w:pPr>
      <w:r>
        <w:rPr>
          <w:rFonts w:ascii="Times New Roman"/>
          <w:b w:val="false"/>
          <w:i w:val="false"/>
          <w:color w:val="000000"/>
          <w:sz w:val="28"/>
        </w:rPr>
        <w:t xml:space="preserve">
      95. Бағдарлама болашақ бишінің әрі қарай жүргізетін практикалық қызметі үшін акробатика арқылы баланы хореография өнері әлеміне араластыруға жағдай жасайды. </w:t>
      </w:r>
    </w:p>
    <w:p>
      <w:pPr>
        <w:spacing w:after="0"/>
        <w:ind w:left="0"/>
        <w:jc w:val="both"/>
      </w:pPr>
      <w:r>
        <w:rPr>
          <w:rFonts w:ascii="Times New Roman"/>
          <w:b w:val="false"/>
          <w:i w:val="false"/>
          <w:color w:val="000000"/>
          <w:sz w:val="28"/>
        </w:rPr>
        <w:t>
      96. Бағдарлама білім алушыларды шығармашылық, эстетикалық, рухани-адамгершілік дамытуға бағытталған және музыкалық, қимыл, дене және зияткерлік дамуын классикалық гармониялық үйлестіру негізінде баланы жан-жақты оқыту тәжірибесін, тәрбиеленішінің музыкалық-ойын қызметі арқылы өзін таныту бойынша өз бетінше жұмыс істеу дағдыларын алуына жағдай жасайды.</w:t>
      </w:r>
    </w:p>
    <w:p>
      <w:pPr>
        <w:spacing w:after="0"/>
        <w:ind w:left="0"/>
        <w:jc w:val="both"/>
      </w:pPr>
      <w:r>
        <w:rPr>
          <w:rFonts w:ascii="Times New Roman"/>
          <w:b w:val="false"/>
          <w:i w:val="false"/>
          <w:color w:val="000000"/>
          <w:sz w:val="28"/>
        </w:rPr>
        <w:t xml:space="preserve">
      97.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би қимылдарынан тұратын акробатикалық, музыкалық-ритмикалық жаттығуларды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98. Білім алушыларға қажетті дағдылар мен біліктерді үйрету мазмұны, сипаты жағынан әртүрлі акробатикалық, би қимылдарынан тұратын музыкалық-ритмикалық жаттығулармен, трюктермен жұмыс істеу процесінде іске асырылады.</w:t>
      </w:r>
    </w:p>
    <w:p>
      <w:pPr>
        <w:spacing w:after="0"/>
        <w:ind w:left="0"/>
        <w:jc w:val="both"/>
      </w:pPr>
      <w:r>
        <w:rPr>
          <w:rFonts w:ascii="Times New Roman"/>
          <w:b w:val="false"/>
          <w:i w:val="false"/>
          <w:color w:val="000000"/>
          <w:sz w:val="28"/>
        </w:rPr>
        <w:t>
      99. "Акробатика" пәніне топтық оқытудың ерекшелігі оқыту әдістерін, құралдарын және формаларын таңдауға жағдай жасайды.</w:t>
      </w:r>
    </w:p>
    <w:p>
      <w:pPr>
        <w:spacing w:after="0"/>
        <w:ind w:left="0"/>
        <w:jc w:val="both"/>
      </w:pPr>
      <w:r>
        <w:rPr>
          <w:rFonts w:ascii="Times New Roman"/>
          <w:b w:val="false"/>
          <w:i w:val="false"/>
          <w:color w:val="000000"/>
          <w:sz w:val="28"/>
        </w:rPr>
        <w:t>
      100. Акробатика болашақ бишінің барлық қозғалыс қабілеттерін дамытуға оң әсер ететін әртүрлі акробатикалық жаттығулардан тұрады.</w:t>
      </w:r>
    </w:p>
    <w:p>
      <w:pPr>
        <w:spacing w:after="0"/>
        <w:ind w:left="0"/>
        <w:jc w:val="both"/>
      </w:pPr>
      <w:r>
        <w:rPr>
          <w:rFonts w:ascii="Times New Roman"/>
          <w:b w:val="false"/>
          <w:i w:val="false"/>
          <w:color w:val="000000"/>
          <w:sz w:val="28"/>
        </w:rPr>
        <w:t>
      101. Білім алушының акробатиканы үйренуі тек классикалық, халықтық, тарихи-тұрмыстық би негіздерін ғана барынша сапалы меңгеруіне көмектесіп қоймай сондай-ақ, спорт элементтері, акробатика, хореографиядағы негізгі заманауи бағыттардың есебінен сахнада өзін ұстау шекарасын кеңейтеді.</w:t>
      </w:r>
    </w:p>
    <w:p>
      <w:pPr>
        <w:spacing w:after="0"/>
        <w:ind w:left="0"/>
        <w:jc w:val="both"/>
      </w:pPr>
      <w:r>
        <w:rPr>
          <w:rFonts w:ascii="Times New Roman"/>
          <w:b w:val="false"/>
          <w:i w:val="false"/>
          <w:color w:val="000000"/>
          <w:sz w:val="28"/>
        </w:rPr>
        <w:t>
      102. Алғашқы оқу жылдарында, жеті-сегіз жастағы баланың омыртқа сүйегі қатаймаған, бұлшық еттері мен байланыстырушы аппараты әлсіз дамыған кезде сабақтың негізгі бөлігіндегі жаттығулар еденде жатып және отырып орындалады. Әрі қарай бастапқы қалпы еденде жату, отыру, ортасында тұру сияқты басқа қалыптармен ауыстырылады.</w:t>
      </w:r>
    </w:p>
    <w:p>
      <w:pPr>
        <w:spacing w:after="0"/>
        <w:ind w:left="0"/>
        <w:jc w:val="both"/>
      </w:pPr>
      <w:r>
        <w:rPr>
          <w:rFonts w:ascii="Times New Roman"/>
          <w:b w:val="false"/>
          <w:i w:val="false"/>
          <w:color w:val="000000"/>
          <w:sz w:val="28"/>
        </w:rPr>
        <w:t>
      103. Педагог білім алушының қимылдарды түсініп орындауына басты назар аударады. Түсініп орындау бұлшық ет сезімдерін машықтандыруды жылдамдатады (қысылу, босаңсу), теориялық түсінігі мен практикалық білігін бекітеді, бұл үйретілетін материалды орындауға жағымды әсер етеді. Оқыту процесінде педагог білім алушыны дененіғ құрылысымен, терминдермен танысады.</w:t>
      </w:r>
    </w:p>
    <w:p>
      <w:pPr>
        <w:spacing w:after="0"/>
        <w:ind w:left="0"/>
        <w:jc w:val="both"/>
      </w:pPr>
      <w:r>
        <w:rPr>
          <w:rFonts w:ascii="Times New Roman"/>
          <w:b w:val="false"/>
          <w:i w:val="false"/>
          <w:color w:val="000000"/>
          <w:sz w:val="28"/>
        </w:rPr>
        <w:t xml:space="preserve">
      104. Сабақтардың құрылымы бірыңғай формада болады. Сабақ үш бөлімге бөлінеді: дайындық бөлімі, негізгі бөлім, қорытынды бөлім. Алайда бұл сабақты өткізудің нұсқаларын шектемейді, оларды сабақтардың бөлімінің көлемі, амплитуда, қимылдарды орындау қарқынымен ерекшеленеді. </w:t>
      </w:r>
    </w:p>
    <w:p>
      <w:pPr>
        <w:spacing w:after="0"/>
        <w:ind w:left="0"/>
        <w:jc w:val="both"/>
      </w:pPr>
      <w:r>
        <w:rPr>
          <w:rFonts w:ascii="Times New Roman"/>
          <w:b w:val="false"/>
          <w:i w:val="false"/>
          <w:color w:val="000000"/>
          <w:sz w:val="28"/>
        </w:rPr>
        <w:t>
      105. "Акробатика"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106. 1 сыныптағы Бағдарлама талаптары: </w:t>
      </w:r>
    </w:p>
    <w:p>
      <w:pPr>
        <w:spacing w:after="0"/>
        <w:ind w:left="0"/>
        <w:jc w:val="both"/>
      </w:pPr>
      <w:r>
        <w:rPr>
          <w:rFonts w:ascii="Times New Roman"/>
          <w:b w:val="false"/>
          <w:i w:val="false"/>
          <w:color w:val="000000"/>
          <w:sz w:val="28"/>
        </w:rPr>
        <w:t xml:space="preserve">
      1) бұлшық ет топтарын дұрыс жаттықтыруды үйрету, дұрыс жаттықтырудың қажеттілігін түсінуді үйрету; </w:t>
      </w:r>
    </w:p>
    <w:p>
      <w:pPr>
        <w:spacing w:after="0"/>
        <w:ind w:left="0"/>
        <w:jc w:val="both"/>
      </w:pPr>
      <w:r>
        <w:rPr>
          <w:rFonts w:ascii="Times New Roman"/>
          <w:b w:val="false"/>
          <w:i w:val="false"/>
          <w:color w:val="000000"/>
          <w:sz w:val="28"/>
        </w:rPr>
        <w:t>
      2) жаттығуларды орындау кезінде қауіпсіздік техникасын сақтау, "ритм", "есеп", "өлшем" түсініктерімен танысу, акробатикалық және би элементтерін үйрену;</w:t>
      </w:r>
    </w:p>
    <w:p>
      <w:pPr>
        <w:spacing w:after="0"/>
        <w:ind w:left="0"/>
        <w:jc w:val="both"/>
      </w:pPr>
      <w:r>
        <w:rPr>
          <w:rFonts w:ascii="Times New Roman"/>
          <w:b w:val="false"/>
          <w:i w:val="false"/>
          <w:color w:val="000000"/>
          <w:sz w:val="28"/>
        </w:rPr>
        <w:t>
      3) кеңістіктікте бағдарлануға арналған жаттығуларды, серіктеспен орындалатын жаттығуларды, жартылай акробатикалық би қимылдарын, музыкалық-ритмикалық ойныдарды меңгеру;</w:t>
      </w:r>
    </w:p>
    <w:p>
      <w:pPr>
        <w:spacing w:after="0"/>
        <w:ind w:left="0"/>
        <w:jc w:val="both"/>
      </w:pPr>
      <w:r>
        <w:rPr>
          <w:rFonts w:ascii="Times New Roman"/>
          <w:b w:val="false"/>
          <w:i w:val="false"/>
          <w:color w:val="000000"/>
          <w:sz w:val="28"/>
        </w:rPr>
        <w:t>
      4) музыкалық, қимыл, дене және зияткерлік дамудың классикалық гармониялық үйлестіру негізінде акробатикаға оқыту.</w:t>
      </w:r>
    </w:p>
    <w:p>
      <w:pPr>
        <w:spacing w:after="0"/>
        <w:ind w:left="0"/>
        <w:jc w:val="both"/>
      </w:pPr>
      <w:r>
        <w:rPr>
          <w:rFonts w:ascii="Times New Roman"/>
          <w:b w:val="false"/>
          <w:i w:val="false"/>
          <w:color w:val="000000"/>
          <w:sz w:val="28"/>
        </w:rPr>
        <w:t>
      107.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Жатығудың негіздеріБұлшық еттің барлық тобына арналған жаттығудың сипатты жаттығулар. Характерные элементы разминки на все группы мышц.</w:t>
      </w:r>
    </w:p>
    <w:p>
      <w:pPr>
        <w:spacing w:after="0"/>
        <w:ind w:left="0"/>
        <w:jc w:val="both"/>
      </w:pPr>
      <w:r>
        <w:rPr>
          <w:rFonts w:ascii="Times New Roman"/>
          <w:b w:val="false"/>
          <w:i w:val="false"/>
          <w:color w:val="000000"/>
          <w:sz w:val="28"/>
        </w:rPr>
        <w:t>
      2-тақырып. Элементтерді орындау.</w:t>
      </w:r>
    </w:p>
    <w:p>
      <w:pPr>
        <w:spacing w:after="0"/>
        <w:ind w:left="0"/>
        <w:jc w:val="both"/>
      </w:pPr>
      <w:r>
        <w:rPr>
          <w:rFonts w:ascii="Times New Roman"/>
          <w:b w:val="false"/>
          <w:i w:val="false"/>
          <w:color w:val="000000"/>
          <w:sz w:val="28"/>
        </w:rPr>
        <w:t>
      3-тақырып. (2/4, 4/4) музыкалық өлшемге қарапайым элементтерді орындау.</w:t>
      </w:r>
    </w:p>
    <w:p>
      <w:pPr>
        <w:spacing w:after="0"/>
        <w:ind w:left="0"/>
        <w:jc w:val="both"/>
      </w:pPr>
      <w:r>
        <w:rPr>
          <w:rFonts w:ascii="Times New Roman"/>
          <w:b w:val="false"/>
          <w:i w:val="false"/>
          <w:color w:val="000000"/>
          <w:sz w:val="28"/>
        </w:rPr>
        <w:t>
      4-тақырып. Секірулермен танысу. Қауіпсіздік техникасы.</w:t>
      </w:r>
    </w:p>
    <w:p>
      <w:pPr>
        <w:spacing w:after="0"/>
        <w:ind w:left="0"/>
        <w:jc w:val="both"/>
      </w:pPr>
      <w:r>
        <w:rPr>
          <w:rFonts w:ascii="Times New Roman"/>
          <w:b w:val="false"/>
          <w:i w:val="false"/>
          <w:color w:val="000000"/>
          <w:sz w:val="28"/>
        </w:rPr>
        <w:t>
      5-тақырып. Орындыққа / орындықтан секіру.</w:t>
      </w:r>
    </w:p>
    <w:p>
      <w:pPr>
        <w:spacing w:after="0"/>
        <w:ind w:left="0"/>
        <w:jc w:val="both"/>
      </w:pPr>
      <w:r>
        <w:rPr>
          <w:rFonts w:ascii="Times New Roman"/>
          <w:b w:val="false"/>
          <w:i w:val="false"/>
          <w:color w:val="000000"/>
          <w:sz w:val="28"/>
        </w:rPr>
        <w:t xml:space="preserve">
      6-тақырып. Кеңістіктікте бағдарлануға арналған жаттығулар. Нүктелерді нөмірлеу. Сызық. сап. Колонна. </w:t>
      </w:r>
    </w:p>
    <w:p>
      <w:pPr>
        <w:spacing w:after="0"/>
        <w:ind w:left="0"/>
        <w:jc w:val="both"/>
      </w:pPr>
      <w:r>
        <w:rPr>
          <w:rFonts w:ascii="Times New Roman"/>
          <w:b w:val="false"/>
          <w:i w:val="false"/>
          <w:color w:val="000000"/>
          <w:sz w:val="28"/>
        </w:rPr>
        <w:t>
      7-тақырып. Серіктеспен жаттығу. Элементтерді орындау кезіндегі үйлесімдікті өңдеуге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Лақтыру элементтерімен жаттығу.</w:t>
      </w:r>
    </w:p>
    <w:p>
      <w:pPr>
        <w:spacing w:after="0"/>
        <w:ind w:left="0"/>
        <w:jc w:val="both"/>
      </w:pPr>
      <w:r>
        <w:rPr>
          <w:rFonts w:ascii="Times New Roman"/>
          <w:b w:val="false"/>
          <w:i w:val="false"/>
          <w:color w:val="000000"/>
          <w:sz w:val="28"/>
        </w:rPr>
        <w:t>
      9-тақырып. Билейтін жартылай акробатикалық жаттығулар.</w:t>
      </w:r>
    </w:p>
    <w:p>
      <w:pPr>
        <w:spacing w:after="0"/>
        <w:ind w:left="0"/>
        <w:jc w:val="both"/>
      </w:pPr>
      <w:r>
        <w:rPr>
          <w:rFonts w:ascii="Times New Roman"/>
          <w:b w:val="false"/>
          <w:i w:val="false"/>
          <w:color w:val="000000"/>
          <w:sz w:val="28"/>
        </w:rPr>
        <w:t xml:space="preserve">
      10-тақырып. айналу (алға бір \ екі аяқпен). </w:t>
      </w:r>
    </w:p>
    <w:p>
      <w:pPr>
        <w:spacing w:after="0"/>
        <w:ind w:left="0"/>
        <w:jc w:val="both"/>
      </w:pPr>
      <w:r>
        <w:rPr>
          <w:rFonts w:ascii="Times New Roman"/>
          <w:b w:val="false"/>
          <w:i w:val="false"/>
          <w:color w:val="000000"/>
          <w:sz w:val="28"/>
        </w:rPr>
        <w:t xml:space="preserve">
      11-тақырып. Тепе теңдік (екі қолды созу). </w:t>
      </w:r>
    </w:p>
    <w:p>
      <w:pPr>
        <w:spacing w:after="0"/>
        <w:ind w:left="0"/>
        <w:jc w:val="both"/>
      </w:pPr>
      <w:r>
        <w:rPr>
          <w:rFonts w:ascii="Times New Roman"/>
          <w:b w:val="false"/>
          <w:i w:val="false"/>
          <w:color w:val="000000"/>
          <w:sz w:val="28"/>
        </w:rPr>
        <w:t>
      12-тақырып. Жүгіру: сахналық, жарты башпаймен, жеңіл қадаммен (аяқтары артқа), бір орында.</w:t>
      </w:r>
    </w:p>
    <w:p>
      <w:pPr>
        <w:spacing w:after="0"/>
        <w:ind w:left="0"/>
        <w:jc w:val="both"/>
      </w:pPr>
      <w:r>
        <w:rPr>
          <w:rFonts w:ascii="Times New Roman"/>
          <w:b w:val="false"/>
          <w:i w:val="false"/>
          <w:color w:val="000000"/>
          <w:sz w:val="28"/>
        </w:rPr>
        <w:t>
      13-тақырып. Қолдарға тік тұру (сермеп, көтеріп шығу).</w:t>
      </w:r>
    </w:p>
    <w:p>
      <w:pPr>
        <w:spacing w:after="0"/>
        <w:ind w:left="0"/>
        <w:jc w:val="both"/>
      </w:pPr>
      <w:r>
        <w:rPr>
          <w:rFonts w:ascii="Times New Roman"/>
          <w:b w:val="false"/>
          <w:i w:val="false"/>
          <w:color w:val="000000"/>
          <w:sz w:val="28"/>
        </w:rPr>
        <w:t>
      14-тақырып. Қолдардың жұмысы: "оң" және "сол" қолдар, қолдарды белгі қою.</w:t>
      </w:r>
    </w:p>
    <w:p>
      <w:pPr>
        <w:spacing w:after="0"/>
        <w:ind w:left="0"/>
        <w:jc w:val="both"/>
      </w:pPr>
      <w:r>
        <w:rPr>
          <w:rFonts w:ascii="Times New Roman"/>
          <w:b w:val="false"/>
          <w:i w:val="false"/>
          <w:color w:val="000000"/>
          <w:sz w:val="28"/>
        </w:rPr>
        <w:t>
      15-тақырып. Аяқтардың қалпы: "оң" және "сол" аяқ түсініктері, бірінші позиция еркін, бірінші позиция параллель, екінші позиция параллель.</w:t>
      </w:r>
    </w:p>
    <w:p>
      <w:pPr>
        <w:spacing w:after="0"/>
        <w:ind w:left="0"/>
        <w:jc w:val="both"/>
      </w:pPr>
      <w:r>
        <w:rPr>
          <w:rFonts w:ascii="Times New Roman"/>
          <w:b w:val="false"/>
          <w:i w:val="false"/>
          <w:color w:val="000000"/>
          <w:sz w:val="28"/>
        </w:rPr>
        <w:t>
      16-тақырып. Бастың жұмысы: еңкею және бұрылу.</w:t>
      </w:r>
    </w:p>
    <w:p>
      <w:pPr>
        <w:spacing w:after="0"/>
        <w:ind w:left="0"/>
        <w:jc w:val="both"/>
      </w:pPr>
      <w:r>
        <w:rPr>
          <w:rFonts w:ascii="Times New Roman"/>
          <w:b w:val="false"/>
          <w:i w:val="false"/>
          <w:color w:val="000000"/>
          <w:sz w:val="28"/>
        </w:rPr>
        <w:t>
      17-тақырып. Дененің қимылы: алға, артқа, жанға еңкею.</w:t>
      </w:r>
    </w:p>
    <w:p>
      <w:pPr>
        <w:spacing w:after="0"/>
        <w:ind w:left="0"/>
        <w:jc w:val="both"/>
      </w:pPr>
      <w:r>
        <w:rPr>
          <w:rFonts w:ascii="Times New Roman"/>
          <w:b w:val="false"/>
          <w:i w:val="false"/>
          <w:color w:val="000000"/>
          <w:sz w:val="28"/>
        </w:rPr>
        <w:t>
      18-тақырып. Жатып тіреліп тартылу, қолдарды соғу (сериялармен). Бір аяқпен отырып тұру сериялармен (пистолеттер).</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108.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ширатуға арналған жаттығулар кешінін біледі;</w:t>
      </w:r>
    </w:p>
    <w:p>
      <w:pPr>
        <w:spacing w:after="0"/>
        <w:ind w:left="0"/>
        <w:jc w:val="both"/>
      </w:pPr>
      <w:r>
        <w:rPr>
          <w:rFonts w:ascii="Times New Roman"/>
          <w:b w:val="false"/>
          <w:i w:val="false"/>
          <w:color w:val="000000"/>
          <w:sz w:val="28"/>
        </w:rPr>
        <w:t>
      2) қимылдарды сауатты орындауды біледі;</w:t>
      </w:r>
    </w:p>
    <w:p>
      <w:pPr>
        <w:spacing w:after="0"/>
        <w:ind w:left="0"/>
        <w:jc w:val="both"/>
      </w:pPr>
      <w:r>
        <w:rPr>
          <w:rFonts w:ascii="Times New Roman"/>
          <w:b w:val="false"/>
          <w:i w:val="false"/>
          <w:color w:val="000000"/>
          <w:sz w:val="28"/>
        </w:rPr>
        <w:t>
      3) жаттығулардың негізгі қимылдарын музыкамен орындауды біледі;</w:t>
      </w:r>
    </w:p>
    <w:p>
      <w:pPr>
        <w:spacing w:after="0"/>
        <w:ind w:left="0"/>
        <w:jc w:val="both"/>
      </w:pPr>
      <w:r>
        <w:rPr>
          <w:rFonts w:ascii="Times New Roman"/>
          <w:b w:val="false"/>
          <w:i w:val="false"/>
          <w:color w:val="000000"/>
          <w:sz w:val="28"/>
        </w:rPr>
        <w:t>
      4) жүру, жүгіру, шоқырақтауда қолдардың, аяқтардың, бастың қимылын үйлестіруді біледі;</w:t>
      </w:r>
    </w:p>
    <w:p>
      <w:pPr>
        <w:spacing w:after="0"/>
        <w:ind w:left="0"/>
        <w:jc w:val="both"/>
      </w:pPr>
      <w:r>
        <w:rPr>
          <w:rFonts w:ascii="Times New Roman"/>
          <w:b w:val="false"/>
          <w:i w:val="false"/>
          <w:color w:val="000000"/>
          <w:sz w:val="28"/>
        </w:rPr>
        <w:t>
      5) би сызығымен қозғалып келе жатып бұрылуды орындауды біледі;</w:t>
      </w:r>
    </w:p>
    <w:p>
      <w:pPr>
        <w:spacing w:after="0"/>
        <w:ind w:left="0"/>
        <w:jc w:val="both"/>
      </w:pPr>
      <w:r>
        <w:rPr>
          <w:rFonts w:ascii="Times New Roman"/>
          <w:b w:val="false"/>
          <w:i w:val="false"/>
          <w:color w:val="000000"/>
          <w:sz w:val="28"/>
        </w:rPr>
        <w:t>
      6) қимылдағы және заттарды қолданып орындалатын жаттығуларды орындау кезінде оң мен солды нақты анықтауды біледі;</w:t>
      </w:r>
    </w:p>
    <w:p>
      <w:pPr>
        <w:spacing w:after="0"/>
        <w:ind w:left="0"/>
        <w:jc w:val="both"/>
      </w:pPr>
      <w:r>
        <w:rPr>
          <w:rFonts w:ascii="Times New Roman"/>
          <w:b w:val="false"/>
          <w:i w:val="false"/>
          <w:color w:val="000000"/>
          <w:sz w:val="28"/>
        </w:rPr>
        <w:t>
      7) әртүрлі қалыпта денені, басты және қолдарды еркін ұстауды біледі;</w:t>
      </w:r>
    </w:p>
    <w:p>
      <w:pPr>
        <w:spacing w:after="0"/>
        <w:ind w:left="0"/>
        <w:jc w:val="both"/>
      </w:pPr>
      <w:r>
        <w:rPr>
          <w:rFonts w:ascii="Times New Roman"/>
          <w:b w:val="false"/>
          <w:i w:val="false"/>
          <w:color w:val="000000"/>
          <w:sz w:val="28"/>
        </w:rPr>
        <w:t>
      8) жұппен жұмыс істеудә және қимылдады үйлестіруді біледі.</w:t>
      </w:r>
    </w:p>
    <w:p>
      <w:pPr>
        <w:spacing w:after="0"/>
        <w:ind w:left="0"/>
        <w:jc w:val="both"/>
      </w:pPr>
      <w:r>
        <w:rPr>
          <w:rFonts w:ascii="Times New Roman"/>
          <w:b w:val="false"/>
          <w:i w:val="false"/>
          <w:color w:val="000000"/>
          <w:sz w:val="28"/>
        </w:rPr>
        <w:t xml:space="preserve">
      109. 2 сыныптағы Бағдарлама талаптары: </w:t>
      </w:r>
    </w:p>
    <w:p>
      <w:pPr>
        <w:spacing w:after="0"/>
        <w:ind w:left="0"/>
        <w:jc w:val="both"/>
      </w:pPr>
      <w:r>
        <w:rPr>
          <w:rFonts w:ascii="Times New Roman"/>
          <w:b w:val="false"/>
          <w:i w:val="false"/>
          <w:color w:val="000000"/>
          <w:sz w:val="28"/>
        </w:rPr>
        <w:t>
      1) музыкадағы метрмен қарқынмен және динамикамен байланысты негізгі түсініктерді үйрену, баланы би алаңында бағдарлануға және бір суреттен келесі суретке ауырып тұруды үйрету;</w:t>
      </w:r>
    </w:p>
    <w:p>
      <w:pPr>
        <w:spacing w:after="0"/>
        <w:ind w:left="0"/>
        <w:jc w:val="both"/>
      </w:pPr>
      <w:r>
        <w:rPr>
          <w:rFonts w:ascii="Times New Roman"/>
          <w:b w:val="false"/>
          <w:i w:val="false"/>
          <w:color w:val="000000"/>
          <w:sz w:val="28"/>
        </w:rPr>
        <w:t xml:space="preserve">
      2) би-акробатикалық элементтерді орындау кезінде үйлесімді орындауды машықтандыру, қол моторикасы мен қимылдарды үйлестурді дамыту, бұлшық ет корсетін бекіту, дене бойыд дұрыс ұстауды қалыптастыру, жалпақ табан болудың алдын алу, тыныс алу жүйесінің бұлшық еттерін бекіту, акробатикалық жаттуғларды үйрету. </w:t>
      </w:r>
    </w:p>
    <w:p>
      <w:pPr>
        <w:spacing w:after="0"/>
        <w:ind w:left="0"/>
        <w:jc w:val="both"/>
      </w:pPr>
      <w:r>
        <w:rPr>
          <w:rFonts w:ascii="Times New Roman"/>
          <w:b w:val="false"/>
          <w:i w:val="false"/>
          <w:color w:val="000000"/>
          <w:sz w:val="28"/>
        </w:rPr>
        <w:t>
      110.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Ширату негіздері. Жаттығу кезінде ширатудың қажеттілігі.</w:t>
      </w:r>
    </w:p>
    <w:p>
      <w:pPr>
        <w:spacing w:after="0"/>
        <w:ind w:left="0"/>
        <w:jc w:val="both"/>
      </w:pPr>
      <w:r>
        <w:rPr>
          <w:rFonts w:ascii="Times New Roman"/>
          <w:b w:val="false"/>
          <w:i w:val="false"/>
          <w:color w:val="000000"/>
          <w:sz w:val="28"/>
        </w:rPr>
        <w:t>
      2-тақырып. Әртүрлі бұлшық ет топтарына арналған шыратудың ерекшеліктері.</w:t>
      </w:r>
    </w:p>
    <w:p>
      <w:pPr>
        <w:spacing w:after="0"/>
        <w:ind w:left="0"/>
        <w:jc w:val="both"/>
      </w:pPr>
      <w:r>
        <w:rPr>
          <w:rFonts w:ascii="Times New Roman"/>
          <w:b w:val="false"/>
          <w:i w:val="false"/>
          <w:color w:val="000000"/>
          <w:sz w:val="28"/>
        </w:rPr>
        <w:t>
      3-тақырып. Би элементтерінен тұратын ширату.</w:t>
      </w:r>
    </w:p>
    <w:p>
      <w:pPr>
        <w:spacing w:after="0"/>
        <w:ind w:left="0"/>
        <w:jc w:val="both"/>
      </w:pPr>
      <w:r>
        <w:rPr>
          <w:rFonts w:ascii="Times New Roman"/>
          <w:b w:val="false"/>
          <w:i w:val="false"/>
          <w:color w:val="000000"/>
          <w:sz w:val="28"/>
        </w:rPr>
        <w:t>
      4-тақырып. "Жылдам" ширату.</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Шеңбер. Екі шеңбер. Жаттығу "Ұлу". "Жылан".</w:t>
      </w:r>
    </w:p>
    <w:p>
      <w:pPr>
        <w:spacing w:after="0"/>
        <w:ind w:left="0"/>
        <w:jc w:val="both"/>
      </w:pPr>
      <w:r>
        <w:rPr>
          <w:rFonts w:ascii="Times New Roman"/>
          <w:b w:val="false"/>
          <w:i w:val="false"/>
          <w:color w:val="000000"/>
          <w:sz w:val="28"/>
        </w:rPr>
        <w:t>
      7-тақырып. Серіктеспен орындалатын жаттығу. Үйлесімділікті пысықтауға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Тепе-теңдікті сақтап тұруға арналған заттармен орындалатын жаттығулар.</w:t>
      </w:r>
    </w:p>
    <w:p>
      <w:pPr>
        <w:spacing w:after="0"/>
        <w:ind w:left="0"/>
        <w:jc w:val="both"/>
      </w:pPr>
      <w:r>
        <w:rPr>
          <w:rFonts w:ascii="Times New Roman"/>
          <w:b w:val="false"/>
          <w:i w:val="false"/>
          <w:color w:val="000000"/>
          <w:sz w:val="28"/>
        </w:rPr>
        <w:t>
      9-тақырып. Би және акробатикалық қимылдар (элементтер). Аяқтың асынан жүрулер және өтулер.</w:t>
      </w:r>
    </w:p>
    <w:p>
      <w:pPr>
        <w:spacing w:after="0"/>
        <w:ind w:left="0"/>
        <w:jc w:val="both"/>
      </w:pPr>
      <w:r>
        <w:rPr>
          <w:rFonts w:ascii="Times New Roman"/>
          <w:b w:val="false"/>
          <w:i w:val="false"/>
          <w:color w:val="000000"/>
          <w:sz w:val="28"/>
        </w:rPr>
        <w:t>
      10-тақырып. Тізерлеп отыру. Жамбасқа отыру. Қолдарға отыру.</w:t>
      </w:r>
    </w:p>
    <w:p>
      <w:pPr>
        <w:spacing w:after="0"/>
        <w:ind w:left="0"/>
        <w:jc w:val="both"/>
      </w:pPr>
      <w:r>
        <w:rPr>
          <w:rFonts w:ascii="Times New Roman"/>
          <w:b w:val="false"/>
          <w:i w:val="false"/>
          <w:color w:val="000000"/>
          <w:sz w:val="28"/>
        </w:rPr>
        <w:t>
      11-тақырып. Жүгіру: жеңіл қадам (аяқтар артқа), бір орында, шапшаң, орында тұрып және қимылдап келе жатып "ат" жасау.</w:t>
      </w:r>
    </w:p>
    <w:p>
      <w:pPr>
        <w:spacing w:after="0"/>
        <w:ind w:left="0"/>
        <w:jc w:val="both"/>
      </w:pPr>
      <w:r>
        <w:rPr>
          <w:rFonts w:ascii="Times New Roman"/>
          <w:b w:val="false"/>
          <w:i w:val="false"/>
          <w:color w:val="000000"/>
          <w:sz w:val="28"/>
        </w:rPr>
        <w:t>
      12-тақырып. Секіру: 1/4 бұрылыста, "аяқтарды ашу", "аяқтарды қысу".</w:t>
      </w:r>
    </w:p>
    <w:p>
      <w:pPr>
        <w:spacing w:after="0"/>
        <w:ind w:left="0"/>
        <w:jc w:val="both"/>
      </w:pPr>
      <w:r>
        <w:rPr>
          <w:rFonts w:ascii="Times New Roman"/>
          <w:b w:val="false"/>
          <w:i w:val="false"/>
          <w:color w:val="000000"/>
          <w:sz w:val="28"/>
        </w:rPr>
        <w:t>
      13-тақырып. Әртүрлі элементтерді орындау барысындағы қолдардың жұмысы.</w:t>
      </w:r>
    </w:p>
    <w:p>
      <w:pPr>
        <w:spacing w:after="0"/>
        <w:ind w:left="0"/>
        <w:jc w:val="both"/>
      </w:pPr>
      <w:r>
        <w:rPr>
          <w:rFonts w:ascii="Times New Roman"/>
          <w:b w:val="false"/>
          <w:i w:val="false"/>
          <w:color w:val="000000"/>
          <w:sz w:val="28"/>
        </w:rPr>
        <w:t>
      14-тақырып. Яқтардың қалпы: екінші еркін.</w:t>
      </w:r>
    </w:p>
    <w:p>
      <w:pPr>
        <w:spacing w:after="0"/>
        <w:ind w:left="0"/>
        <w:jc w:val="both"/>
      </w:pPr>
      <w:r>
        <w:rPr>
          <w:rFonts w:ascii="Times New Roman"/>
          <w:b w:val="false"/>
          <w:i w:val="false"/>
          <w:color w:val="000000"/>
          <w:sz w:val="28"/>
        </w:rPr>
        <w:t>
      15-тақырып. Отырып тұру: жартылай отырып тұру.</w:t>
      </w:r>
    </w:p>
    <w:p>
      <w:pPr>
        <w:spacing w:after="0"/>
        <w:ind w:left="0"/>
        <w:jc w:val="both"/>
      </w:pPr>
      <w:r>
        <w:rPr>
          <w:rFonts w:ascii="Times New Roman"/>
          <w:b w:val="false"/>
          <w:i w:val="false"/>
          <w:color w:val="000000"/>
          <w:sz w:val="28"/>
        </w:rPr>
        <w:t>
      16-тақырып. алғашқы қалыптағы "Май шам" жаттығуы.</w:t>
      </w:r>
    </w:p>
    <w:p>
      <w:pPr>
        <w:spacing w:after="0"/>
        <w:ind w:left="0"/>
        <w:jc w:val="both"/>
      </w:pPr>
      <w:r>
        <w:rPr>
          <w:rFonts w:ascii="Times New Roman"/>
          <w:b w:val="false"/>
          <w:i w:val="false"/>
          <w:color w:val="000000"/>
          <w:sz w:val="28"/>
        </w:rPr>
        <w:t>
      17-тақырып. Шоқыррақпен па: тура, жанға 2.</w:t>
      </w:r>
    </w:p>
    <w:p>
      <w:pPr>
        <w:spacing w:after="0"/>
        <w:ind w:left="0"/>
        <w:jc w:val="both"/>
      </w:pPr>
      <w:r>
        <w:rPr>
          <w:rFonts w:ascii="Times New Roman"/>
          <w:b w:val="false"/>
          <w:i w:val="false"/>
          <w:color w:val="000000"/>
          <w:sz w:val="28"/>
        </w:rPr>
        <w:t>
      18-тақырып. Үйренген элементтердің музыканың сүйемелдеуімен би композицияларында орындау.</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111.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 процесінің қажеттілігін және маңыздылығын түсіну;</w:t>
      </w:r>
    </w:p>
    <w:p>
      <w:pPr>
        <w:spacing w:after="0"/>
        <w:ind w:left="0"/>
        <w:jc w:val="both"/>
      </w:pPr>
      <w:r>
        <w:rPr>
          <w:rFonts w:ascii="Times New Roman"/>
          <w:b w:val="false"/>
          <w:i w:val="false"/>
          <w:color w:val="000000"/>
          <w:sz w:val="28"/>
        </w:rPr>
        <w:t>
      2) акробатиканың қарапайым атауларын біледі, оларды дұрыс орындауды біледі;</w:t>
      </w:r>
    </w:p>
    <w:p>
      <w:pPr>
        <w:spacing w:after="0"/>
        <w:ind w:left="0"/>
        <w:jc w:val="both"/>
      </w:pPr>
      <w:r>
        <w:rPr>
          <w:rFonts w:ascii="Times New Roman"/>
          <w:b w:val="false"/>
          <w:i w:val="false"/>
          <w:color w:val="000000"/>
          <w:sz w:val="28"/>
        </w:rPr>
        <w:t>
      3) үйренген өлшемдерде музыкамен заттармен және заттарсыз жаттығулардың негізгі қимылдарын орындайды;</w:t>
      </w:r>
    </w:p>
    <w:p>
      <w:pPr>
        <w:spacing w:after="0"/>
        <w:ind w:left="0"/>
        <w:jc w:val="both"/>
      </w:pPr>
      <w:r>
        <w:rPr>
          <w:rFonts w:ascii="Times New Roman"/>
          <w:b w:val="false"/>
          <w:i w:val="false"/>
          <w:color w:val="000000"/>
          <w:sz w:val="28"/>
        </w:rPr>
        <w:t>
      4) музыкалық дыбысталуындағы өзгерістерді естиді және оларды қимылдарды өзгерту арқылы жеткізе алады;</w:t>
      </w:r>
    </w:p>
    <w:p>
      <w:pPr>
        <w:spacing w:after="0"/>
        <w:ind w:left="0"/>
        <w:jc w:val="both"/>
      </w:pPr>
      <w:r>
        <w:rPr>
          <w:rFonts w:ascii="Times New Roman"/>
          <w:b w:val="false"/>
          <w:i w:val="false"/>
          <w:color w:val="000000"/>
          <w:sz w:val="28"/>
        </w:rPr>
        <w:t>
      5) еліктеу қимылдарын барынша нақты орындайды.</w:t>
      </w:r>
    </w:p>
    <w:p>
      <w:pPr>
        <w:spacing w:after="0"/>
        <w:ind w:left="0"/>
        <w:jc w:val="both"/>
      </w:pPr>
      <w:r>
        <w:rPr>
          <w:rFonts w:ascii="Times New Roman"/>
          <w:b w:val="false"/>
          <w:i w:val="false"/>
          <w:color w:val="000000"/>
          <w:sz w:val="28"/>
        </w:rPr>
        <w:t xml:space="preserve">
      112. 3 сыныптағы Бағдарлама талаптары: </w:t>
      </w:r>
    </w:p>
    <w:p>
      <w:pPr>
        <w:spacing w:after="0"/>
        <w:ind w:left="0"/>
        <w:jc w:val="both"/>
      </w:pPr>
      <w:r>
        <w:rPr>
          <w:rFonts w:ascii="Times New Roman"/>
          <w:b w:val="false"/>
          <w:i w:val="false"/>
          <w:color w:val="000000"/>
          <w:sz w:val="28"/>
        </w:rPr>
        <w:t>
      1) акробатикалық жаттығуларды, би қимылдарын әрі қарай үйрену, биге арналған заттармен орындалатын жаттығуларды жаттау;</w:t>
      </w:r>
    </w:p>
    <w:p>
      <w:pPr>
        <w:spacing w:after="0"/>
        <w:ind w:left="0"/>
        <w:jc w:val="both"/>
      </w:pPr>
      <w:r>
        <w:rPr>
          <w:rFonts w:ascii="Times New Roman"/>
          <w:b w:val="false"/>
          <w:i w:val="false"/>
          <w:color w:val="000000"/>
          <w:sz w:val="28"/>
        </w:rPr>
        <w:t>
      2) қимыл дағдыларын қалыптастыру және музыкалық-ритмикалық ойындарды ұйымдастыру арқылы білім алушының қимыл белсенділігін дамыту.</w:t>
      </w:r>
    </w:p>
    <w:p>
      <w:pPr>
        <w:spacing w:after="0"/>
        <w:ind w:left="0"/>
        <w:jc w:val="both"/>
      </w:pPr>
      <w:r>
        <w:rPr>
          <w:rFonts w:ascii="Times New Roman"/>
          <w:b w:val="false"/>
          <w:i w:val="false"/>
          <w:color w:val="000000"/>
          <w:sz w:val="28"/>
        </w:rPr>
        <w:t>
      113.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Ширату негіздері және қорытынды жаттығулар. Қорытынды жаттығулардың рөлі. </w:t>
      </w:r>
    </w:p>
    <w:p>
      <w:pPr>
        <w:spacing w:after="0"/>
        <w:ind w:left="0"/>
        <w:jc w:val="both"/>
      </w:pPr>
      <w:r>
        <w:rPr>
          <w:rFonts w:ascii="Times New Roman"/>
          <w:b w:val="false"/>
          <w:i w:val="false"/>
          <w:color w:val="000000"/>
          <w:sz w:val="28"/>
        </w:rPr>
        <w:t>
      2-тақырып. Қорытынды жаттығулар.</w:t>
      </w:r>
    </w:p>
    <w:p>
      <w:pPr>
        <w:spacing w:after="0"/>
        <w:ind w:left="0"/>
        <w:jc w:val="both"/>
      </w:pPr>
      <w:r>
        <w:rPr>
          <w:rFonts w:ascii="Times New Roman"/>
          <w:b w:val="false"/>
          <w:i w:val="false"/>
          <w:color w:val="000000"/>
          <w:sz w:val="28"/>
        </w:rPr>
        <w:t>
      3-тақырып. Музыкалық қарқын және элементтерді дұрыс орындау.</w:t>
      </w:r>
    </w:p>
    <w:p>
      <w:pPr>
        <w:spacing w:after="0"/>
        <w:ind w:left="0"/>
        <w:jc w:val="both"/>
      </w:pPr>
      <w:r>
        <w:rPr>
          <w:rFonts w:ascii="Times New Roman"/>
          <w:b w:val="false"/>
          <w:i w:val="false"/>
          <w:color w:val="000000"/>
          <w:sz w:val="28"/>
        </w:rPr>
        <w:t xml:space="preserve">
      4-тақырып. Аударылу. Дөңгелек. </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жұппен шеңбер жасау, "өзен".</w:t>
      </w:r>
    </w:p>
    <w:p>
      <w:pPr>
        <w:spacing w:after="0"/>
        <w:ind w:left="0"/>
        <w:jc w:val="both"/>
      </w:pPr>
      <w:r>
        <w:rPr>
          <w:rFonts w:ascii="Times New Roman"/>
          <w:b w:val="false"/>
          <w:i w:val="false"/>
          <w:color w:val="000000"/>
          <w:sz w:val="28"/>
        </w:rPr>
        <w:t>
      7-тақырып. Серіктеспен орындалатын жаттығулар. Элементтерді үйлесімді орындау.</w:t>
      </w:r>
    </w:p>
    <w:p>
      <w:pPr>
        <w:spacing w:after="0"/>
        <w:ind w:left="0"/>
        <w:jc w:val="both"/>
      </w:pPr>
      <w:r>
        <w:rPr>
          <w:rFonts w:ascii="Times New Roman"/>
          <w:b w:val="false"/>
          <w:i w:val="false"/>
          <w:color w:val="000000"/>
          <w:sz w:val="28"/>
        </w:rPr>
        <w:t>
      8-тақырып. Заттармен орындалатын жаттығулар. Шеңбермен орындалатын жаттығулар.</w:t>
      </w:r>
    </w:p>
    <w:p>
      <w:pPr>
        <w:spacing w:after="0"/>
        <w:ind w:left="0"/>
        <w:jc w:val="both"/>
      </w:pPr>
      <w:r>
        <w:rPr>
          <w:rFonts w:ascii="Times New Roman"/>
          <w:b w:val="false"/>
          <w:i w:val="false"/>
          <w:color w:val="000000"/>
          <w:sz w:val="28"/>
        </w:rPr>
        <w:t>
      9-тақырып. Доппен орындалатын жаттығулар.</w:t>
      </w:r>
    </w:p>
    <w:p>
      <w:pPr>
        <w:spacing w:after="0"/>
        <w:ind w:left="0"/>
        <w:jc w:val="both"/>
      </w:pPr>
      <w:r>
        <w:rPr>
          <w:rFonts w:ascii="Times New Roman"/>
          <w:b w:val="false"/>
          <w:i w:val="false"/>
          <w:color w:val="000000"/>
          <w:sz w:val="28"/>
        </w:rPr>
        <w:t>
      10-тақырып. Би және акробатика элементтері.</w:t>
      </w:r>
    </w:p>
    <w:p>
      <w:pPr>
        <w:spacing w:after="0"/>
        <w:ind w:left="0"/>
        <w:jc w:val="both"/>
      </w:pPr>
      <w:r>
        <w:rPr>
          <w:rFonts w:ascii="Times New Roman"/>
          <w:b w:val="false"/>
          <w:i w:val="false"/>
          <w:color w:val="000000"/>
          <w:sz w:val="28"/>
        </w:rPr>
        <w:t>
      11-тақырып. Алға жылжып, 1 /2 бұрылып, серіктеске қатысыты тұрған қалпын өзгертіп секіру.</w:t>
      </w:r>
    </w:p>
    <w:p>
      <w:pPr>
        <w:spacing w:after="0"/>
        <w:ind w:left="0"/>
        <w:jc w:val="both"/>
      </w:pPr>
      <w:r>
        <w:rPr>
          <w:rFonts w:ascii="Times New Roman"/>
          <w:b w:val="false"/>
          <w:i w:val="false"/>
          <w:color w:val="000000"/>
          <w:sz w:val="28"/>
        </w:rPr>
        <w:t>
      12-тақырып. Шатқа отыру. Оң, сол, тік (көлденең).</w:t>
      </w:r>
    </w:p>
    <w:p>
      <w:pPr>
        <w:spacing w:after="0"/>
        <w:ind w:left="0"/>
        <w:jc w:val="both"/>
      </w:pPr>
      <w:r>
        <w:rPr>
          <w:rFonts w:ascii="Times New Roman"/>
          <w:b w:val="false"/>
          <w:i w:val="false"/>
          <w:color w:val="000000"/>
          <w:sz w:val="28"/>
        </w:rPr>
        <w:t>
      13-тақырып. Қолдардың жұмысы: қолдарды кеуденің алдына қою, қолдарды жұдырыққа қою.</w:t>
      </w:r>
    </w:p>
    <w:p>
      <w:pPr>
        <w:spacing w:after="0"/>
        <w:ind w:left="0"/>
        <w:jc w:val="both"/>
      </w:pPr>
      <w:r>
        <w:rPr>
          <w:rFonts w:ascii="Times New Roman"/>
          <w:b w:val="false"/>
          <w:i w:val="false"/>
          <w:color w:val="000000"/>
          <w:sz w:val="28"/>
        </w:rPr>
        <w:t>
      14-тақырып. Денені қимылдату: баспен бірге алға, артқа, жанға еңкею.</w:t>
      </w:r>
    </w:p>
    <w:p>
      <w:pPr>
        <w:spacing w:after="0"/>
        <w:ind w:left="0"/>
        <w:jc w:val="both"/>
      </w:pPr>
      <w:r>
        <w:rPr>
          <w:rFonts w:ascii="Times New Roman"/>
          <w:b w:val="false"/>
          <w:i w:val="false"/>
          <w:color w:val="000000"/>
          <w:sz w:val="28"/>
        </w:rPr>
        <w:t>
      15-тақырып. Музыкалық-ритмикалық жаттығулар: тепкілеу (екі, үш), секірумен үйлестірілген абанмен соққыны үйрену.</w:t>
      </w:r>
    </w:p>
    <w:p>
      <w:pPr>
        <w:spacing w:after="0"/>
        <w:ind w:left="0"/>
        <w:jc w:val="both"/>
      </w:pPr>
      <w:r>
        <w:rPr>
          <w:rFonts w:ascii="Times New Roman"/>
          <w:b w:val="false"/>
          <w:i w:val="false"/>
          <w:color w:val="000000"/>
          <w:sz w:val="28"/>
        </w:rPr>
        <w:t>
      16-тақырып. Өкшемен қосалқы қадам, теуіп қосалқы қадам.</w:t>
      </w:r>
    </w:p>
    <w:p>
      <w:pPr>
        <w:spacing w:after="0"/>
        <w:ind w:left="0"/>
        <w:jc w:val="both"/>
      </w:pPr>
      <w:r>
        <w:rPr>
          <w:rFonts w:ascii="Times New Roman"/>
          <w:b w:val="false"/>
          <w:i w:val="false"/>
          <w:color w:val="000000"/>
          <w:sz w:val="28"/>
        </w:rPr>
        <w:t>
      17-тақырып. "Көпір". Оған ену және одан шығу вариациялары.</w:t>
      </w:r>
    </w:p>
    <w:p>
      <w:pPr>
        <w:spacing w:after="0"/>
        <w:ind w:left="0"/>
        <w:jc w:val="both"/>
      </w:pPr>
      <w:r>
        <w:rPr>
          <w:rFonts w:ascii="Times New Roman"/>
          <w:b w:val="false"/>
          <w:i w:val="false"/>
          <w:color w:val="000000"/>
          <w:sz w:val="28"/>
        </w:rPr>
        <w:t xml:space="preserve">
      18-тақырып. Элементтерді орындау кезіндегі қауіпсіздік техникасы. </w:t>
      </w:r>
    </w:p>
    <w:p>
      <w:pPr>
        <w:spacing w:after="0"/>
        <w:ind w:left="0"/>
        <w:jc w:val="both"/>
      </w:pPr>
      <w:r>
        <w:rPr>
          <w:rFonts w:ascii="Times New Roman"/>
          <w:b w:val="false"/>
          <w:i w:val="false"/>
          <w:color w:val="000000"/>
          <w:sz w:val="28"/>
        </w:rPr>
        <w:t>
      19-тақырып. Тұру (спичаг).</w:t>
      </w:r>
    </w:p>
    <w:p>
      <w:pPr>
        <w:spacing w:after="0"/>
        <w:ind w:left="0"/>
        <w:jc w:val="both"/>
      </w:pPr>
      <w:r>
        <w:rPr>
          <w:rFonts w:ascii="Times New Roman"/>
          <w:b w:val="false"/>
          <w:i w:val="false"/>
          <w:color w:val="000000"/>
          <w:sz w:val="28"/>
        </w:rPr>
        <w:t>
      20-тақырып. Музыкалық-ритмикалық ойындар.</w:t>
      </w:r>
    </w:p>
    <w:p>
      <w:pPr>
        <w:spacing w:after="0"/>
        <w:ind w:left="0"/>
        <w:jc w:val="both"/>
      </w:pPr>
      <w:r>
        <w:rPr>
          <w:rFonts w:ascii="Times New Roman"/>
          <w:b w:val="false"/>
          <w:i w:val="false"/>
          <w:color w:val="000000"/>
          <w:sz w:val="28"/>
        </w:rPr>
        <w:t>
      114.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бойынша білімді біледі және қолданады;</w:t>
      </w:r>
    </w:p>
    <w:p>
      <w:pPr>
        <w:spacing w:after="0"/>
        <w:ind w:left="0"/>
        <w:jc w:val="both"/>
      </w:pPr>
      <w:r>
        <w:rPr>
          <w:rFonts w:ascii="Times New Roman"/>
          <w:b w:val="false"/>
          <w:i w:val="false"/>
          <w:color w:val="000000"/>
          <w:sz w:val="28"/>
        </w:rPr>
        <w:t>
      2) ансамбльде элементтерді орындауды біледі;</w:t>
      </w:r>
    </w:p>
    <w:p>
      <w:pPr>
        <w:spacing w:after="0"/>
        <w:ind w:left="0"/>
        <w:jc w:val="both"/>
      </w:pPr>
      <w:r>
        <w:rPr>
          <w:rFonts w:ascii="Times New Roman"/>
          <w:b w:val="false"/>
          <w:i w:val="false"/>
          <w:color w:val="000000"/>
          <w:sz w:val="28"/>
        </w:rPr>
        <w:t>
      3) сахна алаңында дұрыс бағдарлана алады;</w:t>
      </w:r>
    </w:p>
    <w:p>
      <w:pPr>
        <w:spacing w:after="0"/>
        <w:ind w:left="0"/>
        <w:jc w:val="both"/>
      </w:pPr>
      <w:r>
        <w:rPr>
          <w:rFonts w:ascii="Times New Roman"/>
          <w:b w:val="false"/>
          <w:i w:val="false"/>
          <w:color w:val="000000"/>
          <w:sz w:val="28"/>
        </w:rPr>
        <w:t>
      4) әртүрлі қалыптарда денені, басты еркін және дұрыс ұстауды біледі.</w:t>
      </w:r>
    </w:p>
    <w:p>
      <w:pPr>
        <w:spacing w:after="0"/>
        <w:ind w:left="0"/>
        <w:jc w:val="both"/>
      </w:pPr>
      <w:r>
        <w:rPr>
          <w:rFonts w:ascii="Times New Roman"/>
          <w:b w:val="false"/>
          <w:i w:val="false"/>
          <w:color w:val="000000"/>
          <w:sz w:val="28"/>
        </w:rPr>
        <w:t>
      115. 4 сыныптағы Бағдарлама талаптары:</w:t>
      </w:r>
    </w:p>
    <w:p>
      <w:pPr>
        <w:spacing w:after="0"/>
        <w:ind w:left="0"/>
        <w:jc w:val="both"/>
      </w:pPr>
      <w:r>
        <w:rPr>
          <w:rFonts w:ascii="Times New Roman"/>
          <w:b w:val="false"/>
          <w:i w:val="false"/>
          <w:color w:val="000000"/>
          <w:sz w:val="28"/>
        </w:rPr>
        <w:t>
      1) білім алушыны жаңа жаттығулармен таныстыру, музыка және қимыл туралы тұтас әсерді құру, жаңа акробатикалық жаттығуларды жаттау;</w:t>
      </w:r>
    </w:p>
    <w:p>
      <w:pPr>
        <w:spacing w:after="0"/>
        <w:ind w:left="0"/>
        <w:jc w:val="both"/>
      </w:pPr>
      <w:r>
        <w:rPr>
          <w:rFonts w:ascii="Times New Roman"/>
          <w:b w:val="false"/>
          <w:i w:val="false"/>
          <w:color w:val="000000"/>
          <w:sz w:val="28"/>
        </w:rPr>
        <w:t xml:space="preserve">
      2) музыкалық-ритмикалық қимылдарды тереңіреу жаттау; оның элементтерін нақтылау және музыкалық шығарманың тұтас бейнесін, көңіл-күйін жасау; </w:t>
      </w:r>
    </w:p>
    <w:p>
      <w:pPr>
        <w:spacing w:after="0"/>
        <w:ind w:left="0"/>
        <w:jc w:val="both"/>
      </w:pPr>
      <w:r>
        <w:rPr>
          <w:rFonts w:ascii="Times New Roman"/>
          <w:b w:val="false"/>
          <w:i w:val="false"/>
          <w:color w:val="000000"/>
          <w:sz w:val="28"/>
        </w:rPr>
        <w:t xml:space="preserve">
      3) музыка және қимыл туралы түсініктерін бекіту, білім алушыны жаттаған қимылдарын өз бетінше орындауға ынталандыру, музыкалық-ритмикалық қимылдарды сапасымен жұмыс жалғастырылады. </w:t>
      </w:r>
    </w:p>
    <w:p>
      <w:pPr>
        <w:spacing w:after="0"/>
        <w:ind w:left="0"/>
        <w:jc w:val="both"/>
      </w:pPr>
      <w:r>
        <w:rPr>
          <w:rFonts w:ascii="Times New Roman"/>
          <w:b w:val="false"/>
          <w:i w:val="false"/>
          <w:color w:val="000000"/>
          <w:sz w:val="28"/>
        </w:rPr>
        <w:t>
      116.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Ширату, тартылудың негіздері. Кеудені жерден көтеру. Әртүрлі бұлшық ет топтарына түсетін жүктеменің түрлеру. </w:t>
      </w:r>
    </w:p>
    <w:p>
      <w:pPr>
        <w:spacing w:after="0"/>
        <w:ind w:left="0"/>
        <w:jc w:val="both"/>
      </w:pPr>
      <w:r>
        <w:rPr>
          <w:rFonts w:ascii="Times New Roman"/>
          <w:b w:val="false"/>
          <w:i w:val="false"/>
          <w:color w:val="000000"/>
          <w:sz w:val="28"/>
        </w:rPr>
        <w:t xml:space="preserve">
      2-тақырып. Пресс жасау. Жаттығу "Бұрыш". </w:t>
      </w:r>
    </w:p>
    <w:p>
      <w:pPr>
        <w:spacing w:after="0"/>
        <w:ind w:left="0"/>
        <w:jc w:val="both"/>
      </w:pPr>
      <w:r>
        <w:rPr>
          <w:rFonts w:ascii="Times New Roman"/>
          <w:b w:val="false"/>
          <w:i w:val="false"/>
          <w:color w:val="000000"/>
          <w:sz w:val="28"/>
        </w:rPr>
        <w:t>
      3-тақырып. Кеңістіктікте бағдарлануға арналған жаттығулар.</w:t>
      </w:r>
    </w:p>
    <w:p>
      <w:pPr>
        <w:spacing w:after="0"/>
        <w:ind w:left="0"/>
        <w:jc w:val="both"/>
      </w:pPr>
      <w:r>
        <w:rPr>
          <w:rFonts w:ascii="Times New Roman"/>
          <w:b w:val="false"/>
          <w:i w:val="false"/>
          <w:color w:val="000000"/>
          <w:sz w:val="28"/>
        </w:rPr>
        <w:t>
      4-тақырып. Күрделі қайта жасаулар, кері жүру.</w:t>
      </w:r>
    </w:p>
    <w:p>
      <w:pPr>
        <w:spacing w:after="0"/>
        <w:ind w:left="0"/>
        <w:jc w:val="both"/>
      </w:pPr>
      <w:r>
        <w:rPr>
          <w:rFonts w:ascii="Times New Roman"/>
          <w:b w:val="false"/>
          <w:i w:val="false"/>
          <w:color w:val="000000"/>
          <w:sz w:val="28"/>
        </w:rPr>
        <w:t>
      5-тақырып. Жұппен жұмыс: қайта жасау, айналу.</w:t>
      </w:r>
    </w:p>
    <w:p>
      <w:pPr>
        <w:spacing w:after="0"/>
        <w:ind w:left="0"/>
        <w:jc w:val="both"/>
      </w:pPr>
      <w:r>
        <w:rPr>
          <w:rFonts w:ascii="Times New Roman"/>
          <w:b w:val="false"/>
          <w:i w:val="false"/>
          <w:color w:val="000000"/>
          <w:sz w:val="28"/>
        </w:rPr>
        <w:t>
      6-тақырып. Би элементтері бар жаттығулар. Қосалқы бұйымдармен жұмыс.</w:t>
      </w:r>
    </w:p>
    <w:p>
      <w:pPr>
        <w:spacing w:after="0"/>
        <w:ind w:left="0"/>
        <w:jc w:val="both"/>
      </w:pPr>
      <w:r>
        <w:rPr>
          <w:rFonts w:ascii="Times New Roman"/>
          <w:b w:val="false"/>
          <w:i w:val="false"/>
          <w:color w:val="000000"/>
          <w:sz w:val="28"/>
        </w:rPr>
        <w:t>
      7-тақырып. Таяқпен жұмыс.</w:t>
      </w:r>
    </w:p>
    <w:p>
      <w:pPr>
        <w:spacing w:after="0"/>
        <w:ind w:left="0"/>
        <w:jc w:val="both"/>
      </w:pPr>
      <w:r>
        <w:rPr>
          <w:rFonts w:ascii="Times New Roman"/>
          <w:b w:val="false"/>
          <w:i w:val="false"/>
          <w:color w:val="000000"/>
          <w:sz w:val="28"/>
        </w:rPr>
        <w:t>
      8-тақырып. Би және акробатикалық жаттығулар. Бір орында және жұппен айналу.</w:t>
      </w:r>
    </w:p>
    <w:p>
      <w:pPr>
        <w:spacing w:after="0"/>
        <w:ind w:left="0"/>
        <w:jc w:val="both"/>
      </w:pPr>
      <w:r>
        <w:rPr>
          <w:rFonts w:ascii="Times New Roman"/>
          <w:b w:val="false"/>
          <w:i w:val="false"/>
          <w:color w:val="000000"/>
          <w:sz w:val="28"/>
        </w:rPr>
        <w:t xml:space="preserve">
      9-тақырып. "Пол Виклера" трюгін үйрену. Қорытынды жаттығулардан алған дағдыларын қолдану. </w:t>
      </w:r>
    </w:p>
    <w:p>
      <w:pPr>
        <w:spacing w:after="0"/>
        <w:ind w:left="0"/>
        <w:jc w:val="both"/>
      </w:pPr>
      <w:r>
        <w:rPr>
          <w:rFonts w:ascii="Times New Roman"/>
          <w:b w:val="false"/>
          <w:i w:val="false"/>
          <w:color w:val="000000"/>
          <w:sz w:val="28"/>
        </w:rPr>
        <w:t>
      10-тақырып. Жаттығу "Қол арқылы бұрылу".</w:t>
      </w:r>
    </w:p>
    <w:p>
      <w:pPr>
        <w:spacing w:after="0"/>
        <w:ind w:left="0"/>
        <w:jc w:val="both"/>
      </w:pPr>
      <w:r>
        <w:rPr>
          <w:rFonts w:ascii="Times New Roman"/>
          <w:b w:val="false"/>
          <w:i w:val="false"/>
          <w:color w:val="000000"/>
          <w:sz w:val="28"/>
        </w:rPr>
        <w:t>
      11-тақырып. "Мюнхен" трюгі.</w:t>
      </w:r>
    </w:p>
    <w:p>
      <w:pPr>
        <w:spacing w:after="0"/>
        <w:ind w:left="0"/>
        <w:jc w:val="both"/>
      </w:pPr>
      <w:r>
        <w:rPr>
          <w:rFonts w:ascii="Times New Roman"/>
          <w:b w:val="false"/>
          <w:i w:val="false"/>
          <w:color w:val="000000"/>
          <w:sz w:val="28"/>
        </w:rPr>
        <w:t>
      12-тақырып. Секіру: 360 градусқа айналу.</w:t>
      </w:r>
    </w:p>
    <w:p>
      <w:pPr>
        <w:spacing w:after="0"/>
        <w:ind w:left="0"/>
        <w:jc w:val="both"/>
      </w:pPr>
      <w:r>
        <w:rPr>
          <w:rFonts w:ascii="Times New Roman"/>
          <w:b w:val="false"/>
          <w:i w:val="false"/>
          <w:color w:val="000000"/>
          <w:sz w:val="28"/>
        </w:rPr>
        <w:t>
      13-тақырып. Трюктарды орындайтын ритмикалық би комбинациялары.</w:t>
      </w:r>
    </w:p>
    <w:p>
      <w:pPr>
        <w:spacing w:after="0"/>
        <w:ind w:left="0"/>
        <w:jc w:val="both"/>
      </w:pPr>
      <w:r>
        <w:rPr>
          <w:rFonts w:ascii="Times New Roman"/>
          <w:b w:val="false"/>
          <w:i w:val="false"/>
          <w:color w:val="000000"/>
          <w:sz w:val="28"/>
        </w:rPr>
        <w:t>
      14-тақырып. Бірнеше акробатикалық трюктардан тізбектерді жасау.</w:t>
      </w:r>
    </w:p>
    <w:p>
      <w:pPr>
        <w:spacing w:after="0"/>
        <w:ind w:left="0"/>
        <w:jc w:val="both"/>
      </w:pPr>
      <w:r>
        <w:rPr>
          <w:rFonts w:ascii="Times New Roman"/>
          <w:b w:val="false"/>
          <w:i w:val="false"/>
          <w:color w:val="000000"/>
          <w:sz w:val="28"/>
        </w:rPr>
        <w:t>
      15-тақырып. Үйлесімділікке арналған аяқтарды ары-бері лақтыру, сермеу.</w:t>
      </w:r>
    </w:p>
    <w:p>
      <w:pPr>
        <w:spacing w:after="0"/>
        <w:ind w:left="0"/>
        <w:jc w:val="both"/>
      </w:pPr>
      <w:r>
        <w:rPr>
          <w:rFonts w:ascii="Times New Roman"/>
          <w:b w:val="false"/>
          <w:i w:val="false"/>
          <w:color w:val="000000"/>
          <w:sz w:val="28"/>
        </w:rPr>
        <w:t>
      16-тақырып. "Бала сальтосы" трюгі.</w:t>
      </w:r>
    </w:p>
    <w:p>
      <w:pPr>
        <w:spacing w:after="0"/>
        <w:ind w:left="0"/>
        <w:jc w:val="both"/>
      </w:pPr>
      <w:r>
        <w:rPr>
          <w:rFonts w:ascii="Times New Roman"/>
          <w:b w:val="false"/>
          <w:i w:val="false"/>
          <w:color w:val="000000"/>
          <w:sz w:val="28"/>
        </w:rPr>
        <w:t>
      17-тақырып. "Әткеншек" трюгі.</w:t>
      </w:r>
    </w:p>
    <w:p>
      <w:pPr>
        <w:spacing w:after="0"/>
        <w:ind w:left="0"/>
        <w:jc w:val="both"/>
      </w:pPr>
      <w:r>
        <w:rPr>
          <w:rFonts w:ascii="Times New Roman"/>
          <w:b w:val="false"/>
          <w:i w:val="false"/>
          <w:color w:val="000000"/>
          <w:sz w:val="28"/>
        </w:rPr>
        <w:t>
      18-тақырып. Музыкалық-ритмикалық ойындар.</w:t>
      </w:r>
    </w:p>
    <w:p>
      <w:pPr>
        <w:spacing w:after="0"/>
        <w:ind w:left="0"/>
        <w:jc w:val="both"/>
      </w:pPr>
      <w:r>
        <w:rPr>
          <w:rFonts w:ascii="Times New Roman"/>
          <w:b w:val="false"/>
          <w:i w:val="false"/>
          <w:color w:val="000000"/>
          <w:sz w:val="28"/>
        </w:rPr>
        <w:t>
      117.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метрмен, ритммен, қарқынмен және динамиканымен байланысты негізгі түсініктерді біледі;</w:t>
      </w:r>
    </w:p>
    <w:p>
      <w:pPr>
        <w:spacing w:after="0"/>
        <w:ind w:left="0"/>
        <w:jc w:val="both"/>
      </w:pPr>
      <w:r>
        <w:rPr>
          <w:rFonts w:ascii="Times New Roman"/>
          <w:b w:val="false"/>
          <w:i w:val="false"/>
          <w:color w:val="000000"/>
          <w:sz w:val="28"/>
        </w:rPr>
        <w:t>
      2) барлық бұлшық ет топтарына арналған жаттығулардың ширату кешеніні біледі (жылдам, толық ширату);</w:t>
      </w:r>
    </w:p>
    <w:p>
      <w:pPr>
        <w:spacing w:after="0"/>
        <w:ind w:left="0"/>
        <w:jc w:val="both"/>
      </w:pPr>
      <w:r>
        <w:rPr>
          <w:rFonts w:ascii="Times New Roman"/>
          <w:b w:val="false"/>
          <w:i w:val="false"/>
          <w:color w:val="000000"/>
          <w:sz w:val="28"/>
        </w:rPr>
        <w:t>
      3) акробатика туралы түсініктері бар;</w:t>
      </w:r>
    </w:p>
    <w:p>
      <w:pPr>
        <w:spacing w:after="0"/>
        <w:ind w:left="0"/>
        <w:jc w:val="both"/>
      </w:pPr>
      <w:r>
        <w:rPr>
          <w:rFonts w:ascii="Times New Roman"/>
          <w:b w:val="false"/>
          <w:i w:val="false"/>
          <w:color w:val="000000"/>
          <w:sz w:val="28"/>
        </w:rPr>
        <w:t>
      4) қимылдарды музыкалық ышғармалармен үйлестіруді біледі;</w:t>
      </w:r>
    </w:p>
    <w:p>
      <w:pPr>
        <w:spacing w:after="0"/>
        <w:ind w:left="0"/>
        <w:jc w:val="both"/>
      </w:pPr>
      <w:r>
        <w:rPr>
          <w:rFonts w:ascii="Times New Roman"/>
          <w:b w:val="false"/>
          <w:i w:val="false"/>
          <w:color w:val="000000"/>
          <w:sz w:val="28"/>
        </w:rPr>
        <w:t>
      5) музыкалық-ритмикалық жаттығуларды би қимылдарымен үйлестіруді біледі.</w:t>
      </w:r>
    </w:p>
    <w:p>
      <w:pPr>
        <w:spacing w:after="0"/>
        <w:ind w:left="0"/>
        <w:jc w:val="both"/>
      </w:pPr>
      <w:r>
        <w:rPr>
          <w:rFonts w:ascii="Times New Roman"/>
          <w:b w:val="false"/>
          <w:i w:val="false"/>
          <w:color w:val="000000"/>
          <w:sz w:val="28"/>
        </w:rPr>
        <w:t>
      118.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 сондай-ақ осы тәсілді ноталарда белгілеу;</w:t>
      </w:r>
    </w:p>
    <w:p>
      <w:pPr>
        <w:spacing w:after="0"/>
        <w:ind w:left="0"/>
        <w:jc w:val="both"/>
      </w:pPr>
      <w:r>
        <w:rPr>
          <w:rFonts w:ascii="Times New Roman"/>
          <w:b w:val="false"/>
          <w:i w:val="false"/>
          <w:color w:val="000000"/>
          <w:sz w:val="28"/>
        </w:rPr>
        <w:t>
      2) арпеджио – фортепианода, кейбір клавишалық (ксилофон, виброфон)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3)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4) бас кілті – ноталық станда орналасатын шартты графикалық белгі;</w:t>
      </w:r>
    </w:p>
    <w:p>
      <w:pPr>
        <w:spacing w:after="0"/>
        <w:ind w:left="0"/>
        <w:jc w:val="both"/>
      </w:pPr>
      <w:r>
        <w:rPr>
          <w:rFonts w:ascii="Times New Roman"/>
          <w:b w:val="false"/>
          <w:i w:val="false"/>
          <w:color w:val="000000"/>
          <w:sz w:val="28"/>
        </w:rPr>
        <w:t>
      5) группетто – жоғарғы көмекші, негізгі, төменгі көмекші және негізгі сияқты бірнеше дыбыстардан тұратын әуендік әрлеу;</w:t>
      </w:r>
    </w:p>
    <w:p>
      <w:pPr>
        <w:spacing w:after="0"/>
        <w:ind w:left="0"/>
        <w:jc w:val="both"/>
      </w:pPr>
      <w:r>
        <w:rPr>
          <w:rFonts w:ascii="Times New Roman"/>
          <w:b w:val="false"/>
          <w:i w:val="false"/>
          <w:color w:val="000000"/>
          <w:sz w:val="28"/>
        </w:rPr>
        <w:t>
      6) затакт – келесі тактінің алдыңғы бөлігінің алдында келетін тактінің толық емес бөлігі;</w:t>
      </w:r>
    </w:p>
    <w:p>
      <w:pPr>
        <w:spacing w:after="0"/>
        <w:ind w:left="0"/>
        <w:jc w:val="both"/>
      </w:pPr>
      <w:r>
        <w:rPr>
          <w:rFonts w:ascii="Times New Roman"/>
          <w:b w:val="false"/>
          <w:i w:val="false"/>
          <w:color w:val="000000"/>
          <w:sz w:val="28"/>
        </w:rPr>
        <w:t>
      7) қосалқы дауысты полифония – полифониялық көпдауыстылықтың түрі;</w:t>
      </w:r>
    </w:p>
    <w:p>
      <w:pPr>
        <w:spacing w:after="0"/>
        <w:ind w:left="0"/>
        <w:jc w:val="both"/>
      </w:pPr>
      <w:r>
        <w:rPr>
          <w:rFonts w:ascii="Times New Roman"/>
          <w:b w:val="false"/>
          <w:i w:val="false"/>
          <w:color w:val="000000"/>
          <w:sz w:val="28"/>
        </w:rPr>
        <w:t>
      8) лигаланған ноталар – ұзақтығы лигамен біріктірілген барлық барлық ұзақтықтардың соммасына тең болатын бір нота;</w:t>
      </w:r>
    </w:p>
    <w:p>
      <w:pPr>
        <w:spacing w:after="0"/>
        <w:ind w:left="0"/>
        <w:jc w:val="both"/>
      </w:pPr>
      <w:r>
        <w:rPr>
          <w:rFonts w:ascii="Times New Roman"/>
          <w:b w:val="false"/>
          <w:i w:val="false"/>
          <w:color w:val="000000"/>
          <w:sz w:val="28"/>
        </w:rPr>
        <w:t xml:space="preserve">
      9) мордент – негізгі дыбыстың қосымша дыбыспен алмасуын білдіретін әуендік әрлеу; </w:t>
      </w:r>
    </w:p>
    <w:p>
      <w:pPr>
        <w:spacing w:after="0"/>
        <w:ind w:left="0"/>
        <w:jc w:val="both"/>
      </w:pPr>
      <w:r>
        <w:rPr>
          <w:rFonts w:ascii="Times New Roman"/>
          <w:b w:val="false"/>
          <w:i w:val="false"/>
          <w:color w:val="000000"/>
          <w:sz w:val="28"/>
        </w:rPr>
        <w:t>
      10)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11) полифония – көпдауысты фактурадағы жеке дауыстардың (әуендік сызықтар, кең мағынадағы әуендер) функционалды теңдігін анықтайтын көпдауысты музыка қоймасы;</w:t>
      </w:r>
    </w:p>
    <w:p>
      <w:pPr>
        <w:spacing w:after="0"/>
        <w:ind w:left="0"/>
        <w:jc w:val="both"/>
      </w:pPr>
      <w:r>
        <w:rPr>
          <w:rFonts w:ascii="Times New Roman"/>
          <w:b w:val="false"/>
          <w:i w:val="false"/>
          <w:color w:val="000000"/>
          <w:sz w:val="28"/>
        </w:rPr>
        <w:t>
      12) педальді басу – пианино өнерінің маңызды элементтерінің бірі, дыбыстарды байланыстыру, гармонияны ұстап тұру, дыбысталуды күшейту немесе әлсірету үшін қолданылады;</w:t>
      </w:r>
    </w:p>
    <w:p>
      <w:pPr>
        <w:spacing w:after="0"/>
        <w:ind w:left="0"/>
        <w:jc w:val="both"/>
      </w:pPr>
      <w:r>
        <w:rPr>
          <w:rFonts w:ascii="Times New Roman"/>
          <w:b w:val="false"/>
          <w:i w:val="false"/>
          <w:color w:val="000000"/>
          <w:sz w:val="28"/>
        </w:rPr>
        <w:t>
      13)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14) тасымалдау – көптеген музыканттар қолданатын кәсіби тәсіл;</w:t>
      </w:r>
    </w:p>
    <w:p>
      <w:pPr>
        <w:spacing w:after="0"/>
        <w:ind w:left="0"/>
        <w:jc w:val="both"/>
      </w:pPr>
      <w:r>
        <w:rPr>
          <w:rFonts w:ascii="Times New Roman"/>
          <w:b w:val="false"/>
          <w:i w:val="false"/>
          <w:color w:val="000000"/>
          <w:sz w:val="28"/>
        </w:rPr>
        <w:t>
      15)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16) ұзақтық – музыкалық дыбыстың негізгі қасиеттерінің бірі, дыбысталатын дененің тербеліс ұзақтығының нәтижесі;</w:t>
      </w:r>
    </w:p>
    <w:p>
      <w:pPr>
        <w:spacing w:after="0"/>
        <w:ind w:left="0"/>
        <w:jc w:val="both"/>
      </w:pPr>
      <w:r>
        <w:rPr>
          <w:rFonts w:ascii="Times New Roman"/>
          <w:b w:val="false"/>
          <w:i w:val="false"/>
          <w:color w:val="000000"/>
          <w:sz w:val="28"/>
        </w:rPr>
        <w:t>
      17) музыкадағы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18) фразировка – қарқынды, динамиканы, акценттердің орнын икемді өзгерту арқылы музыкалық тілдің мағынасын анықтайтын музыкалық фразану және барлық элементтерін анық, мәнерлеп орындау;</w:t>
      </w:r>
    </w:p>
    <w:p>
      <w:pPr>
        <w:spacing w:after="0"/>
        <w:ind w:left="0"/>
        <w:jc w:val="both"/>
      </w:pPr>
      <w:r>
        <w:rPr>
          <w:rFonts w:ascii="Times New Roman"/>
          <w:b w:val="false"/>
          <w:i w:val="false"/>
          <w:color w:val="000000"/>
          <w:sz w:val="28"/>
        </w:rPr>
        <w:t>
      19)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119. Бағдарламаның мақсаты: фортепианода ойнау бойынша алған білім, білік және дағдалары негізінде білім алушының музыкалық және шығармашылық қабілеттерін дамыту үшін жағдай жасау.</w:t>
      </w:r>
    </w:p>
    <w:p>
      <w:pPr>
        <w:spacing w:after="0"/>
        <w:ind w:left="0"/>
        <w:jc w:val="both"/>
      </w:pPr>
      <w:r>
        <w:rPr>
          <w:rFonts w:ascii="Times New Roman"/>
          <w:b w:val="false"/>
          <w:i w:val="false"/>
          <w:color w:val="000000"/>
          <w:sz w:val="28"/>
        </w:rPr>
        <w:t>
      120.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қажетті музыкалық сауат деңгейіне және стильдік дәстүріне байланысты орындауға мүмкіндік беретін фортепианода ойнаудың алғашқы базалық білімін, білікті және дағдыларды алуы;</w:t>
      </w:r>
    </w:p>
    <w:p>
      <w:pPr>
        <w:spacing w:after="0"/>
        <w:ind w:left="0"/>
        <w:jc w:val="both"/>
      </w:pPr>
      <w:r>
        <w:rPr>
          <w:rFonts w:ascii="Times New Roman"/>
          <w:b w:val="false"/>
          <w:i w:val="false"/>
          <w:color w:val="000000"/>
          <w:sz w:val="28"/>
        </w:rPr>
        <w:t>
      2) орындаушылық мүмкіндіктермен және ойнаудың әртүрлі тәсілдерімен танысу;</w:t>
      </w:r>
    </w:p>
    <w:p>
      <w:pPr>
        <w:spacing w:after="0"/>
        <w:ind w:left="0"/>
        <w:jc w:val="both"/>
      </w:pPr>
      <w:r>
        <w:rPr>
          <w:rFonts w:ascii="Times New Roman"/>
          <w:b w:val="false"/>
          <w:i w:val="false"/>
          <w:color w:val="000000"/>
          <w:sz w:val="28"/>
        </w:rPr>
        <w:t>
      3) музыкалық сауат саласындағы білімді алу;</w:t>
      </w:r>
    </w:p>
    <w:p>
      <w:pPr>
        <w:spacing w:after="0"/>
        <w:ind w:left="0"/>
        <w:jc w:val="both"/>
      </w:pPr>
      <w:r>
        <w:rPr>
          <w:rFonts w:ascii="Times New Roman"/>
          <w:b w:val="false"/>
          <w:i w:val="false"/>
          <w:color w:val="000000"/>
          <w:sz w:val="28"/>
        </w:rPr>
        <w:t>
      4) музыкалық стильдер және жанрлар туралы түсінікті қалыптастыру;</w:t>
      </w:r>
    </w:p>
    <w:p>
      <w:pPr>
        <w:spacing w:after="0"/>
        <w:ind w:left="0"/>
        <w:jc w:val="both"/>
      </w:pPr>
      <w:r>
        <w:rPr>
          <w:rFonts w:ascii="Times New Roman"/>
          <w:b w:val="false"/>
          <w:i w:val="false"/>
          <w:color w:val="000000"/>
          <w:sz w:val="28"/>
        </w:rPr>
        <w:t>
      5) қозғалыс дағдыларын меңгеру, саусақтардың жүйріктігін дамыту, әртүрлі орындаушылық штрихтармен және динамикалық гардациялармен меңгеру;</w:t>
      </w:r>
    </w:p>
    <w:p>
      <w:pPr>
        <w:spacing w:after="0"/>
        <w:ind w:left="0"/>
        <w:jc w:val="both"/>
      </w:pPr>
      <w:r>
        <w:rPr>
          <w:rFonts w:ascii="Times New Roman"/>
          <w:b w:val="false"/>
          <w:i w:val="false"/>
          <w:color w:val="000000"/>
          <w:sz w:val="28"/>
        </w:rPr>
        <w:t xml:space="preserve">
      6) музыкалық терминдермен, музыкалық жанрлармен танысу, музыкалық мәнерлік құралдары.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 ой-өрісін кеңейту, білім алушының жеке қабілеттерін дамыту;</w:t>
      </w:r>
    </w:p>
    <w:p>
      <w:pPr>
        <w:spacing w:after="0"/>
        <w:ind w:left="0"/>
        <w:jc w:val="both"/>
      </w:pPr>
      <w:r>
        <w:rPr>
          <w:rFonts w:ascii="Times New Roman"/>
          <w:b w:val="false"/>
          <w:i w:val="false"/>
          <w:color w:val="000000"/>
          <w:sz w:val="28"/>
        </w:rPr>
        <w:t>
      4) көркемдік шығармамен өз бетінше жұмыс істеу дағдыларын дамыту;</w:t>
      </w:r>
    </w:p>
    <w:p>
      <w:pPr>
        <w:spacing w:after="0"/>
        <w:ind w:left="0"/>
        <w:jc w:val="both"/>
      </w:pPr>
      <w:r>
        <w:rPr>
          <w:rFonts w:ascii="Times New Roman"/>
          <w:b w:val="false"/>
          <w:i w:val="false"/>
          <w:color w:val="000000"/>
          <w:sz w:val="28"/>
        </w:rPr>
        <w:t xml:space="preserve">
      5) бұрынғы музыкалық-тарихи дәуірдегі қазқ, орыс және шетел музыкасының озық үлгілерімен, заманауикомпозиторлардың шығармаларымен танысу процесінде кең музыкалық ой-өрісін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қабыладу негізінде білім алушының эстетикалық талғамын тәрбиелеу;</w:t>
      </w:r>
    </w:p>
    <w:p>
      <w:pPr>
        <w:spacing w:after="0"/>
        <w:ind w:left="0"/>
        <w:jc w:val="both"/>
      </w:pPr>
      <w:r>
        <w:rPr>
          <w:rFonts w:ascii="Times New Roman"/>
          <w:b w:val="false"/>
          <w:i w:val="false"/>
          <w:color w:val="000000"/>
          <w:sz w:val="28"/>
        </w:rPr>
        <w:t>
      2) әртүрлі халықтардың рухани және мәдени құндылықтарын құрметтеуге және қабылдауға мүмкіндік беретін білім алушының жеке қасиеттерін тәрбиелеу және дамыту;</w:t>
      </w:r>
    </w:p>
    <w:p>
      <w:pPr>
        <w:spacing w:after="0"/>
        <w:ind w:left="0"/>
        <w:jc w:val="both"/>
      </w:pPr>
      <w:r>
        <w:rPr>
          <w:rFonts w:ascii="Times New Roman"/>
          <w:b w:val="false"/>
          <w:i w:val="false"/>
          <w:color w:val="000000"/>
          <w:sz w:val="28"/>
        </w:rPr>
        <w:t>
      3) жақсы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адамгершілікті, эстетикалық, дүниетанымдық позициялар.</w:t>
      </w:r>
    </w:p>
    <w:p>
      <w:pPr>
        <w:spacing w:after="0"/>
        <w:ind w:left="0"/>
        <w:jc w:val="both"/>
      </w:pPr>
      <w:r>
        <w:rPr>
          <w:rFonts w:ascii="Times New Roman"/>
          <w:b w:val="false"/>
          <w:i w:val="false"/>
          <w:color w:val="000000"/>
          <w:sz w:val="28"/>
        </w:rPr>
        <w:t>
      121. Балаларды фортепианода ойнауға оқыту уақыты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122. Бағдарлама фортепианода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both"/>
      </w:pPr>
      <w:r>
        <w:rPr>
          <w:rFonts w:ascii="Times New Roman"/>
          <w:b w:val="false"/>
          <w:i w:val="false"/>
          <w:color w:val="000000"/>
          <w:sz w:val="28"/>
        </w:rPr>
        <w:t>
      123. Бағдарламаның ерекшелігі балалардың фортепианода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124. Бағдарлама болашақ бишінің әрі қарай жүргізетін практикалық қызметіне қажетті көлемдегі фортепианода ойнау тәсілдерін меңгеруіне жағдай жасайды.</w:t>
      </w:r>
    </w:p>
    <w:p>
      <w:pPr>
        <w:spacing w:after="0"/>
        <w:ind w:left="0"/>
        <w:jc w:val="both"/>
      </w:pPr>
      <w:r>
        <w:rPr>
          <w:rFonts w:ascii="Times New Roman"/>
          <w:b w:val="false"/>
          <w:i w:val="false"/>
          <w:color w:val="000000"/>
          <w:sz w:val="28"/>
        </w:rPr>
        <w:t>
      125.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126.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127.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фортепианода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мәдениетке тарту;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129. "Қосымша музыкалық аспап" (фортепиано)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130.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132.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136.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137.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138.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139.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140.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141.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142.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143.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145.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146.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148. Жылдың соңындағы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149.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150. Педагогтің негізгі міндеті – балаларға музыканы сезінуді, тыңдауды және бастан кешіруді үйрету, оған деген сүйіспеншілікті ояту, музыкалық бейнелерге эмоциялық жауап беруге итермелеу. Ән айту, есту қабілеті бойынша әуендерді теру, тасымалдау нақты музыкалық түсініктердің пайда болуына ықпал етеді және фортепианода ойнауды үйретудің алдын алады. </w:t>
      </w:r>
    </w:p>
    <w:p>
      <w:pPr>
        <w:spacing w:after="0"/>
        <w:ind w:left="0"/>
        <w:jc w:val="both"/>
      </w:pPr>
      <w:r>
        <w:rPr>
          <w:rFonts w:ascii="Times New Roman"/>
          <w:b w:val="false"/>
          <w:i w:val="false"/>
          <w:color w:val="000000"/>
          <w:sz w:val="28"/>
        </w:rPr>
        <w:t>
      151. Педагог белсенді есту қабілеттерін негізге алып, әрбір білім алушының табиғи және мақсатты тәсілдерін машықтандырады.</w:t>
      </w:r>
    </w:p>
    <w:p>
      <w:pPr>
        <w:spacing w:after="0"/>
        <w:ind w:left="0"/>
        <w:jc w:val="both"/>
      </w:pPr>
      <w:r>
        <w:rPr>
          <w:rFonts w:ascii="Times New Roman"/>
          <w:b w:val="false"/>
          <w:i w:val="false"/>
          <w:color w:val="000000"/>
          <w:sz w:val="28"/>
        </w:rPr>
        <w:t xml:space="preserve">
      152. Педагог білім алушыны фортепианоны меңгерудің дағдыларына – еркін тік отыру, белсенді бұлшық ет тонусын жаттықтыру, қолдар мен саусақтардың үйлестірілген қимылдарына, клавиатураны дәл сезінуге үйретеді. </w:t>
      </w:r>
    </w:p>
    <w:p>
      <w:pPr>
        <w:spacing w:after="0"/>
        <w:ind w:left="0"/>
        <w:jc w:val="both"/>
      </w:pPr>
      <w:r>
        <w:rPr>
          <w:rFonts w:ascii="Times New Roman"/>
          <w:b w:val="false"/>
          <w:i w:val="false"/>
          <w:color w:val="000000"/>
          <w:sz w:val="28"/>
        </w:rPr>
        <w:t>
      153. Қарапайым әуен бастапқы музыкалық тәрбие мен фортепианода ойнауға оқытудың негізі болып табылады. Педагог білім алушыға әуендік сызықты естуді және жүргізуді, созылыңқы фортепиано дыбысын тыңдауды, мәнерлі баса айтуға талпынуды және әншілік немесе бишілік құрылымдағы әрбір әуеннің сипатын жеткізуге талпынуды үйретеді.</w:t>
      </w:r>
    </w:p>
    <w:p>
      <w:pPr>
        <w:spacing w:after="0"/>
        <w:ind w:left="0"/>
        <w:jc w:val="both"/>
      </w:pPr>
      <w:r>
        <w:rPr>
          <w:rFonts w:ascii="Times New Roman"/>
          <w:b w:val="false"/>
          <w:i w:val="false"/>
          <w:color w:val="000000"/>
          <w:sz w:val="28"/>
        </w:rPr>
        <w:t xml:space="preserve">
      154. Алғашқы сабақтардан бастап педагог білім алушыларды аспаптың мәнерлі дыбысталуына талпына отырып, өзінің орындауын тыңдауға, авторлық мәтінді мұқият және нақты оқуға, техникалық қиындықтарды жеңу бойынша жұмыстарды жүргізуге дағдыландырады. </w:t>
      </w:r>
    </w:p>
    <w:p>
      <w:pPr>
        <w:spacing w:after="0"/>
        <w:ind w:left="0"/>
        <w:jc w:val="both"/>
      </w:pPr>
      <w:r>
        <w:rPr>
          <w:rFonts w:ascii="Times New Roman"/>
          <w:b w:val="false"/>
          <w:i w:val="false"/>
          <w:color w:val="000000"/>
          <w:sz w:val="28"/>
        </w:rPr>
        <w:t>
      155. Педагог білім алушылардың музыкалық шығармамен жұмыс істеуде механикалық түрде ойнауға жол бермей, түсініп ойнауға деген көзқарастарын қалыптастырады.</w:t>
      </w:r>
    </w:p>
    <w:p>
      <w:pPr>
        <w:spacing w:after="0"/>
        <w:ind w:left="0"/>
        <w:jc w:val="both"/>
      </w:pPr>
      <w:r>
        <w:rPr>
          <w:rFonts w:ascii="Times New Roman"/>
          <w:b w:val="false"/>
          <w:i w:val="false"/>
          <w:color w:val="000000"/>
          <w:sz w:val="28"/>
        </w:rPr>
        <w:t>
       156. Музыкалық шығармаларды жаттау кезінде педагог мейлінше ыңғайлы және мақсатты реті бар аппликатураларды таңдайды. Жоғары сыныптарда бұл жұмысты білім алушылардың өздері орындайды.</w:t>
      </w:r>
    </w:p>
    <w:p>
      <w:pPr>
        <w:spacing w:after="0"/>
        <w:ind w:left="0"/>
        <w:jc w:val="both"/>
      </w:pPr>
      <w:r>
        <w:rPr>
          <w:rFonts w:ascii="Times New Roman"/>
          <w:b w:val="false"/>
          <w:i w:val="false"/>
          <w:color w:val="000000"/>
          <w:sz w:val="28"/>
        </w:rPr>
        <w:t>
      157. Педагог білім алушыларға орындау кезінде олардың мағынасын түсіндіре отырып, музыкалық терминдермен таныстырады.</w:t>
      </w:r>
    </w:p>
    <w:p>
      <w:pPr>
        <w:spacing w:after="0"/>
        <w:ind w:left="0"/>
        <w:jc w:val="both"/>
      </w:pPr>
      <w:r>
        <w:rPr>
          <w:rFonts w:ascii="Times New Roman"/>
          <w:b w:val="false"/>
          <w:i w:val="false"/>
          <w:color w:val="000000"/>
          <w:sz w:val="28"/>
        </w:rPr>
        <w:t>
      158. Мәнерлеп орындау, есту қабілетін бақылауды дамыту, дыбысталудың сапасы мен түрлілігі, ритм және динамикамен жұмыс істеуде оқытудың барлық кезеңдерінде жүйелі түрде жүргізіледі.</w:t>
      </w:r>
    </w:p>
    <w:p>
      <w:pPr>
        <w:spacing w:after="0"/>
        <w:ind w:left="0"/>
        <w:jc w:val="both"/>
      </w:pPr>
      <w:r>
        <w:rPr>
          <w:rFonts w:ascii="Times New Roman"/>
          <w:b w:val="false"/>
          <w:i w:val="false"/>
          <w:color w:val="000000"/>
          <w:sz w:val="28"/>
        </w:rPr>
        <w:t>
      159. Оқыту процесінде педагог көркемдік және техникалық дағдыларды үйлесімді дамытуға талпынады. Техниканы дамыту білім алушының үйренетін барлық шығармаларымен жұмыс істеу процесінде іске асырылады; тар мағынада алғанда техниканы дамыту (саусақтың жүйріктігі, нақтылығы), гаммалармен, арпеджиомен, этюдтермен және жаттығулармен ұдайы жұмыс істеу ықпал етеді.</w:t>
      </w:r>
    </w:p>
    <w:p>
      <w:pPr>
        <w:spacing w:after="0"/>
        <w:ind w:left="0"/>
        <w:jc w:val="both"/>
      </w:pPr>
      <w:r>
        <w:rPr>
          <w:rFonts w:ascii="Times New Roman"/>
          <w:b w:val="false"/>
          <w:i w:val="false"/>
          <w:color w:val="000000"/>
          <w:sz w:val="28"/>
        </w:rPr>
        <w:t>
      160. Білім алушының жаттығулармен тиімді жұмыс істеуінің негізгі шарты техникалық қиындықтарды жеңу үшін олардың мақсаттарын нақты түсіну: аккордтардың түзулігі, гаммалардың салмақтылығы және түзулігі, сұқ саусақты арпеджиоға білдірмей қою.</w:t>
      </w:r>
    </w:p>
    <w:p>
      <w:pPr>
        <w:spacing w:after="0"/>
        <w:ind w:left="0"/>
        <w:jc w:val="both"/>
      </w:pPr>
      <w:r>
        <w:rPr>
          <w:rFonts w:ascii="Times New Roman"/>
          <w:b w:val="false"/>
          <w:i w:val="false"/>
          <w:color w:val="000000"/>
          <w:sz w:val="28"/>
        </w:rPr>
        <w:t>
      161. Жоғары сыныптарда қарқынды ұлғайтумен қатар, орындау сапасына қойылатын талап та жоғарылайды. Гаммаларда педагог білім алушылардың алдына динамика, артикуляция, топтастыру бойынша әртүрлі тапсырмаларды қояды. Аккордтар мен гаммаларды бір уақытта үйрену білім алушының теориялық білімін бекітуге және алғашқы аппликатуралық дағдыларды машықтандыруға ықпал етеді.</w:t>
      </w:r>
    </w:p>
    <w:p>
      <w:pPr>
        <w:spacing w:after="0"/>
        <w:ind w:left="0"/>
        <w:jc w:val="both"/>
      </w:pPr>
      <w:r>
        <w:rPr>
          <w:rFonts w:ascii="Times New Roman"/>
          <w:b w:val="false"/>
          <w:i w:val="false"/>
          <w:color w:val="000000"/>
          <w:sz w:val="28"/>
        </w:rPr>
        <w:t xml:space="preserve">
      162. Педагог әрбір білім алушыға стилі, музыкалық-пианистік тапсырмалары бойынша аяқталған, тез жатталатын этюдтерді таңдайды. </w:t>
      </w:r>
    </w:p>
    <w:p>
      <w:pPr>
        <w:spacing w:after="0"/>
        <w:ind w:left="0"/>
        <w:jc w:val="both"/>
      </w:pPr>
      <w:r>
        <w:rPr>
          <w:rFonts w:ascii="Times New Roman"/>
          <w:b w:val="false"/>
          <w:i w:val="false"/>
          <w:color w:val="000000"/>
          <w:sz w:val="28"/>
        </w:rPr>
        <w:t>
      163. Педагог білім алушының бойында шығарманың көркемдік түпкі ойын іске асыруға көмектесетін әртүрлі техникалық тәсілдерді меңгеруге деген саналы көзқарасын дамытады.</w:t>
      </w:r>
    </w:p>
    <w:p>
      <w:pPr>
        <w:spacing w:after="0"/>
        <w:ind w:left="0"/>
        <w:jc w:val="both"/>
      </w:pPr>
      <w:r>
        <w:rPr>
          <w:rFonts w:ascii="Times New Roman"/>
          <w:b w:val="false"/>
          <w:i w:val="false"/>
          <w:color w:val="000000"/>
          <w:sz w:val="28"/>
        </w:rPr>
        <w:t>
      164. Арнайы сыныптардағы жұмыстың маңызды бөлімінің бірі болып білім алушылардың әрі қарай жүргізетін практикалық жұмыстарына қажетті ноталарды парақтан оқу дағдыларын дамыту болып табылады.</w:t>
      </w:r>
    </w:p>
    <w:p>
      <w:pPr>
        <w:spacing w:after="0"/>
        <w:ind w:left="0"/>
        <w:jc w:val="both"/>
      </w:pPr>
      <w:r>
        <w:rPr>
          <w:rFonts w:ascii="Times New Roman"/>
          <w:b w:val="false"/>
          <w:i w:val="false"/>
          <w:color w:val="000000"/>
          <w:sz w:val="28"/>
        </w:rPr>
        <w:t xml:space="preserve">
      165. Білім алушының ноталық мәтінді өз бетінше және сауатты талдай алу білігі мұқият талдау (анализ) және парақтан жылдам оқу дағдысын дамыту бағыттары бойынша жүргізілетін жұмыс процесін біршама белсендіреді. </w:t>
      </w:r>
    </w:p>
    <w:p>
      <w:pPr>
        <w:spacing w:after="0"/>
        <w:ind w:left="0"/>
        <w:jc w:val="both"/>
      </w:pPr>
      <w:r>
        <w:rPr>
          <w:rFonts w:ascii="Times New Roman"/>
          <w:b w:val="false"/>
          <w:i w:val="false"/>
          <w:color w:val="000000"/>
          <w:sz w:val="28"/>
        </w:rPr>
        <w:t>
      166. Сауатты және түсініп талдаудың алғышарттары ладты үндестілікті, метроритмді түйсіну, әуендік фразаларды қамту білігі, мәтіндегі барлық белгілерді және автордың ескертпелерін байқау, дұрыс түсіну, аппликатураға мұқият назар қою, оның мағынасын тек ойнау ыңғайлығы үшін ғана емес, сондай-ақ дұрыс фразировка жасау, дауысты жүргізу үшін де маңызды болады.</w:t>
      </w:r>
    </w:p>
    <w:p>
      <w:pPr>
        <w:spacing w:after="0"/>
        <w:ind w:left="0"/>
        <w:jc w:val="both"/>
      </w:pPr>
      <w:r>
        <w:rPr>
          <w:rFonts w:ascii="Times New Roman"/>
          <w:b w:val="false"/>
          <w:i w:val="false"/>
          <w:color w:val="000000"/>
          <w:sz w:val="28"/>
        </w:rPr>
        <w:t xml:space="preserve">
      167. Мұқият талдау жасау дағдыларымен қатар, осы дағдылар негізінде педагог парақтан жылдам оқу дағдысын, музыкалық материалдағы ең бастыны ұғыну білігіне негізделген, музыкалық желіні үздіксіз жүргізу білігін дамытады. </w:t>
      </w:r>
    </w:p>
    <w:p>
      <w:pPr>
        <w:spacing w:after="0"/>
        <w:ind w:left="0"/>
        <w:jc w:val="both"/>
      </w:pPr>
      <w:r>
        <w:rPr>
          <w:rFonts w:ascii="Times New Roman"/>
          <w:b w:val="false"/>
          <w:i w:val="false"/>
          <w:color w:val="000000"/>
          <w:sz w:val="28"/>
        </w:rPr>
        <w:t>
      168. Ноталық белгілерге сенімді және жылдам реакция жасау, барында ұзартылған музыкалық фразаларды қамту, клавиатурада еркін бағдарлану, аппликатуралық тапқырлық парақтан оқу дағдыларын табысты меңгерудің шарты болып табылады.</w:t>
      </w:r>
    </w:p>
    <w:p>
      <w:pPr>
        <w:spacing w:after="0"/>
        <w:ind w:left="0"/>
        <w:jc w:val="both"/>
      </w:pPr>
      <w:r>
        <w:rPr>
          <w:rFonts w:ascii="Times New Roman"/>
          <w:b w:val="false"/>
          <w:i w:val="false"/>
          <w:color w:val="000000"/>
          <w:sz w:val="28"/>
        </w:rPr>
        <w:t>
      169. Ноталарды парақтан оқу бірінші жылдан басталады және оқытудың барлық кезеңдерінде жүйелі сипатта жүргізіледі.</w:t>
      </w:r>
    </w:p>
    <w:p>
      <w:pPr>
        <w:spacing w:after="0"/>
        <w:ind w:left="0"/>
        <w:jc w:val="both"/>
      </w:pPr>
      <w:r>
        <w:rPr>
          <w:rFonts w:ascii="Times New Roman"/>
          <w:b w:val="false"/>
          <w:i w:val="false"/>
          <w:color w:val="000000"/>
          <w:sz w:val="28"/>
        </w:rPr>
        <w:t xml:space="preserve">
      170. Есту қабілеті арқылы ойнау практикасы (халық және балалар әндерінен шағын үзінділерді іріктеу), тасымалдау барлық оқу кезеңінде жалғастырылады және білім алушылардың шығармашылық қабілеттерін дамытуға ықпал етеді. </w:t>
      </w:r>
    </w:p>
    <w:p>
      <w:pPr>
        <w:spacing w:after="0"/>
        <w:ind w:left="0"/>
        <w:jc w:val="both"/>
      </w:pPr>
      <w:r>
        <w:rPr>
          <w:rFonts w:ascii="Times New Roman"/>
          <w:b w:val="false"/>
          <w:i w:val="false"/>
          <w:color w:val="000000"/>
          <w:sz w:val="28"/>
        </w:rPr>
        <w:t>
      171. Педагог білім алушының шығармашылық бастамаларын ынталандырады және бағдар береді: суырып салу талпыныстары, шағын пьесаларды (кезең, бір бөлімді, екі бөлімді және үш бөлімді формаларда) шығару. Бұл пьесалар берілген тақырыпқа, сондай-ақ еркін тақырыпқа шығарылуы мүмкін.</w:t>
      </w:r>
    </w:p>
    <w:p>
      <w:pPr>
        <w:spacing w:after="0"/>
        <w:ind w:left="0"/>
        <w:jc w:val="both"/>
      </w:pPr>
      <w:r>
        <w:rPr>
          <w:rFonts w:ascii="Times New Roman"/>
          <w:b w:val="false"/>
          <w:i w:val="false"/>
          <w:color w:val="000000"/>
          <w:sz w:val="28"/>
        </w:rPr>
        <w:t>
      172.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173.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w:t>
      </w:r>
    </w:p>
    <w:p>
      <w:pPr>
        <w:spacing w:after="0"/>
        <w:ind w:left="0"/>
        <w:jc w:val="both"/>
      </w:pPr>
      <w:r>
        <w:rPr>
          <w:rFonts w:ascii="Times New Roman"/>
          <w:b w:val="false"/>
          <w:i w:val="false"/>
          <w:color w:val="000000"/>
          <w:sz w:val="28"/>
        </w:rPr>
        <w:t>
      2) техниканы дамыту үшін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174. Білім алушының өз бетінше жұмысын белсендіруге арналған жұмыс формалары: </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175. "Қосымша музыкалық аспап" (фортепиано) пәнінің үлгілік оқу жоспарындағы "Музыкалық сауат ашу және музыка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176. 1 сыныптағы Бағдарлама талаптары:</w:t>
      </w:r>
    </w:p>
    <w:p>
      <w:pPr>
        <w:spacing w:after="0"/>
        <w:ind w:left="0"/>
        <w:jc w:val="both"/>
      </w:pPr>
      <w:r>
        <w:rPr>
          <w:rFonts w:ascii="Times New Roman"/>
          <w:b w:val="false"/>
          <w:i w:val="false"/>
          <w:color w:val="000000"/>
          <w:sz w:val="28"/>
        </w:rPr>
        <w:t>
      1) клавиатурада ноталарды, тиісті регистрлерді, дыбыс шығару процесіндегі жанасу сезімін табу, дұрыс отыру дағдыларын меңгеру;</w:t>
      </w:r>
    </w:p>
    <w:p>
      <w:pPr>
        <w:spacing w:after="0"/>
        <w:ind w:left="0"/>
        <w:jc w:val="both"/>
      </w:pPr>
      <w:r>
        <w:rPr>
          <w:rFonts w:ascii="Times New Roman"/>
          <w:b w:val="false"/>
          <w:i w:val="false"/>
          <w:color w:val="000000"/>
          <w:sz w:val="28"/>
        </w:rPr>
        <w:t>
      2) пианистік аппараттың физиологиясымен танысу, фортепианода ойнау кезінде қолдардың бұлшық еттерін үйлестіруді дамыту;</w:t>
      </w:r>
    </w:p>
    <w:p>
      <w:pPr>
        <w:spacing w:after="0"/>
        <w:ind w:left="0"/>
        <w:jc w:val="both"/>
      </w:pPr>
      <w:r>
        <w:rPr>
          <w:rFonts w:ascii="Times New Roman"/>
          <w:b w:val="false"/>
          <w:i w:val="false"/>
          <w:color w:val="000000"/>
          <w:sz w:val="28"/>
        </w:rPr>
        <w:t>
      3) музыкалық сауттың негізгі түсініктерін меңгеру (ноталардың, октавалардың аталуы, ноталық станда және клавиатурада скипка және бас кілттерін табу, ноталардың ұзақтықтары, үзілістер, такті, өлшем, тактіден сырт, альтерация белгілері), терминдермен танысу;</w:t>
      </w:r>
    </w:p>
    <w:p>
      <w:pPr>
        <w:spacing w:after="0"/>
        <w:ind w:left="0"/>
        <w:jc w:val="both"/>
      </w:pPr>
      <w:r>
        <w:rPr>
          <w:rFonts w:ascii="Times New Roman"/>
          <w:b w:val="false"/>
          <w:i w:val="false"/>
          <w:color w:val="000000"/>
          <w:sz w:val="28"/>
        </w:rPr>
        <w:t>
      4) ноталық мәтінмен жұмыс істеу кезінде зейінді дамыту, есту қабілеті арқылы теру және әншілік дыбыстың әртүрлі дыбыстарынан айту, білім алушыларды ансамбльде музыка ойнауға тарту (педагогпен бірге төрт қолмен қарапайым пьесаларды орындау);</w:t>
      </w:r>
    </w:p>
    <w:p>
      <w:pPr>
        <w:spacing w:after="0"/>
        <w:ind w:left="0"/>
        <w:jc w:val="both"/>
      </w:pPr>
      <w:r>
        <w:rPr>
          <w:rFonts w:ascii="Times New Roman"/>
          <w:b w:val="false"/>
          <w:i w:val="false"/>
          <w:color w:val="000000"/>
          <w:sz w:val="28"/>
        </w:rPr>
        <w:t>
      5) білім алушы негізгі пианиноға арналған штрихтарды (non legato [нон легато], legato [легато], staccato [стаккато]), 15-20 пьсаны, ансамбльдерді меңгереді.</w:t>
      </w:r>
    </w:p>
    <w:p>
      <w:pPr>
        <w:spacing w:after="0"/>
        <w:ind w:left="0"/>
        <w:jc w:val="both"/>
      </w:pPr>
      <w:r>
        <w:rPr>
          <w:rFonts w:ascii="Times New Roman"/>
          <w:b w:val="false"/>
          <w:i w:val="false"/>
          <w:color w:val="000000"/>
          <w:sz w:val="28"/>
        </w:rPr>
        <w:t>
      177.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Пианист аппаратын ұйымдастыру.</w:t>
      </w:r>
    </w:p>
    <w:p>
      <w:pPr>
        <w:spacing w:after="0"/>
        <w:ind w:left="0"/>
        <w:jc w:val="both"/>
      </w:pPr>
      <w:r>
        <w:rPr>
          <w:rFonts w:ascii="Times New Roman"/>
          <w:b w:val="false"/>
          <w:i w:val="false"/>
          <w:color w:val="000000"/>
          <w:sz w:val="28"/>
        </w:rPr>
        <w:t>
      3-тақырып. Музыкалық сауат негіздері.</w:t>
      </w:r>
    </w:p>
    <w:p>
      <w:pPr>
        <w:spacing w:after="0"/>
        <w:ind w:left="0"/>
        <w:jc w:val="both"/>
      </w:pPr>
      <w:r>
        <w:rPr>
          <w:rFonts w:ascii="Times New Roman"/>
          <w:b w:val="false"/>
          <w:i w:val="false"/>
          <w:color w:val="000000"/>
          <w:sz w:val="28"/>
        </w:rPr>
        <w:t>
      4-тақырып. Мәтінмен жұмыс.</w:t>
      </w:r>
    </w:p>
    <w:p>
      <w:pPr>
        <w:spacing w:after="0"/>
        <w:ind w:left="0"/>
        <w:jc w:val="both"/>
      </w:pPr>
      <w:r>
        <w:rPr>
          <w:rFonts w:ascii="Times New Roman"/>
          <w:b w:val="false"/>
          <w:i w:val="false"/>
          <w:color w:val="000000"/>
          <w:sz w:val="28"/>
        </w:rPr>
        <w:t>
      5-тақырып. Есуі арқылы теру.</w:t>
      </w:r>
    </w:p>
    <w:p>
      <w:pPr>
        <w:spacing w:after="0"/>
        <w:ind w:left="0"/>
        <w:jc w:val="both"/>
      </w:pPr>
      <w:r>
        <w:rPr>
          <w:rFonts w:ascii="Times New Roman"/>
          <w:b w:val="false"/>
          <w:i w:val="false"/>
          <w:color w:val="000000"/>
          <w:sz w:val="28"/>
        </w:rPr>
        <w:t xml:space="preserve">
      178.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музыкалық мәнерліктің негізгі құралдарын біледі;</w:t>
      </w:r>
    </w:p>
    <w:p>
      <w:pPr>
        <w:spacing w:after="0"/>
        <w:ind w:left="0"/>
        <w:jc w:val="both"/>
      </w:pPr>
      <w:r>
        <w:rPr>
          <w:rFonts w:ascii="Times New Roman"/>
          <w:b w:val="false"/>
          <w:i w:val="false"/>
          <w:color w:val="000000"/>
          <w:sz w:val="28"/>
        </w:rPr>
        <w:t>
      3) үйренген жанрлардың аталуын біледі;</w:t>
      </w:r>
    </w:p>
    <w:p>
      <w:pPr>
        <w:spacing w:after="0"/>
        <w:ind w:left="0"/>
        <w:jc w:val="both"/>
      </w:pPr>
      <w:r>
        <w:rPr>
          <w:rFonts w:ascii="Times New Roman"/>
          <w:b w:val="false"/>
          <w:i w:val="false"/>
          <w:color w:val="000000"/>
          <w:sz w:val="28"/>
        </w:rPr>
        <w:t>
      4) отыру және қолдарды қою ережелерін, дыбыс шығару негіздерін біледі;</w:t>
      </w:r>
    </w:p>
    <w:p>
      <w:pPr>
        <w:spacing w:after="0"/>
        <w:ind w:left="0"/>
        <w:jc w:val="both"/>
      </w:pPr>
      <w:r>
        <w:rPr>
          <w:rFonts w:ascii="Times New Roman"/>
          <w:b w:val="false"/>
          <w:i w:val="false"/>
          <w:color w:val="000000"/>
          <w:sz w:val="28"/>
        </w:rPr>
        <w:t>
      5) non legato [нон легато], legato [легато], staccato [стаккато] дыбыс шығару тәсілдерін меңгеру кезінде пианистік аппаратты үйлестіру дағдыларын біледі.</w:t>
      </w:r>
    </w:p>
    <w:p>
      <w:pPr>
        <w:spacing w:after="0"/>
        <w:ind w:left="0"/>
        <w:jc w:val="both"/>
      </w:pPr>
      <w:r>
        <w:rPr>
          <w:rFonts w:ascii="Times New Roman"/>
          <w:b w:val="false"/>
          <w:i w:val="false"/>
          <w:color w:val="000000"/>
          <w:sz w:val="28"/>
        </w:rPr>
        <w:t>
      179. 2 сыныптағы Бағдарлама талаптары:</w:t>
      </w:r>
    </w:p>
    <w:p>
      <w:pPr>
        <w:spacing w:after="0"/>
        <w:ind w:left="0"/>
        <w:jc w:val="both"/>
      </w:pPr>
      <w:r>
        <w:rPr>
          <w:rFonts w:ascii="Times New Roman"/>
          <w:b w:val="false"/>
          <w:i w:val="false"/>
          <w:color w:val="000000"/>
          <w:sz w:val="28"/>
        </w:rPr>
        <w:t>
      1) бас кілтін кеңінен қолдану, ноталарда еркін бағдарлану есебінен репертуарды кеңейту, мейлінше күрделі ритмикалық суреттерді жүргізу;</w:t>
      </w:r>
    </w:p>
    <w:p>
      <w:pPr>
        <w:spacing w:after="0"/>
        <w:ind w:left="0"/>
        <w:jc w:val="both"/>
      </w:pPr>
      <w:r>
        <w:rPr>
          <w:rFonts w:ascii="Times New Roman"/>
          <w:b w:val="false"/>
          <w:i w:val="false"/>
          <w:color w:val="000000"/>
          <w:sz w:val="28"/>
        </w:rPr>
        <w:t>
      2) ноталық мәтінді талдау, саусақ техникасы бойынша жұмыс, әртүрлі жаттығулар (оның ішінде морденттер, группеттолар), қарапайым полифониялық шығармаларды үйрену: қос дауысты полифония; гаммаларды орындаумен алғаш рет танысу, гаммаларға дайындайтын дайындық жұмыстар;</w:t>
      </w:r>
    </w:p>
    <w:p>
      <w:pPr>
        <w:spacing w:after="0"/>
        <w:ind w:left="0"/>
        <w:jc w:val="both"/>
      </w:pPr>
      <w:r>
        <w:rPr>
          <w:rFonts w:ascii="Times New Roman"/>
          <w:b w:val="false"/>
          <w:i w:val="false"/>
          <w:color w:val="000000"/>
          <w:sz w:val="28"/>
        </w:rPr>
        <w:t>
      3) ірі нысанды шығармалармен танысу; вариациялар, ноталарды парақтан оқу кезінде қарапайым жатығуларды қолдану, естуді бақылау (өз партиясын, орындаудағы серіктесін тыңдау, метроритмді анық етсуі);</w:t>
      </w:r>
    </w:p>
    <w:p>
      <w:pPr>
        <w:spacing w:after="0"/>
        <w:ind w:left="0"/>
        <w:jc w:val="both"/>
      </w:pPr>
      <w:r>
        <w:rPr>
          <w:rFonts w:ascii="Times New Roman"/>
          <w:b w:val="false"/>
          <w:i w:val="false"/>
          <w:color w:val="000000"/>
          <w:sz w:val="28"/>
        </w:rPr>
        <w:t>
      4) білім алушы 1-2 полифониялық шығармаларды, 3-4 этюдті, ноталарды парақтан оқуды меңгереді, гаммалармен танысу: 2 октавада әр қолмен жеке және әр қолмен жеке 3 дыбысстан арпеджионы орындау.</w:t>
      </w:r>
    </w:p>
    <w:p>
      <w:pPr>
        <w:spacing w:after="0"/>
        <w:ind w:left="0"/>
        <w:jc w:val="both"/>
      </w:pPr>
      <w:r>
        <w:rPr>
          <w:rFonts w:ascii="Times New Roman"/>
          <w:b w:val="false"/>
          <w:i w:val="false"/>
          <w:color w:val="000000"/>
          <w:sz w:val="28"/>
        </w:rPr>
        <w:t>
      180.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негіздері.</w:t>
      </w:r>
    </w:p>
    <w:p>
      <w:pPr>
        <w:spacing w:after="0"/>
        <w:ind w:left="0"/>
        <w:jc w:val="both"/>
      </w:pPr>
      <w:r>
        <w:rPr>
          <w:rFonts w:ascii="Times New Roman"/>
          <w:b w:val="false"/>
          <w:i w:val="false"/>
          <w:color w:val="000000"/>
          <w:sz w:val="28"/>
        </w:rPr>
        <w:t>
      2-тақырып. Мәтінмен жұмыс.</w:t>
      </w:r>
    </w:p>
    <w:p>
      <w:pPr>
        <w:spacing w:after="0"/>
        <w:ind w:left="0"/>
        <w:jc w:val="both"/>
      </w:pPr>
      <w:r>
        <w:rPr>
          <w:rFonts w:ascii="Times New Roman"/>
          <w:b w:val="false"/>
          <w:i w:val="false"/>
          <w:color w:val="000000"/>
          <w:sz w:val="28"/>
        </w:rPr>
        <w:t>
      3-тақырып. Техникамен жұмыс.</w:t>
      </w:r>
    </w:p>
    <w:p>
      <w:pPr>
        <w:spacing w:after="0"/>
        <w:ind w:left="0"/>
        <w:jc w:val="both"/>
      </w:pPr>
      <w:r>
        <w:rPr>
          <w:rFonts w:ascii="Times New Roman"/>
          <w:b w:val="false"/>
          <w:i w:val="false"/>
          <w:color w:val="000000"/>
          <w:sz w:val="28"/>
        </w:rPr>
        <w:t>
      4-тақырып. Полифония.</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Мәтінмен жұмыс.</w:t>
      </w:r>
    </w:p>
    <w:p>
      <w:pPr>
        <w:spacing w:after="0"/>
        <w:ind w:left="0"/>
        <w:jc w:val="both"/>
      </w:pPr>
      <w:r>
        <w:rPr>
          <w:rFonts w:ascii="Times New Roman"/>
          <w:b w:val="false"/>
          <w:i w:val="false"/>
          <w:color w:val="000000"/>
          <w:sz w:val="28"/>
        </w:rPr>
        <w:t>
      7-тақырып. Гаммалармен танысу, гаммаларға арналған дайындық жаттығулары.</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12-тақырып. Естуі арқылы теру.</w:t>
      </w:r>
    </w:p>
    <w:p>
      <w:pPr>
        <w:spacing w:after="0"/>
        <w:ind w:left="0"/>
        <w:jc w:val="both"/>
      </w:pPr>
      <w:r>
        <w:rPr>
          <w:rFonts w:ascii="Times New Roman"/>
          <w:b w:val="false"/>
          <w:i w:val="false"/>
          <w:color w:val="000000"/>
          <w:sz w:val="28"/>
        </w:rPr>
        <w:t xml:space="preserve">
      181. 2 сыныптағы оқу пәнінің мазмұны.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мәтінді талдай алады;</w:t>
      </w:r>
    </w:p>
    <w:p>
      <w:pPr>
        <w:spacing w:after="0"/>
        <w:ind w:left="0"/>
        <w:jc w:val="both"/>
      </w:pPr>
      <w:r>
        <w:rPr>
          <w:rFonts w:ascii="Times New Roman"/>
          <w:b w:val="false"/>
          <w:i w:val="false"/>
          <w:color w:val="000000"/>
          <w:sz w:val="28"/>
        </w:rPr>
        <w:t>
      2) қарапайым ноталық мысалдарды парақтан оқуды біледі;</w:t>
      </w:r>
    </w:p>
    <w:p>
      <w:pPr>
        <w:spacing w:after="0"/>
        <w:ind w:left="0"/>
        <w:jc w:val="both"/>
      </w:pPr>
      <w:r>
        <w:rPr>
          <w:rFonts w:ascii="Times New Roman"/>
          <w:b w:val="false"/>
          <w:i w:val="false"/>
          <w:color w:val="000000"/>
          <w:sz w:val="28"/>
        </w:rPr>
        <w:t>
      3) әртүрлі жаттығу түрлеріне арналған саусақ техникасымен, аралықтарды ойнау арқылы еркін білек қимылдары дағдыларын дамыту бойынша жұмыс істеуді біледі;</w:t>
      </w:r>
    </w:p>
    <w:p>
      <w:pPr>
        <w:spacing w:after="0"/>
        <w:ind w:left="0"/>
        <w:jc w:val="both"/>
      </w:pPr>
      <w:r>
        <w:rPr>
          <w:rFonts w:ascii="Times New Roman"/>
          <w:b w:val="false"/>
          <w:i w:val="false"/>
          <w:color w:val="000000"/>
          <w:sz w:val="28"/>
        </w:rPr>
        <w:t>
      4) өзінің орындауында шығарманың сипатын жеткізуді біледі.</w:t>
      </w:r>
    </w:p>
    <w:p>
      <w:pPr>
        <w:spacing w:after="0"/>
        <w:ind w:left="0"/>
        <w:jc w:val="both"/>
      </w:pPr>
      <w:r>
        <w:rPr>
          <w:rFonts w:ascii="Times New Roman"/>
          <w:b w:val="false"/>
          <w:i w:val="false"/>
          <w:color w:val="000000"/>
          <w:sz w:val="28"/>
        </w:rPr>
        <w:t>
      182. 3 сыныптағы Бағдарлама талаптары:</w:t>
      </w:r>
    </w:p>
    <w:p>
      <w:pPr>
        <w:spacing w:after="0"/>
        <w:ind w:left="0"/>
        <w:jc w:val="both"/>
      </w:pPr>
      <w:r>
        <w:rPr>
          <w:rFonts w:ascii="Times New Roman"/>
          <w:b w:val="false"/>
          <w:i w:val="false"/>
          <w:color w:val="000000"/>
          <w:sz w:val="28"/>
        </w:rPr>
        <w:t>
      1) білім алушының техникалық базасын дамыту, негізгі пианиноға арналған штрихтардың сапасы бойынша жұмысты жалғастыру, аралықтарды ойнау арқылы білекті еркін қимылдату дағдыларын дамыту, мейлінше күрделі ритмикалық суреттерді орындау бойынша жұмыс (синкопалар, лигаланған ноталар, үзік-үзік ритм, триоль);</w:t>
      </w:r>
    </w:p>
    <w:p>
      <w:pPr>
        <w:spacing w:after="0"/>
        <w:ind w:left="0"/>
        <w:jc w:val="both"/>
      </w:pPr>
      <w:r>
        <w:rPr>
          <w:rFonts w:ascii="Times New Roman"/>
          <w:b w:val="false"/>
          <w:i w:val="false"/>
          <w:color w:val="000000"/>
          <w:sz w:val="28"/>
        </w:rPr>
        <w:t>
      2) ерекше пьесаларды үйрену, орындаудың көркемдік жағымен жұмыс; ашық өңделмеген сонатинолармен танысу (көне 2 бөлімді); көне билерді мысалға алып кереғар полифониялырмен танысу;</w:t>
      </w:r>
    </w:p>
    <w:p>
      <w:pPr>
        <w:spacing w:after="0"/>
        <w:ind w:left="0"/>
        <w:jc w:val="both"/>
      </w:pPr>
      <w:r>
        <w:rPr>
          <w:rFonts w:ascii="Times New Roman"/>
          <w:b w:val="false"/>
          <w:i w:val="false"/>
          <w:color w:val="000000"/>
          <w:sz w:val="28"/>
        </w:rPr>
        <w:t>
      3) білім алушы 2 октавада екі қолмен гаммаларды, айналымдарымен тоникалық үшдыбыстылықтарды және әр қолмен жеке 4 дыбыстан арпеджионы; 1 полифониялық шығарманы, әртүрлі техниканың түріне арналған 2-3 этюдті, 1-2 ансамбльді, ноталарды парақтан оқуды меңгереді.</w:t>
      </w:r>
    </w:p>
    <w:p>
      <w:pPr>
        <w:spacing w:after="0"/>
        <w:ind w:left="0"/>
        <w:jc w:val="both"/>
      </w:pPr>
      <w:r>
        <w:rPr>
          <w:rFonts w:ascii="Times New Roman"/>
          <w:b w:val="false"/>
          <w:i w:val="false"/>
          <w:color w:val="000000"/>
          <w:sz w:val="28"/>
        </w:rPr>
        <w:t>
      183.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Этюдтер.</w:t>
      </w:r>
    </w:p>
    <w:p>
      <w:pPr>
        <w:spacing w:after="0"/>
        <w:ind w:left="0"/>
        <w:jc w:val="both"/>
      </w:pPr>
      <w:r>
        <w:rPr>
          <w:rFonts w:ascii="Times New Roman"/>
          <w:b w:val="false"/>
          <w:i w:val="false"/>
          <w:color w:val="000000"/>
          <w:sz w:val="28"/>
        </w:rPr>
        <w:t>
      2-тақырып. Гаммалар. Жаттығулар.</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 Пьесалар.</w:t>
      </w:r>
    </w:p>
    <w:p>
      <w:pPr>
        <w:spacing w:after="0"/>
        <w:ind w:left="0"/>
        <w:jc w:val="both"/>
      </w:pPr>
      <w:r>
        <w:rPr>
          <w:rFonts w:ascii="Times New Roman"/>
          <w:b w:val="false"/>
          <w:i w:val="false"/>
          <w:color w:val="000000"/>
          <w:sz w:val="28"/>
        </w:rPr>
        <w:t>
      5-тақырып. Педальмен жұмыс істеумен танысу.</w:t>
      </w:r>
    </w:p>
    <w:p>
      <w:pPr>
        <w:spacing w:after="0"/>
        <w:ind w:left="0"/>
        <w:jc w:val="both"/>
      </w:pPr>
      <w:r>
        <w:rPr>
          <w:rFonts w:ascii="Times New Roman"/>
          <w:b w:val="false"/>
          <w:i w:val="false"/>
          <w:color w:val="000000"/>
          <w:sz w:val="28"/>
        </w:rPr>
        <w:t xml:space="preserve">
      184.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мәнерліктің құралдарын анықтай алады;</w:t>
      </w:r>
    </w:p>
    <w:p>
      <w:pPr>
        <w:spacing w:after="0"/>
        <w:ind w:left="0"/>
        <w:jc w:val="both"/>
      </w:pPr>
      <w:r>
        <w:rPr>
          <w:rFonts w:ascii="Times New Roman"/>
          <w:b w:val="false"/>
          <w:i w:val="false"/>
          <w:color w:val="000000"/>
          <w:sz w:val="28"/>
        </w:rPr>
        <w:t>
      2) гармонияның тірек дыбыстарының бастағы түрінде жеңіл сүйемелдеулермен ән сипатындағы әуендерді парақтан оқи алады;</w:t>
      </w:r>
    </w:p>
    <w:p>
      <w:pPr>
        <w:spacing w:after="0"/>
        <w:ind w:left="0"/>
        <w:jc w:val="both"/>
      </w:pPr>
      <w:r>
        <w:rPr>
          <w:rFonts w:ascii="Times New Roman"/>
          <w:b w:val="false"/>
          <w:i w:val="false"/>
          <w:color w:val="000000"/>
          <w:sz w:val="28"/>
        </w:rPr>
        <w:t xml:space="preserve">
      3) тура қозғалыстағы мажор гаммаларын ойнауды біледі; </w:t>
      </w:r>
    </w:p>
    <w:p>
      <w:pPr>
        <w:spacing w:after="0"/>
        <w:ind w:left="0"/>
        <w:jc w:val="both"/>
      </w:pPr>
      <w:r>
        <w:rPr>
          <w:rFonts w:ascii="Times New Roman"/>
          <w:b w:val="false"/>
          <w:i w:val="false"/>
          <w:color w:val="000000"/>
          <w:sz w:val="28"/>
        </w:rPr>
        <w:t>
      4) ноталарды парақтан оқу дағдысына ие болады.</w:t>
      </w:r>
    </w:p>
    <w:p>
      <w:pPr>
        <w:spacing w:after="0"/>
        <w:ind w:left="0"/>
        <w:jc w:val="both"/>
      </w:pPr>
      <w:r>
        <w:rPr>
          <w:rFonts w:ascii="Times New Roman"/>
          <w:b w:val="false"/>
          <w:i w:val="false"/>
          <w:color w:val="000000"/>
          <w:sz w:val="28"/>
        </w:rPr>
        <w:t>
      185. 4 сыныптары Бағдарлама талаптары:</w:t>
      </w:r>
    </w:p>
    <w:p>
      <w:pPr>
        <w:spacing w:after="0"/>
        <w:ind w:left="0"/>
        <w:jc w:val="both"/>
      </w:pPr>
      <w:r>
        <w:rPr>
          <w:rFonts w:ascii="Times New Roman"/>
          <w:b w:val="false"/>
          <w:i w:val="false"/>
          <w:color w:val="000000"/>
          <w:sz w:val="28"/>
        </w:rPr>
        <w:t>
      1) би сипатындағы полифониялық шығармаларды меңгеруді жалғастыру, стильдік ерекшеліктермен жұмыс, ырғақпен, ритммен, дыбысталу динамикасын жетілдіру, шығарманың көркедік бейнесі бойынша жұмыс;</w:t>
      </w:r>
    </w:p>
    <w:p>
      <w:pPr>
        <w:spacing w:after="0"/>
        <w:ind w:left="0"/>
        <w:jc w:val="both"/>
      </w:pPr>
      <w:r>
        <w:rPr>
          <w:rFonts w:ascii="Times New Roman"/>
          <w:b w:val="false"/>
          <w:i w:val="false"/>
          <w:color w:val="000000"/>
          <w:sz w:val="28"/>
        </w:rPr>
        <w:t xml:space="preserve">
      2) білім алушының техникалық жабдықталуын ұлғайту бойынша жұмыс, психикалық және физикалық сенімділік – техникалық еркіндіктің басты белгісі, репертуарлық мүмкіндіктерді кеңейту: үйрету үшін жанры және стилі әртүрлі шығармаларды қолдану; </w:t>
      </w:r>
    </w:p>
    <w:p>
      <w:pPr>
        <w:spacing w:after="0"/>
        <w:ind w:left="0"/>
        <w:jc w:val="both"/>
      </w:pPr>
      <w:r>
        <w:rPr>
          <w:rFonts w:ascii="Times New Roman"/>
          <w:b w:val="false"/>
          <w:i w:val="false"/>
          <w:color w:val="000000"/>
          <w:sz w:val="28"/>
        </w:rPr>
        <w:t xml:space="preserve">
      3) ірі нысанмен жұмыс: рондо формасымен танысу, вариациялар мен сонатиноларды үйренуді жалғастыру; </w:t>
      </w:r>
    </w:p>
    <w:p>
      <w:pPr>
        <w:spacing w:after="0"/>
        <w:ind w:left="0"/>
        <w:jc w:val="both"/>
      </w:pPr>
      <w:r>
        <w:rPr>
          <w:rFonts w:ascii="Times New Roman"/>
          <w:b w:val="false"/>
          <w:i w:val="false"/>
          <w:color w:val="000000"/>
          <w:sz w:val="28"/>
        </w:rPr>
        <w:t>
      4) білім алушы екі қолмен бірге 4 октавада гаммаларды, айналымдарымен тоникалық үшдыбыстылықтарды, әр қолмен жеке хроматикалық гаммаларды, 1 полифониялық шығарманы, 1 ірі нысанды шығарманы, әртүрлі техниканың түріне арналған 2-3 этюдті, түрі сипаттағы 2-3 пьесаны, ансамбльді, ноталарды парақтан оқуды меңгереді.</w:t>
      </w:r>
    </w:p>
    <w:p>
      <w:pPr>
        <w:spacing w:after="0"/>
        <w:ind w:left="0"/>
        <w:jc w:val="both"/>
      </w:pPr>
      <w:r>
        <w:rPr>
          <w:rFonts w:ascii="Times New Roman"/>
          <w:b w:val="false"/>
          <w:i w:val="false"/>
          <w:color w:val="000000"/>
          <w:sz w:val="28"/>
        </w:rPr>
        <w:t>
      186. 4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Полифония.</w:t>
      </w:r>
    </w:p>
    <w:p>
      <w:pPr>
        <w:spacing w:after="0"/>
        <w:ind w:left="0"/>
        <w:jc w:val="both"/>
      </w:pPr>
      <w:r>
        <w:rPr>
          <w:rFonts w:ascii="Times New Roman"/>
          <w:b w:val="false"/>
          <w:i w:val="false"/>
          <w:color w:val="000000"/>
          <w:sz w:val="28"/>
        </w:rPr>
        <w:t>
      2-тақырып. Этюдтер.</w:t>
      </w:r>
    </w:p>
    <w:p>
      <w:pPr>
        <w:spacing w:after="0"/>
        <w:ind w:left="0"/>
        <w:jc w:val="both"/>
      </w:pPr>
      <w:r>
        <w:rPr>
          <w:rFonts w:ascii="Times New Roman"/>
          <w:b w:val="false"/>
          <w:i w:val="false"/>
          <w:color w:val="000000"/>
          <w:sz w:val="28"/>
        </w:rPr>
        <w:t>
      3-тақырып. Пьесалар.</w:t>
      </w:r>
    </w:p>
    <w:p>
      <w:pPr>
        <w:spacing w:after="0"/>
        <w:ind w:left="0"/>
        <w:jc w:val="both"/>
      </w:pPr>
      <w:r>
        <w:rPr>
          <w:rFonts w:ascii="Times New Roman"/>
          <w:b w:val="false"/>
          <w:i w:val="false"/>
          <w:color w:val="000000"/>
          <w:sz w:val="28"/>
        </w:rPr>
        <w:t>
      4-тақырып. Гаммалар. Жаттығулар.</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Естуі арқылы теру.</w:t>
      </w:r>
    </w:p>
    <w:p>
      <w:pPr>
        <w:spacing w:after="0"/>
        <w:ind w:left="0"/>
        <w:jc w:val="both"/>
      </w:pPr>
      <w:r>
        <w:rPr>
          <w:rFonts w:ascii="Times New Roman"/>
          <w:b w:val="false"/>
          <w:i w:val="false"/>
          <w:color w:val="000000"/>
          <w:sz w:val="28"/>
        </w:rPr>
        <w:t xml:space="preserve">
      187.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оуқ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бейнені, орындалатын музыкалық шығарманың стилін, формасын мәнерлеп жеткізу түсінігін біледі;</w:t>
      </w:r>
    </w:p>
    <w:p>
      <w:pPr>
        <w:spacing w:after="0"/>
        <w:ind w:left="0"/>
        <w:jc w:val="both"/>
      </w:pPr>
      <w:r>
        <w:rPr>
          <w:rFonts w:ascii="Times New Roman"/>
          <w:b w:val="false"/>
          <w:i w:val="false"/>
          <w:color w:val="000000"/>
          <w:sz w:val="28"/>
        </w:rPr>
        <w:t>
      2) музыкалық терминдерді біледі;</w:t>
      </w:r>
    </w:p>
    <w:p>
      <w:pPr>
        <w:spacing w:after="0"/>
        <w:ind w:left="0"/>
        <w:jc w:val="both"/>
      </w:pPr>
      <w:r>
        <w:rPr>
          <w:rFonts w:ascii="Times New Roman"/>
          <w:b w:val="false"/>
          <w:i w:val="false"/>
          <w:color w:val="000000"/>
          <w:sz w:val="28"/>
        </w:rPr>
        <w:t>
      3) шығармаларды орындау кезінде бақылауды іске асырады;</w:t>
      </w:r>
    </w:p>
    <w:p>
      <w:pPr>
        <w:spacing w:after="0"/>
        <w:ind w:left="0"/>
        <w:jc w:val="both"/>
      </w:pPr>
      <w:r>
        <w:rPr>
          <w:rFonts w:ascii="Times New Roman"/>
          <w:b w:val="false"/>
          <w:i w:val="false"/>
          <w:color w:val="000000"/>
          <w:sz w:val="28"/>
        </w:rPr>
        <w:t>
      4) музыкалық әдебиеттің әртүрлі жанрларының біртіндеп күрделендірілген шығармаларын парақтан оқуды біледі;</w:t>
      </w:r>
    </w:p>
    <w:p>
      <w:pPr>
        <w:spacing w:after="0"/>
        <w:ind w:left="0"/>
        <w:jc w:val="both"/>
      </w:pPr>
      <w:r>
        <w:rPr>
          <w:rFonts w:ascii="Times New Roman"/>
          <w:b w:val="false"/>
          <w:i w:val="false"/>
          <w:color w:val="000000"/>
          <w:sz w:val="28"/>
        </w:rPr>
        <w:t>
      5) саусақ жүйріктілігін дамытуда білек тхникасын дамытуға арналған октавамен жұмысқа біртіндеп ауыса оытырп жұмыс істеуді біледі;</w:t>
      </w:r>
    </w:p>
    <w:p>
      <w:pPr>
        <w:spacing w:after="0"/>
        <w:ind w:left="0"/>
        <w:jc w:val="both"/>
      </w:pPr>
      <w:r>
        <w:rPr>
          <w:rFonts w:ascii="Times New Roman"/>
          <w:b w:val="false"/>
          <w:i w:val="false"/>
          <w:color w:val="000000"/>
          <w:sz w:val="28"/>
        </w:rPr>
        <w:t xml:space="preserve">
      6) екі қолмен бірге 4 октавадағы гаммаларды ойнай алады; </w:t>
      </w:r>
    </w:p>
    <w:p>
      <w:pPr>
        <w:spacing w:after="0"/>
        <w:ind w:left="0"/>
        <w:jc w:val="both"/>
      </w:pPr>
      <w:r>
        <w:rPr>
          <w:rFonts w:ascii="Times New Roman"/>
          <w:b w:val="false"/>
          <w:i w:val="false"/>
          <w:color w:val="000000"/>
          <w:sz w:val="28"/>
        </w:rPr>
        <w:t>
      7) фортепианода ойнаудың техникалық тәсілдерін біледі (қимыл дағдылары, дыбыс шығару тәсілдері);</w:t>
      </w:r>
    </w:p>
    <w:p>
      <w:pPr>
        <w:spacing w:after="0"/>
        <w:ind w:left="0"/>
        <w:jc w:val="both"/>
      </w:pPr>
      <w:r>
        <w:rPr>
          <w:rFonts w:ascii="Times New Roman"/>
          <w:b w:val="false"/>
          <w:i w:val="false"/>
          <w:color w:val="000000"/>
          <w:sz w:val="28"/>
        </w:rPr>
        <w:t>
      8) орындалатын шығармалардың сипатын дұрыс түсінеді;</w:t>
      </w:r>
    </w:p>
    <w:p>
      <w:pPr>
        <w:spacing w:after="0"/>
        <w:ind w:left="0"/>
        <w:jc w:val="both"/>
      </w:pPr>
      <w:r>
        <w:rPr>
          <w:rFonts w:ascii="Times New Roman"/>
          <w:b w:val="false"/>
          <w:i w:val="false"/>
          <w:color w:val="000000"/>
          <w:sz w:val="28"/>
        </w:rPr>
        <w:t>
      9) музыкалық сауат және әдебиет, орындаушылық және музыкалық мәдениет саласындағы білімдерін практикада қолдануды біледі.</w:t>
      </w:r>
    </w:p>
    <w:p>
      <w:pPr>
        <w:spacing w:after="0"/>
        <w:ind w:left="0"/>
        <w:jc w:val="both"/>
      </w:pPr>
      <w:r>
        <w:rPr>
          <w:rFonts w:ascii="Times New Roman"/>
          <w:b w:val="false"/>
          <w:i w:val="false"/>
          <w:color w:val="000000"/>
          <w:sz w:val="28"/>
        </w:rPr>
        <w:t>
      188. "Сахна өнері"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жонглерлеу – бір уақытта бір немесе одан көп объектілерді басқару білігі;</w:t>
      </w:r>
    </w:p>
    <w:p>
      <w:pPr>
        <w:spacing w:after="0"/>
        <w:ind w:left="0"/>
        <w:jc w:val="both"/>
      </w:pPr>
      <w:r>
        <w:rPr>
          <w:rFonts w:ascii="Times New Roman"/>
          <w:b w:val="false"/>
          <w:i w:val="false"/>
          <w:color w:val="000000"/>
          <w:sz w:val="28"/>
        </w:rPr>
        <w:t>
      2) коррекциялау – туылғаннан немесе жүре келе пайа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3) пластикалық тренинг – көркемдік бейнелерді таңбалы ойнау арқылы іске асырылатын психодрамалық әрекет;</w:t>
      </w:r>
    </w:p>
    <w:p>
      <w:pPr>
        <w:spacing w:after="0"/>
        <w:ind w:left="0"/>
        <w:jc w:val="both"/>
      </w:pPr>
      <w:r>
        <w:rPr>
          <w:rFonts w:ascii="Times New Roman"/>
          <w:b w:val="false"/>
          <w:i w:val="false"/>
          <w:color w:val="000000"/>
          <w:sz w:val="28"/>
        </w:rPr>
        <w:t>
      4) сахналық акробатика – гимнастиканың ең белгілі және керемет түрлерінің бірі, спорт пен өнердің түйілісуінен пайда болады;</w:t>
      </w:r>
    </w:p>
    <w:p>
      <w:pPr>
        <w:spacing w:after="0"/>
        <w:ind w:left="0"/>
        <w:jc w:val="both"/>
      </w:pPr>
      <w:r>
        <w:rPr>
          <w:rFonts w:ascii="Times New Roman"/>
          <w:b w:val="false"/>
          <w:i w:val="false"/>
          <w:color w:val="000000"/>
          <w:sz w:val="28"/>
        </w:rPr>
        <w:t>
      5) сахналық бейне – актердің жеке мінезінен, оның психоэмоциялық ерекшеліктерінен, сондай-ақ сахналық талғамдарынан тұратын актердің немесе актрисаның жиынтық бейнесі;</w:t>
      </w:r>
    </w:p>
    <w:p>
      <w:pPr>
        <w:spacing w:after="0"/>
        <w:ind w:left="0"/>
        <w:jc w:val="both"/>
      </w:pPr>
      <w:r>
        <w:rPr>
          <w:rFonts w:ascii="Times New Roman"/>
          <w:b w:val="false"/>
          <w:i w:val="false"/>
          <w:color w:val="000000"/>
          <w:sz w:val="28"/>
        </w:rPr>
        <w:t>
      6) сахналық өнер – театр шығармашылығы саласы; тар мағынада алғанда – спектакльді құру өнері, осыған қажетті кәсіби білім мен шеберліктің жиынтығы;</w:t>
      </w:r>
    </w:p>
    <w:p>
      <w:pPr>
        <w:spacing w:after="0"/>
        <w:ind w:left="0"/>
        <w:jc w:val="both"/>
      </w:pPr>
      <w:r>
        <w:rPr>
          <w:rFonts w:ascii="Times New Roman"/>
          <w:b w:val="false"/>
          <w:i w:val="false"/>
          <w:color w:val="000000"/>
          <w:sz w:val="28"/>
        </w:rPr>
        <w:t>
      7)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8) суырып салу – орындау процесінде немесе оны құру процесінде туындайтын өнер туындысы;</w:t>
      </w:r>
    </w:p>
    <w:p>
      <w:pPr>
        <w:spacing w:after="0"/>
        <w:ind w:left="0"/>
        <w:jc w:val="both"/>
      </w:pPr>
      <w:r>
        <w:rPr>
          <w:rFonts w:ascii="Times New Roman"/>
          <w:b w:val="false"/>
          <w:i w:val="false"/>
          <w:color w:val="000000"/>
          <w:sz w:val="28"/>
        </w:rPr>
        <w:t>
      9) тепе-теңдікті сақтау – денемен, қолмен қимыл жасауда дененің тұрақсыз күйі кезіндегі тепе-теңдікті сақтау; дененің тұрақсыз күйі жағдайында тепе-теңдікті сақтауды талап ететін цирктік нөмірді сақтау;</w:t>
      </w:r>
    </w:p>
    <w:p>
      <w:pPr>
        <w:spacing w:after="0"/>
        <w:ind w:left="0"/>
        <w:jc w:val="both"/>
      </w:pPr>
      <w:r>
        <w:rPr>
          <w:rFonts w:ascii="Times New Roman"/>
          <w:b w:val="false"/>
          <w:i w:val="false"/>
          <w:color w:val="000000"/>
          <w:sz w:val="28"/>
        </w:rPr>
        <w:t>
      10) тренинг – білімді, білік пен дағдыны және әлеуметтік ұстанымдарды дамытуға бағытталған белсенді оқыту әдісі; мақсаты араласу кезінде тұлғааралық және кәсіби өзін ұстау құзыреттіліктерін дамыту болып табылатын интерактивті оқыту формасы.</w:t>
      </w:r>
    </w:p>
    <w:p>
      <w:pPr>
        <w:spacing w:after="0"/>
        <w:ind w:left="0"/>
        <w:jc w:val="both"/>
      </w:pPr>
      <w:r>
        <w:rPr>
          <w:rFonts w:ascii="Times New Roman"/>
          <w:b w:val="false"/>
          <w:i w:val="false"/>
          <w:color w:val="000000"/>
          <w:sz w:val="28"/>
        </w:rPr>
        <w:t>
      189. Бағдарламаның мақсаты: сахна қозғалысы заңдылықтары туралы алған білім, білік және дағдылары негізінде білім алушы тұлғасын көркемдік-эстетикалық дамыту үшін жағдай жасау.</w:t>
      </w:r>
    </w:p>
    <w:p>
      <w:pPr>
        <w:spacing w:after="0"/>
        <w:ind w:left="0"/>
        <w:jc w:val="both"/>
      </w:pPr>
      <w:r>
        <w:rPr>
          <w:rFonts w:ascii="Times New Roman"/>
          <w:b w:val="false"/>
          <w:i w:val="false"/>
          <w:color w:val="000000"/>
          <w:sz w:val="28"/>
        </w:rPr>
        <w:t>
      190.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негізгі би қимылдарын, орындау стилін және нақышын меңгеру;</w:t>
      </w:r>
    </w:p>
    <w:p>
      <w:pPr>
        <w:spacing w:after="0"/>
        <w:ind w:left="0"/>
        <w:jc w:val="both"/>
      </w:pPr>
      <w:r>
        <w:rPr>
          <w:rFonts w:ascii="Times New Roman"/>
          <w:b w:val="false"/>
          <w:i w:val="false"/>
          <w:color w:val="000000"/>
          <w:sz w:val="28"/>
        </w:rPr>
        <w:t>
      2) психологиялық және бұлшық ет қысылуларынан босату;</w:t>
      </w:r>
    </w:p>
    <w:p>
      <w:pPr>
        <w:spacing w:after="0"/>
        <w:ind w:left="0"/>
        <w:jc w:val="both"/>
      </w:pPr>
      <w:r>
        <w:rPr>
          <w:rFonts w:ascii="Times New Roman"/>
          <w:b w:val="false"/>
          <w:i w:val="false"/>
          <w:color w:val="000000"/>
          <w:sz w:val="28"/>
        </w:rPr>
        <w:t>
      3) биді дайындау және орындау процесінде әртүрлі қиындықтағы міндеттерді орындауға мүмкіндік беретін дағдылар кешенін қалыптастыру;</w:t>
      </w:r>
    </w:p>
    <w:p>
      <w:pPr>
        <w:spacing w:after="0"/>
        <w:ind w:left="0"/>
        <w:jc w:val="both"/>
      </w:pPr>
      <w:r>
        <w:rPr>
          <w:rFonts w:ascii="Times New Roman"/>
          <w:b w:val="false"/>
          <w:i w:val="false"/>
          <w:color w:val="000000"/>
          <w:sz w:val="28"/>
        </w:rPr>
        <w:t>
      4) өз денесін басқаруды, оны бишінің мәнерлік құралы ретінде қолдануды үйрету;</w:t>
      </w:r>
    </w:p>
    <w:p>
      <w:pPr>
        <w:spacing w:after="0"/>
        <w:ind w:left="0"/>
        <w:jc w:val="both"/>
      </w:pPr>
      <w:r>
        <w:rPr>
          <w:rFonts w:ascii="Times New Roman"/>
          <w:b w:val="false"/>
          <w:i w:val="false"/>
          <w:color w:val="000000"/>
          <w:sz w:val="28"/>
        </w:rPr>
        <w:t>
      5) әртүрлі қимыл түрлеріндегі ритмикалықты, музыкалылықты пысықтау;</w:t>
      </w:r>
    </w:p>
    <w:p>
      <w:pPr>
        <w:spacing w:after="0"/>
        <w:ind w:left="0"/>
        <w:jc w:val="both"/>
      </w:pPr>
      <w:r>
        <w:rPr>
          <w:rFonts w:ascii="Times New Roman"/>
          <w:b w:val="false"/>
          <w:i w:val="false"/>
          <w:color w:val="000000"/>
          <w:sz w:val="28"/>
        </w:rPr>
        <w:t>
      6) қимылдардың нақтылығын, дәлдігін және бұлшық ет күштерінің дұрыстылығын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қабілеттерін дамыту;</w:t>
      </w:r>
    </w:p>
    <w:p>
      <w:pPr>
        <w:spacing w:after="0"/>
        <w:ind w:left="0"/>
        <w:jc w:val="both"/>
      </w:pPr>
      <w:r>
        <w:rPr>
          <w:rFonts w:ascii="Times New Roman"/>
          <w:b w:val="false"/>
          <w:i w:val="false"/>
          <w:color w:val="000000"/>
          <w:sz w:val="28"/>
        </w:rPr>
        <w:t>
      2) пластикалық мәдениетті тәрбиелеу;</w:t>
      </w:r>
    </w:p>
    <w:p>
      <w:pPr>
        <w:spacing w:after="0"/>
        <w:ind w:left="0"/>
        <w:jc w:val="both"/>
      </w:pPr>
      <w:r>
        <w:rPr>
          <w:rFonts w:ascii="Times New Roman"/>
          <w:b w:val="false"/>
          <w:i w:val="false"/>
          <w:color w:val="000000"/>
          <w:sz w:val="28"/>
        </w:rPr>
        <w:t>
      3) қозғалыс-би қабілеттерін, әртістікті дамыту;</w:t>
      </w:r>
    </w:p>
    <w:p>
      <w:pPr>
        <w:spacing w:after="0"/>
        <w:ind w:left="0"/>
        <w:jc w:val="both"/>
      </w:pPr>
      <w:r>
        <w:rPr>
          <w:rFonts w:ascii="Times New Roman"/>
          <w:b w:val="false"/>
          <w:i w:val="false"/>
          <w:color w:val="000000"/>
          <w:sz w:val="28"/>
        </w:rPr>
        <w:t>
      4) қиялды, қимылдық есте сақтау жадын, зейінді, ритм сезімін, кеңістікті жнәе уақыт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өнердің әртүрлі түріне деген қызығушылықты ынталандыру;</w:t>
      </w:r>
    </w:p>
    <w:p>
      <w:pPr>
        <w:spacing w:after="0"/>
        <w:ind w:left="0"/>
        <w:jc w:val="both"/>
      </w:pPr>
      <w:r>
        <w:rPr>
          <w:rFonts w:ascii="Times New Roman"/>
          <w:b w:val="false"/>
          <w:i w:val="false"/>
          <w:color w:val="000000"/>
          <w:sz w:val="28"/>
        </w:rPr>
        <w:t>
      2) шығармашылық бастамашылықты, өзін дамытуға талпынуды тәрбиелеу;</w:t>
      </w:r>
    </w:p>
    <w:p>
      <w:pPr>
        <w:spacing w:after="0"/>
        <w:ind w:left="0"/>
        <w:jc w:val="both"/>
      </w:pPr>
      <w:r>
        <w:rPr>
          <w:rFonts w:ascii="Times New Roman"/>
          <w:b w:val="false"/>
          <w:i w:val="false"/>
          <w:color w:val="000000"/>
          <w:sz w:val="28"/>
        </w:rPr>
        <w:t>
      3) көркемдік талғамды тәрбиелеу;</w:t>
      </w:r>
    </w:p>
    <w:p>
      <w:pPr>
        <w:spacing w:after="0"/>
        <w:ind w:left="0"/>
        <w:jc w:val="both"/>
      </w:pPr>
      <w:r>
        <w:rPr>
          <w:rFonts w:ascii="Times New Roman"/>
          <w:b w:val="false"/>
          <w:i w:val="false"/>
          <w:color w:val="000000"/>
          <w:sz w:val="28"/>
        </w:rPr>
        <w:t xml:space="preserve">
      4) шығармашылық қызмет тәжірибесін алуы. </w:t>
      </w:r>
    </w:p>
    <w:p>
      <w:pPr>
        <w:spacing w:after="0"/>
        <w:ind w:left="0"/>
        <w:jc w:val="both"/>
      </w:pPr>
      <w:r>
        <w:rPr>
          <w:rFonts w:ascii="Times New Roman"/>
          <w:b w:val="false"/>
          <w:i w:val="false"/>
          <w:color w:val="000000"/>
          <w:sz w:val="28"/>
        </w:rPr>
        <w:t>
      191.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192. Бағдарлама бидегі бейнені құру үшін сахна қозғалысының заңдылықтарын меңгергісі келетін балаларды оқытуға арналған.</w:t>
      </w:r>
    </w:p>
    <w:p>
      <w:pPr>
        <w:spacing w:after="0"/>
        <w:ind w:left="0"/>
        <w:jc w:val="both"/>
      </w:pPr>
      <w:r>
        <w:rPr>
          <w:rFonts w:ascii="Times New Roman"/>
          <w:b w:val="false"/>
          <w:i w:val="false"/>
          <w:color w:val="000000"/>
          <w:sz w:val="28"/>
        </w:rPr>
        <w:t>
      193. Бағдарламаның ерекшелігі сахна қозғалысының тарихи стилистикасымен таныстыру және білім алушылардың аса күрделі қиындықтағы тапсырмаларды орындауда техникалық тәсілдерді меңгеруіне жалпы бағытталуы болып табылады.</w:t>
      </w:r>
    </w:p>
    <w:p>
      <w:pPr>
        <w:spacing w:after="0"/>
        <w:ind w:left="0"/>
        <w:jc w:val="both"/>
      </w:pPr>
      <w:r>
        <w:rPr>
          <w:rFonts w:ascii="Times New Roman"/>
          <w:b w:val="false"/>
          <w:i w:val="false"/>
          <w:color w:val="000000"/>
          <w:sz w:val="28"/>
        </w:rPr>
        <w:t>
      194. Бағдарлама білім алушыларды шығармашылық, эстетикалық, рухани-адамгершілік дамытуға бағытталған және бидегі сахналық бейнені жасау тәжірибесін, бидегі актерлік міндеттерді іске асыру бойынша өз бетінше жұмыс істеу дағдыларын алу үшін жағдай жасауға бағытталған.</w:t>
      </w:r>
    </w:p>
    <w:p>
      <w:pPr>
        <w:spacing w:after="0"/>
        <w:ind w:left="0"/>
        <w:jc w:val="both"/>
      </w:pPr>
      <w:r>
        <w:rPr>
          <w:rFonts w:ascii="Times New Roman"/>
          <w:b w:val="false"/>
          <w:i w:val="false"/>
          <w:color w:val="000000"/>
          <w:sz w:val="28"/>
        </w:rPr>
        <w:t>
      195. Бағдарлама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196.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бойынша сахна қозғалыстарының заңдылықтарын меңгеру;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xml:space="preserve">
      197. Педагог баланың жан-жақты пластикалық дамуына жағдай жасайды. Сахна қозғалысы бойынша педагогтің міндеті - өз денесін және қимылды сезінуді үйрету, психофизикалық қасиеттерді дамыту. </w:t>
      </w:r>
    </w:p>
    <w:p>
      <w:pPr>
        <w:spacing w:after="0"/>
        <w:ind w:left="0"/>
        <w:jc w:val="both"/>
      </w:pPr>
      <w:r>
        <w:rPr>
          <w:rFonts w:ascii="Times New Roman"/>
          <w:b w:val="false"/>
          <w:i w:val="false"/>
          <w:color w:val="000000"/>
          <w:sz w:val="28"/>
        </w:rPr>
        <w:t xml:space="preserve">
      198. Педагог білім алушылардың тұла бойын түзу ұстауға ерекше көңіл бөледі. Сыртқы мүсіні адамның денсаулығымен тығыз байланысты. Дені сау омыртқа ауыр жүктемелерге шыдайды, икемділігі мен қозғалғыштығын сақтайды. </w:t>
      </w:r>
    </w:p>
    <w:p>
      <w:pPr>
        <w:spacing w:after="0"/>
        <w:ind w:left="0"/>
        <w:jc w:val="both"/>
      </w:pPr>
      <w:r>
        <w:rPr>
          <w:rFonts w:ascii="Times New Roman"/>
          <w:b w:val="false"/>
          <w:i w:val="false"/>
          <w:color w:val="000000"/>
          <w:sz w:val="28"/>
        </w:rPr>
        <w:t xml:space="preserve">
      199. Акробатика бөлімі пәнге қойылатын талапты, педагог пен білім алушының жауапкершілігін арттыруды қарастырады. Сондықтан бірінші және қажетті талап – қауіпарсіздік техникасы. </w:t>
      </w:r>
    </w:p>
    <w:p>
      <w:pPr>
        <w:spacing w:after="0"/>
        <w:ind w:left="0"/>
        <w:jc w:val="both"/>
      </w:pPr>
      <w:r>
        <w:rPr>
          <w:rFonts w:ascii="Times New Roman"/>
          <w:b w:val="false"/>
          <w:i w:val="false"/>
          <w:color w:val="000000"/>
          <w:sz w:val="28"/>
        </w:rPr>
        <w:t>
      200. Білім алушы күрделі жаттығуларды педагогтің қадағалауымен төсеніштерде орындайды. Әр сабақта өткен материалдар қайталанады және бекітіледі.</w:t>
      </w:r>
    </w:p>
    <w:p>
      <w:pPr>
        <w:spacing w:after="0"/>
        <w:ind w:left="0"/>
        <w:jc w:val="both"/>
      </w:pPr>
      <w:r>
        <w:rPr>
          <w:rFonts w:ascii="Times New Roman"/>
          <w:b w:val="false"/>
          <w:i w:val="false"/>
          <w:color w:val="000000"/>
          <w:sz w:val="28"/>
        </w:rPr>
        <w:t>
      201. Педагог міндеттерді мақсатты орындауды түсіндірумен қатар қимылдарды нақты орындауға қойылатын талаптарды қояды. Педагог ұсынған оқу сызбалары нақты және түйсініп орындалады.</w:t>
      </w:r>
    </w:p>
    <w:p>
      <w:pPr>
        <w:spacing w:after="0"/>
        <w:ind w:left="0"/>
        <w:jc w:val="both"/>
      </w:pPr>
      <w:r>
        <w:rPr>
          <w:rFonts w:ascii="Times New Roman"/>
          <w:b w:val="false"/>
          <w:i w:val="false"/>
          <w:color w:val="000000"/>
          <w:sz w:val="28"/>
        </w:rPr>
        <w:t xml:space="preserve">
      202. Акробатикалық элементтерді меңгеру процесі біртіндеп жүргізіледі. Жұмыс кезінде педагог берік сақтандыруды сақтануға, білім алушының нақты психологиялық көңіл-күйін құруға назарын шоғырландырады. </w:t>
      </w:r>
    </w:p>
    <w:p>
      <w:pPr>
        <w:spacing w:after="0"/>
        <w:ind w:left="0"/>
        <w:jc w:val="both"/>
      </w:pPr>
      <w:r>
        <w:rPr>
          <w:rFonts w:ascii="Times New Roman"/>
          <w:b w:val="false"/>
          <w:i w:val="false"/>
          <w:color w:val="000000"/>
          <w:sz w:val="28"/>
        </w:rPr>
        <w:t xml:space="preserve">
      203. Бірінші сабақтардан бастап педагог ең қарапайым жаттығуларда тапсырмалардың нақты орындауға, материалды болжамды, үстіртін меңгеруге жол бермеуге талпынады. </w:t>
      </w:r>
    </w:p>
    <w:p>
      <w:pPr>
        <w:spacing w:after="0"/>
        <w:ind w:left="0"/>
        <w:jc w:val="both"/>
      </w:pPr>
      <w:r>
        <w:rPr>
          <w:rFonts w:ascii="Times New Roman"/>
          <w:b w:val="false"/>
          <w:i w:val="false"/>
          <w:color w:val="000000"/>
          <w:sz w:val="28"/>
        </w:rPr>
        <w:t>
      204. Білім алушы орындайтын жаттығудың әрбір элементі шығармашылық сипатқа, актерлік ойын бастамаларына ие болады. Оқыту процесінде педагогтің орындайтын басты міндеттерінің бірі білім алушының қиялын анықтау және дамыту болып табылады.</w:t>
      </w:r>
    </w:p>
    <w:p>
      <w:pPr>
        <w:spacing w:after="0"/>
        <w:ind w:left="0"/>
        <w:jc w:val="both"/>
      </w:pPr>
      <w:r>
        <w:rPr>
          <w:rFonts w:ascii="Times New Roman"/>
          <w:b w:val="false"/>
          <w:i w:val="false"/>
          <w:color w:val="000000"/>
          <w:sz w:val="28"/>
        </w:rPr>
        <w:t xml:space="preserve">
      205. Педагог ұсынған пластикалық сурет нақты орындау білігінен басқа, білім алушы біртіндеп пластикалық бейнені құруға алып келеді. Осы мақсатпен палстикалық қиялға арналған жаттығулар бірінші оқу жылында өткізіледі. </w:t>
      </w:r>
    </w:p>
    <w:p>
      <w:pPr>
        <w:spacing w:after="0"/>
        <w:ind w:left="0"/>
        <w:jc w:val="both"/>
      </w:pPr>
      <w:r>
        <w:rPr>
          <w:rFonts w:ascii="Times New Roman"/>
          <w:b w:val="false"/>
          <w:i w:val="false"/>
          <w:color w:val="000000"/>
          <w:sz w:val="28"/>
        </w:rPr>
        <w:t>
      206. Оқытудың қорытынды кезеңі нақты драматургиялық материалмен этюдтік-қойылымдық жұмыстарды қамтиды.</w:t>
      </w:r>
    </w:p>
    <w:p>
      <w:pPr>
        <w:spacing w:after="0"/>
        <w:ind w:left="0"/>
        <w:jc w:val="both"/>
      </w:pPr>
      <w:r>
        <w:rPr>
          <w:rFonts w:ascii="Times New Roman"/>
          <w:b w:val="false"/>
          <w:i w:val="false"/>
          <w:color w:val="000000"/>
          <w:sz w:val="28"/>
        </w:rPr>
        <w:t xml:space="preserve">
      207. Музыка бейнені тәрбиелеудегі өте маңызды рөлді ойнайды, оған ерекше көңіл бөлінеді. Музыка арқылы педагог қимылдың үйлесімді ритмін табуға көмектеседі. Музыканың сипаты қимылдың сипатына сәйкес келеді. Сабақтардағы жанды музыка – оқыту процесіндегі маңызды компонент болып келеді. </w:t>
      </w:r>
    </w:p>
    <w:p>
      <w:pPr>
        <w:spacing w:after="0"/>
        <w:ind w:left="0"/>
        <w:jc w:val="both"/>
      </w:pPr>
      <w:r>
        <w:rPr>
          <w:rFonts w:ascii="Times New Roman"/>
          <w:b w:val="false"/>
          <w:i w:val="false"/>
          <w:color w:val="000000"/>
          <w:sz w:val="28"/>
        </w:rPr>
        <w:t xml:space="preserve">
      208. Өз бетінше жүргізілетін сабақтар денсаулық үшін толық қауіпсіздікті қамтамасыз ету жағдайында іске асырылады. Педагог сабақтан тыс уақытта Бағдарламаның сахналық акробатика, сахналық күрес, арнайы сахналық дағдылар сияқты кейбір бөлімдерін орындауға қатаң тыйым салады. </w:t>
      </w:r>
    </w:p>
    <w:p>
      <w:pPr>
        <w:spacing w:after="0"/>
        <w:ind w:left="0"/>
        <w:jc w:val="both"/>
      </w:pPr>
      <w:r>
        <w:rPr>
          <w:rFonts w:ascii="Times New Roman"/>
          <w:b w:val="false"/>
          <w:i w:val="false"/>
          <w:color w:val="000000"/>
          <w:sz w:val="28"/>
        </w:rPr>
        <w:t>
      209. Білім алушының өз бетінше жүргізетін жұмысына жеке тренинг орындау, жонглерлеу элементтерін пысықтау, заттармен жұмыс, педагогтің ұсынуымен бейнежазбаларды қарау (пластикалық және би спектакльдерінің жазбаларын) енгізіледі.</w:t>
      </w:r>
    </w:p>
    <w:p>
      <w:pPr>
        <w:spacing w:after="0"/>
        <w:ind w:left="0"/>
        <w:jc w:val="both"/>
      </w:pPr>
      <w:r>
        <w:rPr>
          <w:rFonts w:ascii="Times New Roman"/>
          <w:b w:val="false"/>
          <w:i w:val="false"/>
          <w:color w:val="000000"/>
          <w:sz w:val="28"/>
        </w:rPr>
        <w:t>
      210. Жеке тренинг созу және тартылу жаттығулары, айналу жаттығулары, үйлесімділікті дамытуға арналған жаттығулар, тепе-теңдік сезімін дамытуға арналған жаттығулар, секіруді дамытуға арналған жаттығулардан тұрады.</w:t>
      </w:r>
    </w:p>
    <w:p>
      <w:pPr>
        <w:spacing w:after="0"/>
        <w:ind w:left="0"/>
        <w:jc w:val="both"/>
      </w:pPr>
      <w:r>
        <w:rPr>
          <w:rFonts w:ascii="Times New Roman"/>
          <w:b w:val="false"/>
          <w:i w:val="false"/>
          <w:color w:val="000000"/>
          <w:sz w:val="28"/>
        </w:rPr>
        <w:t xml:space="preserve">
      211. "Сахна қозғалысы" пәніне топтық оқытудың ерекшелігі оқыту әдістерін, құралдарын, формаларын таңдаудың вариативті болуына жағдай жасайды. Сахнадағы әрекет актердің сахнада тұруының басты шарты, сахналық бейнені жасаудың негізгі алғышарттарының бірі. </w:t>
      </w:r>
    </w:p>
    <w:p>
      <w:pPr>
        <w:spacing w:after="0"/>
        <w:ind w:left="0"/>
        <w:jc w:val="both"/>
      </w:pPr>
      <w:r>
        <w:rPr>
          <w:rFonts w:ascii="Times New Roman"/>
          <w:b w:val="false"/>
          <w:i w:val="false"/>
          <w:color w:val="000000"/>
          <w:sz w:val="28"/>
        </w:rPr>
        <w:t>
      212. "Сахна қозғалысы" пәнінің "Классикалық би", "Бал биі",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213. 1 сыныптағы Бағдарлама талаптары:</w:t>
      </w:r>
    </w:p>
    <w:p>
      <w:pPr>
        <w:spacing w:after="0"/>
        <w:ind w:left="0"/>
        <w:jc w:val="both"/>
      </w:pPr>
      <w:r>
        <w:rPr>
          <w:rFonts w:ascii="Times New Roman"/>
          <w:b w:val="false"/>
          <w:i w:val="false"/>
          <w:color w:val="000000"/>
          <w:sz w:val="28"/>
        </w:rPr>
        <w:t>
      1) ритмикалық қимыл дағдыларын, қимылды орындау білігін алуы, білім алушыларға өздерін ашық және мәнерлі сахналық формада көрсетуіне кедергі келтіретін физикалық және психофизикалық кемшіліктерін анықтау;</w:t>
      </w:r>
    </w:p>
    <w:p>
      <w:pPr>
        <w:spacing w:after="0"/>
        <w:ind w:left="0"/>
        <w:jc w:val="both"/>
      </w:pPr>
      <w:r>
        <w:rPr>
          <w:rFonts w:ascii="Times New Roman"/>
          <w:b w:val="false"/>
          <w:i w:val="false"/>
          <w:color w:val="000000"/>
          <w:sz w:val="28"/>
        </w:rPr>
        <w:t>
      2) түзетуге келетін кемшіліктерді түзетуге көмектесетін кешенді әзірлеу, түзетуге келмейтін кемшіліктерді жұмсарту немесе білдіртпеу, білім алушының сүйек-бұлшық ет аппаратын сабақта белсенді жұмыс істеуге дайындау;</w:t>
      </w:r>
    </w:p>
    <w:p>
      <w:pPr>
        <w:spacing w:after="0"/>
        <w:ind w:left="0"/>
        <w:jc w:val="both"/>
      </w:pPr>
      <w:r>
        <w:rPr>
          <w:rFonts w:ascii="Times New Roman"/>
          <w:b w:val="false"/>
          <w:i w:val="false"/>
          <w:color w:val="000000"/>
          <w:sz w:val="28"/>
        </w:rPr>
        <w:t xml:space="preserve">
      3) білім алушының сүйек-бұлшық ет аппаратының үйлесімді күйін қамтамасыз ететін қасиеттерін дамыту және жетілдіру, қимылдың ішкі сезімін дамыту. </w:t>
      </w:r>
    </w:p>
    <w:p>
      <w:pPr>
        <w:spacing w:after="0"/>
        <w:ind w:left="0"/>
        <w:jc w:val="both"/>
      </w:pPr>
      <w:r>
        <w:rPr>
          <w:rFonts w:ascii="Times New Roman"/>
          <w:b w:val="false"/>
          <w:i w:val="false"/>
          <w:color w:val="000000"/>
          <w:sz w:val="28"/>
        </w:rPr>
        <w:t>
      214.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Даярлық тренингі. Жаттығулар: тартылу, бұралу, еңкею, айналу. Жүріп, секіріп, жүгіріп орындалатын жаттығулар. Тепе-теңдікті сақтайтын жаттығулар: еңкею, бүгілу, айналу, секіру. Жаттығулар: тепе-теңдік сезімін арттыру (вестибулярлық аппаратты жетілдіру), дененің тұрақтылығын арттыру, позицияларды бекіту. </w:t>
      </w:r>
    </w:p>
    <w:p>
      <w:pPr>
        <w:spacing w:after="0"/>
        <w:ind w:left="0"/>
        <w:jc w:val="both"/>
      </w:pPr>
      <w:r>
        <w:rPr>
          <w:rFonts w:ascii="Times New Roman"/>
          <w:b w:val="false"/>
          <w:i w:val="false"/>
          <w:color w:val="000000"/>
          <w:sz w:val="28"/>
        </w:rPr>
        <w:t>
      2-тақырып. Дамытуға арналған тренинг. Күшке арналған жаттығулар (қол мен аяқтың, белдің, мойынның, арқаның бұлшық еттерін бекіту); икемділік (белсенді және селқос икемділіку және созылу. Динамикалық жаттығулар; жарылғыш күшті дамытуға арналған жаттығулар. Статикалық жаттығулар және шыдамдылыққа, үйлесімділікке арналған жаттығулар (қимылдарды уақытта және кеңістіктікте ұйымдастырудың нақтылығын арттыру, жаңа қимылдарды, біліктер мен дағдыларды меңгеруді жетілдіру). Әртүрлі жазықтықтарда орындалатын қолдарға арналған үйлестіру жаттығулары. Қолдарды үйлестіруге арналған жаттығуларды аяқтарды әртүрлі қимылдарымен бірге үйлесімді орындау. Реакицяға, секіруге және табандардың жылдамдығына, бұлшық ет жадына және бұлшық еттерді босатуға (жеке бұлшық ет топтарын және әртүрлі қалыптағы дене бөліктерін еркін түрде босату және жиыру), жігерлік және бейсанада бақылауға арналған жаттығулар. Ауырлық орталығын сезінуге арналған жаттығулар, вестибулярлы аппаратты жаттықтыру.</w:t>
      </w:r>
    </w:p>
    <w:p>
      <w:pPr>
        <w:spacing w:after="0"/>
        <w:ind w:left="0"/>
        <w:jc w:val="both"/>
      </w:pPr>
      <w:r>
        <w:rPr>
          <w:rFonts w:ascii="Times New Roman"/>
          <w:b w:val="false"/>
          <w:i w:val="false"/>
          <w:color w:val="000000"/>
          <w:sz w:val="28"/>
        </w:rPr>
        <w:t>
      3-тақырып. Пластикалық тренинг. Қимылдың ішкі сезімін дамыту. Қолдардыі жиырылу және босаңсуына, жылдамдығына және мәнерлігіне, қозғалмалылығына және ептілігіне (күрделі қозғалыс және әсерлі міндеттерді шешу кезінде; дененің және қолдардың ептілігі), арналған жаттығулар, үздіксіз қимыл, форма, ым,, кеңістіктік сезімі, қимылдың әртүрлі түрлерін меңгеру.</w:t>
      </w:r>
    </w:p>
    <w:p>
      <w:pPr>
        <w:spacing w:after="0"/>
        <w:ind w:left="0"/>
        <w:jc w:val="both"/>
      </w:pPr>
      <w:r>
        <w:rPr>
          <w:rFonts w:ascii="Times New Roman"/>
          <w:b w:val="false"/>
          <w:i w:val="false"/>
          <w:color w:val="000000"/>
          <w:sz w:val="28"/>
        </w:rPr>
        <w:t xml:space="preserve">
      4-тақырып. Арнайы тренинг. Бишінің психикалық және физикалық қасиеттерін дамыту, жаттығулар әртүрлі қозғалыс міндеттерін шешу кезінде өз мүмкіндіктерін тану құралына айналады. Тепе-теңдік сезімін равновесия (вестибулярлық аппараттың сезімталдылығын арттыру, дененің тепе-теңдік және тұрақтылық сезімін күшейту), кеңістіктікті сезіну, қимыл инерциясы сезімін, форма сезімін, серіктесті сезінуді дамытуға арналған тренингтер. </w:t>
      </w:r>
    </w:p>
    <w:p>
      <w:pPr>
        <w:spacing w:after="0"/>
        <w:ind w:left="0"/>
        <w:jc w:val="both"/>
      </w:pPr>
      <w:r>
        <w:rPr>
          <w:rFonts w:ascii="Times New Roman"/>
          <w:b w:val="false"/>
          <w:i w:val="false"/>
          <w:color w:val="000000"/>
          <w:sz w:val="28"/>
        </w:rPr>
        <w:t xml:space="preserve">
      5-тақырып. Этюдтер. Сахна қозғалысы сабақтарындағы пластикалық этюд түсініктері. Берілген тақырыпқа, музыкаға, жағдайға арналған білім алушылардың өздері ойлап тапқан этюдтері. Алған дағдылардағы элементтерді қолданып суырып салу. </w:t>
      </w:r>
    </w:p>
    <w:p>
      <w:pPr>
        <w:spacing w:after="0"/>
        <w:ind w:left="0"/>
        <w:jc w:val="both"/>
      </w:pPr>
      <w:r>
        <w:rPr>
          <w:rFonts w:ascii="Times New Roman"/>
          <w:b w:val="false"/>
          <w:i w:val="false"/>
          <w:color w:val="000000"/>
          <w:sz w:val="28"/>
        </w:rPr>
        <w:t xml:space="preserve">
      215.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дамыту тренингтерін біледі және орындайды;</w:t>
      </w:r>
    </w:p>
    <w:p>
      <w:pPr>
        <w:spacing w:after="0"/>
        <w:ind w:left="0"/>
        <w:jc w:val="both"/>
      </w:pPr>
      <w:r>
        <w:rPr>
          <w:rFonts w:ascii="Times New Roman"/>
          <w:b w:val="false"/>
          <w:i w:val="false"/>
          <w:color w:val="000000"/>
          <w:sz w:val="28"/>
        </w:rPr>
        <w:t>
      2) пластикалық тренинг, дамытатын қимылдық ішкі сезімін біледі және орындайды;</w:t>
      </w:r>
    </w:p>
    <w:p>
      <w:pPr>
        <w:spacing w:after="0"/>
        <w:ind w:left="0"/>
        <w:jc w:val="both"/>
      </w:pPr>
      <w:r>
        <w:rPr>
          <w:rFonts w:ascii="Times New Roman"/>
          <w:b w:val="false"/>
          <w:i w:val="false"/>
          <w:color w:val="000000"/>
          <w:sz w:val="28"/>
        </w:rPr>
        <w:t>
      3) арнайы тренингті орындау дағдыларына ие болады;</w:t>
      </w:r>
    </w:p>
    <w:p>
      <w:pPr>
        <w:spacing w:after="0"/>
        <w:ind w:left="0"/>
        <w:jc w:val="both"/>
      </w:pPr>
      <w:r>
        <w:rPr>
          <w:rFonts w:ascii="Times New Roman"/>
          <w:b w:val="false"/>
          <w:i w:val="false"/>
          <w:color w:val="000000"/>
          <w:sz w:val="28"/>
        </w:rPr>
        <w:t>
      4) берліген тақырыпқа, музыкаға, жағдайға пластикалық этюдтерді қоюды біледі.</w:t>
      </w:r>
    </w:p>
    <w:p>
      <w:pPr>
        <w:spacing w:after="0"/>
        <w:ind w:left="0"/>
        <w:jc w:val="both"/>
      </w:pPr>
      <w:r>
        <w:rPr>
          <w:rFonts w:ascii="Times New Roman"/>
          <w:b w:val="false"/>
          <w:i w:val="false"/>
          <w:color w:val="000000"/>
          <w:sz w:val="28"/>
        </w:rPr>
        <w:t>
      216. 2 сыныптағы Бағдарлама талаптары:</w:t>
      </w:r>
    </w:p>
    <w:p>
      <w:pPr>
        <w:spacing w:after="0"/>
        <w:ind w:left="0"/>
        <w:jc w:val="both"/>
      </w:pPr>
      <w:r>
        <w:rPr>
          <w:rFonts w:ascii="Times New Roman"/>
          <w:b w:val="false"/>
          <w:i w:val="false"/>
          <w:color w:val="000000"/>
          <w:sz w:val="28"/>
        </w:rPr>
        <w:t>
      1) тренингтердің төрті түрінің жаттығуларын күрделендіру, акробатикалық дағдыларды меңгеру және психофизикалық қасиеттер кешенін дамыту, акробатикалық дағдыларды спорттықтан сахналыққа тасымалдау;</w:t>
      </w:r>
    </w:p>
    <w:p>
      <w:pPr>
        <w:spacing w:after="0"/>
        <w:ind w:left="0"/>
        <w:jc w:val="both"/>
      </w:pPr>
      <w:r>
        <w:rPr>
          <w:rFonts w:ascii="Times New Roman"/>
          <w:b w:val="false"/>
          <w:i w:val="false"/>
          <w:color w:val="000000"/>
          <w:sz w:val="28"/>
        </w:rPr>
        <w:t>
      2) рөлдің шарықтау шегіне қажетті шешімді тәрбиелеу, шұғыл жағдайдағы серіктестік тәжірибесі, бишының қимылының динамикалық диапазонын кеңейту, кеңістікте және уақытта бағдарлануды күшейту, қосымша біліктер мен дағдыларды алу.</w:t>
      </w:r>
    </w:p>
    <w:p>
      <w:pPr>
        <w:spacing w:after="0"/>
        <w:ind w:left="0"/>
        <w:jc w:val="both"/>
      </w:pPr>
      <w:r>
        <w:rPr>
          <w:rFonts w:ascii="Times New Roman"/>
          <w:b w:val="false"/>
          <w:i w:val="false"/>
          <w:color w:val="000000"/>
          <w:sz w:val="28"/>
        </w:rPr>
        <w:t>
      217. 2 сыныптағы Бағдарлама талаптары: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Дайындық тренингі. Жаңа элементтерді, рөлдік компоненттерді қосу. Баяулатылған, жылдам, жылдамдатылған сипаттағы жүрістің, жүгірудің, секірудің түрлерін үйлестіру. </w:t>
      </w:r>
    </w:p>
    <w:p>
      <w:pPr>
        <w:spacing w:after="0"/>
        <w:ind w:left="0"/>
        <w:jc w:val="both"/>
      </w:pPr>
      <w:r>
        <w:rPr>
          <w:rFonts w:ascii="Times New Roman"/>
          <w:b w:val="false"/>
          <w:i w:val="false"/>
          <w:color w:val="000000"/>
          <w:sz w:val="28"/>
        </w:rPr>
        <w:t>
      Рөлдерде ойнауға арналған тапсырмалар. "Арқанмен жүру". "Семсерлескіш". "Спорттық жаттығулар". Икемділікті және күшті дамытуға бағытталған жаттығулар.</w:t>
      </w:r>
    </w:p>
    <w:p>
      <w:pPr>
        <w:spacing w:after="0"/>
        <w:ind w:left="0"/>
        <w:jc w:val="both"/>
      </w:pPr>
      <w:r>
        <w:rPr>
          <w:rFonts w:ascii="Times New Roman"/>
          <w:b w:val="false"/>
          <w:i w:val="false"/>
          <w:color w:val="000000"/>
          <w:sz w:val="28"/>
        </w:rPr>
        <w:t>
      Жерде жатып кеудені көтерудің түрлері, отырып тұру, еңкею, бұрылу.</w:t>
      </w:r>
    </w:p>
    <w:p>
      <w:pPr>
        <w:spacing w:after="0"/>
        <w:ind w:left="0"/>
        <w:jc w:val="both"/>
      </w:pPr>
      <w:r>
        <w:rPr>
          <w:rFonts w:ascii="Times New Roman"/>
          <w:b w:val="false"/>
          <w:i w:val="false"/>
          <w:color w:val="000000"/>
          <w:sz w:val="28"/>
        </w:rPr>
        <w:t>
      Буындардың икемділігін және бұлшық ет динамикасын дамытуға арналған "толқын" тәрізді жаттығулар.</w:t>
      </w:r>
    </w:p>
    <w:p>
      <w:pPr>
        <w:spacing w:after="0"/>
        <w:ind w:left="0"/>
        <w:jc w:val="both"/>
      </w:pPr>
      <w:r>
        <w:rPr>
          <w:rFonts w:ascii="Times New Roman"/>
          <w:b w:val="false"/>
          <w:i w:val="false"/>
          <w:color w:val="000000"/>
          <w:sz w:val="28"/>
        </w:rPr>
        <w:t>
      Тепе-теңдік сезімін арттыруға арналған жаттығулар (вестибулярлық аппаратты жаттықтыру). Дененің тұрақтылығын арттыруға, позицияларды бекітуге арналған жаттығулар. Бұлшық еттерді созу.</w:t>
      </w:r>
    </w:p>
    <w:p>
      <w:pPr>
        <w:spacing w:after="0"/>
        <w:ind w:left="0"/>
        <w:jc w:val="both"/>
      </w:pPr>
      <w:r>
        <w:rPr>
          <w:rFonts w:ascii="Times New Roman"/>
          <w:b w:val="false"/>
          <w:i w:val="false"/>
          <w:color w:val="000000"/>
          <w:sz w:val="28"/>
        </w:rPr>
        <w:t>
      2-тақырып. Дамытуға бағытталған трненинг. Жаңа элементтерді, рөлдік компоненттерді қосу. Пантомима, пластика (түсінігі). "Толқын техникасы" тік (өзіне қарай), керісінше (өзінен кері): бір қолмен – тек білегімен, білек-шынтақ, білек, шынтақ-иық; екі қолмен; тұла боймен; қырынан – "ирек-ирек"; аяқпен. Биомеханиканың негізгі қағидаты, биомеханиканың тәсілдері (бас тарту, түсіру, тоқтау). Жаттығулар мен тапсырмаларды орындау кезіндегі қауіпсіздік техникасының ережелері.</w:t>
      </w:r>
    </w:p>
    <w:p>
      <w:pPr>
        <w:spacing w:after="0"/>
        <w:ind w:left="0"/>
        <w:jc w:val="both"/>
      </w:pPr>
      <w:r>
        <w:rPr>
          <w:rFonts w:ascii="Times New Roman"/>
          <w:b w:val="false"/>
          <w:i w:val="false"/>
          <w:color w:val="000000"/>
          <w:sz w:val="28"/>
        </w:rPr>
        <w:t>
      Икемділікке, күшке, үйлесімділікке, секіруге және аяқтың қимылына, бұлшық ет жадына, бұлшық еттерді босаңсытуға, орталық ауырлық күшіне, вестибулярлық аппаратқа арналған жаттығулар.</w:t>
      </w:r>
    </w:p>
    <w:p>
      <w:pPr>
        <w:spacing w:after="0"/>
        <w:ind w:left="0"/>
        <w:jc w:val="both"/>
      </w:pPr>
      <w:r>
        <w:rPr>
          <w:rFonts w:ascii="Times New Roman"/>
          <w:b w:val="false"/>
          <w:i w:val="false"/>
          <w:color w:val="000000"/>
          <w:sz w:val="28"/>
        </w:rPr>
        <w:t xml:space="preserve">
      3-тақырып. Пластикалық тренинг. Жаңа элементтерді, рөлдік компоненттерді қосу. Босаңсуға және қысылуға, қозғалғыштыққа және ептілікке, үздіксіз қозғалу сезіміне, инерция сезіміне, инерцияны басқаруға арналған жаттығуларды орындау. Қозғалыстың ішкі сезімін дамыту. Әртүрлі жануарлардың немесе басқа бейнелердің пластикасына, кейіпкерлердің мінездеріне еліктеу. </w:t>
      </w:r>
    </w:p>
    <w:p>
      <w:pPr>
        <w:spacing w:after="0"/>
        <w:ind w:left="0"/>
        <w:jc w:val="both"/>
      </w:pPr>
      <w:r>
        <w:rPr>
          <w:rFonts w:ascii="Times New Roman"/>
          <w:b w:val="false"/>
          <w:i w:val="false"/>
          <w:color w:val="000000"/>
          <w:sz w:val="28"/>
        </w:rPr>
        <w:t>
      Қысылуға және босаңсуға, қолдардың қозғалмалығына және мәнерлігіне, қозғалғыштық пен ептілікке (күрделоі қимылдық және әрекеттік міндеттерді шешу кезінде әртүрлі физикалық және психофизикалық қасиеттерді кіріктіру тәжірибесін алу; дене және қолдардың ептілігі), үздіксіз қимылдау, форма, ым, кеңістік сезіміне арналған жаттығулар, қимылдың әртүрлі түрлерін және сипаттарын меңгеру.</w:t>
      </w:r>
    </w:p>
    <w:p>
      <w:pPr>
        <w:spacing w:after="0"/>
        <w:ind w:left="0"/>
        <w:jc w:val="both"/>
      </w:pPr>
      <w:r>
        <w:rPr>
          <w:rFonts w:ascii="Times New Roman"/>
          <w:b w:val="false"/>
          <w:i w:val="false"/>
          <w:color w:val="000000"/>
          <w:sz w:val="28"/>
        </w:rPr>
        <w:t xml:space="preserve">
      4-тақырып. Арнайы тренинг. Жаңа элементтерді, рөлдік компоненттерді қосу. Білім алушылардың қимылдағы елестетуін және қиялын дамыту, кейіпкердің пластикасы және оның мінездемесі, би қимылдары арқылы бейнені ашу. </w:t>
      </w:r>
    </w:p>
    <w:p>
      <w:pPr>
        <w:spacing w:after="0"/>
        <w:ind w:left="0"/>
        <w:jc w:val="both"/>
      </w:pPr>
      <w:r>
        <w:rPr>
          <w:rFonts w:ascii="Times New Roman"/>
          <w:b w:val="false"/>
          <w:i w:val="false"/>
          <w:color w:val="000000"/>
          <w:sz w:val="28"/>
        </w:rPr>
        <w:t>
      Тепе-теңдік сезімін (вестибулярлық аппараттың сезімталдығын арттыру, тепе-теңдік сезімін күшейту және дененің тұрақтылығын арттыру), кеңістік сезімін, қимыл инерциясы сезімін, форма сезімін, серіктесті сезінуді дамытуға арналған жаттығулар.</w:t>
      </w:r>
    </w:p>
    <w:p>
      <w:pPr>
        <w:spacing w:after="0"/>
        <w:ind w:left="0"/>
        <w:jc w:val="both"/>
      </w:pPr>
      <w:r>
        <w:rPr>
          <w:rFonts w:ascii="Times New Roman"/>
          <w:b w:val="false"/>
          <w:i w:val="false"/>
          <w:color w:val="000000"/>
          <w:sz w:val="28"/>
        </w:rPr>
        <w:t xml:space="preserve">
      5-тақырып. Этюдтер. Білім алушының өзі ойлап шығарған жаңа элементтерді қамтитын этюдтер мен суырып салулар. </w:t>
      </w:r>
    </w:p>
    <w:p>
      <w:pPr>
        <w:spacing w:after="0"/>
        <w:ind w:left="0"/>
        <w:jc w:val="both"/>
      </w:pPr>
      <w:r>
        <w:rPr>
          <w:rFonts w:ascii="Times New Roman"/>
          <w:b w:val="false"/>
          <w:i w:val="false"/>
          <w:color w:val="000000"/>
          <w:sz w:val="28"/>
        </w:rPr>
        <w:t xml:space="preserve">
      6-тақырып. Сахналық акробатика. Жаттығулар. Жеке акробатика: тепе-теңдікті сақтайтын жаттығулар, шатқа отыру, көпірлер, тіректер, тұрулар, домалау, аунау, дөңгелек болып айналу. </w:t>
      </w:r>
    </w:p>
    <w:p>
      <w:pPr>
        <w:spacing w:after="0"/>
        <w:ind w:left="0"/>
        <w:jc w:val="both"/>
      </w:pPr>
      <w:r>
        <w:rPr>
          <w:rFonts w:ascii="Times New Roman"/>
          <w:b w:val="false"/>
          <w:i w:val="false"/>
          <w:color w:val="000000"/>
          <w:sz w:val="28"/>
        </w:rPr>
        <w:t>
      Жаттығулар: дайындық жаттығулары, жұптық акробатика (жұптық акробатиканың негізгі элементтерін меңгеру: ұстап тұру, отыру, тұру, иыққа шығу), акробатикалық композициялар мен вариациялар (эксцентрикалық акробатиканың элементтері, акробатикалық комбинациялар мен фразалар, акробатика элементтерін қолданатын этюдтер).</w:t>
      </w:r>
    </w:p>
    <w:p>
      <w:pPr>
        <w:spacing w:after="0"/>
        <w:ind w:left="0"/>
        <w:jc w:val="both"/>
      </w:pPr>
      <w:r>
        <w:rPr>
          <w:rFonts w:ascii="Times New Roman"/>
          <w:b w:val="false"/>
          <w:i w:val="false"/>
          <w:color w:val="000000"/>
          <w:sz w:val="28"/>
        </w:rPr>
        <w:t xml:space="preserve">
      7-тақырып. Жұппен орындалатын акробатика: жұппен орындалатын акробатиканың негізгі элементтері, сүйемелдер. </w:t>
      </w:r>
    </w:p>
    <w:p>
      <w:pPr>
        <w:spacing w:after="0"/>
        <w:ind w:left="0"/>
        <w:jc w:val="both"/>
      </w:pPr>
      <w:r>
        <w:rPr>
          <w:rFonts w:ascii="Times New Roman"/>
          <w:b w:val="false"/>
          <w:i w:val="false"/>
          <w:color w:val="000000"/>
          <w:sz w:val="28"/>
        </w:rPr>
        <w:t xml:space="preserve">
      8-тақырып. Акробатикалық композициялар: акробатикалық комбинациялар мен фразалар, акробатиканың элементтерін қолданып орындалатын этюдтер. </w:t>
      </w:r>
    </w:p>
    <w:p>
      <w:pPr>
        <w:spacing w:after="0"/>
        <w:ind w:left="0"/>
        <w:jc w:val="both"/>
      </w:pPr>
      <w:r>
        <w:rPr>
          <w:rFonts w:ascii="Times New Roman"/>
          <w:b w:val="false"/>
          <w:i w:val="false"/>
          <w:color w:val="000000"/>
          <w:sz w:val="28"/>
        </w:rPr>
        <w:t xml:space="preserve">
      9-тақырып. Сахналық құлаулар. Сахналық құлау техникасын, топтасу біліктерін меңгеру, бұлшық еттік жиырылу мен босаңсу, қимыл инерциясын басқау қабілеттерін дамыту, тепе-теңдікті жоғалтудан туындаған қозғалыс процесін бақылау. </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енжар құлауға арналған дайындық жаттығулары (отырған, тізерлеп тұрған қалыптан құлау, тұрған қалыптан әртүрлі бағытта енжар құлау; белсенді құлауға арналған сақтандыру тәсілдері, әртүрлі бағыттарға белсенді құлау; еденде құлау; кедергі арқылы құлау; қолындағы затымен құлау; серіктеспен әрекеттесіп құлау; сәндеудегі құлаулардың тізбегі; ерекші және трюкті құлау).</w:t>
      </w:r>
    </w:p>
    <w:p>
      <w:pPr>
        <w:spacing w:after="0"/>
        <w:ind w:left="0"/>
        <w:jc w:val="both"/>
      </w:pPr>
      <w:r>
        <w:rPr>
          <w:rFonts w:ascii="Times New Roman"/>
          <w:b w:val="false"/>
          <w:i w:val="false"/>
          <w:color w:val="000000"/>
          <w:sz w:val="28"/>
        </w:rPr>
        <w:t xml:space="preserve">
      10-тақырып. Сахнада құлау сызбаларының негізгі қағидаттарын меңгеру бойынша жаттығулар. Енжар құлауларға дайындық жатығулар: отырған күйде, тірезлеп тұру, тұрған қалпында әртүрлі бағытқа енжар құлаулар, сақтандырудың әртүрлі тәсілдерін қолданып белсенді құлау; еденге құлау; кедергі арқылы құлау; қолындағы затымен құлау; серіктеспен өзара әрекеттесіп құлау. </w:t>
      </w:r>
    </w:p>
    <w:p>
      <w:pPr>
        <w:spacing w:after="0"/>
        <w:ind w:left="0"/>
        <w:jc w:val="both"/>
      </w:pPr>
      <w:r>
        <w:rPr>
          <w:rFonts w:ascii="Times New Roman"/>
          <w:b w:val="false"/>
          <w:i w:val="false"/>
          <w:color w:val="000000"/>
          <w:sz w:val="28"/>
        </w:rPr>
        <w:t xml:space="preserve">
      218.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элементтерді және рөлдік компоненттерді қамтитын дайындық, дамыту, пластикалық, арнайы тренингтреді орындау дағдысын біледі;</w:t>
      </w:r>
    </w:p>
    <w:p>
      <w:pPr>
        <w:spacing w:after="0"/>
        <w:ind w:left="0"/>
        <w:jc w:val="both"/>
      </w:pPr>
      <w:r>
        <w:rPr>
          <w:rFonts w:ascii="Times New Roman"/>
          <w:b w:val="false"/>
          <w:i w:val="false"/>
          <w:color w:val="000000"/>
          <w:sz w:val="28"/>
        </w:rPr>
        <w:t>
      2) сахналық, жұптық акробатикалық жаттығуларды біледі және орындайды;</w:t>
      </w:r>
    </w:p>
    <w:p>
      <w:pPr>
        <w:spacing w:after="0"/>
        <w:ind w:left="0"/>
        <w:jc w:val="both"/>
      </w:pPr>
      <w:r>
        <w:rPr>
          <w:rFonts w:ascii="Times New Roman"/>
          <w:b w:val="false"/>
          <w:i w:val="false"/>
          <w:color w:val="000000"/>
          <w:sz w:val="28"/>
        </w:rPr>
        <w:t>
      3) акробатиканың элементтерін қолданып акробатикалық композицияларды, этюдтерді орындау дағдыларын біледі;</w:t>
      </w:r>
    </w:p>
    <w:p>
      <w:pPr>
        <w:spacing w:after="0"/>
        <w:ind w:left="0"/>
        <w:jc w:val="both"/>
      </w:pPr>
      <w:r>
        <w:rPr>
          <w:rFonts w:ascii="Times New Roman"/>
          <w:b w:val="false"/>
          <w:i w:val="false"/>
          <w:color w:val="000000"/>
          <w:sz w:val="28"/>
        </w:rPr>
        <w:t>
      4) сахналық құлаулардың сызбаларының негізгі қағидаттарын біледі;</w:t>
      </w:r>
    </w:p>
    <w:p>
      <w:pPr>
        <w:spacing w:after="0"/>
        <w:ind w:left="0"/>
        <w:jc w:val="both"/>
      </w:pPr>
      <w:r>
        <w:rPr>
          <w:rFonts w:ascii="Times New Roman"/>
          <w:b w:val="false"/>
          <w:i w:val="false"/>
          <w:color w:val="000000"/>
          <w:sz w:val="28"/>
        </w:rPr>
        <w:t>
      5) сахналық құлау техникасын біледі.</w:t>
      </w:r>
    </w:p>
    <w:p>
      <w:pPr>
        <w:spacing w:after="0"/>
        <w:ind w:left="0"/>
        <w:jc w:val="both"/>
      </w:pPr>
      <w:r>
        <w:rPr>
          <w:rFonts w:ascii="Times New Roman"/>
          <w:b w:val="false"/>
          <w:i w:val="false"/>
          <w:color w:val="000000"/>
          <w:sz w:val="28"/>
        </w:rPr>
        <w:t>
      219. 3 сыныптағы Бағдарлама талаптары:</w:t>
      </w:r>
    </w:p>
    <w:p>
      <w:pPr>
        <w:spacing w:after="0"/>
        <w:ind w:left="0"/>
        <w:jc w:val="both"/>
      </w:pPr>
      <w:r>
        <w:rPr>
          <w:rFonts w:ascii="Times New Roman"/>
          <w:b w:val="false"/>
          <w:i w:val="false"/>
          <w:color w:val="000000"/>
          <w:sz w:val="28"/>
        </w:rPr>
        <w:t>
      1) заттармен шебер араласу дағдыларын беретін, ептілігі жоғары деңгейдегі және қимылдарды үйлестіріп, кеңістік пен уақытты тура есептейтін жаттығулар;</w:t>
      </w:r>
    </w:p>
    <w:p>
      <w:pPr>
        <w:spacing w:after="0"/>
        <w:ind w:left="0"/>
        <w:jc w:val="both"/>
      </w:pPr>
      <w:r>
        <w:rPr>
          <w:rFonts w:ascii="Times New Roman"/>
          <w:b w:val="false"/>
          <w:i w:val="false"/>
          <w:color w:val="000000"/>
          <w:sz w:val="28"/>
        </w:rPr>
        <w:t>
      2) сахналық әрекеттегі әртүрлі заттарды ойнаудағы бишінің қилы мен тапқырлығын дамытатын, заттармен өзара әрекеттесу негіздеріне қол жеткізетін жаттығулар;</w:t>
      </w:r>
    </w:p>
    <w:p>
      <w:pPr>
        <w:spacing w:after="0"/>
        <w:ind w:left="0"/>
        <w:jc w:val="both"/>
      </w:pPr>
      <w:r>
        <w:rPr>
          <w:rFonts w:ascii="Times New Roman"/>
          <w:b w:val="false"/>
          <w:i w:val="false"/>
          <w:color w:val="000000"/>
          <w:sz w:val="28"/>
        </w:rPr>
        <w:t>
      3) серіктеспен өзара әрекеттесу, әрбір жаттығуда қойылған міндеттерге сәйкес серіктестің жеке ерекшеліктерін және мүмкіндіктерін ескере отырып, оның қимылын көру, сезіну және бақылау білігін дамыту;</w:t>
      </w:r>
    </w:p>
    <w:p>
      <w:pPr>
        <w:spacing w:after="0"/>
        <w:ind w:left="0"/>
        <w:jc w:val="both"/>
      </w:pPr>
      <w:r>
        <w:rPr>
          <w:rFonts w:ascii="Times New Roman"/>
          <w:b w:val="false"/>
          <w:i w:val="false"/>
          <w:color w:val="000000"/>
          <w:sz w:val="28"/>
        </w:rPr>
        <w:t>
      4) сахна қозғалысының арнайы дағдыларын меңгеру, сахнада тұрмыстық, күнделікті нұсқада (беттеп ұру, құлау, шалыну, соғу) орындау;</w:t>
      </w:r>
    </w:p>
    <w:p>
      <w:pPr>
        <w:spacing w:after="0"/>
        <w:ind w:left="0"/>
        <w:jc w:val="both"/>
      </w:pPr>
      <w:r>
        <w:rPr>
          <w:rFonts w:ascii="Times New Roman"/>
          <w:b w:val="false"/>
          <w:i w:val="false"/>
          <w:color w:val="000000"/>
          <w:sz w:val="28"/>
        </w:rPr>
        <w:t>
      5) сахна қимылдарының арнайы дағдыларын меңгеру, қимы дағдысынан саналы әрекетке көшу перспективасын анықтау.</w:t>
      </w:r>
    </w:p>
    <w:p>
      <w:pPr>
        <w:spacing w:after="0"/>
        <w:ind w:left="0"/>
        <w:jc w:val="both"/>
      </w:pPr>
      <w:r>
        <w:rPr>
          <w:rFonts w:ascii="Times New Roman"/>
          <w:b w:val="false"/>
          <w:i w:val="false"/>
          <w:color w:val="000000"/>
          <w:sz w:val="28"/>
        </w:rPr>
        <w:t>
      220.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Заттармен өзара әрекеттесуге арналған этюдтер. Заттармен шебер араласу дағдысын беретін, қимылдарды жоғары деңгейде үйлестіруге және нақты кеңістік пен уақытта ескеруге негізделетін жаттығулар. Сахналық әрекетте заттарды ойнау кезінде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Классикалық техниканы меңгеру. Жонглерлеу, басқару, тепе-теңдікті сақтау элементтері. Доппен жаттығу. </w:t>
      </w:r>
    </w:p>
    <w:p>
      <w:pPr>
        <w:spacing w:after="0"/>
        <w:ind w:left="0"/>
        <w:jc w:val="both"/>
      </w:pPr>
      <w:r>
        <w:rPr>
          <w:rFonts w:ascii="Times New Roman"/>
          <w:b w:val="false"/>
          <w:i w:val="false"/>
          <w:color w:val="000000"/>
          <w:sz w:val="28"/>
        </w:rPr>
        <w:t>
      2-тақырып. Гимнастикалық таяқтармен, жіңішке таяқшамен орындалатын жаттығулар.</w:t>
      </w:r>
    </w:p>
    <w:p>
      <w:pPr>
        <w:spacing w:after="0"/>
        <w:ind w:left="0"/>
        <w:jc w:val="both"/>
      </w:pPr>
      <w:r>
        <w:rPr>
          <w:rFonts w:ascii="Times New Roman"/>
          <w:b w:val="false"/>
          <w:i w:val="false"/>
          <w:color w:val="000000"/>
          <w:sz w:val="28"/>
        </w:rPr>
        <w:t xml:space="preserve">
      3-тақырып. Секіргішпен, арқанмен орындалатын жаттығу. </w:t>
      </w:r>
    </w:p>
    <w:p>
      <w:pPr>
        <w:spacing w:after="0"/>
        <w:ind w:left="0"/>
        <w:jc w:val="both"/>
      </w:pPr>
      <w:r>
        <w:rPr>
          <w:rFonts w:ascii="Times New Roman"/>
          <w:b w:val="false"/>
          <w:i w:val="false"/>
          <w:color w:val="000000"/>
          <w:sz w:val="28"/>
        </w:rPr>
        <w:t>
      4-тақырып. орындықпен орындалатын жаттығу. Гимнастикалық шеңбермен жаттығу.</w:t>
      </w:r>
    </w:p>
    <w:p>
      <w:pPr>
        <w:spacing w:after="0"/>
        <w:ind w:left="0"/>
        <w:jc w:val="both"/>
      </w:pPr>
      <w:r>
        <w:rPr>
          <w:rFonts w:ascii="Times New Roman"/>
          <w:b w:val="false"/>
          <w:i w:val="false"/>
          <w:color w:val="000000"/>
          <w:sz w:val="28"/>
        </w:rPr>
        <w:t xml:space="preserve">
      5-тақырып. Плащпен орындалатын жаттығу. Білім алушылардың таңдаған заттарымен орындалатын жаттығулар. </w:t>
      </w:r>
    </w:p>
    <w:p>
      <w:pPr>
        <w:spacing w:after="0"/>
        <w:ind w:left="0"/>
        <w:jc w:val="both"/>
      </w:pPr>
      <w:r>
        <w:rPr>
          <w:rFonts w:ascii="Times New Roman"/>
          <w:b w:val="false"/>
          <w:i w:val="false"/>
          <w:color w:val="000000"/>
          <w:sz w:val="28"/>
        </w:rPr>
        <w:t>
      6-тақырып. Серіктеспен өзара әрекеттесу. Сенсорлық-бұлшық еттік үйлесімділікке негізделетін, серіктестердің қимылдарымен және әрекеттерімен сәйкес қимылдарын уақытта және кеңістіктікте келістіруді немесе серіктесімен қимылдың сипаты және стилін келісуді талап ететін жаттығулар.</w:t>
      </w:r>
    </w:p>
    <w:p>
      <w:pPr>
        <w:spacing w:after="0"/>
        <w:ind w:left="0"/>
        <w:jc w:val="both"/>
      </w:pPr>
      <w:r>
        <w:rPr>
          <w:rFonts w:ascii="Times New Roman"/>
          <w:b w:val="false"/>
          <w:i w:val="false"/>
          <w:color w:val="000000"/>
          <w:sz w:val="28"/>
        </w:rPr>
        <w:t>
      Гимнастикалық жаттығулар.</w:t>
      </w:r>
    </w:p>
    <w:p>
      <w:pPr>
        <w:spacing w:after="0"/>
        <w:ind w:left="0"/>
        <w:jc w:val="both"/>
      </w:pPr>
      <w:r>
        <w:rPr>
          <w:rFonts w:ascii="Times New Roman"/>
          <w:b w:val="false"/>
          <w:i w:val="false"/>
          <w:color w:val="000000"/>
          <w:sz w:val="28"/>
        </w:rPr>
        <w:t>
      7-тақырып. Акробатикалық жаттығулар.</w:t>
      </w:r>
    </w:p>
    <w:p>
      <w:pPr>
        <w:spacing w:after="0"/>
        <w:ind w:left="0"/>
        <w:jc w:val="both"/>
      </w:pPr>
      <w:r>
        <w:rPr>
          <w:rFonts w:ascii="Times New Roman"/>
          <w:b w:val="false"/>
          <w:i w:val="false"/>
          <w:color w:val="000000"/>
          <w:sz w:val="28"/>
        </w:rPr>
        <w:t xml:space="preserve">
      8-тақырып. Қарсыласуға және күресуге арналған жаттығулар. </w:t>
      </w:r>
    </w:p>
    <w:p>
      <w:pPr>
        <w:spacing w:after="0"/>
        <w:ind w:left="0"/>
        <w:jc w:val="both"/>
      </w:pPr>
      <w:r>
        <w:rPr>
          <w:rFonts w:ascii="Times New Roman"/>
          <w:b w:val="false"/>
          <w:i w:val="false"/>
          <w:color w:val="000000"/>
          <w:sz w:val="28"/>
        </w:rPr>
        <w:t>
      9-тақырып. Заттармен орындалатын шығармалар.</w:t>
      </w:r>
    </w:p>
    <w:p>
      <w:pPr>
        <w:spacing w:after="0"/>
        <w:ind w:left="0"/>
        <w:jc w:val="both"/>
      </w:pPr>
      <w:r>
        <w:rPr>
          <w:rFonts w:ascii="Times New Roman"/>
          <w:b w:val="false"/>
          <w:i w:val="false"/>
          <w:color w:val="000000"/>
          <w:sz w:val="28"/>
        </w:rPr>
        <w:t>
      10-тақырып. Байланыссыз өзара әрекеттесу және кеңістіктікте бөлуге арналған жаттығулар.</w:t>
      </w:r>
    </w:p>
    <w:p>
      <w:pPr>
        <w:spacing w:after="0"/>
        <w:ind w:left="0"/>
        <w:jc w:val="both"/>
      </w:pPr>
      <w:r>
        <w:rPr>
          <w:rFonts w:ascii="Times New Roman"/>
          <w:b w:val="false"/>
          <w:i w:val="false"/>
          <w:color w:val="000000"/>
          <w:sz w:val="28"/>
        </w:rPr>
        <w:t xml:space="preserve">
      11-тақырып. Композициялық жаттығулар. </w:t>
      </w:r>
    </w:p>
    <w:p>
      <w:pPr>
        <w:spacing w:after="0"/>
        <w:ind w:left="0"/>
        <w:jc w:val="both"/>
      </w:pPr>
      <w:r>
        <w:rPr>
          <w:rFonts w:ascii="Times New Roman"/>
          <w:b w:val="false"/>
          <w:i w:val="false"/>
          <w:color w:val="000000"/>
          <w:sz w:val="28"/>
        </w:rPr>
        <w:t xml:space="preserve">
      12-тақырып. Суырып салуға арналған жаттығулар. </w:t>
      </w:r>
    </w:p>
    <w:p>
      <w:pPr>
        <w:spacing w:after="0"/>
        <w:ind w:left="0"/>
        <w:jc w:val="both"/>
      </w:pPr>
      <w:r>
        <w:rPr>
          <w:rFonts w:ascii="Times New Roman"/>
          <w:b w:val="false"/>
          <w:i w:val="false"/>
          <w:color w:val="000000"/>
          <w:sz w:val="28"/>
        </w:rPr>
        <w:t>
      13-тақырып. Сахналық кеңістіктікте қимылдарды бөлуге арналған жаттығулар, кедергілерді жеңудің әртүрлі тәсілдері.</w:t>
      </w:r>
    </w:p>
    <w:p>
      <w:pPr>
        <w:spacing w:after="0"/>
        <w:ind w:left="0"/>
        <w:jc w:val="both"/>
      </w:pPr>
      <w:r>
        <w:rPr>
          <w:rFonts w:ascii="Times New Roman"/>
          <w:b w:val="false"/>
          <w:i w:val="false"/>
          <w:color w:val="000000"/>
          <w:sz w:val="28"/>
        </w:rPr>
        <w:t>
      14-тақырып. Сахна қозғалысының арнайы дағдылары. Реакцияға және итеруден, лақтырудан, соғудан кейінгі қимылды дамытуға арналған жаттығулар.</w:t>
      </w:r>
    </w:p>
    <w:p>
      <w:pPr>
        <w:spacing w:after="0"/>
        <w:ind w:left="0"/>
        <w:jc w:val="both"/>
      </w:pPr>
      <w:r>
        <w:rPr>
          <w:rFonts w:ascii="Times New Roman"/>
          <w:b w:val="false"/>
          <w:i w:val="false"/>
          <w:color w:val="000000"/>
          <w:sz w:val="28"/>
        </w:rPr>
        <w:t>
      15-тақырып. Трюк пластикасы.</w:t>
      </w:r>
    </w:p>
    <w:p>
      <w:pPr>
        <w:spacing w:after="0"/>
        <w:ind w:left="0"/>
        <w:jc w:val="both"/>
      </w:pPr>
      <w:r>
        <w:rPr>
          <w:rFonts w:ascii="Times New Roman"/>
          <w:b w:val="false"/>
          <w:i w:val="false"/>
          <w:color w:val="000000"/>
          <w:sz w:val="28"/>
        </w:rPr>
        <w:t>
      16-тақырып. Білім алушылардың өздері ойлап шығарған этюдтері мен суырып салулары. Өткен материалдарды бекіту.</w:t>
      </w:r>
    </w:p>
    <w:p>
      <w:pPr>
        <w:spacing w:after="0"/>
        <w:ind w:left="0"/>
        <w:jc w:val="both"/>
      </w:pPr>
      <w:r>
        <w:rPr>
          <w:rFonts w:ascii="Times New Roman"/>
          <w:b w:val="false"/>
          <w:i w:val="false"/>
          <w:color w:val="000000"/>
          <w:sz w:val="28"/>
        </w:rPr>
        <w:t xml:space="preserve">
      221.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заттармен өзара әрекеттесутін классикалық тәсілдерін біледі;</w:t>
      </w:r>
    </w:p>
    <w:p>
      <w:pPr>
        <w:spacing w:after="0"/>
        <w:ind w:left="0"/>
        <w:jc w:val="both"/>
      </w:pPr>
      <w:r>
        <w:rPr>
          <w:rFonts w:ascii="Times New Roman"/>
          <w:b w:val="false"/>
          <w:i w:val="false"/>
          <w:color w:val="000000"/>
          <w:sz w:val="28"/>
        </w:rPr>
        <w:t>
      2) этюдтерде жонглерлеу, басқару, тепе-теңдікті сақтау элементтерін қолданады;</w:t>
      </w:r>
    </w:p>
    <w:p>
      <w:pPr>
        <w:spacing w:after="0"/>
        <w:ind w:left="0"/>
        <w:jc w:val="both"/>
      </w:pPr>
      <w:r>
        <w:rPr>
          <w:rFonts w:ascii="Times New Roman"/>
          <w:b w:val="false"/>
          <w:i w:val="false"/>
          <w:color w:val="000000"/>
          <w:sz w:val="28"/>
        </w:rPr>
        <w:t>
      3) гимнастикалық, акробатикалық, композициялық, суырып салу жаттығуларын орындау дағдыларын біледі;</w:t>
      </w:r>
    </w:p>
    <w:p>
      <w:pPr>
        <w:spacing w:after="0"/>
        <w:ind w:left="0"/>
        <w:jc w:val="both"/>
      </w:pPr>
      <w:r>
        <w:rPr>
          <w:rFonts w:ascii="Times New Roman"/>
          <w:b w:val="false"/>
          <w:i w:val="false"/>
          <w:color w:val="000000"/>
          <w:sz w:val="28"/>
        </w:rPr>
        <w:t>
      4) заттармен орындалатын жаттығуларды, байланыссыз әрекеттерге және кеңістіктікке бөлуге арналған жаттығуларды орындау дағдыларын біледі;</w:t>
      </w:r>
    </w:p>
    <w:p>
      <w:pPr>
        <w:spacing w:after="0"/>
        <w:ind w:left="0"/>
        <w:jc w:val="both"/>
      </w:pPr>
      <w:r>
        <w:rPr>
          <w:rFonts w:ascii="Times New Roman"/>
          <w:b w:val="false"/>
          <w:i w:val="false"/>
          <w:color w:val="000000"/>
          <w:sz w:val="28"/>
        </w:rPr>
        <w:t>
      5) қиындықтарды жеңідің әртүрлі тәсілдеріне арналған жаттығуларды орындау дағдысын біледі;</w:t>
      </w:r>
    </w:p>
    <w:p>
      <w:pPr>
        <w:spacing w:after="0"/>
        <w:ind w:left="0"/>
        <w:jc w:val="both"/>
      </w:pPr>
      <w:r>
        <w:rPr>
          <w:rFonts w:ascii="Times New Roman"/>
          <w:b w:val="false"/>
          <w:i w:val="false"/>
          <w:color w:val="000000"/>
          <w:sz w:val="28"/>
        </w:rPr>
        <w:t>
      6) реакцияға және итеруден, лақтырудан, соққыдан кейнгі қимылды дамытуға арналған жаттығуларды оырндау дағдыларын біледі;</w:t>
      </w:r>
    </w:p>
    <w:p>
      <w:pPr>
        <w:spacing w:after="0"/>
        <w:ind w:left="0"/>
        <w:jc w:val="both"/>
      </w:pPr>
      <w:r>
        <w:rPr>
          <w:rFonts w:ascii="Times New Roman"/>
          <w:b w:val="false"/>
          <w:i w:val="false"/>
          <w:color w:val="000000"/>
          <w:sz w:val="28"/>
        </w:rPr>
        <w:t xml:space="preserve">
      7) трюктік пластикасны біледі. </w:t>
      </w:r>
    </w:p>
    <w:p>
      <w:pPr>
        <w:spacing w:after="0"/>
        <w:ind w:left="0"/>
        <w:jc w:val="both"/>
      </w:pPr>
      <w:r>
        <w:rPr>
          <w:rFonts w:ascii="Times New Roman"/>
          <w:b w:val="false"/>
          <w:i w:val="false"/>
          <w:color w:val="000000"/>
          <w:sz w:val="28"/>
        </w:rPr>
        <w:t>
      222. 4 сыныптағы Бағдарлама талаптары:</w:t>
      </w:r>
    </w:p>
    <w:p>
      <w:pPr>
        <w:spacing w:after="0"/>
        <w:ind w:left="0"/>
        <w:jc w:val="both"/>
      </w:pPr>
      <w:r>
        <w:rPr>
          <w:rFonts w:ascii="Times New Roman"/>
          <w:b w:val="false"/>
          <w:i w:val="false"/>
          <w:color w:val="000000"/>
          <w:sz w:val="28"/>
        </w:rPr>
        <w:t>
      1) сахналық күрес және соғысу дағдысын меңгеру, екі немесе бірнеше кейіпкерлердің арасында туындаған күрес дағдысын машықтандыру, көрермендердің көз алдында қоян қолтын күрес иллюзиясын жасау үшін қорғану техникасын және қарусыз шабуыл жасауды меңгеру, көрермендер мен қауіпсіздікті үшін олардың дәйектілігі қамтамасыз ететін соққылардың биомеханикасын меңгеру;</w:t>
      </w:r>
    </w:p>
    <w:p>
      <w:pPr>
        <w:spacing w:after="0"/>
        <w:ind w:left="0"/>
        <w:jc w:val="both"/>
      </w:pPr>
      <w:r>
        <w:rPr>
          <w:rFonts w:ascii="Times New Roman"/>
          <w:b w:val="false"/>
          <w:i w:val="false"/>
          <w:color w:val="000000"/>
          <w:sz w:val="28"/>
        </w:rPr>
        <w:t>
      2) қимылдағы ритм сезімін дамыту, берілген қарқындық-ритмді сақтау және өзгерту, орындау кезінде қимылдарды еркін және сенімді қосу қабілетін дамыту;</w:t>
      </w:r>
    </w:p>
    <w:p>
      <w:pPr>
        <w:spacing w:after="0"/>
        <w:ind w:left="0"/>
        <w:jc w:val="both"/>
      </w:pPr>
      <w:r>
        <w:rPr>
          <w:rFonts w:ascii="Times New Roman"/>
          <w:b w:val="false"/>
          <w:i w:val="false"/>
          <w:color w:val="000000"/>
          <w:sz w:val="28"/>
        </w:rPr>
        <w:t>
      3) әртүрлі қоғамның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223.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Сахнадағы қарусыз күрес. Сахнада төбелесу және күресу дағдыларын меңгеру. Алған дағдыларын күшті қақтығыс жағдайларында физикалық қарсы шығу кезінде қабілеттерін қолдануды тексеру.</w:t>
      </w:r>
    </w:p>
    <w:p>
      <w:pPr>
        <w:spacing w:after="0"/>
        <w:ind w:left="0"/>
        <w:jc w:val="both"/>
      </w:pPr>
      <w:r>
        <w:rPr>
          <w:rFonts w:ascii="Times New Roman"/>
          <w:b w:val="false"/>
          <w:i w:val="false"/>
          <w:color w:val="000000"/>
          <w:sz w:val="28"/>
        </w:rPr>
        <w:t>
      Екі немесе бірнеше кейіпкерлер арасындағы күрес дағдыларын пысықтау. Көрермендерге қарусыз күрес әсерін беру үшін қорғану техникасын және қарусыз шабуыл жасау техникасын меңгеру. Көрермендік шынайылықты және қауіпсіздікті қамтамасыз ететін сахналық соққылардың биомеханикасын меңгеру.</w:t>
      </w:r>
    </w:p>
    <w:p>
      <w:pPr>
        <w:spacing w:after="0"/>
        <w:ind w:left="0"/>
        <w:jc w:val="both"/>
      </w:pPr>
      <w:r>
        <w:rPr>
          <w:rFonts w:ascii="Times New Roman"/>
          <w:b w:val="false"/>
          <w:i w:val="false"/>
          <w:color w:val="000000"/>
          <w:sz w:val="28"/>
        </w:rPr>
        <w:t xml:space="preserve">
      Жаттығулар. Соққы беру және қабылдау техникасы. Соққыдан қорғану және дауысын шығару техникасы. Сахналық төбелесті құру және орындау қағидаттары. Сахналық төбелестің жанры мен стилі. </w:t>
      </w:r>
    </w:p>
    <w:p>
      <w:pPr>
        <w:spacing w:after="0"/>
        <w:ind w:left="0"/>
        <w:jc w:val="both"/>
      </w:pPr>
      <w:r>
        <w:rPr>
          <w:rFonts w:ascii="Times New Roman"/>
          <w:b w:val="false"/>
          <w:i w:val="false"/>
          <w:color w:val="000000"/>
          <w:sz w:val="28"/>
        </w:rPr>
        <w:t>
      2-тақырып. Этюдтер. Өткен материалдарды бекіту.</w:t>
      </w:r>
    </w:p>
    <w:p>
      <w:pPr>
        <w:spacing w:after="0"/>
        <w:ind w:left="0"/>
        <w:jc w:val="both"/>
      </w:pPr>
      <w:r>
        <w:rPr>
          <w:rFonts w:ascii="Times New Roman"/>
          <w:b w:val="false"/>
          <w:i w:val="false"/>
          <w:color w:val="000000"/>
          <w:sz w:val="28"/>
        </w:rPr>
        <w:t>
      3-тақырып. Тренингитер. Уақыт, кеңістік және қарқын-ритм. Жаттығулар. Әртүрлі жылдамдықтағы қарқындық-қозғалыстық түсініктер. Уақыт сезімі түсінігі және қимылды уақытта бөлу. Ритмикалық суреттердегі ритм және қимыл түсінігі.</w:t>
      </w:r>
    </w:p>
    <w:p>
      <w:pPr>
        <w:spacing w:after="0"/>
        <w:ind w:left="0"/>
        <w:jc w:val="both"/>
      </w:pPr>
      <w:r>
        <w:rPr>
          <w:rFonts w:ascii="Times New Roman"/>
          <w:b w:val="false"/>
          <w:i w:val="false"/>
          <w:color w:val="000000"/>
          <w:sz w:val="28"/>
        </w:rPr>
        <w:t>
      4-тақырып. Қимыл және сөз. Әрекеттегі белсенді міндеттерді орындау кезінде қимылдар мен сөздерін еркін және сенімді біріктіру қабілеттерін дамыту.</w:t>
      </w:r>
    </w:p>
    <w:p>
      <w:pPr>
        <w:spacing w:after="0"/>
        <w:ind w:left="0"/>
        <w:jc w:val="both"/>
      </w:pPr>
      <w:r>
        <w:rPr>
          <w:rFonts w:ascii="Times New Roman"/>
          <w:b w:val="false"/>
          <w:i w:val="false"/>
          <w:color w:val="000000"/>
          <w:sz w:val="28"/>
        </w:rPr>
        <w:t>
      Жаттығулар. Белсенді позициядағы тыныс және дыбысталу. Белсенді қозғалыстағы және статикадағы дыбыстауды және тыныс алуды қамтамасыз етуге арналған бұлшық ет қысылуларын бөлу. Қимылдардың үздіксіздігін біріктіру. Дыбыстық негіздеме әрекеттің жалғасы. Қимыл мен сөздерді алмастыру және біріктіру.</w:t>
      </w:r>
    </w:p>
    <w:p>
      <w:pPr>
        <w:spacing w:after="0"/>
        <w:ind w:left="0"/>
        <w:jc w:val="both"/>
      </w:pPr>
      <w:r>
        <w:rPr>
          <w:rFonts w:ascii="Times New Roman"/>
          <w:b w:val="false"/>
          <w:i w:val="false"/>
          <w:color w:val="000000"/>
          <w:sz w:val="28"/>
        </w:rPr>
        <w:t xml:space="preserve">
      5-тақырып. Он алтыншы – жиырмасыншы ғасырдың басындағы ақсүйектер қоғамында қалыптасқан стильдік өзін ұстаудың ерекшеліктері және этикет ережелері. Он алтыншы – он жетінші ғасырлардағы орыс боярларының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қоғамындағы өзін ұстаудің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7-тақырып. Он сегізінші ғасырдағы еуропа қоғамындағы өзі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8-тақырып. Он тоғызыншы – жиырмасыншы ғасырдағы орыс және ауропа қоғамындағы өзін ұстаудың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9-тақырып. Он бесінші-он сегізінші ғасырдың басындағы қазақ қоғамында қалыптасқан стильдік өзін ұстау және этикет ережелерінің ерекшеліктері. Қазақ хандығындағы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этике және жақсы мәнер; батырлардың, хандардың серт беру және ант беру рәсімдері; "ақсүйек" қоғамының батырларының, хандарының, өкілдерінің (әйелдері, ерлері) пластикасы, қарапайым халық.</w:t>
      </w:r>
    </w:p>
    <w:p>
      <w:pPr>
        <w:spacing w:after="0"/>
        <w:ind w:left="0"/>
        <w:jc w:val="both"/>
      </w:pPr>
      <w:r>
        <w:rPr>
          <w:rFonts w:ascii="Times New Roman"/>
          <w:b w:val="false"/>
          <w:i w:val="false"/>
          <w:color w:val="000000"/>
          <w:sz w:val="28"/>
        </w:rPr>
        <w:t xml:space="preserve">
      10-тақырып. Он тоғызыншы- жиырмасыншы ғасырдың басындағы қазақ қоғамында қалыптасқан стильдік өзін ұстау және этикет ережелерінің ерекшеліктері. Қоғамның әртүрлі тобындағы стильдік өзін ұстау ерекшеліктері туралы түсінік (жалпы мәліметтер, костюмдердің ерекшеліктері, оларға арналған аксессуарлар, тұла бойын тік ұстау және жүру; қару; сәлемдесудегі, әңгімелесудегі этике және жақсы мәнер; серт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xml:space="preserve">
      224.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соққыны қабылдау техникасын, соққыдан қорғану техникасы және дыбыстау, сахналық төбелесті құру және орындау қағидатын біледі;</w:t>
      </w:r>
    </w:p>
    <w:p>
      <w:pPr>
        <w:spacing w:after="0"/>
        <w:ind w:left="0"/>
        <w:jc w:val="both"/>
      </w:pPr>
      <w:r>
        <w:rPr>
          <w:rFonts w:ascii="Times New Roman"/>
          <w:b w:val="false"/>
          <w:i w:val="false"/>
          <w:color w:val="000000"/>
          <w:sz w:val="28"/>
        </w:rPr>
        <w:t>
      2) әртүрлі жылдамдықтағы қарқын-қимыл түсініктерін, ритмикалық суреттердегі ритм және қимыл түсініктерін біледі;</w:t>
      </w:r>
    </w:p>
    <w:p>
      <w:pPr>
        <w:spacing w:after="0"/>
        <w:ind w:left="0"/>
        <w:jc w:val="both"/>
      </w:pPr>
      <w:r>
        <w:rPr>
          <w:rFonts w:ascii="Times New Roman"/>
          <w:b w:val="false"/>
          <w:i w:val="false"/>
          <w:color w:val="000000"/>
          <w:sz w:val="28"/>
        </w:rPr>
        <w:t>
      3) белсенді қимылдағы және статикадағы дыбысталуды және тыныс алуды қамтамасыз ету үшін бұлшық ет қысылуларын бөлу білігін біледі;</w:t>
      </w:r>
    </w:p>
    <w:p>
      <w:pPr>
        <w:spacing w:after="0"/>
        <w:ind w:left="0"/>
        <w:jc w:val="both"/>
      </w:pPr>
      <w:r>
        <w:rPr>
          <w:rFonts w:ascii="Times New Roman"/>
          <w:b w:val="false"/>
          <w:i w:val="false"/>
          <w:color w:val="000000"/>
          <w:sz w:val="28"/>
        </w:rPr>
        <w:t>
      4) қоғамның әртүрлі топ өкілдерінің стильдік өзін ұстау ерекшеліктерін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225. Үлгерімді бақылаудың мақсаты білім алушының Бағдарламаны игерудегі нәтижеліліктерін анықтау болып табылады.</w:t>
      </w:r>
    </w:p>
    <w:p>
      <w:pPr>
        <w:spacing w:after="0"/>
        <w:ind w:left="0"/>
        <w:jc w:val="both"/>
      </w:pPr>
      <w:r>
        <w:rPr>
          <w:rFonts w:ascii="Times New Roman"/>
          <w:b w:val="false"/>
          <w:i w:val="false"/>
          <w:color w:val="000000"/>
          <w:sz w:val="28"/>
        </w:rPr>
        <w:t>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226.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(грим тарихын таныстыру жұмыстары);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("Бейненің гримі" жоба).</w:t>
      </w:r>
    </w:p>
    <w:p>
      <w:pPr>
        <w:spacing w:after="0"/>
        <w:ind w:left="0"/>
        <w:jc w:val="both"/>
      </w:pPr>
      <w:r>
        <w:rPr>
          <w:rFonts w:ascii="Times New Roman"/>
          <w:b w:val="false"/>
          <w:i w:val="false"/>
          <w:color w:val="000000"/>
          <w:sz w:val="28"/>
        </w:rPr>
        <w:t>
      227.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xml:space="preserve">
      5) кәсіби терминдерді білуі. </w:t>
      </w:r>
    </w:p>
    <w:p>
      <w:pPr>
        <w:spacing w:after="0"/>
        <w:ind w:left="0"/>
        <w:jc w:val="both"/>
      </w:pPr>
      <w:r>
        <w:rPr>
          <w:rFonts w:ascii="Times New Roman"/>
          <w:b w:val="false"/>
          <w:i w:val="false"/>
          <w:color w:val="000000"/>
          <w:sz w:val="28"/>
        </w:rPr>
        <w:t>
      228. Бағалау өлшемшарттары:</w:t>
      </w:r>
    </w:p>
    <w:p>
      <w:pPr>
        <w:spacing w:after="0"/>
        <w:ind w:left="0"/>
        <w:jc w:val="both"/>
      </w:pPr>
      <w:r>
        <w:rPr>
          <w:rFonts w:ascii="Times New Roman"/>
          <w:b w:val="false"/>
          <w:i w:val="false"/>
          <w:color w:val="000000"/>
          <w:sz w:val="28"/>
        </w:rPr>
        <w:t xml:space="preserve">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w:t>
      </w:r>
    </w:p>
    <w:p>
      <w:pPr>
        <w:spacing w:after="0"/>
        <w:ind w:left="0"/>
        <w:jc w:val="both"/>
      </w:pPr>
      <w:r>
        <w:rPr>
          <w:rFonts w:ascii="Times New Roman"/>
          <w:b w:val="false"/>
          <w:i w:val="false"/>
          <w:color w:val="000000"/>
          <w:sz w:val="28"/>
        </w:rPr>
        <w:t xml:space="preserve">
      2) "4" "жақсы" бағасы – берілген сұрақтарға сауатты жауап беруі, сәл қателерінің болуы, пәнге деген қызығушылығы;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229.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(халық биі сипатындағы бір хореографиялық көрініс);</w:t>
      </w:r>
    </w:p>
    <w:p>
      <w:pPr>
        <w:spacing w:after="0"/>
        <w:ind w:left="0"/>
        <w:jc w:val="both"/>
      </w:pPr>
      <w:r>
        <w:rPr>
          <w:rFonts w:ascii="Times New Roman"/>
          <w:b w:val="false"/>
          <w:i w:val="false"/>
          <w:color w:val="000000"/>
          <w:sz w:val="28"/>
        </w:rPr>
        <w:t>
      2) 2 сынып – екінші жартыжылдықта: сынақ (музыканы қолданып пластикалық суырып салу);</w:t>
      </w:r>
    </w:p>
    <w:p>
      <w:pPr>
        <w:spacing w:after="0"/>
        <w:ind w:left="0"/>
        <w:jc w:val="both"/>
      </w:pPr>
      <w:r>
        <w:rPr>
          <w:rFonts w:ascii="Times New Roman"/>
          <w:b w:val="false"/>
          <w:i w:val="false"/>
          <w:color w:val="000000"/>
          <w:sz w:val="28"/>
        </w:rPr>
        <w:t xml:space="preserve">
      3) 3 сынып – екінші жартыжылдықта: сынақ (музыкалық шығармаға арналған этюд). </w:t>
      </w:r>
    </w:p>
    <w:p>
      <w:pPr>
        <w:spacing w:after="0"/>
        <w:ind w:left="0"/>
        <w:jc w:val="both"/>
      </w:pPr>
      <w:r>
        <w:rPr>
          <w:rFonts w:ascii="Times New Roman"/>
          <w:b w:val="false"/>
          <w:i w:val="false"/>
          <w:color w:val="000000"/>
          <w:sz w:val="28"/>
        </w:rPr>
        <w:t>
      231. Хореографиялық білім беруде оқыту нәтижелерін бақылау өлшемшарттары пән бойынша ағымдық үлгерім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эекен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232.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233.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(акробатика элементтері бар ширатуға арналған жаттығулар кешені);</w:t>
      </w:r>
    </w:p>
    <w:p>
      <w:pPr>
        <w:spacing w:after="0"/>
        <w:ind w:left="0"/>
        <w:jc w:val="both"/>
      </w:pPr>
      <w:r>
        <w:rPr>
          <w:rFonts w:ascii="Times New Roman"/>
          <w:b w:val="false"/>
          <w:i w:val="false"/>
          <w:color w:val="000000"/>
          <w:sz w:val="28"/>
        </w:rPr>
        <w:t>
      2) 2 сынып – екінші жартыжылдықта: сынақ (какробатика элементтері бар жалпы дамытуға бағытталған жаттығулар кешені);</w:t>
      </w:r>
    </w:p>
    <w:p>
      <w:pPr>
        <w:spacing w:after="0"/>
        <w:ind w:left="0"/>
        <w:jc w:val="both"/>
      </w:pPr>
      <w:r>
        <w:rPr>
          <w:rFonts w:ascii="Times New Roman"/>
          <w:b w:val="false"/>
          <w:i w:val="false"/>
          <w:color w:val="000000"/>
          <w:sz w:val="28"/>
        </w:rPr>
        <w:t xml:space="preserve">
      3) 3 сынып – екінші жартыжылдықта: сынақ (кеңістіктікте бағдарлануға арналған акробатикалық жаттығулар кешені); </w:t>
      </w:r>
    </w:p>
    <w:p>
      <w:pPr>
        <w:spacing w:after="0"/>
        <w:ind w:left="0"/>
        <w:jc w:val="both"/>
      </w:pPr>
      <w:r>
        <w:rPr>
          <w:rFonts w:ascii="Times New Roman"/>
          <w:b w:val="false"/>
          <w:i w:val="false"/>
          <w:color w:val="000000"/>
          <w:sz w:val="28"/>
        </w:rPr>
        <w:t xml:space="preserve">
      4) 4 сынып – екінші жартыжылдықта: сынақ (би қимылдары бар музыкалық-ритмикалық акробатикалық жаттығулар кешені). </w:t>
      </w:r>
    </w:p>
    <w:p>
      <w:pPr>
        <w:spacing w:after="0"/>
        <w:ind w:left="0"/>
        <w:jc w:val="both"/>
      </w:pPr>
      <w:r>
        <w:rPr>
          <w:rFonts w:ascii="Times New Roman"/>
          <w:b w:val="false"/>
          <w:i w:val="false"/>
          <w:color w:val="000000"/>
          <w:sz w:val="28"/>
        </w:rPr>
        <w:t>
      235.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жеке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236.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емтихан бағдарламасы талаптарын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237. Білім алушылардың "Қосымша музыкалық аспап" пәні бойынша Бағдарламаны игеруін бақылау – бақылау сабағы түрінде іске асырылады.</w:t>
      </w:r>
    </w:p>
    <w:p>
      <w:pPr>
        <w:spacing w:after="0"/>
        <w:ind w:left="0"/>
        <w:jc w:val="both"/>
      </w:pPr>
      <w:r>
        <w:rPr>
          <w:rFonts w:ascii="Times New Roman"/>
          <w:b w:val="false"/>
          <w:i w:val="false"/>
          <w:color w:val="000000"/>
          <w:sz w:val="28"/>
        </w:rPr>
        <w:t>
      238.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(пианистік штрихтар (non legato [нон легато], legato [легато], staccato [стаккато]), екінші жартыжылдықта: бақылау сабағы (этюдтер);</w:t>
      </w:r>
    </w:p>
    <w:p>
      <w:pPr>
        <w:spacing w:after="0"/>
        <w:ind w:left="0"/>
        <w:jc w:val="both"/>
      </w:pPr>
      <w:r>
        <w:rPr>
          <w:rFonts w:ascii="Times New Roman"/>
          <w:b w:val="false"/>
          <w:i w:val="false"/>
          <w:color w:val="000000"/>
          <w:sz w:val="28"/>
        </w:rPr>
        <w:t>
      2) 2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техниканың түріне арналған 2 этюд);</w:t>
      </w:r>
    </w:p>
    <w:p>
      <w:pPr>
        <w:spacing w:after="0"/>
        <w:ind w:left="0"/>
        <w:jc w:val="both"/>
      </w:pPr>
      <w:r>
        <w:rPr>
          <w:rFonts w:ascii="Times New Roman"/>
          <w:b w:val="false"/>
          <w:i w:val="false"/>
          <w:color w:val="000000"/>
          <w:sz w:val="28"/>
        </w:rPr>
        <w:t>
      3) 3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сипаттағы 2 пьеса);</w:t>
      </w:r>
    </w:p>
    <w:p>
      <w:pPr>
        <w:spacing w:after="0"/>
        <w:ind w:left="0"/>
        <w:jc w:val="both"/>
      </w:pPr>
      <w:r>
        <w:rPr>
          <w:rFonts w:ascii="Times New Roman"/>
          <w:b w:val="false"/>
          <w:i w:val="false"/>
          <w:color w:val="000000"/>
          <w:sz w:val="28"/>
        </w:rPr>
        <w:t>
      4) 4 сынып – бірінші жартыжылдықта: бақылау сабағы (екі қолмен бірге 2 октавада орындалатын гаммалар, айалымдарымен тоникалық үшдыбыстылық, екі қолмен бірге орындалатын арпеджио, әр қолмен жеке орындалатын хроматикалық гамма, 1 полифониялық шығарма), екінші жартыжылдықта: бақылау сабағы (әртүрлі техниканың түріне арналған 2-3 этюд, әртүрлі сипаттағы 2-3 пьеса).</w:t>
      </w:r>
    </w:p>
    <w:p>
      <w:pPr>
        <w:spacing w:after="0"/>
        <w:ind w:left="0"/>
        <w:jc w:val="both"/>
      </w:pPr>
      <w:r>
        <w:rPr>
          <w:rFonts w:ascii="Times New Roman"/>
          <w:b w:val="false"/>
          <w:i w:val="false"/>
          <w:color w:val="000000"/>
          <w:sz w:val="28"/>
        </w:rPr>
        <w:t>
      239.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240. Бағалау өлшемшарттары:</w:t>
      </w:r>
    </w:p>
    <w:p>
      <w:pPr>
        <w:spacing w:after="0"/>
        <w:ind w:left="0"/>
        <w:jc w:val="both"/>
      </w:pPr>
      <w:r>
        <w:rPr>
          <w:rFonts w:ascii="Times New Roman"/>
          <w:b w:val="false"/>
          <w:i w:val="false"/>
          <w:color w:val="000000"/>
          <w:sz w:val="28"/>
        </w:rPr>
        <w:t>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w:t>
      </w:r>
    </w:p>
    <w:p>
      <w:pPr>
        <w:spacing w:after="0"/>
        <w:ind w:left="0"/>
        <w:jc w:val="both"/>
      </w:pPr>
      <w:r>
        <w:rPr>
          <w:rFonts w:ascii="Times New Roman"/>
          <w:b w:val="false"/>
          <w:i w:val="false"/>
          <w:color w:val="000000"/>
          <w:sz w:val="28"/>
        </w:rPr>
        <w:t>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 келеді.</w:t>
      </w:r>
    </w:p>
    <w:p>
      <w:pPr>
        <w:spacing w:after="0"/>
        <w:ind w:left="0"/>
        <w:jc w:val="both"/>
      </w:pPr>
      <w:r>
        <w:rPr>
          <w:rFonts w:ascii="Times New Roman"/>
          <w:b w:val="false"/>
          <w:i w:val="false"/>
          <w:color w:val="000000"/>
          <w:sz w:val="28"/>
        </w:rPr>
        <w:t>
      241. Білім алушылардың "Актерлік шеберлік" пәні бойынша Бағдарламаны игеруін бақылау – техникалық сынақ түрінде іске асырылады.</w:t>
      </w:r>
    </w:p>
    <w:p>
      <w:pPr>
        <w:spacing w:after="0"/>
        <w:ind w:left="0"/>
        <w:jc w:val="both"/>
      </w:pPr>
      <w:r>
        <w:rPr>
          <w:rFonts w:ascii="Times New Roman"/>
          <w:b w:val="false"/>
          <w:i w:val="false"/>
          <w:color w:val="000000"/>
          <w:sz w:val="28"/>
        </w:rPr>
        <w:t>
      242.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(берілген тақырыпқа, музыкаға, жағдайға арналған этюд), екінші жартыжылдықта: сынақ (берілген тақырыпқа, музыкаға, жағдайға арналған этюд);</w:t>
      </w:r>
    </w:p>
    <w:p>
      <w:pPr>
        <w:spacing w:after="0"/>
        <w:ind w:left="0"/>
        <w:jc w:val="both"/>
      </w:pPr>
      <w:r>
        <w:rPr>
          <w:rFonts w:ascii="Times New Roman"/>
          <w:b w:val="false"/>
          <w:i w:val="false"/>
          <w:color w:val="000000"/>
          <w:sz w:val="28"/>
        </w:rPr>
        <w:t>
      2) 2 сынып – бірінші жартыжылдықта: бақылау жұмысы (берілген тақырыпқа, музыкаға, жағдайға арналған этюд), екінші жартыжылдықта: сынақ (әртүрлі жаттығулардан құралған композиция);</w:t>
      </w:r>
    </w:p>
    <w:p>
      <w:pPr>
        <w:spacing w:after="0"/>
        <w:ind w:left="0"/>
        <w:jc w:val="both"/>
      </w:pPr>
      <w:r>
        <w:rPr>
          <w:rFonts w:ascii="Times New Roman"/>
          <w:b w:val="false"/>
          <w:i w:val="false"/>
          <w:color w:val="000000"/>
          <w:sz w:val="28"/>
        </w:rPr>
        <w:t>
      3) 3 сынып – бірінші жартыжылдықта: бақылау жұмысы (әртүрлі тренингтердің бөлімдерін орындау), екінші жартыжылдықта: сынақ (этюд, суырып салу);</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көрсету).</w:t>
      </w:r>
    </w:p>
    <w:p>
      <w:pPr>
        <w:spacing w:after="0"/>
        <w:ind w:left="0"/>
        <w:jc w:val="both"/>
      </w:pPr>
      <w:r>
        <w:rPr>
          <w:rFonts w:ascii="Times New Roman"/>
          <w:b w:val="false"/>
          <w:i w:val="false"/>
          <w:color w:val="000000"/>
          <w:sz w:val="28"/>
        </w:rPr>
        <w:t>
      243.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сахна қозғалысының техникалық тәсілдерін, оның ішінде театр аксессуаралырын қолдануды біледі;</w:t>
      </w:r>
    </w:p>
    <w:p>
      <w:pPr>
        <w:spacing w:after="0"/>
        <w:ind w:left="0"/>
        <w:jc w:val="both"/>
      </w:pPr>
      <w:r>
        <w:rPr>
          <w:rFonts w:ascii="Times New Roman"/>
          <w:b w:val="false"/>
          <w:i w:val="false"/>
          <w:color w:val="000000"/>
          <w:sz w:val="28"/>
        </w:rPr>
        <w:t>
      2) пластикалық мәнерлеу элементтерін қолдану кезінде түсініп орындау;</w:t>
      </w:r>
    </w:p>
    <w:p>
      <w:pPr>
        <w:spacing w:after="0"/>
        <w:ind w:left="0"/>
        <w:jc w:val="both"/>
      </w:pPr>
      <w:r>
        <w:rPr>
          <w:rFonts w:ascii="Times New Roman"/>
          <w:b w:val="false"/>
          <w:i w:val="false"/>
          <w:color w:val="000000"/>
          <w:sz w:val="28"/>
        </w:rPr>
        <w:t>
      3) қимылды уақытта және кеңістіктікте бөлу білігі;</w:t>
      </w:r>
    </w:p>
    <w:p>
      <w:pPr>
        <w:spacing w:after="0"/>
        <w:ind w:left="0"/>
        <w:jc w:val="both"/>
      </w:pPr>
      <w:r>
        <w:rPr>
          <w:rFonts w:ascii="Times New Roman"/>
          <w:b w:val="false"/>
          <w:i w:val="false"/>
          <w:color w:val="000000"/>
          <w:sz w:val="28"/>
        </w:rPr>
        <w:t>
      4) сенімді сахналық бейнені жасау;</w:t>
      </w:r>
    </w:p>
    <w:p>
      <w:pPr>
        <w:spacing w:after="0"/>
        <w:ind w:left="0"/>
        <w:jc w:val="both"/>
      </w:pPr>
      <w:r>
        <w:rPr>
          <w:rFonts w:ascii="Times New Roman"/>
          <w:b w:val="false"/>
          <w:i w:val="false"/>
          <w:color w:val="000000"/>
          <w:sz w:val="28"/>
        </w:rPr>
        <w:t>
      5) шығарманың қарқындық-ритмдіс сәйкестігі.</w:t>
      </w:r>
    </w:p>
    <w:p>
      <w:pPr>
        <w:spacing w:after="0"/>
        <w:ind w:left="0"/>
        <w:jc w:val="both"/>
      </w:pPr>
      <w:r>
        <w:rPr>
          <w:rFonts w:ascii="Times New Roman"/>
          <w:b w:val="false"/>
          <w:i w:val="false"/>
          <w:color w:val="000000"/>
          <w:sz w:val="28"/>
        </w:rPr>
        <w:t>
      244. Бағалау өлшемшарттары:</w:t>
      </w:r>
    </w:p>
    <w:p>
      <w:pPr>
        <w:spacing w:after="0"/>
        <w:ind w:left="0"/>
        <w:jc w:val="both"/>
      </w:pPr>
      <w:r>
        <w:rPr>
          <w:rFonts w:ascii="Times New Roman"/>
          <w:b w:val="false"/>
          <w:i w:val="false"/>
          <w:color w:val="000000"/>
          <w:sz w:val="28"/>
        </w:rPr>
        <w:t>
      1) "5" "өте жақсы" бағасы – жаттығуларды сапалы, түсініп орындау және сахналық дағдыларды меңгеру;</w:t>
      </w:r>
    </w:p>
    <w:p>
      <w:pPr>
        <w:spacing w:after="0"/>
        <w:ind w:left="0"/>
        <w:jc w:val="both"/>
      </w:pPr>
      <w:r>
        <w:rPr>
          <w:rFonts w:ascii="Times New Roman"/>
          <w:b w:val="false"/>
          <w:i w:val="false"/>
          <w:color w:val="000000"/>
          <w:sz w:val="28"/>
        </w:rPr>
        <w:t>
      2) "4" "жақсы" бағасы – сәл ақаулармен сауатты орындау;</w:t>
      </w:r>
    </w:p>
    <w:p>
      <w:pPr>
        <w:spacing w:after="0"/>
        <w:ind w:left="0"/>
        <w:jc w:val="both"/>
      </w:pPr>
      <w:r>
        <w:rPr>
          <w:rFonts w:ascii="Times New Roman"/>
          <w:b w:val="false"/>
          <w:i w:val="false"/>
          <w:color w:val="000000"/>
          <w:sz w:val="28"/>
        </w:rPr>
        <w:t>
      3) "3" "қанағаттанарлық" бағасы – көптеген қателермен орындау,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дайындау және осы оқу пәнінде психикалық-физикалық дамуының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84" w:id="82"/>
      <w:r>
        <w:rPr>
          <w:rFonts w:ascii="Times New Roman"/>
          <w:b w:val="false"/>
          <w:i w:val="false"/>
          <w:color w:val="000000"/>
          <w:sz w:val="28"/>
        </w:rPr>
        <w:t>
      Қазақстан Республикасы</w:t>
      </w:r>
    </w:p>
    <w:bookmarkEnd w:id="82"/>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76-қосымша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"Сахна қозғалысының негіздері"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қозғалысының негіздері" білім беру бағдарламасы (бұдан әрі – Бағдарлама) "Сахна қозғалысының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әдеп – бекітілген, қабылданған жүріс-тұрыс тәртібі, қатынас түрі;</w:t>
      </w:r>
    </w:p>
    <w:p>
      <w:pPr>
        <w:spacing w:after="0"/>
        <w:ind w:left="0"/>
        <w:jc w:val="both"/>
      </w:pPr>
      <w:r>
        <w:rPr>
          <w:rFonts w:ascii="Times New Roman"/>
          <w:b w:val="false"/>
          <w:i w:val="false"/>
          <w:color w:val="000000"/>
          <w:sz w:val="28"/>
        </w:rPr>
        <w:t>
      2) дене сымбаты – сыртқы келбеті, бойын ұстау мәнері;</w:t>
      </w:r>
    </w:p>
    <w:p>
      <w:pPr>
        <w:spacing w:after="0"/>
        <w:ind w:left="0"/>
        <w:jc w:val="both"/>
      </w:pPr>
      <w:r>
        <w:rPr>
          <w:rFonts w:ascii="Times New Roman"/>
          <w:b w:val="false"/>
          <w:i w:val="false"/>
          <w:color w:val="000000"/>
          <w:sz w:val="28"/>
        </w:rPr>
        <w:t>
      3) дене қалпы – дененің тұру қалпы;</w:t>
      </w:r>
    </w:p>
    <w:p>
      <w:pPr>
        <w:spacing w:after="0"/>
        <w:ind w:left="0"/>
        <w:jc w:val="both"/>
      </w:pPr>
      <w:r>
        <w:rPr>
          <w:rFonts w:ascii="Times New Roman"/>
          <w:b w:val="false"/>
          <w:i w:val="false"/>
          <w:color w:val="000000"/>
          <w:sz w:val="28"/>
        </w:rPr>
        <w:t>
      4) динамикалық – іс-әрекетке қанық қимыл сапасы;</w:t>
      </w:r>
    </w:p>
    <w:p>
      <w:pPr>
        <w:spacing w:after="0"/>
        <w:ind w:left="0"/>
        <w:jc w:val="both"/>
      </w:pPr>
      <w:r>
        <w:rPr>
          <w:rFonts w:ascii="Times New Roman"/>
          <w:b w:val="false"/>
          <w:i w:val="false"/>
          <w:color w:val="000000"/>
          <w:sz w:val="28"/>
        </w:rPr>
        <w:t>
      5) еліктеу – барынша нақтылықпен, еліктеумен шығару;</w:t>
      </w:r>
    </w:p>
    <w:p>
      <w:pPr>
        <w:spacing w:after="0"/>
        <w:ind w:left="0"/>
        <w:jc w:val="both"/>
      </w:pPr>
      <w:r>
        <w:rPr>
          <w:rFonts w:ascii="Times New Roman"/>
          <w:b w:val="false"/>
          <w:i w:val="false"/>
          <w:color w:val="000000"/>
          <w:sz w:val="28"/>
        </w:rPr>
        <w:t>
      6) ептілік – физикалық ептілікті сипаттайтын қимыл сапасы;</w:t>
      </w:r>
    </w:p>
    <w:p>
      <w:pPr>
        <w:spacing w:after="0"/>
        <w:ind w:left="0"/>
        <w:jc w:val="both"/>
      </w:pPr>
      <w:r>
        <w:rPr>
          <w:rFonts w:ascii="Times New Roman"/>
          <w:b w:val="false"/>
          <w:i w:val="false"/>
          <w:color w:val="000000"/>
          <w:sz w:val="28"/>
        </w:rPr>
        <w:t>
      7) иілгіштік – серпінділікті, жеңілділікті, пластиканы қарастыратын қимылдың сапасы;</w:t>
      </w:r>
    </w:p>
    <w:p>
      <w:pPr>
        <w:spacing w:after="0"/>
        <w:ind w:left="0"/>
        <w:jc w:val="both"/>
      </w:pPr>
      <w:r>
        <w:rPr>
          <w:rFonts w:ascii="Times New Roman"/>
          <w:b w:val="false"/>
          <w:i w:val="false"/>
          <w:color w:val="000000"/>
          <w:sz w:val="28"/>
        </w:rPr>
        <w:t>
      8) күш – тірі тіршілік иелерінің бұлшық еттеріне күш салу арқылы физикалық әрекеттер, қимылдар жасау қабілеті;</w:t>
      </w:r>
    </w:p>
    <w:p>
      <w:pPr>
        <w:spacing w:after="0"/>
        <w:ind w:left="0"/>
        <w:jc w:val="both"/>
      </w:pPr>
      <w:r>
        <w:rPr>
          <w:rFonts w:ascii="Times New Roman"/>
          <w:b w:val="false"/>
          <w:i w:val="false"/>
          <w:color w:val="000000"/>
          <w:sz w:val="28"/>
        </w:rPr>
        <w:t xml:space="preserve">
      9) қимыл – дене күйінің немесе оның бөліктерінің өзгеруі; </w:t>
      </w:r>
    </w:p>
    <w:p>
      <w:pPr>
        <w:spacing w:after="0"/>
        <w:ind w:left="0"/>
        <w:jc w:val="both"/>
      </w:pPr>
      <w:r>
        <w:rPr>
          <w:rFonts w:ascii="Times New Roman"/>
          <w:b w:val="false"/>
          <w:i w:val="false"/>
          <w:color w:val="000000"/>
          <w:sz w:val="28"/>
        </w:rPr>
        <w:t>
      10) қозғалыс үйлесімділігі – әрекеттің ара қатынасы, келісімділігі, реттілігі, басқару қызметінің бірі;</w:t>
      </w:r>
    </w:p>
    <w:p>
      <w:pPr>
        <w:spacing w:after="0"/>
        <w:ind w:left="0"/>
        <w:jc w:val="both"/>
      </w:pPr>
      <w:r>
        <w:rPr>
          <w:rFonts w:ascii="Times New Roman"/>
          <w:b w:val="false"/>
          <w:i w:val="false"/>
          <w:color w:val="000000"/>
          <w:sz w:val="28"/>
        </w:rPr>
        <w:t>
      11) қорғану – қорғайтын, қорған болатын, сахна қозғалысының бір түрі;</w:t>
      </w:r>
    </w:p>
    <w:p>
      <w:pPr>
        <w:spacing w:after="0"/>
        <w:ind w:left="0"/>
        <w:jc w:val="both"/>
      </w:pPr>
      <w:r>
        <w:rPr>
          <w:rFonts w:ascii="Times New Roman"/>
          <w:b w:val="false"/>
          <w:i w:val="false"/>
          <w:color w:val="000000"/>
          <w:sz w:val="28"/>
        </w:rPr>
        <w:t>
      12) лақтыру – жылдам, шапшаң қысқа қимылдау, қозғалу;</w:t>
      </w:r>
    </w:p>
    <w:p>
      <w:pPr>
        <w:spacing w:after="0"/>
        <w:ind w:left="0"/>
        <w:jc w:val="both"/>
      </w:pPr>
      <w:r>
        <w:rPr>
          <w:rFonts w:ascii="Times New Roman"/>
          <w:b w:val="false"/>
          <w:i w:val="false"/>
          <w:color w:val="000000"/>
          <w:sz w:val="28"/>
        </w:rPr>
        <w:t xml:space="preserve">
      13) мәнерлілік – қандай да бір ерекше көрініспен айқындалу; </w:t>
      </w:r>
    </w:p>
    <w:p>
      <w:pPr>
        <w:spacing w:after="0"/>
        <w:ind w:left="0"/>
        <w:jc w:val="both"/>
      </w:pPr>
      <w:r>
        <w:rPr>
          <w:rFonts w:ascii="Times New Roman"/>
          <w:b w:val="false"/>
          <w:i w:val="false"/>
          <w:color w:val="000000"/>
          <w:sz w:val="28"/>
        </w:rPr>
        <w:t>
      14) мәнер – жүріс-тұрыстың қандай да бір ерекшелігі, әрекеттердің түрі;</w:t>
      </w:r>
    </w:p>
    <w:p>
      <w:pPr>
        <w:spacing w:after="0"/>
        <w:ind w:left="0"/>
        <w:jc w:val="both"/>
      </w:pPr>
      <w:r>
        <w:rPr>
          <w:rFonts w:ascii="Times New Roman"/>
          <w:b w:val="false"/>
          <w:i w:val="false"/>
          <w:color w:val="000000"/>
          <w:sz w:val="28"/>
        </w:rPr>
        <w:t>
      15) метафора – жасырын, бейнелі салыстыру, бір сәтті басқа көрініспен салыстыру, сондай-ақ өнердің әр түріндегі бейнелі салыстырулар;</w:t>
      </w:r>
    </w:p>
    <w:p>
      <w:pPr>
        <w:spacing w:after="0"/>
        <w:ind w:left="0"/>
        <w:jc w:val="both"/>
      </w:pPr>
      <w:r>
        <w:rPr>
          <w:rFonts w:ascii="Times New Roman"/>
          <w:b w:val="false"/>
          <w:i w:val="false"/>
          <w:color w:val="000000"/>
          <w:sz w:val="28"/>
        </w:rPr>
        <w:t>
      16) мимика – ішкі жан дүниесін білдіретін беттің қимылы;</w:t>
      </w:r>
    </w:p>
    <w:p>
      <w:pPr>
        <w:spacing w:after="0"/>
        <w:ind w:left="0"/>
        <w:jc w:val="both"/>
      </w:pPr>
      <w:r>
        <w:rPr>
          <w:rFonts w:ascii="Times New Roman"/>
          <w:b w:val="false"/>
          <w:i w:val="false"/>
          <w:color w:val="000000"/>
          <w:sz w:val="28"/>
        </w:rPr>
        <w:t>
      17) пантомима – сөзсіз, мимика және ишарат арқылы жасалатын көрініс, мимдердің ойыны;</w:t>
      </w:r>
    </w:p>
    <w:p>
      <w:pPr>
        <w:spacing w:after="0"/>
        <w:ind w:left="0"/>
        <w:jc w:val="both"/>
      </w:pPr>
      <w:r>
        <w:rPr>
          <w:rFonts w:ascii="Times New Roman"/>
          <w:b w:val="false"/>
          <w:i w:val="false"/>
          <w:color w:val="000000"/>
          <w:sz w:val="28"/>
        </w:rPr>
        <w:t>
      18) пластика – дененің ырғақпен қозғалу өнері;</w:t>
      </w:r>
    </w:p>
    <w:p>
      <w:pPr>
        <w:spacing w:after="0"/>
        <w:ind w:left="0"/>
        <w:jc w:val="both"/>
      </w:pPr>
      <w:r>
        <w:rPr>
          <w:rFonts w:ascii="Times New Roman"/>
          <w:b w:val="false"/>
          <w:i w:val="false"/>
          <w:color w:val="000000"/>
          <w:sz w:val="28"/>
        </w:rPr>
        <w:t>
      19) пластикалық – бірқалыптылықты сипаттайтын қозғалыс сапасы;</w:t>
      </w:r>
    </w:p>
    <w:p>
      <w:pPr>
        <w:spacing w:after="0"/>
        <w:ind w:left="0"/>
        <w:jc w:val="both"/>
      </w:pPr>
      <w:r>
        <w:rPr>
          <w:rFonts w:ascii="Times New Roman"/>
          <w:b w:val="false"/>
          <w:i w:val="false"/>
          <w:color w:val="000000"/>
          <w:sz w:val="28"/>
        </w:rPr>
        <w:t>
      20) рәсім – бекітілген салтанатты әдет-ғұрып, белгілі бір шараны өткізу тәртібі;</w:t>
      </w:r>
    </w:p>
    <w:p>
      <w:pPr>
        <w:spacing w:after="0"/>
        <w:ind w:left="0"/>
        <w:jc w:val="both"/>
      </w:pPr>
      <w:r>
        <w:rPr>
          <w:rFonts w:ascii="Times New Roman"/>
          <w:b w:val="false"/>
          <w:i w:val="false"/>
          <w:color w:val="000000"/>
          <w:sz w:val="28"/>
        </w:rPr>
        <w:t>
      21) семиотика – белгілер жүйесі туралы ғылым;</w:t>
      </w:r>
    </w:p>
    <w:p>
      <w:pPr>
        <w:spacing w:after="0"/>
        <w:ind w:left="0"/>
        <w:jc w:val="both"/>
      </w:pPr>
      <w:r>
        <w:rPr>
          <w:rFonts w:ascii="Times New Roman"/>
          <w:b w:val="false"/>
          <w:i w:val="false"/>
          <w:color w:val="000000"/>
          <w:sz w:val="28"/>
        </w:rPr>
        <w:t>
      22) стиль – қандай да бір суретшінің, дәуірдің немесе ұлттың өнер туындысына тән көркем құралдардың жиынтығы;</w:t>
      </w:r>
    </w:p>
    <w:p>
      <w:pPr>
        <w:spacing w:after="0"/>
        <w:ind w:left="0"/>
        <w:jc w:val="both"/>
      </w:pPr>
      <w:r>
        <w:rPr>
          <w:rFonts w:ascii="Times New Roman"/>
          <w:b w:val="false"/>
          <w:i w:val="false"/>
          <w:color w:val="000000"/>
          <w:sz w:val="28"/>
        </w:rPr>
        <w:t>
      23) техника – қандай да бір салада қолданылатын тәсілдердің жиынтығы;</w:t>
      </w:r>
    </w:p>
    <w:p>
      <w:pPr>
        <w:spacing w:after="0"/>
        <w:ind w:left="0"/>
        <w:jc w:val="both"/>
      </w:pPr>
      <w:r>
        <w:rPr>
          <w:rFonts w:ascii="Times New Roman"/>
          <w:b w:val="false"/>
          <w:i w:val="false"/>
          <w:color w:val="000000"/>
          <w:sz w:val="28"/>
        </w:rPr>
        <w:t>
      24) тепе-теңдік – тең қарама-қарсы бағытталған күштердің әсерінен қандай да бір дененің, жүйенің тыныштықтағы күйі;</w:t>
      </w:r>
    </w:p>
    <w:p>
      <w:pPr>
        <w:spacing w:after="0"/>
        <w:ind w:left="0"/>
        <w:jc w:val="both"/>
      </w:pPr>
      <w:r>
        <w:rPr>
          <w:rFonts w:ascii="Times New Roman"/>
          <w:b w:val="false"/>
          <w:i w:val="false"/>
          <w:color w:val="000000"/>
          <w:sz w:val="28"/>
        </w:rPr>
        <w:t>
      25) трюк – епті, шебер тәсіл;</w:t>
      </w:r>
    </w:p>
    <w:p>
      <w:pPr>
        <w:spacing w:after="0"/>
        <w:ind w:left="0"/>
        <w:jc w:val="both"/>
      </w:pPr>
      <w:r>
        <w:rPr>
          <w:rFonts w:ascii="Times New Roman"/>
          <w:b w:val="false"/>
          <w:i w:val="false"/>
          <w:color w:val="000000"/>
          <w:sz w:val="28"/>
        </w:rPr>
        <w:t>
      26) шабуыл – жылдам және батыл шабуылдау;</w:t>
      </w:r>
    </w:p>
    <w:p>
      <w:pPr>
        <w:spacing w:after="0"/>
        <w:ind w:left="0"/>
        <w:jc w:val="both"/>
      </w:pPr>
      <w:r>
        <w:rPr>
          <w:rFonts w:ascii="Times New Roman"/>
          <w:b w:val="false"/>
          <w:i w:val="false"/>
          <w:color w:val="000000"/>
          <w:sz w:val="28"/>
        </w:rPr>
        <w:t>
      27) шабуылдау – біреуге қатысты белсенді қимыл жасауды білдіретін сахна қозғалысындағы тәсілдердің бірі;</w:t>
      </w:r>
    </w:p>
    <w:p>
      <w:pPr>
        <w:spacing w:after="0"/>
        <w:ind w:left="0"/>
        <w:jc w:val="both"/>
      </w:pPr>
      <w:r>
        <w:rPr>
          <w:rFonts w:ascii="Times New Roman"/>
          <w:b w:val="false"/>
          <w:i w:val="false"/>
          <w:color w:val="000000"/>
          <w:sz w:val="28"/>
        </w:rPr>
        <w:t>
      18) ым (ишарат) – қандай да бір нәрсені білдіретін немесе сөзді сүйемелдеу үшін қолмен қимыл жасау немесе басқа дене қозғалысы.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 үшін жағдай жасау, олардың пластикалық мәдениетін тәрбиелеу, білім алушылардың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қозғалыс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актерлік шығармашылық негіздеріне оқыту және қуыршақ театры арқылы есте сақтау жадын, зейінін, елестетуін, ойлауын дамыту;</w:t>
      </w:r>
    </w:p>
    <w:p>
      <w:pPr>
        <w:spacing w:after="0"/>
        <w:ind w:left="0"/>
        <w:jc w:val="both"/>
      </w:pPr>
      <w:r>
        <w:rPr>
          <w:rFonts w:ascii="Times New Roman"/>
          <w:b w:val="false"/>
          <w:i w:val="false"/>
          <w:color w:val="000000"/>
          <w:sz w:val="28"/>
        </w:rPr>
        <w:t xml:space="preserve">
      3) реакцияны, қимылды үйлестіруді, дене тілі арқылы кейіпкердің ішкі әлемін және қобалжуын жеткізу қабілетін пысықтау; </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xml:space="preserve">
      5) психофизикалық тренинг негіздеріне, басқа адамның әрекетін түсінуді үйрету; </w:t>
      </w:r>
    </w:p>
    <w:p>
      <w:pPr>
        <w:spacing w:after="0"/>
        <w:ind w:left="0"/>
        <w:jc w:val="both"/>
      </w:pPr>
      <w:r>
        <w:rPr>
          <w:rFonts w:ascii="Times New Roman"/>
          <w:b w:val="false"/>
          <w:i w:val="false"/>
          <w:color w:val="000000"/>
          <w:sz w:val="28"/>
        </w:rPr>
        <w:t xml:space="preserve">
      6) қимылды бірыңғай процесс ретінде дамыту, ишараттың түстік, пластикалық, нақты фразасынын құру білігі; </w:t>
      </w:r>
    </w:p>
    <w:p>
      <w:pPr>
        <w:spacing w:after="0"/>
        <w:ind w:left="0"/>
        <w:jc w:val="both"/>
      </w:pPr>
      <w:r>
        <w:rPr>
          <w:rFonts w:ascii="Times New Roman"/>
          <w:b w:val="false"/>
          <w:i w:val="false"/>
          <w:color w:val="000000"/>
          <w:sz w:val="28"/>
        </w:rPr>
        <w:t>
      7) қолғапты, үстелдегі планшетті, бойы ұзын планшетті, бетперделі және жартылай бетперделі қуыршақтардың әртүрлі жүйесін еркін меңгеруге қажетті дағдыларды игеру;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xml:space="preserve">
      2) өзінің идеяларын пластикалық бейнелерде және пластикалық суырып салуда іске асыру дағдыларын қалыптастыру; </w:t>
      </w:r>
    </w:p>
    <w:p>
      <w:pPr>
        <w:spacing w:after="0"/>
        <w:ind w:left="0"/>
        <w:jc w:val="both"/>
      </w:pPr>
      <w:r>
        <w:rPr>
          <w:rFonts w:ascii="Times New Roman"/>
          <w:b w:val="false"/>
          <w:i w:val="false"/>
          <w:color w:val="000000"/>
          <w:sz w:val="28"/>
        </w:rPr>
        <w:t xml:space="preserve">
      3) білім алушының бұлшық ет және қозғалыс аппаратының қозғалғыштығын, қимылдарды, икемділікті, пластиканы, күшті және физикалық аппараттың шыдамдылығын дамыту; </w:t>
      </w:r>
    </w:p>
    <w:p>
      <w:pPr>
        <w:spacing w:after="0"/>
        <w:ind w:left="0"/>
        <w:jc w:val="both"/>
      </w:pPr>
      <w:r>
        <w:rPr>
          <w:rFonts w:ascii="Times New Roman"/>
          <w:b w:val="false"/>
          <w:i w:val="false"/>
          <w:color w:val="000000"/>
          <w:sz w:val="28"/>
        </w:rPr>
        <w:t>
      4) балалардың жеке қабілеттерін анықтау, дамыту алғышарттарын жасау және оларды қуыршақтармен жұмыс істеу практикасында жетілдіру;</w:t>
      </w:r>
    </w:p>
    <w:p>
      <w:pPr>
        <w:spacing w:after="0"/>
        <w:ind w:left="0"/>
        <w:jc w:val="both"/>
      </w:pPr>
      <w:r>
        <w:rPr>
          <w:rFonts w:ascii="Times New Roman"/>
          <w:b w:val="false"/>
          <w:i w:val="false"/>
          <w:color w:val="000000"/>
          <w:sz w:val="28"/>
        </w:rPr>
        <w:t>
      5) сахна қозғалысын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ойнау және суырып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4) театрлық ойын қызметіне тұрақты қызығушылықты тәрбиелеу.</w:t>
      </w:r>
    </w:p>
    <w:p>
      <w:pPr>
        <w:spacing w:after="0"/>
        <w:ind w:left="0"/>
        <w:jc w:val="both"/>
      </w:pPr>
      <w:r>
        <w:rPr>
          <w:rFonts w:ascii="Times New Roman"/>
          <w:b w:val="false"/>
          <w:i w:val="false"/>
          <w:color w:val="000000"/>
          <w:sz w:val="28"/>
        </w:rPr>
        <w:t>
      5. Бағдарламаны игеру мерзімі – төрт жыл. Бағдарламаны іске асыруға арналған оқыту уақытының көлемі балалар өнер мектебінің үлгілік оқу жоспарына сәйкес анықталады және өнер мектептерінің қуыршақ театры бөлімдерінің білім алушыларына арналады.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xml:space="preserve">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 </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үйлестіруді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17.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xml:space="preserve">
      19.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20. Бағдарлама мақсатына қол жеткізудің негізгі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қойылған нақты міндеттерді түсінуді қарастырады. </w:t>
      </w:r>
    </w:p>
    <w:p>
      <w:pPr>
        <w:spacing w:after="0"/>
        <w:ind w:left="0"/>
        <w:jc w:val="both"/>
      </w:pPr>
      <w:r>
        <w:rPr>
          <w:rFonts w:ascii="Times New Roman"/>
          <w:b w:val="false"/>
          <w:i w:val="false"/>
          <w:color w:val="000000"/>
          <w:sz w:val="28"/>
        </w:rPr>
        <w:t>
      21. "Сахна қозғалысының негіздері"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іріктеу, көркемдік әсерді құру.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 сабақтар;</w:t>
      </w:r>
    </w:p>
    <w:p>
      <w:pPr>
        <w:spacing w:after="0"/>
        <w:ind w:left="0"/>
        <w:jc w:val="both"/>
      </w:pPr>
      <w:r>
        <w:rPr>
          <w:rFonts w:ascii="Times New Roman"/>
          <w:b w:val="false"/>
          <w:i w:val="false"/>
          <w:color w:val="000000"/>
          <w:sz w:val="28"/>
        </w:rPr>
        <w:t>
      2) дайындық;</w:t>
      </w:r>
    </w:p>
    <w:p>
      <w:pPr>
        <w:spacing w:after="0"/>
        <w:ind w:left="0"/>
        <w:jc w:val="both"/>
      </w:pPr>
      <w:r>
        <w:rPr>
          <w:rFonts w:ascii="Times New Roman"/>
          <w:b w:val="false"/>
          <w:i w:val="false"/>
          <w:color w:val="000000"/>
          <w:sz w:val="28"/>
        </w:rPr>
        <w:t>
      3) тренинг;</w:t>
      </w:r>
    </w:p>
    <w:p>
      <w:pPr>
        <w:spacing w:after="0"/>
        <w:ind w:left="0"/>
        <w:jc w:val="both"/>
      </w:pPr>
      <w:r>
        <w:rPr>
          <w:rFonts w:ascii="Times New Roman"/>
          <w:b w:val="false"/>
          <w:i w:val="false"/>
          <w:color w:val="000000"/>
          <w:sz w:val="28"/>
        </w:rPr>
        <w:t>
      4) ойын сабағы;</w:t>
      </w:r>
    </w:p>
    <w:p>
      <w:pPr>
        <w:spacing w:after="0"/>
        <w:ind w:left="0"/>
        <w:jc w:val="both"/>
      </w:pPr>
      <w:r>
        <w:rPr>
          <w:rFonts w:ascii="Times New Roman"/>
          <w:b w:val="false"/>
          <w:i w:val="false"/>
          <w:color w:val="000000"/>
          <w:sz w:val="28"/>
        </w:rPr>
        <w:t>
      5) шеберлік сынып;</w:t>
      </w:r>
    </w:p>
    <w:p>
      <w:pPr>
        <w:spacing w:after="0"/>
        <w:ind w:left="0"/>
        <w:jc w:val="both"/>
      </w:pPr>
      <w:r>
        <w:rPr>
          <w:rFonts w:ascii="Times New Roman"/>
          <w:b w:val="false"/>
          <w:i w:val="false"/>
          <w:color w:val="000000"/>
          <w:sz w:val="28"/>
        </w:rPr>
        <w:t>
      6) спектакль.</w:t>
      </w:r>
    </w:p>
    <w:p>
      <w:pPr>
        <w:spacing w:after="0"/>
        <w:ind w:left="0"/>
        <w:jc w:val="both"/>
      </w:pPr>
      <w:r>
        <w:rPr>
          <w:rFonts w:ascii="Times New Roman"/>
          <w:b w:val="false"/>
          <w:i w:val="false"/>
          <w:color w:val="000000"/>
          <w:sz w:val="28"/>
        </w:rPr>
        <w:t xml:space="preserve">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26.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27.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Оқыту жеңіл жаттығулардан және этюдтерден басталып, байқампаздықты, қиялды, есте сақтау жадын, елестетуді, ырғақ сезімін дамыту арқылы спектакль қоюға қарай жүргізіледі. Бағдарлама жеңілден күрделіге өту қағидаты бойынша тапсырмаларды біртіндеп күрделендіруді қарастырады.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35. Педагог күрделілігі төмендеу тапсырмадан мейлінше күрделілігі жоғары тапсырмаға біртіндеп ауысып,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мұқият ойластырады. </w:t>
      </w:r>
    </w:p>
    <w:p>
      <w:pPr>
        <w:spacing w:after="0"/>
        <w:ind w:left="0"/>
        <w:jc w:val="both"/>
      </w:pPr>
      <w:r>
        <w:rPr>
          <w:rFonts w:ascii="Times New Roman"/>
          <w:b w:val="false"/>
          <w:i w:val="false"/>
          <w:color w:val="000000"/>
          <w:sz w:val="28"/>
        </w:rPr>
        <w:t xml:space="preserve">
      36.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37. Жылдың соңында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38.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 </w:t>
      </w:r>
    </w:p>
    <w:p>
      <w:pPr>
        <w:spacing w:after="0"/>
        <w:ind w:left="0"/>
        <w:jc w:val="both"/>
      </w:pPr>
      <w:r>
        <w:rPr>
          <w:rFonts w:ascii="Times New Roman"/>
          <w:b w:val="false"/>
          <w:i w:val="false"/>
          <w:color w:val="000000"/>
          <w:sz w:val="28"/>
        </w:rPr>
        <w:t xml:space="preserve">
      39.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 жеке қимыл дағдыларын дамыту болып табылады, яғни күрделілігі жоғары тапсырмаларды орындаудың техникалық тәсілдерімен, қимылдардың тарихи стилімен танысу. </w:t>
      </w:r>
    </w:p>
    <w:p>
      <w:pPr>
        <w:spacing w:after="0"/>
        <w:ind w:left="0"/>
        <w:jc w:val="both"/>
      </w:pPr>
      <w:r>
        <w:rPr>
          <w:rFonts w:ascii="Times New Roman"/>
          <w:b w:val="false"/>
          <w:i w:val="false"/>
          <w:color w:val="000000"/>
          <w:sz w:val="28"/>
        </w:rPr>
        <w:t xml:space="preserve">
      40. Педагог адам денесінің музыкалық ұйымдасқан, шартты, бейнелі-мәнерлі қимылдарына негізделген сахналық пластика өнеріне оқытады. Пластикалық дамыту актерді дайындаудың қажетті шарты болып табылады. Пластикалық елестетуді дамытуға жүйелі және мақсатты жаттығу арқылы қол жеткізіледі. </w:t>
      </w:r>
    </w:p>
    <w:p>
      <w:pPr>
        <w:spacing w:after="0"/>
        <w:ind w:left="0"/>
        <w:jc w:val="both"/>
      </w:pPr>
      <w:r>
        <w:rPr>
          <w:rFonts w:ascii="Times New Roman"/>
          <w:b w:val="false"/>
          <w:i w:val="false"/>
          <w:color w:val="000000"/>
          <w:sz w:val="28"/>
        </w:rPr>
        <w:t>
      41.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 материалдарын білім алушы әртүрлі жанрдағы және стильдегі түрлі рөлдерді ойнайтындай етіп іріктейді.</w:t>
      </w:r>
    </w:p>
    <w:p>
      <w:pPr>
        <w:spacing w:after="0"/>
        <w:ind w:left="0"/>
        <w:jc w:val="both"/>
      </w:pPr>
      <w:r>
        <w:rPr>
          <w:rFonts w:ascii="Times New Roman"/>
          <w:b w:val="false"/>
          <w:i w:val="false"/>
          <w:color w:val="000000"/>
          <w:sz w:val="28"/>
        </w:rPr>
        <w:t xml:space="preserve">
      42. Педагог балалар ұжымымен жұмыс істеу кезінде білім алушылардың жұмысына қойылатын кәсіби талаптар мен педагогикалық процестің тәрбиелік құрамдасының арасындағы тепе-теңдікті табады. Педагог алдымен тәрбиелік сипаттағы, содан кейін ғана көркемдік сипаттағы мақсаттар мен міндеттерді алға қояды. </w:t>
      </w:r>
    </w:p>
    <w:p>
      <w:pPr>
        <w:spacing w:after="0"/>
        <w:ind w:left="0"/>
        <w:jc w:val="both"/>
      </w:pPr>
      <w:r>
        <w:rPr>
          <w:rFonts w:ascii="Times New Roman"/>
          <w:b w:val="false"/>
          <w:i w:val="false"/>
          <w:color w:val="000000"/>
          <w:sz w:val="28"/>
        </w:rPr>
        <w:t>
      43. Педагог білім алушыны өзінің жеке рөліне және жалпы ұжымдық жұмысқа қатысты жауапкершілікті сезінуге үйретеді.</w:t>
      </w:r>
    </w:p>
    <w:p>
      <w:pPr>
        <w:spacing w:after="0"/>
        <w:ind w:left="0"/>
        <w:jc w:val="both"/>
      </w:pPr>
      <w:r>
        <w:rPr>
          <w:rFonts w:ascii="Times New Roman"/>
          <w:b w:val="false"/>
          <w:i w:val="false"/>
          <w:color w:val="000000"/>
          <w:sz w:val="28"/>
        </w:rPr>
        <w:t xml:space="preserve">
      44.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 </w:t>
      </w:r>
    </w:p>
    <w:p>
      <w:pPr>
        <w:spacing w:after="0"/>
        <w:ind w:left="0"/>
        <w:jc w:val="both"/>
      </w:pPr>
      <w:r>
        <w:rPr>
          <w:rFonts w:ascii="Times New Roman"/>
          <w:b w:val="false"/>
          <w:i w:val="false"/>
          <w:color w:val="000000"/>
          <w:sz w:val="28"/>
        </w:rPr>
        <w:t>
      45.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w:t>
      </w:r>
    </w:p>
    <w:p>
      <w:pPr>
        <w:spacing w:after="0"/>
        <w:ind w:left="0"/>
        <w:jc w:val="both"/>
      </w:pPr>
      <w:r>
        <w:rPr>
          <w:rFonts w:ascii="Times New Roman"/>
          <w:b w:val="false"/>
          <w:i w:val="false"/>
          <w:color w:val="000000"/>
          <w:sz w:val="28"/>
        </w:rPr>
        <w:t>
      46. Қимылдың әртістік техникасына жүйелі жаттығуларды орындау арқылы қол жеткізіледі және оқытудың барлық кезеңдерінде іске асырылады. Физикалық тренингтің құрамына жаңа жаттығулар мен элементтерді енгізу есебінен ол біртіндеп күрделендіріледі және кеңейтіледі.</w:t>
      </w:r>
    </w:p>
    <w:p>
      <w:pPr>
        <w:spacing w:after="0"/>
        <w:ind w:left="0"/>
        <w:jc w:val="both"/>
      </w:pPr>
      <w:r>
        <w:rPr>
          <w:rFonts w:ascii="Times New Roman"/>
          <w:b w:val="false"/>
          <w:i w:val="false"/>
          <w:color w:val="000000"/>
          <w:sz w:val="28"/>
        </w:rPr>
        <w:t xml:space="preserve">
      47. Оқытудың алғашқы кезеңінде білім алушылар өзінің психикалық аппаратын басқару ғылымын меңгереді, бұл болашақта актерлік қызметтің құралы болып қызмет атқарады. Аталған мәселені табысты шешу үшін педагогтің анатомия, физиология, биомеханика, психология негіздерін нақты түсінуін талап етеді. </w:t>
      </w:r>
    </w:p>
    <w:p>
      <w:pPr>
        <w:spacing w:after="0"/>
        <w:ind w:left="0"/>
        <w:jc w:val="both"/>
      </w:pPr>
      <w:r>
        <w:rPr>
          <w:rFonts w:ascii="Times New Roman"/>
          <w:b w:val="false"/>
          <w:i w:val="false"/>
          <w:color w:val="000000"/>
          <w:sz w:val="28"/>
        </w:rPr>
        <w:t xml:space="preserve">
      48. Психофизикалық процесс актерлік өнердің мәнерлеу құралы болып табылады, ол жердегі психикалық және физикалық процестер өзара тығыз байланыста болады. </w:t>
      </w:r>
    </w:p>
    <w:p>
      <w:pPr>
        <w:spacing w:after="0"/>
        <w:ind w:left="0"/>
        <w:jc w:val="both"/>
      </w:pPr>
      <w:r>
        <w:rPr>
          <w:rFonts w:ascii="Times New Roman"/>
          <w:b w:val="false"/>
          <w:i w:val="false"/>
          <w:color w:val="000000"/>
          <w:sz w:val="28"/>
        </w:rPr>
        <w:t xml:space="preserve">
      49. Сахна қозғалысы бойынша педагогтің міндеті білім алушылардың өзінің денесін және қимылын сезіне білуді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50. Акробатикалық бөлім пән талаптардың, педагог пен білім алушының жауапкершілігінің айтарлықтай өскенін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51. Педагог дайындық жаттығуларына басты назар аударады. Әр сабақта өткен материалдар қайталанады және бекітіледі. Қимылдарды нақты орындауды талап ету міндеттерді орындаудың мақсаттылығын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52. Жеке физикалық жаттығуларды орындау белгілі қауіппен байланысты. Педагог сахна қозғалысы бойынша жаттығуларды орындау техникасын үйретумен қатар, сақтандыру және өзін өзі сақтандыру тәсілдерін үйретеді. </w:t>
      </w:r>
    </w:p>
    <w:p>
      <w:pPr>
        <w:spacing w:after="0"/>
        <w:ind w:left="0"/>
        <w:jc w:val="both"/>
      </w:pPr>
      <w:r>
        <w:rPr>
          <w:rFonts w:ascii="Times New Roman"/>
          <w:b w:val="false"/>
          <w:i w:val="false"/>
          <w:color w:val="000000"/>
          <w:sz w:val="28"/>
        </w:rPr>
        <w:t xml:space="preserve">
      53.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мөлшерін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xml:space="preserve">
      6) жаттығуларды орындау кезінде дем шығаруды ұстап тұрмай, үздіксіз, еркін дем алу; </w:t>
      </w:r>
    </w:p>
    <w:p>
      <w:pPr>
        <w:spacing w:after="0"/>
        <w:ind w:left="0"/>
        <w:jc w:val="both"/>
      </w:pPr>
      <w:r>
        <w:rPr>
          <w:rFonts w:ascii="Times New Roman"/>
          <w:b w:val="false"/>
          <w:i w:val="false"/>
          <w:color w:val="000000"/>
          <w:sz w:val="28"/>
        </w:rPr>
        <w:t>
      7) дене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xml:space="preserve">
      54. Акробатикалық элементтерді меңгеру процесі біртіндеп жүзеге асырылады, тараумен жұмыс істеу кезінде педагог сенімді қауіпсіздікті сақтауға, білім алушының дұрыс психологиялық көңіл-күйде болуына назар аударады. </w:t>
      </w:r>
    </w:p>
    <w:p>
      <w:pPr>
        <w:spacing w:after="0"/>
        <w:ind w:left="0"/>
        <w:jc w:val="both"/>
      </w:pPr>
      <w:r>
        <w:rPr>
          <w:rFonts w:ascii="Times New Roman"/>
          <w:b w:val="false"/>
          <w:i w:val="false"/>
          <w:color w:val="000000"/>
          <w:sz w:val="28"/>
        </w:rPr>
        <w:t xml:space="preserve">
      55. Педагог әрбір білім алушыға жеке тәсілмен жұмысты іске асырады, балалардың өз күштеріне сенуге, өзіне деген сенімді сезінуге көмектеседі. </w:t>
      </w:r>
    </w:p>
    <w:p>
      <w:pPr>
        <w:spacing w:after="0"/>
        <w:ind w:left="0"/>
        <w:jc w:val="both"/>
      </w:pPr>
      <w:r>
        <w:rPr>
          <w:rFonts w:ascii="Times New Roman"/>
          <w:b w:val="false"/>
          <w:i w:val="false"/>
          <w:color w:val="000000"/>
          <w:sz w:val="28"/>
        </w:rPr>
        <w:t xml:space="preserve">
      56. Алғашқы сабақтардан бастап, педагог тапсырмаларды орындаудың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57.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58. Оқытудың қорытынды кезеңі нақты драматургиялық материалда этюдтік-қойылымдық жұмыс жүргізуді қамтиды. </w:t>
      </w:r>
    </w:p>
    <w:p>
      <w:pPr>
        <w:spacing w:after="0"/>
        <w:ind w:left="0"/>
        <w:jc w:val="both"/>
      </w:pPr>
      <w:r>
        <w:rPr>
          <w:rFonts w:ascii="Times New Roman"/>
          <w:b w:val="false"/>
          <w:i w:val="false"/>
          <w:color w:val="000000"/>
          <w:sz w:val="28"/>
        </w:rPr>
        <w:t xml:space="preserve">
      59.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 </w:t>
      </w:r>
    </w:p>
    <w:p>
      <w:pPr>
        <w:spacing w:after="0"/>
        <w:ind w:left="0"/>
        <w:jc w:val="both"/>
      </w:pPr>
      <w:r>
        <w:rPr>
          <w:rFonts w:ascii="Times New Roman"/>
          <w:b w:val="false"/>
          <w:i w:val="false"/>
          <w:color w:val="000000"/>
          <w:sz w:val="28"/>
        </w:rPr>
        <w:t xml:space="preserve">
      60.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xml:space="preserve">
      61. Білім алушының өз бетінше жүргізетін сабақтарына жеке тренингтер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 </w:t>
      </w:r>
    </w:p>
    <w:p>
      <w:pPr>
        <w:spacing w:after="0"/>
        <w:ind w:left="0"/>
        <w:jc w:val="both"/>
      </w:pPr>
      <w:r>
        <w:rPr>
          <w:rFonts w:ascii="Times New Roman"/>
          <w:b w:val="false"/>
          <w:i w:val="false"/>
          <w:color w:val="000000"/>
          <w:sz w:val="28"/>
        </w:rPr>
        <w:t>
      62.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ширатуды дамытуға арналған жаттығулар.</w:t>
      </w:r>
    </w:p>
    <w:p>
      <w:pPr>
        <w:spacing w:after="0"/>
        <w:ind w:left="0"/>
        <w:jc w:val="both"/>
      </w:pPr>
      <w:r>
        <w:rPr>
          <w:rFonts w:ascii="Times New Roman"/>
          <w:b w:val="false"/>
          <w:i w:val="false"/>
          <w:color w:val="000000"/>
          <w:sz w:val="28"/>
        </w:rPr>
        <w:t>
      63. "Сахна қозғалысының негіздері" пәнінің үлгілік оқу жоспарындағы "Актерлік шеберлік негіздері", "Ритмика"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64. 1 сыныптағы Бағдарлама талаптары:</w:t>
      </w:r>
    </w:p>
    <w:p>
      <w:pPr>
        <w:spacing w:after="0"/>
        <w:ind w:left="0"/>
        <w:jc w:val="both"/>
      </w:pPr>
      <w:r>
        <w:rPr>
          <w:rFonts w:ascii="Times New Roman"/>
          <w:b w:val="false"/>
          <w:i w:val="false"/>
          <w:color w:val="000000"/>
          <w:sz w:val="28"/>
        </w:rPr>
        <w:t>
      1) білім алушылар өздерінің денесімен, физикалық және психикалық қасиеттерімен танысады, дененің физикалық қабілеттерін дамыту, нақты механикалық дағдыларды меңгеру, бұлшық еттерді босату, оларды тонусқа келтіру бойынша жұмыс, қарапайым жаттығулармен танысу;</w:t>
      </w:r>
    </w:p>
    <w:p>
      <w:pPr>
        <w:spacing w:after="0"/>
        <w:ind w:left="0"/>
        <w:jc w:val="both"/>
      </w:pPr>
      <w:r>
        <w:rPr>
          <w:rFonts w:ascii="Times New Roman"/>
          <w:b w:val="false"/>
          <w:i w:val="false"/>
          <w:color w:val="000000"/>
          <w:sz w:val="28"/>
        </w:rPr>
        <w:t xml:space="preserve">
      2) әр білім алушының жеке мәселелерін анықтау, жоюға келетін кемшіліктерді түзету жоспарын әзірлеу, жеке психофизикалық кемшіліктерді түзету; </w:t>
      </w:r>
    </w:p>
    <w:p>
      <w:pPr>
        <w:spacing w:after="0"/>
        <w:ind w:left="0"/>
        <w:jc w:val="both"/>
      </w:pPr>
      <w:r>
        <w:rPr>
          <w:rFonts w:ascii="Times New Roman"/>
          <w:b w:val="false"/>
          <w:i w:val="false"/>
          <w:color w:val="000000"/>
          <w:sz w:val="28"/>
        </w:rPr>
        <w:t xml:space="preserve">
      3) шығармашылық ұжымда жалпы өзін ұстау мәдениетін және араласуды тәрбиелеу, дайындық тренингі арқылы дененің физикалық мүмкіндіктерін дамыту; </w:t>
      </w:r>
    </w:p>
    <w:p>
      <w:pPr>
        <w:spacing w:after="0"/>
        <w:ind w:left="0"/>
        <w:jc w:val="both"/>
      </w:pPr>
      <w:r>
        <w:rPr>
          <w:rFonts w:ascii="Times New Roman"/>
          <w:b w:val="false"/>
          <w:i w:val="false"/>
          <w:color w:val="000000"/>
          <w:sz w:val="28"/>
        </w:rPr>
        <w:t>
      4) бұлшық еттерді бекітуге арналған жаттығуларды меңгеру, дұрыс дене сымбатын тәрбиелеу, мойынды дұрыс ұстау, денені дұрыс топтастыру бойынша жұмыс, өз денесінің мүмкіндіктерін дұрыс бағалауды және жүктемені бөлу кезінде өзінің жеке ерекшеліктерін ескеруді үйрету;</w:t>
      </w:r>
    </w:p>
    <w:p>
      <w:pPr>
        <w:spacing w:after="0"/>
        <w:ind w:left="0"/>
        <w:jc w:val="both"/>
      </w:pPr>
      <w:r>
        <w:rPr>
          <w:rFonts w:ascii="Times New Roman"/>
          <w:b w:val="false"/>
          <w:i w:val="false"/>
          <w:color w:val="000000"/>
          <w:sz w:val="28"/>
        </w:rPr>
        <w:t>
      5) пластикамен айналысу дененің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бұлшық еттердің тырысуын босатуға, сенімсіздік пен үрейден арылуға бағытталған;</w:t>
      </w:r>
    </w:p>
    <w:p>
      <w:pPr>
        <w:spacing w:after="0"/>
        <w:ind w:left="0"/>
        <w:jc w:val="both"/>
      </w:pPr>
      <w:r>
        <w:rPr>
          <w:rFonts w:ascii="Times New Roman"/>
          <w:b w:val="false"/>
          <w:i w:val="false"/>
          <w:color w:val="000000"/>
          <w:sz w:val="28"/>
        </w:rPr>
        <w:t xml:space="preserve">
      6) психофизикалық тренингтің 5-10 жаттығуын, ширату және денені қыздыру тәсілдерін біледі. </w:t>
      </w:r>
    </w:p>
    <w:p>
      <w:pPr>
        <w:spacing w:after="0"/>
        <w:ind w:left="0"/>
        <w:jc w:val="both"/>
      </w:pPr>
      <w:r>
        <w:rPr>
          <w:rFonts w:ascii="Times New Roman"/>
          <w:b w:val="false"/>
          <w:i w:val="false"/>
          <w:color w:val="000000"/>
          <w:sz w:val="28"/>
        </w:rPr>
        <w:t>
      65.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Пәнмен танысу. Пәннің мақсаты мен міндеттері. Сабақта өзін ұстаудың әдептік нормалары. Қауіпсіздік техникасы бойынша нұсқау. Сахна қозғалысының мәні мен рөлі. Қимыл – сахна әрекетін білдіретін құрал.</w:t>
      </w:r>
    </w:p>
    <w:p>
      <w:pPr>
        <w:spacing w:after="0"/>
        <w:ind w:left="0"/>
        <w:jc w:val="both"/>
      </w:pPr>
      <w:r>
        <w:rPr>
          <w:rFonts w:ascii="Times New Roman"/>
          <w:b w:val="false"/>
          <w:i w:val="false"/>
          <w:color w:val="000000"/>
          <w:sz w:val="28"/>
        </w:rPr>
        <w:t>
      2-тақырып. Қимыл түсінігі. Қимыл мен әрекет – адам психикасы күйінің көрінісі. Қимылдардың формалары. Қозғалыс, жұмыс, семантикалық, иллюстративті және пантомималық немесе эмоциялық – қимылдардың түрлері.</w:t>
      </w:r>
    </w:p>
    <w:p>
      <w:pPr>
        <w:spacing w:after="0"/>
        <w:ind w:left="0"/>
        <w:jc w:val="both"/>
      </w:pPr>
      <w:r>
        <w:rPr>
          <w:rFonts w:ascii="Times New Roman"/>
          <w:b w:val="false"/>
          <w:i w:val="false"/>
          <w:color w:val="000000"/>
          <w:sz w:val="28"/>
        </w:rPr>
        <w:t>
      3-тақырып. Әрекет – саналы, ерікті акт. Әрекеттің түрлері. Физикалық әрекет – уақыт бойынша айтарлықтай ұзақ қимылдардың кешені.</w:t>
      </w:r>
    </w:p>
    <w:p>
      <w:pPr>
        <w:spacing w:after="0"/>
        <w:ind w:left="0"/>
        <w:jc w:val="both"/>
      </w:pPr>
      <w:r>
        <w:rPr>
          <w:rFonts w:ascii="Times New Roman"/>
          <w:b w:val="false"/>
          <w:i w:val="false"/>
          <w:color w:val="000000"/>
          <w:sz w:val="28"/>
        </w:rPr>
        <w:t>
      4-тақырып. Білім алушылардың қабілеттері мен мүмкіндіктерін анықтауға арналған шығармашылық ойындар. Өз бетінше суырып салу. Араласу және өзара әрекет ету.</w:t>
      </w:r>
    </w:p>
    <w:p>
      <w:pPr>
        <w:spacing w:after="0"/>
        <w:ind w:left="0"/>
        <w:jc w:val="both"/>
      </w:pPr>
      <w:r>
        <w:rPr>
          <w:rFonts w:ascii="Times New Roman"/>
          <w:b w:val="false"/>
          <w:i w:val="false"/>
          <w:color w:val="000000"/>
          <w:sz w:val="28"/>
        </w:rPr>
        <w:t>
      5-тақырып. Білім алушылардың өз денесімен танысуы. Адам анатомиясы. Физикалық және психикалық қасиеттер. Қимылдау мүмкіндіктері. Мәселелер және шектеулер.</w:t>
      </w:r>
    </w:p>
    <w:p>
      <w:pPr>
        <w:spacing w:after="0"/>
        <w:ind w:left="0"/>
        <w:jc w:val="both"/>
      </w:pPr>
      <w:r>
        <w:rPr>
          <w:rFonts w:ascii="Times New Roman"/>
          <w:b w:val="false"/>
          <w:i w:val="false"/>
          <w:color w:val="000000"/>
          <w:sz w:val="28"/>
        </w:rPr>
        <w:t xml:space="preserve">
      6-тақырып. Қауіпсіздік техникасы. Әрбір білім алушының жеке мәселелерін анықтау. Түзетуге келетін кемшіліктерді түзету жоспарын әзірлеу. Жалпы дамытуға бағытталған жаттығулар, қимыл аппаратын қалыптастырудағы олардың рөлі мен мәні. Қозғалыс дайындығының ерекшеліктері. </w:t>
      </w:r>
    </w:p>
    <w:p>
      <w:pPr>
        <w:spacing w:after="0"/>
        <w:ind w:left="0"/>
        <w:jc w:val="both"/>
      </w:pPr>
      <w:r>
        <w:rPr>
          <w:rFonts w:ascii="Times New Roman"/>
          <w:b w:val="false"/>
          <w:i w:val="false"/>
          <w:color w:val="000000"/>
          <w:sz w:val="28"/>
        </w:rPr>
        <w:t xml:space="preserve">
      7-тақырып. Денені қыздыруға арналған жаттығулары. Бұлшық еттерді тонусқа келтіру. Жеке бұлшық ет топтарын және буындардың қозғалғыштығын дамытуға арналған жаттығулар. Білім алушының сүйек-бұлшық ет аппаратын дайындау және сабақта белсенді жұмыс істеуге дайындық деңгейін анықтау. Бұлшық еттерді бекітуге арналған жаттығулар. Жаттығуларды орындау технологиясын түсіндіру. </w:t>
      </w:r>
    </w:p>
    <w:p>
      <w:pPr>
        <w:spacing w:after="0"/>
        <w:ind w:left="0"/>
        <w:jc w:val="both"/>
      </w:pPr>
      <w:r>
        <w:rPr>
          <w:rFonts w:ascii="Times New Roman"/>
          <w:b w:val="false"/>
          <w:i w:val="false"/>
          <w:color w:val="000000"/>
          <w:sz w:val="28"/>
        </w:rPr>
        <w:t xml:space="preserve">
      8-тақырып. Тыныс алу. Тыныс алу бұлшық еттерін бекіту. Табиғи тыныс алу формасын қайта қалпына келтіру. Физикалық жүктеме кезіндегі тұрақты дем алуды арттыру. Тыныс алу жаттығулары. Дұрыс тыныс алуды дамытуға арналған жаттығулар. Физикалық жүктемеден кейін немесе қарқынды қозғалыс кезінде жеке фразаларды айту. Төзімділікке арналған жаттығулар. </w:t>
      </w:r>
    </w:p>
    <w:p>
      <w:pPr>
        <w:spacing w:after="0"/>
        <w:ind w:left="0"/>
        <w:jc w:val="both"/>
      </w:pPr>
      <w:r>
        <w:rPr>
          <w:rFonts w:ascii="Times New Roman"/>
          <w:b w:val="false"/>
          <w:i w:val="false"/>
          <w:color w:val="000000"/>
          <w:sz w:val="28"/>
        </w:rPr>
        <w:t xml:space="preserve">
      9-тақырып. Дайындық тренингі. Ағзаны бастапқы қалпына келтіруге қажетті дағдыларды пысықтау. Тыныс алу аппаратына қажетті күйді беретін бұлшық ет жүйесіндегі физикалық жүктеме кезіндегі тыныстың тұрақтылығын босату. Тыныс алу аппаратының бұлшық еттерін бекіту. Тыныс алуға қатысатын бұлшық еттердің қозғалғыштығын, иілгіштігін, төзімділігін дамыту. Үш фазалық тынысты меңгеру: серпінді дем шығару, үзіліс, табиғи дем алу. </w:t>
      </w:r>
    </w:p>
    <w:p>
      <w:pPr>
        <w:spacing w:after="0"/>
        <w:ind w:left="0"/>
        <w:jc w:val="both"/>
      </w:pPr>
      <w:r>
        <w:rPr>
          <w:rFonts w:ascii="Times New Roman"/>
          <w:b w:val="false"/>
          <w:i w:val="false"/>
          <w:color w:val="000000"/>
          <w:sz w:val="28"/>
        </w:rPr>
        <w:t>
      10-тақырып. Жеке кемшіліктерді түзету. Жеке психофизикалық кемшіліктерді түзету. Дене сымбаты. Актердің арқа бөлігі. Дұрыс дене сымбатын дамытуға арналған жаттығулар. Мойынның қалпы. Мойынның қисаюын түзету. Мойынды дұрыс қою бойынша жұмыс. Иық белдеуінің қалпындағы ауытқуларды жою.</w:t>
      </w:r>
    </w:p>
    <w:p>
      <w:pPr>
        <w:spacing w:after="0"/>
        <w:ind w:left="0"/>
        <w:jc w:val="both"/>
      </w:pPr>
      <w:r>
        <w:rPr>
          <w:rFonts w:ascii="Times New Roman"/>
          <w:b w:val="false"/>
          <w:i w:val="false"/>
          <w:color w:val="000000"/>
          <w:sz w:val="28"/>
        </w:rPr>
        <w:t xml:space="preserve">
      11-тақырып. Дұрыс дене сымбатын дамытуға арналған жаттығулар. Ішке тартылған құрсақ – дұрыс дене сымбатының белгісі. Бұлшық еттердің тырысуының дұрыс тепе-теңдігін бекіту. Кемшіліктерді жою бойынша қарапайым техниканы меңгеру. </w:t>
      </w:r>
    </w:p>
    <w:p>
      <w:pPr>
        <w:spacing w:after="0"/>
        <w:ind w:left="0"/>
        <w:jc w:val="both"/>
      </w:pPr>
      <w:r>
        <w:rPr>
          <w:rFonts w:ascii="Times New Roman"/>
          <w:b w:val="false"/>
          <w:i w:val="false"/>
          <w:color w:val="000000"/>
          <w:sz w:val="28"/>
        </w:rPr>
        <w:t>
      12-тақырып. Физикалық тренинг. Физикалық мүмкіндіктерді қайта қалпына келтіру. Ағзаның функционалдық күйін арттыру. Физикалық қасиеттерін жақсарту. Физикалық қасиеттерін жақсартуға арналған белсенді құралдар: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13-тақырып. Жүріс. Қысылған жүріс. Еркін жүріс. Актер-адам мен қуыршақтың байланысы. Ішкі және сыртқы байланыстары. Дұрыс жүрісті қалыптастыруға ықпал ететін жаттығулар. Өкшемен жерді қатты басуды жою. Жерді толық табанмен басуды, табанды аяқтың тұмсығымен басуды жою. Табанды салпылдату.</w:t>
      </w:r>
    </w:p>
    <w:p>
      <w:pPr>
        <w:spacing w:after="0"/>
        <w:ind w:left="0"/>
        <w:jc w:val="both"/>
      </w:pPr>
      <w:r>
        <w:rPr>
          <w:rFonts w:ascii="Times New Roman"/>
          <w:b w:val="false"/>
          <w:i w:val="false"/>
          <w:color w:val="000000"/>
          <w:sz w:val="28"/>
        </w:rPr>
        <w:t>
      14-тақырып. Жүрісті түзету. Дұрыс жүрісті қалыптастыруға ықпал ететін жаттығулар. Секіріп жүруді, аяғын бүгіп жүруді жою. Дұрыс дене сымбатын және жүрісті сақтап тұруға арналған нұсқауды дағдыландыру. Дұрыс дене сымбаты мен жүрістің қажеттілігін тәрбиелеу.</w:t>
      </w:r>
    </w:p>
    <w:p>
      <w:pPr>
        <w:spacing w:after="0"/>
        <w:ind w:left="0"/>
        <w:jc w:val="both"/>
      </w:pPr>
      <w:r>
        <w:rPr>
          <w:rFonts w:ascii="Times New Roman"/>
          <w:b w:val="false"/>
          <w:i w:val="false"/>
          <w:color w:val="000000"/>
          <w:sz w:val="28"/>
        </w:rPr>
        <w:t>
      15-тақырып. Дене сымбаты мен жүрісті жетілдіру бойынша өз бетінше жұмысқа қажетті тәсілдер мен жаттығуларды меңгеру. Дұрыс дене сымбаты мен жүрісті түйсікпен сезіну. Бұлшық еттердің есте сақтауын бекіту. Өзінің дене сымбаты мен жүрісін үнемі бақылап тұру үшін "бұлшық ет бақылаушысын" дағдыландыру.</w:t>
      </w:r>
    </w:p>
    <w:p>
      <w:pPr>
        <w:spacing w:after="0"/>
        <w:ind w:left="0"/>
        <w:jc w:val="both"/>
      </w:pPr>
      <w:r>
        <w:rPr>
          <w:rFonts w:ascii="Times New Roman"/>
          <w:b w:val="false"/>
          <w:i w:val="false"/>
          <w:color w:val="000000"/>
          <w:sz w:val="28"/>
        </w:rPr>
        <w:t>
      16-тақырып. Дамыту кешені. Кіріспе жаттығулар. Сапқа тұруға және сапты қайта түзуге арналған жаттығулар. Кеңістіктік ойлауды қалыптастыру. Дененің барлық бұлшық еттерін тең қалыпта жұмыс істеуге дайындау. Денені қыздыруға арналған ширату жаттығуларын деңгейлерге бөлу. Қарапайым жаттығуларды орындау.</w:t>
      </w:r>
    </w:p>
    <w:p>
      <w:pPr>
        <w:spacing w:after="0"/>
        <w:ind w:left="0"/>
        <w:jc w:val="both"/>
      </w:pPr>
      <w:r>
        <w:rPr>
          <w:rFonts w:ascii="Times New Roman"/>
          <w:b w:val="false"/>
          <w:i w:val="false"/>
          <w:color w:val="000000"/>
          <w:sz w:val="28"/>
        </w:rPr>
        <w:t xml:space="preserve">
      17-тақырып. Тепе-теңдік сезімін арттыруға арналған жаттығулар. Вестибулярлық анализаторды жаттықтыру. Дененің тұрақтылығын арттыруға арналған жаттығулар (ауырлық орталығын бөлу). Позицияны бекітуге арналған жаттығулар. </w:t>
      </w:r>
    </w:p>
    <w:p>
      <w:pPr>
        <w:spacing w:after="0"/>
        <w:ind w:left="0"/>
        <w:jc w:val="both"/>
      </w:pPr>
      <w:r>
        <w:rPr>
          <w:rFonts w:ascii="Times New Roman"/>
          <w:b w:val="false"/>
          <w:i w:val="false"/>
          <w:color w:val="000000"/>
          <w:sz w:val="28"/>
        </w:rPr>
        <w:t xml:space="preserve">
      18-тақырып. Физикалық аппаратты жаттықтыру. Бұлшық ет аппаратын жұмысқа дайындау.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және созылғыштықты дамытуға арналған жаттығулар. </w:t>
      </w:r>
    </w:p>
    <w:p>
      <w:pPr>
        <w:spacing w:after="0"/>
        <w:ind w:left="0"/>
        <w:jc w:val="both"/>
      </w:pPr>
      <w:r>
        <w:rPr>
          <w:rFonts w:ascii="Times New Roman"/>
          <w:b w:val="false"/>
          <w:i w:val="false"/>
          <w:color w:val="000000"/>
          <w:sz w:val="28"/>
        </w:rPr>
        <w:t xml:space="preserve">
      19-тақырып. Қауіпсіздік техникасы. Бұлшық еттерді босату бойынша жұмыс. Қысылу және қымтырылуды босатуға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20-тақырып. Дайындық тренингі. Қозғалыс үйлесімділігін дамыту. Қимылдаудағы ептілік. Затпен өзара әрекеттесу негіздерін меңгеру. Үстелмен, үстелде орындалатын жаттығулар. Өзін өзі түзету және өзін бақылау дағдыларын қалыптастыру. Бұлшық еттерді қатайту. Ептілікті, батылдықты, төзімділікті дамыту. </w:t>
      </w:r>
    </w:p>
    <w:p>
      <w:pPr>
        <w:spacing w:after="0"/>
        <w:ind w:left="0"/>
        <w:jc w:val="both"/>
      </w:pPr>
      <w:r>
        <w:rPr>
          <w:rFonts w:ascii="Times New Roman"/>
          <w:b w:val="false"/>
          <w:i w:val="false"/>
          <w:color w:val="000000"/>
          <w:sz w:val="28"/>
        </w:rPr>
        <w:t xml:space="preserve">
      21-тақырып. Пластикалық кешен. Кіріспе жаттығулар. Зейінді шоғырландыруға арналған жаттығулар. Ширату. Денені қыздыруға арналған жаттығулар. Пластикалық қимылдардың бейнелігі. </w:t>
      </w:r>
    </w:p>
    <w:p>
      <w:pPr>
        <w:spacing w:after="0"/>
        <w:ind w:left="0"/>
        <w:jc w:val="both"/>
      </w:pPr>
      <w:r>
        <w:rPr>
          <w:rFonts w:ascii="Times New Roman"/>
          <w:b w:val="false"/>
          <w:i w:val="false"/>
          <w:color w:val="000000"/>
          <w:sz w:val="28"/>
        </w:rPr>
        <w:t>
      Вестибулярлық аппаратты жаттықтыратын жаттығулар.</w:t>
      </w:r>
    </w:p>
    <w:p>
      <w:pPr>
        <w:spacing w:after="0"/>
        <w:ind w:left="0"/>
        <w:jc w:val="both"/>
      </w:pPr>
      <w:r>
        <w:rPr>
          <w:rFonts w:ascii="Times New Roman"/>
          <w:b w:val="false"/>
          <w:i w:val="false"/>
          <w:color w:val="000000"/>
          <w:sz w:val="28"/>
        </w:rPr>
        <w:t>
      22-тақырып. Күрделі үйлесімді жаттығулар. Балалардың ойлау қабілеттерін дамытуға ықпал ететін күрделі үйлесімді жаттығулар. Екі немесе одан да көп бұлшық ет және буын топтарының жұмысын бір уақытта бақылау.</w:t>
      </w:r>
    </w:p>
    <w:p>
      <w:pPr>
        <w:spacing w:after="0"/>
        <w:ind w:left="0"/>
        <w:jc w:val="both"/>
      </w:pPr>
      <w:r>
        <w:rPr>
          <w:rFonts w:ascii="Times New Roman"/>
          <w:b w:val="false"/>
          <w:i w:val="false"/>
          <w:color w:val="000000"/>
          <w:sz w:val="28"/>
        </w:rPr>
        <w:t xml:space="preserve">
      23-тақырып. Жаңғырық. Ритмикалық фраза. Реакцияның жылдамдығына, ептілікке арналған жаттығулар. Білім алушылардың ритмикалық фразамен жұмыс істеу дағдыларын қалыптастыру. </w:t>
      </w:r>
    </w:p>
    <w:p>
      <w:pPr>
        <w:spacing w:after="0"/>
        <w:ind w:left="0"/>
        <w:jc w:val="both"/>
      </w:pPr>
      <w:r>
        <w:rPr>
          <w:rFonts w:ascii="Times New Roman"/>
          <w:b w:val="false"/>
          <w:i w:val="false"/>
          <w:color w:val="000000"/>
          <w:sz w:val="28"/>
        </w:rPr>
        <w:t>
      24-тақырып. Ишарат. Қолдардың мәнерлігін дамытуға арналған жаттығулар. Тіл мен қимылды үйлестіруге арналған жаттығулар. Ишарат жасау – араласу құралы.</w:t>
      </w:r>
    </w:p>
    <w:p>
      <w:pPr>
        <w:spacing w:after="0"/>
        <w:ind w:left="0"/>
        <w:jc w:val="both"/>
      </w:pPr>
      <w:r>
        <w:rPr>
          <w:rFonts w:ascii="Times New Roman"/>
          <w:b w:val="false"/>
          <w:i w:val="false"/>
          <w:color w:val="000000"/>
          <w:sz w:val="28"/>
        </w:rPr>
        <w:t>
      25-тақырып. Пластикалық суырып салу. Ұсынылған ритмикалық сызбаға, динамикаға немесе тақырыпқа арналған жаттығулар. Ассоциативті ойлауға арналған тапсырмалар.</w:t>
      </w:r>
    </w:p>
    <w:p>
      <w:pPr>
        <w:spacing w:after="0"/>
        <w:ind w:left="0"/>
        <w:jc w:val="both"/>
      </w:pPr>
      <w:r>
        <w:rPr>
          <w:rFonts w:ascii="Times New Roman"/>
          <w:b w:val="false"/>
          <w:i w:val="false"/>
          <w:color w:val="000000"/>
          <w:sz w:val="28"/>
        </w:rPr>
        <w:t xml:space="preserve">
      26-тақырып. Қорытынды жаттығулар. Қорытынды шығару. Сабақтағы мейлінше қанық сәтті қайталау. </w:t>
      </w:r>
    </w:p>
    <w:p>
      <w:pPr>
        <w:spacing w:after="0"/>
        <w:ind w:left="0"/>
        <w:jc w:val="both"/>
      </w:pPr>
      <w:r>
        <w:rPr>
          <w:rFonts w:ascii="Times New Roman"/>
          <w:b w:val="false"/>
          <w:i w:val="false"/>
          <w:color w:val="000000"/>
          <w:sz w:val="28"/>
        </w:rPr>
        <w:t xml:space="preserve">
      66.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 біледі;</w:t>
      </w:r>
    </w:p>
    <w:p>
      <w:pPr>
        <w:spacing w:after="0"/>
        <w:ind w:left="0"/>
        <w:jc w:val="both"/>
      </w:pPr>
      <w:r>
        <w:rPr>
          <w:rFonts w:ascii="Times New Roman"/>
          <w:b w:val="false"/>
          <w:i w:val="false"/>
          <w:color w:val="000000"/>
          <w:sz w:val="28"/>
        </w:rPr>
        <w:t>
      2) сахна қозғалысының мәнін және рөлін біледі;</w:t>
      </w:r>
    </w:p>
    <w:p>
      <w:pPr>
        <w:spacing w:after="0"/>
        <w:ind w:left="0"/>
        <w:jc w:val="both"/>
      </w:pPr>
      <w:r>
        <w:rPr>
          <w:rFonts w:ascii="Times New Roman"/>
          <w:b w:val="false"/>
          <w:i w:val="false"/>
          <w:color w:val="000000"/>
          <w:sz w:val="28"/>
        </w:rPr>
        <w:t xml:space="preserve">
      3) адам анатомиясын, физикалық және психикалық қасиеттерін, қимылдау мүмкіндіктерін біледі; </w:t>
      </w:r>
    </w:p>
    <w:p>
      <w:pPr>
        <w:spacing w:after="0"/>
        <w:ind w:left="0"/>
        <w:jc w:val="both"/>
      </w:pPr>
      <w:r>
        <w:rPr>
          <w:rFonts w:ascii="Times New Roman"/>
          <w:b w:val="false"/>
          <w:i w:val="false"/>
          <w:color w:val="000000"/>
          <w:sz w:val="28"/>
        </w:rPr>
        <w:t>
      4)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5) денені физикалық жаттығуларды орындауға өз бетінше дайындауды, бұлшық етке жүктемені дұрыс бөлуді біледі;</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дене сымбатын дұрыс тәрбиелеуге арналған жаттығуларды орындайды;</w:t>
      </w:r>
    </w:p>
    <w:p>
      <w:pPr>
        <w:spacing w:after="0"/>
        <w:ind w:left="0"/>
        <w:jc w:val="both"/>
      </w:pPr>
      <w:r>
        <w:rPr>
          <w:rFonts w:ascii="Times New Roman"/>
          <w:b w:val="false"/>
          <w:i w:val="false"/>
          <w:color w:val="000000"/>
          <w:sz w:val="28"/>
        </w:rPr>
        <w:t>
      9) бұлшық ет қысымының дұрыс тепе-теңдігін орнатуды біледі;</w:t>
      </w:r>
    </w:p>
    <w:p>
      <w:pPr>
        <w:spacing w:after="0"/>
        <w:ind w:left="0"/>
        <w:jc w:val="both"/>
      </w:pPr>
      <w:r>
        <w:rPr>
          <w:rFonts w:ascii="Times New Roman"/>
          <w:b w:val="false"/>
          <w:i w:val="false"/>
          <w:color w:val="000000"/>
          <w:sz w:val="28"/>
        </w:rPr>
        <w:t>
      10) физикалық қасиеттерді жақсартуға арналған белсенді құралдарды біледі: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11) дұрыс жүруді қалыптастыруға ықпал ететін жаттығуларды орындай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позицияны бекітуге арналған жаттығуларды біледі және орындай алады;</w:t>
      </w:r>
    </w:p>
    <w:p>
      <w:pPr>
        <w:spacing w:after="0"/>
        <w:ind w:left="0"/>
        <w:jc w:val="both"/>
      </w:pPr>
      <w:r>
        <w:rPr>
          <w:rFonts w:ascii="Times New Roman"/>
          <w:b w:val="false"/>
          <w:i w:val="false"/>
          <w:color w:val="000000"/>
          <w:sz w:val="28"/>
        </w:rPr>
        <w:t>
      12) пассивті және активті иілгіштікті және созылуды дамытуға арналған жаттығуларды орындайды.</w:t>
      </w:r>
    </w:p>
    <w:p>
      <w:pPr>
        <w:spacing w:after="0"/>
        <w:ind w:left="0"/>
        <w:jc w:val="both"/>
      </w:pPr>
      <w:r>
        <w:rPr>
          <w:rFonts w:ascii="Times New Roman"/>
          <w:b w:val="false"/>
          <w:i w:val="false"/>
          <w:color w:val="000000"/>
          <w:sz w:val="28"/>
        </w:rPr>
        <w:t>
      67. 2 сыныптағы Бағдарлама талаптары:</w:t>
      </w:r>
    </w:p>
    <w:p>
      <w:pPr>
        <w:spacing w:after="0"/>
        <w:ind w:left="0"/>
        <w:jc w:val="both"/>
      </w:pPr>
      <w:r>
        <w:rPr>
          <w:rFonts w:ascii="Times New Roman"/>
          <w:b w:val="false"/>
          <w:i w:val="false"/>
          <w:color w:val="000000"/>
          <w:sz w:val="28"/>
        </w:rPr>
        <w:t>
      1) бұлшық еттерді қыздыруға бағытталған дайындық жаттығуларын меңгеру, оларды әртүрлі қарқында және ырғақта орындау, бұлшық еттерді тонусқа келтіруге бағытталған жаттығулар, жеке бұлшық ет топтарын және буындардың қозғалғыштығын дамыту, бұлшық ет тырысуларын реттеу;</w:t>
      </w:r>
    </w:p>
    <w:p>
      <w:pPr>
        <w:spacing w:after="0"/>
        <w:ind w:left="0"/>
        <w:jc w:val="both"/>
      </w:pPr>
      <w:r>
        <w:rPr>
          <w:rFonts w:ascii="Times New Roman"/>
          <w:b w:val="false"/>
          <w:i w:val="false"/>
          <w:color w:val="000000"/>
          <w:sz w:val="28"/>
        </w:rPr>
        <w:t xml:space="preserve">
      2) белгілі бір уақыт аралығында қандай да бір қимылды, мизансценаны көру, есте сақтау және орындау білігі, қозғалысты уақыт аралығында және кеңістіктікте тура ұйымдастыру; </w:t>
      </w:r>
    </w:p>
    <w:p>
      <w:pPr>
        <w:spacing w:after="0"/>
        <w:ind w:left="0"/>
        <w:jc w:val="both"/>
      </w:pPr>
      <w:r>
        <w:rPr>
          <w:rFonts w:ascii="Times New Roman"/>
          <w:b w:val="false"/>
          <w:i w:val="false"/>
          <w:color w:val="000000"/>
          <w:sz w:val="28"/>
        </w:rPr>
        <w:t xml:space="preserve">
      3) әуенді, оның қарқынын және ритмін жылдам қабылдау, барлығын қозғалыс арқылы жеткізу, бұқаралық көріністерде серіктеспен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 </w:t>
      </w:r>
    </w:p>
    <w:p>
      <w:pPr>
        <w:spacing w:after="0"/>
        <w:ind w:left="0"/>
        <w:jc w:val="both"/>
      </w:pPr>
      <w:r>
        <w:rPr>
          <w:rFonts w:ascii="Times New Roman"/>
          <w:b w:val="false"/>
          <w:i w:val="false"/>
          <w:color w:val="000000"/>
          <w:sz w:val="28"/>
        </w:rPr>
        <w:t>
      68.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Екінші сыныптың мақсаты мен міндеттері. Қауіпсіздік техникасы бойынша нұсқау. Сабақтарда өзін ұстаудың этикалық нормалары.</w:t>
      </w:r>
    </w:p>
    <w:p>
      <w:pPr>
        <w:spacing w:after="0"/>
        <w:ind w:left="0"/>
        <w:jc w:val="both"/>
      </w:pPr>
      <w:r>
        <w:rPr>
          <w:rFonts w:ascii="Times New Roman"/>
          <w:b w:val="false"/>
          <w:i w:val="false"/>
          <w:color w:val="000000"/>
          <w:sz w:val="28"/>
        </w:rPr>
        <w:t>
      Практика. Меңгерілген дағдылар мен біліктерді қайталауға арналған шығармашылық тапсырмалар, ойындар, суырып салу.</w:t>
      </w:r>
    </w:p>
    <w:p>
      <w:pPr>
        <w:spacing w:after="0"/>
        <w:ind w:left="0"/>
        <w:jc w:val="both"/>
      </w:pPr>
      <w:r>
        <w:rPr>
          <w:rFonts w:ascii="Times New Roman"/>
          <w:b w:val="false"/>
          <w:i w:val="false"/>
          <w:color w:val="000000"/>
          <w:sz w:val="28"/>
        </w:rPr>
        <w:t xml:space="preserve">
      2-тақырып. Дайындық кешені. Бұлшық етті ширатудың мәні. Жүрек тамыр, тыныс жүйесінің дамуының денеге түсетін ауырлықпен өзара байланысы. </w:t>
      </w:r>
    </w:p>
    <w:p>
      <w:pPr>
        <w:spacing w:after="0"/>
        <w:ind w:left="0"/>
        <w:jc w:val="both"/>
      </w:pPr>
      <w:r>
        <w:rPr>
          <w:rFonts w:ascii="Times New Roman"/>
          <w:b w:val="false"/>
          <w:i w:val="false"/>
          <w:color w:val="000000"/>
          <w:sz w:val="28"/>
        </w:rPr>
        <w:t xml:space="preserve">
      Практика. Бұлшық еттерді деңгейлеп қыздыру. Бұлшық еттерді қыздыруға арналған әртүрлі жаттығулар. Жүру. Жүгіру. Секіру. Әртүрлі қарқында және ырғақта орындау. Бұлшық еттерді тонусқа келтіруге, жеке бұлшық ет топтарын және буындардың қозғалғыштығын дамытуға бағытталған дайындық жаттығулары. Бұлшық еттерді жаттықтыру. Қозғалыс жылдамдығын, нақтылығын, амплитудасын дамыту. </w:t>
      </w:r>
    </w:p>
    <w:p>
      <w:pPr>
        <w:spacing w:after="0"/>
        <w:ind w:left="0"/>
        <w:jc w:val="both"/>
      </w:pPr>
      <w:r>
        <w:rPr>
          <w:rFonts w:ascii="Times New Roman"/>
          <w:b w:val="false"/>
          <w:i w:val="false"/>
          <w:color w:val="000000"/>
          <w:sz w:val="28"/>
        </w:rPr>
        <w:t xml:space="preserve">
      3-тақырып. Тыныспен жұмыс. Тыныспен жұмыс істеу дағдыларын үйрету. Тыныс алу жаттығулары. Дұрыс тыныс алуды дамытуға бағытталған жаттығулар. Қарапайым қозғалыстарды қалыпты, байыпты дем алумен үйлестіру. </w:t>
      </w:r>
    </w:p>
    <w:p>
      <w:pPr>
        <w:spacing w:after="0"/>
        <w:ind w:left="0"/>
        <w:jc w:val="both"/>
      </w:pPr>
      <w:r>
        <w:rPr>
          <w:rFonts w:ascii="Times New Roman"/>
          <w:b w:val="false"/>
          <w:i w:val="false"/>
          <w:color w:val="000000"/>
          <w:sz w:val="28"/>
        </w:rPr>
        <w:t>
      Практика. Құрсақ және кеуде тынысын ерекшелеуге арналған жаттығулар. Қалыпты тыныс. Бір орында тұрып, еңкейіп, жартылай башпайда, айналып орындалатын жаттығулар.</w:t>
      </w:r>
    </w:p>
    <w:p>
      <w:pPr>
        <w:spacing w:after="0"/>
        <w:ind w:left="0"/>
        <w:jc w:val="both"/>
      </w:pPr>
      <w:r>
        <w:rPr>
          <w:rFonts w:ascii="Times New Roman"/>
          <w:b w:val="false"/>
          <w:i w:val="false"/>
          <w:color w:val="000000"/>
          <w:sz w:val="28"/>
        </w:rPr>
        <w:t xml:space="preserve">
      4-тақырып. Ширату жаттығулары. Тыныс алу жаттығуларының түрлері: жоғары қарқында дем шығарумен ерекшеленетін жаттығулар; терең дем алу және дем шығарумен сипатталатын жаттығулар; белгілі ырғақпен сипатталатын жаттығулар: тұрақты, баяулатылған немесе жылдамдатылған; ауа өтетін жолдардың тесіктерінің өзгеруіне негізделген жаттығулар. Бейнелі тыныс алу жаттығулары мен этюдтер. </w:t>
      </w:r>
    </w:p>
    <w:p>
      <w:pPr>
        <w:spacing w:after="0"/>
        <w:ind w:left="0"/>
        <w:jc w:val="both"/>
      </w:pPr>
      <w:r>
        <w:rPr>
          <w:rFonts w:ascii="Times New Roman"/>
          <w:b w:val="false"/>
          <w:i w:val="false"/>
          <w:color w:val="000000"/>
          <w:sz w:val="28"/>
        </w:rPr>
        <w:t xml:space="preserve">
      5-тақырып. Дамыту тренингі. Білім алушының сүйек-бұлшық ет аппаратының үйлесімді күйін қамтамасыз ететін қасиеттерді дамыту және жетілдіру. Көп қырлы зейінді жетілдіру. </w:t>
      </w:r>
    </w:p>
    <w:p>
      <w:pPr>
        <w:spacing w:after="0"/>
        <w:ind w:left="0"/>
        <w:jc w:val="both"/>
      </w:pPr>
      <w:r>
        <w:rPr>
          <w:rFonts w:ascii="Times New Roman"/>
          <w:b w:val="false"/>
          <w:i w:val="false"/>
          <w:color w:val="000000"/>
          <w:sz w:val="28"/>
        </w:rPr>
        <w:t xml:space="preserve">
      6-тақырып. Тепе-теңдік. Вестибулярлық аппараттың сезімталдығын арттыру. Тепе-теңдік сезімін нығайту. Дененің тұрақтылығын арттыру. Тепе-теңдік сезімін жетілдіру. Мидың аспалы жүйесін жаттықтыру. Басты әртүрлі жазықтықтарға және бағыттарға жылдам қозғалту. Вестибулярлық анализаторды жаттықтыру. Дененің тұрақтылығын арттыру. Статикалық тепе-теңдік. Тепе-теңдікті сақтау. Динамикалық тепе-теңдік – дененің және оның бөліктерінің инерциясын еркін басқару. </w:t>
      </w:r>
    </w:p>
    <w:p>
      <w:pPr>
        <w:spacing w:after="0"/>
        <w:ind w:left="0"/>
        <w:jc w:val="both"/>
      </w:pPr>
      <w:r>
        <w:rPr>
          <w:rFonts w:ascii="Times New Roman"/>
          <w:b w:val="false"/>
          <w:i w:val="false"/>
          <w:color w:val="000000"/>
          <w:sz w:val="28"/>
        </w:rPr>
        <w:t xml:space="preserve">
      7-тақырып. Дамыту тренингі. Дененің жеке бөліктерінің қозғалғыштығын және жалпы иілгіштікті арттыру. Бүгу және жазу, түсіру және көтеру, оңға және солға бұру (ішке және сыртқа), айналып қозғалу, дененің жеке бөліктерін "бұрау". Қимылдарды әртүрлі комбинациялармен алмастыру және үйлестіру. </w:t>
      </w:r>
    </w:p>
    <w:p>
      <w:pPr>
        <w:spacing w:after="0"/>
        <w:ind w:left="0"/>
        <w:jc w:val="both"/>
      </w:pPr>
      <w:r>
        <w:rPr>
          <w:rFonts w:ascii="Times New Roman"/>
          <w:b w:val="false"/>
          <w:i w:val="false"/>
          <w:color w:val="000000"/>
          <w:sz w:val="28"/>
        </w:rPr>
        <w:t>
      8-тақырып. Акробатика элементтері. Дене қимылдары мен әрекеттері саласындағы ерікті дамыту. Батылдықты дамыту. Серіктеске деген сенімділікті және серіктес алдындағы жауапкершілікті дамыту. Негізгі психофизикалық қасиеттерді арттыру. Қимылдардың динамикалық диапазонын кеңейту. Барлық психофизикалық қасиеттер кешенін қолдану.</w:t>
      </w:r>
    </w:p>
    <w:p>
      <w:pPr>
        <w:spacing w:after="0"/>
        <w:ind w:left="0"/>
        <w:jc w:val="both"/>
      </w:pPr>
      <w:r>
        <w:rPr>
          <w:rFonts w:ascii="Times New Roman"/>
          <w:b w:val="false"/>
          <w:i w:val="false"/>
          <w:color w:val="000000"/>
          <w:sz w:val="28"/>
        </w:rPr>
        <w:t xml:space="preserve">
      9-тақырып. Пассивті иілгіштікті дамытуға арналған жаттығулар. Өзінің жеке күшін қолданып орындалатын жаттығулар. Өзінің жеке салмағын қолданып орындалатын жаттығулар. Дененің бөліктері сырттан қосымша тіреудің қолдауымен орындалатын жаттығулар. </w:t>
      </w:r>
    </w:p>
    <w:p>
      <w:pPr>
        <w:spacing w:after="0"/>
        <w:ind w:left="0"/>
        <w:jc w:val="both"/>
      </w:pPr>
      <w:r>
        <w:rPr>
          <w:rFonts w:ascii="Times New Roman"/>
          <w:b w:val="false"/>
          <w:i w:val="false"/>
          <w:color w:val="000000"/>
          <w:sz w:val="28"/>
        </w:rPr>
        <w:t xml:space="preserve">
      10-тақырып. Белсенді иілгіштікті дамытуға арналған жаттығулар. Дененің жеке бөліктерімен бұлғау, маятник тәрізді қимылдарды орындау. Қозғалыс амплитудасы мен жылдамдығын біртіндеп арттыру. Дененің жеке бөлшектерімен серіппелі қимылдарды орындау. Қозғалыс амплитудасын біртіндеп арттыру. Жұлқына қозғалу. Кереғар орналасқан бұлшық еттерін біртіндеп қысу есебінен бұлшық еттерді созу. </w:t>
      </w:r>
    </w:p>
    <w:p>
      <w:pPr>
        <w:spacing w:after="0"/>
        <w:ind w:left="0"/>
        <w:jc w:val="both"/>
      </w:pPr>
      <w:r>
        <w:rPr>
          <w:rFonts w:ascii="Times New Roman"/>
          <w:b w:val="false"/>
          <w:i w:val="false"/>
          <w:color w:val="000000"/>
          <w:sz w:val="28"/>
        </w:rPr>
        <w:t xml:space="preserve">
      11-тақырып. Күш. Қолдың бұлшық еттерін қатайту. Иық белдеуін бекіту. Мойынды қатайту. Құрсақ тығыршығын және аяқты қатайту. Динамикалық жаттығулар. Кеудені жерден көтеру, тартылу, отырып тұру, аяқ пен қолдарды жанға ашу және жабу, еңкею, бүгілу, денемен бұрылу және айналып қозғалудың түрлері. </w:t>
      </w:r>
    </w:p>
    <w:p>
      <w:pPr>
        <w:spacing w:after="0"/>
        <w:ind w:left="0"/>
        <w:jc w:val="both"/>
      </w:pPr>
      <w:r>
        <w:rPr>
          <w:rFonts w:ascii="Times New Roman"/>
          <w:b w:val="false"/>
          <w:i w:val="false"/>
          <w:color w:val="000000"/>
          <w:sz w:val="28"/>
        </w:rPr>
        <w:t xml:space="preserve">
      12-тақырып. "Жарылыс күші" түсінігі. Жарылыс күшін дамытуға арналған жаттығулар. Бұлшық ет тырысуларының жоғары жылдамдығымен кедергілерден өту қабілетін арттыруға арналған жаттығулар. Статикалық жаттығулар. Дененің қозғалуы шектелген бұлшық еттері мен бөліктерінің қысқа мерзімді тырысулары. </w:t>
      </w:r>
    </w:p>
    <w:p>
      <w:pPr>
        <w:spacing w:after="0"/>
        <w:ind w:left="0"/>
        <w:jc w:val="both"/>
      </w:pPr>
      <w:r>
        <w:rPr>
          <w:rFonts w:ascii="Times New Roman"/>
          <w:b w:val="false"/>
          <w:i w:val="false"/>
          <w:color w:val="000000"/>
          <w:sz w:val="28"/>
        </w:rPr>
        <w:t xml:space="preserve">
      13-тақырып. Ерікті гимнастика. Оқшауланған бұлшық еттерді және бұлшық ет топтарын ерікті түрде тырыстыру және босату. Динамикалық тәртіптегі жаттығулар. Статикалық тәртіптегі жаттығулар. Күш пен иілгіштікті үйлестіру. Жануарлардың қимылдарына еліктеу жаттығулары. </w:t>
      </w:r>
    </w:p>
    <w:p>
      <w:pPr>
        <w:spacing w:after="0"/>
        <w:ind w:left="0"/>
        <w:jc w:val="both"/>
      </w:pPr>
      <w:r>
        <w:rPr>
          <w:rFonts w:ascii="Times New Roman"/>
          <w:b w:val="false"/>
          <w:i w:val="false"/>
          <w:color w:val="000000"/>
          <w:sz w:val="28"/>
        </w:rPr>
        <w:t xml:space="preserve">
      14-тақырып. Төзімділік. Төзімділікті арттыру. Тұрақтылықты арттыру. Қарқынды және ұзақ мерзімді жүктемелер. Анаэробты, аэробты немесе аралас сипаттағы жаттығулардың көмегімен төзімділікті арттыру. Күштемелі жаттығулар. Қайталау санын және орындау жылдамдығын өсіру. Статикалық немесе статикалыққа жақын қысымды ұзақ уақыт сақтап тұру. </w:t>
      </w:r>
    </w:p>
    <w:p>
      <w:pPr>
        <w:spacing w:after="0"/>
        <w:ind w:left="0"/>
        <w:jc w:val="both"/>
      </w:pPr>
      <w:r>
        <w:rPr>
          <w:rFonts w:ascii="Times New Roman"/>
          <w:b w:val="false"/>
          <w:i w:val="false"/>
          <w:color w:val="000000"/>
          <w:sz w:val="28"/>
        </w:rPr>
        <w:t xml:space="preserve">
      15-тақырып. Шаршау сезіміне қатысты психикалық тұрақтылықты дағдыландыру. Қарқынды физикалық жүктемеден кейін күшті қайта қалпына келтірудің қарапайым тәсілдері. Релаксациялық-шоғырландыру және тыныс алу жаттығулары. Күшті қайта қалпына келтіруді жылдамдату әдістері. Психикалық-бұлшық еттік жаттықтыру. </w:t>
      </w:r>
    </w:p>
    <w:p>
      <w:pPr>
        <w:spacing w:after="0"/>
        <w:ind w:left="0"/>
        <w:jc w:val="both"/>
      </w:pPr>
      <w:r>
        <w:rPr>
          <w:rFonts w:ascii="Times New Roman"/>
          <w:b w:val="false"/>
          <w:i w:val="false"/>
          <w:color w:val="000000"/>
          <w:sz w:val="28"/>
        </w:rPr>
        <w:t xml:space="preserve">
      16-тақырып. Жылдамдықпен орындалатын дайындық. Дененің жылдамдықтық мүмкіндіктерін жетілдіру. Уақыт сезімін арттыру. "Қарқын" және "ырғақ" түсініктерін меңгеру. Реактивті мүмкіндіктерді арттыру. Әрекет етуге жылдам дайындықты жаттықтыру, "оперативті тыныштық" сезімін дағдыландыру. Қарапайым қимылдау реакциясына арналған жаттығулар. Қарапайым және күрделі қимыл реакциясына арналған жаттығулар. Дер кезінде әсер етуді жаттықтыру. Еліктеу реакциясы – ойдан шығарылған белгіге реакция беру. </w:t>
      </w:r>
    </w:p>
    <w:p>
      <w:pPr>
        <w:spacing w:after="0"/>
        <w:ind w:left="0"/>
        <w:jc w:val="both"/>
      </w:pPr>
      <w:r>
        <w:rPr>
          <w:rFonts w:ascii="Times New Roman"/>
          <w:b w:val="false"/>
          <w:i w:val="false"/>
          <w:color w:val="000000"/>
          <w:sz w:val="28"/>
        </w:rPr>
        <w:t xml:space="preserve">
      17-тақырып. Жылдамдық диапазонын кеңейту. Қозғалыс жылдамдығын дамытуға арналған жаттығулар. Баяулықты дамытуға арналған жаттығулар. Қозғалыс жылдамдығын өзгертуге арналған жаттығулар. Жарыс сипатындағы қимылды ойындар. Уақыт сезімін дамытуға және қозғалыстың кеңістіктік-уақыттық өлшемдерін үйлестіруге арналған қарапайым жаттығулар. Қимылдарды қарқынды-ырғақты ұйымдастыруға арналған қарапайым жаттығулар. </w:t>
      </w:r>
    </w:p>
    <w:p>
      <w:pPr>
        <w:spacing w:after="0"/>
        <w:ind w:left="0"/>
        <w:jc w:val="both"/>
      </w:pPr>
      <w:r>
        <w:rPr>
          <w:rFonts w:ascii="Times New Roman"/>
          <w:b w:val="false"/>
          <w:i w:val="false"/>
          <w:color w:val="000000"/>
          <w:sz w:val="28"/>
        </w:rPr>
        <w:t xml:space="preserve">
      18-тақырып. Қимылдарды үйлестіру. Қозғалысты уақыт және кеңістікте нақты ұйымдастыруды арттыру. Жаңа қимылдарды, біліктер мен дағдыларды меңгеру жылдамдығын арттыру. Дайындық жаттығулары. </w:t>
      </w:r>
    </w:p>
    <w:p>
      <w:pPr>
        <w:spacing w:after="0"/>
        <w:ind w:left="0"/>
        <w:jc w:val="both"/>
      </w:pPr>
      <w:r>
        <w:rPr>
          <w:rFonts w:ascii="Times New Roman"/>
          <w:b w:val="false"/>
          <w:i w:val="false"/>
          <w:color w:val="000000"/>
          <w:sz w:val="28"/>
        </w:rPr>
        <w:t xml:space="preserve">
      Практика. Бір, екі, үш жазықтықта және жазықтықтарды ауыстырып орындалатын қолға арналған үйлестіру жаттығулары. Дененің әртүрлі бөліктерін артқа айналдыру. Меңгерілген қол қимылдарын дененің басқа бөліктерінің қимылдарымен үйлестіру. Меңгерілген қол мен дененің басқа бөліктерінің қимылдарын аяқтың қимылымен үйлестіру. </w:t>
      </w:r>
    </w:p>
    <w:p>
      <w:pPr>
        <w:spacing w:after="0"/>
        <w:ind w:left="0"/>
        <w:jc w:val="both"/>
      </w:pPr>
      <w:r>
        <w:rPr>
          <w:rFonts w:ascii="Times New Roman"/>
          <w:b w:val="false"/>
          <w:i w:val="false"/>
          <w:color w:val="000000"/>
          <w:sz w:val="28"/>
        </w:rPr>
        <w:t xml:space="preserve">
      19-тақырып. Тіл мен қимылды үйлестіру. Көп қырлы зейінді, қимыл жадын жаттықтыру. Ырғақтылықты жетілдіру, бұлшық ет тырысуларын реттеу. </w:t>
      </w:r>
    </w:p>
    <w:p>
      <w:pPr>
        <w:spacing w:after="0"/>
        <w:ind w:left="0"/>
        <w:jc w:val="both"/>
      </w:pPr>
      <w:r>
        <w:rPr>
          <w:rFonts w:ascii="Times New Roman"/>
          <w:b w:val="false"/>
          <w:i w:val="false"/>
          <w:color w:val="000000"/>
          <w:sz w:val="28"/>
        </w:rPr>
        <w:t xml:space="preserve">
      Практика. Тыныс пен қимылды біріктіруге арналған жаттығулар. </w:t>
      </w:r>
    </w:p>
    <w:p>
      <w:pPr>
        <w:spacing w:after="0"/>
        <w:ind w:left="0"/>
        <w:jc w:val="both"/>
      </w:pPr>
      <w:r>
        <w:rPr>
          <w:rFonts w:ascii="Times New Roman"/>
          <w:b w:val="false"/>
          <w:i w:val="false"/>
          <w:color w:val="000000"/>
          <w:sz w:val="28"/>
        </w:rPr>
        <w:t>
      20-тақырып. Пластикалық тренинг. Қозғалыс жылдамдығын, қарқынын және кереғарлығын жаттықтыру: бұлшық еттерді қыздыру, олардың қабылдауын белсендіру.</w:t>
      </w:r>
    </w:p>
    <w:p>
      <w:pPr>
        <w:spacing w:after="0"/>
        <w:ind w:left="0"/>
        <w:jc w:val="both"/>
      </w:pPr>
      <w:r>
        <w:rPr>
          <w:rFonts w:ascii="Times New Roman"/>
          <w:b w:val="false"/>
          <w:i w:val="false"/>
          <w:color w:val="000000"/>
          <w:sz w:val="28"/>
        </w:rPr>
        <w:t xml:space="preserve">
      Практика. Пластикалық суырып салу. Берілген ритмикалық сызбаға, динамикаға немесе тақырыпқа суырып салу. Ассоциативті ойлауға арналған жаттығулар. </w:t>
      </w:r>
    </w:p>
    <w:p>
      <w:pPr>
        <w:spacing w:after="0"/>
        <w:ind w:left="0"/>
        <w:jc w:val="both"/>
      </w:pPr>
      <w:r>
        <w:rPr>
          <w:rFonts w:ascii="Times New Roman"/>
          <w:b w:val="false"/>
          <w:i w:val="false"/>
          <w:color w:val="000000"/>
          <w:sz w:val="28"/>
        </w:rPr>
        <w:t>
      21-тақырып. Уақыт, кеңістік, қарқын-ырғақ. Әртүрлі жылдамдықтағы қарқынды қозғалыс түсінігі. Уақыт сезімі түсінігі – қимылды уақытқа бөлу. Қарқынды-ырғақты жаттығулар.</w:t>
      </w:r>
    </w:p>
    <w:p>
      <w:pPr>
        <w:spacing w:after="0"/>
        <w:ind w:left="0"/>
        <w:jc w:val="both"/>
      </w:pPr>
      <w:r>
        <w:rPr>
          <w:rFonts w:ascii="Times New Roman"/>
          <w:b w:val="false"/>
          <w:i w:val="false"/>
          <w:color w:val="000000"/>
          <w:sz w:val="28"/>
        </w:rPr>
        <w:t>
      22-тақырып. Сахна қозғалысының арнайы дағдылары. Қозғалысты сахна кеңістігіне бөлуге арналған жаттығулар. Кедергілерді өтудің әртүрлі тәсілдеріне арналған жаттығулар.</w:t>
      </w:r>
    </w:p>
    <w:p>
      <w:pPr>
        <w:spacing w:after="0"/>
        <w:ind w:left="0"/>
        <w:jc w:val="both"/>
      </w:pPr>
      <w:r>
        <w:rPr>
          <w:rFonts w:ascii="Times New Roman"/>
          <w:b w:val="false"/>
          <w:i w:val="false"/>
          <w:color w:val="000000"/>
          <w:sz w:val="28"/>
        </w:rPr>
        <w:t>
      23-тақырып. Серіктесті көтерудің әртүрлі тәсілдеріне арналған жаттығулар. Реакцияға және итеру, лақтыру, соғу және басқа да белгілерден кейінгі қимылды дамытуға арналған жаттығулар. Трюктік пластика.</w:t>
      </w:r>
    </w:p>
    <w:p>
      <w:pPr>
        <w:spacing w:after="0"/>
        <w:ind w:left="0"/>
        <w:jc w:val="both"/>
      </w:pPr>
      <w:r>
        <w:rPr>
          <w:rFonts w:ascii="Times New Roman"/>
          <w:b w:val="false"/>
          <w:i w:val="false"/>
          <w:color w:val="000000"/>
          <w:sz w:val="28"/>
        </w:rPr>
        <w:t xml:space="preserve">
      24-тақырып. Заттармен өзара әрекеттесу. Заттармен суырып салып ойнау. Заттармен шебер араласу дағдысын машықтандыратын жаттығулар. </w:t>
      </w:r>
    </w:p>
    <w:p>
      <w:pPr>
        <w:spacing w:after="0"/>
        <w:ind w:left="0"/>
        <w:jc w:val="both"/>
      </w:pPr>
      <w:r>
        <w:rPr>
          <w:rFonts w:ascii="Times New Roman"/>
          <w:b w:val="false"/>
          <w:i w:val="false"/>
          <w:color w:val="000000"/>
          <w:sz w:val="28"/>
        </w:rPr>
        <w:t>
      25-тақырып.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жүріс-тұрыс әдетін үйрену кезінде); сырықпен (шест), таяқпен, семсермен жұмыс.</w:t>
      </w:r>
    </w:p>
    <w:p>
      <w:pPr>
        <w:spacing w:after="0"/>
        <w:ind w:left="0"/>
        <w:jc w:val="both"/>
      </w:pPr>
      <w:r>
        <w:rPr>
          <w:rFonts w:ascii="Times New Roman"/>
          <w:b w:val="false"/>
          <w:i w:val="false"/>
          <w:color w:val="000000"/>
          <w:sz w:val="28"/>
        </w:rPr>
        <w:t>
      Практика.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w:t>
      </w:r>
    </w:p>
    <w:p>
      <w:pPr>
        <w:spacing w:after="0"/>
        <w:ind w:left="0"/>
        <w:jc w:val="both"/>
      </w:pPr>
      <w:r>
        <w:rPr>
          <w:rFonts w:ascii="Times New Roman"/>
          <w:b w:val="false"/>
          <w:i w:val="false"/>
          <w:color w:val="000000"/>
          <w:sz w:val="28"/>
        </w:rPr>
        <w:t>
      26-тақырып.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27-тақырып.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xml:space="preserve">
      69.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жаттығуларының кешенін біледі және орындайды;</w:t>
      </w:r>
    </w:p>
    <w:p>
      <w:pPr>
        <w:spacing w:after="0"/>
        <w:ind w:left="0"/>
        <w:jc w:val="both"/>
      </w:pPr>
      <w:r>
        <w:rPr>
          <w:rFonts w:ascii="Times New Roman"/>
          <w:b w:val="false"/>
          <w:i w:val="false"/>
          <w:color w:val="000000"/>
          <w:sz w:val="28"/>
        </w:rPr>
        <w:t>
      2) бұлшық еттерді тонусқа келтіруге, жеке бұлшық ет топтарын және буындардың қозғалғыштығын дамытуға бағытталған жаттығуларды біледі және орындайды;</w:t>
      </w:r>
    </w:p>
    <w:p>
      <w:pPr>
        <w:spacing w:after="0"/>
        <w:ind w:left="0"/>
        <w:jc w:val="both"/>
      </w:pPr>
      <w:r>
        <w:rPr>
          <w:rFonts w:ascii="Times New Roman"/>
          <w:b w:val="false"/>
          <w:i w:val="false"/>
          <w:color w:val="000000"/>
          <w:sz w:val="28"/>
        </w:rPr>
        <w:t xml:space="preserve">
      3) тыныспен жұмыс істеу дағдыларын біледі; </w:t>
      </w:r>
    </w:p>
    <w:p>
      <w:pPr>
        <w:spacing w:after="0"/>
        <w:ind w:left="0"/>
        <w:jc w:val="both"/>
      </w:pPr>
      <w:r>
        <w:rPr>
          <w:rFonts w:ascii="Times New Roman"/>
          <w:b w:val="false"/>
          <w:i w:val="false"/>
          <w:color w:val="000000"/>
          <w:sz w:val="28"/>
        </w:rPr>
        <w:t>
      4) дұрыс тыныс алуды дамытуға, қарапайым қимылдарды қалыпты, байыпты тыныспен үйлестіруге бағытталған жаттығуларды біледі және орындайды;</w:t>
      </w:r>
    </w:p>
    <w:p>
      <w:pPr>
        <w:spacing w:after="0"/>
        <w:ind w:left="0"/>
        <w:jc w:val="both"/>
      </w:pPr>
      <w:r>
        <w:rPr>
          <w:rFonts w:ascii="Times New Roman"/>
          <w:b w:val="false"/>
          <w:i w:val="false"/>
          <w:color w:val="000000"/>
          <w:sz w:val="28"/>
        </w:rPr>
        <w:t>
      5) дамыту тренингтерін біледі және орындайды;</w:t>
      </w:r>
    </w:p>
    <w:p>
      <w:pPr>
        <w:spacing w:after="0"/>
        <w:ind w:left="0"/>
        <w:jc w:val="both"/>
      </w:pPr>
      <w:r>
        <w:rPr>
          <w:rFonts w:ascii="Times New Roman"/>
          <w:b w:val="false"/>
          <w:i w:val="false"/>
          <w:color w:val="000000"/>
          <w:sz w:val="28"/>
        </w:rPr>
        <w:t>
      6) дененің тұрақтылығын арттыруға арналған жаттығуларды біледі және орындайды;</w:t>
      </w:r>
    </w:p>
    <w:p>
      <w:pPr>
        <w:spacing w:after="0"/>
        <w:ind w:left="0"/>
        <w:jc w:val="both"/>
      </w:pPr>
      <w:r>
        <w:rPr>
          <w:rFonts w:ascii="Times New Roman"/>
          <w:b w:val="false"/>
          <w:i w:val="false"/>
          <w:color w:val="000000"/>
          <w:sz w:val="28"/>
        </w:rPr>
        <w:t>
      7) сахна әрекетінде заттарды ойнау кезінде актердің қиялы мен тапқырлығын дамытатын, заттармен шебер араласу дағдысын беретін жаттығуларды біледі;</w:t>
      </w:r>
    </w:p>
    <w:p>
      <w:pPr>
        <w:spacing w:after="0"/>
        <w:ind w:left="0"/>
        <w:jc w:val="both"/>
      </w:pPr>
      <w:r>
        <w:rPr>
          <w:rFonts w:ascii="Times New Roman"/>
          <w:b w:val="false"/>
          <w:i w:val="false"/>
          <w:color w:val="000000"/>
          <w:sz w:val="28"/>
        </w:rPr>
        <w:t xml:space="preserve">
      8) "жарылу күші" түсінігін біледі; </w:t>
      </w:r>
    </w:p>
    <w:p>
      <w:pPr>
        <w:spacing w:after="0"/>
        <w:ind w:left="0"/>
        <w:jc w:val="both"/>
      </w:pPr>
      <w:r>
        <w:rPr>
          <w:rFonts w:ascii="Times New Roman"/>
          <w:b w:val="false"/>
          <w:i w:val="false"/>
          <w:color w:val="000000"/>
          <w:sz w:val="28"/>
        </w:rPr>
        <w:t>
      9) серіктеспен, заттармен орындалатын жаттығуларды біледі;</w:t>
      </w:r>
    </w:p>
    <w:p>
      <w:pPr>
        <w:spacing w:after="0"/>
        <w:ind w:left="0"/>
        <w:jc w:val="both"/>
      </w:pPr>
      <w:r>
        <w:rPr>
          <w:rFonts w:ascii="Times New Roman"/>
          <w:b w:val="false"/>
          <w:i w:val="false"/>
          <w:color w:val="000000"/>
          <w:sz w:val="28"/>
        </w:rPr>
        <w:t>
      10) уақыт сеземін дамытуға және қозғалыстың кеңістіктік-уақыттық өлшемдерін үйлестіруге арналған қарапайым жаттығуларды біледі және орындайды;</w:t>
      </w:r>
    </w:p>
    <w:p>
      <w:pPr>
        <w:spacing w:after="0"/>
        <w:ind w:left="0"/>
        <w:jc w:val="both"/>
      </w:pPr>
      <w:r>
        <w:rPr>
          <w:rFonts w:ascii="Times New Roman"/>
          <w:b w:val="false"/>
          <w:i w:val="false"/>
          <w:color w:val="000000"/>
          <w:sz w:val="28"/>
        </w:rPr>
        <w:t>
      11) берілген тақырыпқа, музыкаға, жағдайға эксцентрикалық этюдтерді шығара алады.</w:t>
      </w:r>
    </w:p>
    <w:p>
      <w:pPr>
        <w:spacing w:after="0"/>
        <w:ind w:left="0"/>
        <w:jc w:val="both"/>
      </w:pPr>
      <w:r>
        <w:rPr>
          <w:rFonts w:ascii="Times New Roman"/>
          <w:b w:val="false"/>
          <w:i w:val="false"/>
          <w:color w:val="000000"/>
          <w:sz w:val="28"/>
        </w:rPr>
        <w:t>
      70. 3 сыныптағы Бағдарлама талаптары:</w:t>
      </w:r>
    </w:p>
    <w:p>
      <w:pPr>
        <w:spacing w:after="0"/>
        <w:ind w:left="0"/>
        <w:jc w:val="both"/>
      </w:pPr>
      <w:r>
        <w:rPr>
          <w:rFonts w:ascii="Times New Roman"/>
          <w:b w:val="false"/>
          <w:i w:val="false"/>
          <w:color w:val="000000"/>
          <w:sz w:val="28"/>
        </w:rPr>
        <w:t xml:space="preserve">
      1) бұлшық еттің тырысуын және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нөмерлері түрінде сабақтарды ұйымдастыруды меңгеру әрі қарай жалғастырылады; </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 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xml:space="preserve">
      3) өз идеяларын пластикалық бейнелерде және пластикалық суырып салуда, байланыс дағдыларында іске асыру білігін қалыптастыру; </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 </w:t>
      </w:r>
    </w:p>
    <w:p>
      <w:pPr>
        <w:spacing w:after="0"/>
        <w:ind w:left="0"/>
        <w:jc w:val="both"/>
      </w:pPr>
      <w:r>
        <w:rPr>
          <w:rFonts w:ascii="Times New Roman"/>
          <w:b w:val="false"/>
          <w:i w:val="false"/>
          <w:color w:val="000000"/>
          <w:sz w:val="28"/>
        </w:rPr>
        <w:t>
      2-тақырып. Дайындық кешені. Кіріспе жаттығулар. Дене қалпы – адамның психологиялық қасиеттерінің көрінісі. Араласу кезіндегі ашық, жабық, агрессивті дене қалпы.</w:t>
      </w:r>
    </w:p>
    <w:p>
      <w:pPr>
        <w:spacing w:after="0"/>
        <w:ind w:left="0"/>
        <w:jc w:val="both"/>
      </w:pPr>
      <w:r>
        <w:rPr>
          <w:rFonts w:ascii="Times New Roman"/>
          <w:b w:val="false"/>
          <w:i w:val="false"/>
          <w:color w:val="000000"/>
          <w:sz w:val="28"/>
        </w:rPr>
        <w:t>
      3-тақырып. Қыздыру жаттығулары.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 Психофизикалық тренинг, басқа адамның іс-әрекетін түсіну.</w:t>
      </w:r>
    </w:p>
    <w:p>
      <w:pPr>
        <w:spacing w:after="0"/>
        <w:ind w:left="0"/>
        <w:jc w:val="both"/>
      </w:pPr>
      <w:r>
        <w:rPr>
          <w:rFonts w:ascii="Times New Roman"/>
          <w:b w:val="false"/>
          <w:i w:val="false"/>
          <w:color w:val="000000"/>
          <w:sz w:val="28"/>
        </w:rPr>
        <w:t xml:space="preserve">
      4-тақырып. Тыныс алу жаттығулары. Дұрыс тыныс алуды дамыту. Мәтінді белсенді әрекет ету кезінде айту. </w:t>
      </w:r>
    </w:p>
    <w:p>
      <w:pPr>
        <w:spacing w:after="0"/>
        <w:ind w:left="0"/>
        <w:jc w:val="both"/>
      </w:pPr>
      <w:r>
        <w:rPr>
          <w:rFonts w:ascii="Times New Roman"/>
          <w:b w:val="false"/>
          <w:i w:val="false"/>
          <w:color w:val="000000"/>
          <w:sz w:val="28"/>
        </w:rPr>
        <w:t xml:space="preserve">
      5-тақырып. Ырғақтық пластика. Қимыл қабілеттерін дамыту. Үйлестіруге және теп-теңдікке арналған жаттығулар. Ырғақтық пластика. Физикалық тренинг. Физикалық мінез-құлықтың адамның ішкі күйіне әсері. "Уақыт сезімін" бақылау білігі. </w:t>
      </w:r>
    </w:p>
    <w:p>
      <w:pPr>
        <w:spacing w:after="0"/>
        <w:ind w:left="0"/>
        <w:jc w:val="both"/>
      </w:pPr>
      <w:r>
        <w:rPr>
          <w:rFonts w:ascii="Times New Roman"/>
          <w:b w:val="false"/>
          <w:i w:val="false"/>
          <w:color w:val="000000"/>
          <w:sz w:val="28"/>
        </w:rPr>
        <w:t xml:space="preserve">
      6-тақырып.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Ойдан шығарылған кеңістіктер және заттар. </w:t>
      </w:r>
    </w:p>
    <w:p>
      <w:pPr>
        <w:spacing w:after="0"/>
        <w:ind w:left="0"/>
        <w:jc w:val="both"/>
      </w:pPr>
      <w:r>
        <w:rPr>
          <w:rFonts w:ascii="Times New Roman"/>
          <w:b w:val="false"/>
          <w:i w:val="false"/>
          <w:color w:val="000000"/>
          <w:sz w:val="28"/>
        </w:rPr>
        <w:t xml:space="preserve">
      7-тақырып. Пластикалық тренинг. Қимылдың ішкі сезімін дамыту. Әртүрлі физикалық және психофизикалық қасиеттерді пластика арқылы көрсету тәжірибесін алу. Күрделі қимыл және әрекет міндеттерін шешу. Ептілікті дамыту. Қозғалыстың әртүрлі түрлерін және қасиеттерін меңгеру. </w:t>
      </w:r>
    </w:p>
    <w:p>
      <w:pPr>
        <w:spacing w:after="0"/>
        <w:ind w:left="0"/>
        <w:jc w:val="both"/>
      </w:pPr>
      <w:r>
        <w:rPr>
          <w:rFonts w:ascii="Times New Roman"/>
          <w:b w:val="false"/>
          <w:i w:val="false"/>
          <w:color w:val="000000"/>
          <w:sz w:val="28"/>
        </w:rPr>
        <w:t>
      8-тақырып. Қимыл мен тіл. Әрекет үстінде белсенді міндеттерді орындау кезінде қимыл мен тілді еркін және сенімді біріктіру қабілеттерін дамыту.</w:t>
      </w:r>
    </w:p>
    <w:p>
      <w:pPr>
        <w:spacing w:after="0"/>
        <w:ind w:left="0"/>
        <w:jc w:val="both"/>
      </w:pPr>
      <w:r>
        <w:rPr>
          <w:rFonts w:ascii="Times New Roman"/>
          <w:b w:val="false"/>
          <w:i w:val="false"/>
          <w:color w:val="000000"/>
          <w:sz w:val="28"/>
        </w:rPr>
        <w:t>
      9-тақырып. Дамытуға бағытталған музыкалық-ырғақтық ойындар. Ырғақ қабілеттері мен пластиканы дамытуға арналған музыка қолданылатын ойын-жаттығулар. Тілді, қимылды және музыканы біріктіру бойынша жұмыс. Музыкалылықтық және ырғақтылықты дамыту. Әндер мен өлеңдерді қолданып, ырғақ сезімін және музыкалылықты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10-тақырып. Сахна қозғалысын алмастыру. Практика. Жүйріктілікке, жеңілдікке арналған ойындар мен жаттығулар. Елестетуді, еркін қиялдауды дамытуға арналған жаттығулар.</w:t>
      </w:r>
    </w:p>
    <w:p>
      <w:pPr>
        <w:spacing w:after="0"/>
        <w:ind w:left="0"/>
        <w:jc w:val="both"/>
      </w:pPr>
      <w:r>
        <w:rPr>
          <w:rFonts w:ascii="Times New Roman"/>
          <w:b w:val="false"/>
          <w:i w:val="false"/>
          <w:color w:val="000000"/>
          <w:sz w:val="28"/>
        </w:rPr>
        <w:t>
      11-тақырып. Дайындық тренингі. Ширату айналымы. Зейінді шоғырландыру. Ырғақтық күйге келтіру.</w:t>
      </w:r>
    </w:p>
    <w:p>
      <w:pPr>
        <w:spacing w:after="0"/>
        <w:ind w:left="0"/>
        <w:jc w:val="both"/>
      </w:pPr>
      <w:r>
        <w:rPr>
          <w:rFonts w:ascii="Times New Roman"/>
          <w:b w:val="false"/>
          <w:i w:val="false"/>
          <w:color w:val="000000"/>
          <w:sz w:val="28"/>
        </w:rPr>
        <w:t>
      12-тақырып. Тіл мен қимылды нақты және ретімен ұйымдастыру. Қалыпты үздіксіз қозғалуды үйрету, пластикалықты және музыкалылықты тәрбиелеу. Жылдамдықты, қарқынды және қимылдағы кереғарлықты жаттықтыру: бұлшық еттерді қыздыру, олардың қабылдау қабілетін белсендіру. Әртүлі қарқынды-ырғақты жаттығулар.</w:t>
      </w:r>
    </w:p>
    <w:p>
      <w:pPr>
        <w:spacing w:after="0"/>
        <w:ind w:left="0"/>
        <w:jc w:val="both"/>
      </w:pPr>
      <w:r>
        <w:rPr>
          <w:rFonts w:ascii="Times New Roman"/>
          <w:b w:val="false"/>
          <w:i w:val="false"/>
          <w:color w:val="000000"/>
          <w:sz w:val="28"/>
        </w:rPr>
        <w:t>
      13-тақырып. Ырғақты пластика. Қозғалыс қабілеттерін, икемділікті және пластикалықты дамыту. Денені қыздыруға арналған, негізгі, суырып салу жаттығулар.</w:t>
      </w:r>
    </w:p>
    <w:p>
      <w:pPr>
        <w:spacing w:after="0"/>
        <w:ind w:left="0"/>
        <w:jc w:val="both"/>
      </w:pPr>
      <w:r>
        <w:rPr>
          <w:rFonts w:ascii="Times New Roman"/>
          <w:b w:val="false"/>
          <w:i w:val="false"/>
          <w:color w:val="000000"/>
          <w:sz w:val="28"/>
        </w:rPr>
        <w:t>
      Білім алушының психофизикалық аппаратын, бұлшық еттің созылуына,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14-тақырып. Ырғақтық гимнастика. Дене мүсінін және жүрісін бекітуге, жетілдіруге және сақтауға арналған пластикалық жаттығулар жүйесі. Өкшемен қатты ұру, аяқты сүйретіп басу,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xml:space="preserve">
      15-тақырып. Қозғалыс импульсі. Импульс және босату. Импульс және қимылды босату. Импульс және қимылды кенеттен тоқтату. </w:t>
      </w:r>
    </w:p>
    <w:p>
      <w:pPr>
        <w:spacing w:after="0"/>
        <w:ind w:left="0"/>
        <w:jc w:val="both"/>
      </w:pPr>
      <w:r>
        <w:rPr>
          <w:rFonts w:ascii="Times New Roman"/>
          <w:b w:val="false"/>
          <w:i w:val="false"/>
          <w:color w:val="000000"/>
          <w:sz w:val="28"/>
        </w:rPr>
        <w:t>
      16-тақырып. Биді суырып салу. Қозғалыстағы ырғақтылық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w:t>
      </w:r>
    </w:p>
    <w:p>
      <w:pPr>
        <w:spacing w:after="0"/>
        <w:ind w:left="0"/>
        <w:jc w:val="both"/>
      </w:pPr>
      <w:r>
        <w:rPr>
          <w:rFonts w:ascii="Times New Roman"/>
          <w:b w:val="false"/>
          <w:i w:val="false"/>
          <w:color w:val="000000"/>
          <w:sz w:val="28"/>
        </w:rPr>
        <w:t xml:space="preserve">
      17-тақырып. Акробатика элементтері. Жеке акробатиканың негізгі элементтерін меңгеру. Дайындық жаттығулары. Топтасып, тепе-теңдікте және қарқынды секірулердегі орындалатын қарапайым акробатикалық жаттығулар. Шатқа отыру. Көпір жасау. Тепе-теңдікті сақтауға арналған жаттығулар. Әртүрлі қалыптағы және әртүрлі тірек нүктесіндегі дененің тепе-теңдігі. Тіреліп тұру. Тұру. Айналатын қимылдар. Домалау. Дөңгелеу. Лақтырып аудару. Дөңгелене аунау. Гимнастикалық жабдықтар, жиһаздар және реквизиттер қолданылып орындалатын акробатика элементтері. </w:t>
      </w:r>
    </w:p>
    <w:p>
      <w:pPr>
        <w:spacing w:after="0"/>
        <w:ind w:left="0"/>
        <w:jc w:val="both"/>
      </w:pPr>
      <w:r>
        <w:rPr>
          <w:rFonts w:ascii="Times New Roman"/>
          <w:b w:val="false"/>
          <w:i w:val="false"/>
          <w:color w:val="000000"/>
          <w:sz w:val="28"/>
        </w:rPr>
        <w:t xml:space="preserve">
      18-тақырып. Құрамында сахна қозғалыстарының элементтері бар спектакльді сахнада қою бойынша жұмыс. Пьесамен танысу, пьесаны оқу, рөлдерді талдау. Тренингтер: шығармашылық этюдтер, рөлдерді орындаушылармен жеке жұмыс, ұжымдық мизансценалармен жұмыс. Қарапайым сахналық қимылдарды құру заңдылықтары. </w:t>
      </w:r>
    </w:p>
    <w:p>
      <w:pPr>
        <w:spacing w:after="0"/>
        <w:ind w:left="0"/>
        <w:jc w:val="both"/>
      </w:pPr>
      <w:r>
        <w:rPr>
          <w:rFonts w:ascii="Times New Roman"/>
          <w:b w:val="false"/>
          <w:i w:val="false"/>
          <w:color w:val="000000"/>
          <w:sz w:val="28"/>
        </w:rPr>
        <w:t>
      19-тақырып. Құлау техникасын меңгеру. Сахналық құлаулардың әртүрлі сызбаларының негізгі биомеханикалық қағидаттарын меңгеру бойынша жаттығулар.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Қолдағы затпен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72.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xml:space="preserve">
      2) қозғалыс биомеханикасының негіздерін және театр биомеханикасының қағидаттарын біледі; </w:t>
      </w:r>
    </w:p>
    <w:p>
      <w:pPr>
        <w:spacing w:after="0"/>
        <w:ind w:left="0"/>
        <w:jc w:val="both"/>
      </w:pPr>
      <w:r>
        <w:rPr>
          <w:rFonts w:ascii="Times New Roman"/>
          <w:b w:val="false"/>
          <w:i w:val="false"/>
          <w:color w:val="000000"/>
          <w:sz w:val="28"/>
        </w:rPr>
        <w:t>
      3) тепе-теңдік сезімін арттыруға арналған жаттығуларды біледі және орындайды;</w:t>
      </w:r>
    </w:p>
    <w:p>
      <w:pPr>
        <w:spacing w:after="0"/>
        <w:ind w:left="0"/>
        <w:jc w:val="both"/>
      </w:pPr>
      <w:r>
        <w:rPr>
          <w:rFonts w:ascii="Times New Roman"/>
          <w:b w:val="false"/>
          <w:i w:val="false"/>
          <w:color w:val="000000"/>
          <w:sz w:val="28"/>
        </w:rPr>
        <w:t>
      4) дұрыс тынысты дамытуға арналған жаттығуларды біледі және орындайды;</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xml:space="preserve">
      10) денені дайындайтын, негізгі, суырып салу қарқынды-ырғақты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 </w:t>
      </w:r>
    </w:p>
    <w:p>
      <w:pPr>
        <w:spacing w:after="0"/>
        <w:ind w:left="0"/>
        <w:jc w:val="both"/>
      </w:pPr>
      <w:r>
        <w:rPr>
          <w:rFonts w:ascii="Times New Roman"/>
          <w:b w:val="false"/>
          <w:i w:val="false"/>
          <w:color w:val="000000"/>
          <w:sz w:val="28"/>
        </w:rPr>
        <w:t xml:space="preserve">
      11) пластикалық этюдте бейнені жасай алады; </w:t>
      </w:r>
    </w:p>
    <w:p>
      <w:pPr>
        <w:spacing w:after="0"/>
        <w:ind w:left="0"/>
        <w:jc w:val="both"/>
      </w:pPr>
      <w:r>
        <w:rPr>
          <w:rFonts w:ascii="Times New Roman"/>
          <w:b w:val="false"/>
          <w:i w:val="false"/>
          <w:color w:val="000000"/>
          <w:sz w:val="28"/>
        </w:rPr>
        <w:t xml:space="preserve">
      12) қарапайым сахналық әрекетті құру заңдылықтарын біледі; </w:t>
      </w:r>
    </w:p>
    <w:p>
      <w:pPr>
        <w:spacing w:after="0"/>
        <w:ind w:left="0"/>
        <w:jc w:val="both"/>
      </w:pPr>
      <w:r>
        <w:rPr>
          <w:rFonts w:ascii="Times New Roman"/>
          <w:b w:val="false"/>
          <w:i w:val="false"/>
          <w:color w:val="000000"/>
          <w:sz w:val="28"/>
        </w:rPr>
        <w:t xml:space="preserve">
      13) сахна әрекеттерінің мәнерлеу құралдарын біледі; </w:t>
      </w:r>
    </w:p>
    <w:p>
      <w:pPr>
        <w:spacing w:after="0"/>
        <w:ind w:left="0"/>
        <w:jc w:val="both"/>
      </w:pPr>
      <w:r>
        <w:rPr>
          <w:rFonts w:ascii="Times New Roman"/>
          <w:b w:val="false"/>
          <w:i w:val="false"/>
          <w:color w:val="000000"/>
          <w:sz w:val="28"/>
        </w:rPr>
        <w:t xml:space="preserve">
      14) психофизикалық тренингтің негіздерін біледі, сахнадағы серіктесінің әрекеттерін түсінеді; </w:t>
      </w:r>
    </w:p>
    <w:p>
      <w:pPr>
        <w:spacing w:after="0"/>
        <w:ind w:left="0"/>
        <w:jc w:val="both"/>
      </w:pPr>
      <w:r>
        <w:rPr>
          <w:rFonts w:ascii="Times New Roman"/>
          <w:b w:val="false"/>
          <w:i w:val="false"/>
          <w:color w:val="000000"/>
          <w:sz w:val="28"/>
        </w:rPr>
        <w:t>
      15) дене тілі арқылы өзінің эмоциялық күйін жеткізе алады;</w:t>
      </w:r>
    </w:p>
    <w:p>
      <w:pPr>
        <w:spacing w:after="0"/>
        <w:ind w:left="0"/>
        <w:jc w:val="both"/>
      </w:pPr>
      <w:r>
        <w:rPr>
          <w:rFonts w:ascii="Times New Roman"/>
          <w:b w:val="false"/>
          <w:i w:val="false"/>
          <w:color w:val="000000"/>
          <w:sz w:val="28"/>
        </w:rPr>
        <w:t>
      16) құлау техникасын және түрлерін біледі.</w:t>
      </w:r>
    </w:p>
    <w:p>
      <w:pPr>
        <w:spacing w:after="0"/>
        <w:ind w:left="0"/>
        <w:jc w:val="both"/>
      </w:pPr>
      <w:r>
        <w:rPr>
          <w:rFonts w:ascii="Times New Roman"/>
          <w:b w:val="false"/>
          <w:i w:val="false"/>
          <w:color w:val="000000"/>
          <w:sz w:val="28"/>
        </w:rPr>
        <w:t>
      73. 4 сыныптағы Бағдарлама талаптары:</w:t>
      </w:r>
    </w:p>
    <w:p>
      <w:pPr>
        <w:spacing w:after="0"/>
        <w:ind w:left="0"/>
        <w:jc w:val="both"/>
      </w:pPr>
      <w:r>
        <w:rPr>
          <w:rFonts w:ascii="Times New Roman"/>
          <w:b w:val="false"/>
          <w:i w:val="false"/>
          <w:color w:val="000000"/>
          <w:sz w:val="28"/>
        </w:rPr>
        <w:t xml:space="preserve">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 </w:t>
      </w:r>
    </w:p>
    <w:p>
      <w:pPr>
        <w:spacing w:after="0"/>
        <w:ind w:left="0"/>
        <w:jc w:val="both"/>
      </w:pPr>
      <w:r>
        <w:rPr>
          <w:rFonts w:ascii="Times New Roman"/>
          <w:b w:val="false"/>
          <w:i w:val="false"/>
          <w:color w:val="000000"/>
          <w:sz w:val="28"/>
        </w:rPr>
        <w:t xml:space="preserve">
      2) қозғалыстағы ритм сезімін дамыту, берілген қарқын мен ырғақты сақтау және өзгерту, орындау кезінде қимылдарды еркін және сенімді біріктіру қабілеттерін дамыту; </w:t>
      </w:r>
    </w:p>
    <w:p>
      <w:pPr>
        <w:spacing w:after="0"/>
        <w:ind w:left="0"/>
        <w:jc w:val="both"/>
      </w:pPr>
      <w:r>
        <w:rPr>
          <w:rFonts w:ascii="Times New Roman"/>
          <w:b w:val="false"/>
          <w:i w:val="false"/>
          <w:color w:val="000000"/>
          <w:sz w:val="28"/>
        </w:rPr>
        <w:t xml:space="preserve">
      3) қоғамның әртүрлі топтарының өзін ұстауының стильдік ерекшеліктері туралы түсініктер. </w:t>
      </w:r>
    </w:p>
    <w:p>
      <w:pPr>
        <w:spacing w:after="0"/>
        <w:ind w:left="0"/>
        <w:jc w:val="both"/>
      </w:pPr>
      <w:r>
        <w:rPr>
          <w:rFonts w:ascii="Times New Roman"/>
          <w:b w:val="false"/>
          <w:i w:val="false"/>
          <w:color w:val="000000"/>
          <w:sz w:val="28"/>
        </w:rPr>
        <w:t>
      74.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материалды қайталау. Төртінші сыныптың мақсаты мен міндеттері. Актердің пластикалық мәнерінің даралығы. Қауіпсіздік техникасы бойынша жұмыс.</w:t>
      </w:r>
    </w:p>
    <w:p>
      <w:pPr>
        <w:spacing w:after="0"/>
        <w:ind w:left="0"/>
        <w:jc w:val="both"/>
      </w:pPr>
      <w:r>
        <w:rPr>
          <w:rFonts w:ascii="Times New Roman"/>
          <w:b w:val="false"/>
          <w:i w:val="false"/>
          <w:color w:val="000000"/>
          <w:sz w:val="28"/>
        </w:rPr>
        <w:t xml:space="preserve">
      Практика. Өткен материалдарды қайталауға арналған шығармашылық тапсырмалар, ойындар, суырып салу. Меңгерген дағдылары мен біліктерін бекіту. </w:t>
      </w:r>
    </w:p>
    <w:p>
      <w:pPr>
        <w:spacing w:after="0"/>
        <w:ind w:left="0"/>
        <w:jc w:val="both"/>
      </w:pPr>
      <w:r>
        <w:rPr>
          <w:rFonts w:ascii="Times New Roman"/>
          <w:b w:val="false"/>
          <w:i w:val="false"/>
          <w:color w:val="000000"/>
          <w:sz w:val="28"/>
        </w:rPr>
        <w:t xml:space="preserve">
      2-тақырып. Ширату. Өткен материалды қайталау. Жаттықтыру жаттығуларын әртүрлі қарқында-ырғақта өз бетінше орындау. </w:t>
      </w:r>
    </w:p>
    <w:p>
      <w:pPr>
        <w:spacing w:after="0"/>
        <w:ind w:left="0"/>
        <w:jc w:val="both"/>
      </w:pPr>
      <w:r>
        <w:rPr>
          <w:rFonts w:ascii="Times New Roman"/>
          <w:b w:val="false"/>
          <w:i w:val="false"/>
          <w:color w:val="000000"/>
          <w:sz w:val="28"/>
        </w:rPr>
        <w:t>
      3-тақырып. Психофизикалық аппаратты жүктемеге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4-тақырып. Сахна қозғалысының арнайы дағдылары. Белгілі қасиеттер мен қабілеттер кешені. </w:t>
      </w:r>
    </w:p>
    <w:p>
      <w:pPr>
        <w:spacing w:after="0"/>
        <w:ind w:left="0"/>
        <w:jc w:val="both"/>
      </w:pPr>
      <w:r>
        <w:rPr>
          <w:rFonts w:ascii="Times New Roman"/>
          <w:b w:val="false"/>
          <w:i w:val="false"/>
          <w:color w:val="000000"/>
          <w:sz w:val="28"/>
        </w:rPr>
        <w:t>
      5-тақырып. Жеткілікті дамымаған немесе нашар дамыған қасиеттерді анықтау. Қимылдау дағдысынан саналы түрде қимылдауға көшу келешегін анықтау.</w:t>
      </w:r>
    </w:p>
    <w:p>
      <w:pPr>
        <w:spacing w:after="0"/>
        <w:ind w:left="0"/>
        <w:jc w:val="both"/>
      </w:pPr>
      <w:r>
        <w:rPr>
          <w:rFonts w:ascii="Times New Roman"/>
          <w:b w:val="false"/>
          <w:i w:val="false"/>
          <w:color w:val="000000"/>
          <w:sz w:val="28"/>
        </w:rPr>
        <w:t xml:space="preserve">
      6-тақырып. Дене сымбаты мен жүрісті жетілдіру. Қолдар әртүрлі қалыпта болатын тұрмыстық жүріс. Қосымша тапсырманы орындау кезіндегі тұрмыстық жүріс. Жылдамдықты, қимылды ауыстыру кезіндегі тұрмыстық жүріс. Тұрмыстық жүріс және қасында тұрған адамдарды бақылау. </w:t>
      </w:r>
    </w:p>
    <w:p>
      <w:pPr>
        <w:spacing w:after="0"/>
        <w:ind w:left="0"/>
        <w:jc w:val="both"/>
      </w:pPr>
      <w:r>
        <w:rPr>
          <w:rFonts w:ascii="Times New Roman"/>
          <w:b w:val="false"/>
          <w:i w:val="false"/>
          <w:color w:val="000000"/>
          <w:sz w:val="28"/>
        </w:rPr>
        <w:t xml:space="preserve">
      7-тақырып. Сахна кеңістігінде қимылдарды бөлуге арналған жаттығулар. Кедергілерді жеңудің түрлі тәсілдері. Итеру, лақтыру, соққыдан кейінгі реакция және қимылды дамыту. Трюктік пластика. </w:t>
      </w:r>
    </w:p>
    <w:p>
      <w:pPr>
        <w:spacing w:after="0"/>
        <w:ind w:left="0"/>
        <w:jc w:val="both"/>
      </w:pPr>
      <w:r>
        <w:rPr>
          <w:rFonts w:ascii="Times New Roman"/>
          <w:b w:val="false"/>
          <w:i w:val="false"/>
          <w:color w:val="000000"/>
          <w:sz w:val="28"/>
        </w:rPr>
        <w:t>
      8-тақырып. Зейінді жетілдіру және қимылды үйлестіру. Білім алушының зейінін шоғырландыру және үйлестіру қабілеттерін жаттықтыру. Ауызша тапсырмаларға белсенді зейін қоюды жаттықтыру. Бір мезгілде асимметриялық. Бір мезгілде қарама-қарсы. Жан-жақты және қимылдардың түрлі қайталануымен.</w:t>
      </w:r>
    </w:p>
    <w:p>
      <w:pPr>
        <w:spacing w:after="0"/>
        <w:ind w:left="0"/>
        <w:jc w:val="both"/>
      </w:pPr>
      <w:r>
        <w:rPr>
          <w:rFonts w:ascii="Times New Roman"/>
          <w:b w:val="false"/>
          <w:i w:val="false"/>
          <w:color w:val="000000"/>
          <w:sz w:val="28"/>
        </w:rPr>
        <w:t xml:space="preserve">
      9-тақырып.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 </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10-тақырып. Тренинг. Уақыт, кеңістік және қарқын-ырғақ. Жаттығулар. Әртүрлі жылдамдықтардағы қарқын-қозғалыс түсінігі. Уақыт сезімі түсінігі және қимылды уақытқа бөлу. Ырғақтық суреттердегі ырғақ және қимылдарды бөлу. Этюдтер. Өткен материалды бекіту. </w:t>
      </w:r>
    </w:p>
    <w:p>
      <w:pPr>
        <w:spacing w:after="0"/>
        <w:ind w:left="0"/>
        <w:jc w:val="both"/>
      </w:pPr>
      <w:r>
        <w:rPr>
          <w:rFonts w:ascii="Times New Roman"/>
          <w:b w:val="false"/>
          <w:i w:val="false"/>
          <w:color w:val="000000"/>
          <w:sz w:val="28"/>
        </w:rPr>
        <w:t xml:space="preserve">
      11-тақырып. Тіл-қимыл үйлесімділігін дамыту. Қимыл мен тіл. Әрекеттегі белсенді міндеттерді орындау кезінде қимыл мен тілді еркін және сенімді біріктіру қабілетін дамыту.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 </w:t>
      </w:r>
    </w:p>
    <w:p>
      <w:pPr>
        <w:spacing w:after="0"/>
        <w:ind w:left="0"/>
        <w:jc w:val="both"/>
      </w:pPr>
      <w:r>
        <w:rPr>
          <w:rFonts w:ascii="Times New Roman"/>
          <w:b w:val="false"/>
          <w:i w:val="false"/>
          <w:color w:val="000000"/>
          <w:sz w:val="28"/>
        </w:rPr>
        <w:t xml:space="preserve">
      12-тақырып. Сахнада құлау. Құлауға арналған дайындық жаттығулары. Жанына құлауға арналған дайындық жаттығулар. "Бұралып" құлауға арналған дайындық жаттығулар. Биіктіктегі тепе-теңдік және белгі бойынша құлау. Құлауға арналған жұппен орындалатын жаттығулар. </w:t>
      </w:r>
    </w:p>
    <w:p>
      <w:pPr>
        <w:spacing w:after="0"/>
        <w:ind w:left="0"/>
        <w:jc w:val="both"/>
      </w:pPr>
      <w:r>
        <w:rPr>
          <w:rFonts w:ascii="Times New Roman"/>
          <w:b w:val="false"/>
          <w:i w:val="false"/>
          <w:color w:val="000000"/>
          <w:sz w:val="28"/>
        </w:rPr>
        <w:t>
      13-тақырып. Акробатика элементтері. Дене қозғалысы мен әрекеттегі ерікті дамыту. Батылдықты тәрбиелеу. Серіктеске деген сенімді және серіктес алдындағы жауапкершілікті дамыту. Негізгі психофизикалық қасиеттерді арттыру. Адам денесінің динамикалық диапазонын кеңейту. Барлық психофизикалық қасиеттерді кешенді қолдану.</w:t>
      </w:r>
    </w:p>
    <w:p>
      <w:pPr>
        <w:spacing w:after="0"/>
        <w:ind w:left="0"/>
        <w:jc w:val="both"/>
      </w:pPr>
      <w:r>
        <w:rPr>
          <w:rFonts w:ascii="Times New Roman"/>
          <w:b w:val="false"/>
          <w:i w:val="false"/>
          <w:color w:val="000000"/>
          <w:sz w:val="28"/>
        </w:rPr>
        <w:t xml:space="preserve">
      14-тақырып. Жұппен орындалатын жаттығулар. Жұппен орындалатын акробатиканың негізгі элементтерін меңгеру. Ұстап тұру. Отыру. Тұру. Иыққа шығу. Айналдыру. Эксцентрикалық акробатиканың элементтері. </w:t>
      </w:r>
    </w:p>
    <w:p>
      <w:pPr>
        <w:spacing w:after="0"/>
        <w:ind w:left="0"/>
        <w:jc w:val="both"/>
      </w:pPr>
      <w:r>
        <w:rPr>
          <w:rFonts w:ascii="Times New Roman"/>
          <w:b w:val="false"/>
          <w:i w:val="false"/>
          <w:color w:val="000000"/>
          <w:sz w:val="28"/>
        </w:rPr>
        <w:t xml:space="preserve">
      15-тақырып. Гимнастика жабдықтарын, жиһаздарын және реквизиттерін қолданып орындалатын акробатика элементтері. Акробатикалық комбинациялар мен фразалар. Акробатика элементтері қолданылатын этюдтер. </w:t>
      </w:r>
    </w:p>
    <w:p>
      <w:pPr>
        <w:spacing w:after="0"/>
        <w:ind w:left="0"/>
        <w:jc w:val="both"/>
      </w:pPr>
      <w:r>
        <w:rPr>
          <w:rFonts w:ascii="Times New Roman"/>
          <w:b w:val="false"/>
          <w:i w:val="false"/>
          <w:color w:val="000000"/>
          <w:sz w:val="28"/>
        </w:rPr>
        <w:t xml:space="preserve">
      16-тақырып. "Этикет", "стиль", "ишарат", "мәнер" түсінігі. Этикет –қоғамды әлеуметтік топтарға бөлу формасы. Этикеттің дамуының негізгі кезеңдері. </w:t>
      </w:r>
    </w:p>
    <w:p>
      <w:pPr>
        <w:spacing w:after="0"/>
        <w:ind w:left="0"/>
        <w:jc w:val="both"/>
      </w:pPr>
      <w:r>
        <w:rPr>
          <w:rFonts w:ascii="Times New Roman"/>
          <w:b w:val="false"/>
          <w:i w:val="false"/>
          <w:color w:val="000000"/>
          <w:sz w:val="28"/>
        </w:rPr>
        <w:t>
      17-тақырып. 16-19 ғасырлардағы еуропа және орыс қоғамында қабылданған стильдік жүріс-тұрыстың және ереженің ерекшеліктері. Жалпы мәліметтер. Киім. Дене сымбаты және жүріс. Қару. Иілу. Амандасудағы, әңгімелесудегі, тамақтану кезіндегі, музыкадағы, бидегі және әндегі этикет және жақсы мәнер, жекпе-жекке шақыру ережесі, серт және ант беру ресімі.</w:t>
      </w:r>
    </w:p>
    <w:p>
      <w:pPr>
        <w:spacing w:after="0"/>
        <w:ind w:left="0"/>
        <w:jc w:val="both"/>
      </w:pPr>
      <w:r>
        <w:rPr>
          <w:rFonts w:ascii="Times New Roman"/>
          <w:b w:val="false"/>
          <w:i w:val="false"/>
          <w:color w:val="000000"/>
          <w:sz w:val="28"/>
        </w:rPr>
        <w:t xml:space="preserve">
      Практика. Жүруді иілулермен, ишараттармен, позалармен, аксессуарларды қолданумен үйлестіру. </w:t>
      </w:r>
    </w:p>
    <w:p>
      <w:pPr>
        <w:spacing w:after="0"/>
        <w:ind w:left="0"/>
        <w:jc w:val="both"/>
      </w:pPr>
      <w:r>
        <w:rPr>
          <w:rFonts w:ascii="Times New Roman"/>
          <w:b w:val="false"/>
          <w:i w:val="false"/>
          <w:color w:val="000000"/>
          <w:sz w:val="28"/>
        </w:rPr>
        <w:t>
      18-тақырып. Пантомима – өнердің түрі. Қимыл, ишарат, поза –пантомиманың негізгі мәнерлеу құралы. Пластиканы стильдеу – пантомимадағы бейнені жасауға қажетті жағдай. Пантомиманың кешенді жаттығулары. Пантомимада бейнені құру тәсілдері. Ойдан шығарылған нысандармен өзара әрекеттесу.</w:t>
      </w:r>
    </w:p>
    <w:p>
      <w:pPr>
        <w:spacing w:after="0"/>
        <w:ind w:left="0"/>
        <w:jc w:val="both"/>
      </w:pPr>
      <w:r>
        <w:rPr>
          <w:rFonts w:ascii="Times New Roman"/>
          <w:b w:val="false"/>
          <w:i w:val="false"/>
          <w:color w:val="000000"/>
          <w:sz w:val="28"/>
        </w:rPr>
        <w:t>
      19-тақырып. Этюдтермен жұмыс. Білім алушының шығармашылық міндеттерді шешу кезінде сахна қозғалысы сабақтарында алған білімдері мен біліктерін қолдануға дайындығы.</w:t>
      </w:r>
    </w:p>
    <w:p>
      <w:pPr>
        <w:spacing w:after="0"/>
        <w:ind w:left="0"/>
        <w:jc w:val="both"/>
      </w:pPr>
      <w:r>
        <w:rPr>
          <w:rFonts w:ascii="Times New Roman"/>
          <w:b w:val="false"/>
          <w:i w:val="false"/>
          <w:color w:val="000000"/>
          <w:sz w:val="28"/>
        </w:rPr>
        <w:t>
      20-тақырып. Сахна қозғалысы сабақтарындағы пластикалық этюд түсінігі. Берілген тақырыпқа арналған этюд.</w:t>
      </w:r>
    </w:p>
    <w:p>
      <w:pPr>
        <w:spacing w:after="0"/>
        <w:ind w:left="0"/>
        <w:jc w:val="both"/>
      </w:pPr>
      <w:r>
        <w:rPr>
          <w:rFonts w:ascii="Times New Roman"/>
          <w:b w:val="false"/>
          <w:i w:val="false"/>
          <w:color w:val="000000"/>
          <w:sz w:val="28"/>
        </w:rPr>
        <w:t xml:space="preserve">
      21-тақырып. Берілген музыкаға арналған этюдтер. Берілген жағдайға арналған этюдтер. Эксцентрикалық этюд. Драматургия негізіндегі этюд. </w:t>
      </w:r>
    </w:p>
    <w:p>
      <w:pPr>
        <w:spacing w:after="0"/>
        <w:ind w:left="0"/>
        <w:jc w:val="both"/>
      </w:pPr>
      <w:r>
        <w:rPr>
          <w:rFonts w:ascii="Times New Roman"/>
          <w:b w:val="false"/>
          <w:i w:val="false"/>
          <w:color w:val="000000"/>
          <w:sz w:val="28"/>
        </w:rPr>
        <w:t xml:space="preserve">
      75.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xml:space="preserve">
      2) әртүрлі жылдамдықтардағы қарқынды қозғалыс, ырғақтық суреттердегі ырғақ және қозғалыс түсініктерін біледі; </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xml:space="preserve">
      4) әртүрлі қоғам топтарының өкілдерінің стильдік өзін ұстау ерекшеліктерін біледі; </w:t>
      </w:r>
    </w:p>
    <w:p>
      <w:pPr>
        <w:spacing w:after="0"/>
        <w:ind w:left="0"/>
        <w:jc w:val="both"/>
      </w:pPr>
      <w:r>
        <w:rPr>
          <w:rFonts w:ascii="Times New Roman"/>
          <w:b w:val="false"/>
          <w:i w:val="false"/>
          <w:color w:val="000000"/>
          <w:sz w:val="28"/>
        </w:rPr>
        <w:t>
      5) жұпты акробатиканың элементтерін біледі және орындайды;</w:t>
      </w:r>
    </w:p>
    <w:p>
      <w:pPr>
        <w:spacing w:after="0"/>
        <w:ind w:left="0"/>
        <w:jc w:val="both"/>
      </w:pPr>
      <w:r>
        <w:rPr>
          <w:rFonts w:ascii="Times New Roman"/>
          <w:b w:val="false"/>
          <w:i w:val="false"/>
          <w:color w:val="000000"/>
          <w:sz w:val="28"/>
        </w:rPr>
        <w:t>
      6) пантомима негіздерін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76.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xml:space="preserve">
      77. Білім алушылардың Бағдарламаны игеруін бақылау – емтихан, бақылау жұмысы, сынақ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(жалпы дамытуға және түзетуге бағытталған жаттығулар кешені, акробатикалық элементтер кешені, заттармен жұмыс), екінші жартыжылдықта: емтихан (шығармашылық жұмыс көрсетілімі);</w:t>
      </w:r>
    </w:p>
    <w:p>
      <w:pPr>
        <w:spacing w:after="0"/>
        <w:ind w:left="0"/>
        <w:jc w:val="both"/>
      </w:pPr>
      <w:r>
        <w:rPr>
          <w:rFonts w:ascii="Times New Roman"/>
          <w:b w:val="false"/>
          <w:i w:val="false"/>
          <w:color w:val="000000"/>
          <w:sz w:val="28"/>
        </w:rPr>
        <w:t>
      2) 2 сынып – бірінші жартыжылдықта: бақылау жұмысы (динамикалық жүктеме кешені), екінші жартыжылдықта: сынақ (тілді, қозғалысты және музыканы біріктіруге арналған жаттығулар);</w:t>
      </w:r>
    </w:p>
    <w:p>
      <w:pPr>
        <w:spacing w:after="0"/>
        <w:ind w:left="0"/>
        <w:jc w:val="both"/>
      </w:pPr>
      <w:r>
        <w:rPr>
          <w:rFonts w:ascii="Times New Roman"/>
          <w:b w:val="false"/>
          <w:i w:val="false"/>
          <w:color w:val="000000"/>
          <w:sz w:val="28"/>
        </w:rPr>
        <w:t>
      3) 3 сынып – бірінші жартыжылдықта: бақылау жұмысы (берілген тақырыпқа этюд), екінші жартыжылдықта: емтихан (шығармашылық жұмыс көрсетілімі);</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78.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биомеханиканы, адам анатомиясын және физиологиясын біледі;</w:t>
      </w:r>
    </w:p>
    <w:p>
      <w:pPr>
        <w:spacing w:after="0"/>
        <w:ind w:left="0"/>
        <w:jc w:val="both"/>
      </w:pPr>
      <w:r>
        <w:rPr>
          <w:rFonts w:ascii="Times New Roman"/>
          <w:b w:val="false"/>
          <w:i w:val="false"/>
          <w:color w:val="000000"/>
          <w:sz w:val="28"/>
        </w:rPr>
        <w:t>
      2) актердің пластикалық мәнерлігін тәрбиелеуге, дамытуға және жетілдіруге арналған тренингтік жаттығулардың негізгі кешенін біледі;</w:t>
      </w:r>
    </w:p>
    <w:p>
      <w:pPr>
        <w:spacing w:after="0"/>
        <w:ind w:left="0"/>
        <w:jc w:val="both"/>
      </w:pPr>
      <w:r>
        <w:rPr>
          <w:rFonts w:ascii="Times New Roman"/>
          <w:b w:val="false"/>
          <w:i w:val="false"/>
          <w:color w:val="000000"/>
          <w:sz w:val="28"/>
        </w:rPr>
        <w:t>
      3) қауіпсіздік техникасы ережелерін, акробатикалық элементтер мен трюкті пластиканың элементтерін орындау кезіндегі сақтандыруды және өзін өзі сақтандыруды біледі;</w:t>
      </w:r>
    </w:p>
    <w:p>
      <w:pPr>
        <w:spacing w:after="0"/>
        <w:ind w:left="0"/>
        <w:jc w:val="both"/>
      </w:pPr>
      <w:r>
        <w:rPr>
          <w:rFonts w:ascii="Times New Roman"/>
          <w:b w:val="false"/>
          <w:i w:val="false"/>
          <w:color w:val="000000"/>
          <w:sz w:val="28"/>
        </w:rPr>
        <w:t>
      4) орындау кезінде өзінің дамыған дене аппаратын қолдана алады;</w:t>
      </w:r>
    </w:p>
    <w:p>
      <w:pPr>
        <w:spacing w:after="0"/>
        <w:ind w:left="0"/>
        <w:jc w:val="both"/>
      </w:pPr>
      <w:r>
        <w:rPr>
          <w:rFonts w:ascii="Times New Roman"/>
          <w:b w:val="false"/>
          <w:i w:val="false"/>
          <w:color w:val="000000"/>
          <w:sz w:val="28"/>
        </w:rPr>
        <w:t>
      5) қимылдарды, пластиканы, иілгіштікті, мәнерлікті, күшті, тепе-теңдік сезімін үйлестіруді жоғары деңгейде біріктіруді талап ететін қозғалыс міндеттерін өз бетінше қолдана алады.</w:t>
      </w:r>
    </w:p>
    <w:p>
      <w:pPr>
        <w:spacing w:after="0"/>
        <w:ind w:left="0"/>
        <w:jc w:val="both"/>
      </w:pPr>
      <w:r>
        <w:rPr>
          <w:rFonts w:ascii="Times New Roman"/>
          <w:b w:val="false"/>
          <w:i w:val="false"/>
          <w:color w:val="000000"/>
          <w:sz w:val="28"/>
        </w:rPr>
        <w:t xml:space="preserve">
      79. Бағалау өлшемшарттары: </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85" w:id="83"/>
      <w:r>
        <w:rPr>
          <w:rFonts w:ascii="Times New Roman"/>
          <w:b w:val="false"/>
          <w:i w:val="false"/>
          <w:color w:val="000000"/>
          <w:sz w:val="28"/>
        </w:rPr>
        <w:t>
      Қазақстан Республикасы</w:t>
      </w:r>
    </w:p>
    <w:bookmarkEnd w:id="83"/>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77-қосымша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"Грим", "Қуыршақ жасау", "Бутафория жасау", "Көркемсөз негіздері" және басқалары"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"Грим", "Қуыршақ жасау", "Бутафория жасау", "Көркемсөз негіздері"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білім алушылардың таңдау пәні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 қуыршақ жасау, бутафория жасау, көркем сөз негіздері пәндеріне оқыту процесінде білім алушылардың шығармашылық әлеуетін дамыту үшін білім, білік және дағдыларды қалыптастыру; </w:t>
      </w:r>
    </w:p>
    <w:p>
      <w:pPr>
        <w:spacing w:after="0"/>
        <w:ind w:left="0"/>
        <w:jc w:val="both"/>
      </w:pPr>
      <w:r>
        <w:rPr>
          <w:rFonts w:ascii="Times New Roman"/>
          <w:b w:val="false"/>
          <w:i w:val="false"/>
          <w:color w:val="000000"/>
          <w:sz w:val="28"/>
        </w:rPr>
        <w:t xml:space="preserve">
      2) театр өнеріне деген қызығушылықты қалыптастыру, оның түрлері мен әсемділігін ашу; </w:t>
      </w:r>
    </w:p>
    <w:p>
      <w:pPr>
        <w:spacing w:after="0"/>
        <w:ind w:left="0"/>
        <w:jc w:val="both"/>
      </w:pPr>
      <w:r>
        <w:rPr>
          <w:rFonts w:ascii="Times New Roman"/>
          <w:b w:val="false"/>
          <w:i w:val="false"/>
          <w:color w:val="000000"/>
          <w:sz w:val="28"/>
        </w:rPr>
        <w:t xml:space="preserve">
      3) қоршаған шынайылықтың көріністеріне тұлғалық тұтас эстетикалық көзқарасты қалыптастыру; </w:t>
      </w:r>
    </w:p>
    <w:p>
      <w:pPr>
        <w:spacing w:after="0"/>
        <w:ind w:left="0"/>
        <w:jc w:val="both"/>
      </w:pPr>
      <w:r>
        <w:rPr>
          <w:rFonts w:ascii="Times New Roman"/>
          <w:b w:val="false"/>
          <w:i w:val="false"/>
          <w:color w:val="000000"/>
          <w:sz w:val="28"/>
        </w:rPr>
        <w:t xml:space="preserve">
      4) ой-өрісті кеңейту және білімді, орындаушылық білік пен дағдыларды меңгеру; </w:t>
      </w:r>
    </w:p>
    <w:p>
      <w:pPr>
        <w:spacing w:after="0"/>
        <w:ind w:left="0"/>
        <w:jc w:val="both"/>
      </w:pPr>
      <w:r>
        <w:rPr>
          <w:rFonts w:ascii="Times New Roman"/>
          <w:b w:val="false"/>
          <w:i w:val="false"/>
          <w:color w:val="000000"/>
          <w:sz w:val="28"/>
        </w:rPr>
        <w:t xml:space="preserve">
      5) театр қуыршақтарын, реквизиттер мен декорацияларын әзірлеудің әртүрлі технологияларымен танысу.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білім, білік және дағдылар негізінде бала тұлғасын көркем-эстетикалық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эмоциялық-жігерлік қырын,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шығармашылық қиялды, көркем ойлауды, эстетикалық сезімді және әсемділікті түсінуді дамыту; </w:t>
      </w:r>
    </w:p>
    <w:p>
      <w:pPr>
        <w:spacing w:after="0"/>
        <w:ind w:left="0"/>
        <w:jc w:val="both"/>
      </w:pPr>
      <w:r>
        <w:rPr>
          <w:rFonts w:ascii="Times New Roman"/>
          <w:b w:val="false"/>
          <w:i w:val="false"/>
          <w:color w:val="000000"/>
          <w:sz w:val="28"/>
        </w:rPr>
        <w:t xml:space="preserve">
      4) білім алушының танымдық қызметін ынталандыру; </w:t>
      </w:r>
    </w:p>
    <w:p>
      <w:pPr>
        <w:spacing w:after="0"/>
        <w:ind w:left="0"/>
        <w:jc w:val="both"/>
      </w:pPr>
      <w:r>
        <w:rPr>
          <w:rFonts w:ascii="Times New Roman"/>
          <w:b w:val="false"/>
          <w:i w:val="false"/>
          <w:color w:val="000000"/>
          <w:sz w:val="28"/>
        </w:rPr>
        <w:t>
      5)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көркем мәдениетке, өнерге араластыру; </w:t>
      </w:r>
    </w:p>
    <w:p>
      <w:pPr>
        <w:spacing w:after="0"/>
        <w:ind w:left="0"/>
        <w:jc w:val="both"/>
      </w:pPr>
      <w:r>
        <w:rPr>
          <w:rFonts w:ascii="Times New Roman"/>
          <w:b w:val="false"/>
          <w:i w:val="false"/>
          <w:color w:val="000000"/>
          <w:sz w:val="28"/>
        </w:rPr>
        <w:t xml:space="preserve">
      2) көркемдік талғамды, эстетикалық сезімді және әсемділікті түсінуге тәрбиелеу; </w:t>
      </w:r>
    </w:p>
    <w:p>
      <w:pPr>
        <w:spacing w:after="0"/>
        <w:ind w:left="0"/>
        <w:jc w:val="both"/>
      </w:pPr>
      <w:r>
        <w:rPr>
          <w:rFonts w:ascii="Times New Roman"/>
          <w:b w:val="false"/>
          <w:i w:val="false"/>
          <w:color w:val="000000"/>
          <w:sz w:val="28"/>
        </w:rPr>
        <w:t xml:space="preserve">
      3) отандық мәдениеттің құндылықтарына, халық шығармашылығының озық үлгілеріне, классикалық және заманауи өнерге араластыру. </w:t>
      </w:r>
    </w:p>
    <w:p>
      <w:pPr>
        <w:spacing w:after="0"/>
        <w:ind w:left="0"/>
        <w:jc w:val="both"/>
      </w:pPr>
      <w:r>
        <w:rPr>
          <w:rFonts w:ascii="Times New Roman"/>
          <w:b w:val="false"/>
          <w:i w:val="false"/>
          <w:color w:val="000000"/>
          <w:sz w:val="28"/>
        </w:rPr>
        <w:t>
      4. Аптадағы сағаттар саны және сабақтың ұзақтығы үлгілік оқу жоспарымен анықталады.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5. Бағдарлама "Қуыршақ театры" бөлімінің таңдау бойынша пәндерін меңгергісі келетін балаларды оқытуға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8.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біртіндеушілік;</w:t>
      </w:r>
    </w:p>
    <w:p>
      <w:pPr>
        <w:spacing w:after="0"/>
        <w:ind w:left="0"/>
        <w:jc w:val="both"/>
      </w:pPr>
      <w:r>
        <w:rPr>
          <w:rFonts w:ascii="Times New Roman"/>
          <w:b w:val="false"/>
          <w:i w:val="false"/>
          <w:color w:val="000000"/>
          <w:sz w:val="28"/>
        </w:rPr>
        <w:t>
      2) реттілік және қолжетімділік –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материалдарды меңгеруіне және оны түсініп орындауға деген қызығушылықты тәрбиелеу; </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қанық сахналық бейнелерді, мінездерді және көңіл-күйлерді жасауға мүмкіндік береді. </w:t>
      </w:r>
    </w:p>
    <w:p>
      <w:pPr>
        <w:spacing w:after="0"/>
        <w:ind w:left="0"/>
        <w:jc w:val="both"/>
      </w:pPr>
      <w:r>
        <w:rPr>
          <w:rFonts w:ascii="Times New Roman"/>
          <w:b w:val="false"/>
          <w:i w:val="false"/>
          <w:color w:val="000000"/>
          <w:sz w:val="28"/>
        </w:rPr>
        <w:t>
      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10.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театр саласы бойынша білім алуы;</w:t>
      </w:r>
    </w:p>
    <w:p>
      <w:pPr>
        <w:spacing w:after="0"/>
        <w:ind w:left="0"/>
        <w:jc w:val="both"/>
      </w:pPr>
      <w:r>
        <w:rPr>
          <w:rFonts w:ascii="Times New Roman"/>
          <w:b w:val="false"/>
          <w:i w:val="false"/>
          <w:color w:val="000000"/>
          <w:sz w:val="28"/>
        </w:rPr>
        <w:t xml:space="preserve">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қалыптастыруы. </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xml:space="preserve">
      13.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педгогтер мен өнертанушылардың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театр өнерін практикада меңгерудің негізгі тәсілі болып табылады;</w:t>
      </w:r>
    </w:p>
    <w:p>
      <w:pPr>
        <w:spacing w:after="0"/>
        <w:ind w:left="0"/>
        <w:jc w:val="both"/>
      </w:pPr>
      <w:r>
        <w:rPr>
          <w:rFonts w:ascii="Times New Roman"/>
          <w:b w:val="false"/>
          <w:i w:val="false"/>
          <w:color w:val="000000"/>
          <w:sz w:val="28"/>
        </w:rPr>
        <w:t xml:space="preserve">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xml:space="preserve">
      15.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16.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17.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18. 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19. Сабақтан тыс жұмыс түрлері: </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дайындау;</w:t>
      </w:r>
    </w:p>
    <w:p>
      <w:pPr>
        <w:spacing w:after="0"/>
        <w:ind w:left="0"/>
        <w:jc w:val="both"/>
      </w:pPr>
      <w:r>
        <w:rPr>
          <w:rFonts w:ascii="Times New Roman"/>
          <w:b w:val="false"/>
          <w:i w:val="false"/>
          <w:color w:val="000000"/>
          <w:sz w:val="28"/>
        </w:rPr>
        <w:t>
      3) концерттік, байқаулық көрсетілімдерге дайындаулы;</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21.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23.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27.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 </w:t>
      </w:r>
    </w:p>
    <w:p>
      <w:pPr>
        <w:spacing w:after="0"/>
        <w:ind w:left="0"/>
        <w:jc w:val="both"/>
      </w:pPr>
      <w:r>
        <w:rPr>
          <w:rFonts w:ascii="Times New Roman"/>
          <w:b w:val="false"/>
          <w:i w:val="false"/>
          <w:color w:val="000000"/>
          <w:sz w:val="28"/>
        </w:rPr>
        <w:t xml:space="preserve">
      2) гримдеу – бетті бояу; </w:t>
      </w:r>
    </w:p>
    <w:p>
      <w:pPr>
        <w:spacing w:after="0"/>
        <w:ind w:left="0"/>
        <w:jc w:val="both"/>
      </w:pPr>
      <w:r>
        <w:rPr>
          <w:rFonts w:ascii="Times New Roman"/>
          <w:b w:val="false"/>
          <w:i w:val="false"/>
          <w:color w:val="000000"/>
          <w:sz w:val="28"/>
        </w:rPr>
        <w:t xml:space="preserve">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 </w:t>
      </w:r>
    </w:p>
    <w:p>
      <w:pPr>
        <w:spacing w:after="0"/>
        <w:ind w:left="0"/>
        <w:jc w:val="both"/>
      </w:pPr>
      <w:r>
        <w:rPr>
          <w:rFonts w:ascii="Times New Roman"/>
          <w:b w:val="false"/>
          <w:i w:val="false"/>
          <w:color w:val="000000"/>
          <w:sz w:val="28"/>
        </w:rPr>
        <w:t xml:space="preserve">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 </w:t>
      </w:r>
    </w:p>
    <w:p>
      <w:pPr>
        <w:spacing w:after="0"/>
        <w:ind w:left="0"/>
        <w:jc w:val="both"/>
      </w:pPr>
      <w:r>
        <w:rPr>
          <w:rFonts w:ascii="Times New Roman"/>
          <w:b w:val="false"/>
          <w:i w:val="false"/>
          <w:color w:val="000000"/>
          <w:sz w:val="28"/>
        </w:rPr>
        <w:t xml:space="preserve">
      5) гуммоз – театр гримін құру үшін қолданылатын пластикалық мастика; </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xml:space="preserve">
      7) классикалық бет әлпет – сән үлгілері бизнесінде кең таралған бет әлпеттің типі; </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xml:space="preserve">
      10) постиж (пастиж) – жасанды шаштардан жасалған бұйым: парик, шиньон, бұрым, бүртіктеу, төгілген шаш, сондай-ақ мұрттар, сақалдар және кірпіктер; </w:t>
      </w:r>
    </w:p>
    <w:p>
      <w:pPr>
        <w:spacing w:after="0"/>
        <w:ind w:left="0"/>
        <w:jc w:val="both"/>
      </w:pPr>
      <w:r>
        <w:rPr>
          <w:rFonts w:ascii="Times New Roman"/>
          <w:b w:val="false"/>
          <w:i w:val="false"/>
          <w:color w:val="000000"/>
          <w:sz w:val="28"/>
        </w:rPr>
        <w:t xml:space="preserve">
      11) парик жасайтын бұйымдар – табиғи немесе жасанды шаштардан жасалған бұйымдар, гримдеуде кеңінен қолданылады; </w:t>
      </w:r>
    </w:p>
    <w:p>
      <w:pPr>
        <w:spacing w:after="0"/>
        <w:ind w:left="0"/>
        <w:jc w:val="both"/>
      </w:pPr>
      <w:r>
        <w:rPr>
          <w:rFonts w:ascii="Times New Roman"/>
          <w:b w:val="false"/>
          <w:i w:val="false"/>
          <w:color w:val="000000"/>
          <w:sz w:val="28"/>
        </w:rPr>
        <w:t xml:space="preserve">
      12) портретті грим – гримдеу өнерінің ең күрделі түрінің бірі; </w:t>
      </w:r>
    </w:p>
    <w:p>
      <w:pPr>
        <w:spacing w:after="0"/>
        <w:ind w:left="0"/>
        <w:jc w:val="both"/>
      </w:pPr>
      <w:r>
        <w:rPr>
          <w:rFonts w:ascii="Times New Roman"/>
          <w:b w:val="false"/>
          <w:i w:val="false"/>
          <w:color w:val="000000"/>
          <w:sz w:val="28"/>
        </w:rPr>
        <w:t xml:space="preserve">
      13) сәндік косметика – сыртқы бет әлпетті жақсартуға және терідегі кемшіліктерді жасыруға, макияж, маникюр және педикюр жасауға арналған арнайы құралдар. </w:t>
      </w:r>
    </w:p>
    <w:p>
      <w:pPr>
        <w:spacing w:after="0"/>
        <w:ind w:left="0"/>
        <w:jc w:val="both"/>
      </w:pPr>
      <w:r>
        <w:rPr>
          <w:rFonts w:ascii="Times New Roman"/>
          <w:b w:val="false"/>
          <w:i w:val="false"/>
          <w:color w:val="000000"/>
          <w:sz w:val="28"/>
        </w:rPr>
        <w:t>
      28. Бағдарлама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29.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гримнің сан түрлі түрін, түрлерін, жанрларын, стильдерін, мәнерлеу құралдарын үйрету;</w:t>
      </w:r>
    </w:p>
    <w:p>
      <w:pPr>
        <w:spacing w:after="0"/>
        <w:ind w:left="0"/>
        <w:jc w:val="both"/>
      </w:pPr>
      <w:r>
        <w:rPr>
          <w:rFonts w:ascii="Times New Roman"/>
          <w:b w:val="false"/>
          <w:i w:val="false"/>
          <w:color w:val="000000"/>
          <w:sz w:val="28"/>
        </w:rPr>
        <w:t xml:space="preserve">
      2) гриммен жұмыстың санитарлық-гигиеналық ережелерін, гримдеудің техникасы мен жүргізу ретінің негізгі тәсілдерін меңгеру; </w:t>
      </w:r>
    </w:p>
    <w:p>
      <w:pPr>
        <w:spacing w:after="0"/>
        <w:ind w:left="0"/>
        <w:jc w:val="both"/>
      </w:pPr>
      <w:r>
        <w:rPr>
          <w:rFonts w:ascii="Times New Roman"/>
          <w:b w:val="false"/>
          <w:i w:val="false"/>
          <w:color w:val="000000"/>
          <w:sz w:val="28"/>
        </w:rPr>
        <w:t>
      3) спектакльдегі сахналық бейнені жасауға қажетті білімді қалыптастыру;</w:t>
      </w:r>
    </w:p>
    <w:p>
      <w:pPr>
        <w:spacing w:after="0"/>
        <w:ind w:left="0"/>
        <w:jc w:val="both"/>
      </w:pPr>
      <w:r>
        <w:rPr>
          <w:rFonts w:ascii="Times New Roman"/>
          <w:b w:val="false"/>
          <w:i w:val="false"/>
          <w:color w:val="000000"/>
          <w:sz w:val="28"/>
        </w:rPr>
        <w:t xml:space="preserve">
      4) көркемдік бейненің құрамдас бөлігінің бірі ретінде гриммен жұмыс істеу дағдыларын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байқампаздықты, шығармашылық қиялды және елестетуді дамыту; </w:t>
      </w:r>
    </w:p>
    <w:p>
      <w:pPr>
        <w:spacing w:after="0"/>
        <w:ind w:left="0"/>
        <w:jc w:val="both"/>
      </w:pPr>
      <w:r>
        <w:rPr>
          <w:rFonts w:ascii="Times New Roman"/>
          <w:b w:val="false"/>
          <w:i w:val="false"/>
          <w:color w:val="000000"/>
          <w:sz w:val="28"/>
        </w:rPr>
        <w:t xml:space="preserve">
      2) зейінді, есте сақтау жадын, ассоциативті және бейнелі ойлауды дамыту; </w:t>
      </w:r>
    </w:p>
    <w:p>
      <w:pPr>
        <w:spacing w:after="0"/>
        <w:ind w:left="0"/>
        <w:jc w:val="both"/>
      </w:pPr>
      <w:r>
        <w:rPr>
          <w:rFonts w:ascii="Times New Roman"/>
          <w:b w:val="false"/>
          <w:i w:val="false"/>
          <w:color w:val="000000"/>
          <w:sz w:val="28"/>
        </w:rPr>
        <w:t xml:space="preserve">
      3) көркемдік талғамды, өлшем сезімін тәрбиелеу және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сахналық бейнені және мінездемені өз бетінше іздеу қажеттілігін тәрбиелеу; </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xml:space="preserve">
      3) көрермендік мәдениетті тәрбиелеу. </w:t>
      </w:r>
    </w:p>
    <w:p>
      <w:pPr>
        <w:spacing w:after="0"/>
        <w:ind w:left="0"/>
        <w:jc w:val="both"/>
      </w:pPr>
      <w:r>
        <w:rPr>
          <w:rFonts w:ascii="Times New Roman"/>
          <w:b w:val="false"/>
          <w:i w:val="false"/>
          <w:color w:val="000000"/>
          <w:sz w:val="28"/>
        </w:rPr>
        <w:t xml:space="preserve">
      30.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31. Бағдарлама гримдеу өнерінің техникасын меңгергісі келетін,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xml:space="preserve">
      32.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 </w:t>
      </w:r>
    </w:p>
    <w:p>
      <w:pPr>
        <w:spacing w:after="0"/>
        <w:ind w:left="0"/>
        <w:jc w:val="both"/>
      </w:pPr>
      <w:r>
        <w:rPr>
          <w:rFonts w:ascii="Times New Roman"/>
          <w:b w:val="false"/>
          <w:i w:val="false"/>
          <w:color w:val="000000"/>
          <w:sz w:val="28"/>
        </w:rPr>
        <w:t>
      33. Сабақтарды жүргізу әдістері:</w:t>
      </w:r>
    </w:p>
    <w:p>
      <w:pPr>
        <w:spacing w:after="0"/>
        <w:ind w:left="0"/>
        <w:jc w:val="both"/>
      </w:pPr>
      <w:r>
        <w:rPr>
          <w:rFonts w:ascii="Times New Roman"/>
          <w:b w:val="false"/>
          <w:i w:val="false"/>
          <w:color w:val="000000"/>
          <w:sz w:val="28"/>
        </w:rPr>
        <w:t xml:space="preserve">
      1) ауызша әдіс – әңгімелесу, айтып беру, түсіндіру, пікірталас; </w:t>
      </w:r>
    </w:p>
    <w:p>
      <w:pPr>
        <w:spacing w:after="0"/>
        <w:ind w:left="0"/>
        <w:jc w:val="both"/>
      </w:pPr>
      <w:r>
        <w:rPr>
          <w:rFonts w:ascii="Times New Roman"/>
          <w:b w:val="false"/>
          <w:i w:val="false"/>
          <w:color w:val="000000"/>
          <w:sz w:val="28"/>
        </w:rPr>
        <w:t>
      2) көрнекілік – бақылау, бейнефильмдерді, сызбаларды, макеттерді, плакаттарды, иллюстрацияларды көрсету, қойылымның басты кейіпкерлерін көрсету;</w:t>
      </w:r>
    </w:p>
    <w:p>
      <w:pPr>
        <w:spacing w:after="0"/>
        <w:ind w:left="0"/>
        <w:jc w:val="both"/>
      </w:pPr>
      <w:r>
        <w:rPr>
          <w:rFonts w:ascii="Times New Roman"/>
          <w:b w:val="false"/>
          <w:i w:val="false"/>
          <w:color w:val="000000"/>
          <w:sz w:val="28"/>
        </w:rPr>
        <w:t xml:space="preserve">
      3) практикалық – шығармашылық тапсырмаларды орындау. </w:t>
      </w:r>
    </w:p>
    <w:p>
      <w:pPr>
        <w:spacing w:after="0"/>
        <w:ind w:left="0"/>
        <w:jc w:val="both"/>
      </w:pPr>
      <w:r>
        <w:rPr>
          <w:rFonts w:ascii="Times New Roman"/>
          <w:b w:val="false"/>
          <w:i w:val="false"/>
          <w:color w:val="000000"/>
          <w:sz w:val="28"/>
        </w:rPr>
        <w:t>
      34. Бағдарлама қуыршақ театрының болашақ әртісінің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35. Грим бойынша Бағдарлама сахнада спектакльдің идеялық-көркемдік түпкі ойын іске асыруға ықпал етеді. Қуыршақ театрының актері үшін грим шығармашылық процесінде жасаған мінездің сыртқы әлпетін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xml:space="preserve">
      36. Бағдарлама грим өнерінің теориялық және практикалық негіздерін оқытуды қарастырады. Білім алушылар теориялық сабақ барысында "Грим" пәні бойынша негізгі білімді алады, ал практикалық сабақтарда оларды бекітеді және жұмыстың негізгі дағдыларын меңгереді. </w:t>
      </w:r>
    </w:p>
    <w:p>
      <w:pPr>
        <w:spacing w:after="0"/>
        <w:ind w:left="0"/>
        <w:jc w:val="both"/>
      </w:pPr>
      <w:r>
        <w:rPr>
          <w:rFonts w:ascii="Times New Roman"/>
          <w:b w:val="false"/>
          <w:i w:val="false"/>
          <w:color w:val="000000"/>
          <w:sz w:val="28"/>
        </w:rPr>
        <w:t>
      37. Педагог алғашқы сабақтардан бастап білім алушылардың гриммен жұмыс істеудегі мөлшерлеу сезімін, ұқыптылықты, төзімділікті және белгілі уақыт шеңберінде өз уақытын ұйымдастыра білуді тәрбиелейді.</w:t>
      </w:r>
    </w:p>
    <w:p>
      <w:pPr>
        <w:spacing w:after="0"/>
        <w:ind w:left="0"/>
        <w:jc w:val="both"/>
      </w:pPr>
      <w:r>
        <w:rPr>
          <w:rFonts w:ascii="Times New Roman"/>
          <w:b w:val="false"/>
          <w:i w:val="false"/>
          <w:color w:val="000000"/>
          <w:sz w:val="28"/>
        </w:rPr>
        <w:t xml:space="preserve">
      Алғашқы кезең балаларды жалпы көркемдік дамытуға және грим өнеріне енгізуге, баланың көркем (гримдеу) шығармашылығы саласындағы әлеуетті мүмкіндіктерін анықтауға бағытталған. </w:t>
      </w:r>
    </w:p>
    <w:p>
      <w:pPr>
        <w:spacing w:after="0"/>
        <w:ind w:left="0"/>
        <w:jc w:val="both"/>
      </w:pPr>
      <w:r>
        <w:rPr>
          <w:rFonts w:ascii="Times New Roman"/>
          <w:b w:val="false"/>
          <w:i w:val="false"/>
          <w:color w:val="000000"/>
          <w:sz w:val="28"/>
        </w:rPr>
        <w:t xml:space="preserve">
      38. Оқытудың екінші жылы өз бетінше жүргізілетін жұмысты белсендіруге, ерекше көркемдік шешімді, өзінің жеке гримдеу стилін, өз ойын жеткізудегі батылдықты іздеуді белсенді ынталандыруға, сондай-ақ гримнің барлық түрлерімен және гримдеу жұмыстарымен танысу кезінде іске асырылатын гримдеу дағдыларын терең меңгеруге және жетілдіруге бағытталған. </w:t>
      </w:r>
    </w:p>
    <w:p>
      <w:pPr>
        <w:spacing w:after="0"/>
        <w:ind w:left="0"/>
        <w:jc w:val="both"/>
      </w:pPr>
      <w:r>
        <w:rPr>
          <w:rFonts w:ascii="Times New Roman"/>
          <w:b w:val="false"/>
          <w:i w:val="false"/>
          <w:color w:val="000000"/>
          <w:sz w:val="28"/>
        </w:rPr>
        <w:t xml:space="preserve">
      39. Педагог білім алушыны грим өнерінің дамуымен, гримнің мәнерлік құралдарымен, гримнің түрлерімен, жанрларымен және стильдерімен, гримдеу тәсілдерімен таныстырады. </w:t>
      </w:r>
    </w:p>
    <w:p>
      <w:pPr>
        <w:spacing w:after="0"/>
        <w:ind w:left="0"/>
        <w:jc w:val="both"/>
      </w:pPr>
      <w:r>
        <w:rPr>
          <w:rFonts w:ascii="Times New Roman"/>
          <w:b w:val="false"/>
          <w:i w:val="false"/>
          <w:color w:val="000000"/>
          <w:sz w:val="28"/>
        </w:rPr>
        <w:t>
      40. Білім алушы грим жасаудың алдында сомдайтын бейненің тарихын зерттейді, жарық түсірудің қарқындылығы және түсі, жарықтың бағыты, әртістердің сахнада үнемі қозғалып тұратындығын ескере отырып, сахнадан көрермендер залына дейінгі арақашықтық сияқты сахна алаңының ерекшеліктерімен танысады.</w:t>
      </w:r>
    </w:p>
    <w:p>
      <w:pPr>
        <w:spacing w:after="0"/>
        <w:ind w:left="0"/>
        <w:jc w:val="both"/>
      </w:pPr>
      <w:r>
        <w:rPr>
          <w:rFonts w:ascii="Times New Roman"/>
          <w:b w:val="false"/>
          <w:i w:val="false"/>
          <w:color w:val="000000"/>
          <w:sz w:val="28"/>
        </w:rPr>
        <w:t>
      41.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көмектеседі.</w:t>
      </w:r>
    </w:p>
    <w:p>
      <w:pPr>
        <w:spacing w:after="0"/>
        <w:ind w:left="0"/>
        <w:jc w:val="both"/>
      </w:pPr>
      <w:r>
        <w:rPr>
          <w:rFonts w:ascii="Times New Roman"/>
          <w:b w:val="false"/>
          <w:i w:val="false"/>
          <w:color w:val="000000"/>
          <w:sz w:val="28"/>
        </w:rPr>
        <w:t>
      42. Пәнді оқу процесінде режиссердің, суретшінің және актердің түпкі ойын ескере отырып, білім алушының шығарма кейіпкерін көркемдік-гримдеудегі шығармашылық, бейнелі ойлау дағдылары қалыптасады.</w:t>
      </w:r>
    </w:p>
    <w:p>
      <w:pPr>
        <w:spacing w:after="0"/>
        <w:ind w:left="0"/>
        <w:jc w:val="both"/>
      </w:pPr>
      <w:r>
        <w:rPr>
          <w:rFonts w:ascii="Times New Roman"/>
          <w:b w:val="false"/>
          <w:i w:val="false"/>
          <w:color w:val="000000"/>
          <w:sz w:val="28"/>
        </w:rPr>
        <w:t xml:space="preserve">
      43. Педагог сабақта білім алушылардың әрі қарай практикалық тапсырмаларды орындауымен үйлестіре отырып, гримдеу тәсілдерін көрнекілік түрде көрсетеді. </w:t>
      </w:r>
    </w:p>
    <w:p>
      <w:pPr>
        <w:spacing w:after="0"/>
        <w:ind w:left="0"/>
        <w:jc w:val="both"/>
      </w:pPr>
      <w:r>
        <w:rPr>
          <w:rFonts w:ascii="Times New Roman"/>
          <w:b w:val="false"/>
          <w:i w:val="false"/>
          <w:color w:val="000000"/>
          <w:sz w:val="28"/>
        </w:rPr>
        <w:t>
      44. Өз бетінше жұмыс алған білім және дағдыларын бекітуге және тереңдетуге, ақыл-ой еңбегі мәдениетін және шығармашылық ізденістегі және жаңа білімді меңгерудегі дербестігін қалыптастыруға бағытталған, жүйелі және үздіксіз сипатқа ие.</w:t>
      </w:r>
    </w:p>
    <w:p>
      <w:pPr>
        <w:spacing w:after="0"/>
        <w:ind w:left="0"/>
        <w:jc w:val="both"/>
      </w:pPr>
      <w:r>
        <w:rPr>
          <w:rFonts w:ascii="Times New Roman"/>
          <w:b w:val="false"/>
          <w:i w:val="false"/>
          <w:color w:val="000000"/>
          <w:sz w:val="28"/>
        </w:rPr>
        <w:t xml:space="preserve">
      Өз бетінше жұмысқа эскиздерді, жұмыс материалдарын және орындалған жұмыстардың фото визуалды қатарын дайындау, сондай-ақ сабақ тақырыптары бойынша грим сынамалары кіреді. </w:t>
      </w:r>
    </w:p>
    <w:p>
      <w:pPr>
        <w:spacing w:after="0"/>
        <w:ind w:left="0"/>
        <w:jc w:val="both"/>
      </w:pPr>
      <w:r>
        <w:rPr>
          <w:rFonts w:ascii="Times New Roman"/>
          <w:b w:val="false"/>
          <w:i w:val="false"/>
          <w:color w:val="000000"/>
          <w:sz w:val="28"/>
        </w:rPr>
        <w:t xml:space="preserve">
      45. "Грим" пәнінің "Қуыршақ жүргізу", "Қуыршақ жасау" пәндерімен пәнаралық байланысы білім алушының түрлі көркемдік түсініктерді тұтас түсінуіне итермелейді. </w:t>
      </w:r>
    </w:p>
    <w:p>
      <w:pPr>
        <w:spacing w:after="0"/>
        <w:ind w:left="0"/>
        <w:jc w:val="both"/>
      </w:pPr>
      <w:r>
        <w:rPr>
          <w:rFonts w:ascii="Times New Roman"/>
          <w:b w:val="false"/>
          <w:i w:val="false"/>
          <w:color w:val="000000"/>
          <w:sz w:val="28"/>
        </w:rPr>
        <w:t xml:space="preserve">
      46. 1 сыныптағы Бағдарлама талаптары: </w:t>
      </w:r>
    </w:p>
    <w:p>
      <w:pPr>
        <w:spacing w:after="0"/>
        <w:ind w:left="0"/>
        <w:jc w:val="both"/>
      </w:pPr>
      <w:r>
        <w:rPr>
          <w:rFonts w:ascii="Times New Roman"/>
          <w:b w:val="false"/>
          <w:i w:val="false"/>
          <w:color w:val="000000"/>
          <w:sz w:val="28"/>
        </w:rPr>
        <w:t xml:space="preserve">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 </w:t>
      </w:r>
    </w:p>
    <w:p>
      <w:pPr>
        <w:spacing w:after="0"/>
        <w:ind w:left="0"/>
        <w:jc w:val="both"/>
      </w:pPr>
      <w:r>
        <w:rPr>
          <w:rFonts w:ascii="Times New Roman"/>
          <w:b w:val="false"/>
          <w:i w:val="false"/>
          <w:color w:val="000000"/>
          <w:sz w:val="28"/>
        </w:rPr>
        <w:t xml:space="preserve">
      2) гримнің қойылымдардың стильдерімен, жанрларымен, сипатымен байланысы, гримнің дәуірге, сахнаға жарық беру тәсілдері мен құралдарына тәуелділігі; </w:t>
      </w:r>
    </w:p>
    <w:p>
      <w:pPr>
        <w:spacing w:after="0"/>
        <w:ind w:left="0"/>
        <w:jc w:val="both"/>
      </w:pPr>
      <w:r>
        <w:rPr>
          <w:rFonts w:ascii="Times New Roman"/>
          <w:b w:val="false"/>
          <w:i w:val="false"/>
          <w:color w:val="000000"/>
          <w:sz w:val="28"/>
        </w:rPr>
        <w:t xml:space="preserve">
      3) гримдеудің көлемді мүсіндеу тәсілдерін, парик жасау бұйымдарымен жұмыс істеу тәсілдерін меңгеру. </w:t>
      </w:r>
    </w:p>
    <w:p>
      <w:pPr>
        <w:spacing w:after="0"/>
        <w:ind w:left="0"/>
        <w:jc w:val="both"/>
      </w:pPr>
      <w:r>
        <w:rPr>
          <w:rFonts w:ascii="Times New Roman"/>
          <w:b w:val="false"/>
          <w:i w:val="false"/>
          <w:color w:val="000000"/>
          <w:sz w:val="28"/>
        </w:rPr>
        <w:t>
      47. 1 сыныптың оқу пәнінің мазмұны.</w:t>
      </w:r>
    </w:p>
    <w:p>
      <w:pPr>
        <w:spacing w:after="0"/>
        <w:ind w:left="0"/>
        <w:jc w:val="both"/>
      </w:pPr>
      <w:r>
        <w:rPr>
          <w:rFonts w:ascii="Times New Roman"/>
          <w:b w:val="false"/>
          <w:i w:val="false"/>
          <w:color w:val="000000"/>
          <w:sz w:val="28"/>
        </w:rPr>
        <w:t xml:space="preserve">
      1-тақырып. "Грим" түсінігін анықтау. Спектакльдегі гримнің мәні. Грим – драматургтің, режиссердің, суретшінің, актердің идеялық-көркемдік ойын ашатын спектакльдің бөлігі. Грим – көркемдік мәнерлеу құралы. </w:t>
      </w:r>
    </w:p>
    <w:p>
      <w:pPr>
        <w:spacing w:after="0"/>
        <w:ind w:left="0"/>
        <w:jc w:val="both"/>
      </w:pPr>
      <w:r>
        <w:rPr>
          <w:rFonts w:ascii="Times New Roman"/>
          <w:b w:val="false"/>
          <w:i w:val="false"/>
          <w:color w:val="000000"/>
          <w:sz w:val="28"/>
        </w:rPr>
        <w:t>
      2-тақырып. Театр гримі өнерінің пайда болу және даму тарихы. Гримнің әртүрлі формаларының пайда болу тарихы. Алғашқы қоғамдағы ғұрыптық, діни салтанаттар, гримнің рөлі, денені "сиқырлап бояу". Әртүрлі діни және салт-жоралғы шараларында бетті бояу.</w:t>
      </w:r>
    </w:p>
    <w:p>
      <w:pPr>
        <w:spacing w:after="0"/>
        <w:ind w:left="0"/>
        <w:jc w:val="both"/>
      </w:pPr>
      <w:r>
        <w:rPr>
          <w:rFonts w:ascii="Times New Roman"/>
          <w:b w:val="false"/>
          <w:i w:val="false"/>
          <w:color w:val="000000"/>
          <w:sz w:val="28"/>
        </w:rPr>
        <w:t>
      3-тақырып. Шығыс (Қытай, Жапония, Үндістан) театрларындағы спектакльдердегі грим. Түстердің символикасы, суреттердің шарттылығы. Бояулар, бетперделер. Жапонияның "Кабуки", "Но" театрлары, ер адамдардың әйел адамдардың рөлін ойнауы. Костюмдер, бас киімдер, грим, әшекейлер.</w:t>
      </w:r>
    </w:p>
    <w:p>
      <w:pPr>
        <w:spacing w:after="0"/>
        <w:ind w:left="0"/>
        <w:jc w:val="both"/>
      </w:pPr>
      <w:r>
        <w:rPr>
          <w:rFonts w:ascii="Times New Roman"/>
          <w:b w:val="false"/>
          <w:i w:val="false"/>
          <w:color w:val="000000"/>
          <w:sz w:val="28"/>
        </w:rPr>
        <w:t xml:space="preserve">
      4-тақырып. Ежелгі Греция және Рим кезеңіндегі театр. Гримнің сахна алаңына тәуелділігі. Бетперделер, қозғалмайтын әлпет. Гипстен, ағаштан, кенептен жасалған бетперделер, олардың қолданылуы. Шарттыдан шынайы гримге өту. </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xml:space="preserve">
      5-тақырып. Грим жасау процесі. Грим жасау кезеңдері. Үйрену процесі. Материалды жинақтау процесі. Гримді іске асыру процесі. </w:t>
      </w:r>
    </w:p>
    <w:p>
      <w:pPr>
        <w:spacing w:after="0"/>
        <w:ind w:left="0"/>
        <w:jc w:val="both"/>
      </w:pPr>
      <w:r>
        <w:rPr>
          <w:rFonts w:ascii="Times New Roman"/>
          <w:b w:val="false"/>
          <w:i w:val="false"/>
          <w:color w:val="000000"/>
          <w:sz w:val="28"/>
        </w:rPr>
        <w:t>
      6-тақырып. Гримдеу техникасы. Гримнің техникалық құралдары. Гримдеу бөлмелерін жабдықтау. Жарық, су көздері. Актердің жұмыс орны, үстел, айналар, шамдар. Гримдеуге арналған жұмыс орны. Гримдеуге арналған бұйымдардың қасиеттері мен сапасы, олардың өндірістік сапасы.</w:t>
      </w:r>
    </w:p>
    <w:p>
      <w:pPr>
        <w:spacing w:after="0"/>
        <w:ind w:left="0"/>
        <w:jc w:val="both"/>
      </w:pPr>
      <w:r>
        <w:rPr>
          <w:rFonts w:ascii="Times New Roman"/>
          <w:b w:val="false"/>
          <w:i w:val="false"/>
          <w:color w:val="000000"/>
          <w:sz w:val="28"/>
        </w:rPr>
        <w:t>
      7-тақырып. Гримдеуге арналған құралдар. Гримдеуге арналған бояулардың қорабы. 1-3 бояу жаққыш, қарайтқыш, қайшы, қысқыш, тарақ, ысқыш. Шаш қыстырғыш, шаш қысқыш. Опа, опа жағатын мамық, құрғақ далап, қоянның аяғы. Вазелин, тоник, гуммоз, мастика, желім, майлық. Сабын, орамал, дәке.</w:t>
      </w:r>
    </w:p>
    <w:p>
      <w:pPr>
        <w:spacing w:after="0"/>
        <w:ind w:left="0"/>
        <w:jc w:val="both"/>
      </w:pPr>
      <w:r>
        <w:rPr>
          <w:rFonts w:ascii="Times New Roman"/>
          <w:b w:val="false"/>
          <w:i w:val="false"/>
          <w:color w:val="000000"/>
          <w:sz w:val="28"/>
        </w:rPr>
        <w:t>
      8-тақырып. Гримдегі гигиена және гримдегі техникалық құралдар. Жұмыс орнының тазалығын сақтау. Сақтау және күту. Гримдеу процесінің реті, гримді кетіру.</w:t>
      </w:r>
    </w:p>
    <w:p>
      <w:pPr>
        <w:spacing w:after="0"/>
        <w:ind w:left="0"/>
        <w:jc w:val="both"/>
      </w:pPr>
      <w:r>
        <w:rPr>
          <w:rFonts w:ascii="Times New Roman"/>
          <w:b w:val="false"/>
          <w:i w:val="false"/>
          <w:color w:val="000000"/>
          <w:sz w:val="28"/>
        </w:rPr>
        <w:t xml:space="preserve">
      9-тақырып. Адам терісінің құрылысы және оның күтімі. Гримдеу техникасы бойынша практикалық дайындық жаттығулар. </w:t>
      </w:r>
    </w:p>
    <w:p>
      <w:pPr>
        <w:spacing w:after="0"/>
        <w:ind w:left="0"/>
        <w:jc w:val="both"/>
      </w:pPr>
      <w:r>
        <w:rPr>
          <w:rFonts w:ascii="Times New Roman"/>
          <w:b w:val="false"/>
          <w:i w:val="false"/>
          <w:color w:val="000000"/>
          <w:sz w:val="28"/>
        </w:rPr>
        <w:t>
      10-тақырып. Гримдегі техникалық тәсілдер. Гримдеуге арналған бояулар. Грим. Түстердің негізгі палитрасы. Сызықтық грим. Сәуле және сәуле мен көлеңкенің үйлесімділігі.</w:t>
      </w:r>
    </w:p>
    <w:p>
      <w:pPr>
        <w:spacing w:after="0"/>
        <w:ind w:left="0"/>
        <w:jc w:val="both"/>
      </w:pPr>
      <w:r>
        <w:rPr>
          <w:rFonts w:ascii="Times New Roman"/>
          <w:b w:val="false"/>
          <w:i w:val="false"/>
          <w:color w:val="000000"/>
          <w:sz w:val="28"/>
        </w:rPr>
        <w:t>
      11-тақырып. Сахналық бейнені жасау өнеріндегі гримнің мәні. Грим мінездің, бейненің негізгі қасиеттерін анықтайтын мәнерлеу құралы. Жанр, безіндіру стилі және костюмдер – гримді құрудағы маңызды фактор.</w:t>
      </w:r>
    </w:p>
    <w:p>
      <w:pPr>
        <w:spacing w:after="0"/>
        <w:ind w:left="0"/>
        <w:jc w:val="both"/>
      </w:pPr>
      <w:r>
        <w:rPr>
          <w:rFonts w:ascii="Times New Roman"/>
          <w:b w:val="false"/>
          <w:i w:val="false"/>
          <w:color w:val="000000"/>
          <w:sz w:val="28"/>
        </w:rPr>
        <w:t xml:space="preserve">
      12-тақырып. Нобай жасау. Қуыршақ театры актерінің бейнесін жасау үшін гримді жасау процесі. Шығарманы зерттеу. Бейненің мінезін ашатын мәтіндік материалды іріктеу. Бейненің сауалнамасын жасау. Дәуірді зерттеу. Рөлді ойнаушының бетін баяу. Нобай құру. </w:t>
      </w:r>
    </w:p>
    <w:p>
      <w:pPr>
        <w:spacing w:after="0"/>
        <w:ind w:left="0"/>
        <w:jc w:val="both"/>
      </w:pPr>
      <w:r>
        <w:rPr>
          <w:rFonts w:ascii="Times New Roman"/>
          <w:b w:val="false"/>
          <w:i w:val="false"/>
          <w:color w:val="000000"/>
          <w:sz w:val="28"/>
        </w:rPr>
        <w:t xml:space="preserve">
      13-тақырып. Гримнің анатомиялық негіздерімен танысу. Терінің құрылысы. Терінің түрлері: құрғақ, бос, майлы, қалыпты. Терінің кемшіліктері – туа біткен дақтар, секпілдер, қалдар, тыртықтар. </w:t>
      </w:r>
    </w:p>
    <w:p>
      <w:pPr>
        <w:spacing w:after="0"/>
        <w:ind w:left="0"/>
        <w:jc w:val="both"/>
      </w:pPr>
      <w:r>
        <w:rPr>
          <w:rFonts w:ascii="Times New Roman"/>
          <w:b w:val="false"/>
          <w:i w:val="false"/>
          <w:color w:val="000000"/>
          <w:sz w:val="28"/>
        </w:rPr>
        <w:t xml:space="preserve">
      14-тақырып. Гримдеу процесіндегі дайындық кезеңі және бет анатомиясының негізі. Гримдеудің кескіндемелік тәсілі. </w:t>
      </w:r>
    </w:p>
    <w:p>
      <w:pPr>
        <w:spacing w:after="0"/>
        <w:ind w:left="0"/>
        <w:jc w:val="both"/>
      </w:pPr>
      <w:r>
        <w:rPr>
          <w:rFonts w:ascii="Times New Roman"/>
          <w:b w:val="false"/>
          <w:i w:val="false"/>
          <w:color w:val="000000"/>
          <w:sz w:val="28"/>
        </w:rPr>
        <w:t xml:space="preserve">
      15-тақырып. "Жылы және суық реңктер" түсінігі. "Түсті гамма", "бояулар палитрасы" түсінігі. Гримдеудегі сәуле қағидаты – "жылы" және "суық" реңктерді, сәуле мен көлеңкені, жартылай көлеңкені алмастыру бетті көлемді ете түседі. Сәуле – шығыңқы, көлеңке – кіріңкі. </w:t>
      </w:r>
    </w:p>
    <w:p>
      <w:pPr>
        <w:spacing w:after="0"/>
        <w:ind w:left="0"/>
        <w:jc w:val="both"/>
      </w:pPr>
      <w:r>
        <w:rPr>
          <w:rFonts w:ascii="Times New Roman"/>
          <w:b w:val="false"/>
          <w:i w:val="false"/>
          <w:color w:val="000000"/>
          <w:sz w:val="28"/>
        </w:rPr>
        <w:t>
      Практикалық сабақ. Гримдеуге арналған бояуларды бетке жағу ережесі. Гримнің негізгі реңктерімен және түстерімен танысу: жалпы реңкті, көлеңкелі бояуларды құру.</w:t>
      </w:r>
    </w:p>
    <w:p>
      <w:pPr>
        <w:spacing w:after="0"/>
        <w:ind w:left="0"/>
        <w:jc w:val="both"/>
      </w:pPr>
      <w:r>
        <w:rPr>
          <w:rFonts w:ascii="Times New Roman"/>
          <w:b w:val="false"/>
          <w:i w:val="false"/>
          <w:color w:val="000000"/>
          <w:sz w:val="28"/>
        </w:rPr>
        <w:t xml:space="preserve">
      16-тақырып. Гримдеу техникасы. Гримнің анатомиялық негіздері. Мимикалық әлпет. Бас сүйектің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өзгерту. "Классикалық" сұлба, бетті бөлікке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17-тақырып. Беттің жеке бөліктерін гримдеуге дайындау. Жұмыс орнын дайындау. Бояулар, құралдар, керекті заттар. Бетке жалпы реңкті жағу. Гримдеу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xml:space="preserve">
      18-тақырып. Көздердің құрылымын жасау. Көз – беттегі ең айқын бөлік. Көздің түсі мен формасы. Түсіңкі, салбыраңқы қабақ. Кірпіктердің ұзындығы. Үлкен, қысық, қыли, сығырайған көздер. Көздердің үстін сызу. Көзге бояу жағу. Көздерді айқындай түсетін бояулардың түстік гаммасы. </w:t>
      </w:r>
    </w:p>
    <w:p>
      <w:pPr>
        <w:spacing w:after="0"/>
        <w:ind w:left="0"/>
        <w:jc w:val="both"/>
      </w:pPr>
      <w:r>
        <w:rPr>
          <w:rFonts w:ascii="Times New Roman"/>
          <w:b w:val="false"/>
          <w:i w:val="false"/>
          <w:color w:val="000000"/>
          <w:sz w:val="28"/>
        </w:rPr>
        <w:t xml:space="preserve">
      19-тақырып. Мұрынның құрылымын жасау. Мұрын – беттегі барынша тиімді бөлік. Қысқа мұрын. Ұзын мұрын. Құс мұрын. Пұшық мұрын. Гуммозды қолдану. Мұрынды тарту. Алға қойылған міндеттерді орындау үшін қолданылатын бояулардың түстік гаммасы. </w:t>
      </w:r>
    </w:p>
    <w:p>
      <w:pPr>
        <w:spacing w:after="0"/>
        <w:ind w:left="0"/>
        <w:jc w:val="both"/>
      </w:pPr>
      <w:r>
        <w:rPr>
          <w:rFonts w:ascii="Times New Roman"/>
          <w:b w:val="false"/>
          <w:i w:val="false"/>
          <w:color w:val="000000"/>
          <w:sz w:val="28"/>
        </w:rPr>
        <w:t xml:space="preserve">
      20-тақырып. Гуммозды дайындау. Гуммозды мұрынға жабыстыру. Әртүрлі формаларды жасау. Гуммозаның көмегі арқылы жақ сүйектерді, иекті өзгерту. Бетке мақтадан жасалған қалыңдатқыштарды жапсыру. Папье-машеден мұрын жасап жапсыру. </w:t>
      </w:r>
    </w:p>
    <w:p>
      <w:pPr>
        <w:spacing w:after="0"/>
        <w:ind w:left="0"/>
        <w:jc w:val="both"/>
      </w:pPr>
      <w:r>
        <w:rPr>
          <w:rFonts w:ascii="Times New Roman"/>
          <w:b w:val="false"/>
          <w:i w:val="false"/>
          <w:color w:val="000000"/>
          <w:sz w:val="28"/>
        </w:rPr>
        <w:t>
      21-тақырып. Гримдегі кескіндемелік тәсіл, сызбалар – кәрілік, арық, әдемі, баланың беті. Гримдеуге арналған бояулармен жұмыс істеу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Ағаш бояуға арналған сұйықтық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Қастардың,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22-тақырып.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мұрынды, беттерді, иекті, көздерді бұзу. Жоғарғы қабақты түсіру. Бас сүйегінің гриммен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23-тақырып. Гримдеудің көлемді мүсіндеу тәсілі. Көлемді мүсіндеу тәсілінің ерекше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Түйіндерді, сүйелдерді жасау. Жабыстырғыштардың, жапсырмалардың көмегі арқылы беттің формасын өзгерту. Матералдар – мақта, ангор түбіті, поролон, бітеуіш. Папье-маше, күдері, тері, капроннан жасалған бөлшектер. Пластикалық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xml:space="preserve">
      Практикалық сабақ. Гуммозды әзірлеу. Гуммозды мұрынға жабыстыру. Әртүрлі формаларды жасау. Гуммоздың көмегі арқылы жақтарды, иекті өзгерту. Беттерге мақтадан жасалған қалыңдатқыштарды жабыстыру. Папье-машеден мұрынды жабыстыру. </w:t>
      </w:r>
    </w:p>
    <w:p>
      <w:pPr>
        <w:spacing w:after="0"/>
        <w:ind w:left="0"/>
        <w:jc w:val="both"/>
      </w:pPr>
      <w:r>
        <w:rPr>
          <w:rFonts w:ascii="Times New Roman"/>
          <w:b w:val="false"/>
          <w:i w:val="false"/>
          <w:color w:val="000000"/>
          <w:sz w:val="28"/>
        </w:rPr>
        <w:t>
      24-тақырып.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 ерекшеліктерін, ұлтты, әлеуметтік статусты,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резеңке контуры бар париктер. Кию, шеке тұсын дұрыстау, бекіту.</w:t>
      </w:r>
    </w:p>
    <w:p>
      <w:pPr>
        <w:spacing w:after="0"/>
        <w:ind w:left="0"/>
        <w:jc w:val="both"/>
      </w:pPr>
      <w:r>
        <w:rPr>
          <w:rFonts w:ascii="Times New Roman"/>
          <w:b w:val="false"/>
          <w:i w:val="false"/>
          <w:color w:val="000000"/>
          <w:sz w:val="28"/>
        </w:rPr>
        <w:t>
      Практикалық сабақ. Әйел адамның паригін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кигізу.</w:t>
      </w:r>
    </w:p>
    <w:p>
      <w:pPr>
        <w:spacing w:after="0"/>
        <w:ind w:left="0"/>
        <w:jc w:val="both"/>
      </w:pPr>
      <w:r>
        <w:rPr>
          <w:rFonts w:ascii="Times New Roman"/>
          <w:b w:val="false"/>
          <w:i w:val="false"/>
          <w:color w:val="000000"/>
          <w:sz w:val="28"/>
        </w:rPr>
        <w:t xml:space="preserve">
      25-тақырып.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 </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шляпалар, үшкіл орамалдар, чепецтер, шілтерлі қыстырғыштар, ленталар, бантиктер, мамықтар, әшекейлер кию және бекіту. </w:t>
      </w:r>
    </w:p>
    <w:p>
      <w:pPr>
        <w:spacing w:after="0"/>
        <w:ind w:left="0"/>
        <w:jc w:val="both"/>
      </w:pPr>
      <w:r>
        <w:rPr>
          <w:rFonts w:ascii="Times New Roman"/>
          <w:b w:val="false"/>
          <w:i w:val="false"/>
          <w:color w:val="000000"/>
          <w:sz w:val="28"/>
        </w:rPr>
        <w:t>
      26-тақырып. Жарықтың қуыршақ театрындағы гримге әсері.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xml:space="preserve">
      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гримінің пайда болу және даму тарихын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негізгі түстерді және сәуле-көлеңке түсінігін біледі;</w:t>
      </w:r>
    </w:p>
    <w:p>
      <w:pPr>
        <w:spacing w:after="0"/>
        <w:ind w:left="0"/>
        <w:jc w:val="both"/>
      </w:pPr>
      <w:r>
        <w:rPr>
          <w:rFonts w:ascii="Times New Roman"/>
          <w:b w:val="false"/>
          <w:i w:val="false"/>
          <w:color w:val="000000"/>
          <w:sz w:val="28"/>
        </w:rPr>
        <w:t>
      4) гримдеу процесіндегі дайындық кезеңін, бет анатомиясының негіздерін біледі;</w:t>
      </w:r>
    </w:p>
    <w:p>
      <w:pPr>
        <w:spacing w:after="0"/>
        <w:ind w:left="0"/>
        <w:jc w:val="both"/>
      </w:pPr>
      <w:r>
        <w:rPr>
          <w:rFonts w:ascii="Times New Roman"/>
          <w:b w:val="false"/>
          <w:i w:val="false"/>
          <w:color w:val="000000"/>
          <w:sz w:val="28"/>
        </w:rPr>
        <w:t>
      5) гримдеуге арналған құралдармен жұмыс істеудің алғашқы дағдыларын біледі;</w:t>
      </w:r>
    </w:p>
    <w:p>
      <w:pPr>
        <w:spacing w:after="0"/>
        <w:ind w:left="0"/>
        <w:jc w:val="both"/>
      </w:pPr>
      <w:r>
        <w:rPr>
          <w:rFonts w:ascii="Times New Roman"/>
          <w:b w:val="false"/>
          <w:i w:val="false"/>
          <w:color w:val="000000"/>
          <w:sz w:val="28"/>
        </w:rPr>
        <w:t xml:space="preserve">
      6) бетке гримдеуге арналған баяуларды жағу ережелерін біледі; </w:t>
      </w:r>
    </w:p>
    <w:p>
      <w:pPr>
        <w:spacing w:after="0"/>
        <w:ind w:left="0"/>
        <w:jc w:val="both"/>
      </w:pPr>
      <w:r>
        <w:rPr>
          <w:rFonts w:ascii="Times New Roman"/>
          <w:b w:val="false"/>
          <w:i w:val="false"/>
          <w:color w:val="000000"/>
          <w:sz w:val="28"/>
        </w:rPr>
        <w:t xml:space="preserve">
      7) гримнің түрлерін, гримнің негізгі техникаларын, жағудың әртүрлі тәсілдерін, гримдегі кескіндемелік тәсілдерді біледі; </w:t>
      </w:r>
    </w:p>
    <w:p>
      <w:pPr>
        <w:spacing w:after="0"/>
        <w:ind w:left="0"/>
        <w:jc w:val="both"/>
      </w:pPr>
      <w:r>
        <w:rPr>
          <w:rFonts w:ascii="Times New Roman"/>
          <w:b w:val="false"/>
          <w:i w:val="false"/>
          <w:color w:val="000000"/>
          <w:sz w:val="28"/>
        </w:rPr>
        <w:t xml:space="preserve">
      8) гримдеу тәсілдерінің мүсіндік-көлемдік түрлерін біледі; </w:t>
      </w:r>
    </w:p>
    <w:p>
      <w:pPr>
        <w:spacing w:after="0"/>
        <w:ind w:left="0"/>
        <w:jc w:val="both"/>
      </w:pPr>
      <w:r>
        <w:rPr>
          <w:rFonts w:ascii="Times New Roman"/>
          <w:b w:val="false"/>
          <w:i w:val="false"/>
          <w:color w:val="000000"/>
          <w:sz w:val="28"/>
        </w:rPr>
        <w:t>
      9)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10) заманауи гримдеуге арналған материалдардың ерекшеліктерін біледі;</w:t>
      </w:r>
    </w:p>
    <w:p>
      <w:pPr>
        <w:spacing w:after="0"/>
        <w:ind w:left="0"/>
        <w:jc w:val="both"/>
      </w:pPr>
      <w:r>
        <w:rPr>
          <w:rFonts w:ascii="Times New Roman"/>
          <w:b w:val="false"/>
          <w:i w:val="false"/>
          <w:color w:val="000000"/>
          <w:sz w:val="28"/>
        </w:rPr>
        <w:t>
      11) техникалық құралдарды және гримдеуге арналған бұйымдарды дұрыс қолдануды біледі.</w:t>
      </w:r>
    </w:p>
    <w:p>
      <w:pPr>
        <w:spacing w:after="0"/>
        <w:ind w:left="0"/>
        <w:jc w:val="both"/>
      </w:pPr>
      <w:r>
        <w:rPr>
          <w:rFonts w:ascii="Times New Roman"/>
          <w:b w:val="false"/>
          <w:i w:val="false"/>
          <w:color w:val="000000"/>
          <w:sz w:val="28"/>
        </w:rPr>
        <w:t xml:space="preserve">
      49. 2 сыныптағы Бағдарлама талаптары: </w:t>
      </w:r>
    </w:p>
    <w:p>
      <w:pPr>
        <w:spacing w:after="0"/>
        <w:ind w:left="0"/>
        <w:jc w:val="both"/>
      </w:pPr>
      <w:r>
        <w:rPr>
          <w:rFonts w:ascii="Times New Roman"/>
          <w:b w:val="false"/>
          <w:i w:val="false"/>
          <w:color w:val="000000"/>
          <w:sz w:val="28"/>
        </w:rPr>
        <w:t xml:space="preserve">
      1) ұлттық грим, мінезді көрсететін грим, ертегі спектакліндегі, операдағы, опереттадағы бейнелерді гримдеу тәсілдерін меңгеру; </w:t>
      </w:r>
    </w:p>
    <w:p>
      <w:pPr>
        <w:spacing w:after="0"/>
        <w:ind w:left="0"/>
        <w:jc w:val="both"/>
      </w:pPr>
      <w:r>
        <w:rPr>
          <w:rFonts w:ascii="Times New Roman"/>
          <w:b w:val="false"/>
          <w:i w:val="false"/>
          <w:color w:val="000000"/>
          <w:sz w:val="28"/>
        </w:rPr>
        <w:t xml:space="preserve">
      2) цирктегі, эстрадалық, портреттік гриммен, кинодағы және телевидениедегі гриммен, классикалық сахналық гриммен, заманауи концерттік-эстрадалық гриммен танысу. </w:t>
      </w:r>
    </w:p>
    <w:p>
      <w:pPr>
        <w:spacing w:after="0"/>
        <w:ind w:left="0"/>
        <w:jc w:val="both"/>
      </w:pPr>
      <w:r>
        <w:rPr>
          <w:rFonts w:ascii="Times New Roman"/>
          <w:b w:val="false"/>
          <w:i w:val="false"/>
          <w:color w:val="000000"/>
          <w:sz w:val="28"/>
        </w:rPr>
        <w:t xml:space="preserve">
      50. 2 сыныптың оқу пәнінің мазмұны. </w:t>
      </w:r>
    </w:p>
    <w:p>
      <w:pPr>
        <w:spacing w:after="0"/>
        <w:ind w:left="0"/>
        <w:jc w:val="both"/>
      </w:pPr>
      <w:r>
        <w:rPr>
          <w:rFonts w:ascii="Times New Roman"/>
          <w:b w:val="false"/>
          <w:i w:val="false"/>
          <w:color w:val="000000"/>
          <w:sz w:val="28"/>
        </w:rPr>
        <w:t xml:space="preserve">
      1-тақырып. Гримдеудің (кескіндемелік, көлемдік-мүсіндік) барлық тәсілдерін қолданып "жастық гримдеуді" орындау. Кейіпкерлердің мінездемесін жасау. Парикті, өскіндерді пьесаның белгілі бейнесіне арнап дайындау. Актердің бетін зарттеу. Жалпы реңктің түсін табу. Беттің формасы – мұрын, ерін, маңдай. Кескіндемелік және көлемді мүсіндік тәсілдерін қолдану. Жабыстырғыштар, тартқыштар, жапсырмалар. </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Гуммоздың көмегі арқылы беттің, мұрынның формасын, Сабынның көмегімен қастарды, кескіндемелік тәсіл арқылы беттің басқа да бөліктерін өзгерту. Актердің шашын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2-тақырып. Терісіндегі кемшіліктері бар беттің гримі.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Табиғилық, шынайылық. Жұмысты орындаудағы ұқыптылық. </w:t>
      </w:r>
    </w:p>
    <w:p>
      <w:pPr>
        <w:spacing w:after="0"/>
        <w:ind w:left="0"/>
        <w:jc w:val="both"/>
      </w:pPr>
      <w:r>
        <w:rPr>
          <w:rFonts w:ascii="Times New Roman"/>
          <w:b w:val="false"/>
          <w:i w:val="false"/>
          <w:color w:val="000000"/>
          <w:sz w:val="28"/>
        </w:rPr>
        <w:t>
      Практикалық сабақ. Бояулардың көмегі арқылы шешекті, секпілді жасау. Жұқа мақта тіліктерден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xml:space="preserve">
      3-тақырып. Бетті жасартуға арналған грим. Бетті зерттеу. Жалпы реңкті таңдау. Муслиннен бетті тартуды қолдану. </w:t>
      </w:r>
    </w:p>
    <w:p>
      <w:pPr>
        <w:spacing w:after="0"/>
        <w:ind w:left="0"/>
        <w:jc w:val="both"/>
      </w:pPr>
      <w:r>
        <w:rPr>
          <w:rFonts w:ascii="Times New Roman"/>
          <w:b w:val="false"/>
          <w:i w:val="false"/>
          <w:color w:val="000000"/>
          <w:sz w:val="28"/>
        </w:rPr>
        <w:t>
      4-тақырып. Ұлттық грим. Нәсілдер (негроид, монголоид, европеоид). Нәсілдік белгілер. Беттің түсі, бет сүйегінің құрылысы, көздің, мұрынның, жақтардың, формасы, шаштардың түсі. Ұлттық сипаттың типтілігі. "Халықтық",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w:t>
      </w:r>
    </w:p>
    <w:p>
      <w:pPr>
        <w:spacing w:after="0"/>
        <w:ind w:left="0"/>
        <w:jc w:val="both"/>
      </w:pPr>
      <w:r>
        <w:rPr>
          <w:rFonts w:ascii="Times New Roman"/>
          <w:b w:val="false"/>
          <w:i w:val="false"/>
          <w:color w:val="000000"/>
          <w:sz w:val="28"/>
        </w:rPr>
        <w:t>
      5-тақырып.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 тәртібі. Ашық жалпы реңкті жағу. Күңгірт жалпы реңкті жағу. Оны бетке жағу. Қасты, көздерді гримдеу. Гуммоздан мұрын тесіктерін жапсыру. Еріндерді гримдеу (үлкейту), жылтырату.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Иллюстрациялық материалды таңдау. Этнографиялық мәліметтерді зерттеу. Терінің жалпы реңкін таңдау. Гуммоз (мұрын тесіктерін) жапсырмалары қолданылатын грим.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Шаш үлгісін сәндеу.</w:t>
      </w:r>
    </w:p>
    <w:p>
      <w:pPr>
        <w:spacing w:after="0"/>
        <w:ind w:left="0"/>
        <w:jc w:val="both"/>
      </w:pPr>
      <w:r>
        <w:rPr>
          <w:rFonts w:ascii="Times New Roman"/>
          <w:b w:val="false"/>
          <w:i w:val="false"/>
          <w:color w:val="000000"/>
          <w:sz w:val="28"/>
        </w:rPr>
        <w:t>
      6-тақырып. Моңғолоид нәсілі. Этникалық мәліметтер. Терінің түсі (сарғыштау реңкті). Беттің бөліктері. Көздерді, мұрынның, еріннің формасы. Қылилық.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Жапон, қытайдың шаштарын сәндеудің күрделілігі, қайталанбауы. Шаштарды шпилькалармен, гүлдермен, әшекейлермен, тарақтармен сәндеу. Моңғолоид ер адамның гриміне өскіндерді (сақалдар, мұрттар) жабыстыру.</w:t>
      </w:r>
    </w:p>
    <w:p>
      <w:pPr>
        <w:spacing w:after="0"/>
        <w:ind w:left="0"/>
        <w:jc w:val="both"/>
      </w:pPr>
      <w:r>
        <w:rPr>
          <w:rFonts w:ascii="Times New Roman"/>
          <w:b w:val="false"/>
          <w:i w:val="false"/>
          <w:color w:val="000000"/>
          <w:sz w:val="28"/>
        </w:rPr>
        <w:t>
      Практикалық сабақ. Көрнекі материалдарды таңдау. Этникалық сипаттарды зерттеу. Жалпы реңкті таңдау (терінің түсі). Бояу, тарту,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7-тақырып. Еуропеоидтық нәсіл. Этникалық мәліметтер. Сыртқы түрді, тұтастықты, ерекшелейтін қасиеттердің сипаты. Орналастыру. Шаштар – сипаты, түсі. Белгілері, өскіндер. Түсі.</w:t>
      </w:r>
    </w:p>
    <w:p>
      <w:pPr>
        <w:spacing w:after="0"/>
        <w:ind w:left="0"/>
        <w:jc w:val="both"/>
      </w:pPr>
      <w:r>
        <w:rPr>
          <w:rFonts w:ascii="Times New Roman"/>
          <w:b w:val="false"/>
          <w:i w:val="false"/>
          <w:color w:val="000000"/>
          <w:sz w:val="28"/>
        </w:rPr>
        <w:t xml:space="preserve">
      Практикалық сабақ. Көрнекі материалдармен танысу. Ұлттық грим бейнесінің сипатын жасау. Жалпы реңкті (терінің түсі) таңдау, араластыру арқылы гримдеу процесі, оны бетке жағу. Кескіндемелік және көлемді мүсіндеу тәсілін қолдану. Парикті кию, шаш үлгісін жасау, өскіндерді жабыстыру. Қолдарды, мойынды, бетті, дененің бөліктерін (аяқ, арқа, кеуде) гримдеу. Морилкалар. Опалар. </w:t>
      </w:r>
    </w:p>
    <w:p>
      <w:pPr>
        <w:spacing w:after="0"/>
        <w:ind w:left="0"/>
        <w:jc w:val="both"/>
      </w:pPr>
      <w:r>
        <w:rPr>
          <w:rFonts w:ascii="Times New Roman"/>
          <w:b w:val="false"/>
          <w:i w:val="false"/>
          <w:color w:val="000000"/>
          <w:sz w:val="28"/>
        </w:rPr>
        <w:t xml:space="preserve">
      8-тақырып.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 қызметтің түрі, жасы, жеке әдеттері, талғамы. Аурулардың сыртқы келбетке, терінің түсіне әсер етуі. </w:t>
      </w:r>
    </w:p>
    <w:p>
      <w:pPr>
        <w:spacing w:after="0"/>
        <w:ind w:left="0"/>
        <w:jc w:val="both"/>
      </w:pPr>
      <w:r>
        <w:rPr>
          <w:rFonts w:ascii="Times New Roman"/>
          <w:b w:val="false"/>
          <w:i w:val="false"/>
          <w:color w:val="000000"/>
          <w:sz w:val="28"/>
        </w:rPr>
        <w:t>
      Практикалық сабақтар. Гриммен жұмыс істеуде иллюстративті, көрнекілік материалдарды қолдану. Көрнекіліктермен жұмыс. Әдеби материалдармен танысу. Бетті сызу, бетті түзету. Мінезді көрсететін гримді жасауға қажетті шарт ретінде бейненің шартты "сауалнамасын" құру.</w:t>
      </w:r>
    </w:p>
    <w:p>
      <w:pPr>
        <w:spacing w:after="0"/>
        <w:ind w:left="0"/>
        <w:jc w:val="both"/>
      </w:pPr>
      <w:r>
        <w:rPr>
          <w:rFonts w:ascii="Times New Roman"/>
          <w:b w:val="false"/>
          <w:i w:val="false"/>
          <w:color w:val="000000"/>
          <w:sz w:val="28"/>
        </w:rPr>
        <w:t>
      9-тақырып. Бейненің "көңілді", "мейірімді" бет әлпет сызбасы бойынша мінезін көрсететін грим. Мимикалық сыртқы түрді көрсету. "Мейірімді –қатыгез", "көңілді – мұңды"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көздерді, қастарды, мұрынды, ерінді өңдеу. Мимикалық сыртқы түріне байланысты беттің бөліктерінің формаларын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10-тақырып. "Көңілсіз", "зұлым" бет сызбасы бойынша бейненің мінезін көрсететін грим. Көрнекі материалдармен танысу. Мимикалық сыртқы түрді зерттеу. "Зұлым", "мұңды"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Практикалық сабақ. Бетті, бұлшық еттерді зерттеу. Сызбаны ескеріп жалпы реңкті таңдау. Солғын реңк.</w:t>
      </w:r>
    </w:p>
    <w:p>
      <w:pPr>
        <w:spacing w:after="0"/>
        <w:ind w:left="0"/>
        <w:jc w:val="both"/>
      </w:pPr>
      <w:r>
        <w:rPr>
          <w:rFonts w:ascii="Times New Roman"/>
          <w:b w:val="false"/>
          <w:i w:val="false"/>
          <w:color w:val="000000"/>
          <w:sz w:val="28"/>
        </w:rPr>
        <w:t>
      11-тақырып.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xml:space="preserve">
      Практикалық сабақ. Әдеби шығармаларды оқу. Иллюстрациялар.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 </w:t>
      </w:r>
    </w:p>
    <w:p>
      <w:pPr>
        <w:spacing w:after="0"/>
        <w:ind w:left="0"/>
        <w:jc w:val="both"/>
      </w:pPr>
      <w:r>
        <w:rPr>
          <w:rFonts w:ascii="Times New Roman"/>
          <w:b w:val="false"/>
          <w:i w:val="false"/>
          <w:color w:val="000000"/>
          <w:sz w:val="28"/>
        </w:rPr>
        <w:t xml:space="preserve">
      12-тақырып. Спектакль-ертегідегі бейненің гримі. Бетперделер. Ертегілік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бояулардың ашықтығы. Жануарлар бейнелерінің гримі. "Ертегідей әсемділік", "көріксіздік". </w:t>
      </w:r>
    </w:p>
    <w:p>
      <w:pPr>
        <w:spacing w:after="0"/>
        <w:ind w:left="0"/>
        <w:jc w:val="both"/>
      </w:pPr>
      <w:r>
        <w:rPr>
          <w:rFonts w:ascii="Times New Roman"/>
          <w:b w:val="false"/>
          <w:i w:val="false"/>
          <w:color w:val="000000"/>
          <w:sz w:val="28"/>
        </w:rPr>
        <w:t>
      13-тақырып. Мінездерді сомдаудағы гротеск. Гримдеудің барлық мәнерлеу құралдарын және техникалық тәсілдерін қолдану. Табиғи материалдарға еліктеу. Ертегі кейіпкерін гримдеуде қиялдау талғамының көрінуі. Гримдеудің мәнерлеу құралдарындағы аяқталғандық, тиімділік, қол жетімділік. Ертегі гримінде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14-тақырып.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xml:space="preserve">
      Практикалық сабақтар. Көрнекі материалдармен танысу, мәтінді оқу, мінездеме жасау. Эскиз, суреттер. Парикті қолданып грим жасап көру. Ертегі кейіпкерлерінің гримдерін жасау. </w:t>
      </w:r>
    </w:p>
    <w:p>
      <w:pPr>
        <w:spacing w:after="0"/>
        <w:ind w:left="0"/>
        <w:jc w:val="both"/>
      </w:pPr>
      <w:r>
        <w:rPr>
          <w:rFonts w:ascii="Times New Roman"/>
          <w:b w:val="false"/>
          <w:i w:val="false"/>
          <w:color w:val="000000"/>
          <w:sz w:val="28"/>
        </w:rPr>
        <w:t>
      15-тақырып. Ертегі гримі. Ертегі гримінің ерекшелігі. Мүсінді көлемді формаларды және түстік гамманы әсірелеу. Ертегі кейіпкерлерінің ғажайыптылығы және ерекшелігі – ертегі гримімен жұмыс істеу кезіндегі шығармашылық қиялдың көзі. Гримдеудің барлық мәнерлеу құралын максималды қолдану мүмкіндігі. Ойлап табу, бастамашылдық, ойлап тапқыштық, жақсы талғам – ертегі гримімен жұмыс істеу кезіндегі қажетті шарт. Ертегі кейіпкерлері. Гримнің негізі – "жас бейне" (әйел) гримінің сызбасы. Басқа да ертегі кейіпкерлері. Бұл гримдердің негізі – кәрі гримнің сызбасы: мінезді, гротескті, цирктік.</w:t>
      </w:r>
    </w:p>
    <w:p>
      <w:pPr>
        <w:spacing w:after="0"/>
        <w:ind w:left="0"/>
        <w:jc w:val="both"/>
      </w:pPr>
      <w:r>
        <w:rPr>
          <w:rFonts w:ascii="Times New Roman"/>
          <w:b w:val="false"/>
          <w:i w:val="false"/>
          <w:color w:val="000000"/>
          <w:sz w:val="28"/>
        </w:rPr>
        <w:t>
      16-тақырып. Ертегі кейіпкерлерінің гримі. Бейнелердің мінездері. Қағазда бейнені құру (нобайлар, суреттер). Басты рөлді, сондай-ақ қосымша рөлді сомдайтын кейіпкерлердің гримін қолдану. Париктер, ертегі гримін құрудағы мәнерлеу құралдарының бірі ретіндегі олардың түрлері, барлық мүмкін болатын арнайы әсерлерді қолдану (беттің әртүрлі бөліктеріне жабыстырылатын жылтырақтар, түсті фольга, шырша ойыншықтары).</w:t>
      </w:r>
    </w:p>
    <w:p>
      <w:pPr>
        <w:spacing w:after="0"/>
        <w:ind w:left="0"/>
        <w:jc w:val="both"/>
      </w:pPr>
      <w:r>
        <w:rPr>
          <w:rFonts w:ascii="Times New Roman"/>
          <w:b w:val="false"/>
          <w:i w:val="false"/>
          <w:color w:val="000000"/>
          <w:sz w:val="28"/>
        </w:rPr>
        <w:t xml:space="preserve">
      Практикалық сабақ. Гуммоздан құс мұрынды және үшкір иекті жабыстыру. Жалмауыз кемпірдің гримін жасау үшін реңкті таңдау және бөлу. Беттің барлық негізгі бөліктерін қара сүрме бояумен өңдеу. Беттің барлық шығыңқы бөліктерін ақшылдандыру. Опа жағу. Парикті жабыстыру. </w:t>
      </w:r>
    </w:p>
    <w:p>
      <w:pPr>
        <w:spacing w:after="0"/>
        <w:ind w:left="0"/>
        <w:jc w:val="both"/>
      </w:pPr>
      <w:r>
        <w:rPr>
          <w:rFonts w:ascii="Times New Roman"/>
          <w:b w:val="false"/>
          <w:i w:val="false"/>
          <w:color w:val="000000"/>
          <w:sz w:val="28"/>
        </w:rPr>
        <w:t>
      17-тақырып. Аңдардың гримі. Аңдардың гримінің ерекшеліктері. Практикалық сабақтарды орындау үшін келесі нобайлар көмектеседі: көркем репродукциялар, балаларға арналған кітаптардан алынған көрнекі материалдар, карикатуралар, шарж. Алдында меңгерілген гримдеу тәсілдері, қиял, мөлшерлік сезімі мен талғам жартылай бетперделерді және шашты бұйымдарды қолданбай-ақ аңдардың гримін жасауға көмектеседі.</w:t>
      </w:r>
    </w:p>
    <w:p>
      <w:pPr>
        <w:spacing w:after="0"/>
        <w:ind w:left="0"/>
        <w:jc w:val="both"/>
      </w:pPr>
      <w:r>
        <w:rPr>
          <w:rFonts w:ascii="Times New Roman"/>
          <w:b w:val="false"/>
          <w:i w:val="false"/>
          <w:color w:val="000000"/>
          <w:sz w:val="28"/>
        </w:rPr>
        <w:t>
      Практикалық сабақ. Түлкінің, иттің және мысықтың гримін жасау үшін жалпы реңкті іріктеу және бөлу. Негізгі бөліктерді пысықтау: мұрын, ауыз, кескінді мұрын. Бетке опа жағу.</w:t>
      </w:r>
    </w:p>
    <w:p>
      <w:pPr>
        <w:spacing w:after="0"/>
        <w:ind w:left="0"/>
        <w:jc w:val="both"/>
      </w:pPr>
      <w:r>
        <w:rPr>
          <w:rFonts w:ascii="Times New Roman"/>
          <w:b w:val="false"/>
          <w:i w:val="false"/>
          <w:color w:val="000000"/>
          <w:sz w:val="28"/>
        </w:rPr>
        <w:t xml:space="preserve">
      18-тақырып.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 бейне – гримнің мазмұны мен формасын анықтайтын негізгі бөлігі. Бейнемен жұмыстың негізгі кезеңдері. Гриммен жұмыстың дайындық кезеңі: рөлді талдау, оның драматургиялық негізін оқу, әдеби-сипаттамалық және көрнекі материалдармен танысу. </w:t>
      </w:r>
    </w:p>
    <w:p>
      <w:pPr>
        <w:spacing w:after="0"/>
        <w:ind w:left="0"/>
        <w:jc w:val="both"/>
      </w:pPr>
      <w:r>
        <w:rPr>
          <w:rFonts w:ascii="Times New Roman"/>
          <w:b w:val="false"/>
          <w:i w:val="false"/>
          <w:color w:val="000000"/>
          <w:sz w:val="28"/>
        </w:rPr>
        <w:t xml:space="preserve">
      19-тақырып. Балет спектаклінің стильдік және жанрлық ерекшеліктерін ескеріп, гримнің жобасын (эскизін) құру. Гримді орындау, оны кәсіби практикалық дайындықтарда тексеру, түзетулерді, өзгерістерді енгізу және соңғы гримді белгілеу. Көркемдік бейнемен жұмысты тереңдету негізінде бір қойылымнан екінші қойылымда гримді орындауды жетілдіру. </w:t>
      </w:r>
    </w:p>
    <w:p>
      <w:pPr>
        <w:spacing w:after="0"/>
        <w:ind w:left="0"/>
        <w:jc w:val="both"/>
      </w:pPr>
      <w:r>
        <w:rPr>
          <w:rFonts w:ascii="Times New Roman"/>
          <w:b w:val="false"/>
          <w:i w:val="false"/>
          <w:color w:val="000000"/>
          <w:sz w:val="28"/>
        </w:rPr>
        <w:t>
      51.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сызықтарды, штрихтарды, контурларды, жарқылдарды нақты жағуға арналған құралды қолданудың әртүрлі тәсілдерін біледі; </w:t>
      </w:r>
    </w:p>
    <w:p>
      <w:pPr>
        <w:spacing w:after="0"/>
        <w:ind w:left="0"/>
        <w:jc w:val="both"/>
      </w:pPr>
      <w:r>
        <w:rPr>
          <w:rFonts w:ascii="Times New Roman"/>
          <w:b w:val="false"/>
          <w:i w:val="false"/>
          <w:color w:val="000000"/>
          <w:sz w:val="28"/>
        </w:rPr>
        <w:t xml:space="preserve">
      2) гримді жағу технологиясының барлық кезеңдерін сақтай отырып, гримді өз бетінше жағуды біледі; </w:t>
      </w:r>
    </w:p>
    <w:p>
      <w:pPr>
        <w:spacing w:after="0"/>
        <w:ind w:left="0"/>
        <w:jc w:val="both"/>
      </w:pPr>
      <w:r>
        <w:rPr>
          <w:rFonts w:ascii="Times New Roman"/>
          <w:b w:val="false"/>
          <w:i w:val="false"/>
          <w:color w:val="000000"/>
          <w:sz w:val="28"/>
        </w:rPr>
        <w:t xml:space="preserve">
      3) грим өнерінің теориялық негіздерін біледі; </w:t>
      </w:r>
    </w:p>
    <w:p>
      <w:pPr>
        <w:spacing w:after="0"/>
        <w:ind w:left="0"/>
        <w:jc w:val="both"/>
      </w:pPr>
      <w:r>
        <w:rPr>
          <w:rFonts w:ascii="Times New Roman"/>
          <w:b w:val="false"/>
          <w:i w:val="false"/>
          <w:color w:val="000000"/>
          <w:sz w:val="28"/>
        </w:rPr>
        <w:t>
      4) гримнің негізгі кескіндемелік тәсілдерін, гримдеуге арналған бояуларды жағу ережелерін, гримді сүрту ережелерін біледі;</w:t>
      </w:r>
    </w:p>
    <w:p>
      <w:pPr>
        <w:spacing w:after="0"/>
        <w:ind w:left="0"/>
        <w:jc w:val="both"/>
      </w:pPr>
      <w:r>
        <w:rPr>
          <w:rFonts w:ascii="Times New Roman"/>
          <w:b w:val="false"/>
          <w:i w:val="false"/>
          <w:color w:val="000000"/>
          <w:sz w:val="28"/>
        </w:rPr>
        <w:t xml:space="preserve">
      5) арнайы материалдар мен гримдеуге арналған құралдарды қолдануды біледі; </w:t>
      </w:r>
    </w:p>
    <w:p>
      <w:pPr>
        <w:spacing w:after="0"/>
        <w:ind w:left="0"/>
        <w:jc w:val="both"/>
      </w:pPr>
      <w:r>
        <w:rPr>
          <w:rFonts w:ascii="Times New Roman"/>
          <w:b w:val="false"/>
          <w:i w:val="false"/>
          <w:color w:val="000000"/>
          <w:sz w:val="28"/>
        </w:rPr>
        <w:t xml:space="preserve">
      6) парикпен және шаштардан құралған жапсырмалармен гримді орындайды; </w:t>
      </w:r>
    </w:p>
    <w:p>
      <w:pPr>
        <w:spacing w:after="0"/>
        <w:ind w:left="0"/>
        <w:jc w:val="both"/>
      </w:pPr>
      <w:r>
        <w:rPr>
          <w:rFonts w:ascii="Times New Roman"/>
          <w:b w:val="false"/>
          <w:i w:val="false"/>
          <w:color w:val="000000"/>
          <w:sz w:val="28"/>
        </w:rPr>
        <w:t>
      7) жастық, портреттік, қиялдан шығарылған, нәсілдік және ұлттық гримді жасай алады.</w:t>
      </w:r>
    </w:p>
    <w:p>
      <w:pPr>
        <w:spacing w:after="0"/>
        <w:ind w:left="0"/>
        <w:jc w:val="both"/>
      </w:pPr>
      <w:r>
        <w:rPr>
          <w:rFonts w:ascii="Times New Roman"/>
          <w:b w:val="false"/>
          <w:i w:val="false"/>
          <w:color w:val="000000"/>
          <w:sz w:val="28"/>
        </w:rPr>
        <w:t>
      52. "Қуыршақтар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бойлы қуыршақ – костюм мен бетперде тікелей актердің өзіне кигізілген;</w:t>
      </w:r>
    </w:p>
    <w:p>
      <w:pPr>
        <w:spacing w:after="0"/>
        <w:ind w:left="0"/>
        <w:jc w:val="both"/>
      </w:pPr>
      <w:r>
        <w:rPr>
          <w:rFonts w:ascii="Times New Roman"/>
          <w:b w:val="false"/>
          <w:i w:val="false"/>
          <w:color w:val="000000"/>
          <w:sz w:val="28"/>
        </w:rPr>
        <w:t>
      2) вага – марионетка қуыршағын басқаруға арналған жіптер бекітілетін ерекше құрылым, ол көлденең (марионетка-жануарлар үшін) және тік болады;</w:t>
      </w:r>
    </w:p>
    <w:p>
      <w:pPr>
        <w:spacing w:after="0"/>
        <w:ind w:left="0"/>
        <w:jc w:val="both"/>
      </w:pPr>
      <w:r>
        <w:rPr>
          <w:rFonts w:ascii="Times New Roman"/>
          <w:b w:val="false"/>
          <w:i w:val="false"/>
          <w:color w:val="000000"/>
          <w:sz w:val="28"/>
        </w:rPr>
        <w:t xml:space="preserve">
      3) вертеп – діни сипаттағы қойылымдар қойылатын, тасымалданатын қуыршақ театры; </w:t>
      </w:r>
    </w:p>
    <w:p>
      <w:pPr>
        <w:spacing w:after="0"/>
        <w:ind w:left="0"/>
        <w:jc w:val="both"/>
      </w:pPr>
      <w:r>
        <w:rPr>
          <w:rFonts w:ascii="Times New Roman"/>
          <w:b w:val="false"/>
          <w:i w:val="false"/>
          <w:color w:val="000000"/>
          <w:sz w:val="28"/>
        </w:rPr>
        <w:t>
      4) гапит – қуыршақтың басы орналастырылатын жіңішке таяқ – трость, гапит қарапайым механикамен жабдықталған, басын бұрауға және еңкейтуге мүмкіндік береді;</w:t>
      </w:r>
    </w:p>
    <w:p>
      <w:pPr>
        <w:spacing w:after="0"/>
        <w:ind w:left="0"/>
        <w:jc w:val="both"/>
      </w:pPr>
      <w:r>
        <w:rPr>
          <w:rFonts w:ascii="Times New Roman"/>
          <w:b w:val="false"/>
          <w:i w:val="false"/>
          <w:color w:val="000000"/>
          <w:sz w:val="28"/>
        </w:rPr>
        <w:t xml:space="preserve">
      5) көлеңке театры – сәуле көзі мен экран арасындағы немесе оған жабылатын, жалпақ қуыршақтарды қолдануға негізделген театрлық қойылымның түрі; </w:t>
      </w:r>
    </w:p>
    <w:p>
      <w:pPr>
        <w:spacing w:after="0"/>
        <w:ind w:left="0"/>
        <w:jc w:val="both"/>
      </w:pPr>
      <w:r>
        <w:rPr>
          <w:rFonts w:ascii="Times New Roman"/>
          <w:b w:val="false"/>
          <w:i w:val="false"/>
          <w:color w:val="000000"/>
          <w:sz w:val="28"/>
        </w:rPr>
        <w:t>
      6) көлеңкелі қуыршақ – адамды, затты немесе жануарларды бейнелейтін және экранға – театр сахнасына көлеңке түсіретін жалпақ селдір сұлба;</w:t>
      </w:r>
    </w:p>
    <w:p>
      <w:pPr>
        <w:spacing w:after="0"/>
        <w:ind w:left="0"/>
        <w:jc w:val="both"/>
      </w:pPr>
      <w:r>
        <w:rPr>
          <w:rFonts w:ascii="Times New Roman"/>
          <w:b w:val="false"/>
          <w:i w:val="false"/>
          <w:color w:val="000000"/>
          <w:sz w:val="28"/>
        </w:rPr>
        <w:t xml:space="preserve">
      7) қолғапты қуыршақ – қуыршақтың басын және қолдарын басқаруға арналған үш саусақты қолғап түріндегі қуыршақ; </w:t>
      </w:r>
    </w:p>
    <w:p>
      <w:pPr>
        <w:spacing w:after="0"/>
        <w:ind w:left="0"/>
        <w:jc w:val="both"/>
      </w:pPr>
      <w:r>
        <w:rPr>
          <w:rFonts w:ascii="Times New Roman"/>
          <w:b w:val="false"/>
          <w:i w:val="false"/>
          <w:color w:val="000000"/>
          <w:sz w:val="28"/>
        </w:rPr>
        <w:t>
      8) қуыршақ театры – қуыршақ жүргізуші актерлер басқаратын қуыршақтардың қатысуымен қойылатын театр көрінісінің түрі;</w:t>
      </w:r>
    </w:p>
    <w:p>
      <w:pPr>
        <w:spacing w:after="0"/>
        <w:ind w:left="0"/>
        <w:jc w:val="both"/>
      </w:pPr>
      <w:r>
        <w:rPr>
          <w:rFonts w:ascii="Times New Roman"/>
          <w:b w:val="false"/>
          <w:i w:val="false"/>
          <w:color w:val="000000"/>
          <w:sz w:val="28"/>
        </w:rPr>
        <w:t>
      9) марионетка – жіптердің көмегі арқылы басқарылатын сылдырмақты қуыршақ. Ол сахна мен ваганың ерекше құрылымын қажет етеді;</w:t>
      </w:r>
    </w:p>
    <w:p>
      <w:pPr>
        <w:spacing w:after="0"/>
        <w:ind w:left="0"/>
        <w:jc w:val="both"/>
      </w:pPr>
      <w:r>
        <w:rPr>
          <w:rFonts w:ascii="Times New Roman"/>
          <w:b w:val="false"/>
          <w:i w:val="false"/>
          <w:color w:val="000000"/>
          <w:sz w:val="28"/>
        </w:rPr>
        <w:t>
      10) мимика жасайтын қуыршақ – бет әлпеті қозғалатын, жұмсақ материалдардан жасалған қуыршақ. Актердің саусақтары қуыршақтың басына кигізіліп, ал саусақтары оның аузын, көздерін және мұрнын басқарады;</w:t>
      </w:r>
    </w:p>
    <w:p>
      <w:pPr>
        <w:spacing w:after="0"/>
        <w:ind w:left="0"/>
        <w:jc w:val="both"/>
      </w:pPr>
      <w:r>
        <w:rPr>
          <w:rFonts w:ascii="Times New Roman"/>
          <w:b w:val="false"/>
          <w:i w:val="false"/>
          <w:color w:val="000000"/>
          <w:sz w:val="28"/>
        </w:rPr>
        <w:t>
      11) папье-маше – іші гипстен жасалған форманы сыртынан қағазбен жабыстыру арқылы қуыршақтың басын жасаудың мейлінше кең таралған тәсілі;</w:t>
      </w:r>
    </w:p>
    <w:p>
      <w:pPr>
        <w:spacing w:after="0"/>
        <w:ind w:left="0"/>
        <w:jc w:val="both"/>
      </w:pPr>
      <w:r>
        <w:rPr>
          <w:rFonts w:ascii="Times New Roman"/>
          <w:b w:val="false"/>
          <w:i w:val="false"/>
          <w:color w:val="000000"/>
          <w:sz w:val="28"/>
        </w:rPr>
        <w:t xml:space="preserve">
      12) Петрушка – орыс халық қуыршақ театры қойылымдарының басты кейіпкері, төменнен басқарылатын қуыршақ. </w:t>
      </w:r>
    </w:p>
    <w:p>
      <w:pPr>
        <w:spacing w:after="0"/>
        <w:ind w:left="0"/>
        <w:jc w:val="both"/>
      </w:pPr>
      <w:r>
        <w:rPr>
          <w:rFonts w:ascii="Times New Roman"/>
          <w:b w:val="false"/>
          <w:i w:val="false"/>
          <w:color w:val="000000"/>
          <w:sz w:val="28"/>
        </w:rPr>
        <w:t xml:space="preserve">
      13) планшетті қуыршақ – актер қуыршақтарды "жанды" түрде басқарады, яғни актер ширманың артына жасырынбайды; </w:t>
      </w:r>
    </w:p>
    <w:p>
      <w:pPr>
        <w:spacing w:after="0"/>
        <w:ind w:left="0"/>
        <w:jc w:val="both"/>
      </w:pPr>
      <w:r>
        <w:rPr>
          <w:rFonts w:ascii="Times New Roman"/>
          <w:b w:val="false"/>
          <w:i w:val="false"/>
          <w:color w:val="000000"/>
          <w:sz w:val="28"/>
        </w:rPr>
        <w:t xml:space="preserve">
      14) Полишинель – дәстүрлі бүкірдің, көңілді бұзақы және сайқымазақтың бейнесін бейнелетін француз халық театрының кейіпкері; </w:t>
      </w:r>
    </w:p>
    <w:p>
      <w:pPr>
        <w:spacing w:after="0"/>
        <w:ind w:left="0"/>
        <w:jc w:val="both"/>
      </w:pPr>
      <w:r>
        <w:rPr>
          <w:rFonts w:ascii="Times New Roman"/>
          <w:b w:val="false"/>
          <w:i w:val="false"/>
          <w:color w:val="000000"/>
          <w:sz w:val="28"/>
        </w:rPr>
        <w:t>
      15) Пульчинелла – неополитандық дель арте комедиясының кейіпкері, алаяқ Дзанни мен аңқау Дзаннидің қасиеттерін үйлестіретін тапқыр және күлдіргіш;</w:t>
      </w:r>
    </w:p>
    <w:p>
      <w:pPr>
        <w:spacing w:after="0"/>
        <w:ind w:left="0"/>
        <w:jc w:val="both"/>
      </w:pPr>
      <w:r>
        <w:rPr>
          <w:rFonts w:ascii="Times New Roman"/>
          <w:b w:val="false"/>
          <w:i w:val="false"/>
          <w:color w:val="000000"/>
          <w:sz w:val="28"/>
        </w:rPr>
        <w:t>
      16) репетиция – театрлық қойылымды дайындаудың негізгі формасы;</w:t>
      </w:r>
    </w:p>
    <w:p>
      <w:pPr>
        <w:spacing w:after="0"/>
        <w:ind w:left="0"/>
        <w:jc w:val="both"/>
      </w:pPr>
      <w:r>
        <w:rPr>
          <w:rFonts w:ascii="Times New Roman"/>
          <w:b w:val="false"/>
          <w:i w:val="false"/>
          <w:color w:val="000000"/>
          <w:sz w:val="28"/>
        </w:rPr>
        <w:t>
      17) репертуар – театрда орындалатын шығармалардың жиынтығы;</w:t>
      </w:r>
    </w:p>
    <w:p>
      <w:pPr>
        <w:spacing w:after="0"/>
        <w:ind w:left="0"/>
        <w:jc w:val="both"/>
      </w:pPr>
      <w:r>
        <w:rPr>
          <w:rFonts w:ascii="Times New Roman"/>
          <w:b w:val="false"/>
          <w:i w:val="false"/>
          <w:color w:val="000000"/>
          <w:sz w:val="28"/>
        </w:rPr>
        <w:t>
      18) тросты қуыршақ – таяқшалармен басқарылатын театр қуыршақтарының түрі. Жалпы қабылданған "тросты" деп аталуының өзі оны басқару тәсілін білдіреді. Қуыршақтың басы гапитке орналастырылған, оған иықтары мен қолдары бекітілген, ал қуыршақтың қолдарына таяқшалар бекітілген;</w:t>
      </w:r>
    </w:p>
    <w:p>
      <w:pPr>
        <w:spacing w:after="0"/>
        <w:ind w:left="0"/>
        <w:jc w:val="both"/>
      </w:pPr>
      <w:r>
        <w:rPr>
          <w:rFonts w:ascii="Times New Roman"/>
          <w:b w:val="false"/>
          <w:i w:val="false"/>
          <w:color w:val="000000"/>
          <w:sz w:val="28"/>
        </w:rPr>
        <w:t>
      19) ширма – қуыршақ театрының әртүрлі формадағы және өлшемдегі ерекше сахнасы. Ширма қарапайым (бір қатарлы) және көп жоспарлы (2-3 жоспар) болуы мүмкін.</w:t>
      </w:r>
    </w:p>
    <w:p>
      <w:pPr>
        <w:spacing w:after="0"/>
        <w:ind w:left="0"/>
        <w:jc w:val="both"/>
      </w:pPr>
      <w:r>
        <w:rPr>
          <w:rFonts w:ascii="Times New Roman"/>
          <w:b w:val="false"/>
          <w:i w:val="false"/>
          <w:color w:val="000000"/>
          <w:sz w:val="28"/>
        </w:rPr>
        <w:t>
      53. Бағдарламаның мақсаты: театр қуыршағын жасауға және "тірілтуге" араластыру арқылы білім алушының дамыған, шығармашылық белсенді тұлғасын қалыптастыруға қажетті жағдайды жасау.</w:t>
      </w:r>
    </w:p>
    <w:p>
      <w:pPr>
        <w:spacing w:after="0"/>
        <w:ind w:left="0"/>
        <w:jc w:val="both"/>
      </w:pPr>
      <w:r>
        <w:rPr>
          <w:rFonts w:ascii="Times New Roman"/>
          <w:b w:val="false"/>
          <w:i w:val="false"/>
          <w:color w:val="000000"/>
          <w:sz w:val="28"/>
        </w:rPr>
        <w:t>
      54.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қуыршақ тарихымен және оның түрлерімен танысу; </w:t>
      </w:r>
    </w:p>
    <w:p>
      <w:pPr>
        <w:spacing w:after="0"/>
        <w:ind w:left="0"/>
        <w:jc w:val="both"/>
      </w:pPr>
      <w:r>
        <w:rPr>
          <w:rFonts w:ascii="Times New Roman"/>
          <w:b w:val="false"/>
          <w:i w:val="false"/>
          <w:color w:val="000000"/>
          <w:sz w:val="28"/>
        </w:rPr>
        <w:t>
      2) жабыстыру, сәндеу, әшекейлеудің негізгі дағдыларына, әртүрлі материалдармен жұмыс істеу білігіне үйрету;</w:t>
      </w:r>
    </w:p>
    <w:p>
      <w:pPr>
        <w:spacing w:after="0"/>
        <w:ind w:left="0"/>
        <w:jc w:val="both"/>
      </w:pPr>
      <w:r>
        <w:rPr>
          <w:rFonts w:ascii="Times New Roman"/>
          <w:b w:val="false"/>
          <w:i w:val="false"/>
          <w:color w:val="000000"/>
          <w:sz w:val="28"/>
        </w:rPr>
        <w:t>
      3) жұмысты орындау техникаларымен, көркемдік тәсілдерімен таныстыру;</w:t>
      </w:r>
    </w:p>
    <w:p>
      <w:pPr>
        <w:spacing w:after="0"/>
        <w:ind w:left="0"/>
        <w:jc w:val="both"/>
      </w:pPr>
      <w:r>
        <w:rPr>
          <w:rFonts w:ascii="Times New Roman"/>
          <w:b w:val="false"/>
          <w:i w:val="false"/>
          <w:color w:val="000000"/>
          <w:sz w:val="28"/>
        </w:rPr>
        <w:t>
      4) қуыршақты өз бетімен дайындауға үйрету;</w:t>
      </w:r>
    </w:p>
    <w:p>
      <w:pPr>
        <w:spacing w:after="0"/>
        <w:ind w:left="0"/>
        <w:jc w:val="both"/>
      </w:pPr>
      <w:r>
        <w:rPr>
          <w:rFonts w:ascii="Times New Roman"/>
          <w:b w:val="false"/>
          <w:i w:val="false"/>
          <w:color w:val="000000"/>
          <w:sz w:val="28"/>
        </w:rPr>
        <w:t>
      5) әртүрлі материалдармен жұмыс істеу кезінде білім алушының практикалық біліктері мен дағдыларын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сенсорлық және моторлық дағдыларын дамыту;</w:t>
      </w:r>
    </w:p>
    <w:p>
      <w:pPr>
        <w:spacing w:after="0"/>
        <w:ind w:left="0"/>
        <w:jc w:val="both"/>
      </w:pPr>
      <w:r>
        <w:rPr>
          <w:rFonts w:ascii="Times New Roman"/>
          <w:b w:val="false"/>
          <w:i w:val="false"/>
          <w:color w:val="000000"/>
          <w:sz w:val="28"/>
        </w:rPr>
        <w:t>
      2) балалардың шығармашылық қабілеттерін дамыту, өз бетінше бейнелерді жасау, жұмыстың барлық кезеңдерін сауатты орындай отырып, оны іске асыру;</w:t>
      </w:r>
    </w:p>
    <w:p>
      <w:pPr>
        <w:spacing w:after="0"/>
        <w:ind w:left="0"/>
        <w:jc w:val="both"/>
      </w:pPr>
      <w:r>
        <w:rPr>
          <w:rFonts w:ascii="Times New Roman"/>
          <w:b w:val="false"/>
          <w:i w:val="false"/>
          <w:color w:val="000000"/>
          <w:sz w:val="28"/>
        </w:rPr>
        <w:t>
      3) білім алушының шығармашылық әлеуетін және танымдық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өнеріне деген қызығушылықтарын қалыптастыру;</w:t>
      </w:r>
    </w:p>
    <w:p>
      <w:pPr>
        <w:spacing w:after="0"/>
        <w:ind w:left="0"/>
        <w:jc w:val="both"/>
      </w:pPr>
      <w:r>
        <w:rPr>
          <w:rFonts w:ascii="Times New Roman"/>
          <w:b w:val="false"/>
          <w:i w:val="false"/>
          <w:color w:val="000000"/>
          <w:sz w:val="28"/>
        </w:rPr>
        <w:t>
      2) еңбек сүйгіштікті, ұқыптылықты, шыдамдылықты, өз жұмысының және барлық ұжым жұмысының нәтижесіне деген жауапкершілік сезімін тәрбиелеу;</w:t>
      </w:r>
    </w:p>
    <w:p>
      <w:pPr>
        <w:spacing w:after="0"/>
        <w:ind w:left="0"/>
        <w:jc w:val="both"/>
      </w:pPr>
      <w:r>
        <w:rPr>
          <w:rFonts w:ascii="Times New Roman"/>
          <w:b w:val="false"/>
          <w:i w:val="false"/>
          <w:color w:val="000000"/>
          <w:sz w:val="28"/>
        </w:rPr>
        <w:t>
      3) театр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55. Бағдарламаны игеру мерзімі – төрт жыл. Бағдарлама қуыршақ театрына арналған қуыршақтарды әзірлеу технологиясын меңгергісі келетін балаларды оқытуға арналған.</w:t>
      </w:r>
    </w:p>
    <w:p>
      <w:pPr>
        <w:spacing w:after="0"/>
        <w:ind w:left="0"/>
        <w:jc w:val="both"/>
      </w:pPr>
      <w:r>
        <w:rPr>
          <w:rFonts w:ascii="Times New Roman"/>
          <w:b w:val="false"/>
          <w:i w:val="false"/>
          <w:color w:val="000000"/>
          <w:sz w:val="28"/>
        </w:rPr>
        <w:t>
      56. "Қуыршақ жасау" пәніне жеке оқытудың ерекшелігі оқыту әдістерін, құралдарын, формаларын таңдаудың түрлілігін болжайды.</w:t>
      </w:r>
    </w:p>
    <w:p>
      <w:pPr>
        <w:spacing w:after="0"/>
        <w:ind w:left="0"/>
        <w:jc w:val="both"/>
      </w:pPr>
      <w:r>
        <w:rPr>
          <w:rFonts w:ascii="Times New Roman"/>
          <w:b w:val="false"/>
          <w:i w:val="false"/>
          <w:color w:val="000000"/>
          <w:sz w:val="28"/>
        </w:rPr>
        <w:t>
      57. Әдістерді таңдау білім алушының жасына және жеке ерекшеліктеріне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xml:space="preserve">
      58. Қуыршақ театрының ерекшелігі оқытудың басты формасы, әдісі мен құралы болып театрландырылған ойындар табылатындығын болжайды. </w:t>
      </w:r>
    </w:p>
    <w:p>
      <w:pPr>
        <w:spacing w:after="0"/>
        <w:ind w:left="0"/>
        <w:jc w:val="both"/>
      </w:pPr>
      <w:r>
        <w:rPr>
          <w:rFonts w:ascii="Times New Roman"/>
          <w:b w:val="false"/>
          <w:i w:val="false"/>
          <w:color w:val="000000"/>
          <w:sz w:val="28"/>
        </w:rPr>
        <w:t xml:space="preserve">
      59. Бағдарлама қуыршақ театрының түрлерін, әрі қарай оларды жасауды, қайта жөндеу жұмыстарын, кәдесыйларды, бутафорияны, декорацияны әзірлеуді үйретуді қарастырады. </w:t>
      </w:r>
    </w:p>
    <w:p>
      <w:pPr>
        <w:spacing w:after="0"/>
        <w:ind w:left="0"/>
        <w:jc w:val="both"/>
      </w:pPr>
      <w:r>
        <w:rPr>
          <w:rFonts w:ascii="Times New Roman"/>
          <w:b w:val="false"/>
          <w:i w:val="false"/>
          <w:color w:val="000000"/>
          <w:sz w:val="28"/>
        </w:rPr>
        <w:t xml:space="preserve">
      60. Бағдарлама бала тұлғасын, танып білуге және шығармашылыққа, шығармашылық өзін өзі таныту уәждемесін дамытуға жағдай жасауға бағытталған. </w:t>
      </w:r>
    </w:p>
    <w:p>
      <w:pPr>
        <w:spacing w:after="0"/>
        <w:ind w:left="0"/>
        <w:jc w:val="both"/>
      </w:pPr>
      <w:r>
        <w:rPr>
          <w:rFonts w:ascii="Times New Roman"/>
          <w:b w:val="false"/>
          <w:i w:val="false"/>
          <w:color w:val="000000"/>
          <w:sz w:val="28"/>
        </w:rPr>
        <w:t>
      61. Оқыту әдістемесі:</w:t>
      </w:r>
    </w:p>
    <w:p>
      <w:pPr>
        <w:spacing w:after="0"/>
        <w:ind w:left="0"/>
        <w:jc w:val="both"/>
      </w:pPr>
      <w:r>
        <w:rPr>
          <w:rFonts w:ascii="Times New Roman"/>
          <w:b w:val="false"/>
          <w:i w:val="false"/>
          <w:color w:val="000000"/>
          <w:sz w:val="28"/>
        </w:rPr>
        <w:t>
      1) репродуктивті – жаңа материалды меңгеру;</w:t>
      </w:r>
    </w:p>
    <w:p>
      <w:pPr>
        <w:spacing w:after="0"/>
        <w:ind w:left="0"/>
        <w:jc w:val="both"/>
      </w:pPr>
      <w:r>
        <w:rPr>
          <w:rFonts w:ascii="Times New Roman"/>
          <w:b w:val="false"/>
          <w:i w:val="false"/>
          <w:color w:val="000000"/>
          <w:sz w:val="28"/>
        </w:rPr>
        <w:t xml:space="preserve">
      2) көрнекілік-практикалық – дайындық бұйымдарды, көрнекі материалдарды, сызба, кесте және үлгілердің көмегімен орындалатын жаттығуларды көрсету; </w:t>
      </w:r>
    </w:p>
    <w:p>
      <w:pPr>
        <w:spacing w:after="0"/>
        <w:ind w:left="0"/>
        <w:jc w:val="both"/>
      </w:pPr>
      <w:r>
        <w:rPr>
          <w:rFonts w:ascii="Times New Roman"/>
          <w:b w:val="false"/>
          <w:i w:val="false"/>
          <w:color w:val="000000"/>
          <w:sz w:val="28"/>
        </w:rPr>
        <w:t xml:space="preserve">
      3) мәселелі-ізденіс – қуыршақтарды өз бетінше сәндеу, костюмдерді әзірлеу және тігу, сценарий іздеу, білім және дағдыларын жетілдіру; </w:t>
      </w:r>
    </w:p>
    <w:p>
      <w:pPr>
        <w:spacing w:after="0"/>
        <w:ind w:left="0"/>
        <w:jc w:val="both"/>
      </w:pPr>
      <w:r>
        <w:rPr>
          <w:rFonts w:ascii="Times New Roman"/>
          <w:b w:val="false"/>
          <w:i w:val="false"/>
          <w:color w:val="000000"/>
          <w:sz w:val="28"/>
        </w:rPr>
        <w:t xml:space="preserve">
      4) түсіндірмелі-көрнекі – жаңа материалды түсіндіру, сұхбат, әңгімелеу; </w:t>
      </w:r>
    </w:p>
    <w:p>
      <w:pPr>
        <w:spacing w:after="0"/>
        <w:ind w:left="0"/>
        <w:jc w:val="both"/>
      </w:pPr>
      <w:r>
        <w:rPr>
          <w:rFonts w:ascii="Times New Roman"/>
          <w:b w:val="false"/>
          <w:i w:val="false"/>
          <w:color w:val="000000"/>
          <w:sz w:val="28"/>
        </w:rPr>
        <w:t xml:space="preserve">
      5) шығармашылық қызметті белсендіру тәсілі – қуыршақтар қойылымын әзірлеу және қою; </w:t>
      </w:r>
    </w:p>
    <w:p>
      <w:pPr>
        <w:spacing w:after="0"/>
        <w:ind w:left="0"/>
        <w:jc w:val="both"/>
      </w:pPr>
      <w:r>
        <w:rPr>
          <w:rFonts w:ascii="Times New Roman"/>
          <w:b w:val="false"/>
          <w:i w:val="false"/>
          <w:color w:val="000000"/>
          <w:sz w:val="28"/>
        </w:rPr>
        <w:t>
      6) жартылай ізденісті – өз бетінше жұмысқа арналған үлгіні таңдау.</w:t>
      </w:r>
    </w:p>
    <w:p>
      <w:pPr>
        <w:spacing w:after="0"/>
        <w:ind w:left="0"/>
        <w:jc w:val="both"/>
      </w:pPr>
      <w:r>
        <w:rPr>
          <w:rFonts w:ascii="Times New Roman"/>
          <w:b w:val="false"/>
          <w:i w:val="false"/>
          <w:color w:val="000000"/>
          <w:sz w:val="28"/>
        </w:rPr>
        <w:t>
      62. Педагог Бағдарламада ертегімен жұмысқа ерекше назар аударады, себебі ертегідегі мәселелерге жүгіну тұлғаның шығармашылық қиялын, логикалық ойлауын және танымдық қырын дамытады.</w:t>
      </w:r>
    </w:p>
    <w:p>
      <w:pPr>
        <w:spacing w:after="0"/>
        <w:ind w:left="0"/>
        <w:jc w:val="both"/>
      </w:pPr>
      <w:r>
        <w:rPr>
          <w:rFonts w:ascii="Times New Roman"/>
          <w:b w:val="false"/>
          <w:i w:val="false"/>
          <w:color w:val="000000"/>
          <w:sz w:val="28"/>
        </w:rPr>
        <w:t>
       63. Балалардың сабақ кезінде танысатын ойын түрлері ұсақ моториканы және қолдардың үйлесімділігін дамытуға ықпал етеді, көру және есту қабілеттерін, зейінін, жадын, жүйелі сөйлеуін ынталандырады, сөздік қорын ұлғайтады.</w:t>
      </w:r>
    </w:p>
    <w:p>
      <w:pPr>
        <w:spacing w:after="0"/>
        <w:ind w:left="0"/>
        <w:jc w:val="both"/>
      </w:pPr>
      <w:r>
        <w:rPr>
          <w:rFonts w:ascii="Times New Roman"/>
          <w:b w:val="false"/>
          <w:i w:val="false"/>
          <w:color w:val="000000"/>
          <w:sz w:val="28"/>
        </w:rPr>
        <w:t xml:space="preserve">
      64. Балалардың еңбекке қабілеттілігін арттыру және қызығушылығын сақтау үшін сабақтарда қызметтің бірнеше түрлері қолданылады: қуыршақтарды әзірлеу, рөлдерді жаттау, ширмамен және спектакльді сәндеу бойынша жұмыс. Әр білім алушы кейіпкердің мінезін жеткізу үшін сөйлеу мәнерінің құралдарын іздейді, сонымен қатар өзінің эмоцияларын, жүріс-тұрысын басқаруды үйренеді. </w:t>
      </w:r>
    </w:p>
    <w:p>
      <w:pPr>
        <w:spacing w:after="0"/>
        <w:ind w:left="0"/>
        <w:jc w:val="both"/>
      </w:pPr>
      <w:r>
        <w:rPr>
          <w:rFonts w:ascii="Times New Roman"/>
          <w:b w:val="false"/>
          <w:i w:val="false"/>
          <w:color w:val="000000"/>
          <w:sz w:val="28"/>
        </w:rPr>
        <w:t>
      65. Оқытудың алғашқы жылында білім алушы қуыршақ театрының тарихымен танысады, өнердің түрі ретінде қуыршақ театры туралы алғашқы түсініктерді, оның қоғам өмірдегі көркемдік-тәрбиелік мәні туралы, театр өнеріндегі ұжымдық шығармашылық еңбегінің рөлі, спектакльдің негізгі компоненттері және олардың мәнерлік мәні туралы түсініктерді алады. Бұл кезеңде білім алушылар қуыршақ әзірлеудегі қарапайым білік және дағдыларды меңгереді.</w:t>
      </w:r>
    </w:p>
    <w:p>
      <w:pPr>
        <w:spacing w:after="0"/>
        <w:ind w:left="0"/>
        <w:jc w:val="both"/>
      </w:pPr>
      <w:r>
        <w:rPr>
          <w:rFonts w:ascii="Times New Roman"/>
          <w:b w:val="false"/>
          <w:i w:val="false"/>
          <w:color w:val="000000"/>
          <w:sz w:val="28"/>
        </w:rPr>
        <w:t>
      66. Екінші оқу жылында қуыршақ әзірлеудің мейлінше күрделі тәсілдері: тігілген аяқтары және қолдары бар, бас киімдерді әзірлеудің қарапайым тәсілдері меңгеріледі. Әртүрлі костюмдермен, киімнің бөлшектерімен танысады.</w:t>
      </w:r>
    </w:p>
    <w:p>
      <w:pPr>
        <w:spacing w:after="0"/>
        <w:ind w:left="0"/>
        <w:jc w:val="both"/>
      </w:pPr>
      <w:r>
        <w:rPr>
          <w:rFonts w:ascii="Times New Roman"/>
          <w:b w:val="false"/>
          <w:i w:val="false"/>
          <w:color w:val="000000"/>
          <w:sz w:val="28"/>
        </w:rPr>
        <w:t>
      67. Оқытудың үшінші кезеңінде қуыршақ жасаудың күрделі тәсілдері: беттің мимикасы, шаштарды тігу меңгеріледі.</w:t>
      </w:r>
    </w:p>
    <w:p>
      <w:pPr>
        <w:spacing w:after="0"/>
        <w:ind w:left="0"/>
        <w:jc w:val="both"/>
      </w:pPr>
      <w:r>
        <w:rPr>
          <w:rFonts w:ascii="Times New Roman"/>
          <w:b w:val="false"/>
          <w:i w:val="false"/>
          <w:color w:val="000000"/>
          <w:sz w:val="28"/>
        </w:rPr>
        <w:t>
      68. "Қуыршақ жасау" пәнінің үлгілік оқу жоспарындағы "Грим", "Бутафория әзірлеу"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69. Даярлық сыныптағы Бағдарлама талаптары:</w:t>
      </w:r>
    </w:p>
    <w:p>
      <w:pPr>
        <w:spacing w:after="0"/>
        <w:ind w:left="0"/>
        <w:jc w:val="both"/>
      </w:pPr>
      <w:r>
        <w:rPr>
          <w:rFonts w:ascii="Times New Roman"/>
          <w:b w:val="false"/>
          <w:i w:val="false"/>
          <w:color w:val="000000"/>
          <w:sz w:val="28"/>
        </w:rPr>
        <w:t>
      1) қуыршақтар театрының тарихымен танысу;</w:t>
      </w:r>
    </w:p>
    <w:p>
      <w:pPr>
        <w:spacing w:after="0"/>
        <w:ind w:left="0"/>
        <w:jc w:val="both"/>
      </w:pPr>
      <w:r>
        <w:rPr>
          <w:rFonts w:ascii="Times New Roman"/>
          <w:b w:val="false"/>
          <w:i w:val="false"/>
          <w:color w:val="000000"/>
          <w:sz w:val="28"/>
        </w:rPr>
        <w:t>
      2) білім алушылардың қуыршақ жасау барысында қолданылатын құралдармен және материалдармен танысуы, қуыршақтардың жеңіл түрлерін жасаудың қарапайым дағдыларын меңгеруі;</w:t>
      </w:r>
    </w:p>
    <w:p>
      <w:pPr>
        <w:spacing w:after="0"/>
        <w:ind w:left="0"/>
        <w:jc w:val="both"/>
      </w:pPr>
      <w:r>
        <w:rPr>
          <w:rFonts w:ascii="Times New Roman"/>
          <w:b w:val="false"/>
          <w:i w:val="false"/>
          <w:color w:val="000000"/>
          <w:sz w:val="28"/>
        </w:rPr>
        <w:t>
      3) қуыршақтың түрлерімен, әртүрлі елдердің және халықтардың қуыршақтар театрының негізгі кейіпкерлерімен танысу;</w:t>
      </w:r>
    </w:p>
    <w:p>
      <w:pPr>
        <w:spacing w:after="0"/>
        <w:ind w:left="0"/>
        <w:jc w:val="both"/>
      </w:pPr>
      <w:r>
        <w:rPr>
          <w:rFonts w:ascii="Times New Roman"/>
          <w:b w:val="false"/>
          <w:i w:val="false"/>
          <w:color w:val="000000"/>
          <w:sz w:val="28"/>
        </w:rPr>
        <w:t>
      4) қолда бар заттармен қуыршақ жасаудың негізгі тәсілдерін меңгеру;</w:t>
      </w:r>
    </w:p>
    <w:p>
      <w:pPr>
        <w:spacing w:after="0"/>
        <w:ind w:left="0"/>
        <w:jc w:val="both"/>
      </w:pPr>
      <w:r>
        <w:rPr>
          <w:rFonts w:ascii="Times New Roman"/>
          <w:b w:val="false"/>
          <w:i w:val="false"/>
          <w:color w:val="000000"/>
          <w:sz w:val="28"/>
        </w:rPr>
        <w:t>
      5) қолғапты қуыршақтармен танысу, әртүрлі материалдардан қолғапты қуыршақтарды әзірлеу бойынша жұмыс;</w:t>
      </w:r>
    </w:p>
    <w:p>
      <w:pPr>
        <w:spacing w:after="0"/>
        <w:ind w:left="0"/>
        <w:jc w:val="both"/>
      </w:pPr>
      <w:r>
        <w:rPr>
          <w:rFonts w:ascii="Times New Roman"/>
          <w:b w:val="false"/>
          <w:i w:val="false"/>
          <w:color w:val="000000"/>
          <w:sz w:val="28"/>
        </w:rPr>
        <w:t>
      6) білім алушылар "ширма", "марионетка", "тросты қуыршақ", "қолғапты қуыршақ", "көлеңкелер театры" түсініктерімен, қарапайым ойыншықтарды құрастырумен және жасаумен танысу.</w:t>
      </w:r>
    </w:p>
    <w:p>
      <w:pPr>
        <w:spacing w:after="0"/>
        <w:ind w:left="0"/>
        <w:jc w:val="both"/>
      </w:pPr>
      <w:r>
        <w:rPr>
          <w:rFonts w:ascii="Times New Roman"/>
          <w:b w:val="false"/>
          <w:i w:val="false"/>
          <w:color w:val="000000"/>
          <w:sz w:val="28"/>
        </w:rPr>
        <w:t>
      70.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Театр туралы жалпы түсінік. Түрлері. Жанрлары. Шығармашылыққа арналған құралдармен танысу. Құралдармен жұмыс істеу кезіндегі қауіпсіздік техникасының ережелері. </w:t>
      </w:r>
    </w:p>
    <w:p>
      <w:pPr>
        <w:spacing w:after="0"/>
        <w:ind w:left="0"/>
        <w:jc w:val="both"/>
      </w:pPr>
      <w:r>
        <w:rPr>
          <w:rFonts w:ascii="Times New Roman"/>
          <w:b w:val="false"/>
          <w:i w:val="false"/>
          <w:color w:val="000000"/>
          <w:sz w:val="28"/>
        </w:rPr>
        <w:t>
      2-тақырып. Қуыршақ театры – мәдениеттің көрінісі. Қуыршақ театрының ерекшеліктері. Қуыршақ театрының пайда болуының алғышарттары. Қуыршақтар әлеміне саяхат. Әртүрлі елдерде қуыршақ театрының қалыптасу және даму тарихы.</w:t>
      </w:r>
    </w:p>
    <w:p>
      <w:pPr>
        <w:spacing w:after="0"/>
        <w:ind w:left="0"/>
        <w:jc w:val="both"/>
      </w:pPr>
      <w:r>
        <w:rPr>
          <w:rFonts w:ascii="Times New Roman"/>
          <w:b w:val="false"/>
          <w:i w:val="false"/>
          <w:color w:val="000000"/>
          <w:sz w:val="28"/>
        </w:rPr>
        <w:t xml:space="preserve">
      3-тақырып. "Қуыршақ театры" тақырыбына сұхбат. Алғашқы қуыршақтардың пайда болу тарихы. Жануарлар түріндегі қуыршақтар. Ойыншық жануарлардың адам өміріндегі рөлі. Қуыршақ театрының түрлі қуыршақтарымен танысу. Сабаннан жасалған қуыршақтар. Қуыршақтардың қатысуымен өткізілетін салт-жоралғылар. Қуыршақтар-жануарлар. Адам-қуыршақтардың пайда болуы туралы қысқаша әңгіме. Қарапайым қуыршақтармен танысу. Жұмыс орнын ұйымдастыру. Қауіпсіздік техникасы бойынша нұсқау. Қайшымен жұмыс істеу ережелері. </w:t>
      </w:r>
    </w:p>
    <w:p>
      <w:pPr>
        <w:spacing w:after="0"/>
        <w:ind w:left="0"/>
        <w:jc w:val="both"/>
      </w:pPr>
      <w:r>
        <w:rPr>
          <w:rFonts w:ascii="Times New Roman"/>
          <w:b w:val="false"/>
          <w:i w:val="false"/>
          <w:color w:val="000000"/>
          <w:sz w:val="28"/>
        </w:rPr>
        <w:t xml:space="preserve">
      4-тақырып. Қуыршақ театрының Египетте пайда болуы. Күлдіргі адам (паяц) – Ежелгі Египет қуыршағы. Ежелгі Египет қуыршақтарының қызметі. Құдайлардың мейрамдарындағы қуыршақтар. Рухтардың шағын мүсіндерін жасау. </w:t>
      </w:r>
    </w:p>
    <w:p>
      <w:pPr>
        <w:spacing w:after="0"/>
        <w:ind w:left="0"/>
        <w:jc w:val="both"/>
      </w:pPr>
      <w:r>
        <w:rPr>
          <w:rFonts w:ascii="Times New Roman"/>
          <w:b w:val="false"/>
          <w:i w:val="false"/>
          <w:color w:val="000000"/>
          <w:sz w:val="28"/>
        </w:rPr>
        <w:t>
      5-тақырып. Ежелгі Грециядағы қуыршақтар театры және спектакль. Вифлеем қорапшасы. Көрнекі материалдарды әңгімелеу және көрсету. Саздан жасалған жануарлардың: құстар, тасбақалар, бақалар, қояндар, жыландар және маймылдардың мүсіндері. Троян аттары. Әскерлер мен офицерлердің мүсіндері. Ойыншықтарды жасайтын шеберлердің пайда болуы. Қуыршақтарды ойнатушылардың қоғамдағы рөлі.</w:t>
      </w:r>
    </w:p>
    <w:p>
      <w:pPr>
        <w:spacing w:after="0"/>
        <w:ind w:left="0"/>
        <w:jc w:val="both"/>
      </w:pPr>
      <w:r>
        <w:rPr>
          <w:rFonts w:ascii="Times New Roman"/>
          <w:b w:val="false"/>
          <w:i w:val="false"/>
          <w:color w:val="000000"/>
          <w:sz w:val="28"/>
        </w:rPr>
        <w:t>
      6-тақырып. Италия – Еуропадағы ең үлкен "қуыршақ" елі. Пульчинелла қуыршағының тарихы. Алғашқы қуыршақ театры қойылымдарының формалары. Көшедегі көрсетілімдер. Қуыршақтарды ойнатушылардың қоғамдағы рөлі. Тақтайда билейтін қуыршақтар. "Бураттини" немесе қолғапты қуыршақтар. "Марионетте" немесе жіпке тағылған қуыршақтар. Қолғапты қуыршақ – Пульчинелланың тарихы.</w:t>
      </w:r>
    </w:p>
    <w:p>
      <w:pPr>
        <w:spacing w:after="0"/>
        <w:ind w:left="0"/>
        <w:jc w:val="both"/>
      </w:pPr>
      <w:r>
        <w:rPr>
          <w:rFonts w:ascii="Times New Roman"/>
          <w:b w:val="false"/>
          <w:i w:val="false"/>
          <w:color w:val="000000"/>
          <w:sz w:val="28"/>
        </w:rPr>
        <w:t xml:space="preserve">
      7-тақырып. Францияда қуыршақтар театрының дамуы. Полишинель қуыршағының пайда болуы. Лион қуыршағы – Гиньоль туралы әңгіме. </w:t>
      </w:r>
    </w:p>
    <w:p>
      <w:pPr>
        <w:spacing w:after="0"/>
        <w:ind w:left="0"/>
        <w:jc w:val="both"/>
      </w:pPr>
      <w:r>
        <w:rPr>
          <w:rFonts w:ascii="Times New Roman"/>
          <w:b w:val="false"/>
          <w:i w:val="false"/>
          <w:color w:val="000000"/>
          <w:sz w:val="28"/>
        </w:rPr>
        <w:t>
      8-тақырып. Русьтегі қуыршақтар театрының пайда болу тарихы және дамуы. Вертеп – қуыршақ театры қойылымдарының ерекше түрі. Көрермендердің сүйіктісі – Петрушка. Петрушкалар театры. Қойылымдардың сюжеттерінің ерекшеліктері. Петрушка және қойылымдардың басқа да кейіпкерлері.</w:t>
      </w:r>
    </w:p>
    <w:p>
      <w:pPr>
        <w:spacing w:after="0"/>
        <w:ind w:left="0"/>
        <w:jc w:val="both"/>
      </w:pPr>
      <w:r>
        <w:rPr>
          <w:rFonts w:ascii="Times New Roman"/>
          <w:b w:val="false"/>
          <w:i w:val="false"/>
          <w:color w:val="000000"/>
          <w:sz w:val="28"/>
        </w:rPr>
        <w:t xml:space="preserve">
      9-тақырып. Ширма және декорация. "Ширма", "реквизит" түсінігі. Ширманың құрылымы. Ширманың түрлері. Ширманы құрудың қағидаттары. Ширманың биіктігі. Көру мүмкіндігін дайындау. Көп планды ширма. Жоғары планмен жұмыс. Бір планнан келесі планға ауысу. Төменгі план. Пландарды декоративті сәндеу. </w:t>
      </w:r>
    </w:p>
    <w:p>
      <w:pPr>
        <w:spacing w:after="0"/>
        <w:ind w:left="0"/>
        <w:jc w:val="both"/>
      </w:pPr>
      <w:r>
        <w:rPr>
          <w:rFonts w:ascii="Times New Roman"/>
          <w:b w:val="false"/>
          <w:i w:val="false"/>
          <w:color w:val="000000"/>
          <w:sz w:val="28"/>
        </w:rPr>
        <w:t>
      10-тақырып. Қолда бар материалдардан жасалған қуыршақ театры. Жұмыс үстелін дайындау. Жұмысқа қажетті құралдарды және материалдарды дайындау. Қауіпсіздік техникасы бойынша нұсқау. Құралдарды сақтау және күту ережелері. Жіптен қуыршақ жасау технологиясы.</w:t>
      </w:r>
    </w:p>
    <w:p>
      <w:pPr>
        <w:spacing w:after="0"/>
        <w:ind w:left="0"/>
        <w:jc w:val="both"/>
      </w:pPr>
      <w:r>
        <w:rPr>
          <w:rFonts w:ascii="Times New Roman"/>
          <w:b w:val="false"/>
          <w:i w:val="false"/>
          <w:color w:val="000000"/>
          <w:sz w:val="28"/>
        </w:rPr>
        <w:t xml:space="preserve">
       Практика. Жіптен қуыршақ жасау. Тиісті биіктіктегі картонды дайындау. Қайшы. Жіптерді таңдау. Жіптің түсін, құрылымын, өлшемін таңдау. Қуыршақты әзірлеу бойынша қадамдар. Қуыршақтың ұзындығын анықтау. Картонды кесу. Картон кесегінің үстінен оның ұзындығы бойынша жіпті орау. Жіпті картоннан шығару. Басын мықтылап байлау. Қол және аяқтарын бөлу, денесін мықтылап байлау. Дайын қуыршақты басқа түсті жіптермен сәндеу. Киім және бантиктердің көмегімен қуыршаққа ерекше стиль беру. </w:t>
      </w:r>
    </w:p>
    <w:p>
      <w:pPr>
        <w:spacing w:after="0"/>
        <w:ind w:left="0"/>
        <w:jc w:val="both"/>
      </w:pPr>
      <w:r>
        <w:rPr>
          <w:rFonts w:ascii="Times New Roman"/>
          <w:b w:val="false"/>
          <w:i w:val="false"/>
          <w:color w:val="000000"/>
          <w:sz w:val="28"/>
        </w:rPr>
        <w:t>
      11-тақырып. Ұсынылған суреттер бойынша әңгіме құрастыру. Рөлдерді бөлу. Қиялды, зейінді, есте сақтау жадын дамытуға арналған жаттығулар. Жіптен жасалған қуыршақтармен рөлдік ойындар. Кейіпкерлерді дыбыстау. Тілді дамыту. Әңгімені айтуды қолдың қимылымен біріктіруді дамытуға арналған жаттығулар.</w:t>
      </w:r>
    </w:p>
    <w:p>
      <w:pPr>
        <w:spacing w:after="0"/>
        <w:ind w:left="0"/>
        <w:jc w:val="both"/>
      </w:pPr>
      <w:r>
        <w:rPr>
          <w:rFonts w:ascii="Times New Roman"/>
          <w:b w:val="false"/>
          <w:i w:val="false"/>
          <w:color w:val="000000"/>
          <w:sz w:val="28"/>
        </w:rPr>
        <w:t>
      12-тақырып. Саусақ театрының түрлері. Қағаздан жасалған саусақ театры. Матадан жасалған саусақ театры. Қалдық және табиғи материалдардан жасалған саусақ театры. Ағаштан жасалған саусақ театры. Тоқылған саусақ театры. Жүннен жасалған саусақ театры. Бейнематериалдарды көрсету. Ұсақ моториканы дамыту. Саусақ театры – баланың қолында тұтас бір ертегіні қойып шығу құралы. Тілді және сенсорлық-қозғалыс қызметін жаттықтыру. Екі қолдың саусақтарының қозғалғыштығын дамыту. Басты кейіпкерлердің сөзін ойдан шығару.</w:t>
      </w:r>
    </w:p>
    <w:p>
      <w:pPr>
        <w:spacing w:after="0"/>
        <w:ind w:left="0"/>
        <w:jc w:val="both"/>
      </w:pPr>
      <w:r>
        <w:rPr>
          <w:rFonts w:ascii="Times New Roman"/>
          <w:b w:val="false"/>
          <w:i w:val="false"/>
          <w:color w:val="000000"/>
          <w:sz w:val="28"/>
        </w:rPr>
        <w:t>
      13-тақырып. Қағаздан жасалған саусақ театры. Бейнематериалдарды қарау. Қауіпсіздік техникасының ережелері. Саусақтарға арналған гимнастика. Қағазбен жұмыс. Қағаздың жаңа қасиеттерін ашу. Қағаз құрылымдарында біріктіру тәсілдері.</w:t>
      </w:r>
    </w:p>
    <w:p>
      <w:pPr>
        <w:spacing w:after="0"/>
        <w:ind w:left="0"/>
        <w:jc w:val="both"/>
      </w:pPr>
      <w:r>
        <w:rPr>
          <w:rFonts w:ascii="Times New Roman"/>
          <w:b w:val="false"/>
          <w:i w:val="false"/>
          <w:color w:val="000000"/>
          <w:sz w:val="28"/>
        </w:rPr>
        <w:t xml:space="preserve">
      14-тақырып. Қағаздан саусақ қуыршағын әзірлеудің кезеңдері. Желіммен, қайшымен жұмыс істеу ережелері. Жұмыстың реті. Саусақтың өлшеміне сәйкес қуыршақтың денесін-цилиндрді әзірлеу. Қуыршақтың басын әзірлеу. Бөліктерін жинау және денесіне жабыстыру. Қуыршақты сәндеуді орындау. Акварель, түрлі-түсті қарындаштарды қолдану. </w:t>
      </w:r>
    </w:p>
    <w:p>
      <w:pPr>
        <w:spacing w:after="0"/>
        <w:ind w:left="0"/>
        <w:jc w:val="both"/>
      </w:pPr>
      <w:r>
        <w:rPr>
          <w:rFonts w:ascii="Times New Roman"/>
          <w:b w:val="false"/>
          <w:i w:val="false"/>
          <w:color w:val="000000"/>
          <w:sz w:val="28"/>
        </w:rPr>
        <w:t xml:space="preserve">
      15-тақырып. Помпондардан қуыршақ жасау. Қуыршақты жасау кезеңдері. Қуыршақтың эскизін әзірлеу. Жүннен және жартылай жүннен жасалған жіптердің қасиеттері. Қуыршақтың бөлшектерін біріктірудің тәсілдері мен әдістері. Жинақтау ережелері. Қуыршақтарды әртүрлі аксессуарлармен сәндеу. </w:t>
      </w:r>
    </w:p>
    <w:p>
      <w:pPr>
        <w:spacing w:after="0"/>
        <w:ind w:left="0"/>
        <w:jc w:val="both"/>
      </w:pPr>
      <w:r>
        <w:rPr>
          <w:rFonts w:ascii="Times New Roman"/>
          <w:b w:val="false"/>
          <w:i w:val="false"/>
          <w:color w:val="000000"/>
          <w:sz w:val="28"/>
        </w:rPr>
        <w:t>
      Қажетті материалдар. Көрнекі материалдарға арналған мәтіндер. Жүннен жасалған және жартылай жүннен жасалған жіптер. Түсті фетр. Түймелер. Картон. Циркуль. Қара қарындаштар. Ыстық желім.</w:t>
      </w:r>
    </w:p>
    <w:p>
      <w:pPr>
        <w:spacing w:after="0"/>
        <w:ind w:left="0"/>
        <w:jc w:val="both"/>
      </w:pPr>
      <w:r>
        <w:rPr>
          <w:rFonts w:ascii="Times New Roman"/>
          <w:b w:val="false"/>
          <w:i w:val="false"/>
          <w:color w:val="000000"/>
          <w:sz w:val="28"/>
        </w:rPr>
        <w:t>
      Практика. Халық ертегілерінің кейіпкерлерін әзірлеу.</w:t>
      </w:r>
    </w:p>
    <w:p>
      <w:pPr>
        <w:spacing w:after="0"/>
        <w:ind w:left="0"/>
        <w:jc w:val="both"/>
      </w:pPr>
      <w:r>
        <w:rPr>
          <w:rFonts w:ascii="Times New Roman"/>
          <w:b w:val="false"/>
          <w:i w:val="false"/>
          <w:color w:val="000000"/>
          <w:sz w:val="28"/>
        </w:rPr>
        <w:t>
      16-тақырып. Қалдық материалдардан жасалған қуыршақтар. Қуыршақты жасауға арналған материалдардың қасиеттерімен танысу. Аталған материалдармен жұмыс істеу ережелері мен тәртіптері. Материалдарды өңдеудің күрделілік деңгейін салыстыру.</w:t>
      </w:r>
    </w:p>
    <w:p>
      <w:pPr>
        <w:spacing w:after="0"/>
        <w:ind w:left="0"/>
        <w:jc w:val="both"/>
      </w:pPr>
      <w:r>
        <w:rPr>
          <w:rFonts w:ascii="Times New Roman"/>
          <w:b w:val="false"/>
          <w:i w:val="false"/>
          <w:color w:val="000000"/>
          <w:sz w:val="28"/>
        </w:rPr>
        <w:t xml:space="preserve">
      Қажетті материалдар. Бір рет қолдануға арналған қасықтар, пластиктен жасалған бөтелкелер, қағаз, картон, текстиль, фетр, жүннен жасалған жіптер, тері. </w:t>
      </w:r>
    </w:p>
    <w:p>
      <w:pPr>
        <w:spacing w:after="0"/>
        <w:ind w:left="0"/>
        <w:jc w:val="both"/>
      </w:pPr>
      <w:r>
        <w:rPr>
          <w:rFonts w:ascii="Times New Roman"/>
          <w:b w:val="false"/>
          <w:i w:val="false"/>
          <w:color w:val="000000"/>
          <w:sz w:val="28"/>
        </w:rPr>
        <w:t>
      17-тақырып. "Ақшақар мен жеті ергежейлі" мультипликациялық фильмін көрсету. Қасықтардан ергежейлі қуыршақтарды дайындау. "Ақшақар және жеті ергежейлі" шағын спектаклін қою. Рөлдерді дыбыстау.</w:t>
      </w:r>
    </w:p>
    <w:p>
      <w:pPr>
        <w:spacing w:after="0"/>
        <w:ind w:left="0"/>
        <w:jc w:val="both"/>
      </w:pPr>
      <w:r>
        <w:rPr>
          <w:rFonts w:ascii="Times New Roman"/>
          <w:b w:val="false"/>
          <w:i w:val="false"/>
          <w:color w:val="000000"/>
          <w:sz w:val="28"/>
        </w:rPr>
        <w:t xml:space="preserve">
      18-тақырып. Пластилинмен жұмыс. Білектердің бұлшық еттерінің, тұтас қолдың жұмыс дағдыларын, тұтас дененің қозғалысын дұрыс үйлестіруді қалыптастыру. Қолдардың ұсақ моторикасын дамыту. Пластилиннің ғажайып әлемі. Пластилинмен жұмыс істеу ережелері. </w:t>
      </w:r>
    </w:p>
    <w:p>
      <w:pPr>
        <w:spacing w:after="0"/>
        <w:ind w:left="0"/>
        <w:jc w:val="both"/>
      </w:pPr>
      <w:r>
        <w:rPr>
          <w:rFonts w:ascii="Times New Roman"/>
          <w:b w:val="false"/>
          <w:i w:val="false"/>
          <w:color w:val="000000"/>
          <w:sz w:val="28"/>
        </w:rPr>
        <w:t xml:space="preserve">
      Практика. Пластилиннен жасалған қуыршақты әзірлеу. Берілген тақырыпқа суырып салу. </w:t>
      </w:r>
    </w:p>
    <w:p>
      <w:pPr>
        <w:spacing w:after="0"/>
        <w:ind w:left="0"/>
        <w:jc w:val="both"/>
      </w:pPr>
      <w:r>
        <w:rPr>
          <w:rFonts w:ascii="Times New Roman"/>
          <w:b w:val="false"/>
          <w:i w:val="false"/>
          <w:color w:val="000000"/>
          <w:sz w:val="28"/>
        </w:rPr>
        <w:t xml:space="preserve">
      19-тақырып. Пластилиннен жасалған театр. Пластилиннен жасалған қуыршақ театры баланың қиялын дамытуға ықпал етеді. Суреттерді көрсету. Ертегі кейіпкерлерін талқылау. Жағымды кейіпкерлер. Жағымсыз кейіпкерлер. Жұмыс аймағын әзірлеу. Пластилиннен ертегі кейіпкерлерін жасау. </w:t>
      </w:r>
    </w:p>
    <w:p>
      <w:pPr>
        <w:spacing w:after="0"/>
        <w:ind w:left="0"/>
        <w:jc w:val="both"/>
      </w:pPr>
      <w:r>
        <w:rPr>
          <w:rFonts w:ascii="Times New Roman"/>
          <w:b w:val="false"/>
          <w:i w:val="false"/>
          <w:color w:val="000000"/>
          <w:sz w:val="28"/>
        </w:rPr>
        <w:t xml:space="preserve">
      Практика. Өз бетінше жұмыс. Әңгіме құрау. Әңгіме кейіпкерлерін пластилиннен жасау. </w:t>
      </w:r>
    </w:p>
    <w:p>
      <w:pPr>
        <w:spacing w:after="0"/>
        <w:ind w:left="0"/>
        <w:jc w:val="both"/>
      </w:pPr>
      <w:r>
        <w:rPr>
          <w:rFonts w:ascii="Times New Roman"/>
          <w:b w:val="false"/>
          <w:i w:val="false"/>
          <w:color w:val="000000"/>
          <w:sz w:val="28"/>
        </w:rPr>
        <w:t xml:space="preserve">
      71.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материалдармен және құралдармен жұмыс істеу кезіндегі қауіпсіздік ережелерін біледі;</w:t>
      </w:r>
    </w:p>
    <w:p>
      <w:pPr>
        <w:spacing w:after="0"/>
        <w:ind w:left="0"/>
        <w:jc w:val="both"/>
      </w:pPr>
      <w:r>
        <w:rPr>
          <w:rFonts w:ascii="Times New Roman"/>
          <w:b w:val="false"/>
          <w:i w:val="false"/>
          <w:color w:val="000000"/>
          <w:sz w:val="28"/>
        </w:rPr>
        <w:t>
      2) қуыршақ театрының пайда болуының қысқаша тарихын біледі;</w:t>
      </w:r>
    </w:p>
    <w:p>
      <w:pPr>
        <w:spacing w:after="0"/>
        <w:ind w:left="0"/>
        <w:jc w:val="both"/>
      </w:pPr>
      <w:r>
        <w:rPr>
          <w:rFonts w:ascii="Times New Roman"/>
          <w:b w:val="false"/>
          <w:i w:val="false"/>
          <w:color w:val="000000"/>
          <w:sz w:val="28"/>
        </w:rPr>
        <w:t>
      3) жіптен қарапайым қуыршақтарды жасау технологиясын біледі;</w:t>
      </w:r>
    </w:p>
    <w:p>
      <w:pPr>
        <w:spacing w:after="0"/>
        <w:ind w:left="0"/>
        <w:jc w:val="both"/>
      </w:pPr>
      <w:r>
        <w:rPr>
          <w:rFonts w:ascii="Times New Roman"/>
          <w:b w:val="false"/>
          <w:i w:val="false"/>
          <w:color w:val="000000"/>
          <w:sz w:val="28"/>
        </w:rPr>
        <w:t>
      4) ұсынылған суреттер бойынша әңгіме құрай алады;</w:t>
      </w:r>
    </w:p>
    <w:p>
      <w:pPr>
        <w:spacing w:after="0"/>
        <w:ind w:left="0"/>
        <w:jc w:val="both"/>
      </w:pPr>
      <w:r>
        <w:rPr>
          <w:rFonts w:ascii="Times New Roman"/>
          <w:b w:val="false"/>
          <w:i w:val="false"/>
          <w:color w:val="000000"/>
          <w:sz w:val="28"/>
        </w:rPr>
        <w:t>
      5) жұмыс орнын дайындау ережелерін біледі;</w:t>
      </w:r>
    </w:p>
    <w:p>
      <w:pPr>
        <w:spacing w:after="0"/>
        <w:ind w:left="0"/>
        <w:jc w:val="both"/>
      </w:pPr>
      <w:r>
        <w:rPr>
          <w:rFonts w:ascii="Times New Roman"/>
          <w:b w:val="false"/>
          <w:i w:val="false"/>
          <w:color w:val="000000"/>
          <w:sz w:val="28"/>
        </w:rPr>
        <w:t>
      6) есте сақтау жадын, қиялды дамытуға арналған жаттығуларды орындайды;</w:t>
      </w:r>
    </w:p>
    <w:p>
      <w:pPr>
        <w:spacing w:after="0"/>
        <w:ind w:left="0"/>
        <w:jc w:val="both"/>
      </w:pPr>
      <w:r>
        <w:rPr>
          <w:rFonts w:ascii="Times New Roman"/>
          <w:b w:val="false"/>
          <w:i w:val="false"/>
          <w:color w:val="000000"/>
          <w:sz w:val="28"/>
        </w:rPr>
        <w:t>
      7) қуыршаққа ерекше стиль беруді біледі;</w:t>
      </w:r>
    </w:p>
    <w:p>
      <w:pPr>
        <w:spacing w:after="0"/>
        <w:ind w:left="0"/>
        <w:jc w:val="both"/>
      </w:pPr>
      <w:r>
        <w:rPr>
          <w:rFonts w:ascii="Times New Roman"/>
          <w:b w:val="false"/>
          <w:i w:val="false"/>
          <w:color w:val="000000"/>
          <w:sz w:val="28"/>
        </w:rPr>
        <w:t>
      8) "ширма" түсінігін, оның түрлерін, құрылым қағидаттарын біледі;</w:t>
      </w:r>
    </w:p>
    <w:p>
      <w:pPr>
        <w:spacing w:after="0"/>
        <w:ind w:left="0"/>
        <w:jc w:val="both"/>
      </w:pPr>
      <w:r>
        <w:rPr>
          <w:rFonts w:ascii="Times New Roman"/>
          <w:b w:val="false"/>
          <w:i w:val="false"/>
          <w:color w:val="000000"/>
          <w:sz w:val="28"/>
        </w:rPr>
        <w:t>
      9) қолда бар материалдардан қуыршақ жасай алады;</w:t>
      </w:r>
    </w:p>
    <w:p>
      <w:pPr>
        <w:spacing w:after="0"/>
        <w:ind w:left="0"/>
        <w:jc w:val="both"/>
      </w:pPr>
      <w:r>
        <w:rPr>
          <w:rFonts w:ascii="Times New Roman"/>
          <w:b w:val="false"/>
          <w:i w:val="false"/>
          <w:color w:val="000000"/>
          <w:sz w:val="28"/>
        </w:rPr>
        <w:t>
      10) саусақ қуыршақтарының түрлерін және оларды дайындау кезеңдерін біледі;</w:t>
      </w:r>
    </w:p>
    <w:p>
      <w:pPr>
        <w:spacing w:after="0"/>
        <w:ind w:left="0"/>
        <w:jc w:val="both"/>
      </w:pPr>
      <w:r>
        <w:rPr>
          <w:rFonts w:ascii="Times New Roman"/>
          <w:b w:val="false"/>
          <w:i w:val="false"/>
          <w:color w:val="000000"/>
          <w:sz w:val="28"/>
        </w:rPr>
        <w:t>
      11) ертегіні талдай алады, ертегі кейіпкерлеріне тән ерекшеліктерді анықтай алады.</w:t>
      </w:r>
    </w:p>
    <w:p>
      <w:pPr>
        <w:spacing w:after="0"/>
        <w:ind w:left="0"/>
        <w:jc w:val="both"/>
      </w:pPr>
      <w:r>
        <w:rPr>
          <w:rFonts w:ascii="Times New Roman"/>
          <w:b w:val="false"/>
          <w:i w:val="false"/>
          <w:color w:val="000000"/>
          <w:sz w:val="28"/>
        </w:rPr>
        <w:t xml:space="preserve">
      72. 1 сыныптағы Бағдарлама талаптары: </w:t>
      </w:r>
    </w:p>
    <w:p>
      <w:pPr>
        <w:spacing w:after="0"/>
        <w:ind w:left="0"/>
        <w:jc w:val="both"/>
      </w:pPr>
      <w:r>
        <w:rPr>
          <w:rFonts w:ascii="Times New Roman"/>
          <w:b w:val="false"/>
          <w:i w:val="false"/>
          <w:color w:val="000000"/>
          <w:sz w:val="28"/>
        </w:rPr>
        <w:t>
      1) қуыршақтарды әзірлеу кезінде қолданылатын құралдар және материалдармен, алғашқы медициналық көмек көрсету ережелерімен танысу, алған білім, білік және дағдыларын бекіту жалғастырылады, мейлінше күрделі тәсілдерді меңгеру;</w:t>
      </w:r>
    </w:p>
    <w:p>
      <w:pPr>
        <w:spacing w:after="0"/>
        <w:ind w:left="0"/>
        <w:jc w:val="both"/>
      </w:pPr>
      <w:r>
        <w:rPr>
          <w:rFonts w:ascii="Times New Roman"/>
          <w:b w:val="false"/>
          <w:i w:val="false"/>
          <w:color w:val="000000"/>
          <w:sz w:val="28"/>
        </w:rPr>
        <w:t>
      2) қолғапты қуыршақтардың эскиздері, папье-машеден қуыршақтың басын жасау, бетін көркемдеу, қолдарды дайындау, матаны іріктеу, костюм әзірлеу бойынша жұмыс;</w:t>
      </w:r>
    </w:p>
    <w:p>
      <w:pPr>
        <w:spacing w:after="0"/>
        <w:ind w:left="0"/>
        <w:jc w:val="both"/>
      </w:pPr>
      <w:r>
        <w:rPr>
          <w:rFonts w:ascii="Times New Roman"/>
          <w:b w:val="false"/>
          <w:i w:val="false"/>
          <w:color w:val="000000"/>
          <w:sz w:val="28"/>
        </w:rPr>
        <w:t>
      3) тігін инесімен жұмыс істеудің қарапайым дағдыларын меңгеру, қол тігістерінің негізгі техникасын меңгеру, қарапайым ойыншықтарды құрастыру;</w:t>
      </w:r>
    </w:p>
    <w:p>
      <w:pPr>
        <w:spacing w:after="0"/>
        <w:ind w:left="0"/>
        <w:jc w:val="both"/>
      </w:pPr>
      <w:r>
        <w:rPr>
          <w:rFonts w:ascii="Times New Roman"/>
          <w:b w:val="false"/>
          <w:i w:val="false"/>
          <w:color w:val="000000"/>
          <w:sz w:val="28"/>
        </w:rPr>
        <w:t xml:space="preserve">
      4) қолғапты қуыршақтармен жұмыс, шағын көріністерді, шағын қойылымдарды көрсету. </w:t>
      </w:r>
    </w:p>
    <w:p>
      <w:pPr>
        <w:spacing w:after="0"/>
        <w:ind w:left="0"/>
        <w:jc w:val="both"/>
      </w:pPr>
      <w:r>
        <w:rPr>
          <w:rFonts w:ascii="Times New Roman"/>
          <w:b w:val="false"/>
          <w:i w:val="false"/>
          <w:color w:val="000000"/>
          <w:sz w:val="28"/>
        </w:rPr>
        <w:t>
      73.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Білім алушылардың қуыршақтарды әзірлеу кезінде қолданылатын құралдармен және материалдармен танысуы. Өзіне зақым келтірген кездегі алғашқы медициналық көмекті көрсету ережелерін үйрену. Зақым келген саусаққа медициналық жабыстырғышты таңуды жаттықтыру.</w:t>
      </w:r>
    </w:p>
    <w:p>
      <w:pPr>
        <w:spacing w:after="0"/>
        <w:ind w:left="0"/>
        <w:jc w:val="both"/>
      </w:pPr>
      <w:r>
        <w:rPr>
          <w:rFonts w:ascii="Times New Roman"/>
          <w:b w:val="false"/>
          <w:i w:val="false"/>
          <w:color w:val="000000"/>
          <w:sz w:val="28"/>
        </w:rPr>
        <w:t>
      2-тақырып. Жұмыс орнын ұйымдастыру. Жұмысқа қажетті материалдар мен құралдарды дайындау. Құралдармен жұмыс істеу ережелері. Құралдарды сақтау және күту ережелері.</w:t>
      </w:r>
    </w:p>
    <w:p>
      <w:pPr>
        <w:spacing w:after="0"/>
        <w:ind w:left="0"/>
        <w:jc w:val="both"/>
      </w:pPr>
      <w:r>
        <w:rPr>
          <w:rFonts w:ascii="Times New Roman"/>
          <w:b w:val="false"/>
          <w:i w:val="false"/>
          <w:color w:val="000000"/>
          <w:sz w:val="28"/>
        </w:rPr>
        <w:t xml:space="preserve">
      3-тақырып. Қолғапты қуыршақтармен танысу. Қолғапты қуыршақтарды жасау тарихымен танысу. Қолғапты қуыршақтардың ерекшеліктері. Қолғапты қуыршақтарды жасау технологиясы. </w:t>
      </w:r>
    </w:p>
    <w:p>
      <w:pPr>
        <w:spacing w:after="0"/>
        <w:ind w:left="0"/>
        <w:jc w:val="both"/>
      </w:pPr>
      <w:r>
        <w:rPr>
          <w:rFonts w:ascii="Times New Roman"/>
          <w:b w:val="false"/>
          <w:i w:val="false"/>
          <w:color w:val="000000"/>
          <w:sz w:val="28"/>
        </w:rPr>
        <w:t>
      4-тақырып. Қуыршақтың эскизін әзірлеу. Болашақ қуыршақтың бейнесін жасау. Эскизді жасау кезеңдері. Эскизді жасау дағдыларын дамыту. Бейнелі ойлауды дамыту. Қуыршақтың эскизі. Эскиздің элементтері. Алдын ала жасалатын суреттердің рөлі. Пьесаны таңдау. Әрекет етуші тұлғалардың тізімін жасау. Нобайлар. Сынамалар. Өз эскизін таңдау. Координаталар сызбасын дайындау. Бойы. Басы. Аяқтары. Денесі.</w:t>
      </w:r>
    </w:p>
    <w:p>
      <w:pPr>
        <w:spacing w:after="0"/>
        <w:ind w:left="0"/>
        <w:jc w:val="both"/>
      </w:pPr>
      <w:r>
        <w:rPr>
          <w:rFonts w:ascii="Times New Roman"/>
          <w:b w:val="false"/>
          <w:i w:val="false"/>
          <w:color w:val="000000"/>
          <w:sz w:val="28"/>
        </w:rPr>
        <w:t xml:space="preserve">
      Практика. Қуыршақ элементтерін геометриялық пішіндер негізінде сызып алу. Жалпы контурды сызу. Эскиз негізінде техникалық сызбаны дайындау. </w:t>
      </w:r>
    </w:p>
    <w:p>
      <w:pPr>
        <w:spacing w:after="0"/>
        <w:ind w:left="0"/>
        <w:jc w:val="both"/>
      </w:pPr>
      <w:r>
        <w:rPr>
          <w:rFonts w:ascii="Times New Roman"/>
          <w:b w:val="false"/>
          <w:i w:val="false"/>
          <w:color w:val="000000"/>
          <w:sz w:val="28"/>
        </w:rPr>
        <w:t>
      5-тақырып. Қолғапты қуыршақтарды әзірлеудің реті. Тақырыпты әзірлеу. Бейнені таңдау. Материалдарды іріктеу. Қуыршақтың және костюмнің эскизін әзірлеу. Қуыршақты тігу және толтыру. Костюмді дайындау. Қуыршақтың шашын және бетін сәндеу.</w:t>
      </w:r>
    </w:p>
    <w:p>
      <w:pPr>
        <w:spacing w:after="0"/>
        <w:ind w:left="0"/>
        <w:jc w:val="both"/>
      </w:pPr>
      <w:r>
        <w:rPr>
          <w:rFonts w:ascii="Times New Roman"/>
          <w:b w:val="false"/>
          <w:i w:val="false"/>
          <w:color w:val="000000"/>
          <w:sz w:val="28"/>
        </w:rPr>
        <w:t xml:space="preserve">
      6-тақырып. Қолғапты қуыршақтардың ерекшеліктері. Бастың формасы. Қолдардың формасы. Қуыршақтың сұлбасы. Пропорциялары. Пропорциялармен жұмыс. Әртүрлі көлемдегі бөлшектерді бір нысанға үйлестіру. Құрастыру. Қуыршақтың композициясы, оның сұлбасы, пропорциялары. Басы мен костюмін мұқият пысықтау. Мінездің шарттылығы. Ассоциативтілік. Стильдік тұтастық. Эскиздегі түс. Түстік үйлесімділік. Жақын түстерді үйлестіру қағидаттары. Жылы және суық гамма. Графикалық белгі. </w:t>
      </w:r>
    </w:p>
    <w:p>
      <w:pPr>
        <w:spacing w:after="0"/>
        <w:ind w:left="0"/>
        <w:jc w:val="both"/>
      </w:pPr>
      <w:r>
        <w:rPr>
          <w:rFonts w:ascii="Times New Roman"/>
          <w:b w:val="false"/>
          <w:i w:val="false"/>
          <w:color w:val="000000"/>
          <w:sz w:val="28"/>
        </w:rPr>
        <w:t>
      7-тақырып. Қолғапты қуыршақтың конструкциясы. Қолғапты қуыршақтың конструкциясының ерекшелігі. Қолғапты қуыршақтары басқару жүйесінің тірегі – бұл актердің білегі. Қолғапты оң немесе сол қолға арналып тігілуін жоспарлау.</w:t>
      </w:r>
    </w:p>
    <w:p>
      <w:pPr>
        <w:spacing w:after="0"/>
        <w:ind w:left="0"/>
        <w:jc w:val="both"/>
      </w:pPr>
      <w:r>
        <w:rPr>
          <w:rFonts w:ascii="Times New Roman"/>
          <w:b w:val="false"/>
          <w:i w:val="false"/>
          <w:color w:val="000000"/>
          <w:sz w:val="28"/>
        </w:rPr>
        <w:t xml:space="preserve">
      8-тақырып. Папье-маше техникасы. Папье-машені жасау тәсілдері: күңгірттеу және қағаз массасынан жапсыру. Қажетті материалдар: араластыруға арналған ыдыс, қағаз, клейстермен жұмыс істеуге арналған қатты қылқаламдар, спонж, қайшылар, пышақтар, ажарлайтын құрал, акрил бояулары, күңгірт акрилді сыр. </w:t>
      </w:r>
    </w:p>
    <w:p>
      <w:pPr>
        <w:spacing w:after="0"/>
        <w:ind w:left="0"/>
        <w:jc w:val="both"/>
      </w:pPr>
      <w:r>
        <w:rPr>
          <w:rFonts w:ascii="Times New Roman"/>
          <w:b w:val="false"/>
          <w:i w:val="false"/>
          <w:color w:val="000000"/>
          <w:sz w:val="28"/>
        </w:rPr>
        <w:t xml:space="preserve">
      9-тақырып. Папье-машеден басты жасау. Пластилиннен көз, мұрын, ерін және құлақсыз бастың жалпыланған формасын жасау. Беттің бөліктерінің және бас сүйектің мінезін нақтылау. Өлшемдер мен пропорциялар. Мұрынның, көздердің және ауыздың формалары. Бастың беткі қабатын қағазбен егеу. </w:t>
      </w:r>
    </w:p>
    <w:p>
      <w:pPr>
        <w:spacing w:after="0"/>
        <w:ind w:left="0"/>
        <w:jc w:val="both"/>
      </w:pPr>
      <w:r>
        <w:rPr>
          <w:rFonts w:ascii="Times New Roman"/>
          <w:b w:val="false"/>
          <w:i w:val="false"/>
          <w:color w:val="000000"/>
          <w:sz w:val="28"/>
        </w:rPr>
        <w:t xml:space="preserve">
      10-тақырып. Қуыршақтың бетін көркемдеу. Қуыршақпен жұмыс істеудің соңғы кезеңі. Негізгі түстерді анықтау. Қанықтылық және ашықтылық. Негізгі түстік гамманы анықтау. Болашақ костюмге арналған матаның түсін анықтау. Костюмнің көңіл-күйіне сәйкес бетті көркемдеу. Көркемдеудің жалпы реңкпен, көңіл-күймен, жұмыстың стиліне сәйкестігі. Бейненің тұтастығына және үйлесімділігіне қол жеткізу. </w:t>
      </w:r>
    </w:p>
    <w:p>
      <w:pPr>
        <w:spacing w:after="0"/>
        <w:ind w:left="0"/>
        <w:jc w:val="both"/>
      </w:pPr>
      <w:r>
        <w:rPr>
          <w:rFonts w:ascii="Times New Roman"/>
          <w:b w:val="false"/>
          <w:i w:val="false"/>
          <w:color w:val="000000"/>
          <w:sz w:val="28"/>
        </w:rPr>
        <w:t xml:space="preserve">
      11-тақырып. Қуыршақтың шашын жасау. Басқа шаштарды жабыстыру. </w:t>
      </w:r>
    </w:p>
    <w:p>
      <w:pPr>
        <w:spacing w:after="0"/>
        <w:ind w:left="0"/>
        <w:jc w:val="both"/>
      </w:pPr>
      <w:r>
        <w:rPr>
          <w:rFonts w:ascii="Times New Roman"/>
          <w:b w:val="false"/>
          <w:i w:val="false"/>
          <w:color w:val="000000"/>
          <w:sz w:val="28"/>
        </w:rPr>
        <w:t xml:space="preserve">
      12-тақырып. Қуыршақтың қолдарын папье-машеден жасау. Жұмыстың кезеңдері. Әрбір саусаққа арналған әзірлемелерді дайындау. Қағаз жолақтарын сымға орау. Сүйектерді тиісті күйге икемдеу. Қолдың қимылының жалпы сипатын бекіту. Жеке бөліктерді білекке жинау. Дайын формаларға соңғы жалпылайтын қабатты жағу. </w:t>
      </w:r>
    </w:p>
    <w:p>
      <w:pPr>
        <w:spacing w:after="0"/>
        <w:ind w:left="0"/>
        <w:jc w:val="both"/>
      </w:pPr>
      <w:r>
        <w:rPr>
          <w:rFonts w:ascii="Times New Roman"/>
          <w:b w:val="false"/>
          <w:i w:val="false"/>
          <w:color w:val="000000"/>
          <w:sz w:val="28"/>
        </w:rPr>
        <w:t>
      13-тақырып. Матамен жұмыс. Мата туралы түсінік. Арналуы бойынша жіптердің түрлері. Матамен жұмыс істеуге арналған әртүрлі құралдарды көрсету және салыстыру. Жұмыс орнын ұйымдастыру. Қолдардың, жіптердің, матаның қалпы. Матаны кесудің ерекшеліктері. Матаны, жіптерді, инелерді, оймақты таңдау. Жіпті анықтау, оны инеге кіргізу. Матаға белгі салу тәсілдері: шақпақ қағаз, қарындаш, бор, сабын, көшірме қағаз. "Тігіс", "майда тігіспен тігу", "қайып тігу" түсініктері. Тігістердің қарапайым түрлерін меңгеру. Дәстүрлі құрап тігу өнері туралы алғашқы түсініктер. Халық шеберлері жасаған әртүрлі көркемдік заттар туралы түсініктер.</w:t>
      </w:r>
    </w:p>
    <w:p>
      <w:pPr>
        <w:spacing w:after="0"/>
        <w:ind w:left="0"/>
        <w:jc w:val="both"/>
      </w:pPr>
      <w:r>
        <w:rPr>
          <w:rFonts w:ascii="Times New Roman"/>
          <w:b w:val="false"/>
          <w:i w:val="false"/>
          <w:color w:val="000000"/>
          <w:sz w:val="28"/>
        </w:rPr>
        <w:t xml:space="preserve">
      14-тақырып. Матаны таңдау. Матаны таңдау – күрделі, көп қырлы жұмыс. Күрделі, көп түсті, мәнерлі костюмді әзірлеу. Қуыршақтың бейнесі. Түстік үйлесімділікті таңдау. Біртұтас үйлесімділік сезімін құру. Қуыршақтың үстіндегі түс – қуыршақтың бейнесін құрайтын құрамдастардың бірі. </w:t>
      </w:r>
    </w:p>
    <w:p>
      <w:pPr>
        <w:spacing w:after="0"/>
        <w:ind w:left="0"/>
        <w:jc w:val="both"/>
      </w:pPr>
      <w:r>
        <w:rPr>
          <w:rFonts w:ascii="Times New Roman"/>
          <w:b w:val="false"/>
          <w:i w:val="false"/>
          <w:color w:val="000000"/>
          <w:sz w:val="28"/>
        </w:rPr>
        <w:t>
      15-тақырып. Сұлбасы мәнерлі қуыршақ. Қол білезігінің сұлбасын зерттеу. Сүйектер мен олардың өзара байланысы. Эскизбен жұмыс. Қуыршақтың сұлбасын қалыптастыратын қолдың саусақтарының қозғалатын шеткі нүктелерін білу. Қолдың профильді және алдыңғы түрі үшін "алып салу" шарнирін жасау. Қолғапты қуыршақтың ерекшеліктері. Қол саусақтарындағы патронкалар есебінен қуыршақтың қолдарын ұзарту. Қуыршақтың дәстүрлі кішкене аяқтары. Дененің көлемімен эксперименттер жасау.</w:t>
      </w:r>
    </w:p>
    <w:p>
      <w:pPr>
        <w:spacing w:after="0"/>
        <w:ind w:left="0"/>
        <w:jc w:val="both"/>
      </w:pPr>
      <w:r>
        <w:rPr>
          <w:rFonts w:ascii="Times New Roman"/>
          <w:b w:val="false"/>
          <w:i w:val="false"/>
          <w:color w:val="000000"/>
          <w:sz w:val="28"/>
        </w:rPr>
        <w:t>
      16-тақырып. Қуыршақтың костюмі. Костюм тігу. Дене-қолғапты дайындау. Өлшемдерді алу. Қолғапты қуыршақты пішу және тігу. Қолғапты қуыршақтың пішімін жасау ережелері. Қол құралдарымен жұмыс істеу кезіндегі қауіпсіздік техникасын меңгеру. Жіпті инеге кіргізудің әдістері мен тәсілдерін үйрену. Түйіндерді жасау тәсілдерін меңгеру. Жұмысқа қажетті материалдармен танысу. Құралдарды сақтау ережелері. Ине салғыш.</w:t>
      </w:r>
    </w:p>
    <w:p>
      <w:pPr>
        <w:spacing w:after="0"/>
        <w:ind w:left="0"/>
        <w:jc w:val="both"/>
      </w:pPr>
      <w:r>
        <w:rPr>
          <w:rFonts w:ascii="Times New Roman"/>
          <w:b w:val="false"/>
          <w:i w:val="false"/>
          <w:color w:val="000000"/>
          <w:sz w:val="28"/>
        </w:rPr>
        <w:t>
      Қажетті материалдар. Ине, қайшы, циркуль, сызғыш, матаның қарапайым түрлері, жұқа картон, қағаз, жіп, қара қарындаш.</w:t>
      </w:r>
    </w:p>
    <w:p>
      <w:pPr>
        <w:spacing w:after="0"/>
        <w:ind w:left="0"/>
        <w:jc w:val="both"/>
      </w:pPr>
      <w:r>
        <w:rPr>
          <w:rFonts w:ascii="Times New Roman"/>
          <w:b w:val="false"/>
          <w:i w:val="false"/>
          <w:color w:val="000000"/>
          <w:sz w:val="28"/>
        </w:rPr>
        <w:t>
      Практика. Үлгіні дайындау бойынша өз бетінше жұмыс. Қолғапты қуыршақты (қолғапшаны) пішу және "инені алға жүргізу" тігісімен бүру. Қуыршақтың киімін әзірлеу.</w:t>
      </w:r>
    </w:p>
    <w:p>
      <w:pPr>
        <w:spacing w:after="0"/>
        <w:ind w:left="0"/>
        <w:jc w:val="both"/>
      </w:pPr>
      <w:r>
        <w:rPr>
          <w:rFonts w:ascii="Times New Roman"/>
          <w:b w:val="false"/>
          <w:i w:val="false"/>
          <w:color w:val="000000"/>
          <w:sz w:val="28"/>
        </w:rPr>
        <w:t xml:space="preserve">
      17-тақырып. Қолғапты қуыршақтармен жұмыс. Қолғапты қуыршақтармен жұмыстың негізгі ережелері. Қуыршақ жүргізу ережелерімен танысу. Қуыршақ жүргізу ережелерін үйрету. Сөйлейтін қуыршақпен жұмыс. Сахна кеңістігі жағдайында бағдарлану. </w:t>
      </w:r>
    </w:p>
    <w:p>
      <w:pPr>
        <w:spacing w:after="0"/>
        <w:ind w:left="0"/>
        <w:jc w:val="both"/>
      </w:pPr>
      <w:r>
        <w:rPr>
          <w:rFonts w:ascii="Times New Roman"/>
          <w:b w:val="false"/>
          <w:i w:val="false"/>
          <w:color w:val="000000"/>
          <w:sz w:val="28"/>
        </w:rPr>
        <w:t xml:space="preserve">
      18-тақырып. Қолғапты қуыршақтарды сақтау, күту және тазалау ережелері. Қуыршақтарды сақтау бойынша ұсынымдар.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қуыршақтарды әзірлеуде қолданылатын құралдар мен материалдарды біледі;</w:t>
      </w:r>
    </w:p>
    <w:p>
      <w:pPr>
        <w:spacing w:after="0"/>
        <w:ind w:left="0"/>
        <w:jc w:val="both"/>
      </w:pPr>
      <w:r>
        <w:rPr>
          <w:rFonts w:ascii="Times New Roman"/>
          <w:b w:val="false"/>
          <w:i w:val="false"/>
          <w:color w:val="000000"/>
          <w:sz w:val="28"/>
        </w:rPr>
        <w:t>
      2) алғашқы медициналық көмек көрсету ережелерін біледі;</w:t>
      </w:r>
    </w:p>
    <w:p>
      <w:pPr>
        <w:spacing w:after="0"/>
        <w:ind w:left="0"/>
        <w:jc w:val="both"/>
      </w:pPr>
      <w:r>
        <w:rPr>
          <w:rFonts w:ascii="Times New Roman"/>
          <w:b w:val="false"/>
          <w:i w:val="false"/>
          <w:color w:val="000000"/>
          <w:sz w:val="28"/>
        </w:rPr>
        <w:t>
      3) жұмыс орнын әзірлеуді біледі;</w:t>
      </w:r>
    </w:p>
    <w:p>
      <w:pPr>
        <w:spacing w:after="0"/>
        <w:ind w:left="0"/>
        <w:jc w:val="both"/>
      </w:pPr>
      <w:r>
        <w:rPr>
          <w:rFonts w:ascii="Times New Roman"/>
          <w:b w:val="false"/>
          <w:i w:val="false"/>
          <w:color w:val="000000"/>
          <w:sz w:val="28"/>
        </w:rPr>
        <w:t>
      4) құралдармен жұмыс істеу ережелерін біледі;</w:t>
      </w:r>
    </w:p>
    <w:p>
      <w:pPr>
        <w:spacing w:after="0"/>
        <w:ind w:left="0"/>
        <w:jc w:val="both"/>
      </w:pPr>
      <w:r>
        <w:rPr>
          <w:rFonts w:ascii="Times New Roman"/>
          <w:b w:val="false"/>
          <w:i w:val="false"/>
          <w:color w:val="000000"/>
          <w:sz w:val="28"/>
        </w:rPr>
        <w:t>
      5) қолғапты қуыршақтың тарихын біледі;</w:t>
      </w:r>
    </w:p>
    <w:p>
      <w:pPr>
        <w:spacing w:after="0"/>
        <w:ind w:left="0"/>
        <w:jc w:val="both"/>
      </w:pPr>
      <w:r>
        <w:rPr>
          <w:rFonts w:ascii="Times New Roman"/>
          <w:b w:val="false"/>
          <w:i w:val="false"/>
          <w:color w:val="000000"/>
          <w:sz w:val="28"/>
        </w:rPr>
        <w:t>
      6) қолғапты қуыршақтың ерекшеліктерін, конструкциясын біледі;</w:t>
      </w:r>
    </w:p>
    <w:p>
      <w:pPr>
        <w:spacing w:after="0"/>
        <w:ind w:left="0"/>
        <w:jc w:val="both"/>
      </w:pPr>
      <w:r>
        <w:rPr>
          <w:rFonts w:ascii="Times New Roman"/>
          <w:b w:val="false"/>
          <w:i w:val="false"/>
          <w:color w:val="000000"/>
          <w:sz w:val="28"/>
        </w:rPr>
        <w:t>
      7) папье-машеден қуыршақтың бастарын жасау технологиясын біледі;</w:t>
      </w:r>
    </w:p>
    <w:p>
      <w:pPr>
        <w:spacing w:after="0"/>
        <w:ind w:left="0"/>
        <w:jc w:val="both"/>
      </w:pPr>
      <w:r>
        <w:rPr>
          <w:rFonts w:ascii="Times New Roman"/>
          <w:b w:val="false"/>
          <w:i w:val="false"/>
          <w:color w:val="000000"/>
          <w:sz w:val="28"/>
        </w:rPr>
        <w:t>
      8) қуыршақтардың, костюмдердің эскизін жасай алады;</w:t>
      </w:r>
    </w:p>
    <w:p>
      <w:pPr>
        <w:spacing w:after="0"/>
        <w:ind w:left="0"/>
        <w:jc w:val="both"/>
      </w:pPr>
      <w:r>
        <w:rPr>
          <w:rFonts w:ascii="Times New Roman"/>
          <w:b w:val="false"/>
          <w:i w:val="false"/>
          <w:color w:val="000000"/>
          <w:sz w:val="28"/>
        </w:rPr>
        <w:t>
      9) түстерді үйлестіре алады;</w:t>
      </w:r>
    </w:p>
    <w:p>
      <w:pPr>
        <w:spacing w:after="0"/>
        <w:ind w:left="0"/>
        <w:jc w:val="both"/>
      </w:pPr>
      <w:r>
        <w:rPr>
          <w:rFonts w:ascii="Times New Roman"/>
          <w:b w:val="false"/>
          <w:i w:val="false"/>
          <w:color w:val="000000"/>
          <w:sz w:val="28"/>
        </w:rPr>
        <w:t>
      10) қуыршақтарды сақтау, күту ережелерін біледі.</w:t>
      </w:r>
    </w:p>
    <w:p>
      <w:pPr>
        <w:spacing w:after="0"/>
        <w:ind w:left="0"/>
        <w:jc w:val="both"/>
      </w:pPr>
      <w:r>
        <w:rPr>
          <w:rFonts w:ascii="Times New Roman"/>
          <w:b w:val="false"/>
          <w:i w:val="false"/>
          <w:color w:val="000000"/>
          <w:sz w:val="28"/>
        </w:rPr>
        <w:t xml:space="preserve">
      75. 2 сыныптағы бағдарлама талаптары: </w:t>
      </w:r>
    </w:p>
    <w:p>
      <w:pPr>
        <w:spacing w:after="0"/>
        <w:ind w:left="0"/>
        <w:jc w:val="both"/>
      </w:pPr>
      <w:r>
        <w:rPr>
          <w:rFonts w:ascii="Times New Roman"/>
          <w:b w:val="false"/>
          <w:i w:val="false"/>
          <w:color w:val="000000"/>
          <w:sz w:val="28"/>
        </w:rPr>
        <w:t>
      1) композицияның түпкі ойына сәйкес қуыршақтың бөлшектерін дайын денеге біріктірудің тәсілдерін меңгеруді жалғастыру;</w:t>
      </w:r>
    </w:p>
    <w:p>
      <w:pPr>
        <w:spacing w:after="0"/>
        <w:ind w:left="0"/>
        <w:jc w:val="both"/>
      </w:pPr>
      <w:r>
        <w:rPr>
          <w:rFonts w:ascii="Times New Roman"/>
          <w:b w:val="false"/>
          <w:i w:val="false"/>
          <w:color w:val="000000"/>
          <w:sz w:val="28"/>
        </w:rPr>
        <w:t>
      2) дененің әртүрлі бөлшектерін әзірлеу (бас, құлақ, қолдың білегі, табан, аяқ киім);</w:t>
      </w:r>
    </w:p>
    <w:p>
      <w:pPr>
        <w:spacing w:after="0"/>
        <w:ind w:left="0"/>
        <w:jc w:val="both"/>
      </w:pPr>
      <w:r>
        <w:rPr>
          <w:rFonts w:ascii="Times New Roman"/>
          <w:b w:val="false"/>
          <w:i w:val="false"/>
          <w:color w:val="000000"/>
          <w:sz w:val="28"/>
        </w:rPr>
        <w:t xml:space="preserve">
      3) беттің элементтерімен, (көз, мұрын, ерін), бөлшектерді біріктіру (тігу, жабыстыру, бекіту) бойынша жұмыс; </w:t>
      </w:r>
    </w:p>
    <w:p>
      <w:pPr>
        <w:spacing w:after="0"/>
        <w:ind w:left="0"/>
        <w:jc w:val="both"/>
      </w:pPr>
      <w:r>
        <w:rPr>
          <w:rFonts w:ascii="Times New Roman"/>
          <w:b w:val="false"/>
          <w:i w:val="false"/>
          <w:color w:val="000000"/>
          <w:sz w:val="28"/>
        </w:rPr>
        <w:t>
      4) рөлдерді жаттау, музыкалық ертегіні ұйымдастыру және қою.</w:t>
      </w:r>
    </w:p>
    <w:p>
      <w:pPr>
        <w:spacing w:after="0"/>
        <w:ind w:left="0"/>
        <w:jc w:val="both"/>
      </w:pPr>
      <w:r>
        <w:rPr>
          <w:rFonts w:ascii="Times New Roman"/>
          <w:b w:val="false"/>
          <w:i w:val="false"/>
          <w:color w:val="000000"/>
          <w:sz w:val="28"/>
        </w:rPr>
        <w:t xml:space="preserve">
      76. 2 сыныптың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бойынша нұсқау. Ширманың сыртында жұмыс істеу кезіндегі тәртіп мәдениеті. Ширманың үстінде қуыршақпен жұмыс істеу ережелерін таныстыру. Қуыршақ жүргізушінің этикеті. </w:t>
      </w:r>
    </w:p>
    <w:p>
      <w:pPr>
        <w:spacing w:after="0"/>
        <w:ind w:left="0"/>
        <w:jc w:val="both"/>
      </w:pPr>
      <w:r>
        <w:rPr>
          <w:rFonts w:ascii="Times New Roman"/>
          <w:b w:val="false"/>
          <w:i w:val="false"/>
          <w:color w:val="000000"/>
          <w:sz w:val="28"/>
        </w:rPr>
        <w:t xml:space="preserve">
      2-тақырып. Гапитті қуыршақтар түсінігі. Презентацияны көрсету. Гапитті қуыршақтың басы. Жіңішке таяқша-гапит. Ең қарапайым гапит – басқа кигізілген таяқша. Гапиттің өлшемдері. Гапиттің ұзындығы. Қысқа гапит. Ұзын гапит. Күрделі және механизмделген гапиттер. </w:t>
      </w:r>
    </w:p>
    <w:p>
      <w:pPr>
        <w:spacing w:after="0"/>
        <w:ind w:left="0"/>
        <w:jc w:val="both"/>
      </w:pPr>
      <w:r>
        <w:rPr>
          <w:rFonts w:ascii="Times New Roman"/>
          <w:b w:val="false"/>
          <w:i w:val="false"/>
          <w:color w:val="000000"/>
          <w:sz w:val="28"/>
        </w:rPr>
        <w:t>
      3-тақырып. Қуыршақтың басы. Басты дайындау ережелерімен танысу. Бастың денеге пропорционалдылығы. Мойынмен жалғасқан бастың сәл алдыға еңкейген күйін дайындау. Ережелерді сақтау. Бас арқылы кейіпкердің жалпы қасиеттерін жеткізу. Көздерді, құлақтарды, мұрынды таңдау. Мұрт пен шашты жабыстыру. Қосымша аксессуарлардың көмегі арқылы кейіпкерлерді өзгерту. Қуыршақтың профилі.</w:t>
      </w:r>
    </w:p>
    <w:p>
      <w:pPr>
        <w:spacing w:after="0"/>
        <w:ind w:left="0"/>
        <w:jc w:val="both"/>
      </w:pPr>
      <w:r>
        <w:rPr>
          <w:rFonts w:ascii="Times New Roman"/>
          <w:b w:val="false"/>
          <w:i w:val="false"/>
          <w:color w:val="000000"/>
          <w:sz w:val="28"/>
        </w:rPr>
        <w:t xml:space="preserve">
      4-тақырып. Басты жасау технологиясы. Қажетті материалдар: қағаз, мақта немесе поролон тілімдерімен толтырылған трикотажды кенеп, папье-маше, ағаш, пенопласт. Тұтас бейнені жасау. Қағаздан жасалған бас. Көлемді бас. Жалпақ бас. Жұмсақ бас. Папье-машеден жасалған бас. </w:t>
      </w:r>
    </w:p>
    <w:p>
      <w:pPr>
        <w:spacing w:after="0"/>
        <w:ind w:left="0"/>
        <w:jc w:val="both"/>
      </w:pPr>
      <w:r>
        <w:rPr>
          <w:rFonts w:ascii="Times New Roman"/>
          <w:b w:val="false"/>
          <w:i w:val="false"/>
          <w:color w:val="000000"/>
          <w:sz w:val="28"/>
        </w:rPr>
        <w:t xml:space="preserve">
      5-тақырып. Қолдарды жасау технологиясы. Қолдарды таңдау. Түрлері. Қатты қолдар (ағаштан, шереден, папье-машеден жасалған). Жұмсақ қолдар (трикотаждан тігілген, сым қаңқа кигізілген). "Үлгі" ("патронка") түсінігі. Қолды үлгінің көмегі арқылы әзірлеу. </w:t>
      </w:r>
    </w:p>
    <w:p>
      <w:pPr>
        <w:spacing w:after="0"/>
        <w:ind w:left="0"/>
        <w:jc w:val="both"/>
      </w:pPr>
      <w:r>
        <w:rPr>
          <w:rFonts w:ascii="Times New Roman"/>
          <w:b w:val="false"/>
          <w:i w:val="false"/>
          <w:color w:val="000000"/>
          <w:sz w:val="28"/>
        </w:rPr>
        <w:t xml:space="preserve">
      Практика. "Түрлену" тапсырмасы. Кейіпкердің белгілі қасиеттерін (жас, мінез) қабылдауға зейінді шоғырландыратын формадағы парикті және мұртты жасау. </w:t>
      </w:r>
    </w:p>
    <w:p>
      <w:pPr>
        <w:spacing w:after="0"/>
        <w:ind w:left="0"/>
        <w:jc w:val="both"/>
      </w:pPr>
      <w:r>
        <w:rPr>
          <w:rFonts w:ascii="Times New Roman"/>
          <w:b w:val="false"/>
          <w:i w:val="false"/>
          <w:color w:val="000000"/>
          <w:sz w:val="28"/>
        </w:rPr>
        <w:t xml:space="preserve">
      6-тақырып. Тросты қуыршақ. Тросты қуыршақ –жоғарғы қуыршақтың мейлінше қызықты түрлерінің бірі. Жіңішке таяқтағы қуыршақтың пайда болу тарихы. </w:t>
      </w:r>
    </w:p>
    <w:p>
      <w:pPr>
        <w:spacing w:after="0"/>
        <w:ind w:left="0"/>
        <w:jc w:val="both"/>
      </w:pPr>
      <w:r>
        <w:rPr>
          <w:rFonts w:ascii="Times New Roman"/>
          <w:b w:val="false"/>
          <w:i w:val="false"/>
          <w:color w:val="000000"/>
          <w:sz w:val="28"/>
        </w:rPr>
        <w:t xml:space="preserve">
      7-тақырып. Тросты қуыршақ. Тросты қуыршақтың түрлері. Тросты қуыршақтың конструкциясы. "Таяқ" түсінігі. Бейнематериалдарды көрсету. тросты әзірлеу технологиясы. Ағаштан жасалған жіңішке таяқ (трость. Металдан жасалған жіңішке таяқ (трость). Материалдарды таңдау. Жіңішке таяқтардың қалыңдығы. Ағаш саптарды бекіту. </w:t>
      </w:r>
    </w:p>
    <w:p>
      <w:pPr>
        <w:spacing w:after="0"/>
        <w:ind w:left="0"/>
        <w:jc w:val="both"/>
      </w:pPr>
      <w:r>
        <w:rPr>
          <w:rFonts w:ascii="Times New Roman"/>
          <w:b w:val="false"/>
          <w:i w:val="false"/>
          <w:color w:val="000000"/>
          <w:sz w:val="28"/>
        </w:rPr>
        <w:t>
      8-тақырып. Саптардың түрлері. Жұмыр және тікбұрышты саптар. Жіңішке таяқтың ұзындығы. Жіңішке таяқты бекіту Жіңішке таяқтың түрлері: көрермендерге көрінетін және киімнің қыртыстарымен жасырып қоятын, ішкі – көрінбейтін, қуыршақтың ішінде жасырылған.</w:t>
      </w:r>
    </w:p>
    <w:p>
      <w:pPr>
        <w:spacing w:after="0"/>
        <w:ind w:left="0"/>
        <w:jc w:val="both"/>
      </w:pPr>
      <w:r>
        <w:rPr>
          <w:rFonts w:ascii="Times New Roman"/>
          <w:b w:val="false"/>
          <w:i w:val="false"/>
          <w:color w:val="000000"/>
          <w:sz w:val="28"/>
        </w:rPr>
        <w:t>
      9-тақырып. Жіңішке таяқты бекіту. Бекіту тәсілдері. Жіңішке таяқты бүркемелеу. Жіңішке таяқты бүркемелеу тәсілдері. Жіңішке таяқты халатпен немесе плащпен бүркемелеу. Жіңішке таяқты жасыруға болатын костюмнің бөліктері. Ұзын жеңдер. Лента. Моншақтар. Шарфтар. Қуыршақ жүргізушінің қолының ептілігі.</w:t>
      </w:r>
    </w:p>
    <w:p>
      <w:pPr>
        <w:spacing w:after="0"/>
        <w:ind w:left="0"/>
        <w:jc w:val="both"/>
      </w:pPr>
      <w:r>
        <w:rPr>
          <w:rFonts w:ascii="Times New Roman"/>
          <w:b w:val="false"/>
          <w:i w:val="false"/>
          <w:color w:val="000000"/>
          <w:sz w:val="28"/>
        </w:rPr>
        <w:t xml:space="preserve">
      10-тақырып. Кейіпкерлерді ағаштан және металдан жасау. Жіңішке таяқтағы қуыршақтың негізгі қаңқасы – бұл иықтары. Иыққа арналған тақтаның қалыңдығы – 1 сантиметр. Гапитке арналған орынды тесу. Ағаштан немесе сымнан жасалған қолды бекіту. Қолдардың бөліктері: білезік, білек және иық. Сымнан жасалған иыққа сымнан жасалған қолдарды бекіту. Сымның тіліктерін шарнирлердің көмегі арқылы біріктіру. Қолдың ағаштан жасалған бөліктерін бірі бірімен тері белдікшелердің көмегімен біріктіру. </w:t>
      </w:r>
    </w:p>
    <w:p>
      <w:pPr>
        <w:spacing w:after="0"/>
        <w:ind w:left="0"/>
        <w:jc w:val="both"/>
      </w:pPr>
      <w:r>
        <w:rPr>
          <w:rFonts w:ascii="Times New Roman"/>
          <w:b w:val="false"/>
          <w:i w:val="false"/>
          <w:color w:val="000000"/>
          <w:sz w:val="28"/>
        </w:rPr>
        <w:t>
      11-тақырып. Қуыршақ басының ішіндегі қарапайым механизмдер. Жіңішке таяқтағы қуыршақтың көзі мен ауызының механикасы. Жіңішке таяқтағы қуыршақтың көзі мен ауыз механикасын әзірлеу тәсілдерін меңгеру.</w:t>
      </w:r>
    </w:p>
    <w:p>
      <w:pPr>
        <w:spacing w:after="0"/>
        <w:ind w:left="0"/>
        <w:jc w:val="both"/>
      </w:pPr>
      <w:r>
        <w:rPr>
          <w:rFonts w:ascii="Times New Roman"/>
          <w:b w:val="false"/>
          <w:i w:val="false"/>
          <w:color w:val="000000"/>
          <w:sz w:val="28"/>
        </w:rPr>
        <w:t xml:space="preserve">
      Практика. Қалдық материалдардан жіңішке таяқтағы қуыршақ әзірлеу. Қуыршақтың эскизі. Техникалық суретін әзірлеу. Жіңішке таяқтағы қуыршақтың конструкциясын әзірлеу. Жұмыс орнын дайындау. Қауіпсіздік техникасы бойынша нұсқау. Қуыршақты әзірлеу процесі. Бетін әрлеу. </w:t>
      </w:r>
    </w:p>
    <w:p>
      <w:pPr>
        <w:spacing w:after="0"/>
        <w:ind w:left="0"/>
        <w:jc w:val="both"/>
      </w:pPr>
      <w:r>
        <w:rPr>
          <w:rFonts w:ascii="Times New Roman"/>
          <w:b w:val="false"/>
          <w:i w:val="false"/>
          <w:color w:val="000000"/>
          <w:sz w:val="28"/>
        </w:rPr>
        <w:t>
      12-тақырып. Жіңішке таяқтағы қуыршақпен нөмер әзірлеу. Тақырыпты таңдау. Қуыршақтың мүмкіндіктеріне байланысты сюжетті әзірлеу. Ерекше трюк таңдау. Костюм таңдау. Сахнаны сәндеу. Өнер көрсету.</w:t>
      </w:r>
    </w:p>
    <w:p>
      <w:pPr>
        <w:spacing w:after="0"/>
        <w:ind w:left="0"/>
        <w:jc w:val="both"/>
      </w:pPr>
      <w:r>
        <w:rPr>
          <w:rFonts w:ascii="Times New Roman"/>
          <w:b w:val="false"/>
          <w:i w:val="false"/>
          <w:color w:val="000000"/>
          <w:sz w:val="28"/>
        </w:rPr>
        <w:t xml:space="preserve">
      13-тақырып. Көлеңкелі қуыршақтар. Көлеңкелі қуыршақтардың пайда болу тарихы. Қытайдың көлеңкелі театры. Фигуралар жасаудың ерекшеліктері. Ява көлеңкелі театры. Таяқшалардың көмегі арқылы қуыршақ жүргізуші актерлердің көлеңкелі қуыршақтарды басқаруы. Көлеңке театрының қуыршақтарын жасау технологиясы. </w:t>
      </w:r>
    </w:p>
    <w:p>
      <w:pPr>
        <w:spacing w:after="0"/>
        <w:ind w:left="0"/>
        <w:jc w:val="both"/>
      </w:pPr>
      <w:r>
        <w:rPr>
          <w:rFonts w:ascii="Times New Roman"/>
          <w:b w:val="false"/>
          <w:i w:val="false"/>
          <w:color w:val="000000"/>
          <w:sz w:val="28"/>
        </w:rPr>
        <w:t>
      14-тақырып. Көлеңкелі қуыршақтың эскизі. Жұмыс орнын ұйымдастыру. Қажетті материалдарды дайындау. Қатты материалдардан фигураларды кесіп алу. Қара картоннан қуыршақтарды әзірлеу. Басқару жібін картонның бір бетіне бекіту. Экран жасау әдістері. Экранды дайындау. Жарық сәулесінің бағыты. Жалпақ фигуралардың көлемді бола түсуі.</w:t>
      </w:r>
    </w:p>
    <w:p>
      <w:pPr>
        <w:spacing w:after="0"/>
        <w:ind w:left="0"/>
        <w:jc w:val="both"/>
      </w:pPr>
      <w:r>
        <w:rPr>
          <w:rFonts w:ascii="Times New Roman"/>
          <w:b w:val="false"/>
          <w:i w:val="false"/>
          <w:color w:val="000000"/>
          <w:sz w:val="28"/>
        </w:rPr>
        <w:t>
      15-тақырып. Нобай бойынша төменгі жағынан екі штокпен басқарылатын көлеңкелі қуыршақты әзірлеу. Дененің жеке бөліктерін тетік пен тартқыш арқылы қозғалысқа келтіру. Көлденең штоктармен басқарылатын көлеңкелі қуыршақтармен жұмыс. Қуыршақтарды жасау үшін мөлдір пластинкаларды қолдану. Түрлі-түсті маркерлермен бояу.</w:t>
      </w:r>
    </w:p>
    <w:p>
      <w:pPr>
        <w:spacing w:after="0"/>
        <w:ind w:left="0"/>
        <w:jc w:val="both"/>
      </w:pPr>
      <w:r>
        <w:rPr>
          <w:rFonts w:ascii="Times New Roman"/>
          <w:b w:val="false"/>
          <w:i w:val="false"/>
          <w:color w:val="000000"/>
          <w:sz w:val="28"/>
        </w:rPr>
        <w:t>
      16-тақырып. Қуыршақтарды, костюмдерді жөндеу және қайта қалпына келтіру. Қуыршақтардың және қуыршақ киімдерінің бүліну түрлері. Бүліну деңгейін анықтау. Кемшілікті жою тәсілін анықтау.</w:t>
      </w:r>
    </w:p>
    <w:p>
      <w:pPr>
        <w:spacing w:after="0"/>
        <w:ind w:left="0"/>
        <w:jc w:val="both"/>
      </w:pPr>
      <w:r>
        <w:rPr>
          <w:rFonts w:ascii="Times New Roman"/>
          <w:b w:val="false"/>
          <w:i w:val="false"/>
          <w:color w:val="000000"/>
          <w:sz w:val="28"/>
        </w:rPr>
        <w:t>
      Практика. Қуыршақ костюмін тұтасымен қалпына келтіру және сәндеп әшекейлеу бойынша жұмыс.</w:t>
      </w:r>
    </w:p>
    <w:p>
      <w:pPr>
        <w:spacing w:after="0"/>
        <w:ind w:left="0"/>
        <w:jc w:val="both"/>
      </w:pPr>
      <w:r>
        <w:rPr>
          <w:rFonts w:ascii="Times New Roman"/>
          <w:b w:val="false"/>
          <w:i w:val="false"/>
          <w:color w:val="000000"/>
          <w:sz w:val="28"/>
        </w:rPr>
        <w:t>
      17-тақырып. Үлгіні жасау. Қуыршаққа арналған киімдерді пішу. Қуыршақтарға арналған киімдердің жеке үлгілерін әзірлеу технологиясы. Жұмыс сызбасы. Матаны іріктеу ережесі.</w:t>
      </w:r>
    </w:p>
    <w:p>
      <w:pPr>
        <w:spacing w:after="0"/>
        <w:ind w:left="0"/>
        <w:jc w:val="both"/>
      </w:pPr>
      <w:r>
        <w:rPr>
          <w:rFonts w:ascii="Times New Roman"/>
          <w:b w:val="false"/>
          <w:i w:val="false"/>
          <w:color w:val="000000"/>
          <w:sz w:val="28"/>
        </w:rPr>
        <w:t>
      Қажетті материалдар. Үлгі құрылғы (лекала), картон, мата, қайшы, А-3 ақ қағазы, қуыршақты әзірлеу.</w:t>
      </w:r>
    </w:p>
    <w:p>
      <w:pPr>
        <w:spacing w:after="0"/>
        <w:ind w:left="0"/>
        <w:jc w:val="both"/>
      </w:pPr>
      <w:r>
        <w:rPr>
          <w:rFonts w:ascii="Times New Roman"/>
          <w:b w:val="false"/>
          <w:i w:val="false"/>
          <w:color w:val="000000"/>
          <w:sz w:val="28"/>
        </w:rPr>
        <w:t>
      Практика. Белгілі қуыршақтың өлшемі бойынша киімнің үлгісін өз бетінше жасау.</w:t>
      </w:r>
    </w:p>
    <w:p>
      <w:pPr>
        <w:spacing w:after="0"/>
        <w:ind w:left="0"/>
        <w:jc w:val="both"/>
      </w:pPr>
      <w:r>
        <w:rPr>
          <w:rFonts w:ascii="Times New Roman"/>
          <w:b w:val="false"/>
          <w:i w:val="false"/>
          <w:color w:val="000000"/>
          <w:sz w:val="28"/>
        </w:rPr>
        <w:t xml:space="preserve">
      18-тақырып. Қуыршақтарға арналған аксессуарларды әзірлеу. Қуыршақтарға арналған аксессуарларды әзірлеу ережелері және тәртібі. </w:t>
      </w:r>
    </w:p>
    <w:p>
      <w:pPr>
        <w:spacing w:after="0"/>
        <w:ind w:left="0"/>
        <w:jc w:val="both"/>
      </w:pPr>
      <w:r>
        <w:rPr>
          <w:rFonts w:ascii="Times New Roman"/>
          <w:b w:val="false"/>
          <w:i w:val="false"/>
          <w:color w:val="000000"/>
          <w:sz w:val="28"/>
        </w:rPr>
        <w:t>
      Қажетті материалдар. Қуыршақтар, жұқа киіз, картон, фольга, моншақ, бисер, түйреуіш, сым, леска, қайшы, жіптер, біз.</w:t>
      </w:r>
    </w:p>
    <w:p>
      <w:pPr>
        <w:spacing w:after="0"/>
        <w:ind w:left="0"/>
        <w:jc w:val="both"/>
      </w:pPr>
      <w:r>
        <w:rPr>
          <w:rFonts w:ascii="Times New Roman"/>
          <w:b w:val="false"/>
          <w:i w:val="false"/>
          <w:color w:val="000000"/>
          <w:sz w:val="28"/>
        </w:rPr>
        <w:t xml:space="preserve">
      Практика. Қуыршақтарға арналған аксессуарларды әзірлеу бойынша өз бетінше жұмыс. Желпуіш. Сөмке. Моншақ. Бант. Шашқа арналған қыстырғыш. Тәж. Диадема. </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ширманың сыртында жұмыс істеу кезіндегі өзін ұстау мәдениетін біледі;</w:t>
      </w:r>
    </w:p>
    <w:p>
      <w:pPr>
        <w:spacing w:after="0"/>
        <w:ind w:left="0"/>
        <w:jc w:val="both"/>
      </w:pPr>
      <w:r>
        <w:rPr>
          <w:rFonts w:ascii="Times New Roman"/>
          <w:b w:val="false"/>
          <w:i w:val="false"/>
          <w:color w:val="000000"/>
          <w:sz w:val="28"/>
        </w:rPr>
        <w:t>
      2) жіңішке таяқтағы қуыршақты және оның конструкциясын біледі;</w:t>
      </w:r>
    </w:p>
    <w:p>
      <w:pPr>
        <w:spacing w:after="0"/>
        <w:ind w:left="0"/>
        <w:jc w:val="both"/>
      </w:pPr>
      <w:r>
        <w:rPr>
          <w:rFonts w:ascii="Times New Roman"/>
          <w:b w:val="false"/>
          <w:i w:val="false"/>
          <w:color w:val="000000"/>
          <w:sz w:val="28"/>
        </w:rPr>
        <w:t>
      3) жіңішке таяқтағы қуыршақтың жеке бөліктерін әзірлеу технологиясын біледі;</w:t>
      </w:r>
    </w:p>
    <w:p>
      <w:pPr>
        <w:spacing w:after="0"/>
        <w:ind w:left="0"/>
        <w:jc w:val="both"/>
      </w:pPr>
      <w:r>
        <w:rPr>
          <w:rFonts w:ascii="Times New Roman"/>
          <w:b w:val="false"/>
          <w:i w:val="false"/>
          <w:color w:val="000000"/>
          <w:sz w:val="28"/>
        </w:rPr>
        <w:t>
      4) қарапайым тігістерді жүргізуді біледі;</w:t>
      </w:r>
    </w:p>
    <w:p>
      <w:pPr>
        <w:spacing w:after="0"/>
        <w:ind w:left="0"/>
        <w:jc w:val="both"/>
      </w:pPr>
      <w:r>
        <w:rPr>
          <w:rFonts w:ascii="Times New Roman"/>
          <w:b w:val="false"/>
          <w:i w:val="false"/>
          <w:color w:val="000000"/>
          <w:sz w:val="28"/>
        </w:rPr>
        <w:t>
      5) эскиздермен жұмыс істеуді біледі;</w:t>
      </w:r>
    </w:p>
    <w:p>
      <w:pPr>
        <w:spacing w:after="0"/>
        <w:ind w:left="0"/>
        <w:jc w:val="both"/>
      </w:pPr>
      <w:r>
        <w:rPr>
          <w:rFonts w:ascii="Times New Roman"/>
          <w:b w:val="false"/>
          <w:i w:val="false"/>
          <w:color w:val="000000"/>
          <w:sz w:val="28"/>
        </w:rPr>
        <w:t>
      6) қөлеңке театрының пайда болу тарихын біледі;</w:t>
      </w:r>
    </w:p>
    <w:p>
      <w:pPr>
        <w:spacing w:after="0"/>
        <w:ind w:left="0"/>
        <w:jc w:val="both"/>
      </w:pPr>
      <w:r>
        <w:rPr>
          <w:rFonts w:ascii="Times New Roman"/>
          <w:b w:val="false"/>
          <w:i w:val="false"/>
          <w:color w:val="000000"/>
          <w:sz w:val="28"/>
        </w:rPr>
        <w:t xml:space="preserve">
      7) көлеңке театрына арналған қуыршақтарды әзірлеу технологиясын біледі. </w:t>
      </w:r>
    </w:p>
    <w:p>
      <w:pPr>
        <w:spacing w:after="0"/>
        <w:ind w:left="0"/>
        <w:jc w:val="both"/>
      </w:pPr>
      <w:r>
        <w:rPr>
          <w:rFonts w:ascii="Times New Roman"/>
          <w:b w:val="false"/>
          <w:i w:val="false"/>
          <w:color w:val="000000"/>
          <w:sz w:val="28"/>
        </w:rPr>
        <w:t xml:space="preserve">
      78. 3 сыныптағы Бағдарлама талаптары: </w:t>
      </w:r>
    </w:p>
    <w:p>
      <w:pPr>
        <w:spacing w:after="0"/>
        <w:ind w:left="0"/>
        <w:jc w:val="both"/>
      </w:pPr>
      <w:r>
        <w:rPr>
          <w:rFonts w:ascii="Times New Roman"/>
          <w:b w:val="false"/>
          <w:i w:val="false"/>
          <w:color w:val="000000"/>
          <w:sz w:val="28"/>
        </w:rPr>
        <w:t>
      1) планшетті қуыршақпен, планшетті қуыршақтың басын жасау технологиясымен танысу;</w:t>
      </w:r>
    </w:p>
    <w:p>
      <w:pPr>
        <w:spacing w:after="0"/>
        <w:ind w:left="0"/>
        <w:jc w:val="both"/>
      </w:pPr>
      <w:r>
        <w:rPr>
          <w:rFonts w:ascii="Times New Roman"/>
          <w:b w:val="false"/>
          <w:i w:val="false"/>
          <w:color w:val="000000"/>
          <w:sz w:val="28"/>
        </w:rPr>
        <w:t>
      3) марионетка қуыршағымен жұмыс, шағын көріністерді қою, қолданбалы сәндік өнер бойынша көрмелерге қатысу;</w:t>
      </w:r>
    </w:p>
    <w:p>
      <w:pPr>
        <w:spacing w:after="0"/>
        <w:ind w:left="0"/>
        <w:jc w:val="both"/>
      </w:pPr>
      <w:r>
        <w:rPr>
          <w:rFonts w:ascii="Times New Roman"/>
          <w:b w:val="false"/>
          <w:i w:val="false"/>
          <w:color w:val="000000"/>
          <w:sz w:val="28"/>
        </w:rPr>
        <w:t xml:space="preserve">
      4) қазақ халқының "ортеке" қуыршағымен, қуыршақтың пайда болу тарихымен, қимылдауының ерекшеліктерімен танысу. </w:t>
      </w:r>
    </w:p>
    <w:p>
      <w:pPr>
        <w:spacing w:after="0"/>
        <w:ind w:left="0"/>
        <w:jc w:val="both"/>
      </w:pPr>
      <w:r>
        <w:rPr>
          <w:rFonts w:ascii="Times New Roman"/>
          <w:b w:val="false"/>
          <w:i w:val="false"/>
          <w:color w:val="000000"/>
          <w:sz w:val="28"/>
        </w:rPr>
        <w:t>
      79.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Планшетті қуыршақтар. Планшетті – ашық басқарылатын қуыршақтар. Планшетті қуыршақтармен танысу. Жапон қуыршақтары "Бунраку" және "Авадзи". Планшетті қуыршақтардың түрлері.</w:t>
      </w:r>
    </w:p>
    <w:p>
      <w:pPr>
        <w:spacing w:after="0"/>
        <w:ind w:left="0"/>
        <w:jc w:val="both"/>
      </w:pPr>
      <w:r>
        <w:rPr>
          <w:rFonts w:ascii="Times New Roman"/>
          <w:b w:val="false"/>
          <w:i w:val="false"/>
          <w:color w:val="000000"/>
          <w:sz w:val="28"/>
        </w:rPr>
        <w:t>
      3-тақырып. Үстелде ойнатылатын планшетті қуыршақтардың нұсқалары. Планшетті қуыршақтарды әзірлеу. Жұмыс кеңістігін әзірлеу. Қажетті материалдарды әзірлеу. Қауіпсіздік техникасы бойынша нұсқау.</w:t>
      </w:r>
    </w:p>
    <w:p>
      <w:pPr>
        <w:spacing w:after="0"/>
        <w:ind w:left="0"/>
        <w:jc w:val="both"/>
      </w:pPr>
      <w:r>
        <w:rPr>
          <w:rFonts w:ascii="Times New Roman"/>
          <w:b w:val="false"/>
          <w:i w:val="false"/>
          <w:color w:val="000000"/>
          <w:sz w:val="28"/>
        </w:rPr>
        <w:t xml:space="preserve">
      4-тақырып. Планшетті қуыршақтың басын жасау технологиясы. Бастың бөліктерін жабыстыру. Түстік шешім. Жіптерді басқа жабыстыру. Денесін дайындау. Ағаш-жаңқалы тақтадан дененің бөліктерін арамен кесу. Былғары баудың көмегі арқылы бекіту. Кейіпкерлерге арналған костюмдерді тігу. </w:t>
      </w:r>
    </w:p>
    <w:p>
      <w:pPr>
        <w:spacing w:after="0"/>
        <w:ind w:left="0"/>
        <w:jc w:val="both"/>
      </w:pPr>
      <w:r>
        <w:rPr>
          <w:rFonts w:ascii="Times New Roman"/>
          <w:b w:val="false"/>
          <w:i w:val="false"/>
          <w:color w:val="000000"/>
          <w:sz w:val="28"/>
        </w:rPr>
        <w:t>
      5-тақырып. Марионетка қуыршақтар. Марионеткалардың түрлері. Штокты марионетка. "Штокты марионетка" түсінігі. Қуыршақпен, оның құрылымымен танысу. Балаларға сызбалар түрінде қарапайым штокты марионеткалардың бірнеше нұсқаларын ұсыну. Бір нұсқасын таңдап, оны материалмен орындау. Басты жабыстыру, денесін дайындау. Штокты вагамен біріктіру.</w:t>
      </w:r>
    </w:p>
    <w:p>
      <w:pPr>
        <w:spacing w:after="0"/>
        <w:ind w:left="0"/>
        <w:jc w:val="both"/>
      </w:pPr>
      <w:r>
        <w:rPr>
          <w:rFonts w:ascii="Times New Roman"/>
          <w:b w:val="false"/>
          <w:i w:val="false"/>
          <w:color w:val="000000"/>
          <w:sz w:val="28"/>
        </w:rPr>
        <w:t xml:space="preserve">
      6-тақырып. Марионетка қуыршақтар. Жіпке бекітілген марионеткалар. Жіпке бекітілген марионеткалар – театр қуыршақтары жүйесіндегі ең күрделі түрі. Қуыршақтың құрылымы. Марионетка қуыршағын әзірлеу технологиясы. Марионетканы ағаштан (жөке ағашы), қағаз, мата, папье-машеден жасау. Қуыршақтардың бөліктерін жасау тәсілдері. Марионеткалардың ерекшеліктері. </w:t>
      </w:r>
    </w:p>
    <w:p>
      <w:pPr>
        <w:spacing w:after="0"/>
        <w:ind w:left="0"/>
        <w:jc w:val="both"/>
      </w:pPr>
      <w:r>
        <w:rPr>
          <w:rFonts w:ascii="Times New Roman"/>
          <w:b w:val="false"/>
          <w:i w:val="false"/>
          <w:color w:val="000000"/>
          <w:sz w:val="28"/>
        </w:rPr>
        <w:t>
      7-тақырып. Жұмыс үстелін әзірлеу. Қажетті материалдарды дайындау. Қағаздан жасалған марионетка қуыршағымен жұмыс. Жіптер арқылы қуыршақтың бөліктерін бекіту. Папье-маше және ағаштан жасалған қуыршақтың бөліктері былғары жолақшаларының немесе металл түйреуіштердің көмегімен біріктіріледі.</w:t>
      </w:r>
    </w:p>
    <w:p>
      <w:pPr>
        <w:spacing w:after="0"/>
        <w:ind w:left="0"/>
        <w:jc w:val="both"/>
      </w:pPr>
      <w:r>
        <w:rPr>
          <w:rFonts w:ascii="Times New Roman"/>
          <w:b w:val="false"/>
          <w:i w:val="false"/>
          <w:color w:val="000000"/>
          <w:sz w:val="28"/>
        </w:rPr>
        <w:t>
      8-тақырып. Марионетка қуыршақтары. "Вага" түсінігі. Ваганың түрлерімен таныстыру. Тік және көлденең қуыршақтарға арналған вагалар. Аралас вагалар. Эстрадалық трюктік марионеткаларға арналған вагалар.</w:t>
      </w:r>
    </w:p>
    <w:p>
      <w:pPr>
        <w:spacing w:after="0"/>
        <w:ind w:left="0"/>
        <w:jc w:val="both"/>
      </w:pPr>
      <w:r>
        <w:rPr>
          <w:rFonts w:ascii="Times New Roman"/>
          <w:b w:val="false"/>
          <w:i w:val="false"/>
          <w:color w:val="000000"/>
          <w:sz w:val="28"/>
        </w:rPr>
        <w:t>
      Практика. Орамалдардан қуыршақ қызды дайындау. Қажетті материалдар: пинг-понг шары; жеңіл матадан жасалған екі орамал; қалың жіп, қолшатырдың біздері; желім, қайшы, жіп, ине, сызғыш; жиектеме, моншақ, жылтырақ.</w:t>
      </w:r>
    </w:p>
    <w:p>
      <w:pPr>
        <w:spacing w:after="0"/>
        <w:ind w:left="0"/>
        <w:jc w:val="both"/>
      </w:pPr>
      <w:r>
        <w:rPr>
          <w:rFonts w:ascii="Times New Roman"/>
          <w:b w:val="false"/>
          <w:i w:val="false"/>
          <w:color w:val="000000"/>
          <w:sz w:val="28"/>
        </w:rPr>
        <w:t>
      9-тақырып. Жіптерді бекіту. Жіптерді арнайы айқастырылған вагаға бекіту. Крестовинаның қозғалуы. Қуыршақтың тірілуі. Қарапайым крестовина. Күрделі крестовина. Ваганың үлкен бөлігі – өзегі. Барлық бөліктерін өзекке бекіту. Марионетка қуыршақтарын әзірлеу технологиясы. Ағашты кесуді үйрену. Марионетка қуыршағын басқару.</w:t>
      </w:r>
    </w:p>
    <w:p>
      <w:pPr>
        <w:spacing w:after="0"/>
        <w:ind w:left="0"/>
        <w:jc w:val="both"/>
      </w:pPr>
      <w:r>
        <w:rPr>
          <w:rFonts w:ascii="Times New Roman"/>
          <w:b w:val="false"/>
          <w:i w:val="false"/>
          <w:color w:val="000000"/>
          <w:sz w:val="28"/>
        </w:rPr>
        <w:t>
      10-тақырып. Марионеткалар – әзірленуі және басқарылуы күрделі қуыршақтар. Аз ғана жіптерге бекітілген жеңіл қуыршақтарды көрсету. Қораптардан робот жасау әдістемесін көрсету.</w:t>
      </w:r>
    </w:p>
    <w:p>
      <w:pPr>
        <w:spacing w:after="0"/>
        <w:ind w:left="0"/>
        <w:jc w:val="both"/>
      </w:pPr>
      <w:r>
        <w:rPr>
          <w:rFonts w:ascii="Times New Roman"/>
          <w:b w:val="false"/>
          <w:i w:val="false"/>
          <w:color w:val="000000"/>
          <w:sz w:val="28"/>
        </w:rPr>
        <w:t>
      Қажетті материалдар: қораптар, фольга, түсті қағаз, кеңсе қағаз қыстырғыштары, түйме, моншақ, шарикті қаламсаптың серіппелері, қайшы, қара қалың жіптер, желім, ине, қолшатыр біздері немесе сым, пластилин. Жұмыс кезеңдері.</w:t>
      </w:r>
    </w:p>
    <w:p>
      <w:pPr>
        <w:spacing w:after="0"/>
        <w:ind w:left="0"/>
        <w:jc w:val="both"/>
      </w:pPr>
      <w:r>
        <w:rPr>
          <w:rFonts w:ascii="Times New Roman"/>
          <w:b w:val="false"/>
          <w:i w:val="false"/>
          <w:color w:val="000000"/>
          <w:sz w:val="28"/>
        </w:rPr>
        <w:t xml:space="preserve">
      11-тақырып. Қуыршақтың басындағы ішкі механизация. Марионеткадағы көз бен ауыз механикасы. Марионеткадағы көз бен ауыз механикасын әзірлеудің негізгі тәсілдері. </w:t>
      </w:r>
    </w:p>
    <w:p>
      <w:pPr>
        <w:spacing w:after="0"/>
        <w:ind w:left="0"/>
        <w:jc w:val="both"/>
      </w:pPr>
      <w:r>
        <w:rPr>
          <w:rFonts w:ascii="Times New Roman"/>
          <w:b w:val="false"/>
          <w:i w:val="false"/>
          <w:color w:val="000000"/>
          <w:sz w:val="28"/>
        </w:rPr>
        <w:t>
      12-тақырып. Марионетка қуыршақтарын басқару механикасы. Марионетканың қозғалу заңдылықтары. Қимыл мен сөзді біріктіру. Марионетка қуыршақтарын жүргізудің негізгі ережелері.</w:t>
      </w:r>
    </w:p>
    <w:p>
      <w:pPr>
        <w:spacing w:after="0"/>
        <w:ind w:left="0"/>
        <w:jc w:val="both"/>
      </w:pPr>
      <w:r>
        <w:rPr>
          <w:rFonts w:ascii="Times New Roman"/>
          <w:b w:val="false"/>
          <w:i w:val="false"/>
          <w:color w:val="000000"/>
          <w:sz w:val="28"/>
        </w:rPr>
        <w:t>
      13-тақырып. "Ортеке" – музыкалық қуыршақ өнері. "Қуыршақ жүргізетін музыкант" түсінігі. Қуыршақ жүргізетін музыканттың қуыршақ жүргізетін актерден айырмашылығы. Бейнематериалдарды, көрнекі материалдарды көрсету. "Ортеке" қуыршағының пайда болу тарихымен таныстыру. Кішкене лақтардың ағаштан жасалған мүсіндері. Қазақ қуыршақ театры тарихымен танысу.</w:t>
      </w:r>
    </w:p>
    <w:p>
      <w:pPr>
        <w:spacing w:after="0"/>
        <w:ind w:left="0"/>
        <w:jc w:val="both"/>
      </w:pPr>
      <w:r>
        <w:rPr>
          <w:rFonts w:ascii="Times New Roman"/>
          <w:b w:val="false"/>
          <w:i w:val="false"/>
          <w:color w:val="000000"/>
          <w:sz w:val="28"/>
        </w:rPr>
        <w:t>
      14-тақырып. "Ортеке" қуыршағын жасау технологиясымен танысу. Жануарлардың мүсінін домбыраға бекіту тәсілдері. Қозғалыс шапшаңдығының музыканың қарқынына байланыстылығы. Ежелгі қолданбалы өнер суретшілері. Ағашты өңдеу шеберлері. Қуыршақтарды әзірлеудегі заманауи технологиялар. Біріктіретін бөлшектерді іріктеу. Бояуларды таңдау. Қуыршақтың мүсінін стильдеу.</w:t>
      </w:r>
    </w:p>
    <w:p>
      <w:pPr>
        <w:spacing w:after="0"/>
        <w:ind w:left="0"/>
        <w:jc w:val="both"/>
      </w:pPr>
      <w:r>
        <w:rPr>
          <w:rFonts w:ascii="Times New Roman"/>
          <w:b w:val="false"/>
          <w:i w:val="false"/>
          <w:color w:val="000000"/>
          <w:sz w:val="28"/>
        </w:rPr>
        <w:t>
      15-тақырып. Көрме-сабақты ұйымдастыру. Балалардың әзірлеген қуыршақтарын көрмеге қою. Жұмыстарды талқылау. Қателерін анықтау. Үздік жұмыстарды анықтау. Дайын қуыршақтарды пайдаланып спектакль әзірлеу. Рөлдерді бөлу. Рөлдерді дыбыстау.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планшетті қуыршақты және оның жеке бөліктерін дайындау технологиясын біледі;</w:t>
      </w:r>
    </w:p>
    <w:p>
      <w:pPr>
        <w:spacing w:after="0"/>
        <w:ind w:left="0"/>
        <w:jc w:val="both"/>
      </w:pPr>
      <w:r>
        <w:rPr>
          <w:rFonts w:ascii="Times New Roman"/>
          <w:b w:val="false"/>
          <w:i w:val="false"/>
          <w:color w:val="000000"/>
          <w:sz w:val="28"/>
        </w:rPr>
        <w:t>
      2) планшетті қуыршақты әзірлеу кезеңдерін біледі;</w:t>
      </w:r>
    </w:p>
    <w:p>
      <w:pPr>
        <w:spacing w:after="0"/>
        <w:ind w:left="0"/>
        <w:jc w:val="both"/>
      </w:pPr>
      <w:r>
        <w:rPr>
          <w:rFonts w:ascii="Times New Roman"/>
          <w:b w:val="false"/>
          <w:i w:val="false"/>
          <w:color w:val="000000"/>
          <w:sz w:val="28"/>
        </w:rPr>
        <w:t>
      3) марионетка қуыршақтарының пайда болу тарихын біледі;</w:t>
      </w:r>
    </w:p>
    <w:p>
      <w:pPr>
        <w:spacing w:after="0"/>
        <w:ind w:left="0"/>
        <w:jc w:val="both"/>
      </w:pPr>
      <w:r>
        <w:rPr>
          <w:rFonts w:ascii="Times New Roman"/>
          <w:b w:val="false"/>
          <w:i w:val="false"/>
          <w:color w:val="000000"/>
          <w:sz w:val="28"/>
        </w:rPr>
        <w:t>
      4) марионетка қуыршақтарын әзірлеу технологиясын біледі;</w:t>
      </w:r>
    </w:p>
    <w:p>
      <w:pPr>
        <w:spacing w:after="0"/>
        <w:ind w:left="0"/>
        <w:jc w:val="both"/>
      </w:pPr>
      <w:r>
        <w:rPr>
          <w:rFonts w:ascii="Times New Roman"/>
          <w:b w:val="false"/>
          <w:i w:val="false"/>
          <w:color w:val="000000"/>
          <w:sz w:val="28"/>
        </w:rPr>
        <w:t>
      5) қарапайым марионетка қуыршағын әзірлей алады;</w:t>
      </w:r>
    </w:p>
    <w:p>
      <w:pPr>
        <w:spacing w:after="0"/>
        <w:ind w:left="0"/>
        <w:jc w:val="both"/>
      </w:pPr>
      <w:r>
        <w:rPr>
          <w:rFonts w:ascii="Times New Roman"/>
          <w:b w:val="false"/>
          <w:i w:val="false"/>
          <w:color w:val="000000"/>
          <w:sz w:val="28"/>
        </w:rPr>
        <w:t>
      6) марионетка қуыршақтарын басқарудың алғашқы дағдыларын біледі;</w:t>
      </w:r>
    </w:p>
    <w:p>
      <w:pPr>
        <w:spacing w:after="0"/>
        <w:ind w:left="0"/>
        <w:jc w:val="both"/>
      </w:pPr>
      <w:r>
        <w:rPr>
          <w:rFonts w:ascii="Times New Roman"/>
          <w:b w:val="false"/>
          <w:i w:val="false"/>
          <w:color w:val="000000"/>
          <w:sz w:val="28"/>
        </w:rPr>
        <w:t xml:space="preserve">
      7) "ортеке" қуыршағының пайда болу тарихын біледі. </w:t>
      </w:r>
    </w:p>
    <w:p>
      <w:pPr>
        <w:spacing w:after="0"/>
        <w:ind w:left="0"/>
        <w:jc w:val="both"/>
      </w:pPr>
      <w:r>
        <w:rPr>
          <w:rFonts w:ascii="Times New Roman"/>
          <w:b w:val="false"/>
          <w:i w:val="false"/>
          <w:color w:val="000000"/>
          <w:sz w:val="28"/>
        </w:rPr>
        <w:t>
      81. "Бутафория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декорация – театрдағы әрекеттердің орны мен жағдайының сахнада орнатылатын кескіндемелік немесе архитектуралық бейнесі;</w:t>
      </w:r>
    </w:p>
    <w:p>
      <w:pPr>
        <w:spacing w:after="0"/>
        <w:ind w:left="0"/>
        <w:jc w:val="both"/>
      </w:pPr>
      <w:r>
        <w:rPr>
          <w:rFonts w:ascii="Times New Roman"/>
          <w:b w:val="false"/>
          <w:i w:val="false"/>
          <w:color w:val="000000"/>
          <w:sz w:val="28"/>
        </w:rPr>
        <w:t>
      2) спектакль – сахнамен шектелген кеңістіктегі көрініс, театрлық қойылым;</w:t>
      </w:r>
    </w:p>
    <w:p>
      <w:pPr>
        <w:spacing w:after="0"/>
        <w:ind w:left="0"/>
        <w:jc w:val="both"/>
      </w:pPr>
      <w:r>
        <w:rPr>
          <w:rFonts w:ascii="Times New Roman"/>
          <w:b w:val="false"/>
          <w:i w:val="false"/>
          <w:color w:val="000000"/>
          <w:sz w:val="28"/>
        </w:rPr>
        <w:t xml:space="preserve">
      3) эскиз – спектакль мен костюмдердің болашақтағы сәндеу жұмыстары мұқият бейнеленген алдын ала жасалған нобайлар, суреттер. </w:t>
      </w:r>
    </w:p>
    <w:p>
      <w:pPr>
        <w:spacing w:after="0"/>
        <w:ind w:left="0"/>
        <w:jc w:val="both"/>
      </w:pPr>
      <w:r>
        <w:rPr>
          <w:rFonts w:ascii="Times New Roman"/>
          <w:b w:val="false"/>
          <w:i w:val="false"/>
          <w:color w:val="000000"/>
          <w:sz w:val="28"/>
        </w:rPr>
        <w:t xml:space="preserve">
      82. Бағдарламаның мақсаты: қуыршақ театрындағы репетициялық-қойылымдық жұмыстағы театрлық-көркемдік шеберлік бойынша білім, білік және дағдыларын практикада қолдану тәжірибесін байытуға және жетілдіруге жағдай жасау. </w:t>
      </w:r>
    </w:p>
    <w:p>
      <w:pPr>
        <w:spacing w:after="0"/>
        <w:ind w:left="0"/>
        <w:jc w:val="both"/>
      </w:pPr>
      <w:r>
        <w:rPr>
          <w:rFonts w:ascii="Times New Roman"/>
          <w:b w:val="false"/>
          <w:i w:val="false"/>
          <w:color w:val="000000"/>
          <w:sz w:val="28"/>
        </w:rPr>
        <w:t>
      83.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тарихы және театр суретшісінің қызметінде қолданылатын технологияларды дамытудың заманауи тенденциялары туралы түсініктерін кеңейту;</w:t>
      </w:r>
    </w:p>
    <w:p>
      <w:pPr>
        <w:spacing w:after="0"/>
        <w:ind w:left="0"/>
        <w:jc w:val="both"/>
      </w:pPr>
      <w:r>
        <w:rPr>
          <w:rFonts w:ascii="Times New Roman"/>
          <w:b w:val="false"/>
          <w:i w:val="false"/>
          <w:color w:val="000000"/>
          <w:sz w:val="28"/>
        </w:rPr>
        <w:t>
      2) реквизиттің мейлінше күрделі заттарын және декорацияның элементтерін әзірлеу технологиялар мен дағдыларының ерекшеліктерін үйрету;</w:t>
      </w:r>
    </w:p>
    <w:p>
      <w:pPr>
        <w:spacing w:after="0"/>
        <w:ind w:left="0"/>
        <w:jc w:val="both"/>
      </w:pPr>
      <w:r>
        <w:rPr>
          <w:rFonts w:ascii="Times New Roman"/>
          <w:b w:val="false"/>
          <w:i w:val="false"/>
          <w:color w:val="000000"/>
          <w:sz w:val="28"/>
        </w:rPr>
        <w:t>
      2) бутафория әзірлеу кезінде қолданылатын құралдармен, бояулармен, материалдармен жұмыс істеуге үйрету;</w:t>
      </w:r>
    </w:p>
    <w:p>
      <w:pPr>
        <w:spacing w:after="0"/>
        <w:ind w:left="0"/>
        <w:jc w:val="both"/>
      </w:pPr>
      <w:r>
        <w:rPr>
          <w:rFonts w:ascii="Times New Roman"/>
          <w:b w:val="false"/>
          <w:i w:val="false"/>
          <w:color w:val="000000"/>
          <w:sz w:val="28"/>
        </w:rPr>
        <w:t>
      3) бутафория әзірлеудің негізгі технологияларын үйрету;</w:t>
      </w:r>
    </w:p>
    <w:p>
      <w:pPr>
        <w:spacing w:after="0"/>
        <w:ind w:left="0"/>
        <w:jc w:val="both"/>
      </w:pPr>
      <w:r>
        <w:rPr>
          <w:rFonts w:ascii="Times New Roman"/>
          <w:b w:val="false"/>
          <w:i w:val="false"/>
          <w:color w:val="000000"/>
          <w:sz w:val="28"/>
        </w:rPr>
        <w:t>
      4) формалардың түрлері және қойылымның ұсынылатын жағдайдағы заттардың кеңістіктік орналасуы туралы білімдерін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елестетуді, көркемдік қабылдауды дамыту;</w:t>
      </w:r>
    </w:p>
    <w:p>
      <w:pPr>
        <w:spacing w:after="0"/>
        <w:ind w:left="0"/>
        <w:jc w:val="both"/>
      </w:pPr>
      <w:r>
        <w:rPr>
          <w:rFonts w:ascii="Times New Roman"/>
          <w:b w:val="false"/>
          <w:i w:val="false"/>
          <w:color w:val="000000"/>
          <w:sz w:val="28"/>
        </w:rPr>
        <w:t>
      2) композициялық ойлауды және болашақ бұйымның өлшемдерін аналитикалық есептеу дағдыларын дамыту;</w:t>
      </w:r>
    </w:p>
    <w:p>
      <w:pPr>
        <w:spacing w:after="0"/>
        <w:ind w:left="0"/>
        <w:jc w:val="both"/>
      </w:pPr>
      <w:r>
        <w:rPr>
          <w:rFonts w:ascii="Times New Roman"/>
          <w:b w:val="false"/>
          <w:i w:val="false"/>
          <w:color w:val="000000"/>
          <w:sz w:val="28"/>
        </w:rPr>
        <w:t>
      3) мазмұны, композициясы және безендірудің стильдік тұтастығына қол жеткізе отырып, әртүрлі технологияларды қолданып өзінің ойын іске асыру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өзін өзі ұйымдастыру және өз бетінше жұмыс істеу дағдыларын тәрбиелеу;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еңбек сүйгіштікті, алға қойған мақсатқа жетудегі мақсатқа талпынушылықты және табандылықты тәрбиелеу.</w:t>
      </w:r>
    </w:p>
    <w:p>
      <w:pPr>
        <w:spacing w:after="0"/>
        <w:ind w:left="0"/>
        <w:jc w:val="both"/>
      </w:pPr>
      <w:r>
        <w:rPr>
          <w:rFonts w:ascii="Times New Roman"/>
          <w:b w:val="false"/>
          <w:i w:val="false"/>
          <w:color w:val="000000"/>
          <w:sz w:val="28"/>
        </w:rPr>
        <w:t>
      84.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85. "Бутафория жасау"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86. Бағдарлама суретші-декоратордың, костюм бойынша суретшінің, суретші-қуыршақ жүргізушінің қызметіндегі технологиялар бойынша практикалық дағдыларды балалардың меңгеруіне жағдай жасайды. </w:t>
      </w:r>
    </w:p>
    <w:p>
      <w:pPr>
        <w:spacing w:after="0"/>
        <w:ind w:left="0"/>
        <w:jc w:val="both"/>
      </w:pPr>
      <w:r>
        <w:rPr>
          <w:rFonts w:ascii="Times New Roman"/>
          <w:b w:val="false"/>
          <w:i w:val="false"/>
          <w:color w:val="000000"/>
          <w:sz w:val="28"/>
        </w:rPr>
        <w:t>
      87. Бағдарлама білім алушылардың әртүрлі реквизит заттарын әзірлеу кезіндегі, нақты қойылымға арналған сахна кеңістігін жобалауда өздерінің шығармашылық ойлары мен идеяларын көрсетуін белсендіруге бағытталған.</w:t>
      </w:r>
    </w:p>
    <w:p>
      <w:pPr>
        <w:spacing w:after="0"/>
        <w:ind w:left="0"/>
        <w:jc w:val="both"/>
      </w:pPr>
      <w:r>
        <w:rPr>
          <w:rFonts w:ascii="Times New Roman"/>
          <w:b w:val="false"/>
          <w:i w:val="false"/>
          <w:color w:val="000000"/>
          <w:sz w:val="28"/>
        </w:rPr>
        <w:t xml:space="preserve">
      88. Бағдарлама әрбір білім алушыны театрлық көркемдік шеберханалардың қызметіне араластыруға, репетициялық-қойылымдық жұмыстарда алған білім және технологиялық білімдерін қолдануға бағдарланған. </w:t>
      </w:r>
    </w:p>
    <w:p>
      <w:pPr>
        <w:spacing w:after="0"/>
        <w:ind w:left="0"/>
        <w:jc w:val="both"/>
      </w:pPr>
      <w:r>
        <w:rPr>
          <w:rFonts w:ascii="Times New Roman"/>
          <w:b w:val="false"/>
          <w:i w:val="false"/>
          <w:color w:val="000000"/>
          <w:sz w:val="28"/>
        </w:rPr>
        <w:t>
      89. Білім алушылардың театр суретшісі қызметі саласындағы білімдері мен практикалық шеберліктерін арттыру қуыршақтар театрының ұйымдастырылуы, оның құрылымы, спектакльді және сахна кеңістігін дайындау бойынша жұмыс кезеңдері туралы тұтас түсініктерін қалыптастыруға ықпал етеді.</w:t>
      </w:r>
    </w:p>
    <w:p>
      <w:pPr>
        <w:spacing w:after="0"/>
        <w:ind w:left="0"/>
        <w:jc w:val="both"/>
      </w:pPr>
      <w:r>
        <w:rPr>
          <w:rFonts w:ascii="Times New Roman"/>
          <w:b w:val="false"/>
          <w:i w:val="false"/>
          <w:color w:val="000000"/>
          <w:sz w:val="28"/>
        </w:rPr>
        <w:t xml:space="preserve">
      90. 1 сыныптағы Бағдарлама талаптары: </w:t>
      </w:r>
    </w:p>
    <w:p>
      <w:pPr>
        <w:spacing w:after="0"/>
        <w:ind w:left="0"/>
        <w:jc w:val="both"/>
      </w:pPr>
      <w:r>
        <w:rPr>
          <w:rFonts w:ascii="Times New Roman"/>
          <w:b w:val="false"/>
          <w:i w:val="false"/>
          <w:color w:val="000000"/>
          <w:sz w:val="28"/>
        </w:rPr>
        <w:t>
      1) пәнмен, қауіпсіздік техникасымен, Антикалық театр архитектурасымен, орта ғасыр театрымен танысу;</w:t>
      </w:r>
    </w:p>
    <w:p>
      <w:pPr>
        <w:spacing w:after="0"/>
        <w:ind w:left="0"/>
        <w:jc w:val="both"/>
      </w:pPr>
      <w:r>
        <w:rPr>
          <w:rFonts w:ascii="Times New Roman"/>
          <w:b w:val="false"/>
          <w:i w:val="false"/>
          <w:color w:val="000000"/>
          <w:sz w:val="28"/>
        </w:rPr>
        <w:t>
      2) бейнелеу тілін, сызықтарды, негізгі және қосымша түстерді, композициялық шешімді меңгеру;</w:t>
      </w:r>
    </w:p>
    <w:p>
      <w:pPr>
        <w:spacing w:after="0"/>
        <w:ind w:left="0"/>
        <w:jc w:val="both"/>
      </w:pPr>
      <w:r>
        <w:rPr>
          <w:rFonts w:ascii="Times New Roman"/>
          <w:b w:val="false"/>
          <w:i w:val="false"/>
          <w:color w:val="000000"/>
          <w:sz w:val="28"/>
        </w:rPr>
        <w:t xml:space="preserve">
      3) әртүрлі материалдарды қолданып декорацияларды әзірлеу жұмысы. </w:t>
      </w:r>
    </w:p>
    <w:p>
      <w:pPr>
        <w:spacing w:after="0"/>
        <w:ind w:left="0"/>
        <w:jc w:val="both"/>
      </w:pPr>
      <w:r>
        <w:rPr>
          <w:rFonts w:ascii="Times New Roman"/>
          <w:b w:val="false"/>
          <w:i w:val="false"/>
          <w:color w:val="000000"/>
          <w:sz w:val="28"/>
        </w:rPr>
        <w:t>
      91.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"Бутафория жасау" пәніне кіріспе. Қауіпсіздік техникасының ережелері.</w:t>
      </w:r>
    </w:p>
    <w:p>
      <w:pPr>
        <w:spacing w:after="0"/>
        <w:ind w:left="0"/>
        <w:jc w:val="both"/>
      </w:pPr>
      <w:r>
        <w:rPr>
          <w:rFonts w:ascii="Times New Roman"/>
          <w:b w:val="false"/>
          <w:i w:val="false"/>
          <w:color w:val="000000"/>
          <w:sz w:val="28"/>
        </w:rPr>
        <w:t>
      2-тақырып. Театрлық-декорациялық өнер. Антикалық театрдың архитектурасы. Сахнаның пайда болуы. Архитектурадағы, театрдағы, кескіндемедегі, қолданбалы сәндік өнердегі түрлі дәуірлердің стильдері. Театрлық-декорациялық өнердің Италияда пайда болуы. Архитектуралық стильдер мен бағыттар. Антикалық әлемнің архитектурасы. Готикалық стиль. Роман архитектурасы. Барокко архитектурасы.</w:t>
      </w:r>
    </w:p>
    <w:p>
      <w:pPr>
        <w:spacing w:after="0"/>
        <w:ind w:left="0"/>
        <w:jc w:val="both"/>
      </w:pPr>
      <w:r>
        <w:rPr>
          <w:rFonts w:ascii="Times New Roman"/>
          <w:b w:val="false"/>
          <w:i w:val="false"/>
          <w:color w:val="000000"/>
          <w:sz w:val="28"/>
        </w:rPr>
        <w:t xml:space="preserve">
      3-тақырып. Бейнелеу тілінің негіздері. Кескіндеме тарихы бойынша мәліметтер. Стильдер. Бағыттар. Кескіндеме өнерінің дамуы. Суреттің композициясы. Өнердегі сызық. Сызық – мәнерлеу өнері. Заттардың контурының сызықтары арасындағы қатынас. Адамның өміріндегі түстер. </w:t>
      </w:r>
    </w:p>
    <w:p>
      <w:pPr>
        <w:spacing w:after="0"/>
        <w:ind w:left="0"/>
        <w:jc w:val="both"/>
      </w:pPr>
      <w:r>
        <w:rPr>
          <w:rFonts w:ascii="Times New Roman"/>
          <w:b w:val="false"/>
          <w:i w:val="false"/>
          <w:color w:val="000000"/>
          <w:sz w:val="28"/>
        </w:rPr>
        <w:t xml:space="preserve">
      4-тақырып. Заттардың формасы. Негізгі және қосымша түстер. Композициядағы фигура мен фонның арасындағы қатынас. </w:t>
      </w:r>
    </w:p>
    <w:p>
      <w:pPr>
        <w:spacing w:after="0"/>
        <w:ind w:left="0"/>
        <w:jc w:val="both"/>
      </w:pPr>
      <w:r>
        <w:rPr>
          <w:rFonts w:ascii="Times New Roman"/>
          <w:b w:val="false"/>
          <w:i w:val="false"/>
          <w:color w:val="000000"/>
          <w:sz w:val="28"/>
        </w:rPr>
        <w:t xml:space="preserve">
      5-тақырып. "Декорация" түсінігімен танысу. Қуыршақ театрының спектаклін сәндеу элементтері. Декорация. Түс. Жарық. Дыбыс. Шу. Декорация және оның түрлері. Қуыршақ театрындағы негізгі декорация – бұл ширма. Еденге орнатылатын және үстелге орнатылатын ширманың түрлері. Декорация – заттарды немесе ғимаратты көркемдеп сәндеу. </w:t>
      </w:r>
    </w:p>
    <w:p>
      <w:pPr>
        <w:spacing w:after="0"/>
        <w:ind w:left="0"/>
        <w:jc w:val="both"/>
      </w:pPr>
      <w:r>
        <w:rPr>
          <w:rFonts w:ascii="Times New Roman"/>
          <w:b w:val="false"/>
          <w:i w:val="false"/>
          <w:color w:val="000000"/>
          <w:sz w:val="28"/>
        </w:rPr>
        <w:t>
      6-тақырып. Декорацияның түрлері. Жалпақ, жартылай жалпақ және көлемді декорациялар туралы түсініктер. Бір планды. Көп планды. Монолитті. Алмалы-салмалы. Түрленетін.</w:t>
      </w:r>
    </w:p>
    <w:p>
      <w:pPr>
        <w:spacing w:after="0"/>
        <w:ind w:left="0"/>
        <w:jc w:val="both"/>
      </w:pPr>
      <w:r>
        <w:rPr>
          <w:rFonts w:ascii="Times New Roman"/>
          <w:b w:val="false"/>
          <w:i w:val="false"/>
          <w:color w:val="000000"/>
          <w:sz w:val="28"/>
        </w:rPr>
        <w:t>
      7-тақырып. Көлемді заттарды декорациялау. Декордың заманауи техникалары. Декупаж. Скрап-букинг. Печ-ворк. Материалға байланысты бұйымдарды сәндеудің ерекшеліктері. Белгілі стильде сәндеу. Статикалық және динамикалық декорация. Декорациялардың қозғалу әсеріне қол жеткізу. Театр қызметінде қозғалмалы декорацияларды қолдану міндеттері.</w:t>
      </w:r>
    </w:p>
    <w:p>
      <w:pPr>
        <w:spacing w:after="0"/>
        <w:ind w:left="0"/>
        <w:jc w:val="both"/>
      </w:pPr>
      <w:r>
        <w:rPr>
          <w:rFonts w:ascii="Times New Roman"/>
          <w:b w:val="false"/>
          <w:i w:val="false"/>
          <w:color w:val="000000"/>
          <w:sz w:val="28"/>
        </w:rPr>
        <w:t>
      Сәндеу стилін анықтау және техниканы таңдау. Материалдарды есептеу. Заттарды кезеңмен сәндеу.</w:t>
      </w:r>
    </w:p>
    <w:p>
      <w:pPr>
        <w:spacing w:after="0"/>
        <w:ind w:left="0"/>
        <w:jc w:val="both"/>
      </w:pPr>
      <w:r>
        <w:rPr>
          <w:rFonts w:ascii="Times New Roman"/>
          <w:b w:val="false"/>
          <w:i w:val="false"/>
          <w:color w:val="000000"/>
          <w:sz w:val="28"/>
        </w:rPr>
        <w:t xml:space="preserve">
      8-тақырып. Театр реквизиттерін дайындауға арналған материалдардың физикалық-техникалық қасиеттері туралы түсінік. Картон. Мата. Пластик. Гипс. Металл. Ағаш. Үлгілеу. Құрастыру. Аппликация. Ағашты кесу. Мозаика. Матаны өңдеу. Ленталарды өңдеу. Сымдарды өңдеу. </w:t>
      </w:r>
    </w:p>
    <w:p>
      <w:pPr>
        <w:spacing w:after="0"/>
        <w:ind w:left="0"/>
        <w:jc w:val="both"/>
      </w:pPr>
      <w:r>
        <w:rPr>
          <w:rFonts w:ascii="Times New Roman"/>
          <w:b w:val="false"/>
          <w:i w:val="false"/>
          <w:color w:val="000000"/>
          <w:sz w:val="28"/>
        </w:rPr>
        <w:t xml:space="preserve">
      9-тақырып. Ширма мен декорациялардың құрылғысы. Ширмамен жұмыс істеудің алғашқы дағдылары. Үстелге орнатылатын ширманы дайындау тәсілдері. </w:t>
      </w:r>
    </w:p>
    <w:p>
      <w:pPr>
        <w:spacing w:after="0"/>
        <w:ind w:left="0"/>
        <w:jc w:val="both"/>
      </w:pPr>
      <w:r>
        <w:rPr>
          <w:rFonts w:ascii="Times New Roman"/>
          <w:b w:val="false"/>
          <w:i w:val="false"/>
          <w:color w:val="000000"/>
          <w:sz w:val="28"/>
        </w:rPr>
        <w:t>
      Практика. Қажетті бутафорияны әзірлеу. Декорацияларды әзірлеу және жасау. Сахна кеңістігін және ширманы сәндеу.</w:t>
      </w:r>
    </w:p>
    <w:p>
      <w:pPr>
        <w:spacing w:after="0"/>
        <w:ind w:left="0"/>
        <w:jc w:val="both"/>
      </w:pPr>
      <w:r>
        <w:rPr>
          <w:rFonts w:ascii="Times New Roman"/>
          <w:b w:val="false"/>
          <w:i w:val="false"/>
          <w:color w:val="000000"/>
          <w:sz w:val="28"/>
        </w:rPr>
        <w:t>
      10-тақырып. Материалдың фактурасы. Мата фактурасының түрлері. Капрон ленталардан жүн, құс қауырсынының фактурасын жасау.</w:t>
      </w:r>
    </w:p>
    <w:p>
      <w:pPr>
        <w:spacing w:after="0"/>
        <w:ind w:left="0"/>
        <w:jc w:val="both"/>
      </w:pPr>
      <w:r>
        <w:rPr>
          <w:rFonts w:ascii="Times New Roman"/>
          <w:b w:val="false"/>
          <w:i w:val="false"/>
          <w:color w:val="000000"/>
          <w:sz w:val="28"/>
        </w:rPr>
        <w:t xml:space="preserve">
      11-тақырып. Бетперделердің түрлері. Карнавал бетпердесі. Дайындау технологиясы. Күрделі маталарды үйлестіру. Нақты костюмдерге арналған бетперделердің нобайын дайындау. Өлшемдерді жүргізу. Бетпердені дайындау. </w:t>
      </w:r>
    </w:p>
    <w:p>
      <w:pPr>
        <w:spacing w:after="0"/>
        <w:ind w:left="0"/>
        <w:jc w:val="both"/>
      </w:pPr>
      <w:r>
        <w:rPr>
          <w:rFonts w:ascii="Times New Roman"/>
          <w:b w:val="false"/>
          <w:i w:val="false"/>
          <w:color w:val="000000"/>
          <w:sz w:val="28"/>
        </w:rPr>
        <w:t xml:space="preserve">
      12-тақырып. Ірі модельдер. Қаңқа. Бұрыштық болаттан, созылмалы сымнан, ағаш қалдықтарынан жасалған қаңқа. </w:t>
      </w:r>
    </w:p>
    <w:p>
      <w:pPr>
        <w:spacing w:after="0"/>
        <w:ind w:left="0"/>
        <w:jc w:val="both"/>
      </w:pPr>
      <w:r>
        <w:rPr>
          <w:rFonts w:ascii="Times New Roman"/>
          <w:b w:val="false"/>
          <w:i w:val="false"/>
          <w:color w:val="000000"/>
          <w:sz w:val="28"/>
        </w:rPr>
        <w:t xml:space="preserve">
      13-тақырып. Қағаздан жасалған мүсіндік бұйымдар. Мүсіннің бөлшектері. Дайын мүсінді әрлеу. </w:t>
      </w:r>
    </w:p>
    <w:p>
      <w:pPr>
        <w:spacing w:after="0"/>
        <w:ind w:left="0"/>
        <w:jc w:val="both"/>
      </w:pPr>
      <w:r>
        <w:rPr>
          <w:rFonts w:ascii="Times New Roman"/>
          <w:b w:val="false"/>
          <w:i w:val="false"/>
          <w:color w:val="000000"/>
          <w:sz w:val="28"/>
        </w:rPr>
        <w:t xml:space="preserve">
      14-тақырып. Картон – театр өндірісіндегі қолдан бұйым жасайтын өзіндік материал. Сәндік қораптар. Тосынсый қораптары. Қалпақтар. Бас киімдер. Кітаптар. </w:t>
      </w:r>
    </w:p>
    <w:p>
      <w:pPr>
        <w:spacing w:after="0"/>
        <w:ind w:left="0"/>
        <w:jc w:val="both"/>
      </w:pPr>
      <w:r>
        <w:rPr>
          <w:rFonts w:ascii="Times New Roman"/>
          <w:b w:val="false"/>
          <w:i w:val="false"/>
          <w:color w:val="000000"/>
          <w:sz w:val="28"/>
        </w:rPr>
        <w:t>
      15-тақырып. Картоннан жасалған әзірлемелер. Желімнің түрлері. Картоннан жасалған бұйымдардың сыртқы бетін жабу. Маталарды қолдану. Фольга. Анилинді, желімді және майлы бояулармен сырлау.</w:t>
      </w:r>
    </w:p>
    <w:p>
      <w:pPr>
        <w:spacing w:after="0"/>
        <w:ind w:left="0"/>
        <w:jc w:val="both"/>
      </w:pPr>
      <w:r>
        <w:rPr>
          <w:rFonts w:ascii="Times New Roman"/>
          <w:b w:val="false"/>
          <w:i w:val="false"/>
          <w:color w:val="000000"/>
          <w:sz w:val="28"/>
        </w:rPr>
        <w:t xml:space="preserve">
      16-тақырып. Бутафорияларды, реквизиттерді, жұмсақ және қатты декорацияларды, оқу макеттерін сақтау, күту және тазалау ережелері. </w:t>
      </w:r>
    </w:p>
    <w:p>
      <w:pPr>
        <w:spacing w:after="0"/>
        <w:ind w:left="0"/>
        <w:jc w:val="both"/>
      </w:pPr>
      <w:r>
        <w:rPr>
          <w:rFonts w:ascii="Times New Roman"/>
          <w:b w:val="false"/>
          <w:i w:val="false"/>
          <w:color w:val="000000"/>
          <w:sz w:val="28"/>
        </w:rPr>
        <w:t xml:space="preserve">
      17-тақырып. Спектакль декорациясының эскизі. Эскиздерді қорғау.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ережелерін біледі;</w:t>
      </w:r>
    </w:p>
    <w:p>
      <w:pPr>
        <w:spacing w:after="0"/>
        <w:ind w:left="0"/>
        <w:jc w:val="both"/>
      </w:pPr>
      <w:r>
        <w:rPr>
          <w:rFonts w:ascii="Times New Roman"/>
          <w:b w:val="false"/>
          <w:i w:val="false"/>
          <w:color w:val="000000"/>
          <w:sz w:val="28"/>
        </w:rPr>
        <w:t>
      2) қуыршақ театрының пайда болу тарихын біледі;</w:t>
      </w:r>
    </w:p>
    <w:p>
      <w:pPr>
        <w:spacing w:after="0"/>
        <w:ind w:left="0"/>
        <w:jc w:val="both"/>
      </w:pPr>
      <w:r>
        <w:rPr>
          <w:rFonts w:ascii="Times New Roman"/>
          <w:b w:val="false"/>
          <w:i w:val="false"/>
          <w:color w:val="000000"/>
          <w:sz w:val="28"/>
        </w:rPr>
        <w:t>
      3) Ежелгі театр архитектурасын біледі;</w:t>
      </w:r>
    </w:p>
    <w:p>
      <w:pPr>
        <w:spacing w:after="0"/>
        <w:ind w:left="0"/>
        <w:jc w:val="both"/>
      </w:pPr>
      <w:r>
        <w:rPr>
          <w:rFonts w:ascii="Times New Roman"/>
          <w:b w:val="false"/>
          <w:i w:val="false"/>
          <w:color w:val="000000"/>
          <w:sz w:val="28"/>
        </w:rPr>
        <w:t>
      4) сахнаның және оның түрлерінің пайда болу тарихын біледі;</w:t>
      </w:r>
    </w:p>
    <w:p>
      <w:pPr>
        <w:spacing w:after="0"/>
        <w:ind w:left="0"/>
        <w:jc w:val="both"/>
      </w:pPr>
      <w:r>
        <w:rPr>
          <w:rFonts w:ascii="Times New Roman"/>
          <w:b w:val="false"/>
          <w:i w:val="false"/>
          <w:color w:val="000000"/>
          <w:sz w:val="28"/>
        </w:rPr>
        <w:t>
      5) архитектуралық стильдер мен бағыттарды біледі;</w:t>
      </w:r>
    </w:p>
    <w:p>
      <w:pPr>
        <w:spacing w:after="0"/>
        <w:ind w:left="0"/>
        <w:jc w:val="both"/>
      </w:pPr>
      <w:r>
        <w:rPr>
          <w:rFonts w:ascii="Times New Roman"/>
          <w:b w:val="false"/>
          <w:i w:val="false"/>
          <w:color w:val="000000"/>
          <w:sz w:val="28"/>
        </w:rPr>
        <w:t>
      6) бейнелеу тілінің негіздерін біледі;</w:t>
      </w:r>
    </w:p>
    <w:p>
      <w:pPr>
        <w:spacing w:after="0"/>
        <w:ind w:left="0"/>
        <w:jc w:val="both"/>
      </w:pPr>
      <w:r>
        <w:rPr>
          <w:rFonts w:ascii="Times New Roman"/>
          <w:b w:val="false"/>
          <w:i w:val="false"/>
          <w:color w:val="000000"/>
          <w:sz w:val="28"/>
        </w:rPr>
        <w:t>
      7) негізгі және қосымша түстерді қолдануды біледі;</w:t>
      </w:r>
    </w:p>
    <w:p>
      <w:pPr>
        <w:spacing w:after="0"/>
        <w:ind w:left="0"/>
        <w:jc w:val="both"/>
      </w:pPr>
      <w:r>
        <w:rPr>
          <w:rFonts w:ascii="Times New Roman"/>
          <w:b w:val="false"/>
          <w:i w:val="false"/>
          <w:color w:val="000000"/>
          <w:sz w:val="28"/>
        </w:rPr>
        <w:t>
      8) бутафория әзірлеу кезінде қолданылатын материалдардың түрлерін біледі.</w:t>
      </w:r>
    </w:p>
    <w:p>
      <w:pPr>
        <w:spacing w:after="0"/>
        <w:ind w:left="0"/>
        <w:jc w:val="both"/>
      </w:pPr>
      <w:r>
        <w:rPr>
          <w:rFonts w:ascii="Times New Roman"/>
          <w:b w:val="false"/>
          <w:i w:val="false"/>
          <w:color w:val="000000"/>
          <w:sz w:val="28"/>
        </w:rPr>
        <w:t>
      93. 2 сыныптағы Бағдарлама талаптары:</w:t>
      </w:r>
    </w:p>
    <w:p>
      <w:pPr>
        <w:spacing w:after="0"/>
        <w:ind w:left="0"/>
        <w:jc w:val="both"/>
      </w:pPr>
      <w:r>
        <w:rPr>
          <w:rFonts w:ascii="Times New Roman"/>
          <w:b w:val="false"/>
          <w:i w:val="false"/>
          <w:color w:val="000000"/>
          <w:sz w:val="28"/>
        </w:rPr>
        <w:t>
      1) негізгі бутафория бұйымдарымен танысу жалғастырылады;</w:t>
      </w:r>
    </w:p>
    <w:p>
      <w:pPr>
        <w:spacing w:after="0"/>
        <w:ind w:left="0"/>
        <w:jc w:val="both"/>
      </w:pPr>
      <w:r>
        <w:rPr>
          <w:rFonts w:ascii="Times New Roman"/>
          <w:b w:val="false"/>
          <w:i w:val="false"/>
          <w:color w:val="000000"/>
          <w:sz w:val="28"/>
        </w:rPr>
        <w:t>
      2) бутафория бұйымдарын әзірлеу кезінде құрылымы жағынан әртүрлі материалдармен жұмыс істеу дағдылары қалыптастырылады;</w:t>
      </w:r>
    </w:p>
    <w:p>
      <w:pPr>
        <w:spacing w:after="0"/>
        <w:ind w:left="0"/>
        <w:jc w:val="both"/>
      </w:pPr>
      <w:r>
        <w:rPr>
          <w:rFonts w:ascii="Times New Roman"/>
          <w:b w:val="false"/>
          <w:i w:val="false"/>
          <w:color w:val="000000"/>
          <w:sz w:val="28"/>
        </w:rPr>
        <w:t xml:space="preserve">
      3) материалдарды көркемдеп өңдеудің амалдары мен тәсілдері меңгеріледі. </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Қауіпсіздік техникасы бойынша нұқсау. Өткен материалдарды қайталау.</w:t>
      </w:r>
    </w:p>
    <w:p>
      <w:pPr>
        <w:spacing w:after="0"/>
        <w:ind w:left="0"/>
        <w:jc w:val="both"/>
      </w:pPr>
      <w:r>
        <w:rPr>
          <w:rFonts w:ascii="Times New Roman"/>
          <w:b w:val="false"/>
          <w:i w:val="false"/>
          <w:color w:val="000000"/>
          <w:sz w:val="28"/>
        </w:rPr>
        <w:t>
      2-тақырып. Картоннан жасалған бутафориялық кітаптар. Дайындау технологиясы. Кітап әзірлеудегі кезеңмен жүргізілетін жұмыстар.</w:t>
      </w:r>
    </w:p>
    <w:p>
      <w:pPr>
        <w:spacing w:after="0"/>
        <w:ind w:left="0"/>
        <w:jc w:val="both"/>
      </w:pPr>
      <w:r>
        <w:rPr>
          <w:rFonts w:ascii="Times New Roman"/>
          <w:b w:val="false"/>
          <w:i w:val="false"/>
          <w:color w:val="000000"/>
          <w:sz w:val="28"/>
        </w:rPr>
        <w:t xml:space="preserve">
      Практика. Кітап қабының пішініне және өлшеміне сәйкес пішу. Қаптардың ортасына ағаш кесектерін қою, олар кітаптың қалыңдығын көрсетеді. Мейлінше шынайы болуы үшін ағаш кесектерінің сыртқы жағына параллель қатарлармен қалың жіптер жабыстырылады. Бутафорлық қаптар шынайы қаптармен алмастырылады. </w:t>
      </w:r>
    </w:p>
    <w:p>
      <w:pPr>
        <w:spacing w:after="0"/>
        <w:ind w:left="0"/>
        <w:jc w:val="both"/>
      </w:pPr>
      <w:r>
        <w:rPr>
          <w:rFonts w:ascii="Times New Roman"/>
          <w:b w:val="false"/>
          <w:i w:val="false"/>
          <w:color w:val="000000"/>
          <w:sz w:val="28"/>
        </w:rPr>
        <w:t xml:space="preserve">
      3-тақырып. Сымды қаңқалар. Мүсіндерді және ірі бутафорияларды, бұтақтарды, ағаштарды, абажурларды дайындау кезінде сымды қаңқалардың қолданылуы. </w:t>
      </w:r>
    </w:p>
    <w:p>
      <w:pPr>
        <w:spacing w:after="0"/>
        <w:ind w:left="0"/>
        <w:jc w:val="both"/>
      </w:pPr>
      <w:r>
        <w:rPr>
          <w:rFonts w:ascii="Times New Roman"/>
          <w:b w:val="false"/>
          <w:i w:val="false"/>
          <w:color w:val="000000"/>
          <w:sz w:val="28"/>
        </w:rPr>
        <w:t xml:space="preserve">
      4-тақырып. Ірі көлемді бутафорияның қаңқасын жасау үшін жұмсақ сым пайдаланылады. Сымдарды біріктіру. Бұтақтардың сабақтары. Ағаштардың жұқа ұшар басы. Қаңқаны матамен орау. </w:t>
      </w:r>
    </w:p>
    <w:p>
      <w:pPr>
        <w:spacing w:after="0"/>
        <w:ind w:left="0"/>
        <w:jc w:val="both"/>
      </w:pPr>
      <w:r>
        <w:rPr>
          <w:rFonts w:ascii="Times New Roman"/>
          <w:b w:val="false"/>
          <w:i w:val="false"/>
          <w:color w:val="000000"/>
          <w:sz w:val="28"/>
        </w:rPr>
        <w:t>
      5-тақырып. Металл-пластика. Әшекейлерді, төс белгілерді, зергерлік бұйымдардағы тастардың жиектерін жасау технологиясы. Металл-пластика қағидаты. Жұқа бетті металды өрнектеу. Арнайы стектерді қолдану. Құралдар жиынтығы. Стектер. Басы жартылай жұмыр стек. Пуансон. Ойғыш. Балға.</w:t>
      </w:r>
    </w:p>
    <w:p>
      <w:pPr>
        <w:spacing w:after="0"/>
        <w:ind w:left="0"/>
        <w:jc w:val="both"/>
      </w:pPr>
      <w:r>
        <w:rPr>
          <w:rFonts w:ascii="Times New Roman"/>
          <w:b w:val="false"/>
          <w:i w:val="false"/>
          <w:color w:val="000000"/>
          <w:sz w:val="28"/>
        </w:rPr>
        <w:t xml:space="preserve">
      6-тақырып. Ағаштан жасалған бұйымдарды көркемдеудің ерекшеліктері. Көркемдеу түрлері. "Бедерлі көркемдеу" түсінігі. Өрнек пен суреттің тәсілдері және түрлері. </w:t>
      </w:r>
    </w:p>
    <w:p>
      <w:pPr>
        <w:spacing w:after="0"/>
        <w:ind w:left="0"/>
        <w:jc w:val="both"/>
      </w:pPr>
      <w:r>
        <w:rPr>
          <w:rFonts w:ascii="Times New Roman"/>
          <w:b w:val="false"/>
          <w:i w:val="false"/>
          <w:color w:val="000000"/>
          <w:sz w:val="28"/>
        </w:rPr>
        <w:t xml:space="preserve">
      Практика. Сандықшаның нобайын жасау. Жұмысқа қажетті материалдар мен құралдарды таңдау. Сандықшаны көркемдеу. </w:t>
      </w:r>
    </w:p>
    <w:p>
      <w:pPr>
        <w:spacing w:after="0"/>
        <w:ind w:left="0"/>
        <w:jc w:val="both"/>
      </w:pPr>
      <w:r>
        <w:rPr>
          <w:rFonts w:ascii="Times New Roman"/>
          <w:b w:val="false"/>
          <w:i w:val="false"/>
          <w:color w:val="000000"/>
          <w:sz w:val="28"/>
        </w:rPr>
        <w:t xml:space="preserve">
      7-тақырып. Пластмасса. Фактураның жеңілдігі, иілгіштігі, ерекшелігі. Синтетикалық материалдарды өңдеу технологияларының қарапайымдылығы. </w:t>
      </w:r>
    </w:p>
    <w:p>
      <w:pPr>
        <w:spacing w:after="0"/>
        <w:ind w:left="0"/>
        <w:jc w:val="both"/>
      </w:pPr>
      <w:r>
        <w:rPr>
          <w:rFonts w:ascii="Times New Roman"/>
          <w:b w:val="false"/>
          <w:i w:val="false"/>
          <w:color w:val="000000"/>
          <w:sz w:val="28"/>
        </w:rPr>
        <w:t xml:space="preserve">
      8-тақырып. Пластмассаның түрлері. Пенопласт. Винипласт. Қаптауға арналған полихлорвинилді пленкалар. Көбіктенетін полистиролдар. Желім. Эпоксидті қарамай. Поливинилацетат эмульсиясы (ПВА). Латекс. </w:t>
      </w:r>
    </w:p>
    <w:p>
      <w:pPr>
        <w:spacing w:after="0"/>
        <w:ind w:left="0"/>
        <w:jc w:val="both"/>
      </w:pPr>
      <w:r>
        <w:rPr>
          <w:rFonts w:ascii="Times New Roman"/>
          <w:b w:val="false"/>
          <w:i w:val="false"/>
          <w:color w:val="000000"/>
          <w:sz w:val="28"/>
        </w:rPr>
        <w:t xml:space="preserve">
      9-тақырып. Пенопласт. Қатты және жұмсақ пенопластар. Пенопластан ұсақ заттарды, мүсіндерді, капительдерді, жиһаздарға арналған әшекейлерді кесіп алу. </w:t>
      </w:r>
    </w:p>
    <w:p>
      <w:pPr>
        <w:spacing w:after="0"/>
        <w:ind w:left="0"/>
        <w:jc w:val="both"/>
      </w:pPr>
      <w:r>
        <w:rPr>
          <w:rFonts w:ascii="Times New Roman"/>
          <w:b w:val="false"/>
          <w:i w:val="false"/>
          <w:color w:val="000000"/>
          <w:sz w:val="28"/>
        </w:rPr>
        <w:t xml:space="preserve">
      10-тақырып. Иілгіш пенопласт. Поролон. Поролоннан гүлдерді, жемістерді және тоқашты әзірлеу технологиясы. Декорацияның бөлшектері. Костюмдер. Қалыңдатылған костюмдер. Иілгіш пенопласты өңдеу. Өңдеуге арналған қажетті құралдар. Пышақтар, қайшылар, үккіштер, егеуге арналған құралдар. </w:t>
      </w:r>
    </w:p>
    <w:p>
      <w:pPr>
        <w:spacing w:after="0"/>
        <w:ind w:left="0"/>
        <w:jc w:val="both"/>
      </w:pPr>
      <w:r>
        <w:rPr>
          <w:rFonts w:ascii="Times New Roman"/>
          <w:b w:val="false"/>
          <w:i w:val="false"/>
          <w:color w:val="000000"/>
          <w:sz w:val="28"/>
        </w:rPr>
        <w:t>
      11-тақырып. Мастика. Мастика – желім, ұн, гипс, бор, қағаздан жасалған пластикалық қоспа. Бутафорияларды әзірлеу процесінде және декорацияларды фактуралық өңдеу кезінде мастика папье-машемен, бедерлі пастамен, өңдеуге арналған және пластикалық материалдармен алмастырады. Мастикадан мүсіндер жасайды және жиһаздарды, қаруды, ыдыс-аяқты безендіру үшін бұйымдарды көркемдейді; бутафорлық торттар әзірлейді; ағаш бұтақтарының бедерлі өңдеуін жасайды. Мастиканың құрамы бедерді қажет ететін бұйымның қасиеттеріне және сырланатын заттың физикалық қасиеттеріне байланысты болады.</w:t>
      </w:r>
    </w:p>
    <w:p>
      <w:pPr>
        <w:spacing w:after="0"/>
        <w:ind w:left="0"/>
        <w:jc w:val="both"/>
      </w:pPr>
      <w:r>
        <w:rPr>
          <w:rFonts w:ascii="Times New Roman"/>
          <w:b w:val="false"/>
          <w:i w:val="false"/>
          <w:color w:val="000000"/>
          <w:sz w:val="28"/>
        </w:rPr>
        <w:t>
      12-тақырып. Көркемдеп өңдеудің тәсілдері. Мүсіндеу, жону, дәнекерлеу, бедер салу жұмыстары. Металл-пластика. Мастикамен өңдеу. Папье-маше. Жылтырату. Қолалату. Зеңжарлау. Қолданылатын материалдар. Металдар. Пластмасса. Синтетика. Маталар. Мастика. Бояулар. Желім.</w:t>
      </w:r>
    </w:p>
    <w:p>
      <w:pPr>
        <w:spacing w:after="0"/>
        <w:ind w:left="0"/>
        <w:jc w:val="both"/>
      </w:pPr>
      <w:r>
        <w:rPr>
          <w:rFonts w:ascii="Times New Roman"/>
          <w:b w:val="false"/>
          <w:i w:val="false"/>
          <w:color w:val="000000"/>
          <w:sz w:val="28"/>
        </w:rPr>
        <w:t xml:space="preserve">
      13-тақырып. Қағаз абажурлар. Парафинделген немесе майланған сызба қағазы. Пішілген бөліктерді жинау қолмен немесе машинкамен тігу арқылы іске асырылады. Кей кездері қағаздың үстіне мата жабыстырылып, оны қосымша жазулармен немесе аппликациямен байытады. </w:t>
      </w:r>
    </w:p>
    <w:p>
      <w:pPr>
        <w:spacing w:after="0"/>
        <w:ind w:left="0"/>
        <w:jc w:val="both"/>
      </w:pPr>
      <w:r>
        <w:rPr>
          <w:rFonts w:ascii="Times New Roman"/>
          <w:b w:val="false"/>
          <w:i w:val="false"/>
          <w:color w:val="000000"/>
          <w:sz w:val="28"/>
        </w:rPr>
        <w:t>
      14-тақырып. Абажурларға арналған күңгірт шыны поливинилацетат эмульсиясымен өңделген шілтерден, жұқа бәтестен жасалады. Шілтер немесе мата органикалық әйнектің таза бетіне жабылады және сәл ғана сумен араластырылған эмульсиямен ортасынан бастап шет жақтарына қарай жағылады. Түстер мен безендірулерді енгізу эмульсияның екінші қабатын жағу кезінде іске асырылады. Бірінші қабаты таза болуы керек. Кейіннен эмульсия әйнектің құрғақ бетіне жағылады.</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бутафор кітапты әзірлеу технологиясын біледі;</w:t>
      </w:r>
    </w:p>
    <w:p>
      <w:pPr>
        <w:spacing w:after="0"/>
        <w:ind w:left="0"/>
        <w:jc w:val="both"/>
      </w:pPr>
      <w:r>
        <w:rPr>
          <w:rFonts w:ascii="Times New Roman"/>
          <w:b w:val="false"/>
          <w:i w:val="false"/>
          <w:color w:val="000000"/>
          <w:sz w:val="28"/>
        </w:rPr>
        <w:t>
      2) бутафор өндірісінде қолданылатын негізгі материалдардың түрлерін біледі;</w:t>
      </w:r>
    </w:p>
    <w:p>
      <w:pPr>
        <w:spacing w:after="0"/>
        <w:ind w:left="0"/>
        <w:jc w:val="both"/>
      </w:pPr>
      <w:r>
        <w:rPr>
          <w:rFonts w:ascii="Times New Roman"/>
          <w:b w:val="false"/>
          <w:i w:val="false"/>
          <w:color w:val="000000"/>
          <w:sz w:val="28"/>
        </w:rPr>
        <w:t xml:space="preserve">
      3) мүсіндерді және ірі бутафорияны, бұтақтарды, ағаштарды, абажурларды әзірлеу кезінде сымды қаңқаларды қолдана алады; </w:t>
      </w:r>
    </w:p>
    <w:p>
      <w:pPr>
        <w:spacing w:after="0"/>
        <w:ind w:left="0"/>
        <w:jc w:val="both"/>
      </w:pPr>
      <w:r>
        <w:rPr>
          <w:rFonts w:ascii="Times New Roman"/>
          <w:b w:val="false"/>
          <w:i w:val="false"/>
          <w:color w:val="000000"/>
          <w:sz w:val="28"/>
        </w:rPr>
        <w:t>
      4) жұқа металды бутафорлық бұйымдарға бедер сала алады;</w:t>
      </w:r>
    </w:p>
    <w:p>
      <w:pPr>
        <w:spacing w:after="0"/>
        <w:ind w:left="0"/>
        <w:jc w:val="both"/>
      </w:pPr>
      <w:r>
        <w:rPr>
          <w:rFonts w:ascii="Times New Roman"/>
          <w:b w:val="false"/>
          <w:i w:val="false"/>
          <w:color w:val="000000"/>
          <w:sz w:val="28"/>
        </w:rPr>
        <w:t>
      5) пластмассамен, мастикамен жұмыс істеу тәсілдерін біледі.</w:t>
      </w:r>
    </w:p>
    <w:p>
      <w:pPr>
        <w:spacing w:after="0"/>
        <w:ind w:left="0"/>
        <w:jc w:val="both"/>
      </w:pPr>
      <w:r>
        <w:rPr>
          <w:rFonts w:ascii="Times New Roman"/>
          <w:b w:val="false"/>
          <w:i w:val="false"/>
          <w:color w:val="000000"/>
          <w:sz w:val="28"/>
        </w:rPr>
        <w:t>
      96. "Көркем 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спектакльдерде және кинода рөлдерді орындаушы; </w:t>
      </w:r>
    </w:p>
    <w:p>
      <w:pPr>
        <w:spacing w:after="0"/>
        <w:ind w:left="0"/>
        <w:jc w:val="both"/>
      </w:pPr>
      <w:r>
        <w:rPr>
          <w:rFonts w:ascii="Times New Roman"/>
          <w:b w:val="false"/>
          <w:i w:val="false"/>
          <w:color w:val="000000"/>
          <w:sz w:val="28"/>
        </w:rPr>
        <w:t xml:space="preserve">
      2) артикуляциялық аппарат – сөз дыбыстарын қалыптастыратын дауыс аппаратының бөлігі; </w:t>
      </w:r>
    </w:p>
    <w:p>
      <w:pPr>
        <w:spacing w:after="0"/>
        <w:ind w:left="0"/>
        <w:jc w:val="both"/>
      </w:pPr>
      <w:r>
        <w:rPr>
          <w:rFonts w:ascii="Times New Roman"/>
          <w:b w:val="false"/>
          <w:i w:val="false"/>
          <w:color w:val="000000"/>
          <w:sz w:val="28"/>
        </w:rPr>
        <w:t xml:space="preserve">
      3)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 </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xml:space="preserve">
      5)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6) бұлшық еттердің белсенділігі – босаңсуға жол бермейтін, дауыс желбезектерінің, көмей бұлшық еттерінің, кеңірдектің және барлық сөйлеу аппаратының күйі; </w:t>
      </w:r>
    </w:p>
    <w:p>
      <w:pPr>
        <w:spacing w:after="0"/>
        <w:ind w:left="0"/>
        <w:jc w:val="both"/>
      </w:pPr>
      <w:r>
        <w:rPr>
          <w:rFonts w:ascii="Times New Roman"/>
          <w:b w:val="false"/>
          <w:i w:val="false"/>
          <w:color w:val="000000"/>
          <w:sz w:val="28"/>
        </w:rPr>
        <w:t xml:space="preserve">
      7) бұлшық еттерді босату (дене қысылуларын босату) – мәнерлі және шынайы қозғалу білігін пысықтауға арналған тренингтер, жаттығулар;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10) жоғары дыбысты диапазон – актердің ең төменгіден ең жоғарғы дыбысқа дейінгі сөйлеу дауысының максималды үн көлемін қолдану білігі; </w:t>
      </w:r>
    </w:p>
    <w:p>
      <w:pPr>
        <w:spacing w:after="0"/>
        <w:ind w:left="0"/>
        <w:jc w:val="both"/>
      </w:pPr>
      <w:r>
        <w:rPr>
          <w:rFonts w:ascii="Times New Roman"/>
          <w:b w:val="false"/>
          <w:i w:val="false"/>
          <w:color w:val="000000"/>
          <w:sz w:val="28"/>
        </w:rPr>
        <w:t>
      11)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xml:space="preserve">
      12)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xml:space="preserve">
      13)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 </w:t>
      </w:r>
    </w:p>
    <w:p>
      <w:pPr>
        <w:spacing w:after="0"/>
        <w:ind w:left="0"/>
        <w:jc w:val="both"/>
      </w:pPr>
      <w:r>
        <w:rPr>
          <w:rFonts w:ascii="Times New Roman"/>
          <w:b w:val="false"/>
          <w:i w:val="false"/>
          <w:color w:val="000000"/>
          <w:sz w:val="28"/>
        </w:rPr>
        <w:t xml:space="preserve">
      14)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xml:space="preserve">
      15) монолог – басым жағдайда драмалық шығармалардағы әрекет ететін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 </w:t>
      </w:r>
    </w:p>
    <w:p>
      <w:pPr>
        <w:spacing w:after="0"/>
        <w:ind w:left="0"/>
        <w:jc w:val="both"/>
      </w:pPr>
      <w:r>
        <w:rPr>
          <w:rFonts w:ascii="Times New Roman"/>
          <w:b w:val="false"/>
          <w:i w:val="false"/>
          <w:color w:val="000000"/>
          <w:sz w:val="28"/>
        </w:rPr>
        <w:t xml:space="preserve">
      16) пантомима – сөзді қолданбай, дене пластикасы арқылы көркемдік бейнені жасау құралы болып табылатын сахна өнерінің түрі; </w:t>
      </w:r>
    </w:p>
    <w:p>
      <w:pPr>
        <w:spacing w:after="0"/>
        <w:ind w:left="0"/>
        <w:jc w:val="both"/>
      </w:pPr>
      <w:r>
        <w:rPr>
          <w:rFonts w:ascii="Times New Roman"/>
          <w:b w:val="false"/>
          <w:i w:val="false"/>
          <w:color w:val="000000"/>
          <w:sz w:val="28"/>
        </w:rPr>
        <w:t xml:space="preserve">
      17) сахна тілі – актер мәнерлігінің негізгі кәсіби құралдарының бірі; </w:t>
      </w:r>
    </w:p>
    <w:p>
      <w:pPr>
        <w:spacing w:after="0"/>
        <w:ind w:left="0"/>
        <w:jc w:val="both"/>
      </w:pPr>
      <w:r>
        <w:rPr>
          <w:rFonts w:ascii="Times New Roman"/>
          <w:b w:val="false"/>
          <w:i w:val="false"/>
          <w:color w:val="000000"/>
          <w:sz w:val="28"/>
        </w:rPr>
        <w:t xml:space="preserve">
      18)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 </w:t>
      </w:r>
    </w:p>
    <w:p>
      <w:pPr>
        <w:spacing w:after="0"/>
        <w:ind w:left="0"/>
        <w:jc w:val="both"/>
      </w:pPr>
      <w:r>
        <w:rPr>
          <w:rFonts w:ascii="Times New Roman"/>
          <w:b w:val="false"/>
          <w:i w:val="false"/>
          <w:color w:val="000000"/>
          <w:sz w:val="28"/>
        </w:rPr>
        <w:t xml:space="preserve">
      19) тыныс (әншілік) – ән айту процесін қамтамасыз ететін тыныс; </w:t>
      </w:r>
    </w:p>
    <w:p>
      <w:pPr>
        <w:spacing w:after="0"/>
        <w:ind w:left="0"/>
        <w:jc w:val="both"/>
      </w:pPr>
      <w:r>
        <w:rPr>
          <w:rFonts w:ascii="Times New Roman"/>
          <w:b w:val="false"/>
          <w:i w:val="false"/>
          <w:color w:val="000000"/>
          <w:sz w:val="28"/>
        </w:rPr>
        <w:t xml:space="preserve">
      20) ырғақтау – вокалда немесе музыкалық аспапта дыбыстық үнді таза шығару білігі; </w:t>
      </w:r>
    </w:p>
    <w:p>
      <w:pPr>
        <w:spacing w:after="0"/>
        <w:ind w:left="0"/>
        <w:jc w:val="both"/>
      </w:pPr>
      <w:r>
        <w:rPr>
          <w:rFonts w:ascii="Times New Roman"/>
          <w:b w:val="false"/>
          <w:i w:val="false"/>
          <w:color w:val="000000"/>
          <w:sz w:val="28"/>
        </w:rPr>
        <w:t xml:space="preserve">
      21) этюд – актердің шығармашылық және кәсіби дағдыларын дамытуға ықпал ететін жаттығудың түрі. </w:t>
      </w:r>
    </w:p>
    <w:p>
      <w:pPr>
        <w:spacing w:after="0"/>
        <w:ind w:left="0"/>
        <w:jc w:val="both"/>
      </w:pPr>
      <w:r>
        <w:rPr>
          <w:rFonts w:ascii="Times New Roman"/>
          <w:b w:val="false"/>
          <w:i w:val="false"/>
          <w:color w:val="000000"/>
          <w:sz w:val="28"/>
        </w:rPr>
        <w:t xml:space="preserve">
      97. Пәннің мақсаты: сахна тілі негіздерін үйрету арқылы білім алушы тұлғасын кешенді эстетикалық дамытуға жағдай жасау. </w:t>
      </w:r>
    </w:p>
    <w:p>
      <w:pPr>
        <w:spacing w:after="0"/>
        <w:ind w:left="0"/>
        <w:jc w:val="both"/>
      </w:pPr>
      <w:r>
        <w:rPr>
          <w:rFonts w:ascii="Times New Roman"/>
          <w:b w:val="false"/>
          <w:i w:val="false"/>
          <w:color w:val="000000"/>
          <w:sz w:val="28"/>
        </w:rPr>
        <w:t>
      98.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театр өнері әлемімен таныстыру; </w:t>
      </w:r>
    </w:p>
    <w:p>
      <w:pPr>
        <w:spacing w:after="0"/>
        <w:ind w:left="0"/>
        <w:jc w:val="both"/>
      </w:pPr>
      <w:r>
        <w:rPr>
          <w:rFonts w:ascii="Times New Roman"/>
          <w:b w:val="false"/>
          <w:i w:val="false"/>
          <w:color w:val="000000"/>
          <w:sz w:val="28"/>
        </w:rPr>
        <w:t xml:space="preserve">
      2) сахна тілі негіздерін меңгеру; </w:t>
      </w:r>
    </w:p>
    <w:p>
      <w:pPr>
        <w:spacing w:after="0"/>
        <w:ind w:left="0"/>
        <w:jc w:val="both"/>
      </w:pPr>
      <w:r>
        <w:rPr>
          <w:rFonts w:ascii="Times New Roman"/>
          <w:b w:val="false"/>
          <w:i w:val="false"/>
          <w:color w:val="000000"/>
          <w:sz w:val="28"/>
        </w:rPr>
        <w:t xml:space="preserve">
      3) сахна тілінің негізгі орфоэпиялық заңдылықтарын меңгеру; </w:t>
      </w:r>
    </w:p>
    <w:p>
      <w:pPr>
        <w:spacing w:after="0"/>
        <w:ind w:left="0"/>
        <w:jc w:val="both"/>
      </w:pPr>
      <w:r>
        <w:rPr>
          <w:rFonts w:ascii="Times New Roman"/>
          <w:b w:val="false"/>
          <w:i w:val="false"/>
          <w:color w:val="000000"/>
          <w:sz w:val="28"/>
        </w:rPr>
        <w:t xml:space="preserve">
      4) тынысты, дауысты, барлық тіл аппаратының қарапайым дағдыларын және оны дұрыс пайдалану білігін үйрету; </w:t>
      </w:r>
    </w:p>
    <w:p>
      <w:pPr>
        <w:spacing w:after="0"/>
        <w:ind w:left="0"/>
        <w:jc w:val="both"/>
      </w:pPr>
      <w:r>
        <w:rPr>
          <w:rFonts w:ascii="Times New Roman"/>
          <w:b w:val="false"/>
          <w:i w:val="false"/>
          <w:color w:val="000000"/>
          <w:sz w:val="28"/>
        </w:rPr>
        <w:t xml:space="preserve">
      5) мәтінді ырғақты-логикалық талдауды оқыту; </w:t>
      </w:r>
    </w:p>
    <w:p>
      <w:pPr>
        <w:spacing w:after="0"/>
        <w:ind w:left="0"/>
        <w:jc w:val="both"/>
      </w:pPr>
      <w:r>
        <w:rPr>
          <w:rFonts w:ascii="Times New Roman"/>
          <w:b w:val="false"/>
          <w:i w:val="false"/>
          <w:color w:val="000000"/>
          <w:sz w:val="28"/>
        </w:rPr>
        <w:t xml:space="preserve">
      6) сахна қозғалысы, пластика негіздерін меңгеру; </w:t>
      </w:r>
    </w:p>
    <w:p>
      <w:pPr>
        <w:spacing w:after="0"/>
        <w:ind w:left="0"/>
        <w:jc w:val="both"/>
      </w:pPr>
      <w:r>
        <w:rPr>
          <w:rFonts w:ascii="Times New Roman"/>
          <w:b w:val="false"/>
          <w:i w:val="false"/>
          <w:color w:val="000000"/>
          <w:sz w:val="28"/>
        </w:rPr>
        <w:t xml:space="preserve">
      7) алған біліктері мен практикалық дағдыларын шығармашылықпен қолдануға оқыту; </w:t>
      </w:r>
    </w:p>
    <w:p>
      <w:pPr>
        <w:spacing w:after="0"/>
        <w:ind w:left="0"/>
        <w:jc w:val="both"/>
      </w:pPr>
      <w:r>
        <w:rPr>
          <w:rFonts w:ascii="Times New Roman"/>
          <w:b w:val="false"/>
          <w:i w:val="false"/>
          <w:color w:val="000000"/>
          <w:sz w:val="28"/>
        </w:rPr>
        <w:t xml:space="preserve">
      8) әр баланың жас және жеке мүмкіндіктеріне сәйкес сөйлеу техникасын меңгерту.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сөйлеу дауысының диапазонын, қалықтауын, шыдамдылығын, күшін дамыту;</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xml:space="preserve">
      4) сахна шеберлігі дағдысын игеру; </w:t>
      </w:r>
    </w:p>
    <w:p>
      <w:pPr>
        <w:spacing w:after="0"/>
        <w:ind w:left="0"/>
        <w:jc w:val="both"/>
      </w:pPr>
      <w:r>
        <w:rPr>
          <w:rFonts w:ascii="Times New Roman"/>
          <w:b w:val="false"/>
          <w:i w:val="false"/>
          <w:color w:val="000000"/>
          <w:sz w:val="28"/>
        </w:rPr>
        <w:t>
      5) көрермендердің жігеріне, ойлауына, эмоциялық күйіне, қиялына, назарына сөз арқылы әсер ету білігін дамыту;</w:t>
      </w:r>
    </w:p>
    <w:p>
      <w:pPr>
        <w:spacing w:after="0"/>
        <w:ind w:left="0"/>
        <w:jc w:val="both"/>
      </w:pPr>
      <w:r>
        <w:rPr>
          <w:rFonts w:ascii="Times New Roman"/>
          <w:b w:val="false"/>
          <w:i w:val="false"/>
          <w:color w:val="000000"/>
          <w:sz w:val="28"/>
        </w:rPr>
        <w:t xml:space="preserve">
      6)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білім алушының көркемдік талғамын тәрбиелеу; </w:t>
      </w:r>
    </w:p>
    <w:p>
      <w:pPr>
        <w:spacing w:after="0"/>
        <w:ind w:left="0"/>
        <w:jc w:val="both"/>
      </w:pPr>
      <w:r>
        <w:rPr>
          <w:rFonts w:ascii="Times New Roman"/>
          <w:b w:val="false"/>
          <w:i w:val="false"/>
          <w:color w:val="000000"/>
          <w:sz w:val="28"/>
        </w:rPr>
        <w:t xml:space="preserve">
      2) білім алушының рухани-адамгершілік қасиеттерін дамыту; </w:t>
      </w:r>
    </w:p>
    <w:p>
      <w:pPr>
        <w:spacing w:after="0"/>
        <w:ind w:left="0"/>
        <w:jc w:val="both"/>
      </w:pPr>
      <w:r>
        <w:rPr>
          <w:rFonts w:ascii="Times New Roman"/>
          <w:b w:val="false"/>
          <w:i w:val="false"/>
          <w:color w:val="000000"/>
          <w:sz w:val="28"/>
        </w:rPr>
        <w:t xml:space="preserve">
      3) тек театрды ғана емес, сондай-ақ өнерді толығымен эстетикалық дұрыс қабылдау. </w:t>
      </w:r>
    </w:p>
    <w:p>
      <w:pPr>
        <w:spacing w:after="0"/>
        <w:ind w:left="0"/>
        <w:jc w:val="both"/>
      </w:pPr>
      <w:r>
        <w:rPr>
          <w:rFonts w:ascii="Times New Roman"/>
          <w:b w:val="false"/>
          <w:i w:val="false"/>
          <w:color w:val="000000"/>
          <w:sz w:val="28"/>
        </w:rPr>
        <w:t>
      99.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100.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 </w:t>
      </w:r>
    </w:p>
    <w:p>
      <w:pPr>
        <w:spacing w:after="0"/>
        <w:ind w:left="0"/>
        <w:jc w:val="both"/>
      </w:pPr>
      <w:r>
        <w:rPr>
          <w:rFonts w:ascii="Times New Roman"/>
          <w:b w:val="false"/>
          <w:i w:val="false"/>
          <w:color w:val="000000"/>
          <w:sz w:val="28"/>
        </w:rPr>
        <w:t xml:space="preserve">
      101.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көзқарастарын,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 </w:t>
      </w:r>
    </w:p>
    <w:p>
      <w:pPr>
        <w:spacing w:after="0"/>
        <w:ind w:left="0"/>
        <w:jc w:val="both"/>
      </w:pPr>
      <w:r>
        <w:rPr>
          <w:rFonts w:ascii="Times New Roman"/>
          <w:b w:val="false"/>
          <w:i w:val="false"/>
          <w:color w:val="000000"/>
          <w:sz w:val="28"/>
        </w:rPr>
        <w:t>
      102. Тіл аппаратын игеруде қажетті дағдыларды және оңтайлы қолдану білігін үйрету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xml:space="preserve">
      103.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 </w:t>
      </w:r>
    </w:p>
    <w:p>
      <w:pPr>
        <w:spacing w:after="0"/>
        <w:ind w:left="0"/>
        <w:jc w:val="both"/>
      </w:pPr>
      <w:r>
        <w:rPr>
          <w:rFonts w:ascii="Times New Roman"/>
          <w:b w:val="false"/>
          <w:i w:val="false"/>
          <w:color w:val="000000"/>
          <w:sz w:val="28"/>
        </w:rPr>
        <w:t xml:space="preserve">
      104.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105. "Көркем сөз негіздері"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106.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xml:space="preserve">
      107. Әдістерді таңдау білім алушының жасына және жеке ерекшеліктеріне физикалық қабілеттері, жеке қабілеттерінің даму деңгейі байланысты болады. Оқу процесі қарапайымнан күрделіге қарай құрылады. </w:t>
      </w:r>
    </w:p>
    <w:p>
      <w:pPr>
        <w:spacing w:after="0"/>
        <w:ind w:left="0"/>
        <w:jc w:val="both"/>
      </w:pPr>
      <w:r>
        <w:rPr>
          <w:rFonts w:ascii="Times New Roman"/>
          <w:b w:val="false"/>
          <w:i w:val="false"/>
          <w:color w:val="000000"/>
          <w:sz w:val="28"/>
        </w:rPr>
        <w:t>
      108. Сабақ формалары:</w:t>
      </w:r>
    </w:p>
    <w:p>
      <w:pPr>
        <w:spacing w:after="0"/>
        <w:ind w:left="0"/>
        <w:jc w:val="both"/>
      </w:pPr>
      <w:r>
        <w:rPr>
          <w:rFonts w:ascii="Times New Roman"/>
          <w:b w:val="false"/>
          <w:i w:val="false"/>
          <w:color w:val="000000"/>
          <w:sz w:val="28"/>
        </w:rPr>
        <w:t xml:space="preserve">
      1) практикалық жұмыс;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xml:space="preserve">
      109.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110. Педагогтің білім алушымен жеке және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111. Сабақтың бағдарламасы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112.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актерлерімен, өнертанушылармен кездесу.</w:t>
      </w:r>
    </w:p>
    <w:p>
      <w:pPr>
        <w:spacing w:after="0"/>
        <w:ind w:left="0"/>
        <w:jc w:val="both"/>
      </w:pPr>
      <w:r>
        <w:rPr>
          <w:rFonts w:ascii="Times New Roman"/>
          <w:b w:val="false"/>
          <w:i w:val="false"/>
          <w:color w:val="000000"/>
          <w:sz w:val="28"/>
        </w:rPr>
        <w:t>
      113.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115.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xml:space="preserve">
      116.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 </w:t>
      </w:r>
    </w:p>
    <w:p>
      <w:pPr>
        <w:spacing w:after="0"/>
        <w:ind w:left="0"/>
        <w:jc w:val="both"/>
      </w:pPr>
      <w:r>
        <w:rPr>
          <w:rFonts w:ascii="Times New Roman"/>
          <w:b w:val="false"/>
          <w:i w:val="false"/>
          <w:color w:val="000000"/>
          <w:sz w:val="28"/>
        </w:rPr>
        <w:t xml:space="preserve">
      117.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118.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119.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120.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121.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122.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123. "Көркем сөз негіздері"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124. 1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xml:space="preserve">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 </w:t>
      </w:r>
    </w:p>
    <w:p>
      <w:pPr>
        <w:spacing w:after="0"/>
        <w:ind w:left="0"/>
        <w:jc w:val="both"/>
      </w:pPr>
      <w:r>
        <w:rPr>
          <w:rFonts w:ascii="Times New Roman"/>
          <w:b w:val="false"/>
          <w:i w:val="false"/>
          <w:color w:val="000000"/>
          <w:sz w:val="28"/>
        </w:rPr>
        <w:t xml:space="preserve">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 </w:t>
      </w:r>
    </w:p>
    <w:p>
      <w:pPr>
        <w:spacing w:after="0"/>
        <w:ind w:left="0"/>
        <w:jc w:val="both"/>
      </w:pPr>
      <w:r>
        <w:rPr>
          <w:rFonts w:ascii="Times New Roman"/>
          <w:b w:val="false"/>
          <w:i w:val="false"/>
          <w:color w:val="000000"/>
          <w:sz w:val="28"/>
        </w:rPr>
        <w:t xml:space="preserve">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 </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5-7 жаңылтпаштар, тіл тренингінің 5-10 жаттығуы меңгеріледі.</w:t>
      </w:r>
    </w:p>
    <w:p>
      <w:pPr>
        <w:spacing w:after="0"/>
        <w:ind w:left="0"/>
        <w:jc w:val="both"/>
      </w:pPr>
      <w:r>
        <w:rPr>
          <w:rFonts w:ascii="Times New Roman"/>
          <w:b w:val="false"/>
          <w:i w:val="false"/>
          <w:color w:val="000000"/>
          <w:sz w:val="28"/>
        </w:rPr>
        <w:t>
      125. 1 сыныптың оқу пәнінің мазмұны.</w:t>
      </w:r>
    </w:p>
    <w:p>
      <w:pPr>
        <w:spacing w:after="0"/>
        <w:ind w:left="0"/>
        <w:jc w:val="both"/>
      </w:pPr>
      <w:r>
        <w:rPr>
          <w:rFonts w:ascii="Times New Roman"/>
          <w:b w:val="false"/>
          <w:i w:val="false"/>
          <w:color w:val="000000"/>
          <w:sz w:val="28"/>
        </w:rPr>
        <w:t>
      1-тақырып. Кіріспе. Қуыршақтар театры – өнердің бір түрі. Қуыршақтар әлеміне саяхат. Театр қызметінің пайда болу және даму тарихы. Қауіпсіздік техникасы. Өзін ұстау ережелері.</w:t>
      </w:r>
    </w:p>
    <w:p>
      <w:pPr>
        <w:spacing w:after="0"/>
        <w:ind w:left="0"/>
        <w:jc w:val="both"/>
      </w:pPr>
      <w:r>
        <w:rPr>
          <w:rFonts w:ascii="Times New Roman"/>
          <w:b w:val="false"/>
          <w:i w:val="false"/>
          <w:color w:val="000000"/>
          <w:sz w:val="28"/>
        </w:rPr>
        <w:t xml:space="preserve">
      2-тақырып. Театр өнерінің мәнерлеу құралдары. Актердің орындаушылық шеберлігі – театр өнерінің негізгі мәнерлеу құралы. Қуыршақтар театрындағы сахна тілінің кино, театр өнеріндегі сахна тілінен ерекшеліктері. </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дауыссыз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xml:space="preserve">
      4-тақырып. Тыныс алу және дауыс аппаратының физиологиясы. Тыныс алу және дауыс аппаратының гигиенасы. Тыныстың түрлері. </w:t>
      </w:r>
    </w:p>
    <w:p>
      <w:pPr>
        <w:spacing w:after="0"/>
        <w:ind w:left="0"/>
        <w:jc w:val="both"/>
      </w:pPr>
      <w:r>
        <w:rPr>
          <w:rFonts w:ascii="Times New Roman"/>
          <w:b w:val="false"/>
          <w:i w:val="false"/>
          <w:color w:val="000000"/>
          <w:sz w:val="28"/>
        </w:rPr>
        <w:t xml:space="preserve">
      5-тақырып. Бұлшық етке түсетін қысымдарды босатуға арналған жаттығулар. </w:t>
      </w:r>
    </w:p>
    <w:p>
      <w:pPr>
        <w:spacing w:after="0"/>
        <w:ind w:left="0"/>
        <w:jc w:val="both"/>
      </w:pPr>
      <w:r>
        <w:rPr>
          <w:rFonts w:ascii="Times New Roman"/>
          <w:b w:val="false"/>
          <w:i w:val="false"/>
          <w:color w:val="000000"/>
          <w:sz w:val="28"/>
        </w:rPr>
        <w:t xml:space="preserve">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 </w:t>
      </w:r>
    </w:p>
    <w:p>
      <w:pPr>
        <w:spacing w:after="0"/>
        <w:ind w:left="0"/>
        <w:jc w:val="both"/>
      </w:pPr>
      <w:r>
        <w:rPr>
          <w:rFonts w:ascii="Times New Roman"/>
          <w:b w:val="false"/>
          <w:i w:val="false"/>
          <w:color w:val="000000"/>
          <w:sz w:val="28"/>
        </w:rPr>
        <w:t>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шығарудың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xml:space="preserve">
      10-тақырып. Дикция. Тіл аппаратының құрылысы және қызметі туралы жалпы мәліметтер. </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әдебі,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белгілері: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әдебіндегі логикалық екпін. </w:t>
      </w:r>
    </w:p>
    <w:p>
      <w:pPr>
        <w:spacing w:after="0"/>
        <w:ind w:left="0"/>
        <w:jc w:val="both"/>
      </w:pPr>
      <w:r>
        <w:rPr>
          <w:rFonts w:ascii="Times New Roman"/>
          <w:b w:val="false"/>
          <w:i w:val="false"/>
          <w:color w:val="000000"/>
          <w:sz w:val="28"/>
        </w:rPr>
        <w:t xml:space="preserve">
      20-тақырып. Мағыналы үзіндідегі логикалық екпіндер. </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27-тақырып. Қарапайым жалаң сөйлемдерді оқу.</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126.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театр өнерінің мәнерлеу құралдарын біледі; </w:t>
      </w:r>
    </w:p>
    <w:p>
      <w:pPr>
        <w:spacing w:after="0"/>
        <w:ind w:left="0"/>
        <w:jc w:val="both"/>
      </w:pPr>
      <w:r>
        <w:rPr>
          <w:rFonts w:ascii="Times New Roman"/>
          <w:b w:val="false"/>
          <w:i w:val="false"/>
          <w:color w:val="000000"/>
          <w:sz w:val="28"/>
        </w:rPr>
        <w:t xml:space="preserve">
      2) қуыршақ театрындағы сахна тілінің кино, театр өнеріндегі сахна тілінен ерекшелігін біледі; </w:t>
      </w:r>
    </w:p>
    <w:p>
      <w:pPr>
        <w:spacing w:after="0"/>
        <w:ind w:left="0"/>
        <w:jc w:val="both"/>
      </w:pPr>
      <w:r>
        <w:rPr>
          <w:rFonts w:ascii="Times New Roman"/>
          <w:b w:val="false"/>
          <w:i w:val="false"/>
          <w:color w:val="000000"/>
          <w:sz w:val="28"/>
        </w:rPr>
        <w:t xml:space="preserve">
      3) артикуляциялық аппаратты, дауыс аппаратының анатомиялық құрылысын біледі; </w:t>
      </w:r>
    </w:p>
    <w:p>
      <w:pPr>
        <w:spacing w:after="0"/>
        <w:ind w:left="0"/>
        <w:jc w:val="both"/>
      </w:pPr>
      <w:r>
        <w:rPr>
          <w:rFonts w:ascii="Times New Roman"/>
          <w:b w:val="false"/>
          <w:i w:val="false"/>
          <w:color w:val="000000"/>
          <w:sz w:val="28"/>
        </w:rPr>
        <w:t xml:space="preserve">
      4) тыныс алу және дауыс аппаратының физиологиясы мен гигиенасын біледі; </w:t>
      </w:r>
    </w:p>
    <w:p>
      <w:pPr>
        <w:spacing w:after="0"/>
        <w:ind w:left="0"/>
        <w:jc w:val="both"/>
      </w:pPr>
      <w:r>
        <w:rPr>
          <w:rFonts w:ascii="Times New Roman"/>
          <w:b w:val="false"/>
          <w:i w:val="false"/>
          <w:color w:val="000000"/>
          <w:sz w:val="28"/>
        </w:rPr>
        <w:t xml:space="preserve">
      5) бұлшық еттердің тырысуын босатуға арналған жаттығуларды орындайды; </w:t>
      </w:r>
    </w:p>
    <w:p>
      <w:pPr>
        <w:spacing w:after="0"/>
        <w:ind w:left="0"/>
        <w:jc w:val="both"/>
      </w:pPr>
      <w:r>
        <w:rPr>
          <w:rFonts w:ascii="Times New Roman"/>
          <w:b w:val="false"/>
          <w:i w:val="false"/>
          <w:color w:val="000000"/>
          <w:sz w:val="28"/>
        </w:rPr>
        <w:t xml:space="preserve">
      6) ойын түріндегі тыныс алу жаттығуларын орындайды; </w:t>
      </w:r>
    </w:p>
    <w:p>
      <w:pPr>
        <w:spacing w:after="0"/>
        <w:ind w:left="0"/>
        <w:jc w:val="both"/>
      </w:pPr>
      <w:r>
        <w:rPr>
          <w:rFonts w:ascii="Times New Roman"/>
          <w:b w:val="false"/>
          <w:i w:val="false"/>
          <w:color w:val="000000"/>
          <w:sz w:val="28"/>
        </w:rPr>
        <w:t xml:space="preserve">
      7) дем шығарудың ұзақтығын жаттықтыруға арналған жаттығуларды орындайды; </w:t>
      </w:r>
    </w:p>
    <w:p>
      <w:pPr>
        <w:spacing w:after="0"/>
        <w:ind w:left="0"/>
        <w:jc w:val="both"/>
      </w:pPr>
      <w:r>
        <w:rPr>
          <w:rFonts w:ascii="Times New Roman"/>
          <w:b w:val="false"/>
          <w:i w:val="false"/>
          <w:color w:val="000000"/>
          <w:sz w:val="28"/>
        </w:rPr>
        <w:t xml:space="preserve">
      8) қосымша тыныс алу дағдыларына ие болады; </w:t>
      </w:r>
    </w:p>
    <w:p>
      <w:pPr>
        <w:spacing w:after="0"/>
        <w:ind w:left="0"/>
        <w:jc w:val="both"/>
      </w:pPr>
      <w:r>
        <w:rPr>
          <w:rFonts w:ascii="Times New Roman"/>
          <w:b w:val="false"/>
          <w:i w:val="false"/>
          <w:color w:val="000000"/>
          <w:sz w:val="28"/>
        </w:rPr>
        <w:t xml:space="preserve">
      9) ортаңғы регистрде сөйлеу тынысын және дыбысты үйлестіруге арналған жаттығуларды орындайды; </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11) бұлшық ет тырысуларынан арылуға арналған жаттығулар орындау дағдыларына ие болады;</w:t>
      </w:r>
    </w:p>
    <w:p>
      <w:pPr>
        <w:spacing w:after="0"/>
        <w:ind w:left="0"/>
        <w:jc w:val="both"/>
      </w:pPr>
      <w:r>
        <w:rPr>
          <w:rFonts w:ascii="Times New Roman"/>
          <w:b w:val="false"/>
          <w:i w:val="false"/>
          <w:color w:val="000000"/>
          <w:sz w:val="28"/>
        </w:rPr>
        <w:t xml:space="preserve">
      12) тынысты дұрыс қолдануды, дауыстың еркін дыбысталуын, табиғи артикуляцияны бақылауды жүргізеді; </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127.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xml:space="preserve">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 </w:t>
      </w:r>
    </w:p>
    <w:p>
      <w:pPr>
        <w:spacing w:after="0"/>
        <w:ind w:left="0"/>
        <w:jc w:val="both"/>
      </w:pPr>
      <w:r>
        <w:rPr>
          <w:rFonts w:ascii="Times New Roman"/>
          <w:b w:val="false"/>
          <w:i w:val="false"/>
          <w:color w:val="000000"/>
          <w:sz w:val="28"/>
        </w:rPr>
        <w:t xml:space="preserve">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 </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xml:space="preserve">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 </w:t>
      </w:r>
    </w:p>
    <w:p>
      <w:pPr>
        <w:spacing w:after="0"/>
        <w:ind w:left="0"/>
        <w:jc w:val="both"/>
      </w:pPr>
      <w:r>
        <w:rPr>
          <w:rFonts w:ascii="Times New Roman"/>
          <w:b w:val="false"/>
          <w:i w:val="false"/>
          <w:color w:val="000000"/>
          <w:sz w:val="28"/>
        </w:rPr>
        <w:t>
      128.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xml:space="preserve">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 </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xml:space="preserve">
      6-тақырып. Сөздің соңында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7-тақырып. "СЧ" және "ЗЧ" дауыссыздардың тіркестерін айту. Мәтіндерді орфоэпиялық таңдау. Орфоэпиялық диктант. </w:t>
      </w:r>
    </w:p>
    <w:p>
      <w:pPr>
        <w:spacing w:after="0"/>
        <w:ind w:left="0"/>
        <w:jc w:val="both"/>
      </w:pPr>
      <w:r>
        <w:rPr>
          <w:rFonts w:ascii="Times New Roman"/>
          <w:b w:val="false"/>
          <w:i w:val="false"/>
          <w:color w:val="000000"/>
          <w:sz w:val="28"/>
        </w:rPr>
        <w:t xml:space="preserve">
      8-тақырып. Қатаң дауыссыздардың алдында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9-тақырып. Ұяң дауыссыздардың алдындағы қатаң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10-тақырып. "СШ" және "ЗШ" дауыссыз тіркестерін айту. Мәтінді орфоэпиялық талдау. Орфоэпиялық диктант. </w:t>
      </w:r>
    </w:p>
    <w:p>
      <w:pPr>
        <w:spacing w:after="0"/>
        <w:ind w:left="0"/>
        <w:jc w:val="both"/>
      </w:pPr>
      <w:r>
        <w:rPr>
          <w:rFonts w:ascii="Times New Roman"/>
          <w:b w:val="false"/>
          <w:i w:val="false"/>
          <w:color w:val="000000"/>
          <w:sz w:val="28"/>
        </w:rPr>
        <w:t xml:space="preserve">
      11-тақырып.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12-тақырып. Сөздің соңындағы "ЗЖ" және "ЖЖ" дауыссыздар тіркесін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13-тақырып. "ТЧ" және "ДЦ"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14-тақырып. "СТН", "ЗДН", "СТЛ"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15-тақырып.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 </w:t>
      </w:r>
    </w:p>
    <w:p>
      <w:pPr>
        <w:spacing w:after="0"/>
        <w:ind w:left="0"/>
        <w:jc w:val="both"/>
      </w:pPr>
      <w:r>
        <w:rPr>
          <w:rFonts w:ascii="Times New Roman"/>
          <w:b w:val="false"/>
          <w:i w:val="false"/>
          <w:color w:val="000000"/>
          <w:sz w:val="28"/>
        </w:rPr>
        <w:t xml:space="preserve">
      16-тақырып.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 </w:t>
      </w:r>
    </w:p>
    <w:p>
      <w:pPr>
        <w:spacing w:after="0"/>
        <w:ind w:left="0"/>
        <w:jc w:val="both"/>
      </w:pPr>
      <w:r>
        <w:rPr>
          <w:rFonts w:ascii="Times New Roman"/>
          <w:b w:val="false"/>
          <w:i w:val="false"/>
          <w:color w:val="000000"/>
          <w:sz w:val="28"/>
        </w:rPr>
        <w:t xml:space="preserve">
      17-тақырып.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 </w:t>
      </w:r>
    </w:p>
    <w:p>
      <w:pPr>
        <w:spacing w:after="0"/>
        <w:ind w:left="0"/>
        <w:jc w:val="both"/>
      </w:pPr>
      <w:r>
        <w:rPr>
          <w:rFonts w:ascii="Times New Roman"/>
          <w:b w:val="false"/>
          <w:i w:val="false"/>
          <w:color w:val="000000"/>
          <w:sz w:val="28"/>
        </w:rPr>
        <w:t xml:space="preserve">
      18-тақырып.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19-тақырып.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xml:space="preserve">
      20-тақырып. Сын есімдердің логикалық екпіндері. Зат есімнің ілік септігіне жіктелуіндегі анықтауыштардың логикалық екпіндерін анықтау. </w:t>
      </w:r>
    </w:p>
    <w:p>
      <w:pPr>
        <w:spacing w:after="0"/>
        <w:ind w:left="0"/>
        <w:jc w:val="both"/>
      </w:pPr>
      <w:r>
        <w:rPr>
          <w:rFonts w:ascii="Times New Roman"/>
          <w:b w:val="false"/>
          <w:i w:val="false"/>
          <w:color w:val="000000"/>
          <w:sz w:val="28"/>
        </w:rPr>
        <w:t xml:space="preserve">
      21-тақырып. Жалпылауыш сөздері бар сөйлемдердегі логикалық екпіндер. Қайталанатын сөздерді логикалық екпінмен ерекшелеу заңдылықтары. </w:t>
      </w:r>
    </w:p>
    <w:p>
      <w:pPr>
        <w:spacing w:after="0"/>
        <w:ind w:left="0"/>
        <w:jc w:val="both"/>
      </w:pPr>
      <w:r>
        <w:rPr>
          <w:rFonts w:ascii="Times New Roman"/>
          <w:b w:val="false"/>
          <w:i w:val="false"/>
          <w:color w:val="000000"/>
          <w:sz w:val="28"/>
        </w:rPr>
        <w:t xml:space="preserve">
      22-тақырып. Кіріспе сөздер және кіріспе сөйлемдер. Қаратпа сөз. Сөйлемдердегі қаратпа сөздердің орны және оны оқудың түрлері. </w:t>
      </w:r>
    </w:p>
    <w:p>
      <w:pPr>
        <w:spacing w:after="0"/>
        <w:ind w:left="0"/>
        <w:jc w:val="both"/>
      </w:pPr>
      <w:r>
        <w:rPr>
          <w:rFonts w:ascii="Times New Roman"/>
          <w:b w:val="false"/>
          <w:i w:val="false"/>
          <w:color w:val="000000"/>
          <w:sz w:val="28"/>
        </w:rPr>
        <w:t xml:space="preserve">
      23-тақырып.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xml:space="preserve">
      24-тақырып. Мәтіндерді іріктеу. Мәтінді дикциялық және орфоэпиялық талдау. Дауыс аппаратын жаттықтыру. </w:t>
      </w:r>
    </w:p>
    <w:p>
      <w:pPr>
        <w:spacing w:after="0"/>
        <w:ind w:left="0"/>
        <w:jc w:val="both"/>
      </w:pPr>
      <w:r>
        <w:rPr>
          <w:rFonts w:ascii="Times New Roman"/>
          <w:b w:val="false"/>
          <w:i w:val="false"/>
          <w:color w:val="000000"/>
          <w:sz w:val="28"/>
        </w:rPr>
        <w:t xml:space="preserve">
      25-тақырып.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xml:space="preserve">
      26-тақырып. Театрландырылған ойындар. Артикуляциялық ширату. </w:t>
      </w:r>
    </w:p>
    <w:p>
      <w:pPr>
        <w:spacing w:after="0"/>
        <w:ind w:left="0"/>
        <w:jc w:val="both"/>
      </w:pPr>
      <w:r>
        <w:rPr>
          <w:rFonts w:ascii="Times New Roman"/>
          <w:b w:val="false"/>
          <w:i w:val="false"/>
          <w:color w:val="000000"/>
          <w:sz w:val="28"/>
        </w:rPr>
        <w:t>
      27-тақырып.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28-тақырып. Мақалдар. Мәтелдер. Жұмбақтар. Дикциямен жұмыс. </w:t>
      </w:r>
    </w:p>
    <w:p>
      <w:pPr>
        <w:spacing w:after="0"/>
        <w:ind w:left="0"/>
        <w:jc w:val="both"/>
      </w:pPr>
      <w:r>
        <w:rPr>
          <w:rFonts w:ascii="Times New Roman"/>
          <w:b w:val="false"/>
          <w:i w:val="false"/>
          <w:color w:val="000000"/>
          <w:sz w:val="28"/>
        </w:rPr>
        <w:t xml:space="preserve">
      29-тақырып. Кәсіптермен танысу. Сценарий жазушы, режиссер, мүсінші, музыкалық редактор. Актер-қуыршақ жүргізуші. </w:t>
      </w:r>
    </w:p>
    <w:p>
      <w:pPr>
        <w:spacing w:after="0"/>
        <w:ind w:left="0"/>
        <w:jc w:val="both"/>
      </w:pPr>
      <w:r>
        <w:rPr>
          <w:rFonts w:ascii="Times New Roman"/>
          <w:b w:val="false"/>
          <w:i w:val="false"/>
          <w:color w:val="000000"/>
          <w:sz w:val="28"/>
        </w:rPr>
        <w:t xml:space="preserve">
      30-тақырып. Театрландырылған ойындарды көрсету. </w:t>
      </w:r>
    </w:p>
    <w:p>
      <w:pPr>
        <w:spacing w:after="0"/>
        <w:ind w:left="0"/>
        <w:jc w:val="both"/>
      </w:pPr>
      <w:r>
        <w:rPr>
          <w:rFonts w:ascii="Times New Roman"/>
          <w:b w:val="false"/>
          <w:i w:val="false"/>
          <w:color w:val="000000"/>
          <w:sz w:val="28"/>
        </w:rPr>
        <w:t>
      129.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орфоэпия ережелерін біледі және оларды өз бетінше мәтінмен жұмыс істеу кезінде қолданады; </w:t>
      </w:r>
    </w:p>
    <w:p>
      <w:pPr>
        <w:spacing w:after="0"/>
        <w:ind w:left="0"/>
        <w:jc w:val="both"/>
      </w:pPr>
      <w:r>
        <w:rPr>
          <w:rFonts w:ascii="Times New Roman"/>
          <w:b w:val="false"/>
          <w:i w:val="false"/>
          <w:color w:val="000000"/>
          <w:sz w:val="28"/>
        </w:rPr>
        <w:t xml:space="preserve">
      2) сөзді логикалық құру заңдылықтарын біледі; </w:t>
      </w:r>
    </w:p>
    <w:p>
      <w:pPr>
        <w:spacing w:after="0"/>
        <w:ind w:left="0"/>
        <w:jc w:val="both"/>
      </w:pPr>
      <w:r>
        <w:rPr>
          <w:rFonts w:ascii="Times New Roman"/>
          <w:b w:val="false"/>
          <w:i w:val="false"/>
          <w:color w:val="000000"/>
          <w:sz w:val="28"/>
        </w:rPr>
        <w:t xml:space="preserve">
      3) дыбыстың тыныс алу тірегін қоюды және ұстап тұруды біледі; </w:t>
      </w:r>
    </w:p>
    <w:p>
      <w:pPr>
        <w:spacing w:after="0"/>
        <w:ind w:left="0"/>
        <w:jc w:val="both"/>
      </w:pPr>
      <w:r>
        <w:rPr>
          <w:rFonts w:ascii="Times New Roman"/>
          <w:b w:val="false"/>
          <w:i w:val="false"/>
          <w:color w:val="000000"/>
          <w:sz w:val="28"/>
        </w:rPr>
        <w:t xml:space="preserve">
      4) этюдтермен ұжымдық жұмыс істеуді ұйымдастыруды біледі; </w:t>
      </w:r>
    </w:p>
    <w:p>
      <w:pPr>
        <w:spacing w:after="0"/>
        <w:ind w:left="0"/>
        <w:jc w:val="both"/>
      </w:pPr>
      <w:r>
        <w:rPr>
          <w:rFonts w:ascii="Times New Roman"/>
          <w:b w:val="false"/>
          <w:i w:val="false"/>
          <w:color w:val="000000"/>
          <w:sz w:val="28"/>
        </w:rPr>
        <w:t xml:space="preserve">
      5) этюдтегі пластикалық бейнені жасауды және іске асыруды біледі; </w:t>
      </w:r>
    </w:p>
    <w:p>
      <w:pPr>
        <w:spacing w:after="0"/>
        <w:ind w:left="0"/>
        <w:jc w:val="both"/>
      </w:pPr>
      <w:r>
        <w:rPr>
          <w:rFonts w:ascii="Times New Roman"/>
          <w:b w:val="false"/>
          <w:i w:val="false"/>
          <w:color w:val="000000"/>
          <w:sz w:val="28"/>
        </w:rPr>
        <w:t xml:space="preserve">
      6) тіл-дауыс аппаратын дамытуға арналған тренингтер бойынша негізгі материалды біледі; </w:t>
      </w:r>
    </w:p>
    <w:p>
      <w:pPr>
        <w:spacing w:after="0"/>
        <w:ind w:left="0"/>
        <w:jc w:val="both"/>
      </w:pPr>
      <w:r>
        <w:rPr>
          <w:rFonts w:ascii="Times New Roman"/>
          <w:b w:val="false"/>
          <w:i w:val="false"/>
          <w:color w:val="000000"/>
          <w:sz w:val="28"/>
        </w:rPr>
        <w:t xml:space="preserve">
      7) дауыс күші, сөздің қарқыны-ритмі, дауыс әуезділігінің эмоциялық қызметі түсініктерін біледі; </w:t>
      </w:r>
    </w:p>
    <w:p>
      <w:pPr>
        <w:spacing w:after="0"/>
        <w:ind w:left="0"/>
        <w:jc w:val="both"/>
      </w:pPr>
      <w:r>
        <w:rPr>
          <w:rFonts w:ascii="Times New Roman"/>
          <w:b w:val="false"/>
          <w:i w:val="false"/>
          <w:color w:val="000000"/>
          <w:sz w:val="28"/>
        </w:rPr>
        <w:t xml:space="preserve">
      8) сергіту және дайындық кезінде тренинг дағдыларын қолданады; </w:t>
      </w:r>
    </w:p>
    <w:p>
      <w:pPr>
        <w:spacing w:after="0"/>
        <w:ind w:left="0"/>
        <w:jc w:val="both"/>
      </w:pPr>
      <w:r>
        <w:rPr>
          <w:rFonts w:ascii="Times New Roman"/>
          <w:b w:val="false"/>
          <w:i w:val="false"/>
          <w:color w:val="000000"/>
          <w:sz w:val="28"/>
        </w:rPr>
        <w:t xml:space="preserve">
      9) қарқын-ритмнің ерекшеліктерінде және берілген шығармалардың өлең құрылымдарында бағдарлануды біледі; </w:t>
      </w:r>
    </w:p>
    <w:p>
      <w:pPr>
        <w:spacing w:after="0"/>
        <w:ind w:left="0"/>
        <w:jc w:val="both"/>
      </w:pPr>
      <w:r>
        <w:rPr>
          <w:rFonts w:ascii="Times New Roman"/>
          <w:b w:val="false"/>
          <w:i w:val="false"/>
          <w:color w:val="000000"/>
          <w:sz w:val="28"/>
        </w:rPr>
        <w:t xml:space="preserve">
      10) тиісті мәнерде және тиісті эмоциялық күйде өлең түріндегі және прозалық мәтіндерді оқи алады. </w:t>
      </w:r>
    </w:p>
    <w:p>
      <w:pPr>
        <w:spacing w:after="0"/>
        <w:ind w:left="0"/>
        <w:jc w:val="both"/>
      </w:pPr>
      <w:r>
        <w:rPr>
          <w:rFonts w:ascii="Times New Roman"/>
          <w:b w:val="false"/>
          <w:i w:val="false"/>
          <w:color w:val="000000"/>
          <w:sz w:val="28"/>
        </w:rPr>
        <w:t>
      130. 3 сыныптағы Бағдарлама талаптары:</w:t>
      </w:r>
    </w:p>
    <w:p>
      <w:pPr>
        <w:spacing w:after="0"/>
        <w:ind w:left="0"/>
        <w:jc w:val="both"/>
      </w:pPr>
      <w:r>
        <w:rPr>
          <w:rFonts w:ascii="Times New Roman"/>
          <w:b w:val="false"/>
          <w:i w:val="false"/>
          <w:color w:val="000000"/>
          <w:sz w:val="28"/>
        </w:rPr>
        <w:t xml:space="preserve">
      1) тыныс шыдамдылығын арттыру, дауыс диапазонын ортаңғы регистр шеңберінде кеңейту, оның икемділігін дамыту жұмыстары жалғастырылады; </w:t>
      </w:r>
    </w:p>
    <w:p>
      <w:pPr>
        <w:spacing w:after="0"/>
        <w:ind w:left="0"/>
        <w:jc w:val="both"/>
      </w:pPr>
      <w:r>
        <w:rPr>
          <w:rFonts w:ascii="Times New Roman"/>
          <w:b w:val="false"/>
          <w:i w:val="false"/>
          <w:color w:val="000000"/>
          <w:sz w:val="28"/>
        </w:rPr>
        <w:t xml:space="preserve">
      2) дыбыс күшін дамытуға арналған жаттығулар меңгеріледі, өткен материалдарды жүйелі қайталау жалғастырылады, жаттығулардың саны кеңейтіледі; </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xml:space="preserve">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 </w:t>
      </w:r>
    </w:p>
    <w:p>
      <w:pPr>
        <w:spacing w:after="0"/>
        <w:ind w:left="0"/>
        <w:jc w:val="both"/>
      </w:pPr>
      <w:r>
        <w:rPr>
          <w:rFonts w:ascii="Times New Roman"/>
          <w:b w:val="false"/>
          <w:i w:val="false"/>
          <w:color w:val="000000"/>
          <w:sz w:val="28"/>
        </w:rPr>
        <w:t xml:space="preserve">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 </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131.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xml:space="preserve">
      3-тақырып. Дауыс-тіл аппаратының анатомиясы және физиологиясы. Дауыстың қасиеттері. Тілді есту қабілеті. </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xml:space="preserve">
      6-тақырып. Дикция. Дұрыс, таза және анық сөйлеу дағдылары. Әртүрлі сөйлеу қарқынын қолдануға арналған жаттығулар мен мәтіндер. </w:t>
      </w:r>
    </w:p>
    <w:p>
      <w:pPr>
        <w:spacing w:after="0"/>
        <w:ind w:left="0"/>
        <w:jc w:val="both"/>
      </w:pPr>
      <w:r>
        <w:rPr>
          <w:rFonts w:ascii="Times New Roman"/>
          <w:b w:val="false"/>
          <w:i w:val="false"/>
          <w:color w:val="000000"/>
          <w:sz w:val="28"/>
        </w:rPr>
        <w:t xml:space="preserve">
      7-тақырып. Дыбыстар артикуляциясы. Сөздегі екпін. Тіректі белсендіру. Сөйлеу дауысының диапазоны. Дауыс-тіл тренингі. </w:t>
      </w:r>
    </w:p>
    <w:p>
      <w:pPr>
        <w:spacing w:after="0"/>
        <w:ind w:left="0"/>
        <w:jc w:val="both"/>
      </w:pPr>
      <w:r>
        <w:rPr>
          <w:rFonts w:ascii="Times New Roman"/>
          <w:b w:val="false"/>
          <w:i w:val="false"/>
          <w:color w:val="000000"/>
          <w:sz w:val="28"/>
        </w:rPr>
        <w:t xml:space="preserve">
      8-тақырып. Сөзбен әрекет етудегі сөйлеу логикасы. Сөзбен әрекет ету –психологиялық әсер етудің бір түрі. Қуыршақтар театрындағы сахна тілі. </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xml:space="preserve">
      12-тақырып. Қарқын. Динамика. Мәтіндерді логикалық талдау. Әртүрлі жанрдағы шығармаларды оқудың ерекшеліктері. </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xml:space="preserve">
      15-тақырып. Есте сақтау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 </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xml:space="preserve">
      18-тақырып. Жұмыс кезеңдері: шығарманы таңдау, өлеңді оқу, мәтінді түсіну бойынша жұмыс, тілдің грамматикалық құрылымымен жұмыс. </w:t>
      </w:r>
    </w:p>
    <w:p>
      <w:pPr>
        <w:spacing w:after="0"/>
        <w:ind w:left="0"/>
        <w:jc w:val="both"/>
      </w:pPr>
      <w:r>
        <w:rPr>
          <w:rFonts w:ascii="Times New Roman"/>
          <w:b w:val="false"/>
          <w:i w:val="false"/>
          <w:color w:val="000000"/>
          <w:sz w:val="28"/>
        </w:rPr>
        <w:t xml:space="preserve">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 </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132.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құрылымының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жинақталу және босаңсу дағдысын біледі;</w:t>
      </w:r>
    </w:p>
    <w:p>
      <w:pPr>
        <w:spacing w:after="0"/>
        <w:ind w:left="0"/>
        <w:jc w:val="both"/>
      </w:pPr>
      <w:r>
        <w:rPr>
          <w:rFonts w:ascii="Times New Roman"/>
          <w:b w:val="false"/>
          <w:i w:val="false"/>
          <w:color w:val="000000"/>
          <w:sz w:val="28"/>
        </w:rPr>
        <w:t xml:space="preserve">
      3) сахна тілі сабақтарында рөлмен өз бетінше жұмыс істеу кезінде алған білім, білік және дағдыларын қолданады; </w:t>
      </w:r>
    </w:p>
    <w:p>
      <w:pPr>
        <w:spacing w:after="0"/>
        <w:ind w:left="0"/>
        <w:jc w:val="both"/>
      </w:pPr>
      <w:r>
        <w:rPr>
          <w:rFonts w:ascii="Times New Roman"/>
          <w:b w:val="false"/>
          <w:i w:val="false"/>
          <w:color w:val="000000"/>
          <w:sz w:val="28"/>
        </w:rPr>
        <w:t xml:space="preserve">
      4) актерлік бейненің түрлену тәсілдерін біледі; </w:t>
      </w:r>
    </w:p>
    <w:p>
      <w:pPr>
        <w:spacing w:after="0"/>
        <w:ind w:left="0"/>
        <w:jc w:val="both"/>
      </w:pPr>
      <w:r>
        <w:rPr>
          <w:rFonts w:ascii="Times New Roman"/>
          <w:b w:val="false"/>
          <w:i w:val="false"/>
          <w:color w:val="000000"/>
          <w:sz w:val="28"/>
        </w:rPr>
        <w:t xml:space="preserve">
      5) бұлшық ет тырысуларынан арылу және релаксация тәсілдерін біледі; </w:t>
      </w:r>
    </w:p>
    <w:p>
      <w:pPr>
        <w:spacing w:after="0"/>
        <w:ind w:left="0"/>
        <w:jc w:val="both"/>
      </w:pPr>
      <w:r>
        <w:rPr>
          <w:rFonts w:ascii="Times New Roman"/>
          <w:b w:val="false"/>
          <w:i w:val="false"/>
          <w:color w:val="000000"/>
          <w:sz w:val="28"/>
        </w:rPr>
        <w:t xml:space="preserve">
      6) театр өнерінің негізгі мәнерлеу құралдарын біледі; </w:t>
      </w:r>
    </w:p>
    <w:p>
      <w:pPr>
        <w:spacing w:after="0"/>
        <w:ind w:left="0"/>
        <w:jc w:val="both"/>
      </w:pPr>
      <w:r>
        <w:rPr>
          <w:rFonts w:ascii="Times New Roman"/>
          <w:b w:val="false"/>
          <w:i w:val="false"/>
          <w:color w:val="000000"/>
          <w:sz w:val="28"/>
        </w:rPr>
        <w:t xml:space="preserve">
      7) дауыс-тіл аппаратын дамытуға арналған жаттығулардың негізгі кешенін біледі; </w:t>
      </w:r>
    </w:p>
    <w:p>
      <w:pPr>
        <w:spacing w:after="0"/>
        <w:ind w:left="0"/>
        <w:jc w:val="both"/>
      </w:pPr>
      <w:r>
        <w:rPr>
          <w:rFonts w:ascii="Times New Roman"/>
          <w:b w:val="false"/>
          <w:i w:val="false"/>
          <w:color w:val="000000"/>
          <w:sz w:val="28"/>
        </w:rPr>
        <w:t xml:space="preserve">
      8) қарқын-ритм, дауыс күші, тембрлеу өнері түсініктерін біледі; </w:t>
      </w:r>
    </w:p>
    <w:p>
      <w:pPr>
        <w:spacing w:after="0"/>
        <w:ind w:left="0"/>
        <w:jc w:val="both"/>
      </w:pPr>
      <w:r>
        <w:rPr>
          <w:rFonts w:ascii="Times New Roman"/>
          <w:b w:val="false"/>
          <w:i w:val="false"/>
          <w:color w:val="000000"/>
          <w:sz w:val="28"/>
        </w:rPr>
        <w:t xml:space="preserve">
      9) дауыс дикциясын, әуезділігін және тембрлеуді біледі; </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xml:space="preserve">
      11) тыныс алу және артикуляциялық гимнастиканың негізгі элементтерін меңгеру бойынша тренингтер жүргізеді.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xml:space="preserve">
      133. Білім алушылардың "Грим" пәні бойынша Бағдарламаны игеруін бақылау сынақ түрінде іске асырылады. </w:t>
      </w:r>
    </w:p>
    <w:p>
      <w:pPr>
        <w:spacing w:after="0"/>
        <w:ind w:left="0"/>
        <w:jc w:val="both"/>
      </w:pPr>
      <w:r>
        <w:rPr>
          <w:rFonts w:ascii="Times New Roman"/>
          <w:b w:val="false"/>
          <w:i w:val="false"/>
          <w:color w:val="000000"/>
          <w:sz w:val="28"/>
        </w:rPr>
        <w:t xml:space="preserve">
      134.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 "Ертегі гримі" жобасы);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("Ертегідегі аңдардың гримі" жобасы).</w:t>
      </w:r>
    </w:p>
    <w:p>
      <w:pPr>
        <w:spacing w:after="0"/>
        <w:ind w:left="0"/>
        <w:jc w:val="both"/>
      </w:pPr>
      <w:r>
        <w:rPr>
          <w:rFonts w:ascii="Times New Roman"/>
          <w:b w:val="false"/>
          <w:i w:val="false"/>
          <w:color w:val="000000"/>
          <w:sz w:val="28"/>
        </w:rPr>
        <w:t>
      135. Театрлық білім беруде оқыту нәтижелерін бақылау өлшемшарттары пән бойынша ағымдық үлгерім нәтижелерінен, сынақтарда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5) гримді жағудың ретін білуі;</w:t>
      </w:r>
    </w:p>
    <w:p>
      <w:pPr>
        <w:spacing w:after="0"/>
        <w:ind w:left="0"/>
        <w:jc w:val="both"/>
      </w:pPr>
      <w:r>
        <w:rPr>
          <w:rFonts w:ascii="Times New Roman"/>
          <w:b w:val="false"/>
          <w:i w:val="false"/>
          <w:color w:val="000000"/>
          <w:sz w:val="28"/>
        </w:rPr>
        <w:t xml:space="preserve">
      6) көркемдік бейнені тұтас көру дағдысын білуі. </w:t>
      </w:r>
    </w:p>
    <w:p>
      <w:pPr>
        <w:spacing w:after="0"/>
        <w:ind w:left="0"/>
        <w:jc w:val="both"/>
      </w:pPr>
      <w:r>
        <w:rPr>
          <w:rFonts w:ascii="Times New Roman"/>
          <w:b w:val="false"/>
          <w:i w:val="false"/>
          <w:color w:val="000000"/>
          <w:sz w:val="28"/>
        </w:rPr>
        <w:t xml:space="preserve">
      136. Бағалау өлшемшарттары: </w:t>
      </w:r>
    </w:p>
    <w:p>
      <w:pPr>
        <w:spacing w:after="0"/>
        <w:ind w:left="0"/>
        <w:jc w:val="both"/>
      </w:pPr>
      <w:r>
        <w:rPr>
          <w:rFonts w:ascii="Times New Roman"/>
          <w:b w:val="false"/>
          <w:i w:val="false"/>
          <w:color w:val="000000"/>
          <w:sz w:val="28"/>
        </w:rPr>
        <w:t>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эскизбен дұрыс жұмыс істеуі, гримдеу техникасының қатесіз ретпен орындалуы, гримдеудің негізгі элементтері туралы түсініктерін еркін меңгеруі;</w:t>
      </w:r>
    </w:p>
    <w:p>
      <w:pPr>
        <w:spacing w:after="0"/>
        <w:ind w:left="0"/>
        <w:jc w:val="both"/>
      </w:pPr>
      <w:r>
        <w:rPr>
          <w:rFonts w:ascii="Times New Roman"/>
          <w:b w:val="false"/>
          <w:i w:val="false"/>
          <w:color w:val="000000"/>
          <w:sz w:val="28"/>
        </w:rPr>
        <w:t xml:space="preserve">
      2) "4" "жақсы" бағасы – эскизбен жұмыс істеу кезіндегі кейбір кемшіліктері, гримді жағу кезіндегі гигиена сұрақтары бойынша жұмыста, гримдеу техникасын жүргізудегі аздаған қателер, грим курсы бойынша сұрақтарға жауаптардағы біршама кемшіліктердің болуы;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гримді ретсіз жағуы, берілген бейнені елестетудегі кемшіліктерінің болуы;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 көркемдік бейнені тұтасымен елестету және гримді тиісті ретімен жағу қабілетінің дамымауы, берілген бейне туралы эмоциялық әсерін жеткізе 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137. Білім алушылардың "Қуыршақ жасау"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138.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(қуыршақтың нобайын жасау);</w:t>
      </w:r>
    </w:p>
    <w:p>
      <w:pPr>
        <w:spacing w:after="0"/>
        <w:ind w:left="0"/>
        <w:jc w:val="both"/>
      </w:pPr>
      <w:r>
        <w:rPr>
          <w:rFonts w:ascii="Times New Roman"/>
          <w:b w:val="false"/>
          <w:i w:val="false"/>
          <w:color w:val="000000"/>
          <w:sz w:val="28"/>
        </w:rPr>
        <w:t>
      2) 2 сыныпта – екінші жартыжылдықта: сынақ (өзінің жеке нобайы бойынша қуыршақ дайындау);</w:t>
      </w:r>
    </w:p>
    <w:p>
      <w:pPr>
        <w:spacing w:after="0"/>
        <w:ind w:left="0"/>
        <w:jc w:val="both"/>
      </w:pPr>
      <w:r>
        <w:rPr>
          <w:rFonts w:ascii="Times New Roman"/>
          <w:b w:val="false"/>
          <w:i w:val="false"/>
          <w:color w:val="000000"/>
          <w:sz w:val="28"/>
        </w:rPr>
        <w:t xml:space="preserve">
      3) 3 сыныпта – екінші жартыжылдықта: сынақ (ұсынылған нобайлар бойынша қуыршақты жасау). </w:t>
      </w:r>
    </w:p>
    <w:p>
      <w:pPr>
        <w:spacing w:after="0"/>
        <w:ind w:left="0"/>
        <w:jc w:val="both"/>
      </w:pPr>
      <w:r>
        <w:rPr>
          <w:rFonts w:ascii="Times New Roman"/>
          <w:b w:val="false"/>
          <w:i w:val="false"/>
          <w:color w:val="000000"/>
          <w:sz w:val="28"/>
        </w:rPr>
        <w:t>
      137. Театрлық білім беруде оқыту нәтижелерін бақылау өлшемшарттары пән бойынша ағымдық үлгерімінен тұрады.</w:t>
      </w:r>
    </w:p>
    <w:p>
      <w:pPr>
        <w:spacing w:after="0"/>
        <w:ind w:left="0"/>
        <w:jc w:val="both"/>
      </w:pPr>
      <w:r>
        <w:rPr>
          <w:rFonts w:ascii="Times New Roman"/>
          <w:b w:val="false"/>
          <w:i w:val="false"/>
          <w:color w:val="000000"/>
          <w:sz w:val="28"/>
        </w:rPr>
        <w:t xml:space="preserve">
      139.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қуыршақтардың негізгі түрлерін, қуыршақтардың пайда болу тарихын білуі;</w:t>
      </w:r>
    </w:p>
    <w:p>
      <w:pPr>
        <w:spacing w:after="0"/>
        <w:ind w:left="0"/>
        <w:jc w:val="both"/>
      </w:pPr>
      <w:r>
        <w:rPr>
          <w:rFonts w:ascii="Times New Roman"/>
          <w:b w:val="false"/>
          <w:i w:val="false"/>
          <w:color w:val="000000"/>
          <w:sz w:val="28"/>
        </w:rPr>
        <w:t>
      2) кеңістіктік формаларды және адам фигурасын әзірлеудің негізгі тәсілдерін білуі;</w:t>
      </w:r>
    </w:p>
    <w:p>
      <w:pPr>
        <w:spacing w:after="0"/>
        <w:ind w:left="0"/>
        <w:jc w:val="both"/>
      </w:pPr>
      <w:r>
        <w:rPr>
          <w:rFonts w:ascii="Times New Roman"/>
          <w:b w:val="false"/>
          <w:i w:val="false"/>
          <w:color w:val="000000"/>
          <w:sz w:val="28"/>
        </w:rPr>
        <w:t>
      3) көркемдік стильдерді ажырата білуі;</w:t>
      </w:r>
    </w:p>
    <w:p>
      <w:pPr>
        <w:spacing w:after="0"/>
        <w:ind w:left="0"/>
        <w:jc w:val="both"/>
      </w:pPr>
      <w:r>
        <w:rPr>
          <w:rFonts w:ascii="Times New Roman"/>
          <w:b w:val="false"/>
          <w:i w:val="false"/>
          <w:color w:val="000000"/>
          <w:sz w:val="28"/>
        </w:rPr>
        <w:t>
      4) бағдарламада меңгерілген қуыршақтардың түрлерін және олардың аксессуарларын өз бетінше жасау алу білігі;</w:t>
      </w:r>
    </w:p>
    <w:p>
      <w:pPr>
        <w:spacing w:after="0"/>
        <w:ind w:left="0"/>
        <w:jc w:val="both"/>
      </w:pPr>
      <w:r>
        <w:rPr>
          <w:rFonts w:ascii="Times New Roman"/>
          <w:b w:val="false"/>
          <w:i w:val="false"/>
          <w:color w:val="000000"/>
          <w:sz w:val="28"/>
        </w:rPr>
        <w:t>
      5) алған білімдерін практикада қолдану білігі.</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xml:space="preserve">
      1) "5" "өте жақсы" бағасы – білім алушы меңгеретін қызметке деген анық көрінетін қабілетін білдіреді, қуыршақ жасаудың барлық технологиялық тәсілдерін сауатты қолданады, материалдарды және оларды өңдеу тәсілдерін ажырату; </w:t>
      </w:r>
    </w:p>
    <w:p>
      <w:pPr>
        <w:spacing w:after="0"/>
        <w:ind w:left="0"/>
        <w:jc w:val="both"/>
      </w:pPr>
      <w:r>
        <w:rPr>
          <w:rFonts w:ascii="Times New Roman"/>
          <w:b w:val="false"/>
          <w:i w:val="false"/>
          <w:color w:val="000000"/>
          <w:sz w:val="28"/>
        </w:rPr>
        <w:t>
      2) "4" "жақсы" бағасы – білім алушы қуыршақты әзірлеу және сәндеудің кейбір амалдары мен тәсілдерін біледі, композицияда және түстік шешіммен жұмыста сәл қателер жіберу;</w:t>
      </w:r>
    </w:p>
    <w:p>
      <w:pPr>
        <w:spacing w:after="0"/>
        <w:ind w:left="0"/>
        <w:jc w:val="both"/>
      </w:pPr>
      <w:r>
        <w:rPr>
          <w:rFonts w:ascii="Times New Roman"/>
          <w:b w:val="false"/>
          <w:i w:val="false"/>
          <w:color w:val="000000"/>
          <w:sz w:val="28"/>
        </w:rPr>
        <w:t>
      3) "3" "қанағаттанарлық" бағасы – қуыршақ жасауда тек кейбір технологиялық тәсілдерді қолданады, педагогтің көмегімен қуыршақты жасайды;</w:t>
      </w:r>
    </w:p>
    <w:p>
      <w:pPr>
        <w:spacing w:after="0"/>
        <w:ind w:left="0"/>
        <w:jc w:val="both"/>
      </w:pPr>
      <w:r>
        <w:rPr>
          <w:rFonts w:ascii="Times New Roman"/>
          <w:b w:val="false"/>
          <w:i w:val="false"/>
          <w:color w:val="000000"/>
          <w:sz w:val="28"/>
        </w:rPr>
        <w:t>
      4) "2" "қанағаттанарлық емес" бағасы – бағдарлама талаптарын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141. Білім алушылардың "Бутафория жасау"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xml:space="preserve">
      142.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сыныпта – екінші жартыжылдықта: сынақ (теориялық аспектілер, қауіпсіздік техникасы ережелері, әртүрлі көркемдік және текстильді материалдармен жұмыстың ерекшеліктерін білуі); </w:t>
      </w:r>
    </w:p>
    <w:p>
      <w:pPr>
        <w:spacing w:after="0"/>
        <w:ind w:left="0"/>
        <w:jc w:val="both"/>
      </w:pPr>
      <w:r>
        <w:rPr>
          <w:rFonts w:ascii="Times New Roman"/>
          <w:b w:val="false"/>
          <w:i w:val="false"/>
          <w:color w:val="000000"/>
          <w:sz w:val="28"/>
        </w:rPr>
        <w:t>
      2) 2 сынып – екінші жартыжылдықта: сынақ (бутафория заттарының нобайын жасау).</w:t>
      </w:r>
    </w:p>
    <w:p>
      <w:pPr>
        <w:spacing w:after="0"/>
        <w:ind w:left="0"/>
        <w:jc w:val="both"/>
      </w:pPr>
      <w:r>
        <w:rPr>
          <w:rFonts w:ascii="Times New Roman"/>
          <w:b w:val="false"/>
          <w:i w:val="false"/>
          <w:color w:val="000000"/>
          <w:sz w:val="28"/>
        </w:rPr>
        <w:t>
      143.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театрлық-декорациялық өнердің мәнін білуі;</w:t>
      </w:r>
    </w:p>
    <w:p>
      <w:pPr>
        <w:spacing w:after="0"/>
        <w:ind w:left="0"/>
        <w:jc w:val="both"/>
      </w:pPr>
      <w:r>
        <w:rPr>
          <w:rFonts w:ascii="Times New Roman"/>
          <w:b w:val="false"/>
          <w:i w:val="false"/>
          <w:color w:val="000000"/>
          <w:sz w:val="28"/>
        </w:rPr>
        <w:t>
      2) кескіндеме, графика, композицияның бейнелеу тілінің ерекшеліктерін білуі;</w:t>
      </w:r>
    </w:p>
    <w:p>
      <w:pPr>
        <w:spacing w:after="0"/>
        <w:ind w:left="0"/>
        <w:jc w:val="both"/>
      </w:pPr>
      <w:r>
        <w:rPr>
          <w:rFonts w:ascii="Times New Roman"/>
          <w:b w:val="false"/>
          <w:i w:val="false"/>
          <w:color w:val="000000"/>
          <w:sz w:val="28"/>
        </w:rPr>
        <w:t>
      3) декорация, бутафория әзірлеудің кейбір тәсілдерін, амалдарын білуі;</w:t>
      </w:r>
    </w:p>
    <w:p>
      <w:pPr>
        <w:spacing w:after="0"/>
        <w:ind w:left="0"/>
        <w:jc w:val="both"/>
      </w:pPr>
      <w:r>
        <w:rPr>
          <w:rFonts w:ascii="Times New Roman"/>
          <w:b w:val="false"/>
          <w:i w:val="false"/>
          <w:color w:val="000000"/>
          <w:sz w:val="28"/>
        </w:rPr>
        <w:t>
      3) нобайды құру жұмысы кезінде және бутафорлық нысанның түстік шешімі кезінде композициялық құралдардың әртүрлі құралдарын қолдануы;</w:t>
      </w:r>
    </w:p>
    <w:p>
      <w:pPr>
        <w:spacing w:after="0"/>
        <w:ind w:left="0"/>
        <w:jc w:val="both"/>
      </w:pPr>
      <w:r>
        <w:rPr>
          <w:rFonts w:ascii="Times New Roman"/>
          <w:b w:val="false"/>
          <w:i w:val="false"/>
          <w:color w:val="000000"/>
          <w:sz w:val="28"/>
        </w:rPr>
        <w:t>
      4) нобайды жасау және бутафориялық элементтерді безендіруде әртүрлі графикалық тәсілдерді қолдана білуі;</w:t>
      </w:r>
    </w:p>
    <w:p>
      <w:pPr>
        <w:spacing w:after="0"/>
        <w:ind w:left="0"/>
        <w:jc w:val="both"/>
      </w:pPr>
      <w:r>
        <w:rPr>
          <w:rFonts w:ascii="Times New Roman"/>
          <w:b w:val="false"/>
          <w:i w:val="false"/>
          <w:color w:val="000000"/>
          <w:sz w:val="28"/>
        </w:rPr>
        <w:t xml:space="preserve">
      5) бутафорлық нысандарда әртүрлі фактуралар жасаудың ерекшеліктерін білуі. </w:t>
      </w:r>
    </w:p>
    <w:p>
      <w:pPr>
        <w:spacing w:after="0"/>
        <w:ind w:left="0"/>
        <w:jc w:val="both"/>
      </w:pPr>
      <w:r>
        <w:rPr>
          <w:rFonts w:ascii="Times New Roman"/>
          <w:b w:val="false"/>
          <w:i w:val="false"/>
          <w:color w:val="000000"/>
          <w:sz w:val="28"/>
        </w:rPr>
        <w:t xml:space="preserve">
      144. Бағалау өлшемшарттары: </w:t>
      </w:r>
    </w:p>
    <w:p>
      <w:pPr>
        <w:spacing w:after="0"/>
        <w:ind w:left="0"/>
        <w:jc w:val="both"/>
      </w:pPr>
      <w:r>
        <w:rPr>
          <w:rFonts w:ascii="Times New Roman"/>
          <w:b w:val="false"/>
          <w:i w:val="false"/>
          <w:color w:val="000000"/>
          <w:sz w:val="28"/>
        </w:rPr>
        <w:t>
      1) "5" "өте жақсы" бағасы – білім алушы бағдарламаның толық көлемінде пәнді біледі, сұрақтарға өз бетінше, логикалық ретпен жауап береді, оқыған материалды талдайды, салыстырады, жалпылайды, нақтылайды және жүйеге келтіре алады, ондағы маңыздыларды анықтайды, жауаптарын нақты құрады, пәннің теориялық аспектілерін практика жүзінде қолдану міндеттерімен байланыстыра алады;</w:t>
      </w:r>
    </w:p>
    <w:p>
      <w:pPr>
        <w:spacing w:after="0"/>
        <w:ind w:left="0"/>
        <w:jc w:val="both"/>
      </w:pPr>
      <w:r>
        <w:rPr>
          <w:rFonts w:ascii="Times New Roman"/>
          <w:b w:val="false"/>
          <w:i w:val="false"/>
          <w:color w:val="000000"/>
          <w:sz w:val="28"/>
        </w:rPr>
        <w:t>
      2) "4" "жақсы" бағасы – білім алушы бағдарламаның толық көлемінде пәнді біледі, алайда кейбір бөлімдерінде кемшіліктері бар, сұрақтарға жетекші сұрақтар қою кезінде өз бетінше және жартылай жауап береді, мейлінше маңызды нәрселерді анықтай білмейді, алайда жауаптарында үлкен қате жібермейді, теорияны практикамен байланыстыра алады;</w:t>
      </w:r>
    </w:p>
    <w:p>
      <w:pPr>
        <w:spacing w:after="0"/>
        <w:ind w:left="0"/>
        <w:jc w:val="both"/>
      </w:pPr>
      <w:r>
        <w:rPr>
          <w:rFonts w:ascii="Times New Roman"/>
          <w:b w:val="false"/>
          <w:i w:val="false"/>
          <w:color w:val="000000"/>
          <w:sz w:val="28"/>
        </w:rPr>
        <w:t>
      3) "3" "қанағаттанарлық" бағасы – тапсырмаларды орындау кезінде талаптарға сәйкес келмейтін тұстарының болуы; көркемдік сауаттылық деңгейі негізінен оқыту кезеңіне сәйкес келуі, оқу міндеттері негізінен орындалған (немесе толық орындалмаған);</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сауаттылық деңгейі оқыту кезеңіне сәйкес келмеуі, оқу міндеттерінің орындалмауы;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145. Білім алушылардың "Көркем сөз негіздері" пәні бойынша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xml:space="preserve">
      146.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 – бірінші жартыжылдықта: бақылау жұмысы (жаттығулар кешені), екінші жартыжылдықта: бақылау жұмысы (жаттығулар кешені); </w:t>
      </w:r>
    </w:p>
    <w:p>
      <w:pPr>
        <w:spacing w:after="0"/>
        <w:ind w:left="0"/>
        <w:jc w:val="both"/>
      </w:pPr>
      <w:r>
        <w:rPr>
          <w:rFonts w:ascii="Times New Roman"/>
          <w:b w:val="false"/>
          <w:i w:val="false"/>
          <w:color w:val="000000"/>
          <w:sz w:val="28"/>
        </w:rPr>
        <w:t xml:space="preserve">
      2) 2 сынып – бірінші жартыжылдықта: бақылау жұмысы (жаңылтпаштарды жатқа айту), екінші жартыжылдықта: сынақ (өлең мәтінін жатқа айту); </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сынақ (өлең, прозалық мәтінді жатқа айту).</w:t>
      </w:r>
    </w:p>
    <w:p>
      <w:pPr>
        <w:spacing w:after="0"/>
        <w:ind w:left="0"/>
        <w:jc w:val="both"/>
      </w:pPr>
      <w:r>
        <w:rPr>
          <w:rFonts w:ascii="Times New Roman"/>
          <w:b w:val="false"/>
          <w:i w:val="false"/>
          <w:color w:val="000000"/>
          <w:sz w:val="28"/>
        </w:rPr>
        <w:t xml:space="preserve">
      147.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 сияқты өлшемдерді ескереді.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 </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p>
      <w:pPr>
        <w:spacing w:after="0"/>
        <w:ind w:left="0"/>
        <w:jc w:val="both"/>
      </w:pPr>
      <w:bookmarkStart w:name="z86" w:id="84"/>
      <w:r>
        <w:rPr>
          <w:rFonts w:ascii="Times New Roman"/>
          <w:b w:val="false"/>
          <w:i w:val="false"/>
          <w:color w:val="000000"/>
          <w:sz w:val="28"/>
        </w:rPr>
        <w:t>
      Қазақстан Республикасы</w:t>
      </w:r>
    </w:p>
    <w:bookmarkEnd w:id="84"/>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78-қосымша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"Қол пластикасы"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"Қол пластикасы" білім беру бағдарламасы (бұдан әрі – Бағдарлама) "Қол пластикасы"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тұлғаның өзін-өзі жетілдіруі, тұлғаның әлеуетін, тұлғаның эмоциялығы мен әсерлігін ашу жолы;</w:t>
      </w:r>
    </w:p>
    <w:p>
      <w:pPr>
        <w:spacing w:after="0"/>
        <w:ind w:left="0"/>
        <w:jc w:val="both"/>
      </w:pPr>
      <w:r>
        <w:rPr>
          <w:rFonts w:ascii="Times New Roman"/>
          <w:b w:val="false"/>
          <w:i w:val="false"/>
          <w:color w:val="000000"/>
          <w:sz w:val="28"/>
        </w:rPr>
        <w:t xml:space="preserve">
      2)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3) бейне – шынайылықты сезімдік-нақты формадағы жалпы түсінігі;</w:t>
      </w:r>
    </w:p>
    <w:p>
      <w:pPr>
        <w:spacing w:after="0"/>
        <w:ind w:left="0"/>
        <w:jc w:val="both"/>
      </w:pPr>
      <w:r>
        <w:rPr>
          <w:rFonts w:ascii="Times New Roman"/>
          <w:b w:val="false"/>
          <w:i w:val="false"/>
          <w:color w:val="000000"/>
          <w:sz w:val="28"/>
        </w:rPr>
        <w:t>
      4) көлеңке театры – үлкен жартылай күңгірт экран және жұқа таяқшалармен басқарылатын түрлі-түсті жалпақ марионеткалар қолданылатын визуалды өнердің түрі;</w:t>
      </w:r>
    </w:p>
    <w:p>
      <w:pPr>
        <w:spacing w:after="0"/>
        <w:ind w:left="0"/>
        <w:jc w:val="both"/>
      </w:pPr>
      <w:r>
        <w:rPr>
          <w:rFonts w:ascii="Times New Roman"/>
          <w:b w:val="false"/>
          <w:i w:val="false"/>
          <w:color w:val="000000"/>
          <w:sz w:val="28"/>
        </w:rPr>
        <w:t>
      5) қуыршақ-актерлер – спектакльдерде, эстрадалық миниатюраларда, фильмдерде, телебағдарламаларда және осыған ұқсас өнер туындыларында белсенді немесе пассивті әрекет ететін кейіпкерлердің сыртқы бейнесін бейнелеу және белгілеуге арналған жеке құрал түрі;</w:t>
      </w:r>
    </w:p>
    <w:p>
      <w:pPr>
        <w:spacing w:after="0"/>
        <w:ind w:left="0"/>
        <w:jc w:val="both"/>
      </w:pPr>
      <w:r>
        <w:rPr>
          <w:rFonts w:ascii="Times New Roman"/>
          <w:b w:val="false"/>
          <w:i w:val="false"/>
          <w:color w:val="000000"/>
          <w:sz w:val="28"/>
        </w:rPr>
        <w:t xml:space="preserve">
      6) марионетка – қуыршақ жүргізуші жіптердің немесе металл шыбықтың көмегі арқылы қозғалысқа келтіріп басқарылатын театр қуыршақтарының бір түрі; </w:t>
      </w:r>
    </w:p>
    <w:p>
      <w:pPr>
        <w:spacing w:after="0"/>
        <w:ind w:left="0"/>
        <w:jc w:val="both"/>
      </w:pPr>
      <w:r>
        <w:rPr>
          <w:rFonts w:ascii="Times New Roman"/>
          <w:b w:val="false"/>
          <w:i w:val="false"/>
          <w:color w:val="000000"/>
          <w:sz w:val="28"/>
        </w:rPr>
        <w:t xml:space="preserve">
      7) мимика – ишарат, дене тұрысы және беттің әртүрлі кейпі арқылы ойды және сезімді бейнелеу өнері; </w:t>
      </w:r>
    </w:p>
    <w:p>
      <w:pPr>
        <w:spacing w:after="0"/>
        <w:ind w:left="0"/>
        <w:jc w:val="both"/>
      </w:pPr>
      <w:r>
        <w:rPr>
          <w:rFonts w:ascii="Times New Roman"/>
          <w:b w:val="false"/>
          <w:i w:val="false"/>
          <w:color w:val="000000"/>
          <w:sz w:val="28"/>
        </w:rPr>
        <w:t>
      8) ойын – театр өнерінің басты элементі; спектакльдің, қойылымның ұсынылатын жағдайларындағы актердің күйі;</w:t>
      </w:r>
    </w:p>
    <w:p>
      <w:pPr>
        <w:spacing w:after="0"/>
        <w:ind w:left="0"/>
        <w:jc w:val="both"/>
      </w:pPr>
      <w:r>
        <w:rPr>
          <w:rFonts w:ascii="Times New Roman"/>
          <w:b w:val="false"/>
          <w:i w:val="false"/>
          <w:color w:val="000000"/>
          <w:sz w:val="28"/>
        </w:rPr>
        <w:t>
      9) планшетті қуыршақ – бұл еденде, паркетте, "планшет" деп аталатын сахна төсенішінде "жүре алатын" театр қуыршағы;</w:t>
      </w:r>
    </w:p>
    <w:p>
      <w:pPr>
        <w:spacing w:after="0"/>
        <w:ind w:left="0"/>
        <w:jc w:val="both"/>
      </w:pPr>
      <w:r>
        <w:rPr>
          <w:rFonts w:ascii="Times New Roman"/>
          <w:b w:val="false"/>
          <w:i w:val="false"/>
          <w:color w:val="000000"/>
          <w:sz w:val="28"/>
        </w:rPr>
        <w:t>
      10)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xml:space="preserve">
      11) сахна өнеріндегі пластика – қимылдар мен ишараттардың жалпы гармониясы, үйлесімділігі; </w:t>
      </w:r>
    </w:p>
    <w:p>
      <w:pPr>
        <w:spacing w:after="0"/>
        <w:ind w:left="0"/>
        <w:jc w:val="both"/>
      </w:pPr>
      <w:r>
        <w:rPr>
          <w:rFonts w:ascii="Times New Roman"/>
          <w:b w:val="false"/>
          <w:i w:val="false"/>
          <w:color w:val="000000"/>
          <w:sz w:val="28"/>
        </w:rPr>
        <w:t xml:space="preserve">
      12) қуыршақ театры – қуыршақ жүргізуші актерлер басқаратын қуыршақтардың қатысуымен қойылатын театр көрінісінің түрі. </w:t>
      </w:r>
    </w:p>
    <w:p>
      <w:pPr>
        <w:spacing w:after="0"/>
        <w:ind w:left="0"/>
        <w:jc w:val="both"/>
      </w:pPr>
      <w:r>
        <w:rPr>
          <w:rFonts w:ascii="Times New Roman"/>
          <w:b w:val="false"/>
          <w:i w:val="false"/>
          <w:color w:val="000000"/>
          <w:sz w:val="28"/>
        </w:rPr>
        <w:t>
      3. Бағдарламаның мақсаты: тұлғаның театрлық және пластикалық мәдениетін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қолды басқаруды үйрету, білім алушының пластикалық мәдениетін арттыру; </w:t>
      </w:r>
    </w:p>
    <w:p>
      <w:pPr>
        <w:spacing w:after="0"/>
        <w:ind w:left="0"/>
        <w:jc w:val="both"/>
      </w:pPr>
      <w:r>
        <w:rPr>
          <w:rFonts w:ascii="Times New Roman"/>
          <w:b w:val="false"/>
          <w:i w:val="false"/>
          <w:color w:val="000000"/>
          <w:sz w:val="28"/>
        </w:rPr>
        <w:t>
      2) театр өнері саласындағы білім, білік және дағдыларды қалыптастыру;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 мен қобалжуын жеткізу қабілеттерін дағдыландыру;</w:t>
      </w:r>
    </w:p>
    <w:p>
      <w:pPr>
        <w:spacing w:after="0"/>
        <w:ind w:left="0"/>
        <w:jc w:val="both"/>
      </w:pPr>
      <w:r>
        <w:rPr>
          <w:rFonts w:ascii="Times New Roman"/>
          <w:b w:val="false"/>
          <w:i w:val="false"/>
          <w:color w:val="000000"/>
          <w:sz w:val="28"/>
        </w:rPr>
        <w:t>
      4) психофизикалық тренинг негіздерін үйрету;</w:t>
      </w:r>
    </w:p>
    <w:p>
      <w:pPr>
        <w:spacing w:after="0"/>
        <w:ind w:left="0"/>
        <w:jc w:val="both"/>
      </w:pPr>
      <w:r>
        <w:rPr>
          <w:rFonts w:ascii="Times New Roman"/>
          <w:b w:val="false"/>
          <w:i w:val="false"/>
          <w:color w:val="000000"/>
          <w:sz w:val="28"/>
        </w:rPr>
        <w:t>
      5) қимылды біртұтас процесс ретінде дамыту, ишараттың бейнелі, пластикалық, нақты фразасын құру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анықтылығы, бұлшық ет күшін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ет-қимыл аппаратының қозғалғыштығын, қимылдарды үйлестіруін, физикалық аппаратының иілгіштігін, ептілігін, күшін және шыдамдылығын дамыту;</w:t>
      </w:r>
    </w:p>
    <w:p>
      <w:pPr>
        <w:spacing w:after="0"/>
        <w:ind w:left="0"/>
        <w:jc w:val="both"/>
      </w:pPr>
      <w:r>
        <w:rPr>
          <w:rFonts w:ascii="Times New Roman"/>
          <w:b w:val="false"/>
          <w:i w:val="false"/>
          <w:color w:val="000000"/>
          <w:sz w:val="28"/>
        </w:rPr>
        <w:t>
      4) қолдың ептілігі мен мәнерлігін дамыту;</w:t>
      </w:r>
    </w:p>
    <w:p>
      <w:pPr>
        <w:spacing w:after="0"/>
        <w:ind w:left="0"/>
        <w:jc w:val="both"/>
      </w:pPr>
      <w:r>
        <w:rPr>
          <w:rFonts w:ascii="Times New Roman"/>
          <w:b w:val="false"/>
          <w:i w:val="false"/>
          <w:color w:val="000000"/>
          <w:sz w:val="28"/>
        </w:rPr>
        <w:t>
      5) байқампаздықты, есте сақтау жадын, зейінді, елестетуді, қиялды, тапқырлықты, реакцияның жылдамдығын, актерлік жаттығулар арқылы ойындық және суырып салу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ой-өрісі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игеру мерзімі – алты жыл. Бағдарламаны іске асыруға арналған оқыту уақытының көлемі балалар өнер мектебінің үлгілік оқу жоспарына сәйкес анықталады және қуыршақ театры бөлімдерінің білім алушыларына арналады.</w:t>
      </w:r>
    </w:p>
    <w:p>
      <w:pPr>
        <w:spacing w:after="0"/>
        <w:ind w:left="0"/>
        <w:jc w:val="both"/>
      </w:pPr>
      <w:r>
        <w:rPr>
          <w:rFonts w:ascii="Times New Roman"/>
          <w:b w:val="false"/>
          <w:i w:val="false"/>
          <w:color w:val="000000"/>
          <w:sz w:val="28"/>
        </w:rPr>
        <w:t>
       Педагогтің білім алушылармен жеке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xml:space="preserve">
      2) түсінік хат; </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Бағдарлама оқыту мазмұнын оқу процесінде қалыптасатын іс-әрекет тәсілдерімен, театр өнерінде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қуыршақтармен жұмыс істеу процесінде әрі қарай күрделілік деңгейі әртүрлі міндеттері өз бетінше орындауға көмектесетін театр өнері саласындағы негізгі білімді, қол ептілігі дағдысын меңгеруге жағдай жасайды. </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үйлестірудің қажетті дағдылары мен қабілеттерін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тілінің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16.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19. "Қол пластикасы" пәніне жеке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2) көрнекілік – педагогтің репродукцияны, фильмді, декорациялар мен киімдердің нобайын көрсетуі, бейне, фото материалдарды қарау, жеке сабақтар;</w:t>
      </w:r>
    </w:p>
    <w:p>
      <w:pPr>
        <w:spacing w:after="0"/>
        <w:ind w:left="0"/>
        <w:jc w:val="both"/>
      </w:pPr>
      <w:r>
        <w:rPr>
          <w:rFonts w:ascii="Times New Roman"/>
          <w:b w:val="false"/>
          <w:i w:val="false"/>
          <w:color w:val="000000"/>
          <w:sz w:val="28"/>
        </w:rPr>
        <w:t>
      3) практикалық – қайталанатын және шығармашылық жаттығулар, спектакльдерді қою, этюдтер, репетициялар;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Сабақ формалары: </w:t>
      </w:r>
    </w:p>
    <w:p>
      <w:pPr>
        <w:spacing w:after="0"/>
        <w:ind w:left="0"/>
        <w:jc w:val="both"/>
      </w:pPr>
      <w:r>
        <w:rPr>
          <w:rFonts w:ascii="Times New Roman"/>
          <w:b w:val="false"/>
          <w:i w:val="false"/>
          <w:color w:val="000000"/>
          <w:sz w:val="28"/>
        </w:rPr>
        <w:t>
      1) актерлік тренинг;</w:t>
      </w:r>
    </w:p>
    <w:p>
      <w:pPr>
        <w:spacing w:after="0"/>
        <w:ind w:left="0"/>
        <w:jc w:val="both"/>
      </w:pPr>
      <w:r>
        <w:rPr>
          <w:rFonts w:ascii="Times New Roman"/>
          <w:b w:val="false"/>
          <w:i w:val="false"/>
          <w:color w:val="000000"/>
          <w:sz w:val="28"/>
        </w:rPr>
        <w:t>
      2) театрлық ойындар мен жаттығулар;</w:t>
      </w:r>
    </w:p>
    <w:p>
      <w:pPr>
        <w:spacing w:after="0"/>
        <w:ind w:left="0"/>
        <w:jc w:val="both"/>
      </w:pPr>
      <w:r>
        <w:rPr>
          <w:rFonts w:ascii="Times New Roman"/>
          <w:b w:val="false"/>
          <w:i w:val="false"/>
          <w:color w:val="000000"/>
          <w:sz w:val="28"/>
        </w:rPr>
        <w:t>
      3) дамыту ойындары мен жаттығулары;</w:t>
      </w:r>
    </w:p>
    <w:p>
      <w:pPr>
        <w:spacing w:after="0"/>
        <w:ind w:left="0"/>
        <w:jc w:val="both"/>
      </w:pPr>
      <w:r>
        <w:rPr>
          <w:rFonts w:ascii="Times New Roman"/>
          <w:b w:val="false"/>
          <w:i w:val="false"/>
          <w:color w:val="000000"/>
          <w:sz w:val="28"/>
        </w:rPr>
        <w:t>
      4) қуыршақтармен және қуыршақтарсыз орындалатын жағдаяттық ойындар мен этюдтер;</w:t>
      </w:r>
    </w:p>
    <w:p>
      <w:pPr>
        <w:spacing w:after="0"/>
        <w:ind w:left="0"/>
        <w:jc w:val="both"/>
      </w:pPr>
      <w:r>
        <w:rPr>
          <w:rFonts w:ascii="Times New Roman"/>
          <w:b w:val="false"/>
          <w:i w:val="false"/>
          <w:color w:val="000000"/>
          <w:sz w:val="28"/>
        </w:rPr>
        <w:t>
      5) әңгімелер;</w:t>
      </w:r>
    </w:p>
    <w:p>
      <w:pPr>
        <w:spacing w:after="0"/>
        <w:ind w:left="0"/>
        <w:jc w:val="both"/>
      </w:pPr>
      <w:r>
        <w:rPr>
          <w:rFonts w:ascii="Times New Roman"/>
          <w:b w:val="false"/>
          <w:i w:val="false"/>
          <w:color w:val="000000"/>
          <w:sz w:val="28"/>
        </w:rPr>
        <w:t>
      6) экскурсиялар;</w:t>
      </w:r>
    </w:p>
    <w:p>
      <w:pPr>
        <w:spacing w:after="0"/>
        <w:ind w:left="0"/>
        <w:jc w:val="both"/>
      </w:pPr>
      <w:r>
        <w:rPr>
          <w:rFonts w:ascii="Times New Roman"/>
          <w:b w:val="false"/>
          <w:i w:val="false"/>
          <w:color w:val="000000"/>
          <w:sz w:val="28"/>
        </w:rPr>
        <w:t>
      7) кәсіби және қолдан жасалған драмалық және қуыршақ спектакльдерін қарау және талдау;</w:t>
      </w:r>
    </w:p>
    <w:p>
      <w:pPr>
        <w:spacing w:after="0"/>
        <w:ind w:left="0"/>
        <w:jc w:val="both"/>
      </w:pPr>
      <w:r>
        <w:rPr>
          <w:rFonts w:ascii="Times New Roman"/>
          <w:b w:val="false"/>
          <w:i w:val="false"/>
          <w:color w:val="000000"/>
          <w:sz w:val="28"/>
        </w:rPr>
        <w:t>
      8) спектакльдерді қою;</w:t>
      </w:r>
    </w:p>
    <w:p>
      <w:pPr>
        <w:spacing w:after="0"/>
        <w:ind w:left="0"/>
        <w:jc w:val="both"/>
      </w:pPr>
      <w:r>
        <w:rPr>
          <w:rFonts w:ascii="Times New Roman"/>
          <w:b w:val="false"/>
          <w:i w:val="false"/>
          <w:color w:val="000000"/>
          <w:sz w:val="28"/>
        </w:rPr>
        <w:t xml:space="preserve">
      9) концерттік қызмет. </w:t>
      </w:r>
    </w:p>
    <w:p>
      <w:pPr>
        <w:spacing w:after="0"/>
        <w:ind w:left="0"/>
        <w:jc w:val="both"/>
      </w:pPr>
      <w:r>
        <w:rPr>
          <w:rFonts w:ascii="Times New Roman"/>
          <w:b w:val="false"/>
          <w:i w:val="false"/>
          <w:color w:val="000000"/>
          <w:sz w:val="28"/>
        </w:rPr>
        <w:t xml:space="preserve">
      23.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w:t>
      </w:r>
    </w:p>
    <w:p>
      <w:pPr>
        <w:spacing w:after="0"/>
        <w:ind w:left="0"/>
        <w:jc w:val="both"/>
      </w:pPr>
      <w:r>
        <w:rPr>
          <w:rFonts w:ascii="Times New Roman"/>
          <w:b w:val="false"/>
          <w:i w:val="false"/>
          <w:color w:val="000000"/>
          <w:sz w:val="28"/>
        </w:rPr>
        <w:t xml:space="preserve">
      25. Жұмыстың сабақтан тыс формаларының түрлері: </w:t>
      </w:r>
    </w:p>
    <w:p>
      <w:pPr>
        <w:spacing w:after="0"/>
        <w:ind w:left="0"/>
        <w:jc w:val="both"/>
      </w:pPr>
      <w:r>
        <w:rPr>
          <w:rFonts w:ascii="Times New Roman"/>
          <w:b w:val="false"/>
          <w:i w:val="false"/>
          <w:color w:val="000000"/>
          <w:sz w:val="28"/>
        </w:rPr>
        <w:t xml:space="preserve">
      1) өзіндік сабақтар; </w:t>
      </w:r>
    </w:p>
    <w:p>
      <w:pPr>
        <w:spacing w:after="0"/>
        <w:ind w:left="0"/>
        <w:jc w:val="both"/>
      </w:pPr>
      <w:r>
        <w:rPr>
          <w:rFonts w:ascii="Times New Roman"/>
          <w:b w:val="false"/>
          <w:i w:val="false"/>
          <w:color w:val="000000"/>
          <w:sz w:val="28"/>
        </w:rPr>
        <w:t xml:space="preserve">
      2) білім алушылардың шеберлік сыныптарға қатысуы; </w:t>
      </w:r>
    </w:p>
    <w:p>
      <w:pPr>
        <w:spacing w:after="0"/>
        <w:ind w:left="0"/>
        <w:jc w:val="both"/>
      </w:pPr>
      <w:r>
        <w:rPr>
          <w:rFonts w:ascii="Times New Roman"/>
          <w:b w:val="false"/>
          <w:i w:val="false"/>
          <w:color w:val="000000"/>
          <w:sz w:val="28"/>
        </w:rPr>
        <w:t>
      3) бақылау сабақтарына, сынақтарға дайындық;</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xml:space="preserve">
      27. "Оқу процесін оқу-тақырыптық қамтамасыз ету" тарауының мазмұны: </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28.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29.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30.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31. Білім алушының жеке жоспары кең репертуарлық тенденцияларды, қазақ, орыс және шетел әдебиетін тарту арқылы театр репертуарын жаңартуды және байытуды көрсетеді.</w:t>
      </w:r>
    </w:p>
    <w:p>
      <w:pPr>
        <w:spacing w:after="0"/>
        <w:ind w:left="0"/>
        <w:jc w:val="both"/>
      </w:pPr>
      <w:r>
        <w:rPr>
          <w:rFonts w:ascii="Times New Roman"/>
          <w:b w:val="false"/>
          <w:i w:val="false"/>
          <w:color w:val="000000"/>
          <w:sz w:val="28"/>
        </w:rPr>
        <w:t>
      32.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жетістіктеріне және еңбек қабілеттеріне сипаттама береді. </w:t>
      </w:r>
    </w:p>
    <w:p>
      <w:pPr>
        <w:spacing w:after="0"/>
        <w:ind w:left="0"/>
        <w:jc w:val="both"/>
      </w:pPr>
      <w:r>
        <w:rPr>
          <w:rFonts w:ascii="Times New Roman"/>
          <w:b w:val="false"/>
          <w:i w:val="false"/>
          <w:color w:val="000000"/>
          <w:sz w:val="28"/>
        </w:rPr>
        <w:t xml:space="preserve">
      34. Жылдың соңында білім алушыға берілген мінездеме даралығының келесі жақтарын ашып көрсетеді: </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xml:space="preserve">
      9) білім алушының шығармашылық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35. Педагог оқытудың алғашқы кезеңінде қимылдардың қысылуымен, бұлшық еттердің тырысуымен жұмыс істейді. Педагог білім алушылармен жұмыс істеу кезінде икемділік танытады, қызметтің түрін ауыстырады, бірақ оқытудың нақты кезеңіне арналған міндеттерден ауытқымайды.</w:t>
      </w:r>
    </w:p>
    <w:p>
      <w:pPr>
        <w:spacing w:after="0"/>
        <w:ind w:left="0"/>
        <w:jc w:val="both"/>
      </w:pPr>
      <w:r>
        <w:rPr>
          <w:rFonts w:ascii="Times New Roman"/>
          <w:b w:val="false"/>
          <w:i w:val="false"/>
          <w:color w:val="000000"/>
          <w:sz w:val="28"/>
        </w:rPr>
        <w:t xml:space="preserve">
      36. Қол ептілігі бойынша педагогтің міндеті білім алушыларға өз қолдарын және қимылдарын сезінуду үйрету, психофизикалық қаситеттерін дамыту болып табылады. </w:t>
      </w:r>
    </w:p>
    <w:p>
      <w:pPr>
        <w:spacing w:after="0"/>
        <w:ind w:left="0"/>
        <w:jc w:val="both"/>
      </w:pPr>
      <w:r>
        <w:rPr>
          <w:rFonts w:ascii="Times New Roman"/>
          <w:b w:val="false"/>
          <w:i w:val="false"/>
          <w:color w:val="000000"/>
          <w:sz w:val="28"/>
        </w:rPr>
        <w:t>
      37. Педагог актерлік өнердің мәнерлеу құралы – әрекетті қолданады, бұл психикалық және физикалық тығыз байланыста болатын психофизикалық процесс.</w:t>
      </w:r>
    </w:p>
    <w:p>
      <w:pPr>
        <w:spacing w:after="0"/>
        <w:ind w:left="0"/>
        <w:jc w:val="both"/>
      </w:pPr>
      <w:r>
        <w:rPr>
          <w:rFonts w:ascii="Times New Roman"/>
          <w:b w:val="false"/>
          <w:i w:val="false"/>
          <w:color w:val="000000"/>
          <w:sz w:val="28"/>
        </w:rPr>
        <w:t>
      38. Педагог дайындық жаттығуларына ерекше назар аударады. Әр сабақта өткен материалдар қайталанады және бекітіледі. Қимылдарды нақты орындауды талап ету міндеттерді орындау мақсатын түсіндірумен қатар беріледі. Педагог ұсынатын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39. Алғашқы сабақтардан бастап, педагог тапсырмаларды орындаудың нақтылығын талап етеді, материалды үстіртін меңгеруге жол бермейді, білім алушы орындайтын жаттығудың әрбір элементі шығармашылық сипатқа ие болады. </w:t>
      </w:r>
    </w:p>
    <w:p>
      <w:pPr>
        <w:spacing w:after="0"/>
        <w:ind w:left="0"/>
        <w:jc w:val="both"/>
      </w:pPr>
      <w:r>
        <w:rPr>
          <w:rFonts w:ascii="Times New Roman"/>
          <w:b w:val="false"/>
          <w:i w:val="false"/>
          <w:color w:val="000000"/>
          <w:sz w:val="28"/>
        </w:rPr>
        <w:t xml:space="preserve">
      40. Бағдарламада театрландырылған қызметке, балалар театрының барлық түрлеріне ерекше назар аударылады, олар заманауи әлемде өз мінез-құлқының дұрыс моделін қалыптастыруға, баланың жалпы мәдениетін көтеруге, оны балалар әдебиетімен, музыкамен, бейнелеу өнерімен, этикет ережелерімен, әдет-ғұрыптармен, дәстүрлермен таныстыруға көмектеседі. </w:t>
      </w:r>
    </w:p>
    <w:p>
      <w:pPr>
        <w:spacing w:after="0"/>
        <w:ind w:left="0"/>
        <w:jc w:val="both"/>
      </w:pPr>
      <w:r>
        <w:rPr>
          <w:rFonts w:ascii="Times New Roman"/>
          <w:b w:val="false"/>
          <w:i w:val="false"/>
          <w:color w:val="000000"/>
          <w:sz w:val="28"/>
        </w:rPr>
        <w:t>
      41.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44. Өз бетінше жүргізілетін жұмыс түрлері:</w:t>
      </w:r>
    </w:p>
    <w:p>
      <w:pPr>
        <w:spacing w:after="0"/>
        <w:ind w:left="0"/>
        <w:jc w:val="both"/>
      </w:pPr>
      <w:r>
        <w:rPr>
          <w:rFonts w:ascii="Times New Roman"/>
          <w:b w:val="false"/>
          <w:i w:val="false"/>
          <w:color w:val="000000"/>
          <w:sz w:val="28"/>
        </w:rPr>
        <w:t>
      1) саусақ гимнастикасы;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қуыршақ жүргізу бойынша жаттығулар.</w:t>
      </w:r>
    </w:p>
    <w:p>
      <w:pPr>
        <w:spacing w:after="0"/>
        <w:ind w:left="0"/>
        <w:jc w:val="both"/>
      </w:pPr>
      <w:r>
        <w:rPr>
          <w:rFonts w:ascii="Times New Roman"/>
          <w:b w:val="false"/>
          <w:i w:val="false"/>
          <w:color w:val="000000"/>
          <w:sz w:val="28"/>
        </w:rPr>
        <w:t xml:space="preserve">
      45. Білім алушының өз бетінше жүргізетін жұмыстарына жеке тренингтерді құру, саусақ гимнастикасы элементтерін пысықтау, қуыршақтармен жұмыс істеу, педагогтің ұсынымы бойынша бейне жазбаларды қарау (әртүрлі спектакльдердің жазбалары) кіреді. </w:t>
      </w:r>
    </w:p>
    <w:p>
      <w:pPr>
        <w:spacing w:after="0"/>
        <w:ind w:left="0"/>
        <w:jc w:val="both"/>
      </w:pPr>
      <w:r>
        <w:rPr>
          <w:rFonts w:ascii="Times New Roman"/>
          <w:b w:val="false"/>
          <w:i w:val="false"/>
          <w:color w:val="000000"/>
          <w:sz w:val="28"/>
        </w:rPr>
        <w:t xml:space="preserve">
      46. Қол гимнастикасының жаттығулары бірінші меңгеріледі. Педагог біртіндеп жаттығулардың санын және күрделілігін арттырады. Музыкалық сүйемелдеу жаттығуды толығымен игергеннен кейін және суырып салу этюдтерін қою кезінде қолданылады. </w:t>
      </w:r>
    </w:p>
    <w:p>
      <w:pPr>
        <w:spacing w:after="0"/>
        <w:ind w:left="0"/>
        <w:jc w:val="both"/>
      </w:pPr>
      <w:r>
        <w:rPr>
          <w:rFonts w:ascii="Times New Roman"/>
          <w:b w:val="false"/>
          <w:i w:val="false"/>
          <w:color w:val="000000"/>
          <w:sz w:val="28"/>
        </w:rPr>
        <w:t>
      47. "Қол пластикасы" пәнінің үлгілік оқу жоспарындағы "Сахна тілі", "Қуыршақ жүргізу"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пәнмен, мақсаты және міндеттерімен танысу, қауіпсіздік техникасы ережелерін меңгеру;</w:t>
      </w:r>
    </w:p>
    <w:p>
      <w:pPr>
        <w:spacing w:after="0"/>
        <w:ind w:left="0"/>
        <w:jc w:val="both"/>
      </w:pPr>
      <w:r>
        <w:rPr>
          <w:rFonts w:ascii="Times New Roman"/>
          <w:b w:val="false"/>
          <w:i w:val="false"/>
          <w:color w:val="000000"/>
          <w:sz w:val="28"/>
        </w:rPr>
        <w:t>
      2) саусақ гимнастикасымен, балаларды дамытудағы оның мәнімен, саусақ гимнастикасын жүргізу ережелерімен танысу, шығармашылық ұжымда, қуыршақ театрында жүріс-тұрыстың және араласудың жалпы мәдениетін тәрбиелеу;</w:t>
      </w:r>
    </w:p>
    <w:p>
      <w:pPr>
        <w:spacing w:after="0"/>
        <w:ind w:left="0"/>
        <w:jc w:val="both"/>
      </w:pPr>
      <w:r>
        <w:rPr>
          <w:rFonts w:ascii="Times New Roman"/>
          <w:b w:val="false"/>
          <w:i w:val="false"/>
          <w:color w:val="000000"/>
          <w:sz w:val="28"/>
        </w:rPr>
        <w:t>
      3) саусақ ойындарын, саусақтардың және қол буындарының иілгіштігі мен ептілігін дамытуға арналған жаттығулар кешенін, артық бұлшық ет тырысуларын босатуға арналған жаттығуларды меңгеру, жеке кемшіліктерді анықтау, түзеуге келетін кемшіліктерді түзету жоспарын әзірлеу, өз қолының мүмкіндіктерін бағалауды және жүктемені бөлу кезіндегі өзінің жеке ерекшеліктерін ескеруді үйрету.</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Пәнмен, мақсаты және міндеттерімен танысу. Қауіпсіздік техникасы бойынша нұсқау. Сыныпта өзін ұстау ережелері. Қуыршақ театрында жүріс-тұрыс ережелері.</w:t>
      </w:r>
    </w:p>
    <w:p>
      <w:pPr>
        <w:spacing w:after="0"/>
        <w:ind w:left="0"/>
        <w:jc w:val="both"/>
      </w:pPr>
      <w:r>
        <w:rPr>
          <w:rFonts w:ascii="Times New Roman"/>
          <w:b w:val="false"/>
          <w:i w:val="false"/>
          <w:color w:val="000000"/>
          <w:sz w:val="28"/>
        </w:rPr>
        <w:t xml:space="preserve">
      Практика. Танысуға арналған ойындар. Есту зейінін дамытуға арналған ойындар. Көркемдік тәртібі және этикасы. Сыпайы әрекеттер. </w:t>
      </w:r>
    </w:p>
    <w:p>
      <w:pPr>
        <w:spacing w:after="0"/>
        <w:ind w:left="0"/>
        <w:jc w:val="both"/>
      </w:pPr>
      <w:r>
        <w:rPr>
          <w:rFonts w:ascii="Times New Roman"/>
          <w:b w:val="false"/>
          <w:i w:val="false"/>
          <w:color w:val="000000"/>
          <w:sz w:val="28"/>
        </w:rPr>
        <w:t>
      2-тақырып. Қол анатомиясы. Көрнекі материалдарды көрсету. Адам қолының құрылымы. Иық белдеуінің құрылысы. Иықтың құрылысы. Білек. Алақан сүйегі. Сусақтар.</w:t>
      </w:r>
    </w:p>
    <w:p>
      <w:pPr>
        <w:spacing w:after="0"/>
        <w:ind w:left="0"/>
        <w:jc w:val="both"/>
      </w:pPr>
      <w:r>
        <w:rPr>
          <w:rFonts w:ascii="Times New Roman"/>
          <w:b w:val="false"/>
          <w:i w:val="false"/>
          <w:color w:val="000000"/>
          <w:sz w:val="28"/>
        </w:rPr>
        <w:t xml:space="preserve">
      3-тақырып. Тірек-қимыл аппаратының элементтері. Дәнекер тін. Сіңірлердің түрлері. Қолдың бұлшық еттері: беткі, төменгі. Қолдың негізгі бұлшық еттері. Қолдың функционалдық рөлі. Саусақ және қол буындарының гимнастикасы. </w:t>
      </w:r>
    </w:p>
    <w:p>
      <w:pPr>
        <w:spacing w:after="0"/>
        <w:ind w:left="0"/>
        <w:jc w:val="both"/>
      </w:pPr>
      <w:r>
        <w:rPr>
          <w:rFonts w:ascii="Times New Roman"/>
          <w:b w:val="false"/>
          <w:i w:val="false"/>
          <w:color w:val="000000"/>
          <w:sz w:val="28"/>
        </w:rPr>
        <w:t>
      4-тақырып. Дайындық тренингі. Білім алушының сүйек-бұлшық ет аппаратын дайындау және сабақта белсенді жұмыс істеуге дайындық деңгейін анықтау. Дененің әртүрлі бұлшық ет топтарын тырыстыру мен босатуды алмастыру дағдыларын меңгеру.</w:t>
      </w:r>
    </w:p>
    <w:p>
      <w:pPr>
        <w:spacing w:after="0"/>
        <w:ind w:left="0"/>
        <w:jc w:val="both"/>
      </w:pPr>
      <w:r>
        <w:rPr>
          <w:rFonts w:ascii="Times New Roman"/>
          <w:b w:val="false"/>
          <w:i w:val="false"/>
          <w:color w:val="000000"/>
          <w:sz w:val="28"/>
        </w:rPr>
        <w:t>
      Практика. Кеңістіктікте бағдарлану білігіне арналған ойындар. Бұлшық ет тырысуларын және босатуды басқару білігін дамытуға арналған ойындар.</w:t>
      </w:r>
    </w:p>
    <w:p>
      <w:pPr>
        <w:spacing w:after="0"/>
        <w:ind w:left="0"/>
        <w:jc w:val="both"/>
      </w:pPr>
      <w:r>
        <w:rPr>
          <w:rFonts w:ascii="Times New Roman"/>
          <w:b w:val="false"/>
          <w:i w:val="false"/>
          <w:color w:val="000000"/>
          <w:sz w:val="28"/>
        </w:rPr>
        <w:t xml:space="preserve">
      5-тақырып. Бұлшық ет тырысуларын босатуға арналған жаттығулар. Қауіпсіздік техникасы. Әр білім алушының жеке мәселелерін анықтау. Түзетуге келетін кемшіліктерді түзету жоспарын әзірлеу. </w:t>
      </w:r>
    </w:p>
    <w:p>
      <w:pPr>
        <w:spacing w:after="0"/>
        <w:ind w:left="0"/>
        <w:jc w:val="both"/>
      </w:pPr>
      <w:r>
        <w:rPr>
          <w:rFonts w:ascii="Times New Roman"/>
          <w:b w:val="false"/>
          <w:i w:val="false"/>
          <w:color w:val="000000"/>
          <w:sz w:val="28"/>
        </w:rPr>
        <w:t xml:space="preserve">
      6-тақырып. Саусақтарды қыздыруға арналған сылау. Қол саусақтарын босату. Қолдың білезігін босату. Білекті босату. Иықты босату. Саусақ, білезік, білектегі бұлшық ет тырысуларын босату. Көңілді шығармашылық атмосферасын, жаттығуларға деген қызығушылықты туғызу. </w:t>
      </w:r>
    </w:p>
    <w:p>
      <w:pPr>
        <w:spacing w:after="0"/>
        <w:ind w:left="0"/>
        <w:jc w:val="both"/>
      </w:pPr>
      <w:r>
        <w:rPr>
          <w:rFonts w:ascii="Times New Roman"/>
          <w:b w:val="false"/>
          <w:i w:val="false"/>
          <w:color w:val="000000"/>
          <w:sz w:val="28"/>
        </w:rPr>
        <w:t xml:space="preserve">
      7-тақырып. Пластикалық тренинг. Өз денесінің пластикасын дамыту. Өз денесін еркін басқару дағдысын меңгеру. Сахна алаңында ұйымдасқан түрде бөлу білігін дамыту. Жалпы ширату. </w:t>
      </w:r>
    </w:p>
    <w:p>
      <w:pPr>
        <w:spacing w:after="0"/>
        <w:ind w:left="0"/>
        <w:jc w:val="both"/>
      </w:pPr>
      <w:r>
        <w:rPr>
          <w:rFonts w:ascii="Times New Roman"/>
          <w:b w:val="false"/>
          <w:i w:val="false"/>
          <w:color w:val="000000"/>
          <w:sz w:val="28"/>
        </w:rPr>
        <w:t>
      Практика. Тырыстыруға және босатуға арналған жаттығулар. Қолдардың қозғалғыштығын және мәнерлігіне арналған жаттығулар.</w:t>
      </w:r>
    </w:p>
    <w:p>
      <w:pPr>
        <w:spacing w:after="0"/>
        <w:ind w:left="0"/>
        <w:jc w:val="both"/>
      </w:pPr>
      <w:r>
        <w:rPr>
          <w:rFonts w:ascii="Times New Roman"/>
          <w:b w:val="false"/>
          <w:i w:val="false"/>
          <w:color w:val="000000"/>
          <w:sz w:val="28"/>
        </w:rPr>
        <w:t xml:space="preserve">
      8-тақырып. Қолдардың бұлшық сүйектерінің жұмысына бағытталған әртүрлі бағыттардағы жаттығулар кешені. Саусақтарды дененің бойымен немесе үстелдің бойымен қозғалтуға бағытталған жаттығулар. Екі қолдың саусақтары мен буын қозғалыстарын үйлестіру арқылы жануарлар мен заттардың шағын мүсіндерін құру. </w:t>
      </w:r>
    </w:p>
    <w:p>
      <w:pPr>
        <w:spacing w:after="0"/>
        <w:ind w:left="0"/>
        <w:jc w:val="both"/>
      </w:pPr>
      <w:r>
        <w:rPr>
          <w:rFonts w:ascii="Times New Roman"/>
          <w:b w:val="false"/>
          <w:i w:val="false"/>
          <w:color w:val="000000"/>
          <w:sz w:val="28"/>
        </w:rPr>
        <w:t xml:space="preserve">
      9-тақырып. Саусақ гимнастикасы. Саусақ гимнастикасымен танысу. Саусақ гимнастикасының мәні. Саусақ ойындары. Қысу. Созу. Босату. Ойлау процесін ынталандыру. Бұлшық ет және сүйек тіндерін бекіту. Саусақ гимнастикасының жаттығулары. Саусақ аралық жарғақтарын созу. Буындарды жаттықтыру. Саусақтарды бүгу. Саусақтардың жеке жұмыс істеуі. Саусақтардың жұппен жұмыс істеуі. </w:t>
      </w:r>
    </w:p>
    <w:p>
      <w:pPr>
        <w:spacing w:after="0"/>
        <w:ind w:left="0"/>
        <w:jc w:val="both"/>
      </w:pPr>
      <w:r>
        <w:rPr>
          <w:rFonts w:ascii="Times New Roman"/>
          <w:b w:val="false"/>
          <w:i w:val="false"/>
          <w:color w:val="000000"/>
          <w:sz w:val="28"/>
        </w:rPr>
        <w:t xml:space="preserve">
      Практика. Саусақ ойындары. Саусақ гимнастикасын жүргізу ережелері. Жаттығуларды орындау техникасын көрсету. Жаттығуларды орындау қарқыны. Қимылды сөзбен біріктіру. </w:t>
      </w:r>
    </w:p>
    <w:p>
      <w:pPr>
        <w:spacing w:after="0"/>
        <w:ind w:left="0"/>
        <w:jc w:val="both"/>
      </w:pPr>
      <w:r>
        <w:rPr>
          <w:rFonts w:ascii="Times New Roman"/>
          <w:b w:val="false"/>
          <w:i w:val="false"/>
          <w:color w:val="000000"/>
          <w:sz w:val="28"/>
        </w:rPr>
        <w:t xml:space="preserve">
      10-тақырып. Қолғапты театр (бас бармақ қатыспайды). Қолғаптарды қолданып қуыршақ театрын ойнау. Қуыршақтардың қимылына зейінді шоғырландыру. Кейіпкерлерді ілікпе сөзбен сүйемелдеу. Қолғапты қуыршақтарды жүргізу дағдыларын қалыптастыру. Координацияға және зейінге арналған жаттығулар. </w:t>
      </w:r>
    </w:p>
    <w:p>
      <w:pPr>
        <w:spacing w:after="0"/>
        <w:ind w:left="0"/>
        <w:jc w:val="both"/>
      </w:pPr>
      <w:r>
        <w:rPr>
          <w:rFonts w:ascii="Times New Roman"/>
          <w:b w:val="false"/>
          <w:i w:val="false"/>
          <w:color w:val="000000"/>
          <w:sz w:val="28"/>
        </w:rPr>
        <w:t xml:space="preserve">
      11-тақырып. Қол буындарын жаттықтыру. Қолдардың ұсақ моторикасын дамыту. Қол буындарының бұлшық еттерін қатайту. Қол буындарының қимылын үйлетіруді дамыту. Үлкен ми сыңары аралығындағы өзара әрекеттерді дамыту. Қол ептілігін дамыту. Буын гимнастикасына арналған жаттығулар. </w:t>
      </w:r>
    </w:p>
    <w:p>
      <w:pPr>
        <w:spacing w:after="0"/>
        <w:ind w:left="0"/>
        <w:jc w:val="both"/>
      </w:pPr>
      <w:r>
        <w:rPr>
          <w:rFonts w:ascii="Times New Roman"/>
          <w:b w:val="false"/>
          <w:i w:val="false"/>
          <w:color w:val="000000"/>
          <w:sz w:val="28"/>
        </w:rPr>
        <w:t>
      Практика. Қол ептілігіне арналған жаттығулар. Қол буындарына арналған жаттығулар.</w:t>
      </w:r>
    </w:p>
    <w:p>
      <w:pPr>
        <w:spacing w:after="0"/>
        <w:ind w:left="0"/>
        <w:jc w:val="both"/>
      </w:pPr>
      <w:r>
        <w:rPr>
          <w:rFonts w:ascii="Times New Roman"/>
          <w:b w:val="false"/>
          <w:i w:val="false"/>
          <w:color w:val="000000"/>
          <w:sz w:val="28"/>
        </w:rPr>
        <w:t xml:space="preserve">
      12-тақырып. Дайындық тренингі. Қолдың саусақтарын ашу. Бірнеше тапсырмаларды орындау: амандасу, иілу, айналу, жүгіру. Саусақ театры. Ұсақ моториканы дамыту. Қол саусақтарының қимылдарын үйлестіруге арналған жаттығулар. </w:t>
      </w:r>
    </w:p>
    <w:p>
      <w:pPr>
        <w:spacing w:after="0"/>
        <w:ind w:left="0"/>
        <w:jc w:val="both"/>
      </w:pPr>
      <w:r>
        <w:rPr>
          <w:rFonts w:ascii="Times New Roman"/>
          <w:b w:val="false"/>
          <w:i w:val="false"/>
          <w:color w:val="000000"/>
          <w:sz w:val="28"/>
        </w:rPr>
        <w:t xml:space="preserve">
      13-тақырып. Қол саусақтарын босату. Жаттығуларды орындау техникасы. Жаттығулардың дұрыс орындалуын қадағалау. Бастапқы қалпына келу. </w:t>
      </w:r>
    </w:p>
    <w:p>
      <w:pPr>
        <w:spacing w:after="0"/>
        <w:ind w:left="0"/>
        <w:jc w:val="both"/>
      </w:pPr>
      <w:r>
        <w:rPr>
          <w:rFonts w:ascii="Times New Roman"/>
          <w:b w:val="false"/>
          <w:i w:val="false"/>
          <w:color w:val="000000"/>
          <w:sz w:val="28"/>
        </w:rPr>
        <w:t>
      14-тақырып. Қолдардың ұсақ моторикасын дамытуға арналған жаттығулар кешені. Қолдың толығымен жұмыс істейтін қарапайым жаттығуларды орындау. Жаттығулардың негізі – бейне немесе шағын әңгіме. Зейінді бір әрекетке шоғырландыру. Зейінді бірнеше әрекетке шоғырландыру.</w:t>
      </w:r>
    </w:p>
    <w:p>
      <w:pPr>
        <w:spacing w:after="0"/>
        <w:ind w:left="0"/>
        <w:jc w:val="both"/>
      </w:pPr>
      <w:r>
        <w:rPr>
          <w:rFonts w:ascii="Times New Roman"/>
          <w:b w:val="false"/>
          <w:i w:val="false"/>
          <w:color w:val="000000"/>
          <w:sz w:val="28"/>
        </w:rPr>
        <w:t xml:space="preserve">
      15-тақырып. Қиялды, елестетуді дамытуға арналған тапсырмалар. Білім алушының шығармашылық даралығын еркін көрсете білу қабілетін қалыптастыру. Ерекше суырып салып ойлауды қалыптастыру. Мәнерлі қимылдар арқылы бейнелерді жасау. </w:t>
      </w:r>
    </w:p>
    <w:p>
      <w:pPr>
        <w:spacing w:after="0"/>
        <w:ind w:left="0"/>
        <w:jc w:val="both"/>
      </w:pPr>
      <w:r>
        <w:rPr>
          <w:rFonts w:ascii="Times New Roman"/>
          <w:b w:val="false"/>
          <w:i w:val="false"/>
          <w:color w:val="000000"/>
          <w:sz w:val="28"/>
        </w:rPr>
        <w:t xml:space="preserve">
      Практика. "Қуыршақ туралы әңгімеле" ойыны. </w:t>
      </w:r>
    </w:p>
    <w:p>
      <w:pPr>
        <w:spacing w:after="0"/>
        <w:ind w:left="0"/>
        <w:jc w:val="both"/>
      </w:pPr>
      <w:r>
        <w:rPr>
          <w:rFonts w:ascii="Times New Roman"/>
          <w:b w:val="false"/>
          <w:i w:val="false"/>
          <w:color w:val="000000"/>
          <w:sz w:val="28"/>
        </w:rPr>
        <w:t xml:space="preserve">
      50.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театрдың қысқаша тарихын біледі;</w:t>
      </w:r>
    </w:p>
    <w:p>
      <w:pPr>
        <w:spacing w:after="0"/>
        <w:ind w:left="0"/>
        <w:jc w:val="both"/>
      </w:pPr>
      <w:r>
        <w:rPr>
          <w:rFonts w:ascii="Times New Roman"/>
          <w:b w:val="false"/>
          <w:i w:val="false"/>
          <w:color w:val="000000"/>
          <w:sz w:val="28"/>
        </w:rPr>
        <w:t>
      3) шығармашылық ұжымда, қуыршақ театрында жүріс-тұрыс ережелерін біледі;</w:t>
      </w:r>
    </w:p>
    <w:p>
      <w:pPr>
        <w:spacing w:after="0"/>
        <w:ind w:left="0"/>
        <w:jc w:val="both"/>
      </w:pPr>
      <w:r>
        <w:rPr>
          <w:rFonts w:ascii="Times New Roman"/>
          <w:b w:val="false"/>
          <w:i w:val="false"/>
          <w:color w:val="000000"/>
          <w:sz w:val="28"/>
        </w:rPr>
        <w:t xml:space="preserve">
      4) қуыршақ театры, қуыршақтардың түрлері туралы қарапайым мәліметтерді біледі; </w:t>
      </w:r>
    </w:p>
    <w:p>
      <w:pPr>
        <w:spacing w:after="0"/>
        <w:ind w:left="0"/>
        <w:jc w:val="both"/>
      </w:pPr>
      <w:r>
        <w:rPr>
          <w:rFonts w:ascii="Times New Roman"/>
          <w:b w:val="false"/>
          <w:i w:val="false"/>
          <w:color w:val="000000"/>
          <w:sz w:val="28"/>
        </w:rPr>
        <w:t>
      5) саусақтарға арналған гимнастиканы біледі және орындайды;</w:t>
      </w:r>
    </w:p>
    <w:p>
      <w:pPr>
        <w:spacing w:after="0"/>
        <w:ind w:left="0"/>
        <w:jc w:val="both"/>
      </w:pPr>
      <w:r>
        <w:rPr>
          <w:rFonts w:ascii="Times New Roman"/>
          <w:b w:val="false"/>
          <w:i w:val="false"/>
          <w:color w:val="000000"/>
          <w:sz w:val="28"/>
        </w:rPr>
        <w:t>
      6) қолдардың ұсақ моторикасын дамытуға арналған жаттығуларды орындайды.</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екі қолдың мәнерлігін, ептілігін дамыту, бұлшық еттерді босату, тырысуларды босату, оларды тонусқа келтіру бойынша жұмыс, қуыршақ жүргізу бойынша қарапайым элементтермен танысу, меңгерілген жаттығуларды этюдтерге біріктіру;</w:t>
      </w:r>
    </w:p>
    <w:p>
      <w:pPr>
        <w:spacing w:after="0"/>
        <w:ind w:left="0"/>
        <w:jc w:val="both"/>
      </w:pPr>
      <w:r>
        <w:rPr>
          <w:rFonts w:ascii="Times New Roman"/>
          <w:b w:val="false"/>
          <w:i w:val="false"/>
          <w:color w:val="000000"/>
          <w:sz w:val="28"/>
        </w:rPr>
        <w:t>
      2) қолғапты қуыршақтармен ойнаудың алғашқы дағдыларын қалыптастыру, шығармашылық ұжымда өзін ұстау және араласудың жалпы мәдениетін әрі қарай тәрбиелеу, пластикалық тренинг арқылы дененің физикалық мүмкіндіктерін дамыту, әртүрлі жаттығуларды меңгеру арқылы шығармашылық қиялды дамыту;</w:t>
      </w:r>
    </w:p>
    <w:p>
      <w:pPr>
        <w:spacing w:after="0"/>
        <w:ind w:left="0"/>
        <w:jc w:val="both"/>
      </w:pPr>
      <w:r>
        <w:rPr>
          <w:rFonts w:ascii="Times New Roman"/>
          <w:b w:val="false"/>
          <w:i w:val="false"/>
          <w:color w:val="000000"/>
          <w:sz w:val="28"/>
        </w:rPr>
        <w:t>
      3) қол ептілігін дамытуға бағытталған жаттығуларды әрі қарай меңгеру, жаттығуларды орындаудың түрлі техникасын меңгеру, этюдтермен жұмыс, суырып салуға арналған түрлі жағдаяттарды құру;</w:t>
      </w:r>
    </w:p>
    <w:p>
      <w:pPr>
        <w:spacing w:after="0"/>
        <w:ind w:left="0"/>
        <w:jc w:val="both"/>
      </w:pPr>
      <w:r>
        <w:rPr>
          <w:rFonts w:ascii="Times New Roman"/>
          <w:b w:val="false"/>
          <w:i w:val="false"/>
          <w:color w:val="000000"/>
          <w:sz w:val="28"/>
        </w:rPr>
        <w:t>
      4) қуыршақ жүргізудің басты ережелерін меңгеру, ширмамен жұмыс.</w:t>
      </w:r>
    </w:p>
    <w:p>
      <w:pPr>
        <w:spacing w:after="0"/>
        <w:ind w:left="0"/>
        <w:jc w:val="both"/>
      </w:pPr>
      <w:r>
        <w:rPr>
          <w:rFonts w:ascii="Times New Roman"/>
          <w:b w:val="false"/>
          <w:i w:val="false"/>
          <w:color w:val="000000"/>
          <w:sz w:val="28"/>
        </w:rPr>
        <w:t>
      52.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Оқу жылына арналған мақсат пен міндеттерді анықтау. Қауіпсіздік техникасы бойынша нұсқау. Сабақ кезінде өзін ұстау ережелері. </w:t>
      </w:r>
    </w:p>
    <w:p>
      <w:pPr>
        <w:spacing w:after="0"/>
        <w:ind w:left="0"/>
        <w:jc w:val="both"/>
      </w:pPr>
      <w:r>
        <w:rPr>
          <w:rFonts w:ascii="Times New Roman"/>
          <w:b w:val="false"/>
          <w:i w:val="false"/>
          <w:color w:val="000000"/>
          <w:sz w:val="28"/>
        </w:rPr>
        <w:t xml:space="preserve">
      2-тақырып. Дайындық тренингі. Білім алушылардың сүйек-бұлшық ет аппаратын дайындау. Дененің әртүрлі бұлшық ет топтарын кезегімен тырыстыру және босату дағдыларын дамыту. </w:t>
      </w:r>
    </w:p>
    <w:p>
      <w:pPr>
        <w:spacing w:after="0"/>
        <w:ind w:left="0"/>
        <w:jc w:val="both"/>
      </w:pPr>
      <w:r>
        <w:rPr>
          <w:rFonts w:ascii="Times New Roman"/>
          <w:b w:val="false"/>
          <w:i w:val="false"/>
          <w:color w:val="000000"/>
          <w:sz w:val="28"/>
        </w:rPr>
        <w:t>
      Практика. Бұлшық еттерді тырыстыру және босатуды басқару білігін дамытуға арналған ойындар.</w:t>
      </w:r>
    </w:p>
    <w:p>
      <w:pPr>
        <w:spacing w:after="0"/>
        <w:ind w:left="0"/>
        <w:jc w:val="both"/>
      </w:pPr>
      <w:r>
        <w:rPr>
          <w:rFonts w:ascii="Times New Roman"/>
          <w:b w:val="false"/>
          <w:i w:val="false"/>
          <w:color w:val="000000"/>
          <w:sz w:val="28"/>
        </w:rPr>
        <w:t>
      3-тақырып. Пластикалық тренинг. Тұтас дененің пластикасын дамытуға арналған жаттығулар. Өз денесін еркін басқару дағдыларын дамыту. Жалпы ширату.</w:t>
      </w:r>
    </w:p>
    <w:p>
      <w:pPr>
        <w:spacing w:after="0"/>
        <w:ind w:left="0"/>
        <w:jc w:val="both"/>
      </w:pPr>
      <w:r>
        <w:rPr>
          <w:rFonts w:ascii="Times New Roman"/>
          <w:b w:val="false"/>
          <w:i w:val="false"/>
          <w:color w:val="000000"/>
          <w:sz w:val="28"/>
        </w:rPr>
        <w:t xml:space="preserve">
      Практика. Тырыстыруға және босатуға арналған жаттығулар. Қолдардың қозғалғыштығына және мәнерлігіне арналған жаттығулар. Қолғалғыштыққа және ептілікке арналған жаттығулар. Күрделі қимыл және әрекет міндеттерін шешу кешінде әртүрлі физикалық және психофизикалық қасиеттерді кіріктіру дағдысын дамыту. Дене және қол ептілігі. </w:t>
      </w:r>
    </w:p>
    <w:p>
      <w:pPr>
        <w:spacing w:after="0"/>
        <w:ind w:left="0"/>
        <w:jc w:val="both"/>
      </w:pPr>
      <w:r>
        <w:rPr>
          <w:rFonts w:ascii="Times New Roman"/>
          <w:b w:val="false"/>
          <w:i w:val="false"/>
          <w:color w:val="000000"/>
          <w:sz w:val="28"/>
        </w:rPr>
        <w:t xml:space="preserve">
      4-тақырып. Қолдардың ептілігін және мәнерлігін дамыту. Қолға арналған гимнастиканың мәні. Қолға арналған гимнастиканы орындау кезіндегі негізгі ережелер. Қолдың саусақтарын босату. Қолдың білезіктерін босату. Қолдың білегін босату. Иықтарды босату. Саусақ, білезік, білектердегі бұлшық ет тырысуларын босатуға арналған жаттығулар. Қолдың саусақтарына арналған жаттығулар. </w:t>
      </w:r>
    </w:p>
    <w:p>
      <w:pPr>
        <w:spacing w:after="0"/>
        <w:ind w:left="0"/>
        <w:jc w:val="both"/>
      </w:pPr>
      <w:r>
        <w:rPr>
          <w:rFonts w:ascii="Times New Roman"/>
          <w:b w:val="false"/>
          <w:i w:val="false"/>
          <w:color w:val="000000"/>
          <w:sz w:val="28"/>
        </w:rPr>
        <w:t>
      Практика. "Циркуль" жаттығуы. Орындау техникасы. Орындау тәртібі. Әртүрлі саусақпен түрлі жазықтықтарда шеңберді бейнелеу. Қол саусақтарының пластикасы.</w:t>
      </w:r>
    </w:p>
    <w:p>
      <w:pPr>
        <w:spacing w:after="0"/>
        <w:ind w:left="0"/>
        <w:jc w:val="both"/>
      </w:pPr>
      <w:r>
        <w:rPr>
          <w:rFonts w:ascii="Times New Roman"/>
          <w:b w:val="false"/>
          <w:i w:val="false"/>
          <w:color w:val="000000"/>
          <w:sz w:val="28"/>
        </w:rPr>
        <w:t xml:space="preserve">
      5-тақырып. Арнайы тренинг. Үздіксіз қозғалу, форма, ишарат, кеңістік сезімін дамыту. Қимылдың түрлерін және сипаттарын меңгеру. Арнайы тренингтің жаттығулары. Денені толық қыздыруға арналған жаттығулар. </w:t>
      </w:r>
    </w:p>
    <w:p>
      <w:pPr>
        <w:spacing w:after="0"/>
        <w:ind w:left="0"/>
        <w:jc w:val="both"/>
      </w:pPr>
      <w:r>
        <w:rPr>
          <w:rFonts w:ascii="Times New Roman"/>
          <w:b w:val="false"/>
          <w:i w:val="false"/>
          <w:color w:val="000000"/>
          <w:sz w:val="28"/>
        </w:rPr>
        <w:t xml:space="preserve">
      Практика. Қолдың саусақтарына арналған жаттығулар. "Г әрпі" жаттығуы. Орындау техникасы. Саусақтарды түзеу. Саусақтардың алғашқы екі қатарын кезегімен бүгу және ашу. </w:t>
      </w:r>
    </w:p>
    <w:p>
      <w:pPr>
        <w:spacing w:after="0"/>
        <w:ind w:left="0"/>
        <w:jc w:val="both"/>
      </w:pPr>
      <w:r>
        <w:rPr>
          <w:rFonts w:ascii="Times New Roman"/>
          <w:b w:val="false"/>
          <w:i w:val="false"/>
          <w:color w:val="000000"/>
          <w:sz w:val="28"/>
        </w:rPr>
        <w:t xml:space="preserve">
      6-тақырып. Қол ептілігі. Қолдың саусақтарын жаттықтыру. Қолдың ұсақ моторикасын дамыту. Бұлшық еттерді қатайту. Қолдың саусақтарының қимылын үйлестіруді және ептілігін дамыту. Саусақтарды қыздыруға арналған сылау. Саусақ гимнастикасының жаттығулары. </w:t>
      </w:r>
    </w:p>
    <w:p>
      <w:pPr>
        <w:spacing w:after="0"/>
        <w:ind w:left="0"/>
        <w:jc w:val="both"/>
      </w:pPr>
      <w:r>
        <w:rPr>
          <w:rFonts w:ascii="Times New Roman"/>
          <w:b w:val="false"/>
          <w:i w:val="false"/>
          <w:color w:val="000000"/>
          <w:sz w:val="28"/>
        </w:rPr>
        <w:t xml:space="preserve">
      7-тақырып. Тырыстыруға және босатуға арналған жаттығулар. Вербалды емес белгілер. Дененің және аяқ ұштарының ерікті және еріксіз қимылдары. Пантомима ойнау. </w:t>
      </w:r>
    </w:p>
    <w:p>
      <w:pPr>
        <w:spacing w:after="0"/>
        <w:ind w:left="0"/>
        <w:jc w:val="both"/>
      </w:pPr>
      <w:r>
        <w:rPr>
          <w:rFonts w:ascii="Times New Roman"/>
          <w:b w:val="false"/>
          <w:i w:val="false"/>
          <w:color w:val="000000"/>
          <w:sz w:val="28"/>
        </w:rPr>
        <w:t xml:space="preserve">
      Қолдың саусақтарына арналған жаттығулар. "Желпуіш". "Серіппе". Орындау техникасы. Жүргізу тәртібі. </w:t>
      </w:r>
    </w:p>
    <w:p>
      <w:pPr>
        <w:spacing w:after="0"/>
        <w:ind w:left="0"/>
        <w:jc w:val="both"/>
      </w:pPr>
      <w:r>
        <w:rPr>
          <w:rFonts w:ascii="Times New Roman"/>
          <w:b w:val="false"/>
          <w:i w:val="false"/>
          <w:color w:val="000000"/>
          <w:sz w:val="28"/>
        </w:rPr>
        <w:t xml:space="preserve">
      8-тақырып. Қолдың білезіктерін жаттықтыру. Қолдың ұсақ моторикасын дамыту. Қол білезігінің бұлшық еттерін қатайту. Қол білезігінің қимыл координациясын дамыту. Қол ептілігін дамыту. </w:t>
      </w:r>
    </w:p>
    <w:p>
      <w:pPr>
        <w:spacing w:after="0"/>
        <w:ind w:left="0"/>
        <w:jc w:val="both"/>
      </w:pPr>
      <w:r>
        <w:rPr>
          <w:rFonts w:ascii="Times New Roman"/>
          <w:b w:val="false"/>
          <w:i w:val="false"/>
          <w:color w:val="000000"/>
          <w:sz w:val="28"/>
        </w:rPr>
        <w:t xml:space="preserve">
      Практика. Білезік гимнастикасының жаттығулары. Білезікті ширату. Білезіктің толқын тәрізді жұмысы. Білезіктің иілгіштігін жаттықтыру. Қол ептілігіне арналған жаттығулар. Қол білезігіне арналған жаттығулар. </w:t>
      </w:r>
    </w:p>
    <w:p>
      <w:pPr>
        <w:spacing w:after="0"/>
        <w:ind w:left="0"/>
        <w:jc w:val="both"/>
      </w:pPr>
      <w:r>
        <w:rPr>
          <w:rFonts w:ascii="Times New Roman"/>
          <w:b w:val="false"/>
          <w:i w:val="false"/>
          <w:color w:val="000000"/>
          <w:sz w:val="28"/>
        </w:rPr>
        <w:t>
      9-тақырып. Иық белдеуінің бұлшық еттерін босатуға және қолдың бұлшық еттерін бекітуге ықпал ететін физикалық жаттығуларды орындау. Қолды тұтасымен дамыту – қуыршақ жүргізу жұмысының шарты. Қолдың, сондай-ақ дененің бұлшық еттерінің артық тырысуын босату. Қиын жаттығуларды денені босаңсытуға арналған жаттығулармен ауыстыру.</w:t>
      </w:r>
    </w:p>
    <w:p>
      <w:pPr>
        <w:spacing w:after="0"/>
        <w:ind w:left="0"/>
        <w:jc w:val="both"/>
      </w:pPr>
      <w:r>
        <w:rPr>
          <w:rFonts w:ascii="Times New Roman"/>
          <w:b w:val="false"/>
          <w:i w:val="false"/>
          <w:color w:val="000000"/>
          <w:sz w:val="28"/>
        </w:rPr>
        <w:t xml:space="preserve">
      10-тақырып. Қолғапты қуыршақ. Пульчинелланың тарихы. Қиялды дамытуға арналған жаттығулар. Заттарды тірілту. Қуыршақпен қарапайым іс-әрекеттерді орындауды үйрету. Жаттығулар мен этюдтер: "Қуыршақ тіріледі", "Қуыршақ амандасады", "Қуыршақ билейді". </w:t>
      </w:r>
    </w:p>
    <w:p>
      <w:pPr>
        <w:spacing w:after="0"/>
        <w:ind w:left="0"/>
        <w:jc w:val="both"/>
      </w:pPr>
      <w:r>
        <w:rPr>
          <w:rFonts w:ascii="Times New Roman"/>
          <w:b w:val="false"/>
          <w:i w:val="false"/>
          <w:color w:val="000000"/>
          <w:sz w:val="28"/>
        </w:rPr>
        <w:t>
      11-тақырып. Ширманың сыртында жұмыс істеуді үйрету. Сахна кеңістігін құру. Ширманың сыртында бағдарлану білігі. Негізгі әрекет ету орнын және оның шекараларын, жақтарын, ортасын анықтау білігі.</w:t>
      </w:r>
    </w:p>
    <w:p>
      <w:pPr>
        <w:spacing w:after="0"/>
        <w:ind w:left="0"/>
        <w:jc w:val="both"/>
      </w:pPr>
      <w:r>
        <w:rPr>
          <w:rFonts w:ascii="Times New Roman"/>
          <w:b w:val="false"/>
          <w:i w:val="false"/>
          <w:color w:val="000000"/>
          <w:sz w:val="28"/>
        </w:rPr>
        <w:t xml:space="preserve">
      Практика. Ширманың үстінде жұмыс істеуге үйрету. Қолғапты қуыршақпен ширманың үстінде жұмыс істеу. Созылыңқы қолмен, баяу, секірмей қуыршақты ширманың үстінен жүргізу. Ширмада пьесаның барлық кейіпкерлерінің өзара әрекеттесуі. Қуыршақтың қимылын рөлдегі сөздерімен біріктіру. </w:t>
      </w:r>
    </w:p>
    <w:p>
      <w:pPr>
        <w:spacing w:after="0"/>
        <w:ind w:left="0"/>
        <w:jc w:val="both"/>
      </w:pPr>
      <w:r>
        <w:rPr>
          <w:rFonts w:ascii="Times New Roman"/>
          <w:b w:val="false"/>
          <w:i w:val="false"/>
          <w:color w:val="000000"/>
          <w:sz w:val="28"/>
        </w:rPr>
        <w:t xml:space="preserve">
      12-тақырып. Қол ептілігін дамытуға арналған жаттығулар. Суырып салуға арналған қимылдарды орындау. Қолдың білегі – бояу жағуға арналған қылқалам. Иық арқылы толқындарды орындау. Баяу толқындарды орындау. Көрінбейтін қабырғаны ұстау. Көрінбейтін арқанды тарту. </w:t>
      </w:r>
    </w:p>
    <w:p>
      <w:pPr>
        <w:spacing w:after="0"/>
        <w:ind w:left="0"/>
        <w:jc w:val="both"/>
      </w:pPr>
      <w:r>
        <w:rPr>
          <w:rFonts w:ascii="Times New Roman"/>
          <w:b w:val="false"/>
          <w:i w:val="false"/>
          <w:color w:val="000000"/>
          <w:sz w:val="28"/>
        </w:rPr>
        <w:t>
      13-тақырып. Сол қолдың саусақтарына арналған жаттығулар. Қолдың саусақтарын уқалауды үйрету. Саусақ қуыршақтарының театрымен таныстыру. "Саусаққа қондырылған шар" түріндегі қуыршақтар. Қуыршақпен қарапайым әрекеттерді үйрету.</w:t>
      </w:r>
    </w:p>
    <w:p>
      <w:pPr>
        <w:spacing w:after="0"/>
        <w:ind w:left="0"/>
        <w:jc w:val="both"/>
      </w:pPr>
      <w:r>
        <w:rPr>
          <w:rFonts w:ascii="Times New Roman"/>
          <w:b w:val="false"/>
          <w:i w:val="false"/>
          <w:color w:val="000000"/>
          <w:sz w:val="28"/>
        </w:rPr>
        <w:t>
      14-тақырып. Тыныс алу гимнастикасын дамытуға арналған жаттығулар. Суырып салу ойындары. Мәнерлік бойынша жұмыс. Акценттерді, екпіндерді анықтау. Қуыршақ жүргізудің негізгі ережелері. Қуыршақтың жүрісі. Қуыршақ жүргізушінің жүрісі.</w:t>
      </w:r>
    </w:p>
    <w:p>
      <w:pPr>
        <w:spacing w:after="0"/>
        <w:ind w:left="0"/>
        <w:jc w:val="both"/>
      </w:pPr>
      <w:r>
        <w:rPr>
          <w:rFonts w:ascii="Times New Roman"/>
          <w:b w:val="false"/>
          <w:i w:val="false"/>
          <w:color w:val="000000"/>
          <w:sz w:val="28"/>
        </w:rPr>
        <w:t>
      15-тақырып. Қол гимнастикасы. Қолдардың ептілігін, мәнерлігін дамыту. Шығармашылық қиялды дамыту. Саусақ гимнастикасының элементтерінен құралған этюд.</w:t>
      </w:r>
    </w:p>
    <w:p>
      <w:pPr>
        <w:spacing w:after="0"/>
        <w:ind w:left="0"/>
        <w:jc w:val="both"/>
      </w:pPr>
      <w:r>
        <w:rPr>
          <w:rFonts w:ascii="Times New Roman"/>
          <w:b w:val="false"/>
          <w:i w:val="false"/>
          <w:color w:val="000000"/>
          <w:sz w:val="28"/>
        </w:rPr>
        <w:t>
      16-тақырып. Қол ептілігі ырғағында. Ырғақтық ширату. "Ырғақ" туралы түсінікті қалыптастыру. Оның өмірдегі және өнердегі мәні. Ырғақ, қимыл мәнерлігі сезімін дамыту. Сахнада өзінің ырғақтық жүріс-тұрысын басқару қабілетін дамыту. Әртүрлі жылдамдықтардағы қарқынды қимыл түсінігі. Уақыт сезімі түсінігі – қимылды уақытқа бөлу. Ырғақты суреттерде қозғалу.</w:t>
      </w:r>
    </w:p>
    <w:p>
      <w:pPr>
        <w:spacing w:after="0"/>
        <w:ind w:left="0"/>
        <w:jc w:val="both"/>
      </w:pPr>
      <w:r>
        <w:rPr>
          <w:rFonts w:ascii="Times New Roman"/>
          <w:b w:val="false"/>
          <w:i w:val="false"/>
          <w:color w:val="000000"/>
          <w:sz w:val="28"/>
        </w:rPr>
        <w:t xml:space="preserve">
      17-тақырып. Этюд. Театр өнеріндегі этюдтің рөлі. Сахналық этюд, сахна алаңы туралы түсінікті қалыптастыру. Қиялды, елестетуді, шығармашылық қабілеттерін дамыту. </w:t>
      </w:r>
    </w:p>
    <w:p>
      <w:pPr>
        <w:spacing w:after="0"/>
        <w:ind w:left="0"/>
        <w:jc w:val="both"/>
      </w:pPr>
      <w:r>
        <w:rPr>
          <w:rFonts w:ascii="Times New Roman"/>
          <w:b w:val="false"/>
          <w:i w:val="false"/>
          <w:color w:val="000000"/>
          <w:sz w:val="28"/>
        </w:rPr>
        <w:t xml:space="preserve">
      18-тақырып. Суырып салу этюдтері. Суырып салуды дамытуға арналған жаттығулар. Мәнерлі қимылдар арқылы бейнелерді құру. Пластикалық суырып салуды құру. </w:t>
      </w:r>
    </w:p>
    <w:p>
      <w:pPr>
        <w:spacing w:after="0"/>
        <w:ind w:left="0"/>
        <w:jc w:val="both"/>
      </w:pPr>
      <w:r>
        <w:rPr>
          <w:rFonts w:ascii="Times New Roman"/>
          <w:b w:val="false"/>
          <w:i w:val="false"/>
          <w:color w:val="000000"/>
          <w:sz w:val="28"/>
        </w:rPr>
        <w:t xml:space="preserve">
      Практика. Музыкамен орындалатын суырып салу жаттығулары. </w:t>
      </w:r>
    </w:p>
    <w:p>
      <w:pPr>
        <w:spacing w:after="0"/>
        <w:ind w:left="0"/>
        <w:jc w:val="both"/>
      </w:pPr>
      <w:r>
        <w:rPr>
          <w:rFonts w:ascii="Times New Roman"/>
          <w:b w:val="false"/>
          <w:i w:val="false"/>
          <w:color w:val="000000"/>
          <w:sz w:val="28"/>
        </w:rPr>
        <w:t xml:space="preserve">
      19-тақырып. Репертуармен жұмыс. Педагогтің ұсынған тақырыптарын талдау. Білім алушылардың ұсынған тақырыптарын талдау. Композицияға арналған тақырыптарды анықтау. Эстрадалық нөмірді жобалау. </w:t>
      </w:r>
    </w:p>
    <w:p>
      <w:pPr>
        <w:spacing w:after="0"/>
        <w:ind w:left="0"/>
        <w:jc w:val="both"/>
      </w:pPr>
      <w:r>
        <w:rPr>
          <w:rFonts w:ascii="Times New Roman"/>
          <w:b w:val="false"/>
          <w:i w:val="false"/>
          <w:color w:val="000000"/>
          <w:sz w:val="28"/>
        </w:rPr>
        <w:t>
      20-тақырып. Музыканы қабылдауды дамыту. Музыкалық мәнерлік құралдары туралы түсініктерін қалыптастыру. Музыкалық композицияларды тыңдау. Нөмірлерді сүйемелдеуге арналған музыканы таңдау. Алған білім, білік және дағдыларын практикалық қызметте қолдану. Этюдтік нөмірлерді көрсету.</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 гимнастикасын орындау кезіндегі негізгі ережелерді біледі;</w:t>
      </w:r>
    </w:p>
    <w:p>
      <w:pPr>
        <w:spacing w:after="0"/>
        <w:ind w:left="0"/>
        <w:jc w:val="both"/>
      </w:pPr>
      <w:r>
        <w:rPr>
          <w:rFonts w:ascii="Times New Roman"/>
          <w:b w:val="false"/>
          <w:i w:val="false"/>
          <w:color w:val="000000"/>
          <w:sz w:val="28"/>
        </w:rPr>
        <w:t>
      2) бұлшық еттерді босатуға арналған жаттығулар кешенін біледі;</w:t>
      </w:r>
    </w:p>
    <w:p>
      <w:pPr>
        <w:spacing w:after="0"/>
        <w:ind w:left="0"/>
        <w:jc w:val="both"/>
      </w:pPr>
      <w:r>
        <w:rPr>
          <w:rFonts w:ascii="Times New Roman"/>
          <w:b w:val="false"/>
          <w:i w:val="false"/>
          <w:color w:val="000000"/>
          <w:sz w:val="28"/>
        </w:rPr>
        <w:t>
      3) қолдың саусақтарына арналған түрлі жаттығуларды біледі және орындайды;</w:t>
      </w:r>
    </w:p>
    <w:p>
      <w:pPr>
        <w:spacing w:after="0"/>
        <w:ind w:left="0"/>
        <w:jc w:val="both"/>
      </w:pPr>
      <w:r>
        <w:rPr>
          <w:rFonts w:ascii="Times New Roman"/>
          <w:b w:val="false"/>
          <w:i w:val="false"/>
          <w:color w:val="000000"/>
          <w:sz w:val="28"/>
        </w:rPr>
        <w:t>
      4) тырыстыруға және босаңсытуға бағытталған жаттығуларды біледі және орындай алады;</w:t>
      </w:r>
    </w:p>
    <w:p>
      <w:pPr>
        <w:spacing w:after="0"/>
        <w:ind w:left="0"/>
        <w:jc w:val="both"/>
      </w:pPr>
      <w:r>
        <w:rPr>
          <w:rFonts w:ascii="Times New Roman"/>
          <w:b w:val="false"/>
          <w:i w:val="false"/>
          <w:color w:val="000000"/>
          <w:sz w:val="28"/>
        </w:rPr>
        <w:t>
      5) қуыршақ жүргізудің қарапайым ережелерін біледі;</w:t>
      </w:r>
    </w:p>
    <w:p>
      <w:pPr>
        <w:spacing w:after="0"/>
        <w:ind w:left="0"/>
        <w:jc w:val="both"/>
      </w:pPr>
      <w:r>
        <w:rPr>
          <w:rFonts w:ascii="Times New Roman"/>
          <w:b w:val="false"/>
          <w:i w:val="false"/>
          <w:color w:val="000000"/>
          <w:sz w:val="28"/>
        </w:rPr>
        <w:t>
      6) этюдте қоршаған ортадан алынған пластикалық бейнені жасай алады;</w:t>
      </w:r>
    </w:p>
    <w:p>
      <w:pPr>
        <w:spacing w:after="0"/>
        <w:ind w:left="0"/>
        <w:jc w:val="both"/>
      </w:pPr>
      <w:r>
        <w:rPr>
          <w:rFonts w:ascii="Times New Roman"/>
          <w:b w:val="false"/>
          <w:i w:val="false"/>
          <w:color w:val="000000"/>
          <w:sz w:val="28"/>
        </w:rPr>
        <w:t>
      7) қолғапты қуыршақтарды жүргізудің алғашқы дағдыларын біледі;</w:t>
      </w:r>
    </w:p>
    <w:p>
      <w:pPr>
        <w:spacing w:after="0"/>
        <w:ind w:left="0"/>
        <w:jc w:val="both"/>
      </w:pPr>
      <w:r>
        <w:rPr>
          <w:rFonts w:ascii="Times New Roman"/>
          <w:b w:val="false"/>
          <w:i w:val="false"/>
          <w:color w:val="000000"/>
          <w:sz w:val="28"/>
        </w:rPr>
        <w:t>
      8) алған білім, білік және дағдыларын практикалық қызметте қолдана алады.</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саусақ гимнастикасын, қимылды тіл аппаратының жұмысымен үйлестіру дағдыларын, бұлшық ет тырысуларын реттеуді меңгеру, пантомима негіздерін үйрету;</w:t>
      </w:r>
    </w:p>
    <w:p>
      <w:pPr>
        <w:spacing w:after="0"/>
        <w:ind w:left="0"/>
        <w:jc w:val="both"/>
      </w:pPr>
      <w:r>
        <w:rPr>
          <w:rFonts w:ascii="Times New Roman"/>
          <w:b w:val="false"/>
          <w:i w:val="false"/>
          <w:color w:val="000000"/>
          <w:sz w:val="28"/>
        </w:rPr>
        <w:t>
      2) қандай да бір қимылды, мизансценаны белгілі уақыт аралығында көру, есте сақтау және шығару білігі, қимылды уақыт және кеңістікте нақты ұйымдастыру;</w:t>
      </w:r>
    </w:p>
    <w:p>
      <w:pPr>
        <w:spacing w:after="0"/>
        <w:ind w:left="0"/>
        <w:jc w:val="both"/>
      </w:pPr>
      <w:r>
        <w:rPr>
          <w:rFonts w:ascii="Times New Roman"/>
          <w:b w:val="false"/>
          <w:i w:val="false"/>
          <w:color w:val="000000"/>
          <w:sz w:val="28"/>
        </w:rPr>
        <w:t>
      3) білім алушының әуенді, оның қарқынын және ырғағын жылдам қабылдау, қимылды жеткізу, қолдардың жеңіл және күрделі қимылдарын үйлестіру білігін, әуезділікті, ырғақтылықты, елестетуді, көркемдік талғамды дамыту.</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Кеңістікте бағдарлану білігіне арналған ойын. Есте сақтау жадын, қиялды, ұстанымды дамытуға арналған ойындар. Зейінді дамытуға арналған ойындар.</w:t>
      </w:r>
    </w:p>
    <w:p>
      <w:pPr>
        <w:spacing w:after="0"/>
        <w:ind w:left="0"/>
        <w:jc w:val="both"/>
      </w:pPr>
      <w:r>
        <w:rPr>
          <w:rFonts w:ascii="Times New Roman"/>
          <w:b w:val="false"/>
          <w:i w:val="false"/>
          <w:color w:val="000000"/>
          <w:sz w:val="28"/>
        </w:rPr>
        <w:t xml:space="preserve">
      2-тақырып. Білім алушының шығармашылық және қимылдау қабілеттерінің дамуын диагностикалу. Дене және қол ептілігіне арналған жаттығулар. </w:t>
      </w:r>
    </w:p>
    <w:p>
      <w:pPr>
        <w:spacing w:after="0"/>
        <w:ind w:left="0"/>
        <w:jc w:val="both"/>
      </w:pPr>
      <w:r>
        <w:rPr>
          <w:rFonts w:ascii="Times New Roman"/>
          <w:b w:val="false"/>
          <w:i w:val="false"/>
          <w:color w:val="000000"/>
          <w:sz w:val="28"/>
        </w:rPr>
        <w:t xml:space="preserve">
      3-тақырып. Қолдың бұлшық еттерін жаттықтыруға арналған жаттығулар. Қуыршақ жүргізу – саусақтарды дамыту. Қолдың әлсіз даму мәселелері. Моторикасының нашар болуы. Ақаулармен жұмыс. </w:t>
      </w:r>
    </w:p>
    <w:p>
      <w:pPr>
        <w:spacing w:after="0"/>
        <w:ind w:left="0"/>
        <w:jc w:val="both"/>
      </w:pPr>
      <w:r>
        <w:rPr>
          <w:rFonts w:ascii="Times New Roman"/>
          <w:b w:val="false"/>
          <w:i w:val="false"/>
          <w:color w:val="000000"/>
          <w:sz w:val="28"/>
        </w:rPr>
        <w:t xml:space="preserve">
      4-тақырып. Актердің шығармашылығындағы маңызды сәттердің бірі – бұлшық ет еркіндігі. Бұлшық ет еркіндігі – әртүрлі қимылдарды шынайы орындау білігі. Факторлардың әсері. Физикалық фактор. Психикалық фактор. Ерекше жеке қасиеттер. </w:t>
      </w:r>
    </w:p>
    <w:p>
      <w:pPr>
        <w:spacing w:after="0"/>
        <w:ind w:left="0"/>
        <w:jc w:val="both"/>
      </w:pPr>
      <w:r>
        <w:rPr>
          <w:rFonts w:ascii="Times New Roman"/>
          <w:b w:val="false"/>
          <w:i w:val="false"/>
          <w:color w:val="000000"/>
          <w:sz w:val="28"/>
        </w:rPr>
        <w:t xml:space="preserve">
      5-тақырып. Дамыту тренингі. Ептілікті, ширақтылықты, иілгіштікті және шыдамдылықты дамыту. Дененің әртүрлі бұлшық ет топтарын алмастырып тырыстыру және босату дағдыларын дамыту. </w:t>
      </w:r>
    </w:p>
    <w:p>
      <w:pPr>
        <w:spacing w:after="0"/>
        <w:ind w:left="0"/>
        <w:jc w:val="both"/>
      </w:pPr>
      <w:r>
        <w:rPr>
          <w:rFonts w:ascii="Times New Roman"/>
          <w:b w:val="false"/>
          <w:i w:val="false"/>
          <w:color w:val="000000"/>
          <w:sz w:val="28"/>
        </w:rPr>
        <w:t xml:space="preserve">
      Практика. Бұлшық ет тырысуларын және босатуларын басқару білігін дамытуға арналған ойындар. </w:t>
      </w:r>
    </w:p>
    <w:p>
      <w:pPr>
        <w:spacing w:after="0"/>
        <w:ind w:left="0"/>
        <w:jc w:val="both"/>
      </w:pPr>
      <w:r>
        <w:rPr>
          <w:rFonts w:ascii="Times New Roman"/>
          <w:b w:val="false"/>
          <w:i w:val="false"/>
          <w:color w:val="000000"/>
          <w:sz w:val="28"/>
        </w:rPr>
        <w:t xml:space="preserve">
      6-тақырып. Пластикалық тренинг. Тұтас дененің пластикасын дамыту. Өз денесін еркін басқару дағдысын жетілдіру. </w:t>
      </w:r>
    </w:p>
    <w:p>
      <w:pPr>
        <w:spacing w:after="0"/>
        <w:ind w:left="0"/>
        <w:jc w:val="both"/>
      </w:pPr>
      <w:r>
        <w:rPr>
          <w:rFonts w:ascii="Times New Roman"/>
          <w:b w:val="false"/>
          <w:i w:val="false"/>
          <w:color w:val="000000"/>
          <w:sz w:val="28"/>
        </w:rPr>
        <w:t xml:space="preserve">
      Практика. Қолдардың қозғалғыштығына және мәнерлігіне арналған жаттығулар. Арнайы тренинг жаттығулары. </w:t>
      </w:r>
    </w:p>
    <w:p>
      <w:pPr>
        <w:spacing w:after="0"/>
        <w:ind w:left="0"/>
        <w:jc w:val="both"/>
      </w:pPr>
      <w:r>
        <w:rPr>
          <w:rFonts w:ascii="Times New Roman"/>
          <w:b w:val="false"/>
          <w:i w:val="false"/>
          <w:color w:val="000000"/>
          <w:sz w:val="28"/>
        </w:rPr>
        <w:t xml:space="preserve">
      7-тақырып. Қол ептілігі. Қол саусақтарының ептілігі. Қолдың ұсақ моторикасын дамыту. Бұлшық еттерді қатайту. Қол саусақтарының қимылын үйлестіру және ептілігін дамыту. </w:t>
      </w:r>
    </w:p>
    <w:p>
      <w:pPr>
        <w:spacing w:after="0"/>
        <w:ind w:left="0"/>
        <w:jc w:val="both"/>
      </w:pPr>
      <w:r>
        <w:rPr>
          <w:rFonts w:ascii="Times New Roman"/>
          <w:b w:val="false"/>
          <w:i w:val="false"/>
          <w:color w:val="000000"/>
          <w:sz w:val="28"/>
        </w:rPr>
        <w:t>
      Практика. Саусақ гимнастикасының жаттығулары. Барлық буындарды жаттықтыру. Саусақтардың автономды жұмыс істеуі. Саусақтардың жеке жұмыс істеуі. Саусақтардың жұппен жұмыс істеуі.</w:t>
      </w:r>
    </w:p>
    <w:p>
      <w:pPr>
        <w:spacing w:after="0"/>
        <w:ind w:left="0"/>
        <w:jc w:val="both"/>
      </w:pPr>
      <w:r>
        <w:rPr>
          <w:rFonts w:ascii="Times New Roman"/>
          <w:b w:val="false"/>
          <w:i w:val="false"/>
          <w:color w:val="000000"/>
          <w:sz w:val="28"/>
        </w:rPr>
        <w:t>
      8-тақырып. Қолдың бұлшық еттерін қатайтуға арналған жаттығулар. Жаттығулардың ұзақтығы. Саусақ гимнастикасы. Қимылдарды суырып салуға арналған жаттығулар. Саусақтардың және білезіктің көмегімен пластикалық бейнелерді құру.</w:t>
      </w:r>
    </w:p>
    <w:p>
      <w:pPr>
        <w:spacing w:after="0"/>
        <w:ind w:left="0"/>
        <w:jc w:val="both"/>
      </w:pPr>
      <w:r>
        <w:rPr>
          <w:rFonts w:ascii="Times New Roman"/>
          <w:b w:val="false"/>
          <w:i w:val="false"/>
          <w:color w:val="000000"/>
          <w:sz w:val="28"/>
        </w:rPr>
        <w:t>
      9-тақырып. Тіл және қимыл гимнастикасы. Пантомима, пластика (түсініктері). "Толқын техникасы" тік (өзіне қарай), кері (өзінен): бір қолмен – тек білезікпен, білезік – шынтақ, білезік, шынтақ – иық; екі қолмен; денемен; жанына – "ирек"; аяқпен. Биомеханиканың негізгі қағидаттары, биомеханика тәсілдері (бас тарту, түрткі, тежеуіш).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10-тақырып. Қимыл мен тіл. Қимыл мен тілді үйлестіру. Тіл мен қимылды нақты және ретімен ұйымдастыру. Тыныспен жұмыс. Тыныс пен қимылды біріктіруге арналған жаттығулар. </w:t>
      </w:r>
    </w:p>
    <w:p>
      <w:pPr>
        <w:spacing w:after="0"/>
        <w:ind w:left="0"/>
        <w:jc w:val="both"/>
      </w:pPr>
      <w:r>
        <w:rPr>
          <w:rFonts w:ascii="Times New Roman"/>
          <w:b w:val="false"/>
          <w:i w:val="false"/>
          <w:color w:val="000000"/>
          <w:sz w:val="28"/>
        </w:rPr>
        <w:t>
      11-тақырып. Бейнелі жаттығулар. Түрлі бейнелі жаттығуларды орындау. Қол саусақтарының және буындарының жұмысымен байланысты физикалық әрекеттерді есте сақтауға арналған тапсырмалар. Ойша нан илеу, санау, фортепианода ойнау, бояу.</w:t>
      </w:r>
    </w:p>
    <w:p>
      <w:pPr>
        <w:spacing w:after="0"/>
        <w:ind w:left="0"/>
        <w:jc w:val="both"/>
      </w:pPr>
      <w:r>
        <w:rPr>
          <w:rFonts w:ascii="Times New Roman"/>
          <w:b w:val="false"/>
          <w:i w:val="false"/>
          <w:color w:val="000000"/>
          <w:sz w:val="28"/>
        </w:rPr>
        <w:t xml:space="preserve">
      Практика. Қолдың көмегі арқылы орманның шулауы мен толқуын, балықтың жүзуін, боксшылардың күресін көрсету. </w:t>
      </w:r>
    </w:p>
    <w:p>
      <w:pPr>
        <w:spacing w:after="0"/>
        <w:ind w:left="0"/>
        <w:jc w:val="both"/>
      </w:pPr>
      <w:r>
        <w:rPr>
          <w:rFonts w:ascii="Times New Roman"/>
          <w:b w:val="false"/>
          <w:i w:val="false"/>
          <w:color w:val="000000"/>
          <w:sz w:val="28"/>
        </w:rPr>
        <w:t xml:space="preserve">
      12-тақырып. Қол буындарын жаттықтыру. Қол буындарының қимылдарын дамытуға арналған жаттығулар. "Құс" жаттығуы. Білезіктің бұлшық еттерін дамыту. Жаттығуларды орындау кезінде тек білезікпен жұмыс істеу. Білезікті жоғары - төмен, солға - оңға қимылдату. Жаттығуларды орындау техникасы. </w:t>
      </w:r>
    </w:p>
    <w:p>
      <w:pPr>
        <w:spacing w:after="0"/>
        <w:ind w:left="0"/>
        <w:jc w:val="both"/>
      </w:pPr>
      <w:r>
        <w:rPr>
          <w:rFonts w:ascii="Times New Roman"/>
          <w:b w:val="false"/>
          <w:i w:val="false"/>
          <w:color w:val="000000"/>
          <w:sz w:val="28"/>
        </w:rPr>
        <w:t xml:space="preserve">
      13-тақырып. Сөзді, қимылды және музыканы біріктіру. Дамытуға бағытталған музыкалық-ырғақтық ойындар. Музыканы қолдана отырып, ырғақ қабілетін және ептілікті дамытуға арналған жаттығулар. !уезділікті және ырғақтылықты жаттықтыру. </w:t>
      </w:r>
    </w:p>
    <w:p>
      <w:pPr>
        <w:spacing w:after="0"/>
        <w:ind w:left="0"/>
        <w:jc w:val="both"/>
      </w:pPr>
      <w:r>
        <w:rPr>
          <w:rFonts w:ascii="Times New Roman"/>
          <w:b w:val="false"/>
          <w:i w:val="false"/>
          <w:color w:val="000000"/>
          <w:sz w:val="28"/>
        </w:rPr>
        <w:t>
      Практика. Музыкамен орындалатын суырып салу жаттығулары.</w:t>
      </w:r>
    </w:p>
    <w:p>
      <w:pPr>
        <w:spacing w:after="0"/>
        <w:ind w:left="0"/>
        <w:jc w:val="both"/>
      </w:pPr>
      <w:r>
        <w:rPr>
          <w:rFonts w:ascii="Times New Roman"/>
          <w:b w:val="false"/>
          <w:i w:val="false"/>
          <w:color w:val="000000"/>
          <w:sz w:val="28"/>
        </w:rPr>
        <w:t xml:space="preserve">
      14-тақырып. Пластикалық тренинг. Жылдамдықты, қарқынды және кереғарлықты жаттықтыру: бұлшық еттерді қыздыру, олардың қабылдауын белсендіру. Пластикалық этюд. </w:t>
      </w:r>
    </w:p>
    <w:p>
      <w:pPr>
        <w:spacing w:after="0"/>
        <w:ind w:left="0"/>
        <w:jc w:val="both"/>
      </w:pPr>
      <w:r>
        <w:rPr>
          <w:rFonts w:ascii="Times New Roman"/>
          <w:b w:val="false"/>
          <w:i w:val="false"/>
          <w:color w:val="000000"/>
          <w:sz w:val="28"/>
        </w:rPr>
        <w:t>
      15-тақырып. "Актердің қолдары" этюді. Қиялды, елестетуді, шығармашылық қабілеттерді дамыту.</w:t>
      </w:r>
    </w:p>
    <w:p>
      <w:pPr>
        <w:spacing w:after="0"/>
        <w:ind w:left="0"/>
        <w:jc w:val="both"/>
      </w:pPr>
      <w:r>
        <w:rPr>
          <w:rFonts w:ascii="Times New Roman"/>
          <w:b w:val="false"/>
          <w:i w:val="false"/>
          <w:color w:val="000000"/>
          <w:sz w:val="28"/>
        </w:rPr>
        <w:t>
      Практика. "Қол – тақырып", "Қол – бейне" жатығулары. Музыкамен орындалатын суырып салу жаттығулары.</w:t>
      </w:r>
    </w:p>
    <w:p>
      <w:pPr>
        <w:spacing w:after="0"/>
        <w:ind w:left="0"/>
        <w:jc w:val="both"/>
      </w:pPr>
      <w:r>
        <w:rPr>
          <w:rFonts w:ascii="Times New Roman"/>
          <w:b w:val="false"/>
          <w:i w:val="false"/>
          <w:color w:val="000000"/>
          <w:sz w:val="28"/>
        </w:rPr>
        <w:t xml:space="preserve">
      16-тақырып. Қолдың білезіктеріне арналған жаттығулар кешені. Қол ептілігі. Қол мен буындардың иілгіштігін және қозғалғыштығын дамытуға арналған моторлық жаттығулар. Әрбір саусақтың қимылының дербестігін дамытуға арналған үйлестіру жаттығулары. Саусақ қимылдарын әртүрлі үйлесімдерде келістіру. </w:t>
      </w:r>
    </w:p>
    <w:p>
      <w:pPr>
        <w:spacing w:after="0"/>
        <w:ind w:left="0"/>
        <w:jc w:val="both"/>
      </w:pPr>
      <w:r>
        <w:rPr>
          <w:rFonts w:ascii="Times New Roman"/>
          <w:b w:val="false"/>
          <w:i w:val="false"/>
          <w:color w:val="000000"/>
          <w:sz w:val="28"/>
        </w:rPr>
        <w:t xml:space="preserve">
      17-тақырып. Қол қимылдарын жоғары деңгейде үйлестіруге негізделетін әрекеттегі типтегі ұсақ заттармен жаттығулар. Буын-бұлшық ет сезімін күшейту. Буындардың иілгіштігі. Қолға арналған эксцентрикалық және шоғырландыру жаттығулары. Қолдардың ішкі ептілігін дамытуға арналған жаттығулар. </w:t>
      </w:r>
    </w:p>
    <w:p>
      <w:pPr>
        <w:spacing w:after="0"/>
        <w:ind w:left="0"/>
        <w:jc w:val="both"/>
      </w:pPr>
      <w:r>
        <w:rPr>
          <w:rFonts w:ascii="Times New Roman"/>
          <w:b w:val="false"/>
          <w:i w:val="false"/>
          <w:color w:val="000000"/>
          <w:sz w:val="28"/>
        </w:rPr>
        <w:t>
      18-тақырып. Алған білім, білік және дағдыларын практикалық қызметте қолдану. Сахна қызметі тәжірибесін жинақтау. Нөмірлерді техникалық жағынан дайындау. Эстрадалық нөмірді қою. Білім алушының шығармашылық және қимылдау қабілеттерін қорытынды диагностикалау.</w:t>
      </w:r>
    </w:p>
    <w:p>
      <w:pPr>
        <w:spacing w:after="0"/>
        <w:ind w:left="0"/>
        <w:jc w:val="both"/>
      </w:pPr>
      <w:r>
        <w:rPr>
          <w:rFonts w:ascii="Times New Roman"/>
          <w:b w:val="false"/>
          <w:i w:val="false"/>
          <w:color w:val="000000"/>
          <w:sz w:val="28"/>
        </w:rPr>
        <w:t xml:space="preserve">
      56.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және қимыл гимнастикасын орындайды;</w:t>
      </w:r>
    </w:p>
    <w:p>
      <w:pPr>
        <w:spacing w:after="0"/>
        <w:ind w:left="0"/>
        <w:jc w:val="both"/>
      </w:pPr>
      <w:r>
        <w:rPr>
          <w:rFonts w:ascii="Times New Roman"/>
          <w:b w:val="false"/>
          <w:i w:val="false"/>
          <w:color w:val="000000"/>
          <w:sz w:val="28"/>
        </w:rPr>
        <w:t>
      2) қол буындарының және білектің ұсақ моторлы бұлшық еттерін босатуға арналған жаттығулар кешенін орындайды;</w:t>
      </w:r>
    </w:p>
    <w:p>
      <w:pPr>
        <w:spacing w:after="0"/>
        <w:ind w:left="0"/>
        <w:jc w:val="both"/>
      </w:pPr>
      <w:r>
        <w:rPr>
          <w:rFonts w:ascii="Times New Roman"/>
          <w:b w:val="false"/>
          <w:i w:val="false"/>
          <w:color w:val="000000"/>
          <w:sz w:val="28"/>
        </w:rPr>
        <w:t>
      3) жаттығуларды орындау кезінде қауіпсіздік ережелерін біледі;</w:t>
      </w:r>
    </w:p>
    <w:p>
      <w:pPr>
        <w:spacing w:after="0"/>
        <w:ind w:left="0"/>
        <w:jc w:val="both"/>
      </w:pPr>
      <w:r>
        <w:rPr>
          <w:rFonts w:ascii="Times New Roman"/>
          <w:b w:val="false"/>
          <w:i w:val="false"/>
          <w:color w:val="000000"/>
          <w:sz w:val="28"/>
        </w:rPr>
        <w:t>
      4) түрлі бейнелі жаттығуларды орындайды;</w:t>
      </w:r>
    </w:p>
    <w:p>
      <w:pPr>
        <w:spacing w:after="0"/>
        <w:ind w:left="0"/>
        <w:jc w:val="both"/>
      </w:pPr>
      <w:r>
        <w:rPr>
          <w:rFonts w:ascii="Times New Roman"/>
          <w:b w:val="false"/>
          <w:i w:val="false"/>
          <w:color w:val="000000"/>
          <w:sz w:val="28"/>
        </w:rPr>
        <w:t>
      5) тынысты және қимылды біріктіруге арналған жаттығуларды орындай алады;</w:t>
      </w:r>
    </w:p>
    <w:p>
      <w:pPr>
        <w:spacing w:after="0"/>
        <w:ind w:left="0"/>
        <w:jc w:val="both"/>
      </w:pPr>
      <w:r>
        <w:rPr>
          <w:rFonts w:ascii="Times New Roman"/>
          <w:b w:val="false"/>
          <w:i w:val="false"/>
          <w:color w:val="000000"/>
          <w:sz w:val="28"/>
        </w:rPr>
        <w:t>
      7) тілді, қимылды және музыканы біріктіруге арналған жаттығуларды орындай алады.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тырысу мен қысылуды босатуға арналған жаттығуларды, қол қимылдарын басқаруға арналған жаттығуларды меңгеру әрі қарай жалғастырылады; білім алушының белгілі пластикалық қабілеттері мен мүмкіндіктерін дамытатын сабақтарды этюд, ойын, тренинг, пластикалық нөмір формасында ұйымдастыру;</w:t>
      </w:r>
    </w:p>
    <w:p>
      <w:pPr>
        <w:spacing w:after="0"/>
        <w:ind w:left="0"/>
        <w:jc w:val="both"/>
      </w:pPr>
      <w:r>
        <w:rPr>
          <w:rFonts w:ascii="Times New Roman"/>
          <w:b w:val="false"/>
          <w:i w:val="false"/>
          <w:color w:val="000000"/>
          <w:sz w:val="28"/>
        </w:rPr>
        <w:t>
      2) сахна қимылдарына деген қызығушылықты әрі қарай қалыптастыру, бұлшық ет-қимыл аппаратын, қимыл координациясын, қимыл дағдыларын, дене мәнері арқылы шығармашылық қиялды әрі қарай дамыту, қимылдарды орындауда өзін-өзі басқару дағдысын қалыптастыру;</w:t>
      </w:r>
    </w:p>
    <w:p>
      <w:pPr>
        <w:spacing w:after="0"/>
        <w:ind w:left="0"/>
        <w:jc w:val="both"/>
      </w:pPr>
      <w:r>
        <w:rPr>
          <w:rFonts w:ascii="Times New Roman"/>
          <w:b w:val="false"/>
          <w:i w:val="false"/>
          <w:color w:val="000000"/>
          <w:sz w:val="28"/>
        </w:rPr>
        <w:t xml:space="preserve">
      3) қуыршақ жүргізуші актердің иілгіштігі мен қозғалғыштығын жаттықтыру, қолдардың мәнерлігі мен ептілігін дамытуға арналған жаттығуларды орындау.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Бұлшық еттерді босату бойынша жұмыс. Тырысу мен қысылуларды босатуға арналған жаттығулар. Бұлшық еттерді тырысудан босатуға, оларды тонусқа келтіруге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2-тақырып. Актердің шеберлігі. Сахналық зейін мен сахналық әрекетке арналған жаттығулар. Сахналық зейін мен сахналық әрекетке арналған қуыршақпен жүргізілетін этюдтік жұмыс. Дұрыс дыбыстауды ұйымдастыруға арналған тіл гимнастикасы.</w:t>
      </w:r>
    </w:p>
    <w:p>
      <w:pPr>
        <w:spacing w:after="0"/>
        <w:ind w:left="0"/>
        <w:jc w:val="both"/>
      </w:pPr>
      <w:r>
        <w:rPr>
          <w:rFonts w:ascii="Times New Roman"/>
          <w:b w:val="false"/>
          <w:i w:val="false"/>
          <w:color w:val="000000"/>
          <w:sz w:val="28"/>
        </w:rPr>
        <w:t xml:space="preserve">
      Практика. Зейіннің барлық түрлерін дамытуға арналған ойындар. </w:t>
      </w:r>
    </w:p>
    <w:p>
      <w:pPr>
        <w:spacing w:after="0"/>
        <w:ind w:left="0"/>
        <w:jc w:val="both"/>
      </w:pPr>
      <w:r>
        <w:rPr>
          <w:rFonts w:ascii="Times New Roman"/>
          <w:b w:val="false"/>
          <w:i w:val="false"/>
          <w:color w:val="000000"/>
          <w:sz w:val="28"/>
        </w:rPr>
        <w:t xml:space="preserve">
      3-тақырып. Ептілік – физикалық қасиет. Қол қимылдарының ептілігін дамытуға арналған жаттығулар. Күшті, жылдамдықты, координацияны және мінездің жігерлік қасиеттерін дамытуға арналған жаттығулар. </w:t>
      </w:r>
    </w:p>
    <w:p>
      <w:pPr>
        <w:spacing w:after="0"/>
        <w:ind w:left="0"/>
        <w:jc w:val="both"/>
      </w:pPr>
      <w:r>
        <w:rPr>
          <w:rFonts w:ascii="Times New Roman"/>
          <w:b w:val="false"/>
          <w:i w:val="false"/>
          <w:color w:val="000000"/>
          <w:sz w:val="28"/>
        </w:rPr>
        <w:t xml:space="preserve">
      4-тақырып. Қол ептілігі. Дененің ептілігі. Жаттығулар мен этюдтер. Классикалық музыка қолданылып орындалатын жұмыс. </w:t>
      </w:r>
    </w:p>
    <w:p>
      <w:pPr>
        <w:spacing w:after="0"/>
        <w:ind w:left="0"/>
        <w:jc w:val="both"/>
      </w:pPr>
      <w:r>
        <w:rPr>
          <w:rFonts w:ascii="Times New Roman"/>
          <w:b w:val="false"/>
          <w:i w:val="false"/>
          <w:color w:val="000000"/>
          <w:sz w:val="28"/>
        </w:rPr>
        <w:t xml:space="preserve">
      Практика. "Тырнақтар" жаттығуы. Бастапқы қалып – еркін тұру, оң қол алға созылған, шынтақ жартылай бүгілген, алақан төмен қаратылған, саусақтар тырыстырып жан жаққа қойылған. Орындау техникасы. Үш буынды бүгу және ашу. Саусақтардың иілгіштігі мен қозғалғыштығын жаттықтыру. </w:t>
      </w:r>
    </w:p>
    <w:p>
      <w:pPr>
        <w:spacing w:after="0"/>
        <w:ind w:left="0"/>
        <w:jc w:val="both"/>
      </w:pPr>
      <w:r>
        <w:rPr>
          <w:rFonts w:ascii="Times New Roman"/>
          <w:b w:val="false"/>
          <w:i w:val="false"/>
          <w:color w:val="000000"/>
          <w:sz w:val="28"/>
        </w:rPr>
        <w:t>
      5-тақырып. Актердің мәнерлі қимылдауын тәрбилеу. Қол қимылдары мен ишараттарының қисыны мен эмоциялығы. Актер қолының қимылдарын жетілдіру. Білезік пен саусақтардың қимылдарын дамытуға арналған жаттығулар.</w:t>
      </w:r>
    </w:p>
    <w:p>
      <w:pPr>
        <w:spacing w:after="0"/>
        <w:ind w:left="0"/>
        <w:jc w:val="both"/>
      </w:pPr>
      <w:r>
        <w:rPr>
          <w:rFonts w:ascii="Times New Roman"/>
          <w:b w:val="false"/>
          <w:i w:val="false"/>
          <w:color w:val="000000"/>
          <w:sz w:val="28"/>
        </w:rPr>
        <w:t>
      6-тақырып. Қолдардың иілгіштігі мен қозғалғыштығын дамытуға арналған моторлық жаттығулар. Дайындық жатығулары. Қолдарды көтеру және түсіру. Қатарға тұру. Бастапқы қалып – еркін тұру. Орындау техникасы. Музыкалық сүйемелдеу – баяу вальс. Екі такті шеңберіндегі жаттығу. Қимыл техникасы, алға, алға және жанға аралас жыттығуларды орындауға бағытталған жаттығулар.</w:t>
      </w:r>
    </w:p>
    <w:p>
      <w:pPr>
        <w:spacing w:after="0"/>
        <w:ind w:left="0"/>
        <w:jc w:val="both"/>
      </w:pPr>
      <w:r>
        <w:rPr>
          <w:rFonts w:ascii="Times New Roman"/>
          <w:b w:val="false"/>
          <w:i w:val="false"/>
          <w:color w:val="000000"/>
          <w:sz w:val="28"/>
        </w:rPr>
        <w:t>
      7-тақырып. Қуыршақ жүргізуші актердің шеберлігі. Трюкті қуыршақпен орындалатын жаттығулар мен этюдтер. Трюкті қуыршақпен орындалатын этюдтік жұмыс. Бейнені ашу. Шынайы бейнесін көрсету. Ғажайып түрлену.</w:t>
      </w:r>
    </w:p>
    <w:p>
      <w:pPr>
        <w:spacing w:after="0"/>
        <w:ind w:left="0"/>
        <w:jc w:val="both"/>
      </w:pPr>
      <w:r>
        <w:rPr>
          <w:rFonts w:ascii="Times New Roman"/>
          <w:b w:val="false"/>
          <w:i w:val="false"/>
          <w:color w:val="000000"/>
          <w:sz w:val="28"/>
        </w:rPr>
        <w:t>
      Практика. Қолдардың иілгіштігі мен қозғалғыштығын жаттықтыру. "Ине" ойыны. Тірі ине. Иненің түрлері. Пысық, жұмыс істемейтін, алғыр және жалқау иенелер. Қолды және елестетуді жаттықтыруға арналған жаттығулар. Оң қолмен жұмыс. Иненің қимылын орындау. Иненің шеңберді бейнелейтін қимылы. Саусақтарды бүгу және ашу. Қолды тұтасымен тырысудан босату. Иненің артынан қимылдау. Жылдам қимылдар. Баяу қимылдар. Барлық қимылдарды қол қолмен қайталау. Күрделі қимылдарды орындау.</w:t>
      </w:r>
    </w:p>
    <w:p>
      <w:pPr>
        <w:spacing w:after="0"/>
        <w:ind w:left="0"/>
        <w:jc w:val="both"/>
      </w:pPr>
      <w:r>
        <w:rPr>
          <w:rFonts w:ascii="Times New Roman"/>
          <w:b w:val="false"/>
          <w:i w:val="false"/>
          <w:color w:val="000000"/>
          <w:sz w:val="28"/>
        </w:rPr>
        <w:t xml:space="preserve">
      8-тақырып. Қол ептілігі. Дененің ептілігі. Этюдтер. "Толқын" жаттығуы. Қатарға тұру, еркін тұру. Бастапқы қалып – оң қол алға қойылған, білезік пен саусақтар арға созылған, алақан төмен қарап тұрады. Орындау техникасы. Жаттығулар екі такті шеңберінде орындалады. Техниканы бір қолмен жеке, екі қолмен бірге орындауды меңгеруге арналған жаттығулар. Қимылдардың үздіксіздігі. </w:t>
      </w:r>
    </w:p>
    <w:p>
      <w:pPr>
        <w:spacing w:after="0"/>
        <w:ind w:left="0"/>
        <w:jc w:val="both"/>
      </w:pPr>
      <w:r>
        <w:rPr>
          <w:rFonts w:ascii="Times New Roman"/>
          <w:b w:val="false"/>
          <w:i w:val="false"/>
          <w:color w:val="000000"/>
          <w:sz w:val="28"/>
        </w:rPr>
        <w:t>
      9-тақырып. Қол ептілігі. Қолдарды екі жаққа айналдыру техникасы. Кәрі жілік-білезік буынының иілгіштігін дамыту. Шынтақтар түзу қойылған. "Тірегіш" жаттығуын орындау. Орындау техникасы. Музыкалық сүйемелдеу –орташа қарқындағы вальс. Жаттығудың әрбір бөлігі төрт тактімен орындалады. Жаттығу техникасын оң қолмен, сол қолмен үйрену. Бір уақытта екі қолмен жаттығуларды орындауды жаттықтыру.</w:t>
      </w:r>
    </w:p>
    <w:p>
      <w:pPr>
        <w:spacing w:after="0"/>
        <w:ind w:left="0"/>
        <w:jc w:val="both"/>
      </w:pPr>
      <w:r>
        <w:rPr>
          <w:rFonts w:ascii="Times New Roman"/>
          <w:b w:val="false"/>
          <w:i w:val="false"/>
          <w:color w:val="000000"/>
          <w:sz w:val="28"/>
        </w:rPr>
        <w:t>
      10-тақырып. Қуыршақ жүргізуші актердің шеберлігі. Қуыршақты жүргізу техникасын пысықтау. Бейненің міндеттеріне қол жеткізуде пластикалық мәнерлікті, пластикалық нақтылықты іздеу. Шағын формадағы планшетті қуыршақ. Жүргізу ережелері. Қайталау. Жаттығулар. Жүргізу техникасын жетілдіру.</w:t>
      </w:r>
    </w:p>
    <w:p>
      <w:pPr>
        <w:spacing w:after="0"/>
        <w:ind w:left="0"/>
        <w:jc w:val="both"/>
      </w:pPr>
      <w:r>
        <w:rPr>
          <w:rFonts w:ascii="Times New Roman"/>
          <w:b w:val="false"/>
          <w:i w:val="false"/>
          <w:color w:val="000000"/>
          <w:sz w:val="28"/>
        </w:rPr>
        <w:t>
      11-тақырып. Қол ептілігі. Дене ептілігі. Бейненің пластикалық мәнерлігін табу. Шынтақ буындарының қозғалғыштығын дамыту. Қимылдардың үздіксіздігіне, жұмырлығына, баяулығына қол жеткізу. Жаттығуларды күрделендіру үшін музыкалық сүйемелдеуді өзгерту. Әртүрлі орындау техникаларын үйрену.</w:t>
      </w:r>
    </w:p>
    <w:p>
      <w:pPr>
        <w:spacing w:after="0"/>
        <w:ind w:left="0"/>
        <w:jc w:val="both"/>
      </w:pPr>
      <w:r>
        <w:rPr>
          <w:rFonts w:ascii="Times New Roman"/>
          <w:b w:val="false"/>
          <w:i w:val="false"/>
          <w:color w:val="000000"/>
          <w:sz w:val="28"/>
        </w:rPr>
        <w:t>
      12-тақырып. Кәрі жілік буындарының қозғалғыштығын дамытуға арналған жаттығулар. Практика. "Балық" жаттығуы. Бастапқы қалып – еркін тұру, қолдар жанға қойылған, алақан буындары төмен қаратылған. Орындау техникасы. Қолдың қимылдары балық қанаттарының қимылын еске салу керек. Буындар мен саусақтар барынша созылып жұмылған. Музыкалық сүйемелдеу – баяу қарқындағы вальс. Әрбір алға қарай қозғалыс және кейін бастапқы қалпына қайта келу қимылдары бір тактіде орындалады. Жаттығулар кемінде қатарынан төрт рет орындалады.</w:t>
      </w:r>
    </w:p>
    <w:p>
      <w:pPr>
        <w:spacing w:after="0"/>
        <w:ind w:left="0"/>
        <w:jc w:val="both"/>
      </w:pPr>
      <w:r>
        <w:rPr>
          <w:rFonts w:ascii="Times New Roman"/>
          <w:b w:val="false"/>
          <w:i w:val="false"/>
          <w:color w:val="000000"/>
          <w:sz w:val="28"/>
        </w:rPr>
        <w:t xml:space="preserve">
      13-тақырып. Қуыршақ жүргізуші актердің шеберлігі. Актердің қуыршақпен араласу техникасы. Қуыршақтан алшақтау. Қол координациясын жетілдіруге арналған жаттығулар. Дайындық жаттығуларының кешені. Түсіндіру. Орындау техникасын көрсету. </w:t>
      </w:r>
    </w:p>
    <w:p>
      <w:pPr>
        <w:spacing w:after="0"/>
        <w:ind w:left="0"/>
        <w:jc w:val="both"/>
      </w:pPr>
      <w:r>
        <w:rPr>
          <w:rFonts w:ascii="Times New Roman"/>
          <w:b w:val="false"/>
          <w:i w:val="false"/>
          <w:color w:val="000000"/>
          <w:sz w:val="28"/>
        </w:rPr>
        <w:t xml:space="preserve">
      14-тақырып. Саусақтарды жаттықтыру. Сол қолды жаттықтыру. Оң қолды жаттықтыру. Екі қолды жаттықтыру. "Қуыршақ ойнаймыз" жаттығуы. Қуыршақты тірі жан ретінде ойлау. Қуыршақтармен ойнау. Серіктеске беру. </w:t>
      </w:r>
    </w:p>
    <w:p>
      <w:pPr>
        <w:spacing w:after="0"/>
        <w:ind w:left="0"/>
        <w:jc w:val="both"/>
      </w:pPr>
      <w:r>
        <w:rPr>
          <w:rFonts w:ascii="Times New Roman"/>
          <w:b w:val="false"/>
          <w:i w:val="false"/>
          <w:color w:val="000000"/>
          <w:sz w:val="28"/>
        </w:rPr>
        <w:t>
      15-тақырып. Ырғақтық пластика. Қозғалу қабілеттерін дамыту. Координацияға және тепе-теңдікке арналған жаттығулар. Ырғақтық пластика. Физикалық тренинг. Физикалық жүріс-тұрыстың адамның ішкі күйіне әсері. "Уақыт сеземін" бақылау білігі.</w:t>
      </w:r>
    </w:p>
    <w:p>
      <w:pPr>
        <w:spacing w:after="0"/>
        <w:ind w:left="0"/>
        <w:jc w:val="both"/>
      </w:pPr>
      <w:r>
        <w:rPr>
          <w:rFonts w:ascii="Times New Roman"/>
          <w:b w:val="false"/>
          <w:i w:val="false"/>
          <w:color w:val="000000"/>
          <w:sz w:val="28"/>
        </w:rPr>
        <w:t>
      16-тақырып. Қолдардың иілгіштігін және қозғалғыштығын дамытуға арналған жаттығулар. Аталған жаттығулар екі қолдың, буындардың және саусақтардың иілгіштігін және қозғалғыштығын дамытуға бағытталған. Сол қолдың қимылдау мүмкіндіктерін арттыру. Жаттығуларды қайталау жиілігі. Жоғары тиімділікке қол жеткізу үшін қайталау жиілігі.</w:t>
      </w:r>
    </w:p>
    <w:p>
      <w:pPr>
        <w:spacing w:after="0"/>
        <w:ind w:left="0"/>
        <w:jc w:val="both"/>
      </w:pPr>
      <w:r>
        <w:rPr>
          <w:rFonts w:ascii="Times New Roman"/>
          <w:b w:val="false"/>
          <w:i w:val="false"/>
          <w:color w:val="000000"/>
          <w:sz w:val="28"/>
        </w:rPr>
        <w:t>
      17-тақырып. Этюдтермен жұмыс. Суырып салу жанры. Пластикалық жаттығуларды орындау. Суырып салу жанрындағы этюдтермен жұмыс. Ойлап тапқан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18-тақырып. Ойдан шығарылған кеңістік пен зат. Қиялды дамытуға арналған жаттығу. Берілген кеңістікте белгілі жылдамдықпен қозғалу. Берілген тақырыптарға құрылған этюдтер.</w:t>
      </w:r>
    </w:p>
    <w:p>
      <w:pPr>
        <w:spacing w:after="0"/>
        <w:ind w:left="0"/>
        <w:jc w:val="both"/>
      </w:pPr>
      <w:r>
        <w:rPr>
          <w:rFonts w:ascii="Times New Roman"/>
          <w:b w:val="false"/>
          <w:i w:val="false"/>
          <w:color w:val="000000"/>
          <w:sz w:val="28"/>
        </w:rPr>
        <w:t xml:space="preserve">
      19-тақырып. Байқампаздықты жаттықтыру. Зейінді, есте сақтау жадын, ойлауды, жігерді және байқампаздықты дамытуға арналған қуыршақтармен орындалатын ойын-тапсырмалар. Ассоциативтілікті және елестетуді дамытуға арналған ойыншықтармен орындалатын ойын-тапсырмалар. Ойдан шығарылған кеңістік және заттар. </w:t>
      </w:r>
    </w:p>
    <w:p>
      <w:pPr>
        <w:spacing w:after="0"/>
        <w:ind w:left="0"/>
        <w:jc w:val="both"/>
      </w:pPr>
      <w:r>
        <w:rPr>
          <w:rFonts w:ascii="Times New Roman"/>
          <w:b w:val="false"/>
          <w:i w:val="false"/>
          <w:color w:val="000000"/>
          <w:sz w:val="28"/>
        </w:rPr>
        <w:t>
      20-тақырып. Дамытуға бағытталған музыкалық-ырғақтық ойындар. Ырғақтық қабілеттерді және пластиканы дамытуға арналған музыканы қолданып орындалатын ойын жаттығулар. Тілді, қимылды және музыканы біріктіру жұмыстары. Әуезділікті және ырғақтылықты жаттықтыру. Әндер мен өлеңдерді қолданып, ырғақ пен әуезділік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қысылулар мен қымтыруларды, психофизикалық кедергілерді және тырысуларды жоюға, иілгіштікті, бұлшық ет күшін, созылуды дамытуға, тепе-теңдік сезімін арттыруға арналған түрлі жаттығуларды біледі және орындайды;</w:t>
      </w:r>
    </w:p>
    <w:p>
      <w:pPr>
        <w:spacing w:after="0"/>
        <w:ind w:left="0"/>
        <w:jc w:val="both"/>
      </w:pPr>
      <w:r>
        <w:rPr>
          <w:rFonts w:ascii="Times New Roman"/>
          <w:b w:val="false"/>
          <w:i w:val="false"/>
          <w:color w:val="000000"/>
          <w:sz w:val="28"/>
        </w:rPr>
        <w:t>
      2) пластикалық жаттығуларды біледі және орындайды;</w:t>
      </w:r>
    </w:p>
    <w:p>
      <w:pPr>
        <w:spacing w:after="0"/>
        <w:ind w:left="0"/>
        <w:jc w:val="both"/>
      </w:pPr>
      <w:r>
        <w:rPr>
          <w:rFonts w:ascii="Times New Roman"/>
          <w:b w:val="false"/>
          <w:i w:val="false"/>
          <w:color w:val="000000"/>
          <w:sz w:val="28"/>
        </w:rPr>
        <w:t>
      3) берілген тақырыпқа этюдтерді шығара алады;</w:t>
      </w:r>
    </w:p>
    <w:p>
      <w:pPr>
        <w:spacing w:after="0"/>
        <w:ind w:left="0"/>
        <w:jc w:val="both"/>
      </w:pPr>
      <w:r>
        <w:rPr>
          <w:rFonts w:ascii="Times New Roman"/>
          <w:b w:val="false"/>
          <w:i w:val="false"/>
          <w:color w:val="000000"/>
          <w:sz w:val="28"/>
        </w:rPr>
        <w:t>
      4) ырғақ сезімін және әуезділікті дамытуға, елестетуді, қиялдау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5) пластикалық композицияны құра алады;</w:t>
      </w:r>
    </w:p>
    <w:p>
      <w:pPr>
        <w:spacing w:after="0"/>
        <w:ind w:left="0"/>
        <w:jc w:val="both"/>
      </w:pPr>
      <w:r>
        <w:rPr>
          <w:rFonts w:ascii="Times New Roman"/>
          <w:b w:val="false"/>
          <w:i w:val="false"/>
          <w:color w:val="000000"/>
          <w:sz w:val="28"/>
        </w:rPr>
        <w:t>
      6) пластикалық этюдте бейне жасай алады;</w:t>
      </w:r>
    </w:p>
    <w:p>
      <w:pPr>
        <w:spacing w:after="0"/>
        <w:ind w:left="0"/>
        <w:jc w:val="both"/>
      </w:pPr>
      <w:r>
        <w:rPr>
          <w:rFonts w:ascii="Times New Roman"/>
          <w:b w:val="false"/>
          <w:i w:val="false"/>
          <w:color w:val="000000"/>
          <w:sz w:val="28"/>
        </w:rPr>
        <w:t xml:space="preserve">
      7) психофизикалық тренинг негіздерін біледі, сахнадағы серіктесінің жүріс-тұрысын түсінеді; </w:t>
      </w:r>
    </w:p>
    <w:p>
      <w:pPr>
        <w:spacing w:after="0"/>
        <w:ind w:left="0"/>
        <w:jc w:val="both"/>
      </w:pPr>
      <w:r>
        <w:rPr>
          <w:rFonts w:ascii="Times New Roman"/>
          <w:b w:val="false"/>
          <w:i w:val="false"/>
          <w:color w:val="000000"/>
          <w:sz w:val="28"/>
        </w:rPr>
        <w:t xml:space="preserve">
      8) сахнада түрлену тәсілдерін біледі; </w:t>
      </w:r>
    </w:p>
    <w:p>
      <w:pPr>
        <w:spacing w:after="0"/>
        <w:ind w:left="0"/>
        <w:jc w:val="both"/>
      </w:pPr>
      <w:r>
        <w:rPr>
          <w:rFonts w:ascii="Times New Roman"/>
          <w:b w:val="false"/>
          <w:i w:val="false"/>
          <w:color w:val="000000"/>
          <w:sz w:val="28"/>
        </w:rPr>
        <w:t>
      9) дене тілі арқылы өзінің эмоциялық күйін жеткізе алады.</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бұлшық еттерді босату бойынша жұмыс, тырысуды, қысылуды босатуға арналған жаттығуларды орындау жалғастырылады, қуыршақпен сахналық зейінге және сахналық әрекетке арналған этюдтік жұмыс жүргізіледі;</w:t>
      </w:r>
    </w:p>
    <w:p>
      <w:pPr>
        <w:spacing w:after="0"/>
        <w:ind w:left="0"/>
        <w:jc w:val="both"/>
      </w:pPr>
      <w:r>
        <w:rPr>
          <w:rFonts w:ascii="Times New Roman"/>
          <w:b w:val="false"/>
          <w:i w:val="false"/>
          <w:color w:val="000000"/>
          <w:sz w:val="28"/>
        </w:rPr>
        <w:t>
      2) ептілік сезімін дамыту, күшті, жылдамдықты, координацияны дамыту;</w:t>
      </w:r>
    </w:p>
    <w:p>
      <w:pPr>
        <w:spacing w:after="0"/>
        <w:ind w:left="0"/>
        <w:jc w:val="both"/>
      </w:pPr>
      <w:r>
        <w:rPr>
          <w:rFonts w:ascii="Times New Roman"/>
          <w:b w:val="false"/>
          <w:i w:val="false"/>
          <w:color w:val="000000"/>
          <w:sz w:val="28"/>
        </w:rPr>
        <w:t xml:space="preserve">
      3) тұтасымен қолдың және оның бөліктерінің ептілігін және мәнерлігін дамытуға арналған жаттығуларды әрі қарай меңгеру, қолдардың иілгіштігін және қозғалғыштығын жаттықтыру. </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материалдарды қайталау және бекіту. Қауіпсіздік техникасы бойынша нұсқау.</w:t>
      </w:r>
    </w:p>
    <w:p>
      <w:pPr>
        <w:spacing w:after="0"/>
        <w:ind w:left="0"/>
        <w:jc w:val="both"/>
      </w:pPr>
      <w:r>
        <w:rPr>
          <w:rFonts w:ascii="Times New Roman"/>
          <w:b w:val="false"/>
          <w:i w:val="false"/>
          <w:color w:val="000000"/>
          <w:sz w:val="28"/>
        </w:rPr>
        <w:t xml:space="preserve">
      2-тақырып. Психофизикалық аппаратты жүктемелерге дайындау: қолдың бұлшық еттерін уқалау. Композиция негіздері: құру - қайта құру (сапқа, колоннаға тұру). </w:t>
      </w:r>
    </w:p>
    <w:p>
      <w:pPr>
        <w:spacing w:after="0"/>
        <w:ind w:left="0"/>
        <w:jc w:val="both"/>
      </w:pPr>
      <w:r>
        <w:rPr>
          <w:rFonts w:ascii="Times New Roman"/>
          <w:b w:val="false"/>
          <w:i w:val="false"/>
          <w:color w:val="000000"/>
          <w:sz w:val="28"/>
        </w:rPr>
        <w:t>
      Практика. Қимылды тыныспен біріктіруге арналған жаттығулар: бір орында тұрып орындалатын қарапайым жаттығулар – еңкею, бұрылу, қолдарды, аяқтарды көтеру, тыныспен үйлестіріп отырып тұру.</w:t>
      </w:r>
    </w:p>
    <w:p>
      <w:pPr>
        <w:spacing w:after="0"/>
        <w:ind w:left="0"/>
        <w:jc w:val="both"/>
      </w:pPr>
      <w:r>
        <w:rPr>
          <w:rFonts w:ascii="Times New Roman"/>
          <w:b w:val="false"/>
          <w:i w:val="false"/>
          <w:color w:val="000000"/>
          <w:sz w:val="28"/>
        </w:rPr>
        <w:t xml:space="preserve">
      3-тақырып. Жалпы дамытуға және түзетуге бағытталған жаттығулар кешені: буындардың қозғалғыштығын дамытуға арналған жаттығулар. </w:t>
      </w:r>
    </w:p>
    <w:p>
      <w:pPr>
        <w:spacing w:after="0"/>
        <w:ind w:left="0"/>
        <w:jc w:val="both"/>
      </w:pPr>
      <w:r>
        <w:rPr>
          <w:rFonts w:ascii="Times New Roman"/>
          <w:b w:val="false"/>
          <w:i w:val="false"/>
          <w:color w:val="000000"/>
          <w:sz w:val="28"/>
        </w:rPr>
        <w:t>
      4-тақырып. Қимыл және сөз. Әрекет етудегі белсенді міндеттерді орындау кезінде қимыл мен сөзді еркін және сенімді біріктіруге арналған қабілеттерді дамыту.</w:t>
      </w:r>
    </w:p>
    <w:p>
      <w:pPr>
        <w:spacing w:after="0"/>
        <w:ind w:left="0"/>
        <w:jc w:val="both"/>
      </w:pPr>
      <w:r>
        <w:rPr>
          <w:rFonts w:ascii="Times New Roman"/>
          <w:b w:val="false"/>
          <w:i w:val="false"/>
          <w:color w:val="000000"/>
          <w:sz w:val="28"/>
        </w:rPr>
        <w:t>
      Жаттығулар. Белсенді қалыптағы тыныс пен дыбысталу. Белсенді қимыл кезінде және статикалық жағдайда дыбысталу мен тыныстауды қамтамасыз ету үшін бұлшық ет тырысуларын қайта бөлу. Үздіксіз қимылдарды біріктіру. Дыбыстық белгі – әрекеттің жалғасы. Қимыл мен сөздерді алмастыру және біріктіру. Этюдтер. Өткен материалдарды бекіту.</w:t>
      </w:r>
    </w:p>
    <w:p>
      <w:pPr>
        <w:spacing w:after="0"/>
        <w:ind w:left="0"/>
        <w:jc w:val="both"/>
      </w:pPr>
      <w:r>
        <w:rPr>
          <w:rFonts w:ascii="Times New Roman"/>
          <w:b w:val="false"/>
          <w:i w:val="false"/>
          <w:color w:val="000000"/>
          <w:sz w:val="28"/>
        </w:rPr>
        <w:t xml:space="preserve">
      5-тақырып. Актердің шеберлігі. Зейінді, есте сақтау жадын, елестетуді дамытуға арналған тренингтер. Қуыршақ жүргізетін актердің шеберлігі. Үстелде ойнатылатын планшетті қуыршақтармен орындалатын жаттығулар. Реквизиттермен, қуыршақтардың ішіндегі құрылғылармен орындалатын жаттығулар. </w:t>
      </w:r>
    </w:p>
    <w:p>
      <w:pPr>
        <w:spacing w:after="0"/>
        <w:ind w:left="0"/>
        <w:jc w:val="both"/>
      </w:pPr>
      <w:r>
        <w:rPr>
          <w:rFonts w:ascii="Times New Roman"/>
          <w:b w:val="false"/>
          <w:i w:val="false"/>
          <w:color w:val="000000"/>
          <w:sz w:val="28"/>
        </w:rPr>
        <w:t xml:space="preserve">
      6-тақырып. Актердің мәнерлі қимылдайтын қолдарын тәрбиелеу. Актердің мәнерлі қимылдайтын қолдарын тәрбиелеу – маңызды процесс. Актердің сахналық міндеттерді қолмен шешу қажеттілігін туғызу. Қолдардың қимылдарын жетілдіруге арналған жаттығулар. Жаттығулардың түрлері. Моторлық жаттығулар. Бейнелі жаттығулар. Этюдтер. </w:t>
      </w:r>
    </w:p>
    <w:p>
      <w:pPr>
        <w:spacing w:after="0"/>
        <w:ind w:left="0"/>
        <w:jc w:val="both"/>
      </w:pPr>
      <w:r>
        <w:rPr>
          <w:rFonts w:ascii="Times New Roman"/>
          <w:b w:val="false"/>
          <w:i w:val="false"/>
          <w:color w:val="000000"/>
          <w:sz w:val="28"/>
        </w:rPr>
        <w:t>
      7-тақырып. Моторлық жаттығулар. Қос қолдың, буындардың және саусақтардың иілгіштігі мен қозғалғыштығын дамытуға арналған жаттығулар. Сол қолдың қозғалу мүмкіндігін арттыру. Жаттығуларды қайталау саны. Жоғары тиімділікке ие болу үшін қайталау жиілігі.</w:t>
      </w:r>
    </w:p>
    <w:p>
      <w:pPr>
        <w:spacing w:after="0"/>
        <w:ind w:left="0"/>
        <w:jc w:val="both"/>
      </w:pPr>
      <w:r>
        <w:rPr>
          <w:rFonts w:ascii="Times New Roman"/>
          <w:b w:val="false"/>
          <w:i w:val="false"/>
          <w:color w:val="000000"/>
          <w:sz w:val="28"/>
        </w:rPr>
        <w:t xml:space="preserve">
      8-тақырып. Пластикалық тренинг. "Қанаттар" жаттығуы. Қолға арналған барлық ептілік дағдыларын қолдану. Қол қимылдарының сипатын табу. Бүркіттің қанаттары. Қарлығаштың қанаттары. Торғайдың қанаттары. Ұшақтың қанаттары. Жарқанаттың қанаттары. Көбелектің қанаттары. Сыртқы ғана емес, сондай-ақ ішкі қасиеттерін іздеу. Қолдың бұлшық еттерін бақылау. Қажетті тырысуларды сақтау. Қолдардың артық тырысуларын босату. Ауысуға арналған жаттығулар – жылдам арада бүркіттің қанатынан көбелектің қанатына ауысу және керісінше. Шеңберлі лентаны құру. </w:t>
      </w:r>
    </w:p>
    <w:p>
      <w:pPr>
        <w:spacing w:after="0"/>
        <w:ind w:left="0"/>
        <w:jc w:val="both"/>
      </w:pPr>
      <w:r>
        <w:rPr>
          <w:rFonts w:ascii="Times New Roman"/>
          <w:b w:val="false"/>
          <w:i w:val="false"/>
          <w:color w:val="000000"/>
          <w:sz w:val="28"/>
        </w:rPr>
        <w:t xml:space="preserve">
      9-тақырып. Бейнелі жаттығулар. Қиялды және елестетуді дамытуға арналған жаттығулар. Музыканы таңдау. Жаттығуларды сахналық әрекеттерге айналдыру. Тиісті қарқынды-ырғақты іріктеу. Жаттығуларды мақсатты түрде орындау. Қимылдың сипатына, музыкалық сүйемелдеуге сәйкес әрекеттерді эмоциялық бояу. </w:t>
      </w:r>
    </w:p>
    <w:p>
      <w:pPr>
        <w:spacing w:after="0"/>
        <w:ind w:left="0"/>
        <w:jc w:val="both"/>
      </w:pPr>
      <w:r>
        <w:rPr>
          <w:rFonts w:ascii="Times New Roman"/>
          <w:b w:val="false"/>
          <w:i w:val="false"/>
          <w:color w:val="000000"/>
          <w:sz w:val="28"/>
        </w:rPr>
        <w:t>
      10-тақырып. Қолдарға арналған жаттығулар. "Ойыншықтар қалыпты сақтайды" жаттығуы. Қалыпты сақтауға арналған жұппен орындалатын жаттығулар. Серіктестің ойы. Серіктестің мінезі. Серіктестердің өзара әрекеттері.</w:t>
      </w:r>
    </w:p>
    <w:p>
      <w:pPr>
        <w:spacing w:after="0"/>
        <w:ind w:left="0"/>
        <w:jc w:val="both"/>
      </w:pPr>
      <w:r>
        <w:rPr>
          <w:rFonts w:ascii="Times New Roman"/>
          <w:b w:val="false"/>
          <w:i w:val="false"/>
          <w:color w:val="000000"/>
          <w:sz w:val="28"/>
        </w:rPr>
        <w:t xml:space="preserve">
      11-тақырып. Қол ептілігі. Этюдтер. Шығармашылық елесті дамытуға арналған этюдтер. Жармасу қимылдары. Жармасу қимылдары – адам үшін ең жеңіл дағды. </w:t>
      </w:r>
    </w:p>
    <w:p>
      <w:pPr>
        <w:spacing w:after="0"/>
        <w:ind w:left="0"/>
        <w:jc w:val="both"/>
      </w:pPr>
      <w:r>
        <w:rPr>
          <w:rFonts w:ascii="Times New Roman"/>
          <w:b w:val="false"/>
          <w:i w:val="false"/>
          <w:color w:val="000000"/>
          <w:sz w:val="28"/>
        </w:rPr>
        <w:t>
      Практика. "Ұстау – лақтыру" этюдін орындау. Аталған сызбаны меңгеру. Материалды елестету. Қимылдың міндеттері. Ойдан шығарылған таяқ. Музыкамен қарқынды-ырғақтық үйлесімділігін сақтау. Жаттығуларды жаттау. Музыканың қарқынын өзгерту. Шығармашылық елестетуді дамыту.</w:t>
      </w:r>
    </w:p>
    <w:p>
      <w:pPr>
        <w:spacing w:after="0"/>
        <w:ind w:left="0"/>
        <w:jc w:val="both"/>
      </w:pPr>
      <w:r>
        <w:rPr>
          <w:rFonts w:ascii="Times New Roman"/>
          <w:b w:val="false"/>
          <w:i w:val="false"/>
          <w:color w:val="000000"/>
          <w:sz w:val="28"/>
        </w:rPr>
        <w:t>
      12-тақырып. Қуыршақ жүргізуші актердің шеберлігі. Тросты қуыршақпен танысу. Тросты қуыршақпен жұмыс. Тросты қуыршақпен жұмыс істеу дағдысы. Актер мен қуыршақтың өзара орналасуы. Тросты қуыршақпен орындалатын жаттығулар. Қолдардың әртүрлі қалыптарын меңгеру. Техникамен, баяу орындау. Педагогтің командасы бойынша бір позицияны екінші позицияға ауыстыру комбинацияларын пысықтау. Техниканы меңгеру. Этюдтерді орындау.</w:t>
      </w:r>
    </w:p>
    <w:p>
      <w:pPr>
        <w:spacing w:after="0"/>
        <w:ind w:left="0"/>
        <w:jc w:val="both"/>
      </w:pPr>
      <w:r>
        <w:rPr>
          <w:rFonts w:ascii="Times New Roman"/>
          <w:b w:val="false"/>
          <w:i w:val="false"/>
          <w:color w:val="000000"/>
          <w:sz w:val="28"/>
        </w:rPr>
        <w:t>
      13-тақырып. Пластикалық тренинг. Қолдың мәнерлігін дамытуға арналған жаттығулар. "Өрмекші" жаттығуы. Қимылдардың сызбасы: бас бармақ көтерілген және жолдың ортасында сұқ саусақтың алдын мықтылап бекітілген. Өрмекшінің қадамдары. Әрбір қадам қатты соққымен орындалады. Өрмекшінің жүріс техникасын меңгеру. Сол қолмен орындалатын қимылдарды меңгеру. Қимылдардың элементтерін меңгеру. Еркін, еріксіз әрекеттер. Мақсаты. Ойдан шығарылған жағдайға байланысты "жүру" немесе "жүгіру". Екі өрмекшінің кездесуі. Серіктеспен орындалатын жұптық жаттығулар. Әртүрлі жағдайдарды ойнау. Мінез. Қорқақтық. Абайлағыштық. Батырлық. Елестетуді және қимылды дамыту.</w:t>
      </w:r>
    </w:p>
    <w:p>
      <w:pPr>
        <w:spacing w:after="0"/>
        <w:ind w:left="0"/>
        <w:jc w:val="both"/>
      </w:pPr>
      <w:r>
        <w:rPr>
          <w:rFonts w:ascii="Times New Roman"/>
          <w:b w:val="false"/>
          <w:i w:val="false"/>
          <w:color w:val="000000"/>
          <w:sz w:val="28"/>
        </w:rPr>
        <w:t xml:space="preserve">
      14-тақырып. Қол буындарына арналған жаттығулар. "Гүл" жаттығуы. Қолдың білезігі – гүлдің сабағы, гүлдің қауызы және жапырағы. Гүлдің сабағы жер астында. Гүлдің қауызы жоғарыға бағытталған. "Күнге ұмтылу" қимылы. Бұлшық еттердің тырысуын тексеру. Мойынды тырысудан босату. Ойдан шығарылған дүниені орындау. Сыртқа шығып келе жатқан сабақты елестету. Артық тырысуды жою. Қолдың баяу жоғары көтерілуін орындау. Жұмылған қолдың жұдырығы маңдай тұсында орналасады. </w:t>
      </w:r>
    </w:p>
    <w:p>
      <w:pPr>
        <w:spacing w:after="0"/>
        <w:ind w:left="0"/>
        <w:jc w:val="both"/>
      </w:pPr>
      <w:r>
        <w:rPr>
          <w:rFonts w:ascii="Times New Roman"/>
          <w:b w:val="false"/>
          <w:i w:val="false"/>
          <w:color w:val="000000"/>
          <w:sz w:val="28"/>
        </w:rPr>
        <w:t xml:space="preserve">
      Гүл. Гүлді сипаттау. Тырысуды денені барлық бөліктеріне дұрыс бөлу. Артық тырысудан босату. Қажетті тырысуды сақтау. Жаттығуларды қатарынан бірнеше рет орындау. Гүлмен байланысты әртүрлі жағдайдарды ойдан шығару. Саусақтардың ұсақ қимылдарының ептілігін бақылау. </w:t>
      </w:r>
    </w:p>
    <w:p>
      <w:pPr>
        <w:spacing w:after="0"/>
        <w:ind w:left="0"/>
        <w:jc w:val="both"/>
      </w:pPr>
      <w:r>
        <w:rPr>
          <w:rFonts w:ascii="Times New Roman"/>
          <w:b w:val="false"/>
          <w:i w:val="false"/>
          <w:color w:val="000000"/>
          <w:sz w:val="28"/>
        </w:rPr>
        <w:t xml:space="preserve">
      15-тақырып. Этюдтер. Бөлшекті әрекеттер. Қимылдардың үздіксіздігі. Этюдтердің логикалық бастамасы, дамуы және аяқталуы бар. </w:t>
      </w:r>
    </w:p>
    <w:p>
      <w:pPr>
        <w:spacing w:after="0"/>
        <w:ind w:left="0"/>
        <w:jc w:val="both"/>
      </w:pPr>
      <w:r>
        <w:rPr>
          <w:rFonts w:ascii="Times New Roman"/>
          <w:b w:val="false"/>
          <w:i w:val="false"/>
          <w:color w:val="000000"/>
          <w:sz w:val="28"/>
        </w:rPr>
        <w:t xml:space="preserve">
      "Мамық" жаттығуы. Әрекеттердің реті туралы әңгімелеу. Бөлшекті әрекеттер: ұшып жүрген мамыққа қарау, мамықты абайлап алу, мамықпен ойнау, мамықты босатып жіберу. Оң қолмен төрт рет қайталау. Сол қолмен қайталау. Жаттығулар айналымын сегіз рет қайталау толық жаттығуды құрайды. Соңғы сегізінші рет жасаған кезде мамықты умаждау қажет. Жаттығуды әртүрлі саусақтармен, әртүрлі қарқында және амплитудада орындау.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зейінге және сахналық әрекетке арналған қуыршақпен этюдтік жұмыстарды жүргізуді біледі;</w:t>
      </w:r>
    </w:p>
    <w:p>
      <w:pPr>
        <w:spacing w:after="0"/>
        <w:ind w:left="0"/>
        <w:jc w:val="both"/>
      </w:pPr>
      <w:r>
        <w:rPr>
          <w:rFonts w:ascii="Times New Roman"/>
          <w:b w:val="false"/>
          <w:i w:val="false"/>
          <w:color w:val="000000"/>
          <w:sz w:val="28"/>
        </w:rPr>
        <w:t>
      2) қол қимылдарының ептілігін дамытуға арналған жаттығуларды біледі және орындайды;</w:t>
      </w:r>
    </w:p>
    <w:p>
      <w:pPr>
        <w:spacing w:after="0"/>
        <w:ind w:left="0"/>
        <w:jc w:val="both"/>
      </w:pPr>
      <w:r>
        <w:rPr>
          <w:rFonts w:ascii="Times New Roman"/>
          <w:b w:val="false"/>
          <w:i w:val="false"/>
          <w:color w:val="000000"/>
          <w:sz w:val="28"/>
        </w:rPr>
        <w:t>
      3) актердің қол қимылдарының және ишараттарының логикасын және эмоциялығын біледі;</w:t>
      </w:r>
    </w:p>
    <w:p>
      <w:pPr>
        <w:spacing w:after="0"/>
        <w:ind w:left="0"/>
        <w:jc w:val="both"/>
      </w:pPr>
      <w:r>
        <w:rPr>
          <w:rFonts w:ascii="Times New Roman"/>
          <w:b w:val="false"/>
          <w:i w:val="false"/>
          <w:color w:val="000000"/>
          <w:sz w:val="28"/>
        </w:rPr>
        <w:t>
      4) моторлы, бейнелі, этюд түріндегі жаттығуларды біледі;</w:t>
      </w:r>
    </w:p>
    <w:p>
      <w:pPr>
        <w:spacing w:after="0"/>
        <w:ind w:left="0"/>
        <w:jc w:val="both"/>
      </w:pPr>
      <w:r>
        <w:rPr>
          <w:rFonts w:ascii="Times New Roman"/>
          <w:b w:val="false"/>
          <w:i w:val="false"/>
          <w:color w:val="000000"/>
          <w:sz w:val="28"/>
        </w:rPr>
        <w:t>
      5) әртүрлі тақырыптарға өз бетінше этюд шығаруды біледі.</w:t>
      </w:r>
    </w:p>
    <w:p>
      <w:pPr>
        <w:spacing w:after="0"/>
        <w:ind w:left="0"/>
        <w:jc w:val="both"/>
      </w:pPr>
      <w:r>
        <w:rPr>
          <w:rFonts w:ascii="Times New Roman"/>
          <w:b w:val="false"/>
          <w:i w:val="false"/>
          <w:color w:val="000000"/>
          <w:sz w:val="28"/>
        </w:rPr>
        <w:t>
      63. Бейіндік сыныптағы Бағдарлама талаптары:</w:t>
      </w:r>
    </w:p>
    <w:p>
      <w:pPr>
        <w:spacing w:after="0"/>
        <w:ind w:left="0"/>
        <w:jc w:val="both"/>
      </w:pPr>
      <w:r>
        <w:rPr>
          <w:rFonts w:ascii="Times New Roman"/>
          <w:b w:val="false"/>
          <w:i w:val="false"/>
          <w:color w:val="000000"/>
          <w:sz w:val="28"/>
        </w:rPr>
        <w:t>
      1) қимылдағы ырғақтық сезімін дамыту, берілген қарқын-ырғақты сақтау және өзгерту, жаттығуларды, этюдтерді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2) қолдардың иілгіштігі мен қозғалғыштығын, оларды шығармашылық қиялмен күрделендіре отырып, кейіннен кез-келген актерлік ишарат еріксіз еркін, мәнерлі, аяқталған, толық туындауына қажетті дағдылар мен білікті жинақтай отырып, жаттықтыруды жалғастыру.</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техникасының ережелері. </w:t>
      </w:r>
    </w:p>
    <w:p>
      <w:pPr>
        <w:spacing w:after="0"/>
        <w:ind w:left="0"/>
        <w:jc w:val="both"/>
      </w:pPr>
      <w:r>
        <w:rPr>
          <w:rFonts w:ascii="Times New Roman"/>
          <w:b w:val="false"/>
          <w:i w:val="false"/>
          <w:color w:val="000000"/>
          <w:sz w:val="28"/>
        </w:rPr>
        <w:t xml:space="preserve">
      2-тақырып. Ширату жаттығуларының кешені. Бұлшық еттерді қатайтуға арналған жаттығулар. Қол ептілігін дамытуға арналған жаттығулар. </w:t>
      </w:r>
    </w:p>
    <w:p>
      <w:pPr>
        <w:spacing w:after="0"/>
        <w:ind w:left="0"/>
        <w:jc w:val="both"/>
      </w:pPr>
      <w:r>
        <w:rPr>
          <w:rFonts w:ascii="Times New Roman"/>
          <w:b w:val="false"/>
          <w:i w:val="false"/>
          <w:color w:val="000000"/>
          <w:sz w:val="28"/>
        </w:rPr>
        <w:t>
      3-тақырып. Психофизикалық аппаратты жүктемеге дайындау: қол бұлшық еттерін, мойынды, арқаны уқалау.</w:t>
      </w:r>
    </w:p>
    <w:p>
      <w:pPr>
        <w:spacing w:after="0"/>
        <w:ind w:left="0"/>
        <w:jc w:val="both"/>
      </w:pPr>
      <w:r>
        <w:rPr>
          <w:rFonts w:ascii="Times New Roman"/>
          <w:b w:val="false"/>
          <w:i w:val="false"/>
          <w:color w:val="000000"/>
          <w:sz w:val="28"/>
        </w:rPr>
        <w:t xml:space="preserve">
      4-тақырып. Қол ептілігін дамытуға арналған тренинг. Қолдардың дұрыс қалпы. Қол буындарына арналған гимнастика. Буындарға арналған статикалық жаттығулар. Буындарға арналған динамикалық жаттығулар. </w:t>
      </w:r>
    </w:p>
    <w:p>
      <w:pPr>
        <w:spacing w:after="0"/>
        <w:ind w:left="0"/>
        <w:jc w:val="both"/>
      </w:pPr>
      <w:r>
        <w:rPr>
          <w:rFonts w:ascii="Times New Roman"/>
          <w:b w:val="false"/>
          <w:i w:val="false"/>
          <w:color w:val="000000"/>
          <w:sz w:val="28"/>
        </w:rPr>
        <w:t xml:space="preserve">
      Практика. "Жылан" жаттығуы. Шынтағы бүгілген қол – ағаштың бұтағы. Екінші қол – жылан. Қолдың алақан бөлігі – жыланның басы. Жиналған саусақтар – аузы. Жылан денесінің қимылын жасау. Жыланның денесіне ұқсас тұтас қолдың иілгіштігі мен созылғыштығын үйрету. Бұлшық ет тырысуларын босату. Әрбір қимылдың мақсатын білу. Қолдардың рөлін ауыстыру. Екі қолмен ойнау. </w:t>
      </w:r>
    </w:p>
    <w:p>
      <w:pPr>
        <w:spacing w:after="0"/>
        <w:ind w:left="0"/>
        <w:jc w:val="both"/>
      </w:pPr>
      <w:r>
        <w:rPr>
          <w:rFonts w:ascii="Times New Roman"/>
          <w:b w:val="false"/>
          <w:i w:val="false"/>
          <w:color w:val="000000"/>
          <w:sz w:val="28"/>
        </w:rPr>
        <w:t xml:space="preserve">
      5-тақырып. Қимылдарды құру. Пластикалық фраза. Қимылдардың басталу және аяқталу позицияларын іздеу және меңгеру. Қимылдардың құрылымы. Қимыл – мақсат. </w:t>
      </w:r>
    </w:p>
    <w:p>
      <w:pPr>
        <w:spacing w:after="0"/>
        <w:ind w:left="0"/>
        <w:jc w:val="both"/>
      </w:pPr>
      <w:r>
        <w:rPr>
          <w:rFonts w:ascii="Times New Roman"/>
          <w:b w:val="false"/>
          <w:i w:val="false"/>
          <w:color w:val="000000"/>
          <w:sz w:val="28"/>
        </w:rPr>
        <w:t>
      Практика. Өлең оқу кезіндегі пластикалық этюдтер.</w:t>
      </w:r>
    </w:p>
    <w:p>
      <w:pPr>
        <w:spacing w:after="0"/>
        <w:ind w:left="0"/>
        <w:jc w:val="both"/>
      </w:pPr>
      <w:r>
        <w:rPr>
          <w:rFonts w:ascii="Times New Roman"/>
          <w:b w:val="false"/>
          <w:i w:val="false"/>
          <w:color w:val="000000"/>
          <w:sz w:val="28"/>
        </w:rPr>
        <w:t xml:space="preserve">
      6-тақырып. Жалпы дамытуға және түзетуге бағытталған жаттығулар кешені: буындардағы қозғалғыштықты дамытуға арналған жаттығулар; арқа бұлшық еттерін және омыртқаның қозғалғыштығын дамытуға арналған жаттығулар; созылуды дамытуға арналған жаттығулар (бұлшық еттер және сіңірлер); жеке тәртіптегі тепе-теңдікті сақтауға арналған координациялық жаттығулар. </w:t>
      </w:r>
    </w:p>
    <w:p>
      <w:pPr>
        <w:spacing w:after="0"/>
        <w:ind w:left="0"/>
        <w:jc w:val="both"/>
      </w:pPr>
      <w:r>
        <w:rPr>
          <w:rFonts w:ascii="Times New Roman"/>
          <w:b w:val="false"/>
          <w:i w:val="false"/>
          <w:color w:val="000000"/>
          <w:sz w:val="28"/>
        </w:rPr>
        <w:t>
      7-тақырып. Қол саусақтарының бұлшық еттерін бекітуге арналған жаттығулар. Спорттық ойындардан алынған саусақтарға арналған жаттығулар. Қолдардың күшін барынша күшейтуге арналған жаттығулар.</w:t>
      </w:r>
    </w:p>
    <w:p>
      <w:pPr>
        <w:spacing w:after="0"/>
        <w:ind w:left="0"/>
        <w:jc w:val="both"/>
      </w:pPr>
      <w:r>
        <w:rPr>
          <w:rFonts w:ascii="Times New Roman"/>
          <w:b w:val="false"/>
          <w:i w:val="false"/>
          <w:color w:val="000000"/>
          <w:sz w:val="28"/>
        </w:rPr>
        <w:t xml:space="preserve">
      8-тақырып. Қолдардың ептілігін дамытуға арналған тренинг. "Мысықтар" ойыны. Қолдың алақан бөлігі – марғаулар. Оң қолмен ойнау. Сол қолмен ойнау. Екі қолмен ойнау. Әртүрлі мінездерді бейнелеу. Артық тырысуларды босату. </w:t>
      </w:r>
    </w:p>
    <w:p>
      <w:pPr>
        <w:spacing w:after="0"/>
        <w:ind w:left="0"/>
        <w:jc w:val="both"/>
      </w:pPr>
      <w:r>
        <w:rPr>
          <w:rFonts w:ascii="Times New Roman"/>
          <w:b w:val="false"/>
          <w:i w:val="false"/>
          <w:color w:val="000000"/>
          <w:sz w:val="28"/>
        </w:rPr>
        <w:t xml:space="preserve">
      9-тақырып. Қол – қуыршақ жүргізушінің басты аспабы. Саусақтарды жазықтықтарға немесе ширмаға қойып әртүрлі жануарларды бейнелеу. </w:t>
      </w:r>
    </w:p>
    <w:p>
      <w:pPr>
        <w:spacing w:after="0"/>
        <w:ind w:left="0"/>
        <w:jc w:val="both"/>
      </w:pPr>
      <w:r>
        <w:rPr>
          <w:rFonts w:ascii="Times New Roman"/>
          <w:b w:val="false"/>
          <w:i w:val="false"/>
          <w:color w:val="000000"/>
          <w:sz w:val="28"/>
        </w:rPr>
        <w:t xml:space="preserve">
      Саусақтардың қозғалғыштығын жаттықтыруға арналған жаттығулар. Жаттығуды алдымен бір қолмен, кейін бірден екі қолмен орындау. Қолдардағы тырысуларды босату. Саусақтарды босату. Зейінді кішкене немесе ортаңғы саусаққа тоқтату. Саусақтарды ойша көтеру, бүгу, түсіру. </w:t>
      </w:r>
    </w:p>
    <w:p>
      <w:pPr>
        <w:spacing w:after="0"/>
        <w:ind w:left="0"/>
        <w:jc w:val="both"/>
      </w:pPr>
      <w:r>
        <w:rPr>
          <w:rFonts w:ascii="Times New Roman"/>
          <w:b w:val="false"/>
          <w:i w:val="false"/>
          <w:color w:val="000000"/>
          <w:sz w:val="28"/>
        </w:rPr>
        <w:t xml:space="preserve">
      10-тақырып. Қуыршақ жүргізу бойынша тренинг. Қуыршақтың деңгейі. Еденнің деңгейі. Қуыршақтың жүрісі. Отыру, тұру, есту, көру білігі. Тренингтердің бейне материалдарын қарау. </w:t>
      </w:r>
    </w:p>
    <w:p>
      <w:pPr>
        <w:spacing w:after="0"/>
        <w:ind w:left="0"/>
        <w:jc w:val="both"/>
      </w:pPr>
      <w:r>
        <w:rPr>
          <w:rFonts w:ascii="Times New Roman"/>
          <w:b w:val="false"/>
          <w:i w:val="false"/>
          <w:color w:val="000000"/>
          <w:sz w:val="28"/>
        </w:rPr>
        <w:t xml:space="preserve">
      11-тақырып. "Бұлшық етті бақылау" түсінігі. Мақсатты бұлшық ет тырысулары. Бұлшық еттерді шолу. Тырысулардың қалпы. Бұлшық ет энергиясы. Релаксация. Бұлшық ет - қимыл қабылдауларының негізгі тренингтері. Бұлшық ет зейінін дамытуға арналған жаттығулар. Ішкі бұлшық еттік бақылауды құру. Артық тырысуды анықтау. Бұлшық ет тырысуларын босату. Артық тырысуды тексеру және босату процесін механикалық автоматты орындауға дейін жаттықтыру. </w:t>
      </w:r>
    </w:p>
    <w:p>
      <w:pPr>
        <w:spacing w:after="0"/>
        <w:ind w:left="0"/>
        <w:jc w:val="both"/>
      </w:pPr>
      <w:r>
        <w:rPr>
          <w:rFonts w:ascii="Times New Roman"/>
          <w:b w:val="false"/>
          <w:i w:val="false"/>
          <w:color w:val="000000"/>
          <w:sz w:val="28"/>
        </w:rPr>
        <w:t xml:space="preserve">
      12-тақырып. Жеке тренинг жаттығулары. "Мәнерлік сезіміне" арналған жаттығулар. Қолдардың иілгіштігін және қозғалғыштығын жаттықтыру. Жаттықтыруды шығармашылық қиялмен күрделендіру. Әрі қарай жұмысқа қажетті дағдылар мен білікті жинақтау. </w:t>
      </w:r>
    </w:p>
    <w:p>
      <w:pPr>
        <w:spacing w:after="0"/>
        <w:ind w:left="0"/>
        <w:jc w:val="both"/>
      </w:pPr>
      <w:r>
        <w:rPr>
          <w:rFonts w:ascii="Times New Roman"/>
          <w:b w:val="false"/>
          <w:i w:val="false"/>
          <w:color w:val="000000"/>
          <w:sz w:val="28"/>
        </w:rPr>
        <w:t xml:space="preserve">
      13-тақырып. Жүйелі тренингтер кешені. Бұлшық еттерді аздап босату. Аутотренингтің бір тәсілі – релаксацияны қолдану. Артық тырысуларды іздеу және тырысуларды жою. Ерекше ішкі бақылауды қалыптастыру. </w:t>
      </w:r>
    </w:p>
    <w:p>
      <w:pPr>
        <w:spacing w:after="0"/>
        <w:ind w:left="0"/>
        <w:jc w:val="both"/>
      </w:pPr>
      <w:r>
        <w:rPr>
          <w:rFonts w:ascii="Times New Roman"/>
          <w:b w:val="false"/>
          <w:i w:val="false"/>
          <w:color w:val="000000"/>
          <w:sz w:val="28"/>
        </w:rPr>
        <w:t xml:space="preserve">
      14-тақырып. "Тырысу нормасы" түсінігі. Тырысу нормасын тексеру. Бұлшық ет тырысуларын тексеру. Артық тырысуды анықтау. Бұлшық еттердің өте қатты босаңсуын анықтау. Бастан аяққа дейін біртіндеп босату. </w:t>
      </w:r>
    </w:p>
    <w:p>
      <w:pPr>
        <w:spacing w:after="0"/>
        <w:ind w:left="0"/>
        <w:jc w:val="both"/>
      </w:pPr>
      <w:r>
        <w:rPr>
          <w:rFonts w:ascii="Times New Roman"/>
          <w:b w:val="false"/>
          <w:i w:val="false"/>
          <w:color w:val="000000"/>
          <w:sz w:val="28"/>
        </w:rPr>
        <w:t xml:space="preserve">
      Практика. Өсімдіктердің "қимылын" қайталауға арналған жаттығулар. Жануарлардың қимылын қайталауға арналған жаттығулар. </w:t>
      </w:r>
    </w:p>
    <w:p>
      <w:pPr>
        <w:spacing w:after="0"/>
        <w:ind w:left="0"/>
        <w:jc w:val="both"/>
      </w:pPr>
      <w:r>
        <w:rPr>
          <w:rFonts w:ascii="Times New Roman"/>
          <w:b w:val="false"/>
          <w:i w:val="false"/>
          <w:color w:val="000000"/>
          <w:sz w:val="28"/>
        </w:rPr>
        <w:t>
      15-тақырып. Тренингтер. Уақыт, кеңістік және қарқын-ырғақ. Жаттығулар. Әртүрлі жылдамдықтағы қарқынды қозғалыстар түсінігі. Уақыт сезімі түсінігі және қимылдарды уақыт аралығына бөлу. Ырғақтық суреттердегі ырғақ және қимыл түсініктері. Этюдтер. Өткен материалдарды қайталау.</w:t>
      </w:r>
    </w:p>
    <w:p>
      <w:pPr>
        <w:spacing w:after="0"/>
        <w:ind w:left="0"/>
        <w:jc w:val="both"/>
      </w:pPr>
      <w:r>
        <w:rPr>
          <w:rFonts w:ascii="Times New Roman"/>
          <w:b w:val="false"/>
          <w:i w:val="false"/>
          <w:color w:val="000000"/>
          <w:sz w:val="28"/>
        </w:rPr>
        <w:t>
      16-тақырып. Қимыл және сөз. Әрекеттегі белсенді міндеттерді орындау кезінде қимыл мен сөзді еркін және сенімді үйлестіру қабілеттерін дамыту.</w:t>
      </w:r>
    </w:p>
    <w:p>
      <w:pPr>
        <w:spacing w:after="0"/>
        <w:ind w:left="0"/>
        <w:jc w:val="both"/>
      </w:pPr>
      <w:r>
        <w:rPr>
          <w:rFonts w:ascii="Times New Roman"/>
          <w:b w:val="false"/>
          <w:i w:val="false"/>
          <w:color w:val="000000"/>
          <w:sz w:val="28"/>
        </w:rPr>
        <w:t xml:space="preserve">
      Жаттығулар. Белсенді позициядағы тыныс пен дыбысталу. Белсенді қимылдағы және статикадағы дыбысталу және тынысты қамтамасыз ету үшін бұлшық ет тырысуларын қайта бөлу. Қимылдардың үздіксіздігін біріктіру. Дыбыстық белгі – әрекеттің жалғасы. Қимыл мен сөзді кезектестіру және біріктіру. Этюдтер. Өткен материалдарды бекіту. </w:t>
      </w:r>
    </w:p>
    <w:p>
      <w:pPr>
        <w:spacing w:after="0"/>
        <w:ind w:left="0"/>
        <w:jc w:val="both"/>
      </w:pPr>
      <w:r>
        <w:rPr>
          <w:rFonts w:ascii="Times New Roman"/>
          <w:b w:val="false"/>
          <w:i w:val="false"/>
          <w:color w:val="000000"/>
          <w:sz w:val="28"/>
        </w:rPr>
        <w:t xml:space="preserve">
      17-тақырып. Қолдардың ептілігін дамытуға арналған жаттығулар. "Саусақтағы сынап" жаттығуы. Ойдан шығарылған "сынапты" оң қолдың сұқ саусағына құю. Саусақтың буындарымен біртіндеп алақаннан буынның бүгілетін жері арқылы шынтақтың бүгілетін тұсынан иыққа қарай домалату. Қолдарды бір уақытта ақырын көтеру. "Сынапты" ойша кері бағытта құю. </w:t>
      </w:r>
    </w:p>
    <w:p>
      <w:pPr>
        <w:spacing w:after="0"/>
        <w:ind w:left="0"/>
        <w:jc w:val="both"/>
      </w:pPr>
      <w:r>
        <w:rPr>
          <w:rFonts w:ascii="Times New Roman"/>
          <w:b w:val="false"/>
          <w:i w:val="false"/>
          <w:color w:val="000000"/>
          <w:sz w:val="28"/>
        </w:rPr>
        <w:t>
      18-тақырып. "Ғажайып шар" жаттығуы. Бұлшық ет тырысуларының толқындары. Босату. "Шекті тырысу" түсінігі. Денені бөліктерінің тырысуын тексеру. Тренинг арқылы бұлшық ет зейіні дағдысын қалыптастыру. Бұлшық ет бақылаушысының назарын бірден кез-келген бұлшық ет тобына бағыттау білігі.</w:t>
      </w:r>
    </w:p>
    <w:p>
      <w:pPr>
        <w:spacing w:after="0"/>
        <w:ind w:left="0"/>
        <w:jc w:val="both"/>
      </w:pPr>
      <w:r>
        <w:rPr>
          <w:rFonts w:ascii="Times New Roman"/>
          <w:b w:val="false"/>
          <w:i w:val="false"/>
          <w:color w:val="000000"/>
          <w:sz w:val="28"/>
        </w:rPr>
        <w:t>
      Ғажайып шарды елестету. Саусақтардың жұмысы. Ойдан шығарылған шарды саусақтармен алақанда домалату. Қол қимылдарының қарқыны. Ақырын – баяу. Шардың қозғалысын бақылау. Көздерді жаттықтыру. Ойдан шығарылған шарды бақылау. Әртүрлі маршруттарды әзірлеу.</w:t>
      </w:r>
    </w:p>
    <w:p>
      <w:pPr>
        <w:spacing w:after="0"/>
        <w:ind w:left="0"/>
        <w:jc w:val="both"/>
      </w:pPr>
      <w:r>
        <w:rPr>
          <w:rFonts w:ascii="Times New Roman"/>
          <w:b w:val="false"/>
          <w:i w:val="false"/>
          <w:color w:val="000000"/>
          <w:sz w:val="28"/>
        </w:rPr>
        <w:t>
      19-тақырып. Ойдан шығарылған заттар. Ойдан шығарылған заттардың салмағы. Ойдан шығарылған заттармен орындалатын жаттығулардың рөлі. Бұлшық еттерді тырысу және бос болу күйін анықтау. Затсыз әрекеттерге арналған жаттығулар. Қимыл сезімі. Артық тырысуды босату. Әртістердің қимылдары мен ойындарының шынайылығын сақтау. Бұлшық еттерді және қимылдарды басқаруды үйрету. Қажетті тырысуды сезініп құруды үйрету. Ауырлық орталығын іздеу. Тірек нүктесі.</w:t>
      </w:r>
    </w:p>
    <w:p>
      <w:pPr>
        <w:spacing w:after="0"/>
        <w:ind w:left="0"/>
        <w:jc w:val="both"/>
      </w:pPr>
      <w:r>
        <w:rPr>
          <w:rFonts w:ascii="Times New Roman"/>
          <w:b w:val="false"/>
          <w:i w:val="false"/>
          <w:color w:val="000000"/>
          <w:sz w:val="28"/>
        </w:rPr>
        <w:t xml:space="preserve">
      20-тақырып. Көлеңке театр. Көлеңке театрының тарихы. Өз қолымен жануарлардың көлеңкесін орындау. Қажетті материалдар. Қол саусақтарының көмегі арқылы бейнелерді жасау. Қиялды және елестетуді дамыту. Көрнекі материалдарды көрсету. Кейіпкерді таңдау. Шағын спектакльдерді қою. </w:t>
      </w:r>
    </w:p>
    <w:p>
      <w:pPr>
        <w:spacing w:after="0"/>
        <w:ind w:left="0"/>
        <w:jc w:val="both"/>
      </w:pPr>
      <w:r>
        <w:rPr>
          <w:rFonts w:ascii="Times New Roman"/>
          <w:b w:val="false"/>
          <w:i w:val="false"/>
          <w:color w:val="000000"/>
          <w:sz w:val="28"/>
        </w:rPr>
        <w:t xml:space="preserve">
      21-тақырып. Дайындық жаттығулары. Ойдан шығарылған айна. Айнаның беткі қабаты сезімін құру. Бір қолмен жұмыс істеу. Екі қолмен жұмыс істеу. Негізгі жаттығулар. Орындау техникасы. Үйренген жаттығуларды дайындық жаттығуларының сызбасы бойынша орындау. "Беткі қабат сезімін" құру. Ойдан шығарылған сезімді көрермендерге жеткізу. Музыкалық сүйемелдеу – орташа қарқындағы вальс. Әрбір штрих бір тактіде, барлық жаттығу – сегіз тактіде орындалады. </w:t>
      </w:r>
    </w:p>
    <w:p>
      <w:pPr>
        <w:spacing w:after="0"/>
        <w:ind w:left="0"/>
        <w:jc w:val="both"/>
      </w:pPr>
      <w:r>
        <w:rPr>
          <w:rFonts w:ascii="Times New Roman"/>
          <w:b w:val="false"/>
          <w:i w:val="false"/>
          <w:color w:val="000000"/>
          <w:sz w:val="28"/>
        </w:rPr>
        <w:t xml:space="preserve">
      22-тақырып. Эстрадалық нөмірлер. Қол ептілігі арқылы эстрадалық нөмірлерді қою. </w:t>
      </w:r>
    </w:p>
    <w:p>
      <w:pPr>
        <w:spacing w:after="0"/>
        <w:ind w:left="0"/>
        <w:jc w:val="both"/>
      </w:pPr>
      <w:r>
        <w:rPr>
          <w:rFonts w:ascii="Times New Roman"/>
          <w:b w:val="false"/>
          <w:i w:val="false"/>
          <w:color w:val="000000"/>
          <w:sz w:val="28"/>
        </w:rPr>
        <w:t xml:space="preserve">
      65.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бейнені жеткізу үшін өз денесін жеткілікті деңгейде басқарады;</w:t>
      </w:r>
    </w:p>
    <w:p>
      <w:pPr>
        <w:spacing w:after="0"/>
        <w:ind w:left="0"/>
        <w:jc w:val="both"/>
      </w:pPr>
      <w:r>
        <w:rPr>
          <w:rFonts w:ascii="Times New Roman"/>
          <w:b w:val="false"/>
          <w:i w:val="false"/>
          <w:color w:val="000000"/>
          <w:sz w:val="28"/>
        </w:rPr>
        <w:t>
      2) қолдардың бұлшық еттерін қатайтуға арналған жаттығуларды орындайды;</w:t>
      </w:r>
    </w:p>
    <w:p>
      <w:pPr>
        <w:spacing w:after="0"/>
        <w:ind w:left="0"/>
        <w:jc w:val="both"/>
      </w:pPr>
      <w:r>
        <w:rPr>
          <w:rFonts w:ascii="Times New Roman"/>
          <w:b w:val="false"/>
          <w:i w:val="false"/>
          <w:color w:val="000000"/>
          <w:sz w:val="28"/>
        </w:rPr>
        <w:t>
      3) қолдардың ептілігін дамытуға арналған тренингтерді біледі және орындайды;</w:t>
      </w:r>
    </w:p>
    <w:p>
      <w:pPr>
        <w:spacing w:after="0"/>
        <w:ind w:left="0"/>
        <w:jc w:val="both"/>
      </w:pPr>
      <w:r>
        <w:rPr>
          <w:rFonts w:ascii="Times New Roman"/>
          <w:b w:val="false"/>
          <w:i w:val="false"/>
          <w:color w:val="000000"/>
          <w:sz w:val="28"/>
        </w:rPr>
        <w:t>
      4) жазықтықта немесе ширмада саусақтарының қалпын өзгерте отырып, әртүрлі жануарларды бейнелей алады;</w:t>
      </w:r>
    </w:p>
    <w:p>
      <w:pPr>
        <w:spacing w:after="0"/>
        <w:ind w:left="0"/>
        <w:jc w:val="both"/>
      </w:pPr>
      <w:r>
        <w:rPr>
          <w:rFonts w:ascii="Times New Roman"/>
          <w:b w:val="false"/>
          <w:i w:val="false"/>
          <w:color w:val="000000"/>
          <w:sz w:val="28"/>
        </w:rPr>
        <w:t>
      5) көпшілік алдына шығу кезінде бұлшық ет және психологиялық қысылуларын өз бетінше жеңе алады;</w:t>
      </w:r>
    </w:p>
    <w:p>
      <w:pPr>
        <w:spacing w:after="0"/>
        <w:ind w:left="0"/>
        <w:jc w:val="both"/>
      </w:pPr>
      <w:r>
        <w:rPr>
          <w:rFonts w:ascii="Times New Roman"/>
          <w:b w:val="false"/>
          <w:i w:val="false"/>
          <w:color w:val="000000"/>
          <w:sz w:val="28"/>
        </w:rPr>
        <w:t xml:space="preserve">
      6) саусақтардың иілгіштігіне және ептілігіне арналған жаттығуларды орындайды; </w:t>
      </w:r>
    </w:p>
    <w:p>
      <w:pPr>
        <w:spacing w:after="0"/>
        <w:ind w:left="0"/>
        <w:jc w:val="both"/>
      </w:pPr>
      <w:r>
        <w:rPr>
          <w:rFonts w:ascii="Times New Roman"/>
          <w:b w:val="false"/>
          <w:i w:val="false"/>
          <w:color w:val="000000"/>
          <w:sz w:val="28"/>
        </w:rPr>
        <w:t>
      7) ойдан шығарылған заттарды біледі және олармен жұмыс істейді;</w:t>
      </w:r>
    </w:p>
    <w:p>
      <w:pPr>
        <w:spacing w:after="0"/>
        <w:ind w:left="0"/>
        <w:jc w:val="both"/>
      </w:pPr>
      <w:r>
        <w:rPr>
          <w:rFonts w:ascii="Times New Roman"/>
          <w:b w:val="false"/>
          <w:i w:val="false"/>
          <w:color w:val="000000"/>
          <w:sz w:val="28"/>
        </w:rPr>
        <w:t>
      8) өз бетінше шағын этюдтерді құра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66.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67.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(қол буындарының бұлшық еттерін қатайтатын, саусақтарды, қол білезігінің қимылдарын үйлестіруді дамытатын жаттығулар), екінші жартыжылдықта: сынақ (суырып салма этюд);</w:t>
      </w:r>
    </w:p>
    <w:p>
      <w:pPr>
        <w:spacing w:after="0"/>
        <w:ind w:left="0"/>
        <w:jc w:val="both"/>
      </w:pPr>
      <w:r>
        <w:rPr>
          <w:rFonts w:ascii="Times New Roman"/>
          <w:b w:val="false"/>
          <w:i w:val="false"/>
          <w:color w:val="000000"/>
          <w:sz w:val="28"/>
        </w:rPr>
        <w:t>
      3) 3 сынып – бірінші жартыжылдықта: бақылау жұмысы (дене және қол пластикасына арналған тренинг жаттығулары),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жағдайда құрылған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(берілген тақырыпқа этюд), екінші жартыжылдықта: сынақ (эстрадалық нөмірді көрсету). </w:t>
      </w:r>
    </w:p>
    <w:p>
      <w:pPr>
        <w:spacing w:after="0"/>
        <w:ind w:left="0"/>
        <w:jc w:val="both"/>
      </w:pPr>
      <w:r>
        <w:rPr>
          <w:rFonts w:ascii="Times New Roman"/>
          <w:b w:val="false"/>
          <w:i w:val="false"/>
          <w:color w:val="000000"/>
          <w:sz w:val="28"/>
        </w:rPr>
        <w:t>
      68. Бағалау өлшемшарттары:</w:t>
      </w:r>
    </w:p>
    <w:p>
      <w:pPr>
        <w:spacing w:after="0"/>
        <w:ind w:left="0"/>
        <w:jc w:val="both"/>
      </w:pPr>
      <w:r>
        <w:rPr>
          <w:rFonts w:ascii="Times New Roman"/>
          <w:b w:val="false"/>
          <w:i w:val="false"/>
          <w:color w:val="000000"/>
          <w:sz w:val="28"/>
        </w:rPr>
        <w:t>
      1) "5" "өте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w:t>
      </w:r>
    </w:p>
    <w:p>
      <w:pPr>
        <w:spacing w:after="0"/>
        <w:ind w:left="0"/>
        <w:jc w:val="both"/>
      </w:pPr>
      <w:r>
        <w:rPr>
          <w:rFonts w:ascii="Times New Roman"/>
          <w:b w:val="false"/>
          <w:i w:val="false"/>
          <w:color w:val="000000"/>
          <w:sz w:val="28"/>
        </w:rPr>
        <w:t>
      2) "4"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 алайда кейбір техникалық кемшіліктерінің болуы;</w:t>
      </w:r>
    </w:p>
    <w:p>
      <w:pPr>
        <w:spacing w:after="0"/>
        <w:ind w:left="0"/>
        <w:jc w:val="both"/>
      </w:pPr>
      <w:r>
        <w:rPr>
          <w:rFonts w:ascii="Times New Roman"/>
          <w:b w:val="false"/>
          <w:i w:val="false"/>
          <w:color w:val="000000"/>
          <w:sz w:val="28"/>
        </w:rPr>
        <w:t>
      3) "3" "қанағаттанарлық" бағасы – гимнастика элементтерін, қолға арналған жаттығуларды орындау кезіндегі қателіктерінің болуы, қолдардың ептілігі мен мәнерлігінің жеткіліксіздігі, қимылдарының пысықталмағандығы;</w:t>
      </w:r>
    </w:p>
    <w:p>
      <w:pPr>
        <w:spacing w:after="0"/>
        <w:ind w:left="0"/>
        <w:jc w:val="both"/>
      </w:pPr>
      <w:r>
        <w:rPr>
          <w:rFonts w:ascii="Times New Roman"/>
          <w:b w:val="false"/>
          <w:i w:val="false"/>
          <w:color w:val="000000"/>
          <w:sz w:val="28"/>
        </w:rPr>
        <w:t>
      2) "2" "қанағаттанарлық емес" бағасы – элементтерді орындау кезіндегі өрескел қателердің болуы,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87" w:id="85"/>
      <w:r>
        <w:rPr>
          <w:rFonts w:ascii="Times New Roman"/>
          <w:b w:val="false"/>
          <w:i w:val="false"/>
          <w:color w:val="000000"/>
          <w:sz w:val="28"/>
        </w:rPr>
        <w:t>
      Қазақстан Республикасы</w:t>
      </w:r>
    </w:p>
    <w:bookmarkEnd w:id="85"/>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79-қосымша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"Дүниежүзілік кино тарихы"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"Дүниежүзілік кино тарихы" білім беру бағдарламасы (бұдан әрі – Бағдарлама) "Дүниежүзілік кино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абсурд театры немесе абсурд драмасы – жиырмасыншы ғасырдың ортасында пайда болған батыс еуропалық драматургия және театрдағы абсурд бағыты; </w:t>
      </w:r>
    </w:p>
    <w:p>
      <w:pPr>
        <w:spacing w:after="0"/>
        <w:ind w:left="0"/>
        <w:jc w:val="both"/>
      </w:pPr>
      <w:r>
        <w:rPr>
          <w:rFonts w:ascii="Times New Roman"/>
          <w:b w:val="false"/>
          <w:i w:val="false"/>
          <w:color w:val="000000"/>
          <w:sz w:val="28"/>
        </w:rPr>
        <w:t>
      2) анимация – көркем шығарма әлеміндегі және фэнтези жанрының ойындарындағы нысандардың, өлі денелердің қозғалу немесе өмірін көру қабілеттерін беру;</w:t>
      </w:r>
    </w:p>
    <w:p>
      <w:pPr>
        <w:spacing w:after="0"/>
        <w:ind w:left="0"/>
        <w:jc w:val="both"/>
      </w:pPr>
      <w:r>
        <w:rPr>
          <w:rFonts w:ascii="Times New Roman"/>
          <w:b w:val="false"/>
          <w:i w:val="false"/>
          <w:color w:val="000000"/>
          <w:sz w:val="28"/>
        </w:rPr>
        <w:t>
      3) баллада – көп мағыналы әдебиеттану және музыкатану термині;</w:t>
      </w:r>
    </w:p>
    <w:p>
      <w:pPr>
        <w:spacing w:after="0"/>
        <w:ind w:left="0"/>
        <w:jc w:val="both"/>
      </w:pPr>
      <w:r>
        <w:rPr>
          <w:rFonts w:ascii="Times New Roman"/>
          <w:b w:val="false"/>
          <w:i w:val="false"/>
          <w:color w:val="000000"/>
          <w:sz w:val="28"/>
        </w:rPr>
        <w:t>
      4) блокбастер – танымал, көп бюджетті голливудтық фильмдер;</w:t>
      </w:r>
    </w:p>
    <w:p>
      <w:pPr>
        <w:spacing w:after="0"/>
        <w:ind w:left="0"/>
        <w:jc w:val="both"/>
      </w:pPr>
      <w:r>
        <w:rPr>
          <w:rFonts w:ascii="Times New Roman"/>
          <w:b w:val="false"/>
          <w:i w:val="false"/>
          <w:color w:val="000000"/>
          <w:sz w:val="28"/>
        </w:rPr>
        <w:t>
      5) боевик – кинематографиялық өнердің біршама кең бағытының жалпы анықтамасы;</w:t>
      </w:r>
    </w:p>
    <w:p>
      <w:pPr>
        <w:spacing w:after="0"/>
        <w:ind w:left="0"/>
        <w:jc w:val="both"/>
      </w:pPr>
      <w:r>
        <w:rPr>
          <w:rFonts w:ascii="Times New Roman"/>
          <w:b w:val="false"/>
          <w:i w:val="false"/>
          <w:color w:val="000000"/>
          <w:sz w:val="28"/>
        </w:rPr>
        <w:t xml:space="preserve">
      6) вестерн – Америкаға тән комедия, боевик, детектив, триллер, фантастика секілді әртүрлі жанрларды қамтитын кино өнерінің бағыты; </w:t>
      </w:r>
    </w:p>
    <w:p>
      <w:pPr>
        <w:spacing w:after="0"/>
        <w:ind w:left="0"/>
        <w:jc w:val="both"/>
      </w:pPr>
      <w:r>
        <w:rPr>
          <w:rFonts w:ascii="Times New Roman"/>
          <w:b w:val="false"/>
          <w:i w:val="false"/>
          <w:color w:val="000000"/>
          <w:sz w:val="28"/>
        </w:rPr>
        <w:t>
      7) ғылыми-көпшілік кино – табиғат құбылыстарына, ғылым, техника, өнеркәсіп және ауылшаруашылығының әртүрлі саласындағы процестерге арналған, алдын ала әзірленген әдеби сценарий бойынша түсірілген фильм;</w:t>
      </w:r>
    </w:p>
    <w:p>
      <w:pPr>
        <w:spacing w:after="0"/>
        <w:ind w:left="0"/>
        <w:jc w:val="both"/>
      </w:pPr>
      <w:r>
        <w:rPr>
          <w:rFonts w:ascii="Times New Roman"/>
          <w:b w:val="false"/>
          <w:i w:val="false"/>
          <w:color w:val="000000"/>
          <w:sz w:val="28"/>
        </w:rPr>
        <w:t>
      8) гангстерлік фильм – ұйымдастырылған қылмыс туралы баяндайтын қылмыс туралы фильмнің жанры;</w:t>
      </w:r>
    </w:p>
    <w:p>
      <w:pPr>
        <w:spacing w:after="0"/>
        <w:ind w:left="0"/>
        <w:jc w:val="both"/>
      </w:pPr>
      <w:r>
        <w:rPr>
          <w:rFonts w:ascii="Times New Roman"/>
          <w:b w:val="false"/>
          <w:i w:val="false"/>
          <w:color w:val="000000"/>
          <w:sz w:val="28"/>
        </w:rPr>
        <w:t>
      9) детектив – жағдайды анықтау және жұмбақты ашу мақсатында түсініксіз оқиғаны зерттеу процесін сипаттайтын әдеби және кинематографиялық жанрдың басым түрі;</w:t>
      </w:r>
    </w:p>
    <w:p>
      <w:pPr>
        <w:spacing w:after="0"/>
        <w:ind w:left="0"/>
        <w:jc w:val="both"/>
      </w:pPr>
      <w:r>
        <w:rPr>
          <w:rFonts w:ascii="Times New Roman"/>
          <w:b w:val="false"/>
          <w:i w:val="false"/>
          <w:color w:val="000000"/>
          <w:sz w:val="28"/>
        </w:rPr>
        <w:t>
      10) деректі кино – шынайы оқиғаларды және тұлғаларды түсіруді негізге алатын кинематографияның түрі;</w:t>
      </w:r>
    </w:p>
    <w:p>
      <w:pPr>
        <w:spacing w:after="0"/>
        <w:ind w:left="0"/>
        <w:jc w:val="both"/>
      </w:pPr>
      <w:r>
        <w:rPr>
          <w:rFonts w:ascii="Times New Roman"/>
          <w:b w:val="false"/>
          <w:i w:val="false"/>
          <w:color w:val="000000"/>
          <w:sz w:val="28"/>
        </w:rPr>
        <w:t>
      11) кадр – кеңістіктегі және уақыттағы қасиеттерімен бірге фильмнің алғашқы көркемдік элементі;</w:t>
      </w:r>
    </w:p>
    <w:p>
      <w:pPr>
        <w:spacing w:after="0"/>
        <w:ind w:left="0"/>
        <w:jc w:val="both"/>
      </w:pPr>
      <w:r>
        <w:rPr>
          <w:rFonts w:ascii="Times New Roman"/>
          <w:b w:val="false"/>
          <w:i w:val="false"/>
          <w:color w:val="000000"/>
          <w:sz w:val="28"/>
        </w:rPr>
        <w:t>
      12) кинематография – фильмдер шығару және оларды көрерменге көрсетуді жүзеге асыратын мәдениеттің және өнеркәсіптің саласы, өнер түрі;</w:t>
      </w:r>
    </w:p>
    <w:p>
      <w:pPr>
        <w:spacing w:after="0"/>
        <w:ind w:left="0"/>
        <w:jc w:val="both"/>
      </w:pPr>
      <w:r>
        <w:rPr>
          <w:rFonts w:ascii="Times New Roman"/>
          <w:b w:val="false"/>
          <w:i w:val="false"/>
          <w:color w:val="000000"/>
          <w:sz w:val="28"/>
        </w:rPr>
        <w:t>
      13)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14) кинохроника – өзекті оқиғалар және заманауи өмірдің деректері туралы оперативті киноақпарат (репортаж);</w:t>
      </w:r>
    </w:p>
    <w:p>
      <w:pPr>
        <w:spacing w:after="0"/>
        <w:ind w:left="0"/>
        <w:jc w:val="both"/>
      </w:pPr>
      <w:r>
        <w:rPr>
          <w:rFonts w:ascii="Times New Roman"/>
          <w:b w:val="false"/>
          <w:i w:val="false"/>
          <w:color w:val="000000"/>
          <w:sz w:val="28"/>
        </w:rPr>
        <w:t>
      15) киноэпопея – тарихи кезеңдер пайдаланылған, тарихи кезеңдердің немесе фильм фонында әрекеттің дамуы жүретін эпикалық жанрларға қатысты кинематографияның, ойын киносының жанры;</w:t>
      </w:r>
    </w:p>
    <w:p>
      <w:pPr>
        <w:spacing w:after="0"/>
        <w:ind w:left="0"/>
        <w:jc w:val="both"/>
      </w:pPr>
      <w:r>
        <w:rPr>
          <w:rFonts w:ascii="Times New Roman"/>
          <w:b w:val="false"/>
          <w:i w:val="false"/>
          <w:color w:val="000000"/>
          <w:sz w:val="28"/>
        </w:rPr>
        <w:t>
      16) кинопрокат – қандай да бір кинотаспаны белгілі бір уақыт аралығында кинотеатрда жоспарланған көрсетілімі;</w:t>
      </w:r>
    </w:p>
    <w:p>
      <w:pPr>
        <w:spacing w:after="0"/>
        <w:ind w:left="0"/>
        <w:jc w:val="both"/>
      </w:pPr>
      <w:r>
        <w:rPr>
          <w:rFonts w:ascii="Times New Roman"/>
          <w:b w:val="false"/>
          <w:i w:val="false"/>
          <w:color w:val="000000"/>
          <w:sz w:val="28"/>
        </w:rPr>
        <w:t>
      17) кино өнері – шынайы, арнайы сахналанған немесе мультипликациялық оқиғалар тәсілдерімен жасалған кино түсіру көмегі арқылы жасалған шығарма, өнер түрі;</w:t>
      </w:r>
    </w:p>
    <w:p>
      <w:pPr>
        <w:spacing w:after="0"/>
        <w:ind w:left="0"/>
        <w:jc w:val="both"/>
      </w:pPr>
      <w:r>
        <w:rPr>
          <w:rFonts w:ascii="Times New Roman"/>
          <w:b w:val="false"/>
          <w:i w:val="false"/>
          <w:color w:val="000000"/>
          <w:sz w:val="28"/>
        </w:rPr>
        <w:t>
      18) кино түсіру – әртүрлі қозғалыс фазасында түсірілген нысанды бейнелейтін жүйелік кадрлар қатарын кинотаспада алу; фильм жасаудағы көркемдік-шығармашылық және өндірістік-техникалық процесс;</w:t>
      </w:r>
    </w:p>
    <w:p>
      <w:pPr>
        <w:spacing w:after="0"/>
        <w:ind w:left="0"/>
        <w:jc w:val="both"/>
      </w:pPr>
      <w:r>
        <w:rPr>
          <w:rFonts w:ascii="Times New Roman"/>
          <w:b w:val="false"/>
          <w:i w:val="false"/>
          <w:color w:val="000000"/>
          <w:sz w:val="28"/>
        </w:rPr>
        <w:t>
      19) компьютерлік анимация – компьютерлік бағдарламаның көмегімен экран жазықтығында нысандардың және кейіпкерлердің қозғалысын жасау және басқару;</w:t>
      </w:r>
    </w:p>
    <w:p>
      <w:pPr>
        <w:spacing w:after="0"/>
        <w:ind w:left="0"/>
        <w:jc w:val="both"/>
      </w:pPr>
      <w:r>
        <w:rPr>
          <w:rFonts w:ascii="Times New Roman"/>
          <w:b w:val="false"/>
          <w:i w:val="false"/>
          <w:color w:val="000000"/>
          <w:sz w:val="28"/>
        </w:rPr>
        <w:t>
      20) киберпанк – компьютерлік кезеңдегі технологиялық прогресс фонындағы адамгершілік мәдениетінің құлдырауын көрсететін ғылыми фантастиканың жанры;</w:t>
      </w:r>
    </w:p>
    <w:p>
      <w:pPr>
        <w:spacing w:after="0"/>
        <w:ind w:left="0"/>
        <w:jc w:val="both"/>
      </w:pPr>
      <w:r>
        <w:rPr>
          <w:rFonts w:ascii="Times New Roman"/>
          <w:b w:val="false"/>
          <w:i w:val="false"/>
          <w:color w:val="000000"/>
          <w:sz w:val="28"/>
        </w:rPr>
        <w:t>
      21)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22) көркем кеңістік – өнер шығармасының кеңістігі, ішкі тұтастықты және аяқталғандықты көрсететін шығарма құрамының жиынтығы;</w:t>
      </w:r>
    </w:p>
    <w:p>
      <w:pPr>
        <w:spacing w:after="0"/>
        <w:ind w:left="0"/>
        <w:jc w:val="both"/>
      </w:pPr>
      <w:r>
        <w:rPr>
          <w:rFonts w:ascii="Times New Roman"/>
          <w:b w:val="false"/>
          <w:i w:val="false"/>
          <w:color w:val="000000"/>
          <w:sz w:val="28"/>
        </w:rPr>
        <w:t>
      23) көркемдік уақыт – көркем шығармадағы уақытты еске түсіру, шығарманың маңызды композициялық құрамы;</w:t>
      </w:r>
    </w:p>
    <w:p>
      <w:pPr>
        <w:spacing w:after="0"/>
        <w:ind w:left="0"/>
        <w:jc w:val="both"/>
      </w:pPr>
      <w:r>
        <w:rPr>
          <w:rFonts w:ascii="Times New Roman"/>
          <w:b w:val="false"/>
          <w:i w:val="false"/>
          <w:color w:val="000000"/>
          <w:sz w:val="28"/>
        </w:rPr>
        <w:t>
      24) киноповесть – сюжеті салыстырмалы түрде күрделі, оқиғалар қатарына толығымен негізделетін, бейнеленген ақиқатты қамтудың эпикалық кеңдігіне жететін кино өнерінің шығармасы;</w:t>
      </w:r>
    </w:p>
    <w:p>
      <w:pPr>
        <w:spacing w:after="0"/>
        <w:ind w:left="0"/>
        <w:jc w:val="both"/>
      </w:pPr>
      <w:r>
        <w:rPr>
          <w:rFonts w:ascii="Times New Roman"/>
          <w:b w:val="false"/>
          <w:i w:val="false"/>
          <w:color w:val="000000"/>
          <w:sz w:val="28"/>
        </w:rPr>
        <w:t>
      25) кинематографияның мәнерлеу құралдары – кинофильмнің тақырыбы және идеясының ашылуына мүмкіндік беретін көркемдік тәсіл;</w:t>
      </w:r>
    </w:p>
    <w:p>
      <w:pPr>
        <w:spacing w:after="0"/>
        <w:ind w:left="0"/>
        <w:jc w:val="both"/>
      </w:pPr>
      <w:r>
        <w:rPr>
          <w:rFonts w:ascii="Times New Roman"/>
          <w:b w:val="false"/>
          <w:i w:val="false"/>
          <w:color w:val="000000"/>
          <w:sz w:val="28"/>
        </w:rPr>
        <w:t>
      26) қорқынышты фильм – көркем фильмнің жанры көрермендердің қорқыныш, үрей және белгісіздік сезімін шақыратын, кең тақырыпты және әртүрлі фильмдердің шеңбері, шиеленіскен қорқыныш атмосферасын жасау немесе қандай да бір қорқынышты азапты күту;</w:t>
      </w:r>
    </w:p>
    <w:p>
      <w:pPr>
        <w:spacing w:after="0"/>
        <w:ind w:left="0"/>
        <w:jc w:val="both"/>
      </w:pPr>
      <w:r>
        <w:rPr>
          <w:rFonts w:ascii="Times New Roman"/>
          <w:b w:val="false"/>
          <w:i w:val="false"/>
          <w:color w:val="000000"/>
          <w:sz w:val="28"/>
        </w:rPr>
        <w:t>
      27) монтаж – бастапқы жазбадан жеке үзінділерді қосу нәтижесінде біртұтас, композицялық толық шығарманы алуға мүмкіндік беретін кинематография, теледидар немесе дыбыс жазатын студиялардағы шығармашылық және техникалық процесс;</w:t>
      </w:r>
    </w:p>
    <w:p>
      <w:pPr>
        <w:spacing w:after="0"/>
        <w:ind w:left="0"/>
        <w:jc w:val="both"/>
      </w:pPr>
      <w:r>
        <w:rPr>
          <w:rFonts w:ascii="Times New Roman"/>
          <w:b w:val="false"/>
          <w:i w:val="false"/>
          <w:color w:val="000000"/>
          <w:sz w:val="28"/>
        </w:rPr>
        <w:t>
      28) мультипликация – бірін бірі кейбір жиілікте ауыстыратын, жылжымайтын бейненің (кадрлардың) жүйелігі арқылы жылжымалы бейненің иллюзияларын жасаудың техникалық тәсілдері;</w:t>
      </w:r>
    </w:p>
    <w:p>
      <w:pPr>
        <w:spacing w:after="0"/>
        <w:ind w:left="0"/>
        <w:jc w:val="both"/>
      </w:pPr>
      <w:r>
        <w:rPr>
          <w:rFonts w:ascii="Times New Roman"/>
          <w:b w:val="false"/>
          <w:i w:val="false"/>
          <w:color w:val="000000"/>
          <w:sz w:val="28"/>
        </w:rPr>
        <w:t xml:space="preserve">
      29) мюзикл – музыкалық, драмалық, хореографиялық және опера өнерін өзіне байланыстыратын шығарма және көрініс, музыкалық-театрлық сахна жанры; </w:t>
      </w:r>
    </w:p>
    <w:p>
      <w:pPr>
        <w:spacing w:after="0"/>
        <w:ind w:left="0"/>
        <w:jc w:val="both"/>
      </w:pPr>
      <w:r>
        <w:rPr>
          <w:rFonts w:ascii="Times New Roman"/>
          <w:b w:val="false"/>
          <w:i w:val="false"/>
          <w:color w:val="000000"/>
          <w:sz w:val="28"/>
        </w:rPr>
        <w:t xml:space="preserve">
      30) музыкалық фильм – дыбысты киноның әртүрлі түрлері, фильм актерлерінің диалогта қатысып қана қоймай, мазмұнын сюжетпен толықтыратын әндерді орындаумен ерекшеленетін кино өнерінің жанры; </w:t>
      </w:r>
    </w:p>
    <w:p>
      <w:pPr>
        <w:spacing w:after="0"/>
        <w:ind w:left="0"/>
        <w:jc w:val="both"/>
      </w:pPr>
      <w:r>
        <w:rPr>
          <w:rFonts w:ascii="Times New Roman"/>
          <w:b w:val="false"/>
          <w:i w:val="false"/>
          <w:color w:val="000000"/>
          <w:sz w:val="28"/>
        </w:rPr>
        <w:t>
      31) мультипликациялық кино (анимациялық кино) – салынған (графикалық мультипликация) немесе көлемді нысандардың (көлемді мультипликация) қозғалысының жүйелік фазаларын түсіру жолдары арқылы жасалатын кино өнерінің түрі;</w:t>
      </w:r>
    </w:p>
    <w:p>
      <w:pPr>
        <w:spacing w:after="0"/>
        <w:ind w:left="0"/>
        <w:jc w:val="both"/>
      </w:pPr>
      <w:r>
        <w:rPr>
          <w:rFonts w:ascii="Times New Roman"/>
          <w:b w:val="false"/>
          <w:i w:val="false"/>
          <w:color w:val="000000"/>
          <w:sz w:val="28"/>
        </w:rPr>
        <w:t xml:space="preserve">
      32) нуар – екінші дүниежүзілік соғыс және бірінші қырғи-қабақ соғыс кезіндегі америкалық қоғамға тән пессимизм, сенімсіздік, түңілу және арсыздық атмосферасы бейнеленген жиырмасыншы ғасырдың қырқыншы-елуінші жылдарындағы голливудтық қылмыстық драмаларында қолданылатын кинематографиялық термин; </w:t>
      </w:r>
    </w:p>
    <w:p>
      <w:pPr>
        <w:spacing w:after="0"/>
        <w:ind w:left="0"/>
        <w:jc w:val="both"/>
      </w:pPr>
      <w:r>
        <w:rPr>
          <w:rFonts w:ascii="Times New Roman"/>
          <w:b w:val="false"/>
          <w:i w:val="false"/>
          <w:color w:val="000000"/>
          <w:sz w:val="28"/>
        </w:rPr>
        <w:t>
      33) ойын (көркем) киносы – сценарийге айналған және режиссердің түсіндіруін қамтитын сюжеттік негізі бар кино өнерінің түрі;</w:t>
      </w:r>
    </w:p>
    <w:p>
      <w:pPr>
        <w:spacing w:after="0"/>
        <w:ind w:left="0"/>
        <w:jc w:val="both"/>
      </w:pPr>
      <w:r>
        <w:rPr>
          <w:rFonts w:ascii="Times New Roman"/>
          <w:b w:val="false"/>
          <w:i w:val="false"/>
          <w:color w:val="000000"/>
          <w:sz w:val="28"/>
        </w:rPr>
        <w:t>
      34) продюсер – жобаны шығаруға тікелей қатысушы, қызметтің әкімшілік, технологиялық, шығармашылық немесе заңды акпектілерін реттейтін (немесе реттеуге көмектесетін), қандай да бір жобаны орындау кезінде саясатты реттейтін маман;</w:t>
      </w:r>
    </w:p>
    <w:p>
      <w:pPr>
        <w:spacing w:after="0"/>
        <w:ind w:left="0"/>
        <w:jc w:val="both"/>
      </w:pPr>
      <w:r>
        <w:rPr>
          <w:rFonts w:ascii="Times New Roman"/>
          <w:b w:val="false"/>
          <w:i w:val="false"/>
          <w:color w:val="000000"/>
          <w:sz w:val="28"/>
        </w:rPr>
        <w:t>
      35) режиссҰр – пьеса, музыкалық-драмалық шығарма немесе театр спектакль сценарийі, эстрадалық, цирк көрсетілімі, фильм негізінде жасайтын театр, кинематография, теледидар, цирк, эстрада секілді көрініс беретін өнердің шығармашылық қызметкері;</w:t>
      </w:r>
    </w:p>
    <w:p>
      <w:pPr>
        <w:spacing w:after="0"/>
        <w:ind w:left="0"/>
        <w:jc w:val="both"/>
      </w:pPr>
      <w:r>
        <w:rPr>
          <w:rFonts w:ascii="Times New Roman"/>
          <w:b w:val="false"/>
          <w:i w:val="false"/>
          <w:color w:val="000000"/>
          <w:sz w:val="28"/>
        </w:rPr>
        <w:t>
      36) ремейк – түрі өзгертілген немесе өзіндік сипаттамасы қосылған өнер шығармасының жаңа нұсқалардың шығарылуын білдіретін әртістік-дизайнерлік және коммерциялық термин;</w:t>
      </w:r>
    </w:p>
    <w:p>
      <w:pPr>
        <w:spacing w:after="0"/>
        <w:ind w:left="0"/>
        <w:jc w:val="both"/>
      </w:pPr>
      <w:r>
        <w:rPr>
          <w:rFonts w:ascii="Times New Roman"/>
          <w:b w:val="false"/>
          <w:i w:val="false"/>
          <w:color w:val="000000"/>
          <w:sz w:val="28"/>
        </w:rPr>
        <w:t>
      37) сюрреализм – иллюзия және форманың қарама-қайшы үйлесімін қолданумен ерекшеленетін жиырмасыншы ғасырдағы әдебиет және өнердің бағыты;</w:t>
      </w:r>
    </w:p>
    <w:p>
      <w:pPr>
        <w:spacing w:after="0"/>
        <w:ind w:left="0"/>
        <w:jc w:val="both"/>
      </w:pPr>
      <w:r>
        <w:rPr>
          <w:rFonts w:ascii="Times New Roman"/>
          <w:b w:val="false"/>
          <w:i w:val="false"/>
          <w:color w:val="000000"/>
          <w:sz w:val="28"/>
        </w:rPr>
        <w:t>
      38) тарихи уақыт – адам тұрмысының уақыты, адам қызметінің уақыты;</w:t>
      </w:r>
    </w:p>
    <w:p>
      <w:pPr>
        <w:spacing w:after="0"/>
        <w:ind w:left="0"/>
        <w:jc w:val="both"/>
      </w:pPr>
      <w:r>
        <w:rPr>
          <w:rFonts w:ascii="Times New Roman"/>
          <w:b w:val="false"/>
          <w:i w:val="false"/>
          <w:color w:val="000000"/>
          <w:sz w:val="28"/>
        </w:rPr>
        <w:t>
      39) фабула – бейнеленген құбылысты дамытуда автор қарастырған заңдылықтар негізінде себепті-тергеу, хронологиялық жүйелікпен жинақталып және ресімделетін, хикаяның, оқиғаның, жағдайдың, әрекеттің нақты жағы;</w:t>
      </w:r>
    </w:p>
    <w:p>
      <w:pPr>
        <w:spacing w:after="0"/>
        <w:ind w:left="0"/>
        <w:jc w:val="both"/>
      </w:pPr>
      <w:r>
        <w:rPr>
          <w:rFonts w:ascii="Times New Roman"/>
          <w:b w:val="false"/>
          <w:i w:val="false"/>
          <w:color w:val="000000"/>
          <w:sz w:val="28"/>
        </w:rPr>
        <w:t>
      40) фильм – кадрлардың белгілі бір саны, яғни кинотаспада орналасқан және бір сюжеттік желімен байланысқан фотографиялық бейне;</w:t>
      </w:r>
    </w:p>
    <w:p>
      <w:pPr>
        <w:spacing w:after="0"/>
        <w:ind w:left="0"/>
        <w:jc w:val="both"/>
      </w:pPr>
      <w:r>
        <w:rPr>
          <w:rFonts w:ascii="Times New Roman"/>
          <w:b w:val="false"/>
          <w:i w:val="false"/>
          <w:color w:val="000000"/>
          <w:sz w:val="28"/>
        </w:rPr>
        <w:t>
      41) экранға түсіру – өнердің басқа шығармаларының, әсіресе әдеби шығарма сарыны бойынша кинофильмді қою;</w:t>
      </w:r>
    </w:p>
    <w:p>
      <w:pPr>
        <w:spacing w:after="0"/>
        <w:ind w:left="0"/>
        <w:jc w:val="both"/>
      </w:pPr>
      <w:r>
        <w:rPr>
          <w:rFonts w:ascii="Times New Roman"/>
          <w:b w:val="false"/>
          <w:i w:val="false"/>
          <w:color w:val="000000"/>
          <w:sz w:val="28"/>
        </w:rPr>
        <w:t>
      3. Бағдарламаның мақсаты: әлемдік кино тарихы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киномен таныстыру, киноның қоғам тарихындағы рөлі туралы түсінік қалыптастыру;</w:t>
      </w:r>
    </w:p>
    <w:p>
      <w:pPr>
        <w:spacing w:after="0"/>
        <w:ind w:left="0"/>
        <w:jc w:val="both"/>
      </w:pPr>
      <w:r>
        <w:rPr>
          <w:rFonts w:ascii="Times New Roman"/>
          <w:b w:val="false"/>
          <w:i w:val="false"/>
          <w:color w:val="000000"/>
          <w:sz w:val="28"/>
        </w:rPr>
        <w:t>
      2) кино өнерінің даму тарихымен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кино өнерінің дамуы туралы түсінікті қалыптастыру;</w:t>
      </w:r>
    </w:p>
    <w:p>
      <w:pPr>
        <w:spacing w:after="0"/>
        <w:ind w:left="0"/>
        <w:jc w:val="both"/>
      </w:pPr>
      <w:r>
        <w:rPr>
          <w:rFonts w:ascii="Times New Roman"/>
          <w:b w:val="false"/>
          <w:i w:val="false"/>
          <w:color w:val="000000"/>
          <w:sz w:val="28"/>
        </w:rPr>
        <w:t>
      4) әлемдік кино өнері саласындағы негізгі терминологияны білу;</w:t>
      </w:r>
    </w:p>
    <w:p>
      <w:pPr>
        <w:spacing w:after="0"/>
        <w:ind w:left="0"/>
        <w:jc w:val="both"/>
      </w:pPr>
      <w:r>
        <w:rPr>
          <w:rFonts w:ascii="Times New Roman"/>
          <w:b w:val="false"/>
          <w:i w:val="false"/>
          <w:color w:val="000000"/>
          <w:sz w:val="28"/>
        </w:rPr>
        <w:t>
      5) кино жанрларының пайда болу тарихымен танысу;</w:t>
      </w:r>
    </w:p>
    <w:p>
      <w:pPr>
        <w:spacing w:after="0"/>
        <w:ind w:left="0"/>
        <w:jc w:val="both"/>
      </w:pPr>
      <w:r>
        <w:rPr>
          <w:rFonts w:ascii="Times New Roman"/>
          <w:b w:val="false"/>
          <w:i w:val="false"/>
          <w:color w:val="000000"/>
          <w:sz w:val="28"/>
        </w:rPr>
        <w:t>
      6) режиссерлердің және актерлердің шығармашылық өмірбаянымен танысу;</w:t>
      </w:r>
    </w:p>
    <w:p>
      <w:pPr>
        <w:spacing w:after="0"/>
        <w:ind w:left="0"/>
        <w:jc w:val="both"/>
      </w:pPr>
      <w:r>
        <w:rPr>
          <w:rFonts w:ascii="Times New Roman"/>
          <w:b w:val="false"/>
          <w:i w:val="false"/>
          <w:color w:val="000000"/>
          <w:sz w:val="28"/>
        </w:rPr>
        <w:t>
      7) әртүрлі елдердің ұлттық дәстүрлерімен танысу;</w:t>
      </w:r>
    </w:p>
    <w:p>
      <w:pPr>
        <w:spacing w:after="0"/>
        <w:ind w:left="0"/>
        <w:jc w:val="both"/>
      </w:pPr>
      <w:r>
        <w:rPr>
          <w:rFonts w:ascii="Times New Roman"/>
          <w:b w:val="false"/>
          <w:i w:val="false"/>
          <w:color w:val="000000"/>
          <w:sz w:val="28"/>
        </w:rPr>
        <w:t>
      8) классикалық және заманауи әлемдік киноиндустриялар туралы түсінік қалыптастыру;</w:t>
      </w:r>
    </w:p>
    <w:p>
      <w:pPr>
        <w:spacing w:after="0"/>
        <w:ind w:left="0"/>
        <w:jc w:val="both"/>
      </w:pPr>
      <w:r>
        <w:rPr>
          <w:rFonts w:ascii="Times New Roman"/>
          <w:b w:val="false"/>
          <w:i w:val="false"/>
          <w:color w:val="000000"/>
          <w:sz w:val="28"/>
        </w:rPr>
        <w:t>
      9) киноны талдаудың алғашқы дағдыларын игеру.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2) білім алушының жеке этикалық, эстетикалық сапаларын дамыту;</w:t>
      </w:r>
    </w:p>
    <w:p>
      <w:pPr>
        <w:spacing w:after="0"/>
        <w:ind w:left="0"/>
        <w:jc w:val="both"/>
      </w:pPr>
      <w:r>
        <w:rPr>
          <w:rFonts w:ascii="Times New Roman"/>
          <w:b w:val="false"/>
          <w:i w:val="false"/>
          <w:color w:val="000000"/>
          <w:sz w:val="28"/>
        </w:rPr>
        <w:t>
      3) оқу шеңберін кеңейту, кино өнері туралы әдебиетке қызығушылығын қалыптастыру;</w:t>
      </w:r>
    </w:p>
    <w:p>
      <w:pPr>
        <w:spacing w:after="0"/>
        <w:ind w:left="0"/>
        <w:jc w:val="both"/>
      </w:pPr>
      <w:r>
        <w:rPr>
          <w:rFonts w:ascii="Times New Roman"/>
          <w:b w:val="false"/>
          <w:i w:val="false"/>
          <w:color w:val="000000"/>
          <w:sz w:val="28"/>
        </w:rPr>
        <w:t>
      4) көркем-танымдық қызығушылығын тереңдету, зияткерлік және шығармашылық қабілеттерін дамыту;</w:t>
      </w:r>
    </w:p>
    <w:p>
      <w:pPr>
        <w:spacing w:after="0"/>
        <w:ind w:left="0"/>
        <w:jc w:val="both"/>
      </w:pPr>
      <w:r>
        <w:rPr>
          <w:rFonts w:ascii="Times New Roman"/>
          <w:b w:val="false"/>
          <w:i w:val="false"/>
          <w:color w:val="000000"/>
          <w:sz w:val="28"/>
        </w:rPr>
        <w:t>
      5) адам мен қоғамға әсер ететін әлемді танудағы әлеуметтік-мәдени форма ретінде кино өнеріне деген эмоциялық-құндылық көзқарас тәжірибесін дамыту;</w:t>
      </w:r>
    </w:p>
    <w:p>
      <w:pPr>
        <w:spacing w:after="0"/>
        <w:ind w:left="0"/>
        <w:jc w:val="both"/>
      </w:pPr>
      <w:r>
        <w:rPr>
          <w:rFonts w:ascii="Times New Roman"/>
          <w:b w:val="false"/>
          <w:i w:val="false"/>
          <w:color w:val="000000"/>
          <w:sz w:val="28"/>
        </w:rPr>
        <w:t>
      6)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ішкі дүниесін, ой-өрісін және жалпы білгірлігін байыту;</w:t>
      </w:r>
    </w:p>
    <w:p>
      <w:pPr>
        <w:spacing w:after="0"/>
        <w:ind w:left="0"/>
        <w:jc w:val="both"/>
      </w:pPr>
      <w:r>
        <w:rPr>
          <w:rFonts w:ascii="Times New Roman"/>
          <w:b w:val="false"/>
          <w:i w:val="false"/>
          <w:color w:val="000000"/>
          <w:sz w:val="28"/>
        </w:rPr>
        <w:t>
      2) кино өнері тәсілдері арқылы білім алушының көркем және эстетикалық талғамын қалыптастыру;</w:t>
      </w:r>
    </w:p>
    <w:p>
      <w:pPr>
        <w:spacing w:after="0"/>
        <w:ind w:left="0"/>
        <w:jc w:val="both"/>
      </w:pPr>
      <w:r>
        <w:rPr>
          <w:rFonts w:ascii="Times New Roman"/>
          <w:b w:val="false"/>
          <w:i w:val="false"/>
          <w:color w:val="000000"/>
          <w:sz w:val="28"/>
        </w:rPr>
        <w:t>
      3)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4)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5)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6) кәсіби бағдарлау және білім алушының өзін өзі анықтауы.</w:t>
      </w:r>
    </w:p>
    <w:p>
      <w:pPr>
        <w:spacing w:after="0"/>
        <w:ind w:left="0"/>
        <w:jc w:val="both"/>
      </w:pPr>
      <w:r>
        <w:rPr>
          <w:rFonts w:ascii="Times New Roman"/>
          <w:b w:val="false"/>
          <w:i w:val="false"/>
          <w:color w:val="000000"/>
          <w:sz w:val="28"/>
        </w:rPr>
        <w:t xml:space="preserve">
      5. Бағдарламаны меңгеру мерзімі – екі жыл. Бағдарламаны игеру қорытынды аттестаттаумен аяқталады. </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бөлімінде білім алушыларға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алушыны жеке-сараланған тәсілмен оқытуға, көркемдік-бейнелі ойлауын дамытуға, әртүрлі тарихи кезеңдерде құрылған әртүрлі стильдердегі және жанрлардағы кинематографиялық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xml:space="preserve">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өнерінің, киноиндустрияның ерекше заңдарын білімді өз бетінше меңгеруге көмектесетін кино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әлемдік кино өнерінің пайда болу және қалыптасу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22. Бағдарлама білім алушының жеке тұлғалық қасиеттерін дамытуға ықпал етуге бағдарланған: </w:t>
      </w:r>
    </w:p>
    <w:p>
      <w:pPr>
        <w:spacing w:after="0"/>
        <w:ind w:left="0"/>
        <w:jc w:val="both"/>
      </w:pPr>
      <w:r>
        <w:rPr>
          <w:rFonts w:ascii="Times New Roman"/>
          <w:b w:val="false"/>
          <w:i w:val="false"/>
          <w:color w:val="000000"/>
          <w:sz w:val="28"/>
        </w:rPr>
        <w:t>
      1) әлемдік кинопроцесс туралы білімді меңгеру;</w:t>
      </w:r>
    </w:p>
    <w:p>
      <w:pPr>
        <w:spacing w:after="0"/>
        <w:ind w:left="0"/>
        <w:jc w:val="both"/>
      </w:pPr>
      <w:r>
        <w:rPr>
          <w:rFonts w:ascii="Times New Roman"/>
          <w:b w:val="false"/>
          <w:i w:val="false"/>
          <w:color w:val="000000"/>
          <w:sz w:val="28"/>
        </w:rPr>
        <w:t>
      2) кино өнері саласындағы терминологияны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"Дүниежүзілік кино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арттыру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кинотеатрларға,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 қойылыммен танысу, бейнематериалды қарау, кино видеоматериалды талдауға арналған шығармашылық тапсырмалар.</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"Дүниежүзілік кино тарихы" пәнінің "Режиссура", "Алдын ала қарауға арналған семинар" пәндерімен пәнаралық байланысы білім алушыны түрлі көркем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xml:space="preserve">
      1) әдебиет, бейнелеу өнері, театр, музыка және кинематографиямен тығыз байланысатын өнердің түрі ретінде кино өнерімен таныстыру; </w:t>
      </w:r>
    </w:p>
    <w:p>
      <w:pPr>
        <w:spacing w:after="0"/>
        <w:ind w:left="0"/>
        <w:jc w:val="both"/>
      </w:pPr>
      <w:r>
        <w:rPr>
          <w:rFonts w:ascii="Times New Roman"/>
          <w:b w:val="false"/>
          <w:i w:val="false"/>
          <w:color w:val="000000"/>
          <w:sz w:val="28"/>
        </w:rPr>
        <w:t>
      2) қоғамдық сананың, кинематография түрлерінің, жанрларының ерекше формасы ретінде кино өнерінің әлеуметтік рөлі туралы білім қалыптастыру;</w:t>
      </w:r>
    </w:p>
    <w:p>
      <w:pPr>
        <w:spacing w:after="0"/>
        <w:ind w:left="0"/>
        <w:jc w:val="both"/>
      </w:pPr>
      <w:r>
        <w:rPr>
          <w:rFonts w:ascii="Times New Roman"/>
          <w:b w:val="false"/>
          <w:i w:val="false"/>
          <w:color w:val="000000"/>
          <w:sz w:val="28"/>
        </w:rPr>
        <w:t>
      3) кинематографияның пайда болуына әсер ететін он тоғызыншы ғасырдың ғылым және техника жетістіктерімен, кинематографияны техникалық қамтамасыз етудің негізгі кезеңдерімен, кино өнерінің бейнелік-композициялық тәсілдерімен, кинодағы дыбыс түрлерімен таныстыру;</w:t>
      </w:r>
    </w:p>
    <w:p>
      <w:pPr>
        <w:spacing w:after="0"/>
        <w:ind w:left="0"/>
        <w:jc w:val="both"/>
      </w:pPr>
      <w:r>
        <w:rPr>
          <w:rFonts w:ascii="Times New Roman"/>
          <w:b w:val="false"/>
          <w:i w:val="false"/>
          <w:color w:val="000000"/>
          <w:sz w:val="28"/>
        </w:rPr>
        <w:t>
      4) қисындық бірізділік және мазмұны бойынша фильм кадрларының үйлесімі ретіндегі монтаж, фильм жасау процесіндегі шығармашылық ұжымдық тәсіл туралы білім қалыптастыру;</w:t>
      </w:r>
    </w:p>
    <w:p>
      <w:pPr>
        <w:spacing w:after="0"/>
        <w:ind w:left="0"/>
        <w:jc w:val="both"/>
      </w:pPr>
      <w:r>
        <w:rPr>
          <w:rFonts w:ascii="Times New Roman"/>
          <w:b w:val="false"/>
          <w:i w:val="false"/>
          <w:color w:val="000000"/>
          <w:sz w:val="28"/>
        </w:rPr>
        <w:t>
      5) кино өнерінің "кино", "кадр", "режиссер", "премьера", "блокбастер", "ремейк", "комедия", "драма", "фарс", "экранға түсіру", "суперколосс" терминдерін меңгеру;</w:t>
      </w:r>
    </w:p>
    <w:p>
      <w:pPr>
        <w:spacing w:after="0"/>
        <w:ind w:left="0"/>
        <w:jc w:val="both"/>
      </w:pPr>
      <w:r>
        <w:rPr>
          <w:rFonts w:ascii="Times New Roman"/>
          <w:b w:val="false"/>
          <w:i w:val="false"/>
          <w:color w:val="000000"/>
          <w:sz w:val="28"/>
        </w:rPr>
        <w:t>
      6) кино тарихының ерте кезеңіндегі еуропалық мемлекеттерінің кинематографисымен, америкалық кино өндірісінің пайда болуымен, революцияға дейінгі Ресейдегі киноның қалыптасуымен, кеңес киносының пайда болуымен таныстыру;</w:t>
      </w:r>
    </w:p>
    <w:p>
      <w:pPr>
        <w:spacing w:after="0"/>
        <w:ind w:left="0"/>
        <w:jc w:val="both"/>
      </w:pPr>
      <w:r>
        <w:rPr>
          <w:rFonts w:ascii="Times New Roman"/>
          <w:b w:val="false"/>
          <w:i w:val="false"/>
          <w:color w:val="000000"/>
          <w:sz w:val="28"/>
        </w:rPr>
        <w:t>
      7) киноның жетекші шеберлердің шығармашылығымен, дыбыссыз кино кезеңінде және дыбысты кино тарихының алғашқы кезеңінде жасалған үздік фильмдермен таныстыру;</w:t>
      </w:r>
    </w:p>
    <w:p>
      <w:pPr>
        <w:spacing w:after="0"/>
        <w:ind w:left="0"/>
        <w:jc w:val="both"/>
      </w:pPr>
      <w:r>
        <w:rPr>
          <w:rFonts w:ascii="Times New Roman"/>
          <w:b w:val="false"/>
          <w:i w:val="false"/>
          <w:color w:val="000000"/>
          <w:sz w:val="28"/>
        </w:rPr>
        <w:t>
      8) оқу материалымен жұмыс, білімді жүйелеу, эссе, реферат, пікір жазу дағдыларын меңгеру.</w:t>
      </w:r>
    </w:p>
    <w:p>
      <w:pPr>
        <w:spacing w:after="0"/>
        <w:ind w:left="0"/>
        <w:jc w:val="both"/>
      </w:pPr>
      <w:r>
        <w:rPr>
          <w:rFonts w:ascii="Times New Roman"/>
          <w:b w:val="false"/>
          <w:i w:val="false"/>
          <w:color w:val="000000"/>
          <w:sz w:val="28"/>
        </w:rPr>
        <w:t>
      39.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1-тарау. Әлемдік кинематографияның пайда болуы.</w:t>
      </w:r>
    </w:p>
    <w:p>
      <w:pPr>
        <w:spacing w:after="0"/>
        <w:ind w:left="0"/>
        <w:jc w:val="both"/>
      </w:pPr>
      <w:r>
        <w:rPr>
          <w:rFonts w:ascii="Times New Roman"/>
          <w:b w:val="false"/>
          <w:i w:val="false"/>
          <w:color w:val="000000"/>
          <w:sz w:val="28"/>
        </w:rPr>
        <w:t>
      2-тарау. "Дыбыссыз" кино кезеңі (1918-1929 жылдары).</w:t>
      </w:r>
    </w:p>
    <w:p>
      <w:pPr>
        <w:spacing w:after="0"/>
        <w:ind w:left="0"/>
        <w:jc w:val="both"/>
      </w:pPr>
      <w:r>
        <w:rPr>
          <w:rFonts w:ascii="Times New Roman"/>
          <w:b w:val="false"/>
          <w:i w:val="false"/>
          <w:color w:val="000000"/>
          <w:sz w:val="28"/>
        </w:rPr>
        <w:t>
      3-тарау. Дыбысты кино тарихының алғашқы кезеңі (1929-1939 жылдары).</w:t>
      </w:r>
    </w:p>
    <w:p>
      <w:pPr>
        <w:spacing w:after="0"/>
        <w:ind w:left="0"/>
        <w:jc w:val="both"/>
      </w:pPr>
      <w:r>
        <w:rPr>
          <w:rFonts w:ascii="Times New Roman"/>
          <w:b w:val="false"/>
          <w:i w:val="false"/>
          <w:color w:val="000000"/>
          <w:sz w:val="28"/>
        </w:rPr>
        <w:t xml:space="preserve">
      1-тақырып. Кино өнерінің пайда болу және қалыптасу тарихы. Кино өнері адамзат қызметінің ерекше түрі. </w:t>
      </w:r>
    </w:p>
    <w:p>
      <w:pPr>
        <w:spacing w:after="0"/>
        <w:ind w:left="0"/>
        <w:jc w:val="both"/>
      </w:pPr>
      <w:r>
        <w:rPr>
          <w:rFonts w:ascii="Times New Roman"/>
          <w:b w:val="false"/>
          <w:i w:val="false"/>
          <w:color w:val="000000"/>
          <w:sz w:val="28"/>
        </w:rPr>
        <w:t>
      Кино және өнердің басқа түрлері. Кеңістік өнері (кескіндеме, графика, мүсін, архитектура) және кино. Музыка және кино. Кино және әдебиет. Кино және театр. Театр және кинематографиялық өнердің ерекшелігі. Кино өнерінде ертерек пайда болған бейнелік-мәнерлеу құралдарының синтезі. Өнердің техногендік түрлері (фотография, кино, радио, телевидение).</w:t>
      </w:r>
    </w:p>
    <w:p>
      <w:pPr>
        <w:spacing w:after="0"/>
        <w:ind w:left="0"/>
        <w:jc w:val="both"/>
      </w:pPr>
      <w:r>
        <w:rPr>
          <w:rFonts w:ascii="Times New Roman"/>
          <w:b w:val="false"/>
          <w:i w:val="false"/>
          <w:color w:val="000000"/>
          <w:sz w:val="28"/>
        </w:rPr>
        <w:t xml:space="preserve">
      Кинематографияның теледидар және видео мәдениетімен байланысы. </w:t>
      </w:r>
    </w:p>
    <w:p>
      <w:pPr>
        <w:spacing w:after="0"/>
        <w:ind w:left="0"/>
        <w:jc w:val="both"/>
      </w:pPr>
      <w:r>
        <w:rPr>
          <w:rFonts w:ascii="Times New Roman"/>
          <w:b w:val="false"/>
          <w:i w:val="false"/>
          <w:color w:val="000000"/>
          <w:sz w:val="28"/>
        </w:rPr>
        <w:t xml:space="preserve">
      2-тақырып. Кинематографияның пайда болуына әсер еткен он тоғызыншы ғасырдағы ғылым және техника жетістіктері. Кинематографияны техникалық қамтамасыз ету дамуының негізгі кезеңдері. </w:t>
      </w:r>
    </w:p>
    <w:p>
      <w:pPr>
        <w:spacing w:after="0"/>
        <w:ind w:left="0"/>
        <w:jc w:val="both"/>
      </w:pPr>
      <w:r>
        <w:rPr>
          <w:rFonts w:ascii="Times New Roman"/>
          <w:b w:val="false"/>
          <w:i w:val="false"/>
          <w:color w:val="000000"/>
          <w:sz w:val="28"/>
        </w:rPr>
        <w:t xml:space="preserve">
      Кинематография пайда болуының алғышарттары ретінде он тоғызыншы ғасырдың соңында ғылым және техниканың дамуы. Фотография (Л. Дагерр, Ж. Ньепс, 1839). Қыздыру лампасы (А. Лодыгин, 1873; Т. Эдисон, 1879). Фонограф (Т. Эдисон, 1877). Хронофотографтар (Жюль Марэ, 1882-1887). "Отический театр" (Эмиль Рейно, 1889). Кинематограф (У. Диксон, Т. Эдисон, 1889). Т. Эдисонның кинетоскопы(1894). </w:t>
      </w:r>
    </w:p>
    <w:p>
      <w:pPr>
        <w:spacing w:after="0"/>
        <w:ind w:left="0"/>
        <w:jc w:val="both"/>
      </w:pPr>
      <w:r>
        <w:rPr>
          <w:rFonts w:ascii="Times New Roman"/>
          <w:b w:val="false"/>
          <w:i w:val="false"/>
          <w:color w:val="000000"/>
          <w:sz w:val="28"/>
        </w:rPr>
        <w:t>
      3-тақырып. Кино – өнер. Кинематография классификациясы. Кино өнерінің мәнерлеу құралдары. Кинематография түрлері. Деректі кино.</w:t>
      </w:r>
    </w:p>
    <w:p>
      <w:pPr>
        <w:spacing w:after="0"/>
        <w:ind w:left="0"/>
        <w:jc w:val="both"/>
      </w:pPr>
      <w:r>
        <w:rPr>
          <w:rFonts w:ascii="Times New Roman"/>
          <w:b w:val="false"/>
          <w:i w:val="false"/>
          <w:color w:val="000000"/>
          <w:sz w:val="28"/>
        </w:rPr>
        <w:t>
      Мультипликациялық (анимациялық) кино. Ғылыми-көпшілік кино. Ойын (көркем) киносы.</w:t>
      </w:r>
    </w:p>
    <w:p>
      <w:pPr>
        <w:spacing w:after="0"/>
        <w:ind w:left="0"/>
        <w:jc w:val="both"/>
      </w:pPr>
      <w:r>
        <w:rPr>
          <w:rFonts w:ascii="Times New Roman"/>
          <w:b w:val="false"/>
          <w:i w:val="false"/>
          <w:color w:val="000000"/>
          <w:sz w:val="28"/>
        </w:rPr>
        <w:t xml:space="preserve">
      4-тақырып. Деректі киноның жанрлары. Кинохроника. Монтажды фильм. Мәселелі фильм. Деректі кино – бейнелі публицистиканың түрі. </w:t>
      </w:r>
    </w:p>
    <w:p>
      <w:pPr>
        <w:spacing w:after="0"/>
        <w:ind w:left="0"/>
        <w:jc w:val="both"/>
      </w:pPr>
      <w:r>
        <w:rPr>
          <w:rFonts w:ascii="Times New Roman"/>
          <w:b w:val="false"/>
          <w:i w:val="false"/>
          <w:color w:val="000000"/>
          <w:sz w:val="28"/>
        </w:rPr>
        <w:t xml:space="preserve">
      Мультипликация жанрлары: фольклор, сатира, саяси философиялық. </w:t>
      </w:r>
    </w:p>
    <w:p>
      <w:pPr>
        <w:spacing w:after="0"/>
        <w:ind w:left="0"/>
        <w:jc w:val="both"/>
      </w:pPr>
      <w:r>
        <w:rPr>
          <w:rFonts w:ascii="Times New Roman"/>
          <w:b w:val="false"/>
          <w:i w:val="false"/>
          <w:color w:val="000000"/>
          <w:sz w:val="28"/>
        </w:rPr>
        <w:t xml:space="preserve">
      Ғылыми-көпшілік киноның жанрлық жүйесі: ғылыми-зерттеушілік, ғылыми-көпшілік, оқу. </w:t>
      </w:r>
    </w:p>
    <w:p>
      <w:pPr>
        <w:spacing w:after="0"/>
        <w:ind w:left="0"/>
        <w:jc w:val="both"/>
      </w:pPr>
      <w:r>
        <w:rPr>
          <w:rFonts w:ascii="Times New Roman"/>
          <w:b w:val="false"/>
          <w:i w:val="false"/>
          <w:color w:val="000000"/>
          <w:sz w:val="28"/>
        </w:rPr>
        <w:t xml:space="preserve">
      Ойын (көркем) киносының жанрлары. Драмалық жанр (психологиялық, комедиялық, шытырман оқиғалы). Эпикалық жанр (киноэпопея, кинороман, киноповесть). Лирикалық жанр (баллада, аңыз, поэма). Музыкалық жанр (киноопера, кинобалет, мюзикл). </w:t>
      </w:r>
    </w:p>
    <w:p>
      <w:pPr>
        <w:spacing w:after="0"/>
        <w:ind w:left="0"/>
        <w:jc w:val="both"/>
      </w:pPr>
      <w:r>
        <w:rPr>
          <w:rFonts w:ascii="Times New Roman"/>
          <w:b w:val="false"/>
          <w:i w:val="false"/>
          <w:color w:val="000000"/>
          <w:sz w:val="28"/>
        </w:rPr>
        <w:t xml:space="preserve">
      Жанрлық-тақырыптық қалыптасуы: тарихи фильм, саяси. </w:t>
      </w:r>
    </w:p>
    <w:p>
      <w:pPr>
        <w:spacing w:after="0"/>
        <w:ind w:left="0"/>
        <w:jc w:val="both"/>
      </w:pPr>
      <w:r>
        <w:rPr>
          <w:rFonts w:ascii="Times New Roman"/>
          <w:b w:val="false"/>
          <w:i w:val="false"/>
          <w:color w:val="000000"/>
          <w:sz w:val="28"/>
        </w:rPr>
        <w:t>
      5-тақырып. Кино тілі – басқа өнердің мәнерлеу құралдарының синтезі. Көркемдік шарттылық және фильмнің көркемдік бейнесі</w:t>
      </w:r>
    </w:p>
    <w:p>
      <w:pPr>
        <w:spacing w:after="0"/>
        <w:ind w:left="0"/>
        <w:jc w:val="both"/>
      </w:pPr>
      <w:r>
        <w:rPr>
          <w:rFonts w:ascii="Times New Roman"/>
          <w:b w:val="false"/>
          <w:i w:val="false"/>
          <w:color w:val="000000"/>
          <w:sz w:val="28"/>
        </w:rPr>
        <w:t>
      Кино өнерінің бейнелік-композициялық құралы. Кадр. План (жалпы, орташа, ірі, бөлшек). Адамды экранда көрсетуге қолданылатын план: алыс ( адамның бар тұла бойы және оны қоршаған орта – кадрдың басты мазмұны), жалпы (адамның тұла бойы), орташа план (адамның тізесіне дейін), бірінші план (адамның белінен жоғары), ірі план (адамның басы). Бөлшек.</w:t>
      </w:r>
    </w:p>
    <w:p>
      <w:pPr>
        <w:spacing w:after="0"/>
        <w:ind w:left="0"/>
        <w:jc w:val="both"/>
      </w:pPr>
      <w:r>
        <w:rPr>
          <w:rFonts w:ascii="Times New Roman"/>
          <w:b w:val="false"/>
          <w:i w:val="false"/>
          <w:color w:val="000000"/>
          <w:sz w:val="28"/>
        </w:rPr>
        <w:t>
      Кадр композициясы, ракурс, кадрдағы қозғалыс. Кинодағы дыбыс түлері (музыка, шулар, сөз). Дыбыс және бейнені байланыстыру тәсілдері. Жарық және түс. Фильмнің көркемдік кеңістігі. Фильмнің тарихи және көркемдік уақыты.</w:t>
      </w:r>
    </w:p>
    <w:p>
      <w:pPr>
        <w:spacing w:after="0"/>
        <w:ind w:left="0"/>
        <w:jc w:val="both"/>
      </w:pPr>
      <w:r>
        <w:rPr>
          <w:rFonts w:ascii="Times New Roman"/>
          <w:b w:val="false"/>
          <w:i w:val="false"/>
          <w:color w:val="000000"/>
          <w:sz w:val="28"/>
        </w:rPr>
        <w:t>
      Монтаж – қисынды жүйелігі және мамұны бойынша фильм кадрларының үйлесімі. Көркемдік монтаж – режиссерлік ойлау әдісі.</w:t>
      </w:r>
    </w:p>
    <w:p>
      <w:pPr>
        <w:spacing w:after="0"/>
        <w:ind w:left="0"/>
        <w:jc w:val="both"/>
      </w:pPr>
      <w:r>
        <w:rPr>
          <w:rFonts w:ascii="Times New Roman"/>
          <w:b w:val="false"/>
          <w:i w:val="false"/>
          <w:color w:val="000000"/>
          <w:sz w:val="28"/>
        </w:rPr>
        <w:t>
      6-тақырып. Фильм жасаудың шығармашылық процесі. Фильм жасайтын шығармашылық топтың құрамы. Фильм жасау процесіндегі шығармашылық ұжымдық тәсіл. Продюсер. РежиссҰр. Киноның әртүрлі түрлеріндегі жұмыстың ерекшелігі.</w:t>
      </w:r>
    </w:p>
    <w:p>
      <w:pPr>
        <w:spacing w:after="0"/>
        <w:ind w:left="0"/>
        <w:jc w:val="both"/>
      </w:pPr>
      <w:r>
        <w:rPr>
          <w:rFonts w:ascii="Times New Roman"/>
          <w:b w:val="false"/>
          <w:i w:val="false"/>
          <w:color w:val="000000"/>
          <w:sz w:val="28"/>
        </w:rPr>
        <w:t>
      Сценарий және фильм драматургиясы: әдеби және режиссерлік сценарий.</w:t>
      </w:r>
    </w:p>
    <w:p>
      <w:pPr>
        <w:spacing w:after="0"/>
        <w:ind w:left="0"/>
        <w:jc w:val="both"/>
      </w:pPr>
      <w:r>
        <w:rPr>
          <w:rFonts w:ascii="Times New Roman"/>
          <w:b w:val="false"/>
          <w:i w:val="false"/>
          <w:color w:val="000000"/>
          <w:sz w:val="28"/>
        </w:rPr>
        <w:t xml:space="preserve">
      Идея және тақырып. Фабула және сюжет. Сценарий және фильм композициясы: экспозиция, басталуы, перипетия, шарықтау шегі, түйіні, қорытынды. Кино суретшісінің шығармашылығы. Қоюшы-суретшінің, костюм бойынша суретшінің, грим бойынша суретшінің міндеттері. Кинооператордың шығармашылығы. Кино түсірудің түрлері және тәсілдері. Фильм жасау процесінде композитор және дыбыс операторының (дыбыс режиссерінің) шығармашылығы. Актерлік шығармашылық және кино. Кино өнерінің терминдері: "кино", "кадр", "режиссер", "премьера", "блокбастер", "ремейк". </w:t>
      </w:r>
    </w:p>
    <w:p>
      <w:pPr>
        <w:spacing w:after="0"/>
        <w:ind w:left="0"/>
        <w:jc w:val="both"/>
      </w:pPr>
      <w:r>
        <w:rPr>
          <w:rFonts w:ascii="Times New Roman"/>
          <w:b w:val="false"/>
          <w:i w:val="false"/>
          <w:color w:val="000000"/>
          <w:sz w:val="28"/>
        </w:rPr>
        <w:t>
      7-тақырып. Кино тарихындағы алғашқы кезең. Еуропа және Америкадағы кинематографияның пайда болуы және дамуы (1885-1914). Кинематографияны ойлап табудың қысқаша бастауы. Ағайынды Люмьер кинематографиясы (1895). Кинематорграфия дамуындағы Люмьерлердің үлесі. Люмьерлердің "деректі" фильмдері. Алғашқы бұқаралық киносеанс. "Жылжымалы фотография" қағидаты. Люмьерлердің әлемдік өнертабыс жетістігі.</w:t>
      </w:r>
    </w:p>
    <w:p>
      <w:pPr>
        <w:spacing w:after="0"/>
        <w:ind w:left="0"/>
        <w:jc w:val="both"/>
      </w:pPr>
      <w:r>
        <w:rPr>
          <w:rFonts w:ascii="Times New Roman"/>
          <w:b w:val="false"/>
          <w:i w:val="false"/>
          <w:color w:val="000000"/>
          <w:sz w:val="28"/>
        </w:rPr>
        <w:t xml:space="preserve">
      Кинопленканы ойлап шығарудың тарихы. Мылқау кино дәуірі. Дыбысты кинематорграфия дәуірінің басталуы. Филь көшірмесі. Кинодағы түс. Фильмді мәтіндік сүйемелдеу және дубляж жасау. Кинодағы стереофония. Кино көрінісінің әртүрлі түлерін жасау. </w:t>
      </w:r>
    </w:p>
    <w:p>
      <w:pPr>
        <w:spacing w:after="0"/>
        <w:ind w:left="0"/>
        <w:jc w:val="both"/>
      </w:pPr>
      <w:r>
        <w:rPr>
          <w:rFonts w:ascii="Times New Roman"/>
          <w:b w:val="false"/>
          <w:i w:val="false"/>
          <w:color w:val="000000"/>
          <w:sz w:val="28"/>
        </w:rPr>
        <w:t>
      8-тақырып. Франция киносы. Люмьерлердің "деректі" фильмдері. Кино жанрларының пайда болуы.</w:t>
      </w:r>
    </w:p>
    <w:p>
      <w:pPr>
        <w:spacing w:after="0"/>
        <w:ind w:left="0"/>
        <w:jc w:val="both"/>
      </w:pPr>
      <w:r>
        <w:rPr>
          <w:rFonts w:ascii="Times New Roman"/>
          <w:b w:val="false"/>
          <w:i w:val="false"/>
          <w:color w:val="000000"/>
          <w:sz w:val="28"/>
        </w:rPr>
        <w:t xml:space="preserve">
      Ж. Мельес – әлемдік кинематографияның негізін қалаушылардың бірі, ойын киносының негізін салушы, алғашқы арнайы эффектілерді ойлап табушы және кинофантастика пионері. </w:t>
      </w:r>
    </w:p>
    <w:p>
      <w:pPr>
        <w:spacing w:after="0"/>
        <w:ind w:left="0"/>
        <w:jc w:val="both"/>
      </w:pPr>
      <w:r>
        <w:rPr>
          <w:rFonts w:ascii="Times New Roman"/>
          <w:b w:val="false"/>
          <w:i w:val="false"/>
          <w:color w:val="000000"/>
          <w:sz w:val="28"/>
        </w:rPr>
        <w:t>
      Экрандық өнердің мәнерлеу мүмкіндіктерін меңгеру, бір-бірімен байланысқан өнер (театр, әдебиет) тәжірибесін қолдану.</w:t>
      </w:r>
    </w:p>
    <w:p>
      <w:pPr>
        <w:spacing w:after="0"/>
        <w:ind w:left="0"/>
        <w:jc w:val="both"/>
      </w:pPr>
      <w:r>
        <w:rPr>
          <w:rFonts w:ascii="Times New Roman"/>
          <w:b w:val="false"/>
          <w:i w:val="false"/>
          <w:color w:val="000000"/>
          <w:sz w:val="28"/>
        </w:rPr>
        <w:t>
      Алғашқы табысты фильмдердің және кино жұлдыздарының пайда болуы. Л. Фейадтің "Фантомас" француз картинасы. Алғашқы әлемдік кино жұлдызы –француз актері М. Линдер.</w:t>
      </w:r>
    </w:p>
    <w:p>
      <w:pPr>
        <w:spacing w:after="0"/>
        <w:ind w:left="0"/>
        <w:jc w:val="both"/>
      </w:pPr>
      <w:r>
        <w:rPr>
          <w:rFonts w:ascii="Times New Roman"/>
          <w:b w:val="false"/>
          <w:i w:val="false"/>
          <w:color w:val="000000"/>
          <w:sz w:val="28"/>
        </w:rPr>
        <w:t xml:space="preserve">
      1920-1940 жылдардағы француз кинематографиясы. </w:t>
      </w:r>
    </w:p>
    <w:p>
      <w:pPr>
        <w:spacing w:after="0"/>
        <w:ind w:left="0"/>
        <w:jc w:val="both"/>
      </w:pPr>
      <w:r>
        <w:rPr>
          <w:rFonts w:ascii="Times New Roman"/>
          <w:b w:val="false"/>
          <w:i w:val="false"/>
          <w:color w:val="000000"/>
          <w:sz w:val="28"/>
        </w:rPr>
        <w:t>
      Л. Бунюэльдің суретші-сюрреалист С. Далимен бірге жасаған фильмдері: "Андалузский пес" (1927), "Золотой век" (1930). Л. Бунюэль, С. Далидің шығармашылығы. Француз кинематографиясы алтын қорының құрылу. Ж. Ренуардың шығармашылығы.</w:t>
      </w:r>
    </w:p>
    <w:p>
      <w:pPr>
        <w:spacing w:after="0"/>
        <w:ind w:left="0"/>
        <w:jc w:val="both"/>
      </w:pPr>
      <w:r>
        <w:rPr>
          <w:rFonts w:ascii="Times New Roman"/>
          <w:b w:val="false"/>
          <w:i w:val="false"/>
          <w:color w:val="000000"/>
          <w:sz w:val="28"/>
        </w:rPr>
        <w:t>
      Француз кинематографиясындағы водевиль және лирикалық комедия жанры. Р. Клердің шығармашылығы (1898-1981). "Соломенная шляпка" (1927), "Под крышами Парижа" (1930), "Последний миллиардер" (1934) фильмдері. Ж. Габен шығармашылығы. Канныдағы алғашқы француз халықаралық кинофестивалінің ашылуы (1946).</w:t>
      </w:r>
    </w:p>
    <w:p>
      <w:pPr>
        <w:spacing w:after="0"/>
        <w:ind w:left="0"/>
        <w:jc w:val="both"/>
      </w:pPr>
      <w:r>
        <w:rPr>
          <w:rFonts w:ascii="Times New Roman"/>
          <w:b w:val="false"/>
          <w:i w:val="false"/>
          <w:color w:val="000000"/>
          <w:sz w:val="28"/>
        </w:rPr>
        <w:t>
      9-тақырып. Англияның киносы. Он тоғызыншы – жиырмасыншы ғасырлар аралығындағы викториандық Англия. Алғашқы киносеанс. Кинокамера және монтаждың техникалық мүмкіндіктерін меңгеру. Жанрлардың қалыптасуы.</w:t>
      </w:r>
    </w:p>
    <w:p>
      <w:pPr>
        <w:spacing w:after="0"/>
        <w:ind w:left="0"/>
        <w:jc w:val="both"/>
      </w:pPr>
      <w:r>
        <w:rPr>
          <w:rFonts w:ascii="Times New Roman"/>
          <w:b w:val="false"/>
          <w:i w:val="false"/>
          <w:color w:val="000000"/>
          <w:sz w:val="28"/>
        </w:rPr>
        <w:t xml:space="preserve">
      Фантастикалық, трюкті және тұрмыстық комедиялардың жетістігі. </w:t>
      </w:r>
    </w:p>
    <w:p>
      <w:pPr>
        <w:spacing w:after="0"/>
        <w:ind w:left="0"/>
        <w:jc w:val="both"/>
      </w:pPr>
      <w:r>
        <w:rPr>
          <w:rFonts w:ascii="Times New Roman"/>
          <w:b w:val="false"/>
          <w:i w:val="false"/>
          <w:color w:val="000000"/>
          <w:sz w:val="28"/>
        </w:rPr>
        <w:t>
      Ағылшын деректі киносының әлемдік танымалдығы (1920). Режиссер Д. Грирсонның шығармашылығы.</w:t>
      </w:r>
    </w:p>
    <w:p>
      <w:pPr>
        <w:spacing w:after="0"/>
        <w:ind w:left="0"/>
        <w:jc w:val="both"/>
      </w:pPr>
      <w:r>
        <w:rPr>
          <w:rFonts w:ascii="Times New Roman"/>
          <w:b w:val="false"/>
          <w:i w:val="false"/>
          <w:color w:val="000000"/>
          <w:sz w:val="28"/>
        </w:rPr>
        <w:t>
      10-тақырып. Италия киносы. Алғашқы киносеанстар. Француз кино өнімдері және оның бұрынғы италия киносына әсері. Ұлттық кино шығарудың пайда болуы.</w:t>
      </w:r>
    </w:p>
    <w:p>
      <w:pPr>
        <w:spacing w:after="0"/>
        <w:ind w:left="0"/>
        <w:jc w:val="both"/>
      </w:pPr>
      <w:r>
        <w:rPr>
          <w:rFonts w:ascii="Times New Roman"/>
          <w:b w:val="false"/>
          <w:i w:val="false"/>
          <w:color w:val="000000"/>
          <w:sz w:val="28"/>
        </w:rPr>
        <w:t xml:space="preserve">
      Италия киносының жетекші жанрлары – комедия, драма, фарс, экранизация. </w:t>
      </w:r>
    </w:p>
    <w:p>
      <w:pPr>
        <w:spacing w:after="0"/>
        <w:ind w:left="0"/>
        <w:jc w:val="both"/>
      </w:pPr>
      <w:r>
        <w:rPr>
          <w:rFonts w:ascii="Times New Roman"/>
          <w:b w:val="false"/>
          <w:i w:val="false"/>
          <w:color w:val="000000"/>
          <w:sz w:val="28"/>
        </w:rPr>
        <w:t xml:space="preserve">
      Костюмді тарихи фильмдер, олардың ұлттық кино және экрандық мифологияның дамуындағы рөлі. </w:t>
      </w:r>
    </w:p>
    <w:p>
      <w:pPr>
        <w:spacing w:after="0"/>
        <w:ind w:left="0"/>
        <w:jc w:val="both"/>
      </w:pPr>
      <w:r>
        <w:rPr>
          <w:rFonts w:ascii="Times New Roman"/>
          <w:b w:val="false"/>
          <w:i w:val="false"/>
          <w:color w:val="000000"/>
          <w:sz w:val="28"/>
        </w:rPr>
        <w:t>
      "Суперколосс" жанрының (орасан, ойын-сауық кино қойылымдар) пайда болуы.</w:t>
      </w:r>
    </w:p>
    <w:p>
      <w:pPr>
        <w:spacing w:after="0"/>
        <w:ind w:left="0"/>
        <w:jc w:val="both"/>
      </w:pPr>
      <w:r>
        <w:rPr>
          <w:rFonts w:ascii="Times New Roman"/>
          <w:b w:val="false"/>
          <w:i w:val="false"/>
          <w:color w:val="000000"/>
          <w:sz w:val="28"/>
        </w:rPr>
        <w:t>
      Фильмдердің сюжеті: ежелгі Рим тарихы. Әлемдік жұлдыздардың қатысуы, ауқымды экранға шығу, орасан зор декорациялар, мыңдаған көріністер, көтермелі кран және тікұшақпен түсіру.</w:t>
      </w:r>
    </w:p>
    <w:p>
      <w:pPr>
        <w:spacing w:after="0"/>
        <w:ind w:left="0"/>
        <w:jc w:val="both"/>
      </w:pPr>
      <w:r>
        <w:rPr>
          <w:rFonts w:ascii="Times New Roman"/>
          <w:b w:val="false"/>
          <w:i w:val="false"/>
          <w:color w:val="000000"/>
          <w:sz w:val="28"/>
        </w:rPr>
        <w:t>
      Венециядағы алғашқы халықаралық кинофестивальді ұйымдастыру (1932).</w:t>
      </w:r>
    </w:p>
    <w:p>
      <w:pPr>
        <w:spacing w:after="0"/>
        <w:ind w:left="0"/>
        <w:jc w:val="both"/>
      </w:pPr>
      <w:r>
        <w:rPr>
          <w:rFonts w:ascii="Times New Roman"/>
          <w:b w:val="false"/>
          <w:i w:val="false"/>
          <w:color w:val="000000"/>
          <w:sz w:val="28"/>
        </w:rPr>
        <w:t>
      11-тақырып. Германия киносы. Ұлттық кино өндірісінің пайда болуы. "М" режиссердің алғашқы дыбысты фильмі (1931).</w:t>
      </w:r>
    </w:p>
    <w:p>
      <w:pPr>
        <w:spacing w:after="0"/>
        <w:ind w:left="0"/>
        <w:jc w:val="both"/>
      </w:pPr>
      <w:r>
        <w:rPr>
          <w:rFonts w:ascii="Times New Roman"/>
          <w:b w:val="false"/>
          <w:i w:val="false"/>
          <w:color w:val="000000"/>
          <w:sz w:val="28"/>
        </w:rPr>
        <w:t>
      1920 жылдардың басында "таулы фильм" ерекше неміс жанрының пайда болуы. Кинопрокат желісінің дамуы, соғыс алдындағы ірі студиялардың құрылысы. Дүниежүзілік соғыстың басталуы алдында кино өндірісінің өсуі.</w:t>
      </w:r>
    </w:p>
    <w:p>
      <w:pPr>
        <w:spacing w:after="0"/>
        <w:ind w:left="0"/>
        <w:jc w:val="both"/>
      </w:pPr>
      <w:r>
        <w:rPr>
          <w:rFonts w:ascii="Times New Roman"/>
          <w:b w:val="false"/>
          <w:i w:val="false"/>
          <w:color w:val="000000"/>
          <w:sz w:val="28"/>
        </w:rPr>
        <w:t xml:space="preserve">
      Әскери оперетта, насихаттаушы "ұлттық" фильмдерді шығару. Фарс және фильм-спектакльдердің танымалдығы. Сериялық детективтердің және трюктік комедиялардың танымалдығы. </w:t>
      </w:r>
    </w:p>
    <w:p>
      <w:pPr>
        <w:spacing w:after="0"/>
        <w:ind w:left="0"/>
        <w:jc w:val="both"/>
      </w:pPr>
      <w:r>
        <w:rPr>
          <w:rFonts w:ascii="Times New Roman"/>
          <w:b w:val="false"/>
          <w:i w:val="false"/>
          <w:color w:val="000000"/>
          <w:sz w:val="28"/>
        </w:rPr>
        <w:t xml:space="preserve">
      Германия киносындағы прогрессивті үдерістер (1929-1932). Алғашқы кино жұлдыздары. </w:t>
      </w:r>
    </w:p>
    <w:p>
      <w:pPr>
        <w:spacing w:after="0"/>
        <w:ind w:left="0"/>
        <w:jc w:val="both"/>
      </w:pPr>
      <w:r>
        <w:rPr>
          <w:rFonts w:ascii="Times New Roman"/>
          <w:b w:val="false"/>
          <w:i w:val="false"/>
          <w:color w:val="000000"/>
          <w:sz w:val="28"/>
        </w:rPr>
        <w:t>
      12-тақырып. Америка құрама штаттарының киносы. Алғашқы люмьерлік фильмдердің сеансы. Американдық кино өндірісінің пайда болуы (1896).</w:t>
      </w:r>
    </w:p>
    <w:p>
      <w:pPr>
        <w:spacing w:after="0"/>
        <w:ind w:left="0"/>
        <w:jc w:val="both"/>
      </w:pPr>
      <w:r>
        <w:rPr>
          <w:rFonts w:ascii="Times New Roman"/>
          <w:b w:val="false"/>
          <w:i w:val="false"/>
          <w:color w:val="000000"/>
          <w:sz w:val="28"/>
        </w:rPr>
        <w:t xml:space="preserve">
      Голливудтың пайда болуы. Қайталанатын тәсілдер мен трюктерді қамтитын сериялық картиналарды шығару. </w:t>
      </w:r>
    </w:p>
    <w:p>
      <w:pPr>
        <w:spacing w:after="0"/>
        <w:ind w:left="0"/>
        <w:jc w:val="both"/>
      </w:pPr>
      <w:r>
        <w:rPr>
          <w:rFonts w:ascii="Times New Roman"/>
          <w:b w:val="false"/>
          <w:i w:val="false"/>
          <w:color w:val="000000"/>
          <w:sz w:val="28"/>
        </w:rPr>
        <w:t xml:space="preserve">
      Ертедегі кинематографияның танымал жанрлары: мелодрама, комедия, авантюра, вестерн. Кино тілінің жеке тәуелсіз белгілер жүйесі ретінде пайда болуы. </w:t>
      </w:r>
    </w:p>
    <w:p>
      <w:pPr>
        <w:spacing w:after="0"/>
        <w:ind w:left="0"/>
        <w:jc w:val="both"/>
      </w:pPr>
      <w:r>
        <w:rPr>
          <w:rFonts w:ascii="Times New Roman"/>
          <w:b w:val="false"/>
          <w:i w:val="false"/>
          <w:color w:val="000000"/>
          <w:sz w:val="28"/>
        </w:rPr>
        <w:t xml:space="preserve">
      Бірдей жағдайда тұрақты өнер көрсететін, жоғары ақы төленетін көптеген миллиондаған көпшіліктің кумиріне айналған "кино жұлдыздары" жүйесінің пайда болуы. </w:t>
      </w:r>
    </w:p>
    <w:p>
      <w:pPr>
        <w:spacing w:after="0"/>
        <w:ind w:left="0"/>
        <w:jc w:val="both"/>
      </w:pPr>
      <w:r>
        <w:rPr>
          <w:rFonts w:ascii="Times New Roman"/>
          <w:b w:val="false"/>
          <w:i w:val="false"/>
          <w:color w:val="000000"/>
          <w:sz w:val="28"/>
        </w:rPr>
        <w:t>
      Американдық кинокомедияның "алтын ғасыры". Ч. Чаплин шығармашылығы.</w:t>
      </w:r>
    </w:p>
    <w:p>
      <w:pPr>
        <w:spacing w:after="0"/>
        <w:ind w:left="0"/>
        <w:jc w:val="both"/>
      </w:pPr>
      <w:r>
        <w:rPr>
          <w:rFonts w:ascii="Times New Roman"/>
          <w:b w:val="false"/>
          <w:i w:val="false"/>
          <w:color w:val="000000"/>
          <w:sz w:val="28"/>
        </w:rPr>
        <w:t>
      "Америкалық арман" идеяларды бекітудегі Голливудтың орны. Голливудтың өсуі. Ірі фирмалар және олардың өнімдері.</w:t>
      </w:r>
    </w:p>
    <w:p>
      <w:pPr>
        <w:spacing w:after="0"/>
        <w:ind w:left="0"/>
        <w:jc w:val="both"/>
      </w:pPr>
      <w:r>
        <w:rPr>
          <w:rFonts w:ascii="Times New Roman"/>
          <w:b w:val="false"/>
          <w:i w:val="false"/>
          <w:color w:val="000000"/>
          <w:sz w:val="28"/>
        </w:rPr>
        <w:t>
      Голливудпен бәсекелестік күрес барысында еуропалық кинематографияның әлсіреуі. Америка құрама штаттарына Швеция, Германия, Францияның жетекші кинематографисттердің көшуі. Атақты еуропалық кинематографисттер және олардың шығармашылық жұмыстары.</w:t>
      </w:r>
    </w:p>
    <w:p>
      <w:pPr>
        <w:spacing w:after="0"/>
        <w:ind w:left="0"/>
        <w:jc w:val="both"/>
      </w:pPr>
      <w:r>
        <w:rPr>
          <w:rFonts w:ascii="Times New Roman"/>
          <w:b w:val="false"/>
          <w:i w:val="false"/>
          <w:color w:val="000000"/>
          <w:sz w:val="28"/>
        </w:rPr>
        <w:t>
      Коммерциялық өнімдердің негізгі жанрлары. "Дыбыссыз" кинематографияның пайда болуы.</w:t>
      </w:r>
    </w:p>
    <w:p>
      <w:pPr>
        <w:spacing w:after="0"/>
        <w:ind w:left="0"/>
        <w:jc w:val="both"/>
      </w:pPr>
      <w:r>
        <w:rPr>
          <w:rFonts w:ascii="Times New Roman"/>
          <w:b w:val="false"/>
          <w:i w:val="false"/>
          <w:color w:val="000000"/>
          <w:sz w:val="28"/>
        </w:rPr>
        <w:t>
      Жаңа жанрлардың пайда болуы: гангстерлік фильмдер (Х. Хоукстің "Лицо со шрамом", К. Ридтің "Третий человек"), саяси драмалар (Р. Россеннің "Вся королевская рать"), қорқынышты фильмдер (Т. Браунингтің "Дракула"), нуар фильмдері (Д. Хьюстоннің "Мальтийский сокол", Б. Уайлдердің "Двойная страховка"), мюзиклдер және музыкалық фильмдер (В. Флемингтің "Өз елінің сиқыршысы").</w:t>
      </w:r>
    </w:p>
    <w:p>
      <w:pPr>
        <w:spacing w:after="0"/>
        <w:ind w:left="0"/>
        <w:jc w:val="both"/>
      </w:pPr>
      <w:r>
        <w:rPr>
          <w:rFonts w:ascii="Times New Roman"/>
          <w:b w:val="false"/>
          <w:i w:val="false"/>
          <w:color w:val="000000"/>
          <w:sz w:val="28"/>
        </w:rPr>
        <w:t>
      Американдық деректі киноның пайда болуы. Р. Флаэртидің шығармашылығы.</w:t>
      </w:r>
    </w:p>
    <w:p>
      <w:pPr>
        <w:spacing w:after="0"/>
        <w:ind w:left="0"/>
        <w:jc w:val="both"/>
      </w:pPr>
      <w:r>
        <w:rPr>
          <w:rFonts w:ascii="Times New Roman"/>
          <w:b w:val="false"/>
          <w:i w:val="false"/>
          <w:color w:val="000000"/>
          <w:sz w:val="28"/>
        </w:rPr>
        <w:t>
      Классиканың экранға түсірілуі. Уолт Дисней студиясының мультипликациялық фильмдері. Сериялық қысқаметражды фильмдердегі "америкалық өмір салтын" насихаттау.</w:t>
      </w:r>
    </w:p>
    <w:p>
      <w:pPr>
        <w:spacing w:after="0"/>
        <w:ind w:left="0"/>
        <w:jc w:val="both"/>
      </w:pPr>
      <w:r>
        <w:rPr>
          <w:rFonts w:ascii="Times New Roman"/>
          <w:b w:val="false"/>
          <w:i w:val="false"/>
          <w:color w:val="000000"/>
          <w:sz w:val="28"/>
        </w:rPr>
        <w:t>
      Толық метражды фильмдер. Голливудтың жетекші актерлері және режиссерлері. Америкалық "Оскар" киноакадемиясы премиясының ұйымдастырылуы (1929 жылдан бастап).</w:t>
      </w:r>
    </w:p>
    <w:p>
      <w:pPr>
        <w:spacing w:after="0"/>
        <w:ind w:left="0"/>
        <w:jc w:val="both"/>
      </w:pPr>
      <w:r>
        <w:rPr>
          <w:rFonts w:ascii="Times New Roman"/>
          <w:b w:val="false"/>
          <w:i w:val="false"/>
          <w:color w:val="000000"/>
          <w:sz w:val="28"/>
        </w:rPr>
        <w:t>
      Ч. Чаплин шығармашылығының өрлеуі. "Огни большого города" (1931) және "Новые времена" (1936) бастап "Ұлы диктатор" (1940) кинокомедиясына дейін.</w:t>
      </w:r>
    </w:p>
    <w:p>
      <w:pPr>
        <w:spacing w:after="0"/>
        <w:ind w:left="0"/>
        <w:jc w:val="both"/>
      </w:pPr>
      <w:r>
        <w:rPr>
          <w:rFonts w:ascii="Times New Roman"/>
          <w:b w:val="false"/>
          <w:i w:val="false"/>
          <w:color w:val="000000"/>
          <w:sz w:val="28"/>
        </w:rPr>
        <w:t xml:space="preserve">
      13-тақырып. Революцияға дейінгі Ресейдегі кино. Ресейдегі ағайынды Люмьерлердің "синематографиясы". Алғашқы киносеанстар. Стационарлық "электр театрларын" құру және прокатты ұйымдастыру. </w:t>
      </w:r>
    </w:p>
    <w:p>
      <w:pPr>
        <w:spacing w:after="0"/>
        <w:ind w:left="0"/>
        <w:jc w:val="both"/>
      </w:pPr>
      <w:r>
        <w:rPr>
          <w:rFonts w:ascii="Times New Roman"/>
          <w:b w:val="false"/>
          <w:i w:val="false"/>
          <w:color w:val="000000"/>
          <w:sz w:val="28"/>
        </w:rPr>
        <w:t xml:space="preserve">
      Алғашқы кезең (1896-1907) – орыс кино өндірудің басталуына дейін. Ресейдегі осы кезеңді бейнелейтін фильмдердің сипаттамасы. </w:t>
      </w:r>
    </w:p>
    <w:p>
      <w:pPr>
        <w:spacing w:after="0"/>
        <w:ind w:left="0"/>
        <w:jc w:val="both"/>
      </w:pPr>
      <w:r>
        <w:rPr>
          <w:rFonts w:ascii="Times New Roman"/>
          <w:b w:val="false"/>
          <w:i w:val="false"/>
          <w:color w:val="000000"/>
          <w:sz w:val="28"/>
        </w:rPr>
        <w:t>
      Ресейдегі кино өндірісінің пайда болуы. Алғашқы орыс ойын фильмі. Ресейде хроникалық, ғылыми-көпшілік, ойын фильмдерінің тұрақты шығарыла бастауы.</w:t>
      </w:r>
    </w:p>
    <w:p>
      <w:pPr>
        <w:spacing w:after="0"/>
        <w:ind w:left="0"/>
        <w:jc w:val="both"/>
      </w:pPr>
      <w:r>
        <w:rPr>
          <w:rFonts w:ascii="Times New Roman"/>
          <w:b w:val="false"/>
          <w:i w:val="false"/>
          <w:color w:val="000000"/>
          <w:sz w:val="28"/>
        </w:rPr>
        <w:t xml:space="preserve">
      Екінші кезең (1908-1914). Бірінші дүниежүзілік соғыстың басталуына дейінгі отандық кино өндірісінің пайда болуы. Алғашқы орыс ойын фильмі "Понизовая вольница" (1908). Орыс ұлттық киносын жасау бойынша А. Хонжонковтың қызметі. </w:t>
      </w:r>
    </w:p>
    <w:p>
      <w:pPr>
        <w:spacing w:after="0"/>
        <w:ind w:left="0"/>
        <w:jc w:val="both"/>
      </w:pPr>
      <w:r>
        <w:rPr>
          <w:rFonts w:ascii="Times New Roman"/>
          <w:b w:val="false"/>
          <w:i w:val="false"/>
          <w:color w:val="000000"/>
          <w:sz w:val="28"/>
        </w:rPr>
        <w:t>
      Кино және әдебиет. Орыс классикалық әдебиет шығармаларының экранға түсірілуі: "Пиковая дама", "Русалка", "Өлі жандар". Кино тарихы: "1812 жыл", "Оборона Севастополя".</w:t>
      </w:r>
    </w:p>
    <w:p>
      <w:pPr>
        <w:spacing w:after="0"/>
        <w:ind w:left="0"/>
        <w:jc w:val="both"/>
      </w:pPr>
      <w:r>
        <w:rPr>
          <w:rFonts w:ascii="Times New Roman"/>
          <w:b w:val="false"/>
          <w:i w:val="false"/>
          <w:color w:val="000000"/>
          <w:sz w:val="28"/>
        </w:rPr>
        <w:t>
      Алғашқы ресейлік экран жұлдыздары. И. Мозжухин, В. Холоднаяның шығармашылығы.</w:t>
      </w:r>
    </w:p>
    <w:p>
      <w:pPr>
        <w:spacing w:after="0"/>
        <w:ind w:left="0"/>
        <w:jc w:val="both"/>
      </w:pPr>
      <w:r>
        <w:rPr>
          <w:rFonts w:ascii="Times New Roman"/>
          <w:b w:val="false"/>
          <w:i w:val="false"/>
          <w:color w:val="000000"/>
          <w:sz w:val="28"/>
        </w:rPr>
        <w:t>
      Үшінші кезең (1914-1917) – Бірінші дүниежүзілік соғыс және Ақпан революциясы. Шетелдік картиналарды шеттен әкелуді қысқарту және отандық фильм өндірісінің артуы.</w:t>
      </w:r>
    </w:p>
    <w:p>
      <w:pPr>
        <w:spacing w:after="0"/>
        <w:ind w:left="0"/>
        <w:jc w:val="both"/>
      </w:pPr>
      <w:r>
        <w:rPr>
          <w:rFonts w:ascii="Times New Roman"/>
          <w:b w:val="false"/>
          <w:i w:val="false"/>
          <w:color w:val="000000"/>
          <w:sz w:val="28"/>
        </w:rPr>
        <w:t>
      Салондық мелодрама, кинокомедия, қылмыстық шытырман фильмдердің пайда болуы. Алғашқы орыс кино жұлдыздарының шеберлігі. Мультипликациялық фильмдер. Театр қайраткерлерінің киноға түсуі. Режиссерлердің шығармашылығы.</w:t>
      </w:r>
    </w:p>
    <w:p>
      <w:pPr>
        <w:spacing w:after="0"/>
        <w:ind w:left="0"/>
        <w:jc w:val="both"/>
      </w:pPr>
      <w:r>
        <w:rPr>
          <w:rFonts w:ascii="Times New Roman"/>
          <w:b w:val="false"/>
          <w:i w:val="false"/>
          <w:color w:val="000000"/>
          <w:sz w:val="28"/>
        </w:rPr>
        <w:t>
      14-тақырып. Революция және кинематография. Кино өндірісін жеке иемденудің аяқталуы, кинофабрикалардың және кинотеатрлардың мемлекеттендірілуі. Кеңес киносының пайда болуы. Кеңес үкіметінің кино саласындағы алғашқы ұйымдастырылған іс-шаралары. Кеңес кинематографиясының дамуы. Кеңес фильмдерін өндірудің басталуы.</w:t>
      </w:r>
    </w:p>
    <w:p>
      <w:pPr>
        <w:spacing w:after="0"/>
        <w:ind w:left="0"/>
        <w:jc w:val="both"/>
      </w:pPr>
      <w:r>
        <w:rPr>
          <w:rFonts w:ascii="Times New Roman"/>
          <w:b w:val="false"/>
          <w:i w:val="false"/>
          <w:color w:val="000000"/>
          <w:sz w:val="28"/>
        </w:rPr>
        <w:t xml:space="preserve">
      Алғашқы Мемлекеттік кинематография мектебінің ашылуы. Жиырмасыншы жылдардағы кинохроника, агитациялық фильмдерді өндіруді ұйымдастыру бойынша алғашқы қадамдар. </w:t>
      </w:r>
    </w:p>
    <w:p>
      <w:pPr>
        <w:spacing w:after="0"/>
        <w:ind w:left="0"/>
        <w:jc w:val="both"/>
      </w:pPr>
      <w:r>
        <w:rPr>
          <w:rFonts w:ascii="Times New Roman"/>
          <w:b w:val="false"/>
          <w:i w:val="false"/>
          <w:color w:val="000000"/>
          <w:sz w:val="28"/>
        </w:rPr>
        <w:t xml:space="preserve">
      "Фэкс" (эксцентрлі актер фабрикасы) феномені. Дәстүрлі кино баяндаудың акробатика және клоунадамен үйлесімі. </w:t>
      </w:r>
    </w:p>
    <w:p>
      <w:pPr>
        <w:spacing w:after="0"/>
        <w:ind w:left="0"/>
        <w:jc w:val="both"/>
      </w:pPr>
      <w:r>
        <w:rPr>
          <w:rFonts w:ascii="Times New Roman"/>
          <w:b w:val="false"/>
          <w:i w:val="false"/>
          <w:color w:val="000000"/>
          <w:sz w:val="28"/>
        </w:rPr>
        <w:t>
      Д. Вертов және жиырмасын жылдардағы ойынсыз кино. Д. Вертовтың публицистикалық фильмдері "Киноглаз" (1924), "Ленинская киноправда" (1925), "Шагай, Совет"(1926), "Шестая часть мира" (1926).</w:t>
      </w:r>
    </w:p>
    <w:p>
      <w:pPr>
        <w:spacing w:after="0"/>
        <w:ind w:left="0"/>
        <w:jc w:val="both"/>
      </w:pPr>
      <w:r>
        <w:rPr>
          <w:rFonts w:ascii="Times New Roman"/>
          <w:b w:val="false"/>
          <w:i w:val="false"/>
          <w:color w:val="000000"/>
          <w:sz w:val="28"/>
        </w:rPr>
        <w:t xml:space="preserve">
      Тарихи фильм және отандық кинода әдебиет классиктерінің экранға түсірілуі. </w:t>
      </w:r>
    </w:p>
    <w:p>
      <w:pPr>
        <w:spacing w:after="0"/>
        <w:ind w:left="0"/>
        <w:jc w:val="both"/>
      </w:pPr>
      <w:r>
        <w:rPr>
          <w:rFonts w:ascii="Times New Roman"/>
          <w:b w:val="false"/>
          <w:i w:val="false"/>
          <w:color w:val="000000"/>
          <w:sz w:val="28"/>
        </w:rPr>
        <w:t xml:space="preserve">
      15-тақырып. 1930-40 жылдардағы кинематография. Ресейде дыбысты киноның пайда болуы. Алғашқы орыс режиссерлері Г. Козинцев, Л. Траубергтің "Одна" (1931) дыбысты фильмі. </w:t>
      </w:r>
    </w:p>
    <w:p>
      <w:pPr>
        <w:spacing w:after="0"/>
        <w:ind w:left="0"/>
        <w:jc w:val="both"/>
      </w:pPr>
      <w:r>
        <w:rPr>
          <w:rFonts w:ascii="Times New Roman"/>
          <w:b w:val="false"/>
          <w:i w:val="false"/>
          <w:color w:val="000000"/>
          <w:sz w:val="28"/>
        </w:rPr>
        <w:t xml:space="preserve">
      Н. Экктің "Путевка в жизнь" фильмі (1931). Фильмнің Венециядағы алғашқы халықаралық кинофестивальге қатысуы. Н. Экктің үздік режиссер ретінде танылуы. </w:t>
      </w:r>
    </w:p>
    <w:p>
      <w:pPr>
        <w:spacing w:after="0"/>
        <w:ind w:left="0"/>
        <w:jc w:val="both"/>
      </w:pPr>
      <w:r>
        <w:rPr>
          <w:rFonts w:ascii="Times New Roman"/>
          <w:b w:val="false"/>
          <w:i w:val="false"/>
          <w:color w:val="000000"/>
          <w:sz w:val="28"/>
        </w:rPr>
        <w:t xml:space="preserve">
      Кеңестік кинематографиядағы революция кейіпкерлері. Георгий және Сергей Васильевтердің "Чапаев" фильмі. </w:t>
      </w:r>
    </w:p>
    <w:p>
      <w:pPr>
        <w:spacing w:after="0"/>
        <w:ind w:left="0"/>
        <w:jc w:val="both"/>
      </w:pPr>
      <w:r>
        <w:rPr>
          <w:rFonts w:ascii="Times New Roman"/>
          <w:b w:val="false"/>
          <w:i w:val="false"/>
          <w:color w:val="000000"/>
          <w:sz w:val="28"/>
        </w:rPr>
        <w:t>
      Орыс революциялық кино авангардының қалыптасуы. Режиссер Д. Вертовтың фильмі. "Киноаппараты бар адам" (1929).</w:t>
      </w:r>
    </w:p>
    <w:p>
      <w:pPr>
        <w:spacing w:after="0"/>
        <w:ind w:left="0"/>
        <w:jc w:val="both"/>
      </w:pPr>
      <w:r>
        <w:rPr>
          <w:rFonts w:ascii="Times New Roman"/>
          <w:b w:val="false"/>
          <w:i w:val="false"/>
          <w:color w:val="000000"/>
          <w:sz w:val="28"/>
        </w:rPr>
        <w:t xml:space="preserve">
      С. Эйзенштейн шығармашылығы. Шығармашылық жолының басталуы. Театрлық жұмысы. "Броненосец "Потемкин" (1926) – кеңестік және әлемдік кинематографияның орасан зор шығармасы. Фильмді қою тарихы. Фильм драматургиясы және режиссурасының жаңашыл сипаты. Кино тілінің өзіндік ерекшелігі (монтаж, бейнелік композиция, бөлшек, кинометафора). Жанрлық шешімнің ерекшелігі. С. Эйзенштейн шығармашылығының тарихи маңызы. </w:t>
      </w:r>
    </w:p>
    <w:p>
      <w:pPr>
        <w:spacing w:after="0"/>
        <w:ind w:left="0"/>
        <w:jc w:val="both"/>
      </w:pPr>
      <w:r>
        <w:rPr>
          <w:rFonts w:ascii="Times New Roman"/>
          <w:b w:val="false"/>
          <w:i w:val="false"/>
          <w:color w:val="000000"/>
          <w:sz w:val="28"/>
        </w:rPr>
        <w:t>
      Кеңес кинематографиясындағы музыкалық комедия жанрының дамуы. Синхронды актерлік ән айтуы басым болатын музыкалық фильмдер. Жаңа кино мамандықтарының пайда болуы. Г. Александров, И. Пырьев режиссерлерінің шығармашылығы. Халықаралық мәскеулік кинофестиваль (1935).</w:t>
      </w:r>
    </w:p>
    <w:p>
      <w:pPr>
        <w:spacing w:after="0"/>
        <w:ind w:left="0"/>
        <w:jc w:val="both"/>
      </w:pPr>
      <w:r>
        <w:rPr>
          <w:rFonts w:ascii="Times New Roman"/>
          <w:b w:val="false"/>
          <w:i w:val="false"/>
          <w:color w:val="000000"/>
          <w:sz w:val="28"/>
        </w:rPr>
        <w:t>
      16-тақырып. Фильмдердің көрсетілімі. Кино өнері шығармаларының жанрлық және стилистикалық ерекшеліктерін ескере отырып талдау. Кинофильмді талдау сызбасы.</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әдебиетпен, бейнелеу өнерімен, театрмен, музыкамен тығыз байланысатын өнердің синтетикалық түрі ретінде түсінікке ие болады;</w:t>
      </w:r>
    </w:p>
    <w:p>
      <w:pPr>
        <w:spacing w:after="0"/>
        <w:ind w:left="0"/>
        <w:jc w:val="both"/>
      </w:pPr>
      <w:r>
        <w:rPr>
          <w:rFonts w:ascii="Times New Roman"/>
          <w:b w:val="false"/>
          <w:i w:val="false"/>
          <w:color w:val="000000"/>
          <w:sz w:val="28"/>
        </w:rPr>
        <w:t xml:space="preserve">
      2) кинематографияның пайда болуына әсер еткен он тоғызыншы ғасырдың ғылым және техника жетістіктерін, кинематографияны техникалық қамтамасыз етудің негізгі даму кезеңдерін біледі; </w:t>
      </w:r>
    </w:p>
    <w:p>
      <w:pPr>
        <w:spacing w:after="0"/>
        <w:ind w:left="0"/>
        <w:jc w:val="both"/>
      </w:pPr>
      <w:r>
        <w:rPr>
          <w:rFonts w:ascii="Times New Roman"/>
          <w:b w:val="false"/>
          <w:i w:val="false"/>
          <w:color w:val="000000"/>
          <w:sz w:val="28"/>
        </w:rPr>
        <w:t>
      3) кинематографияның түрлерін біледі;</w:t>
      </w:r>
    </w:p>
    <w:p>
      <w:pPr>
        <w:spacing w:after="0"/>
        <w:ind w:left="0"/>
        <w:jc w:val="both"/>
      </w:pPr>
      <w:r>
        <w:rPr>
          <w:rFonts w:ascii="Times New Roman"/>
          <w:b w:val="false"/>
          <w:i w:val="false"/>
          <w:color w:val="000000"/>
          <w:sz w:val="28"/>
        </w:rPr>
        <w:t>
      4) деректі кино, мультипликация жанрларын біледі;</w:t>
      </w:r>
    </w:p>
    <w:p>
      <w:pPr>
        <w:spacing w:after="0"/>
        <w:ind w:left="0"/>
        <w:jc w:val="both"/>
      </w:pPr>
      <w:r>
        <w:rPr>
          <w:rFonts w:ascii="Times New Roman"/>
          <w:b w:val="false"/>
          <w:i w:val="false"/>
          <w:color w:val="000000"/>
          <w:sz w:val="28"/>
        </w:rPr>
        <w:t>
      5) ғылыми-көпшілік киноның жанрлық жүйесін біледі;</w:t>
      </w:r>
    </w:p>
    <w:p>
      <w:pPr>
        <w:spacing w:after="0"/>
        <w:ind w:left="0"/>
        <w:jc w:val="both"/>
      </w:pPr>
      <w:r>
        <w:rPr>
          <w:rFonts w:ascii="Times New Roman"/>
          <w:b w:val="false"/>
          <w:i w:val="false"/>
          <w:color w:val="000000"/>
          <w:sz w:val="28"/>
        </w:rPr>
        <w:t>
      6) ойын (көркем) кино жанрларын біледі;</w:t>
      </w:r>
    </w:p>
    <w:p>
      <w:pPr>
        <w:spacing w:after="0"/>
        <w:ind w:left="0"/>
        <w:jc w:val="both"/>
      </w:pPr>
      <w:r>
        <w:rPr>
          <w:rFonts w:ascii="Times New Roman"/>
          <w:b w:val="false"/>
          <w:i w:val="false"/>
          <w:color w:val="000000"/>
          <w:sz w:val="28"/>
        </w:rPr>
        <w:t>
      7) жанрлық-тақырыптық қалыптасуын (тарихи фильм, саяси) біледі;</w:t>
      </w:r>
    </w:p>
    <w:p>
      <w:pPr>
        <w:spacing w:after="0"/>
        <w:ind w:left="0"/>
        <w:jc w:val="both"/>
      </w:pPr>
      <w:r>
        <w:rPr>
          <w:rFonts w:ascii="Times New Roman"/>
          <w:b w:val="false"/>
          <w:i w:val="false"/>
          <w:color w:val="000000"/>
          <w:sz w:val="28"/>
        </w:rPr>
        <w:t>
      8) кино өнерінің бейнелік-композициялық құралдарын біледі;</w:t>
      </w:r>
    </w:p>
    <w:p>
      <w:pPr>
        <w:spacing w:after="0"/>
        <w:ind w:left="0"/>
        <w:jc w:val="both"/>
      </w:pPr>
      <w:r>
        <w:rPr>
          <w:rFonts w:ascii="Times New Roman"/>
          <w:b w:val="false"/>
          <w:i w:val="false"/>
          <w:color w:val="000000"/>
          <w:sz w:val="28"/>
        </w:rPr>
        <w:t>
      9) кино өнері саласындағы терминологияны біледі;</w:t>
      </w:r>
    </w:p>
    <w:p>
      <w:pPr>
        <w:spacing w:after="0"/>
        <w:ind w:left="0"/>
        <w:jc w:val="both"/>
      </w:pPr>
      <w:r>
        <w:rPr>
          <w:rFonts w:ascii="Times New Roman"/>
          <w:b w:val="false"/>
          <w:i w:val="false"/>
          <w:color w:val="000000"/>
          <w:sz w:val="28"/>
        </w:rPr>
        <w:t>
      10) кинодағы дыбыстардың түрлерін, дыбыс және бейнені қосу тәсілдерін біледі;</w:t>
      </w:r>
    </w:p>
    <w:p>
      <w:pPr>
        <w:spacing w:after="0"/>
        <w:ind w:left="0"/>
        <w:jc w:val="both"/>
      </w:pPr>
      <w:r>
        <w:rPr>
          <w:rFonts w:ascii="Times New Roman"/>
          <w:b w:val="false"/>
          <w:i w:val="false"/>
          <w:color w:val="000000"/>
          <w:sz w:val="28"/>
        </w:rPr>
        <w:t>
      11) қисынды жүйелік және мазмұны бойынша фильм кадрларының үйлесімі ретінде монтаж туралы түсінікке ие болады;</w:t>
      </w:r>
    </w:p>
    <w:p>
      <w:pPr>
        <w:spacing w:after="0"/>
        <w:ind w:left="0"/>
        <w:jc w:val="both"/>
      </w:pPr>
      <w:r>
        <w:rPr>
          <w:rFonts w:ascii="Times New Roman"/>
          <w:b w:val="false"/>
          <w:i w:val="false"/>
          <w:color w:val="000000"/>
          <w:sz w:val="28"/>
        </w:rPr>
        <w:t>
      12) фильм жасайтын шығармашылық топтың құрамын біледі;</w:t>
      </w:r>
    </w:p>
    <w:p>
      <w:pPr>
        <w:spacing w:after="0"/>
        <w:ind w:left="0"/>
        <w:jc w:val="both"/>
      </w:pPr>
      <w:r>
        <w:rPr>
          <w:rFonts w:ascii="Times New Roman"/>
          <w:b w:val="false"/>
          <w:i w:val="false"/>
          <w:color w:val="000000"/>
          <w:sz w:val="28"/>
        </w:rPr>
        <w:t>
      13) фильм жасау процесінде қоюшы суретшінің, костюм бойынша суретшінің, грим бойынша суретшінің, кинооператордың, композитор және дыбыс операторының ( дыбыс режиссері) міндеттерін біледі;</w:t>
      </w:r>
    </w:p>
    <w:p>
      <w:pPr>
        <w:spacing w:after="0"/>
        <w:ind w:left="0"/>
        <w:jc w:val="both"/>
      </w:pPr>
      <w:r>
        <w:rPr>
          <w:rFonts w:ascii="Times New Roman"/>
          <w:b w:val="false"/>
          <w:i w:val="false"/>
          <w:color w:val="000000"/>
          <w:sz w:val="28"/>
        </w:rPr>
        <w:t>
      14) Еуропа, Америка, Ресей кинематографиясының пайда болу және даму тарихын біледі;</w:t>
      </w:r>
    </w:p>
    <w:p>
      <w:pPr>
        <w:spacing w:after="0"/>
        <w:ind w:left="0"/>
        <w:jc w:val="both"/>
      </w:pPr>
      <w:r>
        <w:rPr>
          <w:rFonts w:ascii="Times New Roman"/>
          <w:b w:val="false"/>
          <w:i w:val="false"/>
          <w:color w:val="000000"/>
          <w:sz w:val="28"/>
        </w:rPr>
        <w:t>
      15) кеңестік киноның пайда болуын біледі;</w:t>
      </w:r>
    </w:p>
    <w:p>
      <w:pPr>
        <w:spacing w:after="0"/>
        <w:ind w:left="0"/>
        <w:jc w:val="both"/>
      </w:pPr>
      <w:r>
        <w:rPr>
          <w:rFonts w:ascii="Times New Roman"/>
          <w:b w:val="false"/>
          <w:i w:val="false"/>
          <w:color w:val="000000"/>
          <w:sz w:val="28"/>
        </w:rPr>
        <w:t>
      16) алғашқы кино актерлердің, режиссерлердің шығармашылық жолын біледі;</w:t>
      </w:r>
    </w:p>
    <w:p>
      <w:pPr>
        <w:spacing w:after="0"/>
        <w:ind w:left="0"/>
        <w:jc w:val="both"/>
      </w:pPr>
      <w:r>
        <w:rPr>
          <w:rFonts w:ascii="Times New Roman"/>
          <w:b w:val="false"/>
          <w:i w:val="false"/>
          <w:color w:val="000000"/>
          <w:sz w:val="28"/>
        </w:rPr>
        <w:t>
      17) жанрлық және стилистикалық ерекшеліктерін ескере отырып, кино өнері туындысын талдаудың алғашқы дағдыларын меңгереді;</w:t>
      </w:r>
    </w:p>
    <w:p>
      <w:pPr>
        <w:spacing w:after="0"/>
        <w:ind w:left="0"/>
        <w:jc w:val="both"/>
      </w:pPr>
      <w:r>
        <w:rPr>
          <w:rFonts w:ascii="Times New Roman"/>
          <w:b w:val="false"/>
          <w:i w:val="false"/>
          <w:color w:val="000000"/>
          <w:sz w:val="28"/>
        </w:rPr>
        <w:t>
      18) эссе, реферат, пікір жазу үшін алған білімдерін жүйелей алады;</w:t>
      </w:r>
    </w:p>
    <w:p>
      <w:pPr>
        <w:spacing w:after="0"/>
        <w:ind w:left="0"/>
        <w:jc w:val="both"/>
      </w:pPr>
      <w:r>
        <w:rPr>
          <w:rFonts w:ascii="Times New Roman"/>
          <w:b w:val="false"/>
          <w:i w:val="false"/>
          <w:color w:val="000000"/>
          <w:sz w:val="28"/>
        </w:rPr>
        <w:t>
      19)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соғыс және соғыстан кейінгі кезеңдердегі әлемдік кинематография тарихымен, деректі және көркем фильмдермен, режиссерлердің, актерлердің өмірбаяны және шығармашылығымен танысу;</w:t>
      </w:r>
    </w:p>
    <w:p>
      <w:pPr>
        <w:spacing w:after="0"/>
        <w:ind w:left="0"/>
        <w:jc w:val="both"/>
      </w:pPr>
      <w:r>
        <w:rPr>
          <w:rFonts w:ascii="Times New Roman"/>
          <w:b w:val="false"/>
          <w:i w:val="false"/>
          <w:color w:val="000000"/>
          <w:sz w:val="28"/>
        </w:rPr>
        <w:t>
      2) еуропалық кино, оның әлемдік кино өнеріндегі рөлі, заманауи әлемде еуропалық елдер кинематографиясының дамуы туралы білімін қалыптастыру;</w:t>
      </w:r>
    </w:p>
    <w:p>
      <w:pPr>
        <w:spacing w:after="0"/>
        <w:ind w:left="0"/>
        <w:jc w:val="both"/>
      </w:pPr>
      <w:r>
        <w:rPr>
          <w:rFonts w:ascii="Times New Roman"/>
          <w:b w:val="false"/>
          <w:i w:val="false"/>
          <w:color w:val="000000"/>
          <w:sz w:val="28"/>
        </w:rPr>
        <w:t>
      3) заманауи америкалық киномен, ұлы кино шеберлерінің шығармашылығымен және соңғы онжылдықтағы барынша атақты фильмдермен таныстыру;</w:t>
      </w:r>
    </w:p>
    <w:p>
      <w:pPr>
        <w:spacing w:after="0"/>
        <w:ind w:left="0"/>
        <w:jc w:val="both"/>
      </w:pPr>
      <w:r>
        <w:rPr>
          <w:rFonts w:ascii="Times New Roman"/>
          <w:b w:val="false"/>
          <w:i w:val="false"/>
          <w:color w:val="000000"/>
          <w:sz w:val="28"/>
        </w:rPr>
        <w:t>
      4) жиырмасыншы және жиырма бірінші ғасырлардағы ресейлік кинематография бағыттарымен таныстыру, кеңестік кино өнерінің шығармашылық жетістіктері, фильмнің әртүрлі жанрындағы жаңашыл ізденістер, балалар фильмін дамыту туралы білімін меңгеру, балалар фильміне түскен актерлердің өмірбаяны және шығармашылығымен таныстыру;</w:t>
      </w:r>
    </w:p>
    <w:p>
      <w:pPr>
        <w:spacing w:after="0"/>
        <w:ind w:left="0"/>
        <w:jc w:val="both"/>
      </w:pPr>
      <w:r>
        <w:rPr>
          <w:rFonts w:ascii="Times New Roman"/>
          <w:b w:val="false"/>
          <w:i w:val="false"/>
          <w:color w:val="000000"/>
          <w:sz w:val="28"/>
        </w:rPr>
        <w:t>
      5) мультипликация тарихымен таныстыру, мультипликациялық фильмдерді қарау, сценарий жазу және білім алушымен бірге мультипликациялық фильмді жасау;</w:t>
      </w:r>
    </w:p>
    <w:p>
      <w:pPr>
        <w:spacing w:after="0"/>
        <w:ind w:left="0"/>
        <w:jc w:val="both"/>
      </w:pPr>
      <w:r>
        <w:rPr>
          <w:rFonts w:ascii="Times New Roman"/>
          <w:b w:val="false"/>
          <w:i w:val="false"/>
          <w:color w:val="000000"/>
          <w:sz w:val="28"/>
        </w:rPr>
        <w:t>
      6) заманауи кино өнеріндегі постмодернизм, экрандық өнердегі "бұқаралық" и "элиталық" туралы түсініктерді, жаһандану кезеңіндегі кинематографияның жағдайын меңгеру;</w:t>
      </w:r>
    </w:p>
    <w:p>
      <w:pPr>
        <w:spacing w:after="0"/>
        <w:ind w:left="0"/>
        <w:jc w:val="both"/>
      </w:pPr>
      <w:r>
        <w:rPr>
          <w:rFonts w:ascii="Times New Roman"/>
          <w:b w:val="false"/>
          <w:i w:val="false"/>
          <w:color w:val="000000"/>
          <w:sz w:val="28"/>
        </w:rPr>
        <w:t>
      7) фильмдерді және фильм үзінділерін қарау, негізгі кинематографиялық тәсілдерді және оларды талдауды анықтау мақсатында фильмнің мазмұны бойынша әңгіме жүргізу.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Ұлыбритания киносы. Екінші дүниежүзілік соғыс жылдарындағы ағылшын киносы. Көркем-деректі фильм.</w:t>
      </w:r>
    </w:p>
    <w:p>
      <w:pPr>
        <w:spacing w:after="0"/>
        <w:ind w:left="0"/>
        <w:jc w:val="both"/>
      </w:pPr>
      <w:r>
        <w:rPr>
          <w:rFonts w:ascii="Times New Roman"/>
          <w:b w:val="false"/>
          <w:i w:val="false"/>
          <w:color w:val="000000"/>
          <w:sz w:val="28"/>
        </w:rPr>
        <w:t xml:space="preserve">
      Соғыстан кейінгі кезеңдегі (1939-1955 годы) ағылшын киносы. Ағылшын киносы дағдарысын жеңу. </w:t>
      </w:r>
    </w:p>
    <w:p>
      <w:pPr>
        <w:spacing w:after="0"/>
        <w:ind w:left="0"/>
        <w:jc w:val="both"/>
      </w:pPr>
      <w:r>
        <w:rPr>
          <w:rFonts w:ascii="Times New Roman"/>
          <w:b w:val="false"/>
          <w:i w:val="false"/>
          <w:color w:val="000000"/>
          <w:sz w:val="28"/>
        </w:rPr>
        <w:t xml:space="preserve">
      Классиктерді экранға түсіру. Ч. Диккенс романдарын, У. Шекспир трагедияларын заманауи оқу. "Илинг" студиясының комедияларындағы реалистік және гуманистік қағидаттары. </w:t>
      </w:r>
    </w:p>
    <w:p>
      <w:pPr>
        <w:spacing w:after="0"/>
        <w:ind w:left="0"/>
        <w:jc w:val="both"/>
      </w:pPr>
      <w:r>
        <w:rPr>
          <w:rFonts w:ascii="Times New Roman"/>
          <w:b w:val="false"/>
          <w:i w:val="false"/>
          <w:color w:val="000000"/>
          <w:sz w:val="28"/>
        </w:rPr>
        <w:t xml:space="preserve">
      1950-60 жылдарындағы ағылшын кинематографиясының шарықтауы. Деректі кино. Абсурд театры. П. Бруктың фильмдері. Коммерциялық кино. </w:t>
      </w:r>
    </w:p>
    <w:p>
      <w:pPr>
        <w:spacing w:after="0"/>
        <w:ind w:left="0"/>
        <w:jc w:val="both"/>
      </w:pPr>
      <w:r>
        <w:rPr>
          <w:rFonts w:ascii="Times New Roman"/>
          <w:b w:val="false"/>
          <w:i w:val="false"/>
          <w:color w:val="000000"/>
          <w:sz w:val="28"/>
        </w:rPr>
        <w:t xml:space="preserve">
      Детектив жанрындағы фильмдердің авторы, режиссер А. Хичкоктың шығармашылығы. Музыкалық фильм жанрының өрлеуі. </w:t>
      </w:r>
    </w:p>
    <w:p>
      <w:pPr>
        <w:spacing w:after="0"/>
        <w:ind w:left="0"/>
        <w:jc w:val="both"/>
      </w:pPr>
      <w:r>
        <w:rPr>
          <w:rFonts w:ascii="Times New Roman"/>
          <w:b w:val="false"/>
          <w:i w:val="false"/>
          <w:color w:val="000000"/>
          <w:sz w:val="28"/>
        </w:rPr>
        <w:t>
      Жиырмасыншы ғасырдың екінші жартысында және жиырма бірінші ғасырдың бірінші жартысындағы ағылшын кинематографиясы.</w:t>
      </w:r>
    </w:p>
    <w:p>
      <w:pPr>
        <w:spacing w:after="0"/>
        <w:ind w:left="0"/>
        <w:jc w:val="both"/>
      </w:pPr>
      <w:r>
        <w:rPr>
          <w:rFonts w:ascii="Times New Roman"/>
          <w:b w:val="false"/>
          <w:i w:val="false"/>
          <w:color w:val="000000"/>
          <w:sz w:val="28"/>
        </w:rPr>
        <w:t>
      2-тақырып. Француз киносы. Соғыс жылдарындағы кинематография. М. Карне шығармашылығы. Ж. Габеннің өмірлік және шығармашылық жолы.</w:t>
      </w:r>
    </w:p>
    <w:p>
      <w:pPr>
        <w:spacing w:after="0"/>
        <w:ind w:left="0"/>
        <w:jc w:val="both"/>
      </w:pPr>
      <w:r>
        <w:rPr>
          <w:rFonts w:ascii="Times New Roman"/>
          <w:b w:val="false"/>
          <w:i w:val="false"/>
          <w:color w:val="000000"/>
          <w:sz w:val="28"/>
        </w:rPr>
        <w:t>
      Канныдағы алғашқы халықаралық француз кинофестивалінің ашылуы (1946 жылдан бастап).</w:t>
      </w:r>
    </w:p>
    <w:p>
      <w:pPr>
        <w:spacing w:after="0"/>
        <w:ind w:left="0"/>
        <w:jc w:val="both"/>
      </w:pPr>
      <w:r>
        <w:rPr>
          <w:rFonts w:ascii="Times New Roman"/>
          <w:b w:val="false"/>
          <w:i w:val="false"/>
          <w:color w:val="000000"/>
          <w:sz w:val="28"/>
        </w:rPr>
        <w:t xml:space="preserve">
      Жаңа буын кинорежиссерлерінің бастамалары. Аға буын шеберлерінің шығармашылық ізденістері. Басты есімдер, фильмдер және жанрлар. </w:t>
      </w:r>
    </w:p>
    <w:p>
      <w:pPr>
        <w:spacing w:after="0"/>
        <w:ind w:left="0"/>
        <w:jc w:val="both"/>
      </w:pPr>
      <w:r>
        <w:rPr>
          <w:rFonts w:ascii="Times New Roman"/>
          <w:b w:val="false"/>
          <w:i w:val="false"/>
          <w:color w:val="000000"/>
          <w:sz w:val="28"/>
        </w:rPr>
        <w:t xml:space="preserve">
      Жиырмасыншы және жиырма бірінші ғасырлар аралығындағы франуз киносы. </w:t>
      </w:r>
    </w:p>
    <w:p>
      <w:pPr>
        <w:spacing w:after="0"/>
        <w:ind w:left="0"/>
        <w:jc w:val="both"/>
      </w:pPr>
      <w:r>
        <w:rPr>
          <w:rFonts w:ascii="Times New Roman"/>
          <w:b w:val="false"/>
          <w:i w:val="false"/>
          <w:color w:val="000000"/>
          <w:sz w:val="28"/>
        </w:rPr>
        <w:t xml:space="preserve">
      3-тақырып. Германия кинематографиясы. Фашистік диктатура жағдайындағы кино. Осы кезеңдегі кино өнімнің басты мақсаты – насихаттық, адамдарды нацисттік "жаң тәртіп" бағытында тәрбиелеу. </w:t>
      </w:r>
    </w:p>
    <w:p>
      <w:pPr>
        <w:spacing w:after="0"/>
        <w:ind w:left="0"/>
        <w:jc w:val="both"/>
      </w:pPr>
      <w:r>
        <w:rPr>
          <w:rFonts w:ascii="Times New Roman"/>
          <w:b w:val="false"/>
          <w:i w:val="false"/>
          <w:color w:val="000000"/>
          <w:sz w:val="28"/>
        </w:rPr>
        <w:t>
      Неміс әскерлерінің жауды жеңу туралы фильмдері ("Крещение огнем" – Польшаны басып алу туралы, "Батыстағы жеңіс" – басқыншылық туралы). Сталинград және Солтүстік Африкадағы жеңілістен кейін осы тәріздес фильмдерді шығаруды тоқтатылуы.</w:t>
      </w:r>
    </w:p>
    <w:p>
      <w:pPr>
        <w:spacing w:after="0"/>
        <w:ind w:left="0"/>
        <w:jc w:val="both"/>
      </w:pPr>
      <w:r>
        <w:rPr>
          <w:rFonts w:ascii="Times New Roman"/>
          <w:b w:val="false"/>
          <w:i w:val="false"/>
          <w:color w:val="000000"/>
          <w:sz w:val="28"/>
        </w:rPr>
        <w:t>
      Коммерциялық өнімге бағыт және батыс германиялық кино нарығын Голливудтың бағындыруы.</w:t>
      </w:r>
    </w:p>
    <w:p>
      <w:pPr>
        <w:spacing w:after="0"/>
        <w:ind w:left="0"/>
        <w:jc w:val="both"/>
      </w:pPr>
      <w:r>
        <w:rPr>
          <w:rFonts w:ascii="Times New Roman"/>
          <w:b w:val="false"/>
          <w:i w:val="false"/>
          <w:color w:val="000000"/>
          <w:sz w:val="28"/>
        </w:rPr>
        <w:t>
      Жиырмасыншы ғасырдың екінші жартысындағы неміс кинематографиясы. Жаңа неміс киносын жасау. Осы кезеңнің белгілі режиссерлері және актерлері. Германияның бірігуінен кейінгі неміс киносы.</w:t>
      </w:r>
    </w:p>
    <w:p>
      <w:pPr>
        <w:spacing w:after="0"/>
        <w:ind w:left="0"/>
        <w:jc w:val="both"/>
      </w:pPr>
      <w:r>
        <w:rPr>
          <w:rFonts w:ascii="Times New Roman"/>
          <w:b w:val="false"/>
          <w:i w:val="false"/>
          <w:color w:val="000000"/>
          <w:sz w:val="28"/>
        </w:rPr>
        <w:t xml:space="preserve">
      4-тақырып. Батыс еуропалық кинематографиясының даму тарихы. Италияның кино өнері. Екінші дүниежүзілік соғыс жылдарындағы кинематография. </w:t>
      </w:r>
    </w:p>
    <w:p>
      <w:pPr>
        <w:spacing w:after="0"/>
        <w:ind w:left="0"/>
        <w:jc w:val="both"/>
      </w:pPr>
      <w:r>
        <w:rPr>
          <w:rFonts w:ascii="Times New Roman"/>
          <w:b w:val="false"/>
          <w:i w:val="false"/>
          <w:color w:val="000000"/>
          <w:sz w:val="28"/>
        </w:rPr>
        <w:t xml:space="preserve">
      Неореалистік өнердің өркендеуі, оның Италия киносындағы орны және әлемдік кинодағы рөлі. </w:t>
      </w:r>
    </w:p>
    <w:p>
      <w:pPr>
        <w:spacing w:after="0"/>
        <w:ind w:left="0"/>
        <w:jc w:val="both"/>
      </w:pPr>
      <w:r>
        <w:rPr>
          <w:rFonts w:ascii="Times New Roman"/>
          <w:b w:val="false"/>
          <w:i w:val="false"/>
          <w:color w:val="000000"/>
          <w:sz w:val="28"/>
        </w:rPr>
        <w:t>
      "Рим – ашық қала" (1945) – антифашистік Қарсылықтың кинематографиялық қорытындысы және неореализм бағдарламасын эстетикалық іске асыру.</w:t>
      </w:r>
    </w:p>
    <w:p>
      <w:pPr>
        <w:spacing w:after="0"/>
        <w:ind w:left="0"/>
        <w:jc w:val="both"/>
      </w:pPr>
      <w:r>
        <w:rPr>
          <w:rFonts w:ascii="Times New Roman"/>
          <w:b w:val="false"/>
          <w:i w:val="false"/>
          <w:color w:val="000000"/>
          <w:sz w:val="28"/>
        </w:rPr>
        <w:t>
      Соғыстан кейінгі Италия кино өнерінің өркендеуі. Р. Росселини, Л. Висконти, Л. Кавани фильмдеріндегі антифашисттік күрес және халық тағдыры үшін жеке жауапкершілік тақырыбы.</w:t>
      </w:r>
    </w:p>
    <w:p>
      <w:pPr>
        <w:spacing w:after="0"/>
        <w:ind w:left="0"/>
        <w:jc w:val="both"/>
      </w:pPr>
      <w:r>
        <w:rPr>
          <w:rFonts w:ascii="Times New Roman"/>
          <w:b w:val="false"/>
          <w:i w:val="false"/>
          <w:color w:val="000000"/>
          <w:sz w:val="28"/>
        </w:rPr>
        <w:t xml:space="preserve">
      Режиссер Ф. Феллинидің шығармашылығы. Итальяндық жас буын режиссерлері. Б. Бертолуччи шығармашылығы. Заманауи итальяндық кино. </w:t>
      </w:r>
    </w:p>
    <w:p>
      <w:pPr>
        <w:spacing w:after="0"/>
        <w:ind w:left="0"/>
        <w:jc w:val="both"/>
      </w:pPr>
      <w:r>
        <w:rPr>
          <w:rFonts w:ascii="Times New Roman"/>
          <w:b w:val="false"/>
          <w:i w:val="false"/>
          <w:color w:val="000000"/>
          <w:sz w:val="28"/>
        </w:rPr>
        <w:t xml:space="preserve">
      Швеция киносының тарихы. "Швед мылқау киносының алтын ғасыры". Соғыс жылдарындағы ойын-сауық сипатындағы фильмдер. </w:t>
      </w:r>
    </w:p>
    <w:p>
      <w:pPr>
        <w:spacing w:after="0"/>
        <w:ind w:left="0"/>
        <w:jc w:val="both"/>
      </w:pPr>
      <w:r>
        <w:rPr>
          <w:rFonts w:ascii="Times New Roman"/>
          <w:b w:val="false"/>
          <w:i w:val="false"/>
          <w:color w:val="000000"/>
          <w:sz w:val="28"/>
        </w:rPr>
        <w:t xml:space="preserve">
      Жаңа швед киносының пайда болуы. И. Бергманның фильмдері. </w:t>
      </w:r>
    </w:p>
    <w:p>
      <w:pPr>
        <w:spacing w:after="0"/>
        <w:ind w:left="0"/>
        <w:jc w:val="both"/>
      </w:pPr>
      <w:r>
        <w:rPr>
          <w:rFonts w:ascii="Times New Roman"/>
          <w:b w:val="false"/>
          <w:i w:val="false"/>
          <w:color w:val="000000"/>
          <w:sz w:val="28"/>
        </w:rPr>
        <w:t xml:space="preserve">
      Алғашқы "Свенска Биоскоп" швед киностудиясын ұйымдастыру. Жаңа швед киносының режиссерлері және актерлері. </w:t>
      </w:r>
    </w:p>
    <w:p>
      <w:pPr>
        <w:spacing w:after="0"/>
        <w:ind w:left="0"/>
        <w:jc w:val="both"/>
      </w:pPr>
      <w:r>
        <w:rPr>
          <w:rFonts w:ascii="Times New Roman"/>
          <w:b w:val="false"/>
          <w:i w:val="false"/>
          <w:color w:val="000000"/>
          <w:sz w:val="28"/>
        </w:rPr>
        <w:t xml:space="preserve">
       Испания киносы. Фашистік диктатура жағдайындағы Испания киносының деградациясы. </w:t>
      </w:r>
    </w:p>
    <w:p>
      <w:pPr>
        <w:spacing w:after="0"/>
        <w:ind w:left="0"/>
        <w:jc w:val="both"/>
      </w:pPr>
      <w:r>
        <w:rPr>
          <w:rFonts w:ascii="Times New Roman"/>
          <w:b w:val="false"/>
          <w:i w:val="false"/>
          <w:color w:val="000000"/>
          <w:sz w:val="28"/>
        </w:rPr>
        <w:t>
      Жиырмасыншы ғасырдың елуінші жылдарындағы Испания киносының дамуына неореализмнің әсері. Ұлттық кинематографияның пайда болуы.</w:t>
      </w:r>
    </w:p>
    <w:p>
      <w:pPr>
        <w:spacing w:after="0"/>
        <w:ind w:left="0"/>
        <w:jc w:val="both"/>
      </w:pPr>
      <w:r>
        <w:rPr>
          <w:rFonts w:ascii="Times New Roman"/>
          <w:b w:val="false"/>
          <w:i w:val="false"/>
          <w:color w:val="000000"/>
          <w:sz w:val="28"/>
        </w:rPr>
        <w:t>
       М. Феррери шығармашылығы. "Жас испандық кино". К. Саура шығармашылығы және оның Испания кинематографиясындағы орны. П. Альмодовардың фильмдері.</w:t>
      </w:r>
    </w:p>
    <w:p>
      <w:pPr>
        <w:spacing w:after="0"/>
        <w:ind w:left="0"/>
        <w:jc w:val="both"/>
      </w:pPr>
      <w:r>
        <w:rPr>
          <w:rFonts w:ascii="Times New Roman"/>
          <w:b w:val="false"/>
          <w:i w:val="false"/>
          <w:color w:val="000000"/>
          <w:sz w:val="28"/>
        </w:rPr>
        <w:t>
      4-тақырып. Америка құрама штаттары киносының дамуы. Америкалық киноавангард. Соғыс кезеңіндегі кинодокументалистика. Ч. Чаплиннің "Месье Верду" (1947), "Огни рампы" (1952) және "Король в Нью-Йорке" (1957) фильмдері – америкалық ақиқаттың бейнесі.</w:t>
      </w:r>
    </w:p>
    <w:p>
      <w:pPr>
        <w:spacing w:after="0"/>
        <w:ind w:left="0"/>
        <w:jc w:val="both"/>
      </w:pPr>
      <w:r>
        <w:rPr>
          <w:rFonts w:ascii="Times New Roman"/>
          <w:b w:val="false"/>
          <w:i w:val="false"/>
          <w:color w:val="000000"/>
          <w:sz w:val="28"/>
        </w:rPr>
        <w:t xml:space="preserve">
      Жиырмасыншы ғасырдың елуінші-алпысыншы жылдары аралығындағы Голливуд дағдарыстары. Киностудиялар кірістерінің төмендеуі. Теледидармен бәсекелестік. </w:t>
      </w:r>
    </w:p>
    <w:p>
      <w:pPr>
        <w:spacing w:after="0"/>
        <w:ind w:left="0"/>
        <w:jc w:val="both"/>
      </w:pPr>
      <w:r>
        <w:rPr>
          <w:rFonts w:ascii="Times New Roman"/>
          <w:b w:val="false"/>
          <w:i w:val="false"/>
          <w:color w:val="000000"/>
          <w:sz w:val="28"/>
        </w:rPr>
        <w:t xml:space="preserve">
      Киноның техникалық жаңғыруы: ауқымды экран, стереофония, панорамалы және кең форматты кино. </w:t>
      </w:r>
    </w:p>
    <w:p>
      <w:pPr>
        <w:spacing w:after="0"/>
        <w:ind w:left="0"/>
        <w:jc w:val="both"/>
      </w:pPr>
      <w:r>
        <w:rPr>
          <w:rFonts w:ascii="Times New Roman"/>
          <w:b w:val="false"/>
          <w:i w:val="false"/>
          <w:color w:val="000000"/>
          <w:sz w:val="28"/>
        </w:rPr>
        <w:t xml:space="preserve">
      С. Поллак, Р. Олтмен, С. Николас. С. Кубрик режиссерлерінің шығармашылығы. </w:t>
      </w:r>
    </w:p>
    <w:p>
      <w:pPr>
        <w:spacing w:after="0"/>
        <w:ind w:left="0"/>
        <w:jc w:val="both"/>
      </w:pPr>
      <w:r>
        <w:rPr>
          <w:rFonts w:ascii="Times New Roman"/>
          <w:b w:val="false"/>
          <w:i w:val="false"/>
          <w:color w:val="000000"/>
          <w:sz w:val="28"/>
        </w:rPr>
        <w:t>
      Әлемдік Голливуд жұлдыздары М. Монро, Э. Тайлер, Б. Ланкастер, К. Дуглас, Н. Вуд, У. Битти, М. Брандо шығармашылығының шыңы.</w:t>
      </w:r>
    </w:p>
    <w:p>
      <w:pPr>
        <w:spacing w:after="0"/>
        <w:ind w:left="0"/>
        <w:jc w:val="both"/>
      </w:pPr>
      <w:r>
        <w:rPr>
          <w:rFonts w:ascii="Times New Roman"/>
          <w:b w:val="false"/>
          <w:i w:val="false"/>
          <w:color w:val="000000"/>
          <w:sz w:val="28"/>
        </w:rPr>
        <w:t xml:space="preserve">
      Жиырмасыншы ғасырдың екінші жартысындағы кино. Жастар наразылығы және оның дәстүрлі жанрлардағы мәні. </w:t>
      </w:r>
    </w:p>
    <w:p>
      <w:pPr>
        <w:spacing w:after="0"/>
        <w:ind w:left="0"/>
        <w:jc w:val="both"/>
      </w:pPr>
      <w:r>
        <w:rPr>
          <w:rFonts w:ascii="Times New Roman"/>
          <w:b w:val="false"/>
          <w:i w:val="false"/>
          <w:color w:val="000000"/>
          <w:sz w:val="28"/>
        </w:rPr>
        <w:t>
      Негрлердің азаматтық құқығы үшін күресті күшейту және нәсілдікке қарсы бағыттағы фильмдер.</w:t>
      </w:r>
    </w:p>
    <w:p>
      <w:pPr>
        <w:spacing w:after="0"/>
        <w:ind w:left="0"/>
        <w:jc w:val="both"/>
      </w:pPr>
      <w:r>
        <w:rPr>
          <w:rFonts w:ascii="Times New Roman"/>
          <w:b w:val="false"/>
          <w:i w:val="false"/>
          <w:color w:val="000000"/>
          <w:sz w:val="28"/>
        </w:rPr>
        <w:t>
      С. Кубрик, Р. Олтмен, М. Николс режиссерлерінің фильмдеріндегі соғыс тақырыбы. Америкалық экрандағы вьетнам соғысының тақырыбы. Р. Олтман фильмдері.</w:t>
      </w:r>
    </w:p>
    <w:p>
      <w:pPr>
        <w:spacing w:after="0"/>
        <w:ind w:left="0"/>
        <w:jc w:val="both"/>
      </w:pPr>
      <w:r>
        <w:rPr>
          <w:rFonts w:ascii="Times New Roman"/>
          <w:b w:val="false"/>
          <w:i w:val="false"/>
          <w:color w:val="000000"/>
          <w:sz w:val="28"/>
        </w:rPr>
        <w:t xml:space="preserve">
      Коммерциялық жанрлардың жаңа қырлары. Тарихи блокбастерлерді, әртүрлі триллерді, апат туралы фильмдерді, мистикалық көріністерді, ғарыштық кинобестселлерді жасау. </w:t>
      </w:r>
    </w:p>
    <w:p>
      <w:pPr>
        <w:spacing w:after="0"/>
        <w:ind w:left="0"/>
        <w:jc w:val="both"/>
      </w:pPr>
      <w:r>
        <w:rPr>
          <w:rFonts w:ascii="Times New Roman"/>
          <w:b w:val="false"/>
          <w:i w:val="false"/>
          <w:color w:val="000000"/>
          <w:sz w:val="28"/>
        </w:rPr>
        <w:t xml:space="preserve">
      Неоконсерватизм және "күлбикеш" туралы, "американдық арман" туралы ескі голливудтық мифтерді қайта жаңғырту. Америкалық кино "жұлдыздары". </w:t>
      </w:r>
    </w:p>
    <w:p>
      <w:pPr>
        <w:spacing w:after="0"/>
        <w:ind w:left="0"/>
        <w:jc w:val="both"/>
      </w:pPr>
      <w:r>
        <w:rPr>
          <w:rFonts w:ascii="Times New Roman"/>
          <w:b w:val="false"/>
          <w:i w:val="false"/>
          <w:color w:val="000000"/>
          <w:sz w:val="28"/>
        </w:rPr>
        <w:t xml:space="preserve">
      Жанрлардың жаңартылуы. Бродвейлік "блокбастерлер". Кинофантастика жанры. "Звездные воины" (1977-2005), "Инопланетянин" (1982), "Парк Юрского периода" (1993). </w:t>
      </w:r>
    </w:p>
    <w:p>
      <w:pPr>
        <w:spacing w:after="0"/>
        <w:ind w:left="0"/>
        <w:jc w:val="both"/>
      </w:pPr>
      <w:r>
        <w:rPr>
          <w:rFonts w:ascii="Times New Roman"/>
          <w:b w:val="false"/>
          <w:i w:val="false"/>
          <w:color w:val="000000"/>
          <w:sz w:val="28"/>
        </w:rPr>
        <w:t>
      "Киберпанк" фантастикалық фильмдер жанрын жасау. "Бегущий по лезвию бритвы" фильмі (1981).</w:t>
      </w:r>
    </w:p>
    <w:p>
      <w:pPr>
        <w:spacing w:after="0"/>
        <w:ind w:left="0"/>
        <w:jc w:val="both"/>
      </w:pPr>
      <w:r>
        <w:rPr>
          <w:rFonts w:ascii="Times New Roman"/>
          <w:b w:val="false"/>
          <w:i w:val="false"/>
          <w:color w:val="000000"/>
          <w:sz w:val="28"/>
        </w:rPr>
        <w:t>
      Обновление жанра фильма ужасов. С. Спилбергтің "Челюсти" (1975) Р. Скоттың "Чужой" (1979) фильмдері.</w:t>
      </w:r>
    </w:p>
    <w:p>
      <w:pPr>
        <w:spacing w:after="0"/>
        <w:ind w:left="0"/>
        <w:jc w:val="both"/>
      </w:pPr>
      <w:r>
        <w:rPr>
          <w:rFonts w:ascii="Times New Roman"/>
          <w:b w:val="false"/>
          <w:i w:val="false"/>
          <w:color w:val="000000"/>
          <w:sz w:val="28"/>
        </w:rPr>
        <w:t>
      Шытырман фильмнің жаңа үлгісін жасау (С. Спилбергтің "Искатели потерянного ковчега", 1981).</w:t>
      </w:r>
    </w:p>
    <w:p>
      <w:pPr>
        <w:spacing w:after="0"/>
        <w:ind w:left="0"/>
        <w:jc w:val="both"/>
      </w:pPr>
      <w:r>
        <w:rPr>
          <w:rFonts w:ascii="Times New Roman"/>
          <w:b w:val="false"/>
          <w:i w:val="false"/>
          <w:color w:val="000000"/>
          <w:sz w:val="28"/>
        </w:rPr>
        <w:t>
      Режиссер Ф. Копполаның гангстерлік фильм жанрындағы эпикалық бөлім ("Крестный отец" 1972, 1974, 1990), соғыс драма жанрындағы "Апокалипсис сегодня" (1979). "Молчания ягнят" (1991), "Рождественские кошмары" (1993) қорқынышты фильмдері. Фильмді қарау және талдау.</w:t>
      </w:r>
    </w:p>
    <w:p>
      <w:pPr>
        <w:spacing w:after="0"/>
        <w:ind w:left="0"/>
        <w:jc w:val="both"/>
      </w:pPr>
      <w:r>
        <w:rPr>
          <w:rFonts w:ascii="Times New Roman"/>
          <w:b w:val="false"/>
          <w:i w:val="false"/>
          <w:color w:val="000000"/>
          <w:sz w:val="28"/>
        </w:rPr>
        <w:t>
      Танымал жанрлар: вестерн, комедия, мюзикл, детектив, гангстерлік фильм, фантастикалық фильм, қойылымдық боевик.</w:t>
      </w:r>
    </w:p>
    <w:p>
      <w:pPr>
        <w:spacing w:after="0"/>
        <w:ind w:left="0"/>
        <w:jc w:val="both"/>
      </w:pPr>
      <w:r>
        <w:rPr>
          <w:rFonts w:ascii="Times New Roman"/>
          <w:b w:val="false"/>
          <w:i w:val="false"/>
          <w:color w:val="000000"/>
          <w:sz w:val="28"/>
        </w:rPr>
        <w:t>
      Америкалық кинематографияның әлемдік кинопроцеске әсері.</w:t>
      </w:r>
    </w:p>
    <w:p>
      <w:pPr>
        <w:spacing w:after="0"/>
        <w:ind w:left="0"/>
        <w:jc w:val="both"/>
      </w:pPr>
      <w:r>
        <w:rPr>
          <w:rFonts w:ascii="Times New Roman"/>
          <w:b w:val="false"/>
          <w:i w:val="false"/>
          <w:color w:val="000000"/>
          <w:sz w:val="28"/>
        </w:rPr>
        <w:t xml:space="preserve">
      5-тақырып. Соғыстан кейінгі Шығыс Еуропаның киносы. Соғыстан кейінгі кезеңдегі Шығыс Еуропа кинематографиясының қалыптасуына кеңес киносының әсері. Антифашистік тақырып – шығыс-еуропа елдерінің кино өнері орталығы. </w:t>
      </w:r>
    </w:p>
    <w:p>
      <w:pPr>
        <w:spacing w:after="0"/>
        <w:ind w:left="0"/>
        <w:jc w:val="both"/>
      </w:pPr>
      <w:r>
        <w:rPr>
          <w:rFonts w:ascii="Times New Roman"/>
          <w:b w:val="false"/>
          <w:i w:val="false"/>
          <w:color w:val="000000"/>
          <w:sz w:val="28"/>
        </w:rPr>
        <w:t>
      Поляк режиссерлерінің шығармашылық ізденістері. З. Фабри, К. Макк, Ф. Мариашши, П. Бачо – жиырмасыншы ғасырдың елуінші-алпысыншы жылдарындағы венгр режиссерлері.</w:t>
      </w:r>
    </w:p>
    <w:p>
      <w:pPr>
        <w:spacing w:after="0"/>
        <w:ind w:left="0"/>
        <w:jc w:val="both"/>
      </w:pPr>
      <w:r>
        <w:rPr>
          <w:rFonts w:ascii="Times New Roman"/>
          <w:b w:val="false"/>
          <w:i w:val="false"/>
          <w:color w:val="000000"/>
          <w:sz w:val="28"/>
        </w:rPr>
        <w:t xml:space="preserve">
      Болгария кинематографиясы. З. Жандов, Я. Янков, Б. Шаралиев фильмдері – жаңартылған болгар кино өнері. </w:t>
      </w:r>
    </w:p>
    <w:p>
      <w:pPr>
        <w:spacing w:after="0"/>
        <w:ind w:left="0"/>
        <w:jc w:val="both"/>
      </w:pPr>
      <w:r>
        <w:rPr>
          <w:rFonts w:ascii="Times New Roman"/>
          <w:b w:val="false"/>
          <w:i w:val="false"/>
          <w:color w:val="000000"/>
          <w:sz w:val="28"/>
        </w:rPr>
        <w:t>
      Германия Демократиялық Республикасының кинематографиясына арналған антифашистік тақырып, оны К. Метциг, З. Дудов, В. Штаудте режиссерлерінің әзірлеуі.</w:t>
      </w:r>
    </w:p>
    <w:p>
      <w:pPr>
        <w:spacing w:after="0"/>
        <w:ind w:left="0"/>
        <w:jc w:val="both"/>
      </w:pPr>
      <w:r>
        <w:rPr>
          <w:rFonts w:ascii="Times New Roman"/>
          <w:b w:val="false"/>
          <w:i w:val="false"/>
          <w:color w:val="000000"/>
          <w:sz w:val="28"/>
        </w:rPr>
        <w:t xml:space="preserve">
      Румын киносының ерекшелігі. Чехословакия киносы – О. Вавра фильмдерінің призмасы арқылы. Жанрлық-тақырыптық диапазон және Югославия киносының даму ерекшелігі. </w:t>
      </w:r>
    </w:p>
    <w:p>
      <w:pPr>
        <w:spacing w:after="0"/>
        <w:ind w:left="0"/>
        <w:jc w:val="both"/>
      </w:pPr>
      <w:r>
        <w:rPr>
          <w:rFonts w:ascii="Times New Roman"/>
          <w:b w:val="false"/>
          <w:i w:val="false"/>
          <w:color w:val="000000"/>
          <w:sz w:val="28"/>
        </w:rPr>
        <w:t xml:space="preserve">
      Әлемдік кинематографиялық процестегі шығыс-еуропа елдерінің жетекші кинематографтары. Шығыс Еуропа кинематографтарының шығармашылық мүмкіндіктерін кеңейту. Фильмді қарау және талдау. </w:t>
      </w:r>
    </w:p>
    <w:p>
      <w:pPr>
        <w:spacing w:after="0"/>
        <w:ind w:left="0"/>
        <w:jc w:val="both"/>
      </w:pPr>
      <w:r>
        <w:rPr>
          <w:rFonts w:ascii="Times New Roman"/>
          <w:b w:val="false"/>
          <w:i w:val="false"/>
          <w:color w:val="000000"/>
          <w:sz w:val="28"/>
        </w:rPr>
        <w:t xml:space="preserve">
       6-тақырып. Кеңес киносы. Соғыс жағдайындағы кеңес киносы өнеркәсібінің қайта құрылуы. Ірі киностудияларды елдің шығысына көшірілуі. "Әскери киножинақтар" және қысқа метражды фильмдер шығару. </w:t>
      </w:r>
    </w:p>
    <w:p>
      <w:pPr>
        <w:spacing w:after="0"/>
        <w:ind w:left="0"/>
        <w:jc w:val="both"/>
      </w:pPr>
      <w:r>
        <w:rPr>
          <w:rFonts w:ascii="Times New Roman"/>
          <w:b w:val="false"/>
          <w:i w:val="false"/>
          <w:color w:val="000000"/>
          <w:sz w:val="28"/>
        </w:rPr>
        <w:t>
      Соғыстың маңызды кезеңдеріндегі хроникалық-деректі фильмдер. Кинорепортаж жанрының таралуы. Бірнеше репортаждарды бір атаумен біріктіру және "киножурналдар" жасау ("Союзкиножурнал").</w:t>
      </w:r>
    </w:p>
    <w:p>
      <w:pPr>
        <w:spacing w:after="0"/>
        <w:ind w:left="0"/>
        <w:jc w:val="both"/>
      </w:pPr>
      <w:r>
        <w:rPr>
          <w:rFonts w:ascii="Times New Roman"/>
          <w:b w:val="false"/>
          <w:i w:val="false"/>
          <w:color w:val="000000"/>
          <w:sz w:val="28"/>
        </w:rPr>
        <w:t>
      "Разгром немецких войск под Москвой", "Черноморцы", "Ленинград в борьбе" (1942 жыл) фильмдері. Бұл кезеңді "Берлин" (1945), "Суд народов" (1946) соғыс туралы документалистік фильмдермен аяқтау. Фильмді қарау және талдау.</w:t>
      </w:r>
    </w:p>
    <w:p>
      <w:pPr>
        <w:spacing w:after="0"/>
        <w:ind w:left="0"/>
        <w:jc w:val="both"/>
      </w:pPr>
      <w:r>
        <w:rPr>
          <w:rFonts w:ascii="Times New Roman"/>
          <w:b w:val="false"/>
          <w:i w:val="false"/>
          <w:color w:val="000000"/>
          <w:sz w:val="28"/>
        </w:rPr>
        <w:t>
      7-тақырып. Соғыстан кейінгі кезеңдегі кеңес кинематографиясы. Соғыстан кейінгі алғашқы жылдардағы кеңес кинематографиясының дамуындағы қиындықтар. Киностудияларды қайта көшіру және кино желісін қалпына келтіру.</w:t>
      </w:r>
    </w:p>
    <w:p>
      <w:pPr>
        <w:spacing w:after="0"/>
        <w:ind w:left="0"/>
        <w:jc w:val="both"/>
      </w:pPr>
      <w:r>
        <w:rPr>
          <w:rFonts w:ascii="Times New Roman"/>
          <w:b w:val="false"/>
          <w:i w:val="false"/>
          <w:color w:val="000000"/>
          <w:sz w:val="28"/>
        </w:rPr>
        <w:t>
      Ұлы Отан соғысының ірі стратегиялық операциялар туралы көркем-деректі фильмдер ("Третий удар", "Сталинградская битва", "Падение Берлина").</w:t>
      </w:r>
    </w:p>
    <w:p>
      <w:pPr>
        <w:spacing w:after="0"/>
        <w:ind w:left="0"/>
        <w:jc w:val="both"/>
      </w:pPr>
      <w:r>
        <w:rPr>
          <w:rFonts w:ascii="Times New Roman"/>
          <w:b w:val="false"/>
          <w:i w:val="false"/>
          <w:color w:val="000000"/>
          <w:sz w:val="28"/>
        </w:rPr>
        <w:t>
      Кинокартинаға арналған басты материал – елдің өткені. В. Пудовкиннің "Адмирал Нахимов" фильмі (1947), С. Эйзенштейннің "Иван Грозный" (1945) фильмінің екінщі сериясы.</w:t>
      </w:r>
    </w:p>
    <w:p>
      <w:pPr>
        <w:spacing w:after="0"/>
        <w:ind w:left="0"/>
        <w:jc w:val="both"/>
      </w:pPr>
      <w:r>
        <w:rPr>
          <w:rFonts w:ascii="Times New Roman"/>
          <w:b w:val="false"/>
          <w:i w:val="false"/>
          <w:color w:val="000000"/>
          <w:sz w:val="28"/>
        </w:rPr>
        <w:t xml:space="preserve">
      Соғыс тақырыбы. "Повесть о настоящем солдате" (1948), "Подвиг разведчика" (1947), "Секретная миссия" (1950) фильмдері. Фильмді қарау және талдау. </w:t>
      </w:r>
    </w:p>
    <w:p>
      <w:pPr>
        <w:spacing w:after="0"/>
        <w:ind w:left="0"/>
        <w:jc w:val="both"/>
      </w:pPr>
      <w:r>
        <w:rPr>
          <w:rFonts w:ascii="Times New Roman"/>
          <w:b w:val="false"/>
          <w:i w:val="false"/>
          <w:color w:val="000000"/>
          <w:sz w:val="28"/>
        </w:rPr>
        <w:t>
      Орыс және шетел әдебиет классиктерінің сарыны бойынша түсірілген фильмдер. А. Чеховтың "Попрыгунья", "Дама с собачкой", Ф. Достоевскийдің "Идиот", "Братья Карамазовы", "Преступление и наказание", Л. Толстойдың "Соғыс және бейбітшілік", "Тихий Дон" (1957) шығармаларының экранға түсірілуі.</w:t>
      </w:r>
    </w:p>
    <w:p>
      <w:pPr>
        <w:spacing w:after="0"/>
        <w:ind w:left="0"/>
        <w:jc w:val="both"/>
      </w:pPr>
      <w:r>
        <w:rPr>
          <w:rFonts w:ascii="Times New Roman"/>
          <w:b w:val="false"/>
          <w:i w:val="false"/>
          <w:color w:val="000000"/>
          <w:sz w:val="28"/>
        </w:rPr>
        <w:t>
      Аға буын кино шеберлерінің фильмдері ("Возвращение Василия Бортникова", "Урок жизни", "Дело Румянцева"). Жас режиссерлердің кинематографиялық бастамалары. ("Весна на Заречной улице", "Чужая родня", "Земля и люди").</w:t>
      </w:r>
    </w:p>
    <w:p>
      <w:pPr>
        <w:spacing w:after="0"/>
        <w:ind w:left="0"/>
        <w:jc w:val="both"/>
      </w:pPr>
      <w:r>
        <w:rPr>
          <w:rFonts w:ascii="Times New Roman"/>
          <w:b w:val="false"/>
          <w:i w:val="false"/>
          <w:color w:val="000000"/>
          <w:sz w:val="28"/>
        </w:rPr>
        <w:t>
      "Тени забытых предков" (1964) фильмінің фольклорлық-поэтикалық құрылымы.</w:t>
      </w:r>
    </w:p>
    <w:p>
      <w:pPr>
        <w:spacing w:after="0"/>
        <w:ind w:left="0"/>
        <w:jc w:val="both"/>
      </w:pPr>
      <w:r>
        <w:rPr>
          <w:rFonts w:ascii="Times New Roman"/>
          <w:b w:val="false"/>
          <w:i w:val="false"/>
          <w:color w:val="000000"/>
          <w:sz w:val="28"/>
        </w:rPr>
        <w:t>
      Комедия жанрының дамуы. Э. Рязанов, Л. Гайдай режиссерлерінің шығармашылық өрлеуі. А. Тарковский. К. Муратованың шығармашылық жолының бастауы.</w:t>
      </w:r>
    </w:p>
    <w:p>
      <w:pPr>
        <w:spacing w:after="0"/>
        <w:ind w:left="0"/>
        <w:jc w:val="both"/>
      </w:pPr>
      <w:r>
        <w:rPr>
          <w:rFonts w:ascii="Times New Roman"/>
          <w:b w:val="false"/>
          <w:i w:val="false"/>
          <w:color w:val="000000"/>
          <w:sz w:val="28"/>
        </w:rPr>
        <w:t xml:space="preserve">
      8-тақырып. Ұлы Отан соғысы туралы фильмдер. "Летят журавли" (1957), "Адам тағдыры" (1959), "Баллада о солдате" (1959), "Мир входящему" (1961), "Иваново детство" (1962) картиналарының бейнелік шешімінің жаңашыл сипаты. Фильмді қарау және талдау. Жанрлық және стилистикалық ерекшеліктерін ескере отырып фильмді талдау. </w:t>
      </w:r>
    </w:p>
    <w:p>
      <w:pPr>
        <w:spacing w:after="0"/>
        <w:ind w:left="0"/>
        <w:jc w:val="both"/>
      </w:pPr>
      <w:r>
        <w:rPr>
          <w:rFonts w:ascii="Times New Roman"/>
          <w:b w:val="false"/>
          <w:i w:val="false"/>
          <w:color w:val="000000"/>
          <w:sz w:val="28"/>
        </w:rPr>
        <w:t>
      9-тақырып. 1950-80 жылдардағы киноклассика. Жанрлық-стильдік ізденістердің негізгі бағыттары. "Живые и мертвые" (1964), "Отец солдата" (1965), "Никто не хотел умирать" (1966) картиналарының бейнелік шешімінің документализмі, халықтық және ұлттық бейнесі. Ю. Озеровтың "Освобождение" (1970-1972), "Солдаты свободы"(1977), "Битва за Москву" (1985) киноэпопеялары. Соғыс туралы фильмдердің жанрлық-стильдік көптүрлілігі. С. Бондарчуктің "Они сражались за Родину" (1975) фильмі.</w:t>
      </w:r>
    </w:p>
    <w:p>
      <w:pPr>
        <w:spacing w:after="0"/>
        <w:ind w:left="0"/>
        <w:jc w:val="both"/>
      </w:pPr>
      <w:r>
        <w:rPr>
          <w:rFonts w:ascii="Times New Roman"/>
          <w:b w:val="false"/>
          <w:i w:val="false"/>
          <w:color w:val="000000"/>
          <w:sz w:val="28"/>
        </w:rPr>
        <w:t xml:space="preserve">
      Ю. Ильенконың "Белая птица с черной отметиной" (1972) таспасындағы тарихи және мифологиялық синтез. </w:t>
      </w:r>
    </w:p>
    <w:p>
      <w:pPr>
        <w:spacing w:after="0"/>
        <w:ind w:left="0"/>
        <w:jc w:val="both"/>
      </w:pPr>
      <w:r>
        <w:rPr>
          <w:rFonts w:ascii="Times New Roman"/>
          <w:b w:val="false"/>
          <w:i w:val="false"/>
          <w:color w:val="000000"/>
          <w:sz w:val="28"/>
        </w:rPr>
        <w:t>
      С. Ростоцкийдің "А зори здесь тихие..." (1972) фильміндегі лирикалық-драмалық шешім. Э. Лотянудың "Лаутары" (1972), "Табор уходит в небо", (1975) фильмдеріндегі ұлттық фольклор бейнелерін және сарынын белсенді пайдалану. "Мольба" (1968), "Цвет граната" (режиссер С. Параджанов, 1970), "Пиросмани" (режиссер Г. Шенгелая, 1970), "Древо желаний" (режиссер Т. Абуладзе, 1977) фильмдеріндегі суретші тұлғасын және оның поэтикалық дүниесі тақырыбы. Астарлы мәні, негізгі сюжеттік себептер.</w:t>
      </w:r>
    </w:p>
    <w:p>
      <w:pPr>
        <w:spacing w:after="0"/>
        <w:ind w:left="0"/>
        <w:jc w:val="both"/>
      </w:pPr>
      <w:r>
        <w:rPr>
          <w:rFonts w:ascii="Times New Roman"/>
          <w:b w:val="false"/>
          <w:i w:val="false"/>
          <w:color w:val="000000"/>
          <w:sz w:val="28"/>
        </w:rPr>
        <w:t xml:space="preserve">
      Деректі фильм. Орыс және шетел классиктерінің экранда түсірілуі. Кинокомедия эволюциясы. </w:t>
      </w:r>
    </w:p>
    <w:p>
      <w:pPr>
        <w:spacing w:after="0"/>
        <w:ind w:left="0"/>
        <w:jc w:val="both"/>
      </w:pPr>
      <w:r>
        <w:rPr>
          <w:rFonts w:ascii="Times New Roman"/>
          <w:b w:val="false"/>
          <w:i w:val="false"/>
          <w:color w:val="000000"/>
          <w:sz w:val="28"/>
        </w:rPr>
        <w:t>
      10-тақырып. Балалар және жасөспірімдерге арналған киноны дамыту. Балалар киносын жасау тарихы. "Звонят, откройте дверь" (1966), "Доживем до понедельника" (1967), "Сто дней после детства" (1975), "Не болит голова у дятла" (1975), "Ключ без права передачи" (1974) фильмдері.</w:t>
      </w:r>
    </w:p>
    <w:p>
      <w:pPr>
        <w:spacing w:after="0"/>
        <w:ind w:left="0"/>
        <w:jc w:val="both"/>
      </w:pPr>
      <w:r>
        <w:rPr>
          <w:rFonts w:ascii="Times New Roman"/>
          <w:b w:val="false"/>
          <w:i w:val="false"/>
          <w:color w:val="000000"/>
          <w:sz w:val="28"/>
        </w:rPr>
        <w:t xml:space="preserve">
      Р. Быковтың фильмдері: "Внимание, черепаха!" (1970), "Телеграмма" (1972), "Автомобиль, скрипка и собака Клякса" (1975). "Чучело" (1984) фильміндегі әлеуметтік-адамгершілік мәселелердің шиеленісуі. </w:t>
      </w:r>
    </w:p>
    <w:p>
      <w:pPr>
        <w:spacing w:after="0"/>
        <w:ind w:left="0"/>
        <w:jc w:val="both"/>
      </w:pPr>
      <w:r>
        <w:rPr>
          <w:rFonts w:ascii="Times New Roman"/>
          <w:b w:val="false"/>
          <w:i w:val="false"/>
          <w:color w:val="000000"/>
          <w:sz w:val="28"/>
        </w:rPr>
        <w:t>
      Балалар фильмінде түскен актерлердің өмірбаяны және шығармашылығы. Балалар фильмдер қатарын қарау және талқылау.</w:t>
      </w:r>
    </w:p>
    <w:p>
      <w:pPr>
        <w:spacing w:after="0"/>
        <w:ind w:left="0"/>
        <w:jc w:val="both"/>
      </w:pPr>
      <w:r>
        <w:rPr>
          <w:rFonts w:ascii="Times New Roman"/>
          <w:b w:val="false"/>
          <w:i w:val="false"/>
          <w:color w:val="000000"/>
          <w:sz w:val="28"/>
        </w:rPr>
        <w:t xml:space="preserve">
      11-тақырып. Мультипликациялық фильмді дамыту. Мультипликацияның пайда болу тарихы. Ресейлік мультипликация тарихы. Орыс анимациясының алтын кезеңі. Қазіргі кездегі ресейлік мультипликация. Мультиплкациялық фильмдер қатарын қарау және талқылау. </w:t>
      </w:r>
    </w:p>
    <w:p>
      <w:pPr>
        <w:spacing w:after="0"/>
        <w:ind w:left="0"/>
        <w:jc w:val="both"/>
      </w:pPr>
      <w:r>
        <w:rPr>
          <w:rFonts w:ascii="Times New Roman"/>
          <w:b w:val="false"/>
          <w:i w:val="false"/>
          <w:color w:val="000000"/>
          <w:sz w:val="28"/>
        </w:rPr>
        <w:t xml:space="preserve">
      Практикалық сабақ. Мультипликациялық фильмді талдау. Мультипликациялық фильмді талдау сызбасы. Мультипликациялық фильмді жасау. </w:t>
      </w:r>
    </w:p>
    <w:p>
      <w:pPr>
        <w:spacing w:after="0"/>
        <w:ind w:left="0"/>
        <w:jc w:val="both"/>
      </w:pPr>
      <w:r>
        <w:rPr>
          <w:rFonts w:ascii="Times New Roman"/>
          <w:b w:val="false"/>
          <w:i w:val="false"/>
          <w:color w:val="000000"/>
          <w:sz w:val="28"/>
        </w:rPr>
        <w:t>
      Мультипликациялық фильмді жасау кезеңдері. Көркем сценарий жазу. Кейіпкерлер бейнесін және оқиға жазылу фонын құру. Білім алушының жеке компьютерлік фильмін жасауы.</w:t>
      </w:r>
    </w:p>
    <w:p>
      <w:pPr>
        <w:spacing w:after="0"/>
        <w:ind w:left="0"/>
        <w:jc w:val="both"/>
      </w:pPr>
      <w:r>
        <w:rPr>
          <w:rFonts w:ascii="Times New Roman"/>
          <w:b w:val="false"/>
          <w:i w:val="false"/>
          <w:color w:val="000000"/>
          <w:sz w:val="28"/>
        </w:rPr>
        <w:t xml:space="preserve">
      12-тақырып. Кейіпкердің жаңа көзқарасы және революция мен Ұлы Отан соғысының драмалық қайшылығы. </w:t>
      </w:r>
    </w:p>
    <w:p>
      <w:pPr>
        <w:spacing w:after="0"/>
        <w:ind w:left="0"/>
        <w:jc w:val="both"/>
      </w:pPr>
      <w:r>
        <w:rPr>
          <w:rFonts w:ascii="Times New Roman"/>
          <w:b w:val="false"/>
          <w:i w:val="false"/>
          <w:color w:val="000000"/>
          <w:sz w:val="28"/>
        </w:rPr>
        <w:t xml:space="preserve">
      Тарихи-революциялық жанрдың дамуы және өндірістік-тұрмыстық жанрдың дамуы. </w:t>
      </w:r>
    </w:p>
    <w:p>
      <w:pPr>
        <w:spacing w:after="0"/>
        <w:ind w:left="0"/>
        <w:jc w:val="both"/>
      </w:pPr>
      <w:r>
        <w:rPr>
          <w:rFonts w:ascii="Times New Roman"/>
          <w:b w:val="false"/>
          <w:i w:val="false"/>
          <w:color w:val="000000"/>
          <w:sz w:val="28"/>
        </w:rPr>
        <w:t>
      Э. Климовтың "Иди и смотри" (1985) картинасындағы фашизмнің философиялық көзқарасы. Соғысты бастан кешірген буынның психологиялық және адамгершілік бейнесі, әлеуметтік және ұлттық мәселесі мәнмәтінінде оның ауысуы: Н. Губенконың "Пришел солдат с фронта" (1972) және "Подранки" (1977), П. Тодоровскийдің "Военно-полевой роман" (1983), О. Неуландтың "Гнездо на ветру" (1980), П. Симмнің "Что посеешь..." (1982), М. Беликовтың "Ночь коротка" (1981), А. Мкртчянның "Танго нашего детства" (1985). Фильмді қарау және талқылау.</w:t>
      </w:r>
    </w:p>
    <w:p>
      <w:pPr>
        <w:spacing w:after="0"/>
        <w:ind w:left="0"/>
        <w:jc w:val="both"/>
      </w:pPr>
      <w:r>
        <w:rPr>
          <w:rFonts w:ascii="Times New Roman"/>
          <w:b w:val="false"/>
          <w:i w:val="false"/>
          <w:color w:val="000000"/>
          <w:sz w:val="28"/>
        </w:rPr>
        <w:t xml:space="preserve">
      Жиырмасыншы ғасырдың тоқсаншы жылдарындағы Ресейдің кино өнері. Сатиралық және комедиялық фильмдері. С. Герасимов, Ю. Райзман, Г. Быков фильмдеріндегі заманауилықтың көрінісі. </w:t>
      </w:r>
    </w:p>
    <w:p>
      <w:pPr>
        <w:spacing w:after="0"/>
        <w:ind w:left="0"/>
        <w:jc w:val="both"/>
      </w:pPr>
      <w:r>
        <w:rPr>
          <w:rFonts w:ascii="Times New Roman"/>
          <w:b w:val="false"/>
          <w:i w:val="false"/>
          <w:color w:val="000000"/>
          <w:sz w:val="28"/>
        </w:rPr>
        <w:t xml:space="preserve">
      А. Тарковский шығармашылығының философиялық – адамгершілік мәселесі. </w:t>
      </w:r>
    </w:p>
    <w:p>
      <w:pPr>
        <w:spacing w:after="0"/>
        <w:ind w:left="0"/>
        <w:jc w:val="both"/>
      </w:pPr>
      <w:r>
        <w:rPr>
          <w:rFonts w:ascii="Times New Roman"/>
          <w:b w:val="false"/>
          <w:i w:val="false"/>
          <w:color w:val="000000"/>
          <w:sz w:val="28"/>
        </w:rPr>
        <w:t>
      Кинодағы әйелдерді азат ету тақырыбы ("Несколько интервью по личным вопросам" (1979), "Москва слезам не верит" (1980), "Зимняя вишня (1985).</w:t>
      </w:r>
    </w:p>
    <w:p>
      <w:pPr>
        <w:spacing w:after="0"/>
        <w:ind w:left="0"/>
        <w:jc w:val="both"/>
      </w:pPr>
      <w:r>
        <w:rPr>
          <w:rFonts w:ascii="Times New Roman"/>
          <w:b w:val="false"/>
          <w:i w:val="false"/>
          <w:color w:val="000000"/>
          <w:sz w:val="28"/>
        </w:rPr>
        <w:t xml:space="preserve">
      Деректі кино. М. Ромм, Р. Кармен фильмдері. Кинематографисттердің аға және кіші буын шеберлерінің шығармашылығы. </w:t>
      </w:r>
    </w:p>
    <w:p>
      <w:pPr>
        <w:spacing w:after="0"/>
        <w:ind w:left="0"/>
        <w:jc w:val="both"/>
      </w:pPr>
      <w:r>
        <w:rPr>
          <w:rFonts w:ascii="Times New Roman"/>
          <w:b w:val="false"/>
          <w:i w:val="false"/>
          <w:color w:val="000000"/>
          <w:sz w:val="28"/>
        </w:rPr>
        <w:t xml:space="preserve">
      13-тақырып. Кеңес Одағының құлауы және Ресей Федерациясының кинематография бойынша Мемлекеттік Комитет білімі. </w:t>
      </w:r>
    </w:p>
    <w:p>
      <w:pPr>
        <w:spacing w:after="0"/>
        <w:ind w:left="0"/>
        <w:jc w:val="both"/>
      </w:pPr>
      <w:r>
        <w:rPr>
          <w:rFonts w:ascii="Times New Roman"/>
          <w:b w:val="false"/>
          <w:i w:val="false"/>
          <w:color w:val="000000"/>
          <w:sz w:val="28"/>
        </w:rPr>
        <w:t>
      Жиырмасыншы және жиырма бірінші ғасырлар аралығындағы демократия және нарық экономикасы жағдайында кинематография дамуының қиындықтары.</w:t>
      </w:r>
    </w:p>
    <w:p>
      <w:pPr>
        <w:spacing w:after="0"/>
        <w:ind w:left="0"/>
        <w:jc w:val="both"/>
      </w:pPr>
      <w:r>
        <w:rPr>
          <w:rFonts w:ascii="Times New Roman"/>
          <w:b w:val="false"/>
          <w:i w:val="false"/>
          <w:color w:val="000000"/>
          <w:sz w:val="28"/>
        </w:rPr>
        <w:t xml:space="preserve">
      Кинематографияның ерекшеліктері және дамуының негізгі бағыттары. Киностудиялардың техникалық жаңаруы. Кинопроцесстің жаңғыруы. </w:t>
      </w:r>
    </w:p>
    <w:p>
      <w:pPr>
        <w:spacing w:after="0"/>
        <w:ind w:left="0"/>
        <w:jc w:val="both"/>
      </w:pPr>
      <w:r>
        <w:rPr>
          <w:rFonts w:ascii="Times New Roman"/>
          <w:b w:val="false"/>
          <w:i w:val="false"/>
          <w:color w:val="000000"/>
          <w:sz w:val="28"/>
        </w:rPr>
        <w:t xml:space="preserve">
      Кино экранда америкалық киномен бәсекелестік. Әртүрлі жанрлардағы кинорежиссерлердің ізденістері және жаңалықтары. </w:t>
      </w:r>
    </w:p>
    <w:p>
      <w:pPr>
        <w:spacing w:after="0"/>
        <w:ind w:left="0"/>
        <w:jc w:val="both"/>
      </w:pPr>
      <w:r>
        <w:rPr>
          <w:rFonts w:ascii="Times New Roman"/>
          <w:b w:val="false"/>
          <w:i w:val="false"/>
          <w:color w:val="000000"/>
          <w:sz w:val="28"/>
        </w:rPr>
        <w:t>
      Отандық кино және әлемдік кинематографиялық процесстің жетекші шеберлері. Жас кинематографистердің шығармашылығы және олардың халықаралық жетістігі. Ауқымды ресейлік кинофестивальдер.</w:t>
      </w:r>
    </w:p>
    <w:p>
      <w:pPr>
        <w:spacing w:after="0"/>
        <w:ind w:left="0"/>
        <w:jc w:val="both"/>
      </w:pPr>
      <w:r>
        <w:rPr>
          <w:rFonts w:ascii="Times New Roman"/>
          <w:b w:val="false"/>
          <w:i w:val="false"/>
          <w:color w:val="000000"/>
          <w:sz w:val="28"/>
        </w:rPr>
        <w:t xml:space="preserve">
      14-тақырып. Азия, Африка және Латын Америка елдерінің кинематографиясы. Жапония киносы. Жапон киносы дамуының негізгі кезеңдері. </w:t>
      </w:r>
    </w:p>
    <w:p>
      <w:pPr>
        <w:spacing w:after="0"/>
        <w:ind w:left="0"/>
        <w:jc w:val="both"/>
      </w:pPr>
      <w:r>
        <w:rPr>
          <w:rFonts w:ascii="Times New Roman"/>
          <w:b w:val="false"/>
          <w:i w:val="false"/>
          <w:color w:val="000000"/>
          <w:sz w:val="28"/>
        </w:rPr>
        <w:t xml:space="preserve">
      Жапон киносының "алтын ғасыры". К.Мидзогути картинасының гуманизмі. А. Куросава – жапон кинематографиясының классигі. Жапон анимациясын жасаушылар. А. Куросава шығармашылығына ұлттық ерекшеліктер және батыс мәдениетінің әсері. </w:t>
      </w:r>
    </w:p>
    <w:p>
      <w:pPr>
        <w:spacing w:after="0"/>
        <w:ind w:left="0"/>
        <w:jc w:val="both"/>
      </w:pPr>
      <w:r>
        <w:rPr>
          <w:rFonts w:ascii="Times New Roman"/>
          <w:b w:val="false"/>
          <w:i w:val="false"/>
          <w:color w:val="000000"/>
          <w:sz w:val="28"/>
        </w:rPr>
        <w:t xml:space="preserve">
      Қытай кинематографиясы. Дәстүрлер және жаңашылдық. Жетекші кино шеберлері. </w:t>
      </w:r>
    </w:p>
    <w:p>
      <w:pPr>
        <w:spacing w:after="0"/>
        <w:ind w:left="0"/>
        <w:jc w:val="both"/>
      </w:pPr>
      <w:r>
        <w:rPr>
          <w:rFonts w:ascii="Times New Roman"/>
          <w:b w:val="false"/>
          <w:i w:val="false"/>
          <w:color w:val="000000"/>
          <w:sz w:val="28"/>
        </w:rPr>
        <w:t xml:space="preserve">
      Үндістан киносы. Х. Аббастың кинодрамасы. Р. Капур шығармашылығы. </w:t>
      </w:r>
    </w:p>
    <w:p>
      <w:pPr>
        <w:spacing w:after="0"/>
        <w:ind w:left="0"/>
        <w:jc w:val="both"/>
      </w:pPr>
      <w:r>
        <w:rPr>
          <w:rFonts w:ascii="Times New Roman"/>
          <w:b w:val="false"/>
          <w:i w:val="false"/>
          <w:color w:val="000000"/>
          <w:sz w:val="28"/>
        </w:rPr>
        <w:t xml:space="preserve">
      Шығыс Араб елдері кинематографиясының дамуы. Африка жетекші кинематографиясының пайда болуы. </w:t>
      </w:r>
    </w:p>
    <w:p>
      <w:pPr>
        <w:spacing w:after="0"/>
        <w:ind w:left="0"/>
        <w:jc w:val="both"/>
      </w:pPr>
      <w:r>
        <w:rPr>
          <w:rFonts w:ascii="Times New Roman"/>
          <w:b w:val="false"/>
          <w:i w:val="false"/>
          <w:color w:val="000000"/>
          <w:sz w:val="28"/>
        </w:rPr>
        <w:t xml:space="preserve">
      Латын Америка кинематографиясы. Әлемдік кинематографиялық процестегі жетекші кинорежиссерлер. </w:t>
      </w:r>
    </w:p>
    <w:p>
      <w:pPr>
        <w:spacing w:after="0"/>
        <w:ind w:left="0"/>
        <w:jc w:val="both"/>
      </w:pPr>
      <w:r>
        <w:rPr>
          <w:rFonts w:ascii="Times New Roman"/>
          <w:b w:val="false"/>
          <w:i w:val="false"/>
          <w:color w:val="000000"/>
          <w:sz w:val="28"/>
        </w:rPr>
        <w:t xml:space="preserve">
      15-тақырып. Заманауи медиа мәдениеттегі киноның орны. Соңғы онжылдықтағы кино өнерінің рөлі және маңызы. </w:t>
      </w:r>
    </w:p>
    <w:p>
      <w:pPr>
        <w:spacing w:after="0"/>
        <w:ind w:left="0"/>
        <w:jc w:val="both"/>
      </w:pPr>
      <w:r>
        <w:rPr>
          <w:rFonts w:ascii="Times New Roman"/>
          <w:b w:val="false"/>
          <w:i w:val="false"/>
          <w:color w:val="000000"/>
          <w:sz w:val="28"/>
        </w:rPr>
        <w:t>
      Заманауи кино өнеріндегі постмодернизм. Экрандық өнердегі "көпшілік" және "элиталық".</w:t>
      </w:r>
    </w:p>
    <w:p>
      <w:pPr>
        <w:spacing w:after="0"/>
        <w:ind w:left="0"/>
        <w:jc w:val="both"/>
      </w:pPr>
      <w:r>
        <w:rPr>
          <w:rFonts w:ascii="Times New Roman"/>
          <w:b w:val="false"/>
          <w:i w:val="false"/>
          <w:color w:val="000000"/>
          <w:sz w:val="28"/>
        </w:rPr>
        <w:t>
      Жаһандану кезеңіндегі кинематографияның негізгі түрлері. Деректі кино</w:t>
      </w:r>
    </w:p>
    <w:p>
      <w:pPr>
        <w:spacing w:after="0"/>
        <w:ind w:left="0"/>
        <w:jc w:val="both"/>
      </w:pPr>
      <w:r>
        <w:rPr>
          <w:rFonts w:ascii="Times New Roman"/>
          <w:b w:val="false"/>
          <w:i w:val="false"/>
          <w:color w:val="000000"/>
          <w:sz w:val="28"/>
        </w:rPr>
        <w:t xml:space="preserve">
       (кинопублицистика). Ғылыми-танымдық кино. Көркем (ойын) кинематография. Көркем анимация. Электронды кинематография кезеңі. </w:t>
      </w:r>
    </w:p>
    <w:p>
      <w:pPr>
        <w:spacing w:after="0"/>
        <w:ind w:left="0"/>
        <w:jc w:val="both"/>
      </w:pPr>
      <w:r>
        <w:rPr>
          <w:rFonts w:ascii="Times New Roman"/>
          <w:b w:val="false"/>
          <w:i w:val="false"/>
          <w:color w:val="000000"/>
          <w:sz w:val="28"/>
        </w:rPr>
        <w:t>
      16-тақырып. Заманауи кино. Перфекционизмге, максимализмге ұмтылу, жаһандану, типтеу – әлемдік киноны дамыту үдерістері. Соңғы жылдардағы әлемдік кинематография туындыларында қатігездіктің басым болуы. Арнайы эффектілерді, шынайы түсірілім және 3D форматқа айырбастау.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әлемдік кино өнерінің даму тарихын біледі; </w:t>
      </w:r>
    </w:p>
    <w:p>
      <w:pPr>
        <w:spacing w:after="0"/>
        <w:ind w:left="0"/>
        <w:jc w:val="both"/>
      </w:pPr>
      <w:r>
        <w:rPr>
          <w:rFonts w:ascii="Times New Roman"/>
          <w:b w:val="false"/>
          <w:i w:val="false"/>
          <w:color w:val="000000"/>
          <w:sz w:val="28"/>
        </w:rPr>
        <w:t>
      2) әлемдік кинематография дамуының негізгі бағыттары, заманауи кино мәселелері туалы түсінікке ие болады;</w:t>
      </w:r>
    </w:p>
    <w:p>
      <w:pPr>
        <w:spacing w:after="0"/>
        <w:ind w:left="0"/>
        <w:jc w:val="both"/>
      </w:pPr>
      <w:r>
        <w:rPr>
          <w:rFonts w:ascii="Times New Roman"/>
          <w:b w:val="false"/>
          <w:i w:val="false"/>
          <w:color w:val="000000"/>
          <w:sz w:val="28"/>
        </w:rPr>
        <w:t>
      3) Ұлы Отан соғысы жылдарындағы кеңес кинематографиясы дамуының ерекшеліктерін біледі;</w:t>
      </w:r>
    </w:p>
    <w:p>
      <w:pPr>
        <w:spacing w:after="0"/>
        <w:ind w:left="0"/>
        <w:jc w:val="both"/>
      </w:pPr>
      <w:r>
        <w:rPr>
          <w:rFonts w:ascii="Times New Roman"/>
          <w:b w:val="false"/>
          <w:i w:val="false"/>
          <w:color w:val="000000"/>
          <w:sz w:val="28"/>
        </w:rPr>
        <w:t>
      4) соғыстан кейінгі кезеңдегі кеңес кино өнерінің тарихын біледі;</w:t>
      </w:r>
    </w:p>
    <w:p>
      <w:pPr>
        <w:spacing w:after="0"/>
        <w:ind w:left="0"/>
        <w:jc w:val="both"/>
      </w:pPr>
      <w:r>
        <w:rPr>
          <w:rFonts w:ascii="Times New Roman"/>
          <w:b w:val="false"/>
          <w:i w:val="false"/>
          <w:color w:val="000000"/>
          <w:sz w:val="28"/>
        </w:rPr>
        <w:t>
      5) Ұлы Отан соғысы туралы фильмдерді біледі, оларды жанрлық және стилистикалық ерекшеліктері бойынша талдай алады;</w:t>
      </w:r>
    </w:p>
    <w:p>
      <w:pPr>
        <w:spacing w:after="0"/>
        <w:ind w:left="0"/>
        <w:jc w:val="both"/>
      </w:pPr>
      <w:r>
        <w:rPr>
          <w:rFonts w:ascii="Times New Roman"/>
          <w:b w:val="false"/>
          <w:i w:val="false"/>
          <w:color w:val="000000"/>
          <w:sz w:val="28"/>
        </w:rPr>
        <w:t>
      6) кеңес кино классиктерінің жанрлық өзгешелігі туралы түсінікке ие болады;</w:t>
      </w:r>
    </w:p>
    <w:p>
      <w:pPr>
        <w:spacing w:after="0"/>
        <w:ind w:left="0"/>
        <w:jc w:val="both"/>
      </w:pPr>
      <w:r>
        <w:rPr>
          <w:rFonts w:ascii="Times New Roman"/>
          <w:b w:val="false"/>
          <w:i w:val="false"/>
          <w:color w:val="000000"/>
          <w:sz w:val="28"/>
        </w:rPr>
        <w:t>
      7) балалар киносын жасау және дамуын біледі;</w:t>
      </w:r>
    </w:p>
    <w:p>
      <w:pPr>
        <w:spacing w:after="0"/>
        <w:ind w:left="0"/>
        <w:jc w:val="both"/>
      </w:pPr>
      <w:r>
        <w:rPr>
          <w:rFonts w:ascii="Times New Roman"/>
          <w:b w:val="false"/>
          <w:i w:val="false"/>
          <w:color w:val="000000"/>
          <w:sz w:val="28"/>
        </w:rPr>
        <w:t>
      8) балалар фильмдерінде түскен актерлердің өмірбаянын және шығармашылығын біледі;</w:t>
      </w:r>
    </w:p>
    <w:p>
      <w:pPr>
        <w:spacing w:after="0"/>
        <w:ind w:left="0"/>
        <w:jc w:val="both"/>
      </w:pPr>
      <w:r>
        <w:rPr>
          <w:rFonts w:ascii="Times New Roman"/>
          <w:b w:val="false"/>
          <w:i w:val="false"/>
          <w:color w:val="000000"/>
          <w:sz w:val="28"/>
        </w:rPr>
        <w:t>
      9) мультипликацияның пайда болу тарихын біледі;</w:t>
      </w:r>
    </w:p>
    <w:p>
      <w:pPr>
        <w:spacing w:after="0"/>
        <w:ind w:left="0"/>
        <w:jc w:val="both"/>
      </w:pPr>
      <w:r>
        <w:rPr>
          <w:rFonts w:ascii="Times New Roman"/>
          <w:b w:val="false"/>
          <w:i w:val="false"/>
          <w:color w:val="000000"/>
          <w:sz w:val="28"/>
        </w:rPr>
        <w:t>
      10) мультипликациялық фильмдерді талдай алады;</w:t>
      </w:r>
    </w:p>
    <w:p>
      <w:pPr>
        <w:spacing w:after="0"/>
        <w:ind w:left="0"/>
        <w:jc w:val="both"/>
      </w:pPr>
      <w:r>
        <w:rPr>
          <w:rFonts w:ascii="Times New Roman"/>
          <w:b w:val="false"/>
          <w:i w:val="false"/>
          <w:color w:val="000000"/>
          <w:sz w:val="28"/>
        </w:rPr>
        <w:t>
      11) көркем сценарий бойынша мультипликациялық фильм жасай алады;</w:t>
      </w:r>
    </w:p>
    <w:p>
      <w:pPr>
        <w:spacing w:after="0"/>
        <w:ind w:left="0"/>
        <w:jc w:val="both"/>
      </w:pPr>
      <w:r>
        <w:rPr>
          <w:rFonts w:ascii="Times New Roman"/>
          <w:b w:val="false"/>
          <w:i w:val="false"/>
          <w:color w:val="000000"/>
          <w:sz w:val="28"/>
        </w:rPr>
        <w:t>
      12) жиырмасыншы ғасырдың тоқсаншы жылдарындағы ресейлік кино өнерінің тақырыбын біледі;</w:t>
      </w:r>
    </w:p>
    <w:p>
      <w:pPr>
        <w:spacing w:after="0"/>
        <w:ind w:left="0"/>
        <w:jc w:val="both"/>
      </w:pPr>
      <w:r>
        <w:rPr>
          <w:rFonts w:ascii="Times New Roman"/>
          <w:b w:val="false"/>
          <w:i w:val="false"/>
          <w:color w:val="000000"/>
          <w:sz w:val="28"/>
        </w:rPr>
        <w:t>
      13) жиырмасыншы және жиырма бірінші ғасырлар аралығындағы ресейлік кинематографияның ерекшелігін және негізгі бағыттарын біледі;</w:t>
      </w:r>
    </w:p>
    <w:p>
      <w:pPr>
        <w:spacing w:after="0"/>
        <w:ind w:left="0"/>
        <w:jc w:val="both"/>
      </w:pPr>
      <w:r>
        <w:rPr>
          <w:rFonts w:ascii="Times New Roman"/>
          <w:b w:val="false"/>
          <w:i w:val="false"/>
          <w:color w:val="000000"/>
          <w:sz w:val="28"/>
        </w:rPr>
        <w:t>
      14) заманауи кино өнеріндегі постмодернизм, экрандық өнердегі "көпшілік" және "элиталық" түсінігіне ие болады;</w:t>
      </w:r>
    </w:p>
    <w:p>
      <w:pPr>
        <w:spacing w:after="0"/>
        <w:ind w:left="0"/>
        <w:jc w:val="both"/>
      </w:pPr>
      <w:r>
        <w:rPr>
          <w:rFonts w:ascii="Times New Roman"/>
          <w:b w:val="false"/>
          <w:i w:val="false"/>
          <w:color w:val="000000"/>
          <w:sz w:val="28"/>
        </w:rPr>
        <w:t>
      15) жаһандану кезеңіндегі кинематографияның негізгі түрлерін біледі;</w:t>
      </w:r>
    </w:p>
    <w:p>
      <w:pPr>
        <w:spacing w:after="0"/>
        <w:ind w:left="0"/>
        <w:jc w:val="both"/>
      </w:pPr>
      <w:r>
        <w:rPr>
          <w:rFonts w:ascii="Times New Roman"/>
          <w:b w:val="false"/>
          <w:i w:val="false"/>
          <w:color w:val="000000"/>
          <w:sz w:val="28"/>
        </w:rPr>
        <w:t>
      16) кинематографияның телеведение және видео мәдениетімен байланысын біледі.</w:t>
      </w:r>
    </w:p>
    <w:p>
      <w:pPr>
        <w:spacing w:after="0"/>
        <w:ind w:left="0"/>
        <w:jc w:val="both"/>
      </w:pPr>
      <w:r>
        <w:rPr>
          <w:rFonts w:ascii="Times New Roman"/>
          <w:b w:val="false"/>
          <w:i w:val="false"/>
          <w:color w:val="000000"/>
          <w:sz w:val="28"/>
        </w:rPr>
        <w:t>
      44.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әлемдік кино өнері дамуының негізгі кезеңдерін, кино өнерінің заманауи формаларын;</w:t>
      </w:r>
    </w:p>
    <w:p>
      <w:pPr>
        <w:spacing w:after="0"/>
        <w:ind w:left="0"/>
        <w:jc w:val="both"/>
      </w:pPr>
      <w:r>
        <w:rPr>
          <w:rFonts w:ascii="Times New Roman"/>
          <w:b w:val="false"/>
          <w:i w:val="false"/>
          <w:color w:val="000000"/>
          <w:sz w:val="28"/>
        </w:rPr>
        <w:t>
      2) әлемдік көркем мәденеттің жалпы тарихи қозғалысы мәнмәтініндегі кино өнерінің дамуын;</w:t>
      </w:r>
    </w:p>
    <w:p>
      <w:pPr>
        <w:spacing w:after="0"/>
        <w:ind w:left="0"/>
        <w:jc w:val="both"/>
      </w:pPr>
      <w:r>
        <w:rPr>
          <w:rFonts w:ascii="Times New Roman"/>
          <w:b w:val="false"/>
          <w:i w:val="false"/>
          <w:color w:val="000000"/>
          <w:sz w:val="28"/>
        </w:rPr>
        <w:t>
      4) әлемдік кино кино өнері саласындағы негізгі терминологияны;</w:t>
      </w:r>
    </w:p>
    <w:p>
      <w:pPr>
        <w:spacing w:after="0"/>
        <w:ind w:left="0"/>
        <w:jc w:val="both"/>
      </w:pPr>
      <w:r>
        <w:rPr>
          <w:rFonts w:ascii="Times New Roman"/>
          <w:b w:val="false"/>
          <w:i w:val="false"/>
          <w:color w:val="000000"/>
          <w:sz w:val="28"/>
        </w:rPr>
        <w:t>
      5) кино жанрларының пайда болу тарихын;</w:t>
      </w:r>
    </w:p>
    <w:p>
      <w:pPr>
        <w:spacing w:after="0"/>
        <w:ind w:left="0"/>
        <w:jc w:val="both"/>
      </w:pPr>
      <w:r>
        <w:rPr>
          <w:rFonts w:ascii="Times New Roman"/>
          <w:b w:val="false"/>
          <w:i w:val="false"/>
          <w:color w:val="000000"/>
          <w:sz w:val="28"/>
        </w:rPr>
        <w:t>
      6) шетелдік режиссерлердің және актерлердің шығармашылық өмірабаянын;</w:t>
      </w:r>
    </w:p>
    <w:p>
      <w:pPr>
        <w:spacing w:after="0"/>
        <w:ind w:left="0"/>
        <w:jc w:val="both"/>
      </w:pPr>
      <w:r>
        <w:rPr>
          <w:rFonts w:ascii="Times New Roman"/>
          <w:b w:val="false"/>
          <w:i w:val="false"/>
          <w:color w:val="000000"/>
          <w:sz w:val="28"/>
        </w:rPr>
        <w:t>
      7) Азия, Африка және Латын Америка елдері кино өнерінің ұлттық дәстүрлерінің ерекшеліктерін;</w:t>
      </w:r>
    </w:p>
    <w:p>
      <w:pPr>
        <w:spacing w:after="0"/>
        <w:ind w:left="0"/>
        <w:jc w:val="both"/>
      </w:pPr>
      <w:r>
        <w:rPr>
          <w:rFonts w:ascii="Times New Roman"/>
          <w:b w:val="false"/>
          <w:i w:val="false"/>
          <w:color w:val="000000"/>
          <w:sz w:val="28"/>
        </w:rPr>
        <w:t>
      8) өнердің басқа да түрлерімен өзара байланысатын кино өнері дамуының негізгі тарихи кезеңдерін.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кино шығармасының тақырыбын анықтай алады;</w:t>
      </w:r>
    </w:p>
    <w:p>
      <w:pPr>
        <w:spacing w:after="0"/>
        <w:ind w:left="0"/>
        <w:jc w:val="both"/>
      </w:pPr>
      <w:r>
        <w:rPr>
          <w:rFonts w:ascii="Times New Roman"/>
          <w:b w:val="false"/>
          <w:i w:val="false"/>
          <w:color w:val="000000"/>
          <w:sz w:val="28"/>
        </w:rPr>
        <w:t>
      2) жанрлық ерекшеліктерін ескере отырып кино өнерінің шығармасын талдай алады;</w:t>
      </w:r>
    </w:p>
    <w:p>
      <w:pPr>
        <w:spacing w:after="0"/>
        <w:ind w:left="0"/>
        <w:jc w:val="both"/>
      </w:pPr>
      <w:r>
        <w:rPr>
          <w:rFonts w:ascii="Times New Roman"/>
          <w:b w:val="false"/>
          <w:i w:val="false"/>
          <w:color w:val="000000"/>
          <w:sz w:val="28"/>
        </w:rPr>
        <w:t>
      3) тақырыбы, жанры бойынша әртүрлі фильмдерді салыстыра алады;</w:t>
      </w:r>
    </w:p>
    <w:p>
      <w:pPr>
        <w:spacing w:after="0"/>
        <w:ind w:left="0"/>
        <w:jc w:val="both"/>
      </w:pPr>
      <w:r>
        <w:rPr>
          <w:rFonts w:ascii="Times New Roman"/>
          <w:b w:val="false"/>
          <w:i w:val="false"/>
          <w:color w:val="000000"/>
          <w:sz w:val="28"/>
        </w:rPr>
        <w:t>
      4) кинематографиялық мамандықтарды ажырата алады;</w:t>
      </w:r>
    </w:p>
    <w:p>
      <w:pPr>
        <w:spacing w:after="0"/>
        <w:ind w:left="0"/>
        <w:jc w:val="both"/>
      </w:pPr>
      <w:r>
        <w:rPr>
          <w:rFonts w:ascii="Times New Roman"/>
          <w:b w:val="false"/>
          <w:i w:val="false"/>
          <w:color w:val="000000"/>
          <w:sz w:val="28"/>
        </w:rPr>
        <w:t>
      5) эссе, реферат жазу үшін алған білімдерін жүйелей алады;</w:t>
      </w:r>
    </w:p>
    <w:p>
      <w:pPr>
        <w:spacing w:after="0"/>
        <w:ind w:left="0"/>
        <w:jc w:val="both"/>
      </w:pPr>
      <w:r>
        <w:rPr>
          <w:rFonts w:ascii="Times New Roman"/>
          <w:b w:val="false"/>
          <w:i w:val="false"/>
          <w:color w:val="000000"/>
          <w:sz w:val="28"/>
        </w:rPr>
        <w:t>
      6) баяндамамен, рефератпен, презентациямен сөйлеуді;</w:t>
      </w:r>
    </w:p>
    <w:p>
      <w:pPr>
        <w:spacing w:after="0"/>
        <w:ind w:left="0"/>
        <w:jc w:val="both"/>
      </w:pPr>
      <w:r>
        <w:rPr>
          <w:rFonts w:ascii="Times New Roman"/>
          <w:b w:val="false"/>
          <w:i w:val="false"/>
          <w:color w:val="000000"/>
          <w:sz w:val="28"/>
        </w:rPr>
        <w:t>
      7)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көркем фильмді талдау;</w:t>
      </w:r>
    </w:p>
    <w:p>
      <w:pPr>
        <w:spacing w:after="0"/>
        <w:ind w:left="0"/>
        <w:jc w:val="both"/>
      </w:pPr>
      <w:r>
        <w:rPr>
          <w:rFonts w:ascii="Times New Roman"/>
          <w:b w:val="false"/>
          <w:i w:val="false"/>
          <w:color w:val="000000"/>
          <w:sz w:val="28"/>
        </w:rPr>
        <w:t>
      3) өз бетінші шығармашылық жұмыс;</w:t>
      </w:r>
    </w:p>
    <w:p>
      <w:pPr>
        <w:spacing w:after="0"/>
        <w:ind w:left="0"/>
        <w:jc w:val="both"/>
      </w:pPr>
      <w:r>
        <w:rPr>
          <w:rFonts w:ascii="Times New Roman"/>
          <w:b w:val="false"/>
          <w:i w:val="false"/>
          <w:color w:val="000000"/>
          <w:sz w:val="28"/>
        </w:rPr>
        <w:t>
      4) кино өнері туындысын эмоциялық-бейнелі қабылдау;</w:t>
      </w:r>
    </w:p>
    <w:p>
      <w:pPr>
        <w:spacing w:after="0"/>
        <w:ind w:left="0"/>
        <w:jc w:val="both"/>
      </w:pPr>
      <w:r>
        <w:rPr>
          <w:rFonts w:ascii="Times New Roman"/>
          <w:b w:val="false"/>
          <w:i w:val="false"/>
          <w:color w:val="000000"/>
          <w:sz w:val="28"/>
        </w:rPr>
        <w:t>
      5) керекті ақпаратты іздеу үшін заманауи технологиямен жұмыс;</w:t>
      </w:r>
    </w:p>
    <w:p>
      <w:pPr>
        <w:spacing w:after="0"/>
        <w:ind w:left="0"/>
        <w:jc w:val="both"/>
      </w:pPr>
      <w:r>
        <w:rPr>
          <w:rFonts w:ascii="Times New Roman"/>
          <w:b w:val="false"/>
          <w:i w:val="false"/>
          <w:color w:val="000000"/>
          <w:sz w:val="28"/>
        </w:rPr>
        <w:t xml:space="preserve">
      6) шығармашылық тәсіл.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сынақ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жоба презентациясы), екінші жартыжылдықта: сынақ (жанрлық және стилистикалық ерекшеліктерін ескере отырып, фильмді талдау, шығармашылық жобаны қорғау);</w:t>
      </w:r>
    </w:p>
    <w:p>
      <w:pPr>
        <w:spacing w:after="0"/>
        <w:ind w:left="0"/>
        <w:jc w:val="both"/>
      </w:pPr>
      <w:r>
        <w:rPr>
          <w:rFonts w:ascii="Times New Roman"/>
          <w:b w:val="false"/>
          <w:i w:val="false"/>
          <w:color w:val="000000"/>
          <w:sz w:val="28"/>
        </w:rPr>
        <w:t>
      2) 2 сынып – бірінші жартыжылдықта: сынақ (мультипликациялық фильмді талдау, шығармашылық жобаны қорғау), екінші жартыжылдықта: сынақ (шығармашылық жобаны қорғау).</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оқу материалын жақсы білетінін көрсететін жан-жақты, нақты жауап, дәлелдемеге және өз бетінше қорытындылау үшін сыни материалдарды пайдалана алуы; өнертану терминологиясын еркін меңгеруі; мазмұн және форманың тұтастығындағы фильмді талдау; материалды жүйелі баяндай алу, керекті жалпылау және қорытындылар жасау;</w:t>
      </w:r>
    </w:p>
    <w:p>
      <w:pPr>
        <w:spacing w:after="0"/>
        <w:ind w:left="0"/>
        <w:jc w:val="both"/>
      </w:pPr>
      <w:r>
        <w:rPr>
          <w:rFonts w:ascii="Times New Roman"/>
          <w:b w:val="false"/>
          <w:i w:val="false"/>
          <w:color w:val="000000"/>
          <w:sz w:val="28"/>
        </w:rPr>
        <w:t>
      2) "4" "жақсы" бағасы – оқу материалын жақсы білу және түсіну, керекті мысалдарды келтіре отырып, фильмді талдай білу, материалды жүйелі және сауатты баяндай білу. Жауапта дәлелдеме толық жеткіліксіз ашылмауы, қорытындыны тұжырымдауда жеке кемшіліктердің болуы, көрнекі материалдың аса нақты көрсетілмеуі мүмкін;</w:t>
      </w:r>
    </w:p>
    <w:p>
      <w:pPr>
        <w:spacing w:after="0"/>
        <w:ind w:left="0"/>
        <w:jc w:val="both"/>
      </w:pPr>
      <w:r>
        <w:rPr>
          <w:rFonts w:ascii="Times New Roman"/>
          <w:b w:val="false"/>
          <w:i w:val="false"/>
          <w:color w:val="000000"/>
          <w:sz w:val="28"/>
        </w:rPr>
        <w:t>
      3) "3" "қанағаттанарлық" бағасы – материал дұрыс, жүйелі ашылған, бірақ баяндау жүйелігінен ауытқумен барынша толық емес, талдау жартылай фильм мазмұнын қайта айтылумен ауысады, толық жалпылау және қортындысы жоқ; пікірді тілдік ресімдеудегі жіберілген қателер;</w:t>
      </w:r>
    </w:p>
    <w:p>
      <w:pPr>
        <w:spacing w:after="0"/>
        <w:ind w:left="0"/>
        <w:jc w:val="both"/>
      </w:pPr>
      <w:r>
        <w:rPr>
          <w:rFonts w:ascii="Times New Roman"/>
          <w:b w:val="false"/>
          <w:i w:val="false"/>
          <w:color w:val="000000"/>
          <w:sz w:val="28"/>
        </w:rPr>
        <w:t>
      4) 2" "қанағаттанарлық емес" бағасы – берілген жауап фильмдердің сюжетін білмеуін және оны талдау алмауын анықтайды; жауапта керекті мысалдардың болмауы; материалды баяндаудағы қисынның бұзылуы, керекті жалпылау және қорытындының болмауы; ауызша сөйлеу дағдылары жеткіліксіз жинақталған;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88" w:id="86"/>
      <w:r>
        <w:rPr>
          <w:rFonts w:ascii="Times New Roman"/>
          <w:b w:val="false"/>
          <w:i w:val="false"/>
          <w:color w:val="000000"/>
          <w:sz w:val="28"/>
        </w:rPr>
        <w:t>
      Қазақстан Республикасы</w:t>
      </w:r>
    </w:p>
    <w:bookmarkEnd w:id="86"/>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80-қосымша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"Режиссура"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"Режиссура" білім беру бағдарламасы (бұдан әрі – Бағдарлама) "Режиссура"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деректі кино (немесе ойынсыз кино) – кинематографтың түрі, шынайы оқиғалар және тұлғалардың түсірілімдері негіз болған фильм;</w:t>
      </w:r>
    </w:p>
    <w:p>
      <w:pPr>
        <w:spacing w:after="0"/>
        <w:ind w:left="0"/>
        <w:jc w:val="both"/>
      </w:pPr>
      <w:r>
        <w:rPr>
          <w:rFonts w:ascii="Times New Roman"/>
          <w:b w:val="false"/>
          <w:i w:val="false"/>
          <w:color w:val="000000"/>
          <w:sz w:val="28"/>
        </w:rPr>
        <w:t xml:space="preserve">
      2) қойылымдық немесе режиссерлік сценарийдегі сценарийлік кадр – әрбір жеке түсірілген кадр және онда болып жатқан әрекеттің мазмұнын баяндау және жан-жақты сипаттау; </w:t>
      </w:r>
    </w:p>
    <w:p>
      <w:pPr>
        <w:spacing w:after="0"/>
        <w:ind w:left="0"/>
        <w:jc w:val="both"/>
      </w:pPr>
      <w:r>
        <w:rPr>
          <w:rFonts w:ascii="Times New Roman"/>
          <w:b w:val="false"/>
          <w:i w:val="false"/>
          <w:color w:val="000000"/>
          <w:sz w:val="28"/>
        </w:rPr>
        <w:t>
      3) кадр – кеңістіктік және уақыттық сапасы бар фильмнің алғашқы көркем элементі;</w:t>
      </w:r>
    </w:p>
    <w:p>
      <w:pPr>
        <w:spacing w:after="0"/>
        <w:ind w:left="0"/>
        <w:jc w:val="both"/>
      </w:pPr>
      <w:r>
        <w:rPr>
          <w:rFonts w:ascii="Times New Roman"/>
          <w:b w:val="false"/>
          <w:i w:val="false"/>
          <w:color w:val="000000"/>
          <w:sz w:val="28"/>
        </w:rPr>
        <w:t>
      4) кадр композициясы – байланыс, кадрда заттарды орналастыру, эпизодтың және фильмнің тұтас жалпы міндеттеріне сәйкес оларды бір бейнелік тұтастыққа біріктіру;</w:t>
      </w:r>
    </w:p>
    <w:p>
      <w:pPr>
        <w:spacing w:after="0"/>
        <w:ind w:left="0"/>
        <w:jc w:val="both"/>
      </w:pPr>
      <w:r>
        <w:rPr>
          <w:rFonts w:ascii="Times New Roman"/>
          <w:b w:val="false"/>
          <w:i w:val="false"/>
          <w:color w:val="000000"/>
          <w:sz w:val="28"/>
        </w:rPr>
        <w:t>
      5) кино – әдебиет, кескіндеме, музыка, актерлердің, режиссердің, оператордың шеберлігі секілді әртүрлі өнер түрлерінің қосылуы;</w:t>
      </w:r>
    </w:p>
    <w:p>
      <w:pPr>
        <w:spacing w:after="0"/>
        <w:ind w:left="0"/>
        <w:jc w:val="both"/>
      </w:pPr>
      <w:r>
        <w:rPr>
          <w:rFonts w:ascii="Times New Roman"/>
          <w:b w:val="false"/>
          <w:i w:val="false"/>
          <w:color w:val="000000"/>
          <w:sz w:val="28"/>
        </w:rPr>
        <w:t>
      6)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7) кинодағы режиссура – бейнелік тұтас фильмді эстетикалық және мағыналық ұйымдастыруға бағытталған кәсіби және шығармашылық қызмет саласы;</w:t>
      </w:r>
    </w:p>
    <w:p>
      <w:pPr>
        <w:spacing w:after="0"/>
        <w:ind w:left="0"/>
        <w:jc w:val="both"/>
      </w:pPr>
      <w:r>
        <w:rPr>
          <w:rFonts w:ascii="Times New Roman"/>
          <w:b w:val="false"/>
          <w:i w:val="false"/>
          <w:color w:val="000000"/>
          <w:sz w:val="28"/>
        </w:rPr>
        <w:t>
      8)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xml:space="preserve">
      9) композиция – кез-келген шығармаға тұтастық және қалыптылық беретін, оның бөліктерін бір-біріне және толықтай бағындыратын маңызды, ұйымдастыру формасының элементі; </w:t>
      </w:r>
    </w:p>
    <w:p>
      <w:pPr>
        <w:spacing w:after="0"/>
        <w:ind w:left="0"/>
        <w:jc w:val="both"/>
      </w:pPr>
      <w:r>
        <w:rPr>
          <w:rFonts w:ascii="Times New Roman"/>
          <w:b w:val="false"/>
          <w:i w:val="false"/>
          <w:color w:val="000000"/>
          <w:sz w:val="28"/>
        </w:rPr>
        <w:t>
      10) мизансцена (спектакль кезінде әртістердің сахнадағы орны) – түсірілім алаңында әрекет етуші тұлғалардың және оларды қоршаған заттарды орналастыру;</w:t>
      </w:r>
    </w:p>
    <w:p>
      <w:pPr>
        <w:spacing w:after="0"/>
        <w:ind w:left="0"/>
        <w:jc w:val="both"/>
      </w:pPr>
      <w:r>
        <w:rPr>
          <w:rFonts w:ascii="Times New Roman"/>
          <w:b w:val="false"/>
          <w:i w:val="false"/>
          <w:color w:val="000000"/>
          <w:sz w:val="28"/>
        </w:rPr>
        <w:t>
      11) монтаж – жеке кадрларды, көріністерді, эпизодтарды тұтас фильмге техникалық қосу мүмкіндіктеріне негізделген шығармашылық процесс;</w:t>
      </w:r>
    </w:p>
    <w:p>
      <w:pPr>
        <w:spacing w:after="0"/>
        <w:ind w:left="0"/>
        <w:jc w:val="both"/>
      </w:pPr>
      <w:r>
        <w:rPr>
          <w:rFonts w:ascii="Times New Roman"/>
          <w:b w:val="false"/>
          <w:i w:val="false"/>
          <w:color w:val="000000"/>
          <w:sz w:val="28"/>
        </w:rPr>
        <w:t>
      12) монтаждық кадр – түсірілім кезінде жылжымайтын немесе орын ауыстыратын кино түсіру аппараттың көмегімен түсірілген қандай да бір әрекет сәтін қамтитын фильмнің құрамды бөлігі;</w:t>
      </w:r>
    </w:p>
    <w:p>
      <w:pPr>
        <w:spacing w:after="0"/>
        <w:ind w:left="0"/>
        <w:jc w:val="both"/>
      </w:pPr>
      <w:r>
        <w:rPr>
          <w:rFonts w:ascii="Times New Roman"/>
          <w:b w:val="false"/>
          <w:i w:val="false"/>
          <w:color w:val="000000"/>
          <w:sz w:val="28"/>
        </w:rPr>
        <w:t>
      13) ойын фильмі – актерлік ойын, операторлық өнердің көмегімен жасалатын, сценарийде іске асырылған және режиссердің түсіндіруімен жасалған сюжет негізіндегі шығарма;</w:t>
      </w:r>
    </w:p>
    <w:p>
      <w:pPr>
        <w:spacing w:after="0"/>
        <w:ind w:left="0"/>
        <w:jc w:val="both"/>
      </w:pPr>
      <w:r>
        <w:rPr>
          <w:rFonts w:ascii="Times New Roman"/>
          <w:b w:val="false"/>
          <w:i w:val="false"/>
          <w:color w:val="000000"/>
          <w:sz w:val="28"/>
        </w:rPr>
        <w:t>
      14) режиссерлік сценарий – түсірілімнің техникалық тәсілдерінің нұсқауымен, барлық эпизодтарды кадрға бөлу арқылы болашақ фильмді кадрлік жазу;</w:t>
      </w:r>
    </w:p>
    <w:p>
      <w:pPr>
        <w:spacing w:after="0"/>
        <w:ind w:left="0"/>
        <w:jc w:val="both"/>
      </w:pPr>
      <w:r>
        <w:rPr>
          <w:rFonts w:ascii="Times New Roman"/>
          <w:b w:val="false"/>
          <w:i w:val="false"/>
          <w:color w:val="000000"/>
          <w:sz w:val="28"/>
        </w:rPr>
        <w:t>
      15) ретроспектива – өткенге көзқарас. Ретроспекция – тыңдаушыларды алдыңғы мазмұнды ақпаратқа жөн сілтейтін тілдік сөйлемнің формасы. Өнер бұйымдары көрмесінің, бір суретшінің жұмыс көрмесінің аталуы.</w:t>
      </w:r>
    </w:p>
    <w:p>
      <w:pPr>
        <w:spacing w:after="0"/>
        <w:ind w:left="0"/>
        <w:jc w:val="both"/>
      </w:pPr>
      <w:r>
        <w:rPr>
          <w:rFonts w:ascii="Times New Roman"/>
          <w:b w:val="false"/>
          <w:i w:val="false"/>
          <w:color w:val="000000"/>
          <w:sz w:val="28"/>
        </w:rPr>
        <w:t>
      16) синхрон – сөйлеуші адамның бейнесін оның сөзінің даусымен сүйемелдейтін, теледидарда және кинематографта таралған жаргонды термин. Синхрон – телевизиялық репортаж немесе деректі фильмнің міндетті құрылымдық элементі және сұхбат үзінділерінен тұрады;</w:t>
      </w:r>
    </w:p>
    <w:p>
      <w:pPr>
        <w:spacing w:after="0"/>
        <w:ind w:left="0"/>
        <w:jc w:val="both"/>
      </w:pPr>
      <w:r>
        <w:rPr>
          <w:rFonts w:ascii="Times New Roman"/>
          <w:b w:val="false"/>
          <w:i w:val="false"/>
          <w:color w:val="000000"/>
          <w:sz w:val="28"/>
        </w:rPr>
        <w:t>
      3. Бағдарламаның мақсаты: режиссура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кино өнерімен, әдебиетпен, бейнелеу өнерімен, театрмен, музыкамен тығыз байланысатын өнердің түрі ретінде режиссурамен танысу; </w:t>
      </w:r>
    </w:p>
    <w:p>
      <w:pPr>
        <w:spacing w:after="0"/>
        <w:ind w:left="0"/>
        <w:jc w:val="both"/>
      </w:pPr>
      <w:r>
        <w:rPr>
          <w:rFonts w:ascii="Times New Roman"/>
          <w:b w:val="false"/>
          <w:i w:val="false"/>
          <w:color w:val="000000"/>
          <w:sz w:val="28"/>
        </w:rPr>
        <w:t>
      2) кинематографиялық режиссура, кино теориясы туралы білімді қалыптастыру;</w:t>
      </w:r>
    </w:p>
    <w:p>
      <w:pPr>
        <w:spacing w:after="0"/>
        <w:ind w:left="0"/>
        <w:jc w:val="both"/>
      </w:pPr>
      <w:r>
        <w:rPr>
          <w:rFonts w:ascii="Times New Roman"/>
          <w:b w:val="false"/>
          <w:i w:val="false"/>
          <w:color w:val="000000"/>
          <w:sz w:val="28"/>
        </w:rPr>
        <w:t>
      3) фильмді жасаудағы шығармашылық процесс, оның монтаждық құрылымы, тақырып, фабула, сюжет және экрандық мәтіннің композициясы туралы түсініктер қалыптастыру;</w:t>
      </w:r>
    </w:p>
    <w:p>
      <w:pPr>
        <w:spacing w:after="0"/>
        <w:ind w:left="0"/>
        <w:jc w:val="both"/>
      </w:pPr>
      <w:r>
        <w:rPr>
          <w:rFonts w:ascii="Times New Roman"/>
          <w:b w:val="false"/>
          <w:i w:val="false"/>
          <w:color w:val="000000"/>
          <w:sz w:val="28"/>
        </w:rPr>
        <w:t>
      4) деректі фильмнің сценарийлік жоспарын, ойын фильмінің режиссерлік сценарийін сауатты құруға үйрету;</w:t>
      </w:r>
    </w:p>
    <w:p>
      <w:pPr>
        <w:spacing w:after="0"/>
        <w:ind w:left="0"/>
        <w:jc w:val="both"/>
      </w:pPr>
      <w:r>
        <w:rPr>
          <w:rFonts w:ascii="Times New Roman"/>
          <w:b w:val="false"/>
          <w:i w:val="false"/>
          <w:color w:val="000000"/>
          <w:sz w:val="28"/>
        </w:rPr>
        <w:t>
      5) экрандық режиссура дамуының жаңа фазасы ретінде телевизиялық жарнама режиссурасы туралы білімді игеру;</w:t>
      </w:r>
    </w:p>
    <w:p>
      <w:pPr>
        <w:spacing w:after="0"/>
        <w:ind w:left="0"/>
        <w:jc w:val="both"/>
      </w:pPr>
      <w:r>
        <w:rPr>
          <w:rFonts w:ascii="Times New Roman"/>
          <w:b w:val="false"/>
          <w:i w:val="false"/>
          <w:color w:val="000000"/>
          <w:sz w:val="28"/>
        </w:rPr>
        <w:t>
      6) режиссер мамандығымен және кинодағы қызметімен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алаңда және экранда түпкі ойдан ақырғы түрленуге дейін жұмысты құрудың барлық жолдарын қадағалауға мүмкіндік беретін режиссерлік сценарийді сын тұрғысынан талдауды дамыту;</w:t>
      </w:r>
    </w:p>
    <w:p>
      <w:pPr>
        <w:spacing w:after="0"/>
        <w:ind w:left="0"/>
        <w:jc w:val="both"/>
      </w:pPr>
      <w:r>
        <w:rPr>
          <w:rFonts w:ascii="Times New Roman"/>
          <w:b w:val="false"/>
          <w:i w:val="false"/>
          <w:color w:val="000000"/>
          <w:sz w:val="28"/>
        </w:rPr>
        <w:t>
      2) өзінің түпкі ойы бойынша қойылым (фильм) жасауға мүмкіндік беретін шығармашылық қабілетін дамыту;</w:t>
      </w:r>
    </w:p>
    <w:p>
      <w:pPr>
        <w:spacing w:after="0"/>
        <w:ind w:left="0"/>
        <w:jc w:val="both"/>
      </w:pPr>
      <w:r>
        <w:rPr>
          <w:rFonts w:ascii="Times New Roman"/>
          <w:b w:val="false"/>
          <w:i w:val="false"/>
          <w:color w:val="000000"/>
          <w:sz w:val="28"/>
        </w:rPr>
        <w:t xml:space="preserve">
      3) білім алушының жобаны іске асыру дағдысын дамыту, берілген қойылымды жасауда қатысушылардың шығармашылығын біріктіру және бағыттау; </w:t>
      </w:r>
    </w:p>
    <w:p>
      <w:pPr>
        <w:spacing w:after="0"/>
        <w:ind w:left="0"/>
        <w:jc w:val="both"/>
      </w:pPr>
      <w:r>
        <w:rPr>
          <w:rFonts w:ascii="Times New Roman"/>
          <w:b w:val="false"/>
          <w:i w:val="false"/>
          <w:color w:val="000000"/>
          <w:sz w:val="28"/>
        </w:rPr>
        <w:t>
      4) зерттеу құзыреттілігін, шығармашылық білік және дағдыларын дамыту;</w:t>
      </w:r>
    </w:p>
    <w:p>
      <w:pPr>
        <w:spacing w:after="0"/>
        <w:ind w:left="0"/>
        <w:jc w:val="both"/>
      </w:pPr>
      <w:r>
        <w:rPr>
          <w:rFonts w:ascii="Times New Roman"/>
          <w:b w:val="false"/>
          <w:i w:val="false"/>
          <w:color w:val="000000"/>
          <w:sz w:val="28"/>
        </w:rPr>
        <w:t>
      5) өзін-өзі тану, өзін-өзі жетілдіру қажеттіліктерін қалыптастыру;</w:t>
      </w:r>
    </w:p>
    <w:p>
      <w:pPr>
        <w:spacing w:after="0"/>
        <w:ind w:left="0"/>
        <w:jc w:val="both"/>
      </w:pPr>
      <w:r>
        <w:rPr>
          <w:rFonts w:ascii="Times New Roman"/>
          <w:b w:val="false"/>
          <w:i w:val="false"/>
          <w:color w:val="000000"/>
          <w:sz w:val="28"/>
        </w:rPr>
        <w:t>
      6)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режиссура тәсілдері арқылы көркем және эстетикалық талғамды қалыптастыру;</w:t>
      </w:r>
    </w:p>
    <w:p>
      <w:pPr>
        <w:spacing w:after="0"/>
        <w:ind w:left="0"/>
        <w:jc w:val="both"/>
      </w:pPr>
      <w:r>
        <w:rPr>
          <w:rFonts w:ascii="Times New Roman"/>
          <w:b w:val="false"/>
          <w:i w:val="false"/>
          <w:color w:val="000000"/>
          <w:sz w:val="28"/>
        </w:rPr>
        <w:t>
      2)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 өзі анықтауы.</w:t>
      </w:r>
    </w:p>
    <w:p>
      <w:pPr>
        <w:spacing w:after="0"/>
        <w:ind w:left="0"/>
        <w:jc w:val="both"/>
      </w:pPr>
      <w:r>
        <w:rPr>
          <w:rFonts w:ascii="Times New Roman"/>
          <w:b w:val="false"/>
          <w:i w:val="false"/>
          <w:color w:val="000000"/>
          <w:sz w:val="28"/>
        </w:rPr>
        <w:t>
      5. Бағдарламаны меңгеру мерзімі – бес жыл. Бағдарламаны игеру қорытынды аттестаттаумен аяқталады.</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бөлімінің білім алушыларына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киноматографиялық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 саласындағы білімді өз бетінше меңгеруге көмектесетін режиссура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деректі, ойын фильмі, телевизиялық жарнама режиссурасы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22.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кинорежиссура дамуының тарихи ерекшелігі туралы білімді меңгеру;</w:t>
      </w:r>
    </w:p>
    <w:p>
      <w:pPr>
        <w:spacing w:after="0"/>
        <w:ind w:left="0"/>
        <w:jc w:val="both"/>
      </w:pPr>
      <w:r>
        <w:rPr>
          <w:rFonts w:ascii="Times New Roman"/>
          <w:b w:val="false"/>
          <w:i w:val="false"/>
          <w:color w:val="000000"/>
          <w:sz w:val="28"/>
        </w:rPr>
        <w:t>
      2) режиссура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"Режиссура"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xml:space="preserve">
      4)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кинорежиссурамен танысу, бейнематериалды қарау, кинофильмді талдауға арналған шығармашылық тапсырмалар, қысқаметражды фильмге арналған режиссерлік сценарий жазу.</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қысқаметражды фильмге арналған сценариймен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"Режиссура" пәнінің "Дүниежүзілік кино тарихы" пәнімен пәнаралық байланысы білім алушыны түрлі көркем түсініктерді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кино өнерімен, әдебиетпен, бейнелеу өнерімен, театрмен, музыкамен тығыз байланысатын өнердің түрі ретінде режиссурамен таныстыру;</w:t>
      </w:r>
    </w:p>
    <w:p>
      <w:pPr>
        <w:spacing w:after="0"/>
        <w:ind w:left="0"/>
        <w:jc w:val="both"/>
      </w:pPr>
      <w:r>
        <w:rPr>
          <w:rFonts w:ascii="Times New Roman"/>
          <w:b w:val="false"/>
          <w:i w:val="false"/>
          <w:color w:val="000000"/>
          <w:sz w:val="28"/>
        </w:rPr>
        <w:t>
      2) режиссура, сценарийлік шеберлік, монтаждау техникалары және актермен жұмыс жасау дағдылары бар синкретикалық процесс ретінде фильмді жасау туралы түсінікті қалыптастыру;</w:t>
      </w:r>
    </w:p>
    <w:p>
      <w:pPr>
        <w:spacing w:after="0"/>
        <w:ind w:left="0"/>
        <w:jc w:val="both"/>
      </w:pPr>
      <w:r>
        <w:rPr>
          <w:rFonts w:ascii="Times New Roman"/>
          <w:b w:val="false"/>
          <w:i w:val="false"/>
          <w:color w:val="000000"/>
          <w:sz w:val="28"/>
        </w:rPr>
        <w:t>
      3) кинематографиялық режиссура туралы білім қалыптастыру;</w:t>
      </w:r>
    </w:p>
    <w:p>
      <w:pPr>
        <w:spacing w:after="0"/>
        <w:ind w:left="0"/>
        <w:jc w:val="both"/>
      </w:pPr>
      <w:r>
        <w:rPr>
          <w:rFonts w:ascii="Times New Roman"/>
          <w:b w:val="false"/>
          <w:i w:val="false"/>
          <w:color w:val="000000"/>
          <w:sz w:val="28"/>
        </w:rPr>
        <w:t>
      4) режиссер мамандығымен және кинодағы қызметімен таныстыру;</w:t>
      </w:r>
    </w:p>
    <w:p>
      <w:pPr>
        <w:spacing w:after="0"/>
        <w:ind w:left="0"/>
        <w:jc w:val="both"/>
      </w:pPr>
      <w:r>
        <w:rPr>
          <w:rFonts w:ascii="Times New Roman"/>
          <w:b w:val="false"/>
          <w:i w:val="false"/>
          <w:color w:val="000000"/>
          <w:sz w:val="28"/>
        </w:rPr>
        <w:t>
      5) актердің шығармашылық жағдайының элементімен таныстыру;</w:t>
      </w:r>
    </w:p>
    <w:p>
      <w:pPr>
        <w:spacing w:after="0"/>
        <w:ind w:left="0"/>
        <w:jc w:val="both"/>
      </w:pPr>
      <w:r>
        <w:rPr>
          <w:rFonts w:ascii="Times New Roman"/>
          <w:b w:val="false"/>
          <w:i w:val="false"/>
          <w:color w:val="000000"/>
          <w:sz w:val="28"/>
        </w:rPr>
        <w:t>
      6) оқу материалымен жұмыс, білімді жүйелеу, эссе, реферат жазу дағдыларын меңгеру.</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Режиссураның пайда болуы және дамуы, оның замануи кинематографиядағы орны. Режиссура – өнер түрі.</w:t>
      </w:r>
    </w:p>
    <w:p>
      <w:pPr>
        <w:spacing w:after="0"/>
        <w:ind w:left="0"/>
        <w:jc w:val="both"/>
      </w:pPr>
      <w:r>
        <w:rPr>
          <w:rFonts w:ascii="Times New Roman"/>
          <w:b w:val="false"/>
          <w:i w:val="false"/>
          <w:color w:val="000000"/>
          <w:sz w:val="28"/>
        </w:rPr>
        <w:t>
      2-тақырып. Режиссура және өнер түрлері. Режиссура және музыка. Режиссураның бейнелеу өнері, әдебиетпен байланысы. Режиссураның театр өнері жүйесіндегі рөлі.</w:t>
      </w:r>
    </w:p>
    <w:p>
      <w:pPr>
        <w:spacing w:after="0"/>
        <w:ind w:left="0"/>
        <w:jc w:val="both"/>
      </w:pPr>
      <w:r>
        <w:rPr>
          <w:rFonts w:ascii="Times New Roman"/>
          <w:b w:val="false"/>
          <w:i w:val="false"/>
          <w:color w:val="000000"/>
          <w:sz w:val="28"/>
        </w:rPr>
        <w:t>
      3-тақырып. Кинодағы режиссура. Театр және кинематографиялық режиссура.</w:t>
      </w:r>
    </w:p>
    <w:p>
      <w:pPr>
        <w:spacing w:after="0"/>
        <w:ind w:left="0"/>
        <w:jc w:val="both"/>
      </w:pPr>
      <w:r>
        <w:rPr>
          <w:rFonts w:ascii="Times New Roman"/>
          <w:b w:val="false"/>
          <w:i w:val="false"/>
          <w:color w:val="000000"/>
          <w:sz w:val="28"/>
        </w:rPr>
        <w:t xml:space="preserve">
      4-тақырып. Ағайынды Люмьер, Жорж Мельес – кинорежиссер мамандығын бастаушылар. Мәскеу көркемөнер академиялық театры (1898) – Ресейдегі режиссерлік театр. Әлемнің үздік кинорежиссерлері. </w:t>
      </w:r>
    </w:p>
    <w:p>
      <w:pPr>
        <w:spacing w:after="0"/>
        <w:ind w:left="0"/>
        <w:jc w:val="both"/>
      </w:pPr>
      <w:r>
        <w:rPr>
          <w:rFonts w:ascii="Times New Roman"/>
          <w:b w:val="false"/>
          <w:i w:val="false"/>
          <w:color w:val="000000"/>
          <w:sz w:val="28"/>
        </w:rPr>
        <w:t>
      5-тақырып. Режиссер мамандығы туралы ұғымы. Кинодағы режиссер мамандығы. Режиссердің жеке тұлғасы. Режиссерге қойылатын талап. Техникалық дағдылары. Режиссерлік қиял. Ой-өрісі, бейнелік ойлау және ұйымдастырушылық қабілеті.</w:t>
      </w:r>
    </w:p>
    <w:p>
      <w:pPr>
        <w:spacing w:after="0"/>
        <w:ind w:left="0"/>
        <w:jc w:val="both"/>
      </w:pPr>
      <w:r>
        <w:rPr>
          <w:rFonts w:ascii="Times New Roman"/>
          <w:b w:val="false"/>
          <w:i w:val="false"/>
          <w:color w:val="000000"/>
          <w:sz w:val="28"/>
        </w:rPr>
        <w:t>
      6-тақырып. Режиссура – шығармашылық қызметтің бір түрі. Режиссердің қызметі. Режиссер-администратор. Қоюшы-режиссер. Режиссер-әдебиетші. Режиссер-суретші. Режиссер-психолог. Режиссер-мұғалім.</w:t>
      </w:r>
    </w:p>
    <w:p>
      <w:pPr>
        <w:spacing w:after="0"/>
        <w:ind w:left="0"/>
        <w:jc w:val="both"/>
      </w:pPr>
      <w:r>
        <w:rPr>
          <w:rFonts w:ascii="Times New Roman"/>
          <w:b w:val="false"/>
          <w:i w:val="false"/>
          <w:color w:val="000000"/>
          <w:sz w:val="28"/>
        </w:rPr>
        <w:t>
      7-тақырып. Кинодағы көркемдік процесстің ұжымдылығы. Түсіру тобы: режиссер, оператор, дыбыс операторы, жарықпен қамтамасыз етуші, қоюшы жұмысшы.</w:t>
      </w:r>
    </w:p>
    <w:p>
      <w:pPr>
        <w:spacing w:after="0"/>
        <w:ind w:left="0"/>
        <w:jc w:val="both"/>
      </w:pPr>
      <w:r>
        <w:rPr>
          <w:rFonts w:ascii="Times New Roman"/>
          <w:b w:val="false"/>
          <w:i w:val="false"/>
          <w:color w:val="000000"/>
          <w:sz w:val="28"/>
        </w:rPr>
        <w:t>
      8-тақырып. Режиссер шығармашылығының мәнерлеу тәсілі. Атмосфера (мизансцена – спектакль кезінде әртістердің сахнадағы орны, дыбыс, костюмдер, декорациялар, реквизит). Темпоритм. Ракурс (жылжымайтын, сондай-ақ жылжымалы камерамен әртүрлі көзқарастағы нысанның бейнеленуі). Монтаж.</w:t>
      </w:r>
    </w:p>
    <w:p>
      <w:pPr>
        <w:spacing w:after="0"/>
        <w:ind w:left="0"/>
        <w:jc w:val="both"/>
      </w:pPr>
      <w:r>
        <w:rPr>
          <w:rFonts w:ascii="Times New Roman"/>
          <w:b w:val="false"/>
          <w:i w:val="false"/>
          <w:color w:val="000000"/>
          <w:sz w:val="28"/>
        </w:rPr>
        <w:t xml:space="preserve">
      9-тақырып. Бейненің фотографиялық табиғаты. Кадрдың кеңістіктік және мерзімдік сапасы. Бейненің масштабы. </w:t>
      </w:r>
    </w:p>
    <w:p>
      <w:pPr>
        <w:spacing w:after="0"/>
        <w:ind w:left="0"/>
        <w:jc w:val="both"/>
      </w:pPr>
      <w:r>
        <w:rPr>
          <w:rFonts w:ascii="Times New Roman"/>
          <w:b w:val="false"/>
          <w:i w:val="false"/>
          <w:color w:val="000000"/>
          <w:sz w:val="28"/>
        </w:rPr>
        <w:t xml:space="preserve">
      10-тақырып. Перспектива және оның түрлері. Сызықты перспектива. Әуе-жарықтық перспектива. </w:t>
      </w:r>
    </w:p>
    <w:p>
      <w:pPr>
        <w:spacing w:after="0"/>
        <w:ind w:left="0"/>
        <w:jc w:val="both"/>
      </w:pPr>
      <w:r>
        <w:rPr>
          <w:rFonts w:ascii="Times New Roman"/>
          <w:b w:val="false"/>
          <w:i w:val="false"/>
          <w:color w:val="000000"/>
          <w:sz w:val="28"/>
        </w:rPr>
        <w:t>
      11-тақырып. Қозғалыс. Кеңістік. Камерамен түсіру.</w:t>
      </w:r>
    </w:p>
    <w:p>
      <w:pPr>
        <w:spacing w:after="0"/>
        <w:ind w:left="0"/>
        <w:jc w:val="both"/>
      </w:pPr>
      <w:r>
        <w:rPr>
          <w:rFonts w:ascii="Times New Roman"/>
          <w:b w:val="false"/>
          <w:i w:val="false"/>
          <w:color w:val="000000"/>
          <w:sz w:val="28"/>
        </w:rPr>
        <w:t>
      12-тақырып. Кинодағы дыбыстар қатары. Фильм жасау кезінде музыканы пайдалану. Фильмде дыбысталушы тіл (дикторлық мәтін, диалог, титрлар). Дыбыс эффектілері. Арнайы эффектілер.</w:t>
      </w:r>
    </w:p>
    <w:p>
      <w:pPr>
        <w:spacing w:after="0"/>
        <w:ind w:left="0"/>
        <w:jc w:val="both"/>
      </w:pPr>
      <w:r>
        <w:rPr>
          <w:rFonts w:ascii="Times New Roman"/>
          <w:b w:val="false"/>
          <w:i w:val="false"/>
          <w:color w:val="000000"/>
          <w:sz w:val="28"/>
        </w:rPr>
        <w:t>
      13-тақырып. Актердің шығармашылық жағдайының элементтері: белсенді зейіні (сахналық зейін), дене қысымынан еркін болуы (сахналық еркіндік), әрекет ету (сахналық қозғалыс) ынтасының негізінде туындайтын, ұсынылған жағдайды (сахналық сенім) дұрыс бағалау. Сахналық зейін.</w:t>
      </w:r>
    </w:p>
    <w:p>
      <w:pPr>
        <w:spacing w:after="0"/>
        <w:ind w:left="0"/>
        <w:jc w:val="both"/>
      </w:pPr>
      <w:r>
        <w:rPr>
          <w:rFonts w:ascii="Times New Roman"/>
          <w:b w:val="false"/>
          <w:i w:val="false"/>
          <w:color w:val="000000"/>
          <w:sz w:val="28"/>
        </w:rPr>
        <w:t>
      14-тақырып. Белгілі кинорежиссерлер, олардың шығармашылық мұрасы.</w:t>
      </w:r>
    </w:p>
    <w:p>
      <w:pPr>
        <w:spacing w:after="0"/>
        <w:ind w:left="0"/>
        <w:jc w:val="both"/>
      </w:pPr>
      <w:r>
        <w:rPr>
          <w:rFonts w:ascii="Times New Roman"/>
          <w:b w:val="false"/>
          <w:i w:val="false"/>
          <w:color w:val="000000"/>
          <w:sz w:val="28"/>
        </w:rPr>
        <w:t>
      15-тақырып. Практикалық сабақ. Фильмдерді қарау, оларды талқылау. Фильмге пікір жазу. Кинофильм туралы негізгі деректер. Фильмнің аталуы және шыққан жылы. Режиссердің есімі. Басты актерлердің есімдері. Жанры. Киноның ерекшелігі: костюмдер, грим, сахна көрінісі, музыка. Фильмдегі бөлімдер (шолу мәнмәтінінде). Желінің өрісі бойынша фильмнің құрылымы туралы белгілер. Фильмнің техникалық кезеңдері.</w:t>
      </w:r>
    </w:p>
    <w:p>
      <w:pPr>
        <w:spacing w:after="0"/>
        <w:ind w:left="0"/>
        <w:jc w:val="both"/>
      </w:pPr>
      <w:r>
        <w:rPr>
          <w:rFonts w:ascii="Times New Roman"/>
          <w:b w:val="false"/>
          <w:i w:val="false"/>
          <w:color w:val="000000"/>
          <w:sz w:val="28"/>
        </w:rPr>
        <w:t>
      Режиссердің жұмысы. Режиссердің баяндауы бойынша оқиға желісі. Операторлық жұмыс. Оператордың түсірілім үшін қолданған тәсілдері. Қажетті әсер алуға мүмкіндік беретін декорациялар және екінші план элементтері. Сценарий. Сценарийді, диалогтарды және бейнелерді бағалау. Сюжетті сипаттау. Монтаж. Ауысулар. Визуалды эффектілерді қолдану. Компьютерлік графиканы қолдану (оның шынайылығы, фильмге жақсы сәйкес келуі).</w:t>
      </w:r>
    </w:p>
    <w:p>
      <w:pPr>
        <w:spacing w:after="0"/>
        <w:ind w:left="0"/>
        <w:jc w:val="both"/>
      </w:pPr>
      <w:r>
        <w:rPr>
          <w:rFonts w:ascii="Times New Roman"/>
          <w:b w:val="false"/>
          <w:i w:val="false"/>
          <w:color w:val="000000"/>
          <w:sz w:val="28"/>
        </w:rPr>
        <w:t>
      Костюмдер. Фильмнің жалпы стиліне арналған басты кейіпкерлердің киімін таңдау. Декорациялар. Фильм әрекеті орнының фильмнің басқа элементтеріне әсері. Музыкалық сүйемелдеу немесе саундтрек. Музыканың фильм мазмұнына сәйкестігі. Фильмді талдау негізінде ойды тиянақтау.</w:t>
      </w:r>
    </w:p>
    <w:p>
      <w:pPr>
        <w:spacing w:after="0"/>
        <w:ind w:left="0"/>
        <w:jc w:val="both"/>
      </w:pPr>
      <w:r>
        <w:rPr>
          <w:rFonts w:ascii="Times New Roman"/>
          <w:b w:val="false"/>
          <w:i w:val="false"/>
          <w:color w:val="000000"/>
          <w:sz w:val="28"/>
        </w:rPr>
        <w:t>
      Қорытынды. Фильмнің әртүрлі элементтерін бақылаудағы өзінің тұжырымдарын дәлелдеу. Негізгі тезисті тиянақтау. Пікір берушінің қабылдауына негізделген шолуды жазу. Сюжеттің қысқаша түйіні.</w:t>
      </w:r>
    </w:p>
    <w:p>
      <w:pPr>
        <w:spacing w:after="0"/>
        <w:ind w:left="0"/>
        <w:jc w:val="both"/>
      </w:pPr>
      <w:r>
        <w:rPr>
          <w:rFonts w:ascii="Times New Roman"/>
          <w:b w:val="false"/>
          <w:i w:val="false"/>
          <w:color w:val="000000"/>
          <w:sz w:val="28"/>
        </w:rPr>
        <w:t>
      Тезистерді негіздейтін фильмнің қызықты ерекшеліктерін талқылау. Актердің ойыны, режиссура, түсірілім, әрекет орны.</w:t>
      </w:r>
    </w:p>
    <w:p>
      <w:pPr>
        <w:spacing w:after="0"/>
        <w:ind w:left="0"/>
        <w:jc w:val="both"/>
      </w:pPr>
      <w:r>
        <w:rPr>
          <w:rFonts w:ascii="Times New Roman"/>
          <w:b w:val="false"/>
          <w:i w:val="false"/>
          <w:color w:val="000000"/>
          <w:sz w:val="28"/>
        </w:rPr>
        <w:t xml:space="preserve">
      40.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режиссураның пайда болуын, оның заманауи кинематографиядағы орнын біледі;</w:t>
      </w:r>
    </w:p>
    <w:p>
      <w:pPr>
        <w:spacing w:after="0"/>
        <w:ind w:left="0"/>
        <w:jc w:val="both"/>
      </w:pPr>
      <w:r>
        <w:rPr>
          <w:rFonts w:ascii="Times New Roman"/>
          <w:b w:val="false"/>
          <w:i w:val="false"/>
          <w:color w:val="000000"/>
          <w:sz w:val="28"/>
        </w:rPr>
        <w:t>
      2) режиссураның өнердің басқа түрлерімен өзара байланысын біледі;</w:t>
      </w:r>
    </w:p>
    <w:p>
      <w:pPr>
        <w:spacing w:after="0"/>
        <w:ind w:left="0"/>
        <w:jc w:val="both"/>
      </w:pPr>
      <w:r>
        <w:rPr>
          <w:rFonts w:ascii="Times New Roman"/>
          <w:b w:val="false"/>
          <w:i w:val="false"/>
          <w:color w:val="000000"/>
          <w:sz w:val="28"/>
        </w:rPr>
        <w:t>
      3) режиссура саласындағы терминологияны біледі;</w:t>
      </w:r>
    </w:p>
    <w:p>
      <w:pPr>
        <w:spacing w:after="0"/>
        <w:ind w:left="0"/>
        <w:jc w:val="both"/>
      </w:pPr>
      <w:r>
        <w:rPr>
          <w:rFonts w:ascii="Times New Roman"/>
          <w:b w:val="false"/>
          <w:i w:val="false"/>
          <w:color w:val="000000"/>
          <w:sz w:val="28"/>
        </w:rPr>
        <w:t>
      4) театр және кинематографиялық режиссураның арасындағы айырмашылықты біледі;</w:t>
      </w:r>
    </w:p>
    <w:p>
      <w:pPr>
        <w:spacing w:after="0"/>
        <w:ind w:left="0"/>
        <w:jc w:val="both"/>
      </w:pPr>
      <w:r>
        <w:rPr>
          <w:rFonts w:ascii="Times New Roman"/>
          <w:b w:val="false"/>
          <w:i w:val="false"/>
          <w:color w:val="000000"/>
          <w:sz w:val="28"/>
        </w:rPr>
        <w:t>
      5) режиссер мамандығы туралы түсінігіне ие болады;</w:t>
      </w:r>
    </w:p>
    <w:p>
      <w:pPr>
        <w:spacing w:after="0"/>
        <w:ind w:left="0"/>
        <w:jc w:val="both"/>
      </w:pPr>
      <w:r>
        <w:rPr>
          <w:rFonts w:ascii="Times New Roman"/>
          <w:b w:val="false"/>
          <w:i w:val="false"/>
          <w:color w:val="000000"/>
          <w:sz w:val="28"/>
        </w:rPr>
        <w:t>
      6) режиссер шығармашылығының мәнерлеу тәсілін біледі;</w:t>
      </w:r>
    </w:p>
    <w:p>
      <w:pPr>
        <w:spacing w:after="0"/>
        <w:ind w:left="0"/>
        <w:jc w:val="both"/>
      </w:pPr>
      <w:r>
        <w:rPr>
          <w:rFonts w:ascii="Times New Roman"/>
          <w:b w:val="false"/>
          <w:i w:val="false"/>
          <w:color w:val="000000"/>
          <w:sz w:val="28"/>
        </w:rPr>
        <w:t>
      7) актердің шығармашылық жағдайының элементтерін біледі;</w:t>
      </w:r>
    </w:p>
    <w:p>
      <w:pPr>
        <w:spacing w:after="0"/>
        <w:ind w:left="0"/>
        <w:jc w:val="both"/>
      </w:pPr>
      <w:r>
        <w:rPr>
          <w:rFonts w:ascii="Times New Roman"/>
          <w:b w:val="false"/>
          <w:i w:val="false"/>
          <w:color w:val="000000"/>
          <w:sz w:val="28"/>
        </w:rPr>
        <w:t>
      8) атақты режиссерлердің шығармашылық өмірбаянын біледі;</w:t>
      </w:r>
    </w:p>
    <w:p>
      <w:pPr>
        <w:spacing w:after="0"/>
        <w:ind w:left="0"/>
        <w:jc w:val="both"/>
      </w:pPr>
      <w:r>
        <w:rPr>
          <w:rFonts w:ascii="Times New Roman"/>
          <w:b w:val="false"/>
          <w:i w:val="false"/>
          <w:color w:val="000000"/>
          <w:sz w:val="28"/>
        </w:rPr>
        <w:t>
      9) фильмге пікір жазу дағдыларын игереді.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деректі кинематографияның, кинодокументалистика жанрларының, әртүрлі жылдардағы деректі фильмдердің пайда болуы, оның дамуы, деректі кино классиктерінің шығармашылық мұрасымен танысу;</w:t>
      </w:r>
    </w:p>
    <w:p>
      <w:pPr>
        <w:spacing w:after="0"/>
        <w:ind w:left="0"/>
        <w:jc w:val="both"/>
      </w:pPr>
      <w:r>
        <w:rPr>
          <w:rFonts w:ascii="Times New Roman"/>
          <w:b w:val="false"/>
          <w:i w:val="false"/>
          <w:color w:val="000000"/>
          <w:sz w:val="28"/>
        </w:rPr>
        <w:t>
      2) деректі киноның ерекшелігі, құрылымы, фильмдегі музыкалық композиция, кинодағы монтаж туралы білімді қалыптастыру;</w:t>
      </w:r>
    </w:p>
    <w:p>
      <w:pPr>
        <w:spacing w:after="0"/>
        <w:ind w:left="0"/>
        <w:jc w:val="both"/>
      </w:pPr>
      <w:r>
        <w:rPr>
          <w:rFonts w:ascii="Times New Roman"/>
          <w:b w:val="false"/>
          <w:i w:val="false"/>
          <w:color w:val="000000"/>
          <w:sz w:val="28"/>
        </w:rPr>
        <w:t>
      3) деректі фильмнің кинорежиссурасымен, деректі фильмді түсіру кезіндегі операторлық жұмысқа, монтажға, фильмді дыбыстауға үйрету;</w:t>
      </w:r>
    </w:p>
    <w:p>
      <w:pPr>
        <w:spacing w:after="0"/>
        <w:ind w:left="0"/>
        <w:jc w:val="both"/>
      </w:pPr>
      <w:r>
        <w:rPr>
          <w:rFonts w:ascii="Times New Roman"/>
          <w:b w:val="false"/>
          <w:i w:val="false"/>
          <w:color w:val="000000"/>
          <w:sz w:val="28"/>
        </w:rPr>
        <w:t xml:space="preserve">
      4) сценарийлік жоспарды жазу, деректі фильмді монтаждау бойынша практикалық тапсырмаларды жүргізу. </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1-тақырып. Деректі кино (ойынсыз кино) – кинематографияның ерекше түрі. Деректі кинематографияның пайда болуы. Киноны ойлап тапқан ағайынды Люмьерлердің алғашқы деректі түсірілімі (1895). Қатысу әсері көрермен үшін өз көзімен оқиғаны көруге арналған мүмкіндік, көрерменнің тікелей куәгер болуы және болмауы.</w:t>
      </w:r>
    </w:p>
    <w:p>
      <w:pPr>
        <w:spacing w:after="0"/>
        <w:ind w:left="0"/>
        <w:jc w:val="both"/>
      </w:pPr>
      <w:r>
        <w:rPr>
          <w:rFonts w:ascii="Times New Roman"/>
          <w:b w:val="false"/>
          <w:i w:val="false"/>
          <w:color w:val="000000"/>
          <w:sz w:val="28"/>
        </w:rPr>
        <w:t>
      2-тақырып. Алғашқы деректі түсірілімдер және фильмдер. Ресейдегі алғашқы деректі түсірілімдер. Деректі түсірілімнің тақырыбы (әскери шерулер, патшалық етуші тұлғалардың салтанатты шығуы, өрт, табиғи апат, түсірілімнің этнографиялық және экзотикалық түрлері).</w:t>
      </w:r>
    </w:p>
    <w:p>
      <w:pPr>
        <w:spacing w:after="0"/>
        <w:ind w:left="0"/>
        <w:jc w:val="both"/>
      </w:pPr>
      <w:r>
        <w:rPr>
          <w:rFonts w:ascii="Times New Roman"/>
          <w:b w:val="false"/>
          <w:i w:val="false"/>
          <w:color w:val="000000"/>
          <w:sz w:val="28"/>
        </w:rPr>
        <w:t>
      3-тақырып. Кинорепортаж жанрының пайда болуы, оның мақсаты және міндеттері. Көркем репортаж, оның мүмкіндіктері. Хроника репортажының пайда болуы. Бірінші дүниежүзілік соғыс жылдарындағы репортаж хроникасы.</w:t>
      </w:r>
    </w:p>
    <w:p>
      <w:pPr>
        <w:spacing w:after="0"/>
        <w:ind w:left="0"/>
        <w:jc w:val="both"/>
      </w:pPr>
      <w:r>
        <w:rPr>
          <w:rFonts w:ascii="Times New Roman"/>
          <w:b w:val="false"/>
          <w:i w:val="false"/>
          <w:color w:val="000000"/>
          <w:sz w:val="28"/>
        </w:rPr>
        <w:t>
      4-тақырып. Деректі киноның дамуы. Д. Вертов, Р. Флаэрти – деректі киноның негізін қалаушылар. Экспедициялық кино, фильмдер – Р. Флаэрти зерттеуі.</w:t>
      </w:r>
    </w:p>
    <w:p>
      <w:pPr>
        <w:spacing w:after="0"/>
        <w:ind w:left="0"/>
        <w:jc w:val="both"/>
      </w:pPr>
      <w:r>
        <w:rPr>
          <w:rFonts w:ascii="Times New Roman"/>
          <w:b w:val="false"/>
          <w:i w:val="false"/>
          <w:color w:val="000000"/>
          <w:sz w:val="28"/>
        </w:rPr>
        <w:t>
      Д. Вертов – деректі киноның негізін қалаушы және теоретигі, кеңес кинорежиссері. "Киноаппараты бар адам" тарихтағы деректі фильмдердің ішіндегі белгілі фильм (1929).</w:t>
      </w:r>
    </w:p>
    <w:p>
      <w:pPr>
        <w:spacing w:after="0"/>
        <w:ind w:left="0"/>
        <w:jc w:val="both"/>
      </w:pPr>
      <w:r>
        <w:rPr>
          <w:rFonts w:ascii="Times New Roman"/>
          <w:b w:val="false"/>
          <w:i w:val="false"/>
          <w:color w:val="000000"/>
          <w:sz w:val="28"/>
        </w:rPr>
        <w:t xml:space="preserve">
      5-тақырып. Жиырмасыншы ғасырдың отызыншы жылдарындағы кинодокументалистика. Хрониканың дамуы. Кеңес деректі киносындағы дыбыстарды меңгеру. Алғашқы сұхбат. Кинопортрет жанрының қалыптасуы. Кино шығару жүйесін ұлғайту. Деректі фильмдегі жаңа есімдер. </w:t>
      </w:r>
    </w:p>
    <w:p>
      <w:pPr>
        <w:spacing w:after="0"/>
        <w:ind w:left="0"/>
        <w:jc w:val="both"/>
      </w:pPr>
      <w:r>
        <w:rPr>
          <w:rFonts w:ascii="Times New Roman"/>
          <w:b w:val="false"/>
          <w:i w:val="false"/>
          <w:color w:val="000000"/>
          <w:sz w:val="28"/>
        </w:rPr>
        <w:t>
      6-тақырып. Ұлы Отан соғысы жылдарындағы деректі фильмдер. Майдан хроникасы, әскери киножинақтар, қысқа метражды деректі фильмдер. Кинооператорлар және режиссерлердің шеберлігі. Әскери хрониканың құжат шежіресі ретіндегі рөлі.</w:t>
      </w:r>
    </w:p>
    <w:p>
      <w:pPr>
        <w:spacing w:after="0"/>
        <w:ind w:left="0"/>
        <w:jc w:val="both"/>
      </w:pPr>
      <w:r>
        <w:rPr>
          <w:rFonts w:ascii="Times New Roman"/>
          <w:b w:val="false"/>
          <w:i w:val="false"/>
          <w:color w:val="000000"/>
          <w:sz w:val="28"/>
        </w:rPr>
        <w:t>
      7-тақырып. Жиырмасыншы ғасырдың алпысыншы жылдарындағы кеңес деректі киносы. Техниканың дамуы және түсірілімнің жаңа тәсілдері. Деректі кинодағы адамның бейнесі. Кеңес деректі телефильмнің қалыптасуы. Атақты режиссерлер және олардың шығармашылық қызметі.</w:t>
      </w:r>
    </w:p>
    <w:p>
      <w:pPr>
        <w:spacing w:after="0"/>
        <w:ind w:left="0"/>
        <w:jc w:val="both"/>
      </w:pPr>
      <w:r>
        <w:rPr>
          <w:rFonts w:ascii="Times New Roman"/>
          <w:b w:val="false"/>
          <w:i w:val="false"/>
          <w:color w:val="000000"/>
          <w:sz w:val="28"/>
        </w:rPr>
        <w:t>
      8-тақырып. Шетелдік деректі кино. Д. Грирсонның ағылшын деректі фильм мектебі. Түсірілімдегі шығармашылық ізденістер және П. Рот, Б. Райт, Г. Уотт фильмдеріндегі материалды монтаждау.</w:t>
      </w:r>
    </w:p>
    <w:p>
      <w:pPr>
        <w:spacing w:after="0"/>
        <w:ind w:left="0"/>
        <w:jc w:val="both"/>
      </w:pPr>
      <w:r>
        <w:rPr>
          <w:rFonts w:ascii="Times New Roman"/>
          <w:b w:val="false"/>
          <w:i w:val="false"/>
          <w:color w:val="000000"/>
          <w:sz w:val="28"/>
        </w:rPr>
        <w:t xml:space="preserve">
      Екінші дүниежүзілік соғыс кинохроникасы. Соғыс жылдарындағы Англияның көркем-деректі фильмдері. Атақты ағылшын режиссерлерінің шығармашылық қызметі. </w:t>
      </w:r>
    </w:p>
    <w:p>
      <w:pPr>
        <w:spacing w:after="0"/>
        <w:ind w:left="0"/>
        <w:jc w:val="both"/>
      </w:pPr>
      <w:r>
        <w:rPr>
          <w:rFonts w:ascii="Times New Roman"/>
          <w:b w:val="false"/>
          <w:i w:val="false"/>
          <w:color w:val="000000"/>
          <w:sz w:val="28"/>
        </w:rPr>
        <w:t>
      9-тақырып. Соғыстан кейінгі деректі кинодағы адам бейнесі. Кинотехниканың дамуы. Теледидардың пайда болуы. Кинодокументалистика және ойын киносының өзара әрекеті.</w:t>
      </w:r>
    </w:p>
    <w:p>
      <w:pPr>
        <w:spacing w:after="0"/>
        <w:ind w:left="0"/>
        <w:jc w:val="both"/>
      </w:pPr>
      <w:r>
        <w:rPr>
          <w:rFonts w:ascii="Times New Roman"/>
          <w:b w:val="false"/>
          <w:i w:val="false"/>
          <w:color w:val="000000"/>
          <w:sz w:val="28"/>
        </w:rPr>
        <w:t>
      10-тақырып. Деректі киноның түрлері. Хроника – деректің ақпараттық бейнесі. Репортаж – адамды және кинохроникадағы оқиғаны әлеуметтік зерттеу әдісінің бірі (сұрақтар қою, гипотезаның құрылымы, оқиғаның, басты кейіпкердің әрекеті, ойының даму диалектикасын қадағалау).</w:t>
      </w:r>
    </w:p>
    <w:p>
      <w:pPr>
        <w:spacing w:after="0"/>
        <w:ind w:left="0"/>
        <w:jc w:val="both"/>
      </w:pPr>
      <w:r>
        <w:rPr>
          <w:rFonts w:ascii="Times New Roman"/>
          <w:b w:val="false"/>
          <w:i w:val="false"/>
          <w:color w:val="000000"/>
          <w:sz w:val="28"/>
        </w:rPr>
        <w:t xml:space="preserve">
      11-тақырып. Оқиғалық репортаж. Құбылыс және деректі нақтылап тиянақтау. Нысандарды таңдау және бөлімдерді анықтаудағы кинооператордың рөлі. </w:t>
      </w:r>
    </w:p>
    <w:p>
      <w:pPr>
        <w:spacing w:after="0"/>
        <w:ind w:left="0"/>
        <w:jc w:val="both"/>
      </w:pPr>
      <w:r>
        <w:rPr>
          <w:rFonts w:ascii="Times New Roman"/>
          <w:b w:val="false"/>
          <w:i w:val="false"/>
          <w:color w:val="000000"/>
          <w:sz w:val="28"/>
        </w:rPr>
        <w:t>
      12-тақырып. Проблемалық репортаж. Киноочерк. Кинопортрет. Дерекке авторлық көзқарас, хроникалық материалдағы (ракурс, жоспарлар, кадр композициясы) операторлық шеберліктің бейнелеу тәсілдерінің көмегімен оның мәнін түсіну. Проблемалық репортаж – деректі фильмнің негізі.</w:t>
      </w:r>
    </w:p>
    <w:p>
      <w:pPr>
        <w:spacing w:after="0"/>
        <w:ind w:left="0"/>
        <w:jc w:val="both"/>
      </w:pPr>
      <w:r>
        <w:rPr>
          <w:rFonts w:ascii="Times New Roman"/>
          <w:b w:val="false"/>
          <w:i w:val="false"/>
          <w:color w:val="000000"/>
          <w:sz w:val="28"/>
        </w:rPr>
        <w:t>
      13-тақырып. Деректі фильмдегі материалды публицистикалық ұйымдастыру. Кино бақылау. "Жасырын камера".</w:t>
      </w:r>
    </w:p>
    <w:p>
      <w:pPr>
        <w:spacing w:after="0"/>
        <w:ind w:left="0"/>
        <w:jc w:val="both"/>
      </w:pPr>
      <w:r>
        <w:rPr>
          <w:rFonts w:ascii="Times New Roman"/>
          <w:b w:val="false"/>
          <w:i w:val="false"/>
          <w:color w:val="000000"/>
          <w:sz w:val="28"/>
        </w:rPr>
        <w:t>
      14-тақырып. Деректі фильм құралдары арқылы өткен оқиғаларды экранда қалпына келтіру. Кинокадр – түпнұсқа құжат. Кинокадр – кинематографиялық бейне.</w:t>
      </w:r>
    </w:p>
    <w:p>
      <w:pPr>
        <w:spacing w:after="0"/>
        <w:ind w:left="0"/>
        <w:jc w:val="both"/>
      </w:pPr>
      <w:r>
        <w:rPr>
          <w:rFonts w:ascii="Times New Roman"/>
          <w:b w:val="false"/>
          <w:i w:val="false"/>
          <w:color w:val="000000"/>
          <w:sz w:val="28"/>
        </w:rPr>
        <w:t>
      15-тақырып. Деректі киноның ерекшелігі. Деректі фильмнің құрылымы. Деректі фильмді ұсыну формасы: басты кейіпкердің баяндауы, күнделік жазбалары, бір күннің тарихы.</w:t>
      </w:r>
    </w:p>
    <w:p>
      <w:pPr>
        <w:spacing w:after="0"/>
        <w:ind w:left="0"/>
        <w:jc w:val="both"/>
      </w:pPr>
      <w:r>
        <w:rPr>
          <w:rFonts w:ascii="Times New Roman"/>
          <w:b w:val="false"/>
          <w:i w:val="false"/>
          <w:color w:val="000000"/>
          <w:sz w:val="28"/>
        </w:rPr>
        <w:t>
      16-тақырып. Фильмдегі музыкалық композиция. Синхронды және фонды шу. Экрандық әрекеттің шынайы дыбыстық атмосферасын құру. Дыбыстық бейнені құру.</w:t>
      </w:r>
    </w:p>
    <w:p>
      <w:pPr>
        <w:spacing w:after="0"/>
        <w:ind w:left="0"/>
        <w:jc w:val="both"/>
      </w:pPr>
      <w:r>
        <w:rPr>
          <w:rFonts w:ascii="Times New Roman"/>
          <w:b w:val="false"/>
          <w:i w:val="false"/>
          <w:color w:val="000000"/>
          <w:sz w:val="28"/>
        </w:rPr>
        <w:t>
      17-тақырып. Кинодағы монтаждың пайда болу тарихы. Кадр – монтаждың көзі. Кадр – фильмнің үзіліссіз түсірілген бөлімі. Кадр және план. План ірілігінің айырмашылығы. Кадр ұзақтығы. Монтаж кадры.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 және дыбысты монтаж. Вертикальді монтаж. Монтажды фраза, сахна, оқиға. Оқиғалы-қисынды монтаж. Ассоциация бойынша монтаж.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18-тақырып. Монтажды фильм фильмотекалық материалдардың негізінде құрылған деректі фильмнің ерекше түрі. Кадрдың жаңа мағыналық мазмұны туындайтын тарихи хроникалық материалдың жеке үзінділерін салыстыруы және алмасуы.</w:t>
      </w:r>
    </w:p>
    <w:p>
      <w:pPr>
        <w:spacing w:after="0"/>
        <w:ind w:left="0"/>
        <w:jc w:val="both"/>
      </w:pPr>
      <w:r>
        <w:rPr>
          <w:rFonts w:ascii="Times New Roman"/>
          <w:b w:val="false"/>
          <w:i w:val="false"/>
          <w:color w:val="000000"/>
          <w:sz w:val="28"/>
        </w:rPr>
        <w:t>
      19-тақырып. Деректі киноны монтаждау. Мәнерлеу құралдары: контрапункт, метафора. Деректі фильмді қарау. Фильмді талдау.</w:t>
      </w:r>
    </w:p>
    <w:p>
      <w:pPr>
        <w:spacing w:after="0"/>
        <w:ind w:left="0"/>
        <w:jc w:val="both"/>
      </w:pPr>
      <w:r>
        <w:rPr>
          <w:rFonts w:ascii="Times New Roman"/>
          <w:b w:val="false"/>
          <w:i w:val="false"/>
          <w:color w:val="000000"/>
          <w:sz w:val="28"/>
        </w:rPr>
        <w:t>
      20-тақырып. Экран құжаты және өмірлік материал. Документализм заманауи көркемдік ойлаудың формасы. Өмірлік деректерді таңдау. Нақтылық мәселесі. Экран құжаты және мәнмәтін.</w:t>
      </w:r>
    </w:p>
    <w:p>
      <w:pPr>
        <w:spacing w:after="0"/>
        <w:ind w:left="0"/>
        <w:jc w:val="both"/>
      </w:pPr>
      <w:r>
        <w:rPr>
          <w:rFonts w:ascii="Times New Roman"/>
          <w:b w:val="false"/>
          <w:i w:val="false"/>
          <w:color w:val="000000"/>
          <w:sz w:val="28"/>
        </w:rPr>
        <w:t>
      21-тақырып. Деректі кинодағы бейне. Экранды документализмдегі бейне.</w:t>
      </w:r>
    </w:p>
    <w:p>
      <w:pPr>
        <w:spacing w:after="0"/>
        <w:ind w:left="0"/>
        <w:jc w:val="both"/>
      </w:pPr>
      <w:r>
        <w:rPr>
          <w:rFonts w:ascii="Times New Roman"/>
          <w:b w:val="false"/>
          <w:i w:val="false"/>
          <w:color w:val="000000"/>
          <w:sz w:val="28"/>
        </w:rPr>
        <w:t>
      22-тақырып. Деректі фильмнің кинорежиссурасы. Документалист жұмысының ерекшелігі. Фильмді шығару кезеңдері. Деректі фильмдегі режиссердің міндеттері. "Шынайы басты кейіпкермен (актермен емес)" жұмыс. Сұхбат. Визуалды шешім, монтаждау шешімі, ақпараттық-мәтіндік шешім.</w:t>
      </w:r>
    </w:p>
    <w:p>
      <w:pPr>
        <w:spacing w:after="0"/>
        <w:ind w:left="0"/>
        <w:jc w:val="both"/>
      </w:pPr>
      <w:r>
        <w:rPr>
          <w:rFonts w:ascii="Times New Roman"/>
          <w:b w:val="false"/>
          <w:i w:val="false"/>
          <w:color w:val="000000"/>
          <w:sz w:val="28"/>
        </w:rPr>
        <w:t>
      23-тақырып. Документалистикадағы кинодраматургия. Құрылым. Тақырып. Идея. Түпкі ой. Материалдарды іріктеу. Басты кейіпкерді таңдау. Оқиға. Жанжал. Түпкі ойдың драматургиясы және "шынайы өмірдің драматургиясы".</w:t>
      </w:r>
    </w:p>
    <w:p>
      <w:pPr>
        <w:spacing w:after="0"/>
        <w:ind w:left="0"/>
        <w:jc w:val="both"/>
      </w:pPr>
      <w:r>
        <w:rPr>
          <w:rFonts w:ascii="Times New Roman"/>
          <w:b w:val="false"/>
          <w:i w:val="false"/>
          <w:color w:val="000000"/>
          <w:sz w:val="28"/>
        </w:rPr>
        <w:t>
      24-тақырып. Фильмнің композициясы. Түсірілген материалды талдау және іріктеудің ұстанымдары. Тақырып және басты кейіпкерді іздеу. Режиссердің басты кейіпкермен, сценарий жазушымен, оператор және кино тобымен жұмысы. Бейне бақылау әдісі. Жасырын және ашық түсірілім. Практикалық тапсырмаларды орындау: басты кейіпкерді, жағдайды, адамдардың реакциясын бақылау. Деректі кинодағы жағдайды модельдеу.</w:t>
      </w:r>
    </w:p>
    <w:p>
      <w:pPr>
        <w:spacing w:after="0"/>
        <w:ind w:left="0"/>
        <w:jc w:val="both"/>
      </w:pPr>
      <w:r>
        <w:rPr>
          <w:rFonts w:ascii="Times New Roman"/>
          <w:b w:val="false"/>
          <w:i w:val="false"/>
          <w:color w:val="000000"/>
          <w:sz w:val="28"/>
        </w:rPr>
        <w:t>
      Түсірілімдер, түсірілім алдында және қайта түсіру. Монтаждау-тонировка жасау кезеңі.</w:t>
      </w:r>
    </w:p>
    <w:p>
      <w:pPr>
        <w:spacing w:after="0"/>
        <w:ind w:left="0"/>
        <w:jc w:val="both"/>
      </w:pPr>
      <w:r>
        <w:rPr>
          <w:rFonts w:ascii="Times New Roman"/>
          <w:b w:val="false"/>
          <w:i w:val="false"/>
          <w:color w:val="000000"/>
          <w:sz w:val="28"/>
        </w:rPr>
        <w:t>
      25-тақырып. Деректі фильмді түсіру кезіндегі операторлық жұмыс. Фильмнің бейнелік шешімі. Кадрдың композициясы. Жарық. Оптика. Қозғалыс, операторлық шешім. Документалистикадағы "режиссҰр-оператор" тандемінің жұмысы.</w:t>
      </w:r>
    </w:p>
    <w:p>
      <w:pPr>
        <w:spacing w:after="0"/>
        <w:ind w:left="0"/>
        <w:jc w:val="both"/>
      </w:pPr>
      <w:r>
        <w:rPr>
          <w:rFonts w:ascii="Times New Roman"/>
          <w:b w:val="false"/>
          <w:i w:val="false"/>
          <w:color w:val="000000"/>
          <w:sz w:val="28"/>
        </w:rPr>
        <w:t xml:space="preserve">
      26-тақырып. Монтаж және дыбыс. Монтаж түрлері. Түсірілген материалды талдау және фильмнің желісін қою. Дыбысты драматургия: тіл, шулар, музыка. </w:t>
      </w:r>
    </w:p>
    <w:p>
      <w:pPr>
        <w:spacing w:after="0"/>
        <w:ind w:left="0"/>
        <w:jc w:val="both"/>
      </w:pPr>
      <w:r>
        <w:rPr>
          <w:rFonts w:ascii="Times New Roman"/>
          <w:b w:val="false"/>
          <w:i w:val="false"/>
          <w:color w:val="000000"/>
          <w:sz w:val="28"/>
        </w:rPr>
        <w:t>
      27-тақырып. Практикалық тапсырмаларды орындау: деректі фильмнің сценарийлік жоспары. Идеяны әзірлеу және сценарий жазу. Тақырып таңдау. Фильмнің мақсатын анықтау. Идеяны әзірлеу.</w:t>
      </w:r>
    </w:p>
    <w:p>
      <w:pPr>
        <w:spacing w:after="0"/>
        <w:ind w:left="0"/>
        <w:jc w:val="both"/>
      </w:pPr>
      <w:r>
        <w:rPr>
          <w:rFonts w:ascii="Times New Roman"/>
          <w:b w:val="false"/>
          <w:i w:val="false"/>
          <w:color w:val="000000"/>
          <w:sz w:val="28"/>
        </w:rPr>
        <w:t>
      Фильмнің әлеуетті аудиториясын анықтау: жалпы құрамы, жасы, саяси және діни көзқарасы, тұрғылықты жері (қала немесе ауыл), білім деңгейі.</w:t>
      </w:r>
    </w:p>
    <w:p>
      <w:pPr>
        <w:spacing w:after="0"/>
        <w:ind w:left="0"/>
        <w:jc w:val="both"/>
      </w:pPr>
      <w:r>
        <w:rPr>
          <w:rFonts w:ascii="Times New Roman"/>
          <w:b w:val="false"/>
          <w:i w:val="false"/>
          <w:color w:val="000000"/>
          <w:sz w:val="28"/>
        </w:rPr>
        <w:t>
      Фильм көрсету орны (телевидение, халықаралық фестиваль).</w:t>
      </w:r>
    </w:p>
    <w:p>
      <w:pPr>
        <w:spacing w:after="0"/>
        <w:ind w:left="0"/>
        <w:jc w:val="both"/>
      </w:pPr>
      <w:r>
        <w:rPr>
          <w:rFonts w:ascii="Times New Roman"/>
          <w:b w:val="false"/>
          <w:i w:val="false"/>
          <w:color w:val="000000"/>
          <w:sz w:val="28"/>
        </w:rPr>
        <w:t xml:space="preserve">
      Тақырыпты мұқият зерттеу. Зерттеу кезеңдері. Дерек көздерін зерттеу (библиографияның өзектілігі, газета және журналдардағы мақала, ашық күнделіктердегі, хаттардағы, сот хаттамасындағы жазбалар). </w:t>
      </w:r>
    </w:p>
    <w:p>
      <w:pPr>
        <w:spacing w:after="0"/>
        <w:ind w:left="0"/>
        <w:jc w:val="both"/>
      </w:pPr>
      <w:r>
        <w:rPr>
          <w:rFonts w:ascii="Times New Roman"/>
          <w:b w:val="false"/>
          <w:i w:val="false"/>
          <w:color w:val="000000"/>
          <w:sz w:val="28"/>
        </w:rPr>
        <w:t xml:space="preserve">
      Алғашқы дерек көздерімен – негізгі құжаттармен танысу. Мұрағат құжаттарымен жұмыс. Әңгіме (әңгімелесудің аудио және видеожазбалары). Натуралық зерттеу (болашақ фильм әрекетінің орны зерттелетін даярлаудың қорытынды кезеңі). </w:t>
      </w:r>
    </w:p>
    <w:p>
      <w:pPr>
        <w:spacing w:after="0"/>
        <w:ind w:left="0"/>
        <w:jc w:val="both"/>
      </w:pPr>
      <w:r>
        <w:rPr>
          <w:rFonts w:ascii="Times New Roman"/>
          <w:b w:val="false"/>
          <w:i w:val="false"/>
          <w:color w:val="000000"/>
          <w:sz w:val="28"/>
        </w:rPr>
        <w:t xml:space="preserve">
      Тарих құрылымын жасау. Тұжырымдамасын, тәсілін, стилін, форма және құрылымын анықтау. </w:t>
      </w:r>
    </w:p>
    <w:p>
      <w:pPr>
        <w:spacing w:after="0"/>
        <w:ind w:left="0"/>
        <w:jc w:val="both"/>
      </w:pPr>
      <w:r>
        <w:rPr>
          <w:rFonts w:ascii="Times New Roman"/>
          <w:b w:val="false"/>
          <w:i w:val="false"/>
          <w:color w:val="000000"/>
          <w:sz w:val="28"/>
        </w:rPr>
        <w:t xml:space="preserve">
      Сценарий құрылымы: экспозиция, басталуы, әрекеттің дамуы, шарықтау шегі, түйін. Жоспарға сәйкес оқиғаны бөлу. Дикторлық мәтінді жазу. Кадрдан тыс мәтінді жазу. Музыканы таңдау. Продюсер, монтаждаушы, режиссердің көмекшісі және тағы басқа түсірілім тобының мүшелерін бағыттайтын сценарийдің таза нұсқасын жазу. Сұхбаттың, синхрондардың, кадрдан тыс дауыстың, мұрағаттан үзінділердің, титрлардың және ауысулардың мағынасын ашу. </w:t>
      </w:r>
    </w:p>
    <w:p>
      <w:pPr>
        <w:spacing w:after="0"/>
        <w:ind w:left="0"/>
        <w:jc w:val="both"/>
      </w:pPr>
      <w:r>
        <w:rPr>
          <w:rFonts w:ascii="Times New Roman"/>
          <w:b w:val="false"/>
          <w:i w:val="false"/>
          <w:color w:val="000000"/>
          <w:sz w:val="28"/>
        </w:rPr>
        <w:t>
      Стандартты қысқартулар: СНХ (синхрон), ЗК (кадрдан тыс дауыс ), INT (интерьердегі түсірілім), EXT ( натурдағы түсірілім), ЗТМ (қараңғылау).</w:t>
      </w:r>
    </w:p>
    <w:p>
      <w:pPr>
        <w:spacing w:after="0"/>
        <w:ind w:left="0"/>
        <w:jc w:val="both"/>
      </w:pPr>
      <w:r>
        <w:rPr>
          <w:rFonts w:ascii="Times New Roman"/>
          <w:b w:val="false"/>
          <w:i w:val="false"/>
          <w:color w:val="000000"/>
          <w:sz w:val="28"/>
        </w:rPr>
        <w:t>
      28-тақырып. Практикалық тапсырманы орындау. Қызметкерлерді іріктеу: оператор, жарықпен қамтамасыз етуші, сценарий жазушы, зерттеуші, редактор, актерлер, дыбыс режиссер, редактор, техникалық кеңес беруші.</w:t>
      </w:r>
    </w:p>
    <w:p>
      <w:pPr>
        <w:spacing w:after="0"/>
        <w:ind w:left="0"/>
        <w:jc w:val="both"/>
      </w:pPr>
      <w:r>
        <w:rPr>
          <w:rFonts w:ascii="Times New Roman"/>
          <w:b w:val="false"/>
          <w:i w:val="false"/>
          <w:color w:val="000000"/>
          <w:sz w:val="28"/>
        </w:rPr>
        <w:t>
      Түсірілім және монтаждауға арналған құралдарды дайындау. Деректі фильмді түсіру. Тиісті адамдармен сұхбат. Жалпы план түсірілімі. Бейне сюжеттің түсірілімі. Драмалық көріністің түсірілімі.</w:t>
      </w:r>
    </w:p>
    <w:p>
      <w:pPr>
        <w:spacing w:after="0"/>
        <w:ind w:left="0"/>
        <w:jc w:val="both"/>
      </w:pPr>
      <w:r>
        <w:rPr>
          <w:rFonts w:ascii="Times New Roman"/>
          <w:b w:val="false"/>
          <w:i w:val="false"/>
          <w:color w:val="000000"/>
          <w:sz w:val="28"/>
        </w:rPr>
        <w:t xml:space="preserve">
      Дыбысты көру бейнесі және монтаж. Біртұтас қойылған шығармадағы таспаға түсірілген кадр, көрініс, эпизодты іріктеу және қосу. </w:t>
      </w:r>
    </w:p>
    <w:p>
      <w:pPr>
        <w:spacing w:after="0"/>
        <w:ind w:left="0"/>
        <w:jc w:val="both"/>
      </w:pPr>
      <w:r>
        <w:rPr>
          <w:rFonts w:ascii="Times New Roman"/>
          <w:b w:val="false"/>
          <w:i w:val="false"/>
          <w:color w:val="000000"/>
          <w:sz w:val="28"/>
        </w:rPr>
        <w:t>
      Монтаж қоюшы режиссер және монтаждау бойынша режиссердің қатысуымен фильмді жасау бойынша шығармашылық процесстің жалғасы. Фильмді дыбыстау: тілді, шуды, музыканы жазу. Осы кезеңдегі композитордың рөлі. Бейне таспасы бар дыбыс фонограммасын монтаждау. Қайта жазу. Жасалған фильмді редакциялау.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деректі фильмнің қалыптасу терминологиясын біледі;</w:t>
      </w:r>
    </w:p>
    <w:p>
      <w:pPr>
        <w:spacing w:after="0"/>
        <w:ind w:left="0"/>
        <w:jc w:val="both"/>
      </w:pPr>
      <w:r>
        <w:rPr>
          <w:rFonts w:ascii="Times New Roman"/>
          <w:b w:val="false"/>
          <w:i w:val="false"/>
          <w:color w:val="000000"/>
          <w:sz w:val="28"/>
        </w:rPr>
        <w:t>
      2) деректі кинематографияның даму тарихын біледі;</w:t>
      </w:r>
    </w:p>
    <w:p>
      <w:pPr>
        <w:spacing w:after="0"/>
        <w:ind w:left="0"/>
        <w:jc w:val="both"/>
      </w:pPr>
      <w:r>
        <w:rPr>
          <w:rFonts w:ascii="Times New Roman"/>
          <w:b w:val="false"/>
          <w:i w:val="false"/>
          <w:color w:val="000000"/>
          <w:sz w:val="28"/>
        </w:rPr>
        <w:t>
      3) белгілі кинооператорлар және режиссерлердің шығармашылық мұрасын біледі;</w:t>
      </w:r>
    </w:p>
    <w:p>
      <w:pPr>
        <w:spacing w:after="0"/>
        <w:ind w:left="0"/>
        <w:jc w:val="both"/>
      </w:pPr>
      <w:r>
        <w:rPr>
          <w:rFonts w:ascii="Times New Roman"/>
          <w:b w:val="false"/>
          <w:i w:val="false"/>
          <w:color w:val="000000"/>
          <w:sz w:val="28"/>
        </w:rPr>
        <w:t>
      4) деректі киноның түрлерін біледі;</w:t>
      </w:r>
    </w:p>
    <w:p>
      <w:pPr>
        <w:spacing w:after="0"/>
        <w:ind w:left="0"/>
        <w:jc w:val="both"/>
      </w:pPr>
      <w:r>
        <w:rPr>
          <w:rFonts w:ascii="Times New Roman"/>
          <w:b w:val="false"/>
          <w:i w:val="false"/>
          <w:color w:val="000000"/>
          <w:sz w:val="28"/>
        </w:rPr>
        <w:t>
      5) деректі фильмнің ерекшелігін, құрылымын, деректі фильмді ұсыну формасын біледі;</w:t>
      </w:r>
    </w:p>
    <w:p>
      <w:pPr>
        <w:spacing w:after="0"/>
        <w:ind w:left="0"/>
        <w:jc w:val="both"/>
      </w:pPr>
      <w:r>
        <w:rPr>
          <w:rFonts w:ascii="Times New Roman"/>
          <w:b w:val="false"/>
          <w:i w:val="false"/>
          <w:color w:val="000000"/>
          <w:sz w:val="28"/>
        </w:rPr>
        <w:t>
      6) кинематографияның негізгі түсініктерін: тақырып, фабула, желі, экрандық мәтіннің композициясы, кадр, ритм, композиция, жарықтылық және жарық, ауысу, ракурс, монтаж, сценарийлік жоспарды біледі;</w:t>
      </w:r>
    </w:p>
    <w:p>
      <w:pPr>
        <w:spacing w:after="0"/>
        <w:ind w:left="0"/>
        <w:jc w:val="both"/>
      </w:pPr>
      <w:r>
        <w:rPr>
          <w:rFonts w:ascii="Times New Roman"/>
          <w:b w:val="false"/>
          <w:i w:val="false"/>
          <w:color w:val="000000"/>
          <w:sz w:val="28"/>
        </w:rPr>
        <w:t>
      7) өз бетінше тақырыпты таңдауды, сценарийлік жоспарды құра алады;</w:t>
      </w:r>
    </w:p>
    <w:p>
      <w:pPr>
        <w:spacing w:after="0"/>
        <w:ind w:left="0"/>
        <w:jc w:val="both"/>
      </w:pPr>
      <w:r>
        <w:rPr>
          <w:rFonts w:ascii="Times New Roman"/>
          <w:b w:val="false"/>
          <w:i w:val="false"/>
          <w:color w:val="000000"/>
          <w:sz w:val="28"/>
        </w:rPr>
        <w:t>
      8) деректі фильмді шығару кезеңдерін біледі;</w:t>
      </w:r>
    </w:p>
    <w:p>
      <w:pPr>
        <w:spacing w:after="0"/>
        <w:ind w:left="0"/>
        <w:jc w:val="both"/>
      </w:pPr>
      <w:r>
        <w:rPr>
          <w:rFonts w:ascii="Times New Roman"/>
          <w:b w:val="false"/>
          <w:i w:val="false"/>
          <w:color w:val="000000"/>
          <w:sz w:val="28"/>
        </w:rPr>
        <w:t>
      9) деректі фильмдегі режиссердің міндеттерін біледі;</w:t>
      </w:r>
    </w:p>
    <w:p>
      <w:pPr>
        <w:spacing w:after="0"/>
        <w:ind w:left="0"/>
        <w:jc w:val="both"/>
      </w:pPr>
      <w:r>
        <w:rPr>
          <w:rFonts w:ascii="Times New Roman"/>
          <w:b w:val="false"/>
          <w:i w:val="false"/>
          <w:color w:val="000000"/>
          <w:sz w:val="28"/>
        </w:rPr>
        <w:t>
      10) фильмді дыбыстауда монтаж жасай алады;</w:t>
      </w:r>
    </w:p>
    <w:p>
      <w:pPr>
        <w:spacing w:after="0"/>
        <w:ind w:left="0"/>
        <w:jc w:val="both"/>
      </w:pPr>
      <w:r>
        <w:rPr>
          <w:rFonts w:ascii="Times New Roman"/>
          <w:b w:val="false"/>
          <w:i w:val="false"/>
          <w:color w:val="000000"/>
          <w:sz w:val="28"/>
        </w:rPr>
        <w:t>
      11) деректі фильмді түсіру кезінде операторлық жұмысты орындай алады;</w:t>
      </w:r>
    </w:p>
    <w:p>
      <w:pPr>
        <w:spacing w:after="0"/>
        <w:ind w:left="0"/>
        <w:jc w:val="both"/>
      </w:pPr>
      <w:r>
        <w:rPr>
          <w:rFonts w:ascii="Times New Roman"/>
          <w:b w:val="false"/>
          <w:i w:val="false"/>
          <w:color w:val="000000"/>
          <w:sz w:val="28"/>
        </w:rPr>
        <w:t>
      12) керекті ақпаратты іздеу үшін заманауи технологиялармен жұмыс жасау дағдыларын игереді;</w:t>
      </w:r>
    </w:p>
    <w:p>
      <w:pPr>
        <w:spacing w:after="0"/>
        <w:ind w:left="0"/>
        <w:jc w:val="both"/>
      </w:pPr>
      <w:r>
        <w:rPr>
          <w:rFonts w:ascii="Times New Roman"/>
          <w:b w:val="false"/>
          <w:i w:val="false"/>
          <w:color w:val="000000"/>
          <w:sz w:val="28"/>
        </w:rPr>
        <w:t xml:space="preserve">
      13) ұжымдық шығармашылық қызмет дағдыларын игереді. </w:t>
      </w:r>
    </w:p>
    <w:p>
      <w:pPr>
        <w:spacing w:after="0"/>
        <w:ind w:left="0"/>
        <w:jc w:val="both"/>
      </w:pPr>
      <w:r>
        <w:rPr>
          <w:rFonts w:ascii="Times New Roman"/>
          <w:b w:val="false"/>
          <w:i w:val="false"/>
          <w:color w:val="000000"/>
          <w:sz w:val="28"/>
        </w:rPr>
        <w:t xml:space="preserve">
      44. 1 сыныптағы оқу пәнінің мазмұны. </w:t>
      </w:r>
    </w:p>
    <w:p>
      <w:pPr>
        <w:spacing w:after="0"/>
        <w:ind w:left="0"/>
        <w:jc w:val="both"/>
      </w:pPr>
      <w:r>
        <w:rPr>
          <w:rFonts w:ascii="Times New Roman"/>
          <w:b w:val="false"/>
          <w:i w:val="false"/>
          <w:color w:val="000000"/>
          <w:sz w:val="28"/>
        </w:rPr>
        <w:t>
      1) ойын кинофильмінің режиссурасымен, кино шығарудағы режиссер жұмысымен танысу;</w:t>
      </w:r>
    </w:p>
    <w:p>
      <w:pPr>
        <w:spacing w:after="0"/>
        <w:ind w:left="0"/>
        <w:jc w:val="both"/>
      </w:pPr>
      <w:r>
        <w:rPr>
          <w:rFonts w:ascii="Times New Roman"/>
          <w:b w:val="false"/>
          <w:i w:val="false"/>
          <w:color w:val="000000"/>
          <w:sz w:val="28"/>
        </w:rPr>
        <w:t>
      2) ойын фильмін шығару, кино режиссерінің драматург, актермен жұмыс жасау кезеңдері туралы білімін қалыптастыру;</w:t>
      </w:r>
    </w:p>
    <w:p>
      <w:pPr>
        <w:spacing w:after="0"/>
        <w:ind w:left="0"/>
        <w:jc w:val="both"/>
      </w:pPr>
      <w:r>
        <w:rPr>
          <w:rFonts w:ascii="Times New Roman"/>
          <w:b w:val="false"/>
          <w:i w:val="false"/>
          <w:color w:val="000000"/>
          <w:sz w:val="28"/>
        </w:rPr>
        <w:t>
      3) режиссердің қоюшы суретшімен, актермен, костюм бойынша суретшімен және суретші-гримермен жұмысы;</w:t>
      </w:r>
    </w:p>
    <w:p>
      <w:pPr>
        <w:spacing w:after="0"/>
        <w:ind w:left="0"/>
        <w:jc w:val="both"/>
      </w:pPr>
      <w:r>
        <w:rPr>
          <w:rFonts w:ascii="Times New Roman"/>
          <w:b w:val="false"/>
          <w:i w:val="false"/>
          <w:color w:val="000000"/>
          <w:sz w:val="28"/>
        </w:rPr>
        <w:t xml:space="preserve">
      4) ертегі, әңгіме, ойын фильмінің режиссерлік сценарийі бойынша фильмнің сценарийлік жоспарын жазу бойынша практикалық тапсырмаларды жүргізу. </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1-тақырып. Кіріспе. Заманауи кинопроцесс. Кино, бейне және өнердің басқа аудиовизуалды түрлері. Театр режиссурасы және кинорежиссура.</w:t>
      </w:r>
    </w:p>
    <w:p>
      <w:pPr>
        <w:spacing w:after="0"/>
        <w:ind w:left="0"/>
        <w:jc w:val="both"/>
      </w:pPr>
      <w:r>
        <w:rPr>
          <w:rFonts w:ascii="Times New Roman"/>
          <w:b w:val="false"/>
          <w:i w:val="false"/>
          <w:color w:val="000000"/>
          <w:sz w:val="28"/>
        </w:rPr>
        <w:t xml:space="preserve">
      2-тақырып. Ойын кинофильмінің режиссурасы. Кино шығарудағы режиссердің орны. </w:t>
      </w:r>
    </w:p>
    <w:p>
      <w:pPr>
        <w:spacing w:after="0"/>
        <w:ind w:left="0"/>
        <w:jc w:val="both"/>
      </w:pPr>
      <w:r>
        <w:rPr>
          <w:rFonts w:ascii="Times New Roman"/>
          <w:b w:val="false"/>
          <w:i w:val="false"/>
          <w:color w:val="000000"/>
          <w:sz w:val="28"/>
        </w:rPr>
        <w:t>
      3-тақырып. Ойын фильмін шығару кезеңдері. Ойын киносындағы режиссердің міндеттері. Кинодағы жанрлар. Басты кейіпкерді жасау. Тарихтағы жанжал. Фильмнің үш бөлікті құрылымы. Акт, сахна, эпизод.</w:t>
      </w:r>
    </w:p>
    <w:p>
      <w:pPr>
        <w:spacing w:after="0"/>
        <w:ind w:left="0"/>
        <w:jc w:val="both"/>
      </w:pPr>
      <w:r>
        <w:rPr>
          <w:rFonts w:ascii="Times New Roman"/>
          <w:b w:val="false"/>
          <w:i w:val="false"/>
          <w:color w:val="000000"/>
          <w:sz w:val="28"/>
        </w:rPr>
        <w:t>
      4-тақырып. Режиссура ұжымдық шығармашылық процесстің басшылығы ретінде. Режиссер – шығармашылық процесстің ұйымдастырушысы. Режиссердің кәсіби сапасы.</w:t>
      </w:r>
    </w:p>
    <w:p>
      <w:pPr>
        <w:spacing w:after="0"/>
        <w:ind w:left="0"/>
        <w:jc w:val="both"/>
      </w:pPr>
      <w:r>
        <w:rPr>
          <w:rFonts w:ascii="Times New Roman"/>
          <w:b w:val="false"/>
          <w:i w:val="false"/>
          <w:color w:val="000000"/>
          <w:sz w:val="28"/>
        </w:rPr>
        <w:t xml:space="preserve">
      5-тақырып. Режиссердің драматургпен жұмысы. Фильмге арналған тарихты іздеу. Фильмнің идеясын қалыптастыру. Фабула және сюжет. Уақыт аралығындағы басты кейіпкерлердің жолы. Фильмнің драматургиялық композициясының түрлері. </w:t>
      </w:r>
    </w:p>
    <w:p>
      <w:pPr>
        <w:spacing w:after="0"/>
        <w:ind w:left="0"/>
        <w:jc w:val="both"/>
      </w:pPr>
      <w:r>
        <w:rPr>
          <w:rFonts w:ascii="Times New Roman"/>
          <w:b w:val="false"/>
          <w:i w:val="false"/>
          <w:color w:val="000000"/>
          <w:sz w:val="28"/>
        </w:rPr>
        <w:t>
      6-тақырып. Режиссердің оператормен жұмысы.</w:t>
      </w:r>
    </w:p>
    <w:p>
      <w:pPr>
        <w:spacing w:after="0"/>
        <w:ind w:left="0"/>
        <w:jc w:val="both"/>
      </w:pPr>
      <w:r>
        <w:rPr>
          <w:rFonts w:ascii="Times New Roman"/>
          <w:b w:val="false"/>
          <w:i w:val="false"/>
          <w:color w:val="000000"/>
          <w:sz w:val="28"/>
        </w:rPr>
        <w:t xml:space="preserve">
      7-тақырып. Режиссердің суретшімен жұмысы. Фильмді жасаудағы қоюшы-суретшінің орны және рөлі. Кино суретшісінің өнері және кескіндеменің, графиканың, мүсіннің дәстүрлері. Қоюшы-суретшінің режиссермен жұмысы. </w:t>
      </w:r>
    </w:p>
    <w:p>
      <w:pPr>
        <w:spacing w:after="0"/>
        <w:ind w:left="0"/>
        <w:jc w:val="both"/>
      </w:pPr>
      <w:r>
        <w:rPr>
          <w:rFonts w:ascii="Times New Roman"/>
          <w:b w:val="false"/>
          <w:i w:val="false"/>
          <w:color w:val="000000"/>
          <w:sz w:val="28"/>
        </w:rPr>
        <w:t>
      Қоюшы-суретшінің жұмыс командасы. Суретші-декораторлар. Реквизит бойынша ассистенттің, реквизитордың міндеттері.</w:t>
      </w:r>
    </w:p>
    <w:p>
      <w:pPr>
        <w:spacing w:after="0"/>
        <w:ind w:left="0"/>
        <w:jc w:val="both"/>
      </w:pPr>
      <w:r>
        <w:rPr>
          <w:rFonts w:ascii="Times New Roman"/>
          <w:b w:val="false"/>
          <w:i w:val="false"/>
          <w:color w:val="000000"/>
          <w:sz w:val="28"/>
        </w:rPr>
        <w:t>
      Костюм бойынша суретші және суретші-гример. Заманауи фильмнің бейнелік шешіміндегі костюм бойынша суретшінің рөлі. Киноны дайындау және түсіру процесінде режиссер және костюм бойынша суретшінің өзара әрекеті.</w:t>
      </w:r>
    </w:p>
    <w:p>
      <w:pPr>
        <w:spacing w:after="0"/>
        <w:ind w:left="0"/>
        <w:jc w:val="both"/>
      </w:pPr>
      <w:r>
        <w:rPr>
          <w:rFonts w:ascii="Times New Roman"/>
          <w:b w:val="false"/>
          <w:i w:val="false"/>
          <w:color w:val="000000"/>
          <w:sz w:val="28"/>
        </w:rPr>
        <w:t xml:space="preserve">
      Костюм бойынша жұмыс кезеңдері. Нобаймен жұмыс (бейнені іздеу, біртұтас бейнені жасау, матаны таңдау, пішу, тарихи және ұлттық костюмнің үлгісінің ерекшелігін ескере отырып, басты кейіпкерлерге арналған костюмдерді тігу; костюмге қосымша, екінші пландағы кейіпкерлерге арналған костюмдерді іріктеу. </w:t>
      </w:r>
    </w:p>
    <w:p>
      <w:pPr>
        <w:spacing w:after="0"/>
        <w:ind w:left="0"/>
        <w:jc w:val="both"/>
      </w:pPr>
      <w:r>
        <w:rPr>
          <w:rFonts w:ascii="Times New Roman"/>
          <w:b w:val="false"/>
          <w:i w:val="false"/>
          <w:color w:val="000000"/>
          <w:sz w:val="28"/>
        </w:rPr>
        <w:t xml:space="preserve">
      Кинодағы гример. Гримердің құралдары. Гримді жасау технологиясы. </w:t>
      </w:r>
    </w:p>
    <w:p>
      <w:pPr>
        <w:spacing w:after="0"/>
        <w:ind w:left="0"/>
        <w:jc w:val="both"/>
      </w:pPr>
      <w:r>
        <w:rPr>
          <w:rFonts w:ascii="Times New Roman"/>
          <w:b w:val="false"/>
          <w:i w:val="false"/>
          <w:color w:val="000000"/>
          <w:sz w:val="28"/>
        </w:rPr>
        <w:t>
      Гример в кино. Инструменты гримера. Технология создания грима. Жасанды шаш жасау (парик жасау) өнері.</w:t>
      </w:r>
    </w:p>
    <w:p>
      <w:pPr>
        <w:spacing w:after="0"/>
        <w:ind w:left="0"/>
        <w:jc w:val="both"/>
      </w:pPr>
      <w:r>
        <w:rPr>
          <w:rFonts w:ascii="Times New Roman"/>
          <w:b w:val="false"/>
          <w:i w:val="false"/>
          <w:color w:val="000000"/>
          <w:sz w:val="28"/>
        </w:rPr>
        <w:t xml:space="preserve">
      8-тақырып. Режиссердің дыбыс режиссерімен жұмысы. Дыбыс режиссері – фильм жасауда ұжымдық процеске қатысушы. </w:t>
      </w:r>
    </w:p>
    <w:p>
      <w:pPr>
        <w:spacing w:after="0"/>
        <w:ind w:left="0"/>
        <w:jc w:val="both"/>
      </w:pPr>
      <w:r>
        <w:rPr>
          <w:rFonts w:ascii="Times New Roman"/>
          <w:b w:val="false"/>
          <w:i w:val="false"/>
          <w:color w:val="000000"/>
          <w:sz w:val="28"/>
        </w:rPr>
        <w:t xml:space="preserve">
      9-тақырып. Режиссердің кино актерімен жұмысы. Актерлік өнердің табиғаты. Актердің дұрыс сахналық көңіл-күй. </w:t>
      </w:r>
    </w:p>
    <w:p>
      <w:pPr>
        <w:spacing w:after="0"/>
        <w:ind w:left="0"/>
        <w:jc w:val="both"/>
      </w:pPr>
      <w:r>
        <w:rPr>
          <w:rFonts w:ascii="Times New Roman"/>
          <w:b w:val="false"/>
          <w:i w:val="false"/>
          <w:color w:val="000000"/>
          <w:sz w:val="28"/>
        </w:rPr>
        <w:t>
      10-тақырып. К. Станиславскийдің ілімі. К. Станиславский жүйесінің элементтері. Өмірлік шындық қағидаты. Басты міндет қағидаты (шығарма мақсаты). Әрекет белсенділігінің ұстанымы (басты міндетіне сәйкес негізгі шығармашылығы үшін актердің табиғи адами болмысын ояту). Табиғилық қағидаты (табиғи). Түрлену қағидаты (өзіндік менін сақтай отырып, басқаға айналу).</w:t>
      </w:r>
    </w:p>
    <w:p>
      <w:pPr>
        <w:spacing w:after="0"/>
        <w:ind w:left="0"/>
        <w:jc w:val="both"/>
      </w:pPr>
      <w:r>
        <w:rPr>
          <w:rFonts w:ascii="Times New Roman"/>
          <w:b w:val="false"/>
          <w:i w:val="false"/>
          <w:color w:val="000000"/>
          <w:sz w:val="28"/>
        </w:rPr>
        <w:t xml:space="preserve">
      11-тақырып. Актердің рөлмен және дайындықтағы жұмысы. Актерлік өнердегі мазмұн және форма. Қозғалыс мәнерлігі және пластика. Актерлік мәнерлеу құралы және бейнеге түрлену тәсілі. </w:t>
      </w:r>
    </w:p>
    <w:p>
      <w:pPr>
        <w:spacing w:after="0"/>
        <w:ind w:left="0"/>
        <w:jc w:val="both"/>
      </w:pPr>
      <w:r>
        <w:rPr>
          <w:rFonts w:ascii="Times New Roman"/>
          <w:b w:val="false"/>
          <w:i w:val="false"/>
          <w:color w:val="000000"/>
          <w:sz w:val="28"/>
        </w:rPr>
        <w:t xml:space="preserve">
      12-тақырып. Актермен жұмыс. Міндеттерді қою. Фильмнің көркемдік шешімін іздеу. </w:t>
      </w:r>
    </w:p>
    <w:p>
      <w:pPr>
        <w:spacing w:after="0"/>
        <w:ind w:left="0"/>
        <w:jc w:val="both"/>
      </w:pPr>
      <w:r>
        <w:rPr>
          <w:rFonts w:ascii="Times New Roman"/>
          <w:b w:val="false"/>
          <w:i w:val="false"/>
          <w:color w:val="000000"/>
          <w:sz w:val="28"/>
        </w:rPr>
        <w:t>
      13-тақырып. Команда, актерлерді, локацияны іріктеу, кастинг.</w:t>
      </w:r>
    </w:p>
    <w:p>
      <w:pPr>
        <w:spacing w:after="0"/>
        <w:ind w:left="0"/>
        <w:jc w:val="both"/>
      </w:pPr>
      <w:r>
        <w:rPr>
          <w:rFonts w:ascii="Times New Roman"/>
          <w:b w:val="false"/>
          <w:i w:val="false"/>
          <w:color w:val="000000"/>
          <w:sz w:val="28"/>
        </w:rPr>
        <w:t>
      14-тақырып. Екінші режиссер. Кинодағы екінші режиссердің міндеттері.</w:t>
      </w:r>
    </w:p>
    <w:p>
      <w:pPr>
        <w:spacing w:after="0"/>
        <w:ind w:left="0"/>
        <w:jc w:val="both"/>
      </w:pPr>
      <w:r>
        <w:rPr>
          <w:rFonts w:ascii="Times New Roman"/>
          <w:b w:val="false"/>
          <w:i w:val="false"/>
          <w:color w:val="000000"/>
          <w:sz w:val="28"/>
        </w:rPr>
        <w:t xml:space="preserve">
      15-тақырып. Әдеби және қойылымдық сценарий. Өмірдегі драмалық жанжал. Шығармадағы драмалық жанжал. Драмалық жағдайларды әзірлеу. Сценарий композициясы. </w:t>
      </w:r>
    </w:p>
    <w:p>
      <w:pPr>
        <w:spacing w:after="0"/>
        <w:ind w:left="0"/>
        <w:jc w:val="both"/>
      </w:pPr>
      <w:r>
        <w:rPr>
          <w:rFonts w:ascii="Times New Roman"/>
          <w:b w:val="false"/>
          <w:i w:val="false"/>
          <w:color w:val="000000"/>
          <w:sz w:val="28"/>
        </w:rPr>
        <w:t>
      16-тақырып. Жеке мінездерді және көріністі әзірлеу. Ашық және ауыспалы диалогта көріністерді құру. Кейіпкердің ішкі дүниесін ашу тәсілі (ішкі монолог, комментарий, ретроспекция, ассоциативті-көру бейнелері).</w:t>
      </w:r>
    </w:p>
    <w:p>
      <w:pPr>
        <w:spacing w:after="0"/>
        <w:ind w:left="0"/>
        <w:jc w:val="both"/>
      </w:pPr>
      <w:r>
        <w:rPr>
          <w:rFonts w:ascii="Times New Roman"/>
          <w:b w:val="false"/>
          <w:i w:val="false"/>
          <w:color w:val="000000"/>
          <w:sz w:val="28"/>
        </w:rPr>
        <w:t>
      17-тақырып. Тақырып және сюжетті баяндаудың тәсілі ретіндегі шығарманың драмалық барысы.</w:t>
      </w:r>
    </w:p>
    <w:p>
      <w:pPr>
        <w:spacing w:after="0"/>
        <w:ind w:left="0"/>
        <w:jc w:val="both"/>
      </w:pPr>
      <w:r>
        <w:rPr>
          <w:rFonts w:ascii="Times New Roman"/>
          <w:b w:val="false"/>
          <w:i w:val="false"/>
          <w:color w:val="000000"/>
          <w:sz w:val="28"/>
        </w:rPr>
        <w:t xml:space="preserve">
      18-тақырып. Режиссер және драматургиялық материал. Драматургпен бірге киносценариймен жұмыс. Әдеби шығармалар киносындағы интерпретация. </w:t>
      </w:r>
    </w:p>
    <w:p>
      <w:pPr>
        <w:spacing w:after="0"/>
        <w:ind w:left="0"/>
        <w:jc w:val="both"/>
      </w:pPr>
      <w:r>
        <w:rPr>
          <w:rFonts w:ascii="Times New Roman"/>
          <w:b w:val="false"/>
          <w:i w:val="false"/>
          <w:color w:val="000000"/>
          <w:sz w:val="28"/>
        </w:rPr>
        <w:t>
      19-тақырып. Мінез динамикасы және мәнерлігінің негізі. Психологиялық жанжал. Актерлік бейненің мінезі және құрылымы. Мінездің айқындығы. "Жақсылық" және "жамандық" мәселесі. Мінездің қозғалысы және дамуы. Рөлді құру. Ішкі сурет. Сыртқы сурет.</w:t>
      </w:r>
    </w:p>
    <w:p>
      <w:pPr>
        <w:spacing w:after="0"/>
        <w:ind w:left="0"/>
        <w:jc w:val="both"/>
      </w:pPr>
      <w:r>
        <w:rPr>
          <w:rFonts w:ascii="Times New Roman"/>
          <w:b w:val="false"/>
          <w:i w:val="false"/>
          <w:color w:val="000000"/>
          <w:sz w:val="28"/>
        </w:rPr>
        <w:t>
      20-тақырып. Такт және актермен жұмыс тәсілі. Актермен ынтымақтастық формалары. Эпизодтық рөлдердегі актерлермен жұмыс. Көпшілікпен жұмыс. Рөлді орындаушылармен жұмыс.</w:t>
      </w:r>
    </w:p>
    <w:p>
      <w:pPr>
        <w:spacing w:after="0"/>
        <w:ind w:left="0"/>
        <w:jc w:val="both"/>
      </w:pPr>
      <w:r>
        <w:rPr>
          <w:rFonts w:ascii="Times New Roman"/>
          <w:b w:val="false"/>
          <w:i w:val="false"/>
          <w:color w:val="000000"/>
          <w:sz w:val="28"/>
        </w:rPr>
        <w:t>
      21-тақырып. Материал, тақырып, фильм идеясы. Объективті шынайылық – көркем шығармашылықтың түпнұсқалық материалы. Фильмнің негізіне қойылған өмірлік материал. Заманауи және тарихи материал. Әдеби шығарма – экранизацияға арналған материал.</w:t>
      </w:r>
    </w:p>
    <w:p>
      <w:pPr>
        <w:spacing w:after="0"/>
        <w:ind w:left="0"/>
        <w:jc w:val="both"/>
      </w:pPr>
      <w:r>
        <w:rPr>
          <w:rFonts w:ascii="Times New Roman"/>
          <w:b w:val="false"/>
          <w:i w:val="false"/>
          <w:color w:val="000000"/>
          <w:sz w:val="28"/>
        </w:rPr>
        <w:t>
      Материалдарды тереңнен зерттеу қажеттілігі. Осы зерттеудің тәсілдері. Материалға шығармашылық тәсіл. Суретшімен бірге "жеке" тақырыптарды іздеу және анықтау. Идея фильмде бейнеленген құбылысқа авторлық көзқарастың шығармашылық түрленуі.</w:t>
      </w:r>
    </w:p>
    <w:p>
      <w:pPr>
        <w:spacing w:after="0"/>
        <w:ind w:left="0"/>
        <w:jc w:val="both"/>
      </w:pPr>
      <w:r>
        <w:rPr>
          <w:rFonts w:ascii="Times New Roman"/>
          <w:b w:val="false"/>
          <w:i w:val="false"/>
          <w:color w:val="000000"/>
          <w:sz w:val="28"/>
        </w:rPr>
        <w:t>
      22-тақырып. Фабула, сюжет, фильмнің сюжеті. Фильм фабуласы – оқиғаның, оқиғалық қатардың құрамы. Оқиғаның сыртқы жағы және оның ішкі мағынасы. Оқиғаның мазмұны және мәнерлілігі. Кинематографиядағы "шиеленіскен драмалық" және "әлсіз" фабула.</w:t>
      </w:r>
    </w:p>
    <w:p>
      <w:pPr>
        <w:spacing w:after="0"/>
        <w:ind w:left="0"/>
        <w:jc w:val="both"/>
      </w:pPr>
      <w:r>
        <w:rPr>
          <w:rFonts w:ascii="Times New Roman"/>
          <w:b w:val="false"/>
          <w:i w:val="false"/>
          <w:color w:val="000000"/>
          <w:sz w:val="28"/>
        </w:rPr>
        <w:t>
      Драмалық жанжал түсінігі. Кинодраматургиядағы жанжал – шынайы өмірлік қарама-қайшылықты бейнелеу және нақты көрсету. Ішкі және сыртқы жанжал.</w:t>
      </w:r>
    </w:p>
    <w:p>
      <w:pPr>
        <w:spacing w:after="0"/>
        <w:ind w:left="0"/>
        <w:jc w:val="both"/>
      </w:pPr>
      <w:r>
        <w:rPr>
          <w:rFonts w:ascii="Times New Roman"/>
          <w:b w:val="false"/>
          <w:i w:val="false"/>
          <w:color w:val="000000"/>
          <w:sz w:val="28"/>
        </w:rPr>
        <w:t>
      Фильм композициясы. Композиция элементтері: экспозиция, бастауы, драмалық түйін, шарықтау шегі, шешімі, пролог және эпилог. Әрекеттегі бетбұрыс (перипетия). "Коллизия, жағдай, драмалық шиеленіс" ұғымдары.</w:t>
      </w:r>
    </w:p>
    <w:p>
      <w:pPr>
        <w:spacing w:after="0"/>
        <w:ind w:left="0"/>
        <w:jc w:val="both"/>
      </w:pPr>
      <w:r>
        <w:rPr>
          <w:rFonts w:ascii="Times New Roman"/>
          <w:b w:val="false"/>
          <w:i w:val="false"/>
          <w:color w:val="000000"/>
          <w:sz w:val="28"/>
        </w:rPr>
        <w:t>
      Композиция және фильмнің көлемі. Көлемнің көру арқылы қабылдау ерекшелігімен және фильмді монтаждауды ұйымдастырумен байланысы. Мазмұнды іске асыруға арналған композициялық тәсіл ретінде әрекет ритмі және қайталау жүйесінің ауысуы. Фильмдегі бірінші және екінші пландардың қатынасы. Композициялық тәсіл ретінде параллельді әрекетті қабылдау. Композиция – фабуланың сюжетке ауысу процесі.</w:t>
      </w:r>
    </w:p>
    <w:p>
      <w:pPr>
        <w:spacing w:after="0"/>
        <w:ind w:left="0"/>
        <w:jc w:val="both"/>
      </w:pPr>
      <w:r>
        <w:rPr>
          <w:rFonts w:ascii="Times New Roman"/>
          <w:b w:val="false"/>
          <w:i w:val="false"/>
          <w:color w:val="000000"/>
          <w:sz w:val="28"/>
        </w:rPr>
        <w:t xml:space="preserve">
      Сюжет. Сюжет – жалпыға бірдей сценарий және фильмнің көркемдік бейнесі, фабуланың ішкі мазмұны. </w:t>
      </w:r>
    </w:p>
    <w:p>
      <w:pPr>
        <w:spacing w:after="0"/>
        <w:ind w:left="0"/>
        <w:jc w:val="both"/>
      </w:pPr>
      <w:r>
        <w:rPr>
          <w:rFonts w:ascii="Times New Roman"/>
          <w:b w:val="false"/>
          <w:i w:val="false"/>
          <w:color w:val="000000"/>
          <w:sz w:val="28"/>
        </w:rPr>
        <w:t>
      23-тақырып. Кино өнеріндегі адамның бейнесі. "Кино драматургиядағы бейнелік мінез" ұғымы. Мінез және тип. Бейнелік мінездегі жеке, өзгешелік арқылы жалпы мағыналықты көрсету. Мінез және қылық. Бейненің сыртқы мінездемесі және ішкі талпынысы. Мінез және сюжет. Мінез және оның басқа да кейіпкерлермен өзара байланысы. Мінез және диалог. Мінез және ішкі монолог. Мінездің ортамен және фильм атмосферасымен байланысы.</w:t>
      </w:r>
    </w:p>
    <w:p>
      <w:pPr>
        <w:spacing w:after="0"/>
        <w:ind w:left="0"/>
        <w:jc w:val="both"/>
      </w:pPr>
      <w:r>
        <w:rPr>
          <w:rFonts w:ascii="Times New Roman"/>
          <w:b w:val="false"/>
          <w:i w:val="false"/>
          <w:color w:val="000000"/>
          <w:sz w:val="28"/>
        </w:rPr>
        <w:t>
      Актердің мінезбен жұмысы. Мінезді дамыту және ашу. Экранда адам бейнесін жасаудағы сыртқы сурет, қимыл, мимиканың рөлі. Зат, бөлшек арқылы мінезді ашу.</w:t>
      </w:r>
    </w:p>
    <w:p>
      <w:pPr>
        <w:spacing w:after="0"/>
        <w:ind w:left="0"/>
        <w:jc w:val="both"/>
      </w:pPr>
      <w:r>
        <w:rPr>
          <w:rFonts w:ascii="Times New Roman"/>
          <w:b w:val="false"/>
          <w:i w:val="false"/>
          <w:color w:val="000000"/>
          <w:sz w:val="28"/>
        </w:rPr>
        <w:t>
      24-тақырып. Практикалық тапсырманы орындау. Ертегі, әңгіме бойынша киносценарий жазу. Киносценарийдің құрамды бөлігі: ескерту, бейнелеу жоспары, монолог, диалог, түсіндірме жазба, кадрдан тыс мәтін.</w:t>
      </w:r>
    </w:p>
    <w:p>
      <w:pPr>
        <w:spacing w:after="0"/>
        <w:ind w:left="0"/>
        <w:jc w:val="both"/>
      </w:pPr>
      <w:r>
        <w:rPr>
          <w:rFonts w:ascii="Times New Roman"/>
          <w:b w:val="false"/>
          <w:i w:val="false"/>
          <w:color w:val="000000"/>
          <w:sz w:val="28"/>
        </w:rPr>
        <w:t>
      Ескерту (пейзажды суреттеу, жағдайлар, тұлғалардың мінез-құлқы, орынды көрсету, әрекеттің уақыты, кейіпкерлердің сахналық әрекеті және психологиялық жағдайы).</w:t>
      </w:r>
    </w:p>
    <w:p>
      <w:pPr>
        <w:spacing w:after="0"/>
        <w:ind w:left="0"/>
        <w:jc w:val="both"/>
      </w:pPr>
      <w:r>
        <w:rPr>
          <w:rFonts w:ascii="Times New Roman"/>
          <w:b w:val="false"/>
          <w:i w:val="false"/>
          <w:color w:val="000000"/>
          <w:sz w:val="28"/>
        </w:rPr>
        <w:t xml:space="preserve">
      План бейнесі (камераның нысаннан қашықтық деңгейі: жалпы план, ірі план). </w:t>
      </w:r>
    </w:p>
    <w:p>
      <w:pPr>
        <w:spacing w:after="0"/>
        <w:ind w:left="0"/>
        <w:jc w:val="both"/>
      </w:pPr>
      <w:r>
        <w:rPr>
          <w:rFonts w:ascii="Times New Roman"/>
          <w:b w:val="false"/>
          <w:i w:val="false"/>
          <w:color w:val="000000"/>
          <w:sz w:val="28"/>
        </w:rPr>
        <w:t xml:space="preserve">
      Монолог. Диалог. Ілікпе сөз. Түсіндірме жазбалар. </w:t>
      </w:r>
    </w:p>
    <w:p>
      <w:pPr>
        <w:spacing w:after="0"/>
        <w:ind w:left="0"/>
        <w:jc w:val="both"/>
      </w:pPr>
      <w:r>
        <w:rPr>
          <w:rFonts w:ascii="Times New Roman"/>
          <w:b w:val="false"/>
          <w:i w:val="false"/>
          <w:color w:val="000000"/>
          <w:sz w:val="28"/>
        </w:rPr>
        <w:t>
      Фильмді бастауға арқау болатын тәсілдер. Жалпы план, орта план.</w:t>
      </w:r>
    </w:p>
    <w:p>
      <w:pPr>
        <w:spacing w:after="0"/>
        <w:ind w:left="0"/>
        <w:jc w:val="both"/>
      </w:pPr>
      <w:r>
        <w:rPr>
          <w:rFonts w:ascii="Times New Roman"/>
          <w:b w:val="false"/>
          <w:i w:val="false"/>
          <w:color w:val="000000"/>
          <w:sz w:val="28"/>
        </w:rPr>
        <w:t>
      Фильмнің аталуы. Кадрдан тыс мәтін. Титрлар. Киносценарийдегі негізгілер: басты ой, идея. Әңгіменің композициялық сызбасы. Алғысөз. Басталуы. Шарықтау шегі. Шешім. Қорытынды.</w:t>
      </w:r>
    </w:p>
    <w:p>
      <w:pPr>
        <w:spacing w:after="0"/>
        <w:ind w:left="0"/>
        <w:jc w:val="both"/>
      </w:pPr>
      <w:r>
        <w:rPr>
          <w:rFonts w:ascii="Times New Roman"/>
          <w:b w:val="false"/>
          <w:i w:val="false"/>
          <w:color w:val="000000"/>
          <w:sz w:val="28"/>
        </w:rPr>
        <w:t>
      Диалогы бар көріністің тұжырымы және аталуы. Диалог туралы түсінік. Ілеспе сөзбен алмасу арқылы сөйлеуді қамтитын коммуникация.</w:t>
      </w:r>
    </w:p>
    <w:p>
      <w:pPr>
        <w:spacing w:after="0"/>
        <w:ind w:left="0"/>
        <w:jc w:val="both"/>
      </w:pPr>
      <w:r>
        <w:rPr>
          <w:rFonts w:ascii="Times New Roman"/>
          <w:b w:val="false"/>
          <w:i w:val="false"/>
          <w:color w:val="000000"/>
          <w:sz w:val="28"/>
        </w:rPr>
        <w:t xml:space="preserve">
      Тұлғалардың тізімін құрастыру. Әрекеттің уақыты. Әрекет орны. </w:t>
      </w:r>
    </w:p>
    <w:p>
      <w:pPr>
        <w:spacing w:after="0"/>
        <w:ind w:left="0"/>
        <w:jc w:val="both"/>
      </w:pPr>
      <w:r>
        <w:rPr>
          <w:rFonts w:ascii="Times New Roman"/>
          <w:b w:val="false"/>
          <w:i w:val="false"/>
          <w:color w:val="000000"/>
          <w:sz w:val="28"/>
        </w:rPr>
        <w:t>
      25-тақырып. Практикалық тапсырманы орындау. Көркем мәтінге киносценарий жазу. Міндеттерді бөлу. Режиссердің міндеті. Режиссер – түсірілім алаңында барлық болып жатқан әрекеттерге басты жауапты тұлға.</w:t>
      </w:r>
    </w:p>
    <w:p>
      <w:pPr>
        <w:spacing w:after="0"/>
        <w:ind w:left="0"/>
        <w:jc w:val="both"/>
      </w:pPr>
      <w:r>
        <w:rPr>
          <w:rFonts w:ascii="Times New Roman"/>
          <w:b w:val="false"/>
          <w:i w:val="false"/>
          <w:color w:val="000000"/>
          <w:sz w:val="28"/>
        </w:rPr>
        <w:t>
      Сценарий жазушының міндеттері (фильмнің композициясын құру, фильм эпизодының санын анықтау, фильмге сценарий жазу).</w:t>
      </w:r>
    </w:p>
    <w:p>
      <w:pPr>
        <w:spacing w:after="0"/>
        <w:ind w:left="0"/>
        <w:jc w:val="both"/>
      </w:pPr>
      <w:r>
        <w:rPr>
          <w:rFonts w:ascii="Times New Roman"/>
          <w:b w:val="false"/>
          <w:i w:val="false"/>
          <w:color w:val="000000"/>
          <w:sz w:val="28"/>
        </w:rPr>
        <w:t>
      Қоюшы-оператордың міндеттері. Суретші-декоратордың міндеттері. Костюм бойынша суретшінің міндеттері. Дыбыс оператордың міндеттері. Авторлық түпкі ойды іске асыру бойынша актерлердің жұмысы.</w:t>
      </w:r>
    </w:p>
    <w:p>
      <w:pPr>
        <w:spacing w:after="0"/>
        <w:ind w:left="0"/>
        <w:jc w:val="both"/>
      </w:pPr>
      <w:r>
        <w:rPr>
          <w:rFonts w:ascii="Times New Roman"/>
          <w:b w:val="false"/>
          <w:i w:val="false"/>
          <w:color w:val="000000"/>
          <w:sz w:val="28"/>
        </w:rPr>
        <w:t>
      26-тақырып. Практикалық тапсырманы орындау. Ойын фильмнің режиссерлік сценарийі. Түсірілімнің техникалық тәсілдерін көрсетілген, барлық эпизодтарды кадрларға бөлінген, болашақ фильмнің кадрлық жазбасы.</w:t>
      </w:r>
    </w:p>
    <w:p>
      <w:pPr>
        <w:spacing w:after="0"/>
        <w:ind w:left="0"/>
        <w:jc w:val="both"/>
      </w:pPr>
      <w:r>
        <w:rPr>
          <w:rFonts w:ascii="Times New Roman"/>
          <w:b w:val="false"/>
          <w:i w:val="false"/>
          <w:color w:val="000000"/>
          <w:sz w:val="28"/>
        </w:rPr>
        <w:t>
      Көрініс және эпизодтар. Кадрға бөлу (фильм кадрларының суреттерін қолмен салу).</w:t>
      </w:r>
    </w:p>
    <w:p>
      <w:pPr>
        <w:spacing w:after="0"/>
        <w:ind w:left="0"/>
        <w:jc w:val="both"/>
      </w:pPr>
      <w:r>
        <w:rPr>
          <w:rFonts w:ascii="Times New Roman"/>
          <w:b w:val="false"/>
          <w:i w:val="false"/>
          <w:color w:val="000000"/>
          <w:sz w:val="28"/>
        </w:rPr>
        <w:t xml:space="preserve">
      Кәсіби режиссерлік сценарий құру. Сценарийді ресімдеу. </w:t>
      </w:r>
    </w:p>
    <w:p>
      <w:pPr>
        <w:spacing w:after="0"/>
        <w:ind w:left="0"/>
        <w:jc w:val="both"/>
      </w:pPr>
      <w:r>
        <w:rPr>
          <w:rFonts w:ascii="Times New Roman"/>
          <w:b w:val="false"/>
          <w:i w:val="false"/>
          <w:color w:val="000000"/>
          <w:sz w:val="28"/>
        </w:rPr>
        <w:t>
      Сценарийді аяқтау (суреттегі идеяны аудару). Сценарий жазушы және режиссердің бейнеқатармен жұмысы.</w:t>
      </w:r>
    </w:p>
    <w:p>
      <w:pPr>
        <w:spacing w:after="0"/>
        <w:ind w:left="0"/>
        <w:jc w:val="both"/>
      </w:pPr>
      <w:r>
        <w:rPr>
          <w:rFonts w:ascii="Times New Roman"/>
          <w:b w:val="false"/>
          <w:i w:val="false"/>
          <w:color w:val="000000"/>
          <w:sz w:val="28"/>
        </w:rPr>
        <w:t>
      27-тақырып. Практикалық тапсырманы орындау. Фильмнің сценарийлік жоспары. Фильмнің бастапқы идеясының сюжеттік дамуы. Негізгі эпизодтар. Басты кейіпкерлер. Басты кейіпкерлердің жағдайы, олардың әрекеті және салдары. Басталуы және шарықтау шегі. Негізгі сюжеттік бетбұрыстар, қарама-қайшылықтар, жанжалды шешу тәсілдері. Фильмнің драматургиялық құрылымы және ритмі.</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ойын фильмінің терминологиясын біледі;</w:t>
      </w:r>
    </w:p>
    <w:p>
      <w:pPr>
        <w:spacing w:after="0"/>
        <w:ind w:left="0"/>
        <w:jc w:val="both"/>
      </w:pPr>
      <w:r>
        <w:rPr>
          <w:rFonts w:ascii="Times New Roman"/>
          <w:b w:val="false"/>
          <w:i w:val="false"/>
          <w:color w:val="000000"/>
          <w:sz w:val="28"/>
        </w:rPr>
        <w:t>
      2) ойын фильмін шығару кезеңдерін біледі;</w:t>
      </w:r>
    </w:p>
    <w:p>
      <w:pPr>
        <w:spacing w:after="0"/>
        <w:ind w:left="0"/>
        <w:jc w:val="both"/>
      </w:pPr>
      <w:r>
        <w:rPr>
          <w:rFonts w:ascii="Times New Roman"/>
          <w:b w:val="false"/>
          <w:i w:val="false"/>
          <w:color w:val="000000"/>
          <w:sz w:val="28"/>
        </w:rPr>
        <w:t>
      3) ойын киносындағы режиссердің міндеттерін біледі;</w:t>
      </w:r>
    </w:p>
    <w:p>
      <w:pPr>
        <w:spacing w:after="0"/>
        <w:ind w:left="0"/>
        <w:jc w:val="both"/>
      </w:pPr>
      <w:r>
        <w:rPr>
          <w:rFonts w:ascii="Times New Roman"/>
          <w:b w:val="false"/>
          <w:i w:val="false"/>
          <w:color w:val="000000"/>
          <w:sz w:val="28"/>
        </w:rPr>
        <w:t>
      4) ойын киносындағы режиссердің актермен жұмысын біледі;</w:t>
      </w:r>
    </w:p>
    <w:p>
      <w:pPr>
        <w:spacing w:after="0"/>
        <w:ind w:left="0"/>
        <w:jc w:val="both"/>
      </w:pPr>
      <w:r>
        <w:rPr>
          <w:rFonts w:ascii="Times New Roman"/>
          <w:b w:val="false"/>
          <w:i w:val="false"/>
          <w:color w:val="000000"/>
          <w:sz w:val="28"/>
        </w:rPr>
        <w:t>
      5) К. Станиславский жүйесі туралы түсінікті игереді;</w:t>
      </w:r>
    </w:p>
    <w:p>
      <w:pPr>
        <w:spacing w:after="0"/>
        <w:ind w:left="0"/>
        <w:jc w:val="both"/>
      </w:pPr>
      <w:r>
        <w:rPr>
          <w:rFonts w:ascii="Times New Roman"/>
          <w:b w:val="false"/>
          <w:i w:val="false"/>
          <w:color w:val="000000"/>
          <w:sz w:val="28"/>
        </w:rPr>
        <w:t>
      6) қоюшы-суретші, суретші-декоратор, реквизит бойынша ассистент, фильм жасаудағы реквизитордың міндеттерін біледі;</w:t>
      </w:r>
    </w:p>
    <w:p>
      <w:pPr>
        <w:spacing w:after="0"/>
        <w:ind w:left="0"/>
        <w:jc w:val="both"/>
      </w:pPr>
      <w:r>
        <w:rPr>
          <w:rFonts w:ascii="Times New Roman"/>
          <w:b w:val="false"/>
          <w:i w:val="false"/>
          <w:color w:val="000000"/>
          <w:sz w:val="28"/>
        </w:rPr>
        <w:t>
      7) заманауи фильмнің бейнелік шешіміндегі костюм бойынша суретші, суретші-гримердің рөлін біледі;</w:t>
      </w:r>
    </w:p>
    <w:p>
      <w:pPr>
        <w:spacing w:after="0"/>
        <w:ind w:left="0"/>
        <w:jc w:val="both"/>
      </w:pPr>
      <w:r>
        <w:rPr>
          <w:rFonts w:ascii="Times New Roman"/>
          <w:b w:val="false"/>
          <w:i w:val="false"/>
          <w:color w:val="000000"/>
          <w:sz w:val="28"/>
        </w:rPr>
        <w:t xml:space="preserve">
      8) материал, тақырып, фильм идеясы, фабула, сюжет, фильм композициясы, драмалық жанжал, перипетия (оқыс оқиға), коллизия, жағдай, драмалық шиеленіс; </w:t>
      </w:r>
    </w:p>
    <w:p>
      <w:pPr>
        <w:spacing w:after="0"/>
        <w:ind w:left="0"/>
        <w:jc w:val="both"/>
      </w:pPr>
      <w:r>
        <w:rPr>
          <w:rFonts w:ascii="Times New Roman"/>
          <w:b w:val="false"/>
          <w:i w:val="false"/>
          <w:color w:val="000000"/>
          <w:sz w:val="28"/>
        </w:rPr>
        <w:t>
      9) композиция элементтерін біледі;</w:t>
      </w:r>
    </w:p>
    <w:p>
      <w:pPr>
        <w:spacing w:after="0"/>
        <w:ind w:left="0"/>
        <w:jc w:val="both"/>
      </w:pPr>
      <w:r>
        <w:rPr>
          <w:rFonts w:ascii="Times New Roman"/>
          <w:b w:val="false"/>
          <w:i w:val="false"/>
          <w:color w:val="000000"/>
          <w:sz w:val="28"/>
        </w:rPr>
        <w:t>
      10) фильмнің сценарийлік жоспарын жазу дағдыларын игереді;</w:t>
      </w:r>
    </w:p>
    <w:p>
      <w:pPr>
        <w:spacing w:after="0"/>
        <w:ind w:left="0"/>
        <w:jc w:val="both"/>
      </w:pPr>
      <w:r>
        <w:rPr>
          <w:rFonts w:ascii="Times New Roman"/>
          <w:b w:val="false"/>
          <w:i w:val="false"/>
          <w:color w:val="000000"/>
          <w:sz w:val="28"/>
        </w:rPr>
        <w:t>
      11) ертегі, әңгіме бойынша киносценарий жазу дағдыларын игереді;</w:t>
      </w:r>
    </w:p>
    <w:p>
      <w:pPr>
        <w:spacing w:after="0"/>
        <w:ind w:left="0"/>
        <w:jc w:val="both"/>
      </w:pPr>
      <w:r>
        <w:rPr>
          <w:rFonts w:ascii="Times New Roman"/>
          <w:b w:val="false"/>
          <w:i w:val="false"/>
          <w:color w:val="000000"/>
          <w:sz w:val="28"/>
        </w:rPr>
        <w:t>
      12) ойын фильмінің режиссерлік сценарийін жазу дағдыларын игереді.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мизансценамен жұмыс, декорация нобайын әзірлеу, алдыңғы камера кеңістігін ұйымдастыру кезеңдерімен, түсірілім кезінде жарық қою нобайларымен, кеңістіктің режиссерлік шешімімен, кинода түсірілім, монтажды ұйымдастырумен таныстыру;</w:t>
      </w:r>
    </w:p>
    <w:p>
      <w:pPr>
        <w:spacing w:after="0"/>
        <w:ind w:left="0"/>
        <w:jc w:val="both"/>
      </w:pPr>
      <w:r>
        <w:rPr>
          <w:rFonts w:ascii="Times New Roman"/>
          <w:b w:val="false"/>
          <w:i w:val="false"/>
          <w:color w:val="000000"/>
          <w:sz w:val="28"/>
        </w:rPr>
        <w:t>
      2) монтаждың теория, практика негіздері, фильм нысандарын түсіру және қою жұмыстарымен, фильмнің дыбыстық шешімі туралы білімді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Мизансцена. Мизансценамен жұмыс кезеңдері. Монтаждың өзара байланыс және өзара тәуелділігі. Түсірілім нысанын меңгеру. Мизансценаны барлық бөліктерде тексеру, нақтылау, шешу. </w:t>
      </w:r>
    </w:p>
    <w:p>
      <w:pPr>
        <w:spacing w:after="0"/>
        <w:ind w:left="0"/>
        <w:jc w:val="both"/>
      </w:pPr>
      <w:r>
        <w:rPr>
          <w:rFonts w:ascii="Times New Roman"/>
          <w:b w:val="false"/>
          <w:i w:val="false"/>
          <w:color w:val="000000"/>
          <w:sz w:val="28"/>
        </w:rPr>
        <w:t xml:space="preserve">
      2-тақырып. Декорацияның нобайларын әзірлеу. актерлік әрекеттің ойын алаңы ретіндегі декорациялар. </w:t>
      </w:r>
    </w:p>
    <w:p>
      <w:pPr>
        <w:spacing w:after="0"/>
        <w:ind w:left="0"/>
        <w:jc w:val="both"/>
      </w:pPr>
      <w:r>
        <w:rPr>
          <w:rFonts w:ascii="Times New Roman"/>
          <w:b w:val="false"/>
          <w:i w:val="false"/>
          <w:color w:val="000000"/>
          <w:sz w:val="28"/>
        </w:rPr>
        <w:t>
      3-тақырып. Кинофильмнің бейнелік монтажды құрылымы. Кадр туралы түсінік. Кинокадр фильмнің түсіру, қою және монтажды бірлігі. Сценарийлік кадр.</w:t>
      </w:r>
    </w:p>
    <w:p>
      <w:pPr>
        <w:spacing w:after="0"/>
        <w:ind w:left="0"/>
        <w:jc w:val="both"/>
      </w:pPr>
      <w:r>
        <w:rPr>
          <w:rFonts w:ascii="Times New Roman"/>
          <w:b w:val="false"/>
          <w:i w:val="false"/>
          <w:color w:val="000000"/>
          <w:sz w:val="28"/>
        </w:rPr>
        <w:t>
      4-тақырып. Кинода бейне жасау. Кадр. План. Кадр композициясы. Алдыңғы камералық кеңістікті ұйымдастыру. Мизансцена. Ракурс. Жарық және көлеңке. Түс. Камера қозғалысы. Визуальді бейне жасау.</w:t>
      </w:r>
    </w:p>
    <w:p>
      <w:pPr>
        <w:spacing w:after="0"/>
        <w:ind w:left="0"/>
        <w:jc w:val="both"/>
      </w:pPr>
      <w:r>
        <w:rPr>
          <w:rFonts w:ascii="Times New Roman"/>
          <w:b w:val="false"/>
          <w:i w:val="false"/>
          <w:color w:val="000000"/>
          <w:sz w:val="28"/>
        </w:rPr>
        <w:t>
      5-тақырып. Жарықты түсіру туралы түсінік. Жарық режиссураның мәнерлілік құралы. Жарық сипаты. (әлсіз-өткір, ашық көлеңкелі-жарық тоналды, жазық-көлемді). Жарық түрлері. Жарық түсірудің негізгі сызбалары.</w:t>
      </w:r>
    </w:p>
    <w:p>
      <w:pPr>
        <w:spacing w:after="0"/>
        <w:ind w:left="0"/>
        <w:jc w:val="both"/>
      </w:pPr>
      <w:r>
        <w:rPr>
          <w:rFonts w:ascii="Times New Roman"/>
          <w:b w:val="false"/>
          <w:i w:val="false"/>
          <w:color w:val="000000"/>
          <w:sz w:val="28"/>
        </w:rPr>
        <w:t>
      6-тақырып. Кинодағы заттар, бөліктер. Композицияның негіздері (кескіндеме, фильмдегі фотографиялар және кадрлардағы үлгіде ретінде). Түс және композицияның мағынасы. Кеңістіктің режиссерлік шешімі. Фильмдердегі көрініс және кадр бойынша композицияның сипатын анықтау. Түсірілім.</w:t>
      </w:r>
    </w:p>
    <w:p>
      <w:pPr>
        <w:spacing w:after="0"/>
        <w:ind w:left="0"/>
        <w:jc w:val="both"/>
      </w:pPr>
      <w:r>
        <w:rPr>
          <w:rFonts w:ascii="Times New Roman"/>
          <w:b w:val="false"/>
          <w:i w:val="false"/>
          <w:color w:val="000000"/>
          <w:sz w:val="28"/>
        </w:rPr>
        <w:t xml:space="preserve">
      7-тақырып. Кино өнерінің мәнерлеу құралдарының жалпы жүйесіндегі киномонтаж. Кинодағы монтаждың ерекшелігі. Режиссерлік сценарийді әзірлеу процесіндегі қоюшы-оператордың рөлі және мүмкіндіктері. Монтаж және кинофильм драматургиясы. </w:t>
      </w:r>
    </w:p>
    <w:p>
      <w:pPr>
        <w:spacing w:after="0"/>
        <w:ind w:left="0"/>
        <w:jc w:val="both"/>
      </w:pPr>
      <w:r>
        <w:rPr>
          <w:rFonts w:ascii="Times New Roman"/>
          <w:b w:val="false"/>
          <w:i w:val="false"/>
          <w:color w:val="000000"/>
          <w:sz w:val="28"/>
        </w:rPr>
        <w:t>
      8-тақырып. Фильмнің монтажды құрылымы. Монтаж ұстанымы – тұтас алғандағы көркем ойлауға тән белгі. Өнердің әр түрлерінің шығармаларындағы монтаждық құрылым. Кинодағы монтаждың пайда болу тарихы.</w:t>
      </w:r>
    </w:p>
    <w:p>
      <w:pPr>
        <w:spacing w:after="0"/>
        <w:ind w:left="0"/>
        <w:jc w:val="both"/>
      </w:pPr>
      <w:r>
        <w:rPr>
          <w:rFonts w:ascii="Times New Roman"/>
          <w:b w:val="false"/>
          <w:i w:val="false"/>
          <w:color w:val="000000"/>
          <w:sz w:val="28"/>
        </w:rPr>
        <w:t>
      Кадр монтаждың ұяшығы. Кадр үзіліссіз түсірілген фильмнің бөлігі. Кадр және план. План ірілігінің айырмашылығы. Кадр ұзақтығы.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Бейнелік және дыбысты монтаж. Тік монтаж. Монтажды сөйлем, көрініс, эпизод. Оқиғалы-қисынды монтаж, ассоциация,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xml:space="preserve">
      9-тақырып. Кинодағы дыбыс. Фильмнің дыбыстық шешімі туралы түсінік. Дыбыстық көру бейнесін жасау. Дыбыс жазу – техникалық және шығармашылық процесс. Тіл, шулар, музыка. Экрандық шығармашылықтың көркем мәнерлеу жүйесіндегі музыка. </w:t>
      </w:r>
    </w:p>
    <w:p>
      <w:pPr>
        <w:spacing w:after="0"/>
        <w:ind w:left="0"/>
        <w:jc w:val="both"/>
      </w:pPr>
      <w:r>
        <w:rPr>
          <w:rFonts w:ascii="Times New Roman"/>
          <w:b w:val="false"/>
          <w:i w:val="false"/>
          <w:color w:val="000000"/>
          <w:sz w:val="28"/>
        </w:rPr>
        <w:t xml:space="preserve">
      10-тақырып. Фильмнің түстік драматургиясы. Негізгі үндестілік түсінігі. Түс фильтрлерімен жұмыс. </w:t>
      </w:r>
    </w:p>
    <w:p>
      <w:pPr>
        <w:spacing w:after="0"/>
        <w:ind w:left="0"/>
        <w:jc w:val="both"/>
      </w:pPr>
      <w:r>
        <w:rPr>
          <w:rFonts w:ascii="Times New Roman"/>
          <w:b w:val="false"/>
          <w:i w:val="false"/>
          <w:color w:val="000000"/>
          <w:sz w:val="28"/>
        </w:rPr>
        <w:t>
      11-тақырып. Әдеби шығарма үзіндісінің кинофильмге айналуы. Әдеби шығарманы талдау және түсіндіру. Сахналау сызбасына аудару.</w:t>
      </w:r>
    </w:p>
    <w:p>
      <w:pPr>
        <w:spacing w:after="0"/>
        <w:ind w:left="0"/>
        <w:jc w:val="both"/>
      </w:pPr>
      <w:r>
        <w:rPr>
          <w:rFonts w:ascii="Times New Roman"/>
          <w:b w:val="false"/>
          <w:i w:val="false"/>
          <w:color w:val="000000"/>
          <w:sz w:val="28"/>
        </w:rPr>
        <w:t xml:space="preserve">
      12-тақырып. Драмалық материалды талдау. Жеке мінезді және оқиғаны әзірлеу. Диалогы бар оқиғаны құру. Кейіпкерлердің ішкі дүниесін ашу тәсілі. </w:t>
      </w:r>
    </w:p>
    <w:p>
      <w:pPr>
        <w:spacing w:after="0"/>
        <w:ind w:left="0"/>
        <w:jc w:val="both"/>
      </w:pPr>
      <w:r>
        <w:rPr>
          <w:rFonts w:ascii="Times New Roman"/>
          <w:b w:val="false"/>
          <w:i w:val="false"/>
          <w:color w:val="000000"/>
          <w:sz w:val="28"/>
        </w:rPr>
        <w:t>
      13-тақырып. Режиссерлік түпкі ойдың қалыптасуы және іске асырылуы. Осы түпкі ойды нақтылауда оператормен, суретшімен, композитормен бірге жұмыс. Кейіпкерлердің әрекеті, барлық оқиға бағынатын фильмнің идеясын анықтау. Түсірілімнің стильдік ерекшелігі және тәсілдері. Әрбір эпизодтың, тұтастай алғанда фильмнің бейнелік шешімі.</w:t>
      </w:r>
    </w:p>
    <w:p>
      <w:pPr>
        <w:spacing w:after="0"/>
        <w:ind w:left="0"/>
        <w:jc w:val="both"/>
      </w:pPr>
      <w:r>
        <w:rPr>
          <w:rFonts w:ascii="Times New Roman"/>
          <w:b w:val="false"/>
          <w:i w:val="false"/>
          <w:color w:val="000000"/>
          <w:sz w:val="28"/>
        </w:rPr>
        <w:t>
      14-тақырып. Бейнелер мен кейіпкерлердің режиссерлік түсіндірмесі. Бейнелердің қалыптасуы және дамуы. Негізгі жанжалды ашудағы әрбір кейіпкердің рөлі.</w:t>
      </w:r>
    </w:p>
    <w:p>
      <w:pPr>
        <w:spacing w:after="0"/>
        <w:ind w:left="0"/>
        <w:jc w:val="both"/>
      </w:pPr>
      <w:r>
        <w:rPr>
          <w:rFonts w:ascii="Times New Roman"/>
          <w:b w:val="false"/>
          <w:i w:val="false"/>
          <w:color w:val="000000"/>
          <w:sz w:val="28"/>
        </w:rPr>
        <w:t>
      15-тақырып. Фильмнің композициялық шешіміндегі режиссерлік түпкі ой және оның шешімі. Идеялық-мағыналық екпіндерді қою. Тура әрекет. Сюжеттік бағыт. Фильмдегі эпизодтар және көріністер. Әрекет атмосферасы. Фильмдегі дыбыс және музыка. Барлық кадрлық суреттемелермен бірге фильмді қою жобасы.</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мизансценамен жұмыс кезеңдерін біледі;</w:t>
      </w:r>
    </w:p>
    <w:p>
      <w:pPr>
        <w:spacing w:after="0"/>
        <w:ind w:left="0"/>
        <w:jc w:val="both"/>
      </w:pPr>
      <w:r>
        <w:rPr>
          <w:rFonts w:ascii="Times New Roman"/>
          <w:b w:val="false"/>
          <w:i w:val="false"/>
          <w:color w:val="000000"/>
          <w:sz w:val="28"/>
        </w:rPr>
        <w:t>
      2) "декорация, кадр, план, кадр композициясы, ракурс, жарық, көлеңке, түс, камера қозғалысы, бейне-кейіпкердің режиссерлік түсіндірмесі, режиссерлік түпкі ой" түсінігін біледі;</w:t>
      </w:r>
    </w:p>
    <w:p>
      <w:pPr>
        <w:spacing w:after="0"/>
        <w:ind w:left="0"/>
        <w:jc w:val="both"/>
      </w:pPr>
      <w:r>
        <w:rPr>
          <w:rFonts w:ascii="Times New Roman"/>
          <w:b w:val="false"/>
          <w:i w:val="false"/>
          <w:color w:val="000000"/>
          <w:sz w:val="28"/>
        </w:rPr>
        <w:t>
      3) жарық түсірудің негізгі сызбаларын біледі;</w:t>
      </w:r>
    </w:p>
    <w:p>
      <w:pPr>
        <w:spacing w:after="0"/>
        <w:ind w:left="0"/>
        <w:jc w:val="both"/>
      </w:pPr>
      <w:r>
        <w:rPr>
          <w:rFonts w:ascii="Times New Roman"/>
          <w:b w:val="false"/>
          <w:i w:val="false"/>
          <w:color w:val="000000"/>
          <w:sz w:val="28"/>
        </w:rPr>
        <w:t>
      4) кинодағы монтаждың ерекшелігін біледі;</w:t>
      </w:r>
    </w:p>
    <w:p>
      <w:pPr>
        <w:spacing w:after="0"/>
        <w:ind w:left="0"/>
        <w:jc w:val="both"/>
      </w:pPr>
      <w:r>
        <w:rPr>
          <w:rFonts w:ascii="Times New Roman"/>
          <w:b w:val="false"/>
          <w:i w:val="false"/>
          <w:color w:val="000000"/>
          <w:sz w:val="28"/>
        </w:rPr>
        <w:t>
      5) режиссерлік сценарийді әзірлеу процессіндегі қоюшы-оператордың рөлін біледі;</w:t>
      </w:r>
    </w:p>
    <w:p>
      <w:pPr>
        <w:spacing w:after="0"/>
        <w:ind w:left="0"/>
        <w:jc w:val="both"/>
      </w:pPr>
      <w:r>
        <w:rPr>
          <w:rFonts w:ascii="Times New Roman"/>
          <w:b w:val="false"/>
          <w:i w:val="false"/>
          <w:color w:val="000000"/>
          <w:sz w:val="28"/>
        </w:rPr>
        <w:t>
      6) фильмнің дыбыстық шешімі туралы түсінігіне ие;</w:t>
      </w:r>
    </w:p>
    <w:p>
      <w:pPr>
        <w:spacing w:after="0"/>
        <w:ind w:left="0"/>
        <w:jc w:val="both"/>
      </w:pPr>
      <w:r>
        <w:rPr>
          <w:rFonts w:ascii="Times New Roman"/>
          <w:b w:val="false"/>
          <w:i w:val="false"/>
          <w:color w:val="000000"/>
          <w:sz w:val="28"/>
        </w:rPr>
        <w:t>
      7) ойын фильмін монтаждау және дыбыстау саласында алғашқы дағдыларға ие болады;</w:t>
      </w:r>
    </w:p>
    <w:p>
      <w:pPr>
        <w:spacing w:after="0"/>
        <w:ind w:left="0"/>
        <w:jc w:val="both"/>
      </w:pPr>
      <w:r>
        <w:rPr>
          <w:rFonts w:ascii="Times New Roman"/>
          <w:b w:val="false"/>
          <w:i w:val="false"/>
          <w:color w:val="000000"/>
          <w:sz w:val="28"/>
        </w:rPr>
        <w:t xml:space="preserve">
      8) ойын фильмін түсіру кезіндегі операторлық жұмыстың алғашқы дағдыларына ие болады. </w:t>
      </w:r>
    </w:p>
    <w:p>
      <w:pPr>
        <w:spacing w:after="0"/>
        <w:ind w:left="0"/>
        <w:jc w:val="both"/>
      </w:pPr>
      <w:r>
        <w:rPr>
          <w:rFonts w:ascii="Times New Roman"/>
          <w:b w:val="false"/>
          <w:i w:val="false"/>
          <w:color w:val="000000"/>
          <w:sz w:val="28"/>
        </w:rPr>
        <w:t>
      50. Бейінді сыныптағы Бағдарлама талаптары:</w:t>
      </w:r>
    </w:p>
    <w:p>
      <w:pPr>
        <w:spacing w:after="0"/>
        <w:ind w:left="0"/>
        <w:jc w:val="both"/>
      </w:pPr>
      <w:r>
        <w:rPr>
          <w:rFonts w:ascii="Times New Roman"/>
          <w:b w:val="false"/>
          <w:i w:val="false"/>
          <w:color w:val="000000"/>
          <w:sz w:val="28"/>
        </w:rPr>
        <w:t>
      1) экрандық режиссура дамуының жаңа фазасы ретінде теледидар рекламасының режиссурасымен, теледидар жарнамасының режиссурасы ерекшелігімен танысады;</w:t>
      </w:r>
    </w:p>
    <w:p>
      <w:pPr>
        <w:spacing w:after="0"/>
        <w:ind w:left="0"/>
        <w:jc w:val="both"/>
      </w:pPr>
      <w:r>
        <w:rPr>
          <w:rFonts w:ascii="Times New Roman"/>
          <w:b w:val="false"/>
          <w:i w:val="false"/>
          <w:color w:val="000000"/>
          <w:sz w:val="28"/>
        </w:rPr>
        <w:t>
      2) жарнама режиссурасының ғылыми-практикалық негізі, режиссерлік шығармашылығының ерекшілігі, режиссер шығармашылығының мәнерлеу құралдары туралы білімін қалыптастырады;</w:t>
      </w:r>
    </w:p>
    <w:p>
      <w:pPr>
        <w:spacing w:after="0"/>
        <w:ind w:left="0"/>
        <w:jc w:val="both"/>
      </w:pPr>
      <w:r>
        <w:rPr>
          <w:rFonts w:ascii="Times New Roman"/>
          <w:b w:val="false"/>
          <w:i w:val="false"/>
          <w:color w:val="000000"/>
          <w:sz w:val="28"/>
        </w:rPr>
        <w:t>
      3) режиссерлік сценарийдің ерекшелігімен, жарнамалық бейнені жасау тәсілдерімен таныстыру;</w:t>
      </w:r>
    </w:p>
    <w:p>
      <w:pPr>
        <w:spacing w:after="0"/>
        <w:ind w:left="0"/>
        <w:jc w:val="both"/>
      </w:pPr>
      <w:r>
        <w:rPr>
          <w:rFonts w:ascii="Times New Roman"/>
          <w:b w:val="false"/>
          <w:i w:val="false"/>
          <w:color w:val="000000"/>
          <w:sz w:val="28"/>
        </w:rPr>
        <w:t>
      4) жарнамалық ролик, жарнамалық фильмді монтаждау, телевизиялық жарнамадағы арнайы эффектілердің әр түрлері туралы білімді игеру;</w:t>
      </w:r>
    </w:p>
    <w:p>
      <w:pPr>
        <w:spacing w:after="0"/>
        <w:ind w:left="0"/>
        <w:jc w:val="both"/>
      </w:pPr>
      <w:r>
        <w:rPr>
          <w:rFonts w:ascii="Times New Roman"/>
          <w:b w:val="false"/>
          <w:i w:val="false"/>
          <w:color w:val="000000"/>
          <w:sz w:val="28"/>
        </w:rPr>
        <w:t>
      5) жарнамалық шығарма сценарийін жазуға, жарнамалық роликтерді, жарнамалық бейне түсірілім жасауға, жарнамалық өнімді монтаждауға үйрету;</w:t>
      </w:r>
    </w:p>
    <w:p>
      <w:pPr>
        <w:spacing w:after="0"/>
        <w:ind w:left="0"/>
        <w:jc w:val="both"/>
      </w:pPr>
      <w:r>
        <w:rPr>
          <w:rFonts w:ascii="Times New Roman"/>
          <w:b w:val="false"/>
          <w:i w:val="false"/>
          <w:color w:val="000000"/>
          <w:sz w:val="28"/>
        </w:rPr>
        <w:t>
      6) белгілі теледидар режиссерлерінің шығармашылық жұмысымен таныстыру.</w:t>
      </w:r>
    </w:p>
    <w:p>
      <w:pPr>
        <w:spacing w:after="0"/>
        <w:ind w:left="0"/>
        <w:jc w:val="both"/>
      </w:pPr>
      <w:r>
        <w:rPr>
          <w:rFonts w:ascii="Times New Roman"/>
          <w:b w:val="false"/>
          <w:i w:val="false"/>
          <w:color w:val="000000"/>
          <w:sz w:val="28"/>
        </w:rPr>
        <w:t>
      51. Бейінді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Телевизиялық жарнама режиссурасы. Жарнама режиссурасы – тапсырыс бойынша шығармашылық. "Теледидар жарнамасы" түсінігі. Теледидар жарнамасының ерекшеліктері. </w:t>
      </w:r>
    </w:p>
    <w:p>
      <w:pPr>
        <w:spacing w:after="0"/>
        <w:ind w:left="0"/>
        <w:jc w:val="both"/>
      </w:pPr>
      <w:r>
        <w:rPr>
          <w:rFonts w:ascii="Times New Roman"/>
          <w:b w:val="false"/>
          <w:i w:val="false"/>
          <w:color w:val="000000"/>
          <w:sz w:val="28"/>
        </w:rPr>
        <w:t>
      2-тақырып. Теледидар жарнамасының даму тарихы.</w:t>
      </w:r>
    </w:p>
    <w:p>
      <w:pPr>
        <w:spacing w:after="0"/>
        <w:ind w:left="0"/>
        <w:jc w:val="both"/>
      </w:pPr>
      <w:r>
        <w:rPr>
          <w:rFonts w:ascii="Times New Roman"/>
          <w:b w:val="false"/>
          <w:i w:val="false"/>
          <w:color w:val="000000"/>
          <w:sz w:val="28"/>
        </w:rPr>
        <w:t>
      3-тақырып. Жарнама режиссурасы – экрандық режиссураның жаңа фазасы. Режиссерлік шығармашылықтың ерекшелігі. Драматург немесе сценарий жазушының түпкі ойын ашатын көзге түсетін көркем бейнелерді жасау. Режиссер шығармашылығының мәнерлеу құралдары.</w:t>
      </w:r>
    </w:p>
    <w:p>
      <w:pPr>
        <w:spacing w:after="0"/>
        <w:ind w:left="0"/>
        <w:jc w:val="both"/>
      </w:pPr>
      <w:r>
        <w:rPr>
          <w:rFonts w:ascii="Times New Roman"/>
          <w:b w:val="false"/>
          <w:i w:val="false"/>
          <w:color w:val="000000"/>
          <w:sz w:val="28"/>
        </w:rPr>
        <w:t>
      4-тақырып. Жарнама режиссері мамандығы. Режиссер жобаның шығармашылық жетекшісі. Режиссер жарнамалық роликті жасаудағы басты тұлға (соңғы нәтижені және оған деген жауаптылықты сезіну).</w:t>
      </w:r>
    </w:p>
    <w:p>
      <w:pPr>
        <w:spacing w:after="0"/>
        <w:ind w:left="0"/>
        <w:jc w:val="both"/>
      </w:pPr>
      <w:r>
        <w:rPr>
          <w:rFonts w:ascii="Times New Roman"/>
          <w:b w:val="false"/>
          <w:i w:val="false"/>
          <w:color w:val="000000"/>
          <w:sz w:val="28"/>
        </w:rPr>
        <w:t xml:space="preserve">
      5-тақырып. Белгілі жарнама режиссерлері, олардың шығармашылық қызметі. </w:t>
      </w:r>
    </w:p>
    <w:p>
      <w:pPr>
        <w:spacing w:after="0"/>
        <w:ind w:left="0"/>
        <w:jc w:val="both"/>
      </w:pPr>
      <w:r>
        <w:rPr>
          <w:rFonts w:ascii="Times New Roman"/>
          <w:b w:val="false"/>
          <w:i w:val="false"/>
          <w:color w:val="000000"/>
          <w:sz w:val="28"/>
        </w:rPr>
        <w:t>
      6-тақырып. Жарнама режиссерінің қызметі. Режиссерлік өнер (бірыңғай, үйлесімді, біртұтас өнімді жасау мақсатында көркем шығарманың барлық элементтерін шығармашылық ұйымдастыру). Жарнамалық шығарманы жасау бойынша ұжымдық жұмыстағы режиссердің шығармашылық түпкі ойы.</w:t>
      </w:r>
    </w:p>
    <w:p>
      <w:pPr>
        <w:spacing w:after="0"/>
        <w:ind w:left="0"/>
        <w:jc w:val="both"/>
      </w:pPr>
      <w:r>
        <w:rPr>
          <w:rFonts w:ascii="Times New Roman"/>
          <w:b w:val="false"/>
          <w:i w:val="false"/>
          <w:color w:val="000000"/>
          <w:sz w:val="28"/>
        </w:rPr>
        <w:t>
      Режиссердің кәсіби біліктілігі (актерлік орындау мәнерінен нақты табылған көркем формаларды дұрыс шешу қабілеті және осы шешімді актермен жұмыс жасауда практикалық іске асыру дағдысы). Режиссер материалы – өмірлік білім, адамдарды, құбылыстарды, оқиғаларды бақылау, оларды талдау және көркемдік формаға түрлендіру.</w:t>
      </w:r>
    </w:p>
    <w:p>
      <w:pPr>
        <w:spacing w:after="0"/>
        <w:ind w:left="0"/>
        <w:jc w:val="both"/>
      </w:pPr>
      <w:r>
        <w:rPr>
          <w:rFonts w:ascii="Times New Roman"/>
          <w:b w:val="false"/>
          <w:i w:val="false"/>
          <w:color w:val="000000"/>
          <w:sz w:val="28"/>
        </w:rPr>
        <w:t>
      7-тақырып. Жарнамалық роликпен жұмыстағы мәнерлеу және суреттеу құралдары. Композиция. Мизансцена. Түс. Жарық. Музыка. Компьютерлік графика. Арнайы эффектілер. Монтаж. Актер – режиссердің басты мәнерлеу құралы.</w:t>
      </w:r>
    </w:p>
    <w:p>
      <w:pPr>
        <w:spacing w:after="0"/>
        <w:ind w:left="0"/>
        <w:jc w:val="both"/>
      </w:pPr>
      <w:r>
        <w:rPr>
          <w:rFonts w:ascii="Times New Roman"/>
          <w:b w:val="false"/>
          <w:i w:val="false"/>
          <w:color w:val="000000"/>
          <w:sz w:val="28"/>
        </w:rPr>
        <w:t>
      8-тақырып. Жарнамалық режиссурада қолданылатын тәсілдер, стильдер және әдістер.</w:t>
      </w:r>
    </w:p>
    <w:p>
      <w:pPr>
        <w:spacing w:after="0"/>
        <w:ind w:left="0"/>
        <w:jc w:val="both"/>
      </w:pPr>
      <w:r>
        <w:rPr>
          <w:rFonts w:ascii="Times New Roman"/>
          <w:b w:val="false"/>
          <w:i w:val="false"/>
          <w:color w:val="000000"/>
          <w:sz w:val="28"/>
        </w:rPr>
        <w:t>
      9-тақырып. Жарнама режиссерінің басты сценарийлік шеберлігі. Жарнамалық сценарийдің композициясы. "Композиция" түсінігі. Композицияның басты бөліктері. Классикалық сызба: экспозиция – байланыс – шарықтау шегі – түйін – қорытынды (соңы).</w:t>
      </w:r>
    </w:p>
    <w:p>
      <w:pPr>
        <w:spacing w:after="0"/>
        <w:ind w:left="0"/>
        <w:jc w:val="both"/>
      </w:pPr>
      <w:r>
        <w:rPr>
          <w:rFonts w:ascii="Times New Roman"/>
          <w:b w:val="false"/>
          <w:i w:val="false"/>
          <w:color w:val="000000"/>
          <w:sz w:val="28"/>
        </w:rPr>
        <w:t xml:space="preserve">
      10-тақырып. Роликтің сценарийі. Жарнамалық шығарманың әдеби сценарийі. Жарнамалық роликті құру сызбасы. Сюжет, фабула, эпизод. Эпизод түрлері. Жарнамалық роликті талдау. Жарнамалық шығарманың сценарийін жазу. </w:t>
      </w:r>
    </w:p>
    <w:p>
      <w:pPr>
        <w:spacing w:after="0"/>
        <w:ind w:left="0"/>
        <w:jc w:val="both"/>
      </w:pPr>
      <w:r>
        <w:rPr>
          <w:rFonts w:ascii="Times New Roman"/>
          <w:b w:val="false"/>
          <w:i w:val="false"/>
          <w:color w:val="000000"/>
          <w:sz w:val="28"/>
        </w:rPr>
        <w:t>
      11-тақырып. Режиссерлік сценарий және кадрға бөлу. Режиссерлік сценарий. Режиссерлік сценарийдің ерекшелігі. Теле жарнаманың режиссерлік сценарийі. Роликтің визуальді жоспары. Телевизиялық жарнама режиссерлік сценарийі құрылымының негізі. Сториборд немесе жарнамалық роликті кадрға бөлу.</w:t>
      </w:r>
    </w:p>
    <w:p>
      <w:pPr>
        <w:spacing w:after="0"/>
        <w:ind w:left="0"/>
        <w:jc w:val="both"/>
      </w:pPr>
      <w:r>
        <w:rPr>
          <w:rFonts w:ascii="Times New Roman"/>
          <w:b w:val="false"/>
          <w:i w:val="false"/>
          <w:color w:val="000000"/>
          <w:sz w:val="28"/>
        </w:rPr>
        <w:t>
      Кадрға бөлудің кадрлары. Жарнамалық роликті кадрға бөлудегі суретшінің жұмысы. Анимациялық кадрға бөлу. Роликтің қойылымдық жобасы. Қойылымдық жобаның құрылымы.</w:t>
      </w:r>
    </w:p>
    <w:p>
      <w:pPr>
        <w:spacing w:after="0"/>
        <w:ind w:left="0"/>
        <w:jc w:val="both"/>
      </w:pPr>
      <w:r>
        <w:rPr>
          <w:rFonts w:ascii="Times New Roman"/>
          <w:b w:val="false"/>
          <w:i w:val="false"/>
          <w:color w:val="000000"/>
          <w:sz w:val="28"/>
        </w:rPr>
        <w:t>
      12-тақырып. Режиссерлік түпкі ой. Режиссерлік түпкі ой (қойылымдық жобаның басты бөлігі). Режиссерлік түпкі ойдың бөліктері (тақырып, идея, басты міндет, жанжал, оқиғалық қатар, әрекет етуші тұлғалардың мінездемесі, жарнамалық бейне). Шығарма материалы. Лозунг ретіндегі идея. Жарнамадағы лозунг – ұран. Басты кейіпкерлердің әрекеті және қылығының ынталығы.</w:t>
      </w:r>
    </w:p>
    <w:p>
      <w:pPr>
        <w:spacing w:after="0"/>
        <w:ind w:left="0"/>
        <w:jc w:val="both"/>
      </w:pPr>
      <w:r>
        <w:rPr>
          <w:rFonts w:ascii="Times New Roman"/>
          <w:b w:val="false"/>
          <w:i w:val="false"/>
          <w:color w:val="000000"/>
          <w:sz w:val="28"/>
        </w:rPr>
        <w:t xml:space="preserve">
      13-тақырып. Жарнамалық бейне. Жарнамалық бейненің табиғаты. Жарнамалық бейненің әсер ету механизмі (экспликация жиілігі). Жарнамалық бейнені жасау технологиясы. Жарнамадағы бейнелер. Жарнамалық бейнені жасау тәсілдері. Жарнамалық бейнені жасау барысындағы режиссердің қызметі. </w:t>
      </w:r>
    </w:p>
    <w:p>
      <w:pPr>
        <w:spacing w:after="0"/>
        <w:ind w:left="0"/>
        <w:jc w:val="both"/>
      </w:pPr>
      <w:r>
        <w:rPr>
          <w:rFonts w:ascii="Times New Roman"/>
          <w:b w:val="false"/>
          <w:i w:val="false"/>
          <w:color w:val="000000"/>
          <w:sz w:val="28"/>
        </w:rPr>
        <w:t>
      14-тақырып. Жарнамалық шығарманың жанры. Жанрды таңдау ерекшеліктері. Режиссерге арналған жанрдың мәні. Жарнаманың жанрлық құрылымын анықтайтын өлшемшарттар. Жарнаманың басты типологиялары. Хабарландыру.</w:t>
      </w:r>
    </w:p>
    <w:p>
      <w:pPr>
        <w:spacing w:after="0"/>
        <w:ind w:left="0"/>
        <w:jc w:val="both"/>
      </w:pPr>
      <w:r>
        <w:rPr>
          <w:rFonts w:ascii="Times New Roman"/>
          <w:b w:val="false"/>
          <w:i w:val="false"/>
          <w:color w:val="000000"/>
          <w:sz w:val="28"/>
        </w:rPr>
        <w:t>
      Жарнамалық ролик. Жарнамалық роликтердің топтамасы. Жарнамалық роликтің құрылымы және жанрлық ерекшелігі.</w:t>
      </w:r>
    </w:p>
    <w:p>
      <w:pPr>
        <w:spacing w:after="0"/>
        <w:ind w:left="0"/>
        <w:jc w:val="both"/>
      </w:pPr>
      <w:r>
        <w:rPr>
          <w:rFonts w:ascii="Times New Roman"/>
          <w:b w:val="false"/>
          <w:i w:val="false"/>
          <w:color w:val="000000"/>
          <w:sz w:val="28"/>
        </w:rPr>
        <w:t xml:space="preserve">
      Анонс. Анонстың стандарттық түсінігі. Клип. Жарнамалық фильм. Жарнамалық фильмнің композициялық құрылымы. Жарнамалық бағдарлама. Жарнамалық бағдарламаның құрылымы. </w:t>
      </w:r>
    </w:p>
    <w:p>
      <w:pPr>
        <w:spacing w:after="0"/>
        <w:ind w:left="0"/>
        <w:jc w:val="both"/>
      </w:pPr>
      <w:r>
        <w:rPr>
          <w:rFonts w:ascii="Times New Roman"/>
          <w:b w:val="false"/>
          <w:i w:val="false"/>
          <w:color w:val="000000"/>
          <w:sz w:val="28"/>
        </w:rPr>
        <w:t xml:space="preserve">
      15-тақырып. Теледидар жарнамасын жасау. Теледидар – бұқаралық байланыстың аудиовизуалды құралы. "Теледидар" термині, түсінігі. Теледидардың пайда болу тарихы. </w:t>
      </w:r>
    </w:p>
    <w:p>
      <w:pPr>
        <w:spacing w:after="0"/>
        <w:ind w:left="0"/>
        <w:jc w:val="both"/>
      </w:pPr>
      <w:r>
        <w:rPr>
          <w:rFonts w:ascii="Times New Roman"/>
          <w:b w:val="false"/>
          <w:i w:val="false"/>
          <w:color w:val="000000"/>
          <w:sz w:val="28"/>
        </w:rPr>
        <w:t>
      Баспасөз, радио, бейнелеу өнері және кинематографияның әсерінен теледидар тілінің қалыптасуы. Теледидар ерекшелігі және көрінісінің мәні. Дыбыс көру бейнелерінің синтетикалық тілі. Теледидардың эмоциялық деңгейінде адамға әсер етуі. Экрандық өнер. Бейнелік тілдің, экранның мәнерлеу құралының рөлі.</w:t>
      </w:r>
    </w:p>
    <w:p>
      <w:pPr>
        <w:spacing w:after="0"/>
        <w:ind w:left="0"/>
        <w:jc w:val="both"/>
      </w:pPr>
      <w:r>
        <w:rPr>
          <w:rFonts w:ascii="Times New Roman"/>
          <w:b w:val="false"/>
          <w:i w:val="false"/>
          <w:color w:val="000000"/>
          <w:sz w:val="28"/>
        </w:rPr>
        <w:t xml:space="preserve">
      16-тақырып. Теледидар жарнамасы. Теледидар жарнамасының ерекшелігі. Тележарнаманың жалпы сипаттамасы. Теледидар жарнамасының ерекшелігі. Тележарнаманың әсерлі ұстанымдары. Тележарнаманың артықшылықтары және кемшіліктері. </w:t>
      </w:r>
    </w:p>
    <w:p>
      <w:pPr>
        <w:spacing w:after="0"/>
        <w:ind w:left="0"/>
        <w:jc w:val="both"/>
      </w:pPr>
      <w:r>
        <w:rPr>
          <w:rFonts w:ascii="Times New Roman"/>
          <w:b w:val="false"/>
          <w:i w:val="false"/>
          <w:color w:val="000000"/>
          <w:sz w:val="28"/>
        </w:rPr>
        <w:t>
      Бір уақытта визуалды және дыбысты әсер ету. Жарнама тұтынушыларына әсер ететін тәсілдер. Аудиовизуалды әсер ету: видео және аудиоэлементтер, қарқын, актерлер, реквизит, декорациялар, жарықтандыру, компьютерная графика және мұрағат материалы. Визуалды элементтер.</w:t>
      </w:r>
    </w:p>
    <w:p>
      <w:pPr>
        <w:spacing w:after="0"/>
        <w:ind w:left="0"/>
        <w:jc w:val="both"/>
      </w:pPr>
      <w:r>
        <w:rPr>
          <w:rFonts w:ascii="Times New Roman"/>
          <w:b w:val="false"/>
          <w:i w:val="false"/>
          <w:color w:val="000000"/>
          <w:sz w:val="28"/>
        </w:rPr>
        <w:t>
      Теледидар жарнамалық роликтері және жарнамалық сериалдар. Жарнамалық сериал. Атақты жарнамалық сериалдар. Product placement (өнімді орналастыру). Рroduct placement түрлері.</w:t>
      </w:r>
    </w:p>
    <w:p>
      <w:pPr>
        <w:spacing w:after="0"/>
        <w:ind w:left="0"/>
        <w:jc w:val="both"/>
      </w:pPr>
      <w:r>
        <w:rPr>
          <w:rFonts w:ascii="Times New Roman"/>
          <w:b w:val="false"/>
          <w:i w:val="false"/>
          <w:color w:val="000000"/>
          <w:sz w:val="28"/>
        </w:rPr>
        <w:t>
      17-тақырып. Жарнамалық роликтердің типологиясы. Жарнамалық хабарлама. Өнім. Өмірлік жағдай. Мәселені шешу. Презентация. Мамандардың және атақты адамдардың ұсынылымы. Көрсету. Болмыстан драмаландыру және сурет салу. Сатып алушымен сұхбат. Музыкалық жарнама. Анимация. Өмірлік стиль. Өзі туралы айту. "Басым мамандықтар" қағидаты бойынша классификация.</w:t>
      </w:r>
    </w:p>
    <w:p>
      <w:pPr>
        <w:spacing w:after="0"/>
        <w:ind w:left="0"/>
        <w:jc w:val="both"/>
      </w:pPr>
      <w:r>
        <w:rPr>
          <w:rFonts w:ascii="Times New Roman"/>
          <w:b w:val="false"/>
          <w:i w:val="false"/>
          <w:color w:val="000000"/>
          <w:sz w:val="28"/>
        </w:rPr>
        <w:t xml:space="preserve">
      Жарнаманың режиссерлік түрі. Жарнаманың операторлық түрі. Жарнаманың ақпараттық түрі. </w:t>
      </w:r>
    </w:p>
    <w:p>
      <w:pPr>
        <w:spacing w:after="0"/>
        <w:ind w:left="0"/>
        <w:jc w:val="both"/>
      </w:pPr>
      <w:r>
        <w:rPr>
          <w:rFonts w:ascii="Times New Roman"/>
          <w:b w:val="false"/>
          <w:i w:val="false"/>
          <w:color w:val="000000"/>
          <w:sz w:val="28"/>
        </w:rPr>
        <w:t>
      18-тақырып. Жарнама тобының жобасы. Жарнама агенттігі. Креативті деректер және копирайтер.</w:t>
      </w:r>
    </w:p>
    <w:p>
      <w:pPr>
        <w:spacing w:after="0"/>
        <w:ind w:left="0"/>
        <w:jc w:val="both"/>
      </w:pPr>
      <w:r>
        <w:rPr>
          <w:rFonts w:ascii="Times New Roman"/>
          <w:b w:val="false"/>
          <w:i w:val="false"/>
          <w:color w:val="000000"/>
          <w:sz w:val="28"/>
        </w:rPr>
        <w:t>
      Ірі жарнамалық агенттіктердегі креативті директорлардың жұмысы. Көркем директор және продюсер. Өндірістік фирма. Белгілі және сұранысқа ие продакшн-студиялар. Қоюшы-режиссер және оператор. Жарнамадағы операторлық жұмыс. Қоюшы-суретші. Жарнамалық форманың кеңістіктік және стилистикалық шешімін анықтау.</w:t>
      </w:r>
    </w:p>
    <w:p>
      <w:pPr>
        <w:spacing w:after="0"/>
        <w:ind w:left="0"/>
        <w:jc w:val="both"/>
      </w:pPr>
      <w:r>
        <w:rPr>
          <w:rFonts w:ascii="Times New Roman"/>
          <w:b w:val="false"/>
          <w:i w:val="false"/>
          <w:color w:val="000000"/>
          <w:sz w:val="28"/>
        </w:rPr>
        <w:t>
      Жарнамалық роликтердегі қоюшы-суретшілердің жұмысы. Композитор. Түсірілім алаңының қызметкері. Постпродакшн – видеоинженер және дыбыс режиссері.</w:t>
      </w:r>
    </w:p>
    <w:p>
      <w:pPr>
        <w:spacing w:after="0"/>
        <w:ind w:left="0"/>
        <w:jc w:val="both"/>
      </w:pPr>
      <w:r>
        <w:rPr>
          <w:rFonts w:ascii="Times New Roman"/>
          <w:b w:val="false"/>
          <w:i w:val="false"/>
          <w:color w:val="000000"/>
          <w:sz w:val="28"/>
        </w:rPr>
        <w:t>
      19-тақырып. Камера және түсірілім. Кадрды жобалау ережесі. Жарнамалық бейнетүсірілім. "Кадр" түсінігі. Кадрдың біртума композициялық шешімі. Бұқаралық көріністің деңгейін жеткізу өнері. Көркемдік міндеттер. Жалпы план. Орта план. Ірі план. Камера мүмкіндіктерін пайдалану. Нысанның қалыпты бұрышы. Бейненің енсіз бұрышы. Кеңбұрышты нысан. Камераның "объективті" и "субъективті" тәсілдері.</w:t>
      </w:r>
    </w:p>
    <w:p>
      <w:pPr>
        <w:spacing w:after="0"/>
        <w:ind w:left="0"/>
        <w:jc w:val="both"/>
      </w:pPr>
      <w:r>
        <w:rPr>
          <w:rFonts w:ascii="Times New Roman"/>
          <w:b w:val="false"/>
          <w:i w:val="false"/>
          <w:color w:val="000000"/>
          <w:sz w:val="28"/>
        </w:rPr>
        <w:t xml:space="preserve">
      20-тақырып. Бейне композициясы. Композиция заңдары. Композициялық тұтастық, композициялық бөліктер. </w:t>
      </w:r>
    </w:p>
    <w:p>
      <w:pPr>
        <w:spacing w:after="0"/>
        <w:ind w:left="0"/>
        <w:jc w:val="both"/>
      </w:pPr>
      <w:r>
        <w:rPr>
          <w:rFonts w:ascii="Times New Roman"/>
          <w:b w:val="false"/>
          <w:i w:val="false"/>
          <w:color w:val="000000"/>
          <w:sz w:val="28"/>
        </w:rPr>
        <w:t>
      Тұтастық заңы. Типтеу заңы. Үйлесімдік және салыстыру заңы. Кереғарлық заңы.</w:t>
      </w:r>
    </w:p>
    <w:p>
      <w:pPr>
        <w:spacing w:after="0"/>
        <w:ind w:left="0"/>
        <w:jc w:val="both"/>
      </w:pPr>
      <w:r>
        <w:rPr>
          <w:rFonts w:ascii="Times New Roman"/>
          <w:b w:val="false"/>
          <w:i w:val="false"/>
          <w:color w:val="000000"/>
          <w:sz w:val="28"/>
        </w:rPr>
        <w:t xml:space="preserve">
      Композицияны құру тәсілдері. Композицияны кеңістікте және уақытта ұйымдастыру. Композиция түрлері. </w:t>
      </w:r>
    </w:p>
    <w:p>
      <w:pPr>
        <w:spacing w:after="0"/>
        <w:ind w:left="0"/>
        <w:jc w:val="both"/>
      </w:pPr>
      <w:r>
        <w:rPr>
          <w:rFonts w:ascii="Times New Roman"/>
          <w:b w:val="false"/>
          <w:i w:val="false"/>
          <w:color w:val="000000"/>
          <w:sz w:val="28"/>
        </w:rPr>
        <w:t>
      Перспектива. Экрандық өнердегі перспектива түрлері. Ауа перспективасы.</w:t>
      </w:r>
    </w:p>
    <w:p>
      <w:pPr>
        <w:spacing w:after="0"/>
        <w:ind w:left="0"/>
        <w:jc w:val="both"/>
      </w:pPr>
      <w:r>
        <w:rPr>
          <w:rFonts w:ascii="Times New Roman"/>
          <w:b w:val="false"/>
          <w:i w:val="false"/>
          <w:color w:val="000000"/>
          <w:sz w:val="28"/>
        </w:rPr>
        <w:t>
      21-тақырып. Кадр құрылымы. Түсірілім нысаны. Композицияның тереңділігі. Көру арқылы қабылдау. Кадрдағы екінші дәрежедегі және елеусіз нысандар.</w:t>
      </w:r>
    </w:p>
    <w:p>
      <w:pPr>
        <w:spacing w:after="0"/>
        <w:ind w:left="0"/>
        <w:jc w:val="both"/>
      </w:pPr>
      <w:r>
        <w:rPr>
          <w:rFonts w:ascii="Times New Roman"/>
          <w:b w:val="false"/>
          <w:i w:val="false"/>
          <w:color w:val="000000"/>
          <w:sz w:val="28"/>
        </w:rPr>
        <w:t xml:space="preserve">
      Кадрдағы жарық және түс. Жарық. Көркемдік жүйедегі түс. </w:t>
      </w:r>
    </w:p>
    <w:p>
      <w:pPr>
        <w:spacing w:after="0"/>
        <w:ind w:left="0"/>
        <w:jc w:val="both"/>
      </w:pPr>
      <w:r>
        <w:rPr>
          <w:rFonts w:ascii="Times New Roman"/>
          <w:b w:val="false"/>
          <w:i w:val="false"/>
          <w:color w:val="000000"/>
          <w:sz w:val="28"/>
        </w:rPr>
        <w:t>
      22-тақырып. Табиғи жарық және жарықтандыру. Кадрдағы табиғи жарық. Кадрдың тоналдық ритмикасы. Жарықты табиғи шағылдыру және жұту. Табиғи жарық "бұлыңғыр". Табиғи жарықтың негізгі түрлері. Белгілі географиялық және климаттық жағдайда түсірілім ережесі.</w:t>
      </w:r>
    </w:p>
    <w:p>
      <w:pPr>
        <w:spacing w:after="0"/>
        <w:ind w:left="0"/>
        <w:jc w:val="both"/>
      </w:pPr>
      <w:r>
        <w:rPr>
          <w:rFonts w:ascii="Times New Roman"/>
          <w:b w:val="false"/>
          <w:i w:val="false"/>
          <w:color w:val="000000"/>
          <w:sz w:val="28"/>
        </w:rPr>
        <w:t>
      Жарықтандыру. Жарықтандыру өнері. Фондық жарықтандыру. Нысандарды жарықтандыру деңгейі. Деректі материалдағы бейне ерешелігі.</w:t>
      </w:r>
    </w:p>
    <w:p>
      <w:pPr>
        <w:spacing w:after="0"/>
        <w:ind w:left="0"/>
        <w:jc w:val="both"/>
      </w:pPr>
      <w:r>
        <w:rPr>
          <w:rFonts w:ascii="Times New Roman"/>
          <w:b w:val="false"/>
          <w:i w:val="false"/>
          <w:color w:val="000000"/>
          <w:sz w:val="28"/>
        </w:rPr>
        <w:t>
      23-тақырып. Дыбыс. Жарнамадағы дыбыс ерекшелігі. Дыбыстың басты физикалық сипаттамасы. Дыбыстық сүйемелдеудің түрлері.</w:t>
      </w:r>
    </w:p>
    <w:p>
      <w:pPr>
        <w:spacing w:after="0"/>
        <w:ind w:left="0"/>
        <w:jc w:val="both"/>
      </w:pPr>
      <w:r>
        <w:rPr>
          <w:rFonts w:ascii="Times New Roman"/>
          <w:b w:val="false"/>
          <w:i w:val="false"/>
          <w:color w:val="000000"/>
          <w:sz w:val="28"/>
        </w:rPr>
        <w:t xml:space="preserve">
      Мәтін дыбыстық сүйемелдеудің барынша кең таралған түрі. Диалог. </w:t>
      </w:r>
    </w:p>
    <w:p>
      <w:pPr>
        <w:spacing w:after="0"/>
        <w:ind w:left="0"/>
        <w:jc w:val="both"/>
      </w:pPr>
      <w:r>
        <w:rPr>
          <w:rFonts w:ascii="Times New Roman"/>
          <w:b w:val="false"/>
          <w:i w:val="false"/>
          <w:color w:val="000000"/>
          <w:sz w:val="28"/>
        </w:rPr>
        <w:t xml:space="preserve">
      Музыка. Жарнамалық мәтіні бар әндер. Дыбыстық эффектілер. </w:t>
      </w:r>
    </w:p>
    <w:p>
      <w:pPr>
        <w:spacing w:after="0"/>
        <w:ind w:left="0"/>
        <w:jc w:val="both"/>
      </w:pPr>
      <w:r>
        <w:rPr>
          <w:rFonts w:ascii="Times New Roman"/>
          <w:b w:val="false"/>
          <w:i w:val="false"/>
          <w:color w:val="000000"/>
          <w:sz w:val="28"/>
        </w:rPr>
        <w:t>
      24-тақырып. Анимация. Анимация – теледидар жарнамасының әрекет ететін және перспективалық тәсілі.</w:t>
      </w:r>
    </w:p>
    <w:p>
      <w:pPr>
        <w:spacing w:after="0"/>
        <w:ind w:left="0"/>
        <w:jc w:val="both"/>
      </w:pPr>
      <w:r>
        <w:rPr>
          <w:rFonts w:ascii="Times New Roman"/>
          <w:b w:val="false"/>
          <w:i w:val="false"/>
          <w:color w:val="000000"/>
          <w:sz w:val="28"/>
        </w:rPr>
        <w:t>
      Анимациялық жарнама. Мультипликациялық ролик. Анимациялық технологиялар. Фотоанимация. Технологияның арнайы ерекшеліктері.</w:t>
      </w:r>
    </w:p>
    <w:p>
      <w:pPr>
        <w:spacing w:after="0"/>
        <w:ind w:left="0"/>
        <w:jc w:val="both"/>
      </w:pPr>
      <w:r>
        <w:rPr>
          <w:rFonts w:ascii="Times New Roman"/>
          <w:b w:val="false"/>
          <w:i w:val="false"/>
          <w:color w:val="000000"/>
          <w:sz w:val="28"/>
        </w:rPr>
        <w:t>
      Екі өлшемде салынған сурет және үш өлшемде салынған кейіпкерлер.</w:t>
      </w:r>
    </w:p>
    <w:p>
      <w:pPr>
        <w:spacing w:after="0"/>
        <w:ind w:left="0"/>
        <w:jc w:val="both"/>
      </w:pPr>
      <w:r>
        <w:rPr>
          <w:rFonts w:ascii="Times New Roman"/>
          <w:b w:val="false"/>
          <w:i w:val="false"/>
          <w:color w:val="000000"/>
          <w:sz w:val="28"/>
        </w:rPr>
        <w:t>
      Анимациялық ролик жасау кезеңдері. Анимациялық жарнамалық роликтің сценарийі. Сценарий және кадрға бөлу. Суретшінің кейіпкерлермен жұмысы. Анимациялық роликті монтаждау. Пластиндік анимация.</w:t>
      </w:r>
    </w:p>
    <w:p>
      <w:pPr>
        <w:spacing w:after="0"/>
        <w:ind w:left="0"/>
        <w:jc w:val="both"/>
      </w:pPr>
      <w:r>
        <w:rPr>
          <w:rFonts w:ascii="Times New Roman"/>
          <w:b w:val="false"/>
          <w:i w:val="false"/>
          <w:color w:val="000000"/>
          <w:sz w:val="28"/>
        </w:rPr>
        <w:t xml:space="preserve">
      25-тақырып. Жарнамалық фильм монтажы. Монтаж тарихы және дамуы. Монтаждау тәсілдері. Параллельді монтаждың құрылымы. Қашықтықтағы монтаж. </w:t>
      </w:r>
    </w:p>
    <w:p>
      <w:pPr>
        <w:spacing w:after="0"/>
        <w:ind w:left="0"/>
        <w:jc w:val="both"/>
      </w:pPr>
      <w:r>
        <w:rPr>
          <w:rFonts w:ascii="Times New Roman"/>
          <w:b w:val="false"/>
          <w:i w:val="false"/>
          <w:color w:val="000000"/>
          <w:sz w:val="28"/>
        </w:rPr>
        <w:t>
      26-тақырып. Монтаж ұстанымдары және монтаж жүйесін таңдау. Монтаждау қағидаттары. Монтаждау процесі. Монтаж жүйесін таңдау. Негізгі монтаж жүйесі. Жарнамалық роликке монтаж жүйесін таңдау. Кадрлық ритм және эпизод ритмінің қатынасы.</w:t>
      </w:r>
    </w:p>
    <w:p>
      <w:pPr>
        <w:spacing w:after="0"/>
        <w:ind w:left="0"/>
        <w:jc w:val="both"/>
      </w:pPr>
      <w:r>
        <w:rPr>
          <w:rFonts w:ascii="Times New Roman"/>
          <w:b w:val="false"/>
          <w:i w:val="false"/>
          <w:color w:val="000000"/>
          <w:sz w:val="28"/>
        </w:rPr>
        <w:t>
      27-тақырып. Жайлы монтаж және оның ережесі. Жайлы монтаж ұстанымы. Түсірілім кадры немесе план. Түсірілім нысаны. Монтаж парақшасы. Бастапқы материал. Ірілік бойынша монтаж. Макротүсірілім. Микротүсірілім.</w:t>
      </w:r>
    </w:p>
    <w:p>
      <w:pPr>
        <w:spacing w:after="0"/>
        <w:ind w:left="0"/>
        <w:jc w:val="both"/>
      </w:pPr>
      <w:r>
        <w:rPr>
          <w:rFonts w:ascii="Times New Roman"/>
          <w:b w:val="false"/>
          <w:i w:val="false"/>
          <w:color w:val="000000"/>
          <w:sz w:val="28"/>
        </w:rPr>
        <w:t xml:space="preserve">
      Географиялық ұстаным бойынша монтаждау. Композиция бойынша монтаж. Жарық бойынша монтаж. Түс бойынша монтаж. Нысан қозғалысының бағыты бойынша монтаж. Қозғалыс фазасының ұстанымы бойынша монтаж. Нысанның жылдамдығы және қозғалыс массасы бойынша монтаж. Ішкі кадрлық монтаж. </w:t>
      </w:r>
    </w:p>
    <w:p>
      <w:pPr>
        <w:spacing w:after="0"/>
        <w:ind w:left="0"/>
        <w:jc w:val="both"/>
      </w:pPr>
      <w:r>
        <w:rPr>
          <w:rFonts w:ascii="Times New Roman"/>
          <w:b w:val="false"/>
          <w:i w:val="false"/>
          <w:color w:val="000000"/>
          <w:sz w:val="28"/>
        </w:rPr>
        <w:t>
      28-тақырып. Акценттік және ритмикалық монтаж. Акценттік монтаж. Ритмикалық монтаж. Ритмикалық монтаждың негізгі элементтері. Метрикалық ритм. Ішкі кадрлық ритм.</w:t>
      </w:r>
    </w:p>
    <w:p>
      <w:pPr>
        <w:spacing w:after="0"/>
        <w:ind w:left="0"/>
        <w:jc w:val="both"/>
      </w:pPr>
      <w:r>
        <w:rPr>
          <w:rFonts w:ascii="Times New Roman"/>
          <w:b w:val="false"/>
          <w:i w:val="false"/>
          <w:color w:val="000000"/>
          <w:sz w:val="28"/>
        </w:rPr>
        <w:t>
      29-тақырып. Сызықсыз монтаж және арнайы әсерлер. Жазу процесі және эффектілерді қою. Сызықты монтаж. Сызықсыз монтаж. Арнайы эффектілер.</w:t>
      </w:r>
    </w:p>
    <w:p>
      <w:pPr>
        <w:spacing w:after="0"/>
        <w:ind w:left="0"/>
        <w:jc w:val="both"/>
      </w:pPr>
      <w:r>
        <w:rPr>
          <w:rFonts w:ascii="Times New Roman"/>
          <w:b w:val="false"/>
          <w:i w:val="false"/>
          <w:color w:val="000000"/>
          <w:sz w:val="28"/>
        </w:rPr>
        <w:t xml:space="preserve">
      30-тақырып. Компьютерлік анимация. Жарнамадағы арнайы эффектілердің түрлері. Виртуалды камераның еркін қозғалысы. Морфинг. Бұлдырлық эффектісі. Қарама-қайшы қасиеттерімен бірге нысандарды жасау. Гравитация күштері бар ойындар. Ғарыштық белгіні қолдану. Жарық түстік эффектілер. Қабылдау шартын тұрақты ауыстыру тәсілі. Күрделі және бірегей арнайы эффектілер. </w:t>
      </w:r>
    </w:p>
    <w:p>
      <w:pPr>
        <w:spacing w:after="0"/>
        <w:ind w:left="0"/>
        <w:jc w:val="both"/>
      </w:pPr>
      <w:r>
        <w:rPr>
          <w:rFonts w:ascii="Times New Roman"/>
          <w:b w:val="false"/>
          <w:i w:val="false"/>
          <w:color w:val="000000"/>
          <w:sz w:val="28"/>
        </w:rPr>
        <w:t>
      31-тақырып. Дыбыс монтажы. Түрлендірілген музыкалық студиялар. Жарнамалық студияларды жабдықтандыруға қойылатын технологиялық талап.</w:t>
      </w:r>
    </w:p>
    <w:p>
      <w:pPr>
        <w:spacing w:after="0"/>
        <w:ind w:left="0"/>
        <w:jc w:val="both"/>
      </w:pPr>
      <w:r>
        <w:rPr>
          <w:rFonts w:ascii="Times New Roman"/>
          <w:b w:val="false"/>
          <w:i w:val="false"/>
          <w:color w:val="000000"/>
          <w:sz w:val="28"/>
        </w:rPr>
        <w:t>
      Дыбыс фонограммасын дайындау процессі. Фонограмма элементтерін іріктеу кезеңдері. Фонограмманың дыбыстық сегменттерінің орналасу тәртібі. Микшерлеу. Дыбысты өңдеу. Акустикалық перспектива. Қатысу эффектісі.</w:t>
      </w:r>
    </w:p>
    <w:p>
      <w:pPr>
        <w:spacing w:after="0"/>
        <w:ind w:left="0"/>
        <w:jc w:val="both"/>
      </w:pPr>
      <w:r>
        <w:rPr>
          <w:rFonts w:ascii="Times New Roman"/>
          <w:b w:val="false"/>
          <w:i w:val="false"/>
          <w:color w:val="000000"/>
          <w:sz w:val="28"/>
        </w:rPr>
        <w:t>
      52. Бейіндік сыныптың Бағдарламасын игеруден күтілетін нәтижелер.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теледидарда жарнама режиссура саласындағы терминологияны біледі;</w:t>
      </w:r>
    </w:p>
    <w:p>
      <w:pPr>
        <w:spacing w:after="0"/>
        <w:ind w:left="0"/>
        <w:jc w:val="both"/>
      </w:pPr>
      <w:r>
        <w:rPr>
          <w:rFonts w:ascii="Times New Roman"/>
          <w:b w:val="false"/>
          <w:i w:val="false"/>
          <w:color w:val="000000"/>
          <w:sz w:val="28"/>
        </w:rPr>
        <w:t>
      2) теледидарда жарнама режиссурасының ерекшеліктерін біледі;</w:t>
      </w:r>
    </w:p>
    <w:p>
      <w:pPr>
        <w:spacing w:after="0"/>
        <w:ind w:left="0"/>
        <w:jc w:val="both"/>
      </w:pPr>
      <w:r>
        <w:rPr>
          <w:rFonts w:ascii="Times New Roman"/>
          <w:b w:val="false"/>
          <w:i w:val="false"/>
          <w:color w:val="000000"/>
          <w:sz w:val="28"/>
        </w:rPr>
        <w:t>
      3) теледидарда жарнама режиссура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теледидарда жарнама режиссура саласындағы мәнерлеу құралдарын қолдану ерекшеліктері туралы біледі;</w:t>
      </w:r>
    </w:p>
    <w:p>
      <w:pPr>
        <w:spacing w:after="0"/>
        <w:ind w:left="0"/>
        <w:jc w:val="both"/>
      </w:pPr>
      <w:r>
        <w:rPr>
          <w:rFonts w:ascii="Times New Roman"/>
          <w:b w:val="false"/>
          <w:i w:val="false"/>
          <w:color w:val="000000"/>
          <w:sz w:val="28"/>
        </w:rPr>
        <w:t>
      5) белгілі теледидар жарнама режиссерлерінің шығармашылық қызметін біледі;</w:t>
      </w:r>
    </w:p>
    <w:p>
      <w:pPr>
        <w:spacing w:after="0"/>
        <w:ind w:left="0"/>
        <w:jc w:val="both"/>
      </w:pPr>
      <w:r>
        <w:rPr>
          <w:rFonts w:ascii="Times New Roman"/>
          <w:b w:val="false"/>
          <w:i w:val="false"/>
          <w:color w:val="000000"/>
          <w:sz w:val="28"/>
        </w:rPr>
        <w:t>
      6) жарнама режиссерінің міндеттерін біледі;</w:t>
      </w:r>
    </w:p>
    <w:p>
      <w:pPr>
        <w:spacing w:after="0"/>
        <w:ind w:left="0"/>
        <w:jc w:val="both"/>
      </w:pPr>
      <w:r>
        <w:rPr>
          <w:rFonts w:ascii="Times New Roman"/>
          <w:b w:val="false"/>
          <w:i w:val="false"/>
          <w:color w:val="000000"/>
          <w:sz w:val="28"/>
        </w:rPr>
        <w:t>
      7) жарнамалық режиссурадағы қолданылатын тәсілдерді, стильдер және әдістерді біледі;</w:t>
      </w:r>
    </w:p>
    <w:p>
      <w:pPr>
        <w:spacing w:after="0"/>
        <w:ind w:left="0"/>
        <w:jc w:val="both"/>
      </w:pPr>
      <w:r>
        <w:rPr>
          <w:rFonts w:ascii="Times New Roman"/>
          <w:b w:val="false"/>
          <w:i w:val="false"/>
          <w:color w:val="000000"/>
          <w:sz w:val="28"/>
        </w:rPr>
        <w:t>
      8) жарнамалық шығарма сценарийін жазу дағдыларын меңгереді;</w:t>
      </w:r>
    </w:p>
    <w:p>
      <w:pPr>
        <w:spacing w:after="0"/>
        <w:ind w:left="0"/>
        <w:jc w:val="both"/>
      </w:pPr>
      <w:r>
        <w:rPr>
          <w:rFonts w:ascii="Times New Roman"/>
          <w:b w:val="false"/>
          <w:i w:val="false"/>
          <w:color w:val="000000"/>
          <w:sz w:val="28"/>
        </w:rPr>
        <w:t>
      9) тележарнаманың режиссерлік сценарийі туралы түсінегіне ие болады;</w:t>
      </w:r>
    </w:p>
    <w:p>
      <w:pPr>
        <w:spacing w:after="0"/>
        <w:ind w:left="0"/>
        <w:jc w:val="both"/>
      </w:pPr>
      <w:r>
        <w:rPr>
          <w:rFonts w:ascii="Times New Roman"/>
          <w:b w:val="false"/>
          <w:i w:val="false"/>
          <w:color w:val="000000"/>
          <w:sz w:val="28"/>
        </w:rPr>
        <w:t>
      10) жарнамалық шығарма жанрларын, классификациясын, құрылымын және жарнамалық роликтің жанрлық ерекшеліктерін біледі;</w:t>
      </w:r>
    </w:p>
    <w:p>
      <w:pPr>
        <w:spacing w:after="0"/>
        <w:ind w:left="0"/>
        <w:jc w:val="both"/>
      </w:pPr>
      <w:r>
        <w:rPr>
          <w:rFonts w:ascii="Times New Roman"/>
          <w:b w:val="false"/>
          <w:i w:val="false"/>
          <w:color w:val="000000"/>
          <w:sz w:val="28"/>
        </w:rPr>
        <w:t>
      11) теледидардағы жарнама ерекшеліктерін біледі;</w:t>
      </w:r>
    </w:p>
    <w:p>
      <w:pPr>
        <w:spacing w:after="0"/>
        <w:ind w:left="0"/>
        <w:jc w:val="both"/>
      </w:pPr>
      <w:r>
        <w:rPr>
          <w:rFonts w:ascii="Times New Roman"/>
          <w:b w:val="false"/>
          <w:i w:val="false"/>
          <w:color w:val="000000"/>
          <w:sz w:val="28"/>
        </w:rPr>
        <w:t>
      12) жарнамалық видео түсірудің алғашқы дағдыларын меңгереді;</w:t>
      </w:r>
    </w:p>
    <w:p>
      <w:pPr>
        <w:spacing w:after="0"/>
        <w:ind w:left="0"/>
        <w:jc w:val="both"/>
      </w:pPr>
      <w:r>
        <w:rPr>
          <w:rFonts w:ascii="Times New Roman"/>
          <w:b w:val="false"/>
          <w:i w:val="false"/>
          <w:color w:val="000000"/>
          <w:sz w:val="28"/>
        </w:rPr>
        <w:t>
      13) анимациялық роликті, жарнамалық фильмді монтаждаудың алғашқы дағдыларын меңгереді;</w:t>
      </w:r>
    </w:p>
    <w:p>
      <w:pPr>
        <w:spacing w:after="0"/>
        <w:ind w:left="0"/>
        <w:jc w:val="both"/>
      </w:pPr>
      <w:r>
        <w:rPr>
          <w:rFonts w:ascii="Times New Roman"/>
          <w:b w:val="false"/>
          <w:i w:val="false"/>
          <w:color w:val="000000"/>
          <w:sz w:val="28"/>
        </w:rPr>
        <w:t>
      14) компьютерлік анимацияның алғашқы дағдыларын меңгереді.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53.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Оқу нәтижелерін бақылау өлшемшарттары пән бойынша алған ағымдық үлгерім нәтижелерінен және өнер көрсетуде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экзамен – сынақ түрінде іске асырылады.</w:t>
      </w:r>
    </w:p>
    <w:p>
      <w:pPr>
        <w:spacing w:after="0"/>
        <w:ind w:left="0"/>
        <w:jc w:val="both"/>
      </w:pPr>
      <w:r>
        <w:rPr>
          <w:rFonts w:ascii="Times New Roman"/>
          <w:b w:val="false"/>
          <w:i w:val="false"/>
          <w:color w:val="000000"/>
          <w:sz w:val="28"/>
        </w:rPr>
        <w:t>
      54.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экзамен (әрбір тақырыптар бойынша теориялық сұрақтарға жауап);</w:t>
      </w:r>
    </w:p>
    <w:p>
      <w:pPr>
        <w:spacing w:after="0"/>
        <w:ind w:left="0"/>
        <w:jc w:val="both"/>
      </w:pPr>
      <w:r>
        <w:rPr>
          <w:rFonts w:ascii="Times New Roman"/>
          <w:b w:val="false"/>
          <w:i w:val="false"/>
          <w:color w:val="000000"/>
          <w:sz w:val="28"/>
        </w:rPr>
        <w:t>
      2) 2 сынып – бірінші жартыжылдықта: сынақ (презентация), екінші жартыжылдықта: экзамен (деректі фильмнің сценарийлік жоспарының жобасы);</w:t>
      </w:r>
    </w:p>
    <w:p>
      <w:pPr>
        <w:spacing w:after="0"/>
        <w:ind w:left="0"/>
        <w:jc w:val="both"/>
      </w:pPr>
      <w:r>
        <w:rPr>
          <w:rFonts w:ascii="Times New Roman"/>
          <w:b w:val="false"/>
          <w:i w:val="false"/>
          <w:color w:val="000000"/>
          <w:sz w:val="28"/>
        </w:rPr>
        <w:t>
      3) 3 сынып – бірінші жартыжылдықта: сынақ (жобаны қорғау), екінші жартыжылдықта: экзамен ("Ойын фильмінің режиссерлік сценарийі" жобасы);</w:t>
      </w:r>
    </w:p>
    <w:p>
      <w:pPr>
        <w:spacing w:after="0"/>
        <w:ind w:left="0"/>
        <w:jc w:val="both"/>
      </w:pPr>
      <w:r>
        <w:rPr>
          <w:rFonts w:ascii="Times New Roman"/>
          <w:b w:val="false"/>
          <w:i w:val="false"/>
          <w:color w:val="000000"/>
          <w:sz w:val="28"/>
        </w:rPr>
        <w:t>
      4) 4 сынып – бірінші жартыжылдықта: сынақ (қысқаметражды фильмге арналған әдеби сценарийді әзірлеу), екінші жартыжылдықта: экзамен (кадрға бөлумен сурет салу арқылы фильмді қою жобасы);</w:t>
      </w:r>
    </w:p>
    <w:p>
      <w:pPr>
        <w:spacing w:after="0"/>
        <w:ind w:left="0"/>
        <w:jc w:val="both"/>
      </w:pPr>
      <w:r>
        <w:rPr>
          <w:rFonts w:ascii="Times New Roman"/>
          <w:b w:val="false"/>
          <w:i w:val="false"/>
          <w:color w:val="000000"/>
          <w:sz w:val="28"/>
        </w:rPr>
        <w:t xml:space="preserve">
      5) бейінді сынып – бірінші жартыжылдықта: сынақ (жарнамалық шығарманың сценарийі), екінші жартыжылдықта: сынақ (жарнамалық роликтің жобасы). </w:t>
      </w:r>
    </w:p>
    <w:p>
      <w:pPr>
        <w:spacing w:after="0"/>
        <w:ind w:left="0"/>
        <w:jc w:val="both"/>
      </w:pPr>
      <w:r>
        <w:rPr>
          <w:rFonts w:ascii="Times New Roman"/>
          <w:b w:val="false"/>
          <w:i w:val="false"/>
          <w:color w:val="000000"/>
          <w:sz w:val="28"/>
        </w:rPr>
        <w:t xml:space="preserve">
      55. Білім алушының жұмысын бағалау кезінде педагог келесі өлшемдерді ескереді: </w:t>
      </w:r>
    </w:p>
    <w:p>
      <w:pPr>
        <w:spacing w:after="0"/>
        <w:ind w:left="0"/>
        <w:jc w:val="both"/>
      </w:pPr>
      <w:r>
        <w:rPr>
          <w:rFonts w:ascii="Times New Roman"/>
          <w:b w:val="false"/>
          <w:i w:val="false"/>
          <w:color w:val="000000"/>
          <w:sz w:val="28"/>
        </w:rPr>
        <w:t>
      1) танымдық;</w:t>
      </w:r>
    </w:p>
    <w:p>
      <w:pPr>
        <w:spacing w:after="0"/>
        <w:ind w:left="0"/>
        <w:jc w:val="both"/>
      </w:pPr>
      <w:r>
        <w:rPr>
          <w:rFonts w:ascii="Times New Roman"/>
          <w:b w:val="false"/>
          <w:i w:val="false"/>
          <w:color w:val="000000"/>
          <w:sz w:val="28"/>
        </w:rPr>
        <w:t>
      2) идеяның, сценарийлік түпкі ойдың бірегейлігі (авторлық ұстаным);</w:t>
      </w:r>
    </w:p>
    <w:p>
      <w:pPr>
        <w:spacing w:after="0"/>
        <w:ind w:left="0"/>
        <w:jc w:val="both"/>
      </w:pPr>
      <w:r>
        <w:rPr>
          <w:rFonts w:ascii="Times New Roman"/>
          <w:b w:val="false"/>
          <w:i w:val="false"/>
          <w:color w:val="000000"/>
          <w:sz w:val="28"/>
        </w:rPr>
        <w:t>
      3) форманың тұтастығы және идеяның толықтығы, сюжеттің әсер ету тереңділігі (бейнені ашу);</w:t>
      </w:r>
    </w:p>
    <w:p>
      <w:pPr>
        <w:spacing w:after="0"/>
        <w:ind w:left="0"/>
        <w:jc w:val="both"/>
      </w:pPr>
      <w:r>
        <w:rPr>
          <w:rFonts w:ascii="Times New Roman"/>
          <w:b w:val="false"/>
          <w:i w:val="false"/>
          <w:color w:val="000000"/>
          <w:sz w:val="28"/>
        </w:rPr>
        <w:t>
      4) операторлық шеберлік;</w:t>
      </w:r>
    </w:p>
    <w:p>
      <w:pPr>
        <w:spacing w:after="0"/>
        <w:ind w:left="0"/>
        <w:jc w:val="both"/>
      </w:pPr>
      <w:r>
        <w:rPr>
          <w:rFonts w:ascii="Times New Roman"/>
          <w:b w:val="false"/>
          <w:i w:val="false"/>
          <w:color w:val="000000"/>
          <w:sz w:val="28"/>
        </w:rPr>
        <w:t>
      5) кадрдағы жұмыс (дикция, жеткізілуі, барысы)</w:t>
      </w:r>
    </w:p>
    <w:p>
      <w:pPr>
        <w:spacing w:after="0"/>
        <w:ind w:left="0"/>
        <w:jc w:val="both"/>
      </w:pPr>
      <w:r>
        <w:rPr>
          <w:rFonts w:ascii="Times New Roman"/>
          <w:b w:val="false"/>
          <w:i w:val="false"/>
          <w:color w:val="000000"/>
          <w:sz w:val="28"/>
        </w:rPr>
        <w:t>
      6) дыбыстық қатар (кадрдан тыс мәтін, музыка таңдау, шулар, дыбыстық шешімнің бірегейлігі);</w:t>
      </w:r>
    </w:p>
    <w:p>
      <w:pPr>
        <w:spacing w:after="0"/>
        <w:ind w:left="0"/>
        <w:jc w:val="both"/>
      </w:pPr>
      <w:r>
        <w:rPr>
          <w:rFonts w:ascii="Times New Roman"/>
          <w:b w:val="false"/>
          <w:i w:val="false"/>
          <w:color w:val="000000"/>
          <w:sz w:val="28"/>
        </w:rPr>
        <w:t>
      7) графика (безендіру, шыңдау, титрлар және басқа да сюжеттің графикалық шешімі);</w:t>
      </w:r>
    </w:p>
    <w:p>
      <w:pPr>
        <w:spacing w:after="0"/>
        <w:ind w:left="0"/>
        <w:jc w:val="both"/>
      </w:pPr>
      <w:r>
        <w:rPr>
          <w:rFonts w:ascii="Times New Roman"/>
          <w:b w:val="false"/>
          <w:i w:val="false"/>
          <w:color w:val="000000"/>
          <w:sz w:val="28"/>
        </w:rPr>
        <w:t>
      8) орындаушылық шеберлігі (ойын және қойылымдық фильмдерге, сюжеттерге арналған);</w:t>
      </w:r>
    </w:p>
    <w:p>
      <w:pPr>
        <w:spacing w:after="0"/>
        <w:ind w:left="0"/>
        <w:jc w:val="both"/>
      </w:pPr>
      <w:r>
        <w:rPr>
          <w:rFonts w:ascii="Times New Roman"/>
          <w:b w:val="false"/>
          <w:i w:val="false"/>
          <w:color w:val="000000"/>
          <w:sz w:val="28"/>
        </w:rPr>
        <w:t>
      9) музыка және бейнені синхрондау.</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оқу-бағдарламалық материалды жүйелі және терең білу, тапсырманы еркін орындау алу;</w:t>
      </w:r>
    </w:p>
    <w:p>
      <w:pPr>
        <w:spacing w:after="0"/>
        <w:ind w:left="0"/>
        <w:jc w:val="both"/>
      </w:pPr>
      <w:r>
        <w:rPr>
          <w:rFonts w:ascii="Times New Roman"/>
          <w:b w:val="false"/>
          <w:i w:val="false"/>
          <w:color w:val="000000"/>
          <w:sz w:val="28"/>
        </w:rPr>
        <w:t>
      2) "4" "жақсы" бағасы – зерттелген оқу материалын жақсы білу, оқу материалын өз бетінше, қисынды және жүйелі баяндау және түсіндіру, ұсынылған мәселенің мағынасын толық ашу; зерттелген курстың негізгі терминдері және ұғымдарын меңгеру; болжамды практикалық тәжірибеге теориялық білімін қолдана білу;</w:t>
      </w:r>
    </w:p>
    <w:p>
      <w:pPr>
        <w:spacing w:after="0"/>
        <w:ind w:left="0"/>
        <w:jc w:val="both"/>
      </w:pPr>
      <w:r>
        <w:rPr>
          <w:rFonts w:ascii="Times New Roman"/>
          <w:b w:val="false"/>
          <w:i w:val="false"/>
          <w:color w:val="000000"/>
          <w:sz w:val="28"/>
        </w:rPr>
        <w:t>
      3) "3" "қанағаттанарлық" бағасы – шығармашылық тапсырманы орындау кезінде жіберілген өрескел қателіктер;</w:t>
      </w:r>
    </w:p>
    <w:p>
      <w:pPr>
        <w:spacing w:after="0"/>
        <w:ind w:left="0"/>
        <w:jc w:val="both"/>
      </w:pPr>
      <w:r>
        <w:rPr>
          <w:rFonts w:ascii="Times New Roman"/>
          <w:b w:val="false"/>
          <w:i w:val="false"/>
          <w:color w:val="000000"/>
          <w:sz w:val="28"/>
        </w:rPr>
        <w:t>
      4) "2" "қанағаттанарлық емес" бағасы – бағдарламада қарастырылған тапсырманы орындаудағы негізгі қателіктер;</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89" w:id="87"/>
      <w:r>
        <w:rPr>
          <w:rFonts w:ascii="Times New Roman"/>
          <w:b w:val="false"/>
          <w:i w:val="false"/>
          <w:color w:val="000000"/>
          <w:sz w:val="28"/>
        </w:rPr>
        <w:t>
      Қазақстан Республикасы</w:t>
      </w:r>
    </w:p>
    <w:bookmarkEnd w:id="87"/>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81-қосымша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"Қуыршақ жүргізу"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"Қуыршақ жүргізу" білім беру бағдарламасы (бұдан әрі – Бағдарлама) "Қуыршақ жүргізу"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вага – марионетка қуыршақтарын басқару үшін жіптер бекітілетін ерекше конструкция, вага вертикальді және горизонтальді (марионетка-жануарлар үшін) болады;</w:t>
      </w:r>
    </w:p>
    <w:p>
      <w:pPr>
        <w:spacing w:after="0"/>
        <w:ind w:left="0"/>
        <w:jc w:val="both"/>
      </w:pPr>
      <w:r>
        <w:rPr>
          <w:rFonts w:ascii="Times New Roman"/>
          <w:b w:val="false"/>
          <w:i w:val="false"/>
          <w:color w:val="000000"/>
          <w:sz w:val="28"/>
        </w:rPr>
        <w:t>
      2) вертеп – діни сипаттағы қойылым ойналатын жылжымалы қуыршақ театры;</w:t>
      </w:r>
    </w:p>
    <w:p>
      <w:pPr>
        <w:spacing w:after="0"/>
        <w:ind w:left="0"/>
        <w:jc w:val="both"/>
      </w:pPr>
      <w:r>
        <w:rPr>
          <w:rFonts w:ascii="Times New Roman"/>
          <w:b w:val="false"/>
          <w:i w:val="false"/>
          <w:color w:val="000000"/>
          <w:sz w:val="28"/>
        </w:rPr>
        <w:t>
      3) гапит – тросты қуыршақтың басы орнатылған таяқ, гапит қарапайым механикамен жабдықталған, қуыршақтың басын бұруға және еңкейтуге мүмкіндік береді;</w:t>
      </w:r>
    </w:p>
    <w:p>
      <w:pPr>
        <w:spacing w:after="0"/>
        <w:ind w:left="0"/>
        <w:jc w:val="both"/>
      </w:pPr>
      <w:r>
        <w:rPr>
          <w:rFonts w:ascii="Times New Roman"/>
          <w:b w:val="false"/>
          <w:i w:val="false"/>
          <w:color w:val="000000"/>
          <w:sz w:val="28"/>
        </w:rPr>
        <w:t>
      4) декорация –сахнада ойналатын іс-әрекет жүргізілетін орынның кейпін суреттеу міндеті бар театрдың жабдығы;</w:t>
      </w:r>
    </w:p>
    <w:p>
      <w:pPr>
        <w:spacing w:after="0"/>
        <w:ind w:left="0"/>
        <w:jc w:val="both"/>
      </w:pPr>
      <w:r>
        <w:rPr>
          <w:rFonts w:ascii="Times New Roman"/>
          <w:b w:val="false"/>
          <w:i w:val="false"/>
          <w:color w:val="000000"/>
          <w:sz w:val="28"/>
        </w:rPr>
        <w:t>
      5) жұдырықша қуыршақ театры – қуыршақтың денесі – тысқабы немесе көйлегі қолға киілетін қуыршақ театрының түрі;</w:t>
      </w:r>
    </w:p>
    <w:p>
      <w:pPr>
        <w:spacing w:after="0"/>
        <w:ind w:left="0"/>
        <w:jc w:val="both"/>
      </w:pPr>
      <w:r>
        <w:rPr>
          <w:rFonts w:ascii="Times New Roman"/>
          <w:b w:val="false"/>
          <w:i w:val="false"/>
          <w:color w:val="000000"/>
          <w:sz w:val="28"/>
        </w:rPr>
        <w:t>
      6) төменнен басқарылатын қуыршақ театры (қолғапты, жіңішке таяқша және басқа конструкциялы қуыршақтар) – төменнен басқарылатын қуыршақ театрының түрі;</w:t>
      </w:r>
    </w:p>
    <w:p>
      <w:pPr>
        <w:spacing w:after="0"/>
        <w:ind w:left="0"/>
        <w:jc w:val="both"/>
      </w:pPr>
      <w:r>
        <w:rPr>
          <w:rFonts w:ascii="Times New Roman"/>
          <w:b w:val="false"/>
          <w:i w:val="false"/>
          <w:color w:val="000000"/>
          <w:sz w:val="28"/>
        </w:rPr>
        <w:t>
      7) көлеңкелі театр – жарық көзі мен экран ортасында орналасатын немесе оған түсірілетін жазық қуыршақтарды қолдануға негізделген театр көрінісінің түрі;</w:t>
      </w:r>
    </w:p>
    <w:p>
      <w:pPr>
        <w:spacing w:after="0"/>
        <w:ind w:left="0"/>
        <w:jc w:val="both"/>
      </w:pPr>
      <w:r>
        <w:rPr>
          <w:rFonts w:ascii="Times New Roman"/>
          <w:b w:val="false"/>
          <w:i w:val="false"/>
          <w:color w:val="000000"/>
          <w:sz w:val="28"/>
        </w:rPr>
        <w:t>
      8) қасық қуыршақ театры – төменнен басқарылатын қуыршақтардың қатысуымен театрдың жеңілдетілген нұсқасы, оған боялмаған ағаш қасықтар қажет, қасықтың сырт жағына адамның бетін немесе аңның тұмсығын салады;</w:t>
      </w:r>
    </w:p>
    <w:p>
      <w:pPr>
        <w:spacing w:after="0"/>
        <w:ind w:left="0"/>
        <w:jc w:val="both"/>
      </w:pPr>
      <w:r>
        <w:rPr>
          <w:rFonts w:ascii="Times New Roman"/>
          <w:b w:val="false"/>
          <w:i w:val="false"/>
          <w:color w:val="000000"/>
          <w:sz w:val="28"/>
        </w:rPr>
        <w:t xml:space="preserve">
      9) қолғапты қуыршақ – қуыршақтың басын және қолдарын басқару үшін үш саусақты қолғап түріндегі қуыршақ; </w:t>
      </w:r>
    </w:p>
    <w:p>
      <w:pPr>
        <w:spacing w:after="0"/>
        <w:ind w:left="0"/>
        <w:jc w:val="both"/>
      </w:pPr>
      <w:r>
        <w:rPr>
          <w:rFonts w:ascii="Times New Roman"/>
          <w:b w:val="false"/>
          <w:i w:val="false"/>
          <w:color w:val="000000"/>
          <w:sz w:val="28"/>
        </w:rPr>
        <w:t>
      10) қолғапты қуыршақ театры – қуыршақтар актер қолының қоспасына киілетін қуыршақ театрының түрі;</w:t>
      </w:r>
    </w:p>
    <w:p>
      <w:pPr>
        <w:spacing w:after="0"/>
        <w:ind w:left="0"/>
        <w:jc w:val="both"/>
      </w:pPr>
      <w:r>
        <w:rPr>
          <w:rFonts w:ascii="Times New Roman"/>
          <w:b w:val="false"/>
          <w:i w:val="false"/>
          <w:color w:val="000000"/>
          <w:sz w:val="28"/>
        </w:rPr>
        <w:t>
      11) қуыршақ жүргізуші –қуыршақты басқаратын және дыбыстайтын әртіс, театр маманы;</w:t>
      </w:r>
    </w:p>
    <w:p>
      <w:pPr>
        <w:spacing w:after="0"/>
        <w:ind w:left="0"/>
        <w:jc w:val="both"/>
      </w:pPr>
      <w:r>
        <w:rPr>
          <w:rFonts w:ascii="Times New Roman"/>
          <w:b w:val="false"/>
          <w:i w:val="false"/>
          <w:color w:val="000000"/>
          <w:sz w:val="28"/>
        </w:rPr>
        <w:t>
      12) қуыршақтар театры – қуыршақ жүргізуші-актермен басқарылатын қуыршақтар әрекет ететін театр көрінісінің түрі;</w:t>
      </w:r>
    </w:p>
    <w:p>
      <w:pPr>
        <w:spacing w:after="0"/>
        <w:ind w:left="0"/>
        <w:jc w:val="both"/>
      </w:pPr>
      <w:r>
        <w:rPr>
          <w:rFonts w:ascii="Times New Roman"/>
          <w:b w:val="false"/>
          <w:i w:val="false"/>
          <w:color w:val="000000"/>
          <w:sz w:val="28"/>
        </w:rPr>
        <w:t>
      13) марионетка – жіптің көмегімен басқарылатын төменгі қуыршақ. Марионетка сахнаның және ваганың ерекше құрылғысын қажет етеді;</w:t>
      </w:r>
    </w:p>
    <w:p>
      <w:pPr>
        <w:spacing w:after="0"/>
        <w:ind w:left="0"/>
        <w:jc w:val="both"/>
      </w:pPr>
      <w:r>
        <w:rPr>
          <w:rFonts w:ascii="Times New Roman"/>
          <w:b w:val="false"/>
          <w:i w:val="false"/>
          <w:color w:val="000000"/>
          <w:sz w:val="28"/>
        </w:rPr>
        <w:t xml:space="preserve">
      14) мимика жасайтын қуыршақ – жұмсақ материалдардан жасалған қозғалмалы бет кескіні бар қуыршақ. Актердің саусақтары қуыршақтың басында орналасады және оның аузын, көзін және мұрнын басқарады; </w:t>
      </w:r>
    </w:p>
    <w:p>
      <w:pPr>
        <w:spacing w:after="0"/>
        <w:ind w:left="0"/>
        <w:jc w:val="both"/>
      </w:pPr>
      <w:r>
        <w:rPr>
          <w:rFonts w:ascii="Times New Roman"/>
          <w:b w:val="false"/>
          <w:i w:val="false"/>
          <w:color w:val="000000"/>
          <w:sz w:val="28"/>
        </w:rPr>
        <w:t>
      15) орта деңгейде басқарылатын қуыршақ театры – қуыршақтар қуыршақ жүргізуші-актердің деңгейінде басқарылатын қуыршақ театрының түрі;</w:t>
      </w:r>
    </w:p>
    <w:p>
      <w:pPr>
        <w:spacing w:after="0"/>
        <w:ind w:left="0"/>
        <w:jc w:val="both"/>
      </w:pPr>
      <w:r>
        <w:rPr>
          <w:rFonts w:ascii="Times New Roman"/>
          <w:b w:val="false"/>
          <w:i w:val="false"/>
          <w:color w:val="000000"/>
          <w:sz w:val="28"/>
        </w:rPr>
        <w:t>
      16) папье-маше – ішкі жағынан гипстік қалып бойынша қағазбен желімдеуді білдіретін қуыршақтың бастарын дайындаудың кең таралған әдісі;</w:t>
      </w:r>
    </w:p>
    <w:p>
      <w:pPr>
        <w:spacing w:after="0"/>
        <w:ind w:left="0"/>
        <w:jc w:val="both"/>
      </w:pPr>
      <w:r>
        <w:rPr>
          <w:rFonts w:ascii="Times New Roman"/>
          <w:b w:val="false"/>
          <w:i w:val="false"/>
          <w:color w:val="000000"/>
          <w:sz w:val="28"/>
        </w:rPr>
        <w:t>
      17) репертуар – театрда орындалатын, шығармалар жиынтығы;</w:t>
      </w:r>
    </w:p>
    <w:p>
      <w:pPr>
        <w:spacing w:after="0"/>
        <w:ind w:left="0"/>
        <w:jc w:val="both"/>
      </w:pPr>
      <w:r>
        <w:rPr>
          <w:rFonts w:ascii="Times New Roman"/>
          <w:b w:val="false"/>
          <w:i w:val="false"/>
          <w:color w:val="000000"/>
          <w:sz w:val="28"/>
        </w:rPr>
        <w:t>
      18) репетиция – театр қойылымын дайындаудың негізгі формасы;</w:t>
      </w:r>
    </w:p>
    <w:p>
      <w:pPr>
        <w:spacing w:after="0"/>
        <w:ind w:left="0"/>
        <w:jc w:val="both"/>
      </w:pPr>
      <w:r>
        <w:rPr>
          <w:rFonts w:ascii="Times New Roman"/>
          <w:b w:val="false"/>
          <w:i w:val="false"/>
          <w:color w:val="000000"/>
          <w:sz w:val="28"/>
        </w:rPr>
        <w:t>
      19) саусақты қуыршақ театры – қуыршақтар актердің саусағына киілетін қуыршақ театрының түрі;</w:t>
      </w:r>
    </w:p>
    <w:p>
      <w:pPr>
        <w:spacing w:after="0"/>
        <w:ind w:left="0"/>
        <w:jc w:val="both"/>
      </w:pPr>
      <w:r>
        <w:rPr>
          <w:rFonts w:ascii="Times New Roman"/>
          <w:b w:val="false"/>
          <w:i w:val="false"/>
          <w:color w:val="000000"/>
          <w:sz w:val="28"/>
        </w:rPr>
        <w:t>
      20) төменгі қуыршақ театры (марионетка қуыршақтар) – жіптің, шыбықтың немесе сымның көмегімен қуыршақтар жоғарыдан басқарылатын қуыршақ театрының түрі;</w:t>
      </w:r>
    </w:p>
    <w:p>
      <w:pPr>
        <w:spacing w:after="0"/>
        <w:ind w:left="0"/>
        <w:jc w:val="both"/>
      </w:pPr>
      <w:r>
        <w:rPr>
          <w:rFonts w:ascii="Times New Roman"/>
          <w:b w:val="false"/>
          <w:i w:val="false"/>
          <w:color w:val="000000"/>
          <w:sz w:val="28"/>
        </w:rPr>
        <w:t>
      21) тросты қуыршақ театры – қуыршақ жіңішке таяқта орналасатын қуыршақ театрының түрі;</w:t>
      </w:r>
    </w:p>
    <w:p>
      <w:pPr>
        <w:spacing w:after="0"/>
        <w:ind w:left="0"/>
        <w:jc w:val="both"/>
      </w:pPr>
      <w:r>
        <w:rPr>
          <w:rFonts w:ascii="Times New Roman"/>
          <w:b w:val="false"/>
          <w:i w:val="false"/>
          <w:color w:val="000000"/>
          <w:sz w:val="28"/>
        </w:rPr>
        <w:t>
      22) үстел үсті жазықтықтағы қуыршақ театры – шымылдықтың биіктігі 25 сантиметрді құрайтын және кейіпкер пішіннің әрбір жақтарында бейнеленген қуыршақ театрының түрі;</w:t>
      </w:r>
    </w:p>
    <w:p>
      <w:pPr>
        <w:spacing w:after="0"/>
        <w:ind w:left="0"/>
        <w:jc w:val="both"/>
      </w:pPr>
      <w:r>
        <w:rPr>
          <w:rFonts w:ascii="Times New Roman"/>
          <w:b w:val="false"/>
          <w:i w:val="false"/>
          <w:color w:val="000000"/>
          <w:sz w:val="28"/>
        </w:rPr>
        <w:t>
      23) шымылдық – әртүрлі формадағы және өлшемдегі қуыршақ театрының ерекше сахнасы. Шымылдық түрлері: қарапайым (бір жүйекті) және көппланды (2-3 план);</w:t>
      </w:r>
    </w:p>
    <w:p>
      <w:pPr>
        <w:spacing w:after="0"/>
        <w:ind w:left="0"/>
        <w:jc w:val="both"/>
      </w:pPr>
      <w:r>
        <w:rPr>
          <w:rFonts w:ascii="Times New Roman"/>
          <w:b w:val="false"/>
          <w:i w:val="false"/>
          <w:color w:val="000000"/>
          <w:sz w:val="28"/>
        </w:rPr>
        <w:t>
      24) этюд – қандай да бір аяқталған іс-әрекетті бейнелейтін шағын көрініс.</w:t>
      </w:r>
    </w:p>
    <w:p>
      <w:pPr>
        <w:spacing w:after="0"/>
        <w:ind w:left="0"/>
        <w:jc w:val="both"/>
      </w:pPr>
      <w:r>
        <w:rPr>
          <w:rFonts w:ascii="Times New Roman"/>
          <w:b w:val="false"/>
          <w:i w:val="false"/>
          <w:color w:val="000000"/>
          <w:sz w:val="28"/>
        </w:rPr>
        <w:t>
      3. Бағдарламаның мақсаты: білім алушылардың қуыршақ жүргізу бойынша теориялық және практикалық білім, білік, дағдыларды алуы, театр өнері құралдарымен әлемді эстетикалық және көркемдік тануы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қуыршақ жүргізуге оқыту процесінде білім алушының шығармашылық әлеуетін дамыту үшін білім, білік, дағдыларды қалыптастыру;</w:t>
      </w:r>
    </w:p>
    <w:p>
      <w:pPr>
        <w:spacing w:after="0"/>
        <w:ind w:left="0"/>
        <w:jc w:val="both"/>
      </w:pPr>
      <w:r>
        <w:rPr>
          <w:rFonts w:ascii="Times New Roman"/>
          <w:b w:val="false"/>
          <w:i w:val="false"/>
          <w:color w:val="000000"/>
          <w:sz w:val="28"/>
        </w:rPr>
        <w:t>
      2) театр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балаларды қуыршақтарды басқаруға үйрету, спектакльге қатыстыру;</w:t>
      </w:r>
    </w:p>
    <w:p>
      <w:pPr>
        <w:spacing w:after="0"/>
        <w:ind w:left="0"/>
        <w:jc w:val="both"/>
      </w:pPr>
      <w:r>
        <w:rPr>
          <w:rFonts w:ascii="Times New Roman"/>
          <w:b w:val="false"/>
          <w:i w:val="false"/>
          <w:color w:val="000000"/>
          <w:sz w:val="28"/>
        </w:rPr>
        <w:t>
      4) ой-өрісін кеңейту және білімді, орындаушылық біліктер мен дағдыларды жинақтау;</w:t>
      </w:r>
    </w:p>
    <w:p>
      <w:pPr>
        <w:spacing w:after="0"/>
        <w:ind w:left="0"/>
        <w:jc w:val="both"/>
      </w:pPr>
      <w:r>
        <w:rPr>
          <w:rFonts w:ascii="Times New Roman"/>
          <w:b w:val="false"/>
          <w:i w:val="false"/>
          <w:color w:val="000000"/>
          <w:sz w:val="28"/>
        </w:rPr>
        <w:t>
      5) қуыршақпен бірге қимылдарда ойналатын бейнелерді жеткізу білігін қалыптастыру.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Бағдарламаны игеру процесінде оның меңгерген театрда орындаушылық білім, білік және дағдылары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жадыны, елестетуді, сөйлеуді, эмоциялық-жігер саласын, интеллектуалды,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құралдарымен шығармашылық қабілеттерді дамыту;</w:t>
      </w:r>
    </w:p>
    <w:p>
      <w:pPr>
        <w:spacing w:after="0"/>
        <w:ind w:left="0"/>
        <w:jc w:val="both"/>
      </w:pPr>
      <w:r>
        <w:rPr>
          <w:rFonts w:ascii="Times New Roman"/>
          <w:b w:val="false"/>
          <w:i w:val="false"/>
          <w:color w:val="000000"/>
          <w:sz w:val="28"/>
        </w:rPr>
        <w:t>
      4) шығармашылық қиялды, көркемдік ойлауды, эстетикалық сезімді және әсемдікті сезінуді дамыту;</w:t>
      </w:r>
    </w:p>
    <w:p>
      <w:pPr>
        <w:spacing w:after="0"/>
        <w:ind w:left="0"/>
        <w:jc w:val="both"/>
      </w:pPr>
      <w:r>
        <w:rPr>
          <w:rFonts w:ascii="Times New Roman"/>
          <w:b w:val="false"/>
          <w:i w:val="false"/>
          <w:color w:val="000000"/>
          <w:sz w:val="28"/>
        </w:rPr>
        <w:t>
      5) көркемдік талғамды, рухани-адамгершілік және эстетикалық идеалдар мәнмәтінінде бағалау критерийлерін қалыптастыру;</w:t>
      </w:r>
    </w:p>
    <w:p>
      <w:pPr>
        <w:spacing w:after="0"/>
        <w:ind w:left="0"/>
        <w:jc w:val="both"/>
      </w:pPr>
      <w:r>
        <w:rPr>
          <w:rFonts w:ascii="Times New Roman"/>
          <w:b w:val="false"/>
          <w:i w:val="false"/>
          <w:color w:val="000000"/>
          <w:sz w:val="28"/>
        </w:rPr>
        <w:t>
      6) білім алушылардың қолдарының басқару қызметін және сөйлеу мәдениетін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мәдениетке, өнерге баулу;</w:t>
      </w:r>
    </w:p>
    <w:p>
      <w:pPr>
        <w:spacing w:after="0"/>
        <w:ind w:left="0"/>
        <w:jc w:val="both"/>
      </w:pPr>
      <w:r>
        <w:rPr>
          <w:rFonts w:ascii="Times New Roman"/>
          <w:b w:val="false"/>
          <w:i w:val="false"/>
          <w:color w:val="000000"/>
          <w:sz w:val="28"/>
        </w:rPr>
        <w:t>
      2) көркемдік талғамды, эстетикалық сезімді және әсемдікті сезінуді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классикалық және заманауи өнердің үздік үлгілеріне баулу;</w:t>
      </w:r>
    </w:p>
    <w:p>
      <w:pPr>
        <w:spacing w:after="0"/>
        <w:ind w:left="0"/>
        <w:jc w:val="both"/>
      </w:pPr>
      <w:r>
        <w:rPr>
          <w:rFonts w:ascii="Times New Roman"/>
          <w:b w:val="false"/>
          <w:i w:val="false"/>
          <w:color w:val="000000"/>
          <w:sz w:val="28"/>
        </w:rPr>
        <w:t>
      5) балалар шығармашылығының барынша дербестігі.</w:t>
      </w:r>
    </w:p>
    <w:p>
      <w:pPr>
        <w:spacing w:after="0"/>
        <w:ind w:left="0"/>
        <w:jc w:val="both"/>
      </w:pPr>
      <w:r>
        <w:rPr>
          <w:rFonts w:ascii="Times New Roman"/>
          <w:b w:val="false"/>
          <w:i w:val="false"/>
          <w:color w:val="000000"/>
          <w:sz w:val="28"/>
        </w:rPr>
        <w:t>
      5. Бағдарламаны іске асыру мерзімі – алты жыл. Бағдарламаны меңгеру қорытынды емтихандармен аяқталады.</w:t>
      </w:r>
    </w:p>
    <w:p>
      <w:pPr>
        <w:spacing w:after="0"/>
        <w:ind w:left="0"/>
        <w:jc w:val="both"/>
      </w:pPr>
      <w:r>
        <w:rPr>
          <w:rFonts w:ascii="Times New Roman"/>
          <w:b w:val="false"/>
          <w:i w:val="false"/>
          <w:color w:val="000000"/>
          <w:sz w:val="28"/>
        </w:rPr>
        <w:t>
      6. Сағаттар саны және аптадағы сабақтың ұзақтығы үлгілік оқу жоспарына сәйкес анықталады.</w:t>
      </w:r>
    </w:p>
    <w:p>
      <w:pPr>
        <w:spacing w:after="0"/>
        <w:ind w:left="0"/>
        <w:jc w:val="both"/>
      </w:pPr>
      <w:r>
        <w:rPr>
          <w:rFonts w:ascii="Times New Roman"/>
          <w:b w:val="false"/>
          <w:i w:val="false"/>
          <w:color w:val="000000"/>
          <w:sz w:val="28"/>
        </w:rPr>
        <w:t>
      7. Балалар өнер мектептерінің "Қуыршақ театры" бөлімі "Қуыршақ жүргізу" пәнін меңгеруді қалайтын балаларды оқытуға арналған.</w:t>
      </w:r>
    </w:p>
    <w:p>
      <w:pPr>
        <w:spacing w:after="0"/>
        <w:ind w:left="0"/>
        <w:jc w:val="both"/>
      </w:pPr>
      <w:r>
        <w:rPr>
          <w:rFonts w:ascii="Times New Roman"/>
          <w:b w:val="false"/>
          <w:i w:val="false"/>
          <w:color w:val="000000"/>
          <w:sz w:val="28"/>
        </w:rPr>
        <w:t xml:space="preserve">
      8. Оқыту жеке формада жүзеге асырылады.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18. Бағдарламаның мақсатына қол жеткізу қағидаттары:</w:t>
      </w:r>
    </w:p>
    <w:p>
      <w:pPr>
        <w:spacing w:after="0"/>
        <w:ind w:left="0"/>
        <w:jc w:val="both"/>
      </w:pPr>
      <w:r>
        <w:rPr>
          <w:rFonts w:ascii="Times New Roman"/>
          <w:b w:val="false"/>
          <w:i w:val="false"/>
          <w:color w:val="000000"/>
          <w:sz w:val="28"/>
        </w:rPr>
        <w:t>
      1) қуыршақ театры саласындағы білім, білік және дағдыларды меңгерудегі біртіндеушілік;</w:t>
      </w:r>
    </w:p>
    <w:p>
      <w:pPr>
        <w:spacing w:after="0"/>
        <w:ind w:left="0"/>
        <w:jc w:val="both"/>
      </w:pPr>
      <w:r>
        <w:rPr>
          <w:rFonts w:ascii="Times New Roman"/>
          <w:b w:val="false"/>
          <w:i w:val="false"/>
          <w:color w:val="000000"/>
          <w:sz w:val="28"/>
        </w:rPr>
        <w:t>
      2) қатаң реттілік және қолжетімділік: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қызығушылықты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20.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22.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педагогтердің теориялық ережелері мен әдістемелік нұсқаулары.</w:t>
      </w:r>
    </w:p>
    <w:p>
      <w:pPr>
        <w:spacing w:after="0"/>
        <w:ind w:left="0"/>
        <w:jc w:val="both"/>
      </w:pPr>
      <w:r>
        <w:rPr>
          <w:rFonts w:ascii="Times New Roman"/>
          <w:b w:val="false"/>
          <w:i w:val="false"/>
          <w:color w:val="000000"/>
          <w:sz w:val="28"/>
        </w:rPr>
        <w:t>
      25.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қуыршақ жүргізу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xml:space="preserve">
      6) ойын – сюжеттік-рөлдік ойындардың алуантүрлері. </w:t>
      </w:r>
    </w:p>
    <w:p>
      <w:pPr>
        <w:spacing w:after="0"/>
        <w:ind w:left="0"/>
        <w:jc w:val="both"/>
      </w:pPr>
      <w:r>
        <w:rPr>
          <w:rFonts w:ascii="Times New Roman"/>
          <w:b w:val="false"/>
          <w:i w:val="false"/>
          <w:color w:val="000000"/>
          <w:sz w:val="28"/>
        </w:rPr>
        <w:t>
      27.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28.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29.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30. "Қуыршақ жүргізу" пәні театрда қуыршақтардың әртүрлі түрлерін басқарудан тұрады. Пән білім алушының коммуникативтік мәдениетін, әлеуметтік мінез-құлық және қарым-қатынас дағдыларын дамытуға, қуыршақ жүргізу дағдыларын және сахнада жүру мәдениетін қалыптастыруға, қуыршақпен театралды жұмыс істеудің техникалық тәсілдерін меңгеруге бағытталған.</w:t>
      </w:r>
    </w:p>
    <w:p>
      <w:pPr>
        <w:spacing w:after="0"/>
        <w:ind w:left="0"/>
        <w:jc w:val="both"/>
      </w:pPr>
      <w:r>
        <w:rPr>
          <w:rFonts w:ascii="Times New Roman"/>
          <w:b w:val="false"/>
          <w:i w:val="false"/>
          <w:color w:val="000000"/>
          <w:sz w:val="28"/>
        </w:rPr>
        <w:t>
      31. Балаларды қуыршақтың жұдырықшалы, тросты, қасық түрлерімен ойнауға үйрету кезінде білім алушының қол білегінің, білезігінің, иығының бұлшық ет массасының даму деңгейі ескеріледі, себебі ойнауды ұйымдастыру едендік шымылдықтың қолданылуын болжайды. Күш, ептілік, шапшаңдық сияқты физикалық қасиеттерді дамытуға арналған қосымша ойындар мен жаттығулар жүргізіледі.</w:t>
      </w:r>
    </w:p>
    <w:p>
      <w:pPr>
        <w:spacing w:after="0"/>
        <w:ind w:left="0"/>
        <w:jc w:val="both"/>
      </w:pPr>
      <w:r>
        <w:rPr>
          <w:rFonts w:ascii="Times New Roman"/>
          <w:b w:val="false"/>
          <w:i w:val="false"/>
          <w:color w:val="000000"/>
          <w:sz w:val="28"/>
        </w:rPr>
        <w:t xml:space="preserve">
      32. Театр ойыны қуыршақ жүргізу техникасына оқытудың басты компоненті болып табылады. Театр ойынының тақырыбы мен мазмұны адамгершілік бағыттылықты (достық, ілтипат, мейірімділік, адалдық, батылдық) анықтайды. Театрға бейімдеу білім алушыға эмоциялық және қоршаған әлемді терең қабылдауды түсінуге көмек береді. </w:t>
      </w:r>
    </w:p>
    <w:p>
      <w:pPr>
        <w:spacing w:after="0"/>
        <w:ind w:left="0"/>
        <w:jc w:val="both"/>
      </w:pPr>
      <w:r>
        <w:rPr>
          <w:rFonts w:ascii="Times New Roman"/>
          <w:b w:val="false"/>
          <w:i w:val="false"/>
          <w:color w:val="000000"/>
          <w:sz w:val="28"/>
        </w:rPr>
        <w:t>
      33. Педагог білім алушылармен оқу қызметіне өз еркімен араласуға мүмкіндік беретін театр-ойын стилінде қарым-қатынас жасайды.</w:t>
      </w:r>
    </w:p>
    <w:p>
      <w:pPr>
        <w:spacing w:after="0"/>
        <w:ind w:left="0"/>
        <w:jc w:val="both"/>
      </w:pPr>
      <w:r>
        <w:rPr>
          <w:rFonts w:ascii="Times New Roman"/>
          <w:b w:val="false"/>
          <w:i w:val="false"/>
          <w:color w:val="000000"/>
          <w:sz w:val="28"/>
        </w:rPr>
        <w:t>
      34. Педагог білім алушының әдетті біліктері, дағдылары, тәсілдері мен қимылдарын қалыптастыра отырып, олардың соңғы нәтижеге (спектакльдерде өнер көрсету, спектакльдерге декорацияны дайындау, жұмыстар көрмесіне қатысу) қызығушылықтарын оятып қана қоймай, сонымен қатар жаңа сюжеттерді немесе жаңа бейнелерді, өз қуыршағын жасау процесіне де қызығушылықтарын қалыптастырады.</w:t>
      </w:r>
    </w:p>
    <w:p>
      <w:pPr>
        <w:spacing w:after="0"/>
        <w:ind w:left="0"/>
        <w:jc w:val="both"/>
      </w:pPr>
      <w:r>
        <w:rPr>
          <w:rFonts w:ascii="Times New Roman"/>
          <w:b w:val="false"/>
          <w:i w:val="false"/>
          <w:color w:val="000000"/>
          <w:sz w:val="28"/>
        </w:rPr>
        <w:t>
      35. Педагог білім алушыны қуыршақ түрлерімен таныстырады: төменнен басқарылатын қуыршақтар (қапшықты (кульковая), саусақты, қолғапты, жұдырықша, тросты, қасық, қол, механикалық); төмен қуыршақтар (марионетка, секірмелі планшетті және едендік), үстелүсті қуыршақтар.</w:t>
      </w:r>
    </w:p>
    <w:p>
      <w:pPr>
        <w:spacing w:after="0"/>
        <w:ind w:left="0"/>
        <w:jc w:val="both"/>
      </w:pPr>
      <w:r>
        <w:rPr>
          <w:rFonts w:ascii="Times New Roman"/>
          <w:b w:val="false"/>
          <w:i w:val="false"/>
          <w:color w:val="000000"/>
          <w:sz w:val="28"/>
        </w:rPr>
        <w:t xml:space="preserve">
      36. Білім алушы қолына қуыршақты кие отырып, онымен бірге бірігіп кетеді, ол арқылы әртүрлі өмірлік жағдайларды бастан кешіреді, өз қорқыныштарымен күресе алады, жағымсыз эмоцияларын шығарады немесе керісінше өз қуанышымен бөліседі. </w:t>
      </w:r>
    </w:p>
    <w:p>
      <w:pPr>
        <w:spacing w:after="0"/>
        <w:ind w:left="0"/>
        <w:jc w:val="both"/>
      </w:pPr>
      <w:r>
        <w:rPr>
          <w:rFonts w:ascii="Times New Roman"/>
          <w:b w:val="false"/>
          <w:i w:val="false"/>
          <w:color w:val="000000"/>
          <w:sz w:val="28"/>
        </w:rPr>
        <w:t>
      37. Педагог білім алушының жас ерекшеліктерін ескере отырып репертуарды таңдайды. Білім алушы актер-шығарушы позициясымен таныса отырып, эмоциялық, интеллектуалды, адамгершілік, әлеуметтік, еңбек тәжірибесін жинақтайды және оны дамытады.</w:t>
      </w:r>
    </w:p>
    <w:p>
      <w:pPr>
        <w:spacing w:after="0"/>
        <w:ind w:left="0"/>
        <w:jc w:val="both"/>
      </w:pPr>
      <w:r>
        <w:rPr>
          <w:rFonts w:ascii="Times New Roman"/>
          <w:b w:val="false"/>
          <w:i w:val="false"/>
          <w:color w:val="000000"/>
          <w:sz w:val="28"/>
        </w:rPr>
        <w:t>
      38. Дауысқа және сөйлеуге арналған жаттығулар: баяу, қатты, тыныш, тез, жуан дауыспен сөйлеу елестетуді жаттықтыру үшін қызмет атқарады. Сөйлеу жаттығулары көркемдік оқумен келешекте жұмыс істеу үшін пропедевтикалық рөл атқарады.</w:t>
      </w:r>
    </w:p>
    <w:p>
      <w:pPr>
        <w:spacing w:after="0"/>
        <w:ind w:left="0"/>
        <w:jc w:val="both"/>
      </w:pPr>
      <w:r>
        <w:rPr>
          <w:rFonts w:ascii="Times New Roman"/>
          <w:b w:val="false"/>
          <w:i w:val="false"/>
          <w:color w:val="000000"/>
          <w:sz w:val="28"/>
        </w:rPr>
        <w:t xml:space="preserve">
      39. Ертегі кейіпкерлерінің рөлі мектепке дейінгі және кіші сынып жасындағы білім алушының театрдағы шынайылық туралы түсінігін кеңейтеді. Педагог әртістік өнердегі "бастан өткеру мектебі" мен "елестету мектебі" түсініктері үшін негіздерді қалайды, үйретуші тапсырмаларға қызығушылықты тудыру үшін негізді қалыптастырады, ол процестерде басты назар сөзбен, мәтінмен, әртүрлі сөз қимылдарымен ойнауға (жазғыру, бұйыру, танып білу, таң қалдыру, сұрау, түсіндіру, шақыру) қойылады. </w:t>
      </w:r>
    </w:p>
    <w:p>
      <w:pPr>
        <w:spacing w:after="0"/>
        <w:ind w:left="0"/>
        <w:jc w:val="both"/>
      </w:pPr>
      <w:r>
        <w:rPr>
          <w:rFonts w:ascii="Times New Roman"/>
          <w:b w:val="false"/>
          <w:i w:val="false"/>
          <w:color w:val="000000"/>
          <w:sz w:val="28"/>
        </w:rPr>
        <w:t>
      40. Сөз сахналық міндетті орындаудың негізгі құралы, мінез-құлықты құраудың негізгі құраушысы ретінде анықталады. Бір қимылды әртүрлі мәтіндермен немесе бір мәтінді әртүрлі қимылдармен алуантүрлі үйлестіру арқылы ойнай отырып, білім алушы сөздің психологиялық мәнерлілігін естуге үйренеді.</w:t>
      </w:r>
    </w:p>
    <w:p>
      <w:pPr>
        <w:spacing w:after="0"/>
        <w:ind w:left="0"/>
        <w:jc w:val="both"/>
      </w:pPr>
      <w:r>
        <w:rPr>
          <w:rFonts w:ascii="Times New Roman"/>
          <w:b w:val="false"/>
          <w:i w:val="false"/>
          <w:color w:val="000000"/>
          <w:sz w:val="28"/>
        </w:rPr>
        <w:t>
      41. Оқыту процесінде педагог балаларға тән балғындықты, елестету пәктігін, ойнау әуесқойлылығын сақтайды, дамытады.</w:t>
      </w:r>
    </w:p>
    <w:p>
      <w:pPr>
        <w:spacing w:after="0"/>
        <w:ind w:left="0"/>
        <w:jc w:val="both"/>
      </w:pPr>
      <w:r>
        <w:rPr>
          <w:rFonts w:ascii="Times New Roman"/>
          <w:b w:val="false"/>
          <w:i w:val="false"/>
          <w:color w:val="000000"/>
          <w:sz w:val="28"/>
        </w:rPr>
        <w:t>
      42. Сабақтарда педагог білім алушылардың қоршаған ақиқаттық туралы түсінігін тереңдетеді және байытады. Оқыту-тәрбиелік міндеттерді жүзеге асыру үшін педагог білім алушы осы және басқа жаста меңгере алатын білім және дағдылар көлемін анықтайды және осыған байланысты ойластырылған балалармен жұмыс істеу әдістемесін құрастырады.</w:t>
      </w:r>
    </w:p>
    <w:p>
      <w:pPr>
        <w:spacing w:after="0"/>
        <w:ind w:left="0"/>
        <w:jc w:val="both"/>
      </w:pPr>
      <w:r>
        <w:rPr>
          <w:rFonts w:ascii="Times New Roman"/>
          <w:b w:val="false"/>
          <w:i w:val="false"/>
          <w:color w:val="000000"/>
          <w:sz w:val="28"/>
        </w:rPr>
        <w:t xml:space="preserve">
      43. Бірінші сабақтарда педагог білім алушыны қуыршақтар театрымен, қуыршақтарды дайындау процесімен таныстырады. Әңгімелеу және иллюстрациялар көрсету: әруақтар мүсіні және алғақшы адамдардың оларға табынуы, қолғапты қуыршақ (Италия, Ресей), планшетті қуыршақ; марионетка, тросты қуыршақ (Шығыс, Үндіқытай); көлеңкелі театр (Жапония). </w:t>
      </w:r>
    </w:p>
    <w:p>
      <w:pPr>
        <w:spacing w:after="0"/>
        <w:ind w:left="0"/>
        <w:jc w:val="both"/>
      </w:pPr>
      <w:r>
        <w:rPr>
          <w:rFonts w:ascii="Times New Roman"/>
          <w:b w:val="false"/>
          <w:i w:val="false"/>
          <w:color w:val="000000"/>
          <w:sz w:val="28"/>
        </w:rPr>
        <w:t>
      44. Педагог білім алушыларға қуыршақ не болуы мүмкін сұрағына жауап береді. Қуыршақ - жансыз материяны жандандырудың ерекше тіршілік иесі.</w:t>
      </w:r>
    </w:p>
    <w:p>
      <w:pPr>
        <w:spacing w:after="0"/>
        <w:ind w:left="0"/>
        <w:jc w:val="both"/>
      </w:pPr>
      <w:r>
        <w:rPr>
          <w:rFonts w:ascii="Times New Roman"/>
          <w:b w:val="false"/>
          <w:i w:val="false"/>
          <w:color w:val="000000"/>
          <w:sz w:val="28"/>
        </w:rPr>
        <w:t xml:space="preserve">
      45. Педагог қойылым үшін қуыршақтарды және атрибуттарды дайындау бойынша жұмысты балалардың жас мүмкіндіктерін және олардың даму деңгейін ескере отырып, қолөнер қағидасы бойынша қарапайым қуыршақ конструкцияларынан күрделі қуыршақтарға дейін құрастырады. Қуыршақтарды дайындау процесінде білім алушыда қолдың ұсақ моторикасы, елестету, зейін қою қабілеті, кейіпкерлердің графикалық және пластикалық көрінісі, алынған әсерді шығармашылық қайта өңдеу дағдылары пайда болады. </w:t>
      </w:r>
    </w:p>
    <w:p>
      <w:pPr>
        <w:spacing w:after="0"/>
        <w:ind w:left="0"/>
        <w:jc w:val="both"/>
      </w:pPr>
      <w:r>
        <w:rPr>
          <w:rFonts w:ascii="Times New Roman"/>
          <w:b w:val="false"/>
          <w:i w:val="false"/>
          <w:color w:val="000000"/>
          <w:sz w:val="28"/>
        </w:rPr>
        <w:t xml:space="preserve">
      46. Сабақ барысында әртіс-қуыршақтарды дайындаудың әртүрлі техникасы қолданылады: табиғи материалды, матаны, қамырды пайдаланумен аппликация, папье-маше, шұлықтан, қолғаптан, биялайдан, қораптан жасау (конустан, цилиндрден) техникасы, үлпілдек қуыршақтар (ауа шарлар), қолда бар материалдан жасалған қуыршақтар. </w:t>
      </w:r>
    </w:p>
    <w:p>
      <w:pPr>
        <w:spacing w:after="0"/>
        <w:ind w:left="0"/>
        <w:jc w:val="both"/>
      </w:pPr>
      <w:r>
        <w:rPr>
          <w:rFonts w:ascii="Times New Roman"/>
          <w:b w:val="false"/>
          <w:i w:val="false"/>
          <w:color w:val="000000"/>
          <w:sz w:val="28"/>
        </w:rPr>
        <w:t xml:space="preserve">
      47. Білім алушы қуыршақ театрының спецификасын, театр қуыршағының ерекшеліктерін, қуыршақ пьесасының өзгешелігін, театральды қуыршақ пьесасының жанрларын танып біледі. </w:t>
      </w:r>
    </w:p>
    <w:p>
      <w:pPr>
        <w:spacing w:after="0"/>
        <w:ind w:left="0"/>
        <w:jc w:val="both"/>
      </w:pPr>
      <w:r>
        <w:rPr>
          <w:rFonts w:ascii="Times New Roman"/>
          <w:b w:val="false"/>
          <w:i w:val="false"/>
          <w:color w:val="000000"/>
          <w:sz w:val="28"/>
        </w:rPr>
        <w:t>
      48. Бірінші сабақтардан бастап білім алушы қолдың пластикасын дамытады, әртүрлі театралды қуыршақтарды басқарудың бастапқы тәсілдеріне үйрену кезінде театралды қозғалыс ерекшеліктерін танып біледі.</w:t>
      </w:r>
    </w:p>
    <w:p>
      <w:pPr>
        <w:spacing w:after="0"/>
        <w:ind w:left="0"/>
        <w:jc w:val="both"/>
      </w:pPr>
      <w:r>
        <w:rPr>
          <w:rFonts w:ascii="Times New Roman"/>
          <w:b w:val="false"/>
          <w:i w:val="false"/>
          <w:color w:val="000000"/>
          <w:sz w:val="28"/>
        </w:rPr>
        <w:t xml:space="preserve">
      49. Педагог актердің қолы және заттың көмегі арқылы анимация бойынша сабақтар өткізеді. Орамал, таспа, шарды қолдану арқылы қуыршақтар бейнесін ойластыру. "Жандандырған" кейіпкерлермен оқиға құрастыру. Түстер гаммасы (ақ – жақсылық, қара – жамандық, жасыл - үміт) арқылы символ түсінігі. </w:t>
      </w:r>
    </w:p>
    <w:p>
      <w:pPr>
        <w:spacing w:after="0"/>
        <w:ind w:left="0"/>
        <w:jc w:val="both"/>
      </w:pPr>
      <w:r>
        <w:rPr>
          <w:rFonts w:ascii="Times New Roman"/>
          <w:b w:val="false"/>
          <w:i w:val="false"/>
          <w:color w:val="000000"/>
          <w:sz w:val="28"/>
        </w:rPr>
        <w:t xml:space="preserve">
      50. Білім алушы қуыршақ жүргізу негіздерін үстелүсті қуыршақтар театрынан бастап меңгереді – бала қуыршақтың басқа жағына үңілмейді, "өзі үшін ойнайды", бұндай тәсіл әртістерге көрермендерге назар аудармай бір-бірімен өзара байланысуға көмектеседі. Театрландырылған қызмет бойынша сабақтарда балалар үстелүсті театры қуыршақтарын таныс музыкалық сүйемелдеумен қозғалтады. </w:t>
      </w:r>
    </w:p>
    <w:p>
      <w:pPr>
        <w:spacing w:after="0"/>
        <w:ind w:left="0"/>
        <w:jc w:val="both"/>
      </w:pPr>
      <w:r>
        <w:rPr>
          <w:rFonts w:ascii="Times New Roman"/>
          <w:b w:val="false"/>
          <w:i w:val="false"/>
          <w:color w:val="000000"/>
          <w:sz w:val="28"/>
        </w:rPr>
        <w:t xml:space="preserve">
      51. Педагог жетекшілігімен білім алушы саусақты қуыршақты жүргізу технологиясын, театрландырылған ойындарды, этюдтерді, шағын-көріністерді, саусақты қуыршақпен импровизацияны меңгереді. </w:t>
      </w:r>
    </w:p>
    <w:p>
      <w:pPr>
        <w:spacing w:after="0"/>
        <w:ind w:left="0"/>
        <w:jc w:val="both"/>
      </w:pPr>
      <w:r>
        <w:rPr>
          <w:rFonts w:ascii="Times New Roman"/>
          <w:b w:val="false"/>
          <w:i w:val="false"/>
          <w:color w:val="000000"/>
          <w:sz w:val="28"/>
        </w:rPr>
        <w:t>
      52. Педагог балаларды әртүрлі театр қуыршақтарын басқарудың қарапайым тәсілдеріне үйрету кезінде театралды сөйлеу мәнеріне, сөйлеу шеберлігінің негізгі құраушыларына ерекше көңіл аударады. Сахналық сөйлеу мәнері бойынша сабақтарда дауысты қоюмен және дикциямен жұмыс қатары жүргізіледі. Сахналық сөйлеу мәнері бағдарламасы сөйлеу аппаратын дамытумен қатар, оларсыз адамның әлеуметте толыққанды қызметі мүмкін болмайтын басқа да көптеген қасиеттерді: зейін, тәртіп, жауапкершілік, серіктестік, ұжымда үйлесімді өмір сүруді тәрбиелеуді қарастырады.</w:t>
      </w:r>
    </w:p>
    <w:p>
      <w:pPr>
        <w:spacing w:after="0"/>
        <w:ind w:left="0"/>
        <w:jc w:val="both"/>
      </w:pPr>
      <w:r>
        <w:rPr>
          <w:rFonts w:ascii="Times New Roman"/>
          <w:b w:val="false"/>
          <w:i w:val="false"/>
          <w:color w:val="000000"/>
          <w:sz w:val="28"/>
        </w:rPr>
        <w:t>
      Педагог барлық пәндер үшін тиімді театрмен тәрбиелеу әдістерін қолданады:</w:t>
      </w:r>
    </w:p>
    <w:p>
      <w:pPr>
        <w:spacing w:after="0"/>
        <w:ind w:left="0"/>
        <w:jc w:val="both"/>
      </w:pPr>
      <w:r>
        <w:rPr>
          <w:rFonts w:ascii="Times New Roman"/>
          <w:b w:val="false"/>
          <w:i w:val="false"/>
          <w:color w:val="000000"/>
          <w:sz w:val="28"/>
        </w:rPr>
        <w:t>
      1) сөйлеуді қалыптастыру процесінің үздіксіз әдісі. Жаттығулар кешенді түрде таңдалады, олардың арасында логикалық байланыс және үзіліссіз, бірінен бірі пайда болады;</w:t>
      </w:r>
    </w:p>
    <w:p>
      <w:pPr>
        <w:spacing w:after="0"/>
        <w:ind w:left="0"/>
        <w:jc w:val="both"/>
      </w:pPr>
      <w:r>
        <w:rPr>
          <w:rFonts w:ascii="Times New Roman"/>
          <w:b w:val="false"/>
          <w:i w:val="false"/>
          <w:color w:val="000000"/>
          <w:sz w:val="28"/>
        </w:rPr>
        <w:t>
      2) білім алушылардың дауыс жүргізу және сахналық сөйлеу технологиясын меңгеру деңгейі бойынша жүктемелерді біртіндеп ұлғайтуды болжайтын сатылы күрделендіру әдісі;</w:t>
      </w:r>
    </w:p>
    <w:p>
      <w:pPr>
        <w:spacing w:after="0"/>
        <w:ind w:left="0"/>
        <w:jc w:val="both"/>
      </w:pPr>
      <w:r>
        <w:rPr>
          <w:rFonts w:ascii="Times New Roman"/>
          <w:b w:val="false"/>
          <w:i w:val="false"/>
          <w:color w:val="000000"/>
          <w:sz w:val="28"/>
        </w:rPr>
        <w:t>
      3) ойынмен әрекет ету әдісі – педагог білім алушының елестетуіне жүгіну арқылы оң нәтижелерге қол жеткізілетін өте маңызды жұмыс аспектісі;</w:t>
      </w:r>
    </w:p>
    <w:p>
      <w:pPr>
        <w:spacing w:after="0"/>
        <w:ind w:left="0"/>
        <w:jc w:val="both"/>
      </w:pPr>
      <w:r>
        <w:rPr>
          <w:rFonts w:ascii="Times New Roman"/>
          <w:b w:val="false"/>
          <w:i w:val="false"/>
          <w:color w:val="000000"/>
          <w:sz w:val="28"/>
        </w:rPr>
        <w:t xml:space="preserve">
      4) импровизация әдісі білім алушының жасырын шығармашылық әлеуетін ашуға мүмкіндік береді, студияда бірге жұмыс істейтіндерді қарым-қатынасқа, ашықтыққа, өзіне және қоршаған ортаға оң көзқарасқа итермелеуге көмектеседі, </w:t>
      </w:r>
    </w:p>
    <w:p>
      <w:pPr>
        <w:spacing w:after="0"/>
        <w:ind w:left="0"/>
        <w:jc w:val="both"/>
      </w:pPr>
      <w:r>
        <w:rPr>
          <w:rFonts w:ascii="Times New Roman"/>
          <w:b w:val="false"/>
          <w:i w:val="false"/>
          <w:color w:val="000000"/>
          <w:sz w:val="28"/>
        </w:rPr>
        <w:t>
      5) әріптестік өзара байланыс әдісі әріптестерге барынша көңіл бөлуге бағытталған.</w:t>
      </w:r>
    </w:p>
    <w:p>
      <w:pPr>
        <w:spacing w:after="0"/>
        <w:ind w:left="0"/>
        <w:jc w:val="both"/>
      </w:pPr>
      <w:r>
        <w:rPr>
          <w:rFonts w:ascii="Times New Roman"/>
          <w:b w:val="false"/>
          <w:i w:val="false"/>
          <w:color w:val="000000"/>
          <w:sz w:val="28"/>
        </w:rPr>
        <w:t xml:space="preserve">
      53. Сахналық сөйлеудің басты бөлімін орфоэпия құрайды. Әдебиет тілінің дыбысталуының нақты анықталған нормалары бар екендігі анық. Осы нормаларды сақтау – сөйлеу мәдениетінің белгісі және барлық өз тілін сүйетіндер үшін міндетті болып табылады. </w:t>
      </w:r>
    </w:p>
    <w:p>
      <w:pPr>
        <w:spacing w:after="0"/>
        <w:ind w:left="0"/>
        <w:jc w:val="both"/>
      </w:pPr>
      <w:r>
        <w:rPr>
          <w:rFonts w:ascii="Times New Roman"/>
          <w:b w:val="false"/>
          <w:i w:val="false"/>
          <w:color w:val="000000"/>
          <w:sz w:val="28"/>
        </w:rPr>
        <w:t>
      54. Қуыршақ жүргізу бойынша оқу мақсаты біртіндеп күрделенеді – сөйлеу, жүгіру, секіру кезіндегі физикалық күйі, жүріс-тұрысты өңдеу, орын алғанды қуыршақ арқылы бағалау, барлық қойылым барысында қуыршақ деңгейін шымылдықтан жоғары ұстау.</w:t>
      </w:r>
    </w:p>
    <w:p>
      <w:pPr>
        <w:spacing w:after="0"/>
        <w:ind w:left="0"/>
        <w:jc w:val="both"/>
      </w:pPr>
      <w:r>
        <w:rPr>
          <w:rFonts w:ascii="Times New Roman"/>
          <w:b w:val="false"/>
          <w:i w:val="false"/>
          <w:color w:val="000000"/>
          <w:sz w:val="28"/>
        </w:rPr>
        <w:t>
      55. Белгілі нәтижелерге қол жеткізген кезде 70-80 сантиметрлік пердесі бар едендік шымылдық қолданылады, білім алушылар орындыққа орналасады. Физикалық қасиеттерді: күш, ептілік, шапшаңдықты дамытуға арналған ойындар мен жаттығулар қосымша жүргізіледі.</w:t>
      </w:r>
    </w:p>
    <w:p>
      <w:pPr>
        <w:spacing w:after="0"/>
        <w:ind w:left="0"/>
        <w:jc w:val="both"/>
      </w:pPr>
      <w:r>
        <w:rPr>
          <w:rFonts w:ascii="Times New Roman"/>
          <w:b w:val="false"/>
          <w:i w:val="false"/>
          <w:color w:val="000000"/>
          <w:sz w:val="28"/>
        </w:rPr>
        <w:t xml:space="preserve">
      56. Шымылдық деңгейінде қуыршақтарды сенімді манипуляция жүргізе алған кезде, диалогқа түсу кезінде, кейіпкер бейнесін ашық интонациялармен жеткізе білгенде педагог перденің биіктігі 1 метрді құрайтын шымлдықта сабақты жүргізе бастайды (білім алушы тұрып тұрады). Шымылдықтың мұндай нұсқасы іс-әрекет көлемін, сюжеттік желіні, декорацияны ауыстыруды арттырады. </w:t>
      </w:r>
    </w:p>
    <w:p>
      <w:pPr>
        <w:spacing w:after="0"/>
        <w:ind w:left="0"/>
        <w:jc w:val="both"/>
      </w:pPr>
      <w:r>
        <w:rPr>
          <w:rFonts w:ascii="Times New Roman"/>
          <w:b w:val="false"/>
          <w:i w:val="false"/>
          <w:color w:val="000000"/>
          <w:sz w:val="28"/>
        </w:rPr>
        <w:t xml:space="preserve">
      57. Шымылдық артында жүргізілетін сабақ білім алушыдан сахналық кеңістікті құру білігін, яғни шымылдық сыртында бағдарлануды, негізгі іс-әрекеттің орнын және оның шекараларын анықтауды, жақтарын білуді, ортасын және шеттерін анықтауды талап етеді. Кеңістікті көруді және түсінуді үйренген соң, білім алушы өзіне, әріптестеріне және байланысу қажет болатын заттарға орынды тез табады. Декорация элементтері премьера алдындағы соңғы дайындық кезінде өзінің нақты орынын табады. </w:t>
      </w:r>
    </w:p>
    <w:p>
      <w:pPr>
        <w:spacing w:after="0"/>
        <w:ind w:left="0"/>
        <w:jc w:val="both"/>
      </w:pPr>
      <w:r>
        <w:rPr>
          <w:rFonts w:ascii="Times New Roman"/>
          <w:b w:val="false"/>
          <w:i w:val="false"/>
          <w:color w:val="000000"/>
          <w:sz w:val="28"/>
        </w:rPr>
        <w:t>
      58. Қуыршақ спектаклінің кейіпкерлерімен жұмыс психикалық процестерді – жадыны, эмоцияны, сөйлеуді дамытуға ықпал етеді. Білім алушының жеке тәжірибесі әлі үлкен емес болғандықтан, педагог түзетеді және көмектеседі, кейіпкердің барынша ашық жеке бет-әлпетін және ерекшеліктерін айтып тұрады.</w:t>
      </w:r>
    </w:p>
    <w:p>
      <w:pPr>
        <w:spacing w:after="0"/>
        <w:ind w:left="0"/>
        <w:jc w:val="both"/>
      </w:pPr>
      <w:r>
        <w:rPr>
          <w:rFonts w:ascii="Times New Roman"/>
          <w:b w:val="false"/>
          <w:i w:val="false"/>
          <w:color w:val="000000"/>
          <w:sz w:val="28"/>
        </w:rPr>
        <w:t xml:space="preserve">
      59. Педагог білім алушының бейнелік ойлау қабілетін дамытумен жұмыс істейді: эмоция (сөздерге ойнау, туындайтын эмоцияларды анықтау, эмоцияны суретте, қолдың пластикасында және "қуыршақта" бекіту), форма және мазмұны (затты қарастыру, оның мазмұнының қандай да басқа нәрсемен ұқсастығын зерттеу, мазмұнының сипаттамасын анықтау, "егер де" ойынын ойнау). </w:t>
      </w:r>
    </w:p>
    <w:p>
      <w:pPr>
        <w:spacing w:after="0"/>
        <w:ind w:left="0"/>
        <w:jc w:val="both"/>
      </w:pPr>
      <w:r>
        <w:rPr>
          <w:rFonts w:ascii="Times New Roman"/>
          <w:b w:val="false"/>
          <w:i w:val="false"/>
          <w:color w:val="000000"/>
          <w:sz w:val="28"/>
        </w:rPr>
        <w:t>
      60. Қуыршақ театры үшін пьесаны таңдау кезінде, жоғары көркемдік құндылыққа ие ғана емес, сонымен қатар орындаушының қиялын оятатын, оның эмоциялық құрылымын қозғайтын мәтінді таңдау қажет. Мәтінде көтерілетін мәселелер "Білім алушы тыңдарманға не айтқысы келеді? Ол бұны не үшін істейді?" сұрақтарына жауап секілді түсінікті және нақты құрылған болуы қажет.</w:t>
      </w:r>
    </w:p>
    <w:p>
      <w:pPr>
        <w:spacing w:after="0"/>
        <w:ind w:left="0"/>
        <w:jc w:val="both"/>
      </w:pPr>
      <w:r>
        <w:rPr>
          <w:rFonts w:ascii="Times New Roman"/>
          <w:b w:val="false"/>
          <w:i w:val="false"/>
          <w:color w:val="000000"/>
          <w:sz w:val="28"/>
        </w:rPr>
        <w:t xml:space="preserve">
      61. Таңдалған мәтінді асықпай, алдымен іштен, кейін дауыстап оқыған жөн. Осы мәтінді ұғыну, оқиғалар қатарын, осы оқиғаларға және кейіпкерге және орындаушыға қатынасты анықтау, іс-әрекеттер сызығын құрастыру және білім алушыдан қойылған міндеттерде үйлесімді өміріне қол жеткізуге тырысу қажет. </w:t>
      </w:r>
    </w:p>
    <w:p>
      <w:pPr>
        <w:spacing w:after="0"/>
        <w:ind w:left="0"/>
        <w:jc w:val="both"/>
      </w:pPr>
      <w:r>
        <w:rPr>
          <w:rFonts w:ascii="Times New Roman"/>
          <w:b w:val="false"/>
          <w:i w:val="false"/>
          <w:color w:val="000000"/>
          <w:sz w:val="28"/>
        </w:rPr>
        <w:t>
      62. Педагог спектакльдің музыкалық ресімделуіне ерекше көңіл бөледі. Көркем сөз бен музыка бір-бірін толықтырады, білім алушының әсерін күшейтеді және оның сол немесе басқа кейіпкердің бейнесімен, музыкамен және бейнемен жұмыста (классикалық, заманауи музыка шығармаларын тыңдау, қолдың пластикасында эмоциялық әсерді бейнелеу) өз қабілеттерінің барынша анық байқалуына себеп болады.</w:t>
      </w:r>
    </w:p>
    <w:p>
      <w:pPr>
        <w:spacing w:after="0"/>
        <w:ind w:left="0"/>
        <w:jc w:val="both"/>
      </w:pPr>
      <w:r>
        <w:rPr>
          <w:rFonts w:ascii="Times New Roman"/>
          <w:b w:val="false"/>
          <w:i w:val="false"/>
          <w:color w:val="000000"/>
          <w:sz w:val="28"/>
        </w:rPr>
        <w:t xml:space="preserve">
      63. Қуыршақ үйірмесінің сабақтарында педагог импровизацияға үлкен көңіл бөледі. Импровизация күйбең еңбектен, жаттаудан, ілікпе сөзді, қалыпты, қимылды жаттау қажеттілігінен босауға мүмкіндік береді. </w:t>
      </w:r>
    </w:p>
    <w:p>
      <w:pPr>
        <w:spacing w:after="0"/>
        <w:ind w:left="0"/>
        <w:jc w:val="both"/>
      </w:pPr>
      <w:r>
        <w:rPr>
          <w:rFonts w:ascii="Times New Roman"/>
          <w:b w:val="false"/>
          <w:i w:val="false"/>
          <w:color w:val="000000"/>
          <w:sz w:val="28"/>
        </w:rPr>
        <w:t>
      64. Сабақ қызықты ойын түрінде ғана емес, сонымен бірге білім алушы қуыршақ жүргізу, тұлғаны дамыту саласында өзін-өзі жетілдіруге саналы түрде ұмтылатын және өз әлеуетін сезіне білетін толық еркін шығармашылық процесс ретінде құрылуы керек.</w:t>
      </w:r>
    </w:p>
    <w:p>
      <w:pPr>
        <w:spacing w:after="0"/>
        <w:ind w:left="0"/>
        <w:jc w:val="both"/>
      </w:pPr>
      <w:r>
        <w:rPr>
          <w:rFonts w:ascii="Times New Roman"/>
          <w:b w:val="false"/>
          <w:i w:val="false"/>
          <w:color w:val="000000"/>
          <w:sz w:val="28"/>
        </w:rPr>
        <w:t>
      65. Театралды қызмет баланың шығармашылық қабілеттерін дамыту процесі ретінде процессуалдық болып табылады. Балалар шығармашылық театрында соңғы нәтиже емес, дайындық, шығармашылық алаңдау және іске асыру процесі маңызды болып табылады. Бейнемен жұмыс істеу процесінде бала тұлғасының дамуы жүзеге асады, символдық ойлау, қозғалтқыш эмоциялық бақылау дамиды. Әлеуметтік тәртіп нормаларын меңгеру жүзеге асады, жоғары ықтиярлы психикалық функциялар қалыптасады.</w:t>
      </w:r>
    </w:p>
    <w:p>
      <w:pPr>
        <w:spacing w:after="0"/>
        <w:ind w:left="0"/>
        <w:jc w:val="both"/>
      </w:pPr>
      <w:r>
        <w:rPr>
          <w:rFonts w:ascii="Times New Roman"/>
          <w:b w:val="false"/>
          <w:i w:val="false"/>
          <w:color w:val="000000"/>
          <w:sz w:val="28"/>
        </w:rPr>
        <w:t xml:space="preserve">
      66. Педагог білім алушының қуыршақ спектаклімен жұмысқа – пьесаны оқу, талқылау: оқиғалар тізбегіне, әрекет етушілердің сипатына, олардың өзара қарым-қатынасына көңіл бөледі. Әрбір кейіпкердің мәселесі: ол нені қалайды және неге қол жеткізеді. Әрекет етушілер мәселелерінің тізбегі соқтығуға әкеледі. Осы соқтығыстардың себебін анықтау. Кейіпкерлердің мақсатын және жүріс-тұрыстарының түрткілері. Пьесаның асқын міндеттері. </w:t>
      </w:r>
    </w:p>
    <w:p>
      <w:pPr>
        <w:spacing w:after="0"/>
        <w:ind w:left="0"/>
        <w:jc w:val="both"/>
      </w:pPr>
      <w:r>
        <w:rPr>
          <w:rFonts w:ascii="Times New Roman"/>
          <w:b w:val="false"/>
          <w:i w:val="false"/>
          <w:color w:val="000000"/>
          <w:sz w:val="28"/>
        </w:rPr>
        <w:t>
      67.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қуыршақ театрларына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68. Оқытудың қорытынды кезеңі нақты драматургиялық материалда этюдті-қойылымдық материалмен жұмысты қамтиды. </w:t>
      </w:r>
    </w:p>
    <w:p>
      <w:pPr>
        <w:spacing w:after="0"/>
        <w:ind w:left="0"/>
        <w:jc w:val="both"/>
      </w:pPr>
      <w:r>
        <w:rPr>
          <w:rFonts w:ascii="Times New Roman"/>
          <w:b w:val="false"/>
          <w:i w:val="false"/>
          <w:color w:val="000000"/>
          <w:sz w:val="28"/>
        </w:rPr>
        <w:t>
      69.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70. Жеке үй тапсырмасы бірнеше рет жүргізіліп, педагогтің ұсынымдарына сәйкес құрылады. Өзбетінше жұмыс денсаулыққа толық қауіпсіздік қамтамасыз етілген жағдайда жүргізіледі.</w:t>
      </w:r>
    </w:p>
    <w:p>
      <w:pPr>
        <w:spacing w:after="0"/>
        <w:ind w:left="0"/>
        <w:jc w:val="both"/>
      </w:pPr>
      <w:r>
        <w:rPr>
          <w:rFonts w:ascii="Times New Roman"/>
          <w:b w:val="false"/>
          <w:i w:val="false"/>
          <w:color w:val="000000"/>
          <w:sz w:val="28"/>
        </w:rPr>
        <w:t xml:space="preserve">
      71. Білім алушының өзіндік жұмысына жеке тренингті құру, сөйлеу техникасы, қолдың пластикасы элементтерін пысықтау, әдеби мәтінмен жұмыс істеу, педагог ұсынысы бойынша бейнежазбаларды (қуыршақ театры спектаклдерінің жазбалары) қарау кіреді. </w:t>
      </w:r>
    </w:p>
    <w:p>
      <w:pPr>
        <w:spacing w:after="0"/>
        <w:ind w:left="0"/>
        <w:jc w:val="both"/>
      </w:pPr>
      <w:r>
        <w:rPr>
          <w:rFonts w:ascii="Times New Roman"/>
          <w:b w:val="false"/>
          <w:i w:val="false"/>
          <w:color w:val="000000"/>
          <w:sz w:val="28"/>
        </w:rPr>
        <w:t>
      72. Жеке тренинг құрамы:</w:t>
      </w:r>
    </w:p>
    <w:p>
      <w:pPr>
        <w:spacing w:after="0"/>
        <w:ind w:left="0"/>
        <w:jc w:val="both"/>
      </w:pPr>
      <w:r>
        <w:rPr>
          <w:rFonts w:ascii="Times New Roman"/>
          <w:b w:val="false"/>
          <w:i w:val="false"/>
          <w:color w:val="000000"/>
          <w:sz w:val="28"/>
        </w:rPr>
        <w:t>
      1) иық буынының бұлшық еттерін дамытуға арналған жаттығулар;</w:t>
      </w:r>
    </w:p>
    <w:p>
      <w:pPr>
        <w:spacing w:after="0"/>
        <w:ind w:left="0"/>
        <w:jc w:val="both"/>
      </w:pPr>
      <w:r>
        <w:rPr>
          <w:rFonts w:ascii="Times New Roman"/>
          <w:b w:val="false"/>
          <w:i w:val="false"/>
          <w:color w:val="000000"/>
          <w:sz w:val="28"/>
        </w:rPr>
        <w:t>
      2) айналма жаттығулар;</w:t>
      </w:r>
    </w:p>
    <w:p>
      <w:pPr>
        <w:spacing w:after="0"/>
        <w:ind w:left="0"/>
        <w:jc w:val="both"/>
      </w:pPr>
      <w:r>
        <w:rPr>
          <w:rFonts w:ascii="Times New Roman"/>
          <w:b w:val="false"/>
          <w:i w:val="false"/>
          <w:color w:val="000000"/>
          <w:sz w:val="28"/>
        </w:rPr>
        <w:t>
      3) үйлестіруді дамытуға арналған жаттығулар;</w:t>
      </w:r>
    </w:p>
    <w:p>
      <w:pPr>
        <w:spacing w:after="0"/>
        <w:ind w:left="0"/>
        <w:jc w:val="both"/>
      </w:pPr>
      <w:r>
        <w:rPr>
          <w:rFonts w:ascii="Times New Roman"/>
          <w:b w:val="false"/>
          <w:i w:val="false"/>
          <w:color w:val="000000"/>
          <w:sz w:val="28"/>
        </w:rPr>
        <w:t>
      4) баланс сезіміне арналған жаттығулар;</w:t>
      </w:r>
    </w:p>
    <w:p>
      <w:pPr>
        <w:spacing w:after="0"/>
        <w:ind w:left="0"/>
        <w:jc w:val="both"/>
      </w:pPr>
      <w:r>
        <w:rPr>
          <w:rFonts w:ascii="Times New Roman"/>
          <w:b w:val="false"/>
          <w:i w:val="false"/>
          <w:color w:val="000000"/>
          <w:sz w:val="28"/>
        </w:rPr>
        <w:t>
      5) секірмелікті дамытуға арналған жаттығулар.</w:t>
      </w:r>
    </w:p>
    <w:p>
      <w:pPr>
        <w:spacing w:after="0"/>
        <w:ind w:left="0"/>
        <w:jc w:val="both"/>
      </w:pPr>
      <w:r>
        <w:rPr>
          <w:rFonts w:ascii="Times New Roman"/>
          <w:b w:val="false"/>
          <w:i w:val="false"/>
          <w:color w:val="000000"/>
          <w:sz w:val="28"/>
        </w:rPr>
        <w:t>
      73. "Қуыршақ жүргізу" пәнінің "Актерлік шеберлік негіздері", "Сахна тілі", "Қол пластикасы" пәндерімен пәнаралық байланысы білім алушылардың қуыршақ театры өнерін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74. Даярлық сыныптағы Бағдарлама талаптары:</w:t>
      </w:r>
    </w:p>
    <w:p>
      <w:pPr>
        <w:spacing w:after="0"/>
        <w:ind w:left="0"/>
        <w:jc w:val="both"/>
      </w:pPr>
      <w:r>
        <w:rPr>
          <w:rFonts w:ascii="Times New Roman"/>
          <w:b w:val="false"/>
          <w:i w:val="false"/>
          <w:color w:val="000000"/>
          <w:sz w:val="28"/>
        </w:rPr>
        <w:t>
      1) білім алушының коммуникативтік мәдениетін, әлеуметтік тәртіп және қарым-қатынас дағдыларын дамыту, қуыршақ жүргізу және сахнадағы жүріс-тұрыс мәдениетін қалыптастыру, қуыршақпен театр жұмысының техникалық тәсілдерін меңгеру.</w:t>
      </w:r>
    </w:p>
    <w:p>
      <w:pPr>
        <w:spacing w:after="0"/>
        <w:ind w:left="0"/>
        <w:jc w:val="both"/>
      </w:pPr>
      <w:r>
        <w:rPr>
          <w:rFonts w:ascii="Times New Roman"/>
          <w:b w:val="false"/>
          <w:i w:val="false"/>
          <w:color w:val="000000"/>
          <w:sz w:val="28"/>
        </w:rPr>
        <w:t>
      2) кері жауаптың, батылдықтың, қозғалмалылықтың бастапқы дағдыларын қалыптастыру, координацияны, дененің әртүрлі бөліктерінің қозғалмалылығын дамыту, тәртіптің және шығармашылық ұжымда қарым-қатынастың жалпы мәдениетін тәрбиелеу, пластикалық тренинг арқылы физикалық мүмкіндіктерді, сахналық алаң жағдайында пластикалық суреттеулер құру арқылы шығармашылық елестетуді дамыту;</w:t>
      </w:r>
    </w:p>
    <w:p>
      <w:pPr>
        <w:spacing w:after="0"/>
        <w:ind w:left="0"/>
        <w:jc w:val="both"/>
      </w:pPr>
      <w:r>
        <w:rPr>
          <w:rFonts w:ascii="Times New Roman"/>
          <w:b w:val="false"/>
          <w:i w:val="false"/>
          <w:color w:val="000000"/>
          <w:sz w:val="28"/>
        </w:rPr>
        <w:t xml:space="preserve">
      3) қол пластикасын, саусақ гимнастикасын, білім алушының қол буыны, білект, иық буынының бұлшық ет массасын дамыту, себебі ойынды ұйымдастыру едендің шымылдықты қолдануды болжайды. Физикалық қасиеттерді: күш, ептілік, шапшаңдықты дамытуға арналған ойындар мен жаттығулар қосымша жүргізіледі. </w:t>
      </w:r>
    </w:p>
    <w:p>
      <w:pPr>
        <w:spacing w:after="0"/>
        <w:ind w:left="0"/>
        <w:jc w:val="both"/>
      </w:pPr>
      <w:r>
        <w:rPr>
          <w:rFonts w:ascii="Times New Roman"/>
          <w:b w:val="false"/>
          <w:i w:val="false"/>
          <w:color w:val="000000"/>
          <w:sz w:val="28"/>
        </w:rPr>
        <w:t>
      4) пластикамен шұғылдану дененің үйлесімді байланысуына, абсолютті бұлшықет еркіндігіне, жеңілдігіне, өз денесімен жұмыста сенімділікке жетуге, физикалық дағдыларды батыл игеруге, қысымдардан арылуға және сенімсіздіктен және қорқыныштан арылуға бағытталған;</w:t>
      </w:r>
    </w:p>
    <w:p>
      <w:pPr>
        <w:spacing w:after="0"/>
        <w:ind w:left="0"/>
        <w:jc w:val="both"/>
      </w:pPr>
      <w:r>
        <w:rPr>
          <w:rFonts w:ascii="Times New Roman"/>
          <w:b w:val="false"/>
          <w:i w:val="false"/>
          <w:color w:val="000000"/>
          <w:sz w:val="28"/>
        </w:rPr>
        <w:t>
      5) қимылдарды, реакцияларды, динамикалықты, секіргіштікті, физикалық күшті үйлестіру дағдыларын қалыптастыру, қозғалыс мүмкіндіктері диапазонын кеңейту, акробатикалық элементтерді, баланстарды және қолдауларды орындау техникасына, бірқалыпты үзіліссіз қозғалысқа үйрету, пластикалық этюдтерді құру арқылы білім алушылардың шығармашылық елестеуін дамыту.</w:t>
      </w:r>
    </w:p>
    <w:p>
      <w:pPr>
        <w:spacing w:after="0"/>
        <w:ind w:left="0"/>
        <w:jc w:val="both"/>
      </w:pPr>
      <w:r>
        <w:rPr>
          <w:rFonts w:ascii="Times New Roman"/>
          <w:b w:val="false"/>
          <w:i w:val="false"/>
          <w:color w:val="000000"/>
          <w:sz w:val="28"/>
        </w:rPr>
        <w:t>
      6) білім алушының коммуникативтік қабілеттерін, қойылған тақырыпқа партнермен диалог құру білігін дамыту.</w:t>
      </w:r>
    </w:p>
    <w:p>
      <w:pPr>
        <w:spacing w:after="0"/>
        <w:ind w:left="0"/>
        <w:jc w:val="both"/>
      </w:pPr>
      <w:r>
        <w:rPr>
          <w:rFonts w:ascii="Times New Roman"/>
          <w:b w:val="false"/>
          <w:i w:val="false"/>
          <w:color w:val="000000"/>
          <w:sz w:val="28"/>
        </w:rPr>
        <w:t>
      7) білім алушының жадысын, спектакль кейіпкерлерінің сөздерін есте сақтау қабілетін жаттықтыру.</w:t>
      </w:r>
    </w:p>
    <w:p>
      <w:pPr>
        <w:spacing w:after="0"/>
        <w:ind w:left="0"/>
        <w:jc w:val="both"/>
      </w:pPr>
      <w:r>
        <w:rPr>
          <w:rFonts w:ascii="Times New Roman"/>
          <w:b w:val="false"/>
          <w:i w:val="false"/>
          <w:color w:val="000000"/>
          <w:sz w:val="28"/>
        </w:rPr>
        <w:t>
      8) көру, есту зейінін, байқампаздықты, бейнелік ойлауды, қиялды, елестетуді, сахналық өнерге қызығушылықты дамыту.</w:t>
      </w:r>
    </w:p>
    <w:p>
      <w:pPr>
        <w:spacing w:after="0"/>
        <w:ind w:left="0"/>
        <w:jc w:val="both"/>
      </w:pPr>
      <w:r>
        <w:rPr>
          <w:rFonts w:ascii="Times New Roman"/>
          <w:b w:val="false"/>
          <w:i w:val="false"/>
          <w:color w:val="000000"/>
          <w:sz w:val="28"/>
        </w:rPr>
        <w:t>
      75.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Танысу.</w:t>
      </w:r>
    </w:p>
    <w:p>
      <w:pPr>
        <w:spacing w:after="0"/>
        <w:ind w:left="0"/>
        <w:jc w:val="both"/>
      </w:pPr>
      <w:r>
        <w:rPr>
          <w:rFonts w:ascii="Times New Roman"/>
          <w:b w:val="false"/>
          <w:i w:val="false"/>
          <w:color w:val="000000"/>
          <w:sz w:val="28"/>
        </w:rPr>
        <w:t xml:space="preserve">
      2-тақырып. Қуыршақтың пайда болуы. Қуыршақ театрының тарихы. Қуыршақ театрының түрлері. Қуыршақтармен танысу. </w:t>
      </w:r>
    </w:p>
    <w:p>
      <w:pPr>
        <w:spacing w:after="0"/>
        <w:ind w:left="0"/>
        <w:jc w:val="both"/>
      </w:pPr>
      <w:r>
        <w:rPr>
          <w:rFonts w:ascii="Times New Roman"/>
          <w:b w:val="false"/>
          <w:i w:val="false"/>
          <w:color w:val="000000"/>
          <w:sz w:val="28"/>
        </w:rPr>
        <w:t>
      3-тақырып. Қауіпсіздік техникасы және тәртіп ережелері.</w:t>
      </w:r>
    </w:p>
    <w:p>
      <w:pPr>
        <w:spacing w:after="0"/>
        <w:ind w:left="0"/>
        <w:jc w:val="both"/>
      </w:pPr>
      <w:r>
        <w:rPr>
          <w:rFonts w:ascii="Times New Roman"/>
          <w:b w:val="false"/>
          <w:i w:val="false"/>
          <w:color w:val="000000"/>
          <w:sz w:val="28"/>
        </w:rPr>
        <w:t>
      4-тақырып. Қуыршақ театрындағы мамандықтар. РежиссҰр. Суретші-декоратор. Бутафор. АктҰр.</w:t>
      </w:r>
    </w:p>
    <w:p>
      <w:pPr>
        <w:spacing w:after="0"/>
        <w:ind w:left="0"/>
        <w:jc w:val="both"/>
      </w:pPr>
      <w:r>
        <w:rPr>
          <w:rFonts w:ascii="Times New Roman"/>
          <w:b w:val="false"/>
          <w:i w:val="false"/>
          <w:color w:val="000000"/>
          <w:sz w:val="28"/>
        </w:rPr>
        <w:t>
      5-тақырып. Әлем халықтарының ертегілері.</w:t>
      </w:r>
    </w:p>
    <w:p>
      <w:pPr>
        <w:spacing w:after="0"/>
        <w:ind w:left="0"/>
        <w:jc w:val="both"/>
      </w:pPr>
      <w:r>
        <w:rPr>
          <w:rFonts w:ascii="Times New Roman"/>
          <w:b w:val="false"/>
          <w:i w:val="false"/>
          <w:color w:val="000000"/>
          <w:sz w:val="28"/>
        </w:rPr>
        <w:t xml:space="preserve">
      6-тақырып. Қуыршақ театры актерлерінің мәдениеті және сөйлеу техникасы. Тыныс алу гимнастикасы. Логопедия жаттығулары және ойындар. </w:t>
      </w:r>
    </w:p>
    <w:p>
      <w:pPr>
        <w:spacing w:after="0"/>
        <w:ind w:left="0"/>
        <w:jc w:val="both"/>
      </w:pPr>
      <w:r>
        <w:rPr>
          <w:rFonts w:ascii="Times New Roman"/>
          <w:b w:val="false"/>
          <w:i w:val="false"/>
          <w:color w:val="000000"/>
          <w:sz w:val="28"/>
        </w:rPr>
        <w:t xml:space="preserve">
      7-тақырып. Жаңылтпаштарды айту. Артикуляциялық гимнастика. Жаттығу: "Терезе" - ауызды кең ашу – "ыстық", ауызды жабу – "суық"; тістерімізді тазалаймыз – күлу, ауызды ашу, тілдің ұшымен ішкі жағынан кезекпен төменгі және жоғарғы тістерді "тазалау". </w:t>
      </w:r>
    </w:p>
    <w:p>
      <w:pPr>
        <w:spacing w:after="0"/>
        <w:ind w:left="0"/>
        <w:jc w:val="both"/>
      </w:pPr>
      <w:r>
        <w:rPr>
          <w:rFonts w:ascii="Times New Roman"/>
          <w:b w:val="false"/>
          <w:i w:val="false"/>
          <w:color w:val="000000"/>
          <w:sz w:val="28"/>
        </w:rPr>
        <w:t xml:space="preserve">
      8-тақырып. Қуыршақтарды дайындау ерекшеліктері. Қуыршақты дайындау кезінде қауіпсіздік техникасы. </w:t>
      </w:r>
    </w:p>
    <w:p>
      <w:pPr>
        <w:spacing w:after="0"/>
        <w:ind w:left="0"/>
        <w:jc w:val="both"/>
      </w:pPr>
      <w:r>
        <w:rPr>
          <w:rFonts w:ascii="Times New Roman"/>
          <w:b w:val="false"/>
          <w:i w:val="false"/>
          <w:color w:val="000000"/>
          <w:sz w:val="28"/>
        </w:rPr>
        <w:t>
      9-тақырып. "Шанышпалы және кескіш заттармен жұмыс" қауіпсіздік техникасы бойынша нұсқаулық.</w:t>
      </w:r>
    </w:p>
    <w:p>
      <w:pPr>
        <w:spacing w:after="0"/>
        <w:ind w:left="0"/>
        <w:jc w:val="both"/>
      </w:pPr>
      <w:r>
        <w:rPr>
          <w:rFonts w:ascii="Times New Roman"/>
          <w:b w:val="false"/>
          <w:i w:val="false"/>
          <w:color w:val="000000"/>
          <w:sz w:val="28"/>
        </w:rPr>
        <w:t>
      10-тақырып. Декорация және бутафория дайындау.</w:t>
      </w:r>
    </w:p>
    <w:p>
      <w:pPr>
        <w:spacing w:after="0"/>
        <w:ind w:left="0"/>
        <w:jc w:val="both"/>
      </w:pPr>
      <w:r>
        <w:rPr>
          <w:rFonts w:ascii="Times New Roman"/>
          <w:b w:val="false"/>
          <w:i w:val="false"/>
          <w:color w:val="000000"/>
          <w:sz w:val="28"/>
        </w:rPr>
        <w:t>
      11-тақырып. Қуыршақтардың әртүрлі түрлерімен қуыршақ жүргізу ережесі.</w:t>
      </w:r>
    </w:p>
    <w:p>
      <w:pPr>
        <w:spacing w:after="0"/>
        <w:ind w:left="0"/>
        <w:jc w:val="both"/>
      </w:pPr>
      <w:r>
        <w:rPr>
          <w:rFonts w:ascii="Times New Roman"/>
          <w:b w:val="false"/>
          <w:i w:val="false"/>
          <w:color w:val="000000"/>
          <w:sz w:val="28"/>
        </w:rPr>
        <w:t xml:space="preserve">
      12-тақырып. Жасырын айналулар. Театр өнерінің басты құбылысы "айналу және қайта түрлену" туралы түсінік. </w:t>
      </w:r>
    </w:p>
    <w:p>
      <w:pPr>
        <w:spacing w:after="0"/>
        <w:ind w:left="0"/>
        <w:jc w:val="both"/>
      </w:pPr>
      <w:r>
        <w:rPr>
          <w:rFonts w:ascii="Times New Roman"/>
          <w:b w:val="false"/>
          <w:i w:val="false"/>
          <w:color w:val="000000"/>
          <w:sz w:val="28"/>
        </w:rPr>
        <w:t>
      13-тақырып. Бейнелі жаттығулар. Дамытушы ойындар.</w:t>
      </w:r>
    </w:p>
    <w:p>
      <w:pPr>
        <w:spacing w:after="0"/>
        <w:ind w:left="0"/>
        <w:jc w:val="both"/>
      </w:pPr>
      <w:r>
        <w:rPr>
          <w:rFonts w:ascii="Times New Roman"/>
          <w:b w:val="false"/>
          <w:i w:val="false"/>
          <w:color w:val="000000"/>
          <w:sz w:val="28"/>
        </w:rPr>
        <w:t xml:space="preserve">
      14-тақырып. Фланелеграфтағы қуыршақ театры. Фланелеграфтағы театр ерекшеліктерімен танысу. </w:t>
      </w:r>
    </w:p>
    <w:p>
      <w:pPr>
        <w:spacing w:after="0"/>
        <w:ind w:left="0"/>
        <w:jc w:val="both"/>
      </w:pPr>
      <w:r>
        <w:rPr>
          <w:rFonts w:ascii="Times New Roman"/>
          <w:b w:val="false"/>
          <w:i w:val="false"/>
          <w:color w:val="000000"/>
          <w:sz w:val="28"/>
        </w:rPr>
        <w:t xml:space="preserve">
      15-тақырып. Этюдпен жұмыс. Рөлдерді бөлу. Рөлдерді жаттау. </w:t>
      </w:r>
    </w:p>
    <w:p>
      <w:pPr>
        <w:spacing w:after="0"/>
        <w:ind w:left="0"/>
        <w:jc w:val="both"/>
      </w:pPr>
      <w:r>
        <w:rPr>
          <w:rFonts w:ascii="Times New Roman"/>
          <w:b w:val="false"/>
          <w:i w:val="false"/>
          <w:color w:val="000000"/>
          <w:sz w:val="28"/>
        </w:rPr>
        <w:t xml:space="preserve">
      16-тақырып. Фланелеграфтағы этюдке реквизиттерді дайындау. </w:t>
      </w:r>
    </w:p>
    <w:p>
      <w:pPr>
        <w:spacing w:after="0"/>
        <w:ind w:left="0"/>
        <w:jc w:val="both"/>
      </w:pPr>
      <w:r>
        <w:rPr>
          <w:rFonts w:ascii="Times New Roman"/>
          <w:b w:val="false"/>
          <w:i w:val="false"/>
          <w:color w:val="000000"/>
          <w:sz w:val="28"/>
        </w:rPr>
        <w:t>
      17-тақырып. Басты репетиция. Халық ертегісі негізіндегі қуыршақ этюді. Орындауды талдау.</w:t>
      </w:r>
    </w:p>
    <w:p>
      <w:pPr>
        <w:spacing w:after="0"/>
        <w:ind w:left="0"/>
        <w:jc w:val="both"/>
      </w:pPr>
      <w:r>
        <w:rPr>
          <w:rFonts w:ascii="Times New Roman"/>
          <w:b w:val="false"/>
          <w:i w:val="false"/>
          <w:color w:val="000000"/>
          <w:sz w:val="28"/>
        </w:rPr>
        <w:t>
      18-тақырып. Қолдың пластикасымен жұмыс. "Толқын", "Алфавит" жаттығулары, пластикалық жаттығулар және "Теңіз", "Нені қалайтынымды тап" этюдтері.</w:t>
      </w:r>
    </w:p>
    <w:p>
      <w:pPr>
        <w:spacing w:after="0"/>
        <w:ind w:left="0"/>
        <w:jc w:val="both"/>
      </w:pPr>
      <w:r>
        <w:rPr>
          <w:rFonts w:ascii="Times New Roman"/>
          <w:b w:val="false"/>
          <w:i w:val="false"/>
          <w:color w:val="000000"/>
          <w:sz w:val="28"/>
        </w:rPr>
        <w:t xml:space="preserve">
      19-тақырып. Қолдың моторикасын дамыту. Пластилиннен илеу. Пластилинмен жұмыс кезінде қауіпсіздік техникасын сақтау. Пластилиннен жануарлар және ертегі кейіпкерлерінің мүсінін илеу. </w:t>
      </w:r>
    </w:p>
    <w:p>
      <w:pPr>
        <w:spacing w:after="0"/>
        <w:ind w:left="0"/>
        <w:jc w:val="both"/>
      </w:pPr>
      <w:r>
        <w:rPr>
          <w:rFonts w:ascii="Times New Roman"/>
          <w:b w:val="false"/>
          <w:i w:val="false"/>
          <w:color w:val="000000"/>
          <w:sz w:val="28"/>
        </w:rPr>
        <w:t>
      20-тақырып. Саусақты қуыршақтар. Саусақты қуыршақтарды дайындау.</w:t>
      </w:r>
    </w:p>
    <w:p>
      <w:pPr>
        <w:spacing w:after="0"/>
        <w:ind w:left="0"/>
        <w:jc w:val="both"/>
      </w:pPr>
      <w:r>
        <w:rPr>
          <w:rFonts w:ascii="Times New Roman"/>
          <w:b w:val="false"/>
          <w:i w:val="false"/>
          <w:color w:val="000000"/>
          <w:sz w:val="28"/>
        </w:rPr>
        <w:t>
      21-тақырып. Саусақты қуыршақтарды жүргізу ережесі.</w:t>
      </w:r>
    </w:p>
    <w:p>
      <w:pPr>
        <w:spacing w:after="0"/>
        <w:ind w:left="0"/>
        <w:jc w:val="both"/>
      </w:pPr>
      <w:r>
        <w:rPr>
          <w:rFonts w:ascii="Times New Roman"/>
          <w:b w:val="false"/>
          <w:i w:val="false"/>
          <w:color w:val="000000"/>
          <w:sz w:val="28"/>
        </w:rPr>
        <w:t xml:space="preserve">
      22-тақырып. Саусақты қуыршақтар этюдтерімен жұмыс. Рөлдерді бөлу. Рөлдерді жаттау </w:t>
      </w:r>
    </w:p>
    <w:p>
      <w:pPr>
        <w:spacing w:after="0"/>
        <w:ind w:left="0"/>
        <w:jc w:val="both"/>
      </w:pPr>
      <w:r>
        <w:rPr>
          <w:rFonts w:ascii="Times New Roman"/>
          <w:b w:val="false"/>
          <w:i w:val="false"/>
          <w:color w:val="000000"/>
          <w:sz w:val="28"/>
        </w:rPr>
        <w:t>
      23-тақырып. Спектакль үшін пластилиннен саусақты қуыршақтарды дайындау.</w:t>
      </w:r>
    </w:p>
    <w:p>
      <w:pPr>
        <w:spacing w:after="0"/>
        <w:ind w:left="0"/>
        <w:jc w:val="both"/>
      </w:pPr>
      <w:r>
        <w:rPr>
          <w:rFonts w:ascii="Times New Roman"/>
          <w:b w:val="false"/>
          <w:i w:val="false"/>
          <w:color w:val="000000"/>
          <w:sz w:val="28"/>
        </w:rPr>
        <w:t>
      24-тақырып. Басты репетиция. Халық ертегісі негізіндегі этюд. Этюдті талдау.</w:t>
      </w:r>
    </w:p>
    <w:p>
      <w:pPr>
        <w:spacing w:after="0"/>
        <w:ind w:left="0"/>
        <w:jc w:val="both"/>
      </w:pPr>
      <w:r>
        <w:rPr>
          <w:rFonts w:ascii="Times New Roman"/>
          <w:b w:val="false"/>
          <w:i w:val="false"/>
          <w:color w:val="000000"/>
          <w:sz w:val="28"/>
        </w:rPr>
        <w:t xml:space="preserve">
      76.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театрда жүріс-тұрыстың және қуыршақ дайындау барысында қауіпсіздік техникасы ережелерін біледі;</w:t>
      </w:r>
    </w:p>
    <w:p>
      <w:pPr>
        <w:spacing w:after="0"/>
        <w:ind w:left="0"/>
        <w:jc w:val="both"/>
      </w:pPr>
      <w:r>
        <w:rPr>
          <w:rFonts w:ascii="Times New Roman"/>
          <w:b w:val="false"/>
          <w:i w:val="false"/>
          <w:color w:val="000000"/>
          <w:sz w:val="28"/>
        </w:rPr>
        <w:t>
      2) театр лексикасын біледі - режиссҰр, суретші, актҰр, шымылдық, декорация, сценарий;</w:t>
      </w:r>
    </w:p>
    <w:p>
      <w:pPr>
        <w:spacing w:after="0"/>
        <w:ind w:left="0"/>
        <w:jc w:val="both"/>
      </w:pPr>
      <w:r>
        <w:rPr>
          <w:rFonts w:ascii="Times New Roman"/>
          <w:b w:val="false"/>
          <w:i w:val="false"/>
          <w:color w:val="000000"/>
          <w:sz w:val="28"/>
        </w:rPr>
        <w:t>
      3) топта жұмыс істеу дағдыларына ие;</w:t>
      </w:r>
    </w:p>
    <w:p>
      <w:pPr>
        <w:spacing w:after="0"/>
        <w:ind w:left="0"/>
        <w:jc w:val="both"/>
      </w:pPr>
      <w:r>
        <w:rPr>
          <w:rFonts w:ascii="Times New Roman"/>
          <w:b w:val="false"/>
          <w:i w:val="false"/>
          <w:color w:val="000000"/>
          <w:sz w:val="28"/>
        </w:rPr>
        <w:t>
      4) қуыршақ түрлерін біледі және ажырата алады;</w:t>
      </w:r>
    </w:p>
    <w:p>
      <w:pPr>
        <w:spacing w:after="0"/>
        <w:ind w:left="0"/>
        <w:jc w:val="both"/>
      </w:pPr>
      <w:r>
        <w:rPr>
          <w:rFonts w:ascii="Times New Roman"/>
          <w:b w:val="false"/>
          <w:i w:val="false"/>
          <w:color w:val="000000"/>
          <w:sz w:val="28"/>
        </w:rPr>
        <w:t>
      5) өлеңдер, әндер, ертегілер кейіпкерлерінің айқындаушы ерекшеліктерін сөйлеу тембрімен және қарқынымен жеткізе алады;</w:t>
      </w:r>
    </w:p>
    <w:p>
      <w:pPr>
        <w:spacing w:after="0"/>
        <w:ind w:left="0"/>
        <w:jc w:val="both"/>
      </w:pPr>
      <w:r>
        <w:rPr>
          <w:rFonts w:ascii="Times New Roman"/>
          <w:b w:val="false"/>
          <w:i w:val="false"/>
          <w:color w:val="000000"/>
          <w:sz w:val="28"/>
        </w:rPr>
        <w:t>
      6) сөйлеу техникасын дамыту бойынша дайындық жаттығуларының кешенін біледі және орындайды;</w:t>
      </w:r>
    </w:p>
    <w:p>
      <w:pPr>
        <w:spacing w:after="0"/>
        <w:ind w:left="0"/>
        <w:jc w:val="both"/>
      </w:pPr>
      <w:r>
        <w:rPr>
          <w:rFonts w:ascii="Times New Roman"/>
          <w:b w:val="false"/>
          <w:i w:val="false"/>
          <w:color w:val="000000"/>
          <w:sz w:val="28"/>
        </w:rPr>
        <w:t>
      7) қуыршақ жүргізу ережелерін біледі;</w:t>
      </w:r>
    </w:p>
    <w:p>
      <w:pPr>
        <w:spacing w:after="0"/>
        <w:ind w:left="0"/>
        <w:jc w:val="both"/>
      </w:pPr>
      <w:r>
        <w:rPr>
          <w:rFonts w:ascii="Times New Roman"/>
          <w:b w:val="false"/>
          <w:i w:val="false"/>
          <w:color w:val="000000"/>
          <w:sz w:val="28"/>
        </w:rPr>
        <w:t>
      8) өлеңдер мен әндерді сахналай алады.</w:t>
      </w:r>
    </w:p>
    <w:p>
      <w:pPr>
        <w:spacing w:after="0"/>
        <w:ind w:left="0"/>
        <w:jc w:val="both"/>
      </w:pPr>
      <w:r>
        <w:rPr>
          <w:rFonts w:ascii="Times New Roman"/>
          <w:b w:val="false"/>
          <w:i w:val="false"/>
          <w:color w:val="000000"/>
          <w:sz w:val="28"/>
        </w:rPr>
        <w:t>
      77. 1 сыныптағы Бағдарлама талаптары:</w:t>
      </w:r>
    </w:p>
    <w:p>
      <w:pPr>
        <w:spacing w:after="0"/>
        <w:ind w:left="0"/>
        <w:jc w:val="both"/>
      </w:pPr>
      <w:r>
        <w:rPr>
          <w:rFonts w:ascii="Times New Roman"/>
          <w:b w:val="false"/>
          <w:i w:val="false"/>
          <w:color w:val="000000"/>
          <w:sz w:val="28"/>
        </w:rPr>
        <w:t>
      1) білім алушыны театр өнерінің қарапайым түсініктерімен, кәсіби терминологиясымен таныстыру (театр өнерінің ерекшеліктері, театр өнерінің түрлері, актерлік шеберлік негіздері, көрермен мәдениеті);</w:t>
      </w:r>
    </w:p>
    <w:p>
      <w:pPr>
        <w:spacing w:after="0"/>
        <w:ind w:left="0"/>
        <w:jc w:val="both"/>
      </w:pPr>
      <w:r>
        <w:rPr>
          <w:rFonts w:ascii="Times New Roman"/>
          <w:b w:val="false"/>
          <w:i w:val="false"/>
          <w:color w:val="000000"/>
          <w:sz w:val="28"/>
        </w:rPr>
        <w:t>
      2) білім алушының сахналық міндетті орындау құралы ретіндегі, мінез-құлықты құраушы негізгі компонент ретіндегі сөз түсінігі. Бір қимылды әртүрлі мәтіндермен немесе бір мәтінді әртүрлі қимылдармен алуантүрлі үйлестіру арқылы ойнай отырып, білім алушы сөйлеудің психологиялық мәнерлілігін естуге үйренеді,</w:t>
      </w:r>
    </w:p>
    <w:p>
      <w:pPr>
        <w:spacing w:after="0"/>
        <w:ind w:left="0"/>
        <w:jc w:val="both"/>
      </w:pPr>
      <w:r>
        <w:rPr>
          <w:rFonts w:ascii="Times New Roman"/>
          <w:b w:val="false"/>
          <w:i w:val="false"/>
          <w:color w:val="000000"/>
          <w:sz w:val="28"/>
        </w:rPr>
        <w:t>
      3) уақыттың нақты аралығында осы немесе басқа қимылды, мизансахнаны көре алу, есте сақтай алу және қайталап ойнау білігі, қимылды уақытта және кеңістікте нақты ұйымдастыру;</w:t>
      </w:r>
    </w:p>
    <w:p>
      <w:pPr>
        <w:spacing w:after="0"/>
        <w:ind w:left="0"/>
        <w:jc w:val="both"/>
      </w:pPr>
      <w:r>
        <w:rPr>
          <w:rFonts w:ascii="Times New Roman"/>
          <w:b w:val="false"/>
          <w:i w:val="false"/>
          <w:color w:val="000000"/>
          <w:sz w:val="28"/>
        </w:rPr>
        <w:t>
      4) әуенді, оның қарқынын және ырғағын тез қабылдау, қимылда барлығын жеткізе алу, көпшілік сахналарда әріптеспен қарапайым және күрделі қимылдарды үйлестіре білу білігі, білім алушының музыкалық қабілетін, ырғақтылығын, елестетуін, көркемдік талғамын және пластикалық мәдениетін дамыту.</w:t>
      </w:r>
    </w:p>
    <w:p>
      <w:pPr>
        <w:spacing w:after="0"/>
        <w:ind w:left="0"/>
        <w:jc w:val="both"/>
      </w:pPr>
      <w:r>
        <w:rPr>
          <w:rFonts w:ascii="Times New Roman"/>
          <w:b w:val="false"/>
          <w:i w:val="false"/>
          <w:color w:val="000000"/>
          <w:sz w:val="28"/>
        </w:rPr>
        <w:t>
      78.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Пьеса, кейіпкерлер, қимыл, сюжет туралы түсінік.</w:t>
      </w:r>
    </w:p>
    <w:p>
      <w:pPr>
        <w:spacing w:after="0"/>
        <w:ind w:left="0"/>
        <w:jc w:val="both"/>
      </w:pPr>
      <w:r>
        <w:rPr>
          <w:rFonts w:ascii="Times New Roman"/>
          <w:b w:val="false"/>
          <w:i w:val="false"/>
          <w:color w:val="000000"/>
          <w:sz w:val="28"/>
        </w:rPr>
        <w:t>
      2-тақырып. Театр қуыршақтарының әртүрлі түрлері және оларды дайындау тәсілдері туралы білімді кеңейту.</w:t>
      </w:r>
    </w:p>
    <w:p>
      <w:pPr>
        <w:spacing w:after="0"/>
        <w:ind w:left="0"/>
        <w:jc w:val="both"/>
      </w:pPr>
      <w:r>
        <w:rPr>
          <w:rFonts w:ascii="Times New Roman"/>
          <w:b w:val="false"/>
          <w:i w:val="false"/>
          <w:color w:val="000000"/>
          <w:sz w:val="28"/>
        </w:rPr>
        <w:t>
      3-тақырып. Балаларды қуыршақ қимылдарын басқару қағидаларымен таныстыру (қуыршақ басының, қолдарының қимылдары).</w:t>
      </w:r>
    </w:p>
    <w:p>
      <w:pPr>
        <w:spacing w:after="0"/>
        <w:ind w:left="0"/>
        <w:jc w:val="both"/>
      </w:pPr>
      <w:r>
        <w:rPr>
          <w:rFonts w:ascii="Times New Roman"/>
          <w:b w:val="false"/>
          <w:i w:val="false"/>
          <w:color w:val="000000"/>
          <w:sz w:val="28"/>
        </w:rPr>
        <w:t>
      4-тақырып. Отырған және тұрған күйі тыныс алу жаттығулары.</w:t>
      </w:r>
    </w:p>
    <w:p>
      <w:pPr>
        <w:spacing w:after="0"/>
        <w:ind w:left="0"/>
        <w:jc w:val="both"/>
      </w:pPr>
      <w:r>
        <w:rPr>
          <w:rFonts w:ascii="Times New Roman"/>
          <w:b w:val="false"/>
          <w:i w:val="false"/>
          <w:color w:val="000000"/>
          <w:sz w:val="28"/>
        </w:rPr>
        <w:t>
      5-тақырып. Дикция.</w:t>
      </w:r>
    </w:p>
    <w:p>
      <w:pPr>
        <w:spacing w:after="0"/>
        <w:ind w:left="0"/>
        <w:jc w:val="both"/>
      </w:pPr>
      <w:r>
        <w:rPr>
          <w:rFonts w:ascii="Times New Roman"/>
          <w:b w:val="false"/>
          <w:i w:val="false"/>
          <w:color w:val="000000"/>
          <w:sz w:val="28"/>
        </w:rPr>
        <w:t>
      6-тақырып. Артикуляциялық гимнастика.</w:t>
      </w:r>
    </w:p>
    <w:p>
      <w:pPr>
        <w:spacing w:after="0"/>
        <w:ind w:left="0"/>
        <w:jc w:val="both"/>
      </w:pPr>
      <w:r>
        <w:rPr>
          <w:rFonts w:ascii="Times New Roman"/>
          <w:b w:val="false"/>
          <w:i w:val="false"/>
          <w:color w:val="000000"/>
          <w:sz w:val="28"/>
        </w:rPr>
        <w:t>
      7-тақырып. Дауысты және дауыссыздарды дыбыстауға арналған жаттығу. Жаңылтпаштар.</w:t>
      </w:r>
    </w:p>
    <w:p>
      <w:pPr>
        <w:spacing w:after="0"/>
        <w:ind w:left="0"/>
        <w:jc w:val="both"/>
      </w:pPr>
      <w:r>
        <w:rPr>
          <w:rFonts w:ascii="Times New Roman"/>
          <w:b w:val="false"/>
          <w:i w:val="false"/>
          <w:color w:val="000000"/>
          <w:sz w:val="28"/>
        </w:rPr>
        <w:t>
      8-тақырып. Қуыршақ театры спектаклін ресімдеу элементтерімен (декорация, жарық, түс, дыбыс, шу) таныстыру.</w:t>
      </w:r>
    </w:p>
    <w:p>
      <w:pPr>
        <w:spacing w:after="0"/>
        <w:ind w:left="0"/>
        <w:jc w:val="both"/>
      </w:pPr>
      <w:r>
        <w:rPr>
          <w:rFonts w:ascii="Times New Roman"/>
          <w:b w:val="false"/>
          <w:i w:val="false"/>
          <w:color w:val="000000"/>
          <w:sz w:val="28"/>
        </w:rPr>
        <w:t xml:space="preserve">
      9-тақырып. Жазықтық, жартылай жазықтық және көлемді декорациялар туралы түсінік. Жазықтық декорацияларды (ағаштар, үйлер) дайындау. </w:t>
      </w:r>
    </w:p>
    <w:p>
      <w:pPr>
        <w:spacing w:after="0"/>
        <w:ind w:left="0"/>
        <w:jc w:val="both"/>
      </w:pPr>
      <w:r>
        <w:rPr>
          <w:rFonts w:ascii="Times New Roman"/>
          <w:b w:val="false"/>
          <w:i w:val="false"/>
          <w:color w:val="000000"/>
          <w:sz w:val="28"/>
        </w:rPr>
        <w:t>
      10-тақырып. Шымылдықпен жұмыстың алғашқы дағдылары. Шымылдықпен қуыршақ жүргізу.</w:t>
      </w:r>
    </w:p>
    <w:p>
      <w:pPr>
        <w:spacing w:after="0"/>
        <w:ind w:left="0"/>
        <w:jc w:val="both"/>
      </w:pPr>
      <w:r>
        <w:rPr>
          <w:rFonts w:ascii="Times New Roman"/>
          <w:b w:val="false"/>
          <w:i w:val="false"/>
          <w:color w:val="000000"/>
          <w:sz w:val="28"/>
        </w:rPr>
        <w:t>
      11-тақырып. Қуыршақ жүргізуші жұмысының ерекшеліктері. Шымылдықтың алдыңғы жармасы бойынша қуыршақтың қозғалысы дағдыларын пысықтау.</w:t>
      </w:r>
    </w:p>
    <w:p>
      <w:pPr>
        <w:spacing w:after="0"/>
        <w:ind w:left="0"/>
        <w:jc w:val="both"/>
      </w:pPr>
      <w:r>
        <w:rPr>
          <w:rFonts w:ascii="Times New Roman"/>
          <w:b w:val="false"/>
          <w:i w:val="false"/>
          <w:color w:val="000000"/>
          <w:sz w:val="28"/>
        </w:rPr>
        <w:t>
      12-тақырып. Шымылдықтың түпкі жағында қуыршақтың қозғалысы дағдыларын пысықтау.</w:t>
      </w:r>
    </w:p>
    <w:p>
      <w:pPr>
        <w:spacing w:after="0"/>
        <w:ind w:left="0"/>
        <w:jc w:val="both"/>
      </w:pPr>
      <w:r>
        <w:rPr>
          <w:rFonts w:ascii="Times New Roman"/>
          <w:b w:val="false"/>
          <w:i w:val="false"/>
          <w:color w:val="000000"/>
          <w:sz w:val="28"/>
        </w:rPr>
        <w:t>
      13-тақырып. Пьесаны таңдау және онымен жұмыс. Пьесаны оқу, оның талдауы. Рөлдерді бөлу. Кейіпкерлердің мінез-құлығымен жұмыс.</w:t>
      </w:r>
    </w:p>
    <w:p>
      <w:pPr>
        <w:spacing w:after="0"/>
        <w:ind w:left="0"/>
        <w:jc w:val="both"/>
      </w:pPr>
      <w:r>
        <w:rPr>
          <w:rFonts w:ascii="Times New Roman"/>
          <w:b w:val="false"/>
          <w:i w:val="false"/>
          <w:color w:val="000000"/>
          <w:sz w:val="28"/>
        </w:rPr>
        <w:t xml:space="preserve">
      14-тақырып. Үстелүсті қуыршақ театры. Үстелүсті қуыршақ театрының ерекшеліктерімен таныстыру. </w:t>
      </w:r>
    </w:p>
    <w:p>
      <w:pPr>
        <w:spacing w:after="0"/>
        <w:ind w:left="0"/>
        <w:jc w:val="both"/>
      </w:pPr>
      <w:r>
        <w:rPr>
          <w:rFonts w:ascii="Times New Roman"/>
          <w:b w:val="false"/>
          <w:i w:val="false"/>
          <w:color w:val="000000"/>
          <w:sz w:val="28"/>
        </w:rPr>
        <w:t xml:space="preserve">
      15-тақырып. Қасық қуыршақ театры. Қасық қуыршақ театрының ерекшеліктерімен таныстыру. </w:t>
      </w:r>
    </w:p>
    <w:p>
      <w:pPr>
        <w:spacing w:after="0"/>
        <w:ind w:left="0"/>
        <w:jc w:val="both"/>
      </w:pPr>
      <w:r>
        <w:rPr>
          <w:rFonts w:ascii="Times New Roman"/>
          <w:b w:val="false"/>
          <w:i w:val="false"/>
          <w:color w:val="000000"/>
          <w:sz w:val="28"/>
        </w:rPr>
        <w:t>
      16-тақырып. Қасық қуыршақ театрының қуыршақтарын дайындау технологиясы.</w:t>
      </w:r>
    </w:p>
    <w:p>
      <w:pPr>
        <w:spacing w:after="0"/>
        <w:ind w:left="0"/>
        <w:jc w:val="both"/>
      </w:pPr>
      <w:r>
        <w:rPr>
          <w:rFonts w:ascii="Times New Roman"/>
          <w:b w:val="false"/>
          <w:i w:val="false"/>
          <w:color w:val="000000"/>
          <w:sz w:val="28"/>
        </w:rPr>
        <w:t xml:space="preserve">
      17-тақырып. Жұдырықшалы, қолғапты қуыршақ театры (петрушка театры). Жұдырықшалы, қолғапты қуыршақ театрының ерекшеліктерімен таныстыру. </w:t>
      </w:r>
    </w:p>
    <w:p>
      <w:pPr>
        <w:spacing w:after="0"/>
        <w:ind w:left="0"/>
        <w:jc w:val="both"/>
      </w:pPr>
      <w:r>
        <w:rPr>
          <w:rFonts w:ascii="Times New Roman"/>
          <w:b w:val="false"/>
          <w:i w:val="false"/>
          <w:color w:val="000000"/>
          <w:sz w:val="28"/>
        </w:rPr>
        <w:t>
      18-тақырып. Жұдырықшалы және қолғапты қуыршақтарды дайындау технологиясы. Жұдырықшалы және қолғапты қуыршақтарды дайындау үшін қолданылатын материалдар.</w:t>
      </w:r>
    </w:p>
    <w:p>
      <w:pPr>
        <w:spacing w:after="0"/>
        <w:ind w:left="0"/>
        <w:jc w:val="both"/>
      </w:pPr>
      <w:r>
        <w:rPr>
          <w:rFonts w:ascii="Times New Roman"/>
          <w:b w:val="false"/>
          <w:i w:val="false"/>
          <w:color w:val="000000"/>
          <w:sz w:val="28"/>
        </w:rPr>
        <w:t>
      19-тақырып. Қолғапты қуыршақ (петрушка қуыршағы). Қуыршақ қалыбының негіздері (қолғапты қуыршақта қол саусақтарының жұмысы). Петрушка қуыршағын басқару тәсілдері. Петрушка қуыршағын бірдей уақытта екі қолмен басқару. Петрушка қуыршағының түрлері. Топтық петрушка- қуыршақтары.</w:t>
      </w:r>
    </w:p>
    <w:p>
      <w:pPr>
        <w:spacing w:after="0"/>
        <w:ind w:left="0"/>
        <w:jc w:val="both"/>
      </w:pPr>
      <w:r>
        <w:rPr>
          <w:rFonts w:ascii="Times New Roman"/>
          <w:b w:val="false"/>
          <w:i w:val="false"/>
          <w:color w:val="000000"/>
          <w:sz w:val="28"/>
        </w:rPr>
        <w:t>
      20-тақырып. Петрушка қуыршағының (қолғап) денесінің құрылысы. Петрушка қуыршағы басының құрылысы, оның оптималды өлшемдері. Петрушка қуыршағы басының пішінінің ерекшеліктері. Петрушка қуыршағының бетінің (маска) бейнелілігі.</w:t>
      </w:r>
    </w:p>
    <w:p>
      <w:pPr>
        <w:spacing w:after="0"/>
        <w:ind w:left="0"/>
        <w:jc w:val="both"/>
      </w:pPr>
      <w:r>
        <w:rPr>
          <w:rFonts w:ascii="Times New Roman"/>
          <w:b w:val="false"/>
          <w:i w:val="false"/>
          <w:color w:val="000000"/>
          <w:sz w:val="28"/>
        </w:rPr>
        <w:t>
      21-тақырып. Петрушка қуыршағын дайындау үшін қолданылатын материалдар. Петрушка қуыршағының басын ағаштан жасау технологиясы.</w:t>
      </w:r>
    </w:p>
    <w:p>
      <w:pPr>
        <w:spacing w:after="0"/>
        <w:ind w:left="0"/>
        <w:jc w:val="both"/>
      </w:pPr>
      <w:r>
        <w:rPr>
          <w:rFonts w:ascii="Times New Roman"/>
          <w:b w:val="false"/>
          <w:i w:val="false"/>
          <w:color w:val="000000"/>
          <w:sz w:val="28"/>
        </w:rPr>
        <w:t>
      22-тақырып. Петрушка қуыршағындағы қолдың құрылысы. Қатты материалдардан жасалған қолдың кемшіліктері. Сым қаңқадағы қолдар. Петрушка қуыршағындағы аяқтың құрылысы.</w:t>
      </w:r>
    </w:p>
    <w:p>
      <w:pPr>
        <w:spacing w:after="0"/>
        <w:ind w:left="0"/>
        <w:jc w:val="both"/>
      </w:pPr>
      <w:r>
        <w:rPr>
          <w:rFonts w:ascii="Times New Roman"/>
          <w:b w:val="false"/>
          <w:i w:val="false"/>
          <w:color w:val="000000"/>
          <w:sz w:val="28"/>
        </w:rPr>
        <w:t xml:space="preserve">
      23-тақырып. Папье-маше техникасындағы қуыршақтар үшін бастарды дайындау. Папье-маше техникасымен танысу. Қуыршақтар үшін бастарды дайындау бойынша практикалық жұмыс. </w:t>
      </w:r>
    </w:p>
    <w:p>
      <w:pPr>
        <w:spacing w:after="0"/>
        <w:ind w:left="0"/>
        <w:jc w:val="both"/>
      </w:pPr>
      <w:r>
        <w:rPr>
          <w:rFonts w:ascii="Times New Roman"/>
          <w:b w:val="false"/>
          <w:i w:val="false"/>
          <w:color w:val="000000"/>
          <w:sz w:val="28"/>
        </w:rPr>
        <w:t>
      24-тақырып. "Инемен жұмыс" қауіпсіздік техникасы бойынша нұсқаулық. Қуыршақ үшін қолғап-көйлекті дайындау (матаны пішу, бөлшектерді біріктіріп тігу, басты көйлекке жабыстыру).</w:t>
      </w:r>
    </w:p>
    <w:p>
      <w:pPr>
        <w:spacing w:after="0"/>
        <w:ind w:left="0"/>
        <w:jc w:val="both"/>
      </w:pPr>
      <w:r>
        <w:rPr>
          <w:rFonts w:ascii="Times New Roman"/>
          <w:b w:val="false"/>
          <w:i w:val="false"/>
          <w:color w:val="000000"/>
          <w:sz w:val="28"/>
        </w:rPr>
        <w:t>
      25-тақырып. Сөзсіз қимылдарды жеткізудегі сипат және бейне (жүріс-тұрыс, шығу, бұрылыстар, жанға, төменге қарау), оларды бейненің мінез-құлығымен салыстыру, екі персонаждың әңгімесі.</w:t>
      </w:r>
    </w:p>
    <w:p>
      <w:pPr>
        <w:spacing w:after="0"/>
        <w:ind w:left="0"/>
        <w:jc w:val="both"/>
      </w:pPr>
      <w:r>
        <w:rPr>
          <w:rFonts w:ascii="Times New Roman"/>
          <w:b w:val="false"/>
          <w:i w:val="false"/>
          <w:color w:val="000000"/>
          <w:sz w:val="28"/>
        </w:rPr>
        <w:t>
      26-тақырып. Қуыршақ театрына бару. Спектакльді талқылау. Суреттемелер.</w:t>
      </w:r>
    </w:p>
    <w:p>
      <w:pPr>
        <w:spacing w:after="0"/>
        <w:ind w:left="0"/>
        <w:jc w:val="both"/>
      </w:pPr>
      <w:r>
        <w:rPr>
          <w:rFonts w:ascii="Times New Roman"/>
          <w:b w:val="false"/>
          <w:i w:val="false"/>
          <w:color w:val="000000"/>
          <w:sz w:val="28"/>
        </w:rPr>
        <w:t>
      27-тақырып. Петрушка театры үшін пьесаны таңдау және онымен жұмыс. Пьесаны оқу, оның талдауы.</w:t>
      </w:r>
    </w:p>
    <w:p>
      <w:pPr>
        <w:spacing w:after="0"/>
        <w:ind w:left="0"/>
        <w:jc w:val="both"/>
      </w:pPr>
      <w:r>
        <w:rPr>
          <w:rFonts w:ascii="Times New Roman"/>
          <w:b w:val="false"/>
          <w:i w:val="false"/>
          <w:color w:val="000000"/>
          <w:sz w:val="28"/>
        </w:rPr>
        <w:t>
      28-тақырып. Рөлдерді бөлу. Кейіпкерлер мінез-құлығымен жұмыс.</w:t>
      </w:r>
    </w:p>
    <w:p>
      <w:pPr>
        <w:spacing w:after="0"/>
        <w:ind w:left="0"/>
        <w:jc w:val="both"/>
      </w:pPr>
      <w:r>
        <w:rPr>
          <w:rFonts w:ascii="Times New Roman"/>
          <w:b w:val="false"/>
          <w:i w:val="false"/>
          <w:color w:val="000000"/>
          <w:sz w:val="28"/>
        </w:rPr>
        <w:t>
      29-тақырып. Петрушка театры спектаклі үшін қуыршақтарды, декорацияны және бутафорияны дайындау</w:t>
      </w:r>
    </w:p>
    <w:p>
      <w:pPr>
        <w:spacing w:after="0"/>
        <w:ind w:left="0"/>
        <w:jc w:val="both"/>
      </w:pPr>
      <w:r>
        <w:rPr>
          <w:rFonts w:ascii="Times New Roman"/>
          <w:b w:val="false"/>
          <w:i w:val="false"/>
          <w:color w:val="000000"/>
          <w:sz w:val="28"/>
        </w:rPr>
        <w:t>
      30-тақырып. Халық ертегісі негізіндегі қуыршақ этюдпен жұмыс. Басты репетиция. Орындау. Орындауды талдау.</w:t>
      </w:r>
    </w:p>
    <w:p>
      <w:pPr>
        <w:spacing w:after="0"/>
        <w:ind w:left="0"/>
        <w:jc w:val="both"/>
      </w:pPr>
      <w:r>
        <w:rPr>
          <w:rFonts w:ascii="Times New Roman"/>
          <w:b w:val="false"/>
          <w:i w:val="false"/>
          <w:color w:val="000000"/>
          <w:sz w:val="28"/>
        </w:rPr>
        <w:t xml:space="preserve">
      79.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практикада қуыршақ жүргізу ережелерін қолдана алады;</w:t>
      </w:r>
    </w:p>
    <w:p>
      <w:pPr>
        <w:spacing w:after="0"/>
        <w:ind w:left="0"/>
        <w:jc w:val="both"/>
      </w:pPr>
      <w:r>
        <w:rPr>
          <w:rFonts w:ascii="Times New Roman"/>
          <w:b w:val="false"/>
          <w:i w:val="false"/>
          <w:color w:val="000000"/>
          <w:sz w:val="28"/>
        </w:rPr>
        <w:t>
      2) жұдырықшалы, қолғапты қуыршақтар қимылдарын дауыс тембрімен, қол саусақтарының ұсақ қимылдарымен жеткізе алады,</w:t>
      </w:r>
    </w:p>
    <w:p>
      <w:pPr>
        <w:spacing w:after="0"/>
        <w:ind w:left="0"/>
        <w:jc w:val="both"/>
      </w:pPr>
      <w:r>
        <w:rPr>
          <w:rFonts w:ascii="Times New Roman"/>
          <w:b w:val="false"/>
          <w:i w:val="false"/>
          <w:color w:val="000000"/>
          <w:sz w:val="28"/>
        </w:rPr>
        <w:t>
      3) халық ертегілері бойынша өлеңдерді, әндерді және шағын пьесаларды сахналандыруға қатысады;</w:t>
      </w:r>
    </w:p>
    <w:p>
      <w:pPr>
        <w:spacing w:after="0"/>
        <w:ind w:left="0"/>
        <w:jc w:val="both"/>
      </w:pPr>
      <w:r>
        <w:rPr>
          <w:rFonts w:ascii="Times New Roman"/>
          <w:b w:val="false"/>
          <w:i w:val="false"/>
          <w:color w:val="000000"/>
          <w:sz w:val="28"/>
        </w:rPr>
        <w:t>
      4) ертегілер соңын "жақсыға" өзгерте алады;</w:t>
      </w:r>
    </w:p>
    <w:p>
      <w:pPr>
        <w:spacing w:after="0"/>
        <w:ind w:left="0"/>
        <w:jc w:val="both"/>
      </w:pPr>
      <w:r>
        <w:rPr>
          <w:rFonts w:ascii="Times New Roman"/>
          <w:b w:val="false"/>
          <w:i w:val="false"/>
          <w:color w:val="000000"/>
          <w:sz w:val="28"/>
        </w:rPr>
        <w:t>
      5) қуыршақты дайындау кезінде нобай, материалдағы қайта түрлену, сәндік фактуралар көмегімен формаларды анықтау жоспары бойынша жұмыс істейді;</w:t>
      </w:r>
    </w:p>
    <w:p>
      <w:pPr>
        <w:spacing w:after="0"/>
        <w:ind w:left="0"/>
        <w:jc w:val="both"/>
      </w:pPr>
      <w:r>
        <w:rPr>
          <w:rFonts w:ascii="Times New Roman"/>
          <w:b w:val="false"/>
          <w:i w:val="false"/>
          <w:color w:val="000000"/>
          <w:sz w:val="28"/>
        </w:rPr>
        <w:t>
      6) шымылдықпен қуыршақ жүргізудің алғашқы дағдылары;</w:t>
      </w:r>
    </w:p>
    <w:p>
      <w:pPr>
        <w:spacing w:after="0"/>
        <w:ind w:left="0"/>
        <w:jc w:val="both"/>
      </w:pPr>
      <w:r>
        <w:rPr>
          <w:rFonts w:ascii="Times New Roman"/>
          <w:b w:val="false"/>
          <w:i w:val="false"/>
          <w:color w:val="000000"/>
          <w:sz w:val="28"/>
        </w:rPr>
        <w:t>
      7) кейіпкердің мінез-құлық ерекшеліктерін жеткізе біледі.</w:t>
      </w:r>
    </w:p>
    <w:p>
      <w:pPr>
        <w:spacing w:after="0"/>
        <w:ind w:left="0"/>
        <w:jc w:val="both"/>
      </w:pPr>
      <w:r>
        <w:rPr>
          <w:rFonts w:ascii="Times New Roman"/>
          <w:b w:val="false"/>
          <w:i w:val="false"/>
          <w:color w:val="000000"/>
          <w:sz w:val="28"/>
        </w:rPr>
        <w:t>
      80. 2 сыныптағы Бағдарлама талаптары:</w:t>
      </w:r>
    </w:p>
    <w:p>
      <w:pPr>
        <w:spacing w:after="0"/>
        <w:ind w:left="0"/>
        <w:jc w:val="both"/>
      </w:pPr>
      <w:r>
        <w:rPr>
          <w:rFonts w:ascii="Times New Roman"/>
          <w:b w:val="false"/>
          <w:i w:val="false"/>
          <w:color w:val="000000"/>
          <w:sz w:val="28"/>
        </w:rPr>
        <w:t>
      1) қысылуды және бөгелуді алып тастауға арналған жаттығуларды, инерцияларды басқаруға арналған жаттығуларды, білім алушының белгілі пластикалық қабілеттерін және мүмкіндіктерін дамытушы этюд, ойын, тренингтер, пластикалық және би номерлері түріндегі сабақтарды ұйымдастыруды әрі қарайғы меңгеру жалғасады;</w:t>
      </w:r>
    </w:p>
    <w:p>
      <w:pPr>
        <w:spacing w:after="0"/>
        <w:ind w:left="0"/>
        <w:jc w:val="both"/>
      </w:pPr>
      <w:r>
        <w:rPr>
          <w:rFonts w:ascii="Times New Roman"/>
          <w:b w:val="false"/>
          <w:i w:val="false"/>
          <w:color w:val="000000"/>
          <w:sz w:val="28"/>
        </w:rPr>
        <w:t xml:space="preserve">
      2) сахналық қозғалысқа қызығушылықты әрі қарайғы қалыптастыру, бұлшықет-қозғалыс аппаратының қозғалмалылығын, қозғалысты, қимыл дағдыларын үйлестіру, шығармашылық елестетуді әрі қарайғы дамыту, қимылды орындау кезінде өзін-өзі басқару дағдыларын әрі қарайғы қалыптастыру; </w:t>
      </w:r>
    </w:p>
    <w:p>
      <w:pPr>
        <w:spacing w:after="0"/>
        <w:ind w:left="0"/>
        <w:jc w:val="both"/>
      </w:pPr>
      <w:r>
        <w:rPr>
          <w:rFonts w:ascii="Times New Roman"/>
          <w:b w:val="false"/>
          <w:i w:val="false"/>
          <w:color w:val="000000"/>
          <w:sz w:val="28"/>
        </w:rPr>
        <w:t>
      3) коммуникативтік дағдыларды, қуыршақ этюдтерінде өзіндің идеяны жүзеге асыру дағдыларын қалыптастыру;</w:t>
      </w:r>
    </w:p>
    <w:p>
      <w:pPr>
        <w:spacing w:after="0"/>
        <w:ind w:left="0"/>
        <w:jc w:val="both"/>
      </w:pPr>
      <w:r>
        <w:rPr>
          <w:rFonts w:ascii="Times New Roman"/>
          <w:b w:val="false"/>
          <w:i w:val="false"/>
          <w:color w:val="000000"/>
          <w:sz w:val="28"/>
        </w:rPr>
        <w:t>
      4) білім алушының қолдың ұсақ моторикасын, елестетуді, зейін қоя білу қабілетін дамыту, кейіпкерлерді графикалық және пластикалық бейнелеу дағдыларын алу, алған әсерді шығармашылық өңдеу;</w:t>
      </w:r>
    </w:p>
    <w:p>
      <w:pPr>
        <w:spacing w:after="0"/>
        <w:ind w:left="0"/>
        <w:jc w:val="both"/>
      </w:pPr>
      <w:r>
        <w:rPr>
          <w:rFonts w:ascii="Times New Roman"/>
          <w:b w:val="false"/>
          <w:i w:val="false"/>
          <w:color w:val="000000"/>
          <w:sz w:val="28"/>
        </w:rPr>
        <w:t>
      5) шартты сахнада бағдарлану дағдыларын, өзара байланысуды қалыптастыру, бір-бірімен қақтығысудың жоқ болуы.</w:t>
      </w:r>
    </w:p>
    <w:p>
      <w:pPr>
        <w:spacing w:after="0"/>
        <w:ind w:left="0"/>
        <w:jc w:val="both"/>
      </w:pPr>
      <w:r>
        <w:rPr>
          <w:rFonts w:ascii="Times New Roman"/>
          <w:b w:val="false"/>
          <w:i w:val="false"/>
          <w:color w:val="000000"/>
          <w:sz w:val="28"/>
        </w:rPr>
        <w:t>
      81.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туралы білімді кеңейту.Тарихи мәліметтер. Қолғапты қуыршақ (Италия, Ресей). Планшетті қуыршақ. Марионетка. Тросты қуыршақ (Шығыс, Индия, Қытай). Көлеңкелі театр (Жапония).</w:t>
      </w:r>
    </w:p>
    <w:p>
      <w:pPr>
        <w:spacing w:after="0"/>
        <w:ind w:left="0"/>
        <w:jc w:val="both"/>
      </w:pPr>
      <w:r>
        <w:rPr>
          <w:rFonts w:ascii="Times New Roman"/>
          <w:b w:val="false"/>
          <w:i w:val="false"/>
          <w:color w:val="000000"/>
          <w:sz w:val="28"/>
        </w:rPr>
        <w:t>
      2-тақырып. Сөйлеу гимнастикасы туралы түсінік. Қуыршақ спектаклінің әртүрлі кейіпкерлері сөздерінің ерекшеліктері (балалардың, ересек кейіпкерлердің, әртүрлі аңдардың).</w:t>
      </w:r>
    </w:p>
    <w:p>
      <w:pPr>
        <w:spacing w:after="0"/>
        <w:ind w:left="0"/>
        <w:jc w:val="both"/>
      </w:pPr>
      <w:r>
        <w:rPr>
          <w:rFonts w:ascii="Times New Roman"/>
          <w:b w:val="false"/>
          <w:i w:val="false"/>
          <w:color w:val="000000"/>
          <w:sz w:val="28"/>
        </w:rPr>
        <w:t>
      3-тақырып. Дауыс модуляциясы.</w:t>
      </w:r>
    </w:p>
    <w:p>
      <w:pPr>
        <w:spacing w:after="0"/>
        <w:ind w:left="0"/>
        <w:jc w:val="both"/>
      </w:pPr>
      <w:r>
        <w:rPr>
          <w:rFonts w:ascii="Times New Roman"/>
          <w:b w:val="false"/>
          <w:i w:val="false"/>
          <w:color w:val="000000"/>
          <w:sz w:val="28"/>
        </w:rPr>
        <w:t>
      4-тақырып. Әртүрлі мәтіндерді (диалог, монолог, табиғат туралы әңгіме, төл сөз, кадр сыртындағы автор сөзі) мәнерлеп оқу және артикуляция түсінігі.</w:t>
      </w:r>
    </w:p>
    <w:p>
      <w:pPr>
        <w:spacing w:after="0"/>
        <w:ind w:left="0"/>
        <w:jc w:val="both"/>
      </w:pPr>
      <w:r>
        <w:rPr>
          <w:rFonts w:ascii="Times New Roman"/>
          <w:b w:val="false"/>
          <w:i w:val="false"/>
          <w:color w:val="000000"/>
          <w:sz w:val="28"/>
        </w:rPr>
        <w:t xml:space="preserve">
      5-тақырып. Мәтінмен жұмыс. Монологтар және диалогтар. Әріптеспен жұмыс. Паузалар (логикалық, психологиялық, лифт-пауза). Рөлдер бойынша оқу. </w:t>
      </w:r>
    </w:p>
    <w:p>
      <w:pPr>
        <w:spacing w:after="0"/>
        <w:ind w:left="0"/>
        <w:jc w:val="both"/>
      </w:pPr>
      <w:r>
        <w:rPr>
          <w:rFonts w:ascii="Times New Roman"/>
          <w:b w:val="false"/>
          <w:i w:val="false"/>
          <w:color w:val="000000"/>
          <w:sz w:val="28"/>
        </w:rPr>
        <w:t>
      6-тақырып. Шымылдықты құрудың қағидалары.</w:t>
      </w:r>
    </w:p>
    <w:p>
      <w:pPr>
        <w:spacing w:after="0"/>
        <w:ind w:left="0"/>
        <w:jc w:val="both"/>
      </w:pPr>
      <w:r>
        <w:rPr>
          <w:rFonts w:ascii="Times New Roman"/>
          <w:b w:val="false"/>
          <w:i w:val="false"/>
          <w:color w:val="000000"/>
          <w:sz w:val="28"/>
        </w:rPr>
        <w:t>
      7-тақырып. Қуыршақты еркін жүргізу үшін құралдар және декорация.</w:t>
      </w:r>
    </w:p>
    <w:p>
      <w:pPr>
        <w:spacing w:after="0"/>
        <w:ind w:left="0"/>
        <w:jc w:val="both"/>
      </w:pPr>
      <w:r>
        <w:rPr>
          <w:rFonts w:ascii="Times New Roman"/>
          <w:b w:val="false"/>
          <w:i w:val="false"/>
          <w:color w:val="000000"/>
          <w:sz w:val="28"/>
        </w:rPr>
        <w:t xml:space="preserve">
      8-тақырып. Қуыршақ жүргізудегі екі кейіпкердің әңгімесі. Сөйлеп тұрған және тыңдап тұрған қуыршақтардың қозғалысындағы айырмашылық. </w:t>
      </w:r>
    </w:p>
    <w:p>
      <w:pPr>
        <w:spacing w:after="0"/>
        <w:ind w:left="0"/>
        <w:jc w:val="both"/>
      </w:pPr>
      <w:r>
        <w:rPr>
          <w:rFonts w:ascii="Times New Roman"/>
          <w:b w:val="false"/>
          <w:i w:val="false"/>
          <w:color w:val="000000"/>
          <w:sz w:val="28"/>
        </w:rPr>
        <w:t>
      9-тақырып. Этюдтер. Халық фолклорын (түлкі мен қоян, аю мен Маша, түлкі мен бауырсақ, ата мен әже) қолданумен жұп этюдтерді құрау.</w:t>
      </w:r>
    </w:p>
    <w:p>
      <w:pPr>
        <w:spacing w:after="0"/>
        <w:ind w:left="0"/>
        <w:jc w:val="both"/>
      </w:pPr>
      <w:r>
        <w:rPr>
          <w:rFonts w:ascii="Times New Roman"/>
          <w:b w:val="false"/>
          <w:i w:val="false"/>
          <w:color w:val="000000"/>
          <w:sz w:val="28"/>
        </w:rPr>
        <w:t>
      10-тақырып. Шымылдығы бар театрдағы қуыршақ жүргізу ережелері. Шымылдыққа қатынас бойынша қуыршақты ұстап тұру қажет деңгейді ұстау.</w:t>
      </w:r>
    </w:p>
    <w:p>
      <w:pPr>
        <w:spacing w:after="0"/>
        <w:ind w:left="0"/>
        <w:jc w:val="both"/>
      </w:pPr>
      <w:r>
        <w:rPr>
          <w:rFonts w:ascii="Times New Roman"/>
          <w:b w:val="false"/>
          <w:i w:val="false"/>
          <w:color w:val="000000"/>
          <w:sz w:val="28"/>
        </w:rPr>
        <w:t>
      11-тақырып. Қол буыны, білек, иықтың бұлшықет массасын дамытуға арналған жаттығуларды жаттау.</w:t>
      </w:r>
    </w:p>
    <w:p>
      <w:pPr>
        <w:spacing w:after="0"/>
        <w:ind w:left="0"/>
        <w:jc w:val="both"/>
      </w:pPr>
      <w:r>
        <w:rPr>
          <w:rFonts w:ascii="Times New Roman"/>
          <w:b w:val="false"/>
          <w:i w:val="false"/>
          <w:color w:val="000000"/>
          <w:sz w:val="28"/>
        </w:rPr>
        <w:t>
      12-тақырып. Этюдтермен жұмыс. Импровизация жанры. Пластикалық жаттығуларды орындау. Импровизация жанрындағы этюдтермен жұмыс. Құрастыру және ойластырылған идеяны жүзеге асыру. Қайта түрлендіру шеберлігін дамыту.</w:t>
      </w:r>
    </w:p>
    <w:p>
      <w:pPr>
        <w:spacing w:after="0"/>
        <w:ind w:left="0"/>
        <w:jc w:val="both"/>
      </w:pPr>
      <w:r>
        <w:rPr>
          <w:rFonts w:ascii="Times New Roman"/>
          <w:b w:val="false"/>
          <w:i w:val="false"/>
          <w:color w:val="000000"/>
          <w:sz w:val="28"/>
        </w:rPr>
        <w:t xml:space="preserve">
      13-тақырып. Елестетілген кеңістік және зат.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xml:space="preserve">
      14-тақырып. Байқампаздыққа жаттығулар. Жадыны, есті, ойлауды, ерікті және байқампаздықты дамытуға арналған қуыршақпен ойын-тапсырмалар. </w:t>
      </w:r>
    </w:p>
    <w:p>
      <w:pPr>
        <w:spacing w:after="0"/>
        <w:ind w:left="0"/>
        <w:jc w:val="both"/>
      </w:pPr>
      <w:r>
        <w:rPr>
          <w:rFonts w:ascii="Times New Roman"/>
          <w:b w:val="false"/>
          <w:i w:val="false"/>
          <w:color w:val="000000"/>
          <w:sz w:val="28"/>
        </w:rPr>
        <w:t>
      15-тақырып. Ассоциативтілікті және елестетуді дамытуға арналған қуыршақпен ойын-тапсырмалар. Елестетілген кеңістік және зат.</w:t>
      </w:r>
    </w:p>
    <w:p>
      <w:pPr>
        <w:spacing w:after="0"/>
        <w:ind w:left="0"/>
        <w:jc w:val="both"/>
      </w:pPr>
      <w:r>
        <w:rPr>
          <w:rFonts w:ascii="Times New Roman"/>
          <w:b w:val="false"/>
          <w:i w:val="false"/>
          <w:color w:val="000000"/>
          <w:sz w:val="28"/>
        </w:rPr>
        <w:t xml:space="preserve">
      16-тақырып.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17-тақырып. Рөлдік ойын (түсінік). Рөлдік ойындардың түрлері. Мимика және ишарат. Қалып және ишарат.</w:t>
      </w:r>
    </w:p>
    <w:p>
      <w:pPr>
        <w:spacing w:after="0"/>
        <w:ind w:left="0"/>
        <w:jc w:val="both"/>
      </w:pPr>
      <w:r>
        <w:rPr>
          <w:rFonts w:ascii="Times New Roman"/>
          <w:b w:val="false"/>
          <w:i w:val="false"/>
          <w:color w:val="000000"/>
          <w:sz w:val="28"/>
        </w:rPr>
        <w:t xml:space="preserve">
      18-тақырып.Сахналық қозғалысты ауыстыру. Сахналық қозғалыс элементтерімен музыкалық ертегі. </w:t>
      </w:r>
    </w:p>
    <w:p>
      <w:pPr>
        <w:spacing w:after="0"/>
        <w:ind w:left="0"/>
        <w:jc w:val="both"/>
      </w:pPr>
      <w:r>
        <w:rPr>
          <w:rFonts w:ascii="Times New Roman"/>
          <w:b w:val="false"/>
          <w:i w:val="false"/>
          <w:color w:val="000000"/>
          <w:sz w:val="28"/>
        </w:rPr>
        <w:t xml:space="preserve">
      19-тақырып. Дамытушы музыкалық-ритмикалық ойындар. Ритмикалық қабілеттерді және пластиканы дамытуға арналған музыка қолданылатын ойын-жаттығулар. </w:t>
      </w:r>
    </w:p>
    <w:p>
      <w:pPr>
        <w:spacing w:after="0"/>
        <w:ind w:left="0"/>
        <w:jc w:val="both"/>
      </w:pPr>
      <w:r>
        <w:rPr>
          <w:rFonts w:ascii="Times New Roman"/>
          <w:b w:val="false"/>
          <w:i w:val="false"/>
          <w:color w:val="000000"/>
          <w:sz w:val="28"/>
        </w:rPr>
        <w:t>
      20-тақырып. Қуыршақ жүргізуші сөзін, қуыршақ қимылын және музыканы қосумен жұмыс. Музыкалық және ырғақтықты жаттықтыру. Әндер мен өлеңдерді қолданумен ырғақ және музыкалық сезімді дамытуға арналған жаттығулар. Елестетуді, қиялды және ынта-ықыласты дамыту.</w:t>
      </w:r>
    </w:p>
    <w:p>
      <w:pPr>
        <w:spacing w:after="0"/>
        <w:ind w:left="0"/>
        <w:jc w:val="both"/>
      </w:pPr>
      <w:r>
        <w:rPr>
          <w:rFonts w:ascii="Times New Roman"/>
          <w:b w:val="false"/>
          <w:i w:val="false"/>
          <w:color w:val="000000"/>
          <w:sz w:val="28"/>
        </w:rPr>
        <w:t>
      21-тақырып. Сахналық қозғалысты ауыстыру. Практика. Шапшаңдыққа, жеңілдікке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қолғапты қуыршақ театрының, тросты қуыршақ театрының және көлеңкелі театрдың пайда болу және даму тарихын біледі;</w:t>
      </w:r>
    </w:p>
    <w:p>
      <w:pPr>
        <w:spacing w:after="0"/>
        <w:ind w:left="0"/>
        <w:jc w:val="both"/>
      </w:pPr>
      <w:r>
        <w:rPr>
          <w:rFonts w:ascii="Times New Roman"/>
          <w:b w:val="false"/>
          <w:i w:val="false"/>
          <w:color w:val="000000"/>
          <w:sz w:val="28"/>
        </w:rPr>
        <w:t>
      2) ертегі немесе пьеса мәтінімен жұмыс істей алады;</w:t>
      </w:r>
    </w:p>
    <w:p>
      <w:pPr>
        <w:spacing w:after="0"/>
        <w:ind w:left="0"/>
        <w:jc w:val="both"/>
      </w:pPr>
      <w:r>
        <w:rPr>
          <w:rFonts w:ascii="Times New Roman"/>
          <w:b w:val="false"/>
          <w:i w:val="false"/>
          <w:color w:val="000000"/>
          <w:sz w:val="28"/>
        </w:rPr>
        <w:t>
      3) сөйлеу гимнастикасы бойынша жаттығуларды біледі және орындайды;</w:t>
      </w:r>
    </w:p>
    <w:p>
      <w:pPr>
        <w:spacing w:after="0"/>
        <w:ind w:left="0"/>
        <w:jc w:val="both"/>
      </w:pPr>
      <w:r>
        <w:rPr>
          <w:rFonts w:ascii="Times New Roman"/>
          <w:b w:val="false"/>
          <w:i w:val="false"/>
          <w:color w:val="000000"/>
          <w:sz w:val="28"/>
        </w:rPr>
        <w:t>
      4) қуыршақ спектаклінің әртүрлі кейіпкерлері сөзінің ерекшеліктерін біледі және жеткізе алады;</w:t>
      </w:r>
    </w:p>
    <w:p>
      <w:pPr>
        <w:spacing w:after="0"/>
        <w:ind w:left="0"/>
        <w:jc w:val="both"/>
      </w:pPr>
      <w:r>
        <w:rPr>
          <w:rFonts w:ascii="Times New Roman"/>
          <w:b w:val="false"/>
          <w:i w:val="false"/>
          <w:color w:val="000000"/>
          <w:sz w:val="28"/>
        </w:rPr>
        <w:t>
      5) мәтінді мәнерлі оқиды және паузаларды –логикалық, психологиялық және люфт-паузаны ажыратады;</w:t>
      </w:r>
    </w:p>
    <w:p>
      <w:pPr>
        <w:spacing w:after="0"/>
        <w:ind w:left="0"/>
        <w:jc w:val="both"/>
      </w:pPr>
      <w:r>
        <w:rPr>
          <w:rFonts w:ascii="Times New Roman"/>
          <w:b w:val="false"/>
          <w:i w:val="false"/>
          <w:color w:val="000000"/>
          <w:sz w:val="28"/>
        </w:rPr>
        <w:t>
      6) шымылдық құрылымының негізгі қағидаларын біледі;</w:t>
      </w:r>
    </w:p>
    <w:p>
      <w:pPr>
        <w:spacing w:after="0"/>
        <w:ind w:left="0"/>
        <w:jc w:val="both"/>
      </w:pPr>
      <w:r>
        <w:rPr>
          <w:rFonts w:ascii="Times New Roman"/>
          <w:b w:val="false"/>
          <w:i w:val="false"/>
          <w:color w:val="000000"/>
          <w:sz w:val="28"/>
        </w:rPr>
        <w:t>
      7) диалог барысында қуыршақтар қозғалысында айырмашылықтарды біледі;</w:t>
      </w:r>
    </w:p>
    <w:p>
      <w:pPr>
        <w:spacing w:after="0"/>
        <w:ind w:left="0"/>
        <w:jc w:val="both"/>
      </w:pPr>
      <w:r>
        <w:rPr>
          <w:rFonts w:ascii="Times New Roman"/>
          <w:b w:val="false"/>
          <w:i w:val="false"/>
          <w:color w:val="000000"/>
          <w:sz w:val="28"/>
        </w:rPr>
        <w:t>
      8) берілген тақырыпқа этюд құрайды;</w:t>
      </w:r>
    </w:p>
    <w:p>
      <w:pPr>
        <w:spacing w:after="0"/>
        <w:ind w:left="0"/>
        <w:jc w:val="both"/>
      </w:pPr>
      <w:r>
        <w:rPr>
          <w:rFonts w:ascii="Times New Roman"/>
          <w:b w:val="false"/>
          <w:i w:val="false"/>
          <w:color w:val="000000"/>
          <w:sz w:val="28"/>
        </w:rPr>
        <w:t>
      9) шымылдықты театрдақуыршақ жүргізу ережелерін біледі;</w:t>
      </w:r>
    </w:p>
    <w:p>
      <w:pPr>
        <w:spacing w:after="0"/>
        <w:ind w:left="0"/>
        <w:jc w:val="both"/>
      </w:pPr>
      <w:r>
        <w:rPr>
          <w:rFonts w:ascii="Times New Roman"/>
          <w:b w:val="false"/>
          <w:i w:val="false"/>
          <w:color w:val="000000"/>
          <w:sz w:val="28"/>
        </w:rPr>
        <w:t>
      10) ырғақ және музыкалық сезімді, елестетуді, қиял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11)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83. 3 сыныптағы Бағдарлама талаптары:</w:t>
      </w:r>
    </w:p>
    <w:p>
      <w:pPr>
        <w:spacing w:after="0"/>
        <w:ind w:left="0"/>
        <w:jc w:val="both"/>
      </w:pPr>
      <w:r>
        <w:rPr>
          <w:rFonts w:ascii="Times New Roman"/>
          <w:b w:val="false"/>
          <w:i w:val="false"/>
          <w:color w:val="000000"/>
          <w:sz w:val="28"/>
        </w:rPr>
        <w:t>
      1) тросты қуыршақты жүргізу дағдыларын меңгеру;</w:t>
      </w:r>
    </w:p>
    <w:p>
      <w:pPr>
        <w:spacing w:after="0"/>
        <w:ind w:left="0"/>
        <w:jc w:val="both"/>
      </w:pPr>
      <w:r>
        <w:rPr>
          <w:rFonts w:ascii="Times New Roman"/>
          <w:b w:val="false"/>
          <w:i w:val="false"/>
          <w:color w:val="000000"/>
          <w:sz w:val="28"/>
        </w:rPr>
        <w:t>
      2) тросты қуыршақ конструкциясының ерекшеліктері туралы түсінік;</w:t>
      </w:r>
    </w:p>
    <w:p>
      <w:pPr>
        <w:spacing w:after="0"/>
        <w:ind w:left="0"/>
        <w:jc w:val="both"/>
      </w:pPr>
      <w:r>
        <w:rPr>
          <w:rFonts w:ascii="Times New Roman"/>
          <w:b w:val="false"/>
          <w:i w:val="false"/>
          <w:color w:val="000000"/>
          <w:sz w:val="28"/>
        </w:rPr>
        <w:t>
      3) механикалық қуыршақтар туралы түсінік;</w:t>
      </w:r>
    </w:p>
    <w:p>
      <w:pPr>
        <w:spacing w:after="0"/>
        <w:ind w:left="0"/>
        <w:jc w:val="both"/>
      </w:pPr>
      <w:r>
        <w:rPr>
          <w:rFonts w:ascii="Times New Roman"/>
          <w:b w:val="false"/>
          <w:i w:val="false"/>
          <w:color w:val="000000"/>
          <w:sz w:val="28"/>
        </w:rPr>
        <w:t>
      4) жұмсақ мимикалаушы қуыршақ туралы түсінік;</w:t>
      </w:r>
    </w:p>
    <w:p>
      <w:pPr>
        <w:spacing w:after="0"/>
        <w:ind w:left="0"/>
        <w:jc w:val="both"/>
      </w:pPr>
      <w:r>
        <w:rPr>
          <w:rFonts w:ascii="Times New Roman"/>
          <w:b w:val="false"/>
          <w:i w:val="false"/>
          <w:color w:val="000000"/>
          <w:sz w:val="28"/>
        </w:rPr>
        <w:t>
      84.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Қозғалыс және сөз. Қозғалыста белсенді тапсырманы орындау кезінде еркін және сенімді түрде қимыл мен сөзді байланыстыру қабілетін дамыту. </w:t>
      </w:r>
    </w:p>
    <w:p>
      <w:pPr>
        <w:spacing w:after="0"/>
        <w:ind w:left="0"/>
        <w:jc w:val="both"/>
      </w:pPr>
      <w:r>
        <w:rPr>
          <w:rFonts w:ascii="Times New Roman"/>
          <w:b w:val="false"/>
          <w:i w:val="false"/>
          <w:color w:val="000000"/>
          <w:sz w:val="28"/>
        </w:rPr>
        <w:t xml:space="preserve">
      Жаттығу. Белсенді позицияда тыныс алу және дыбыстау. Белсенді қозғалыс және статика кезінде тыныс алу және дыбыстауды қамтамасыз ету үшін бұлшықет қысылуларын қайта бөлу. Қимылдың үздіксіздігін байланыстыру. Қимылдың жалғасы ретіндегі дыбыстық хабарлама. Қимыл мен сөзді алмастыру және байланыстыру. Этюдті тренаж. </w:t>
      </w:r>
    </w:p>
    <w:p>
      <w:pPr>
        <w:spacing w:after="0"/>
        <w:ind w:left="0"/>
        <w:jc w:val="both"/>
      </w:pPr>
      <w:r>
        <w:rPr>
          <w:rFonts w:ascii="Times New Roman"/>
          <w:b w:val="false"/>
          <w:i w:val="false"/>
          <w:color w:val="000000"/>
          <w:sz w:val="28"/>
        </w:rPr>
        <w:t>
      2-тақырып. Тросты қуыршақтар. Тросты қуыршақ конструкциясының ерекшеліктері. Ағаш және металл - тросты қуыршақ қаңқасы үшін негізгі материалдар. Тросты қуыршақтар дайындау технологиясы.</w:t>
      </w:r>
    </w:p>
    <w:p>
      <w:pPr>
        <w:spacing w:after="0"/>
        <w:ind w:left="0"/>
        <w:jc w:val="both"/>
      </w:pPr>
      <w:r>
        <w:rPr>
          <w:rFonts w:ascii="Times New Roman"/>
          <w:b w:val="false"/>
          <w:i w:val="false"/>
          <w:color w:val="000000"/>
          <w:sz w:val="28"/>
        </w:rPr>
        <w:t xml:space="preserve">
      3-тақырып. Тросты қуыршақтың көркемдік күші. </w:t>
      </w:r>
    </w:p>
    <w:p>
      <w:pPr>
        <w:spacing w:after="0"/>
        <w:ind w:left="0"/>
        <w:jc w:val="both"/>
      </w:pPr>
      <w:r>
        <w:rPr>
          <w:rFonts w:ascii="Times New Roman"/>
          <w:b w:val="false"/>
          <w:i w:val="false"/>
          <w:color w:val="000000"/>
          <w:sz w:val="28"/>
        </w:rPr>
        <w:t xml:space="preserve">
      4-тақырып. Тросты қуыршақты жүргізу тәсілдері. Тросты қуыршақпен жаттығу: басты еңкейту және бұру, денені еңкейту, қолды көтеру және түсіру, шынтақта қолды бүгу. Санауға жаттығуды орындау, кейін музыкамен. Тросты қуыршақтың затпен қимыл. </w:t>
      </w:r>
    </w:p>
    <w:p>
      <w:pPr>
        <w:spacing w:after="0"/>
        <w:ind w:left="0"/>
        <w:jc w:val="both"/>
      </w:pPr>
      <w:r>
        <w:rPr>
          <w:rFonts w:ascii="Times New Roman"/>
          <w:b w:val="false"/>
          <w:i w:val="false"/>
          <w:color w:val="000000"/>
          <w:sz w:val="28"/>
        </w:rPr>
        <w:t xml:space="preserve">
      5-тақырып. Трост түрлері. Трост ұзындығы. Сыртқы торсттар және бүркемеленген тросттар. </w:t>
      </w:r>
    </w:p>
    <w:p>
      <w:pPr>
        <w:spacing w:after="0"/>
        <w:ind w:left="0"/>
        <w:jc w:val="both"/>
      </w:pPr>
      <w:r>
        <w:rPr>
          <w:rFonts w:ascii="Times New Roman"/>
          <w:b w:val="false"/>
          <w:i w:val="false"/>
          <w:color w:val="000000"/>
          <w:sz w:val="28"/>
        </w:rPr>
        <w:t xml:space="preserve">
      6-тақырып. Гапит – тросты қуыршақтың басы орнатылған трост. Бытыра мойынтіректегі гапит. Қысқа және ұзын гапиттің артықшылығы. Қуыршақ басына бекітілген гапиттің ерекшеліктері. Механикаландырылған гапит. </w:t>
      </w:r>
    </w:p>
    <w:p>
      <w:pPr>
        <w:spacing w:after="0"/>
        <w:ind w:left="0"/>
        <w:jc w:val="both"/>
      </w:pPr>
      <w:r>
        <w:rPr>
          <w:rFonts w:ascii="Times New Roman"/>
          <w:b w:val="false"/>
          <w:i w:val="false"/>
          <w:color w:val="000000"/>
          <w:sz w:val="28"/>
        </w:rPr>
        <w:t xml:space="preserve">
      7-тақырып. Тросты қуыршақтың костюмі. Тросты қуыршақтың механизмдері мен тросттарын жасырудың тәсілдері. Тросты қуыршақтың бір түрі – сырықтағы карнавалдық қуыршақтар. </w:t>
      </w:r>
    </w:p>
    <w:p>
      <w:pPr>
        <w:spacing w:after="0"/>
        <w:ind w:left="0"/>
        <w:jc w:val="both"/>
      </w:pPr>
      <w:r>
        <w:rPr>
          <w:rFonts w:ascii="Times New Roman"/>
          <w:b w:val="false"/>
          <w:i w:val="false"/>
          <w:color w:val="000000"/>
          <w:sz w:val="28"/>
        </w:rPr>
        <w:t>
      8-тақырып. Тросты қуыршақтармен этюдті тренаж.</w:t>
      </w:r>
    </w:p>
    <w:p>
      <w:pPr>
        <w:spacing w:after="0"/>
        <w:ind w:left="0"/>
        <w:jc w:val="both"/>
      </w:pPr>
      <w:r>
        <w:rPr>
          <w:rFonts w:ascii="Times New Roman"/>
          <w:b w:val="false"/>
          <w:i w:val="false"/>
          <w:color w:val="000000"/>
          <w:sz w:val="28"/>
        </w:rPr>
        <w:t>
      9-тақырып. Механикалық қуыршақтар. Петрушка (қолғапты) және тросты қуыршақтарда механикаландырылған бөлшектерді қолдану. Жұмылатын көздер, айналатын көздер, солдан оңға қарай және оңнан солға қарай қозғалатын көздер, тік тұратын шаштар және басқа да қуыршақ жүргізушінің механикаландырылған бөлшектерді қолданатын тәсілдері. Ауызды ашатын ерекше конструкция.</w:t>
      </w:r>
    </w:p>
    <w:p>
      <w:pPr>
        <w:spacing w:after="0"/>
        <w:ind w:left="0"/>
        <w:jc w:val="both"/>
      </w:pPr>
      <w:r>
        <w:rPr>
          <w:rFonts w:ascii="Times New Roman"/>
          <w:b w:val="false"/>
          <w:i w:val="false"/>
          <w:color w:val="000000"/>
          <w:sz w:val="28"/>
        </w:rPr>
        <w:t>
      10-тақырып. Механикалық қуыршақтармен этюдті тренаж.</w:t>
      </w:r>
    </w:p>
    <w:p>
      <w:pPr>
        <w:spacing w:after="0"/>
        <w:ind w:left="0"/>
        <w:jc w:val="both"/>
      </w:pPr>
      <w:r>
        <w:rPr>
          <w:rFonts w:ascii="Times New Roman"/>
          <w:b w:val="false"/>
          <w:i w:val="false"/>
          <w:color w:val="000000"/>
          <w:sz w:val="28"/>
        </w:rPr>
        <w:t>
      11-тақырып. Жұмсақ мимикалаушы қуыршақ. Жұмсақ мимикалаушы қуыршақты қолданудың ерекшеліктері. Жұмсақ мимикалаушы қуыршақта актер қолдарының орналасуы.</w:t>
      </w:r>
    </w:p>
    <w:p>
      <w:pPr>
        <w:spacing w:after="0"/>
        <w:ind w:left="0"/>
        <w:jc w:val="both"/>
      </w:pPr>
      <w:r>
        <w:rPr>
          <w:rFonts w:ascii="Times New Roman"/>
          <w:b w:val="false"/>
          <w:i w:val="false"/>
          <w:color w:val="000000"/>
          <w:sz w:val="28"/>
        </w:rPr>
        <w:t>
      12-тақырып. Жұмсақ мимикалаушы қуыршақты дайындау үшін материалдар. Жұмсақ мимикалаушы қуыршақты дайындау технологиясы. Жұмсақ мимикалаушы қуыршақтың мүсіні. Жұмсақ мимикалаушы қуыршақтың пішімі.</w:t>
      </w:r>
    </w:p>
    <w:p>
      <w:pPr>
        <w:spacing w:after="0"/>
        <w:ind w:left="0"/>
        <w:jc w:val="both"/>
      </w:pPr>
      <w:r>
        <w:rPr>
          <w:rFonts w:ascii="Times New Roman"/>
          <w:b w:val="false"/>
          <w:i w:val="false"/>
          <w:color w:val="000000"/>
          <w:sz w:val="28"/>
        </w:rPr>
        <w:t>
      13-тақырып. Жұмсақ мимикалаушы қуыршақтармен этюдті тренаж.</w:t>
      </w:r>
    </w:p>
    <w:p>
      <w:pPr>
        <w:spacing w:after="0"/>
        <w:ind w:left="0"/>
        <w:jc w:val="both"/>
      </w:pPr>
      <w:r>
        <w:rPr>
          <w:rFonts w:ascii="Times New Roman"/>
          <w:b w:val="false"/>
          <w:i w:val="false"/>
          <w:color w:val="000000"/>
          <w:sz w:val="28"/>
        </w:rPr>
        <w:t xml:space="preserve">
      14-тақырып. Қуыршақ театрында қуыршақ жүргізу ережелері. Қуыршақ театрында актерлік шеберлік заңдарының ерекшеліктері. Қуыршақ театрында қуыршақ затымен ойын. </w:t>
      </w:r>
    </w:p>
    <w:p>
      <w:pPr>
        <w:spacing w:after="0"/>
        <w:ind w:left="0"/>
        <w:jc w:val="both"/>
      </w:pPr>
      <w:r>
        <w:rPr>
          <w:rFonts w:ascii="Times New Roman"/>
          <w:b w:val="false"/>
          <w:i w:val="false"/>
          <w:color w:val="000000"/>
          <w:sz w:val="28"/>
        </w:rPr>
        <w:t>
      15-тақырып. Қуыршақ театрының сахнасы. Қуыршақ театрының сахналық қоршауы.</w:t>
      </w:r>
    </w:p>
    <w:p>
      <w:pPr>
        <w:spacing w:after="0"/>
        <w:ind w:left="0"/>
        <w:jc w:val="both"/>
      </w:pPr>
      <w:r>
        <w:rPr>
          <w:rFonts w:ascii="Times New Roman"/>
          <w:b w:val="false"/>
          <w:i w:val="false"/>
          <w:color w:val="000000"/>
          <w:sz w:val="28"/>
        </w:rPr>
        <w:t>
      16-тақырып. Қойылымдағы декорацияның рөлі. Декорация түрлері – жалпақ, жартылай көлемді, көлемді. Декорацияны дайындау технологиясы. Декорацияны дайындау кезіндегі қауіпсіздік техникасы. Реквизит.</w:t>
      </w:r>
    </w:p>
    <w:p>
      <w:pPr>
        <w:spacing w:after="0"/>
        <w:ind w:left="0"/>
        <w:jc w:val="both"/>
      </w:pPr>
      <w:r>
        <w:rPr>
          <w:rFonts w:ascii="Times New Roman"/>
          <w:b w:val="false"/>
          <w:i w:val="false"/>
          <w:color w:val="000000"/>
          <w:sz w:val="28"/>
        </w:rPr>
        <w:t xml:space="preserve">
      17-тақырып. Шымылдықты құру қағидасы. Қуыршақ театрындағы атыз (грядка) ұғымы. Шымылдық биіктігі. Алдыңғы атыздың түрлі сызықтарымен шымылдық. </w:t>
      </w:r>
    </w:p>
    <w:p>
      <w:pPr>
        <w:spacing w:after="0"/>
        <w:ind w:left="0"/>
        <w:jc w:val="both"/>
      </w:pPr>
      <w:r>
        <w:rPr>
          <w:rFonts w:ascii="Times New Roman"/>
          <w:b w:val="false"/>
          <w:i w:val="false"/>
          <w:color w:val="000000"/>
          <w:sz w:val="28"/>
        </w:rPr>
        <w:t xml:space="preserve">
      18-тақырып. Қуыршақ театрында көрерлік есептері. Көрерлік есептеріндегі екі қателік – көрінуі тиіс нәрсе жасырынған немесе жасырынуы тиіс нәрсе көрінген. Жанынан шымылдыққа көру бұрышы. Төменнен шымылдыққа көру бұрышы. Көрермен залының бірінші қатарынан шымылдыққа дейінгі қашықтық. Қуыршақтың жүйектен кетуге мүмкін болатын қашықтығы. Көп планды шымылдық. Асқын пландарда актерлердің жұмысы. Планнан планға ауысу. </w:t>
      </w:r>
    </w:p>
    <w:p>
      <w:pPr>
        <w:spacing w:after="0"/>
        <w:ind w:left="0"/>
        <w:jc w:val="both"/>
      </w:pPr>
      <w:r>
        <w:rPr>
          <w:rFonts w:ascii="Times New Roman"/>
          <w:b w:val="false"/>
          <w:i w:val="false"/>
          <w:color w:val="000000"/>
          <w:sz w:val="28"/>
        </w:rPr>
        <w:t xml:space="preserve">
      19-тақырып. Пьесаны таңдау және онымен жұмыс. Пьсеаны оқу, оның талдауы. Кейіпкерлер мінез-құлығымен жұмыс. Рөлдерді бөлу. </w:t>
      </w:r>
    </w:p>
    <w:p>
      <w:pPr>
        <w:spacing w:after="0"/>
        <w:ind w:left="0"/>
        <w:jc w:val="both"/>
      </w:pPr>
      <w:r>
        <w:rPr>
          <w:rFonts w:ascii="Times New Roman"/>
          <w:b w:val="false"/>
          <w:i w:val="false"/>
          <w:color w:val="000000"/>
          <w:sz w:val="28"/>
        </w:rPr>
        <w:t xml:space="preserve">
      20-тақырып. Әрбір рөлді оқуды пысықтау. Рөлдерді жаттау. </w:t>
      </w:r>
    </w:p>
    <w:p>
      <w:pPr>
        <w:spacing w:after="0"/>
        <w:ind w:left="0"/>
        <w:jc w:val="both"/>
      </w:pPr>
      <w:r>
        <w:rPr>
          <w:rFonts w:ascii="Times New Roman"/>
          <w:b w:val="false"/>
          <w:i w:val="false"/>
          <w:color w:val="000000"/>
          <w:sz w:val="28"/>
        </w:rPr>
        <w:t>
      21-тақырып. Спектаклдің басты дайындығы. Көрермен алдында өнер көрсету.</w:t>
      </w:r>
    </w:p>
    <w:p>
      <w:pPr>
        <w:spacing w:after="0"/>
        <w:ind w:left="0"/>
        <w:jc w:val="both"/>
      </w:pPr>
      <w:r>
        <w:rPr>
          <w:rFonts w:ascii="Times New Roman"/>
          <w:b w:val="false"/>
          <w:i w:val="false"/>
          <w:color w:val="000000"/>
          <w:sz w:val="28"/>
        </w:rPr>
        <w:t xml:space="preserve">
      85.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қозғалыста белсенді тапсырманы орындау кезінде қимыл мен сөзді байланыстыру техникасын біледі;</w:t>
      </w:r>
    </w:p>
    <w:p>
      <w:pPr>
        <w:spacing w:after="0"/>
        <w:ind w:left="0"/>
        <w:jc w:val="both"/>
      </w:pPr>
      <w:r>
        <w:rPr>
          <w:rFonts w:ascii="Times New Roman"/>
          <w:b w:val="false"/>
          <w:i w:val="false"/>
          <w:color w:val="000000"/>
          <w:sz w:val="28"/>
        </w:rPr>
        <w:t>
      2) ритмикалық суреттерде түрлі жылдамдықтағы, ырғақтағы және қозғалыстағы қарқынды қозғалыс түсінігін біледі;</w:t>
      </w:r>
    </w:p>
    <w:p>
      <w:pPr>
        <w:spacing w:after="0"/>
        <w:ind w:left="0"/>
        <w:jc w:val="both"/>
      </w:pPr>
      <w:r>
        <w:rPr>
          <w:rFonts w:ascii="Times New Roman"/>
          <w:b w:val="false"/>
          <w:i w:val="false"/>
          <w:color w:val="000000"/>
          <w:sz w:val="28"/>
        </w:rPr>
        <w:t>
      3) белсенді қозғалыс және статика кезінде тыныс алу және дыбыстауды қамтамасыз ету үшін бұлшықет қысылуларын қайта бөлуді біледі;</w:t>
      </w:r>
    </w:p>
    <w:p>
      <w:pPr>
        <w:spacing w:after="0"/>
        <w:ind w:left="0"/>
        <w:jc w:val="both"/>
      </w:pPr>
      <w:r>
        <w:rPr>
          <w:rFonts w:ascii="Times New Roman"/>
          <w:b w:val="false"/>
          <w:i w:val="false"/>
          <w:color w:val="000000"/>
          <w:sz w:val="28"/>
        </w:rPr>
        <w:t>
      4) тросты қуыршақ конструкциясының ерекшеліктері мен тросты қуыршақты жүргізу дағдыларын біледі;</w:t>
      </w:r>
    </w:p>
    <w:p>
      <w:pPr>
        <w:spacing w:after="0"/>
        <w:ind w:left="0"/>
        <w:jc w:val="both"/>
      </w:pPr>
      <w:r>
        <w:rPr>
          <w:rFonts w:ascii="Times New Roman"/>
          <w:b w:val="false"/>
          <w:i w:val="false"/>
          <w:color w:val="000000"/>
          <w:sz w:val="28"/>
        </w:rPr>
        <w:t>
      5) механикалық қуыршақтардар құрылысын біледі;</w:t>
      </w:r>
    </w:p>
    <w:p>
      <w:pPr>
        <w:spacing w:after="0"/>
        <w:ind w:left="0"/>
        <w:jc w:val="both"/>
      </w:pPr>
      <w:r>
        <w:rPr>
          <w:rFonts w:ascii="Times New Roman"/>
          <w:b w:val="false"/>
          <w:i w:val="false"/>
          <w:color w:val="000000"/>
          <w:sz w:val="28"/>
        </w:rPr>
        <w:t>
      6) механикалық қуыршақтарды жүргізу дағдыларын біледі;</w:t>
      </w:r>
    </w:p>
    <w:p>
      <w:pPr>
        <w:spacing w:after="0"/>
        <w:ind w:left="0"/>
        <w:jc w:val="both"/>
      </w:pPr>
      <w:r>
        <w:rPr>
          <w:rFonts w:ascii="Times New Roman"/>
          <w:b w:val="false"/>
          <w:i w:val="false"/>
          <w:color w:val="000000"/>
          <w:sz w:val="28"/>
        </w:rPr>
        <w:t>
      7) жұмсақ мимикалаушы қуыршақты қолданудың ерекшеліктерін біледі;</w:t>
      </w:r>
    </w:p>
    <w:p>
      <w:pPr>
        <w:spacing w:after="0"/>
        <w:ind w:left="0"/>
        <w:jc w:val="both"/>
      </w:pPr>
      <w:r>
        <w:rPr>
          <w:rFonts w:ascii="Times New Roman"/>
          <w:b w:val="false"/>
          <w:i w:val="false"/>
          <w:color w:val="000000"/>
          <w:sz w:val="28"/>
        </w:rPr>
        <w:t>
      8) қуыршақ театрында актерлік шеберлік ерекшеліктерін біледі;</w:t>
      </w:r>
    </w:p>
    <w:p>
      <w:pPr>
        <w:spacing w:after="0"/>
        <w:ind w:left="0"/>
        <w:jc w:val="both"/>
      </w:pPr>
      <w:r>
        <w:rPr>
          <w:rFonts w:ascii="Times New Roman"/>
          <w:b w:val="false"/>
          <w:i w:val="false"/>
          <w:color w:val="000000"/>
          <w:sz w:val="28"/>
        </w:rPr>
        <w:t>
      9) қуыршақтың затпен ойнауы кезінде қуыршақты жүргізу дағдыларына ие;</w:t>
      </w:r>
    </w:p>
    <w:p>
      <w:pPr>
        <w:spacing w:after="0"/>
        <w:ind w:left="0"/>
        <w:jc w:val="both"/>
      </w:pPr>
      <w:r>
        <w:rPr>
          <w:rFonts w:ascii="Times New Roman"/>
          <w:b w:val="false"/>
          <w:i w:val="false"/>
          <w:color w:val="000000"/>
          <w:sz w:val="28"/>
        </w:rPr>
        <w:t>
      10) қуыршақ театры сахнасының құрылымын біледі;</w:t>
      </w:r>
    </w:p>
    <w:p>
      <w:pPr>
        <w:spacing w:after="0"/>
        <w:ind w:left="0"/>
        <w:jc w:val="both"/>
      </w:pPr>
      <w:r>
        <w:rPr>
          <w:rFonts w:ascii="Times New Roman"/>
          <w:b w:val="false"/>
          <w:i w:val="false"/>
          <w:color w:val="000000"/>
          <w:sz w:val="28"/>
        </w:rPr>
        <w:t>
      86. 4 сыныптағы Бағдарлама талаптары:</w:t>
      </w:r>
    </w:p>
    <w:p>
      <w:pPr>
        <w:spacing w:after="0"/>
        <w:ind w:left="0"/>
        <w:jc w:val="both"/>
      </w:pPr>
      <w:r>
        <w:rPr>
          <w:rFonts w:ascii="Times New Roman"/>
          <w:b w:val="false"/>
          <w:i w:val="false"/>
          <w:color w:val="000000"/>
          <w:sz w:val="28"/>
        </w:rPr>
        <w:t>
      1) марионетка қуыршақтарын жүргізу дағдыларын меңгеру;</w:t>
      </w:r>
    </w:p>
    <w:p>
      <w:pPr>
        <w:spacing w:after="0"/>
        <w:ind w:left="0"/>
        <w:jc w:val="both"/>
      </w:pPr>
      <w:r>
        <w:rPr>
          <w:rFonts w:ascii="Times New Roman"/>
          <w:b w:val="false"/>
          <w:i w:val="false"/>
          <w:color w:val="000000"/>
          <w:sz w:val="28"/>
        </w:rPr>
        <w:t>
      2) сахналық сөйлеу дағдыларын меңгеру;</w:t>
      </w:r>
    </w:p>
    <w:p>
      <w:pPr>
        <w:spacing w:after="0"/>
        <w:ind w:left="0"/>
        <w:jc w:val="both"/>
      </w:pPr>
      <w:r>
        <w:rPr>
          <w:rFonts w:ascii="Times New Roman"/>
          <w:b w:val="false"/>
          <w:i w:val="false"/>
          <w:color w:val="000000"/>
          <w:sz w:val="28"/>
        </w:rPr>
        <w:t>
      3) пьесаны талдау дағдыларын меңгеру;</w:t>
      </w:r>
    </w:p>
    <w:p>
      <w:pPr>
        <w:spacing w:after="0"/>
        <w:ind w:left="0"/>
        <w:jc w:val="both"/>
      </w:pPr>
      <w:r>
        <w:rPr>
          <w:rFonts w:ascii="Times New Roman"/>
          <w:b w:val="false"/>
          <w:i w:val="false"/>
          <w:color w:val="000000"/>
          <w:sz w:val="28"/>
        </w:rPr>
        <w:t>
      4) спектакльге өз бетінше дайындық және көрермен алдында өнер көрсету.</w:t>
      </w:r>
    </w:p>
    <w:p>
      <w:pPr>
        <w:spacing w:after="0"/>
        <w:ind w:left="0"/>
        <w:jc w:val="both"/>
      </w:pPr>
      <w:r>
        <w:rPr>
          <w:rFonts w:ascii="Times New Roman"/>
          <w:b w:val="false"/>
          <w:i w:val="false"/>
          <w:color w:val="000000"/>
          <w:sz w:val="28"/>
        </w:rPr>
        <w:t>
      87.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театрындағы декорация. Жүйекке орналастырылатын декорация. Кулиса түрінде орналастырылған декорация.</w:t>
      </w:r>
    </w:p>
    <w:p>
      <w:pPr>
        <w:spacing w:after="0"/>
        <w:ind w:left="0"/>
        <w:jc w:val="both"/>
      </w:pPr>
      <w:r>
        <w:rPr>
          <w:rFonts w:ascii="Times New Roman"/>
          <w:b w:val="false"/>
          <w:i w:val="false"/>
          <w:color w:val="000000"/>
          <w:sz w:val="28"/>
        </w:rPr>
        <w:t xml:space="preserve">
      2-тақырып. Кескіндемелі кенеп матада (задник) немесе оның қасына орналастырылған декорация. Пландар арасында немесе планмен кескіндемелі кенеп мата (задник) аралығында орналасатын декорация. Қуыршақ театрында "таза алмасу" түсінігі. </w:t>
      </w:r>
    </w:p>
    <w:p>
      <w:pPr>
        <w:spacing w:after="0"/>
        <w:ind w:left="0"/>
        <w:jc w:val="both"/>
      </w:pPr>
      <w:r>
        <w:rPr>
          <w:rFonts w:ascii="Times New Roman"/>
          <w:b w:val="false"/>
          <w:i w:val="false"/>
          <w:color w:val="000000"/>
          <w:sz w:val="28"/>
        </w:rPr>
        <w:t xml:space="preserve">
      3-тақырып. Қуыршақ театрындағы перде. Перделердің түрлері. </w:t>
      </w:r>
    </w:p>
    <w:p>
      <w:pPr>
        <w:spacing w:after="0"/>
        <w:ind w:left="0"/>
        <w:jc w:val="both"/>
      </w:pPr>
      <w:r>
        <w:rPr>
          <w:rFonts w:ascii="Times New Roman"/>
          <w:b w:val="false"/>
          <w:i w:val="false"/>
          <w:color w:val="000000"/>
          <w:sz w:val="28"/>
        </w:rPr>
        <w:t>
      4-тақырып. Марионетка қуыршағының құрылысы. Вага. Топсалардағы марионетка қуыршағы.</w:t>
      </w:r>
    </w:p>
    <w:p>
      <w:pPr>
        <w:spacing w:after="0"/>
        <w:ind w:left="0"/>
        <w:jc w:val="both"/>
      </w:pPr>
      <w:r>
        <w:rPr>
          <w:rFonts w:ascii="Times New Roman"/>
          <w:b w:val="false"/>
          <w:i w:val="false"/>
          <w:color w:val="000000"/>
          <w:sz w:val="28"/>
        </w:rPr>
        <w:t xml:space="preserve">
      5-тақырып. Марионетка қуыршағы үшін сахна құрылысы. </w:t>
      </w:r>
    </w:p>
    <w:p>
      <w:pPr>
        <w:spacing w:after="0"/>
        <w:ind w:left="0"/>
        <w:jc w:val="both"/>
      </w:pPr>
      <w:r>
        <w:rPr>
          <w:rFonts w:ascii="Times New Roman"/>
          <w:b w:val="false"/>
          <w:i w:val="false"/>
          <w:color w:val="000000"/>
          <w:sz w:val="28"/>
        </w:rPr>
        <w:t xml:space="preserve">
      6-тақырып. Марионетка қуыршақтарын жүргізу тәсілдері. </w:t>
      </w:r>
    </w:p>
    <w:p>
      <w:pPr>
        <w:spacing w:after="0"/>
        <w:ind w:left="0"/>
        <w:jc w:val="both"/>
      </w:pPr>
      <w:r>
        <w:rPr>
          <w:rFonts w:ascii="Times New Roman"/>
          <w:b w:val="false"/>
          <w:i w:val="false"/>
          <w:color w:val="000000"/>
          <w:sz w:val="28"/>
        </w:rPr>
        <w:t>
      7-тақырып. Қол буына, білек, иықтың бұлшықет массасын дамытуға арналған жаттығулар.</w:t>
      </w:r>
    </w:p>
    <w:p>
      <w:pPr>
        <w:spacing w:after="0"/>
        <w:ind w:left="0"/>
        <w:jc w:val="both"/>
      </w:pPr>
      <w:r>
        <w:rPr>
          <w:rFonts w:ascii="Times New Roman"/>
          <w:b w:val="false"/>
          <w:i w:val="false"/>
          <w:color w:val="000000"/>
          <w:sz w:val="28"/>
        </w:rPr>
        <w:t>
      8-тақырып. Сөйлеу техникасын дамытуға арналған жаттығулар. Тыныс алуды қоюға арналған жаттығулар. Артикуляцияға арналған жаттығулар.</w:t>
      </w:r>
    </w:p>
    <w:p>
      <w:pPr>
        <w:spacing w:after="0"/>
        <w:ind w:left="0"/>
        <w:jc w:val="both"/>
      </w:pPr>
      <w:r>
        <w:rPr>
          <w:rFonts w:ascii="Times New Roman"/>
          <w:b w:val="false"/>
          <w:i w:val="false"/>
          <w:color w:val="000000"/>
          <w:sz w:val="28"/>
        </w:rPr>
        <w:t>
      9-тақырып. Дыбыстау үшін жаттығулар. Дикция үшін жаттығулар.</w:t>
      </w:r>
    </w:p>
    <w:p>
      <w:pPr>
        <w:spacing w:after="0"/>
        <w:ind w:left="0"/>
        <w:jc w:val="both"/>
      </w:pPr>
      <w:r>
        <w:rPr>
          <w:rFonts w:ascii="Times New Roman"/>
          <w:b w:val="false"/>
          <w:i w:val="false"/>
          <w:color w:val="000000"/>
          <w:sz w:val="28"/>
        </w:rPr>
        <w:t xml:space="preserve">
      10-тақырып. Сахналық сөйлеу түрлері. </w:t>
      </w:r>
    </w:p>
    <w:p>
      <w:pPr>
        <w:spacing w:after="0"/>
        <w:ind w:left="0"/>
        <w:jc w:val="both"/>
      </w:pPr>
      <w:r>
        <w:rPr>
          <w:rFonts w:ascii="Times New Roman"/>
          <w:b w:val="false"/>
          <w:i w:val="false"/>
          <w:color w:val="000000"/>
          <w:sz w:val="28"/>
        </w:rPr>
        <w:t>
      11-тақырып. Орфоэпия - сахналық сөйлеудің басты бөлімі.</w:t>
      </w:r>
    </w:p>
    <w:p>
      <w:pPr>
        <w:spacing w:after="0"/>
        <w:ind w:left="0"/>
        <w:jc w:val="both"/>
      </w:pPr>
      <w:r>
        <w:rPr>
          <w:rFonts w:ascii="Times New Roman"/>
          <w:b w:val="false"/>
          <w:i w:val="false"/>
          <w:color w:val="000000"/>
          <w:sz w:val="28"/>
        </w:rPr>
        <w:t xml:space="preserve">
      12-тақырып. Сахналық сөйлеу курсын жалғастыру ретінде мәтінмен жұмыс. </w:t>
      </w:r>
    </w:p>
    <w:p>
      <w:pPr>
        <w:spacing w:after="0"/>
        <w:ind w:left="0"/>
        <w:jc w:val="both"/>
      </w:pPr>
      <w:r>
        <w:rPr>
          <w:rFonts w:ascii="Times New Roman"/>
          <w:b w:val="false"/>
          <w:i w:val="false"/>
          <w:color w:val="000000"/>
          <w:sz w:val="28"/>
        </w:rPr>
        <w:t xml:space="preserve">
      13-тақырып. Сахналық шеберліктің құпиялары. Рөл. "Дыбыстау". Практикалық жұмыс – этюдті тренаж. </w:t>
      </w:r>
    </w:p>
    <w:p>
      <w:pPr>
        <w:spacing w:after="0"/>
        <w:ind w:left="0"/>
        <w:jc w:val="both"/>
      </w:pPr>
      <w:r>
        <w:rPr>
          <w:rFonts w:ascii="Times New Roman"/>
          <w:b w:val="false"/>
          <w:i w:val="false"/>
          <w:color w:val="000000"/>
          <w:sz w:val="28"/>
        </w:rPr>
        <w:t>
      14-тақырып. Дайындық тренингі. Ағзаны бастапқы қалыпқа келтіру үшін қажет дағдыларды қалыптастыру. Тыныс алу аппаратына қажетті баптауды беретін, бұлшықет жүйесіндегі физикалық жүктемелер кезінде тыныс алудың тұрақтылығын босату. Тыныс алу аппаратының бұлшықет жүйесін нығайту. Тыныс алуға қатысатын бұлшық еттің қозғалғыштығын, ептілігін, төзімділігін дамыту. Үшсатылы тынысалуды меңгеру: созылмалы тыныс шығару, пауза, табиғи тыныс алу.</w:t>
      </w:r>
    </w:p>
    <w:p>
      <w:pPr>
        <w:spacing w:after="0"/>
        <w:ind w:left="0"/>
        <w:jc w:val="both"/>
      </w:pPr>
      <w:r>
        <w:rPr>
          <w:rFonts w:ascii="Times New Roman"/>
          <w:b w:val="false"/>
          <w:i w:val="false"/>
          <w:color w:val="000000"/>
          <w:sz w:val="28"/>
        </w:rPr>
        <w:t xml:space="preserve">
      15-тақырып. Пьесаны таңдау және онымен жұмыс. Пьсеаны оқу, оның талдауы. </w:t>
      </w:r>
    </w:p>
    <w:p>
      <w:pPr>
        <w:spacing w:after="0"/>
        <w:ind w:left="0"/>
        <w:jc w:val="both"/>
      </w:pPr>
      <w:r>
        <w:rPr>
          <w:rFonts w:ascii="Times New Roman"/>
          <w:b w:val="false"/>
          <w:i w:val="false"/>
          <w:color w:val="000000"/>
          <w:sz w:val="28"/>
        </w:rPr>
        <w:t xml:space="preserve">
      16-тақырып. Рөлдерді бөлу. Кейіпкерлер мінез-құлығымен жұмыс. </w:t>
      </w:r>
    </w:p>
    <w:p>
      <w:pPr>
        <w:spacing w:after="0"/>
        <w:ind w:left="0"/>
        <w:jc w:val="both"/>
      </w:pPr>
      <w:r>
        <w:rPr>
          <w:rFonts w:ascii="Times New Roman"/>
          <w:b w:val="false"/>
          <w:i w:val="false"/>
          <w:color w:val="000000"/>
          <w:sz w:val="28"/>
        </w:rPr>
        <w:t xml:space="preserve">
      17-тақырып. Әрбір рөлді оқуды пысықтау, рөлдерді жаттау. </w:t>
      </w:r>
    </w:p>
    <w:p>
      <w:pPr>
        <w:spacing w:after="0"/>
        <w:ind w:left="0"/>
        <w:jc w:val="both"/>
      </w:pPr>
      <w:r>
        <w:rPr>
          <w:rFonts w:ascii="Times New Roman"/>
          <w:b w:val="false"/>
          <w:i w:val="false"/>
          <w:color w:val="000000"/>
          <w:sz w:val="28"/>
        </w:rPr>
        <w:t>
      18-тақырып. Қуыршақ жүргізу тәсілдерін пысықтау.</w:t>
      </w:r>
    </w:p>
    <w:p>
      <w:pPr>
        <w:spacing w:after="0"/>
        <w:ind w:left="0"/>
        <w:jc w:val="both"/>
      </w:pPr>
      <w:r>
        <w:rPr>
          <w:rFonts w:ascii="Times New Roman"/>
          <w:b w:val="false"/>
          <w:i w:val="false"/>
          <w:color w:val="000000"/>
          <w:sz w:val="28"/>
        </w:rPr>
        <w:t>
      19-тақырып. Қуыршақтарды дайындау, спектакльге декорация және бутафория.</w:t>
      </w:r>
    </w:p>
    <w:p>
      <w:pPr>
        <w:spacing w:after="0"/>
        <w:ind w:left="0"/>
        <w:jc w:val="both"/>
      </w:pPr>
      <w:r>
        <w:rPr>
          <w:rFonts w:ascii="Times New Roman"/>
          <w:b w:val="false"/>
          <w:i w:val="false"/>
          <w:color w:val="000000"/>
          <w:sz w:val="28"/>
        </w:rPr>
        <w:t>
      20-тақырып. Спектакльдің басты дайындығы.</w:t>
      </w:r>
    </w:p>
    <w:p>
      <w:pPr>
        <w:spacing w:after="0"/>
        <w:ind w:left="0"/>
        <w:jc w:val="both"/>
      </w:pPr>
      <w:r>
        <w:rPr>
          <w:rFonts w:ascii="Times New Roman"/>
          <w:b w:val="false"/>
          <w:i w:val="false"/>
          <w:color w:val="000000"/>
          <w:sz w:val="28"/>
        </w:rPr>
        <w:t>
      21-тақырып. Спектакль. Көрермен алдында өнер көрсету. Өнер көрсетуді талдау.</w:t>
      </w:r>
    </w:p>
    <w:p>
      <w:pPr>
        <w:spacing w:after="0"/>
        <w:ind w:left="0"/>
        <w:jc w:val="both"/>
      </w:pPr>
      <w:r>
        <w:rPr>
          <w:rFonts w:ascii="Times New Roman"/>
          <w:b w:val="false"/>
          <w:i w:val="false"/>
          <w:color w:val="000000"/>
          <w:sz w:val="28"/>
        </w:rPr>
        <w:t xml:space="preserve">
      88.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 театрындағы декорация түрлерін біледі және спектакльге қарапайым декорацияны дайындау технологиясын меңгерген;</w:t>
      </w:r>
    </w:p>
    <w:p>
      <w:pPr>
        <w:spacing w:after="0"/>
        <w:ind w:left="0"/>
        <w:jc w:val="both"/>
      </w:pPr>
      <w:r>
        <w:rPr>
          <w:rFonts w:ascii="Times New Roman"/>
          <w:b w:val="false"/>
          <w:i w:val="false"/>
          <w:color w:val="000000"/>
          <w:sz w:val="28"/>
        </w:rPr>
        <w:t>
      2) қуыршақ театрындағы перде түрлерін және оның функцияларын біледі;</w:t>
      </w:r>
    </w:p>
    <w:p>
      <w:pPr>
        <w:spacing w:after="0"/>
        <w:ind w:left="0"/>
        <w:jc w:val="both"/>
      </w:pPr>
      <w:r>
        <w:rPr>
          <w:rFonts w:ascii="Times New Roman"/>
          <w:b w:val="false"/>
          <w:i w:val="false"/>
          <w:color w:val="000000"/>
          <w:sz w:val="28"/>
        </w:rPr>
        <w:t>
      3) марионетка қуыршағының құрылысын біледі және осындай қуыршақтарды жүргізу дағдыларын меңгерген;</w:t>
      </w:r>
    </w:p>
    <w:p>
      <w:pPr>
        <w:spacing w:after="0"/>
        <w:ind w:left="0"/>
        <w:jc w:val="both"/>
      </w:pPr>
      <w:r>
        <w:rPr>
          <w:rFonts w:ascii="Times New Roman"/>
          <w:b w:val="false"/>
          <w:i w:val="false"/>
          <w:color w:val="000000"/>
          <w:sz w:val="28"/>
        </w:rPr>
        <w:t>
      4) марионетка қуыршағы үшін сахна құрылысын біледі;</w:t>
      </w:r>
    </w:p>
    <w:p>
      <w:pPr>
        <w:spacing w:after="0"/>
        <w:ind w:left="0"/>
        <w:jc w:val="both"/>
      </w:pPr>
      <w:r>
        <w:rPr>
          <w:rFonts w:ascii="Times New Roman"/>
          <w:b w:val="false"/>
          <w:i w:val="false"/>
          <w:color w:val="000000"/>
          <w:sz w:val="28"/>
        </w:rPr>
        <w:t>
      5)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6) сөйлеу техникасын дамытуға арналған жаттығуларды біледі және орындайды;</w:t>
      </w:r>
    </w:p>
    <w:p>
      <w:pPr>
        <w:spacing w:after="0"/>
        <w:ind w:left="0"/>
        <w:jc w:val="both"/>
      </w:pPr>
      <w:r>
        <w:rPr>
          <w:rFonts w:ascii="Times New Roman"/>
          <w:b w:val="false"/>
          <w:i w:val="false"/>
          <w:color w:val="000000"/>
          <w:sz w:val="28"/>
        </w:rPr>
        <w:t>
      7) сахналық сөйлеу дағдыларының түрлерін біледі және меңгерген,</w:t>
      </w:r>
    </w:p>
    <w:p>
      <w:pPr>
        <w:spacing w:after="0"/>
        <w:ind w:left="0"/>
        <w:jc w:val="both"/>
      </w:pPr>
      <w:r>
        <w:rPr>
          <w:rFonts w:ascii="Times New Roman"/>
          <w:b w:val="false"/>
          <w:i w:val="false"/>
          <w:color w:val="000000"/>
          <w:sz w:val="28"/>
        </w:rPr>
        <w:t>
      8) сахналық сөйлеу орфоэпиясының ережелерін сақтайды;</w:t>
      </w:r>
    </w:p>
    <w:p>
      <w:pPr>
        <w:spacing w:after="0"/>
        <w:ind w:left="0"/>
        <w:jc w:val="both"/>
      </w:pPr>
      <w:r>
        <w:rPr>
          <w:rFonts w:ascii="Times New Roman"/>
          <w:b w:val="false"/>
          <w:i w:val="false"/>
          <w:color w:val="000000"/>
          <w:sz w:val="28"/>
        </w:rPr>
        <w:t>
      9) мәтінмен жұмыс дағдыларына, оқу мәдениетіне ие;</w:t>
      </w:r>
    </w:p>
    <w:p>
      <w:pPr>
        <w:spacing w:after="0"/>
        <w:ind w:left="0"/>
        <w:jc w:val="both"/>
      </w:pPr>
      <w:r>
        <w:rPr>
          <w:rFonts w:ascii="Times New Roman"/>
          <w:b w:val="false"/>
          <w:i w:val="false"/>
          <w:color w:val="000000"/>
          <w:sz w:val="28"/>
        </w:rPr>
        <w:t>
      10) қуыршақшы - актердің сахналық шеберлігі ерекшеліктерін біледі;</w:t>
      </w:r>
    </w:p>
    <w:p>
      <w:pPr>
        <w:spacing w:after="0"/>
        <w:ind w:left="0"/>
        <w:jc w:val="both"/>
      </w:pPr>
      <w:r>
        <w:rPr>
          <w:rFonts w:ascii="Times New Roman"/>
          <w:b w:val="false"/>
          <w:i w:val="false"/>
          <w:color w:val="000000"/>
          <w:sz w:val="28"/>
        </w:rPr>
        <w:t>
      11) пьесаны және оның кейіпкерлерінің мінез-құлығын талдау дағдыларына ие;</w:t>
      </w:r>
    </w:p>
    <w:p>
      <w:pPr>
        <w:spacing w:after="0"/>
        <w:ind w:left="0"/>
        <w:jc w:val="both"/>
      </w:pPr>
      <w:r>
        <w:rPr>
          <w:rFonts w:ascii="Times New Roman"/>
          <w:b w:val="false"/>
          <w:i w:val="false"/>
          <w:color w:val="000000"/>
          <w:sz w:val="28"/>
        </w:rPr>
        <w:t>
      12) спектакльге дайындық бойынша және көрермен алдында өнер көрсетудің практикалық дағдыларына ие.</w:t>
      </w:r>
    </w:p>
    <w:p>
      <w:pPr>
        <w:spacing w:after="0"/>
        <w:ind w:left="0"/>
        <w:jc w:val="both"/>
      </w:pPr>
      <w:r>
        <w:rPr>
          <w:rFonts w:ascii="Times New Roman"/>
          <w:b w:val="false"/>
          <w:i w:val="false"/>
          <w:color w:val="000000"/>
          <w:sz w:val="28"/>
        </w:rPr>
        <w:t>
      89. 5 сыныптағы Бағдарлама талаптары:</w:t>
      </w:r>
    </w:p>
    <w:p>
      <w:pPr>
        <w:spacing w:after="0"/>
        <w:ind w:left="0"/>
        <w:jc w:val="both"/>
      </w:pPr>
      <w:r>
        <w:rPr>
          <w:rFonts w:ascii="Times New Roman"/>
          <w:b w:val="false"/>
          <w:i w:val="false"/>
          <w:color w:val="000000"/>
          <w:sz w:val="28"/>
        </w:rPr>
        <w:t>
      1) қуыршақты өзбетінше дайындау дағдыларына ие;</w:t>
      </w:r>
    </w:p>
    <w:p>
      <w:pPr>
        <w:spacing w:after="0"/>
        <w:ind w:left="0"/>
        <w:jc w:val="both"/>
      </w:pPr>
      <w:r>
        <w:rPr>
          <w:rFonts w:ascii="Times New Roman"/>
          <w:b w:val="false"/>
          <w:i w:val="false"/>
          <w:color w:val="000000"/>
          <w:sz w:val="28"/>
        </w:rPr>
        <w:t>
      2) импровизация дағдыларына ие;</w:t>
      </w:r>
    </w:p>
    <w:p>
      <w:pPr>
        <w:spacing w:after="0"/>
        <w:ind w:left="0"/>
        <w:jc w:val="both"/>
      </w:pPr>
      <w:r>
        <w:rPr>
          <w:rFonts w:ascii="Times New Roman"/>
          <w:b w:val="false"/>
          <w:i w:val="false"/>
          <w:color w:val="000000"/>
          <w:sz w:val="28"/>
        </w:rPr>
        <w:t>
      3) декорация және бутафорияны дайындау дағдыларына ие;</w:t>
      </w:r>
    </w:p>
    <w:p>
      <w:pPr>
        <w:spacing w:after="0"/>
        <w:ind w:left="0"/>
        <w:jc w:val="both"/>
      </w:pPr>
      <w:r>
        <w:rPr>
          <w:rFonts w:ascii="Times New Roman"/>
          <w:b w:val="false"/>
          <w:i w:val="false"/>
          <w:color w:val="000000"/>
          <w:sz w:val="28"/>
        </w:rPr>
        <w:t>
      4) спектакльді талдау және қателіктермен жұмыс дағдыларына ие.</w:t>
      </w:r>
    </w:p>
    <w:p>
      <w:pPr>
        <w:spacing w:after="0"/>
        <w:ind w:left="0"/>
        <w:jc w:val="both"/>
      </w:pPr>
      <w:r>
        <w:rPr>
          <w:rFonts w:ascii="Times New Roman"/>
          <w:b w:val="false"/>
          <w:i w:val="false"/>
          <w:color w:val="000000"/>
          <w:sz w:val="28"/>
        </w:rPr>
        <w:t>
      90.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Қуыршақ театры туралы білімді кеңейту. Тарихи деректер.</w:t>
      </w:r>
    </w:p>
    <w:p>
      <w:pPr>
        <w:spacing w:after="0"/>
        <w:ind w:left="0"/>
        <w:jc w:val="both"/>
      </w:pPr>
      <w:r>
        <w:rPr>
          <w:rFonts w:ascii="Times New Roman"/>
          <w:b w:val="false"/>
          <w:i w:val="false"/>
          <w:color w:val="000000"/>
          <w:sz w:val="28"/>
        </w:rPr>
        <w:t>
      2-тақырып. Театр әліппесі. АктҰр, режиссҰр, декоратор. Репертуар.</w:t>
      </w:r>
    </w:p>
    <w:p>
      <w:pPr>
        <w:spacing w:after="0"/>
        <w:ind w:left="0"/>
        <w:jc w:val="both"/>
      </w:pPr>
      <w:r>
        <w:rPr>
          <w:rFonts w:ascii="Times New Roman"/>
          <w:b w:val="false"/>
          <w:i w:val="false"/>
          <w:color w:val="000000"/>
          <w:sz w:val="28"/>
        </w:rPr>
        <w:t>
      3-тақырып. Театр әліппесі. Бутафория. Монолог. Диалог. Көрермен. Театралды плакат. Театралды этюд. Практикалық жұмыс: этюдті тренаж, театралды плакатты дайындау.</w:t>
      </w:r>
    </w:p>
    <w:p>
      <w:pPr>
        <w:spacing w:after="0"/>
        <w:ind w:left="0"/>
        <w:jc w:val="both"/>
      </w:pPr>
      <w:r>
        <w:rPr>
          <w:rFonts w:ascii="Times New Roman"/>
          <w:b w:val="false"/>
          <w:i w:val="false"/>
          <w:color w:val="000000"/>
          <w:sz w:val="28"/>
        </w:rPr>
        <w:t>
      4-тақырып. Қуыршақтар және оларды басқару. Қуыршақ түрлері туралы білімді кеңейту. Практикалық жұмыс: қуыршақтарды дайындау.</w:t>
      </w:r>
    </w:p>
    <w:p>
      <w:pPr>
        <w:spacing w:after="0"/>
        <w:ind w:left="0"/>
        <w:jc w:val="both"/>
      </w:pPr>
      <w:r>
        <w:rPr>
          <w:rFonts w:ascii="Times New Roman"/>
          <w:b w:val="false"/>
          <w:i w:val="false"/>
          <w:color w:val="000000"/>
          <w:sz w:val="28"/>
        </w:rPr>
        <w:t xml:space="preserve">
      5-тақырып. Актерлік шеберлік бойынша жаттығу. </w:t>
      </w:r>
    </w:p>
    <w:p>
      <w:pPr>
        <w:spacing w:after="0"/>
        <w:ind w:left="0"/>
        <w:jc w:val="both"/>
      </w:pPr>
      <w:r>
        <w:rPr>
          <w:rFonts w:ascii="Times New Roman"/>
          <w:b w:val="false"/>
          <w:i w:val="false"/>
          <w:color w:val="000000"/>
          <w:sz w:val="28"/>
        </w:rPr>
        <w:t>
      6-тақырып. Қол, саусақтар гимнастикасы.</w:t>
      </w:r>
    </w:p>
    <w:p>
      <w:pPr>
        <w:spacing w:after="0"/>
        <w:ind w:left="0"/>
        <w:jc w:val="both"/>
      </w:pPr>
      <w:r>
        <w:rPr>
          <w:rFonts w:ascii="Times New Roman"/>
          <w:b w:val="false"/>
          <w:i w:val="false"/>
          <w:color w:val="000000"/>
          <w:sz w:val="28"/>
        </w:rPr>
        <w:t xml:space="preserve">
      7-тақырып. Сахналық шеберлік құпиялары. Практикалық жұмыс: этюдті тренаж. </w:t>
      </w:r>
    </w:p>
    <w:p>
      <w:pPr>
        <w:spacing w:after="0"/>
        <w:ind w:left="0"/>
        <w:jc w:val="both"/>
      </w:pPr>
      <w:r>
        <w:rPr>
          <w:rFonts w:ascii="Times New Roman"/>
          <w:b w:val="false"/>
          <w:i w:val="false"/>
          <w:color w:val="000000"/>
          <w:sz w:val="28"/>
        </w:rPr>
        <w:t>
      8-тақырып. Бейнелі жаттығулар, дамытушы ойындар.</w:t>
      </w:r>
    </w:p>
    <w:p>
      <w:pPr>
        <w:spacing w:after="0"/>
        <w:ind w:left="0"/>
        <w:jc w:val="both"/>
      </w:pPr>
      <w:r>
        <w:rPr>
          <w:rFonts w:ascii="Times New Roman"/>
          <w:b w:val="false"/>
          <w:i w:val="false"/>
          <w:color w:val="000000"/>
          <w:sz w:val="28"/>
        </w:rPr>
        <w:t xml:space="preserve">
      9-тақырып. Импровизация. Практикалық жұмыс: этюдті тренаж. </w:t>
      </w:r>
    </w:p>
    <w:p>
      <w:pPr>
        <w:spacing w:after="0"/>
        <w:ind w:left="0"/>
        <w:jc w:val="both"/>
      </w:pPr>
      <w:r>
        <w:rPr>
          <w:rFonts w:ascii="Times New Roman"/>
          <w:b w:val="false"/>
          <w:i w:val="false"/>
          <w:color w:val="000000"/>
          <w:sz w:val="28"/>
        </w:rPr>
        <w:t>
      10-тақырып. Этюдтерді көрсету.</w:t>
      </w:r>
    </w:p>
    <w:p>
      <w:pPr>
        <w:spacing w:after="0"/>
        <w:ind w:left="0"/>
        <w:jc w:val="both"/>
      </w:pPr>
      <w:r>
        <w:rPr>
          <w:rFonts w:ascii="Times New Roman"/>
          <w:b w:val="false"/>
          <w:i w:val="false"/>
          <w:color w:val="000000"/>
          <w:sz w:val="28"/>
        </w:rPr>
        <w:t>
      11-тақырып. Декорация нобайларын ойлап табу.</w:t>
      </w:r>
    </w:p>
    <w:p>
      <w:pPr>
        <w:spacing w:after="0"/>
        <w:ind w:left="0"/>
        <w:jc w:val="both"/>
      </w:pPr>
      <w:r>
        <w:rPr>
          <w:rFonts w:ascii="Times New Roman"/>
          <w:b w:val="false"/>
          <w:i w:val="false"/>
          <w:color w:val="000000"/>
          <w:sz w:val="28"/>
        </w:rPr>
        <w:t>
      12-тақырып. Қуыршақтарды, декорацияны және бутафорияны дайындау. Практикалық жұмыс: ремонт және декорацияны және бутафорияны дайындау.</w:t>
      </w:r>
    </w:p>
    <w:p>
      <w:pPr>
        <w:spacing w:after="0"/>
        <w:ind w:left="0"/>
        <w:jc w:val="both"/>
      </w:pPr>
      <w:r>
        <w:rPr>
          <w:rFonts w:ascii="Times New Roman"/>
          <w:b w:val="false"/>
          <w:i w:val="false"/>
          <w:color w:val="000000"/>
          <w:sz w:val="28"/>
        </w:rPr>
        <w:t xml:space="preserve">
      13-тақырып. Пьесалар-миниатюралар. Пьесаларды оқу, олардың талдауы. Кейіпкерлер мінез-құлығымен жұмыс. </w:t>
      </w:r>
    </w:p>
    <w:p>
      <w:pPr>
        <w:spacing w:after="0"/>
        <w:ind w:left="0"/>
        <w:jc w:val="both"/>
      </w:pPr>
      <w:r>
        <w:rPr>
          <w:rFonts w:ascii="Times New Roman"/>
          <w:b w:val="false"/>
          <w:i w:val="false"/>
          <w:color w:val="000000"/>
          <w:sz w:val="28"/>
        </w:rPr>
        <w:t>
      14-тақырып. Миниатюра-пьесаларды таңдау. Олардың қойылымы. Практикалық жұмыс: қуыршақ жүргізу, рөлдерді жаттау. Репетиция. Көрермен алдында өнер көрсету. Пьесаларды талдау.</w:t>
      </w:r>
    </w:p>
    <w:p>
      <w:pPr>
        <w:spacing w:after="0"/>
        <w:ind w:left="0"/>
        <w:jc w:val="both"/>
      </w:pPr>
      <w:r>
        <w:rPr>
          <w:rFonts w:ascii="Times New Roman"/>
          <w:b w:val="false"/>
          <w:i w:val="false"/>
          <w:color w:val="000000"/>
          <w:sz w:val="28"/>
        </w:rPr>
        <w:t>
      15-тақырып. Шымылдықпен қуыршақ жүргізу. Практикалық жұмыс: этюдті тренаж.</w:t>
      </w:r>
    </w:p>
    <w:p>
      <w:pPr>
        <w:spacing w:after="0"/>
        <w:ind w:left="0"/>
        <w:jc w:val="both"/>
      </w:pPr>
      <w:r>
        <w:rPr>
          <w:rFonts w:ascii="Times New Roman"/>
          <w:b w:val="false"/>
          <w:i w:val="false"/>
          <w:color w:val="000000"/>
          <w:sz w:val="28"/>
        </w:rPr>
        <w:t xml:space="preserve">
      16-тақырып. Тросты қуыршақ. Тросты қуыршақтар туралы білімді кеңейту. Тросты қуыршақтарды жүргізу тәсілдері. Практикалық жұмыс: тросты қуыршақтармен этюдті тренаж. </w:t>
      </w:r>
    </w:p>
    <w:p>
      <w:pPr>
        <w:spacing w:after="0"/>
        <w:ind w:left="0"/>
        <w:jc w:val="both"/>
      </w:pPr>
      <w:r>
        <w:rPr>
          <w:rFonts w:ascii="Times New Roman"/>
          <w:b w:val="false"/>
          <w:i w:val="false"/>
          <w:color w:val="000000"/>
          <w:sz w:val="28"/>
        </w:rPr>
        <w:t>
      17-тақырып. Тросты қуыршақтарды жөңдеу және дайындау.</w:t>
      </w:r>
    </w:p>
    <w:p>
      <w:pPr>
        <w:spacing w:after="0"/>
        <w:ind w:left="0"/>
        <w:jc w:val="both"/>
      </w:pPr>
      <w:r>
        <w:rPr>
          <w:rFonts w:ascii="Times New Roman"/>
          <w:b w:val="false"/>
          <w:i w:val="false"/>
          <w:color w:val="000000"/>
          <w:sz w:val="28"/>
        </w:rPr>
        <w:t xml:space="preserve">
      18-тақырып. Марионетка қуыршақтар. Марионетка қуыршақтар туралы білімді кеңейту. Марионетка қуыршақтарды жүргізу тәсілдері. Практикалық жұмыс: Марионетка қуыршақтармен этюдті тренаж. </w:t>
      </w:r>
    </w:p>
    <w:p>
      <w:pPr>
        <w:spacing w:after="0"/>
        <w:ind w:left="0"/>
        <w:jc w:val="both"/>
      </w:pPr>
      <w:r>
        <w:rPr>
          <w:rFonts w:ascii="Times New Roman"/>
          <w:b w:val="false"/>
          <w:i w:val="false"/>
          <w:color w:val="000000"/>
          <w:sz w:val="28"/>
        </w:rPr>
        <w:t>
      19-тақырып. Марионетка қуыршақтарды жөңдеу және дайындау.</w:t>
      </w:r>
    </w:p>
    <w:p>
      <w:pPr>
        <w:spacing w:after="0"/>
        <w:ind w:left="0"/>
        <w:jc w:val="both"/>
      </w:pPr>
      <w:r>
        <w:rPr>
          <w:rFonts w:ascii="Times New Roman"/>
          <w:b w:val="false"/>
          <w:i w:val="false"/>
          <w:color w:val="000000"/>
          <w:sz w:val="28"/>
        </w:rPr>
        <w:t xml:space="preserve">
      20-тақырып. Қорытынды спектакль үшін пьесаны таңдау, пьесаны оқу, оның талдауы. </w:t>
      </w:r>
    </w:p>
    <w:p>
      <w:pPr>
        <w:spacing w:after="0"/>
        <w:ind w:left="0"/>
        <w:jc w:val="both"/>
      </w:pPr>
      <w:r>
        <w:rPr>
          <w:rFonts w:ascii="Times New Roman"/>
          <w:b w:val="false"/>
          <w:i w:val="false"/>
          <w:color w:val="000000"/>
          <w:sz w:val="28"/>
        </w:rPr>
        <w:t>
      21-тақырып. Кейіпкерлер мінез-құлығымен жұмыс. Рөлдерді бөлу. Қорытынды спектакльге басты дайындық. Көрермен алдында өнер көрсету. Спектакльге талдау.</w:t>
      </w:r>
    </w:p>
    <w:p>
      <w:pPr>
        <w:spacing w:after="0"/>
        <w:ind w:left="0"/>
        <w:jc w:val="both"/>
      </w:pPr>
      <w:r>
        <w:rPr>
          <w:rFonts w:ascii="Times New Roman"/>
          <w:b w:val="false"/>
          <w:i w:val="false"/>
          <w:color w:val="000000"/>
          <w:sz w:val="28"/>
        </w:rPr>
        <w:t xml:space="preserve">
      91.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театралды терминдерді игеру;</w:t>
      </w:r>
    </w:p>
    <w:p>
      <w:pPr>
        <w:spacing w:after="0"/>
        <w:ind w:left="0"/>
        <w:jc w:val="both"/>
      </w:pPr>
      <w:r>
        <w:rPr>
          <w:rFonts w:ascii="Times New Roman"/>
          <w:b w:val="false"/>
          <w:i w:val="false"/>
          <w:color w:val="000000"/>
          <w:sz w:val="28"/>
        </w:rPr>
        <w:t>
      2) қуыршақтардың барлық түрлері туралы білімге ие болу;</w:t>
      </w:r>
    </w:p>
    <w:p>
      <w:pPr>
        <w:spacing w:after="0"/>
        <w:ind w:left="0"/>
        <w:jc w:val="both"/>
      </w:pPr>
      <w:r>
        <w:rPr>
          <w:rFonts w:ascii="Times New Roman"/>
          <w:b w:val="false"/>
          <w:i w:val="false"/>
          <w:color w:val="000000"/>
          <w:sz w:val="28"/>
        </w:rPr>
        <w:t>
      3) тросты қуыршақтармен мен марионетка қуыршақтарды жүргізу дағдыларына ие болу;</w:t>
      </w:r>
    </w:p>
    <w:p>
      <w:pPr>
        <w:spacing w:after="0"/>
        <w:ind w:left="0"/>
        <w:jc w:val="both"/>
      </w:pPr>
      <w:r>
        <w:rPr>
          <w:rFonts w:ascii="Times New Roman"/>
          <w:b w:val="false"/>
          <w:i w:val="false"/>
          <w:color w:val="000000"/>
          <w:sz w:val="28"/>
        </w:rPr>
        <w:t>
      4) қуыршақтардың барлық түрлерін жөңдеу дағдыларын ие болу.</w:t>
      </w:r>
    </w:p>
    <w:p>
      <w:pPr>
        <w:spacing w:after="0"/>
        <w:ind w:left="0"/>
        <w:jc w:val="both"/>
      </w:pPr>
      <w:r>
        <w:rPr>
          <w:rFonts w:ascii="Times New Roman"/>
          <w:b w:val="false"/>
          <w:i w:val="false"/>
          <w:color w:val="000000"/>
          <w:sz w:val="28"/>
        </w:rPr>
        <w:t>
      92. "Қуыршақ жүргізу" Бағдарламасын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 театры тарихымен және қуыршақ әлеміндегі заманауи шығармашылық ізденістермен танысады;</w:t>
      </w:r>
    </w:p>
    <w:p>
      <w:pPr>
        <w:spacing w:after="0"/>
        <w:ind w:left="0"/>
        <w:jc w:val="both"/>
      </w:pPr>
      <w:r>
        <w:rPr>
          <w:rFonts w:ascii="Times New Roman"/>
          <w:b w:val="false"/>
          <w:i w:val="false"/>
          <w:color w:val="000000"/>
          <w:sz w:val="28"/>
        </w:rPr>
        <w:t>
      2) шығарманың идеясын, басты міндетін анықтау білігіне үйренеді;</w:t>
      </w:r>
    </w:p>
    <w:p>
      <w:pPr>
        <w:spacing w:after="0"/>
        <w:ind w:left="0"/>
        <w:jc w:val="both"/>
      </w:pPr>
      <w:r>
        <w:rPr>
          <w:rFonts w:ascii="Times New Roman"/>
          <w:b w:val="false"/>
          <w:i w:val="false"/>
          <w:color w:val="000000"/>
          <w:sz w:val="28"/>
        </w:rPr>
        <w:t>
      3) қарқынды-ырғақты, сахна кеңістігі сезімін меңгерген;</w:t>
      </w:r>
    </w:p>
    <w:p>
      <w:pPr>
        <w:spacing w:after="0"/>
        <w:ind w:left="0"/>
        <w:jc w:val="both"/>
      </w:pPr>
      <w:r>
        <w:rPr>
          <w:rFonts w:ascii="Times New Roman"/>
          <w:b w:val="false"/>
          <w:i w:val="false"/>
          <w:color w:val="000000"/>
          <w:sz w:val="28"/>
        </w:rPr>
        <w:t>
      4) қуыршақ арқылы көрерменмен және әріптеспен қарым-қатынас жасауға үйренеді;</w:t>
      </w:r>
    </w:p>
    <w:p>
      <w:pPr>
        <w:spacing w:after="0"/>
        <w:ind w:left="0"/>
        <w:jc w:val="both"/>
      </w:pPr>
      <w:r>
        <w:rPr>
          <w:rFonts w:ascii="Times New Roman"/>
          <w:b w:val="false"/>
          <w:i w:val="false"/>
          <w:color w:val="000000"/>
          <w:sz w:val="28"/>
        </w:rPr>
        <w:t>
      5) дауыстың тембрлік және интонациялық бояуын меңгереді;</w:t>
      </w:r>
    </w:p>
    <w:p>
      <w:pPr>
        <w:spacing w:after="0"/>
        <w:ind w:left="0"/>
        <w:jc w:val="both"/>
      </w:pPr>
      <w:r>
        <w:rPr>
          <w:rFonts w:ascii="Times New Roman"/>
          <w:b w:val="false"/>
          <w:i w:val="false"/>
          <w:color w:val="000000"/>
          <w:sz w:val="28"/>
        </w:rPr>
        <w:t>
      6) қолғапты, тросты, планшетті, марионетка қуыршақтарды жүргізу техникасын меңгереді;</w:t>
      </w:r>
    </w:p>
    <w:p>
      <w:pPr>
        <w:spacing w:after="0"/>
        <w:ind w:left="0"/>
        <w:jc w:val="both"/>
      </w:pPr>
      <w:r>
        <w:rPr>
          <w:rFonts w:ascii="Times New Roman"/>
          <w:b w:val="false"/>
          <w:i w:val="false"/>
          <w:color w:val="000000"/>
          <w:sz w:val="28"/>
        </w:rPr>
        <w:t>
      7) өзі үшін адамгершілік және эстетикалық құндылықтарды ашады;</w:t>
      </w:r>
    </w:p>
    <w:p>
      <w:pPr>
        <w:spacing w:after="0"/>
        <w:ind w:left="0"/>
        <w:jc w:val="both"/>
      </w:pPr>
      <w:r>
        <w:rPr>
          <w:rFonts w:ascii="Times New Roman"/>
          <w:b w:val="false"/>
          <w:i w:val="false"/>
          <w:color w:val="000000"/>
          <w:sz w:val="28"/>
        </w:rPr>
        <w:t xml:space="preserve">
      93. Курсты меңгерудің тұлғалық, пәнаралық нәтижелері. </w:t>
      </w:r>
    </w:p>
    <w:p>
      <w:pPr>
        <w:spacing w:after="0"/>
        <w:ind w:left="0"/>
        <w:jc w:val="both"/>
      </w:pPr>
      <w:r>
        <w:rPr>
          <w:rFonts w:ascii="Times New Roman"/>
          <w:b w:val="false"/>
          <w:i w:val="false"/>
          <w:color w:val="000000"/>
          <w:sz w:val="28"/>
        </w:rPr>
        <w:t xml:space="preserve">
      Аталған курсты оқыту нәтижесінде білім алушыда тұлғалық, реттеуші, танымдық және коммуникативтік әмбебап оқу қызметтері қалыптасады.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94.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95. Білім алушылардың Бағдарламаны игеруін бақылау емтихан түрінде іске асырылады.</w:t>
      </w:r>
    </w:p>
    <w:p>
      <w:pPr>
        <w:spacing w:after="0"/>
        <w:ind w:left="0"/>
        <w:jc w:val="both"/>
      </w:pPr>
      <w:r>
        <w:rPr>
          <w:rFonts w:ascii="Times New Roman"/>
          <w:b w:val="false"/>
          <w:i w:val="false"/>
          <w:color w:val="000000"/>
          <w:sz w:val="28"/>
        </w:rPr>
        <w:t xml:space="preserve">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бақылау жұмысы (этюдті тренингтер кешені), екінші жартыжылдықта: сынақ (спектакль);</w:t>
      </w:r>
    </w:p>
    <w:p>
      <w:pPr>
        <w:spacing w:after="0"/>
        <w:ind w:left="0"/>
        <w:jc w:val="both"/>
      </w:pPr>
      <w:r>
        <w:rPr>
          <w:rFonts w:ascii="Times New Roman"/>
          <w:b w:val="false"/>
          <w:i w:val="false"/>
          <w:color w:val="000000"/>
          <w:sz w:val="28"/>
        </w:rPr>
        <w:t>
      2) 2 сынып – бірінші жартыжылдықта: бақылау жұмысы (сөйлеу және қозғалыс гимнастикасы бойынша тапсырмалар кешені: мимикалық жаттығулар, саусақты ойын, пантомима), екінші жартыжылдықта: емтихан;</w:t>
      </w:r>
    </w:p>
    <w:p>
      <w:pPr>
        <w:spacing w:after="0"/>
        <w:ind w:left="0"/>
        <w:jc w:val="both"/>
      </w:pPr>
      <w:r>
        <w:rPr>
          <w:rFonts w:ascii="Times New Roman"/>
          <w:b w:val="false"/>
          <w:i w:val="false"/>
          <w:color w:val="000000"/>
          <w:sz w:val="28"/>
        </w:rPr>
        <w:t xml:space="preserve">
      3) 3 сынып – бірінші жартыжылдықта: бақылау жұмысы (берілген тақырыпқа этюд), екінші жартыжылдықта: сынақ (спектакльдің оқу қойылымы); </w:t>
      </w:r>
    </w:p>
    <w:p>
      <w:pPr>
        <w:spacing w:after="0"/>
        <w:ind w:left="0"/>
        <w:jc w:val="both"/>
      </w:pPr>
      <w:r>
        <w:rPr>
          <w:rFonts w:ascii="Times New Roman"/>
          <w:b w:val="false"/>
          <w:i w:val="false"/>
          <w:color w:val="000000"/>
          <w:sz w:val="28"/>
        </w:rPr>
        <w:t xml:space="preserve">
      4) 4 сынып – бірінші жартыжылдықта: бақылау жұмысы (берілген тақырыпқа, оқиғаға этюд), екінші жартыжылдықта: емтихан; </w:t>
      </w:r>
    </w:p>
    <w:p>
      <w:pPr>
        <w:spacing w:after="0"/>
        <w:ind w:left="0"/>
        <w:jc w:val="both"/>
      </w:pPr>
      <w:r>
        <w:rPr>
          <w:rFonts w:ascii="Times New Roman"/>
          <w:b w:val="false"/>
          <w:i w:val="false"/>
          <w:color w:val="000000"/>
          <w:sz w:val="28"/>
        </w:rPr>
        <w:t xml:space="preserve">
      5) 5 сынып – бірінші жартыжылдықта: бақылау жұмысы (берілген тақырыпқа этюд), екінші жартыжылдықта: сынақ (спектакль). </w:t>
      </w:r>
    </w:p>
    <w:p>
      <w:pPr>
        <w:spacing w:after="0"/>
        <w:ind w:left="0"/>
        <w:jc w:val="both"/>
      </w:pPr>
      <w:r>
        <w:rPr>
          <w:rFonts w:ascii="Times New Roman"/>
          <w:b w:val="false"/>
          <w:i w:val="false"/>
          <w:color w:val="000000"/>
          <w:sz w:val="28"/>
        </w:rPr>
        <w:t>
      96. Бағалау өлшемдері:</w:t>
      </w:r>
    </w:p>
    <w:p>
      <w:pPr>
        <w:spacing w:after="0"/>
        <w:ind w:left="0"/>
        <w:jc w:val="both"/>
      </w:pPr>
      <w:r>
        <w:rPr>
          <w:rFonts w:ascii="Times New Roman"/>
          <w:b w:val="false"/>
          <w:i w:val="false"/>
          <w:color w:val="000000"/>
          <w:sz w:val="28"/>
        </w:rPr>
        <w:t>
      1) "5" "өте жақсы" бағасы – сахналық тапсырманы өте жақсы орындау, физикалық қимылды шынайы және нақты орындау, ұсынылатын жағдайларда табиғи және үйлесімді әрекет ету, жаттығуларды сапалы орындау және сахналық дағдыларды меңгеру;</w:t>
      </w:r>
    </w:p>
    <w:p>
      <w:pPr>
        <w:spacing w:after="0"/>
        <w:ind w:left="0"/>
        <w:jc w:val="both"/>
      </w:pPr>
      <w:r>
        <w:rPr>
          <w:rFonts w:ascii="Times New Roman"/>
          <w:b w:val="false"/>
          <w:i w:val="false"/>
          <w:color w:val="000000"/>
          <w:sz w:val="28"/>
        </w:rPr>
        <w:t>
      2) "4" "жақсы" бағасы – рөлдің жанама әрекетін дұрыс анықтау, физикалық қимылды шынайы және нақты орындау, ұсынылатын жағдайларда табиғи және үйлесімді әрекет ету, олқылықтардың, кемшіліктердің болуы;</w:t>
      </w:r>
    </w:p>
    <w:p>
      <w:pPr>
        <w:spacing w:after="0"/>
        <w:ind w:left="0"/>
        <w:jc w:val="both"/>
      </w:pPr>
      <w:r>
        <w:rPr>
          <w:rFonts w:ascii="Times New Roman"/>
          <w:b w:val="false"/>
          <w:i w:val="false"/>
          <w:color w:val="000000"/>
          <w:sz w:val="28"/>
        </w:rPr>
        <w:t>
      3) "3" "қанағаттанарлық" бағасы – сахналық алаңда жұмыс кезінде олқылықтардың, кемшіліктердің болуы, сахналық кеңістікте өзбетінше бөлініс негіздерін әлсіз меңгеру, үлкен мөлшерде олқылықтармен орындау, әлсіз дене дайындығы;</w:t>
      </w:r>
    </w:p>
    <w:p>
      <w:pPr>
        <w:spacing w:after="0"/>
        <w:ind w:left="0"/>
        <w:jc w:val="both"/>
      </w:pPr>
      <w:r>
        <w:rPr>
          <w:rFonts w:ascii="Times New Roman"/>
          <w:b w:val="false"/>
          <w:i w:val="false"/>
          <w:color w:val="000000"/>
          <w:sz w:val="28"/>
        </w:rPr>
        <w:t>
      4) "2" "қанағаттанарлық емес" бағасы – материалды түсінбеу және психофизикалық дамудың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bookmarkStart w:name="z90" w:id="88"/>
      <w:r>
        <w:rPr>
          <w:rFonts w:ascii="Times New Roman"/>
          <w:b w:val="false"/>
          <w:i w:val="false"/>
          <w:color w:val="000000"/>
          <w:sz w:val="28"/>
        </w:rPr>
        <w:t>
      Қазақстан Республикасы</w:t>
      </w:r>
    </w:p>
    <w:bookmarkEnd w:id="88"/>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"Алдын ала қарауға арналған семинар"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"Алдын ала қарауға арналған семинар" білім беру бағдарламасы (бұдан әрі – Бағдарлама) "Алдын ала қарауға арналған семинар"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ақ түстің теңгерімі (қысқаша ақтың теңгерімі деп аталады) – түсірілім объектісінің түстік гаммасына бейнеленетін объектінің түстік гаммасының сәйкес болуын анықтайтын түсті көріністі беру әдісі параметрлерінің бірі;</w:t>
      </w:r>
    </w:p>
    <w:p>
      <w:pPr>
        <w:spacing w:after="0"/>
        <w:ind w:left="0"/>
        <w:jc w:val="both"/>
      </w:pPr>
      <w:r>
        <w:rPr>
          <w:rFonts w:ascii="Times New Roman"/>
          <w:b w:val="false"/>
          <w:i w:val="false"/>
          <w:color w:val="000000"/>
          <w:sz w:val="28"/>
        </w:rPr>
        <w:t>
      2) бейне – көркемдік бейне – көркем өнердің жалпы категориясы, әлемді түсіну және игеру формасы;</w:t>
      </w:r>
    </w:p>
    <w:p>
      <w:pPr>
        <w:spacing w:after="0"/>
        <w:ind w:left="0"/>
        <w:jc w:val="both"/>
      </w:pPr>
      <w:r>
        <w:rPr>
          <w:rFonts w:ascii="Times New Roman"/>
          <w:b w:val="false"/>
          <w:i w:val="false"/>
          <w:color w:val="000000"/>
          <w:sz w:val="28"/>
        </w:rPr>
        <w:t>
      3) бейнелік ойлау – түпкі ойдың пайда болу, спектакль, көрініс қою процесінде қажет болатын, өмірдің, өнердің көріністерін көркемдік мәнінде қабылдау және зерделеу қасиеті;</w:t>
      </w:r>
    </w:p>
    <w:p>
      <w:pPr>
        <w:spacing w:after="0"/>
        <w:ind w:left="0"/>
        <w:jc w:val="both"/>
      </w:pPr>
      <w:r>
        <w:rPr>
          <w:rFonts w:ascii="Times New Roman"/>
          <w:b w:val="false"/>
          <w:i w:val="false"/>
          <w:color w:val="000000"/>
          <w:sz w:val="28"/>
        </w:rPr>
        <w:t>
      4) жанр – өнер әлемі құбылыстарының барынша елеулі қасиеттерін және байланыстарын, шығарманың формалды және мазмұнды ерекшеліктерінің жиынтығын бейнелейтін жалпы ұғым;</w:t>
      </w:r>
    </w:p>
    <w:p>
      <w:pPr>
        <w:spacing w:after="0"/>
        <w:ind w:left="0"/>
        <w:jc w:val="both"/>
      </w:pPr>
      <w:r>
        <w:rPr>
          <w:rFonts w:ascii="Times New Roman"/>
          <w:b w:val="false"/>
          <w:i w:val="false"/>
          <w:color w:val="000000"/>
          <w:sz w:val="28"/>
        </w:rPr>
        <w:t>
      5) желі (завязка) – көркем шығарма сюжетінің негізін құрайтын, кикілжіңнің пайда болуына және дамуына бастау болатын оқиға, желі іс-әрекеттің әрі қарай өрбуін анықтайды;</w:t>
      </w:r>
    </w:p>
    <w:p>
      <w:pPr>
        <w:spacing w:after="0"/>
        <w:ind w:left="0"/>
        <w:jc w:val="both"/>
      </w:pPr>
      <w:r>
        <w:rPr>
          <w:rFonts w:ascii="Times New Roman"/>
          <w:b w:val="false"/>
          <w:i w:val="false"/>
          <w:color w:val="000000"/>
          <w:sz w:val="28"/>
        </w:rPr>
        <w:t>
      6) кикілжің – қақтығыс немесе күрес, дұшпандық қарым-қатынас, қарама-қайшылық;</w:t>
      </w:r>
    </w:p>
    <w:p>
      <w:pPr>
        <w:spacing w:after="0"/>
        <w:ind w:left="0"/>
        <w:jc w:val="both"/>
      </w:pPr>
      <w:r>
        <w:rPr>
          <w:rFonts w:ascii="Times New Roman"/>
          <w:b w:val="false"/>
          <w:i w:val="false"/>
          <w:color w:val="000000"/>
          <w:sz w:val="28"/>
        </w:rPr>
        <w:t>
      7) қойылым – спектакль, фильм, цирк және эстрада көрінісін құрудың шығармашылық процесі;</w:t>
      </w:r>
    </w:p>
    <w:p>
      <w:pPr>
        <w:spacing w:after="0"/>
        <w:ind w:left="0"/>
        <w:jc w:val="both"/>
      </w:pPr>
      <w:r>
        <w:rPr>
          <w:rFonts w:ascii="Times New Roman"/>
          <w:b w:val="false"/>
          <w:i w:val="false"/>
          <w:color w:val="000000"/>
          <w:sz w:val="28"/>
        </w:rPr>
        <w:t>
      8) ракурс – фильмнің бейнелеу-монтаждық композициясын құру үшін операторлық өнердің тәсілі;</w:t>
      </w:r>
    </w:p>
    <w:p>
      <w:pPr>
        <w:spacing w:after="0"/>
        <w:ind w:left="0"/>
        <w:jc w:val="both"/>
      </w:pPr>
      <w:r>
        <w:rPr>
          <w:rFonts w:ascii="Times New Roman"/>
          <w:b w:val="false"/>
          <w:i w:val="false"/>
          <w:color w:val="000000"/>
          <w:sz w:val="28"/>
        </w:rPr>
        <w:t>
      9) режиссерлік сценарий – болашақ фильмнің әдеби негізін режиссердің терең зерделеудің тікелей нәтижесі;</w:t>
      </w:r>
    </w:p>
    <w:p>
      <w:pPr>
        <w:spacing w:after="0"/>
        <w:ind w:left="0"/>
        <w:jc w:val="both"/>
      </w:pPr>
      <w:r>
        <w:rPr>
          <w:rFonts w:ascii="Times New Roman"/>
          <w:b w:val="false"/>
          <w:i w:val="false"/>
          <w:color w:val="000000"/>
          <w:sz w:val="28"/>
        </w:rPr>
        <w:t>
      10) рэпэраунд – кадр сыртындағы мәтіннің жүру барысында жеке сөйлемдердің, репликалардың, табиғи сахналардың, диалогтардың қолданылуы;</w:t>
      </w:r>
    </w:p>
    <w:p>
      <w:pPr>
        <w:spacing w:after="0"/>
        <w:ind w:left="0"/>
        <w:jc w:val="both"/>
      </w:pPr>
      <w:r>
        <w:rPr>
          <w:rFonts w:ascii="Times New Roman"/>
          <w:b w:val="false"/>
          <w:i w:val="false"/>
          <w:color w:val="000000"/>
          <w:sz w:val="28"/>
        </w:rPr>
        <w:t>
      11) сценарий – кино немесе телефильм қойылымы үшін негіз ретінде жазылған әдеби-драмалық шығарма;</w:t>
      </w:r>
    </w:p>
    <w:p>
      <w:pPr>
        <w:spacing w:after="0"/>
        <w:ind w:left="0"/>
        <w:jc w:val="both"/>
      </w:pPr>
      <w:r>
        <w:rPr>
          <w:rFonts w:ascii="Times New Roman"/>
          <w:b w:val="false"/>
          <w:i w:val="false"/>
          <w:color w:val="000000"/>
          <w:sz w:val="28"/>
        </w:rPr>
        <w:t>
      12) сюжет – көркем шығармаларда (театр сахнасында) болып жататын және демонстрациялаудың белгілі ережелері бойынша оқырман (көрермен, ойыншы) үшін құрылған әдебиеттегі, драматургиядағы, театрдағы, кинодағы, комикстердегі және ойындардағы оқиғалар қатары (сахна, актілер реттілігі);</w:t>
      </w:r>
    </w:p>
    <w:p>
      <w:pPr>
        <w:spacing w:after="0"/>
        <w:ind w:left="0"/>
        <w:jc w:val="both"/>
      </w:pPr>
      <w:r>
        <w:rPr>
          <w:rFonts w:ascii="Times New Roman"/>
          <w:b w:val="false"/>
          <w:i w:val="false"/>
          <w:color w:val="000000"/>
          <w:sz w:val="28"/>
        </w:rPr>
        <w:t>
      13) тақырып – зерттеу, бейнелеу, баяндау пәні;</w:t>
      </w:r>
    </w:p>
    <w:p>
      <w:pPr>
        <w:spacing w:after="0"/>
        <w:ind w:left="0"/>
        <w:jc w:val="both"/>
      </w:pPr>
      <w:r>
        <w:rPr>
          <w:rFonts w:ascii="Times New Roman"/>
          <w:b w:val="false"/>
          <w:i w:val="false"/>
          <w:color w:val="000000"/>
          <w:sz w:val="28"/>
        </w:rPr>
        <w:t>
      14) титр – кинофильмдерде және телевидениеда қолданылатын түсіндірме жазу;</w:t>
      </w:r>
    </w:p>
    <w:p>
      <w:pPr>
        <w:spacing w:after="0"/>
        <w:ind w:left="0"/>
        <w:jc w:val="both"/>
      </w:pPr>
      <w:r>
        <w:rPr>
          <w:rFonts w:ascii="Times New Roman"/>
          <w:b w:val="false"/>
          <w:i w:val="false"/>
          <w:color w:val="000000"/>
          <w:sz w:val="28"/>
        </w:rPr>
        <w:t>
      15) түйін (развязка) – эпостық немесе драмалық шығармада кейіпкерлер арасындағы кикілжіңнің немесе іс-әрекеттің аяқталуы;</w:t>
      </w:r>
    </w:p>
    <w:p>
      <w:pPr>
        <w:spacing w:after="0"/>
        <w:ind w:left="0"/>
        <w:jc w:val="both"/>
      </w:pPr>
      <w:r>
        <w:rPr>
          <w:rFonts w:ascii="Times New Roman"/>
          <w:b w:val="false"/>
          <w:i w:val="false"/>
          <w:color w:val="000000"/>
          <w:sz w:val="28"/>
        </w:rPr>
        <w:t>
      16) фабула – баяндаудың нақты жағы, яғни автормен сюжетте заңдылықтар негізінде біріктірілетін және ресімделетін, бейнелетін құбылыстың дамуында автормен қарастырылатын, олардың себеп-салдарлы, хронологиялық реттілігіндегі оқиға, жағдай, іс-әрекет, күй;</w:t>
      </w:r>
    </w:p>
    <w:p>
      <w:pPr>
        <w:spacing w:after="0"/>
        <w:ind w:left="0"/>
        <w:jc w:val="both"/>
      </w:pPr>
      <w:r>
        <w:rPr>
          <w:rFonts w:ascii="Times New Roman"/>
          <w:b w:val="false"/>
          <w:i w:val="false"/>
          <w:color w:val="000000"/>
          <w:sz w:val="28"/>
        </w:rPr>
        <w:t>
      17)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xml:space="preserve">
      18) экспозиция – көрермен басты кейіпкермен немесе кейіпкерлермен танысатын сценарий бөлігі. </w:t>
      </w:r>
    </w:p>
    <w:p>
      <w:pPr>
        <w:spacing w:after="0"/>
        <w:ind w:left="0"/>
        <w:jc w:val="both"/>
      </w:pPr>
      <w:r>
        <w:rPr>
          <w:rFonts w:ascii="Times New Roman"/>
          <w:b w:val="false"/>
          <w:i w:val="false"/>
          <w:color w:val="000000"/>
          <w:sz w:val="28"/>
        </w:rPr>
        <w:t>
      3. Пәннің мақсаты: білім алушының алдын ала қарауға арналған семинар бойынша алған білім, білік және дағдылары негізінде шығармашылық қабілеттерін дамыту үшін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заманауи кинематографтың жанрлық және стилистикалық алуан түрлілігімен таныстыру, экран мәдениетінің үздік үлгілерін зерттеу;</w:t>
      </w:r>
    </w:p>
    <w:p>
      <w:pPr>
        <w:spacing w:after="0"/>
        <w:ind w:left="0"/>
        <w:jc w:val="both"/>
      </w:pPr>
      <w:r>
        <w:rPr>
          <w:rFonts w:ascii="Times New Roman"/>
          <w:b w:val="false"/>
          <w:i w:val="false"/>
          <w:color w:val="000000"/>
          <w:sz w:val="28"/>
        </w:rPr>
        <w:t>
      2) білім алушыда кино үрдісі технологиясы туралы бастапқы білімдерін қалыптастыру;</w:t>
      </w:r>
    </w:p>
    <w:p>
      <w:pPr>
        <w:spacing w:after="0"/>
        <w:ind w:left="0"/>
        <w:jc w:val="both"/>
      </w:pPr>
      <w:r>
        <w:rPr>
          <w:rFonts w:ascii="Times New Roman"/>
          <w:b w:val="false"/>
          <w:i w:val="false"/>
          <w:color w:val="000000"/>
          <w:sz w:val="28"/>
        </w:rPr>
        <w:t>
      3) білім алушыны кинематограф саласындағы түсініктер мен терминдердің белсенді сөздік қорының шеңберіне енгізу;</w:t>
      </w:r>
    </w:p>
    <w:p>
      <w:pPr>
        <w:spacing w:after="0"/>
        <w:ind w:left="0"/>
        <w:jc w:val="both"/>
      </w:pPr>
      <w:r>
        <w:rPr>
          <w:rFonts w:ascii="Times New Roman"/>
          <w:b w:val="false"/>
          <w:i w:val="false"/>
          <w:color w:val="000000"/>
          <w:sz w:val="28"/>
        </w:rPr>
        <w:t>
      4) мультипликацияны өз бетінше дайындау үшін қажет бастапқы практикалық білімдер мен дағдыларды меңгеру;</w:t>
      </w:r>
    </w:p>
    <w:p>
      <w:pPr>
        <w:spacing w:after="0"/>
        <w:ind w:left="0"/>
        <w:jc w:val="both"/>
      </w:pPr>
      <w:r>
        <w:rPr>
          <w:rFonts w:ascii="Times New Roman"/>
          <w:b w:val="false"/>
          <w:i w:val="false"/>
          <w:color w:val="000000"/>
          <w:sz w:val="28"/>
        </w:rPr>
        <w:t>
      5) кинофильм жасау үшін қолданылатын компьютерлік бағдарламаларда жұмыс істеудің бастапқы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логикалық ойлауды, көркем талғамды, ой-өрісті, ауызша және жазбаша орындау білігін дамыту;</w:t>
      </w:r>
    </w:p>
    <w:p>
      <w:pPr>
        <w:spacing w:after="0"/>
        <w:ind w:left="0"/>
        <w:jc w:val="both"/>
      </w:pPr>
      <w:r>
        <w:rPr>
          <w:rFonts w:ascii="Times New Roman"/>
          <w:b w:val="false"/>
          <w:i w:val="false"/>
          <w:color w:val="000000"/>
          <w:sz w:val="28"/>
        </w:rPr>
        <w:t>
      2) креативті қабілеттерді ашу, қоршаған ортаны көркемдік-эстетикалық қабылдауға дайындау, ақпараттық қоғамда әлеуметтік бейімделу;</w:t>
      </w:r>
    </w:p>
    <w:p>
      <w:pPr>
        <w:spacing w:after="0"/>
        <w:ind w:left="0"/>
        <w:jc w:val="both"/>
      </w:pPr>
      <w:r>
        <w:rPr>
          <w:rFonts w:ascii="Times New Roman"/>
          <w:b w:val="false"/>
          <w:i w:val="false"/>
          <w:color w:val="000000"/>
          <w:sz w:val="28"/>
        </w:rPr>
        <w:t>
      3) қоршаған ортаға өз қарым-қатынасын шығармашылық жұмыстарда бейнелеу қабілеттерін дамыту;</w:t>
      </w:r>
    </w:p>
    <w:p>
      <w:pPr>
        <w:spacing w:after="0"/>
        <w:ind w:left="0"/>
        <w:jc w:val="both"/>
      </w:pPr>
      <w:r>
        <w:rPr>
          <w:rFonts w:ascii="Times New Roman"/>
          <w:b w:val="false"/>
          <w:i w:val="false"/>
          <w:color w:val="000000"/>
          <w:sz w:val="28"/>
        </w:rPr>
        <w:t>
      4) өнерді өз бетінше қабылдауда бағыттайтын эстетикалық талғамды қалыптастыру;</w:t>
      </w:r>
    </w:p>
    <w:p>
      <w:pPr>
        <w:spacing w:after="0"/>
        <w:ind w:left="0"/>
        <w:jc w:val="both"/>
      </w:pPr>
      <w:r>
        <w:rPr>
          <w:rFonts w:ascii="Times New Roman"/>
          <w:b w:val="false"/>
          <w:i w:val="false"/>
          <w:color w:val="000000"/>
          <w:sz w:val="28"/>
        </w:rPr>
        <w:t>
      5) талдау білігін және дағдыларын, сыни тұрғысынан ойлау білігін дамыту;</w:t>
      </w:r>
    </w:p>
    <w:p>
      <w:pPr>
        <w:spacing w:after="0"/>
        <w:ind w:left="0"/>
        <w:jc w:val="both"/>
      </w:pPr>
      <w:r>
        <w:rPr>
          <w:rFonts w:ascii="Times New Roman"/>
          <w:b w:val="false"/>
          <w:i w:val="false"/>
          <w:color w:val="000000"/>
          <w:sz w:val="28"/>
        </w:rPr>
        <w:t>
      6) видео, кинофильм құру процесінде тұлғаның зияткерлік қабілеттерін және адамгершілік бағдарларын дамыту;</w:t>
      </w:r>
    </w:p>
    <w:p>
      <w:pPr>
        <w:spacing w:after="0"/>
        <w:ind w:left="0"/>
        <w:jc w:val="both"/>
      </w:pPr>
      <w:r>
        <w:rPr>
          <w:rFonts w:ascii="Times New Roman"/>
          <w:b w:val="false"/>
          <w:i w:val="false"/>
          <w:color w:val="000000"/>
          <w:sz w:val="28"/>
        </w:rPr>
        <w:t>
      7) бала тұлғасының танып-білуге және шығармашылыққа уәждемесін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 кинематографиясы шығармаларының авторларына құрмет сезімін тәрбиелеу;</w:t>
      </w:r>
    </w:p>
    <w:p>
      <w:pPr>
        <w:spacing w:after="0"/>
        <w:ind w:left="0"/>
        <w:jc w:val="both"/>
      </w:pPr>
      <w:r>
        <w:rPr>
          <w:rFonts w:ascii="Times New Roman"/>
          <w:b w:val="false"/>
          <w:i w:val="false"/>
          <w:color w:val="000000"/>
          <w:sz w:val="28"/>
        </w:rPr>
        <w:t>
      2) баламалы көзқарастарды қабылдауға төзімді қарым-қатынасты тәрбиелеу;</w:t>
      </w:r>
    </w:p>
    <w:p>
      <w:pPr>
        <w:spacing w:after="0"/>
        <w:ind w:left="0"/>
        <w:jc w:val="both"/>
      </w:pPr>
      <w:r>
        <w:rPr>
          <w:rFonts w:ascii="Times New Roman"/>
          <w:b w:val="false"/>
          <w:i w:val="false"/>
          <w:color w:val="000000"/>
          <w:sz w:val="28"/>
        </w:rPr>
        <w:t>
      3) білім алушыны кино өнері арқылы өз сезімдері мен ойларын өз бетінше жеткізуге тарту;</w:t>
      </w:r>
    </w:p>
    <w:p>
      <w:pPr>
        <w:spacing w:after="0"/>
        <w:ind w:left="0"/>
        <w:jc w:val="both"/>
      </w:pPr>
      <w:r>
        <w:rPr>
          <w:rFonts w:ascii="Times New Roman"/>
          <w:b w:val="false"/>
          <w:i w:val="false"/>
          <w:color w:val="000000"/>
          <w:sz w:val="28"/>
        </w:rPr>
        <w:t>
      4) білім алушының санасы мен сезімдерінде адамгершілік құндылықтарды, көзқарастарды және сенімдерді нығайту;</w:t>
      </w:r>
    </w:p>
    <w:p>
      <w:pPr>
        <w:spacing w:after="0"/>
        <w:ind w:left="0"/>
        <w:jc w:val="both"/>
      </w:pPr>
      <w:r>
        <w:rPr>
          <w:rFonts w:ascii="Times New Roman"/>
          <w:b w:val="false"/>
          <w:i w:val="false"/>
          <w:color w:val="000000"/>
          <w:sz w:val="28"/>
        </w:rPr>
        <w:t>
      5) білім алушы тұлғасының өзін-өзі танытуы, зияткерлік және ойшыл жетілуі;</w:t>
      </w:r>
    </w:p>
    <w:p>
      <w:pPr>
        <w:spacing w:after="0"/>
        <w:ind w:left="0"/>
        <w:jc w:val="both"/>
      </w:pPr>
      <w:r>
        <w:rPr>
          <w:rFonts w:ascii="Times New Roman"/>
          <w:b w:val="false"/>
          <w:i w:val="false"/>
          <w:color w:val="000000"/>
          <w:sz w:val="28"/>
        </w:rPr>
        <w:t>
      6) кино өнері арқылы жалпы адами құндылықтар негізінде адамгершілік таңдауды тәрбиелеу.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7.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8. Бағдарлама балалар өнер мектептері кино өнері бөлімінің білім алушыларына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17.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19. Жеке жоспардың міндетті тараулары:</w:t>
      </w:r>
    </w:p>
    <w:p>
      <w:pPr>
        <w:spacing w:after="0"/>
        <w:ind w:left="0"/>
        <w:jc w:val="both"/>
      </w:pPr>
      <w:r>
        <w:rPr>
          <w:rFonts w:ascii="Times New Roman"/>
          <w:b w:val="false"/>
          <w:i w:val="false"/>
          <w:color w:val="000000"/>
          <w:sz w:val="28"/>
        </w:rPr>
        <w:t>
      1) шығармашылық тапсырмалар (кескіндер көшірмелерін кадрларға бөлу, кеңістікті кадрлеу, зат планының суретін салу, кейіпкерлер бейнесін, іс-әрекет орындарын, телебағдарламаға өрнек суреттер салу,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шығармашылық жобалар (мультипликациялық фильм, видеофильм).</w:t>
      </w:r>
    </w:p>
    <w:p>
      <w:pPr>
        <w:spacing w:after="0"/>
        <w:ind w:left="0"/>
        <w:jc w:val="both"/>
      </w:pPr>
      <w:r>
        <w:rPr>
          <w:rFonts w:ascii="Times New Roman"/>
          <w:b w:val="false"/>
          <w:i w:val="false"/>
          <w:color w:val="000000"/>
          <w:sz w:val="28"/>
        </w:rPr>
        <w:t>
      20. Оқу процесінің дұрыс ұйымдастырылуы, білім алушының шығармашылық қабілеттерінің табысты және жан-жақты дамуы толығымен алғанда сабақтарда білім алушының оқу қызметінің қаншалықты мұқият жоспарлануына тікелей байланысты болады.</w:t>
      </w:r>
    </w:p>
    <w:p>
      <w:pPr>
        <w:spacing w:after="0"/>
        <w:ind w:left="0"/>
        <w:jc w:val="both"/>
      </w:pPr>
      <w:r>
        <w:rPr>
          <w:rFonts w:ascii="Times New Roman"/>
          <w:b w:val="false"/>
          <w:i w:val="false"/>
          <w:color w:val="000000"/>
          <w:sz w:val="28"/>
        </w:rPr>
        <w:t>
      21. Білім алушыға кино өнері шығармаларын талдауда қажетті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22. Бағдарламаның ерекшелігі видео, кинофильмдер құру процесінде білім алушы тұлғасының зияткерлік қабілеттері мен адамгершілік бағдарларын дамытуға жалпы бағытталуы болып табылады.</w:t>
      </w:r>
    </w:p>
    <w:p>
      <w:pPr>
        <w:spacing w:after="0"/>
        <w:ind w:left="0"/>
        <w:jc w:val="both"/>
      </w:pPr>
      <w:r>
        <w:rPr>
          <w:rFonts w:ascii="Times New Roman"/>
          <w:b w:val="false"/>
          <w:i w:val="false"/>
          <w:color w:val="000000"/>
          <w:sz w:val="28"/>
        </w:rPr>
        <w:t>
      23.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фильмді талдау дағдыларын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25.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26. Педагог оқу материалын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шығармашылық тапсырмаларды өткізу әдістемесін мұқият ойластырады.</w:t>
      </w:r>
    </w:p>
    <w:p>
      <w:pPr>
        <w:spacing w:after="0"/>
        <w:ind w:left="0"/>
        <w:jc w:val="both"/>
      </w:pPr>
      <w:r>
        <w:rPr>
          <w:rFonts w:ascii="Times New Roman"/>
          <w:b w:val="false"/>
          <w:i w:val="false"/>
          <w:color w:val="000000"/>
          <w:sz w:val="28"/>
        </w:rPr>
        <w:t xml:space="preserve">
      28.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аналитикалық ойлау дағдыларын, бейнелі ойлау білігін меңгеруге;</w:t>
      </w:r>
    </w:p>
    <w:p>
      <w:pPr>
        <w:spacing w:after="0"/>
        <w:ind w:left="0"/>
        <w:jc w:val="both"/>
      </w:pPr>
      <w:r>
        <w:rPr>
          <w:rFonts w:ascii="Times New Roman"/>
          <w:b w:val="false"/>
          <w:i w:val="false"/>
          <w:color w:val="000000"/>
          <w:sz w:val="28"/>
        </w:rPr>
        <w:t>
      2) шығармашылық қызмет тәжірибесін алуға;</w:t>
      </w:r>
    </w:p>
    <w:p>
      <w:pPr>
        <w:spacing w:after="0"/>
        <w:ind w:left="0"/>
        <w:jc w:val="both"/>
      </w:pPr>
      <w:r>
        <w:rPr>
          <w:rFonts w:ascii="Times New Roman"/>
          <w:b w:val="false"/>
          <w:i w:val="false"/>
          <w:color w:val="000000"/>
          <w:sz w:val="28"/>
        </w:rPr>
        <w:t>
      3) әлем халықтарының рухани және мәдени құндылықтарын меңгеруге;</w:t>
      </w:r>
    </w:p>
    <w:p>
      <w:pPr>
        <w:spacing w:after="0"/>
        <w:ind w:left="0"/>
        <w:jc w:val="both"/>
      </w:pPr>
      <w:r>
        <w:rPr>
          <w:rFonts w:ascii="Times New Roman"/>
          <w:b w:val="false"/>
          <w:i w:val="false"/>
          <w:color w:val="000000"/>
          <w:sz w:val="28"/>
        </w:rPr>
        <w:t>
      4) мәдени кинематографиялық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30.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31.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32.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үйренуге, талдауға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ойлаудың аналитикалық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33. "Алдын ала қарауға арналған семинар"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көру жадын дамытуға, зейінді шоғырландыруға, шығарманы өз бетінше талдауға арналған жаттығу, шығарманың жеке бөлігімен жұмыс;</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35. Әдістерді таңдау білім алушының жасына және жеке ерекшеліктеріне байланысты. Оқу процесі қарапайымнан күрделіге қарай құрылады.</w:t>
      </w:r>
    </w:p>
    <w:p>
      <w:pPr>
        <w:spacing w:after="0"/>
        <w:ind w:left="0"/>
        <w:jc w:val="both"/>
      </w:pPr>
      <w:r>
        <w:rPr>
          <w:rFonts w:ascii="Times New Roman"/>
          <w:b w:val="false"/>
          <w:i w:val="false"/>
          <w:color w:val="000000"/>
          <w:sz w:val="28"/>
        </w:rPr>
        <w:t>
      36.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37. Теориялық және практикалық сабақтар бір уақытта жүргізіледі.</w:t>
      </w:r>
    </w:p>
    <w:p>
      <w:pPr>
        <w:spacing w:after="0"/>
        <w:ind w:left="0"/>
        <w:jc w:val="both"/>
      </w:pPr>
      <w:r>
        <w:rPr>
          <w:rFonts w:ascii="Times New Roman"/>
          <w:b w:val="false"/>
          <w:i w:val="false"/>
          <w:color w:val="000000"/>
          <w:sz w:val="28"/>
        </w:rPr>
        <w:t>
      38. Сабақтан тыс жұмыстың түрлері:</w:t>
      </w:r>
    </w:p>
    <w:p>
      <w:pPr>
        <w:spacing w:after="0"/>
        <w:ind w:left="0"/>
        <w:jc w:val="both"/>
      </w:pPr>
      <w:r>
        <w:rPr>
          <w:rFonts w:ascii="Times New Roman"/>
          <w:b w:val="false"/>
          <w:i w:val="false"/>
          <w:color w:val="000000"/>
          <w:sz w:val="28"/>
        </w:rPr>
        <w:t xml:space="preserve">
      1) педагог ұсынған фильмдерді қарау; </w:t>
      </w:r>
    </w:p>
    <w:p>
      <w:pPr>
        <w:spacing w:after="0"/>
        <w:ind w:left="0"/>
        <w:jc w:val="both"/>
      </w:pPr>
      <w:r>
        <w:rPr>
          <w:rFonts w:ascii="Times New Roman"/>
          <w:b w:val="false"/>
          <w:i w:val="false"/>
          <w:color w:val="000000"/>
          <w:sz w:val="28"/>
        </w:rPr>
        <w:t>
      2) шығармашылық және мәдени-ағарту іс-шараларға қатысу;</w:t>
      </w:r>
    </w:p>
    <w:p>
      <w:pPr>
        <w:spacing w:after="0"/>
        <w:ind w:left="0"/>
        <w:jc w:val="both"/>
      </w:pPr>
      <w:r>
        <w:rPr>
          <w:rFonts w:ascii="Times New Roman"/>
          <w:b w:val="false"/>
          <w:i w:val="false"/>
          <w:color w:val="000000"/>
          <w:sz w:val="28"/>
        </w:rPr>
        <w:t>
      3) киностудияларға, кинотеатрларға бару;</w:t>
      </w:r>
    </w:p>
    <w:p>
      <w:pPr>
        <w:spacing w:after="0"/>
        <w:ind w:left="0"/>
        <w:jc w:val="both"/>
      </w:pPr>
      <w:r>
        <w:rPr>
          <w:rFonts w:ascii="Times New Roman"/>
          <w:b w:val="false"/>
          <w:i w:val="false"/>
          <w:color w:val="000000"/>
          <w:sz w:val="28"/>
        </w:rPr>
        <w:t>
      4) кино өнерінің шығармашыл адамдарымен, өнертанушылармен кездесу.</w:t>
      </w:r>
    </w:p>
    <w:p>
      <w:pPr>
        <w:spacing w:after="0"/>
        <w:ind w:left="0"/>
        <w:jc w:val="both"/>
      </w:pPr>
      <w:r>
        <w:rPr>
          <w:rFonts w:ascii="Times New Roman"/>
          <w:b w:val="false"/>
          <w:i w:val="false"/>
          <w:color w:val="000000"/>
          <w:sz w:val="28"/>
        </w:rPr>
        <w:t>
      39.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40.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жеке ерекшеліктері мен қабілеттерінің дамуын (жады, зейіні);</w:t>
      </w:r>
    </w:p>
    <w:p>
      <w:pPr>
        <w:spacing w:after="0"/>
        <w:ind w:left="0"/>
        <w:jc w:val="both"/>
      </w:pPr>
      <w:r>
        <w:rPr>
          <w:rFonts w:ascii="Times New Roman"/>
          <w:b w:val="false"/>
          <w:i w:val="false"/>
          <w:color w:val="000000"/>
          <w:sz w:val="28"/>
        </w:rPr>
        <w:t>
      2) бағдарлама материалын меңгеруін;</w:t>
      </w:r>
    </w:p>
    <w:p>
      <w:pPr>
        <w:spacing w:after="0"/>
        <w:ind w:left="0"/>
        <w:jc w:val="both"/>
      </w:pPr>
      <w:r>
        <w:rPr>
          <w:rFonts w:ascii="Times New Roman"/>
          <w:b w:val="false"/>
          <w:i w:val="false"/>
          <w:color w:val="000000"/>
          <w:sz w:val="28"/>
        </w:rPr>
        <w:t>
      3) жалпы дамуы, эмоциялығы, қабылдауы, реакциясының жылдамдығы;</w:t>
      </w:r>
    </w:p>
    <w:p>
      <w:pPr>
        <w:spacing w:after="0"/>
        <w:ind w:left="0"/>
        <w:jc w:val="both"/>
      </w:pPr>
      <w:r>
        <w:rPr>
          <w:rFonts w:ascii="Times New Roman"/>
          <w:b w:val="false"/>
          <w:i w:val="false"/>
          <w:color w:val="000000"/>
          <w:sz w:val="28"/>
        </w:rPr>
        <w:t>
      4) оқу процесіне көзқарасы (ынталылық, қажырлылық);</w:t>
      </w:r>
    </w:p>
    <w:p>
      <w:pPr>
        <w:spacing w:after="0"/>
        <w:ind w:left="0"/>
        <w:jc w:val="both"/>
      </w:pPr>
      <w:r>
        <w:rPr>
          <w:rFonts w:ascii="Times New Roman"/>
          <w:b w:val="false"/>
          <w:i w:val="false"/>
          <w:color w:val="000000"/>
          <w:sz w:val="28"/>
        </w:rPr>
        <w:t>
      5) еңбекке қабілеттілігі, жинақылығы;</w:t>
      </w:r>
    </w:p>
    <w:p>
      <w:pPr>
        <w:spacing w:after="0"/>
        <w:ind w:left="0"/>
        <w:jc w:val="both"/>
      </w:pPr>
      <w:r>
        <w:rPr>
          <w:rFonts w:ascii="Times New Roman"/>
          <w:b w:val="false"/>
          <w:i w:val="false"/>
          <w:color w:val="000000"/>
          <w:sz w:val="28"/>
        </w:rPr>
        <w:t>
      6) өз бетінше жұмыс істеу білігі;</w:t>
      </w:r>
    </w:p>
    <w:p>
      <w:pPr>
        <w:spacing w:after="0"/>
        <w:ind w:left="0"/>
        <w:jc w:val="both"/>
      </w:pPr>
      <w:r>
        <w:rPr>
          <w:rFonts w:ascii="Times New Roman"/>
          <w:b w:val="false"/>
          <w:i w:val="false"/>
          <w:color w:val="000000"/>
          <w:sz w:val="28"/>
        </w:rPr>
        <w:t>
      7) өз ойларын жеткізудегі сауаттылық дәрежесі</w:t>
      </w:r>
    </w:p>
    <w:p>
      <w:pPr>
        <w:spacing w:after="0"/>
        <w:ind w:left="0"/>
        <w:jc w:val="both"/>
      </w:pPr>
      <w:r>
        <w:rPr>
          <w:rFonts w:ascii="Times New Roman"/>
          <w:b w:val="false"/>
          <w:i w:val="false"/>
          <w:color w:val="000000"/>
          <w:sz w:val="28"/>
        </w:rPr>
        <w:t>
      8) орындалған шығармашылық тапсырмалар, жобалардың сапасы;</w:t>
      </w:r>
    </w:p>
    <w:p>
      <w:pPr>
        <w:spacing w:after="0"/>
        <w:ind w:left="0"/>
        <w:jc w:val="both"/>
      </w:pPr>
      <w:r>
        <w:rPr>
          <w:rFonts w:ascii="Times New Roman"/>
          <w:b w:val="false"/>
          <w:i w:val="false"/>
          <w:color w:val="000000"/>
          <w:sz w:val="28"/>
        </w:rPr>
        <w:t>
      9) жылдың соңындағы жетістіктері.</w:t>
      </w:r>
    </w:p>
    <w:p>
      <w:pPr>
        <w:spacing w:after="0"/>
        <w:ind w:left="0"/>
        <w:jc w:val="both"/>
      </w:pPr>
      <w:r>
        <w:rPr>
          <w:rFonts w:ascii="Times New Roman"/>
          <w:b w:val="false"/>
          <w:i w:val="false"/>
          <w:color w:val="000000"/>
          <w:sz w:val="28"/>
        </w:rPr>
        <w:t>
      41.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42.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43. Бағдарлама даярлық, бірінші, екінші сыныптарда ұжымдық қарауды болжайды, сабақтың әдістемесі оның дайындығын, талқылауды жеке өткізуді және ұйымдастыруды қарастырады. </w:t>
      </w:r>
    </w:p>
    <w:p>
      <w:pPr>
        <w:spacing w:after="0"/>
        <w:ind w:left="0"/>
        <w:jc w:val="both"/>
      </w:pPr>
      <w:r>
        <w:rPr>
          <w:rFonts w:ascii="Times New Roman"/>
          <w:b w:val="false"/>
          <w:i w:val="false"/>
          <w:color w:val="000000"/>
          <w:sz w:val="28"/>
        </w:rPr>
        <w:t>
      44. Қарауға дайындық білім алушыны эмоциялық дайындауды, қарау объектісі мен оларда бар тәжірибелер арасында байланыс орнатуды қарастырады.</w:t>
      </w:r>
    </w:p>
    <w:p>
      <w:pPr>
        <w:spacing w:after="0"/>
        <w:ind w:left="0"/>
        <w:jc w:val="both"/>
      </w:pPr>
      <w:r>
        <w:rPr>
          <w:rFonts w:ascii="Times New Roman"/>
          <w:b w:val="false"/>
          <w:i w:val="false"/>
          <w:color w:val="000000"/>
          <w:sz w:val="28"/>
        </w:rPr>
        <w:t>
      45. Сабақ барысында педагог адамның рухани әлемін қалыптастыру үшін балалар кинематографы негізінде білім алушының этикалық дамуы үшін жағдай жасайды, кино өнері арқылы өз сезімдері мен ойларын өз бетінше жеткізе білуге баулиды, сөйлеуді және ой-өрісін дамытады.</w:t>
      </w:r>
    </w:p>
    <w:p>
      <w:pPr>
        <w:spacing w:after="0"/>
        <w:ind w:left="0"/>
        <w:jc w:val="both"/>
      </w:pPr>
      <w:r>
        <w:rPr>
          <w:rFonts w:ascii="Times New Roman"/>
          <w:b w:val="false"/>
          <w:i w:val="false"/>
          <w:color w:val="000000"/>
          <w:sz w:val="28"/>
        </w:rPr>
        <w:t>
      46. Фильмді талқылаудың құрылатын үлгісі, педагог сабақта келесі:</w:t>
      </w:r>
    </w:p>
    <w:p>
      <w:pPr>
        <w:spacing w:after="0"/>
        <w:ind w:left="0"/>
        <w:jc w:val="both"/>
      </w:pPr>
      <w:r>
        <w:rPr>
          <w:rFonts w:ascii="Times New Roman"/>
          <w:b w:val="false"/>
          <w:i w:val="false"/>
          <w:color w:val="000000"/>
          <w:sz w:val="28"/>
        </w:rPr>
        <w:t>
      1) "көрерменнен";</w:t>
      </w:r>
    </w:p>
    <w:p>
      <w:pPr>
        <w:spacing w:after="0"/>
        <w:ind w:left="0"/>
        <w:jc w:val="both"/>
      </w:pPr>
      <w:r>
        <w:rPr>
          <w:rFonts w:ascii="Times New Roman"/>
          <w:b w:val="false"/>
          <w:i w:val="false"/>
          <w:color w:val="000000"/>
          <w:sz w:val="28"/>
        </w:rPr>
        <w:t>
      2) "автордан" позицияларын қолданады.</w:t>
      </w:r>
    </w:p>
    <w:p>
      <w:pPr>
        <w:spacing w:after="0"/>
        <w:ind w:left="0"/>
        <w:jc w:val="both"/>
      </w:pPr>
      <w:r>
        <w:rPr>
          <w:rFonts w:ascii="Times New Roman"/>
          <w:b w:val="false"/>
          <w:i w:val="false"/>
          <w:color w:val="000000"/>
          <w:sz w:val="28"/>
        </w:rPr>
        <w:t>
      47. Фильмді "көрермен" позициясынан талқылай отырып, педагог баланың қарау процесінде сезінген сезімдері тұрғысынан ықпал етеді.</w:t>
      </w:r>
    </w:p>
    <w:p>
      <w:pPr>
        <w:spacing w:after="0"/>
        <w:ind w:left="0"/>
        <w:jc w:val="both"/>
      </w:pPr>
      <w:r>
        <w:rPr>
          <w:rFonts w:ascii="Times New Roman"/>
          <w:b w:val="false"/>
          <w:i w:val="false"/>
          <w:color w:val="000000"/>
          <w:sz w:val="28"/>
        </w:rPr>
        <w:t>
      48. Аталған талқылау сызбасының сұрақтары: "Фильм басталғанда сен қандай сезімде болдың? Ол кейіннен қалай және неге өзгерді? Саған қашан көңілді болды және неге? Саған қашан көңілсіз болды? Саған қорқынышты, үрейлі, қуанышты болған фильм эпизодтарын ата?"</w:t>
      </w:r>
    </w:p>
    <w:p>
      <w:pPr>
        <w:spacing w:after="0"/>
        <w:ind w:left="0"/>
        <w:jc w:val="both"/>
      </w:pPr>
      <w:r>
        <w:rPr>
          <w:rFonts w:ascii="Times New Roman"/>
          <w:b w:val="false"/>
          <w:i w:val="false"/>
          <w:color w:val="000000"/>
          <w:sz w:val="28"/>
        </w:rPr>
        <w:t xml:space="preserve">
      49. "Автордан" позициясы келесі талдауларды бірінші планға шығарады: кейіпкерлер, оның іс-әрекеттері қалай көрсетілген, автор сол немесе өзге кейіпкерге қалай қарайтындығы, ол кімге жаны ашитындығы. Бұл жерде бөлшектеп зерттеуге және кейіпкердің сыртқы келбетін, оның айналасын (кейіпкерді сипаттайтын тұрғын үйін, заттық әлемін) түсінуге бағытталған сұрақтар маңызды. </w:t>
      </w:r>
    </w:p>
    <w:p>
      <w:pPr>
        <w:spacing w:after="0"/>
        <w:ind w:left="0"/>
        <w:jc w:val="both"/>
      </w:pPr>
      <w:r>
        <w:rPr>
          <w:rFonts w:ascii="Times New Roman"/>
          <w:b w:val="false"/>
          <w:i w:val="false"/>
          <w:color w:val="000000"/>
          <w:sz w:val="28"/>
        </w:rPr>
        <w:t xml:space="preserve">
      51. Білім алушыға кейіпкер мінез-құлығының, оның қалыптасуының дамуы маңызды. Кейіпкерлер мінез-құлығының өзгерісі, олардың іс-әрекеттерінің қатынасы автордың позициясын суреттеуші адамгершілік тұжырымға әкеледі. </w:t>
      </w:r>
    </w:p>
    <w:p>
      <w:pPr>
        <w:spacing w:after="0"/>
        <w:ind w:left="0"/>
        <w:jc w:val="both"/>
      </w:pPr>
      <w:r>
        <w:rPr>
          <w:rFonts w:ascii="Times New Roman"/>
          <w:b w:val="false"/>
          <w:i w:val="false"/>
          <w:color w:val="000000"/>
          <w:sz w:val="28"/>
        </w:rPr>
        <w:t>
      52. Алдын ала қараудан кейін сұрақтар талқыланады: "Оқиғаның басталуында фильмнің кейіпкері қалай көрсетілді? Оның бойында кейін не өзгереді? Мысалы, оның тұрғын үйіне қарап, мінезі туралы не айтуға болады? Кейіпкердің қандай іс-әрекетін ең маңызды деп санайсыз? Неге? Сіздің ойыңызша, автор осы кейіпкерге қалай қарайды?".</w:t>
      </w:r>
    </w:p>
    <w:p>
      <w:pPr>
        <w:spacing w:after="0"/>
        <w:ind w:left="0"/>
        <w:jc w:val="both"/>
      </w:pPr>
      <w:r>
        <w:rPr>
          <w:rFonts w:ascii="Times New Roman"/>
          <w:b w:val="false"/>
          <w:i w:val="false"/>
          <w:color w:val="000000"/>
          <w:sz w:val="28"/>
        </w:rPr>
        <w:t>
      53. Талқылау түрін таңдау кезінде педагог фильмнің жанрын, фильмнің стилін ескереді, талқылау формасын таңдауға көмектеседі.</w:t>
      </w:r>
    </w:p>
    <w:p>
      <w:pPr>
        <w:spacing w:after="0"/>
        <w:ind w:left="0"/>
        <w:jc w:val="both"/>
      </w:pPr>
      <w:r>
        <w:rPr>
          <w:rFonts w:ascii="Times New Roman"/>
          <w:b w:val="false"/>
          <w:i w:val="false"/>
          <w:color w:val="000000"/>
          <w:sz w:val="28"/>
        </w:rPr>
        <w:t>
      54. Педагог толықметражды фильмдерді талқылау кезінде тәсілдерді үйлестіруді қолданады, онда білім алушыға себеп-салдарлы оқиғаны және кейіпкерлер іс-әрекетін анықтап қана қоймай, сонымен қатар фильмнің бейнелік-ассоциативтік құрылымын сезінуі керек.</w:t>
      </w:r>
    </w:p>
    <w:p>
      <w:pPr>
        <w:spacing w:after="0"/>
        <w:ind w:left="0"/>
        <w:jc w:val="both"/>
      </w:pPr>
      <w:r>
        <w:rPr>
          <w:rFonts w:ascii="Times New Roman"/>
          <w:b w:val="false"/>
          <w:i w:val="false"/>
          <w:color w:val="000000"/>
          <w:sz w:val="28"/>
        </w:rPr>
        <w:t xml:space="preserve">
      55. Осындай тәсілді көптеген мультипликациялық фильмдер талап етеді, оларда автор сызықтық қана емес, сонымен бірге ассоциативтік және полифониялық құрылымды қолданады. </w:t>
      </w:r>
    </w:p>
    <w:p>
      <w:pPr>
        <w:spacing w:after="0"/>
        <w:ind w:left="0"/>
        <w:jc w:val="both"/>
      </w:pPr>
      <w:r>
        <w:rPr>
          <w:rFonts w:ascii="Times New Roman"/>
          <w:b w:val="false"/>
          <w:i w:val="false"/>
          <w:color w:val="000000"/>
          <w:sz w:val="28"/>
        </w:rPr>
        <w:t>
      56. Фильмді талқылау кезінде әртүрлі тәсілдерді үйлестіру білім алушыға жақсы әсер етеді, себебі өзін басқа арқылы, басқаны өзі арқылы түсіну мүмкіндігі шығарманы экранда толыққанды қабылдауға көмектеседі, бірдей уақытта баланың адамгершілік дамуына ықпал етеді, оның көркемдік және эмоциялық тәжірибесін байытады және кеңейтеді.</w:t>
      </w:r>
    </w:p>
    <w:p>
      <w:pPr>
        <w:spacing w:after="0"/>
        <w:ind w:left="0"/>
        <w:jc w:val="both"/>
      </w:pPr>
      <w:r>
        <w:rPr>
          <w:rFonts w:ascii="Times New Roman"/>
          <w:b w:val="false"/>
          <w:i w:val="false"/>
          <w:color w:val="000000"/>
          <w:sz w:val="28"/>
        </w:rPr>
        <w:t xml:space="preserve">
      57. Алдын ала қарауды және фильмді талқылауды өткізу сызбасы: </w:t>
      </w:r>
    </w:p>
    <w:p>
      <w:pPr>
        <w:spacing w:after="0"/>
        <w:ind w:left="0"/>
        <w:jc w:val="both"/>
      </w:pPr>
      <w:r>
        <w:rPr>
          <w:rFonts w:ascii="Times New Roman"/>
          <w:b w:val="false"/>
          <w:i w:val="false"/>
          <w:color w:val="000000"/>
          <w:sz w:val="28"/>
        </w:rPr>
        <w:t>
      1) фильм алдындағы кіріспе сөз (қарым-қатынас алдындағы фаза);</w:t>
      </w:r>
    </w:p>
    <w:p>
      <w:pPr>
        <w:spacing w:after="0"/>
        <w:ind w:left="0"/>
        <w:jc w:val="both"/>
      </w:pPr>
      <w:r>
        <w:rPr>
          <w:rFonts w:ascii="Times New Roman"/>
          <w:b w:val="false"/>
          <w:i w:val="false"/>
          <w:color w:val="000000"/>
          <w:sz w:val="28"/>
        </w:rPr>
        <w:t>
      2) фильмді қарау (қарым-қатынас фазасы);</w:t>
      </w:r>
    </w:p>
    <w:p>
      <w:pPr>
        <w:spacing w:after="0"/>
        <w:ind w:left="0"/>
        <w:jc w:val="both"/>
      </w:pPr>
      <w:r>
        <w:rPr>
          <w:rFonts w:ascii="Times New Roman"/>
          <w:b w:val="false"/>
          <w:i w:val="false"/>
          <w:color w:val="000000"/>
          <w:sz w:val="28"/>
        </w:rPr>
        <w:t xml:space="preserve">
      3) талқылау, фильмнен кейінгі әңгімелесу (қарым-қатынастан кейінгі фаза). </w:t>
      </w:r>
    </w:p>
    <w:p>
      <w:pPr>
        <w:spacing w:after="0"/>
        <w:ind w:left="0"/>
        <w:jc w:val="both"/>
      </w:pPr>
      <w:r>
        <w:rPr>
          <w:rFonts w:ascii="Times New Roman"/>
          <w:b w:val="false"/>
          <w:i w:val="false"/>
          <w:color w:val="000000"/>
          <w:sz w:val="28"/>
        </w:rPr>
        <w:t xml:space="preserve">
      58. Фильм алдындағы кіріспе сөз фильм туралы ақпараттан тұрады, білім алушыны алдын ала қарауға жетектейді, оған алдын ала қарау кезінде күйге келуге көмектеседі, қабылдауға нұсқау береді: фильмді алдын ала қарау кезінде зейінді фильмге аудару керек немесе оны қарап болған соң қандай сұраққа жауап беруге тырысу қажет. </w:t>
      </w:r>
    </w:p>
    <w:p>
      <w:pPr>
        <w:spacing w:after="0"/>
        <w:ind w:left="0"/>
        <w:jc w:val="both"/>
      </w:pPr>
      <w:r>
        <w:rPr>
          <w:rFonts w:ascii="Times New Roman"/>
          <w:b w:val="false"/>
          <w:i w:val="false"/>
          <w:color w:val="000000"/>
          <w:sz w:val="28"/>
        </w:rPr>
        <w:t xml:space="preserve">
      59. Фильмді талқылауды белгілей отырып, педагог сабақ барысында әрбір бала өз ойын білдіретін, көруден алған әсерімен бөлісетін еркін жағдай қалыптастырады. </w:t>
      </w:r>
    </w:p>
    <w:p>
      <w:pPr>
        <w:spacing w:after="0"/>
        <w:ind w:left="0"/>
        <w:jc w:val="both"/>
      </w:pPr>
      <w:r>
        <w:rPr>
          <w:rFonts w:ascii="Times New Roman"/>
          <w:b w:val="false"/>
          <w:i w:val="false"/>
          <w:color w:val="000000"/>
          <w:sz w:val="28"/>
        </w:rPr>
        <w:t xml:space="preserve">
      60. Білім алушының ойы мен пікірі "дұрыс" және "дұрыс емес" деп бөлінбейді, педагогке талқылауды сауалнамаға айналдыруға болмайды. </w:t>
      </w:r>
    </w:p>
    <w:p>
      <w:pPr>
        <w:spacing w:after="0"/>
        <w:ind w:left="0"/>
        <w:jc w:val="both"/>
      </w:pPr>
      <w:r>
        <w:rPr>
          <w:rFonts w:ascii="Times New Roman"/>
          <w:b w:val="false"/>
          <w:i w:val="false"/>
          <w:color w:val="000000"/>
          <w:sz w:val="28"/>
        </w:rPr>
        <w:t>
      61. Білім алушымен фильмді талқылаудың бір формасы драмаландыруды қолдану болып табылады. Балалар арасында фильмнің бас кейіпкері мен кейіпкерлерінің рөлі бөлінеді және олардың әрқайсысы фильмде өз кейіпкері тұрғысынан не болғандығын баяндайды.</w:t>
      </w:r>
    </w:p>
    <w:p>
      <w:pPr>
        <w:spacing w:after="0"/>
        <w:ind w:left="0"/>
        <w:jc w:val="both"/>
      </w:pPr>
      <w:r>
        <w:rPr>
          <w:rFonts w:ascii="Times New Roman"/>
          <w:b w:val="false"/>
          <w:i w:val="false"/>
          <w:color w:val="000000"/>
          <w:sz w:val="28"/>
        </w:rPr>
        <w:t xml:space="preserve">
      62. Кейіпкер атынан баяндау соншалықты оңай емес, білім алушы осы басты кейіпкер немесе кейіпкер нені көретіндігін және білетіндігін ғана баяндайды. </w:t>
      </w:r>
    </w:p>
    <w:p>
      <w:pPr>
        <w:spacing w:after="0"/>
        <w:ind w:left="0"/>
        <w:jc w:val="both"/>
      </w:pPr>
      <w:r>
        <w:rPr>
          <w:rFonts w:ascii="Times New Roman"/>
          <w:b w:val="false"/>
          <w:i w:val="false"/>
          <w:color w:val="000000"/>
          <w:sz w:val="28"/>
        </w:rPr>
        <w:t>
      63. Кейіпкер атынан өз баяндауына білім алушы өзінің түсінігін және көргенінің интерпретациясын салады. Драмалаудың әрбір қатысушысы сол кейіпкердің сезімдерін баяндауды жүргізушінің атынан жеткізеді.</w:t>
      </w:r>
    </w:p>
    <w:p>
      <w:pPr>
        <w:spacing w:after="0"/>
        <w:ind w:left="0"/>
        <w:jc w:val="both"/>
      </w:pPr>
      <w:r>
        <w:rPr>
          <w:rFonts w:ascii="Times New Roman"/>
          <w:b w:val="false"/>
          <w:i w:val="false"/>
          <w:color w:val="000000"/>
          <w:sz w:val="28"/>
        </w:rPr>
        <w:t>
      64. Білім алушылар жолдастары алдында олардың оқиғаны жеке көруі туралы баяндайды, жолдастары әрқайсысының әңгімесін мұқият тыңдап, қателіктерді дұрыстап, сұрақ қояды.</w:t>
      </w:r>
    </w:p>
    <w:p>
      <w:pPr>
        <w:spacing w:after="0"/>
        <w:ind w:left="0"/>
        <w:jc w:val="both"/>
      </w:pPr>
      <w:r>
        <w:rPr>
          <w:rFonts w:ascii="Times New Roman"/>
          <w:b w:val="false"/>
          <w:i w:val="false"/>
          <w:color w:val="000000"/>
          <w:sz w:val="28"/>
        </w:rPr>
        <w:t xml:space="preserve">
      65. Білім алушылар кейіпкерлердің қылықтарының себебін және олардың іс-әрекеттерін түсіне бастайды, өз әңгімесінде кейіпкердің дәл солай істеуіне себеп болған түрткіні түсіндіруге тырысады. </w:t>
      </w:r>
    </w:p>
    <w:p>
      <w:pPr>
        <w:spacing w:after="0"/>
        <w:ind w:left="0"/>
        <w:jc w:val="both"/>
      </w:pPr>
      <w:r>
        <w:rPr>
          <w:rFonts w:ascii="Times New Roman"/>
          <w:b w:val="false"/>
          <w:i w:val="false"/>
          <w:color w:val="000000"/>
          <w:sz w:val="28"/>
        </w:rPr>
        <w:t>
      66. Талқылау барысында қосымша кейіпкерлердің мәнін, олардың оқиға барысына әсерін ұғыну пайда болады.</w:t>
      </w:r>
    </w:p>
    <w:p>
      <w:pPr>
        <w:spacing w:after="0"/>
        <w:ind w:left="0"/>
        <w:jc w:val="both"/>
      </w:pPr>
      <w:r>
        <w:rPr>
          <w:rFonts w:ascii="Times New Roman"/>
          <w:b w:val="false"/>
          <w:i w:val="false"/>
          <w:color w:val="000000"/>
          <w:sz w:val="28"/>
        </w:rPr>
        <w:t>
      67. Педагог драмалау тәсілін басты кейіпкерлері мен кейіпкерлері шағын мультипликациялық фильмдерді талдауда қолданады.</w:t>
      </w:r>
    </w:p>
    <w:p>
      <w:pPr>
        <w:spacing w:after="0"/>
        <w:ind w:left="0"/>
        <w:jc w:val="both"/>
      </w:pPr>
      <w:r>
        <w:rPr>
          <w:rFonts w:ascii="Times New Roman"/>
          <w:b w:val="false"/>
          <w:i w:val="false"/>
          <w:color w:val="000000"/>
          <w:sz w:val="28"/>
        </w:rPr>
        <w:t xml:space="preserve">
      68. Талқылаудың барлық тәсілдері ішінен педагог әрбір нақты сыныптың міндеттері мен балалардың ерекшеліктерін ескере отырып, оның аталған фильмнің жұмысына сай келетінін таңдайды. </w:t>
      </w:r>
    </w:p>
    <w:p>
      <w:pPr>
        <w:spacing w:after="0"/>
        <w:ind w:left="0"/>
        <w:jc w:val="both"/>
      </w:pPr>
      <w:r>
        <w:rPr>
          <w:rFonts w:ascii="Times New Roman"/>
          <w:b w:val="false"/>
          <w:i w:val="false"/>
          <w:color w:val="000000"/>
          <w:sz w:val="28"/>
        </w:rPr>
        <w:t>
      70. Білім алушы өнердің ерекшеліктерін әңгімелеуден және мұғалімнің түсіндіруінен ғана емес, сонымен бірге жеке шығармашылық қызметі процесінде ұғынады.</w:t>
      </w:r>
    </w:p>
    <w:p>
      <w:pPr>
        <w:spacing w:after="0"/>
        <w:ind w:left="0"/>
        <w:jc w:val="both"/>
      </w:pPr>
      <w:r>
        <w:rPr>
          <w:rFonts w:ascii="Times New Roman"/>
          <w:b w:val="false"/>
          <w:i w:val="false"/>
          <w:color w:val="000000"/>
          <w:sz w:val="28"/>
        </w:rPr>
        <w:t>
      71. Педагог балаға өзін шығармада көрсете білу мүмкіндігін береді, оған барыншы қызықты қызмет саласын таңдауға көмектеседі.</w:t>
      </w:r>
    </w:p>
    <w:p>
      <w:pPr>
        <w:spacing w:after="0"/>
        <w:ind w:left="0"/>
        <w:jc w:val="both"/>
      </w:pPr>
      <w:r>
        <w:rPr>
          <w:rFonts w:ascii="Times New Roman"/>
          <w:b w:val="false"/>
          <w:i w:val="false"/>
          <w:color w:val="000000"/>
          <w:sz w:val="28"/>
        </w:rPr>
        <w:t>
      72. Білім алушының шығармашылық қызметі сурет салу, көрініске мәтін құрастыру, музыкалық сүйемелдеуді іріктеу сияқты өнер құралдарымен жүзеге асады.</w:t>
      </w:r>
    </w:p>
    <w:p>
      <w:pPr>
        <w:spacing w:after="0"/>
        <w:ind w:left="0"/>
        <w:jc w:val="both"/>
      </w:pPr>
      <w:r>
        <w:rPr>
          <w:rFonts w:ascii="Times New Roman"/>
          <w:b w:val="false"/>
          <w:i w:val="false"/>
          <w:color w:val="000000"/>
          <w:sz w:val="28"/>
        </w:rPr>
        <w:t>
      73. Медиамәдениет бойынша сабақтар жүйесіндегі балалар шығармашылығының түрлері:</w:t>
      </w:r>
    </w:p>
    <w:p>
      <w:pPr>
        <w:spacing w:after="0"/>
        <w:ind w:left="0"/>
        <w:jc w:val="both"/>
      </w:pPr>
      <w:r>
        <w:rPr>
          <w:rFonts w:ascii="Times New Roman"/>
          <w:b w:val="false"/>
          <w:i w:val="false"/>
          <w:color w:val="000000"/>
          <w:sz w:val="28"/>
        </w:rPr>
        <w:t>
      1)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74.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1) формаға, түске, дыбыстық сүйемелдеуге, медиа мәтінін ресімдеуге, әртүрлі медианың тілімен және мәнерлік құралдарымен танысуға зейінді дамытатын жаттығулар (кескіндер көшірмелерін кадрларға бөлу, қандай да бір тақырыпты бейнелеу мақсатында кеңістікті кадрлеу, дәл сол заттың ірі және жалпы планының суретін салу, кейіпкерлер бейнесін, іс-әрекет орындарын, телебағдарламаға өрнек суреттер салу);</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1) дыбыс пластикалық бейнені "синтездеу"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орындау кезінде білім алушылар іс жүзінде дайын шығарманы құрайтын тапсырмалар (әдеби мәтін бойынша кадрларға бөлуді суретке салу, фотофильмдерді, видеофильмдерді, қарапайым видеофильмдерді жасау).</w:t>
      </w:r>
    </w:p>
    <w:p>
      <w:pPr>
        <w:spacing w:after="0"/>
        <w:ind w:left="0"/>
        <w:jc w:val="both"/>
      </w:pPr>
      <w:r>
        <w:rPr>
          <w:rFonts w:ascii="Times New Roman"/>
          <w:b w:val="false"/>
          <w:i w:val="false"/>
          <w:color w:val="000000"/>
          <w:sz w:val="28"/>
        </w:rPr>
        <w:t>
      75. Жұмыстың әртүрлі кезеңдерін орындай отырып, білім алушылар практикада әртүрлі медианың ерекшеліктерімен: кино, телевидение, фотография; фильмдегі, фотографиядағы баяндаудың бірлігі ретінде кадрмен, көру материалын біртұтас ұйымдастыру тәсілі ретіндегі монтажбен танысады.</w:t>
      </w:r>
    </w:p>
    <w:p>
      <w:pPr>
        <w:spacing w:after="0"/>
        <w:ind w:left="0"/>
        <w:jc w:val="both"/>
      </w:pPr>
      <w:r>
        <w:rPr>
          <w:rFonts w:ascii="Times New Roman"/>
          <w:b w:val="false"/>
          <w:i w:val="false"/>
          <w:color w:val="000000"/>
          <w:sz w:val="28"/>
        </w:rPr>
        <w:t>
      76. Жеке шығармашылық білім алушыларға медианың мәнерлілік құралдары және тілі туралы алынған білімдерді бекітуге көмектеседі, ол қабылдауды жетілдіруге де ықпал етеді.</w:t>
      </w:r>
    </w:p>
    <w:p>
      <w:pPr>
        <w:spacing w:after="0"/>
        <w:ind w:left="0"/>
        <w:jc w:val="both"/>
      </w:pPr>
      <w:r>
        <w:rPr>
          <w:rFonts w:ascii="Times New Roman"/>
          <w:b w:val="false"/>
          <w:i w:val="false"/>
          <w:color w:val="000000"/>
          <w:sz w:val="28"/>
        </w:rPr>
        <w:t xml:space="preserve">
      77. Автор позициясында болған кезде, білім алушы өзінің түпкі ойын кадрдың, бөлшектердің, монтаждың, музыкалық сүйемелдеудің композициясы көмегімен жеткізу тәсілдерін іздестіреді. </w:t>
      </w:r>
    </w:p>
    <w:p>
      <w:pPr>
        <w:spacing w:after="0"/>
        <w:ind w:left="0"/>
        <w:jc w:val="both"/>
      </w:pPr>
      <w:r>
        <w:rPr>
          <w:rFonts w:ascii="Times New Roman"/>
          <w:b w:val="false"/>
          <w:i w:val="false"/>
          <w:color w:val="000000"/>
          <w:sz w:val="28"/>
        </w:rPr>
        <w:t xml:space="preserve">
      78. Көрермен рөлінде болған кезде, білім алушы міндетті түрде шығармадағы басқа, тіпті кәсіби автор жасаған осы компоненттерге көңіл аударады, себебі ол аудиокөру мәтінінің "мағынасын ашуға", композицияда, бөлшектерде, монтажда, дыбыста мағынасын іздестіруге дайын тұрады. </w:t>
      </w:r>
    </w:p>
    <w:p>
      <w:pPr>
        <w:spacing w:after="0"/>
        <w:ind w:left="0"/>
        <w:jc w:val="both"/>
      </w:pPr>
      <w:r>
        <w:rPr>
          <w:rFonts w:ascii="Times New Roman"/>
          <w:b w:val="false"/>
          <w:i w:val="false"/>
          <w:color w:val="000000"/>
          <w:sz w:val="28"/>
        </w:rPr>
        <w:t>
      79.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80. Жеке үй жұмысы бірнеше кезеңде жүргізіледі және педагог ұсыныстарымен сәйкес құрылады. Бірінші кезекте ең қиын тапсырмалар орындалады, фильмді талдаудың әртүрлі әдістері қолданылады.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82. Үй тапсырмасының мазмұны: </w:t>
      </w:r>
    </w:p>
    <w:p>
      <w:pPr>
        <w:spacing w:after="0"/>
        <w:ind w:left="0"/>
        <w:jc w:val="both"/>
      </w:pPr>
      <w:r>
        <w:rPr>
          <w:rFonts w:ascii="Times New Roman"/>
          <w:b w:val="false"/>
          <w:i w:val="false"/>
          <w:color w:val="000000"/>
          <w:sz w:val="28"/>
        </w:rPr>
        <w:t>
      1) педагогпен ұсынылған фильмдерді қарау;</w:t>
      </w:r>
    </w:p>
    <w:p>
      <w:pPr>
        <w:spacing w:after="0"/>
        <w:ind w:left="0"/>
        <w:jc w:val="both"/>
      </w:pPr>
      <w:r>
        <w:rPr>
          <w:rFonts w:ascii="Times New Roman"/>
          <w:b w:val="false"/>
          <w:i w:val="false"/>
          <w:color w:val="000000"/>
          <w:sz w:val="28"/>
        </w:rPr>
        <w:t>
      2) фильмдерді өз бетінше талдау;</w:t>
      </w:r>
    </w:p>
    <w:p>
      <w:pPr>
        <w:spacing w:after="0"/>
        <w:ind w:left="0"/>
        <w:jc w:val="both"/>
      </w:pPr>
      <w:r>
        <w:rPr>
          <w:rFonts w:ascii="Times New Roman"/>
          <w:b w:val="false"/>
          <w:i w:val="false"/>
          <w:color w:val="000000"/>
          <w:sz w:val="28"/>
        </w:rPr>
        <w:t>
      3) қабылдау және экран шығармаларын талдау дағдыларын жетілдіруге көмектесетін шығармашылық тапсырмаларды орындау;</w:t>
      </w:r>
    </w:p>
    <w:p>
      <w:pPr>
        <w:spacing w:after="0"/>
        <w:ind w:left="0"/>
        <w:jc w:val="both"/>
      </w:pPr>
      <w:r>
        <w:rPr>
          <w:rFonts w:ascii="Times New Roman"/>
          <w:b w:val="false"/>
          <w:i w:val="false"/>
          <w:color w:val="000000"/>
          <w:sz w:val="28"/>
        </w:rPr>
        <w:t>
      4) жобаларды орындау.</w:t>
      </w:r>
    </w:p>
    <w:p>
      <w:pPr>
        <w:spacing w:after="0"/>
        <w:ind w:left="0"/>
        <w:jc w:val="both"/>
      </w:pPr>
      <w:r>
        <w:rPr>
          <w:rFonts w:ascii="Times New Roman"/>
          <w:b w:val="false"/>
          <w:i w:val="false"/>
          <w:color w:val="000000"/>
          <w:sz w:val="28"/>
        </w:rPr>
        <w:t>
      83. Білім алушының өзіндік жұмыстарын белсендіру үшін қолданылатын жұмыс формалары:</w:t>
      </w:r>
    </w:p>
    <w:p>
      <w:pPr>
        <w:spacing w:after="0"/>
        <w:ind w:left="0"/>
        <w:jc w:val="both"/>
      </w:pPr>
      <w:r>
        <w:rPr>
          <w:rFonts w:ascii="Times New Roman"/>
          <w:b w:val="false"/>
          <w:i w:val="false"/>
          <w:color w:val="000000"/>
          <w:sz w:val="28"/>
        </w:rPr>
        <w:t>
      1) өз орындауын талдау – білім алушы өз тапсырмасын бағалайды, жіберілген қателіктерді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84. "Алдын ала қарауға арналған семинар" пәнінің "Актерлік шеберлік негіздері",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Даярлық сыныптағы Бағдарлама талаптары:</w:t>
      </w:r>
    </w:p>
    <w:p>
      <w:pPr>
        <w:spacing w:after="0"/>
        <w:ind w:left="0"/>
        <w:jc w:val="both"/>
      </w:pPr>
      <w:r>
        <w:rPr>
          <w:rFonts w:ascii="Times New Roman"/>
          <w:b w:val="false"/>
          <w:i w:val="false"/>
          <w:color w:val="000000"/>
          <w:sz w:val="28"/>
        </w:rPr>
        <w:t>
      1) кинематографтың, деректі, ғылыми-көпшілік, мультипликациялық, ойын киноның даму тарихымен танысу;</w:t>
      </w:r>
    </w:p>
    <w:p>
      <w:pPr>
        <w:spacing w:after="0"/>
        <w:ind w:left="0"/>
        <w:jc w:val="both"/>
      </w:pPr>
      <w:r>
        <w:rPr>
          <w:rFonts w:ascii="Times New Roman"/>
          <w:b w:val="false"/>
          <w:i w:val="false"/>
          <w:color w:val="000000"/>
          <w:sz w:val="28"/>
        </w:rPr>
        <w:t>
      2) балалар көркем, мультипликациялық фильмдерін қарау және талқылау, көрермен мәдениеті негіздерін, кино өнері шығармаларын терең ойлы, саналы қарау дағдыларын қалыптастыру;</w:t>
      </w:r>
    </w:p>
    <w:p>
      <w:pPr>
        <w:spacing w:after="0"/>
        <w:ind w:left="0"/>
        <w:jc w:val="both"/>
      </w:pPr>
      <w:r>
        <w:rPr>
          <w:rFonts w:ascii="Times New Roman"/>
          <w:b w:val="false"/>
          <w:i w:val="false"/>
          <w:color w:val="000000"/>
          <w:sz w:val="28"/>
        </w:rPr>
        <w:t>
      3) шығармашылық тапсырманы орындау (фильм кейіпкерлерінің суретін салу, кадрларға бөлу, эссе жазу).</w:t>
      </w:r>
    </w:p>
    <w:p>
      <w:pPr>
        <w:spacing w:after="0"/>
        <w:ind w:left="0"/>
        <w:jc w:val="both"/>
      </w:pPr>
      <w:r>
        <w:rPr>
          <w:rFonts w:ascii="Times New Roman"/>
          <w:b w:val="false"/>
          <w:i w:val="false"/>
          <w:color w:val="000000"/>
          <w:sz w:val="28"/>
        </w:rPr>
        <w:t>
      86.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Өнер жүйесіндегі кино. Кинематографтың даму тарихы. Заманауи киноиндустрия. Деректі, ғылыми-көпшілік, мультипликациялық, ойын кино. Кинематограф өнерінің негізгі терминологиясы. Фильмді құру. "Василиса Сұлу" балалар киносын қарау және талқылау. </w:t>
      </w:r>
    </w:p>
    <w:p>
      <w:pPr>
        <w:spacing w:after="0"/>
        <w:ind w:left="0"/>
        <w:jc w:val="both"/>
      </w:pPr>
      <w:r>
        <w:rPr>
          <w:rFonts w:ascii="Times New Roman"/>
          <w:b w:val="false"/>
          <w:i w:val="false"/>
          <w:color w:val="000000"/>
          <w:sz w:val="28"/>
        </w:rPr>
        <w:t>
      2-тақырып. Алғашқы оптикалық ойыншықтардан мультипликацияның пайда болуы. Мультипликацияның жанрлық мүмкіндіктері, У. Диснейдің дыбыстық мультипликациясы. Мультипликациялық фильмді қарау және оны талқылау. Суретші шығармасында суреттің мәні туралы тұжырым. Шығармашылық тапсырманы орындау.</w:t>
      </w:r>
    </w:p>
    <w:p>
      <w:pPr>
        <w:spacing w:after="0"/>
        <w:ind w:left="0"/>
        <w:jc w:val="both"/>
      </w:pPr>
      <w:r>
        <w:rPr>
          <w:rFonts w:ascii="Times New Roman"/>
          <w:b w:val="false"/>
          <w:i w:val="false"/>
          <w:color w:val="000000"/>
          <w:sz w:val="28"/>
        </w:rPr>
        <w:t>
      3-тақырып. "Күлбике" балалар киносын қарау. Фильмді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4-тақырып. "Алқызыл гүл"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5-тақырып. "Он екі ай"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6-тақырып. "Менің атым Қожа"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7-тақырып. "Шынашақ бала"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8-тақырып. "Алтын елік"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9-тақырып. "Жоғалтылған уақыт туралы ертегі"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10-тақырып. "Бұршақ үстіндегі ханша"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11-тақырып. "Қанатты ат"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12-тақырып. "Алтын қаз"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xml:space="preserve">
      87.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заманауи киноиндустрия туралы түсінігі бар;</w:t>
      </w:r>
    </w:p>
    <w:p>
      <w:pPr>
        <w:spacing w:after="0"/>
        <w:ind w:left="0"/>
        <w:jc w:val="both"/>
      </w:pPr>
      <w:r>
        <w:rPr>
          <w:rFonts w:ascii="Times New Roman"/>
          <w:b w:val="false"/>
          <w:i w:val="false"/>
          <w:color w:val="000000"/>
          <w:sz w:val="28"/>
        </w:rPr>
        <w:t>
      2) кинематографтың даму тарихын біледі;</w:t>
      </w:r>
    </w:p>
    <w:p>
      <w:pPr>
        <w:spacing w:after="0"/>
        <w:ind w:left="0"/>
        <w:jc w:val="both"/>
      </w:pPr>
      <w:r>
        <w:rPr>
          <w:rFonts w:ascii="Times New Roman"/>
          <w:b w:val="false"/>
          <w:i w:val="false"/>
          <w:color w:val="000000"/>
          <w:sz w:val="28"/>
        </w:rPr>
        <w:t>
      3) деректі, ғылыми-көпшілік, мультипликациялық, ойын кино туралы түсінігі бар;</w:t>
      </w:r>
    </w:p>
    <w:p>
      <w:pPr>
        <w:spacing w:after="0"/>
        <w:ind w:left="0"/>
        <w:jc w:val="both"/>
      </w:pPr>
      <w:r>
        <w:rPr>
          <w:rFonts w:ascii="Times New Roman"/>
          <w:b w:val="false"/>
          <w:i w:val="false"/>
          <w:color w:val="000000"/>
          <w:sz w:val="28"/>
        </w:rPr>
        <w:t>
      4) қаралған фильмдердің мазмұнын біледі;</w:t>
      </w:r>
    </w:p>
    <w:p>
      <w:pPr>
        <w:spacing w:after="0"/>
        <w:ind w:left="0"/>
        <w:jc w:val="both"/>
      </w:pPr>
      <w:r>
        <w:rPr>
          <w:rFonts w:ascii="Times New Roman"/>
          <w:b w:val="false"/>
          <w:i w:val="false"/>
          <w:color w:val="000000"/>
          <w:sz w:val="28"/>
        </w:rPr>
        <w:t>
      5) өз ойын білдере алады;</w:t>
      </w:r>
    </w:p>
    <w:p>
      <w:pPr>
        <w:spacing w:after="0"/>
        <w:ind w:left="0"/>
        <w:jc w:val="both"/>
      </w:pPr>
      <w:r>
        <w:rPr>
          <w:rFonts w:ascii="Times New Roman"/>
          <w:b w:val="false"/>
          <w:i w:val="false"/>
          <w:color w:val="000000"/>
          <w:sz w:val="28"/>
        </w:rPr>
        <w:t>
      6) кейіпкерлер іс-әрекетін салыстырады, оларға баға береді;</w:t>
      </w:r>
    </w:p>
    <w:p>
      <w:pPr>
        <w:spacing w:after="0"/>
        <w:ind w:left="0"/>
        <w:jc w:val="both"/>
      </w:pPr>
      <w:r>
        <w:rPr>
          <w:rFonts w:ascii="Times New Roman"/>
          <w:b w:val="false"/>
          <w:i w:val="false"/>
          <w:color w:val="000000"/>
          <w:sz w:val="28"/>
        </w:rPr>
        <w:t>
      7) өз ойын дұрыс жеткізеді;</w:t>
      </w:r>
    </w:p>
    <w:p>
      <w:pPr>
        <w:spacing w:after="0"/>
        <w:ind w:left="0"/>
        <w:jc w:val="both"/>
      </w:pPr>
      <w:r>
        <w:rPr>
          <w:rFonts w:ascii="Times New Roman"/>
          <w:b w:val="false"/>
          <w:i w:val="false"/>
          <w:color w:val="000000"/>
          <w:sz w:val="28"/>
        </w:rPr>
        <w:t xml:space="preserve">
      8) фильм кейіпкерлері тағдырларының мүмкін болатын нұсқалары туралы ой қозғайды. </w:t>
      </w:r>
    </w:p>
    <w:p>
      <w:pPr>
        <w:spacing w:after="0"/>
        <w:ind w:left="0"/>
        <w:jc w:val="both"/>
      </w:pPr>
      <w:r>
        <w:rPr>
          <w:rFonts w:ascii="Times New Roman"/>
          <w:b w:val="false"/>
          <w:i w:val="false"/>
          <w:color w:val="000000"/>
          <w:sz w:val="28"/>
        </w:rPr>
        <w:t>
      88. 1 сыныптағы Бағдарлама талаптары:</w:t>
      </w:r>
    </w:p>
    <w:p>
      <w:pPr>
        <w:spacing w:after="0"/>
        <w:ind w:left="0"/>
        <w:jc w:val="both"/>
      </w:pPr>
      <w:r>
        <w:rPr>
          <w:rFonts w:ascii="Times New Roman"/>
          <w:b w:val="false"/>
          <w:i w:val="false"/>
          <w:color w:val="000000"/>
          <w:sz w:val="28"/>
        </w:rPr>
        <w:t>
      1) балалар көркем, мультипликациялық фильмдерін қарау, фильмді талқылау және талдау дағдыларын дамыту;</w:t>
      </w:r>
    </w:p>
    <w:p>
      <w:pPr>
        <w:spacing w:after="0"/>
        <w:ind w:left="0"/>
        <w:jc w:val="both"/>
      </w:pPr>
      <w:r>
        <w:rPr>
          <w:rFonts w:ascii="Times New Roman"/>
          <w:b w:val="false"/>
          <w:i w:val="false"/>
          <w:color w:val="000000"/>
          <w:sz w:val="28"/>
        </w:rPr>
        <w:t>
      2) фильмді қарау және талқылау процесінде білім алушының қабылдау дағдыларын, фильмді қарау процесінде өз сезімдерін ұғыну білігін дамыту;</w:t>
      </w:r>
    </w:p>
    <w:p>
      <w:pPr>
        <w:spacing w:after="0"/>
        <w:ind w:left="0"/>
        <w:jc w:val="both"/>
      </w:pPr>
      <w:r>
        <w:rPr>
          <w:rFonts w:ascii="Times New Roman"/>
          <w:b w:val="false"/>
          <w:i w:val="false"/>
          <w:color w:val="000000"/>
          <w:sz w:val="28"/>
        </w:rPr>
        <w:t>
      3) кинематограф жанрлары, өнер ретінде кино ерекшеліктері (кино тілінің ерекшелігі, монтаж, дыбыс, түс, музыка, актер, сюжет) туралы білімді қалыптастыру;</w:t>
      </w:r>
    </w:p>
    <w:p>
      <w:pPr>
        <w:spacing w:after="0"/>
        <w:ind w:left="0"/>
        <w:jc w:val="both"/>
      </w:pPr>
      <w:r>
        <w:rPr>
          <w:rFonts w:ascii="Times New Roman"/>
          <w:b w:val="false"/>
          <w:i w:val="false"/>
          <w:color w:val="000000"/>
          <w:sz w:val="28"/>
        </w:rPr>
        <w:t>
      4) ойын фильмінің драматургиясымен, көркем кинематографтың жанрларымен, операторлық шеберлік негіздерімен танысу.</w:t>
      </w:r>
    </w:p>
    <w:p>
      <w:pPr>
        <w:spacing w:after="0"/>
        <w:ind w:left="0"/>
        <w:jc w:val="both"/>
      </w:pPr>
      <w:r>
        <w:rPr>
          <w:rFonts w:ascii="Times New Roman"/>
          <w:b w:val="false"/>
          <w:i w:val="false"/>
          <w:color w:val="000000"/>
          <w:sz w:val="28"/>
        </w:rPr>
        <w:t>
      89.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Қауіпсіздік техникасы ережелері. "Алтын кілт" балалар киносын қарау. Фильмді қарау және оны талқылау. Шығармашылық тапсырманы орындау: кескін көшірмелерін кадрларға бөлу</w:t>
      </w:r>
    </w:p>
    <w:p>
      <w:pPr>
        <w:spacing w:after="0"/>
        <w:ind w:left="0"/>
        <w:jc w:val="both"/>
      </w:pPr>
      <w:r>
        <w:rPr>
          <w:rFonts w:ascii="Times New Roman"/>
          <w:b w:val="false"/>
          <w:i w:val="false"/>
          <w:color w:val="000000"/>
          <w:sz w:val="28"/>
        </w:rPr>
        <w:t>
      2-тақырып. "Бембидің балалық шағы" балалар киносын қарау. Шығармашылық тапсырманы орындау.</w:t>
      </w:r>
    </w:p>
    <w:p>
      <w:pPr>
        <w:spacing w:after="0"/>
        <w:ind w:left="0"/>
        <w:jc w:val="both"/>
      </w:pPr>
      <w:r>
        <w:rPr>
          <w:rFonts w:ascii="Times New Roman"/>
          <w:b w:val="false"/>
          <w:i w:val="false"/>
          <w:color w:val="000000"/>
          <w:sz w:val="28"/>
        </w:rPr>
        <w:t>
      3-тақырып. "Кощей Бессмертный" балалар киносын қарау және талқылау. Шығармашылық тапсырманы орындау. Қабылдау – бірге шығармашылық жасау. Фильмді талқылау және талдау дағдыларын дамыту.</w:t>
      </w:r>
    </w:p>
    <w:p>
      <w:pPr>
        <w:spacing w:after="0"/>
        <w:ind w:left="0"/>
        <w:jc w:val="both"/>
      </w:pPr>
      <w:r>
        <w:rPr>
          <w:rFonts w:ascii="Times New Roman"/>
          <w:b w:val="false"/>
          <w:i w:val="false"/>
          <w:color w:val="000000"/>
          <w:sz w:val="28"/>
        </w:rPr>
        <w:t>
      4-тақырып. "Етік киген мысықтың жаңадан бастан кешкен оқиғалары" балалар киносын қарау және талқылау. Шығармашылық тапсырманы орындау. Фильмді қарау және талқылау процесінде қабылдау дағдыларын дамыту.</w:t>
      </w:r>
    </w:p>
    <w:p>
      <w:pPr>
        <w:spacing w:after="0"/>
        <w:ind w:left="0"/>
        <w:jc w:val="both"/>
      </w:pPr>
      <w:r>
        <w:rPr>
          <w:rFonts w:ascii="Times New Roman"/>
          <w:b w:val="false"/>
          <w:i w:val="false"/>
          <w:color w:val="000000"/>
          <w:sz w:val="28"/>
        </w:rPr>
        <w:t>
      5-тақырып. "Қар патшайымы" балалар киносын қарау және талқылау. Шығармашылық тапсырманы орындау. Фильмді қарау процесінде балалардың эмоциялық елгезектігін және олардың өз сезімдерін ұғыну білігін анықтау.</w:t>
      </w:r>
    </w:p>
    <w:p>
      <w:pPr>
        <w:spacing w:after="0"/>
        <w:ind w:left="0"/>
        <w:jc w:val="both"/>
      </w:pPr>
      <w:r>
        <w:rPr>
          <w:rFonts w:ascii="Times New Roman"/>
          <w:b w:val="false"/>
          <w:i w:val="false"/>
          <w:color w:val="000000"/>
          <w:sz w:val="28"/>
        </w:rPr>
        <w:t>
      6-тақырып. "Күлбике" балалар киносын қарау және талқылау. Шығармашылық тапсырманы орындау. Фильмнің жалпы көңіл-күйі, фильмді қарау процесінде эмоциялық жағдайдың ауысуы.</w:t>
      </w:r>
    </w:p>
    <w:p>
      <w:pPr>
        <w:spacing w:after="0"/>
        <w:ind w:left="0"/>
        <w:jc w:val="both"/>
      </w:pPr>
      <w:r>
        <w:rPr>
          <w:rFonts w:ascii="Times New Roman"/>
          <w:b w:val="false"/>
          <w:i w:val="false"/>
          <w:color w:val="000000"/>
          <w:sz w:val="28"/>
        </w:rPr>
        <w:t>
      7-тақырып. Кино тарихы. Заманауи кинематограф. Кино тарихы. Алғашқы фильмдер. Кинематографтың техникасы мен жанрлары. Кинодағы ұжымдық шығармашылық, негізгі кино мамандықтар.</w:t>
      </w:r>
    </w:p>
    <w:p>
      <w:pPr>
        <w:spacing w:after="0"/>
        <w:ind w:left="0"/>
        <w:jc w:val="both"/>
      </w:pPr>
      <w:r>
        <w:rPr>
          <w:rFonts w:ascii="Times New Roman"/>
          <w:b w:val="false"/>
          <w:i w:val="false"/>
          <w:color w:val="000000"/>
          <w:sz w:val="28"/>
        </w:rPr>
        <w:t xml:space="preserve">
      8-тақырып. Кино тілінің ерекшелігі. Кадр фильмнің ең кіші бөлшегі ретінде. План – көрініс масштабы, ракурс – камераның көру нүктесі. Монтаж – фильмді жеке кадрлардан құрастыру. Фильмдерді қарау және талқылау. </w:t>
      </w:r>
    </w:p>
    <w:p>
      <w:pPr>
        <w:spacing w:after="0"/>
        <w:ind w:left="0"/>
        <w:jc w:val="both"/>
      </w:pPr>
      <w:r>
        <w:rPr>
          <w:rFonts w:ascii="Times New Roman"/>
          <w:b w:val="false"/>
          <w:i w:val="false"/>
          <w:color w:val="000000"/>
          <w:sz w:val="28"/>
        </w:rPr>
        <w:t xml:space="preserve">
      9-тақырып. Өнер ретінде киноның ерекшеліктері. Кинода бейнені жасау. Экран шығармасындағы автор. Фильмдерді қарау және талқылау. </w:t>
      </w:r>
    </w:p>
    <w:p>
      <w:pPr>
        <w:spacing w:after="0"/>
        <w:ind w:left="0"/>
        <w:jc w:val="both"/>
      </w:pPr>
      <w:r>
        <w:rPr>
          <w:rFonts w:ascii="Times New Roman"/>
          <w:b w:val="false"/>
          <w:i w:val="false"/>
          <w:color w:val="000000"/>
          <w:sz w:val="28"/>
        </w:rPr>
        <w:t xml:space="preserve">
      10-тақырып. Фильмдегі дыбыс және түс. Фильмдерді қарау және талқылау. </w:t>
      </w:r>
    </w:p>
    <w:p>
      <w:pPr>
        <w:spacing w:after="0"/>
        <w:ind w:left="0"/>
        <w:jc w:val="both"/>
      </w:pPr>
      <w:r>
        <w:rPr>
          <w:rFonts w:ascii="Times New Roman"/>
          <w:b w:val="false"/>
          <w:i w:val="false"/>
          <w:color w:val="000000"/>
          <w:sz w:val="28"/>
        </w:rPr>
        <w:t xml:space="preserve">
      11-тақырып. Кинодағы музыка. Фильмдерді қарау және талқылау. </w:t>
      </w:r>
    </w:p>
    <w:p>
      <w:pPr>
        <w:spacing w:after="0"/>
        <w:ind w:left="0"/>
        <w:jc w:val="both"/>
      </w:pPr>
      <w:r>
        <w:rPr>
          <w:rFonts w:ascii="Times New Roman"/>
          <w:b w:val="false"/>
          <w:i w:val="false"/>
          <w:color w:val="000000"/>
          <w:sz w:val="28"/>
        </w:rPr>
        <w:t xml:space="preserve">
      12-тақырып. Фильмдегі актер. Фильмдерді қарау және талқылау. </w:t>
      </w:r>
    </w:p>
    <w:p>
      <w:pPr>
        <w:spacing w:after="0"/>
        <w:ind w:left="0"/>
        <w:jc w:val="both"/>
      </w:pPr>
      <w:r>
        <w:rPr>
          <w:rFonts w:ascii="Times New Roman"/>
          <w:b w:val="false"/>
          <w:i w:val="false"/>
          <w:color w:val="000000"/>
          <w:sz w:val="28"/>
        </w:rPr>
        <w:t xml:space="preserve">
      13-тақырып. Фильмнің сюжеті. Фильмнің көңіл-күйі. Автордың позициясы. Көрермен позициясы. Фильмдерді қарау және талқылау. </w:t>
      </w:r>
    </w:p>
    <w:p>
      <w:pPr>
        <w:spacing w:after="0"/>
        <w:ind w:left="0"/>
        <w:jc w:val="both"/>
      </w:pPr>
      <w:r>
        <w:rPr>
          <w:rFonts w:ascii="Times New Roman"/>
          <w:b w:val="false"/>
          <w:i w:val="false"/>
          <w:color w:val="000000"/>
          <w:sz w:val="28"/>
        </w:rPr>
        <w:t xml:space="preserve">
      14-тақырып. Фильмнің сюжеті, кейіпкерлердің іс-әрекеттері мен мінез-құлықтары. Оқиғаның тура бірізділігі туралы түсінік. Оқиғаның тура емес бірізділігі. Кейіпкерлердің іс-әрекеттері мен мінез-құлықтары. Қабылдау дағдыларын жетілдіру. Фильмдерді қарау және талқылау. </w:t>
      </w:r>
    </w:p>
    <w:p>
      <w:pPr>
        <w:spacing w:after="0"/>
        <w:ind w:left="0"/>
        <w:jc w:val="both"/>
      </w:pPr>
      <w:r>
        <w:rPr>
          <w:rFonts w:ascii="Times New Roman"/>
          <w:b w:val="false"/>
          <w:i w:val="false"/>
          <w:color w:val="000000"/>
          <w:sz w:val="28"/>
        </w:rPr>
        <w:t xml:space="preserve">
      15-тақырып. Ойын фильмінің драматургиясы. Кино драматургиясы. Ойын фильмі шеңберінде берілген түсініктің терминдері және шартты белгілеулері. Фильмдерді қарау және талқылау. </w:t>
      </w:r>
    </w:p>
    <w:p>
      <w:pPr>
        <w:spacing w:after="0"/>
        <w:ind w:left="0"/>
        <w:jc w:val="both"/>
      </w:pPr>
      <w:r>
        <w:rPr>
          <w:rFonts w:ascii="Times New Roman"/>
          <w:b w:val="false"/>
          <w:i w:val="false"/>
          <w:color w:val="000000"/>
          <w:sz w:val="28"/>
        </w:rPr>
        <w:t>
      16-тақырып. Экрандағы ертегі. Кітаптағы және экрандағы кейіпкер бейнесі. Кейіпкер бейнесін құрудағы автордың рөлі. Кейіпкер туралы автордың елестетуі. Кейіпкердің сыртқы келбетіне, іс-әрекет орнына зейінді дамыту. Деректі фильмді қарау және талқылау. Фильм кейіпкерлерінің суретін салу.</w:t>
      </w:r>
    </w:p>
    <w:p>
      <w:pPr>
        <w:spacing w:after="0"/>
        <w:ind w:left="0"/>
        <w:jc w:val="both"/>
      </w:pPr>
      <w:r>
        <w:rPr>
          <w:rFonts w:ascii="Times New Roman"/>
          <w:b w:val="false"/>
          <w:i w:val="false"/>
          <w:color w:val="000000"/>
          <w:sz w:val="28"/>
        </w:rPr>
        <w:t>
      17-тақырып. Көркем кинематографтың жанрларымен танысу. Ертегі-фильм, шытырман оқиғалы фильм, фантастикалық фильм, детектив-фильм. Әртүрлі жанр фильмдерін және фильм үзінділерін қарау. Жанрлардың ерекшелеуші белгілері. Балалардың көркемдік тәжірибесін жалпылау, оны жүйелеу.</w:t>
      </w:r>
    </w:p>
    <w:p>
      <w:pPr>
        <w:spacing w:after="0"/>
        <w:ind w:left="0"/>
        <w:jc w:val="both"/>
      </w:pPr>
      <w:r>
        <w:rPr>
          <w:rFonts w:ascii="Times New Roman"/>
          <w:b w:val="false"/>
          <w:i w:val="false"/>
          <w:color w:val="000000"/>
          <w:sz w:val="28"/>
        </w:rPr>
        <w:t>
      18-тақырып. Кино тілінің негізі: кадр. Кадр туралы алғашқы түсінік. Кадр кеңістік бөлігі ретінде (фотографиялық кадр). Кадрлау жақтауымен жұмыс. Мультипликациялық фильмді қарау.</w:t>
      </w:r>
    </w:p>
    <w:p>
      <w:pPr>
        <w:spacing w:after="0"/>
        <w:ind w:left="0"/>
        <w:jc w:val="both"/>
      </w:pPr>
      <w:r>
        <w:rPr>
          <w:rFonts w:ascii="Times New Roman"/>
          <w:b w:val="false"/>
          <w:i w:val="false"/>
          <w:color w:val="000000"/>
          <w:sz w:val="28"/>
        </w:rPr>
        <w:t xml:space="preserve">
      19-тақырып. Кадр туралы түсінік: план, ракурс. Кескіннің масштабы. Ірі, орта және жалпы план. Ертегі, өлең бойынша кадрларға бөлуді суретке салу. Көркем ойын және мультипликациялық фильм үзінділерін қарау. </w:t>
      </w:r>
    </w:p>
    <w:p>
      <w:pPr>
        <w:spacing w:after="0"/>
        <w:ind w:left="0"/>
        <w:jc w:val="both"/>
      </w:pPr>
      <w:r>
        <w:rPr>
          <w:rFonts w:ascii="Times New Roman"/>
          <w:b w:val="false"/>
          <w:i w:val="false"/>
          <w:color w:val="000000"/>
          <w:sz w:val="28"/>
        </w:rPr>
        <w:t xml:space="preserve">
      20-тақырып. Операторлық шеберлік негіздері. Операторлық жұмыстың техникалық және шығармашылық жақтары, түсіру камераларының құрылымы, кадрдың құрылысы және композициясы, жарықпен жұмыс. </w:t>
      </w:r>
    </w:p>
    <w:p>
      <w:pPr>
        <w:spacing w:after="0"/>
        <w:ind w:left="0"/>
        <w:jc w:val="both"/>
      </w:pPr>
      <w:r>
        <w:rPr>
          <w:rFonts w:ascii="Times New Roman"/>
          <w:b w:val="false"/>
          <w:i w:val="false"/>
          <w:color w:val="000000"/>
          <w:sz w:val="28"/>
        </w:rPr>
        <w:t>
      21-тақырып. Видеокамерамен танысу. Видеоға түсірудің мүмкіндіктері. Камераны қосу және сөндіру. Түсірілімнің басы және соңы. Ірі, орта және жалпы пландар. Панорама. Бір планнан екіншісіне ауысу (жалпы-орта-ірі).</w:t>
      </w:r>
    </w:p>
    <w:p>
      <w:pPr>
        <w:spacing w:after="0"/>
        <w:ind w:left="0"/>
        <w:jc w:val="both"/>
      </w:pPr>
      <w:r>
        <w:rPr>
          <w:rFonts w:ascii="Times New Roman"/>
          <w:b w:val="false"/>
          <w:i w:val="false"/>
          <w:color w:val="000000"/>
          <w:sz w:val="28"/>
        </w:rPr>
        <w:t>
      22-тақырып. Интерьердегі және табиғаттағы видеотүсірілім. Интерьердегі және табиғаттағы түсірілім ерекшеліктері, жарықтандыруды орнату, материалдардың жарыққа сезімталдығы. "Мектеп ералашы" видео суреттемесін жасау.</w:t>
      </w:r>
    </w:p>
    <w:p>
      <w:pPr>
        <w:spacing w:after="0"/>
        <w:ind w:left="0"/>
        <w:jc w:val="both"/>
      </w:pPr>
      <w:r>
        <w:rPr>
          <w:rFonts w:ascii="Times New Roman"/>
          <w:b w:val="false"/>
          <w:i w:val="false"/>
          <w:color w:val="000000"/>
          <w:sz w:val="28"/>
        </w:rPr>
        <w:t xml:space="preserve">
      90.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қараған фильмдердің мазмұнын біледі;</w:t>
      </w:r>
    </w:p>
    <w:p>
      <w:pPr>
        <w:spacing w:after="0"/>
        <w:ind w:left="0"/>
        <w:jc w:val="both"/>
      </w:pPr>
      <w:r>
        <w:rPr>
          <w:rFonts w:ascii="Times New Roman"/>
          <w:b w:val="false"/>
          <w:i w:val="false"/>
          <w:color w:val="000000"/>
          <w:sz w:val="28"/>
        </w:rPr>
        <w:t xml:space="preserve">
      2) кейіпкерлердің іс-әрекеттерін және мінез-құлығын талдайды; </w:t>
      </w:r>
    </w:p>
    <w:p>
      <w:pPr>
        <w:spacing w:after="0"/>
        <w:ind w:left="0"/>
        <w:jc w:val="both"/>
      </w:pPr>
      <w:r>
        <w:rPr>
          <w:rFonts w:ascii="Times New Roman"/>
          <w:b w:val="false"/>
          <w:i w:val="false"/>
          <w:color w:val="000000"/>
          <w:sz w:val="28"/>
        </w:rPr>
        <w:t>
      3) ойын фильмі шеңберінде терминдер мен шартты белгілерді біледі;</w:t>
      </w:r>
    </w:p>
    <w:p>
      <w:pPr>
        <w:spacing w:after="0"/>
        <w:ind w:left="0"/>
        <w:jc w:val="both"/>
      </w:pPr>
      <w:r>
        <w:rPr>
          <w:rFonts w:ascii="Times New Roman"/>
          <w:b w:val="false"/>
          <w:i w:val="false"/>
          <w:color w:val="000000"/>
          <w:sz w:val="28"/>
        </w:rPr>
        <w:t>
      4) кинематографтың техникалық жабдықтарын және жанрларын біледі;</w:t>
      </w:r>
    </w:p>
    <w:p>
      <w:pPr>
        <w:spacing w:after="0"/>
        <w:ind w:left="0"/>
        <w:jc w:val="both"/>
      </w:pPr>
      <w:r>
        <w:rPr>
          <w:rFonts w:ascii="Times New Roman"/>
          <w:b w:val="false"/>
          <w:i w:val="false"/>
          <w:color w:val="000000"/>
          <w:sz w:val="28"/>
        </w:rPr>
        <w:t>
      5) кино тілінің ерекшеліктерін, кино тілінің өнердің басқа түрлерінен ерекшелігін біледі;</w:t>
      </w:r>
    </w:p>
    <w:p>
      <w:pPr>
        <w:spacing w:after="0"/>
        <w:ind w:left="0"/>
        <w:jc w:val="both"/>
      </w:pPr>
      <w:r>
        <w:rPr>
          <w:rFonts w:ascii="Times New Roman"/>
          <w:b w:val="false"/>
          <w:i w:val="false"/>
          <w:color w:val="000000"/>
          <w:sz w:val="28"/>
        </w:rPr>
        <w:t>
      6) ойын және деректі фильмдерге өз көзқарасын білдіре алады;</w:t>
      </w:r>
    </w:p>
    <w:p>
      <w:pPr>
        <w:spacing w:after="0"/>
        <w:ind w:left="0"/>
        <w:jc w:val="both"/>
      </w:pPr>
      <w:r>
        <w:rPr>
          <w:rFonts w:ascii="Times New Roman"/>
          <w:b w:val="false"/>
          <w:i w:val="false"/>
          <w:color w:val="000000"/>
          <w:sz w:val="28"/>
        </w:rPr>
        <w:t>
      7) фильмнің басты кейіпкері, оның мінез-құлығы, іс-әрекеттері туралы айта алады;</w:t>
      </w:r>
    </w:p>
    <w:p>
      <w:pPr>
        <w:spacing w:after="0"/>
        <w:ind w:left="0"/>
        <w:jc w:val="both"/>
      </w:pPr>
      <w:r>
        <w:rPr>
          <w:rFonts w:ascii="Times New Roman"/>
          <w:b w:val="false"/>
          <w:i w:val="false"/>
          <w:color w:val="000000"/>
          <w:sz w:val="28"/>
        </w:rPr>
        <w:t>
      8) кинематографтың негізгі түрлерін және жанрларын ажырата біледі;</w:t>
      </w:r>
    </w:p>
    <w:p>
      <w:pPr>
        <w:spacing w:after="0"/>
        <w:ind w:left="0"/>
        <w:jc w:val="both"/>
      </w:pPr>
      <w:r>
        <w:rPr>
          <w:rFonts w:ascii="Times New Roman"/>
          <w:b w:val="false"/>
          <w:i w:val="false"/>
          <w:color w:val="000000"/>
          <w:sz w:val="28"/>
        </w:rPr>
        <w:t>
      9) фильмдегі музыка рөлін түсінеді;</w:t>
      </w:r>
    </w:p>
    <w:p>
      <w:pPr>
        <w:spacing w:after="0"/>
        <w:ind w:left="0"/>
        <w:jc w:val="both"/>
      </w:pPr>
      <w:r>
        <w:rPr>
          <w:rFonts w:ascii="Times New Roman"/>
          <w:b w:val="false"/>
          <w:i w:val="false"/>
          <w:color w:val="000000"/>
          <w:sz w:val="28"/>
        </w:rPr>
        <w:t>
      10) фильмнің негізгі идеясы туралы түсінігі бар (автор позициясы);</w:t>
      </w:r>
    </w:p>
    <w:p>
      <w:pPr>
        <w:spacing w:after="0"/>
        <w:ind w:left="0"/>
        <w:jc w:val="both"/>
      </w:pPr>
      <w:r>
        <w:rPr>
          <w:rFonts w:ascii="Times New Roman"/>
          <w:b w:val="false"/>
          <w:i w:val="false"/>
          <w:color w:val="000000"/>
          <w:sz w:val="28"/>
        </w:rPr>
        <w:t>
      11) кескіннің масштабын, құрылымын және кадр композициясын біледі;</w:t>
      </w:r>
    </w:p>
    <w:p>
      <w:pPr>
        <w:spacing w:after="0"/>
        <w:ind w:left="0"/>
        <w:jc w:val="both"/>
      </w:pPr>
      <w:r>
        <w:rPr>
          <w:rFonts w:ascii="Times New Roman"/>
          <w:b w:val="false"/>
          <w:i w:val="false"/>
          <w:color w:val="000000"/>
          <w:sz w:val="28"/>
        </w:rPr>
        <w:t>
      12) видеоға түсірудің мүмкіндіктерін, табиғатта және интерьерде түсірілімнің ерекшеліктерін біледі;</w:t>
      </w:r>
    </w:p>
    <w:p>
      <w:pPr>
        <w:spacing w:after="0"/>
        <w:ind w:left="0"/>
        <w:jc w:val="both"/>
      </w:pPr>
      <w:r>
        <w:rPr>
          <w:rFonts w:ascii="Times New Roman"/>
          <w:b w:val="false"/>
          <w:i w:val="false"/>
          <w:color w:val="000000"/>
          <w:sz w:val="28"/>
        </w:rPr>
        <w:t>
      13) киновидеофильм жасау кезінде қажетті мамандықтарды біледі;</w:t>
      </w:r>
    </w:p>
    <w:p>
      <w:pPr>
        <w:spacing w:after="0"/>
        <w:ind w:left="0"/>
        <w:jc w:val="both"/>
      </w:pPr>
      <w:r>
        <w:rPr>
          <w:rFonts w:ascii="Times New Roman"/>
          <w:b w:val="false"/>
          <w:i w:val="false"/>
          <w:color w:val="000000"/>
          <w:sz w:val="28"/>
        </w:rPr>
        <w:t>
      14) өнер ретіндегі киноның ерекшеліктерін біледі;</w:t>
      </w:r>
    </w:p>
    <w:p>
      <w:pPr>
        <w:spacing w:after="0"/>
        <w:ind w:left="0"/>
        <w:jc w:val="both"/>
      </w:pPr>
      <w:r>
        <w:rPr>
          <w:rFonts w:ascii="Times New Roman"/>
          <w:b w:val="false"/>
          <w:i w:val="false"/>
          <w:color w:val="000000"/>
          <w:sz w:val="28"/>
        </w:rPr>
        <w:t>
      15) оқу видеокамерасын қолдана алады;</w:t>
      </w:r>
    </w:p>
    <w:p>
      <w:pPr>
        <w:spacing w:after="0"/>
        <w:ind w:left="0"/>
        <w:jc w:val="both"/>
      </w:pPr>
      <w:r>
        <w:rPr>
          <w:rFonts w:ascii="Times New Roman"/>
          <w:b w:val="false"/>
          <w:i w:val="false"/>
          <w:color w:val="000000"/>
          <w:sz w:val="28"/>
        </w:rPr>
        <w:t>
      16) табиғатта және интерьерде видеоға түсіреді.</w:t>
      </w:r>
    </w:p>
    <w:p>
      <w:pPr>
        <w:spacing w:after="0"/>
        <w:ind w:left="0"/>
        <w:jc w:val="both"/>
      </w:pPr>
      <w:r>
        <w:rPr>
          <w:rFonts w:ascii="Times New Roman"/>
          <w:b w:val="false"/>
          <w:i w:val="false"/>
          <w:color w:val="000000"/>
          <w:sz w:val="28"/>
        </w:rPr>
        <w:t>
      91. 2 сыныптағы Бағдарлама талаптары:</w:t>
      </w:r>
    </w:p>
    <w:p>
      <w:pPr>
        <w:spacing w:after="0"/>
        <w:ind w:left="0"/>
        <w:jc w:val="both"/>
      </w:pPr>
      <w:r>
        <w:rPr>
          <w:rFonts w:ascii="Times New Roman"/>
          <w:b w:val="false"/>
          <w:i w:val="false"/>
          <w:color w:val="000000"/>
          <w:sz w:val="28"/>
        </w:rPr>
        <w:t>
      1) мультипликациялық фильмдерді, қуыршақ мультипликациясын құрудың тарихы туралы білімдерді қалыптастыру;</w:t>
      </w:r>
    </w:p>
    <w:p>
      <w:pPr>
        <w:spacing w:after="0"/>
        <w:ind w:left="0"/>
        <w:jc w:val="both"/>
      </w:pPr>
      <w:r>
        <w:rPr>
          <w:rFonts w:ascii="Times New Roman"/>
          <w:b w:val="false"/>
          <w:i w:val="false"/>
          <w:color w:val="000000"/>
          <w:sz w:val="28"/>
        </w:rPr>
        <w:t>
      2) киносценарий жазуға, мультипликациялық фильмнің режиссерлік сценарийін құруға, жеке мультипликациямен жұмыс;</w:t>
      </w:r>
    </w:p>
    <w:p>
      <w:pPr>
        <w:spacing w:after="0"/>
        <w:ind w:left="0"/>
        <w:jc w:val="both"/>
      </w:pPr>
      <w:r>
        <w:rPr>
          <w:rFonts w:ascii="Times New Roman"/>
          <w:b w:val="false"/>
          <w:i w:val="false"/>
          <w:color w:val="000000"/>
          <w:sz w:val="28"/>
        </w:rPr>
        <w:t>
      3) фильммен жеке және топтық жұмысты ұйымдастыру, мультипликациялық фильмдердің жобаларын талқылау.</w:t>
      </w:r>
    </w:p>
    <w:p>
      <w:pPr>
        <w:spacing w:after="0"/>
        <w:ind w:left="0"/>
        <w:jc w:val="both"/>
      </w:pPr>
      <w:r>
        <w:rPr>
          <w:rFonts w:ascii="Times New Roman"/>
          <w:b w:val="false"/>
          <w:i w:val="false"/>
          <w:color w:val="000000"/>
          <w:sz w:val="28"/>
        </w:rPr>
        <w:t>
      92.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техникасының ережелері. Өткенді қайталау. Кинематографиялық шығарманың түрлері мен жанрлары. </w:t>
      </w:r>
    </w:p>
    <w:p>
      <w:pPr>
        <w:spacing w:after="0"/>
        <w:ind w:left="0"/>
        <w:jc w:val="both"/>
      </w:pPr>
      <w:r>
        <w:rPr>
          <w:rFonts w:ascii="Times New Roman"/>
          <w:b w:val="false"/>
          <w:i w:val="false"/>
          <w:color w:val="000000"/>
          <w:sz w:val="28"/>
        </w:rPr>
        <w:t xml:space="preserve">
      2-тақырып. Мультипликациялық кино. Іс-әрекет қағидасы. Мультипликациялық фильмдерді құрудың тарихы. Мультипликациялық фильм "тірі суреттердің" ең көне түрі ретінде. Анимациялық технологиялардың дамуы. Экранда әртүрлі жансыз объекттерді жандандыру негізі болып табылатын анимациялық кино киноөнердің ерекше түрі ретінде. Алғашқы мультипликациялық фильмдерді қарау және талқылау. </w:t>
      </w:r>
    </w:p>
    <w:p>
      <w:pPr>
        <w:spacing w:after="0"/>
        <w:ind w:left="0"/>
        <w:jc w:val="both"/>
      </w:pPr>
      <w:r>
        <w:rPr>
          <w:rFonts w:ascii="Times New Roman"/>
          <w:b w:val="false"/>
          <w:i w:val="false"/>
          <w:color w:val="000000"/>
          <w:sz w:val="28"/>
        </w:rPr>
        <w:t xml:space="preserve">
      3-тақырып. Мультипликацияның ұлттық мектептері. Америкалық мультипликацияның бірінші онжылдығы. У. Дисней мультипликациялық индустрияның негізгі тұлғасы ретінде. "Дисней" мультипликациялық студиясының кейіпкерлері бейнесінің эволюциясы. Мультипликациялық фильмдерді қарау және талқылау. </w:t>
      </w:r>
    </w:p>
    <w:p>
      <w:pPr>
        <w:spacing w:after="0"/>
        <w:ind w:left="0"/>
        <w:jc w:val="both"/>
      </w:pPr>
      <w:r>
        <w:rPr>
          <w:rFonts w:ascii="Times New Roman"/>
          <w:b w:val="false"/>
          <w:i w:val="false"/>
          <w:color w:val="000000"/>
          <w:sz w:val="28"/>
        </w:rPr>
        <w:t xml:space="preserve">
      4-тақырып. Кеңес мультипликациясының пайда болуы. 1930 жылдардағы мультипликация. Соғыс және соғыстан кейінгі кезең. "Тоқырау" дәуірінің мультипликациясы. Ертегілерді экранға түсіру. Музыкалық мультфильмдер. Кеңестік сериялы мультфильмдер. Ғылыми-фантастикалық мультфильмдер. Философиялық мультфильмдер. Мультипликациялық фильмдерді қарау және талқылау. </w:t>
      </w:r>
    </w:p>
    <w:p>
      <w:pPr>
        <w:spacing w:after="0"/>
        <w:ind w:left="0"/>
        <w:jc w:val="both"/>
      </w:pPr>
      <w:r>
        <w:rPr>
          <w:rFonts w:ascii="Times New Roman"/>
          <w:b w:val="false"/>
          <w:i w:val="false"/>
          <w:color w:val="000000"/>
          <w:sz w:val="28"/>
        </w:rPr>
        <w:t xml:space="preserve">
      5-тақырып. Жиырмасыншы ғасырдың екінші жартысындағы мультипликация: танымал мультсериалдар және басты кейіпкерлер. Мультипликациялық фильмдерді қарау және талқылау. </w:t>
      </w:r>
    </w:p>
    <w:p>
      <w:pPr>
        <w:spacing w:after="0"/>
        <w:ind w:left="0"/>
        <w:jc w:val="both"/>
      </w:pPr>
      <w:r>
        <w:rPr>
          <w:rFonts w:ascii="Times New Roman"/>
          <w:b w:val="false"/>
          <w:i w:val="false"/>
          <w:color w:val="000000"/>
          <w:sz w:val="28"/>
        </w:rPr>
        <w:t>
      6-тақырып. Жиырмасыншы ғасырдың мультипликациясы. Мультипликациялық студия. Аниматорлар және режиссҰр-мультипликаторлар. Мультипликациялық фильмдерді қарау және талқылау.</w:t>
      </w:r>
    </w:p>
    <w:p>
      <w:pPr>
        <w:spacing w:after="0"/>
        <w:ind w:left="0"/>
        <w:jc w:val="both"/>
      </w:pPr>
      <w:r>
        <w:rPr>
          <w:rFonts w:ascii="Times New Roman"/>
          <w:b w:val="false"/>
          <w:i w:val="false"/>
          <w:color w:val="000000"/>
          <w:sz w:val="28"/>
        </w:rPr>
        <w:t>
      7-тақырып. Кейіпкерлер. "Cool World" фильмдеріндегі суретке салынған кейіпкерлер. "Кто подставил кролика Роджера" фильмін қарау және талқылау.</w:t>
      </w:r>
    </w:p>
    <w:p>
      <w:pPr>
        <w:spacing w:after="0"/>
        <w:ind w:left="0"/>
        <w:jc w:val="both"/>
      </w:pPr>
      <w:r>
        <w:rPr>
          <w:rFonts w:ascii="Times New Roman"/>
          <w:b w:val="false"/>
          <w:i w:val="false"/>
          <w:color w:val="000000"/>
          <w:sz w:val="28"/>
        </w:rPr>
        <w:t>
      8-тақырып. Заманауи мультипликацияның ерекшеліктері. Компьютерлік технологияларды қолдану. Анимациялық кинодағы беталыс. Шекті натурализация. Үш өлшемді анимация. Мультипликациялық фильмдерді қарау және талқылау.</w:t>
      </w:r>
    </w:p>
    <w:p>
      <w:pPr>
        <w:spacing w:after="0"/>
        <w:ind w:left="0"/>
        <w:jc w:val="both"/>
      </w:pPr>
      <w:r>
        <w:rPr>
          <w:rFonts w:ascii="Times New Roman"/>
          <w:b w:val="false"/>
          <w:i w:val="false"/>
          <w:color w:val="000000"/>
          <w:sz w:val="28"/>
        </w:rPr>
        <w:t xml:space="preserve">
      9-тақырып. Өткенді қайталау. Сценарий тақырыбы. Сценарий фабуласы. Тақырып. Идея. Сюжет. Композиция. Экспозиция. Желі. Іс-әрекеттің дамуы. Шарықтау шегі. Түйін. </w:t>
      </w:r>
    </w:p>
    <w:p>
      <w:pPr>
        <w:spacing w:after="0"/>
        <w:ind w:left="0"/>
        <w:jc w:val="both"/>
      </w:pPr>
      <w:r>
        <w:rPr>
          <w:rFonts w:ascii="Times New Roman"/>
          <w:b w:val="false"/>
          <w:i w:val="false"/>
          <w:color w:val="000000"/>
          <w:sz w:val="28"/>
        </w:rPr>
        <w:t xml:space="preserve">
      Фильмнің құрылымы. Кадр. Сахна. Эпизод. Фильмнің желісі. Басты кейіпкердің мақсатын анықтау сәті. "Протагонист – антагонист" қатынасы. Фильмде іс-әрекеттің дамуы. Шытырман. Кинодағы басты кейіпкер. Кинодағы жағымды және жағымсыз кейіпкерлер. Кейіпкердің кинопортретін жасау үшін мәнерлілік құралдар. Мультипликациялық фильмдерді қарау және талқылау. </w:t>
      </w:r>
    </w:p>
    <w:p>
      <w:pPr>
        <w:spacing w:after="0"/>
        <w:ind w:left="0"/>
        <w:jc w:val="both"/>
      </w:pPr>
      <w:r>
        <w:rPr>
          <w:rFonts w:ascii="Times New Roman"/>
          <w:b w:val="false"/>
          <w:i w:val="false"/>
          <w:color w:val="000000"/>
          <w:sz w:val="28"/>
        </w:rPr>
        <w:t xml:space="preserve">
      10-тақырып. Практикалық тапсырма. Мультипликациялық фильмнің режиссерлік сценарийі. Түсірілімнің техникалық тәсілдерін көрсетумен, барлық эпизодтарды кадрларға бөлу арқылы болашақ фильмнің кадр бойынша жазбасы. </w:t>
      </w:r>
    </w:p>
    <w:p>
      <w:pPr>
        <w:spacing w:after="0"/>
        <w:ind w:left="0"/>
        <w:jc w:val="both"/>
      </w:pPr>
      <w:r>
        <w:rPr>
          <w:rFonts w:ascii="Times New Roman"/>
          <w:b w:val="false"/>
          <w:i w:val="false"/>
          <w:color w:val="000000"/>
          <w:sz w:val="28"/>
        </w:rPr>
        <w:t xml:space="preserve">
      Сахналар және эпизодтар. Кадрларға бөлу (фильмнің кадрларын қолмен салу). Кәсіби режиссерлік сценарийді құру. Сценарийді ресімдеу. Сценарийді аяқтау (идеяны кескінге ауыстыру). Видеоқатармен сценаристтің және режиссердің жұмысы. </w:t>
      </w:r>
    </w:p>
    <w:p>
      <w:pPr>
        <w:spacing w:after="0"/>
        <w:ind w:left="0"/>
        <w:jc w:val="both"/>
      </w:pPr>
      <w:r>
        <w:rPr>
          <w:rFonts w:ascii="Times New Roman"/>
          <w:b w:val="false"/>
          <w:i w:val="false"/>
          <w:color w:val="000000"/>
          <w:sz w:val="28"/>
        </w:rPr>
        <w:t xml:space="preserve">
      11-тақырып. Практикалық тапсырма. Фильмнің сценарийлік жоспары. Фильмнің бастапқы идеясының сюжеттік дамуы. Басты эпизодтар. Басты кейіпкерлер. Басты кейіпкерлер тап болатын жағдайлар, олардың іс-әрекеттері және салдарлары. Шарықтау шегінің желісі. Негізгі сюжеттік бұрылыстар, қарама-қайшылық, жанжалды шешу жолдары. Драматургиялық құрылым және фильмнің ырғағы. </w:t>
      </w:r>
    </w:p>
    <w:p>
      <w:pPr>
        <w:spacing w:after="0"/>
        <w:ind w:left="0"/>
        <w:jc w:val="both"/>
      </w:pPr>
      <w:r>
        <w:rPr>
          <w:rFonts w:ascii="Times New Roman"/>
          <w:b w:val="false"/>
          <w:i w:val="false"/>
          <w:color w:val="000000"/>
          <w:sz w:val="28"/>
        </w:rPr>
        <w:t>
      12-тақырып. Қолдан жасалған мультипликация. Оқу-жаттықтыру жаттығулары. Түпкі ойдан іске асыруға дейінгі қолдан жасалған мультфильмдердің үлгілері. Мультфильмдерді құрудың әртүрлі тәсілдері. Мультипликациялық эффекттің табиғаты. Әртүрлі материалдармен (аппликациялар, пластилин, ойыншықтар, балалар суреттері) жұмыс, экранда әртүрлі жансыз объектілерді жандандыру. Табиғаттың апат күштерін – найзағай, қатты жел, жаңбыр, боран, дауыл, от – дақ, сызық, нүкте түрінде әртүрлі кескіндерді алуан түрлі қимылдың фазаларымен бейнелеу. Мультипликациялық сахнаны үстелде басқа материалдардан жинау.</w:t>
      </w:r>
    </w:p>
    <w:p>
      <w:pPr>
        <w:spacing w:after="0"/>
        <w:ind w:left="0"/>
        <w:jc w:val="both"/>
      </w:pPr>
      <w:r>
        <w:rPr>
          <w:rFonts w:ascii="Times New Roman"/>
          <w:b w:val="false"/>
          <w:i w:val="false"/>
          <w:color w:val="000000"/>
          <w:sz w:val="28"/>
        </w:rPr>
        <w:t xml:space="preserve">
      13-тақырып. Фототүсірілімнің мүмкіндіктері. Фотокамераны қосу және сөндіру. Фототүсірілім мүмкіндіктерін бақылау. Түсірілімнің басы және соңы. Мультипликациялық фильмнің сахнасының немесе эпизодының фототүсірілімі. Фильмнің әрбір жеке кадрларын экспонирлеу. </w:t>
      </w:r>
    </w:p>
    <w:p>
      <w:pPr>
        <w:spacing w:after="0"/>
        <w:ind w:left="0"/>
        <w:jc w:val="both"/>
      </w:pPr>
      <w:r>
        <w:rPr>
          <w:rFonts w:ascii="Times New Roman"/>
          <w:b w:val="false"/>
          <w:i w:val="false"/>
          <w:color w:val="000000"/>
          <w:sz w:val="28"/>
        </w:rPr>
        <w:t xml:space="preserve">
      14-тақырып. Суретке салынған фильмдерді өндірудің негізгі қағидалары. Отандық мультипликацияның тарихы. Мамандықтармен (сценарист, режиссер, суретші, мультипликатор, оператор) танысу. </w:t>
      </w:r>
    </w:p>
    <w:p>
      <w:pPr>
        <w:spacing w:after="0"/>
        <w:ind w:left="0"/>
        <w:jc w:val="both"/>
      </w:pPr>
      <w:r>
        <w:rPr>
          <w:rFonts w:ascii="Times New Roman"/>
          <w:b w:val="false"/>
          <w:i w:val="false"/>
          <w:color w:val="000000"/>
          <w:sz w:val="28"/>
        </w:rPr>
        <w:t xml:space="preserve">
      "Фильм, фильм, фильм" мультипликациялық фильмін қарау және талқылау. </w:t>
      </w:r>
    </w:p>
    <w:p>
      <w:pPr>
        <w:spacing w:after="0"/>
        <w:ind w:left="0"/>
        <w:jc w:val="both"/>
      </w:pPr>
      <w:r>
        <w:rPr>
          <w:rFonts w:ascii="Times New Roman"/>
          <w:b w:val="false"/>
          <w:i w:val="false"/>
          <w:color w:val="000000"/>
          <w:sz w:val="28"/>
        </w:rPr>
        <w:t xml:space="preserve">
      15-тақырып. Көркем мультипликациялық фильмді жасау. Графикалық жұмыстарды орындау: кейіпкер, фильм кейіпкерінің масштабы, декорация (фон және панорама), бейнелеу (таза суреттер). Мультфильмнің суретке салынған кейіпкерлерін жандандыру. Суретке салынған қарапайым мультипликация. Мультипликациялық фильмдерді қарындашпен қағазға салу. </w:t>
      </w:r>
    </w:p>
    <w:p>
      <w:pPr>
        <w:spacing w:after="0"/>
        <w:ind w:left="0"/>
        <w:jc w:val="both"/>
      </w:pPr>
      <w:r>
        <w:rPr>
          <w:rFonts w:ascii="Times New Roman"/>
          <w:b w:val="false"/>
          <w:i w:val="false"/>
          <w:color w:val="000000"/>
          <w:sz w:val="28"/>
        </w:rPr>
        <w:t xml:space="preserve">
      16-тақырып. Қуыршақ мультипликациялық фильмдер. Қуыршақ мультипликациясының тарихы. Мультипликатор-қуыршақшы мамандығымен танысу. Дайындық кезеңі. Мультипликациялық қуыршақтарды дайындау. Қуыршақ мультипликациялық фильмін жасау. Жалпақ перекладканың қарапайым тәсілі. "В гостях у гномов", "Чебурашка", "Шарик-фонарик" мультипликациялық фильмдерін қарау және талқылау. </w:t>
      </w:r>
    </w:p>
    <w:p>
      <w:pPr>
        <w:spacing w:after="0"/>
        <w:ind w:left="0"/>
        <w:jc w:val="both"/>
      </w:pPr>
      <w:r>
        <w:rPr>
          <w:rFonts w:ascii="Times New Roman"/>
          <w:b w:val="false"/>
          <w:i w:val="false"/>
          <w:color w:val="000000"/>
          <w:sz w:val="28"/>
        </w:rPr>
        <w:t>
      17-тақырып. Мультипликациялық фильмдердің жобалары. Қиялдағы фильмнің сценарийі. Фильмнің кейіпкерлерін таңдау, жеке элементтерді суретке салу. Безендендіру, фон. Көру бейнелеріндегі фильмнің мазмұны. Табиғи мультфильмдерді фотоаппаратпен түсіру. Топтарда жұмыс. Мультипликациялық фильмдердің жобаларын қарау және талқылау. Фильмдерді ресімдеу және шығару.</w:t>
      </w:r>
    </w:p>
    <w:p>
      <w:pPr>
        <w:spacing w:after="0"/>
        <w:ind w:left="0"/>
        <w:jc w:val="both"/>
      </w:pPr>
      <w:r>
        <w:rPr>
          <w:rFonts w:ascii="Times New Roman"/>
          <w:b w:val="false"/>
          <w:i w:val="false"/>
          <w:color w:val="000000"/>
          <w:sz w:val="28"/>
        </w:rPr>
        <w:t xml:space="preserve">
      18-тақырып. Мультипликациялық фильмнің сценарийімен жұмыс. Ұжымдық жұмыс. Мультипликациялық фильмнің сценарийі және оның ерекшеліктері. Дайындық мерзімі. Мультипликациялық фильмнің режиссерлік сценарийі. Дайындық мерзіміндегі мультфильмнің бейнелеу шешімі. Сюжеттің негізі болуы мүмкін оқиғаны құрастыру бойынша жеке және топтық жұмыс. Әдеби сценарий. Түсірілім үшін сценарийді дайындау. Түсірілім үшін сценарийді талқылау. </w:t>
      </w:r>
    </w:p>
    <w:p>
      <w:pPr>
        <w:spacing w:after="0"/>
        <w:ind w:left="0"/>
        <w:jc w:val="both"/>
      </w:pPr>
      <w:r>
        <w:rPr>
          <w:rFonts w:ascii="Times New Roman"/>
          <w:b w:val="false"/>
          <w:i w:val="false"/>
          <w:color w:val="000000"/>
          <w:sz w:val="28"/>
        </w:rPr>
        <w:t>
      93.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мультипликациялық фильмдердің, анимациялық технологиялардың даму тарихын біледі;</w:t>
      </w:r>
    </w:p>
    <w:p>
      <w:pPr>
        <w:spacing w:after="0"/>
        <w:ind w:left="0"/>
        <w:jc w:val="both"/>
      </w:pPr>
      <w:r>
        <w:rPr>
          <w:rFonts w:ascii="Times New Roman"/>
          <w:b w:val="false"/>
          <w:i w:val="false"/>
          <w:color w:val="000000"/>
          <w:sz w:val="28"/>
        </w:rPr>
        <w:t>
      2) киносценарий жаза алады;</w:t>
      </w:r>
    </w:p>
    <w:p>
      <w:pPr>
        <w:spacing w:after="0"/>
        <w:ind w:left="0"/>
        <w:jc w:val="both"/>
      </w:pPr>
      <w:r>
        <w:rPr>
          <w:rFonts w:ascii="Times New Roman"/>
          <w:b w:val="false"/>
          <w:i w:val="false"/>
          <w:color w:val="000000"/>
          <w:sz w:val="28"/>
        </w:rPr>
        <w:t>
      3) мультипликациялық фильмді құрастырумен жұмыстың кезеңдерін біледі;</w:t>
      </w:r>
    </w:p>
    <w:p>
      <w:pPr>
        <w:spacing w:after="0"/>
        <w:ind w:left="0"/>
        <w:jc w:val="both"/>
      </w:pPr>
      <w:r>
        <w:rPr>
          <w:rFonts w:ascii="Times New Roman"/>
          <w:b w:val="false"/>
          <w:i w:val="false"/>
          <w:color w:val="000000"/>
          <w:sz w:val="28"/>
        </w:rPr>
        <w:t>
      4) мультипликациялық фильмнің кейіпкерлерін суретке сала алады;</w:t>
      </w:r>
    </w:p>
    <w:p>
      <w:pPr>
        <w:spacing w:after="0"/>
        <w:ind w:left="0"/>
        <w:jc w:val="both"/>
      </w:pPr>
      <w:r>
        <w:rPr>
          <w:rFonts w:ascii="Times New Roman"/>
          <w:b w:val="false"/>
          <w:i w:val="false"/>
          <w:color w:val="000000"/>
          <w:sz w:val="28"/>
        </w:rPr>
        <w:t>
      5) мультипликациялық сахналарды үстел үстінде әртүрлі материалдардан жинай және құрамдастыра алады.</w:t>
      </w:r>
    </w:p>
    <w:p>
      <w:pPr>
        <w:spacing w:after="0"/>
        <w:ind w:left="0"/>
        <w:jc w:val="both"/>
      </w:pPr>
      <w:r>
        <w:rPr>
          <w:rFonts w:ascii="Times New Roman"/>
          <w:b w:val="false"/>
          <w:i w:val="false"/>
          <w:color w:val="000000"/>
          <w:sz w:val="28"/>
        </w:rPr>
        <w:t>
      94. 3 сыныптағы Бағдарлама талаптары:</w:t>
      </w:r>
    </w:p>
    <w:p>
      <w:pPr>
        <w:spacing w:after="0"/>
        <w:ind w:left="0"/>
        <w:jc w:val="both"/>
      </w:pPr>
      <w:r>
        <w:rPr>
          <w:rFonts w:ascii="Times New Roman"/>
          <w:b w:val="false"/>
          <w:i w:val="false"/>
          <w:color w:val="000000"/>
          <w:sz w:val="28"/>
        </w:rPr>
        <w:t>
      1) көркем мультипликациялық фильмді құру, жобаларды талқылау;</w:t>
      </w:r>
    </w:p>
    <w:p>
      <w:pPr>
        <w:spacing w:after="0"/>
        <w:ind w:left="0"/>
        <w:jc w:val="both"/>
      </w:pPr>
      <w:r>
        <w:rPr>
          <w:rFonts w:ascii="Times New Roman"/>
          <w:b w:val="false"/>
          <w:i w:val="false"/>
          <w:color w:val="000000"/>
          <w:sz w:val="28"/>
        </w:rPr>
        <w:t>
      2) мультипликациялық фильмнің фототүсірілімі, түсірілген материалды алдын ала қарау, фильмнің монтажы, фильмнің демонстрациясы, видеоны шығару.</w:t>
      </w:r>
    </w:p>
    <w:p>
      <w:pPr>
        <w:spacing w:after="0"/>
        <w:ind w:left="0"/>
        <w:jc w:val="both"/>
      </w:pPr>
      <w:r>
        <w:rPr>
          <w:rFonts w:ascii="Times New Roman"/>
          <w:b w:val="false"/>
          <w:i w:val="false"/>
          <w:color w:val="000000"/>
          <w:sz w:val="28"/>
        </w:rPr>
        <w:t>
      95.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Мультипликациялық фильмнің фототүсірілім. Мультипликациялық түсірілім. Кейіпкер қимылын құрастырудың негізгі қағидалары.</w:t>
      </w:r>
    </w:p>
    <w:p>
      <w:pPr>
        <w:spacing w:after="0"/>
        <w:ind w:left="0"/>
        <w:jc w:val="both"/>
      </w:pPr>
      <w:r>
        <w:rPr>
          <w:rFonts w:ascii="Times New Roman"/>
          <w:b w:val="false"/>
          <w:i w:val="false"/>
          <w:color w:val="000000"/>
          <w:sz w:val="28"/>
        </w:rPr>
        <w:t>
      2-тақырып. Іс-әрекет хронометражы, қарқын, фазалар саны, іс-әрекеттің ұзақтығы, кадрлар саны. Табиғи кадр бойынша мультипликация.</w:t>
      </w:r>
    </w:p>
    <w:p>
      <w:pPr>
        <w:spacing w:after="0"/>
        <w:ind w:left="0"/>
        <w:jc w:val="both"/>
      </w:pPr>
      <w:r>
        <w:rPr>
          <w:rFonts w:ascii="Times New Roman"/>
          <w:b w:val="false"/>
          <w:i w:val="false"/>
          <w:color w:val="000000"/>
          <w:sz w:val="28"/>
        </w:rPr>
        <w:t xml:space="preserve">
      3-тақырып. Жалпақ перекладка. Фотокамера көмегімен жалпақ перекладканы құру. </w:t>
      </w:r>
    </w:p>
    <w:p>
      <w:pPr>
        <w:spacing w:after="0"/>
        <w:ind w:left="0"/>
        <w:jc w:val="both"/>
      </w:pPr>
      <w:r>
        <w:rPr>
          <w:rFonts w:ascii="Times New Roman"/>
          <w:b w:val="false"/>
          <w:i w:val="false"/>
          <w:color w:val="000000"/>
          <w:sz w:val="28"/>
        </w:rPr>
        <w:t xml:space="preserve">
      4-тақырып. Фильмнің жеке фрагменттерін түсіру. Түсірілім материалдарын талқылау. </w:t>
      </w:r>
    </w:p>
    <w:p>
      <w:pPr>
        <w:spacing w:after="0"/>
        <w:ind w:left="0"/>
        <w:jc w:val="both"/>
      </w:pPr>
      <w:r>
        <w:rPr>
          <w:rFonts w:ascii="Times New Roman"/>
          <w:b w:val="false"/>
          <w:i w:val="false"/>
          <w:color w:val="000000"/>
          <w:sz w:val="28"/>
        </w:rPr>
        <w:t>
      5-тақырып. Түсірілген материалды алдын ала қарау. Талқылау. Монтаж үшін барынша мәнерлі кадрларды таңдау және талқылау.</w:t>
      </w:r>
    </w:p>
    <w:p>
      <w:pPr>
        <w:spacing w:after="0"/>
        <w:ind w:left="0"/>
        <w:jc w:val="both"/>
      </w:pPr>
      <w:r>
        <w:rPr>
          <w:rFonts w:ascii="Times New Roman"/>
          <w:b w:val="false"/>
          <w:i w:val="false"/>
          <w:color w:val="000000"/>
          <w:sz w:val="28"/>
        </w:rPr>
        <w:t xml:space="preserve">
      6-тақырып. Титрлердің мүмкін болатын нұсқаларын талқылау (қаріп, әріптер түсі, фон). </w:t>
      </w:r>
    </w:p>
    <w:p>
      <w:pPr>
        <w:spacing w:after="0"/>
        <w:ind w:left="0"/>
        <w:jc w:val="both"/>
      </w:pPr>
      <w:r>
        <w:rPr>
          <w:rFonts w:ascii="Times New Roman"/>
          <w:b w:val="false"/>
          <w:i w:val="false"/>
          <w:color w:val="000000"/>
          <w:sz w:val="28"/>
        </w:rPr>
        <w:t>
      7-тақырып. Фильмнің аталуы. Соңғы қарау және түсірілген материалды талқылау.</w:t>
      </w:r>
    </w:p>
    <w:p>
      <w:pPr>
        <w:spacing w:after="0"/>
        <w:ind w:left="0"/>
        <w:jc w:val="both"/>
      </w:pPr>
      <w:r>
        <w:rPr>
          <w:rFonts w:ascii="Times New Roman"/>
          <w:b w:val="false"/>
          <w:i w:val="false"/>
          <w:color w:val="000000"/>
          <w:sz w:val="28"/>
        </w:rPr>
        <w:t xml:space="preserve">
      8-тақырып. Фильмнің монтажы. Фильмді көрсетуге дайындау. </w:t>
      </w:r>
    </w:p>
    <w:p>
      <w:pPr>
        <w:spacing w:after="0"/>
        <w:ind w:left="0"/>
        <w:jc w:val="both"/>
      </w:pPr>
      <w:r>
        <w:rPr>
          <w:rFonts w:ascii="Times New Roman"/>
          <w:b w:val="false"/>
          <w:i w:val="false"/>
          <w:color w:val="000000"/>
          <w:sz w:val="28"/>
        </w:rPr>
        <w:t xml:space="preserve">
      9-тақырып. Компьютерлік бағдарламада түсірілген кадрларды реттеу. </w:t>
      </w:r>
    </w:p>
    <w:p>
      <w:pPr>
        <w:spacing w:after="0"/>
        <w:ind w:left="0"/>
        <w:jc w:val="both"/>
      </w:pPr>
      <w:r>
        <w:rPr>
          <w:rFonts w:ascii="Times New Roman"/>
          <w:b w:val="false"/>
          <w:i w:val="false"/>
          <w:color w:val="000000"/>
          <w:sz w:val="28"/>
        </w:rPr>
        <w:t xml:space="preserve">
      10-тақырып. Кадр сыртындағы мәтіннің, музыкалық сүйемелдеудің, шулардың жазбасы. </w:t>
      </w:r>
    </w:p>
    <w:p>
      <w:pPr>
        <w:spacing w:after="0"/>
        <w:ind w:left="0"/>
        <w:jc w:val="both"/>
      </w:pPr>
      <w:r>
        <w:rPr>
          <w:rFonts w:ascii="Times New Roman"/>
          <w:b w:val="false"/>
          <w:i w:val="false"/>
          <w:color w:val="000000"/>
          <w:sz w:val="28"/>
        </w:rPr>
        <w:t>
      11-тақырып. Фильмді дыбыстау. Дыбысты жазу және импорттау.</w:t>
      </w:r>
    </w:p>
    <w:p>
      <w:pPr>
        <w:spacing w:after="0"/>
        <w:ind w:left="0"/>
        <w:jc w:val="both"/>
      </w:pPr>
      <w:r>
        <w:rPr>
          <w:rFonts w:ascii="Times New Roman"/>
          <w:b w:val="false"/>
          <w:i w:val="false"/>
          <w:color w:val="000000"/>
          <w:sz w:val="28"/>
        </w:rPr>
        <w:t xml:space="preserve">
      12-тақырып. Мәтінмен жұмыс. </w:t>
      </w:r>
    </w:p>
    <w:p>
      <w:pPr>
        <w:spacing w:after="0"/>
        <w:ind w:left="0"/>
        <w:jc w:val="both"/>
      </w:pPr>
      <w:r>
        <w:rPr>
          <w:rFonts w:ascii="Times New Roman"/>
          <w:b w:val="false"/>
          <w:i w:val="false"/>
          <w:color w:val="000000"/>
          <w:sz w:val="28"/>
        </w:rPr>
        <w:t xml:space="preserve">
      13-тақырып. Уақыт бойынша көріністі тексеру. Титрлерді және фильмнің атауын түсіру. </w:t>
      </w:r>
    </w:p>
    <w:p>
      <w:pPr>
        <w:spacing w:after="0"/>
        <w:ind w:left="0"/>
        <w:jc w:val="both"/>
      </w:pPr>
      <w:r>
        <w:rPr>
          <w:rFonts w:ascii="Times New Roman"/>
          <w:b w:val="false"/>
          <w:i w:val="false"/>
          <w:color w:val="000000"/>
          <w:sz w:val="28"/>
        </w:rPr>
        <w:t>
      14-тақырып. Анимацияның әртүрлі түрлерін қолдану.</w:t>
      </w:r>
    </w:p>
    <w:p>
      <w:pPr>
        <w:spacing w:after="0"/>
        <w:ind w:left="0"/>
        <w:jc w:val="both"/>
      </w:pPr>
      <w:r>
        <w:rPr>
          <w:rFonts w:ascii="Times New Roman"/>
          <w:b w:val="false"/>
          <w:i w:val="false"/>
          <w:color w:val="000000"/>
          <w:sz w:val="28"/>
        </w:rPr>
        <w:t>
      15-тақырып. Монтаждалған фильмді алдын ала қарау және талқылау.</w:t>
      </w:r>
    </w:p>
    <w:p>
      <w:pPr>
        <w:spacing w:after="0"/>
        <w:ind w:left="0"/>
        <w:jc w:val="both"/>
      </w:pPr>
      <w:r>
        <w:rPr>
          <w:rFonts w:ascii="Times New Roman"/>
          <w:b w:val="false"/>
          <w:i w:val="false"/>
          <w:color w:val="000000"/>
          <w:sz w:val="28"/>
        </w:rPr>
        <w:t xml:space="preserve">
      16-тақырып. Фильмді көрсету. Фильмді талқылау. </w:t>
      </w:r>
    </w:p>
    <w:p>
      <w:pPr>
        <w:spacing w:after="0"/>
        <w:ind w:left="0"/>
        <w:jc w:val="both"/>
      </w:pPr>
      <w:r>
        <w:rPr>
          <w:rFonts w:ascii="Times New Roman"/>
          <w:b w:val="false"/>
          <w:i w:val="false"/>
          <w:color w:val="000000"/>
          <w:sz w:val="28"/>
        </w:rPr>
        <w:t xml:space="preserve">
      17-тақырып. Мультипликациялық фильмнің алғашқы көрсетілімін ұйымдастыру. </w:t>
      </w:r>
    </w:p>
    <w:p>
      <w:pPr>
        <w:spacing w:after="0"/>
        <w:ind w:left="0"/>
        <w:jc w:val="both"/>
      </w:pPr>
      <w:r>
        <w:rPr>
          <w:rFonts w:ascii="Times New Roman"/>
          <w:b w:val="false"/>
          <w:i w:val="false"/>
          <w:color w:val="000000"/>
          <w:sz w:val="28"/>
        </w:rPr>
        <w:t xml:space="preserve">
      18-тақырып. Видеоны шығару. Шығармашылық есеп. </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 және фотокамералар көмегімен табиғи мультфильмдерді түсіре алады;</w:t>
      </w:r>
    </w:p>
    <w:p>
      <w:pPr>
        <w:spacing w:after="0"/>
        <w:ind w:left="0"/>
        <w:jc w:val="both"/>
      </w:pPr>
      <w:r>
        <w:rPr>
          <w:rFonts w:ascii="Times New Roman"/>
          <w:b w:val="false"/>
          <w:i w:val="false"/>
          <w:color w:val="000000"/>
          <w:sz w:val="28"/>
        </w:rPr>
        <w:t>
      2) фильмнің монтажын жүргізеді;</w:t>
      </w:r>
    </w:p>
    <w:p>
      <w:pPr>
        <w:spacing w:after="0"/>
        <w:ind w:left="0"/>
        <w:jc w:val="both"/>
      </w:pPr>
      <w:r>
        <w:rPr>
          <w:rFonts w:ascii="Times New Roman"/>
          <w:b w:val="false"/>
          <w:i w:val="false"/>
          <w:color w:val="000000"/>
          <w:sz w:val="28"/>
        </w:rPr>
        <w:t>
      3) компьютерлік бағдарламада түсірілген кадрларды реттеуді, кадр сыртындағы мәтінді, музыкалық сүйемелдеуді, шуларды жаза алады;</w:t>
      </w:r>
    </w:p>
    <w:p>
      <w:pPr>
        <w:spacing w:after="0"/>
        <w:ind w:left="0"/>
        <w:jc w:val="both"/>
      </w:pPr>
      <w:r>
        <w:rPr>
          <w:rFonts w:ascii="Times New Roman"/>
          <w:b w:val="false"/>
          <w:i w:val="false"/>
          <w:color w:val="000000"/>
          <w:sz w:val="28"/>
        </w:rPr>
        <w:t>
      4) фильмді дыбыстау, дыбысты жазу және импорттау дағдыларына ие;</w:t>
      </w:r>
    </w:p>
    <w:p>
      <w:pPr>
        <w:spacing w:after="0"/>
        <w:ind w:left="0"/>
        <w:jc w:val="both"/>
      </w:pPr>
      <w:r>
        <w:rPr>
          <w:rFonts w:ascii="Times New Roman"/>
          <w:b w:val="false"/>
          <w:i w:val="false"/>
          <w:color w:val="000000"/>
          <w:sz w:val="28"/>
        </w:rPr>
        <w:t>
      5) анимацияның әртүрлі түрлерін қолданады;</w:t>
      </w:r>
    </w:p>
    <w:p>
      <w:pPr>
        <w:spacing w:after="0"/>
        <w:ind w:left="0"/>
        <w:jc w:val="both"/>
      </w:pPr>
      <w:r>
        <w:rPr>
          <w:rFonts w:ascii="Times New Roman"/>
          <w:b w:val="false"/>
          <w:i w:val="false"/>
          <w:color w:val="000000"/>
          <w:sz w:val="28"/>
        </w:rPr>
        <w:t xml:space="preserve">
      6) фильмді көрсете алады. </w:t>
      </w:r>
    </w:p>
    <w:p>
      <w:pPr>
        <w:spacing w:after="0"/>
        <w:ind w:left="0"/>
        <w:jc w:val="both"/>
      </w:pPr>
      <w:r>
        <w:rPr>
          <w:rFonts w:ascii="Times New Roman"/>
          <w:b w:val="false"/>
          <w:i w:val="false"/>
          <w:color w:val="000000"/>
          <w:sz w:val="28"/>
        </w:rPr>
        <w:t>
      96. 4 сыныптағы Бағдарлама талаптары:</w:t>
      </w:r>
    </w:p>
    <w:p>
      <w:pPr>
        <w:spacing w:after="0"/>
        <w:ind w:left="0"/>
        <w:jc w:val="both"/>
      </w:pPr>
      <w:r>
        <w:rPr>
          <w:rFonts w:ascii="Times New Roman"/>
          <w:b w:val="false"/>
          <w:i w:val="false"/>
          <w:color w:val="000000"/>
          <w:sz w:val="28"/>
        </w:rPr>
        <w:t>
      1) видеофильмді жасаудың негізгі кезеңдерімен, операторлық шеберлік, видеоға түсіру, монтаж, дыбыстау негіздерімен танысу;</w:t>
      </w:r>
    </w:p>
    <w:p>
      <w:pPr>
        <w:spacing w:after="0"/>
        <w:ind w:left="0"/>
        <w:jc w:val="both"/>
      </w:pPr>
      <w:r>
        <w:rPr>
          <w:rFonts w:ascii="Times New Roman"/>
          <w:b w:val="false"/>
          <w:i w:val="false"/>
          <w:color w:val="000000"/>
          <w:sz w:val="28"/>
        </w:rPr>
        <w:t>
      2) видеокамераны меңгеру, видеофильммен жұмыс (түсірілім, фильмнің құрылымы, композицияның, жарықтандырудың түстік шешімі, кеңістікті бейнелеу, адамды экранда орналастыру);</w:t>
      </w:r>
    </w:p>
    <w:p>
      <w:pPr>
        <w:spacing w:after="0"/>
        <w:ind w:left="0"/>
        <w:jc w:val="both"/>
      </w:pPr>
      <w:r>
        <w:rPr>
          <w:rFonts w:ascii="Times New Roman"/>
          <w:b w:val="false"/>
          <w:i w:val="false"/>
          <w:color w:val="000000"/>
          <w:sz w:val="28"/>
        </w:rPr>
        <w:t>
      3) Windows Movie Maker [Виндовс Муви Мейкер] бағдарламасында видеомонтажды, Pinnacle Studio [Пинакл студио] және Adobe Premiere [Адоб премьер] бағдарламаларында сызықтық емес видеомонтажды меңгеру.</w:t>
      </w:r>
    </w:p>
    <w:p>
      <w:pPr>
        <w:spacing w:after="0"/>
        <w:ind w:left="0"/>
        <w:jc w:val="both"/>
      </w:pPr>
      <w:r>
        <w:rPr>
          <w:rFonts w:ascii="Times New Roman"/>
          <w:b w:val="false"/>
          <w:i w:val="false"/>
          <w:color w:val="000000"/>
          <w:sz w:val="28"/>
        </w:rPr>
        <w:t>
      97.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Қауіпсіздік техникасы. Кинематографтың даму тарихы, фильмнің драматургиясы. Видеофильмді жасаудың негізгі кезеңдері (ойластыру, сценарий, түсірілім жоспары). Операторлық шеберлік, видеоға түсіру, монтаж, дыбыстау негіздері.</w:t>
      </w:r>
    </w:p>
    <w:p>
      <w:pPr>
        <w:spacing w:after="0"/>
        <w:ind w:left="0"/>
        <w:jc w:val="both"/>
      </w:pPr>
      <w:r>
        <w:rPr>
          <w:rFonts w:ascii="Times New Roman"/>
          <w:b w:val="false"/>
          <w:i w:val="false"/>
          <w:color w:val="000000"/>
          <w:sz w:val="28"/>
        </w:rPr>
        <w:t xml:space="preserve">
      2-тақырып. Видео жабдығы. Видеокамераның техникалық құрылымы және жұмыс істеу қағидасы. Үй жағдайларында фильм жасау үшін қолданылатын құрал-жабдықтар (видеокамера, компьютер). Түрлі-түсті телевидения жүйесі. </w:t>
      </w:r>
    </w:p>
    <w:p>
      <w:pPr>
        <w:spacing w:after="0"/>
        <w:ind w:left="0"/>
        <w:jc w:val="both"/>
      </w:pPr>
      <w:r>
        <w:rPr>
          <w:rFonts w:ascii="Times New Roman"/>
          <w:b w:val="false"/>
          <w:i w:val="false"/>
          <w:color w:val="000000"/>
          <w:sz w:val="28"/>
        </w:rPr>
        <w:t xml:space="preserve">
      Видеокамераны басқару панелін жеке оқып-зерттеу. Видеофильм жасау үшін қолданылатын қажетті құрал-жабдықтар. Түрлі-түсті телевидения жүйесі. Видеокамера құрылысы (оптикалық жүйе, көрсеткіш тетік, қуаттандыру көзі, камераның кіру және шығу ұясы, қолмен реттеу, трансфокатор). Видеокамераны таңдау. </w:t>
      </w:r>
    </w:p>
    <w:p>
      <w:pPr>
        <w:spacing w:after="0"/>
        <w:ind w:left="0"/>
        <w:jc w:val="both"/>
      </w:pPr>
      <w:r>
        <w:rPr>
          <w:rFonts w:ascii="Times New Roman"/>
          <w:b w:val="false"/>
          <w:i w:val="false"/>
          <w:color w:val="000000"/>
          <w:sz w:val="28"/>
        </w:rPr>
        <w:t xml:space="preserve">
      3-тақырып. Видеокамера құрылғысы. Видеокамераның жұмыс істеу принципі. Видеокамерамен жұмыс істеудің негіздері. Видеокамераны қолмен дұрыс ұстау. Видеокамерамен жұмыс істеудің басы. Нұсқаулықпен танысу. "Ақ түс балансын" қосу және баптау. Түсірілім режимін баптау (автомат, қолдан түсіру). </w:t>
      </w:r>
    </w:p>
    <w:p>
      <w:pPr>
        <w:spacing w:after="0"/>
        <w:ind w:left="0"/>
        <w:jc w:val="both"/>
      </w:pPr>
      <w:r>
        <w:rPr>
          <w:rFonts w:ascii="Times New Roman"/>
          <w:b w:val="false"/>
          <w:i w:val="false"/>
          <w:color w:val="000000"/>
          <w:sz w:val="28"/>
        </w:rPr>
        <w:t xml:space="preserve">
      Видеокамераны қолмен дұрыс ұстауды пысықтау және камераны қосу кезіндегі іс-әрекеттер реттілігі. "Күш үштігі" қағидасына сәйкес видеокамераның дұрыс қалыбы. </w:t>
      </w:r>
    </w:p>
    <w:p>
      <w:pPr>
        <w:spacing w:after="0"/>
        <w:ind w:left="0"/>
        <w:jc w:val="both"/>
      </w:pPr>
      <w:r>
        <w:rPr>
          <w:rFonts w:ascii="Times New Roman"/>
          <w:b w:val="false"/>
          <w:i w:val="false"/>
          <w:color w:val="000000"/>
          <w:sz w:val="28"/>
        </w:rPr>
        <w:t>
      Камераны қосу кезінде іс-әрекеттер реттілігін орындау (объективті ашу, қосу, "ақ түс балансын" баптау, түсірілім режимін баптау).</w:t>
      </w:r>
    </w:p>
    <w:p>
      <w:pPr>
        <w:spacing w:after="0"/>
        <w:ind w:left="0"/>
        <w:jc w:val="both"/>
      </w:pPr>
      <w:r>
        <w:rPr>
          <w:rFonts w:ascii="Times New Roman"/>
          <w:b w:val="false"/>
          <w:i w:val="false"/>
          <w:color w:val="000000"/>
          <w:sz w:val="28"/>
        </w:rPr>
        <w:t>
      Видеоның мәнерлі құралдарын қолданудың негіздерін білу: түсірілім нүктелерін, кадрларға бөлуді, жалпы, орта, ірі пландарды, бөлшектерді, ракурстарды, кадр композициясын, үш план ережелерін, фокустық арақашықтықты, жарықты және түсті, камера қозғалысын, дыбысты, монтаж құралдарын.</w:t>
      </w:r>
    </w:p>
    <w:p>
      <w:pPr>
        <w:spacing w:after="0"/>
        <w:ind w:left="0"/>
        <w:jc w:val="both"/>
      </w:pPr>
      <w:r>
        <w:rPr>
          <w:rFonts w:ascii="Times New Roman"/>
          <w:b w:val="false"/>
          <w:i w:val="false"/>
          <w:color w:val="000000"/>
          <w:sz w:val="28"/>
        </w:rPr>
        <w:t xml:space="preserve">
      Түсірілім нүктесін таңдау білігі, ракурс. Диагональді композицияны құру білігі. </w:t>
      </w:r>
    </w:p>
    <w:p>
      <w:pPr>
        <w:spacing w:after="0"/>
        <w:ind w:left="0"/>
        <w:jc w:val="both"/>
      </w:pPr>
      <w:r>
        <w:rPr>
          <w:rFonts w:ascii="Times New Roman"/>
          <w:b w:val="false"/>
          <w:i w:val="false"/>
          <w:color w:val="000000"/>
          <w:sz w:val="28"/>
        </w:rPr>
        <w:t>
      4-тақырып. Кинематограф тарихы. Обскура камерасы. Кинематографтың пайда болуы. Дыбыссыз кино кезеңі. Дыбыстың келуі. Кинодағы техникалық прогресс. Кинематографтың техникалық ерекшеліктері.</w:t>
      </w:r>
    </w:p>
    <w:p>
      <w:pPr>
        <w:spacing w:after="0"/>
        <w:ind w:left="0"/>
        <w:jc w:val="both"/>
      </w:pPr>
      <w:r>
        <w:rPr>
          <w:rFonts w:ascii="Times New Roman"/>
          <w:b w:val="false"/>
          <w:i w:val="false"/>
          <w:color w:val="000000"/>
          <w:sz w:val="28"/>
        </w:rPr>
        <w:t xml:space="preserve">
      Сабақ мұрағаттық түсірілімдерді, алғашқы фильмдерді қараумен (Дзиги Вертовтың "Человек с киноаппаратом"), фотографияны қараумен және талқылаумен толықтырылады. </w:t>
      </w:r>
    </w:p>
    <w:p>
      <w:pPr>
        <w:spacing w:after="0"/>
        <w:ind w:left="0"/>
        <w:jc w:val="both"/>
      </w:pPr>
      <w:r>
        <w:rPr>
          <w:rFonts w:ascii="Times New Roman"/>
          <w:b w:val="false"/>
          <w:i w:val="false"/>
          <w:color w:val="000000"/>
          <w:sz w:val="28"/>
        </w:rPr>
        <w:t>
      5-тақырып. Көркем және деректі кино. Көркем (ойын) және деректі (ойынсыз) кино. Кино жанрлары. Қысқаметражды және толықметражды кино. Әртүрлі жанрлардағы фильмдерден үзінді қарау және талқылау. Деректі киноның көркем кинодан, қысқа метраждының толық метраждыдан айырмашылығы.</w:t>
      </w:r>
    </w:p>
    <w:p>
      <w:pPr>
        <w:spacing w:after="0"/>
        <w:ind w:left="0"/>
        <w:jc w:val="both"/>
      </w:pPr>
      <w:r>
        <w:rPr>
          <w:rFonts w:ascii="Times New Roman"/>
          <w:b w:val="false"/>
          <w:i w:val="false"/>
          <w:color w:val="000000"/>
          <w:sz w:val="28"/>
        </w:rPr>
        <w:t>
      Көркем (драма, мелодрама, боевик, триллер, фэнтези, комедия, тарихи, эпостық) және деректі кино (шынайы деректі, оқу фильмі, мокьюментари) жанрларын анықтау.</w:t>
      </w:r>
    </w:p>
    <w:p>
      <w:pPr>
        <w:spacing w:after="0"/>
        <w:ind w:left="0"/>
        <w:jc w:val="both"/>
      </w:pPr>
      <w:r>
        <w:rPr>
          <w:rFonts w:ascii="Times New Roman"/>
          <w:b w:val="false"/>
          <w:i w:val="false"/>
          <w:color w:val="000000"/>
          <w:sz w:val="28"/>
        </w:rPr>
        <w:t>
      6-тақырып. Шетелдік деректі кино. Танымал шетелдік деректі фильмдер. Танымал режиссерлер. Деректі киноның кинофестивальдері. Деректі фильмнен үзінді қарау және талқылау.</w:t>
      </w:r>
    </w:p>
    <w:p>
      <w:pPr>
        <w:spacing w:after="0"/>
        <w:ind w:left="0"/>
        <w:jc w:val="both"/>
      </w:pPr>
      <w:r>
        <w:rPr>
          <w:rFonts w:ascii="Times New Roman"/>
          <w:b w:val="false"/>
          <w:i w:val="false"/>
          <w:color w:val="000000"/>
          <w:sz w:val="28"/>
        </w:rPr>
        <w:t>
      7-тақырып. Видеофильм үш құраушының бірлігі ретінде. Видеоның мәнерлі құралдары. Видеофильмнің үш құраушысы: техникалық жетілу, көркемдік мәнерлілік, мазмұнның айқындылығы.</w:t>
      </w:r>
    </w:p>
    <w:p>
      <w:pPr>
        <w:spacing w:after="0"/>
        <w:ind w:left="0"/>
        <w:jc w:val="both"/>
      </w:pPr>
      <w:r>
        <w:rPr>
          <w:rFonts w:ascii="Times New Roman"/>
          <w:b w:val="false"/>
          <w:i w:val="false"/>
          <w:color w:val="000000"/>
          <w:sz w:val="28"/>
        </w:rPr>
        <w:t xml:space="preserve">
      Видеоның мәнерлі құралдары. Видеоның мәнерлі құралдарын қолдану үлгілері. Түсірілім нүктелеріне, планға, ракурсқа, диагональ композицияларға арналған жаттығулар. Видеоның мәнерлі құралдарын қолдану негіздерін білу: түсірілім нүктелерін, кадрларға бөлуді, жалпы, орта, ірі пландарды, бөлшектерді, ракурсты, кадр композициясын, үш план ережелерін, фокустық арақашықтықты, жарық пен түсті, камера қозғалысын, дыбысты, монтаждық құралдарды. </w:t>
      </w:r>
    </w:p>
    <w:p>
      <w:pPr>
        <w:spacing w:after="0"/>
        <w:ind w:left="0"/>
        <w:jc w:val="both"/>
      </w:pPr>
      <w:r>
        <w:rPr>
          <w:rFonts w:ascii="Times New Roman"/>
          <w:b w:val="false"/>
          <w:i w:val="false"/>
          <w:color w:val="000000"/>
          <w:sz w:val="28"/>
        </w:rPr>
        <w:t xml:space="preserve">
      Түсіру нүктесін, ракурсты таңдау білігі. Диагональ композицияны құру білігі. </w:t>
      </w:r>
    </w:p>
    <w:p>
      <w:pPr>
        <w:spacing w:after="0"/>
        <w:ind w:left="0"/>
        <w:jc w:val="both"/>
      </w:pPr>
      <w:r>
        <w:rPr>
          <w:rFonts w:ascii="Times New Roman"/>
          <w:b w:val="false"/>
          <w:i w:val="false"/>
          <w:color w:val="000000"/>
          <w:sz w:val="28"/>
        </w:rPr>
        <w:t>
      8-тақырып. Фильм режиссурасы негіздері. Фильмді жасаудың негізгі технологиясы: тақырып, идея, сюжет, фабула, әдеби және монтаждық сценарий (кадрларға бөлу), түсірілім, монтаж.</w:t>
      </w:r>
    </w:p>
    <w:p>
      <w:pPr>
        <w:spacing w:after="0"/>
        <w:ind w:left="0"/>
        <w:jc w:val="both"/>
      </w:pPr>
      <w:r>
        <w:rPr>
          <w:rFonts w:ascii="Times New Roman"/>
          <w:b w:val="false"/>
          <w:i w:val="false"/>
          <w:color w:val="000000"/>
          <w:sz w:val="28"/>
        </w:rPr>
        <w:t xml:space="preserve">
      Кадрлар қосылысының ережелері және түсірілім бағыты. Тақырыпты, идеяны, фабуланы анықтауға арналған жаттығулар. </w:t>
      </w:r>
    </w:p>
    <w:p>
      <w:pPr>
        <w:spacing w:after="0"/>
        <w:ind w:left="0"/>
        <w:jc w:val="both"/>
      </w:pPr>
      <w:r>
        <w:rPr>
          <w:rFonts w:ascii="Times New Roman"/>
          <w:b w:val="false"/>
          <w:i w:val="false"/>
          <w:color w:val="000000"/>
          <w:sz w:val="28"/>
        </w:rPr>
        <w:t>
      Кадрлар қосылысының ережелерін ескере отырып, берілген эпизодты кадрларға бөлуге арналған жаттығулар. Фильмді жасаудың негізгі технологиясы. Фильмнің тақырыбын, идеясын, фабуланы анықтау. Кадрлар қосылысының ережелерін қолданумен кадрларға бөлу.</w:t>
      </w:r>
    </w:p>
    <w:p>
      <w:pPr>
        <w:spacing w:after="0"/>
        <w:ind w:left="0"/>
        <w:jc w:val="both"/>
      </w:pPr>
      <w:r>
        <w:rPr>
          <w:rFonts w:ascii="Times New Roman"/>
          <w:b w:val="false"/>
          <w:i w:val="false"/>
          <w:color w:val="000000"/>
          <w:sz w:val="28"/>
        </w:rPr>
        <w:t xml:space="preserve">
      Түсірілім бағыттарын дұрыс таңдау білігі. </w:t>
      </w:r>
    </w:p>
    <w:p>
      <w:pPr>
        <w:spacing w:after="0"/>
        <w:ind w:left="0"/>
        <w:jc w:val="both"/>
      </w:pPr>
      <w:r>
        <w:rPr>
          <w:rFonts w:ascii="Times New Roman"/>
          <w:b w:val="false"/>
          <w:i w:val="false"/>
          <w:color w:val="000000"/>
          <w:sz w:val="28"/>
        </w:rPr>
        <w:t xml:space="preserve">
      9-тақырып. Видеофильм құрылымы. Негізгі түсініктер: эпизодтар, сахналар, кадрлар. Фильмнің құрылымы: желі, экспозиция, шарықтау шегі, түйін. Сюжеттің даму ережелері. Жанжал түсінігі және түрлері. Байқау фильм-минуткаларды қарау және талдау. Фильм құрылымы туралы негізгі түсініктер, құрылым бірізділігі. Сюжеттің даму ережелерін білу және қолдану. Жанжал және оның мәні. </w:t>
      </w:r>
    </w:p>
    <w:p>
      <w:pPr>
        <w:spacing w:after="0"/>
        <w:ind w:left="0"/>
        <w:jc w:val="both"/>
      </w:pPr>
      <w:r>
        <w:rPr>
          <w:rFonts w:ascii="Times New Roman"/>
          <w:b w:val="false"/>
          <w:i w:val="false"/>
          <w:color w:val="000000"/>
          <w:sz w:val="28"/>
        </w:rPr>
        <w:t>
      10-тақырып. Түсірілімнің әртүрлі түрлері. Интерьерді, пейзажды, портретті, натюрмортті түсіру ережелері. Қозғалыстағы камерамен түсірілім. Интерьерді, портретті, натюрмортті түсіруге арналған жаттығулар. Табиғатқа пейзажды түсіруге шығу. Алға қарай, артқа қарай қозғалуды, трэвеллингті, панорамалауды қолдануға арналған жаттығулар. Интерьерді, пейзажды, портретті (әйел, бала), натюрмортты түсірудің негізгі ережелері.</w:t>
      </w:r>
    </w:p>
    <w:p>
      <w:pPr>
        <w:spacing w:after="0"/>
        <w:ind w:left="0"/>
        <w:jc w:val="both"/>
      </w:pPr>
      <w:r>
        <w:rPr>
          <w:rFonts w:ascii="Times New Roman"/>
          <w:b w:val="false"/>
          <w:i w:val="false"/>
          <w:color w:val="000000"/>
          <w:sz w:val="28"/>
        </w:rPr>
        <w:t xml:space="preserve">
      Қозғалыстағы камерамен түсірілімдер. </w:t>
      </w:r>
    </w:p>
    <w:p>
      <w:pPr>
        <w:spacing w:after="0"/>
        <w:ind w:left="0"/>
        <w:jc w:val="both"/>
      </w:pPr>
      <w:r>
        <w:rPr>
          <w:rFonts w:ascii="Times New Roman"/>
          <w:b w:val="false"/>
          <w:i w:val="false"/>
          <w:color w:val="000000"/>
          <w:sz w:val="28"/>
        </w:rPr>
        <w:t>
      11-тақырып. Кадрлың негізгі композициялары. Айнала және сызықтар. Композицияның түстік шешімі. Жарықтандыру. Кеңістікті бейнелеу. Экранда адамды орналастыру. Кадр композициясының негізгі ережелерін білу. Табиғи зейіннің сызықтары мен нүктелері, жарықтандыру, түстік шешім, экранда адамды орналастырудың планы (ірі, орта, жартылай, детальді, жалпы, алыс). Түсірілім уақытында құрастыру кезінде оларды қолдану.</w:t>
      </w:r>
    </w:p>
    <w:p>
      <w:pPr>
        <w:spacing w:after="0"/>
        <w:ind w:left="0"/>
        <w:jc w:val="both"/>
      </w:pPr>
      <w:r>
        <w:rPr>
          <w:rFonts w:ascii="Times New Roman"/>
          <w:b w:val="false"/>
          <w:i w:val="false"/>
          <w:color w:val="000000"/>
          <w:sz w:val="28"/>
        </w:rPr>
        <w:t>
      12-тақырып. Монтаж негіздері. Монтаж түсінігі және түрлері. Кадрларды келісу ережелері. Монтаждық кадр. Дыбыстың монтажы. Кадрларды келісу ережелерімен сәйкес болып жатқанның мәнін өзгерту, белгілі көңіл-күйді беру мақсатында әртүрлі кадрлардың орнын ауыстыру. Монтаждаудың әртүрлі әдістері: бірізді, қатар, салыстырмалы, психологиялық.</w:t>
      </w:r>
    </w:p>
    <w:p>
      <w:pPr>
        <w:spacing w:after="0"/>
        <w:ind w:left="0"/>
        <w:jc w:val="both"/>
      </w:pPr>
      <w:r>
        <w:rPr>
          <w:rFonts w:ascii="Times New Roman"/>
          <w:b w:val="false"/>
          <w:i w:val="false"/>
          <w:color w:val="000000"/>
          <w:sz w:val="28"/>
        </w:rPr>
        <w:t xml:space="preserve">
      Кадрларды бағдары және іс-әрекет бағыты бойынша құрастыру. </w:t>
      </w:r>
    </w:p>
    <w:p>
      <w:pPr>
        <w:spacing w:after="0"/>
        <w:ind w:left="0"/>
        <w:jc w:val="both"/>
      </w:pPr>
      <w:r>
        <w:rPr>
          <w:rFonts w:ascii="Times New Roman"/>
          <w:b w:val="false"/>
          <w:i w:val="false"/>
          <w:color w:val="000000"/>
          <w:sz w:val="28"/>
        </w:rPr>
        <w:t>
      Видеоқатармен синхронды дыбыстық қатарды монтаждау.</w:t>
      </w:r>
    </w:p>
    <w:p>
      <w:pPr>
        <w:spacing w:after="0"/>
        <w:ind w:left="0"/>
        <w:jc w:val="both"/>
      </w:pPr>
      <w:r>
        <w:rPr>
          <w:rFonts w:ascii="Times New Roman"/>
          <w:b w:val="false"/>
          <w:i w:val="false"/>
          <w:color w:val="000000"/>
          <w:sz w:val="28"/>
        </w:rPr>
        <w:t xml:space="preserve">
      13-тақырып. Pinnacle Studio [Пинакл студио] және Adobe Premiere [Адоб премьер] бағдарламаларында сызықтық емес видеомонтаж. Бағдарламалармен танысу. Видеоны ұстау. Ойнаушы және альбом. Видео монтажы. Ауысулар. Видеоэффекттер. Статикалық сурет. Үстемеленген жол. Титрлар. Дыбыстың монтажы. Мәзір. Фильмнің тұжырымы. </w:t>
      </w:r>
    </w:p>
    <w:p>
      <w:pPr>
        <w:spacing w:after="0"/>
        <w:ind w:left="0"/>
        <w:jc w:val="both"/>
      </w:pPr>
      <w:r>
        <w:rPr>
          <w:rFonts w:ascii="Times New Roman"/>
          <w:b w:val="false"/>
          <w:i w:val="false"/>
          <w:color w:val="000000"/>
          <w:sz w:val="28"/>
        </w:rPr>
        <w:t xml:space="preserve">
      Видеосабақтар. Видеосабақтарды қарау және Pinnacle Studio [Пинакл студио] және Adobe Premiere [Адоб премьер] бағдарламаларымен жаттығу. Pinnacle Studio және Adobe Premiere бағдарламаларының интерфейсін білу. </w:t>
      </w:r>
    </w:p>
    <w:p>
      <w:pPr>
        <w:spacing w:after="0"/>
        <w:ind w:left="0"/>
        <w:jc w:val="both"/>
      </w:pPr>
      <w:r>
        <w:rPr>
          <w:rFonts w:ascii="Times New Roman"/>
          <w:b w:val="false"/>
          <w:i w:val="false"/>
          <w:color w:val="000000"/>
          <w:sz w:val="28"/>
        </w:rPr>
        <w:t>
      Бағдарламаларда жұмыс: видеокамерадан видеосигналды қамту, видеоны сақтау және алдын ала қарау, монтаждың базалық операциясы (жолды бөліктерге бөлу, бөліктерді құрастыру, бейнебаянның жиектерін кесу, уақыт сызығында қарау).</w:t>
      </w:r>
    </w:p>
    <w:p>
      <w:pPr>
        <w:spacing w:after="0"/>
        <w:ind w:left="0"/>
        <w:jc w:val="both"/>
      </w:pPr>
      <w:r>
        <w:rPr>
          <w:rFonts w:ascii="Times New Roman"/>
          <w:b w:val="false"/>
          <w:i w:val="false"/>
          <w:color w:val="000000"/>
          <w:sz w:val="28"/>
        </w:rPr>
        <w:t>
      Музыкалық видеоны автоматты құрау. Кадрлар арасында ауысуларды қосу тәсілдері. Видеоэффекттерді қолдану ("ескі кино", "сурет ішіндегі сурет", "түстілік кілті"). Статикалық кескіндермен жұмыс, титрлер құру. Жобаға дыбысты қосу, аудиобейнебаяндармен жұмыс. Мәзір әзірлеу және онымен негізгі іс-әрекеттер (бөлімдер, ауысулар, батырмалар). Сәйкес форматта фильмді шығару (avi [ави], dvd [дивиди], mpg [эмпиджи]).</w:t>
      </w:r>
    </w:p>
    <w:p>
      <w:pPr>
        <w:spacing w:after="0"/>
        <w:ind w:left="0"/>
        <w:jc w:val="both"/>
      </w:pPr>
      <w:r>
        <w:rPr>
          <w:rFonts w:ascii="Times New Roman"/>
          <w:b w:val="false"/>
          <w:i w:val="false"/>
          <w:color w:val="000000"/>
          <w:sz w:val="28"/>
        </w:rPr>
        <w:t>
      14-тақырып. Шығармашылық жоба. Идеяны талқылау. Сценарийлік сұраныс. Әдеби және режиссерлік сценарий. Түсірілімдерді дайындау. Сценарийлік сұранысты жазу, әдеби және режиссерлік сценарийді әзірлеу. Түсірілімдер. Монтаж. Жобаларды алдын ала қарау. Талқылау. Шығармашылық жобаны практикада жасаудың және оны іске асырудың алгоритмін білу.</w:t>
      </w:r>
    </w:p>
    <w:p>
      <w:pPr>
        <w:spacing w:after="0"/>
        <w:ind w:left="0"/>
        <w:jc w:val="both"/>
      </w:pPr>
      <w:r>
        <w:rPr>
          <w:rFonts w:ascii="Times New Roman"/>
          <w:b w:val="false"/>
          <w:i w:val="false"/>
          <w:color w:val="000000"/>
          <w:sz w:val="28"/>
        </w:rPr>
        <w:t>
      15-тақырып. Көркем және деректі фильмдерді қарау және талқылау. Фильмдерді әртүрлі мәселелер бойынша тақырыптық іріктеу. Алдын ала қарау және талқылау. Фильмнің идеясы.</w:t>
      </w:r>
    </w:p>
    <w:p>
      <w:pPr>
        <w:spacing w:after="0"/>
        <w:ind w:left="0"/>
        <w:jc w:val="both"/>
      </w:pPr>
      <w:r>
        <w:rPr>
          <w:rFonts w:ascii="Times New Roman"/>
          <w:b w:val="false"/>
          <w:i w:val="false"/>
          <w:color w:val="000000"/>
          <w:sz w:val="28"/>
        </w:rPr>
        <w:t xml:space="preserve">
      98.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видеофильмді жасаудың негізгі кезеңдерін біледі;</w:t>
      </w:r>
    </w:p>
    <w:p>
      <w:pPr>
        <w:spacing w:after="0"/>
        <w:ind w:left="0"/>
        <w:jc w:val="both"/>
      </w:pPr>
      <w:r>
        <w:rPr>
          <w:rFonts w:ascii="Times New Roman"/>
          <w:b w:val="false"/>
          <w:i w:val="false"/>
          <w:color w:val="000000"/>
          <w:sz w:val="28"/>
        </w:rPr>
        <w:t>
      2) видеофильм жасай алады (ойластыру, сценарий, түсірілім планы);</w:t>
      </w:r>
    </w:p>
    <w:p>
      <w:pPr>
        <w:spacing w:after="0"/>
        <w:ind w:left="0"/>
        <w:jc w:val="both"/>
      </w:pPr>
      <w:r>
        <w:rPr>
          <w:rFonts w:ascii="Times New Roman"/>
          <w:b w:val="false"/>
          <w:i w:val="false"/>
          <w:color w:val="000000"/>
          <w:sz w:val="28"/>
        </w:rPr>
        <w:t>
      3) операторлық жұмыс негіздерін біледі;</w:t>
      </w:r>
    </w:p>
    <w:p>
      <w:pPr>
        <w:spacing w:after="0"/>
        <w:ind w:left="0"/>
        <w:jc w:val="both"/>
      </w:pPr>
      <w:r>
        <w:rPr>
          <w:rFonts w:ascii="Times New Roman"/>
          <w:b w:val="false"/>
          <w:i w:val="false"/>
          <w:color w:val="000000"/>
          <w:sz w:val="28"/>
        </w:rPr>
        <w:t>
      4) видеофильм материалдарын түсіру дағдыларына ие;</w:t>
      </w:r>
    </w:p>
    <w:p>
      <w:pPr>
        <w:spacing w:after="0"/>
        <w:ind w:left="0"/>
        <w:jc w:val="both"/>
      </w:pPr>
      <w:r>
        <w:rPr>
          <w:rFonts w:ascii="Times New Roman"/>
          <w:b w:val="false"/>
          <w:i w:val="false"/>
          <w:color w:val="000000"/>
          <w:sz w:val="28"/>
        </w:rPr>
        <w:t>
      5) видеоны монтаждау, музыкалық сүйемелдеу және дыбыстау дағдыларына ие;</w:t>
      </w:r>
    </w:p>
    <w:p>
      <w:pPr>
        <w:spacing w:after="0"/>
        <w:ind w:left="0"/>
        <w:jc w:val="both"/>
      </w:pPr>
      <w:r>
        <w:rPr>
          <w:rFonts w:ascii="Times New Roman"/>
          <w:b w:val="false"/>
          <w:i w:val="false"/>
          <w:color w:val="000000"/>
          <w:sz w:val="28"/>
        </w:rPr>
        <w:t>
      6) Pinacle Studio [Пинакл студио], Adobe Premiere [Адоб премьер] бағдарламаларында видеоны монтаждау негіздеріне ие.</w:t>
      </w:r>
    </w:p>
    <w:p>
      <w:pPr>
        <w:spacing w:after="0"/>
        <w:ind w:left="0"/>
        <w:jc w:val="both"/>
      </w:pPr>
      <w:r>
        <w:rPr>
          <w:rFonts w:ascii="Times New Roman"/>
          <w:b w:val="false"/>
          <w:i w:val="false"/>
          <w:color w:val="000000"/>
          <w:sz w:val="28"/>
        </w:rPr>
        <w:t>
      99. Кәсіби бағдарланған сыныптағы Бағдарлама талаптары:</w:t>
      </w:r>
    </w:p>
    <w:p>
      <w:pPr>
        <w:spacing w:after="0"/>
        <w:ind w:left="0"/>
        <w:jc w:val="both"/>
      </w:pPr>
      <w:r>
        <w:rPr>
          <w:rFonts w:ascii="Times New Roman"/>
          <w:b w:val="false"/>
          <w:i w:val="false"/>
          <w:color w:val="000000"/>
          <w:sz w:val="28"/>
        </w:rPr>
        <w:t>
      1) телевидения тарихымен, тележурналистика негіздерімен танысу;</w:t>
      </w:r>
    </w:p>
    <w:p>
      <w:pPr>
        <w:spacing w:after="0"/>
        <w:ind w:left="0"/>
        <w:jc w:val="both"/>
      </w:pPr>
      <w:r>
        <w:rPr>
          <w:rFonts w:ascii="Times New Roman"/>
          <w:b w:val="false"/>
          <w:i w:val="false"/>
          <w:color w:val="000000"/>
          <w:sz w:val="28"/>
        </w:rPr>
        <w:t xml:space="preserve">
      2) Adobe After Effects (видеоэффекттер) [адоб афтер эфектс], 3ds Max (3D графика) [3д эс макс], Adobe Photoshop (растрлық графика) [адоб фотошоп] бағдарламаларын меңгеру. </w:t>
      </w:r>
    </w:p>
    <w:p>
      <w:pPr>
        <w:spacing w:after="0"/>
        <w:ind w:left="0"/>
        <w:jc w:val="both"/>
      </w:pPr>
      <w:r>
        <w:rPr>
          <w:rFonts w:ascii="Times New Roman"/>
          <w:b w:val="false"/>
          <w:i w:val="false"/>
          <w:color w:val="000000"/>
          <w:sz w:val="28"/>
        </w:rPr>
        <w:t>
      100.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Телевиденияның тарихы және қазіргі жағдайы. Телевиденияның қазіргі жағдайы. Телевидения жанрлары. Ақпараттық жанрлар: естелік жазба, мәтін, интервью, оқиға репортажы. </w:t>
      </w:r>
    </w:p>
    <w:p>
      <w:pPr>
        <w:spacing w:after="0"/>
        <w:ind w:left="0"/>
        <w:jc w:val="both"/>
      </w:pPr>
      <w:r>
        <w:rPr>
          <w:rFonts w:ascii="Times New Roman"/>
          <w:b w:val="false"/>
          <w:i w:val="false"/>
          <w:color w:val="000000"/>
          <w:sz w:val="28"/>
        </w:rPr>
        <w:t>
      Аналитикалық жанрлар: мәселелік репортаж, әңгімелесу, пікір-талас, пікір, шолу.</w:t>
      </w:r>
    </w:p>
    <w:p>
      <w:pPr>
        <w:spacing w:after="0"/>
        <w:ind w:left="0"/>
        <w:jc w:val="both"/>
      </w:pPr>
      <w:r>
        <w:rPr>
          <w:rFonts w:ascii="Times New Roman"/>
          <w:b w:val="false"/>
          <w:i w:val="false"/>
          <w:color w:val="000000"/>
          <w:sz w:val="28"/>
        </w:rPr>
        <w:t xml:space="preserve">
      Көркемдік жанрлар: ойын-сауық бағдарламалар, телеойындар. Телевидение жанрлары бойынша бір апталық телебағдарламаларды қарау және талдау. </w:t>
      </w:r>
    </w:p>
    <w:p>
      <w:pPr>
        <w:spacing w:after="0"/>
        <w:ind w:left="0"/>
        <w:jc w:val="both"/>
      </w:pPr>
      <w:r>
        <w:rPr>
          <w:rFonts w:ascii="Times New Roman"/>
          <w:b w:val="false"/>
          <w:i w:val="false"/>
          <w:color w:val="000000"/>
          <w:sz w:val="28"/>
        </w:rPr>
        <w:t>
      2-тақырып. Телевидениегі мамандықтар. Телевизиялық журналистке қойылатын кәсіби талаптар. Телевидениедегі негізгі мамандықтар: редактор, корреспондент, стрингер, интервьюер, түсініктемеші (комментатор), шолушы, жүргізуші, режиссер, оператор, дыбыс режиссері, жарықтандырушы, диктор.</w:t>
      </w:r>
    </w:p>
    <w:p>
      <w:pPr>
        <w:spacing w:after="0"/>
        <w:ind w:left="0"/>
        <w:jc w:val="both"/>
      </w:pPr>
      <w:r>
        <w:rPr>
          <w:rFonts w:ascii="Times New Roman"/>
          <w:b w:val="false"/>
          <w:i w:val="false"/>
          <w:color w:val="000000"/>
          <w:sz w:val="28"/>
        </w:rPr>
        <w:t>
      Кәсіби тележурналисттің негізгі қасиеттері (табиғи қабілеттері, дүниетанымдық позициялар, білімі және арнайы кәсіби талаптар). Тележурналистке қойылатын кәсіби талаптарды білу және телевидениедегі негізгі мамандықтар мазмұны.</w:t>
      </w:r>
    </w:p>
    <w:p>
      <w:pPr>
        <w:spacing w:after="0"/>
        <w:ind w:left="0"/>
        <w:jc w:val="both"/>
      </w:pPr>
      <w:r>
        <w:rPr>
          <w:rFonts w:ascii="Times New Roman"/>
          <w:b w:val="false"/>
          <w:i w:val="false"/>
          <w:color w:val="000000"/>
          <w:sz w:val="28"/>
        </w:rPr>
        <w:t>
      3-тақырып. Телевизиялық шығарманың құраушылары. Телевизиялық шығарманың негізгі құраушылары. Әдеби негіз (өмірлік материал, тақырып, идея, басты кейіпкерлер, кейіпкерлер, композиция, фабула, сюжет, драматургия, жанжал). Дыбыс (сөз, музыка, шу). Кескін (жарық, түс, пластика).</w:t>
      </w:r>
    </w:p>
    <w:p>
      <w:pPr>
        <w:spacing w:after="0"/>
        <w:ind w:left="0"/>
        <w:jc w:val="both"/>
      </w:pPr>
      <w:r>
        <w:rPr>
          <w:rFonts w:ascii="Times New Roman"/>
          <w:b w:val="false"/>
          <w:i w:val="false"/>
          <w:color w:val="000000"/>
          <w:sz w:val="28"/>
        </w:rPr>
        <w:t>
      Телевизиялық шығарманы жасаудың алгоритмін құрау. Шығармашылық этюдтерді жазу және түсіру. Дыбыспен және жарықпен жұмыс. Телевизиялық шығарманың негізгі құраушыларын және оны құру алгоритмін білу.</w:t>
      </w:r>
    </w:p>
    <w:p>
      <w:pPr>
        <w:spacing w:after="0"/>
        <w:ind w:left="0"/>
        <w:jc w:val="both"/>
      </w:pPr>
      <w:r>
        <w:rPr>
          <w:rFonts w:ascii="Times New Roman"/>
          <w:b w:val="false"/>
          <w:i w:val="false"/>
          <w:color w:val="000000"/>
          <w:sz w:val="28"/>
        </w:rPr>
        <w:t>
      Телевиденияның мәнерлі құралдары ретінде жарықты, түсті және дыбысты қолдану.</w:t>
      </w:r>
    </w:p>
    <w:p>
      <w:pPr>
        <w:spacing w:after="0"/>
        <w:ind w:left="0"/>
        <w:jc w:val="both"/>
      </w:pPr>
      <w:r>
        <w:rPr>
          <w:rFonts w:ascii="Times New Roman"/>
          <w:b w:val="false"/>
          <w:i w:val="false"/>
          <w:color w:val="000000"/>
          <w:sz w:val="28"/>
        </w:rPr>
        <w:t>
      4-тақырып. Телевизиялық сценарий. Сұраныс, сценарийлік план, сценарий (жұмыс, әдеби, режиссерлік). Сценарийдің әртүрлі түрлерін жазу. Сценарийді жазу ережелерін білу және сценарийдің әртүрлі түрлерін құру білігі.</w:t>
      </w:r>
    </w:p>
    <w:p>
      <w:pPr>
        <w:spacing w:after="0"/>
        <w:ind w:left="0"/>
        <w:jc w:val="both"/>
      </w:pPr>
      <w:r>
        <w:rPr>
          <w:rFonts w:ascii="Times New Roman"/>
          <w:b w:val="false"/>
          <w:i w:val="false"/>
          <w:color w:val="000000"/>
          <w:sz w:val="28"/>
        </w:rPr>
        <w:t xml:space="preserve">
      5-тақырып. Сюжет мәтінін дайындаудың негізгі қағидалары. Негізгі қағидаларды (мәтінмен мен видео қатардың үйлесуі, мәтінді беру формалары, синхрон) және өлшемшарттарды (нақтылық, баяндаудың айқындылығы, қысқалық) білу. Дайын мәтіндермен жұмыс және өзінің жеке мәтіндерін құрау. Мәтін және видеоақпараттың үйлесу негіздері, мәтінді құрастыру ережелері. </w:t>
      </w:r>
    </w:p>
    <w:p>
      <w:pPr>
        <w:spacing w:after="0"/>
        <w:ind w:left="0"/>
        <w:jc w:val="both"/>
      </w:pPr>
      <w:r>
        <w:rPr>
          <w:rFonts w:ascii="Times New Roman"/>
          <w:b w:val="false"/>
          <w:i w:val="false"/>
          <w:color w:val="000000"/>
          <w:sz w:val="28"/>
        </w:rPr>
        <w:t xml:space="preserve">
      6-тақырып. Телерепортаждың құрылымы және композициясы. Негізгі құрылымдық элементтер: stand-up [стэнд ап], кадр сыртындағы мәтін, синхрон, рэпэраунд. Құрылымдық элементтерді қолдану ережелері. Берілген оқиғалар бойынша репортаж құрылымын реттеуге арналған жаттығулар. Телерепортаждың негізгі құрылымдық элементтерін білу және оларды оқиғаларға байланысты қойып реттеу білігі. </w:t>
      </w:r>
    </w:p>
    <w:p>
      <w:pPr>
        <w:spacing w:after="0"/>
        <w:ind w:left="0"/>
        <w:jc w:val="both"/>
      </w:pPr>
      <w:r>
        <w:rPr>
          <w:rFonts w:ascii="Times New Roman"/>
          <w:b w:val="false"/>
          <w:i w:val="false"/>
          <w:color w:val="000000"/>
          <w:sz w:val="28"/>
        </w:rPr>
        <w:t xml:space="preserve">
      7-тақырып. Сюжетті дайындау. Түсірілімді ұйымдастыру. Ақпарат алуды және мүмкіндіктерді талдау. Корреспондент пен оператордың өзара әрекеттестігі. Жағдай мысалдарымен жұмыс. Сюжетті дайындау және түсірілімді ұйымдастыру кезінде іс-әрекеттер реттілігін білу. </w:t>
      </w:r>
    </w:p>
    <w:p>
      <w:pPr>
        <w:spacing w:after="0"/>
        <w:ind w:left="0"/>
        <w:jc w:val="both"/>
      </w:pPr>
      <w:r>
        <w:rPr>
          <w:rFonts w:ascii="Times New Roman"/>
          <w:b w:val="false"/>
          <w:i w:val="false"/>
          <w:color w:val="000000"/>
          <w:sz w:val="28"/>
        </w:rPr>
        <w:t>
      8-тақырып. Режиссура және репортаж жанрларын монтаждау негіздері.. Құрылымды құрастыруға ықпал етуші факторлар. Ақпараттық бағдарламаны монтаждаудың негізгі ережелері. Әртүрлі жағдайлар негізінде сюжет пен монтаж құрылымын құрастыру. Құрылымды құрастыруға ықпал етуші факторлар. Ақпараттық бағдарламаны монтаждаудың негізгі ережелері</w:t>
      </w:r>
    </w:p>
    <w:p>
      <w:pPr>
        <w:spacing w:after="0"/>
        <w:ind w:left="0"/>
        <w:jc w:val="both"/>
      </w:pPr>
      <w:r>
        <w:rPr>
          <w:rFonts w:ascii="Times New Roman"/>
          <w:b w:val="false"/>
          <w:i w:val="false"/>
          <w:color w:val="000000"/>
          <w:sz w:val="28"/>
        </w:rPr>
        <w:t xml:space="preserve">
      9-тақырып. Сөйлеу. Актерлік шеберлік элементтері. Әдеттегі сөйлеу қателіктері. Сан есімдердің септелуі. Орфоэпиялық нормалар. Кадрдағы жүріс-тұрыстың ережелері. Нақты және анық дикцияны қалыптастыруға, сөзді дұрыс айтуға арналған жаттығулар. Әдеттегі сөйлеу қателіктерін білу. Сөздердің дұрыс септелуін және екпіннің түсірілуін білу. Кадрдағы жүріс-тұрыстың ережелерін және оларды қолдану білігін білу. </w:t>
      </w:r>
    </w:p>
    <w:p>
      <w:pPr>
        <w:spacing w:after="0"/>
        <w:ind w:left="0"/>
        <w:jc w:val="both"/>
      </w:pPr>
      <w:r>
        <w:rPr>
          <w:rFonts w:ascii="Times New Roman"/>
          <w:b w:val="false"/>
          <w:i w:val="false"/>
          <w:color w:val="000000"/>
          <w:sz w:val="28"/>
        </w:rPr>
        <w:t xml:space="preserve">
      10-тақырып. Телевизиялық журналистиканың этикасы. Журналисттің этикалық қағидалары: деректі баяндаудағы анықтылық, ақпараттың толықтығы. Журналисттің жауапкершілігі. </w:t>
      </w:r>
    </w:p>
    <w:p>
      <w:pPr>
        <w:spacing w:after="0"/>
        <w:ind w:left="0"/>
        <w:jc w:val="both"/>
      </w:pPr>
      <w:r>
        <w:rPr>
          <w:rFonts w:ascii="Times New Roman"/>
          <w:b w:val="false"/>
          <w:i w:val="false"/>
          <w:color w:val="000000"/>
          <w:sz w:val="28"/>
        </w:rPr>
        <w:t xml:space="preserve">
      Журналисттің кәсіби этика кодексі. Журналисттің кәсіби этика кодексін білу. </w:t>
      </w:r>
    </w:p>
    <w:p>
      <w:pPr>
        <w:spacing w:after="0"/>
        <w:ind w:left="0"/>
        <w:jc w:val="both"/>
      </w:pPr>
      <w:r>
        <w:rPr>
          <w:rFonts w:ascii="Times New Roman"/>
          <w:b w:val="false"/>
          <w:i w:val="false"/>
          <w:color w:val="000000"/>
          <w:sz w:val="28"/>
        </w:rPr>
        <w:t xml:space="preserve">
      11-тақырып. Adobe After Effects (видеоэффекттер) [адоб афтер эфектс], 3ds Max (3D графика) [3д эс макс], Adobe Photoshop (растрлық графика) [адоб фотошоп] бағдарламаларымен танысу. Бағдарламалардың тағайындалуы. Интерфейсті, бағдарламалар терезесін шолу. Видеороликке эффекттерді қосу. Құралдарды шолу. Қабаттарды қосу және редактирлеу. Үш өлшемді қабаттар. Анимациялық эффекттер. Бейнебаяндарды цифрлау. Видеофильмге қосу үшін суреттер мен кескіндерді дайындау. Видеосабақтарды қарау және бағдарламаларда жаттығуларды пысықтау. Бағдарламалар интерфейсінің негізгі элементтері және оларды басқару. </w:t>
      </w:r>
    </w:p>
    <w:p>
      <w:pPr>
        <w:spacing w:after="0"/>
        <w:ind w:left="0"/>
        <w:jc w:val="both"/>
      </w:pPr>
      <w:r>
        <w:rPr>
          <w:rFonts w:ascii="Times New Roman"/>
          <w:b w:val="false"/>
          <w:i w:val="false"/>
          <w:color w:val="000000"/>
          <w:sz w:val="28"/>
        </w:rPr>
        <w:t>
      Бағдарламалардың негізгі терезелері (жобалар терезесі, композициялар терезесі, уақытша шкала, Info [инфо] терезесі және Audio [аудио] қосымшасы, Preview [привью] терезесі, Effects &amp; Presets [эффектс ен пресетс] терезесі, Effect Controls [эффект контролс] терезесі, Flowchart [флоучарт] терезесі, Layer [лайер] терезесі).</w:t>
      </w:r>
    </w:p>
    <w:p>
      <w:pPr>
        <w:spacing w:after="0"/>
        <w:ind w:left="0"/>
        <w:jc w:val="both"/>
      </w:pPr>
      <w:r>
        <w:rPr>
          <w:rFonts w:ascii="Times New Roman"/>
          <w:b w:val="false"/>
          <w:i w:val="false"/>
          <w:color w:val="000000"/>
          <w:sz w:val="28"/>
        </w:rPr>
        <w:t>
      Видеороликке эффекттер қосу білігі (жаңа жобаны жасау, импорт, материалдарды ашу және сақтау, Project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Негізгі құралдарды білу: Selection Tool [Селекшн тул], Hand Tool [Ханд тул], Zoom Tool [Зум тул], Rotation Tool [Ротейшн тул], Type Tool [Тайп тул], Brush Tool [Браш тул], Clone Stamp Tool [Клон стамп тул], Eraser Tool [Изер тул]. Жобаға қосудан бұру кескінді өңдеу білігі.</w:t>
      </w:r>
    </w:p>
    <w:p>
      <w:pPr>
        <w:spacing w:after="0"/>
        <w:ind w:left="0"/>
        <w:jc w:val="both"/>
      </w:pPr>
      <w:r>
        <w:rPr>
          <w:rFonts w:ascii="Times New Roman"/>
          <w:b w:val="false"/>
          <w:i w:val="false"/>
          <w:color w:val="000000"/>
          <w:sz w:val="28"/>
        </w:rPr>
        <w:t xml:space="preserve">
      12-тақырып. Әртүрлі жанрлардағы телевизиялық бағдарламаларды қарау және талқылау. Әртүрлі жанрлардағы бағдарламаларды тақырыптық іріктеу. Алдын ала қарау және талқылау. Бағдарлама құрылымы, жанрын анықтау, жүргізуші жүріс-тұрысының ерекшеліктері, идея. </w:t>
      </w:r>
    </w:p>
    <w:p>
      <w:pPr>
        <w:spacing w:after="0"/>
        <w:ind w:left="0"/>
        <w:jc w:val="both"/>
      </w:pPr>
      <w:r>
        <w:rPr>
          <w:rFonts w:ascii="Times New Roman"/>
          <w:b w:val="false"/>
          <w:i w:val="false"/>
          <w:color w:val="000000"/>
          <w:sz w:val="28"/>
        </w:rPr>
        <w:t xml:space="preserve">
      Телевиденияның тарихы және негізгі жанрлары. Журналистке қойылатын кәсіби талаптар, этика кодексі, режиссура негіздері және ақпараттық бағдарламалардың монтажы. Дұрыс және анық айту, өз сөйлеуін құрастыру. Adobe After Effects [адоб афтер эфектс], 3ds Max [3д эс макс], Adobe Photoshop [адоб фотошоп] бағдарламаларында жұмыс. Өзінің шығармашылық видеожобасын іске асыру. </w:t>
      </w:r>
    </w:p>
    <w:p>
      <w:pPr>
        <w:spacing w:after="0"/>
        <w:ind w:left="0"/>
        <w:jc w:val="both"/>
      </w:pPr>
      <w:r>
        <w:rPr>
          <w:rFonts w:ascii="Times New Roman"/>
          <w:b w:val="false"/>
          <w:i w:val="false"/>
          <w:color w:val="000000"/>
          <w:sz w:val="28"/>
        </w:rPr>
        <w:t xml:space="preserve">
      101.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телевидения жанрларын біледі және анықтай алады;</w:t>
      </w:r>
    </w:p>
    <w:p>
      <w:pPr>
        <w:spacing w:after="0"/>
        <w:ind w:left="0"/>
        <w:jc w:val="both"/>
      </w:pPr>
      <w:r>
        <w:rPr>
          <w:rFonts w:ascii="Times New Roman"/>
          <w:b w:val="false"/>
          <w:i w:val="false"/>
          <w:color w:val="000000"/>
          <w:sz w:val="28"/>
        </w:rPr>
        <w:t>
      2) журналистке қойылатын негізгі кәсіби талаптарды және телевидениядағы негізгі мамандықтардың мазмұнын біледі;</w:t>
      </w:r>
    </w:p>
    <w:p>
      <w:pPr>
        <w:spacing w:after="0"/>
        <w:ind w:left="0"/>
        <w:jc w:val="both"/>
      </w:pPr>
      <w:r>
        <w:rPr>
          <w:rFonts w:ascii="Times New Roman"/>
          <w:b w:val="false"/>
          <w:i w:val="false"/>
          <w:color w:val="000000"/>
          <w:sz w:val="28"/>
        </w:rPr>
        <w:t>
      3) телевизиялық шығарманың негізгі құраушыларын және оны құру алгоритмін біледі;</w:t>
      </w:r>
    </w:p>
    <w:p>
      <w:pPr>
        <w:spacing w:after="0"/>
        <w:ind w:left="0"/>
        <w:jc w:val="both"/>
      </w:pPr>
      <w:r>
        <w:rPr>
          <w:rFonts w:ascii="Times New Roman"/>
          <w:b w:val="false"/>
          <w:i w:val="false"/>
          <w:color w:val="000000"/>
          <w:sz w:val="28"/>
        </w:rPr>
        <w:t>
      4) жарықты, түсті және дыбысты телевиденияның мәнерлі құралдары ретінде дұрыс қолдана алады;</w:t>
      </w:r>
    </w:p>
    <w:p>
      <w:pPr>
        <w:spacing w:after="0"/>
        <w:ind w:left="0"/>
        <w:jc w:val="both"/>
      </w:pPr>
      <w:r>
        <w:rPr>
          <w:rFonts w:ascii="Times New Roman"/>
          <w:b w:val="false"/>
          <w:i w:val="false"/>
          <w:color w:val="000000"/>
          <w:sz w:val="28"/>
        </w:rPr>
        <w:t>
      5) сценарийді жазу ережесін біледі және сценарийдің әртүрлі түрлерін құрастыра алады;</w:t>
      </w:r>
    </w:p>
    <w:p>
      <w:pPr>
        <w:spacing w:after="0"/>
        <w:ind w:left="0"/>
        <w:jc w:val="both"/>
      </w:pPr>
      <w:r>
        <w:rPr>
          <w:rFonts w:ascii="Times New Roman"/>
          <w:b w:val="false"/>
          <w:i w:val="false"/>
          <w:color w:val="000000"/>
          <w:sz w:val="28"/>
        </w:rPr>
        <w:t>
      6) мәтін және видеоақпаратты үйлестіру негіздерін, мәтін құрау ережелерін біледі;</w:t>
      </w:r>
    </w:p>
    <w:p>
      <w:pPr>
        <w:spacing w:after="0"/>
        <w:ind w:left="0"/>
        <w:jc w:val="both"/>
      </w:pPr>
      <w:r>
        <w:rPr>
          <w:rFonts w:ascii="Times New Roman"/>
          <w:b w:val="false"/>
          <w:i w:val="false"/>
          <w:color w:val="000000"/>
          <w:sz w:val="28"/>
        </w:rPr>
        <w:t>
      7) телерепортаждың негізгі құрылымдық элементтерін біледі және оқиғаға байланысты оларды реттей алады;</w:t>
      </w:r>
    </w:p>
    <w:p>
      <w:pPr>
        <w:spacing w:after="0"/>
        <w:ind w:left="0"/>
        <w:jc w:val="both"/>
      </w:pPr>
      <w:r>
        <w:rPr>
          <w:rFonts w:ascii="Times New Roman"/>
          <w:b w:val="false"/>
          <w:i w:val="false"/>
          <w:color w:val="000000"/>
          <w:sz w:val="28"/>
        </w:rPr>
        <w:t>
      8) сюжетті дайындау және түсірілімді ұйымдастыру кезінде іс-әрекеттер ретін біледі;</w:t>
      </w:r>
    </w:p>
    <w:p>
      <w:pPr>
        <w:spacing w:after="0"/>
        <w:ind w:left="0"/>
        <w:jc w:val="both"/>
      </w:pPr>
      <w:r>
        <w:rPr>
          <w:rFonts w:ascii="Times New Roman"/>
          <w:b w:val="false"/>
          <w:i w:val="false"/>
          <w:color w:val="000000"/>
          <w:sz w:val="28"/>
        </w:rPr>
        <w:t>
      9) құрылымды құрастыруға ықпал етуші факторларды біледі және ескереді;</w:t>
      </w:r>
    </w:p>
    <w:p>
      <w:pPr>
        <w:spacing w:after="0"/>
        <w:ind w:left="0"/>
        <w:jc w:val="both"/>
      </w:pPr>
      <w:r>
        <w:rPr>
          <w:rFonts w:ascii="Times New Roman"/>
          <w:b w:val="false"/>
          <w:i w:val="false"/>
          <w:color w:val="000000"/>
          <w:sz w:val="28"/>
        </w:rPr>
        <w:t>
      10) ақпараттық бағдарламаны монтаждаудың негізгі ережелерін біледі және қолданады;</w:t>
      </w:r>
    </w:p>
    <w:p>
      <w:pPr>
        <w:spacing w:after="0"/>
        <w:ind w:left="0"/>
        <w:jc w:val="both"/>
      </w:pPr>
      <w:r>
        <w:rPr>
          <w:rFonts w:ascii="Times New Roman"/>
          <w:b w:val="false"/>
          <w:i w:val="false"/>
          <w:color w:val="000000"/>
          <w:sz w:val="28"/>
        </w:rPr>
        <w:t>
      11) журналисттің кәсіби этикасы кодексін біледі және өз жауапкершілігін түсінеді;</w:t>
      </w:r>
    </w:p>
    <w:p>
      <w:pPr>
        <w:spacing w:after="0"/>
        <w:ind w:left="0"/>
        <w:jc w:val="both"/>
      </w:pPr>
      <w:r>
        <w:rPr>
          <w:rFonts w:ascii="Times New Roman"/>
          <w:b w:val="false"/>
          <w:i w:val="false"/>
          <w:color w:val="000000"/>
          <w:sz w:val="28"/>
        </w:rPr>
        <w:t>
      12) бағдарламалар интерфейстерінің негізгі элементтерін біледі және оларды басқара алады,</w:t>
      </w:r>
    </w:p>
    <w:p>
      <w:pPr>
        <w:spacing w:after="0"/>
        <w:ind w:left="0"/>
        <w:jc w:val="both"/>
      </w:pPr>
      <w:r>
        <w:rPr>
          <w:rFonts w:ascii="Times New Roman"/>
          <w:b w:val="false"/>
          <w:i w:val="false"/>
          <w:color w:val="000000"/>
          <w:sz w:val="28"/>
        </w:rPr>
        <w:t>
      13) бағдарламалардың негізгі терезелерін біледі;</w:t>
      </w:r>
    </w:p>
    <w:p>
      <w:pPr>
        <w:spacing w:after="0"/>
        <w:ind w:left="0"/>
        <w:jc w:val="both"/>
      </w:pPr>
      <w:r>
        <w:rPr>
          <w:rFonts w:ascii="Times New Roman"/>
          <w:b w:val="false"/>
          <w:i w:val="false"/>
          <w:color w:val="000000"/>
          <w:sz w:val="28"/>
        </w:rPr>
        <w:t>
      14) видеороликке эффекттер қосуды біледі (жаңа жобаны жасау, импорт, материалдарды ашу және сақтау, Project [Прожект]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15) бағдарлама құрылымын түсінеді, жанрды, жүргізуші жүріс-тұрысының ерекшеліктерін, идеяны анықтайды;</w:t>
      </w:r>
    </w:p>
    <w:p>
      <w:pPr>
        <w:spacing w:after="0"/>
        <w:ind w:left="0"/>
        <w:jc w:val="both"/>
      </w:pPr>
      <w:r>
        <w:rPr>
          <w:rFonts w:ascii="Times New Roman"/>
          <w:b w:val="false"/>
          <w:i w:val="false"/>
          <w:color w:val="000000"/>
          <w:sz w:val="28"/>
        </w:rPr>
        <w:t xml:space="preserve">
      16) Pinacle Studio [Пинакл студио] және Adobe Premiere [Адоб премьер] бағдарламаларында видеоны монтаждау негіздеріне ие, сонымен қатар Adobe After Effects [адоб афтер эфектс], 3ds Max [3д эс макс], Adobe Photoshop [адоб фотошоп] бағдарламаларымен жалпы таныс.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102.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Оқытуды бағалау нәтижелерінің өлшемшарттары пән бойынша ағымдық үлгерімі және сынақтарда, емтихандарда алған бағаның нәтижесінен қалыптасады.</w:t>
      </w:r>
    </w:p>
    <w:p>
      <w:pPr>
        <w:spacing w:after="0"/>
        <w:ind w:left="0"/>
        <w:jc w:val="both"/>
      </w:pPr>
      <w:r>
        <w:rPr>
          <w:rFonts w:ascii="Times New Roman"/>
          <w:b w:val="false"/>
          <w:i w:val="false"/>
          <w:color w:val="000000"/>
          <w:sz w:val="28"/>
        </w:rPr>
        <w:t>
      Білім алушылардың Бағдарламаны игеруін бақылау – сынақ,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тапсырма), екінші жартыжылдықта: сынақ (видео суреттеме);</w:t>
      </w:r>
    </w:p>
    <w:p>
      <w:pPr>
        <w:spacing w:after="0"/>
        <w:ind w:left="0"/>
        <w:jc w:val="both"/>
      </w:pPr>
      <w:r>
        <w:rPr>
          <w:rFonts w:ascii="Times New Roman"/>
          <w:b w:val="false"/>
          <w:i w:val="false"/>
          <w:color w:val="000000"/>
          <w:sz w:val="28"/>
        </w:rPr>
        <w:t>
      2) 2 сынып – бірінші жартыжылдықта: сынақ (кадрларға бөлу), екінші жартыжылдықта: емтихан (мультипликациялық фильм сценарийінің жобасы);</w:t>
      </w:r>
    </w:p>
    <w:p>
      <w:pPr>
        <w:spacing w:after="0"/>
        <w:ind w:left="0"/>
        <w:jc w:val="both"/>
      </w:pPr>
      <w:r>
        <w:rPr>
          <w:rFonts w:ascii="Times New Roman"/>
          <w:b w:val="false"/>
          <w:i w:val="false"/>
          <w:color w:val="000000"/>
          <w:sz w:val="28"/>
        </w:rPr>
        <w:t>
      3) 3 сынып – бірінші жартыжылдықта: сынақ (фильмнің жеке фрагменттерін түсіру), екінші жартыжылдықта: сынақ (мультипликациялық фильмнің жобасы);</w:t>
      </w:r>
    </w:p>
    <w:p>
      <w:pPr>
        <w:spacing w:after="0"/>
        <w:ind w:left="0"/>
        <w:jc w:val="both"/>
      </w:pPr>
      <w:r>
        <w:rPr>
          <w:rFonts w:ascii="Times New Roman"/>
          <w:b w:val="false"/>
          <w:i w:val="false"/>
          <w:color w:val="000000"/>
          <w:sz w:val="28"/>
        </w:rPr>
        <w:t>
      4) 4 сынып – бірінші жартыжылдықта: сынақ (видеокамера жұмысының принципі), екінші жартыжылдықта: емтихан (фильмнің жобасы);</w:t>
      </w:r>
    </w:p>
    <w:p>
      <w:pPr>
        <w:spacing w:after="0"/>
        <w:ind w:left="0"/>
        <w:jc w:val="both"/>
      </w:pPr>
      <w:r>
        <w:rPr>
          <w:rFonts w:ascii="Times New Roman"/>
          <w:b w:val="false"/>
          <w:i w:val="false"/>
          <w:color w:val="000000"/>
          <w:sz w:val="28"/>
        </w:rPr>
        <w:t>
      5) кәсіби бағдарланған сынып – бірінші жартыжылдықта: сынақ (телевизиялық сценарийдің жобасы), екінші жартыжылдықта: бақылау жұмысы (видеороликтің жобасы);</w:t>
      </w:r>
    </w:p>
    <w:p>
      <w:pPr>
        <w:spacing w:after="0"/>
        <w:ind w:left="0"/>
        <w:jc w:val="both"/>
      </w:pPr>
      <w:r>
        <w:rPr>
          <w:rFonts w:ascii="Times New Roman"/>
          <w:b w:val="false"/>
          <w:i w:val="false"/>
          <w:color w:val="000000"/>
          <w:sz w:val="28"/>
        </w:rPr>
        <w:t>
      103. Білім алушының жұмысын бағалау кезінде педагог келесі параметрлерді ескереді: идеяның, сценарийлік түпкі ойдың түпнұсқалығы; форманың тұтастығы және идеяның толықтығы, сюжеттің әсер ету тереңдігі (бейненің ашылуы), операторлық шеберлік; кадрда жұмыс істеу (дикция, жеткізу, жүріс), дыбыс қатары, музыка мен кескінді синхрондау.</w:t>
      </w:r>
    </w:p>
    <w:p>
      <w:pPr>
        <w:spacing w:after="0"/>
        <w:ind w:left="0"/>
        <w:jc w:val="both"/>
      </w:pPr>
      <w:r>
        <w:rPr>
          <w:rFonts w:ascii="Times New Roman"/>
          <w:b w:val="false"/>
          <w:i w:val="false"/>
          <w:color w:val="000000"/>
          <w:sz w:val="28"/>
        </w:rPr>
        <w:t>
      104. Бағалау өлшемшарттары:</w:t>
      </w:r>
    </w:p>
    <w:p>
      <w:pPr>
        <w:spacing w:after="0"/>
        <w:ind w:left="0"/>
        <w:jc w:val="both"/>
      </w:pPr>
      <w:r>
        <w:rPr>
          <w:rFonts w:ascii="Times New Roman"/>
          <w:b w:val="false"/>
          <w:i w:val="false"/>
          <w:color w:val="000000"/>
          <w:sz w:val="28"/>
        </w:rPr>
        <w:t>
      1) "5" "өте жақсы" бағасы – жобаны сауатты ресімдеу, дайындау технологиясын қадағалау, оқу дисциплинасы ретінде пәннің терминологиясын нақты қолдана отырып, белгілі логикалық бірізділікте материалды сауатты тілмен баяндау; жауап беру кезінде қолданылатын біліктер мен дағдылардың қалыптасқандығы және тұрақтылығы;</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қадағалау, белгілі логикалық бірізділікте материалды сауатты тілмен баяндау; бірақ жауаптың негізгі мазмұнын баяндау кезінде педагогпен ескертуі бойынша түзетілген бір-екі қателіктердің жіберілуі, пәннің терминологиясын білуі;</w:t>
      </w:r>
    </w:p>
    <w:p>
      <w:pPr>
        <w:spacing w:after="0"/>
        <w:ind w:left="0"/>
        <w:jc w:val="both"/>
      </w:pPr>
      <w:r>
        <w:rPr>
          <w:rFonts w:ascii="Times New Roman"/>
          <w:b w:val="false"/>
          <w:i w:val="false"/>
          <w:color w:val="000000"/>
          <w:sz w:val="28"/>
        </w:rPr>
        <w:t>
      3) "3" "қанағаттанарлық" бағасы – қойылған талаптарда жобаның бірқатар қателіктермен ресімделуі, орындалуы, материал мазмұнының толық емес немесе бірізді емес ашылуы, бірақ сұрақты жалпы түсінуі және осы бағдарламамен анықталған бағдарлама материалын әрі қарайғы меңгеру үшін жеткілікті біліктер көрсетілген;</w:t>
      </w:r>
    </w:p>
    <w:p>
      <w:pPr>
        <w:spacing w:after="0"/>
        <w:ind w:left="0"/>
        <w:jc w:val="both"/>
      </w:pPr>
      <w:r>
        <w:rPr>
          <w:rFonts w:ascii="Times New Roman"/>
          <w:b w:val="false"/>
          <w:i w:val="false"/>
          <w:color w:val="000000"/>
          <w:sz w:val="28"/>
        </w:rPr>
        <w:t>
      4) "2" "қанағаттанарлық емес" бағасы – қойылған талаптарда жобаның қателіктермен орындалуы, негізгі оқу материалының мазмұны ашылмаған, білім алушының оқу материалын үлкен немесе неғұрлым маңызды бөліктерін білмеуі немесе толық түсінбеуі анықталған, ұғымдарды анықтауда қателіктер жіберілген;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bookmarkStart w:name="z91" w:id="89"/>
      <w:r>
        <w:rPr>
          <w:rFonts w:ascii="Times New Roman"/>
          <w:b w:val="false"/>
          <w:i w:val="false"/>
          <w:color w:val="000000"/>
          <w:sz w:val="28"/>
        </w:rPr>
        <w:t>
      Қазақстан Республикасы</w:t>
      </w:r>
    </w:p>
    <w:bookmarkEnd w:id="89"/>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83-қосымша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"Қолөнер", "Компьютерлік графика", "Экспериментальдік үлгілеу" және басқалары"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"Қолөнер", "Компьютерлік графика", "Экспериментальдік үлгілеу"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шығармашылық әлеуетін дамытуға, таңдау пәнін меңгеру процесінде практикалық білім, білік және дағдыларды алуға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 модельдерін немесе үлгілерін жасаумен айналысатын қолданбалы өнерге деген қызығушылықты қалыптастыру;</w:t>
      </w:r>
    </w:p>
    <w:p>
      <w:pPr>
        <w:spacing w:after="0"/>
        <w:ind w:left="0"/>
        <w:jc w:val="both"/>
      </w:pPr>
      <w:r>
        <w:rPr>
          <w:rFonts w:ascii="Times New Roman"/>
          <w:b w:val="false"/>
          <w:i w:val="false"/>
          <w:color w:val="000000"/>
          <w:sz w:val="28"/>
        </w:rPr>
        <w:t>
      2) дәстүрлі қолөнер шеберлігін меңгеру арқылы балалардың табиғи шығармашылық қабілеттерін дамыту;</w:t>
      </w:r>
    </w:p>
    <w:p>
      <w:pPr>
        <w:spacing w:after="0"/>
        <w:ind w:left="0"/>
        <w:jc w:val="both"/>
      </w:pPr>
      <w:r>
        <w:rPr>
          <w:rFonts w:ascii="Times New Roman"/>
          <w:b w:val="false"/>
          <w:i w:val="false"/>
          <w:color w:val="000000"/>
          <w:sz w:val="28"/>
        </w:rPr>
        <w:t>
      3) киімнің жаңа модельдерін әзірлеу және жобалау кезінде компьютерлік графиканы қолданудың мүмкіндіктері туралы білімді меңгеру;</w:t>
      </w:r>
    </w:p>
    <w:p>
      <w:pPr>
        <w:spacing w:after="0"/>
        <w:ind w:left="0"/>
        <w:jc w:val="both"/>
      </w:pPr>
      <w:r>
        <w:rPr>
          <w:rFonts w:ascii="Times New Roman"/>
          <w:b w:val="false"/>
          <w:i w:val="false"/>
          <w:color w:val="000000"/>
          <w:sz w:val="28"/>
        </w:rPr>
        <w:t>
      4) жұмысқа қажетті материалдармен, құралдармен және құрылғылармен жұмыс істеудің әртүрлі техникаларын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бейнелеу, көркемдік-кұрастырушылық қабілеттерін, қалыптан тыс ойлауын, шығармашылық даралығын дамыту;</w:t>
      </w:r>
    </w:p>
    <w:p>
      <w:pPr>
        <w:spacing w:after="0"/>
        <w:ind w:left="0"/>
        <w:jc w:val="both"/>
      </w:pPr>
      <w:r>
        <w:rPr>
          <w:rFonts w:ascii="Times New Roman"/>
          <w:b w:val="false"/>
          <w:i w:val="false"/>
          <w:color w:val="000000"/>
          <w:sz w:val="28"/>
        </w:rPr>
        <w:t>
      2) табиғи негіздерін, шығармашылық әлеуетін, қиялды, байқампаздықты, жадын, елестетуді дамыту;</w:t>
      </w:r>
    </w:p>
    <w:p>
      <w:pPr>
        <w:spacing w:after="0"/>
        <w:ind w:left="0"/>
        <w:jc w:val="both"/>
      </w:pPr>
      <w:r>
        <w:rPr>
          <w:rFonts w:ascii="Times New Roman"/>
          <w:b w:val="false"/>
          <w:i w:val="false"/>
          <w:color w:val="000000"/>
          <w:sz w:val="28"/>
        </w:rPr>
        <w:t>
      3) қол моторикасын, көзбен шамалауды, көркемдік талғамын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білім алушының кәсіби өзін өзі анықтауы үшін жағдай жасау.</w:t>
      </w:r>
    </w:p>
    <w:p>
      <w:pPr>
        <w:spacing w:after="0"/>
        <w:ind w:left="0"/>
        <w:jc w:val="both"/>
      </w:pPr>
      <w:r>
        <w:rPr>
          <w:rFonts w:ascii="Times New Roman"/>
          <w:b w:val="false"/>
          <w:i w:val="false"/>
          <w:color w:val="000000"/>
          <w:sz w:val="28"/>
        </w:rPr>
        <w:t>
      4. Оқыту мерзімі – бес жыл. Таңдау бойынша пәндер: қолөнер – екі жыл, компьютерлік графика – бір жыл, экспериментальдік үлгілеу – екі жыл.</w:t>
      </w:r>
    </w:p>
    <w:p>
      <w:pPr>
        <w:spacing w:after="0"/>
        <w:ind w:left="0"/>
        <w:jc w:val="both"/>
      </w:pPr>
      <w:r>
        <w:rPr>
          <w:rFonts w:ascii="Times New Roman"/>
          <w:b w:val="false"/>
          <w:i w:val="false"/>
          <w:color w:val="000000"/>
          <w:sz w:val="28"/>
        </w:rPr>
        <w:t>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5.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6. Бағдарлама киімді көркемдік үлгілеу бөлімінің таңдау бойынша пәндерін меңгергісі келетін балаларды оқытуға арналған.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киімдердің модельдерін немесе үлгілерін жасаумен айналысатын қолданбалы өнермен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қолданбалы өнер саласындағы білім, білік және дағдыларды игерудегі жүйелілік;</w:t>
      </w:r>
    </w:p>
    <w:p>
      <w:pPr>
        <w:spacing w:after="0"/>
        <w:ind w:left="0"/>
        <w:jc w:val="both"/>
      </w:pPr>
      <w:r>
        <w:rPr>
          <w:rFonts w:ascii="Times New Roman"/>
          <w:b w:val="false"/>
          <w:i w:val="false"/>
          <w:color w:val="000000"/>
          <w:sz w:val="28"/>
        </w:rPr>
        <w:t>
      2) қарапайымнан күрделіге, жеңілден қиынға, белгіліден белгісізге қолжетімділік, сатылылық;</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алушының үйретілетін материалдарды меңгеруіне және оны түсініп орындауға деген қызығушылықты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киімнің ашық үлгілері және нұсқаларын жасауға мүмкіндік береді. </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киімнің жаңа формалары мен түрлерін жасауда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көркемдік білім алуы;</w:t>
      </w:r>
    </w:p>
    <w:p>
      <w:pPr>
        <w:spacing w:after="0"/>
        <w:ind w:left="0"/>
        <w:jc w:val="both"/>
      </w:pPr>
      <w:r>
        <w:rPr>
          <w:rFonts w:ascii="Times New Roman"/>
          <w:b w:val="false"/>
          <w:i w:val="false"/>
          <w:color w:val="000000"/>
          <w:sz w:val="28"/>
        </w:rPr>
        <w:t>
      4) қолданбалы өнер саласындағы негізгі кәсіби білім беру бағдарламаларын әрі қарай меңгеруге мүмкіндік беретін білім, білік және дағдылар кешенін қалыптастыруы.</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құзыреттіліктерге қол жеткізуге бағытталған. </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педагогтердің, суретші-сәнгерлердің, конструкторлардың, технологтардың теориялық ережелері мен әдістемелік нұсқаулары. </w:t>
      </w:r>
    </w:p>
    <w:p>
      <w:pPr>
        <w:spacing w:after="0"/>
        <w:ind w:left="0"/>
        <w:jc w:val="both"/>
      </w:pPr>
      <w:r>
        <w:rPr>
          <w:rFonts w:ascii="Times New Roman"/>
          <w:b w:val="false"/>
          <w:i w:val="false"/>
          <w:color w:val="000000"/>
          <w:sz w:val="28"/>
        </w:rPr>
        <w:t>
      15.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қолданбалы өнерді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қолданбалы өнермен қуана араласуға ықпал етеді.</w:t>
      </w:r>
    </w:p>
    <w:p>
      <w:pPr>
        <w:spacing w:after="0"/>
        <w:ind w:left="0"/>
        <w:jc w:val="both"/>
      </w:pPr>
      <w:r>
        <w:rPr>
          <w:rFonts w:ascii="Times New Roman"/>
          <w:b w:val="false"/>
          <w:i w:val="false"/>
          <w:color w:val="000000"/>
          <w:sz w:val="28"/>
        </w:rPr>
        <w:t xml:space="preserve">
      16.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таныстыруларды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19.Теориялық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20. Сабақтан тыс жұмыс түрлері: </w:t>
      </w:r>
    </w:p>
    <w:p>
      <w:pPr>
        <w:spacing w:after="0"/>
        <w:ind w:left="0"/>
        <w:jc w:val="both"/>
      </w:pPr>
      <w:r>
        <w:rPr>
          <w:rFonts w:ascii="Times New Roman"/>
          <w:b w:val="false"/>
          <w:i w:val="false"/>
          <w:color w:val="000000"/>
          <w:sz w:val="28"/>
        </w:rPr>
        <w:t xml:space="preserve">
      1) конспектілермен және арнайы әдебиетпен жұмыс; </w:t>
      </w:r>
    </w:p>
    <w:p>
      <w:pPr>
        <w:spacing w:after="0"/>
        <w:ind w:left="0"/>
        <w:jc w:val="both"/>
      </w:pPr>
      <w:r>
        <w:rPr>
          <w:rFonts w:ascii="Times New Roman"/>
          <w:b w:val="false"/>
          <w:i w:val="false"/>
          <w:color w:val="000000"/>
          <w:sz w:val="28"/>
        </w:rPr>
        <w:t>
      2) дәрістерге, практикалық сабақтарға дайындық;</w:t>
      </w:r>
    </w:p>
    <w:p>
      <w:pPr>
        <w:spacing w:after="0"/>
        <w:ind w:left="0"/>
        <w:jc w:val="both"/>
      </w:pPr>
      <w:r>
        <w:rPr>
          <w:rFonts w:ascii="Times New Roman"/>
          <w:b w:val="false"/>
          <w:i w:val="false"/>
          <w:color w:val="000000"/>
          <w:sz w:val="28"/>
        </w:rPr>
        <w:t>
      3) фото және бейне таныстырулар;</w:t>
      </w:r>
    </w:p>
    <w:p>
      <w:pPr>
        <w:spacing w:after="0"/>
        <w:ind w:left="0"/>
        <w:jc w:val="both"/>
      </w:pPr>
      <w:r>
        <w:rPr>
          <w:rFonts w:ascii="Times New Roman"/>
          <w:b w:val="false"/>
          <w:i w:val="false"/>
          <w:color w:val="000000"/>
          <w:sz w:val="28"/>
        </w:rPr>
        <w:t>
      4) нобайларды, шығармашылық жобаларды әзірлеу;</w:t>
      </w:r>
    </w:p>
    <w:p>
      <w:pPr>
        <w:spacing w:after="0"/>
        <w:ind w:left="0"/>
        <w:jc w:val="both"/>
      </w:pPr>
      <w:r>
        <w:rPr>
          <w:rFonts w:ascii="Times New Roman"/>
          <w:b w:val="false"/>
          <w:i w:val="false"/>
          <w:color w:val="000000"/>
          <w:sz w:val="28"/>
        </w:rPr>
        <w:t>
      5) хабарлама, баяндама, презентация;</w:t>
      </w:r>
    </w:p>
    <w:p>
      <w:pPr>
        <w:spacing w:after="0"/>
        <w:ind w:left="0"/>
        <w:jc w:val="both"/>
      </w:pPr>
      <w:r>
        <w:rPr>
          <w:rFonts w:ascii="Times New Roman"/>
          <w:b w:val="false"/>
          <w:i w:val="false"/>
          <w:color w:val="000000"/>
          <w:sz w:val="28"/>
        </w:rPr>
        <w:t>
      6) сән мектептерге, көрмелерге, байқауларға,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22.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"Қолөнер" пәні бойынша Бағдарламада келесі түсініктер қолданылады:</w:t>
      </w:r>
    </w:p>
    <w:p>
      <w:pPr>
        <w:spacing w:after="0"/>
        <w:ind w:left="0"/>
        <w:jc w:val="both"/>
      </w:pPr>
      <w:r>
        <w:rPr>
          <w:rFonts w:ascii="Times New Roman"/>
          <w:b w:val="false"/>
          <w:i w:val="false"/>
          <w:color w:val="000000"/>
          <w:sz w:val="28"/>
        </w:rPr>
        <w:t>
      1) айқастап кестелеу – қысқа қиғаш тігістерді мулинде немесе жүннен жасалған жіпті айқастап қою арқылы матада (әсіресе кенепте) сурет салудың тәсілі;</w:t>
      </w:r>
    </w:p>
    <w:p>
      <w:pPr>
        <w:spacing w:after="0"/>
        <w:ind w:left="0"/>
        <w:jc w:val="both"/>
      </w:pPr>
      <w:r>
        <w:rPr>
          <w:rFonts w:ascii="Times New Roman"/>
          <w:b w:val="false"/>
          <w:i w:val="false"/>
          <w:color w:val="000000"/>
          <w:sz w:val="28"/>
        </w:rPr>
        <w:t>
      2) аппликация – қағаз, мата, тері, өсімдік материалдарының бөліктерінен фигураларды, өрнектерді немесе тұтас суреттерді қию және негізгі материалға (фон) жабыстыру (жапсыра тігу);</w:t>
      </w:r>
    </w:p>
    <w:p>
      <w:pPr>
        <w:spacing w:after="0"/>
        <w:ind w:left="0"/>
        <w:jc w:val="both"/>
      </w:pPr>
      <w:r>
        <w:rPr>
          <w:rFonts w:ascii="Times New Roman"/>
          <w:b w:val="false"/>
          <w:i w:val="false"/>
          <w:color w:val="000000"/>
          <w:sz w:val="28"/>
        </w:rPr>
        <w:t>
      3) әдіп – механикалық өңдеу кезінде дайындамадан алынып тасталынатын материал қабаты;</w:t>
      </w:r>
    </w:p>
    <w:p>
      <w:pPr>
        <w:spacing w:after="0"/>
        <w:ind w:left="0"/>
        <w:jc w:val="both"/>
      </w:pPr>
      <w:r>
        <w:rPr>
          <w:rFonts w:ascii="Times New Roman"/>
          <w:b w:val="false"/>
          <w:i w:val="false"/>
          <w:color w:val="000000"/>
          <w:sz w:val="28"/>
        </w:rPr>
        <w:t>
      4) әрлеу тігістері – бөлшектерді, тұтас бұйымдарды әрлеу үшін арналған, сонда й-ақ белгілі біркескінді жасауға қолданылады;</w:t>
      </w:r>
    </w:p>
    <w:p>
      <w:pPr>
        <w:spacing w:after="0"/>
        <w:ind w:left="0"/>
        <w:jc w:val="both"/>
      </w:pPr>
      <w:r>
        <w:rPr>
          <w:rFonts w:ascii="Times New Roman"/>
          <w:b w:val="false"/>
          <w:i w:val="false"/>
          <w:color w:val="000000"/>
          <w:sz w:val="28"/>
        </w:rPr>
        <w:t>
      5) бисер – металдан сирек жасалатын, ұсақ түрлі түсті шыныдан жасалған шар, тізбелеуге, кестелеуге үшін қолданылатын өтпелі тесігі бар;</w:t>
      </w:r>
    </w:p>
    <w:p>
      <w:pPr>
        <w:spacing w:after="0"/>
        <w:ind w:left="0"/>
        <w:jc w:val="both"/>
      </w:pPr>
      <w:r>
        <w:rPr>
          <w:rFonts w:ascii="Times New Roman"/>
          <w:b w:val="false"/>
          <w:i w:val="false"/>
          <w:color w:val="000000"/>
          <w:sz w:val="28"/>
        </w:rPr>
        <w:t>
      6) декупаж – суретті, картинаны немесе ою-өрнекті (әдетте кесілген) затқа жапсыруға негізделген және әрі қарай алынған композицияны сақтап тұру, ұзақ қолдану және ерекше визуалды әсер алу үшін лак жағылатын, әртүрлі заттарды сәндеу техникасы;</w:t>
      </w:r>
    </w:p>
    <w:p>
      <w:pPr>
        <w:spacing w:after="0"/>
        <w:ind w:left="0"/>
        <w:jc w:val="both"/>
      </w:pPr>
      <w:r>
        <w:rPr>
          <w:rFonts w:ascii="Times New Roman"/>
          <w:b w:val="false"/>
          <w:i w:val="false"/>
          <w:color w:val="000000"/>
          <w:sz w:val="28"/>
        </w:rPr>
        <w:t>
      7) декор – сәулет құрылысының немесе оның интерьерінің сыртқы безендіруін құрайтын элементтердің жиынтығы;</w:t>
      </w:r>
    </w:p>
    <w:p>
      <w:pPr>
        <w:spacing w:after="0"/>
        <w:ind w:left="0"/>
        <w:jc w:val="both"/>
      </w:pPr>
      <w:r>
        <w:rPr>
          <w:rFonts w:ascii="Times New Roman"/>
          <w:b w:val="false"/>
          <w:i w:val="false"/>
          <w:color w:val="000000"/>
          <w:sz w:val="28"/>
        </w:rPr>
        <w:t>
      8) кесте тігу (кестелеу) – әртүрлі өрнектермен түрлі маталар мен материалдарды сәндеудегі жалпыға белгілі және кең таралған қолөнердің өнері;</w:t>
      </w:r>
    </w:p>
    <w:p>
      <w:pPr>
        <w:spacing w:after="0"/>
        <w:ind w:left="0"/>
        <w:jc w:val="both"/>
      </w:pPr>
      <w:r>
        <w:rPr>
          <w:rFonts w:ascii="Times New Roman"/>
          <w:b w:val="false"/>
          <w:i w:val="false"/>
          <w:color w:val="000000"/>
          <w:sz w:val="28"/>
        </w:rPr>
        <w:t>
      9) квилт – сырма мата (сырылған мата) – матаның екі бөлігі ортасы қуыс болып тігілген және арасына ватин, мақтаның қабаты қойылады;</w:t>
      </w:r>
    </w:p>
    <w:p>
      <w:pPr>
        <w:spacing w:after="0"/>
        <w:ind w:left="0"/>
        <w:jc w:val="both"/>
      </w:pPr>
      <w:r>
        <w:rPr>
          <w:rFonts w:ascii="Times New Roman"/>
          <w:b w:val="false"/>
          <w:i w:val="false"/>
          <w:color w:val="000000"/>
          <w:sz w:val="28"/>
        </w:rPr>
        <w:t>
      10) квилтинг – материалдарды көркемдеп тігу және сыру, материалдарды және тігістің әртүрлі техникаларын үйлестіру, өрнектерді, ою-өрнектерді, картиналарды дайындау кезінде материалдардың бөліктерін қосып (пэчворк техникасы) тігу;</w:t>
      </w:r>
    </w:p>
    <w:p>
      <w:pPr>
        <w:spacing w:after="0"/>
        <w:ind w:left="0"/>
        <w:jc w:val="both"/>
      </w:pPr>
      <w:r>
        <w:rPr>
          <w:rFonts w:ascii="Times New Roman"/>
          <w:b w:val="false"/>
          <w:i w:val="false"/>
          <w:color w:val="000000"/>
          <w:sz w:val="28"/>
        </w:rPr>
        <w:t>
      11) композиция – нақты көру формасында мазмұны айқын ашылған туындының жеке элементтерін бірдей көркемдік тұтастыққа біріктіру;</w:t>
      </w:r>
    </w:p>
    <w:p>
      <w:pPr>
        <w:spacing w:after="0"/>
        <w:ind w:left="0"/>
        <w:jc w:val="both"/>
      </w:pPr>
      <w:r>
        <w:rPr>
          <w:rFonts w:ascii="Times New Roman"/>
          <w:b w:val="false"/>
          <w:i w:val="false"/>
          <w:color w:val="000000"/>
          <w:sz w:val="28"/>
        </w:rPr>
        <w:t>
      12) қолдың майда тігістері және тігістер – матадан және мата емес текстильден, былғарыдан және басқа материалдардан бұйымды әзірлеу кезіндегі жіппен сабақталған тігін инесінің көмегімен орындалатын ұсақ тігістердің әртүрлі түрлері;</w:t>
      </w:r>
    </w:p>
    <w:p>
      <w:pPr>
        <w:spacing w:after="0"/>
        <w:ind w:left="0"/>
        <w:jc w:val="both"/>
      </w:pPr>
      <w:r>
        <w:rPr>
          <w:rFonts w:ascii="Times New Roman"/>
          <w:b w:val="false"/>
          <w:i w:val="false"/>
          <w:color w:val="000000"/>
          <w:sz w:val="28"/>
        </w:rPr>
        <w:t>
      13) қолөнер – тігу, тоқу, кестелеу қол еңбегінің түрлері; заттарды өз қолымен дайындау өнері; қол еңбегі процесінде орындалатын зат, бұйым;</w:t>
      </w:r>
    </w:p>
    <w:p>
      <w:pPr>
        <w:spacing w:after="0"/>
        <w:ind w:left="0"/>
        <w:jc w:val="both"/>
      </w:pPr>
      <w:r>
        <w:rPr>
          <w:rFonts w:ascii="Times New Roman"/>
          <w:b w:val="false"/>
          <w:i w:val="false"/>
          <w:color w:val="000000"/>
          <w:sz w:val="28"/>
        </w:rPr>
        <w:t>
      14) құрақ тігісі – белгілі бір суретпен әртүрлі түсті және ала түсті мата бөліктерінен мозаика қағидаты бойынша тұтас бұйым тігілетін қолөнердің түрі;</w:t>
      </w:r>
    </w:p>
    <w:p>
      <w:pPr>
        <w:spacing w:after="0"/>
        <w:ind w:left="0"/>
        <w:jc w:val="both"/>
      </w:pPr>
      <w:r>
        <w:rPr>
          <w:rFonts w:ascii="Times New Roman"/>
          <w:b w:val="false"/>
          <w:i w:val="false"/>
          <w:color w:val="000000"/>
          <w:sz w:val="28"/>
        </w:rPr>
        <w:t>
      15) лекало (сызбаүлгі) – сызық сызықтарды құру немесе тексеруге арналған сызба құралы;</w:t>
      </w:r>
    </w:p>
    <w:p>
      <w:pPr>
        <w:spacing w:after="0"/>
        <w:ind w:left="0"/>
        <w:jc w:val="both"/>
      </w:pPr>
      <w:r>
        <w:rPr>
          <w:rFonts w:ascii="Times New Roman"/>
          <w:b w:val="false"/>
          <w:i w:val="false"/>
          <w:color w:val="000000"/>
          <w:sz w:val="28"/>
        </w:rPr>
        <w:t>
      16) мата – тоқыма білдегімен жіптерді өзара перпендикуляр жүйесімен өру арқылы дайындалған тоқыма матасы;</w:t>
      </w:r>
    </w:p>
    <w:p>
      <w:pPr>
        <w:spacing w:after="0"/>
        <w:ind w:left="0"/>
        <w:jc w:val="both"/>
      </w:pPr>
      <w:r>
        <w:rPr>
          <w:rFonts w:ascii="Times New Roman"/>
          <w:b w:val="false"/>
          <w:i w:val="false"/>
          <w:color w:val="000000"/>
          <w:sz w:val="28"/>
        </w:rPr>
        <w:t>
      17) майда тігіс – тігістің жеке ұсақ бөлігі- иненің екі тесігінің арасындағы ара қашықтық;</w:t>
      </w:r>
    </w:p>
    <w:p>
      <w:pPr>
        <w:spacing w:after="0"/>
        <w:ind w:left="0"/>
        <w:jc w:val="both"/>
      </w:pPr>
      <w:r>
        <w:rPr>
          <w:rFonts w:ascii="Times New Roman"/>
          <w:b w:val="false"/>
          <w:i w:val="false"/>
          <w:color w:val="000000"/>
          <w:sz w:val="28"/>
        </w:rPr>
        <w:t>
      18) мережка – матадан жіптерді жұлу арқылы орындалатын шілтерлік тігіс;</w:t>
      </w:r>
    </w:p>
    <w:p>
      <w:pPr>
        <w:spacing w:after="0"/>
        <w:ind w:left="0"/>
        <w:jc w:val="both"/>
      </w:pPr>
      <w:r>
        <w:rPr>
          <w:rFonts w:ascii="Times New Roman"/>
          <w:b w:val="false"/>
          <w:i w:val="false"/>
          <w:color w:val="000000"/>
          <w:sz w:val="28"/>
        </w:rPr>
        <w:t>
      19) нобай – көркем туындының түпкі ойын, ғимараттың, оның механизмі және жеке бөлігін белгілейтін лдына ала түсірілген сызбасы;</w:t>
      </w:r>
    </w:p>
    <w:p>
      <w:pPr>
        <w:spacing w:after="0"/>
        <w:ind w:left="0"/>
        <w:jc w:val="both"/>
      </w:pPr>
      <w:r>
        <w:rPr>
          <w:rFonts w:ascii="Times New Roman"/>
          <w:b w:val="false"/>
          <w:i w:val="false"/>
          <w:color w:val="000000"/>
          <w:sz w:val="28"/>
        </w:rPr>
        <w:t>
      20) ою-өрнек – құрайтын элементтерінің қайталануына және ауысып отыруына негізделген өрнек, әртүрлі заттарды әшекейлеуге арналады;</w:t>
      </w:r>
    </w:p>
    <w:p>
      <w:pPr>
        <w:spacing w:after="0"/>
        <w:ind w:left="0"/>
        <w:jc w:val="both"/>
      </w:pPr>
      <w:r>
        <w:rPr>
          <w:rFonts w:ascii="Times New Roman"/>
          <w:b w:val="false"/>
          <w:i w:val="false"/>
          <w:color w:val="000000"/>
          <w:sz w:val="28"/>
        </w:rPr>
        <w:t>
      21) пошталық немесе бұрамалы шалу – фри-форманың ажырамас элементі, тілшікті инемен тоқу ыңғайлы;</w:t>
      </w:r>
    </w:p>
    <w:p>
      <w:pPr>
        <w:spacing w:after="0"/>
        <w:ind w:left="0"/>
        <w:jc w:val="both"/>
      </w:pPr>
      <w:r>
        <w:rPr>
          <w:rFonts w:ascii="Times New Roman"/>
          <w:b w:val="false"/>
          <w:i w:val="false"/>
          <w:color w:val="000000"/>
          <w:sz w:val="28"/>
        </w:rPr>
        <w:t>
      22) пэчворк – матаның бөліктерінен тігілетін ерекше стиль;</w:t>
      </w:r>
    </w:p>
    <w:p>
      <w:pPr>
        <w:spacing w:after="0"/>
        <w:ind w:left="0"/>
        <w:jc w:val="both"/>
      </w:pPr>
      <w:r>
        <w:rPr>
          <w:rFonts w:ascii="Times New Roman"/>
          <w:b w:val="false"/>
          <w:i w:val="false"/>
          <w:color w:val="000000"/>
          <w:sz w:val="28"/>
        </w:rPr>
        <w:t>
      23) раппорт – матада, трикотажда, кестеде, кілемде, тұсқағазда бірнеше рет қайталанатын ою-өрнектің негізгі элементі, ою-өрнектің бөлігі;</w:t>
      </w:r>
    </w:p>
    <w:p>
      <w:pPr>
        <w:spacing w:after="0"/>
        <w:ind w:left="0"/>
        <w:jc w:val="both"/>
      </w:pPr>
      <w:r>
        <w:rPr>
          <w:rFonts w:ascii="Times New Roman"/>
          <w:b w:val="false"/>
          <w:i w:val="false"/>
          <w:color w:val="000000"/>
          <w:sz w:val="28"/>
        </w:rPr>
        <w:t>
      24) сәндік-қолданбалы шығармашылық – пайдалы және көркемдік қызметі бар көркемдік бұйымдарды жасауға бағытталған шығармашылық қызметтің әртүрлі салаларын қамтитын бейнелеу өнерінің кең бөлімі;</w:t>
      </w:r>
    </w:p>
    <w:p>
      <w:pPr>
        <w:spacing w:after="0"/>
        <w:ind w:left="0"/>
        <w:jc w:val="both"/>
      </w:pPr>
      <w:r>
        <w:rPr>
          <w:rFonts w:ascii="Times New Roman"/>
          <w:b w:val="false"/>
          <w:i w:val="false"/>
          <w:color w:val="000000"/>
          <w:sz w:val="28"/>
        </w:rPr>
        <w:t>
      25) синтепон – сыртқы киімнің астары ретінде синтетикалық жылу беретін материал;</w:t>
      </w:r>
    </w:p>
    <w:p>
      <w:pPr>
        <w:spacing w:after="0"/>
        <w:ind w:left="0"/>
        <w:jc w:val="both"/>
      </w:pPr>
      <w:r>
        <w:rPr>
          <w:rFonts w:ascii="Times New Roman"/>
          <w:b w:val="false"/>
          <w:i w:val="false"/>
          <w:color w:val="000000"/>
          <w:sz w:val="28"/>
        </w:rPr>
        <w:t>
      26) тігін жіптері – тігін өндірісінде қолданылатын киімнің бөліктерін байланыстыруға арналған жіптер;</w:t>
      </w:r>
    </w:p>
    <w:p>
      <w:pPr>
        <w:spacing w:after="0"/>
        <w:ind w:left="0"/>
        <w:jc w:val="both"/>
      </w:pPr>
      <w:r>
        <w:rPr>
          <w:rFonts w:ascii="Times New Roman"/>
          <w:b w:val="false"/>
          <w:i w:val="false"/>
          <w:color w:val="000000"/>
          <w:sz w:val="28"/>
        </w:rPr>
        <w:t>
      27) тоқыма – иіру-тоқу бұйымдарының жалпы атауы;</w:t>
      </w:r>
    </w:p>
    <w:p>
      <w:pPr>
        <w:spacing w:after="0"/>
        <w:ind w:left="0"/>
        <w:jc w:val="both"/>
      </w:pPr>
      <w:r>
        <w:rPr>
          <w:rFonts w:ascii="Times New Roman"/>
          <w:b w:val="false"/>
          <w:i w:val="false"/>
          <w:color w:val="000000"/>
          <w:sz w:val="28"/>
        </w:rPr>
        <w:t>
      28) үлгі – қағаз, калька, маталардан, теріден немесе басқа материалдардан орындалған болашақ жасалатын бұйымның бөлшегі;</w:t>
      </w:r>
    </w:p>
    <w:p>
      <w:pPr>
        <w:spacing w:after="0"/>
        <w:ind w:left="0"/>
        <w:jc w:val="both"/>
      </w:pPr>
      <w:r>
        <w:rPr>
          <w:rFonts w:ascii="Times New Roman"/>
          <w:b w:val="false"/>
          <w:i w:val="false"/>
          <w:color w:val="000000"/>
          <w:sz w:val="28"/>
        </w:rPr>
        <w:t xml:space="preserve">
      29) "ілмекпен бекіту" – ілмелі тігіс негізінде жасалған салыстырмалы жаңа тігіс, жекеленген ілмек қатарын қамтиды; </w:t>
      </w:r>
    </w:p>
    <w:p>
      <w:pPr>
        <w:spacing w:after="0"/>
        <w:ind w:left="0"/>
        <w:jc w:val="both"/>
      </w:pPr>
      <w:r>
        <w:rPr>
          <w:rFonts w:ascii="Times New Roman"/>
          <w:b w:val="false"/>
          <w:i w:val="false"/>
          <w:color w:val="000000"/>
          <w:sz w:val="28"/>
        </w:rPr>
        <w:t>
      30) фенечка – бисерден, теріден, баудан, лента немесе жіптен жасалған білезік;</w:t>
      </w:r>
    </w:p>
    <w:p>
      <w:pPr>
        <w:spacing w:after="0"/>
        <w:ind w:left="0"/>
        <w:jc w:val="both"/>
      </w:pPr>
      <w:r>
        <w:rPr>
          <w:rFonts w:ascii="Times New Roman"/>
          <w:b w:val="false"/>
          <w:i w:val="false"/>
          <w:color w:val="000000"/>
          <w:sz w:val="28"/>
        </w:rPr>
        <w:t>
      31) фестон – қолданбалы өнер, бейнелеу, тігін өнеріндегі декоративті элемент, жапырақ, гүл, сатылы тістердің, тең бүйірлі үшбұрыш формасындағы төменге қарай айналған ою-өрнектің жолағы;</w:t>
      </w:r>
    </w:p>
    <w:p>
      <w:pPr>
        <w:spacing w:after="0"/>
        <w:ind w:left="0"/>
        <w:jc w:val="both"/>
      </w:pPr>
      <w:r>
        <w:rPr>
          <w:rFonts w:ascii="Times New Roman"/>
          <w:b w:val="false"/>
          <w:i w:val="false"/>
          <w:color w:val="000000"/>
          <w:sz w:val="28"/>
        </w:rPr>
        <w:t>
      32) фриформ – мозаика қағидаты бойынша тоқу техникасы.</w:t>
      </w:r>
    </w:p>
    <w:p>
      <w:pPr>
        <w:spacing w:after="0"/>
        <w:ind w:left="0"/>
        <w:jc w:val="both"/>
      </w:pPr>
      <w:r>
        <w:rPr>
          <w:rFonts w:ascii="Times New Roman"/>
          <w:b w:val="false"/>
          <w:i w:val="false"/>
          <w:color w:val="000000"/>
          <w:sz w:val="28"/>
        </w:rPr>
        <w:t>
      29. Бағдарламаның мақсаты: тігу, тоқу, кесте тігу тәсілдері және сәндік-қолданбалы өнердің бұйымдарын дайындаудың басқа да әдістері арқылы білім алушының әртүрлі қол еңбегінің түрлерін меңгеру дағдыларын дамыту, бала тұлғасын шығармашылық жүзеге асыру.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сәндік-қолданбалы шығармашылықтың даму тарихымен және заманауи бағыттарымен танысу;</w:t>
      </w:r>
    </w:p>
    <w:p>
      <w:pPr>
        <w:spacing w:after="0"/>
        <w:ind w:left="0"/>
        <w:jc w:val="both"/>
      </w:pPr>
      <w:r>
        <w:rPr>
          <w:rFonts w:ascii="Times New Roman"/>
          <w:b w:val="false"/>
          <w:i w:val="false"/>
          <w:color w:val="000000"/>
          <w:sz w:val="28"/>
        </w:rPr>
        <w:t>
      2) құралдарды, материалдармен жұмыстың әртүрлі техникаларын меңгеру;</w:t>
      </w:r>
    </w:p>
    <w:p>
      <w:pPr>
        <w:spacing w:after="0"/>
        <w:ind w:left="0"/>
        <w:jc w:val="both"/>
      </w:pPr>
      <w:r>
        <w:rPr>
          <w:rFonts w:ascii="Times New Roman"/>
          <w:b w:val="false"/>
          <w:i w:val="false"/>
          <w:color w:val="000000"/>
          <w:sz w:val="28"/>
        </w:rPr>
        <w:t xml:space="preserve">
      3) білім алушыларды технологиялық қызметтің әртүрлі түрлеріне араластыру арқылы технологиялық білім және технологиялық мәдениетті меңгеруі; </w:t>
      </w:r>
    </w:p>
    <w:p>
      <w:pPr>
        <w:spacing w:after="0"/>
        <w:ind w:left="0"/>
        <w:jc w:val="both"/>
      </w:pPr>
      <w:r>
        <w:rPr>
          <w:rFonts w:ascii="Times New Roman"/>
          <w:b w:val="false"/>
          <w:i w:val="false"/>
          <w:color w:val="000000"/>
          <w:sz w:val="28"/>
        </w:rPr>
        <w:t>
      4) халықтың сәндік-қолданбалы өнері арқылы баланың көркемдік мәдениетін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қол моторикасын, көзбен шамалауды, қиялды, елестетуді, байқампаздықты, көркемдік талғамды дамыту;</w:t>
      </w:r>
    </w:p>
    <w:p>
      <w:pPr>
        <w:spacing w:after="0"/>
        <w:ind w:left="0"/>
        <w:jc w:val="both"/>
      </w:pPr>
      <w:r>
        <w:rPr>
          <w:rFonts w:ascii="Times New Roman"/>
          <w:b w:val="false"/>
          <w:i w:val="false"/>
          <w:color w:val="000000"/>
          <w:sz w:val="28"/>
        </w:rPr>
        <w:t>
      2) танымдық қызығушылықтарын, бейнелі ойлауын, кеңістіктік елестетуін, зияткерлік, шығармашылық және ұйымдастырушылық қабілеттерін дамыту;</w:t>
      </w:r>
    </w:p>
    <w:p>
      <w:pPr>
        <w:spacing w:after="0"/>
        <w:ind w:left="0"/>
        <w:jc w:val="both"/>
      </w:pPr>
      <w:r>
        <w:rPr>
          <w:rFonts w:ascii="Times New Roman"/>
          <w:b w:val="false"/>
          <w:i w:val="false"/>
          <w:color w:val="000000"/>
          <w:sz w:val="28"/>
        </w:rPr>
        <w:t>
      3) білім алушылардың шығармашылық қабілеттерін және қол еңбегінің әртүрлі түрлерін меңгеру дағдыларын дамыту;</w:t>
      </w:r>
    </w:p>
    <w:p>
      <w:pPr>
        <w:spacing w:after="0"/>
        <w:ind w:left="0"/>
        <w:jc w:val="both"/>
      </w:pPr>
      <w:r>
        <w:rPr>
          <w:rFonts w:ascii="Times New Roman"/>
          <w:b w:val="false"/>
          <w:i w:val="false"/>
          <w:color w:val="000000"/>
          <w:sz w:val="28"/>
        </w:rPr>
        <w:t>
      4) шығармашылық еңбекке қажеттілігін, қиыншылықтарды жеңу ұмтылысын, қойылған мақсаттарға табысты қол жеткізуді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еңбекқорлыққа, үнемділікке, ұқыптылыққа, мақсатқа талпынушылыққа, өз қызметінің нәтижесіне жауапкершілікті тәрбиелеу;</w:t>
      </w:r>
    </w:p>
    <w:p>
      <w:pPr>
        <w:spacing w:after="0"/>
        <w:ind w:left="0"/>
        <w:jc w:val="both"/>
      </w:pPr>
      <w:r>
        <w:rPr>
          <w:rFonts w:ascii="Times New Roman"/>
          <w:b w:val="false"/>
          <w:i w:val="false"/>
          <w:color w:val="000000"/>
          <w:sz w:val="28"/>
        </w:rPr>
        <w:t>
      2) көркемдік талғамын, эстетикалық мәдениетін, шығармашылық бастамасын, психофизикалық шыдамдылығын және жұмысқа қабілеттілігін тәрбиелеу;</w:t>
      </w:r>
    </w:p>
    <w:p>
      <w:pPr>
        <w:spacing w:after="0"/>
        <w:ind w:left="0"/>
        <w:jc w:val="both"/>
      </w:pPr>
      <w:r>
        <w:rPr>
          <w:rFonts w:ascii="Times New Roman"/>
          <w:b w:val="false"/>
          <w:i w:val="false"/>
          <w:color w:val="000000"/>
          <w:sz w:val="28"/>
        </w:rPr>
        <w:t>
      3) білім алушылардың ұлттық-көркемдік мұрасына деген сыйластық көзқарасын тәрбиелеу;</w:t>
      </w:r>
    </w:p>
    <w:p>
      <w:pPr>
        <w:spacing w:after="0"/>
        <w:ind w:left="0"/>
        <w:jc w:val="both"/>
      </w:pPr>
      <w:r>
        <w:rPr>
          <w:rFonts w:ascii="Times New Roman"/>
          <w:b w:val="false"/>
          <w:i w:val="false"/>
          <w:color w:val="000000"/>
          <w:sz w:val="28"/>
        </w:rPr>
        <w:t>
      4) білім алушыларды жалпы адамзаттық мәдениетінің байлығын бейнелейтін мәдени құндылықтар жүйесіне араластыру;</w:t>
      </w:r>
    </w:p>
    <w:p>
      <w:pPr>
        <w:spacing w:after="0"/>
        <w:ind w:left="0"/>
        <w:jc w:val="both"/>
      </w:pPr>
      <w:r>
        <w:rPr>
          <w:rFonts w:ascii="Times New Roman"/>
          <w:b w:val="false"/>
          <w:i w:val="false"/>
          <w:color w:val="000000"/>
          <w:sz w:val="28"/>
        </w:rPr>
        <w:t>
      5) кәсіби өзін-өзін анықтау.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қолөнерінің әртүрлі түрлерін меңгеруді үйренгісі келетін балаларды оқытуға арналған.</w:t>
      </w:r>
    </w:p>
    <w:p>
      <w:pPr>
        <w:spacing w:after="0"/>
        <w:ind w:left="0"/>
        <w:jc w:val="both"/>
      </w:pPr>
      <w:r>
        <w:rPr>
          <w:rFonts w:ascii="Times New Roman"/>
          <w:b w:val="false"/>
          <w:i w:val="false"/>
          <w:color w:val="000000"/>
          <w:sz w:val="28"/>
        </w:rPr>
        <w:t>
      33.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34. Бағдарлама қолөнерінің заманауи техникаларын, бұйым нобайларының сызбаларын, материалдарды жұмысқа, үлгілеуге, сәндеуге және дизайн жасауға дайындауды үйрету үшін жағдай жасайды. </w:t>
      </w:r>
    </w:p>
    <w:p>
      <w:pPr>
        <w:spacing w:after="0"/>
        <w:ind w:left="0"/>
        <w:jc w:val="both"/>
      </w:pPr>
      <w:r>
        <w:rPr>
          <w:rFonts w:ascii="Times New Roman"/>
          <w:b w:val="false"/>
          <w:i w:val="false"/>
          <w:color w:val="000000"/>
          <w:sz w:val="28"/>
        </w:rPr>
        <w:t>
      35.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xml:space="preserve">
      36. Білім алушыларды қолөнерге араластыру процесі балалардың көркемдік дамуының әртүрлі кезеңдеріндегі олардың психофизиологиялық ерекшеліктерін ескере отырып жүзеге асырылады. </w:t>
      </w:r>
    </w:p>
    <w:p>
      <w:pPr>
        <w:spacing w:after="0"/>
        <w:ind w:left="0"/>
        <w:jc w:val="both"/>
      </w:pPr>
      <w:r>
        <w:rPr>
          <w:rFonts w:ascii="Times New Roman"/>
          <w:b w:val="false"/>
          <w:i w:val="false"/>
          <w:color w:val="000000"/>
          <w:sz w:val="28"/>
        </w:rPr>
        <w:t>
      37. Балалардың көркемдік-шығармашылық қызметі бірінші-екінші сыныптардағы сабақта эмоциялық-сезімталдық негізінде өтеді, үшінші сыныптан бастап жұмыс эмоциялық-бейнелік, шығармашылық бастаманың міндетті түрде сақталуымен көбінесе танымдық-аналитикалық деңгейде құрылады.</w:t>
      </w:r>
    </w:p>
    <w:p>
      <w:pPr>
        <w:spacing w:after="0"/>
        <w:ind w:left="0"/>
        <w:jc w:val="both"/>
      </w:pPr>
      <w:r>
        <w:rPr>
          <w:rFonts w:ascii="Times New Roman"/>
          <w:b w:val="false"/>
          <w:i w:val="false"/>
          <w:color w:val="000000"/>
          <w:sz w:val="28"/>
        </w:rPr>
        <w:t>
      38. Білім алушының оқу қызметінің негізгі түрлері:</w:t>
      </w:r>
    </w:p>
    <w:p>
      <w:pPr>
        <w:spacing w:after="0"/>
        <w:ind w:left="0"/>
        <w:jc w:val="both"/>
      </w:pPr>
      <w:r>
        <w:rPr>
          <w:rFonts w:ascii="Times New Roman"/>
          <w:b w:val="false"/>
          <w:i w:val="false"/>
          <w:color w:val="000000"/>
          <w:sz w:val="28"/>
        </w:rPr>
        <w:t>
      1) жұмыс кезінде жұмыс орнында тәртіпті сақтау және жұмыс аяқталғаннан кейін жұмыс орнын жинау;</w:t>
      </w:r>
    </w:p>
    <w:p>
      <w:pPr>
        <w:spacing w:after="0"/>
        <w:ind w:left="0"/>
        <w:jc w:val="both"/>
      </w:pPr>
      <w:r>
        <w:rPr>
          <w:rFonts w:ascii="Times New Roman"/>
          <w:b w:val="false"/>
          <w:i w:val="false"/>
          <w:color w:val="000000"/>
          <w:sz w:val="28"/>
        </w:rPr>
        <w:t>
      2) бұйымды дайындау кезіндегі табиғи және тоқыма материалдарының түрлері және құрамы туралы алған білімдерін қолдану;</w:t>
      </w:r>
    </w:p>
    <w:p>
      <w:pPr>
        <w:spacing w:after="0"/>
        <w:ind w:left="0"/>
        <w:jc w:val="both"/>
      </w:pPr>
      <w:r>
        <w:rPr>
          <w:rFonts w:ascii="Times New Roman"/>
          <w:b w:val="false"/>
          <w:i w:val="false"/>
          <w:color w:val="000000"/>
          <w:sz w:val="28"/>
        </w:rPr>
        <w:t>
      3) педгогтің жетекшілігімен бұйымның құрылысын талдау, оның міндетін анықтау;</w:t>
      </w:r>
    </w:p>
    <w:p>
      <w:pPr>
        <w:spacing w:after="0"/>
        <w:ind w:left="0"/>
        <w:jc w:val="both"/>
      </w:pPr>
      <w:r>
        <w:rPr>
          <w:rFonts w:ascii="Times New Roman"/>
          <w:b w:val="false"/>
          <w:i w:val="false"/>
          <w:color w:val="000000"/>
          <w:sz w:val="28"/>
        </w:rPr>
        <w:t>
      4) практикалық жұмысты орындауға арналған жұмыс орнын ұйымдастыру;</w:t>
      </w:r>
    </w:p>
    <w:p>
      <w:pPr>
        <w:spacing w:after="0"/>
        <w:ind w:left="0"/>
        <w:jc w:val="both"/>
      </w:pPr>
      <w:r>
        <w:rPr>
          <w:rFonts w:ascii="Times New Roman"/>
          <w:b w:val="false"/>
          <w:i w:val="false"/>
          <w:color w:val="000000"/>
          <w:sz w:val="28"/>
        </w:rPr>
        <w:t>
      5) қайшы, тігін инелері, сақинасы бар түйреуіш сияқты қол құралдарын қауіпсіз қолдану тәсілдерін түсіну;</w:t>
      </w:r>
    </w:p>
    <w:p>
      <w:pPr>
        <w:spacing w:after="0"/>
        <w:ind w:left="0"/>
        <w:jc w:val="both"/>
      </w:pPr>
      <w:r>
        <w:rPr>
          <w:rFonts w:ascii="Times New Roman"/>
          <w:b w:val="false"/>
          <w:i w:val="false"/>
          <w:color w:val="000000"/>
          <w:sz w:val="28"/>
        </w:rPr>
        <w:t>
      6) шаблон, көшірме қағаз, калька арқылы материалдарды үнемдеп белгілеп қою;</w:t>
      </w:r>
    </w:p>
    <w:p>
      <w:pPr>
        <w:spacing w:after="0"/>
        <w:ind w:left="0"/>
        <w:jc w:val="both"/>
      </w:pPr>
      <w:r>
        <w:rPr>
          <w:rFonts w:ascii="Times New Roman"/>
          <w:b w:val="false"/>
          <w:i w:val="false"/>
          <w:color w:val="000000"/>
          <w:sz w:val="28"/>
        </w:rPr>
        <w:t>
      7) меңгерілген материалдардың (маталар, жіптер, ленталар) қасиеттеріне байланысты оларды қолмен өңдеудің оңтайлы және қолжетімді технологиялық тәсілдерін іріктеу және орындау;</w:t>
      </w:r>
    </w:p>
    <w:p>
      <w:pPr>
        <w:spacing w:after="0"/>
        <w:ind w:left="0"/>
        <w:jc w:val="both"/>
      </w:pPr>
      <w:r>
        <w:rPr>
          <w:rFonts w:ascii="Times New Roman"/>
          <w:b w:val="false"/>
          <w:i w:val="false"/>
          <w:color w:val="000000"/>
          <w:sz w:val="28"/>
        </w:rPr>
        <w:t>
      8) суретке, сызбаға және мұғалімнің нұсқауына сүйене отырып, практикалық тапсырманы орындау, өз бетінше сызба және бұйым жасау;</w:t>
      </w:r>
    </w:p>
    <w:p>
      <w:pPr>
        <w:spacing w:after="0"/>
        <w:ind w:left="0"/>
        <w:jc w:val="both"/>
      </w:pPr>
      <w:r>
        <w:rPr>
          <w:rFonts w:ascii="Times New Roman"/>
          <w:b w:val="false"/>
          <w:i w:val="false"/>
          <w:color w:val="000000"/>
          <w:sz w:val="28"/>
        </w:rPr>
        <w:t>
      9) күрделі емес техникалық нысандарды құрастыру және үлгілеу;</w:t>
      </w:r>
    </w:p>
    <w:p>
      <w:pPr>
        <w:spacing w:after="0"/>
        <w:ind w:left="0"/>
        <w:jc w:val="both"/>
      </w:pPr>
      <w:r>
        <w:rPr>
          <w:rFonts w:ascii="Times New Roman"/>
          <w:b w:val="false"/>
          <w:i w:val="false"/>
          <w:color w:val="000000"/>
          <w:sz w:val="28"/>
        </w:rPr>
        <w:t>
      10) суретке, сызбаға сүйене отырып, бұйым дайындаудың технологиялық процесін орындау;</w:t>
      </w:r>
    </w:p>
    <w:p>
      <w:pPr>
        <w:spacing w:after="0"/>
        <w:ind w:left="0"/>
        <w:jc w:val="both"/>
      </w:pPr>
      <w:r>
        <w:rPr>
          <w:rFonts w:ascii="Times New Roman"/>
          <w:b w:val="false"/>
          <w:i w:val="false"/>
          <w:color w:val="000000"/>
          <w:sz w:val="28"/>
        </w:rPr>
        <w:t>
      13) ұжыммен жұмыс.</w:t>
      </w:r>
    </w:p>
    <w:p>
      <w:pPr>
        <w:spacing w:after="0"/>
        <w:ind w:left="0"/>
        <w:jc w:val="both"/>
      </w:pPr>
      <w:r>
        <w:rPr>
          <w:rFonts w:ascii="Times New Roman"/>
          <w:b w:val="false"/>
          <w:i w:val="false"/>
          <w:color w:val="000000"/>
          <w:sz w:val="28"/>
        </w:rPr>
        <w:t>
      39. Бағдарламада білім алушылардың шығармашылық немесе жобалық жұмыстарды орындауы қарастырылған. Білім алушылардың шығармашылық немесе жобалық қызметін ұйымдастыру кезінде жасалатын бұйымның тұтынушылық маңыздылығына назар аударылады.</w:t>
      </w:r>
    </w:p>
    <w:p>
      <w:pPr>
        <w:spacing w:after="0"/>
        <w:ind w:left="0"/>
        <w:jc w:val="both"/>
      </w:pPr>
      <w:r>
        <w:rPr>
          <w:rFonts w:ascii="Times New Roman"/>
          <w:b w:val="false"/>
          <w:i w:val="false"/>
          <w:color w:val="000000"/>
          <w:sz w:val="28"/>
        </w:rPr>
        <w:t xml:space="preserve">
      40. Бағдарламаның ерекшелігі кез келген бұйымды дайындау процесі нобайларды орындаудан, үздік үлгілердің суретін салудан, композициялардың нұсқаларын құрудан басталады. </w:t>
      </w:r>
    </w:p>
    <w:p>
      <w:pPr>
        <w:spacing w:after="0"/>
        <w:ind w:left="0"/>
        <w:jc w:val="both"/>
      </w:pPr>
      <w:r>
        <w:rPr>
          <w:rFonts w:ascii="Times New Roman"/>
          <w:b w:val="false"/>
          <w:i w:val="false"/>
          <w:color w:val="000000"/>
          <w:sz w:val="28"/>
        </w:rPr>
        <w:t>
      41. Макет жасауды орындаудың алдында материалдарды технологиялық қасиеттері, түсі және бетінің фактурасына қарай іріктеу, бұйымның көркемдік әрлеуді таңдау ескеріледі. Бұйымды дайындау кезінде технологиялықпен қатар эстетикалық, экологиялық және эргономикалық талаптарға көп назар аударады.</w:t>
      </w:r>
    </w:p>
    <w:p>
      <w:pPr>
        <w:spacing w:after="0"/>
        <w:ind w:left="0"/>
        <w:jc w:val="both"/>
      </w:pPr>
      <w:r>
        <w:rPr>
          <w:rFonts w:ascii="Times New Roman"/>
          <w:b w:val="false"/>
          <w:i w:val="false"/>
          <w:color w:val="000000"/>
          <w:sz w:val="28"/>
        </w:rPr>
        <w:t xml:space="preserve">
      42. Педагог сәндік жұмыспен айналысу процесінде утилитарлық пен көркемдік біртұтастыққа сүйене отырып, білім алушының затты жасау кезінде көрінетін композицияны қабылдауын жүйелі және мақсатты бағытталған түрде қалыптастырады. </w:t>
      </w:r>
    </w:p>
    <w:p>
      <w:pPr>
        <w:spacing w:after="0"/>
        <w:ind w:left="0"/>
        <w:jc w:val="both"/>
      </w:pPr>
      <w:r>
        <w:rPr>
          <w:rFonts w:ascii="Times New Roman"/>
          <w:b w:val="false"/>
          <w:i w:val="false"/>
          <w:color w:val="000000"/>
          <w:sz w:val="28"/>
        </w:rPr>
        <w:t>
      43. Білім алушы сабақта материалдан өзі жасаған бейненің тәуелділігін, оның физикалық қасиеттері және ерекшеліктерін меңгереді.</w:t>
      </w:r>
    </w:p>
    <w:p>
      <w:pPr>
        <w:spacing w:after="0"/>
        <w:ind w:left="0"/>
        <w:jc w:val="both"/>
      </w:pPr>
      <w:r>
        <w:rPr>
          <w:rFonts w:ascii="Times New Roman"/>
          <w:b w:val="false"/>
          <w:i w:val="false"/>
          <w:color w:val="000000"/>
          <w:sz w:val="28"/>
        </w:rPr>
        <w:t>
      44. Материал, оның қасиеттері және технологиясы білім алушыны қатаң шектеуге енгізеді, бейнелеудегі сыртқы ұқсастықтарын беруде оны шектейді және соңғы шарттылық және сәндік кескінді береді.</w:t>
      </w:r>
    </w:p>
    <w:p>
      <w:pPr>
        <w:spacing w:after="0"/>
        <w:ind w:left="0"/>
        <w:jc w:val="both"/>
      </w:pPr>
      <w:r>
        <w:rPr>
          <w:rFonts w:ascii="Times New Roman"/>
          <w:b w:val="false"/>
          <w:i w:val="false"/>
          <w:color w:val="000000"/>
          <w:sz w:val="28"/>
        </w:rPr>
        <w:t>
      45. Педагог балалардың шығармашылық жұмыстарын талқылау және бағалау кезінде келесі өлшемшарттарды ескереді:</w:t>
      </w:r>
    </w:p>
    <w:p>
      <w:pPr>
        <w:spacing w:after="0"/>
        <w:ind w:left="0"/>
        <w:jc w:val="both"/>
      </w:pPr>
      <w:r>
        <w:rPr>
          <w:rFonts w:ascii="Times New Roman"/>
          <w:b w:val="false"/>
          <w:i w:val="false"/>
          <w:color w:val="000000"/>
          <w:sz w:val="28"/>
        </w:rPr>
        <w:t>
      1) сәндік: пластикалық шешімнің қысқа-жалпылау, шартты-мәнерлеу деңгейіне шығу (композиция, форма, түс, бейнелеу элементтері);</w:t>
      </w:r>
    </w:p>
    <w:p>
      <w:pPr>
        <w:spacing w:after="0"/>
        <w:ind w:left="0"/>
        <w:jc w:val="both"/>
      </w:pPr>
      <w:r>
        <w:rPr>
          <w:rFonts w:ascii="Times New Roman"/>
          <w:b w:val="false"/>
          <w:i w:val="false"/>
          <w:color w:val="000000"/>
          <w:sz w:val="28"/>
        </w:rPr>
        <w:t>
      2) мазмұндылық: алған білімдерін оқу-шығармашылық тапсырмаларда жүзеге асырудың толықтығы, мазмұнды формаларды іздеу;</w:t>
      </w:r>
    </w:p>
    <w:p>
      <w:pPr>
        <w:spacing w:after="0"/>
        <w:ind w:left="0"/>
        <w:jc w:val="both"/>
      </w:pPr>
      <w:r>
        <w:rPr>
          <w:rFonts w:ascii="Times New Roman"/>
          <w:b w:val="false"/>
          <w:i w:val="false"/>
          <w:color w:val="000000"/>
          <w:sz w:val="28"/>
        </w:rPr>
        <w:t>
       3) ерекшелік: қиялдың, елестетудің қызметі, жаңа элементтерді енгізу, тапсырманы жеке оқу.</w:t>
      </w:r>
    </w:p>
    <w:p>
      <w:pPr>
        <w:spacing w:after="0"/>
        <w:ind w:left="0"/>
        <w:jc w:val="both"/>
      </w:pPr>
      <w:r>
        <w:rPr>
          <w:rFonts w:ascii="Times New Roman"/>
          <w:b w:val="false"/>
          <w:i w:val="false"/>
          <w:color w:val="000000"/>
          <w:sz w:val="28"/>
        </w:rPr>
        <w:t>
      46. Білім алушылардың білімдерін бағалауда көрмелер, мейрамдар, жәрмеңкелер сияқты драматургиялық түрде құруға болатын қорытынды сабақтар маңызды мәнге ие болады.</w:t>
      </w:r>
    </w:p>
    <w:p>
      <w:pPr>
        <w:spacing w:after="0"/>
        <w:ind w:left="0"/>
        <w:jc w:val="both"/>
      </w:pPr>
      <w:r>
        <w:rPr>
          <w:rFonts w:ascii="Times New Roman"/>
          <w:b w:val="false"/>
          <w:i w:val="false"/>
          <w:color w:val="000000"/>
          <w:sz w:val="28"/>
        </w:rPr>
        <w:t>
      47. Қорытынды сабақ көрме, викторина, топтардың жарысы формасындағы ойындарды қамтиды.</w:t>
      </w:r>
    </w:p>
    <w:p>
      <w:pPr>
        <w:spacing w:after="0"/>
        <w:ind w:left="0"/>
        <w:jc w:val="both"/>
      </w:pPr>
      <w:r>
        <w:rPr>
          <w:rFonts w:ascii="Times New Roman"/>
          <w:b w:val="false"/>
          <w:i w:val="false"/>
          <w:color w:val="000000"/>
          <w:sz w:val="28"/>
        </w:rPr>
        <w:t>
      48. Педагог шығармашылық сәндік жұмыстарға сюжетті іздеу барысында білім алушылармен бірге орманға, саябаққа, қала көшелерінде экскурсия жасайды. Балалардың табиғатта тапқан заттары және суреттері болашақ композицияның негізі болады.</w:t>
      </w:r>
    </w:p>
    <w:p>
      <w:pPr>
        <w:spacing w:after="0"/>
        <w:ind w:left="0"/>
        <w:jc w:val="both"/>
      </w:pPr>
      <w:r>
        <w:rPr>
          <w:rFonts w:ascii="Times New Roman"/>
          <w:b w:val="false"/>
          <w:i w:val="false"/>
          <w:color w:val="000000"/>
          <w:sz w:val="28"/>
        </w:rPr>
        <w:t>
      49. Білім алушы шығармашылық композициямен жұмыс жасауда ертерек орындалған оқу жаттығуларын, оларға дайындалған суреттерді, натуралық суреттемелерді сәндік формаларда және бейнелерде түсіндіре отырып қолданады.</w:t>
      </w:r>
    </w:p>
    <w:p>
      <w:pPr>
        <w:spacing w:after="0"/>
        <w:ind w:left="0"/>
        <w:jc w:val="both"/>
      </w:pPr>
      <w:r>
        <w:rPr>
          <w:rFonts w:ascii="Times New Roman"/>
          <w:b w:val="false"/>
          <w:i w:val="false"/>
          <w:color w:val="000000"/>
          <w:sz w:val="28"/>
        </w:rPr>
        <w:t xml:space="preserve">
      50. Сабақтың ерекшеліктерінің бірі білім алушының тапсырманы орындауына ұзақ уақытты талап етіледі. Педагог білім алушының қайталанатын затпен жұмыс жасауда қызығушылығын жоғалтып алмас үшін әр сабақтың қорытындысын және нәтижесін шығарады. Бұл жағдайда білім алушы әр сабақта алдағы уақытта жұмыс жемістілігінің ынтасы болып табылатын өз еңбегінің нәтижесін көреді. </w:t>
      </w:r>
    </w:p>
    <w:p>
      <w:pPr>
        <w:spacing w:after="0"/>
        <w:ind w:left="0"/>
        <w:jc w:val="both"/>
      </w:pPr>
      <w:r>
        <w:rPr>
          <w:rFonts w:ascii="Times New Roman"/>
          <w:b w:val="false"/>
          <w:i w:val="false"/>
          <w:color w:val="000000"/>
          <w:sz w:val="28"/>
        </w:rPr>
        <w:t>
      51. Балалардың шығармашылық қызметін арттырудағы тиімді нәтижелер білім алушылардың орындаған жұмыстарын аралық тексеруге мүмкіндік береді. Педагог ағымдық аралық тексеруде қол жеткізген міндеттерді белгілейді, жаңа міндеттерді қояды. Жалпы аралық тексеруді күрделі тапсырманы орындау кезінде жасауға болады және педагог бір қатенің балаларда жиі қайталанатынын байқайды. Білім алушылар талқылауға қатыса отырып өзін-өзі бақылауға үйренеді.</w:t>
      </w:r>
    </w:p>
    <w:p>
      <w:pPr>
        <w:spacing w:after="0"/>
        <w:ind w:left="0"/>
        <w:jc w:val="both"/>
      </w:pPr>
      <w:r>
        <w:rPr>
          <w:rFonts w:ascii="Times New Roman"/>
          <w:b w:val="false"/>
          <w:i w:val="false"/>
          <w:color w:val="000000"/>
          <w:sz w:val="28"/>
        </w:rPr>
        <w:t>
      52. Үй тапсырамасының мазмұны:</w:t>
      </w:r>
    </w:p>
    <w:p>
      <w:pPr>
        <w:spacing w:after="0"/>
        <w:ind w:left="0"/>
        <w:jc w:val="both"/>
      </w:pPr>
      <w:r>
        <w:rPr>
          <w:rFonts w:ascii="Times New Roman"/>
          <w:b w:val="false"/>
          <w:i w:val="false"/>
          <w:color w:val="000000"/>
          <w:sz w:val="28"/>
        </w:rPr>
        <w:t>
      1) рефераттар;</w:t>
      </w:r>
    </w:p>
    <w:p>
      <w:pPr>
        <w:spacing w:after="0"/>
        <w:ind w:left="0"/>
        <w:jc w:val="both"/>
      </w:pPr>
      <w:r>
        <w:rPr>
          <w:rFonts w:ascii="Times New Roman"/>
          <w:b w:val="false"/>
          <w:i w:val="false"/>
          <w:color w:val="000000"/>
          <w:sz w:val="28"/>
        </w:rPr>
        <w:t>
      2) презентациялар;</w:t>
      </w:r>
    </w:p>
    <w:p>
      <w:pPr>
        <w:spacing w:after="0"/>
        <w:ind w:left="0"/>
        <w:jc w:val="both"/>
      </w:pPr>
      <w:r>
        <w:rPr>
          <w:rFonts w:ascii="Times New Roman"/>
          <w:b w:val="false"/>
          <w:i w:val="false"/>
          <w:color w:val="000000"/>
          <w:sz w:val="28"/>
        </w:rPr>
        <w:t>
      3) нобайларды әзірлеу;</w:t>
      </w:r>
    </w:p>
    <w:p>
      <w:pPr>
        <w:spacing w:after="0"/>
        <w:ind w:left="0"/>
        <w:jc w:val="both"/>
      </w:pPr>
      <w:r>
        <w:rPr>
          <w:rFonts w:ascii="Times New Roman"/>
          <w:b w:val="false"/>
          <w:i w:val="false"/>
          <w:color w:val="000000"/>
          <w:sz w:val="28"/>
        </w:rPr>
        <w:t>
      4) шығармашылық жобаларды дайындау және қорғау;</w:t>
      </w:r>
    </w:p>
    <w:p>
      <w:pPr>
        <w:spacing w:after="0"/>
        <w:ind w:left="0"/>
        <w:jc w:val="both"/>
      </w:pPr>
      <w:r>
        <w:rPr>
          <w:rFonts w:ascii="Times New Roman"/>
          <w:b w:val="false"/>
          <w:i w:val="false"/>
          <w:color w:val="000000"/>
          <w:sz w:val="28"/>
        </w:rPr>
        <w:t>
      6) көрмелерге,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53. Білім алушының жеке сабақтарын белсендіру үшін қолданылатын жұмыс формалары: </w:t>
      </w:r>
    </w:p>
    <w:p>
      <w:pPr>
        <w:spacing w:after="0"/>
        <w:ind w:left="0"/>
        <w:jc w:val="both"/>
      </w:pPr>
      <w:r>
        <w:rPr>
          <w:rFonts w:ascii="Times New Roman"/>
          <w:b w:val="false"/>
          <w:i w:val="false"/>
          <w:color w:val="000000"/>
          <w:sz w:val="28"/>
        </w:rPr>
        <w:t>
      1) оқу тапсырмасын орындауды талдау (білім алушы бағалайды, жіберілге қателіктерді белгілейді);</w:t>
      </w:r>
    </w:p>
    <w:p>
      <w:pPr>
        <w:spacing w:after="0"/>
        <w:ind w:left="0"/>
        <w:jc w:val="both"/>
      </w:pPr>
      <w:r>
        <w:rPr>
          <w:rFonts w:ascii="Times New Roman"/>
          <w:b w:val="false"/>
          <w:i w:val="false"/>
          <w:color w:val="000000"/>
          <w:sz w:val="28"/>
        </w:rPr>
        <w:t>
      2) жаттығулармен, шығармалармен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xml:space="preserve">
      3) үй тапсырмасына дайындық туралы ауызша есеп беру (білім алушы қиындықтар және қиындықтарды жою туралы баяндайды). </w:t>
      </w:r>
    </w:p>
    <w:p>
      <w:pPr>
        <w:spacing w:after="0"/>
        <w:ind w:left="0"/>
        <w:jc w:val="both"/>
      </w:pPr>
      <w:r>
        <w:rPr>
          <w:rFonts w:ascii="Times New Roman"/>
          <w:b w:val="false"/>
          <w:i w:val="false"/>
          <w:color w:val="000000"/>
          <w:sz w:val="28"/>
        </w:rPr>
        <w:t>
      55. "Қолөнер" пәнінің үлгілік оқу жоспарындағы "Компьютерлік графика", "Экспериментальдік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сәндік-қолданбалы шығармашылығының даму тарихымен, қолөнердің түрлерімен, қолөнердің заманауи креативті бағыттарымен танысу;</w:t>
      </w:r>
    </w:p>
    <w:p>
      <w:pPr>
        <w:spacing w:after="0"/>
        <w:ind w:left="0"/>
        <w:jc w:val="both"/>
      </w:pPr>
      <w:r>
        <w:rPr>
          <w:rFonts w:ascii="Times New Roman"/>
          <w:b w:val="false"/>
          <w:i w:val="false"/>
          <w:color w:val="000000"/>
          <w:sz w:val="28"/>
        </w:rPr>
        <w:t>
      2) аппликация, көп жоспарлы пейзаждық апплкацияны орындау кезіндегі ерекшеліктер, әртүрлі материалдарды қолдана отырып картонда жазық аппликацияны жасау, көлемді аппликацияны дайындау технологиясы туралы білімдерді меңгеру:</w:t>
      </w:r>
    </w:p>
    <w:p>
      <w:pPr>
        <w:spacing w:after="0"/>
        <w:ind w:left="0"/>
        <w:jc w:val="both"/>
      </w:pPr>
      <w:r>
        <w:rPr>
          <w:rFonts w:ascii="Times New Roman"/>
          <w:b w:val="false"/>
          <w:i w:val="false"/>
          <w:color w:val="000000"/>
          <w:sz w:val="28"/>
        </w:rPr>
        <w:t>
      3) композицияның негізгі заңдарымен, оның суреттеу құралдарымен, мата, тері, драптың қасиеттерімен, әртүрлі материалдардан ойыншықтарды, қуыршақтарға арналған киімдерді, кәдесыйларды дайындаумен танысу;</w:t>
      </w:r>
    </w:p>
    <w:p>
      <w:pPr>
        <w:spacing w:after="0"/>
        <w:ind w:left="0"/>
        <w:jc w:val="both"/>
      </w:pPr>
      <w:r>
        <w:rPr>
          <w:rFonts w:ascii="Times New Roman"/>
          <w:b w:val="false"/>
          <w:i w:val="false"/>
          <w:color w:val="000000"/>
          <w:sz w:val="28"/>
        </w:rPr>
        <w:t>
      4) тігудің негізгі түрлері, маталарды біріктіру тәсілдері, түсті суретті іріктеу туралы білімдерді қалыптастыру;</w:t>
      </w:r>
    </w:p>
    <w:p>
      <w:pPr>
        <w:spacing w:after="0"/>
        <w:ind w:left="0"/>
        <w:jc w:val="both"/>
      </w:pPr>
      <w:r>
        <w:rPr>
          <w:rFonts w:ascii="Times New Roman"/>
          <w:b w:val="false"/>
          <w:i w:val="false"/>
          <w:color w:val="000000"/>
          <w:sz w:val="28"/>
        </w:rPr>
        <w:t>
      5) кесте тігудің даму тарихымен, кестелеу тәсілдерімен, кестелеудің ерекшеліктерімен, практикада тігістерді орындаумен, киімді безендіру үшін қолданылатын өрнектен композицияны құрастырумен таныстыру; практикада әртүрлі материалдармен жұмыс жасау тәсілдерін сауатты қолдану.</w:t>
      </w:r>
    </w:p>
    <w:p>
      <w:pPr>
        <w:spacing w:after="0"/>
        <w:ind w:left="0"/>
        <w:jc w:val="both"/>
      </w:pPr>
      <w:r>
        <w:rPr>
          <w:rFonts w:ascii="Times New Roman"/>
          <w:b w:val="false"/>
          <w:i w:val="false"/>
          <w:color w:val="000000"/>
          <w:sz w:val="28"/>
        </w:rPr>
        <w:t>
      57.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Қауіпсіздік техникасының ережелері. Құралдармен және материалдармен танысу. Сәндік-қолданбалы шығармашылықтың даму тарихы. Қолөнердің түрлері. Креативті қолөнердің заманауи бағыттары. </w:t>
      </w:r>
    </w:p>
    <w:p>
      <w:pPr>
        <w:spacing w:after="0"/>
        <w:ind w:left="0"/>
        <w:jc w:val="both"/>
      </w:pPr>
      <w:r>
        <w:rPr>
          <w:rFonts w:ascii="Times New Roman"/>
          <w:b w:val="false"/>
          <w:i w:val="false"/>
          <w:color w:val="000000"/>
          <w:sz w:val="28"/>
        </w:rPr>
        <w:t xml:space="preserve">
      Аппликация. Аппликация – көркемдік шығармашылықтың бір түрі. Аппликацияны жасау тарихы. Аппликациялық жұмыстың түрлері. Аппликация – фонда (негізде) бөлшектерді тігу арқылы бейне жасау. Дайын формалардан қарапайым аппликация – материалда орындалған жануарлардың, гүлдердің, жапырақтардың бейнесі. </w:t>
      </w:r>
    </w:p>
    <w:p>
      <w:pPr>
        <w:spacing w:after="0"/>
        <w:ind w:left="0"/>
        <w:jc w:val="both"/>
      </w:pPr>
      <w:r>
        <w:rPr>
          <w:rFonts w:ascii="Times New Roman"/>
          <w:b w:val="false"/>
          <w:i w:val="false"/>
          <w:color w:val="000000"/>
          <w:sz w:val="28"/>
        </w:rPr>
        <w:t>
      Практика. Мақта дискілерінен "Жануар" аппликациясын дайындау. Түрлі-түсті картон немесе түсті тығыз қағаз. Фон. Түрпішіні бойынша табанға, құлаққа ұқсас бөлшектерді дайындау. Қағаз бетіне дайындаманы орналастыру. Түрлі-түсті қағаздан көз және мұрынды дайындау. Аппликацияны безендіру.</w:t>
      </w:r>
    </w:p>
    <w:p>
      <w:pPr>
        <w:spacing w:after="0"/>
        <w:ind w:left="0"/>
        <w:jc w:val="both"/>
      </w:pPr>
      <w:r>
        <w:rPr>
          <w:rFonts w:ascii="Times New Roman"/>
          <w:b w:val="false"/>
          <w:i w:val="false"/>
          <w:color w:val="000000"/>
          <w:sz w:val="28"/>
        </w:rPr>
        <w:t xml:space="preserve">
      2-тақырып. Өзінің нобайы немесе шаблоны бойынша еркін (немесе пейзаждық) аппликация. Аппликацияның күрделілігі (композицияны жасау және түстік шешімді таңдау). Панно, кілем дайындау кезінде пейзаждық аппликацияны пайдалану. Киімді, сөмкені сәндік безендіру үшін пейзаждық аппликацияны пайдалану. </w:t>
      </w:r>
    </w:p>
    <w:p>
      <w:pPr>
        <w:spacing w:after="0"/>
        <w:ind w:left="0"/>
        <w:jc w:val="both"/>
      </w:pPr>
      <w:r>
        <w:rPr>
          <w:rFonts w:ascii="Times New Roman"/>
          <w:b w:val="false"/>
          <w:i w:val="false"/>
          <w:color w:val="000000"/>
          <w:sz w:val="28"/>
        </w:rPr>
        <w:t>
      Пейзаждық аппликациядағы элементтер (шартты бейнелер): таулар, орманның сұлбасы, күн және бұлттардың бейнесі, ағаштардың және бұталардың, құрылыстардың сұлбалары, адамдардың және жануарлардың дене бітімдері. Мата құрақтарын іріктеу: фактура, түс, сурет, қалыңдығы бойынша. Матаның физикалық-механикалық және техноогиялық қасиеттерін ескеру.</w:t>
      </w:r>
    </w:p>
    <w:p>
      <w:pPr>
        <w:spacing w:after="0"/>
        <w:ind w:left="0"/>
        <w:jc w:val="both"/>
      </w:pPr>
      <w:r>
        <w:rPr>
          <w:rFonts w:ascii="Times New Roman"/>
          <w:b w:val="false"/>
          <w:i w:val="false"/>
          <w:color w:val="000000"/>
          <w:sz w:val="28"/>
        </w:rPr>
        <w:t xml:space="preserve">
      Пейзаждық аппликацияның көп жоспарлығы. Мата бетінің ерекшеліктерімен (жалтылдауы, жылтырауы, шағылуы, кедір-бұдырлығы, үлпілдек, жұмсақтығы, қаттылығы) байланысты көру иллюзиясының түсін және көру арқылы сезінуді дұрыс пайдалану. </w:t>
      </w:r>
    </w:p>
    <w:p>
      <w:pPr>
        <w:spacing w:after="0"/>
        <w:ind w:left="0"/>
        <w:jc w:val="both"/>
      </w:pPr>
      <w:r>
        <w:rPr>
          <w:rFonts w:ascii="Times New Roman"/>
          <w:b w:val="false"/>
          <w:i w:val="false"/>
          <w:color w:val="000000"/>
          <w:sz w:val="28"/>
        </w:rPr>
        <w:t xml:space="preserve">
      Әртүрлі қасиеттері бар (созылмалы, бүрмеленген, қатты қатпарлар қалпын сақтаушы) материалдарды, қосалқы материалдарды (атлас ленталар, шілтер, жиектеме, сутаж) пайдалану. </w:t>
      </w:r>
    </w:p>
    <w:p>
      <w:pPr>
        <w:spacing w:after="0"/>
        <w:ind w:left="0"/>
        <w:jc w:val="both"/>
      </w:pPr>
      <w:r>
        <w:rPr>
          <w:rFonts w:ascii="Times New Roman"/>
          <w:b w:val="false"/>
          <w:i w:val="false"/>
          <w:color w:val="000000"/>
          <w:sz w:val="28"/>
        </w:rPr>
        <w:t>
      Машинамен және қолмен кестелеуді қолдану. Қолдан тігілген кесте ("инені алдыға қарай" тігісі, сабақты тігіс, ілмелі тігіс, торлама тігіс, ілмекті бекіту, өрме тігіс, тік және қисық тығыз кестелеу).</w:t>
      </w:r>
    </w:p>
    <w:p>
      <w:pPr>
        <w:spacing w:after="0"/>
        <w:ind w:left="0"/>
        <w:jc w:val="both"/>
      </w:pPr>
      <w:r>
        <w:rPr>
          <w:rFonts w:ascii="Times New Roman"/>
          <w:b w:val="false"/>
          <w:i w:val="false"/>
          <w:color w:val="000000"/>
          <w:sz w:val="28"/>
        </w:rPr>
        <w:t>
      Суретке қосымша бедерлік беру үшін синтепонды қолдану. Құрақтарды бояу беріктілігін тексеру.</w:t>
      </w:r>
    </w:p>
    <w:p>
      <w:pPr>
        <w:spacing w:after="0"/>
        <w:ind w:left="0"/>
        <w:jc w:val="both"/>
      </w:pPr>
      <w:r>
        <w:rPr>
          <w:rFonts w:ascii="Times New Roman"/>
          <w:b w:val="false"/>
          <w:i w:val="false"/>
          <w:color w:val="000000"/>
          <w:sz w:val="28"/>
        </w:rPr>
        <w:t xml:space="preserve">
      Суретті дайындау, оны негізгі матаға және қағаздың бетіне ауыстыру. Үлгіні дайындау. </w:t>
      </w:r>
    </w:p>
    <w:p>
      <w:pPr>
        <w:spacing w:after="0"/>
        <w:ind w:left="0"/>
        <w:jc w:val="both"/>
      </w:pPr>
      <w:r>
        <w:rPr>
          <w:rFonts w:ascii="Times New Roman"/>
          <w:b w:val="false"/>
          <w:i w:val="false"/>
          <w:color w:val="000000"/>
          <w:sz w:val="28"/>
        </w:rPr>
        <w:t>
      Бөлшектерді түйреуіштермен негізге (фонға) бекіту, оны қосымша көктеу, бөлшек қиындысының шетін зигзаг тәрізді тармақтармен өңдеу.</w:t>
      </w:r>
    </w:p>
    <w:p>
      <w:pPr>
        <w:spacing w:after="0"/>
        <w:ind w:left="0"/>
        <w:jc w:val="both"/>
      </w:pPr>
      <w:r>
        <w:rPr>
          <w:rFonts w:ascii="Times New Roman"/>
          <w:b w:val="false"/>
          <w:i w:val="false"/>
          <w:color w:val="000000"/>
          <w:sz w:val="28"/>
        </w:rPr>
        <w:t xml:space="preserve">
      Көп жоспарлы пейзаждық аппликацияларды орындау кезіндегі ерекшелік. Композицияның әрбір элементі үшін операцияның біртіндеушілігі: артқы планның бөлшектерінен (аспан, көкжиек сызықтары) бастап және алдыңғы планның бөлшектерімен аяқтайды. Бөлшектерді түсте бастыра тігу үшін жіптерді іріктеу. </w:t>
      </w:r>
    </w:p>
    <w:p>
      <w:pPr>
        <w:spacing w:after="0"/>
        <w:ind w:left="0"/>
        <w:jc w:val="both"/>
      </w:pPr>
      <w:r>
        <w:rPr>
          <w:rFonts w:ascii="Times New Roman"/>
          <w:b w:val="false"/>
          <w:i w:val="false"/>
          <w:color w:val="000000"/>
          <w:sz w:val="28"/>
        </w:rPr>
        <w:t xml:space="preserve">
      3-тақырып. Бөлшектердің шетін өңдеудің негізгі тәсілдері. Қалыңдығы орташа тығыз тоқылған, жұқа маталардан жасалған бөлшектерге арналған желімдік төсеуді қолдану арқылы машиналық тәсіл. </w:t>
      </w:r>
    </w:p>
    <w:p>
      <w:pPr>
        <w:spacing w:after="0"/>
        <w:ind w:left="0"/>
        <w:jc w:val="both"/>
      </w:pPr>
      <w:r>
        <w:rPr>
          <w:rFonts w:ascii="Times New Roman"/>
          <w:b w:val="false"/>
          <w:i w:val="false"/>
          <w:color w:val="000000"/>
          <w:sz w:val="28"/>
        </w:rPr>
        <w:t>
      Қол тәсілі. Бөлшектің шетін бекіту: қиғаш май тігістермен декоративті тігу; "тығыз" кестелеу техникасымен; крест тәрізді майда тігістермен; торлама тігісімен, сабақты тігісімен; ілмелі тігіспен;</w:t>
      </w:r>
    </w:p>
    <w:p>
      <w:pPr>
        <w:spacing w:after="0"/>
        <w:ind w:left="0"/>
        <w:jc w:val="both"/>
      </w:pPr>
      <w:r>
        <w:rPr>
          <w:rFonts w:ascii="Times New Roman"/>
          <w:b w:val="false"/>
          <w:i w:val="false"/>
          <w:color w:val="000000"/>
          <w:sz w:val="28"/>
        </w:rPr>
        <w:t xml:space="preserve">
      Практика. Бөлшектің шетін өңдеу тәсілдерін мата кесіндісінде орындау. </w:t>
      </w:r>
    </w:p>
    <w:p>
      <w:pPr>
        <w:spacing w:after="0"/>
        <w:ind w:left="0"/>
        <w:jc w:val="both"/>
      </w:pPr>
      <w:r>
        <w:rPr>
          <w:rFonts w:ascii="Times New Roman"/>
          <w:b w:val="false"/>
          <w:i w:val="false"/>
          <w:color w:val="000000"/>
          <w:sz w:val="28"/>
        </w:rPr>
        <w:t>
      4-тақырып. Көлемді аппликация. Композиция түсінігі. Композицияның құрылысы. Оның негізгі заңдары: тұтастық, тепе-теңдік, қатар бағыну. Композицияның суреттеу құралдары. Декор. Ою-өрнек. Паннодағы жеке бөліктерінің орналасуы. Панно-картиналарды жасау үшін тегіс ойыншықтарды және синтепонды қолдану. Көлемді аппликацияны картонға бекіту.</w:t>
      </w:r>
    </w:p>
    <w:p>
      <w:pPr>
        <w:spacing w:after="0"/>
        <w:ind w:left="0"/>
        <w:jc w:val="both"/>
      </w:pPr>
      <w:r>
        <w:rPr>
          <w:rFonts w:ascii="Times New Roman"/>
          <w:b w:val="false"/>
          <w:i w:val="false"/>
          <w:color w:val="000000"/>
          <w:sz w:val="28"/>
        </w:rPr>
        <w:t>
      Практика. "Күзгі қиялдар", "Балықтар", "Көбелек", "Күз" тақырыбына жеке нобай бойынша панно жасау. "Китти", "Ханқызы" инешек аппликациясы.</w:t>
      </w:r>
    </w:p>
    <w:p>
      <w:pPr>
        <w:spacing w:after="0"/>
        <w:ind w:left="0"/>
        <w:jc w:val="both"/>
      </w:pPr>
      <w:r>
        <w:rPr>
          <w:rFonts w:ascii="Times New Roman"/>
          <w:b w:val="false"/>
          <w:i w:val="false"/>
          <w:color w:val="000000"/>
          <w:sz w:val="28"/>
        </w:rPr>
        <w:t>
      5-тақырып. Халық қуыршақтарының түрлері, олардың жіктелуі және міндеті. Жіптен жасалатын ойыншықтар. Болашақ ойыншықтың қаңқасын дайындау. Ойыншықтың дене бітімін дайындау. Қаңқаны жіптермен орау. Декорациялау және қорытынды бөлшектер (көзі, мұрны). Ойыншықтарға арналған киім дайындау.</w:t>
      </w:r>
    </w:p>
    <w:p>
      <w:pPr>
        <w:spacing w:after="0"/>
        <w:ind w:left="0"/>
        <w:jc w:val="both"/>
      </w:pPr>
      <w:r>
        <w:rPr>
          <w:rFonts w:ascii="Times New Roman"/>
          <w:b w:val="false"/>
          <w:i w:val="false"/>
          <w:color w:val="000000"/>
          <w:sz w:val="28"/>
        </w:rPr>
        <w:t xml:space="preserve">
      Домалақ түйіншектің негізінде жіптен ойыншық дайындау. Картоннан сақина дайындау. Жіптермен тығыз оралған сақина жасау. Домалақ түйіншекті жасау. Бірнеше домалақ түйіншектерден жасалған қуыршақ. Түймелермен, көзі және мұрнын қағазбен безендіру. </w:t>
      </w:r>
    </w:p>
    <w:p>
      <w:pPr>
        <w:spacing w:after="0"/>
        <w:ind w:left="0"/>
        <w:jc w:val="both"/>
      </w:pPr>
      <w:r>
        <w:rPr>
          <w:rFonts w:ascii="Times New Roman"/>
          <w:b w:val="false"/>
          <w:i w:val="false"/>
          <w:color w:val="000000"/>
          <w:sz w:val="28"/>
        </w:rPr>
        <w:t>
      6-тақырып. Қол тігістерінің түрлерімен танысу: инені алға, инемен бірге, "қайып тігу", ілмекті, "айқас"; ілмеленген және сабақты тігіс.</w:t>
      </w:r>
    </w:p>
    <w:p>
      <w:pPr>
        <w:spacing w:after="0"/>
        <w:ind w:left="0"/>
        <w:jc w:val="both"/>
      </w:pPr>
      <w:r>
        <w:rPr>
          <w:rFonts w:ascii="Times New Roman"/>
          <w:b w:val="false"/>
          <w:i w:val="false"/>
          <w:color w:val="000000"/>
          <w:sz w:val="28"/>
        </w:rPr>
        <w:t xml:space="preserve">
      Практика. Косметика заттарын салатын сөмкені дайындау. Жұмыс орнын ұйымдастыру. Тігуге арналған құрылғылар, құралдар және жабдықтар. </w:t>
      </w:r>
    </w:p>
    <w:p>
      <w:pPr>
        <w:spacing w:after="0"/>
        <w:ind w:left="0"/>
        <w:jc w:val="both"/>
      </w:pPr>
      <w:r>
        <w:rPr>
          <w:rFonts w:ascii="Times New Roman"/>
          <w:b w:val="false"/>
          <w:i w:val="false"/>
          <w:color w:val="000000"/>
          <w:sz w:val="28"/>
        </w:rPr>
        <w:t>
      Косметика заттарын салатын сөмкені пішудің сызбаүлгісі. Маталарды іріктеу. Косметика заттарын салатын сөмкені пішу. Тігу технологиясы. "Инемен артқа қарай" тігісі. Машиналық тігіс. Косметика заттарын салатын сөмкенің жоғары бөлшегіне төсем бөлшектерін жапсыру. Косметика заттарын салатын сөмкенің шеткі және төменгі тігістерін қайып тігу. Косметика заттарын салатын сөмкені ылғалды-жылумен өңдеу.</w:t>
      </w:r>
    </w:p>
    <w:p>
      <w:pPr>
        <w:spacing w:after="0"/>
        <w:ind w:left="0"/>
        <w:jc w:val="both"/>
      </w:pPr>
      <w:r>
        <w:rPr>
          <w:rFonts w:ascii="Times New Roman"/>
          <w:b w:val="false"/>
          <w:i w:val="false"/>
          <w:color w:val="000000"/>
          <w:sz w:val="28"/>
        </w:rPr>
        <w:t xml:space="preserve">
      7-тақырып. Телефонға арналған тысқап. Пішу ережесі. Бұйымды біріктіру және безендіру. Маталардың түрлері, олардың қасиеттері. Инелер, жіптер. Тігіс әдібі. Маталарды біріктіру тәсілдері. "Инені алдыға қарай", "инені артқа қарай", "оралған", "жасырын" тігістері. </w:t>
      </w:r>
    </w:p>
    <w:p>
      <w:pPr>
        <w:spacing w:after="0"/>
        <w:ind w:left="0"/>
        <w:jc w:val="both"/>
      </w:pPr>
      <w:r>
        <w:rPr>
          <w:rFonts w:ascii="Times New Roman"/>
          <w:b w:val="false"/>
          <w:i w:val="false"/>
          <w:color w:val="000000"/>
          <w:sz w:val="28"/>
        </w:rPr>
        <w:t>
      Практика. Пішу және бөліктерді кесу ережесі. Жіпті инеге өткізу, түйінді тоқу. Әртүрлі тігістің түрлерін меңгеру. Инені алға" тігісі, "инені артқа қарай" тігісі, "оралған" және "жасырын" тігістері. Әртүрлі тігіс түрлерімен майлықты кестелеу.</w:t>
      </w:r>
    </w:p>
    <w:p>
      <w:pPr>
        <w:spacing w:after="0"/>
        <w:ind w:left="0"/>
        <w:jc w:val="both"/>
      </w:pPr>
      <w:r>
        <w:rPr>
          <w:rFonts w:ascii="Times New Roman"/>
          <w:b w:val="false"/>
          <w:i w:val="false"/>
          <w:color w:val="000000"/>
          <w:sz w:val="28"/>
        </w:rPr>
        <w:t xml:space="preserve">
      8-тақырып. Драптан ойыншық дайындау. Тығыз маталармен жұмыс жасаудың ерекшелігі. Драппен, шұғамен, жұқа киізбен танысу. Пішудің, біріктірудің ерекшеліктері. Әрлеу тігістері. </w:t>
      </w:r>
    </w:p>
    <w:p>
      <w:pPr>
        <w:spacing w:after="0"/>
        <w:ind w:left="0"/>
        <w:jc w:val="both"/>
      </w:pPr>
      <w:r>
        <w:rPr>
          <w:rFonts w:ascii="Times New Roman"/>
          <w:b w:val="false"/>
          <w:i w:val="false"/>
          <w:color w:val="000000"/>
          <w:sz w:val="28"/>
        </w:rPr>
        <w:t xml:space="preserve">
      Практика. Ойыншықтың (жануардың) нобайын құрастыру. Ойыншықтың суретін альбомға салу. Тегіс ойыншықтарды дайындау ерекшеліктерін зерттеуді жалғастыру. Физикалық қасиеттеріне сәйкес маталарды іріктеу. Драптан бөлшектерді пішу. Тұлғаның бөлшектерін "ілмек" тігіс арқылы құрастыру. Құлақ бөлшектерін жұп-жұппен "ілмек" тігісімен тігу. Көзді былғарыдан немесе жұқа киізден, құйрығын жүн жіптерді өру тәсілімен дайындау. Ойыншықты өңдеуді орындау. </w:t>
      </w:r>
    </w:p>
    <w:p>
      <w:pPr>
        <w:spacing w:after="0"/>
        <w:ind w:left="0"/>
        <w:jc w:val="both"/>
      </w:pPr>
      <w:r>
        <w:rPr>
          <w:rFonts w:ascii="Times New Roman"/>
          <w:b w:val="false"/>
          <w:i w:val="false"/>
          <w:color w:val="000000"/>
          <w:sz w:val="28"/>
        </w:rPr>
        <w:t xml:space="preserve">
      9-тақырып. Теріден ойыншық дайындау. Терінің түрлері. Теріні матамен біріктіру. Конструкциялау және бұйым бөлшектерін біріктірудегі жүйелік. Дизайнерлік қиял, форма, ойыншықтың өлшемі, дайындау ерекшеліктері. </w:t>
      </w:r>
    </w:p>
    <w:p>
      <w:pPr>
        <w:spacing w:after="0"/>
        <w:ind w:left="0"/>
        <w:jc w:val="both"/>
      </w:pPr>
      <w:r>
        <w:rPr>
          <w:rFonts w:ascii="Times New Roman"/>
          <w:b w:val="false"/>
          <w:i w:val="false"/>
          <w:color w:val="000000"/>
          <w:sz w:val="28"/>
        </w:rPr>
        <w:t xml:space="preserve">
      Практика. Ойыншықты дайындау. Түсі бойынша жасанды теріні іріктеу. Түс бойынша драпты іріктеу. Ойыншықты пішу. Әртүрлі тігіс түрлерін қолдана отырып, ойыншықтың бөлшектерін тігу. Толтыратын материалдармен дайын ойыншықты толтыру. Ойыншықты құрастыру және безендіру. </w:t>
      </w:r>
    </w:p>
    <w:p>
      <w:pPr>
        <w:spacing w:after="0"/>
        <w:ind w:left="0"/>
        <w:jc w:val="both"/>
      </w:pPr>
      <w:r>
        <w:rPr>
          <w:rFonts w:ascii="Times New Roman"/>
          <w:b w:val="false"/>
          <w:i w:val="false"/>
          <w:color w:val="000000"/>
          <w:sz w:val="28"/>
        </w:rPr>
        <w:t xml:space="preserve">
      10-тақырып. Қуыршаққа, ойыншықтарға (жануарлар, құстар) арналған киімдер дайындау. Киімді пішу әдістері. Үлгілерді қолдану. </w:t>
      </w:r>
    </w:p>
    <w:p>
      <w:pPr>
        <w:spacing w:after="0"/>
        <w:ind w:left="0"/>
        <w:jc w:val="both"/>
      </w:pPr>
      <w:r>
        <w:rPr>
          <w:rFonts w:ascii="Times New Roman"/>
          <w:b w:val="false"/>
          <w:i w:val="false"/>
          <w:color w:val="000000"/>
          <w:sz w:val="28"/>
        </w:rPr>
        <w:t>
      Практика. Пішудің негіздері. Қуыршақтың өлшемін алу. Қағазға дайын киімнің нобайын салу. Матаға дайын киімнің нобайын салу. Бұйымды кесу. Бұйымды тігу.</w:t>
      </w:r>
    </w:p>
    <w:p>
      <w:pPr>
        <w:spacing w:after="0"/>
        <w:ind w:left="0"/>
        <w:jc w:val="both"/>
      </w:pPr>
      <w:r>
        <w:rPr>
          <w:rFonts w:ascii="Times New Roman"/>
          <w:b w:val="false"/>
          <w:i w:val="false"/>
          <w:color w:val="000000"/>
          <w:sz w:val="28"/>
        </w:rPr>
        <w:t>
      11-тақырып. Кесте тігу. Кесте тігудің даму тарихы. Кестелеу тәсілдерінің әртүрлілігі. Кесте тігудің кең таралған түрлері және олардың ерекшеліктері. Жалпы және арнайы композицияның негіздері. Өрнек құрылымының ерекшеліктері, кестелеу ою-өрнегіндегі бейнелеу мотивтерінің түрпішін және түс ерекшеліктері, ырғақ пен симметрияның мәні, өрнектердің түрлері.</w:t>
      </w:r>
    </w:p>
    <w:p>
      <w:pPr>
        <w:spacing w:after="0"/>
        <w:ind w:left="0"/>
        <w:jc w:val="both"/>
      </w:pPr>
      <w:r>
        <w:rPr>
          <w:rFonts w:ascii="Times New Roman"/>
          <w:b w:val="false"/>
          <w:i w:val="false"/>
          <w:color w:val="000000"/>
          <w:sz w:val="28"/>
        </w:rPr>
        <w:t xml:space="preserve">
      Жұмыс орнын жабдықтау. Кесте тігуге арналған құралдар, материалдар және құрылғылар. Үтікпен, қайшымен, инелермен жұмыс істеу кезіндегі қауіпсіздік ережесі. Өрнекті үлкейту және кішірейту. Аппликация түсінігі және оны орындау техникасы. Аппликация үзінділерін матаға бекіту әдістемесі. </w:t>
      </w:r>
    </w:p>
    <w:p>
      <w:pPr>
        <w:spacing w:after="0"/>
        <w:ind w:left="0"/>
        <w:jc w:val="both"/>
      </w:pPr>
      <w:r>
        <w:rPr>
          <w:rFonts w:ascii="Times New Roman"/>
          <w:b w:val="false"/>
          <w:i w:val="false"/>
          <w:color w:val="000000"/>
          <w:sz w:val="28"/>
        </w:rPr>
        <w:t xml:space="preserve">
      Практика. Асханаға арналған тұтқышты, майлықты, картинаны, қабырғаға ілінетін панноны, үй жайлылығының заттарын дайындау. Тігіс үлгілерін орындау. Кесте тігу үшін суретті үлкейту және кішірейту. Аппликацияға арналған маталарды, жіптерді іріктеу. Аппликацияға арналған матаны пішу және оны жапсыру. Дайын бұйымды безендіру. </w:t>
      </w:r>
    </w:p>
    <w:p>
      <w:pPr>
        <w:spacing w:after="0"/>
        <w:ind w:left="0"/>
        <w:jc w:val="both"/>
      </w:pPr>
      <w:r>
        <w:rPr>
          <w:rFonts w:ascii="Times New Roman"/>
          <w:b w:val="false"/>
          <w:i w:val="false"/>
          <w:color w:val="000000"/>
          <w:sz w:val="28"/>
        </w:rPr>
        <w:t xml:space="preserve">
      12-тақырып. Кесте тігу. Кестелеудің түрлері. Тігіс үлгілерін орындау. Крестпен кестелеп тігудің негіздері. Крестпен кестелеп тігудің тәсілдері және орындау техникасы. Кенеп және маталар. Кенептің үстіне сурет салу. </w:t>
      </w:r>
    </w:p>
    <w:p>
      <w:pPr>
        <w:spacing w:after="0"/>
        <w:ind w:left="0"/>
        <w:jc w:val="both"/>
      </w:pPr>
      <w:r>
        <w:rPr>
          <w:rFonts w:ascii="Times New Roman"/>
          <w:b w:val="false"/>
          <w:i w:val="false"/>
          <w:color w:val="000000"/>
          <w:sz w:val="28"/>
        </w:rPr>
        <w:t xml:space="preserve">
      Практика. Матаны немесе кенепке кесте тігу үшін керекті заттарды іріктеу. Суретті арнайы қарындаштың көмегімен салу. Крестпен кестелеп тігу үшін дайын жинақпен жұмыс істеу. Шеттерін безендіру. Бұрыштарды кестелеу. Кестені жуу және үтіктеу. Таңдау бойынша шығармашылық жұмысты ресімдеу. </w:t>
      </w:r>
    </w:p>
    <w:p>
      <w:pPr>
        <w:spacing w:after="0"/>
        <w:ind w:left="0"/>
        <w:jc w:val="both"/>
      </w:pPr>
      <w:r>
        <w:rPr>
          <w:rFonts w:ascii="Times New Roman"/>
          <w:b w:val="false"/>
          <w:i w:val="false"/>
          <w:color w:val="000000"/>
          <w:sz w:val="28"/>
        </w:rPr>
        <w:t xml:space="preserve">
      13-тақырып. Есепті тігістер. Есепті тігістерінің түрлері, оларды бұйымдарда пайдалану. </w:t>
      </w:r>
    </w:p>
    <w:p>
      <w:pPr>
        <w:spacing w:after="0"/>
        <w:ind w:left="0"/>
        <w:jc w:val="both"/>
      </w:pPr>
      <w:r>
        <w:rPr>
          <w:rFonts w:ascii="Times New Roman"/>
          <w:b w:val="false"/>
          <w:i w:val="false"/>
          <w:color w:val="000000"/>
          <w:sz w:val="28"/>
        </w:rPr>
        <w:t>
      Практика. Жұмысты орындау: қайып тігу тігістері (матаның арқауын тартып алу жолымен жасалған шілтер, қайып тігу); матаның бетінде орындалатын (крест, көркем сурет, қос крест, жинақ, қисық сыру) есепті кестелеулер.</w:t>
      </w:r>
    </w:p>
    <w:p>
      <w:pPr>
        <w:spacing w:after="0"/>
        <w:ind w:left="0"/>
        <w:jc w:val="both"/>
      </w:pPr>
      <w:r>
        <w:rPr>
          <w:rFonts w:ascii="Times New Roman"/>
          <w:b w:val="false"/>
          <w:i w:val="false"/>
          <w:color w:val="000000"/>
          <w:sz w:val="28"/>
        </w:rPr>
        <w:t xml:space="preserve">
      14-тақырып. Крестпен кестелеп тігу. Теориялық сабақ. Техниканың ерекшелігі. Кресттің түрлері. Тігісті орындау тәсілдері. Майда тігістерді орындау жүйелілігі. Әртүрлі бұйымдарды безендіру үшін крестпен кестелеп тігуді қолдану. </w:t>
      </w:r>
    </w:p>
    <w:p>
      <w:pPr>
        <w:spacing w:after="0"/>
        <w:ind w:left="0"/>
        <w:jc w:val="both"/>
      </w:pPr>
      <w:r>
        <w:rPr>
          <w:rFonts w:ascii="Times New Roman"/>
          <w:b w:val="false"/>
          <w:i w:val="false"/>
          <w:color w:val="000000"/>
          <w:sz w:val="28"/>
        </w:rPr>
        <w:t>
      Практика. Үлгілерді орындау: жартылай крест тігіс (гобелендік); ішкі жағынан тік тігістермен орындалған крест. Таңдау бойынша жұмысты орындау: "Түймеқыз", "Мысық", "Қоян", "Кактус", "Шиелер".</w:t>
      </w:r>
    </w:p>
    <w:p>
      <w:pPr>
        <w:spacing w:after="0"/>
        <w:ind w:left="0"/>
        <w:jc w:val="both"/>
      </w:pPr>
      <w:r>
        <w:rPr>
          <w:rFonts w:ascii="Times New Roman"/>
          <w:b w:val="false"/>
          <w:i w:val="false"/>
          <w:color w:val="000000"/>
          <w:sz w:val="28"/>
        </w:rPr>
        <w:t xml:space="preserve">
      15-тақырып. Панно дайындау. Лентамен жұмыс. Ені, ұзындығы және түсі әртүрлі ленталармен кесте тігу. Кергішті қолдану. Кергіштің өлшемін таңдау. Түстік гамма бойынша ленталармен жұмыс жасауға арналған іріктеу. </w:t>
      </w:r>
    </w:p>
    <w:p>
      <w:pPr>
        <w:spacing w:after="0"/>
        <w:ind w:left="0"/>
        <w:jc w:val="both"/>
      </w:pPr>
      <w:r>
        <w:rPr>
          <w:rFonts w:ascii="Times New Roman"/>
          <w:b w:val="false"/>
          <w:i w:val="false"/>
          <w:color w:val="000000"/>
          <w:sz w:val="28"/>
        </w:rPr>
        <w:t xml:space="preserve">
      Практика. Түрлі түсті ленталардан "шахмат" өру. Гүл жасауды орындау. "Гүлдер" панносы. Гүлдері бар себетті және әрбір гүлді жүйелі кестелеу. Кенепте немесе матада кестелеу. </w:t>
      </w:r>
    </w:p>
    <w:p>
      <w:pPr>
        <w:spacing w:after="0"/>
        <w:ind w:left="0"/>
        <w:jc w:val="both"/>
      </w:pPr>
      <w:r>
        <w:rPr>
          <w:rFonts w:ascii="Times New Roman"/>
          <w:b w:val="false"/>
          <w:i w:val="false"/>
          <w:color w:val="000000"/>
          <w:sz w:val="28"/>
        </w:rPr>
        <w:t xml:space="preserve">
      16-тақырып. Кесте тігу. Киімді сәндік безендіру. Киімді безендіруге пайдаланылатын өрнектер мен тігістер. Композицияны құрастыру және кестелеу. Суретті таңдау және оны матаға көшіру. Жұмысқа арналған жіптерді және инелерді іріктеу. Жақындарына арналған сыйлық: анасына алжапқыш, әжесіне сөмке, әпкесіне көйлек. </w:t>
      </w:r>
    </w:p>
    <w:p>
      <w:pPr>
        <w:spacing w:after="0"/>
        <w:ind w:left="0"/>
        <w:jc w:val="both"/>
      </w:pPr>
      <w:r>
        <w:rPr>
          <w:rFonts w:ascii="Times New Roman"/>
          <w:b w:val="false"/>
          <w:i w:val="false"/>
          <w:color w:val="000000"/>
          <w:sz w:val="28"/>
        </w:rPr>
        <w:t>
      Практика. Қолөнер журналдарымен жұмыс. Кестелеуге арналған мотивтерді іріктеу, өрнектерді алжапқышта, сөмкеде, көйлекте кестелеу. Сәндік-қолданбалы шығармашылық техникаларын қолдану арқылы қабырғаға ілінетін панноны дайындау (топтық жұмыс).</w:t>
      </w:r>
    </w:p>
    <w:p>
      <w:pPr>
        <w:spacing w:after="0"/>
        <w:ind w:left="0"/>
        <w:jc w:val="both"/>
      </w:pPr>
      <w:r>
        <w:rPr>
          <w:rFonts w:ascii="Times New Roman"/>
          <w:b w:val="false"/>
          <w:i w:val="false"/>
          <w:color w:val="000000"/>
          <w:sz w:val="28"/>
        </w:rPr>
        <w:t>
      58. 1-сыныптың Бағдарламасын игеруден күтілетін нәтижелер.</w:t>
      </w:r>
    </w:p>
    <w:p>
      <w:pPr>
        <w:spacing w:after="0"/>
        <w:ind w:left="0"/>
        <w:jc w:val="both"/>
      </w:pPr>
      <w:r>
        <w:rPr>
          <w:rFonts w:ascii="Times New Roman"/>
          <w:b w:val="false"/>
          <w:i w:val="false"/>
          <w:color w:val="000000"/>
          <w:sz w:val="28"/>
        </w:rPr>
        <w:t>
      1) сәндік-қолданбалы шығармашылықтың даму тарихын, қолөнер түрлерін, креативті қолөнердің заманауи бағыттарын біледі;</w:t>
      </w:r>
    </w:p>
    <w:p>
      <w:pPr>
        <w:spacing w:after="0"/>
        <w:ind w:left="0"/>
        <w:jc w:val="both"/>
      </w:pPr>
      <w:r>
        <w:rPr>
          <w:rFonts w:ascii="Times New Roman"/>
          <w:b w:val="false"/>
          <w:i w:val="false"/>
          <w:color w:val="000000"/>
          <w:sz w:val="28"/>
        </w:rPr>
        <w:t>
      2) аппликациялық жұмыстың түрлерін, қарапайым аппликацияның технологиясын біледі;</w:t>
      </w:r>
    </w:p>
    <w:p>
      <w:pPr>
        <w:spacing w:after="0"/>
        <w:ind w:left="0"/>
        <w:jc w:val="both"/>
      </w:pPr>
      <w:r>
        <w:rPr>
          <w:rFonts w:ascii="Times New Roman"/>
          <w:b w:val="false"/>
          <w:i w:val="false"/>
          <w:color w:val="000000"/>
          <w:sz w:val="28"/>
        </w:rPr>
        <w:t>
      3) көп жоспарлы пейзаждық аппликацияны орындау кезіндегі ерекшеліктерді, композицияның әрбір элементі үшін операциялардың біртіндеушілігін біледі;</w:t>
      </w:r>
    </w:p>
    <w:p>
      <w:pPr>
        <w:spacing w:after="0"/>
        <w:ind w:left="0"/>
        <w:jc w:val="both"/>
      </w:pPr>
      <w:r>
        <w:rPr>
          <w:rFonts w:ascii="Times New Roman"/>
          <w:b w:val="false"/>
          <w:i w:val="false"/>
          <w:color w:val="000000"/>
          <w:sz w:val="28"/>
        </w:rPr>
        <w:t>
      4) әртүрлі материалдардан көлемді аппликацияны жасай алады;</w:t>
      </w:r>
    </w:p>
    <w:p>
      <w:pPr>
        <w:spacing w:after="0"/>
        <w:ind w:left="0"/>
        <w:jc w:val="both"/>
      </w:pPr>
      <w:r>
        <w:rPr>
          <w:rFonts w:ascii="Times New Roman"/>
          <w:b w:val="false"/>
          <w:i w:val="false"/>
          <w:color w:val="000000"/>
          <w:sz w:val="28"/>
        </w:rPr>
        <w:t>
      5) жіптен ойыншықтар дайындайды;</w:t>
      </w:r>
    </w:p>
    <w:p>
      <w:pPr>
        <w:spacing w:after="0"/>
        <w:ind w:left="0"/>
        <w:jc w:val="both"/>
      </w:pPr>
      <w:r>
        <w:rPr>
          <w:rFonts w:ascii="Times New Roman"/>
          <w:b w:val="false"/>
          <w:i w:val="false"/>
          <w:color w:val="000000"/>
          <w:sz w:val="28"/>
        </w:rPr>
        <w:t>
      6) "инені алдыға қарай", "инені артқа қарай", "қайып тігу", "ілмелі", "айқас", "торлама" және "сабақты" қол тігістерінің түрлерін біледі;</w:t>
      </w:r>
    </w:p>
    <w:p>
      <w:pPr>
        <w:spacing w:after="0"/>
        <w:ind w:left="0"/>
        <w:jc w:val="both"/>
      </w:pPr>
      <w:r>
        <w:rPr>
          <w:rFonts w:ascii="Times New Roman"/>
          <w:b w:val="false"/>
          <w:i w:val="false"/>
          <w:color w:val="000000"/>
          <w:sz w:val="28"/>
        </w:rPr>
        <w:t>
      7) жұмыстың қауіпсіздік ережелерін, тігуге арналған жабдықтарды, құралдарды және құрылғыларды біледі;</w:t>
      </w:r>
    </w:p>
    <w:p>
      <w:pPr>
        <w:spacing w:after="0"/>
        <w:ind w:left="0"/>
        <w:jc w:val="both"/>
      </w:pPr>
      <w:r>
        <w:rPr>
          <w:rFonts w:ascii="Times New Roman"/>
          <w:b w:val="false"/>
          <w:i w:val="false"/>
          <w:color w:val="000000"/>
          <w:sz w:val="28"/>
        </w:rPr>
        <w:t>
      8) косметика заттарын салатын сөмкені тігу, телефонға арналған тысқапты дайындау технологиясын біледі;</w:t>
      </w:r>
    </w:p>
    <w:p>
      <w:pPr>
        <w:spacing w:after="0"/>
        <w:ind w:left="0"/>
        <w:jc w:val="both"/>
      </w:pPr>
      <w:r>
        <w:rPr>
          <w:rFonts w:ascii="Times New Roman"/>
          <w:b w:val="false"/>
          <w:i w:val="false"/>
          <w:color w:val="000000"/>
          <w:sz w:val="28"/>
        </w:rPr>
        <w:t>
      9) драппен, шұғамен, жұқа киізбен жұмыс істеу ерекшеліктерін біледі, қалың маталардан ойыншықтар жасайды;</w:t>
      </w:r>
    </w:p>
    <w:p>
      <w:pPr>
        <w:spacing w:after="0"/>
        <w:ind w:left="0"/>
        <w:jc w:val="both"/>
      </w:pPr>
      <w:r>
        <w:rPr>
          <w:rFonts w:ascii="Times New Roman"/>
          <w:b w:val="false"/>
          <w:i w:val="false"/>
          <w:color w:val="000000"/>
          <w:sz w:val="28"/>
        </w:rPr>
        <w:t>
      10) теріден ойыншықтар жасай алады;</w:t>
      </w:r>
    </w:p>
    <w:p>
      <w:pPr>
        <w:spacing w:after="0"/>
        <w:ind w:left="0"/>
        <w:jc w:val="both"/>
      </w:pPr>
      <w:r>
        <w:rPr>
          <w:rFonts w:ascii="Times New Roman"/>
          <w:b w:val="false"/>
          <w:i w:val="false"/>
          <w:color w:val="000000"/>
          <w:sz w:val="28"/>
        </w:rPr>
        <w:t xml:space="preserve">
      11) қуыршақтарға, ойыншықтарға арналған киім тіге алады. </w:t>
      </w:r>
    </w:p>
    <w:p>
      <w:pPr>
        <w:spacing w:after="0"/>
        <w:ind w:left="0"/>
        <w:jc w:val="both"/>
      </w:pPr>
      <w:r>
        <w:rPr>
          <w:rFonts w:ascii="Times New Roman"/>
          <w:b w:val="false"/>
          <w:i w:val="false"/>
          <w:color w:val="000000"/>
          <w:sz w:val="28"/>
        </w:rPr>
        <w:t>
      59. 2-сыныптағы Бағдарлама талаптары:</w:t>
      </w:r>
    </w:p>
    <w:p>
      <w:pPr>
        <w:spacing w:after="0"/>
        <w:ind w:left="0"/>
        <w:jc w:val="both"/>
      </w:pPr>
      <w:r>
        <w:rPr>
          <w:rFonts w:ascii="Times New Roman"/>
          <w:b w:val="false"/>
          <w:i w:val="false"/>
          <w:color w:val="000000"/>
          <w:sz w:val="28"/>
        </w:rPr>
        <w:t>
      1) құрақ техникасының даму тарихымен, нобайды, бұйымның сызбасын орындаумен, қимаүлгі дайындаумен, түсі және фактурасы бойынша матаны іріктеу, пішумен, құрақ мозаикасының бөліктерін өзара біріктіру технологиясымен, құрақ тігісі техникасында бұйымды соңғы әрлеу және безендірумен танысу;</w:t>
      </w:r>
    </w:p>
    <w:p>
      <w:pPr>
        <w:spacing w:after="0"/>
        <w:ind w:left="0"/>
        <w:jc w:val="both"/>
      </w:pPr>
      <w:r>
        <w:rPr>
          <w:rFonts w:ascii="Times New Roman"/>
          <w:b w:val="false"/>
          <w:i w:val="false"/>
          <w:color w:val="000000"/>
          <w:sz w:val="28"/>
        </w:rPr>
        <w:t>
      2) квилт техникасында бұйымдарды дайынмендаумен, матадан гүл түрінде жасалған әйелдердің әшекейімен таныстыру;</w:t>
      </w:r>
    </w:p>
    <w:p>
      <w:pPr>
        <w:spacing w:after="0"/>
        <w:ind w:left="0"/>
        <w:jc w:val="both"/>
      </w:pPr>
      <w:r>
        <w:rPr>
          <w:rFonts w:ascii="Times New Roman"/>
          <w:b w:val="false"/>
          <w:i w:val="false"/>
          <w:color w:val="000000"/>
          <w:sz w:val="28"/>
        </w:rPr>
        <w:t>
      3) көркемдік тоқуды меңгеру, ілмекпен тоқу тәсілдерін, түс танудың негіздерін, бірдей элементтерді тоқу тәсілдеріне тәуелді тоқылған мата фактурасының өзгеруін, бос жіп қосылған шалумен шеңберді, шаршыны, бес қырлықты тоқу ережелерін білу, тоқылған бұйымдарды дайындау;</w:t>
      </w:r>
    </w:p>
    <w:p>
      <w:pPr>
        <w:spacing w:after="0"/>
        <w:ind w:left="0"/>
        <w:jc w:val="both"/>
      </w:pPr>
      <w:r>
        <w:rPr>
          <w:rFonts w:ascii="Times New Roman"/>
          <w:b w:val="false"/>
          <w:i w:val="false"/>
          <w:color w:val="000000"/>
          <w:sz w:val="28"/>
        </w:rPr>
        <w:t>
      4) шыныдан жасалған бисердің тарихымен, бисермен қарапайым бұйымдарды өру тәсілдерімен, бисерден бижутерияларды дайындаумен, жазық негізде жануарлардың дене бітімін дайындауда қолданылатын бисермен өрудің негізгі тәсілдерімен, қармақ баумен бисер өру негіздерімен, "екі жіптегі" бисерді тізумен танысу.</w:t>
      </w:r>
    </w:p>
    <w:p>
      <w:pPr>
        <w:spacing w:after="0"/>
        <w:ind w:left="0"/>
        <w:jc w:val="both"/>
      </w:pPr>
      <w:r>
        <w:rPr>
          <w:rFonts w:ascii="Times New Roman"/>
          <w:b w:val="false"/>
          <w:i w:val="false"/>
          <w:color w:val="000000"/>
          <w:sz w:val="28"/>
        </w:rPr>
        <w:t>
      60. 2-сыныптың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Құрақ құрау техникасының даму тарихы. Құрақ тігудің мүмкіндіктері, оның заманауи сән бағыттарымен байланысы. Бұйым ассортименті. </w:t>
      </w:r>
    </w:p>
    <w:p>
      <w:pPr>
        <w:spacing w:after="0"/>
        <w:ind w:left="0"/>
        <w:jc w:val="both"/>
      </w:pPr>
      <w:r>
        <w:rPr>
          <w:rFonts w:ascii="Times New Roman"/>
          <w:b w:val="false"/>
          <w:i w:val="false"/>
          <w:color w:val="000000"/>
          <w:sz w:val="28"/>
        </w:rPr>
        <w:t>
      Жұмыс орны, оны ұйымдастыру. Құрақ тігу (пэчворк) техникасына үйретуге арналған құралдар, материалдар, құрылғылар және жабдықтар.</w:t>
      </w:r>
    </w:p>
    <w:p>
      <w:pPr>
        <w:spacing w:after="0"/>
        <w:ind w:left="0"/>
        <w:jc w:val="both"/>
      </w:pPr>
      <w:r>
        <w:rPr>
          <w:rFonts w:ascii="Times New Roman"/>
          <w:b w:val="false"/>
          <w:i w:val="false"/>
          <w:color w:val="000000"/>
          <w:sz w:val="28"/>
        </w:rPr>
        <w:t>
      Фактура, түс бойынша маталардың гармониялық үйлесімі. Бұйымның түстік шешімі. Төсеме материалдарды қолдану. Құрақ тігу (пэчворк) техникасында қолданылатын қол және машиналық тігістер. Еңбектің қауіпсіздік ережесі.</w:t>
      </w:r>
    </w:p>
    <w:p>
      <w:pPr>
        <w:spacing w:after="0"/>
        <w:ind w:left="0"/>
        <w:jc w:val="both"/>
      </w:pPr>
      <w:r>
        <w:rPr>
          <w:rFonts w:ascii="Times New Roman"/>
          <w:b w:val="false"/>
          <w:i w:val="false"/>
          <w:color w:val="000000"/>
          <w:sz w:val="28"/>
        </w:rPr>
        <w:t xml:space="preserve">
      Нобай, оның түрлері, міндеті, орындау тәсілдері және ережесі. Сызба, схема туралы түсінік, олардың айырмашылықтары. Өлшемдер, өлшеу ережелері. Қимаүлгі. Қимаүлгілерді, дайын болған үлгілерді қолдану. Материалдарды жұмысқа дайындау. Ою-өрнек элементтерін пішу үшін қимаүлгілерді қолдану. </w:t>
      </w:r>
    </w:p>
    <w:p>
      <w:pPr>
        <w:spacing w:after="0"/>
        <w:ind w:left="0"/>
        <w:jc w:val="both"/>
      </w:pPr>
      <w:r>
        <w:rPr>
          <w:rFonts w:ascii="Times New Roman"/>
          <w:b w:val="false"/>
          <w:i w:val="false"/>
          <w:color w:val="000000"/>
          <w:sz w:val="28"/>
        </w:rPr>
        <w:t>
      Практика. Фактура және түсі бойынша маталарды іріктеу. Құрақ тігу техникасында қолданылатын төсемдік материалдардың қасиеттерін зерттеу. Құрақ тігуде қолданылатын қол, машина тігістерінің үлгілерін орындау. Нобайды орындау. Сызбаны орындау. Картон немесе қатты қағаздан қимаүлгілер дайындау. Құрақ тігу техникасында бұйымды дайындау (жолақтардан жасалған мозаика).</w:t>
      </w:r>
    </w:p>
    <w:p>
      <w:pPr>
        <w:spacing w:after="0"/>
        <w:ind w:left="0"/>
        <w:jc w:val="both"/>
      </w:pPr>
      <w:r>
        <w:rPr>
          <w:rFonts w:ascii="Times New Roman"/>
          <w:b w:val="false"/>
          <w:i w:val="false"/>
          <w:color w:val="000000"/>
          <w:sz w:val="28"/>
        </w:rPr>
        <w:t>
      2-тақырып. Құрақ мозаика. Құрақ тігудің түрлері. Еңбек қауіпсіздік ережесі. Құрақ тігу техникасында қолданылатын негізгі формалар. Жолақтан тігу. "Шырша", "Құдық" схемасы бойынша үлгілерді жинау ережесі. Шаршыдан тігу. "Шахмат" схемасы бойынша үлгілерді жинау ережесі. Тік бұрышты үшбұрыштар тігу.</w:t>
      </w:r>
    </w:p>
    <w:p>
      <w:pPr>
        <w:spacing w:after="0"/>
        <w:ind w:left="0"/>
        <w:jc w:val="both"/>
      </w:pPr>
      <w:r>
        <w:rPr>
          <w:rFonts w:ascii="Times New Roman"/>
          <w:b w:val="false"/>
          <w:i w:val="false"/>
          <w:color w:val="000000"/>
          <w:sz w:val="28"/>
        </w:rPr>
        <w:t>
      "Диірмен", "Жұлдыз" схемасы бойынша үлгілерін жинау ережесі. Фестондар, олардың түрлері. Бөлшектің шетіне фестондарды дайындау, бекіту ережесі. Қабаты бойынша тік фестондарды бұйымның ортасына қарай және ортасынан ары қарай қою техникасы. Құрақ құрау техникасындағы әрлеу материалдары. Сыру, орындау ережесі.</w:t>
      </w:r>
    </w:p>
    <w:p>
      <w:pPr>
        <w:spacing w:after="0"/>
        <w:ind w:left="0"/>
        <w:jc w:val="both"/>
      </w:pPr>
      <w:r>
        <w:rPr>
          <w:rFonts w:ascii="Times New Roman"/>
          <w:b w:val="false"/>
          <w:i w:val="false"/>
          <w:color w:val="000000"/>
          <w:sz w:val="28"/>
        </w:rPr>
        <w:t xml:space="preserve">
      3-тақырып. Практика. "Шырша", "Құдық" схемасы бойынша құрақ тігу техникасындағы бұйымның нобайын, сызбазын орындау. Өрнек элементтерін орындау. Еңбек қауіпсіздік ережесі. "Шахмат" схемасы бойынша құрақ тігу техникасындағы бұйымның нобайын, сызбасын орындау. Өрнек элементтерін орындау. </w:t>
      </w:r>
    </w:p>
    <w:p>
      <w:pPr>
        <w:spacing w:after="0"/>
        <w:ind w:left="0"/>
        <w:jc w:val="both"/>
      </w:pPr>
      <w:r>
        <w:rPr>
          <w:rFonts w:ascii="Times New Roman"/>
          <w:b w:val="false"/>
          <w:i w:val="false"/>
          <w:color w:val="000000"/>
          <w:sz w:val="28"/>
        </w:rPr>
        <w:t xml:space="preserve">
      "Диірмен", "Жұлдыз" схемасы бойынша құрақ тігу техникасындағы бұйымның нобайын, сызбазын орындау. Өрнек элементтерін орындау. Үшбұрыш, шаршы фестондарды қолдана отырып құрақ тігу техникасында бұйымның нобайын, сызбасын орындау. Фестондарды бөлшектің шетіне бекіту. </w:t>
      </w:r>
    </w:p>
    <w:p>
      <w:pPr>
        <w:spacing w:after="0"/>
        <w:ind w:left="0"/>
        <w:jc w:val="both"/>
      </w:pPr>
      <w:r>
        <w:rPr>
          <w:rFonts w:ascii="Times New Roman"/>
          <w:b w:val="false"/>
          <w:i w:val="false"/>
          <w:color w:val="000000"/>
          <w:sz w:val="28"/>
        </w:rPr>
        <w:t xml:space="preserve">
      Қабаты бойынша тік фестондарды бұйымның ортасына қарай және ортасынан ары қарай қою, оларды бекіту. Құрақ бұйымдарда сыруды қолдану. Бұйымды дайындау. Дайын бұйымды әрлеу. </w:t>
      </w:r>
    </w:p>
    <w:p>
      <w:pPr>
        <w:spacing w:after="0"/>
        <w:ind w:left="0"/>
        <w:jc w:val="both"/>
      </w:pPr>
      <w:r>
        <w:rPr>
          <w:rFonts w:ascii="Times New Roman"/>
          <w:b w:val="false"/>
          <w:i w:val="false"/>
          <w:color w:val="000000"/>
          <w:sz w:val="28"/>
        </w:rPr>
        <w:t>
      4-тақырып. Құрақ тігу техникасында бұйымды дайындау технологиясы. Матадан аппликация жасау. Бұйымның нобайын, сызбасын орындау. Қимаүлгілерді дайындау, түс және фактура бойынша маталарды іріктеу. Пішу. Құрақ мозаиканың бөлшектерін өзара біріктіру технологиясы. Соңғы әрлеу және бұйымды безендіру. Бұйымның сапасына қойылатын талаптар. Еңбек қауіпсіздік ережесі. Практикалық жұмыс. Бұйымды дайындау. Тұтқыш, кілемше, сөмке, ыстық заттардың астына қоюға арналған сүйемел, қабырғаға ілетін панно.</w:t>
      </w:r>
    </w:p>
    <w:p>
      <w:pPr>
        <w:spacing w:after="0"/>
        <w:ind w:left="0"/>
        <w:jc w:val="both"/>
      </w:pPr>
      <w:r>
        <w:rPr>
          <w:rFonts w:ascii="Times New Roman"/>
          <w:b w:val="false"/>
          <w:i w:val="false"/>
          <w:color w:val="000000"/>
          <w:sz w:val="28"/>
        </w:rPr>
        <w:t xml:space="preserve">
      5-тақырып. Құрақ тігу техникасы. "Орыс шаршысы" техникасы. Схеманы құру ережесі. Орындау технологиясы. Тең қабырғалы үшбұрыштар тігу. Тең қабырғалы үшбұрыштардан бұйымды жинау схемалары: "Қар", "Өрмек", "Бұранда". Тең қабырғалы үшбұрыштарды екі бөлікке бөлу схемасы және оны жинау жүйелілігі. </w:t>
      </w:r>
    </w:p>
    <w:p>
      <w:pPr>
        <w:spacing w:after="0"/>
        <w:ind w:left="0"/>
        <w:jc w:val="both"/>
      </w:pPr>
      <w:r>
        <w:rPr>
          <w:rFonts w:ascii="Times New Roman"/>
          <w:b w:val="false"/>
          <w:i w:val="false"/>
          <w:color w:val="000000"/>
          <w:sz w:val="28"/>
        </w:rPr>
        <w:t xml:space="preserve">
      Көпбұрышты тігу. "Ара ұясы" техникасы. Схеманы құру ережесі. Төрт бұрышты қиықша тігу. Негізде тігу. "Раушангүл" илтинг схемасы бойынша үлгіні жинау тәртібі. Дайын бұйымды әрлеу. Қисық көмкермемен бұйымның шетін өңдеу технологиясы. </w:t>
      </w:r>
    </w:p>
    <w:p>
      <w:pPr>
        <w:spacing w:after="0"/>
        <w:ind w:left="0"/>
        <w:jc w:val="both"/>
      </w:pPr>
      <w:r>
        <w:rPr>
          <w:rFonts w:ascii="Times New Roman"/>
          <w:b w:val="false"/>
          <w:i w:val="false"/>
          <w:color w:val="000000"/>
          <w:sz w:val="28"/>
        </w:rPr>
        <w:t>
      Практика. Бұйымды дайындау: асханаға арналған жинақ, жұмсақ ойыншық, жиһазға арналған тысқап, панно, кілемше, көрпе.</w:t>
      </w:r>
    </w:p>
    <w:p>
      <w:pPr>
        <w:spacing w:after="0"/>
        <w:ind w:left="0"/>
        <w:jc w:val="both"/>
      </w:pPr>
      <w:r>
        <w:rPr>
          <w:rFonts w:ascii="Times New Roman"/>
          <w:b w:val="false"/>
          <w:i w:val="false"/>
          <w:color w:val="000000"/>
          <w:sz w:val="28"/>
        </w:rPr>
        <w:t>
      6-тақырып. Квилтинг – әртүрлі материалдарды тігу және сыру жолдары арқылы ерекше әдемі ою-өрнектерді және толық картиналарды жасау өнері. Квилтингте пэчворк, тігу, кесте тігу, апплицикацияларды біріктіру. Квилтинг тарихы. Квилтинг стильдері. Квилтингке арналған құралдар. Квилтингке арналған маталар. Квилтинг тігістері.</w:t>
      </w:r>
    </w:p>
    <w:p>
      <w:pPr>
        <w:spacing w:after="0"/>
        <w:ind w:left="0"/>
        <w:jc w:val="both"/>
      </w:pPr>
      <w:r>
        <w:rPr>
          <w:rFonts w:ascii="Times New Roman"/>
          <w:b w:val="false"/>
          <w:i w:val="false"/>
          <w:color w:val="000000"/>
          <w:sz w:val="28"/>
        </w:rPr>
        <w:t xml:space="preserve">
      Квилт қабаттары. Алғашқы декоративті қабат. Пэчворк (құрақ тігу) әдісі немесе қолөнердің басқа стильдерін қолдану. Төсеме. Ішкі қабат. Интерьердегі квилт: көрпе, жамылғы, жастықтар, перделер, кілемдер, жұмсақ жиһазды перделеу, картиналар, панно және квилт техникасындағы киім. </w:t>
      </w:r>
    </w:p>
    <w:p>
      <w:pPr>
        <w:spacing w:after="0"/>
        <w:ind w:left="0"/>
        <w:jc w:val="both"/>
      </w:pPr>
      <w:r>
        <w:rPr>
          <w:rFonts w:ascii="Times New Roman"/>
          <w:b w:val="false"/>
          <w:i w:val="false"/>
          <w:color w:val="000000"/>
          <w:sz w:val="28"/>
        </w:rPr>
        <w:t>
      Практика. Қайшыға арналған кестесі бар, үш бөлімді тысқапты, шай демдейтін шәйнекке арналған жылытқыны, лаванда толтырмасы бар хош иісті періштелерді, себеттерді, дастарханды және сөмкелерді (білім алушының таңдауымен) дайындау.</w:t>
      </w:r>
    </w:p>
    <w:p>
      <w:pPr>
        <w:spacing w:after="0"/>
        <w:ind w:left="0"/>
        <w:jc w:val="both"/>
      </w:pPr>
      <w:r>
        <w:rPr>
          <w:rFonts w:ascii="Times New Roman"/>
          <w:b w:val="false"/>
          <w:i w:val="false"/>
          <w:color w:val="000000"/>
          <w:sz w:val="28"/>
        </w:rPr>
        <w:t xml:space="preserve">
      7-тақырып. Матадан гүл түрінде жасалған әйелдер әшекейін дайындау. Жұмыс орны, оны ұйымдастыру. Құралдар, материалдар және жабдықтар. Қауіпсіздік техникасы. </w:t>
      </w:r>
    </w:p>
    <w:p>
      <w:pPr>
        <w:spacing w:after="0"/>
        <w:ind w:left="0"/>
        <w:jc w:val="both"/>
      </w:pPr>
      <w:r>
        <w:rPr>
          <w:rFonts w:ascii="Times New Roman"/>
          <w:b w:val="false"/>
          <w:i w:val="false"/>
          <w:color w:val="000000"/>
          <w:sz w:val="28"/>
        </w:rPr>
        <w:t xml:space="preserve">
      Практика. Матадан гүлдерді қадамдық дайындау. Органза, атлас немесе шифоннан жасалған жасанды гүлдер. </w:t>
      </w:r>
    </w:p>
    <w:p>
      <w:pPr>
        <w:spacing w:after="0"/>
        <w:ind w:left="0"/>
        <w:jc w:val="both"/>
      </w:pPr>
      <w:r>
        <w:rPr>
          <w:rFonts w:ascii="Times New Roman"/>
          <w:b w:val="false"/>
          <w:i w:val="false"/>
          <w:color w:val="000000"/>
          <w:sz w:val="28"/>
        </w:rPr>
        <w:t>
      8-тақырып. Ілмекпен тоқу. Көркемдік тоқудың даму тарихы. Жұмыс орнын ұйымдастыру. Жұмысқа қажетті құралдар және материалдар. Тоқуға арналған ілмектермен, қайшы, тігін инелерімен, электр үтікпен жұмыс істеу кезіндегі қауіпсіздік техника ережелері.</w:t>
      </w:r>
    </w:p>
    <w:p>
      <w:pPr>
        <w:spacing w:after="0"/>
        <w:ind w:left="0"/>
        <w:jc w:val="both"/>
      </w:pPr>
      <w:r>
        <w:rPr>
          <w:rFonts w:ascii="Times New Roman"/>
          <w:b w:val="false"/>
          <w:i w:val="false"/>
          <w:color w:val="000000"/>
          <w:sz w:val="28"/>
        </w:rPr>
        <w:t>
      Тоқуға қолданылатын жіптердің шығу тегі және қасиеттері. Талшықтың түрлері (табиғи и химиялық). Химиялық талшықтың түрлері және қолданылуы. Жіптің сапасына және тоқылған кенеп матаның тығыздығына байланысты бұйымдар сапасы мен қасиеті. Трикотаж матаның қасиеті.</w:t>
      </w:r>
    </w:p>
    <w:p>
      <w:pPr>
        <w:spacing w:after="0"/>
        <w:ind w:left="0"/>
        <w:jc w:val="both"/>
      </w:pPr>
      <w:r>
        <w:rPr>
          <w:rFonts w:ascii="Times New Roman"/>
          <w:b w:val="false"/>
          <w:i w:val="false"/>
          <w:color w:val="000000"/>
          <w:sz w:val="28"/>
        </w:rPr>
        <w:t xml:space="preserve">
      Ілмекпен тоқу тарихы. Ілмек және иірілген жіпті таңдау. Жұмыс кезіндегі қолдың қалпы. Ілмекпен тоқудың негізгі тәсілдері. Алғашқы ілгектің пайда болуы. Шартты белгісі. "Раппорт" түсінігі. Схеманы оқу ережесі. "Үлпілдек ілгекпен өрілген тізбек", "бос жіп қосылмай қысқа шалу", "бос жіп қосылмай шалу", "бос жіп қосылған қысқа шалу", "бос жіп қосылған шалу", "екі жіп қосылған шалу", "бұрамалы шалу", "көпірме шалу", "бос жіп қосылған рельефті оң шалу", "бос жіп қосылған рельефті теріс шалу", "қосымша бос жіп қосылған рельефті теріс шалу", "ұлу қабыршағы", "ұлу қабыршағының аяқшасы", "екі бос жіп қосылған шалуы бар тоқылмаған түйін" түсініктері. Әртүрлі өрнектерді тоқу ерекшеліктері. </w:t>
      </w:r>
    </w:p>
    <w:p>
      <w:pPr>
        <w:spacing w:after="0"/>
        <w:ind w:left="0"/>
        <w:jc w:val="both"/>
      </w:pPr>
      <w:r>
        <w:rPr>
          <w:rFonts w:ascii="Times New Roman"/>
          <w:b w:val="false"/>
          <w:i w:val="false"/>
          <w:color w:val="000000"/>
          <w:sz w:val="28"/>
        </w:rPr>
        <w:t>
      Практика. Тоқу тәсілдерін өңдеу: бастапқы ілгек, үлпілдек ілгек, көтеруге арналған ілгек, жартылай ілгек, бос жіп қосылмаған шалу, қысқа шалу, бос жіп қосылған шалу.</w:t>
      </w:r>
    </w:p>
    <w:p>
      <w:pPr>
        <w:spacing w:after="0"/>
        <w:ind w:left="0"/>
        <w:jc w:val="both"/>
      </w:pPr>
      <w:r>
        <w:rPr>
          <w:rFonts w:ascii="Times New Roman"/>
          <w:b w:val="false"/>
          <w:i w:val="false"/>
          <w:color w:val="000000"/>
          <w:sz w:val="28"/>
        </w:rPr>
        <w:t xml:space="preserve">
      9-тақырып. Бағаналар және үлпілдек ілгектермен жаттығулар. Тоқудың негізгі тәсілдерінің шартты белгілерін салу: үлпілдек ілгек және бағаналар. Тұтқышты орындауға арналған схеманы салу. </w:t>
      </w:r>
    </w:p>
    <w:p>
      <w:pPr>
        <w:spacing w:after="0"/>
        <w:ind w:left="0"/>
        <w:jc w:val="both"/>
      </w:pPr>
      <w:r>
        <w:rPr>
          <w:rFonts w:ascii="Times New Roman"/>
          <w:b w:val="false"/>
          <w:i w:val="false"/>
          <w:color w:val="000000"/>
          <w:sz w:val="28"/>
        </w:rPr>
        <w:t xml:space="preserve">
      Практика. Схема бойынша үлгіні тоқу. Шаршы тәрізді тұтқыштың өлшемін анықтауға арналған ілгектің есебі. Тұтқышты тоқу және безендіру. </w:t>
      </w:r>
    </w:p>
    <w:p>
      <w:pPr>
        <w:spacing w:after="0"/>
        <w:ind w:left="0"/>
        <w:jc w:val="both"/>
      </w:pPr>
      <w:r>
        <w:rPr>
          <w:rFonts w:ascii="Times New Roman"/>
          <w:b w:val="false"/>
          <w:i w:val="false"/>
          <w:color w:val="000000"/>
          <w:sz w:val="28"/>
        </w:rPr>
        <w:t xml:space="preserve">
      10-тақырып. Түстану негіздері. Түс туралы түсінік. Түстің қасиеттері: реңк (жарық күші), түс бояулары, қанықтығы. Жылы және суық түстер, ахроматикалық және хроматикалық. Түс спектрі. Түсті өлшеу шеңбері. Негізгі және қосымша түстер. Түстің нышандық мәні. </w:t>
      </w:r>
    </w:p>
    <w:p>
      <w:pPr>
        <w:spacing w:after="0"/>
        <w:ind w:left="0"/>
        <w:jc w:val="both"/>
      </w:pPr>
      <w:r>
        <w:rPr>
          <w:rFonts w:ascii="Times New Roman"/>
          <w:b w:val="false"/>
          <w:i w:val="false"/>
          <w:color w:val="000000"/>
          <w:sz w:val="28"/>
        </w:rPr>
        <w:t xml:space="preserve">
      11-тақырып. Өрнекті кенеп матаны тоқу. Қайталанатын элементтерді тоқу тәсілін өзгертуге байланысты тоқылған мата фактурасының өзгеруі. Шеңбер, шаршы, бесқырлықты (көпқырлықты) тоқу. Майлық схемасын талдау. </w:t>
      </w:r>
    </w:p>
    <w:p>
      <w:pPr>
        <w:spacing w:after="0"/>
        <w:ind w:left="0"/>
        <w:jc w:val="both"/>
      </w:pPr>
      <w:r>
        <w:rPr>
          <w:rFonts w:ascii="Times New Roman"/>
          <w:b w:val="false"/>
          <w:i w:val="false"/>
          <w:color w:val="000000"/>
          <w:sz w:val="28"/>
        </w:rPr>
        <w:t xml:space="preserve">
      Практика. Үш үлгіні бос жіптің қосылуынсыз бағаналармен тоқу: шеңбердің, шаршының, бесқырлықтың үлгілері. </w:t>
      </w:r>
    </w:p>
    <w:p>
      <w:pPr>
        <w:spacing w:after="0"/>
        <w:ind w:left="0"/>
        <w:jc w:val="both"/>
      </w:pPr>
      <w:r>
        <w:rPr>
          <w:rFonts w:ascii="Times New Roman"/>
          <w:b w:val="false"/>
          <w:i w:val="false"/>
          <w:color w:val="000000"/>
          <w:sz w:val="28"/>
        </w:rPr>
        <w:t xml:space="preserve">
      12-тақырып. Қуыршаққа арналған шәлі. Шәліні бір және бірнеше түстердегі жіптен бұрыштан және жоғары жағынан тоқу. Шәліні жеке мотивтерден және кестелеу арқылы тоқу. Өрнектерді және мотивтерді орындау схемасын салу. </w:t>
      </w:r>
    </w:p>
    <w:p>
      <w:pPr>
        <w:spacing w:after="0"/>
        <w:ind w:left="0"/>
        <w:jc w:val="both"/>
      </w:pPr>
      <w:r>
        <w:rPr>
          <w:rFonts w:ascii="Times New Roman"/>
          <w:b w:val="false"/>
          <w:i w:val="false"/>
          <w:color w:val="000000"/>
          <w:sz w:val="28"/>
        </w:rPr>
        <w:t>
      Практика. Ілгектің үлгісін және есебін орындау. Шәлі тоқу. Орамалға арналған өрнектерді алу. Бұйымды безендіру.</w:t>
      </w:r>
    </w:p>
    <w:p>
      <w:pPr>
        <w:spacing w:after="0"/>
        <w:ind w:left="0"/>
        <w:jc w:val="both"/>
      </w:pPr>
      <w:r>
        <w:rPr>
          <w:rFonts w:ascii="Times New Roman"/>
          <w:b w:val="false"/>
          <w:i w:val="false"/>
          <w:color w:val="000000"/>
          <w:sz w:val="28"/>
        </w:rPr>
        <w:t xml:space="preserve">
      13-тақырып. Сөмке. Дорба сөмкені және тікбұрыш, сопақша, шеңбер формасындағы түбі бар сөмкені тоқудың ерекшеліктері. Жеке мотивтерден жасалатын сөмке. Өрнектер схемасын салу. </w:t>
      </w:r>
    </w:p>
    <w:p>
      <w:pPr>
        <w:spacing w:after="0"/>
        <w:ind w:left="0"/>
        <w:jc w:val="both"/>
      </w:pPr>
      <w:r>
        <w:rPr>
          <w:rFonts w:ascii="Times New Roman"/>
          <w:b w:val="false"/>
          <w:i w:val="false"/>
          <w:color w:val="000000"/>
          <w:sz w:val="28"/>
        </w:rPr>
        <w:t xml:space="preserve">
      Практика. Үлгіні тоқу, ілгектерді есептеу. Сөмкені тоқу, оны безендіру, түймелікті орындау. Өрнектерді және мотивтерді тоқу. </w:t>
      </w:r>
    </w:p>
    <w:p>
      <w:pPr>
        <w:spacing w:after="0"/>
        <w:ind w:left="0"/>
        <w:jc w:val="both"/>
      </w:pPr>
      <w:r>
        <w:rPr>
          <w:rFonts w:ascii="Times New Roman"/>
          <w:b w:val="false"/>
          <w:i w:val="false"/>
          <w:color w:val="000000"/>
          <w:sz w:val="28"/>
        </w:rPr>
        <w:t xml:space="preserve">
      14-тақырып. Бисермен жұмыс. Бисер түрлері. Шыныдан жасалған бисердің тарихы. Бисерді пайдалану. Бисерден қарапайым бұйымдарды өру тәсілдері. Бисерден бижутерия дайындау. Бижутерия түрлері. Жұқа селдір өру негіздерін зерттеу. Бұйымдар нобайларын талдау. Әшекей формаларын іріктеу ережелері. Түстердің үйлесімі. </w:t>
      </w:r>
    </w:p>
    <w:p>
      <w:pPr>
        <w:spacing w:after="0"/>
        <w:ind w:left="0"/>
        <w:jc w:val="both"/>
      </w:pPr>
      <w:r>
        <w:rPr>
          <w:rFonts w:ascii="Times New Roman"/>
          <w:b w:val="false"/>
          <w:i w:val="false"/>
          <w:color w:val="000000"/>
          <w:sz w:val="28"/>
        </w:rPr>
        <w:t>
      Практика. Бисерден бижутерия дайындау. Жұмыс тәртібі. Құралдар, материалдар және құрылғылар. Қауіпсіздік техникасы.</w:t>
      </w:r>
    </w:p>
    <w:p>
      <w:pPr>
        <w:spacing w:after="0"/>
        <w:ind w:left="0"/>
        <w:jc w:val="both"/>
      </w:pPr>
      <w:r>
        <w:rPr>
          <w:rFonts w:ascii="Times New Roman"/>
          <w:b w:val="false"/>
          <w:i w:val="false"/>
          <w:color w:val="000000"/>
          <w:sz w:val="28"/>
        </w:rPr>
        <w:t>
      15-тақырып. Бисерден жасалатын жазық фигуралар. Жазық негізде жануарлар фигураларын дайындау үшін қолданылатын бисермен тоқудың негізгі тәсілдері: параллельді, ілгекті және шанышпалы тоқу. Денесін, қанаттарын, көздерін, мұртын, табандарын орындау техникасы. Үлгілерді талдау. Схемаларды салу.</w:t>
      </w:r>
    </w:p>
    <w:p>
      <w:pPr>
        <w:spacing w:after="0"/>
        <w:ind w:left="0"/>
        <w:jc w:val="both"/>
      </w:pPr>
      <w:r>
        <w:rPr>
          <w:rFonts w:ascii="Times New Roman"/>
          <w:b w:val="false"/>
          <w:i w:val="false"/>
          <w:color w:val="000000"/>
          <w:sz w:val="28"/>
        </w:rPr>
        <w:t xml:space="preserve">
      Практика. Зерттелген тәсілдердің негізінде жеке элементтерді орындау. Сәнді түйреуішті құрастыру. Сәнді түйреуіштерге арналған негізді дайындау. Композицияны құрастыру. Композиция элементтерін негізге жапсыру. Безендіру. </w:t>
      </w:r>
    </w:p>
    <w:p>
      <w:pPr>
        <w:spacing w:after="0"/>
        <w:ind w:left="0"/>
        <w:jc w:val="both"/>
      </w:pPr>
      <w:r>
        <w:rPr>
          <w:rFonts w:ascii="Times New Roman"/>
          <w:b w:val="false"/>
          <w:i w:val="false"/>
          <w:color w:val="000000"/>
          <w:sz w:val="28"/>
        </w:rPr>
        <w:t>
      16-тақырып. Қармақ бау арқылы бисермен тоқудың негіздері. "Бір жіпке" бисерді тізу. Фенечка тарихы. Нобайлар. Жұмыс сурреттері. Бисермен тоқудың дәстүрлі түрлері. Техниканы зерделеу: қарапайым тізбек, ұсақ моншақтары бар тізбек, дөңесті тізбек, ілгекті тізбек, "зигзаг" тізбегі, "жылан" тізбегі, алты күлтелі гүл тізбегі, сегіз күлтелі гүл тізбегі, "сегіздік", салпыншақты тізбек.</w:t>
      </w:r>
    </w:p>
    <w:p>
      <w:pPr>
        <w:spacing w:after="0"/>
        <w:ind w:left="0"/>
        <w:jc w:val="both"/>
      </w:pPr>
      <w:r>
        <w:rPr>
          <w:rFonts w:ascii="Times New Roman"/>
          <w:b w:val="false"/>
          <w:i w:val="false"/>
          <w:color w:val="000000"/>
          <w:sz w:val="28"/>
        </w:rPr>
        <w:t xml:space="preserve">
      Практика. Бисермен тоқудың тәсілдерін меңгеру. Әртүрлі фенечкаларды, сақина, бау, алқа, қуыршаққа арналған әшекейді орындау бойынша жаттығу. </w:t>
      </w:r>
    </w:p>
    <w:p>
      <w:pPr>
        <w:spacing w:after="0"/>
        <w:ind w:left="0"/>
        <w:jc w:val="both"/>
      </w:pPr>
      <w:r>
        <w:rPr>
          <w:rFonts w:ascii="Times New Roman"/>
          <w:b w:val="false"/>
          <w:i w:val="false"/>
          <w:color w:val="000000"/>
          <w:sz w:val="28"/>
        </w:rPr>
        <w:t>
      17-тақырып. "Екі жіпке" бисерді тізу. Техникаларды зерделеу: "крест", "сақина" тәрізді тізбек. Тізбектердің "крест" тәрізді тегіс және көлемді бірігуінің әртүрлі тәсілдері. Тізбекке "сақинаны" тоқу. Орындаудың міндеті және жүйелілігі. Шартты белгілері. Қарапайым схемаларды талдау және салу.</w:t>
      </w:r>
    </w:p>
    <w:p>
      <w:pPr>
        <w:spacing w:after="0"/>
        <w:ind w:left="0"/>
        <w:jc w:val="both"/>
      </w:pPr>
      <w:r>
        <w:rPr>
          <w:rFonts w:ascii="Times New Roman"/>
          <w:b w:val="false"/>
          <w:i w:val="false"/>
          <w:color w:val="000000"/>
          <w:sz w:val="28"/>
        </w:rPr>
        <w:t>
       Практика. Бисермен тоқудың тәсілдерін меңгеру. Әртүрлі фенечкаларды сақиналарды, алқаларды орындау бойынша жаттығу.</w:t>
      </w:r>
    </w:p>
    <w:p>
      <w:pPr>
        <w:spacing w:after="0"/>
        <w:ind w:left="0"/>
        <w:jc w:val="both"/>
      </w:pPr>
      <w:r>
        <w:rPr>
          <w:rFonts w:ascii="Times New Roman"/>
          <w:b w:val="false"/>
          <w:i w:val="false"/>
          <w:color w:val="000000"/>
          <w:sz w:val="28"/>
        </w:rPr>
        <w:t xml:space="preserve">
      61. 2-сыныптың Бағдарламасын игеруден күтілетін нәтижелер. </w:t>
      </w:r>
    </w:p>
    <w:p>
      <w:pPr>
        <w:spacing w:after="0"/>
        <w:ind w:left="0"/>
        <w:jc w:val="both"/>
      </w:pPr>
      <w:r>
        <w:rPr>
          <w:rFonts w:ascii="Times New Roman"/>
          <w:b w:val="false"/>
          <w:i w:val="false"/>
          <w:color w:val="000000"/>
          <w:sz w:val="28"/>
        </w:rPr>
        <w:t>
      2-сыныпта оқу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пэчворк жасау тарихын, құрақ тігу және сәннің заманауи мүмкіндіктерін, түстік сауаттылық негіздерін, құрақ тігудің технологиялық негіздерін, құрақ тігу техникалары және тәсілдерінің түрлерін біледі;</w:t>
      </w:r>
    </w:p>
    <w:p>
      <w:pPr>
        <w:spacing w:after="0"/>
        <w:ind w:left="0"/>
        <w:jc w:val="both"/>
      </w:pPr>
      <w:r>
        <w:rPr>
          <w:rFonts w:ascii="Times New Roman"/>
          <w:b w:val="false"/>
          <w:i w:val="false"/>
          <w:color w:val="000000"/>
          <w:sz w:val="28"/>
        </w:rPr>
        <w:t>
      2) әртүрлі өрнекті іріктейді және құрай алады, ою-өрнектерді жасайды, ою-өрнектің түрлерін, бұйымдағы өлшемі мен орнын анықтайды, құрақтан жасалған бұйымның нобайлары мен үлгісін орындайды, құрақ тігудің технологиялық негіздерін орындайды, құрақ тігудің алуан түрлі техникасын орындайды, құрақ тігу техникасында бұйымды дайындайды;</w:t>
      </w:r>
    </w:p>
    <w:p>
      <w:pPr>
        <w:spacing w:after="0"/>
        <w:ind w:left="0"/>
        <w:jc w:val="both"/>
      </w:pPr>
      <w:r>
        <w:rPr>
          <w:rFonts w:ascii="Times New Roman"/>
          <w:b w:val="false"/>
          <w:i w:val="false"/>
          <w:color w:val="000000"/>
          <w:sz w:val="28"/>
        </w:rPr>
        <w:t>
      3) квилтинг туралы түсінікті біледі, квилтинг тарихын, квилтинг стильдерін, квилт техникасында киім дайындау технологиясын біледі;</w:t>
      </w:r>
    </w:p>
    <w:p>
      <w:pPr>
        <w:spacing w:after="0"/>
        <w:ind w:left="0"/>
        <w:jc w:val="both"/>
      </w:pPr>
      <w:r>
        <w:rPr>
          <w:rFonts w:ascii="Times New Roman"/>
          <w:b w:val="false"/>
          <w:i w:val="false"/>
          <w:color w:val="000000"/>
          <w:sz w:val="28"/>
        </w:rPr>
        <w:t>
      4) ілмекпен тоқудың негізгі тәсілдерін, жұмыс кезіндегі қолдың қалпын, тоқудың негізгі тәсілдерін біледі;</w:t>
      </w:r>
    </w:p>
    <w:p>
      <w:pPr>
        <w:spacing w:after="0"/>
        <w:ind w:left="0"/>
        <w:jc w:val="both"/>
      </w:pPr>
      <w:r>
        <w:rPr>
          <w:rFonts w:ascii="Times New Roman"/>
          <w:b w:val="false"/>
          <w:i w:val="false"/>
          <w:color w:val="000000"/>
          <w:sz w:val="28"/>
        </w:rPr>
        <w:t>
      5) тоқу үшін материалдарды дайындай алады, ілмекті және жіпті таңдай алады, тоқу схемасын оқи алады, тоқуға арналған қарапайым бұйымның үлгісін құрастыруды, бұйымды тоқиды және безендіре алады;</w:t>
      </w:r>
    </w:p>
    <w:p>
      <w:pPr>
        <w:spacing w:after="0"/>
        <w:ind w:left="0"/>
        <w:jc w:val="both"/>
      </w:pPr>
      <w:r>
        <w:rPr>
          <w:rFonts w:ascii="Times New Roman"/>
          <w:b w:val="false"/>
          <w:i w:val="false"/>
          <w:color w:val="000000"/>
          <w:sz w:val="28"/>
        </w:rPr>
        <w:t xml:space="preserve">
      6) матадан гүл түрінде жасалған әйелдер әшекейлерін дайындау техникасын біледі; </w:t>
      </w:r>
    </w:p>
    <w:p>
      <w:pPr>
        <w:spacing w:after="0"/>
        <w:ind w:left="0"/>
        <w:jc w:val="both"/>
      </w:pPr>
      <w:r>
        <w:rPr>
          <w:rFonts w:ascii="Times New Roman"/>
          <w:b w:val="false"/>
          <w:i w:val="false"/>
          <w:color w:val="000000"/>
          <w:sz w:val="28"/>
        </w:rPr>
        <w:t>
      7) бисермен тоқу тарихындағы кейбір деректерді, бисермен жұмыс істеу кезіндегі қауіпсіздік техника ережелерін, жұмыс орнын ұйымдастыру ережесін біледі;</w:t>
      </w:r>
    </w:p>
    <w:p>
      <w:pPr>
        <w:spacing w:after="0"/>
        <w:ind w:left="0"/>
        <w:jc w:val="both"/>
      </w:pPr>
      <w:r>
        <w:rPr>
          <w:rFonts w:ascii="Times New Roman"/>
          <w:b w:val="false"/>
          <w:i w:val="false"/>
          <w:color w:val="000000"/>
          <w:sz w:val="28"/>
        </w:rPr>
        <w:t>
      8) бұйымды сапалы орындай алады, дайын схемаларды оқи алады; өз жұмыстарының схемаларын құрастыра алады.</w:t>
      </w:r>
    </w:p>
    <w:p>
      <w:pPr>
        <w:spacing w:after="0"/>
        <w:ind w:left="0"/>
        <w:jc w:val="both"/>
      </w:pPr>
      <w:r>
        <w:rPr>
          <w:rFonts w:ascii="Times New Roman"/>
          <w:b w:val="false"/>
          <w:i w:val="false"/>
          <w:color w:val="000000"/>
          <w:sz w:val="28"/>
        </w:rPr>
        <w:t>
      62. 3-сыныптағы Бағдарлама талаптары:</w:t>
      </w:r>
    </w:p>
    <w:p>
      <w:pPr>
        <w:spacing w:after="0"/>
        <w:ind w:left="0"/>
        <w:jc w:val="both"/>
      </w:pPr>
      <w:r>
        <w:rPr>
          <w:rFonts w:ascii="Times New Roman"/>
          <w:b w:val="false"/>
          <w:i w:val="false"/>
          <w:color w:val="000000"/>
          <w:sz w:val="28"/>
        </w:rPr>
        <w:t>
      1) "тенериф" тоқу тарихымен, тоқудың технологиялық жүйелілігімен танысу;</w:t>
      </w:r>
    </w:p>
    <w:p>
      <w:pPr>
        <w:spacing w:after="0"/>
        <w:ind w:left="0"/>
        <w:jc w:val="both"/>
      </w:pPr>
      <w:r>
        <w:rPr>
          <w:rFonts w:ascii="Times New Roman"/>
          <w:b w:val="false"/>
          <w:i w:val="false"/>
          <w:color w:val="000000"/>
          <w:sz w:val="28"/>
        </w:rPr>
        <w:t>
      2) жұмыс орнын ұйымдастыру, құралдармен жұмыс істеу кезіндегі қауіпсіздік техникасы.</w:t>
      </w:r>
    </w:p>
    <w:p>
      <w:pPr>
        <w:spacing w:after="0"/>
        <w:ind w:left="0"/>
        <w:jc w:val="both"/>
      </w:pPr>
      <w:r>
        <w:rPr>
          <w:rFonts w:ascii="Times New Roman"/>
          <w:b w:val="false"/>
          <w:i w:val="false"/>
          <w:color w:val="000000"/>
          <w:sz w:val="28"/>
        </w:rPr>
        <w:t>
      63. 3-сынып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Жұмыс орнын ұйымдастыру. Құралдар, материалдар және құрылғылар. </w:t>
      </w:r>
    </w:p>
    <w:p>
      <w:pPr>
        <w:spacing w:after="0"/>
        <w:ind w:left="0"/>
        <w:jc w:val="both"/>
      </w:pPr>
      <w:r>
        <w:rPr>
          <w:rFonts w:ascii="Times New Roman"/>
          <w:b w:val="false"/>
          <w:i w:val="false"/>
          <w:color w:val="000000"/>
          <w:sz w:val="28"/>
        </w:rPr>
        <w:t xml:space="preserve">
      "Тенериф" тоқу тарихы. Қолөнер түрі туралы алғашқы білімнің қалыптасуы. </w:t>
      </w:r>
    </w:p>
    <w:p>
      <w:pPr>
        <w:spacing w:after="0"/>
        <w:ind w:left="0"/>
        <w:jc w:val="both"/>
      </w:pPr>
      <w:r>
        <w:rPr>
          <w:rFonts w:ascii="Times New Roman"/>
          <w:b w:val="false"/>
          <w:i w:val="false"/>
          <w:color w:val="000000"/>
          <w:sz w:val="28"/>
        </w:rPr>
        <w:t>
      "Дөңгелек қимаүлгі", "шаршы қимаүлгі", "қимаүлгі", "ою-өрнек", "төсем", "өрнектің раппорты", "торлы кездеме", "үлпілдек ілгекті тізбек", "бос жіп қосылған шалу, бос жіп қосусыз шалу", "торды керу" ұғымдары туралы жалпы түсінік.</w:t>
      </w:r>
    </w:p>
    <w:p>
      <w:pPr>
        <w:spacing w:after="0"/>
        <w:ind w:left="0"/>
        <w:jc w:val="both"/>
      </w:pPr>
      <w:r>
        <w:rPr>
          <w:rFonts w:ascii="Times New Roman"/>
          <w:b w:val="false"/>
          <w:i w:val="false"/>
          <w:color w:val="000000"/>
          <w:sz w:val="28"/>
        </w:rPr>
        <w:t>
      Декорацияланған тұрмыстық заттарды көрсету. "Көркем сурет" техникасы. Тоқуға дайындық. Қимаүлгілерді және материалдарды жұмысқа дайындау. Қимаүлгілерді дайындау тәсілдерін көрсету.</w:t>
      </w:r>
    </w:p>
    <w:p>
      <w:pPr>
        <w:spacing w:after="0"/>
        <w:ind w:left="0"/>
        <w:jc w:val="both"/>
      </w:pPr>
      <w:r>
        <w:rPr>
          <w:rFonts w:ascii="Times New Roman"/>
          <w:b w:val="false"/>
          <w:i w:val="false"/>
          <w:color w:val="000000"/>
          <w:sz w:val="28"/>
        </w:rPr>
        <w:t xml:space="preserve">
      2-тақырып. Қауіпсіздік еңбек тәсілдері. Ілмекпен тенериф стилінде байланысқан бұйымдарды дайындаудың жүйелілік технологиясы. Дөңгелек мотивті тоқу. Тоқудың технологиялық жүйелілігі. Қимаүлгіде жіптерді керуді орындау бойынша дағдылардың қалыптасуы. </w:t>
      </w:r>
    </w:p>
    <w:p>
      <w:pPr>
        <w:spacing w:after="0"/>
        <w:ind w:left="0"/>
        <w:jc w:val="both"/>
      </w:pPr>
      <w:r>
        <w:rPr>
          <w:rFonts w:ascii="Times New Roman"/>
          <w:b w:val="false"/>
          <w:i w:val="false"/>
          <w:color w:val="000000"/>
          <w:sz w:val="28"/>
        </w:rPr>
        <w:t xml:space="preserve">
      Дөңгелек мотивті тоқу тәсілдерін орындау. Бұйымның нобайын әзірлеу. Тоқудың дөңгелек мотивтерін дайындау. Оларды бұйымға біріктіру. </w:t>
      </w:r>
    </w:p>
    <w:p>
      <w:pPr>
        <w:spacing w:after="0"/>
        <w:ind w:left="0"/>
        <w:jc w:val="both"/>
      </w:pPr>
      <w:r>
        <w:rPr>
          <w:rFonts w:ascii="Times New Roman"/>
          <w:b w:val="false"/>
          <w:i w:val="false"/>
          <w:color w:val="000000"/>
          <w:sz w:val="28"/>
        </w:rPr>
        <w:t>
      3-тақырып. Төртбұрышты қимаүлгіде тенериф мотивтерін тоқудың негізгі тәсілдері. Төртбұрышты қимаүлгіде тенериф мотивтерін тоқу икемділіктерін қалыптастыру. Төртбұрышты қимаүлгіге жіптерді керу. Жіптерді бекіту.</w:t>
      </w:r>
    </w:p>
    <w:p>
      <w:pPr>
        <w:spacing w:after="0"/>
        <w:ind w:left="0"/>
        <w:jc w:val="both"/>
      </w:pPr>
      <w:r>
        <w:rPr>
          <w:rFonts w:ascii="Times New Roman"/>
          <w:b w:val="false"/>
          <w:i w:val="false"/>
          <w:color w:val="000000"/>
          <w:sz w:val="28"/>
        </w:rPr>
        <w:t>
      4-тақырып. Сызғыш көмегімен тенериф шілтерін тоқу. Үлдір кенепті тоқу техникасы. Сызғышта тоқу тәсілдері.</w:t>
      </w:r>
    </w:p>
    <w:p>
      <w:pPr>
        <w:spacing w:after="0"/>
        <w:ind w:left="0"/>
        <w:jc w:val="both"/>
      </w:pPr>
      <w:r>
        <w:rPr>
          <w:rFonts w:ascii="Times New Roman"/>
          <w:b w:val="false"/>
          <w:i w:val="false"/>
          <w:color w:val="000000"/>
          <w:sz w:val="28"/>
        </w:rPr>
        <w:t xml:space="preserve">
      5-тақырып. Тоқудың бір тәсілімен тік кенеп матаны тоқу үлгісін орындау. Тік кенеп мата тәсілі. Үлдір мотивтің тәсілі. Дөңгелек мотивтің тәсілі. </w:t>
      </w:r>
    </w:p>
    <w:p>
      <w:pPr>
        <w:spacing w:after="0"/>
        <w:ind w:left="0"/>
        <w:jc w:val="both"/>
      </w:pPr>
      <w:r>
        <w:rPr>
          <w:rFonts w:ascii="Times New Roman"/>
          <w:b w:val="false"/>
          <w:i w:val="false"/>
          <w:color w:val="000000"/>
          <w:sz w:val="28"/>
        </w:rPr>
        <w:t>
      6-тақырып. Декупаж – қолөнердің түрі. "Декупаж" техникасында жұмыстарды дайындау технологиясы. Декупаж түрлері. Декупаждың негізгі тәсілдері. Қолөнерге арналған құралдар және құрылғылар. Техниканың пайда болу тарихы. Декорацияланған үстіңгі бетті дайындау тәсілдері. "Декупаж" техникасы. Затты көркемдік әшекейлеу имитациясы. Жапсырылған ою-өрнекке біршама көлем және "шынайылық" беру.</w:t>
      </w:r>
    </w:p>
    <w:p>
      <w:pPr>
        <w:spacing w:after="0"/>
        <w:ind w:left="0"/>
        <w:jc w:val="both"/>
      </w:pPr>
      <w:r>
        <w:rPr>
          <w:rFonts w:ascii="Times New Roman"/>
          <w:b w:val="false"/>
          <w:i w:val="false"/>
          <w:color w:val="000000"/>
          <w:sz w:val="28"/>
        </w:rPr>
        <w:t>
      7-тақырып. Практикалық жұмыс. Декорациялауға арналған зат (керамикалық тәрелке). Декупажға арналған мотив. Құралдар: акрилды бояулар, акрил бояуларға арналған кебуді баяулатқыш, акрилды лак, акрилды грунт, сорғыш, қылқаламдар, қайшы. Декорацияланатын майлықты дайындау.</w:t>
      </w:r>
    </w:p>
    <w:p>
      <w:pPr>
        <w:spacing w:after="0"/>
        <w:ind w:left="0"/>
        <w:jc w:val="both"/>
      </w:pPr>
      <w:r>
        <w:rPr>
          <w:rFonts w:ascii="Times New Roman"/>
          <w:b w:val="false"/>
          <w:i w:val="false"/>
          <w:color w:val="000000"/>
          <w:sz w:val="28"/>
        </w:rPr>
        <w:t xml:space="preserve">
      8-тақырып. Үстіңгі бетін дайындау. Бетін тегістеу, бояу, декорды жапсыру. Декорацияланатын керамикалық тәрелкеге бөлшектер суретін салу. Затты декорациялау. Декупаждалған бетін лакпен бояу. Кептіру. Көркемдік декупаж. </w:t>
      </w:r>
    </w:p>
    <w:p>
      <w:pPr>
        <w:spacing w:after="0"/>
        <w:ind w:left="0"/>
        <w:jc w:val="both"/>
      </w:pPr>
      <w:r>
        <w:rPr>
          <w:rFonts w:ascii="Times New Roman"/>
          <w:b w:val="false"/>
          <w:i w:val="false"/>
          <w:color w:val="000000"/>
          <w:sz w:val="28"/>
        </w:rPr>
        <w:t>
      "Декупаж" техниксында жұмыстарды соңғы өңдеу. Соңғы әрлеу. Лак жағу немесе шыны астында безендіру. Жұмыста қосымша эффектілерді орындау. Декоративті тәрелкені соңғы әрлеу жұмыстарын орындау.</w:t>
      </w:r>
    </w:p>
    <w:p>
      <w:pPr>
        <w:spacing w:after="0"/>
        <w:ind w:left="0"/>
        <w:jc w:val="both"/>
      </w:pPr>
      <w:r>
        <w:rPr>
          <w:rFonts w:ascii="Times New Roman"/>
          <w:b w:val="false"/>
          <w:i w:val="false"/>
          <w:color w:val="000000"/>
          <w:sz w:val="28"/>
        </w:rPr>
        <w:t>
      9-тақырып. Жіппен бейнелеу. Жіппен бейнелеудің тарихы. Қазіргі уақыттағы жіппен бейнелеу. Кіріспе сабақ. Жұмыс орны. Құралдар. Жұмыс кезіндегі қауіпсіздік техникасы. Жіптер, жіптердің бейнелеу қасиеті. Жіптердің алуан түрлі түрлері. Құрылымы, сапасы. Суретті көшіру түрлері және нүктелер санын анықтау (өтпелі тесік) және оларды белгілеу. Жұмыстан кейін бұйымды өңдеу. Иненің өтпелі тесігіне жіпті кіргізу білігін қалыптастыру бойынша пысықтау жаттығулары.</w:t>
      </w:r>
    </w:p>
    <w:p>
      <w:pPr>
        <w:spacing w:after="0"/>
        <w:ind w:left="0"/>
        <w:jc w:val="both"/>
      </w:pPr>
      <w:r>
        <w:rPr>
          <w:rFonts w:ascii="Times New Roman"/>
          <w:b w:val="false"/>
          <w:i w:val="false"/>
          <w:color w:val="000000"/>
          <w:sz w:val="28"/>
        </w:rPr>
        <w:t>
      10-тақырып. Негізгі графикалық тігістердің техникасымен танысу. Саны бойынша кестелеу техникасымен танысу. Бұрыштар. Бұрышты инемен толтыру. Дағдыны қалыптастыру жаттығулары. Фотосуретке арналған жиектеме. Фотосуретке арналған қос жиектеме.</w:t>
      </w:r>
    </w:p>
    <w:p>
      <w:pPr>
        <w:spacing w:after="0"/>
        <w:ind w:left="0"/>
        <w:jc w:val="both"/>
      </w:pPr>
      <w:r>
        <w:rPr>
          <w:rFonts w:ascii="Times New Roman"/>
          <w:b w:val="false"/>
          <w:i w:val="false"/>
          <w:color w:val="000000"/>
          <w:sz w:val="28"/>
        </w:rPr>
        <w:t>
      Практикалық жұмыстарды орындау. Жіп графикасы – сәндік-қолданбалы шығармашылықтың тарауы. Суреттерді жинау бойынша қимыл координациясын қалыптастыру. Жапырақ. Гүл. Әртүрлі заттарды сәндеуге арналған бұрыштар.</w:t>
      </w:r>
    </w:p>
    <w:p>
      <w:pPr>
        <w:spacing w:after="0"/>
        <w:ind w:left="0"/>
        <w:jc w:val="both"/>
      </w:pPr>
      <w:r>
        <w:rPr>
          <w:rFonts w:ascii="Times New Roman"/>
          <w:b w:val="false"/>
          <w:i w:val="false"/>
          <w:color w:val="000000"/>
          <w:sz w:val="28"/>
        </w:rPr>
        <w:t>
      11-тақырып. Шеңберді жіппен толтыру. Сандар бойынша кестелеу техникасымен танысу. Суреттегі сызықтың аяқталған орнын анықтау. Шеңберді жіппен бейнелеумен толтыру тәсілдері. Шеңбер бойынша жіпті керудің классикалық моделі. Практикалық жұмыстар. Гүл. Хорда ұзындығының және шеңбердің жалпы түрінің өзара байланысы. Дөңгелек. Шеңбер. Практикалық жұмыстарды орындау. "Сабын көпіршіктері". Пысықтау жаттығулары. Хорда ұзындығының және шеңбердің жалпы түрінің өзара байланысы.</w:t>
      </w:r>
    </w:p>
    <w:p>
      <w:pPr>
        <w:spacing w:after="0"/>
        <w:ind w:left="0"/>
        <w:jc w:val="both"/>
      </w:pPr>
      <w:r>
        <w:rPr>
          <w:rFonts w:ascii="Times New Roman"/>
          <w:b w:val="false"/>
          <w:i w:val="false"/>
          <w:color w:val="000000"/>
          <w:sz w:val="28"/>
        </w:rPr>
        <w:t xml:space="preserve">
      12-тақырып. Шаршыны жіппен толтыру. Хорда ұзындығы. Жұмыс қағидаты. Қолды жаттықтыруға арналған шаршылар. Өтпелі тесік. Хорда ұзындығы. Пысықтау жаттығулары. Суреттерді орындау. Көңілді кубиктер. Практикалық жұмыс. Үлгілердің графикасы. Үйшіктер. Квадраттағы, жолақтағы, шеңбердегі өрнектер. </w:t>
      </w:r>
    </w:p>
    <w:p>
      <w:pPr>
        <w:spacing w:after="0"/>
        <w:ind w:left="0"/>
        <w:jc w:val="both"/>
      </w:pPr>
      <w:r>
        <w:rPr>
          <w:rFonts w:ascii="Times New Roman"/>
          <w:b w:val="false"/>
          <w:i w:val="false"/>
          <w:color w:val="000000"/>
          <w:sz w:val="28"/>
        </w:rPr>
        <w:t xml:space="preserve">
      13-тақырып. "Шатастырма" техникасымен танысу. Жұмыстың қағидаттары. Сыртқы және ішкі бет жағы. </w:t>
      </w:r>
    </w:p>
    <w:p>
      <w:pPr>
        <w:spacing w:after="0"/>
        <w:ind w:left="0"/>
        <w:jc w:val="both"/>
      </w:pPr>
      <w:r>
        <w:rPr>
          <w:rFonts w:ascii="Times New Roman"/>
          <w:b w:val="false"/>
          <w:i w:val="false"/>
          <w:color w:val="000000"/>
          <w:sz w:val="28"/>
        </w:rPr>
        <w:t>
      14-тақырып. Геометриялық фигураны жазықтықта өтпелі саңылаулар арқылы керілген жіптердің көмегімен шырмалау. Пысықтау жаттығулары. Қарапайым геометриялық пішіндерді жіппен толтыру. Жіп графикасы техникасын өңдеу бойынша практикалық сабақ.</w:t>
      </w:r>
    </w:p>
    <w:p>
      <w:pPr>
        <w:spacing w:after="0"/>
        <w:ind w:left="0"/>
        <w:jc w:val="both"/>
      </w:pPr>
      <w:r>
        <w:rPr>
          <w:rFonts w:ascii="Times New Roman"/>
          <w:b w:val="false"/>
          <w:i w:val="false"/>
          <w:color w:val="000000"/>
          <w:sz w:val="28"/>
        </w:rPr>
        <w:t>
      15-тақырып. Қоршаулар. Практикалық жұмысты орындау. Торлар. Практикалық жұмысты орындау. Зигзагтар. Практикалық жұмысты орындау. Жіптерді өру және қарапайым геометриялық фигураларды алу. Оны аяқтағаннан кейін жұмысты өңдеу.</w:t>
      </w:r>
    </w:p>
    <w:p>
      <w:pPr>
        <w:spacing w:after="0"/>
        <w:ind w:left="0"/>
        <w:jc w:val="both"/>
      </w:pPr>
      <w:r>
        <w:rPr>
          <w:rFonts w:ascii="Times New Roman"/>
          <w:b w:val="false"/>
          <w:i w:val="false"/>
          <w:color w:val="000000"/>
          <w:sz w:val="28"/>
        </w:rPr>
        <w:t xml:space="preserve">
      16-тақырып. Сиқырлы "өрмекпен" танысу. Қажетті материалдар. Жұмыстың қағидаттары. Берілген техникада жұмыстарды орындаумен танысу. Шарларды өңдеу. Пысықтау жаттығулары – жіптен жасалған қарапайым шар. Шарды дайындау. Аппликацияны қолдана отырып бұйым дайындау. Бұйымды жинау. </w:t>
      </w:r>
    </w:p>
    <w:p>
      <w:pPr>
        <w:spacing w:after="0"/>
        <w:ind w:left="0"/>
        <w:jc w:val="both"/>
      </w:pPr>
      <w:r>
        <w:rPr>
          <w:rFonts w:ascii="Times New Roman"/>
          <w:b w:val="false"/>
          <w:i w:val="false"/>
          <w:color w:val="000000"/>
          <w:sz w:val="28"/>
        </w:rPr>
        <w:t>
      17-тақырып. Жиектемелер. Жіптерді жазықтықта керу. Жіптерді керу үшін жазықтықты қолдану. Картон. Шыртылдақ түймелерді жабыстыру. Тығыз картон шеңберіндегі практикалық сабақ. Тоқуды қолдану.</w:t>
      </w:r>
    </w:p>
    <w:p>
      <w:pPr>
        <w:spacing w:after="0"/>
        <w:ind w:left="0"/>
        <w:jc w:val="both"/>
      </w:pPr>
      <w:r>
        <w:rPr>
          <w:rFonts w:ascii="Times New Roman"/>
          <w:b w:val="false"/>
          <w:i w:val="false"/>
          <w:color w:val="000000"/>
          <w:sz w:val="28"/>
        </w:rPr>
        <w:t xml:space="preserve">
      18-тақырып. Өтпелі тесік арқылы жіптерді керу. Геометриялық пішіндер. Бұрыштар және шеңберлердің суреттерімен жұмыс жасау кезінде жұмыс қағидаттарының қайталануы. Тұрмыс заттарда жіптерді керу. Жиектемені әшекейлеу. Тұрмыс заттарда жіптерді керу. Дискілерді әшекейлеу. Тұрмыс заттарда жіптерді керу. Майлықтар. Тұрмыс заттарда жіптерді керу. Киімді әшекейлеу. </w:t>
      </w:r>
    </w:p>
    <w:p>
      <w:pPr>
        <w:spacing w:after="0"/>
        <w:ind w:left="0"/>
        <w:jc w:val="both"/>
      </w:pPr>
      <w:r>
        <w:rPr>
          <w:rFonts w:ascii="Times New Roman"/>
          <w:b w:val="false"/>
          <w:i w:val="false"/>
          <w:color w:val="000000"/>
          <w:sz w:val="28"/>
        </w:rPr>
        <w:t>
      19-тақырып. Композицияны жасау кезінде CorelDraw [Корел драв] бағдарламасын қолдану. Композицияны жасау кезінде Компас бағдарламасын қолдану.</w:t>
      </w:r>
    </w:p>
    <w:p>
      <w:pPr>
        <w:spacing w:after="0"/>
        <w:ind w:left="0"/>
        <w:jc w:val="both"/>
      </w:pPr>
      <w:r>
        <w:rPr>
          <w:rFonts w:ascii="Times New Roman"/>
          <w:b w:val="false"/>
          <w:i w:val="false"/>
          <w:color w:val="000000"/>
          <w:sz w:val="28"/>
        </w:rPr>
        <w:t xml:space="preserve">
      20-тақырып. Киімді безендірудегі жіппен бейнелеу. Интерьердегі жіппен бейнелеу. </w:t>
      </w:r>
    </w:p>
    <w:p>
      <w:pPr>
        <w:spacing w:after="0"/>
        <w:ind w:left="0"/>
        <w:jc w:val="both"/>
      </w:pPr>
      <w:r>
        <w:rPr>
          <w:rFonts w:ascii="Times New Roman"/>
          <w:b w:val="false"/>
          <w:i w:val="false"/>
          <w:color w:val="000000"/>
          <w:sz w:val="28"/>
        </w:rPr>
        <w:t xml:space="preserve">
      64. 3-сыныптың Бағдарламасын игеруден күтілетін нәтижелер. </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декупаж, "тенериф", "инемен бейнелеу" тоқу техникасымен жұмыс жасау кезінде қолданылатын материалдардың, құралдардың және құрылғылардың қасиеттері туралы алғашқы деректерді біледі;</w:t>
      </w:r>
    </w:p>
    <w:p>
      <w:pPr>
        <w:spacing w:after="0"/>
        <w:ind w:left="0"/>
        <w:jc w:val="both"/>
      </w:pPr>
      <w:r>
        <w:rPr>
          <w:rFonts w:ascii="Times New Roman"/>
          <w:b w:val="false"/>
          <w:i w:val="false"/>
          <w:color w:val="000000"/>
          <w:sz w:val="28"/>
        </w:rPr>
        <w:t>
      2) пропорция туралы түсінікті біледі;</w:t>
      </w:r>
    </w:p>
    <w:p>
      <w:pPr>
        <w:spacing w:after="0"/>
        <w:ind w:left="0"/>
        <w:jc w:val="both"/>
      </w:pPr>
      <w:r>
        <w:rPr>
          <w:rFonts w:ascii="Times New Roman"/>
          <w:b w:val="false"/>
          <w:i w:val="false"/>
          <w:color w:val="000000"/>
          <w:sz w:val="28"/>
        </w:rPr>
        <w:t>
      3) түстік үйлесім туралы алғашқы түсініктерді біледі;</w:t>
      </w:r>
    </w:p>
    <w:p>
      <w:pPr>
        <w:spacing w:after="0"/>
        <w:ind w:left="0"/>
        <w:jc w:val="both"/>
      </w:pPr>
      <w:r>
        <w:rPr>
          <w:rFonts w:ascii="Times New Roman"/>
          <w:b w:val="false"/>
          <w:i w:val="false"/>
          <w:color w:val="000000"/>
          <w:sz w:val="28"/>
        </w:rPr>
        <w:t>
      4) халық дәстүрлері туралы түсінікке ие болады;</w:t>
      </w:r>
    </w:p>
    <w:p>
      <w:pPr>
        <w:spacing w:after="0"/>
        <w:ind w:left="0"/>
        <w:jc w:val="both"/>
      </w:pPr>
      <w:r>
        <w:rPr>
          <w:rFonts w:ascii="Times New Roman"/>
          <w:b w:val="false"/>
          <w:i w:val="false"/>
          <w:color w:val="000000"/>
          <w:sz w:val="28"/>
        </w:rPr>
        <w:t>
      5) жеке бас гигиенасы және қауіпсіздік еңбек ережелерін сақтайды;</w:t>
      </w:r>
    </w:p>
    <w:p>
      <w:pPr>
        <w:spacing w:after="0"/>
        <w:ind w:left="0"/>
        <w:jc w:val="both"/>
      </w:pPr>
      <w:r>
        <w:rPr>
          <w:rFonts w:ascii="Times New Roman"/>
          <w:b w:val="false"/>
          <w:i w:val="false"/>
          <w:color w:val="000000"/>
          <w:sz w:val="28"/>
        </w:rPr>
        <w:t>
      6) өз жұмысын жоспарлай алады;</w:t>
      </w:r>
    </w:p>
    <w:p>
      <w:pPr>
        <w:spacing w:after="0"/>
        <w:ind w:left="0"/>
        <w:jc w:val="both"/>
      </w:pPr>
      <w:r>
        <w:rPr>
          <w:rFonts w:ascii="Times New Roman"/>
          <w:b w:val="false"/>
          <w:i w:val="false"/>
          <w:color w:val="000000"/>
          <w:sz w:val="28"/>
        </w:rPr>
        <w:t>
      7) құралдармен және жабдықтармен жұмыс істеу дағдыларын меңгереді;</w:t>
      </w:r>
    </w:p>
    <w:p>
      <w:pPr>
        <w:spacing w:after="0"/>
        <w:ind w:left="0"/>
        <w:jc w:val="both"/>
      </w:pPr>
      <w:r>
        <w:rPr>
          <w:rFonts w:ascii="Times New Roman"/>
          <w:b w:val="false"/>
          <w:i w:val="false"/>
          <w:color w:val="000000"/>
          <w:sz w:val="28"/>
        </w:rPr>
        <w:t>
      8) дөңгелек, шаршы қимаүлгімен жұмыс жасай алады;</w:t>
      </w:r>
    </w:p>
    <w:p>
      <w:pPr>
        <w:spacing w:after="0"/>
        <w:ind w:left="0"/>
        <w:jc w:val="both"/>
      </w:pPr>
      <w:r>
        <w:rPr>
          <w:rFonts w:ascii="Times New Roman"/>
          <w:b w:val="false"/>
          <w:i w:val="false"/>
          <w:color w:val="000000"/>
          <w:sz w:val="28"/>
        </w:rPr>
        <w:t>
      9) суретті схемалы сипаттауды қолдана алады;</w:t>
      </w:r>
    </w:p>
    <w:p>
      <w:pPr>
        <w:spacing w:after="0"/>
        <w:ind w:left="0"/>
        <w:jc w:val="both"/>
      </w:pPr>
      <w:r>
        <w:rPr>
          <w:rFonts w:ascii="Times New Roman"/>
          <w:b w:val="false"/>
          <w:i w:val="false"/>
          <w:color w:val="000000"/>
          <w:sz w:val="28"/>
        </w:rPr>
        <w:t>
      10) сызғыштың көмегімен шілтерді өру тәсілін меңгереді;</w:t>
      </w:r>
    </w:p>
    <w:p>
      <w:pPr>
        <w:spacing w:after="0"/>
        <w:ind w:left="0"/>
        <w:jc w:val="both"/>
      </w:pPr>
      <w:r>
        <w:rPr>
          <w:rFonts w:ascii="Times New Roman"/>
          <w:b w:val="false"/>
          <w:i w:val="false"/>
          <w:color w:val="000000"/>
          <w:sz w:val="28"/>
        </w:rPr>
        <w:t>
      11) кәдесый бұйымдарды дайындайды;</w:t>
      </w:r>
    </w:p>
    <w:p>
      <w:pPr>
        <w:spacing w:after="0"/>
        <w:ind w:left="0"/>
        <w:jc w:val="both"/>
      </w:pPr>
      <w:r>
        <w:rPr>
          <w:rFonts w:ascii="Times New Roman"/>
          <w:b w:val="false"/>
          <w:i w:val="false"/>
          <w:color w:val="000000"/>
          <w:sz w:val="28"/>
        </w:rPr>
        <w:t>
      12) бұйымды әшекейлеу тәсілін меңгереді.</w:t>
      </w:r>
    </w:p>
    <w:p>
      <w:pPr>
        <w:spacing w:after="0"/>
        <w:ind w:left="0"/>
        <w:jc w:val="both"/>
      </w:pPr>
      <w:r>
        <w:rPr>
          <w:rFonts w:ascii="Times New Roman"/>
          <w:b w:val="false"/>
          <w:i w:val="false"/>
          <w:color w:val="000000"/>
          <w:sz w:val="28"/>
        </w:rPr>
        <w:t>
      65. Бағдарламаны игеруден күтілетін нәтижелер.</w:t>
      </w:r>
    </w:p>
    <w:p>
      <w:pPr>
        <w:spacing w:after="0"/>
        <w:ind w:left="0"/>
        <w:jc w:val="both"/>
      </w:pPr>
      <w:r>
        <w:rPr>
          <w:rFonts w:ascii="Times New Roman"/>
          <w:b w:val="false"/>
          <w:i w:val="false"/>
          <w:color w:val="000000"/>
          <w:sz w:val="28"/>
        </w:rPr>
        <w:t>
      Білім алушы біледі:</w:t>
      </w:r>
    </w:p>
    <w:p>
      <w:pPr>
        <w:spacing w:after="0"/>
        <w:ind w:left="0"/>
        <w:jc w:val="both"/>
      </w:pPr>
      <w:r>
        <w:rPr>
          <w:rFonts w:ascii="Times New Roman"/>
          <w:b w:val="false"/>
          <w:i w:val="false"/>
          <w:color w:val="000000"/>
          <w:sz w:val="28"/>
        </w:rPr>
        <w:t>
      1) сәндік-қолданбалы шығармашылықтың түрлерін, қолөнер тарихын;</w:t>
      </w:r>
    </w:p>
    <w:p>
      <w:pPr>
        <w:spacing w:after="0"/>
        <w:ind w:left="0"/>
        <w:jc w:val="both"/>
      </w:pPr>
      <w:r>
        <w:rPr>
          <w:rFonts w:ascii="Times New Roman"/>
          <w:b w:val="false"/>
          <w:i w:val="false"/>
          <w:color w:val="000000"/>
          <w:sz w:val="28"/>
        </w:rPr>
        <w:t>
      2) қол еңбегінің құралдарының және құрылғыларының атауын және тағайындалуын;</w:t>
      </w:r>
    </w:p>
    <w:p>
      <w:pPr>
        <w:spacing w:after="0"/>
        <w:ind w:left="0"/>
        <w:jc w:val="both"/>
      </w:pPr>
      <w:r>
        <w:rPr>
          <w:rFonts w:ascii="Times New Roman"/>
          <w:b w:val="false"/>
          <w:i w:val="false"/>
          <w:color w:val="000000"/>
          <w:sz w:val="28"/>
        </w:rPr>
        <w:t>
      3) материалдардың атауы және тағайындалуын, олардың қарапа йым құрамын, қолданылуын, өңдеудің қолданылуы және қолжетімді тәсілдерін;</w:t>
      </w:r>
    </w:p>
    <w:p>
      <w:pPr>
        <w:spacing w:after="0"/>
        <w:ind w:left="0"/>
        <w:jc w:val="both"/>
      </w:pPr>
      <w:r>
        <w:rPr>
          <w:rFonts w:ascii="Times New Roman"/>
          <w:b w:val="false"/>
          <w:i w:val="false"/>
          <w:color w:val="000000"/>
          <w:sz w:val="28"/>
        </w:rPr>
        <w:t>
      4) жұмыс орнын ұйымдастыру ережесін, әртүрлі материалдармен жұмыс істеу кезінде еңбектің қауіпсіздік және жеке гигиеналық ережелерін;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xml:space="preserve">
      1) практикада алған дағдыларын қолдана отырып, өзінің жұмыс орнын дұрыс ұйымдастыруды, қол еңбегінің құралдарын қолдануды; </w:t>
      </w:r>
    </w:p>
    <w:p>
      <w:pPr>
        <w:spacing w:after="0"/>
        <w:ind w:left="0"/>
        <w:jc w:val="both"/>
      </w:pPr>
      <w:r>
        <w:rPr>
          <w:rFonts w:ascii="Times New Roman"/>
          <w:b w:val="false"/>
          <w:i w:val="false"/>
          <w:color w:val="000000"/>
          <w:sz w:val="28"/>
        </w:rPr>
        <w:t>
      2) әртүрлі материалдармен және құралдармен жұмыс кезінде қауіпсіздік еңбек ережесін және жеке гигиенаны сақтауды;</w:t>
      </w:r>
    </w:p>
    <w:p>
      <w:pPr>
        <w:spacing w:after="0"/>
        <w:ind w:left="0"/>
        <w:jc w:val="both"/>
      </w:pPr>
      <w:r>
        <w:rPr>
          <w:rFonts w:ascii="Times New Roman"/>
          <w:b w:val="false"/>
          <w:i w:val="false"/>
          <w:color w:val="000000"/>
          <w:sz w:val="28"/>
        </w:rPr>
        <w:t>
      3) пән бойынша алған білім, білік және дағдыларын қолдана отырып өз бетінше технологияға сәйкес жұмысты орындауды;</w:t>
      </w:r>
    </w:p>
    <w:p>
      <w:pPr>
        <w:spacing w:after="0"/>
        <w:ind w:left="0"/>
        <w:jc w:val="both"/>
      </w:pPr>
      <w:r>
        <w:rPr>
          <w:rFonts w:ascii="Times New Roman"/>
          <w:b w:val="false"/>
          <w:i w:val="false"/>
          <w:color w:val="000000"/>
          <w:sz w:val="28"/>
        </w:rPr>
        <w:t>
      4) сәндік-қолданбалы саласындағы керекті ақпаратты іздеуді жүзеге асыруды біледі.</w:t>
      </w:r>
    </w:p>
    <w:p>
      <w:pPr>
        <w:spacing w:after="0"/>
        <w:ind w:left="0"/>
        <w:jc w:val="both"/>
      </w:pPr>
      <w:r>
        <w:rPr>
          <w:rFonts w:ascii="Times New Roman"/>
          <w:b w:val="false"/>
          <w:i w:val="false"/>
          <w:color w:val="000000"/>
          <w:sz w:val="28"/>
        </w:rPr>
        <w:t>
      Білім алушыда қалыптасқан дағдылар:</w:t>
      </w:r>
    </w:p>
    <w:p>
      <w:pPr>
        <w:spacing w:after="0"/>
        <w:ind w:left="0"/>
        <w:jc w:val="both"/>
      </w:pPr>
      <w:r>
        <w:rPr>
          <w:rFonts w:ascii="Times New Roman"/>
          <w:b w:val="false"/>
          <w:i w:val="false"/>
          <w:color w:val="000000"/>
          <w:sz w:val="28"/>
        </w:rPr>
        <w:t>
      1) өз бетінше шығармашылық жұмыс жасау;</w:t>
      </w:r>
    </w:p>
    <w:p>
      <w:pPr>
        <w:spacing w:after="0"/>
        <w:ind w:left="0"/>
        <w:jc w:val="both"/>
      </w:pPr>
      <w:r>
        <w:rPr>
          <w:rFonts w:ascii="Times New Roman"/>
          <w:b w:val="false"/>
          <w:i w:val="false"/>
          <w:color w:val="000000"/>
          <w:sz w:val="28"/>
        </w:rPr>
        <w:t>
      2) сәндік-қолданбалы шығармашылықтың заманауи технологиясымен жұмыс жасау;</w:t>
      </w:r>
    </w:p>
    <w:p>
      <w:pPr>
        <w:spacing w:after="0"/>
        <w:ind w:left="0"/>
        <w:jc w:val="both"/>
      </w:pPr>
      <w:r>
        <w:rPr>
          <w:rFonts w:ascii="Times New Roman"/>
          <w:b w:val="false"/>
          <w:i w:val="false"/>
          <w:color w:val="000000"/>
          <w:sz w:val="28"/>
        </w:rPr>
        <w:t>
      3) сәндік-қолданбалы шығармашылық жұмыс алгоритмін дұрыс орындау, сақтау;</w:t>
      </w:r>
    </w:p>
    <w:p>
      <w:pPr>
        <w:spacing w:after="0"/>
        <w:ind w:left="0"/>
        <w:jc w:val="both"/>
      </w:pPr>
      <w:r>
        <w:rPr>
          <w:rFonts w:ascii="Times New Roman"/>
          <w:b w:val="false"/>
          <w:i w:val="false"/>
          <w:color w:val="000000"/>
          <w:sz w:val="28"/>
        </w:rPr>
        <w:t>
      4) қауіпсіз жұмыс.</w:t>
      </w:r>
    </w:p>
    <w:p>
      <w:pPr>
        <w:spacing w:after="0"/>
        <w:ind w:left="0"/>
        <w:jc w:val="both"/>
      </w:pPr>
      <w:r>
        <w:rPr>
          <w:rFonts w:ascii="Times New Roman"/>
          <w:b w:val="false"/>
          <w:i w:val="false"/>
          <w:color w:val="000000"/>
          <w:sz w:val="28"/>
        </w:rPr>
        <w:t>
      66. "Экспериментальдік үлгілеу" пәні бойынша Бағдарламада келесі түсініктер қолданылады:</w:t>
      </w:r>
    </w:p>
    <w:p>
      <w:pPr>
        <w:spacing w:after="0"/>
        <w:ind w:left="0"/>
        <w:jc w:val="both"/>
      </w:pPr>
      <w:r>
        <w:rPr>
          <w:rFonts w:ascii="Times New Roman"/>
          <w:b w:val="false"/>
          <w:i w:val="false"/>
          <w:color w:val="000000"/>
          <w:sz w:val="28"/>
        </w:rPr>
        <w:t>
      1) ансамбль – келістілік, қандай да бір тұтастықты құрайтын, бөліктердің тұтастығы, бірнеше заттардан тұратын киімнің жинағы;</w:t>
      </w:r>
    </w:p>
    <w:p>
      <w:pPr>
        <w:spacing w:after="0"/>
        <w:ind w:left="0"/>
        <w:jc w:val="both"/>
      </w:pPr>
      <w:r>
        <w:rPr>
          <w:rFonts w:ascii="Times New Roman"/>
          <w:b w:val="false"/>
          <w:i w:val="false"/>
          <w:color w:val="000000"/>
          <w:sz w:val="28"/>
        </w:rPr>
        <w:t>
      2) ассортиментті топ – нарықтың сол бір сегментінде өндірушілердің ұсынатын тауар түрлерінің өз қызметі бойынша ұқсастықтардың көптігі;</w:t>
      </w:r>
    </w:p>
    <w:p>
      <w:pPr>
        <w:spacing w:after="0"/>
        <w:ind w:left="0"/>
        <w:jc w:val="both"/>
      </w:pPr>
      <w:r>
        <w:rPr>
          <w:rFonts w:ascii="Times New Roman"/>
          <w:b w:val="false"/>
          <w:i w:val="false"/>
          <w:color w:val="000000"/>
          <w:sz w:val="28"/>
        </w:rPr>
        <w:t>
      3) әдіп – тігіске арналған пішу кезіндегі шегініс;</w:t>
      </w:r>
    </w:p>
    <w:p>
      <w:pPr>
        <w:spacing w:after="0"/>
        <w:ind w:left="0"/>
        <w:jc w:val="both"/>
      </w:pPr>
      <w:r>
        <w:rPr>
          <w:rFonts w:ascii="Times New Roman"/>
          <w:b w:val="false"/>
          <w:i w:val="false"/>
          <w:color w:val="000000"/>
          <w:sz w:val="28"/>
        </w:rPr>
        <w:t>
      4) батик – резервте сақталатын құрамдарды қолдана отырып, матада бейнеленген қол өрнегі;</w:t>
      </w:r>
    </w:p>
    <w:p>
      <w:pPr>
        <w:spacing w:after="0"/>
        <w:ind w:left="0"/>
        <w:jc w:val="both"/>
      </w:pPr>
      <w:r>
        <w:rPr>
          <w:rFonts w:ascii="Times New Roman"/>
          <w:b w:val="false"/>
          <w:i w:val="false"/>
          <w:color w:val="000000"/>
          <w:sz w:val="28"/>
        </w:rPr>
        <w:t>
      5) бүгіп көктеу – бөлшектің шеттерін бүгу және тік ұсақ тігістермен уақытша бекіту;</w:t>
      </w:r>
    </w:p>
    <w:p>
      <w:pPr>
        <w:spacing w:after="0"/>
        <w:ind w:left="0"/>
        <w:jc w:val="both"/>
      </w:pPr>
      <w:r>
        <w:rPr>
          <w:rFonts w:ascii="Times New Roman"/>
          <w:b w:val="false"/>
          <w:i w:val="false"/>
          <w:color w:val="000000"/>
          <w:sz w:val="28"/>
        </w:rPr>
        <w:t>
      6) декор – сәулет құрылысының немесе оның ішкі көрінісін сыртқы безендіруді құрайтын элементтердің жиынтығы;</w:t>
      </w:r>
    </w:p>
    <w:p>
      <w:pPr>
        <w:spacing w:after="0"/>
        <w:ind w:left="0"/>
        <w:jc w:val="both"/>
      </w:pPr>
      <w:r>
        <w:rPr>
          <w:rFonts w:ascii="Times New Roman"/>
          <w:b w:val="false"/>
          <w:i w:val="false"/>
          <w:color w:val="000000"/>
          <w:sz w:val="28"/>
        </w:rPr>
        <w:t>
      7) жапсырып тігу – бір бөлшекті екінші бөлшекке немесе тұрақты белгіленгін тігісі бар фурнитураны жапсыру;</w:t>
      </w:r>
    </w:p>
    <w:p>
      <w:pPr>
        <w:spacing w:after="0"/>
        <w:ind w:left="0"/>
        <w:jc w:val="both"/>
      </w:pPr>
      <w:r>
        <w:rPr>
          <w:rFonts w:ascii="Times New Roman"/>
          <w:b w:val="false"/>
          <w:i w:val="false"/>
          <w:color w:val="000000"/>
          <w:sz w:val="28"/>
        </w:rPr>
        <w:t>
      8) жең ойындысы – жеңге арнап үлгіленген ойық, сондай-ақ қолға арналған киімнің ойығы;</w:t>
      </w:r>
    </w:p>
    <w:p>
      <w:pPr>
        <w:spacing w:after="0"/>
        <w:ind w:left="0"/>
        <w:jc w:val="both"/>
      </w:pPr>
      <w:r>
        <w:rPr>
          <w:rFonts w:ascii="Times New Roman"/>
          <w:b w:val="false"/>
          <w:i w:val="false"/>
          <w:color w:val="000000"/>
          <w:sz w:val="28"/>
        </w:rPr>
        <w:t>
      9) иллюзия – үстіртін көрініс, айқын қиял; әсердің заңды өзгерісі;</w:t>
      </w:r>
    </w:p>
    <w:p>
      <w:pPr>
        <w:spacing w:after="0"/>
        <w:ind w:left="0"/>
        <w:jc w:val="both"/>
      </w:pPr>
      <w:r>
        <w:rPr>
          <w:rFonts w:ascii="Times New Roman"/>
          <w:b w:val="false"/>
          <w:i w:val="false"/>
          <w:color w:val="000000"/>
          <w:sz w:val="28"/>
        </w:rPr>
        <w:t>
      10) имидж – өзінің мәртебесіне сай адамның өзін қалай ұстауы керек туралы қоғамдық пікірде қалыптасқан түсініктердің жиынтығы;</w:t>
      </w:r>
    </w:p>
    <w:p>
      <w:pPr>
        <w:spacing w:after="0"/>
        <w:ind w:left="0"/>
        <w:jc w:val="both"/>
      </w:pPr>
      <w:r>
        <w:rPr>
          <w:rFonts w:ascii="Times New Roman"/>
          <w:b w:val="false"/>
          <w:i w:val="false"/>
          <w:color w:val="000000"/>
          <w:sz w:val="28"/>
        </w:rPr>
        <w:t>
      11) киім стилі – ансамбльдың (кең мағынадағы костюмның) келесі белгілері бойынша (немесе олардың жиынтығымен): жасы, жынысы, мамандығы, әлеуметтік мәртебесі, субмәдениетке қатыстылығы, адамның жеке талғамы, қоғам өмірінің кезеңі, ұлты, діни қатыстылығы, орындылығы қызметі, өмір салты және жеке ерекшеліктерімен қабылданған белгілі бір акценттелуі;</w:t>
      </w:r>
    </w:p>
    <w:p>
      <w:pPr>
        <w:spacing w:after="0"/>
        <w:ind w:left="0"/>
        <w:jc w:val="both"/>
      </w:pPr>
      <w:r>
        <w:rPr>
          <w:rFonts w:ascii="Times New Roman"/>
          <w:b w:val="false"/>
          <w:i w:val="false"/>
          <w:color w:val="000000"/>
          <w:sz w:val="28"/>
        </w:rPr>
        <w:t>
      12) киім дизайнері – тігін бұйымдарын жобалаумен және жасаумен айналысатын маман. Киім дизайнердің кәсіби қызметінің саласына киім топтамасының тұжырымдамасын әзірлеу, матаны және фурнитураны іріктеу, киім өндірісін сүйемелдейтін техникалық құжаттамасын құрастыру кіреді;</w:t>
      </w:r>
    </w:p>
    <w:p>
      <w:pPr>
        <w:spacing w:after="0"/>
        <w:ind w:left="0"/>
        <w:jc w:val="both"/>
      </w:pPr>
      <w:r>
        <w:rPr>
          <w:rFonts w:ascii="Times New Roman"/>
          <w:b w:val="false"/>
          <w:i w:val="false"/>
          <w:color w:val="000000"/>
          <w:sz w:val="28"/>
        </w:rPr>
        <w:t>
      13) киім технологиясы – киімді дайындау әдістерінің және тәсілдерінің жиынтығы;</w:t>
      </w:r>
    </w:p>
    <w:p>
      <w:pPr>
        <w:spacing w:after="0"/>
        <w:ind w:left="0"/>
        <w:jc w:val="both"/>
      </w:pPr>
      <w:r>
        <w:rPr>
          <w:rFonts w:ascii="Times New Roman"/>
          <w:b w:val="false"/>
          <w:i w:val="false"/>
          <w:color w:val="000000"/>
          <w:sz w:val="28"/>
        </w:rPr>
        <w:t>
      14) киімді үлгілеу – сәндік-қолданбалы өнердің түрі, адам тұрмысындағы заттарды көркемдік безендіру өнері;</w:t>
      </w:r>
    </w:p>
    <w:p>
      <w:pPr>
        <w:spacing w:after="0"/>
        <w:ind w:left="0"/>
        <w:jc w:val="both"/>
      </w:pPr>
      <w:r>
        <w:rPr>
          <w:rFonts w:ascii="Times New Roman"/>
          <w:b w:val="false"/>
          <w:i w:val="false"/>
          <w:color w:val="000000"/>
          <w:sz w:val="28"/>
        </w:rPr>
        <w:t xml:space="preserve">
      15) киімді қонструкциялау – адамның дене бітімін өлшеуге негізделген бөлшектер сызбасын жасау жүйесі; </w:t>
      </w:r>
    </w:p>
    <w:p>
      <w:pPr>
        <w:spacing w:after="0"/>
        <w:ind w:left="0"/>
        <w:jc w:val="both"/>
      </w:pPr>
      <w:r>
        <w:rPr>
          <w:rFonts w:ascii="Times New Roman"/>
          <w:b w:val="false"/>
          <w:i w:val="false"/>
          <w:color w:val="000000"/>
          <w:sz w:val="28"/>
        </w:rPr>
        <w:t>
      16) киім бөлшектерін үлгілеу – киім бөлшектерін құрастырудың басты сызбасы негізінде киім үлгілерінің жаңа формаларын әзірлеу;</w:t>
      </w:r>
    </w:p>
    <w:p>
      <w:pPr>
        <w:spacing w:after="0"/>
        <w:ind w:left="0"/>
        <w:jc w:val="both"/>
      </w:pPr>
      <w:r>
        <w:rPr>
          <w:rFonts w:ascii="Times New Roman"/>
          <w:b w:val="false"/>
          <w:i w:val="false"/>
          <w:color w:val="000000"/>
          <w:sz w:val="28"/>
        </w:rPr>
        <w:t>
      17) костюм композициясындағы нюанс – ұқсастықтары бойынша бір-біріне жақындайтын форманың біркелкі элементтерінің қатынасы;</w:t>
      </w:r>
    </w:p>
    <w:p>
      <w:pPr>
        <w:spacing w:after="0"/>
        <w:ind w:left="0"/>
        <w:jc w:val="both"/>
      </w:pPr>
      <w:r>
        <w:rPr>
          <w:rFonts w:ascii="Times New Roman"/>
          <w:b w:val="false"/>
          <w:i w:val="false"/>
          <w:color w:val="000000"/>
          <w:sz w:val="28"/>
        </w:rPr>
        <w:t>
      18) костюмнің композициясы – белгілі бір идеяны, ойды, бейнені білдіретін барлық элементтерін бір тұтастыққа біріктіру. Костюмнің элементтері форма, материал, оның қасиеті, түсі, құрылымдық және сәндік сызықтары болып табылады;</w:t>
      </w:r>
    </w:p>
    <w:p>
      <w:pPr>
        <w:spacing w:after="0"/>
        <w:ind w:left="0"/>
        <w:jc w:val="both"/>
      </w:pPr>
      <w:r>
        <w:rPr>
          <w:rFonts w:ascii="Times New Roman"/>
          <w:b w:val="false"/>
          <w:i w:val="false"/>
          <w:color w:val="000000"/>
          <w:sz w:val="28"/>
        </w:rPr>
        <w:t>
      19) костюм композициясындағы ұқсастық – форманың біркелкі элементтерінің толық ұқсастығы;</w:t>
      </w:r>
    </w:p>
    <w:p>
      <w:pPr>
        <w:spacing w:after="0"/>
        <w:ind w:left="0"/>
        <w:jc w:val="both"/>
      </w:pPr>
      <w:r>
        <w:rPr>
          <w:rFonts w:ascii="Times New Roman"/>
          <w:b w:val="false"/>
          <w:i w:val="false"/>
          <w:color w:val="000000"/>
          <w:sz w:val="28"/>
        </w:rPr>
        <w:t xml:space="preserve">
      20) көмкерме – тоқыма және тері бұйымдарының қиықтары мен ойықтарын таза өңдеуге арналған, тігінде қолданылатын пішім бөлшегі; </w:t>
      </w:r>
    </w:p>
    <w:p>
      <w:pPr>
        <w:spacing w:after="0"/>
        <w:ind w:left="0"/>
        <w:jc w:val="both"/>
      </w:pPr>
      <w:r>
        <w:rPr>
          <w:rFonts w:ascii="Times New Roman"/>
          <w:b w:val="false"/>
          <w:i w:val="false"/>
          <w:color w:val="000000"/>
          <w:sz w:val="28"/>
        </w:rPr>
        <w:t>
      21) көктеу бұл (көктеу) – көлемі бойынша шамамен тең екі бөлшекті уақытша біріктіру;</w:t>
      </w:r>
    </w:p>
    <w:p>
      <w:pPr>
        <w:spacing w:after="0"/>
        <w:ind w:left="0"/>
        <w:jc w:val="both"/>
      </w:pPr>
      <w:r>
        <w:rPr>
          <w:rFonts w:ascii="Times New Roman"/>
          <w:b w:val="false"/>
          <w:i w:val="false"/>
          <w:color w:val="000000"/>
          <w:sz w:val="28"/>
        </w:rPr>
        <w:t>
      22) конструктивті сызықтар – форманы қалыптастыруға белсенді қатысатын және жиі сәндік жүктеме түсірілмейтін киім бөлшектерінің контурлық сызықтары;</w:t>
      </w:r>
    </w:p>
    <w:p>
      <w:pPr>
        <w:spacing w:after="0"/>
        <w:ind w:left="0"/>
        <w:jc w:val="both"/>
      </w:pPr>
      <w:r>
        <w:rPr>
          <w:rFonts w:ascii="Times New Roman"/>
          <w:b w:val="false"/>
          <w:i w:val="false"/>
          <w:color w:val="000000"/>
          <w:sz w:val="28"/>
        </w:rPr>
        <w:t>
      23) қондыра көктеу – сопақша сұлба бойынша екі бөлшекті біріктіру;</w:t>
      </w:r>
    </w:p>
    <w:p>
      <w:pPr>
        <w:spacing w:after="0"/>
        <w:ind w:left="0"/>
        <w:jc w:val="both"/>
      </w:pPr>
      <w:r>
        <w:rPr>
          <w:rFonts w:ascii="Times New Roman"/>
          <w:b w:val="false"/>
          <w:i w:val="false"/>
          <w:color w:val="000000"/>
          <w:sz w:val="28"/>
        </w:rPr>
        <w:t>
      24) лекало (сызба үлгі) – киімнің жаңа үлгілерін (үлгілік конструкцияларын) жасауға арналған негіз ретінде қолданылатын құрылымның базалық негізгі сызбасынан көшірілген бөлшектер;</w:t>
      </w:r>
    </w:p>
    <w:p>
      <w:pPr>
        <w:spacing w:after="0"/>
        <w:ind w:left="0"/>
        <w:jc w:val="both"/>
      </w:pPr>
      <w:r>
        <w:rPr>
          <w:rFonts w:ascii="Times New Roman"/>
          <w:b w:val="false"/>
          <w:i w:val="false"/>
          <w:color w:val="000000"/>
          <w:sz w:val="28"/>
        </w:rPr>
        <w:t>
      25) нобай – көркем туындының түпкі ойын, құрылыстың, оның механизмі және жеке бөлігін белгілейтін алғашқы сызбасы;</w:t>
      </w:r>
    </w:p>
    <w:p>
      <w:pPr>
        <w:spacing w:after="0"/>
        <w:ind w:left="0"/>
        <w:jc w:val="both"/>
      </w:pPr>
      <w:r>
        <w:rPr>
          <w:rFonts w:ascii="Times New Roman"/>
          <w:b w:val="false"/>
          <w:i w:val="false"/>
          <w:color w:val="000000"/>
          <w:sz w:val="28"/>
        </w:rPr>
        <w:t xml:space="preserve">
      26) нюанс – элемент сипаттамасының арттыру немесе азайту жағына біртіндеп ауысуы; </w:t>
      </w:r>
    </w:p>
    <w:p>
      <w:pPr>
        <w:spacing w:after="0"/>
        <w:ind w:left="0"/>
        <w:jc w:val="both"/>
      </w:pPr>
      <w:r>
        <w:rPr>
          <w:rFonts w:ascii="Times New Roman"/>
          <w:b w:val="false"/>
          <w:i w:val="false"/>
          <w:color w:val="000000"/>
          <w:sz w:val="28"/>
        </w:rPr>
        <w:t>
      27) оптикалық түзетулер – көркемдік бейненің белгілі бір жағын айқындау үшін қолданылатын композициялық тәсіл, заттардың мөлшері туралы керекті әсерді жасау, басты элементтің мәнерлілігін күшейту, бұйымның монументтігін айқындау;</w:t>
      </w:r>
    </w:p>
    <w:p>
      <w:pPr>
        <w:spacing w:after="0"/>
        <w:ind w:left="0"/>
        <w:jc w:val="both"/>
      </w:pPr>
      <w:r>
        <w:rPr>
          <w:rFonts w:ascii="Times New Roman"/>
          <w:b w:val="false"/>
          <w:i w:val="false"/>
          <w:color w:val="000000"/>
          <w:sz w:val="28"/>
        </w:rPr>
        <w:t>
      28) ритм – салыстырмалы элементтер қасиеттері қатарының заңды түрде кезектесуі, қайталануы, жүйелік өзгеруі; ритмнің қарапайым түрі – бірдей формалардың және интервалдардың (қатпарлардың, рельеф, қарсы ілгекті түйелердің орналасуы) қайталануы;</w:t>
      </w:r>
    </w:p>
    <w:p>
      <w:pPr>
        <w:spacing w:after="0"/>
        <w:ind w:left="0"/>
        <w:jc w:val="both"/>
      </w:pPr>
      <w:r>
        <w:rPr>
          <w:rFonts w:ascii="Times New Roman"/>
          <w:b w:val="false"/>
          <w:i w:val="false"/>
          <w:color w:val="000000"/>
          <w:sz w:val="28"/>
        </w:rPr>
        <w:t>
      29) симметриялық костюм – белгілі бір тәртіпте симметрия осіне біршама тік орналасқан, геометриялық тең бөліктерден және элементтерден тұратын костюм;</w:t>
      </w:r>
    </w:p>
    <w:p>
      <w:pPr>
        <w:spacing w:after="0"/>
        <w:ind w:left="0"/>
        <w:jc w:val="both"/>
      </w:pPr>
      <w:r>
        <w:rPr>
          <w:rFonts w:ascii="Times New Roman"/>
          <w:b w:val="false"/>
          <w:i w:val="false"/>
          <w:color w:val="000000"/>
          <w:sz w:val="28"/>
        </w:rPr>
        <w:t>
      30) суретші-модельер – киімдердің, аяқ киімдердің, бас киімдердің, аксессуарлардың жаңа үлгілерін әзірлеуші маман;</w:t>
      </w:r>
    </w:p>
    <w:p>
      <w:pPr>
        <w:spacing w:after="0"/>
        <w:ind w:left="0"/>
        <w:jc w:val="both"/>
      </w:pPr>
      <w:r>
        <w:rPr>
          <w:rFonts w:ascii="Times New Roman"/>
          <w:b w:val="false"/>
          <w:i w:val="false"/>
          <w:color w:val="000000"/>
          <w:sz w:val="28"/>
        </w:rPr>
        <w:t>
      31) үлгі – өтпелі тесігі бар және тесік жиегінен пластинаның төменгі шетінен өтетін өтпелі қиығы бар пластина, мата жолақтарының еркін формасын көрсететін берілген элементтердің модификациясына сәйкес әртүрлі үйлесімде бір-бірімен қосылған тәсілі, сондай-ақ әртүрлі үйлесімде бір-бірімен қосылған қатты негізде еркін бүрмеленген фигураны еркін пішу.</w:t>
      </w:r>
    </w:p>
    <w:p>
      <w:pPr>
        <w:spacing w:after="0"/>
        <w:ind w:left="0"/>
        <w:jc w:val="both"/>
      </w:pPr>
      <w:r>
        <w:rPr>
          <w:rFonts w:ascii="Times New Roman"/>
          <w:b w:val="false"/>
          <w:i w:val="false"/>
          <w:color w:val="000000"/>
          <w:sz w:val="28"/>
        </w:rPr>
        <w:t>
      32) тарқату – тігіс әдіптерін екі жаққа бөлшектеу және оларды уақытша белгіленген тігістермен бекіту;</w:t>
      </w:r>
    </w:p>
    <w:p>
      <w:pPr>
        <w:spacing w:after="0"/>
        <w:ind w:left="0"/>
        <w:jc w:val="both"/>
      </w:pPr>
      <w:r>
        <w:rPr>
          <w:rFonts w:ascii="Times New Roman"/>
          <w:b w:val="false"/>
          <w:i w:val="false"/>
          <w:color w:val="000000"/>
          <w:sz w:val="28"/>
        </w:rPr>
        <w:t>
      33) тепшу – бірінің екіншісіне қойылған, уақытша белгіленген ұсақ тігістермен екі бөлшекті біріктіру;</w:t>
      </w:r>
    </w:p>
    <w:p>
      <w:pPr>
        <w:spacing w:after="0"/>
        <w:ind w:left="0"/>
        <w:jc w:val="both"/>
      </w:pPr>
      <w:r>
        <w:rPr>
          <w:rFonts w:ascii="Times New Roman"/>
          <w:b w:val="false"/>
          <w:i w:val="false"/>
          <w:color w:val="000000"/>
          <w:sz w:val="28"/>
        </w:rPr>
        <w:t xml:space="preserve">
      34) торлау – бөлшек қиығын қиғаш ұсақ тігістермен немесе тұрақты белгіленген ілгек тәрізділермен өңдеу; </w:t>
      </w:r>
    </w:p>
    <w:p>
      <w:pPr>
        <w:spacing w:after="0"/>
        <w:ind w:left="0"/>
        <w:jc w:val="both"/>
      </w:pPr>
      <w:r>
        <w:rPr>
          <w:rFonts w:ascii="Times New Roman"/>
          <w:b w:val="false"/>
          <w:i w:val="false"/>
          <w:color w:val="000000"/>
          <w:sz w:val="28"/>
        </w:rPr>
        <w:t>
      35) фасон – пішім, киім, аяқ киім, бас киім дайындалатын үлгі;</w:t>
      </w:r>
    </w:p>
    <w:p>
      <w:pPr>
        <w:spacing w:after="0"/>
        <w:ind w:left="0"/>
        <w:jc w:val="both"/>
      </w:pPr>
      <w:r>
        <w:rPr>
          <w:rFonts w:ascii="Times New Roman"/>
          <w:b w:val="false"/>
          <w:i w:val="false"/>
          <w:color w:val="000000"/>
          <w:sz w:val="28"/>
        </w:rPr>
        <w:t xml:space="preserve">
      36) фигураға матаны түйреу – конструктивті үлгілеудің және киім үлгілерін жасаудың қызықты әдістерінің бірі; </w:t>
      </w:r>
    </w:p>
    <w:p>
      <w:pPr>
        <w:spacing w:after="0"/>
        <w:ind w:left="0"/>
        <w:jc w:val="both"/>
      </w:pPr>
      <w:r>
        <w:rPr>
          <w:rFonts w:ascii="Times New Roman"/>
          <w:b w:val="false"/>
          <w:i w:val="false"/>
          <w:color w:val="000000"/>
          <w:sz w:val="28"/>
        </w:rPr>
        <w:t>
      37) халық мотивтері – заттарды жасайтын заманауи өнердегі халықтық дәстүрлердің қолданылуы;</w:t>
      </w:r>
    </w:p>
    <w:p>
      <w:pPr>
        <w:spacing w:after="0"/>
        <w:ind w:left="0"/>
        <w:jc w:val="both"/>
      </w:pPr>
      <w:r>
        <w:rPr>
          <w:rFonts w:ascii="Times New Roman"/>
          <w:b w:val="false"/>
          <w:i w:val="false"/>
          <w:color w:val="000000"/>
          <w:sz w:val="28"/>
        </w:rPr>
        <w:t>
      67. Бағдарлама мақсаты: киімді өз бетінше жобалау және жасау негіздерін игеру арқылы шығармашылық қабілеттерін ашу және эстетикалық талғамын дамытуға жағдай жасау.</w:t>
      </w:r>
    </w:p>
    <w:p>
      <w:pPr>
        <w:spacing w:after="0"/>
        <w:ind w:left="0"/>
        <w:jc w:val="both"/>
      </w:pPr>
      <w:r>
        <w:rPr>
          <w:rFonts w:ascii="Times New Roman"/>
          <w:b w:val="false"/>
          <w:i w:val="false"/>
          <w:color w:val="000000"/>
          <w:sz w:val="28"/>
        </w:rPr>
        <w:t>
      68.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киімді жобалау, үлгілеу және конструкциялау бойынша теориялық білімдерді және практикалық біліктерді бекіту, жалпылау және кеңейту;</w:t>
      </w:r>
    </w:p>
    <w:p>
      <w:pPr>
        <w:spacing w:after="0"/>
        <w:ind w:left="0"/>
        <w:jc w:val="both"/>
      </w:pPr>
      <w:r>
        <w:rPr>
          <w:rFonts w:ascii="Times New Roman"/>
          <w:b w:val="false"/>
          <w:i w:val="false"/>
          <w:color w:val="000000"/>
          <w:sz w:val="28"/>
        </w:rPr>
        <w:t>
      2) білім алушының қызығушылығы және түпкі ойына сәйкес жаңа шығармашылық коллекциялар жасау;</w:t>
      </w:r>
    </w:p>
    <w:p>
      <w:pPr>
        <w:spacing w:after="0"/>
        <w:ind w:left="0"/>
        <w:jc w:val="both"/>
      </w:pPr>
      <w:r>
        <w:rPr>
          <w:rFonts w:ascii="Times New Roman"/>
          <w:b w:val="false"/>
          <w:i w:val="false"/>
          <w:color w:val="000000"/>
          <w:sz w:val="28"/>
        </w:rPr>
        <w:t>
      3) тігін жабдықтарында жұмыс істеу дағдыларын қалыптастыру;</w:t>
      </w:r>
    </w:p>
    <w:p>
      <w:pPr>
        <w:spacing w:after="0"/>
        <w:ind w:left="0"/>
        <w:jc w:val="both"/>
      </w:pPr>
      <w:r>
        <w:rPr>
          <w:rFonts w:ascii="Times New Roman"/>
          <w:b w:val="false"/>
          <w:i w:val="false"/>
          <w:color w:val="000000"/>
          <w:sz w:val="28"/>
        </w:rPr>
        <w:t>
      4) әртүрлі маталармен, фурнитурамен, арнайы жабдықтармен жұмыс жасау дағдыларын меңгеру;</w:t>
      </w:r>
    </w:p>
    <w:p>
      <w:pPr>
        <w:spacing w:after="0"/>
        <w:ind w:left="0"/>
        <w:jc w:val="both"/>
      </w:pPr>
      <w:r>
        <w:rPr>
          <w:rFonts w:ascii="Times New Roman"/>
          <w:b w:val="false"/>
          <w:i w:val="false"/>
          <w:color w:val="000000"/>
          <w:sz w:val="28"/>
        </w:rPr>
        <w:t>
      5) пайда болған қажеттіліктерге сәйкес жаңа білімді өз бетінше игеру қабілеттерін қалыптастыру;</w:t>
      </w:r>
    </w:p>
    <w:p>
      <w:pPr>
        <w:spacing w:after="0"/>
        <w:ind w:left="0"/>
        <w:jc w:val="both"/>
      </w:pPr>
      <w:r>
        <w:rPr>
          <w:rFonts w:ascii="Times New Roman"/>
          <w:b w:val="false"/>
          <w:i w:val="false"/>
          <w:color w:val="000000"/>
          <w:sz w:val="28"/>
        </w:rPr>
        <w:t>
      6) білім алушыны қазақ халқының және басқа халықтардың мәдениетімен таныстыру;</w:t>
      </w:r>
    </w:p>
    <w:p>
      <w:pPr>
        <w:spacing w:after="0"/>
        <w:ind w:left="0"/>
        <w:jc w:val="both"/>
      </w:pPr>
      <w:r>
        <w:rPr>
          <w:rFonts w:ascii="Times New Roman"/>
          <w:b w:val="false"/>
          <w:i w:val="false"/>
          <w:color w:val="000000"/>
          <w:sz w:val="28"/>
        </w:rPr>
        <w:t>
      7) білім алушының сән, оның заңдары және даму бағыттары туралы түсінігін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костюмді жасау кезіндегі кәсіби дағдыларды дамыту;</w:t>
      </w:r>
    </w:p>
    <w:p>
      <w:pPr>
        <w:spacing w:after="0"/>
        <w:ind w:left="0"/>
        <w:jc w:val="both"/>
      </w:pPr>
      <w:r>
        <w:rPr>
          <w:rFonts w:ascii="Times New Roman"/>
          <w:b w:val="false"/>
          <w:i w:val="false"/>
          <w:color w:val="000000"/>
          <w:sz w:val="28"/>
        </w:rPr>
        <w:t>
      2) этникалық сарынмен коллекцияларды жасауда стилін, талғамын, синтез сезімін дамыту;</w:t>
      </w:r>
    </w:p>
    <w:p>
      <w:pPr>
        <w:spacing w:after="0"/>
        <w:ind w:left="0"/>
        <w:jc w:val="both"/>
      </w:pPr>
      <w:r>
        <w:rPr>
          <w:rFonts w:ascii="Times New Roman"/>
          <w:b w:val="false"/>
          <w:i w:val="false"/>
          <w:color w:val="000000"/>
          <w:sz w:val="28"/>
        </w:rPr>
        <w:t>
      2) әртүрлі қызмет түрлерінің процесіндегі танымдық қызығушылықтарын, шығармашылық қабілеттерін, эстетикалық талғамын, көркемдік, конструкторлық ойлауын дамыту;</w:t>
      </w:r>
    </w:p>
    <w:p>
      <w:pPr>
        <w:spacing w:after="0"/>
        <w:ind w:left="0"/>
        <w:jc w:val="both"/>
      </w:pPr>
      <w:r>
        <w:rPr>
          <w:rFonts w:ascii="Times New Roman"/>
          <w:b w:val="false"/>
          <w:i w:val="false"/>
          <w:color w:val="000000"/>
          <w:sz w:val="28"/>
        </w:rPr>
        <w:t>
      3) білім алушының шығармашылық қабілеттерін дамыту, технологиялық сауаттылығын, кәсіби өзін-өзі анықтауын қалыптастыру;</w:t>
      </w:r>
    </w:p>
    <w:p>
      <w:pPr>
        <w:spacing w:after="0"/>
        <w:ind w:left="0"/>
        <w:jc w:val="both"/>
      </w:pPr>
      <w:r>
        <w:rPr>
          <w:rFonts w:ascii="Times New Roman"/>
          <w:b w:val="false"/>
          <w:i w:val="false"/>
          <w:color w:val="000000"/>
          <w:sz w:val="28"/>
        </w:rPr>
        <w:t>
      4) қауіпсіз еңбек тәсілдерінің, материалдарды экологиялық-экономикалық қолданудың дағдыларын қалыптастыру;</w:t>
      </w:r>
    </w:p>
    <w:p>
      <w:pPr>
        <w:spacing w:after="0"/>
        <w:ind w:left="0"/>
        <w:jc w:val="both"/>
      </w:pPr>
      <w:r>
        <w:rPr>
          <w:rFonts w:ascii="Times New Roman"/>
          <w:b w:val="false"/>
          <w:i w:val="false"/>
          <w:color w:val="000000"/>
          <w:sz w:val="28"/>
        </w:rPr>
        <w:t>
      5) білім алушының өзіне және басқаларға арналған киімді жасау процесіне өзінің түпкі ойына сәйкес конструкциялауға, үлгілеуге және әдемі тігуге үйрету арқылы қызығушылығын ояту.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көркемдік-эстетикалық талғамын көркемдік қызмет құралдары арқылы қалыптастыру;</w:t>
      </w:r>
    </w:p>
    <w:p>
      <w:pPr>
        <w:spacing w:after="0"/>
        <w:ind w:left="0"/>
        <w:jc w:val="both"/>
      </w:pPr>
      <w:r>
        <w:rPr>
          <w:rFonts w:ascii="Times New Roman"/>
          <w:b w:val="false"/>
          <w:i w:val="false"/>
          <w:color w:val="000000"/>
          <w:sz w:val="28"/>
        </w:rPr>
        <w:t>
      2) көркем өнерге деген қызығушылықтарын қалыптастыру;</w:t>
      </w:r>
    </w:p>
    <w:p>
      <w:pPr>
        <w:spacing w:after="0"/>
        <w:ind w:left="0"/>
        <w:jc w:val="both"/>
      </w:pPr>
      <w:r>
        <w:rPr>
          <w:rFonts w:ascii="Times New Roman"/>
          <w:b w:val="false"/>
          <w:i w:val="false"/>
          <w:color w:val="000000"/>
          <w:sz w:val="28"/>
        </w:rPr>
        <w:t>
      3) жеке және ұжымдық жұмыстың нәтижесіне деген жауапты қарым-қатынастың, ұжымдық шығармашылық қызметінің дағдыларына тәрбиелеу;</w:t>
      </w:r>
    </w:p>
    <w:p>
      <w:pPr>
        <w:spacing w:after="0"/>
        <w:ind w:left="0"/>
        <w:jc w:val="both"/>
      </w:pPr>
      <w:r>
        <w:rPr>
          <w:rFonts w:ascii="Times New Roman"/>
          <w:b w:val="false"/>
          <w:i w:val="false"/>
          <w:color w:val="000000"/>
          <w:sz w:val="28"/>
        </w:rPr>
        <w:t>
      4) еңбекқорлыққа, шыдамдылыққа, мақсатқа ұмтылушылыққа, өзінің қызметін жоспарлай алуға тәрбиелеу;</w:t>
      </w:r>
    </w:p>
    <w:p>
      <w:pPr>
        <w:spacing w:after="0"/>
        <w:ind w:left="0"/>
        <w:jc w:val="both"/>
      </w:pPr>
      <w:r>
        <w:rPr>
          <w:rFonts w:ascii="Times New Roman"/>
          <w:b w:val="false"/>
          <w:i w:val="false"/>
          <w:color w:val="000000"/>
          <w:sz w:val="28"/>
        </w:rPr>
        <w:t>
      5) бірегей бұйымдарды ойлау, үлгілеу және жасау қабілеттеріне тәрбиелеу.</w:t>
      </w:r>
    </w:p>
    <w:p>
      <w:pPr>
        <w:spacing w:after="0"/>
        <w:ind w:left="0"/>
        <w:jc w:val="both"/>
      </w:pPr>
      <w:r>
        <w:rPr>
          <w:rFonts w:ascii="Times New Roman"/>
          <w:b w:val="false"/>
          <w:i w:val="false"/>
          <w:color w:val="000000"/>
          <w:sz w:val="28"/>
        </w:rPr>
        <w:t>
      69. Бағдарламаны іске асыру мерзімі – екі жыл.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70.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71. Бағдарлама өзіндік әсері және түсінігінің негізінде киімді үлгілеу техникасын игеруді, қызығушылығымен және идеяларына сәйкес жаңа шығармашылық коллекцияларды жасауды меңгергісі келетін балаларды оқытуға арналған. </w:t>
      </w:r>
    </w:p>
    <w:p>
      <w:pPr>
        <w:spacing w:after="0"/>
        <w:ind w:left="0"/>
        <w:jc w:val="both"/>
      </w:pPr>
      <w:r>
        <w:rPr>
          <w:rFonts w:ascii="Times New Roman"/>
          <w:b w:val="false"/>
          <w:i w:val="false"/>
          <w:color w:val="000000"/>
          <w:sz w:val="28"/>
        </w:rPr>
        <w:t>
      72. Бағдарлама киімді үлгілеу саласындағы теориялық және практикалық негіздерін қалыптастыруға, білім алушының әрі қарай кәсіби бағдарлануына, заманауи өмір жағдайында әлеуметтік бейімделуіне жағдай жасайды.</w:t>
      </w:r>
    </w:p>
    <w:p>
      <w:pPr>
        <w:spacing w:after="0"/>
        <w:ind w:left="0"/>
        <w:jc w:val="both"/>
      </w:pPr>
      <w:r>
        <w:rPr>
          <w:rFonts w:ascii="Times New Roman"/>
          <w:b w:val="false"/>
          <w:i w:val="false"/>
          <w:color w:val="000000"/>
          <w:sz w:val="28"/>
        </w:rPr>
        <w:t>
      73.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74. Киімді үлгілеу сәндік-қолданбалы өнердің түрі, адамдардың тұрмыстық заттарын көркемдік безендіру өнері болып табылады.Білім алушы сабақта киім композициясының негіздерімен танысады, эстетикалық талғамды дамытады, сән талаптарын және жеке мүмкіндіктерін ескере отырып өз гардеробын іріктеуге үйренеді.</w:t>
      </w:r>
    </w:p>
    <w:p>
      <w:pPr>
        <w:spacing w:after="0"/>
        <w:ind w:left="0"/>
        <w:jc w:val="both"/>
      </w:pPr>
      <w:r>
        <w:rPr>
          <w:rFonts w:ascii="Times New Roman"/>
          <w:b w:val="false"/>
          <w:i w:val="false"/>
          <w:color w:val="000000"/>
          <w:sz w:val="28"/>
        </w:rPr>
        <w:t>
      75. Педагог білім алушыны киім түрін таңдау кезінде өзінің даралығын, өз талғамын білдіре отырып, сән туралы ақпаратқа, оның негізгі бағыттарын қолдануға бағдарлайды. Білім алушы сәнді пайымдауға үйренеді, ал ол өз кезегінде суретші-модельер ретінде әрі қарай дамуының көзі болып табылады.</w:t>
      </w:r>
    </w:p>
    <w:p>
      <w:pPr>
        <w:spacing w:after="0"/>
        <w:ind w:left="0"/>
        <w:jc w:val="both"/>
      </w:pPr>
      <w:r>
        <w:rPr>
          <w:rFonts w:ascii="Times New Roman"/>
          <w:b w:val="false"/>
          <w:i w:val="false"/>
          <w:color w:val="000000"/>
          <w:sz w:val="28"/>
        </w:rPr>
        <w:t>
      76. Үлгілеудің маңызды шарты суретшінің адамның дене бітімін, оның пластикасын және үйлесімділігін мінсіз білуі, киімнің жеке бөліктерінің гармониялық үйлесімінің және технологияның заңдары мен ережесін білу болып табылады.</w:t>
      </w:r>
    </w:p>
    <w:p>
      <w:pPr>
        <w:spacing w:after="0"/>
        <w:ind w:left="0"/>
        <w:jc w:val="both"/>
      </w:pPr>
      <w:r>
        <w:rPr>
          <w:rFonts w:ascii="Times New Roman"/>
          <w:b w:val="false"/>
          <w:i w:val="false"/>
          <w:color w:val="000000"/>
          <w:sz w:val="28"/>
        </w:rPr>
        <w:t>
      77. Киімді үлгілеу үш қағидаттарға негізделген:</w:t>
      </w:r>
    </w:p>
    <w:p>
      <w:pPr>
        <w:spacing w:after="0"/>
        <w:ind w:left="0"/>
        <w:jc w:val="both"/>
      </w:pPr>
      <w:r>
        <w:rPr>
          <w:rFonts w:ascii="Times New Roman"/>
          <w:b w:val="false"/>
          <w:i w:val="false"/>
          <w:color w:val="000000"/>
          <w:sz w:val="28"/>
        </w:rPr>
        <w:t>
      1) адамның сыртқы және ішкі келбетіне киімнің сәйкес болуы;</w:t>
      </w:r>
    </w:p>
    <w:p>
      <w:pPr>
        <w:spacing w:after="0"/>
        <w:ind w:left="0"/>
        <w:jc w:val="both"/>
      </w:pPr>
      <w:r>
        <w:rPr>
          <w:rFonts w:ascii="Times New Roman"/>
          <w:b w:val="false"/>
          <w:i w:val="false"/>
          <w:color w:val="000000"/>
          <w:sz w:val="28"/>
        </w:rPr>
        <w:t>
      2) киімнің тағайындалуы бойынша сәйкес болуы;</w:t>
      </w:r>
    </w:p>
    <w:p>
      <w:pPr>
        <w:spacing w:after="0"/>
        <w:ind w:left="0"/>
        <w:jc w:val="both"/>
      </w:pPr>
      <w:r>
        <w:rPr>
          <w:rFonts w:ascii="Times New Roman"/>
          <w:b w:val="false"/>
          <w:i w:val="false"/>
          <w:color w:val="000000"/>
          <w:sz w:val="28"/>
        </w:rPr>
        <w:t>
      3) киімнің формасы және міндетіне қарай қолданылатын материалдың сәйкес болуы.</w:t>
      </w:r>
    </w:p>
    <w:p>
      <w:pPr>
        <w:spacing w:after="0"/>
        <w:ind w:left="0"/>
        <w:jc w:val="both"/>
      </w:pPr>
      <w:r>
        <w:rPr>
          <w:rFonts w:ascii="Times New Roman"/>
          <w:b w:val="false"/>
          <w:i w:val="false"/>
          <w:color w:val="000000"/>
          <w:sz w:val="28"/>
        </w:rPr>
        <w:t>
      78. Үлгіні жасау процесі деңгейлерден тұрады:</w:t>
      </w:r>
    </w:p>
    <w:p>
      <w:pPr>
        <w:spacing w:after="0"/>
        <w:ind w:left="0"/>
        <w:jc w:val="both"/>
      </w:pPr>
      <w:r>
        <w:rPr>
          <w:rFonts w:ascii="Times New Roman"/>
          <w:b w:val="false"/>
          <w:i w:val="false"/>
          <w:color w:val="000000"/>
          <w:sz w:val="28"/>
        </w:rPr>
        <w:t>
      1) үлгінің жобасын (композициясы) әзірлеу;</w:t>
      </w:r>
    </w:p>
    <w:p>
      <w:pPr>
        <w:spacing w:after="0"/>
        <w:ind w:left="0"/>
        <w:jc w:val="both"/>
      </w:pPr>
      <w:r>
        <w:rPr>
          <w:rFonts w:ascii="Times New Roman"/>
          <w:b w:val="false"/>
          <w:i w:val="false"/>
          <w:color w:val="000000"/>
          <w:sz w:val="28"/>
        </w:rPr>
        <w:t>
      2) материалда жобаны орындау.</w:t>
      </w:r>
    </w:p>
    <w:p>
      <w:pPr>
        <w:spacing w:after="0"/>
        <w:ind w:left="0"/>
        <w:jc w:val="both"/>
      </w:pPr>
      <w:r>
        <w:rPr>
          <w:rFonts w:ascii="Times New Roman"/>
          <w:b w:val="false"/>
          <w:i w:val="false"/>
          <w:color w:val="000000"/>
          <w:sz w:val="28"/>
        </w:rPr>
        <w:t xml:space="preserve">
      79. Үлгіні жасау кезеңдері – идеяның пайда болуынан бастап нобайда көрсетілуі, осы идеяның сәйкес материалдарда іске асырылуы – шығармашылық процесс. Процеске суретші (автор), конструктор, орындаушы шебер, манекенші қатысады. Мұнда жетекші рөл суретшіге тиесілі. </w:t>
      </w:r>
    </w:p>
    <w:p>
      <w:pPr>
        <w:spacing w:after="0"/>
        <w:ind w:left="0"/>
        <w:jc w:val="both"/>
      </w:pPr>
      <w:r>
        <w:rPr>
          <w:rFonts w:ascii="Times New Roman"/>
          <w:b w:val="false"/>
          <w:i w:val="false"/>
          <w:color w:val="000000"/>
          <w:sz w:val="28"/>
        </w:rPr>
        <w:t>
      80. Композицямен жұмыс дайындық кезеңінен басталады, суретші келесі мәселелерді шешеді:</w:t>
      </w:r>
    </w:p>
    <w:p>
      <w:pPr>
        <w:spacing w:after="0"/>
        <w:ind w:left="0"/>
        <w:jc w:val="both"/>
      </w:pPr>
      <w:r>
        <w:rPr>
          <w:rFonts w:ascii="Times New Roman"/>
          <w:b w:val="false"/>
          <w:i w:val="false"/>
          <w:color w:val="000000"/>
          <w:sz w:val="28"/>
        </w:rPr>
        <w:t>
      1) киім үлгісі кімге арналып жасалады;</w:t>
      </w:r>
    </w:p>
    <w:p>
      <w:pPr>
        <w:spacing w:after="0"/>
        <w:ind w:left="0"/>
        <w:jc w:val="both"/>
      </w:pPr>
      <w:r>
        <w:rPr>
          <w:rFonts w:ascii="Times New Roman"/>
          <w:b w:val="false"/>
          <w:i w:val="false"/>
          <w:color w:val="000000"/>
          <w:sz w:val="28"/>
        </w:rPr>
        <w:t>
      2) оның міндеті қандай;</w:t>
      </w:r>
    </w:p>
    <w:p>
      <w:pPr>
        <w:spacing w:after="0"/>
        <w:ind w:left="0"/>
        <w:jc w:val="both"/>
      </w:pPr>
      <w:r>
        <w:rPr>
          <w:rFonts w:ascii="Times New Roman"/>
          <w:b w:val="false"/>
          <w:i w:val="false"/>
          <w:color w:val="000000"/>
          <w:sz w:val="28"/>
        </w:rPr>
        <w:t>
      3) киімнің міндетіне қарай қандай форма барынша нақты сәйкес келеді;</w:t>
      </w:r>
    </w:p>
    <w:p>
      <w:pPr>
        <w:spacing w:after="0"/>
        <w:ind w:left="0"/>
        <w:jc w:val="both"/>
      </w:pPr>
      <w:r>
        <w:rPr>
          <w:rFonts w:ascii="Times New Roman"/>
          <w:b w:val="false"/>
          <w:i w:val="false"/>
          <w:color w:val="000000"/>
          <w:sz w:val="28"/>
        </w:rPr>
        <w:t>
      4) көркемдік түпкі ойды іске асыру үшін қандай түсті және фактуралық шешімді қабылдау керек;</w:t>
      </w:r>
    </w:p>
    <w:p>
      <w:pPr>
        <w:spacing w:after="0"/>
        <w:ind w:left="0"/>
        <w:jc w:val="both"/>
      </w:pPr>
      <w:r>
        <w:rPr>
          <w:rFonts w:ascii="Times New Roman"/>
          <w:b w:val="false"/>
          <w:i w:val="false"/>
          <w:color w:val="000000"/>
          <w:sz w:val="28"/>
        </w:rPr>
        <w:t>
      5) жоба-композицияны орындау үшін қандай материалдарды қолдану керек;</w:t>
      </w:r>
    </w:p>
    <w:p>
      <w:pPr>
        <w:spacing w:after="0"/>
        <w:ind w:left="0"/>
        <w:jc w:val="both"/>
      </w:pPr>
      <w:r>
        <w:rPr>
          <w:rFonts w:ascii="Times New Roman"/>
          <w:b w:val="false"/>
          <w:i w:val="false"/>
          <w:color w:val="000000"/>
          <w:sz w:val="28"/>
        </w:rPr>
        <w:t>
      6) болашақ үлгі қандай өндірісте дайындалады.</w:t>
      </w:r>
    </w:p>
    <w:p>
      <w:pPr>
        <w:spacing w:after="0"/>
        <w:ind w:left="0"/>
        <w:jc w:val="both"/>
      </w:pPr>
      <w:r>
        <w:rPr>
          <w:rFonts w:ascii="Times New Roman"/>
          <w:b w:val="false"/>
          <w:i w:val="false"/>
          <w:color w:val="000000"/>
          <w:sz w:val="28"/>
        </w:rPr>
        <w:t>
      81. Үй тапсырмасының мазмұны:</w:t>
      </w:r>
    </w:p>
    <w:p>
      <w:pPr>
        <w:spacing w:after="0"/>
        <w:ind w:left="0"/>
        <w:jc w:val="both"/>
      </w:pPr>
      <w:r>
        <w:rPr>
          <w:rFonts w:ascii="Times New Roman"/>
          <w:b w:val="false"/>
          <w:i w:val="false"/>
          <w:color w:val="000000"/>
          <w:sz w:val="28"/>
        </w:rPr>
        <w:t>
      1) практикалық тапсырмаларды орындау;</w:t>
      </w:r>
    </w:p>
    <w:p>
      <w:pPr>
        <w:spacing w:after="0"/>
        <w:ind w:left="0"/>
        <w:jc w:val="both"/>
      </w:pPr>
      <w:r>
        <w:rPr>
          <w:rFonts w:ascii="Times New Roman"/>
          <w:b w:val="false"/>
          <w:i w:val="false"/>
          <w:color w:val="000000"/>
          <w:sz w:val="28"/>
        </w:rPr>
        <w:t>
      3) презентацияларды орындау;</w:t>
      </w:r>
    </w:p>
    <w:p>
      <w:pPr>
        <w:spacing w:after="0"/>
        <w:ind w:left="0"/>
        <w:jc w:val="both"/>
      </w:pPr>
      <w:r>
        <w:rPr>
          <w:rFonts w:ascii="Times New Roman"/>
          <w:b w:val="false"/>
          <w:i w:val="false"/>
          <w:color w:val="000000"/>
          <w:sz w:val="28"/>
        </w:rPr>
        <w:t>
      4) үлгілердің, нобайлардың жобасын әзірлеу;</w:t>
      </w:r>
    </w:p>
    <w:p>
      <w:pPr>
        <w:spacing w:after="0"/>
        <w:ind w:left="0"/>
        <w:jc w:val="both"/>
      </w:pPr>
      <w:r>
        <w:rPr>
          <w:rFonts w:ascii="Times New Roman"/>
          <w:b w:val="false"/>
          <w:i w:val="false"/>
          <w:color w:val="000000"/>
          <w:sz w:val="28"/>
        </w:rPr>
        <w:t>
      5) материалда жобаны орындау.</w:t>
      </w:r>
    </w:p>
    <w:p>
      <w:pPr>
        <w:spacing w:after="0"/>
        <w:ind w:left="0"/>
        <w:jc w:val="both"/>
      </w:pPr>
      <w:r>
        <w:rPr>
          <w:rFonts w:ascii="Times New Roman"/>
          <w:b w:val="false"/>
          <w:i w:val="false"/>
          <w:color w:val="000000"/>
          <w:sz w:val="28"/>
        </w:rPr>
        <w:t>
      82.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жеке орындауды талдау (білім алушы ойынды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педагогтың маңызды ұсынымдарын күнделікке жазады;</w:t>
      </w:r>
    </w:p>
    <w:p>
      <w:pPr>
        <w:spacing w:after="0"/>
        <w:ind w:left="0"/>
        <w:jc w:val="both"/>
      </w:pPr>
      <w:r>
        <w:rPr>
          <w:rFonts w:ascii="Times New Roman"/>
          <w:b w:val="false"/>
          <w:i w:val="false"/>
          <w:color w:val="000000"/>
          <w:sz w:val="28"/>
        </w:rPr>
        <w:t>
      3) үй тапсырмасының дайындығы туралы ауызша есеп беру (білім алушы қиындықтар және қиындықтарды жою туралы айтады).</w:t>
      </w:r>
    </w:p>
    <w:p>
      <w:pPr>
        <w:spacing w:after="0"/>
        <w:ind w:left="0"/>
        <w:jc w:val="both"/>
      </w:pPr>
      <w:r>
        <w:rPr>
          <w:rFonts w:ascii="Times New Roman"/>
          <w:b w:val="false"/>
          <w:i w:val="false"/>
          <w:color w:val="000000"/>
          <w:sz w:val="28"/>
        </w:rPr>
        <w:t>
      83. "Экспериментальдік үлгілеу" пәнінің үлгілік оқу жоспарындағы "Компьютерлік графика", "Қолөнер" пәндерімен пәнаралық байланыс білім алушыларды түрлі көркемдік құбылыстарды тұтас түсінуге итермелейді.</w:t>
      </w:r>
    </w:p>
    <w:p>
      <w:pPr>
        <w:spacing w:after="0"/>
        <w:ind w:left="0"/>
        <w:jc w:val="both"/>
      </w:pPr>
      <w:r>
        <w:rPr>
          <w:rFonts w:ascii="Times New Roman"/>
          <w:b w:val="false"/>
          <w:i w:val="false"/>
          <w:color w:val="000000"/>
          <w:sz w:val="28"/>
        </w:rPr>
        <w:t>
      84. 3 сыныптағы Бағдарлама талаптары:</w:t>
      </w:r>
    </w:p>
    <w:p>
      <w:pPr>
        <w:spacing w:after="0"/>
        <w:ind w:left="0"/>
        <w:jc w:val="both"/>
      </w:pPr>
      <w:r>
        <w:rPr>
          <w:rFonts w:ascii="Times New Roman"/>
          <w:b w:val="false"/>
          <w:i w:val="false"/>
          <w:color w:val="000000"/>
          <w:sz w:val="28"/>
        </w:rPr>
        <w:t>
      1) киімді үлгілеу саласындағы терминологиямен танысу;</w:t>
      </w:r>
    </w:p>
    <w:p>
      <w:pPr>
        <w:spacing w:after="0"/>
        <w:ind w:left="0"/>
        <w:jc w:val="both"/>
      </w:pPr>
      <w:r>
        <w:rPr>
          <w:rFonts w:ascii="Times New Roman"/>
          <w:b w:val="false"/>
          <w:i w:val="false"/>
          <w:color w:val="000000"/>
          <w:sz w:val="28"/>
        </w:rPr>
        <w:t>
      2) киімді үлгілеудің түрлерімен, суреттің негізімен, киім үлгілеудің негізгі қағидаттарымен таныстыру;</w:t>
      </w:r>
    </w:p>
    <w:p>
      <w:pPr>
        <w:spacing w:after="0"/>
        <w:ind w:left="0"/>
        <w:jc w:val="both"/>
      </w:pPr>
      <w:r>
        <w:rPr>
          <w:rFonts w:ascii="Times New Roman"/>
          <w:b w:val="false"/>
          <w:i w:val="false"/>
          <w:color w:val="000000"/>
          <w:sz w:val="28"/>
        </w:rPr>
        <w:t>
      3) мақталы, синтетикалық және жібек маталардың түрлерімен, қасиеттерімен және ерекшеліктерімен, олардың тігін ісіндегі міндеттерімен танысу;</w:t>
      </w:r>
    </w:p>
    <w:p>
      <w:pPr>
        <w:spacing w:after="0"/>
        <w:ind w:left="0"/>
        <w:jc w:val="both"/>
      </w:pPr>
      <w:r>
        <w:rPr>
          <w:rFonts w:ascii="Times New Roman"/>
          <w:b w:val="false"/>
          <w:i w:val="false"/>
          <w:color w:val="000000"/>
          <w:sz w:val="28"/>
        </w:rPr>
        <w:t>
      4) композициялық орталықтың негізі, маталардың түрлері және олардың қызметтік міндеттері туралы білімді меңгеру;</w:t>
      </w:r>
    </w:p>
    <w:p>
      <w:pPr>
        <w:spacing w:after="0"/>
        <w:ind w:left="0"/>
        <w:jc w:val="both"/>
      </w:pPr>
      <w:r>
        <w:rPr>
          <w:rFonts w:ascii="Times New Roman"/>
          <w:b w:val="false"/>
          <w:i w:val="false"/>
          <w:color w:val="000000"/>
          <w:sz w:val="28"/>
        </w:rPr>
        <w:t>
      5) киімнің стильдерімен және әртүрлі стильдердегі киімді дайындау ерекшеліктерімен танысу;</w:t>
      </w:r>
    </w:p>
    <w:p>
      <w:pPr>
        <w:spacing w:after="0"/>
        <w:ind w:left="0"/>
        <w:jc w:val="both"/>
      </w:pPr>
      <w:r>
        <w:rPr>
          <w:rFonts w:ascii="Times New Roman"/>
          <w:b w:val="false"/>
          <w:i w:val="false"/>
          <w:color w:val="000000"/>
          <w:sz w:val="28"/>
        </w:rPr>
        <w:t>
      6) костюм өнеріндегі көркемдік бейне, костюмнің композициясы, композицияның заңдары және ережелері туралы білімді қалыптастыру;</w:t>
      </w:r>
    </w:p>
    <w:p>
      <w:pPr>
        <w:spacing w:after="0"/>
        <w:ind w:left="0"/>
        <w:jc w:val="both"/>
      </w:pPr>
      <w:r>
        <w:rPr>
          <w:rFonts w:ascii="Times New Roman"/>
          <w:b w:val="false"/>
          <w:i w:val="false"/>
          <w:color w:val="000000"/>
          <w:sz w:val="28"/>
        </w:rPr>
        <w:t>
      7) киімнің пайда болу тарихымен таныстыру.</w:t>
      </w:r>
    </w:p>
    <w:p>
      <w:pPr>
        <w:spacing w:after="0"/>
        <w:ind w:left="0"/>
        <w:jc w:val="both"/>
      </w:pPr>
      <w:r>
        <w:rPr>
          <w:rFonts w:ascii="Times New Roman"/>
          <w:b w:val="false"/>
          <w:i w:val="false"/>
          <w:color w:val="000000"/>
          <w:sz w:val="28"/>
        </w:rPr>
        <w:t>
      85.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Сән және оның адам өміріндегі рөлі. Сән және жас. Стильдердің әртүрлілігі. Имидж. Әртүрлі тарихи кезеңдердегі киімнің сәндік бағыттарының негізгі сипаттамалары. Киімді дайындау кезеңдері. Презентация. Стильдің түрлері. </w:t>
      </w:r>
    </w:p>
    <w:p>
      <w:pPr>
        <w:spacing w:after="0"/>
        <w:ind w:left="0"/>
        <w:jc w:val="both"/>
      </w:pPr>
      <w:r>
        <w:rPr>
          <w:rFonts w:ascii="Times New Roman"/>
          <w:b w:val="false"/>
          <w:i w:val="false"/>
          <w:color w:val="000000"/>
          <w:sz w:val="28"/>
        </w:rPr>
        <w:t xml:space="preserve">
      Фольклорлық стиль. Композицияның заңдары және ережесі. Композицияның тәсілдері: ритм, симметрия, контраст, нюанс. Мәнерлі костюмге қол жеткізуге арналған композициялық құралдың тәсілдері. </w:t>
      </w:r>
    </w:p>
    <w:p>
      <w:pPr>
        <w:spacing w:after="0"/>
        <w:ind w:left="0"/>
        <w:jc w:val="both"/>
      </w:pPr>
      <w:r>
        <w:rPr>
          <w:rFonts w:ascii="Times New Roman"/>
          <w:b w:val="false"/>
          <w:i w:val="false"/>
          <w:color w:val="000000"/>
          <w:sz w:val="28"/>
        </w:rPr>
        <w:t xml:space="preserve">
      Практикалық жұмыс. Киім үлгілерінің көрсетіліміне бару. Сән, нобай туралы журналдарды қарау. Бірге талқылау. Киімді жобалау және тігу кезінде қолданылатын негізгі түсініктер, терминдер. </w:t>
      </w:r>
    </w:p>
    <w:p>
      <w:pPr>
        <w:spacing w:after="0"/>
        <w:ind w:left="0"/>
        <w:jc w:val="both"/>
      </w:pPr>
      <w:r>
        <w:rPr>
          <w:rFonts w:ascii="Times New Roman"/>
          <w:b w:val="false"/>
          <w:i w:val="false"/>
          <w:color w:val="000000"/>
          <w:sz w:val="28"/>
        </w:rPr>
        <w:t xml:space="preserve">
      Үлгілердің нобайын орындау. Өлшемдік белгілерін анықтау. Үлгіні қайта өлшеу тәсілдері. Дайын үлгілермен жұмыс. Практика. Үлгіні қайта өлшеу. Өлшемдік деректер бойынша үлгіні түзету. </w:t>
      </w:r>
    </w:p>
    <w:p>
      <w:pPr>
        <w:spacing w:after="0"/>
        <w:ind w:left="0"/>
        <w:jc w:val="both"/>
      </w:pPr>
      <w:r>
        <w:rPr>
          <w:rFonts w:ascii="Times New Roman"/>
          <w:b w:val="false"/>
          <w:i w:val="false"/>
          <w:color w:val="000000"/>
          <w:sz w:val="28"/>
        </w:rPr>
        <w:t>
      2-тақырып. Заманауи сән. Заманауи сән бағыттары (заманауи жастардың сән бағыттары; стильдердің және сұлбалардың, маталардың, түстің, бөлшектердің алуантүрлілігі; ер және әйел адамның киімдеріндегі сәндік бағыттар. Сәннің өзгеру себептері (қоғамдағы өмірдің, сұлулық идеалы түсінігінің өзгеруі).</w:t>
      </w:r>
    </w:p>
    <w:p>
      <w:pPr>
        <w:spacing w:after="0"/>
        <w:ind w:left="0"/>
        <w:jc w:val="both"/>
      </w:pPr>
      <w:r>
        <w:rPr>
          <w:rFonts w:ascii="Times New Roman"/>
          <w:b w:val="false"/>
          <w:i w:val="false"/>
          <w:color w:val="000000"/>
          <w:sz w:val="28"/>
        </w:rPr>
        <w:t xml:space="preserve">
      Суретші-модельер, киім дизайнері мамандықтары. Мамандықтарды алу жолдары. Жаңа үлгілерді жасау ерекшеліктері. </w:t>
      </w:r>
    </w:p>
    <w:p>
      <w:pPr>
        <w:spacing w:after="0"/>
        <w:ind w:left="0"/>
        <w:jc w:val="both"/>
      </w:pPr>
      <w:r>
        <w:rPr>
          <w:rFonts w:ascii="Times New Roman"/>
          <w:b w:val="false"/>
          <w:i w:val="false"/>
          <w:color w:val="000000"/>
          <w:sz w:val="28"/>
        </w:rPr>
        <w:t xml:space="preserve">
      Практикалық сабақ. Заманауи жастар костюмінің нобайын және коллажын жасау. </w:t>
      </w:r>
    </w:p>
    <w:p>
      <w:pPr>
        <w:spacing w:after="0"/>
        <w:ind w:left="0"/>
        <w:jc w:val="both"/>
      </w:pPr>
      <w:r>
        <w:rPr>
          <w:rFonts w:ascii="Times New Roman"/>
          <w:b w:val="false"/>
          <w:i w:val="false"/>
          <w:color w:val="000000"/>
          <w:sz w:val="28"/>
        </w:rPr>
        <w:t xml:space="preserve">
      3-тақырып. Үлгілеу негіздері. Жас топтарын үлгілеудің басты ерекшеліктері. Киімді үлгілеу қағидаттары. Киімді көркемдік безендіру. </w:t>
      </w:r>
    </w:p>
    <w:p>
      <w:pPr>
        <w:spacing w:after="0"/>
        <w:ind w:left="0"/>
        <w:jc w:val="both"/>
      </w:pPr>
      <w:r>
        <w:rPr>
          <w:rFonts w:ascii="Times New Roman"/>
          <w:b w:val="false"/>
          <w:i w:val="false"/>
          <w:color w:val="000000"/>
          <w:sz w:val="28"/>
        </w:rPr>
        <w:t xml:space="preserve">
      Маусым бойынша киімді бөлу. Киімді ассортименттік топтарға бөлу. Сыртқы киімнің ассортименті. Көйлектердің ассортименті. </w:t>
      </w:r>
    </w:p>
    <w:p>
      <w:pPr>
        <w:spacing w:after="0"/>
        <w:ind w:left="0"/>
        <w:jc w:val="both"/>
      </w:pPr>
      <w:r>
        <w:rPr>
          <w:rFonts w:ascii="Times New Roman"/>
          <w:b w:val="false"/>
          <w:i w:val="false"/>
          <w:color w:val="000000"/>
          <w:sz w:val="28"/>
        </w:rPr>
        <w:t xml:space="preserve">
      Көп функциялы заттар. Маталар, сұлба, міндеті, көйлектерді әрлеу. Сыртқы киімнің міндеті, түрлері және формалары. </w:t>
      </w:r>
    </w:p>
    <w:p>
      <w:pPr>
        <w:spacing w:after="0"/>
        <w:ind w:left="0"/>
        <w:jc w:val="both"/>
      </w:pPr>
      <w:r>
        <w:rPr>
          <w:rFonts w:ascii="Times New Roman"/>
          <w:b w:val="false"/>
          <w:i w:val="false"/>
          <w:color w:val="000000"/>
          <w:sz w:val="28"/>
        </w:rPr>
        <w:t xml:space="preserve">
      Киімді жасаудағы маталар және түстер. Фактура. Фактуралардың түрлері. Мталардың ерекшелігі. Жаңа маталар. Материалды таңдау. Колорит. Түстердің сипаттамасы. Түстердің гармониялық үйлесімінің нұсқалары. Түстерді қабылдау. "Иллюзия" түсінігі. Көру иллюзияларының түрлері. Фигураны жолақ маталармен түзету. Практикалық жұмыс. Коллажды орындау. </w:t>
      </w:r>
    </w:p>
    <w:p>
      <w:pPr>
        <w:spacing w:after="0"/>
        <w:ind w:left="0"/>
        <w:jc w:val="both"/>
      </w:pPr>
      <w:r>
        <w:rPr>
          <w:rFonts w:ascii="Times New Roman"/>
          <w:b w:val="false"/>
          <w:i w:val="false"/>
          <w:color w:val="000000"/>
          <w:sz w:val="28"/>
        </w:rPr>
        <w:t>
      Жеке стильді жасау қағидаттары: жеке дене бітімнің пропорциясын анықтау, киім пішімін, бөлшектерді, фасонның сұлбасын және киім пропорциясын түзету есебінен түзету.</w:t>
      </w:r>
    </w:p>
    <w:p>
      <w:pPr>
        <w:spacing w:after="0"/>
        <w:ind w:left="0"/>
        <w:jc w:val="both"/>
      </w:pPr>
      <w:r>
        <w:rPr>
          <w:rFonts w:ascii="Times New Roman"/>
          <w:b w:val="false"/>
          <w:i w:val="false"/>
          <w:color w:val="000000"/>
          <w:sz w:val="28"/>
        </w:rPr>
        <w:t>
      Матаның түстік гаммасын және фактурасын іріктеу, киімнің стилін таңдау, костюмді толықтырулармен жинақтау, тиімді гардероб.</w:t>
      </w:r>
    </w:p>
    <w:p>
      <w:pPr>
        <w:spacing w:after="0"/>
        <w:ind w:left="0"/>
        <w:jc w:val="both"/>
      </w:pPr>
      <w:r>
        <w:rPr>
          <w:rFonts w:ascii="Times New Roman"/>
          <w:b w:val="false"/>
          <w:i w:val="false"/>
          <w:color w:val="000000"/>
          <w:sz w:val="28"/>
        </w:rPr>
        <w:t xml:space="preserve">
      4-тақырып. Өз коллекциясын жобалау. Шығармашылық қайнар көзі туралы түсінігі. Тақырыптарды таңдау, Нобайларды жасау. Жоба алгоритмі. Коллекцияны пішу, өлшеу және өңдеу. Декорды дайындау. </w:t>
      </w:r>
    </w:p>
    <w:p>
      <w:pPr>
        <w:spacing w:after="0"/>
        <w:ind w:left="0"/>
        <w:jc w:val="both"/>
      </w:pPr>
      <w:r>
        <w:rPr>
          <w:rFonts w:ascii="Times New Roman"/>
          <w:b w:val="false"/>
          <w:i w:val="false"/>
          <w:color w:val="000000"/>
          <w:sz w:val="28"/>
        </w:rPr>
        <w:t>
      Практикалық жұмыс. "Жаңа жылдық қиялдар" атауымен балалар киімінің коллекиясын әзірлеу. Дизайн – жоба.</w:t>
      </w:r>
    </w:p>
    <w:p>
      <w:pPr>
        <w:spacing w:after="0"/>
        <w:ind w:left="0"/>
        <w:jc w:val="both"/>
      </w:pPr>
      <w:r>
        <w:rPr>
          <w:rFonts w:ascii="Times New Roman"/>
          <w:b w:val="false"/>
          <w:i w:val="false"/>
          <w:color w:val="000000"/>
          <w:sz w:val="28"/>
        </w:rPr>
        <w:t>
      Жоғары мектеп тобына арналған сәнді киімдерді жобалау. Түстік палитраны таңдау. Көркемдік бейнені шешуге арналған графикалық беру тәсілдерін іздеу. Көп фигуралы композиция.</w:t>
      </w:r>
    </w:p>
    <w:p>
      <w:pPr>
        <w:spacing w:after="0"/>
        <w:ind w:left="0"/>
        <w:jc w:val="both"/>
      </w:pPr>
      <w:r>
        <w:rPr>
          <w:rFonts w:ascii="Times New Roman"/>
          <w:b w:val="false"/>
          <w:i w:val="false"/>
          <w:color w:val="000000"/>
          <w:sz w:val="28"/>
        </w:rPr>
        <w:t xml:space="preserve">
      5-тақырып. Киімді конструкциялау. Фигуралардың типтері. Лекалоларды (сызбаүлгілерді) жасау. Иық бұйымдарын конструкциялау. Бел бұйымдарды конструкциялау. Балалар киімін конструкциялау. Ер адамның киімін конструкциялау. </w:t>
      </w:r>
    </w:p>
    <w:p>
      <w:pPr>
        <w:spacing w:after="0"/>
        <w:ind w:left="0"/>
        <w:jc w:val="both"/>
      </w:pPr>
      <w:r>
        <w:rPr>
          <w:rFonts w:ascii="Times New Roman"/>
          <w:b w:val="false"/>
          <w:i w:val="false"/>
          <w:color w:val="000000"/>
          <w:sz w:val="28"/>
        </w:rPr>
        <w:t>
      Киім бөлшектерінің түрлері: мойын ойығы, жең ойындысы, жең, иініш, жаға, қарсы ілгек, бұйымның балағы, декоративті элементтер.</w:t>
      </w:r>
    </w:p>
    <w:p>
      <w:pPr>
        <w:spacing w:after="0"/>
        <w:ind w:left="0"/>
        <w:jc w:val="both"/>
      </w:pPr>
      <w:r>
        <w:rPr>
          <w:rFonts w:ascii="Times New Roman"/>
          <w:b w:val="false"/>
          <w:i w:val="false"/>
          <w:color w:val="000000"/>
          <w:sz w:val="28"/>
        </w:rPr>
        <w:t>
      Түйреу әдісі арқылы киімді үлгілеу. Белдемшені (қарапайым, қос тігісті, бір тігісті), көкірекшені, жағаны түйреуішпен бекіту ережесі.</w:t>
      </w:r>
    </w:p>
    <w:p>
      <w:pPr>
        <w:spacing w:after="0"/>
        <w:ind w:left="0"/>
        <w:jc w:val="both"/>
      </w:pPr>
      <w:r>
        <w:rPr>
          <w:rFonts w:ascii="Times New Roman"/>
          <w:b w:val="false"/>
          <w:i w:val="false"/>
          <w:color w:val="000000"/>
          <w:sz w:val="28"/>
        </w:rPr>
        <w:t>
      Практикалық жұмыс. Бұйымды манекенде түйреу.</w:t>
      </w:r>
    </w:p>
    <w:p>
      <w:pPr>
        <w:spacing w:after="0"/>
        <w:ind w:left="0"/>
        <w:jc w:val="both"/>
      </w:pPr>
      <w:r>
        <w:rPr>
          <w:rFonts w:ascii="Times New Roman"/>
          <w:b w:val="false"/>
          <w:i w:val="false"/>
          <w:color w:val="000000"/>
          <w:sz w:val="28"/>
        </w:rPr>
        <w:t xml:space="preserve">
       6-тақырып. Киімді әрлеу. Декордың негізгі түрлері. Кестелеудің түрлері: тығыз, крестпен, лентамен, бисермен. Батик, матада аппликацияны орындау техникасы. </w:t>
      </w:r>
    </w:p>
    <w:p>
      <w:pPr>
        <w:spacing w:after="0"/>
        <w:ind w:left="0"/>
        <w:jc w:val="both"/>
      </w:pPr>
      <w:r>
        <w:rPr>
          <w:rFonts w:ascii="Times New Roman"/>
          <w:b w:val="false"/>
          <w:i w:val="false"/>
          <w:color w:val="000000"/>
          <w:sz w:val="28"/>
        </w:rPr>
        <w:t xml:space="preserve">
      Практикалық жұмыс. Әртүрлі декор түрлерімен жұмыс орындау. </w:t>
      </w:r>
    </w:p>
    <w:p>
      <w:pPr>
        <w:spacing w:after="0"/>
        <w:ind w:left="0"/>
        <w:jc w:val="both"/>
      </w:pPr>
      <w:r>
        <w:rPr>
          <w:rFonts w:ascii="Times New Roman"/>
          <w:b w:val="false"/>
          <w:i w:val="false"/>
          <w:color w:val="000000"/>
          <w:sz w:val="28"/>
        </w:rPr>
        <w:t xml:space="preserve">
      7-тақырып. Киімді конструкциялау. Сарафандар, көйлектер, жейделер. Жазға арналған жинақтар. Киімде кенет конструкцияларды, каркастарды қолданумен нобайдың серияларын әзірлеу. </w:t>
      </w:r>
    </w:p>
    <w:p>
      <w:pPr>
        <w:spacing w:after="0"/>
        <w:ind w:left="0"/>
        <w:jc w:val="both"/>
      </w:pPr>
      <w:r>
        <w:rPr>
          <w:rFonts w:ascii="Times New Roman"/>
          <w:b w:val="false"/>
          <w:i w:val="false"/>
          <w:color w:val="000000"/>
          <w:sz w:val="28"/>
        </w:rPr>
        <w:t>
      Формадағы авангард. Киімді жобалаудың комбинаторлық әдістерін, шығармашылық әдістерін қолдану.</w:t>
      </w:r>
    </w:p>
    <w:p>
      <w:pPr>
        <w:spacing w:after="0"/>
        <w:ind w:left="0"/>
        <w:jc w:val="both"/>
      </w:pPr>
      <w:r>
        <w:rPr>
          <w:rFonts w:ascii="Times New Roman"/>
          <w:b w:val="false"/>
          <w:i w:val="false"/>
          <w:color w:val="000000"/>
          <w:sz w:val="28"/>
        </w:rPr>
        <w:t>
      8-тақырып. Бел бұйымдары. Белдемшелер. Шешімдерді іздеу. Пропорциялар (ұзындық, ені), конструкциялық и декоративті шешім. Конструкция және декордың өзара байланысы (тор, жолақ, пластикалық сурет, әрлеу). Авторлық үлгілерді әзірлеу.</w:t>
      </w:r>
    </w:p>
    <w:p>
      <w:pPr>
        <w:spacing w:after="0"/>
        <w:ind w:left="0"/>
        <w:jc w:val="both"/>
      </w:pPr>
      <w:r>
        <w:rPr>
          <w:rFonts w:ascii="Times New Roman"/>
          <w:b w:val="false"/>
          <w:i w:val="false"/>
          <w:color w:val="000000"/>
          <w:sz w:val="28"/>
        </w:rPr>
        <w:t>
      86. 3-сыныптың Бағдарламасын игеруден күтілетін нәтижелер.</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жобаның дизайнын жасаудың алгоритмін біледі</w:t>
      </w:r>
    </w:p>
    <w:p>
      <w:pPr>
        <w:spacing w:after="0"/>
        <w:ind w:left="0"/>
        <w:jc w:val="both"/>
      </w:pPr>
      <w:r>
        <w:rPr>
          <w:rFonts w:ascii="Times New Roman"/>
          <w:b w:val="false"/>
          <w:i w:val="false"/>
          <w:color w:val="000000"/>
          <w:sz w:val="28"/>
        </w:rPr>
        <w:t>
      2) костюм композициясының заңдарын біледі;</w:t>
      </w:r>
    </w:p>
    <w:p>
      <w:pPr>
        <w:spacing w:after="0"/>
        <w:ind w:left="0"/>
        <w:jc w:val="both"/>
      </w:pPr>
      <w:r>
        <w:rPr>
          <w:rFonts w:ascii="Times New Roman"/>
          <w:b w:val="false"/>
          <w:i w:val="false"/>
          <w:color w:val="000000"/>
          <w:sz w:val="28"/>
        </w:rPr>
        <w:t>
      3) тігін бұйымдарының негізгі түйіндерін өңдеу технологиясын біледі;</w:t>
      </w:r>
    </w:p>
    <w:p>
      <w:pPr>
        <w:spacing w:after="0"/>
        <w:ind w:left="0"/>
        <w:jc w:val="both"/>
      </w:pPr>
      <w:r>
        <w:rPr>
          <w:rFonts w:ascii="Times New Roman"/>
          <w:b w:val="false"/>
          <w:i w:val="false"/>
          <w:color w:val="000000"/>
          <w:sz w:val="28"/>
        </w:rPr>
        <w:t>
      4) киім үлгісінің жинақтарын, ансамбльдерін, коллекцияларын жобалау қағидаттарын біледі;</w:t>
      </w:r>
    </w:p>
    <w:p>
      <w:pPr>
        <w:spacing w:after="0"/>
        <w:ind w:left="0"/>
        <w:jc w:val="both"/>
      </w:pPr>
      <w:r>
        <w:rPr>
          <w:rFonts w:ascii="Times New Roman"/>
          <w:b w:val="false"/>
          <w:i w:val="false"/>
          <w:color w:val="000000"/>
          <w:sz w:val="28"/>
        </w:rPr>
        <w:t>
      5) дайын үлгілерді қолдануды біледі;</w:t>
      </w:r>
    </w:p>
    <w:p>
      <w:pPr>
        <w:spacing w:after="0"/>
        <w:ind w:left="0"/>
        <w:jc w:val="both"/>
      </w:pPr>
      <w:r>
        <w:rPr>
          <w:rFonts w:ascii="Times New Roman"/>
          <w:b w:val="false"/>
          <w:i w:val="false"/>
          <w:color w:val="000000"/>
          <w:sz w:val="28"/>
        </w:rPr>
        <w:t>
      6) бұйымды пішуді орындай алады;</w:t>
      </w:r>
    </w:p>
    <w:p>
      <w:pPr>
        <w:spacing w:after="0"/>
        <w:ind w:left="0"/>
        <w:jc w:val="both"/>
      </w:pPr>
      <w:r>
        <w:rPr>
          <w:rFonts w:ascii="Times New Roman"/>
          <w:b w:val="false"/>
          <w:i w:val="false"/>
          <w:color w:val="000000"/>
          <w:sz w:val="28"/>
        </w:rPr>
        <w:t>
      8) жобаны құра алады;</w:t>
      </w:r>
    </w:p>
    <w:p>
      <w:pPr>
        <w:spacing w:after="0"/>
        <w:ind w:left="0"/>
        <w:jc w:val="both"/>
      </w:pPr>
      <w:r>
        <w:rPr>
          <w:rFonts w:ascii="Times New Roman"/>
          <w:b w:val="false"/>
          <w:i w:val="false"/>
          <w:color w:val="000000"/>
          <w:sz w:val="28"/>
        </w:rPr>
        <w:t>
      9) киім үлгісінің шығармашылық нобайын орындай алады;</w:t>
      </w:r>
    </w:p>
    <w:p>
      <w:pPr>
        <w:spacing w:after="0"/>
        <w:ind w:left="0"/>
        <w:jc w:val="both"/>
      </w:pPr>
      <w:r>
        <w:rPr>
          <w:rFonts w:ascii="Times New Roman"/>
          <w:b w:val="false"/>
          <w:i w:val="false"/>
          <w:color w:val="000000"/>
          <w:sz w:val="28"/>
        </w:rPr>
        <w:t>
      10) үлгілеудегі оптикалық түзетулерді орындай алады;</w:t>
      </w:r>
    </w:p>
    <w:p>
      <w:pPr>
        <w:spacing w:after="0"/>
        <w:ind w:left="0"/>
        <w:jc w:val="both"/>
      </w:pPr>
      <w:r>
        <w:rPr>
          <w:rFonts w:ascii="Times New Roman"/>
          <w:b w:val="false"/>
          <w:i w:val="false"/>
          <w:color w:val="000000"/>
          <w:sz w:val="28"/>
        </w:rPr>
        <w:t>
      11) ақпарат және технологиялық құжатнамамен жұмыс жасай алады.</w:t>
      </w:r>
    </w:p>
    <w:p>
      <w:pPr>
        <w:spacing w:after="0"/>
        <w:ind w:left="0"/>
        <w:jc w:val="both"/>
      </w:pPr>
      <w:r>
        <w:rPr>
          <w:rFonts w:ascii="Times New Roman"/>
          <w:b w:val="false"/>
          <w:i w:val="false"/>
          <w:color w:val="000000"/>
          <w:sz w:val="28"/>
        </w:rPr>
        <w:t>
      87. 4-сыныптағы Бағдарлама талаптары:</w:t>
      </w:r>
    </w:p>
    <w:p>
      <w:pPr>
        <w:spacing w:after="0"/>
        <w:ind w:left="0"/>
        <w:jc w:val="both"/>
      </w:pPr>
      <w:r>
        <w:rPr>
          <w:rFonts w:ascii="Times New Roman"/>
          <w:b w:val="false"/>
          <w:i w:val="false"/>
          <w:color w:val="000000"/>
          <w:sz w:val="28"/>
        </w:rPr>
        <w:t>
      1) белдемше, шалбар, желеткенің авторлық үлгісін әзірлеу, мата шығынын анықтау және технология бойынша тігу;</w:t>
      </w:r>
    </w:p>
    <w:p>
      <w:pPr>
        <w:spacing w:after="0"/>
        <w:ind w:left="0"/>
        <w:jc w:val="both"/>
      </w:pPr>
      <w:r>
        <w:rPr>
          <w:rFonts w:ascii="Times New Roman"/>
          <w:b w:val="false"/>
          <w:i w:val="false"/>
          <w:color w:val="000000"/>
          <w:sz w:val="28"/>
        </w:rPr>
        <w:t>
      2) киімді үлгілеу, жобалау кезінде түсті, формаларды анықтау, бұйымды пішу және тігу кезінде қолданылатын жаңа түсініктерді, терминологияны меңгеру;</w:t>
      </w:r>
    </w:p>
    <w:p>
      <w:pPr>
        <w:spacing w:after="0"/>
        <w:ind w:left="0"/>
        <w:jc w:val="both"/>
      </w:pPr>
      <w:r>
        <w:rPr>
          <w:rFonts w:ascii="Times New Roman"/>
          <w:b w:val="false"/>
          <w:i w:val="false"/>
          <w:color w:val="000000"/>
          <w:sz w:val="28"/>
        </w:rPr>
        <w:t>
      3) күрделі элементтері бар әзірленген авторлық үлгілерді тігу, дене бітімінің ерекшеліктерін ескере отырып типтің сызба үлгі бойынша бұйымды пішу;</w:t>
      </w:r>
    </w:p>
    <w:p>
      <w:pPr>
        <w:spacing w:after="0"/>
        <w:ind w:left="0"/>
        <w:jc w:val="both"/>
      </w:pPr>
      <w:r>
        <w:rPr>
          <w:rFonts w:ascii="Times New Roman"/>
          <w:b w:val="false"/>
          <w:i w:val="false"/>
          <w:color w:val="000000"/>
          <w:sz w:val="28"/>
        </w:rPr>
        <w:t>
      4) халық костюмі негізінде үлгілердің, еркін тақырыптағы үлгілердің нобайларын әзірлеу.</w:t>
      </w:r>
    </w:p>
    <w:p>
      <w:pPr>
        <w:spacing w:after="0"/>
        <w:ind w:left="0"/>
        <w:jc w:val="both"/>
      </w:pPr>
      <w:r>
        <w:rPr>
          <w:rFonts w:ascii="Times New Roman"/>
          <w:b w:val="false"/>
          <w:i w:val="false"/>
          <w:color w:val="000000"/>
          <w:sz w:val="28"/>
        </w:rPr>
        <w:t>
      88.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Киімді үлгілеу. Костюмді жобалау кезіндегі түс, формалар. Бұйымды пішу және тігу кезінде қолданылатын негізгі түсініктер, терминология. Келесі жылдың сән бағыттары. Киімдегі түс. Фигура типтері. Киім композициясы, сұлба.</w:t>
      </w:r>
    </w:p>
    <w:p>
      <w:pPr>
        <w:spacing w:after="0"/>
        <w:ind w:left="0"/>
        <w:jc w:val="both"/>
      </w:pPr>
      <w:r>
        <w:rPr>
          <w:rFonts w:ascii="Times New Roman"/>
          <w:b w:val="false"/>
          <w:i w:val="false"/>
          <w:color w:val="000000"/>
          <w:sz w:val="28"/>
        </w:rPr>
        <w:t>
      Практикалық жұмыс. "Мен ең ең ..." жасөспірімдерге арналған үй киімі үлгілері нобайының серияларын әзірлеу.</w:t>
      </w:r>
    </w:p>
    <w:p>
      <w:pPr>
        <w:spacing w:after="0"/>
        <w:ind w:left="0"/>
        <w:jc w:val="both"/>
      </w:pPr>
      <w:r>
        <w:rPr>
          <w:rFonts w:ascii="Times New Roman"/>
          <w:b w:val="false"/>
          <w:i w:val="false"/>
          <w:color w:val="000000"/>
          <w:sz w:val="28"/>
        </w:rPr>
        <w:t xml:space="preserve">
      2-тақырып. Шалбардың авторлық үлгісін (белдемшенің, жейденің, көйлектің, желеткенің) әзірлеу. Шалбарды өңдеу технологиясы. Мата шығынын анықтау. Пішу, әдіп ережесі. Тігу технологиясы. </w:t>
      </w:r>
    </w:p>
    <w:p>
      <w:pPr>
        <w:spacing w:after="0"/>
        <w:ind w:left="0"/>
        <w:jc w:val="both"/>
      </w:pPr>
      <w:r>
        <w:rPr>
          <w:rFonts w:ascii="Times New Roman"/>
          <w:b w:val="false"/>
          <w:i w:val="false"/>
          <w:color w:val="000000"/>
          <w:sz w:val="28"/>
        </w:rPr>
        <w:t xml:space="preserve">
      Практика. Шалбар үлгісінің нобайын әзірлеу. Өлшем алу. Дене бітімінің ерекшеліктерін ескере отырып типтік сызбаүлгі бойынша бұйымды пішу. </w:t>
      </w:r>
    </w:p>
    <w:p>
      <w:pPr>
        <w:spacing w:after="0"/>
        <w:ind w:left="0"/>
        <w:jc w:val="both"/>
      </w:pPr>
      <w:r>
        <w:rPr>
          <w:rFonts w:ascii="Times New Roman"/>
          <w:b w:val="false"/>
          <w:i w:val="false"/>
          <w:color w:val="000000"/>
          <w:sz w:val="28"/>
        </w:rPr>
        <w:t>
      3-тақырып. "Мектеп демалыстары" жасөспірімдерге арналған жинақтар нобайының серияларын әзірлеу. Таңдалған стильді, жасөспірімдер киіміндегі заманауи үдерістерін талдау.</w:t>
      </w:r>
    </w:p>
    <w:p>
      <w:pPr>
        <w:spacing w:after="0"/>
        <w:ind w:left="0"/>
        <w:jc w:val="both"/>
      </w:pPr>
      <w:r>
        <w:rPr>
          <w:rFonts w:ascii="Times New Roman"/>
          <w:b w:val="false"/>
          <w:i w:val="false"/>
          <w:color w:val="000000"/>
          <w:sz w:val="28"/>
        </w:rPr>
        <w:t>
      Берілген жас тобына арналған жинақтардың бейнелік, стильдік шешімінің ерекшеліктері. Жобаланған материалдардың ассортиментіне, аксессуарларына, сыртқы түрі бойынша креативті ұсыныстар.</w:t>
      </w:r>
    </w:p>
    <w:p>
      <w:pPr>
        <w:spacing w:after="0"/>
        <w:ind w:left="0"/>
        <w:jc w:val="both"/>
      </w:pPr>
      <w:r>
        <w:rPr>
          <w:rFonts w:ascii="Times New Roman"/>
          <w:b w:val="false"/>
          <w:i w:val="false"/>
          <w:color w:val="000000"/>
          <w:sz w:val="28"/>
        </w:rPr>
        <w:t>
      4-тақырып. Жоғары мектеп тобына арналған сәнді киімді жобалау. Түстік палитрасын таңдау. Көркемдік бейнені шешуге арналған графикалық тәсілін іздеу. Көп фигуралы композиция.</w:t>
      </w:r>
    </w:p>
    <w:p>
      <w:pPr>
        <w:spacing w:after="0"/>
        <w:ind w:left="0"/>
        <w:jc w:val="both"/>
      </w:pPr>
      <w:r>
        <w:rPr>
          <w:rFonts w:ascii="Times New Roman"/>
          <w:b w:val="false"/>
          <w:i w:val="false"/>
          <w:color w:val="000000"/>
          <w:sz w:val="28"/>
        </w:rPr>
        <w:t>
      "Жоғары мектеп топтарына арналған сәнді киімдерді жобалау" тақырыбына презентация.</w:t>
      </w:r>
    </w:p>
    <w:p>
      <w:pPr>
        <w:spacing w:after="0"/>
        <w:ind w:left="0"/>
        <w:jc w:val="both"/>
      </w:pPr>
      <w:r>
        <w:rPr>
          <w:rFonts w:ascii="Times New Roman"/>
          <w:b w:val="false"/>
          <w:i w:val="false"/>
          <w:color w:val="000000"/>
          <w:sz w:val="28"/>
        </w:rPr>
        <w:t xml:space="preserve">
       5-тақырып. Қазақстан халқының ұлттық киімі. Ұлттық киіммен танысу, оның заманауи сәнге әсері. Ұлттық киімнің ерекшеліктері. Заманауи сәндегі ұлттық мотивтерді қолдану. </w:t>
      </w:r>
    </w:p>
    <w:p>
      <w:pPr>
        <w:spacing w:after="0"/>
        <w:ind w:left="0"/>
        <w:jc w:val="both"/>
      </w:pPr>
      <w:r>
        <w:rPr>
          <w:rFonts w:ascii="Times New Roman"/>
          <w:b w:val="false"/>
          <w:i w:val="false"/>
          <w:color w:val="000000"/>
          <w:sz w:val="28"/>
        </w:rPr>
        <w:t xml:space="preserve">
      Практика. Халық костюмінің негізінде үлгілердің нобайын әзірлеу. </w:t>
      </w:r>
    </w:p>
    <w:p>
      <w:pPr>
        <w:spacing w:after="0"/>
        <w:ind w:left="0"/>
        <w:jc w:val="both"/>
      </w:pPr>
      <w:r>
        <w:rPr>
          <w:rFonts w:ascii="Times New Roman"/>
          <w:b w:val="false"/>
          <w:i w:val="false"/>
          <w:color w:val="000000"/>
          <w:sz w:val="28"/>
        </w:rPr>
        <w:t xml:space="preserve">
      6-тақырып. Қазақ ұлттық киімі. Киімдегі түс. Қазақ костюміндегі ою-өрнектің мәні. Формалар және ұлттық костюмдерді декоративті безендіру. Заманауи костюмдегі халық дәстүрлерін қолдану. </w:t>
      </w:r>
    </w:p>
    <w:p>
      <w:pPr>
        <w:spacing w:after="0"/>
        <w:ind w:left="0"/>
        <w:jc w:val="both"/>
      </w:pPr>
      <w:r>
        <w:rPr>
          <w:rFonts w:ascii="Times New Roman"/>
          <w:b w:val="false"/>
          <w:i w:val="false"/>
          <w:color w:val="000000"/>
          <w:sz w:val="28"/>
        </w:rPr>
        <w:t xml:space="preserve">
      Практикалық сабақ. Халықтық мотивтерді қолдана отырып заманауи костюмнің нобайын орындау. </w:t>
      </w:r>
    </w:p>
    <w:p>
      <w:pPr>
        <w:spacing w:after="0"/>
        <w:ind w:left="0"/>
        <w:jc w:val="both"/>
      </w:pPr>
      <w:r>
        <w:rPr>
          <w:rFonts w:ascii="Times New Roman"/>
          <w:b w:val="false"/>
          <w:i w:val="false"/>
          <w:color w:val="000000"/>
          <w:sz w:val="28"/>
        </w:rPr>
        <w:t xml:space="preserve">
      7-тақырып. Ұлттық костюмді үлгілеу және конструкциялау. Костюмнің үлгілерін іріктеу. Моделі бойынша үлгіні конструкциялау. Түсі және текстурасы бойынша материалды іріктеу. Ұлттық әшекейлерді үлгілеу, фурнитураны іріктеу. Ою-өрнектердің нобайын түсіру. </w:t>
      </w:r>
    </w:p>
    <w:p>
      <w:pPr>
        <w:spacing w:after="0"/>
        <w:ind w:left="0"/>
        <w:jc w:val="both"/>
      </w:pPr>
      <w:r>
        <w:rPr>
          <w:rFonts w:ascii="Times New Roman"/>
          <w:b w:val="false"/>
          <w:i w:val="false"/>
          <w:color w:val="000000"/>
          <w:sz w:val="28"/>
        </w:rPr>
        <w:t xml:space="preserve">
      Практикалық сабақ. Әшекейлеуді қолдана отырып сәнді ұлттық киім үлгілерінің нобайын әзірлеу. </w:t>
      </w:r>
    </w:p>
    <w:p>
      <w:pPr>
        <w:spacing w:after="0"/>
        <w:ind w:left="0"/>
        <w:jc w:val="both"/>
      </w:pPr>
      <w:r>
        <w:rPr>
          <w:rFonts w:ascii="Times New Roman"/>
          <w:b w:val="false"/>
          <w:i w:val="false"/>
          <w:color w:val="000000"/>
          <w:sz w:val="28"/>
        </w:rPr>
        <w:t xml:space="preserve">
      Ұлттық костюмнің авторлық үлгісін әзірлеу. Маталарды таңдау. Нобайға сәйкес бұйымды үлгілеу. Матаны пішуге дайындау. Үлгілерді матаға қою, бормен сызу және пішу. </w:t>
      </w:r>
    </w:p>
    <w:p>
      <w:pPr>
        <w:spacing w:after="0"/>
        <w:ind w:left="0"/>
        <w:jc w:val="both"/>
      </w:pPr>
      <w:r>
        <w:rPr>
          <w:rFonts w:ascii="Times New Roman"/>
          <w:b w:val="false"/>
          <w:i w:val="false"/>
          <w:color w:val="000000"/>
          <w:sz w:val="28"/>
        </w:rPr>
        <w:t>
      Түйінді ылғалды-жылумен өңдеу арқылы дайындау технологиясы. Алғашқы өлшеуге дайындық. Алғашқы өлшеу. Өлшеу жүргізу, өлшеуден кейін өзгерістер енгізу. Иінішті, бедерді, қондырып тігуді, қатпарды қайып тігу.</w:t>
      </w:r>
    </w:p>
    <w:p>
      <w:pPr>
        <w:spacing w:after="0"/>
        <w:ind w:left="0"/>
        <w:jc w:val="both"/>
      </w:pPr>
      <w:r>
        <w:rPr>
          <w:rFonts w:ascii="Times New Roman"/>
          <w:b w:val="false"/>
          <w:i w:val="false"/>
          <w:color w:val="000000"/>
          <w:sz w:val="28"/>
        </w:rPr>
        <w:t>
      Екінші өлшеуде түзетулерді енгізу. Жеңді қондырып тігу, бұйымның қиығын, ойығын, төменгі жағын өңдеу. Ою-өрнекті, сәнді әшекейлік лентаны, ілмекті, түймені үстіне тігу. Көрмеге дайындық. Үлгілердің көрсетілімін қамтитын шығармашылық есеп.</w:t>
      </w:r>
    </w:p>
    <w:p>
      <w:pPr>
        <w:spacing w:after="0"/>
        <w:ind w:left="0"/>
        <w:jc w:val="both"/>
      </w:pPr>
      <w:r>
        <w:rPr>
          <w:rFonts w:ascii="Times New Roman"/>
          <w:b w:val="false"/>
          <w:i w:val="false"/>
          <w:color w:val="000000"/>
          <w:sz w:val="28"/>
        </w:rPr>
        <w:t xml:space="preserve">
      8-тақырып. Визуалды құралдар. Визаж. Грим. Мимикалық пластика. Сахналық мәдениеті. Актерлік шеберлік негіздері. "Мен" өзіндік бейнесін үлгілеудің біліктері және дағдылары. </w:t>
      </w:r>
    </w:p>
    <w:p>
      <w:pPr>
        <w:spacing w:after="0"/>
        <w:ind w:left="0"/>
        <w:jc w:val="both"/>
      </w:pPr>
      <w:r>
        <w:rPr>
          <w:rFonts w:ascii="Times New Roman"/>
          <w:b w:val="false"/>
          <w:i w:val="false"/>
          <w:color w:val="000000"/>
          <w:sz w:val="28"/>
        </w:rPr>
        <w:t xml:space="preserve">
      9-тақырып. Дефиле. Жалпы дамыту жаттығулары: жүріс, жүгіру, дем алуды қалпына келтіру, иық кеудесі, жамбас буындары. Дене сымбатына арналған жаттығулар. Корпусты, қол және басты қою. Подиумға арналған классикалық қадам техникасы. Ритм. Координацияға қимыл. Ұсынылған ансамбльдерді ескере отырып қимыл блоктарын талдау және іріктеу. </w:t>
      </w:r>
    </w:p>
    <w:p>
      <w:pPr>
        <w:spacing w:after="0"/>
        <w:ind w:left="0"/>
        <w:jc w:val="both"/>
      </w:pPr>
      <w:r>
        <w:rPr>
          <w:rFonts w:ascii="Times New Roman"/>
          <w:b w:val="false"/>
          <w:i w:val="false"/>
          <w:color w:val="000000"/>
          <w:sz w:val="28"/>
        </w:rPr>
        <w:t>
      89. 4-сыныптың Бағдарламасын игеруден күтілетін нәтижелер.</w:t>
      </w:r>
    </w:p>
    <w:p>
      <w:pPr>
        <w:spacing w:after="0"/>
        <w:ind w:left="0"/>
        <w:jc w:val="both"/>
      </w:pPr>
      <w:r>
        <w:rPr>
          <w:rFonts w:ascii="Times New Roman"/>
          <w:b w:val="false"/>
          <w:i w:val="false"/>
          <w:color w:val="000000"/>
          <w:sz w:val="28"/>
        </w:rPr>
        <w:t>
      4-сыныпта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киімді үлгілеу саласындағы негізгі түсініктерді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өлшем алу жүйелігін біледі;</w:t>
      </w:r>
    </w:p>
    <w:p>
      <w:pPr>
        <w:spacing w:after="0"/>
        <w:ind w:left="0"/>
        <w:jc w:val="both"/>
      </w:pPr>
      <w:r>
        <w:rPr>
          <w:rFonts w:ascii="Times New Roman"/>
          <w:b w:val="false"/>
          <w:i w:val="false"/>
          <w:color w:val="000000"/>
          <w:sz w:val="28"/>
        </w:rPr>
        <w:t>
      4) белгілі бір міндеттелге киім үшін матаны іріктей алады;</w:t>
      </w:r>
    </w:p>
    <w:p>
      <w:pPr>
        <w:spacing w:after="0"/>
        <w:ind w:left="0"/>
        <w:jc w:val="both"/>
      </w:pPr>
      <w:r>
        <w:rPr>
          <w:rFonts w:ascii="Times New Roman"/>
          <w:b w:val="false"/>
          <w:i w:val="false"/>
          <w:color w:val="000000"/>
          <w:sz w:val="28"/>
        </w:rPr>
        <w:t>
      5) киімнің әртүрлі түрлерін үлгілей алады;</w:t>
      </w:r>
    </w:p>
    <w:p>
      <w:pPr>
        <w:spacing w:after="0"/>
        <w:ind w:left="0"/>
        <w:jc w:val="both"/>
      </w:pPr>
      <w:r>
        <w:rPr>
          <w:rFonts w:ascii="Times New Roman"/>
          <w:b w:val="false"/>
          <w:i w:val="false"/>
          <w:color w:val="000000"/>
          <w:sz w:val="28"/>
        </w:rPr>
        <w:t>
      6) халық костюмінің негізінде үлгілердің нобайларын әзірлей алады;</w:t>
      </w:r>
    </w:p>
    <w:p>
      <w:pPr>
        <w:spacing w:after="0"/>
        <w:ind w:left="0"/>
        <w:jc w:val="both"/>
      </w:pPr>
      <w:r>
        <w:rPr>
          <w:rFonts w:ascii="Times New Roman"/>
          <w:b w:val="false"/>
          <w:i w:val="false"/>
          <w:color w:val="000000"/>
          <w:sz w:val="28"/>
        </w:rPr>
        <w:t>
      7) тігін жабдықтарында жұмыс істеу дағдыларын меңгереді;</w:t>
      </w:r>
    </w:p>
    <w:p>
      <w:pPr>
        <w:spacing w:after="0"/>
        <w:ind w:left="0"/>
        <w:jc w:val="both"/>
      </w:pPr>
      <w:r>
        <w:rPr>
          <w:rFonts w:ascii="Times New Roman"/>
          <w:b w:val="false"/>
          <w:i w:val="false"/>
          <w:color w:val="000000"/>
          <w:sz w:val="28"/>
        </w:rPr>
        <w:t>
      8) бұйымды пішуді өз бетінше жасай алады;</w:t>
      </w:r>
    </w:p>
    <w:p>
      <w:pPr>
        <w:spacing w:after="0"/>
        <w:ind w:left="0"/>
        <w:jc w:val="both"/>
      </w:pPr>
      <w:r>
        <w:rPr>
          <w:rFonts w:ascii="Times New Roman"/>
          <w:b w:val="false"/>
          <w:i w:val="false"/>
          <w:color w:val="000000"/>
          <w:sz w:val="28"/>
        </w:rPr>
        <w:t xml:space="preserve">
      9) журналдардағы үлгілерді өз бетінше қолдана алады; </w:t>
      </w:r>
    </w:p>
    <w:p>
      <w:pPr>
        <w:spacing w:after="0"/>
        <w:ind w:left="0"/>
        <w:jc w:val="both"/>
      </w:pPr>
      <w:r>
        <w:rPr>
          <w:rFonts w:ascii="Times New Roman"/>
          <w:b w:val="false"/>
          <w:i w:val="false"/>
          <w:color w:val="000000"/>
          <w:sz w:val="28"/>
        </w:rPr>
        <w:t>
      10) маталардың әртүрлі түрлерімен жұмыс жасай алады;</w:t>
      </w:r>
    </w:p>
    <w:p>
      <w:pPr>
        <w:spacing w:after="0"/>
        <w:ind w:left="0"/>
        <w:jc w:val="both"/>
      </w:pPr>
      <w:r>
        <w:rPr>
          <w:rFonts w:ascii="Times New Roman"/>
          <w:b w:val="false"/>
          <w:i w:val="false"/>
          <w:color w:val="000000"/>
          <w:sz w:val="28"/>
        </w:rPr>
        <w:t>
      11) күрделі емес бұйымдарды технологиялық өңдеу бойынша білімдерді меңгереді;</w:t>
      </w:r>
    </w:p>
    <w:p>
      <w:pPr>
        <w:spacing w:after="0"/>
        <w:ind w:left="0"/>
        <w:jc w:val="both"/>
      </w:pPr>
      <w:r>
        <w:rPr>
          <w:rFonts w:ascii="Times New Roman"/>
          <w:b w:val="false"/>
          <w:i w:val="false"/>
          <w:color w:val="000000"/>
          <w:sz w:val="28"/>
        </w:rPr>
        <w:t>
      12) арнайы тігін жабдықтармен жұмыс жасау дағдыларын меңгереді;</w:t>
      </w:r>
    </w:p>
    <w:p>
      <w:pPr>
        <w:spacing w:after="0"/>
        <w:ind w:left="0"/>
        <w:jc w:val="both"/>
      </w:pPr>
      <w:r>
        <w:rPr>
          <w:rFonts w:ascii="Times New Roman"/>
          <w:b w:val="false"/>
          <w:i w:val="false"/>
          <w:color w:val="000000"/>
          <w:sz w:val="28"/>
        </w:rPr>
        <w:t>
      13) барынша күрделі бұйымдарды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14) бұйымның әртүрлі түрлерін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15) сән бағыттары және киімді үлгілеу заңдарын ескере отырып үлгінің нобайын әзірлейді;</w:t>
      </w:r>
    </w:p>
    <w:p>
      <w:pPr>
        <w:spacing w:after="0"/>
        <w:ind w:left="0"/>
        <w:jc w:val="both"/>
      </w:pPr>
      <w:r>
        <w:rPr>
          <w:rFonts w:ascii="Times New Roman"/>
          <w:b w:val="false"/>
          <w:i w:val="false"/>
          <w:color w:val="000000"/>
          <w:sz w:val="28"/>
        </w:rPr>
        <w:t>
      16) сахнада дайын киімді көрсете алады, аяқталған бейнені жасай алады.</w:t>
      </w:r>
    </w:p>
    <w:p>
      <w:pPr>
        <w:spacing w:after="0"/>
        <w:ind w:left="0"/>
        <w:jc w:val="both"/>
      </w:pPr>
      <w:r>
        <w:rPr>
          <w:rFonts w:ascii="Times New Roman"/>
          <w:b w:val="false"/>
          <w:i w:val="false"/>
          <w:color w:val="000000"/>
          <w:sz w:val="28"/>
        </w:rPr>
        <w:t>
      90. "Компьютерлік графика" пәні бойынша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Adobe Photoshop [Адоб фотошоп] – Adobe Systems [Адоб системс] фирмасының әзірлеген және таратқан көп функционалдық графикалық редакторы, растрлық бейнелермен жұмыс жасайды, кейбір векторлық құралдары бар.</w:t>
      </w:r>
    </w:p>
    <w:p>
      <w:pPr>
        <w:spacing w:after="0"/>
        <w:ind w:left="0"/>
        <w:jc w:val="both"/>
      </w:pPr>
      <w:r>
        <w:rPr>
          <w:rFonts w:ascii="Times New Roman"/>
          <w:b w:val="false"/>
          <w:i w:val="false"/>
          <w:color w:val="000000"/>
          <w:sz w:val="28"/>
        </w:rPr>
        <w:t>
      3)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4) бағдарламалаудағы нысана – берілген қасиеттердің мәні (атрибутты) және оларға жасалатын операцияларды (әдістерді) қамтитын белгілі бір жағдайы және әрекеті бар виртуалды кеңістіктегі болмыс;</w:t>
      </w:r>
    </w:p>
    <w:p>
      <w:pPr>
        <w:spacing w:after="0"/>
        <w:ind w:left="0"/>
        <w:jc w:val="both"/>
      </w:pPr>
      <w:r>
        <w:rPr>
          <w:rFonts w:ascii="Times New Roman"/>
          <w:b w:val="false"/>
          <w:i w:val="false"/>
          <w:color w:val="000000"/>
          <w:sz w:val="28"/>
        </w:rPr>
        <w:t>
      5) бағдарлама – орындау тәртібі көрсетілген командалардың соңғы жүйелігі;</w:t>
      </w:r>
    </w:p>
    <w:p>
      <w:pPr>
        <w:spacing w:after="0"/>
        <w:ind w:left="0"/>
        <w:jc w:val="both"/>
      </w:pPr>
      <w:r>
        <w:rPr>
          <w:rFonts w:ascii="Times New Roman"/>
          <w:b w:val="false"/>
          <w:i w:val="false"/>
          <w:color w:val="000000"/>
          <w:sz w:val="28"/>
        </w:rPr>
        <w:t>
      6) бағдарламалау – қойылған міндеттерді шешу үшін керекті командалардың жүйелігін құрастыру;</w:t>
      </w:r>
    </w:p>
    <w:p>
      <w:pPr>
        <w:spacing w:after="0"/>
        <w:ind w:left="0"/>
        <w:jc w:val="both"/>
      </w:pPr>
      <w:r>
        <w:rPr>
          <w:rFonts w:ascii="Times New Roman"/>
          <w:b w:val="false"/>
          <w:i w:val="false"/>
          <w:color w:val="000000"/>
          <w:sz w:val="28"/>
        </w:rPr>
        <w:t>
      7) векторлық графика – компьютерлік графикадағы нысандарды және бейнелерді көрсету тәсілі (суреттеу пішімі);</w:t>
      </w:r>
    </w:p>
    <w:p>
      <w:pPr>
        <w:spacing w:after="0"/>
        <w:ind w:left="0"/>
        <w:jc w:val="both"/>
      </w:pPr>
      <w:r>
        <w:rPr>
          <w:rFonts w:ascii="Times New Roman"/>
          <w:b w:val="false"/>
          <w:i w:val="false"/>
          <w:color w:val="000000"/>
          <w:sz w:val="28"/>
        </w:rPr>
        <w:t>
      8)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9) енгізу – объектіні басқа қосымшамен жасалған құжатқа енгізу;</w:t>
      </w:r>
    </w:p>
    <w:p>
      <w:pPr>
        <w:spacing w:after="0"/>
        <w:ind w:left="0"/>
        <w:jc w:val="both"/>
      </w:pPr>
      <w:r>
        <w:rPr>
          <w:rFonts w:ascii="Times New Roman"/>
          <w:b w:val="false"/>
          <w:i w:val="false"/>
          <w:color w:val="000000"/>
          <w:sz w:val="28"/>
        </w:rPr>
        <w:t>
      10) интерфейс – екі функциональды нысандардың арасындағы ортақ шекара; стандарт бойынша анықталатын талап; жүйе элементтерінің арасындағы өзара әрекет (басқару, бақылау) тәсілдерінің, әдістердің және ережелердің жиынтығы;</w:t>
      </w:r>
    </w:p>
    <w:p>
      <w:pPr>
        <w:spacing w:after="0"/>
        <w:ind w:left="0"/>
        <w:jc w:val="both"/>
      </w:pPr>
      <w:r>
        <w:rPr>
          <w:rFonts w:ascii="Times New Roman"/>
          <w:b w:val="false"/>
          <w:i w:val="false"/>
          <w:color w:val="000000"/>
          <w:sz w:val="28"/>
        </w:rPr>
        <w:t>
      11)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12) информатикадағы масштабталулық – жүйенің, желінің немесе ресурстарды қосу кезіндегі жұмыс жүктемесінің (өзінің өнімділігін арттыру) артуын орындайтын процестің қабілеті;</w:t>
      </w:r>
    </w:p>
    <w:p>
      <w:pPr>
        <w:spacing w:after="0"/>
        <w:ind w:left="0"/>
        <w:jc w:val="both"/>
      </w:pPr>
      <w:r>
        <w:rPr>
          <w:rFonts w:ascii="Times New Roman"/>
          <w:b w:val="false"/>
          <w:i w:val="false"/>
          <w:color w:val="000000"/>
          <w:sz w:val="28"/>
        </w:rPr>
        <w:t>
      13)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14) линза – информатикада және жасанды интеллектте логика қолданылатын зерттеулердің және білім салаларының бағыты;</w:t>
      </w:r>
    </w:p>
    <w:p>
      <w:pPr>
        <w:spacing w:after="0"/>
        <w:ind w:left="0"/>
        <w:jc w:val="both"/>
      </w:pPr>
      <w:r>
        <w:rPr>
          <w:rFonts w:ascii="Times New Roman"/>
          <w:b w:val="false"/>
          <w:i w:val="false"/>
          <w:color w:val="000000"/>
          <w:sz w:val="28"/>
        </w:rPr>
        <w:t>
      15) монитор – деректерді визуалды көру құрылғысы;</w:t>
      </w:r>
    </w:p>
    <w:p>
      <w:pPr>
        <w:spacing w:after="0"/>
        <w:ind w:left="0"/>
        <w:jc w:val="both"/>
      </w:pPr>
      <w:r>
        <w:rPr>
          <w:rFonts w:ascii="Times New Roman"/>
          <w:b w:val="false"/>
          <w:i w:val="false"/>
          <w:color w:val="000000"/>
          <w:sz w:val="28"/>
        </w:rPr>
        <w:t>
      16) муар – екі мерзімді торлы суреттерді қою кезінде пайда болатын өрнек;</w:t>
      </w:r>
    </w:p>
    <w:p>
      <w:pPr>
        <w:spacing w:after="0"/>
        <w:ind w:left="0"/>
        <w:jc w:val="both"/>
      </w:pPr>
      <w:r>
        <w:rPr>
          <w:rFonts w:ascii="Times New Roman"/>
          <w:b w:val="false"/>
          <w:i w:val="false"/>
          <w:color w:val="000000"/>
          <w:sz w:val="28"/>
        </w:rPr>
        <w:t>
      17) операциялық жүйе –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18) растрлық бейне – пикселдердің немесе нүктелердің торларынан тұратын бейне;</w:t>
      </w:r>
    </w:p>
    <w:p>
      <w:pPr>
        <w:spacing w:after="0"/>
        <w:ind w:left="0"/>
        <w:jc w:val="both"/>
      </w:pPr>
      <w:r>
        <w:rPr>
          <w:rFonts w:ascii="Times New Roman"/>
          <w:b w:val="false"/>
          <w:i w:val="false"/>
          <w:color w:val="000000"/>
          <w:sz w:val="28"/>
        </w:rPr>
        <w:t>
      19) растр линиатурасы – полиграфиялық және сандық баспаның негізгі сипаттамаларының бірі, баспа процесінің ажыратымдылығын яғни растрлық тордың кезеңін сипаттайды және бейне ұзындығының бірлігіндегі растр сызықтарының санын белгілейді;</w:t>
      </w:r>
    </w:p>
    <w:p>
      <w:pPr>
        <w:spacing w:after="0"/>
        <w:ind w:left="0"/>
        <w:jc w:val="both"/>
      </w:pPr>
      <w:r>
        <w:rPr>
          <w:rFonts w:ascii="Times New Roman"/>
          <w:b w:val="false"/>
          <w:i w:val="false"/>
          <w:color w:val="000000"/>
          <w:sz w:val="28"/>
        </w:rPr>
        <w:t>
      20) трассировка – браузер бойынша алынған деректер өтетін серверлердің адресін, сондай-ақ әрбір серверлерден деректерді жеткізу жылдамдығын анықтауға мүмкіндік беретін операция;</w:t>
      </w:r>
    </w:p>
    <w:p>
      <w:pPr>
        <w:spacing w:after="0"/>
        <w:ind w:left="0"/>
        <w:jc w:val="both"/>
      </w:pPr>
      <w:r>
        <w:rPr>
          <w:rFonts w:ascii="Times New Roman"/>
          <w:b w:val="false"/>
          <w:i w:val="false"/>
          <w:color w:val="000000"/>
          <w:sz w:val="28"/>
        </w:rPr>
        <w:t>
      21)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22)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23) фигуралық мәтін – арнайы эффектілерді қолдануға болатын мәтіннің типі;</w:t>
      </w:r>
    </w:p>
    <w:p>
      <w:pPr>
        <w:spacing w:after="0"/>
        <w:ind w:left="0"/>
        <w:jc w:val="both"/>
      </w:pPr>
      <w:r>
        <w:rPr>
          <w:rFonts w:ascii="Times New Roman"/>
          <w:b w:val="false"/>
          <w:i w:val="false"/>
          <w:color w:val="000000"/>
          <w:sz w:val="28"/>
        </w:rPr>
        <w:t>
      24) CorelDraw [Корелдрав] – Corel [Корел] канада корпорациясы әзірлеген графикалық редактор;</w:t>
      </w:r>
    </w:p>
    <w:p>
      <w:pPr>
        <w:spacing w:after="0"/>
        <w:ind w:left="0"/>
        <w:jc w:val="both"/>
      </w:pPr>
      <w:r>
        <w:rPr>
          <w:rFonts w:ascii="Times New Roman"/>
          <w:b w:val="false"/>
          <w:i w:val="false"/>
          <w:color w:val="000000"/>
          <w:sz w:val="28"/>
        </w:rPr>
        <w:t>
      25) Layers [Лейерс] палитрасы – қабаттармен жұмыс жасауға арналған қосымша;</w:t>
      </w:r>
    </w:p>
    <w:p>
      <w:pPr>
        <w:spacing w:after="0"/>
        <w:ind w:left="0"/>
        <w:jc w:val="both"/>
      </w:pPr>
      <w:r>
        <w:rPr>
          <w:rFonts w:ascii="Times New Roman"/>
          <w:b w:val="false"/>
          <w:i w:val="false"/>
          <w:color w:val="000000"/>
          <w:sz w:val="28"/>
        </w:rPr>
        <w:t>
      26) Windows [Виндоус] қабықшасы – Microsoft Windows [Майкрасофт Виндоус] операциялық жүйесіндегі файлдарды қолдануға мүмкіндік беретін, графикалық интерфейсті іске асыратын қосымша;</w:t>
      </w:r>
    </w:p>
    <w:p>
      <w:pPr>
        <w:spacing w:after="0"/>
        <w:ind w:left="0"/>
        <w:jc w:val="both"/>
      </w:pPr>
      <w:r>
        <w:rPr>
          <w:rFonts w:ascii="Times New Roman"/>
          <w:b w:val="false"/>
          <w:i w:val="false"/>
          <w:color w:val="000000"/>
          <w:sz w:val="28"/>
        </w:rPr>
        <w:t>
      89. Бағдарлама мақсаты: компьютерлік графика арқылы балалардың шығармашылық қабілеттерін дамытуға жағдай жасау.</w:t>
      </w:r>
    </w:p>
    <w:p>
      <w:pPr>
        <w:spacing w:after="0"/>
        <w:ind w:left="0"/>
        <w:jc w:val="both"/>
      </w:pPr>
      <w:r>
        <w:rPr>
          <w:rFonts w:ascii="Times New Roman"/>
          <w:b w:val="false"/>
          <w:i w:val="false"/>
          <w:color w:val="000000"/>
          <w:sz w:val="28"/>
        </w:rPr>
        <w:t>
      90.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графикалық тәсілдердің мәнерлік мүмкіндіктерін зерттеу;</w:t>
      </w:r>
    </w:p>
    <w:p>
      <w:pPr>
        <w:spacing w:after="0"/>
        <w:ind w:left="0"/>
        <w:jc w:val="both"/>
      </w:pPr>
      <w:r>
        <w:rPr>
          <w:rFonts w:ascii="Times New Roman"/>
          <w:b w:val="false"/>
          <w:i w:val="false"/>
          <w:color w:val="000000"/>
          <w:sz w:val="28"/>
        </w:rPr>
        <w:t>
      2) пән бойынша теориялық білімдерді игеру, практикада алынған білім, білік және дағдыларды қолдану;</w:t>
      </w:r>
    </w:p>
    <w:p>
      <w:pPr>
        <w:spacing w:after="0"/>
        <w:ind w:left="0"/>
        <w:jc w:val="both"/>
      </w:pPr>
      <w:r>
        <w:rPr>
          <w:rFonts w:ascii="Times New Roman"/>
          <w:b w:val="false"/>
          <w:i w:val="false"/>
          <w:color w:val="000000"/>
          <w:sz w:val="28"/>
        </w:rPr>
        <w:t>
      3) компьютерлік графика құралдарын игеру арқылы визуалды бейнелерді жасау қағидаттары, ережелері және тәсілдері туралы білімді меңгеру;</w:t>
      </w:r>
    </w:p>
    <w:p>
      <w:pPr>
        <w:spacing w:after="0"/>
        <w:ind w:left="0"/>
        <w:jc w:val="both"/>
      </w:pPr>
      <w:r>
        <w:rPr>
          <w:rFonts w:ascii="Times New Roman"/>
          <w:b w:val="false"/>
          <w:i w:val="false"/>
          <w:color w:val="000000"/>
          <w:sz w:val="28"/>
        </w:rPr>
        <w:t>
      4) компьютерлік сурет салау құралдарына үйрету және оларды шығармашылық өз ойын білдіру үшін қолдану.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компьютерлік сауаттылығын және даралық ақпараттық кеңістігін тиімді ұйымдастыру дағдыларын қалыптастыру;</w:t>
      </w:r>
    </w:p>
    <w:p>
      <w:pPr>
        <w:spacing w:after="0"/>
        <w:ind w:left="0"/>
        <w:jc w:val="both"/>
      </w:pPr>
      <w:r>
        <w:rPr>
          <w:rFonts w:ascii="Times New Roman"/>
          <w:b w:val="false"/>
          <w:i w:val="false"/>
          <w:color w:val="000000"/>
          <w:sz w:val="28"/>
        </w:rPr>
        <w:t>
      2) жаңа технологиялық ортада білім алушының көркемдік-практикалық дағдыларын дамыту;</w:t>
      </w:r>
    </w:p>
    <w:p>
      <w:pPr>
        <w:spacing w:after="0"/>
        <w:ind w:left="0"/>
        <w:jc w:val="both"/>
      </w:pPr>
      <w:r>
        <w:rPr>
          <w:rFonts w:ascii="Times New Roman"/>
          <w:b w:val="false"/>
          <w:i w:val="false"/>
          <w:color w:val="000000"/>
          <w:sz w:val="28"/>
        </w:rPr>
        <w:t>
      3) көркемдік-орындаушылық және жобалық қызметке тән қабілеттерін дамыту;</w:t>
      </w:r>
    </w:p>
    <w:p>
      <w:pPr>
        <w:spacing w:after="0"/>
        <w:ind w:left="0"/>
        <w:jc w:val="both"/>
      </w:pPr>
      <w:r>
        <w:rPr>
          <w:rFonts w:ascii="Times New Roman"/>
          <w:b w:val="false"/>
          <w:i w:val="false"/>
          <w:color w:val="000000"/>
          <w:sz w:val="28"/>
        </w:rPr>
        <w:t>
      4) білім алушының визуалды мәдениетін, кеңістіктік түсінігін,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2) білім алушыны адамгершілікке, руханилыққа, эстетикалыққа, отансүйгіштікке, интернационалдыққа тәрбиелеу;</w:t>
      </w:r>
    </w:p>
    <w:p>
      <w:pPr>
        <w:spacing w:after="0"/>
        <w:ind w:left="0"/>
        <w:jc w:val="both"/>
      </w:pPr>
      <w:r>
        <w:rPr>
          <w:rFonts w:ascii="Times New Roman"/>
          <w:b w:val="false"/>
          <w:i w:val="false"/>
          <w:color w:val="000000"/>
          <w:sz w:val="28"/>
        </w:rPr>
        <w:t>
      3) еңбекқорлыққа, мақсатқа ұмтылушылыққа және қойылған мақсатқа жетудегі табандылыққа тәрбиелеу;</w:t>
      </w:r>
    </w:p>
    <w:p>
      <w:pPr>
        <w:spacing w:after="0"/>
        <w:ind w:left="0"/>
        <w:jc w:val="both"/>
      </w:pPr>
      <w:r>
        <w:rPr>
          <w:rFonts w:ascii="Times New Roman"/>
          <w:b w:val="false"/>
          <w:i w:val="false"/>
          <w:color w:val="000000"/>
          <w:sz w:val="28"/>
        </w:rPr>
        <w:t>
      4) кәсіби өзін-өзі анықтау.</w:t>
      </w:r>
    </w:p>
    <w:p>
      <w:pPr>
        <w:spacing w:after="0"/>
        <w:ind w:left="0"/>
        <w:jc w:val="both"/>
      </w:pPr>
      <w:r>
        <w:rPr>
          <w:rFonts w:ascii="Times New Roman"/>
          <w:b w:val="false"/>
          <w:i w:val="false"/>
          <w:color w:val="000000"/>
          <w:sz w:val="28"/>
        </w:rPr>
        <w:t>
      91. Бағдарламаны іске асыру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92. Бағдарлама компьютерлік графиканы игеруге және арнайы бағдарламалар көмегімен жаңа киім үлгілерін әзірлеуге және жобалауға үйренгісі келетін балаларды оқытуға арналған.</w:t>
      </w:r>
    </w:p>
    <w:p>
      <w:pPr>
        <w:spacing w:after="0"/>
        <w:ind w:left="0"/>
        <w:jc w:val="both"/>
      </w:pPr>
      <w:r>
        <w:rPr>
          <w:rFonts w:ascii="Times New Roman"/>
          <w:b w:val="false"/>
          <w:i w:val="false"/>
          <w:color w:val="000000"/>
          <w:sz w:val="28"/>
        </w:rPr>
        <w:t>
      93. Бағдарламаның ерекшелігібілім алушының бейнелеулік, көркемдік-конструкторлық қабілеттерін, қалыптан тыс ойлауын, шығармашылық даралығын жалпы дамытуға бағытталуы болып табылады.</w:t>
      </w:r>
    </w:p>
    <w:p>
      <w:pPr>
        <w:spacing w:after="0"/>
        <w:ind w:left="0"/>
        <w:jc w:val="both"/>
      </w:pPr>
      <w:r>
        <w:rPr>
          <w:rFonts w:ascii="Times New Roman"/>
          <w:b w:val="false"/>
          <w:i w:val="false"/>
          <w:color w:val="000000"/>
          <w:sz w:val="28"/>
        </w:rPr>
        <w:t>
      94. Бағдарлама білім алушының графикамен байланысты практикалық тапсырмаларды шешудің тәсілі ретінде компьютерді меңгеру білігін және олардың қоғамның технологиялық жағдайындағы жұмысына дайындығын қалыптастыруға жағдай жасайды.</w:t>
      </w:r>
    </w:p>
    <w:p>
      <w:pPr>
        <w:spacing w:after="0"/>
        <w:ind w:left="0"/>
        <w:jc w:val="both"/>
      </w:pPr>
      <w:r>
        <w:rPr>
          <w:rFonts w:ascii="Times New Roman"/>
          <w:b w:val="false"/>
          <w:i w:val="false"/>
          <w:color w:val="000000"/>
          <w:sz w:val="28"/>
        </w:rPr>
        <w:t>
      95. Бағдарлама білім алушылардың компьютерлік технологияның тәсілдерімен графикалық жобаларды орындау бойынша білімдерін, біліктерін, дағдыларын игеруге, әрі қарай оларды практикалық және шығармашылық қызметте қолдануға, білім алушылардың көркемдік талғамын, шығармашылық қабілеттерін дамытуға және әрі қарай оқуға деген оқу-танымдық уәждемесін қалыптастыруға бағытталады.</w:t>
      </w:r>
    </w:p>
    <w:p>
      <w:pPr>
        <w:spacing w:after="0"/>
        <w:ind w:left="0"/>
        <w:jc w:val="both"/>
      </w:pPr>
      <w:r>
        <w:rPr>
          <w:rFonts w:ascii="Times New Roman"/>
          <w:b w:val="false"/>
          <w:i w:val="false"/>
          <w:color w:val="000000"/>
          <w:sz w:val="28"/>
        </w:rPr>
        <w:t>
      96. Бағдарламада компьютерлік графиканың теориялық және практикалық негіздерін зерттеуін алдын-ала қарастырады. Теориялық сабақтың процесінде білім алушы пән бойынша негізгі білім алады, оларды практикалық сабақта бекітеді және жұмыстың негізгі дағдыларын меңгереді.</w:t>
      </w:r>
    </w:p>
    <w:p>
      <w:pPr>
        <w:spacing w:after="0"/>
        <w:ind w:left="0"/>
        <w:jc w:val="both"/>
      </w:pPr>
      <w:r>
        <w:rPr>
          <w:rFonts w:ascii="Times New Roman"/>
          <w:b w:val="false"/>
          <w:i w:val="false"/>
          <w:color w:val="000000"/>
          <w:sz w:val="28"/>
        </w:rPr>
        <w:t>
      97. Компьютерлік графика – бұл компьютер көмегімен графикалық ақпаратты құруға, сақтауға, жеткізуге, өңдеуге және көрнекті көрсетуге арналған аппаратты және бағдарламалық құралдардың кешені.</w:t>
      </w:r>
    </w:p>
    <w:p>
      <w:pPr>
        <w:spacing w:after="0"/>
        <w:ind w:left="0"/>
        <w:jc w:val="both"/>
      </w:pPr>
      <w:r>
        <w:rPr>
          <w:rFonts w:ascii="Times New Roman"/>
          <w:b w:val="false"/>
          <w:i w:val="false"/>
          <w:color w:val="000000"/>
          <w:sz w:val="28"/>
        </w:rPr>
        <w:t>
      98. Графикалық редакторлар екі санатқа бөлінеді: түс және ашықтығы жеке берілген нүктелер бойынша бейнені суреттейтін растрлық (Adobe Photoshop [Адоб фотошоп], Corel Paint Shop [Корел пэйнт шоп], Corel Photo-Paint [Корел фото-пейнт], Microsoft Paint [Майкрасофт пэйнт]) және векторлық графикалық редакторлар.</w:t>
      </w:r>
    </w:p>
    <w:p>
      <w:pPr>
        <w:spacing w:after="0"/>
        <w:ind w:left="0"/>
        <w:jc w:val="both"/>
      </w:pPr>
      <w:r>
        <w:rPr>
          <w:rFonts w:ascii="Times New Roman"/>
          <w:b w:val="false"/>
          <w:i w:val="false"/>
          <w:color w:val="000000"/>
          <w:sz w:val="28"/>
        </w:rPr>
        <w:t>
      99. Графикалық редакторларда ұсынудың қол құралдарымен орындалған нобайларды өңдеу мүмкіндіктері: нобайларды бояу, сызба бойынша үлгілеу, түсін түзету, өңдеме, презентациялық материалдарды дайындау.</w:t>
      </w:r>
    </w:p>
    <w:p>
      <w:pPr>
        <w:spacing w:after="0"/>
        <w:ind w:left="0"/>
        <w:jc w:val="both"/>
      </w:pPr>
      <w:r>
        <w:rPr>
          <w:rFonts w:ascii="Times New Roman"/>
          <w:b w:val="false"/>
          <w:i w:val="false"/>
          <w:color w:val="000000"/>
          <w:sz w:val="28"/>
        </w:rPr>
        <w:t xml:space="preserve">
      100. Растрлық бейне көптеген пикселдерден құралады. Шынайы бейнелерді көрсету үшін тиімді қолданылады. Растрлық картиналардың масштабтау және айналу кезінде бұрмалану пайда болады. Тұтас сызықты – доғаны суреттейтін векторлық болады, ал күрделі сызықтар – осындай доғалардың және бөліктердің жиынтығы. </w:t>
      </w:r>
    </w:p>
    <w:p>
      <w:pPr>
        <w:spacing w:after="0"/>
        <w:ind w:left="0"/>
        <w:jc w:val="both"/>
      </w:pPr>
      <w:r>
        <w:rPr>
          <w:rFonts w:ascii="Times New Roman"/>
          <w:b w:val="false"/>
          <w:i w:val="false"/>
          <w:color w:val="000000"/>
          <w:sz w:val="28"/>
        </w:rPr>
        <w:t>
      101. Векторлық графикалық редакторлар (Adobe Illustrator [Адоб иллюстратор] және CorelDraw [Корелдрав]) сурет формасының өте күрделі трансформациясын, сығу және созылу, өлшемнің кез-келген өзгерісі, контурлардың қайта құрылуын орындауға мүмкіндік береді.</w:t>
      </w:r>
    </w:p>
    <w:p>
      <w:pPr>
        <w:spacing w:after="0"/>
        <w:ind w:left="0"/>
        <w:jc w:val="both"/>
      </w:pPr>
      <w:r>
        <w:rPr>
          <w:rFonts w:ascii="Times New Roman"/>
          <w:b w:val="false"/>
          <w:i w:val="false"/>
          <w:color w:val="000000"/>
          <w:sz w:val="28"/>
        </w:rPr>
        <w:t>
      102. Векторлық бағдарламалар (Adobe Illustrator [Адоб иллюстратор], Macromedia Freehand [Макромедия фриханд], CorelDraw [Корелдрав]) дизайн саласындағы иллюстрацияны жасауға, техникалық сурет салуға, безендіру жұмысы үшін қолданылады. Векторлық бейне командалардың жүйелігі ретінде суреттеледі.</w:t>
      </w:r>
    </w:p>
    <w:p>
      <w:pPr>
        <w:spacing w:after="0"/>
        <w:ind w:left="0"/>
        <w:jc w:val="both"/>
      </w:pPr>
      <w:r>
        <w:rPr>
          <w:rFonts w:ascii="Times New Roman"/>
          <w:b w:val="false"/>
          <w:i w:val="false"/>
          <w:color w:val="000000"/>
          <w:sz w:val="28"/>
        </w:rPr>
        <w:t>
      103. Педагог компьютерлік графиканың мүмкіндіктеріне, нысандарды жасауға үйретеді. Тікбұрыштар мен эллипстер және тағы басқа қарапайым фигуралар "қол арқылы" батырмасы арқылы жасалады (құралдар панеліндегі көп бұрыш және автофигуралар).</w:t>
      </w:r>
    </w:p>
    <w:p>
      <w:pPr>
        <w:spacing w:after="0"/>
        <w:ind w:left="0"/>
        <w:jc w:val="both"/>
      </w:pPr>
      <w:r>
        <w:rPr>
          <w:rFonts w:ascii="Times New Roman"/>
          <w:b w:val="false"/>
          <w:i w:val="false"/>
          <w:color w:val="000000"/>
          <w:sz w:val="28"/>
        </w:rPr>
        <w:t xml:space="preserve">
      104. Нобайлық қатарды жасау. Киім үлгілерінің коллекциясын жасау алгоритмі: </w:t>
      </w:r>
    </w:p>
    <w:p>
      <w:pPr>
        <w:spacing w:after="0"/>
        <w:ind w:left="0"/>
        <w:jc w:val="both"/>
      </w:pPr>
      <w:r>
        <w:rPr>
          <w:rFonts w:ascii="Times New Roman"/>
          <w:b w:val="false"/>
          <w:i w:val="false"/>
          <w:color w:val="000000"/>
          <w:sz w:val="28"/>
        </w:rPr>
        <w:t>
      1) коллекцияның тақырыбын анықтау;</w:t>
      </w:r>
    </w:p>
    <w:p>
      <w:pPr>
        <w:spacing w:after="0"/>
        <w:ind w:left="0"/>
        <w:jc w:val="both"/>
      </w:pPr>
      <w:r>
        <w:rPr>
          <w:rFonts w:ascii="Times New Roman"/>
          <w:b w:val="false"/>
          <w:i w:val="false"/>
          <w:color w:val="000000"/>
          <w:sz w:val="28"/>
        </w:rPr>
        <w:t>
      2) визуалды ақпараттарды жинау (сән журналдарындағы фотографиялар, суреттер);</w:t>
      </w:r>
    </w:p>
    <w:p>
      <w:pPr>
        <w:spacing w:after="0"/>
        <w:ind w:left="0"/>
        <w:jc w:val="both"/>
      </w:pPr>
      <w:r>
        <w:rPr>
          <w:rFonts w:ascii="Times New Roman"/>
          <w:b w:val="false"/>
          <w:i w:val="false"/>
          <w:color w:val="000000"/>
          <w:sz w:val="28"/>
        </w:rPr>
        <w:t>
      3) алдағы коллекцияның сұлбасын анықтау;</w:t>
      </w:r>
    </w:p>
    <w:p>
      <w:pPr>
        <w:spacing w:after="0"/>
        <w:ind w:left="0"/>
        <w:jc w:val="both"/>
      </w:pPr>
      <w:r>
        <w:rPr>
          <w:rFonts w:ascii="Times New Roman"/>
          <w:b w:val="false"/>
          <w:i w:val="false"/>
          <w:color w:val="000000"/>
          <w:sz w:val="28"/>
        </w:rPr>
        <w:t>
      4) коллекцияның түстік гаммасын анықтау;</w:t>
      </w:r>
    </w:p>
    <w:p>
      <w:pPr>
        <w:spacing w:after="0"/>
        <w:ind w:left="0"/>
        <w:jc w:val="both"/>
      </w:pPr>
      <w:r>
        <w:rPr>
          <w:rFonts w:ascii="Times New Roman"/>
          <w:b w:val="false"/>
          <w:i w:val="false"/>
          <w:color w:val="000000"/>
          <w:sz w:val="28"/>
        </w:rPr>
        <w:t>
      5) материалдарды іріктеу.</w:t>
      </w:r>
    </w:p>
    <w:p>
      <w:pPr>
        <w:spacing w:after="0"/>
        <w:ind w:left="0"/>
        <w:jc w:val="both"/>
      </w:pPr>
      <w:r>
        <w:rPr>
          <w:rFonts w:ascii="Times New Roman"/>
          <w:b w:val="false"/>
          <w:i w:val="false"/>
          <w:color w:val="000000"/>
          <w:sz w:val="28"/>
        </w:rPr>
        <w:t>
      105. Педагог CorelDraw көмегі арқылы сұлбаларды жинақтауға үйретеді. Білім алушы өз бетінше сұлбаны, коллекцияның түстік гамманы анықтайды, көркемдік композицияның заңдарын және ережелерін ескере отырып, әрбір киімнің үлгісін жеке пысықтайды.</w:t>
      </w:r>
    </w:p>
    <w:p>
      <w:pPr>
        <w:spacing w:after="0"/>
        <w:ind w:left="0"/>
        <w:jc w:val="both"/>
      </w:pPr>
      <w:r>
        <w:rPr>
          <w:rFonts w:ascii="Times New Roman"/>
          <w:b w:val="false"/>
          <w:i w:val="false"/>
          <w:color w:val="000000"/>
          <w:sz w:val="28"/>
        </w:rPr>
        <w:t>
      106. Қосымша білім беру ұйымдары жағдайында компьютерлік графиканы оқыту ерекшеліктері:</w:t>
      </w:r>
    </w:p>
    <w:p>
      <w:pPr>
        <w:spacing w:after="0"/>
        <w:ind w:left="0"/>
        <w:jc w:val="both"/>
      </w:pPr>
      <w:r>
        <w:rPr>
          <w:rFonts w:ascii="Times New Roman"/>
          <w:b w:val="false"/>
          <w:i w:val="false"/>
          <w:color w:val="000000"/>
          <w:sz w:val="28"/>
        </w:rPr>
        <w:t>
      1) білім алушының қызығушылықтарын және эстетикалық қажеттіліктерін бір уақытта ескеріп қалыптастыруға мүмкіндік беретін, компьютерлік графикаға оқытуға тұлғалық-бағдарлық тәсілді жүзеге асыру;</w:t>
      </w:r>
    </w:p>
    <w:p>
      <w:pPr>
        <w:spacing w:after="0"/>
        <w:ind w:left="0"/>
        <w:jc w:val="both"/>
      </w:pPr>
      <w:r>
        <w:rPr>
          <w:rFonts w:ascii="Times New Roman"/>
          <w:b w:val="false"/>
          <w:i w:val="false"/>
          <w:color w:val="000000"/>
          <w:sz w:val="28"/>
        </w:rPr>
        <w:t>
      2) адамгершілік, эстетикалық мәнін қамтитын шығармашылық, қоғамдық және практикалық маңызы бар компьютерлік жобаларды іске асыру;</w:t>
      </w:r>
    </w:p>
    <w:p>
      <w:pPr>
        <w:spacing w:after="0"/>
        <w:ind w:left="0"/>
        <w:jc w:val="both"/>
      </w:pPr>
      <w:r>
        <w:rPr>
          <w:rFonts w:ascii="Times New Roman"/>
          <w:b w:val="false"/>
          <w:i w:val="false"/>
          <w:color w:val="000000"/>
          <w:sz w:val="28"/>
        </w:rPr>
        <w:t>
      3) зерттеу жобаларды жасауға мүмкіндік беретін және терең және берік білім және біліктердің қалыптасуын қамтамасыз ететін пән аралық байланыстарды қолдану;</w:t>
      </w:r>
    </w:p>
    <w:p>
      <w:pPr>
        <w:spacing w:after="0"/>
        <w:ind w:left="0"/>
        <w:jc w:val="both"/>
      </w:pPr>
      <w:r>
        <w:rPr>
          <w:rFonts w:ascii="Times New Roman"/>
          <w:b w:val="false"/>
          <w:i w:val="false"/>
          <w:color w:val="000000"/>
          <w:sz w:val="28"/>
        </w:rPr>
        <w:t>
      4) білім алушының дәстүрлік, академиялық қызметіне компьютерлік графиканың кіріктірілуі және көрнекі, дидактикалық материалдарды және интерактивті технологияларды қолдану.</w:t>
      </w:r>
    </w:p>
    <w:p>
      <w:pPr>
        <w:spacing w:after="0"/>
        <w:ind w:left="0"/>
        <w:jc w:val="both"/>
      </w:pPr>
      <w:r>
        <w:rPr>
          <w:rFonts w:ascii="Times New Roman"/>
          <w:b w:val="false"/>
          <w:i w:val="false"/>
          <w:color w:val="000000"/>
          <w:sz w:val="28"/>
        </w:rPr>
        <w:t xml:space="preserve">
      107. Бірінші кезеңде көп графикалық қосымшалар жұмыс істейтін Windows [Виндовс] қабықшасының интерфейсін, компьютермен жұмыс істеудің негізгі ережелерін, "компьютерлік қауіпсіздік" және қарапайым Paint [Пэйнт] графикалық редакторының басты қағидаттарын зерттейді. </w:t>
      </w:r>
    </w:p>
    <w:p>
      <w:pPr>
        <w:spacing w:after="0"/>
        <w:ind w:left="0"/>
        <w:jc w:val="both"/>
      </w:pPr>
      <w:r>
        <w:rPr>
          <w:rFonts w:ascii="Times New Roman"/>
          <w:b w:val="false"/>
          <w:i w:val="false"/>
          <w:color w:val="000000"/>
          <w:sz w:val="28"/>
        </w:rPr>
        <w:t>
      108. Екінші кезең толығымен білім алушының заманауи дизайнердің жұмысына керекті маңызды Photoshop [Фотошоп] және CorelDraw [Корелдрав] графикалық қосымшаларды теориялық және практикалық игеруіне арналады.</w:t>
      </w:r>
    </w:p>
    <w:p>
      <w:pPr>
        <w:spacing w:after="0"/>
        <w:ind w:left="0"/>
        <w:jc w:val="both"/>
      </w:pPr>
      <w:r>
        <w:rPr>
          <w:rFonts w:ascii="Times New Roman"/>
          <w:b w:val="false"/>
          <w:i w:val="false"/>
          <w:color w:val="000000"/>
          <w:sz w:val="28"/>
        </w:rPr>
        <w:t>
      109. Бағдарлама мазмұны жалпы әдістемелік қағидаттарға негізделеді:</w:t>
      </w:r>
    </w:p>
    <w:p>
      <w:pPr>
        <w:spacing w:after="0"/>
        <w:ind w:left="0"/>
        <w:jc w:val="both"/>
      </w:pPr>
      <w:r>
        <w:rPr>
          <w:rFonts w:ascii="Times New Roman"/>
          <w:b w:val="false"/>
          <w:i w:val="false"/>
          <w:color w:val="000000"/>
          <w:sz w:val="28"/>
        </w:rPr>
        <w:t>
      1) оқу материалының оқыту сипаты;</w:t>
      </w:r>
    </w:p>
    <w:p>
      <w:pPr>
        <w:spacing w:after="0"/>
        <w:ind w:left="0"/>
        <w:jc w:val="both"/>
      </w:pPr>
      <w:r>
        <w:rPr>
          <w:rFonts w:ascii="Times New Roman"/>
          <w:b w:val="false"/>
          <w:i w:val="false"/>
          <w:color w:val="000000"/>
          <w:sz w:val="28"/>
        </w:rPr>
        <w:t>
      2) оқу материалының практикамен байланысы;</w:t>
      </w:r>
    </w:p>
    <w:p>
      <w:pPr>
        <w:spacing w:after="0"/>
        <w:ind w:left="0"/>
        <w:jc w:val="both"/>
      </w:pPr>
      <w:r>
        <w:rPr>
          <w:rFonts w:ascii="Times New Roman"/>
          <w:b w:val="false"/>
          <w:i w:val="false"/>
          <w:color w:val="000000"/>
          <w:sz w:val="28"/>
        </w:rPr>
        <w:t>
      3) оқу материалының негізін құраушы және жүйесін құраушы сипаты;</w:t>
      </w:r>
    </w:p>
    <w:p>
      <w:pPr>
        <w:spacing w:after="0"/>
        <w:ind w:left="0"/>
        <w:jc w:val="both"/>
      </w:pPr>
      <w:r>
        <w:rPr>
          <w:rFonts w:ascii="Times New Roman"/>
          <w:b w:val="false"/>
          <w:i w:val="false"/>
          <w:color w:val="000000"/>
          <w:sz w:val="28"/>
        </w:rPr>
        <w:t>
      4) зерттелетін пәндердің кіріктірілуі;</w:t>
      </w:r>
    </w:p>
    <w:p>
      <w:pPr>
        <w:spacing w:after="0"/>
        <w:ind w:left="0"/>
        <w:jc w:val="both"/>
      </w:pPr>
      <w:r>
        <w:rPr>
          <w:rFonts w:ascii="Times New Roman"/>
          <w:b w:val="false"/>
          <w:i w:val="false"/>
          <w:color w:val="000000"/>
          <w:sz w:val="28"/>
        </w:rPr>
        <w:t>
      5) оқу материалының дамыту сипаты;</w:t>
      </w:r>
    </w:p>
    <w:p>
      <w:pPr>
        <w:spacing w:after="0"/>
        <w:ind w:left="0"/>
        <w:jc w:val="both"/>
      </w:pPr>
      <w:r>
        <w:rPr>
          <w:rFonts w:ascii="Times New Roman"/>
          <w:b w:val="false"/>
          <w:i w:val="false"/>
          <w:color w:val="000000"/>
          <w:sz w:val="28"/>
        </w:rPr>
        <w:t>
      6) аралық пәндердің өзара байланысы және өзара шарттылығы;</w:t>
      </w:r>
    </w:p>
    <w:p>
      <w:pPr>
        <w:spacing w:after="0"/>
        <w:ind w:left="0"/>
        <w:jc w:val="both"/>
      </w:pPr>
      <w:r>
        <w:rPr>
          <w:rFonts w:ascii="Times New Roman"/>
          <w:b w:val="false"/>
          <w:i w:val="false"/>
          <w:color w:val="000000"/>
          <w:sz w:val="28"/>
        </w:rPr>
        <w:t>
      7) жас аралық ерекшеліктерін ескеру.</w:t>
      </w:r>
    </w:p>
    <w:p>
      <w:pPr>
        <w:spacing w:after="0"/>
        <w:ind w:left="0"/>
        <w:jc w:val="both"/>
      </w:pPr>
      <w:r>
        <w:rPr>
          <w:rFonts w:ascii="Times New Roman"/>
          <w:b w:val="false"/>
          <w:i w:val="false"/>
          <w:color w:val="000000"/>
          <w:sz w:val="28"/>
        </w:rPr>
        <w:t>
      110.Сабақты өткізуді ұсынылатын формалары: дәрістер, әңгімелесу, көрсетілім, өзіндік практикалық жұмыс, жобалық қызмет. Оқу уақытының көп бөлігі практикалық жаттығуларға және өзіндік жұмысқа бөлінеді.</w:t>
      </w:r>
    </w:p>
    <w:p>
      <w:pPr>
        <w:spacing w:after="0"/>
        <w:ind w:left="0"/>
        <w:jc w:val="both"/>
      </w:pPr>
      <w:r>
        <w:rPr>
          <w:rFonts w:ascii="Times New Roman"/>
          <w:b w:val="false"/>
          <w:i w:val="false"/>
          <w:color w:val="000000"/>
          <w:sz w:val="28"/>
        </w:rPr>
        <w:t xml:space="preserve">
      111. Теориялық бөлімі білім алушының компьютерлік графиканың теориялық негіздерін зерттеуді болжайды, сонымен қатар әңгімелесу элементтері және оқу материалын көрсететін дәріс оқытудың формасы болып табылады. </w:t>
      </w:r>
    </w:p>
    <w:p>
      <w:pPr>
        <w:spacing w:after="0"/>
        <w:ind w:left="0"/>
        <w:jc w:val="both"/>
      </w:pPr>
      <w:r>
        <w:rPr>
          <w:rFonts w:ascii="Times New Roman"/>
          <w:b w:val="false"/>
          <w:i w:val="false"/>
          <w:color w:val="000000"/>
          <w:sz w:val="28"/>
        </w:rPr>
        <w:t>
      112. Бағдарлама компьютерлік графика тәсілдерімен орындалған жаттығуларды орындау арқылы компьютерлік графиканың негіздерін зерттеуді болжайды.</w:t>
      </w:r>
    </w:p>
    <w:p>
      <w:pPr>
        <w:spacing w:after="0"/>
        <w:ind w:left="0"/>
        <w:jc w:val="both"/>
      </w:pPr>
      <w:r>
        <w:rPr>
          <w:rFonts w:ascii="Times New Roman"/>
          <w:b w:val="false"/>
          <w:i w:val="false"/>
          <w:color w:val="000000"/>
          <w:sz w:val="28"/>
        </w:rPr>
        <w:t xml:space="preserve">
      113. Оқыту мазмұны меңгеруді болжайды: </w:t>
      </w:r>
    </w:p>
    <w:p>
      <w:pPr>
        <w:spacing w:after="0"/>
        <w:ind w:left="0"/>
        <w:jc w:val="both"/>
      </w:pPr>
      <w:r>
        <w:rPr>
          <w:rFonts w:ascii="Times New Roman"/>
          <w:b w:val="false"/>
          <w:i w:val="false"/>
          <w:color w:val="000000"/>
          <w:sz w:val="28"/>
        </w:rPr>
        <w:t>
      1) білім алушының осы салада білімдер және біліктерді өз бетінше игеруіне қызығушылығының пайда болуын мүмкіндік жасайтын компьютерлік графиканың негізгі элементтерін (түсінік, даму тарихы, міндеттері, проблемалары);</w:t>
      </w:r>
    </w:p>
    <w:p>
      <w:pPr>
        <w:spacing w:after="0"/>
        <w:ind w:left="0"/>
        <w:jc w:val="both"/>
      </w:pPr>
      <w:r>
        <w:rPr>
          <w:rFonts w:ascii="Times New Roman"/>
          <w:b w:val="false"/>
          <w:i w:val="false"/>
          <w:color w:val="000000"/>
          <w:sz w:val="28"/>
        </w:rPr>
        <w:t>
      2) компьютерлік графика жүйесінің құралдары;</w:t>
      </w:r>
    </w:p>
    <w:p>
      <w:pPr>
        <w:spacing w:after="0"/>
        <w:ind w:left="0"/>
        <w:jc w:val="both"/>
      </w:pPr>
      <w:r>
        <w:rPr>
          <w:rFonts w:ascii="Times New Roman"/>
          <w:b w:val="false"/>
          <w:i w:val="false"/>
          <w:color w:val="000000"/>
          <w:sz w:val="28"/>
        </w:rPr>
        <w:t>
      3) оқу қызметінде графикалық жүйені өз бетінше қолдану дағдыларын қалыптастыру;</w:t>
      </w:r>
    </w:p>
    <w:p>
      <w:pPr>
        <w:spacing w:after="0"/>
        <w:ind w:left="0"/>
        <w:jc w:val="both"/>
      </w:pPr>
      <w:r>
        <w:rPr>
          <w:rFonts w:ascii="Times New Roman"/>
          <w:b w:val="false"/>
          <w:i w:val="false"/>
          <w:color w:val="000000"/>
          <w:sz w:val="28"/>
        </w:rPr>
        <w:t xml:space="preserve">
      4) керекті нәтижеге қол жеткізу үшін компьютерлік графиканы қолдана отырып, пәндік міндеттерді шешудің сәйкес келетін алгоритмін өз бетінше таңдау тәсілдері; </w:t>
      </w:r>
    </w:p>
    <w:p>
      <w:pPr>
        <w:spacing w:after="0"/>
        <w:ind w:left="0"/>
        <w:jc w:val="both"/>
      </w:pPr>
      <w:r>
        <w:rPr>
          <w:rFonts w:ascii="Times New Roman"/>
          <w:b w:val="false"/>
          <w:i w:val="false"/>
          <w:color w:val="000000"/>
          <w:sz w:val="28"/>
        </w:rPr>
        <w:t>
      114. Педагог білім алушыны компьютерлік сурет салу және әртүрлі компьютерлік бағдарламалардың көмегімен өзінің идеяларын практикалық жүзеге асыру тәсілдерін меңгеруге үйретеді.</w:t>
      </w:r>
    </w:p>
    <w:p>
      <w:pPr>
        <w:spacing w:after="0"/>
        <w:ind w:left="0"/>
        <w:jc w:val="both"/>
      </w:pPr>
      <w:r>
        <w:rPr>
          <w:rFonts w:ascii="Times New Roman"/>
          <w:b w:val="false"/>
          <w:i w:val="false"/>
          <w:color w:val="000000"/>
          <w:sz w:val="28"/>
        </w:rPr>
        <w:t>
      115. Әрбір сабақтың маңызды құраушысы білім алушының өзіндік жұмысы болып табылады. Білім алушының өзіндік жұмысының тақырыбы алған дағдыларымен анықталады.</w:t>
      </w:r>
    </w:p>
    <w:p>
      <w:pPr>
        <w:spacing w:after="0"/>
        <w:ind w:left="0"/>
        <w:jc w:val="both"/>
      </w:pPr>
      <w:r>
        <w:rPr>
          <w:rFonts w:ascii="Times New Roman"/>
          <w:b w:val="false"/>
          <w:i w:val="false"/>
          <w:color w:val="000000"/>
          <w:sz w:val="28"/>
        </w:rPr>
        <w:t>
      116. Материал келесі түрде баяндалады:</w:t>
      </w:r>
    </w:p>
    <w:p>
      <w:pPr>
        <w:spacing w:after="0"/>
        <w:ind w:left="0"/>
        <w:jc w:val="both"/>
      </w:pPr>
      <w:r>
        <w:rPr>
          <w:rFonts w:ascii="Times New Roman"/>
          <w:b w:val="false"/>
          <w:i w:val="false"/>
          <w:color w:val="000000"/>
          <w:sz w:val="28"/>
        </w:rPr>
        <w:t>
      1) олармен жұмыс істеу үшін негізгі түсініктерді және әдістерді қайталау;</w:t>
      </w:r>
    </w:p>
    <w:p>
      <w:pPr>
        <w:spacing w:after="0"/>
        <w:ind w:left="0"/>
        <w:jc w:val="both"/>
      </w:pPr>
      <w:r>
        <w:rPr>
          <w:rFonts w:ascii="Times New Roman"/>
          <w:b w:val="false"/>
          <w:i w:val="false"/>
          <w:color w:val="000000"/>
          <w:sz w:val="28"/>
        </w:rPr>
        <w:t xml:space="preserve">
      2) жұмыстың негізгі тәсілдері. Бұл кезең жұмыстың негізгі дағдыларын алу үшін өз бетінше тапсырмаларды орындауды болжайды. Әрбір тапсырмада мақсаты тиянақталады және оған жетудің тәсілдері баяндалады. </w:t>
      </w:r>
    </w:p>
    <w:p>
      <w:pPr>
        <w:spacing w:after="0"/>
        <w:ind w:left="0"/>
        <w:jc w:val="both"/>
      </w:pPr>
      <w:r>
        <w:rPr>
          <w:rFonts w:ascii="Times New Roman"/>
          <w:b w:val="false"/>
          <w:i w:val="false"/>
          <w:color w:val="000000"/>
          <w:sz w:val="28"/>
        </w:rPr>
        <w:t>
      3) өз бетінше орындауға арналған жаттығулар;</w:t>
      </w:r>
    </w:p>
    <w:p>
      <w:pPr>
        <w:spacing w:after="0"/>
        <w:ind w:left="0"/>
        <w:jc w:val="both"/>
      </w:pPr>
      <w:r>
        <w:rPr>
          <w:rFonts w:ascii="Times New Roman"/>
          <w:b w:val="false"/>
          <w:i w:val="false"/>
          <w:color w:val="000000"/>
          <w:sz w:val="28"/>
        </w:rPr>
        <w:t>
      4) өз бетінші орындауға арналған жобалар.</w:t>
      </w:r>
    </w:p>
    <w:p>
      <w:pPr>
        <w:spacing w:after="0"/>
        <w:ind w:left="0"/>
        <w:jc w:val="both"/>
      </w:pPr>
      <w:r>
        <w:rPr>
          <w:rFonts w:ascii="Times New Roman"/>
          <w:b w:val="false"/>
          <w:i w:val="false"/>
          <w:color w:val="000000"/>
          <w:sz w:val="28"/>
        </w:rPr>
        <w:t>
      проекты для самостоятельного выполнения.</w:t>
      </w:r>
    </w:p>
    <w:p>
      <w:pPr>
        <w:spacing w:after="0"/>
        <w:ind w:left="0"/>
        <w:jc w:val="both"/>
      </w:pPr>
      <w:r>
        <w:rPr>
          <w:rFonts w:ascii="Times New Roman"/>
          <w:b w:val="false"/>
          <w:i w:val="false"/>
          <w:color w:val="000000"/>
          <w:sz w:val="28"/>
        </w:rPr>
        <w:t>
      117. Жүйелік қайталау зерттелген материалды тұтас мәнін түсінуге ықпал жасайды, сондықтан да ертерек зерттелген тақырыптарға мақсатты бағытталған жүгінуі білім алушылардың игерілген білімнің жүйесінде жаңа түсініктерді қоюға мүмкіндік береді</w:t>
      </w:r>
    </w:p>
    <w:p>
      <w:pPr>
        <w:spacing w:after="0"/>
        <w:ind w:left="0"/>
        <w:jc w:val="both"/>
      </w:pPr>
      <w:r>
        <w:rPr>
          <w:rFonts w:ascii="Times New Roman"/>
          <w:b w:val="false"/>
          <w:i w:val="false"/>
          <w:color w:val="000000"/>
          <w:sz w:val="28"/>
        </w:rPr>
        <w:t>
      118. Екінші оқу жылында жобалық, күрделі кезеңдік талдауды және орындауды талап ететін жұмыстарды орындауға мән беріледі. Жобалар материалды кешенді бекітуге көмектеседі, көрме қызметінде қолданылады, сондай-ақ алған білімдерін қолдану нұсқаларының көрсетілімі болып табылады.</w:t>
      </w:r>
    </w:p>
    <w:p>
      <w:pPr>
        <w:spacing w:after="0"/>
        <w:ind w:left="0"/>
        <w:jc w:val="both"/>
      </w:pPr>
      <w:r>
        <w:rPr>
          <w:rFonts w:ascii="Times New Roman"/>
          <w:b w:val="false"/>
          <w:i w:val="false"/>
          <w:color w:val="000000"/>
          <w:sz w:val="28"/>
        </w:rPr>
        <w:t xml:space="preserve">
      119. Оқу және өзіндік жұмысты жүргізудің әдістемесі келесі негізгі кезеңдерін қарастырады: </w:t>
      </w:r>
    </w:p>
    <w:p>
      <w:pPr>
        <w:spacing w:after="0"/>
        <w:ind w:left="0"/>
        <w:jc w:val="both"/>
      </w:pPr>
      <w:r>
        <w:rPr>
          <w:rFonts w:ascii="Times New Roman"/>
          <w:b w:val="false"/>
          <w:i w:val="false"/>
          <w:color w:val="000000"/>
          <w:sz w:val="28"/>
        </w:rPr>
        <w:t>
      1) тапсырманың тақырыбы бойынша теориялық материалды түсіндіру, алдағы өткен тақырыптармен және параллельді пәндерімен ( олардың бар кезінде) байланыс орнату, рөлдерді анықтау, қабілеттері, дағдылары және біліктерінің қалыптасуында берілген тақырыптың орны және маңызы;</w:t>
      </w:r>
    </w:p>
    <w:p>
      <w:pPr>
        <w:spacing w:after="0"/>
        <w:ind w:left="0"/>
        <w:jc w:val="both"/>
      </w:pPr>
      <w:r>
        <w:rPr>
          <w:rFonts w:ascii="Times New Roman"/>
          <w:b w:val="false"/>
          <w:i w:val="false"/>
          <w:color w:val="000000"/>
          <w:sz w:val="28"/>
        </w:rPr>
        <w:t>
      2) әдістемелік мақсатын қою, нақты оқу міндеттерін және алдағы жұмыстың мазмұнын тұжырымдау, шарттарды, талаптарды, шектеулерді және соңғы нәтижені бағалау өлшемшарттарын анықтау;</w:t>
      </w:r>
    </w:p>
    <w:p>
      <w:pPr>
        <w:spacing w:after="0"/>
        <w:ind w:left="0"/>
        <w:jc w:val="both"/>
      </w:pPr>
      <w:r>
        <w:rPr>
          <w:rFonts w:ascii="Times New Roman"/>
          <w:b w:val="false"/>
          <w:i w:val="false"/>
          <w:color w:val="000000"/>
          <w:sz w:val="28"/>
        </w:rPr>
        <w:t>
      3) зерттелетін тақырыптың мазмұнымен байланысты, барынша маңызды мәселелерді ұжымды немесе жеке талдау жүргізу, қойылған міндеттерді шешудің тиімді бағыттарын, әдістерін және тәсілдерін анықтау;</w:t>
      </w:r>
    </w:p>
    <w:p>
      <w:pPr>
        <w:spacing w:after="0"/>
        <w:ind w:left="0"/>
        <w:jc w:val="both"/>
      </w:pPr>
      <w:r>
        <w:rPr>
          <w:rFonts w:ascii="Times New Roman"/>
          <w:b w:val="false"/>
          <w:i w:val="false"/>
          <w:color w:val="000000"/>
          <w:sz w:val="28"/>
        </w:rPr>
        <w:t>
      4) болжамды шешімнің мазмұнын, негізгі көркемдік-бейнелік сипаттаманы және щығармашылық түпкі ойдың практикалық іске асырудың композициялық-мәнерлеу құралдарын қамтитын материалдарды талдаудың қысқаша сипаттау;</w:t>
      </w:r>
    </w:p>
    <w:p>
      <w:pPr>
        <w:spacing w:after="0"/>
        <w:ind w:left="0"/>
        <w:jc w:val="both"/>
      </w:pPr>
      <w:r>
        <w:rPr>
          <w:rFonts w:ascii="Times New Roman"/>
          <w:b w:val="false"/>
          <w:i w:val="false"/>
          <w:color w:val="000000"/>
          <w:sz w:val="28"/>
        </w:rPr>
        <w:t>
      5) есеп беру материалдарын ұжымдық талқылау, ұсынылатын шешімді және оны іске асыру тәсілдерін түзету;</w:t>
      </w:r>
    </w:p>
    <w:p>
      <w:pPr>
        <w:spacing w:after="0"/>
        <w:ind w:left="0"/>
        <w:jc w:val="both"/>
      </w:pPr>
      <w:r>
        <w:rPr>
          <w:rFonts w:ascii="Times New Roman"/>
          <w:b w:val="false"/>
          <w:i w:val="false"/>
          <w:color w:val="000000"/>
          <w:sz w:val="28"/>
        </w:rPr>
        <w:t>
      6) ұсынылған шешімді нобайлық пысықтау, оны талқылау және педагогтермен бірге бекіту;</w:t>
      </w:r>
    </w:p>
    <w:p>
      <w:pPr>
        <w:spacing w:after="0"/>
        <w:ind w:left="0"/>
        <w:jc w:val="both"/>
      </w:pPr>
      <w:r>
        <w:rPr>
          <w:rFonts w:ascii="Times New Roman"/>
          <w:b w:val="false"/>
          <w:i w:val="false"/>
          <w:color w:val="000000"/>
          <w:sz w:val="28"/>
        </w:rPr>
        <w:t>
      7) соңғы пысықтау және электронды түрде таза орындау;</w:t>
      </w:r>
    </w:p>
    <w:p>
      <w:pPr>
        <w:spacing w:after="0"/>
        <w:ind w:left="0"/>
        <w:jc w:val="both"/>
      </w:pPr>
      <w:r>
        <w:rPr>
          <w:rFonts w:ascii="Times New Roman"/>
          <w:b w:val="false"/>
          <w:i w:val="false"/>
          <w:color w:val="000000"/>
          <w:sz w:val="28"/>
        </w:rPr>
        <w:t>
      8) орындалған жұмыстарды қарау, оларды ұжымдық талқылау және ұсынылған бағаларды дәлелдеу.</w:t>
      </w:r>
    </w:p>
    <w:p>
      <w:pPr>
        <w:spacing w:after="0"/>
        <w:ind w:left="0"/>
        <w:jc w:val="both"/>
      </w:pPr>
      <w:r>
        <w:rPr>
          <w:rFonts w:ascii="Times New Roman"/>
          <w:b w:val="false"/>
          <w:i w:val="false"/>
          <w:color w:val="000000"/>
          <w:sz w:val="28"/>
        </w:rPr>
        <w:t>
      120. Үй тапсырмасы ретінде нобайларды әзірлеуге және орындауға, жобаға арналған өз материалын дайындау беріледі. Педагог қалыпты тапсырмалар үшін барлық материалдарды ұсынады. Курс бойынша материалды "спиральдар бойынша" зерттеу – білім алушы алдыңғы кезеңде зерттелген материалды жүйелі түрде қайталайды.</w:t>
      </w:r>
    </w:p>
    <w:p>
      <w:pPr>
        <w:spacing w:after="0"/>
        <w:ind w:left="0"/>
        <w:jc w:val="both"/>
      </w:pPr>
      <w:r>
        <w:rPr>
          <w:rFonts w:ascii="Times New Roman"/>
          <w:b w:val="false"/>
          <w:i w:val="false"/>
          <w:color w:val="000000"/>
          <w:sz w:val="28"/>
        </w:rPr>
        <w:t>
      121. Жобалық жұмыс білім алушылардың өз бетінше шешім қабылдау, көркемдік шешімнің мәнмәтініндегі бастапқы материалды талдау біліктерін көрсетеді.</w:t>
      </w:r>
    </w:p>
    <w:p>
      <w:pPr>
        <w:spacing w:after="0"/>
        <w:ind w:left="0"/>
        <w:jc w:val="both"/>
      </w:pPr>
      <w:r>
        <w:rPr>
          <w:rFonts w:ascii="Times New Roman"/>
          <w:b w:val="false"/>
          <w:i w:val="false"/>
          <w:color w:val="000000"/>
          <w:sz w:val="28"/>
        </w:rPr>
        <w:t>
      122. Жобаның сәтті орындалуы жұмысты дұрыс және нақты ұйымдастыруға және тақырыптарды таңдаудан және дайын жобаны ұсынуға дейін уақытты бөлуге байланысты. Педагог жобаға қойылатын талаптарды анықтайды, белгілі бір кезеңдерді орындау барысында жұмысты қадағалайды.</w:t>
      </w:r>
    </w:p>
    <w:p>
      <w:pPr>
        <w:spacing w:after="0"/>
        <w:ind w:left="0"/>
        <w:jc w:val="both"/>
      </w:pPr>
      <w:r>
        <w:rPr>
          <w:rFonts w:ascii="Times New Roman"/>
          <w:b w:val="false"/>
          <w:i w:val="false"/>
          <w:color w:val="000000"/>
          <w:sz w:val="28"/>
        </w:rPr>
        <w:t xml:space="preserve">
      123. Нақты бастапқы артықшылықтардың және нақты көркемдік-дизайнерлік өнімді, нысанды, серияны әзірлеудегі шығармашылық шешім міндеттері болуының негізінде жоба әзірленеді. </w:t>
      </w:r>
    </w:p>
    <w:p>
      <w:pPr>
        <w:spacing w:after="0"/>
        <w:ind w:left="0"/>
        <w:jc w:val="both"/>
      </w:pPr>
      <w:r>
        <w:rPr>
          <w:rFonts w:ascii="Times New Roman"/>
          <w:b w:val="false"/>
          <w:i w:val="false"/>
          <w:color w:val="000000"/>
          <w:sz w:val="28"/>
        </w:rPr>
        <w:t>
      124. Жобамен жұмыс жасауда іздену жұмыстарының барысында орындалған, педгогке ұсынылатын іздену шешімдерінің нобайлары және нұсқалары. Жобаларды қорғау жасалған жұмысты рефлексивті бағалауға арналған тиімді алғышарттарын құрады.</w:t>
      </w:r>
    </w:p>
    <w:p>
      <w:pPr>
        <w:spacing w:after="0"/>
        <w:ind w:left="0"/>
        <w:jc w:val="both"/>
      </w:pPr>
      <w:r>
        <w:rPr>
          <w:rFonts w:ascii="Times New Roman"/>
          <w:b w:val="false"/>
          <w:i w:val="false"/>
          <w:color w:val="000000"/>
          <w:sz w:val="28"/>
        </w:rPr>
        <w:t>
      125. Пәнге оқыту процесінде білім алушы біліктерге ие болады:</w:t>
      </w:r>
    </w:p>
    <w:p>
      <w:pPr>
        <w:spacing w:after="0"/>
        <w:ind w:left="0"/>
        <w:jc w:val="both"/>
      </w:pPr>
      <w:r>
        <w:rPr>
          <w:rFonts w:ascii="Times New Roman"/>
          <w:b w:val="false"/>
          <w:i w:val="false"/>
          <w:color w:val="000000"/>
          <w:sz w:val="28"/>
        </w:rPr>
        <w:t>
      1) пәннің формасын, форманың графикалық құрамын талдау;</w:t>
      </w:r>
    </w:p>
    <w:p>
      <w:pPr>
        <w:spacing w:after="0"/>
        <w:ind w:left="0"/>
        <w:jc w:val="both"/>
      </w:pPr>
      <w:r>
        <w:rPr>
          <w:rFonts w:ascii="Times New Roman"/>
          <w:b w:val="false"/>
          <w:i w:val="false"/>
          <w:color w:val="000000"/>
          <w:sz w:val="28"/>
        </w:rPr>
        <w:t>
      2) сурет салуға арналған графикалық редактордың мүмкіндіктерін қолдану;</w:t>
      </w:r>
    </w:p>
    <w:p>
      <w:pPr>
        <w:spacing w:after="0"/>
        <w:ind w:left="0"/>
        <w:jc w:val="both"/>
      </w:pPr>
      <w:r>
        <w:rPr>
          <w:rFonts w:ascii="Times New Roman"/>
          <w:b w:val="false"/>
          <w:i w:val="false"/>
          <w:color w:val="000000"/>
          <w:sz w:val="28"/>
        </w:rPr>
        <w:t>
      3) бейненің жеке үзінділерінен композициялар құру;</w:t>
      </w:r>
    </w:p>
    <w:p>
      <w:pPr>
        <w:spacing w:after="0"/>
        <w:ind w:left="0"/>
        <w:jc w:val="both"/>
      </w:pPr>
      <w:r>
        <w:rPr>
          <w:rFonts w:ascii="Times New Roman"/>
          <w:b w:val="false"/>
          <w:i w:val="false"/>
          <w:color w:val="000000"/>
          <w:sz w:val="28"/>
        </w:rPr>
        <w:t>
      4) файлдар арасындағы бейне үзінділерін импорттау;</w:t>
      </w:r>
    </w:p>
    <w:p>
      <w:pPr>
        <w:spacing w:after="0"/>
        <w:ind w:left="0"/>
        <w:jc w:val="both"/>
      </w:pPr>
      <w:r>
        <w:rPr>
          <w:rFonts w:ascii="Times New Roman"/>
          <w:b w:val="false"/>
          <w:i w:val="false"/>
          <w:color w:val="000000"/>
          <w:sz w:val="28"/>
        </w:rPr>
        <w:t>
      5) қызметтің нәтижесін сыртқы тасымалдаушыға жазып алу.</w:t>
      </w:r>
    </w:p>
    <w:p>
      <w:pPr>
        <w:spacing w:after="0"/>
        <w:ind w:left="0"/>
        <w:jc w:val="both"/>
      </w:pPr>
      <w:r>
        <w:rPr>
          <w:rFonts w:ascii="Times New Roman"/>
          <w:b w:val="false"/>
          <w:i w:val="false"/>
          <w:color w:val="000000"/>
          <w:sz w:val="28"/>
        </w:rPr>
        <w:t>
      126. Келесі білімдердің негізінде білік қалыптасады:</w:t>
      </w:r>
    </w:p>
    <w:p>
      <w:pPr>
        <w:spacing w:after="0"/>
        <w:ind w:left="0"/>
        <w:jc w:val="both"/>
      </w:pPr>
      <w:r>
        <w:rPr>
          <w:rFonts w:ascii="Times New Roman"/>
          <w:b w:val="false"/>
          <w:i w:val="false"/>
          <w:color w:val="000000"/>
          <w:sz w:val="28"/>
        </w:rPr>
        <w:t>
      1) негізгі түсініктер: "нүкте", "сызық", "форма";</w:t>
      </w:r>
    </w:p>
    <w:p>
      <w:pPr>
        <w:spacing w:after="0"/>
        <w:ind w:left="0"/>
        <w:jc w:val="both"/>
      </w:pPr>
      <w:r>
        <w:rPr>
          <w:rFonts w:ascii="Times New Roman"/>
          <w:b w:val="false"/>
          <w:i w:val="false"/>
          <w:color w:val="000000"/>
          <w:sz w:val="28"/>
        </w:rPr>
        <w:t>
      2) қарапайым геометриялық фигуралар;</w:t>
      </w:r>
    </w:p>
    <w:p>
      <w:pPr>
        <w:spacing w:after="0"/>
        <w:ind w:left="0"/>
        <w:jc w:val="both"/>
      </w:pPr>
      <w:r>
        <w:rPr>
          <w:rFonts w:ascii="Times New Roman"/>
          <w:b w:val="false"/>
          <w:i w:val="false"/>
          <w:color w:val="000000"/>
          <w:sz w:val="28"/>
        </w:rPr>
        <w:t>
      3) графикалық редактор ортасындағы жұмыс тәсілдері;</w:t>
      </w:r>
    </w:p>
    <w:p>
      <w:pPr>
        <w:spacing w:after="0"/>
        <w:ind w:left="0"/>
        <w:jc w:val="both"/>
      </w:pPr>
      <w:r>
        <w:rPr>
          <w:rFonts w:ascii="Times New Roman"/>
          <w:b w:val="false"/>
          <w:i w:val="false"/>
          <w:color w:val="000000"/>
          <w:sz w:val="28"/>
        </w:rPr>
        <w:t>
      4) дербес компьютерді және қосымша құрылғыларды қолдану ережесі;</w:t>
      </w:r>
    </w:p>
    <w:p>
      <w:pPr>
        <w:spacing w:after="0"/>
        <w:ind w:left="0"/>
        <w:jc w:val="both"/>
      </w:pPr>
      <w:r>
        <w:rPr>
          <w:rFonts w:ascii="Times New Roman"/>
          <w:b w:val="false"/>
          <w:i w:val="false"/>
          <w:color w:val="000000"/>
          <w:sz w:val="28"/>
        </w:rPr>
        <w:t>
      5) файлдармен жұмыс істеу тәсілдері.</w:t>
      </w:r>
    </w:p>
    <w:p>
      <w:pPr>
        <w:spacing w:after="0"/>
        <w:ind w:left="0"/>
        <w:jc w:val="both"/>
      </w:pPr>
      <w:r>
        <w:rPr>
          <w:rFonts w:ascii="Times New Roman"/>
          <w:b w:val="false"/>
          <w:i w:val="false"/>
          <w:color w:val="000000"/>
          <w:sz w:val="28"/>
        </w:rPr>
        <w:t xml:space="preserve">
      127. Медициналық талаптар бойынша компьютерде жұмыс жасауға сабақтың аз бөлігі бөлінеді, графикалық редактормен жұмыс жасау кезінде шағын жаттығулар (жұмыстан 15-20 минут үзіліс) қолданылады. </w:t>
      </w:r>
    </w:p>
    <w:p>
      <w:pPr>
        <w:spacing w:after="0"/>
        <w:ind w:left="0"/>
        <w:jc w:val="both"/>
      </w:pPr>
      <w:r>
        <w:rPr>
          <w:rFonts w:ascii="Times New Roman"/>
          <w:b w:val="false"/>
          <w:i w:val="false"/>
          <w:color w:val="000000"/>
          <w:sz w:val="28"/>
        </w:rPr>
        <w:t>
      128. Күрделі жұмыс бөліктерге бөлінеді, үзілісте динамикалық іркіліс жүргізіледі – көзге арналған жаттығулар, физкультуралық минуттар. Компьютердегі жаттығулар жаңа материалды түсіндірумен, күрделі сұрақтарды талқылаумен, дәптерде тапсырмаларды орындаумен, жұмыстарды көрсетумен кезектесіп отырады.</w:t>
      </w:r>
    </w:p>
    <w:p>
      <w:pPr>
        <w:spacing w:after="0"/>
        <w:ind w:left="0"/>
        <w:jc w:val="both"/>
      </w:pPr>
      <w:r>
        <w:rPr>
          <w:rFonts w:ascii="Times New Roman"/>
          <w:b w:val="false"/>
          <w:i w:val="false"/>
          <w:color w:val="000000"/>
          <w:sz w:val="28"/>
        </w:rPr>
        <w:t>
      129. Өзіндік жұмыс алынған білімдерін және дағдыларын бекітуге және тереңдетуге, ой еңбегінің мәдениетін және шығармашылық ізденістегі және жаңа білімдерді игерудегі дербестігін қалыптастыруға бағытталады, жүйелік және үздіксіз сипатта болады. Өзіндік жұмысқа нобайларды дайындау кіреді.</w:t>
      </w:r>
    </w:p>
    <w:p>
      <w:pPr>
        <w:spacing w:after="0"/>
        <w:ind w:left="0"/>
        <w:jc w:val="both"/>
      </w:pPr>
      <w:r>
        <w:rPr>
          <w:rFonts w:ascii="Times New Roman"/>
          <w:b w:val="false"/>
          <w:i w:val="false"/>
          <w:color w:val="000000"/>
          <w:sz w:val="28"/>
        </w:rPr>
        <w:t>
      130. "Компьютерлік графика" пәнінің үлгілік оқу жоспарындағы "Тігін бұйымның технологиясы", "Тігін бұйымның конструкциясы", "Экспериментальді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131. 3-4 сыныптардағы Бағдарламалық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132. 3-4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w:t>
      </w:r>
    </w:p>
    <w:p>
      <w:pPr>
        <w:spacing w:after="0"/>
        <w:ind w:left="0"/>
        <w:jc w:val="both"/>
      </w:pPr>
      <w:r>
        <w:rPr>
          <w:rFonts w:ascii="Times New Roman"/>
          <w:b w:val="false"/>
          <w:i w:val="false"/>
          <w:color w:val="000000"/>
          <w:sz w:val="28"/>
        </w:rPr>
        <w:t>
      5-тақырып. Практикалық жұмыс. Дизайн элементтерін құру.</w:t>
      </w:r>
    </w:p>
    <w:p>
      <w:pPr>
        <w:spacing w:after="0"/>
        <w:ind w:left="0"/>
        <w:jc w:val="both"/>
      </w:pPr>
      <w:r>
        <w:rPr>
          <w:rFonts w:ascii="Times New Roman"/>
          <w:b w:val="false"/>
          <w:i w:val="false"/>
          <w:color w:val="000000"/>
          <w:sz w:val="28"/>
        </w:rPr>
        <w:t>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w:t>
      </w:r>
    </w:p>
    <w:p>
      <w:pPr>
        <w:spacing w:after="0"/>
        <w:ind w:left="0"/>
        <w:jc w:val="both"/>
      </w:pPr>
      <w:r>
        <w:rPr>
          <w:rFonts w:ascii="Times New Roman"/>
          <w:b w:val="false"/>
          <w:i w:val="false"/>
          <w:color w:val="000000"/>
          <w:sz w:val="28"/>
        </w:rPr>
        <w:t>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w:t>
      </w:r>
    </w:p>
    <w:p>
      <w:pPr>
        <w:spacing w:after="0"/>
        <w:ind w:left="0"/>
        <w:jc w:val="both"/>
      </w:pPr>
      <w:r>
        <w:rPr>
          <w:rFonts w:ascii="Times New Roman"/>
          <w:b w:val="false"/>
          <w:i w:val="false"/>
          <w:color w:val="000000"/>
          <w:sz w:val="28"/>
        </w:rPr>
        <w:t>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w:t>
      </w:r>
    </w:p>
    <w:p>
      <w:pPr>
        <w:spacing w:after="0"/>
        <w:ind w:left="0"/>
        <w:jc w:val="both"/>
      </w:pPr>
      <w:r>
        <w:rPr>
          <w:rFonts w:ascii="Times New Roman"/>
          <w:b w:val="false"/>
          <w:i w:val="false"/>
          <w:color w:val="000000"/>
          <w:sz w:val="28"/>
        </w:rPr>
        <w:t>
      9-тақырып. Жоғары нақтылық құралы. Сызғыштар. Торлар. Бағыттауыштар. Нысандарды нақты түрлендіру. Нысандарды түзету және бөлу.</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Айналдыруды қолдану.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Сыртын,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15-тақырып. Adobe Photoshop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Select-Transform selection [селект-трансформ селекшн], Select-Feather [селект-физер] және Select-Modify [селект-модифи] командаларымен ерекшелеу модификациясы. Ерекшелелеп алған аймақпен жұмыс: өлшемдеу, бұру, ерекшеленген аймақты бұрмалау.</w:t>
      </w:r>
    </w:p>
    <w:p>
      <w:pPr>
        <w:spacing w:after="0"/>
        <w:ind w:left="0"/>
        <w:jc w:val="both"/>
      </w:pPr>
      <w:r>
        <w:rPr>
          <w:rFonts w:ascii="Times New Roman"/>
          <w:b w:val="false"/>
          <w:i w:val="false"/>
          <w:color w:val="000000"/>
          <w:sz w:val="28"/>
        </w:rPr>
        <w:t>
      18-тақырып. Аймақтарды түзету: ашықтық пен кереғарлықты түзету. Ерекшелеу барысында сызғышты, торды, бағыттауыштарды пайдалану. Практикалық жұмыс.</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[лейерс]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[лейер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[пантон] кітапханалары. Қылқаламдардың пішінін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w:t>
      </w:r>
    </w:p>
    <w:p>
      <w:pPr>
        <w:spacing w:after="0"/>
        <w:ind w:left="0"/>
        <w:jc w:val="both"/>
      </w:pPr>
      <w:r>
        <w:rPr>
          <w:rFonts w:ascii="Times New Roman"/>
          <w:b w:val="false"/>
          <w:i w:val="false"/>
          <w:color w:val="000000"/>
          <w:sz w:val="28"/>
        </w:rPr>
        <w:t>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w:t>
      </w:r>
    </w:p>
    <w:p>
      <w:pPr>
        <w:spacing w:after="0"/>
        <w:ind w:left="0"/>
        <w:jc w:val="both"/>
      </w:pPr>
      <w:r>
        <w:rPr>
          <w:rFonts w:ascii="Times New Roman"/>
          <w:b w:val="false"/>
          <w:i w:val="false"/>
          <w:color w:val="000000"/>
          <w:sz w:val="28"/>
        </w:rPr>
        <w:t>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Сканерлеу әдістері. Өлшемдерді таңдау.</w:t>
      </w:r>
    </w:p>
    <w:p>
      <w:pPr>
        <w:spacing w:after="0"/>
        <w:ind w:left="0"/>
        <w:jc w:val="both"/>
      </w:pPr>
      <w:r>
        <w:rPr>
          <w:rFonts w:ascii="Times New Roman"/>
          <w:b w:val="false"/>
          <w:i w:val="false"/>
          <w:color w:val="000000"/>
          <w:sz w:val="28"/>
        </w:rPr>
        <w:t xml:space="preserve">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 </w:t>
      </w:r>
    </w:p>
    <w:p>
      <w:pPr>
        <w:spacing w:after="0"/>
        <w:ind w:left="0"/>
        <w:jc w:val="both"/>
      </w:pPr>
      <w:r>
        <w:rPr>
          <w:rFonts w:ascii="Times New Roman"/>
          <w:b w:val="false"/>
          <w:i w:val="false"/>
          <w:color w:val="000000"/>
          <w:sz w:val="28"/>
        </w:rPr>
        <w:t>
      24-тақырып. Adobe Photoshop [адобфотошоп] бағдарламасында жобалық жұмысты орындау. Жоба және оны әзірлеудің негізгі кезеңдері. Жобалық жұмысты қорғау бойынша талаптар.</w:t>
      </w:r>
    </w:p>
    <w:p>
      <w:pPr>
        <w:spacing w:after="0"/>
        <w:ind w:left="0"/>
        <w:jc w:val="both"/>
      </w:pPr>
      <w:r>
        <w:rPr>
          <w:rFonts w:ascii="Times New Roman"/>
          <w:b w:val="false"/>
          <w:i w:val="false"/>
          <w:color w:val="000000"/>
          <w:sz w:val="28"/>
        </w:rPr>
        <w:t>
      133. 3-4 сыныптардың Бағдарламасын игеруден күтілетін нәтижелер.</w:t>
      </w:r>
    </w:p>
    <w:p>
      <w:pPr>
        <w:spacing w:after="0"/>
        <w:ind w:left="0"/>
        <w:jc w:val="both"/>
      </w:pPr>
      <w:r>
        <w:rPr>
          <w:rFonts w:ascii="Times New Roman"/>
          <w:b w:val="false"/>
          <w:i w:val="false"/>
          <w:color w:val="000000"/>
          <w:sz w:val="28"/>
        </w:rPr>
        <w:t>
      3-4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17) Adobe Photoshop-та [адоб фотошоп] графикалық бейне құру тәсілдерін біледі;</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белгіленген аймақпен жұмыс: өлшемдеу, бұру, ерекшеленген аймақты бұрмалау);</w:t>
      </w:r>
    </w:p>
    <w:p>
      <w:pPr>
        <w:spacing w:after="0"/>
        <w:ind w:left="0"/>
        <w:jc w:val="both"/>
      </w:pPr>
      <w:r>
        <w:rPr>
          <w:rFonts w:ascii="Times New Roman"/>
          <w:b w:val="false"/>
          <w:i w:val="false"/>
          <w:color w:val="000000"/>
          <w:sz w:val="28"/>
        </w:rPr>
        <w:t xml:space="preserve">
      19) қабат құру алгоритмін, қабат өлшемдерін біледі; </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xml:space="preserve">
      26) бейнелерде арнайы әсерлерді құра алады; </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134. Бейіндік сыныптың Бағдарламалық талаптары.</w:t>
      </w:r>
    </w:p>
    <w:p>
      <w:pPr>
        <w:spacing w:after="0"/>
        <w:ind w:left="0"/>
        <w:jc w:val="both"/>
      </w:pPr>
      <w:r>
        <w:rPr>
          <w:rFonts w:ascii="Times New Roman"/>
          <w:b w:val="false"/>
          <w:i w:val="false"/>
          <w:color w:val="000000"/>
          <w:sz w:val="28"/>
        </w:rPr>
        <w:t>
      Бейіндік сыныптағы Бағдарламалық талаптары:</w:t>
      </w:r>
    </w:p>
    <w:p>
      <w:pPr>
        <w:spacing w:after="0"/>
        <w:ind w:left="0"/>
        <w:jc w:val="both"/>
      </w:pPr>
      <w:r>
        <w:rPr>
          <w:rFonts w:ascii="Times New Roman"/>
          <w:b w:val="false"/>
          <w:i w:val="false"/>
          <w:color w:val="000000"/>
          <w:sz w:val="28"/>
        </w:rPr>
        <w:t>
      1) Adobe Illustrator CS5 [Адоб иллюстратор СиЭс5] бағдарламасын оқыту (векторлық графика);</w:t>
      </w:r>
    </w:p>
    <w:p>
      <w:pPr>
        <w:spacing w:after="0"/>
        <w:ind w:left="0"/>
        <w:jc w:val="both"/>
      </w:pPr>
      <w:r>
        <w:rPr>
          <w:rFonts w:ascii="Times New Roman"/>
          <w:b w:val="false"/>
          <w:i w:val="false"/>
          <w:color w:val="000000"/>
          <w:sz w:val="28"/>
        </w:rPr>
        <w:t>
      2) теориялық деректерді меңгеру: Adobe Illustrator CS5 [Адоб иллюстратор СиЭс5] қызметінің негізгі түсініктері, векторлық графиканың сипаттамасы, басты құралдар, "қарындаш" және "қылқалам" құралдарының көмегімен киім үлгілерінің нобайын салу теориясы, мата текстурасының үлгілерін жасау теориясы, суретті қайта салу, көлемді нысандарды жасау, сызғыш, тор, градиенттер;</w:t>
      </w:r>
    </w:p>
    <w:p>
      <w:pPr>
        <w:spacing w:after="0"/>
        <w:ind w:left="0"/>
        <w:jc w:val="both"/>
      </w:pPr>
      <w:r>
        <w:rPr>
          <w:rFonts w:ascii="Times New Roman"/>
          <w:b w:val="false"/>
          <w:i w:val="false"/>
          <w:color w:val="000000"/>
          <w:sz w:val="28"/>
        </w:rPr>
        <w:t>
      3) бағдарламаның жұмыс ортасын меңгеру, киім үлгілерін салу бойынша жұмыстарды орындау, импорт, экспорт, сақтау;</w:t>
      </w:r>
    </w:p>
    <w:p>
      <w:pPr>
        <w:spacing w:after="0"/>
        <w:ind w:left="0"/>
        <w:jc w:val="both"/>
      </w:pPr>
      <w:r>
        <w:rPr>
          <w:rFonts w:ascii="Times New Roman"/>
          <w:b w:val="false"/>
          <w:i w:val="false"/>
          <w:color w:val="000000"/>
          <w:sz w:val="28"/>
        </w:rPr>
        <w:t>
      4) Adobe Illustrator CS5 [Адоб иллюстратор СиЭс5] бағдарламасын қолдана отырып киім дизайнын жасау.</w:t>
      </w:r>
    </w:p>
    <w:p>
      <w:pPr>
        <w:spacing w:after="0"/>
        <w:ind w:left="0"/>
        <w:jc w:val="both"/>
      </w:pPr>
      <w:r>
        <w:rPr>
          <w:rFonts w:ascii="Times New Roman"/>
          <w:b w:val="false"/>
          <w:i w:val="false"/>
          <w:color w:val="000000"/>
          <w:sz w:val="28"/>
        </w:rPr>
        <w:t>
      135.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Графикалық бейнені өңдеу және жасау бағдарламалары. Adobe Illustrator [Адоб иллюстратор]. Компьютерлік графикаға кіріспе. Бағдарламамен жұмыс жасаудың негіздері. Компьютерлік графиканы, графикалық редакторларды, векторлық және растрлық графиканы қолдану. Adobe Illustrator [Адоб иллюстратор] бағдарламалық пакеті: құрамы, ерекшелігі, костюм дизайнында векторлық графиканы қолдану. Бағдарманың интерфейсін баптау, жұмыс кеңістігін құру және редакциялау. Стандартты нысандарды салу. Нысандарды белгілеу және өзгерту. Нысандарды жинақтаорналастыру, орналастыру, түзету және ерекшелеу.</w:t>
      </w:r>
    </w:p>
    <w:p>
      <w:pPr>
        <w:spacing w:after="0"/>
        <w:ind w:left="0"/>
        <w:jc w:val="both"/>
      </w:pPr>
      <w:r>
        <w:rPr>
          <w:rFonts w:ascii="Times New Roman"/>
          <w:b w:val="false"/>
          <w:i w:val="false"/>
          <w:color w:val="000000"/>
          <w:sz w:val="28"/>
        </w:rPr>
        <w:t>
      Практикалық тапсырма. Әртүрлі көлемдегі нысандардың графикалық композицияларының сериясы.</w:t>
      </w:r>
    </w:p>
    <w:p>
      <w:pPr>
        <w:spacing w:after="0"/>
        <w:ind w:left="0"/>
        <w:jc w:val="both"/>
      </w:pPr>
      <w:r>
        <w:rPr>
          <w:rFonts w:ascii="Times New Roman"/>
          <w:b w:val="false"/>
          <w:i w:val="false"/>
          <w:color w:val="000000"/>
          <w:sz w:val="28"/>
        </w:rPr>
        <w:t>
      2-тақырып. Күрделі бейнелермен жұмыс жасау үшін қабаттарды қолдану. Еркін сурет салуға арналған құралдар. Нысандарды қабаттарда орналастыру, қабаттың өлшемдерін баптау, қабаттарды шектеу. Қабаттардың арасына нысандарды ауыстыру, қабаттардың бірігуі, шаблондық қабаттар. Нысандардың еркін түрдегі пішіндерін салу және редакциялау. Безье қисығы. Нүкте бойынша нысан формаларын редакциялау.</w:t>
      </w:r>
    </w:p>
    <w:p>
      <w:pPr>
        <w:spacing w:after="0"/>
        <w:ind w:left="0"/>
        <w:jc w:val="both"/>
      </w:pPr>
      <w:r>
        <w:rPr>
          <w:rFonts w:ascii="Times New Roman"/>
          <w:b w:val="false"/>
          <w:i w:val="false"/>
          <w:color w:val="000000"/>
          <w:sz w:val="28"/>
        </w:rPr>
        <w:t>
      Практикалық тапсырма. Стандартты қалыптағы нысандарды қиыстыратын әртүрлі көлемдегі нысандардың және Безье қисығы көмегімен жасалған немесе редакцияланған нысандардың графикалық композицияларының сериясы.</w:t>
      </w:r>
    </w:p>
    <w:p>
      <w:pPr>
        <w:spacing w:after="0"/>
        <w:ind w:left="0"/>
        <w:jc w:val="both"/>
      </w:pPr>
      <w:r>
        <w:rPr>
          <w:rFonts w:ascii="Times New Roman"/>
          <w:b w:val="false"/>
          <w:i w:val="false"/>
          <w:color w:val="000000"/>
          <w:sz w:val="28"/>
        </w:rPr>
        <w:t>
      3-тақырып. Күрделі нысандарды салу. Бейнені жоспарлау үшін белгілеуді қолдану. Күрделі қалыпты нысандарды салу үшін логикалық операцияларды қолдану. Нысандарды қосу және ажырату, пішінді кесу. Суреттің элементтеріне бұрмалаушы фильтрлерді қолдану. Перспективалық, еркін және пропорциональды бұрмалау. Құжатты бегілеу, сызғышты, бағыттаушты, торды қолдану. Зияткерлік бағыттауыштары, нысаннан бағыттауыштарды жасау. Практикалық тапсырма. Берілген тақырыпта абстракті композицияны құру.</w:t>
      </w:r>
    </w:p>
    <w:p>
      <w:pPr>
        <w:spacing w:after="0"/>
        <w:ind w:left="0"/>
        <w:jc w:val="both"/>
      </w:pPr>
      <w:r>
        <w:rPr>
          <w:rFonts w:ascii="Times New Roman"/>
          <w:b w:val="false"/>
          <w:i w:val="false"/>
          <w:color w:val="000000"/>
          <w:sz w:val="28"/>
        </w:rPr>
        <w:t>
      4-тақырып. Түспен жұмыс. Түстік үлгілер. Нысанды бояу тәсілдері, түсті. Өрнектерді жасау, қолдану және түзету. Түсті көшіру, бірдей атрибуттарымен бірге нысандарды белгілеу тәсілдері. Өрнектің генераторын қолдану. Нысанға градиентті торды қолдану. Практикалық тапсырма. Түсті белсенді қолданумен бірге композицияны орындау.</w:t>
      </w:r>
    </w:p>
    <w:p>
      <w:pPr>
        <w:spacing w:after="0"/>
        <w:ind w:left="0"/>
        <w:jc w:val="both"/>
      </w:pPr>
      <w:r>
        <w:rPr>
          <w:rFonts w:ascii="Times New Roman"/>
          <w:b w:val="false"/>
          <w:i w:val="false"/>
          <w:color w:val="000000"/>
          <w:sz w:val="28"/>
        </w:rPr>
        <w:t>
      5-тақырып. Мәтінмен жұмыс. Мәтінді енгізу тәсілдері, Мәтінмен жұмыс жасауға арналған құралдар және палитралар. Жеке әріптің өлшемдерін басқару. Мәтінді енгізу, түзету және пішімдеу. Мәтінді қисық бойы орналастыру. Мәтіндік блоктарды, байланысқан блоктарды жасау, нысанды мәтінмен айнала орау өлшемдерін баптау. Басқа қосымшадан мәтінді импорттау, мәтінді контурға ауыстыру. Практикалық жұмыс. Қаріптік композиция.</w:t>
      </w:r>
    </w:p>
    <w:p>
      <w:pPr>
        <w:spacing w:after="0"/>
        <w:ind w:left="0"/>
        <w:jc w:val="both"/>
      </w:pPr>
      <w:r>
        <w:rPr>
          <w:rFonts w:ascii="Times New Roman"/>
          <w:b w:val="false"/>
          <w:i w:val="false"/>
          <w:color w:val="000000"/>
          <w:sz w:val="28"/>
        </w:rPr>
        <w:t>
      6-тақырып. Ашықтық нысандармен жұмыс. Нысанға бірнеше жиектерді және құйма бояуды беру. Эффектілер және графикалық стильдер. Үш өлшемді нысандарды салу үшін эффектілерді баптау. Эффектілердің қайта құрылуы, эффектілерді растрлау өлшемдері. Түстерді қою тәртіптері, ашықтық бетпердесі. Ашықтықтың қайта құрылуы, ашықтықты қоюды алдына ала қарау. Практикалық тапсырма. Эффектілерді, ашықтық бетпердесін және графикалық стильдерді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7-тақырып. Бағдарламаның ерекше нысандарының көмегімен күрделі нысандарды құру. Күрделі жиектерді жасау үшін қылқаламды қолдану. Жеке қылқаламды жасау, қылқаламды түзету. Қылқаламды құру жасау үшін растрлық графиканы қолдану. Паттернге арналған бұрышты плиткаларды құру. Графикалық планшетті қолдану (дигитайзер). Нысанның пішімін өзгеру үшін қабықшаны қолдану. Нысандардың ағып кетуі, топтардың траектория бойынша ағып кетуі, ағып кетуді баптау. Суретті кесу үшін бетпердені қолдану, бетпердені баптау.</w:t>
      </w:r>
    </w:p>
    <w:p>
      <w:pPr>
        <w:spacing w:after="0"/>
        <w:ind w:left="0"/>
        <w:jc w:val="both"/>
      </w:pPr>
      <w:r>
        <w:rPr>
          <w:rFonts w:ascii="Times New Roman"/>
          <w:b w:val="false"/>
          <w:i w:val="false"/>
          <w:color w:val="000000"/>
          <w:sz w:val="28"/>
        </w:rPr>
        <w:t>
      Практикалық тапсырма. Бағдарламаның ерекше эффектілерін (жеке қылқаламның, ағып өту, деформация және кесу бетпердесі)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8-тақырып. Растрлық бейнемен жұмыс. Бір уақытта Бірнеше бейнелерді импорттау. Растрлық бейнені трассировкалау. Кесу бетпердесі. Практикалық тапсырма. Растрлық бейнелерді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9-тақырып. Киім дизайнындағы Adobe Illustrator [Адоб иллюстратор]. Бейнені құру және түзетудің арнайы тәсілдері. Көп санды нысандармен жұмыс жасау тәсілдері. Макрокоманд көмегі арқылы жұмысты жылдамдату. Қалыпты міндеттерді автоматтандыру үшін скриптерді қолдану. Графика. Бір типті құжаттарды жасауды жеңілдету үшін ауыспалы және динамикалық нысандарды қолдану.</w:t>
      </w:r>
    </w:p>
    <w:p>
      <w:pPr>
        <w:spacing w:after="0"/>
        <w:ind w:left="0"/>
        <w:jc w:val="both"/>
      </w:pPr>
      <w:r>
        <w:rPr>
          <w:rFonts w:ascii="Times New Roman"/>
          <w:b w:val="false"/>
          <w:i w:val="false"/>
          <w:color w:val="000000"/>
          <w:sz w:val="28"/>
        </w:rPr>
        <w:t>
      10-тақырып. Градиент және ашықтық бетпердесінің көмегімен шынайы композицияларды құру. Тор градиентімен жұмыс жасау тәсілдері. Нысанның көлемін имитациялау. Күрделі бетін имитациялау. Күрделі градиенттік торлармен жұмыс жасаудың ерекшеліктері. Торлардың түйіндесуі. Бейненің сапасын арттыру үшін ашықтық бетпердесін қолдану.</w:t>
      </w:r>
    </w:p>
    <w:p>
      <w:pPr>
        <w:spacing w:after="0"/>
        <w:ind w:left="0"/>
        <w:jc w:val="both"/>
      </w:pPr>
      <w:r>
        <w:rPr>
          <w:rFonts w:ascii="Times New Roman"/>
          <w:b w:val="false"/>
          <w:i w:val="false"/>
          <w:color w:val="000000"/>
          <w:sz w:val="28"/>
        </w:rPr>
        <w:t xml:space="preserve">
      11-тақырып. Өрнектерді қолдана отырып декорациялау. Өрнектердің түрлері және оларды графикалық композицияларда қолдану. Тігісі жоқ геометриялық өрнектерді құру. Өрнектердің көмегімен сыртқы бетін көрсету. Көптеген жиектерді қолдану. </w:t>
      </w:r>
    </w:p>
    <w:p>
      <w:pPr>
        <w:spacing w:after="0"/>
        <w:ind w:left="0"/>
        <w:jc w:val="both"/>
      </w:pPr>
      <w:r>
        <w:rPr>
          <w:rFonts w:ascii="Times New Roman"/>
          <w:b w:val="false"/>
          <w:i w:val="false"/>
          <w:color w:val="000000"/>
          <w:sz w:val="28"/>
        </w:rPr>
        <w:t xml:space="preserve">
      12-тақырып. Үш өлшемді нысандармен жұмыс. Аксонометрияның түрлері – теория және практика. AdobeIllustrator-дағы [Адоб иллюстратор] бұрмалау типтері. Үш өлшемді композицияны жоспарлау, торларды баптау. Көлемді торға бекіту арқылы нысандарды құру. Үш өлшемді кеңістікте нысанның пішіні және құйма бояуымен жұмыс. 3D [3 Д] торларды және 3D [3 Д] эффектілерді бірге қолданудың ерекшеліктері. </w:t>
      </w:r>
    </w:p>
    <w:p>
      <w:pPr>
        <w:spacing w:after="0"/>
        <w:ind w:left="0"/>
        <w:jc w:val="both"/>
      </w:pPr>
      <w:r>
        <w:rPr>
          <w:rFonts w:ascii="Times New Roman"/>
          <w:b w:val="false"/>
          <w:i w:val="false"/>
          <w:color w:val="000000"/>
          <w:sz w:val="28"/>
        </w:rPr>
        <w:t>
      13-тақырып. Баспа жасау алдындағы дайындықты шешу міндеттері. Бос кеуектіктердегі ақ бояу құймасын жою. Нысандардың өлшемдерін бақылау, түйіндердің санын азайту. Қолданылмайтын элементтерді жою. Түсті басқару, түстік профильдерді қолдану. Нысан сызықтарының қалыңдығын бақылау, растрлық графикалық мазмұндағы құжаттарды бақылау. Бағдарламаны баптаудың ерекшеліктері. Векторлық графиканың экспорты. Қосымша плагиндерді қосу және қолдану. Күрделі деформацияларды және трансформацияларды құру. Паттерндерді құру үшін фракталдарды қолдану.</w:t>
      </w:r>
    </w:p>
    <w:p>
      <w:pPr>
        <w:spacing w:after="0"/>
        <w:ind w:left="0"/>
        <w:jc w:val="both"/>
      </w:pPr>
      <w:r>
        <w:rPr>
          <w:rFonts w:ascii="Times New Roman"/>
          <w:b w:val="false"/>
          <w:i w:val="false"/>
          <w:color w:val="000000"/>
          <w:sz w:val="28"/>
        </w:rPr>
        <w:t xml:space="preserve">
      136.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дизайн саласындағы жұмысқа арналған компьютерлік техниканың бар типтері;</w:t>
      </w:r>
    </w:p>
    <w:p>
      <w:pPr>
        <w:spacing w:after="0"/>
        <w:ind w:left="0"/>
        <w:jc w:val="both"/>
      </w:pPr>
      <w:r>
        <w:rPr>
          <w:rFonts w:ascii="Times New Roman"/>
          <w:b w:val="false"/>
          <w:i w:val="false"/>
          <w:color w:val="000000"/>
          <w:sz w:val="28"/>
        </w:rPr>
        <w:t>
      2) компьютерлік графиканы жасауға арналған бар бағдарламалық шешімі;</w:t>
      </w:r>
    </w:p>
    <w:p>
      <w:pPr>
        <w:spacing w:after="0"/>
        <w:ind w:left="0"/>
        <w:jc w:val="both"/>
      </w:pPr>
      <w:r>
        <w:rPr>
          <w:rFonts w:ascii="Times New Roman"/>
          <w:b w:val="false"/>
          <w:i w:val="false"/>
          <w:color w:val="000000"/>
          <w:sz w:val="28"/>
        </w:rPr>
        <w:t>
      3) Adobe Illustrator [Адоб иллюстратор] бағдарламалық өнімінің құрылымын, негізгі мүмкіндіктерін;</w:t>
      </w:r>
    </w:p>
    <w:p>
      <w:pPr>
        <w:spacing w:after="0"/>
        <w:ind w:left="0"/>
        <w:jc w:val="both"/>
      </w:pPr>
      <w:r>
        <w:rPr>
          <w:rFonts w:ascii="Times New Roman"/>
          <w:b w:val="false"/>
          <w:i w:val="false"/>
          <w:color w:val="000000"/>
          <w:sz w:val="28"/>
        </w:rPr>
        <w:t>
      4) интерфейстің негізгі элементтері және Illustrator базалық баптау;</w:t>
      </w:r>
    </w:p>
    <w:p>
      <w:pPr>
        <w:spacing w:after="0"/>
        <w:ind w:left="0"/>
        <w:jc w:val="both"/>
      </w:pPr>
      <w:r>
        <w:rPr>
          <w:rFonts w:ascii="Times New Roman"/>
          <w:b w:val="false"/>
          <w:i w:val="false"/>
          <w:color w:val="000000"/>
          <w:sz w:val="28"/>
        </w:rPr>
        <w:t>
      5) Adobe Illustrator [Адоб иллюстратор] бағдарламалық өнімін қолданады және баптайды;</w:t>
      </w:r>
    </w:p>
    <w:p>
      <w:pPr>
        <w:spacing w:after="0"/>
        <w:ind w:left="0"/>
        <w:jc w:val="both"/>
      </w:pPr>
      <w:r>
        <w:rPr>
          <w:rFonts w:ascii="Times New Roman"/>
          <w:b w:val="false"/>
          <w:i w:val="false"/>
          <w:color w:val="000000"/>
          <w:sz w:val="28"/>
        </w:rPr>
        <w:t>
      6) базалық нысандардың және сурет салу құралдардың көмегімен иллюстрация жасайды;</w:t>
      </w:r>
    </w:p>
    <w:p>
      <w:pPr>
        <w:spacing w:after="0"/>
        <w:ind w:left="0"/>
        <w:jc w:val="both"/>
      </w:pPr>
      <w:r>
        <w:rPr>
          <w:rFonts w:ascii="Times New Roman"/>
          <w:b w:val="false"/>
          <w:i w:val="false"/>
          <w:color w:val="000000"/>
          <w:sz w:val="28"/>
        </w:rPr>
        <w:t>
      7) өзінің жұмысында мәтіндік және текстуралық элементтерді сауатты қолданады;</w:t>
      </w:r>
    </w:p>
    <w:p>
      <w:pPr>
        <w:spacing w:after="0"/>
        <w:ind w:left="0"/>
        <w:jc w:val="both"/>
      </w:pPr>
      <w:r>
        <w:rPr>
          <w:rFonts w:ascii="Times New Roman"/>
          <w:b w:val="false"/>
          <w:i w:val="false"/>
          <w:color w:val="000000"/>
          <w:sz w:val="28"/>
        </w:rPr>
        <w:t>
      8) тапсырыс бойынша түстермен жұмыс істейді, түстік профильдерді қолданады;</w:t>
      </w:r>
    </w:p>
    <w:p>
      <w:pPr>
        <w:spacing w:after="0"/>
        <w:ind w:left="0"/>
        <w:jc w:val="both"/>
      </w:pPr>
      <w:r>
        <w:rPr>
          <w:rFonts w:ascii="Times New Roman"/>
          <w:b w:val="false"/>
          <w:i w:val="false"/>
          <w:color w:val="000000"/>
          <w:sz w:val="28"/>
        </w:rPr>
        <w:t>
      9) фотографияларды векторлық графикалық редакторда импорттайды және өңдейді;</w:t>
      </w:r>
    </w:p>
    <w:p>
      <w:pPr>
        <w:spacing w:after="0"/>
        <w:ind w:left="0"/>
        <w:jc w:val="both"/>
      </w:pPr>
      <w:r>
        <w:rPr>
          <w:rFonts w:ascii="Times New Roman"/>
          <w:b w:val="false"/>
          <w:i w:val="false"/>
          <w:color w:val="000000"/>
          <w:sz w:val="28"/>
        </w:rPr>
        <w:t>
      10) AdobeIllustrator [Адоб иллюстратор] бағдарламалық өніммен жұмыс жасау дағыдаларын меңгереді;</w:t>
      </w:r>
    </w:p>
    <w:p>
      <w:pPr>
        <w:spacing w:after="0"/>
        <w:ind w:left="0"/>
        <w:jc w:val="both"/>
      </w:pPr>
      <w:r>
        <w:rPr>
          <w:rFonts w:ascii="Times New Roman"/>
          <w:b w:val="false"/>
          <w:i w:val="false"/>
          <w:color w:val="000000"/>
          <w:sz w:val="28"/>
        </w:rPr>
        <w:t>
      11) графикалық планшет арқылы жұмыс жасайды;</w:t>
      </w:r>
    </w:p>
    <w:p>
      <w:pPr>
        <w:spacing w:after="0"/>
        <w:ind w:left="0"/>
        <w:jc w:val="both"/>
      </w:pPr>
      <w:r>
        <w:rPr>
          <w:rFonts w:ascii="Times New Roman"/>
          <w:b w:val="false"/>
          <w:i w:val="false"/>
          <w:color w:val="000000"/>
          <w:sz w:val="28"/>
        </w:rPr>
        <w:t xml:space="preserve">
      12) жұмысты оңтайландыру үшін дайындамаларды және шаблондарды қолданады және жасайды.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137. Көркемдік білім берудегі оқыту нәтижелерін бақылау өлшемшарттары пән бойыншаағымдық үлгерім нәтижелерінен және сынақтан алған бағалардан тұрады.</w:t>
      </w:r>
    </w:p>
    <w:p>
      <w:pPr>
        <w:spacing w:after="0"/>
        <w:ind w:left="0"/>
        <w:jc w:val="both"/>
      </w:pPr>
      <w:r>
        <w:rPr>
          <w:rFonts w:ascii="Times New Roman"/>
          <w:b w:val="false"/>
          <w:i w:val="false"/>
          <w:color w:val="000000"/>
          <w:sz w:val="28"/>
        </w:rPr>
        <w:t>
      138. Білім алушылардың "Қолөнер"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(сәндік-қолданбалы шығармашылық техникасын қолдана отырып панно жасау);</w:t>
      </w:r>
    </w:p>
    <w:p>
      <w:pPr>
        <w:spacing w:after="0"/>
        <w:ind w:left="0"/>
        <w:jc w:val="both"/>
      </w:pPr>
      <w:r>
        <w:rPr>
          <w:rFonts w:ascii="Times New Roman"/>
          <w:b w:val="false"/>
          <w:i w:val="false"/>
          <w:color w:val="000000"/>
          <w:sz w:val="28"/>
        </w:rPr>
        <w:t xml:space="preserve">
      2) 2 сынып – екінші жартыжылдықта: сынақ ("Тоқылған қуыршақ" технологиясы бойынша жоба); </w:t>
      </w:r>
    </w:p>
    <w:p>
      <w:pPr>
        <w:spacing w:after="0"/>
        <w:ind w:left="0"/>
        <w:jc w:val="both"/>
      </w:pPr>
      <w:r>
        <w:rPr>
          <w:rFonts w:ascii="Times New Roman"/>
          <w:b w:val="false"/>
          <w:i w:val="false"/>
          <w:color w:val="000000"/>
          <w:sz w:val="28"/>
        </w:rPr>
        <w:t>
      139.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қауіпсіздік техникасы ережелерін сақтау;</w:t>
      </w:r>
    </w:p>
    <w:p>
      <w:pPr>
        <w:spacing w:after="0"/>
        <w:ind w:left="0"/>
        <w:jc w:val="both"/>
      </w:pPr>
      <w:r>
        <w:rPr>
          <w:rFonts w:ascii="Times New Roman"/>
          <w:b w:val="false"/>
          <w:i w:val="false"/>
          <w:color w:val="000000"/>
          <w:sz w:val="28"/>
        </w:rPr>
        <w:t>
      2) қол жұмыстарына арналған құралдарды меңгеру;</w:t>
      </w:r>
    </w:p>
    <w:p>
      <w:pPr>
        <w:spacing w:after="0"/>
        <w:ind w:left="0"/>
        <w:jc w:val="both"/>
      </w:pPr>
      <w:r>
        <w:rPr>
          <w:rFonts w:ascii="Times New Roman"/>
          <w:b w:val="false"/>
          <w:i w:val="false"/>
          <w:color w:val="000000"/>
          <w:sz w:val="28"/>
        </w:rPr>
        <w:t>
      3) бұйым сапасына қойылатын талаптарды сақтау;</w:t>
      </w:r>
    </w:p>
    <w:p>
      <w:pPr>
        <w:spacing w:after="0"/>
        <w:ind w:left="0"/>
        <w:jc w:val="both"/>
      </w:pPr>
      <w:r>
        <w:rPr>
          <w:rFonts w:ascii="Times New Roman"/>
          <w:b w:val="false"/>
          <w:i w:val="false"/>
          <w:color w:val="000000"/>
          <w:sz w:val="28"/>
        </w:rPr>
        <w:t>
      4) ұқыптылық, эстетикалық;</w:t>
      </w:r>
    </w:p>
    <w:p>
      <w:pPr>
        <w:spacing w:after="0"/>
        <w:ind w:left="0"/>
        <w:jc w:val="both"/>
      </w:pPr>
      <w:r>
        <w:rPr>
          <w:rFonts w:ascii="Times New Roman"/>
          <w:b w:val="false"/>
          <w:i w:val="false"/>
          <w:color w:val="000000"/>
          <w:sz w:val="28"/>
        </w:rPr>
        <w:t>
      5) композиция заңдарын, түстік үйлесімділікті білу;</w:t>
      </w:r>
    </w:p>
    <w:p>
      <w:pPr>
        <w:spacing w:after="0"/>
        <w:ind w:left="0"/>
        <w:jc w:val="both"/>
      </w:pPr>
      <w:r>
        <w:rPr>
          <w:rFonts w:ascii="Times New Roman"/>
          <w:b w:val="false"/>
          <w:i w:val="false"/>
          <w:color w:val="000000"/>
          <w:sz w:val="28"/>
        </w:rPr>
        <w:t>
      6) форма және мазмұнның сәйкес болуы, үйлесімділік, тұтастық қағидаттарын ескеру;</w:t>
      </w:r>
    </w:p>
    <w:p>
      <w:pPr>
        <w:spacing w:after="0"/>
        <w:ind w:left="0"/>
        <w:jc w:val="both"/>
      </w:pPr>
      <w:r>
        <w:rPr>
          <w:rFonts w:ascii="Times New Roman"/>
          <w:b w:val="false"/>
          <w:i w:val="false"/>
          <w:color w:val="000000"/>
          <w:sz w:val="28"/>
        </w:rPr>
        <w:t>
      7) бірегейлік, ерекшелік, өзгешелік;</w:t>
      </w:r>
    </w:p>
    <w:p>
      <w:pPr>
        <w:spacing w:after="0"/>
        <w:ind w:left="0"/>
        <w:jc w:val="both"/>
      </w:pPr>
      <w:r>
        <w:rPr>
          <w:rFonts w:ascii="Times New Roman"/>
          <w:b w:val="false"/>
          <w:i w:val="false"/>
          <w:color w:val="000000"/>
          <w:sz w:val="28"/>
        </w:rPr>
        <w:t>
      8) бұйымды орындау технологиясын меңгеру;</w:t>
      </w:r>
    </w:p>
    <w:p>
      <w:pPr>
        <w:spacing w:after="0"/>
        <w:ind w:left="0"/>
        <w:jc w:val="both"/>
      </w:pPr>
      <w:r>
        <w:rPr>
          <w:rFonts w:ascii="Times New Roman"/>
          <w:b w:val="false"/>
          <w:i w:val="false"/>
          <w:color w:val="000000"/>
          <w:sz w:val="28"/>
        </w:rPr>
        <w:t>
      9) бұйымды әшекейлеудің әртүрлі тәсілдерін қолдану;</w:t>
      </w:r>
    </w:p>
    <w:p>
      <w:pPr>
        <w:spacing w:after="0"/>
        <w:ind w:left="0"/>
        <w:jc w:val="both"/>
      </w:pPr>
      <w:r>
        <w:rPr>
          <w:rFonts w:ascii="Times New Roman"/>
          <w:b w:val="false"/>
          <w:i w:val="false"/>
          <w:color w:val="000000"/>
          <w:sz w:val="28"/>
        </w:rPr>
        <w:t>
      10) міндеттерді шешудің барынша тиімді тәсілдерін таңдау(бірегейлік);</w:t>
      </w:r>
    </w:p>
    <w:p>
      <w:pPr>
        <w:spacing w:after="0"/>
        <w:ind w:left="0"/>
        <w:jc w:val="both"/>
      </w:pPr>
      <w:r>
        <w:rPr>
          <w:rFonts w:ascii="Times New Roman"/>
          <w:b w:val="false"/>
          <w:i w:val="false"/>
          <w:color w:val="000000"/>
          <w:sz w:val="28"/>
        </w:rPr>
        <w:t>
      11) мәселелі жағдайды шешудің конструктивті тәсілдерін табу;</w:t>
      </w:r>
    </w:p>
    <w:p>
      <w:pPr>
        <w:spacing w:after="0"/>
        <w:ind w:left="0"/>
        <w:jc w:val="both"/>
      </w:pPr>
      <w:r>
        <w:rPr>
          <w:rFonts w:ascii="Times New Roman"/>
          <w:b w:val="false"/>
          <w:i w:val="false"/>
          <w:color w:val="000000"/>
          <w:sz w:val="28"/>
        </w:rPr>
        <w:t>
      12) жобалау процесіндегі шығармашылық бөлігінің болуы.</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1) "5" "өте жақсы" бағасы –оқу материалы игерілген, білім алушы оны өз сөзімен баяндайды, жауапты нақты мысалдармен өз бетінше дәлелдейді, педагогтің қосымша сұрақтарына дұрыс және толық жауап береді; бұйым сызба бойынша дәл орындалған; барлық өлшемдері сақталған; әрлеу нұсқаулық карта немесе үлгі бойынша талаптарға сәйкес орындалған; барлық еңбек тәсілдері дұрыс орындалған, берілген жұмыстың түріне қойылған қауіпсіздік техника ережелерін бұзушылықтар болған жоқ; тапсырма толық көлемде және бекітілген мерзімде орындалды;</w:t>
      </w:r>
    </w:p>
    <w:p>
      <w:pPr>
        <w:spacing w:after="0"/>
        <w:ind w:left="0"/>
        <w:jc w:val="both"/>
      </w:pPr>
      <w:r>
        <w:rPr>
          <w:rFonts w:ascii="Times New Roman"/>
          <w:b w:val="false"/>
          <w:i w:val="false"/>
          <w:color w:val="000000"/>
          <w:sz w:val="28"/>
        </w:rPr>
        <w:t>
      2) "4" "жақсы" бағасы –оқу материалы игерілген, білім алушы оны баяндауда елеусіз қателіктер жібереді, жауапты нақты мысалдармен дәлелдейді, қосымша сұрақтарға дұрыс жауап береді; бұйым сызба бойынша орындалған, өлшемдері сақталған, бірақ әрлеу сапасы талап етілгеннен төмен, жұмысты орындауға норма бойынша 10% дан көп уақыттың шығындалуы;</w:t>
      </w:r>
    </w:p>
    <w:p>
      <w:pPr>
        <w:spacing w:after="0"/>
        <w:ind w:left="0"/>
        <w:jc w:val="both"/>
      </w:pPr>
      <w:r>
        <w:rPr>
          <w:rFonts w:ascii="Times New Roman"/>
          <w:b w:val="false"/>
          <w:i w:val="false"/>
          <w:color w:val="000000"/>
          <w:sz w:val="28"/>
        </w:rPr>
        <w:t>
      3) "3" "қанағаттанарлық" бағасы – оқу материалының маңызды бөлігі игерілмеген, білім алушы өз сөзімен баяндауда елеулі қателіктерді жібереді, нақты мысалдармен жауапты дәлелдеуге қиналады, қосымша мысалдарға нашар жауап береді; сызба бойынша аздаған ауытқулармен орындау; әрлеу сапасы қанағаттанарлық; жеке еңбек тәсілдері дұрыс емес орындалған, бірақ қателер мұғалімнің ескертуінен кейін түзетілген, берілген жұмыстың түріне қойылған қауіпсіздік техникасы ережелерінің елеусіз бұзушылықтар жіберілген, жұмысты орындауға норма бойынша 25% дан көп уақыттың шығындалуы;</w:t>
      </w:r>
    </w:p>
    <w:p>
      <w:pPr>
        <w:spacing w:after="0"/>
        <w:ind w:left="0"/>
        <w:jc w:val="both"/>
      </w:pPr>
      <w:r>
        <w:rPr>
          <w:rFonts w:ascii="Times New Roman"/>
          <w:b w:val="false"/>
          <w:i w:val="false"/>
          <w:color w:val="000000"/>
          <w:sz w:val="28"/>
        </w:rPr>
        <w:t>
      4) "2" "қанағаттанарлық емес" бағасы – оқу материалы игерілмеген, білім алушы оны өз сөзімен баяндай алмайды, нақты мысалдар келтіре алмайды, педагогтің қосымша сұрақтарына жауап бере алмайды; сызбадан бөлек бұйымды орындау, үлгіге сәйкес келмейді; қосымша өңдеу бұйымды қолдану мүмкіндіктеріне әкелмейді, көптеген жұмыс түрлері дұрыс орындалмаған, педагогтің ескертуінен кейін қателіктердің қайталануы, білім алушының жөнсіз әрекетінің жарақат алуына немесе құралдың (жабдықтың) сынуына әкелуі, жұмысты орындауға нормаға қарсы 25% дан көп уақыттың шығындалуы;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141. Білім алушылардың "Экспериментальдік үлгілеу"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142.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сыныпта – бірінші жартыжылдықта: сынақ (дизайн-жоба); екінші жартыжылдықта: сынақ ( нобайлар сериясын әзірлеу);</w:t>
      </w:r>
    </w:p>
    <w:p>
      <w:pPr>
        <w:spacing w:after="0"/>
        <w:ind w:left="0"/>
        <w:jc w:val="both"/>
      </w:pPr>
      <w:r>
        <w:rPr>
          <w:rFonts w:ascii="Times New Roman"/>
          <w:b w:val="false"/>
          <w:i w:val="false"/>
          <w:color w:val="000000"/>
          <w:sz w:val="28"/>
        </w:rPr>
        <w:t>
      2) 2 сыныпта – бірінші жартыжылдықта: сынақ (киімді жобалау); екінші жартыжылдықта: сынақ (дизайн-жоба).</w:t>
      </w:r>
    </w:p>
    <w:p>
      <w:pPr>
        <w:spacing w:after="0"/>
        <w:ind w:left="0"/>
        <w:jc w:val="both"/>
      </w:pPr>
      <w:r>
        <w:rPr>
          <w:rFonts w:ascii="Times New Roman"/>
          <w:b w:val="false"/>
          <w:i w:val="false"/>
          <w:color w:val="000000"/>
          <w:sz w:val="28"/>
        </w:rPr>
        <w:t xml:space="preserve">
      143.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жұмысты орындаудың мәдениеті және маңыздылығы (мәселенің өзектілігі және дәлелділігі);</w:t>
      </w:r>
    </w:p>
    <w:p>
      <w:pPr>
        <w:spacing w:after="0"/>
        <w:ind w:left="0"/>
        <w:jc w:val="both"/>
      </w:pPr>
      <w:r>
        <w:rPr>
          <w:rFonts w:ascii="Times New Roman"/>
          <w:b w:val="false"/>
          <w:i w:val="false"/>
          <w:color w:val="000000"/>
          <w:sz w:val="28"/>
        </w:rPr>
        <w:t>
      2) ақпараттылық (мақсаттың айқындығы және зерттеу барысы, зерттеу кезеңдері, оларға қолданған әдістер, тәсілдер);</w:t>
      </w:r>
    </w:p>
    <w:p>
      <w:pPr>
        <w:spacing w:after="0"/>
        <w:ind w:left="0"/>
        <w:jc w:val="both"/>
      </w:pPr>
      <w:r>
        <w:rPr>
          <w:rFonts w:ascii="Times New Roman"/>
          <w:b w:val="false"/>
          <w:i w:val="false"/>
          <w:color w:val="000000"/>
          <w:sz w:val="28"/>
        </w:rPr>
        <w:t>
      3) нәтижесінің практикалық маңыздылығы;</w:t>
      </w:r>
    </w:p>
    <w:p>
      <w:pPr>
        <w:spacing w:after="0"/>
        <w:ind w:left="0"/>
        <w:jc w:val="both"/>
      </w:pPr>
      <w:r>
        <w:rPr>
          <w:rFonts w:ascii="Times New Roman"/>
          <w:b w:val="false"/>
          <w:i w:val="false"/>
          <w:color w:val="000000"/>
          <w:sz w:val="28"/>
        </w:rPr>
        <w:t>
      4) жобаны орындаудың сапалығы және техникасы;</w:t>
      </w:r>
    </w:p>
    <w:p>
      <w:pPr>
        <w:spacing w:after="0"/>
        <w:ind w:left="0"/>
        <w:jc w:val="both"/>
      </w:pPr>
      <w:r>
        <w:rPr>
          <w:rFonts w:ascii="Times New Roman"/>
          <w:b w:val="false"/>
          <w:i w:val="false"/>
          <w:color w:val="000000"/>
          <w:sz w:val="28"/>
        </w:rPr>
        <w:t>
      5) жұмыстың даралығы (дербестіктің және шығармашылықтың болуы, жеке жігерінің және мүмкіндігінің өлшемдестігі, жұмысқа қызығудың нәтижелігі және деңгейі);</w:t>
      </w:r>
    </w:p>
    <w:p>
      <w:pPr>
        <w:spacing w:after="0"/>
        <w:ind w:left="0"/>
        <w:jc w:val="both"/>
      </w:pPr>
      <w:r>
        <w:rPr>
          <w:rFonts w:ascii="Times New Roman"/>
          <w:b w:val="false"/>
          <w:i w:val="false"/>
          <w:color w:val="000000"/>
          <w:sz w:val="28"/>
        </w:rPr>
        <w:t>
      6) жұмыстың келешегі (автор және әлеумет үшін практикалық маңыздылығы, нәтижені қолдану мүмкіндігі, жұмысты жалғастыру мүмкіндігі);</w:t>
      </w:r>
    </w:p>
    <w:p>
      <w:pPr>
        <w:spacing w:after="0"/>
        <w:ind w:left="0"/>
        <w:jc w:val="both"/>
      </w:pPr>
      <w:r>
        <w:rPr>
          <w:rFonts w:ascii="Times New Roman"/>
          <w:b w:val="false"/>
          <w:i w:val="false"/>
          <w:color w:val="000000"/>
          <w:sz w:val="28"/>
        </w:rPr>
        <w:t>
      7) қарым-қатынас мәдениеті (дизайн, жобалық жұмыстың мәтіндік нұсқасын ресімдеу, жобалық жұмыстың құрылымы);</w:t>
      </w:r>
    </w:p>
    <w:p>
      <w:pPr>
        <w:spacing w:after="0"/>
        <w:ind w:left="0"/>
        <w:jc w:val="both"/>
      </w:pPr>
      <w:r>
        <w:rPr>
          <w:rFonts w:ascii="Times New Roman"/>
          <w:b w:val="false"/>
          <w:i w:val="false"/>
          <w:color w:val="000000"/>
          <w:sz w:val="28"/>
        </w:rPr>
        <w:t>
      8) ішкі өнімге талаптар (мультимедиялық презентация, бүктеме, коллаж);</w:t>
      </w:r>
    </w:p>
    <w:p>
      <w:pPr>
        <w:spacing w:after="0"/>
        <w:ind w:left="0"/>
        <w:jc w:val="both"/>
      </w:pPr>
      <w:r>
        <w:rPr>
          <w:rFonts w:ascii="Times New Roman"/>
          <w:b w:val="false"/>
          <w:i w:val="false"/>
          <w:color w:val="000000"/>
          <w:sz w:val="28"/>
        </w:rPr>
        <w:t>
      9) жобаны қорғау.</w:t>
      </w:r>
    </w:p>
    <w:p>
      <w:pPr>
        <w:spacing w:after="0"/>
        <w:ind w:left="0"/>
        <w:jc w:val="both"/>
      </w:pPr>
      <w:r>
        <w:rPr>
          <w:rFonts w:ascii="Times New Roman"/>
          <w:b w:val="false"/>
          <w:i w:val="false"/>
          <w:color w:val="000000"/>
          <w:sz w:val="28"/>
        </w:rPr>
        <w:t>
      144. Бағалау өлшемшарттары:</w:t>
      </w:r>
    </w:p>
    <w:p>
      <w:pPr>
        <w:spacing w:after="0"/>
        <w:ind w:left="0"/>
        <w:jc w:val="both"/>
      </w:pPr>
      <w:r>
        <w:rPr>
          <w:rFonts w:ascii="Times New Roman"/>
          <w:b w:val="false"/>
          <w:i w:val="false"/>
          <w:color w:val="000000"/>
          <w:sz w:val="28"/>
        </w:rPr>
        <w:t>
      1) "5" "өте жақсы" бағасы – бағдарламалық материалды жүйелі, нақты, байланысты, дәлелді және қатесіз баяндау, өзінің тұжырымы бар,қабылданған терминологияны қолдана отырып логикалық жүйеліктегі жауап, негізгі түсініктерді дәл анықтау және түсіндіру; материалды әдеби тілмен баяндау; педагогтің қосымша сұрақтарына дұрыс және байыпты жауаптар;</w:t>
      </w:r>
    </w:p>
    <w:p>
      <w:pPr>
        <w:spacing w:after="0"/>
        <w:ind w:left="0"/>
        <w:jc w:val="both"/>
      </w:pPr>
      <w:r>
        <w:rPr>
          <w:rFonts w:ascii="Times New Roman"/>
          <w:b w:val="false"/>
          <w:i w:val="false"/>
          <w:color w:val="000000"/>
          <w:sz w:val="28"/>
        </w:rPr>
        <w:t>
      2) "4" "жақсы" бағасы – зерттелген бағдарламалық материалды жақсы білу, материалды белгілі бір логикалық жүйелікпен баяндау, жауапты нақты үлгі келтіру арқылы дәлелдеу, педагогтің қосымша сұрақтарына дұрыс жауап беру, жалпылау, тұжырым жасай алу, түрі өзгертілген жағдайдағы практикада алған білімдерін қолдану, ауызша және жазбаша сөз мәдениетінің негізгі ережелерін сақтау, жобаны ресімдеудегі аз ғана қателіктердің болуы;</w:t>
      </w:r>
    </w:p>
    <w:p>
      <w:pPr>
        <w:spacing w:after="0"/>
        <w:ind w:left="0"/>
        <w:jc w:val="both"/>
      </w:pPr>
      <w:r>
        <w:rPr>
          <w:rFonts w:ascii="Times New Roman"/>
          <w:b w:val="false"/>
          <w:i w:val="false"/>
          <w:color w:val="000000"/>
          <w:sz w:val="28"/>
        </w:rPr>
        <w:t>
      3) "3" "қанағаттанарлық" бағасы – бағдарламалық материалды меңгерудегі кемшіліктердің болуы, материалды жүйеленбеген, үзінді түрінде, бірізді баяндау, тұжырымдарды нашар дәлелдеу, ғылыми терминологияны қолданудағы қателіктер және олқылықтар;</w:t>
      </w:r>
    </w:p>
    <w:p>
      <w:pPr>
        <w:spacing w:after="0"/>
        <w:ind w:left="0"/>
        <w:jc w:val="both"/>
      </w:pPr>
      <w:r>
        <w:rPr>
          <w:rFonts w:ascii="Times New Roman"/>
          <w:b w:val="false"/>
          <w:i w:val="false"/>
          <w:color w:val="000000"/>
          <w:sz w:val="28"/>
        </w:rPr>
        <w:t>
      4) "2" "қанағаттанарлық емес" бағасы – қойылған сұрақтардың шегінде бағдарламалық материалдың негізгі бөлігін білмеу немесе нашар қалыптасқан және толық емес білім, нақты мәселелерді шешуде білімді қолдана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p>
      <w:pPr>
        <w:spacing w:after="0"/>
        <w:ind w:left="0"/>
        <w:jc w:val="both"/>
      </w:pPr>
      <w:r>
        <w:rPr>
          <w:rFonts w:ascii="Times New Roman"/>
          <w:b w:val="false"/>
          <w:i w:val="false"/>
          <w:color w:val="000000"/>
          <w:sz w:val="28"/>
        </w:rPr>
        <w:t>
      145. Білім алушылардың "Компьютерлік графика"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сыныпта – екінші жартыжылдықта: бақылау жұмысы (Adobe Photoshop [Адоб фотошоп] бағдарламасындағы жобалық жұмыс);</w:t>
      </w:r>
    </w:p>
    <w:p>
      <w:pPr>
        <w:spacing w:after="0"/>
        <w:ind w:left="0"/>
        <w:jc w:val="both"/>
      </w:pPr>
      <w:r>
        <w:rPr>
          <w:rFonts w:ascii="Times New Roman"/>
          <w:b w:val="false"/>
          <w:i w:val="false"/>
          <w:color w:val="000000"/>
          <w:sz w:val="28"/>
        </w:rPr>
        <w:t>
      2) бейіндік сыныпта – екінші жартыжылдықта: сынақ (Adobe Illustrator [Адоб иллюстратор] бағдарламадағы жоба).</w:t>
      </w:r>
    </w:p>
    <w:p>
      <w:pPr>
        <w:spacing w:after="0"/>
        <w:ind w:left="0"/>
        <w:jc w:val="both"/>
      </w:pPr>
      <w:r>
        <w:rPr>
          <w:rFonts w:ascii="Times New Roman"/>
          <w:b w:val="false"/>
          <w:i w:val="false"/>
          <w:color w:val="000000"/>
          <w:sz w:val="28"/>
        </w:rPr>
        <w:t>
      147.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зерттелген тақырыптың мазмұны, композициядағы оның сапалы ерекшелігінің көркемдік бейнесі;</w:t>
      </w:r>
    </w:p>
    <w:p>
      <w:pPr>
        <w:spacing w:after="0"/>
        <w:ind w:left="0"/>
        <w:jc w:val="both"/>
      </w:pPr>
      <w:r>
        <w:rPr>
          <w:rFonts w:ascii="Times New Roman"/>
          <w:b w:val="false"/>
          <w:i w:val="false"/>
          <w:color w:val="000000"/>
          <w:sz w:val="28"/>
        </w:rPr>
        <w:t>
      2) шешілетін оқу міндеттерінің сипатына композициялық ұйымдастыру түрлерінің сәйкес болуы;</w:t>
      </w:r>
    </w:p>
    <w:p>
      <w:pPr>
        <w:spacing w:after="0"/>
        <w:ind w:left="0"/>
        <w:jc w:val="both"/>
      </w:pPr>
      <w:r>
        <w:rPr>
          <w:rFonts w:ascii="Times New Roman"/>
          <w:b w:val="false"/>
          <w:i w:val="false"/>
          <w:color w:val="000000"/>
          <w:sz w:val="28"/>
        </w:rPr>
        <w:t xml:space="preserve">
      3) композициялық элементтері қалыптасуының стилистикалық бірлігі (үйлесімділігі); </w:t>
      </w:r>
    </w:p>
    <w:p>
      <w:pPr>
        <w:spacing w:after="0"/>
        <w:ind w:left="0"/>
        <w:jc w:val="both"/>
      </w:pPr>
      <w:r>
        <w:rPr>
          <w:rFonts w:ascii="Times New Roman"/>
          <w:b w:val="false"/>
          <w:i w:val="false"/>
          <w:color w:val="000000"/>
          <w:sz w:val="28"/>
        </w:rPr>
        <w:t>
      4) нақты қойылғанміндеттерді шешуге арналған ресми-композициялық және көркемдік-бейнелі тәсілдерді қолданудағы сандық өлшемдерді (тәсілдің аз болуы – барынша мәнерлеу) сақтау;</w:t>
      </w:r>
    </w:p>
    <w:p>
      <w:pPr>
        <w:spacing w:after="0"/>
        <w:ind w:left="0"/>
        <w:jc w:val="both"/>
      </w:pPr>
      <w:r>
        <w:rPr>
          <w:rFonts w:ascii="Times New Roman"/>
          <w:b w:val="false"/>
          <w:i w:val="false"/>
          <w:color w:val="000000"/>
          <w:sz w:val="28"/>
        </w:rPr>
        <w:t>
      5) композициялық шешімнің дербестігі және оның ішкі құрылымының тұтастығы;</w:t>
      </w:r>
    </w:p>
    <w:p>
      <w:pPr>
        <w:spacing w:after="0"/>
        <w:ind w:left="0"/>
        <w:jc w:val="both"/>
      </w:pPr>
      <w:r>
        <w:rPr>
          <w:rFonts w:ascii="Times New Roman"/>
          <w:b w:val="false"/>
          <w:i w:val="false"/>
          <w:color w:val="000000"/>
          <w:sz w:val="28"/>
        </w:rPr>
        <w:t>
      6) композициялық шығарманы графикалық орындаудағы тиянақты пысықтау және көркемдік мәдениеті;</w:t>
      </w:r>
    </w:p>
    <w:p>
      <w:pPr>
        <w:spacing w:after="0"/>
        <w:ind w:left="0"/>
        <w:jc w:val="both"/>
      </w:pPr>
      <w:r>
        <w:rPr>
          <w:rFonts w:ascii="Times New Roman"/>
          <w:b w:val="false"/>
          <w:i w:val="false"/>
          <w:color w:val="000000"/>
          <w:sz w:val="28"/>
        </w:rPr>
        <w:t xml:space="preserve">
      7) тапсырмамен жұмыс жасаудағы әдістемелік жүйелілік.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жобаны сауатты ресімдеу, дайындау технологиясын сақтау, баяндама сапасының жақсы болуы, белгілі бір логикалық жүйелікте сауатты тілмен материалды баяндау, оқу тәртібі ретінде пәннің терминологиясын нақты қолданады; жауаппен байланысты суреттерді, схемаларды орындау; нақты мысалдармен теориялық жағдайды иллюстрациялауды білу; ертерек зерттелген байланысты сұрақтарды меңгеруін көрсету, жауап беруде қолданылатын білік және дағдылардың жетілуі және тұрақтылығы; </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сақтау, баяндама сапасының жақсы болуы, белгілі бір логикалық жүйелікпен сауатты тілмен материалды баяндау, бірақ педагогтің ескертуімен түзетілген, жауаптың негізгі мазмұнын түсіндіру кезінде бір-екі кемшілік жіберілген; пәннің терминологиясын білуі; елеусіз кемшіліктермен суретті, схеманы орындау; нақты мысалдармен теориялық жағдайды иллюстрациялай алу; педагогтің ескертуімен жеңіл түзетілген, екінші дәрежедегі немесе қосымшадағы сұрақтарды түсіндіру кезінде қателіктер немесе екіден көп кемшіліктер жіберілген;</w:t>
      </w:r>
    </w:p>
    <w:p>
      <w:pPr>
        <w:spacing w:after="0"/>
        <w:ind w:left="0"/>
        <w:jc w:val="both"/>
      </w:pPr>
      <w:r>
        <w:rPr>
          <w:rFonts w:ascii="Times New Roman"/>
          <w:b w:val="false"/>
          <w:i w:val="false"/>
          <w:color w:val="000000"/>
          <w:sz w:val="28"/>
        </w:rPr>
        <w:t>
      берілген талаптардан елеусіз ауытқушылықтармен жобаны орындау;</w:t>
      </w:r>
    </w:p>
    <w:p>
      <w:pPr>
        <w:spacing w:after="0"/>
        <w:ind w:left="0"/>
        <w:jc w:val="both"/>
      </w:pPr>
      <w:r>
        <w:rPr>
          <w:rFonts w:ascii="Times New Roman"/>
          <w:b w:val="false"/>
          <w:i w:val="false"/>
          <w:color w:val="000000"/>
          <w:sz w:val="28"/>
        </w:rPr>
        <w:t>
      3) "3" "қанағаттанарлық" бағасы – берілген талаптарды елеулі кемшіліктерімен жобаны ресімдеу, орындау, жобалық тапсырманы орындау технологиялары сақталмаған, материадың мазмұны толық емес немесе жүйесіз ашылған, бірақ сұрақты жалпы түсінуі көрсетілген және бағдарламамен анықталған бағдарламалық материалды әрі қарай жеткілікті игеруге арналған біліктер көрсетілген;</w:t>
      </w:r>
    </w:p>
    <w:p>
      <w:pPr>
        <w:spacing w:after="0"/>
        <w:ind w:left="0"/>
        <w:jc w:val="both"/>
      </w:pPr>
      <w:r>
        <w:rPr>
          <w:rFonts w:ascii="Times New Roman"/>
          <w:b w:val="false"/>
          <w:i w:val="false"/>
          <w:color w:val="000000"/>
          <w:sz w:val="28"/>
        </w:rPr>
        <w:t>
      4) "2" "қанағаттанарлық емес" бағасы – берілген талаптарды кемшіліктерімен жобаны орындау; оқу материалының негізгі мазмұны ашылмаған; білім алушының оқу материалының үлкен немесе барынша маңызды бөлігін білмеуі және толық түсінбеуінің анықталуы; суреттердегі, схемалардағы, қосымшалардағыарнайы терминологияны қолдану кезінде түсініктерді анықтауда қателіктер жіберілген, педагогтің бірнеше жетекші сұрақтарынан кейін түзетілмеген;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bookmarkStart w:name="z92" w:id="90"/>
      <w:r>
        <w:rPr>
          <w:rFonts w:ascii="Times New Roman"/>
          <w:b w:val="false"/>
          <w:i w:val="false"/>
          <w:color w:val="000000"/>
          <w:sz w:val="28"/>
        </w:rPr>
        <w:t>
      Қазақстан Республикасы</w:t>
      </w:r>
    </w:p>
    <w:bookmarkEnd w:id="90"/>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84-қосымша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музыка құралдарымен саналы нәтижелі қызметке араластыру арқылы білім алушының шығармашылық қабілеттерін дамыту үшін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таңдау пәні бойынша қарапайым теориялық және практикалық білімді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пәндер бойынша білікті, дағдыларды дамыту және оларды практикада қолдану;</w:t>
      </w:r>
    </w:p>
    <w:p>
      <w:pPr>
        <w:spacing w:after="0"/>
        <w:ind w:left="0"/>
        <w:jc w:val="both"/>
      </w:pPr>
      <w:r>
        <w:rPr>
          <w:rFonts w:ascii="Times New Roman"/>
          <w:b w:val="false"/>
          <w:i w:val="false"/>
          <w:color w:val="000000"/>
          <w:sz w:val="28"/>
        </w:rPr>
        <w:t>
      2) зейінді, ойлауды, елестетуді, көркем ойлауды, эстетикалық сезімді және әсемдікті түсінуді дамыту;</w:t>
      </w:r>
    </w:p>
    <w:p>
      <w:pPr>
        <w:spacing w:after="0"/>
        <w:ind w:left="0"/>
        <w:jc w:val="both"/>
      </w:pPr>
      <w:r>
        <w:rPr>
          <w:rFonts w:ascii="Times New Roman"/>
          <w:b w:val="false"/>
          <w:i w:val="false"/>
          <w:color w:val="000000"/>
          <w:sz w:val="28"/>
        </w:rPr>
        <w:t>
      3) білім алушының қызығушылығын, танымдық қызметін, білуге және шығармашылыққа деген уәждемесін ынталандыру;</w:t>
      </w:r>
    </w:p>
    <w:p>
      <w:pPr>
        <w:spacing w:after="0"/>
        <w:ind w:left="0"/>
        <w:jc w:val="both"/>
      </w:pPr>
      <w:r>
        <w:rPr>
          <w:rFonts w:ascii="Times New Roman"/>
          <w:b w:val="false"/>
          <w:i w:val="false"/>
          <w:color w:val="000000"/>
          <w:sz w:val="28"/>
        </w:rPr>
        <w:t>
      4) музыка өнері құралдарымен шығармашылық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көзқарасты, адамгершілік ұстанымдарды және рухани құндылықтармен араласу қажеттілігін қалыптастыру;</w:t>
      </w:r>
    </w:p>
    <w:p>
      <w:pPr>
        <w:spacing w:after="0"/>
        <w:ind w:left="0"/>
        <w:jc w:val="both"/>
      </w:pPr>
      <w:r>
        <w:rPr>
          <w:rFonts w:ascii="Times New Roman"/>
          <w:b w:val="false"/>
          <w:i w:val="false"/>
          <w:color w:val="000000"/>
          <w:sz w:val="28"/>
        </w:rPr>
        <w:t>
      2) жалпы мәдениетті, эстетикалық және көркемдік талғамды тәрбиелеу;</w:t>
      </w:r>
    </w:p>
    <w:p>
      <w:pPr>
        <w:spacing w:after="0"/>
        <w:ind w:left="0"/>
        <w:jc w:val="both"/>
      </w:pPr>
      <w:r>
        <w:rPr>
          <w:rFonts w:ascii="Times New Roman"/>
          <w:b w:val="false"/>
          <w:i w:val="false"/>
          <w:color w:val="000000"/>
          <w:sz w:val="28"/>
        </w:rPr>
        <w:t>
      3) отандық мәдениет құндылықтарына, халық шығармашылығының, классикалық және заманауи өнердің озық үлгілеріне араластыру;</w:t>
      </w:r>
    </w:p>
    <w:p>
      <w:pPr>
        <w:spacing w:after="0"/>
        <w:ind w:left="0"/>
        <w:jc w:val="both"/>
      </w:pPr>
      <w:r>
        <w:rPr>
          <w:rFonts w:ascii="Times New Roman"/>
          <w:b w:val="false"/>
          <w:i w:val="false"/>
          <w:color w:val="000000"/>
          <w:sz w:val="28"/>
        </w:rPr>
        <w:t>
      4) білім алушылардың кәсіби өзін өзі анықтауы.</w:t>
      </w:r>
    </w:p>
    <w:p>
      <w:pPr>
        <w:spacing w:after="0"/>
        <w:ind w:left="0"/>
        <w:jc w:val="both"/>
      </w:pPr>
      <w:r>
        <w:rPr>
          <w:rFonts w:ascii="Times New Roman"/>
          <w:b w:val="false"/>
          <w:i w:val="false"/>
          <w:color w:val="000000"/>
          <w:sz w:val="28"/>
        </w:rPr>
        <w:t>
      4. Таңдау пәндері бойынша оқыту мерзімі:</w:t>
      </w:r>
    </w:p>
    <w:p>
      <w:pPr>
        <w:spacing w:after="0"/>
        <w:ind w:left="0"/>
        <w:jc w:val="both"/>
      </w:pPr>
      <w:r>
        <w:rPr>
          <w:rFonts w:ascii="Times New Roman"/>
          <w:b w:val="false"/>
          <w:i w:val="false"/>
          <w:color w:val="000000"/>
          <w:sz w:val="28"/>
        </w:rPr>
        <w:t xml:space="preserve">
      1) "Ансамбль" – төрт жыл; </w:t>
      </w:r>
    </w:p>
    <w:p>
      <w:pPr>
        <w:spacing w:after="0"/>
        <w:ind w:left="0"/>
        <w:jc w:val="both"/>
      </w:pPr>
      <w:r>
        <w:rPr>
          <w:rFonts w:ascii="Times New Roman"/>
          <w:b w:val="false"/>
          <w:i w:val="false"/>
          <w:color w:val="000000"/>
          <w:sz w:val="28"/>
        </w:rPr>
        <w:t xml:space="preserve">
      2) "Қосымша музыкалық аспап" – бес жыл; </w:t>
      </w:r>
    </w:p>
    <w:p>
      <w:pPr>
        <w:spacing w:after="0"/>
        <w:ind w:left="0"/>
        <w:jc w:val="both"/>
      </w:pPr>
      <w:r>
        <w:rPr>
          <w:rFonts w:ascii="Times New Roman"/>
          <w:b w:val="false"/>
          <w:i w:val="false"/>
          <w:color w:val="000000"/>
          <w:sz w:val="28"/>
        </w:rPr>
        <w:t>
      3) "Электронды пернелі аспаптар" – бес жыл;</w:t>
      </w:r>
    </w:p>
    <w:p>
      <w:pPr>
        <w:spacing w:after="0"/>
        <w:ind w:left="0"/>
        <w:jc w:val="both"/>
      </w:pPr>
      <w:r>
        <w:rPr>
          <w:rFonts w:ascii="Times New Roman"/>
          <w:b w:val="false"/>
          <w:i w:val="false"/>
          <w:color w:val="000000"/>
          <w:sz w:val="28"/>
        </w:rPr>
        <w:t xml:space="preserve">
      4) "Сүйемелдеу" – екі жыл; </w:t>
      </w:r>
    </w:p>
    <w:p>
      <w:pPr>
        <w:spacing w:after="0"/>
        <w:ind w:left="0"/>
        <w:jc w:val="both"/>
      </w:pPr>
      <w:r>
        <w:rPr>
          <w:rFonts w:ascii="Times New Roman"/>
          <w:b w:val="false"/>
          <w:i w:val="false"/>
          <w:color w:val="000000"/>
          <w:sz w:val="28"/>
        </w:rPr>
        <w:t xml:space="preserve">
      5) "Вокал" – төрт жыл; </w:t>
      </w:r>
    </w:p>
    <w:p>
      <w:pPr>
        <w:spacing w:after="0"/>
        <w:ind w:left="0"/>
        <w:jc w:val="both"/>
      </w:pPr>
      <w:r>
        <w:rPr>
          <w:rFonts w:ascii="Times New Roman"/>
          <w:b w:val="false"/>
          <w:i w:val="false"/>
          <w:color w:val="000000"/>
          <w:sz w:val="28"/>
        </w:rPr>
        <w:t xml:space="preserve">
      6) "Нотаны парақтан оқу" – бес жыл; </w:t>
      </w:r>
    </w:p>
    <w:p>
      <w:pPr>
        <w:spacing w:after="0"/>
        <w:ind w:left="0"/>
        <w:jc w:val="both"/>
      </w:pPr>
      <w:r>
        <w:rPr>
          <w:rFonts w:ascii="Times New Roman"/>
          <w:b w:val="false"/>
          <w:i w:val="false"/>
          <w:color w:val="000000"/>
          <w:sz w:val="28"/>
        </w:rPr>
        <w:t xml:space="preserve">
      7) "Суырып салу" – үш жыл; </w:t>
      </w:r>
    </w:p>
    <w:p>
      <w:pPr>
        <w:spacing w:after="0"/>
        <w:ind w:left="0"/>
        <w:jc w:val="both"/>
      </w:pPr>
      <w:r>
        <w:rPr>
          <w:rFonts w:ascii="Times New Roman"/>
          <w:b w:val="false"/>
          <w:i w:val="false"/>
          <w:color w:val="000000"/>
          <w:sz w:val="28"/>
        </w:rPr>
        <w:t xml:space="preserve">
      8) "Композиция" – жеті жыл, </w:t>
      </w:r>
    </w:p>
    <w:p>
      <w:pPr>
        <w:spacing w:after="0"/>
        <w:ind w:left="0"/>
        <w:jc w:val="both"/>
      </w:pPr>
      <w:r>
        <w:rPr>
          <w:rFonts w:ascii="Times New Roman"/>
          <w:b w:val="false"/>
          <w:i w:val="false"/>
          <w:color w:val="000000"/>
          <w:sz w:val="28"/>
        </w:rPr>
        <w:t xml:space="preserve">
      9) "Дирижерлеу" – төрт жыл; </w:t>
      </w:r>
    </w:p>
    <w:p>
      <w:pPr>
        <w:spacing w:after="0"/>
        <w:ind w:left="0"/>
        <w:jc w:val="both"/>
      </w:pPr>
      <w:r>
        <w:rPr>
          <w:rFonts w:ascii="Times New Roman"/>
          <w:b w:val="false"/>
          <w:i w:val="false"/>
          <w:color w:val="000000"/>
          <w:sz w:val="28"/>
        </w:rPr>
        <w:t xml:space="preserve">
      10) "Ритмика – үш жыл. </w:t>
      </w:r>
    </w:p>
    <w:p>
      <w:pPr>
        <w:spacing w:after="0"/>
        <w:ind w:left="0"/>
        <w:jc w:val="both"/>
      </w:pPr>
      <w:r>
        <w:rPr>
          <w:rFonts w:ascii="Times New Roman"/>
          <w:b w:val="false"/>
          <w:i w:val="false"/>
          <w:color w:val="000000"/>
          <w:sz w:val="28"/>
        </w:rPr>
        <w:t xml:space="preserve">
      5. Бағдарламаны меңгеру қорытынды аттестеттаумен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6. Бағдарлама балалар музыка мектептерінде және балалар өнер мектептері музыка бөлімдерінде әрі қарай оқуға бағдарланған білім алушыларды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9. Бағдарлама мақсатына қол жеткізудің негізгі қағидаттары: </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сөздікті және техникалық тәсілдерді меңгерудегі қатаң реттілік;</w:t>
      </w:r>
    </w:p>
    <w:p>
      <w:pPr>
        <w:spacing w:after="0"/>
        <w:ind w:left="0"/>
        <w:jc w:val="both"/>
      </w:pPr>
      <w:r>
        <w:rPr>
          <w:rFonts w:ascii="Times New Roman"/>
          <w:b w:val="false"/>
          <w:i w:val="false"/>
          <w:color w:val="000000"/>
          <w:sz w:val="28"/>
        </w:rPr>
        <w:t>
      3) саналылық және белсенділік – сабаққа деген саналы көзқарас, білім алушының үйретілетін материалдарды меңгеруіне және оны түсініп орындауға деген қызығушылығын тәрбиелеу;</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10. Бағдарлама музыкалық дарындылығы, дайындығы және жалпы дамуы түрлі деңгейдегі балаларға арналған. Педагог музыкалық білім алуда қолжетімділікке, сатылылыққа және жүйелілікке, балалардың музыкаға деген қызығушылықтарын оятуға көңіл бөледі.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тиісті деңгейіне сәйкес музыкалық шығармаларды шығармашылықпен орындауға мүмкіндік беретін теориялық білім, практикалық білік пен дағдыны меңгеру;</w:t>
      </w:r>
    </w:p>
    <w:p>
      <w:pPr>
        <w:spacing w:after="0"/>
        <w:ind w:left="0"/>
        <w:jc w:val="both"/>
      </w:pPr>
      <w:r>
        <w:rPr>
          <w:rFonts w:ascii="Times New Roman"/>
          <w:b w:val="false"/>
          <w:i w:val="false"/>
          <w:color w:val="000000"/>
          <w:sz w:val="28"/>
        </w:rPr>
        <w:t>
      2) білім алушылардың шығармашылық қызмет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 мәдениетіне араластыру;</w:t>
      </w:r>
    </w:p>
    <w:p>
      <w:pPr>
        <w:spacing w:after="0"/>
        <w:ind w:left="0"/>
        <w:jc w:val="both"/>
      </w:pPr>
      <w:r>
        <w:rPr>
          <w:rFonts w:ascii="Times New Roman"/>
          <w:b w:val="false"/>
          <w:i w:val="false"/>
          <w:color w:val="000000"/>
          <w:sz w:val="28"/>
        </w:rPr>
        <w:t>
      5) білім алушылардың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13. Білім алушыға қажетті білік және дағдыларды үйрету мазмұны, сипаты және стилі жағынан түрлі шығармалармен жұмыс істеу барысында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негізгі құзыреттіліктеріне қол жеткізуге, оқу пәні шеңберінде білім, білік және дағдыларды меңгеруіне бағытталған.</w:t>
      </w:r>
    </w:p>
    <w:p>
      <w:pPr>
        <w:spacing w:after="0"/>
        <w:ind w:left="0"/>
        <w:jc w:val="both"/>
      </w:pPr>
      <w:r>
        <w:rPr>
          <w:rFonts w:ascii="Times New Roman"/>
          <w:b w:val="false"/>
          <w:i w:val="false"/>
          <w:color w:val="000000"/>
          <w:sz w:val="28"/>
        </w:rPr>
        <w:t xml:space="preserve">
      15. Бағдарламаның методологиялық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xml:space="preserve">
      5) көрнекті педагогтер мен музыка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рухани-адамгершілік дамуына көмектесетін,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мазмұны деңгейі жағынан барлық оқыту сыныптарының арасындағы байланысты және орындаушылық қызметін білдіреді; </w:t>
      </w:r>
    </w:p>
    <w:p>
      <w:pPr>
        <w:spacing w:after="0"/>
        <w:ind w:left="0"/>
        <w:jc w:val="both"/>
      </w:pPr>
      <w:r>
        <w:rPr>
          <w:rFonts w:ascii="Times New Roman"/>
          <w:b w:val="false"/>
          <w:i w:val="false"/>
          <w:color w:val="000000"/>
          <w:sz w:val="28"/>
        </w:rPr>
        <w:t xml:space="preserve">
      3) оқытуды дараландыру қағидаты пән мазмұнын практикада меңгерудің негізгі тәсілі болып табылады; </w:t>
      </w:r>
    </w:p>
    <w:p>
      <w:pPr>
        <w:spacing w:after="0"/>
        <w:ind w:left="0"/>
        <w:jc w:val="both"/>
      </w:pPr>
      <w:r>
        <w:rPr>
          <w:rFonts w:ascii="Times New Roman"/>
          <w:b w:val="false"/>
          <w:i w:val="false"/>
          <w:color w:val="000000"/>
          <w:sz w:val="28"/>
        </w:rPr>
        <w:t xml:space="preserve">
      4) шығармашылық қағидаты білім алушылардың қабілеттерін және бейімділіктерін ашады,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сұхбат, әңгіме, түсіндіру, пікірталас; </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қабілеттерінің,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19.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концерттік, байқаулық көрсетілімдерге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мәдени-ағартушылық іс-шараларға қатысу. </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28.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29. Жеке жоспарды құру барысында білім алушының жылдың басындағы және аяғындағы мінездемесіне сәйкес жеке жұмысты жоспарлаудың болашақтағы және ағымдағы міндеттері ескеріледі.</w:t>
      </w:r>
    </w:p>
    <w:p>
      <w:pPr>
        <w:spacing w:after="0"/>
        <w:ind w:left="0"/>
        <w:jc w:val="both"/>
      </w:pPr>
      <w:r>
        <w:rPr>
          <w:rFonts w:ascii="Times New Roman"/>
          <w:b w:val="false"/>
          <w:i w:val="false"/>
          <w:color w:val="000000"/>
          <w:sz w:val="28"/>
        </w:rPr>
        <w:t>
      30.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xml:space="preserve">
      31.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 </w:t>
      </w:r>
    </w:p>
    <w:p>
      <w:pPr>
        <w:spacing w:after="0"/>
        <w:ind w:left="0"/>
        <w:jc w:val="both"/>
      </w:pPr>
      <w:r>
        <w:rPr>
          <w:rFonts w:ascii="Times New Roman"/>
          <w:b w:val="false"/>
          <w:i w:val="false"/>
          <w:color w:val="000000"/>
          <w:sz w:val="28"/>
        </w:rPr>
        <w:t xml:space="preserve">
      32. Педагог әрбір білім алушының музыкалық қажеттіліктерін және дарындылық ерекшеліктерін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xml:space="preserve">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 </w:t>
      </w:r>
    </w:p>
    <w:p>
      <w:pPr>
        <w:spacing w:after="0"/>
        <w:ind w:left="0"/>
        <w:jc w:val="both"/>
      </w:pPr>
      <w:r>
        <w:rPr>
          <w:rFonts w:ascii="Times New Roman"/>
          <w:b w:val="false"/>
          <w:i w:val="false"/>
          <w:color w:val="000000"/>
          <w:sz w:val="28"/>
        </w:rPr>
        <w:t>
      34. Репертуарлық тізбе қазақ, орыс, шетелдердің музыкасын, заманауи композиторлардың пьесаларын, мультипликациялық фильмдерден, балаларға арналған кинофильмдерден алынған танымал әндерді, халық әуендерін, фортепиано ансамбльдерін, симфониялық, камералық шығармалардың өңдеулерін, балаларға арналған танымал әндердің ыңғайланған нұсқаларын, халықтық нақыштағы өңдеулерін қамтиды.</w:t>
      </w:r>
    </w:p>
    <w:p>
      <w:pPr>
        <w:spacing w:after="0"/>
        <w:ind w:left="0"/>
        <w:jc w:val="both"/>
      </w:pPr>
      <w:r>
        <w:rPr>
          <w:rFonts w:ascii="Times New Roman"/>
          <w:b w:val="false"/>
          <w:i w:val="false"/>
          <w:color w:val="000000"/>
          <w:sz w:val="28"/>
        </w:rPr>
        <w:t xml:space="preserve">
      35.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 </w:t>
      </w:r>
    </w:p>
    <w:p>
      <w:pPr>
        <w:spacing w:after="0"/>
        <w:ind w:left="0"/>
        <w:jc w:val="both"/>
      </w:pPr>
      <w:r>
        <w:rPr>
          <w:rFonts w:ascii="Times New Roman"/>
          <w:b w:val="false"/>
          <w:i w:val="false"/>
          <w:color w:val="000000"/>
          <w:sz w:val="28"/>
        </w:rPr>
        <w:t xml:space="preserve">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xml:space="preserve">
      37. Педагог репертуарға заманауи отандық және шетел композиторлары шығарған үздік пьесаларын қамти отырып, жүйелі түрде жаңартады және кеңейтеді. </w:t>
      </w:r>
    </w:p>
    <w:p>
      <w:pPr>
        <w:spacing w:after="0"/>
        <w:ind w:left="0"/>
        <w:jc w:val="both"/>
      </w:pPr>
      <w:r>
        <w:rPr>
          <w:rFonts w:ascii="Times New Roman"/>
          <w:b w:val="false"/>
          <w:i w:val="false"/>
          <w:color w:val="000000"/>
          <w:sz w:val="28"/>
        </w:rPr>
        <w:t xml:space="preserve">
      38.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xml:space="preserve">
      39.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 </w:t>
      </w:r>
    </w:p>
    <w:p>
      <w:pPr>
        <w:spacing w:after="0"/>
        <w:ind w:left="0"/>
        <w:jc w:val="both"/>
      </w:pPr>
      <w:r>
        <w:rPr>
          <w:rFonts w:ascii="Times New Roman"/>
          <w:b w:val="false"/>
          <w:i w:val="false"/>
          <w:color w:val="000000"/>
          <w:sz w:val="28"/>
        </w:rPr>
        <w:t>
      40. Педагог репертуармен жұмыс істеу барысында шығармалардың бір бөлігі көпшілік алдында немесе концертте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43. Жеке жоспардың міндетті тараулары:</w:t>
      </w:r>
    </w:p>
    <w:p>
      <w:pPr>
        <w:spacing w:after="0"/>
        <w:ind w:left="0"/>
        <w:jc w:val="both"/>
      </w:pPr>
      <w:r>
        <w:rPr>
          <w:rFonts w:ascii="Times New Roman"/>
          <w:b w:val="false"/>
          <w:i w:val="false"/>
          <w:color w:val="000000"/>
          <w:sz w:val="28"/>
        </w:rPr>
        <w:t>
      1) этюдтермен және жаттығулармен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мен билерінің өңдеулері;</w:t>
      </w:r>
    </w:p>
    <w:p>
      <w:pPr>
        <w:spacing w:after="0"/>
        <w:ind w:left="0"/>
        <w:jc w:val="both"/>
      </w:pPr>
      <w:r>
        <w:rPr>
          <w:rFonts w:ascii="Times New Roman"/>
          <w:b w:val="false"/>
          <w:i w:val="false"/>
          <w:color w:val="000000"/>
          <w:sz w:val="28"/>
        </w:rPr>
        <w:t>
      5) ансамбль құрамында жұмыс;</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44. Әр жарты жылдықтың соңында педагог тапсырмалардың орындалу сапасын белгілейді және бекітілген жеке жоспарға өзгерістер енгізеді, оқу жылының соңында білім алушының дамуына, үлгеріміне және еңбек қабілетіне сипаттама береді.</w:t>
      </w:r>
    </w:p>
    <w:p>
      <w:pPr>
        <w:spacing w:after="0"/>
        <w:ind w:left="0"/>
        <w:jc w:val="both"/>
      </w:pPr>
      <w:r>
        <w:rPr>
          <w:rFonts w:ascii="Times New Roman"/>
          <w:b w:val="false"/>
          <w:i w:val="false"/>
          <w:color w:val="000000"/>
          <w:sz w:val="28"/>
        </w:rPr>
        <w:t xml:space="preserve">
      45.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xml:space="preserve">
      3) аспапқа икемделу деңгейі; </w:t>
      </w:r>
    </w:p>
    <w:p>
      <w:pPr>
        <w:spacing w:after="0"/>
        <w:ind w:left="0"/>
        <w:jc w:val="both"/>
      </w:pPr>
      <w:r>
        <w:rPr>
          <w:rFonts w:ascii="Times New Roman"/>
          <w:b w:val="false"/>
          <w:i w:val="false"/>
          <w:color w:val="000000"/>
          <w:sz w:val="28"/>
        </w:rPr>
        <w:t xml:space="preserve">
      4) жалпы дамуы, эмоциялығы, қабылдауы, реакциясының жылдамдығы; </w:t>
      </w:r>
    </w:p>
    <w:p>
      <w:pPr>
        <w:spacing w:after="0"/>
        <w:ind w:left="0"/>
        <w:jc w:val="both"/>
      </w:pPr>
      <w:r>
        <w:rPr>
          <w:rFonts w:ascii="Times New Roman"/>
          <w:b w:val="false"/>
          <w:i w:val="false"/>
          <w:color w:val="000000"/>
          <w:sz w:val="28"/>
        </w:rPr>
        <w:t xml:space="preserve">
      5) музыкамен айналысуға көзқарасы; </w:t>
      </w:r>
    </w:p>
    <w:p>
      <w:pPr>
        <w:spacing w:after="0"/>
        <w:ind w:left="0"/>
        <w:jc w:val="both"/>
      </w:pPr>
      <w:r>
        <w:rPr>
          <w:rFonts w:ascii="Times New Roman"/>
          <w:b w:val="false"/>
          <w:i w:val="false"/>
          <w:color w:val="000000"/>
          <w:sz w:val="28"/>
        </w:rPr>
        <w:t xml:space="preserve">
      6) еңбекке қабілеттілігі, жинақылығы; </w:t>
      </w:r>
    </w:p>
    <w:p>
      <w:pPr>
        <w:spacing w:after="0"/>
        <w:ind w:left="0"/>
        <w:jc w:val="both"/>
      </w:pPr>
      <w:r>
        <w:rPr>
          <w:rFonts w:ascii="Times New Roman"/>
          <w:b w:val="false"/>
          <w:i w:val="false"/>
          <w:color w:val="000000"/>
          <w:sz w:val="28"/>
        </w:rPr>
        <w:t xml:space="preserve">
      7) өз бетінше жұмыс істеу білігі; </w:t>
      </w:r>
    </w:p>
    <w:p>
      <w:pPr>
        <w:spacing w:after="0"/>
        <w:ind w:left="0"/>
        <w:jc w:val="both"/>
      </w:pPr>
      <w:r>
        <w:rPr>
          <w:rFonts w:ascii="Times New Roman"/>
          <w:b w:val="false"/>
          <w:i w:val="false"/>
          <w:color w:val="000000"/>
          <w:sz w:val="28"/>
        </w:rPr>
        <w:t xml:space="preserve">
      8) мәтінді талдаудағы сауаттылық дәрежесі; </w:t>
      </w:r>
    </w:p>
    <w:p>
      <w:pPr>
        <w:spacing w:after="0"/>
        <w:ind w:left="0"/>
        <w:jc w:val="both"/>
      </w:pPr>
      <w:r>
        <w:rPr>
          <w:rFonts w:ascii="Times New Roman"/>
          <w:b w:val="false"/>
          <w:i w:val="false"/>
          <w:color w:val="000000"/>
          <w:sz w:val="28"/>
        </w:rPr>
        <w:t xml:space="preserve">
      9) музыкалық шығармаларды меңгеру жылдамдығы; </w:t>
      </w:r>
    </w:p>
    <w:p>
      <w:pPr>
        <w:spacing w:after="0"/>
        <w:ind w:left="0"/>
        <w:jc w:val="both"/>
      </w:pPr>
      <w:r>
        <w:rPr>
          <w:rFonts w:ascii="Times New Roman"/>
          <w:b w:val="false"/>
          <w:i w:val="false"/>
          <w:color w:val="000000"/>
          <w:sz w:val="28"/>
        </w:rPr>
        <w:t xml:space="preserve">
      10) жылдың соңындағы жетістіктері; </w:t>
      </w:r>
    </w:p>
    <w:p>
      <w:pPr>
        <w:spacing w:after="0"/>
        <w:ind w:left="0"/>
        <w:jc w:val="both"/>
      </w:pPr>
      <w:r>
        <w:rPr>
          <w:rFonts w:ascii="Times New Roman"/>
          <w:b w:val="false"/>
          <w:i w:val="false"/>
          <w:color w:val="000000"/>
          <w:sz w:val="28"/>
        </w:rPr>
        <w:t xml:space="preserve">
      11) білім алушының музыкалық-техникалық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46.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47. "Ансамбль"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бірге өнер көрсететін орындаушылардың тобы;</w:t>
      </w:r>
    </w:p>
    <w:p>
      <w:pPr>
        <w:spacing w:after="0"/>
        <w:ind w:left="0"/>
        <w:jc w:val="both"/>
      </w:pPr>
      <w:r>
        <w:rPr>
          <w:rFonts w:ascii="Times New Roman"/>
          <w:b w:val="false"/>
          <w:i w:val="false"/>
          <w:color w:val="000000"/>
          <w:sz w:val="28"/>
        </w:rPr>
        <w:t xml:space="preserve">
      2) аппликатура – музыкалық аспапта ойнау кезінде саусақтардың орналасу және алмасу тәртібі; </w:t>
      </w:r>
    </w:p>
    <w:p>
      <w:pPr>
        <w:spacing w:after="0"/>
        <w:ind w:left="0"/>
        <w:jc w:val="both"/>
      </w:pPr>
      <w:r>
        <w:rPr>
          <w:rFonts w:ascii="Times New Roman"/>
          <w:b w:val="false"/>
          <w:i w:val="false"/>
          <w:color w:val="000000"/>
          <w:sz w:val="28"/>
        </w:rPr>
        <w:t xml:space="preserve">
      3) ауфтакт – өнер көрсету алындағы дирижерлік сермеу, алдын ала сермеу, дыбыстың алдындағы дем алуды көрсету; </w:t>
      </w:r>
    </w:p>
    <w:p>
      <w:pPr>
        <w:spacing w:after="0"/>
        <w:ind w:left="0"/>
        <w:jc w:val="both"/>
      </w:pPr>
      <w:r>
        <w:rPr>
          <w:rFonts w:ascii="Times New Roman"/>
          <w:b w:val="false"/>
          <w:i w:val="false"/>
          <w:color w:val="000000"/>
          <w:sz w:val="28"/>
        </w:rPr>
        <w:t>
      4) дауыс ырғағы – музыкалық дыбыстарды (үндерді) олардың ретімен жоғарылатып ұймдастыру;</w:t>
      </w:r>
    </w:p>
    <w:p>
      <w:pPr>
        <w:spacing w:after="0"/>
        <w:ind w:left="0"/>
        <w:jc w:val="both"/>
      </w:pPr>
      <w:r>
        <w:rPr>
          <w:rFonts w:ascii="Times New Roman"/>
          <w:b w:val="false"/>
          <w:i w:val="false"/>
          <w:color w:val="000000"/>
          <w:sz w:val="28"/>
        </w:rPr>
        <w:t>
      5) дауыс ырғағын кетіру – вокалмен немесе музыкалық аспапта дыбыстық үнді тазы шығару білігі;</w:t>
      </w:r>
    </w:p>
    <w:p>
      <w:pPr>
        <w:spacing w:after="0"/>
        <w:ind w:left="0"/>
        <w:jc w:val="both"/>
      </w:pPr>
      <w:r>
        <w:rPr>
          <w:rFonts w:ascii="Times New Roman"/>
          <w:b w:val="false"/>
          <w:i w:val="false"/>
          <w:color w:val="000000"/>
          <w:sz w:val="28"/>
        </w:rPr>
        <w:t>
      6) джаз – африка ырғағы, еуропа гармониясының әсерінен туындаған, афроамерикалық фольклордың элементтері бар музыка өнерінің түрі;</w:t>
      </w:r>
    </w:p>
    <w:p>
      <w:pPr>
        <w:spacing w:after="0"/>
        <w:ind w:left="0"/>
        <w:jc w:val="both"/>
      </w:pPr>
      <w:r>
        <w:rPr>
          <w:rFonts w:ascii="Times New Roman"/>
          <w:b w:val="false"/>
          <w:i w:val="false"/>
          <w:color w:val="000000"/>
          <w:sz w:val="28"/>
        </w:rPr>
        <w:t>
      7)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8)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9) музыкалық композиция техникасындағы секвенция – аталған әуендік фразаның жүйелі қаталауына немесе басқа жоғарылықтағы үйлесімді айналымға алып келетін тәсіл;</w:t>
      </w:r>
    </w:p>
    <w:p>
      <w:pPr>
        <w:spacing w:after="0"/>
        <w:ind w:left="0"/>
        <w:jc w:val="both"/>
      </w:pPr>
      <w:r>
        <w:rPr>
          <w:rFonts w:ascii="Times New Roman"/>
          <w:b w:val="false"/>
          <w:i w:val="false"/>
          <w:color w:val="000000"/>
          <w:sz w:val="28"/>
        </w:rPr>
        <w:t>
      10) музыкалық орындаушылық өнердегі агогика – көркемдік мәнерлеу мақсатына бағындырылған, қарқыннан және метрден сәл ауытқу (баяулату, жылдамдату);</w:t>
      </w:r>
    </w:p>
    <w:p>
      <w:pPr>
        <w:spacing w:after="0"/>
        <w:ind w:left="0"/>
        <w:jc w:val="both"/>
      </w:pPr>
      <w:r>
        <w:rPr>
          <w:rFonts w:ascii="Times New Roman"/>
          <w:b w:val="false"/>
          <w:i w:val="false"/>
          <w:color w:val="000000"/>
          <w:sz w:val="28"/>
        </w:rPr>
        <w:t>
      11) педальді басқару – пианино өнеріндегі маңызды элементтердің бірі;</w:t>
      </w:r>
    </w:p>
    <w:p>
      <w:pPr>
        <w:spacing w:after="0"/>
        <w:ind w:left="0"/>
        <w:jc w:val="both"/>
      </w:pPr>
      <w:r>
        <w:rPr>
          <w:rFonts w:ascii="Times New Roman"/>
          <w:b w:val="false"/>
          <w:i w:val="false"/>
          <w:color w:val="000000"/>
          <w:sz w:val="28"/>
        </w:rPr>
        <w:t>
      12) штрих – дыбыс құрайтын ноталар, ноталар тобын орындау тәсілі (амалы және әдісі);</w:t>
      </w:r>
    </w:p>
    <w:p>
      <w:pPr>
        <w:spacing w:after="0"/>
        <w:ind w:left="0"/>
        <w:jc w:val="both"/>
      </w:pPr>
      <w:r>
        <w:rPr>
          <w:rFonts w:ascii="Times New Roman"/>
          <w:b w:val="false"/>
          <w:i w:val="false"/>
          <w:color w:val="000000"/>
          <w:sz w:val="28"/>
        </w:rPr>
        <w:t>
      13)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14) accelerando [аччелерандо] – жылдамдата;</w:t>
      </w:r>
    </w:p>
    <w:p>
      <w:pPr>
        <w:spacing w:after="0"/>
        <w:ind w:left="0"/>
        <w:jc w:val="both"/>
      </w:pPr>
      <w:r>
        <w:rPr>
          <w:rFonts w:ascii="Times New Roman"/>
          <w:b w:val="false"/>
          <w:i w:val="false"/>
          <w:color w:val="000000"/>
          <w:sz w:val="28"/>
        </w:rPr>
        <w:t>
      15) adagio [адажио] – баяу;</w:t>
      </w:r>
    </w:p>
    <w:p>
      <w:pPr>
        <w:spacing w:after="0"/>
        <w:ind w:left="0"/>
        <w:jc w:val="both"/>
      </w:pPr>
      <w:r>
        <w:rPr>
          <w:rFonts w:ascii="Times New Roman"/>
          <w:b w:val="false"/>
          <w:i w:val="false"/>
          <w:color w:val="000000"/>
          <w:sz w:val="28"/>
        </w:rPr>
        <w:t>
      16) allegretto [алегретто] – музыканың жылдамдығы мен кербездігін білдіретін термин, көп жағдайда би элементтері болады;</w:t>
      </w:r>
    </w:p>
    <w:p>
      <w:pPr>
        <w:spacing w:after="0"/>
        <w:ind w:left="0"/>
        <w:jc w:val="both"/>
      </w:pPr>
      <w:r>
        <w:rPr>
          <w:rFonts w:ascii="Times New Roman"/>
          <w:b w:val="false"/>
          <w:i w:val="false"/>
          <w:color w:val="000000"/>
          <w:sz w:val="28"/>
        </w:rPr>
        <w:t>
      17) andante [анданте] – музыкалық термин, музыкада онымен музыкалық шығарма ойналуы тиіс жылдамдықты белгілейді;</w:t>
      </w:r>
    </w:p>
    <w:p>
      <w:pPr>
        <w:spacing w:after="0"/>
        <w:ind w:left="0"/>
        <w:jc w:val="both"/>
      </w:pPr>
      <w:r>
        <w:rPr>
          <w:rFonts w:ascii="Times New Roman"/>
          <w:b w:val="false"/>
          <w:i w:val="false"/>
          <w:color w:val="000000"/>
          <w:sz w:val="28"/>
        </w:rPr>
        <w:t>
      18) contabile [контейбл] – әндете;</w:t>
      </w:r>
    </w:p>
    <w:p>
      <w:pPr>
        <w:spacing w:after="0"/>
        <w:ind w:left="0"/>
        <w:jc w:val="both"/>
      </w:pPr>
      <w:r>
        <w:rPr>
          <w:rFonts w:ascii="Times New Roman"/>
          <w:b w:val="false"/>
          <w:i w:val="false"/>
          <w:color w:val="000000"/>
          <w:sz w:val="28"/>
        </w:rPr>
        <w:t>
      19) dolce [долче] – жұмсақ, нәзік;</w:t>
      </w:r>
    </w:p>
    <w:p>
      <w:pPr>
        <w:spacing w:after="0"/>
        <w:ind w:left="0"/>
        <w:jc w:val="both"/>
      </w:pPr>
      <w:r>
        <w:rPr>
          <w:rFonts w:ascii="Times New Roman"/>
          <w:b w:val="false"/>
          <w:i w:val="false"/>
          <w:color w:val="000000"/>
          <w:sz w:val="28"/>
        </w:rPr>
        <w:t>
      20) grazioso [грациозо] – кербез-нәзік;</w:t>
      </w:r>
    </w:p>
    <w:p>
      <w:pPr>
        <w:spacing w:after="0"/>
        <w:ind w:left="0"/>
        <w:jc w:val="both"/>
      </w:pPr>
      <w:r>
        <w:rPr>
          <w:rFonts w:ascii="Times New Roman"/>
          <w:b w:val="false"/>
          <w:i w:val="false"/>
          <w:color w:val="000000"/>
          <w:sz w:val="28"/>
        </w:rPr>
        <w:t>
      21) presto [престо] – музыкалық шығарманы немесе оның үзіндісін ерекше жылдам орындауды сипаттайтын музыкадағы термин;</w:t>
      </w:r>
    </w:p>
    <w:p>
      <w:pPr>
        <w:spacing w:after="0"/>
        <w:ind w:left="0"/>
        <w:jc w:val="both"/>
      </w:pPr>
      <w:r>
        <w:rPr>
          <w:rFonts w:ascii="Times New Roman"/>
          <w:b w:val="false"/>
          <w:i w:val="false"/>
          <w:color w:val="000000"/>
          <w:sz w:val="28"/>
        </w:rPr>
        <w:t>
      22) ritenuto [ритенуто] – тоқтата, баяулата;</w:t>
      </w:r>
    </w:p>
    <w:p>
      <w:pPr>
        <w:spacing w:after="0"/>
        <w:ind w:left="0"/>
        <w:jc w:val="both"/>
      </w:pPr>
      <w:r>
        <w:rPr>
          <w:rFonts w:ascii="Times New Roman"/>
          <w:b w:val="false"/>
          <w:i w:val="false"/>
          <w:color w:val="000000"/>
          <w:sz w:val="28"/>
        </w:rPr>
        <w:t>
      23) risoluto [ризолюто] – шешімді;</w:t>
      </w:r>
    </w:p>
    <w:p>
      <w:pPr>
        <w:spacing w:after="0"/>
        <w:ind w:left="0"/>
        <w:jc w:val="both"/>
      </w:pPr>
      <w:r>
        <w:rPr>
          <w:rFonts w:ascii="Times New Roman"/>
          <w:b w:val="false"/>
          <w:i w:val="false"/>
          <w:color w:val="000000"/>
          <w:sz w:val="28"/>
        </w:rPr>
        <w:t>
      24) vivo [виво] – жылдам.</w:t>
      </w:r>
    </w:p>
    <w:p>
      <w:pPr>
        <w:spacing w:after="0"/>
        <w:ind w:left="0"/>
        <w:jc w:val="both"/>
      </w:pPr>
      <w:r>
        <w:rPr>
          <w:rFonts w:ascii="Times New Roman"/>
          <w:b w:val="false"/>
          <w:i w:val="false"/>
          <w:color w:val="000000"/>
          <w:sz w:val="28"/>
        </w:rPr>
        <w:t>
      48. Бағдарламаның мақсаты: ансамбльдік орындаушылық бойынша алған білім, білік және дағдылары негізінде білім алушының музыкалық-шығармашылық қабілетін дамыту үшін жағдай жасау.</w:t>
      </w:r>
    </w:p>
    <w:p>
      <w:pPr>
        <w:spacing w:after="0"/>
        <w:ind w:left="0"/>
        <w:jc w:val="both"/>
      </w:pPr>
      <w:r>
        <w:rPr>
          <w:rFonts w:ascii="Times New Roman"/>
          <w:b w:val="false"/>
          <w:i w:val="false"/>
          <w:color w:val="000000"/>
          <w:sz w:val="28"/>
        </w:rPr>
        <w:t>
      49.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алушының ансамбльде музыка ойнауына қажетті орындаушылық дағдылар кешенін қалыптастыру;</w:t>
      </w:r>
    </w:p>
    <w:p>
      <w:pPr>
        <w:spacing w:after="0"/>
        <w:ind w:left="0"/>
        <w:jc w:val="both"/>
      </w:pPr>
      <w:r>
        <w:rPr>
          <w:rFonts w:ascii="Times New Roman"/>
          <w:b w:val="false"/>
          <w:i w:val="false"/>
          <w:color w:val="000000"/>
          <w:sz w:val="28"/>
        </w:rPr>
        <w:t>
      2) өз партиясын композитордың түпкі ойына сәйкес орындауға үйрету;</w:t>
      </w:r>
    </w:p>
    <w:p>
      <w:pPr>
        <w:spacing w:after="0"/>
        <w:ind w:left="0"/>
        <w:jc w:val="both"/>
      </w:pPr>
      <w:r>
        <w:rPr>
          <w:rFonts w:ascii="Times New Roman"/>
          <w:b w:val="false"/>
          <w:i w:val="false"/>
          <w:color w:val="000000"/>
          <w:sz w:val="28"/>
        </w:rPr>
        <w:t xml:space="preserve">
      3) ырғағы, қарқыны, епкіндік үйлесімділігі біртұтас мәнерде дыбыс құрауды дағдыландыру; </w:t>
      </w:r>
    </w:p>
    <w:p>
      <w:pPr>
        <w:spacing w:after="0"/>
        <w:ind w:left="0"/>
        <w:jc w:val="both"/>
      </w:pPr>
      <w:r>
        <w:rPr>
          <w:rFonts w:ascii="Times New Roman"/>
          <w:b w:val="false"/>
          <w:i w:val="false"/>
          <w:color w:val="000000"/>
          <w:sz w:val="28"/>
        </w:rPr>
        <w:t>
      4) ансамбльде ойнау, ноталарды парақтан оқу, сүйемелдеу негізін игеру дағдыларын меңгеру;</w:t>
      </w:r>
    </w:p>
    <w:p>
      <w:pPr>
        <w:spacing w:after="0"/>
        <w:ind w:left="0"/>
        <w:jc w:val="both"/>
      </w:pPr>
      <w:r>
        <w:rPr>
          <w:rFonts w:ascii="Times New Roman"/>
          <w:b w:val="false"/>
          <w:i w:val="false"/>
          <w:color w:val="000000"/>
          <w:sz w:val="28"/>
        </w:rPr>
        <w:t>
      5) аспапта ойнау бойынша орындаушылық білік және дағдыларды қалыптастыру және дамыту;</w:t>
      </w:r>
    </w:p>
    <w:p>
      <w:pPr>
        <w:spacing w:after="0"/>
        <w:ind w:left="0"/>
        <w:jc w:val="both"/>
      </w:pPr>
      <w:r>
        <w:rPr>
          <w:rFonts w:ascii="Times New Roman"/>
          <w:b w:val="false"/>
          <w:i w:val="false"/>
          <w:color w:val="000000"/>
          <w:sz w:val="28"/>
        </w:rPr>
        <w:t>
      6) музыкалық шығарманы талдауды үйрену.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гармоникалық есту қабілетін, есте сақтау жадын, ырғақ сезімін, қимылды-моторлы дағдыларын дамыту; </w:t>
      </w:r>
    </w:p>
    <w:p>
      <w:pPr>
        <w:spacing w:after="0"/>
        <w:ind w:left="0"/>
        <w:jc w:val="both"/>
      </w:pPr>
      <w:r>
        <w:rPr>
          <w:rFonts w:ascii="Times New Roman"/>
          <w:b w:val="false"/>
          <w:i w:val="false"/>
          <w:color w:val="000000"/>
          <w:sz w:val="28"/>
        </w:rPr>
        <w:t>
      2) ойлауды, елестетуді, әртістікті және әуезділікті дамыту;</w:t>
      </w:r>
    </w:p>
    <w:p>
      <w:pPr>
        <w:spacing w:after="0"/>
        <w:ind w:left="0"/>
        <w:jc w:val="both"/>
      </w:pPr>
      <w:r>
        <w:rPr>
          <w:rFonts w:ascii="Times New Roman"/>
          <w:b w:val="false"/>
          <w:i w:val="false"/>
          <w:color w:val="000000"/>
          <w:sz w:val="28"/>
        </w:rPr>
        <w:t>
      3) ансамбль сезімін дамыту (өз партиясын нақты алып жүру және серіктесін есту білігі);</w:t>
      </w:r>
    </w:p>
    <w:p>
      <w:pPr>
        <w:spacing w:after="0"/>
        <w:ind w:left="0"/>
        <w:jc w:val="both"/>
      </w:pPr>
      <w:r>
        <w:rPr>
          <w:rFonts w:ascii="Times New Roman"/>
          <w:b w:val="false"/>
          <w:i w:val="false"/>
          <w:color w:val="000000"/>
          <w:sz w:val="28"/>
        </w:rPr>
        <w:t>
      4) көркемдік талғамды, орындалатын шығарманың стилін, формасын, мазмұнын түсінуді қалыптастыру;</w:t>
      </w:r>
    </w:p>
    <w:p>
      <w:pPr>
        <w:spacing w:after="0"/>
        <w:ind w:left="0"/>
        <w:jc w:val="both"/>
      </w:pPr>
      <w:r>
        <w:rPr>
          <w:rFonts w:ascii="Times New Roman"/>
          <w:b w:val="false"/>
          <w:i w:val="false"/>
          <w:color w:val="000000"/>
          <w:sz w:val="28"/>
        </w:rPr>
        <w:t>
      5) музыкалық және көркемдік талғамды тәрбиелеу, ансамбльге арналған репертуармен таныстыру арқылы музыкалық ой-өрісін кеңейту;</w:t>
      </w:r>
    </w:p>
    <w:p>
      <w:pPr>
        <w:spacing w:after="0"/>
        <w:ind w:left="0"/>
        <w:jc w:val="both"/>
      </w:pPr>
      <w:r>
        <w:rPr>
          <w:rFonts w:ascii="Times New Roman"/>
          <w:b w:val="false"/>
          <w:i w:val="false"/>
          <w:color w:val="000000"/>
          <w:sz w:val="28"/>
        </w:rPr>
        <w:t>
      6) шығармашылық қызмет және көпшілік алдында өнер көрсету тәжірибесін жинақтау.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ансамбльде музыка ойнау мәдениетін, аспапта ойнау бойынша алған білім, білік және дағдыларын практикада қолдануға ұмтылысын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алушылардың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50.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51. Педагогтің білім алушылармен жеке жүргізетін сабақтары сыныптағы оқу-тәрбие жұмысының негізгі формасы болып табылады. Сабақтың жеке формалары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52. Бағдарлама ансамбльде ойнау, ноталарды парақтан оқу, аккомпанемент негіздерін меңгергісі келетін балаларды оқытуға арналған.</w:t>
      </w:r>
    </w:p>
    <w:p>
      <w:pPr>
        <w:spacing w:after="0"/>
        <w:ind w:left="0"/>
        <w:jc w:val="both"/>
      </w:pPr>
      <w:r>
        <w:rPr>
          <w:rFonts w:ascii="Times New Roman"/>
          <w:b w:val="false"/>
          <w:i w:val="false"/>
          <w:color w:val="000000"/>
          <w:sz w:val="28"/>
        </w:rPr>
        <w:t>
      53. Бағдарлама ансамбльде орындаудың практикалық тәжірибесін, ансамбльде музыка ойнауды үйрену және музыка өнерін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54.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55. Педагог білім алушының барлық ерекшеліктерін ескереді, жағымды жақтарына мән береді және дамыта отырып, бұл қасиеттерді педагогикалық процесте оңтайлы қолданады.</w:t>
      </w:r>
    </w:p>
    <w:p>
      <w:pPr>
        <w:spacing w:after="0"/>
        <w:ind w:left="0"/>
        <w:jc w:val="both"/>
      </w:pPr>
      <w:r>
        <w:rPr>
          <w:rFonts w:ascii="Times New Roman"/>
          <w:b w:val="false"/>
          <w:i w:val="false"/>
          <w:color w:val="000000"/>
          <w:sz w:val="28"/>
        </w:rPr>
        <w:t xml:space="preserve">
      56. "Ансамбль" пәні бойынша сабақтарда педагогпен, кейіннен сыныптағы білім алушылармен төрт қолмен ойнау практикасы қолданылады, бұл баланың қызығушылығын және ансамбльде музыка ойнау процесіне әуестенушілігін оятады. </w:t>
      </w:r>
    </w:p>
    <w:p>
      <w:pPr>
        <w:spacing w:after="0"/>
        <w:ind w:left="0"/>
        <w:jc w:val="both"/>
      </w:pPr>
      <w:r>
        <w:rPr>
          <w:rFonts w:ascii="Times New Roman"/>
          <w:b w:val="false"/>
          <w:i w:val="false"/>
          <w:color w:val="000000"/>
          <w:sz w:val="28"/>
        </w:rPr>
        <w:t>
      57. Сабақтар білім алушының әрекеттерін қатаң ырғақ шеңберінде ұйымдастырады, зейінін шоғырландыруға мәжбүрлейді және серіктесін тыңдай білуге үйретеді.</w:t>
      </w:r>
    </w:p>
    <w:p>
      <w:pPr>
        <w:spacing w:after="0"/>
        <w:ind w:left="0"/>
        <w:jc w:val="both"/>
      </w:pPr>
      <w:r>
        <w:rPr>
          <w:rFonts w:ascii="Times New Roman"/>
          <w:b w:val="false"/>
          <w:i w:val="false"/>
          <w:color w:val="000000"/>
          <w:sz w:val="28"/>
        </w:rPr>
        <w:t>
      58. Педагогтің міндеттерінің бірі – дайындық деңгейі ұқсас білім алушы-серіктестерді іріктеу. Олардың біреуінің артта қалуы ойыннан алатын жалпы көркемдік әсерге әсер етеді.</w:t>
      </w:r>
    </w:p>
    <w:p>
      <w:pPr>
        <w:spacing w:after="0"/>
        <w:ind w:left="0"/>
        <w:jc w:val="both"/>
      </w:pPr>
      <w:r>
        <w:rPr>
          <w:rFonts w:ascii="Times New Roman"/>
          <w:b w:val="false"/>
          <w:i w:val="false"/>
          <w:color w:val="000000"/>
          <w:sz w:val="28"/>
        </w:rPr>
        <w:t>
      59. Пән бойынша табысты оқытудың шарты – екі серіктесті аспапқа дұрыс отырғызу, серіктестер арасында педальді бөлуді қалыптастыру болып табылады. Ансамбльдегі серіктестер орындарын ауыстырады, әртүрлі білім алушылар арасында бірінші және екінші партияны орындауды алмастырады.</w:t>
      </w:r>
    </w:p>
    <w:p>
      <w:pPr>
        <w:spacing w:after="0"/>
        <w:ind w:left="0"/>
        <w:jc w:val="both"/>
      </w:pPr>
      <w:r>
        <w:rPr>
          <w:rFonts w:ascii="Times New Roman"/>
          <w:b w:val="false"/>
          <w:i w:val="false"/>
          <w:color w:val="000000"/>
          <w:sz w:val="28"/>
        </w:rPr>
        <w:t>
      60. Педагог төрт қолмен ойналатын фортепиано ансамбльдерінен басқа, төрт қолмен ойналатын екі фортепианоға арналған ансамбльдермен таныстырады.</w:t>
      </w:r>
    </w:p>
    <w:p>
      <w:pPr>
        <w:spacing w:after="0"/>
        <w:ind w:left="0"/>
        <w:jc w:val="both"/>
      </w:pPr>
      <w:r>
        <w:rPr>
          <w:rFonts w:ascii="Times New Roman"/>
          <w:b w:val="false"/>
          <w:i w:val="false"/>
          <w:color w:val="000000"/>
          <w:sz w:val="28"/>
        </w:rPr>
        <w:t xml:space="preserve">
      61. Педагогтің үнемі назарында болады: </w:t>
      </w:r>
    </w:p>
    <w:p>
      <w:pPr>
        <w:spacing w:after="0"/>
        <w:ind w:left="0"/>
        <w:jc w:val="both"/>
      </w:pPr>
      <w:r>
        <w:rPr>
          <w:rFonts w:ascii="Times New Roman"/>
          <w:b w:val="false"/>
          <w:i w:val="false"/>
          <w:color w:val="000000"/>
          <w:sz w:val="28"/>
        </w:rPr>
        <w:t>
      1) серіктестердің орындауындағы үйлесімділікпен жұмыс;</w:t>
      </w:r>
    </w:p>
    <w:p>
      <w:pPr>
        <w:spacing w:after="0"/>
        <w:ind w:left="0"/>
        <w:jc w:val="both"/>
      </w:pPr>
      <w:r>
        <w:rPr>
          <w:rFonts w:ascii="Times New Roman"/>
          <w:b w:val="false"/>
          <w:i w:val="false"/>
          <w:color w:val="000000"/>
          <w:sz w:val="28"/>
        </w:rPr>
        <w:t>
      2) олардың партияларының дыбыстық тепе-теңдігі, бірдей фразировка жасау, агогика, штрихтармен, дауыс ырғағымен, фразаны бірге бастап және оны бірге аяқтау білігімен жұмыс;</w:t>
      </w:r>
    </w:p>
    <w:p>
      <w:pPr>
        <w:spacing w:after="0"/>
        <w:ind w:left="0"/>
        <w:jc w:val="both"/>
      </w:pPr>
      <w:r>
        <w:rPr>
          <w:rFonts w:ascii="Times New Roman"/>
          <w:b w:val="false"/>
          <w:i w:val="false"/>
          <w:color w:val="000000"/>
          <w:sz w:val="28"/>
        </w:rPr>
        <w:t>
      3) серіктестер арасында бөлінген қосарланғандарда және аккордарда дыбыс шығаруларының тепе-теңдігі;</w:t>
      </w:r>
    </w:p>
    <w:p>
      <w:pPr>
        <w:spacing w:after="0"/>
        <w:ind w:left="0"/>
        <w:jc w:val="both"/>
      </w:pPr>
      <w:r>
        <w:rPr>
          <w:rFonts w:ascii="Times New Roman"/>
          <w:b w:val="false"/>
          <w:i w:val="false"/>
          <w:color w:val="000000"/>
          <w:sz w:val="28"/>
        </w:rPr>
        <w:t>
      4) дауысты серіктестен серіктеске жеткізу;</w:t>
      </w:r>
    </w:p>
    <w:p>
      <w:pPr>
        <w:spacing w:after="0"/>
        <w:ind w:left="0"/>
        <w:jc w:val="both"/>
      </w:pPr>
      <w:r>
        <w:rPr>
          <w:rFonts w:ascii="Times New Roman"/>
          <w:b w:val="false"/>
          <w:i w:val="false"/>
          <w:color w:val="000000"/>
          <w:sz w:val="28"/>
        </w:rPr>
        <w:t>
      5) ырғақтық қағыстың тұтастығын сақтау.</w:t>
      </w:r>
    </w:p>
    <w:p>
      <w:pPr>
        <w:spacing w:after="0"/>
        <w:ind w:left="0"/>
        <w:jc w:val="both"/>
      </w:pPr>
      <w:r>
        <w:rPr>
          <w:rFonts w:ascii="Times New Roman"/>
          <w:b w:val="false"/>
          <w:i w:val="false"/>
          <w:color w:val="000000"/>
          <w:sz w:val="28"/>
        </w:rPr>
        <w:t>
      62. Педагог білім алушылармен бірге шығарманың формасын талдайды, ірі және ұсақ тараулар белгіленеді, олар білім алушылармен жеке пысықталады. Шығарманың формасы шығарма, оның мағынасы және көркемдік бейнесі туралы жалпы түсініктің маңызды құрамдасы болып табылады.</w:t>
      </w:r>
    </w:p>
    <w:p>
      <w:pPr>
        <w:spacing w:after="0"/>
        <w:ind w:left="0"/>
        <w:jc w:val="both"/>
      </w:pPr>
      <w:r>
        <w:rPr>
          <w:rFonts w:ascii="Times New Roman"/>
          <w:b w:val="false"/>
          <w:i w:val="false"/>
          <w:color w:val="000000"/>
          <w:sz w:val="28"/>
        </w:rPr>
        <w:t xml:space="preserve">
      63. Репертуар орындаушылардың мүмкіндіктеріне қарай әрбір нақты дуэтке арналып қалыптастырылады. </w:t>
      </w:r>
    </w:p>
    <w:p>
      <w:pPr>
        <w:spacing w:after="0"/>
        <w:ind w:left="0"/>
        <w:jc w:val="both"/>
      </w:pPr>
      <w:r>
        <w:rPr>
          <w:rFonts w:ascii="Times New Roman"/>
          <w:b w:val="false"/>
          <w:i w:val="false"/>
          <w:color w:val="000000"/>
          <w:sz w:val="28"/>
        </w:rPr>
        <w:t>
      64. Педагогтің сабақ жүргізудегі міндеттерінің бірі білім алушылардың энергиясы мен уақытын аз жұмсап, максималды нәтижеге қол жеткізу болып табылады.</w:t>
      </w:r>
    </w:p>
    <w:p>
      <w:pPr>
        <w:spacing w:after="0"/>
        <w:ind w:left="0"/>
        <w:jc w:val="both"/>
      </w:pPr>
      <w:r>
        <w:rPr>
          <w:rFonts w:ascii="Times New Roman"/>
          <w:b w:val="false"/>
          <w:i w:val="false"/>
          <w:color w:val="000000"/>
          <w:sz w:val="28"/>
        </w:rPr>
        <w:t>
      65. Үнемі музыка ойнап тұратын дайындықтың қарқыны маңызды болады, ол тек педагогтің тұжырымдалған ескертпелері мен ұсынымдарын түсіндіру үшін тоқтатылуы тиіс.</w:t>
      </w:r>
    </w:p>
    <w:p>
      <w:pPr>
        <w:spacing w:after="0"/>
        <w:ind w:left="0"/>
        <w:jc w:val="both"/>
      </w:pPr>
      <w:r>
        <w:rPr>
          <w:rFonts w:ascii="Times New Roman"/>
          <w:b w:val="false"/>
          <w:i w:val="false"/>
          <w:color w:val="000000"/>
          <w:sz w:val="28"/>
        </w:rPr>
        <w:t xml:space="preserve">
      66. Ансамбльдік техника барлық орындаушылардың көркемдік бейнені түсінудегі біртұтастығын және орындаушылық тәсілдердің үйлесімділігін талап етеді. </w:t>
      </w:r>
    </w:p>
    <w:p>
      <w:pPr>
        <w:spacing w:after="0"/>
        <w:ind w:left="0"/>
        <w:jc w:val="both"/>
      </w:pPr>
      <w:r>
        <w:rPr>
          <w:rFonts w:ascii="Times New Roman"/>
          <w:b w:val="false"/>
          <w:i w:val="false"/>
          <w:color w:val="000000"/>
          <w:sz w:val="28"/>
        </w:rPr>
        <w:t xml:space="preserve">
      67. Ансамбльдің нақты және бірге ойнау шарты болып қарқынды бекіту және ырғақтық қағыстың тұтас сақталуы болып табылады. Ырғақпен жұмыс фразировкамен және музыкалық мазмұнымен қатар жүргізіледі. </w:t>
      </w:r>
    </w:p>
    <w:p>
      <w:pPr>
        <w:spacing w:after="0"/>
        <w:ind w:left="0"/>
        <w:jc w:val="both"/>
      </w:pPr>
      <w:r>
        <w:rPr>
          <w:rFonts w:ascii="Times New Roman"/>
          <w:b w:val="false"/>
          <w:i w:val="false"/>
          <w:color w:val="000000"/>
          <w:sz w:val="28"/>
        </w:rPr>
        <w:t xml:space="preserve">
      68. Фразалардың әндетіп шығуы негіз қалаушы мәнге ие. Шығарманы, оның бейнелі-поэтикалық құрылымын, музыкалық драматургиясын талдау қажет. </w:t>
      </w:r>
    </w:p>
    <w:p>
      <w:pPr>
        <w:spacing w:after="0"/>
        <w:ind w:left="0"/>
        <w:jc w:val="both"/>
      </w:pPr>
      <w:r>
        <w:rPr>
          <w:rFonts w:ascii="Times New Roman"/>
          <w:b w:val="false"/>
          <w:i w:val="false"/>
          <w:color w:val="000000"/>
          <w:sz w:val="28"/>
        </w:rPr>
        <w:t>
      69. Педагог білім алушының назарын шығарманың формасына, динамикалық, тембрлік бояуының ерекшеліктеріне, мейлінше күрделі эпизодтарына аудартады.</w:t>
      </w:r>
    </w:p>
    <w:p>
      <w:pPr>
        <w:spacing w:after="0"/>
        <w:ind w:left="0"/>
        <w:jc w:val="both"/>
      </w:pPr>
      <w:r>
        <w:rPr>
          <w:rFonts w:ascii="Times New Roman"/>
          <w:b w:val="false"/>
          <w:i w:val="false"/>
          <w:color w:val="000000"/>
          <w:sz w:val="28"/>
        </w:rPr>
        <w:t xml:space="preserve">
      70. Педагог білім алушыны өз серіктесін тыңдауды және естуді, онымен өзінің әрекеттері мен тілегін қатаң келісіп отыруға дағдыландырады. </w:t>
      </w:r>
    </w:p>
    <w:p>
      <w:pPr>
        <w:spacing w:after="0"/>
        <w:ind w:left="0"/>
        <w:jc w:val="both"/>
      </w:pPr>
      <w:r>
        <w:rPr>
          <w:rFonts w:ascii="Times New Roman"/>
          <w:b w:val="false"/>
          <w:i w:val="false"/>
          <w:color w:val="000000"/>
          <w:sz w:val="28"/>
        </w:rPr>
        <w:t>
      71. Шығармашылық тұлғаны қалыптастыру бойынша жұмыс оқытудың барлық кезеңінде жүзеге асырылады.</w:t>
      </w:r>
    </w:p>
    <w:p>
      <w:pPr>
        <w:spacing w:after="0"/>
        <w:ind w:left="0"/>
        <w:jc w:val="both"/>
      </w:pPr>
      <w:r>
        <w:rPr>
          <w:rFonts w:ascii="Times New Roman"/>
          <w:b w:val="false"/>
          <w:i w:val="false"/>
          <w:color w:val="000000"/>
          <w:sz w:val="28"/>
        </w:rPr>
        <w:t>
      72. Білім алушыға өз бетінше жұмыс істеуді, мәселелі фрагменттерді пысықтау білігін, шығарманың штрихтарын, фразировкасын және динамикасын нақтылауды үйрету маңызды міндет болып табылады.</w:t>
      </w:r>
    </w:p>
    <w:p>
      <w:pPr>
        <w:spacing w:after="0"/>
        <w:ind w:left="0"/>
        <w:jc w:val="both"/>
      </w:pPr>
      <w:r>
        <w:rPr>
          <w:rFonts w:ascii="Times New Roman"/>
          <w:b w:val="false"/>
          <w:i w:val="false"/>
          <w:color w:val="000000"/>
          <w:sz w:val="28"/>
        </w:rPr>
        <w:t>
      73. Білім алушы алдымен өзінің партиясымен жеке, кейін серіктесімен бірге жұмыс істейді. Табысты ойнаудың маңызды шарты педагогпен жүргізілетін тұрақты дайындықтар болып табылады.</w:t>
      </w:r>
    </w:p>
    <w:p>
      <w:pPr>
        <w:spacing w:after="0"/>
        <w:ind w:left="0"/>
        <w:jc w:val="both"/>
      </w:pPr>
      <w:r>
        <w:rPr>
          <w:rFonts w:ascii="Times New Roman"/>
          <w:b w:val="false"/>
          <w:i w:val="false"/>
          <w:color w:val="000000"/>
          <w:sz w:val="28"/>
        </w:rPr>
        <w:t>
      74.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75.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76. Білім алушы педагогпен өткізілген әр сабақтан кейін дайындалады, ойнаудағы педагог көрсеткен кемшіліктерін түзетеді. Білім алушы фортепиано ансамблі бойынша серіктесінің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77. Білім алушы ансамбльдің құрамында ойнай отырып, бірінші, екінші партияларды оқуды және бір тактіге немесе бірнеше тактіге алдын ала қарауды дағдыландырады.</w:t>
      </w:r>
    </w:p>
    <w:p>
      <w:pPr>
        <w:spacing w:after="0"/>
        <w:ind w:left="0"/>
        <w:jc w:val="both"/>
      </w:pPr>
      <w:r>
        <w:rPr>
          <w:rFonts w:ascii="Times New Roman"/>
          <w:b w:val="false"/>
          <w:i w:val="false"/>
          <w:color w:val="000000"/>
          <w:sz w:val="28"/>
        </w:rPr>
        <w:t>
      78.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w:t>
      </w:r>
    </w:p>
    <w:p>
      <w:pPr>
        <w:spacing w:after="0"/>
        <w:ind w:left="0"/>
        <w:jc w:val="both"/>
      </w:pPr>
      <w:r>
        <w:rPr>
          <w:rFonts w:ascii="Times New Roman"/>
          <w:b w:val="false"/>
          <w:i w:val="false"/>
          <w:color w:val="000000"/>
          <w:sz w:val="28"/>
        </w:rPr>
        <w:t>
      79. Жеке жоспардың міндетті тараулары:</w:t>
      </w:r>
    </w:p>
    <w:p>
      <w:pPr>
        <w:spacing w:after="0"/>
        <w:ind w:left="0"/>
        <w:jc w:val="both"/>
      </w:pPr>
      <w:r>
        <w:rPr>
          <w:rFonts w:ascii="Times New Roman"/>
          <w:b w:val="false"/>
          <w:i w:val="false"/>
          <w:color w:val="000000"/>
          <w:sz w:val="28"/>
        </w:rPr>
        <w:t>
      1) ауфтактпен жұмыс;</w:t>
      </w:r>
    </w:p>
    <w:p>
      <w:pPr>
        <w:spacing w:after="0"/>
        <w:ind w:left="0"/>
        <w:jc w:val="both"/>
      </w:pPr>
      <w:r>
        <w:rPr>
          <w:rFonts w:ascii="Times New Roman"/>
          <w:b w:val="false"/>
          <w:i w:val="false"/>
          <w:color w:val="000000"/>
          <w:sz w:val="28"/>
        </w:rPr>
        <w:t>
      2) үйлесімді орындау бойынша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 мен билерінің өңдеулері;</w:t>
      </w:r>
    </w:p>
    <w:p>
      <w:pPr>
        <w:spacing w:after="0"/>
        <w:ind w:left="0"/>
        <w:jc w:val="both"/>
      </w:pPr>
      <w:r>
        <w:rPr>
          <w:rFonts w:ascii="Times New Roman"/>
          <w:b w:val="false"/>
          <w:i w:val="false"/>
          <w:color w:val="000000"/>
          <w:sz w:val="28"/>
        </w:rPr>
        <w:t>
      6) ансабль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80. Үй тапсырмасының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81.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82. "Ансамбль" пәнінің үлгілік оқу жоспарындағы "Фортепиано", "Нотаны парақтан оқу"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83. 1 сыныптағы Бағдарлама талаптары:</w:t>
      </w:r>
    </w:p>
    <w:p>
      <w:pPr>
        <w:spacing w:after="0"/>
        <w:ind w:left="0"/>
        <w:jc w:val="both"/>
      </w:pPr>
      <w:r>
        <w:rPr>
          <w:rFonts w:ascii="Times New Roman"/>
          <w:b w:val="false"/>
          <w:i w:val="false"/>
          <w:color w:val="000000"/>
          <w:sz w:val="28"/>
        </w:rPr>
        <w:t>
      1) педагогпен, сыныптағы білім алушымен бірге төрт қолмен ойнауды меңгеру;</w:t>
      </w:r>
    </w:p>
    <w:p>
      <w:pPr>
        <w:spacing w:after="0"/>
        <w:ind w:left="0"/>
        <w:jc w:val="both"/>
      </w:pPr>
      <w:r>
        <w:rPr>
          <w:rFonts w:ascii="Times New Roman"/>
          <w:b w:val="false"/>
          <w:i w:val="false"/>
          <w:color w:val="000000"/>
          <w:sz w:val="28"/>
        </w:rPr>
        <w:t>
      2) ырғақты суреті қарапайым, қарапайым өлшемді бір дауысты әуендерді, қарапайым фраза, мотив деңгейіндегі музыкалық құрылымдарды, бір аппликатуралық позиция шеңберінде ойнау тәсілдерін, штрихтарды (non legato [нон легато], legato [легато]) меңгеру;</w:t>
      </w:r>
    </w:p>
    <w:p>
      <w:pPr>
        <w:spacing w:after="0"/>
        <w:ind w:left="0"/>
        <w:jc w:val="both"/>
      </w:pPr>
      <w:r>
        <w:rPr>
          <w:rFonts w:ascii="Times New Roman"/>
          <w:b w:val="false"/>
          <w:i w:val="false"/>
          <w:color w:val="000000"/>
          <w:sz w:val="28"/>
        </w:rPr>
        <w:t>
      3) мейлінше күрделі ырғақты суреттерді, аяқталған құрылымды (кезеңді) білдіретін музыкалық материалды меңгеру;</w:t>
      </w:r>
    </w:p>
    <w:p>
      <w:pPr>
        <w:spacing w:after="0"/>
        <w:ind w:left="0"/>
        <w:jc w:val="both"/>
      </w:pPr>
      <w:r>
        <w:rPr>
          <w:rFonts w:ascii="Times New Roman"/>
          <w:b w:val="false"/>
          <w:i w:val="false"/>
          <w:color w:val="000000"/>
          <w:sz w:val="28"/>
        </w:rPr>
        <w:t>
      4) бір дауысты әуендермен, штрихтармен (non legato [нон легато], 2 дыбыспен legato [легато], мүмкіндігінше staccato [стаккато]);</w:t>
      </w:r>
    </w:p>
    <w:p>
      <w:pPr>
        <w:spacing w:after="0"/>
        <w:ind w:left="0"/>
        <w:jc w:val="both"/>
      </w:pPr>
      <w:r>
        <w:rPr>
          <w:rFonts w:ascii="Times New Roman"/>
          <w:b w:val="false"/>
          <w:i w:val="false"/>
          <w:color w:val="000000"/>
          <w:sz w:val="28"/>
        </w:rPr>
        <w:t>
      5) серіктесін тыңдау дағдысын қалыптастыру;</w:t>
      </w:r>
    </w:p>
    <w:p>
      <w:pPr>
        <w:spacing w:after="0"/>
        <w:ind w:left="0"/>
        <w:jc w:val="both"/>
      </w:pPr>
      <w:r>
        <w:rPr>
          <w:rFonts w:ascii="Times New Roman"/>
          <w:b w:val="false"/>
          <w:i w:val="false"/>
          <w:color w:val="000000"/>
          <w:sz w:val="28"/>
        </w:rPr>
        <w:t>
      6) оқу жылының ішінде 6-8 музыкалық шығарманы меңгеру.</w:t>
      </w:r>
    </w:p>
    <w:p>
      <w:pPr>
        <w:spacing w:after="0"/>
        <w:ind w:left="0"/>
        <w:jc w:val="both"/>
      </w:pPr>
      <w:r>
        <w:rPr>
          <w:rFonts w:ascii="Times New Roman"/>
          <w:b w:val="false"/>
          <w:i w:val="false"/>
          <w:color w:val="000000"/>
          <w:sz w:val="28"/>
        </w:rPr>
        <w:t>
      84.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түсінігі. Ансамбльдің түрлері.</w:t>
      </w:r>
    </w:p>
    <w:p>
      <w:pPr>
        <w:spacing w:after="0"/>
        <w:ind w:left="0"/>
        <w:jc w:val="both"/>
      </w:pPr>
      <w:r>
        <w:rPr>
          <w:rFonts w:ascii="Times New Roman"/>
          <w:b w:val="false"/>
          <w:i w:val="false"/>
          <w:color w:val="000000"/>
          <w:sz w:val="28"/>
        </w:rPr>
        <w:t>
      2-тақырып. Ансамбльде ойнаудың ерекшеліктері.</w:t>
      </w:r>
    </w:p>
    <w:p>
      <w:pPr>
        <w:spacing w:after="0"/>
        <w:ind w:left="0"/>
        <w:jc w:val="both"/>
      </w:pPr>
      <w:r>
        <w:rPr>
          <w:rFonts w:ascii="Times New Roman"/>
          <w:b w:val="false"/>
          <w:i w:val="false"/>
          <w:color w:val="000000"/>
          <w:sz w:val="28"/>
        </w:rPr>
        <w:t>
      3-тақырып. Шығармамен танысу. Шығарманы құру тарихы. Композитор туралы мәлімет.</w:t>
      </w:r>
    </w:p>
    <w:p>
      <w:pPr>
        <w:spacing w:after="0"/>
        <w:ind w:left="0"/>
        <w:jc w:val="both"/>
      </w:pPr>
      <w:r>
        <w:rPr>
          <w:rFonts w:ascii="Times New Roman"/>
          <w:b w:val="false"/>
          <w:i w:val="false"/>
          <w:color w:val="000000"/>
          <w:sz w:val="28"/>
        </w:rPr>
        <w:t>
      4-тақырып. Педагог және білім алушы құрамында бірге ойнау.</w:t>
      </w:r>
    </w:p>
    <w:p>
      <w:pPr>
        <w:spacing w:after="0"/>
        <w:ind w:left="0"/>
        <w:jc w:val="both"/>
      </w:pPr>
      <w:r>
        <w:rPr>
          <w:rFonts w:ascii="Times New Roman"/>
          <w:b w:val="false"/>
          <w:i w:val="false"/>
          <w:color w:val="000000"/>
          <w:sz w:val="28"/>
        </w:rPr>
        <w:t>
      5-тақырып. Шығарманы талдау. Шығарма формасын талдау. Дыбыс балансымен жұмыс. Дыбыс шығарудың ұқсас тәсілдерін меңгеру бойынша жұмыс.</w:t>
      </w:r>
    </w:p>
    <w:p>
      <w:pPr>
        <w:spacing w:after="0"/>
        <w:ind w:left="0"/>
        <w:jc w:val="both"/>
      </w:pPr>
      <w:r>
        <w:rPr>
          <w:rFonts w:ascii="Times New Roman"/>
          <w:b w:val="false"/>
          <w:i w:val="false"/>
          <w:color w:val="000000"/>
          <w:sz w:val="28"/>
        </w:rPr>
        <w:t>
      6-тақырып. Үйлесімді бірге ойнау бойынша жұмыс. Әр партияның материалындағы техникалық қиындықтарды жеңу бойынша жұмыс.</w:t>
      </w:r>
    </w:p>
    <w:p>
      <w:pPr>
        <w:spacing w:after="0"/>
        <w:ind w:left="0"/>
        <w:jc w:val="both"/>
      </w:pPr>
      <w:r>
        <w:rPr>
          <w:rFonts w:ascii="Times New Roman"/>
          <w:b w:val="false"/>
          <w:i w:val="false"/>
          <w:color w:val="000000"/>
          <w:sz w:val="28"/>
        </w:rPr>
        <w:t>
      7-тақырып.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8-тақырып. Музыкалық материалды бөлмей, аяқталмаған фразаны іліп әкету және оны серіктеске беру білігін қалыптастыру бойынша жұмыс.</w:t>
      </w:r>
    </w:p>
    <w:p>
      <w:pPr>
        <w:spacing w:after="0"/>
        <w:ind w:left="0"/>
        <w:jc w:val="both"/>
      </w:pPr>
      <w:r>
        <w:rPr>
          <w:rFonts w:ascii="Times New Roman"/>
          <w:b w:val="false"/>
          <w:i w:val="false"/>
          <w:color w:val="000000"/>
          <w:sz w:val="28"/>
        </w:rPr>
        <w:t>
      9-тақырып. Ұжымдық шығармашылық музыка ойнау дағдыларын қалыптастыру. Ауфтакт. Ішкі үлестік қағыс. Өз партиясының дыбысталуын ести білу. Серіктесінің партиясын ести білу. Ансабльдің тұтас дыбысталуын ести білу.</w:t>
      </w:r>
    </w:p>
    <w:p>
      <w:pPr>
        <w:spacing w:after="0"/>
        <w:ind w:left="0"/>
        <w:jc w:val="both"/>
      </w:pPr>
      <w:r>
        <w:rPr>
          <w:rFonts w:ascii="Times New Roman"/>
          <w:b w:val="false"/>
          <w:i w:val="false"/>
          <w:color w:val="000000"/>
          <w:sz w:val="28"/>
        </w:rPr>
        <w:t xml:space="preserve">
      10-тақырып. Музыкалық материалдың барлық элементтерінің тең орындалуына қол жеткізу білігін қалыптастыру бойынша жұмыс (штрихтарды, педальді басу, дыбыс шығару, динамика). </w:t>
      </w:r>
    </w:p>
    <w:p>
      <w:pPr>
        <w:spacing w:after="0"/>
        <w:ind w:left="0"/>
        <w:jc w:val="both"/>
      </w:pPr>
      <w:r>
        <w:rPr>
          <w:rFonts w:ascii="Times New Roman"/>
          <w:b w:val="false"/>
          <w:i w:val="false"/>
          <w:color w:val="000000"/>
          <w:sz w:val="28"/>
        </w:rPr>
        <w:t>
      11-тақырып. Үйлесімді, бір қарқында, қимылдың тұтастығын үнемі сезіне отырып ойнау білігін қалыптастыру бойынша жұмыс. Бірігіп орындау процесінде шығарманың көркемдік бейнесінің біртұтастығымен жұмыс істеу білігі.</w:t>
      </w:r>
    </w:p>
    <w:p>
      <w:pPr>
        <w:spacing w:after="0"/>
        <w:ind w:left="0"/>
        <w:jc w:val="both"/>
      </w:pPr>
      <w:r>
        <w:rPr>
          <w:rFonts w:ascii="Times New Roman"/>
          <w:b w:val="false"/>
          <w:i w:val="false"/>
          <w:color w:val="000000"/>
          <w:sz w:val="28"/>
        </w:rPr>
        <w:t>
      85.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 негіздерін біледі;</w:t>
      </w:r>
    </w:p>
    <w:p>
      <w:pPr>
        <w:spacing w:after="0"/>
        <w:ind w:left="0"/>
        <w:jc w:val="both"/>
      </w:pPr>
      <w:r>
        <w:rPr>
          <w:rFonts w:ascii="Times New Roman"/>
          <w:b w:val="false"/>
          <w:i w:val="false"/>
          <w:color w:val="000000"/>
          <w:sz w:val="28"/>
        </w:rPr>
        <w:t xml:space="preserve">
      2) (non legato [нон легато], legato [легато], мүмкіндігінше staccato [стаккато]) штрихтарын біледі; </w:t>
      </w:r>
    </w:p>
    <w:p>
      <w:pPr>
        <w:spacing w:after="0"/>
        <w:ind w:left="0"/>
        <w:jc w:val="both"/>
      </w:pPr>
      <w:r>
        <w:rPr>
          <w:rFonts w:ascii="Times New Roman"/>
          <w:b w:val="false"/>
          <w:i w:val="false"/>
          <w:color w:val="000000"/>
          <w:sz w:val="28"/>
        </w:rPr>
        <w:t>
      3) ансамбль, әуен, лад (мажор, минор), үзіліс, мінез түсініктерін біледі;</w:t>
      </w:r>
    </w:p>
    <w:p>
      <w:pPr>
        <w:spacing w:after="0"/>
        <w:ind w:left="0"/>
        <w:jc w:val="both"/>
      </w:pPr>
      <w:r>
        <w:rPr>
          <w:rFonts w:ascii="Times New Roman"/>
          <w:b w:val="false"/>
          <w:i w:val="false"/>
          <w:color w:val="000000"/>
          <w:sz w:val="28"/>
        </w:rPr>
        <w:t>
      4) динамикалық реңктерді біледі (forte [форте], piano [пиано], diminuendo [диминуэндо], crescendo [крещендо]);</w:t>
      </w:r>
    </w:p>
    <w:p>
      <w:pPr>
        <w:spacing w:after="0"/>
        <w:ind w:left="0"/>
        <w:jc w:val="both"/>
      </w:pPr>
      <w:r>
        <w:rPr>
          <w:rFonts w:ascii="Times New Roman"/>
          <w:b w:val="false"/>
          <w:i w:val="false"/>
          <w:color w:val="000000"/>
          <w:sz w:val="28"/>
        </w:rPr>
        <w:t>
      5) non legato [нон легато], legato [легато], staccato [стаккато] штрихтарын дұрыс орындайды;</w:t>
      </w:r>
    </w:p>
    <w:p>
      <w:pPr>
        <w:spacing w:after="0"/>
        <w:ind w:left="0"/>
        <w:jc w:val="both"/>
      </w:pPr>
      <w:r>
        <w:rPr>
          <w:rFonts w:ascii="Times New Roman"/>
          <w:b w:val="false"/>
          <w:i w:val="false"/>
          <w:color w:val="000000"/>
          <w:sz w:val="28"/>
        </w:rPr>
        <w:t>
      6) дыбысты белгілі күшпен шығара алады;</w:t>
      </w:r>
    </w:p>
    <w:p>
      <w:pPr>
        <w:spacing w:after="0"/>
        <w:ind w:left="0"/>
        <w:jc w:val="both"/>
      </w:pPr>
      <w:r>
        <w:rPr>
          <w:rFonts w:ascii="Times New Roman"/>
          <w:b w:val="false"/>
          <w:i w:val="false"/>
          <w:color w:val="000000"/>
          <w:sz w:val="28"/>
        </w:rPr>
        <w:t>
      7) өз партиясының және серіктесі партиясының дыбысталуын ести алады.</w:t>
      </w:r>
    </w:p>
    <w:p>
      <w:pPr>
        <w:spacing w:after="0"/>
        <w:ind w:left="0"/>
        <w:jc w:val="both"/>
      </w:pPr>
      <w:r>
        <w:rPr>
          <w:rFonts w:ascii="Times New Roman"/>
          <w:b w:val="false"/>
          <w:i w:val="false"/>
          <w:color w:val="000000"/>
          <w:sz w:val="28"/>
        </w:rPr>
        <w:t>
      86. 2 сыныптағы Бағдарлама талаптары:</w:t>
      </w:r>
    </w:p>
    <w:p>
      <w:pPr>
        <w:spacing w:after="0"/>
        <w:ind w:left="0"/>
        <w:jc w:val="both"/>
      </w:pPr>
      <w:r>
        <w:rPr>
          <w:rFonts w:ascii="Times New Roman"/>
          <w:b w:val="false"/>
          <w:i w:val="false"/>
          <w:color w:val="000000"/>
          <w:sz w:val="28"/>
        </w:rPr>
        <w:t>
      1) ансамбльде музыка ойнау дағдылары, әуендік сызықты тыңдау білігі, оны мәнерлеп жеткізу, серіктесін сауатты сүйемелдеу, шығарманың динамикасымен, музыкалық шығарманың мазмұны мен стилін талдау бойынша жұмыс жалғастырылады:</w:t>
      </w:r>
    </w:p>
    <w:p>
      <w:pPr>
        <w:spacing w:after="0"/>
        <w:ind w:left="0"/>
        <w:jc w:val="both"/>
      </w:pPr>
      <w:r>
        <w:rPr>
          <w:rFonts w:ascii="Times New Roman"/>
          <w:b w:val="false"/>
          <w:i w:val="false"/>
          <w:color w:val="000000"/>
          <w:sz w:val="28"/>
        </w:rPr>
        <w:t>
      2) ырғақтық суреті жеңіл және мейлінше күрделі бір дауысты әуендерді, бір аппликатуралық позиция шеңберінде ойнау тәсілдерін, әуенді бір қолдан екінші қолға ауыстыру тәсілдерін, екпіндік ырғақтарымен фразаларды қайталау нұсқауларын меңгеру;</w:t>
      </w:r>
    </w:p>
    <w:p>
      <w:pPr>
        <w:spacing w:after="0"/>
        <w:ind w:left="0"/>
        <w:jc w:val="both"/>
      </w:pPr>
      <w:r>
        <w:rPr>
          <w:rFonts w:ascii="Times New Roman"/>
          <w:b w:val="false"/>
          <w:i w:val="false"/>
          <w:color w:val="000000"/>
          <w:sz w:val="28"/>
        </w:rPr>
        <w:t>
      3) жанр, фраза, мотив, ырғақ, қарқын, бейнелілік, аппликатура, allegro [аллегро], moderato [модерато], ritenuto [ритенуто] түсініктерін меңгеру;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8-10 шығарманы меңгеру.</w:t>
      </w:r>
    </w:p>
    <w:p>
      <w:pPr>
        <w:spacing w:after="0"/>
        <w:ind w:left="0"/>
        <w:jc w:val="both"/>
      </w:pPr>
      <w:r>
        <w:rPr>
          <w:rFonts w:ascii="Times New Roman"/>
          <w:b w:val="false"/>
          <w:i w:val="false"/>
          <w:color w:val="000000"/>
          <w:sz w:val="28"/>
        </w:rPr>
        <w:t>
      87.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туралы теориялық мәліметтерді бекіту.</w:t>
      </w:r>
    </w:p>
    <w:p>
      <w:pPr>
        <w:spacing w:after="0"/>
        <w:ind w:left="0"/>
        <w:jc w:val="both"/>
      </w:pPr>
      <w:r>
        <w:rPr>
          <w:rFonts w:ascii="Times New Roman"/>
          <w:b w:val="false"/>
          <w:i w:val="false"/>
          <w:color w:val="000000"/>
          <w:sz w:val="28"/>
        </w:rPr>
        <w:t>
      2-тақырып. Ансамбльдік жұпты іріктеу: білім алушы – білім алушы бір аспапта ойнайды.</w:t>
      </w:r>
    </w:p>
    <w:p>
      <w:pPr>
        <w:spacing w:after="0"/>
        <w:ind w:left="0"/>
        <w:jc w:val="both"/>
      </w:pPr>
      <w:r>
        <w:rPr>
          <w:rFonts w:ascii="Times New Roman"/>
          <w:b w:val="false"/>
          <w:i w:val="false"/>
          <w:color w:val="000000"/>
          <w:sz w:val="28"/>
        </w:rPr>
        <w:t>
      3-тақырып. Үйлесімділікпен жұмыс.</w:t>
      </w:r>
    </w:p>
    <w:p>
      <w:pPr>
        <w:spacing w:after="0"/>
        <w:ind w:left="0"/>
        <w:jc w:val="both"/>
      </w:pPr>
      <w:r>
        <w:rPr>
          <w:rFonts w:ascii="Times New Roman"/>
          <w:b w:val="false"/>
          <w:i w:val="false"/>
          <w:color w:val="000000"/>
          <w:sz w:val="28"/>
        </w:rPr>
        <w:t>
      4-тақырып. Дыбысты үйлесімді аяқтау және тоқтату бойынша жұмыс.</w:t>
      </w:r>
    </w:p>
    <w:p>
      <w:pPr>
        <w:spacing w:after="0"/>
        <w:ind w:left="0"/>
        <w:jc w:val="both"/>
      </w:pPr>
      <w:r>
        <w:rPr>
          <w:rFonts w:ascii="Times New Roman"/>
          <w:b w:val="false"/>
          <w:i w:val="false"/>
          <w:color w:val="000000"/>
          <w:sz w:val="28"/>
        </w:rPr>
        <w:t>
      5-тақырып. Динамикалық өзгерістер кезіндегі қарқынды біртұтастық бойынша жұмыс.</w:t>
      </w:r>
    </w:p>
    <w:p>
      <w:pPr>
        <w:spacing w:after="0"/>
        <w:ind w:left="0"/>
        <w:jc w:val="both"/>
      </w:pPr>
      <w:r>
        <w:rPr>
          <w:rFonts w:ascii="Times New Roman"/>
          <w:b w:val="false"/>
          <w:i w:val="false"/>
          <w:color w:val="000000"/>
          <w:sz w:val="28"/>
        </w:rPr>
        <w:t>
      6-тақырып.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7-тақырып. Серіктес қате жіберген кезде бірігіп ойнауды жалғастыру білігін дағдыландыру.</w:t>
      </w:r>
    </w:p>
    <w:p>
      <w:pPr>
        <w:spacing w:after="0"/>
        <w:ind w:left="0"/>
        <w:jc w:val="both"/>
      </w:pPr>
      <w:r>
        <w:rPr>
          <w:rFonts w:ascii="Times New Roman"/>
          <w:b w:val="false"/>
          <w:i w:val="false"/>
          <w:color w:val="000000"/>
          <w:sz w:val="28"/>
        </w:rPr>
        <w:t>
      8-тақырып.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9-тақырып. Жеке және тұтасымен, жеке тәсілмен және жалпы түпкі оймен үйлесімді бірге ойнау бойынша жұмыс.</w:t>
      </w:r>
    </w:p>
    <w:p>
      <w:pPr>
        <w:spacing w:after="0"/>
        <w:ind w:left="0"/>
        <w:jc w:val="both"/>
      </w:pPr>
      <w:r>
        <w:rPr>
          <w:rFonts w:ascii="Times New Roman"/>
          <w:b w:val="false"/>
          <w:i w:val="false"/>
          <w:color w:val="000000"/>
          <w:sz w:val="28"/>
        </w:rPr>
        <w:t>
      10-тақырып. Әр партия материалында техникалық қиындықтарды жеңу бойынша жұмыс.</w:t>
      </w:r>
    </w:p>
    <w:p>
      <w:pPr>
        <w:spacing w:after="0"/>
        <w:ind w:left="0"/>
        <w:jc w:val="both"/>
      </w:pPr>
      <w:r>
        <w:rPr>
          <w:rFonts w:ascii="Times New Roman"/>
          <w:b w:val="false"/>
          <w:i w:val="false"/>
          <w:color w:val="000000"/>
          <w:sz w:val="28"/>
        </w:rPr>
        <w:t>
      11-тақырып.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12-тақырып.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13-тақырып. Ансамбльде ойнау кезінде педальді басқарудың ерекшеліктері.</w:t>
      </w:r>
    </w:p>
    <w:p>
      <w:pPr>
        <w:spacing w:after="0"/>
        <w:ind w:left="0"/>
        <w:jc w:val="both"/>
      </w:pPr>
      <w:r>
        <w:rPr>
          <w:rFonts w:ascii="Times New Roman"/>
          <w:b w:val="false"/>
          <w:i w:val="false"/>
          <w:color w:val="000000"/>
          <w:sz w:val="28"/>
        </w:rPr>
        <w:t>
      14-тақырып. Түрлі сипаттағы пьесаларды қолдану.</w:t>
      </w:r>
    </w:p>
    <w:p>
      <w:pPr>
        <w:spacing w:after="0"/>
        <w:ind w:left="0"/>
        <w:jc w:val="both"/>
      </w:pPr>
      <w:r>
        <w:rPr>
          <w:rFonts w:ascii="Times New Roman"/>
          <w:b w:val="false"/>
          <w:i w:val="false"/>
          <w:color w:val="000000"/>
          <w:sz w:val="28"/>
        </w:rPr>
        <w:t>
      15-тақырып. Ырғақтық суретті күрделендіру.</w:t>
      </w:r>
    </w:p>
    <w:p>
      <w:pPr>
        <w:spacing w:after="0"/>
        <w:ind w:left="0"/>
        <w:jc w:val="both"/>
      </w:pPr>
      <w:r>
        <w:rPr>
          <w:rFonts w:ascii="Times New Roman"/>
          <w:b w:val="false"/>
          <w:i w:val="false"/>
          <w:color w:val="000000"/>
          <w:sz w:val="28"/>
        </w:rPr>
        <w:t>
      16-тақырып. Тональдік планды кеңейту.</w:t>
      </w:r>
    </w:p>
    <w:p>
      <w:pPr>
        <w:spacing w:after="0"/>
        <w:ind w:left="0"/>
        <w:jc w:val="both"/>
      </w:pPr>
      <w:r>
        <w:rPr>
          <w:rFonts w:ascii="Times New Roman"/>
          <w:b w:val="false"/>
          <w:i w:val="false"/>
          <w:color w:val="000000"/>
          <w:sz w:val="28"/>
        </w:rPr>
        <w:t>
      17-тақырып. Әртүрлі аралықтағы полифониялық элементтері бар пьесаны қолдану.</w:t>
      </w:r>
    </w:p>
    <w:p>
      <w:pPr>
        <w:spacing w:after="0"/>
        <w:ind w:left="0"/>
        <w:jc w:val="both"/>
      </w:pPr>
      <w:r>
        <w:rPr>
          <w:rFonts w:ascii="Times New Roman"/>
          <w:b w:val="false"/>
          <w:i w:val="false"/>
          <w:color w:val="000000"/>
          <w:sz w:val="28"/>
        </w:rPr>
        <w:t>
      88.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және мейлінше күрделі ырғақтық суреті бар бір дауысты әуендерді біледі;</w:t>
      </w:r>
    </w:p>
    <w:p>
      <w:pPr>
        <w:spacing w:after="0"/>
        <w:ind w:left="0"/>
        <w:jc w:val="both"/>
      </w:pPr>
      <w:r>
        <w:rPr>
          <w:rFonts w:ascii="Times New Roman"/>
          <w:b w:val="false"/>
          <w:i w:val="false"/>
          <w:color w:val="000000"/>
          <w:sz w:val="28"/>
        </w:rPr>
        <w:t>
      2) бір аппликатуралық позиция шеңберінде ойнау тәсілдерін біледі;</w:t>
      </w:r>
    </w:p>
    <w:p>
      <w:pPr>
        <w:spacing w:after="0"/>
        <w:ind w:left="0"/>
        <w:jc w:val="both"/>
      </w:pPr>
      <w:r>
        <w:rPr>
          <w:rFonts w:ascii="Times New Roman"/>
          <w:b w:val="false"/>
          <w:i w:val="false"/>
          <w:color w:val="000000"/>
          <w:sz w:val="28"/>
        </w:rPr>
        <w:t>
      3) әуенді бір қолдан келесі қолға беру тәсілдерін біледі;</w:t>
      </w:r>
    </w:p>
    <w:p>
      <w:pPr>
        <w:spacing w:after="0"/>
        <w:ind w:left="0"/>
        <w:jc w:val="both"/>
      </w:pPr>
      <w:r>
        <w:rPr>
          <w:rFonts w:ascii="Times New Roman"/>
          <w:b w:val="false"/>
          <w:i w:val="false"/>
          <w:color w:val="000000"/>
          <w:sz w:val="28"/>
        </w:rPr>
        <w:t>
      4) фразаларды дауыс ырғағының өзгерістерімен қайталау нұсқаларын біледі;</w:t>
      </w:r>
    </w:p>
    <w:p>
      <w:pPr>
        <w:spacing w:after="0"/>
        <w:ind w:left="0"/>
        <w:jc w:val="both"/>
      </w:pPr>
      <w:r>
        <w:rPr>
          <w:rFonts w:ascii="Times New Roman"/>
          <w:b w:val="false"/>
          <w:i w:val="false"/>
          <w:color w:val="000000"/>
          <w:sz w:val="28"/>
        </w:rPr>
        <w:t>
      5) ән, би, марш жанрларын біледі;</w:t>
      </w:r>
    </w:p>
    <w:p>
      <w:pPr>
        <w:spacing w:after="0"/>
        <w:ind w:left="0"/>
        <w:jc w:val="both"/>
      </w:pPr>
      <w:r>
        <w:rPr>
          <w:rFonts w:ascii="Times New Roman"/>
          <w:b w:val="false"/>
          <w:i w:val="false"/>
          <w:color w:val="000000"/>
          <w:sz w:val="28"/>
        </w:rPr>
        <w:t>
      6) "фраза, мотив, ырғақ, қарқын, бейнелілік, аппликатура" түсініктерін біледі;</w:t>
      </w:r>
    </w:p>
    <w:p>
      <w:pPr>
        <w:spacing w:after="0"/>
        <w:ind w:left="0"/>
        <w:jc w:val="both"/>
      </w:pPr>
      <w:r>
        <w:rPr>
          <w:rFonts w:ascii="Times New Roman"/>
          <w:b w:val="false"/>
          <w:i w:val="false"/>
          <w:color w:val="000000"/>
          <w:sz w:val="28"/>
        </w:rPr>
        <w:t>
      7) орындайтын шығарма авторларының шығармашылығын біледі;</w:t>
      </w:r>
    </w:p>
    <w:p>
      <w:pPr>
        <w:spacing w:after="0"/>
        <w:ind w:left="0"/>
        <w:jc w:val="both"/>
      </w:pPr>
      <w:r>
        <w:rPr>
          <w:rFonts w:ascii="Times New Roman"/>
          <w:b w:val="false"/>
          <w:i w:val="false"/>
          <w:color w:val="000000"/>
          <w:sz w:val="28"/>
        </w:rPr>
        <w:t>
      8) allegro [аллегро], moderato [модерато], ritenuto [ритенуто] музыкалық терминдерін біледі;</w:t>
      </w:r>
    </w:p>
    <w:p>
      <w:pPr>
        <w:spacing w:after="0"/>
        <w:ind w:left="0"/>
        <w:jc w:val="both"/>
      </w:pPr>
      <w:r>
        <w:rPr>
          <w:rFonts w:ascii="Times New Roman"/>
          <w:b w:val="false"/>
          <w:i w:val="false"/>
          <w:color w:val="000000"/>
          <w:sz w:val="28"/>
        </w:rPr>
        <w:t>
      9) педагогтің және білім алушылардың орындайтын әуендерін ести алады;</w:t>
      </w:r>
    </w:p>
    <w:p>
      <w:pPr>
        <w:spacing w:after="0"/>
        <w:ind w:left="0"/>
        <w:jc w:val="both"/>
      </w:pPr>
      <w:r>
        <w:rPr>
          <w:rFonts w:ascii="Times New Roman"/>
          <w:b w:val="false"/>
          <w:i w:val="false"/>
          <w:color w:val="000000"/>
          <w:sz w:val="28"/>
        </w:rPr>
        <w:t>
      10) ансамбльдің толығымен дыбысталуын ести алады;</w:t>
      </w:r>
    </w:p>
    <w:p>
      <w:pPr>
        <w:spacing w:after="0"/>
        <w:ind w:left="0"/>
        <w:jc w:val="both"/>
      </w:pPr>
      <w:r>
        <w:rPr>
          <w:rFonts w:ascii="Times New Roman"/>
          <w:b w:val="false"/>
          <w:i w:val="false"/>
          <w:color w:val="000000"/>
          <w:sz w:val="28"/>
        </w:rPr>
        <w:t>
      11) динамикалық бояуларды орындай алады.</w:t>
      </w:r>
    </w:p>
    <w:p>
      <w:pPr>
        <w:spacing w:after="0"/>
        <w:ind w:left="0"/>
        <w:jc w:val="both"/>
      </w:pPr>
      <w:r>
        <w:rPr>
          <w:rFonts w:ascii="Times New Roman"/>
          <w:b w:val="false"/>
          <w:i w:val="false"/>
          <w:color w:val="000000"/>
          <w:sz w:val="28"/>
        </w:rPr>
        <w:t>
      89. 3 сыныптағы Бағдарлама талаптары: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негізгі әуендік сызықты бір регистрден келесі регистрге ауыстыру тәсілдерін, ырғақтық және екпіндік өзгерістері бар фразалардың қайталану нұсқаларын меңгеру;</w:t>
      </w:r>
    </w:p>
    <w:p>
      <w:pPr>
        <w:spacing w:after="0"/>
        <w:ind w:left="0"/>
        <w:jc w:val="both"/>
      </w:pPr>
      <w:r>
        <w:rPr>
          <w:rFonts w:ascii="Times New Roman"/>
          <w:b w:val="false"/>
          <w:i w:val="false"/>
          <w:color w:val="000000"/>
          <w:sz w:val="28"/>
        </w:rPr>
        <w:t>
      2) ансамбльде ойнау дағдыларын жалғастыру, репертуарды күрделендіру, партиялар және қолдар арасында дыбысты дұрыс бөлу бойынша жұмыс, авторлық мәтінді нақты оқуға зейін қоюды тәрбиелеу, білім алушының музыкалық ойлауын дамытуды жалғастыру;</w:t>
      </w:r>
    </w:p>
    <w:p>
      <w:pPr>
        <w:spacing w:after="0"/>
        <w:ind w:left="0"/>
        <w:jc w:val="both"/>
      </w:pPr>
      <w:r>
        <w:rPr>
          <w:rFonts w:ascii="Times New Roman"/>
          <w:b w:val="false"/>
          <w:i w:val="false"/>
          <w:color w:val="000000"/>
          <w:sz w:val="28"/>
        </w:rPr>
        <w:t>
      3) "әншілік, бишілік, марштық, халық әндерін өңдеу, джаз стилі, секвенция, екпін, ауфтакт" түсініктерін меңгеру;</w:t>
      </w:r>
    </w:p>
    <w:p>
      <w:pPr>
        <w:spacing w:after="0"/>
        <w:ind w:left="0"/>
        <w:jc w:val="both"/>
      </w:pPr>
      <w:r>
        <w:rPr>
          <w:rFonts w:ascii="Times New Roman"/>
          <w:b w:val="false"/>
          <w:i w:val="false"/>
          <w:color w:val="000000"/>
          <w:sz w:val="28"/>
        </w:rPr>
        <w:t>
      4)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меңгеру;</w:t>
      </w:r>
    </w:p>
    <w:p>
      <w:pPr>
        <w:spacing w:after="0"/>
        <w:ind w:left="0"/>
        <w:jc w:val="both"/>
      </w:pPr>
      <w:r>
        <w:rPr>
          <w:rFonts w:ascii="Times New Roman"/>
          <w:b w:val="false"/>
          <w:i w:val="false"/>
          <w:color w:val="000000"/>
          <w:sz w:val="28"/>
        </w:rPr>
        <w:t>
      5) оқу жылының ішінде жанры және бейнелі-көркемдік мазмұны жағынан түрлі 10-12 шығарманы меңгеру.</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w:t>
      </w:r>
    </w:p>
    <w:p>
      <w:pPr>
        <w:spacing w:after="0"/>
        <w:ind w:left="0"/>
        <w:jc w:val="both"/>
      </w:pPr>
      <w:r>
        <w:rPr>
          <w:rFonts w:ascii="Times New Roman"/>
          <w:b w:val="false"/>
          <w:i w:val="false"/>
          <w:color w:val="000000"/>
          <w:sz w:val="28"/>
        </w:rPr>
        <w:t xml:space="preserve">
      2-тақырып. Ансамбльде ноталарды парақтан оқу дағдылары: шағын диапазон, мәтінді талдау. </w:t>
      </w:r>
    </w:p>
    <w:p>
      <w:pPr>
        <w:spacing w:after="0"/>
        <w:ind w:left="0"/>
        <w:jc w:val="both"/>
      </w:pPr>
      <w:r>
        <w:rPr>
          <w:rFonts w:ascii="Times New Roman"/>
          <w:b w:val="false"/>
          <w:i w:val="false"/>
          <w:color w:val="000000"/>
          <w:sz w:val="28"/>
        </w:rPr>
        <w:t>
      3-тақырып. Техникалық жағынан күрделі шығармаларды орындау.</w:t>
      </w:r>
    </w:p>
    <w:p>
      <w:pPr>
        <w:spacing w:after="0"/>
        <w:ind w:left="0"/>
        <w:jc w:val="both"/>
      </w:pPr>
      <w:r>
        <w:rPr>
          <w:rFonts w:ascii="Times New Roman"/>
          <w:b w:val="false"/>
          <w:i w:val="false"/>
          <w:color w:val="000000"/>
          <w:sz w:val="28"/>
        </w:rPr>
        <w:t>
      4-тақырып. Үйлесімді ойнау, эмоциялық мәнерлеу дағдылары.</w:t>
      </w:r>
    </w:p>
    <w:p>
      <w:pPr>
        <w:spacing w:after="0"/>
        <w:ind w:left="0"/>
        <w:jc w:val="both"/>
      </w:pPr>
      <w:r>
        <w:rPr>
          <w:rFonts w:ascii="Times New Roman"/>
          <w:b w:val="false"/>
          <w:i w:val="false"/>
          <w:color w:val="000000"/>
          <w:sz w:val="28"/>
        </w:rPr>
        <w:t>
      5-тақырып. Репертуарда ырғақтық суреті бай заманауи и джаз музыкасын қолдану.</w:t>
      </w:r>
    </w:p>
    <w:p>
      <w:pPr>
        <w:spacing w:after="0"/>
        <w:ind w:left="0"/>
        <w:jc w:val="both"/>
      </w:pPr>
      <w:r>
        <w:rPr>
          <w:rFonts w:ascii="Times New Roman"/>
          <w:b w:val="false"/>
          <w:i w:val="false"/>
          <w:color w:val="000000"/>
          <w:sz w:val="28"/>
        </w:rPr>
        <w:t>
      6-тақырып. Опералық және балет музыкасымен танысу.</w:t>
      </w:r>
    </w:p>
    <w:p>
      <w:pPr>
        <w:spacing w:after="0"/>
        <w:ind w:left="0"/>
        <w:jc w:val="both"/>
      </w:pPr>
      <w:r>
        <w:rPr>
          <w:rFonts w:ascii="Times New Roman"/>
          <w:b w:val="false"/>
          <w:i w:val="false"/>
          <w:color w:val="000000"/>
          <w:sz w:val="28"/>
        </w:rPr>
        <w:t>
      7-тақырып. Фразаны бір уақытта бастау және аяқтау, біркелі қарқынды ұстап тұру білігі.</w:t>
      </w:r>
    </w:p>
    <w:p>
      <w:pPr>
        <w:spacing w:after="0"/>
        <w:ind w:left="0"/>
        <w:jc w:val="both"/>
      </w:pPr>
      <w:r>
        <w:rPr>
          <w:rFonts w:ascii="Times New Roman"/>
          <w:b w:val="false"/>
          <w:i w:val="false"/>
          <w:color w:val="000000"/>
          <w:sz w:val="28"/>
        </w:rPr>
        <w:t>
      8-тақырып. Артикуляциямен, мәнерлікпен, фразировкамен, агогикалық реңктермен жұмыс.</w:t>
      </w:r>
    </w:p>
    <w:p>
      <w:pPr>
        <w:spacing w:after="0"/>
        <w:ind w:left="0"/>
        <w:jc w:val="both"/>
      </w:pPr>
      <w:r>
        <w:rPr>
          <w:rFonts w:ascii="Times New Roman"/>
          <w:b w:val="false"/>
          <w:i w:val="false"/>
          <w:color w:val="000000"/>
          <w:sz w:val="28"/>
        </w:rPr>
        <w:t xml:space="preserve">
      9-тақырып. Ансамбльде ойнау кезінде педальді басқару бойынша жұмыс. </w:t>
      </w:r>
    </w:p>
    <w:p>
      <w:pPr>
        <w:spacing w:after="0"/>
        <w:ind w:left="0"/>
        <w:jc w:val="both"/>
      </w:pPr>
      <w:r>
        <w:rPr>
          <w:rFonts w:ascii="Times New Roman"/>
          <w:b w:val="false"/>
          <w:i w:val="false"/>
          <w:color w:val="000000"/>
          <w:sz w:val="28"/>
        </w:rPr>
        <w:t>
      10-тақырып. Полифониялық элементтері бар және әртүрлі аралықтағы пьесаны қолдану.</w:t>
      </w:r>
    </w:p>
    <w:p>
      <w:pPr>
        <w:spacing w:after="0"/>
        <w:ind w:left="0"/>
        <w:jc w:val="both"/>
      </w:pPr>
      <w:r>
        <w:rPr>
          <w:rFonts w:ascii="Times New Roman"/>
          <w:b w:val="false"/>
          <w:i w:val="false"/>
          <w:color w:val="000000"/>
          <w:sz w:val="28"/>
        </w:rPr>
        <w:t>
      11-тақырып. Пианистік техниканы, реакцияның жылдамдығын дамыту.</w:t>
      </w:r>
    </w:p>
    <w:p>
      <w:pPr>
        <w:spacing w:after="0"/>
        <w:ind w:left="0"/>
        <w:jc w:val="both"/>
      </w:pPr>
      <w:r>
        <w:rPr>
          <w:rFonts w:ascii="Times New Roman"/>
          <w:b w:val="false"/>
          <w:i w:val="false"/>
          <w:color w:val="000000"/>
          <w:sz w:val="28"/>
        </w:rPr>
        <w:t>
      12-тақырып. Камералық музыканың белгілі орындауларымен және орындаушыларымен танысу.</w:t>
      </w:r>
    </w:p>
    <w:p>
      <w:pPr>
        <w:spacing w:after="0"/>
        <w:ind w:left="0"/>
        <w:jc w:val="both"/>
      </w:pPr>
      <w:r>
        <w:rPr>
          <w:rFonts w:ascii="Times New Roman"/>
          <w:b w:val="false"/>
          <w:i w:val="false"/>
          <w:color w:val="000000"/>
          <w:sz w:val="28"/>
        </w:rPr>
        <w:t xml:space="preserve">
      13-тақырып. Дыбыстық баланс – партия және қол арасында дыбысты дұрыс бөлу бойынша жұмыс. Авторлық мәтінді нақты оқуға зейін қоюды тәрбиелеу. </w:t>
      </w:r>
    </w:p>
    <w:p>
      <w:pPr>
        <w:spacing w:after="0"/>
        <w:ind w:left="0"/>
        <w:jc w:val="both"/>
      </w:pPr>
      <w:r>
        <w:rPr>
          <w:rFonts w:ascii="Times New Roman"/>
          <w:b w:val="false"/>
          <w:i w:val="false"/>
          <w:color w:val="000000"/>
          <w:sz w:val="28"/>
        </w:rPr>
        <w:t>
      14-тақырып. Музыкалық шығарманың көркемдік бейнесін жасау білігі. Музыкалық шығарманы толық және тұтас орындау.</w:t>
      </w:r>
    </w:p>
    <w:p>
      <w:pPr>
        <w:spacing w:after="0"/>
        <w:ind w:left="0"/>
        <w:jc w:val="both"/>
      </w:pPr>
      <w:r>
        <w:rPr>
          <w:rFonts w:ascii="Times New Roman"/>
          <w:b w:val="false"/>
          <w:i w:val="false"/>
          <w:color w:val="000000"/>
          <w:sz w:val="28"/>
        </w:rPr>
        <w:t>
      15-тақырып. Көпшілік алдында өнер көрсету – орындаушылықтың маңызды элементі.</w:t>
      </w:r>
    </w:p>
    <w:p>
      <w:pPr>
        <w:spacing w:after="0"/>
        <w:ind w:left="0"/>
        <w:jc w:val="both"/>
      </w:pPr>
      <w:r>
        <w:rPr>
          <w:rFonts w:ascii="Times New Roman"/>
          <w:b w:val="false"/>
          <w:i w:val="false"/>
          <w:color w:val="000000"/>
          <w:sz w:val="28"/>
        </w:rPr>
        <w:t>
      91.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біледі;</w:t>
      </w:r>
    </w:p>
    <w:p>
      <w:pPr>
        <w:spacing w:after="0"/>
        <w:ind w:left="0"/>
        <w:jc w:val="both"/>
      </w:pPr>
      <w:r>
        <w:rPr>
          <w:rFonts w:ascii="Times New Roman"/>
          <w:b w:val="false"/>
          <w:i w:val="false"/>
          <w:color w:val="000000"/>
          <w:sz w:val="28"/>
        </w:rPr>
        <w:t>
      2) негізгі әуендік сызықты бір регистрден келесі регистрге ауыстыру тәсілдерін біледі;</w:t>
      </w:r>
    </w:p>
    <w:p>
      <w:pPr>
        <w:spacing w:after="0"/>
        <w:ind w:left="0"/>
        <w:jc w:val="both"/>
      </w:pPr>
      <w:r>
        <w:rPr>
          <w:rFonts w:ascii="Times New Roman"/>
          <w:b w:val="false"/>
          <w:i w:val="false"/>
          <w:color w:val="000000"/>
          <w:sz w:val="28"/>
        </w:rPr>
        <w:t>
      3) ырғақтық және екпіндік өзгерістері бар фразаларды қайталау нұсқаларын біледі;</w:t>
      </w:r>
    </w:p>
    <w:p>
      <w:pPr>
        <w:spacing w:after="0"/>
        <w:ind w:left="0"/>
        <w:jc w:val="both"/>
      </w:pPr>
      <w:r>
        <w:rPr>
          <w:rFonts w:ascii="Times New Roman"/>
          <w:b w:val="false"/>
          <w:i w:val="false"/>
          <w:color w:val="000000"/>
          <w:sz w:val="28"/>
        </w:rPr>
        <w:t>
      4) құрамында джаз элементтері бар пьесаларды біледі;</w:t>
      </w:r>
    </w:p>
    <w:p>
      <w:pPr>
        <w:spacing w:after="0"/>
        <w:ind w:left="0"/>
        <w:jc w:val="both"/>
      </w:pPr>
      <w:r>
        <w:rPr>
          <w:rFonts w:ascii="Times New Roman"/>
          <w:b w:val="false"/>
          <w:i w:val="false"/>
          <w:color w:val="000000"/>
          <w:sz w:val="28"/>
        </w:rPr>
        <w:t>
      5) "әншілік, бишілік, марштық, джаз стилі, секвенция, екпін, ауфтакт" түсініктерін біледі;</w:t>
      </w:r>
    </w:p>
    <w:p>
      <w:pPr>
        <w:spacing w:after="0"/>
        <w:ind w:left="0"/>
        <w:jc w:val="both"/>
      </w:pPr>
      <w:r>
        <w:rPr>
          <w:rFonts w:ascii="Times New Roman"/>
          <w:b w:val="false"/>
          <w:i w:val="false"/>
          <w:color w:val="000000"/>
          <w:sz w:val="28"/>
        </w:rPr>
        <w:t>
      6)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біледі;</w:t>
      </w:r>
    </w:p>
    <w:p>
      <w:pPr>
        <w:spacing w:after="0"/>
        <w:ind w:left="0"/>
        <w:jc w:val="both"/>
      </w:pPr>
      <w:r>
        <w:rPr>
          <w:rFonts w:ascii="Times New Roman"/>
          <w:b w:val="false"/>
          <w:i w:val="false"/>
          <w:color w:val="000000"/>
          <w:sz w:val="28"/>
        </w:rPr>
        <w:t>
      7) орындалатын музыканы түсінеді;</w:t>
      </w:r>
    </w:p>
    <w:p>
      <w:pPr>
        <w:spacing w:after="0"/>
        <w:ind w:left="0"/>
        <w:jc w:val="both"/>
      </w:pPr>
      <w:r>
        <w:rPr>
          <w:rFonts w:ascii="Times New Roman"/>
          <w:b w:val="false"/>
          <w:i w:val="false"/>
          <w:color w:val="000000"/>
          <w:sz w:val="28"/>
        </w:rPr>
        <w:t>
      8) динамикалық тепе-теңдікті сақтайды;</w:t>
      </w:r>
    </w:p>
    <w:p>
      <w:pPr>
        <w:spacing w:after="0"/>
        <w:ind w:left="0"/>
        <w:jc w:val="both"/>
      </w:pPr>
      <w:r>
        <w:rPr>
          <w:rFonts w:ascii="Times New Roman"/>
          <w:b w:val="false"/>
          <w:i w:val="false"/>
          <w:color w:val="000000"/>
          <w:sz w:val="28"/>
        </w:rPr>
        <w:t>
      9) бір қарқында, қимылдардың тұтастығын үнемі сезіне отырып, үйлесімді ойнайды;</w:t>
      </w:r>
    </w:p>
    <w:p>
      <w:pPr>
        <w:spacing w:after="0"/>
        <w:ind w:left="0"/>
        <w:jc w:val="both"/>
      </w:pPr>
      <w:r>
        <w:rPr>
          <w:rFonts w:ascii="Times New Roman"/>
          <w:b w:val="false"/>
          <w:i w:val="false"/>
          <w:color w:val="000000"/>
          <w:sz w:val="28"/>
        </w:rPr>
        <w:t>
      10) тік педальді қолдана алады;</w:t>
      </w:r>
    </w:p>
    <w:p>
      <w:pPr>
        <w:spacing w:after="0"/>
        <w:ind w:left="0"/>
        <w:jc w:val="both"/>
      </w:pPr>
      <w:r>
        <w:rPr>
          <w:rFonts w:ascii="Times New Roman"/>
          <w:b w:val="false"/>
          <w:i w:val="false"/>
          <w:color w:val="000000"/>
          <w:sz w:val="28"/>
        </w:rPr>
        <w:t>
      11) джаз музыкасын ажырата алады.</w:t>
      </w:r>
    </w:p>
    <w:p>
      <w:pPr>
        <w:spacing w:after="0"/>
        <w:ind w:left="0"/>
        <w:jc w:val="both"/>
      </w:pPr>
      <w:r>
        <w:rPr>
          <w:rFonts w:ascii="Times New Roman"/>
          <w:b w:val="false"/>
          <w:i w:val="false"/>
          <w:color w:val="000000"/>
          <w:sz w:val="28"/>
        </w:rPr>
        <w:t>
      92. 4 сыныптағы Бағдарлама талаптары:</w:t>
      </w:r>
    </w:p>
    <w:p>
      <w:pPr>
        <w:spacing w:after="0"/>
        <w:ind w:left="0"/>
        <w:jc w:val="both"/>
      </w:pPr>
      <w:r>
        <w:rPr>
          <w:rFonts w:ascii="Times New Roman"/>
          <w:b w:val="false"/>
          <w:i w:val="false"/>
          <w:color w:val="000000"/>
          <w:sz w:val="28"/>
        </w:rPr>
        <w:t xml:space="preserve">
      1) ансамбльде ойнау дағдылары бойынша жұмысты жалғастыру, музыкалық ойлауды және мәнерлеу құралдарын дамыту; </w:t>
      </w:r>
    </w:p>
    <w:p>
      <w:pPr>
        <w:spacing w:after="0"/>
        <w:ind w:left="0"/>
        <w:jc w:val="both"/>
      </w:pPr>
      <w:r>
        <w:rPr>
          <w:rFonts w:ascii="Times New Roman"/>
          <w:b w:val="false"/>
          <w:i w:val="false"/>
          <w:color w:val="000000"/>
          <w:sz w:val="28"/>
        </w:rPr>
        <w:t>
      2) агогикамен және педальді басқарумен жұмыс;</w:t>
      </w:r>
    </w:p>
    <w:p>
      <w:pPr>
        <w:spacing w:after="0"/>
        <w:ind w:left="0"/>
        <w:jc w:val="both"/>
      </w:pPr>
      <w:r>
        <w:rPr>
          <w:rFonts w:ascii="Times New Roman"/>
          <w:b w:val="false"/>
          <w:i w:val="false"/>
          <w:color w:val="000000"/>
          <w:sz w:val="28"/>
        </w:rPr>
        <w:t>
      3) концертте өнер көрсету жағдайындағы әртістікті және ансамбль сезімін тәрбиелеу;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12-14 шығарманы меңгеру.</w:t>
      </w:r>
    </w:p>
    <w:p>
      <w:pPr>
        <w:spacing w:after="0"/>
        <w:ind w:left="0"/>
        <w:jc w:val="both"/>
      </w:pPr>
      <w:r>
        <w:rPr>
          <w:rFonts w:ascii="Times New Roman"/>
          <w:b w:val="false"/>
          <w:i w:val="false"/>
          <w:color w:val="000000"/>
          <w:sz w:val="28"/>
        </w:rPr>
        <w:t>
      93.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теориялық материалды бекіту.</w:t>
      </w:r>
    </w:p>
    <w:p>
      <w:pPr>
        <w:spacing w:after="0"/>
        <w:ind w:left="0"/>
        <w:jc w:val="both"/>
      </w:pPr>
      <w:r>
        <w:rPr>
          <w:rFonts w:ascii="Times New Roman"/>
          <w:b w:val="false"/>
          <w:i w:val="false"/>
          <w:color w:val="000000"/>
          <w:sz w:val="28"/>
        </w:rPr>
        <w:t>
      2-тақырып. Педагог – білім алушы құрамында екі аспапта бірге ойнау.</w:t>
      </w:r>
    </w:p>
    <w:p>
      <w:pPr>
        <w:spacing w:after="0"/>
        <w:ind w:left="0"/>
        <w:jc w:val="both"/>
      </w:pPr>
      <w:r>
        <w:rPr>
          <w:rFonts w:ascii="Times New Roman"/>
          <w:b w:val="false"/>
          <w:i w:val="false"/>
          <w:color w:val="000000"/>
          <w:sz w:val="28"/>
        </w:rPr>
        <w:t>
      3-тақырып. Дыбысты үйлесімді аяқтау және тоқтату бойынша жұмыс.</w:t>
      </w:r>
    </w:p>
    <w:p>
      <w:pPr>
        <w:spacing w:after="0"/>
        <w:ind w:left="0"/>
        <w:jc w:val="both"/>
      </w:pPr>
      <w:r>
        <w:rPr>
          <w:rFonts w:ascii="Times New Roman"/>
          <w:b w:val="false"/>
          <w:i w:val="false"/>
          <w:color w:val="000000"/>
          <w:sz w:val="28"/>
        </w:rPr>
        <w:t>
      4-тақырып. Динамикалық өзгерістер кезіндегі қарқынның тұтастығы бойынша жұмыс.</w:t>
      </w:r>
    </w:p>
    <w:p>
      <w:pPr>
        <w:spacing w:after="0"/>
        <w:ind w:left="0"/>
        <w:jc w:val="both"/>
      </w:pPr>
      <w:r>
        <w:rPr>
          <w:rFonts w:ascii="Times New Roman"/>
          <w:b w:val="false"/>
          <w:i w:val="false"/>
          <w:color w:val="000000"/>
          <w:sz w:val="28"/>
        </w:rPr>
        <w:t>
      5-тақырып.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6-тақырып. Серіктес қате жіберген кезде бірге ойынды жалғастыру білігін дағдыландыру.</w:t>
      </w:r>
    </w:p>
    <w:p>
      <w:pPr>
        <w:spacing w:after="0"/>
        <w:ind w:left="0"/>
        <w:jc w:val="both"/>
      </w:pPr>
      <w:r>
        <w:rPr>
          <w:rFonts w:ascii="Times New Roman"/>
          <w:b w:val="false"/>
          <w:i w:val="false"/>
          <w:color w:val="000000"/>
          <w:sz w:val="28"/>
        </w:rPr>
        <w:t>
      7-тақырып.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8-тақырып. Бөліп және тұтас, жеке тәсілмен және жалпы түпкі ойымен бірге үйлесімді ойнау бойынша жұмыс.</w:t>
      </w:r>
    </w:p>
    <w:p>
      <w:pPr>
        <w:spacing w:after="0"/>
        <w:ind w:left="0"/>
        <w:jc w:val="both"/>
      </w:pPr>
      <w:r>
        <w:rPr>
          <w:rFonts w:ascii="Times New Roman"/>
          <w:b w:val="false"/>
          <w:i w:val="false"/>
          <w:color w:val="000000"/>
          <w:sz w:val="28"/>
        </w:rPr>
        <w:t>
      9-тақырып. Әр партияның материалында техникалық қиындықтарды жеңу бойынша жұмыс.</w:t>
      </w:r>
    </w:p>
    <w:p>
      <w:pPr>
        <w:spacing w:after="0"/>
        <w:ind w:left="0"/>
        <w:jc w:val="both"/>
      </w:pPr>
      <w:r>
        <w:rPr>
          <w:rFonts w:ascii="Times New Roman"/>
          <w:b w:val="false"/>
          <w:i w:val="false"/>
          <w:color w:val="000000"/>
          <w:sz w:val="28"/>
        </w:rPr>
        <w:t>
      10-тақырып.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11-тақырып.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xml:space="preserve">
      12-тақырып. Ансамбльде ойнау кезінде педальді басқарудың ерекшеліктері. </w:t>
      </w:r>
    </w:p>
    <w:p>
      <w:pPr>
        <w:spacing w:after="0"/>
        <w:ind w:left="0"/>
        <w:jc w:val="both"/>
      </w:pPr>
      <w:r>
        <w:rPr>
          <w:rFonts w:ascii="Times New Roman"/>
          <w:b w:val="false"/>
          <w:i w:val="false"/>
          <w:color w:val="000000"/>
          <w:sz w:val="28"/>
        </w:rPr>
        <w:t xml:space="preserve">
      13-тақырып. Дыбыстық баланс – дыбысты партиялар арасында дұрыс бөлу бойынша жұмыс. </w:t>
      </w:r>
    </w:p>
    <w:p>
      <w:pPr>
        <w:spacing w:after="0"/>
        <w:ind w:left="0"/>
        <w:jc w:val="both"/>
      </w:pPr>
      <w:r>
        <w:rPr>
          <w:rFonts w:ascii="Times New Roman"/>
          <w:b w:val="false"/>
          <w:i w:val="false"/>
          <w:color w:val="000000"/>
          <w:sz w:val="28"/>
        </w:rPr>
        <w:t>
      14-тақырып. Музыкалық шығарманың көркемдік мазмұнына және формасына, жанры мен стилінің ерекшеліктеріне байланысты ансамбльде ойындаудың музыкалық-орындаушылық міндеттерін шешу бойынша дағдылар.</w:t>
      </w:r>
    </w:p>
    <w:p>
      <w:pPr>
        <w:spacing w:after="0"/>
        <w:ind w:left="0"/>
        <w:jc w:val="both"/>
      </w:pPr>
      <w:r>
        <w:rPr>
          <w:rFonts w:ascii="Times New Roman"/>
          <w:b w:val="false"/>
          <w:i w:val="false"/>
          <w:color w:val="000000"/>
          <w:sz w:val="28"/>
        </w:rPr>
        <w:t>
      15-тақырып. Отандық және шетел композиторларының ансамбльдік репертуарын білу (фортепиаоно дуэттеріне арналған музыкалық шығармалар, симфониялық, циклдық (соната, сюита), ансамбльдік, органдық шығармалар, камералық-аспапты репертуар);</w:t>
      </w:r>
    </w:p>
    <w:p>
      <w:pPr>
        <w:spacing w:after="0"/>
        <w:ind w:left="0"/>
        <w:jc w:val="both"/>
      </w:pPr>
      <w:r>
        <w:rPr>
          <w:rFonts w:ascii="Times New Roman"/>
          <w:b w:val="false"/>
          <w:i w:val="false"/>
          <w:color w:val="000000"/>
          <w:sz w:val="28"/>
        </w:rPr>
        <w:t>
      16-тақырып. Мейлінше дарынды түлектердің камералық ансамбльдің пианист-жеке орындаушысының кәсіби орындаушылық кешенін қалыптастыру.</w:t>
      </w:r>
    </w:p>
    <w:p>
      <w:pPr>
        <w:spacing w:after="0"/>
        <w:ind w:left="0"/>
        <w:jc w:val="both"/>
      </w:pPr>
      <w:r>
        <w:rPr>
          <w:rFonts w:ascii="Times New Roman"/>
          <w:b w:val="false"/>
          <w:i w:val="false"/>
          <w:color w:val="000000"/>
          <w:sz w:val="28"/>
        </w:rPr>
        <w:t>
      94.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кәсіби терминологияны біледі;</w:t>
      </w:r>
    </w:p>
    <w:p>
      <w:pPr>
        <w:spacing w:after="0"/>
        <w:ind w:left="0"/>
        <w:jc w:val="both"/>
      </w:pPr>
      <w:r>
        <w:rPr>
          <w:rFonts w:ascii="Times New Roman"/>
          <w:b w:val="false"/>
          <w:i w:val="false"/>
          <w:color w:val="000000"/>
          <w:sz w:val="28"/>
        </w:rPr>
        <w:t>
      2) фортепианоның ерекшеліктері мен мүмкіндіктерін біледі;</w:t>
      </w:r>
    </w:p>
    <w:p>
      <w:pPr>
        <w:spacing w:after="0"/>
        <w:ind w:left="0"/>
        <w:jc w:val="both"/>
      </w:pPr>
      <w:r>
        <w:rPr>
          <w:rFonts w:ascii="Times New Roman"/>
          <w:b w:val="false"/>
          <w:i w:val="false"/>
          <w:color w:val="000000"/>
          <w:sz w:val="28"/>
        </w:rPr>
        <w:t>
      3) фортепианоның көркемдік-орындаушылық мүмкіндіктерін біледі;</w:t>
      </w:r>
    </w:p>
    <w:p>
      <w:pPr>
        <w:spacing w:after="0"/>
        <w:ind w:left="0"/>
        <w:jc w:val="both"/>
      </w:pPr>
      <w:r>
        <w:rPr>
          <w:rFonts w:ascii="Times New Roman"/>
          <w:b w:val="false"/>
          <w:i w:val="false"/>
          <w:color w:val="000000"/>
          <w:sz w:val="28"/>
        </w:rPr>
        <w:t>
      4) ансамбльдік репертуарды біледі;</w:t>
      </w:r>
    </w:p>
    <w:p>
      <w:pPr>
        <w:spacing w:after="0"/>
        <w:ind w:left="0"/>
        <w:jc w:val="both"/>
      </w:pPr>
      <w:r>
        <w:rPr>
          <w:rFonts w:ascii="Times New Roman"/>
          <w:b w:val="false"/>
          <w:i w:val="false"/>
          <w:color w:val="000000"/>
          <w:sz w:val="28"/>
        </w:rPr>
        <w:t>
      5) авторлық мәтінді мейлінше нақты жеткізу үшін фортепианоның көптеген мүмкіндіктерін қолдануға мүмкіндік беретін қалыптасқан орындаушылық білім, білік және дағдылар кешеніне ие;</w:t>
      </w:r>
    </w:p>
    <w:p>
      <w:pPr>
        <w:spacing w:after="0"/>
        <w:ind w:left="0"/>
        <w:jc w:val="both"/>
      </w:pPr>
      <w:r>
        <w:rPr>
          <w:rFonts w:ascii="Times New Roman"/>
          <w:b w:val="false"/>
          <w:i w:val="false"/>
          <w:color w:val="000000"/>
          <w:sz w:val="28"/>
        </w:rPr>
        <w:t>
      6) әртүрлі кезеңдердің, стильдердің, бағыттардың, жанрлардың және формалардағы музыкалық шығармаларынан алынған ансамбльдік репертуарды біледі;</w:t>
      </w:r>
    </w:p>
    <w:p>
      <w:pPr>
        <w:spacing w:after="0"/>
        <w:ind w:left="0"/>
        <w:jc w:val="both"/>
      </w:pPr>
      <w:r>
        <w:rPr>
          <w:rFonts w:ascii="Times New Roman"/>
          <w:b w:val="false"/>
          <w:i w:val="false"/>
          <w:color w:val="000000"/>
          <w:sz w:val="28"/>
        </w:rPr>
        <w:t>
      7) ансамбльде серіктестермен бірігіп музыка ойнау дағдыларына ие болады;</w:t>
      </w:r>
    </w:p>
    <w:p>
      <w:pPr>
        <w:spacing w:after="0"/>
        <w:ind w:left="0"/>
        <w:jc w:val="both"/>
      </w:pPr>
      <w:r>
        <w:rPr>
          <w:rFonts w:ascii="Times New Roman"/>
          <w:b w:val="false"/>
          <w:i w:val="false"/>
          <w:color w:val="000000"/>
          <w:sz w:val="28"/>
        </w:rPr>
        <w:t>
      8) музыкалық шығармаларды парақтан төрт қолмен оқи алады;</w:t>
      </w:r>
    </w:p>
    <w:p>
      <w:pPr>
        <w:spacing w:after="0"/>
        <w:ind w:left="0"/>
        <w:jc w:val="both"/>
      </w:pPr>
      <w:r>
        <w:rPr>
          <w:rFonts w:ascii="Times New Roman"/>
          <w:b w:val="false"/>
          <w:i w:val="false"/>
          <w:color w:val="000000"/>
          <w:sz w:val="28"/>
        </w:rPr>
        <w:t>
      9) серіктестерге ортақ ырғақ сезімін тәрбиелеу бойынша дағдыларға ие болады;</w:t>
      </w:r>
    </w:p>
    <w:p>
      <w:pPr>
        <w:spacing w:after="0"/>
        <w:ind w:left="0"/>
        <w:jc w:val="both"/>
      </w:pPr>
      <w:r>
        <w:rPr>
          <w:rFonts w:ascii="Times New Roman"/>
          <w:b w:val="false"/>
          <w:i w:val="false"/>
          <w:color w:val="000000"/>
          <w:sz w:val="28"/>
        </w:rPr>
        <w:t>
      10) ансамбльмен музыка ойнау кезінде есту қабілетін бақылауды тәрбиелеу бойынша дағдыларға ие болады;</w:t>
      </w:r>
    </w:p>
    <w:p>
      <w:pPr>
        <w:spacing w:after="0"/>
        <w:ind w:left="0"/>
        <w:jc w:val="both"/>
      </w:pPr>
      <w:r>
        <w:rPr>
          <w:rFonts w:ascii="Times New Roman"/>
          <w:b w:val="false"/>
          <w:i w:val="false"/>
          <w:color w:val="000000"/>
          <w:sz w:val="28"/>
        </w:rPr>
        <w:t>
      11) төрт қолды шығармаларды орындау кезінде фортепиано педалін қолдану дағдысына ие болады;</w:t>
      </w:r>
    </w:p>
    <w:p>
      <w:pPr>
        <w:spacing w:after="0"/>
        <w:ind w:left="0"/>
        <w:jc w:val="both"/>
      </w:pPr>
      <w:r>
        <w:rPr>
          <w:rFonts w:ascii="Times New Roman"/>
          <w:b w:val="false"/>
          <w:i w:val="false"/>
          <w:color w:val="000000"/>
          <w:sz w:val="28"/>
        </w:rPr>
        <w:t>
      12) ансамбльші ретінде репетициялық-концерттік жұмыс дағдыларына ие болады.</w:t>
      </w:r>
    </w:p>
    <w:p>
      <w:pPr>
        <w:spacing w:after="0"/>
        <w:ind w:left="0"/>
        <w:jc w:val="both"/>
      </w:pPr>
      <w:r>
        <w:rPr>
          <w:rFonts w:ascii="Times New Roman"/>
          <w:b w:val="false"/>
          <w:i w:val="false"/>
          <w:color w:val="000000"/>
          <w:sz w:val="28"/>
        </w:rPr>
        <w:t>
      95.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 аспапта орындаушыны, хорды) бір немесе бірнеше аспаппен, сондай-ақ оркестрмен сүйемелдеу;</w:t>
      </w:r>
    </w:p>
    <w:p>
      <w:pPr>
        <w:spacing w:after="0"/>
        <w:ind w:left="0"/>
        <w:jc w:val="both"/>
      </w:pPr>
      <w:r>
        <w:rPr>
          <w:rFonts w:ascii="Times New Roman"/>
          <w:b w:val="false"/>
          <w:i w:val="false"/>
          <w:color w:val="000000"/>
          <w:sz w:val="28"/>
        </w:rPr>
        <w:t xml:space="preserve">
      2) аккорд – бір уақытта алынған әртүрлі биіктіктегі үш немесе одан көп музыкалық дыбыстардың үйлесімі; </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аспаптау – оркестрдің қандай да бір құрамымен немесе аспапты ансамбльдің орындауы үшін музыканы жеткізу;</w:t>
      </w:r>
    </w:p>
    <w:p>
      <w:pPr>
        <w:spacing w:after="0"/>
        <w:ind w:left="0"/>
        <w:jc w:val="both"/>
      </w:pPr>
      <w:r>
        <w:rPr>
          <w:rFonts w:ascii="Times New Roman"/>
          <w:b w:val="false"/>
          <w:i w:val="false"/>
          <w:color w:val="000000"/>
          <w:sz w:val="28"/>
        </w:rPr>
        <w:t>
      5) баррэ – сол қолдың сұқ саусағы бір мезетте грифтегі бірнеше ішекті басып тұратын, гитарда және кейбір басқа музыкалық аспаптарда ойнау тәсілі;</w:t>
      </w:r>
    </w:p>
    <w:p>
      <w:pPr>
        <w:spacing w:after="0"/>
        <w:ind w:left="0"/>
        <w:jc w:val="both"/>
      </w:pPr>
      <w:r>
        <w:rPr>
          <w:rFonts w:ascii="Times New Roman"/>
          <w:b w:val="false"/>
          <w:i w:val="false"/>
          <w:color w:val="000000"/>
          <w:sz w:val="28"/>
        </w:rPr>
        <w:t>
      6) бас – ерлердің классикалық әншілік дауыс түрлерінің бірі, дауыстың ең төменгі тесситурасына ие, дыбысталудың тереңдігімен және толықтығымен ерекшеленеді;</w:t>
      </w:r>
    </w:p>
    <w:p>
      <w:pPr>
        <w:spacing w:after="0"/>
        <w:ind w:left="0"/>
        <w:jc w:val="both"/>
      </w:pPr>
      <w:r>
        <w:rPr>
          <w:rFonts w:ascii="Times New Roman"/>
          <w:b w:val="false"/>
          <w:i w:val="false"/>
          <w:color w:val="000000"/>
          <w:sz w:val="28"/>
        </w:rPr>
        <w:t>
      7) бас-гитара – бас диапазонында ойауға арналған, ішекті-шертпелі музыкалық аспап;</w:t>
      </w:r>
    </w:p>
    <w:p>
      <w:pPr>
        <w:spacing w:after="0"/>
        <w:ind w:left="0"/>
        <w:jc w:val="both"/>
      </w:pPr>
      <w:r>
        <w:rPr>
          <w:rFonts w:ascii="Times New Roman"/>
          <w:b w:val="false"/>
          <w:i w:val="false"/>
          <w:color w:val="000000"/>
          <w:sz w:val="28"/>
        </w:rPr>
        <w:t xml:space="preserve">
      8) вариациялық форма – өзгертілген бірінші бөлімді (тақырыбы) білдіретін, бірнеше бөлімді (вариация) қамтитын музыкалық форма; </w:t>
      </w:r>
    </w:p>
    <w:p>
      <w:pPr>
        <w:spacing w:after="0"/>
        <w:ind w:left="0"/>
        <w:jc w:val="both"/>
      </w:pPr>
      <w:r>
        <w:rPr>
          <w:rFonts w:ascii="Times New Roman"/>
          <w:b w:val="false"/>
          <w:i w:val="false"/>
          <w:color w:val="000000"/>
          <w:sz w:val="28"/>
        </w:rPr>
        <w:t>
      9) вибрация – дыбыс көзінің, сондай-ақ оған баланысты резонатордың тербелуі;</w:t>
      </w:r>
    </w:p>
    <w:p>
      <w:pPr>
        <w:spacing w:after="0"/>
        <w:ind w:left="0"/>
        <w:jc w:val="both"/>
      </w:pPr>
      <w:r>
        <w:rPr>
          <w:rFonts w:ascii="Times New Roman"/>
          <w:b w:val="false"/>
          <w:i w:val="false"/>
          <w:color w:val="000000"/>
          <w:sz w:val="28"/>
        </w:rPr>
        <w:t>
      10) доминантсептаккорд – терциялардың бойында орналасқан төрт дыбыстан тұратын аккорд;</w:t>
      </w:r>
    </w:p>
    <w:p>
      <w:pPr>
        <w:spacing w:after="0"/>
        <w:ind w:left="0"/>
        <w:jc w:val="both"/>
      </w:pPr>
      <w:r>
        <w:rPr>
          <w:rFonts w:ascii="Times New Roman"/>
          <w:b w:val="false"/>
          <w:i w:val="false"/>
          <w:color w:val="000000"/>
          <w:sz w:val="28"/>
        </w:rPr>
        <w:t>
      11) квинтті шеңбер – үйлесімділік, туыстық бойынша үндестіліктердің орналасу жүйесі, графикада сызба түрінде бейнеленеді, ол жердегі мажор және минор үндестіліктері таза квинталар бойынша жоғары, ал бемольда таза квинталармен төмен орналасады;</w:t>
      </w:r>
    </w:p>
    <w:p>
      <w:pPr>
        <w:spacing w:after="0"/>
        <w:ind w:left="0"/>
        <w:jc w:val="both"/>
      </w:pPr>
      <w:r>
        <w:rPr>
          <w:rFonts w:ascii="Times New Roman"/>
          <w:b w:val="false"/>
          <w:i w:val="false"/>
          <w:color w:val="000000"/>
          <w:sz w:val="28"/>
        </w:rPr>
        <w:t>
      12)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13) легато – музыкалық аспапта ойнау тәсілі, дыбыстар арасында үзіліс болмай, бір дыбыстың екінші дыбысқа баяу ауысатын дыбыстарды байланыстырып орындау;</w:t>
      </w:r>
    </w:p>
    <w:p>
      <w:pPr>
        <w:spacing w:after="0"/>
        <w:ind w:left="0"/>
        <w:jc w:val="both"/>
      </w:pPr>
      <w:r>
        <w:rPr>
          <w:rFonts w:ascii="Times New Roman"/>
          <w:b w:val="false"/>
          <w:i w:val="false"/>
          <w:color w:val="000000"/>
          <w:sz w:val="28"/>
        </w:rPr>
        <w:t>
      14) мелизмы – әуеннің қарқыны мен ырғақты суретін өзгертпейтін, дыбысты әртүрлі әуендік әрлеу, нота жазуында арнайы белгілермен немесе ұсақ ноталармен белгіленеді;</w:t>
      </w:r>
    </w:p>
    <w:p>
      <w:pPr>
        <w:spacing w:after="0"/>
        <w:ind w:left="0"/>
        <w:jc w:val="both"/>
      </w:pPr>
      <w:r>
        <w:rPr>
          <w:rFonts w:ascii="Times New Roman"/>
          <w:b w:val="false"/>
          <w:i w:val="false"/>
          <w:color w:val="000000"/>
          <w:sz w:val="28"/>
        </w:rPr>
        <w:t>
      15) октава – дыбыстар арасындағы жиілік бірдің екіге қатынасын құрайтын музыкалық интервал (яғни биік дыбыстың жиілігі төменгіден екі есе үлкен);</w:t>
      </w:r>
    </w:p>
    <w:p>
      <w:pPr>
        <w:spacing w:after="0"/>
        <w:ind w:left="0"/>
        <w:jc w:val="both"/>
      </w:pPr>
      <w:r>
        <w:rPr>
          <w:rFonts w:ascii="Times New Roman"/>
          <w:b w:val="false"/>
          <w:i w:val="false"/>
          <w:color w:val="000000"/>
          <w:sz w:val="28"/>
        </w:rPr>
        <w:t>
      16) рондо – түрлі мазмұндағы эпизодтармен алмасып отыратын басты тақырыптың (рефрен) бірнеше рет қайталануына негізделген музыкалық форма, рефренді мейлінше кең таралған музыкалық форма;</w:t>
      </w:r>
    </w:p>
    <w:p>
      <w:pPr>
        <w:spacing w:after="0"/>
        <w:ind w:left="0"/>
        <w:jc w:val="both"/>
      </w:pPr>
      <w:r>
        <w:rPr>
          <w:rFonts w:ascii="Times New Roman"/>
          <w:b w:val="false"/>
          <w:i w:val="false"/>
          <w:color w:val="000000"/>
          <w:sz w:val="28"/>
        </w:rPr>
        <w:t>
      17) септаккорд – терциялардың бойында орналасқан, төрт дыбыстан құралған аккорд;</w:t>
      </w:r>
    </w:p>
    <w:p>
      <w:pPr>
        <w:spacing w:after="0"/>
        <w:ind w:left="0"/>
        <w:jc w:val="both"/>
      </w:pPr>
      <w:r>
        <w:rPr>
          <w:rFonts w:ascii="Times New Roman"/>
          <w:b w:val="false"/>
          <w:i w:val="false"/>
          <w:color w:val="000000"/>
          <w:sz w:val="28"/>
        </w:rPr>
        <w:t>
      18) тасымалдау – бір құрылымда жазылған пьесаларды екінші құрылымға ауыстыру, сондай-ақ алдыңғы қатардағы гаммалардың сатылары арасындағыдай оның гаммаларының әртүрлі орналасқан сатыралы арасындағы дәл сол қатынастар жаңа құрылымда да сақталады;</w:t>
      </w:r>
    </w:p>
    <w:p>
      <w:pPr>
        <w:spacing w:after="0"/>
        <w:ind w:left="0"/>
        <w:jc w:val="both"/>
      </w:pPr>
      <w:r>
        <w:rPr>
          <w:rFonts w:ascii="Times New Roman"/>
          <w:b w:val="false"/>
          <w:i w:val="false"/>
          <w:color w:val="000000"/>
          <w:sz w:val="28"/>
        </w:rPr>
        <w:t>
      19) флажолет – обертон шығаратын музыкалық аспапта ойнау тәсілі.</w:t>
      </w:r>
    </w:p>
    <w:p>
      <w:pPr>
        <w:spacing w:after="0"/>
        <w:ind w:left="0"/>
        <w:jc w:val="both"/>
      </w:pPr>
      <w:r>
        <w:rPr>
          <w:rFonts w:ascii="Times New Roman"/>
          <w:b w:val="false"/>
          <w:i w:val="false"/>
          <w:color w:val="000000"/>
          <w:sz w:val="28"/>
        </w:rPr>
        <w:t>
      96. Бағдарламаның мақсаты: қосымша музыкалық аспап (бас-гитара)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97.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аспапты меңгеру, есту арқылы ойнауды, тасымалдауды, ноталарды парақтан оқуды, сүймелдеу білігін үйрету;</w:t>
      </w:r>
    </w:p>
    <w:p>
      <w:pPr>
        <w:spacing w:after="0"/>
        <w:ind w:left="0"/>
        <w:jc w:val="both"/>
      </w:pPr>
      <w:r>
        <w:rPr>
          <w:rFonts w:ascii="Times New Roman"/>
          <w:b w:val="false"/>
          <w:i w:val="false"/>
          <w:color w:val="000000"/>
          <w:sz w:val="28"/>
        </w:rPr>
        <w:t>
      2) білім алушының аспапты игеруіне қажетті музыкалық сауатты меңгеруі;</w:t>
      </w:r>
    </w:p>
    <w:p>
      <w:pPr>
        <w:spacing w:after="0"/>
        <w:ind w:left="0"/>
        <w:jc w:val="both"/>
      </w:pPr>
      <w:r>
        <w:rPr>
          <w:rFonts w:ascii="Times New Roman"/>
          <w:b w:val="false"/>
          <w:i w:val="false"/>
          <w:color w:val="000000"/>
          <w:sz w:val="28"/>
        </w:rPr>
        <w:t>
      3) эстрадалық музыканың барлық жанрларын және стильдерін практикада меңгеру негізінде орындаушылықтың практикалық дағдыларын және өзгеше ерекшеліктерін үйрету;</w:t>
      </w:r>
    </w:p>
    <w:p>
      <w:pPr>
        <w:spacing w:after="0"/>
        <w:ind w:left="0"/>
        <w:jc w:val="both"/>
      </w:pPr>
      <w:r>
        <w:rPr>
          <w:rFonts w:ascii="Times New Roman"/>
          <w:b w:val="false"/>
          <w:i w:val="false"/>
          <w:color w:val="000000"/>
          <w:sz w:val="28"/>
        </w:rPr>
        <w:t xml:space="preserve">
      4) білім алушының жеке, ансамбльде және оркестрде орындауына қажетті білік пен дағдыларды меңгеруі; </w:t>
      </w:r>
    </w:p>
    <w:p>
      <w:pPr>
        <w:spacing w:after="0"/>
        <w:ind w:left="0"/>
        <w:jc w:val="both"/>
      </w:pPr>
      <w:r>
        <w:rPr>
          <w:rFonts w:ascii="Times New Roman"/>
          <w:b w:val="false"/>
          <w:i w:val="false"/>
          <w:color w:val="000000"/>
          <w:sz w:val="28"/>
        </w:rPr>
        <w:t>
      5) білім алушының әртүрлі жанрдағы және формадағы шығармаларды қабылдауына, меңгеруіне және бас гитарада ойнауына мүмкіндік беретін орындаушылық дағдылар кешенін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орындаушылық қызығушылықты, музыкалық есте сақтау қабілетін, есте сақтау жадын және ырғақты, әуезділікті және әртістікті дамыту;</w:t>
      </w:r>
    </w:p>
    <w:p>
      <w:pPr>
        <w:spacing w:after="0"/>
        <w:ind w:left="0"/>
        <w:jc w:val="both"/>
      </w:pPr>
      <w:r>
        <w:rPr>
          <w:rFonts w:ascii="Times New Roman"/>
          <w:b w:val="false"/>
          <w:i w:val="false"/>
          <w:color w:val="000000"/>
          <w:sz w:val="28"/>
        </w:rPr>
        <w:t>
      2) музыкалық шығармашылыққа деген қызығушылықты дамыту;</w:t>
      </w:r>
    </w:p>
    <w:p>
      <w:pPr>
        <w:spacing w:after="0"/>
        <w:ind w:left="0"/>
        <w:jc w:val="both"/>
      </w:pPr>
      <w:r>
        <w:rPr>
          <w:rFonts w:ascii="Times New Roman"/>
          <w:b w:val="false"/>
          <w:i w:val="false"/>
          <w:color w:val="000000"/>
          <w:sz w:val="28"/>
        </w:rPr>
        <w:t xml:space="preserve">
      3) бейнелі ойлауды, елестетуді, музыканы эмоциямен қабылдауды, орындаушылық жігер мен ұстанымды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ой-өрісті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2) орындаушылық шеберлік мәдениетін, музыкан өнеріне қызығушылықты тәрбиелеу;</w:t>
      </w:r>
    </w:p>
    <w:p>
      <w:pPr>
        <w:spacing w:after="0"/>
        <w:ind w:left="0"/>
        <w:jc w:val="both"/>
      </w:pPr>
      <w:r>
        <w:rPr>
          <w:rFonts w:ascii="Times New Roman"/>
          <w:b w:val="false"/>
          <w:i w:val="false"/>
          <w:color w:val="000000"/>
          <w:sz w:val="28"/>
        </w:rPr>
        <w:t>
      3) әртүрлі ұлттық дәстүрлердің, стильдердің, кезеңдердің музыка өнерімен танысу арқылы төзімділікті тәрбиелеу.</w:t>
      </w:r>
    </w:p>
    <w:p>
      <w:pPr>
        <w:spacing w:after="0"/>
        <w:ind w:left="0"/>
        <w:jc w:val="both"/>
      </w:pPr>
      <w:r>
        <w:rPr>
          <w:rFonts w:ascii="Times New Roman"/>
          <w:b w:val="false"/>
          <w:i w:val="false"/>
          <w:color w:val="000000"/>
          <w:sz w:val="28"/>
        </w:rPr>
        <w:t>
      98. Бағдарламаны игеру мерзімі – бес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99.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100. Бағдарлама бас-гитарада ойнауды үйренгісі келетін балаларды оқытуға арналған.</w:t>
      </w:r>
    </w:p>
    <w:p>
      <w:pPr>
        <w:spacing w:after="0"/>
        <w:ind w:left="0"/>
        <w:jc w:val="both"/>
      </w:pPr>
      <w:r>
        <w:rPr>
          <w:rFonts w:ascii="Times New Roman"/>
          <w:b w:val="false"/>
          <w:i w:val="false"/>
          <w:color w:val="000000"/>
          <w:sz w:val="28"/>
        </w:rPr>
        <w:t xml:space="preserve">
      101. Бағдарлама бас-гитарада ойнау дағдыларын алуға, музыканы электронды аранжировка жасауды үйретуге, орындаушылық практика тәжірибесін алуға, электронды музыкалық шығармашылықпен байланысты композиторлық және дыбыстық режиссуралық қабілеттерін дамытуға және балаларды компьютерлендірілген аспаптар негізінде өнімді музыкалық шығармалыққа араластыруға жағдай жасайды. </w:t>
      </w:r>
    </w:p>
    <w:p>
      <w:pPr>
        <w:spacing w:after="0"/>
        <w:ind w:left="0"/>
        <w:jc w:val="both"/>
      </w:pPr>
      <w:r>
        <w:rPr>
          <w:rFonts w:ascii="Times New Roman"/>
          <w:b w:val="false"/>
          <w:i w:val="false"/>
          <w:color w:val="000000"/>
          <w:sz w:val="28"/>
        </w:rPr>
        <w:t>
      102.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103. Бас-гитараға сүйеніп музыканың шынайы өмірдегі және мектепте музыка ойнаудың дәстүрлі дыбыстық материалының электрлік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104. Бас-гитараны қолдану білім алушының ой-өрісін байытуға ықпал етеді. Білім алушы өзінің шығармашылық практикасы негізінде музыкалық шығарманың құрылымы, қандай да бір көркемдеу құралының мәнерлігі туралы маңызды білім алады.</w:t>
      </w:r>
    </w:p>
    <w:p>
      <w:pPr>
        <w:spacing w:after="0"/>
        <w:ind w:left="0"/>
        <w:jc w:val="both"/>
      </w:pPr>
      <w:r>
        <w:rPr>
          <w:rFonts w:ascii="Times New Roman"/>
          <w:b w:val="false"/>
          <w:i w:val="false"/>
          <w:color w:val="000000"/>
          <w:sz w:val="28"/>
        </w:rPr>
        <w:t>
      105. Бас-гитарада ойнауды үйрету параллельдігімен және кешендігімен сипатталады, оқытудың алғашқы кезеңінде әуендер, ырғақ, стиль, аранжировка, сүйемелдеу туралы түсініктер меңгеріледі.</w:t>
      </w:r>
    </w:p>
    <w:p>
      <w:pPr>
        <w:spacing w:after="0"/>
        <w:ind w:left="0"/>
        <w:jc w:val="both"/>
      </w:pPr>
      <w:r>
        <w:rPr>
          <w:rFonts w:ascii="Times New Roman"/>
          <w:b w:val="false"/>
          <w:i w:val="false"/>
          <w:color w:val="000000"/>
          <w:sz w:val="28"/>
        </w:rPr>
        <w:t>
      106.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 жаттығу, этюд);</w:t>
      </w:r>
    </w:p>
    <w:p>
      <w:pPr>
        <w:spacing w:after="0"/>
        <w:ind w:left="0"/>
        <w:jc w:val="both"/>
      </w:pPr>
      <w:r>
        <w:rPr>
          <w:rFonts w:ascii="Times New Roman"/>
          <w:b w:val="false"/>
          <w:i w:val="false"/>
          <w:color w:val="000000"/>
          <w:sz w:val="28"/>
        </w:rPr>
        <w:t>
      3) көркем материалмен жұмыс (пьеса немесе ірі нысанды шығарма);</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107.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108. "Қосымша музыкалық аспап" пәнінің үлгілік оқу жоспарындағы "Сольфеджио",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109. 1 сыныптағы Бағдарлама талаптары: </w:t>
      </w:r>
    </w:p>
    <w:p>
      <w:pPr>
        <w:spacing w:after="0"/>
        <w:ind w:left="0"/>
        <w:jc w:val="both"/>
      </w:pPr>
      <w:r>
        <w:rPr>
          <w:rFonts w:ascii="Times New Roman"/>
          <w:b w:val="false"/>
          <w:i w:val="false"/>
          <w:color w:val="000000"/>
          <w:sz w:val="28"/>
        </w:rPr>
        <w:t>
      1) дұрыс отыруды және қолдарды қоюды, ойын қимылдарын ұйымдастыруды, педагогпен ансамбльде ойнауды меңгеру;</w:t>
      </w:r>
    </w:p>
    <w:p>
      <w:pPr>
        <w:spacing w:after="0"/>
        <w:ind w:left="0"/>
        <w:jc w:val="both"/>
      </w:pPr>
      <w:r>
        <w:rPr>
          <w:rFonts w:ascii="Times New Roman"/>
          <w:b w:val="false"/>
          <w:i w:val="false"/>
          <w:color w:val="000000"/>
          <w:sz w:val="28"/>
        </w:rPr>
        <w:t>
      2) жоғары дыбысты жазбамен, ноталар мен үзіліс ұзақтықтарын жазумен, әртүрлі музыкалық түсініктермен танысу;</w:t>
      </w:r>
    </w:p>
    <w:p>
      <w:pPr>
        <w:spacing w:after="0"/>
        <w:ind w:left="0"/>
        <w:jc w:val="both"/>
      </w:pPr>
      <w:r>
        <w:rPr>
          <w:rFonts w:ascii="Times New Roman"/>
          <w:b w:val="false"/>
          <w:i w:val="false"/>
          <w:color w:val="000000"/>
          <w:sz w:val="28"/>
        </w:rPr>
        <w:t>
      3) музыкалық шығармалармен, ноталық мәтінді сауатты және түсініп талдаумен, есту қабілетін бақылауды дамытумен жұмыс;</w:t>
      </w:r>
    </w:p>
    <w:p>
      <w:pPr>
        <w:spacing w:after="0"/>
        <w:ind w:left="0"/>
        <w:jc w:val="both"/>
      </w:pPr>
      <w:r>
        <w:rPr>
          <w:rFonts w:ascii="Times New Roman"/>
          <w:b w:val="false"/>
          <w:i w:val="false"/>
          <w:color w:val="000000"/>
          <w:sz w:val="28"/>
        </w:rPr>
        <w:t>
      4) аспапты игерудің алғашқы дағдыларын, позициялық ойнау және аппликатуралық тәртіп дағдыларын қалыптастыру мақсатында гаммаларды, этюдтерді, жаттығуларды меңгеру;</w:t>
      </w:r>
    </w:p>
    <w:p>
      <w:pPr>
        <w:spacing w:after="0"/>
        <w:ind w:left="0"/>
        <w:jc w:val="both"/>
      </w:pPr>
      <w:r>
        <w:rPr>
          <w:rFonts w:ascii="Times New Roman"/>
          <w:b w:val="false"/>
          <w:i w:val="false"/>
          <w:color w:val="000000"/>
          <w:sz w:val="28"/>
        </w:rPr>
        <w:t>
      5) бірінші позиция шеңберінде ноталарды оқу, позициялық ойнау және аппликатуралық тәртіптің алғашқы дағдыларын қалыптастыру, қарапайым шығармаларды тасымалдау;</w:t>
      </w:r>
    </w:p>
    <w:p>
      <w:pPr>
        <w:spacing w:after="0"/>
        <w:ind w:left="0"/>
        <w:jc w:val="both"/>
      </w:pPr>
      <w:r>
        <w:rPr>
          <w:rFonts w:ascii="Times New Roman"/>
          <w:b w:val="false"/>
          <w:i w:val="false"/>
          <w:color w:val="000000"/>
          <w:sz w:val="28"/>
        </w:rPr>
        <w:t>
      6) сахналық тәртіпті меңгеру, көпшілік алдында өнер көрсетуге дайындалу;</w:t>
      </w:r>
    </w:p>
    <w:p>
      <w:pPr>
        <w:spacing w:after="0"/>
        <w:ind w:left="0"/>
        <w:jc w:val="both"/>
      </w:pPr>
      <w:r>
        <w:rPr>
          <w:rFonts w:ascii="Times New Roman"/>
          <w:b w:val="false"/>
          <w:i w:val="false"/>
          <w:color w:val="000000"/>
          <w:sz w:val="28"/>
        </w:rPr>
        <w:t>
      7) 4/4 өлшемге барлық ойын соққыларының түрлерімен бес лад төңірегінде позициядағы төртінші ішектен типтік аппликатураларымен мажор гаммаларын және арпеджионы меңгеру;</w:t>
      </w:r>
    </w:p>
    <w:p>
      <w:pPr>
        <w:spacing w:after="0"/>
        <w:ind w:left="0"/>
        <w:jc w:val="both"/>
      </w:pPr>
      <w:r>
        <w:rPr>
          <w:rFonts w:ascii="Times New Roman"/>
          <w:b w:val="false"/>
          <w:i w:val="false"/>
          <w:color w:val="000000"/>
          <w:sz w:val="28"/>
        </w:rPr>
        <w:t>
      8) оқу жылының ішінде 2-4 этюдті, 6-8 пьесаны меңгеру.</w:t>
      </w:r>
    </w:p>
    <w:p>
      <w:pPr>
        <w:spacing w:after="0"/>
        <w:ind w:left="0"/>
        <w:jc w:val="both"/>
      </w:pPr>
      <w:r>
        <w:rPr>
          <w:rFonts w:ascii="Times New Roman"/>
          <w:b w:val="false"/>
          <w:i w:val="false"/>
          <w:color w:val="000000"/>
          <w:sz w:val="28"/>
        </w:rPr>
        <w:t>
      110.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Оқытудың алғашқы кезеңі. Отыру және қолдарды қою. Дыбыс шығарудың алғашқы дағдыларын және ойнау тәсілдерін меңгеруге бағытталған ойын қимылдарын ұйымдастыру. Педагогпен ансамбльде ойнау, педагогтің орындауындағы музыканы тыңдау, музыкалық тәжірибе жинақтау. </w:t>
      </w:r>
    </w:p>
    <w:p>
      <w:pPr>
        <w:spacing w:after="0"/>
        <w:ind w:left="0"/>
        <w:jc w:val="both"/>
      </w:pPr>
      <w:r>
        <w:rPr>
          <w:rFonts w:ascii="Times New Roman"/>
          <w:b w:val="false"/>
          <w:i w:val="false"/>
          <w:color w:val="000000"/>
          <w:sz w:val="28"/>
        </w:rPr>
        <w:t>
      2-тақырып. Теорияны меңгеру. Ноталық және музыкалық сауатты меңгеру. Жоғары дыбысты жазумен, ноталар мен үзілістердің ұзақтықтарын жазумен, әртүрлі музыкалық түсініктермен: қарқын, ырғақ, фраза, динамикалық реңктер, аккомпанемент түсініктерімен танысу.</w:t>
      </w:r>
    </w:p>
    <w:p>
      <w:pPr>
        <w:spacing w:after="0"/>
        <w:ind w:left="0"/>
        <w:jc w:val="both"/>
      </w:pPr>
      <w:r>
        <w:rPr>
          <w:rFonts w:ascii="Times New Roman"/>
          <w:b w:val="false"/>
          <w:i w:val="false"/>
          <w:color w:val="000000"/>
          <w:sz w:val="28"/>
        </w:rPr>
        <w:t>
      3-тақырып. Музыкалық шығармалармен жұмыс. Ноталық мәтінді сауатты және түсініп талдау бойынша жұмыс. Дыбыстау сапасы және ырғақпен, есту қабілетін бақылау бойынша жұмыс, динамикамен жұмыс.</w:t>
      </w:r>
    </w:p>
    <w:p>
      <w:pPr>
        <w:spacing w:after="0"/>
        <w:ind w:left="0"/>
        <w:jc w:val="both"/>
      </w:pPr>
      <w:r>
        <w:rPr>
          <w:rFonts w:ascii="Times New Roman"/>
          <w:b w:val="false"/>
          <w:i w:val="false"/>
          <w:color w:val="000000"/>
          <w:sz w:val="28"/>
        </w:rPr>
        <w:t>
      4-тақырып. Техникамен жұмыс. Аспапты меңгерудің алғашқы дағдыларын, позициялық ойынның және аппликатуралық тәртіптің алғашқы дағдыларын қалыптастыру мақсатында гаммалармен, этюдтермен және жаттығулармен жұмыс.</w:t>
      </w:r>
    </w:p>
    <w:p>
      <w:pPr>
        <w:spacing w:after="0"/>
        <w:ind w:left="0"/>
        <w:jc w:val="both"/>
      </w:pPr>
      <w:r>
        <w:rPr>
          <w:rFonts w:ascii="Times New Roman"/>
          <w:b w:val="false"/>
          <w:i w:val="false"/>
          <w:color w:val="000000"/>
          <w:sz w:val="28"/>
        </w:rPr>
        <w:t>
      5-тақырып. Ноталарды парақтан оқу, тасымалдау. Ноталарды бірінші позиция аумағында оқу. Позициялық ойнаудың және аппликатуралық тәртіптің алғашқы дағдылары. Жеңіл шығармаларды тасымалдау.</w:t>
      </w:r>
    </w:p>
    <w:p>
      <w:pPr>
        <w:spacing w:after="0"/>
        <w:ind w:left="0"/>
        <w:jc w:val="both"/>
      </w:pPr>
      <w:r>
        <w:rPr>
          <w:rFonts w:ascii="Times New Roman"/>
          <w:b w:val="false"/>
          <w:i w:val="false"/>
          <w:color w:val="000000"/>
          <w:sz w:val="28"/>
        </w:rPr>
        <w:t>
      6-тақырып. Көпшілік алдында өнер көрсетуге дайындалу. Жиналу, музыкалық шығарманың бейнесіне ену, шығарманың түпкі ойын көрерменге жеткізу білігін тәрбиелеу.</w:t>
      </w:r>
    </w:p>
    <w:p>
      <w:pPr>
        <w:spacing w:after="0"/>
        <w:ind w:left="0"/>
        <w:jc w:val="both"/>
      </w:pPr>
      <w:r>
        <w:rPr>
          <w:rFonts w:ascii="Times New Roman"/>
          <w:b w:val="false"/>
          <w:i w:val="false"/>
          <w:color w:val="000000"/>
          <w:sz w:val="28"/>
        </w:rPr>
        <w:t xml:space="preserve">
      111.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негізгі мәнерлеу мүмкіндіктерін біледі;</w:t>
      </w:r>
    </w:p>
    <w:p>
      <w:pPr>
        <w:spacing w:after="0"/>
        <w:ind w:left="0"/>
        <w:jc w:val="both"/>
      </w:pPr>
      <w:r>
        <w:rPr>
          <w:rFonts w:ascii="Times New Roman"/>
          <w:b w:val="false"/>
          <w:i w:val="false"/>
          <w:color w:val="000000"/>
          <w:sz w:val="28"/>
        </w:rPr>
        <w:t>
      2) ноталық сауаттың негізгі компоненттерін біледі;</w:t>
      </w:r>
    </w:p>
    <w:p>
      <w:pPr>
        <w:spacing w:after="0"/>
        <w:ind w:left="0"/>
        <w:jc w:val="both"/>
      </w:pPr>
      <w:r>
        <w:rPr>
          <w:rFonts w:ascii="Times New Roman"/>
          <w:b w:val="false"/>
          <w:i w:val="false"/>
          <w:color w:val="000000"/>
          <w:sz w:val="28"/>
        </w:rPr>
        <w:t>
      3) қарапайым музыкалық құрылымдарды біледі;</w:t>
      </w:r>
    </w:p>
    <w:p>
      <w:pPr>
        <w:spacing w:after="0"/>
        <w:ind w:left="0"/>
        <w:jc w:val="both"/>
      </w:pPr>
      <w:r>
        <w:rPr>
          <w:rFonts w:ascii="Times New Roman"/>
          <w:b w:val="false"/>
          <w:i w:val="false"/>
          <w:color w:val="000000"/>
          <w:sz w:val="28"/>
        </w:rPr>
        <w:t>
      4) қарапайым музыкалық жанрларды біледі;</w:t>
      </w:r>
    </w:p>
    <w:p>
      <w:pPr>
        <w:spacing w:after="0"/>
        <w:ind w:left="0"/>
        <w:jc w:val="both"/>
      </w:pPr>
      <w:r>
        <w:rPr>
          <w:rFonts w:ascii="Times New Roman"/>
          <w:b w:val="false"/>
          <w:i w:val="false"/>
          <w:color w:val="000000"/>
          <w:sz w:val="28"/>
        </w:rPr>
        <w:t>
      5) отыру және тұру кезінде аспапты ұстауда қолдарды дұрыс қоюды біледі;</w:t>
      </w:r>
    </w:p>
    <w:p>
      <w:pPr>
        <w:spacing w:after="0"/>
        <w:ind w:left="0"/>
        <w:jc w:val="both"/>
      </w:pPr>
      <w:r>
        <w:rPr>
          <w:rFonts w:ascii="Times New Roman"/>
          <w:b w:val="false"/>
          <w:i w:val="false"/>
          <w:color w:val="000000"/>
          <w:sz w:val="28"/>
        </w:rPr>
        <w:t>
      6) мақсатты ойын қимылдарын құра алады;</w:t>
      </w:r>
    </w:p>
    <w:p>
      <w:pPr>
        <w:spacing w:after="0"/>
        <w:ind w:left="0"/>
        <w:jc w:val="both"/>
      </w:pPr>
      <w:r>
        <w:rPr>
          <w:rFonts w:ascii="Times New Roman"/>
          <w:b w:val="false"/>
          <w:i w:val="false"/>
          <w:color w:val="000000"/>
          <w:sz w:val="28"/>
        </w:rPr>
        <w:t>
      7) электронды музыка ойнау кезінде ноталарды парақтан оқу, ансамбльде ойнау, есту арқылы теру және суырып салу дағдыларына сүйенеді;</w:t>
      </w:r>
    </w:p>
    <w:p>
      <w:pPr>
        <w:spacing w:after="0"/>
        <w:ind w:left="0"/>
        <w:jc w:val="both"/>
      </w:pPr>
      <w:r>
        <w:rPr>
          <w:rFonts w:ascii="Times New Roman"/>
          <w:b w:val="false"/>
          <w:i w:val="false"/>
          <w:color w:val="000000"/>
          <w:sz w:val="28"/>
        </w:rPr>
        <w:t>
      8) қарапайым музыкалық-екпіндік қызметке деген қабілетін дамытады;</w:t>
      </w:r>
    </w:p>
    <w:p>
      <w:pPr>
        <w:spacing w:after="0"/>
        <w:ind w:left="0"/>
        <w:jc w:val="both"/>
      </w:pPr>
      <w:r>
        <w:rPr>
          <w:rFonts w:ascii="Times New Roman"/>
          <w:b w:val="false"/>
          <w:i w:val="false"/>
          <w:color w:val="000000"/>
          <w:sz w:val="28"/>
        </w:rPr>
        <w:t>
      9) өзінің шығармашылық өнімін бағалай алады.</w:t>
      </w:r>
    </w:p>
    <w:p>
      <w:pPr>
        <w:spacing w:after="0"/>
        <w:ind w:left="0"/>
        <w:jc w:val="both"/>
      </w:pPr>
      <w:r>
        <w:rPr>
          <w:rFonts w:ascii="Times New Roman"/>
          <w:b w:val="false"/>
          <w:i w:val="false"/>
          <w:color w:val="000000"/>
          <w:sz w:val="28"/>
        </w:rPr>
        <w:t>
      112. 2 сыныптағы Бағдарлама талаптары:</w:t>
      </w:r>
    </w:p>
    <w:p>
      <w:pPr>
        <w:spacing w:after="0"/>
        <w:ind w:left="0"/>
        <w:jc w:val="both"/>
      </w:pPr>
      <w:r>
        <w:rPr>
          <w:rFonts w:ascii="Times New Roman"/>
          <w:b w:val="false"/>
          <w:i w:val="false"/>
          <w:color w:val="000000"/>
          <w:sz w:val="28"/>
        </w:rPr>
        <w:t>
      1) төртінші-тоғызынды позиция шеңберінде грифпен танысу, позицияларды ауыстырудың алғашқы дағдыларын, баррэ техникасын, легатоны дамыту, флажолеттердің қарапайым элементтерін меңгеру;</w:t>
      </w:r>
    </w:p>
    <w:p>
      <w:pPr>
        <w:spacing w:after="0"/>
        <w:ind w:left="0"/>
        <w:jc w:val="both"/>
      </w:pPr>
      <w:r>
        <w:rPr>
          <w:rFonts w:ascii="Times New Roman"/>
          <w:b w:val="false"/>
          <w:i w:val="false"/>
          <w:color w:val="000000"/>
          <w:sz w:val="28"/>
        </w:rPr>
        <w:t>
      2) ноталық мәтінді сауатты және түсініп талдау бойынша жұмысты жалғастыру, динамикамен жұмыс, полифония элементтері бар жеңіл пьесаларды меңгеру;</w:t>
      </w:r>
    </w:p>
    <w:p>
      <w:pPr>
        <w:spacing w:after="0"/>
        <w:ind w:left="0"/>
        <w:jc w:val="both"/>
      </w:pPr>
      <w:r>
        <w:rPr>
          <w:rFonts w:ascii="Times New Roman"/>
          <w:b w:val="false"/>
          <w:i w:val="false"/>
          <w:color w:val="000000"/>
          <w:sz w:val="28"/>
        </w:rPr>
        <w:t>
      3) гаммалармен, этюдтермен және жаттығулармен әрі қарай жұмыс істеу, аспапты басқарудың тұрақты дағдыларын, позициялық ойын дағдыларын дамыту және аппликатуралық формулаларды дұрыс қолдану;</w:t>
      </w:r>
    </w:p>
    <w:p>
      <w:pPr>
        <w:spacing w:after="0"/>
        <w:ind w:left="0"/>
        <w:jc w:val="both"/>
      </w:pPr>
      <w:r>
        <w:rPr>
          <w:rFonts w:ascii="Times New Roman"/>
          <w:b w:val="false"/>
          <w:i w:val="false"/>
          <w:color w:val="000000"/>
          <w:sz w:val="28"/>
        </w:rPr>
        <w:t>
      4) бірінші-екінші позиция шеңберінде нотаны оқуды, жеңіл шығармаларды тасымалдауды меңгеру;</w:t>
      </w:r>
    </w:p>
    <w:p>
      <w:pPr>
        <w:spacing w:after="0"/>
        <w:ind w:left="0"/>
        <w:jc w:val="both"/>
      </w:pPr>
      <w:r>
        <w:rPr>
          <w:rFonts w:ascii="Times New Roman"/>
          <w:b w:val="false"/>
          <w:i w:val="false"/>
          <w:color w:val="000000"/>
          <w:sz w:val="28"/>
        </w:rPr>
        <w:t xml:space="preserve">
      5) 4/4 өлшемге барлық ойын соққыларының түрлерімен бес лад төңірегінде позициядағы төртінші ішектен типтік аппликатуралармен мажор гаммаларын және арпеджионы меңгеру; </w:t>
      </w:r>
    </w:p>
    <w:p>
      <w:pPr>
        <w:spacing w:after="0"/>
        <w:ind w:left="0"/>
        <w:jc w:val="both"/>
      </w:pPr>
      <w:r>
        <w:rPr>
          <w:rFonts w:ascii="Times New Roman"/>
          <w:b w:val="false"/>
          <w:i w:val="false"/>
          <w:color w:val="000000"/>
          <w:sz w:val="28"/>
        </w:rPr>
        <w:t>
      6) оқу жылының ішінде 4-6 этюдті, 8-10 пьесаны меңгеру.</w:t>
      </w:r>
    </w:p>
    <w:p>
      <w:pPr>
        <w:spacing w:after="0"/>
        <w:ind w:left="0"/>
        <w:jc w:val="both"/>
      </w:pPr>
      <w:r>
        <w:rPr>
          <w:rFonts w:ascii="Times New Roman"/>
          <w:b w:val="false"/>
          <w:i w:val="false"/>
          <w:color w:val="000000"/>
          <w:sz w:val="28"/>
        </w:rPr>
        <w:t>
      113.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Қойылымдық-қимыл дағдыларын дамыту. Шығарманы ойнауға қажетті орындаушылық дағдыларды дамыту бойынша жұмыс. Төртінші-тоғызынды позиция шеңберінде грифпен танысу. Позицияларды ауыстырудың алғашқы дағдыларын дамыту. Баррэ техникасын дамыту. Флажолеттердің қарапайым түрлерін меңгеру. Легото техникасын, аралас легатоны дамыту. Вибрация дағдысын меңгеру.</w:t>
      </w:r>
    </w:p>
    <w:p>
      <w:pPr>
        <w:spacing w:after="0"/>
        <w:ind w:left="0"/>
        <w:jc w:val="both"/>
      </w:pPr>
      <w:r>
        <w:rPr>
          <w:rFonts w:ascii="Times New Roman"/>
          <w:b w:val="false"/>
          <w:i w:val="false"/>
          <w:color w:val="000000"/>
          <w:sz w:val="28"/>
        </w:rPr>
        <w:t>
      2-тақырып. Музыкалық шығармамен жұмыс. Ноталық мәтінді сауатты және түсініп талдау бойынша жұмысты жалғастыру. Есту қабілетін бақылауды дамыту. Динамикамен жұмыс. Орындау сапасына және мәнерлігіне талапты арттыру. Ансамбльде ойнауға жеңіл материалда дайындау. Полифония элементтері бар жеңіл пьесаны меңгеру.</w:t>
      </w:r>
    </w:p>
    <w:p>
      <w:pPr>
        <w:spacing w:after="0"/>
        <w:ind w:left="0"/>
        <w:jc w:val="both"/>
      </w:pPr>
      <w:r>
        <w:rPr>
          <w:rFonts w:ascii="Times New Roman"/>
          <w:b w:val="false"/>
          <w:i w:val="false"/>
          <w:color w:val="000000"/>
          <w:sz w:val="28"/>
        </w:rPr>
        <w:t>
      3-тақырып. Техникамен жұмыс. Гаммалармен, этюдтермен және жаттығулармен жұмысты жалғастыру. Аспапты меңгерудің тұрақты дағдыларын, позициялық ойын және аппликатуралық формулаларды дұрыс қолдану дағдыларын дамыту.</w:t>
      </w:r>
    </w:p>
    <w:p>
      <w:pPr>
        <w:spacing w:after="0"/>
        <w:ind w:left="0"/>
        <w:jc w:val="both"/>
      </w:pPr>
      <w:r>
        <w:rPr>
          <w:rFonts w:ascii="Times New Roman"/>
          <w:b w:val="false"/>
          <w:i w:val="false"/>
          <w:color w:val="000000"/>
          <w:sz w:val="28"/>
        </w:rPr>
        <w:t>
      4-тақырып. Ноталарды парақтан оқу, тасымалдау. Ноталарды екінші позиция ауқымында оқу. Аспапта ойнау білігін, позициялық ойнау дағдыларын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5-тақырып. Көпшілік алдында өнер көрсетуге дайындық. Жиналу, музыкалық шығарманың бейнесіне ену білігін, шығарманың түпкі ойын тыңдарманға жеткізу білігін тәрбиелеу.</w:t>
      </w:r>
    </w:p>
    <w:p>
      <w:pPr>
        <w:spacing w:after="0"/>
        <w:ind w:left="0"/>
        <w:jc w:val="both"/>
      </w:pPr>
      <w:r>
        <w:rPr>
          <w:rFonts w:ascii="Times New Roman"/>
          <w:b w:val="false"/>
          <w:i w:val="false"/>
          <w:color w:val="000000"/>
          <w:sz w:val="28"/>
        </w:rPr>
        <w:t xml:space="preserve">
      114.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компоненттерін біледі;</w:t>
      </w:r>
    </w:p>
    <w:p>
      <w:pPr>
        <w:spacing w:after="0"/>
        <w:ind w:left="0"/>
        <w:jc w:val="both"/>
      </w:pPr>
      <w:r>
        <w:rPr>
          <w:rFonts w:ascii="Times New Roman"/>
          <w:b w:val="false"/>
          <w:i w:val="false"/>
          <w:color w:val="000000"/>
          <w:sz w:val="28"/>
        </w:rPr>
        <w:t>
      2) музыкалық форманың компоненттерін біледі;</w:t>
      </w:r>
    </w:p>
    <w:p>
      <w:pPr>
        <w:spacing w:after="0"/>
        <w:ind w:left="0"/>
        <w:jc w:val="both"/>
      </w:pPr>
      <w:r>
        <w:rPr>
          <w:rFonts w:ascii="Times New Roman"/>
          <w:b w:val="false"/>
          <w:i w:val="false"/>
          <w:color w:val="000000"/>
          <w:sz w:val="28"/>
        </w:rPr>
        <w:t>
      3) қарапайым формаларды, вариацияларды және рондоны біледі;</w:t>
      </w:r>
    </w:p>
    <w:p>
      <w:pPr>
        <w:spacing w:after="0"/>
        <w:ind w:left="0"/>
        <w:jc w:val="both"/>
      </w:pPr>
      <w:r>
        <w:rPr>
          <w:rFonts w:ascii="Times New Roman"/>
          <w:b w:val="false"/>
          <w:i w:val="false"/>
          <w:color w:val="000000"/>
          <w:sz w:val="28"/>
        </w:rPr>
        <w:t xml:space="preserve">
      4) ойын практикасында артикуляция, динамикамен байланысты әртүрлі тәсілдерді қолданады; </w:t>
      </w:r>
    </w:p>
    <w:p>
      <w:pPr>
        <w:spacing w:after="0"/>
        <w:ind w:left="0"/>
        <w:jc w:val="both"/>
      </w:pPr>
      <w:r>
        <w:rPr>
          <w:rFonts w:ascii="Times New Roman"/>
          <w:b w:val="false"/>
          <w:i w:val="false"/>
          <w:color w:val="000000"/>
          <w:sz w:val="28"/>
        </w:rPr>
        <w:t>
      5) ноталарды парақтан оқуды, ансамбльде ойнауды біледі;</w:t>
      </w:r>
    </w:p>
    <w:p>
      <w:pPr>
        <w:spacing w:after="0"/>
        <w:ind w:left="0"/>
        <w:jc w:val="both"/>
      </w:pPr>
      <w:r>
        <w:rPr>
          <w:rFonts w:ascii="Times New Roman"/>
          <w:b w:val="false"/>
          <w:i w:val="false"/>
          <w:color w:val="000000"/>
          <w:sz w:val="28"/>
        </w:rPr>
        <w:t>
      6) есту арқылы жеңіл музыкалық шығармаларды тере алады;</w:t>
      </w:r>
    </w:p>
    <w:p>
      <w:pPr>
        <w:spacing w:after="0"/>
        <w:ind w:left="0"/>
        <w:jc w:val="both"/>
      </w:pPr>
      <w:r>
        <w:rPr>
          <w:rFonts w:ascii="Times New Roman"/>
          <w:b w:val="false"/>
          <w:i w:val="false"/>
          <w:color w:val="000000"/>
          <w:sz w:val="28"/>
        </w:rPr>
        <w:t>
      7) ұсынылған үлгі бойынша музыкалық құрылымдарды суырып сала алады;</w:t>
      </w:r>
    </w:p>
    <w:p>
      <w:pPr>
        <w:spacing w:after="0"/>
        <w:ind w:left="0"/>
        <w:jc w:val="both"/>
      </w:pPr>
      <w:r>
        <w:rPr>
          <w:rFonts w:ascii="Times New Roman"/>
          <w:b w:val="false"/>
          <w:i w:val="false"/>
          <w:color w:val="000000"/>
          <w:sz w:val="28"/>
        </w:rPr>
        <w:t>
      8) музыкалық миниатюраларды шығара алады.</w:t>
      </w:r>
    </w:p>
    <w:p>
      <w:pPr>
        <w:spacing w:after="0"/>
        <w:ind w:left="0"/>
        <w:jc w:val="both"/>
      </w:pPr>
      <w:r>
        <w:rPr>
          <w:rFonts w:ascii="Times New Roman"/>
          <w:b w:val="false"/>
          <w:i w:val="false"/>
          <w:color w:val="000000"/>
          <w:sz w:val="28"/>
        </w:rPr>
        <w:t>
      115. 3 сыныптағы Бағдарлама талаптары:</w:t>
      </w:r>
    </w:p>
    <w:p>
      <w:pPr>
        <w:spacing w:after="0"/>
        <w:ind w:left="0"/>
        <w:jc w:val="both"/>
      </w:pPr>
      <w:r>
        <w:rPr>
          <w:rFonts w:ascii="Times New Roman"/>
          <w:b w:val="false"/>
          <w:i w:val="false"/>
          <w:color w:val="000000"/>
          <w:sz w:val="28"/>
        </w:rPr>
        <w:t>
      1) орындаушылық дағдыларды, екі қолдың саусақтарының сенімділігі мен жүйріктілігін дамыту, аккордпен ойнау техникасын жетілдіру;</w:t>
      </w:r>
    </w:p>
    <w:p>
      <w:pPr>
        <w:spacing w:after="0"/>
        <w:ind w:left="0"/>
        <w:jc w:val="both"/>
      </w:pPr>
      <w:r>
        <w:rPr>
          <w:rFonts w:ascii="Times New Roman"/>
          <w:b w:val="false"/>
          <w:i w:val="false"/>
          <w:color w:val="000000"/>
          <w:sz w:val="28"/>
        </w:rPr>
        <w:t>
      2) баррэ техникасымен, вибрация, легатомен жұмыс, техниканы жетілдіру, музыкалық шығармамен жұмыс, білім алушының өз бетінше жұмыс істеу деңгейі жоғары болған кезде жанры және стилі әртүрлі шығармаларды сауатты және түсініп талдау бойынша жұмысты жалғастыру, алдында алған дағдыларын бекіту;</w:t>
      </w:r>
    </w:p>
    <w:p>
      <w:pPr>
        <w:spacing w:after="0"/>
        <w:ind w:left="0"/>
        <w:jc w:val="both"/>
      </w:pPr>
      <w:r>
        <w:rPr>
          <w:rFonts w:ascii="Times New Roman"/>
          <w:b w:val="false"/>
          <w:i w:val="false"/>
          <w:color w:val="000000"/>
          <w:sz w:val="28"/>
        </w:rPr>
        <w:t>
      3) мажор және минор гаммаларын, олардың арпеджиоларын, 4/4 өлшеміне барлық ойын соққыларымен бес лад шеңберінде үшінші және төртінші ішектегі типтік аппликатураларды меңгеру;</w:t>
      </w:r>
    </w:p>
    <w:p>
      <w:pPr>
        <w:spacing w:after="0"/>
        <w:ind w:left="0"/>
        <w:jc w:val="both"/>
      </w:pPr>
      <w:r>
        <w:rPr>
          <w:rFonts w:ascii="Times New Roman"/>
          <w:b w:val="false"/>
          <w:i w:val="false"/>
          <w:color w:val="000000"/>
          <w:sz w:val="28"/>
        </w:rPr>
        <w:t>
      4) оқу жылының ішінде 6-8 этюдті, 10-12 пьесаны меңгеру.</w:t>
      </w:r>
    </w:p>
    <w:p>
      <w:pPr>
        <w:spacing w:after="0"/>
        <w:ind w:left="0"/>
        <w:jc w:val="both"/>
      </w:pPr>
      <w:r>
        <w:rPr>
          <w:rFonts w:ascii="Times New Roman"/>
          <w:b w:val="false"/>
          <w:i w:val="false"/>
          <w:color w:val="000000"/>
          <w:sz w:val="28"/>
        </w:rPr>
        <w:t>
      116.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дағдылармен жұмыс. Шығарманы ойнауға қажетті орындаушылық дағдыларды дамыту бойынша жұмысты жалғастыру. Екі қолдың саусақтарының сенімділігін және жүйріктілігін дамыту. </w:t>
      </w:r>
    </w:p>
    <w:p>
      <w:pPr>
        <w:spacing w:after="0"/>
        <w:ind w:left="0"/>
        <w:jc w:val="both"/>
      </w:pPr>
      <w:r>
        <w:rPr>
          <w:rFonts w:ascii="Times New Roman"/>
          <w:b w:val="false"/>
          <w:i w:val="false"/>
          <w:color w:val="000000"/>
          <w:sz w:val="28"/>
        </w:rPr>
        <w:t xml:space="preserve">
      2-тақырып. Аккордпен ойнау техникасын жетілдіру. Баррэ техникасы. </w:t>
      </w:r>
    </w:p>
    <w:p>
      <w:pPr>
        <w:spacing w:after="0"/>
        <w:ind w:left="0"/>
        <w:jc w:val="both"/>
      </w:pPr>
      <w:r>
        <w:rPr>
          <w:rFonts w:ascii="Times New Roman"/>
          <w:b w:val="false"/>
          <w:i w:val="false"/>
          <w:color w:val="000000"/>
          <w:sz w:val="28"/>
        </w:rPr>
        <w:t xml:space="preserve">
      3-тақырып. Вибрация, легато техникасын жетілдіру. </w:t>
      </w:r>
    </w:p>
    <w:p>
      <w:pPr>
        <w:spacing w:after="0"/>
        <w:ind w:left="0"/>
        <w:jc w:val="both"/>
      </w:pPr>
      <w:r>
        <w:rPr>
          <w:rFonts w:ascii="Times New Roman"/>
          <w:b w:val="false"/>
          <w:i w:val="false"/>
          <w:color w:val="000000"/>
          <w:sz w:val="28"/>
        </w:rPr>
        <w:t>
      4-тақырып. Мелизмдерді орындауға дайындық. Жоғары позицияларда ойнау дағдыларын бекіту. Жасанды флажолеттер.</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істеуін арттыру кезінде әртүрлі жанрдағы және стильдегі шығармаларды сауатты және түсініп талдау бойынша жұмысты жалғастыру. </w:t>
      </w:r>
    </w:p>
    <w:p>
      <w:pPr>
        <w:spacing w:after="0"/>
        <w:ind w:left="0"/>
        <w:jc w:val="both"/>
      </w:pPr>
      <w:r>
        <w:rPr>
          <w:rFonts w:ascii="Times New Roman"/>
          <w:b w:val="false"/>
          <w:i w:val="false"/>
          <w:color w:val="000000"/>
          <w:sz w:val="28"/>
        </w:rPr>
        <w:t xml:space="preserve">
      6-тақырып. Форманың құрылымы бойынша жұмыс, шығармаларды музыкалық-түсінікті және теориялық талдау. Орындау мәнерлігіне талапты арттыру. </w:t>
      </w:r>
    </w:p>
    <w:p>
      <w:pPr>
        <w:spacing w:after="0"/>
        <w:ind w:left="0"/>
        <w:jc w:val="both"/>
      </w:pPr>
      <w:r>
        <w:rPr>
          <w:rFonts w:ascii="Times New Roman"/>
          <w:b w:val="false"/>
          <w:i w:val="false"/>
          <w:color w:val="000000"/>
          <w:sz w:val="28"/>
        </w:rPr>
        <w:t xml:space="preserve">
      7-тақырып. Техникамен жұмыс. Гаммалармен, этюдтермен және жаттығулармен жұмысты жалғастыру. </w:t>
      </w:r>
    </w:p>
    <w:p>
      <w:pPr>
        <w:spacing w:after="0"/>
        <w:ind w:left="0"/>
        <w:jc w:val="both"/>
      </w:pPr>
      <w:r>
        <w:rPr>
          <w:rFonts w:ascii="Times New Roman"/>
          <w:b w:val="false"/>
          <w:i w:val="false"/>
          <w:color w:val="000000"/>
          <w:sz w:val="28"/>
        </w:rPr>
        <w:t>
      8-тақырып. Екі қолдың саусақтарының сенімділігін және жүйріктілігін дамыту. Әртүрлі арпеджиолар мен гаммаларды ойнау техникасын жетілдіру.</w:t>
      </w:r>
    </w:p>
    <w:p>
      <w:pPr>
        <w:spacing w:after="0"/>
        <w:ind w:left="0"/>
        <w:jc w:val="both"/>
      </w:pPr>
      <w:r>
        <w:rPr>
          <w:rFonts w:ascii="Times New Roman"/>
          <w:b w:val="false"/>
          <w:i w:val="false"/>
          <w:color w:val="000000"/>
          <w:sz w:val="28"/>
        </w:rPr>
        <w:t xml:space="preserve">
      9-тақырып. Ноталарды парақтан оқу, тасымалдау. Алдында алған дағдыларын бекіту. </w:t>
      </w:r>
    </w:p>
    <w:p>
      <w:pPr>
        <w:spacing w:after="0"/>
        <w:ind w:left="0"/>
        <w:jc w:val="both"/>
      </w:pPr>
      <w:r>
        <w:rPr>
          <w:rFonts w:ascii="Times New Roman"/>
          <w:b w:val="false"/>
          <w:i w:val="false"/>
          <w:color w:val="000000"/>
          <w:sz w:val="28"/>
        </w:rPr>
        <w:t>
      10-тақырып. Позициялық ойын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11-тақырып. Көпшілік алдында өнер көрсетуге дайындық.</w:t>
      </w:r>
    </w:p>
    <w:p>
      <w:pPr>
        <w:spacing w:after="0"/>
        <w:ind w:left="0"/>
        <w:jc w:val="both"/>
      </w:pPr>
      <w:r>
        <w:rPr>
          <w:rFonts w:ascii="Times New Roman"/>
          <w:b w:val="false"/>
          <w:i w:val="false"/>
          <w:color w:val="000000"/>
          <w:sz w:val="28"/>
        </w:rPr>
        <w:t xml:space="preserve">
      117.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шығармашылықтың түрлерін біледі;</w:t>
      </w:r>
    </w:p>
    <w:p>
      <w:pPr>
        <w:spacing w:after="0"/>
        <w:ind w:left="0"/>
        <w:jc w:val="both"/>
      </w:pPr>
      <w:r>
        <w:rPr>
          <w:rFonts w:ascii="Times New Roman"/>
          <w:b w:val="false"/>
          <w:i w:val="false"/>
          <w:color w:val="000000"/>
          <w:sz w:val="28"/>
        </w:rPr>
        <w:t>
      2) әртүрлі жанрдағы және стильдегі жеңіл музыкалық шығармаларға аранжировка жасай алады;</w:t>
      </w:r>
    </w:p>
    <w:p>
      <w:pPr>
        <w:spacing w:after="0"/>
        <w:ind w:left="0"/>
        <w:jc w:val="both"/>
      </w:pPr>
      <w:r>
        <w:rPr>
          <w:rFonts w:ascii="Times New Roman"/>
          <w:b w:val="false"/>
          <w:i w:val="false"/>
          <w:color w:val="000000"/>
          <w:sz w:val="28"/>
        </w:rPr>
        <w:t>
      3) әртүрлі жанрдағы және стильдегі жеңіл музыкалық шығармаларды орындай алады;</w:t>
      </w:r>
    </w:p>
    <w:p>
      <w:pPr>
        <w:spacing w:after="0"/>
        <w:ind w:left="0"/>
        <w:jc w:val="both"/>
      </w:pPr>
      <w:r>
        <w:rPr>
          <w:rFonts w:ascii="Times New Roman"/>
          <w:b w:val="false"/>
          <w:i w:val="false"/>
          <w:color w:val="000000"/>
          <w:sz w:val="28"/>
        </w:rPr>
        <w:t>
      4) суырып салу және қарапайым шығарма жазу дағдыларын біледі.</w:t>
      </w:r>
    </w:p>
    <w:p>
      <w:pPr>
        <w:spacing w:after="0"/>
        <w:ind w:left="0"/>
        <w:jc w:val="both"/>
      </w:pPr>
      <w:r>
        <w:rPr>
          <w:rFonts w:ascii="Times New Roman"/>
          <w:b w:val="false"/>
          <w:i w:val="false"/>
          <w:color w:val="000000"/>
          <w:sz w:val="28"/>
        </w:rPr>
        <w:t>
      118. 4 сыныптағы Бағдарлама талаптары:</w:t>
      </w:r>
    </w:p>
    <w:p>
      <w:pPr>
        <w:spacing w:after="0"/>
        <w:ind w:left="0"/>
        <w:jc w:val="both"/>
      </w:pPr>
      <w:r>
        <w:rPr>
          <w:rFonts w:ascii="Times New Roman"/>
          <w:b w:val="false"/>
          <w:i w:val="false"/>
          <w:color w:val="000000"/>
          <w:sz w:val="28"/>
        </w:rPr>
        <w:t>
      1) шығармаларды орындауға қажетті орындаушылық дағдыларды дамыту бойынша жұмысты жалғастыру, легато, мелизм, позицияларды біріктірудің түрлерін, қос ноталарды және аккордтық ойындарды орындау техникасын әрі қарай меңгеру;</w:t>
      </w:r>
    </w:p>
    <w:p>
      <w:pPr>
        <w:spacing w:after="0"/>
        <w:ind w:left="0"/>
        <w:jc w:val="both"/>
      </w:pPr>
      <w:r>
        <w:rPr>
          <w:rFonts w:ascii="Times New Roman"/>
          <w:b w:val="false"/>
          <w:i w:val="false"/>
          <w:color w:val="000000"/>
          <w:sz w:val="28"/>
        </w:rPr>
        <w:t>
      2) дыбыс шығару және екі қолдың әрекетін үйлестіру бойынша әрі қарай жұмыс істеу, жоғары позицияларда ойнау дағдыларын бекіту, білім алушының өз бетінше жұмыс істеу деңгейі артқан кезде әртүрлі жанрдағы және стильдегі шығармаларды талдау бойынша жұмыс;</w:t>
      </w:r>
    </w:p>
    <w:p>
      <w:pPr>
        <w:spacing w:after="0"/>
        <w:ind w:left="0"/>
        <w:jc w:val="both"/>
      </w:pPr>
      <w:r>
        <w:rPr>
          <w:rFonts w:ascii="Times New Roman"/>
          <w:b w:val="false"/>
          <w:i w:val="false"/>
          <w:color w:val="000000"/>
          <w:sz w:val="28"/>
        </w:rPr>
        <w:t>
      3) гаммалармен, этюдтармен және жаттығулармен жұмысты жалғастыру, әртүрлі арпеджио және гаммалардың түрлерін ойнау техникасын жетілдіру, алдында меңгерген позициялық ойын және аппликатуралық тәртіп дағдыларын бекіту;</w:t>
      </w:r>
    </w:p>
    <w:p>
      <w:pPr>
        <w:spacing w:after="0"/>
        <w:ind w:left="0"/>
        <w:jc w:val="both"/>
      </w:pPr>
      <w:r>
        <w:rPr>
          <w:rFonts w:ascii="Times New Roman"/>
          <w:b w:val="false"/>
          <w:i w:val="false"/>
          <w:color w:val="000000"/>
          <w:sz w:val="28"/>
        </w:rPr>
        <w:t>
      4) мажор және минор гаммаларын, арпеджионы, 4/4 өлшеміне барлық ойын соққы түрлерімен бес лад шеңбері позициясында үшінші және төртінші ішектен типтік аппликатураларды, бас сызықтарын меңгеру;</w:t>
      </w:r>
    </w:p>
    <w:p>
      <w:pPr>
        <w:spacing w:after="0"/>
        <w:ind w:left="0"/>
        <w:jc w:val="both"/>
      </w:pPr>
      <w:r>
        <w:rPr>
          <w:rFonts w:ascii="Times New Roman"/>
          <w:b w:val="false"/>
          <w:i w:val="false"/>
          <w:color w:val="000000"/>
          <w:sz w:val="28"/>
        </w:rPr>
        <w:t>
      5) оқу жылының ішінде 8-10 этюдті, 12-14 пьесаны меңгеру.</w:t>
      </w:r>
    </w:p>
    <w:p>
      <w:pPr>
        <w:spacing w:after="0"/>
        <w:ind w:left="0"/>
        <w:jc w:val="both"/>
      </w:pPr>
      <w:r>
        <w:rPr>
          <w:rFonts w:ascii="Times New Roman"/>
          <w:b w:val="false"/>
          <w:i w:val="false"/>
          <w:color w:val="000000"/>
          <w:sz w:val="28"/>
        </w:rPr>
        <w:t>
      119.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Шығарманы ойнауға қажетті орындаушылық дағдыларды дамыту бойынша жұмысты жалғастыру.</w:t>
      </w:r>
    </w:p>
    <w:p>
      <w:pPr>
        <w:spacing w:after="0"/>
        <w:ind w:left="0"/>
        <w:jc w:val="both"/>
      </w:pPr>
      <w:r>
        <w:rPr>
          <w:rFonts w:ascii="Times New Roman"/>
          <w:b w:val="false"/>
          <w:i w:val="false"/>
          <w:color w:val="000000"/>
          <w:sz w:val="28"/>
        </w:rPr>
        <w:t xml:space="preserve">
      2-тақырып. Легатоны, мелизмдерді, позицияларды біріктірудің түрлерін, қос ноталарды және аккордпен ойнауды орындау техникасы. </w:t>
      </w:r>
    </w:p>
    <w:p>
      <w:pPr>
        <w:spacing w:after="0"/>
        <w:ind w:left="0"/>
        <w:jc w:val="both"/>
      </w:pPr>
      <w:r>
        <w:rPr>
          <w:rFonts w:ascii="Times New Roman"/>
          <w:b w:val="false"/>
          <w:i w:val="false"/>
          <w:color w:val="000000"/>
          <w:sz w:val="28"/>
        </w:rPr>
        <w:t>
      3-тақырып. Дыбыс шығару және екі қолды үйлестіру бойынша жұмыс.</w:t>
      </w:r>
    </w:p>
    <w:p>
      <w:pPr>
        <w:spacing w:after="0"/>
        <w:ind w:left="0"/>
        <w:jc w:val="both"/>
      </w:pPr>
      <w:r>
        <w:rPr>
          <w:rFonts w:ascii="Times New Roman"/>
          <w:b w:val="false"/>
          <w:i w:val="false"/>
          <w:color w:val="000000"/>
          <w:sz w:val="28"/>
        </w:rPr>
        <w:t>
      4-тақырып. Жоғары позицияларда ойнау дағдыларын бекіту.</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 қабілеттері жоғары болған жағдайда әртүрлі жанрдағы және стильдегі шығармаларды талдау бойынша жұмыс. </w:t>
      </w:r>
    </w:p>
    <w:p>
      <w:pPr>
        <w:spacing w:after="0"/>
        <w:ind w:left="0"/>
        <w:jc w:val="both"/>
      </w:pPr>
      <w:r>
        <w:rPr>
          <w:rFonts w:ascii="Times New Roman"/>
          <w:b w:val="false"/>
          <w:i w:val="false"/>
          <w:color w:val="000000"/>
          <w:sz w:val="28"/>
        </w:rPr>
        <w:t xml:space="preserve">
      6-тақырып. Форманың құрылымы бойынша жұмыс. </w:t>
      </w:r>
    </w:p>
    <w:p>
      <w:pPr>
        <w:spacing w:after="0"/>
        <w:ind w:left="0"/>
        <w:jc w:val="both"/>
      </w:pPr>
      <w:r>
        <w:rPr>
          <w:rFonts w:ascii="Times New Roman"/>
          <w:b w:val="false"/>
          <w:i w:val="false"/>
          <w:color w:val="000000"/>
          <w:sz w:val="28"/>
        </w:rPr>
        <w:t xml:space="preserve">
      7-тақырып. Шығармалардың музыкалық-мағыналық және теориялық талдауы. </w:t>
      </w:r>
    </w:p>
    <w:p>
      <w:pPr>
        <w:spacing w:after="0"/>
        <w:ind w:left="0"/>
        <w:jc w:val="both"/>
      </w:pPr>
      <w:r>
        <w:rPr>
          <w:rFonts w:ascii="Times New Roman"/>
          <w:b w:val="false"/>
          <w:i w:val="false"/>
          <w:color w:val="000000"/>
          <w:sz w:val="28"/>
        </w:rPr>
        <w:t>
      8-тақырып. Орындау мәнерлігі. Нақты техникалық қиындықтарды жеңу бойынша жұмыс.</w:t>
      </w:r>
    </w:p>
    <w:p>
      <w:pPr>
        <w:spacing w:after="0"/>
        <w:ind w:left="0"/>
        <w:jc w:val="both"/>
      </w:pPr>
      <w:r>
        <w:rPr>
          <w:rFonts w:ascii="Times New Roman"/>
          <w:b w:val="false"/>
          <w:i w:val="false"/>
          <w:color w:val="000000"/>
          <w:sz w:val="28"/>
        </w:rPr>
        <w:t xml:space="preserve">
      9-тақырып. Техникамен жұмыс. Қолдарды үйлестіруді дамыту мақсатында гаммалармен, этюдтермен және жаттығлармен жұмыс. </w:t>
      </w:r>
    </w:p>
    <w:p>
      <w:pPr>
        <w:spacing w:after="0"/>
        <w:ind w:left="0"/>
        <w:jc w:val="both"/>
      </w:pPr>
      <w:r>
        <w:rPr>
          <w:rFonts w:ascii="Times New Roman"/>
          <w:b w:val="false"/>
          <w:i w:val="false"/>
          <w:color w:val="000000"/>
          <w:sz w:val="28"/>
        </w:rPr>
        <w:t>
      10-тақырып.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11-тақырып. Ноталарды парақтан оқу. Тасымалдау.</w:t>
      </w:r>
    </w:p>
    <w:p>
      <w:pPr>
        <w:spacing w:after="0"/>
        <w:ind w:left="0"/>
        <w:jc w:val="both"/>
      </w:pPr>
      <w:r>
        <w:rPr>
          <w:rFonts w:ascii="Times New Roman"/>
          <w:b w:val="false"/>
          <w:i w:val="false"/>
          <w:color w:val="000000"/>
          <w:sz w:val="28"/>
        </w:rPr>
        <w:t xml:space="preserve">
      12-тақырып. Алдында меңгерген позициялық ойнау және аппликатуралық тәртіп дағдыларын бекіту. </w:t>
      </w:r>
    </w:p>
    <w:p>
      <w:pPr>
        <w:spacing w:after="0"/>
        <w:ind w:left="0"/>
        <w:jc w:val="both"/>
      </w:pPr>
      <w:r>
        <w:rPr>
          <w:rFonts w:ascii="Times New Roman"/>
          <w:b w:val="false"/>
          <w:i w:val="false"/>
          <w:color w:val="000000"/>
          <w:sz w:val="28"/>
        </w:rPr>
        <w:t>
      13-тақырып. Жеңіл шығармаларды тасымалдау.</w:t>
      </w:r>
    </w:p>
    <w:p>
      <w:pPr>
        <w:spacing w:after="0"/>
        <w:ind w:left="0"/>
        <w:jc w:val="both"/>
      </w:pPr>
      <w:r>
        <w:rPr>
          <w:rFonts w:ascii="Times New Roman"/>
          <w:b w:val="false"/>
          <w:i w:val="false"/>
          <w:color w:val="000000"/>
          <w:sz w:val="28"/>
        </w:rPr>
        <w:t xml:space="preserve">
      120.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түсініктерін біледі;</w:t>
      </w:r>
    </w:p>
    <w:p>
      <w:pPr>
        <w:spacing w:after="0"/>
        <w:ind w:left="0"/>
        <w:jc w:val="both"/>
      </w:pPr>
      <w:r>
        <w:rPr>
          <w:rFonts w:ascii="Times New Roman"/>
          <w:b w:val="false"/>
          <w:i w:val="false"/>
          <w:color w:val="000000"/>
          <w:sz w:val="28"/>
        </w:rPr>
        <w:t xml:space="preserve">
      2) үшдыбыстылық және қосымша сатыдағы септаккордтар түсініктерін біледі; </w:t>
      </w:r>
    </w:p>
    <w:p>
      <w:pPr>
        <w:spacing w:after="0"/>
        <w:ind w:left="0"/>
        <w:jc w:val="both"/>
      </w:pPr>
      <w:r>
        <w:rPr>
          <w:rFonts w:ascii="Times New Roman"/>
          <w:b w:val="false"/>
          <w:i w:val="false"/>
          <w:color w:val="000000"/>
          <w:sz w:val="28"/>
        </w:rPr>
        <w:t>
      3) альтерациямен және тоқтап орындалатын аккордтарды біледі;</w:t>
      </w:r>
    </w:p>
    <w:p>
      <w:pPr>
        <w:spacing w:after="0"/>
        <w:ind w:left="0"/>
        <w:jc w:val="both"/>
      </w:pPr>
      <w:r>
        <w:rPr>
          <w:rFonts w:ascii="Times New Roman"/>
          <w:b w:val="false"/>
          <w:i w:val="false"/>
          <w:color w:val="000000"/>
          <w:sz w:val="28"/>
        </w:rPr>
        <w:t xml:space="preserve">
      4) ауытқулар мен модуляцияны біледі; </w:t>
      </w:r>
    </w:p>
    <w:p>
      <w:pPr>
        <w:spacing w:after="0"/>
        <w:ind w:left="0"/>
        <w:jc w:val="both"/>
      </w:pPr>
      <w:r>
        <w:rPr>
          <w:rFonts w:ascii="Times New Roman"/>
          <w:b w:val="false"/>
          <w:i w:val="false"/>
          <w:color w:val="000000"/>
          <w:sz w:val="28"/>
        </w:rPr>
        <w:t>
      5) квинтті шеңбер, фактура дауыстарының қызметтері, дауыс жүргізу, тембр мен фактураның өзара әрекеттесуі түсініктерін біледі;</w:t>
      </w:r>
    </w:p>
    <w:p>
      <w:pPr>
        <w:spacing w:after="0"/>
        <w:ind w:left="0"/>
        <w:jc w:val="both"/>
      </w:pPr>
      <w:r>
        <w:rPr>
          <w:rFonts w:ascii="Times New Roman"/>
          <w:b w:val="false"/>
          <w:i w:val="false"/>
          <w:color w:val="000000"/>
          <w:sz w:val="28"/>
        </w:rPr>
        <w:t>
      6) күрделі үш бөлікті, сонаталық және циклдық формадағы композициялық құрылымдарды біледі.</w:t>
      </w:r>
    </w:p>
    <w:p>
      <w:pPr>
        <w:spacing w:after="0"/>
        <w:ind w:left="0"/>
        <w:jc w:val="both"/>
      </w:pPr>
      <w:r>
        <w:rPr>
          <w:rFonts w:ascii="Times New Roman"/>
          <w:b w:val="false"/>
          <w:i w:val="false"/>
          <w:color w:val="000000"/>
          <w:sz w:val="28"/>
        </w:rPr>
        <w:t>
      121. 5 сыныптағы Бағдарлама талаптары:</w:t>
      </w:r>
    </w:p>
    <w:p>
      <w:pPr>
        <w:spacing w:after="0"/>
        <w:ind w:left="0"/>
        <w:jc w:val="both"/>
      </w:pPr>
      <w:r>
        <w:rPr>
          <w:rFonts w:ascii="Times New Roman"/>
          <w:b w:val="false"/>
          <w:i w:val="false"/>
          <w:color w:val="000000"/>
          <w:sz w:val="28"/>
        </w:rPr>
        <w:t xml:space="preserve">
      1) шығарманы орындауға қажетті орындаушылық дағдыларды, легато, мелизмдерді, позицияларды біріктірудің әртүрлі түрлерін, қос ноталарды және аккордтық ойындарды орындау техникасын әрі қарай жетілдіру; </w:t>
      </w:r>
    </w:p>
    <w:p>
      <w:pPr>
        <w:spacing w:after="0"/>
        <w:ind w:left="0"/>
        <w:jc w:val="both"/>
      </w:pPr>
      <w:r>
        <w:rPr>
          <w:rFonts w:ascii="Times New Roman"/>
          <w:b w:val="false"/>
          <w:i w:val="false"/>
          <w:color w:val="000000"/>
          <w:sz w:val="28"/>
        </w:rPr>
        <w:t>
      2) дыбыс шығару техникасын жетілдіру, саусақтардың жүйріктілік деңгейін арттыру, әртүрлі жанрдағы және стильдегі шығармаларды сауатты орындау, форма құрылымы бойынша жұмыс;</w:t>
      </w:r>
    </w:p>
    <w:p>
      <w:pPr>
        <w:spacing w:after="0"/>
        <w:ind w:left="0"/>
        <w:jc w:val="both"/>
      </w:pPr>
      <w:r>
        <w:rPr>
          <w:rFonts w:ascii="Times New Roman"/>
          <w:b w:val="false"/>
          <w:i w:val="false"/>
          <w:color w:val="000000"/>
          <w:sz w:val="28"/>
        </w:rPr>
        <w:t>
      3) шығармаларды музыкалық-мағыналық және теориялық талдау, мәнерлеп орындау, әртүрлі арпеджио және гамма түрлерін ойнау техникасын жетілдіру, жеңіл шығармаларды тасымалдау;</w:t>
      </w:r>
    </w:p>
    <w:p>
      <w:pPr>
        <w:spacing w:after="0"/>
        <w:ind w:left="0"/>
        <w:jc w:val="both"/>
      </w:pPr>
      <w:r>
        <w:rPr>
          <w:rFonts w:ascii="Times New Roman"/>
          <w:b w:val="false"/>
          <w:i w:val="false"/>
          <w:color w:val="000000"/>
          <w:sz w:val="28"/>
        </w:rPr>
        <w:t>
      4) мажор гаммаларын және олардың үш октавадағы арпеджиоларын, доминантсептаккордтар позициясындағы сынық арпеджиоларды, бас сызықтарын меңгеру;</w:t>
      </w:r>
    </w:p>
    <w:p>
      <w:pPr>
        <w:spacing w:after="0"/>
        <w:ind w:left="0"/>
        <w:jc w:val="both"/>
      </w:pPr>
      <w:r>
        <w:rPr>
          <w:rFonts w:ascii="Times New Roman"/>
          <w:b w:val="false"/>
          <w:i w:val="false"/>
          <w:color w:val="000000"/>
          <w:sz w:val="28"/>
        </w:rPr>
        <w:t>
      5) оқу жылының ішінде 10-12 этюдті, 14-16 пьесаны меңгеру.</w:t>
      </w:r>
    </w:p>
    <w:p>
      <w:pPr>
        <w:spacing w:after="0"/>
        <w:ind w:left="0"/>
        <w:jc w:val="both"/>
      </w:pPr>
      <w:r>
        <w:rPr>
          <w:rFonts w:ascii="Times New Roman"/>
          <w:b w:val="false"/>
          <w:i w:val="false"/>
          <w:color w:val="000000"/>
          <w:sz w:val="28"/>
        </w:rPr>
        <w:t>
      122.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Шығармаларды ойнауға арналған орындаушылық дағдыларды жетілдіру.</w:t>
      </w:r>
    </w:p>
    <w:p>
      <w:pPr>
        <w:spacing w:after="0"/>
        <w:ind w:left="0"/>
        <w:jc w:val="both"/>
      </w:pPr>
      <w:r>
        <w:rPr>
          <w:rFonts w:ascii="Times New Roman"/>
          <w:b w:val="false"/>
          <w:i w:val="false"/>
          <w:color w:val="000000"/>
          <w:sz w:val="28"/>
        </w:rPr>
        <w:t>
      2-тақырып. Легатоны, мелизмдерді, позицияларды біріктірудің әртүрлі түрлерін орындау, қос ноталарды және аккордтарды ойнау техникасын жетілдіру.</w:t>
      </w:r>
    </w:p>
    <w:p>
      <w:pPr>
        <w:spacing w:after="0"/>
        <w:ind w:left="0"/>
        <w:jc w:val="both"/>
      </w:pPr>
      <w:r>
        <w:rPr>
          <w:rFonts w:ascii="Times New Roman"/>
          <w:b w:val="false"/>
          <w:i w:val="false"/>
          <w:color w:val="000000"/>
          <w:sz w:val="28"/>
        </w:rPr>
        <w:t>
      3-тақырып. Дыбыс шығару техникасын жетілдіру және саусақтардың жүйріктілік деңгейін артыру.</w:t>
      </w:r>
    </w:p>
    <w:p>
      <w:pPr>
        <w:spacing w:after="0"/>
        <w:ind w:left="0"/>
        <w:jc w:val="both"/>
      </w:pPr>
      <w:r>
        <w:rPr>
          <w:rFonts w:ascii="Times New Roman"/>
          <w:b w:val="false"/>
          <w:i w:val="false"/>
          <w:color w:val="000000"/>
          <w:sz w:val="28"/>
        </w:rPr>
        <w:t xml:space="preserve">
      4-тақырып. Музыкалық шығармалармен жұмыс. Әртүрлі жанрдағы және стильдегі шығармаларды сауатты орындау бойынша жұмыс. </w:t>
      </w:r>
    </w:p>
    <w:p>
      <w:pPr>
        <w:spacing w:after="0"/>
        <w:ind w:left="0"/>
        <w:jc w:val="both"/>
      </w:pPr>
      <w:r>
        <w:rPr>
          <w:rFonts w:ascii="Times New Roman"/>
          <w:b w:val="false"/>
          <w:i w:val="false"/>
          <w:color w:val="000000"/>
          <w:sz w:val="28"/>
        </w:rPr>
        <w:t xml:space="preserve">
      5-тақырып. Форманың құрылысымен жұмыс, шығарманың музыкалық-мағыналық және теориялық талдау. Нақты техникалық қиындықтарды жеңу бойынша жұмыс. </w:t>
      </w:r>
    </w:p>
    <w:p>
      <w:pPr>
        <w:spacing w:after="0"/>
        <w:ind w:left="0"/>
        <w:jc w:val="both"/>
      </w:pPr>
      <w:r>
        <w:rPr>
          <w:rFonts w:ascii="Times New Roman"/>
          <w:b w:val="false"/>
          <w:i w:val="false"/>
          <w:color w:val="000000"/>
          <w:sz w:val="28"/>
        </w:rPr>
        <w:t>
      6-тақырып. Техникамен жұмыс.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7-тақырып. Ноталарды парақтан оқу және тасымалдау. Позициялық ойнауды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xml:space="preserve">
      123.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өзінің музыка қызметінде электронды аспаптардың ерекше құралдарының кең ауқымын қолдана алады;</w:t>
      </w:r>
    </w:p>
    <w:p>
      <w:pPr>
        <w:spacing w:after="0"/>
        <w:ind w:left="0"/>
        <w:jc w:val="both"/>
      </w:pPr>
      <w:r>
        <w:rPr>
          <w:rFonts w:ascii="Times New Roman"/>
          <w:b w:val="false"/>
          <w:i w:val="false"/>
          <w:color w:val="000000"/>
          <w:sz w:val="28"/>
        </w:rPr>
        <w:t xml:space="preserve">
      2) музыка теория түсініктерінде жылдам бағдарлана алады; </w:t>
      </w:r>
    </w:p>
    <w:p>
      <w:pPr>
        <w:spacing w:after="0"/>
        <w:ind w:left="0"/>
        <w:jc w:val="both"/>
      </w:pPr>
      <w:r>
        <w:rPr>
          <w:rFonts w:ascii="Times New Roman"/>
          <w:b w:val="false"/>
          <w:i w:val="false"/>
          <w:color w:val="000000"/>
          <w:sz w:val="28"/>
        </w:rPr>
        <w:t xml:space="preserve">
      3) электронды музыка ойнау процесінде музыка теориясы ережелері мен заңдылықтарын сауатты қолдана алады; </w:t>
      </w:r>
    </w:p>
    <w:p>
      <w:pPr>
        <w:spacing w:after="0"/>
        <w:ind w:left="0"/>
        <w:jc w:val="both"/>
      </w:pPr>
      <w:r>
        <w:rPr>
          <w:rFonts w:ascii="Times New Roman"/>
          <w:b w:val="false"/>
          <w:i w:val="false"/>
          <w:color w:val="000000"/>
          <w:sz w:val="28"/>
        </w:rPr>
        <w:t>
      4) әртүрлі жанрға және стильге жататын музыкалық шығармаларды электронды аранжировка құралдарымен анық және бейнелі жеткізе алады;</w:t>
      </w:r>
    </w:p>
    <w:p>
      <w:pPr>
        <w:spacing w:after="0"/>
        <w:ind w:left="0"/>
        <w:jc w:val="both"/>
      </w:pPr>
      <w:r>
        <w:rPr>
          <w:rFonts w:ascii="Times New Roman"/>
          <w:b w:val="false"/>
          <w:i w:val="false"/>
          <w:color w:val="000000"/>
          <w:sz w:val="28"/>
        </w:rPr>
        <w:t>
      5) сенімді түрде ноталарды парақтан оқуды, ансамбльде ойнауды және музыкалық шығармаларды есту арқылы теруді біледі;</w:t>
      </w:r>
    </w:p>
    <w:p>
      <w:pPr>
        <w:spacing w:after="0"/>
        <w:ind w:left="0"/>
        <w:jc w:val="both"/>
      </w:pPr>
      <w:r>
        <w:rPr>
          <w:rFonts w:ascii="Times New Roman"/>
          <w:b w:val="false"/>
          <w:i w:val="false"/>
          <w:color w:val="000000"/>
          <w:sz w:val="28"/>
        </w:rPr>
        <w:t>
      6)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124. "Электронды пернелі аспаптар" ("Пернелі аспаптар")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шығармада екінші орында болатын, негізгі әуенге музыкалық фон; бір немесе бірнеше аспаптармен, сондай-ақ оркестрмен жеке партияны (әнші, аспапшы, хор) сүйемелдеу;</w:t>
      </w:r>
    </w:p>
    <w:p>
      <w:pPr>
        <w:spacing w:after="0"/>
        <w:ind w:left="0"/>
        <w:jc w:val="both"/>
      </w:pPr>
      <w:r>
        <w:rPr>
          <w:rFonts w:ascii="Times New Roman"/>
          <w:b w:val="false"/>
          <w:i w:val="false"/>
          <w:color w:val="000000"/>
          <w:sz w:val="28"/>
        </w:rPr>
        <w:t>
      2) аспаптау – музыкалық шығарманы қандай да бір аспаптық құрамға бейімдеу;</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аранжировка жасаушы – композиторлық дағдылары бар, әуенді музыкалық фактураға айналдыратын музыкант;</w:t>
      </w:r>
    </w:p>
    <w:p>
      <w:pPr>
        <w:spacing w:after="0"/>
        <w:ind w:left="0"/>
        <w:jc w:val="both"/>
      </w:pPr>
      <w:r>
        <w:rPr>
          <w:rFonts w:ascii="Times New Roman"/>
          <w:b w:val="false"/>
          <w:i w:val="false"/>
          <w:color w:val="000000"/>
          <w:sz w:val="28"/>
        </w:rPr>
        <w:t xml:space="preserve">
      5) әлсіз үлес – такті жүйесіндегі метрикалық тіректі емес үлес; </w:t>
      </w:r>
    </w:p>
    <w:p>
      <w:pPr>
        <w:spacing w:after="0"/>
        <w:ind w:left="0"/>
        <w:jc w:val="both"/>
      </w:pPr>
      <w:r>
        <w:rPr>
          <w:rFonts w:ascii="Times New Roman"/>
          <w:b w:val="false"/>
          <w:i w:val="false"/>
          <w:color w:val="000000"/>
          <w:sz w:val="28"/>
        </w:rPr>
        <w:t>
      6) орнаментика – музыкалық шығарманың негізгі әуенін әшекейлеу тәсілі; әуенді әшекейлеу тәсілдері туралы ілім;</w:t>
      </w:r>
    </w:p>
    <w:p>
      <w:pPr>
        <w:spacing w:after="0"/>
        <w:ind w:left="0"/>
        <w:jc w:val="both"/>
      </w:pPr>
      <w:r>
        <w:rPr>
          <w:rFonts w:ascii="Times New Roman"/>
          <w:b w:val="false"/>
          <w:i w:val="false"/>
          <w:color w:val="000000"/>
          <w:sz w:val="28"/>
        </w:rPr>
        <w:t>
      7) дыбыс режиссурасы – кейіннен көп мәрте қайталап ойнату, эфирге шығару және сақтау, деректі, оқу материалдарды) жазу процесін шығармашылық басқару және ұйымдастыру;</w:t>
      </w:r>
    </w:p>
    <w:p>
      <w:pPr>
        <w:spacing w:after="0"/>
        <w:ind w:left="0"/>
        <w:jc w:val="both"/>
      </w:pPr>
      <w:r>
        <w:rPr>
          <w:rFonts w:ascii="Times New Roman"/>
          <w:b w:val="false"/>
          <w:i w:val="false"/>
          <w:color w:val="000000"/>
          <w:sz w:val="28"/>
        </w:rPr>
        <w:t>
      8) дыбыстық әсер – кинодағы, бейне ойындардағы, музыкадағы көркемдік мазмұнды ерекшелеу үшін қолданылатын қолдан жасалған немесе күшейтілген дыбыс, немесе дыбыстардың өңделуі;</w:t>
      </w:r>
    </w:p>
    <w:p>
      <w:pPr>
        <w:spacing w:after="0"/>
        <w:ind w:left="0"/>
        <w:jc w:val="both"/>
      </w:pPr>
      <w:r>
        <w:rPr>
          <w:rFonts w:ascii="Times New Roman"/>
          <w:b w:val="false"/>
          <w:i w:val="false"/>
          <w:color w:val="000000"/>
          <w:sz w:val="28"/>
        </w:rPr>
        <w:t>
      9) жанр – музыкалық шығармалардың туындауымен және өмірлік маңыздылығымен, орындау және қабылдау тәсілдерімен және шарттарымен, сондай-ақ мазмұны мен формасының ерекшеліктерімен байланысты оның тарихи пайда болу тамыры мен түрлерін сипаттайтын көп мағыналық түсінік;</w:t>
      </w:r>
    </w:p>
    <w:p>
      <w:pPr>
        <w:spacing w:after="0"/>
        <w:ind w:left="0"/>
        <w:jc w:val="both"/>
      </w:pPr>
      <w:r>
        <w:rPr>
          <w:rFonts w:ascii="Times New Roman"/>
          <w:b w:val="false"/>
          <w:i w:val="false"/>
          <w:color w:val="000000"/>
          <w:sz w:val="28"/>
        </w:rPr>
        <w:t>
      10) күшті үлес – такті жүйесіндегі бірінші, тактінің метрикалық тіректі үлесі, оның алдына тактілі сызық қойылады;</w:t>
      </w:r>
    </w:p>
    <w:p>
      <w:pPr>
        <w:spacing w:after="0"/>
        <w:ind w:left="0"/>
        <w:jc w:val="both"/>
      </w:pPr>
      <w:r>
        <w:rPr>
          <w:rFonts w:ascii="Times New Roman"/>
          <w:b w:val="false"/>
          <w:i w:val="false"/>
          <w:color w:val="000000"/>
          <w:sz w:val="28"/>
        </w:rPr>
        <w:t>
      11) қосарлану – фактураның маңызды ерекшелігі, қандай да бір дыбыспен (интервалмен немесе аккордпен) еселенген. Ең кең тараған қосарлану – дыбысталуды қатайту, дыбысталудың толықтылығы үшін қолданылатын фактураның әртүрлі дауыстарын октавамен екі еселеу;</w:t>
      </w:r>
    </w:p>
    <w:p>
      <w:pPr>
        <w:spacing w:after="0"/>
        <w:ind w:left="0"/>
        <w:jc w:val="both"/>
      </w:pPr>
      <w:r>
        <w:rPr>
          <w:rFonts w:ascii="Times New Roman"/>
          <w:b w:val="false"/>
          <w:i w:val="false"/>
          <w:color w:val="000000"/>
          <w:sz w:val="28"/>
        </w:rPr>
        <w:t>
      12) музыкалық акустика – музыкада қолданылатын дыбыстарды құру, тарату және қабылдау мәселелері;</w:t>
      </w:r>
    </w:p>
    <w:p>
      <w:pPr>
        <w:spacing w:after="0"/>
        <w:ind w:left="0"/>
        <w:jc w:val="both"/>
      </w:pPr>
      <w:r>
        <w:rPr>
          <w:rFonts w:ascii="Times New Roman"/>
          <w:b w:val="false"/>
          <w:i w:val="false"/>
          <w:color w:val="000000"/>
          <w:sz w:val="28"/>
        </w:rPr>
        <w:t>
      13) паттерн – музыкалық тректің күрделі бөлігі, көптеген сэмплдерден тұруы мүмкін және оның ұзақтықтары шектелмеген;</w:t>
      </w:r>
    </w:p>
    <w:p>
      <w:pPr>
        <w:spacing w:after="0"/>
        <w:ind w:left="0"/>
        <w:jc w:val="both"/>
      </w:pPr>
      <w:r>
        <w:rPr>
          <w:rFonts w:ascii="Times New Roman"/>
          <w:b w:val="false"/>
          <w:i w:val="false"/>
          <w:color w:val="000000"/>
          <w:sz w:val="28"/>
        </w:rPr>
        <w:t>
      14) реверберация – дыбыстың көп мәрте көрінуі кезінде оның қарқынын біртіндеп азайту процесі. Кей кездері реверберация деп ревербераторлардың көмегі арқылы осы әсерге еліктеу түсіндіріледі;</w:t>
      </w:r>
    </w:p>
    <w:p>
      <w:pPr>
        <w:spacing w:after="0"/>
        <w:ind w:left="0"/>
        <w:jc w:val="both"/>
      </w:pPr>
      <w:r>
        <w:rPr>
          <w:rFonts w:ascii="Times New Roman"/>
          <w:b w:val="false"/>
          <w:i w:val="false"/>
          <w:color w:val="000000"/>
          <w:sz w:val="28"/>
        </w:rPr>
        <w:t xml:space="preserve">
      15) секвенсор, секвенсер – "MIDI [миди]-мәліметтер ретін, ең алдымен "паттерн" деп аталатын формулалы ырғақтық фигураларды және әуендік фразаларды жазу, өңдеу және ойнатуға арналған аппараттық құрылғы немесе қосымша бағдарлама; </w:t>
      </w:r>
    </w:p>
    <w:p>
      <w:pPr>
        <w:spacing w:after="0"/>
        <w:ind w:left="0"/>
        <w:jc w:val="both"/>
      </w:pPr>
      <w:r>
        <w:rPr>
          <w:rFonts w:ascii="Times New Roman"/>
          <w:b w:val="false"/>
          <w:i w:val="false"/>
          <w:color w:val="000000"/>
          <w:sz w:val="28"/>
        </w:rPr>
        <w:t>
      16) секвенция – аталған әуендік фразаны жүйелі қайталауға немесе басқа биіктіктегі үйлесімді айналымға алып келетін тәсіл;</w:t>
      </w:r>
    </w:p>
    <w:p>
      <w:pPr>
        <w:spacing w:after="0"/>
        <w:ind w:left="0"/>
        <w:jc w:val="both"/>
      </w:pPr>
      <w:r>
        <w:rPr>
          <w:rFonts w:ascii="Times New Roman"/>
          <w:b w:val="false"/>
          <w:i w:val="false"/>
          <w:color w:val="000000"/>
          <w:sz w:val="28"/>
        </w:rPr>
        <w:t>
      17) септаккорд – терцияның бойында орналасқан төрт дыбыстан құралған аккорд;</w:t>
      </w:r>
    </w:p>
    <w:p>
      <w:pPr>
        <w:spacing w:after="0"/>
        <w:ind w:left="0"/>
        <w:jc w:val="both"/>
      </w:pPr>
      <w:r>
        <w:rPr>
          <w:rFonts w:ascii="Times New Roman"/>
          <w:b w:val="false"/>
          <w:i w:val="false"/>
          <w:color w:val="000000"/>
          <w:sz w:val="28"/>
        </w:rPr>
        <w:t>
      18) синтезатор – бір немесе бірнеше дыбыс толқындары генераторының көмегі арқылы дыбыстарды құрайтын (синтездейтін) электронды музыкалық аспап;</w:t>
      </w:r>
    </w:p>
    <w:p>
      <w:pPr>
        <w:spacing w:after="0"/>
        <w:ind w:left="0"/>
        <w:jc w:val="both"/>
      </w:pPr>
      <w:r>
        <w:rPr>
          <w:rFonts w:ascii="Times New Roman"/>
          <w:b w:val="false"/>
          <w:i w:val="false"/>
          <w:color w:val="000000"/>
          <w:sz w:val="28"/>
        </w:rPr>
        <w:t>
      19) синкопа – ырғақтық екпінді күші әлсіз үлеске ауыстыру;</w:t>
      </w:r>
    </w:p>
    <w:p>
      <w:pPr>
        <w:spacing w:after="0"/>
        <w:ind w:left="0"/>
        <w:jc w:val="both"/>
      </w:pPr>
      <w:r>
        <w:rPr>
          <w:rFonts w:ascii="Times New Roman"/>
          <w:b w:val="false"/>
          <w:i w:val="false"/>
          <w:color w:val="000000"/>
          <w:sz w:val="28"/>
        </w:rPr>
        <w:t xml:space="preserve">
      20) сэмпл – басқаларда қолданылатын бір музыкалық шығарманың үзіндісі; концерт кезінде ойнатылатын қандай да бір музыкалық аспаптың партиясының алдын ала жазылған үзіндісі; </w:t>
      </w:r>
    </w:p>
    <w:p>
      <w:pPr>
        <w:spacing w:after="0"/>
        <w:ind w:left="0"/>
        <w:jc w:val="both"/>
      </w:pPr>
      <w:r>
        <w:rPr>
          <w:rFonts w:ascii="Times New Roman"/>
          <w:b w:val="false"/>
          <w:i w:val="false"/>
          <w:color w:val="000000"/>
          <w:sz w:val="28"/>
        </w:rPr>
        <w:t>
      21) үйлесімділік – дыбысталуына байланысты үндерді біріктіру заңдылықтарына және олардың ретті қозғалысындағы дыбысталудың байланысына негізделетін музыканың мәнерлеу құралдарының саласы;</w:t>
      </w:r>
    </w:p>
    <w:p>
      <w:pPr>
        <w:spacing w:after="0"/>
        <w:ind w:left="0"/>
        <w:jc w:val="both"/>
      </w:pPr>
      <w:r>
        <w:rPr>
          <w:rFonts w:ascii="Times New Roman"/>
          <w:b w:val="false"/>
          <w:i w:val="false"/>
          <w:color w:val="000000"/>
          <w:sz w:val="28"/>
        </w:rPr>
        <w:t>
      22) үйлестіру – гармония ережесі бойынша әуенді аккордтық немесе хормен сүйемелдеудің музыкалық құрылымы;</w:t>
      </w:r>
    </w:p>
    <w:p>
      <w:pPr>
        <w:spacing w:after="0"/>
        <w:ind w:left="0"/>
        <w:jc w:val="both"/>
      </w:pPr>
      <w:r>
        <w:rPr>
          <w:rFonts w:ascii="Times New Roman"/>
          <w:b w:val="false"/>
          <w:i w:val="false"/>
          <w:color w:val="000000"/>
          <w:sz w:val="28"/>
        </w:rPr>
        <w:t>
      23) үлес – музыкалық метрдің қарапайым бірлігі;</w:t>
      </w:r>
    </w:p>
    <w:p>
      <w:pPr>
        <w:spacing w:after="0"/>
        <w:ind w:left="0"/>
        <w:jc w:val="both"/>
      </w:pPr>
      <w:r>
        <w:rPr>
          <w:rFonts w:ascii="Times New Roman"/>
          <w:b w:val="false"/>
          <w:i w:val="false"/>
          <w:color w:val="000000"/>
          <w:sz w:val="28"/>
        </w:rPr>
        <w:t>
      24) фактура – көп дауысты музыкалық композицияны бір (көп дауысты) құрылымында әрлеудің музыкалық түрлендірілген тәсілі.</w:t>
      </w:r>
    </w:p>
    <w:p>
      <w:pPr>
        <w:spacing w:after="0"/>
        <w:ind w:left="0"/>
        <w:jc w:val="both"/>
      </w:pPr>
      <w:r>
        <w:rPr>
          <w:rFonts w:ascii="Times New Roman"/>
          <w:b w:val="false"/>
          <w:i w:val="false"/>
          <w:color w:val="000000"/>
          <w:sz w:val="28"/>
        </w:rPr>
        <w:t>
      25) фактура – сипатын және оны құрайтын дауыстардың құрамдастарының қатынастарын ескеретін музыкалық материалдың құрылымы;</w:t>
      </w:r>
    </w:p>
    <w:p>
      <w:pPr>
        <w:spacing w:after="0"/>
        <w:ind w:left="0"/>
        <w:jc w:val="both"/>
      </w:pPr>
      <w:r>
        <w:rPr>
          <w:rFonts w:ascii="Times New Roman"/>
          <w:b w:val="false"/>
          <w:i w:val="false"/>
          <w:color w:val="000000"/>
          <w:sz w:val="28"/>
        </w:rPr>
        <w:t>
      26) фигура (фигурациияда) – жалпы ағымнан ерекшеленетін, фактураның дауыстарындағы әуендік, гармониялық, ырғақты, аралас немесе кешенді қимылдың сипатты қайталанатын элементі.</w:t>
      </w:r>
    </w:p>
    <w:p>
      <w:pPr>
        <w:spacing w:after="0"/>
        <w:ind w:left="0"/>
        <w:jc w:val="both"/>
      </w:pPr>
      <w:r>
        <w:rPr>
          <w:rFonts w:ascii="Times New Roman"/>
          <w:b w:val="false"/>
          <w:i w:val="false"/>
          <w:color w:val="000000"/>
          <w:sz w:val="28"/>
        </w:rPr>
        <w:t>
      125. Бағдарламаның мақсаты: білім алушының музыкалық-шығармашылық қабілеттерін дамыту үшін жағдай жасау, пернелі синтезаторда ойнау дағдыларын және алған білім, білік және дағдылары негізінде осы қызметтің негізгі түрлерін меңгеру.</w:t>
      </w:r>
    </w:p>
    <w:p>
      <w:pPr>
        <w:spacing w:after="0"/>
        <w:ind w:left="0"/>
        <w:jc w:val="both"/>
      </w:pPr>
      <w:r>
        <w:rPr>
          <w:rFonts w:ascii="Times New Roman"/>
          <w:b w:val="false"/>
          <w:i w:val="false"/>
          <w:color w:val="000000"/>
          <w:sz w:val="28"/>
        </w:rPr>
        <w:t>
      126.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электронды пернелі синтезаторлардың құрылымы туралы білімді қалыптастыру;</w:t>
      </w:r>
    </w:p>
    <w:p>
      <w:pPr>
        <w:spacing w:after="0"/>
        <w:ind w:left="0"/>
        <w:jc w:val="both"/>
      </w:pPr>
      <w:r>
        <w:rPr>
          <w:rFonts w:ascii="Times New Roman"/>
          <w:b w:val="false"/>
          <w:i w:val="false"/>
          <w:color w:val="000000"/>
          <w:sz w:val="28"/>
        </w:rPr>
        <w:t>
      2) пернелі синтезатордың функционалдық мүмкіндіктерін меңгеру: тембр және стиль қорымен танысу, дыбыстық, көркемдік әсерлермен танысу, синтезатордың есте сақтау қорында таңдалған өлшемдерді сақтау, аспаптар панелін басқару тәсілін меңгеру;</w:t>
      </w:r>
    </w:p>
    <w:p>
      <w:pPr>
        <w:spacing w:after="0"/>
        <w:ind w:left="0"/>
        <w:jc w:val="both"/>
      </w:pPr>
      <w:r>
        <w:rPr>
          <w:rFonts w:ascii="Times New Roman"/>
          <w:b w:val="false"/>
          <w:i w:val="false"/>
          <w:color w:val="000000"/>
          <w:sz w:val="28"/>
        </w:rPr>
        <w:t>
      3) музыка теориясы және музыкалық сауат бойынша тұрақты білімді меңгеру (музыкалық шығарманың үйлесімділігі, фактурасы, формасы туралы мәліметтер);</w:t>
      </w:r>
    </w:p>
    <w:p>
      <w:pPr>
        <w:spacing w:after="0"/>
        <w:ind w:left="0"/>
        <w:jc w:val="both"/>
      </w:pPr>
      <w:r>
        <w:rPr>
          <w:rFonts w:ascii="Times New Roman"/>
          <w:b w:val="false"/>
          <w:i w:val="false"/>
          <w:color w:val="000000"/>
          <w:sz w:val="28"/>
        </w:rPr>
        <w:t>
      4) орындаушылық техниканы меңгеру және жетілдіру (ойнау аппаратын қою, пернелі синтезаторда ойнау кезінде дыбысталу режимін ауыстыру дағдыларын меңгеру);</w:t>
      </w:r>
    </w:p>
    <w:p>
      <w:pPr>
        <w:spacing w:after="0"/>
        <w:ind w:left="0"/>
        <w:jc w:val="both"/>
      </w:pPr>
      <w:r>
        <w:rPr>
          <w:rFonts w:ascii="Times New Roman"/>
          <w:b w:val="false"/>
          <w:i w:val="false"/>
          <w:color w:val="000000"/>
          <w:sz w:val="28"/>
        </w:rPr>
        <w:t>
      5) негізгі функционалды аккордтарды практикада қолдану тәсілдерін меңгеру;</w:t>
      </w:r>
    </w:p>
    <w:p>
      <w:pPr>
        <w:spacing w:after="0"/>
        <w:ind w:left="0"/>
        <w:jc w:val="both"/>
      </w:pPr>
      <w:r>
        <w:rPr>
          <w:rFonts w:ascii="Times New Roman"/>
          <w:b w:val="false"/>
          <w:i w:val="false"/>
          <w:color w:val="000000"/>
          <w:sz w:val="28"/>
        </w:rPr>
        <w:t>
      5) білім алушыны электронды музыкалық қызметтің түрлеріне араластыру: аранжировка жасау, суырып салу, орындаушылық, ойдан шығару және дыбыс режиссурасының жұмысы.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әртүрлі шығармашылық қызмет түрлері арқылы музыкалық қабілеттерін ашу;</w:t>
      </w:r>
    </w:p>
    <w:p>
      <w:pPr>
        <w:spacing w:after="0"/>
        <w:ind w:left="0"/>
        <w:jc w:val="both"/>
      </w:pPr>
      <w:r>
        <w:rPr>
          <w:rFonts w:ascii="Times New Roman"/>
          <w:b w:val="false"/>
          <w:i w:val="false"/>
          <w:color w:val="000000"/>
          <w:sz w:val="28"/>
        </w:rPr>
        <w:t>
      2) аранжировка жасау, суырып салу, шығару дағдыларын дамыту;</w:t>
      </w:r>
    </w:p>
    <w:p>
      <w:pPr>
        <w:spacing w:after="0"/>
        <w:ind w:left="0"/>
        <w:jc w:val="both"/>
      </w:pPr>
      <w:r>
        <w:rPr>
          <w:rFonts w:ascii="Times New Roman"/>
          <w:b w:val="false"/>
          <w:i w:val="false"/>
          <w:color w:val="000000"/>
          <w:sz w:val="28"/>
        </w:rPr>
        <w:t>
      3) әуезділікті, стиль сезімін және көркемдік талғамын қалыптастыру;</w:t>
      </w:r>
    </w:p>
    <w:p>
      <w:pPr>
        <w:spacing w:after="0"/>
        <w:ind w:left="0"/>
        <w:jc w:val="both"/>
      </w:pPr>
      <w:r>
        <w:rPr>
          <w:rFonts w:ascii="Times New Roman"/>
          <w:b w:val="false"/>
          <w:i w:val="false"/>
          <w:color w:val="000000"/>
          <w:sz w:val="28"/>
        </w:rPr>
        <w:t>
      4) білім алушының электронды музыкалық шығармашылыққа деген қызығушылығын дамыту;</w:t>
      </w:r>
    </w:p>
    <w:p>
      <w:pPr>
        <w:spacing w:after="0"/>
        <w:ind w:left="0"/>
        <w:jc w:val="both"/>
      </w:pPr>
      <w:r>
        <w:rPr>
          <w:rFonts w:ascii="Times New Roman"/>
          <w:b w:val="false"/>
          <w:i w:val="false"/>
          <w:color w:val="000000"/>
          <w:sz w:val="28"/>
        </w:rPr>
        <w:t>
      5) музыкалық білімі бар, креативті және үйлесімді дамыған тұлғаны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электронды музыкалық шығармашылық процесінде білім алушыны эстетикалық дамыту;</w:t>
      </w:r>
    </w:p>
    <w:p>
      <w:pPr>
        <w:spacing w:after="0"/>
        <w:ind w:left="0"/>
        <w:jc w:val="both"/>
      </w:pPr>
      <w:r>
        <w:rPr>
          <w:rFonts w:ascii="Times New Roman"/>
          <w:b w:val="false"/>
          <w:i w:val="false"/>
          <w:color w:val="000000"/>
          <w:sz w:val="28"/>
        </w:rPr>
        <w:t>
      2) музыкалық-шығармашылық қызметке деген тұрақты қажеттілікті қалыптастыру;</w:t>
      </w:r>
    </w:p>
    <w:p>
      <w:pPr>
        <w:spacing w:after="0"/>
        <w:ind w:left="0"/>
        <w:jc w:val="both"/>
      </w:pPr>
      <w:r>
        <w:rPr>
          <w:rFonts w:ascii="Times New Roman"/>
          <w:b w:val="false"/>
          <w:i w:val="false"/>
          <w:color w:val="000000"/>
          <w:sz w:val="28"/>
        </w:rPr>
        <w:t>
      3) тұлғаны рухани және адамгершілік байыту;</w:t>
      </w:r>
    </w:p>
    <w:p>
      <w:pPr>
        <w:spacing w:after="0"/>
        <w:ind w:left="0"/>
        <w:jc w:val="both"/>
      </w:pPr>
      <w:r>
        <w:rPr>
          <w:rFonts w:ascii="Times New Roman"/>
          <w:b w:val="false"/>
          <w:i w:val="false"/>
          <w:color w:val="000000"/>
          <w:sz w:val="28"/>
        </w:rPr>
        <w:t>
      4) өзін өзі дамытуға және өзін өзі жетілдіруге құлшыну сезімін тәрбиелеу;</w:t>
      </w:r>
    </w:p>
    <w:p>
      <w:pPr>
        <w:spacing w:after="0"/>
        <w:ind w:left="0"/>
        <w:jc w:val="both"/>
      </w:pPr>
      <w:r>
        <w:rPr>
          <w:rFonts w:ascii="Times New Roman"/>
          <w:b w:val="false"/>
          <w:i w:val="false"/>
          <w:color w:val="000000"/>
          <w:sz w:val="28"/>
        </w:rPr>
        <w:t>
      5) кәсіби білім алуға уәждемелерін қалыптастыру.</w:t>
      </w:r>
    </w:p>
    <w:p>
      <w:pPr>
        <w:spacing w:after="0"/>
        <w:ind w:left="0"/>
        <w:jc w:val="both"/>
      </w:pPr>
      <w:r>
        <w:rPr>
          <w:rFonts w:ascii="Times New Roman"/>
          <w:b w:val="false"/>
          <w:i w:val="false"/>
          <w:color w:val="000000"/>
          <w:sz w:val="28"/>
        </w:rPr>
        <w:t xml:space="preserve">
      127. Бағдарламаны меңгеру мерзімі – 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128.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129. Бағдарлама алғашқы музыкалық дайындығы жоқ білім алушыға бағдарланған, оларды музыкалық-шығармашылық қызметінің жаңа түрі – пернелік синтезаторда ойнауға тартуға арналған.</w:t>
      </w:r>
    </w:p>
    <w:p>
      <w:pPr>
        <w:spacing w:after="0"/>
        <w:ind w:left="0"/>
        <w:jc w:val="both"/>
      </w:pPr>
      <w:r>
        <w:rPr>
          <w:rFonts w:ascii="Times New Roman"/>
          <w:b w:val="false"/>
          <w:i w:val="false"/>
          <w:color w:val="000000"/>
          <w:sz w:val="28"/>
        </w:rPr>
        <w:t>
      130. Бағдарлама пернелік синтезаторда ойнау дағдыларын алуға, аранжировка, суырып салу, ойдан шығару тәсілдерін үйретуге, орындаушылық практика тәжірибесін алуға, электронды музыкалық шығармашылықпен байланысты композиторлық және дыбыстық режиссерлік қабілеттерін дамытуға және балаларды компьютерлендірілген аспаптар негізінде өнімді музыкалық шығармашылыққа араластыруға жағдай жасайды.</w:t>
      </w:r>
    </w:p>
    <w:p>
      <w:pPr>
        <w:spacing w:after="0"/>
        <w:ind w:left="0"/>
        <w:jc w:val="both"/>
      </w:pPr>
      <w:r>
        <w:rPr>
          <w:rFonts w:ascii="Times New Roman"/>
          <w:b w:val="false"/>
          <w:i w:val="false"/>
          <w:color w:val="000000"/>
          <w:sz w:val="28"/>
        </w:rPr>
        <w:t>
      131.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132. Бағдарламаның өзектілігі музыкалық білім беруге ақпараттық технологияларды енгізу қажеттелігі болып табылады. Синтезаторға сүйеніп музыканың шынайы өмірдегі және мектепте музыка ойнаудың дәстүрлі дыбыстық материалдарының электр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xml:space="preserve">
      133. Педагог синтезатормен жұмыс істеу арқылы білім алушыға тембрлерді, олардың өңдеулерін таңдауға, музыканы аспаптың жадына сақтауға мүмкіндік бере отырып, оларға өз қызметін композитор, орындаушы және дыбыс режиссері рөлімен үйлестіруге мүмкіндік береді. </w:t>
      </w:r>
    </w:p>
    <w:p>
      <w:pPr>
        <w:spacing w:after="0"/>
        <w:ind w:left="0"/>
        <w:jc w:val="both"/>
      </w:pPr>
      <w:r>
        <w:rPr>
          <w:rFonts w:ascii="Times New Roman"/>
          <w:b w:val="false"/>
          <w:i w:val="false"/>
          <w:color w:val="000000"/>
          <w:sz w:val="28"/>
        </w:rPr>
        <w:t>
      134. Білім алушы педагогтің басшылығымен музыка теориясы бойынша білім алады, пернелі синтезатордың сандық құралдары арқылы функционалдық мүмкіндіктерін меңгереді, орындаушылық техниканы меңгерді және жетілдіреді.</w:t>
      </w:r>
    </w:p>
    <w:p>
      <w:pPr>
        <w:spacing w:after="0"/>
        <w:ind w:left="0"/>
        <w:jc w:val="both"/>
      </w:pPr>
      <w:r>
        <w:rPr>
          <w:rFonts w:ascii="Times New Roman"/>
          <w:b w:val="false"/>
          <w:i w:val="false"/>
          <w:color w:val="000000"/>
          <w:sz w:val="28"/>
        </w:rPr>
        <w:t xml:space="preserve">
      135. Педагог баланың барлық ерекшеліктерін ескереді және жағымды жақтарына мән бере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xml:space="preserve">
      136. Синтезаторда ноталық мәтінді дыбыстау үшін, педагог шығарманың музыкалық формасын, оның стилін, оларға тән жанрлық ерекшеліктерді, фразировканы, үндестілікті, ұлттық нақышты, музыкалық материалдың динамикалық дамуын анықтайды. </w:t>
      </w:r>
    </w:p>
    <w:p>
      <w:pPr>
        <w:spacing w:after="0"/>
        <w:ind w:left="0"/>
        <w:jc w:val="both"/>
      </w:pPr>
      <w:r>
        <w:rPr>
          <w:rFonts w:ascii="Times New Roman"/>
          <w:b w:val="false"/>
          <w:i w:val="false"/>
          <w:color w:val="000000"/>
          <w:sz w:val="28"/>
        </w:rPr>
        <w:t>
      137. Педагог шығарманың стилін және оны құру уақытын ұстана отырып, мейлінше сәйкес келетін негізгі үнді іздеуге біртіндеп ауысады. Тембрді анықтағаннан кейін, педагог аранжировканың негізгі кезеңіне кіріседі – қосымша аспаптарды үйлесімді толқытыру және таңдау.</w:t>
      </w:r>
    </w:p>
    <w:p>
      <w:pPr>
        <w:spacing w:after="0"/>
        <w:ind w:left="0"/>
        <w:jc w:val="both"/>
      </w:pPr>
      <w:r>
        <w:rPr>
          <w:rFonts w:ascii="Times New Roman"/>
          <w:b w:val="false"/>
          <w:i w:val="false"/>
          <w:color w:val="000000"/>
          <w:sz w:val="28"/>
        </w:rPr>
        <w:t xml:space="preserve">
      138. Педагог тембрлерді қою, пернетақтаны бөлу, негізгі үнді үйлестіру, дыбыстық әсерлер сияқты синтезатордың функционалдық мүмкіндіктерін қолданады, дыбысталудың электрлік акустикалық ортасы құрылады. </w:t>
      </w:r>
    </w:p>
    <w:p>
      <w:pPr>
        <w:spacing w:after="0"/>
        <w:ind w:left="0"/>
        <w:jc w:val="both"/>
      </w:pPr>
      <w:r>
        <w:rPr>
          <w:rFonts w:ascii="Times New Roman"/>
          <w:b w:val="false"/>
          <w:i w:val="false"/>
          <w:color w:val="000000"/>
          <w:sz w:val="28"/>
        </w:rPr>
        <w:t>
      139. Шығармашылық қабілет ретінде синтезаторда ойнау қабілетін қалыптастыру негізінде қызметтің екі негізгі түрі: шығармашылық практика және музыка теориясын меңгеру жатыр.</w:t>
      </w:r>
    </w:p>
    <w:p>
      <w:pPr>
        <w:spacing w:after="0"/>
        <w:ind w:left="0"/>
        <w:jc w:val="both"/>
      </w:pPr>
      <w:r>
        <w:rPr>
          <w:rFonts w:ascii="Times New Roman"/>
          <w:b w:val="false"/>
          <w:i w:val="false"/>
          <w:color w:val="000000"/>
          <w:sz w:val="28"/>
        </w:rPr>
        <w:t xml:space="preserve">
      140. Электронды музыка ойнау процесіне кіретін гармонизациямен жұмыста білім алушы әуен мен гармонияның ұйқасты үйлесімділігіне ұмтылады, сүйемелдеуде дауысты баяу жүргізуге тырысады. </w:t>
      </w:r>
    </w:p>
    <w:p>
      <w:pPr>
        <w:spacing w:after="0"/>
        <w:ind w:left="0"/>
        <w:jc w:val="both"/>
      </w:pPr>
      <w:r>
        <w:rPr>
          <w:rFonts w:ascii="Times New Roman"/>
          <w:b w:val="false"/>
          <w:i w:val="false"/>
          <w:color w:val="000000"/>
          <w:sz w:val="28"/>
        </w:rPr>
        <w:t xml:space="preserve">
      141. Білім алушы фактурамен жұмыс істей отырып, кереғар тембрлер мен регистрлердің көмегі арқылы бір уақытта дыбысталатын оның әртүрлі қатарларын ерекшелейді, бірыңғай қатарларды бір тембрге біріктіреді және сүйемелеу фактурасының әуендік сызықтың сипатына сәйкес келуін қадағалайды (жанрлық бөлшектер, драматургия, мәнерлеу); </w:t>
      </w:r>
    </w:p>
    <w:p>
      <w:pPr>
        <w:spacing w:after="0"/>
        <w:ind w:left="0"/>
        <w:jc w:val="both"/>
      </w:pPr>
      <w:r>
        <w:rPr>
          <w:rFonts w:ascii="Times New Roman"/>
          <w:b w:val="false"/>
          <w:i w:val="false"/>
          <w:color w:val="000000"/>
          <w:sz w:val="28"/>
        </w:rPr>
        <w:t xml:space="preserve">
      142. Аспаптау бойынша жұмыста – музыкалық ойды ауыстыру кезінде білім алушы әуеннің тембрін жаңартады, дыбысталудың әрбір жоспарын әртүрлі тембрлермен "сызбаға түсіреді", әуендерді ерекшелеу үшін октавалық немесе қосарланудың кереғар тембрлік үйлесіміне негізделгендерді қолданады. </w:t>
      </w:r>
    </w:p>
    <w:p>
      <w:pPr>
        <w:spacing w:after="0"/>
        <w:ind w:left="0"/>
        <w:jc w:val="both"/>
      </w:pPr>
      <w:r>
        <w:rPr>
          <w:rFonts w:ascii="Times New Roman"/>
          <w:b w:val="false"/>
          <w:i w:val="false"/>
          <w:color w:val="000000"/>
          <w:sz w:val="28"/>
        </w:rPr>
        <w:t xml:space="preserve">
      143. Аранжировка келесі негізгі әрекеттерден тұратын күрделі шығармашылық қызметті білдіреді: </w:t>
      </w:r>
    </w:p>
    <w:p>
      <w:pPr>
        <w:spacing w:after="0"/>
        <w:ind w:left="0"/>
        <w:jc w:val="both"/>
      </w:pPr>
      <w:r>
        <w:rPr>
          <w:rFonts w:ascii="Times New Roman"/>
          <w:b w:val="false"/>
          <w:i w:val="false"/>
          <w:color w:val="000000"/>
          <w:sz w:val="28"/>
        </w:rPr>
        <w:t>
      1) түпнұсқа мәтінді талдау;</w:t>
      </w:r>
    </w:p>
    <w:p>
      <w:pPr>
        <w:spacing w:after="0"/>
        <w:ind w:left="0"/>
        <w:jc w:val="both"/>
      </w:pPr>
      <w:r>
        <w:rPr>
          <w:rFonts w:ascii="Times New Roman"/>
          <w:b w:val="false"/>
          <w:i w:val="false"/>
          <w:color w:val="000000"/>
          <w:sz w:val="28"/>
        </w:rPr>
        <w:t>
      2) аранжировканың жобасын жасау;</w:t>
      </w:r>
    </w:p>
    <w:p>
      <w:pPr>
        <w:spacing w:after="0"/>
        <w:ind w:left="0"/>
        <w:jc w:val="both"/>
      </w:pPr>
      <w:r>
        <w:rPr>
          <w:rFonts w:ascii="Times New Roman"/>
          <w:b w:val="false"/>
          <w:i w:val="false"/>
          <w:color w:val="000000"/>
          <w:sz w:val="28"/>
        </w:rPr>
        <w:t>
      3) дыбыстық құралдарды іріктеу;</w:t>
      </w:r>
    </w:p>
    <w:p>
      <w:pPr>
        <w:spacing w:after="0"/>
        <w:ind w:left="0"/>
        <w:jc w:val="both"/>
      </w:pPr>
      <w:r>
        <w:rPr>
          <w:rFonts w:ascii="Times New Roman"/>
          <w:b w:val="false"/>
          <w:i w:val="false"/>
          <w:color w:val="000000"/>
          <w:sz w:val="28"/>
        </w:rPr>
        <w:t>
      4) нәтижені тексеру және түзету.</w:t>
      </w:r>
    </w:p>
    <w:p>
      <w:pPr>
        <w:spacing w:after="0"/>
        <w:ind w:left="0"/>
        <w:jc w:val="both"/>
      </w:pPr>
      <w:r>
        <w:rPr>
          <w:rFonts w:ascii="Times New Roman"/>
          <w:b w:val="false"/>
          <w:i w:val="false"/>
          <w:color w:val="000000"/>
          <w:sz w:val="28"/>
        </w:rPr>
        <w:t xml:space="preserve">
      144. Білім алушыны аранжировка жасау өнеріне араластыру күрделі міндетті ұсақ құрамдастарға бөлшектеу әдісіне сүйену арқылы іске асады. </w:t>
      </w:r>
    </w:p>
    <w:p>
      <w:pPr>
        <w:spacing w:after="0"/>
        <w:ind w:left="0"/>
        <w:jc w:val="both"/>
      </w:pPr>
      <w:r>
        <w:rPr>
          <w:rFonts w:ascii="Times New Roman"/>
          <w:b w:val="false"/>
          <w:i w:val="false"/>
          <w:color w:val="000000"/>
          <w:sz w:val="28"/>
        </w:rPr>
        <w:t xml:space="preserve">
      145. Аранжировка жасауға үйретудің маңызды әдісі білім алушыға әрекеттердің ретін түсіндіру болып табылады, оның негізінде болашақ аранжировканың жалпы өлшемдерінен ең кіші өлшемдеріне дейінгі шоғырландырылған шеңбер қызметін атқаратын ізденіс қимылы жатыр. </w:t>
      </w:r>
    </w:p>
    <w:p>
      <w:pPr>
        <w:spacing w:after="0"/>
        <w:ind w:left="0"/>
        <w:jc w:val="both"/>
      </w:pPr>
      <w:r>
        <w:rPr>
          <w:rFonts w:ascii="Times New Roman"/>
          <w:b w:val="false"/>
          <w:i w:val="false"/>
          <w:color w:val="000000"/>
          <w:sz w:val="28"/>
        </w:rPr>
        <w:t>
      146. Білім алушының аранжировка жасаудың барлық кезеңдеріндегі жұмысын жетілдіруге авторлық интроспекция әдісі ықпал етеді. Педагог білім алушыны шығармашылық процестің белгілі жақтарын өзінің әрекеттерін түсіндіру арқылы жеткізеді.</w:t>
      </w:r>
    </w:p>
    <w:p>
      <w:pPr>
        <w:spacing w:after="0"/>
        <w:ind w:left="0"/>
        <w:jc w:val="both"/>
      </w:pPr>
      <w:r>
        <w:rPr>
          <w:rFonts w:ascii="Times New Roman"/>
          <w:b w:val="false"/>
          <w:i w:val="false"/>
          <w:color w:val="000000"/>
          <w:sz w:val="28"/>
        </w:rPr>
        <w:t>
      147. Үй тапсырмаларының мазмұны:</w:t>
      </w:r>
    </w:p>
    <w:p>
      <w:pPr>
        <w:spacing w:after="0"/>
        <w:ind w:left="0"/>
        <w:jc w:val="both"/>
      </w:pPr>
      <w:r>
        <w:rPr>
          <w:rFonts w:ascii="Times New Roman"/>
          <w:b w:val="false"/>
          <w:i w:val="false"/>
          <w:color w:val="000000"/>
          <w:sz w:val="28"/>
        </w:rPr>
        <w:t>
      1) техниканы дамыту бойынша жұмыс (гамма, этюд);</w:t>
      </w:r>
    </w:p>
    <w:p>
      <w:pPr>
        <w:spacing w:after="0"/>
        <w:ind w:left="0"/>
        <w:jc w:val="both"/>
      </w:pPr>
      <w:r>
        <w:rPr>
          <w:rFonts w:ascii="Times New Roman"/>
          <w:b w:val="false"/>
          <w:i w:val="false"/>
          <w:color w:val="000000"/>
          <w:sz w:val="28"/>
        </w:rPr>
        <w:t>
      2) көркем материалмен жұмыс (пьесалар немесе әртүрлі формадағы және жанрдағы шығармалар);</w:t>
      </w:r>
    </w:p>
    <w:p>
      <w:pPr>
        <w:spacing w:after="0"/>
        <w:ind w:left="0"/>
        <w:jc w:val="both"/>
      </w:pPr>
      <w:r>
        <w:rPr>
          <w:rFonts w:ascii="Times New Roman"/>
          <w:b w:val="false"/>
          <w:i w:val="false"/>
          <w:color w:val="000000"/>
          <w:sz w:val="28"/>
        </w:rPr>
        <w:t>
      3) ноталарды парақтан оқу;</w:t>
      </w:r>
    </w:p>
    <w:p>
      <w:pPr>
        <w:spacing w:after="0"/>
        <w:ind w:left="0"/>
        <w:jc w:val="both"/>
      </w:pPr>
      <w:r>
        <w:rPr>
          <w:rFonts w:ascii="Times New Roman"/>
          <w:b w:val="false"/>
          <w:i w:val="false"/>
          <w:color w:val="000000"/>
          <w:sz w:val="28"/>
        </w:rPr>
        <w:t>
      4) шығарманы ойдан шығару;</w:t>
      </w:r>
    </w:p>
    <w:p>
      <w:pPr>
        <w:spacing w:after="0"/>
        <w:ind w:left="0"/>
        <w:jc w:val="both"/>
      </w:pPr>
      <w:r>
        <w:rPr>
          <w:rFonts w:ascii="Times New Roman"/>
          <w:b w:val="false"/>
          <w:i w:val="false"/>
          <w:color w:val="000000"/>
          <w:sz w:val="28"/>
        </w:rPr>
        <w:t>
      5) аранжировка жобасын құру.</w:t>
      </w:r>
    </w:p>
    <w:p>
      <w:pPr>
        <w:spacing w:after="0"/>
        <w:ind w:left="0"/>
        <w:jc w:val="both"/>
      </w:pPr>
      <w:r>
        <w:rPr>
          <w:rFonts w:ascii="Times New Roman"/>
          <w:b w:val="false"/>
          <w:i w:val="false"/>
          <w:color w:val="000000"/>
          <w:sz w:val="28"/>
        </w:rPr>
        <w:t>
      148.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рефлексия (өзінің орындауын бағалау);</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149. "Пернелі синтезатор" пәнінің үлгілік оқу жоспарындағы "Жалпы фортепиано", "Ансамбль"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150. 1 сыныптағы Бағдарлама талаптары:</w:t>
      </w:r>
    </w:p>
    <w:p>
      <w:pPr>
        <w:spacing w:after="0"/>
        <w:ind w:left="0"/>
        <w:jc w:val="both"/>
      </w:pPr>
      <w:r>
        <w:rPr>
          <w:rFonts w:ascii="Times New Roman"/>
          <w:b w:val="false"/>
          <w:i w:val="false"/>
          <w:color w:val="000000"/>
          <w:sz w:val="28"/>
        </w:rPr>
        <w:t>
      1) электронды аспап пернелі синтезаторды, оның функционалдық мүмкіндіктерін, орындаушылық техниканың алғашқы тәсілдерін, аранжировканың музыкалық-теориялық білім және дағдыларын меңгеру;</w:t>
      </w:r>
    </w:p>
    <w:p>
      <w:pPr>
        <w:spacing w:after="0"/>
        <w:ind w:left="0"/>
        <w:jc w:val="both"/>
      </w:pPr>
      <w:r>
        <w:rPr>
          <w:rFonts w:ascii="Times New Roman"/>
          <w:b w:val="false"/>
          <w:i w:val="false"/>
          <w:color w:val="000000"/>
          <w:sz w:val="28"/>
        </w:rPr>
        <w:t>
      2) алғашқы орындаушылық білік және дағдыларды қалыптастыру;</w:t>
      </w:r>
    </w:p>
    <w:p>
      <w:pPr>
        <w:spacing w:after="0"/>
        <w:ind w:left="0"/>
        <w:jc w:val="both"/>
      </w:pPr>
      <w:r>
        <w:rPr>
          <w:rFonts w:ascii="Times New Roman"/>
          <w:b w:val="false"/>
          <w:i w:val="false"/>
          <w:color w:val="000000"/>
          <w:sz w:val="28"/>
        </w:rPr>
        <w:t>
      3) бейнелі ойлауды, музыканың мазмұнын сезіну, түсіну қабілетін дамыту;</w:t>
      </w:r>
    </w:p>
    <w:p>
      <w:pPr>
        <w:spacing w:after="0"/>
        <w:ind w:left="0"/>
        <w:jc w:val="both"/>
      </w:pPr>
      <w:r>
        <w:rPr>
          <w:rFonts w:ascii="Times New Roman"/>
          <w:b w:val="false"/>
          <w:i w:val="false"/>
          <w:color w:val="000000"/>
          <w:sz w:val="28"/>
        </w:rPr>
        <w:t>
      4) музыкалық сауат пен теория бойынша негізгі білімді алу: гармония (интервалдар, аккордтар, лад, үндестілік, үндестілік функциясының жүйесі); фактура (гомофонды-гармоникалық қатардағы фактурадағы дауыстардың функциясы); форма (кезең, қарапайым екі-үш бөлікті формалар); аспаптау (электронды дауыстарды жіктеу және оларды қолдану әдістері); дыбыстық режиссура (дыбысталу көлемін, оның бояуы және әртүрлі түрдегі дыбыстық режиссерлік әсерлердің көмегімен кеңістіктік орналасуын қалыптастыру тәсілдері);</w:t>
      </w:r>
    </w:p>
    <w:p>
      <w:pPr>
        <w:spacing w:after="0"/>
        <w:ind w:left="0"/>
        <w:jc w:val="both"/>
      </w:pPr>
      <w:r>
        <w:rPr>
          <w:rFonts w:ascii="Times New Roman"/>
          <w:b w:val="false"/>
          <w:i w:val="false"/>
          <w:color w:val="000000"/>
          <w:sz w:val="28"/>
        </w:rPr>
        <w:t>
      5) оқу жылының ішінде білім алушы формасы және сипаты бойынша әртүрлі 8-12 шығарманы меңгереді: Normal [Нормал] режимі 1-2 жеңіл менуэт, 1-2 этюд, 1-2 пьеса; "Авто сүйемелдеу" режимінде 1-2 этюд, 4-6 пьеса, полифониялық шығармаларды, ірі нысанды шығармалар, әртүрлі 10 музыкалық шығармаға аранжировка құрады, оларды орындау немесе синтезатордың көп жолдық секвенсерге жазу.</w:t>
      </w:r>
    </w:p>
    <w:p>
      <w:pPr>
        <w:spacing w:after="0"/>
        <w:ind w:left="0"/>
        <w:jc w:val="both"/>
      </w:pPr>
      <w:r>
        <w:rPr>
          <w:rFonts w:ascii="Times New Roman"/>
          <w:b w:val="false"/>
          <w:i w:val="false"/>
          <w:color w:val="000000"/>
          <w:sz w:val="28"/>
        </w:rPr>
        <w:t>
      151.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Пернелі синтезатор аспабымен танысу. Электронды сандық (компьютерлендірілген) музыкалық аспаптар тобының өкілі ретіндегі пернелі синтезатордың жалпы сипаттамасы. Аспапты күту. Қауіпсіздік техникасы. Аспапты жұмысқа дайындау. Электр желісіне қосу. Аспапқа педальді, құлаққаптарды, күшейткіштерді жалғау. Синтезаторды қолдануға дайындау. Басқару панелін үйрену. Курсормен жұмыс, функциялары, жедел режимдер. </w:t>
      </w:r>
    </w:p>
    <w:p>
      <w:pPr>
        <w:spacing w:after="0"/>
        <w:ind w:left="0"/>
        <w:jc w:val="both"/>
      </w:pPr>
      <w:r>
        <w:rPr>
          <w:rFonts w:ascii="Times New Roman"/>
          <w:b w:val="false"/>
          <w:i w:val="false"/>
          <w:color w:val="000000"/>
          <w:sz w:val="28"/>
        </w:rPr>
        <w:t xml:space="preserve">
      2-тақырып. Білім алушының аспапқа тұрып немесе отырып ойнауға ыңғайлануы. Ойын аппаратын ұйымдастыру. Еркін қимылдау бойынша жұмыс. Дененің қалпымен жұмыс. Қолдарды қою бойынша жұмыс. Қолдарды қоюға арналған жаттығуларды орындау. Саусақпен ойнау дағдыларын қалыптастыру. Гаммаларға дайындық жаттығулары. </w:t>
      </w:r>
    </w:p>
    <w:p>
      <w:pPr>
        <w:spacing w:after="0"/>
        <w:ind w:left="0"/>
        <w:jc w:val="both"/>
      </w:pPr>
      <w:r>
        <w:rPr>
          <w:rFonts w:ascii="Times New Roman"/>
          <w:b w:val="false"/>
          <w:i w:val="false"/>
          <w:color w:val="000000"/>
          <w:sz w:val="28"/>
        </w:rPr>
        <w:t>
      3-тақырып. Ноталық сауаттың негізгі компоненттерін меңгеру: ноталық жүйе, скрипка және бас кілті, нотаның белгілеулері (графикалық, буындық және әріптік).</w:t>
      </w:r>
    </w:p>
    <w:p>
      <w:pPr>
        <w:spacing w:after="0"/>
        <w:ind w:left="0"/>
        <w:jc w:val="both"/>
      </w:pPr>
      <w:r>
        <w:rPr>
          <w:rFonts w:ascii="Times New Roman"/>
          <w:b w:val="false"/>
          <w:i w:val="false"/>
          <w:color w:val="000000"/>
          <w:sz w:val="28"/>
        </w:rPr>
        <w:t xml:space="preserve">
      4-тақырып. Мажор және минор гаммаларды құру формуласы. Екі белгіге дейінгі мажор және минор үндестіктері. Гамма, арпеджио, аккорд аппликатуралары. Үндестіктер түсінігі. Октавалардың аталуы. 2/4, 3/4, 4/4 өлшемдері. Затакт. Аппликатура. </w:t>
      </w:r>
    </w:p>
    <w:p>
      <w:pPr>
        <w:spacing w:after="0"/>
        <w:ind w:left="0"/>
        <w:jc w:val="both"/>
      </w:pPr>
      <w:r>
        <w:rPr>
          <w:rFonts w:ascii="Times New Roman"/>
          <w:b w:val="false"/>
          <w:i w:val="false"/>
          <w:color w:val="000000"/>
          <w:sz w:val="28"/>
        </w:rPr>
        <w:t xml:space="preserve">
      5-тақырып. Әуеннің құрылымы. Кезең, сөйлем, фраза, мотив туралы түсінік. Қарапайым екі бөлікті форма. Лад жүйесі: мажор және минор. Есту арқылы жеңіл әуендер мен балаларға арналған әндерді теру. </w:t>
      </w:r>
    </w:p>
    <w:p>
      <w:pPr>
        <w:spacing w:after="0"/>
        <w:ind w:left="0"/>
        <w:jc w:val="both"/>
      </w:pPr>
      <w:r>
        <w:rPr>
          <w:rFonts w:ascii="Times New Roman"/>
          <w:b w:val="false"/>
          <w:i w:val="false"/>
          <w:color w:val="000000"/>
          <w:sz w:val="28"/>
        </w:rPr>
        <w:t>
      6-тақырып. Музыкалық жанрлар: ән, би, марш.</w:t>
      </w:r>
    </w:p>
    <w:p>
      <w:pPr>
        <w:spacing w:after="0"/>
        <w:ind w:left="0"/>
        <w:jc w:val="both"/>
      </w:pPr>
      <w:r>
        <w:rPr>
          <w:rFonts w:ascii="Times New Roman"/>
          <w:b w:val="false"/>
          <w:i w:val="false"/>
          <w:color w:val="000000"/>
          <w:sz w:val="28"/>
        </w:rPr>
        <w:t>
      7-тақырып. Паттерн жинақтарын және аспап дауыстарының аталуы және оларға тән ерекшеліктері: Style [стайл], Tone [тун]. Пернелік синтезатордың негізгі үндері және стильдері. Оркестрдің аспаптары және олардың синтезаторда дыбысталуы.</w:t>
      </w:r>
    </w:p>
    <w:p>
      <w:pPr>
        <w:spacing w:after="0"/>
        <w:ind w:left="0"/>
        <w:jc w:val="both"/>
      </w:pPr>
      <w:r>
        <w:rPr>
          <w:rFonts w:ascii="Times New Roman"/>
          <w:b w:val="false"/>
          <w:i w:val="false"/>
          <w:color w:val="000000"/>
          <w:sz w:val="28"/>
        </w:rPr>
        <w:t>
      8-тақырып. Музыканы орындау сипатына байланысты негізгі терминдер: динамикалық реңктер (forte, piano), штрихтар (non legato, legato, staccato). Ноталардың әріппен және санмен белгіленуі. Сол қолға арналған аккордтарды жазу: С – мажорлы үшдыбыстылық, Cm – минорлық үшдыбыстылық. Аккордтарды жеңіл теру режимі.</w:t>
      </w:r>
    </w:p>
    <w:p>
      <w:pPr>
        <w:spacing w:after="0"/>
        <w:ind w:left="0"/>
        <w:jc w:val="both"/>
      </w:pPr>
      <w:r>
        <w:rPr>
          <w:rFonts w:ascii="Times New Roman"/>
          <w:b w:val="false"/>
          <w:i w:val="false"/>
          <w:color w:val="000000"/>
          <w:sz w:val="28"/>
        </w:rPr>
        <w:t>
      9-тақырып. Синтезаторда ойнау. Normal режимі – бір аспаптың пернесі. Негізгі үнді таңдау. Басқару панеліндегі батырмаларды қолдану. Қарапайым бір дауысты әуендердің ноталарын парақтан оқу. Non legato, legato, staccato ойнау тәсілдерін меңгеру.</w:t>
      </w:r>
    </w:p>
    <w:p>
      <w:pPr>
        <w:spacing w:after="0"/>
        <w:ind w:left="0"/>
        <w:jc w:val="both"/>
      </w:pPr>
      <w:r>
        <w:rPr>
          <w:rFonts w:ascii="Times New Roman"/>
          <w:b w:val="false"/>
          <w:i w:val="false"/>
          <w:color w:val="000000"/>
          <w:sz w:val="28"/>
        </w:rPr>
        <w:t>
      10-тақырып. Ноталардың әріппен және санмен белгіленуі. Сол қолға арналған ноталарды жазу: C – мажорлы үшдыбыстылық, Cm – минорлы үшдыбыстылық. Аккордтарды жеңілдетіп теру режимі.</w:t>
      </w:r>
    </w:p>
    <w:p>
      <w:pPr>
        <w:spacing w:after="0"/>
        <w:ind w:left="0"/>
        <w:jc w:val="both"/>
      </w:pPr>
      <w:r>
        <w:rPr>
          <w:rFonts w:ascii="Times New Roman"/>
          <w:b w:val="false"/>
          <w:i w:val="false"/>
          <w:color w:val="000000"/>
          <w:sz w:val="28"/>
        </w:rPr>
        <w:t>
      11-тақырып. Пернелі синтезатордың фунционалды сипаты. Негізгі басқару пернелері: Family [фамили] [&lt;] [&gt;], Select [селект] [&lt;] [&gt;], Start/Stop [старт/стоп], Sync Start [синк старт]. Family [фамили], Select [селект] пернелері арқылы нөмірді теріп паттерн мен дауысты таңдау, Start/Stop [старт/стоп], пернелерді басу кезінде соқпалы аспаптардың партияларын шығару, Sync Start [синк старт] режимінде әртүрлі дыбыстарды теру.</w:t>
      </w:r>
    </w:p>
    <w:p>
      <w:pPr>
        <w:spacing w:after="0"/>
        <w:ind w:left="0"/>
        <w:jc w:val="both"/>
      </w:pPr>
      <w:r>
        <w:rPr>
          <w:rFonts w:ascii="Times New Roman"/>
          <w:b w:val="false"/>
          <w:i w:val="false"/>
          <w:color w:val="000000"/>
          <w:sz w:val="28"/>
        </w:rPr>
        <w:t>
      12-тақырып. Split [сплит], Dual [дуал] режимдерінде жеңіл алынған аккордтармен сүйемелдеп ойнау. Intro [интро], Fill [фил], Ending [эндинг] функцияларын қолдану.</w:t>
      </w:r>
    </w:p>
    <w:p>
      <w:pPr>
        <w:spacing w:after="0"/>
        <w:ind w:left="0"/>
        <w:jc w:val="both"/>
      </w:pPr>
      <w:r>
        <w:rPr>
          <w:rFonts w:ascii="Times New Roman"/>
          <w:b w:val="false"/>
          <w:i w:val="false"/>
          <w:color w:val="000000"/>
          <w:sz w:val="28"/>
        </w:rPr>
        <w:t>
      13-тақырып. Ноталық мәтінді талдау – әуеннің жоғары дыбыстық құрылымы, өлшемі, қарқыны, ырғақтық суреті, аппликатура, non legato [нон легато], legato [легато], staccato [стаккато] штрихтары, ладтық ерекшеліктер, динамикалық жоспар, Style [стил], Tone [тун], Intro [интро], Fill [фил], Ending [эндинг]. Шығармаларды мәнерлеп орындау дағдысын қалыптастыру. Бейнелі музыкалық ойлауды тәрбиелеу. Музыкалық есте сақтау жадын тәрбиелеу: метроритмикалық, жоғары дыбысты, аспаптық-репертуарлық, орындаушылық. Орындаудың техникалық дағдыларын қалыптастыру.</w:t>
      </w:r>
    </w:p>
    <w:p>
      <w:pPr>
        <w:spacing w:after="0"/>
        <w:ind w:left="0"/>
        <w:jc w:val="both"/>
      </w:pPr>
      <w:r>
        <w:rPr>
          <w:rFonts w:ascii="Times New Roman"/>
          <w:b w:val="false"/>
          <w:i w:val="false"/>
          <w:color w:val="000000"/>
          <w:sz w:val="28"/>
        </w:rPr>
        <w:t xml:space="preserve">
      14-тақырып. Ноталарды парақтан оқу. Әуеннің құрылымын талдау, қарапайым өлшемдерде ырғақтық топтарды, гармониялық функциялар туралы түсініктер, Tone [тун], Style [стил]. Шығармаларды Intro [интро], Fill [фил], Ending [эндинг] қолданып, берілген режимде, ұсынылған Tone [тун] және Style [стил] парақтан оқып орындау. Оңтайлы аппликатураны табу. </w:t>
      </w:r>
    </w:p>
    <w:p>
      <w:pPr>
        <w:spacing w:after="0"/>
        <w:ind w:left="0"/>
        <w:jc w:val="both"/>
      </w:pPr>
      <w:r>
        <w:rPr>
          <w:rFonts w:ascii="Times New Roman"/>
          <w:b w:val="false"/>
          <w:i w:val="false"/>
          <w:color w:val="000000"/>
          <w:sz w:val="28"/>
        </w:rPr>
        <w:t>
      15-тақырып. Репертуармен жұмыс. Оқу-жаттықтыру материалы. Гаммалар: до және соль мажор, ля және ми минор әр қолмен жеке екі октавада. Этюдтер. Пьесалар. Музыкалық шығармаларды талдау. Техникалық дағдылармен жұмыс. Репертуарды жинақтау.</w:t>
      </w:r>
    </w:p>
    <w:p>
      <w:pPr>
        <w:spacing w:after="0"/>
        <w:ind w:left="0"/>
        <w:jc w:val="both"/>
      </w:pPr>
      <w:r>
        <w:rPr>
          <w:rFonts w:ascii="Times New Roman"/>
          <w:b w:val="false"/>
          <w:i w:val="false"/>
          <w:color w:val="000000"/>
          <w:sz w:val="28"/>
        </w:rPr>
        <w:t>
      16-тақырып. Концерттік қызмет. Орындаушының сыртқы бейнесі және сахнадағы жүріс тұрысы, оның эмоциялық күйі, өнер көрсетуге психологиялық дайындық. Академиялық концерттерге, іс-шараларға қатысу.</w:t>
      </w:r>
    </w:p>
    <w:p>
      <w:pPr>
        <w:spacing w:after="0"/>
        <w:ind w:left="0"/>
        <w:jc w:val="both"/>
      </w:pPr>
      <w:r>
        <w:rPr>
          <w:rFonts w:ascii="Times New Roman"/>
          <w:b w:val="false"/>
          <w:i w:val="false"/>
          <w:color w:val="000000"/>
          <w:sz w:val="28"/>
        </w:rPr>
        <w:t>
      152.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электронды сандық (компьютерлендірілген) музыкалық аспаптар тобының өкілі ретінде пернелі синтезаторлардың жалпы сипаттамасын біледі;</w:t>
      </w:r>
    </w:p>
    <w:p>
      <w:pPr>
        <w:spacing w:after="0"/>
        <w:ind w:left="0"/>
        <w:jc w:val="both"/>
      </w:pPr>
      <w:r>
        <w:rPr>
          <w:rFonts w:ascii="Times New Roman"/>
          <w:b w:val="false"/>
          <w:i w:val="false"/>
          <w:color w:val="000000"/>
          <w:sz w:val="28"/>
        </w:rPr>
        <w:t>
      2) синтезатордың құрылымын, аспапты ұстау ережелерін, қауіпсіздік техникасын біледі;</w:t>
      </w:r>
    </w:p>
    <w:p>
      <w:pPr>
        <w:spacing w:after="0"/>
        <w:ind w:left="0"/>
        <w:jc w:val="both"/>
      </w:pPr>
      <w:r>
        <w:rPr>
          <w:rFonts w:ascii="Times New Roman"/>
          <w:b w:val="false"/>
          <w:i w:val="false"/>
          <w:color w:val="000000"/>
          <w:sz w:val="28"/>
        </w:rPr>
        <w:t>
      3) аспапқа педальді, құлаққапты, күшейткішті қоса алады;</w:t>
      </w:r>
    </w:p>
    <w:p>
      <w:pPr>
        <w:spacing w:after="0"/>
        <w:ind w:left="0"/>
        <w:jc w:val="both"/>
      </w:pPr>
      <w:r>
        <w:rPr>
          <w:rFonts w:ascii="Times New Roman"/>
          <w:b w:val="false"/>
          <w:i w:val="false"/>
          <w:color w:val="000000"/>
          <w:sz w:val="28"/>
        </w:rPr>
        <w:t>
      4) ойын аппаратын басқарады;</w:t>
      </w:r>
    </w:p>
    <w:p>
      <w:pPr>
        <w:spacing w:after="0"/>
        <w:ind w:left="0"/>
        <w:jc w:val="both"/>
      </w:pPr>
      <w:r>
        <w:rPr>
          <w:rFonts w:ascii="Times New Roman"/>
          <w:b w:val="false"/>
          <w:i w:val="false"/>
          <w:color w:val="000000"/>
          <w:sz w:val="28"/>
        </w:rPr>
        <w:t>
      5) негізгі дауыс топтарын және электронды аспаптардың паттерндерін біледі;</w:t>
      </w:r>
    </w:p>
    <w:p>
      <w:pPr>
        <w:spacing w:after="0"/>
        <w:ind w:left="0"/>
        <w:jc w:val="both"/>
      </w:pPr>
      <w:r>
        <w:rPr>
          <w:rFonts w:ascii="Times New Roman"/>
          <w:b w:val="false"/>
          <w:i w:val="false"/>
          <w:color w:val="000000"/>
          <w:sz w:val="28"/>
        </w:rPr>
        <w:t>
      6) перненің стандартты диапазонының түрін, регистрді, пернені бөлуді, авто сүйемелдеу аймағын біледі;</w:t>
      </w:r>
    </w:p>
    <w:p>
      <w:pPr>
        <w:spacing w:after="0"/>
        <w:ind w:left="0"/>
        <w:jc w:val="both"/>
      </w:pPr>
      <w:r>
        <w:rPr>
          <w:rFonts w:ascii="Times New Roman"/>
          <w:b w:val="false"/>
          <w:i w:val="false"/>
          <w:color w:val="000000"/>
          <w:sz w:val="28"/>
        </w:rPr>
        <w:t>
      7) пернеде октаваларды таба алады;</w:t>
      </w:r>
    </w:p>
    <w:p>
      <w:pPr>
        <w:spacing w:after="0"/>
        <w:ind w:left="0"/>
        <w:jc w:val="both"/>
      </w:pPr>
      <w:r>
        <w:rPr>
          <w:rFonts w:ascii="Times New Roman"/>
          <w:b w:val="false"/>
          <w:i w:val="false"/>
          <w:color w:val="000000"/>
          <w:sz w:val="28"/>
        </w:rPr>
        <w:t>
      8) Split [сплит], Dual [дуал] режимдерінде ойнайды;</w:t>
      </w:r>
    </w:p>
    <w:p>
      <w:pPr>
        <w:spacing w:after="0"/>
        <w:ind w:left="0"/>
        <w:jc w:val="both"/>
      </w:pPr>
      <w:r>
        <w:rPr>
          <w:rFonts w:ascii="Times New Roman"/>
          <w:b w:val="false"/>
          <w:i w:val="false"/>
          <w:color w:val="000000"/>
          <w:sz w:val="28"/>
        </w:rPr>
        <w:t>
      9) музыкалық сауаттың алғашқы білімін біледі және музыкалық түсініктерді түсінеді;</w:t>
      </w:r>
    </w:p>
    <w:p>
      <w:pPr>
        <w:spacing w:after="0"/>
        <w:ind w:left="0"/>
        <w:jc w:val="both"/>
      </w:pPr>
      <w:r>
        <w:rPr>
          <w:rFonts w:ascii="Times New Roman"/>
          <w:b w:val="false"/>
          <w:i w:val="false"/>
          <w:color w:val="000000"/>
          <w:sz w:val="28"/>
        </w:rPr>
        <w:t>
      10) аккордтардың әріптік белгілеулерін, forte, piano, crescendo, diminuendo сияқты итальян терминдерінің қысқартылған мағыналарын біледі;</w:t>
      </w:r>
    </w:p>
    <w:p>
      <w:pPr>
        <w:spacing w:after="0"/>
        <w:ind w:left="0"/>
        <w:jc w:val="both"/>
      </w:pPr>
      <w:r>
        <w:rPr>
          <w:rFonts w:ascii="Times New Roman"/>
          <w:b w:val="false"/>
          <w:i w:val="false"/>
          <w:color w:val="000000"/>
          <w:sz w:val="28"/>
        </w:rPr>
        <w:t>
      11) әуендердің құрылымын, қарапайым өлшемдердегі ырғақтық топтарды талдай алады, шумақты-қайырма формасы туралы түсінікке ие болады;</w:t>
      </w:r>
    </w:p>
    <w:p>
      <w:pPr>
        <w:spacing w:after="0"/>
        <w:ind w:left="0"/>
        <w:jc w:val="both"/>
      </w:pPr>
      <w:r>
        <w:rPr>
          <w:rFonts w:ascii="Times New Roman"/>
          <w:b w:val="false"/>
          <w:i w:val="false"/>
          <w:color w:val="000000"/>
          <w:sz w:val="28"/>
        </w:rPr>
        <w:t>
      12) берілген, ұсынылған Tone [тун] және Style [стил] тәртібінде, Intro [интро], Fill [фил], Ending [эндинг] қолданып, шығармаларды параққа қарап оқи алады;</w:t>
      </w:r>
    </w:p>
    <w:p>
      <w:pPr>
        <w:spacing w:after="0"/>
        <w:ind w:left="0"/>
        <w:jc w:val="both"/>
      </w:pPr>
      <w:r>
        <w:rPr>
          <w:rFonts w:ascii="Times New Roman"/>
          <w:b w:val="false"/>
          <w:i w:val="false"/>
          <w:color w:val="000000"/>
          <w:sz w:val="28"/>
        </w:rPr>
        <w:t>
      13) оңтайлы аппликатураны таба алады;</w:t>
      </w:r>
    </w:p>
    <w:p>
      <w:pPr>
        <w:spacing w:after="0"/>
        <w:ind w:left="0"/>
        <w:jc w:val="both"/>
      </w:pPr>
      <w:r>
        <w:rPr>
          <w:rFonts w:ascii="Times New Roman"/>
          <w:b w:val="false"/>
          <w:i w:val="false"/>
          <w:color w:val="000000"/>
          <w:sz w:val="28"/>
        </w:rPr>
        <w:t>
      14) алғашқы орындаушылық білік және дағдыларға ие болады;</w:t>
      </w:r>
    </w:p>
    <w:p>
      <w:pPr>
        <w:spacing w:after="0"/>
        <w:ind w:left="0"/>
        <w:jc w:val="both"/>
      </w:pPr>
      <w:r>
        <w:rPr>
          <w:rFonts w:ascii="Times New Roman"/>
          <w:b w:val="false"/>
          <w:i w:val="false"/>
          <w:color w:val="000000"/>
          <w:sz w:val="28"/>
        </w:rPr>
        <w:t>
      15) меңгерілген репертуарды жеткілікті деңгейде мәнерлеп оқи алады;</w:t>
      </w:r>
    </w:p>
    <w:p>
      <w:pPr>
        <w:spacing w:after="0"/>
        <w:ind w:left="0"/>
        <w:jc w:val="both"/>
      </w:pPr>
      <w:r>
        <w:rPr>
          <w:rFonts w:ascii="Times New Roman"/>
          <w:b w:val="false"/>
          <w:i w:val="false"/>
          <w:color w:val="000000"/>
          <w:sz w:val="28"/>
        </w:rPr>
        <w:t>
      16) аранжировка жасаудың алғашқы дағдыларына ие болады;</w:t>
      </w:r>
    </w:p>
    <w:p>
      <w:pPr>
        <w:spacing w:after="0"/>
        <w:ind w:left="0"/>
        <w:jc w:val="both"/>
      </w:pPr>
      <w:r>
        <w:rPr>
          <w:rFonts w:ascii="Times New Roman"/>
          <w:b w:val="false"/>
          <w:i w:val="false"/>
          <w:color w:val="000000"/>
          <w:sz w:val="28"/>
        </w:rPr>
        <w:t>
      17) академиялық концерттерге қатысады.</w:t>
      </w:r>
    </w:p>
    <w:p>
      <w:pPr>
        <w:spacing w:after="0"/>
        <w:ind w:left="0"/>
        <w:jc w:val="both"/>
      </w:pPr>
      <w:r>
        <w:rPr>
          <w:rFonts w:ascii="Times New Roman"/>
          <w:b w:val="false"/>
          <w:i w:val="false"/>
          <w:color w:val="000000"/>
          <w:sz w:val="28"/>
        </w:rPr>
        <w:t>
      153. 2 сыныптағы Бағдарлама талаптары:</w:t>
      </w:r>
    </w:p>
    <w:p>
      <w:pPr>
        <w:spacing w:after="0"/>
        <w:ind w:left="0"/>
        <w:jc w:val="both"/>
      </w:pPr>
      <w:r>
        <w:rPr>
          <w:rFonts w:ascii="Times New Roman"/>
          <w:b w:val="false"/>
          <w:i w:val="false"/>
          <w:color w:val="000000"/>
          <w:sz w:val="28"/>
        </w:rPr>
        <w:t>
      1) аспапты, оның функционалдық мүмкіндіктерін меңгеру, орындаушылық техниканың негізгі тәсілдерін меңгеру, аранжировка жасау дағдылары, музыкалық-теориялық білім;</w:t>
      </w:r>
    </w:p>
    <w:p>
      <w:pPr>
        <w:spacing w:after="0"/>
        <w:ind w:left="0"/>
        <w:jc w:val="both"/>
      </w:pPr>
      <w:r>
        <w:rPr>
          <w:rFonts w:ascii="Times New Roman"/>
          <w:b w:val="false"/>
          <w:i w:val="false"/>
          <w:color w:val="000000"/>
          <w:sz w:val="28"/>
        </w:rPr>
        <w:t>
      2) әртүрлі ойнау режимдерімен және секвенсерді қолданумен байланысты музыкалық дыбысталудың фактурасын басқару тәсілдерін меңгеру;</w:t>
      </w:r>
    </w:p>
    <w:p>
      <w:pPr>
        <w:spacing w:after="0"/>
        <w:ind w:left="0"/>
        <w:jc w:val="both"/>
      </w:pPr>
      <w:r>
        <w:rPr>
          <w:rFonts w:ascii="Times New Roman"/>
          <w:b w:val="false"/>
          <w:i w:val="false"/>
          <w:color w:val="000000"/>
          <w:sz w:val="28"/>
        </w:rPr>
        <w:t>
      3) практикалық аспаптық дағдыларды дамыту, аспаппен өз бетінше жұмыс істеу дағдыларын қалыптастыру;</w:t>
      </w:r>
    </w:p>
    <w:p>
      <w:pPr>
        <w:spacing w:after="0"/>
        <w:ind w:left="0"/>
        <w:jc w:val="both"/>
      </w:pPr>
      <w:r>
        <w:rPr>
          <w:rFonts w:ascii="Times New Roman"/>
          <w:b w:val="false"/>
          <w:i w:val="false"/>
          <w:color w:val="000000"/>
          <w:sz w:val="28"/>
        </w:rPr>
        <w:t>
      4) оқу жылының ішінде әртүрлі сипаттағы 8-12 музыкалық шығарманы меңгеру. Normal [нормал] – режимінде 1-2 полифониялық пьеса, 2 этюд, 1-2 ансамбль, 1-2 пьеса; авто сүйемелдеумен 4-6 пьеса, әртүрлі 10 музыкалық шығарманың аранжировкасы, оларды орындау немесе оларды синтезатордың көп жолдық секвенсерінде жазу.</w:t>
      </w:r>
    </w:p>
    <w:p>
      <w:pPr>
        <w:spacing w:after="0"/>
        <w:ind w:left="0"/>
        <w:jc w:val="both"/>
      </w:pPr>
      <w:r>
        <w:rPr>
          <w:rFonts w:ascii="Times New Roman"/>
          <w:b w:val="false"/>
          <w:i w:val="false"/>
          <w:color w:val="000000"/>
          <w:sz w:val="28"/>
        </w:rPr>
        <w:t>
      154.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Синтезаторға арналған үйлестірудің ерекшеліктері. </w:t>
      </w:r>
    </w:p>
    <w:p>
      <w:pPr>
        <w:spacing w:after="0"/>
        <w:ind w:left="0"/>
        <w:jc w:val="both"/>
      </w:pPr>
      <w:r>
        <w:rPr>
          <w:rFonts w:ascii="Times New Roman"/>
          <w:b w:val="false"/>
          <w:i w:val="false"/>
          <w:color w:val="000000"/>
          <w:sz w:val="28"/>
        </w:rPr>
        <w:t xml:space="preserve">
      2-тақырып. Метрдің күшті үлесі, стиль мен қарқынды дұрыс таңдау. </w:t>
      </w:r>
    </w:p>
    <w:p>
      <w:pPr>
        <w:spacing w:after="0"/>
        <w:ind w:left="0"/>
        <w:jc w:val="both"/>
      </w:pPr>
      <w:r>
        <w:rPr>
          <w:rFonts w:ascii="Times New Roman"/>
          <w:b w:val="false"/>
          <w:i w:val="false"/>
          <w:color w:val="000000"/>
          <w:sz w:val="28"/>
        </w:rPr>
        <w:t xml:space="preserve">
      3-тақырып. Гармонияны және қарқынның жылдамдығын өзгерту. </w:t>
      </w:r>
    </w:p>
    <w:p>
      <w:pPr>
        <w:spacing w:after="0"/>
        <w:ind w:left="0"/>
        <w:jc w:val="both"/>
      </w:pPr>
      <w:r>
        <w:rPr>
          <w:rFonts w:ascii="Times New Roman"/>
          <w:b w:val="false"/>
          <w:i w:val="false"/>
          <w:color w:val="000000"/>
          <w:sz w:val="28"/>
        </w:rPr>
        <w:t>
      4-тақырып. Практика. 4/4 және 3/4 өлшемдеріндегі күшті бөліктерді табу. Аталған гармонияға және шығармаға сәйкес стильді табу. Гармонияны ауыстыру кезінде Fill (сбивки) қолдану.</w:t>
      </w:r>
    </w:p>
    <w:p>
      <w:pPr>
        <w:spacing w:after="0"/>
        <w:ind w:left="0"/>
        <w:jc w:val="both"/>
      </w:pPr>
      <w:r>
        <w:rPr>
          <w:rFonts w:ascii="Times New Roman"/>
          <w:b w:val="false"/>
          <w:i w:val="false"/>
          <w:color w:val="000000"/>
          <w:sz w:val="28"/>
        </w:rPr>
        <w:t>
      5-тақырып. Split [сплит], Dual [дуал] Split [сплит] режимінде ойнау – авто сүйемелдеусіз оң және сол қолдармен орындау үшін пернені, тембрді екі дауысқа бөлу.</w:t>
      </w:r>
    </w:p>
    <w:p>
      <w:pPr>
        <w:spacing w:after="0"/>
        <w:ind w:left="0"/>
        <w:jc w:val="both"/>
      </w:pPr>
      <w:r>
        <w:rPr>
          <w:rFonts w:ascii="Times New Roman"/>
          <w:b w:val="false"/>
          <w:i w:val="false"/>
          <w:color w:val="000000"/>
          <w:sz w:val="28"/>
        </w:rPr>
        <w:t xml:space="preserve">
      6-тақырып. Dual [дуал] – тембрлерді қабаттастыру. Оң қолдың партиясына авто сүйемелдеуді қоса отырып бір тембрді қосу. </w:t>
      </w:r>
    </w:p>
    <w:p>
      <w:pPr>
        <w:spacing w:after="0"/>
        <w:ind w:left="0"/>
        <w:jc w:val="both"/>
      </w:pPr>
      <w:r>
        <w:rPr>
          <w:rFonts w:ascii="Times New Roman"/>
          <w:b w:val="false"/>
          <w:i w:val="false"/>
          <w:color w:val="000000"/>
          <w:sz w:val="28"/>
        </w:rPr>
        <w:t xml:space="preserve">
      7-тақырып. Практика. Split [сплит] немесе Dual [дуал] қажетті пернені ұстап тұру кезінде пернені тембрлерге бөлу. </w:t>
      </w:r>
    </w:p>
    <w:p>
      <w:pPr>
        <w:spacing w:after="0"/>
        <w:ind w:left="0"/>
        <w:jc w:val="both"/>
      </w:pPr>
      <w:r>
        <w:rPr>
          <w:rFonts w:ascii="Times New Roman"/>
          <w:b w:val="false"/>
          <w:i w:val="false"/>
          <w:color w:val="000000"/>
          <w:sz w:val="28"/>
        </w:rPr>
        <w:t>
      8-тақырып. Әрбір дауыстың қаттылығын реттеу – Volume [волюм]. Әр тембрге арналған тиісті октаваны таңдау.</w:t>
      </w:r>
    </w:p>
    <w:p>
      <w:pPr>
        <w:spacing w:after="0"/>
        <w:ind w:left="0"/>
        <w:jc w:val="both"/>
      </w:pPr>
      <w:r>
        <w:rPr>
          <w:rFonts w:ascii="Times New Roman"/>
          <w:b w:val="false"/>
          <w:i w:val="false"/>
          <w:color w:val="000000"/>
          <w:sz w:val="28"/>
        </w:rPr>
        <w:t xml:space="preserve">
      9-тақырып. Авто сүйемелдеу. Интерактивті аранжировка жасаушы. </w:t>
      </w:r>
    </w:p>
    <w:p>
      <w:pPr>
        <w:spacing w:after="0"/>
        <w:ind w:left="0"/>
        <w:jc w:val="both"/>
      </w:pPr>
      <w:r>
        <w:rPr>
          <w:rFonts w:ascii="Times New Roman"/>
          <w:b w:val="false"/>
          <w:i w:val="false"/>
          <w:color w:val="000000"/>
          <w:sz w:val="28"/>
        </w:rPr>
        <w:t>
      10-тақырып. Intro [интро], Original [орижинал], Variation [вариэйшн], Fill [фил], Ending [эндинг], Balance [баланс], ырғақтық секвенсер – авто сүйемелдеу стилінің құрылымы.</w:t>
      </w:r>
    </w:p>
    <w:p>
      <w:pPr>
        <w:spacing w:after="0"/>
        <w:ind w:left="0"/>
        <w:jc w:val="both"/>
      </w:pPr>
      <w:r>
        <w:rPr>
          <w:rFonts w:ascii="Times New Roman"/>
          <w:b w:val="false"/>
          <w:i w:val="false"/>
          <w:color w:val="000000"/>
          <w:sz w:val="28"/>
        </w:rPr>
        <w:t>
      11-тақырып. Авто сүйемелдеумен ойнау кезіндегі негізгі әрекеттер.</w:t>
      </w:r>
    </w:p>
    <w:p>
      <w:pPr>
        <w:spacing w:after="0"/>
        <w:ind w:left="0"/>
        <w:jc w:val="both"/>
      </w:pPr>
      <w:r>
        <w:rPr>
          <w:rFonts w:ascii="Times New Roman"/>
          <w:b w:val="false"/>
          <w:i w:val="false"/>
          <w:color w:val="000000"/>
          <w:sz w:val="28"/>
        </w:rPr>
        <w:t>
      12-тақырып. Практика. Орындаудың алдында авто сүйемелдеуді күйге келтіру – Arranger Band [аранжер банд], Start/Stop [старт/стоп]. Стильді таңдау, орындау процесінде панельдегі негізгі басқару пернелерін білу. Function [фанкшн] пернесімен (синтезатор мәзірі) танысу, оның көмегі арқылы Metronome [метроном], Volume [волюм], Octave [октэйв], KeySplit [кейсплит] (пернетақтаның бөліну нүктесі) сияқты күйге келтірулерге рұқсат алады. Function [фанкшн], Family [фамили], Select [селект] пернелерін қолданып, шығармаларды орындауға қажетті өлшемдерді өз бетінше өзгерту.</w:t>
      </w:r>
    </w:p>
    <w:p>
      <w:pPr>
        <w:spacing w:after="0"/>
        <w:ind w:left="0"/>
        <w:jc w:val="both"/>
      </w:pPr>
      <w:r>
        <w:rPr>
          <w:rFonts w:ascii="Times New Roman"/>
          <w:b w:val="false"/>
          <w:i w:val="false"/>
          <w:color w:val="000000"/>
          <w:sz w:val="28"/>
        </w:rPr>
        <w:t xml:space="preserve">
      13-тақырып. Музыкалық сауат негіздері. Үлкен, кіші, екінші, үшінші октаваның ноталары. </w:t>
      </w:r>
    </w:p>
    <w:p>
      <w:pPr>
        <w:spacing w:after="0"/>
        <w:ind w:left="0"/>
        <w:jc w:val="both"/>
      </w:pPr>
      <w:r>
        <w:rPr>
          <w:rFonts w:ascii="Times New Roman"/>
          <w:b w:val="false"/>
          <w:i w:val="false"/>
          <w:color w:val="000000"/>
          <w:sz w:val="28"/>
        </w:rPr>
        <w:t xml:space="preserve">
      14-тақырып. Синкопа. Синкопаның әртүрлі түрлері. Ұзақтықтарды тақ санға бөлу. Музыкалық жанрлар мен формалар, күрделі және ауыспалы өлшемдер, әуендік сызықтардың ерекшеліктері, қазақ композиторларының шығармаларындағы ырғақтық суреттер. Музыканың негізгі қарқындарының итальян тіліндегі белгілері. Практика. Пернетақтадағы тиісті ноталарды табу. Қазақ композиторларының шығармаларының стиліне тән стильді табу. Орындалатын музыканың жанрларын табу. </w:t>
      </w:r>
    </w:p>
    <w:p>
      <w:pPr>
        <w:spacing w:after="0"/>
        <w:ind w:left="0"/>
        <w:jc w:val="both"/>
      </w:pPr>
      <w:r>
        <w:rPr>
          <w:rFonts w:ascii="Times New Roman"/>
          <w:b w:val="false"/>
          <w:i w:val="false"/>
          <w:color w:val="000000"/>
          <w:sz w:val="28"/>
        </w:rPr>
        <w:t>
      15-тақырып. Репертуармен жұмыс. Ноталық мәтінді талдау, шығарманың формасы, синтезатордың көркемдік мүмкіндіктерін қолдану. Жанр, композитордың стильдік жанрлары, кезең туралы әңгіме. Практика. Қол қимылдарын үйлестіруді пысықтау, саусақ техникасын дамыту, көркем мәнерлеу құралдарын түсіну, орындаушылық штрихтарды меңгеру, дыбыс шығаруды реттеу бойынша білікті қалыптастыру.</w:t>
      </w:r>
    </w:p>
    <w:p>
      <w:pPr>
        <w:spacing w:after="0"/>
        <w:ind w:left="0"/>
        <w:jc w:val="both"/>
      </w:pPr>
      <w:r>
        <w:rPr>
          <w:rFonts w:ascii="Times New Roman"/>
          <w:b w:val="false"/>
          <w:i w:val="false"/>
          <w:color w:val="000000"/>
          <w:sz w:val="28"/>
        </w:rPr>
        <w:t>
      16-тақырып. Оқу-жаттықтыру материалы. Минордың үш түрі, екі кілтті белгіге дейінгі мажор және минор үндестіктері. Практика. Тік қозғалыстағы гаммалар, арпеджио, аккордтар, әртүрлі техниканың түріне арналған этюдтер.</w:t>
      </w:r>
    </w:p>
    <w:p>
      <w:pPr>
        <w:spacing w:after="0"/>
        <w:ind w:left="0"/>
        <w:jc w:val="both"/>
      </w:pPr>
      <w:r>
        <w:rPr>
          <w:rFonts w:ascii="Times New Roman"/>
          <w:b w:val="false"/>
          <w:i w:val="false"/>
          <w:color w:val="000000"/>
          <w:sz w:val="28"/>
        </w:rPr>
        <w:t>
      17-тақырып. Ноталарды парақтан оқу. Аккордтардың әріптік белгілері, негізгі ладтық функциялары, "тербелме" айналымы - бірінші – төртінші – бірінші – бесінші. Практика. Әріппен белгіленген аккордтарды авто сүйемелдеумен және авто сүйемелдеусіз сол қолмен ойнау. Әртүрлі үндестіктерді табу. До мажор, соль мажор, фа мажор үндестіктерінде "тербелме" айналымын ойнау.</w:t>
      </w:r>
    </w:p>
    <w:p>
      <w:pPr>
        <w:spacing w:after="0"/>
        <w:ind w:left="0"/>
        <w:jc w:val="both"/>
      </w:pPr>
      <w:r>
        <w:rPr>
          <w:rFonts w:ascii="Times New Roman"/>
          <w:b w:val="false"/>
          <w:i w:val="false"/>
          <w:color w:val="000000"/>
          <w:sz w:val="28"/>
        </w:rPr>
        <w:t>
      18-тақырып. Пернелі синтезаторда ойнаудың практикалық дағдыларын қалыптастыру. Негізгі әуеннің тиісті тембрін іріктеу. Өзінің партиясын әр қолмен жеке ойнау. Екі қолмен біріктіру. Өнер көрсетуін, бәсеңдетуін және аяқталуын анықтау. Dual [дуал] функциясын қосу.</w:t>
      </w:r>
    </w:p>
    <w:p>
      <w:pPr>
        <w:spacing w:after="0"/>
        <w:ind w:left="0"/>
        <w:jc w:val="both"/>
      </w:pPr>
      <w:r>
        <w:rPr>
          <w:rFonts w:ascii="Times New Roman"/>
          <w:b w:val="false"/>
          <w:i w:val="false"/>
          <w:color w:val="000000"/>
          <w:sz w:val="28"/>
        </w:rPr>
        <w:t xml:space="preserve">
      19-тақырып. Репертуармен жұмыс. Оқу-жаттықтыру материалы. Гаммалар. Этюдтер. Пьесалар. Музыкалық шығармаларды талдау. Ноталық мәтінді, шығарма формасын талдау, синтезатордың көркемдік мүмкіндіктерін қолдану. Қол қимылдарын үйлестіруді пысықтау, саусақ техникасын дамыту, көркемдік мәнерлеу құралын түсіну. Орындаушылық штрихтарды меңгеру, дыбысталуды реттеу саласындағы білікті қалыптастыру. Негізгі техникалық формулаларға арналған дайындық жаттығулары (гамма, арпеджио, аккорд). </w:t>
      </w:r>
    </w:p>
    <w:p>
      <w:pPr>
        <w:spacing w:after="0"/>
        <w:ind w:left="0"/>
        <w:jc w:val="both"/>
      </w:pPr>
      <w:r>
        <w:rPr>
          <w:rFonts w:ascii="Times New Roman"/>
          <w:b w:val="false"/>
          <w:i w:val="false"/>
          <w:color w:val="000000"/>
          <w:sz w:val="28"/>
        </w:rPr>
        <w:t>
      155.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әуендерді үйлестіру негіздерін біледі;</w:t>
      </w:r>
    </w:p>
    <w:p>
      <w:pPr>
        <w:spacing w:after="0"/>
        <w:ind w:left="0"/>
        <w:jc w:val="both"/>
      </w:pPr>
      <w:r>
        <w:rPr>
          <w:rFonts w:ascii="Times New Roman"/>
          <w:b w:val="false"/>
          <w:i w:val="false"/>
          <w:color w:val="000000"/>
          <w:sz w:val="28"/>
        </w:rPr>
        <w:t>
      2) берілген шығармаға тиісті стильді таба алады;</w:t>
      </w:r>
    </w:p>
    <w:p>
      <w:pPr>
        <w:spacing w:after="0"/>
        <w:ind w:left="0"/>
        <w:jc w:val="both"/>
      </w:pPr>
      <w:r>
        <w:rPr>
          <w:rFonts w:ascii="Times New Roman"/>
          <w:b w:val="false"/>
          <w:i w:val="false"/>
          <w:color w:val="000000"/>
          <w:sz w:val="28"/>
        </w:rPr>
        <w:t>
      3) Split [сплит], Dual [дуал] режимдерінде жұмыс істей алады;</w:t>
      </w:r>
    </w:p>
    <w:p>
      <w:pPr>
        <w:spacing w:after="0"/>
        <w:ind w:left="0"/>
        <w:jc w:val="both"/>
      </w:pPr>
      <w:r>
        <w:rPr>
          <w:rFonts w:ascii="Times New Roman"/>
          <w:b w:val="false"/>
          <w:i w:val="false"/>
          <w:color w:val="000000"/>
          <w:sz w:val="28"/>
        </w:rPr>
        <w:t>
      4) орындау процесінде панельдегі негізгі пернелік басқаруды біледі;</w:t>
      </w:r>
    </w:p>
    <w:p>
      <w:pPr>
        <w:spacing w:after="0"/>
        <w:ind w:left="0"/>
        <w:jc w:val="both"/>
      </w:pPr>
      <w:r>
        <w:rPr>
          <w:rFonts w:ascii="Times New Roman"/>
          <w:b w:val="false"/>
          <w:i w:val="false"/>
          <w:color w:val="000000"/>
          <w:sz w:val="28"/>
        </w:rPr>
        <w:t>
      5) авто сүйемелдеу стилінің құрылысы туралы түсінікті біледі;</w:t>
      </w:r>
    </w:p>
    <w:p>
      <w:pPr>
        <w:spacing w:after="0"/>
        <w:ind w:left="0"/>
        <w:jc w:val="both"/>
      </w:pPr>
      <w:r>
        <w:rPr>
          <w:rFonts w:ascii="Times New Roman"/>
          <w:b w:val="false"/>
          <w:i w:val="false"/>
          <w:color w:val="000000"/>
          <w:sz w:val="28"/>
        </w:rPr>
        <w:t>
      6) музыкалық жанрларды және формаларды біледі;</w:t>
      </w:r>
    </w:p>
    <w:p>
      <w:pPr>
        <w:spacing w:after="0"/>
        <w:ind w:left="0"/>
        <w:jc w:val="both"/>
      </w:pPr>
      <w:r>
        <w:rPr>
          <w:rFonts w:ascii="Times New Roman"/>
          <w:b w:val="false"/>
          <w:i w:val="false"/>
          <w:color w:val="000000"/>
          <w:sz w:val="28"/>
        </w:rPr>
        <w:t>
      7) ноталық мәтінді талдай алады;</w:t>
      </w:r>
    </w:p>
    <w:p>
      <w:pPr>
        <w:spacing w:after="0"/>
        <w:ind w:left="0"/>
        <w:jc w:val="both"/>
      </w:pPr>
      <w:r>
        <w:rPr>
          <w:rFonts w:ascii="Times New Roman"/>
          <w:b w:val="false"/>
          <w:i w:val="false"/>
          <w:color w:val="000000"/>
          <w:sz w:val="28"/>
        </w:rPr>
        <w:t>
      8) шығарманың формасын, жанрын, стильдік ерекшеліктерін анықтай алады;</w:t>
      </w:r>
    </w:p>
    <w:p>
      <w:pPr>
        <w:spacing w:after="0"/>
        <w:ind w:left="0"/>
        <w:jc w:val="both"/>
      </w:pPr>
      <w:r>
        <w:rPr>
          <w:rFonts w:ascii="Times New Roman"/>
          <w:b w:val="false"/>
          <w:i w:val="false"/>
          <w:color w:val="000000"/>
          <w:sz w:val="28"/>
        </w:rPr>
        <w:t>
      9) музыкалық сауат негіздері туралы түсініктері бар;</w:t>
      </w:r>
    </w:p>
    <w:p>
      <w:pPr>
        <w:spacing w:after="0"/>
        <w:ind w:left="0"/>
        <w:jc w:val="both"/>
      </w:pPr>
      <w:r>
        <w:rPr>
          <w:rFonts w:ascii="Times New Roman"/>
          <w:b w:val="false"/>
          <w:i w:val="false"/>
          <w:color w:val="000000"/>
          <w:sz w:val="28"/>
        </w:rPr>
        <w:t>
      10) музыканың негізгі қарқындарының итальян тіліндегі белгілерін біледі;</w:t>
      </w:r>
    </w:p>
    <w:p>
      <w:pPr>
        <w:spacing w:after="0"/>
        <w:ind w:left="0"/>
        <w:jc w:val="both"/>
      </w:pPr>
      <w:r>
        <w:rPr>
          <w:rFonts w:ascii="Times New Roman"/>
          <w:b w:val="false"/>
          <w:i w:val="false"/>
          <w:color w:val="000000"/>
          <w:sz w:val="28"/>
        </w:rPr>
        <w:t>
      11) оқыту деңгейіне сәйкес гаммалар жиынтығын біледі;</w:t>
      </w:r>
    </w:p>
    <w:p>
      <w:pPr>
        <w:spacing w:after="0"/>
        <w:ind w:left="0"/>
        <w:jc w:val="both"/>
      </w:pPr>
      <w:r>
        <w:rPr>
          <w:rFonts w:ascii="Times New Roman"/>
          <w:b w:val="false"/>
          <w:i w:val="false"/>
          <w:color w:val="000000"/>
          <w:sz w:val="28"/>
        </w:rPr>
        <w:t>
      12) аккордтарды парақтан оқи алады;</w:t>
      </w:r>
    </w:p>
    <w:p>
      <w:pPr>
        <w:spacing w:after="0"/>
        <w:ind w:left="0"/>
        <w:jc w:val="both"/>
      </w:pPr>
      <w:r>
        <w:rPr>
          <w:rFonts w:ascii="Times New Roman"/>
          <w:b w:val="false"/>
          <w:i w:val="false"/>
          <w:color w:val="000000"/>
          <w:sz w:val="28"/>
        </w:rPr>
        <w:t>
      13) динамикалық бояуларды орындайды (динамикалық сезімтал перне болған жағдайда);</w:t>
      </w:r>
    </w:p>
    <w:p>
      <w:pPr>
        <w:spacing w:after="0"/>
        <w:ind w:left="0"/>
        <w:jc w:val="both"/>
      </w:pPr>
      <w:r>
        <w:rPr>
          <w:rFonts w:ascii="Times New Roman"/>
          <w:b w:val="false"/>
          <w:i w:val="false"/>
          <w:color w:val="000000"/>
          <w:sz w:val="28"/>
        </w:rPr>
        <w:t>
      14) музыкалық-теориялық білімнің белгілі деңгейін, орындау техникасының негізгі тәсілдерін, аранжировка жасау дағдыларын біледі;</w:t>
      </w:r>
    </w:p>
    <w:p>
      <w:pPr>
        <w:spacing w:after="0"/>
        <w:ind w:left="0"/>
        <w:jc w:val="both"/>
      </w:pPr>
      <w:r>
        <w:rPr>
          <w:rFonts w:ascii="Times New Roman"/>
          <w:b w:val="false"/>
          <w:i w:val="false"/>
          <w:color w:val="000000"/>
          <w:sz w:val="28"/>
        </w:rPr>
        <w:t>
      15) ойнаудың әртүрлі режимдерімен және секвенсерді пайдаланумен байланысты музыкалық дыбысталудың фактурасын басқару тәсілдерін біледі;</w:t>
      </w:r>
    </w:p>
    <w:p>
      <w:pPr>
        <w:spacing w:after="0"/>
        <w:ind w:left="0"/>
        <w:jc w:val="both"/>
      </w:pPr>
      <w:r>
        <w:rPr>
          <w:rFonts w:ascii="Times New Roman"/>
          <w:b w:val="false"/>
          <w:i w:val="false"/>
          <w:color w:val="000000"/>
          <w:sz w:val="28"/>
        </w:rPr>
        <w:t>
      16) өз бетінше жұмыс істеу дағдыларын біледі;</w:t>
      </w:r>
    </w:p>
    <w:p>
      <w:pPr>
        <w:spacing w:after="0"/>
        <w:ind w:left="0"/>
        <w:jc w:val="both"/>
      </w:pPr>
      <w:r>
        <w:rPr>
          <w:rFonts w:ascii="Times New Roman"/>
          <w:b w:val="false"/>
          <w:i w:val="false"/>
          <w:color w:val="000000"/>
          <w:sz w:val="28"/>
        </w:rPr>
        <w:t>
      17) ойын практикасында авто сүйемелдеу тәртібінін, стильді, тембрді, қаттылығын, қарқынды, Split [сплит], Dual [дуал], Auto Harmonize [авто хармонайз] пернелерін бөлуді біледі.</w:t>
      </w:r>
    </w:p>
    <w:p>
      <w:pPr>
        <w:spacing w:after="0"/>
        <w:ind w:left="0"/>
        <w:jc w:val="both"/>
      </w:pPr>
      <w:r>
        <w:rPr>
          <w:rFonts w:ascii="Times New Roman"/>
          <w:b w:val="false"/>
          <w:i w:val="false"/>
          <w:color w:val="000000"/>
          <w:sz w:val="28"/>
        </w:rPr>
        <w:t>
      156. 3 сыныптағы Бағдарлама талаптары:</w:t>
      </w:r>
    </w:p>
    <w:p>
      <w:pPr>
        <w:spacing w:after="0"/>
        <w:ind w:left="0"/>
        <w:jc w:val="both"/>
      </w:pPr>
      <w:r>
        <w:rPr>
          <w:rFonts w:ascii="Times New Roman"/>
          <w:b w:val="false"/>
          <w:i w:val="false"/>
          <w:color w:val="000000"/>
          <w:sz w:val="28"/>
        </w:rPr>
        <w:t>
      1) синтезатордың жұмысы, оның құрылымы, негізгі функциялары туралы білімді әрі қарай қалыптастыру, аспаппен өз бетінше жұмыс істеу дағдыларын жетілдіру;</w:t>
      </w:r>
    </w:p>
    <w:p>
      <w:pPr>
        <w:spacing w:after="0"/>
        <w:ind w:left="0"/>
        <w:jc w:val="both"/>
      </w:pPr>
      <w:r>
        <w:rPr>
          <w:rFonts w:ascii="Times New Roman"/>
          <w:b w:val="false"/>
          <w:i w:val="false"/>
          <w:color w:val="000000"/>
          <w:sz w:val="28"/>
        </w:rPr>
        <w:t>
      2) практикалық музыкалық-шығармашылық қызметте алған білім, білік және аспаптық дағдыларын қолдану, музыкалық шығарма аранжировкасы жобасын өз бетінше құру;</w:t>
      </w:r>
    </w:p>
    <w:p>
      <w:pPr>
        <w:spacing w:after="0"/>
        <w:ind w:left="0"/>
        <w:jc w:val="both"/>
      </w:pPr>
      <w:r>
        <w:rPr>
          <w:rFonts w:ascii="Times New Roman"/>
          <w:b w:val="false"/>
          <w:i w:val="false"/>
          <w:color w:val="000000"/>
          <w:sz w:val="28"/>
        </w:rPr>
        <w:t xml:space="preserve">
      3) жеке жоспарға әртүрлі жанрдағы, стильдегі және бағыттардағы шығармаларды енгізу; меңгерілетін репертуарды біртіндеп күрделендіру: музыкалық материалды фактуралық жеткізудің көп нұсқалығы, оның ырғақтық құрылымы; </w:t>
      </w:r>
    </w:p>
    <w:p>
      <w:pPr>
        <w:spacing w:after="0"/>
        <w:ind w:left="0"/>
        <w:jc w:val="both"/>
      </w:pPr>
      <w:r>
        <w:rPr>
          <w:rFonts w:ascii="Times New Roman"/>
          <w:b w:val="false"/>
          <w:i w:val="false"/>
          <w:color w:val="000000"/>
          <w:sz w:val="28"/>
        </w:rPr>
        <w:t>
      4) оқу жылының ішінде әртүрлі 9-12 музыкалық шығармаларды меңгеру; 1-2 әртүрлі шығармаларға аранжировка құру, оларды орындау. Normal [нормал] – режимінде 1 ірі нысанды шығарма (ансамбльдің құрамында), 1 полифониялық стильдегі шығарма, 1-2 этюд, 1-2 пьеса; авто сүйемелдеу 1 - 2 этюд, 2- 4 пьеса, 2 ансамбль.</w:t>
      </w:r>
    </w:p>
    <w:p>
      <w:pPr>
        <w:spacing w:after="0"/>
        <w:ind w:left="0"/>
        <w:jc w:val="both"/>
      </w:pPr>
      <w:r>
        <w:rPr>
          <w:rFonts w:ascii="Times New Roman"/>
          <w:b w:val="false"/>
          <w:i w:val="false"/>
          <w:color w:val="000000"/>
          <w:sz w:val="28"/>
        </w:rPr>
        <w:t>
      157. 3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Аспапқа тән ерекшеліктерді үйрену және меңгеру. Музыкалық шығарманы орындаудың алдында синтезаторлардың өлшемдерін өз бетінше күйге келтіру, авто сүйемелдеу режимі, стиль, тембр, дауыс қаттылығы, қарқын, пернені Split [сплит], Dual [дуал] бөлу, октавалар, [киби сет] өлшемдері. </w:t>
      </w:r>
    </w:p>
    <w:p>
      <w:pPr>
        <w:spacing w:after="0"/>
        <w:ind w:left="0"/>
        <w:jc w:val="both"/>
      </w:pPr>
      <w:r>
        <w:rPr>
          <w:rFonts w:ascii="Times New Roman"/>
          <w:b w:val="false"/>
          <w:i w:val="false"/>
          <w:color w:val="000000"/>
          <w:sz w:val="28"/>
        </w:rPr>
        <w:t xml:space="preserve">
      2-тақырып. Аранжировканың қарапайым түрлерін меңгеру. Әртүрлі музыканың жанрлары мен стильдері. Әуендерді үйлестіру. Практика. Түпнұсқа мәтінді талдау, аранжировка жобасын құру, дыбыстық құралдарды іріктеу. </w:t>
      </w:r>
    </w:p>
    <w:p>
      <w:pPr>
        <w:spacing w:after="0"/>
        <w:ind w:left="0"/>
        <w:jc w:val="both"/>
      </w:pPr>
      <w:r>
        <w:rPr>
          <w:rFonts w:ascii="Times New Roman"/>
          <w:b w:val="false"/>
          <w:i w:val="false"/>
          <w:color w:val="000000"/>
          <w:sz w:val="28"/>
        </w:rPr>
        <w:t>
      3-тақырып. Суырып салудың қарапайым негіздері. Ырғақ, интервалика, регистр, екпін түсініктерін қайталау және бекіту. Практика. Жануарлар мен құстардың дауысына еліктеу, жануарлардың диалогын бейнелеу. Ассоциациялау жолымен аралықтарды анықтау және есте сақтау бойынша жаттығулар: "трубаның дыбыстық белгісі", "автомобильдің дыбыстық белгісі", "тепловоздың дауысы".</w:t>
      </w:r>
    </w:p>
    <w:p>
      <w:pPr>
        <w:spacing w:after="0"/>
        <w:ind w:left="0"/>
        <w:jc w:val="both"/>
      </w:pPr>
      <w:r>
        <w:rPr>
          <w:rFonts w:ascii="Times New Roman"/>
          <w:b w:val="false"/>
          <w:i w:val="false"/>
          <w:color w:val="000000"/>
          <w:sz w:val="28"/>
        </w:rPr>
        <w:t>
      4-тақырып. Ансамбльде ойнау. Ансамбль, ансамбльдің құрамы, фактура. Практика. Ансамбльде ойнау дағдыларын қалыптастыру, ноталық мәтінді талдау, полифониялық есту дағдыларын дамыту, кез келген тұстан өзінің партиясын жалғастырып кету білігі.</w:t>
      </w:r>
    </w:p>
    <w:p>
      <w:pPr>
        <w:spacing w:after="0"/>
        <w:ind w:left="0"/>
        <w:jc w:val="both"/>
      </w:pPr>
      <w:r>
        <w:rPr>
          <w:rFonts w:ascii="Times New Roman"/>
          <w:b w:val="false"/>
          <w:i w:val="false"/>
          <w:color w:val="000000"/>
          <w:sz w:val="28"/>
        </w:rPr>
        <w:t>
      5-тақырып. Музыкалық сауат негіздері. Альтерация белгілері – дубль-диез, дубль-бемоль; интервалдар. Музыкалық құрылымдардың құрылысы, шығармалардың формасы – күрделі екі және үш бөлімді, соната, вариация. Фактура: әуен, аккомпанемент, гомофония, полифония. Практика. Шығарманың формасын және фактурасын анықтау білігі.</w:t>
      </w:r>
    </w:p>
    <w:p>
      <w:pPr>
        <w:spacing w:after="0"/>
        <w:ind w:left="0"/>
        <w:jc w:val="both"/>
      </w:pPr>
      <w:r>
        <w:rPr>
          <w:rFonts w:ascii="Times New Roman"/>
          <w:b w:val="false"/>
          <w:i w:val="false"/>
          <w:color w:val="000000"/>
          <w:sz w:val="28"/>
        </w:rPr>
        <w:t>
      6-тақырып. Шығарма. Өзінің бағдарламасы анық көрінетін пьеса. Көркемдік мәнерлеу құралдары. Жанр, форма, фактура. Практика. Өткен материалдарға ұқсас, дыбысқа нақты еліктеп, белігілі жанрдағы мәнерлеу тұстарымен пьесаны шығару. Белгілі формада және фактурада нақты әуендік сызықпен пьесаны шығару.</w:t>
      </w:r>
    </w:p>
    <w:p>
      <w:pPr>
        <w:spacing w:after="0"/>
        <w:ind w:left="0"/>
        <w:jc w:val="both"/>
      </w:pPr>
      <w:r>
        <w:rPr>
          <w:rFonts w:ascii="Times New Roman"/>
          <w:b w:val="false"/>
          <w:i w:val="false"/>
          <w:color w:val="000000"/>
          <w:sz w:val="28"/>
        </w:rPr>
        <w:t>
      7-тақырып. Репертуармен жұмыс. Оқу-жаттықтыру материалы. Музыкалық шығарманы талдау және өз бетінше жаттау. Музыкалық шығарманы көркемдеп жеткізумен жұмыс. Жанрды, стильдің ерекшеліктерін өз бетінше анықтау. Шығармаларды көркемдеп жеткізу.</w:t>
      </w:r>
    </w:p>
    <w:p>
      <w:pPr>
        <w:spacing w:after="0"/>
        <w:ind w:left="0"/>
        <w:jc w:val="both"/>
      </w:pPr>
      <w:r>
        <w:rPr>
          <w:rFonts w:ascii="Times New Roman"/>
          <w:b w:val="false"/>
          <w:i w:val="false"/>
          <w:color w:val="000000"/>
          <w:sz w:val="28"/>
        </w:rPr>
        <w:t>
      8-тақырып. Оқу-жаттықтыру материалы. Екі-үш белгіге дейінгі мажор және минор гаммалары. Диез және бемоль гаммалары. Екі октава диапазонында гаммаларды әр қолмен жеке ойнау. Дыбыстар қатары, арпеджио, аккорд. Аппликатуралық сауттылықты және дыбыс шығаруды есту арқылы бақылау дағдысын бекіту. Әртүрлі техника түріне арналған техникалық сипаттағы этюдтер мен пьесаларды меңгеру. Гаммаларды, арпеджиоларды, аккордтарды барынша жылдам қарқында орындау.</w:t>
      </w:r>
    </w:p>
    <w:p>
      <w:pPr>
        <w:spacing w:after="0"/>
        <w:ind w:left="0"/>
        <w:jc w:val="both"/>
      </w:pPr>
      <w:r>
        <w:rPr>
          <w:rFonts w:ascii="Times New Roman"/>
          <w:b w:val="false"/>
          <w:i w:val="false"/>
          <w:color w:val="000000"/>
          <w:sz w:val="28"/>
        </w:rPr>
        <w:t>
       9-тақырып. Репертуармен жұмыс. Ноталық мәтінді алдын ала талдау. Шығарманың формасы мен фактурасы. Композитор, дәуір, стиль туралы мәліметтер. Практика. Музыкалық шығармаларды талдау және өз бетінше жаттау. Тиісті тембрді және стильді таңдау. Авто сүйемелдеудің құрылымын анықтау.</w:t>
      </w:r>
    </w:p>
    <w:p>
      <w:pPr>
        <w:spacing w:after="0"/>
        <w:ind w:left="0"/>
        <w:jc w:val="both"/>
      </w:pPr>
      <w:r>
        <w:rPr>
          <w:rFonts w:ascii="Times New Roman"/>
          <w:b w:val="false"/>
          <w:i w:val="false"/>
          <w:color w:val="000000"/>
          <w:sz w:val="28"/>
        </w:rPr>
        <w:t>
      10-тақырып. Белгілі әрекет алгоритміне сәйкес аранжировканың жобасын өз бетінше құру. Музыкалық форманы, шығарманың стилін, оған тән жанрлық ерекшеліктерді, фразировканы, үндестілікті, ұлттық нақышты, музыкалық материалдың динамикалық дамуын анықтау. Шығарманың стиліне және оны шығару кезеңіне сәйкес келетін мейлінше тиісті негізгі тонды анықтау. Аранжировканың негізгі кезеңі: үйлесімді толықтыру, қосымша аспаптарды іріктеу, қосымша аспаптар, синтезатордың функционалдық мүмкіндіктерін қолдану.</w:t>
      </w:r>
    </w:p>
    <w:p>
      <w:pPr>
        <w:spacing w:after="0"/>
        <w:ind w:left="0"/>
        <w:jc w:val="both"/>
      </w:pPr>
      <w:r>
        <w:rPr>
          <w:rFonts w:ascii="Times New Roman"/>
          <w:b w:val="false"/>
          <w:i w:val="false"/>
          <w:color w:val="000000"/>
          <w:sz w:val="28"/>
        </w:rPr>
        <w:t>
      11-тақырып. Ноталарды парақтан оқу. Гармоникалық талдау. Әуендік қозғалысты, фактураны, форманы көру арқылы талдау. Күшті және әлсіз үлестер. Синтезаторға арналған ноталаудың ерекшеліктері. Практика. Әртүрлі шығармаларды авто сүйемелдеумен және авто сүйемелдеусіз парақтан оқу. Авто сүйемелдеудегі күшті, әлсіз бөліктерді есту және айыру білігі.</w:t>
      </w:r>
    </w:p>
    <w:p>
      <w:pPr>
        <w:spacing w:after="0"/>
        <w:ind w:left="0"/>
        <w:jc w:val="both"/>
      </w:pPr>
      <w:r>
        <w:rPr>
          <w:rFonts w:ascii="Times New Roman"/>
          <w:b w:val="false"/>
          <w:i w:val="false"/>
          <w:color w:val="000000"/>
          <w:sz w:val="28"/>
        </w:rPr>
        <w:t>
      12-тақырып. Split [сплит] және Dual [дуал] режимдерінде ойнау дағдыларын бекіту. Білім алушының музыкалық мәтінмен өз бетінше жұмысы. Музыкалық шығарманы орындау кезінде белгілі әрекеттерді пысықтау. Синтезатордың басқару панелін сенімді басқару.</w:t>
      </w:r>
    </w:p>
    <w:p>
      <w:pPr>
        <w:spacing w:after="0"/>
        <w:ind w:left="0"/>
        <w:jc w:val="both"/>
      </w:pPr>
      <w:r>
        <w:rPr>
          <w:rFonts w:ascii="Times New Roman"/>
          <w:b w:val="false"/>
          <w:i w:val="false"/>
          <w:color w:val="000000"/>
          <w:sz w:val="28"/>
        </w:rPr>
        <w:t>
      13-тақырып. Музыкалық талғамды және стиль сезімін қалыптастыру. Қабылдауға ыңғайлы және күрделілігі жағынан қол жетімді таныс танымал әуендерді қолдану. Өз бетінше жұмыс істеуді, жауапкершілікті және шығармашылыққа талпынушылықты тәрбиелеу.</w:t>
      </w:r>
    </w:p>
    <w:p>
      <w:pPr>
        <w:spacing w:after="0"/>
        <w:ind w:left="0"/>
        <w:jc w:val="both"/>
      </w:pPr>
      <w:r>
        <w:rPr>
          <w:rFonts w:ascii="Times New Roman"/>
          <w:b w:val="false"/>
          <w:i w:val="false"/>
          <w:color w:val="000000"/>
          <w:sz w:val="28"/>
        </w:rPr>
        <w:t>
      14-тақырып. Сүйемелдеумен және сүйемелдеусіз аранжировканы құру бойынша білікті бекіту. Суырып салудың қарапайым элементтерін құру. Әртүрлі стильдегі және бағыттардағы шығармалармен жұмыс.</w:t>
      </w:r>
    </w:p>
    <w:p>
      <w:pPr>
        <w:spacing w:after="0"/>
        <w:ind w:left="0"/>
        <w:jc w:val="both"/>
      </w:pPr>
      <w:r>
        <w:rPr>
          <w:rFonts w:ascii="Times New Roman"/>
          <w:b w:val="false"/>
          <w:i w:val="false"/>
          <w:color w:val="000000"/>
          <w:sz w:val="28"/>
        </w:rPr>
        <w:t>
      15-тақырып. Академиялық концерттерде, байқауларда және іс-шараларда өнер көрсету. Сахналық шеберлік дағдыларын бекіту.</w:t>
      </w:r>
    </w:p>
    <w:p>
      <w:pPr>
        <w:spacing w:after="0"/>
        <w:ind w:left="0"/>
        <w:jc w:val="both"/>
      </w:pPr>
      <w:r>
        <w:rPr>
          <w:rFonts w:ascii="Times New Roman"/>
          <w:b w:val="false"/>
          <w:i w:val="false"/>
          <w:color w:val="000000"/>
          <w:sz w:val="28"/>
        </w:rPr>
        <w:t>
      158.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пернелі синтерзаторларға тән ерекшеліктерді біледі;</w:t>
      </w:r>
    </w:p>
    <w:p>
      <w:pPr>
        <w:spacing w:after="0"/>
        <w:ind w:left="0"/>
        <w:jc w:val="both"/>
      </w:pPr>
      <w:r>
        <w:rPr>
          <w:rFonts w:ascii="Times New Roman"/>
          <w:b w:val="false"/>
          <w:i w:val="false"/>
          <w:color w:val="000000"/>
          <w:sz w:val="28"/>
        </w:rPr>
        <w:t>
      2) аранжировканың қарапайым тәсілдерін біледі;</w:t>
      </w:r>
    </w:p>
    <w:p>
      <w:pPr>
        <w:spacing w:after="0"/>
        <w:ind w:left="0"/>
        <w:jc w:val="both"/>
      </w:pPr>
      <w:r>
        <w:rPr>
          <w:rFonts w:ascii="Times New Roman"/>
          <w:b w:val="false"/>
          <w:i w:val="false"/>
          <w:color w:val="000000"/>
          <w:sz w:val="28"/>
        </w:rPr>
        <w:t>
      3) суырып салудың қарапайым тәсілдері туралы түсініктері бар;</w:t>
      </w:r>
    </w:p>
    <w:p>
      <w:pPr>
        <w:spacing w:after="0"/>
        <w:ind w:left="0"/>
        <w:jc w:val="both"/>
      </w:pPr>
      <w:r>
        <w:rPr>
          <w:rFonts w:ascii="Times New Roman"/>
          <w:b w:val="false"/>
          <w:i w:val="false"/>
          <w:color w:val="000000"/>
          <w:sz w:val="28"/>
        </w:rPr>
        <w:t>
      4) ансамбльде ойнай алады;</w:t>
      </w:r>
    </w:p>
    <w:p>
      <w:pPr>
        <w:spacing w:after="0"/>
        <w:ind w:left="0"/>
        <w:jc w:val="both"/>
      </w:pPr>
      <w:r>
        <w:rPr>
          <w:rFonts w:ascii="Times New Roman"/>
          <w:b w:val="false"/>
          <w:i w:val="false"/>
          <w:color w:val="000000"/>
          <w:sz w:val="28"/>
        </w:rPr>
        <w:t>
      5) альтерация белгілері, музыкалық шығармалардың құрылымын, фактурасын біледі;</w:t>
      </w:r>
    </w:p>
    <w:p>
      <w:pPr>
        <w:spacing w:after="0"/>
        <w:ind w:left="0"/>
        <w:jc w:val="both"/>
      </w:pPr>
      <w:r>
        <w:rPr>
          <w:rFonts w:ascii="Times New Roman"/>
          <w:b w:val="false"/>
          <w:i w:val="false"/>
          <w:color w:val="000000"/>
          <w:sz w:val="28"/>
        </w:rPr>
        <w:t>
      6) қарапайым әуендерді белгілі жанрда, формада және фактурада шығара алады;</w:t>
      </w:r>
    </w:p>
    <w:p>
      <w:pPr>
        <w:spacing w:after="0"/>
        <w:ind w:left="0"/>
        <w:jc w:val="both"/>
      </w:pPr>
      <w:r>
        <w:rPr>
          <w:rFonts w:ascii="Times New Roman"/>
          <w:b w:val="false"/>
          <w:i w:val="false"/>
          <w:color w:val="000000"/>
          <w:sz w:val="28"/>
        </w:rPr>
        <w:t>
      7) музыкалық шығармамен өз бетінше жұмыс істей алады;</w:t>
      </w:r>
    </w:p>
    <w:p>
      <w:pPr>
        <w:spacing w:after="0"/>
        <w:ind w:left="0"/>
        <w:jc w:val="both"/>
      </w:pPr>
      <w:r>
        <w:rPr>
          <w:rFonts w:ascii="Times New Roman"/>
          <w:b w:val="false"/>
          <w:i w:val="false"/>
          <w:color w:val="000000"/>
          <w:sz w:val="28"/>
        </w:rPr>
        <w:t>
      8) оқыту деңгейіне сәйкес гаммалар жиынтығын біледі;</w:t>
      </w:r>
    </w:p>
    <w:p>
      <w:pPr>
        <w:spacing w:after="0"/>
        <w:ind w:left="0"/>
        <w:jc w:val="both"/>
      </w:pPr>
      <w:r>
        <w:rPr>
          <w:rFonts w:ascii="Times New Roman"/>
          <w:b w:val="false"/>
          <w:i w:val="false"/>
          <w:color w:val="000000"/>
          <w:sz w:val="28"/>
        </w:rPr>
        <w:t>
      9) аранжировка жобасын құрудың алгоритмін қолдана алады;</w:t>
      </w:r>
    </w:p>
    <w:p>
      <w:pPr>
        <w:spacing w:after="0"/>
        <w:ind w:left="0"/>
        <w:jc w:val="both"/>
      </w:pPr>
      <w:r>
        <w:rPr>
          <w:rFonts w:ascii="Times New Roman"/>
          <w:b w:val="false"/>
          <w:i w:val="false"/>
          <w:color w:val="000000"/>
          <w:sz w:val="28"/>
        </w:rPr>
        <w:t xml:space="preserve">
      10) жеңіл музыкалық шығармаларды парақтан оқиды және есту арқылы тереді; </w:t>
      </w:r>
    </w:p>
    <w:p>
      <w:pPr>
        <w:spacing w:after="0"/>
        <w:ind w:left="0"/>
        <w:jc w:val="both"/>
      </w:pPr>
      <w:r>
        <w:rPr>
          <w:rFonts w:ascii="Times New Roman"/>
          <w:b w:val="false"/>
          <w:i w:val="false"/>
          <w:color w:val="000000"/>
          <w:sz w:val="28"/>
        </w:rPr>
        <w:t>
      11) шығармашылық қызметке деген тұрақты қажеттілігі бар;</w:t>
      </w:r>
    </w:p>
    <w:p>
      <w:pPr>
        <w:spacing w:after="0"/>
        <w:ind w:left="0"/>
        <w:jc w:val="both"/>
      </w:pPr>
      <w:r>
        <w:rPr>
          <w:rFonts w:ascii="Times New Roman"/>
          <w:b w:val="false"/>
          <w:i w:val="false"/>
          <w:color w:val="000000"/>
          <w:sz w:val="28"/>
        </w:rPr>
        <w:t>
      12) өз әрекеттерін түсінеді және өз бетінше шешім қабылдайды;</w:t>
      </w:r>
    </w:p>
    <w:p>
      <w:pPr>
        <w:spacing w:after="0"/>
        <w:ind w:left="0"/>
        <w:jc w:val="both"/>
      </w:pPr>
      <w:r>
        <w:rPr>
          <w:rFonts w:ascii="Times New Roman"/>
          <w:b w:val="false"/>
          <w:i w:val="false"/>
          <w:color w:val="000000"/>
          <w:sz w:val="28"/>
        </w:rPr>
        <w:t>
      13) қарапайым әуендерді шығара алады;</w:t>
      </w:r>
    </w:p>
    <w:p>
      <w:pPr>
        <w:spacing w:after="0"/>
        <w:ind w:left="0"/>
        <w:jc w:val="both"/>
      </w:pPr>
      <w:r>
        <w:rPr>
          <w:rFonts w:ascii="Times New Roman"/>
          <w:b w:val="false"/>
          <w:i w:val="false"/>
          <w:color w:val="000000"/>
          <w:sz w:val="28"/>
        </w:rPr>
        <w:t>
      14) түрлі деңгейдегі байқауларға қатысады;</w:t>
      </w:r>
    </w:p>
    <w:p>
      <w:pPr>
        <w:spacing w:after="0"/>
        <w:ind w:left="0"/>
        <w:jc w:val="both"/>
      </w:pPr>
      <w:r>
        <w:rPr>
          <w:rFonts w:ascii="Times New Roman"/>
          <w:b w:val="false"/>
          <w:i w:val="false"/>
          <w:color w:val="000000"/>
          <w:sz w:val="28"/>
        </w:rPr>
        <w:t>
      15) сахнада өзін сенімді ұстайды.</w:t>
      </w:r>
    </w:p>
    <w:p>
      <w:pPr>
        <w:spacing w:after="0"/>
        <w:ind w:left="0"/>
        <w:jc w:val="both"/>
      </w:pPr>
      <w:r>
        <w:rPr>
          <w:rFonts w:ascii="Times New Roman"/>
          <w:b w:val="false"/>
          <w:i w:val="false"/>
          <w:color w:val="000000"/>
          <w:sz w:val="28"/>
        </w:rPr>
        <w:t>
      159. 4 сыныптағы Бағдарлама талаптары:</w:t>
      </w:r>
    </w:p>
    <w:p>
      <w:pPr>
        <w:spacing w:after="0"/>
        <w:ind w:left="0"/>
        <w:jc w:val="both"/>
      </w:pPr>
      <w:r>
        <w:rPr>
          <w:rFonts w:ascii="Times New Roman"/>
          <w:b w:val="false"/>
          <w:i w:val="false"/>
          <w:color w:val="000000"/>
          <w:sz w:val="28"/>
        </w:rPr>
        <w:t>
      1) пернелі синтезатордың функционалдық мүмкіндіктерін әрі қарай меңгеру, орындаудың алдында синтезаторды өз бетінше күйге келтіру;</w:t>
      </w:r>
    </w:p>
    <w:p>
      <w:pPr>
        <w:spacing w:after="0"/>
        <w:ind w:left="0"/>
        <w:jc w:val="both"/>
      </w:pPr>
      <w:r>
        <w:rPr>
          <w:rFonts w:ascii="Times New Roman"/>
          <w:b w:val="false"/>
          <w:i w:val="false"/>
          <w:color w:val="000000"/>
          <w:sz w:val="28"/>
        </w:rPr>
        <w:t>
      2) халық және заманауи музыка стилінде авто сүйемелдеу режимінде музыкалық шығарманың аранжировка жобасын өз бетінше құру кезіндегі алған білім, білік және дағдыларын қолдану;</w:t>
      </w:r>
    </w:p>
    <w:p>
      <w:pPr>
        <w:spacing w:after="0"/>
        <w:ind w:left="0"/>
        <w:jc w:val="both"/>
      </w:pPr>
      <w:r>
        <w:rPr>
          <w:rFonts w:ascii="Times New Roman"/>
          <w:b w:val="false"/>
          <w:i w:val="false"/>
          <w:color w:val="000000"/>
          <w:sz w:val="28"/>
        </w:rPr>
        <w:t xml:space="preserve">
      3) әуенді өз бетінше шығару, олардың стилін анықтау, үйлестіру, мәнерлеу құралдары; </w:t>
      </w:r>
    </w:p>
    <w:p>
      <w:pPr>
        <w:spacing w:after="0"/>
        <w:ind w:left="0"/>
        <w:jc w:val="both"/>
      </w:pPr>
      <w:r>
        <w:rPr>
          <w:rFonts w:ascii="Times New Roman"/>
          <w:b w:val="false"/>
          <w:i w:val="false"/>
          <w:color w:val="000000"/>
          <w:sz w:val="28"/>
        </w:rPr>
        <w:t>
      4) жанрлық суырып салудың қарапайым дағдыларын меңгеру;</w:t>
      </w:r>
    </w:p>
    <w:p>
      <w:pPr>
        <w:spacing w:after="0"/>
        <w:ind w:left="0"/>
        <w:jc w:val="both"/>
      </w:pPr>
      <w:r>
        <w:rPr>
          <w:rFonts w:ascii="Times New Roman"/>
          <w:b w:val="false"/>
          <w:i w:val="false"/>
          <w:color w:val="000000"/>
          <w:sz w:val="28"/>
        </w:rPr>
        <w:t>
      5) оқу жылының ішінде әртүрлі 9-12 музыкалық шығарманы меңгеру; әртүрлі 1-2 шығарманың аранжировкасын жасау, оларды орындау. Normal [нормал] режимінде – ірі нысанды 1 шығарма (ансамбльмен болуы мүмкін), полифониялық стильдегі 1 шығарма, 1-2 этюд, 1-2 пьеса; авто сүйемелдеумен 1-2 этюд, 2-4 пьеса, 2 ансамбль.</w:t>
      </w:r>
    </w:p>
    <w:p>
      <w:pPr>
        <w:spacing w:after="0"/>
        <w:ind w:left="0"/>
        <w:jc w:val="both"/>
      </w:pPr>
      <w:r>
        <w:rPr>
          <w:rFonts w:ascii="Times New Roman"/>
          <w:b w:val="false"/>
          <w:i w:val="false"/>
          <w:color w:val="000000"/>
          <w:sz w:val="28"/>
        </w:rPr>
        <w:t>
      160.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Синтезатор өлшемдерін күйге келтіру. Таңдалып алынған өлшемдерді синтезатор қорына сақтау. Авто сүйемелдеу режимі, стиль, тембр, дауыс қаттылығы, қарқын, пернетақталы Split [сплит], Dual [дуал] бөлу, октава, Kb Set [киби сет] өлшемдері. Практика. Музыкалық шығармаларды орындаудың алдында синтезатордың өлшемдерін өз бетінше күйге келтіру және оларды банк жадында сақтау.</w:t>
      </w:r>
    </w:p>
    <w:p>
      <w:pPr>
        <w:spacing w:after="0"/>
        <w:ind w:left="0"/>
        <w:jc w:val="both"/>
      </w:pPr>
      <w:r>
        <w:rPr>
          <w:rFonts w:ascii="Times New Roman"/>
          <w:b w:val="false"/>
          <w:i w:val="false"/>
          <w:color w:val="000000"/>
          <w:sz w:val="28"/>
        </w:rPr>
        <w:t xml:space="preserve">
      2-тақырып. Синтезаторлық аранжировканың жаңа тәсілдерін меңгеру. Басты үшдыбыстылық пен D7 қолданып, авто сүйемелдеу режимінде әуендерді гармоникалау. Халық және заманауи танымал музыка стилінде сүйемелдейтін паттернді таңдау. </w:t>
      </w:r>
    </w:p>
    <w:p>
      <w:pPr>
        <w:spacing w:after="0"/>
        <w:ind w:left="0"/>
        <w:jc w:val="both"/>
      </w:pPr>
      <w:r>
        <w:rPr>
          <w:rFonts w:ascii="Times New Roman"/>
          <w:b w:val="false"/>
          <w:i w:val="false"/>
          <w:color w:val="000000"/>
          <w:sz w:val="28"/>
        </w:rPr>
        <w:t xml:space="preserve">
      3-тақырып. Негізгі аспаптың тембрін таңдау. Қандай да бір ішекті, үрлемелі, пернелі аспаптарға жататын әуендік дауысты көркемдік жағынан негіздеп таңдау. Практика. Әртүрлі жанрдағы, стильдегі шығармаларға аранжировка жасау. </w:t>
      </w:r>
    </w:p>
    <w:p>
      <w:pPr>
        <w:spacing w:after="0"/>
        <w:ind w:left="0"/>
        <w:jc w:val="both"/>
      </w:pPr>
      <w:r>
        <w:rPr>
          <w:rFonts w:ascii="Times New Roman"/>
          <w:b w:val="false"/>
          <w:i w:val="false"/>
          <w:color w:val="000000"/>
          <w:sz w:val="28"/>
        </w:rPr>
        <w:t>
      4-тақырып. Шығарылған шығармаларға аранжировка жасау. Әуеннің тірек үні. Әуендік екпін және форма. Қосымша және өтпелі дыбыстар, үйлестіру. Практика. Шығарылған шығарманың стилін анықтау; үйлестіру, көркемдік мәнерлеу құралдарын табу.</w:t>
      </w:r>
    </w:p>
    <w:p>
      <w:pPr>
        <w:spacing w:after="0"/>
        <w:ind w:left="0"/>
        <w:jc w:val="both"/>
      </w:pPr>
      <w:r>
        <w:rPr>
          <w:rFonts w:ascii="Times New Roman"/>
          <w:b w:val="false"/>
          <w:i w:val="false"/>
          <w:color w:val="000000"/>
          <w:sz w:val="28"/>
        </w:rPr>
        <w:t xml:space="preserve">
      5-тақырып. Музыкалық сауат негіздері. Стиль және жанр туралы түсінік. Әртүрлі халықтардың және жанрдың композиторларының шығармашылықтарының стильдік ерекшеліктері. </w:t>
      </w:r>
    </w:p>
    <w:p>
      <w:pPr>
        <w:spacing w:after="0"/>
        <w:ind w:left="0"/>
        <w:jc w:val="both"/>
      </w:pPr>
      <w:r>
        <w:rPr>
          <w:rFonts w:ascii="Times New Roman"/>
          <w:b w:val="false"/>
          <w:i w:val="false"/>
          <w:color w:val="000000"/>
          <w:sz w:val="28"/>
        </w:rPr>
        <w:t xml:space="preserve">
      6-тақырып. Жанрлық суырып салу. Жанрлар: марш, би, ән. Осы жанрлардағы сүйемелдеудің фактуралық нұсқалары. Секвенциялар. Әуендік суырып салу және нақыштау. </w:t>
      </w:r>
    </w:p>
    <w:p>
      <w:pPr>
        <w:spacing w:after="0"/>
        <w:ind w:left="0"/>
        <w:jc w:val="both"/>
      </w:pPr>
      <w:r>
        <w:rPr>
          <w:rFonts w:ascii="Times New Roman"/>
          <w:b w:val="false"/>
          <w:i w:val="false"/>
          <w:color w:val="000000"/>
          <w:sz w:val="28"/>
        </w:rPr>
        <w:t>
      7-тақырып. Қазақ халық музыкасының нақышы, гармоникалау ерекшеліктері. Қазақ халық музыкасының әртүрлі жанрларында суырып салу. Әуендерді гармоникалау кезінде ладтың басты қадамдарын қолдану (бірінші – төртінші – бесінші), осы сатыларды қолданып бас кілтін таңдау. Синтезаторда жеңіл секвенцияларды ойнау. Орындалатын шығармалардағы нақыштарды суырып салу.</w:t>
      </w:r>
    </w:p>
    <w:p>
      <w:pPr>
        <w:spacing w:after="0"/>
        <w:ind w:left="0"/>
        <w:jc w:val="both"/>
      </w:pPr>
      <w:r>
        <w:rPr>
          <w:rFonts w:ascii="Times New Roman"/>
          <w:b w:val="false"/>
          <w:i w:val="false"/>
          <w:color w:val="000000"/>
          <w:sz w:val="28"/>
        </w:rPr>
        <w:t>
      8-тақырып. Репертуармен жұмыс. Шығарманың жанрлық ерекшеліктері, формасы, фактурасы, стилі. Практика. Жанрды, стильдің ерекшеліктерін өз бетінше анықтау, шығарманы көркемдеу жеткізу.</w:t>
      </w:r>
    </w:p>
    <w:p>
      <w:pPr>
        <w:spacing w:after="0"/>
        <w:ind w:left="0"/>
        <w:jc w:val="both"/>
      </w:pPr>
      <w:r>
        <w:rPr>
          <w:rFonts w:ascii="Times New Roman"/>
          <w:b w:val="false"/>
          <w:i w:val="false"/>
          <w:color w:val="000000"/>
          <w:sz w:val="28"/>
        </w:rPr>
        <w:t>
      9-тақырып. Оқу-жаттықтыру материалы. Төрт белгіге дейінгі мажор және минор гаммалары, қара пернелерді хроматикалық гаммалар. Төрт белгіге дейінгі гаммаларды, аккордтарды, арпеджионы, қара пернелердегі хроматикалық гаммаларды орындау. Әртүрлі техниканың түрлеріне арналған этюдтер.</w:t>
      </w:r>
    </w:p>
    <w:p>
      <w:pPr>
        <w:spacing w:after="0"/>
        <w:ind w:left="0"/>
        <w:jc w:val="both"/>
      </w:pPr>
      <w:r>
        <w:rPr>
          <w:rFonts w:ascii="Times New Roman"/>
          <w:b w:val="false"/>
          <w:i w:val="false"/>
          <w:color w:val="000000"/>
          <w:sz w:val="28"/>
        </w:rPr>
        <w:t xml:space="preserve">
      10-тақырып. Нотаны парақтан оқу. Шығармаларды талдау: жанры, формасы, фактурасы, синтезаторға арналған ноталаудың ерекшеліктері. Практика. Авто сүйемелдеумен және авто сүйемелдеусіз ән, би, марш жанрындағы пьесаларды парақтан оқу. </w:t>
      </w:r>
    </w:p>
    <w:p>
      <w:pPr>
        <w:spacing w:after="0"/>
        <w:ind w:left="0"/>
        <w:jc w:val="both"/>
      </w:pPr>
      <w:r>
        <w:rPr>
          <w:rFonts w:ascii="Times New Roman"/>
          <w:b w:val="false"/>
          <w:i w:val="false"/>
          <w:color w:val="000000"/>
          <w:sz w:val="28"/>
        </w:rPr>
        <w:t>
      11-тақырып. Қазақ халық музыкасын аранжировкалау. Қазақ музыка аспаптары – домбыра (Pizzikatto [пиццикато] ішектілердің) және қобыз (Viola [виола], Violin [виолин]) максималды жақындатылған синтезатор үнінің ұлттық нақыш сезімін жеткізу үшін қолдану.</w:t>
      </w:r>
    </w:p>
    <w:p>
      <w:pPr>
        <w:spacing w:after="0"/>
        <w:ind w:left="0"/>
        <w:jc w:val="both"/>
      </w:pPr>
      <w:r>
        <w:rPr>
          <w:rFonts w:ascii="Times New Roman"/>
          <w:b w:val="false"/>
          <w:i w:val="false"/>
          <w:color w:val="000000"/>
          <w:sz w:val="28"/>
        </w:rPr>
        <w:t>
      12-тақырып. Қазақ халық музыкасын үйлестіру. Квартты-квинтті дыбысталу, терциясыз аккордтар, тоникалық органдық нүктелер, ладтық гармоникалық түрлендіру, фактураның көп түрлілігі.</w:t>
      </w:r>
    </w:p>
    <w:p>
      <w:pPr>
        <w:spacing w:after="0"/>
        <w:ind w:left="0"/>
        <w:jc w:val="both"/>
      </w:pPr>
      <w:r>
        <w:rPr>
          <w:rFonts w:ascii="Times New Roman"/>
          <w:b w:val="false"/>
          <w:i w:val="false"/>
          <w:color w:val="000000"/>
          <w:sz w:val="28"/>
        </w:rPr>
        <w:t xml:space="preserve">
      13-тақырып. Отан сүйгіштік және қазақ халқының музыкалық шығармашылығына деген құрмет сезімін қалыптастыру. Қазақ халық музыкасының өзгешелігі, ұлттық ерекшелігі және ладтық заңдылықтары. </w:t>
      </w:r>
    </w:p>
    <w:p>
      <w:pPr>
        <w:spacing w:after="0"/>
        <w:ind w:left="0"/>
        <w:jc w:val="both"/>
      </w:pPr>
      <w:r>
        <w:rPr>
          <w:rFonts w:ascii="Times New Roman"/>
          <w:b w:val="false"/>
          <w:i w:val="false"/>
          <w:color w:val="000000"/>
          <w:sz w:val="28"/>
        </w:rPr>
        <w:t>
      14-тақырып. Байқауларға, іс-шараларға және академиялық концерттерге қатысу. Сахна шеберлігі дағдысын жетілдіру.</w:t>
      </w:r>
    </w:p>
    <w:p>
      <w:pPr>
        <w:spacing w:after="0"/>
        <w:ind w:left="0"/>
        <w:jc w:val="both"/>
      </w:pPr>
      <w:r>
        <w:rPr>
          <w:rFonts w:ascii="Times New Roman"/>
          <w:b w:val="false"/>
          <w:i w:val="false"/>
          <w:color w:val="000000"/>
          <w:sz w:val="28"/>
        </w:rPr>
        <w:t>
      161.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синтезаторды күйге келтіруді біледі;</w:t>
      </w:r>
    </w:p>
    <w:p>
      <w:pPr>
        <w:spacing w:after="0"/>
        <w:ind w:left="0"/>
        <w:jc w:val="both"/>
      </w:pPr>
      <w:r>
        <w:rPr>
          <w:rFonts w:ascii="Times New Roman"/>
          <w:b w:val="false"/>
          <w:i w:val="false"/>
          <w:color w:val="000000"/>
          <w:sz w:val="28"/>
        </w:rPr>
        <w:t>
      2) таңдалған өлшемдерді аспаптар банкінде сақтай алады;</w:t>
      </w:r>
    </w:p>
    <w:p>
      <w:pPr>
        <w:spacing w:after="0"/>
        <w:ind w:left="0"/>
        <w:jc w:val="both"/>
      </w:pPr>
      <w:r>
        <w:rPr>
          <w:rFonts w:ascii="Times New Roman"/>
          <w:b w:val="false"/>
          <w:i w:val="false"/>
          <w:color w:val="000000"/>
          <w:sz w:val="28"/>
        </w:rPr>
        <w:t>
      3) аталған жанрға немесе музыканың бағытына сәйкес стильді таба алады;</w:t>
      </w:r>
    </w:p>
    <w:p>
      <w:pPr>
        <w:spacing w:after="0"/>
        <w:ind w:left="0"/>
        <w:jc w:val="both"/>
      </w:pPr>
      <w:r>
        <w:rPr>
          <w:rFonts w:ascii="Times New Roman"/>
          <w:b w:val="false"/>
          <w:i w:val="false"/>
          <w:color w:val="000000"/>
          <w:sz w:val="28"/>
        </w:rPr>
        <w:t>
      4) шағын музыкалық шығармаларды шығаруды, оларды үйлестіруді және оларға аранжировка құруды біледі;</w:t>
      </w:r>
    </w:p>
    <w:p>
      <w:pPr>
        <w:spacing w:after="0"/>
        <w:ind w:left="0"/>
        <w:jc w:val="both"/>
      </w:pPr>
      <w:r>
        <w:rPr>
          <w:rFonts w:ascii="Times New Roman"/>
          <w:b w:val="false"/>
          <w:i w:val="false"/>
          <w:color w:val="000000"/>
          <w:sz w:val="28"/>
        </w:rPr>
        <w:t>
      5) жанрлық суырып салу дағдыларын біледі;</w:t>
      </w:r>
    </w:p>
    <w:p>
      <w:pPr>
        <w:spacing w:after="0"/>
        <w:ind w:left="0"/>
        <w:jc w:val="both"/>
      </w:pPr>
      <w:r>
        <w:rPr>
          <w:rFonts w:ascii="Times New Roman"/>
          <w:b w:val="false"/>
          <w:i w:val="false"/>
          <w:color w:val="000000"/>
          <w:sz w:val="28"/>
        </w:rPr>
        <w:t>
      6) қазақ халық музыкасының нақышын және ладтық-гармоникалық ерекшеліктерін біледі;</w:t>
      </w:r>
    </w:p>
    <w:p>
      <w:pPr>
        <w:spacing w:after="0"/>
        <w:ind w:left="0"/>
        <w:jc w:val="both"/>
      </w:pPr>
      <w:r>
        <w:rPr>
          <w:rFonts w:ascii="Times New Roman"/>
          <w:b w:val="false"/>
          <w:i w:val="false"/>
          <w:color w:val="000000"/>
          <w:sz w:val="28"/>
        </w:rPr>
        <w:t>
      7) қазақ халық музыкасы жанрында суырып салуды біледі;</w:t>
      </w:r>
    </w:p>
    <w:p>
      <w:pPr>
        <w:spacing w:after="0"/>
        <w:ind w:left="0"/>
        <w:jc w:val="both"/>
      </w:pPr>
      <w:r>
        <w:rPr>
          <w:rFonts w:ascii="Times New Roman"/>
          <w:b w:val="false"/>
          <w:i w:val="false"/>
          <w:color w:val="000000"/>
          <w:sz w:val="28"/>
        </w:rPr>
        <w:t>
      8) әртүрлі жанрдағы музыкалық шығармаларды парақтан оқи алады;</w:t>
      </w:r>
    </w:p>
    <w:p>
      <w:pPr>
        <w:spacing w:after="0"/>
        <w:ind w:left="0"/>
        <w:jc w:val="both"/>
      </w:pPr>
      <w:r>
        <w:rPr>
          <w:rFonts w:ascii="Times New Roman"/>
          <w:b w:val="false"/>
          <w:i w:val="false"/>
          <w:color w:val="000000"/>
          <w:sz w:val="28"/>
        </w:rPr>
        <w:t>
      9) қазақ халық музыкасы шығармаларына аранжировка құруды біледі;</w:t>
      </w:r>
    </w:p>
    <w:p>
      <w:pPr>
        <w:spacing w:after="0"/>
        <w:ind w:left="0"/>
        <w:jc w:val="both"/>
      </w:pPr>
      <w:r>
        <w:rPr>
          <w:rFonts w:ascii="Times New Roman"/>
          <w:b w:val="false"/>
          <w:i w:val="false"/>
          <w:color w:val="000000"/>
          <w:sz w:val="28"/>
        </w:rPr>
        <w:t>
      10) қазақ халық музыкасын үйлестіру заңдылықтарын біледі;</w:t>
      </w:r>
    </w:p>
    <w:p>
      <w:pPr>
        <w:spacing w:after="0"/>
        <w:ind w:left="0"/>
        <w:jc w:val="both"/>
      </w:pPr>
      <w:r>
        <w:rPr>
          <w:rFonts w:ascii="Times New Roman"/>
          <w:b w:val="false"/>
          <w:i w:val="false"/>
          <w:color w:val="000000"/>
          <w:sz w:val="28"/>
        </w:rPr>
        <w:t>
      11) әртүрлі деңгейдегі байқауларға, концерттерге, іс-шараларға қатысады;</w:t>
      </w:r>
    </w:p>
    <w:p>
      <w:pPr>
        <w:spacing w:after="0"/>
        <w:ind w:left="0"/>
        <w:jc w:val="both"/>
      </w:pPr>
      <w:r>
        <w:rPr>
          <w:rFonts w:ascii="Times New Roman"/>
          <w:b w:val="false"/>
          <w:i w:val="false"/>
          <w:color w:val="000000"/>
          <w:sz w:val="28"/>
        </w:rPr>
        <w:t>
      12) орындаушылық шеберлік дағдыларына ие болады.</w:t>
      </w:r>
    </w:p>
    <w:p>
      <w:pPr>
        <w:spacing w:after="0"/>
        <w:ind w:left="0"/>
        <w:jc w:val="both"/>
      </w:pPr>
      <w:r>
        <w:rPr>
          <w:rFonts w:ascii="Times New Roman"/>
          <w:b w:val="false"/>
          <w:i w:val="false"/>
          <w:color w:val="000000"/>
          <w:sz w:val="28"/>
        </w:rPr>
        <w:t>
      162. 5 сыныптағы Бағдарлама талаптары:</w:t>
      </w:r>
    </w:p>
    <w:p>
      <w:pPr>
        <w:spacing w:after="0"/>
        <w:ind w:left="0"/>
        <w:jc w:val="both"/>
      </w:pPr>
      <w:r>
        <w:rPr>
          <w:rFonts w:ascii="Times New Roman"/>
          <w:b w:val="false"/>
          <w:i w:val="false"/>
          <w:color w:val="000000"/>
          <w:sz w:val="28"/>
        </w:rPr>
        <w:t>
      1) орындаушылық шеберлігі дағдыларын жетілдіру, синтезаторға арналған жеке ерекше аранжировкаларлы құру;</w:t>
      </w:r>
    </w:p>
    <w:p>
      <w:pPr>
        <w:spacing w:after="0"/>
        <w:ind w:left="0"/>
        <w:jc w:val="both"/>
      </w:pPr>
      <w:r>
        <w:rPr>
          <w:rFonts w:ascii="Times New Roman"/>
          <w:b w:val="false"/>
          <w:i w:val="false"/>
          <w:color w:val="000000"/>
          <w:sz w:val="28"/>
        </w:rPr>
        <w:t>
      2) суырып салу және ойдан шығару дағдыларын жетілдіру;</w:t>
      </w:r>
    </w:p>
    <w:p>
      <w:pPr>
        <w:spacing w:after="0"/>
        <w:ind w:left="0"/>
        <w:jc w:val="both"/>
      </w:pPr>
      <w:r>
        <w:rPr>
          <w:rFonts w:ascii="Times New Roman"/>
          <w:b w:val="false"/>
          <w:i w:val="false"/>
          <w:color w:val="000000"/>
          <w:sz w:val="28"/>
        </w:rPr>
        <w:t>
      3) дыбыс режиссерінің жұмысы, электрондық композицияны өңдеу;</w:t>
      </w:r>
    </w:p>
    <w:p>
      <w:pPr>
        <w:spacing w:after="0"/>
        <w:ind w:left="0"/>
        <w:jc w:val="both"/>
      </w:pPr>
      <w:r>
        <w:rPr>
          <w:rFonts w:ascii="Times New Roman"/>
          <w:b w:val="false"/>
          <w:i w:val="false"/>
          <w:color w:val="000000"/>
          <w:sz w:val="28"/>
        </w:rPr>
        <w:t>
      4) аспаптың көп жолдық секвенсеріне жазу;</w:t>
      </w:r>
    </w:p>
    <w:p>
      <w:pPr>
        <w:spacing w:after="0"/>
        <w:ind w:left="0"/>
        <w:jc w:val="both"/>
      </w:pPr>
      <w:r>
        <w:rPr>
          <w:rFonts w:ascii="Times New Roman"/>
          <w:b w:val="false"/>
          <w:i w:val="false"/>
          <w:color w:val="000000"/>
          <w:sz w:val="28"/>
        </w:rPr>
        <w:t>
      5) бітіру емтиханына дайындық;</w:t>
      </w:r>
    </w:p>
    <w:p>
      <w:pPr>
        <w:spacing w:after="0"/>
        <w:ind w:left="0"/>
        <w:jc w:val="both"/>
      </w:pPr>
      <w:r>
        <w:rPr>
          <w:rFonts w:ascii="Times New Roman"/>
          <w:b w:val="false"/>
          <w:i w:val="false"/>
          <w:color w:val="000000"/>
          <w:sz w:val="28"/>
        </w:rPr>
        <w:t>
      6) оқу жылының ішінде 6-8 шығарманы меңгеру. Normal [нормал] режимі – полифониялық стильдегі 1 шығарма, 1 ірі нысанды шығарма, 1 этюд, 1-2 пьеса, авто сүймелдеумен 1 этюд, 1-2 пьеса.</w:t>
      </w:r>
    </w:p>
    <w:p>
      <w:pPr>
        <w:spacing w:after="0"/>
        <w:ind w:left="0"/>
        <w:jc w:val="both"/>
      </w:pPr>
      <w:r>
        <w:rPr>
          <w:rFonts w:ascii="Times New Roman"/>
          <w:b w:val="false"/>
          <w:i w:val="false"/>
          <w:color w:val="000000"/>
          <w:sz w:val="28"/>
        </w:rPr>
        <w:t>
      163.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Акустика және әсерлер. Мульти-әсерлер процессоры – MFX, реверберация. Практика. Дыбысты өңдеу үшін Function [фанкшн] пернесінің көмегі арқылы "Effects" [эффектс] функциясын таңдау.</w:t>
      </w:r>
    </w:p>
    <w:p>
      <w:pPr>
        <w:spacing w:after="0"/>
        <w:ind w:left="0"/>
        <w:jc w:val="both"/>
      </w:pPr>
      <w:r>
        <w:rPr>
          <w:rFonts w:ascii="Times New Roman"/>
          <w:b w:val="false"/>
          <w:i w:val="false"/>
          <w:color w:val="000000"/>
          <w:sz w:val="28"/>
        </w:rPr>
        <w:t xml:space="preserve">
      2-тақырып. Электронды композицияны дыбыстық режиссерлік өңдеу. Дыбыстық әсерлер, қаттылық және кеңістіктік тепе-теңдік. Практика. Мульти-әсерлер процессорын (MFX) қолданып шығармамен жұмыс істеу. </w:t>
      </w:r>
    </w:p>
    <w:p>
      <w:pPr>
        <w:spacing w:after="0"/>
        <w:ind w:left="0"/>
        <w:jc w:val="both"/>
      </w:pPr>
      <w:r>
        <w:rPr>
          <w:rFonts w:ascii="Times New Roman"/>
          <w:b w:val="false"/>
          <w:i w:val="false"/>
          <w:color w:val="000000"/>
          <w:sz w:val="28"/>
        </w:rPr>
        <w:t>
      3-тақырып. Музыканы аспаптың көп жолды секвенсеріне жазу. Музыкалық фактуралы функционалдық бөлшектеу, әуен, бас, гармоникалық дауыстар, қосалқы дауыс – көп жолды секвенсерге жазу кезінде оны бөлудің негізі.</w:t>
      </w:r>
    </w:p>
    <w:p>
      <w:pPr>
        <w:spacing w:after="0"/>
        <w:ind w:left="0"/>
        <w:jc w:val="both"/>
      </w:pPr>
      <w:r>
        <w:rPr>
          <w:rFonts w:ascii="Times New Roman"/>
          <w:b w:val="false"/>
          <w:i w:val="false"/>
          <w:color w:val="000000"/>
          <w:sz w:val="28"/>
        </w:rPr>
        <w:t>
      4-тақырып. Жазу режимдері – ALL [ол], Count [каунт] – In [ин], Single [сингл], Punch [панч] I/O режимдерінде аспаптардың он алты тректік рекордерінде жазу.</w:t>
      </w:r>
    </w:p>
    <w:p>
      <w:pPr>
        <w:spacing w:after="0"/>
        <w:ind w:left="0"/>
        <w:jc w:val="both"/>
      </w:pPr>
      <w:r>
        <w:rPr>
          <w:rFonts w:ascii="Times New Roman"/>
          <w:b w:val="false"/>
          <w:i w:val="false"/>
          <w:color w:val="000000"/>
          <w:sz w:val="28"/>
        </w:rPr>
        <w:t>
      5-тақырып. ALL [ол] жазу режимі. Авто сүйемелдеуді ALL [ол] режимінде жазу. Тректі рекордердің әр жолын қолдану функциясын сипаттау. Практика. Әр дауысты кезеңмен жазу, тиісті тембрлерді таңдау.</w:t>
      </w:r>
    </w:p>
    <w:p>
      <w:pPr>
        <w:spacing w:after="0"/>
        <w:ind w:left="0"/>
        <w:jc w:val="both"/>
      </w:pPr>
      <w:r>
        <w:rPr>
          <w:rFonts w:ascii="Times New Roman"/>
          <w:b w:val="false"/>
          <w:i w:val="false"/>
          <w:color w:val="000000"/>
          <w:sz w:val="28"/>
        </w:rPr>
        <w:t>
      6-тақырып. Джаздық суырып салу. Джаздық гармония, ырғақ. Классикалық гармонияның джаздық аккордикамен салыстырмалы талдау. Септаккордтар – джаздық гармонияның негізі. Практика. Доминантсептаккордтардың айналымдарын қолданып әуендерді үйлестіруге арналған жаттығулар. Джаздағы сүйемелдейтін сол қолдың қарапайым түрлері.</w:t>
      </w:r>
    </w:p>
    <w:p>
      <w:pPr>
        <w:spacing w:after="0"/>
        <w:ind w:left="0"/>
        <w:jc w:val="both"/>
      </w:pPr>
      <w:r>
        <w:rPr>
          <w:rFonts w:ascii="Times New Roman"/>
          <w:b w:val="false"/>
          <w:i w:val="false"/>
          <w:color w:val="000000"/>
          <w:sz w:val="28"/>
        </w:rPr>
        <w:t>
      7-тақырып. Репертуармен жұмыс. Алған барлық білімдерін бекіту. Практикада барлық алған білім және біліктерін қолдану, шығарманың музыкалық бейнесін өз бетінше түсіну.</w:t>
      </w:r>
    </w:p>
    <w:p>
      <w:pPr>
        <w:spacing w:after="0"/>
        <w:ind w:left="0"/>
        <w:jc w:val="both"/>
      </w:pPr>
      <w:r>
        <w:rPr>
          <w:rFonts w:ascii="Times New Roman"/>
          <w:b w:val="false"/>
          <w:i w:val="false"/>
          <w:color w:val="000000"/>
          <w:sz w:val="28"/>
        </w:rPr>
        <w:t>
      8-тақырып. Оқу-жаттықтыру материалы. Бес белгіге дейінгі мажор және минор гаммалары, аккордтар және арпеджио, хроматикалық гаммалар. Практика. Жылдам қарқында бес белгіге дейнгі мажор және минор гаммаларын, аккордтар мен арпеджиоларды орындау. Әртүрлі техника түріне арналған этюдтер.</w:t>
      </w:r>
    </w:p>
    <w:p>
      <w:pPr>
        <w:spacing w:after="0"/>
        <w:ind w:left="0"/>
        <w:jc w:val="both"/>
      </w:pPr>
      <w:r>
        <w:rPr>
          <w:rFonts w:ascii="Times New Roman"/>
          <w:b w:val="false"/>
          <w:i w:val="false"/>
          <w:color w:val="000000"/>
          <w:sz w:val="28"/>
        </w:rPr>
        <w:t>
      9-тақырып. Ансамбльдік суырып салу. Ансамбльдік суырып салудың түрлері. Композицияның эскизі және жалпы суреті. Психофизикалық күйі және эмоциялық үйлесімділігі. Практика: жеке, аккомпанемент партияларын бөлу.</w:t>
      </w:r>
    </w:p>
    <w:p>
      <w:pPr>
        <w:spacing w:after="0"/>
        <w:ind w:left="0"/>
        <w:jc w:val="both"/>
      </w:pPr>
      <w:r>
        <w:rPr>
          <w:rFonts w:ascii="Times New Roman"/>
          <w:b w:val="false"/>
          <w:i w:val="false"/>
          <w:color w:val="000000"/>
          <w:sz w:val="28"/>
        </w:rPr>
        <w:t xml:space="preserve">
      10-тақырып. Жанрлық суырып салудың шығармашылық дағдыларын бекіту. Қазақ халық және әлем халықтары музыкасының нақыштары. </w:t>
      </w:r>
    </w:p>
    <w:p>
      <w:pPr>
        <w:spacing w:after="0"/>
        <w:ind w:left="0"/>
        <w:jc w:val="both"/>
      </w:pPr>
      <w:r>
        <w:rPr>
          <w:rFonts w:ascii="Times New Roman"/>
          <w:b w:val="false"/>
          <w:i w:val="false"/>
          <w:color w:val="000000"/>
          <w:sz w:val="28"/>
        </w:rPr>
        <w:t>
      11-тақырып. Әлем халықтары музыкасын үйлестірудің ерекшеліктері. Әртүрлі жанрларда және бағыттарда суырып салу, әлем халықтарының музыкасында ұлттық нақышты қолдану.</w:t>
      </w:r>
    </w:p>
    <w:p>
      <w:pPr>
        <w:spacing w:after="0"/>
        <w:ind w:left="0"/>
        <w:jc w:val="both"/>
      </w:pPr>
      <w:r>
        <w:rPr>
          <w:rFonts w:ascii="Times New Roman"/>
          <w:b w:val="false"/>
          <w:i w:val="false"/>
          <w:color w:val="000000"/>
          <w:sz w:val="28"/>
        </w:rPr>
        <w:t xml:space="preserve">
      12-тақырып. Бітіру емтихандары. Оң нәтижеге бағыттау және сахнада өнер көрсету құлшынысын ынталандыру. Оқу жылының ішінде емтихандық бағдарламаны орындау. Жылдың аяғында бітіру емтиханында өнер көрсету. </w:t>
      </w:r>
    </w:p>
    <w:p>
      <w:pPr>
        <w:spacing w:after="0"/>
        <w:ind w:left="0"/>
        <w:jc w:val="both"/>
      </w:pPr>
      <w:r>
        <w:rPr>
          <w:rFonts w:ascii="Times New Roman"/>
          <w:b w:val="false"/>
          <w:i w:val="false"/>
          <w:color w:val="000000"/>
          <w:sz w:val="28"/>
        </w:rPr>
        <w:t>
      164. 5 сыныптың Бағдарламасын игеруден күтілетін нәтижелер.</w:t>
      </w:r>
    </w:p>
    <w:p>
      <w:pPr>
        <w:spacing w:after="0"/>
        <w:ind w:left="0"/>
        <w:jc w:val="both"/>
      </w:pPr>
      <w:r>
        <w:rPr>
          <w:rFonts w:ascii="Times New Roman"/>
          <w:b w:val="false"/>
          <w:i w:val="false"/>
          <w:color w:val="000000"/>
          <w:sz w:val="28"/>
        </w:rPr>
        <w:t>
      1) музыкалық фактураны функционалдық бөлшектеуді біледі – әуен, бас, үйлесімді дауыстар, қосалқы дауыс – оны көп жолды секвенсерге жазу кезіндегі бөлудің негізі;</w:t>
      </w:r>
    </w:p>
    <w:p>
      <w:pPr>
        <w:spacing w:after="0"/>
        <w:ind w:left="0"/>
        <w:jc w:val="both"/>
      </w:pPr>
      <w:r>
        <w:rPr>
          <w:rFonts w:ascii="Times New Roman"/>
          <w:b w:val="false"/>
          <w:i w:val="false"/>
          <w:color w:val="000000"/>
          <w:sz w:val="28"/>
        </w:rPr>
        <w:t>
      2) MFX процессоры – пернелі синтезатордың функционалдық мүмкіндіктерін біледі, оның көмегімен аспап тембрін тасымалдауға және өңдеуге болады;</w:t>
      </w:r>
    </w:p>
    <w:p>
      <w:pPr>
        <w:spacing w:after="0"/>
        <w:ind w:left="0"/>
        <w:jc w:val="both"/>
      </w:pPr>
      <w:r>
        <w:rPr>
          <w:rFonts w:ascii="Times New Roman"/>
          <w:b w:val="false"/>
          <w:i w:val="false"/>
          <w:color w:val="000000"/>
          <w:sz w:val="28"/>
        </w:rPr>
        <w:t>
      3) эффектілер мен реверберациялардың көмегі арқылы синтезатордың үнін түрлендіре алады;</w:t>
      </w:r>
    </w:p>
    <w:p>
      <w:pPr>
        <w:spacing w:after="0"/>
        <w:ind w:left="0"/>
        <w:jc w:val="both"/>
      </w:pPr>
      <w:r>
        <w:rPr>
          <w:rFonts w:ascii="Times New Roman"/>
          <w:b w:val="false"/>
          <w:i w:val="false"/>
          <w:color w:val="000000"/>
          <w:sz w:val="28"/>
        </w:rPr>
        <w:t>
      4) музыкалық фактураны функционалды бөлу негіздерін біледі;</w:t>
      </w:r>
    </w:p>
    <w:p>
      <w:pPr>
        <w:spacing w:after="0"/>
        <w:ind w:left="0"/>
        <w:jc w:val="both"/>
      </w:pPr>
      <w:r>
        <w:rPr>
          <w:rFonts w:ascii="Times New Roman"/>
          <w:b w:val="false"/>
          <w:i w:val="false"/>
          <w:color w:val="000000"/>
          <w:sz w:val="28"/>
        </w:rPr>
        <w:t>
      5) көп жолды секвенсерде жазу тәртібін біледі;</w:t>
      </w:r>
    </w:p>
    <w:p>
      <w:pPr>
        <w:spacing w:after="0"/>
        <w:ind w:left="0"/>
        <w:jc w:val="both"/>
      </w:pPr>
      <w:r>
        <w:rPr>
          <w:rFonts w:ascii="Times New Roman"/>
          <w:b w:val="false"/>
          <w:i w:val="false"/>
          <w:color w:val="000000"/>
          <w:sz w:val="28"/>
        </w:rPr>
        <w:t>
      6) фонограмма құру процесінде дыбысталуды түзеу және өңдеу мүмкіндіктерін біледі;</w:t>
      </w:r>
    </w:p>
    <w:p>
      <w:pPr>
        <w:spacing w:after="0"/>
        <w:ind w:left="0"/>
        <w:jc w:val="both"/>
      </w:pPr>
      <w:r>
        <w:rPr>
          <w:rFonts w:ascii="Times New Roman"/>
          <w:b w:val="false"/>
          <w:i w:val="false"/>
          <w:color w:val="000000"/>
          <w:sz w:val="28"/>
        </w:rPr>
        <w:t>
      7) аспаптардың трек рекордері жолында әр дауысты ретімен жазуды біледі;</w:t>
      </w:r>
    </w:p>
    <w:p>
      <w:pPr>
        <w:spacing w:after="0"/>
        <w:ind w:left="0"/>
        <w:jc w:val="both"/>
      </w:pPr>
      <w:r>
        <w:rPr>
          <w:rFonts w:ascii="Times New Roman"/>
          <w:b w:val="false"/>
          <w:i w:val="false"/>
          <w:color w:val="000000"/>
          <w:sz w:val="28"/>
        </w:rPr>
        <w:t xml:space="preserve">
      8) пернелі синтезатордың ерекше құралдарының кең ауқымын біледі: тембрлік аралық, дыбыстық режиссерлік өңдеу, дыбыстық синтез, авто суйемелдеу, басқару панелі, секвенвер; </w:t>
      </w:r>
    </w:p>
    <w:p>
      <w:pPr>
        <w:spacing w:after="0"/>
        <w:ind w:left="0"/>
        <w:jc w:val="both"/>
      </w:pPr>
      <w:r>
        <w:rPr>
          <w:rFonts w:ascii="Times New Roman"/>
          <w:b w:val="false"/>
          <w:i w:val="false"/>
          <w:color w:val="000000"/>
          <w:sz w:val="28"/>
        </w:rPr>
        <w:t xml:space="preserve">
      9) музыкалық теория түсініктерін еркін падаланады және оның ережелері мен заңдылықтарын электронды музыка ойнау процесінде сауатты қолданады; </w:t>
      </w:r>
    </w:p>
    <w:p>
      <w:pPr>
        <w:spacing w:after="0"/>
        <w:ind w:left="0"/>
        <w:jc w:val="both"/>
      </w:pPr>
      <w:r>
        <w:rPr>
          <w:rFonts w:ascii="Times New Roman"/>
          <w:b w:val="false"/>
          <w:i w:val="false"/>
          <w:color w:val="000000"/>
          <w:sz w:val="28"/>
        </w:rPr>
        <w:t>
      10) джаздық суырып салудың негізін біледі;</w:t>
      </w:r>
    </w:p>
    <w:p>
      <w:pPr>
        <w:spacing w:after="0"/>
        <w:ind w:left="0"/>
        <w:jc w:val="both"/>
      </w:pPr>
      <w:r>
        <w:rPr>
          <w:rFonts w:ascii="Times New Roman"/>
          <w:b w:val="false"/>
          <w:i w:val="false"/>
          <w:color w:val="000000"/>
          <w:sz w:val="28"/>
        </w:rPr>
        <w:t>
      11) музыканың әртүрлі жанрларына, стильдеріне және бағыттарына жататын музыкалық шығармалардың түпкі ойына сәйкес аранжировка жобасын құру арқыры сандық аспаптардың көркем құралдарымен қанық және бейнелі іске асыра алады;</w:t>
      </w:r>
    </w:p>
    <w:p>
      <w:pPr>
        <w:spacing w:after="0"/>
        <w:ind w:left="0"/>
        <w:jc w:val="both"/>
      </w:pPr>
      <w:r>
        <w:rPr>
          <w:rFonts w:ascii="Times New Roman"/>
          <w:b w:val="false"/>
          <w:i w:val="false"/>
          <w:color w:val="000000"/>
          <w:sz w:val="28"/>
        </w:rPr>
        <w:t>
      12) жеткілікті деңгейде ноталарды парақтан сенімді оқиды;</w:t>
      </w:r>
    </w:p>
    <w:p>
      <w:pPr>
        <w:spacing w:after="0"/>
        <w:ind w:left="0"/>
        <w:jc w:val="both"/>
      </w:pPr>
      <w:r>
        <w:rPr>
          <w:rFonts w:ascii="Times New Roman"/>
          <w:b w:val="false"/>
          <w:i w:val="false"/>
          <w:color w:val="000000"/>
          <w:sz w:val="28"/>
        </w:rPr>
        <w:t xml:space="preserve">
      13) ансамбльде ойнайды және музыкалық шығармаларды есту арқылы тере алады; </w:t>
      </w:r>
    </w:p>
    <w:p>
      <w:pPr>
        <w:spacing w:after="0"/>
        <w:ind w:left="0"/>
        <w:jc w:val="both"/>
      </w:pPr>
      <w:r>
        <w:rPr>
          <w:rFonts w:ascii="Times New Roman"/>
          <w:b w:val="false"/>
          <w:i w:val="false"/>
          <w:color w:val="000000"/>
          <w:sz w:val="28"/>
        </w:rPr>
        <w:t>
      14)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15) пернелі синтезатордың тембрлері мен стильдерінің негізгі жиынтығын біледі;</w:t>
      </w:r>
    </w:p>
    <w:p>
      <w:pPr>
        <w:spacing w:after="0"/>
        <w:ind w:left="0"/>
        <w:jc w:val="both"/>
      </w:pPr>
      <w:r>
        <w:rPr>
          <w:rFonts w:ascii="Times New Roman"/>
          <w:b w:val="false"/>
          <w:i w:val="false"/>
          <w:color w:val="000000"/>
          <w:sz w:val="28"/>
        </w:rPr>
        <w:t xml:space="preserve">
      16) музыкалық сауаттың негізгі компоненттерін біледі: аралықтар, хроматикалық гаммалар, аккордтар және олардың айналымдары, тональділік, қарапайым формалар, вариациялар және рондо; </w:t>
      </w:r>
    </w:p>
    <w:p>
      <w:pPr>
        <w:spacing w:after="0"/>
        <w:ind w:left="0"/>
        <w:jc w:val="both"/>
      </w:pPr>
      <w:r>
        <w:rPr>
          <w:rFonts w:ascii="Times New Roman"/>
          <w:b w:val="false"/>
          <w:i w:val="false"/>
          <w:color w:val="000000"/>
          <w:sz w:val="28"/>
        </w:rPr>
        <w:t xml:space="preserve">
      17) әлем халықтары музыкасының жанрларында және бағыттарында сенімді бағдарланады; </w:t>
      </w:r>
    </w:p>
    <w:p>
      <w:pPr>
        <w:spacing w:after="0"/>
        <w:ind w:left="0"/>
        <w:jc w:val="both"/>
      </w:pPr>
      <w:r>
        <w:rPr>
          <w:rFonts w:ascii="Times New Roman"/>
          <w:b w:val="false"/>
          <w:i w:val="false"/>
          <w:color w:val="000000"/>
          <w:sz w:val="28"/>
        </w:rPr>
        <w:t>
      18) әлем халықтары музыкасының ұлттық колоритін қолдана отырып, әртүрлі жанрларда және бағыттарда суырып сала алады;</w:t>
      </w:r>
    </w:p>
    <w:p>
      <w:pPr>
        <w:spacing w:after="0"/>
        <w:ind w:left="0"/>
        <w:jc w:val="both"/>
      </w:pPr>
      <w:r>
        <w:rPr>
          <w:rFonts w:ascii="Times New Roman"/>
          <w:b w:val="false"/>
          <w:i w:val="false"/>
          <w:color w:val="000000"/>
          <w:sz w:val="28"/>
        </w:rPr>
        <w:t>
      19) сахнада өзін жеткілікті деңгейде еркін және сенімді ұстайды.</w:t>
      </w:r>
    </w:p>
    <w:p>
      <w:pPr>
        <w:spacing w:after="0"/>
        <w:ind w:left="0"/>
        <w:jc w:val="both"/>
      </w:pPr>
      <w:r>
        <w:rPr>
          <w:rFonts w:ascii="Times New Roman"/>
          <w:b w:val="false"/>
          <w:i w:val="false"/>
          <w:color w:val="000000"/>
          <w:sz w:val="28"/>
        </w:rPr>
        <w:t>
      165.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отандық және шетел композиторларының шығармашылығын, музыка өнері саласындағы танымал шығармаларды;</w:t>
      </w:r>
    </w:p>
    <w:p>
      <w:pPr>
        <w:spacing w:after="0"/>
        <w:ind w:left="0"/>
        <w:jc w:val="both"/>
      </w:pPr>
      <w:r>
        <w:rPr>
          <w:rFonts w:ascii="Times New Roman"/>
          <w:b w:val="false"/>
          <w:i w:val="false"/>
          <w:color w:val="000000"/>
          <w:sz w:val="28"/>
        </w:rPr>
        <w:t>
      2) синтезатордың құрылысын, оның практикада қолданылуын, пернелі синтезатордың функционалдық мүмкіндіктерін;</w:t>
      </w:r>
    </w:p>
    <w:p>
      <w:pPr>
        <w:spacing w:after="0"/>
        <w:ind w:left="0"/>
        <w:jc w:val="both"/>
      </w:pPr>
      <w:r>
        <w:rPr>
          <w:rFonts w:ascii="Times New Roman"/>
          <w:b w:val="false"/>
          <w:i w:val="false"/>
          <w:color w:val="000000"/>
          <w:sz w:val="28"/>
        </w:rPr>
        <w:t>
      3) музыка өнерінің негізгі бағыттарын, стильдерін және жанрларын;</w:t>
      </w:r>
    </w:p>
    <w:p>
      <w:pPr>
        <w:spacing w:after="0"/>
        <w:ind w:left="0"/>
        <w:jc w:val="both"/>
      </w:pPr>
      <w:r>
        <w:rPr>
          <w:rFonts w:ascii="Times New Roman"/>
          <w:b w:val="false"/>
          <w:i w:val="false"/>
          <w:color w:val="000000"/>
          <w:sz w:val="28"/>
        </w:rPr>
        <w:t>
      4) музыкалық сауаттың теориялық негіздерін;</w:t>
      </w:r>
    </w:p>
    <w:p>
      <w:pPr>
        <w:spacing w:after="0"/>
        <w:ind w:left="0"/>
        <w:jc w:val="both"/>
      </w:pPr>
      <w:r>
        <w:rPr>
          <w:rFonts w:ascii="Times New Roman"/>
          <w:b w:val="false"/>
          <w:i w:val="false"/>
          <w:color w:val="000000"/>
          <w:sz w:val="28"/>
        </w:rPr>
        <w:t>
      5) әуенді үйлестіру негіздерін;</w:t>
      </w:r>
    </w:p>
    <w:p>
      <w:pPr>
        <w:spacing w:after="0"/>
        <w:ind w:left="0"/>
        <w:jc w:val="both"/>
      </w:pPr>
      <w:r>
        <w:rPr>
          <w:rFonts w:ascii="Times New Roman"/>
          <w:b w:val="false"/>
          <w:i w:val="false"/>
          <w:color w:val="000000"/>
          <w:sz w:val="28"/>
        </w:rPr>
        <w:t>
      6) әртүрлі суырып салудың элементтерін;</w:t>
      </w:r>
    </w:p>
    <w:p>
      <w:pPr>
        <w:spacing w:after="0"/>
        <w:ind w:left="0"/>
        <w:jc w:val="both"/>
      </w:pPr>
      <w:r>
        <w:rPr>
          <w:rFonts w:ascii="Times New Roman"/>
          <w:b w:val="false"/>
          <w:i w:val="false"/>
          <w:color w:val="000000"/>
          <w:sz w:val="28"/>
        </w:rPr>
        <w:t>
      7) музыка өнерінде қолданылатын музыкалық мәнерлеу құралдарының негізгі тәсілдерін;</w:t>
      </w:r>
    </w:p>
    <w:p>
      <w:pPr>
        <w:spacing w:after="0"/>
        <w:ind w:left="0"/>
        <w:jc w:val="both"/>
      </w:pPr>
      <w:r>
        <w:rPr>
          <w:rFonts w:ascii="Times New Roman"/>
          <w:b w:val="false"/>
          <w:i w:val="false"/>
          <w:color w:val="000000"/>
          <w:sz w:val="28"/>
        </w:rPr>
        <w:t>
      8) кең таралған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синтезаторға арналған репертуарды;</w:t>
      </w:r>
    </w:p>
    <w:p>
      <w:pPr>
        <w:spacing w:after="0"/>
        <w:ind w:left="0"/>
        <w:jc w:val="both"/>
      </w:pPr>
      <w:r>
        <w:rPr>
          <w:rFonts w:ascii="Times New Roman"/>
          <w:b w:val="false"/>
          <w:i w:val="false"/>
          <w:color w:val="000000"/>
          <w:sz w:val="28"/>
        </w:rPr>
        <w:t>
      10) осы аспапқа тән негізгі түсініктер мен терминдерді;</w:t>
      </w:r>
    </w:p>
    <w:p>
      <w:pPr>
        <w:spacing w:after="0"/>
        <w:ind w:left="0"/>
        <w:jc w:val="both"/>
      </w:pPr>
      <w:r>
        <w:rPr>
          <w:rFonts w:ascii="Times New Roman"/>
          <w:b w:val="false"/>
          <w:i w:val="false"/>
          <w:color w:val="000000"/>
          <w:sz w:val="28"/>
        </w:rPr>
        <w:t>
      11) дауыстардың негізгі тембрлерін;</w:t>
      </w:r>
    </w:p>
    <w:p>
      <w:pPr>
        <w:spacing w:after="0"/>
        <w:ind w:left="0"/>
        <w:jc w:val="both"/>
      </w:pPr>
      <w:r>
        <w:rPr>
          <w:rFonts w:ascii="Times New Roman"/>
          <w:b w:val="false"/>
          <w:i w:val="false"/>
          <w:color w:val="000000"/>
          <w:sz w:val="28"/>
        </w:rPr>
        <w:t>
      12) лад және гармоникалық негіз түсініктерін, әріптік-сандық белгілерді;</w:t>
      </w:r>
    </w:p>
    <w:p>
      <w:pPr>
        <w:spacing w:after="0"/>
        <w:ind w:left="0"/>
        <w:jc w:val="both"/>
      </w:pPr>
      <w:r>
        <w:rPr>
          <w:rFonts w:ascii="Times New Roman"/>
          <w:b w:val="false"/>
          <w:i w:val="false"/>
          <w:color w:val="000000"/>
          <w:sz w:val="28"/>
        </w:rPr>
        <w:t>
      13) музыкалық стильдерді, бағыттарды және жанрларды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ноталық мәтінді талдауды, музыкалық шығарманы жаттауды және орындауды сауатты және түсініп қарауды;</w:t>
      </w:r>
    </w:p>
    <w:p>
      <w:pPr>
        <w:spacing w:after="0"/>
        <w:ind w:left="0"/>
        <w:jc w:val="both"/>
      </w:pPr>
      <w:r>
        <w:rPr>
          <w:rFonts w:ascii="Times New Roman"/>
          <w:b w:val="false"/>
          <w:i w:val="false"/>
          <w:color w:val="000000"/>
          <w:sz w:val="28"/>
        </w:rPr>
        <w:t>
      2) музыкалық шығармалармен жұмыс істеу кезінде техникалық қиындықтарды шешу жолдарын өз бетінше табуды;</w:t>
      </w:r>
    </w:p>
    <w:p>
      <w:pPr>
        <w:spacing w:after="0"/>
        <w:ind w:left="0"/>
        <w:jc w:val="both"/>
      </w:pPr>
      <w:r>
        <w:rPr>
          <w:rFonts w:ascii="Times New Roman"/>
          <w:b w:val="false"/>
          <w:i w:val="false"/>
          <w:color w:val="000000"/>
          <w:sz w:val="28"/>
        </w:rPr>
        <w:t>
      3) музыкалық шығарманың аранжирока жобасын жасауға креативтілік және өзгешелікті қолдануды;</w:t>
      </w:r>
    </w:p>
    <w:p>
      <w:pPr>
        <w:spacing w:after="0"/>
        <w:ind w:left="0"/>
        <w:jc w:val="both"/>
      </w:pPr>
      <w:r>
        <w:rPr>
          <w:rFonts w:ascii="Times New Roman"/>
          <w:b w:val="false"/>
          <w:i w:val="false"/>
          <w:color w:val="000000"/>
          <w:sz w:val="28"/>
        </w:rPr>
        <w:t>
      4) көпшілік алдында өнер көрсетудегі ішкі толқыныс пен үрейді жеңуді;</w:t>
      </w:r>
    </w:p>
    <w:p>
      <w:pPr>
        <w:spacing w:after="0"/>
        <w:ind w:left="0"/>
        <w:jc w:val="both"/>
      </w:pPr>
      <w:r>
        <w:rPr>
          <w:rFonts w:ascii="Times New Roman"/>
          <w:b w:val="false"/>
          <w:i w:val="false"/>
          <w:color w:val="000000"/>
          <w:sz w:val="28"/>
        </w:rPr>
        <w:t>
      5) музыкалық шығармаларды сауатты, эмоциямен және мәнерлі орындауды біледі;</w:t>
      </w:r>
    </w:p>
    <w:p>
      <w:pPr>
        <w:spacing w:after="0"/>
        <w:ind w:left="0"/>
        <w:jc w:val="both"/>
      </w:pPr>
      <w:r>
        <w:rPr>
          <w:rFonts w:ascii="Times New Roman"/>
          <w:b w:val="false"/>
          <w:i w:val="false"/>
          <w:color w:val="000000"/>
          <w:sz w:val="28"/>
        </w:rPr>
        <w:t>
      6) пернелі синтезатордың мүмкіндіктерін максималды түрде қолдануды;</w:t>
      </w:r>
    </w:p>
    <w:p>
      <w:pPr>
        <w:spacing w:after="0"/>
        <w:ind w:left="0"/>
        <w:jc w:val="both"/>
      </w:pPr>
      <w:r>
        <w:rPr>
          <w:rFonts w:ascii="Times New Roman"/>
          <w:b w:val="false"/>
          <w:i w:val="false"/>
          <w:color w:val="000000"/>
          <w:sz w:val="28"/>
        </w:rPr>
        <w:t>
      7) суырып салуды және ойдан шығаруды;</w:t>
      </w:r>
    </w:p>
    <w:p>
      <w:pPr>
        <w:spacing w:after="0"/>
        <w:ind w:left="0"/>
        <w:jc w:val="both"/>
      </w:pPr>
      <w:r>
        <w:rPr>
          <w:rFonts w:ascii="Times New Roman"/>
          <w:b w:val="false"/>
          <w:i w:val="false"/>
          <w:color w:val="000000"/>
          <w:sz w:val="28"/>
        </w:rPr>
        <w:t>
      8) парақтан оқуды және есту қабілеті арқылы теруді;</w:t>
      </w:r>
    </w:p>
    <w:p>
      <w:pPr>
        <w:spacing w:after="0"/>
        <w:ind w:left="0"/>
        <w:jc w:val="both"/>
      </w:pPr>
      <w:r>
        <w:rPr>
          <w:rFonts w:ascii="Times New Roman"/>
          <w:b w:val="false"/>
          <w:i w:val="false"/>
          <w:color w:val="000000"/>
          <w:sz w:val="28"/>
        </w:rPr>
        <w:t xml:space="preserve">
      9) Бағдарлама талаптарының деңгейінде жеке, ансамбльде және оркестрде ойнау; </w:t>
      </w:r>
    </w:p>
    <w:p>
      <w:pPr>
        <w:spacing w:after="0"/>
        <w:ind w:left="0"/>
        <w:jc w:val="both"/>
      </w:pPr>
      <w:r>
        <w:rPr>
          <w:rFonts w:ascii="Times New Roman"/>
          <w:b w:val="false"/>
          <w:i w:val="false"/>
          <w:color w:val="000000"/>
          <w:sz w:val="28"/>
        </w:rPr>
        <w:t>
      10) фонограмма құруды және жазуды;</w:t>
      </w:r>
    </w:p>
    <w:p>
      <w:pPr>
        <w:spacing w:after="0"/>
        <w:ind w:left="0"/>
        <w:jc w:val="both"/>
      </w:pPr>
      <w:r>
        <w:rPr>
          <w:rFonts w:ascii="Times New Roman"/>
          <w:b w:val="false"/>
          <w:i w:val="false"/>
          <w:color w:val="000000"/>
          <w:sz w:val="28"/>
        </w:rPr>
        <w:t>
      11) дыбыспен жұмыс істегенде акустикалық әсерлерді қолдануды;</w:t>
      </w:r>
    </w:p>
    <w:p>
      <w:pPr>
        <w:spacing w:after="0"/>
        <w:ind w:left="0"/>
        <w:jc w:val="both"/>
      </w:pPr>
      <w:r>
        <w:rPr>
          <w:rFonts w:ascii="Times New Roman"/>
          <w:b w:val="false"/>
          <w:i w:val="false"/>
          <w:color w:val="000000"/>
          <w:sz w:val="28"/>
        </w:rPr>
        <w:t>
      12) Normal, Split, Dual оперативті тәртіпте жұмыс істеуді;</w:t>
      </w:r>
    </w:p>
    <w:p>
      <w:pPr>
        <w:spacing w:after="0"/>
        <w:ind w:left="0"/>
        <w:jc w:val="both"/>
      </w:pPr>
      <w:r>
        <w:rPr>
          <w:rFonts w:ascii="Times New Roman"/>
          <w:b w:val="false"/>
          <w:i w:val="false"/>
          <w:color w:val="000000"/>
          <w:sz w:val="28"/>
        </w:rPr>
        <w:t>
      13) музыкалық шығарманың аталған кезеңіне, ұлттық нақышына, жанрлық ерекшеліктеріне тән стильдер мен тембрлерді қолдана отырып, өз бетінше аранжировка жасауды;</w:t>
      </w:r>
    </w:p>
    <w:p>
      <w:pPr>
        <w:spacing w:after="0"/>
        <w:ind w:left="0"/>
        <w:jc w:val="both"/>
      </w:pPr>
      <w:r>
        <w:rPr>
          <w:rFonts w:ascii="Times New Roman"/>
          <w:b w:val="false"/>
          <w:i w:val="false"/>
          <w:color w:val="000000"/>
          <w:sz w:val="28"/>
        </w:rPr>
        <w:t>
      14) синтезатордың басқару панелін қолдануды біледі.</w:t>
      </w:r>
    </w:p>
    <w:p>
      <w:pPr>
        <w:spacing w:after="0"/>
        <w:ind w:left="0"/>
        <w:jc w:val="both"/>
      </w:pPr>
      <w:r>
        <w:rPr>
          <w:rFonts w:ascii="Times New Roman"/>
          <w:b w:val="false"/>
          <w:i w:val="false"/>
          <w:color w:val="000000"/>
          <w:sz w:val="28"/>
        </w:rPr>
        <w:t>
      Білім алушының:</w:t>
      </w:r>
    </w:p>
    <w:p>
      <w:pPr>
        <w:spacing w:after="0"/>
        <w:ind w:left="0"/>
        <w:jc w:val="both"/>
      </w:pPr>
      <w:r>
        <w:rPr>
          <w:rFonts w:ascii="Times New Roman"/>
          <w:b w:val="false"/>
          <w:i w:val="false"/>
          <w:color w:val="000000"/>
          <w:sz w:val="28"/>
        </w:rPr>
        <w:t>
      1) пернелі синтезаторда музыка ойнау негіздері;</w:t>
      </w:r>
    </w:p>
    <w:p>
      <w:pPr>
        <w:spacing w:after="0"/>
        <w:ind w:left="0"/>
        <w:jc w:val="both"/>
      </w:pPr>
      <w:r>
        <w:rPr>
          <w:rFonts w:ascii="Times New Roman"/>
          <w:b w:val="false"/>
          <w:i w:val="false"/>
          <w:color w:val="000000"/>
          <w:sz w:val="28"/>
        </w:rPr>
        <w:t>
      2) авторлық мәтінді барынша қанық, ерекше және креативті жеткізу үшін пернелі синтезатордың функционалдық мүмкіндіктерін қолдануға мүмкіндік беретін орындаушылық білім, білік және дағдылар кешені;</w:t>
      </w:r>
    </w:p>
    <w:p>
      <w:pPr>
        <w:spacing w:after="0"/>
        <w:ind w:left="0"/>
        <w:jc w:val="both"/>
      </w:pPr>
      <w:r>
        <w:rPr>
          <w:rFonts w:ascii="Times New Roman"/>
          <w:b w:val="false"/>
          <w:i w:val="false"/>
          <w:color w:val="000000"/>
          <w:sz w:val="28"/>
        </w:rPr>
        <w:t>
      3) әртүрлі жанрдағы, стильдегі және бағыттағы классикалық, халық шығармаларынан және заманауи музыкадан тұратын репертуар;</w:t>
      </w:r>
    </w:p>
    <w:p>
      <w:pPr>
        <w:spacing w:after="0"/>
        <w:ind w:left="0"/>
        <w:jc w:val="both"/>
      </w:pPr>
      <w:r>
        <w:rPr>
          <w:rFonts w:ascii="Times New Roman"/>
          <w:b w:val="false"/>
          <w:i w:val="false"/>
          <w:color w:val="000000"/>
          <w:sz w:val="28"/>
        </w:rPr>
        <w:t xml:space="preserve">
      4) ноталық мәтінді оқуда және шағын музыкалық шығармаларды парақтан оқуда еркін бағдарлануға мүмкіндік беретін білік; </w:t>
      </w:r>
    </w:p>
    <w:p>
      <w:pPr>
        <w:spacing w:after="0"/>
        <w:ind w:left="0"/>
        <w:jc w:val="both"/>
      </w:pPr>
      <w:r>
        <w:rPr>
          <w:rFonts w:ascii="Times New Roman"/>
          <w:b w:val="false"/>
          <w:i w:val="false"/>
          <w:color w:val="000000"/>
          <w:sz w:val="28"/>
        </w:rPr>
        <w:t>
      5) есту қабілеті арқылы әртүрлі әуендерді, оларға сүйемелдеулерді теру дағдысы;</w:t>
      </w:r>
    </w:p>
    <w:p>
      <w:pPr>
        <w:spacing w:after="0"/>
        <w:ind w:left="0"/>
        <w:jc w:val="both"/>
      </w:pPr>
      <w:r>
        <w:rPr>
          <w:rFonts w:ascii="Times New Roman"/>
          <w:b w:val="false"/>
          <w:i w:val="false"/>
          <w:color w:val="000000"/>
          <w:sz w:val="28"/>
        </w:rPr>
        <w:t>
      6) дәстүрлі музыкалық білімнің ауқымынан тыс білік пен дағдылары; білім алушылардың рөлдік диапазоны кеңейтілген: орындаушы, аранжировка жасаушы, суырып салма, дыбыс режиссері және композитор;</w:t>
      </w:r>
    </w:p>
    <w:p>
      <w:pPr>
        <w:spacing w:after="0"/>
        <w:ind w:left="0"/>
        <w:jc w:val="both"/>
      </w:pPr>
      <w:r>
        <w:rPr>
          <w:rFonts w:ascii="Times New Roman"/>
          <w:b w:val="false"/>
          <w:i w:val="false"/>
          <w:color w:val="000000"/>
          <w:sz w:val="28"/>
        </w:rPr>
        <w:t>
      7) орындау процесін басқару дағдысы;</w:t>
      </w:r>
    </w:p>
    <w:p>
      <w:pPr>
        <w:spacing w:after="0"/>
        <w:ind w:left="0"/>
        <w:jc w:val="both"/>
      </w:pPr>
      <w:r>
        <w:rPr>
          <w:rFonts w:ascii="Times New Roman"/>
          <w:b w:val="false"/>
          <w:i w:val="false"/>
          <w:color w:val="000000"/>
          <w:sz w:val="28"/>
        </w:rPr>
        <w:t xml:space="preserve">
      8) музыкалық орындаудың техникалық дағдылары, пернелі синтезатордың басқару панелін игеру дағдысы; </w:t>
      </w:r>
    </w:p>
    <w:p>
      <w:pPr>
        <w:spacing w:after="0"/>
        <w:ind w:left="0"/>
        <w:jc w:val="both"/>
      </w:pPr>
      <w:r>
        <w:rPr>
          <w:rFonts w:ascii="Times New Roman"/>
          <w:b w:val="false"/>
          <w:i w:val="false"/>
          <w:color w:val="000000"/>
          <w:sz w:val="28"/>
        </w:rPr>
        <w:t>
      9) эстетикалық мәдениет және көркемдік талғам негіздері;</w:t>
      </w:r>
    </w:p>
    <w:p>
      <w:pPr>
        <w:spacing w:after="0"/>
        <w:ind w:left="0"/>
        <w:jc w:val="both"/>
      </w:pPr>
      <w:r>
        <w:rPr>
          <w:rFonts w:ascii="Times New Roman"/>
          <w:b w:val="false"/>
          <w:i w:val="false"/>
          <w:color w:val="000000"/>
          <w:sz w:val="28"/>
        </w:rPr>
        <w:t>
      10) орындалатын шығармаларды теориялық талдау дағдылары;</w:t>
      </w:r>
    </w:p>
    <w:p>
      <w:pPr>
        <w:spacing w:after="0"/>
        <w:ind w:left="0"/>
        <w:jc w:val="both"/>
      </w:pPr>
      <w:r>
        <w:rPr>
          <w:rFonts w:ascii="Times New Roman"/>
          <w:b w:val="false"/>
          <w:i w:val="false"/>
          <w:color w:val="000000"/>
          <w:sz w:val="28"/>
        </w:rPr>
        <w:t>
      11) орындаудың сахналық мәдениеті және өнер көрсету кезінде өзін ұстау дағдылары қалыптасқан.</w:t>
      </w:r>
    </w:p>
    <w:p>
      <w:pPr>
        <w:spacing w:after="0"/>
        <w:ind w:left="0"/>
        <w:jc w:val="both"/>
      </w:pPr>
      <w:r>
        <w:rPr>
          <w:rFonts w:ascii="Times New Roman"/>
          <w:b w:val="false"/>
          <w:i w:val="false"/>
          <w:color w:val="000000"/>
          <w:sz w:val="28"/>
        </w:rPr>
        <w:t>
      166. "Сүйемелдеу"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xml:space="preserve">
      2) аккорд – бір уақытта алынған әртүрлі жоғарылықтағы үш және одан көп музыкалық дыбыстарды үйлестіру; </w:t>
      </w:r>
    </w:p>
    <w:p>
      <w:pPr>
        <w:spacing w:after="0"/>
        <w:ind w:left="0"/>
        <w:jc w:val="both"/>
      </w:pPr>
      <w:r>
        <w:rPr>
          <w:rFonts w:ascii="Times New Roman"/>
          <w:b w:val="false"/>
          <w:i w:val="false"/>
          <w:color w:val="000000"/>
          <w:sz w:val="28"/>
        </w:rPr>
        <w:t>
      3) акцент – басқалармен салыстырғанда бір дыбыстың қаттырақ, соққымен шығарылуы, әдетте акцент қойылатын дыбыс тактінің басында, бірінші үлесінде болады;</w:t>
      </w:r>
    </w:p>
    <w:p>
      <w:pPr>
        <w:spacing w:after="0"/>
        <w:ind w:left="0"/>
        <w:jc w:val="both"/>
      </w:pPr>
      <w:r>
        <w:rPr>
          <w:rFonts w:ascii="Times New Roman"/>
          <w:b w:val="false"/>
          <w:i w:val="false"/>
          <w:color w:val="000000"/>
          <w:sz w:val="28"/>
        </w:rPr>
        <w:t>
      4)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5) ария – сүйемелдеумен бір дауысқа арналған вокалдық шығарма;</w:t>
      </w:r>
    </w:p>
    <w:p>
      <w:pPr>
        <w:spacing w:after="0"/>
        <w:ind w:left="0"/>
        <w:jc w:val="both"/>
      </w:pPr>
      <w:r>
        <w:rPr>
          <w:rFonts w:ascii="Times New Roman"/>
          <w:b w:val="false"/>
          <w:i w:val="false"/>
          <w:color w:val="000000"/>
          <w:sz w:val="28"/>
        </w:rPr>
        <w:t>
      6) арпеджио – аккордтарды орындау тәсілдері, әсіресе ішекті және пернелі аспаптарға тән, ол кезде аккордтар бірінен соң бірі шығарылады;</w:t>
      </w:r>
    </w:p>
    <w:p>
      <w:pPr>
        <w:spacing w:after="0"/>
        <w:ind w:left="0"/>
        <w:jc w:val="both"/>
      </w:pPr>
      <w:r>
        <w:rPr>
          <w:rFonts w:ascii="Times New Roman"/>
          <w:b w:val="false"/>
          <w:i w:val="false"/>
          <w:color w:val="000000"/>
          <w:sz w:val="28"/>
        </w:rPr>
        <w:t>
      7) дыбыс жүргізу – фонация процесіндегі дыбыстардың байланыс тәсілдері;</w:t>
      </w:r>
    </w:p>
    <w:p>
      <w:pPr>
        <w:spacing w:after="0"/>
        <w:ind w:left="0"/>
        <w:jc w:val="both"/>
      </w:pPr>
      <w:r>
        <w:rPr>
          <w:rFonts w:ascii="Times New Roman"/>
          <w:b w:val="false"/>
          <w:i w:val="false"/>
          <w:color w:val="000000"/>
          <w:sz w:val="28"/>
        </w:rPr>
        <w:t>
      8) кантилена – кең, еркін төгілетін вокалдық және аспапты музыка;</w:t>
      </w:r>
    </w:p>
    <w:p>
      <w:pPr>
        <w:spacing w:after="0"/>
        <w:ind w:left="0"/>
        <w:jc w:val="both"/>
      </w:pPr>
      <w:r>
        <w:rPr>
          <w:rFonts w:ascii="Times New Roman"/>
          <w:b w:val="false"/>
          <w:i w:val="false"/>
          <w:color w:val="000000"/>
          <w:sz w:val="28"/>
        </w:rPr>
        <w:t>
      9) концертмейстер – симфониялық оркестрдегі немесе ұқсас құрамдағы оркестрдегі аспаптар тобын басқарушы, осы ұжымдағы тиісті аспапта орындайтын барынша тәжірибелі және (немесе) дарынды орындаушы;</w:t>
      </w:r>
    </w:p>
    <w:p>
      <w:pPr>
        <w:spacing w:after="0"/>
        <w:ind w:left="0"/>
        <w:jc w:val="both"/>
      </w:pPr>
      <w:r>
        <w:rPr>
          <w:rFonts w:ascii="Times New Roman"/>
          <w:b w:val="false"/>
          <w:i w:val="false"/>
          <w:color w:val="000000"/>
          <w:sz w:val="28"/>
        </w:rPr>
        <w:t>
      10) кульминация – музыкалық шығарманың дамуындағы дыбыстың ең жоғарғы күшею кезі;</w:t>
      </w:r>
    </w:p>
    <w:p>
      <w:pPr>
        <w:spacing w:after="0"/>
        <w:ind w:left="0"/>
        <w:jc w:val="both"/>
      </w:pPr>
      <w:r>
        <w:rPr>
          <w:rFonts w:ascii="Times New Roman"/>
          <w:b w:val="false"/>
          <w:i w:val="false"/>
          <w:color w:val="000000"/>
          <w:sz w:val="28"/>
        </w:rPr>
        <w:t>
      11) музыкадағы динамика – дыбысталудың қаттылық ерекшеліктерімен байланысты түсініктер мен ноталық белгілердің жиынтығы;</w:t>
      </w:r>
    </w:p>
    <w:p>
      <w:pPr>
        <w:spacing w:after="0"/>
        <w:ind w:left="0"/>
        <w:jc w:val="both"/>
      </w:pPr>
      <w:r>
        <w:rPr>
          <w:rFonts w:ascii="Times New Roman"/>
          <w:b w:val="false"/>
          <w:i w:val="false"/>
          <w:color w:val="000000"/>
          <w:sz w:val="28"/>
        </w:rPr>
        <w:t xml:space="preserve">
      12) партитура – ансамбльде, хорда немесе оркестрде орындауға арналған көп дауысты музыкалық шығарманың ноталық жазылуы, онда барлық партиялар (дауыстар) бірінің үстінде бірі белгілі ретпен орналасқан; </w:t>
      </w:r>
    </w:p>
    <w:p>
      <w:pPr>
        <w:spacing w:after="0"/>
        <w:ind w:left="0"/>
        <w:jc w:val="both"/>
      </w:pPr>
      <w:r>
        <w:rPr>
          <w:rFonts w:ascii="Times New Roman"/>
          <w:b w:val="false"/>
          <w:i w:val="false"/>
          <w:color w:val="000000"/>
          <w:sz w:val="28"/>
        </w:rPr>
        <w:t>
      13) партия – бір дауыспен немесе белгілі музыкалық аспаптар, сондай-ақ біртекті дауыстар тобымен және аспаптармен орындауға арналған көп дауысты шығарманың құрамдас бөлігі; сонаталық форманы экспозиция (және реприза) тарауы;</w:t>
      </w:r>
    </w:p>
    <w:p>
      <w:pPr>
        <w:spacing w:after="0"/>
        <w:ind w:left="0"/>
        <w:jc w:val="both"/>
      </w:pPr>
      <w:r>
        <w:rPr>
          <w:rFonts w:ascii="Times New Roman"/>
          <w:b w:val="false"/>
          <w:i w:val="false"/>
          <w:color w:val="000000"/>
          <w:sz w:val="28"/>
        </w:rPr>
        <w:t xml:space="preserve">
      14) репертуар – концерттерде (концерттік репертуар) белгілі бір әртістің немесе шығармашылық ұжымның орындауына арналған музыкалық шығармалар жиынтығы немесе меңгеруге арналған жиынтық (оқу-педагогикалық репетуар); </w:t>
      </w:r>
    </w:p>
    <w:p>
      <w:pPr>
        <w:spacing w:after="0"/>
        <w:ind w:left="0"/>
        <w:jc w:val="both"/>
      </w:pPr>
      <w:r>
        <w:rPr>
          <w:rFonts w:ascii="Times New Roman"/>
          <w:b w:val="false"/>
          <w:i w:val="false"/>
          <w:color w:val="000000"/>
          <w:sz w:val="28"/>
        </w:rPr>
        <w:t>
      15) синкопа – музыкадағы ырғақтық тіректі тактінің күшті бөлігінен әлсіз бөлігіне ауыстыру, яғни ырғақтық акценттің метрикалыққа сәйкес келмеуі;</w:t>
      </w:r>
    </w:p>
    <w:p>
      <w:pPr>
        <w:spacing w:after="0"/>
        <w:ind w:left="0"/>
        <w:jc w:val="both"/>
      </w:pPr>
      <w:r>
        <w:rPr>
          <w:rFonts w:ascii="Times New Roman"/>
          <w:b w:val="false"/>
          <w:i w:val="false"/>
          <w:color w:val="000000"/>
          <w:sz w:val="28"/>
        </w:rPr>
        <w:t xml:space="preserve">
      16) сүйемелдеу – жеке партияны (әншіні, аспапта орындаушыны, хорды) бір немесе бірнеше аспаппен, сондай-ақ оркестрмен сүйемелдеу; </w:t>
      </w:r>
    </w:p>
    <w:p>
      <w:pPr>
        <w:spacing w:after="0"/>
        <w:ind w:left="0"/>
        <w:jc w:val="both"/>
      </w:pPr>
      <w:r>
        <w:rPr>
          <w:rFonts w:ascii="Times New Roman"/>
          <w:b w:val="false"/>
          <w:i w:val="false"/>
          <w:color w:val="000000"/>
          <w:sz w:val="28"/>
        </w:rPr>
        <w:t>
      17) тасымалдау – вокалшылар және оларды сүйемелдеушілер қолданатын кәсіби тәсіл;</w:t>
      </w:r>
    </w:p>
    <w:p>
      <w:pPr>
        <w:spacing w:after="0"/>
        <w:ind w:left="0"/>
        <w:jc w:val="both"/>
      </w:pPr>
      <w:r>
        <w:rPr>
          <w:rFonts w:ascii="Times New Roman"/>
          <w:b w:val="false"/>
          <w:i w:val="false"/>
          <w:color w:val="000000"/>
          <w:sz w:val="28"/>
        </w:rPr>
        <w:t>
      18) тесситура – музыкалық шығармалардағы дауыс диапазонының (вокал) немесе музыкалық аспаптың жоғарылығы бойынша дыбыстардың орналасуының артықшылығы;</w:t>
      </w:r>
    </w:p>
    <w:p>
      <w:pPr>
        <w:spacing w:after="0"/>
        <w:ind w:left="0"/>
        <w:jc w:val="both"/>
      </w:pPr>
      <w:r>
        <w:rPr>
          <w:rFonts w:ascii="Times New Roman"/>
          <w:b w:val="false"/>
          <w:i w:val="false"/>
          <w:color w:val="000000"/>
          <w:sz w:val="28"/>
        </w:rPr>
        <w:t>
      19) транскрипция – музыкалық шығарманың ыңғайланған нұсқалары (аранжировка) немесе оның виртуозды өңделуі (концерттік транскрипция);</w:t>
      </w:r>
    </w:p>
    <w:p>
      <w:pPr>
        <w:spacing w:after="0"/>
        <w:ind w:left="0"/>
        <w:jc w:val="both"/>
      </w:pPr>
      <w:r>
        <w:rPr>
          <w:rFonts w:ascii="Times New Roman"/>
          <w:b w:val="false"/>
          <w:i w:val="false"/>
          <w:color w:val="000000"/>
          <w:sz w:val="28"/>
        </w:rPr>
        <w:t>
      20) үндестілік – орталық санаты тоника болып табылатын лад қағидаты; мажор немесе минор ладының жоғарыда орналасуы;</w:t>
      </w:r>
    </w:p>
    <w:p>
      <w:pPr>
        <w:spacing w:after="0"/>
        <w:ind w:left="0"/>
        <w:jc w:val="both"/>
      </w:pPr>
      <w:r>
        <w:rPr>
          <w:rFonts w:ascii="Times New Roman"/>
          <w:b w:val="false"/>
          <w:i w:val="false"/>
          <w:color w:val="000000"/>
          <w:sz w:val="28"/>
        </w:rPr>
        <w:t>
      21) цезура – музыкалық шығарманың бөліктері, тараулары, құрылымдары арасындағы шекара;</w:t>
      </w:r>
    </w:p>
    <w:p>
      <w:pPr>
        <w:spacing w:after="0"/>
        <w:ind w:left="0"/>
        <w:jc w:val="both"/>
      </w:pPr>
      <w:r>
        <w:rPr>
          <w:rFonts w:ascii="Times New Roman"/>
          <w:b w:val="false"/>
          <w:i w:val="false"/>
          <w:color w:val="000000"/>
          <w:sz w:val="28"/>
        </w:rPr>
        <w:t>
      22) цезура – өлеңді бірнеше бөлікке бөлетін өлеңдегі ырғақты кідіріс; композициямен немесе кереғар түстермен, сәуле және көлеңкемен белгіленген суреттің мағыналық бөліктерінің шекарасы;</w:t>
      </w:r>
    </w:p>
    <w:p>
      <w:pPr>
        <w:spacing w:after="0"/>
        <w:ind w:left="0"/>
        <w:jc w:val="both"/>
      </w:pPr>
      <w:r>
        <w:rPr>
          <w:rFonts w:ascii="Times New Roman"/>
          <w:b w:val="false"/>
          <w:i w:val="false"/>
          <w:color w:val="000000"/>
          <w:sz w:val="28"/>
        </w:rPr>
        <w:t>
      23) ыңғайлау – музыкада қандай да бір аспапта күрделі партитураны орындауда қолданылатын мұндай тәсілді аранжировка, транскрипция деп атайды;</w:t>
      </w:r>
    </w:p>
    <w:p>
      <w:pPr>
        <w:spacing w:after="0"/>
        <w:ind w:left="0"/>
        <w:jc w:val="both"/>
      </w:pPr>
      <w:r>
        <w:rPr>
          <w:rFonts w:ascii="Times New Roman"/>
          <w:b w:val="false"/>
          <w:i w:val="false"/>
          <w:color w:val="000000"/>
          <w:sz w:val="28"/>
        </w:rPr>
        <w:t>
      24) ырғақты сурет – биіктіктен алынған дыбыстардың ұзақтықтарының тәртібі, әуеннің компоненттерінің бірі (жоғары дыбысты суретпен қатар).</w:t>
      </w:r>
    </w:p>
    <w:p>
      <w:pPr>
        <w:spacing w:after="0"/>
        <w:ind w:left="0"/>
        <w:jc w:val="both"/>
      </w:pPr>
      <w:r>
        <w:rPr>
          <w:rFonts w:ascii="Times New Roman"/>
          <w:b w:val="false"/>
          <w:i w:val="false"/>
          <w:color w:val="000000"/>
          <w:sz w:val="28"/>
        </w:rPr>
        <w:t>
      167. Бағдарламаның мақсаты: концертмейстерлік дағдыларды дамыту арқылы балалардың музыкалық мәдениеті негіздерін қалыптастыру үшін жағдай жасау.</w:t>
      </w:r>
    </w:p>
    <w:p>
      <w:pPr>
        <w:spacing w:after="0"/>
        <w:ind w:left="0"/>
        <w:jc w:val="both"/>
      </w:pPr>
      <w:r>
        <w:rPr>
          <w:rFonts w:ascii="Times New Roman"/>
          <w:b w:val="false"/>
          <w:i w:val="false"/>
          <w:color w:val="000000"/>
          <w:sz w:val="28"/>
        </w:rPr>
        <w:t>
      168.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және сүйемелдеу туралы алдында алған білімдері мен түсініктерін бекіту; </w:t>
      </w:r>
    </w:p>
    <w:p>
      <w:pPr>
        <w:spacing w:after="0"/>
        <w:ind w:left="0"/>
        <w:jc w:val="both"/>
      </w:pPr>
      <w:r>
        <w:rPr>
          <w:rFonts w:ascii="Times New Roman"/>
          <w:b w:val="false"/>
          <w:i w:val="false"/>
          <w:color w:val="000000"/>
          <w:sz w:val="28"/>
        </w:rPr>
        <w:t>
      2) негізгі түсініктерді, біліктер мен дағдыларды қалыптастыру;</w:t>
      </w:r>
    </w:p>
    <w:p>
      <w:pPr>
        <w:spacing w:after="0"/>
        <w:ind w:left="0"/>
        <w:jc w:val="both"/>
      </w:pPr>
      <w:r>
        <w:rPr>
          <w:rFonts w:ascii="Times New Roman"/>
          <w:b w:val="false"/>
          <w:i w:val="false"/>
          <w:color w:val="000000"/>
          <w:sz w:val="28"/>
        </w:rPr>
        <w:t xml:space="preserve">
      3) аспапта ойнау тәсілдерін, дағдыларын, есту арқылы ойнауды, тасымалдауды, ноталарды парақтан оқуды, музыкалық шығармаларды талдауды үйрету; </w:t>
      </w:r>
    </w:p>
    <w:p>
      <w:pPr>
        <w:spacing w:after="0"/>
        <w:ind w:left="0"/>
        <w:jc w:val="both"/>
      </w:pPr>
      <w:r>
        <w:rPr>
          <w:rFonts w:ascii="Times New Roman"/>
          <w:b w:val="false"/>
          <w:i w:val="false"/>
          <w:color w:val="000000"/>
          <w:sz w:val="28"/>
        </w:rPr>
        <w:t>
      4) қазақ және шетелдің аспаптық және вокалдық музыкасымен танысу;</w:t>
      </w:r>
    </w:p>
    <w:p>
      <w:pPr>
        <w:spacing w:after="0"/>
        <w:ind w:left="0"/>
        <w:jc w:val="both"/>
      </w:pPr>
      <w:r>
        <w:rPr>
          <w:rFonts w:ascii="Times New Roman"/>
          <w:b w:val="false"/>
          <w:i w:val="false"/>
          <w:color w:val="000000"/>
          <w:sz w:val="28"/>
        </w:rPr>
        <w:t>
      5)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6) вокалдық орындаушылықтың ерекшеліктерімен танысу (дауыстардың тембрін ажырату, олардың диапазонын, дыбыстық мүмкіндіктерін және ерекшеліктерін тану).</w:t>
      </w:r>
    </w:p>
    <w:p>
      <w:pPr>
        <w:spacing w:after="0"/>
        <w:ind w:left="0"/>
        <w:jc w:val="both"/>
      </w:pPr>
      <w:r>
        <w:rPr>
          <w:rFonts w:ascii="Times New Roman"/>
          <w:b w:val="false"/>
          <w:i w:val="false"/>
          <w:color w:val="000000"/>
          <w:sz w:val="28"/>
        </w:rPr>
        <w:t>
      7) жанры және стилі бойынша әртүрлі шығармалар мысалында әлемдік музыка мұрасының әртүрлі қырларын ашу.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дауысты немесе қандай да бір аспапты сүйемелдеуге тұрақты қызығушылығын қалыптастыру;</w:t>
      </w:r>
    </w:p>
    <w:p>
      <w:pPr>
        <w:spacing w:after="0"/>
        <w:ind w:left="0"/>
        <w:jc w:val="both"/>
      </w:pPr>
      <w:r>
        <w:rPr>
          <w:rFonts w:ascii="Times New Roman"/>
          <w:b w:val="false"/>
          <w:i w:val="false"/>
          <w:color w:val="000000"/>
          <w:sz w:val="28"/>
        </w:rPr>
        <w:t>
      2) техникалық және көркемдік мүмкіндіктерін дамыту арқылы ансамбльде ойнаудың (сүйемелдеу) практикалық дағдыларын жетілдіру;</w:t>
      </w:r>
    </w:p>
    <w:p>
      <w:pPr>
        <w:spacing w:after="0"/>
        <w:ind w:left="0"/>
        <w:jc w:val="both"/>
      </w:pPr>
      <w:r>
        <w:rPr>
          <w:rFonts w:ascii="Times New Roman"/>
          <w:b w:val="false"/>
          <w:i w:val="false"/>
          <w:color w:val="000000"/>
          <w:sz w:val="28"/>
        </w:rPr>
        <w:t>
      3) орындау кезіндегі зейін мен орындау реакциясының жылдамдығын дағдыландыру;</w:t>
      </w:r>
    </w:p>
    <w:p>
      <w:pPr>
        <w:spacing w:after="0"/>
        <w:ind w:left="0"/>
        <w:jc w:val="both"/>
      </w:pPr>
      <w:r>
        <w:rPr>
          <w:rFonts w:ascii="Times New Roman"/>
          <w:b w:val="false"/>
          <w:i w:val="false"/>
          <w:color w:val="000000"/>
          <w:sz w:val="28"/>
        </w:rPr>
        <w:t>
      4) музыкалық қабілеттерін (музыкалық есте сақтау қабілеті, ырғақ сезімі, музыкалық жады, қимылды-моторлық дағдылары), музыкалық-теориялық шығармашылықтарын (аспапты кәсіби игеруі; ноталық мәтінде бағдарлануы, оны жылдам жаттау; жеңіл ноталық мәтінді жаттау білігі);</w:t>
      </w:r>
    </w:p>
    <w:p>
      <w:pPr>
        <w:spacing w:after="0"/>
        <w:ind w:left="0"/>
        <w:jc w:val="both"/>
      </w:pPr>
      <w:r>
        <w:rPr>
          <w:rFonts w:ascii="Times New Roman"/>
          <w:b w:val="false"/>
          <w:i w:val="false"/>
          <w:color w:val="000000"/>
          <w:sz w:val="28"/>
        </w:rPr>
        <w:t>
      5) музыкалық ой-өрісті кеңейту, рухани өй-өрісін байыту.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әртүрлі жанрдағы және стильдегі музыкалық шығармаларға, әртүрлі ұлттық мәдениеттің халықтық және кәсіби шығармаларына деген қызығушылықты тәрбиелеу, музыкалық-эстетикалық талғамды тәрбиелеу;</w:t>
      </w:r>
    </w:p>
    <w:p>
      <w:pPr>
        <w:spacing w:after="0"/>
        <w:ind w:left="0"/>
        <w:jc w:val="both"/>
      </w:pPr>
      <w:r>
        <w:rPr>
          <w:rFonts w:ascii="Times New Roman"/>
          <w:b w:val="false"/>
          <w:i w:val="false"/>
          <w:color w:val="000000"/>
          <w:sz w:val="28"/>
        </w:rPr>
        <w:t>
      2) серіктестік, уайымдау және жауапкершілік сезімін тәрбиелеу;</w:t>
      </w:r>
    </w:p>
    <w:p>
      <w:pPr>
        <w:spacing w:after="0"/>
        <w:ind w:left="0"/>
        <w:jc w:val="both"/>
      </w:pPr>
      <w:r>
        <w:rPr>
          <w:rFonts w:ascii="Times New Roman"/>
          <w:b w:val="false"/>
          <w:i w:val="false"/>
          <w:color w:val="000000"/>
          <w:sz w:val="28"/>
        </w:rPr>
        <w:t>
      3) әрі қарай кәсіби оқуға бағдарлау.</w:t>
      </w:r>
    </w:p>
    <w:p>
      <w:pPr>
        <w:spacing w:after="0"/>
        <w:ind w:left="0"/>
        <w:jc w:val="both"/>
      </w:pPr>
      <w:r>
        <w:rPr>
          <w:rFonts w:ascii="Times New Roman"/>
          <w:b w:val="false"/>
          <w:i w:val="false"/>
          <w:color w:val="000000"/>
          <w:sz w:val="28"/>
        </w:rPr>
        <w:t xml:space="preserve">
      169.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170.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171. Бағдарлама дауысты немесе музыкалық аспапты сүйемелдеу дағдыларын алғысы келетін балаларды оқытуға арналған, музыка ойнау, ноталарды парақтан оқу, тасымалдау дағдыларын алуға және қызметтің осы түрлерімен өз бетінше жұмыс істеуді дамытуға бағдарланған. </w:t>
      </w:r>
    </w:p>
    <w:p>
      <w:pPr>
        <w:spacing w:after="0"/>
        <w:ind w:left="0"/>
        <w:jc w:val="both"/>
      </w:pPr>
      <w:r>
        <w:rPr>
          <w:rFonts w:ascii="Times New Roman"/>
          <w:b w:val="false"/>
          <w:i w:val="false"/>
          <w:color w:val="000000"/>
          <w:sz w:val="28"/>
        </w:rPr>
        <w:t xml:space="preserve">
      172. Бағдарлама біріге сүйемелдеу, музыкалық орындаушылық саласында білім алушының шығармашылық дағдыларын қалыптастыруға және біріккен шығармашылық қызмет және көпшілік алдында өнер көрсету тәжірибесін жинақтауға жағдай жасайды. </w:t>
      </w:r>
    </w:p>
    <w:p>
      <w:pPr>
        <w:spacing w:after="0"/>
        <w:ind w:left="0"/>
        <w:jc w:val="both"/>
      </w:pPr>
      <w:r>
        <w:rPr>
          <w:rFonts w:ascii="Times New Roman"/>
          <w:b w:val="false"/>
          <w:i w:val="false"/>
          <w:color w:val="000000"/>
          <w:sz w:val="28"/>
        </w:rPr>
        <w:t>
      173. Гитара, гармонь, баян, аккордеон практикада сүйемелдейтін аспаптар болып табылады. Балалар музыка мектептері жағдайында скрипка мен фортепиано, флейта мен фортепиано, вокал мен фортепиано, саксофон мен фортепиано, домбыра мен фортепианоның дуэттерінде сүйемелдеу мүмкіндігіне ие болады. Аталған Бағдарлама мүмкіндік диапазоны кең, ерекше аспап – фортепианомен жеке орындаушы аспапты сүймелдеуге оқытуды ұсынады.</w:t>
      </w:r>
    </w:p>
    <w:p>
      <w:pPr>
        <w:spacing w:after="0"/>
        <w:ind w:left="0"/>
        <w:jc w:val="both"/>
      </w:pPr>
      <w:r>
        <w:rPr>
          <w:rFonts w:ascii="Times New Roman"/>
          <w:b w:val="false"/>
          <w:i w:val="false"/>
          <w:color w:val="000000"/>
          <w:sz w:val="28"/>
        </w:rPr>
        <w:t xml:space="preserve">
      174.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175.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176. Сүйемелдеу сабақтарында білім алушы жаңа орындаушылық дағдыларды алады, дауыстардың тембрін ажыратуды, олардың диапазонын, дыбыстық (қаттылық) мүмкіндіктерін ажыратуды үйренеді, иллюстратормен, жеке орындаушымен бірге шығарманы тыңдауды және біртұтас көркем бейнесін құруды үйренеді.</w:t>
      </w:r>
    </w:p>
    <w:p>
      <w:pPr>
        <w:spacing w:after="0"/>
        <w:ind w:left="0"/>
        <w:jc w:val="both"/>
      </w:pPr>
      <w:r>
        <w:rPr>
          <w:rFonts w:ascii="Times New Roman"/>
          <w:b w:val="false"/>
          <w:i w:val="false"/>
          <w:color w:val="000000"/>
          <w:sz w:val="28"/>
        </w:rPr>
        <w:t>
      177. Білім алушы қазақ, шетелдің аспаптық және вокалдық музыкасының озық үлгілерімен, әртүрлі музыкалық аспаптармен, олардың дыбысталу ерекшеліктерімен, техникалық мүмкіндіктерімен, дыбыс шығару тәсілдерімен танысады.</w:t>
      </w:r>
    </w:p>
    <w:p>
      <w:pPr>
        <w:spacing w:after="0"/>
        <w:ind w:left="0"/>
        <w:jc w:val="both"/>
      </w:pPr>
      <w:r>
        <w:rPr>
          <w:rFonts w:ascii="Times New Roman"/>
          <w:b w:val="false"/>
          <w:i w:val="false"/>
          <w:color w:val="000000"/>
          <w:sz w:val="28"/>
        </w:rPr>
        <w:t xml:space="preserve">
      178. Білім алушы педагогтің басшылығымен шығарманы тұтасымен есту, жеке орындаушыны сезіну, оның барлық шығармашылық ойларын қолдау, фортепианоның, жеке орындаушының партияларын бақылау білігіне үйренеді, жеке орындаушымен жұмыстағы дыбыстық баланспен жұмыс істеу дағдыларын алады. </w:t>
      </w:r>
    </w:p>
    <w:p>
      <w:pPr>
        <w:spacing w:after="0"/>
        <w:ind w:left="0"/>
        <w:jc w:val="both"/>
      </w:pPr>
      <w:r>
        <w:rPr>
          <w:rFonts w:ascii="Times New Roman"/>
          <w:b w:val="false"/>
          <w:i w:val="false"/>
          <w:color w:val="000000"/>
          <w:sz w:val="28"/>
        </w:rPr>
        <w:t xml:space="preserve">
      179. Педагог білім алушының ойнау мүмкіндіктеріне, фортепианолық сүйемелдеудің фактурасын біртіндеп күрделендіру есебінен оны техникалық және музыкалық дамуын ескеріп, оқу материалын іріктейді. </w:t>
      </w:r>
    </w:p>
    <w:p>
      <w:pPr>
        <w:spacing w:after="0"/>
        <w:ind w:left="0"/>
        <w:jc w:val="both"/>
      </w:pPr>
      <w:r>
        <w:rPr>
          <w:rFonts w:ascii="Times New Roman"/>
          <w:b w:val="false"/>
          <w:i w:val="false"/>
          <w:color w:val="000000"/>
          <w:sz w:val="28"/>
        </w:rPr>
        <w:t>
      180. Педагог алғашқы сабақтардан бастап жеке орындаушының фразировкасын, әншілік тынысты сезінуді, цезураларды қабылдауды, фундамент ретінде гармоникалық негіздің (бас) рөлін түсінуді үйретеді.</w:t>
      </w:r>
    </w:p>
    <w:p>
      <w:pPr>
        <w:spacing w:after="0"/>
        <w:ind w:left="0"/>
        <w:jc w:val="both"/>
      </w:pPr>
      <w:r>
        <w:rPr>
          <w:rFonts w:ascii="Times New Roman"/>
          <w:b w:val="false"/>
          <w:i w:val="false"/>
          <w:color w:val="000000"/>
          <w:sz w:val="28"/>
        </w:rPr>
        <w:t>
      181. Педагог білім алушымен жұмысты сүйемелдеудің күрделігіне және білім алушының қабылдауына байланысты кезеңдермен құрады. Білім алушымен жұмыс ноталарды парақтан оқу, сүйемелдеуді іріктеу бойынша жұмысқа, өз бетінше жұмыс істеу дағдыларын дамытуға бағытталған.</w:t>
      </w:r>
    </w:p>
    <w:p>
      <w:pPr>
        <w:spacing w:after="0"/>
        <w:ind w:left="0"/>
        <w:jc w:val="both"/>
      </w:pPr>
      <w:r>
        <w:rPr>
          <w:rFonts w:ascii="Times New Roman"/>
          <w:b w:val="false"/>
          <w:i w:val="false"/>
          <w:color w:val="000000"/>
          <w:sz w:val="28"/>
        </w:rPr>
        <w:t>
      182. Сүйемелдеу сабақтарындағы репертуар көркемдік, тартымдылық, педагогикалық мақсат, тәрбиелік мәні сияқты өлшемшарттарға сәйкес музыкалық шығармаларды қамтиды.</w:t>
      </w:r>
    </w:p>
    <w:p>
      <w:pPr>
        <w:spacing w:after="0"/>
        <w:ind w:left="0"/>
        <w:jc w:val="both"/>
      </w:pPr>
      <w:r>
        <w:rPr>
          <w:rFonts w:ascii="Times New Roman"/>
          <w:b w:val="false"/>
          <w:i w:val="false"/>
          <w:color w:val="000000"/>
          <w:sz w:val="28"/>
        </w:rPr>
        <w:t xml:space="preserve">
      183. Репертуарды таңдау кезінде педагог оқытудағы біртіндеушілік, жүйелілік қағидаттарын басшылыққа алады, білім алушының ойнау мүмкіндіктерін, фортепианомен сүйемелдеудің фактурасын күрделендіре отырып, оның техникалық және орындаушылық дайындығын ескереді. </w:t>
      </w:r>
    </w:p>
    <w:p>
      <w:pPr>
        <w:spacing w:after="0"/>
        <w:ind w:left="0"/>
        <w:jc w:val="both"/>
      </w:pPr>
      <w:r>
        <w:rPr>
          <w:rFonts w:ascii="Times New Roman"/>
          <w:b w:val="false"/>
          <w:i w:val="false"/>
          <w:color w:val="000000"/>
          <w:sz w:val="28"/>
        </w:rPr>
        <w:t>
      184. Музыка қызметінің түрі жас музыканттың танымына бағытталған музыкалық өнермен өзара әрекеттесудің әртүрлі тәсілдерін білдіреді. Педагог сабақта білім алушының белсенді және әртүрлі музыкалық қызметін құрады, ол музыкалық тәрбиенің нәтижелі процесіне ықпал етеді.</w:t>
      </w:r>
    </w:p>
    <w:p>
      <w:pPr>
        <w:spacing w:after="0"/>
        <w:ind w:left="0"/>
        <w:jc w:val="both"/>
      </w:pPr>
      <w:r>
        <w:rPr>
          <w:rFonts w:ascii="Times New Roman"/>
          <w:b w:val="false"/>
          <w:i w:val="false"/>
          <w:color w:val="000000"/>
          <w:sz w:val="28"/>
        </w:rPr>
        <w:t xml:space="preserve">
      185. Жұмыс процесінің кезеңдері: </w:t>
      </w:r>
    </w:p>
    <w:p>
      <w:pPr>
        <w:spacing w:after="0"/>
        <w:ind w:left="0"/>
        <w:jc w:val="both"/>
      </w:pPr>
      <w:r>
        <w:rPr>
          <w:rFonts w:ascii="Times New Roman"/>
          <w:b w:val="false"/>
          <w:i w:val="false"/>
          <w:color w:val="000000"/>
          <w:sz w:val="28"/>
        </w:rPr>
        <w:t>
      1) тұтас шығармамен жұмыс (тұтас музыкалық бейнені құру – орындалатын шығарманың ойдан шығарылған сызбалары), оның міндеті орындаушының музыкалық және есту қабілетінің, музыкалық жадын, эмоциялық және есту түсініктерін, музыкалық ойлауын және елестетуінің белсенді жұмыс істеу кезеңіндегі музыкалық және есту түсініктерін құру болып табылады;</w:t>
      </w:r>
    </w:p>
    <w:p>
      <w:pPr>
        <w:spacing w:after="0"/>
        <w:ind w:left="0"/>
        <w:jc w:val="both"/>
      </w:pPr>
      <w:r>
        <w:rPr>
          <w:rFonts w:ascii="Times New Roman"/>
          <w:b w:val="false"/>
          <w:i w:val="false"/>
          <w:color w:val="000000"/>
          <w:sz w:val="28"/>
        </w:rPr>
        <w:t>
      2) аккомпанемент партиясымен жеке жұмыс (фортепиано партиясын жаттау: қиын тұстарын пысықтау, әртүрлі пианистік тәсілдерді қолдану, қолайлы аппликатураны іріктеу, "қарқынды" ұстап тұру, динамиканың мәнерлігі, анық фразировка, педальді басқару, туше);</w:t>
      </w:r>
    </w:p>
    <w:p>
      <w:pPr>
        <w:spacing w:after="0"/>
        <w:ind w:left="0"/>
        <w:jc w:val="both"/>
      </w:pPr>
      <w:r>
        <w:rPr>
          <w:rFonts w:ascii="Times New Roman"/>
          <w:b w:val="false"/>
          <w:i w:val="false"/>
          <w:color w:val="000000"/>
          <w:sz w:val="28"/>
        </w:rPr>
        <w:t>
      3) жеке орындаушымен жұмыс – фортепиано партиясын мінсіз игеруді, жеке орындаушының партиясын білуді, жеке орындаушыға қатысты сүйемелеудің екінші жоспарға "жылжуы", бірге музыка ойнау кезінде серіктесін есту білігі;</w:t>
      </w:r>
    </w:p>
    <w:p>
      <w:pPr>
        <w:spacing w:after="0"/>
        <w:ind w:left="0"/>
        <w:jc w:val="both"/>
      </w:pPr>
      <w:r>
        <w:rPr>
          <w:rFonts w:ascii="Times New Roman"/>
          <w:b w:val="false"/>
          <w:i w:val="false"/>
          <w:color w:val="000000"/>
          <w:sz w:val="28"/>
        </w:rPr>
        <w:t xml:space="preserve">
      4) шығарманы толығымен орындау, оның негізгі міндеті біртұтас музыкалық және көркем бейнені құру, концертте өнер көрсету үшін алдын ала көңіл-күйін анықтау болып табылады. </w:t>
      </w:r>
    </w:p>
    <w:p>
      <w:pPr>
        <w:spacing w:after="0"/>
        <w:ind w:left="0"/>
        <w:jc w:val="both"/>
      </w:pPr>
      <w:r>
        <w:rPr>
          <w:rFonts w:ascii="Times New Roman"/>
          <w:b w:val="false"/>
          <w:i w:val="false"/>
          <w:color w:val="000000"/>
          <w:sz w:val="28"/>
        </w:rPr>
        <w:t>
      186. Білім алушының шығармамен танысуы осы шығарманы иллюстратордың (жеке орындаушы) педагогпен орындауы түрінде іске асырылады. Осы кезеңде шығарманы талдау, шығармамен тұтасымен танысу жүзеге асады. Бұл кезеңнің міндеті пәнге деген қызығушылықты қалыптастыру, тұтас музыкалық бейнені құру болып табылады.</w:t>
      </w:r>
    </w:p>
    <w:p>
      <w:pPr>
        <w:spacing w:after="0"/>
        <w:ind w:left="0"/>
        <w:jc w:val="both"/>
      </w:pPr>
      <w:r>
        <w:rPr>
          <w:rFonts w:ascii="Times New Roman"/>
          <w:b w:val="false"/>
          <w:i w:val="false"/>
          <w:color w:val="000000"/>
          <w:sz w:val="28"/>
        </w:rPr>
        <w:t>
      187. Сүйемелдеудің партиясымен жұмыс фортепиано партиясын жаттауды, фактураның түрлерін, ырғақтық және лад ерекшеліктерін анықтауды, қиындықтарды пысықтауды, әртүрлі пианистік дағдылар мен тәсілдерді қолдануды, мелизмдерді дұрыс қолдануды, педальді қолдануды, қарқынды, мәнерлі динамиканы, нақты фразировканы анықтауды қамтиды.</w:t>
      </w:r>
    </w:p>
    <w:p>
      <w:pPr>
        <w:spacing w:after="0"/>
        <w:ind w:left="0"/>
        <w:jc w:val="both"/>
      </w:pPr>
      <w:r>
        <w:rPr>
          <w:rFonts w:ascii="Times New Roman"/>
          <w:b w:val="false"/>
          <w:i w:val="false"/>
          <w:color w:val="000000"/>
          <w:sz w:val="28"/>
        </w:rPr>
        <w:t>
      188. Жеке орындаушының партиясымен жұмыс музыканың сипатын, әуеннің ырғақтық құрылымын, шарықтау шегінің орнын, динамикалық планды анықтауды қамтиды. Педагог білім алушылардың вокалдық шығармаларды сүйемелдеумен жұмыстарында олардың жеке орындаушының партиясын: әуендерді, сөздерін, цезураларды, шарықтау шегінің орнын, мағыналық акценттерді мұқият білуін талап етеді.</w:t>
      </w:r>
    </w:p>
    <w:p>
      <w:pPr>
        <w:spacing w:after="0"/>
        <w:ind w:left="0"/>
        <w:jc w:val="both"/>
      </w:pPr>
      <w:r>
        <w:rPr>
          <w:rFonts w:ascii="Times New Roman"/>
          <w:b w:val="false"/>
          <w:i w:val="false"/>
          <w:color w:val="000000"/>
          <w:sz w:val="28"/>
        </w:rPr>
        <w:t>
      189. Таныс немесе үш жолды партитураны бірден қамтуға деген үрейін жеңу үшін жеке орындаушының жолы және фортепианоның бас кілті ойнатылады, әдеттегі екі жолды көру білігі үш жолға жейін кеңейтіледі.</w:t>
      </w:r>
    </w:p>
    <w:p>
      <w:pPr>
        <w:spacing w:after="0"/>
        <w:ind w:left="0"/>
        <w:jc w:val="both"/>
      </w:pPr>
      <w:r>
        <w:rPr>
          <w:rFonts w:ascii="Times New Roman"/>
          <w:b w:val="false"/>
          <w:i w:val="false"/>
          <w:color w:val="000000"/>
          <w:sz w:val="28"/>
        </w:rPr>
        <w:t xml:space="preserve">
      190. Жеке орындаушының орындауы кезінде алдын ала жұмыс қарқыны анықталады, ол кезде білім алушы қажетті цезураларды, үзілістерді, шарықтау шегін, мағыналық акценттерді, агогиканы және динамикалық акценттерді орындап үлгереді, дыбыстық балансты құрады. Білім алушының алдында ойнау кезінде жеке орындаушының партиясына бақылау жүргізу білігін үйрену міндеті тұрады. </w:t>
      </w:r>
    </w:p>
    <w:p>
      <w:pPr>
        <w:spacing w:after="0"/>
        <w:ind w:left="0"/>
        <w:jc w:val="both"/>
      </w:pPr>
      <w:r>
        <w:rPr>
          <w:rFonts w:ascii="Times New Roman"/>
          <w:b w:val="false"/>
          <w:i w:val="false"/>
          <w:color w:val="000000"/>
          <w:sz w:val="28"/>
        </w:rPr>
        <w:t>
      191. Концертке дайындалу кезіндегі негізгі кезең болып концерттік зал жағдайындағы дыбыстық баланысты табу – рояльға, акустиканың ерекшеліктеріне үйрену, концерттік жағдайда жеке орындаушының қарқынынан сәл ауытқу мүмкіндігі алдын ала келісіледі.</w:t>
      </w:r>
    </w:p>
    <w:p>
      <w:pPr>
        <w:spacing w:after="0"/>
        <w:ind w:left="0"/>
        <w:jc w:val="both"/>
      </w:pPr>
      <w:r>
        <w:rPr>
          <w:rFonts w:ascii="Times New Roman"/>
          <w:b w:val="false"/>
          <w:i w:val="false"/>
          <w:color w:val="000000"/>
          <w:sz w:val="28"/>
        </w:rPr>
        <w:t>
      192. Концерт жағдайында білім алушы меңгерілген концертмейстерлік дағдыларын бағалайды және тексереді. Концерттік орындаудың басты мақсаты – жеке орындаушымен бірге шығарманың музыкалық-көркемдік түпкі ойын ашу болып табылады.</w:t>
      </w:r>
    </w:p>
    <w:p>
      <w:pPr>
        <w:spacing w:after="0"/>
        <w:ind w:left="0"/>
        <w:jc w:val="both"/>
      </w:pPr>
      <w:r>
        <w:rPr>
          <w:rFonts w:ascii="Times New Roman"/>
          <w:b w:val="false"/>
          <w:i w:val="false"/>
          <w:color w:val="000000"/>
          <w:sz w:val="28"/>
        </w:rPr>
        <w:t>
      193. Сүйемелдеу сабақтарындағы қызметтің түрлері:</w:t>
      </w:r>
    </w:p>
    <w:p>
      <w:pPr>
        <w:spacing w:after="0"/>
        <w:ind w:left="0"/>
        <w:jc w:val="both"/>
      </w:pPr>
      <w:r>
        <w:rPr>
          <w:rFonts w:ascii="Times New Roman"/>
          <w:b w:val="false"/>
          <w:i w:val="false"/>
          <w:color w:val="000000"/>
          <w:sz w:val="28"/>
        </w:rPr>
        <w:t>
      1) тыңдау және оны орындау процесінде вокалдық шығарманы қабылдау;</w:t>
      </w:r>
    </w:p>
    <w:p>
      <w:pPr>
        <w:spacing w:after="0"/>
        <w:ind w:left="0"/>
        <w:jc w:val="both"/>
      </w:pPr>
      <w:r>
        <w:rPr>
          <w:rFonts w:ascii="Times New Roman"/>
          <w:b w:val="false"/>
          <w:i w:val="false"/>
          <w:color w:val="000000"/>
          <w:sz w:val="28"/>
        </w:rPr>
        <w:t>
      2) музыкалық шығарманы орындау;</w:t>
      </w:r>
    </w:p>
    <w:p>
      <w:pPr>
        <w:spacing w:after="0"/>
        <w:ind w:left="0"/>
        <w:jc w:val="both"/>
      </w:pPr>
      <w:r>
        <w:rPr>
          <w:rFonts w:ascii="Times New Roman"/>
          <w:b w:val="false"/>
          <w:i w:val="false"/>
          <w:color w:val="000000"/>
          <w:sz w:val="28"/>
        </w:rPr>
        <w:t xml:space="preserve">
      3) музыкалық және шығармашылық (есту арқылы теру, тасымалдау, ноталарды парақтан оқу, сүйемелдеуді таңдау, суырып салу, бір әуенді әртүрлі стильдерде орындау); </w:t>
      </w:r>
    </w:p>
    <w:p>
      <w:pPr>
        <w:spacing w:after="0"/>
        <w:ind w:left="0"/>
        <w:jc w:val="both"/>
      </w:pPr>
      <w:r>
        <w:rPr>
          <w:rFonts w:ascii="Times New Roman"/>
          <w:b w:val="false"/>
          <w:i w:val="false"/>
          <w:color w:val="000000"/>
          <w:sz w:val="28"/>
        </w:rPr>
        <w:t xml:space="preserve">
      4) музыкалық және танымдық (музыкалық түсініктерді қалыптастыру, композиторлардың шығармашылығымен, ұлттық, ұлтаралық және әлемдік музыка туындыларымен танысу). </w:t>
      </w:r>
    </w:p>
    <w:p>
      <w:pPr>
        <w:spacing w:after="0"/>
        <w:ind w:left="0"/>
        <w:jc w:val="both"/>
      </w:pPr>
      <w:r>
        <w:rPr>
          <w:rFonts w:ascii="Times New Roman"/>
          <w:b w:val="false"/>
          <w:i w:val="false"/>
          <w:color w:val="000000"/>
          <w:sz w:val="28"/>
        </w:rPr>
        <w:t>
      194. Вокалдық шығарманы қабылдау музыкалық шығарманы қалыпты қабылдауға бағытталған, ол білім алушының музыкалық және өмірден алынған тәжірибесіне, танымына, эмоциялық көңіл-күйіне және музыкалық шығармаларды бағалауына сүйенеді.</w:t>
      </w:r>
    </w:p>
    <w:p>
      <w:pPr>
        <w:spacing w:after="0"/>
        <w:ind w:left="0"/>
        <w:jc w:val="both"/>
      </w:pPr>
      <w:r>
        <w:rPr>
          <w:rFonts w:ascii="Times New Roman"/>
          <w:b w:val="false"/>
          <w:i w:val="false"/>
          <w:color w:val="000000"/>
          <w:sz w:val="28"/>
        </w:rPr>
        <w:t xml:space="preserve">
      195. Сүйемелдеу партиясымен жұмыс істеу процесінің кезеңдері: </w:t>
      </w:r>
    </w:p>
    <w:p>
      <w:pPr>
        <w:spacing w:after="0"/>
        <w:ind w:left="0"/>
        <w:jc w:val="both"/>
      </w:pPr>
      <w:r>
        <w:rPr>
          <w:rFonts w:ascii="Times New Roman"/>
          <w:b w:val="false"/>
          <w:i w:val="false"/>
          <w:color w:val="000000"/>
          <w:sz w:val="28"/>
        </w:rPr>
        <w:t>
      1) ноталық мәтінді алдын ала көріп оқу;</w:t>
      </w:r>
    </w:p>
    <w:p>
      <w:pPr>
        <w:spacing w:after="0"/>
        <w:ind w:left="0"/>
        <w:jc w:val="both"/>
      </w:pPr>
      <w:r>
        <w:rPr>
          <w:rFonts w:ascii="Times New Roman"/>
          <w:b w:val="false"/>
          <w:i w:val="false"/>
          <w:color w:val="000000"/>
          <w:sz w:val="28"/>
        </w:rPr>
        <w:t>
      2) вокалдық шығармалармен жұмыстағы мәтіндерді оқу;</w:t>
      </w:r>
    </w:p>
    <w:p>
      <w:pPr>
        <w:spacing w:after="0"/>
        <w:ind w:left="0"/>
        <w:jc w:val="both"/>
      </w:pPr>
      <w:r>
        <w:rPr>
          <w:rFonts w:ascii="Times New Roman"/>
          <w:b w:val="false"/>
          <w:i w:val="false"/>
          <w:color w:val="000000"/>
          <w:sz w:val="28"/>
        </w:rPr>
        <w:t>
      3) шығарманы алғашқы талдау, тұтас ойнау;</w:t>
      </w:r>
    </w:p>
    <w:p>
      <w:pPr>
        <w:spacing w:after="0"/>
        <w:ind w:left="0"/>
        <w:jc w:val="both"/>
      </w:pPr>
      <w:r>
        <w:rPr>
          <w:rFonts w:ascii="Times New Roman"/>
          <w:b w:val="false"/>
          <w:i w:val="false"/>
          <w:color w:val="000000"/>
          <w:sz w:val="28"/>
        </w:rPr>
        <w:t>
      4) шығарманың стилистикалық ерекшеліктерін анықтау;</w:t>
      </w:r>
    </w:p>
    <w:p>
      <w:pPr>
        <w:spacing w:after="0"/>
        <w:ind w:left="0"/>
        <w:jc w:val="both"/>
      </w:pPr>
      <w:r>
        <w:rPr>
          <w:rFonts w:ascii="Times New Roman"/>
          <w:b w:val="false"/>
          <w:i w:val="false"/>
          <w:color w:val="000000"/>
          <w:sz w:val="28"/>
        </w:rPr>
        <w:t>
      5) әртүрлі қиындық элементтері бар эпизодтарды пысықтау;</w:t>
      </w:r>
    </w:p>
    <w:p>
      <w:pPr>
        <w:spacing w:after="0"/>
        <w:ind w:left="0"/>
        <w:jc w:val="both"/>
      </w:pPr>
      <w:r>
        <w:rPr>
          <w:rFonts w:ascii="Times New Roman"/>
          <w:b w:val="false"/>
          <w:i w:val="false"/>
          <w:color w:val="000000"/>
          <w:sz w:val="28"/>
        </w:rPr>
        <w:t>
      6) өз партиясын жаттау және жеке орындаушының партиясын білу;</w:t>
      </w:r>
    </w:p>
    <w:p>
      <w:pPr>
        <w:spacing w:after="0"/>
        <w:ind w:left="0"/>
        <w:jc w:val="both"/>
      </w:pPr>
      <w:r>
        <w:rPr>
          <w:rFonts w:ascii="Times New Roman"/>
          <w:b w:val="false"/>
          <w:i w:val="false"/>
          <w:color w:val="000000"/>
          <w:sz w:val="28"/>
        </w:rPr>
        <w:t>
      7) орындаушылық жоспарды құру;</w:t>
      </w:r>
    </w:p>
    <w:p>
      <w:pPr>
        <w:spacing w:after="0"/>
        <w:ind w:left="0"/>
        <w:jc w:val="both"/>
      </w:pPr>
      <w:r>
        <w:rPr>
          <w:rFonts w:ascii="Times New Roman"/>
          <w:b w:val="false"/>
          <w:i w:val="false"/>
          <w:color w:val="000000"/>
          <w:sz w:val="28"/>
        </w:rPr>
        <w:t>
      8) музыкалық шығарманың көркем бенесін құру;</w:t>
      </w:r>
    </w:p>
    <w:p>
      <w:pPr>
        <w:spacing w:after="0"/>
        <w:ind w:left="0"/>
        <w:jc w:val="both"/>
      </w:pPr>
      <w:r>
        <w:rPr>
          <w:rFonts w:ascii="Times New Roman"/>
          <w:b w:val="false"/>
          <w:i w:val="false"/>
          <w:color w:val="000000"/>
          <w:sz w:val="28"/>
        </w:rPr>
        <w:t>
      9) қарқынды дұрыс анықтау;</w:t>
      </w:r>
    </w:p>
    <w:p>
      <w:pPr>
        <w:spacing w:after="0"/>
        <w:ind w:left="0"/>
        <w:jc w:val="both"/>
      </w:pPr>
      <w:r>
        <w:rPr>
          <w:rFonts w:ascii="Times New Roman"/>
          <w:b w:val="false"/>
          <w:i w:val="false"/>
          <w:color w:val="000000"/>
          <w:sz w:val="28"/>
        </w:rPr>
        <w:t>
      10) мәнерлеу құралдарын табу, динамикалық нюанстар туралы түсінікті құру;</w:t>
      </w:r>
    </w:p>
    <w:p>
      <w:pPr>
        <w:spacing w:after="0"/>
        <w:ind w:left="0"/>
        <w:jc w:val="both"/>
      </w:pPr>
      <w:r>
        <w:rPr>
          <w:rFonts w:ascii="Times New Roman"/>
          <w:b w:val="false"/>
          <w:i w:val="false"/>
          <w:color w:val="000000"/>
          <w:sz w:val="28"/>
        </w:rPr>
        <w:t>
      11) бөлшектерді пысықтау және өңдеу;</w:t>
      </w:r>
    </w:p>
    <w:p>
      <w:pPr>
        <w:spacing w:after="0"/>
        <w:ind w:left="0"/>
        <w:jc w:val="both"/>
      </w:pPr>
      <w:r>
        <w:rPr>
          <w:rFonts w:ascii="Times New Roman"/>
          <w:b w:val="false"/>
          <w:i w:val="false"/>
          <w:color w:val="000000"/>
          <w:sz w:val="28"/>
        </w:rPr>
        <w:t>
      12) шығарманы дайындық ретінде орындау;</w:t>
      </w:r>
    </w:p>
    <w:p>
      <w:pPr>
        <w:spacing w:after="0"/>
        <w:ind w:left="0"/>
        <w:jc w:val="both"/>
      </w:pPr>
      <w:r>
        <w:rPr>
          <w:rFonts w:ascii="Times New Roman"/>
          <w:b w:val="false"/>
          <w:i w:val="false"/>
          <w:color w:val="000000"/>
          <w:sz w:val="28"/>
        </w:rPr>
        <w:t>
      13) музыкалық және орындаушылық түпкі ойды (концерт) іске асыру.</w:t>
      </w:r>
    </w:p>
    <w:p>
      <w:pPr>
        <w:spacing w:after="0"/>
        <w:ind w:left="0"/>
        <w:jc w:val="both"/>
      </w:pPr>
      <w:r>
        <w:rPr>
          <w:rFonts w:ascii="Times New Roman"/>
          <w:b w:val="false"/>
          <w:i w:val="false"/>
          <w:color w:val="000000"/>
          <w:sz w:val="28"/>
        </w:rPr>
        <w:t xml:space="preserve">
      196. Вокалдық шығармаларды сүйемелдеумен жұмыстың басында педагог білім алушыларды адам дауысының тембрлерімен, олардың ерекшеліктерімен, вокалдық диапазон түсініктерімен және тесситурамен таныстырады. </w:t>
      </w:r>
    </w:p>
    <w:p>
      <w:pPr>
        <w:spacing w:after="0"/>
        <w:ind w:left="0"/>
        <w:jc w:val="both"/>
      </w:pPr>
      <w:r>
        <w:rPr>
          <w:rFonts w:ascii="Times New Roman"/>
          <w:b w:val="false"/>
          <w:i w:val="false"/>
          <w:color w:val="000000"/>
          <w:sz w:val="28"/>
        </w:rPr>
        <w:t xml:space="preserve">
      197. Вокалдық шығарманы үйрену кезінде білім алушы әдеби мәтінді түсінеді, эмоциямен оқиды, шығарманың көркемдік міндеттерін анықтайды. </w:t>
      </w:r>
    </w:p>
    <w:p>
      <w:pPr>
        <w:spacing w:after="0"/>
        <w:ind w:left="0"/>
        <w:jc w:val="both"/>
      </w:pPr>
      <w:r>
        <w:rPr>
          <w:rFonts w:ascii="Times New Roman"/>
          <w:b w:val="false"/>
          <w:i w:val="false"/>
          <w:color w:val="000000"/>
          <w:sz w:val="28"/>
        </w:rPr>
        <w:t xml:space="preserve">
      198. Білім алушымен вокалдық шығармаларды сүйемелдеу бойынша жұмыста педагог олардың жеке орындаушылардың әуен, цезура, шарықтау шегінің орны, мағыналық акценттер сияқты партияларын білуді талап етеді. </w:t>
      </w:r>
    </w:p>
    <w:p>
      <w:pPr>
        <w:spacing w:after="0"/>
        <w:ind w:left="0"/>
        <w:jc w:val="both"/>
      </w:pPr>
      <w:r>
        <w:rPr>
          <w:rFonts w:ascii="Times New Roman"/>
          <w:b w:val="false"/>
          <w:i w:val="false"/>
          <w:color w:val="000000"/>
          <w:sz w:val="28"/>
        </w:rPr>
        <w:t>
      199. Білім алушы фактураның түрлерін, ырғақтық ерекшеліктерін, аппликатуралық қиындықтарын немесе заңдылықтарын, ладтық ерекшеліктерін, акценттерді, динамикалық реңктерін анықтайды.</w:t>
      </w:r>
    </w:p>
    <w:p>
      <w:pPr>
        <w:spacing w:after="0"/>
        <w:ind w:left="0"/>
        <w:jc w:val="both"/>
      </w:pPr>
      <w:r>
        <w:rPr>
          <w:rFonts w:ascii="Times New Roman"/>
          <w:b w:val="false"/>
          <w:i w:val="false"/>
          <w:color w:val="000000"/>
          <w:sz w:val="28"/>
        </w:rPr>
        <w:t>
      200. Білім алушы музыка ойнауды үйрену процесінде ансамбльдік техника дағдыларын үйренеді, әншілік өнердің негіздерімен танысады, музыкалық есту қабілетін, оқу бойынша арнайы музыкалық дағдыларын, партитураларды тасымалдау және фортепинода суырып салып аранжировка жасау дағдыларын дамытады.</w:t>
      </w:r>
    </w:p>
    <w:p>
      <w:pPr>
        <w:spacing w:after="0"/>
        <w:ind w:left="0"/>
        <w:jc w:val="both"/>
      </w:pPr>
      <w:r>
        <w:rPr>
          <w:rFonts w:ascii="Times New Roman"/>
          <w:b w:val="false"/>
          <w:i w:val="false"/>
          <w:color w:val="000000"/>
          <w:sz w:val="28"/>
        </w:rPr>
        <w:t>
      201. Педагог өнердің барлық түрлерінде білім алушының алған музыкалық аспапты еркін меңгеру білігіне және дағдыларына бағдарланады.</w:t>
      </w:r>
    </w:p>
    <w:p>
      <w:pPr>
        <w:spacing w:after="0"/>
        <w:ind w:left="0"/>
        <w:jc w:val="both"/>
      </w:pPr>
      <w:r>
        <w:rPr>
          <w:rFonts w:ascii="Times New Roman"/>
          <w:b w:val="false"/>
          <w:i w:val="false"/>
          <w:color w:val="000000"/>
          <w:sz w:val="28"/>
        </w:rPr>
        <w:t xml:space="preserve">
      202. Педагог аспаптық шығармаларға сүйемелдеу жасаумен жұмыстың басында білім алушыларға сүйемелдейтін аспап туралы мәлімет береді (тембр, диапазон, күйге келтіру, техникалық және дыбыстық мүмкіндіктері). </w:t>
      </w:r>
    </w:p>
    <w:p>
      <w:pPr>
        <w:spacing w:after="0"/>
        <w:ind w:left="0"/>
        <w:jc w:val="both"/>
      </w:pPr>
      <w:r>
        <w:rPr>
          <w:rFonts w:ascii="Times New Roman"/>
          <w:b w:val="false"/>
          <w:i w:val="false"/>
          <w:color w:val="000000"/>
          <w:sz w:val="28"/>
        </w:rPr>
        <w:t xml:space="preserve">
      203. Сүйемелдеу бойынша сабақтар пианистің динамикалық диапазонын кеңейту үшін маңызды. Әрбір сүйемелдеуді басқаша, әртүрлі дыбыстардың күштілігімен, фразировкамен, тығыздықпен, фортепианоның төменгі немесе жоғары регистрлерін ерекшелей отырып ойнау қажет. </w:t>
      </w:r>
    </w:p>
    <w:p>
      <w:pPr>
        <w:spacing w:after="0"/>
        <w:ind w:left="0"/>
        <w:jc w:val="both"/>
      </w:pPr>
      <w:r>
        <w:rPr>
          <w:rFonts w:ascii="Times New Roman"/>
          <w:b w:val="false"/>
          <w:i w:val="false"/>
          <w:color w:val="000000"/>
          <w:sz w:val="28"/>
        </w:rPr>
        <w:t>
      204. Әрбір аспаптың, ансамбльде, барлық ансамбльдің үш дыбысталуы ерекше мәнге ие болады. Екінші дыбысталудың бір ерекше мәні бар: ол ең әлсіз аспаптың динамикалық мүмкіндіктерімен анықталады. Орындаушылар үшін осы әлсіз дыбысталу эталон болып қызмет етеді, ол бойынша олар өз партияларының дыбысталу күшін "сәйкестендіреді".</w:t>
      </w:r>
    </w:p>
    <w:p>
      <w:pPr>
        <w:spacing w:after="0"/>
        <w:ind w:left="0"/>
        <w:jc w:val="both"/>
      </w:pPr>
      <w:r>
        <w:rPr>
          <w:rFonts w:ascii="Times New Roman"/>
          <w:b w:val="false"/>
          <w:i w:val="false"/>
          <w:color w:val="000000"/>
          <w:sz w:val="28"/>
        </w:rPr>
        <w:t xml:space="preserve">
      205. Шығарманың формасын бір тұтас дүние ретінде түсініп, білім алушы шығарманың құрылымын елестетеді (кіріспе, қорытынды, жеке орындау орындары), қарқындық өзгерістер (жылдамдату және баяулату), музыканың сипаты. </w:t>
      </w:r>
    </w:p>
    <w:p>
      <w:pPr>
        <w:spacing w:after="0"/>
        <w:ind w:left="0"/>
        <w:jc w:val="both"/>
      </w:pPr>
      <w:r>
        <w:rPr>
          <w:rFonts w:ascii="Times New Roman"/>
          <w:b w:val="false"/>
          <w:i w:val="false"/>
          <w:color w:val="000000"/>
          <w:sz w:val="28"/>
        </w:rPr>
        <w:t>
      206. Пианист жеке орындаушыны сүйемелдейді, бірдей қозғалуға талпынады, оның партиясынан қалып қалу немесе озып кетуден сақтанады. Педальді қолдану міндетті, себебі ол музыкалық мәнерлеудің қосымша құралы болып табылады. Классикалық тік және кешігетін педальдің түрлерінен басқа пьесаның музыкалық құрылымына сәйкес колористикалық педаль қолданылады.</w:t>
      </w:r>
    </w:p>
    <w:p>
      <w:pPr>
        <w:spacing w:after="0"/>
        <w:ind w:left="0"/>
        <w:jc w:val="both"/>
      </w:pPr>
      <w:r>
        <w:rPr>
          <w:rFonts w:ascii="Times New Roman"/>
          <w:b w:val="false"/>
          <w:i w:val="false"/>
          <w:color w:val="000000"/>
          <w:sz w:val="28"/>
        </w:rPr>
        <w:t xml:space="preserve">
      207. Педаль гармоникалық құрылымның фактурасын кульминация кезінде байытады, үздіксіз кантиленаның үзілуіне жол бермейді және ұзақ дыбыстардың аяқталуы кезінде көмекке келеді. </w:t>
      </w:r>
    </w:p>
    <w:p>
      <w:pPr>
        <w:spacing w:after="0"/>
        <w:ind w:left="0"/>
        <w:jc w:val="both"/>
      </w:pPr>
      <w:r>
        <w:rPr>
          <w:rFonts w:ascii="Times New Roman"/>
          <w:b w:val="false"/>
          <w:i w:val="false"/>
          <w:color w:val="000000"/>
          <w:sz w:val="28"/>
        </w:rPr>
        <w:t>
      208. Педагог орындалатын музыканың сипатын бұзбау үшін ұзақтықтарды, әсіресе үзілістерді нақты орындауға көңіл бөледі. Сүйемелдеудегі орындаудың негізін бас сызығы құрайды. Бас сызығын барлық шығарманың динамикалық жоспарын құра отырып, жеке жаттау қажет. Тек қана басты жеке орындаушының партиясынамен мәнерлеп орындау үлкен пайда әкеледі. Бас әрқашан жеке орындаушыны сүймелдейді.</w:t>
      </w:r>
    </w:p>
    <w:p>
      <w:pPr>
        <w:spacing w:after="0"/>
        <w:ind w:left="0"/>
        <w:jc w:val="both"/>
      </w:pPr>
      <w:r>
        <w:rPr>
          <w:rFonts w:ascii="Times New Roman"/>
          <w:b w:val="false"/>
          <w:i w:val="false"/>
          <w:color w:val="000000"/>
          <w:sz w:val="28"/>
        </w:rPr>
        <w:t xml:space="preserve">
      209. Жеке орындаушының партиясын үйрену кезінде музыканың сипаты, әуеннің ырғақтық құрылымы, шарықтау шегінің орны, динамикалық план анықталады. Вокалдық жанр сөздермен, поэтикалық мағынасымен, жалпы эмоциялық көңіл-күймен, әншілік тесситурамен танысуды болжайды. </w:t>
      </w:r>
    </w:p>
    <w:p>
      <w:pPr>
        <w:spacing w:after="0"/>
        <w:ind w:left="0"/>
        <w:jc w:val="both"/>
      </w:pPr>
      <w:r>
        <w:rPr>
          <w:rFonts w:ascii="Times New Roman"/>
          <w:b w:val="false"/>
          <w:i w:val="false"/>
          <w:color w:val="000000"/>
          <w:sz w:val="28"/>
        </w:rPr>
        <w:t>
      210. Фортепиномен сүйемелдеумен танысу кезінде педагог фактураның түрін, оның мүмкін болатын қиындықтарын (негізгі бас дыбыстары, бас-аккорд, бас-арпеджио, аралас ырғақтық сурет, аппликатураны таңдау) анықтайды.</w:t>
      </w:r>
    </w:p>
    <w:p>
      <w:pPr>
        <w:spacing w:after="0"/>
        <w:ind w:left="0"/>
        <w:jc w:val="both"/>
      </w:pPr>
      <w:r>
        <w:rPr>
          <w:rFonts w:ascii="Times New Roman"/>
          <w:b w:val="false"/>
          <w:i w:val="false"/>
          <w:color w:val="000000"/>
          <w:sz w:val="28"/>
        </w:rPr>
        <w:t xml:space="preserve">
      211. Білім алушының шығармаларды сүйемелдеуі бойынша репертуарында негізінен шағын формадағы шығармалар болады. Пьесалар екі түрлі болады: кантилена, сипатты пьеса. </w:t>
      </w:r>
    </w:p>
    <w:p>
      <w:pPr>
        <w:spacing w:after="0"/>
        <w:ind w:left="0"/>
        <w:jc w:val="both"/>
      </w:pPr>
      <w:r>
        <w:rPr>
          <w:rFonts w:ascii="Times New Roman"/>
          <w:b w:val="false"/>
          <w:i w:val="false"/>
          <w:color w:val="000000"/>
          <w:sz w:val="28"/>
        </w:rPr>
        <w:t>
      212. Вокалдық шығармаларды сүйемелдеу жұмысының өзіне тән ерекшеліктері бар, вокалдық шығарманың мазмұны тек музыкалық қана емес, сондай-ақ поэтикалық бейнелер, дыбыс пен сөздерді байланыстыру арқылы ашылады.</w:t>
      </w:r>
    </w:p>
    <w:p>
      <w:pPr>
        <w:spacing w:after="0"/>
        <w:ind w:left="0"/>
        <w:jc w:val="both"/>
      </w:pPr>
      <w:r>
        <w:rPr>
          <w:rFonts w:ascii="Times New Roman"/>
          <w:b w:val="false"/>
          <w:i w:val="false"/>
          <w:color w:val="000000"/>
          <w:sz w:val="28"/>
        </w:rPr>
        <w:t>
      213. Білім алушы вокалдық шығармалармен жұмыстың басында әншілік дауыстың тембрімен, олардың ерекшеліктерімен, вокалдық диапазон түсініктерімен және тесситурамен танысады.</w:t>
      </w:r>
    </w:p>
    <w:p>
      <w:pPr>
        <w:spacing w:after="0"/>
        <w:ind w:left="0"/>
        <w:jc w:val="both"/>
      </w:pPr>
      <w:r>
        <w:rPr>
          <w:rFonts w:ascii="Times New Roman"/>
          <w:b w:val="false"/>
          <w:i w:val="false"/>
          <w:color w:val="000000"/>
          <w:sz w:val="28"/>
        </w:rPr>
        <w:t xml:space="preserve">
      214. Аспапты шығармаларды сүйемелдеу жұмысының басында білім алушы өзі сүйемелдейтін аспаппен танысады, оның тембрін, диапазонын, күйге келтіруін, аспаптың техникалық және дыбыстық мүмкіндіктерін зерттейді. </w:t>
      </w:r>
    </w:p>
    <w:p>
      <w:pPr>
        <w:spacing w:after="0"/>
        <w:ind w:left="0"/>
        <w:jc w:val="both"/>
      </w:pPr>
      <w:r>
        <w:rPr>
          <w:rFonts w:ascii="Times New Roman"/>
          <w:b w:val="false"/>
          <w:i w:val="false"/>
          <w:color w:val="000000"/>
          <w:sz w:val="28"/>
        </w:rPr>
        <w:t>
      215. Педагог оқу материалын білім алушының ойнау мүмкіндіктерін, фортепианомен сүймелдеудің фактурасын біртіндеп күрделендіре отырып, оның техникалық және музыкалық қабілеттерін ескеріп таңдайды.</w:t>
      </w:r>
    </w:p>
    <w:p>
      <w:pPr>
        <w:spacing w:after="0"/>
        <w:ind w:left="0"/>
        <w:jc w:val="both"/>
      </w:pPr>
      <w:r>
        <w:rPr>
          <w:rFonts w:ascii="Times New Roman"/>
          <w:b w:val="false"/>
          <w:i w:val="false"/>
          <w:color w:val="000000"/>
          <w:sz w:val="28"/>
        </w:rPr>
        <w:t xml:space="preserve">
      216. Бірінші оқу жылы процесінде білім алушы дауысты және аспапты сүйемелдеудің қарапайым дағдыларын алады. </w:t>
      </w:r>
    </w:p>
    <w:p>
      <w:pPr>
        <w:spacing w:after="0"/>
        <w:ind w:left="0"/>
        <w:jc w:val="both"/>
      </w:pPr>
      <w:r>
        <w:rPr>
          <w:rFonts w:ascii="Times New Roman"/>
          <w:b w:val="false"/>
          <w:i w:val="false"/>
          <w:color w:val="000000"/>
          <w:sz w:val="28"/>
        </w:rPr>
        <w:t>
      217. Сабақта білім алушы өзі сүйемелдей отырып, ән айтуды, әріптік белгілер және тасымалдау бойынша сүйемелдеумен аккордтары жеңіл әндерді ойнауға назар аударады.</w:t>
      </w:r>
    </w:p>
    <w:p>
      <w:pPr>
        <w:spacing w:after="0"/>
        <w:ind w:left="0"/>
        <w:jc w:val="both"/>
      </w:pPr>
      <w:r>
        <w:rPr>
          <w:rFonts w:ascii="Times New Roman"/>
          <w:b w:val="false"/>
          <w:i w:val="false"/>
          <w:color w:val="000000"/>
          <w:sz w:val="28"/>
        </w:rPr>
        <w:t>
      218. Оқу жылының ішінде әртүрлі жанрдағы, түрлі фактуралы, сүйемелдеудің әртүрлі түрлерімен түрлі сипаттағы шығармалар жатталады.</w:t>
      </w:r>
    </w:p>
    <w:p>
      <w:pPr>
        <w:spacing w:after="0"/>
        <w:ind w:left="0"/>
        <w:jc w:val="both"/>
      </w:pPr>
      <w:r>
        <w:rPr>
          <w:rFonts w:ascii="Times New Roman"/>
          <w:b w:val="false"/>
          <w:i w:val="false"/>
          <w:color w:val="000000"/>
          <w:sz w:val="28"/>
        </w:rPr>
        <w:t>
      219. Жалпы дыбыстық картина жеке орындаушы мен концертмейстердің музыкалық өзара әрекеттестігінен құрылады, келесі факторларға әсер етеді:</w:t>
      </w:r>
    </w:p>
    <w:p>
      <w:pPr>
        <w:spacing w:after="0"/>
        <w:ind w:left="0"/>
        <w:jc w:val="both"/>
      </w:pPr>
      <w:r>
        <w:rPr>
          <w:rFonts w:ascii="Times New Roman"/>
          <w:b w:val="false"/>
          <w:i w:val="false"/>
          <w:color w:val="000000"/>
          <w:sz w:val="28"/>
        </w:rPr>
        <w:t>
      1) сүйемелдейтін музыкалық аспаптардың ерекшеліктері;</w:t>
      </w:r>
    </w:p>
    <w:p>
      <w:pPr>
        <w:spacing w:after="0"/>
        <w:ind w:left="0"/>
        <w:jc w:val="both"/>
      </w:pPr>
      <w:r>
        <w:rPr>
          <w:rFonts w:ascii="Times New Roman"/>
          <w:b w:val="false"/>
          <w:i w:val="false"/>
          <w:color w:val="000000"/>
          <w:sz w:val="28"/>
        </w:rPr>
        <w:t>
      2) фортепианомен сүйемелдеудің фактурасы;</w:t>
      </w:r>
    </w:p>
    <w:p>
      <w:pPr>
        <w:spacing w:after="0"/>
        <w:ind w:left="0"/>
        <w:jc w:val="both"/>
      </w:pPr>
      <w:r>
        <w:rPr>
          <w:rFonts w:ascii="Times New Roman"/>
          <w:b w:val="false"/>
          <w:i w:val="false"/>
          <w:color w:val="000000"/>
          <w:sz w:val="28"/>
        </w:rPr>
        <w:t>
      3) шығарманың қарқыны;</w:t>
      </w:r>
    </w:p>
    <w:p>
      <w:pPr>
        <w:spacing w:after="0"/>
        <w:ind w:left="0"/>
        <w:jc w:val="both"/>
      </w:pPr>
      <w:r>
        <w:rPr>
          <w:rFonts w:ascii="Times New Roman"/>
          <w:b w:val="false"/>
          <w:i w:val="false"/>
          <w:color w:val="000000"/>
          <w:sz w:val="28"/>
        </w:rPr>
        <w:t>
      4) бастау және аяқтау бойынша жұмыс;</w:t>
      </w:r>
    </w:p>
    <w:p>
      <w:pPr>
        <w:spacing w:after="0"/>
        <w:ind w:left="0"/>
        <w:jc w:val="both"/>
      </w:pPr>
      <w:r>
        <w:rPr>
          <w:rFonts w:ascii="Times New Roman"/>
          <w:b w:val="false"/>
          <w:i w:val="false"/>
          <w:color w:val="000000"/>
          <w:sz w:val="28"/>
        </w:rPr>
        <w:t>
      5) ноталар бойынша ойнау.</w:t>
      </w:r>
    </w:p>
    <w:p>
      <w:pPr>
        <w:spacing w:after="0"/>
        <w:ind w:left="0"/>
        <w:jc w:val="both"/>
      </w:pPr>
      <w:r>
        <w:rPr>
          <w:rFonts w:ascii="Times New Roman"/>
          <w:b w:val="false"/>
          <w:i w:val="false"/>
          <w:color w:val="000000"/>
          <w:sz w:val="28"/>
        </w:rPr>
        <w:t>
      220. Педагог сабақта жұмыстың әртүрлі формаларын қолданады:</w:t>
      </w:r>
    </w:p>
    <w:p>
      <w:pPr>
        <w:spacing w:after="0"/>
        <w:ind w:left="0"/>
        <w:jc w:val="both"/>
      </w:pPr>
      <w:r>
        <w:rPr>
          <w:rFonts w:ascii="Times New Roman"/>
          <w:b w:val="false"/>
          <w:i w:val="false"/>
          <w:color w:val="000000"/>
          <w:sz w:val="28"/>
        </w:rPr>
        <w:t>
      1) үй тапсырмасының орындалуын тексеру;</w:t>
      </w:r>
    </w:p>
    <w:p>
      <w:pPr>
        <w:spacing w:after="0"/>
        <w:ind w:left="0"/>
        <w:jc w:val="both"/>
      </w:pPr>
      <w:r>
        <w:rPr>
          <w:rFonts w:ascii="Times New Roman"/>
          <w:b w:val="false"/>
          <w:i w:val="false"/>
          <w:color w:val="000000"/>
          <w:sz w:val="28"/>
        </w:rPr>
        <w:t>
      2) жаңа шығармаларды көрсету;</w:t>
      </w:r>
    </w:p>
    <w:p>
      <w:pPr>
        <w:spacing w:after="0"/>
        <w:ind w:left="0"/>
        <w:jc w:val="both"/>
      </w:pPr>
      <w:r>
        <w:rPr>
          <w:rFonts w:ascii="Times New Roman"/>
          <w:b w:val="false"/>
          <w:i w:val="false"/>
          <w:color w:val="000000"/>
          <w:sz w:val="28"/>
        </w:rPr>
        <w:t>
      3) ұсынылатын немесе жатталатын шығарманың сипатын түсіндіру;</w:t>
      </w:r>
    </w:p>
    <w:p>
      <w:pPr>
        <w:spacing w:after="0"/>
        <w:ind w:left="0"/>
        <w:jc w:val="both"/>
      </w:pPr>
      <w:r>
        <w:rPr>
          <w:rFonts w:ascii="Times New Roman"/>
          <w:b w:val="false"/>
          <w:i w:val="false"/>
          <w:color w:val="000000"/>
          <w:sz w:val="28"/>
        </w:rPr>
        <w:t>
      4) иллюстратормен ансамбльді құру.</w:t>
      </w:r>
    </w:p>
    <w:p>
      <w:pPr>
        <w:spacing w:after="0"/>
        <w:ind w:left="0"/>
        <w:jc w:val="both"/>
      </w:pPr>
      <w:r>
        <w:rPr>
          <w:rFonts w:ascii="Times New Roman"/>
          <w:b w:val="false"/>
          <w:i w:val="false"/>
          <w:color w:val="000000"/>
          <w:sz w:val="28"/>
        </w:rPr>
        <w:t>
      221. Сабақтың құрылымы:</w:t>
      </w:r>
    </w:p>
    <w:p>
      <w:pPr>
        <w:spacing w:after="0"/>
        <w:ind w:left="0"/>
        <w:jc w:val="both"/>
      </w:pPr>
      <w:r>
        <w:rPr>
          <w:rFonts w:ascii="Times New Roman"/>
          <w:b w:val="false"/>
          <w:i w:val="false"/>
          <w:color w:val="000000"/>
          <w:sz w:val="28"/>
        </w:rPr>
        <w:t>
      1) жатталатын шығарманы педагогтің және иллюстратор-солисттің орындауында тыңдау;</w:t>
      </w:r>
    </w:p>
    <w:p>
      <w:pPr>
        <w:spacing w:after="0"/>
        <w:ind w:left="0"/>
        <w:jc w:val="both"/>
      </w:pPr>
      <w:r>
        <w:rPr>
          <w:rFonts w:ascii="Times New Roman"/>
          <w:b w:val="false"/>
          <w:i w:val="false"/>
          <w:color w:val="000000"/>
          <w:sz w:val="28"/>
        </w:rPr>
        <w:t>
      2) жеке орындаушының (аспапшының немесе вокалшының) партиясын ойнау;</w:t>
      </w:r>
    </w:p>
    <w:p>
      <w:pPr>
        <w:spacing w:after="0"/>
        <w:ind w:left="0"/>
        <w:jc w:val="both"/>
      </w:pPr>
      <w:r>
        <w:rPr>
          <w:rFonts w:ascii="Times New Roman"/>
          <w:b w:val="false"/>
          <w:i w:val="false"/>
          <w:color w:val="000000"/>
          <w:sz w:val="28"/>
        </w:rPr>
        <w:t>
      3) сүйемелдеу партиясын жаттау (музыкалық мәтінді сауатты оқу, екі қолдың партиясын, штрихтарды, белгілерді, динамикалық реңктерді жылдам меңгеру);</w:t>
      </w:r>
    </w:p>
    <w:p>
      <w:pPr>
        <w:spacing w:after="0"/>
        <w:ind w:left="0"/>
        <w:jc w:val="both"/>
      </w:pPr>
      <w:r>
        <w:rPr>
          <w:rFonts w:ascii="Times New Roman"/>
          <w:b w:val="false"/>
          <w:i w:val="false"/>
          <w:color w:val="000000"/>
          <w:sz w:val="28"/>
        </w:rPr>
        <w:t>
      4) педальді басқару, фактура және шығарманың динамикасы бойынша жұмыс;</w:t>
      </w:r>
    </w:p>
    <w:p>
      <w:pPr>
        <w:spacing w:after="0"/>
        <w:ind w:left="0"/>
        <w:jc w:val="both"/>
      </w:pPr>
      <w:r>
        <w:rPr>
          <w:rFonts w:ascii="Times New Roman"/>
          <w:b w:val="false"/>
          <w:i w:val="false"/>
          <w:color w:val="000000"/>
          <w:sz w:val="28"/>
        </w:rPr>
        <w:t>
      5) сабақты талдау;</w:t>
      </w:r>
    </w:p>
    <w:p>
      <w:pPr>
        <w:spacing w:after="0"/>
        <w:ind w:left="0"/>
        <w:jc w:val="both"/>
      </w:pPr>
      <w:r>
        <w:rPr>
          <w:rFonts w:ascii="Times New Roman"/>
          <w:b w:val="false"/>
          <w:i w:val="false"/>
          <w:color w:val="000000"/>
          <w:sz w:val="28"/>
        </w:rPr>
        <w:t>
      6) үй тапсырмасы.</w:t>
      </w:r>
    </w:p>
    <w:p>
      <w:pPr>
        <w:spacing w:after="0"/>
        <w:ind w:left="0"/>
        <w:jc w:val="both"/>
      </w:pPr>
      <w:r>
        <w:rPr>
          <w:rFonts w:ascii="Times New Roman"/>
          <w:b w:val="false"/>
          <w:i w:val="false"/>
          <w:color w:val="000000"/>
          <w:sz w:val="28"/>
        </w:rPr>
        <w:t xml:space="preserve">
      222.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223. Педагогпен өткізілген әр сабақтан кейін білім алушы дайындалады, ойнаудағы педагог көрсеткен кемшіліктерін түзетеді. Білім алушы жеке орындаушының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xml:space="preserve">
      224.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225. Жеке жоспардың міндетті тараулары:</w:t>
      </w:r>
    </w:p>
    <w:p>
      <w:pPr>
        <w:spacing w:after="0"/>
        <w:ind w:left="0"/>
        <w:jc w:val="both"/>
      </w:pPr>
      <w:r>
        <w:rPr>
          <w:rFonts w:ascii="Times New Roman"/>
          <w:b w:val="false"/>
          <w:i w:val="false"/>
          <w:color w:val="000000"/>
          <w:sz w:val="28"/>
        </w:rPr>
        <w:t>
      1) үйлесімді орындаумен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және билерінің өңдеулері;</w:t>
      </w:r>
    </w:p>
    <w:p>
      <w:pPr>
        <w:spacing w:after="0"/>
        <w:ind w:left="0"/>
        <w:jc w:val="both"/>
      </w:pPr>
      <w:r>
        <w:rPr>
          <w:rFonts w:ascii="Times New Roman"/>
          <w:b w:val="false"/>
          <w:i w:val="false"/>
          <w:color w:val="000000"/>
          <w:sz w:val="28"/>
        </w:rPr>
        <w:t>
      5) ансамбль құрамында жұмыс істеу;</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226. Үй тапсырмаларының мазмұны:</w:t>
      </w:r>
    </w:p>
    <w:p>
      <w:pPr>
        <w:spacing w:after="0"/>
        <w:ind w:left="0"/>
        <w:jc w:val="both"/>
      </w:pPr>
      <w:r>
        <w:rPr>
          <w:rFonts w:ascii="Times New Roman"/>
          <w:b w:val="false"/>
          <w:i w:val="false"/>
          <w:color w:val="000000"/>
          <w:sz w:val="28"/>
        </w:rPr>
        <w:t xml:space="preserve">
      1) композитор туралы ақпаратты дайындау, шығарма атауын талдау, шығарманың жанрын, формасын, үндестілігін, өлшемін, сипатын анықтау; </w:t>
      </w:r>
    </w:p>
    <w:p>
      <w:pPr>
        <w:spacing w:after="0"/>
        <w:ind w:left="0"/>
        <w:jc w:val="both"/>
      </w:pPr>
      <w:r>
        <w:rPr>
          <w:rFonts w:ascii="Times New Roman"/>
          <w:b w:val="false"/>
          <w:i w:val="false"/>
          <w:color w:val="000000"/>
          <w:sz w:val="28"/>
        </w:rPr>
        <w:t>
      2) аппликатурамен, ырғақпен, штрихтармен және үзілістермен мұқият жұмыс істей отырып, фортепиано партиясын талдау, жеке орындаушы-вокалшының немесе аспапшының дауыстап санап, партиясын талдау;</w:t>
      </w:r>
    </w:p>
    <w:p>
      <w:pPr>
        <w:spacing w:after="0"/>
        <w:ind w:left="0"/>
        <w:jc w:val="both"/>
      </w:pPr>
      <w:r>
        <w:rPr>
          <w:rFonts w:ascii="Times New Roman"/>
          <w:b w:val="false"/>
          <w:i w:val="false"/>
          <w:color w:val="000000"/>
          <w:sz w:val="28"/>
        </w:rPr>
        <w:t>
      3) шығарманың мәтінін жаттау;</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227. Өз бетінше дайындалатын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228.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алушыны өзінің ойнауын бағалайды, жіберілген қателерін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229. "Сүйемелдеу" пәнінің үлгілік оқу жоспарындағы "Ансамбль", "Фортепиано",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230. 1 сыныптағы Бағдарлама талаптары:</w:t>
      </w:r>
    </w:p>
    <w:p>
      <w:pPr>
        <w:spacing w:after="0"/>
        <w:ind w:left="0"/>
        <w:jc w:val="both"/>
      </w:pPr>
      <w:r>
        <w:rPr>
          <w:rFonts w:ascii="Times New Roman"/>
          <w:b w:val="false"/>
          <w:i w:val="false"/>
          <w:color w:val="000000"/>
          <w:sz w:val="28"/>
        </w:rPr>
        <w:t>
      1) сүйемелдеу туралы алдында алған білімдерін бекіту, жаңа түсініктерді, білік пен дағдыларды қалыптастыру;</w:t>
      </w:r>
    </w:p>
    <w:p>
      <w:pPr>
        <w:spacing w:after="0"/>
        <w:ind w:left="0"/>
        <w:jc w:val="both"/>
      </w:pPr>
      <w:r>
        <w:rPr>
          <w:rFonts w:ascii="Times New Roman"/>
          <w:b w:val="false"/>
          <w:i w:val="false"/>
          <w:color w:val="000000"/>
          <w:sz w:val="28"/>
        </w:rPr>
        <w:t>
      2)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3) вокалдық орындаушылықтың ерекшеліктерімен таныстыру (дауыс тембрін ажырату, олардың диапазонын, дыбыстық мүмкіндіктері мен ерекшеліктерін тану), жеке орындаушының партиясын үйрену; </w:t>
      </w:r>
    </w:p>
    <w:p>
      <w:pPr>
        <w:spacing w:after="0"/>
        <w:ind w:left="0"/>
        <w:jc w:val="both"/>
      </w:pPr>
      <w:r>
        <w:rPr>
          <w:rFonts w:ascii="Times New Roman"/>
          <w:b w:val="false"/>
          <w:i w:val="false"/>
          <w:color w:val="000000"/>
          <w:sz w:val="28"/>
        </w:rPr>
        <w:t xml:space="preserve">
      4) жеке орындаушыны фортепианомен сүйемелдеумен танысу, үш жолды партитурамен жұмыс, жеке орындаушының шығарманы орындауы; </w:t>
      </w:r>
    </w:p>
    <w:p>
      <w:pPr>
        <w:spacing w:after="0"/>
        <w:ind w:left="0"/>
        <w:jc w:val="both"/>
      </w:pPr>
      <w:r>
        <w:rPr>
          <w:rFonts w:ascii="Times New Roman"/>
          <w:b w:val="false"/>
          <w:i w:val="false"/>
          <w:color w:val="000000"/>
          <w:sz w:val="28"/>
        </w:rPr>
        <w:t>
      5) "сүйемелдеу, концертмейстер, тасымалдау, нотаны парақтан оқу, тесситура, агогика, кульминация, кантилена" түсініктерін меңгеру;</w:t>
      </w:r>
    </w:p>
    <w:p>
      <w:pPr>
        <w:spacing w:after="0"/>
        <w:ind w:left="0"/>
        <w:jc w:val="both"/>
      </w:pPr>
      <w:r>
        <w:rPr>
          <w:rFonts w:ascii="Times New Roman"/>
          <w:b w:val="false"/>
          <w:i w:val="false"/>
          <w:color w:val="000000"/>
          <w:sz w:val="28"/>
        </w:rPr>
        <w:t>
      6) вокалдық орындаушылықтың ерекшеліктерімен танысу (дауыс тембрлерін ажырату, диапазонды, дыбыстық мүмкіндіктерін және ерекшеліктерін тану), жеке орындаушының партиясында басты мәнерлеп орындау;</w:t>
      </w:r>
    </w:p>
    <w:p>
      <w:pPr>
        <w:spacing w:after="0"/>
        <w:ind w:left="0"/>
        <w:jc w:val="both"/>
      </w:pPr>
      <w:r>
        <w:rPr>
          <w:rFonts w:ascii="Times New Roman"/>
          <w:b w:val="false"/>
          <w:i w:val="false"/>
          <w:color w:val="000000"/>
          <w:sz w:val="28"/>
        </w:rPr>
        <w:t>
      7) оқу жылының ішінде 5-6 түрлі шығарманы меңгеру.</w:t>
      </w:r>
    </w:p>
    <w:p>
      <w:pPr>
        <w:spacing w:after="0"/>
        <w:ind w:left="0"/>
        <w:jc w:val="both"/>
      </w:pPr>
      <w:r>
        <w:rPr>
          <w:rFonts w:ascii="Times New Roman"/>
          <w:b w:val="false"/>
          <w:i w:val="false"/>
          <w:color w:val="000000"/>
          <w:sz w:val="28"/>
        </w:rPr>
        <w:t>
      231.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аспаптардың ерекшеліктері. Ішекті аспаптар (халық және оркестрлік). Үрлемелі аспаптар.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2-тақырып. Шығармамен танысу. Жеке орындаушының партиясын үйрену. Музыканың сипаты, әуеннің ырғақтық қатары, шарықтау шегінің орны, динамикалық план. </w:t>
      </w:r>
    </w:p>
    <w:p>
      <w:pPr>
        <w:spacing w:after="0"/>
        <w:ind w:left="0"/>
        <w:jc w:val="both"/>
      </w:pPr>
      <w:r>
        <w:rPr>
          <w:rFonts w:ascii="Times New Roman"/>
          <w:b w:val="false"/>
          <w:i w:val="false"/>
          <w:color w:val="000000"/>
          <w:sz w:val="28"/>
        </w:rPr>
        <w:t xml:space="preserve">
      3-тақырып. Вокалдық жанр. Сөз, поэтикалық мағына, жалпы эмоциялық күй, әншілік тесситурамен танысу. </w:t>
      </w:r>
    </w:p>
    <w:p>
      <w:pPr>
        <w:spacing w:after="0"/>
        <w:ind w:left="0"/>
        <w:jc w:val="both"/>
      </w:pPr>
      <w:r>
        <w:rPr>
          <w:rFonts w:ascii="Times New Roman"/>
          <w:b w:val="false"/>
          <w:i w:val="false"/>
          <w:color w:val="000000"/>
          <w:sz w:val="28"/>
        </w:rPr>
        <w:t>
      4-тақырып. Фортепианомен сүйемелдеумен танысу. Фактураның түрі, оның мүмкін болатын қиындықтары.</w:t>
      </w:r>
    </w:p>
    <w:p>
      <w:pPr>
        <w:spacing w:after="0"/>
        <w:ind w:left="0"/>
        <w:jc w:val="both"/>
      </w:pPr>
      <w:r>
        <w:rPr>
          <w:rFonts w:ascii="Times New Roman"/>
          <w:b w:val="false"/>
          <w:i w:val="false"/>
          <w:color w:val="000000"/>
          <w:sz w:val="28"/>
        </w:rPr>
        <w:t xml:space="preserve">
      5-тақырып. Негізгі бас дыбыстары. Бас-аккорд, бас-арпеджио, аралас ырғақтық сурет. Аппликатураны табу. </w:t>
      </w:r>
    </w:p>
    <w:p>
      <w:pPr>
        <w:spacing w:after="0"/>
        <w:ind w:left="0"/>
        <w:jc w:val="both"/>
      </w:pPr>
      <w:r>
        <w:rPr>
          <w:rFonts w:ascii="Times New Roman"/>
          <w:b w:val="false"/>
          <w:i w:val="false"/>
          <w:color w:val="000000"/>
          <w:sz w:val="28"/>
        </w:rPr>
        <w:t>
      Үш жолды партитурамен жұмыс. Жеке орындаушымен орындау. Дыбыстық баланс. Жұмыс қарқыны. Цезура, үзіліс, кульминация, мағыналық акценттер, агогикалық және динамикалық реңктер.</w:t>
      </w:r>
    </w:p>
    <w:p>
      <w:pPr>
        <w:spacing w:after="0"/>
        <w:ind w:left="0"/>
        <w:jc w:val="both"/>
      </w:pPr>
      <w:r>
        <w:rPr>
          <w:rFonts w:ascii="Times New Roman"/>
          <w:b w:val="false"/>
          <w:i w:val="false"/>
          <w:color w:val="000000"/>
          <w:sz w:val="28"/>
        </w:rPr>
        <w:t>
      6-тақырып. Кантилена, сипатты пьеса. Кантиленамен жұмыс істеу қағидаттары – дыбыс, ырғақтық мәнерлік, тыныс, штрихтардың, ритмнің, үйлесімділіктің, динамиканың ерекшеліктері. Техникамен жұмыс.</w:t>
      </w:r>
    </w:p>
    <w:p>
      <w:pPr>
        <w:spacing w:after="0"/>
        <w:ind w:left="0"/>
        <w:jc w:val="both"/>
      </w:pPr>
      <w:r>
        <w:rPr>
          <w:rFonts w:ascii="Times New Roman"/>
          <w:b w:val="false"/>
          <w:i w:val="false"/>
          <w:color w:val="000000"/>
          <w:sz w:val="28"/>
        </w:rPr>
        <w:t>
      Оркестрлік шығармалар (концерттік және опералық арияларды сүйемелдеу).</w:t>
      </w:r>
    </w:p>
    <w:p>
      <w:pPr>
        <w:spacing w:after="0"/>
        <w:ind w:left="0"/>
        <w:jc w:val="both"/>
      </w:pPr>
      <w:r>
        <w:rPr>
          <w:rFonts w:ascii="Times New Roman"/>
          <w:b w:val="false"/>
          <w:i w:val="false"/>
          <w:color w:val="000000"/>
          <w:sz w:val="28"/>
        </w:rPr>
        <w:t xml:space="preserve">
      7-тақырып. Біліктер кешені: аралас фактураны білу, сахналық ұстанымға ие болу, фортепианоның көп тембрлік дыбысталуын біледі, үш жолды партитурада еркін бағдарлануы. </w:t>
      </w:r>
    </w:p>
    <w:p>
      <w:pPr>
        <w:spacing w:after="0"/>
        <w:ind w:left="0"/>
        <w:jc w:val="both"/>
      </w:pPr>
      <w:r>
        <w:rPr>
          <w:rFonts w:ascii="Times New Roman"/>
          <w:b w:val="false"/>
          <w:i w:val="false"/>
          <w:color w:val="000000"/>
          <w:sz w:val="28"/>
        </w:rPr>
        <w:t xml:space="preserve">
      8-тақырып. Сүйемелдеу бойынша сабақ. Фортепиано партиясындағы әуендік сызық, қосалқы дауыстар. Ұзақтықтарды, үзілістерді нақты орындау. Бас сызығы. Жеке орындаушының партиясындағы басты мәнерлеп орындау. </w:t>
      </w:r>
    </w:p>
    <w:p>
      <w:pPr>
        <w:spacing w:after="0"/>
        <w:ind w:left="0"/>
        <w:jc w:val="both"/>
      </w:pPr>
      <w:r>
        <w:rPr>
          <w:rFonts w:ascii="Times New Roman"/>
          <w:b w:val="false"/>
          <w:i w:val="false"/>
          <w:color w:val="000000"/>
          <w:sz w:val="28"/>
        </w:rPr>
        <w:t>
      9-тақырып. Сахнада дайындалу. Концерттік зал жағдайындағы баланысты табу – рояльға, акустиканың ерекшеліктеріне бейімделу.</w:t>
      </w:r>
    </w:p>
    <w:p>
      <w:pPr>
        <w:spacing w:after="0"/>
        <w:ind w:left="0"/>
        <w:jc w:val="both"/>
      </w:pPr>
      <w:r>
        <w:rPr>
          <w:rFonts w:ascii="Times New Roman"/>
          <w:b w:val="false"/>
          <w:i w:val="false"/>
          <w:color w:val="000000"/>
          <w:sz w:val="28"/>
        </w:rPr>
        <w:t xml:space="preserve">
      232.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сүйемелдейтін музыкалық аспаптардың ерекшелігін біледі;</w:t>
      </w:r>
    </w:p>
    <w:p>
      <w:pPr>
        <w:spacing w:after="0"/>
        <w:ind w:left="0"/>
        <w:jc w:val="both"/>
      </w:pPr>
      <w:r>
        <w:rPr>
          <w:rFonts w:ascii="Times New Roman"/>
          <w:b w:val="false"/>
          <w:i w:val="false"/>
          <w:color w:val="000000"/>
          <w:sz w:val="28"/>
        </w:rPr>
        <w:t>
      3) сүйемелдеудегі фактураларды ойнай алады: негізгі бас дыбыстары, бас-аккорд, бас-арпеджио, аралас ырғақтық сурет;</w:t>
      </w:r>
    </w:p>
    <w:p>
      <w:pPr>
        <w:spacing w:after="0"/>
        <w:ind w:left="0"/>
        <w:jc w:val="both"/>
      </w:pPr>
      <w:r>
        <w:rPr>
          <w:rFonts w:ascii="Times New Roman"/>
          <w:b w:val="false"/>
          <w:i w:val="false"/>
          <w:color w:val="000000"/>
          <w:sz w:val="28"/>
        </w:rPr>
        <w:t>
      4) жеңіл вокалдық шығармалардың репертуарын біледі;</w:t>
      </w:r>
    </w:p>
    <w:p>
      <w:pPr>
        <w:spacing w:after="0"/>
        <w:ind w:left="0"/>
        <w:jc w:val="both"/>
      </w:pPr>
      <w:r>
        <w:rPr>
          <w:rFonts w:ascii="Times New Roman"/>
          <w:b w:val="false"/>
          <w:i w:val="false"/>
          <w:color w:val="000000"/>
          <w:sz w:val="28"/>
        </w:rPr>
        <w:t>
      5) жеке партия мен сүйемелдеудің дыбысы арасындағы қатынасты ести алады, жеке орындаушыны сүйемелдей алады;</w:t>
      </w:r>
    </w:p>
    <w:p>
      <w:pPr>
        <w:spacing w:after="0"/>
        <w:ind w:left="0"/>
        <w:jc w:val="both"/>
      </w:pPr>
      <w:r>
        <w:rPr>
          <w:rFonts w:ascii="Times New Roman"/>
          <w:b w:val="false"/>
          <w:i w:val="false"/>
          <w:color w:val="000000"/>
          <w:sz w:val="28"/>
        </w:rPr>
        <w:t>
      6) партиядан ауытқып кетпеу үшін ноталар бойынша екі партияны бақылайды;</w:t>
      </w:r>
    </w:p>
    <w:p>
      <w:pPr>
        <w:spacing w:after="0"/>
        <w:ind w:left="0"/>
        <w:jc w:val="both"/>
      </w:pPr>
      <w:r>
        <w:rPr>
          <w:rFonts w:ascii="Times New Roman"/>
          <w:b w:val="false"/>
          <w:i w:val="false"/>
          <w:color w:val="000000"/>
          <w:sz w:val="28"/>
        </w:rPr>
        <w:t>
      7) вокалдық және аспаптық шығармаларды жеңіл сүйемелдеуді орындайды;</w:t>
      </w:r>
    </w:p>
    <w:p>
      <w:pPr>
        <w:spacing w:after="0"/>
        <w:ind w:left="0"/>
        <w:jc w:val="both"/>
      </w:pPr>
      <w:r>
        <w:rPr>
          <w:rFonts w:ascii="Times New Roman"/>
          <w:b w:val="false"/>
          <w:i w:val="false"/>
          <w:color w:val="000000"/>
          <w:sz w:val="28"/>
        </w:rPr>
        <w:t>
      8) үйренетін шығармалардың композиторлары шығармашылығының ерекшеліктерін біледі;</w:t>
      </w:r>
    </w:p>
    <w:p>
      <w:pPr>
        <w:spacing w:after="0"/>
        <w:ind w:left="0"/>
        <w:jc w:val="both"/>
      </w:pPr>
      <w:r>
        <w:rPr>
          <w:rFonts w:ascii="Times New Roman"/>
          <w:b w:val="false"/>
          <w:i w:val="false"/>
          <w:color w:val="000000"/>
          <w:sz w:val="28"/>
        </w:rPr>
        <w:t>
      9) әртүрлі жанрларды, шығарманың стильдерін біледі;</w:t>
      </w:r>
    </w:p>
    <w:p>
      <w:pPr>
        <w:spacing w:after="0"/>
        <w:ind w:left="0"/>
        <w:jc w:val="both"/>
      </w:pPr>
      <w:r>
        <w:rPr>
          <w:rFonts w:ascii="Times New Roman"/>
          <w:b w:val="false"/>
          <w:i w:val="false"/>
          <w:color w:val="000000"/>
          <w:sz w:val="28"/>
        </w:rPr>
        <w:t>
      10) сүйемелдеудің негізгі қағидаттарын біледі;</w:t>
      </w:r>
    </w:p>
    <w:p>
      <w:pPr>
        <w:spacing w:after="0"/>
        <w:ind w:left="0"/>
        <w:jc w:val="both"/>
      </w:pPr>
      <w:r>
        <w:rPr>
          <w:rFonts w:ascii="Times New Roman"/>
          <w:b w:val="false"/>
          <w:i w:val="false"/>
          <w:color w:val="000000"/>
          <w:sz w:val="28"/>
        </w:rPr>
        <w:t>
      11) жеке орындаушының партиясын талдауды және орындауды біледі;</w:t>
      </w:r>
    </w:p>
    <w:p>
      <w:pPr>
        <w:spacing w:after="0"/>
        <w:ind w:left="0"/>
        <w:jc w:val="both"/>
      </w:pPr>
      <w:r>
        <w:rPr>
          <w:rFonts w:ascii="Times New Roman"/>
          <w:b w:val="false"/>
          <w:i w:val="false"/>
          <w:color w:val="000000"/>
          <w:sz w:val="28"/>
        </w:rPr>
        <w:t>
      12) жеке орындаушы-вокалшының ерекшеліктерін түсінеді, сүйемелдейтін фортепианоның мүмкіндіктерін қолданып, жеке орындаушымен біртұтас көркемдік бейне жасай алады;</w:t>
      </w:r>
    </w:p>
    <w:p>
      <w:pPr>
        <w:spacing w:after="0"/>
        <w:ind w:left="0"/>
        <w:jc w:val="both"/>
      </w:pPr>
      <w:r>
        <w:rPr>
          <w:rFonts w:ascii="Times New Roman"/>
          <w:b w:val="false"/>
          <w:i w:val="false"/>
          <w:color w:val="000000"/>
          <w:sz w:val="28"/>
        </w:rPr>
        <w:t xml:space="preserve">
      13) қарапайым ырғақ сезіміне ие болады; </w:t>
      </w:r>
    </w:p>
    <w:p>
      <w:pPr>
        <w:spacing w:after="0"/>
        <w:ind w:left="0"/>
        <w:jc w:val="both"/>
      </w:pPr>
      <w:r>
        <w:rPr>
          <w:rFonts w:ascii="Times New Roman"/>
          <w:b w:val="false"/>
          <w:i w:val="false"/>
          <w:color w:val="000000"/>
          <w:sz w:val="28"/>
        </w:rPr>
        <w:t>
      14) жеке орындаушының артынан "жүруді", оның "тынысын", қарқындық ауытқуларын, динамикаларын бақылауды біледі;</w:t>
      </w:r>
    </w:p>
    <w:p>
      <w:pPr>
        <w:spacing w:after="0"/>
        <w:ind w:left="0"/>
        <w:jc w:val="both"/>
      </w:pPr>
      <w:r>
        <w:rPr>
          <w:rFonts w:ascii="Times New Roman"/>
          <w:b w:val="false"/>
          <w:i w:val="false"/>
          <w:color w:val="000000"/>
          <w:sz w:val="28"/>
        </w:rPr>
        <w:t xml:space="preserve">
      15) дамыған көркемдік ойға, коммуникативтік дағдыларға ие болады. </w:t>
      </w:r>
    </w:p>
    <w:p>
      <w:pPr>
        <w:spacing w:after="0"/>
        <w:ind w:left="0"/>
        <w:jc w:val="both"/>
      </w:pPr>
      <w:r>
        <w:rPr>
          <w:rFonts w:ascii="Times New Roman"/>
          <w:b w:val="false"/>
          <w:i w:val="false"/>
          <w:color w:val="000000"/>
          <w:sz w:val="28"/>
        </w:rPr>
        <w:t>
      233. 2 сыныптағы Бағдарлама талаптары:</w:t>
      </w:r>
    </w:p>
    <w:p>
      <w:pPr>
        <w:spacing w:after="0"/>
        <w:ind w:left="0"/>
        <w:jc w:val="both"/>
      </w:pPr>
      <w:r>
        <w:rPr>
          <w:rFonts w:ascii="Times New Roman"/>
          <w:b w:val="false"/>
          <w:i w:val="false"/>
          <w:color w:val="000000"/>
          <w:sz w:val="28"/>
        </w:rPr>
        <w:t>
      1) аспапта ойнау тәсілдерін, дағдыларын, есту арқылы ойнауды, тасымалдауды, ноталарды парақтан оқуды, музыкалық шығармаларды талдауды, басқа аспаптармен үйлестіріп фортепианомен сүймелдеуді әрі қарай үйрету;</w:t>
      </w:r>
    </w:p>
    <w:p>
      <w:pPr>
        <w:spacing w:after="0"/>
        <w:ind w:left="0"/>
        <w:jc w:val="both"/>
      </w:pPr>
      <w:r>
        <w:rPr>
          <w:rFonts w:ascii="Times New Roman"/>
          <w:b w:val="false"/>
          <w:i w:val="false"/>
          <w:color w:val="000000"/>
          <w:sz w:val="28"/>
        </w:rPr>
        <w:t xml:space="preserve">
      2) шығарманы сүйемелдеумен орындау, жеке пьесаларда өзінің орындауын талдау білігін дамыту, музыкалық бейнені құру, техникалық қиындықтарды жеңу; </w:t>
      </w:r>
    </w:p>
    <w:p>
      <w:pPr>
        <w:spacing w:after="0"/>
        <w:ind w:left="0"/>
        <w:jc w:val="both"/>
      </w:pPr>
      <w:r>
        <w:rPr>
          <w:rFonts w:ascii="Times New Roman"/>
          <w:b w:val="false"/>
          <w:i w:val="false"/>
          <w:color w:val="000000"/>
          <w:sz w:val="28"/>
        </w:rPr>
        <w:t>
      3) әртүрлі сипаттағы 8-10 шығарманы меңгеру, ноталарды парақтан оқу, тасымалдау үшін 3-4 шығарманы қолдану.</w:t>
      </w:r>
    </w:p>
    <w:p>
      <w:pPr>
        <w:spacing w:after="0"/>
        <w:ind w:left="0"/>
        <w:jc w:val="both"/>
      </w:pPr>
      <w:r>
        <w:rPr>
          <w:rFonts w:ascii="Times New Roman"/>
          <w:b w:val="false"/>
          <w:i w:val="false"/>
          <w:color w:val="000000"/>
          <w:sz w:val="28"/>
        </w:rPr>
        <w:t>
      234.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парақтан оқу. Алдында алған дағдылары мен біліктерінің көмегі арқылы ноталарды парақтан оқу жүйріктілігін дамыту. </w:t>
      </w:r>
    </w:p>
    <w:p>
      <w:pPr>
        <w:spacing w:after="0"/>
        <w:ind w:left="0"/>
        <w:jc w:val="both"/>
      </w:pPr>
      <w:r>
        <w:rPr>
          <w:rFonts w:ascii="Times New Roman"/>
          <w:b w:val="false"/>
          <w:i w:val="false"/>
          <w:color w:val="000000"/>
          <w:sz w:val="28"/>
        </w:rPr>
        <w:t>
      2-тақырып. Сүйемелдеуді күрделендіру. Фактураның түрлері: бас-конфигурация; бас - аккорд; бас - қысқа арпеджио; үш үлесті вальс (3/8, 6/8);</w:t>
      </w:r>
    </w:p>
    <w:p>
      <w:pPr>
        <w:spacing w:after="0"/>
        <w:ind w:left="0"/>
        <w:jc w:val="both"/>
      </w:pPr>
      <w:r>
        <w:rPr>
          <w:rFonts w:ascii="Times New Roman"/>
          <w:b w:val="false"/>
          <w:i w:val="false"/>
          <w:color w:val="000000"/>
          <w:sz w:val="28"/>
        </w:rPr>
        <w:t xml:space="preserve">
      3-тақырып. Фортепиано партиясындағы синкопа. Дауыс пен фортепианоның диалогы. Сабақтардағы практикалық жұмыс. </w:t>
      </w:r>
    </w:p>
    <w:p>
      <w:pPr>
        <w:spacing w:after="0"/>
        <w:ind w:left="0"/>
        <w:jc w:val="both"/>
      </w:pPr>
      <w:r>
        <w:rPr>
          <w:rFonts w:ascii="Times New Roman"/>
          <w:b w:val="false"/>
          <w:i w:val="false"/>
          <w:color w:val="000000"/>
          <w:sz w:val="28"/>
        </w:rPr>
        <w:t xml:space="preserve">
      4-тақырып. Фортепианомен сүйемелдеудің басқа аспаптармен үйлесімінде: сүйемелдеу партиясындағы айтарлықтай мәні бар фортепианоның басталуы және аяқталуы. Сүйемелдеу партиясы мен басқа аспаптың басты партиясы арасындағы диалог. Сүйемелдеу партиясының басқа аспаптың басты партиясын басып кетпеуін қадағалау. </w:t>
      </w:r>
    </w:p>
    <w:p>
      <w:pPr>
        <w:spacing w:after="0"/>
        <w:ind w:left="0"/>
        <w:jc w:val="both"/>
      </w:pPr>
      <w:r>
        <w:rPr>
          <w:rFonts w:ascii="Times New Roman"/>
          <w:b w:val="false"/>
          <w:i w:val="false"/>
          <w:color w:val="000000"/>
          <w:sz w:val="28"/>
        </w:rPr>
        <w:t xml:space="preserve">
      5-тақырып. Өзінің сүйемелдеуімен шығарманы орындау (романстарды, әндерді айту). Өзін жақсы есту қабілетін дамыту. Жеке пьесалардағы өзінің орындауын талдау білігін дамыту. </w:t>
      </w:r>
    </w:p>
    <w:p>
      <w:pPr>
        <w:spacing w:after="0"/>
        <w:ind w:left="0"/>
        <w:jc w:val="both"/>
      </w:pPr>
      <w:r>
        <w:rPr>
          <w:rFonts w:ascii="Times New Roman"/>
          <w:b w:val="false"/>
          <w:i w:val="false"/>
          <w:color w:val="000000"/>
          <w:sz w:val="28"/>
        </w:rPr>
        <w:t>
      6-тақырып. Музыкалық бейнені құра білу. Техникалық қиындықтарды жеңу (ойын аппаратымен жұмыс). Ноталар бойынша қолға қарамай екі партияны бақылау білігі. Шығармалардың өңдеулері және оларды сабақта көрсету.</w:t>
      </w:r>
    </w:p>
    <w:p>
      <w:pPr>
        <w:spacing w:after="0"/>
        <w:ind w:left="0"/>
        <w:jc w:val="both"/>
      </w:pPr>
      <w:r>
        <w:rPr>
          <w:rFonts w:ascii="Times New Roman"/>
          <w:b w:val="false"/>
          <w:i w:val="false"/>
          <w:color w:val="000000"/>
          <w:sz w:val="28"/>
        </w:rPr>
        <w:t>
      7-тақырып. шығармамен танысу, фактурасы, сүйемелдеудің күрделілігі бойынша талдау.</w:t>
      </w:r>
    </w:p>
    <w:p>
      <w:pPr>
        <w:spacing w:after="0"/>
        <w:ind w:left="0"/>
        <w:jc w:val="both"/>
      </w:pPr>
      <w:r>
        <w:rPr>
          <w:rFonts w:ascii="Times New Roman"/>
          <w:b w:val="false"/>
          <w:i w:val="false"/>
          <w:color w:val="000000"/>
          <w:sz w:val="28"/>
        </w:rPr>
        <w:t xml:space="preserve">
      235.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оқу дағдыларына ие болады;</w:t>
      </w:r>
    </w:p>
    <w:p>
      <w:pPr>
        <w:spacing w:after="0"/>
        <w:ind w:left="0"/>
        <w:jc w:val="both"/>
      </w:pPr>
      <w:r>
        <w:rPr>
          <w:rFonts w:ascii="Times New Roman"/>
          <w:b w:val="false"/>
          <w:i w:val="false"/>
          <w:color w:val="000000"/>
          <w:sz w:val="28"/>
        </w:rPr>
        <w:t xml:space="preserve">
      2) сүйемелдеулердегі фактураны ойнай алады: бас-конфигурация; бас-аккорд; бас-қысқа арпеджио; </w:t>
      </w:r>
    </w:p>
    <w:p>
      <w:pPr>
        <w:spacing w:after="0"/>
        <w:ind w:left="0"/>
        <w:jc w:val="both"/>
      </w:pPr>
      <w:r>
        <w:rPr>
          <w:rFonts w:ascii="Times New Roman"/>
          <w:b w:val="false"/>
          <w:i w:val="false"/>
          <w:color w:val="000000"/>
          <w:sz w:val="28"/>
        </w:rPr>
        <w:t>
      3) асқа аспаптармен үйлестіре отырып, фортепианомен сүйемелдей алады;</w:t>
      </w:r>
    </w:p>
    <w:p>
      <w:pPr>
        <w:spacing w:after="0"/>
        <w:ind w:left="0"/>
        <w:jc w:val="both"/>
      </w:pPr>
      <w:r>
        <w:rPr>
          <w:rFonts w:ascii="Times New Roman"/>
          <w:b w:val="false"/>
          <w:i w:val="false"/>
          <w:color w:val="000000"/>
          <w:sz w:val="28"/>
        </w:rPr>
        <w:t>
      4) шығарманың музыкалық материалындағы ең маңыздыны көреді және күрделі тұстардағы сүйемелдеудің фактурасын сауатты түрде жеңілдете алады;</w:t>
      </w:r>
    </w:p>
    <w:p>
      <w:pPr>
        <w:spacing w:after="0"/>
        <w:ind w:left="0"/>
        <w:jc w:val="both"/>
      </w:pPr>
      <w:r>
        <w:rPr>
          <w:rFonts w:ascii="Times New Roman"/>
          <w:b w:val="false"/>
          <w:i w:val="false"/>
          <w:color w:val="000000"/>
          <w:sz w:val="28"/>
        </w:rPr>
        <w:t>
      5) қандай да бір түзетулер мен тоқтап қалуларға жол бермей музыкалық сызықтықты үздіксіз жүргізе алады;</w:t>
      </w:r>
    </w:p>
    <w:p>
      <w:pPr>
        <w:spacing w:after="0"/>
        <w:ind w:left="0"/>
        <w:jc w:val="both"/>
      </w:pPr>
      <w:r>
        <w:rPr>
          <w:rFonts w:ascii="Times New Roman"/>
          <w:b w:val="false"/>
          <w:i w:val="false"/>
          <w:color w:val="000000"/>
          <w:sz w:val="28"/>
        </w:rPr>
        <w:t>
      6) ноталар бойынша екі партияны да басқара алады;</w:t>
      </w:r>
    </w:p>
    <w:p>
      <w:pPr>
        <w:spacing w:after="0"/>
        <w:ind w:left="0"/>
        <w:jc w:val="both"/>
      </w:pPr>
      <w:r>
        <w:rPr>
          <w:rFonts w:ascii="Times New Roman"/>
          <w:b w:val="false"/>
          <w:i w:val="false"/>
          <w:color w:val="000000"/>
          <w:sz w:val="28"/>
        </w:rPr>
        <w:t>
      7) жеке орындаушы-аспапшының ерекшелігін біледі, сүйемелдейтін фортепианоның мүмкіндіктерін қолдана отырып, жеке орындаушымен біртұтас көркем бейне құра алады;</w:t>
      </w:r>
    </w:p>
    <w:p>
      <w:pPr>
        <w:spacing w:after="0"/>
        <w:ind w:left="0"/>
        <w:jc w:val="both"/>
      </w:pPr>
      <w:r>
        <w:rPr>
          <w:rFonts w:ascii="Times New Roman"/>
          <w:b w:val="false"/>
          <w:i w:val="false"/>
          <w:color w:val="000000"/>
          <w:sz w:val="28"/>
        </w:rPr>
        <w:t>
      8) өзін сүйемелдей отырып, шығарманы орындай алады, музыкалық бейнені құра алады;</w:t>
      </w:r>
    </w:p>
    <w:p>
      <w:pPr>
        <w:spacing w:after="0"/>
        <w:ind w:left="0"/>
        <w:jc w:val="both"/>
      </w:pPr>
      <w:r>
        <w:rPr>
          <w:rFonts w:ascii="Times New Roman"/>
          <w:b w:val="false"/>
          <w:i w:val="false"/>
          <w:color w:val="000000"/>
          <w:sz w:val="28"/>
        </w:rPr>
        <w:t>
      9) техникалық қиындықтарды жеңе алады;</w:t>
      </w:r>
    </w:p>
    <w:p>
      <w:pPr>
        <w:spacing w:after="0"/>
        <w:ind w:left="0"/>
        <w:jc w:val="both"/>
      </w:pPr>
      <w:r>
        <w:rPr>
          <w:rFonts w:ascii="Times New Roman"/>
          <w:b w:val="false"/>
          <w:i w:val="false"/>
          <w:color w:val="000000"/>
          <w:sz w:val="28"/>
        </w:rPr>
        <w:t>
      10) ноталар бойынша қолдарына қарамай екі партияны басқара алады;</w:t>
      </w:r>
    </w:p>
    <w:p>
      <w:pPr>
        <w:spacing w:after="0"/>
        <w:ind w:left="0"/>
        <w:jc w:val="both"/>
      </w:pPr>
      <w:r>
        <w:rPr>
          <w:rFonts w:ascii="Times New Roman"/>
          <w:b w:val="false"/>
          <w:i w:val="false"/>
          <w:color w:val="000000"/>
          <w:sz w:val="28"/>
        </w:rPr>
        <w:t>
      11) жеке орындаушымен дуэт болып сүйемелдеуші ретінде шығармаларды өз бетінше жаттауды, талдауды, сауатты орындауды біледі;</w:t>
      </w:r>
    </w:p>
    <w:p>
      <w:pPr>
        <w:spacing w:after="0"/>
        <w:ind w:left="0"/>
        <w:jc w:val="both"/>
      </w:pPr>
      <w:r>
        <w:rPr>
          <w:rFonts w:ascii="Times New Roman"/>
          <w:b w:val="false"/>
          <w:i w:val="false"/>
          <w:color w:val="000000"/>
          <w:sz w:val="28"/>
        </w:rPr>
        <w:t>
      12) жеке ойналатын аспаптың дыбысталу ерекшеліктерін және оларға тән ерекшеліктерді ескеріп, музыкалық-көркем бейнені іске асыру үшін барлық білімдері мен біліктерін қолданады.</w:t>
      </w:r>
    </w:p>
    <w:p>
      <w:pPr>
        <w:spacing w:after="0"/>
        <w:ind w:left="0"/>
        <w:jc w:val="both"/>
      </w:pPr>
      <w:r>
        <w:rPr>
          <w:rFonts w:ascii="Times New Roman"/>
          <w:b w:val="false"/>
          <w:i w:val="false"/>
          <w:color w:val="000000"/>
          <w:sz w:val="28"/>
        </w:rPr>
        <w:t>
      236.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негізгі концертмейстерлік репертуарды (вокалдық және аспаптық);</w:t>
      </w:r>
    </w:p>
    <w:p>
      <w:pPr>
        <w:spacing w:after="0"/>
        <w:ind w:left="0"/>
        <w:jc w:val="both"/>
      </w:pPr>
      <w:r>
        <w:rPr>
          <w:rFonts w:ascii="Times New Roman"/>
          <w:b w:val="false"/>
          <w:i w:val="false"/>
          <w:color w:val="000000"/>
          <w:sz w:val="28"/>
        </w:rPr>
        <w:t>
      2) музыкалық терминологияны;</w:t>
      </w:r>
    </w:p>
    <w:p>
      <w:pPr>
        <w:spacing w:after="0"/>
        <w:ind w:left="0"/>
        <w:jc w:val="both"/>
      </w:pPr>
      <w:r>
        <w:rPr>
          <w:rFonts w:ascii="Times New Roman"/>
          <w:b w:val="false"/>
          <w:i w:val="false"/>
          <w:color w:val="000000"/>
          <w:sz w:val="28"/>
        </w:rPr>
        <w:t>
      3) қазақ және шетел музыкасының үздік үлгілерін;</w:t>
      </w:r>
    </w:p>
    <w:p>
      <w:pPr>
        <w:spacing w:after="0"/>
        <w:ind w:left="0"/>
        <w:jc w:val="both"/>
      </w:pPr>
      <w:r>
        <w:rPr>
          <w:rFonts w:ascii="Times New Roman"/>
          <w:b w:val="false"/>
          <w:i w:val="false"/>
          <w:color w:val="000000"/>
          <w:sz w:val="28"/>
        </w:rPr>
        <w:t>
      3) жеке орындаушыны сүйемелдеудің негізгі қағидаттарын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шығарманы орындау процесін басқаруды;</w:t>
      </w:r>
    </w:p>
    <w:p>
      <w:pPr>
        <w:spacing w:after="0"/>
        <w:ind w:left="0"/>
        <w:jc w:val="both"/>
      </w:pPr>
      <w:r>
        <w:rPr>
          <w:rFonts w:ascii="Times New Roman"/>
          <w:b w:val="false"/>
          <w:i w:val="false"/>
          <w:color w:val="000000"/>
          <w:sz w:val="28"/>
        </w:rPr>
        <w:t>
      2) жеке орындаушылардың (вокалшылар, аспапшылар) жеңіл музыкалық шығармаларын, оның ішінде тасымалдаумен сүйемелдеуді;</w:t>
      </w:r>
    </w:p>
    <w:p>
      <w:pPr>
        <w:spacing w:after="0"/>
        <w:ind w:left="0"/>
        <w:jc w:val="both"/>
      </w:pPr>
      <w:r>
        <w:rPr>
          <w:rFonts w:ascii="Times New Roman"/>
          <w:b w:val="false"/>
          <w:i w:val="false"/>
          <w:color w:val="000000"/>
          <w:sz w:val="28"/>
        </w:rPr>
        <w:t xml:space="preserve">
      3) жеке орындаушының орындаушылық мүмкіндіктерін ашуға қажетті жағдайды жасау; </w:t>
      </w:r>
    </w:p>
    <w:p>
      <w:pPr>
        <w:spacing w:after="0"/>
        <w:ind w:left="0"/>
        <w:jc w:val="both"/>
      </w:pPr>
      <w:r>
        <w:rPr>
          <w:rFonts w:ascii="Times New Roman"/>
          <w:b w:val="false"/>
          <w:i w:val="false"/>
          <w:color w:val="000000"/>
          <w:sz w:val="28"/>
        </w:rPr>
        <w:t>
      4) әр партияның сипатын ескере отырып, орындалатын шығарманың тақырыптық материалын талдауды біледі.</w:t>
      </w:r>
    </w:p>
    <w:p>
      <w:pPr>
        <w:spacing w:after="0"/>
        <w:ind w:left="0"/>
        <w:jc w:val="both"/>
      </w:pPr>
      <w:r>
        <w:rPr>
          <w:rFonts w:ascii="Times New Roman"/>
          <w:b w:val="false"/>
          <w:i w:val="false"/>
          <w:color w:val="000000"/>
          <w:sz w:val="28"/>
        </w:rPr>
        <w:t xml:space="preserve">
      Білім алушының: </w:t>
      </w:r>
    </w:p>
    <w:p>
      <w:pPr>
        <w:spacing w:after="0"/>
        <w:ind w:left="0"/>
        <w:jc w:val="both"/>
      </w:pPr>
      <w:r>
        <w:rPr>
          <w:rFonts w:ascii="Times New Roman"/>
          <w:b w:val="false"/>
          <w:i w:val="false"/>
          <w:color w:val="000000"/>
          <w:sz w:val="28"/>
        </w:rPr>
        <w:t xml:space="preserve">
      1) есту қабілетін бақылауды, басқа аспаптардың немесе дауыстардың партияларын қоса алғанда шығарманы тұтасымен есту қабілетін тәрбиелеу; </w:t>
      </w:r>
    </w:p>
    <w:p>
      <w:pPr>
        <w:spacing w:after="0"/>
        <w:ind w:left="0"/>
        <w:jc w:val="both"/>
      </w:pPr>
      <w:r>
        <w:rPr>
          <w:rFonts w:ascii="Times New Roman"/>
          <w:b w:val="false"/>
          <w:i w:val="false"/>
          <w:color w:val="000000"/>
          <w:sz w:val="28"/>
        </w:rPr>
        <w:t xml:space="preserve">
      2) жеке орындаушымен оның репертуарын жаттау; </w:t>
      </w:r>
    </w:p>
    <w:p>
      <w:pPr>
        <w:spacing w:after="0"/>
        <w:ind w:left="0"/>
        <w:jc w:val="both"/>
      </w:pPr>
      <w:r>
        <w:rPr>
          <w:rFonts w:ascii="Times New Roman"/>
          <w:b w:val="false"/>
          <w:i w:val="false"/>
          <w:color w:val="000000"/>
          <w:sz w:val="28"/>
        </w:rPr>
        <w:t>
      3) концертмейстер ретінде дайындық-концерттік қызметінің алғашқы практикалық дағдысы қалыптасқан.</w:t>
      </w:r>
    </w:p>
    <w:p>
      <w:pPr>
        <w:spacing w:after="0"/>
        <w:ind w:left="0"/>
        <w:jc w:val="both"/>
      </w:pPr>
      <w:r>
        <w:rPr>
          <w:rFonts w:ascii="Times New Roman"/>
          <w:b w:val="false"/>
          <w:i w:val="false"/>
          <w:color w:val="000000"/>
          <w:sz w:val="28"/>
        </w:rPr>
        <w:t>
      237. "Вокал"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2) артикуляция – музыкалық аспапта ойнау немесе вокалдық партияларды айту кезінде дыбыстардың жүйелі ретпен орналасқан қатарын орындау тәсілі;</w:t>
      </w:r>
    </w:p>
    <w:p>
      <w:pPr>
        <w:spacing w:after="0"/>
        <w:ind w:left="0"/>
        <w:jc w:val="both"/>
      </w:pPr>
      <w:r>
        <w:rPr>
          <w:rFonts w:ascii="Times New Roman"/>
          <w:b w:val="false"/>
          <w:i w:val="false"/>
          <w:color w:val="000000"/>
          <w:sz w:val="28"/>
        </w:rPr>
        <w:t>
      3) артикуляциялық аппарат – тіл мен дауыстың дыбыстарын шығаруға қатысатын, көмей, дауыс қыртыстары, тіл, жұмсақ және қатты таңдай (ауыз жұтқыншағы), жоғарғы және төменгі жақтың тістері, мұрын қуысы және резонатор қуыстарынан тұратын анатомиялық-физиологиялық мүшелер жүйесі;</w:t>
      </w:r>
    </w:p>
    <w:p>
      <w:pPr>
        <w:spacing w:after="0"/>
        <w:ind w:left="0"/>
        <w:jc w:val="both"/>
      </w:pPr>
      <w:r>
        <w:rPr>
          <w:rFonts w:ascii="Times New Roman"/>
          <w:b w:val="false"/>
          <w:i w:val="false"/>
          <w:color w:val="000000"/>
          <w:sz w:val="28"/>
        </w:rPr>
        <w:t>
      4) әншілік дауыс – ерекше еркін тыныспен, ауызбен жылдам, шусыз тыныс алу және демді жайлап шығарумен, сондай-ақ ауаның үлкен мөлшерімен тыныс алумен сипатталатын ән айту кезіндегі дауыс;</w:t>
      </w:r>
    </w:p>
    <w:p>
      <w:pPr>
        <w:spacing w:after="0"/>
        <w:ind w:left="0"/>
        <w:jc w:val="both"/>
      </w:pPr>
      <w:r>
        <w:rPr>
          <w:rFonts w:ascii="Times New Roman"/>
          <w:b w:val="false"/>
          <w:i w:val="false"/>
          <w:color w:val="000000"/>
          <w:sz w:val="28"/>
        </w:rPr>
        <w:t>
      5) әншілік ұстаным – дауыс аппаратының жұмысын қамтамасыз ететін дененің дұрыс қалпы;</w:t>
      </w:r>
    </w:p>
    <w:p>
      <w:pPr>
        <w:spacing w:after="0"/>
        <w:ind w:left="0"/>
        <w:jc w:val="both"/>
      </w:pPr>
      <w:r>
        <w:rPr>
          <w:rFonts w:ascii="Times New Roman"/>
          <w:b w:val="false"/>
          <w:i w:val="false"/>
          <w:color w:val="000000"/>
          <w:sz w:val="28"/>
        </w:rPr>
        <w:t xml:space="preserve">
      6) бекітілген дем шығару – "пф – пф" дыбыстар тіркесін айту кезінде жабылған еріндермен дем шығару сияқты. Дұрыс сөйлеудегі тынысты қалыптастыруға дәл осындай дем шығару қажет, себебі сөйлеу процесінде ауа ағыны артикуляциялық аппарат мүшелерінде кедергіге кезігеді; </w:t>
      </w:r>
    </w:p>
    <w:p>
      <w:pPr>
        <w:spacing w:after="0"/>
        <w:ind w:left="0"/>
        <w:jc w:val="both"/>
      </w:pPr>
      <w:r>
        <w:rPr>
          <w:rFonts w:ascii="Times New Roman"/>
          <w:b w:val="false"/>
          <w:i w:val="false"/>
          <w:color w:val="000000"/>
          <w:sz w:val="28"/>
        </w:rPr>
        <w:t>
      7) вокалдық өнердегі тірек дыбыс – тембрлік бояуға бай, жақсы шығатын және жұмырланған жиынтық дыбыс;</w:t>
      </w:r>
    </w:p>
    <w:p>
      <w:pPr>
        <w:spacing w:after="0"/>
        <w:ind w:left="0"/>
        <w:jc w:val="both"/>
      </w:pPr>
      <w:r>
        <w:rPr>
          <w:rFonts w:ascii="Times New Roman"/>
          <w:b w:val="false"/>
          <w:i w:val="false"/>
          <w:color w:val="000000"/>
          <w:sz w:val="28"/>
        </w:rPr>
        <w:t>
      8) вокалдандыру – дауысты дыбыстармен айту;</w:t>
      </w:r>
    </w:p>
    <w:p>
      <w:pPr>
        <w:spacing w:after="0"/>
        <w:ind w:left="0"/>
        <w:jc w:val="both"/>
      </w:pPr>
      <w:r>
        <w:rPr>
          <w:rFonts w:ascii="Times New Roman"/>
          <w:b w:val="false"/>
          <w:i w:val="false"/>
          <w:color w:val="000000"/>
          <w:sz w:val="28"/>
        </w:rPr>
        <w:t>
      9) вокалдық дағдылар – әншілік актінің құрамдасы болып табылатын әрекеттерді орындаудың жартылай автоматтандырылған тәсілі;</w:t>
      </w:r>
    </w:p>
    <w:p>
      <w:pPr>
        <w:spacing w:after="0"/>
        <w:ind w:left="0"/>
        <w:jc w:val="both"/>
      </w:pPr>
      <w:r>
        <w:rPr>
          <w:rFonts w:ascii="Times New Roman"/>
          <w:b w:val="false"/>
          <w:i w:val="false"/>
          <w:color w:val="000000"/>
          <w:sz w:val="28"/>
        </w:rPr>
        <w:t>
      10) гармония – әуеннің, оны сүйемелдейтін аккордтарымен қатаң, заңды үйлестіру, сондай-ақ аккордарды зерттеу;</w:t>
      </w:r>
    </w:p>
    <w:p>
      <w:pPr>
        <w:spacing w:after="0"/>
        <w:ind w:left="0"/>
        <w:jc w:val="both"/>
      </w:pPr>
      <w:r>
        <w:rPr>
          <w:rFonts w:ascii="Times New Roman"/>
          <w:b w:val="false"/>
          <w:i w:val="false"/>
          <w:color w:val="000000"/>
          <w:sz w:val="28"/>
        </w:rPr>
        <w:t>
      11) гармоникалық есту қабілеті – көп дауысты музыканы қабылдау, оны музыкалық-есту түсініктерімен ойнау, дыбыстарды фондық және функционалдық талдауды іске асыру, аккордтардың құрылымдық компоненттерін, олардың биіктікте орналасуы және бірі-бірімен қатынасын анықтау, сондай-ақ оларды таралған күйде дауыспен (арпеджиолау) немесе қандай да бір музыкалық аспаппен ойнау қабілеті;</w:t>
      </w:r>
    </w:p>
    <w:p>
      <w:pPr>
        <w:spacing w:after="0"/>
        <w:ind w:left="0"/>
        <w:jc w:val="both"/>
      </w:pPr>
      <w:r>
        <w:rPr>
          <w:rFonts w:ascii="Times New Roman"/>
          <w:b w:val="false"/>
          <w:i w:val="false"/>
          <w:color w:val="000000"/>
          <w:sz w:val="28"/>
        </w:rPr>
        <w:t>
      12) дауыс жүргізу – көп дауысты музыкалық шығармаларда дауыстардың қозғалуы;</w:t>
      </w:r>
    </w:p>
    <w:p>
      <w:pPr>
        <w:spacing w:after="0"/>
        <w:ind w:left="0"/>
        <w:jc w:val="both"/>
      </w:pPr>
      <w:r>
        <w:rPr>
          <w:rFonts w:ascii="Times New Roman"/>
          <w:b w:val="false"/>
          <w:i w:val="false"/>
          <w:color w:val="000000"/>
          <w:sz w:val="28"/>
        </w:rPr>
        <w:t>
      13) диапазон – қолжетімді ең төменгі және ең жоғарғы дыбыс арасындағы аралықпен анықталатын әншілік дауыстың немесе музыкалық аспаптың дыбысталу көлемі;</w:t>
      </w:r>
    </w:p>
    <w:p>
      <w:pPr>
        <w:spacing w:after="0"/>
        <w:ind w:left="0"/>
        <w:jc w:val="both"/>
      </w:pPr>
      <w:r>
        <w:rPr>
          <w:rFonts w:ascii="Times New Roman"/>
          <w:b w:val="false"/>
          <w:i w:val="false"/>
          <w:color w:val="000000"/>
          <w:sz w:val="28"/>
        </w:rPr>
        <w:t>
      14) дыбыс жүргізу – фонация кезінде дыбыстарды байланыстыру тәсілі, вокалдық ырғақтау процесінде әртүрлі штрихтарды қолдану техникасын қамтиды;</w:t>
      </w:r>
    </w:p>
    <w:p>
      <w:pPr>
        <w:spacing w:after="0"/>
        <w:ind w:left="0"/>
        <w:jc w:val="both"/>
      </w:pPr>
      <w:r>
        <w:rPr>
          <w:rFonts w:ascii="Times New Roman"/>
          <w:b w:val="false"/>
          <w:i w:val="false"/>
          <w:color w:val="000000"/>
          <w:sz w:val="28"/>
        </w:rPr>
        <w:t xml:space="preserve">
      15) дыбыс шабуылы – қандай да бір музыкалық аспапта ойнау немесе вокалдық партияларды орындау кезінде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 </w:t>
      </w:r>
    </w:p>
    <w:p>
      <w:pPr>
        <w:spacing w:after="0"/>
        <w:ind w:left="0"/>
        <w:jc w:val="both"/>
      </w:pPr>
      <w:r>
        <w:rPr>
          <w:rFonts w:ascii="Times New Roman"/>
          <w:b w:val="false"/>
          <w:i w:val="false"/>
          <w:color w:val="000000"/>
          <w:sz w:val="28"/>
        </w:rPr>
        <w:t xml:space="preserve">
      16) дыбысты шығару – музыкалық аспапта ойнау немесе ән айту кезінде музыканы шығару, дыбыстарды туғызу; </w:t>
      </w:r>
    </w:p>
    <w:p>
      <w:pPr>
        <w:spacing w:after="0"/>
        <w:ind w:left="0"/>
        <w:jc w:val="both"/>
      </w:pPr>
      <w:r>
        <w:rPr>
          <w:rFonts w:ascii="Times New Roman"/>
          <w:b w:val="false"/>
          <w:i w:val="false"/>
          <w:color w:val="000000"/>
          <w:sz w:val="28"/>
        </w:rPr>
        <w:t>
      17) интервалика – музыканың мәнерлеу құралы;</w:t>
      </w:r>
    </w:p>
    <w:p>
      <w:pPr>
        <w:spacing w:after="0"/>
        <w:ind w:left="0"/>
        <w:jc w:val="both"/>
      </w:pPr>
      <w:r>
        <w:rPr>
          <w:rFonts w:ascii="Times New Roman"/>
          <w:b w:val="false"/>
          <w:i w:val="false"/>
          <w:color w:val="000000"/>
          <w:sz w:val="28"/>
        </w:rPr>
        <w:t>
      18) музыкалық бейне – сипаты, музыкалық-мәнерлеу құралдары, құрудың қоғамдық-тарихи жағдайы, құрылымның ерекшеліктері, композитордың стилі сияқты бірге алынған жиынтық;</w:t>
      </w:r>
    </w:p>
    <w:p>
      <w:pPr>
        <w:spacing w:after="0"/>
        <w:ind w:left="0"/>
        <w:jc w:val="both"/>
      </w:pPr>
      <w:r>
        <w:rPr>
          <w:rFonts w:ascii="Times New Roman"/>
          <w:b w:val="false"/>
          <w:i w:val="false"/>
          <w:color w:val="000000"/>
          <w:sz w:val="28"/>
        </w:rPr>
        <w:t>
      19) мюзикл – музыкалық-театрландырылған сахналық жанр, музыкалық, драмалық, хореографиялық және опера өнерін қамтитын шығарма және қойылым;</w:t>
      </w:r>
    </w:p>
    <w:p>
      <w:pPr>
        <w:spacing w:after="0"/>
        <w:ind w:left="0"/>
        <w:jc w:val="both"/>
      </w:pPr>
      <w:r>
        <w:rPr>
          <w:rFonts w:ascii="Times New Roman"/>
          <w:b w:val="false"/>
          <w:i w:val="false"/>
          <w:color w:val="000000"/>
          <w:sz w:val="28"/>
        </w:rPr>
        <w:t>
      20) нюанс – орындау ерекшелігі; әсіресе музыкалық фразаларды және жеке дыбыстарды (дыбысталуды) орындауға тән термин;</w:t>
      </w:r>
    </w:p>
    <w:p>
      <w:pPr>
        <w:spacing w:after="0"/>
        <w:ind w:left="0"/>
        <w:jc w:val="both"/>
      </w:pPr>
      <w:r>
        <w:rPr>
          <w:rFonts w:ascii="Times New Roman"/>
          <w:b w:val="false"/>
          <w:i w:val="false"/>
          <w:color w:val="000000"/>
          <w:sz w:val="28"/>
        </w:rPr>
        <w:t>
      21) нюансировка – әртүрлі ерекшеліктерге байланысты шығарманың бөлшектері өз бедеріне ие болатын музыкалық орындау тәсілі;</w:t>
      </w:r>
    </w:p>
    <w:p>
      <w:pPr>
        <w:spacing w:after="0"/>
        <w:ind w:left="0"/>
        <w:jc w:val="both"/>
      </w:pPr>
      <w:r>
        <w:rPr>
          <w:rFonts w:ascii="Times New Roman"/>
          <w:b w:val="false"/>
          <w:i w:val="false"/>
          <w:color w:val="000000"/>
          <w:sz w:val="28"/>
        </w:rPr>
        <w:t>
      22) октава – дыбыстар арасындағы жиіліктер бірдің екіге қатынасына ие болатын музыкалық аралық;</w:t>
      </w:r>
    </w:p>
    <w:p>
      <w:pPr>
        <w:spacing w:after="0"/>
        <w:ind w:left="0"/>
        <w:jc w:val="both"/>
      </w:pPr>
      <w:r>
        <w:rPr>
          <w:rFonts w:ascii="Times New Roman"/>
          <w:b w:val="false"/>
          <w:i w:val="false"/>
          <w:color w:val="000000"/>
          <w:sz w:val="28"/>
        </w:rPr>
        <w:t>
      23) регистр – қандай да бір белгімен, бастысы тембрлік белгімен біріктірілген дыбыстардың бөлігі;</w:t>
      </w:r>
    </w:p>
    <w:p>
      <w:pPr>
        <w:spacing w:after="0"/>
        <w:ind w:left="0"/>
        <w:jc w:val="both"/>
      </w:pPr>
      <w:r>
        <w:rPr>
          <w:rFonts w:ascii="Times New Roman"/>
          <w:b w:val="false"/>
          <w:i w:val="false"/>
          <w:color w:val="000000"/>
          <w:sz w:val="28"/>
        </w:rPr>
        <w:t>
      24) тесситура – дыбыстардың музыкалық шығармадағы дауыс диапазонына (вокал) немесе музыкалық аспапқа қатысты жоғарылығы бойынша басым орналасуы;</w:t>
      </w:r>
    </w:p>
    <w:p>
      <w:pPr>
        <w:spacing w:after="0"/>
        <w:ind w:left="0"/>
        <w:jc w:val="both"/>
      </w:pPr>
      <w:r>
        <w:rPr>
          <w:rFonts w:ascii="Times New Roman"/>
          <w:b w:val="false"/>
          <w:i w:val="false"/>
          <w:color w:val="000000"/>
          <w:sz w:val="28"/>
        </w:rPr>
        <w:t xml:space="preserve">
      25) тірек – тұрақты, дұрыс дайындалған әншілік дыбысты (сүйемелдеп дыбысталу) және дауыс құрау (тіректе айту) мәнерін сипаттау үшін вокалдық өнерде қолданылатын термин; </w:t>
      </w:r>
    </w:p>
    <w:p>
      <w:pPr>
        <w:spacing w:after="0"/>
        <w:ind w:left="0"/>
        <w:jc w:val="both"/>
      </w:pPr>
      <w:r>
        <w:rPr>
          <w:rFonts w:ascii="Times New Roman"/>
          <w:b w:val="false"/>
          <w:i w:val="false"/>
          <w:color w:val="000000"/>
          <w:sz w:val="28"/>
        </w:rPr>
        <w:t>
      26) унисон – бір дыбыстылық, жоғарылығы бірдей екі немесе бірнеше дыбыстардың бір уақытта дыбысталуы;</w:t>
      </w:r>
    </w:p>
    <w:p>
      <w:pPr>
        <w:spacing w:after="0"/>
        <w:ind w:left="0"/>
        <w:jc w:val="both"/>
      </w:pPr>
      <w:r>
        <w:rPr>
          <w:rFonts w:ascii="Times New Roman"/>
          <w:b w:val="false"/>
          <w:i w:val="false"/>
          <w:color w:val="000000"/>
          <w:sz w:val="28"/>
        </w:rPr>
        <w:t>
      27) фермата – орындаушыға өзінің қалауы бойынша ноталардың ұзақтықтарын ұлғайтуға мүмкіндік беретін музыкалық ноталаудың белгісі;</w:t>
      </w:r>
    </w:p>
    <w:p>
      <w:pPr>
        <w:spacing w:after="0"/>
        <w:ind w:left="0"/>
        <w:jc w:val="both"/>
      </w:pPr>
      <w:r>
        <w:rPr>
          <w:rFonts w:ascii="Times New Roman"/>
          <w:b w:val="false"/>
          <w:i w:val="false"/>
          <w:color w:val="000000"/>
          <w:sz w:val="28"/>
        </w:rPr>
        <w:t>
      28)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xml:space="preserve">
      29) ішкі есту қабілеті – сыртқы дыбыстарды қабылдамай, музыканы елестету қабілеті, "аспаптың немесе дауыстың көмегінсіз үндерді және олардың қатынастарын ойша елестету қабілеті". </w:t>
      </w:r>
    </w:p>
    <w:p>
      <w:pPr>
        <w:spacing w:after="0"/>
        <w:ind w:left="0"/>
        <w:jc w:val="both"/>
      </w:pPr>
      <w:r>
        <w:rPr>
          <w:rFonts w:ascii="Times New Roman"/>
          <w:b w:val="false"/>
          <w:i w:val="false"/>
          <w:color w:val="000000"/>
          <w:sz w:val="28"/>
        </w:rPr>
        <w:t>
      238. Бағдарламаның мақсаты: вокалдық орындаушылық бойынша алған білім, білік және дағдылары негізінде білім алушының музыкалық және шығармашылық қабілеттерін дамытуға жағдай жасау.</w:t>
      </w:r>
    </w:p>
    <w:p>
      <w:pPr>
        <w:spacing w:after="0"/>
        <w:ind w:left="0"/>
        <w:jc w:val="both"/>
      </w:pPr>
      <w:r>
        <w:rPr>
          <w:rFonts w:ascii="Times New Roman"/>
          <w:b w:val="false"/>
          <w:i w:val="false"/>
          <w:color w:val="000000"/>
          <w:sz w:val="28"/>
        </w:rPr>
        <w:t>
      239.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музыкалық сауат саласында білім алу; </w:t>
      </w:r>
    </w:p>
    <w:p>
      <w:pPr>
        <w:spacing w:after="0"/>
        <w:ind w:left="0"/>
        <w:jc w:val="both"/>
      </w:pPr>
      <w:r>
        <w:rPr>
          <w:rFonts w:ascii="Times New Roman"/>
          <w:b w:val="false"/>
          <w:i w:val="false"/>
          <w:color w:val="000000"/>
          <w:sz w:val="28"/>
        </w:rPr>
        <w:t xml:space="preserve">
      2) білім алушының табиғи қабілеттерін дамыту, вокалдық орындаушылық техникасын меңгеру (тыныстың аралас түрі, әншілік тірек, дауыстың еркін физиологиялық дыбысталуы); </w:t>
      </w:r>
    </w:p>
    <w:p>
      <w:pPr>
        <w:spacing w:after="0"/>
        <w:ind w:left="0"/>
        <w:jc w:val="both"/>
      </w:pPr>
      <w:r>
        <w:rPr>
          <w:rFonts w:ascii="Times New Roman"/>
          <w:b w:val="false"/>
          <w:i w:val="false"/>
          <w:color w:val="000000"/>
          <w:sz w:val="28"/>
        </w:rPr>
        <w:t>
      3) музыканы есту қабілетін терең дамыту;</w:t>
      </w:r>
    </w:p>
    <w:p>
      <w:pPr>
        <w:spacing w:after="0"/>
        <w:ind w:left="0"/>
        <w:jc w:val="both"/>
      </w:pPr>
      <w:r>
        <w:rPr>
          <w:rFonts w:ascii="Times New Roman"/>
          <w:b w:val="false"/>
          <w:i w:val="false"/>
          <w:color w:val="000000"/>
          <w:sz w:val="28"/>
        </w:rPr>
        <w:t xml:space="preserve">
      4) пәннің ерекшеліктерін ескеріп, вокалдық-техникалық тәсілдерді оқыту.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стильдер және жанрлар туралы түсініктерді қалыптастыру; </w:t>
      </w:r>
    </w:p>
    <w:p>
      <w:pPr>
        <w:spacing w:after="0"/>
        <w:ind w:left="0"/>
        <w:jc w:val="both"/>
      </w:pPr>
      <w:r>
        <w:rPr>
          <w:rFonts w:ascii="Times New Roman"/>
          <w:b w:val="false"/>
          <w:i w:val="false"/>
          <w:color w:val="000000"/>
          <w:sz w:val="28"/>
        </w:rPr>
        <w:t>
      2) түсініп орындау, стиль сезімі, ырғақ сезімі;</w:t>
      </w:r>
    </w:p>
    <w:p>
      <w:pPr>
        <w:spacing w:after="0"/>
        <w:ind w:left="0"/>
        <w:jc w:val="both"/>
      </w:pPr>
      <w:r>
        <w:rPr>
          <w:rFonts w:ascii="Times New Roman"/>
          <w:b w:val="false"/>
          <w:i w:val="false"/>
          <w:color w:val="000000"/>
          <w:sz w:val="28"/>
        </w:rPr>
        <w:t>
      3) вокалдық эстрадалық-джаз техникасының элементтерін меңгеру;</w:t>
      </w:r>
    </w:p>
    <w:p>
      <w:pPr>
        <w:spacing w:after="0"/>
        <w:ind w:left="0"/>
        <w:jc w:val="both"/>
      </w:pPr>
      <w:r>
        <w:rPr>
          <w:rFonts w:ascii="Times New Roman"/>
          <w:b w:val="false"/>
          <w:i w:val="false"/>
          <w:color w:val="000000"/>
          <w:sz w:val="28"/>
        </w:rPr>
        <w:t xml:space="preserve">
      4) орындаудың көркемдік мәнерлеу дағдыларын меңгеру; </w:t>
      </w:r>
    </w:p>
    <w:p>
      <w:pPr>
        <w:spacing w:after="0"/>
        <w:ind w:left="0"/>
        <w:jc w:val="both"/>
      </w:pPr>
      <w:r>
        <w:rPr>
          <w:rFonts w:ascii="Times New Roman"/>
          <w:b w:val="false"/>
          <w:i w:val="false"/>
          <w:color w:val="000000"/>
          <w:sz w:val="28"/>
        </w:rPr>
        <w:t>
      5) шығарманың сөзімен, көркемдік мазмұнымен, стильдік ерекшеліктерін анықтаумен жұмыс (фразировка, нюансировка, агогика, музыкалық бейнеге ену тәсілдері, сахналық, мимикалық мәнерлік);</w:t>
      </w:r>
    </w:p>
    <w:p>
      <w:pPr>
        <w:spacing w:after="0"/>
        <w:ind w:left="0"/>
        <w:jc w:val="both"/>
      </w:pPr>
      <w:r>
        <w:rPr>
          <w:rFonts w:ascii="Times New Roman"/>
          <w:b w:val="false"/>
          <w:i w:val="false"/>
          <w:color w:val="000000"/>
          <w:sz w:val="28"/>
        </w:rPr>
        <w:t>
      6) сахналық қимыл дағдыларын, микрофонмен жұмыс істеу білігін үйрету;</w:t>
      </w:r>
    </w:p>
    <w:p>
      <w:pPr>
        <w:spacing w:after="0"/>
        <w:ind w:left="0"/>
        <w:jc w:val="both"/>
      </w:pPr>
      <w:r>
        <w:rPr>
          <w:rFonts w:ascii="Times New Roman"/>
          <w:b w:val="false"/>
          <w:i w:val="false"/>
          <w:color w:val="000000"/>
          <w:sz w:val="28"/>
        </w:rPr>
        <w:t>
      7) білім алушының музыкалық білімін және ой-өрісін кеңейтуге ықпал ететін вокалдық ансамбльдік әдебиеттің әртүрлі шығармаларымен танысу.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қойылған мақсатқа жетудегі мақсатқа ұмтылушылықты және жігерлікті тәрбиелеу;</w:t>
      </w:r>
    </w:p>
    <w:p>
      <w:pPr>
        <w:spacing w:after="0"/>
        <w:ind w:left="0"/>
        <w:jc w:val="both"/>
      </w:pPr>
      <w:r>
        <w:rPr>
          <w:rFonts w:ascii="Times New Roman"/>
          <w:b w:val="false"/>
          <w:i w:val="false"/>
          <w:color w:val="000000"/>
          <w:sz w:val="28"/>
        </w:rPr>
        <w:t xml:space="preserve">
      2) өзін ұйымдастыру және өзін басқару дағдысын, зейінді, есту қабілетін, ойлауды, есте сақтау жадын шоғырландыру білігін тәрбиелеу; </w:t>
      </w:r>
    </w:p>
    <w:p>
      <w:pPr>
        <w:spacing w:after="0"/>
        <w:ind w:left="0"/>
        <w:jc w:val="both"/>
      </w:pPr>
      <w:r>
        <w:rPr>
          <w:rFonts w:ascii="Times New Roman"/>
          <w:b w:val="false"/>
          <w:i w:val="false"/>
          <w:color w:val="000000"/>
          <w:sz w:val="28"/>
        </w:rPr>
        <w:t>
      3) өмірлік және жүріс-тұрыстың адамгершілік гуманитарлық нормаларын меңгеру;</w:t>
      </w:r>
    </w:p>
    <w:p>
      <w:pPr>
        <w:spacing w:after="0"/>
        <w:ind w:left="0"/>
        <w:jc w:val="both"/>
      </w:pPr>
      <w:r>
        <w:rPr>
          <w:rFonts w:ascii="Times New Roman"/>
          <w:b w:val="false"/>
          <w:i w:val="false"/>
          <w:color w:val="000000"/>
          <w:sz w:val="28"/>
        </w:rPr>
        <w:t>
      4) әртүрлі ұлттық дәстүрлердің, стильдердің, кезеңдердің музыка өнеріне ену арқылы мәдени төзімділікті тәрбиелеу;</w:t>
      </w:r>
    </w:p>
    <w:p>
      <w:pPr>
        <w:spacing w:after="0"/>
        <w:ind w:left="0"/>
        <w:jc w:val="both"/>
      </w:pPr>
      <w:r>
        <w:rPr>
          <w:rFonts w:ascii="Times New Roman"/>
          <w:b w:val="false"/>
          <w:i w:val="false"/>
          <w:color w:val="000000"/>
          <w:sz w:val="28"/>
        </w:rPr>
        <w:t xml:space="preserve">
      5) музыка мәдениетінің тарихы саласында білім алу; </w:t>
      </w:r>
    </w:p>
    <w:p>
      <w:pPr>
        <w:spacing w:after="0"/>
        <w:ind w:left="0"/>
        <w:jc w:val="both"/>
      </w:pPr>
      <w:r>
        <w:rPr>
          <w:rFonts w:ascii="Times New Roman"/>
          <w:b w:val="false"/>
          <w:i w:val="false"/>
          <w:color w:val="000000"/>
          <w:sz w:val="28"/>
        </w:rPr>
        <w:t>
      6) әрі қарай музыкамен өз бетінше айналасу, музыкалық білім алу және өзін-өзі тәрбиелеу негізін қамтамасыз ететін музыкалық қызметтің білім, білік және тәсілдері жүйесіне бейімдеу;</w:t>
      </w:r>
    </w:p>
    <w:p>
      <w:pPr>
        <w:spacing w:after="0"/>
        <w:ind w:left="0"/>
        <w:jc w:val="both"/>
      </w:pPr>
      <w:r>
        <w:rPr>
          <w:rFonts w:ascii="Times New Roman"/>
          <w:b w:val="false"/>
          <w:i w:val="false"/>
          <w:color w:val="000000"/>
          <w:sz w:val="28"/>
        </w:rPr>
        <w:t>
      7) сабақта, өмірде, ойын-сауық қызметінде алған білім және біліктерін практикада қолдану талпынысын тәрбиелеу.</w:t>
      </w:r>
    </w:p>
    <w:p>
      <w:pPr>
        <w:spacing w:after="0"/>
        <w:ind w:left="0"/>
        <w:jc w:val="both"/>
      </w:pPr>
      <w:r>
        <w:rPr>
          <w:rFonts w:ascii="Times New Roman"/>
          <w:b w:val="false"/>
          <w:i w:val="false"/>
          <w:color w:val="000000"/>
          <w:sz w:val="28"/>
        </w:rPr>
        <w:t xml:space="preserve">
      240. Бағдарламаны меңгеру мерзімі – төрт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241.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242. Бағдарлама вокалдық білім негізін меңгеруді, ән айту техникасын игеруді, классикалық шығармаларды, қазақ әндерін, әлем халықтарының әндерін үйренуді қалайтын балаларды оқытуға арналған. </w:t>
      </w:r>
    </w:p>
    <w:p>
      <w:pPr>
        <w:spacing w:after="0"/>
        <w:ind w:left="0"/>
        <w:jc w:val="both"/>
      </w:pPr>
      <w:r>
        <w:rPr>
          <w:rFonts w:ascii="Times New Roman"/>
          <w:b w:val="false"/>
          <w:i w:val="false"/>
          <w:color w:val="000000"/>
          <w:sz w:val="28"/>
        </w:rPr>
        <w:t>
      243. Бағдарлама білім алушының шығармашылық қабілеттерін және даралығын дамытуға, вокалдық орындаушылық туралы білім және түсініктерді меңгеруге, вокалдық эстрадалық шеберлікті практикада қолдануға және музыка өнері саласы бойынша өз бетінше қызметке тұрақты қызығушылықты қалыптастыруға жағдай жасайды.</w:t>
      </w:r>
    </w:p>
    <w:p>
      <w:pPr>
        <w:spacing w:after="0"/>
        <w:ind w:left="0"/>
        <w:jc w:val="both"/>
      </w:pPr>
      <w:r>
        <w:rPr>
          <w:rFonts w:ascii="Times New Roman"/>
          <w:b w:val="false"/>
          <w:i w:val="false"/>
          <w:color w:val="000000"/>
          <w:sz w:val="28"/>
        </w:rPr>
        <w:t xml:space="preserve">
      244.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245.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246. Вокалға оқыту ойын дағдылары мен тәсілдерін қалыптастыру, орындаушылық аппаратты қалыптастыру және вокалдық орындаушылықтың практикалық формаларын дамыту, оның ішінде суырып салу сияқты өзара байланысты бағыттарды қамтиды.</w:t>
      </w:r>
    </w:p>
    <w:p>
      <w:pPr>
        <w:spacing w:after="0"/>
        <w:ind w:left="0"/>
        <w:jc w:val="both"/>
      </w:pPr>
      <w:r>
        <w:rPr>
          <w:rFonts w:ascii="Times New Roman"/>
          <w:b w:val="false"/>
          <w:i w:val="false"/>
          <w:color w:val="000000"/>
          <w:sz w:val="28"/>
        </w:rPr>
        <w:t>
      247. Оқытудың міндеттеріне білім алушылардың келесі қабілеттерін қалыптастыру және дамыту кіреді:</w:t>
      </w:r>
    </w:p>
    <w:p>
      <w:pPr>
        <w:spacing w:after="0"/>
        <w:ind w:left="0"/>
        <w:jc w:val="both"/>
      </w:pPr>
      <w:r>
        <w:rPr>
          <w:rFonts w:ascii="Times New Roman"/>
          <w:b w:val="false"/>
          <w:i w:val="false"/>
          <w:color w:val="000000"/>
          <w:sz w:val="28"/>
        </w:rPr>
        <w:t>
      1) музыканы көркемдік қабылдау;</w:t>
      </w:r>
    </w:p>
    <w:p>
      <w:pPr>
        <w:spacing w:after="0"/>
        <w:ind w:left="0"/>
        <w:jc w:val="both"/>
      </w:pPr>
      <w:r>
        <w:rPr>
          <w:rFonts w:ascii="Times New Roman"/>
          <w:b w:val="false"/>
          <w:i w:val="false"/>
          <w:color w:val="000000"/>
          <w:sz w:val="28"/>
        </w:rPr>
        <w:t xml:space="preserve">
      2) әншілік дағдылар (тіректегі әншілік тыныс, дауыстың барлық диапазонында қалыпты дыбыстау, нақты ырғақтау, дауыстың саздылығы, таза және анық дикция); </w:t>
      </w:r>
    </w:p>
    <w:p>
      <w:pPr>
        <w:spacing w:after="0"/>
        <w:ind w:left="0"/>
        <w:jc w:val="both"/>
      </w:pPr>
      <w:r>
        <w:rPr>
          <w:rFonts w:ascii="Times New Roman"/>
          <w:b w:val="false"/>
          <w:i w:val="false"/>
          <w:color w:val="000000"/>
          <w:sz w:val="28"/>
        </w:rPr>
        <w:t>
      3) вокалдық мәнерлеудің басты құралдарының бірі – дауыс тембрі;</w:t>
      </w:r>
    </w:p>
    <w:p>
      <w:pPr>
        <w:spacing w:after="0"/>
        <w:ind w:left="0"/>
        <w:jc w:val="both"/>
      </w:pPr>
      <w:r>
        <w:rPr>
          <w:rFonts w:ascii="Times New Roman"/>
          <w:b w:val="false"/>
          <w:i w:val="false"/>
          <w:color w:val="000000"/>
          <w:sz w:val="28"/>
        </w:rPr>
        <w:t>
      4) орындаушылық дағдылар;</w:t>
      </w:r>
    </w:p>
    <w:p>
      <w:pPr>
        <w:spacing w:after="0"/>
        <w:ind w:left="0"/>
        <w:jc w:val="both"/>
      </w:pPr>
      <w:r>
        <w:rPr>
          <w:rFonts w:ascii="Times New Roman"/>
          <w:b w:val="false"/>
          <w:i w:val="false"/>
          <w:color w:val="000000"/>
          <w:sz w:val="28"/>
        </w:rPr>
        <w:t>
      5) академиялық немесе эстрадалық вокал музыкасына тән арнайы тәсілдерді меңгеру дағдылары;</w:t>
      </w:r>
    </w:p>
    <w:p>
      <w:pPr>
        <w:spacing w:after="0"/>
        <w:ind w:left="0"/>
        <w:jc w:val="both"/>
      </w:pPr>
      <w:r>
        <w:rPr>
          <w:rFonts w:ascii="Times New Roman"/>
          <w:b w:val="false"/>
          <w:i w:val="false"/>
          <w:color w:val="000000"/>
          <w:sz w:val="28"/>
        </w:rPr>
        <w:t>
      6) мәтінмен жұмыс істеу дағдылары, сөзге құрметпен қарау;</w:t>
      </w:r>
    </w:p>
    <w:p>
      <w:pPr>
        <w:spacing w:after="0"/>
        <w:ind w:left="0"/>
        <w:jc w:val="both"/>
      </w:pPr>
      <w:r>
        <w:rPr>
          <w:rFonts w:ascii="Times New Roman"/>
          <w:b w:val="false"/>
          <w:i w:val="false"/>
          <w:color w:val="000000"/>
          <w:sz w:val="28"/>
        </w:rPr>
        <w:t xml:space="preserve">
      7) сүйемелдеусіз, фортепианомен, басқа аспаптармен сүйемелдеумен жеке орындау дағдылары; </w:t>
      </w:r>
    </w:p>
    <w:p>
      <w:pPr>
        <w:spacing w:after="0"/>
        <w:ind w:left="0"/>
        <w:jc w:val="both"/>
      </w:pPr>
      <w:r>
        <w:rPr>
          <w:rFonts w:ascii="Times New Roman"/>
          <w:b w:val="false"/>
          <w:i w:val="false"/>
          <w:color w:val="000000"/>
          <w:sz w:val="28"/>
        </w:rPr>
        <w:t>
      8) жеке жағдайларда – аспапты фонограммамен, микрофонмен жұмыс істеу дағдылары;</w:t>
      </w:r>
    </w:p>
    <w:p>
      <w:pPr>
        <w:spacing w:after="0"/>
        <w:ind w:left="0"/>
        <w:jc w:val="both"/>
      </w:pPr>
      <w:r>
        <w:rPr>
          <w:rFonts w:ascii="Times New Roman"/>
          <w:b w:val="false"/>
          <w:i w:val="false"/>
          <w:color w:val="000000"/>
          <w:sz w:val="28"/>
        </w:rPr>
        <w:t>
      9) вокалдық ансамбльде жұмыс істеу дағдылары;</w:t>
      </w:r>
    </w:p>
    <w:p>
      <w:pPr>
        <w:spacing w:after="0"/>
        <w:ind w:left="0"/>
        <w:jc w:val="both"/>
      </w:pPr>
      <w:r>
        <w:rPr>
          <w:rFonts w:ascii="Times New Roman"/>
          <w:b w:val="false"/>
          <w:i w:val="false"/>
          <w:color w:val="000000"/>
          <w:sz w:val="28"/>
        </w:rPr>
        <w:t>
      10) өз бетінше жұмыс істеу дағдылары.</w:t>
      </w:r>
    </w:p>
    <w:p>
      <w:pPr>
        <w:spacing w:after="0"/>
        <w:ind w:left="0"/>
        <w:jc w:val="both"/>
      </w:pPr>
      <w:r>
        <w:rPr>
          <w:rFonts w:ascii="Times New Roman"/>
          <w:b w:val="false"/>
          <w:i w:val="false"/>
          <w:color w:val="000000"/>
          <w:sz w:val="28"/>
        </w:rPr>
        <w:t>
      248. Педагог дауысты тәрбиелеу бойынша жұмыс істейді – бұл қатаң жеке тәсілді, білім мен тәжірибені талап ететін күрделі процесс. Жеке ән айту білім алушыдан педагогтің нұсқауларына, сол сияқты өз денесінің жұмысына деген қалауы, өткір назары сияқты үлкен берілуді талап етеді.</w:t>
      </w:r>
    </w:p>
    <w:p>
      <w:pPr>
        <w:spacing w:after="0"/>
        <w:ind w:left="0"/>
        <w:jc w:val="both"/>
      </w:pPr>
      <w:r>
        <w:rPr>
          <w:rFonts w:ascii="Times New Roman"/>
          <w:b w:val="false"/>
          <w:i w:val="false"/>
          <w:color w:val="000000"/>
          <w:sz w:val="28"/>
        </w:rPr>
        <w:t xml:space="preserve">
      249. Педагог білім алушының өз дауысының дыбысталуындағы айырмашылықты есту білігін, өзінің бұлшық ет сезімдерін бақылауды және белгілеуді тәрбиелейді. </w:t>
      </w:r>
    </w:p>
    <w:p>
      <w:pPr>
        <w:spacing w:after="0"/>
        <w:ind w:left="0"/>
        <w:jc w:val="both"/>
      </w:pPr>
      <w:r>
        <w:rPr>
          <w:rFonts w:ascii="Times New Roman"/>
          <w:b w:val="false"/>
          <w:i w:val="false"/>
          <w:color w:val="000000"/>
          <w:sz w:val="28"/>
        </w:rPr>
        <w:t>
      250. Ән айту арқылы педагог әуендегі музыкалық дыбыстардың жоғарылығын түсінуді және орындау қабілеттерін дамытады. Бұл қабілеттерді дамыту ақыл-ой операцияларын болжайды: салыстыру, талдау, салғастыру, есте сақтау.</w:t>
      </w:r>
    </w:p>
    <w:p>
      <w:pPr>
        <w:spacing w:after="0"/>
        <w:ind w:left="0"/>
        <w:jc w:val="both"/>
      </w:pPr>
      <w:r>
        <w:rPr>
          <w:rFonts w:ascii="Times New Roman"/>
          <w:b w:val="false"/>
          <w:i w:val="false"/>
          <w:color w:val="000000"/>
          <w:sz w:val="28"/>
        </w:rPr>
        <w:t xml:space="preserve">
      251. Жеке ән айту білім алушының зейінін, жинақылығын, жадын шоғырландыру, эмоциясын қалыптастыру арқылы ырғақ сезімін дамытады. </w:t>
      </w:r>
    </w:p>
    <w:p>
      <w:pPr>
        <w:spacing w:after="0"/>
        <w:ind w:left="0"/>
        <w:jc w:val="both"/>
      </w:pPr>
      <w:r>
        <w:rPr>
          <w:rFonts w:ascii="Times New Roman"/>
          <w:b w:val="false"/>
          <w:i w:val="false"/>
          <w:color w:val="000000"/>
          <w:sz w:val="28"/>
        </w:rPr>
        <w:t>
      252. Академиялық дыбыстың басты қасиеттері:</w:t>
      </w:r>
    </w:p>
    <w:p>
      <w:pPr>
        <w:spacing w:after="0"/>
        <w:ind w:left="0"/>
        <w:jc w:val="both"/>
      </w:pPr>
      <w:r>
        <w:rPr>
          <w:rFonts w:ascii="Times New Roman"/>
          <w:b w:val="false"/>
          <w:i w:val="false"/>
          <w:color w:val="000000"/>
          <w:sz w:val="28"/>
        </w:rPr>
        <w:t>
      1) дыбыстың еркіндігі;</w:t>
      </w:r>
    </w:p>
    <w:p>
      <w:pPr>
        <w:spacing w:after="0"/>
        <w:ind w:left="0"/>
        <w:jc w:val="both"/>
      </w:pPr>
      <w:r>
        <w:rPr>
          <w:rFonts w:ascii="Times New Roman"/>
          <w:b w:val="false"/>
          <w:i w:val="false"/>
          <w:color w:val="000000"/>
          <w:sz w:val="28"/>
        </w:rPr>
        <w:t>
      2) дыбыстың шарықтауы, үздіксіздігі (кантилена);</w:t>
      </w:r>
    </w:p>
    <w:p>
      <w:pPr>
        <w:spacing w:after="0"/>
        <w:ind w:left="0"/>
        <w:jc w:val="both"/>
      </w:pPr>
      <w:r>
        <w:rPr>
          <w:rFonts w:ascii="Times New Roman"/>
          <w:b w:val="false"/>
          <w:i w:val="false"/>
          <w:color w:val="000000"/>
          <w:sz w:val="28"/>
        </w:rPr>
        <w:t>
      3) серпінділігі және толықтығы, дыбыстың тыныспен қанықтылығы.</w:t>
      </w:r>
    </w:p>
    <w:p>
      <w:pPr>
        <w:spacing w:after="0"/>
        <w:ind w:left="0"/>
        <w:jc w:val="both"/>
      </w:pPr>
      <w:r>
        <w:rPr>
          <w:rFonts w:ascii="Times New Roman"/>
          <w:b w:val="false"/>
          <w:i w:val="false"/>
          <w:color w:val="000000"/>
          <w:sz w:val="28"/>
        </w:rPr>
        <w:t>
      253. Академиялық дыбысты дағдыландыру әдісі:</w:t>
      </w:r>
    </w:p>
    <w:p>
      <w:pPr>
        <w:spacing w:after="0"/>
        <w:ind w:left="0"/>
        <w:jc w:val="both"/>
      </w:pPr>
      <w:r>
        <w:rPr>
          <w:rFonts w:ascii="Times New Roman"/>
          <w:b w:val="false"/>
          <w:i w:val="false"/>
          <w:color w:val="000000"/>
          <w:sz w:val="28"/>
        </w:rPr>
        <w:t>
      1) дыбыстың еркіндігі ағзаның еркіндігіне тікелей байланысты, бұлшық ет тырысуларының болмауы, педагог аталған қасиетті дамытуды қарапайым тыныс алу жаттығуларынан бастайды (тыныс алу – ұстап тұру – босаңсу) және ән айту процесін басқарады. Педагог білім алушыға еркіндік күйін есте сақтауға (тартылу, есінеу, иықтарды, мойынды, тамақты босаңсыту) және бір уақыттағы жинақылық, ықшамдылық (аяқтар, құрсақ тығыршығы, беттің бұлшық еттері, ауызды ашу, жақтарды қозғалту);</w:t>
      </w:r>
    </w:p>
    <w:p>
      <w:pPr>
        <w:spacing w:after="0"/>
        <w:ind w:left="0"/>
        <w:jc w:val="both"/>
      </w:pPr>
      <w:r>
        <w:rPr>
          <w:rFonts w:ascii="Times New Roman"/>
          <w:b w:val="false"/>
          <w:i w:val="false"/>
          <w:color w:val="000000"/>
          <w:sz w:val="28"/>
        </w:rPr>
        <w:t xml:space="preserve">
      2) педагог үздіксіз дыбыстар ағымында дыбысталудың әсемдігін түсінуді тәрбиелеу мақсатында білім алушының саналы түрде бақыланатын баяу, үнемді, жеткілікті баяу дем шығару дағдысын қалыптастырады (тыныс алу жаттығулары, үлес ішіндегі қағыс, педагогтің майда ұзақтықтар арасында дауыстап санауы, сыныпта үйретілетін шығармалар үлгісінде негізгі метрикалық үлесті бөлу арқылы айту); </w:t>
      </w:r>
    </w:p>
    <w:p>
      <w:pPr>
        <w:spacing w:after="0"/>
        <w:ind w:left="0"/>
        <w:jc w:val="both"/>
      </w:pPr>
      <w:r>
        <w:rPr>
          <w:rFonts w:ascii="Times New Roman"/>
          <w:b w:val="false"/>
          <w:i w:val="false"/>
          <w:color w:val="000000"/>
          <w:sz w:val="28"/>
        </w:rPr>
        <w:t>
      3) жеке ән айту кезінде әр сабақта білім алушының музыкалық есту қабілетін тәрбиелеу үшін жаттығуларды орындауға жеті-сегіз минут уақыт бөлу ұсынылады.</w:t>
      </w:r>
    </w:p>
    <w:p>
      <w:pPr>
        <w:spacing w:after="0"/>
        <w:ind w:left="0"/>
        <w:jc w:val="both"/>
      </w:pPr>
      <w:r>
        <w:rPr>
          <w:rFonts w:ascii="Times New Roman"/>
          <w:b w:val="false"/>
          <w:i w:val="false"/>
          <w:color w:val="000000"/>
          <w:sz w:val="28"/>
        </w:rPr>
        <w:t xml:space="preserve">
      254. Жеке ән айту сабақтарынада ноталарды парақтан оқу үлкен мәнге ие болады. Білім алушының "сольфеджио" педагогінің басшылығымен алдымен қолымен ("қол нота станы"), кейін ноталық жазулар бойынша жүйелі орындауы ноталарды парақтан оқу дағдыларын дамытады. </w:t>
      </w:r>
    </w:p>
    <w:p>
      <w:pPr>
        <w:spacing w:after="0"/>
        <w:ind w:left="0"/>
        <w:jc w:val="both"/>
      </w:pPr>
      <w:r>
        <w:rPr>
          <w:rFonts w:ascii="Times New Roman"/>
          <w:b w:val="false"/>
          <w:i w:val="false"/>
          <w:color w:val="000000"/>
          <w:sz w:val="28"/>
        </w:rPr>
        <w:t xml:space="preserve">
      255. Педагог әр сабақта білім алушының өзін-өзі бақылауына назар аударады: дұрыс есту білігі, дауыс пен есту қабілетін үйлестіру, өзінің ырғағын түзеу, орындаудың бірыңғай қарқынын ұстап тұру білігі. </w:t>
      </w:r>
    </w:p>
    <w:p>
      <w:pPr>
        <w:spacing w:after="0"/>
        <w:ind w:left="0"/>
        <w:jc w:val="both"/>
      </w:pPr>
      <w:r>
        <w:rPr>
          <w:rFonts w:ascii="Times New Roman"/>
          <w:b w:val="false"/>
          <w:i w:val="false"/>
          <w:color w:val="000000"/>
          <w:sz w:val="28"/>
        </w:rPr>
        <w:t>
      256. Білім алушы сабақта вокалдық жаттығулардың жартысын (үйретілетін шығармалардың үзінділерін) дауыстап, бөлігін "өз ішінен" орындайды. "Вокализдеу" әдісін қолдану, яғни жаттығуды немесе шығарманы аузын жауып немесе таңдалып алынған буынмен айту, ішкі есту қабілетімен айту ("өз ішінен") ырғақ және қарқын сезімін тәрбиелейді.</w:t>
      </w:r>
    </w:p>
    <w:p>
      <w:pPr>
        <w:spacing w:after="0"/>
        <w:ind w:left="0"/>
        <w:jc w:val="both"/>
      </w:pPr>
      <w:r>
        <w:rPr>
          <w:rFonts w:ascii="Times New Roman"/>
          <w:b w:val="false"/>
          <w:i w:val="false"/>
          <w:color w:val="000000"/>
          <w:sz w:val="28"/>
        </w:rPr>
        <w:t xml:space="preserve">
      257. Вокализдеу шығарманы жеткізу міндеттерімен дауыстың барынша жақсы сапада дыбысталуын тығыз байланыста дағдыландыруға ықпал етеді, сонымен қатар білім алушының белгілі дыбыста жинақы дауыспен айтуын белгілейді, әдетте сөздерімен әнді айту кезінде бұған қол жеткізу қиын болады. </w:t>
      </w:r>
    </w:p>
    <w:p>
      <w:pPr>
        <w:spacing w:after="0"/>
        <w:ind w:left="0"/>
        <w:jc w:val="both"/>
      </w:pPr>
      <w:r>
        <w:rPr>
          <w:rFonts w:ascii="Times New Roman"/>
          <w:b w:val="false"/>
          <w:i w:val="false"/>
          <w:color w:val="000000"/>
          <w:sz w:val="28"/>
        </w:rPr>
        <w:t xml:space="preserve">
      258. Педагогтің сабақта қолданатын жұмысының кез-келген түрі белгілі вокалдық дағдыларды дамытуға бағытталған. Дыбысты дұрыс шығару, нақты лад жағдайында ырғақтап көру, әуенді әдемі және эмоциямен орындау техникалық қиындық туғызбайтын, белгілі материалдарда айту айтарлықтай жеңіл болады. </w:t>
      </w:r>
    </w:p>
    <w:p>
      <w:pPr>
        <w:spacing w:after="0"/>
        <w:ind w:left="0"/>
        <w:jc w:val="both"/>
      </w:pPr>
      <w:r>
        <w:rPr>
          <w:rFonts w:ascii="Times New Roman"/>
          <w:b w:val="false"/>
          <w:i w:val="false"/>
          <w:color w:val="000000"/>
          <w:sz w:val="28"/>
        </w:rPr>
        <w:t xml:space="preserve">
      259. Педагог әрбір жаттығуды орындауда жаңа міндеттерді анықтайды, оларды шешу жаңа дағдыларды алуға және меңгерілген дағдыларды жетілдіруге ықпал етеді. </w:t>
      </w:r>
    </w:p>
    <w:p>
      <w:pPr>
        <w:spacing w:after="0"/>
        <w:ind w:left="0"/>
        <w:jc w:val="both"/>
      </w:pPr>
      <w:r>
        <w:rPr>
          <w:rFonts w:ascii="Times New Roman"/>
          <w:b w:val="false"/>
          <w:i w:val="false"/>
          <w:color w:val="000000"/>
          <w:sz w:val="28"/>
        </w:rPr>
        <w:t>
      260. Педагог бір сабақтың барысында әртүрлі вокалдық жаттығулардың жеке компоненттерін (қарқынды күшейту, әуенге жаңа элементтерді қосу) біртіндеп күрделендіру мүмкіндігін қолданады.</w:t>
      </w:r>
    </w:p>
    <w:p>
      <w:pPr>
        <w:spacing w:after="0"/>
        <w:ind w:left="0"/>
        <w:jc w:val="both"/>
      </w:pPr>
      <w:r>
        <w:rPr>
          <w:rFonts w:ascii="Times New Roman"/>
          <w:b w:val="false"/>
          <w:i w:val="false"/>
          <w:color w:val="000000"/>
          <w:sz w:val="28"/>
        </w:rPr>
        <w:t xml:space="preserve">
      261. Педагог әрбір жаттығуды орындау кезінде түсінікті орындауға, жаттығулардың мақсаты мен міндеттерін білім алушыға жеткізуге талпына отырып, жеңілдетілген нұсқада ұсынады. </w:t>
      </w:r>
    </w:p>
    <w:p>
      <w:pPr>
        <w:spacing w:after="0"/>
        <w:ind w:left="0"/>
        <w:jc w:val="both"/>
      </w:pPr>
      <w:r>
        <w:rPr>
          <w:rFonts w:ascii="Times New Roman"/>
          <w:b w:val="false"/>
          <w:i w:val="false"/>
          <w:color w:val="000000"/>
          <w:sz w:val="28"/>
        </w:rPr>
        <w:t xml:space="preserve">
      262. Оқытудың алғашқы кезеңі баланың музыкалық мәдениетінің негізін біртіндеп қалыптастыру үшін маңызды. Осы процесті барынша ыңғайлы және қуанышты ету, білім алушының шығармашылық әлеуетін анықтау және ашу міндеті педагогке байланысты. </w:t>
      </w:r>
    </w:p>
    <w:p>
      <w:pPr>
        <w:spacing w:after="0"/>
        <w:ind w:left="0"/>
        <w:jc w:val="both"/>
      </w:pPr>
      <w:r>
        <w:rPr>
          <w:rFonts w:ascii="Times New Roman"/>
          <w:b w:val="false"/>
          <w:i w:val="false"/>
          <w:color w:val="000000"/>
          <w:sz w:val="28"/>
        </w:rPr>
        <w:t>
      263. Білім алушы ойын формалары арқылы вокалдық дағдыларды меңгереді. Ән репертуарын орындау театрландырумен сүйемелденеді.</w:t>
      </w:r>
    </w:p>
    <w:p>
      <w:pPr>
        <w:spacing w:after="0"/>
        <w:ind w:left="0"/>
        <w:jc w:val="both"/>
      </w:pPr>
      <w:r>
        <w:rPr>
          <w:rFonts w:ascii="Times New Roman"/>
          <w:b w:val="false"/>
          <w:i w:val="false"/>
          <w:color w:val="000000"/>
          <w:sz w:val="28"/>
        </w:rPr>
        <w:t xml:space="preserve">
      264. Бірінші оқу жылындағы білім алушының зейіні негізінен педагогтің қимылдарына еліктеуге, артикуляциялық аппарат органдарының қалпына шоғырланады, сонымен қатар көру және есту арқылы бақылау қолданылады. </w:t>
      </w:r>
    </w:p>
    <w:p>
      <w:pPr>
        <w:spacing w:after="0"/>
        <w:ind w:left="0"/>
        <w:jc w:val="both"/>
      </w:pPr>
      <w:r>
        <w:rPr>
          <w:rFonts w:ascii="Times New Roman"/>
          <w:b w:val="false"/>
          <w:i w:val="false"/>
          <w:color w:val="000000"/>
          <w:sz w:val="28"/>
        </w:rPr>
        <w:t>
      265. Қосымша тактільді-вибрациялық сезімдер қолданылады (ауызға алақанның сырт жағын апару, дыбысты шығару кезіндегі ауа ағымын итеруі немесе сыңғырлаған дыбыстарда дауыс желбезектерінің вибрациясы тексеріледі, ол кезде алақан мойынға қойылады).</w:t>
      </w:r>
    </w:p>
    <w:p>
      <w:pPr>
        <w:spacing w:after="0"/>
        <w:ind w:left="0"/>
        <w:jc w:val="both"/>
      </w:pPr>
      <w:r>
        <w:rPr>
          <w:rFonts w:ascii="Times New Roman"/>
          <w:b w:val="false"/>
          <w:i w:val="false"/>
          <w:color w:val="000000"/>
          <w:sz w:val="28"/>
        </w:rPr>
        <w:t>
      266. Білім алушы талап етілетін қимылдарды орындайтын болса, дауысты қою кезеңіне көшу іске асырылады (артикуляциялық гимнастика, ауа ағымын дағдыландыру).</w:t>
      </w:r>
    </w:p>
    <w:p>
      <w:pPr>
        <w:spacing w:after="0"/>
        <w:ind w:left="0"/>
        <w:jc w:val="both"/>
      </w:pPr>
      <w:r>
        <w:rPr>
          <w:rFonts w:ascii="Times New Roman"/>
          <w:b w:val="false"/>
          <w:i w:val="false"/>
          <w:color w:val="000000"/>
          <w:sz w:val="28"/>
        </w:rPr>
        <w:t xml:space="preserve">
      267. Оқытудың алғашқы жылдарында сабақтың жеке формаларымен қатар шағын топтық формалар жүргізіледі, ол кезде сабақтың уақыты тұтасымен (немесе жартылай) екі-үш білім алушымен сабақ жүргізу үшін қолданылады. Сабақтың мұндай ұйымдастырылу формасы білім алушылардың белсенді жұмыс істеуіне ықпал етеді, олардың зейінін арттырады, оқу процесіне сау "бәсекелесік" рухын енгізеді, баланың шығармашылық белсенділігін ынталандырады. </w:t>
      </w:r>
    </w:p>
    <w:p>
      <w:pPr>
        <w:spacing w:after="0"/>
        <w:ind w:left="0"/>
        <w:jc w:val="both"/>
      </w:pPr>
      <w:r>
        <w:rPr>
          <w:rFonts w:ascii="Times New Roman"/>
          <w:b w:val="false"/>
          <w:i w:val="false"/>
          <w:color w:val="000000"/>
          <w:sz w:val="28"/>
        </w:rPr>
        <w:t xml:space="preserve">
      268. Дауысты тәрбиелеуде, дұрыс дыбысталуды ұйымдастыруда әншінің бұлшық ет сезімі үлкен рөлге ие болады. Сондықтан ән айтудың алдында белгілі бұлшық ет дайындығын жүргізу қажет. Жеке ән айтуға оқыту процесі алдымен білім алушының әр педагогтің жеке қорында бар кешенді жаттығуларды меңгеруден басталады. </w:t>
      </w:r>
    </w:p>
    <w:p>
      <w:pPr>
        <w:spacing w:after="0"/>
        <w:ind w:left="0"/>
        <w:jc w:val="both"/>
      </w:pPr>
      <w:r>
        <w:rPr>
          <w:rFonts w:ascii="Times New Roman"/>
          <w:b w:val="false"/>
          <w:i w:val="false"/>
          <w:color w:val="000000"/>
          <w:sz w:val="28"/>
        </w:rPr>
        <w:t xml:space="preserve">
      269. Педагог жаттығуларды біртіндеп ұлғаятын қиындығына сәйкес жүйелендіреді, тыныс алу және дауысты жаттықтырудың әртүрлі кезеңдерінде қолданады. </w:t>
      </w:r>
    </w:p>
    <w:p>
      <w:pPr>
        <w:spacing w:after="0"/>
        <w:ind w:left="0"/>
        <w:jc w:val="both"/>
      </w:pPr>
      <w:r>
        <w:rPr>
          <w:rFonts w:ascii="Times New Roman"/>
          <w:b w:val="false"/>
          <w:i w:val="false"/>
          <w:color w:val="000000"/>
          <w:sz w:val="28"/>
        </w:rPr>
        <w:t xml:space="preserve">
      270. Дайындық сипатындағы жаттығулар кешені оқытудың бастапқы кезеңіндегі дауыс пен тынысты жаттықтырудың қолайлы негізі болып табылады. Жаттығуларды меңгеруде біртіндеушілік және реттілік қағидаттары маңызды. </w:t>
      </w:r>
    </w:p>
    <w:p>
      <w:pPr>
        <w:spacing w:after="0"/>
        <w:ind w:left="0"/>
        <w:jc w:val="both"/>
      </w:pPr>
      <w:r>
        <w:rPr>
          <w:rFonts w:ascii="Times New Roman"/>
          <w:b w:val="false"/>
          <w:i w:val="false"/>
          <w:color w:val="000000"/>
          <w:sz w:val="28"/>
        </w:rPr>
        <w:t xml:space="preserve">
      271. Педагог әр жаттығуды үйренуде оларды жүйелі қайталау кезіндегі орындауының дұрыстығына, жеңілдігіне және еркіндігіне талпынуға назар аударады. </w:t>
      </w:r>
    </w:p>
    <w:p>
      <w:pPr>
        <w:spacing w:after="0"/>
        <w:ind w:left="0"/>
        <w:jc w:val="both"/>
      </w:pPr>
      <w:r>
        <w:rPr>
          <w:rFonts w:ascii="Times New Roman"/>
          <w:b w:val="false"/>
          <w:i w:val="false"/>
          <w:color w:val="000000"/>
          <w:sz w:val="28"/>
        </w:rPr>
        <w:t>
      272. Педагог дене сымбатын қалыптастыру жаттығуларын тыныс алуға арналған жаттығулармен үйлестіреді. Бекітілген дем шығару жаттығуларын сөйлеу формаларымен үйлестіру барлық сөйлеу аппаратының белсенді дамуына алып келеді.</w:t>
      </w:r>
    </w:p>
    <w:p>
      <w:pPr>
        <w:spacing w:after="0"/>
        <w:ind w:left="0"/>
        <w:jc w:val="both"/>
      </w:pPr>
      <w:r>
        <w:rPr>
          <w:rFonts w:ascii="Times New Roman"/>
          <w:b w:val="false"/>
          <w:i w:val="false"/>
          <w:color w:val="000000"/>
          <w:sz w:val="28"/>
        </w:rPr>
        <w:t>
      273. Дикцияға арналған жаттығулар білім алушының дайындығын талап етеді. Таза дикцияны дағдыландыру қозғалмалы артикуляциялық органдарды (тіл, ерін, жұмсақ таңдай, төменгі жақ) арнайы жаттықтыруға негізделген.</w:t>
      </w:r>
    </w:p>
    <w:p>
      <w:pPr>
        <w:spacing w:after="0"/>
        <w:ind w:left="0"/>
        <w:jc w:val="both"/>
      </w:pPr>
      <w:r>
        <w:rPr>
          <w:rFonts w:ascii="Times New Roman"/>
          <w:b w:val="false"/>
          <w:i w:val="false"/>
          <w:color w:val="000000"/>
          <w:sz w:val="28"/>
        </w:rPr>
        <w:t>
      274. Дикцияға арналған жаттығулар білім алушының артикуляциялық және мимикалық бұлшық еттерінің артық қысылуынан арылған артикуляциялық аппаратты саналы басқару дағдысын тәрбиелейді (төменгі жаққа, ерінге және тілге арналған гимнастика).</w:t>
      </w:r>
    </w:p>
    <w:p>
      <w:pPr>
        <w:spacing w:after="0"/>
        <w:ind w:left="0"/>
        <w:jc w:val="both"/>
      </w:pPr>
      <w:r>
        <w:rPr>
          <w:rFonts w:ascii="Times New Roman"/>
          <w:b w:val="false"/>
          <w:i w:val="false"/>
          <w:color w:val="000000"/>
          <w:sz w:val="28"/>
        </w:rPr>
        <w:t xml:space="preserve">
      275. Денені дұрыс қою, дене мен бетті тым тырыстыратын бұлшық еттерді босату дыбысты жылдамдатудан босатады, яғни вокалдық аппараттың шаршауына жол бермейді. </w:t>
      </w:r>
    </w:p>
    <w:p>
      <w:pPr>
        <w:spacing w:after="0"/>
        <w:ind w:left="0"/>
        <w:jc w:val="both"/>
      </w:pPr>
      <w:r>
        <w:rPr>
          <w:rFonts w:ascii="Times New Roman"/>
          <w:b w:val="false"/>
          <w:i w:val="false"/>
          <w:color w:val="000000"/>
          <w:sz w:val="28"/>
        </w:rPr>
        <w:t>
      276. Педгог оқытудың алғашқы кезеңінің соңында білім алушының дамуын диагностикадан өткізеді. Қалыптасқан орындаушылық мүмкіндіктері, дағдылары, сондай-ақ оларды қалыптастыру жолындағы мәселелер мен қиындықтар өлшемшарттар болады.</w:t>
      </w:r>
    </w:p>
    <w:p>
      <w:pPr>
        <w:spacing w:after="0"/>
        <w:ind w:left="0"/>
        <w:jc w:val="both"/>
      </w:pPr>
      <w:r>
        <w:rPr>
          <w:rFonts w:ascii="Times New Roman"/>
          <w:b w:val="false"/>
          <w:i w:val="false"/>
          <w:color w:val="000000"/>
          <w:sz w:val="28"/>
        </w:rPr>
        <w:t xml:space="preserve">
      277. Музыкалық қабілет, шығармашылық әлеует, әртістік кешені білім алушының дамуының бұдан әрі қарай бағытын анықтайды. </w:t>
      </w:r>
    </w:p>
    <w:p>
      <w:pPr>
        <w:spacing w:after="0"/>
        <w:ind w:left="0"/>
        <w:jc w:val="both"/>
      </w:pPr>
      <w:r>
        <w:rPr>
          <w:rFonts w:ascii="Times New Roman"/>
          <w:b w:val="false"/>
          <w:i w:val="false"/>
          <w:color w:val="000000"/>
          <w:sz w:val="28"/>
        </w:rPr>
        <w:t xml:space="preserve">
      278. Педагог үшін негізгі міндеттердің бірі болып репертуарды іріктеу болып табылады. Пәннің репертуарын құрайтын шығармаларға қойылатын талаптар: </w:t>
      </w:r>
    </w:p>
    <w:p>
      <w:pPr>
        <w:spacing w:after="0"/>
        <w:ind w:left="0"/>
        <w:jc w:val="both"/>
      </w:pPr>
      <w:r>
        <w:rPr>
          <w:rFonts w:ascii="Times New Roman"/>
          <w:b w:val="false"/>
          <w:i w:val="false"/>
          <w:color w:val="000000"/>
          <w:sz w:val="28"/>
        </w:rPr>
        <w:t xml:space="preserve">
      1) ауызша және музыкалық материалдың дамыту және тәрбиелік сипаты; </w:t>
      </w:r>
    </w:p>
    <w:p>
      <w:pPr>
        <w:spacing w:after="0"/>
        <w:ind w:left="0"/>
        <w:jc w:val="both"/>
      </w:pPr>
      <w:r>
        <w:rPr>
          <w:rFonts w:ascii="Times New Roman"/>
          <w:b w:val="false"/>
          <w:i w:val="false"/>
          <w:color w:val="000000"/>
          <w:sz w:val="28"/>
        </w:rPr>
        <w:t>
      2) мазмұнының қолжетімділігі, бейнелердің түсініктілігі, балалардың өмірлік тәжірибесі мен жасына сәйкестігі;</w:t>
      </w:r>
    </w:p>
    <w:p>
      <w:pPr>
        <w:spacing w:after="0"/>
        <w:ind w:left="0"/>
        <w:jc w:val="both"/>
      </w:pPr>
      <w:r>
        <w:rPr>
          <w:rFonts w:ascii="Times New Roman"/>
          <w:b w:val="false"/>
          <w:i w:val="false"/>
          <w:color w:val="000000"/>
          <w:sz w:val="28"/>
        </w:rPr>
        <w:t xml:space="preserve">
      3) вокалдық және ырғақтық материалдың шама жетерлік болуы, шығарманың күрделілік деңгейі білім алушының дайындық деңгейіне сәйкес; </w:t>
      </w:r>
    </w:p>
    <w:p>
      <w:pPr>
        <w:spacing w:after="0"/>
        <w:ind w:left="0"/>
        <w:jc w:val="both"/>
      </w:pPr>
      <w:r>
        <w:rPr>
          <w:rFonts w:ascii="Times New Roman"/>
          <w:b w:val="false"/>
          <w:i w:val="false"/>
          <w:color w:val="000000"/>
          <w:sz w:val="28"/>
        </w:rPr>
        <w:t xml:space="preserve">
      4) музыкалық бейнелердің қанықтылығы және бедерлігі, әуезділік; </w:t>
      </w:r>
    </w:p>
    <w:p>
      <w:pPr>
        <w:spacing w:after="0"/>
        <w:ind w:left="0"/>
        <w:jc w:val="both"/>
      </w:pPr>
      <w:r>
        <w:rPr>
          <w:rFonts w:ascii="Times New Roman"/>
          <w:b w:val="false"/>
          <w:i w:val="false"/>
          <w:color w:val="000000"/>
          <w:sz w:val="28"/>
        </w:rPr>
        <w:t xml:space="preserve">
      5) шығарманың гуманистік сипаты, позитивті өмірдің бастамасын бекіту; </w:t>
      </w:r>
    </w:p>
    <w:p>
      <w:pPr>
        <w:spacing w:after="0"/>
        <w:ind w:left="0"/>
        <w:jc w:val="both"/>
      </w:pPr>
      <w:r>
        <w:rPr>
          <w:rFonts w:ascii="Times New Roman"/>
          <w:b w:val="false"/>
          <w:i w:val="false"/>
          <w:color w:val="000000"/>
          <w:sz w:val="28"/>
        </w:rPr>
        <w:t>
      6) қуаныш, аяушылық білдіру, жақсылық, әсемділік, махаббат, жауапкершілік, достық пен отансүйгіштік сезімдеріне апелляция.</w:t>
      </w:r>
    </w:p>
    <w:p>
      <w:pPr>
        <w:spacing w:after="0"/>
        <w:ind w:left="0"/>
        <w:jc w:val="both"/>
      </w:pPr>
      <w:r>
        <w:rPr>
          <w:rFonts w:ascii="Times New Roman"/>
          <w:b w:val="false"/>
          <w:i w:val="false"/>
          <w:color w:val="000000"/>
          <w:sz w:val="28"/>
        </w:rPr>
        <w:t xml:space="preserve">
      279. Педагог репертуарды білім алушының жас ерекшеліктеріне және "жеңілден күрделіге" қағидаты бойынша іріктейді. Әндердің поэтикалық мәтіндері, олардың бейнелі мазмұны балаларға түсінікті болады. </w:t>
      </w:r>
    </w:p>
    <w:p>
      <w:pPr>
        <w:spacing w:after="0"/>
        <w:ind w:left="0"/>
        <w:jc w:val="both"/>
      </w:pPr>
      <w:r>
        <w:rPr>
          <w:rFonts w:ascii="Times New Roman"/>
          <w:b w:val="false"/>
          <w:i w:val="false"/>
          <w:color w:val="000000"/>
          <w:sz w:val="28"/>
        </w:rPr>
        <w:t>
      280. Педагог оқытудың алғашқы кезеңінде жаттау үшін көбінде білім алушының дауыс мүмкіндіктерін ескере отырып, ыңғайлы тесситурада legato [легато] дыбыс жүргізуін қолданып, дыбысталу диапазоны шағын қарапайым әндерді іріктейді.</w:t>
      </w:r>
    </w:p>
    <w:p>
      <w:pPr>
        <w:spacing w:after="0"/>
        <w:ind w:left="0"/>
        <w:jc w:val="both"/>
      </w:pPr>
      <w:r>
        <w:rPr>
          <w:rFonts w:ascii="Times New Roman"/>
          <w:b w:val="false"/>
          <w:i w:val="false"/>
          <w:color w:val="000000"/>
          <w:sz w:val="28"/>
        </w:rPr>
        <w:t xml:space="preserve">
      281. Шығармаларды іріктеудің негізгі өлшемшарты оқушыларды вокалдық және адамгершілік тәрбиелеуге ықпал ететін ашық, мәнерлі әуеннің болуы. </w:t>
      </w:r>
    </w:p>
    <w:p>
      <w:pPr>
        <w:spacing w:after="0"/>
        <w:ind w:left="0"/>
        <w:jc w:val="both"/>
      </w:pPr>
      <w:r>
        <w:rPr>
          <w:rFonts w:ascii="Times New Roman"/>
          <w:b w:val="false"/>
          <w:i w:val="false"/>
          <w:color w:val="000000"/>
          <w:sz w:val="28"/>
        </w:rPr>
        <w:t>
      282. Репертуардың түрлілігі және көп қырлылығы үлкен мәнге ие болады, яғни бағдарламаны әртүрлі кезеңдердің, бағыттардың және стильдердің шығармаларынан құру. Классикалық репертуар халық әндерімен, ана тіліндегі және шетел тіліндегі әндермен үйлестіріледі.</w:t>
      </w:r>
    </w:p>
    <w:p>
      <w:pPr>
        <w:spacing w:after="0"/>
        <w:ind w:left="0"/>
        <w:jc w:val="both"/>
      </w:pPr>
      <w:r>
        <w:rPr>
          <w:rFonts w:ascii="Times New Roman"/>
          <w:b w:val="false"/>
          <w:i w:val="false"/>
          <w:color w:val="000000"/>
          <w:sz w:val="28"/>
        </w:rPr>
        <w:t xml:space="preserve">
      283. Репертуарды іріктеуге қойылатын талаптар: </w:t>
      </w:r>
    </w:p>
    <w:p>
      <w:pPr>
        <w:spacing w:after="0"/>
        <w:ind w:left="0"/>
        <w:jc w:val="both"/>
      </w:pPr>
      <w:r>
        <w:rPr>
          <w:rFonts w:ascii="Times New Roman"/>
          <w:b w:val="false"/>
          <w:i w:val="false"/>
          <w:color w:val="000000"/>
          <w:sz w:val="28"/>
        </w:rPr>
        <w:t xml:space="preserve">
      1) тәрбиелік құндылық: музыканы іске асырудағы негізгі идеясы мен сипаты; </w:t>
      </w:r>
    </w:p>
    <w:p>
      <w:pPr>
        <w:spacing w:after="0"/>
        <w:ind w:left="0"/>
        <w:jc w:val="both"/>
      </w:pPr>
      <w:r>
        <w:rPr>
          <w:rFonts w:ascii="Times New Roman"/>
          <w:b w:val="false"/>
          <w:i w:val="false"/>
          <w:color w:val="000000"/>
          <w:sz w:val="28"/>
        </w:rPr>
        <w:t xml:space="preserve">
      2) әдеби мәтін: көркемдік қасиеттерді, мәтіннің ерекшеліктерін жалпы бағалау; </w:t>
      </w:r>
    </w:p>
    <w:p>
      <w:pPr>
        <w:spacing w:after="0"/>
        <w:ind w:left="0"/>
        <w:jc w:val="both"/>
      </w:pPr>
      <w:r>
        <w:rPr>
          <w:rFonts w:ascii="Times New Roman"/>
          <w:b w:val="false"/>
          <w:i w:val="false"/>
          <w:color w:val="000000"/>
          <w:sz w:val="28"/>
        </w:rPr>
        <w:t>
      3) музыкалық мәнерлеу құралдары: әуеннің сипаты, дауыс ырғағының мәнерлігі, аралық, ырғақ, лад, өлшем, сүйемелдеудің рөлі;</w:t>
      </w:r>
    </w:p>
    <w:p>
      <w:pPr>
        <w:spacing w:after="0"/>
        <w:ind w:left="0"/>
        <w:jc w:val="both"/>
      </w:pPr>
      <w:r>
        <w:rPr>
          <w:rFonts w:ascii="Times New Roman"/>
          <w:b w:val="false"/>
          <w:i w:val="false"/>
          <w:color w:val="000000"/>
          <w:sz w:val="28"/>
        </w:rPr>
        <w:t xml:space="preserve">
      4) қолжетімділік; </w:t>
      </w:r>
    </w:p>
    <w:p>
      <w:pPr>
        <w:spacing w:after="0"/>
        <w:ind w:left="0"/>
        <w:jc w:val="both"/>
      </w:pPr>
      <w:r>
        <w:rPr>
          <w:rFonts w:ascii="Times New Roman"/>
          <w:b w:val="false"/>
          <w:i w:val="false"/>
          <w:color w:val="000000"/>
          <w:sz w:val="28"/>
        </w:rPr>
        <w:t>
      5) шығарманың формалары: бір бөлімді, екі бөлімді, шумақты;</w:t>
      </w:r>
    </w:p>
    <w:p>
      <w:pPr>
        <w:spacing w:after="0"/>
        <w:ind w:left="0"/>
        <w:jc w:val="both"/>
      </w:pPr>
      <w:r>
        <w:rPr>
          <w:rFonts w:ascii="Times New Roman"/>
          <w:b w:val="false"/>
          <w:i w:val="false"/>
          <w:color w:val="000000"/>
          <w:sz w:val="28"/>
        </w:rPr>
        <w:t>
      6) аталған музыкалық материалда меңгерілетін вокалдық дағдыларды анықтау (тыныс, дыбыс құрау, дикция, штрих);</w:t>
      </w:r>
    </w:p>
    <w:p>
      <w:pPr>
        <w:spacing w:after="0"/>
        <w:ind w:left="0"/>
        <w:jc w:val="both"/>
      </w:pPr>
      <w:r>
        <w:rPr>
          <w:rFonts w:ascii="Times New Roman"/>
          <w:b w:val="false"/>
          <w:i w:val="false"/>
          <w:color w:val="000000"/>
          <w:sz w:val="28"/>
        </w:rPr>
        <w:t>
      7) әннің сюжетін ұтымды ету мүмкіндігі.</w:t>
      </w:r>
    </w:p>
    <w:p>
      <w:pPr>
        <w:spacing w:after="0"/>
        <w:ind w:left="0"/>
        <w:jc w:val="both"/>
      </w:pPr>
      <w:r>
        <w:rPr>
          <w:rFonts w:ascii="Times New Roman"/>
          <w:b w:val="false"/>
          <w:i w:val="false"/>
          <w:color w:val="000000"/>
          <w:sz w:val="28"/>
        </w:rPr>
        <w:t>
      284. Орындаушылық дағдыларды қалыптастыру бойынша жұмыстың алгоритмі:</w:t>
      </w:r>
    </w:p>
    <w:p>
      <w:pPr>
        <w:spacing w:after="0"/>
        <w:ind w:left="0"/>
        <w:jc w:val="both"/>
      </w:pPr>
      <w:r>
        <w:rPr>
          <w:rFonts w:ascii="Times New Roman"/>
          <w:b w:val="false"/>
          <w:i w:val="false"/>
          <w:color w:val="000000"/>
          <w:sz w:val="28"/>
        </w:rPr>
        <w:t>
      1) ауызша мәтінді және оның мазмұнын талдау;</w:t>
      </w:r>
    </w:p>
    <w:p>
      <w:pPr>
        <w:spacing w:after="0"/>
        <w:ind w:left="0"/>
        <w:jc w:val="both"/>
      </w:pPr>
      <w:r>
        <w:rPr>
          <w:rFonts w:ascii="Times New Roman"/>
          <w:b w:val="false"/>
          <w:i w:val="false"/>
          <w:color w:val="000000"/>
          <w:sz w:val="28"/>
        </w:rPr>
        <w:t>
      2) ноталық мәтінді сауатты оқу;</w:t>
      </w:r>
    </w:p>
    <w:p>
      <w:pPr>
        <w:spacing w:after="0"/>
        <w:ind w:left="0"/>
        <w:jc w:val="both"/>
      </w:pPr>
      <w:r>
        <w:rPr>
          <w:rFonts w:ascii="Times New Roman"/>
          <w:b w:val="false"/>
          <w:i w:val="false"/>
          <w:color w:val="000000"/>
          <w:sz w:val="28"/>
        </w:rPr>
        <w:t>
      3) шығарманың үндестілік жоспарын, ладтық құрылымын, үйлесімді арқауын талдау;</w:t>
      </w:r>
    </w:p>
    <w:p>
      <w:pPr>
        <w:spacing w:after="0"/>
        <w:ind w:left="0"/>
        <w:jc w:val="both"/>
      </w:pPr>
      <w:r>
        <w:rPr>
          <w:rFonts w:ascii="Times New Roman"/>
          <w:b w:val="false"/>
          <w:i w:val="false"/>
          <w:color w:val="000000"/>
          <w:sz w:val="28"/>
        </w:rPr>
        <w:t>
      4) мотивтерге, кезеңдерге, сөйлемдерге, фразаларға бөлу, формасын анықтау (шумақты, екі бөлімді, үш бөлімді);</w:t>
      </w:r>
    </w:p>
    <w:p>
      <w:pPr>
        <w:spacing w:after="0"/>
        <w:ind w:left="0"/>
        <w:jc w:val="both"/>
      </w:pPr>
      <w:r>
        <w:rPr>
          <w:rFonts w:ascii="Times New Roman"/>
          <w:b w:val="false"/>
          <w:i w:val="false"/>
          <w:color w:val="000000"/>
          <w:sz w:val="28"/>
        </w:rPr>
        <w:t>
      5) музыкалық және мәтіндік мазмұнынан туындайтын фразировка;</w:t>
      </w:r>
    </w:p>
    <w:p>
      <w:pPr>
        <w:spacing w:after="0"/>
        <w:ind w:left="0"/>
        <w:jc w:val="both"/>
      </w:pPr>
      <w:r>
        <w:rPr>
          <w:rFonts w:ascii="Times New Roman"/>
          <w:b w:val="false"/>
          <w:i w:val="false"/>
          <w:color w:val="000000"/>
          <w:sz w:val="28"/>
        </w:rPr>
        <w:t>
      6) динамиканың түрлері;</w:t>
      </w:r>
    </w:p>
    <w:p>
      <w:pPr>
        <w:spacing w:after="0"/>
        <w:ind w:left="0"/>
        <w:jc w:val="both"/>
      </w:pPr>
      <w:r>
        <w:rPr>
          <w:rFonts w:ascii="Times New Roman"/>
          <w:b w:val="false"/>
          <w:i w:val="false"/>
          <w:color w:val="000000"/>
          <w:sz w:val="28"/>
        </w:rPr>
        <w:t>
      7) шығарманы орындаудағы агогикалық мүмкіндіктердің көп түрлілігі (баяу және жылдам қарқындарын салыстыру, баяулату, жыдамдату), ферматаның түрлері.</w:t>
      </w:r>
    </w:p>
    <w:p>
      <w:pPr>
        <w:spacing w:after="0"/>
        <w:ind w:left="0"/>
        <w:jc w:val="both"/>
      </w:pPr>
      <w:r>
        <w:rPr>
          <w:rFonts w:ascii="Times New Roman"/>
          <w:b w:val="false"/>
          <w:i w:val="false"/>
          <w:color w:val="000000"/>
          <w:sz w:val="28"/>
        </w:rPr>
        <w:t>
      285. Педагог сабақта пассивті және белсенді оқыту әдістерін үйлестіреді (ән айту, музыка тыңдау, вокалдық орындау техникасын түсіндіру, дауыспен және аспапта көрсету).</w:t>
      </w:r>
    </w:p>
    <w:p>
      <w:pPr>
        <w:spacing w:after="0"/>
        <w:ind w:left="0"/>
        <w:jc w:val="both"/>
      </w:pPr>
      <w:r>
        <w:rPr>
          <w:rFonts w:ascii="Times New Roman"/>
          <w:b w:val="false"/>
          <w:i w:val="false"/>
          <w:color w:val="000000"/>
          <w:sz w:val="28"/>
        </w:rPr>
        <w:t>
      286. Сабақтағы жұмыс формалары:</w:t>
      </w:r>
    </w:p>
    <w:p>
      <w:pPr>
        <w:spacing w:after="0"/>
        <w:ind w:left="0"/>
        <w:jc w:val="both"/>
      </w:pPr>
      <w:r>
        <w:rPr>
          <w:rFonts w:ascii="Times New Roman"/>
          <w:b w:val="false"/>
          <w:i w:val="false"/>
          <w:color w:val="000000"/>
          <w:sz w:val="28"/>
        </w:rPr>
        <w:t>
      1) балаларға арналған опералардағы, ертегілердегі, мюзклдердегі жеке партиялармен жұмыс;</w:t>
      </w:r>
    </w:p>
    <w:p>
      <w:pPr>
        <w:spacing w:after="0"/>
        <w:ind w:left="0"/>
        <w:jc w:val="both"/>
      </w:pPr>
      <w:r>
        <w:rPr>
          <w:rFonts w:ascii="Times New Roman"/>
          <w:b w:val="false"/>
          <w:i w:val="false"/>
          <w:color w:val="000000"/>
          <w:sz w:val="28"/>
        </w:rPr>
        <w:t>
      2) музыкалық спектакльдерді қою (балаларға арналған опералар, ертегілер, мюзклдер);</w:t>
      </w:r>
    </w:p>
    <w:p>
      <w:pPr>
        <w:spacing w:after="0"/>
        <w:ind w:left="0"/>
        <w:jc w:val="both"/>
      </w:pPr>
      <w:r>
        <w:rPr>
          <w:rFonts w:ascii="Times New Roman"/>
          <w:b w:val="false"/>
          <w:i w:val="false"/>
          <w:color w:val="000000"/>
          <w:sz w:val="28"/>
        </w:rPr>
        <w:t>
      3) музыканы тыңдау және талдау – қабылдау және музыканы есту, шығармашылық қиялы мен эмоциялығы, форма сезімін, теориялық білімді жүйеге келтіру және мәнерлеу құралдарын саралау білігін дамытудың факторы;</w:t>
      </w:r>
    </w:p>
    <w:p>
      <w:pPr>
        <w:spacing w:after="0"/>
        <w:ind w:left="0"/>
        <w:jc w:val="both"/>
      </w:pPr>
      <w:r>
        <w:rPr>
          <w:rFonts w:ascii="Times New Roman"/>
          <w:b w:val="false"/>
          <w:i w:val="false"/>
          <w:color w:val="000000"/>
          <w:sz w:val="28"/>
        </w:rPr>
        <w:t>
      4) вокалдық шығармаларды міндетті түрде аспаппен орындау – фортепианода ойнау дағдыларын қалыптастыру және бекіту, үйлесімді есту қабілетін дамыту.</w:t>
      </w:r>
    </w:p>
    <w:p>
      <w:pPr>
        <w:spacing w:after="0"/>
        <w:ind w:left="0"/>
        <w:jc w:val="both"/>
      </w:pPr>
      <w:r>
        <w:rPr>
          <w:rFonts w:ascii="Times New Roman"/>
          <w:b w:val="false"/>
          <w:i w:val="false"/>
          <w:color w:val="000000"/>
          <w:sz w:val="28"/>
        </w:rPr>
        <w:t>
      287.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288.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xml:space="preserve">
      289.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290. Жеке жоспардың міндетті тараулары:</w:t>
      </w:r>
    </w:p>
    <w:p>
      <w:pPr>
        <w:spacing w:after="0"/>
        <w:ind w:left="0"/>
        <w:jc w:val="both"/>
      </w:pPr>
      <w:r>
        <w:rPr>
          <w:rFonts w:ascii="Times New Roman"/>
          <w:b w:val="false"/>
          <w:i w:val="false"/>
          <w:color w:val="000000"/>
          <w:sz w:val="28"/>
        </w:rPr>
        <w:t>
      1) классикалық және заманауи авторлардың пьесаларын орындау;</w:t>
      </w:r>
    </w:p>
    <w:p>
      <w:pPr>
        <w:spacing w:after="0"/>
        <w:ind w:left="0"/>
        <w:jc w:val="both"/>
      </w:pPr>
      <w:r>
        <w:rPr>
          <w:rFonts w:ascii="Times New Roman"/>
          <w:b w:val="false"/>
          <w:i w:val="false"/>
          <w:color w:val="000000"/>
          <w:sz w:val="28"/>
        </w:rPr>
        <w:t>
      2) Қазақстан композиторларының шығармаларын орындау;</w:t>
      </w:r>
    </w:p>
    <w:p>
      <w:pPr>
        <w:spacing w:after="0"/>
        <w:ind w:left="0"/>
        <w:jc w:val="both"/>
      </w:pPr>
      <w:r>
        <w:rPr>
          <w:rFonts w:ascii="Times New Roman"/>
          <w:b w:val="false"/>
          <w:i w:val="false"/>
          <w:color w:val="000000"/>
          <w:sz w:val="28"/>
        </w:rPr>
        <w:t xml:space="preserve">
      3) халық әндері және билерінің өңдеулері; </w:t>
      </w:r>
    </w:p>
    <w:p>
      <w:pPr>
        <w:spacing w:after="0"/>
        <w:ind w:left="0"/>
        <w:jc w:val="both"/>
      </w:pPr>
      <w:r>
        <w:rPr>
          <w:rFonts w:ascii="Times New Roman"/>
          <w:b w:val="false"/>
          <w:i w:val="false"/>
          <w:color w:val="000000"/>
          <w:sz w:val="28"/>
        </w:rPr>
        <w:t xml:space="preserve">
      4) ансамбль құрамында жұмыс істеу; </w:t>
      </w:r>
    </w:p>
    <w:p>
      <w:pPr>
        <w:spacing w:after="0"/>
        <w:ind w:left="0"/>
        <w:jc w:val="both"/>
      </w:pPr>
      <w:r>
        <w:rPr>
          <w:rFonts w:ascii="Times New Roman"/>
          <w:b w:val="false"/>
          <w:i w:val="false"/>
          <w:color w:val="000000"/>
          <w:sz w:val="28"/>
        </w:rPr>
        <w:t xml:space="preserve">
      5) ноталарды парақтан оқу дағдылары. </w:t>
      </w:r>
    </w:p>
    <w:p>
      <w:pPr>
        <w:spacing w:after="0"/>
        <w:ind w:left="0"/>
        <w:jc w:val="both"/>
      </w:pPr>
      <w:r>
        <w:rPr>
          <w:rFonts w:ascii="Times New Roman"/>
          <w:b w:val="false"/>
          <w:i w:val="false"/>
          <w:color w:val="000000"/>
          <w:sz w:val="28"/>
        </w:rPr>
        <w:t>
      291. Үй тапсырмаларының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292.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293. "Вокал" пәнінің үлгілік оқу жоспарындағы "Қазақ музыка әдебиеті", "Әлем музыка әдебиеті",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294. Даярлық сыныптағы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біліктері, музыканы тыңдау, қабылдау және есте сақтау дағдыларын, музыканы қабылдауға деген музыкалық ықыласын қалыптастыру;</w:t>
      </w:r>
    </w:p>
    <w:p>
      <w:pPr>
        <w:spacing w:after="0"/>
        <w:ind w:left="0"/>
        <w:jc w:val="both"/>
      </w:pPr>
      <w:r>
        <w:rPr>
          <w:rFonts w:ascii="Times New Roman"/>
          <w:b w:val="false"/>
          <w:i w:val="false"/>
          <w:color w:val="000000"/>
          <w:sz w:val="28"/>
        </w:rPr>
        <w:t>
      2) "әншілік ұстаным", "әншілік дауыс", "әншілік тыныс", "кантилена" түсініктерімен танысу, әншілік тыныс негіздерін және дауыстың дұрыс (жылдамдатылмаған) әншілік дыбысталуын, музыкалық және есту түсініктерін, ырғақ сезімін, артикуляция дағдыларын қалыптастыру;</w:t>
      </w:r>
    </w:p>
    <w:p>
      <w:pPr>
        <w:spacing w:after="0"/>
        <w:ind w:left="0"/>
        <w:jc w:val="both"/>
      </w:pPr>
      <w:r>
        <w:rPr>
          <w:rFonts w:ascii="Times New Roman"/>
          <w:b w:val="false"/>
          <w:i w:val="false"/>
          <w:color w:val="000000"/>
          <w:sz w:val="28"/>
        </w:rPr>
        <w:t>
      3) оқу жылының ішінде 8-10 шығарманы меңгеру.</w:t>
      </w:r>
    </w:p>
    <w:p>
      <w:pPr>
        <w:spacing w:after="0"/>
        <w:ind w:left="0"/>
        <w:jc w:val="both"/>
      </w:pPr>
      <w:r>
        <w:rPr>
          <w:rFonts w:ascii="Times New Roman"/>
          <w:b w:val="false"/>
          <w:i w:val="false"/>
          <w:color w:val="000000"/>
          <w:sz w:val="28"/>
        </w:rPr>
        <w:t>
      295.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 жанрының пайда болу тарихы. Әндерді жанрлық жіктеу. </w:t>
      </w:r>
    </w:p>
    <w:p>
      <w:pPr>
        <w:spacing w:after="0"/>
        <w:ind w:left="0"/>
        <w:jc w:val="both"/>
      </w:pPr>
      <w:r>
        <w:rPr>
          <w:rFonts w:ascii="Times New Roman"/>
          <w:b w:val="false"/>
          <w:i w:val="false"/>
          <w:color w:val="000000"/>
          <w:sz w:val="28"/>
        </w:rPr>
        <w:t xml:space="preserve">
      2-тақырып. Музыка тыңдау. Музыкалық шығарманың мінезін сипаттау. </w:t>
      </w:r>
    </w:p>
    <w:p>
      <w:pPr>
        <w:spacing w:after="0"/>
        <w:ind w:left="0"/>
        <w:jc w:val="both"/>
      </w:pPr>
      <w:r>
        <w:rPr>
          <w:rFonts w:ascii="Times New Roman"/>
          <w:b w:val="false"/>
          <w:i w:val="false"/>
          <w:color w:val="000000"/>
          <w:sz w:val="28"/>
        </w:rPr>
        <w:t>
      3-тақырып. Дауысты қою. Әншілік ұстаным. Тұрып тұру кезіндегі әншілік ұстаным. Отырып орындау кезіндегі әншілік ұстаным.</w:t>
      </w:r>
    </w:p>
    <w:p>
      <w:pPr>
        <w:spacing w:after="0"/>
        <w:ind w:left="0"/>
        <w:jc w:val="both"/>
      </w:pPr>
      <w:r>
        <w:rPr>
          <w:rFonts w:ascii="Times New Roman"/>
          <w:b w:val="false"/>
          <w:i w:val="false"/>
          <w:color w:val="000000"/>
          <w:sz w:val="28"/>
        </w:rPr>
        <w:t>
      4-тақырып. Дауыс ырғағын дамыту. Жеңіл айналымдарды айту (ре1-ля1). Әуендерді нақты ырғақтау. "А", "о", "е", "и", "у" (жұмырландыру) дауыстыларын дұрыстап айту.</w:t>
      </w:r>
    </w:p>
    <w:p>
      <w:pPr>
        <w:spacing w:after="0"/>
        <w:ind w:left="0"/>
        <w:jc w:val="both"/>
      </w:pPr>
      <w:r>
        <w:rPr>
          <w:rFonts w:ascii="Times New Roman"/>
          <w:b w:val="false"/>
          <w:i w:val="false"/>
          <w:color w:val="000000"/>
          <w:sz w:val="28"/>
        </w:rPr>
        <w:t>
      5-тақырып. Әншілікке дейінгі тыныс алу жаттығулары. "Демді алу-шығару" түсініктері. Құрсақ тығыршығының жоғарғы бұлшық еттері және тыныс алу бұлшық еттерін дамытуға арналған жаттығулар. Вибрациялық уқалаудың түрлері.</w:t>
      </w:r>
    </w:p>
    <w:p>
      <w:pPr>
        <w:spacing w:after="0"/>
        <w:ind w:left="0"/>
        <w:jc w:val="both"/>
      </w:pPr>
      <w:r>
        <w:rPr>
          <w:rFonts w:ascii="Times New Roman"/>
          <w:b w:val="false"/>
          <w:i w:val="false"/>
          <w:color w:val="000000"/>
          <w:sz w:val="28"/>
        </w:rPr>
        <w:t>
      6-тақырып. Вокалдық дағдылар. Сөздерді әндетіп дұрыс шығару дағдыларын қалыптастыру. Дикция және артикуляция. Тіл және музыкалық жаңылтпаштарды, арнайы вокалдық жаттығуларды қолданып, тіл аппаратын белсендіру. Дыбыс жүргізуге, дикцияға, артикуляцияға, динамикаға, қарқынға арналған жаттығулар. Орындаушылық шеберліктің алғашқы дағдылары.</w:t>
      </w:r>
    </w:p>
    <w:p>
      <w:pPr>
        <w:spacing w:after="0"/>
        <w:ind w:left="0"/>
        <w:jc w:val="both"/>
      </w:pPr>
      <w:r>
        <w:rPr>
          <w:rFonts w:ascii="Times New Roman"/>
          <w:b w:val="false"/>
          <w:i w:val="false"/>
          <w:color w:val="000000"/>
          <w:sz w:val="28"/>
        </w:rPr>
        <w:t>
      7-тақырып. Хореография элементтері. Би ырғағы. Алғашқы сахналық қимылдар: бастың, қолдың жұмыстары, қадамдар. Микрофонмен қолды қою.</w:t>
      </w:r>
    </w:p>
    <w:p>
      <w:pPr>
        <w:spacing w:after="0"/>
        <w:ind w:left="0"/>
        <w:jc w:val="both"/>
      </w:pPr>
      <w:r>
        <w:rPr>
          <w:rFonts w:ascii="Times New Roman"/>
          <w:b w:val="false"/>
          <w:i w:val="false"/>
          <w:color w:val="000000"/>
          <w:sz w:val="28"/>
        </w:rPr>
        <w:t>
      296.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түсініктері бар;</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демді музыкалық фразаға бөлуді біледі;</w:t>
      </w:r>
    </w:p>
    <w:p>
      <w:pPr>
        <w:spacing w:after="0"/>
        <w:ind w:left="0"/>
        <w:jc w:val="both"/>
      </w:pPr>
      <w:r>
        <w:rPr>
          <w:rFonts w:ascii="Times New Roman"/>
          <w:b w:val="false"/>
          <w:i w:val="false"/>
          <w:color w:val="000000"/>
          <w:sz w:val="28"/>
        </w:rPr>
        <w:t>
      4) жеңіл дыбыспен айтуды біледі;</w:t>
      </w:r>
    </w:p>
    <w:p>
      <w:pPr>
        <w:spacing w:after="0"/>
        <w:ind w:left="0"/>
        <w:jc w:val="both"/>
      </w:pPr>
      <w:r>
        <w:rPr>
          <w:rFonts w:ascii="Times New Roman"/>
          <w:b w:val="false"/>
          <w:i w:val="false"/>
          <w:color w:val="000000"/>
          <w:sz w:val="28"/>
        </w:rPr>
        <w:t>
      5) аспаптың дыбысталуына сүйене отырып әуендерді фрагменттері бойынша ырғақтық жағынан дұрыс айтуды біледі;</w:t>
      </w:r>
    </w:p>
    <w:p>
      <w:pPr>
        <w:spacing w:after="0"/>
        <w:ind w:left="0"/>
        <w:jc w:val="both"/>
      </w:pPr>
      <w:r>
        <w:rPr>
          <w:rFonts w:ascii="Times New Roman"/>
          <w:b w:val="false"/>
          <w:i w:val="false"/>
          <w:color w:val="000000"/>
          <w:sz w:val="28"/>
        </w:rPr>
        <w:t>
      6) әндердің сөздерін дұрыс айтуды, дауыстыларды бұзбай айтуды, белсенді артикуляция жасауды біледі;</w:t>
      </w:r>
    </w:p>
    <w:p>
      <w:pPr>
        <w:spacing w:after="0"/>
        <w:ind w:left="0"/>
        <w:jc w:val="both"/>
      </w:pPr>
      <w:r>
        <w:rPr>
          <w:rFonts w:ascii="Times New Roman"/>
          <w:b w:val="false"/>
          <w:i w:val="false"/>
          <w:color w:val="000000"/>
          <w:sz w:val="28"/>
        </w:rPr>
        <w:t>
      7) концертмейстердің сүйемелдеуімен және фонограммамен ән айтуды біледі;</w:t>
      </w:r>
    </w:p>
    <w:p>
      <w:pPr>
        <w:spacing w:after="0"/>
        <w:ind w:left="0"/>
        <w:jc w:val="both"/>
      </w:pPr>
      <w:r>
        <w:rPr>
          <w:rFonts w:ascii="Times New Roman"/>
          <w:b w:val="false"/>
          <w:i w:val="false"/>
          <w:color w:val="000000"/>
          <w:sz w:val="28"/>
        </w:rPr>
        <w:t>
      8) микрофонмен жұмыс істеудің алғашқы дағдыларын меңгереді.</w:t>
      </w:r>
    </w:p>
    <w:p>
      <w:pPr>
        <w:spacing w:after="0"/>
        <w:ind w:left="0"/>
        <w:jc w:val="both"/>
      </w:pPr>
      <w:r>
        <w:rPr>
          <w:rFonts w:ascii="Times New Roman"/>
          <w:b w:val="false"/>
          <w:i w:val="false"/>
          <w:color w:val="000000"/>
          <w:sz w:val="28"/>
        </w:rPr>
        <w:t>
      297. 1 сыныптағы Бағдарлама талаптары:</w:t>
      </w:r>
    </w:p>
    <w:p>
      <w:pPr>
        <w:spacing w:after="0"/>
        <w:ind w:left="0"/>
        <w:jc w:val="both"/>
      </w:pPr>
      <w:r>
        <w:rPr>
          <w:rFonts w:ascii="Times New Roman"/>
          <w:b w:val="false"/>
          <w:i w:val="false"/>
          <w:color w:val="000000"/>
          <w:sz w:val="28"/>
        </w:rPr>
        <w:t xml:space="preserve">
      1) білім алушы "дауыс аппараты" түсінігімен, әншілік дауыстың негізгі қасиеттерімен (диапазоны, тесситурасы, күші, тембрі) танысады, ән айту процесінде әншілік ұстанымды сақтауды, негізгі вокалдық дағды – дұрыс дыбыс құрауды (жұмсақ шабуыл), көмейдің тұрақты күйін сақтауды, иықтарды көтермей қалыпты дем алуды, ән айту кезіндегі дем алу күйін сақтауды, қалыпты, үнемді дем шығаруды, есту дағдыларын, эмоциялық мәнерлік дағдыларын үйренеді; </w:t>
      </w:r>
    </w:p>
    <w:p>
      <w:pPr>
        <w:spacing w:after="0"/>
        <w:ind w:left="0"/>
        <w:jc w:val="both"/>
      </w:pPr>
      <w:r>
        <w:rPr>
          <w:rFonts w:ascii="Times New Roman"/>
          <w:b w:val="false"/>
          <w:i w:val="false"/>
          <w:color w:val="000000"/>
          <w:sz w:val="28"/>
        </w:rPr>
        <w:t>
      2) әншілік дауыстың негізгі қасиеттері (сыңғырлау, қалықтау, тембрі бойынша түзулік), дауысты және дауыссыздар қалыптасады, диапазоны дамиды, ән айту кезінде өзін бақылап отыруды, ноталарды оқуды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298.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құрылымы, дауыс құрау процесі. Дауыс аппараты. Тыныс алу органы. Дыбысты құрау органы. Резонаторлар, артикуляциялық аппарат. </w:t>
      </w:r>
    </w:p>
    <w:p>
      <w:pPr>
        <w:spacing w:after="0"/>
        <w:ind w:left="0"/>
        <w:jc w:val="both"/>
      </w:pPr>
      <w:r>
        <w:rPr>
          <w:rFonts w:ascii="Times New Roman"/>
          <w:b w:val="false"/>
          <w:i w:val="false"/>
          <w:color w:val="000000"/>
          <w:sz w:val="28"/>
        </w:rPr>
        <w:t>
      2-тақырып. Әншілік дауыс. Әншілік ұстаным қағидаттары (дененің қалпы, бастың дұрыс қалпы, микрофон ұстаған қолды дұрыс қою). Регистрлер. Дауыстың әншілік ұстанымы. Әншілік дауыстың қасиеттері.</w:t>
      </w:r>
    </w:p>
    <w:p>
      <w:pPr>
        <w:spacing w:after="0"/>
        <w:ind w:left="0"/>
        <w:jc w:val="both"/>
      </w:pPr>
      <w:r>
        <w:rPr>
          <w:rFonts w:ascii="Times New Roman"/>
          <w:b w:val="false"/>
          <w:i w:val="false"/>
          <w:color w:val="000000"/>
          <w:sz w:val="28"/>
        </w:rPr>
        <w:t>
      3-тақырып. Вокалдық дағдылар. Вокалдық ән айтудағы тіл мәдениеті және дикция. Дауыссыздарды айту ережелері. Дауыс жүргізу тәсілдері (легато, стаккато, нон легато). Дауыс жүргізудің әртүрлі тәсілдеріне арналған жаттығулар (легато, стаккато). Әншілік тынысты дағдыландыру (тыныс алу кезінде иық емес, диафрагма жұмыс істейді). Алғашқы дыбыс құрау механизмін үйрену (дыбыс шабуылы).</w:t>
      </w:r>
    </w:p>
    <w:p>
      <w:pPr>
        <w:spacing w:after="0"/>
        <w:ind w:left="0"/>
        <w:jc w:val="both"/>
      </w:pPr>
      <w:r>
        <w:rPr>
          <w:rFonts w:ascii="Times New Roman"/>
          <w:b w:val="false"/>
          <w:i w:val="false"/>
          <w:color w:val="000000"/>
          <w:sz w:val="28"/>
        </w:rPr>
        <w:t>
      4-тақырып. Қосылып ән айтуды меңгеру. Жұмсақ жұмыр дыбыспен айту. Регистрлер. Қосылып айту. Екі дауыс элементтері. Жеке және ансамбльде орындалатын әндерді жаттау.</w:t>
      </w:r>
    </w:p>
    <w:p>
      <w:pPr>
        <w:spacing w:after="0"/>
        <w:ind w:left="0"/>
        <w:jc w:val="both"/>
      </w:pPr>
      <w:r>
        <w:rPr>
          <w:rFonts w:ascii="Times New Roman"/>
          <w:b w:val="false"/>
          <w:i w:val="false"/>
          <w:color w:val="000000"/>
          <w:sz w:val="28"/>
        </w:rPr>
        <w:t>
      5-тақырып. Екі дауыспен ән айту. Тыныс алу, дыбыс құрау, артикуляция дағдыларын қайталау және бекіту. Тынысты дағдыландыру. Екі дауысты әндерді айту. Дыбыстар қатарын әуендік қозғалыста, канонмен айту.</w:t>
      </w:r>
    </w:p>
    <w:p>
      <w:pPr>
        <w:spacing w:after="0"/>
        <w:ind w:left="0"/>
        <w:jc w:val="both"/>
      </w:pPr>
      <w:r>
        <w:rPr>
          <w:rFonts w:ascii="Times New Roman"/>
          <w:b w:val="false"/>
          <w:i w:val="false"/>
          <w:color w:val="000000"/>
          <w:sz w:val="28"/>
        </w:rPr>
        <w:t>
      299.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xml:space="preserve">
      2) әншілік дауыстың гигиенасын біледі; </w:t>
      </w:r>
    </w:p>
    <w:p>
      <w:pPr>
        <w:spacing w:after="0"/>
        <w:ind w:left="0"/>
        <w:jc w:val="both"/>
      </w:pPr>
      <w:r>
        <w:rPr>
          <w:rFonts w:ascii="Times New Roman"/>
          <w:b w:val="false"/>
          <w:i w:val="false"/>
          <w:color w:val="000000"/>
          <w:sz w:val="28"/>
        </w:rPr>
        <w:t xml:space="preserve">
      3) музыка сабақтарында өзін ұстау ережелерін біледі; </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қарқынына және сипатына байланысты тыныс алуды біледі, демді ұстап тұрады, тынысты музыкалық фразаға бөледі, үнемді дем шығарады;</w:t>
      </w:r>
    </w:p>
    <w:p>
      <w:pPr>
        <w:spacing w:after="0"/>
        <w:ind w:left="0"/>
        <w:jc w:val="both"/>
      </w:pPr>
      <w:r>
        <w:rPr>
          <w:rFonts w:ascii="Times New Roman"/>
          <w:b w:val="false"/>
          <w:i w:val="false"/>
          <w:color w:val="000000"/>
          <w:sz w:val="28"/>
        </w:rPr>
        <w:t>
      4) жеңіл дыбыспен айтады, қысылмай, ауа жібермен оны "созуға" тырысады;</w:t>
      </w:r>
    </w:p>
    <w:p>
      <w:pPr>
        <w:spacing w:after="0"/>
        <w:ind w:left="0"/>
        <w:jc w:val="both"/>
      </w:pPr>
      <w:r>
        <w:rPr>
          <w:rFonts w:ascii="Times New Roman"/>
          <w:b w:val="false"/>
          <w:i w:val="false"/>
          <w:color w:val="000000"/>
          <w:sz w:val="28"/>
        </w:rPr>
        <w:t>
      5) таза және нақты ырғақтайды;</w:t>
      </w:r>
    </w:p>
    <w:p>
      <w:pPr>
        <w:spacing w:after="0"/>
        <w:ind w:left="0"/>
        <w:jc w:val="both"/>
      </w:pPr>
      <w:r>
        <w:rPr>
          <w:rFonts w:ascii="Times New Roman"/>
          <w:b w:val="false"/>
          <w:i w:val="false"/>
          <w:color w:val="000000"/>
          <w:sz w:val="28"/>
        </w:rPr>
        <w:t>
      6) ырғақтық суретті дұрыс орындайды, тұрақты қарқынды ұстап тұрады;</w:t>
      </w:r>
    </w:p>
    <w:p>
      <w:pPr>
        <w:spacing w:after="0"/>
        <w:ind w:left="0"/>
        <w:jc w:val="both"/>
      </w:pPr>
      <w:r>
        <w:rPr>
          <w:rFonts w:ascii="Times New Roman"/>
          <w:b w:val="false"/>
          <w:i w:val="false"/>
          <w:color w:val="000000"/>
          <w:sz w:val="28"/>
        </w:rPr>
        <w:t>
      7) әндердің сөздерін дұрыс және анық айтады, дауыстыларды бұзбай шығарады, дауыссыздарды анық және қысқа айтады, белсенді артикуляция жасайды;</w:t>
      </w:r>
    </w:p>
    <w:p>
      <w:pPr>
        <w:spacing w:after="0"/>
        <w:ind w:left="0"/>
        <w:jc w:val="both"/>
      </w:pPr>
      <w:r>
        <w:rPr>
          <w:rFonts w:ascii="Times New Roman"/>
          <w:b w:val="false"/>
          <w:i w:val="false"/>
          <w:color w:val="000000"/>
          <w:sz w:val="28"/>
        </w:rPr>
        <w:t>
      8)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xml:space="preserve">
      9) микрофонмен жұмыс істеудің алғашқы дағдыларын біледі. </w:t>
      </w:r>
    </w:p>
    <w:p>
      <w:pPr>
        <w:spacing w:after="0"/>
        <w:ind w:left="0"/>
        <w:jc w:val="both"/>
      </w:pPr>
      <w:r>
        <w:rPr>
          <w:rFonts w:ascii="Times New Roman"/>
          <w:b w:val="false"/>
          <w:i w:val="false"/>
          <w:color w:val="000000"/>
          <w:sz w:val="28"/>
        </w:rPr>
        <w:t>
      300. 2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әртүрлі бөліктерінің қызметтерімен танысады, әншілік ұстанымды сақтайды, әншілік дауыс қасиеттерін дамытады (диапазонды кеңейту, диапазонның ортасын бекіту, дауыс күшін дамыту), вокалдық дағдылар (тыныс, дауыс жүргізу, дыбыс шабуылы, артикуляция, эмоциялық мәнерлік дағдылары);</w:t>
      </w:r>
    </w:p>
    <w:p>
      <w:pPr>
        <w:spacing w:after="0"/>
        <w:ind w:left="0"/>
        <w:jc w:val="both"/>
      </w:pPr>
      <w:r>
        <w:rPr>
          <w:rFonts w:ascii="Times New Roman"/>
          <w:b w:val="false"/>
          <w:i w:val="false"/>
          <w:color w:val="000000"/>
          <w:sz w:val="28"/>
        </w:rPr>
        <w:t>
      2) әншілік дауыстың негізгі қасиеттері қалыптасады (қаттылық, қалықтау, тембрі бойынша түзулік), дауыстылар мен дауыссыздар дұрыс қалыптасады, сөздерді анық айтуы, дауыстың дара бояулары анықталады;</w:t>
      </w:r>
    </w:p>
    <w:p>
      <w:pPr>
        <w:spacing w:after="0"/>
        <w:ind w:left="0"/>
        <w:jc w:val="both"/>
      </w:pPr>
      <w:r>
        <w:rPr>
          <w:rFonts w:ascii="Times New Roman"/>
          <w:b w:val="false"/>
          <w:i w:val="false"/>
          <w:color w:val="000000"/>
          <w:sz w:val="28"/>
        </w:rPr>
        <w:t xml:space="preserve">
      3) білім алушы ритмика элементтерін қолданады, музыкамен қозғалады, сахна мәдениетін тәрбиелейді, ән айту кезінде өзін бақылау білігін, ноталарды парақтан оқуды үйренеді; </w:t>
      </w:r>
    </w:p>
    <w:p>
      <w:pPr>
        <w:spacing w:after="0"/>
        <w:ind w:left="0"/>
        <w:jc w:val="both"/>
      </w:pPr>
      <w:r>
        <w:rPr>
          <w:rFonts w:ascii="Times New Roman"/>
          <w:b w:val="false"/>
          <w:i w:val="false"/>
          <w:color w:val="000000"/>
          <w:sz w:val="28"/>
        </w:rPr>
        <w:t xml:space="preserve">
      4) білім алушы 9-10 шығарманы меңгереді. </w:t>
      </w:r>
    </w:p>
    <w:p>
      <w:pPr>
        <w:spacing w:after="0"/>
        <w:ind w:left="0"/>
        <w:jc w:val="both"/>
      </w:pPr>
      <w:r>
        <w:rPr>
          <w:rFonts w:ascii="Times New Roman"/>
          <w:b w:val="false"/>
          <w:i w:val="false"/>
          <w:color w:val="000000"/>
          <w:sz w:val="28"/>
        </w:rPr>
        <w:t>
      301.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Өлшем, ырғақ, ұзақтықтар, дыбыс жоғарылығы, үзілістер, акценттер.</w:t>
      </w:r>
    </w:p>
    <w:p>
      <w:pPr>
        <w:spacing w:after="0"/>
        <w:ind w:left="0"/>
        <w:jc w:val="both"/>
      </w:pPr>
      <w:r>
        <w:rPr>
          <w:rFonts w:ascii="Times New Roman"/>
          <w:b w:val="false"/>
          <w:i w:val="false"/>
          <w:color w:val="000000"/>
          <w:sz w:val="28"/>
        </w:rPr>
        <w:t xml:space="preserve">
      2-тақырып. Тынысқа арналған жаттығулар. Дұрыс әншілік тыныс – иықты көтермей дем алу, демді ұстап тұру, ән айту кезінде бір қалыпты дем шығару. </w:t>
      </w:r>
    </w:p>
    <w:p>
      <w:pPr>
        <w:spacing w:after="0"/>
        <w:ind w:left="0"/>
        <w:jc w:val="both"/>
      </w:pPr>
      <w:r>
        <w:rPr>
          <w:rFonts w:ascii="Times New Roman"/>
          <w:b w:val="false"/>
          <w:i w:val="false"/>
          <w:color w:val="000000"/>
          <w:sz w:val="28"/>
        </w:rPr>
        <w:t xml:space="preserve">
      3-тақырып. Дыбыс шабуылы: қатты, жұмсақ. Алғашқы дыбысты құрау. </w:t>
      </w:r>
    </w:p>
    <w:p>
      <w:pPr>
        <w:spacing w:after="0"/>
        <w:ind w:left="0"/>
        <w:jc w:val="both"/>
      </w:pPr>
      <w:r>
        <w:rPr>
          <w:rFonts w:ascii="Times New Roman"/>
          <w:b w:val="false"/>
          <w:i w:val="false"/>
          <w:color w:val="000000"/>
          <w:sz w:val="28"/>
        </w:rPr>
        <w:t>
      4-тақырып. Баланың дара әншілігін дамыту. Кемшіліктермен жұмыс: жалпақ, мұрыннан шығатын дыбыс, мимиканың бұзылуы, төменгі жақтың алға жылжуы, дене сымбатының бұзылуы.</w:t>
      </w:r>
    </w:p>
    <w:p>
      <w:pPr>
        <w:spacing w:after="0"/>
        <w:ind w:left="0"/>
        <w:jc w:val="both"/>
      </w:pPr>
      <w:r>
        <w:rPr>
          <w:rFonts w:ascii="Times New Roman"/>
          <w:b w:val="false"/>
          <w:i w:val="false"/>
          <w:color w:val="000000"/>
          <w:sz w:val="28"/>
        </w:rPr>
        <w:t>
      5-тақырып. Регистрлер (кеуде, бас). Бас арқылы резонациялауға ауысу (фальцетті дыбыс және ол туралы алғашқы түсінік). Ән айту кезінде дауыстыларды дұрыс айту білігі. Жұмсақ, жұмырланған дыбыспен айту. Әндерді жеке жаттау. Педагогпен бірге айту.</w:t>
      </w:r>
    </w:p>
    <w:p>
      <w:pPr>
        <w:spacing w:after="0"/>
        <w:ind w:left="0"/>
        <w:jc w:val="both"/>
      </w:pPr>
      <w:r>
        <w:rPr>
          <w:rFonts w:ascii="Times New Roman"/>
          <w:b w:val="false"/>
          <w:i w:val="false"/>
          <w:color w:val="000000"/>
          <w:sz w:val="28"/>
        </w:rPr>
        <w:t>
      6-тақырып. Халық әні, оның түрлері, дыбысталу сипаты. Қазақ тіліндегі дауыстыларды және кейбір дауыссыз дыбыстарды шығарудың ерекшеліктері.</w:t>
      </w:r>
    </w:p>
    <w:p>
      <w:pPr>
        <w:spacing w:after="0"/>
        <w:ind w:left="0"/>
        <w:jc w:val="both"/>
      </w:pPr>
      <w:r>
        <w:rPr>
          <w:rFonts w:ascii="Times New Roman"/>
          <w:b w:val="false"/>
          <w:i w:val="false"/>
          <w:color w:val="000000"/>
          <w:sz w:val="28"/>
        </w:rPr>
        <w:t>
      7-тақырып. Хореография элементтері. Қазақ халқының костюмі және би мәдениеті. Микрофон ұстайтын қолды қою. Эстрадалық қозғалыстардың негізгі түсініктері. Әнді орындаумен қатар жүретін би қимылдары. Қимыл координациясын дамыту – марш тәрізді әндердегі қадамдар. Әндетіп айтатын әндердегі баяу қозғалыстар (әр ырғағымен қозғалу).</w:t>
      </w:r>
    </w:p>
    <w:p>
      <w:pPr>
        <w:spacing w:after="0"/>
        <w:ind w:left="0"/>
        <w:jc w:val="both"/>
      </w:pPr>
      <w:r>
        <w:rPr>
          <w:rFonts w:ascii="Times New Roman"/>
          <w:b w:val="false"/>
          <w:i w:val="false"/>
          <w:color w:val="000000"/>
          <w:sz w:val="28"/>
        </w:rPr>
        <w:t>
      302.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қызметі туралы жалпы түсініктері бар;</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xml:space="preserve">
      3) әншілік ұстанымды сақтайды; </w:t>
      </w:r>
    </w:p>
    <w:p>
      <w:pPr>
        <w:spacing w:after="0"/>
        <w:ind w:left="0"/>
        <w:jc w:val="both"/>
      </w:pPr>
      <w:r>
        <w:rPr>
          <w:rFonts w:ascii="Times New Roman"/>
          <w:b w:val="false"/>
          <w:i w:val="false"/>
          <w:color w:val="000000"/>
          <w:sz w:val="28"/>
        </w:rPr>
        <w:t>
      4) шығарманың қарқынына және сипатына байланысты тынысты ұйымдастыруды біледі, демді ұстап тұрады, тынысты мейлінше ұзақ музыкалық фразаларға бөледі, тынысты үнемдеп шығарады;</w:t>
      </w:r>
    </w:p>
    <w:p>
      <w:pPr>
        <w:spacing w:after="0"/>
        <w:ind w:left="0"/>
        <w:jc w:val="both"/>
      </w:pPr>
      <w:r>
        <w:rPr>
          <w:rFonts w:ascii="Times New Roman"/>
          <w:b w:val="false"/>
          <w:i w:val="false"/>
          <w:color w:val="000000"/>
          <w:sz w:val="28"/>
        </w:rPr>
        <w:t>
      4) дыбыстың жұмсақ шабуылын қолданып, таза, табиғи, жеңіл дыбыспен айтады;</w:t>
      </w:r>
    </w:p>
    <w:p>
      <w:pPr>
        <w:spacing w:after="0"/>
        <w:ind w:left="0"/>
        <w:jc w:val="both"/>
      </w:pPr>
      <w:r>
        <w:rPr>
          <w:rFonts w:ascii="Times New Roman"/>
          <w:b w:val="false"/>
          <w:i w:val="false"/>
          <w:color w:val="000000"/>
          <w:sz w:val="28"/>
        </w:rPr>
        <w:t>
      5) дыбысты қысылмай, ауа жіребмей түзу шығара алады, сау әншілік дыбысталудың даралығын сақтайды;</w:t>
      </w:r>
    </w:p>
    <w:p>
      <w:pPr>
        <w:spacing w:after="0"/>
        <w:ind w:left="0"/>
        <w:jc w:val="both"/>
      </w:pPr>
      <w:r>
        <w:rPr>
          <w:rFonts w:ascii="Times New Roman"/>
          <w:b w:val="false"/>
          <w:i w:val="false"/>
          <w:color w:val="000000"/>
          <w:sz w:val="28"/>
        </w:rPr>
        <w:t>
      6)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7)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8) шығарманың сипатына байланысты legato, non legato айтуды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дауыссыздарды анық және қысқа айтуды, белсенді артикуляция жасауды біледі;</w:t>
      </w:r>
    </w:p>
    <w:p>
      <w:pPr>
        <w:spacing w:after="0"/>
        <w:ind w:left="0"/>
        <w:jc w:val="both"/>
      </w:pPr>
      <w:r>
        <w:rPr>
          <w:rFonts w:ascii="Times New Roman"/>
          <w:b w:val="false"/>
          <w:i w:val="false"/>
          <w:color w:val="000000"/>
          <w:sz w:val="28"/>
        </w:rPr>
        <w:t>
      10)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11) музыкамен ритмиканың элементтерін және қимылдарды қолдана алады;</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сахналық бейнемен жұмыс істеуді біледі;</w:t>
      </w:r>
    </w:p>
    <w:p>
      <w:pPr>
        <w:spacing w:after="0"/>
        <w:ind w:left="0"/>
        <w:jc w:val="both"/>
      </w:pPr>
      <w:r>
        <w:rPr>
          <w:rFonts w:ascii="Times New Roman"/>
          <w:b w:val="false"/>
          <w:i w:val="false"/>
          <w:color w:val="000000"/>
          <w:sz w:val="28"/>
        </w:rPr>
        <w:t>
      14) микрофонмен жұмыс істеу дағдыларын біледі.</w:t>
      </w:r>
    </w:p>
    <w:p>
      <w:pPr>
        <w:spacing w:after="0"/>
        <w:ind w:left="0"/>
        <w:jc w:val="both"/>
      </w:pPr>
      <w:r>
        <w:rPr>
          <w:rFonts w:ascii="Times New Roman"/>
          <w:b w:val="false"/>
          <w:i w:val="false"/>
          <w:color w:val="000000"/>
          <w:sz w:val="28"/>
        </w:rPr>
        <w:t>
      303. 3 сыныптағы Бағдарлама талаптары:</w:t>
      </w:r>
    </w:p>
    <w:p>
      <w:pPr>
        <w:spacing w:after="0"/>
        <w:ind w:left="0"/>
        <w:jc w:val="both"/>
      </w:pPr>
      <w:r>
        <w:rPr>
          <w:rFonts w:ascii="Times New Roman"/>
          <w:b w:val="false"/>
          <w:i w:val="false"/>
          <w:color w:val="000000"/>
          <w:sz w:val="28"/>
        </w:rPr>
        <w:t xml:space="preserve">
      1) бұрын меңгерілген музыкалық-теориялық, вокалдық білім, білік және дағдылар қайталанады, бекітіледі және әрі қарай тереңдетіледі, әншілік ұстаным дағдыға айналады; </w:t>
      </w:r>
    </w:p>
    <w:p>
      <w:pPr>
        <w:spacing w:after="0"/>
        <w:ind w:left="0"/>
        <w:jc w:val="both"/>
      </w:pPr>
      <w:r>
        <w:rPr>
          <w:rFonts w:ascii="Times New Roman"/>
          <w:b w:val="false"/>
          <w:i w:val="false"/>
          <w:color w:val="000000"/>
          <w:sz w:val="28"/>
        </w:rPr>
        <w:t xml:space="preserve">
      2) дауыстың жеткілікті иілгіштігін қамтамасыз ететін түзу, қалыпты-белсенді, үнемді, ұзақ тыныс алу бойынша жұмыс жүргізіледі, диапазон шамамен бір жарым октаваға дейін кеңейтіледі, аралас дыбысталу, жұмсақ, сыңғырлаған, қалықтап дыбысталу қалыптасады, дара тембр анықталады, түрлі сипаттағы шығармаларды орындайды; </w:t>
      </w:r>
    </w:p>
    <w:p>
      <w:pPr>
        <w:spacing w:after="0"/>
        <w:ind w:left="0"/>
        <w:jc w:val="both"/>
      </w:pPr>
      <w:r>
        <w:rPr>
          <w:rFonts w:ascii="Times New Roman"/>
          <w:b w:val="false"/>
          <w:i w:val="false"/>
          <w:color w:val="000000"/>
          <w:sz w:val="28"/>
        </w:rPr>
        <w:t>
      3) мәнерлеудің музыкалық құралдарын, вокалдық-техникалық дағдыларды қолданып, әртүрлі эмоциялар, сезімдер арқылы шығарманың көркемдік ойын және мазмұнын жеткізу білігі дамиды, вокалдық орындаудың өзіндік нақышымен, сахналық мәдениетті дамытумен, би қимылдарын қою бойынша жұмыс жалғастырылады;</w:t>
      </w:r>
    </w:p>
    <w:p>
      <w:pPr>
        <w:spacing w:after="0"/>
        <w:ind w:left="0"/>
        <w:jc w:val="both"/>
      </w:pPr>
      <w:r>
        <w:rPr>
          <w:rFonts w:ascii="Times New Roman"/>
          <w:b w:val="false"/>
          <w:i w:val="false"/>
          <w:color w:val="000000"/>
          <w:sz w:val="28"/>
        </w:rPr>
        <w:t xml:space="preserve">
      4) оқу жылының ішінде жанры және бейнелі-көркем мазмұны жағынан әртүрлі 10-12 шығарманы меңгереді. </w:t>
      </w:r>
    </w:p>
    <w:p>
      <w:pPr>
        <w:spacing w:after="0"/>
        <w:ind w:left="0"/>
        <w:jc w:val="both"/>
      </w:pPr>
      <w:r>
        <w:rPr>
          <w:rFonts w:ascii="Times New Roman"/>
          <w:b w:val="false"/>
          <w:i w:val="false"/>
          <w:color w:val="000000"/>
          <w:sz w:val="28"/>
        </w:rPr>
        <w:t>
      304.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 Дұрыс әншілік ұстанымды сақтау. Дұрыс әншілік тынысты қолдану білігі. Бір демде ұзақ музыкалық фразаларды айту білігі. Дауыстың дыбысталуын түзету. Табиғи әншілік артикуляция. Анық, таза дикция. Дауыстың ортаңғы регистрде жұмыр дыбысталуы.</w:t>
      </w:r>
    </w:p>
    <w:p>
      <w:pPr>
        <w:spacing w:after="0"/>
        <w:ind w:left="0"/>
        <w:jc w:val="both"/>
      </w:pPr>
      <w:r>
        <w:rPr>
          <w:rFonts w:ascii="Times New Roman"/>
          <w:b w:val="false"/>
          <w:i w:val="false"/>
          <w:color w:val="000000"/>
          <w:sz w:val="28"/>
        </w:rPr>
        <w:t xml:space="preserve">
      2-тақырып. Жаттығулардағы дауыс қозғалғыштығымен жұмыс. "Жоғары әншілік позиция", тіректе айту сияқты түсініктер. Динамикалық реңктерді қолдану білігі. Вокалдық партияларды өз бетінше жаттау. </w:t>
      </w:r>
    </w:p>
    <w:p>
      <w:pPr>
        <w:spacing w:after="0"/>
        <w:ind w:left="0"/>
        <w:jc w:val="both"/>
      </w:pPr>
      <w:r>
        <w:rPr>
          <w:rFonts w:ascii="Times New Roman"/>
          <w:b w:val="false"/>
          <w:i w:val="false"/>
          <w:color w:val="000000"/>
          <w:sz w:val="28"/>
        </w:rPr>
        <w:t>
      3-тақырып. Вокализдерді жаттау.</w:t>
      </w:r>
    </w:p>
    <w:p>
      <w:pPr>
        <w:spacing w:after="0"/>
        <w:ind w:left="0"/>
        <w:jc w:val="both"/>
      </w:pPr>
      <w:r>
        <w:rPr>
          <w:rFonts w:ascii="Times New Roman"/>
          <w:b w:val="false"/>
          <w:i w:val="false"/>
          <w:color w:val="000000"/>
          <w:sz w:val="28"/>
        </w:rPr>
        <w:t>
      4-тақырып. Халық әндерін жаттау.</w:t>
      </w:r>
    </w:p>
    <w:p>
      <w:pPr>
        <w:spacing w:after="0"/>
        <w:ind w:left="0"/>
        <w:jc w:val="both"/>
      </w:pPr>
      <w:r>
        <w:rPr>
          <w:rFonts w:ascii="Times New Roman"/>
          <w:b w:val="false"/>
          <w:i w:val="false"/>
          <w:color w:val="000000"/>
          <w:sz w:val="28"/>
        </w:rPr>
        <w:t>
      5-тақырып. Орыс немесе шетел классикасының шығармаларын жаттау.</w:t>
      </w:r>
    </w:p>
    <w:p>
      <w:pPr>
        <w:spacing w:after="0"/>
        <w:ind w:left="0"/>
        <w:jc w:val="both"/>
      </w:pPr>
      <w:r>
        <w:rPr>
          <w:rFonts w:ascii="Times New Roman"/>
          <w:b w:val="false"/>
          <w:i w:val="false"/>
          <w:color w:val="000000"/>
          <w:sz w:val="28"/>
        </w:rPr>
        <w:t>
      6-тақырып. Заманауи композиторлардың әндерін жаттау.</w:t>
      </w:r>
    </w:p>
    <w:p>
      <w:pPr>
        <w:spacing w:after="0"/>
        <w:ind w:left="0"/>
        <w:jc w:val="both"/>
      </w:pPr>
      <w:r>
        <w:rPr>
          <w:rFonts w:ascii="Times New Roman"/>
          <w:b w:val="false"/>
          <w:i w:val="false"/>
          <w:color w:val="000000"/>
          <w:sz w:val="28"/>
        </w:rPr>
        <w:t>
      305.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дұрыс әншілік ұстанымды сақтайды;</w:t>
      </w:r>
    </w:p>
    <w:p>
      <w:pPr>
        <w:spacing w:after="0"/>
        <w:ind w:left="0"/>
        <w:jc w:val="both"/>
      </w:pPr>
      <w:r>
        <w:rPr>
          <w:rFonts w:ascii="Times New Roman"/>
          <w:b w:val="false"/>
          <w:i w:val="false"/>
          <w:color w:val="000000"/>
          <w:sz w:val="28"/>
        </w:rPr>
        <w:t>
      2) дұрыс әншілік тынысты қолдануды біледі;</w:t>
      </w:r>
    </w:p>
    <w:p>
      <w:pPr>
        <w:spacing w:after="0"/>
        <w:ind w:left="0"/>
        <w:jc w:val="both"/>
      </w:pPr>
      <w:r>
        <w:rPr>
          <w:rFonts w:ascii="Times New Roman"/>
          <w:b w:val="false"/>
          <w:i w:val="false"/>
          <w:color w:val="000000"/>
          <w:sz w:val="28"/>
        </w:rPr>
        <w:t>
      3) бір демде ұзақ музыкалық фразаларды айта алады;</w:t>
      </w:r>
    </w:p>
    <w:p>
      <w:pPr>
        <w:spacing w:after="0"/>
        <w:ind w:left="0"/>
        <w:jc w:val="both"/>
      </w:pPr>
      <w:r>
        <w:rPr>
          <w:rFonts w:ascii="Times New Roman"/>
          <w:b w:val="false"/>
          <w:i w:val="false"/>
          <w:color w:val="000000"/>
          <w:sz w:val="28"/>
        </w:rPr>
        <w:t>
      4) диапазонды кеңейту, дауыстың дыбысталу түзулігі, табиғи әншілік артикуляция, анық, таза дикция, дауыстың орта регистрінде жұмырлы дыбысталуы бойынша жұмыс;</w:t>
      </w:r>
    </w:p>
    <w:p>
      <w:pPr>
        <w:spacing w:after="0"/>
        <w:ind w:left="0"/>
        <w:jc w:val="both"/>
      </w:pPr>
      <w:r>
        <w:rPr>
          <w:rFonts w:ascii="Times New Roman"/>
          <w:b w:val="false"/>
          <w:i w:val="false"/>
          <w:color w:val="000000"/>
          <w:sz w:val="28"/>
        </w:rPr>
        <w:t>
      5) дыбыстың жоғары позициясын сақтай отырып, таза және анық ырғақтауды біледі;</w:t>
      </w:r>
    </w:p>
    <w:p>
      <w:pPr>
        <w:spacing w:after="0"/>
        <w:ind w:left="0"/>
        <w:jc w:val="both"/>
      </w:pPr>
      <w:r>
        <w:rPr>
          <w:rFonts w:ascii="Times New Roman"/>
          <w:b w:val="false"/>
          <w:i w:val="false"/>
          <w:color w:val="000000"/>
          <w:sz w:val="28"/>
        </w:rPr>
        <w:t>
      6)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xml:space="preserve">
      11) әннің сөздерін түсініп, мәнерлі айтуды, дауыстыларды бұзбай шығаруды, дауыссыздарды анық және қысқа айтуды, белсенді артикуляция жасауды, орфоэпияның ережелерін сақтай алады; </w:t>
      </w:r>
    </w:p>
    <w:p>
      <w:pPr>
        <w:spacing w:after="0"/>
        <w:ind w:left="0"/>
        <w:jc w:val="both"/>
      </w:pPr>
      <w:r>
        <w:rPr>
          <w:rFonts w:ascii="Times New Roman"/>
          <w:b w:val="false"/>
          <w:i w:val="false"/>
          <w:color w:val="000000"/>
          <w:sz w:val="28"/>
        </w:rPr>
        <w:t>
      13) эмоциямен, мәнерлеп, әртүрлі динамикалық реңктермен айта алады;</w:t>
      </w:r>
    </w:p>
    <w:p>
      <w:pPr>
        <w:spacing w:after="0"/>
        <w:ind w:left="0"/>
        <w:jc w:val="both"/>
      </w:pPr>
      <w:r>
        <w:rPr>
          <w:rFonts w:ascii="Times New Roman"/>
          <w:b w:val="false"/>
          <w:i w:val="false"/>
          <w:color w:val="000000"/>
          <w:sz w:val="28"/>
        </w:rPr>
        <w:t>
      13) концертмейстердің сүйемелдеуімен, фонограммамен айтуды біледі;</w:t>
      </w:r>
    </w:p>
    <w:p>
      <w:pPr>
        <w:spacing w:after="0"/>
        <w:ind w:left="0"/>
        <w:jc w:val="both"/>
      </w:pPr>
      <w:r>
        <w:rPr>
          <w:rFonts w:ascii="Times New Roman"/>
          <w:b w:val="false"/>
          <w:i w:val="false"/>
          <w:color w:val="000000"/>
          <w:sz w:val="28"/>
        </w:rPr>
        <w:t>
      14) музыкамен ритмика элементтерін және қимылдарды қолдануды біледі;</w:t>
      </w:r>
    </w:p>
    <w:p>
      <w:pPr>
        <w:spacing w:after="0"/>
        <w:ind w:left="0"/>
        <w:jc w:val="both"/>
      </w:pPr>
      <w:r>
        <w:rPr>
          <w:rFonts w:ascii="Times New Roman"/>
          <w:b w:val="false"/>
          <w:i w:val="false"/>
          <w:color w:val="000000"/>
          <w:sz w:val="28"/>
        </w:rPr>
        <w:t>
      15) сахналық бейнемен жұмыс істей алады;</w:t>
      </w:r>
    </w:p>
    <w:p>
      <w:pPr>
        <w:spacing w:after="0"/>
        <w:ind w:left="0"/>
        <w:jc w:val="both"/>
      </w:pPr>
      <w:r>
        <w:rPr>
          <w:rFonts w:ascii="Times New Roman"/>
          <w:b w:val="false"/>
          <w:i w:val="false"/>
          <w:color w:val="000000"/>
          <w:sz w:val="28"/>
        </w:rPr>
        <w:t>
      16) әншінің сахнаға шыққанға дейінгі және өнер көрсету кезіндегі жүріс-тұрыс ережелерін біледі.</w:t>
      </w:r>
    </w:p>
    <w:p>
      <w:pPr>
        <w:spacing w:after="0"/>
        <w:ind w:left="0"/>
        <w:jc w:val="both"/>
      </w:pPr>
      <w:r>
        <w:rPr>
          <w:rFonts w:ascii="Times New Roman"/>
          <w:b w:val="false"/>
          <w:i w:val="false"/>
          <w:color w:val="000000"/>
          <w:sz w:val="28"/>
        </w:rPr>
        <w:t>
      306.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әрі қарай жетілдіру, төменгі қабырға-диафрагмалық тынысты қолданады;</w:t>
      </w:r>
    </w:p>
    <w:p>
      <w:pPr>
        <w:spacing w:after="0"/>
        <w:ind w:left="0"/>
        <w:jc w:val="both"/>
      </w:pPr>
      <w:r>
        <w:rPr>
          <w:rFonts w:ascii="Times New Roman"/>
          <w:b w:val="false"/>
          <w:i w:val="false"/>
          <w:color w:val="000000"/>
          <w:sz w:val="28"/>
        </w:rPr>
        <w:t>
      2) тіректе ән айту, диапазонды кеңейту, регистрді түзеу, жоғары әншілік позицияда айту, дауыстың серіппелігі, әртүрлі дыбыс шабулын біледі, дыбысты жүргізудің әртүрлі тәсілдерін қолданады, артикуляциялық аппараттың үйлесімді жұмысы;</w:t>
      </w:r>
    </w:p>
    <w:p>
      <w:pPr>
        <w:spacing w:after="0"/>
        <w:ind w:left="0"/>
        <w:jc w:val="both"/>
      </w:pPr>
      <w:r>
        <w:rPr>
          <w:rFonts w:ascii="Times New Roman"/>
          <w:b w:val="false"/>
          <w:i w:val="false"/>
          <w:color w:val="000000"/>
          <w:sz w:val="28"/>
        </w:rPr>
        <w:t>
      3) әншілік дыбыс және оны құру тәсілдері туралы вокалдық-есту түсініктерін жетілдіру, есту зейінін, қабылдайтын және шығаратын дыбысты бақылау қасиеттерін бақылау, әртістікпен, сахналық бейнемен, жанры, сипаты жағынан әртүрлі шығармаларды орындаудың даралығы, әндерді театрландыру бойынша жұмыс;</w:t>
      </w:r>
    </w:p>
    <w:p>
      <w:pPr>
        <w:spacing w:after="0"/>
        <w:ind w:left="0"/>
        <w:jc w:val="both"/>
      </w:pPr>
      <w:r>
        <w:rPr>
          <w:rFonts w:ascii="Times New Roman"/>
          <w:b w:val="false"/>
          <w:i w:val="false"/>
          <w:color w:val="000000"/>
          <w:sz w:val="28"/>
        </w:rPr>
        <w:t>
      4) білім алушының ішкі түйсігі, қиялы, орындалатын әндердің эмоциялық-мағыналық құрылымына енуді дамыту, ән репертуарын талдау дағдыларын жетілдіру (музыка мен мәтіннің авторлары, шығарманың сипаты, әдеби мәтіннің ерекшеліктері) әннің диапазоны, тесситура (ыңғайлы, ыңғайсыз), әуеннің қозғалу сипаты (толқын тәрізді, сатылы, секірмелі түрде) бойынша жұмыс жалғастырылады, вокалдық-техникалық қиындықтарды жеңеді: екпіндік (секіру, хроматизмдер, ұлғайтылған және кішірейтілгін аралықтар); ырғақтылық (синкопалар, дуольдер, триольдер); динамикалық; дикциялық; тыныс алумен байланысты қиындықтар (ұзақ фразалар);</w:t>
      </w:r>
    </w:p>
    <w:p>
      <w:pPr>
        <w:spacing w:after="0"/>
        <w:ind w:left="0"/>
        <w:jc w:val="both"/>
      </w:pPr>
      <w:r>
        <w:rPr>
          <w:rFonts w:ascii="Times New Roman"/>
          <w:b w:val="false"/>
          <w:i w:val="false"/>
          <w:color w:val="000000"/>
          <w:sz w:val="28"/>
        </w:rPr>
        <w:t>
      4) оқу жылының ішінде жанры және бейнелі-көркем мазмұны әртүрлі 12-14 шығарманы меңгеру.</w:t>
      </w:r>
    </w:p>
    <w:p>
      <w:pPr>
        <w:spacing w:after="0"/>
        <w:ind w:left="0"/>
        <w:jc w:val="both"/>
      </w:pPr>
      <w:r>
        <w:rPr>
          <w:rFonts w:ascii="Times New Roman"/>
          <w:b w:val="false"/>
          <w:i w:val="false"/>
          <w:color w:val="000000"/>
          <w:sz w:val="28"/>
        </w:rPr>
        <w:t>
      307.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Вокалдық-техникалық дағдыларды жетілдіру. Тірекпен айту. Диапазонды кеңейту. Регистрлерді түзеу. Жоғары әншілік позицияда айту. Дыбыстың әртүрлі шабуылын меңгеру. Дыбыс жүргізудің әртүрлі тәсілдерін қолдану. Артикуляциялық аппарат жұмысының реттілігі.</w:t>
      </w:r>
    </w:p>
    <w:p>
      <w:pPr>
        <w:spacing w:after="0"/>
        <w:ind w:left="0"/>
        <w:jc w:val="both"/>
      </w:pPr>
      <w:r>
        <w:rPr>
          <w:rFonts w:ascii="Times New Roman"/>
          <w:b w:val="false"/>
          <w:i w:val="false"/>
          <w:color w:val="000000"/>
          <w:sz w:val="28"/>
        </w:rPr>
        <w:t xml:space="preserve">
      2-тақырып. Әншілік дыбыс және оны құрау тәсілдері туралы вокалдық-есту түсініктері. </w:t>
      </w:r>
    </w:p>
    <w:p>
      <w:pPr>
        <w:spacing w:after="0"/>
        <w:ind w:left="0"/>
        <w:jc w:val="both"/>
      </w:pPr>
      <w:r>
        <w:rPr>
          <w:rFonts w:ascii="Times New Roman"/>
          <w:b w:val="false"/>
          <w:i w:val="false"/>
          <w:color w:val="000000"/>
          <w:sz w:val="28"/>
        </w:rPr>
        <w:t>
      3-тақырып. Қабылданатын және шығарылатын дыбыс сапасын есту зейінін және өзін бақылауды қалыптастыру. Әртістік. Сахналық бейне. Жанры, сипаты бойынша әртүрлі шығармаларды орындаудың даралығы.</w:t>
      </w:r>
    </w:p>
    <w:p>
      <w:pPr>
        <w:spacing w:after="0"/>
        <w:ind w:left="0"/>
        <w:jc w:val="both"/>
      </w:pPr>
      <w:r>
        <w:rPr>
          <w:rFonts w:ascii="Times New Roman"/>
          <w:b w:val="false"/>
          <w:i w:val="false"/>
          <w:color w:val="000000"/>
          <w:sz w:val="28"/>
        </w:rPr>
        <w:t>
      4-тақырып. Орындалатын әндердің эмоциялық-мағыналық құрылымы.</w:t>
      </w:r>
    </w:p>
    <w:p>
      <w:pPr>
        <w:spacing w:after="0"/>
        <w:ind w:left="0"/>
        <w:jc w:val="both"/>
      </w:pPr>
      <w:r>
        <w:rPr>
          <w:rFonts w:ascii="Times New Roman"/>
          <w:b w:val="false"/>
          <w:i w:val="false"/>
          <w:color w:val="000000"/>
          <w:sz w:val="28"/>
        </w:rPr>
        <w:t>
      5-тақырып. Ән репертуарын талдау.</w:t>
      </w:r>
    </w:p>
    <w:p>
      <w:pPr>
        <w:spacing w:after="0"/>
        <w:ind w:left="0"/>
        <w:jc w:val="both"/>
      </w:pPr>
      <w:r>
        <w:rPr>
          <w:rFonts w:ascii="Times New Roman"/>
          <w:b w:val="false"/>
          <w:i w:val="false"/>
          <w:color w:val="000000"/>
          <w:sz w:val="28"/>
        </w:rPr>
        <w:t>
      6-тақырып. Әннің диапазоны. Тесситура. Әуеннің қозғалыс сипаты. Вокалдық-техникалық қиындықтар: екпіндік, ырғақтық, динамикалық, дикциялық.</w:t>
      </w:r>
    </w:p>
    <w:p>
      <w:pPr>
        <w:spacing w:after="0"/>
        <w:ind w:left="0"/>
        <w:jc w:val="both"/>
      </w:pPr>
      <w:r>
        <w:rPr>
          <w:rFonts w:ascii="Times New Roman"/>
          <w:b w:val="false"/>
          <w:i w:val="false"/>
          <w:color w:val="000000"/>
          <w:sz w:val="28"/>
        </w:rPr>
        <w:t>
      308.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2) агогикалық өзгерістерімен әртүрлі қарқындағы күрделі ырғақтық фигураларды орындаудың алғашқы дағдыларына ие болады;</w:t>
      </w:r>
    </w:p>
    <w:p>
      <w:pPr>
        <w:spacing w:after="0"/>
        <w:ind w:left="0"/>
        <w:jc w:val="both"/>
      </w:pPr>
      <w:r>
        <w:rPr>
          <w:rFonts w:ascii="Times New Roman"/>
          <w:b w:val="false"/>
          <w:i w:val="false"/>
          <w:color w:val="000000"/>
          <w:sz w:val="28"/>
        </w:rPr>
        <w:t>
      3) шығарманың сипатына байланысты legato [легато], non legato [нон легато], marcato [маркато], staccato [стаккато] айтуды біледі;</w:t>
      </w:r>
    </w:p>
    <w:p>
      <w:pPr>
        <w:spacing w:after="0"/>
        <w:ind w:left="0"/>
        <w:jc w:val="both"/>
      </w:pPr>
      <w:r>
        <w:rPr>
          <w:rFonts w:ascii="Times New Roman"/>
          <w:b w:val="false"/>
          <w:i w:val="false"/>
          <w:color w:val="000000"/>
          <w:sz w:val="28"/>
        </w:rPr>
        <w:t>
      4) эмоциямен, мәнерлерлеп, әртүрлі динамикалық ерекшеліктермен айтуды біледі, дыбыстарды шапшаңдатуды және күшейтуді біледі;</w:t>
      </w:r>
    </w:p>
    <w:p>
      <w:pPr>
        <w:spacing w:after="0"/>
        <w:ind w:left="0"/>
        <w:jc w:val="both"/>
      </w:pPr>
      <w:r>
        <w:rPr>
          <w:rFonts w:ascii="Times New Roman"/>
          <w:b w:val="false"/>
          <w:i w:val="false"/>
          <w:color w:val="000000"/>
          <w:sz w:val="28"/>
        </w:rPr>
        <w:t>
      5) музыкамен ритмиканың элементтерін және би қимылдарын қолдануды біледі;</w:t>
      </w:r>
    </w:p>
    <w:p>
      <w:pPr>
        <w:spacing w:after="0"/>
        <w:ind w:left="0"/>
        <w:jc w:val="both"/>
      </w:pPr>
      <w:r>
        <w:rPr>
          <w:rFonts w:ascii="Times New Roman"/>
          <w:b w:val="false"/>
          <w:i w:val="false"/>
          <w:color w:val="000000"/>
          <w:sz w:val="28"/>
        </w:rPr>
        <w:t xml:space="preserve">
      6) сахналық бейнемен, жанры, сипаты бойынша әртүрлі шығармаларды орындаудың даралығымен жұмыс істей алады. </w:t>
      </w:r>
    </w:p>
    <w:p>
      <w:pPr>
        <w:spacing w:after="0"/>
        <w:ind w:left="0"/>
        <w:jc w:val="both"/>
      </w:pPr>
      <w:r>
        <w:rPr>
          <w:rFonts w:ascii="Times New Roman"/>
          <w:b w:val="false"/>
          <w:i w:val="false"/>
          <w:color w:val="000000"/>
          <w:sz w:val="28"/>
        </w:rPr>
        <w:t>
      309. "Нотаны парақтан оқу"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(әншінің, аспапшының, хордың) бір немесе бірнеше аспаппен, оркестрмен сүйемелдеу;</w:t>
      </w:r>
    </w:p>
    <w:p>
      <w:pPr>
        <w:spacing w:after="0"/>
        <w:ind w:left="0"/>
        <w:jc w:val="both"/>
      </w:pPr>
      <w:r>
        <w:rPr>
          <w:rFonts w:ascii="Times New Roman"/>
          <w:b w:val="false"/>
          <w:i w:val="false"/>
          <w:color w:val="000000"/>
          <w:sz w:val="28"/>
        </w:rPr>
        <w:t>
      2) аккорд – бір уақытта дыбысталатын және біртұтас ретінде қабылданатын үш немесе одан да көп тонның үйлесімі;</w:t>
      </w:r>
    </w:p>
    <w:p>
      <w:pPr>
        <w:spacing w:after="0"/>
        <w:ind w:left="0"/>
        <w:jc w:val="both"/>
      </w:pPr>
      <w:r>
        <w:rPr>
          <w:rFonts w:ascii="Times New Roman"/>
          <w:b w:val="false"/>
          <w:i w:val="false"/>
          <w:color w:val="000000"/>
          <w:sz w:val="28"/>
        </w:rPr>
        <w:t>
      3) Альберти бастары – фактураның түрі, фортепианолық пьесадағы сол қолдың партиясын жеткізу;</w:t>
      </w:r>
    </w:p>
    <w:p>
      <w:pPr>
        <w:spacing w:after="0"/>
        <w:ind w:left="0"/>
        <w:jc w:val="both"/>
      </w:pPr>
      <w:r>
        <w:rPr>
          <w:rFonts w:ascii="Times New Roman"/>
          <w:b w:val="false"/>
          <w:i w:val="false"/>
          <w:color w:val="000000"/>
          <w:sz w:val="28"/>
        </w:rPr>
        <w:t>
      4) аппликатуралық техника – музыкалық-көркем бейнені құруға және композитордың түпкі ойын сенімді жеткізуге көмектесетін құрал;</w:t>
      </w:r>
    </w:p>
    <w:p>
      <w:pPr>
        <w:spacing w:after="0"/>
        <w:ind w:left="0"/>
        <w:jc w:val="both"/>
      </w:pPr>
      <w:r>
        <w:rPr>
          <w:rFonts w:ascii="Times New Roman"/>
          <w:b w:val="false"/>
          <w:i w:val="false"/>
          <w:color w:val="000000"/>
          <w:sz w:val="28"/>
        </w:rPr>
        <w:t>
      5) арпеджио – аккорд дыбыстары бірінен кейін бірі шығатын, көп жағдайда ішекті және пернелі аспаптарға тән аккордтарды орындау тәсілі;</w:t>
      </w:r>
    </w:p>
    <w:p>
      <w:pPr>
        <w:spacing w:after="0"/>
        <w:ind w:left="0"/>
        <w:jc w:val="both"/>
      </w:pPr>
      <w:r>
        <w:rPr>
          <w:rFonts w:ascii="Times New Roman"/>
          <w:b w:val="false"/>
          <w:i w:val="false"/>
          <w:color w:val="000000"/>
          <w:sz w:val="28"/>
        </w:rPr>
        <w:t xml:space="preserve">
      6) бас кілті – таралуы бойынша скрипка кілтінен кейінгі екінші кілт. Бұл кілтті төмен дыбысталатын аспаптар: виолончель, фагот қолданады. Бас кілтінде әдетте фортепианоға арналған сол қолдың партиясы жазылады; </w:t>
      </w:r>
    </w:p>
    <w:p>
      <w:pPr>
        <w:spacing w:after="0"/>
        <w:ind w:left="0"/>
        <w:jc w:val="both"/>
      </w:pPr>
      <w:r>
        <w:rPr>
          <w:rFonts w:ascii="Times New Roman"/>
          <w:b w:val="false"/>
          <w:i w:val="false"/>
          <w:color w:val="000000"/>
          <w:sz w:val="28"/>
        </w:rPr>
        <w:t xml:space="preserve">
      7) буррэ – ежелгі француз халық биі; </w:t>
      </w:r>
    </w:p>
    <w:p>
      <w:pPr>
        <w:spacing w:after="0"/>
        <w:ind w:left="0"/>
        <w:jc w:val="both"/>
      </w:pPr>
      <w:r>
        <w:rPr>
          <w:rFonts w:ascii="Times New Roman"/>
          <w:b w:val="false"/>
          <w:i w:val="false"/>
          <w:color w:val="000000"/>
          <w:sz w:val="28"/>
        </w:rPr>
        <w:t>
      8) гавот – француз биі;</w:t>
      </w:r>
    </w:p>
    <w:p>
      <w:pPr>
        <w:spacing w:after="0"/>
        <w:ind w:left="0"/>
        <w:jc w:val="both"/>
      </w:pPr>
      <w:r>
        <w:rPr>
          <w:rFonts w:ascii="Times New Roman"/>
          <w:b w:val="false"/>
          <w:i w:val="false"/>
          <w:color w:val="000000"/>
          <w:sz w:val="28"/>
        </w:rPr>
        <w:t>
      9) гамма – көрші сатылары бір бірінен толық тонға немесе жарты тонға артта қалатын, белгісіз ұзақтықтағы дыбыстар қатары;</w:t>
      </w:r>
    </w:p>
    <w:p>
      <w:pPr>
        <w:spacing w:after="0"/>
        <w:ind w:left="0"/>
        <w:jc w:val="both"/>
      </w:pPr>
      <w:r>
        <w:rPr>
          <w:rFonts w:ascii="Times New Roman"/>
          <w:b w:val="false"/>
          <w:i w:val="false"/>
          <w:color w:val="000000"/>
          <w:sz w:val="28"/>
        </w:rPr>
        <w:t>
      10) гомофонды-гармоникалық құрылым – музыкалық "мәтінді" жеткізу тәсілі, ол кезде дауыстардың бірі – әуен – басты, ал қалғандары – бағынушы рөл ойнайды;</w:t>
      </w:r>
    </w:p>
    <w:p>
      <w:pPr>
        <w:spacing w:after="0"/>
        <w:ind w:left="0"/>
        <w:jc w:val="both"/>
      </w:pPr>
      <w:r>
        <w:rPr>
          <w:rFonts w:ascii="Times New Roman"/>
          <w:b w:val="false"/>
          <w:i w:val="false"/>
          <w:color w:val="000000"/>
          <w:sz w:val="28"/>
        </w:rPr>
        <w:t>
      11) интервал – белігілі биіктіктегі екі дыбыс арасындағы қатынас;</w:t>
      </w:r>
    </w:p>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p>
      <w:pPr>
        <w:spacing w:after="0"/>
        <w:ind w:left="0"/>
        <w:jc w:val="both"/>
      </w:pPr>
      <w:r>
        <w:rPr>
          <w:rFonts w:ascii="Times New Roman"/>
          <w:b w:val="false"/>
          <w:i w:val="false"/>
          <w:color w:val="000000"/>
          <w:sz w:val="28"/>
        </w:rPr>
        <w:t>
      13) квартты-квинтті шеңбер – барлық үндестіктер мен олардағы кілтті белгілерді ыңғайлы және жылдам есте сақтауға арналған сызба;</w:t>
      </w:r>
    </w:p>
    <w:p>
      <w:pPr>
        <w:spacing w:after="0"/>
        <w:ind w:left="0"/>
        <w:jc w:val="both"/>
      </w:pPr>
      <w:r>
        <w:rPr>
          <w:rFonts w:ascii="Times New Roman"/>
          <w:b w:val="false"/>
          <w:i w:val="false"/>
          <w:color w:val="000000"/>
          <w:sz w:val="28"/>
        </w:rPr>
        <w:t xml:space="preserve">
      14) лад үндестілігі – басты тонның белгілі биіктік күйіндегі мажор немесе минор лады; </w:t>
      </w:r>
    </w:p>
    <w:p>
      <w:pPr>
        <w:spacing w:after="0"/>
        <w:ind w:left="0"/>
        <w:jc w:val="both"/>
      </w:pPr>
      <w:r>
        <w:rPr>
          <w:rFonts w:ascii="Times New Roman"/>
          <w:b w:val="false"/>
          <w:i w:val="false"/>
          <w:color w:val="000000"/>
          <w:sz w:val="28"/>
        </w:rPr>
        <w:t>
      15) менуэт – ескі француз халқының кезбез биі, төменгі жартылай башпаймен ұсақ қадамдар жасалатындығынан аталып кеткен, па меню (pas menus [пас менус]);</w:t>
      </w:r>
    </w:p>
    <w:p>
      <w:pPr>
        <w:spacing w:after="0"/>
        <w:ind w:left="0"/>
        <w:jc w:val="both"/>
      </w:pPr>
      <w:r>
        <w:rPr>
          <w:rFonts w:ascii="Times New Roman"/>
          <w:b w:val="false"/>
          <w:i w:val="false"/>
          <w:color w:val="000000"/>
          <w:sz w:val="28"/>
        </w:rPr>
        <w:t>
      16) пассаж – жылдам қозғалыстағы дыбыстардың реті;</w:t>
      </w:r>
    </w:p>
    <w:p>
      <w:pPr>
        <w:spacing w:after="0"/>
        <w:ind w:left="0"/>
        <w:jc w:val="both"/>
      </w:pPr>
      <w:r>
        <w:rPr>
          <w:rFonts w:ascii="Times New Roman"/>
          <w:b w:val="false"/>
          <w:i w:val="false"/>
          <w:color w:val="000000"/>
          <w:sz w:val="28"/>
        </w:rPr>
        <w:t xml:space="preserve">
      17) полифония – көп дауысты фактураның жеке дауыстар (әуенді сызықтар, кең мағынадағы әуендер) қызметінің тепе-теңдігімен анықталатын көп дауысты музыканың құрылымы; </w:t>
      </w:r>
    </w:p>
    <w:p>
      <w:pPr>
        <w:spacing w:after="0"/>
        <w:ind w:left="0"/>
        <w:jc w:val="both"/>
      </w:pPr>
      <w:r>
        <w:rPr>
          <w:rFonts w:ascii="Times New Roman"/>
          <w:b w:val="false"/>
          <w:i w:val="false"/>
          <w:color w:val="000000"/>
          <w:sz w:val="28"/>
        </w:rPr>
        <w:t>
      18) секвенция – музыкалық композицияның техникасы;</w:t>
      </w:r>
    </w:p>
    <w:p>
      <w:pPr>
        <w:spacing w:after="0"/>
        <w:ind w:left="0"/>
        <w:jc w:val="both"/>
      </w:pPr>
      <w:r>
        <w:rPr>
          <w:rFonts w:ascii="Times New Roman"/>
          <w:b w:val="false"/>
          <w:i w:val="false"/>
          <w:color w:val="000000"/>
          <w:sz w:val="28"/>
        </w:rPr>
        <w:t>
      19) секста – ені алты сатыны құрайтын музыкалық интервал;</w:t>
      </w:r>
    </w:p>
    <w:p>
      <w:pPr>
        <w:spacing w:after="0"/>
        <w:ind w:left="0"/>
        <w:jc w:val="both"/>
      </w:pPr>
      <w:r>
        <w:rPr>
          <w:rFonts w:ascii="Times New Roman"/>
          <w:b w:val="false"/>
          <w:i w:val="false"/>
          <w:color w:val="000000"/>
          <w:sz w:val="28"/>
        </w:rPr>
        <w:t>
      20) сольмизация – нота бойынша ән айтуға оқыту тәсілі;</w:t>
      </w:r>
    </w:p>
    <w:p>
      <w:pPr>
        <w:spacing w:after="0"/>
        <w:ind w:left="0"/>
        <w:jc w:val="both"/>
      </w:pPr>
      <w:r>
        <w:rPr>
          <w:rFonts w:ascii="Times New Roman"/>
          <w:b w:val="false"/>
          <w:i w:val="false"/>
          <w:color w:val="000000"/>
          <w:sz w:val="28"/>
        </w:rPr>
        <w:t>
      21) сольфеджио – көп мағыналы музыкалық термин, келесілерді білдіреді: сольфеджиолауды (сальмизация), музыкалық диктант, ауызша талдауды қамтитын, музыкалық есту қабілетін және музыкалық жадын дамытуға арналған оқу пәні;</w:t>
      </w:r>
    </w:p>
    <w:p>
      <w:pPr>
        <w:spacing w:after="0"/>
        <w:ind w:left="0"/>
        <w:jc w:val="both"/>
      </w:pPr>
      <w:r>
        <w:rPr>
          <w:rFonts w:ascii="Times New Roman"/>
          <w:b w:val="false"/>
          <w:i w:val="false"/>
          <w:color w:val="000000"/>
          <w:sz w:val="28"/>
        </w:rPr>
        <w:t>
      22) терция – ені үш сатыны құрайтын музыкалық интервал;</w:t>
      </w:r>
    </w:p>
    <w:p>
      <w:pPr>
        <w:spacing w:after="0"/>
        <w:ind w:left="0"/>
        <w:jc w:val="both"/>
      </w:pPr>
      <w:r>
        <w:rPr>
          <w:rFonts w:ascii="Times New Roman"/>
          <w:b w:val="false"/>
          <w:i w:val="false"/>
          <w:color w:val="000000"/>
          <w:sz w:val="28"/>
        </w:rPr>
        <w:t>
      23) фигурация – дыбыстар мен аккордтарды (ырғақты фигурация) қайталаудың көмегі арқылы музыкалық фактураны күрделендіру, аккордтардың дыбыстары бойынша әуендік қозғалыстар (гармоникалық фигурация), әуенде аккордтық емес дыбыстарды қолдану (әуендік фигурация).</w:t>
      </w:r>
    </w:p>
    <w:p>
      <w:pPr>
        <w:spacing w:after="0"/>
        <w:ind w:left="0"/>
        <w:jc w:val="both"/>
      </w:pPr>
      <w:r>
        <w:rPr>
          <w:rFonts w:ascii="Times New Roman"/>
          <w:b w:val="false"/>
          <w:i w:val="false"/>
          <w:color w:val="000000"/>
          <w:sz w:val="28"/>
        </w:rPr>
        <w:t>
      310. Бағдарламаның мақсаты: ноталарды парақтан оқу жылдамдығын дамыту бойынша практикалық дағдыларды қалыптастыру және өз бетінше музыка ойнауға қабілетті тұлғаның шығармашылық белсенділігін дамыту.</w:t>
      </w:r>
    </w:p>
    <w:p>
      <w:pPr>
        <w:spacing w:after="0"/>
        <w:ind w:left="0"/>
        <w:jc w:val="both"/>
      </w:pPr>
      <w:r>
        <w:rPr>
          <w:rFonts w:ascii="Times New Roman"/>
          <w:b w:val="false"/>
          <w:i w:val="false"/>
          <w:color w:val="000000"/>
          <w:sz w:val="28"/>
        </w:rPr>
        <w:t>
      311.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ноталық мәтінді парақтан сауатты оқуды, музыкалық терминологияны меңгеруді, шығарманың музыкалық мағынасын мәнерлеп жеткізуді үйрету;</w:t>
      </w:r>
    </w:p>
    <w:p>
      <w:pPr>
        <w:spacing w:after="0"/>
        <w:ind w:left="0"/>
        <w:jc w:val="both"/>
      </w:pPr>
      <w:r>
        <w:rPr>
          <w:rFonts w:ascii="Times New Roman"/>
          <w:b w:val="false"/>
          <w:i w:val="false"/>
          <w:color w:val="000000"/>
          <w:sz w:val="28"/>
        </w:rPr>
        <w:t>
      2) білім алушылардың оқу пәні бағдарламасы аясында аспапты меңгеруге қажетті музыкалық сауатты игеруі;</w:t>
      </w:r>
    </w:p>
    <w:p>
      <w:pPr>
        <w:spacing w:after="0"/>
        <w:ind w:left="0"/>
        <w:jc w:val="both"/>
      </w:pPr>
      <w:r>
        <w:rPr>
          <w:rFonts w:ascii="Times New Roman"/>
          <w:b w:val="false"/>
          <w:i w:val="false"/>
          <w:color w:val="000000"/>
          <w:sz w:val="28"/>
        </w:rPr>
        <w:t xml:space="preserve">
      3) арнайы сынып сабақтарында ноталарды парақтан оқу бойынша алған білімдерін практикада қолдану; </w:t>
      </w:r>
    </w:p>
    <w:p>
      <w:pPr>
        <w:spacing w:after="0"/>
        <w:ind w:left="0"/>
        <w:jc w:val="both"/>
      </w:pPr>
      <w:r>
        <w:rPr>
          <w:rFonts w:ascii="Times New Roman"/>
          <w:b w:val="false"/>
          <w:i w:val="false"/>
          <w:color w:val="000000"/>
          <w:sz w:val="28"/>
        </w:rPr>
        <w:t>
      4) білім алушының музыкалық материалдардың кең көлемімен танысуы;</w:t>
      </w:r>
    </w:p>
    <w:p>
      <w:pPr>
        <w:spacing w:after="0"/>
        <w:ind w:left="0"/>
        <w:jc w:val="both"/>
      </w:pPr>
      <w:r>
        <w:rPr>
          <w:rFonts w:ascii="Times New Roman"/>
          <w:b w:val="false"/>
          <w:i w:val="false"/>
          <w:color w:val="000000"/>
          <w:sz w:val="28"/>
        </w:rPr>
        <w:t>
      5) музыкалық материалмен және ноталарды парақтан оқу бойынша өз бетінше жұмыс дағдыларын үйрету;</w:t>
      </w:r>
    </w:p>
    <w:p>
      <w:pPr>
        <w:spacing w:after="0"/>
        <w:ind w:left="0"/>
        <w:jc w:val="both"/>
      </w:pPr>
      <w:r>
        <w:rPr>
          <w:rFonts w:ascii="Times New Roman"/>
          <w:b w:val="false"/>
          <w:i w:val="false"/>
          <w:color w:val="000000"/>
          <w:sz w:val="28"/>
        </w:rPr>
        <w:t>
      6) орындалатын шығармалардың құрылымын өз бетінше талдау, орындалатын музыканың стильдері мен жанрларының бағыттарын анықтау білігін оқыту;</w:t>
      </w:r>
    </w:p>
    <w:p>
      <w:pPr>
        <w:spacing w:after="0"/>
        <w:ind w:left="0"/>
        <w:jc w:val="both"/>
      </w:pPr>
      <w:r>
        <w:rPr>
          <w:rFonts w:ascii="Times New Roman"/>
          <w:b w:val="false"/>
          <w:i w:val="false"/>
          <w:color w:val="000000"/>
          <w:sz w:val="28"/>
        </w:rPr>
        <w:t>
      7) шығармаларды сауатты және мәнерлеп көркем орындауға үйрету;</w:t>
      </w:r>
    </w:p>
    <w:p>
      <w:pPr>
        <w:spacing w:after="0"/>
        <w:ind w:left="0"/>
        <w:jc w:val="both"/>
      </w:pPr>
      <w:r>
        <w:rPr>
          <w:rFonts w:ascii="Times New Roman"/>
          <w:b w:val="false"/>
          <w:i w:val="false"/>
          <w:color w:val="000000"/>
          <w:sz w:val="28"/>
        </w:rPr>
        <w:t>
      8) қимылдың әртүрлі түрлері мен фактураның түрлерін аппликатуралық іске асыру дағдыларын меңгеру;</w:t>
      </w:r>
    </w:p>
    <w:p>
      <w:pPr>
        <w:spacing w:after="0"/>
        <w:ind w:left="0"/>
        <w:jc w:val="both"/>
      </w:pPr>
      <w:r>
        <w:rPr>
          <w:rFonts w:ascii="Times New Roman"/>
          <w:b w:val="false"/>
          <w:i w:val="false"/>
          <w:color w:val="000000"/>
          <w:sz w:val="28"/>
        </w:rPr>
        <w:t>
      9) артикуляция (штрихтар), динамика сипаты және қарқын (музыкалық терминология) белгілерімен байланысты авторлық нұсқауларды орындау.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музыкаға тұрақты қызығушылықты және сүйіспеншілікті қалыптастыру; білім алушының ақыл-ой қызметін белсендіру;</w:t>
      </w:r>
    </w:p>
    <w:p>
      <w:pPr>
        <w:spacing w:after="0"/>
        <w:ind w:left="0"/>
        <w:jc w:val="both"/>
      </w:pPr>
      <w:r>
        <w:rPr>
          <w:rFonts w:ascii="Times New Roman"/>
          <w:b w:val="false"/>
          <w:i w:val="false"/>
          <w:color w:val="000000"/>
          <w:sz w:val="28"/>
        </w:rPr>
        <w:t>
      2) жадын, зейінін, зеректілігін дамыту;</w:t>
      </w:r>
    </w:p>
    <w:p>
      <w:pPr>
        <w:spacing w:after="0"/>
        <w:ind w:left="0"/>
        <w:jc w:val="both"/>
      </w:pPr>
      <w:r>
        <w:rPr>
          <w:rFonts w:ascii="Times New Roman"/>
          <w:b w:val="false"/>
          <w:i w:val="false"/>
          <w:color w:val="000000"/>
          <w:sz w:val="28"/>
        </w:rPr>
        <w:t>
      3) "таныс емес нәрседен таныс нәрсені көру" қағидатына сүйеніп, шығарманы оқуда және талдауда өз бетінше жұмыс істеуді және бастамашылдықты дамыту;</w:t>
      </w:r>
    </w:p>
    <w:p>
      <w:pPr>
        <w:spacing w:after="0"/>
        <w:ind w:left="0"/>
        <w:jc w:val="both"/>
      </w:pPr>
      <w:r>
        <w:rPr>
          <w:rFonts w:ascii="Times New Roman"/>
          <w:b w:val="false"/>
          <w:i w:val="false"/>
          <w:color w:val="000000"/>
          <w:sz w:val="28"/>
        </w:rPr>
        <w:t>
      4) білім алушының музыкалық мәтіндердің көптеген белгілерін, ноталарды парақтан оқуды, штрихтарды, аппликатураларды, альтерация белгілерін, шығарманың өлшемдерін, фактурасын көру арқылы қабылдауын дамыту;</w:t>
      </w:r>
    </w:p>
    <w:p>
      <w:pPr>
        <w:spacing w:after="0"/>
        <w:ind w:left="0"/>
        <w:jc w:val="both"/>
      </w:pPr>
      <w:r>
        <w:rPr>
          <w:rFonts w:ascii="Times New Roman"/>
          <w:b w:val="false"/>
          <w:i w:val="false"/>
          <w:color w:val="000000"/>
          <w:sz w:val="28"/>
        </w:rPr>
        <w:t>
      5) көру және есту арқылы қабылдауды дамыту: көріп – жасаймын, сараптаймын – басқарамын;</w:t>
      </w:r>
    </w:p>
    <w:p>
      <w:pPr>
        <w:spacing w:after="0"/>
        <w:ind w:left="0"/>
        <w:jc w:val="both"/>
      </w:pPr>
      <w:r>
        <w:rPr>
          <w:rFonts w:ascii="Times New Roman"/>
          <w:b w:val="false"/>
          <w:i w:val="false"/>
          <w:color w:val="000000"/>
          <w:sz w:val="28"/>
        </w:rPr>
        <w:t xml:space="preserve">
      6) музыкалық орындау саласындағы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7) ішкі әуезділікті, гармоникалық есту қабілетін, музыкалық талғамды, білгірлікті, ырғақ сезімін, музыкалық жадын және эмоциялық ықыласын дамыту;</w:t>
      </w:r>
    </w:p>
    <w:p>
      <w:pPr>
        <w:spacing w:after="0"/>
        <w:ind w:left="0"/>
        <w:jc w:val="both"/>
      </w:pPr>
      <w:r>
        <w:rPr>
          <w:rFonts w:ascii="Times New Roman"/>
          <w:b w:val="false"/>
          <w:i w:val="false"/>
          <w:color w:val="000000"/>
          <w:sz w:val="28"/>
        </w:rPr>
        <w:t>
      8) білім алушының көркемдік, бейнелі, ассоциативті ойлауын, шығармашылық қиялын дамыту және музыкалық ой-өрісін кеңейту.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қойған мақсатқа жетудегі мақсатқа талпынуды және табандылықты тәрбиелеу;</w:t>
      </w:r>
    </w:p>
    <w:p>
      <w:pPr>
        <w:spacing w:after="0"/>
        <w:ind w:left="0"/>
        <w:jc w:val="both"/>
      </w:pPr>
      <w:r>
        <w:rPr>
          <w:rFonts w:ascii="Times New Roman"/>
          <w:b w:val="false"/>
          <w:i w:val="false"/>
          <w:color w:val="000000"/>
          <w:sz w:val="28"/>
        </w:rPr>
        <w:t>
      2) өзін өзі ұйымдастыру және өзін өзі басқару дағдысын тәрбиелеу;</w:t>
      </w:r>
    </w:p>
    <w:p>
      <w:pPr>
        <w:spacing w:after="0"/>
        <w:ind w:left="0"/>
        <w:jc w:val="both"/>
      </w:pPr>
      <w:r>
        <w:rPr>
          <w:rFonts w:ascii="Times New Roman"/>
          <w:b w:val="false"/>
          <w:i w:val="false"/>
          <w:color w:val="000000"/>
          <w:sz w:val="28"/>
        </w:rPr>
        <w:t>
      3) әлем халықтарының мәдениеті мен дәстүрлерін түсіну және құрметтеу;</w:t>
      </w:r>
    </w:p>
    <w:p>
      <w:pPr>
        <w:spacing w:after="0"/>
        <w:ind w:left="0"/>
        <w:jc w:val="both"/>
      </w:pPr>
      <w:r>
        <w:rPr>
          <w:rFonts w:ascii="Times New Roman"/>
          <w:b w:val="false"/>
          <w:i w:val="false"/>
          <w:color w:val="000000"/>
          <w:sz w:val="28"/>
        </w:rPr>
        <w:t>
      4) кәсіби өзін өзі анықтауы.</w:t>
      </w:r>
    </w:p>
    <w:p>
      <w:pPr>
        <w:spacing w:after="0"/>
        <w:ind w:left="0"/>
        <w:jc w:val="both"/>
      </w:pPr>
      <w:r>
        <w:rPr>
          <w:rFonts w:ascii="Times New Roman"/>
          <w:b w:val="false"/>
          <w:i w:val="false"/>
          <w:color w:val="000000"/>
          <w:sz w:val="28"/>
        </w:rPr>
        <w:t xml:space="preserve">
      312. Бағдарламаны меңгеру мерзімі – үш-бес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313.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314. Аталған Бағдарламаның өзектілігі – ол балаға қысқа мерзім ішінде ойнау дағдыларын меңгеруге, көптеген шығармаларды өтуге, музыкалық-орындаушылық дағдысын, музыкалық әсерді жинақтауға, өзіндік үй тапсырмаларын орындауда сенімді болуға, музыка сабағымен айналысуға қызығушылығын сақтап тұруға көмектеседі.</w:t>
      </w:r>
    </w:p>
    <w:p>
      <w:pPr>
        <w:spacing w:after="0"/>
        <w:ind w:left="0"/>
        <w:jc w:val="both"/>
      </w:pPr>
      <w:r>
        <w:rPr>
          <w:rFonts w:ascii="Times New Roman"/>
          <w:b w:val="false"/>
          <w:i w:val="false"/>
          <w:color w:val="000000"/>
          <w:sz w:val="28"/>
        </w:rPr>
        <w:t>
      315. Ноталарды парақтан оқу музыкалық шығармамен танысу кезеңіндегі білім алушының жұмысының негізгі тәсілі болып табылады. Ноталық мәтінді жылдам оқу музыкалық қабілеттер кешенін дамытады.</w:t>
      </w:r>
    </w:p>
    <w:p>
      <w:pPr>
        <w:spacing w:after="0"/>
        <w:ind w:left="0"/>
        <w:jc w:val="both"/>
      </w:pPr>
      <w:r>
        <w:rPr>
          <w:rFonts w:ascii="Times New Roman"/>
          <w:b w:val="false"/>
          <w:i w:val="false"/>
          <w:color w:val="000000"/>
          <w:sz w:val="28"/>
        </w:rPr>
        <w:t>
      316. Ноталық жазу – музыкалық шығарманың әуендік, метроритмдік, гармоникалық және динамикалық суретінің белгілі формасымен музыкалық фраза құрылатын шартты белгілер, сонымен қатар ноталардың қасында бір қатар қосымша белгілер болады (штрих, аппликатура, динамикалық бояулар).</w:t>
      </w:r>
    </w:p>
    <w:p>
      <w:pPr>
        <w:spacing w:after="0"/>
        <w:ind w:left="0"/>
        <w:jc w:val="both"/>
      </w:pPr>
      <w:r>
        <w:rPr>
          <w:rFonts w:ascii="Times New Roman"/>
          <w:b w:val="false"/>
          <w:i w:val="false"/>
          <w:color w:val="000000"/>
          <w:sz w:val="28"/>
        </w:rPr>
        <w:t>
      317. Мұндай көлемдегі белгілерді бірден қамту үшін білім алушыға ретімен және мықты пысықталған музыкалық-теориялық дағдылардың жеткілікті қоры қажет: жақсы дамыған (ішкі) есту қабілеті, ырғақ сезімі, әртүрлі ұзақтықтарды топтастыру білігі, үндестіктерді, позицияларды және штрихтарды білуі.</w:t>
      </w:r>
    </w:p>
    <w:p>
      <w:pPr>
        <w:spacing w:after="0"/>
        <w:ind w:left="0"/>
        <w:jc w:val="both"/>
      </w:pPr>
      <w:r>
        <w:rPr>
          <w:rFonts w:ascii="Times New Roman"/>
          <w:b w:val="false"/>
          <w:i w:val="false"/>
          <w:color w:val="000000"/>
          <w:sz w:val="28"/>
        </w:rPr>
        <w:t xml:space="preserve">
      318. Жаңадан бастаған білім алушы педагогтің қадағалауымен парақтан оқу кезінде ноталық белгінің әрқайсысын басқа дағдылармен өзара байланыстыра отырып түсінеді және айту кезінде оларды біртұтасқа біріктіреді. </w:t>
      </w:r>
    </w:p>
    <w:p>
      <w:pPr>
        <w:spacing w:after="0"/>
        <w:ind w:left="0"/>
        <w:jc w:val="both"/>
      </w:pPr>
      <w:r>
        <w:rPr>
          <w:rFonts w:ascii="Times New Roman"/>
          <w:b w:val="false"/>
          <w:i w:val="false"/>
          <w:color w:val="000000"/>
          <w:sz w:val="28"/>
        </w:rPr>
        <w:t>
      319. Аталған өзіндік талдау мен синтез ноталарды парақтан оқу процесінің негізін құрайды. Тұрақты жаттығудың көмегімен оқу процесі жалдамдыққа ие болады, уақыт өте келе орындаушы оймен тек жеке ноталарды ғана қамтып қоймай, сонымен қатар олардың тұтас бір топтарын қамтитын болады.</w:t>
      </w:r>
    </w:p>
    <w:p>
      <w:pPr>
        <w:spacing w:after="0"/>
        <w:ind w:left="0"/>
        <w:jc w:val="both"/>
      </w:pPr>
      <w:r>
        <w:rPr>
          <w:rFonts w:ascii="Times New Roman"/>
          <w:b w:val="false"/>
          <w:i w:val="false"/>
          <w:color w:val="000000"/>
          <w:sz w:val="28"/>
        </w:rPr>
        <w:t>
      320. Шығарылатын дыбыстардың арасындағы қателіктерге, кідірістерге жол бермеу үшін санаға қажетті қимылдарды біршама уақыт қорымен "жоспарлау" мүмкіндігін беру қажет, яғни ойналатын парақтың алдындағы парақтарды көру білігі. Алға қарай білу – ноталарды парақтан оқудың ең қажетті дағдысы, педагог оны оқытудың алғашқы жылынан-ақ бастайды.</w:t>
      </w:r>
    </w:p>
    <w:p>
      <w:pPr>
        <w:spacing w:after="0"/>
        <w:ind w:left="0"/>
        <w:jc w:val="both"/>
      </w:pPr>
      <w:r>
        <w:rPr>
          <w:rFonts w:ascii="Times New Roman"/>
          <w:b w:val="false"/>
          <w:i w:val="false"/>
          <w:color w:val="000000"/>
          <w:sz w:val="28"/>
        </w:rPr>
        <w:t>
      321. Музыкаға оқыту кезінде педагог білім алушыны алдымен нотасыз таза айтуды, кейіннен нота бойынша сольфеджиолауды үйретеді.</w:t>
      </w:r>
    </w:p>
    <w:p>
      <w:pPr>
        <w:spacing w:after="0"/>
        <w:ind w:left="0"/>
        <w:jc w:val="both"/>
      </w:pPr>
      <w:r>
        <w:rPr>
          <w:rFonts w:ascii="Times New Roman"/>
          <w:b w:val="false"/>
          <w:i w:val="false"/>
          <w:color w:val="000000"/>
          <w:sz w:val="28"/>
        </w:rPr>
        <w:t>
      322. Оқытудың бірінші жылынан бастап педагог әрбір жаңа дағдыны жақсы меңгеруге зейін қояды және дағдыларды қатаң ретімен өтеді.</w:t>
      </w:r>
    </w:p>
    <w:p>
      <w:pPr>
        <w:spacing w:after="0"/>
        <w:ind w:left="0"/>
        <w:jc w:val="both"/>
      </w:pPr>
      <w:r>
        <w:rPr>
          <w:rFonts w:ascii="Times New Roman"/>
          <w:b w:val="false"/>
          <w:i w:val="false"/>
          <w:color w:val="000000"/>
          <w:sz w:val="28"/>
        </w:rPr>
        <w:t>
      323. Ноталарды прақтан оқу бойынша қағидалар мен талаптар:</w:t>
      </w:r>
    </w:p>
    <w:p>
      <w:pPr>
        <w:spacing w:after="0"/>
        <w:ind w:left="0"/>
        <w:jc w:val="both"/>
      </w:pPr>
      <w:r>
        <w:rPr>
          <w:rFonts w:ascii="Times New Roman"/>
          <w:b w:val="false"/>
          <w:i w:val="false"/>
          <w:color w:val="000000"/>
          <w:sz w:val="28"/>
        </w:rPr>
        <w:t>
      1) оқу белгілі тәртіппен жүргізіледі;</w:t>
      </w:r>
    </w:p>
    <w:p>
      <w:pPr>
        <w:spacing w:after="0"/>
        <w:ind w:left="0"/>
        <w:jc w:val="both"/>
      </w:pPr>
      <w:r>
        <w:rPr>
          <w:rFonts w:ascii="Times New Roman"/>
          <w:b w:val="false"/>
          <w:i w:val="false"/>
          <w:color w:val="000000"/>
          <w:sz w:val="28"/>
        </w:rPr>
        <w:t>
      2) есту түсініктерін дамыту (әсіресе алғашқы кезеңдерде) ноталарды оқудың алдында жүргізіледі;</w:t>
      </w:r>
    </w:p>
    <w:p>
      <w:pPr>
        <w:spacing w:after="0"/>
        <w:ind w:left="0"/>
        <w:jc w:val="both"/>
      </w:pPr>
      <w:r>
        <w:rPr>
          <w:rFonts w:ascii="Times New Roman"/>
          <w:b w:val="false"/>
          <w:i w:val="false"/>
          <w:color w:val="000000"/>
          <w:sz w:val="28"/>
        </w:rPr>
        <w:t>
      3) ырғақтың, әуезділіктің жаңа элементтері алдымен ауызша, кейін ноталық жазуда меңгеріледі;</w:t>
      </w:r>
    </w:p>
    <w:p>
      <w:pPr>
        <w:spacing w:after="0"/>
        <w:ind w:left="0"/>
        <w:jc w:val="both"/>
      </w:pPr>
      <w:r>
        <w:rPr>
          <w:rFonts w:ascii="Times New Roman"/>
          <w:b w:val="false"/>
          <w:i w:val="false"/>
          <w:color w:val="000000"/>
          <w:sz w:val="28"/>
        </w:rPr>
        <w:t>
      4) білім алушы ноталық мәтінді, оны орындағанға дейінгі көзбен қарапайым талдауды үйренеді;</w:t>
      </w:r>
    </w:p>
    <w:p>
      <w:pPr>
        <w:spacing w:after="0"/>
        <w:ind w:left="0"/>
        <w:jc w:val="both"/>
      </w:pPr>
      <w:r>
        <w:rPr>
          <w:rFonts w:ascii="Times New Roman"/>
          <w:b w:val="false"/>
          <w:i w:val="false"/>
          <w:color w:val="000000"/>
          <w:sz w:val="28"/>
        </w:rPr>
        <w:t>
      5) нотаны оқуды үйрену біртұтас (айналымдар, фразалар, сөйлемдер);</w:t>
      </w:r>
    </w:p>
    <w:p>
      <w:pPr>
        <w:spacing w:after="0"/>
        <w:ind w:left="0"/>
        <w:jc w:val="both"/>
      </w:pPr>
      <w:r>
        <w:rPr>
          <w:rFonts w:ascii="Times New Roman"/>
          <w:b w:val="false"/>
          <w:i w:val="false"/>
          <w:color w:val="000000"/>
          <w:sz w:val="28"/>
        </w:rPr>
        <w:t xml:space="preserve">
      6) ноталарды парақтан оқу штрихтарға, аппликатураға қарағанда максималды нақты болады; </w:t>
      </w:r>
    </w:p>
    <w:p>
      <w:pPr>
        <w:spacing w:after="0"/>
        <w:ind w:left="0"/>
        <w:jc w:val="both"/>
      </w:pPr>
      <w:r>
        <w:rPr>
          <w:rFonts w:ascii="Times New Roman"/>
          <w:b w:val="false"/>
          <w:i w:val="false"/>
          <w:color w:val="000000"/>
          <w:sz w:val="28"/>
        </w:rPr>
        <w:t>
      7) "алға қара" дағдысын меңгерту;</w:t>
      </w:r>
    </w:p>
    <w:p>
      <w:pPr>
        <w:spacing w:after="0"/>
        <w:ind w:left="0"/>
        <w:jc w:val="both"/>
      </w:pPr>
      <w:r>
        <w:rPr>
          <w:rFonts w:ascii="Times New Roman"/>
          <w:b w:val="false"/>
          <w:i w:val="false"/>
          <w:color w:val="000000"/>
          <w:sz w:val="28"/>
        </w:rPr>
        <w:t>
      8) ойнаудың "қарамау әдісін" (қолға қарамай) қолдану;</w:t>
      </w:r>
    </w:p>
    <w:p>
      <w:pPr>
        <w:spacing w:after="0"/>
        <w:ind w:left="0"/>
        <w:jc w:val="both"/>
      </w:pPr>
      <w:r>
        <w:rPr>
          <w:rFonts w:ascii="Times New Roman"/>
          <w:b w:val="false"/>
          <w:i w:val="false"/>
          <w:color w:val="000000"/>
          <w:sz w:val="28"/>
        </w:rPr>
        <w:t>
      9) пьесаны көп мәрте орындау;</w:t>
      </w:r>
    </w:p>
    <w:p>
      <w:pPr>
        <w:spacing w:after="0"/>
        <w:ind w:left="0"/>
        <w:jc w:val="both"/>
      </w:pPr>
      <w:r>
        <w:rPr>
          <w:rFonts w:ascii="Times New Roman"/>
          <w:b w:val="false"/>
          <w:i w:val="false"/>
          <w:color w:val="000000"/>
          <w:sz w:val="28"/>
        </w:rPr>
        <w:t>
      10) ноталарды парақтан оқу күнделікті жүргізіледі.</w:t>
      </w:r>
    </w:p>
    <w:p>
      <w:pPr>
        <w:spacing w:after="0"/>
        <w:ind w:left="0"/>
        <w:jc w:val="both"/>
      </w:pPr>
      <w:r>
        <w:rPr>
          <w:rFonts w:ascii="Times New Roman"/>
          <w:b w:val="false"/>
          <w:i w:val="false"/>
          <w:color w:val="000000"/>
          <w:sz w:val="28"/>
        </w:rPr>
        <w:t xml:space="preserve">
      324. Орындаушы музыканттың шығармашылық процесінің негізінде: көру – есту – ойнау қосындысы жатыр. "Көру" – орындаушының ноталық мәтінді көзбен көру кезеңі. </w:t>
      </w:r>
    </w:p>
    <w:p>
      <w:pPr>
        <w:spacing w:after="0"/>
        <w:ind w:left="0"/>
        <w:jc w:val="both"/>
      </w:pPr>
      <w:r>
        <w:rPr>
          <w:rFonts w:ascii="Times New Roman"/>
          <w:b w:val="false"/>
          <w:i w:val="false"/>
          <w:color w:val="000000"/>
          <w:sz w:val="28"/>
        </w:rPr>
        <w:t>
      325. Педагог білім алушының ноталық мәтінді барынша толық қабылдауына талпынады: үндестілікті, қарқынды, тактінің өлшемін, фактураны, шығарманың сипатын, штрихтарды көру.</w:t>
      </w:r>
    </w:p>
    <w:p>
      <w:pPr>
        <w:spacing w:after="0"/>
        <w:ind w:left="0"/>
        <w:jc w:val="both"/>
      </w:pPr>
      <w:r>
        <w:rPr>
          <w:rFonts w:ascii="Times New Roman"/>
          <w:b w:val="false"/>
          <w:i w:val="false"/>
          <w:color w:val="000000"/>
          <w:sz w:val="28"/>
        </w:rPr>
        <w:t>
      326. Педагог білім алушының зейінін жеке, барынша қиын тұстарға: секіру, альтерацияның кездейсоқ белгілері, ырғақты суреттерге шоғырландырады.</w:t>
      </w:r>
    </w:p>
    <w:p>
      <w:pPr>
        <w:spacing w:after="0"/>
        <w:ind w:left="0"/>
        <w:jc w:val="both"/>
      </w:pPr>
      <w:r>
        <w:rPr>
          <w:rFonts w:ascii="Times New Roman"/>
          <w:b w:val="false"/>
          <w:i w:val="false"/>
          <w:color w:val="000000"/>
          <w:sz w:val="28"/>
        </w:rPr>
        <w:t>
      327. "Көру" кезеңінен кейін "есту" кезеңі басталады. Оның жазбасын көре отырып және аспапқа тиіспей музыканы тыңдау, бұл өте күрделі білік, оны дағдыландыру көп уақыт шығынын қажет етеді. Педагог білім алушының ішкі есту қабілетін дамытады.</w:t>
      </w:r>
    </w:p>
    <w:p>
      <w:pPr>
        <w:spacing w:after="0"/>
        <w:ind w:left="0"/>
        <w:jc w:val="both"/>
      </w:pPr>
      <w:r>
        <w:rPr>
          <w:rFonts w:ascii="Times New Roman"/>
          <w:b w:val="false"/>
          <w:i w:val="false"/>
          <w:color w:val="000000"/>
          <w:sz w:val="28"/>
        </w:rPr>
        <w:t>
      328. Педагог білім алушыға дыбыстық бейнелерді еске түсіруге, қайта жандандыруға, олардың жазуы ретінде дыбыстық бейнелерді қайта құруға көмектесетін ноталық жазуды қолданады. Оқыту алғашқы кезеңде білім алушыға таныс материалдар жүргізіледі.</w:t>
      </w:r>
    </w:p>
    <w:p>
      <w:pPr>
        <w:spacing w:after="0"/>
        <w:ind w:left="0"/>
        <w:jc w:val="both"/>
      </w:pPr>
      <w:r>
        <w:rPr>
          <w:rFonts w:ascii="Times New Roman"/>
          <w:b w:val="false"/>
          <w:i w:val="false"/>
          <w:color w:val="000000"/>
          <w:sz w:val="28"/>
        </w:rPr>
        <w:t xml:space="preserve">
      329. Педагог білім алушының санасында мәтінді "тыңдауы" және қимыл түсініктері арасында ассоциация пайда болғаннан кейін шығармашылық процестің үшінші кезеңіне – "ойнауға" кіріседі. </w:t>
      </w:r>
    </w:p>
    <w:p>
      <w:pPr>
        <w:spacing w:after="0"/>
        <w:ind w:left="0"/>
        <w:jc w:val="both"/>
      </w:pPr>
      <w:r>
        <w:rPr>
          <w:rFonts w:ascii="Times New Roman"/>
          <w:b w:val="false"/>
          <w:i w:val="false"/>
          <w:color w:val="000000"/>
          <w:sz w:val="28"/>
        </w:rPr>
        <w:t xml:space="preserve">
      330. Ноталарды парақтан оқудың сапасы көптеген жағдайда білім алушының күнделікті өзіндік жұмыстарына байланысты болады. </w:t>
      </w:r>
    </w:p>
    <w:p>
      <w:pPr>
        <w:spacing w:after="0"/>
        <w:ind w:left="0"/>
        <w:jc w:val="both"/>
      </w:pPr>
      <w:r>
        <w:rPr>
          <w:rFonts w:ascii="Times New Roman"/>
          <w:b w:val="false"/>
          <w:i w:val="false"/>
          <w:color w:val="000000"/>
          <w:sz w:val="28"/>
        </w:rPr>
        <w:t>
      331. Ноталарды парақтан оқу дағдысын қалыптастыру педагогтен материалдың қолжетімділігінің дидактикалық қағидаттарын: ноталық мәтін білім алушының негізгі жоспарындағы негізгі материалдан жеңіл болуын мұқият сақтауын талап етеді.</w:t>
      </w:r>
    </w:p>
    <w:p>
      <w:pPr>
        <w:spacing w:after="0"/>
        <w:ind w:left="0"/>
        <w:jc w:val="both"/>
      </w:pPr>
      <w:r>
        <w:rPr>
          <w:rFonts w:ascii="Times New Roman"/>
          <w:b w:val="false"/>
          <w:i w:val="false"/>
          <w:color w:val="000000"/>
          <w:sz w:val="28"/>
        </w:rPr>
        <w:t>
      332. Орындаушының ноталық мәтіннен көз алмауы ноталарды парақтан оқу кезіндегі ерекшелік болып табылады. Тек осы жағдайда ғана үздіксіз, логикалық түсінікті дыбыстық әрекетті қамтамасыз етуге болады. Қолға қарамай ойнау ноталық мәтінді табысты оқудың маңызды шарты болып табылады.</w:t>
      </w:r>
    </w:p>
    <w:p>
      <w:pPr>
        <w:spacing w:after="0"/>
        <w:ind w:left="0"/>
        <w:jc w:val="both"/>
      </w:pPr>
      <w:r>
        <w:rPr>
          <w:rFonts w:ascii="Times New Roman"/>
          <w:b w:val="false"/>
          <w:i w:val="false"/>
          <w:color w:val="000000"/>
          <w:sz w:val="28"/>
        </w:rPr>
        <w:t>
      333. Бір қарағанда әуен ырғақтары суреттерінің жалпы конфигурациясын, олардың дыбыстық кеңістіктегі қимылдарының бағытталуын қамту, мәтінде сыртқы түрі бойынша аккордтық стереотиптерді тану – музыкалық шығармаларды парақтан оқу процесін жақсартады.</w:t>
      </w:r>
    </w:p>
    <w:p>
      <w:pPr>
        <w:spacing w:after="0"/>
        <w:ind w:left="0"/>
        <w:jc w:val="both"/>
      </w:pPr>
      <w:r>
        <w:rPr>
          <w:rFonts w:ascii="Times New Roman"/>
          <w:b w:val="false"/>
          <w:i w:val="false"/>
          <w:color w:val="000000"/>
          <w:sz w:val="28"/>
        </w:rPr>
        <w:t>
      334. Бағдарламаны іске асыру келесі қағидаттарға негізделеді:</w:t>
      </w:r>
    </w:p>
    <w:p>
      <w:pPr>
        <w:spacing w:after="0"/>
        <w:ind w:left="0"/>
        <w:jc w:val="both"/>
      </w:pPr>
      <w:r>
        <w:rPr>
          <w:rFonts w:ascii="Times New Roman"/>
          <w:b w:val="false"/>
          <w:i w:val="false"/>
          <w:color w:val="000000"/>
          <w:sz w:val="28"/>
        </w:rPr>
        <w:t>
      1) білім, білік және дағдыларды меңгерудегі қатаң реттілік;</w:t>
      </w:r>
    </w:p>
    <w:p>
      <w:pPr>
        <w:spacing w:after="0"/>
        <w:ind w:left="0"/>
        <w:jc w:val="both"/>
      </w:pPr>
      <w:r>
        <w:rPr>
          <w:rFonts w:ascii="Times New Roman"/>
          <w:b w:val="false"/>
          <w:i w:val="false"/>
          <w:color w:val="000000"/>
          <w:sz w:val="28"/>
        </w:rPr>
        <w:t>
      2) материалды біртіндеп күрделендіру;</w:t>
      </w:r>
    </w:p>
    <w:p>
      <w:pPr>
        <w:spacing w:after="0"/>
        <w:ind w:left="0"/>
        <w:jc w:val="both"/>
      </w:pPr>
      <w:r>
        <w:rPr>
          <w:rFonts w:ascii="Times New Roman"/>
          <w:b w:val="false"/>
          <w:i w:val="false"/>
          <w:color w:val="000000"/>
          <w:sz w:val="28"/>
        </w:rPr>
        <w:t>
      3) әр білім алушыға жеке тәсіл қолдану;</w:t>
      </w:r>
    </w:p>
    <w:p>
      <w:pPr>
        <w:spacing w:after="0"/>
        <w:ind w:left="0"/>
        <w:jc w:val="both"/>
      </w:pPr>
      <w:r>
        <w:rPr>
          <w:rFonts w:ascii="Times New Roman"/>
          <w:b w:val="false"/>
          <w:i w:val="false"/>
          <w:color w:val="000000"/>
          <w:sz w:val="28"/>
        </w:rPr>
        <w:t>
      4) оқытудың сапалы нәтижелеріне қол жеткізу.</w:t>
      </w:r>
    </w:p>
    <w:p>
      <w:pPr>
        <w:spacing w:after="0"/>
        <w:ind w:left="0"/>
        <w:jc w:val="both"/>
      </w:pPr>
      <w:r>
        <w:rPr>
          <w:rFonts w:ascii="Times New Roman"/>
          <w:b w:val="false"/>
          <w:i w:val="false"/>
          <w:color w:val="000000"/>
          <w:sz w:val="28"/>
        </w:rPr>
        <w:t>
      335. Педагог білім алушының мәтінді түсініп қарауын тәрбиелейді, барлық белгілерді көруді, оларда музыкалық толықтыруларды естуді, яғни музыкалық шығармалардың ноталық мәтінін сауатты және толық оқуды үйретеді.</w:t>
      </w:r>
    </w:p>
    <w:p>
      <w:pPr>
        <w:spacing w:after="0"/>
        <w:ind w:left="0"/>
        <w:jc w:val="both"/>
      </w:pPr>
      <w:r>
        <w:rPr>
          <w:rFonts w:ascii="Times New Roman"/>
          <w:b w:val="false"/>
          <w:i w:val="false"/>
          <w:color w:val="000000"/>
          <w:sz w:val="28"/>
        </w:rPr>
        <w:t>
      336. "Ноталарды парақтан оқу" пәнінің үлгілік оқу жоспарындағы "Сольфеджио", "Қазақ музыка әдебиеті", "Әлемдік музыка әдебиеті"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xml:space="preserve">
      337. Фортепиано сыныптарында ноталарды парақтан оқу дағдыларын дамыту пианистің алдына күрделі міндеттерді қояды, себебі фортепианолық фактура көп қабатты, бір уақытта көлденең және тік оқуды талап етеді. </w:t>
      </w:r>
    </w:p>
    <w:p>
      <w:pPr>
        <w:spacing w:after="0"/>
        <w:ind w:left="0"/>
        <w:jc w:val="both"/>
      </w:pPr>
      <w:r>
        <w:rPr>
          <w:rFonts w:ascii="Times New Roman"/>
          <w:b w:val="false"/>
          <w:i w:val="false"/>
          <w:color w:val="000000"/>
          <w:sz w:val="28"/>
        </w:rPr>
        <w:t>
      338. Ноталарды парақтан оқуды меңгерудің алғашқы кезеңі – аспапсыз оқу (ішкі есту) екінші кезеңге дайындық – аспаппен оқу (оқып-ойнау) ретінде қарастырылады.</w:t>
      </w:r>
    </w:p>
    <w:p>
      <w:pPr>
        <w:spacing w:after="0"/>
        <w:ind w:left="0"/>
        <w:jc w:val="both"/>
      </w:pPr>
      <w:r>
        <w:rPr>
          <w:rFonts w:ascii="Times New Roman"/>
          <w:b w:val="false"/>
          <w:i w:val="false"/>
          <w:color w:val="000000"/>
          <w:sz w:val="28"/>
        </w:rPr>
        <w:t xml:space="preserve">
      339. Ноталарды оқуға үйретудің міндеттерінің бірі алдын ала көру қабілеттері мен дағдыларын, бірнеше тактіні алдын ала көру қабілетін дамыту болып табылады. </w:t>
      </w:r>
    </w:p>
    <w:p>
      <w:pPr>
        <w:spacing w:after="0"/>
        <w:ind w:left="0"/>
        <w:jc w:val="both"/>
      </w:pPr>
      <w:r>
        <w:rPr>
          <w:rFonts w:ascii="Times New Roman"/>
          <w:b w:val="false"/>
          <w:i w:val="false"/>
          <w:color w:val="000000"/>
          <w:sz w:val="28"/>
        </w:rPr>
        <w:t>
      340. Мәтінді жылдам оқудың басқа шарты фортепиано фактурасында жылдам бағдарлану болып табылады. Көру, есту және қимылдау жадына фортепинолық музыкаға тән айналымдар қоры, модуляциялық құрылымға тән жиі қолданылатын аккордтық құрылымдарды меңгеру қажет.</w:t>
      </w:r>
    </w:p>
    <w:p>
      <w:pPr>
        <w:spacing w:after="0"/>
        <w:ind w:left="0"/>
        <w:jc w:val="both"/>
      </w:pPr>
      <w:r>
        <w:rPr>
          <w:rFonts w:ascii="Times New Roman"/>
          <w:b w:val="false"/>
          <w:i w:val="false"/>
          <w:color w:val="000000"/>
          <w:sz w:val="28"/>
        </w:rPr>
        <w:t>
      341. Бұл қорды тиімді пайдалану үшін білім алушы мәтінде жеке "буындармен" емес, мотивтермен, фразалармен, сөйлемдермен кешенді оқиды. Үшінші маңызды шарты жас пианистің ноталық мәтіннен көз алмауын талап етіледі.</w:t>
      </w:r>
    </w:p>
    <w:p>
      <w:pPr>
        <w:spacing w:after="0"/>
        <w:ind w:left="0"/>
        <w:jc w:val="both"/>
      </w:pPr>
      <w:r>
        <w:rPr>
          <w:rFonts w:ascii="Times New Roman"/>
          <w:b w:val="false"/>
          <w:i w:val="false"/>
          <w:color w:val="000000"/>
          <w:sz w:val="28"/>
        </w:rPr>
        <w:t xml:space="preserve">
      342. Ноталарды парақтан жылдам оқуды қалыптастыруды қамтамасыз ететін негізгі тәсілдер: </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xml:space="preserve">
      2) салыстыра оқу (ноталық бас тиектерінің графикалық контурлары және ноталық топтардың бейнелері бойынша); </w:t>
      </w:r>
    </w:p>
    <w:p>
      <w:pPr>
        <w:spacing w:after="0"/>
        <w:ind w:left="0"/>
        <w:jc w:val="both"/>
      </w:pPr>
      <w:r>
        <w:rPr>
          <w:rFonts w:ascii="Times New Roman"/>
          <w:b w:val="false"/>
          <w:i w:val="false"/>
          <w:color w:val="000000"/>
          <w:sz w:val="28"/>
        </w:rPr>
        <w:t xml:space="preserve">
      3) жалпылап оқу (фортепианолық фактураның үлгілі формулаларына сүйену – гамма, фигурация, секвенция, каданс); </w:t>
      </w:r>
    </w:p>
    <w:p>
      <w:pPr>
        <w:spacing w:after="0"/>
        <w:ind w:left="0"/>
        <w:jc w:val="both"/>
      </w:pPr>
      <w:r>
        <w:rPr>
          <w:rFonts w:ascii="Times New Roman"/>
          <w:b w:val="false"/>
          <w:i w:val="false"/>
          <w:color w:val="000000"/>
          <w:sz w:val="28"/>
        </w:rPr>
        <w:t xml:space="preserve">
      4) ноталарды мағыналық топтастыру (интервалдар, аккордтар, шағын әуендік құрылымдар деңгейінде); </w:t>
      </w:r>
    </w:p>
    <w:p>
      <w:pPr>
        <w:spacing w:after="0"/>
        <w:ind w:left="0"/>
        <w:jc w:val="both"/>
      </w:pPr>
      <w:r>
        <w:rPr>
          <w:rFonts w:ascii="Times New Roman"/>
          <w:b w:val="false"/>
          <w:i w:val="false"/>
          <w:color w:val="000000"/>
          <w:sz w:val="28"/>
        </w:rPr>
        <w:t xml:space="preserve">
      5) фактураны жеңілдету (басты және әуендік сызықты тиіспейтін); </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 реакцияларын жылдамдату);</w:t>
      </w:r>
    </w:p>
    <w:p>
      <w:pPr>
        <w:spacing w:after="0"/>
        <w:ind w:left="0"/>
        <w:jc w:val="both"/>
      </w:pPr>
      <w:r>
        <w:rPr>
          <w:rFonts w:ascii="Times New Roman"/>
          <w:b w:val="false"/>
          <w:i w:val="false"/>
          <w:color w:val="000000"/>
          <w:sz w:val="28"/>
        </w:rPr>
        <w:t xml:space="preserve">
      7) ойша алға шығу (орындаудың үздіксіздігін қамтамасыз ете отырып, келесі фрагментті қысқа есте сақтауды қамтамасыз етеді). </w:t>
      </w:r>
    </w:p>
    <w:p>
      <w:pPr>
        <w:spacing w:after="0"/>
        <w:ind w:left="0"/>
        <w:jc w:val="both"/>
      </w:pPr>
      <w:r>
        <w:rPr>
          <w:rFonts w:ascii="Times New Roman"/>
          <w:b w:val="false"/>
          <w:i w:val="false"/>
          <w:color w:val="000000"/>
          <w:sz w:val="28"/>
        </w:rPr>
        <w:t xml:space="preserve">
      343. Ноталарды парақтан жылдам оқуды дамыту кезеңдері: </w:t>
      </w:r>
    </w:p>
    <w:p>
      <w:pPr>
        <w:spacing w:after="0"/>
        <w:ind w:left="0"/>
        <w:jc w:val="both"/>
      </w:pPr>
      <w:r>
        <w:rPr>
          <w:rFonts w:ascii="Times New Roman"/>
          <w:b w:val="false"/>
          <w:i w:val="false"/>
          <w:color w:val="000000"/>
          <w:sz w:val="28"/>
        </w:rPr>
        <w:t xml:space="preserve">
      1) үйлестіру. Білім алушы музыкалық мәтіннің дыбыстарын дұрыс ретімен шығарады. "Моншақ" жаттығуы. Мақсаты – мәтінді қатесіз ойнау; </w:t>
      </w:r>
    </w:p>
    <w:p>
      <w:pPr>
        <w:spacing w:after="0"/>
        <w:ind w:left="0"/>
        <w:jc w:val="both"/>
      </w:pPr>
      <w:r>
        <w:rPr>
          <w:rFonts w:ascii="Times New Roman"/>
          <w:b w:val="false"/>
          <w:i w:val="false"/>
          <w:color w:val="000000"/>
          <w:sz w:val="28"/>
        </w:rPr>
        <w:t>
      2) ырғақтық ұйымдастыру. Мәтіннің ырғақтық суретін пысықтау. Ең дұрысы – мүдірмей және үзіліссіз ойнау;</w:t>
      </w:r>
    </w:p>
    <w:p>
      <w:pPr>
        <w:spacing w:after="0"/>
        <w:ind w:left="0"/>
        <w:jc w:val="both"/>
      </w:pPr>
      <w:r>
        <w:rPr>
          <w:rFonts w:ascii="Times New Roman"/>
          <w:b w:val="false"/>
          <w:i w:val="false"/>
          <w:color w:val="000000"/>
          <w:sz w:val="28"/>
        </w:rPr>
        <w:t>
      3) метрикалық ұйымдастыру. Білім алушы тоқтамай ойнауға талпына отырып, музыканың қарқынын, қағысын пысықтайды. Кеңістіктегі қозғалысы барынша түсінікті және ұйымдасқан бола түседі, пианист өз қадамдарының жылдамдығын түсініп "санайды";</w:t>
      </w:r>
    </w:p>
    <w:p>
      <w:pPr>
        <w:spacing w:after="0"/>
        <w:ind w:left="0"/>
        <w:jc w:val="both"/>
      </w:pPr>
      <w:r>
        <w:rPr>
          <w:rFonts w:ascii="Times New Roman"/>
          <w:b w:val="false"/>
          <w:i w:val="false"/>
          <w:color w:val="000000"/>
          <w:sz w:val="28"/>
        </w:rPr>
        <w:t>
      4) орындаушылық. Музыкалық бейненің динамикасы мен нюанстарын өңдеу. Кеңістіктікте қозғалудың негізгі дағдыларын меңгергеннен кейін, бала шығармашылыққа дайын болады.</w:t>
      </w:r>
    </w:p>
    <w:p>
      <w:pPr>
        <w:spacing w:after="0"/>
        <w:ind w:left="0"/>
        <w:jc w:val="both"/>
      </w:pPr>
      <w:r>
        <w:rPr>
          <w:rFonts w:ascii="Times New Roman"/>
          <w:b w:val="false"/>
          <w:i w:val="false"/>
          <w:color w:val="000000"/>
          <w:sz w:val="28"/>
        </w:rPr>
        <w:t>
      344. Фортепианода ойнауға үйретудің ерекшеліктерінің бірі музыкалық және адамның күнделікті өміріне қажетті қабілеттерді қарқынды дамыту болып табылады:</w:t>
      </w:r>
    </w:p>
    <w:p>
      <w:pPr>
        <w:spacing w:after="0"/>
        <w:ind w:left="0"/>
        <w:jc w:val="both"/>
      </w:pPr>
      <w:r>
        <w:rPr>
          <w:rFonts w:ascii="Times New Roman"/>
          <w:b w:val="false"/>
          <w:i w:val="false"/>
          <w:color w:val="000000"/>
          <w:sz w:val="28"/>
        </w:rPr>
        <w:t xml:space="preserve">
      1) қолдардың жақсы координациясы, ол бір уақытта екі қолмен ойнаудың нәтижесінде дамиды; </w:t>
      </w:r>
    </w:p>
    <w:p>
      <w:pPr>
        <w:spacing w:after="0"/>
        <w:ind w:left="0"/>
        <w:jc w:val="both"/>
      </w:pPr>
      <w:r>
        <w:rPr>
          <w:rFonts w:ascii="Times New Roman"/>
          <w:b w:val="false"/>
          <w:i w:val="false"/>
          <w:color w:val="000000"/>
          <w:sz w:val="28"/>
        </w:rPr>
        <w:t>
      2) педальді басқару тәсілі аяқтардың орындаушылығын қамтуды болжайды, осылайша бас миының екі сыңары да бір уақытта дамиды;</w:t>
      </w:r>
    </w:p>
    <w:p>
      <w:pPr>
        <w:spacing w:after="0"/>
        <w:ind w:left="0"/>
        <w:jc w:val="both"/>
      </w:pPr>
      <w:r>
        <w:rPr>
          <w:rFonts w:ascii="Times New Roman"/>
          <w:b w:val="false"/>
          <w:i w:val="false"/>
          <w:color w:val="000000"/>
          <w:sz w:val="28"/>
        </w:rPr>
        <w:t>
      3) есте сақтау жадын дамыту, ноталарды парақтан оқу көптеген спецификалық музыкалық терминдер мен белгілерді меңгеруді қарастыратын болғандықтан, олардың көбісінің белгісі итальян тілінде беріледі;</w:t>
      </w:r>
    </w:p>
    <w:p>
      <w:pPr>
        <w:spacing w:after="0"/>
        <w:ind w:left="0"/>
        <w:jc w:val="both"/>
      </w:pPr>
      <w:r>
        <w:rPr>
          <w:rFonts w:ascii="Times New Roman"/>
          <w:b w:val="false"/>
          <w:i w:val="false"/>
          <w:color w:val="000000"/>
          <w:sz w:val="28"/>
        </w:rPr>
        <w:t>
      4) перспективалық ойлауды дамыту білім алушылардың орындауды тоқтатпай, саусақтардың ойнауының алдында алдын ала ойлау қабілеттерін дамытумен қол жеткізіледі;</w:t>
      </w:r>
    </w:p>
    <w:p>
      <w:pPr>
        <w:spacing w:after="0"/>
        <w:ind w:left="0"/>
        <w:jc w:val="both"/>
      </w:pPr>
      <w:r>
        <w:rPr>
          <w:rFonts w:ascii="Times New Roman"/>
          <w:b w:val="false"/>
          <w:i w:val="false"/>
          <w:color w:val="000000"/>
          <w:sz w:val="28"/>
        </w:rPr>
        <w:t>
      5) балалардың сөйлеу дағдыларымен тікелей байланысты саусақ моторикасын дамыту;</w:t>
      </w:r>
    </w:p>
    <w:p>
      <w:pPr>
        <w:spacing w:after="0"/>
        <w:ind w:left="0"/>
        <w:jc w:val="both"/>
      </w:pPr>
      <w:r>
        <w:rPr>
          <w:rFonts w:ascii="Times New Roman"/>
          <w:b w:val="false"/>
          <w:i w:val="false"/>
          <w:color w:val="000000"/>
          <w:sz w:val="28"/>
        </w:rPr>
        <w:t>
      6) ойлаудың ептілігін және вариативтілігін дамыту.</w:t>
      </w:r>
    </w:p>
    <w:p>
      <w:pPr>
        <w:spacing w:after="0"/>
        <w:ind w:left="0"/>
        <w:jc w:val="both"/>
      </w:pPr>
      <w:r>
        <w:rPr>
          <w:rFonts w:ascii="Times New Roman"/>
          <w:b w:val="false"/>
          <w:i w:val="false"/>
          <w:color w:val="000000"/>
          <w:sz w:val="28"/>
        </w:rPr>
        <w:t>
      345. Ноталық мәтінді жылдам оқу үшін педагог білім алушылармен келесі бағытта жұмыс істейді:</w:t>
      </w:r>
    </w:p>
    <w:p>
      <w:pPr>
        <w:spacing w:after="0"/>
        <w:ind w:left="0"/>
        <w:jc w:val="both"/>
      </w:pPr>
      <w:r>
        <w:rPr>
          <w:rFonts w:ascii="Times New Roman"/>
          <w:b w:val="false"/>
          <w:i w:val="false"/>
          <w:color w:val="000000"/>
          <w:sz w:val="28"/>
        </w:rPr>
        <w:t>
      1) фортепианоның клавиатураларын білу;</w:t>
      </w:r>
    </w:p>
    <w:p>
      <w:pPr>
        <w:spacing w:after="0"/>
        <w:ind w:left="0"/>
        <w:jc w:val="both"/>
      </w:pPr>
      <w:r>
        <w:rPr>
          <w:rFonts w:ascii="Times New Roman"/>
          <w:b w:val="false"/>
          <w:i w:val="false"/>
          <w:color w:val="000000"/>
          <w:sz w:val="28"/>
        </w:rPr>
        <w:t>
      2) үндестіліктерде бағдарлану;</w:t>
      </w:r>
    </w:p>
    <w:p>
      <w:pPr>
        <w:spacing w:after="0"/>
        <w:ind w:left="0"/>
        <w:jc w:val="both"/>
      </w:pPr>
      <w:r>
        <w:rPr>
          <w:rFonts w:ascii="Times New Roman"/>
          <w:b w:val="false"/>
          <w:i w:val="false"/>
          <w:color w:val="000000"/>
          <w:sz w:val="28"/>
        </w:rPr>
        <w:t>
      3) әртүрлі ырғақты суреттермен танысу;</w:t>
      </w:r>
    </w:p>
    <w:p>
      <w:pPr>
        <w:spacing w:after="0"/>
        <w:ind w:left="0"/>
        <w:jc w:val="both"/>
      </w:pPr>
      <w:r>
        <w:rPr>
          <w:rFonts w:ascii="Times New Roman"/>
          <w:b w:val="false"/>
          <w:i w:val="false"/>
          <w:color w:val="000000"/>
          <w:sz w:val="28"/>
        </w:rPr>
        <w:t>
      4) ноталық жазуларды түсіну және техникалық блоктармен қамту;</w:t>
      </w:r>
    </w:p>
    <w:p>
      <w:pPr>
        <w:spacing w:after="0"/>
        <w:ind w:left="0"/>
        <w:jc w:val="both"/>
      </w:pPr>
      <w:r>
        <w:rPr>
          <w:rFonts w:ascii="Times New Roman"/>
          <w:b w:val="false"/>
          <w:i w:val="false"/>
          <w:color w:val="000000"/>
          <w:sz w:val="28"/>
        </w:rPr>
        <w:t>
      5) фортепианолық фактураның әртүрлі түрлерімен танысу;</w:t>
      </w:r>
    </w:p>
    <w:p>
      <w:pPr>
        <w:spacing w:after="0"/>
        <w:ind w:left="0"/>
        <w:jc w:val="both"/>
      </w:pPr>
      <w:r>
        <w:rPr>
          <w:rFonts w:ascii="Times New Roman"/>
          <w:b w:val="false"/>
          <w:i w:val="false"/>
          <w:color w:val="000000"/>
          <w:sz w:val="28"/>
        </w:rPr>
        <w:t>
      6) мақсатты аппликатураны қолдану;</w:t>
      </w:r>
    </w:p>
    <w:p>
      <w:pPr>
        <w:spacing w:after="0"/>
        <w:ind w:left="0"/>
        <w:jc w:val="both"/>
      </w:pPr>
      <w:r>
        <w:rPr>
          <w:rFonts w:ascii="Times New Roman"/>
          <w:b w:val="false"/>
          <w:i w:val="false"/>
          <w:color w:val="000000"/>
          <w:sz w:val="28"/>
        </w:rPr>
        <w:t>
      7) авторлық нұсқауларды (динамика, штрихтар, сипат, қарқын) қолдану білігі;</w:t>
      </w:r>
    </w:p>
    <w:p>
      <w:pPr>
        <w:spacing w:after="0"/>
        <w:ind w:left="0"/>
        <w:jc w:val="both"/>
      </w:pPr>
      <w:r>
        <w:rPr>
          <w:rFonts w:ascii="Times New Roman"/>
          <w:b w:val="false"/>
          <w:i w:val="false"/>
          <w:color w:val="000000"/>
          <w:sz w:val="28"/>
        </w:rPr>
        <w:t>
      8) шығарманың құрылымдық құрамдастарын (фразировка, мотив, қайталануы, вариативтілігі) көру білігі.</w:t>
      </w:r>
    </w:p>
    <w:p>
      <w:pPr>
        <w:spacing w:after="0"/>
        <w:ind w:left="0"/>
        <w:jc w:val="both"/>
      </w:pPr>
      <w:r>
        <w:rPr>
          <w:rFonts w:ascii="Times New Roman"/>
          <w:b w:val="false"/>
          <w:i w:val="false"/>
          <w:color w:val="000000"/>
          <w:sz w:val="28"/>
        </w:rPr>
        <w:t>
      346. Педагог шығармамен жұмыс істеуде білім алушыға ноталарды парақтан оқу дағдыларын, мәтінді мұқият талдауды және жылдам оқуды үйретеді.</w:t>
      </w:r>
    </w:p>
    <w:p>
      <w:pPr>
        <w:spacing w:after="0"/>
        <w:ind w:left="0"/>
        <w:jc w:val="both"/>
      </w:pPr>
      <w:r>
        <w:rPr>
          <w:rFonts w:ascii="Times New Roman"/>
          <w:b w:val="false"/>
          <w:i w:val="false"/>
          <w:color w:val="000000"/>
          <w:sz w:val="28"/>
        </w:rPr>
        <w:t>
      347. Парақтан жылдам оқуды қалыптастыруды қамтамасыз ететін негізгі тәсілдер (әрекет ету тәсілдері):</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2) біркелкі оқу (нота бастарының графикалық контуры бойынша және ноталық топтардың бейнелері бойынша);</w:t>
      </w:r>
    </w:p>
    <w:p>
      <w:pPr>
        <w:spacing w:after="0"/>
        <w:ind w:left="0"/>
        <w:jc w:val="both"/>
      </w:pPr>
      <w:r>
        <w:rPr>
          <w:rFonts w:ascii="Times New Roman"/>
          <w:b w:val="false"/>
          <w:i w:val="false"/>
          <w:color w:val="000000"/>
          <w:sz w:val="28"/>
        </w:rPr>
        <w:t>
      3) жалпылай оқу (фортепианолық формуланың үлгілі формулаларына сүйені – гамма, фигурация, секвенция, каданс);</w:t>
      </w:r>
    </w:p>
    <w:p>
      <w:pPr>
        <w:spacing w:after="0"/>
        <w:ind w:left="0"/>
        <w:jc w:val="both"/>
      </w:pPr>
      <w:r>
        <w:rPr>
          <w:rFonts w:ascii="Times New Roman"/>
          <w:b w:val="false"/>
          <w:i w:val="false"/>
          <w:color w:val="000000"/>
          <w:sz w:val="28"/>
        </w:rPr>
        <w:t>
      4) ноталарды мағынасы бойынша топтастыру (интервалдар, аккордтар, шағын әуендік құрылымдар деңгейінде);</w:t>
      </w:r>
    </w:p>
    <w:p>
      <w:pPr>
        <w:spacing w:after="0"/>
        <w:ind w:left="0"/>
        <w:jc w:val="both"/>
      </w:pPr>
      <w:r>
        <w:rPr>
          <w:rFonts w:ascii="Times New Roman"/>
          <w:b w:val="false"/>
          <w:i w:val="false"/>
          <w:color w:val="000000"/>
          <w:sz w:val="28"/>
        </w:rPr>
        <w:t>
      5) жеңілдетілген фактуралар (басқа және әуендік сызыққа тиіспейтін);</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есту-қимылдау реакциясын жылдамдатады);</w:t>
      </w:r>
    </w:p>
    <w:p>
      <w:pPr>
        <w:spacing w:after="0"/>
        <w:ind w:left="0"/>
        <w:jc w:val="both"/>
      </w:pPr>
      <w:r>
        <w:rPr>
          <w:rFonts w:ascii="Times New Roman"/>
          <w:b w:val="false"/>
          <w:i w:val="false"/>
          <w:color w:val="000000"/>
          <w:sz w:val="28"/>
        </w:rPr>
        <w:t xml:space="preserve">
      7) ойша озу (орындаудың үздіксіздігін қамтамасыз етіп, келесі фрагментті қысқа уақытқа есте сақтауды қамтамасыз етеді). </w:t>
      </w:r>
    </w:p>
    <w:p>
      <w:pPr>
        <w:spacing w:after="0"/>
        <w:ind w:left="0"/>
        <w:jc w:val="both"/>
      </w:pPr>
      <w:r>
        <w:rPr>
          <w:rFonts w:ascii="Times New Roman"/>
          <w:b w:val="false"/>
          <w:i w:val="false"/>
          <w:color w:val="000000"/>
          <w:sz w:val="28"/>
        </w:rPr>
        <w:t xml:space="preserve">
      348. Жеке үй тапсырмасы бірнеше рет және педагогтің ұсынымдарына сәйкес құрылады. </w:t>
      </w:r>
    </w:p>
    <w:p>
      <w:pPr>
        <w:spacing w:after="0"/>
        <w:ind w:left="0"/>
        <w:jc w:val="both"/>
      </w:pPr>
      <w:r>
        <w:rPr>
          <w:rFonts w:ascii="Times New Roman"/>
          <w:b w:val="false"/>
          <w:i w:val="false"/>
          <w:color w:val="000000"/>
          <w:sz w:val="28"/>
        </w:rPr>
        <w:t>
      349. Шығарманы меңгеру тәсілдері:</w:t>
      </w:r>
    </w:p>
    <w:p>
      <w:pPr>
        <w:spacing w:after="0"/>
        <w:ind w:left="0"/>
        <w:jc w:val="both"/>
      </w:pPr>
      <w:r>
        <w:rPr>
          <w:rFonts w:ascii="Times New Roman"/>
          <w:b w:val="false"/>
          <w:i w:val="false"/>
          <w:color w:val="000000"/>
          <w:sz w:val="28"/>
        </w:rPr>
        <w:t>
      1) нотамен аспаппен;</w:t>
      </w:r>
    </w:p>
    <w:p>
      <w:pPr>
        <w:spacing w:after="0"/>
        <w:ind w:left="0"/>
        <w:jc w:val="both"/>
      </w:pPr>
      <w:r>
        <w:rPr>
          <w:rFonts w:ascii="Times New Roman"/>
          <w:b w:val="false"/>
          <w:i w:val="false"/>
          <w:color w:val="000000"/>
          <w:sz w:val="28"/>
        </w:rPr>
        <w:t>
      2) нотамен аспапсыз;</w:t>
      </w:r>
    </w:p>
    <w:p>
      <w:pPr>
        <w:spacing w:after="0"/>
        <w:ind w:left="0"/>
        <w:jc w:val="both"/>
      </w:pPr>
      <w:r>
        <w:rPr>
          <w:rFonts w:ascii="Times New Roman"/>
          <w:b w:val="false"/>
          <w:i w:val="false"/>
          <w:color w:val="000000"/>
          <w:sz w:val="28"/>
        </w:rPr>
        <w:t>
      3) аспаппен нотасыз;</w:t>
      </w:r>
    </w:p>
    <w:p>
      <w:pPr>
        <w:spacing w:after="0"/>
        <w:ind w:left="0"/>
        <w:jc w:val="both"/>
      </w:pPr>
      <w:r>
        <w:rPr>
          <w:rFonts w:ascii="Times New Roman"/>
          <w:b w:val="false"/>
          <w:i w:val="false"/>
          <w:color w:val="000000"/>
          <w:sz w:val="28"/>
        </w:rPr>
        <w:t>
      4) аспапсыз нотамен.</w:t>
      </w:r>
    </w:p>
    <w:p>
      <w:pPr>
        <w:spacing w:after="0"/>
        <w:ind w:left="0"/>
        <w:jc w:val="both"/>
      </w:pPr>
      <w:r>
        <w:rPr>
          <w:rFonts w:ascii="Times New Roman"/>
          <w:b w:val="false"/>
          <w:i w:val="false"/>
          <w:color w:val="000000"/>
          <w:sz w:val="28"/>
        </w:rPr>
        <w:t>
      350. Ноталарды парақтан жылдам оқу үшін:</w:t>
      </w:r>
    </w:p>
    <w:p>
      <w:pPr>
        <w:spacing w:after="0"/>
        <w:ind w:left="0"/>
        <w:jc w:val="both"/>
      </w:pPr>
      <w:r>
        <w:rPr>
          <w:rFonts w:ascii="Times New Roman"/>
          <w:b w:val="false"/>
          <w:i w:val="false"/>
          <w:color w:val="000000"/>
          <w:sz w:val="28"/>
        </w:rPr>
        <w:t>
      1) сольмизациялауда жаттығу, яғни ноталарды тиісті ырғақпен айту;</w:t>
      </w:r>
    </w:p>
    <w:p>
      <w:pPr>
        <w:spacing w:after="0"/>
        <w:ind w:left="0"/>
        <w:jc w:val="both"/>
      </w:pPr>
      <w:r>
        <w:rPr>
          <w:rFonts w:ascii="Times New Roman"/>
          <w:b w:val="false"/>
          <w:i w:val="false"/>
          <w:color w:val="000000"/>
          <w:sz w:val="28"/>
        </w:rPr>
        <w:t>
      2) әуендік қимылдарды талдау;</w:t>
      </w:r>
    </w:p>
    <w:p>
      <w:pPr>
        <w:spacing w:after="0"/>
        <w:ind w:left="0"/>
        <w:jc w:val="both"/>
      </w:pPr>
      <w:r>
        <w:rPr>
          <w:rFonts w:ascii="Times New Roman"/>
          <w:b w:val="false"/>
          <w:i w:val="false"/>
          <w:color w:val="000000"/>
          <w:sz w:val="28"/>
        </w:rPr>
        <w:t>
      3) әуендерді сольфеджиолау;</w:t>
      </w:r>
    </w:p>
    <w:p>
      <w:pPr>
        <w:spacing w:after="0"/>
        <w:ind w:left="0"/>
        <w:jc w:val="both"/>
      </w:pPr>
      <w:r>
        <w:rPr>
          <w:rFonts w:ascii="Times New Roman"/>
          <w:b w:val="false"/>
          <w:i w:val="false"/>
          <w:color w:val="000000"/>
          <w:sz w:val="28"/>
        </w:rPr>
        <w:t xml:space="preserve">
      4) ноталардың пернелік музыкалық аспаппен ара қатынасын белгілеу. </w:t>
      </w:r>
    </w:p>
    <w:p>
      <w:pPr>
        <w:spacing w:after="0"/>
        <w:ind w:left="0"/>
        <w:jc w:val="both"/>
      </w:pPr>
      <w:r>
        <w:rPr>
          <w:rFonts w:ascii="Times New Roman"/>
          <w:b w:val="false"/>
          <w:i w:val="false"/>
          <w:color w:val="000000"/>
          <w:sz w:val="28"/>
        </w:rPr>
        <w:t>
      351. 1 сыныптағы Бағдарлама талаптары:</w:t>
      </w:r>
    </w:p>
    <w:p>
      <w:pPr>
        <w:spacing w:after="0"/>
        <w:ind w:left="0"/>
        <w:jc w:val="both"/>
      </w:pPr>
      <w:r>
        <w:rPr>
          <w:rFonts w:ascii="Times New Roman"/>
          <w:b w:val="false"/>
          <w:i w:val="false"/>
          <w:color w:val="000000"/>
          <w:sz w:val="28"/>
        </w:rPr>
        <w:t>
      1) ырғақ сезімін дамытуға арналған дайындық жаттығулары, клавиатурада және жоғары дыбысты өлшемде ноталық станда бағдарлануға арналған жаттығулар;</w:t>
      </w:r>
    </w:p>
    <w:p>
      <w:pPr>
        <w:spacing w:after="0"/>
        <w:ind w:left="0"/>
        <w:jc w:val="both"/>
      </w:pPr>
      <w:r>
        <w:rPr>
          <w:rFonts w:ascii="Times New Roman"/>
          <w:b w:val="false"/>
          <w:i w:val="false"/>
          <w:color w:val="000000"/>
          <w:sz w:val="28"/>
        </w:rPr>
        <w:t>
      2) бас гармонияның тірек дыбыстары түрінде мүмкіндігінше қарапайым сүйемелдеу бойынша мейлінше жеңіл пьесаларды парақтан оқу, қарапайым ырғақты суреттерді меңгеру, ноталық мәтіннің әртүрлі типтеріндегі фигураларда көріп бағдарлануды дамыту;</w:t>
      </w:r>
    </w:p>
    <w:p>
      <w:pPr>
        <w:spacing w:after="0"/>
        <w:ind w:left="0"/>
        <w:jc w:val="both"/>
      </w:pPr>
      <w:r>
        <w:rPr>
          <w:rFonts w:ascii="Times New Roman"/>
          <w:b w:val="false"/>
          <w:i w:val="false"/>
          <w:color w:val="000000"/>
          <w:sz w:val="28"/>
        </w:rPr>
        <w:t>
      3) халық әндерінің 10-15 әуенін, санамақтарды, қарапайым ырғақтағы ән және би сипатындағы пьесаларды, көбінесе 2/4, 3/4, 4/4 өлшеміндегі екі нота қойғышта скрипка кілтінде (оң және сол қолдарымен кезегімен); "оқытушы-оқушы" түріндегі 10-15 ансамбль пьесалары; гомофонды-гармоникалық құрылымдағы сүйемелденетін партиядағы квинттермен және "тірек" дыбыстармен 8-12 пьесаны, мейлінше күрделі ырғақты суреті бар түрлі сипаттағы 8-12 пьесаны, 3/8, 6/8, 6-8 өлшеміндегі нүктелі ноталарды, бас кілтіндегі пьесаларды қоса меңгеру.</w:t>
      </w:r>
    </w:p>
    <w:p>
      <w:pPr>
        <w:spacing w:after="0"/>
        <w:ind w:left="0"/>
        <w:jc w:val="both"/>
      </w:pPr>
      <w:r>
        <w:rPr>
          <w:rFonts w:ascii="Times New Roman"/>
          <w:b w:val="false"/>
          <w:i w:val="false"/>
          <w:color w:val="000000"/>
          <w:sz w:val="28"/>
        </w:rPr>
        <w:t>
      352. 1 сыныптың оқу пәнінің мазмұны.</w:t>
      </w:r>
    </w:p>
    <w:p>
      <w:pPr>
        <w:spacing w:after="0"/>
        <w:ind w:left="0"/>
        <w:jc w:val="both"/>
      </w:pPr>
      <w:r>
        <w:rPr>
          <w:rFonts w:ascii="Times New Roman"/>
          <w:b w:val="false"/>
          <w:i w:val="false"/>
          <w:color w:val="000000"/>
          <w:sz w:val="28"/>
        </w:rPr>
        <w:t xml:space="preserve">
      Оқу пәні мазмұнының базалық негізін келесі тақырыптық тараулар құрайды. </w:t>
      </w:r>
    </w:p>
    <w:p>
      <w:pPr>
        <w:spacing w:after="0"/>
        <w:ind w:left="0"/>
        <w:jc w:val="both"/>
      </w:pPr>
      <w:r>
        <w:rPr>
          <w:rFonts w:ascii="Times New Roman"/>
          <w:b w:val="false"/>
          <w:i w:val="false"/>
          <w:color w:val="000000"/>
          <w:sz w:val="28"/>
        </w:rPr>
        <w:t>
      1-тарау. Музыкалық шығармалардың ноталарын парақтан оқу білігі деңгейін және негізгі қабілеттерінің даму деңгейін диагностикалау.</w:t>
      </w:r>
    </w:p>
    <w:p>
      <w:pPr>
        <w:spacing w:after="0"/>
        <w:ind w:left="0"/>
        <w:jc w:val="both"/>
      </w:pPr>
      <w:r>
        <w:rPr>
          <w:rFonts w:ascii="Times New Roman"/>
          <w:b w:val="false"/>
          <w:i w:val="false"/>
          <w:color w:val="000000"/>
          <w:sz w:val="28"/>
        </w:rPr>
        <w:t>
      2-тарау. Ноталық белгілерді, интервалдарды және аккордтарды жылдам және анық тануды дамыту.</w:t>
      </w:r>
    </w:p>
    <w:p>
      <w:pPr>
        <w:spacing w:after="0"/>
        <w:ind w:left="0"/>
        <w:jc w:val="both"/>
      </w:pPr>
      <w:r>
        <w:rPr>
          <w:rFonts w:ascii="Times New Roman"/>
          <w:b w:val="false"/>
          <w:i w:val="false"/>
          <w:color w:val="000000"/>
          <w:sz w:val="28"/>
        </w:rPr>
        <w:t>
      3-тарау. Ноталық белгілерге, интервалдарға және аккордтарға жылдам және анық қимылдар реакциясын дамыту.</w:t>
      </w:r>
    </w:p>
    <w:p>
      <w:pPr>
        <w:spacing w:after="0"/>
        <w:ind w:left="0"/>
        <w:jc w:val="both"/>
      </w:pPr>
      <w:r>
        <w:rPr>
          <w:rFonts w:ascii="Times New Roman"/>
          <w:b w:val="false"/>
          <w:i w:val="false"/>
          <w:color w:val="000000"/>
          <w:sz w:val="28"/>
        </w:rPr>
        <w:t>
      4-тарау. Ырғақты және әуенді суреттердің, штрих ерекшеліктерінің ішкі көру-есту-қимыл түсініктерін қалыптастыру.</w:t>
      </w:r>
    </w:p>
    <w:p>
      <w:pPr>
        <w:spacing w:after="0"/>
        <w:ind w:left="0"/>
        <w:jc w:val="both"/>
      </w:pPr>
      <w:r>
        <w:rPr>
          <w:rFonts w:ascii="Times New Roman"/>
          <w:b w:val="false"/>
          <w:i w:val="false"/>
          <w:color w:val="000000"/>
          <w:sz w:val="28"/>
        </w:rPr>
        <w:t>
      5-тарау. Штрихтарды көру-есту-қимыл түсініктерін қалыптастыру және оларды орындаудың ерекшеліктері.</w:t>
      </w:r>
    </w:p>
    <w:p>
      <w:pPr>
        <w:spacing w:after="0"/>
        <w:ind w:left="0"/>
        <w:jc w:val="both"/>
      </w:pPr>
      <w:r>
        <w:rPr>
          <w:rFonts w:ascii="Times New Roman"/>
          <w:b w:val="false"/>
          <w:i w:val="false"/>
          <w:color w:val="000000"/>
          <w:sz w:val="28"/>
        </w:rPr>
        <w:t>
      6-тарау. Динамикалық ерекшеліктерді, тұтас ырғақты екпінді кешенді көру-есту-қимыл түсініктерін қалыптастыру.</w:t>
      </w:r>
    </w:p>
    <w:p>
      <w:pPr>
        <w:spacing w:after="0"/>
        <w:ind w:left="0"/>
        <w:jc w:val="both"/>
      </w:pPr>
      <w:r>
        <w:rPr>
          <w:rFonts w:ascii="Times New Roman"/>
          <w:b w:val="false"/>
          <w:i w:val="false"/>
          <w:color w:val="000000"/>
          <w:sz w:val="28"/>
        </w:rPr>
        <w:t>
      7-тарау. Ноталарды парақтан оқу білігін қалыптастыру. Музыкалық қиялын дамыту. Музыкалық ойлауын дамыту.</w:t>
      </w:r>
    </w:p>
    <w:p>
      <w:pPr>
        <w:spacing w:after="0"/>
        <w:ind w:left="0"/>
        <w:jc w:val="both"/>
      </w:pPr>
      <w:r>
        <w:rPr>
          <w:rFonts w:ascii="Times New Roman"/>
          <w:b w:val="false"/>
          <w:i w:val="false"/>
          <w:color w:val="000000"/>
          <w:sz w:val="28"/>
        </w:rPr>
        <w:t>
      8-тарау. Қорытынды кезең. Музыкалық шығармалардың ноталарын парақтан оқу білігін қалыптастыруды диагностикалау.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Ырғақ сезімін дамытуға арналған дайындық жаттығулары. Метроритмикалық суретті қимылға сүйеніп, есептеп оқу (шапалақ, тоқылдату). Музыкамен орындалатын ырғақты остинато. </w:t>
      </w:r>
    </w:p>
    <w:p>
      <w:pPr>
        <w:spacing w:after="0"/>
        <w:ind w:left="0"/>
        <w:jc w:val="both"/>
      </w:pPr>
      <w:r>
        <w:rPr>
          <w:rFonts w:ascii="Times New Roman"/>
          <w:b w:val="false"/>
          <w:i w:val="false"/>
          <w:color w:val="000000"/>
          <w:sz w:val="28"/>
        </w:rPr>
        <w:t xml:space="preserve">
      2-тақырып. Жоғары дыбысты өлшем жазуында клавиатурада және ноталық станда бағдарлану бойынша жаттығулар. </w:t>
      </w:r>
    </w:p>
    <w:p>
      <w:pPr>
        <w:spacing w:after="0"/>
        <w:ind w:left="0"/>
        <w:jc w:val="both"/>
      </w:pPr>
      <w:r>
        <w:rPr>
          <w:rFonts w:ascii="Times New Roman"/>
          <w:b w:val="false"/>
          <w:i w:val="false"/>
          <w:color w:val="000000"/>
          <w:sz w:val="28"/>
        </w:rPr>
        <w:t>
      3-тақырып. Гармонияның тірек дыбыстары баста тұрған кездегі қарапайым сүйемелдеумен әуендерді парақтан оқу.</w:t>
      </w:r>
    </w:p>
    <w:p>
      <w:pPr>
        <w:spacing w:after="0"/>
        <w:ind w:left="0"/>
        <w:jc w:val="both"/>
      </w:pPr>
      <w:r>
        <w:rPr>
          <w:rFonts w:ascii="Times New Roman"/>
          <w:b w:val="false"/>
          <w:i w:val="false"/>
          <w:color w:val="000000"/>
          <w:sz w:val="28"/>
        </w:rPr>
        <w:t xml:space="preserve">
      4-тақырып. Қарапайым ырғақты суреттерді меңгеру. </w:t>
      </w:r>
    </w:p>
    <w:p>
      <w:pPr>
        <w:spacing w:after="0"/>
        <w:ind w:left="0"/>
        <w:jc w:val="both"/>
      </w:pPr>
      <w:r>
        <w:rPr>
          <w:rFonts w:ascii="Times New Roman"/>
          <w:b w:val="false"/>
          <w:i w:val="false"/>
          <w:color w:val="000000"/>
          <w:sz w:val="28"/>
        </w:rPr>
        <w:t xml:space="preserve">
      5-тақырып. Ноталық мәтіннің фигураларының әртүрлі түрлерін көру арқылы бағдарлануды дамыту. </w:t>
      </w:r>
    </w:p>
    <w:p>
      <w:pPr>
        <w:spacing w:after="0"/>
        <w:ind w:left="0"/>
        <w:jc w:val="both"/>
      </w:pPr>
      <w:r>
        <w:rPr>
          <w:rFonts w:ascii="Times New Roman"/>
          <w:b w:val="false"/>
          <w:i w:val="false"/>
          <w:color w:val="000000"/>
          <w:sz w:val="28"/>
        </w:rPr>
        <w:t>
      6-тақырып. Халық әндерінің, санамақтардың, қарапайым ырғақтағы ән және би сипатындағы пьесалардың әуендері.</w:t>
      </w:r>
    </w:p>
    <w:p>
      <w:pPr>
        <w:spacing w:after="0"/>
        <w:ind w:left="0"/>
        <w:jc w:val="both"/>
      </w:pPr>
      <w:r>
        <w:rPr>
          <w:rFonts w:ascii="Times New Roman"/>
          <w:b w:val="false"/>
          <w:i w:val="false"/>
          <w:color w:val="000000"/>
          <w:sz w:val="28"/>
        </w:rPr>
        <w:t xml:space="preserve">
      7-тақырып. "Оқытушы-оқушы" үлгісіндегі пьеса-ансамбльдер. </w:t>
      </w:r>
    </w:p>
    <w:p>
      <w:pPr>
        <w:spacing w:after="0"/>
        <w:ind w:left="0"/>
        <w:jc w:val="both"/>
      </w:pPr>
      <w:r>
        <w:rPr>
          <w:rFonts w:ascii="Times New Roman"/>
          <w:b w:val="false"/>
          <w:i w:val="false"/>
          <w:color w:val="000000"/>
          <w:sz w:val="28"/>
        </w:rPr>
        <w:t>
      8-тақырып. Гомофонды-гармоникалық құрылымдағы пьесалар.</w:t>
      </w:r>
    </w:p>
    <w:p>
      <w:pPr>
        <w:spacing w:after="0"/>
        <w:ind w:left="0"/>
        <w:jc w:val="both"/>
      </w:pPr>
      <w:r>
        <w:rPr>
          <w:rFonts w:ascii="Times New Roman"/>
          <w:b w:val="false"/>
          <w:i w:val="false"/>
          <w:color w:val="000000"/>
          <w:sz w:val="28"/>
        </w:rPr>
        <w:t>
      9-тақырып. Мейлінше күрделі ырғақты суретті әртүрлі сипаттағы пьесалар.</w:t>
      </w:r>
    </w:p>
    <w:p>
      <w:pPr>
        <w:spacing w:after="0"/>
        <w:ind w:left="0"/>
        <w:jc w:val="both"/>
      </w:pPr>
      <w:r>
        <w:rPr>
          <w:rFonts w:ascii="Times New Roman"/>
          <w:b w:val="false"/>
          <w:i w:val="false"/>
          <w:color w:val="000000"/>
          <w:sz w:val="28"/>
        </w:rPr>
        <w:t>
      10-тақырып. Бас кілтіндегі пьесалар.</w:t>
      </w:r>
    </w:p>
    <w:p>
      <w:pPr>
        <w:spacing w:after="0"/>
        <w:ind w:left="0"/>
        <w:jc w:val="both"/>
      </w:pPr>
      <w:r>
        <w:rPr>
          <w:rFonts w:ascii="Times New Roman"/>
          <w:b w:val="false"/>
          <w:i w:val="false"/>
          <w:color w:val="000000"/>
          <w:sz w:val="28"/>
        </w:rPr>
        <w:t>
      353.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белгілерді біледі;</w:t>
      </w:r>
    </w:p>
    <w:p>
      <w:pPr>
        <w:spacing w:after="0"/>
        <w:ind w:left="0"/>
        <w:jc w:val="both"/>
      </w:pPr>
      <w:r>
        <w:rPr>
          <w:rFonts w:ascii="Times New Roman"/>
          <w:b w:val="false"/>
          <w:i w:val="false"/>
          <w:color w:val="000000"/>
          <w:sz w:val="28"/>
        </w:rPr>
        <w:t xml:space="preserve">
      2) интервалдар мен аккордтарды таниды. </w:t>
      </w:r>
    </w:p>
    <w:p>
      <w:pPr>
        <w:spacing w:after="0"/>
        <w:ind w:left="0"/>
        <w:jc w:val="both"/>
      </w:pPr>
      <w:r>
        <w:rPr>
          <w:rFonts w:ascii="Times New Roman"/>
          <w:b w:val="false"/>
          <w:i w:val="false"/>
          <w:color w:val="000000"/>
          <w:sz w:val="28"/>
        </w:rPr>
        <w:t>
      354. 2 сыныптағы Бағдарлама талаптары:</w:t>
      </w:r>
    </w:p>
    <w:p>
      <w:pPr>
        <w:spacing w:after="0"/>
        <w:ind w:left="0"/>
        <w:jc w:val="both"/>
      </w:pPr>
      <w:r>
        <w:rPr>
          <w:rFonts w:ascii="Times New Roman"/>
          <w:b w:val="false"/>
          <w:i w:val="false"/>
          <w:color w:val="000000"/>
          <w:sz w:val="28"/>
        </w:rPr>
        <w:t>
      1) екі ноталық станда және екі кілтте ноталарды парақтан оқу, бірнеше дыбысқа арналған қарапайым мысалдардан бастап, сол және оң қолдың позицияларына дейінгі әуендерде дипазонды біртіндеп кеңейту;</w:t>
      </w:r>
    </w:p>
    <w:p>
      <w:pPr>
        <w:spacing w:after="0"/>
        <w:ind w:left="0"/>
        <w:jc w:val="both"/>
      </w:pPr>
      <w:r>
        <w:rPr>
          <w:rFonts w:ascii="Times New Roman"/>
          <w:b w:val="false"/>
          <w:i w:val="false"/>
          <w:color w:val="000000"/>
          <w:sz w:val="28"/>
        </w:rPr>
        <w:t xml:space="preserve">
      2) әуендерді квинта түріндегі сүйемелдеумен, жеке дыбыстармен, ірі ұзақтықтармен парақтан оқу; мүмкіндігінше бастағы гармонияның тірек дыбыстары түріндегі қарапайым сүйемелдеумен барынша жеңіл әуендерді оқу, қарапайым ырғақты фигураларды меңгеру, ноталық мәтін фигураларының әртүрлі түрлерінде көру арқылы бағдарлануды дамыту; </w:t>
      </w:r>
    </w:p>
    <w:p>
      <w:pPr>
        <w:spacing w:after="0"/>
        <w:ind w:left="0"/>
        <w:jc w:val="both"/>
      </w:pPr>
      <w:r>
        <w:rPr>
          <w:rFonts w:ascii="Times New Roman"/>
          <w:b w:val="false"/>
          <w:i w:val="false"/>
          <w:color w:val="000000"/>
          <w:sz w:val="28"/>
        </w:rPr>
        <w:t>
      3) фактураның бірнеше түріне арналған жеңіл 10-12 пьесаны (марш, бесік жыры, полька, вальс), айналымдарымен үшдыбыстылық (2 белгіге дейінгі үндестіліктерде) түріндегі сүйемелденетін 10-12 этюдті; 8-10 ансамбльді (балалар әндері, халық әндерінің өңдеулері), қос ноталарға арналған 8-10 этюдті (терция, квинта, секста), полифония элементтері бар кантиленді сипаттағы 5-8 пьесаны меңгеру.</w:t>
      </w:r>
    </w:p>
    <w:p>
      <w:pPr>
        <w:spacing w:after="0"/>
        <w:ind w:left="0"/>
        <w:jc w:val="both"/>
      </w:pPr>
      <w:r>
        <w:rPr>
          <w:rFonts w:ascii="Times New Roman"/>
          <w:b w:val="false"/>
          <w:i w:val="false"/>
          <w:color w:val="000000"/>
          <w:sz w:val="28"/>
        </w:rPr>
        <w:t>
      355.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 ноталық стандағы екі кілттегі ноталарды парақтан оқу.</w:t>
      </w:r>
    </w:p>
    <w:p>
      <w:pPr>
        <w:spacing w:after="0"/>
        <w:ind w:left="0"/>
        <w:jc w:val="both"/>
      </w:pPr>
      <w:r>
        <w:rPr>
          <w:rFonts w:ascii="Times New Roman"/>
          <w:b w:val="false"/>
          <w:i w:val="false"/>
          <w:color w:val="000000"/>
          <w:sz w:val="28"/>
        </w:rPr>
        <w:t xml:space="preserve">
      2-тақырып. Парақтан квинта түріндегі сүйемелденетін әуендерді, жеке дыбыстарды, ірі ұзақтықтарды оқу. </w:t>
      </w:r>
    </w:p>
    <w:p>
      <w:pPr>
        <w:spacing w:after="0"/>
        <w:ind w:left="0"/>
        <w:jc w:val="both"/>
      </w:pPr>
      <w:r>
        <w:rPr>
          <w:rFonts w:ascii="Times New Roman"/>
          <w:b w:val="false"/>
          <w:i w:val="false"/>
          <w:color w:val="000000"/>
          <w:sz w:val="28"/>
        </w:rPr>
        <w:t>
      3-тақырып. Бас кілтіндегі тірек дыбыс түріндегі қарапайым сүйемелденген әуендерді парақтан оқу. Қарапайым ырғақты суреттерді меңгеру.</w:t>
      </w:r>
    </w:p>
    <w:p>
      <w:pPr>
        <w:spacing w:after="0"/>
        <w:ind w:left="0"/>
        <w:jc w:val="both"/>
      </w:pPr>
      <w:r>
        <w:rPr>
          <w:rFonts w:ascii="Times New Roman"/>
          <w:b w:val="false"/>
          <w:i w:val="false"/>
          <w:color w:val="000000"/>
          <w:sz w:val="28"/>
        </w:rPr>
        <w:t xml:space="preserve">
      4-тақырып. Фактураның әртүрлі типтеріне арналған пьесалар. Марш. Бесік жыры. Полька. Вальс. </w:t>
      </w:r>
    </w:p>
    <w:p>
      <w:pPr>
        <w:spacing w:after="0"/>
        <w:ind w:left="0"/>
        <w:jc w:val="both"/>
      </w:pPr>
      <w:r>
        <w:rPr>
          <w:rFonts w:ascii="Times New Roman"/>
          <w:b w:val="false"/>
          <w:i w:val="false"/>
          <w:color w:val="000000"/>
          <w:sz w:val="28"/>
        </w:rPr>
        <w:t xml:space="preserve">
      5-тақырып. Ансамбльдер. Балалар әндері. Халық әндерінің өңдеулері. </w:t>
      </w:r>
    </w:p>
    <w:p>
      <w:pPr>
        <w:spacing w:after="0"/>
        <w:ind w:left="0"/>
        <w:jc w:val="both"/>
      </w:pPr>
      <w:r>
        <w:rPr>
          <w:rFonts w:ascii="Times New Roman"/>
          <w:b w:val="false"/>
          <w:i w:val="false"/>
          <w:color w:val="000000"/>
          <w:sz w:val="28"/>
        </w:rPr>
        <w:t>
      6-тақырып. Қос ноталарға арналған этюдтер (терция, квинта, секста).</w:t>
      </w:r>
    </w:p>
    <w:p>
      <w:pPr>
        <w:spacing w:after="0"/>
        <w:ind w:left="0"/>
        <w:jc w:val="both"/>
      </w:pPr>
      <w:r>
        <w:rPr>
          <w:rFonts w:ascii="Times New Roman"/>
          <w:b w:val="false"/>
          <w:i w:val="false"/>
          <w:color w:val="000000"/>
          <w:sz w:val="28"/>
        </w:rPr>
        <w:t>
      7-тақырып. Полифония элементтері бар кантиленді сипаттағы пьесалар.</w:t>
      </w:r>
    </w:p>
    <w:p>
      <w:pPr>
        <w:spacing w:after="0"/>
        <w:ind w:left="0"/>
        <w:jc w:val="both"/>
      </w:pPr>
      <w:r>
        <w:rPr>
          <w:rFonts w:ascii="Times New Roman"/>
          <w:b w:val="false"/>
          <w:i w:val="false"/>
          <w:color w:val="000000"/>
          <w:sz w:val="28"/>
        </w:rPr>
        <w:t>
      356.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лад, үндестілік, үшдыбыстылық және олардың айналымдары туралы түсініктері бар;</w:t>
      </w:r>
    </w:p>
    <w:p>
      <w:pPr>
        <w:spacing w:after="0"/>
        <w:ind w:left="0"/>
        <w:jc w:val="both"/>
      </w:pPr>
      <w:r>
        <w:rPr>
          <w:rFonts w:ascii="Times New Roman"/>
          <w:b w:val="false"/>
          <w:i w:val="false"/>
          <w:color w:val="000000"/>
          <w:sz w:val="28"/>
        </w:rPr>
        <w:t>
      2) ноталық жазуларды, интервалдарды және аккордтарды таниды;</w:t>
      </w:r>
    </w:p>
    <w:p>
      <w:pPr>
        <w:spacing w:after="0"/>
        <w:ind w:left="0"/>
        <w:jc w:val="both"/>
      </w:pPr>
      <w:r>
        <w:rPr>
          <w:rFonts w:ascii="Times New Roman"/>
          <w:b w:val="false"/>
          <w:i w:val="false"/>
          <w:color w:val="000000"/>
          <w:sz w:val="28"/>
        </w:rPr>
        <w:t>
      3) қарапайым ырғақты суреттерді және штрихтық ерекшеліктерді біледі және ажыратады.</w:t>
      </w:r>
    </w:p>
    <w:p>
      <w:pPr>
        <w:spacing w:after="0"/>
        <w:ind w:left="0"/>
        <w:jc w:val="both"/>
      </w:pPr>
      <w:r>
        <w:rPr>
          <w:rFonts w:ascii="Times New Roman"/>
          <w:b w:val="false"/>
          <w:i w:val="false"/>
          <w:color w:val="000000"/>
          <w:sz w:val="28"/>
        </w:rPr>
        <w:t>
      357. 3 сыныптағы Бағдарлама талаптары:</w:t>
      </w:r>
    </w:p>
    <w:p>
      <w:pPr>
        <w:spacing w:after="0"/>
        <w:ind w:left="0"/>
        <w:jc w:val="both"/>
      </w:pPr>
      <w:r>
        <w:rPr>
          <w:rFonts w:ascii="Times New Roman"/>
          <w:b w:val="false"/>
          <w:i w:val="false"/>
          <w:color w:val="000000"/>
          <w:sz w:val="28"/>
        </w:rPr>
        <w:t>
      1) бағдарлануға және квартты-квинтті үндестілікті меңгеруге арналған жаттығулар, диапазоны сәл кеңейтілген әуенді көбінесе бір позицияда парақтан оқу;</w:t>
      </w:r>
    </w:p>
    <w:p>
      <w:pPr>
        <w:spacing w:after="0"/>
        <w:ind w:left="0"/>
        <w:jc w:val="both"/>
      </w:pPr>
      <w:r>
        <w:rPr>
          <w:rFonts w:ascii="Times New Roman"/>
          <w:b w:val="false"/>
          <w:i w:val="false"/>
          <w:color w:val="000000"/>
          <w:sz w:val="28"/>
        </w:rPr>
        <w:t>
      2) мәтінді өз бетінше, сауатты және түсініп талдау дағдысын жетілдіру, лад үндестілігін, метроритмді түсіну, әуенді фразаны қамту білігі, қол жетімді материалды белгілердің минималды санымен, екі қолмен парақтан оқу, барынша күрделі ырғақты суретті меңгеру;</w:t>
      </w:r>
    </w:p>
    <w:p>
      <w:pPr>
        <w:spacing w:after="0"/>
        <w:ind w:left="0"/>
        <w:jc w:val="both"/>
      </w:pPr>
      <w:r>
        <w:rPr>
          <w:rFonts w:ascii="Times New Roman"/>
          <w:b w:val="false"/>
          <w:i w:val="false"/>
          <w:color w:val="000000"/>
          <w:sz w:val="28"/>
        </w:rPr>
        <w:t>
      3) 8-10 этюдті (гамма тәрізді пассаж, "Альберти бастары", қысқа арпеджио); 8-10 үш белгіге дейінгі үндестіктегі би пьесалары; жолдары қосылған балалар әндерінің 12-15 сүйемелдеулері; 8-10 ескі би формасындағы полифониялық шығармалар (менуэт, гавот, буррэ), 8-10 классикалық фактурадағы әртүрлі сипаттағы пьесалар, 3-5 ансамбль.</w:t>
      </w:r>
    </w:p>
    <w:p>
      <w:pPr>
        <w:spacing w:after="0"/>
        <w:ind w:left="0"/>
        <w:jc w:val="both"/>
      </w:pPr>
      <w:r>
        <w:rPr>
          <w:rFonts w:ascii="Times New Roman"/>
          <w:b w:val="false"/>
          <w:i w:val="false"/>
          <w:color w:val="000000"/>
          <w:sz w:val="28"/>
        </w:rPr>
        <w:t>
      358.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Бағдарлануға және квартты-квинтті шеңбердің үндестілігін меңгеруге арналған жаттығулар.</w:t>
      </w:r>
    </w:p>
    <w:p>
      <w:pPr>
        <w:spacing w:after="0"/>
        <w:ind w:left="0"/>
        <w:jc w:val="both"/>
      </w:pPr>
      <w:r>
        <w:rPr>
          <w:rFonts w:ascii="Times New Roman"/>
          <w:b w:val="false"/>
          <w:i w:val="false"/>
          <w:color w:val="000000"/>
          <w:sz w:val="28"/>
        </w:rPr>
        <w:t>
      2-тақырып. Диапазоны сәл кеңейтілген әуендерді парақтан оқу.</w:t>
      </w:r>
    </w:p>
    <w:p>
      <w:pPr>
        <w:spacing w:after="0"/>
        <w:ind w:left="0"/>
        <w:jc w:val="both"/>
      </w:pPr>
      <w:r>
        <w:rPr>
          <w:rFonts w:ascii="Times New Roman"/>
          <w:b w:val="false"/>
          <w:i w:val="false"/>
          <w:color w:val="000000"/>
          <w:sz w:val="28"/>
        </w:rPr>
        <w:t xml:space="preserve">
      3-тақырып. Аккомпанемент – ірі ұзақтықтармен берілген интервалдар. Мәтінді өз бетінше, сауатты және түсініп талдау дағдысын жетілдіру, лад үндестілігін, метроритмді түсіну, әуендік фразаны қамту білігі. </w:t>
      </w:r>
    </w:p>
    <w:p>
      <w:pPr>
        <w:spacing w:after="0"/>
        <w:ind w:left="0"/>
        <w:jc w:val="both"/>
      </w:pPr>
      <w:r>
        <w:rPr>
          <w:rFonts w:ascii="Times New Roman"/>
          <w:b w:val="false"/>
          <w:i w:val="false"/>
          <w:color w:val="000000"/>
          <w:sz w:val="28"/>
        </w:rPr>
        <w:t>
      4-тақырып. Екі қолмен, белгілердің минималды санымен материалды парақтан оқу. Мейлінші күрделі ырғақты фигураларды меңгеру.</w:t>
      </w:r>
    </w:p>
    <w:p>
      <w:pPr>
        <w:spacing w:after="0"/>
        <w:ind w:left="0"/>
        <w:jc w:val="both"/>
      </w:pPr>
      <w:r>
        <w:rPr>
          <w:rFonts w:ascii="Times New Roman"/>
          <w:b w:val="false"/>
          <w:i w:val="false"/>
          <w:color w:val="000000"/>
          <w:sz w:val="28"/>
        </w:rPr>
        <w:t xml:space="preserve">
      5-тақырып. Этюдтер. Гамма тәрізді пассаж, "Альберти бастары", қысқа арпеджио. </w:t>
      </w:r>
    </w:p>
    <w:p>
      <w:pPr>
        <w:spacing w:after="0"/>
        <w:ind w:left="0"/>
        <w:jc w:val="both"/>
      </w:pPr>
      <w:r>
        <w:rPr>
          <w:rFonts w:ascii="Times New Roman"/>
          <w:b w:val="false"/>
          <w:i w:val="false"/>
          <w:color w:val="000000"/>
          <w:sz w:val="28"/>
        </w:rPr>
        <w:t>
      6-тақырып. Би пьесалары.</w:t>
      </w:r>
    </w:p>
    <w:p>
      <w:pPr>
        <w:spacing w:after="0"/>
        <w:ind w:left="0"/>
        <w:jc w:val="both"/>
      </w:pPr>
      <w:r>
        <w:rPr>
          <w:rFonts w:ascii="Times New Roman"/>
          <w:b w:val="false"/>
          <w:i w:val="false"/>
          <w:color w:val="000000"/>
          <w:sz w:val="28"/>
        </w:rPr>
        <w:t>
      7-тақырып. Балалар әндерін сүйемелдеу.</w:t>
      </w:r>
    </w:p>
    <w:p>
      <w:pPr>
        <w:spacing w:after="0"/>
        <w:ind w:left="0"/>
        <w:jc w:val="both"/>
      </w:pPr>
      <w:r>
        <w:rPr>
          <w:rFonts w:ascii="Times New Roman"/>
          <w:b w:val="false"/>
          <w:i w:val="false"/>
          <w:color w:val="000000"/>
          <w:sz w:val="28"/>
        </w:rPr>
        <w:t>
      8-тақырып. Ескі би формасындағы полифониялық шығармалар.</w:t>
      </w:r>
    </w:p>
    <w:p>
      <w:pPr>
        <w:spacing w:after="0"/>
        <w:ind w:left="0"/>
        <w:jc w:val="both"/>
      </w:pPr>
      <w:r>
        <w:rPr>
          <w:rFonts w:ascii="Times New Roman"/>
          <w:b w:val="false"/>
          <w:i w:val="false"/>
          <w:color w:val="000000"/>
          <w:sz w:val="28"/>
        </w:rPr>
        <w:t>
      9-тақырып. Классикалық фактурадағы әртүрлі сипаттағы пьесалар. Ансамбльдер.</w:t>
      </w:r>
    </w:p>
    <w:p>
      <w:pPr>
        <w:spacing w:after="0"/>
        <w:ind w:left="0"/>
        <w:jc w:val="both"/>
      </w:pPr>
      <w:r>
        <w:rPr>
          <w:rFonts w:ascii="Times New Roman"/>
          <w:b w:val="false"/>
          <w:i w:val="false"/>
          <w:color w:val="000000"/>
          <w:sz w:val="28"/>
        </w:rPr>
        <w:t>
      359. 3 сынып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үндестіліктерді біледі; </w:t>
      </w:r>
    </w:p>
    <w:p>
      <w:pPr>
        <w:spacing w:after="0"/>
        <w:ind w:left="0"/>
        <w:jc w:val="both"/>
      </w:pPr>
      <w:r>
        <w:rPr>
          <w:rFonts w:ascii="Times New Roman"/>
          <w:b w:val="false"/>
          <w:i w:val="false"/>
          <w:color w:val="000000"/>
          <w:sz w:val="28"/>
        </w:rPr>
        <w:t>
      2) қарапайым ырғақты және әуенді суреттерді, штрихтық ерекшеліктерді біледі;</w:t>
      </w:r>
    </w:p>
    <w:p>
      <w:pPr>
        <w:spacing w:after="0"/>
        <w:ind w:left="0"/>
        <w:jc w:val="both"/>
      </w:pPr>
      <w:r>
        <w:rPr>
          <w:rFonts w:ascii="Times New Roman"/>
          <w:b w:val="false"/>
          <w:i w:val="false"/>
          <w:color w:val="000000"/>
          <w:sz w:val="28"/>
        </w:rPr>
        <w:t>
      3) ноталық мәтінді еркін ойнайды;</w:t>
      </w:r>
    </w:p>
    <w:p>
      <w:pPr>
        <w:spacing w:after="0"/>
        <w:ind w:left="0"/>
        <w:jc w:val="both"/>
      </w:pPr>
      <w:r>
        <w:rPr>
          <w:rFonts w:ascii="Times New Roman"/>
          <w:b w:val="false"/>
          <w:i w:val="false"/>
          <w:color w:val="000000"/>
          <w:sz w:val="28"/>
        </w:rPr>
        <w:t>
      4) ладтың басты сатылары туралы түсінігі бар.</w:t>
      </w:r>
    </w:p>
    <w:p>
      <w:pPr>
        <w:spacing w:after="0"/>
        <w:ind w:left="0"/>
        <w:jc w:val="both"/>
      </w:pPr>
      <w:r>
        <w:rPr>
          <w:rFonts w:ascii="Times New Roman"/>
          <w:b w:val="false"/>
          <w:i w:val="false"/>
          <w:color w:val="000000"/>
          <w:sz w:val="28"/>
        </w:rPr>
        <w:t>
      360. 4 сыныптағы Бағдарлама талаптары:</w:t>
      </w:r>
    </w:p>
    <w:p>
      <w:pPr>
        <w:spacing w:after="0"/>
        <w:ind w:left="0"/>
        <w:jc w:val="both"/>
      </w:pPr>
      <w:r>
        <w:rPr>
          <w:rFonts w:ascii="Times New Roman"/>
          <w:b w:val="false"/>
          <w:i w:val="false"/>
          <w:color w:val="000000"/>
          <w:sz w:val="28"/>
        </w:rPr>
        <w:t>
      1) әуендердегі диапазонды кеңейту, аппликатурадағы позицияларды ауыстыру, бір дауысты жеткізудегі сол және оң қолдарға тең назар қою;</w:t>
      </w:r>
    </w:p>
    <w:p>
      <w:pPr>
        <w:spacing w:after="0"/>
        <w:ind w:left="0"/>
        <w:jc w:val="both"/>
      </w:pPr>
      <w:r>
        <w:rPr>
          <w:rFonts w:ascii="Times New Roman"/>
          <w:b w:val="false"/>
          <w:i w:val="false"/>
          <w:color w:val="000000"/>
          <w:sz w:val="28"/>
        </w:rPr>
        <w:t>
      2) үшдыбыстылықты қолданып шығармаларды гармоникалық және әуендік түрде, интервалдарды қолданып әуендік сызықта және сүйемелдеумен ойнау;</w:t>
      </w:r>
    </w:p>
    <w:p>
      <w:pPr>
        <w:spacing w:after="0"/>
        <w:ind w:left="0"/>
        <w:jc w:val="both"/>
      </w:pPr>
      <w:r>
        <w:rPr>
          <w:rFonts w:ascii="Times New Roman"/>
          <w:b w:val="false"/>
          <w:i w:val="false"/>
          <w:color w:val="000000"/>
          <w:sz w:val="28"/>
        </w:rPr>
        <w:t>
      3) 10-15 этюдті (гамма тәрізді пассаж, қысқа, ұзақ арпеджио, "Альберти бастары"); үш белгіге дейінгі үндестіліктегі 10-15 әртүрлі сипаттағы пьесаны, қосылған жолдарымен балалар әндерінің 12-15 аккомпанементтерін; 8-10 полифониялық шығармаларды; 8-10 әртүрлі сипаттағы пьесаларды, 3-5 ансамбльді меңгеру.</w:t>
      </w:r>
    </w:p>
    <w:p>
      <w:pPr>
        <w:spacing w:after="0"/>
        <w:ind w:left="0"/>
        <w:jc w:val="both"/>
      </w:pPr>
      <w:r>
        <w:rPr>
          <w:rFonts w:ascii="Times New Roman"/>
          <w:b w:val="false"/>
          <w:i w:val="false"/>
          <w:color w:val="000000"/>
          <w:sz w:val="28"/>
        </w:rPr>
        <w:t>
      361.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Әуендердегі диапазонды кеңейту, аппликатурадағы позицияны ауыстыру.</w:t>
      </w:r>
    </w:p>
    <w:p>
      <w:pPr>
        <w:spacing w:after="0"/>
        <w:ind w:left="0"/>
        <w:jc w:val="both"/>
      </w:pPr>
      <w:r>
        <w:rPr>
          <w:rFonts w:ascii="Times New Roman"/>
          <w:b w:val="false"/>
          <w:i w:val="false"/>
          <w:color w:val="000000"/>
          <w:sz w:val="28"/>
        </w:rPr>
        <w:t>
      2-тақырып. Үшдыбыстылықтар қолданылатын гармоникалық және мелодикалық түрдегі шығармалар.</w:t>
      </w:r>
    </w:p>
    <w:p>
      <w:pPr>
        <w:spacing w:after="0"/>
        <w:ind w:left="0"/>
        <w:jc w:val="both"/>
      </w:pPr>
      <w:r>
        <w:rPr>
          <w:rFonts w:ascii="Times New Roman"/>
          <w:b w:val="false"/>
          <w:i w:val="false"/>
          <w:color w:val="000000"/>
          <w:sz w:val="28"/>
        </w:rPr>
        <w:t>
      3-тақырып. Интервалдарды қолданып, әуендік сызықта және сүйемелдеумен орындалатын шығармалар.</w:t>
      </w:r>
    </w:p>
    <w:p>
      <w:pPr>
        <w:spacing w:after="0"/>
        <w:ind w:left="0"/>
        <w:jc w:val="both"/>
      </w:pPr>
      <w:r>
        <w:rPr>
          <w:rFonts w:ascii="Times New Roman"/>
          <w:b w:val="false"/>
          <w:i w:val="false"/>
          <w:color w:val="000000"/>
          <w:sz w:val="28"/>
        </w:rPr>
        <w:t>
      4-тақырып. Этюдтер. Гамма тәрізді пассаждар. Қысқа, ұзын арпеджиолар. "Альберти бастары").</w:t>
      </w:r>
    </w:p>
    <w:p>
      <w:pPr>
        <w:spacing w:after="0"/>
        <w:ind w:left="0"/>
        <w:jc w:val="both"/>
      </w:pPr>
      <w:r>
        <w:rPr>
          <w:rFonts w:ascii="Times New Roman"/>
          <w:b w:val="false"/>
          <w:i w:val="false"/>
          <w:color w:val="000000"/>
          <w:sz w:val="28"/>
        </w:rPr>
        <w:t>
      5-тақырып. Үш белгіге дейінгі үндестіліктегі әртүрлі сипаттағы пьесалар.</w:t>
      </w:r>
    </w:p>
    <w:p>
      <w:pPr>
        <w:spacing w:after="0"/>
        <w:ind w:left="0"/>
        <w:jc w:val="both"/>
      </w:pPr>
      <w:r>
        <w:rPr>
          <w:rFonts w:ascii="Times New Roman"/>
          <w:b w:val="false"/>
          <w:i w:val="false"/>
          <w:color w:val="000000"/>
          <w:sz w:val="28"/>
        </w:rPr>
        <w:t>
      6-тақырып. Балалар әндерінің аккомпанементтері.</w:t>
      </w:r>
    </w:p>
    <w:p>
      <w:pPr>
        <w:spacing w:after="0"/>
        <w:ind w:left="0"/>
        <w:jc w:val="both"/>
      </w:pPr>
      <w:r>
        <w:rPr>
          <w:rFonts w:ascii="Times New Roman"/>
          <w:b w:val="false"/>
          <w:i w:val="false"/>
          <w:color w:val="000000"/>
          <w:sz w:val="28"/>
        </w:rPr>
        <w:t>
      7-тақырып. Полифониялық шығармалар.</w:t>
      </w:r>
    </w:p>
    <w:p>
      <w:pPr>
        <w:spacing w:after="0"/>
        <w:ind w:left="0"/>
        <w:jc w:val="both"/>
      </w:pPr>
      <w:r>
        <w:rPr>
          <w:rFonts w:ascii="Times New Roman"/>
          <w:b w:val="false"/>
          <w:i w:val="false"/>
          <w:color w:val="000000"/>
          <w:sz w:val="28"/>
        </w:rPr>
        <w:t>
      8-тақырып. Әртүрлі сипаттағы пьесалар.</w:t>
      </w:r>
    </w:p>
    <w:p>
      <w:pPr>
        <w:spacing w:after="0"/>
        <w:ind w:left="0"/>
        <w:jc w:val="both"/>
      </w:pPr>
      <w:r>
        <w:rPr>
          <w:rFonts w:ascii="Times New Roman"/>
          <w:b w:val="false"/>
          <w:i w:val="false"/>
          <w:color w:val="000000"/>
          <w:sz w:val="28"/>
        </w:rPr>
        <w:t>
      9-тақырып. Ансамбльдер.</w:t>
      </w:r>
    </w:p>
    <w:p>
      <w:pPr>
        <w:spacing w:after="0"/>
        <w:ind w:left="0"/>
        <w:jc w:val="both"/>
      </w:pPr>
      <w:r>
        <w:rPr>
          <w:rFonts w:ascii="Times New Roman"/>
          <w:b w:val="false"/>
          <w:i w:val="false"/>
          <w:color w:val="000000"/>
          <w:sz w:val="28"/>
        </w:rPr>
        <w:t>
      362. 4 сынып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суреттерді біледі;</w:t>
      </w:r>
    </w:p>
    <w:p>
      <w:pPr>
        <w:spacing w:after="0"/>
        <w:ind w:left="0"/>
        <w:jc w:val="both"/>
      </w:pPr>
      <w:r>
        <w:rPr>
          <w:rFonts w:ascii="Times New Roman"/>
          <w:b w:val="false"/>
          <w:i w:val="false"/>
          <w:color w:val="000000"/>
          <w:sz w:val="28"/>
        </w:rPr>
        <w:t>
      3) штрихтық ерекшеліктерді біледі;</w:t>
      </w:r>
    </w:p>
    <w:p>
      <w:pPr>
        <w:spacing w:after="0"/>
        <w:ind w:left="0"/>
        <w:jc w:val="both"/>
      </w:pPr>
      <w:r>
        <w:rPr>
          <w:rFonts w:ascii="Times New Roman"/>
          <w:b w:val="false"/>
          <w:i w:val="false"/>
          <w:color w:val="000000"/>
          <w:sz w:val="28"/>
        </w:rPr>
        <w:t>
      4) өз деңгейінен екі сыныпқа төмен ноталық мәтінді еркін ойнайды;</w:t>
      </w:r>
    </w:p>
    <w:p>
      <w:pPr>
        <w:spacing w:after="0"/>
        <w:ind w:left="0"/>
        <w:jc w:val="both"/>
      </w:pPr>
      <w:r>
        <w:rPr>
          <w:rFonts w:ascii="Times New Roman"/>
          <w:b w:val="false"/>
          <w:i w:val="false"/>
          <w:color w:val="000000"/>
          <w:sz w:val="28"/>
        </w:rPr>
        <w:t>
      5) T-S-D ладтың негізгі сатылары, T6-S6-D6 және T6/4-S6/4-D6/4 айналымдары туралы түсініктері бар.</w:t>
      </w:r>
    </w:p>
    <w:p>
      <w:pPr>
        <w:spacing w:after="0"/>
        <w:ind w:left="0"/>
        <w:jc w:val="both"/>
      </w:pPr>
      <w:r>
        <w:rPr>
          <w:rFonts w:ascii="Times New Roman"/>
          <w:b w:val="false"/>
          <w:i w:val="false"/>
          <w:color w:val="000000"/>
          <w:sz w:val="28"/>
        </w:rPr>
        <w:t>
      363. 5 сыныптағы Бағдарлама талаптары:</w:t>
      </w:r>
    </w:p>
    <w:p>
      <w:pPr>
        <w:spacing w:after="0"/>
        <w:ind w:left="0"/>
        <w:jc w:val="both"/>
      </w:pPr>
      <w:r>
        <w:rPr>
          <w:rFonts w:ascii="Times New Roman"/>
          <w:b w:val="false"/>
          <w:i w:val="false"/>
          <w:color w:val="000000"/>
          <w:sz w:val="28"/>
        </w:rPr>
        <w:t>
      1) гомофонды-гармоникалық фактураларды парақтан оқу, оқылатын мәтінді терең естуді дамыту, ноталық мәтіннің графикалық бейнесін көру- қимыл реакциясы, аппликатуралық қағидаттарды автоматтандыру, есту арқылы теру, тасымалдау – алдында алған дағдыларын жетілдіру;</w:t>
      </w:r>
    </w:p>
    <w:p>
      <w:pPr>
        <w:spacing w:after="0"/>
        <w:ind w:left="0"/>
        <w:jc w:val="both"/>
      </w:pPr>
      <w:r>
        <w:rPr>
          <w:rFonts w:ascii="Times New Roman"/>
          <w:b w:val="false"/>
          <w:i w:val="false"/>
          <w:color w:val="000000"/>
          <w:sz w:val="28"/>
        </w:rPr>
        <w:t>
      2) классикалық шығармалардың өңдеулерін, вокалдық музыканың ноталарын, қиындығы жағынан қолжетімді атақты классиктердің шығармаларын педагогпен немесе білім алушымен ансамбльде парақтан оқу;</w:t>
      </w:r>
    </w:p>
    <w:p>
      <w:pPr>
        <w:spacing w:after="0"/>
        <w:ind w:left="0"/>
        <w:jc w:val="both"/>
      </w:pPr>
      <w:r>
        <w:rPr>
          <w:rFonts w:ascii="Times New Roman"/>
          <w:b w:val="false"/>
          <w:i w:val="false"/>
          <w:color w:val="000000"/>
          <w:sz w:val="28"/>
        </w:rPr>
        <w:t>
      3) 10-15 этюдті, төрт белгіге дейінгі үндестіліктегі 10-15 әртүрлі сипаттағы пьесаларды, 8-10 полифониялық шығармаларды, 3-5 ірі нысанды шығармаларды, 15-20 әртүрлі сипаттағы пьесаларды, 3-5 ансамбльді, 8-10 аккомпанементті меңгеру.</w:t>
      </w:r>
    </w:p>
    <w:p>
      <w:pPr>
        <w:spacing w:after="0"/>
        <w:ind w:left="0"/>
        <w:jc w:val="both"/>
      </w:pPr>
      <w:r>
        <w:rPr>
          <w:rFonts w:ascii="Times New Roman"/>
          <w:b w:val="false"/>
          <w:i w:val="false"/>
          <w:color w:val="000000"/>
          <w:sz w:val="28"/>
        </w:rPr>
        <w:t>
      364.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Гомофонды-гармоникалық фактураны парақтан оқу. </w:t>
      </w:r>
    </w:p>
    <w:p>
      <w:pPr>
        <w:spacing w:after="0"/>
        <w:ind w:left="0"/>
        <w:jc w:val="both"/>
      </w:pPr>
      <w:r>
        <w:rPr>
          <w:rFonts w:ascii="Times New Roman"/>
          <w:b w:val="false"/>
          <w:i w:val="false"/>
          <w:color w:val="000000"/>
          <w:sz w:val="28"/>
        </w:rPr>
        <w:t xml:space="preserve">
      2-тақырып. Классикалық шығармалардың өңдеулерін, вокалдық музыканы парақтан ансамбльмен оқу. </w:t>
      </w:r>
    </w:p>
    <w:p>
      <w:pPr>
        <w:spacing w:after="0"/>
        <w:ind w:left="0"/>
        <w:jc w:val="both"/>
      </w:pPr>
      <w:r>
        <w:rPr>
          <w:rFonts w:ascii="Times New Roman"/>
          <w:b w:val="false"/>
          <w:i w:val="false"/>
          <w:color w:val="000000"/>
          <w:sz w:val="28"/>
        </w:rPr>
        <w:t>
      3-тақырып. Классиканың танымал шығармаларын парақтан оқу.</w:t>
      </w:r>
    </w:p>
    <w:p>
      <w:pPr>
        <w:spacing w:after="0"/>
        <w:ind w:left="0"/>
        <w:jc w:val="both"/>
      </w:pPr>
      <w:r>
        <w:rPr>
          <w:rFonts w:ascii="Times New Roman"/>
          <w:b w:val="false"/>
          <w:i w:val="false"/>
          <w:color w:val="000000"/>
          <w:sz w:val="28"/>
        </w:rPr>
        <w:t>
      4-тақырып. Этюдтер, төрт белгіге дейінгі үндестіліктегі әртүрлі сипаттағы пьесалар.</w:t>
      </w:r>
    </w:p>
    <w:p>
      <w:pPr>
        <w:spacing w:after="0"/>
        <w:ind w:left="0"/>
        <w:jc w:val="both"/>
      </w:pPr>
      <w:r>
        <w:rPr>
          <w:rFonts w:ascii="Times New Roman"/>
          <w:b w:val="false"/>
          <w:i w:val="false"/>
          <w:color w:val="000000"/>
          <w:sz w:val="28"/>
        </w:rPr>
        <w:t>
      5-тақырып. Полифониялық шығармалар. Ірі нысанды шығармалар. Әртүрлі сипаттағы пьесалар. Ансамбльдер. Аккомпанементтер.</w:t>
      </w:r>
    </w:p>
    <w:p>
      <w:pPr>
        <w:spacing w:after="0"/>
        <w:ind w:left="0"/>
        <w:jc w:val="both"/>
      </w:pPr>
      <w:r>
        <w:rPr>
          <w:rFonts w:ascii="Times New Roman"/>
          <w:b w:val="false"/>
          <w:i w:val="false"/>
          <w:color w:val="000000"/>
          <w:sz w:val="28"/>
        </w:rPr>
        <w:t>
      365. 5 сынып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төрт-бес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суреттерде, штрихтық ерекшеліктерде бағдарланады;</w:t>
      </w:r>
    </w:p>
    <w:p>
      <w:pPr>
        <w:spacing w:after="0"/>
        <w:ind w:left="0"/>
        <w:jc w:val="both"/>
      </w:pPr>
      <w:r>
        <w:rPr>
          <w:rFonts w:ascii="Times New Roman"/>
          <w:b w:val="false"/>
          <w:i w:val="false"/>
          <w:color w:val="000000"/>
          <w:sz w:val="28"/>
        </w:rPr>
        <w:t>
      3) педальді басқарады;</w:t>
      </w:r>
    </w:p>
    <w:p>
      <w:pPr>
        <w:spacing w:after="0"/>
        <w:ind w:left="0"/>
        <w:jc w:val="both"/>
      </w:pPr>
      <w:r>
        <w:rPr>
          <w:rFonts w:ascii="Times New Roman"/>
          <w:b w:val="false"/>
          <w:i w:val="false"/>
          <w:color w:val="000000"/>
          <w:sz w:val="28"/>
        </w:rPr>
        <w:t>
      4) деңгейінен екі сынып төмен ноталық мәтінді еркін ойнайды;</w:t>
      </w:r>
    </w:p>
    <w:p>
      <w:pPr>
        <w:spacing w:after="0"/>
        <w:ind w:left="0"/>
        <w:jc w:val="both"/>
      </w:pPr>
      <w:r>
        <w:rPr>
          <w:rFonts w:ascii="Times New Roman"/>
          <w:b w:val="false"/>
          <w:i w:val="false"/>
          <w:color w:val="000000"/>
          <w:sz w:val="28"/>
        </w:rPr>
        <w:t>
      5) гармоникалық функцияларды қолданады.</w:t>
      </w:r>
    </w:p>
    <w:p>
      <w:pPr>
        <w:spacing w:after="0"/>
        <w:ind w:left="0"/>
        <w:jc w:val="both"/>
      </w:pPr>
      <w:r>
        <w:rPr>
          <w:rFonts w:ascii="Times New Roman"/>
          <w:b w:val="false"/>
          <w:i w:val="false"/>
          <w:color w:val="000000"/>
          <w:sz w:val="28"/>
        </w:rPr>
        <w:t>
      366.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мәнерлеудің орындаушылық құралдарының кәсіби терминологиясын;</w:t>
      </w:r>
    </w:p>
    <w:p>
      <w:pPr>
        <w:spacing w:after="0"/>
        <w:ind w:left="0"/>
        <w:jc w:val="both"/>
      </w:pPr>
      <w:r>
        <w:rPr>
          <w:rFonts w:ascii="Times New Roman"/>
          <w:b w:val="false"/>
          <w:i w:val="false"/>
          <w:color w:val="000000"/>
          <w:sz w:val="28"/>
        </w:rPr>
        <w:t>
      2) отандық және шетел композиторларының шығармаларынан тұратын репертуарды, парақтан оқу қабілетін қалыптастыруға ықпал ететін халық әндерінің бай мұрасын;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атақты композиторлар мен музыканттардың аттарын;</w:t>
      </w:r>
    </w:p>
    <w:p>
      <w:pPr>
        <w:spacing w:after="0"/>
        <w:ind w:left="0"/>
        <w:jc w:val="both"/>
      </w:pPr>
      <w:r>
        <w:rPr>
          <w:rFonts w:ascii="Times New Roman"/>
          <w:b w:val="false"/>
          <w:i w:val="false"/>
          <w:color w:val="000000"/>
          <w:sz w:val="28"/>
        </w:rPr>
        <w:t>
      5) аспапта кәсіби ойнауды жалғастыруға деген уәждемені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орындаушылық практикада теориялық білімдерін қолдана отырып, орындалатын музыкалық шығарманы талдауды;</w:t>
      </w:r>
    </w:p>
    <w:p>
      <w:pPr>
        <w:spacing w:after="0"/>
        <w:ind w:left="0"/>
        <w:jc w:val="both"/>
      </w:pPr>
      <w:r>
        <w:rPr>
          <w:rFonts w:ascii="Times New Roman"/>
          <w:b w:val="false"/>
          <w:i w:val="false"/>
          <w:color w:val="000000"/>
          <w:sz w:val="28"/>
        </w:rPr>
        <w:t>
      2) нота белгілерін, интервалдар мен аккордтарды, күрделі ырғақты және әуенді суреттерді, штрихтық ерекшеліктерді жылдам және нақты таниды;</w:t>
      </w:r>
    </w:p>
    <w:p>
      <w:pPr>
        <w:spacing w:after="0"/>
        <w:ind w:left="0"/>
        <w:jc w:val="both"/>
      </w:pPr>
      <w:r>
        <w:rPr>
          <w:rFonts w:ascii="Times New Roman"/>
          <w:b w:val="false"/>
          <w:i w:val="false"/>
          <w:color w:val="000000"/>
          <w:sz w:val="28"/>
        </w:rPr>
        <w:t>
      3) тұтас ырғақты-екпінді кешендерді түсінуді;</w:t>
      </w:r>
    </w:p>
    <w:p>
      <w:pPr>
        <w:spacing w:after="0"/>
        <w:ind w:left="0"/>
        <w:jc w:val="both"/>
      </w:pPr>
      <w:r>
        <w:rPr>
          <w:rFonts w:ascii="Times New Roman"/>
          <w:b w:val="false"/>
          <w:i w:val="false"/>
          <w:color w:val="000000"/>
          <w:sz w:val="28"/>
        </w:rPr>
        <w:t>
      4) квартты-квинтті шеңбер үндестілігінде бағдарлануды;</w:t>
      </w:r>
    </w:p>
    <w:p>
      <w:pPr>
        <w:spacing w:after="0"/>
        <w:ind w:left="0"/>
        <w:jc w:val="both"/>
      </w:pPr>
      <w:r>
        <w:rPr>
          <w:rFonts w:ascii="Times New Roman"/>
          <w:b w:val="false"/>
          <w:i w:val="false"/>
          <w:color w:val="000000"/>
          <w:sz w:val="28"/>
        </w:rPr>
        <w:t>
      5) негізгі жанрлық және стильдік бағыттардағы музыкалық шығармаларды сауатты, мәнерлі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репертуар жинақтауға мүмкіндік беретін;</w:t>
      </w:r>
    </w:p>
    <w:p>
      <w:pPr>
        <w:spacing w:after="0"/>
        <w:ind w:left="0"/>
        <w:jc w:val="both"/>
      </w:pPr>
      <w:r>
        <w:rPr>
          <w:rFonts w:ascii="Times New Roman"/>
          <w:b w:val="false"/>
          <w:i w:val="false"/>
          <w:color w:val="000000"/>
          <w:sz w:val="28"/>
        </w:rPr>
        <w:t>
      2) орындаушылық техниканың әртүрлі түрлерін игеру;</w:t>
      </w:r>
    </w:p>
    <w:p>
      <w:pPr>
        <w:spacing w:after="0"/>
        <w:ind w:left="0"/>
        <w:jc w:val="both"/>
      </w:pPr>
      <w:r>
        <w:rPr>
          <w:rFonts w:ascii="Times New Roman"/>
          <w:b w:val="false"/>
          <w:i w:val="false"/>
          <w:color w:val="000000"/>
          <w:sz w:val="28"/>
        </w:rPr>
        <w:t>
      3) көркемдік жағынан тиімді техникалық тәсілдерді қолдану;</w:t>
      </w:r>
    </w:p>
    <w:p>
      <w:pPr>
        <w:spacing w:after="0"/>
        <w:ind w:left="0"/>
        <w:jc w:val="both"/>
      </w:pPr>
      <w:r>
        <w:rPr>
          <w:rFonts w:ascii="Times New Roman"/>
          <w:b w:val="false"/>
          <w:i w:val="false"/>
          <w:color w:val="000000"/>
          <w:sz w:val="28"/>
        </w:rPr>
        <w:t>
      4) ноталарды парақтан оқу және музыкалық шығармаларды тасымалдау;</w:t>
      </w:r>
    </w:p>
    <w:p>
      <w:pPr>
        <w:spacing w:after="0"/>
        <w:ind w:left="0"/>
        <w:jc w:val="both"/>
      </w:pPr>
      <w:r>
        <w:rPr>
          <w:rFonts w:ascii="Times New Roman"/>
          <w:b w:val="false"/>
          <w:i w:val="false"/>
          <w:color w:val="000000"/>
          <w:sz w:val="28"/>
        </w:rPr>
        <w:t>
      5) музыкалық шығармаларды жаттау;</w:t>
      </w:r>
    </w:p>
    <w:p>
      <w:pPr>
        <w:spacing w:after="0"/>
        <w:ind w:left="0"/>
        <w:jc w:val="both"/>
      </w:pPr>
      <w:r>
        <w:rPr>
          <w:rFonts w:ascii="Times New Roman"/>
          <w:b w:val="false"/>
          <w:i w:val="false"/>
          <w:color w:val="000000"/>
          <w:sz w:val="28"/>
        </w:rPr>
        <w:t>
      6) аспапта ойнау дағдылары қалыптасқан.</w:t>
      </w:r>
    </w:p>
    <w:p>
      <w:pPr>
        <w:spacing w:after="0"/>
        <w:ind w:left="0"/>
        <w:jc w:val="both"/>
      </w:pPr>
      <w:r>
        <w:rPr>
          <w:rFonts w:ascii="Times New Roman"/>
          <w:b w:val="false"/>
          <w:i w:val="false"/>
          <w:color w:val="000000"/>
          <w:sz w:val="28"/>
        </w:rPr>
        <w:t>
      367. Орыс халық аспаптары (гитара, домра, балалайка, баян, аккордеон) сыныптарында парақтан оқу дағдыларын дамыту.</w:t>
      </w:r>
    </w:p>
    <w:p>
      <w:pPr>
        <w:spacing w:after="0"/>
        <w:ind w:left="0"/>
        <w:jc w:val="both"/>
      </w:pPr>
      <w:r>
        <w:rPr>
          <w:rFonts w:ascii="Times New Roman"/>
          <w:b w:val="false"/>
          <w:i w:val="false"/>
          <w:color w:val="000000"/>
          <w:sz w:val="28"/>
        </w:rPr>
        <w:t>
      368. Баянда немесе аккордеонда ойнау кезінде білім алушы сол қол клавиатурасын көзбен басқара алмайды. Жаттығуларды орындау кезінде білім алушы бұл дағдыны автоматты түрде алады.</w:t>
      </w:r>
    </w:p>
    <w:p>
      <w:pPr>
        <w:spacing w:after="0"/>
        <w:ind w:left="0"/>
        <w:jc w:val="both"/>
      </w:pPr>
      <w:r>
        <w:rPr>
          <w:rFonts w:ascii="Times New Roman"/>
          <w:b w:val="false"/>
          <w:i w:val="false"/>
          <w:color w:val="000000"/>
          <w:sz w:val="28"/>
        </w:rPr>
        <w:t>
      369. Гаммаларды орындау кезінде клавиатураны қабылдау дамиды: алдымен білім алушы гамманы бір октавада non legato [нон легато] штрихымен, кейін әртүрлі артикуляциямен, оң клавиатураға қарамай ойнайды. Басында жеңіл аппликатуралы гаммаларды таңдаған жөн.</w:t>
      </w:r>
    </w:p>
    <w:p>
      <w:pPr>
        <w:spacing w:after="0"/>
        <w:ind w:left="0"/>
        <w:jc w:val="both"/>
      </w:pPr>
      <w:r>
        <w:rPr>
          <w:rFonts w:ascii="Times New Roman"/>
          <w:b w:val="false"/>
          <w:i w:val="false"/>
          <w:color w:val="000000"/>
          <w:sz w:val="28"/>
        </w:rPr>
        <w:t>
      370. Педагог көзді бейімдеуге алып келетін және бір уақытта үлкен кеңістікті (ноталық мәтінді шолу) көруге мүмкіндік беретін саналы жаттықтыруды үйретеді. Оқылатын мәтінге қимыл реакциясының жылдамдығы мен нақтылығы көп жағдайда аппликатуралық мәтінге байланысты болады.</w:t>
      </w:r>
    </w:p>
    <w:p>
      <w:pPr>
        <w:spacing w:after="0"/>
        <w:ind w:left="0"/>
        <w:jc w:val="both"/>
      </w:pPr>
      <w:r>
        <w:rPr>
          <w:rFonts w:ascii="Times New Roman"/>
          <w:b w:val="false"/>
          <w:i w:val="false"/>
          <w:color w:val="000000"/>
          <w:sz w:val="28"/>
        </w:rPr>
        <w:t>
      371. Аппликатуралық техниканың негізін дамыту клавиатурада бағдарлану білігін: әуезді, баяу легатоны меңгеру, саусақтардың нақты артикуляциясына қол жеткізуді қалыптастырумен тығыз байланысты. Аппликатуралық жаттығулар клавиатураны "қарамай" орындау әдісін меңгеру бойынша жұмыспен бір уақытта қолданған кезде ғана ең жақсы нәтиже береді.</w:t>
      </w:r>
    </w:p>
    <w:p>
      <w:pPr>
        <w:spacing w:after="0"/>
        <w:ind w:left="0"/>
        <w:jc w:val="both"/>
      </w:pPr>
      <w:r>
        <w:rPr>
          <w:rFonts w:ascii="Times New Roman"/>
          <w:b w:val="false"/>
          <w:i w:val="false"/>
          <w:color w:val="000000"/>
          <w:sz w:val="28"/>
        </w:rPr>
        <w:t>
      372. Әрбір кезекті тапсырманы орындау міндетті түрде ойша дайындалады. Білім алушы болашақ мотивті, оның ырғағын, әуездік сызығын ойша естиді және орындайды, саусақтардың қозғалысын елестетеді.</w:t>
      </w:r>
    </w:p>
    <w:p>
      <w:pPr>
        <w:spacing w:after="0"/>
        <w:ind w:left="0"/>
        <w:jc w:val="both"/>
      </w:pPr>
      <w:r>
        <w:rPr>
          <w:rFonts w:ascii="Times New Roman"/>
          <w:b w:val="false"/>
          <w:i w:val="false"/>
          <w:color w:val="000000"/>
          <w:sz w:val="28"/>
        </w:rPr>
        <w:t>
      373. Жаттығулар келесі ережелерге байланысты құрастырылады:</w:t>
      </w:r>
    </w:p>
    <w:p>
      <w:pPr>
        <w:spacing w:after="0"/>
        <w:ind w:left="0"/>
        <w:jc w:val="both"/>
      </w:pPr>
      <w:r>
        <w:rPr>
          <w:rFonts w:ascii="Times New Roman"/>
          <w:b w:val="false"/>
          <w:i w:val="false"/>
          <w:color w:val="000000"/>
          <w:sz w:val="28"/>
        </w:rPr>
        <w:t>
      1) мажор мен минор жүйесіне ғана сүйенбей мотивтер шығарылады; толық тондарды және жартылай тондарды әртүрлі комбинацияларда қолданылады;</w:t>
      </w:r>
    </w:p>
    <w:p>
      <w:pPr>
        <w:spacing w:after="0"/>
        <w:ind w:left="0"/>
        <w:jc w:val="both"/>
      </w:pPr>
      <w:r>
        <w:rPr>
          <w:rFonts w:ascii="Times New Roman"/>
          <w:b w:val="false"/>
          <w:i w:val="false"/>
          <w:color w:val="000000"/>
          <w:sz w:val="28"/>
        </w:rPr>
        <w:t>
      2) әуендік сызық диатоникалық және хроматикалық қатардан қисық сызықтар мен секірулерге дейін біртіндеп күрделендіріледі.</w:t>
      </w:r>
    </w:p>
    <w:p>
      <w:pPr>
        <w:spacing w:after="0"/>
        <w:ind w:left="0"/>
        <w:jc w:val="both"/>
      </w:pPr>
      <w:r>
        <w:rPr>
          <w:rFonts w:ascii="Times New Roman"/>
          <w:b w:val="false"/>
          <w:i w:val="false"/>
          <w:color w:val="000000"/>
          <w:sz w:val="28"/>
        </w:rPr>
        <w:t>
      374. Баян музыкасы көлденең (скрипка және үрлемелі музыка) және тік жазылады, ноталарды парақтан оқу жұмысы екі бөлікке бөлінеді: көлденең және тік қабылдау.</w:t>
      </w:r>
    </w:p>
    <w:p>
      <w:pPr>
        <w:spacing w:after="0"/>
        <w:ind w:left="0"/>
        <w:jc w:val="both"/>
      </w:pPr>
      <w:r>
        <w:rPr>
          <w:rFonts w:ascii="Times New Roman"/>
          <w:b w:val="false"/>
          <w:i w:val="false"/>
          <w:color w:val="000000"/>
          <w:sz w:val="28"/>
        </w:rPr>
        <w:t>
      375. Ноталарды парақтан оқу әрекет ретінде алдымен ноталық мәтінді дыбыстық қабылдаудың көмегімен орындаушының санасында пайда болатын, аспапта дыбыстық бейнені іске асыруды білдіреді.</w:t>
      </w:r>
    </w:p>
    <w:p>
      <w:pPr>
        <w:spacing w:after="0"/>
        <w:ind w:left="0"/>
        <w:jc w:val="both"/>
      </w:pPr>
      <w:r>
        <w:rPr>
          <w:rFonts w:ascii="Times New Roman"/>
          <w:b w:val="false"/>
          <w:i w:val="false"/>
          <w:color w:val="000000"/>
          <w:sz w:val="28"/>
        </w:rPr>
        <w:t>
      376. Ноталарды парақтан оқудың маңызды құрамдасы:</w:t>
      </w:r>
    </w:p>
    <w:p>
      <w:pPr>
        <w:spacing w:after="0"/>
        <w:ind w:left="0"/>
        <w:jc w:val="both"/>
      </w:pPr>
      <w:r>
        <w:rPr>
          <w:rFonts w:ascii="Times New Roman"/>
          <w:b w:val="false"/>
          <w:i w:val="false"/>
          <w:color w:val="000000"/>
          <w:sz w:val="28"/>
        </w:rPr>
        <w:t>
      1) ноталық жазуды жылдам оқу техникасы;</w:t>
      </w:r>
    </w:p>
    <w:p>
      <w:pPr>
        <w:spacing w:after="0"/>
        <w:ind w:left="0"/>
        <w:jc w:val="both"/>
      </w:pPr>
      <w:r>
        <w:rPr>
          <w:rFonts w:ascii="Times New Roman"/>
          <w:b w:val="false"/>
          <w:i w:val="false"/>
          <w:color w:val="000000"/>
          <w:sz w:val="28"/>
        </w:rPr>
        <w:t>
      2) оңтайлы аппликатураны жылдам таңдау және клавиатурада еркін бағдарлану білігі болып табылады.</w:t>
      </w:r>
    </w:p>
    <w:p>
      <w:pPr>
        <w:spacing w:after="0"/>
        <w:ind w:left="0"/>
        <w:jc w:val="both"/>
      </w:pPr>
      <w:r>
        <w:rPr>
          <w:rFonts w:ascii="Times New Roman"/>
          <w:b w:val="false"/>
          <w:i w:val="false"/>
          <w:color w:val="000000"/>
          <w:sz w:val="28"/>
        </w:rPr>
        <w:t>
      377. 1 сыныптағы Бағдарлама талаптары:</w:t>
      </w:r>
    </w:p>
    <w:p>
      <w:pPr>
        <w:spacing w:after="0"/>
        <w:ind w:left="0"/>
        <w:jc w:val="both"/>
      </w:pPr>
      <w:r>
        <w:rPr>
          <w:rFonts w:ascii="Times New Roman"/>
          <w:b w:val="false"/>
          <w:i w:val="false"/>
          <w:color w:val="000000"/>
          <w:sz w:val="28"/>
        </w:rPr>
        <w:t>
      1) аспаппен, ерекшеліктерімен, ойнау ерекшеліктерімен танысу, ноталарды парақтан оқудың алғашқы дағдыларын меңгеру;</w:t>
      </w:r>
    </w:p>
    <w:p>
      <w:pPr>
        <w:spacing w:after="0"/>
        <w:ind w:left="0"/>
        <w:jc w:val="both"/>
      </w:pPr>
      <w:r>
        <w:rPr>
          <w:rFonts w:ascii="Times New Roman"/>
          <w:b w:val="false"/>
          <w:i w:val="false"/>
          <w:color w:val="000000"/>
          <w:sz w:val="28"/>
        </w:rPr>
        <w:t>
      2) шығарманың метр ырғақтық ерекшеліктері туралы түсініктері, аталған шығарманың үндестілігін анықтау білігі, аппликатураның, музыкалық форманың ерекшеліктері;</w:t>
      </w:r>
    </w:p>
    <w:p>
      <w:pPr>
        <w:spacing w:after="0"/>
        <w:ind w:left="0"/>
        <w:jc w:val="both"/>
      </w:pPr>
      <w:r>
        <w:rPr>
          <w:rFonts w:ascii="Times New Roman"/>
          <w:b w:val="false"/>
          <w:i w:val="false"/>
          <w:color w:val="000000"/>
          <w:sz w:val="28"/>
        </w:rPr>
        <w:t>
      3) парақтан оқуға қажетті қимыл біліктерін қалыптастыру, жоғары графиканы меңгеру, бір кілтті белгіде мажор және минор үндестіліктеріндегі гаммалар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4) мәтінмен көзбен танысу және оның талдауы, педагогтің ұсынған музыкалық үлгілерін шығару, білім алушының өзіндік үй жұмысы және сабақта нәтижелерді көрсету;</w:t>
      </w:r>
    </w:p>
    <w:p>
      <w:pPr>
        <w:spacing w:after="0"/>
        <w:ind w:left="0"/>
        <w:jc w:val="both"/>
      </w:pPr>
      <w:r>
        <w:rPr>
          <w:rFonts w:ascii="Times New Roman"/>
          <w:b w:val="false"/>
          <w:i w:val="false"/>
          <w:color w:val="000000"/>
          <w:sz w:val="28"/>
        </w:rPr>
        <w:t>
      5) ноталық мәтінге саналы көзқарасты, музыкалық шығарманы талдау білігін, музыкалық тілдің ерекшеліктерін анықтауды тәрбиелеу;</w:t>
      </w:r>
    </w:p>
    <w:p>
      <w:pPr>
        <w:spacing w:after="0"/>
        <w:ind w:left="0"/>
        <w:jc w:val="both"/>
      </w:pPr>
      <w:r>
        <w:rPr>
          <w:rFonts w:ascii="Times New Roman"/>
          <w:b w:val="false"/>
          <w:i w:val="false"/>
          <w:color w:val="000000"/>
          <w:sz w:val="28"/>
        </w:rPr>
        <w:t xml:space="preserve">
      6) қиындығы жағынан қолжетімді, оның ішінде бір қолмен 15 пьесаны меңгеру. </w:t>
      </w:r>
    </w:p>
    <w:p>
      <w:pPr>
        <w:spacing w:after="0"/>
        <w:ind w:left="0"/>
        <w:jc w:val="both"/>
      </w:pPr>
      <w:r>
        <w:rPr>
          <w:rFonts w:ascii="Times New Roman"/>
          <w:b w:val="false"/>
          <w:i w:val="false"/>
          <w:color w:val="000000"/>
          <w:sz w:val="28"/>
        </w:rPr>
        <w:t>
      378.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Аспапта ойнаудың ерекшеліктері.</w:t>
      </w:r>
    </w:p>
    <w:p>
      <w:pPr>
        <w:spacing w:after="0"/>
        <w:ind w:left="0"/>
        <w:jc w:val="both"/>
      </w:pPr>
      <w:r>
        <w:rPr>
          <w:rFonts w:ascii="Times New Roman"/>
          <w:b w:val="false"/>
          <w:i w:val="false"/>
          <w:color w:val="000000"/>
          <w:sz w:val="28"/>
        </w:rPr>
        <w:t>
      2-тақырып. Ноталарды парақтан оқудың алғашқы дағдылары. Көру, есту, қимыл құрамдастарын үйлестіру. Динамиканы, штрихты, аппликатураны көрсету белгілері. Қарапайым бір дауысты ілеспелерді жеке қолмен, қолдармен кезектесіп оқу. Музыкалық материалды біртіндеп күрделендіру. Орындалатын шығармалардың формаларын сезінуді, үндестілікті тұрақты сезінуді дағдыландыру. Қосалқы ноталық белгілерді, итальян терминдерін бір уақытта меңгеру.</w:t>
      </w:r>
    </w:p>
    <w:p>
      <w:pPr>
        <w:spacing w:after="0"/>
        <w:ind w:left="0"/>
        <w:jc w:val="both"/>
      </w:pPr>
      <w:r>
        <w:rPr>
          <w:rFonts w:ascii="Times New Roman"/>
          <w:b w:val="false"/>
          <w:i w:val="false"/>
          <w:color w:val="000000"/>
          <w:sz w:val="28"/>
        </w:rPr>
        <w:t>
      3-тақырып. Меңгерілетін шығарманың метроритмдік ерекшеліктері, аталған шығарманың үндестілігі. Аппликатураның ерекшеліктері. Музыкалық форма. Музыкалық фразалардың, сөйлемдердің қайталануы және айырмашылығы.</w:t>
      </w:r>
    </w:p>
    <w:p>
      <w:pPr>
        <w:spacing w:after="0"/>
        <w:ind w:left="0"/>
        <w:jc w:val="both"/>
      </w:pPr>
      <w:r>
        <w:rPr>
          <w:rFonts w:ascii="Times New Roman"/>
          <w:b w:val="false"/>
          <w:i w:val="false"/>
          <w:color w:val="000000"/>
          <w:sz w:val="28"/>
        </w:rPr>
        <w:t>
      4-тақырып. Музыкалық шығарманы талдау. Музыкалық тілдің ерекшеліктерін анықтау.</w:t>
      </w:r>
    </w:p>
    <w:p>
      <w:pPr>
        <w:spacing w:after="0"/>
        <w:ind w:left="0"/>
        <w:jc w:val="both"/>
      </w:pPr>
      <w:r>
        <w:rPr>
          <w:rFonts w:ascii="Times New Roman"/>
          <w:b w:val="false"/>
          <w:i w:val="false"/>
          <w:color w:val="000000"/>
          <w:sz w:val="28"/>
        </w:rPr>
        <w:t>
      379.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негізін біледі;</w:t>
      </w:r>
    </w:p>
    <w:p>
      <w:pPr>
        <w:spacing w:after="0"/>
        <w:ind w:left="0"/>
        <w:jc w:val="both"/>
      </w:pPr>
      <w:r>
        <w:rPr>
          <w:rFonts w:ascii="Times New Roman"/>
          <w:b w:val="false"/>
          <w:i w:val="false"/>
          <w:color w:val="000000"/>
          <w:sz w:val="28"/>
        </w:rPr>
        <w:t>
      2) терминологияны;</w:t>
      </w:r>
    </w:p>
    <w:p>
      <w:pPr>
        <w:spacing w:after="0"/>
        <w:ind w:left="0"/>
        <w:jc w:val="both"/>
      </w:pPr>
      <w:r>
        <w:rPr>
          <w:rFonts w:ascii="Times New Roman"/>
          <w:b w:val="false"/>
          <w:i w:val="false"/>
          <w:color w:val="000000"/>
          <w:sz w:val="28"/>
        </w:rPr>
        <w:t>
      3) дыбыс шығарудың қарапайым түрлерін, аспаптың диапазонын біледі;</w:t>
      </w:r>
    </w:p>
    <w:p>
      <w:pPr>
        <w:spacing w:after="0"/>
        <w:ind w:left="0"/>
        <w:jc w:val="both"/>
      </w:pPr>
      <w:r>
        <w:rPr>
          <w:rFonts w:ascii="Times New Roman"/>
          <w:b w:val="false"/>
          <w:i w:val="false"/>
          <w:color w:val="000000"/>
          <w:sz w:val="28"/>
        </w:rPr>
        <w:t>
      4) парақтан жеңіл пьесаларды, әндерді-әуендерді оқи алады;</w:t>
      </w:r>
    </w:p>
    <w:p>
      <w:pPr>
        <w:spacing w:after="0"/>
        <w:ind w:left="0"/>
        <w:jc w:val="both"/>
      </w:pPr>
      <w:r>
        <w:rPr>
          <w:rFonts w:ascii="Times New Roman"/>
          <w:b w:val="false"/>
          <w:i w:val="false"/>
          <w:color w:val="000000"/>
          <w:sz w:val="28"/>
        </w:rPr>
        <w:t>
      5) таныс емес шығармаларды мәнерлі орындауды біледі;</w:t>
      </w:r>
    </w:p>
    <w:p>
      <w:pPr>
        <w:spacing w:after="0"/>
        <w:ind w:left="0"/>
        <w:jc w:val="both"/>
      </w:pPr>
      <w:r>
        <w:rPr>
          <w:rFonts w:ascii="Times New Roman"/>
          <w:b w:val="false"/>
          <w:i w:val="false"/>
          <w:color w:val="000000"/>
          <w:sz w:val="28"/>
        </w:rPr>
        <w:t>
      6) парақтан оқуға арналған пьесаны нотамен сольфеджиолайды;</w:t>
      </w:r>
    </w:p>
    <w:p>
      <w:pPr>
        <w:spacing w:after="0"/>
        <w:ind w:left="0"/>
        <w:jc w:val="both"/>
      </w:pPr>
      <w:r>
        <w:rPr>
          <w:rFonts w:ascii="Times New Roman"/>
          <w:b w:val="false"/>
          <w:i w:val="false"/>
          <w:color w:val="000000"/>
          <w:sz w:val="28"/>
        </w:rPr>
        <w:t>
      7) шығарманың өлшемін анықтай алады;</w:t>
      </w:r>
    </w:p>
    <w:p>
      <w:pPr>
        <w:spacing w:after="0"/>
        <w:ind w:left="0"/>
        <w:jc w:val="both"/>
      </w:pPr>
      <w:r>
        <w:rPr>
          <w:rFonts w:ascii="Times New Roman"/>
          <w:b w:val="false"/>
          <w:i w:val="false"/>
          <w:color w:val="000000"/>
          <w:sz w:val="28"/>
        </w:rPr>
        <w:t>
      8) қолмен тактілеу, қағысты аяқпен белгілей отырып, ырғақты суретті ырғақты буындарға шапалақтауды және айтуды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8-16 тактідегі музыкалық форманы анықтай алады;</w:t>
      </w:r>
    </w:p>
    <w:p>
      <w:pPr>
        <w:spacing w:after="0"/>
        <w:ind w:left="0"/>
        <w:jc w:val="both"/>
      </w:pPr>
      <w:r>
        <w:rPr>
          <w:rFonts w:ascii="Times New Roman"/>
          <w:b w:val="false"/>
          <w:i w:val="false"/>
          <w:color w:val="000000"/>
          <w:sz w:val="28"/>
        </w:rPr>
        <w:t>
      11) аппликатураның ерекшеліктерін біледі;</w:t>
      </w:r>
    </w:p>
    <w:p>
      <w:pPr>
        <w:spacing w:after="0"/>
        <w:ind w:left="0"/>
        <w:jc w:val="both"/>
      </w:pPr>
      <w:r>
        <w:rPr>
          <w:rFonts w:ascii="Times New Roman"/>
          <w:b w:val="false"/>
          <w:i w:val="false"/>
          <w:color w:val="000000"/>
          <w:sz w:val="28"/>
        </w:rPr>
        <w:t>
      12) есту зейіні дағдыларын біледі;</w:t>
      </w:r>
    </w:p>
    <w:p>
      <w:pPr>
        <w:spacing w:after="0"/>
        <w:ind w:left="0"/>
        <w:jc w:val="both"/>
      </w:pPr>
      <w:r>
        <w:rPr>
          <w:rFonts w:ascii="Times New Roman"/>
          <w:b w:val="false"/>
          <w:i w:val="false"/>
          <w:color w:val="000000"/>
          <w:sz w:val="28"/>
        </w:rPr>
        <w:t>
      13) аспапта ойнаудың негізгі тәсілдерін біледі.</w:t>
      </w:r>
    </w:p>
    <w:p>
      <w:pPr>
        <w:spacing w:after="0"/>
        <w:ind w:left="0"/>
        <w:jc w:val="both"/>
      </w:pPr>
      <w:r>
        <w:rPr>
          <w:rFonts w:ascii="Times New Roman"/>
          <w:b w:val="false"/>
          <w:i w:val="false"/>
          <w:color w:val="000000"/>
          <w:sz w:val="28"/>
        </w:rPr>
        <w:t>
      380. 2 сыныптағы Бағдарлама талаптары:</w:t>
      </w:r>
    </w:p>
    <w:p>
      <w:pPr>
        <w:spacing w:after="0"/>
        <w:ind w:left="0"/>
        <w:jc w:val="both"/>
      </w:pPr>
      <w:r>
        <w:rPr>
          <w:rFonts w:ascii="Times New Roman"/>
          <w:b w:val="false"/>
          <w:i w:val="false"/>
          <w:color w:val="000000"/>
          <w:sz w:val="28"/>
        </w:rPr>
        <w:t>
      1) ноталарды парақтан оқудың дағдыларын алу бойынша әрі қарай жұмыс істеу, шығарманың метроритмдік ерекшеліктері туралы түсініктері;</w:t>
      </w:r>
    </w:p>
    <w:p>
      <w:pPr>
        <w:spacing w:after="0"/>
        <w:ind w:left="0"/>
        <w:jc w:val="both"/>
      </w:pPr>
      <w:r>
        <w:rPr>
          <w:rFonts w:ascii="Times New Roman"/>
          <w:b w:val="false"/>
          <w:i w:val="false"/>
          <w:color w:val="000000"/>
          <w:sz w:val="28"/>
        </w:rPr>
        <w:t xml:space="preserve">
      2) орындалатын шығарманың үндестілігін, құрылымын анықтау, техникалық жағынан қиын тактілерді талдау, орындалатын шығармадағы бірыңғай ыңғайлы аппликатураны іріктеу, орындауда ырғақты тазалыққа қол жеткізу білігі; </w:t>
      </w:r>
    </w:p>
    <w:p>
      <w:pPr>
        <w:spacing w:after="0"/>
        <w:ind w:left="0"/>
        <w:jc w:val="both"/>
      </w:pPr>
      <w:r>
        <w:rPr>
          <w:rFonts w:ascii="Times New Roman"/>
          <w:b w:val="false"/>
          <w:i w:val="false"/>
          <w:color w:val="000000"/>
          <w:sz w:val="28"/>
        </w:rPr>
        <w:t>
      3) қиындығы жағынан қолжетімді, оның ішінде бір қолмен ойналатын 15 пьесаны меңгеру.</w:t>
      </w:r>
    </w:p>
    <w:p>
      <w:pPr>
        <w:spacing w:after="0"/>
        <w:ind w:left="0"/>
        <w:jc w:val="both"/>
      </w:pPr>
      <w:r>
        <w:rPr>
          <w:rFonts w:ascii="Times New Roman"/>
          <w:b w:val="false"/>
          <w:i w:val="false"/>
          <w:color w:val="000000"/>
          <w:sz w:val="28"/>
        </w:rPr>
        <w:t>
      381.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меңгеру. Шығарманың метроримдік ерекшеліктері.</w:t>
      </w:r>
    </w:p>
    <w:p>
      <w:pPr>
        <w:spacing w:after="0"/>
        <w:ind w:left="0"/>
        <w:jc w:val="both"/>
      </w:pPr>
      <w:r>
        <w:rPr>
          <w:rFonts w:ascii="Times New Roman"/>
          <w:b w:val="false"/>
          <w:i w:val="false"/>
          <w:color w:val="000000"/>
          <w:sz w:val="28"/>
        </w:rPr>
        <w:t>
      2-тақырып. Орындалатын шығарманың үндестілігі, құрылымы.</w:t>
      </w:r>
    </w:p>
    <w:p>
      <w:pPr>
        <w:spacing w:after="0"/>
        <w:ind w:left="0"/>
        <w:jc w:val="both"/>
      </w:pPr>
      <w:r>
        <w:rPr>
          <w:rFonts w:ascii="Times New Roman"/>
          <w:b w:val="false"/>
          <w:i w:val="false"/>
          <w:color w:val="000000"/>
          <w:sz w:val="28"/>
        </w:rPr>
        <w:t>
      3-тақырып. Техникалық жағынан қиын тактілерді анықтау және талдау.</w:t>
      </w:r>
    </w:p>
    <w:p>
      <w:pPr>
        <w:spacing w:after="0"/>
        <w:ind w:left="0"/>
        <w:jc w:val="both"/>
      </w:pPr>
      <w:r>
        <w:rPr>
          <w:rFonts w:ascii="Times New Roman"/>
          <w:b w:val="false"/>
          <w:i w:val="false"/>
          <w:color w:val="000000"/>
          <w:sz w:val="28"/>
        </w:rPr>
        <w:t xml:space="preserve">
      4-тақырып. Орындалатын шығармадағы бірыңғай ыңғайлы аппликатураны іріктеу. Орындаудың ырғақтық тазалығына қолжеткізу. </w:t>
      </w:r>
    </w:p>
    <w:p>
      <w:pPr>
        <w:spacing w:after="0"/>
        <w:ind w:left="0"/>
        <w:jc w:val="both"/>
      </w:pPr>
      <w:r>
        <w:rPr>
          <w:rFonts w:ascii="Times New Roman"/>
          <w:b w:val="false"/>
          <w:i w:val="false"/>
          <w:color w:val="000000"/>
          <w:sz w:val="28"/>
        </w:rPr>
        <w:t>
      382.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пьесаның құрылымын біледі: әуен, фраза, сөйлем, мотив, кезең, цезура;</w:t>
      </w:r>
    </w:p>
    <w:p>
      <w:pPr>
        <w:spacing w:after="0"/>
        <w:ind w:left="0"/>
        <w:jc w:val="both"/>
      </w:pPr>
      <w:r>
        <w:rPr>
          <w:rFonts w:ascii="Times New Roman"/>
          <w:b w:val="false"/>
          <w:i w:val="false"/>
          <w:color w:val="000000"/>
          <w:sz w:val="28"/>
        </w:rPr>
        <w:t>
      2) ырғақты үйлесімдерді біледі;</w:t>
      </w:r>
    </w:p>
    <w:p>
      <w:pPr>
        <w:spacing w:after="0"/>
        <w:ind w:left="0"/>
        <w:jc w:val="both"/>
      </w:pPr>
      <w:r>
        <w:rPr>
          <w:rFonts w:ascii="Times New Roman"/>
          <w:b w:val="false"/>
          <w:i w:val="false"/>
          <w:color w:val="000000"/>
          <w:sz w:val="28"/>
        </w:rPr>
        <w:t>
      3) "артикуляция", "штрих", "стаккато", "нон-легато" түсініктерін біледі;</w:t>
      </w:r>
    </w:p>
    <w:p>
      <w:pPr>
        <w:spacing w:after="0"/>
        <w:ind w:left="0"/>
        <w:jc w:val="both"/>
      </w:pPr>
      <w:r>
        <w:rPr>
          <w:rFonts w:ascii="Times New Roman"/>
          <w:b w:val="false"/>
          <w:i w:val="false"/>
          <w:color w:val="000000"/>
          <w:sz w:val="28"/>
        </w:rPr>
        <w:t>
      4) бағдарламаға сәйкес келетін аспапта ойнау тәсілдерін біледі;</w:t>
      </w:r>
    </w:p>
    <w:p>
      <w:pPr>
        <w:spacing w:after="0"/>
        <w:ind w:left="0"/>
        <w:jc w:val="both"/>
      </w:pPr>
      <w:r>
        <w:rPr>
          <w:rFonts w:ascii="Times New Roman"/>
          <w:b w:val="false"/>
          <w:i w:val="false"/>
          <w:color w:val="000000"/>
          <w:sz w:val="28"/>
        </w:rPr>
        <w:t>
      5) аспапта әуендік фразаларды немесе пьесаларды мәнерлеп ойнауды біледі;</w:t>
      </w:r>
    </w:p>
    <w:p>
      <w:pPr>
        <w:spacing w:after="0"/>
        <w:ind w:left="0"/>
        <w:jc w:val="both"/>
      </w:pPr>
      <w:r>
        <w:rPr>
          <w:rFonts w:ascii="Times New Roman"/>
          <w:b w:val="false"/>
          <w:i w:val="false"/>
          <w:color w:val="000000"/>
          <w:sz w:val="28"/>
        </w:rPr>
        <w:t>
      6) мақсатты ойын қимылдарын, штрихтарды қолдануды біледі;</w:t>
      </w:r>
    </w:p>
    <w:p>
      <w:pPr>
        <w:spacing w:after="0"/>
        <w:ind w:left="0"/>
        <w:jc w:val="both"/>
      </w:pPr>
      <w:r>
        <w:rPr>
          <w:rFonts w:ascii="Times New Roman"/>
          <w:b w:val="false"/>
          <w:i w:val="false"/>
          <w:color w:val="000000"/>
          <w:sz w:val="28"/>
        </w:rPr>
        <w:t>
      7) жеңіл пьесаларды парақтан оқуды біледі;</w:t>
      </w:r>
    </w:p>
    <w:p>
      <w:pPr>
        <w:spacing w:after="0"/>
        <w:ind w:left="0"/>
        <w:jc w:val="both"/>
      </w:pPr>
      <w:r>
        <w:rPr>
          <w:rFonts w:ascii="Times New Roman"/>
          <w:b w:val="false"/>
          <w:i w:val="false"/>
          <w:color w:val="000000"/>
          <w:sz w:val="28"/>
        </w:rPr>
        <w:t>
      8) парақтан оқуға арналған пьесаларды ноталармен сольфеджиолауды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шығармаларды алдын ала қарау дағдыларын біледі;</w:t>
      </w:r>
    </w:p>
    <w:p>
      <w:pPr>
        <w:spacing w:after="0"/>
        <w:ind w:left="0"/>
        <w:jc w:val="both"/>
      </w:pPr>
      <w:r>
        <w:rPr>
          <w:rFonts w:ascii="Times New Roman"/>
          <w:b w:val="false"/>
          <w:i w:val="false"/>
          <w:color w:val="000000"/>
          <w:sz w:val="28"/>
        </w:rPr>
        <w:t>
      11) есту зейіні дағдыларына ие болады;</w:t>
      </w:r>
    </w:p>
    <w:p>
      <w:pPr>
        <w:spacing w:after="0"/>
        <w:ind w:left="0"/>
        <w:jc w:val="both"/>
      </w:pPr>
      <w:r>
        <w:rPr>
          <w:rFonts w:ascii="Times New Roman"/>
          <w:b w:val="false"/>
          <w:i w:val="false"/>
          <w:color w:val="000000"/>
          <w:sz w:val="28"/>
        </w:rPr>
        <w:t>
      12) аспапта ойнаудың негізгі тәсілдерін біледі.</w:t>
      </w:r>
    </w:p>
    <w:p>
      <w:pPr>
        <w:spacing w:after="0"/>
        <w:ind w:left="0"/>
        <w:jc w:val="both"/>
      </w:pPr>
      <w:r>
        <w:rPr>
          <w:rFonts w:ascii="Times New Roman"/>
          <w:b w:val="false"/>
          <w:i w:val="false"/>
          <w:color w:val="000000"/>
          <w:sz w:val="28"/>
        </w:rPr>
        <w:t>
      383. 3 сыныптағы Бағдарлама талаптары:</w:t>
      </w:r>
    </w:p>
    <w:p>
      <w:pPr>
        <w:spacing w:after="0"/>
        <w:ind w:left="0"/>
        <w:jc w:val="both"/>
      </w:pPr>
      <w:r>
        <w:rPr>
          <w:rFonts w:ascii="Times New Roman"/>
          <w:b w:val="false"/>
          <w:i w:val="false"/>
          <w:color w:val="000000"/>
          <w:sz w:val="28"/>
        </w:rPr>
        <w:t>
      1) оқығанды қайталау және бекіту, ырғақты формулаларды оқу дағдыларын әрі қарай қалыптастыру, ырғақты графиканы, белгілі нота жазуының заңдылықтарын меңгеру, диапазоны октавадан үлкен болатын әуендердегі дыбыстық қатынастарды, екі кілтті белгіге дейінгі үндестіктегі музыкалық материалды меңгеру. Мәтінмен көзбен танысу және оны талдау. Педагог ұсынған музыкалық үлгілерді шығару;</w:t>
      </w:r>
    </w:p>
    <w:p>
      <w:pPr>
        <w:spacing w:after="0"/>
        <w:ind w:left="0"/>
        <w:jc w:val="both"/>
      </w:pPr>
      <w:r>
        <w:rPr>
          <w:rFonts w:ascii="Times New Roman"/>
          <w:b w:val="false"/>
          <w:i w:val="false"/>
          <w:color w:val="000000"/>
          <w:sz w:val="28"/>
        </w:rPr>
        <w:t>
      2) ноталарды парақтан оқу дағдыларын әрі қарай меңгеру, шығармалардағы ырғақты суреттерді күрделендіру, тональді планды анықтау білігі, орындалатын шығарманың құрылымы;</w:t>
      </w:r>
    </w:p>
    <w:p>
      <w:pPr>
        <w:spacing w:after="0"/>
        <w:ind w:left="0"/>
        <w:jc w:val="both"/>
      </w:pPr>
      <w:r>
        <w:rPr>
          <w:rFonts w:ascii="Times New Roman"/>
          <w:b w:val="false"/>
          <w:i w:val="false"/>
          <w:color w:val="000000"/>
          <w:sz w:val="28"/>
        </w:rPr>
        <w:t>
      3) жанрлық негізін, пьесаның сипатын анықтау, музыкалық терминологияны, динамикалық бояуларды және шығарманың шарықтау шегін сауатты қолдану;</w:t>
      </w:r>
    </w:p>
    <w:p>
      <w:pPr>
        <w:spacing w:after="0"/>
        <w:ind w:left="0"/>
        <w:jc w:val="both"/>
      </w:pPr>
      <w:r>
        <w:rPr>
          <w:rFonts w:ascii="Times New Roman"/>
          <w:b w:val="false"/>
          <w:i w:val="false"/>
          <w:color w:val="000000"/>
          <w:sz w:val="28"/>
        </w:rPr>
        <w:t>
      4) қиындығы жағынан қолжетімді 20 пьесаны меңгеру.</w:t>
      </w:r>
    </w:p>
    <w:p>
      <w:pPr>
        <w:spacing w:after="0"/>
        <w:ind w:left="0"/>
        <w:jc w:val="both"/>
      </w:pPr>
      <w:r>
        <w:rPr>
          <w:rFonts w:ascii="Times New Roman"/>
          <w:b w:val="false"/>
          <w:i w:val="false"/>
          <w:color w:val="000000"/>
          <w:sz w:val="28"/>
        </w:rPr>
        <w:t>
      384.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Шығармалардағы ырғақты суреттерді күрделендіру, тональді планды анықтау.</w:t>
      </w:r>
    </w:p>
    <w:p>
      <w:pPr>
        <w:spacing w:after="0"/>
        <w:ind w:left="0"/>
        <w:jc w:val="both"/>
      </w:pPr>
      <w:r>
        <w:rPr>
          <w:rFonts w:ascii="Times New Roman"/>
          <w:b w:val="false"/>
          <w:i w:val="false"/>
          <w:color w:val="000000"/>
          <w:sz w:val="28"/>
        </w:rPr>
        <w:t xml:space="preserve">
      2-тақырып. Орындалатын шығарманың құрылымы. Техникалық жағынан қиын тактілер. </w:t>
      </w:r>
    </w:p>
    <w:p>
      <w:pPr>
        <w:spacing w:after="0"/>
        <w:ind w:left="0"/>
        <w:jc w:val="both"/>
      </w:pPr>
      <w:r>
        <w:rPr>
          <w:rFonts w:ascii="Times New Roman"/>
          <w:b w:val="false"/>
          <w:i w:val="false"/>
          <w:color w:val="000000"/>
          <w:sz w:val="28"/>
        </w:rPr>
        <w:t xml:space="preserve">
      3-тақырып. Пьесаның жанрлық негізін, сипатын анықтау. </w:t>
      </w:r>
    </w:p>
    <w:p>
      <w:pPr>
        <w:spacing w:after="0"/>
        <w:ind w:left="0"/>
        <w:jc w:val="both"/>
      </w:pPr>
      <w:r>
        <w:rPr>
          <w:rFonts w:ascii="Times New Roman"/>
          <w:b w:val="false"/>
          <w:i w:val="false"/>
          <w:color w:val="000000"/>
          <w:sz w:val="28"/>
        </w:rPr>
        <w:t>
      4-тақырып. Шығарманың динамикалық бояулары және шарықтау шегі. Орындалатын шығармалардағы бірыңғай ыңғайлы аппликатураны іріктеу.</w:t>
      </w:r>
    </w:p>
    <w:p>
      <w:pPr>
        <w:spacing w:after="0"/>
        <w:ind w:left="0"/>
        <w:jc w:val="both"/>
      </w:pPr>
      <w:r>
        <w:rPr>
          <w:rFonts w:ascii="Times New Roman"/>
          <w:b w:val="false"/>
          <w:i w:val="false"/>
          <w:color w:val="000000"/>
          <w:sz w:val="28"/>
        </w:rPr>
        <w:t>
      385.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біледі;</w:t>
      </w:r>
    </w:p>
    <w:p>
      <w:pPr>
        <w:spacing w:after="0"/>
        <w:ind w:left="0"/>
        <w:jc w:val="both"/>
      </w:pPr>
      <w:r>
        <w:rPr>
          <w:rFonts w:ascii="Times New Roman"/>
          <w:b w:val="false"/>
          <w:i w:val="false"/>
          <w:color w:val="000000"/>
          <w:sz w:val="28"/>
        </w:rPr>
        <w:t>
      2) көркемдік бейнелерді біледі;</w:t>
      </w:r>
    </w:p>
    <w:p>
      <w:pPr>
        <w:spacing w:after="0"/>
        <w:ind w:left="0"/>
        <w:jc w:val="both"/>
      </w:pPr>
      <w:r>
        <w:rPr>
          <w:rFonts w:ascii="Times New Roman"/>
          <w:b w:val="false"/>
          <w:i w:val="false"/>
          <w:color w:val="000000"/>
          <w:sz w:val="28"/>
        </w:rPr>
        <w:t>
      3) аппликатураның мақсатын біледі;</w:t>
      </w:r>
    </w:p>
    <w:p>
      <w:pPr>
        <w:spacing w:after="0"/>
        <w:ind w:left="0"/>
        <w:jc w:val="both"/>
      </w:pPr>
      <w:r>
        <w:rPr>
          <w:rFonts w:ascii="Times New Roman"/>
          <w:b w:val="false"/>
          <w:i w:val="false"/>
          <w:color w:val="000000"/>
          <w:sz w:val="28"/>
        </w:rPr>
        <w:t>
      4) екі бөлімді және үш бөлімді формалар туралы түсінігі бар;</w:t>
      </w:r>
    </w:p>
    <w:p>
      <w:pPr>
        <w:spacing w:after="0"/>
        <w:ind w:left="0"/>
        <w:jc w:val="both"/>
      </w:pPr>
      <w:r>
        <w:rPr>
          <w:rFonts w:ascii="Times New Roman"/>
          <w:b w:val="false"/>
          <w:i w:val="false"/>
          <w:color w:val="000000"/>
          <w:sz w:val="28"/>
        </w:rPr>
        <w:t>
      5) ойынның орындаушылық тәсілдерін біледі;</w:t>
      </w:r>
    </w:p>
    <w:p>
      <w:pPr>
        <w:spacing w:after="0"/>
        <w:ind w:left="0"/>
        <w:jc w:val="both"/>
      </w:pPr>
      <w:r>
        <w:rPr>
          <w:rFonts w:ascii="Times New Roman"/>
          <w:b w:val="false"/>
          <w:i w:val="false"/>
          <w:color w:val="000000"/>
          <w:sz w:val="28"/>
        </w:rPr>
        <w:t>
      6) бір позициядан екінші позицияға өтуді біледі;</w:t>
      </w:r>
    </w:p>
    <w:p>
      <w:pPr>
        <w:spacing w:after="0"/>
        <w:ind w:left="0"/>
        <w:jc w:val="both"/>
      </w:pPr>
      <w:r>
        <w:rPr>
          <w:rFonts w:ascii="Times New Roman"/>
          <w:b w:val="false"/>
          <w:i w:val="false"/>
          <w:color w:val="000000"/>
          <w:sz w:val="28"/>
        </w:rPr>
        <w:t>
      7) ырғақты үйлесімдерді біледі;</w:t>
      </w:r>
    </w:p>
    <w:p>
      <w:pPr>
        <w:spacing w:after="0"/>
        <w:ind w:left="0"/>
        <w:jc w:val="both"/>
      </w:pPr>
      <w:r>
        <w:rPr>
          <w:rFonts w:ascii="Times New Roman"/>
          <w:b w:val="false"/>
          <w:i w:val="false"/>
          <w:color w:val="000000"/>
          <w:sz w:val="28"/>
        </w:rPr>
        <w:t>
      8) мақсатты ойын қимылдарын, штрихтарды қолданады;</w:t>
      </w:r>
    </w:p>
    <w:p>
      <w:pPr>
        <w:spacing w:after="0"/>
        <w:ind w:left="0"/>
        <w:jc w:val="both"/>
      </w:pPr>
      <w:r>
        <w:rPr>
          <w:rFonts w:ascii="Times New Roman"/>
          <w:b w:val="false"/>
          <w:i w:val="false"/>
          <w:color w:val="000000"/>
          <w:sz w:val="28"/>
        </w:rPr>
        <w:t>
      9) жеңіл пьесаларды парақтан оқиды;</w:t>
      </w:r>
    </w:p>
    <w:p>
      <w:pPr>
        <w:spacing w:after="0"/>
        <w:ind w:left="0"/>
        <w:jc w:val="both"/>
      </w:pPr>
      <w:r>
        <w:rPr>
          <w:rFonts w:ascii="Times New Roman"/>
          <w:b w:val="false"/>
          <w:i w:val="false"/>
          <w:color w:val="000000"/>
          <w:sz w:val="28"/>
        </w:rPr>
        <w:t>
      10) парақтан оқуға арналған пьесаларды ноталармен сольфеджиолайды;</w:t>
      </w:r>
    </w:p>
    <w:p>
      <w:pPr>
        <w:spacing w:after="0"/>
        <w:ind w:left="0"/>
        <w:jc w:val="both"/>
      </w:pPr>
      <w:r>
        <w:rPr>
          <w:rFonts w:ascii="Times New Roman"/>
          <w:b w:val="false"/>
          <w:i w:val="false"/>
          <w:color w:val="000000"/>
          <w:sz w:val="28"/>
        </w:rPr>
        <w:t>
      11) шығарманың өлшемін анықтай алады;</w:t>
      </w:r>
    </w:p>
    <w:p>
      <w:pPr>
        <w:spacing w:after="0"/>
        <w:ind w:left="0"/>
        <w:jc w:val="both"/>
      </w:pPr>
      <w:r>
        <w:rPr>
          <w:rFonts w:ascii="Times New Roman"/>
          <w:b w:val="false"/>
          <w:i w:val="false"/>
          <w:color w:val="000000"/>
          <w:sz w:val="28"/>
        </w:rPr>
        <w:t>
      12) ырғақты суретті тактілей алады;</w:t>
      </w:r>
    </w:p>
    <w:p>
      <w:pPr>
        <w:spacing w:after="0"/>
        <w:ind w:left="0"/>
        <w:jc w:val="both"/>
      </w:pPr>
      <w:r>
        <w:rPr>
          <w:rFonts w:ascii="Times New Roman"/>
          <w:b w:val="false"/>
          <w:i w:val="false"/>
          <w:color w:val="000000"/>
          <w:sz w:val="28"/>
        </w:rPr>
        <w:t>
      13) үндестілікті анықтай алады;</w:t>
      </w:r>
    </w:p>
    <w:p>
      <w:pPr>
        <w:spacing w:after="0"/>
        <w:ind w:left="0"/>
        <w:jc w:val="both"/>
      </w:pPr>
      <w:r>
        <w:rPr>
          <w:rFonts w:ascii="Times New Roman"/>
          <w:b w:val="false"/>
          <w:i w:val="false"/>
          <w:color w:val="000000"/>
          <w:sz w:val="28"/>
        </w:rPr>
        <w:t>
      14) оларды ноталар тобымен, мотивтермен қабылдай отырып, талдау дағдыларына ие болады;</w:t>
      </w:r>
    </w:p>
    <w:p>
      <w:pPr>
        <w:spacing w:after="0"/>
        <w:ind w:left="0"/>
        <w:jc w:val="both"/>
      </w:pPr>
      <w:r>
        <w:rPr>
          <w:rFonts w:ascii="Times New Roman"/>
          <w:b w:val="false"/>
          <w:i w:val="false"/>
          <w:color w:val="000000"/>
          <w:sz w:val="28"/>
        </w:rPr>
        <w:t>
      15) көлденең қозғалысты және музыканың дамуын сезінеді;</w:t>
      </w:r>
    </w:p>
    <w:p>
      <w:pPr>
        <w:spacing w:after="0"/>
        <w:ind w:left="0"/>
        <w:jc w:val="both"/>
      </w:pPr>
      <w:r>
        <w:rPr>
          <w:rFonts w:ascii="Times New Roman"/>
          <w:b w:val="false"/>
          <w:i w:val="false"/>
          <w:color w:val="000000"/>
          <w:sz w:val="28"/>
        </w:rPr>
        <w:t>
      16) алған білімдерін қолданып, ноталық мәтінді сауатты оқиды;</w:t>
      </w:r>
    </w:p>
    <w:p>
      <w:pPr>
        <w:spacing w:after="0"/>
        <w:ind w:left="0"/>
        <w:jc w:val="both"/>
      </w:pPr>
      <w:r>
        <w:rPr>
          <w:rFonts w:ascii="Times New Roman"/>
          <w:b w:val="false"/>
          <w:i w:val="false"/>
          <w:color w:val="000000"/>
          <w:sz w:val="28"/>
        </w:rPr>
        <w:t>
      17) есту зейіні дағдыларына ие болады.</w:t>
      </w:r>
    </w:p>
    <w:p>
      <w:pPr>
        <w:spacing w:after="0"/>
        <w:ind w:left="0"/>
        <w:jc w:val="both"/>
      </w:pPr>
      <w:r>
        <w:rPr>
          <w:rFonts w:ascii="Times New Roman"/>
          <w:b w:val="false"/>
          <w:i w:val="false"/>
          <w:color w:val="000000"/>
          <w:sz w:val="28"/>
        </w:rPr>
        <w:t>
      386. Бағдарламаны меңгеруден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сауат негіздерін біледі;</w:t>
      </w:r>
    </w:p>
    <w:p>
      <w:pPr>
        <w:spacing w:after="0"/>
        <w:ind w:left="0"/>
        <w:jc w:val="both"/>
      </w:pPr>
      <w:r>
        <w:rPr>
          <w:rFonts w:ascii="Times New Roman"/>
          <w:b w:val="false"/>
          <w:i w:val="false"/>
          <w:color w:val="000000"/>
          <w:sz w:val="28"/>
        </w:rPr>
        <w:t>
      2) ойын дағдылары жүйесін, оны өз бетінше қолдануды біледі;</w:t>
      </w:r>
    </w:p>
    <w:p>
      <w:pPr>
        <w:spacing w:after="0"/>
        <w:ind w:left="0"/>
        <w:jc w:val="both"/>
      </w:pPr>
      <w:r>
        <w:rPr>
          <w:rFonts w:ascii="Times New Roman"/>
          <w:b w:val="false"/>
          <w:i w:val="false"/>
          <w:color w:val="000000"/>
          <w:sz w:val="28"/>
        </w:rPr>
        <w:t>
      3) музыкалық мәнерлеудің негізгі құралдарын біледі (тембр, динамика, штрих, қарқын).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жеңіл музыкалық шығарманың техникалық қиындықтарын өз бетінше анықтайды және оларды шешу тәсілдерін табуды;</w:t>
      </w:r>
    </w:p>
    <w:p>
      <w:pPr>
        <w:spacing w:after="0"/>
        <w:ind w:left="0"/>
        <w:jc w:val="both"/>
      </w:pPr>
      <w:r>
        <w:rPr>
          <w:rFonts w:ascii="Times New Roman"/>
          <w:b w:val="false"/>
          <w:i w:val="false"/>
          <w:color w:val="000000"/>
          <w:sz w:val="28"/>
        </w:rPr>
        <w:t>
      2) мейлінше ыңғайлы және оңтайлы аппликатураны өз бетінше таңдауды;</w:t>
      </w:r>
    </w:p>
    <w:p>
      <w:pPr>
        <w:spacing w:after="0"/>
        <w:ind w:left="0"/>
        <w:jc w:val="both"/>
      </w:pPr>
      <w:r>
        <w:rPr>
          <w:rFonts w:ascii="Times New Roman"/>
          <w:b w:val="false"/>
          <w:i w:val="false"/>
          <w:color w:val="000000"/>
          <w:sz w:val="28"/>
        </w:rPr>
        <w:t>
      3) ноталық мәтінді парақтан кідірмей сауатты орындауды біледі.</w:t>
      </w:r>
    </w:p>
    <w:p>
      <w:pPr>
        <w:spacing w:after="0"/>
        <w:ind w:left="0"/>
        <w:jc w:val="both"/>
      </w:pPr>
      <w:r>
        <w:rPr>
          <w:rFonts w:ascii="Times New Roman"/>
          <w:b w:val="false"/>
          <w:i w:val="false"/>
          <w:color w:val="000000"/>
          <w:sz w:val="28"/>
        </w:rPr>
        <w:t>
      387. "Ішекті аспаптар" сыныбында ноталарды парақтан оқу дағдыларын дамыту. Жаңа материалды оқудың алдында лад үндестілігін, метроритмді, ырғақты, штрихты, аппликатура, динамика ерекшеліктерін түсіну, әуеннің формасы мен құрылымын анықтау мақсатында музыкалық мәтін алдын ала қарастырылады және талданады.</w:t>
      </w:r>
    </w:p>
    <w:p>
      <w:pPr>
        <w:spacing w:after="0"/>
        <w:ind w:left="0"/>
        <w:jc w:val="both"/>
      </w:pPr>
      <w:r>
        <w:rPr>
          <w:rFonts w:ascii="Times New Roman"/>
          <w:b w:val="false"/>
          <w:i w:val="false"/>
          <w:color w:val="000000"/>
          <w:sz w:val="28"/>
        </w:rPr>
        <w:t xml:space="preserve">
      388. Педагог оқытудың алғашқы айларынан бастап білім алушыны таныс емес пьесаны орындаудан бұрын ноталық мәтінді мұқият қарауды, метроритмді, ырғақты ерекшеліктерді, үндестілікті, саусақтардың грифте орналасуын (тон, жартылай тон) анықтауды, үндестіліктің, ырғақтың, штрихтың байланысын талдауды, ысқыны, аппликатураны және динамикалық бояуларды, әуендердің бағыттарын, фразировкаларды және пьесаның сипатымен қарқынды бөлу. </w:t>
      </w:r>
    </w:p>
    <w:p>
      <w:pPr>
        <w:spacing w:after="0"/>
        <w:ind w:left="0"/>
        <w:jc w:val="both"/>
      </w:pPr>
      <w:r>
        <w:rPr>
          <w:rFonts w:ascii="Times New Roman"/>
          <w:b w:val="false"/>
          <w:i w:val="false"/>
          <w:color w:val="000000"/>
          <w:sz w:val="28"/>
        </w:rPr>
        <w:t>
      389. Міндеттерді шешу білім алушының сараптамалық ойлауын және логикалық жадын дамытуға ықпал етеді, бұл өз кезегінде ноталық мәтінді сауатты талдауға және меңгерілетін шығармаларды жаттауға жұмсалатын уақытты қысқартуға мүмкіндік береді.</w:t>
      </w:r>
    </w:p>
    <w:p>
      <w:pPr>
        <w:spacing w:after="0"/>
        <w:ind w:left="0"/>
        <w:jc w:val="both"/>
      </w:pPr>
      <w:r>
        <w:rPr>
          <w:rFonts w:ascii="Times New Roman"/>
          <w:b w:val="false"/>
          <w:i w:val="false"/>
          <w:color w:val="000000"/>
          <w:sz w:val="28"/>
        </w:rPr>
        <w:t>
      390. Әр сабақта 4-10 пьеса оқылады. Пьесаны ойнаудың алдында міндетті ауызша талдау жүргізіледі (үндестілік, әуен қозғалыстарының, ырғақты суреттердің ерекшеліктері, секірулер, интервалдар, сатылар, аппликатура позициясын таңдау, ырғақты буынды мәнмәтін, музыкалық құрылымның формасы, функциялық дамуы).</w:t>
      </w:r>
    </w:p>
    <w:p>
      <w:pPr>
        <w:spacing w:after="0"/>
        <w:ind w:left="0"/>
        <w:jc w:val="both"/>
      </w:pPr>
      <w:r>
        <w:rPr>
          <w:rFonts w:ascii="Times New Roman"/>
          <w:b w:val="false"/>
          <w:i w:val="false"/>
          <w:color w:val="000000"/>
          <w:sz w:val="28"/>
        </w:rPr>
        <w:t xml:space="preserve">
      391. Ноталарды парақтан оқу сабақтарында оқыту жеңіл әуеннен күрделі әуенге қарай өсу мөлшерімен жүргізіледі, пьесаның тек әуендік және ырғақты сызықтары ғана емес, сонымен қатар орындаудың техникалық тәсілдері, штрихтар мен аппликатура күрделендіріледі. </w:t>
      </w:r>
    </w:p>
    <w:p>
      <w:pPr>
        <w:spacing w:after="0"/>
        <w:ind w:left="0"/>
        <w:jc w:val="both"/>
      </w:pPr>
      <w:r>
        <w:rPr>
          <w:rFonts w:ascii="Times New Roman"/>
          <w:b w:val="false"/>
          <w:i w:val="false"/>
          <w:color w:val="000000"/>
          <w:sz w:val="28"/>
        </w:rPr>
        <w:t>
      392. 1 сыныптағы Бағдарлама талаптары:</w:t>
      </w:r>
    </w:p>
    <w:p>
      <w:pPr>
        <w:spacing w:after="0"/>
        <w:ind w:left="0"/>
        <w:jc w:val="both"/>
      </w:pPr>
      <w:r>
        <w:rPr>
          <w:rFonts w:ascii="Times New Roman"/>
          <w:b w:val="false"/>
          <w:i w:val="false"/>
          <w:color w:val="000000"/>
          <w:sz w:val="28"/>
        </w:rPr>
        <w:t>
      1) ноталарды парақтан оқудың алғашқы дағдыларын дамыту;</w:t>
      </w:r>
    </w:p>
    <w:p>
      <w:pPr>
        <w:spacing w:after="0"/>
        <w:ind w:left="0"/>
        <w:jc w:val="both"/>
      </w:pPr>
      <w:r>
        <w:rPr>
          <w:rFonts w:ascii="Times New Roman"/>
          <w:b w:val="false"/>
          <w:i w:val="false"/>
          <w:color w:val="000000"/>
          <w:sz w:val="28"/>
        </w:rPr>
        <w:t xml:space="preserve">
      2) көлемі жағынан шағын музыкалық пьесаларды талдау және оқу дағдылары; </w:t>
      </w:r>
    </w:p>
    <w:p>
      <w:pPr>
        <w:spacing w:after="0"/>
        <w:ind w:left="0"/>
        <w:jc w:val="both"/>
      </w:pPr>
      <w:r>
        <w:rPr>
          <w:rFonts w:ascii="Times New Roman"/>
          <w:b w:val="false"/>
          <w:i w:val="false"/>
          <w:color w:val="000000"/>
          <w:sz w:val="28"/>
        </w:rPr>
        <w:t>
      3) 3-4 этюдті, 3-4 пьесаны меңгеру.</w:t>
      </w:r>
    </w:p>
    <w:p>
      <w:pPr>
        <w:spacing w:after="0"/>
        <w:ind w:left="0"/>
        <w:jc w:val="both"/>
      </w:pPr>
      <w:r>
        <w:rPr>
          <w:rFonts w:ascii="Times New Roman"/>
          <w:b w:val="false"/>
          <w:i w:val="false"/>
          <w:color w:val="000000"/>
          <w:sz w:val="28"/>
        </w:rPr>
        <w:t>
      393.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бойынша теру. Парақтан оқу дағдыларын қалыптастыру және ноталық графиканы меңгеру. Парақтан халық әндерін және ысқымен немесе pizz [пицц] бір ішекпен жеңіл пьесаларды орындау. </w:t>
      </w:r>
    </w:p>
    <w:p>
      <w:pPr>
        <w:spacing w:after="0"/>
        <w:ind w:left="0"/>
        <w:jc w:val="both"/>
      </w:pPr>
      <w:r>
        <w:rPr>
          <w:rFonts w:ascii="Times New Roman"/>
          <w:b w:val="false"/>
          <w:i w:val="false"/>
          <w:color w:val="000000"/>
          <w:sz w:val="28"/>
        </w:rPr>
        <w:t>
      2-тақырып.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Парақтан ойнау процесінде ноталық мәтінді қабылдау және орындау тәжірибесін жинақтау. Ойнау процесінде ноталарды парақтан оқу. Тасымалдау.</w:t>
      </w:r>
    </w:p>
    <w:p>
      <w:pPr>
        <w:spacing w:after="0"/>
        <w:ind w:left="0"/>
        <w:jc w:val="both"/>
      </w:pPr>
      <w:r>
        <w:rPr>
          <w:rFonts w:ascii="Times New Roman"/>
          <w:b w:val="false"/>
          <w:i w:val="false"/>
          <w:color w:val="000000"/>
          <w:sz w:val="28"/>
        </w:rPr>
        <w:t xml:space="preserve">
      394.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октавалардың аталуын, скрипка кілтін біледі;</w:t>
      </w:r>
    </w:p>
    <w:p>
      <w:pPr>
        <w:spacing w:after="0"/>
        <w:ind w:left="0"/>
        <w:jc w:val="both"/>
      </w:pPr>
      <w:r>
        <w:rPr>
          <w:rFonts w:ascii="Times New Roman"/>
          <w:b w:val="false"/>
          <w:i w:val="false"/>
          <w:color w:val="000000"/>
          <w:sz w:val="28"/>
        </w:rPr>
        <w:t>
      2) бірінші октаваның ноталарын жазуды біледі;</w:t>
      </w:r>
    </w:p>
    <w:p>
      <w:pPr>
        <w:spacing w:after="0"/>
        <w:ind w:left="0"/>
        <w:jc w:val="both"/>
      </w:pPr>
      <w:r>
        <w:rPr>
          <w:rFonts w:ascii="Times New Roman"/>
          <w:b w:val="false"/>
          <w:i w:val="false"/>
          <w:color w:val="000000"/>
          <w:sz w:val="28"/>
        </w:rPr>
        <w:t>
      3) ноталардың бөлінуін және үзілістерді біледі (толық, жарты, төрттік, сегіздік ұзақтықтар);</w:t>
      </w:r>
    </w:p>
    <w:p>
      <w:pPr>
        <w:spacing w:after="0"/>
        <w:ind w:left="0"/>
        <w:jc w:val="both"/>
      </w:pPr>
      <w:r>
        <w:rPr>
          <w:rFonts w:ascii="Times New Roman"/>
          <w:b w:val="false"/>
          <w:i w:val="false"/>
          <w:color w:val="000000"/>
          <w:sz w:val="28"/>
        </w:rPr>
        <w:t>
      4) тактіні, 2/4 өлшемін, ұзақтықтарды ұлғайту белгілерін біледі;</w:t>
      </w:r>
    </w:p>
    <w:p>
      <w:pPr>
        <w:spacing w:after="0"/>
        <w:ind w:left="0"/>
        <w:jc w:val="both"/>
      </w:pPr>
      <w:r>
        <w:rPr>
          <w:rFonts w:ascii="Times New Roman"/>
          <w:b w:val="false"/>
          <w:i w:val="false"/>
          <w:color w:val="000000"/>
          <w:sz w:val="28"/>
        </w:rPr>
        <w:t>
      5) штрихтарды (легато, нон легато, стаккато), динамикалық реңктерді, "қарқын", "лад" түсініктерін біледі;</w:t>
      </w:r>
    </w:p>
    <w:p>
      <w:pPr>
        <w:spacing w:after="0"/>
        <w:ind w:left="0"/>
        <w:jc w:val="both"/>
      </w:pPr>
      <w:r>
        <w:rPr>
          <w:rFonts w:ascii="Times New Roman"/>
          <w:b w:val="false"/>
          <w:i w:val="false"/>
          <w:color w:val="000000"/>
          <w:sz w:val="28"/>
        </w:rPr>
        <w:t>
      6) қарапайым өлшемдердегі ырғақты суреттерді ойнай алады (толық, жарты, төрттік және сегіздік ұзақтықтарды үйлестіру);</w:t>
      </w:r>
    </w:p>
    <w:p>
      <w:pPr>
        <w:spacing w:after="0"/>
        <w:ind w:left="0"/>
        <w:jc w:val="both"/>
      </w:pPr>
      <w:r>
        <w:rPr>
          <w:rFonts w:ascii="Times New Roman"/>
          <w:b w:val="false"/>
          <w:i w:val="false"/>
          <w:color w:val="000000"/>
          <w:sz w:val="28"/>
        </w:rPr>
        <w:t>
      7) музыкалық құрылымды талдай алады;</w:t>
      </w:r>
    </w:p>
    <w:p>
      <w:pPr>
        <w:spacing w:after="0"/>
        <w:ind w:left="0"/>
        <w:jc w:val="both"/>
      </w:pPr>
      <w:r>
        <w:rPr>
          <w:rFonts w:ascii="Times New Roman"/>
          <w:b w:val="false"/>
          <w:i w:val="false"/>
          <w:color w:val="000000"/>
          <w:sz w:val="28"/>
        </w:rPr>
        <w:t>
      8) фразалардың шекараларын бекіте алады;</w:t>
      </w:r>
    </w:p>
    <w:p>
      <w:pPr>
        <w:spacing w:after="0"/>
        <w:ind w:left="0"/>
        <w:jc w:val="both"/>
      </w:pPr>
      <w:r>
        <w:rPr>
          <w:rFonts w:ascii="Times New Roman"/>
          <w:b w:val="false"/>
          <w:i w:val="false"/>
          <w:color w:val="000000"/>
          <w:sz w:val="28"/>
        </w:rPr>
        <w:t>
      9) парақтан 8 такті көлеміндегі жеңіл шығармаларды оқи алады;</w:t>
      </w:r>
    </w:p>
    <w:p>
      <w:pPr>
        <w:spacing w:after="0"/>
        <w:ind w:left="0"/>
        <w:jc w:val="both"/>
      </w:pPr>
      <w:r>
        <w:rPr>
          <w:rFonts w:ascii="Times New Roman"/>
          <w:b w:val="false"/>
          <w:i w:val="false"/>
          <w:color w:val="000000"/>
          <w:sz w:val="28"/>
        </w:rPr>
        <w:t>
      10) парақтан жеңіл пьесаларды оқудың қарапайым дағдыларын біледі;</w:t>
      </w:r>
    </w:p>
    <w:p>
      <w:pPr>
        <w:spacing w:after="0"/>
        <w:ind w:left="0"/>
        <w:jc w:val="both"/>
      </w:pPr>
      <w:r>
        <w:rPr>
          <w:rFonts w:ascii="Times New Roman"/>
          <w:b w:val="false"/>
          <w:i w:val="false"/>
          <w:color w:val="000000"/>
          <w:sz w:val="28"/>
        </w:rPr>
        <w:t>
      11) оқыған шығарманы талдау дағдыларын біледі.</w:t>
      </w:r>
    </w:p>
    <w:p>
      <w:pPr>
        <w:spacing w:after="0"/>
        <w:ind w:left="0"/>
        <w:jc w:val="both"/>
      </w:pPr>
      <w:r>
        <w:rPr>
          <w:rFonts w:ascii="Times New Roman"/>
          <w:b w:val="false"/>
          <w:i w:val="false"/>
          <w:color w:val="000000"/>
          <w:sz w:val="28"/>
        </w:rPr>
        <w:t>
      395. 2 сыныптағы Бағдарлама талаптары:</w:t>
      </w:r>
    </w:p>
    <w:p>
      <w:pPr>
        <w:spacing w:after="0"/>
        <w:ind w:left="0"/>
        <w:jc w:val="both"/>
      </w:pPr>
      <w:r>
        <w:rPr>
          <w:rFonts w:ascii="Times New Roman"/>
          <w:b w:val="false"/>
          <w:i w:val="false"/>
          <w:color w:val="000000"/>
          <w:sz w:val="28"/>
        </w:rPr>
        <w:t>
      1) бір позиция шеңберінде екі ішекті ысқымен пьесаларды оқу, парақтан оқудың алғашқы дағдыларын бекіту;</w:t>
      </w:r>
    </w:p>
    <w:p>
      <w:pPr>
        <w:spacing w:after="0"/>
        <w:ind w:left="0"/>
        <w:jc w:val="both"/>
      </w:pPr>
      <w:r>
        <w:rPr>
          <w:rFonts w:ascii="Times New Roman"/>
          <w:b w:val="false"/>
          <w:i w:val="false"/>
          <w:color w:val="000000"/>
          <w:sz w:val="28"/>
        </w:rPr>
        <w:t>
      2) 2-3 жол аумағында мәтінді қамту, музыкалық шығарманы кідірмей, нақты екпінмен, ырғақпен және аппликатурамен орындау білігі.</w:t>
      </w:r>
    </w:p>
    <w:p>
      <w:pPr>
        <w:spacing w:after="0"/>
        <w:ind w:left="0"/>
        <w:jc w:val="both"/>
      </w:pPr>
      <w:r>
        <w:rPr>
          <w:rFonts w:ascii="Times New Roman"/>
          <w:b w:val="false"/>
          <w:i w:val="false"/>
          <w:color w:val="000000"/>
          <w:sz w:val="28"/>
        </w:rPr>
        <w:t>
      396.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арқылы теру. Парақтан оқу дағдыларын қалыптастыру және ноталық графиканы меңгеру. </w:t>
      </w:r>
    </w:p>
    <w:p>
      <w:pPr>
        <w:spacing w:after="0"/>
        <w:ind w:left="0"/>
        <w:jc w:val="both"/>
      </w:pPr>
      <w:r>
        <w:rPr>
          <w:rFonts w:ascii="Times New Roman"/>
          <w:b w:val="false"/>
          <w:i w:val="false"/>
          <w:color w:val="000000"/>
          <w:sz w:val="28"/>
        </w:rPr>
        <w:t>
      2-тақырып. Ноталық мәтінді қабылдау және ойнау техникасын дамыту.</w:t>
      </w:r>
    </w:p>
    <w:p>
      <w:pPr>
        <w:spacing w:after="0"/>
        <w:ind w:left="0"/>
        <w:jc w:val="both"/>
      </w:pPr>
      <w:r>
        <w:rPr>
          <w:rFonts w:ascii="Times New Roman"/>
          <w:b w:val="false"/>
          <w:i w:val="false"/>
          <w:color w:val="000000"/>
          <w:sz w:val="28"/>
        </w:rPr>
        <w:t>
      3-тақырып. Ноталық мәтінді қабылдау және ойнау тәжірибесін жинақтау. Парақтан ойнау процесі. Тасымалдау.</w:t>
      </w:r>
    </w:p>
    <w:p>
      <w:pPr>
        <w:spacing w:after="0"/>
        <w:ind w:left="0"/>
        <w:jc w:val="both"/>
      </w:pPr>
      <w:r>
        <w:rPr>
          <w:rFonts w:ascii="Times New Roman"/>
          <w:b w:val="false"/>
          <w:i w:val="false"/>
          <w:color w:val="000000"/>
          <w:sz w:val="28"/>
        </w:rPr>
        <w:t>
      397.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альтерация белгілерін (бемоль, диез, бекар), 4/4 өлшемін, динамикалық бояуларды біледі;</w:t>
      </w:r>
    </w:p>
    <w:p>
      <w:pPr>
        <w:spacing w:after="0"/>
        <w:ind w:left="0"/>
        <w:jc w:val="both"/>
      </w:pPr>
      <w:r>
        <w:rPr>
          <w:rFonts w:ascii="Times New Roman"/>
          <w:b w:val="false"/>
          <w:i w:val="false"/>
          <w:color w:val="000000"/>
          <w:sz w:val="28"/>
        </w:rPr>
        <w:t>
      2) графикалық контурларды, секунда, терция, үшдыбыстылық, әуендік фигурация элементтерін біледі;</w:t>
      </w:r>
    </w:p>
    <w:p>
      <w:pPr>
        <w:spacing w:after="0"/>
        <w:ind w:left="0"/>
        <w:jc w:val="both"/>
      </w:pPr>
      <w:r>
        <w:rPr>
          <w:rFonts w:ascii="Times New Roman"/>
          <w:b w:val="false"/>
          <w:i w:val="false"/>
          <w:color w:val="000000"/>
          <w:sz w:val="28"/>
        </w:rPr>
        <w:t>
      3) ойын кезінде дыбысты дұрыс шығаруды біледі;</w:t>
      </w:r>
    </w:p>
    <w:p>
      <w:pPr>
        <w:spacing w:after="0"/>
        <w:ind w:left="0"/>
        <w:jc w:val="both"/>
      </w:pPr>
      <w:r>
        <w:rPr>
          <w:rFonts w:ascii="Times New Roman"/>
          <w:b w:val="false"/>
          <w:i w:val="false"/>
          <w:color w:val="000000"/>
          <w:sz w:val="28"/>
        </w:rPr>
        <w:t>
      4) пьесаны орындау кезінде ысқыны дұрыс бөлуді біледі;</w:t>
      </w:r>
    </w:p>
    <w:p>
      <w:pPr>
        <w:spacing w:after="0"/>
        <w:ind w:left="0"/>
        <w:jc w:val="both"/>
      </w:pPr>
      <w:r>
        <w:rPr>
          <w:rFonts w:ascii="Times New Roman"/>
          <w:b w:val="false"/>
          <w:i w:val="false"/>
          <w:color w:val="000000"/>
          <w:sz w:val="28"/>
        </w:rPr>
        <w:t>
      5) пьесадағы ырғақты және әуендік суретті нақты шығарады;</w:t>
      </w:r>
    </w:p>
    <w:p>
      <w:pPr>
        <w:spacing w:after="0"/>
        <w:ind w:left="0"/>
        <w:jc w:val="both"/>
      </w:pPr>
      <w:r>
        <w:rPr>
          <w:rFonts w:ascii="Times New Roman"/>
          <w:b w:val="false"/>
          <w:i w:val="false"/>
          <w:color w:val="000000"/>
          <w:sz w:val="28"/>
        </w:rPr>
        <w:t>
      6) жеңіл пьесаларды парақтан оқу дағдыларын, музыкалық құрылымды талдау дағдыларын біледі.</w:t>
      </w:r>
    </w:p>
    <w:p>
      <w:pPr>
        <w:spacing w:after="0"/>
        <w:ind w:left="0"/>
        <w:jc w:val="both"/>
      </w:pPr>
      <w:r>
        <w:rPr>
          <w:rFonts w:ascii="Times New Roman"/>
          <w:b w:val="false"/>
          <w:i w:val="false"/>
          <w:color w:val="000000"/>
          <w:sz w:val="28"/>
        </w:rPr>
        <w:t>
      398. 3 сыныптағы Бағдарлама талаптары:</w:t>
      </w:r>
    </w:p>
    <w:p>
      <w:pPr>
        <w:spacing w:after="0"/>
        <w:ind w:left="0"/>
        <w:jc w:val="both"/>
      </w:pPr>
      <w:r>
        <w:rPr>
          <w:rFonts w:ascii="Times New Roman"/>
          <w:b w:val="false"/>
          <w:i w:val="false"/>
          <w:color w:val="000000"/>
          <w:sz w:val="28"/>
        </w:rPr>
        <w:t>
      1) бір позиция шеңберінде төрт ішекте пьесалар мен этюдтерді оқу;</w:t>
      </w:r>
    </w:p>
    <w:p>
      <w:pPr>
        <w:spacing w:after="0"/>
        <w:ind w:left="0"/>
        <w:jc w:val="both"/>
      </w:pPr>
      <w:r>
        <w:rPr>
          <w:rFonts w:ascii="Times New Roman"/>
          <w:b w:val="false"/>
          <w:i w:val="false"/>
          <w:color w:val="000000"/>
          <w:sz w:val="28"/>
        </w:rPr>
        <w:t>
      2) 3-4 жол аумағында мәтінді қамту, кідірмей, нақты екпінмен, ырғақпен, аппликатурамен және нақты штрихтармен орындау білігі.</w:t>
      </w:r>
    </w:p>
    <w:p>
      <w:pPr>
        <w:spacing w:after="0"/>
        <w:ind w:left="0"/>
        <w:jc w:val="both"/>
      </w:pPr>
      <w:r>
        <w:rPr>
          <w:rFonts w:ascii="Times New Roman"/>
          <w:b w:val="false"/>
          <w:i w:val="false"/>
          <w:color w:val="000000"/>
          <w:sz w:val="28"/>
        </w:rPr>
        <w:t>
      399.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мәтінді талдау және оқу дағдылары. Көлемі жағынан шағын музыкалық пьесаларды талдау.</w:t>
      </w:r>
    </w:p>
    <w:p>
      <w:pPr>
        <w:spacing w:after="0"/>
        <w:ind w:left="0"/>
        <w:jc w:val="both"/>
      </w:pPr>
      <w:r>
        <w:rPr>
          <w:rFonts w:ascii="Times New Roman"/>
          <w:b w:val="false"/>
          <w:i w:val="false"/>
          <w:color w:val="000000"/>
          <w:sz w:val="28"/>
        </w:rPr>
        <w:t>
      2-тақырып. Музыкалық шығармалардағы метроритмнің рөлі. Мелодика мен метроритм синтезі. Өзара байланысы. Біртұтас ойнау дағдылары.</w:t>
      </w:r>
    </w:p>
    <w:p>
      <w:pPr>
        <w:spacing w:after="0"/>
        <w:ind w:left="0"/>
        <w:jc w:val="both"/>
      </w:pPr>
      <w:r>
        <w:rPr>
          <w:rFonts w:ascii="Times New Roman"/>
          <w:b w:val="false"/>
          <w:i w:val="false"/>
          <w:color w:val="000000"/>
          <w:sz w:val="28"/>
        </w:rPr>
        <w:t>
      3-тақырып. Музыкалық шығармалардың динамикалық суреттері (штрихтар, аппликатура, динамикалық бояулар). Ноталық жазуларды, шартты белгілерді, музыкалық фразаларды талдау. Музыкалық шығарманың динамикалық дамуы.</w:t>
      </w:r>
    </w:p>
    <w:p>
      <w:pPr>
        <w:spacing w:after="0"/>
        <w:ind w:left="0"/>
        <w:jc w:val="both"/>
      </w:pPr>
      <w:r>
        <w:rPr>
          <w:rFonts w:ascii="Times New Roman"/>
          <w:b w:val="false"/>
          <w:i w:val="false"/>
          <w:color w:val="000000"/>
          <w:sz w:val="28"/>
        </w:rPr>
        <w:t>
      4-тақырып. Ноталарды парақтан оқу кезіндегі аппликатура және штрихтар. Дұрыс аппликатураны, аспапта ойнау тәсілдерін меңгеру дағдыларын қалыптастыру.</w:t>
      </w:r>
    </w:p>
    <w:p>
      <w:pPr>
        <w:spacing w:after="0"/>
        <w:ind w:left="0"/>
        <w:jc w:val="both"/>
      </w:pPr>
      <w:r>
        <w:rPr>
          <w:rFonts w:ascii="Times New Roman"/>
          <w:b w:val="false"/>
          <w:i w:val="false"/>
          <w:color w:val="000000"/>
          <w:sz w:val="28"/>
        </w:rPr>
        <w:t>
      5-тақырып. Әртүрлі ұзақтықтардағы ноталарды қарапайым өлшемдерде топтастыру. Әр ұзақтықты жеке, кейін біртіндеп оларды ауыстыруды меңгеру және түсіну. Қарапайым өлшемдегі пьесаларды парақтан оқу кезінде ноталарды қарапайым топтастыру.</w:t>
      </w:r>
    </w:p>
    <w:p>
      <w:pPr>
        <w:spacing w:after="0"/>
        <w:ind w:left="0"/>
        <w:jc w:val="both"/>
      </w:pPr>
      <w:r>
        <w:rPr>
          <w:rFonts w:ascii="Times New Roman"/>
          <w:b w:val="false"/>
          <w:i w:val="false"/>
          <w:color w:val="000000"/>
          <w:sz w:val="28"/>
        </w:rPr>
        <w:t>
      6-тақырып. Ноталық мәтіндегі альтерация белгілері. Пьесаның үндестілік жоспарындағы бағыт (үндестілікті анықтау). Альтерация белгілерімен ноталарды парақтан оқу дағдылары.</w:t>
      </w:r>
    </w:p>
    <w:p>
      <w:pPr>
        <w:spacing w:after="0"/>
        <w:ind w:left="0"/>
        <w:jc w:val="both"/>
      </w:pPr>
      <w:r>
        <w:rPr>
          <w:rFonts w:ascii="Times New Roman"/>
          <w:b w:val="false"/>
          <w:i w:val="false"/>
          <w:color w:val="000000"/>
          <w:sz w:val="28"/>
        </w:rPr>
        <w:t>
      7-тақырып. Репертуар және оның түрлері. Орыс және шетел классикалық музыкасының мазмұны және формасы, стилі, фактурасы бойынша әртүрлі шығармалармен, кеңес композиторларының шығармашылығымен және заманауи шетел композиторларының шығармаларымен танысу. Көркем және эстетикалық талғамды қалыптастыру.</w:t>
      </w:r>
    </w:p>
    <w:p>
      <w:pPr>
        <w:spacing w:after="0"/>
        <w:ind w:left="0"/>
        <w:jc w:val="both"/>
      </w:pPr>
      <w:r>
        <w:rPr>
          <w:rFonts w:ascii="Times New Roman"/>
          <w:b w:val="false"/>
          <w:i w:val="false"/>
          <w:color w:val="000000"/>
          <w:sz w:val="28"/>
        </w:rPr>
        <w:t>
      400.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терминологияны, орындалатын шығармалардың стилін біледі;</w:t>
      </w:r>
    </w:p>
    <w:p>
      <w:pPr>
        <w:spacing w:after="0"/>
        <w:ind w:left="0"/>
        <w:jc w:val="both"/>
      </w:pPr>
      <w:r>
        <w:rPr>
          <w:rFonts w:ascii="Times New Roman"/>
          <w:b w:val="false"/>
          <w:i w:val="false"/>
          <w:color w:val="000000"/>
          <w:sz w:val="28"/>
        </w:rPr>
        <w:t>
      2) жанрларға тән маңызды қасиеттерді біледі;</w:t>
      </w:r>
    </w:p>
    <w:p>
      <w:pPr>
        <w:spacing w:after="0"/>
        <w:ind w:left="0"/>
        <w:jc w:val="both"/>
      </w:pPr>
      <w:r>
        <w:rPr>
          <w:rFonts w:ascii="Times New Roman"/>
          <w:b w:val="false"/>
          <w:i w:val="false"/>
          <w:color w:val="000000"/>
          <w:sz w:val="28"/>
        </w:rPr>
        <w:t>
      3) музыкалық формалар туралы түсінігі бар;</w:t>
      </w:r>
    </w:p>
    <w:p>
      <w:pPr>
        <w:spacing w:after="0"/>
        <w:ind w:left="0"/>
        <w:jc w:val="both"/>
      </w:pPr>
      <w:r>
        <w:rPr>
          <w:rFonts w:ascii="Times New Roman"/>
          <w:b w:val="false"/>
          <w:i w:val="false"/>
          <w:color w:val="000000"/>
          <w:sz w:val="28"/>
        </w:rPr>
        <w:t>
      4) музыкалық шығарманы өз бетінше жаттауды біледі;</w:t>
      </w:r>
    </w:p>
    <w:p>
      <w:pPr>
        <w:spacing w:after="0"/>
        <w:ind w:left="0"/>
        <w:jc w:val="both"/>
      </w:pPr>
      <w:r>
        <w:rPr>
          <w:rFonts w:ascii="Times New Roman"/>
          <w:b w:val="false"/>
          <w:i w:val="false"/>
          <w:color w:val="000000"/>
          <w:sz w:val="28"/>
        </w:rPr>
        <w:t>
      5) өзін тыңдауды және бақылауды біледі;</w:t>
      </w:r>
    </w:p>
    <w:p>
      <w:pPr>
        <w:spacing w:after="0"/>
        <w:ind w:left="0"/>
        <w:jc w:val="both"/>
      </w:pPr>
      <w:r>
        <w:rPr>
          <w:rFonts w:ascii="Times New Roman"/>
          <w:b w:val="false"/>
          <w:i w:val="false"/>
          <w:color w:val="000000"/>
          <w:sz w:val="28"/>
        </w:rPr>
        <w:t>
      6) практикада теориялық білімдерін қолданады;</w:t>
      </w:r>
    </w:p>
    <w:p>
      <w:pPr>
        <w:spacing w:after="0"/>
        <w:ind w:left="0"/>
        <w:jc w:val="both"/>
      </w:pPr>
      <w:r>
        <w:rPr>
          <w:rFonts w:ascii="Times New Roman"/>
          <w:b w:val="false"/>
          <w:i w:val="false"/>
          <w:color w:val="000000"/>
          <w:sz w:val="28"/>
        </w:rPr>
        <w:t>
      7) орындалатын шығарманың мағынасы мен сипатын сенімді жеткізеді;</w:t>
      </w:r>
    </w:p>
    <w:p>
      <w:pPr>
        <w:spacing w:after="0"/>
        <w:ind w:left="0"/>
        <w:jc w:val="both"/>
      </w:pPr>
      <w:r>
        <w:rPr>
          <w:rFonts w:ascii="Times New Roman"/>
          <w:b w:val="false"/>
          <w:i w:val="false"/>
          <w:color w:val="000000"/>
          <w:sz w:val="28"/>
        </w:rPr>
        <w:t>
      8) шығарманы тасымалдау дағдыларын біледі;</w:t>
      </w:r>
    </w:p>
    <w:p>
      <w:pPr>
        <w:spacing w:after="0"/>
        <w:ind w:left="0"/>
        <w:jc w:val="both"/>
      </w:pPr>
      <w:r>
        <w:rPr>
          <w:rFonts w:ascii="Times New Roman"/>
          <w:b w:val="false"/>
          <w:i w:val="false"/>
          <w:color w:val="000000"/>
          <w:sz w:val="28"/>
        </w:rPr>
        <w:t>
      9) оқылатын шығарманы көркем орындау дағдыларын біледі;</w:t>
      </w:r>
    </w:p>
    <w:p>
      <w:pPr>
        <w:spacing w:after="0"/>
        <w:ind w:left="0"/>
        <w:jc w:val="both"/>
      </w:pPr>
      <w:r>
        <w:rPr>
          <w:rFonts w:ascii="Times New Roman"/>
          <w:b w:val="false"/>
          <w:i w:val="false"/>
          <w:color w:val="000000"/>
          <w:sz w:val="28"/>
        </w:rPr>
        <w:t>
      10) орындайтын шығарманы талдау дағдыларына ие болады.</w:t>
      </w:r>
    </w:p>
    <w:p>
      <w:pPr>
        <w:spacing w:after="0"/>
        <w:ind w:left="0"/>
        <w:jc w:val="both"/>
      </w:pPr>
      <w:r>
        <w:rPr>
          <w:rFonts w:ascii="Times New Roman"/>
          <w:b w:val="false"/>
          <w:i w:val="false"/>
          <w:color w:val="000000"/>
          <w:sz w:val="28"/>
        </w:rPr>
        <w:t>
      401. "Үрлемелі және соқпалы аспаптар" сыныбында ноталарды парақтан оқу дағдыларын дамыту. Педагог білім алушының мәтінді түсінуге қатынасын тәрбиелейді, тек белгілерді көріп қана қоймай, сондай-ақ олардың музыкалық сүйемелдеуін естуді дағдыландырады.</w:t>
      </w:r>
    </w:p>
    <w:p>
      <w:pPr>
        <w:spacing w:after="0"/>
        <w:ind w:left="0"/>
        <w:jc w:val="both"/>
      </w:pPr>
      <w:r>
        <w:rPr>
          <w:rFonts w:ascii="Times New Roman"/>
          <w:b w:val="false"/>
          <w:i w:val="false"/>
          <w:color w:val="000000"/>
          <w:sz w:val="28"/>
        </w:rPr>
        <w:t xml:space="preserve">
      402. Ноталарды парақтан оқу, есту арқылы теру және тасымалдау дағдыларын дамыту жүйелі сипатқа ие. </w:t>
      </w:r>
    </w:p>
    <w:p>
      <w:pPr>
        <w:spacing w:after="0"/>
        <w:ind w:left="0"/>
        <w:jc w:val="both"/>
      </w:pPr>
      <w:r>
        <w:rPr>
          <w:rFonts w:ascii="Times New Roman"/>
          <w:b w:val="false"/>
          <w:i w:val="false"/>
          <w:color w:val="000000"/>
          <w:sz w:val="28"/>
        </w:rPr>
        <w:t>
      403. Педагог білім алушымен келесі бағыттарда жұмыс істейді:</w:t>
      </w:r>
    </w:p>
    <w:p>
      <w:pPr>
        <w:spacing w:after="0"/>
        <w:ind w:left="0"/>
        <w:jc w:val="both"/>
      </w:pPr>
      <w:r>
        <w:rPr>
          <w:rFonts w:ascii="Times New Roman"/>
          <w:b w:val="false"/>
          <w:i w:val="false"/>
          <w:color w:val="000000"/>
          <w:sz w:val="28"/>
        </w:rPr>
        <w:t>
      1) үндестіліктерде бағдарланады;</w:t>
      </w:r>
    </w:p>
    <w:p>
      <w:pPr>
        <w:spacing w:after="0"/>
        <w:ind w:left="0"/>
        <w:jc w:val="both"/>
      </w:pPr>
      <w:r>
        <w:rPr>
          <w:rFonts w:ascii="Times New Roman"/>
          <w:b w:val="false"/>
          <w:i w:val="false"/>
          <w:color w:val="000000"/>
          <w:sz w:val="28"/>
        </w:rPr>
        <w:t>
      2) әртүрлі ырғақты суреттермен танысу;</w:t>
      </w:r>
    </w:p>
    <w:p>
      <w:pPr>
        <w:spacing w:after="0"/>
        <w:ind w:left="0"/>
        <w:jc w:val="both"/>
      </w:pPr>
      <w:r>
        <w:rPr>
          <w:rFonts w:ascii="Times New Roman"/>
          <w:b w:val="false"/>
          <w:i w:val="false"/>
          <w:color w:val="000000"/>
          <w:sz w:val="28"/>
        </w:rPr>
        <w:t>
      3) ноталық жазуды түсіну және оларды техникалық блоктармен қамту;</w:t>
      </w:r>
    </w:p>
    <w:p>
      <w:pPr>
        <w:spacing w:after="0"/>
        <w:ind w:left="0"/>
        <w:jc w:val="both"/>
      </w:pPr>
      <w:r>
        <w:rPr>
          <w:rFonts w:ascii="Times New Roman"/>
          <w:b w:val="false"/>
          <w:i w:val="false"/>
          <w:color w:val="000000"/>
          <w:sz w:val="28"/>
        </w:rPr>
        <w:t xml:space="preserve">
      4) мақсатты аппликатураны қолдану; </w:t>
      </w:r>
    </w:p>
    <w:p>
      <w:pPr>
        <w:spacing w:after="0"/>
        <w:ind w:left="0"/>
        <w:jc w:val="both"/>
      </w:pPr>
      <w:r>
        <w:rPr>
          <w:rFonts w:ascii="Times New Roman"/>
          <w:b w:val="false"/>
          <w:i w:val="false"/>
          <w:color w:val="000000"/>
          <w:sz w:val="28"/>
        </w:rPr>
        <w:t>
      5) автордың ұсынымдарын ұстану білігі (динамика, штрих, сипат, қарқын);</w:t>
      </w:r>
    </w:p>
    <w:p>
      <w:pPr>
        <w:spacing w:after="0"/>
        <w:ind w:left="0"/>
        <w:jc w:val="both"/>
      </w:pPr>
      <w:r>
        <w:rPr>
          <w:rFonts w:ascii="Times New Roman"/>
          <w:b w:val="false"/>
          <w:i w:val="false"/>
          <w:color w:val="000000"/>
          <w:sz w:val="28"/>
        </w:rPr>
        <w:t>
      6) шығарманың құрылымдық құраушыларын көру білігі (фразировка, мотив, қайталануы, вариативтілік).</w:t>
      </w:r>
    </w:p>
    <w:p>
      <w:pPr>
        <w:spacing w:after="0"/>
        <w:ind w:left="0"/>
        <w:jc w:val="both"/>
      </w:pPr>
      <w:r>
        <w:rPr>
          <w:rFonts w:ascii="Times New Roman"/>
          <w:b w:val="false"/>
          <w:i w:val="false"/>
          <w:color w:val="000000"/>
          <w:sz w:val="28"/>
        </w:rPr>
        <w:t xml:space="preserve">
      404. Педагог музыкалық материалды өз бетінше іріктейді. Репертуар жинақтарын, сондай-ақ сольфеджио бойынша оқулықтарды қолдану, осылайша оқытудың кіріктірілген әдісін қолдану қажетті шарт болып табылады. </w:t>
      </w:r>
    </w:p>
    <w:p>
      <w:pPr>
        <w:spacing w:after="0"/>
        <w:ind w:left="0"/>
        <w:jc w:val="both"/>
      </w:pPr>
      <w:r>
        <w:rPr>
          <w:rFonts w:ascii="Times New Roman"/>
          <w:b w:val="false"/>
          <w:i w:val="false"/>
          <w:color w:val="000000"/>
          <w:sz w:val="28"/>
        </w:rPr>
        <w:t>
      405. 2 сыныптағы Бағдарлама талаптары:</w:t>
      </w:r>
    </w:p>
    <w:p>
      <w:pPr>
        <w:spacing w:after="0"/>
        <w:ind w:left="0"/>
        <w:jc w:val="both"/>
      </w:pPr>
      <w:r>
        <w:rPr>
          <w:rFonts w:ascii="Times New Roman"/>
          <w:b w:val="false"/>
          <w:i w:val="false"/>
          <w:color w:val="000000"/>
          <w:sz w:val="28"/>
        </w:rPr>
        <w:t>
      1) ноталарды парақтан ойнау дағдысын қалыптастыру, ноталық графиканы меңгеру, аспапты есту арқылы терудің екпіндік және метроритмдік дағдыларын тұрақтандыру;</w:t>
      </w:r>
    </w:p>
    <w:p>
      <w:pPr>
        <w:spacing w:after="0"/>
        <w:ind w:left="0"/>
        <w:jc w:val="both"/>
      </w:pPr>
      <w:r>
        <w:rPr>
          <w:rFonts w:ascii="Times New Roman"/>
          <w:b w:val="false"/>
          <w:i w:val="false"/>
          <w:color w:val="000000"/>
          <w:sz w:val="28"/>
        </w:rPr>
        <w:t>
       2) биік графиканы меңгеру, екі белгіге дейінгі мажор үндестіліктеріндегі гаммалар, арпеджиолар негізінде көлденең мелодикалық құрылымдарды парақтан оқу дағдыларын қалыптастыру;</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 сатылап қозғалу және секіруде квинтаға жақын төртінші сатыны меңгеру; кіріспе тондарды меңгеру, екінші тонға секіру, сатылы қимылмен және секіремн тоникаға енетін төменгі кіріспе тонды меңгеру;</w:t>
      </w:r>
    </w:p>
    <w:p>
      <w:pPr>
        <w:spacing w:after="0"/>
        <w:ind w:left="0"/>
        <w:jc w:val="both"/>
      </w:pPr>
      <w:r>
        <w:rPr>
          <w:rFonts w:ascii="Times New Roman"/>
          <w:b w:val="false"/>
          <w:i w:val="false"/>
          <w:color w:val="000000"/>
          <w:sz w:val="28"/>
        </w:rPr>
        <w:t>
      5) ладтық үндестілік күйге келтіруге арналған жаттығуларды орындау, парақтан ойнау процесіндегі әрекеттер кешенін қалыптастыру, әуендерді кілттегі екі белгіге дейінгі мажор үндестілігіне тасымалдау.</w:t>
      </w:r>
    </w:p>
    <w:p>
      <w:pPr>
        <w:spacing w:after="0"/>
        <w:ind w:left="0"/>
        <w:jc w:val="both"/>
      </w:pPr>
      <w:r>
        <w:rPr>
          <w:rFonts w:ascii="Times New Roman"/>
          <w:b w:val="false"/>
          <w:i w:val="false"/>
          <w:color w:val="000000"/>
          <w:sz w:val="28"/>
        </w:rPr>
        <w:t>
      406.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Есту арқылы теру. Жеңіл ноталық мәтінді көріп-естіп қабылдауға арналған қарапайым есту түсініктері. Дыбыстардың ұзақтықтары мен жоғарылықтарының жазуын біледі. Алғашқы ойын дағдылары. Аспапта теру арқылы ойнауда екпіндік және метроритмикалық дағдыларды тұрақтандыру. Биік графиканы меңгеру, екі белгіге дейінгі мажор үндестілігіндегі гаммалар, арпеджио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xml:space="preserve">
      2-тақырып. Практика. Қарапайым әуендерді естуі бойынша іріктеу. </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Парақтан оқуға қажетті қимыл біліктерін қалыптастыру. Бір дауыстылық. Мажор лады. Тұрақты дыбыстарға сатылы жәнге секірістермен әуендік қозғалыстар. Бірінші-үшінші, бірінші-бесінші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4-тақырып. Мажор лады. Сатылы қозғалыста және секіріспен квинтаға жақын төртінші сатыны меңгеру. Жоғарғы тоника. Кіріспе тондарды, екінші сатыға секіруді, тоникаға сатылы қозғалыспен және секіріп төменгі кіріспе тонды меңгеру.</w:t>
      </w:r>
    </w:p>
    <w:p>
      <w:pPr>
        <w:spacing w:after="0"/>
        <w:ind w:left="0"/>
        <w:jc w:val="both"/>
      </w:pPr>
      <w:r>
        <w:rPr>
          <w:rFonts w:ascii="Times New Roman"/>
          <w:b w:val="false"/>
          <w:i w:val="false"/>
          <w:color w:val="000000"/>
          <w:sz w:val="28"/>
        </w:rPr>
        <w:t xml:space="preserve">
      5-тақырып. Практика. Ладтық үндестілік күйге келтіруге арналған жаттығулар. Мәтінмен көзбен танысу және оны талдау. Ұсынылған музыкалық үлгілерді ойнау. </w:t>
      </w:r>
    </w:p>
    <w:p>
      <w:pPr>
        <w:spacing w:after="0"/>
        <w:ind w:left="0"/>
        <w:jc w:val="both"/>
      </w:pPr>
      <w:r>
        <w:rPr>
          <w:rFonts w:ascii="Times New Roman"/>
          <w:b w:val="false"/>
          <w:i w:val="false"/>
          <w:color w:val="000000"/>
          <w:sz w:val="28"/>
        </w:rPr>
        <w:t>
      6-тақырып.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7-тақырып. Теория. Парақтан ойнау процесіндегі әрекеттер кешенін қалыптастыру. Ноталық материалды талдаудың ерекшелігі. Әуендерді кілттегі екі белгіге дейінгі мажор үндестіліктеріне тасымалдау. Білім алушының өзіндік үй жұмысы.</w:t>
      </w:r>
    </w:p>
    <w:p>
      <w:pPr>
        <w:spacing w:after="0"/>
        <w:ind w:left="0"/>
        <w:jc w:val="both"/>
      </w:pPr>
      <w:r>
        <w:rPr>
          <w:rFonts w:ascii="Times New Roman"/>
          <w:b w:val="false"/>
          <w:i w:val="false"/>
          <w:color w:val="000000"/>
          <w:sz w:val="28"/>
        </w:rPr>
        <w:t xml:space="preserve">
      407.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екі белгіге дейінгі мажор үндестілігіндегі гаммалар, арпеджио негізінде көлденең әуендік құрылымдарды парақтан оқу дағдыларын біледі;</w:t>
      </w:r>
    </w:p>
    <w:p>
      <w:pPr>
        <w:spacing w:after="0"/>
        <w:ind w:left="0"/>
        <w:jc w:val="both"/>
      </w:pPr>
      <w:r>
        <w:rPr>
          <w:rFonts w:ascii="Times New Roman"/>
          <w:b w:val="false"/>
          <w:i w:val="false"/>
          <w:color w:val="000000"/>
          <w:sz w:val="28"/>
        </w:rPr>
        <w:t>
      2) есту қабілеті бойынша қарапайым әуендерді іріктей алады;</w:t>
      </w:r>
    </w:p>
    <w:p>
      <w:pPr>
        <w:spacing w:after="0"/>
        <w:ind w:left="0"/>
        <w:jc w:val="both"/>
      </w:pPr>
      <w:r>
        <w:rPr>
          <w:rFonts w:ascii="Times New Roman"/>
          <w:b w:val="false"/>
          <w:i w:val="false"/>
          <w:color w:val="000000"/>
          <w:sz w:val="28"/>
        </w:rPr>
        <w:t>
      3) парақтан таныс музыкалық шығармаларды оқи алады.</w:t>
      </w:r>
    </w:p>
    <w:p>
      <w:pPr>
        <w:spacing w:after="0"/>
        <w:ind w:left="0"/>
        <w:jc w:val="both"/>
      </w:pPr>
      <w:r>
        <w:rPr>
          <w:rFonts w:ascii="Times New Roman"/>
          <w:b w:val="false"/>
          <w:i w:val="false"/>
          <w:color w:val="000000"/>
          <w:sz w:val="28"/>
        </w:rPr>
        <w:t>
      408. 3 сыныптағы Бағдарлама талаптары:</w:t>
      </w:r>
    </w:p>
    <w:p>
      <w:pPr>
        <w:spacing w:after="0"/>
        <w:ind w:left="0"/>
        <w:jc w:val="both"/>
      </w:pPr>
      <w:r>
        <w:rPr>
          <w:rFonts w:ascii="Times New Roman"/>
          <w:b w:val="false"/>
          <w:i w:val="false"/>
          <w:color w:val="000000"/>
          <w:sz w:val="28"/>
        </w:rPr>
        <w:t>
      1) ырғақты графиканы, нота жазуының белгілі заңдылықтарын, ырғақты формулаларды оқу дағдысын қалыптастыруды меңгеру;</w:t>
      </w:r>
    </w:p>
    <w:p>
      <w:pPr>
        <w:spacing w:after="0"/>
        <w:ind w:left="0"/>
        <w:jc w:val="both"/>
      </w:pPr>
      <w:r>
        <w:rPr>
          <w:rFonts w:ascii="Times New Roman"/>
          <w:b w:val="false"/>
          <w:i w:val="false"/>
          <w:color w:val="000000"/>
          <w:sz w:val="28"/>
        </w:rPr>
        <w:t xml:space="preserve">
      2) есту арқылы үш белгіге дейінгі мажор үндестілігіндегі қарапайым әуендерді теру, ноталық мәтінді қабылдау және орындау техникасын дамыту; </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ноталарды парақтан оқудағы ептілікті дамыту, қиындығы жағынан әртүрлі музыкалық материалды қолдану;</w:t>
      </w:r>
    </w:p>
    <w:p>
      <w:pPr>
        <w:spacing w:after="0"/>
        <w:ind w:left="0"/>
        <w:jc w:val="both"/>
      </w:pPr>
      <w:r>
        <w:rPr>
          <w:rFonts w:ascii="Times New Roman"/>
          <w:b w:val="false"/>
          <w:i w:val="false"/>
          <w:color w:val="000000"/>
          <w:sz w:val="28"/>
        </w:rPr>
        <w:t>
      4) жоғары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w:t>
      </w:r>
    </w:p>
    <w:p>
      <w:pPr>
        <w:spacing w:after="0"/>
        <w:ind w:left="0"/>
        <w:jc w:val="both"/>
      </w:pPr>
      <w:r>
        <w:rPr>
          <w:rFonts w:ascii="Times New Roman"/>
          <w:b w:val="false"/>
          <w:i w:val="false"/>
          <w:color w:val="000000"/>
          <w:sz w:val="28"/>
        </w:rPr>
        <w:t xml:space="preserve">
      5) ладты үндестілікке арналған жаттығуларды меңгеру, парақтан оқу процесінде әрекеттер кешенін қалыптастыру. </w:t>
      </w:r>
    </w:p>
    <w:p>
      <w:pPr>
        <w:spacing w:after="0"/>
        <w:ind w:left="0"/>
        <w:jc w:val="both"/>
      </w:pPr>
      <w:r>
        <w:rPr>
          <w:rFonts w:ascii="Times New Roman"/>
          <w:b w:val="false"/>
          <w:i w:val="false"/>
          <w:color w:val="000000"/>
          <w:sz w:val="28"/>
        </w:rPr>
        <w:t>
      409.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Өткен материалды қайталау. Ырғақты графиканы меңгеру, ырғақты формулаларды оқу дағдысын қалыптастыру. Нота жазудың белгілі заңдылықтарын меңгеру. Биік графиканы меңгеру, тік дыбыстық кешенді оқу дағдыларын қалыптастыру. Сатылы қозғалыстағы және секірістегі әрі қарай квинтаға ауысатын алтыншы саты.</w:t>
      </w:r>
    </w:p>
    <w:p>
      <w:pPr>
        <w:spacing w:after="0"/>
        <w:ind w:left="0"/>
        <w:jc w:val="both"/>
      </w:pPr>
      <w:r>
        <w:rPr>
          <w:rFonts w:ascii="Times New Roman"/>
          <w:b w:val="false"/>
          <w:i w:val="false"/>
          <w:color w:val="000000"/>
          <w:sz w:val="28"/>
        </w:rPr>
        <w:t>
      2-тақырып. Практика. Білім алушының өзі білетін және педагог ұсынған дауыспен, аспаппен үш белгіге дейінгі үндестіліктегі жеңіл әуендерді есту арқылы теру. "Сольфеджио" пәнінен алынған әуендерді парақтан оқу. Білім алушының өзі білетін және педагогтің ұсынған дауыстағы және аспаптағы үш белгіге дейінгі мажор үндестіліктеріндегі, минор ладындағы жеңіл әуендерді есту арқылы теру.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Парақтан оқуға қажетті қимыл білігін қалыптастыру. Әуенді аяқталған құрылымдармен белгілеу. Музыкалық ойды көру арқылы қабылдауды тәрбиелеу. Мажор лады. Ноталық мәтінді талдау, музыкалық-теориялық ойлауды белсендіру. Парақтан оқудағы ептілікті дамыту, күрделілік деңгейі әртүрлі музыкалық материалдарды қолдану. Минордың үш түріндегі жоғары тетрахордтың сипаты. Ладтың екінші, төртінші сатысындағы жүрістерді меңгеру. Табиғи және гармоникалық минордың төртінші сатысын меңгеру. Сатылы қозғалыстағы және секірістегі табиғи минордың жетінші сатысын меңгеру.</w:t>
      </w:r>
    </w:p>
    <w:p>
      <w:pPr>
        <w:spacing w:after="0"/>
        <w:ind w:left="0"/>
        <w:jc w:val="both"/>
      </w:pPr>
      <w:r>
        <w:rPr>
          <w:rFonts w:ascii="Times New Roman"/>
          <w:b w:val="false"/>
          <w:i w:val="false"/>
          <w:color w:val="000000"/>
          <w:sz w:val="28"/>
        </w:rPr>
        <w:t>
      4-тақырып. Практика. Ладтық үндестілік күйге келтіру. Жоғарғы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 Тұрақты және тұрақсыз сатыларда секірулерді қамтитын әуендер. Үш кілтті белгіге дейінгі мажор үндестіліктеріндегі музыкалық материал.</w:t>
      </w:r>
    </w:p>
    <w:p>
      <w:pPr>
        <w:spacing w:after="0"/>
        <w:ind w:left="0"/>
        <w:jc w:val="both"/>
      </w:pPr>
      <w:r>
        <w:rPr>
          <w:rFonts w:ascii="Times New Roman"/>
          <w:b w:val="false"/>
          <w:i w:val="false"/>
          <w:color w:val="000000"/>
          <w:sz w:val="28"/>
        </w:rPr>
        <w:t>
      Ладтық үндестілік күйге келтіруге арналған жаттығулар. Төменгі пентахорд көлемінде құрылған әуендер. Ладтың тұрақты және тұрақсыз сатыларына секірулер. Сатылы қозғалыстағы және секірудегі әуендердің диапазоны, олардың біртіндеп квинтаға ауысуы. Ноталық мәтінді қабылдау және орындау тәжірибесін жинақтау. Парақтан оқу процесіндегі әрекеттер кешенін қалыптастыру.</w:t>
      </w:r>
    </w:p>
    <w:p>
      <w:pPr>
        <w:spacing w:after="0"/>
        <w:ind w:left="0"/>
        <w:jc w:val="both"/>
      </w:pPr>
      <w:r>
        <w:rPr>
          <w:rFonts w:ascii="Times New Roman"/>
          <w:b w:val="false"/>
          <w:i w:val="false"/>
          <w:color w:val="000000"/>
          <w:sz w:val="28"/>
        </w:rPr>
        <w:t xml:space="preserve">
      5-тақырып. Теория. Парақтан ойнау процесіндегі әрекеттер кешенін қалыптастыру. Ноталық материалды талдаудың ерекшеліктері. Практика. Білім алушының өзіндік үй жұмысы және сабақта нәтижелерін көрсету. Мажордың үш белгісіне, минордың екі белгісіне дейінгі үндестіліктерге тасымалдау. </w:t>
      </w:r>
    </w:p>
    <w:p>
      <w:pPr>
        <w:spacing w:after="0"/>
        <w:ind w:left="0"/>
        <w:jc w:val="both"/>
      </w:pPr>
      <w:r>
        <w:rPr>
          <w:rFonts w:ascii="Times New Roman"/>
          <w:b w:val="false"/>
          <w:i w:val="false"/>
          <w:color w:val="000000"/>
          <w:sz w:val="28"/>
        </w:rPr>
        <w:t xml:space="preserve">
      410.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дағдыларына ие;</w:t>
      </w:r>
    </w:p>
    <w:p>
      <w:pPr>
        <w:spacing w:after="0"/>
        <w:ind w:left="0"/>
        <w:jc w:val="both"/>
      </w:pPr>
      <w:r>
        <w:rPr>
          <w:rFonts w:ascii="Times New Roman"/>
          <w:b w:val="false"/>
          <w:i w:val="false"/>
          <w:color w:val="000000"/>
          <w:sz w:val="28"/>
        </w:rPr>
        <w:t>
      2) ноталық графиканы біледі;</w:t>
      </w:r>
    </w:p>
    <w:p>
      <w:pPr>
        <w:spacing w:after="0"/>
        <w:ind w:left="0"/>
        <w:jc w:val="both"/>
      </w:pPr>
      <w:r>
        <w:rPr>
          <w:rFonts w:ascii="Times New Roman"/>
          <w:b w:val="false"/>
          <w:i w:val="false"/>
          <w:color w:val="000000"/>
          <w:sz w:val="28"/>
        </w:rPr>
        <w:t>
      3) ырғақты формулаларды оқи алады;</w:t>
      </w:r>
    </w:p>
    <w:p>
      <w:pPr>
        <w:spacing w:after="0"/>
        <w:ind w:left="0"/>
        <w:jc w:val="both"/>
      </w:pPr>
      <w:r>
        <w:rPr>
          <w:rFonts w:ascii="Times New Roman"/>
          <w:b w:val="false"/>
          <w:i w:val="false"/>
          <w:color w:val="000000"/>
          <w:sz w:val="28"/>
        </w:rPr>
        <w:t>
      4) көлденең кешендерді (гамма, арпеджио, мелизм) оқу дағдыларын біледі.</w:t>
      </w:r>
    </w:p>
    <w:p>
      <w:pPr>
        <w:spacing w:after="0"/>
        <w:ind w:left="0"/>
        <w:jc w:val="both"/>
      </w:pPr>
      <w:r>
        <w:rPr>
          <w:rFonts w:ascii="Times New Roman"/>
          <w:b w:val="false"/>
          <w:i w:val="false"/>
          <w:color w:val="000000"/>
          <w:sz w:val="28"/>
        </w:rPr>
        <w:t>
      411. 4 сыныптағы Бағдарлама талаптары:</w:t>
      </w:r>
    </w:p>
    <w:p>
      <w:pPr>
        <w:spacing w:after="0"/>
        <w:ind w:left="0"/>
        <w:jc w:val="both"/>
      </w:pPr>
      <w:r>
        <w:rPr>
          <w:rFonts w:ascii="Times New Roman"/>
          <w:b w:val="false"/>
          <w:i w:val="false"/>
          <w:color w:val="000000"/>
          <w:sz w:val="28"/>
        </w:rPr>
        <w:t>
      1) ырғақты графиканы әрі қарай меңгеру, ырғақты формулаларды оқу дағдысын қалыптастыру; "қарамай" ойнау,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2) сатылы қозғалыстағы және секірістегі табиғи және гармоникалық минордың жетінші сатысын меңгеру, сатылы дамудағы әуенді минордың алтыншы және жетінші сатыларын меңгеру;</w:t>
      </w:r>
    </w:p>
    <w:p>
      <w:pPr>
        <w:spacing w:after="0"/>
        <w:ind w:left="0"/>
        <w:jc w:val="both"/>
      </w:pPr>
      <w:r>
        <w:rPr>
          <w:rFonts w:ascii="Times New Roman"/>
          <w:b w:val="false"/>
          <w:i w:val="false"/>
          <w:color w:val="000000"/>
          <w:sz w:val="28"/>
        </w:rPr>
        <w:t>
      3) параллель-ауыспалы бір дауысты ладты және табиғи, гармоникалық және әуендік минорды қолданып үш-төрт кілтті белгіге дейінгі үндестіліктерді меңгеру;</w:t>
      </w:r>
    </w:p>
    <w:p>
      <w:pPr>
        <w:spacing w:after="0"/>
        <w:ind w:left="0"/>
        <w:jc w:val="both"/>
      </w:pPr>
      <w:r>
        <w:rPr>
          <w:rFonts w:ascii="Times New Roman"/>
          <w:b w:val="false"/>
          <w:i w:val="false"/>
          <w:color w:val="000000"/>
          <w:sz w:val="28"/>
        </w:rPr>
        <w:t>
      4) ладтық үндестілік күйге келтіруге арналған жаттығулар, парақтан оқу процесінде әрекеттер кешенін қалыптастыру.</w:t>
      </w:r>
    </w:p>
    <w:p>
      <w:pPr>
        <w:spacing w:after="0"/>
        <w:ind w:left="0"/>
        <w:jc w:val="both"/>
      </w:pPr>
      <w:r>
        <w:rPr>
          <w:rFonts w:ascii="Times New Roman"/>
          <w:b w:val="false"/>
          <w:i w:val="false"/>
          <w:color w:val="000000"/>
          <w:sz w:val="28"/>
        </w:rPr>
        <w:t>
      412.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Үшінші сыныпта меңгерілген материалдарды қайталау. Ырғақты графиканы әрі қарай меңгеру, ырғақты формулаларды оқу дағдысын қалыптастыру. "Қарамай" ойнау. Жоғары графиканы меңгеру, тиісті ойын дағдыларын қалыптастыру. Музыкалық материалда жылдам бағдарлану қабілетін дамыту.</w:t>
      </w:r>
    </w:p>
    <w:p>
      <w:pPr>
        <w:spacing w:after="0"/>
        <w:ind w:left="0"/>
        <w:jc w:val="both"/>
      </w:pPr>
      <w:r>
        <w:rPr>
          <w:rFonts w:ascii="Times New Roman"/>
          <w:b w:val="false"/>
          <w:i w:val="false"/>
          <w:color w:val="000000"/>
          <w:sz w:val="28"/>
        </w:rPr>
        <w:t>
      2-тақырып. Практика. Білім алушыға таныс және ұсынылған дауыстан немесе аспаптан үш-төрт белгіге дейінгі мажор үндестілігінде, екі-үш белгіге дейінгі минор ладында әуендерді есту арқылы теру. "Сольфеджио" пәнінен алынған әуендерді парақтан оқу. Алдын ала талдамай ноталық мәтінді орындау.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Ноталық мәтінді талдау, музыкалық-теориялық ойлауды белсендіру. Ноталарды парақтан оқудағы ептілікті дамыту, күрделілік деңгейі әртүрлі музыкалық материалдарды қолдану. Сатылы қозғалыстағы және секірудегі табиғи және гармоникалық минордың жетінші сатысын меңгеру, сатылап дамудағы әуендік минордың алтыншы және жетінші сатысын меңгеру. Бір дауысты параллель-ауыспалы ладты және табиғи, гармоникалық және әуендік минорды қолданып үш-төрт кілтті бейнеге дейінгі үндестілікті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Сатылы және секіру тәрізді дамудағы табиғи және гармоникалық минордың алтыншы және жетінші сатыларын меңгеруге арналған әуендер. Параллель-ауыспалы ладты меңгеруге арналған әуендер. Ноталық мәтінді қабылдау және шығару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оқу процесіндегі әрекеттер кешенін қалыптастыру. Ноталық мәтінді талдау, қиындығын анықтау. Музыкалық форманы талдау. Үш белгіге дейінгі мажор үндестілігіне, екі белгіге дейінгі минорға тасымалдау. Ноталық мәтінді талдау, қиындықтарын анықтау. Практика. Өзіндік жұмыс.</w:t>
      </w:r>
    </w:p>
    <w:p>
      <w:pPr>
        <w:spacing w:after="0"/>
        <w:ind w:left="0"/>
        <w:jc w:val="both"/>
      </w:pPr>
      <w:r>
        <w:rPr>
          <w:rFonts w:ascii="Times New Roman"/>
          <w:b w:val="false"/>
          <w:i w:val="false"/>
          <w:color w:val="000000"/>
          <w:sz w:val="28"/>
        </w:rPr>
        <w:t>
      413.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ырғақты формулаларды оқу дағдыларына ие;</w:t>
      </w:r>
    </w:p>
    <w:p>
      <w:pPr>
        <w:spacing w:after="0"/>
        <w:ind w:left="0"/>
        <w:jc w:val="both"/>
      </w:pPr>
      <w:r>
        <w:rPr>
          <w:rFonts w:ascii="Times New Roman"/>
          <w:b w:val="false"/>
          <w:i w:val="false"/>
          <w:color w:val="000000"/>
          <w:sz w:val="28"/>
        </w:rPr>
        <w:t>
      2) "қарамай" ойнауды біледі;</w:t>
      </w:r>
    </w:p>
    <w:p>
      <w:pPr>
        <w:spacing w:after="0"/>
        <w:ind w:left="0"/>
        <w:jc w:val="both"/>
      </w:pPr>
      <w:r>
        <w:rPr>
          <w:rFonts w:ascii="Times New Roman"/>
          <w:b w:val="false"/>
          <w:i w:val="false"/>
          <w:color w:val="000000"/>
          <w:sz w:val="28"/>
        </w:rPr>
        <w:t>
      3) парақтан оқуға қажетті ("қарамай" бағдарлану, аппликатура техникасының негізін дамыту).</w:t>
      </w:r>
    </w:p>
    <w:p>
      <w:pPr>
        <w:spacing w:after="0"/>
        <w:ind w:left="0"/>
        <w:jc w:val="both"/>
      </w:pPr>
      <w:r>
        <w:rPr>
          <w:rFonts w:ascii="Times New Roman"/>
          <w:b w:val="false"/>
          <w:i w:val="false"/>
          <w:color w:val="000000"/>
          <w:sz w:val="28"/>
        </w:rPr>
        <w:t>
      414. 5 сыныптағы Бағдарлама талаптары:</w:t>
      </w:r>
    </w:p>
    <w:p>
      <w:pPr>
        <w:spacing w:after="0"/>
        <w:ind w:left="0"/>
        <w:jc w:val="both"/>
      </w:pPr>
      <w:r>
        <w:rPr>
          <w:rFonts w:ascii="Times New Roman"/>
          <w:b w:val="false"/>
          <w:i w:val="false"/>
          <w:color w:val="000000"/>
          <w:sz w:val="28"/>
        </w:rPr>
        <w:t>
      1) биік графиканы меңгеру, тиісті ойын дағдыларын қалыптастыру, парақтан оқудағы ептілікті дамыту, күрделілік деңгейі әртүрлі музыкалық материалдарды қолдану;</w:t>
      </w:r>
    </w:p>
    <w:p>
      <w:pPr>
        <w:spacing w:after="0"/>
        <w:ind w:left="0"/>
        <w:jc w:val="both"/>
      </w:pPr>
      <w:r>
        <w:rPr>
          <w:rFonts w:ascii="Times New Roman"/>
          <w:b w:val="false"/>
          <w:i w:val="false"/>
          <w:color w:val="000000"/>
          <w:sz w:val="28"/>
        </w:rPr>
        <w:t>
      2) парақтан ойнау процесіндегі әрекеттер кешенін қалыптастыру, төрт белгіге дейінгі мажор үндестілігіне, кілттегі үш белгіге дейінгі минорға тасымалдау.</w:t>
      </w:r>
    </w:p>
    <w:p>
      <w:pPr>
        <w:spacing w:after="0"/>
        <w:ind w:left="0"/>
        <w:jc w:val="both"/>
      </w:pPr>
      <w:r>
        <w:rPr>
          <w:rFonts w:ascii="Times New Roman"/>
          <w:b w:val="false"/>
          <w:i w:val="false"/>
          <w:color w:val="000000"/>
          <w:sz w:val="28"/>
        </w:rPr>
        <w:t>
      415.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Төртінші сыныпта өткен материалдарды қайталау. Ырғақты графиканы әрі қарай меңгеру, ырғақты формулаларды оқу дағдыларын қалыптастыру, "қарамай" ойнау. Биік графиканы меңгеру, тиісті ойын дағдыларын қалыптастыру. Баса айтылатын лига, ноталарды үлкен әуендік топтарға топтастыру. Дыбысталудың нотографикалық стереотиптері. Төрт кілтті белгіге дейінгі үндестіліктегі паралеллель-ауыспалы ладты меңгеру.</w:t>
      </w:r>
    </w:p>
    <w:p>
      <w:pPr>
        <w:spacing w:after="0"/>
        <w:ind w:left="0"/>
        <w:jc w:val="both"/>
      </w:pPr>
      <w:r>
        <w:rPr>
          <w:rFonts w:ascii="Times New Roman"/>
          <w:b w:val="false"/>
          <w:i w:val="false"/>
          <w:color w:val="000000"/>
          <w:sz w:val="28"/>
        </w:rPr>
        <w:t>
      2-тақырып. Практика. Білім алушыға таныс және дауыстан және аспаптан ұсынылған төрт белгіге дейінгі мажор үндестілігіндегі, үш белгіге дейінгі минор ладындағы әуендерді есту арқылы теру. "Сольфеджио" пәні бойынша әуендерді парақтан оқу. Алдын ала талдамай ноталық мәтінді орындау. Биік графиканы меңгеру, тиісті ойын дағдыларын қалыптастыру.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Теория. Ноталық мәтінді талдау, музыкалық-теориялық ойлауын белсендіру. Парақтан оқудағы ептілікті дамыту, күрделілік деңгейі әртүрлі музыкалық материалдарды қолдану. Параллель-ауыспалы лад. Мажор элементтерін және төрт кілтті белгіге дейінгі үндестіліктегі табиғи, үндестілік және әуендік минорды үйлестіретін, бір дауысты параллель-ауыспалы ладты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Параллель-ауыспалы ладта, жақын үндестіліктерде жазылған парақтан оқуға арналған жаттығулар.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ойнау процесіндегі әрекеттер кешенін қалыптастыру. Ноталық мәтінді талдау, қиындықтарды анықтау. Музыкалық форманы талдау. Төрт белгіге дейінгі мажор үндестіліктеріне, кілттегі үш белгіге дейінгі минорға тасымалдау. Өзіндік жұмыс.</w:t>
      </w:r>
    </w:p>
    <w:p>
      <w:pPr>
        <w:spacing w:after="0"/>
        <w:ind w:left="0"/>
        <w:jc w:val="both"/>
      </w:pPr>
      <w:r>
        <w:rPr>
          <w:rFonts w:ascii="Times New Roman"/>
          <w:b w:val="false"/>
          <w:i w:val="false"/>
          <w:color w:val="000000"/>
          <w:sz w:val="28"/>
        </w:rPr>
        <w:t>
      416.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есту арқылы теру, тасымалдау дағдыларын біледі;</w:t>
      </w:r>
    </w:p>
    <w:p>
      <w:pPr>
        <w:spacing w:after="0"/>
        <w:ind w:left="0"/>
        <w:jc w:val="both"/>
      </w:pPr>
      <w:r>
        <w:rPr>
          <w:rFonts w:ascii="Times New Roman"/>
          <w:b w:val="false"/>
          <w:i w:val="false"/>
          <w:color w:val="000000"/>
          <w:sz w:val="28"/>
        </w:rPr>
        <w:t>
      2) ырғақты, биік ноталық графиканы біледі;</w:t>
      </w:r>
    </w:p>
    <w:p>
      <w:pPr>
        <w:spacing w:after="0"/>
        <w:ind w:left="0"/>
        <w:jc w:val="both"/>
      </w:pPr>
      <w:r>
        <w:rPr>
          <w:rFonts w:ascii="Times New Roman"/>
          <w:b w:val="false"/>
          <w:i w:val="false"/>
          <w:color w:val="000000"/>
          <w:sz w:val="28"/>
        </w:rPr>
        <w:t>
      3) ноталық мәтінді қабылдау және орындаудың қалыптасқан техникасына ие;</w:t>
      </w:r>
    </w:p>
    <w:p>
      <w:pPr>
        <w:spacing w:after="0"/>
        <w:ind w:left="0"/>
        <w:jc w:val="both"/>
      </w:pPr>
      <w:r>
        <w:rPr>
          <w:rFonts w:ascii="Times New Roman"/>
          <w:b w:val="false"/>
          <w:i w:val="false"/>
          <w:color w:val="000000"/>
          <w:sz w:val="28"/>
        </w:rPr>
        <w:t>
      4) кең музыкалық ой-өріске ие;</w:t>
      </w:r>
    </w:p>
    <w:p>
      <w:pPr>
        <w:spacing w:after="0"/>
        <w:ind w:left="0"/>
        <w:jc w:val="both"/>
      </w:pPr>
      <w:r>
        <w:rPr>
          <w:rFonts w:ascii="Times New Roman"/>
          <w:b w:val="false"/>
          <w:i w:val="false"/>
          <w:color w:val="000000"/>
          <w:sz w:val="28"/>
        </w:rPr>
        <w:t>
      5) музыка ойнауға тұрақты қызығушылығы бар;</w:t>
      </w:r>
    </w:p>
    <w:p>
      <w:pPr>
        <w:spacing w:after="0"/>
        <w:ind w:left="0"/>
        <w:jc w:val="both"/>
      </w:pPr>
      <w:r>
        <w:rPr>
          <w:rFonts w:ascii="Times New Roman"/>
          <w:b w:val="false"/>
          <w:i w:val="false"/>
          <w:color w:val="000000"/>
          <w:sz w:val="28"/>
        </w:rPr>
        <w:t>
      6) парақтан оқуға қажетті қимылдау және оны тасымалдау білігіне ие (клавиатурада "қарамай" бағдарлану, аппликатуралық техника негіздерін дамыту);</w:t>
      </w:r>
    </w:p>
    <w:p>
      <w:pPr>
        <w:spacing w:after="0"/>
        <w:ind w:left="0"/>
        <w:jc w:val="both"/>
      </w:pPr>
      <w:r>
        <w:rPr>
          <w:rFonts w:ascii="Times New Roman"/>
          <w:b w:val="false"/>
          <w:i w:val="false"/>
          <w:color w:val="000000"/>
          <w:sz w:val="28"/>
        </w:rPr>
        <w:t xml:space="preserve">
      7) ноталық мәтінді жылдам қабылдау техникасын біледі (ноталық мәтіннің ірі фрагменттерін жылдам қамту, музыкалық синтаксистің заңдылықтарын практикада меңгеру). </w:t>
      </w:r>
    </w:p>
    <w:p>
      <w:pPr>
        <w:spacing w:after="0"/>
        <w:ind w:left="0"/>
        <w:jc w:val="both"/>
      </w:pPr>
      <w:r>
        <w:rPr>
          <w:rFonts w:ascii="Times New Roman"/>
          <w:b w:val="false"/>
          <w:i w:val="false"/>
          <w:color w:val="000000"/>
          <w:sz w:val="28"/>
        </w:rPr>
        <w:t>
      417. "Суырып салу"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альтерация – қандай да бір дыбыстың аталуын өзгертпей көтеру немесе төмендету;</w:t>
      </w:r>
    </w:p>
    <w:p>
      <w:pPr>
        <w:spacing w:after="0"/>
        <w:ind w:left="0"/>
        <w:jc w:val="both"/>
      </w:pPr>
      <w:r>
        <w:rPr>
          <w:rFonts w:ascii="Times New Roman"/>
          <w:b w:val="false"/>
          <w:i w:val="false"/>
          <w:color w:val="000000"/>
          <w:sz w:val="28"/>
        </w:rPr>
        <w:t>
      2) а капелла – аспаптың сүйемелдеуінсіз айту (әдетте хор);</w:t>
      </w:r>
    </w:p>
    <w:p>
      <w:pPr>
        <w:spacing w:after="0"/>
        <w:ind w:left="0"/>
        <w:jc w:val="both"/>
      </w:pPr>
      <w:r>
        <w:rPr>
          <w:rFonts w:ascii="Times New Roman"/>
          <w:b w:val="false"/>
          <w:i w:val="false"/>
          <w:color w:val="000000"/>
          <w:sz w:val="28"/>
        </w:rPr>
        <w:t xml:space="preserve">
      3)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4) әндету – мінезді әуенді айналым, белгілі дауысқа тиесілі әуендік формула;</w:t>
      </w:r>
    </w:p>
    <w:p>
      <w:pPr>
        <w:spacing w:after="0"/>
        <w:ind w:left="0"/>
        <w:jc w:val="both"/>
      </w:pPr>
      <w:r>
        <w:rPr>
          <w:rFonts w:ascii="Times New Roman"/>
          <w:b w:val="false"/>
          <w:i w:val="false"/>
          <w:color w:val="000000"/>
          <w:sz w:val="28"/>
        </w:rPr>
        <w:t>
      5) әуен – музыка теориясында берілетін және композициялық-техникалық және ладтық бір бүтін ретінде есту арқылы қабылданатын музыкалық фактурадағы бір (монодияда жалғыз) дауыс;</w:t>
      </w:r>
    </w:p>
    <w:p>
      <w:pPr>
        <w:spacing w:after="0"/>
        <w:ind w:left="0"/>
        <w:jc w:val="both"/>
      </w:pPr>
      <w:r>
        <w:rPr>
          <w:rFonts w:ascii="Times New Roman"/>
          <w:b w:val="false"/>
          <w:i w:val="false"/>
          <w:color w:val="000000"/>
          <w:sz w:val="28"/>
        </w:rPr>
        <w:t xml:space="preserve">
      6) орнаментика – музыкалық шығарманың негізгі әуенін әшекейлеу тәсілі және әуенді әшекейлеу тәсілі туралы ілім; </w:t>
      </w:r>
    </w:p>
    <w:p>
      <w:pPr>
        <w:spacing w:after="0"/>
        <w:ind w:left="0"/>
        <w:jc w:val="both"/>
      </w:pPr>
      <w:r>
        <w:rPr>
          <w:rFonts w:ascii="Times New Roman"/>
          <w:b w:val="false"/>
          <w:i w:val="false"/>
          <w:color w:val="000000"/>
          <w:sz w:val="28"/>
        </w:rPr>
        <w:t>
      7) вокалдандыру – тек дауысты дыбыстармен айту;</w:t>
      </w:r>
    </w:p>
    <w:p>
      <w:pPr>
        <w:spacing w:after="0"/>
        <w:ind w:left="0"/>
        <w:jc w:val="both"/>
      </w:pPr>
      <w:r>
        <w:rPr>
          <w:rFonts w:ascii="Times New Roman"/>
          <w:b w:val="false"/>
          <w:i w:val="false"/>
          <w:color w:val="000000"/>
          <w:sz w:val="28"/>
        </w:rPr>
        <w:t>
      8) гармоникалық айналым – екі немесе одан көп аккордтардың байланысқан реті;</w:t>
      </w:r>
    </w:p>
    <w:p>
      <w:pPr>
        <w:spacing w:after="0"/>
        <w:ind w:left="0"/>
        <w:jc w:val="both"/>
      </w:pPr>
      <w:r>
        <w:rPr>
          <w:rFonts w:ascii="Times New Roman"/>
          <w:b w:val="false"/>
          <w:i w:val="false"/>
          <w:color w:val="000000"/>
          <w:sz w:val="28"/>
        </w:rPr>
        <w:t xml:space="preserve">
      9) гомофонды-гармоникалық әдіс – музыкалық "мәтінді" жеткізу тәсілі, осы кезде дауыстардың бірі – әуен басты рөлді, ал басқалары – бағынышты (гармоникалық сүйемелдеу, аккомпанемент) рөл ойнайды; </w:t>
      </w:r>
    </w:p>
    <w:p>
      <w:pPr>
        <w:spacing w:after="0"/>
        <w:ind w:left="0"/>
        <w:jc w:val="both"/>
      </w:pPr>
      <w:r>
        <w:rPr>
          <w:rFonts w:ascii="Times New Roman"/>
          <w:b w:val="false"/>
          <w:i w:val="false"/>
          <w:color w:val="000000"/>
          <w:sz w:val="28"/>
        </w:rPr>
        <w:t>
      10)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11) динамика – дыбысталудың қаттылық бояуларымен байланысты түсініктер мен ноталық белгілердің жиынтығы;</w:t>
      </w:r>
    </w:p>
    <w:p>
      <w:pPr>
        <w:spacing w:after="0"/>
        <w:ind w:left="0"/>
        <w:jc w:val="both"/>
      </w:pPr>
      <w:r>
        <w:rPr>
          <w:rFonts w:ascii="Times New Roman"/>
          <w:b w:val="false"/>
          <w:i w:val="false"/>
          <w:color w:val="000000"/>
          <w:sz w:val="28"/>
        </w:rPr>
        <w:t>
      12) екі дауыстылық – екі дауыспен, екі дауыста айту;</w:t>
      </w:r>
    </w:p>
    <w:p>
      <w:pPr>
        <w:spacing w:after="0"/>
        <w:ind w:left="0"/>
        <w:jc w:val="both"/>
      </w:pPr>
      <w:r>
        <w:rPr>
          <w:rFonts w:ascii="Times New Roman"/>
          <w:b w:val="false"/>
          <w:i w:val="false"/>
          <w:color w:val="000000"/>
          <w:sz w:val="28"/>
        </w:rPr>
        <w:t>
      13) екі бөлімді форма – екі бөлімнен тұратын, олардың алғашқысы кезең болып табылатын, екіншісі кезеңнен күрделі емес форманы қамтитын музыкалық форма;</w:t>
      </w:r>
    </w:p>
    <w:p>
      <w:pPr>
        <w:spacing w:after="0"/>
        <w:ind w:left="0"/>
        <w:jc w:val="both"/>
      </w:pPr>
      <w:r>
        <w:rPr>
          <w:rFonts w:ascii="Times New Roman"/>
          <w:b w:val="false"/>
          <w:i w:val="false"/>
          <w:color w:val="000000"/>
          <w:sz w:val="28"/>
        </w:rPr>
        <w:t xml:space="preserve">
      14) модуляция – "дұрыс" сандық қатынастармен, музыкалық интервалдармен өлшенген әуен; </w:t>
      </w:r>
    </w:p>
    <w:p>
      <w:pPr>
        <w:spacing w:after="0"/>
        <w:ind w:left="0"/>
        <w:jc w:val="both"/>
      </w:pPr>
      <w:r>
        <w:rPr>
          <w:rFonts w:ascii="Times New Roman"/>
          <w:b w:val="false"/>
          <w:i w:val="false"/>
          <w:color w:val="000000"/>
          <w:sz w:val="28"/>
        </w:rPr>
        <w:t>
      15) музыкадағы интервал – белгілі биіктіктегі екі дыбыс аралығындағы өзара қатынас;</w:t>
      </w:r>
    </w:p>
    <w:p>
      <w:pPr>
        <w:spacing w:after="0"/>
        <w:ind w:left="0"/>
        <w:jc w:val="both"/>
      </w:pPr>
      <w:r>
        <w:rPr>
          <w:rFonts w:ascii="Times New Roman"/>
          <w:b w:val="false"/>
          <w:i w:val="false"/>
          <w:color w:val="000000"/>
          <w:sz w:val="28"/>
        </w:rPr>
        <w:t>
      16) музыка ойнау – музыкалық аспапта ойнау, музыкамен айналысу;</w:t>
      </w:r>
    </w:p>
    <w:p>
      <w:pPr>
        <w:spacing w:after="0"/>
        <w:ind w:left="0"/>
        <w:jc w:val="both"/>
      </w:pPr>
      <w:r>
        <w:rPr>
          <w:rFonts w:ascii="Times New Roman"/>
          <w:b w:val="false"/>
          <w:i w:val="false"/>
          <w:color w:val="000000"/>
          <w:sz w:val="28"/>
        </w:rPr>
        <w:t>
      17) остинато – музыкалық композицияның әдісі мен техникасы, әуендік фразаны (әуенді остинато), ырғақты фигураны (ырғақты остинато) немесе гармоникалық айналымды (гармоникалық остинато) көп мәрте қайталау;</w:t>
      </w:r>
    </w:p>
    <w:p>
      <w:pPr>
        <w:spacing w:after="0"/>
        <w:ind w:left="0"/>
        <w:jc w:val="both"/>
      </w:pPr>
      <w:r>
        <w:rPr>
          <w:rFonts w:ascii="Times New Roman"/>
          <w:b w:val="false"/>
          <w:i w:val="false"/>
          <w:color w:val="000000"/>
          <w:sz w:val="28"/>
        </w:rPr>
        <w:t>
      18) пентатоника – бес сатылы интервалды жүйе, олардың барлық дыбыстары таза квинта және (немесе) кварталар бойында орналасады;</w:t>
      </w:r>
    </w:p>
    <w:p>
      <w:pPr>
        <w:spacing w:after="0"/>
        <w:ind w:left="0"/>
        <w:jc w:val="both"/>
      </w:pPr>
      <w:r>
        <w:rPr>
          <w:rFonts w:ascii="Times New Roman"/>
          <w:b w:val="false"/>
          <w:i w:val="false"/>
          <w:color w:val="000000"/>
          <w:sz w:val="28"/>
        </w:rPr>
        <w:t xml:space="preserve">
      19) регистр – қандай да бір белгімен, ең алдымен тембрлік белгілермен біріктірілген дауыстардың бөлігі; </w:t>
      </w:r>
    </w:p>
    <w:p>
      <w:pPr>
        <w:spacing w:after="0"/>
        <w:ind w:left="0"/>
        <w:jc w:val="both"/>
      </w:pPr>
      <w:r>
        <w:rPr>
          <w:rFonts w:ascii="Times New Roman"/>
          <w:b w:val="false"/>
          <w:i w:val="false"/>
          <w:color w:val="000000"/>
          <w:sz w:val="28"/>
        </w:rPr>
        <w:t>
      20) рондо – түрлі мазмұндағы эпизодтармен алмасып отыратын басты тақырыптың (рефрен) бірнеше рет қайталануына (кемінде үш) негізделген музыкалық форма;</w:t>
      </w:r>
    </w:p>
    <w:p>
      <w:pPr>
        <w:spacing w:after="0"/>
        <w:ind w:left="0"/>
        <w:jc w:val="both"/>
      </w:pPr>
      <w:r>
        <w:rPr>
          <w:rFonts w:ascii="Times New Roman"/>
          <w:b w:val="false"/>
          <w:i w:val="false"/>
          <w:color w:val="000000"/>
          <w:sz w:val="28"/>
        </w:rPr>
        <w:t>
      21) суырып салу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тасымалдау – музыкалық шығарманы немесе оның бөліктерін жаңа үндестілікке ауыстыру;</w:t>
      </w:r>
    </w:p>
    <w:p>
      <w:pPr>
        <w:spacing w:after="0"/>
        <w:ind w:left="0"/>
        <w:jc w:val="both"/>
      </w:pPr>
      <w:r>
        <w:rPr>
          <w:rFonts w:ascii="Times New Roman"/>
          <w:b w:val="false"/>
          <w:i w:val="false"/>
          <w:color w:val="000000"/>
          <w:sz w:val="28"/>
        </w:rPr>
        <w:t>
      23)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24) ырғақтылық – белгілі ырғаққа келтіру;</w:t>
      </w:r>
    </w:p>
    <w:p>
      <w:pPr>
        <w:spacing w:after="0"/>
        <w:ind w:left="0"/>
        <w:jc w:val="both"/>
      </w:pPr>
      <w:r>
        <w:rPr>
          <w:rFonts w:ascii="Times New Roman"/>
          <w:b w:val="false"/>
          <w:i w:val="false"/>
          <w:color w:val="000000"/>
          <w:sz w:val="28"/>
        </w:rPr>
        <w:t>
      25) ырғақты ұйымдастыру – мәтіннің жеке элементтерін белгілі уақыт аралығында ретпен қайталау;</w:t>
      </w:r>
    </w:p>
    <w:p>
      <w:pPr>
        <w:spacing w:after="0"/>
        <w:ind w:left="0"/>
        <w:jc w:val="both"/>
      </w:pPr>
      <w:r>
        <w:rPr>
          <w:rFonts w:ascii="Times New Roman"/>
          <w:b w:val="false"/>
          <w:i w:val="false"/>
          <w:color w:val="000000"/>
          <w:sz w:val="28"/>
        </w:rPr>
        <w:t>
      26) хроматизм – мажор-минор үндестілігінде – диатоникадан дыбыстар қатарының бір атаулы хроматикалық сатыларға жарты тонға әуендік өзгеруі (немесе керісінше).</w:t>
      </w:r>
    </w:p>
    <w:p>
      <w:pPr>
        <w:spacing w:after="0"/>
        <w:ind w:left="0"/>
        <w:jc w:val="both"/>
      </w:pPr>
      <w:r>
        <w:rPr>
          <w:rFonts w:ascii="Times New Roman"/>
          <w:b w:val="false"/>
          <w:i w:val="false"/>
          <w:color w:val="000000"/>
          <w:sz w:val="28"/>
        </w:rPr>
        <w:t>
      418. Бағдарламаның мақсаты: суырып салу негіздері бойынша алған білім, білік және дағдыларын меңгеру арқылы өзінің тиімді қызметі негізінде білім алушының шығармашылық қабілеттерін дамыту.</w:t>
      </w:r>
    </w:p>
    <w:p>
      <w:pPr>
        <w:spacing w:after="0"/>
        <w:ind w:left="0"/>
        <w:jc w:val="both"/>
      </w:pPr>
      <w:r>
        <w:rPr>
          <w:rFonts w:ascii="Times New Roman"/>
          <w:b w:val="false"/>
          <w:i w:val="false"/>
          <w:color w:val="000000"/>
          <w:sz w:val="28"/>
        </w:rPr>
        <w:t>
      419.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пән бойынша қарапайым теориялық білімді меңгеру, суырып салудың қарапайым негіздерін үйрену;</w:t>
      </w:r>
    </w:p>
    <w:p>
      <w:pPr>
        <w:spacing w:after="0"/>
        <w:ind w:left="0"/>
        <w:jc w:val="both"/>
      </w:pPr>
      <w:r>
        <w:rPr>
          <w:rFonts w:ascii="Times New Roman"/>
          <w:b w:val="false"/>
          <w:i w:val="false"/>
          <w:color w:val="000000"/>
          <w:sz w:val="28"/>
        </w:rPr>
        <w:t>
      2) музыкалық материалды аранжировкалаудың ықтимал тәсілдерімен, өлең мәтіндерін ырғақтаудың шығармашылық амалдарын, оларға әуен шығарумен таныстыру;</w:t>
      </w:r>
    </w:p>
    <w:p>
      <w:pPr>
        <w:spacing w:after="0"/>
        <w:ind w:left="0"/>
        <w:jc w:val="both"/>
      </w:pPr>
      <w:r>
        <w:rPr>
          <w:rFonts w:ascii="Times New Roman"/>
          <w:b w:val="false"/>
          <w:i w:val="false"/>
          <w:color w:val="000000"/>
          <w:sz w:val="28"/>
        </w:rPr>
        <w:t>
      3) отандық және шетел композиторларының формасы, стилі және жанры әртүрлі шығармалары мысалында әуендердің ерекшеліктерімен танысу;</w:t>
      </w:r>
    </w:p>
    <w:p>
      <w:pPr>
        <w:spacing w:after="0"/>
        <w:ind w:left="0"/>
        <w:jc w:val="both"/>
      </w:pPr>
      <w:r>
        <w:rPr>
          <w:rFonts w:ascii="Times New Roman"/>
          <w:b w:val="false"/>
          <w:i w:val="false"/>
          <w:color w:val="000000"/>
          <w:sz w:val="28"/>
        </w:rPr>
        <w:t xml:space="preserve">
      4) әндерге, билерге ритмдік және әуендік сүйемелдеудің қарапайым түрлерін және сүйемелдеулерді тиісті партитура түрінде жазуды оқыту; </w:t>
      </w:r>
    </w:p>
    <w:p>
      <w:pPr>
        <w:spacing w:after="0"/>
        <w:ind w:left="0"/>
        <w:jc w:val="both"/>
      </w:pPr>
      <w:r>
        <w:rPr>
          <w:rFonts w:ascii="Times New Roman"/>
          <w:b w:val="false"/>
          <w:i w:val="false"/>
          <w:color w:val="000000"/>
          <w:sz w:val="28"/>
        </w:rPr>
        <w:t>
      5) аккомпанементтің қарапайым дағдыларын меңгеру;</w:t>
      </w:r>
    </w:p>
    <w:p>
      <w:pPr>
        <w:spacing w:after="0"/>
        <w:ind w:left="0"/>
        <w:jc w:val="both"/>
      </w:pPr>
      <w:r>
        <w:rPr>
          <w:rFonts w:ascii="Times New Roman"/>
          <w:b w:val="false"/>
          <w:i w:val="false"/>
          <w:color w:val="000000"/>
          <w:sz w:val="28"/>
        </w:rPr>
        <w:t>
      6) суырып салу жолдарын дамытудың амалдары мен тәсілдерін, жиі қолданылатын гармоникалық сызбаларды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қызметтің шығармашылық түрлерін белсендіру, зейінді, ойлауды, қиялды дамыту;</w:t>
      </w:r>
    </w:p>
    <w:p>
      <w:pPr>
        <w:spacing w:after="0"/>
        <w:ind w:left="0"/>
        <w:jc w:val="both"/>
      </w:pPr>
      <w:r>
        <w:rPr>
          <w:rFonts w:ascii="Times New Roman"/>
          <w:b w:val="false"/>
          <w:i w:val="false"/>
          <w:color w:val="000000"/>
          <w:sz w:val="28"/>
        </w:rPr>
        <w:t>
      2) ішкі есту қабілетін, әуендік-гармоникалық ойлауды, ырғақ сезімін дамыту;</w:t>
      </w:r>
    </w:p>
    <w:p>
      <w:pPr>
        <w:spacing w:after="0"/>
        <w:ind w:left="0"/>
        <w:jc w:val="both"/>
      </w:pPr>
      <w:r>
        <w:rPr>
          <w:rFonts w:ascii="Times New Roman"/>
          <w:b w:val="false"/>
          <w:i w:val="false"/>
          <w:color w:val="000000"/>
          <w:sz w:val="28"/>
        </w:rPr>
        <w:t xml:space="preserve">
      3) есту арқылы теру және суырып салу дағдыларын дамыту; </w:t>
      </w:r>
    </w:p>
    <w:p>
      <w:pPr>
        <w:spacing w:after="0"/>
        <w:ind w:left="0"/>
        <w:jc w:val="both"/>
      </w:pPr>
      <w:r>
        <w:rPr>
          <w:rFonts w:ascii="Times New Roman"/>
          <w:b w:val="false"/>
          <w:i w:val="false"/>
          <w:color w:val="000000"/>
          <w:sz w:val="28"/>
        </w:rPr>
        <w:t>
      4) аспаппен музыка ойнау дағдысын дамыту;</w:t>
      </w:r>
    </w:p>
    <w:p>
      <w:pPr>
        <w:spacing w:after="0"/>
        <w:ind w:left="0"/>
        <w:jc w:val="both"/>
      </w:pPr>
      <w:r>
        <w:rPr>
          <w:rFonts w:ascii="Times New Roman"/>
          <w:b w:val="false"/>
          <w:i w:val="false"/>
          <w:color w:val="000000"/>
          <w:sz w:val="28"/>
        </w:rPr>
        <w:t xml:space="preserve">
      5) жеке суырып салу дағдыларының жеңіл түрлерін дамыту; </w:t>
      </w:r>
    </w:p>
    <w:p>
      <w:pPr>
        <w:spacing w:after="0"/>
        <w:ind w:left="0"/>
        <w:jc w:val="both"/>
      </w:pPr>
      <w:r>
        <w:rPr>
          <w:rFonts w:ascii="Times New Roman"/>
          <w:b w:val="false"/>
          <w:i w:val="false"/>
          <w:color w:val="000000"/>
          <w:sz w:val="28"/>
        </w:rPr>
        <w:t>
      6) теориялық және практикалық дағдылардың байланысын іске асыру;</w:t>
      </w:r>
    </w:p>
    <w:p>
      <w:pPr>
        <w:spacing w:after="0"/>
        <w:ind w:left="0"/>
        <w:jc w:val="both"/>
      </w:pPr>
      <w:r>
        <w:rPr>
          <w:rFonts w:ascii="Times New Roman"/>
          <w:b w:val="false"/>
          <w:i w:val="false"/>
          <w:color w:val="000000"/>
          <w:sz w:val="28"/>
        </w:rPr>
        <w:t>
      7) ансамбльдік және жеке суырып салу дағдыларын дамыту;</w:t>
      </w:r>
    </w:p>
    <w:p>
      <w:pPr>
        <w:spacing w:after="0"/>
        <w:ind w:left="0"/>
        <w:jc w:val="both"/>
      </w:pPr>
      <w:r>
        <w:rPr>
          <w:rFonts w:ascii="Times New Roman"/>
          <w:b w:val="false"/>
          <w:i w:val="false"/>
          <w:color w:val="000000"/>
          <w:sz w:val="28"/>
        </w:rPr>
        <w:t>
      8) білім алушының музыкалық қабілеттерін, шығармашылық әлеуетін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ой-өрісін кеңейту;</w:t>
      </w:r>
    </w:p>
    <w:p>
      <w:pPr>
        <w:spacing w:after="0"/>
        <w:ind w:left="0"/>
        <w:jc w:val="both"/>
      </w:pPr>
      <w:r>
        <w:rPr>
          <w:rFonts w:ascii="Times New Roman"/>
          <w:b w:val="false"/>
          <w:i w:val="false"/>
          <w:color w:val="000000"/>
          <w:sz w:val="28"/>
        </w:rPr>
        <w:t>
      2) танып білуге деген қызығушылығын, уәждемесін ынталандыру;</w:t>
      </w:r>
    </w:p>
    <w:p>
      <w:pPr>
        <w:spacing w:after="0"/>
        <w:ind w:left="0"/>
        <w:jc w:val="both"/>
      </w:pPr>
      <w:r>
        <w:rPr>
          <w:rFonts w:ascii="Times New Roman"/>
          <w:b w:val="false"/>
          <w:i w:val="false"/>
          <w:color w:val="000000"/>
          <w:sz w:val="28"/>
        </w:rPr>
        <w:t>
      3) білім алушының жалпы мәдениетін, эстетикалық және көркемдік талғамын тәрбиелеу;</w:t>
      </w:r>
    </w:p>
    <w:p>
      <w:pPr>
        <w:spacing w:after="0"/>
        <w:ind w:left="0"/>
        <w:jc w:val="both"/>
      </w:pPr>
      <w:r>
        <w:rPr>
          <w:rFonts w:ascii="Times New Roman"/>
          <w:b w:val="false"/>
          <w:i w:val="false"/>
          <w:color w:val="000000"/>
          <w:sz w:val="28"/>
        </w:rPr>
        <w:t xml:space="preserve">
      4) кәсіби оқуын жалғастыруға уәждемесін қалыптастыру. </w:t>
      </w:r>
    </w:p>
    <w:p>
      <w:pPr>
        <w:spacing w:after="0"/>
        <w:ind w:left="0"/>
        <w:jc w:val="both"/>
      </w:pPr>
      <w:r>
        <w:rPr>
          <w:rFonts w:ascii="Times New Roman"/>
          <w:b w:val="false"/>
          <w:i w:val="false"/>
          <w:color w:val="000000"/>
          <w:sz w:val="28"/>
        </w:rPr>
        <w:t>
      420. Бағдарламаны меңгеру мерзімі – үш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221. Педагогтің білім алушымен жеке жүргізетін сабағы сыныптағы оқу-тәрбие жұмысының негізгі формасы болып табылады.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422. Бағдарлама музыкалық шығармаларды жоғары көркем және орындаушылық деңгейде жеткізуді, қарапайым музыканы шығаруды қалайтын балаларды оқытуға арналған.</w:t>
      </w:r>
    </w:p>
    <w:p>
      <w:pPr>
        <w:spacing w:after="0"/>
        <w:ind w:left="0"/>
        <w:jc w:val="both"/>
      </w:pPr>
      <w:r>
        <w:rPr>
          <w:rFonts w:ascii="Times New Roman"/>
          <w:b w:val="false"/>
          <w:i w:val="false"/>
          <w:color w:val="000000"/>
          <w:sz w:val="28"/>
        </w:rPr>
        <w:t xml:space="preserve">
      423. Бағдарламаның ерекшелігі суырып салудың қарапайым негіздерін меңгеруге, жеке музыка ойнаудағы меңгерілген дағдыларды тексеруге, музыкалық қабілеттерін дамыту және білім алушының шығармашылық қызмет тәжірибесін алуға жалпы бағдарлануы болып табылады. </w:t>
      </w:r>
    </w:p>
    <w:p>
      <w:pPr>
        <w:spacing w:after="0"/>
        <w:ind w:left="0"/>
        <w:jc w:val="both"/>
      </w:pPr>
      <w:r>
        <w:rPr>
          <w:rFonts w:ascii="Times New Roman"/>
          <w:b w:val="false"/>
          <w:i w:val="false"/>
          <w:color w:val="000000"/>
          <w:sz w:val="28"/>
        </w:rPr>
        <w:t>
      424. Бағдарлама болашақ музыканттың әрі қарай жүргізетін практикалық қызметіне қажетті көлемде білім алушының суырып салу және шығарудағы білім, білік және дағдыларын меңгеруге жағдай жасайды.</w:t>
      </w:r>
    </w:p>
    <w:p>
      <w:pPr>
        <w:spacing w:after="0"/>
        <w:ind w:left="0"/>
        <w:jc w:val="both"/>
      </w:pPr>
      <w:r>
        <w:rPr>
          <w:rFonts w:ascii="Times New Roman"/>
          <w:b w:val="false"/>
          <w:i w:val="false"/>
          <w:color w:val="000000"/>
          <w:sz w:val="28"/>
        </w:rPr>
        <w:t xml:space="preserve">
      425. "Суырып салу" пәні мамандық бойынша сыныптағы сабақтарда алған дағдыларды дамытады. Жұмыстағы кезеңділік және жүйелілік кез-келген қиындықтағы ырғақты суретті, сондай-ақ әуендік айналымдарды парақтан оқу, ырғақты партитураларды, жеке суырып салуды шығару дағдыларын дамытуға мүмкіндік береді. </w:t>
      </w:r>
    </w:p>
    <w:p>
      <w:pPr>
        <w:spacing w:after="0"/>
        <w:ind w:left="0"/>
        <w:jc w:val="both"/>
      </w:pPr>
      <w:r>
        <w:rPr>
          <w:rFonts w:ascii="Times New Roman"/>
          <w:b w:val="false"/>
          <w:i w:val="false"/>
          <w:color w:val="000000"/>
          <w:sz w:val="28"/>
        </w:rPr>
        <w:t xml:space="preserve">
      426. Пән білім алушының келесі білім, білік және дағдыларды алуына бағдарланған: </w:t>
      </w:r>
    </w:p>
    <w:p>
      <w:pPr>
        <w:spacing w:after="0"/>
        <w:ind w:left="0"/>
        <w:jc w:val="both"/>
      </w:pPr>
      <w:r>
        <w:rPr>
          <w:rFonts w:ascii="Times New Roman"/>
          <w:b w:val="false"/>
          <w:i w:val="false"/>
          <w:color w:val="000000"/>
          <w:sz w:val="28"/>
        </w:rPr>
        <w:t>
      1)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2) музыкалық терминологияны білу;</w:t>
      </w:r>
    </w:p>
    <w:p>
      <w:pPr>
        <w:spacing w:after="0"/>
        <w:ind w:left="0"/>
        <w:jc w:val="both"/>
      </w:pPr>
      <w:r>
        <w:rPr>
          <w:rFonts w:ascii="Times New Roman"/>
          <w:b w:val="false"/>
          <w:i w:val="false"/>
          <w:color w:val="000000"/>
          <w:sz w:val="28"/>
        </w:rPr>
        <w:t>
      3) музыкалық шығармаларды жеке, сондай-ақ ансамбльде ойнау кезінде сауатты орындау білігі;</w:t>
      </w:r>
    </w:p>
    <w:p>
      <w:pPr>
        <w:spacing w:after="0"/>
        <w:ind w:left="0"/>
        <w:jc w:val="both"/>
      </w:pPr>
      <w:r>
        <w:rPr>
          <w:rFonts w:ascii="Times New Roman"/>
          <w:b w:val="false"/>
          <w:i w:val="false"/>
          <w:color w:val="000000"/>
          <w:sz w:val="28"/>
        </w:rPr>
        <w:t>
      4) әртүрлі жанрдағы және стильдегі классикалық, джаз және эстрада музыкасын өз бетінше жаттау білігі;</w:t>
      </w:r>
    </w:p>
    <w:p>
      <w:pPr>
        <w:spacing w:after="0"/>
        <w:ind w:left="0"/>
        <w:jc w:val="both"/>
      </w:pPr>
      <w:r>
        <w:rPr>
          <w:rFonts w:ascii="Times New Roman"/>
          <w:b w:val="false"/>
          <w:i w:val="false"/>
          <w:color w:val="000000"/>
          <w:sz w:val="28"/>
        </w:rPr>
        <w:t>
      5) музыкалық шығарманы орындау кезінде көркем бейнені құру білігі;</w:t>
      </w:r>
    </w:p>
    <w:p>
      <w:pPr>
        <w:spacing w:after="0"/>
        <w:ind w:left="0"/>
        <w:jc w:val="both"/>
      </w:pPr>
      <w:r>
        <w:rPr>
          <w:rFonts w:ascii="Times New Roman"/>
          <w:b w:val="false"/>
          <w:i w:val="false"/>
          <w:color w:val="000000"/>
          <w:sz w:val="28"/>
        </w:rPr>
        <w:t>
      6) өзінің практикалық қызметінде ерекше суырып салу тәсілдерін қолдану білігі;</w:t>
      </w:r>
    </w:p>
    <w:p>
      <w:pPr>
        <w:spacing w:after="0"/>
        <w:ind w:left="0"/>
        <w:jc w:val="both"/>
      </w:pPr>
      <w:r>
        <w:rPr>
          <w:rFonts w:ascii="Times New Roman"/>
          <w:b w:val="false"/>
          <w:i w:val="false"/>
          <w:color w:val="000000"/>
          <w:sz w:val="28"/>
        </w:rPr>
        <w:t>
      7) жеңіл музыкалық шығармаларды жаттау кезіндегі техникалық қиындықтарды өз бетінше жеңу білігі;</w:t>
      </w:r>
    </w:p>
    <w:p>
      <w:pPr>
        <w:spacing w:after="0"/>
        <w:ind w:left="0"/>
        <w:jc w:val="both"/>
      </w:pPr>
      <w:r>
        <w:rPr>
          <w:rFonts w:ascii="Times New Roman"/>
          <w:b w:val="false"/>
          <w:i w:val="false"/>
          <w:color w:val="000000"/>
          <w:sz w:val="28"/>
        </w:rPr>
        <w:t>
      8)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9) жеңіл музыкалық шығармалардың ноталарын парақтан оқу дағдылары;</w:t>
      </w:r>
    </w:p>
    <w:p>
      <w:pPr>
        <w:spacing w:after="0"/>
        <w:ind w:left="0"/>
        <w:jc w:val="both"/>
      </w:pPr>
      <w:r>
        <w:rPr>
          <w:rFonts w:ascii="Times New Roman"/>
          <w:b w:val="false"/>
          <w:i w:val="false"/>
          <w:color w:val="000000"/>
          <w:sz w:val="28"/>
        </w:rPr>
        <w:t>
      10) есту арқылы теру, қарапайым формаларда суырып салу және шығару дағдылары;</w:t>
      </w:r>
    </w:p>
    <w:p>
      <w:pPr>
        <w:spacing w:after="0"/>
        <w:ind w:left="0"/>
        <w:jc w:val="both"/>
      </w:pPr>
      <w:r>
        <w:rPr>
          <w:rFonts w:ascii="Times New Roman"/>
          <w:b w:val="false"/>
          <w:i w:val="false"/>
          <w:color w:val="000000"/>
          <w:sz w:val="28"/>
        </w:rPr>
        <w:t>
      11) орындалатын шығармаларға теориялық талдау жасау бойынша алғашқы дағдылары;</w:t>
      </w:r>
    </w:p>
    <w:p>
      <w:pPr>
        <w:spacing w:after="0"/>
        <w:ind w:left="0"/>
        <w:jc w:val="both"/>
      </w:pPr>
      <w:r>
        <w:rPr>
          <w:rFonts w:ascii="Times New Roman"/>
          <w:b w:val="false"/>
          <w:i w:val="false"/>
          <w:color w:val="000000"/>
          <w:sz w:val="28"/>
        </w:rPr>
        <w:t>
      12) көпшілік алдында өнер көрсету.</w:t>
      </w:r>
    </w:p>
    <w:p>
      <w:pPr>
        <w:spacing w:after="0"/>
        <w:ind w:left="0"/>
        <w:jc w:val="both"/>
      </w:pPr>
      <w:r>
        <w:rPr>
          <w:rFonts w:ascii="Times New Roman"/>
          <w:b w:val="false"/>
          <w:i w:val="false"/>
          <w:color w:val="000000"/>
          <w:sz w:val="28"/>
        </w:rPr>
        <w:t>
      427. Білім алушыларға суырып салу бойынша қажетті білік және дағдыларды үйрету отандық және шетел композиторларының әртүрлі формадағы, стильдегі және жанрлардағы шығармалар үлгісіндегі әуендердің ерекшеліктері бойынша жұмыс процесінде іске асырылады.</w:t>
      </w:r>
    </w:p>
    <w:p>
      <w:pPr>
        <w:spacing w:after="0"/>
        <w:ind w:left="0"/>
        <w:jc w:val="both"/>
      </w:pPr>
      <w:r>
        <w:rPr>
          <w:rFonts w:ascii="Times New Roman"/>
          <w:b w:val="false"/>
          <w:i w:val="false"/>
          <w:color w:val="000000"/>
          <w:sz w:val="28"/>
        </w:rPr>
        <w:t>
      428. Бағдарлама білім алушының музыкалық ой-өрісін кеңейтуге, теориялық білімдерін практикалық тәжірибеде қолдануға, әрі қарай әртүрлі қызмет салаларында іске асырылатын шығармашылық әлеуетін анықтау, ашу және дамытуға бағытталған.</w:t>
      </w:r>
    </w:p>
    <w:p>
      <w:pPr>
        <w:spacing w:after="0"/>
        <w:ind w:left="0"/>
        <w:jc w:val="both"/>
      </w:pPr>
      <w:r>
        <w:rPr>
          <w:rFonts w:ascii="Times New Roman"/>
          <w:b w:val="false"/>
          <w:i w:val="false"/>
          <w:color w:val="000000"/>
          <w:sz w:val="28"/>
        </w:rPr>
        <w:t>
      429. Оқыту әдістері:</w:t>
      </w:r>
    </w:p>
    <w:p>
      <w:pPr>
        <w:spacing w:after="0"/>
        <w:ind w:left="0"/>
        <w:jc w:val="both"/>
      </w:pPr>
      <w:r>
        <w:rPr>
          <w:rFonts w:ascii="Times New Roman"/>
          <w:b w:val="false"/>
          <w:i w:val="false"/>
          <w:color w:val="000000"/>
          <w:sz w:val="28"/>
        </w:rPr>
        <w:t>
      1) көрсету әдісі (барынша дәстүрлі, бірақ тиімді; жеке тәсілдерді, әуендік-ырғақты айналымдарды көшіру өзінің түсіндіруі үшін қорды жинақтау ретінде ұсынылады);</w:t>
      </w:r>
    </w:p>
    <w:p>
      <w:pPr>
        <w:spacing w:after="0"/>
        <w:ind w:left="0"/>
        <w:jc w:val="both"/>
      </w:pPr>
      <w:r>
        <w:rPr>
          <w:rFonts w:ascii="Times New Roman"/>
          <w:b w:val="false"/>
          <w:i w:val="false"/>
          <w:color w:val="000000"/>
          <w:sz w:val="28"/>
        </w:rPr>
        <w:t>
      2) сұрақ-жауапты суырып салу (сұрақты әуенді-ырғақты айналым серіктесіне басқаша сөзбен жауап беруге мүмкіндік береді; әдіс ансамбльде (дуэт) музыка ойнауды білдіреді; дуэтке қатысушылар аккомпанементтің партиясын кезегімен орындауда серіктестің екпіндік айналымдарын қамти отырып, жеке орындауға зейін қою, өзінің түсіндіруінде тасымалдауға мүмкіндік береді);</w:t>
      </w:r>
    </w:p>
    <w:p>
      <w:pPr>
        <w:spacing w:after="0"/>
        <w:ind w:left="0"/>
        <w:jc w:val="both"/>
      </w:pPr>
      <w:r>
        <w:rPr>
          <w:rFonts w:ascii="Times New Roman"/>
          <w:b w:val="false"/>
          <w:i w:val="false"/>
          <w:color w:val="000000"/>
          <w:sz w:val="28"/>
        </w:rPr>
        <w:t>
      3) гомофонды-гармоникалық әдіс (барынша дәстүрлі гармоникалық сызбаны меңгеру қажеттілігін анықтайды; мұндай сызбалар форма мәселесін жояды; әуендік айналымдарды, осы аккорд үшін мүмкін болатын дыбыстық жолдарды меңгеру, шығармашылық процесінде суырып салуды түрлендіретін танымал әлеуетті құрады);</w:t>
      </w:r>
    </w:p>
    <w:p>
      <w:pPr>
        <w:spacing w:after="0"/>
        <w:ind w:left="0"/>
        <w:jc w:val="both"/>
      </w:pPr>
      <w:r>
        <w:rPr>
          <w:rFonts w:ascii="Times New Roman"/>
          <w:b w:val="false"/>
          <w:i w:val="false"/>
          <w:color w:val="000000"/>
          <w:sz w:val="28"/>
        </w:rPr>
        <w:t>
      4) вокалдау және нотациялау әдісі (суырып салуды бастау кезеңі барынша қиын болып табылады; қиындықты жеңуге өз дауысына бағдарлануға мүмкіндік береді, үй жұмысы процесінде бірінші аккордты алып, музыкант өз дауысының жазуына жүгінеді; қысқа ырғақты кенеттен вокализдей отырып, одан әрі алған нәтижелерін йоттандырады, оны қажетті дамуға итермелейді, аталған гармоникалық сызбаға толық биік дыбысты сызықты жазады);</w:t>
      </w:r>
    </w:p>
    <w:p>
      <w:pPr>
        <w:spacing w:after="0"/>
        <w:ind w:left="0"/>
        <w:jc w:val="both"/>
      </w:pPr>
      <w:r>
        <w:rPr>
          <w:rFonts w:ascii="Times New Roman"/>
          <w:b w:val="false"/>
          <w:i w:val="false"/>
          <w:color w:val="000000"/>
          <w:sz w:val="28"/>
        </w:rPr>
        <w:t>
      5) тасымалдау әдісі (барлық үндестіліктерде ойнау дағдыларын қалыптастырады; әрбір жаңа үндестілік, алдында жаттаған аппликатураны ауыстыра отырып, жаңа үндестіліктегі аппликатураға барынша ыңғайлы жаңа әуенді-ырғақты айналымдарды "ойлап табуға" итермелейді);</w:t>
      </w:r>
    </w:p>
    <w:p>
      <w:pPr>
        <w:spacing w:after="0"/>
        <w:ind w:left="0"/>
        <w:jc w:val="both"/>
      </w:pPr>
      <w:r>
        <w:rPr>
          <w:rFonts w:ascii="Times New Roman"/>
          <w:b w:val="false"/>
          <w:i w:val="false"/>
          <w:color w:val="000000"/>
          <w:sz w:val="28"/>
        </w:rPr>
        <w:t>
      6) классикалық үлгілерді тыңдау және талдау (фонограммамен жұмыс – шығармашылық өсудің міндетті шарты; әдіс алдында қолданылмаған жаңа элементтерді анықтауға, дағдыландырылған стереотиптер аясынан шығу мүмкіндігін береді; тыңдаудың білім алушының музыкалық талғамы мен қалауын қалыптастыруға әсері).</w:t>
      </w:r>
    </w:p>
    <w:p>
      <w:pPr>
        <w:spacing w:after="0"/>
        <w:ind w:left="0"/>
        <w:jc w:val="both"/>
      </w:pPr>
      <w:r>
        <w:rPr>
          <w:rFonts w:ascii="Times New Roman"/>
          <w:b w:val="false"/>
          <w:i w:val="false"/>
          <w:color w:val="000000"/>
          <w:sz w:val="28"/>
        </w:rPr>
        <w:t>
      430. Суырып салу дағдыларын меңгеру әртүрлі пәндердің, ең алдымен мамандық және сольфеджио бойынша педагогтердің күштерін үйлестіруді талап етеді.</w:t>
      </w:r>
    </w:p>
    <w:p>
      <w:pPr>
        <w:spacing w:after="0"/>
        <w:ind w:left="0"/>
        <w:jc w:val="both"/>
      </w:pPr>
      <w:r>
        <w:rPr>
          <w:rFonts w:ascii="Times New Roman"/>
          <w:b w:val="false"/>
          <w:i w:val="false"/>
          <w:color w:val="000000"/>
          <w:sz w:val="28"/>
        </w:rPr>
        <w:t>
      431. Педагог әрбір білім алушының даралығын, оның шығармашылық және орындаушылық қабілеттерін, аспапты игеру деңгейін және суырып салу дағдыларын меңгеруін назарға алады.</w:t>
      </w:r>
    </w:p>
    <w:p>
      <w:pPr>
        <w:spacing w:after="0"/>
        <w:ind w:left="0"/>
        <w:jc w:val="both"/>
      </w:pPr>
      <w:r>
        <w:rPr>
          <w:rFonts w:ascii="Times New Roman"/>
          <w:b w:val="false"/>
          <w:i w:val="false"/>
          <w:color w:val="000000"/>
          <w:sz w:val="28"/>
        </w:rPr>
        <w:t xml:space="preserve">
      432. Суырып салу сабақтарындағы жұмыс формасы: </w:t>
      </w:r>
    </w:p>
    <w:p>
      <w:pPr>
        <w:spacing w:after="0"/>
        <w:ind w:left="0"/>
        <w:jc w:val="both"/>
      </w:pPr>
      <w:r>
        <w:rPr>
          <w:rFonts w:ascii="Times New Roman"/>
          <w:b w:val="false"/>
          <w:i w:val="false"/>
          <w:color w:val="000000"/>
          <w:sz w:val="28"/>
        </w:rPr>
        <w:t>
      1) шығармалармен жұмыс (еркін шығару);</w:t>
      </w:r>
    </w:p>
    <w:p>
      <w:pPr>
        <w:spacing w:after="0"/>
        <w:ind w:left="0"/>
        <w:jc w:val="both"/>
      </w:pPr>
      <w:r>
        <w:rPr>
          <w:rFonts w:ascii="Times New Roman"/>
          <w:b w:val="false"/>
          <w:i w:val="false"/>
          <w:color w:val="000000"/>
          <w:sz w:val="28"/>
        </w:rPr>
        <w:t>
      2) музыкалық шығармаларды байыту (музыкалық шығармаларды талдау);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xml:space="preserve">
      433. Шығарма білім алушының қанық бейнелі мазмұны, жанрлық сипаты, формасы жағынан үйлесімді шағын әуенді музыкалық шығармаларды шығаруын болжайды. Шығарылған пьесалар (бір дауысты әуендерден екі бөлімді және үш бөлімді формадағы, рондо формасындағы пьесаларға дейін) ноталық жазумен белгіленеді. </w:t>
      </w:r>
    </w:p>
    <w:p>
      <w:pPr>
        <w:spacing w:after="0"/>
        <w:ind w:left="0"/>
        <w:jc w:val="both"/>
      </w:pPr>
      <w:r>
        <w:rPr>
          <w:rFonts w:ascii="Times New Roman"/>
          <w:b w:val="false"/>
          <w:i w:val="false"/>
          <w:color w:val="000000"/>
          <w:sz w:val="28"/>
        </w:rPr>
        <w:t>
      434. Шығарманы талдау композитордың алдында тұрған көркемдік міндетті анықтауға, олардың музыкалық мәнерлеудің қандай құралдарының көмегімен шешілгендігі, әуенге, гармонияға, метроритмдік ұйымдастыруға, фактураға тән ерекшеліктер қандай да бір бейнені құрудағы мәнерлі мағынасын және мәнін ашатындығын анықтауға көмектеседі.</w:t>
      </w:r>
    </w:p>
    <w:p>
      <w:pPr>
        <w:spacing w:after="0"/>
        <w:ind w:left="0"/>
        <w:jc w:val="both"/>
      </w:pPr>
      <w:r>
        <w:rPr>
          <w:rFonts w:ascii="Times New Roman"/>
          <w:b w:val="false"/>
          <w:i w:val="false"/>
          <w:color w:val="000000"/>
          <w:sz w:val="28"/>
        </w:rPr>
        <w:t>
      435. Суырып салу білім алушы суырып салатын музыканың мазмұнын (сипаты, музыкалық бейнелігі) анық түсінетін кезде, аспаппен еркін қиялдау формасында музыкамен жеткізуін болжайды.</w:t>
      </w:r>
    </w:p>
    <w:p>
      <w:pPr>
        <w:spacing w:after="0"/>
        <w:ind w:left="0"/>
        <w:jc w:val="both"/>
      </w:pPr>
      <w:r>
        <w:rPr>
          <w:rFonts w:ascii="Times New Roman"/>
          <w:b w:val="false"/>
          <w:i w:val="false"/>
          <w:color w:val="000000"/>
          <w:sz w:val="28"/>
        </w:rPr>
        <w:t>
      436. Сабақта білім алушының мамандық бойынша оқитын музыкалық аспап белсенді қолданылады. Шығармашылық тапсырмалардың күрделілігі білім алушының дайындық деңгейімен анықталады.</w:t>
      </w:r>
    </w:p>
    <w:p>
      <w:pPr>
        <w:spacing w:after="0"/>
        <w:ind w:left="0"/>
        <w:jc w:val="both"/>
      </w:pPr>
      <w:r>
        <w:rPr>
          <w:rFonts w:ascii="Times New Roman"/>
          <w:b w:val="false"/>
          <w:i w:val="false"/>
          <w:color w:val="000000"/>
          <w:sz w:val="28"/>
        </w:rPr>
        <w:t xml:space="preserve">
      437. Оқыту музыкалық материалды орындауды, білім алушының суырып салудың қарапайым тәсілдерін меңгеру, музыка тілінің маңызды элементтерін белсенді меңгеру, оларды өзінің шығармашылығында қолдану мақсатында музыкалық мәнерлеу құралдарын талдау, сараптауды болжайды. </w:t>
      </w:r>
    </w:p>
    <w:p>
      <w:pPr>
        <w:spacing w:after="0"/>
        <w:ind w:left="0"/>
        <w:jc w:val="both"/>
      </w:pPr>
      <w:r>
        <w:rPr>
          <w:rFonts w:ascii="Times New Roman"/>
          <w:b w:val="false"/>
          <w:i w:val="false"/>
          <w:color w:val="000000"/>
          <w:sz w:val="28"/>
        </w:rPr>
        <w:t>
      438. Музыканың жанрын, олардың дамуын, әртүрлі шығармаларды құрудың уақытын, жағдайын білу, атақты музыкант-орындаушылардың жеткізудегі стильдік ерекшеліктерін және орындау мәнерін анықтау – суырып салу сыныбындағы білім беру процесінің міндеттеріне кіреді.</w:t>
      </w:r>
    </w:p>
    <w:p>
      <w:pPr>
        <w:spacing w:after="0"/>
        <w:ind w:left="0"/>
        <w:jc w:val="both"/>
      </w:pPr>
      <w:r>
        <w:rPr>
          <w:rFonts w:ascii="Times New Roman"/>
          <w:b w:val="false"/>
          <w:i w:val="false"/>
          <w:color w:val="000000"/>
          <w:sz w:val="28"/>
        </w:rPr>
        <w:t>
      439. Сабақтарда тыңдалған аудио жазбалар талданады, оның мазмұны, бейнелі құрылымы, шығарманың көркемдік маңызы талқыланады. Педагог үйде тыңдауға арналған музыкалық үлгілерді ұсынады.</w:t>
      </w:r>
    </w:p>
    <w:p>
      <w:pPr>
        <w:spacing w:after="0"/>
        <w:ind w:left="0"/>
        <w:jc w:val="both"/>
      </w:pPr>
      <w:r>
        <w:rPr>
          <w:rFonts w:ascii="Times New Roman"/>
          <w:b w:val="false"/>
          <w:i w:val="false"/>
          <w:color w:val="000000"/>
          <w:sz w:val="28"/>
        </w:rPr>
        <w:t>
      440. Шығарманың формасын талдау сызбасы:</w:t>
      </w:r>
    </w:p>
    <w:p>
      <w:pPr>
        <w:spacing w:after="0"/>
        <w:ind w:left="0"/>
        <w:jc w:val="both"/>
      </w:pPr>
      <w:r>
        <w:rPr>
          <w:rFonts w:ascii="Times New Roman"/>
          <w:b w:val="false"/>
          <w:i w:val="false"/>
          <w:color w:val="000000"/>
          <w:sz w:val="28"/>
        </w:rPr>
        <w:t>
      1) форманың ірі және ұсақ тарауларын (бөлімдерін) алмастыру және өзара әрекеттестіру;</w:t>
      </w:r>
    </w:p>
    <w:p>
      <w:pPr>
        <w:spacing w:after="0"/>
        <w:ind w:left="0"/>
        <w:jc w:val="both"/>
      </w:pPr>
      <w:r>
        <w:rPr>
          <w:rFonts w:ascii="Times New Roman"/>
          <w:b w:val="false"/>
          <w:i w:val="false"/>
          <w:color w:val="000000"/>
          <w:sz w:val="28"/>
        </w:rPr>
        <w:t>
      2) қосалқы жеке эпизодтар (жеке суырып салу);</w:t>
      </w:r>
    </w:p>
    <w:p>
      <w:pPr>
        <w:spacing w:after="0"/>
        <w:ind w:left="0"/>
        <w:jc w:val="both"/>
      </w:pPr>
      <w:r>
        <w:rPr>
          <w:rFonts w:ascii="Times New Roman"/>
          <w:b w:val="false"/>
          <w:i w:val="false"/>
          <w:color w:val="000000"/>
          <w:sz w:val="28"/>
        </w:rPr>
        <w:t>
      3) музыкалық ойды дамыту қисыны;</w:t>
      </w:r>
    </w:p>
    <w:p>
      <w:pPr>
        <w:spacing w:after="0"/>
        <w:ind w:left="0"/>
        <w:jc w:val="both"/>
      </w:pPr>
      <w:r>
        <w:rPr>
          <w:rFonts w:ascii="Times New Roman"/>
          <w:b w:val="false"/>
          <w:i w:val="false"/>
          <w:color w:val="000000"/>
          <w:sz w:val="28"/>
        </w:rPr>
        <w:t>
      4) аталған шығармадағы бейнені дамыту ықтимал болатын нұсқалары;</w:t>
      </w:r>
    </w:p>
    <w:p>
      <w:pPr>
        <w:spacing w:after="0"/>
        <w:ind w:left="0"/>
        <w:jc w:val="both"/>
      </w:pPr>
      <w:r>
        <w:rPr>
          <w:rFonts w:ascii="Times New Roman"/>
          <w:b w:val="false"/>
          <w:i w:val="false"/>
          <w:color w:val="000000"/>
          <w:sz w:val="28"/>
        </w:rPr>
        <w:t>
      5) композитор, орындаушы қолданатын музыкалық-мәнерлеу құралдары;</w:t>
      </w:r>
    </w:p>
    <w:p>
      <w:pPr>
        <w:spacing w:after="0"/>
        <w:ind w:left="0"/>
        <w:jc w:val="both"/>
      </w:pPr>
      <w:r>
        <w:rPr>
          <w:rFonts w:ascii="Times New Roman"/>
          <w:b w:val="false"/>
          <w:i w:val="false"/>
          <w:color w:val="000000"/>
          <w:sz w:val="28"/>
        </w:rPr>
        <w:t>
      6) шығарманың үндестілік жоспары;</w:t>
      </w:r>
    </w:p>
    <w:p>
      <w:pPr>
        <w:spacing w:after="0"/>
        <w:ind w:left="0"/>
        <w:jc w:val="both"/>
      </w:pPr>
      <w:r>
        <w:rPr>
          <w:rFonts w:ascii="Times New Roman"/>
          <w:b w:val="false"/>
          <w:i w:val="false"/>
          <w:color w:val="000000"/>
          <w:sz w:val="28"/>
        </w:rPr>
        <w:t>
      7) үндестілік-гармоникалық модуляция және ауытқулар;</w:t>
      </w:r>
    </w:p>
    <w:p>
      <w:pPr>
        <w:spacing w:after="0"/>
        <w:ind w:left="0"/>
        <w:jc w:val="both"/>
      </w:pPr>
      <w:r>
        <w:rPr>
          <w:rFonts w:ascii="Times New Roman"/>
          <w:b w:val="false"/>
          <w:i w:val="false"/>
          <w:color w:val="000000"/>
          <w:sz w:val="28"/>
        </w:rPr>
        <w:t>
      8) фактуралық жеткізудің ерекшеліктері;</w:t>
      </w:r>
    </w:p>
    <w:p>
      <w:pPr>
        <w:spacing w:after="0"/>
        <w:ind w:left="0"/>
        <w:jc w:val="both"/>
      </w:pPr>
      <w:r>
        <w:rPr>
          <w:rFonts w:ascii="Times New Roman"/>
          <w:b w:val="false"/>
          <w:i w:val="false"/>
          <w:color w:val="000000"/>
          <w:sz w:val="28"/>
        </w:rPr>
        <w:t>
      9) фондық бояулар;</w:t>
      </w:r>
    </w:p>
    <w:p>
      <w:pPr>
        <w:spacing w:after="0"/>
        <w:ind w:left="0"/>
        <w:jc w:val="both"/>
      </w:pPr>
      <w:r>
        <w:rPr>
          <w:rFonts w:ascii="Times New Roman"/>
          <w:b w:val="false"/>
          <w:i w:val="false"/>
          <w:color w:val="000000"/>
          <w:sz w:val="28"/>
        </w:rPr>
        <w:t>
      10) метроритмдік негіз;</w:t>
      </w:r>
    </w:p>
    <w:p>
      <w:pPr>
        <w:spacing w:after="0"/>
        <w:ind w:left="0"/>
        <w:jc w:val="both"/>
      </w:pPr>
      <w:r>
        <w:rPr>
          <w:rFonts w:ascii="Times New Roman"/>
          <w:b w:val="false"/>
          <w:i w:val="false"/>
          <w:color w:val="000000"/>
          <w:sz w:val="28"/>
        </w:rPr>
        <w:t>
      11) көркемдік идеяны іске асыру.</w:t>
      </w:r>
    </w:p>
    <w:p>
      <w:pPr>
        <w:spacing w:after="0"/>
        <w:ind w:left="0"/>
        <w:jc w:val="both"/>
      </w:pPr>
      <w:r>
        <w:rPr>
          <w:rFonts w:ascii="Times New Roman"/>
          <w:b w:val="false"/>
          <w:i w:val="false"/>
          <w:color w:val="000000"/>
          <w:sz w:val="28"/>
        </w:rPr>
        <w:t>
      441. Білім алушының суырып салуды орындауының техникалық жақтары келесілерге:</w:t>
      </w:r>
    </w:p>
    <w:p>
      <w:pPr>
        <w:spacing w:after="0"/>
        <w:ind w:left="0"/>
        <w:jc w:val="both"/>
      </w:pPr>
      <w:r>
        <w:rPr>
          <w:rFonts w:ascii="Times New Roman"/>
          <w:b w:val="false"/>
          <w:i w:val="false"/>
          <w:color w:val="000000"/>
          <w:sz w:val="28"/>
        </w:rPr>
        <w:t>
      1) оның аспапты игеру деңгейіне;</w:t>
      </w:r>
    </w:p>
    <w:p>
      <w:pPr>
        <w:spacing w:after="0"/>
        <w:ind w:left="0"/>
        <w:jc w:val="both"/>
      </w:pPr>
      <w:r>
        <w:rPr>
          <w:rFonts w:ascii="Times New Roman"/>
          <w:b w:val="false"/>
          <w:i w:val="false"/>
          <w:color w:val="000000"/>
          <w:sz w:val="28"/>
        </w:rPr>
        <w:t>
      2) мамандық сыныбындағы оның жеке сабақтарындағы табыстарына;</w:t>
      </w:r>
    </w:p>
    <w:p>
      <w:pPr>
        <w:spacing w:after="0"/>
        <w:ind w:left="0"/>
        <w:jc w:val="both"/>
      </w:pPr>
      <w:r>
        <w:rPr>
          <w:rFonts w:ascii="Times New Roman"/>
          <w:b w:val="false"/>
          <w:i w:val="false"/>
          <w:color w:val="000000"/>
          <w:sz w:val="28"/>
        </w:rPr>
        <w:t>
      3) гаммаларды, әртүрлі суырып салу жаттығуларын, арнайы этюдтерді, пьесаларды, сыныптағы әртүрлі штрихтау жұмыстарын орындау техникасына;</w:t>
      </w:r>
    </w:p>
    <w:p>
      <w:pPr>
        <w:spacing w:after="0"/>
        <w:ind w:left="0"/>
        <w:jc w:val="both"/>
      </w:pPr>
      <w:r>
        <w:rPr>
          <w:rFonts w:ascii="Times New Roman"/>
          <w:b w:val="false"/>
          <w:i w:val="false"/>
          <w:color w:val="000000"/>
          <w:sz w:val="28"/>
        </w:rPr>
        <w:t>
      4) сапалы дыбыс шығару тәсілдеріне;</w:t>
      </w:r>
    </w:p>
    <w:p>
      <w:pPr>
        <w:spacing w:after="0"/>
        <w:ind w:left="0"/>
        <w:jc w:val="both"/>
      </w:pPr>
      <w:r>
        <w:rPr>
          <w:rFonts w:ascii="Times New Roman"/>
          <w:b w:val="false"/>
          <w:i w:val="false"/>
          <w:color w:val="000000"/>
          <w:sz w:val="28"/>
        </w:rPr>
        <w:t>
      5) динамикамен жұмысқа;</w:t>
      </w:r>
    </w:p>
    <w:p>
      <w:pPr>
        <w:spacing w:after="0"/>
        <w:ind w:left="0"/>
        <w:jc w:val="both"/>
      </w:pPr>
      <w:r>
        <w:rPr>
          <w:rFonts w:ascii="Times New Roman"/>
          <w:b w:val="false"/>
          <w:i w:val="false"/>
          <w:color w:val="000000"/>
          <w:sz w:val="28"/>
        </w:rPr>
        <w:t xml:space="preserve">
      6) ойынды метроримдік ұйымдастыруға байланысты болады. </w:t>
      </w:r>
    </w:p>
    <w:p>
      <w:pPr>
        <w:spacing w:after="0"/>
        <w:ind w:left="0"/>
        <w:jc w:val="both"/>
      </w:pPr>
      <w:r>
        <w:rPr>
          <w:rFonts w:ascii="Times New Roman"/>
          <w:b w:val="false"/>
          <w:i w:val="false"/>
          <w:color w:val="000000"/>
          <w:sz w:val="28"/>
        </w:rPr>
        <w:t xml:space="preserve">
      442. Суырып салу сыныбындағы жұмыстың негізгі бағыттары: </w:t>
      </w:r>
    </w:p>
    <w:p>
      <w:pPr>
        <w:spacing w:after="0"/>
        <w:ind w:left="0"/>
        <w:jc w:val="both"/>
      </w:pPr>
      <w:r>
        <w:rPr>
          <w:rFonts w:ascii="Times New Roman"/>
          <w:b w:val="false"/>
          <w:i w:val="false"/>
          <w:color w:val="000000"/>
          <w:sz w:val="28"/>
        </w:rPr>
        <w:t xml:space="preserve">
      1) суырып салу жылдам есту арқылы ойлауды, тез, бірден гармонияға дұрыс бағдарлауды дамыту; </w:t>
      </w:r>
    </w:p>
    <w:p>
      <w:pPr>
        <w:spacing w:after="0"/>
        <w:ind w:left="0"/>
        <w:jc w:val="both"/>
      </w:pPr>
      <w:r>
        <w:rPr>
          <w:rFonts w:ascii="Times New Roman"/>
          <w:b w:val="false"/>
          <w:i w:val="false"/>
          <w:color w:val="000000"/>
          <w:sz w:val="28"/>
        </w:rPr>
        <w:t>
      2) музыкалық ойларды жеткізуді нақты ырғақтау;</w:t>
      </w:r>
    </w:p>
    <w:p>
      <w:pPr>
        <w:spacing w:after="0"/>
        <w:ind w:left="0"/>
        <w:jc w:val="both"/>
      </w:pPr>
      <w:r>
        <w:rPr>
          <w:rFonts w:ascii="Times New Roman"/>
          <w:b w:val="false"/>
          <w:i w:val="false"/>
          <w:color w:val="000000"/>
          <w:sz w:val="28"/>
        </w:rPr>
        <w:t>
      3) әртүрлі ладтық гармоникалық тілді, аспапты интервалды орындаудың тазалығын білу;</w:t>
      </w:r>
    </w:p>
    <w:p>
      <w:pPr>
        <w:spacing w:after="0"/>
        <w:ind w:left="0"/>
        <w:jc w:val="both"/>
      </w:pPr>
      <w:r>
        <w:rPr>
          <w:rFonts w:ascii="Times New Roman"/>
          <w:b w:val="false"/>
          <w:i w:val="false"/>
          <w:color w:val="000000"/>
          <w:sz w:val="28"/>
        </w:rPr>
        <w:t>
      4) функционалды гармоникалық өзара қатынастардың қисынын, форманы динамикалық дамыту процесіндегі модуляция мен ауытқулардың мәнін, музыкалық материалды регистрлік-фондық безендіруді түсіну;</w:t>
      </w:r>
    </w:p>
    <w:p>
      <w:pPr>
        <w:spacing w:after="0"/>
        <w:ind w:left="0"/>
        <w:jc w:val="both"/>
      </w:pPr>
      <w:r>
        <w:rPr>
          <w:rFonts w:ascii="Times New Roman"/>
          <w:b w:val="false"/>
          <w:i w:val="false"/>
          <w:color w:val="000000"/>
          <w:sz w:val="28"/>
        </w:rPr>
        <w:t>
      5) қайта гармоникалау тәсілдерін қолдану;</w:t>
      </w:r>
    </w:p>
    <w:p>
      <w:pPr>
        <w:spacing w:after="0"/>
        <w:ind w:left="0"/>
        <w:jc w:val="both"/>
      </w:pPr>
      <w:r>
        <w:rPr>
          <w:rFonts w:ascii="Times New Roman"/>
          <w:b w:val="false"/>
          <w:i w:val="false"/>
          <w:color w:val="000000"/>
          <w:sz w:val="28"/>
        </w:rPr>
        <w:t xml:space="preserve">
      6) музыкалық бейненің дамуына байланысты шығармашылық шешімдерді жылдам қабылдау қабілетін дамыту. </w:t>
      </w:r>
    </w:p>
    <w:p>
      <w:pPr>
        <w:spacing w:after="0"/>
        <w:ind w:left="0"/>
        <w:jc w:val="both"/>
      </w:pPr>
      <w:r>
        <w:rPr>
          <w:rFonts w:ascii="Times New Roman"/>
          <w:b w:val="false"/>
          <w:i w:val="false"/>
          <w:color w:val="000000"/>
          <w:sz w:val="28"/>
        </w:rPr>
        <w:t xml:space="preserve">
      443. Суырып салу және шығару сыныбындағы практикалық жұмыс білім алушыдан сыныптағы практикалық жұмысқа қажетті музыкалық білімді алдын ала меңгеруді талап етеді. </w:t>
      </w:r>
    </w:p>
    <w:p>
      <w:pPr>
        <w:spacing w:after="0"/>
        <w:ind w:left="0"/>
        <w:jc w:val="both"/>
      </w:pPr>
      <w:r>
        <w:rPr>
          <w:rFonts w:ascii="Times New Roman"/>
          <w:b w:val="false"/>
          <w:i w:val="false"/>
          <w:color w:val="000000"/>
          <w:sz w:val="28"/>
        </w:rPr>
        <w:t>
      444. Педагог оқытудың басынан бастап білім алушыны аккордтардың әріптік-сандық белгілерінің мағынасын ашуды, гаммалар мен интервалдардың әртүрлі түрлерімен, мажор мен минордағы қарапайым гармоникалық өзара қатынастардың қисынымен таныстырады.</w:t>
      </w:r>
    </w:p>
    <w:p>
      <w:pPr>
        <w:spacing w:after="0"/>
        <w:ind w:left="0"/>
        <w:jc w:val="both"/>
      </w:pPr>
      <w:r>
        <w:rPr>
          <w:rFonts w:ascii="Times New Roman"/>
          <w:b w:val="false"/>
          <w:i w:val="false"/>
          <w:color w:val="000000"/>
          <w:sz w:val="28"/>
        </w:rPr>
        <w:t xml:space="preserve">
      445. Педагог сабақтарда синтезатор және компьютер сияқты заманауи технологияларды қолданады, музыкалық-қимыл суырып салуларына зейін қояды. </w:t>
      </w:r>
    </w:p>
    <w:p>
      <w:pPr>
        <w:spacing w:after="0"/>
        <w:ind w:left="0"/>
        <w:jc w:val="both"/>
      </w:pPr>
      <w:r>
        <w:rPr>
          <w:rFonts w:ascii="Times New Roman"/>
          <w:b w:val="false"/>
          <w:i w:val="false"/>
          <w:color w:val="000000"/>
          <w:sz w:val="28"/>
        </w:rPr>
        <w:t>
      446. Сабақтағы жұмыс формасы:</w:t>
      </w:r>
    </w:p>
    <w:p>
      <w:pPr>
        <w:spacing w:after="0"/>
        <w:ind w:left="0"/>
        <w:jc w:val="both"/>
      </w:pPr>
      <w:r>
        <w:rPr>
          <w:rFonts w:ascii="Times New Roman"/>
          <w:b w:val="false"/>
          <w:i w:val="false"/>
          <w:color w:val="000000"/>
          <w:sz w:val="28"/>
        </w:rPr>
        <w:t>
      1) аспапта тақырыпты суырып салу;</w:t>
      </w:r>
    </w:p>
    <w:p>
      <w:pPr>
        <w:spacing w:after="0"/>
        <w:ind w:left="0"/>
        <w:jc w:val="both"/>
      </w:pPr>
      <w:r>
        <w:rPr>
          <w:rFonts w:ascii="Times New Roman"/>
          <w:b w:val="false"/>
          <w:i w:val="false"/>
          <w:color w:val="000000"/>
          <w:sz w:val="28"/>
        </w:rPr>
        <w:t>
      2) вокалдық суырып салу, әндерді шығару;</w:t>
      </w:r>
    </w:p>
    <w:p>
      <w:pPr>
        <w:spacing w:after="0"/>
        <w:ind w:left="0"/>
        <w:jc w:val="both"/>
      </w:pPr>
      <w:r>
        <w:rPr>
          <w:rFonts w:ascii="Times New Roman"/>
          <w:b w:val="false"/>
          <w:i w:val="false"/>
          <w:color w:val="000000"/>
          <w:sz w:val="28"/>
        </w:rPr>
        <w:t>
      3) есту арқылы теру;</w:t>
      </w:r>
    </w:p>
    <w:p>
      <w:pPr>
        <w:spacing w:after="0"/>
        <w:ind w:left="0"/>
        <w:jc w:val="both"/>
      </w:pPr>
      <w:r>
        <w:rPr>
          <w:rFonts w:ascii="Times New Roman"/>
          <w:b w:val="false"/>
          <w:i w:val="false"/>
          <w:color w:val="000000"/>
          <w:sz w:val="28"/>
        </w:rPr>
        <w:t>
      4) шығармаларды ноталар бойынша жаттау;</w:t>
      </w:r>
    </w:p>
    <w:p>
      <w:pPr>
        <w:spacing w:after="0"/>
        <w:ind w:left="0"/>
        <w:jc w:val="both"/>
      </w:pPr>
      <w:r>
        <w:rPr>
          <w:rFonts w:ascii="Times New Roman"/>
          <w:b w:val="false"/>
          <w:i w:val="false"/>
          <w:color w:val="000000"/>
          <w:sz w:val="28"/>
        </w:rPr>
        <w:t>
      5) ноталық мәтінді жазу (шығарма, әндер, суырып салу).</w:t>
      </w:r>
    </w:p>
    <w:p>
      <w:pPr>
        <w:spacing w:after="0"/>
        <w:ind w:left="0"/>
        <w:jc w:val="both"/>
      </w:pPr>
      <w:r>
        <w:rPr>
          <w:rFonts w:ascii="Times New Roman"/>
          <w:b w:val="false"/>
          <w:i w:val="false"/>
          <w:color w:val="000000"/>
          <w:sz w:val="28"/>
        </w:rPr>
        <w:t>
      447. "Суырып салу"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448. 7 сыныптағы Бағдарлама талаптары:</w:t>
      </w:r>
    </w:p>
    <w:p>
      <w:pPr>
        <w:spacing w:after="0"/>
        <w:ind w:left="0"/>
        <w:jc w:val="both"/>
      </w:pPr>
      <w:r>
        <w:rPr>
          <w:rFonts w:ascii="Times New Roman"/>
          <w:b w:val="false"/>
          <w:i w:val="false"/>
          <w:color w:val="000000"/>
          <w:sz w:val="28"/>
        </w:rPr>
        <w:t>
      1) музыкалық материалды орындау, білім алушының композицияның қарапайым тәсілдерін меңгеруі, музыка тілінің маңызды элементтерін белсенді игеруі, оларды өзінің жеке шығармашылығында қолдануы мақсатында музыкалық мәнерлеу құралдарын талдау, сараптау;</w:t>
      </w:r>
    </w:p>
    <w:p>
      <w:pPr>
        <w:spacing w:after="0"/>
        <w:ind w:left="0"/>
        <w:jc w:val="both"/>
      </w:pPr>
      <w:r>
        <w:rPr>
          <w:rFonts w:ascii="Times New Roman"/>
          <w:b w:val="false"/>
          <w:i w:val="false"/>
          <w:color w:val="000000"/>
          <w:sz w:val="28"/>
        </w:rPr>
        <w:t xml:space="preserve">
      2) білім алушының жалпы эстетикалық өй-өрісін кеңейту, оның бейнелі ойлауын және шығармашылық қиялын дамыту. </w:t>
      </w:r>
    </w:p>
    <w:p>
      <w:pPr>
        <w:spacing w:after="0"/>
        <w:ind w:left="0"/>
        <w:jc w:val="both"/>
      </w:pPr>
      <w:r>
        <w:rPr>
          <w:rFonts w:ascii="Times New Roman"/>
          <w:b w:val="false"/>
          <w:i w:val="false"/>
          <w:color w:val="000000"/>
          <w:sz w:val="28"/>
        </w:rPr>
        <w:t>
      449.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Интервалдар және олардың аккомпанементте қолданылуы.</w:t>
      </w:r>
    </w:p>
    <w:p>
      <w:pPr>
        <w:spacing w:after="0"/>
        <w:ind w:left="0"/>
        <w:jc w:val="both"/>
      </w:pPr>
      <w:r>
        <w:rPr>
          <w:rFonts w:ascii="Times New Roman"/>
          <w:b w:val="false"/>
          <w:i w:val="false"/>
          <w:color w:val="000000"/>
          <w:sz w:val="28"/>
        </w:rPr>
        <w:t>
      2-тақырып. Аккордтар-үшдыбыстылықтар. Үшдыбыстылықтардың айналымы.</w:t>
      </w:r>
    </w:p>
    <w:p>
      <w:pPr>
        <w:spacing w:after="0"/>
        <w:ind w:left="0"/>
        <w:jc w:val="both"/>
      </w:pPr>
      <w:r>
        <w:rPr>
          <w:rFonts w:ascii="Times New Roman"/>
          <w:b w:val="false"/>
          <w:i w:val="false"/>
          <w:color w:val="000000"/>
          <w:sz w:val="28"/>
        </w:rPr>
        <w:t xml:space="preserve">
      3-тақырып. Аккордтарды фактуралық жеткізудің әртүрлі түрлері және олардың дауысын жүргізу. </w:t>
      </w:r>
    </w:p>
    <w:p>
      <w:pPr>
        <w:spacing w:after="0"/>
        <w:ind w:left="0"/>
        <w:jc w:val="both"/>
      </w:pPr>
      <w:r>
        <w:rPr>
          <w:rFonts w:ascii="Times New Roman"/>
          <w:b w:val="false"/>
          <w:i w:val="false"/>
          <w:color w:val="000000"/>
          <w:sz w:val="28"/>
        </w:rPr>
        <w:t>
      4-тақырып. Суырып салу және шығару бойынша шығармашылық тапсырмаларды орындау.</w:t>
      </w:r>
    </w:p>
    <w:p>
      <w:pPr>
        <w:spacing w:after="0"/>
        <w:ind w:left="0"/>
        <w:jc w:val="both"/>
      </w:pPr>
      <w:r>
        <w:rPr>
          <w:rFonts w:ascii="Times New Roman"/>
          <w:b w:val="false"/>
          <w:i w:val="false"/>
          <w:color w:val="000000"/>
          <w:sz w:val="28"/>
        </w:rPr>
        <w:t>
      5-тақырып. Өткен аккордтарды қайталау және бекіту, оларды әуендерге теру.</w:t>
      </w:r>
    </w:p>
    <w:p>
      <w:pPr>
        <w:spacing w:after="0"/>
        <w:ind w:left="0"/>
        <w:jc w:val="both"/>
      </w:pPr>
      <w:r>
        <w:rPr>
          <w:rFonts w:ascii="Times New Roman"/>
          <w:b w:val="false"/>
          <w:i w:val="false"/>
          <w:color w:val="000000"/>
          <w:sz w:val="28"/>
        </w:rPr>
        <w:t>
      6-тақырып. Гармоникалық айналымдарды кеңейту.</w:t>
      </w:r>
    </w:p>
    <w:p>
      <w:pPr>
        <w:spacing w:after="0"/>
        <w:ind w:left="0"/>
        <w:jc w:val="both"/>
      </w:pPr>
      <w:r>
        <w:rPr>
          <w:rFonts w:ascii="Times New Roman"/>
          <w:b w:val="false"/>
          <w:i w:val="false"/>
          <w:color w:val="000000"/>
          <w:sz w:val="28"/>
        </w:rPr>
        <w:t>
      7-тақырып. Полька, вальс, марш жанрларында суырып салу және шығару.</w:t>
      </w:r>
    </w:p>
    <w:p>
      <w:pPr>
        <w:spacing w:after="0"/>
        <w:ind w:left="0"/>
        <w:jc w:val="both"/>
      </w:pPr>
      <w:r>
        <w:rPr>
          <w:rFonts w:ascii="Times New Roman"/>
          <w:b w:val="false"/>
          <w:i w:val="false"/>
          <w:color w:val="000000"/>
          <w:sz w:val="28"/>
        </w:rPr>
        <w:t>
      8-тақырып. Ауыспалы ладта, тасымалдаумен әуендерді суырып салу және шығару, сөздерге ән, шағын вариацияларды, этюдтерді шығару.</w:t>
      </w:r>
    </w:p>
    <w:p>
      <w:pPr>
        <w:spacing w:after="0"/>
        <w:ind w:left="0"/>
        <w:jc w:val="both"/>
      </w:pPr>
      <w:r>
        <w:rPr>
          <w:rFonts w:ascii="Times New Roman"/>
          <w:b w:val="false"/>
          <w:i w:val="false"/>
          <w:color w:val="000000"/>
          <w:sz w:val="28"/>
        </w:rPr>
        <w:t xml:space="preserve">
      450.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негізгі бейнелеу құралдарын біледі (регистр, лад, қарқын, ырғақ, әуен, динамика);</w:t>
      </w:r>
    </w:p>
    <w:p>
      <w:pPr>
        <w:spacing w:after="0"/>
        <w:ind w:left="0"/>
        <w:jc w:val="both"/>
      </w:pPr>
      <w:r>
        <w:rPr>
          <w:rFonts w:ascii="Times New Roman"/>
          <w:b w:val="false"/>
          <w:i w:val="false"/>
          <w:color w:val="000000"/>
          <w:sz w:val="28"/>
        </w:rPr>
        <w:t>
      2) әуендердің құрылымын біледі – мотив, фраза, кезең, сөйлем;</w:t>
      </w:r>
    </w:p>
    <w:p>
      <w:pPr>
        <w:spacing w:after="0"/>
        <w:ind w:left="0"/>
        <w:jc w:val="both"/>
      </w:pPr>
      <w:r>
        <w:rPr>
          <w:rFonts w:ascii="Times New Roman"/>
          <w:b w:val="false"/>
          <w:i w:val="false"/>
          <w:color w:val="000000"/>
          <w:sz w:val="28"/>
        </w:rPr>
        <w:t>
      3) интервалдарды және музыкалық бейнелерді құру кезіндегі олардың мәндерін біледі;</w:t>
      </w:r>
    </w:p>
    <w:p>
      <w:pPr>
        <w:spacing w:after="0"/>
        <w:ind w:left="0"/>
        <w:jc w:val="both"/>
      </w:pPr>
      <w:r>
        <w:rPr>
          <w:rFonts w:ascii="Times New Roman"/>
          <w:b w:val="false"/>
          <w:i w:val="false"/>
          <w:color w:val="000000"/>
          <w:sz w:val="28"/>
        </w:rPr>
        <w:t>
      4) интервалдарды, айналымдарымен үшдыбыстылықтарды, сүйемелдеудің фактуралық жеткізілуін біледі;</w:t>
      </w:r>
    </w:p>
    <w:p>
      <w:pPr>
        <w:spacing w:after="0"/>
        <w:ind w:left="0"/>
        <w:jc w:val="both"/>
      </w:pPr>
      <w:r>
        <w:rPr>
          <w:rFonts w:ascii="Times New Roman"/>
          <w:b w:val="false"/>
          <w:i w:val="false"/>
          <w:color w:val="000000"/>
          <w:sz w:val="28"/>
        </w:rPr>
        <w:t>
      5) әуендердің, секвенциялардың вариациялық дамуын үлгілеуді біледі;</w:t>
      </w:r>
    </w:p>
    <w:p>
      <w:pPr>
        <w:spacing w:after="0"/>
        <w:ind w:left="0"/>
        <w:jc w:val="both"/>
      </w:pPr>
      <w:r>
        <w:rPr>
          <w:rFonts w:ascii="Times New Roman"/>
          <w:b w:val="false"/>
          <w:i w:val="false"/>
          <w:color w:val="000000"/>
          <w:sz w:val="28"/>
        </w:rPr>
        <w:t>
      6) ладты – бөлшектерінен музыкалық бейнені жасауға болатын "конструктор" қолдануды біледі;</w:t>
      </w:r>
    </w:p>
    <w:p>
      <w:pPr>
        <w:spacing w:after="0"/>
        <w:ind w:left="0"/>
        <w:jc w:val="both"/>
      </w:pPr>
      <w:r>
        <w:rPr>
          <w:rFonts w:ascii="Times New Roman"/>
          <w:b w:val="false"/>
          <w:i w:val="false"/>
          <w:color w:val="000000"/>
          <w:sz w:val="28"/>
        </w:rPr>
        <w:t>
      7) ырғақты еркін біледі;</w:t>
      </w:r>
    </w:p>
    <w:p>
      <w:pPr>
        <w:spacing w:after="0"/>
        <w:ind w:left="0"/>
        <w:jc w:val="both"/>
      </w:pPr>
      <w:r>
        <w:rPr>
          <w:rFonts w:ascii="Times New Roman"/>
          <w:b w:val="false"/>
          <w:i w:val="false"/>
          <w:color w:val="000000"/>
          <w:sz w:val="28"/>
        </w:rPr>
        <w:t>
      8) талдауды, берілген әуенге, ырғақтарды өзгертіп басқа аккомпанемент шығаруды біледі;</w:t>
      </w:r>
    </w:p>
    <w:p>
      <w:pPr>
        <w:spacing w:after="0"/>
        <w:ind w:left="0"/>
        <w:jc w:val="both"/>
      </w:pPr>
      <w:r>
        <w:rPr>
          <w:rFonts w:ascii="Times New Roman"/>
          <w:b w:val="false"/>
          <w:i w:val="false"/>
          <w:color w:val="000000"/>
          <w:sz w:val="28"/>
        </w:rPr>
        <w:t>
      9) әртүрлі үндестіліктерде түрлендіру элементтерімен тасымалдай отырып, суырып салуды және шығаруды, қарапайым дыбысты бейнелейтін ырғақтарға еліктеуді біледі;</w:t>
      </w:r>
    </w:p>
    <w:p>
      <w:pPr>
        <w:spacing w:after="0"/>
        <w:ind w:left="0"/>
        <w:jc w:val="both"/>
      </w:pPr>
      <w:r>
        <w:rPr>
          <w:rFonts w:ascii="Times New Roman"/>
          <w:b w:val="false"/>
          <w:i w:val="false"/>
          <w:color w:val="000000"/>
          <w:sz w:val="28"/>
        </w:rPr>
        <w:t>
      10) музыкалық шығарманы талдауды біледі;</w:t>
      </w:r>
    </w:p>
    <w:p>
      <w:pPr>
        <w:spacing w:after="0"/>
        <w:ind w:left="0"/>
        <w:jc w:val="both"/>
      </w:pPr>
      <w:r>
        <w:rPr>
          <w:rFonts w:ascii="Times New Roman"/>
          <w:b w:val="false"/>
          <w:i w:val="false"/>
          <w:color w:val="000000"/>
          <w:sz w:val="28"/>
        </w:rPr>
        <w:t>
      11) берілген сөздерге ауыспалы ладта гармоникалық айналымдарды қолданып, альтерациямен және хроматизммен марш, вальс, полька жанрларында шығаруды біледі;</w:t>
      </w:r>
    </w:p>
    <w:p>
      <w:pPr>
        <w:spacing w:after="0"/>
        <w:ind w:left="0"/>
        <w:jc w:val="both"/>
      </w:pPr>
      <w:r>
        <w:rPr>
          <w:rFonts w:ascii="Times New Roman"/>
          <w:b w:val="false"/>
          <w:i w:val="false"/>
          <w:color w:val="000000"/>
          <w:sz w:val="28"/>
        </w:rPr>
        <w:t>
      12) өткен үндестіліктерде, гармоникалық айналымдардың әртүрлі фактураларында ансамбльде сурып салуды біледі.</w:t>
      </w:r>
    </w:p>
    <w:p>
      <w:pPr>
        <w:spacing w:after="0"/>
        <w:ind w:left="0"/>
        <w:jc w:val="both"/>
      </w:pPr>
      <w:r>
        <w:rPr>
          <w:rFonts w:ascii="Times New Roman"/>
          <w:b w:val="false"/>
          <w:i w:val="false"/>
          <w:color w:val="000000"/>
          <w:sz w:val="28"/>
        </w:rPr>
        <w:t>
      451. 8 сыныптағы Бағдарлама талаптары:</w:t>
      </w:r>
    </w:p>
    <w:p>
      <w:pPr>
        <w:spacing w:after="0"/>
        <w:ind w:left="0"/>
        <w:jc w:val="both"/>
      </w:pPr>
      <w:r>
        <w:rPr>
          <w:rFonts w:ascii="Times New Roman"/>
          <w:b w:val="false"/>
          <w:i w:val="false"/>
          <w:color w:val="000000"/>
          <w:sz w:val="28"/>
        </w:rPr>
        <w:t>
      1) ерекше ладтарды, пентатониканы, талдауды, халық мақамдарында шығаруды және суырып салуды, сүйемелдеумен, а капеллада халық әндерін шығаруды меңгеру;</w:t>
      </w:r>
    </w:p>
    <w:p>
      <w:pPr>
        <w:spacing w:after="0"/>
        <w:ind w:left="0"/>
        <w:jc w:val="both"/>
      </w:pPr>
      <w:r>
        <w:rPr>
          <w:rFonts w:ascii="Times New Roman"/>
          <w:b w:val="false"/>
          <w:i w:val="false"/>
          <w:color w:val="000000"/>
          <w:sz w:val="28"/>
        </w:rPr>
        <w:t>
      2) дыбысқа еліктеудің үлгілі тәсілдерінің "сөздігі" ретінде ұсынылатын, осының негізінде ол бейнелеу және дыбысқа еліктеу нұсқасын таба алатын әртүрлі бейнелі салаларда музыкалық ойлауды және қиялды әрі қарай дамыту;</w:t>
      </w:r>
    </w:p>
    <w:p>
      <w:pPr>
        <w:spacing w:after="0"/>
        <w:ind w:left="0"/>
        <w:jc w:val="both"/>
      </w:pPr>
      <w:r>
        <w:rPr>
          <w:rFonts w:ascii="Times New Roman"/>
          <w:b w:val="false"/>
          <w:i w:val="false"/>
          <w:color w:val="000000"/>
          <w:sz w:val="28"/>
        </w:rPr>
        <w:t>
      3) білім алушының әртүрлі қимыл түрлерін жеткізу үшін остинатоның өз нұсқасын іздеуі және олардың негізінде қарапайым екі және үш бөлімді формаларда пьесаны шығару, суырып салу.</w:t>
      </w:r>
    </w:p>
    <w:p>
      <w:pPr>
        <w:spacing w:after="0"/>
        <w:ind w:left="0"/>
        <w:jc w:val="both"/>
      </w:pPr>
      <w:r>
        <w:rPr>
          <w:rFonts w:ascii="Times New Roman"/>
          <w:b w:val="false"/>
          <w:i w:val="false"/>
          <w:color w:val="000000"/>
          <w:sz w:val="28"/>
        </w:rPr>
        <w:t>
      452.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Ерекше ладтарды, пентатониканы меңгеру.</w:t>
      </w:r>
    </w:p>
    <w:p>
      <w:pPr>
        <w:spacing w:after="0"/>
        <w:ind w:left="0"/>
        <w:jc w:val="both"/>
      </w:pPr>
      <w:r>
        <w:rPr>
          <w:rFonts w:ascii="Times New Roman"/>
          <w:b w:val="false"/>
          <w:i w:val="false"/>
          <w:color w:val="000000"/>
          <w:sz w:val="28"/>
        </w:rPr>
        <w:t>
      2-тақырып. Халықтық мақамдарды талдау, шығару және суырып салу.</w:t>
      </w:r>
    </w:p>
    <w:p>
      <w:pPr>
        <w:spacing w:after="0"/>
        <w:ind w:left="0"/>
        <w:jc w:val="both"/>
      </w:pPr>
      <w:r>
        <w:rPr>
          <w:rFonts w:ascii="Times New Roman"/>
          <w:b w:val="false"/>
          <w:i w:val="false"/>
          <w:color w:val="000000"/>
          <w:sz w:val="28"/>
        </w:rPr>
        <w:t>
      3-тақырып. Сүйемелдеумен және а капеллада екі дауысты, үш дауысты, төрт дауысқа арналған халық әндерін шығару.</w:t>
      </w:r>
    </w:p>
    <w:p>
      <w:pPr>
        <w:spacing w:after="0"/>
        <w:ind w:left="0"/>
        <w:jc w:val="both"/>
      </w:pPr>
      <w:r>
        <w:rPr>
          <w:rFonts w:ascii="Times New Roman"/>
          <w:b w:val="false"/>
          <w:i w:val="false"/>
          <w:color w:val="000000"/>
          <w:sz w:val="28"/>
        </w:rPr>
        <w:t>
      4-тақырып. Қимылдардың әртүрлі түрлерін жеткізуге арналған остинатоның өзіндік нұсқасы. Олардың негізінде қарапайым екі және үш бөлімді формалардағы пьесаларды шығару, суырып салу.</w:t>
      </w:r>
    </w:p>
    <w:p>
      <w:pPr>
        <w:spacing w:after="0"/>
        <w:ind w:left="0"/>
        <w:jc w:val="both"/>
      </w:pPr>
      <w:r>
        <w:rPr>
          <w:rFonts w:ascii="Times New Roman"/>
          <w:b w:val="false"/>
          <w:i w:val="false"/>
          <w:color w:val="000000"/>
          <w:sz w:val="28"/>
        </w:rPr>
        <w:t xml:space="preserve">
      453.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халық әндерін талдай алады;</w:t>
      </w:r>
    </w:p>
    <w:p>
      <w:pPr>
        <w:spacing w:after="0"/>
        <w:ind w:left="0"/>
        <w:jc w:val="both"/>
      </w:pPr>
      <w:r>
        <w:rPr>
          <w:rFonts w:ascii="Times New Roman"/>
          <w:b w:val="false"/>
          <w:i w:val="false"/>
          <w:color w:val="000000"/>
          <w:sz w:val="28"/>
        </w:rPr>
        <w:t>
      2) халық әндеріне тән баяу ырғақпен созып ырғақты және әуенді суырып салуды орындай алады;</w:t>
      </w:r>
    </w:p>
    <w:p>
      <w:pPr>
        <w:spacing w:after="0"/>
        <w:ind w:left="0"/>
        <w:jc w:val="both"/>
      </w:pPr>
      <w:r>
        <w:rPr>
          <w:rFonts w:ascii="Times New Roman"/>
          <w:b w:val="false"/>
          <w:i w:val="false"/>
          <w:color w:val="000000"/>
          <w:sz w:val="28"/>
        </w:rPr>
        <w:t>
      3) үзілген айналымды қолданып, сүйемелдеуді тере алады;</w:t>
      </w:r>
    </w:p>
    <w:p>
      <w:pPr>
        <w:spacing w:after="0"/>
        <w:ind w:left="0"/>
        <w:jc w:val="both"/>
      </w:pPr>
      <w:r>
        <w:rPr>
          <w:rFonts w:ascii="Times New Roman"/>
          <w:b w:val="false"/>
          <w:i w:val="false"/>
          <w:color w:val="000000"/>
          <w:sz w:val="28"/>
        </w:rPr>
        <w:t>
      4) әртүрлі үндестіліктерде түсіңкі және көтеріңкі сатылармен, пентатоникамен шумақты, екі бөлімді формадағы пьесаларды шығара алады;</w:t>
      </w:r>
    </w:p>
    <w:p>
      <w:pPr>
        <w:spacing w:after="0"/>
        <w:ind w:left="0"/>
        <w:jc w:val="both"/>
      </w:pPr>
      <w:r>
        <w:rPr>
          <w:rFonts w:ascii="Times New Roman"/>
          <w:b w:val="false"/>
          <w:i w:val="false"/>
          <w:color w:val="000000"/>
          <w:sz w:val="28"/>
        </w:rPr>
        <w:t>
      5) халық әндері стиліндегі қосалқы дауыс полифониясымен екі дауысты әндерді шығара алады;</w:t>
      </w:r>
    </w:p>
    <w:p>
      <w:pPr>
        <w:spacing w:after="0"/>
        <w:ind w:left="0"/>
        <w:jc w:val="both"/>
      </w:pPr>
      <w:r>
        <w:rPr>
          <w:rFonts w:ascii="Times New Roman"/>
          <w:b w:val="false"/>
          <w:i w:val="false"/>
          <w:color w:val="000000"/>
          <w:sz w:val="28"/>
        </w:rPr>
        <w:t>
      6) музыкалық пьесаларды талдай алады;</w:t>
      </w:r>
    </w:p>
    <w:p>
      <w:pPr>
        <w:spacing w:after="0"/>
        <w:ind w:left="0"/>
        <w:jc w:val="both"/>
      </w:pPr>
      <w:r>
        <w:rPr>
          <w:rFonts w:ascii="Times New Roman"/>
          <w:b w:val="false"/>
          <w:i w:val="false"/>
          <w:color w:val="000000"/>
          <w:sz w:val="28"/>
        </w:rPr>
        <w:t>
      7) берілген остинаталық қимылға қарапайым екі және үш бөлімді формаларда әртүрлі аспаптарға басталуы және аяқталуы бар әндерді суырып салуды және шығаруды біледі;</w:t>
      </w:r>
    </w:p>
    <w:p>
      <w:pPr>
        <w:spacing w:after="0"/>
        <w:ind w:left="0"/>
        <w:jc w:val="both"/>
      </w:pPr>
      <w:r>
        <w:rPr>
          <w:rFonts w:ascii="Times New Roman"/>
          <w:b w:val="false"/>
          <w:i w:val="false"/>
          <w:color w:val="000000"/>
          <w:sz w:val="28"/>
        </w:rPr>
        <w:t>
      8) музыкалық ертегіге музыкалық тақырыптық бейнелерді шығара алады.</w:t>
      </w:r>
    </w:p>
    <w:p>
      <w:pPr>
        <w:spacing w:after="0"/>
        <w:ind w:left="0"/>
        <w:jc w:val="both"/>
      </w:pPr>
      <w:r>
        <w:rPr>
          <w:rFonts w:ascii="Times New Roman"/>
          <w:b w:val="false"/>
          <w:i w:val="false"/>
          <w:color w:val="000000"/>
          <w:sz w:val="28"/>
        </w:rPr>
        <w:t>
      454. 9 сыныптағы Бағдарлама талаптары:</w:t>
      </w:r>
    </w:p>
    <w:p>
      <w:pPr>
        <w:spacing w:after="0"/>
        <w:ind w:left="0"/>
        <w:jc w:val="both"/>
      </w:pPr>
      <w:r>
        <w:rPr>
          <w:rFonts w:ascii="Times New Roman"/>
          <w:b w:val="false"/>
          <w:i w:val="false"/>
          <w:color w:val="000000"/>
          <w:sz w:val="28"/>
        </w:rPr>
        <w:t>
      1) әуендік әшекейімен полифониялық құрылымдағы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2) әндерді, вокализдерді, романстарды талдау, суырып салу, шығару.</w:t>
      </w:r>
    </w:p>
    <w:p>
      <w:pPr>
        <w:spacing w:after="0"/>
        <w:ind w:left="0"/>
        <w:jc w:val="both"/>
      </w:pPr>
      <w:r>
        <w:rPr>
          <w:rFonts w:ascii="Times New Roman"/>
          <w:b w:val="false"/>
          <w:i w:val="false"/>
          <w:color w:val="000000"/>
          <w:sz w:val="28"/>
        </w:rPr>
        <w:t>
      455.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Полифониялық құрылымдағы әуенді әшекейлі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3-тақырып. Әндерді, вокализдерді, романстарды талдау, суырып салу, шығару.</w:t>
      </w:r>
    </w:p>
    <w:p>
      <w:pPr>
        <w:spacing w:after="0"/>
        <w:ind w:left="0"/>
        <w:jc w:val="both"/>
      </w:pPr>
      <w:r>
        <w:rPr>
          <w:rFonts w:ascii="Times New Roman"/>
          <w:b w:val="false"/>
          <w:i w:val="false"/>
          <w:color w:val="000000"/>
          <w:sz w:val="28"/>
        </w:rPr>
        <w:t xml:space="preserve">
      456.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талдайды;</w:t>
      </w:r>
    </w:p>
    <w:p>
      <w:pPr>
        <w:spacing w:after="0"/>
        <w:ind w:left="0"/>
        <w:jc w:val="both"/>
      </w:pPr>
      <w:r>
        <w:rPr>
          <w:rFonts w:ascii="Times New Roman"/>
          <w:b w:val="false"/>
          <w:i w:val="false"/>
          <w:color w:val="000000"/>
          <w:sz w:val="28"/>
        </w:rPr>
        <w:t>
      2) тасымалдаумен және әртүрлі үндестіліктерде, әуен әшекейімен еркін суырып салады;</w:t>
      </w:r>
    </w:p>
    <w:p>
      <w:pPr>
        <w:spacing w:after="0"/>
        <w:ind w:left="0"/>
        <w:jc w:val="both"/>
      </w:pPr>
      <w:r>
        <w:rPr>
          <w:rFonts w:ascii="Times New Roman"/>
          <w:b w:val="false"/>
          <w:i w:val="false"/>
          <w:color w:val="000000"/>
          <w:sz w:val="28"/>
        </w:rPr>
        <w:t>
      3) ауытқу және модуляция элементтерімен, полифониялық және гомофонды құрылымда шығарады;</w:t>
      </w:r>
    </w:p>
    <w:p>
      <w:pPr>
        <w:spacing w:after="0"/>
        <w:ind w:left="0"/>
        <w:jc w:val="both"/>
      </w:pPr>
      <w:r>
        <w:rPr>
          <w:rFonts w:ascii="Times New Roman"/>
          <w:b w:val="false"/>
          <w:i w:val="false"/>
          <w:color w:val="000000"/>
          <w:sz w:val="28"/>
        </w:rPr>
        <w:t>
      4) екі, үш бөлімді формада және қосымшасы бар кезең формасына шығарады;</w:t>
      </w:r>
    </w:p>
    <w:p>
      <w:pPr>
        <w:spacing w:after="0"/>
        <w:ind w:left="0"/>
        <w:jc w:val="both"/>
      </w:pPr>
      <w:r>
        <w:rPr>
          <w:rFonts w:ascii="Times New Roman"/>
          <w:b w:val="false"/>
          <w:i w:val="false"/>
          <w:color w:val="000000"/>
          <w:sz w:val="28"/>
        </w:rPr>
        <w:t>
      5) вокализдерді, романстарды шығарады.</w:t>
      </w:r>
    </w:p>
    <w:p>
      <w:pPr>
        <w:spacing w:after="0"/>
        <w:ind w:left="0"/>
        <w:jc w:val="both"/>
      </w:pPr>
      <w:r>
        <w:rPr>
          <w:rFonts w:ascii="Times New Roman"/>
          <w:b w:val="false"/>
          <w:i w:val="false"/>
          <w:color w:val="000000"/>
          <w:sz w:val="28"/>
        </w:rPr>
        <w:t>
      457.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интервалдар және музыкалық бейнелерді құру кезіндегі олардың мәнін;</w:t>
      </w:r>
    </w:p>
    <w:p>
      <w:pPr>
        <w:spacing w:after="0"/>
        <w:ind w:left="0"/>
        <w:jc w:val="both"/>
      </w:pPr>
      <w:r>
        <w:rPr>
          <w:rFonts w:ascii="Times New Roman"/>
          <w:b w:val="false"/>
          <w:i w:val="false"/>
          <w:color w:val="000000"/>
          <w:sz w:val="28"/>
        </w:rPr>
        <w:t xml:space="preserve">
      2) кәсіби терминологияны; </w:t>
      </w:r>
    </w:p>
    <w:p>
      <w:pPr>
        <w:spacing w:after="0"/>
        <w:ind w:left="0"/>
        <w:jc w:val="both"/>
      </w:pPr>
      <w:r>
        <w:rPr>
          <w:rFonts w:ascii="Times New Roman"/>
          <w:b w:val="false"/>
          <w:i w:val="false"/>
          <w:color w:val="000000"/>
          <w:sz w:val="28"/>
        </w:rPr>
        <w:t>
      3) музыкалық аспаптардың көркем-орындаушылық мүмкіндіктерін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шығармаларды парақтан оқуды;</w:t>
      </w:r>
    </w:p>
    <w:p>
      <w:pPr>
        <w:spacing w:after="0"/>
        <w:ind w:left="0"/>
        <w:jc w:val="both"/>
      </w:pPr>
      <w:r>
        <w:rPr>
          <w:rFonts w:ascii="Times New Roman"/>
          <w:b w:val="false"/>
          <w:i w:val="false"/>
          <w:color w:val="000000"/>
          <w:sz w:val="28"/>
        </w:rPr>
        <w:t>
      2) музыка туралы ойлауды және оны талдауды;</w:t>
      </w:r>
    </w:p>
    <w:p>
      <w:pPr>
        <w:spacing w:after="0"/>
        <w:ind w:left="0"/>
        <w:jc w:val="both"/>
      </w:pPr>
      <w:r>
        <w:rPr>
          <w:rFonts w:ascii="Times New Roman"/>
          <w:b w:val="false"/>
          <w:i w:val="false"/>
          <w:color w:val="000000"/>
          <w:sz w:val="28"/>
        </w:rPr>
        <w:t>
      3) шығарылған шығармаға өз бағасын беруді;</w:t>
      </w:r>
    </w:p>
    <w:p>
      <w:pPr>
        <w:spacing w:after="0"/>
        <w:ind w:left="0"/>
        <w:jc w:val="both"/>
      </w:pPr>
      <w:r>
        <w:rPr>
          <w:rFonts w:ascii="Times New Roman"/>
          <w:b w:val="false"/>
          <w:i w:val="false"/>
          <w:color w:val="000000"/>
          <w:sz w:val="28"/>
        </w:rPr>
        <w:t>
      4) біліктерін практикалық қызметте және өз бетінше шығармашылық жүргізу және өзін өзі дамыту үшін күнделікті өмірде қолдануды;</w:t>
      </w:r>
    </w:p>
    <w:p>
      <w:pPr>
        <w:spacing w:after="0"/>
        <w:ind w:left="0"/>
        <w:jc w:val="both"/>
      </w:pPr>
      <w:r>
        <w:rPr>
          <w:rFonts w:ascii="Times New Roman"/>
          <w:b w:val="false"/>
          <w:i w:val="false"/>
          <w:color w:val="000000"/>
          <w:sz w:val="28"/>
        </w:rPr>
        <w:t>
      5) музыкалық шығармаларды суырып салуды және шығаруды біледі.</w:t>
      </w:r>
    </w:p>
    <w:p>
      <w:pPr>
        <w:spacing w:after="0"/>
        <w:ind w:left="0"/>
        <w:jc w:val="both"/>
      </w:pPr>
      <w:r>
        <w:rPr>
          <w:rFonts w:ascii="Times New Roman"/>
          <w:b w:val="false"/>
          <w:i w:val="false"/>
          <w:color w:val="000000"/>
          <w:sz w:val="28"/>
        </w:rPr>
        <w:t>
      Дағдылар қалыптасқан:</w:t>
      </w:r>
    </w:p>
    <w:p>
      <w:pPr>
        <w:spacing w:after="0"/>
        <w:ind w:left="0"/>
        <w:jc w:val="both"/>
      </w:pPr>
      <w:r>
        <w:rPr>
          <w:rFonts w:ascii="Times New Roman"/>
          <w:b w:val="false"/>
          <w:i w:val="false"/>
          <w:color w:val="000000"/>
          <w:sz w:val="28"/>
        </w:rPr>
        <w:t>
      1) өз бетінше музыкалық орындаушылық;</w:t>
      </w:r>
    </w:p>
    <w:p>
      <w:pPr>
        <w:spacing w:after="0"/>
        <w:ind w:left="0"/>
        <w:jc w:val="both"/>
      </w:pPr>
      <w:r>
        <w:rPr>
          <w:rFonts w:ascii="Times New Roman"/>
          <w:b w:val="false"/>
          <w:i w:val="false"/>
          <w:color w:val="000000"/>
          <w:sz w:val="28"/>
        </w:rPr>
        <w:t>
      2) авторлық мәтінді мейлінше сенімді көрсетуге қол жеткізуге арналған аспаптың көптеген мүмкіндіктерін қолдануға мүмкіндік беретін;</w:t>
      </w:r>
    </w:p>
    <w:p>
      <w:pPr>
        <w:spacing w:after="0"/>
        <w:ind w:left="0"/>
        <w:jc w:val="both"/>
      </w:pPr>
      <w:r>
        <w:rPr>
          <w:rFonts w:ascii="Times New Roman"/>
          <w:b w:val="false"/>
          <w:i w:val="false"/>
          <w:color w:val="000000"/>
          <w:sz w:val="28"/>
        </w:rPr>
        <w:t>
      3) ырғақ сезімін тәрбиелеу бойынша;</w:t>
      </w:r>
    </w:p>
    <w:p>
      <w:pPr>
        <w:spacing w:after="0"/>
        <w:ind w:left="0"/>
        <w:jc w:val="both"/>
      </w:pPr>
      <w:r>
        <w:rPr>
          <w:rFonts w:ascii="Times New Roman"/>
          <w:b w:val="false"/>
          <w:i w:val="false"/>
          <w:color w:val="000000"/>
          <w:sz w:val="28"/>
        </w:rPr>
        <w:t xml:space="preserve">
      4) музыканың ырғақты кезеңі, музыкалық жанрлар, стильдік бағыттар, музыканың бейнелі саласы және музыкалық драматургия туралы алған білімдері негізінде суырып салу және композициялау; </w:t>
      </w:r>
    </w:p>
    <w:p>
      <w:pPr>
        <w:spacing w:after="0"/>
        <w:ind w:left="0"/>
        <w:jc w:val="both"/>
      </w:pPr>
      <w:r>
        <w:rPr>
          <w:rFonts w:ascii="Times New Roman"/>
          <w:b w:val="false"/>
          <w:i w:val="false"/>
          <w:color w:val="000000"/>
          <w:sz w:val="28"/>
        </w:rPr>
        <w:t>
      5) музыкалық шығарманы сауатты безендіру.</w:t>
      </w:r>
    </w:p>
    <w:p>
      <w:pPr>
        <w:spacing w:after="0"/>
        <w:ind w:left="0"/>
        <w:jc w:val="both"/>
      </w:pPr>
      <w:r>
        <w:rPr>
          <w:rFonts w:ascii="Times New Roman"/>
          <w:b w:val="false"/>
          <w:i w:val="false"/>
          <w:color w:val="000000"/>
          <w:sz w:val="28"/>
        </w:rPr>
        <w:t>
      458. "Композиция"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аккордтық техника – пианистің ірі техникасына қатысты, көп күшті, төзімділікті, оңтайлы есепті және музыканың қатты жылдамдықта қозғалуы кезінде және үлкен секірістер кезінде нақты қозғалысты талап қимылды фортепианолық формуланың күрделі түрі;</w:t>
      </w:r>
    </w:p>
    <w:p>
      <w:pPr>
        <w:spacing w:after="0"/>
        <w:ind w:left="0"/>
        <w:jc w:val="both"/>
      </w:pPr>
      <w:r>
        <w:rPr>
          <w:rFonts w:ascii="Times New Roman"/>
          <w:b w:val="false"/>
          <w:i w:val="false"/>
          <w:color w:val="000000"/>
          <w:sz w:val="28"/>
        </w:rPr>
        <w:t>
      2) айналымды музыкалық шығарма – көп бөлімді музыкалық шығарма: соната, камералық ансамбль, симфония;</w:t>
      </w:r>
    </w:p>
    <w:p>
      <w:pPr>
        <w:spacing w:after="0"/>
        <w:ind w:left="0"/>
        <w:jc w:val="both"/>
      </w:pPr>
      <w:r>
        <w:rPr>
          <w:rFonts w:ascii="Times New Roman"/>
          <w:b w:val="false"/>
          <w:i w:val="false"/>
          <w:color w:val="000000"/>
          <w:sz w:val="28"/>
        </w:rPr>
        <w:t>
      3)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xml:space="preserve">
      4)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xml:space="preserve">
      5) аспаптау – оркестрдің қандай да бір құрамымен немесе аспапты ансамбльмен орындау үшін музыканы жазу; </w:t>
      </w:r>
    </w:p>
    <w:p>
      <w:pPr>
        <w:spacing w:after="0"/>
        <w:ind w:left="0"/>
        <w:jc w:val="both"/>
      </w:pPr>
      <w:r>
        <w:rPr>
          <w:rFonts w:ascii="Times New Roman"/>
          <w:b w:val="false"/>
          <w:i w:val="false"/>
          <w:color w:val="000000"/>
          <w:sz w:val="28"/>
        </w:rPr>
        <w:t>
      6) әндету – сипатты әуенді айналым; белгілі дауысқа жататын әуенді формула;</w:t>
      </w:r>
    </w:p>
    <w:p>
      <w:pPr>
        <w:spacing w:after="0"/>
        <w:ind w:left="0"/>
        <w:jc w:val="both"/>
      </w:pPr>
      <w:r>
        <w:rPr>
          <w:rFonts w:ascii="Times New Roman"/>
          <w:b w:val="false"/>
          <w:i w:val="false"/>
          <w:color w:val="000000"/>
          <w:sz w:val="28"/>
        </w:rPr>
        <w:t>
      7) әуен – бір дауысты әндетумен берілетін музыкалық шығарманың негізгі ойы, музыкалық мәнерлеудің маңызды құралы;</w:t>
      </w:r>
    </w:p>
    <w:p>
      <w:pPr>
        <w:spacing w:after="0"/>
        <w:ind w:left="0"/>
        <w:jc w:val="both"/>
      </w:pPr>
      <w:r>
        <w:rPr>
          <w:rFonts w:ascii="Times New Roman"/>
          <w:b w:val="false"/>
          <w:i w:val="false"/>
          <w:color w:val="000000"/>
          <w:sz w:val="28"/>
        </w:rPr>
        <w:t>
      8) әуендік фигурация – гомофондық шығармадағы бір дауысты фигуралармен әшекейлеу, белгілі әуендік фигураны полифониялық шығарманың барлық дауыстары бойынша жүргізу, ондағы әрбір дауыс бірдей әуендік мәнге ие болады;</w:t>
      </w:r>
    </w:p>
    <w:p>
      <w:pPr>
        <w:spacing w:after="0"/>
        <w:ind w:left="0"/>
        <w:jc w:val="both"/>
      </w:pPr>
      <w:r>
        <w:rPr>
          <w:rFonts w:ascii="Times New Roman"/>
          <w:b w:val="false"/>
          <w:i w:val="false"/>
          <w:color w:val="000000"/>
          <w:sz w:val="28"/>
        </w:rPr>
        <w:t>
      9) дыбыстар қатары – жоғары және төменгі тәртіпте биіктігі бойынша орналасқан дыбыстардың қатары;</w:t>
      </w:r>
    </w:p>
    <w:p>
      <w:pPr>
        <w:spacing w:after="0"/>
        <w:ind w:left="0"/>
        <w:jc w:val="both"/>
      </w:pPr>
      <w:r>
        <w:rPr>
          <w:rFonts w:ascii="Times New Roman"/>
          <w:b w:val="false"/>
          <w:i w:val="false"/>
          <w:color w:val="000000"/>
          <w:sz w:val="28"/>
        </w:rPr>
        <w:t xml:space="preserve">
      10) интермедия – негізгі пьесаның (драма немесе опера) әрекеттері арасында ойналатын, әдетте күлкілі сипаттағы шағын пьеса немесе көрініс; </w:t>
      </w:r>
    </w:p>
    <w:p>
      <w:pPr>
        <w:spacing w:after="0"/>
        <w:ind w:left="0"/>
        <w:jc w:val="both"/>
      </w:pPr>
      <w:r>
        <w:rPr>
          <w:rFonts w:ascii="Times New Roman"/>
          <w:b w:val="false"/>
          <w:i w:val="false"/>
          <w:color w:val="000000"/>
          <w:sz w:val="28"/>
        </w:rPr>
        <w:t>
      11) каданс – қандай да бір музыкалық шығарманы аяқтайтын және ырғақты үзілістермен сүйемелденетін музыкалық гармоникалық айналым;</w:t>
      </w:r>
    </w:p>
    <w:p>
      <w:pPr>
        <w:spacing w:after="0"/>
        <w:ind w:left="0"/>
        <w:jc w:val="both"/>
      </w:pPr>
      <w:r>
        <w:rPr>
          <w:rFonts w:ascii="Times New Roman"/>
          <w:b w:val="false"/>
          <w:i w:val="false"/>
          <w:color w:val="000000"/>
          <w:sz w:val="28"/>
        </w:rPr>
        <w:t>
      12) кезең – азды көпті аяқталған музыкалық ой ұсынылған құрылым, кей-кездері кезең формасында тұтас шығарма құрылады: романс; прелюдия;</w:t>
      </w:r>
    </w:p>
    <w:p>
      <w:pPr>
        <w:spacing w:after="0"/>
        <w:ind w:left="0"/>
        <w:jc w:val="both"/>
      </w:pPr>
      <w:r>
        <w:rPr>
          <w:rFonts w:ascii="Times New Roman"/>
          <w:b w:val="false"/>
          <w:i w:val="false"/>
          <w:color w:val="000000"/>
          <w:sz w:val="28"/>
        </w:rPr>
        <w:t xml:space="preserve">
      13) композиция – музыкалық шығарманы құру теориясы, музыкалық шығарманың құрылымы; </w:t>
      </w:r>
    </w:p>
    <w:p>
      <w:pPr>
        <w:spacing w:after="0"/>
        <w:ind w:left="0"/>
        <w:jc w:val="both"/>
      </w:pPr>
      <w:r>
        <w:rPr>
          <w:rFonts w:ascii="Times New Roman"/>
          <w:b w:val="false"/>
          <w:i w:val="false"/>
          <w:color w:val="000000"/>
          <w:sz w:val="28"/>
        </w:rPr>
        <w:t>
      14) қарсы қосу – әртүрлі тақырыпты немесе еліктеу полифониясында басқа дауысқа серік болатын дауыс, қарсы қосудың басты қасиеті эстетикалық құндылығы және негізгі дауысқа қатысты техникалық дербестігі;</w:t>
      </w:r>
    </w:p>
    <w:p>
      <w:pPr>
        <w:spacing w:after="0"/>
        <w:ind w:left="0"/>
        <w:jc w:val="both"/>
      </w:pPr>
      <w:r>
        <w:rPr>
          <w:rFonts w:ascii="Times New Roman"/>
          <w:b w:val="false"/>
          <w:i w:val="false"/>
          <w:color w:val="000000"/>
          <w:sz w:val="28"/>
        </w:rPr>
        <w:t>
      15) музыкалық форма – музыкалық шығарманы құрудың ерекшеліктерін, музыкалық-тақырыптық материалдың қатынастары мен дамыту тәсілдерін, үндестіліктердің қатынастары мен алмасуын қамтитын музыкалық шығарманың композициялық жоспары;</w:t>
      </w:r>
    </w:p>
    <w:p>
      <w:pPr>
        <w:spacing w:after="0"/>
        <w:ind w:left="0"/>
        <w:jc w:val="both"/>
      </w:pPr>
      <w:r>
        <w:rPr>
          <w:rFonts w:ascii="Times New Roman"/>
          <w:b w:val="false"/>
          <w:i w:val="false"/>
          <w:color w:val="000000"/>
          <w:sz w:val="28"/>
        </w:rPr>
        <w:t>
      16) музыкадағы модуляция – тониканы жылжытып, үндестілікті алмастыру;</w:t>
      </w:r>
    </w:p>
    <w:p>
      <w:pPr>
        <w:spacing w:after="0"/>
        <w:ind w:left="0"/>
        <w:jc w:val="both"/>
      </w:pPr>
      <w:r>
        <w:rPr>
          <w:rFonts w:ascii="Times New Roman"/>
          <w:b w:val="false"/>
          <w:i w:val="false"/>
          <w:color w:val="000000"/>
          <w:sz w:val="28"/>
        </w:rPr>
        <w:t xml:space="preserve">
      17) нотография – ноталық жазбалардың мазмұнын және сыртқы безендіруін сипаттау, музыкалық шығармалардың тізбелерін, шолуларды, нұсқауларды құру; </w:t>
      </w:r>
    </w:p>
    <w:p>
      <w:pPr>
        <w:spacing w:after="0"/>
        <w:ind w:left="0"/>
        <w:jc w:val="both"/>
      </w:pPr>
      <w:r>
        <w:rPr>
          <w:rFonts w:ascii="Times New Roman"/>
          <w:b w:val="false"/>
          <w:i w:val="false"/>
          <w:color w:val="000000"/>
          <w:sz w:val="28"/>
        </w:rPr>
        <w:t xml:space="preserve">
      18) остинато – көп мәрте қайталанатын әуендік және ырғақты айналым, остинатоның көмегімен қобалжып күту көңіл-күйі беріледі, күлкілі жағдай бейнеленеді; </w:t>
      </w:r>
    </w:p>
    <w:p>
      <w:pPr>
        <w:spacing w:after="0"/>
        <w:ind w:left="0"/>
        <w:jc w:val="both"/>
      </w:pPr>
      <w:r>
        <w:rPr>
          <w:rFonts w:ascii="Times New Roman"/>
          <w:b w:val="false"/>
          <w:i w:val="false"/>
          <w:color w:val="000000"/>
          <w:sz w:val="28"/>
        </w:rPr>
        <w:t>
      19) полифония – бір уақыттағы гармоникалық үйлесімділікке және гармоникалық әуендер қатарын дамытуға негізделген көп дауыстың түрі; полифониялық форма болып фуга, фугетта, инвенция, канон табылады;</w:t>
      </w:r>
    </w:p>
    <w:p>
      <w:pPr>
        <w:spacing w:after="0"/>
        <w:ind w:left="0"/>
        <w:jc w:val="both"/>
      </w:pPr>
      <w:r>
        <w:rPr>
          <w:rFonts w:ascii="Times New Roman"/>
          <w:b w:val="false"/>
          <w:i w:val="false"/>
          <w:color w:val="000000"/>
          <w:sz w:val="28"/>
        </w:rPr>
        <w:t>
      20) реприза – бастапқы және өзгерген түрдегі музыкалық материалдарды қайталауға негізделген музыкалық шығарманың тарауы;</w:t>
      </w:r>
    </w:p>
    <w:p>
      <w:pPr>
        <w:spacing w:after="0"/>
        <w:ind w:left="0"/>
        <w:jc w:val="both"/>
      </w:pPr>
      <w:r>
        <w:rPr>
          <w:rFonts w:ascii="Times New Roman"/>
          <w:b w:val="false"/>
          <w:i w:val="false"/>
          <w:color w:val="000000"/>
          <w:sz w:val="28"/>
        </w:rPr>
        <w:t>
      21) рефрен – шығармада бірнеше рет қайталанатын бастапқы тақырып, белгілі музыкалық материал;</w:t>
      </w:r>
    </w:p>
    <w:p>
      <w:pPr>
        <w:spacing w:after="0"/>
        <w:ind w:left="0"/>
        <w:jc w:val="both"/>
      </w:pPr>
      <w:r>
        <w:rPr>
          <w:rFonts w:ascii="Times New Roman"/>
          <w:b w:val="false"/>
          <w:i w:val="false"/>
          <w:color w:val="000000"/>
          <w:sz w:val="28"/>
        </w:rPr>
        <w:t xml:space="preserve">
      22) рондо – түрлі мазмұндағы эпизодтармен алмасып отыратын басты тақырыптың (рефрен) бірнеше рет қайталануына (кемінде үш) негізделген музыкалық форма; </w:t>
      </w:r>
    </w:p>
    <w:p>
      <w:pPr>
        <w:spacing w:after="0"/>
        <w:ind w:left="0"/>
        <w:jc w:val="both"/>
      </w:pPr>
      <w:r>
        <w:rPr>
          <w:rFonts w:ascii="Times New Roman"/>
          <w:b w:val="false"/>
          <w:i w:val="false"/>
          <w:color w:val="000000"/>
          <w:sz w:val="28"/>
        </w:rPr>
        <w:t>
      23) суырып салу – қиялдың шарықтау, әрекеттер мен тәжірибе жасаудың еркін шығармашылық процесінде шығарманы құруды болжайтын шығармашылық әдіс;</w:t>
      </w:r>
    </w:p>
    <w:p>
      <w:pPr>
        <w:spacing w:after="0"/>
        <w:ind w:left="0"/>
        <w:jc w:val="both"/>
      </w:pPr>
      <w:r>
        <w:rPr>
          <w:rFonts w:ascii="Times New Roman"/>
          <w:b w:val="false"/>
          <w:i w:val="false"/>
          <w:color w:val="000000"/>
          <w:sz w:val="28"/>
        </w:rPr>
        <w:t>
      24) секвенция – қайталанатын тізбекті құрайтын және бірі бірінен белгілі биіктікке артта қалатын ұқсас әуендік немесе гармоникалық айналымдардың тәртібі;</w:t>
      </w:r>
    </w:p>
    <w:p>
      <w:pPr>
        <w:spacing w:after="0"/>
        <w:ind w:left="0"/>
        <w:jc w:val="both"/>
      </w:pPr>
      <w:r>
        <w:rPr>
          <w:rFonts w:ascii="Times New Roman"/>
          <w:b w:val="false"/>
          <w:i w:val="false"/>
          <w:color w:val="000000"/>
          <w:sz w:val="28"/>
        </w:rPr>
        <w:t xml:space="preserve">
      25) сонаталық aллегро – жылдам (allegro [аллегро]) қарқынды сақтайтын, соната мен симфонияның бірінші бөлімі жазылатын форма; </w:t>
      </w:r>
    </w:p>
    <w:p>
      <w:pPr>
        <w:spacing w:after="0"/>
        <w:ind w:left="0"/>
        <w:jc w:val="both"/>
      </w:pPr>
      <w:r>
        <w:rPr>
          <w:rFonts w:ascii="Times New Roman"/>
          <w:b w:val="false"/>
          <w:i w:val="false"/>
          <w:color w:val="000000"/>
          <w:sz w:val="28"/>
        </w:rPr>
        <w:t xml:space="preserve">
      26) сонаталық-симфониялық айналым – құрамындағы бір бөлігі (жиі –біріншісі) сонаталық формада жеткізетін жанрдың (симфония, концерт, соната, трио, квартет, квинтет) біріне жататын шығарманың айналмалы музыкалық формасы; </w:t>
      </w:r>
    </w:p>
    <w:p>
      <w:pPr>
        <w:spacing w:after="0"/>
        <w:ind w:left="0"/>
        <w:jc w:val="both"/>
      </w:pPr>
      <w:r>
        <w:rPr>
          <w:rFonts w:ascii="Times New Roman"/>
          <w:b w:val="false"/>
          <w:i w:val="false"/>
          <w:color w:val="000000"/>
          <w:sz w:val="28"/>
        </w:rPr>
        <w:t>
      27) стретта – фугадағы тақырыптарды канонмен өткізу, ол кезде тақырыпқа еліктейтін дауыс алдыңғы дауыстың аяқталуының алдында басталады, тақырыптық жеке бөлімдері әртүрлі дауыстарда бір уақытта дыбысталады, яғни контрапункт жағынан бірі-бірімен үйлеседі;</w:t>
      </w:r>
    </w:p>
    <w:p>
      <w:pPr>
        <w:spacing w:after="0"/>
        <w:ind w:left="0"/>
        <w:jc w:val="both"/>
      </w:pPr>
      <w:r>
        <w:rPr>
          <w:rFonts w:ascii="Times New Roman"/>
          <w:b w:val="false"/>
          <w:i w:val="false"/>
          <w:color w:val="000000"/>
          <w:sz w:val="28"/>
        </w:rPr>
        <w:t>
      28) тасымалдау – бір қатарда жазылған пьесаны келесі қатарға тасымалдау, жаңа қатарда алдыңғы қатардағы гамманың тиісті сатылары арасындағы сияқты оның гаммаларының әртүрлі орналасқан сатылары арасында дәл сондай қатынастар сақталады;</w:t>
      </w:r>
    </w:p>
    <w:p>
      <w:pPr>
        <w:spacing w:after="0"/>
        <w:ind w:left="0"/>
        <w:jc w:val="both"/>
      </w:pPr>
      <w:r>
        <w:rPr>
          <w:rFonts w:ascii="Times New Roman"/>
          <w:b w:val="false"/>
          <w:i w:val="false"/>
          <w:color w:val="000000"/>
          <w:sz w:val="28"/>
        </w:rPr>
        <w:t xml:space="preserve">
      29)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30) тік-қозғалысты контрапункт – дауыстардың өзара ауысуына негізделген күрделі контрапунктің түрі;</w:t>
      </w:r>
    </w:p>
    <w:p>
      <w:pPr>
        <w:spacing w:after="0"/>
        <w:ind w:left="0"/>
        <w:jc w:val="both"/>
      </w:pPr>
      <w:r>
        <w:rPr>
          <w:rFonts w:ascii="Times New Roman"/>
          <w:b w:val="false"/>
          <w:i w:val="false"/>
          <w:color w:val="000000"/>
          <w:sz w:val="28"/>
        </w:rPr>
        <w:t xml:space="preserve">
      31) фуга – композициялық техника және полифониялық музыканың формасы, классикалық бір тақырыпты фугада бірнеше дауыс болады, олардың әрқайсысы берілген тақырыпты қайталайды (еліктейді); </w:t>
      </w:r>
    </w:p>
    <w:p>
      <w:pPr>
        <w:spacing w:after="0"/>
        <w:ind w:left="0"/>
        <w:jc w:val="both"/>
      </w:pPr>
      <w:r>
        <w:rPr>
          <w:rFonts w:ascii="Times New Roman"/>
          <w:b w:val="false"/>
          <w:i w:val="false"/>
          <w:color w:val="000000"/>
          <w:sz w:val="28"/>
        </w:rPr>
        <w:t xml:space="preserve">
      32) фугато – жеткізу тәсілі бойынша фугаға ұқсас еліктеу формасы, фугадан ерекшелігі анық көрсетілетін полифониялық репризасы жоқ, әдетте, ірі тұтас нәрсенің тарауы ретінде қолданылады; </w:t>
      </w:r>
    </w:p>
    <w:p>
      <w:pPr>
        <w:spacing w:after="0"/>
        <w:ind w:left="0"/>
        <w:jc w:val="both"/>
      </w:pPr>
      <w:r>
        <w:rPr>
          <w:rFonts w:ascii="Times New Roman"/>
          <w:b w:val="false"/>
          <w:i w:val="false"/>
          <w:color w:val="000000"/>
          <w:sz w:val="28"/>
        </w:rPr>
        <w:t>
      33) хор партитурасы – хор музыкасының ноталық жазуының түрі, ол кезде вокалдық партиялар бір-біріне орналасқан жеке жолдарға орналастырылады, ал хордың қатысушыларының бір уақытта орындайтын дыбыстарына сәйкес ноталар бір тік сызықтың бойында орналасады.</w:t>
      </w:r>
    </w:p>
    <w:p>
      <w:pPr>
        <w:spacing w:after="0"/>
        <w:ind w:left="0"/>
        <w:jc w:val="both"/>
      </w:pPr>
      <w:r>
        <w:rPr>
          <w:rFonts w:ascii="Times New Roman"/>
          <w:b w:val="false"/>
          <w:i w:val="false"/>
          <w:color w:val="000000"/>
          <w:sz w:val="28"/>
        </w:rPr>
        <w:t>
      459. Бағдарламаның мақсаты: композиция бойынша алған білім, білік және дағдылары негізінде тұлғаның шығармашылық даралығын дамытуға, өзін өзі анықтауға және өзін өзі танытуға жағдай жасау.</w:t>
      </w:r>
    </w:p>
    <w:p>
      <w:pPr>
        <w:spacing w:after="0"/>
        <w:ind w:left="0"/>
        <w:jc w:val="both"/>
      </w:pPr>
      <w:r>
        <w:rPr>
          <w:rFonts w:ascii="Times New Roman"/>
          <w:b w:val="false"/>
          <w:i w:val="false"/>
          <w:color w:val="000000"/>
          <w:sz w:val="28"/>
        </w:rPr>
        <w:t>
      460.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әуендерді шығарудың, жазудың негізгі тәсілдерін үйрету және фактуралардың түрлерін меңгеру;</w:t>
      </w:r>
    </w:p>
    <w:p>
      <w:pPr>
        <w:spacing w:after="0"/>
        <w:ind w:left="0"/>
        <w:jc w:val="both"/>
      </w:pPr>
      <w:r>
        <w:rPr>
          <w:rFonts w:ascii="Times New Roman"/>
          <w:b w:val="false"/>
          <w:i w:val="false"/>
          <w:color w:val="000000"/>
          <w:sz w:val="28"/>
        </w:rPr>
        <w:t>
      2) композиция бойынша теориялық, практикалық білімді меңгеру және орындаушылық қабілеттерін арттыру;</w:t>
      </w:r>
    </w:p>
    <w:p>
      <w:pPr>
        <w:spacing w:after="0"/>
        <w:ind w:left="0"/>
        <w:jc w:val="both"/>
      </w:pPr>
      <w:r>
        <w:rPr>
          <w:rFonts w:ascii="Times New Roman"/>
          <w:b w:val="false"/>
          <w:i w:val="false"/>
          <w:color w:val="000000"/>
          <w:sz w:val="28"/>
        </w:rPr>
        <w:t>
      3) әртүрлі композиторлық мектептермен, классик композиторлар мен заманауи композиторлардың стильдерінің ерекшеліктерімен танысу;</w:t>
      </w:r>
    </w:p>
    <w:p>
      <w:pPr>
        <w:spacing w:after="0"/>
        <w:ind w:left="0"/>
        <w:jc w:val="both"/>
      </w:pPr>
      <w:r>
        <w:rPr>
          <w:rFonts w:ascii="Times New Roman"/>
          <w:b w:val="false"/>
          <w:i w:val="false"/>
          <w:color w:val="000000"/>
          <w:sz w:val="28"/>
        </w:rPr>
        <w:t>
      4) музыкалық шығармалардың құрылымдарының техникалық және логикалық аспектілерін түсіну.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есту қабілетін, жадын, форма сезімін, көркемдік және эстетикалық талғамын дамыту; </w:t>
      </w:r>
    </w:p>
    <w:p>
      <w:pPr>
        <w:spacing w:after="0"/>
        <w:ind w:left="0"/>
        <w:jc w:val="both"/>
      </w:pPr>
      <w:r>
        <w:rPr>
          <w:rFonts w:ascii="Times New Roman"/>
          <w:b w:val="false"/>
          <w:i w:val="false"/>
          <w:color w:val="000000"/>
          <w:sz w:val="28"/>
        </w:rPr>
        <w:t>
      2) мәнерлеудің музыкалық құралдарын таңдаудағы дербестігін дамыту;</w:t>
      </w:r>
    </w:p>
    <w:p>
      <w:pPr>
        <w:spacing w:after="0"/>
        <w:ind w:left="0"/>
        <w:jc w:val="both"/>
      </w:pPr>
      <w:r>
        <w:rPr>
          <w:rFonts w:ascii="Times New Roman"/>
          <w:b w:val="false"/>
          <w:i w:val="false"/>
          <w:color w:val="000000"/>
          <w:sz w:val="28"/>
        </w:rPr>
        <w:t>
      3) білім алушының өз шығармаларын жазудағы стилі мен мәнерін дағдыландыру;</w:t>
      </w:r>
    </w:p>
    <w:p>
      <w:pPr>
        <w:spacing w:after="0"/>
        <w:ind w:left="0"/>
        <w:jc w:val="both"/>
      </w:pPr>
      <w:r>
        <w:rPr>
          <w:rFonts w:ascii="Times New Roman"/>
          <w:b w:val="false"/>
          <w:i w:val="false"/>
          <w:color w:val="000000"/>
          <w:sz w:val="28"/>
        </w:rPr>
        <w:t xml:space="preserve">
      4) шығармашылық елестетуін, қиялын және композициялық ойлауын дамыту; </w:t>
      </w:r>
    </w:p>
    <w:p>
      <w:pPr>
        <w:spacing w:after="0"/>
        <w:ind w:left="0"/>
        <w:jc w:val="both"/>
      </w:pPr>
      <w:r>
        <w:rPr>
          <w:rFonts w:ascii="Times New Roman"/>
          <w:b w:val="false"/>
          <w:i w:val="false"/>
          <w:color w:val="000000"/>
          <w:sz w:val="28"/>
        </w:rPr>
        <w:t xml:space="preserve">
      5) білім алушының эмоциялық күйін, оның сенсорлық қабілеттерін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және эстетикалық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музыкалық және көркем-әдеби ой-өрісін кеңейту;</w:t>
      </w:r>
    </w:p>
    <w:p>
      <w:pPr>
        <w:spacing w:after="0"/>
        <w:ind w:left="0"/>
        <w:jc w:val="both"/>
      </w:pPr>
      <w:r>
        <w:rPr>
          <w:rFonts w:ascii="Times New Roman"/>
          <w:b w:val="false"/>
          <w:i w:val="false"/>
          <w:color w:val="000000"/>
          <w:sz w:val="28"/>
        </w:rPr>
        <w:t>
      4) білім алушының шығармашылық еңбекке, өзін өзі тануға, өзін өзі дамытуға және кәсіби өзін өзі анықтауға қажеттілігін тәрбиелеу.</w:t>
      </w:r>
    </w:p>
    <w:p>
      <w:pPr>
        <w:spacing w:after="0"/>
        <w:ind w:left="0"/>
        <w:jc w:val="both"/>
      </w:pPr>
      <w:r>
        <w:rPr>
          <w:rFonts w:ascii="Times New Roman"/>
          <w:b w:val="false"/>
          <w:i w:val="false"/>
          <w:color w:val="000000"/>
          <w:sz w:val="28"/>
        </w:rPr>
        <w:t xml:space="preserve">
      461. Бағдарламаны меңгеру мерзімі – 7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462. Педагогтің білім алушымен жеке жүргізетін сабағы сыныптағы оқу-тәрбие жұмысының негізгі формасы болып табылады. Сабақтардың бағдарламасы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463. Бағдарлама суырып салу, шығару, өз шығармаларын нотамен жазуды қалайтын балаларды оқытуға арналған.</w:t>
      </w:r>
    </w:p>
    <w:p>
      <w:pPr>
        <w:spacing w:after="0"/>
        <w:ind w:left="0"/>
        <w:jc w:val="both"/>
      </w:pPr>
      <w:r>
        <w:rPr>
          <w:rFonts w:ascii="Times New Roman"/>
          <w:b w:val="false"/>
          <w:i w:val="false"/>
          <w:color w:val="000000"/>
          <w:sz w:val="28"/>
        </w:rPr>
        <w:t>
      464. Бағдарламаның ерекшелігі музыка өнерінің танымдық аспектісін түсінуге және практикада меңгеруге, қиялдан шығармашылыққа жол табуға көмектесетін дағдыларды меңгеруге жалпы бағытталуы болып табылады.</w:t>
      </w:r>
    </w:p>
    <w:p>
      <w:pPr>
        <w:spacing w:after="0"/>
        <w:ind w:left="0"/>
        <w:jc w:val="both"/>
      </w:pPr>
      <w:r>
        <w:rPr>
          <w:rFonts w:ascii="Times New Roman"/>
          <w:b w:val="false"/>
          <w:i w:val="false"/>
          <w:color w:val="000000"/>
          <w:sz w:val="28"/>
        </w:rPr>
        <w:t>
      465. Бағдарлама музыканы шығару бойынша алған білім, білік және дағдылары негізінде тұлғаның өзін өзі таныту үшін жағдай жасайды.</w:t>
      </w:r>
    </w:p>
    <w:p>
      <w:pPr>
        <w:spacing w:after="0"/>
        <w:ind w:left="0"/>
        <w:jc w:val="both"/>
      </w:pPr>
      <w:r>
        <w:rPr>
          <w:rFonts w:ascii="Times New Roman"/>
          <w:b w:val="false"/>
          <w:i w:val="false"/>
          <w:color w:val="000000"/>
          <w:sz w:val="28"/>
        </w:rPr>
        <w:t xml:space="preserve">
      466. "Композиция" пәні мамандық бойынша сыныптағы сабақтардан алған дағдыларын дамытады. Жұмыстағы кезеңділік және жүйелілік білім алушының креативтілігін, тыңдау қызметін қабылдаудағы шығармашылық біліктерін, шығарманы дамытуға мүмкіндік береді. </w:t>
      </w:r>
    </w:p>
    <w:p>
      <w:pPr>
        <w:spacing w:after="0"/>
        <w:ind w:left="0"/>
        <w:jc w:val="both"/>
      </w:pPr>
      <w:r>
        <w:rPr>
          <w:rFonts w:ascii="Times New Roman"/>
          <w:b w:val="false"/>
          <w:i w:val="false"/>
          <w:color w:val="000000"/>
          <w:sz w:val="28"/>
        </w:rPr>
        <w:t>
      467. Бағдарлама сольфеджио курсын табысты меңгерген, белгілі музыкалық-есту тәжірибесі бар және өзінің музыкалық қабілеттерін дамытқысы келетін білім алушыларға есептелген.</w:t>
      </w:r>
    </w:p>
    <w:p>
      <w:pPr>
        <w:spacing w:after="0"/>
        <w:ind w:left="0"/>
        <w:jc w:val="both"/>
      </w:pPr>
      <w:r>
        <w:rPr>
          <w:rFonts w:ascii="Times New Roman"/>
          <w:b w:val="false"/>
          <w:i w:val="false"/>
          <w:color w:val="000000"/>
          <w:sz w:val="28"/>
        </w:rPr>
        <w:t xml:space="preserve">
      468. Білім алушыға музыка шығару бойынша қажетті білік және дағдыларды үйрету отандық және шетел композиторларының әртүрлі формадағы, стильдегі және жанрлардағы шығармаларының үлгісіндегі әуендердің ерекшеліктері бойынша жұмыс процесінде іске асырылады. </w:t>
      </w:r>
    </w:p>
    <w:p>
      <w:pPr>
        <w:spacing w:after="0"/>
        <w:ind w:left="0"/>
        <w:jc w:val="both"/>
      </w:pPr>
      <w:r>
        <w:rPr>
          <w:rFonts w:ascii="Times New Roman"/>
          <w:b w:val="false"/>
          <w:i w:val="false"/>
          <w:color w:val="000000"/>
          <w:sz w:val="28"/>
        </w:rPr>
        <w:t>
      469. Бағдарлама әртүрлі қызмет салаларында әрі қарай іске асырылатын білім алушының шығармашылық әлеуетін анықтауға, ашуға және дамытуға бағытталған.</w:t>
      </w:r>
    </w:p>
    <w:p>
      <w:pPr>
        <w:spacing w:after="0"/>
        <w:ind w:left="0"/>
        <w:jc w:val="both"/>
      </w:pPr>
      <w:r>
        <w:rPr>
          <w:rFonts w:ascii="Times New Roman"/>
          <w:b w:val="false"/>
          <w:i w:val="false"/>
          <w:color w:val="000000"/>
          <w:sz w:val="28"/>
        </w:rPr>
        <w:t xml:space="preserve">
      470. "Композиция" пәні "Мамандық" (қандай да бір аспапта ойнауды меңгеру), "Сольфеджио", "Музыка әдебиеті" пәндерінің арасында қорытынды, соңғы орынды алады. </w:t>
      </w:r>
    </w:p>
    <w:p>
      <w:pPr>
        <w:spacing w:after="0"/>
        <w:ind w:left="0"/>
        <w:jc w:val="both"/>
      </w:pPr>
      <w:r>
        <w:rPr>
          <w:rFonts w:ascii="Times New Roman"/>
          <w:b w:val="false"/>
          <w:i w:val="false"/>
          <w:color w:val="000000"/>
          <w:sz w:val="28"/>
        </w:rPr>
        <w:t>
      471. Композиция сабақтарында педагог білім алушыға:</w:t>
      </w:r>
    </w:p>
    <w:p>
      <w:pPr>
        <w:spacing w:after="0"/>
        <w:ind w:left="0"/>
        <w:jc w:val="both"/>
      </w:pPr>
      <w:r>
        <w:rPr>
          <w:rFonts w:ascii="Times New Roman"/>
          <w:b w:val="false"/>
          <w:i w:val="false"/>
          <w:color w:val="000000"/>
          <w:sz w:val="28"/>
        </w:rPr>
        <w:t>
      1) музыканың көркемдік бейнелері мен өнердің түрлері арасындағы ассоциативті байланысты табуды;</w:t>
      </w:r>
    </w:p>
    <w:p>
      <w:pPr>
        <w:spacing w:after="0"/>
        <w:ind w:left="0"/>
        <w:jc w:val="both"/>
      </w:pPr>
      <w:r>
        <w:rPr>
          <w:rFonts w:ascii="Times New Roman"/>
          <w:b w:val="false"/>
          <w:i w:val="false"/>
          <w:color w:val="000000"/>
          <w:sz w:val="28"/>
        </w:rPr>
        <w:t>
      2) музыкалық шығармаларды талдауды;</w:t>
      </w:r>
    </w:p>
    <w:p>
      <w:pPr>
        <w:spacing w:after="0"/>
        <w:ind w:left="0"/>
        <w:jc w:val="both"/>
      </w:pPr>
      <w:r>
        <w:rPr>
          <w:rFonts w:ascii="Times New Roman"/>
          <w:b w:val="false"/>
          <w:i w:val="false"/>
          <w:color w:val="000000"/>
          <w:sz w:val="28"/>
        </w:rPr>
        <w:t>
      3) негізгі идеялар туралы, оны жеткізудің құралдары мен формалары туралы пікірін жеткізуді;</w:t>
      </w:r>
    </w:p>
    <w:p>
      <w:pPr>
        <w:spacing w:after="0"/>
        <w:ind w:left="0"/>
        <w:jc w:val="both"/>
      </w:pPr>
      <w:r>
        <w:rPr>
          <w:rFonts w:ascii="Times New Roman"/>
          <w:b w:val="false"/>
          <w:i w:val="false"/>
          <w:color w:val="000000"/>
          <w:sz w:val="28"/>
        </w:rPr>
        <w:t>
      4) ән айтудағы, музыкалы ырғақты қимылдағы, ақындық сөздегі, бейнелеу қызметіндегі музыкалық шығарманың мазмұнын шығармашылықпен жеткізуді;</w:t>
      </w:r>
    </w:p>
    <w:p>
      <w:pPr>
        <w:spacing w:after="0"/>
        <w:ind w:left="0"/>
        <w:jc w:val="both"/>
      </w:pPr>
      <w:r>
        <w:rPr>
          <w:rFonts w:ascii="Times New Roman"/>
          <w:b w:val="false"/>
          <w:i w:val="false"/>
          <w:color w:val="000000"/>
          <w:sz w:val="28"/>
        </w:rPr>
        <w:t>
      5) ұжымдық орындаушылық қызметке қатысуды (ән айту, пластикалық ырғақтау, суырып салу, аспапта ойнау);</w:t>
      </w:r>
    </w:p>
    <w:p>
      <w:pPr>
        <w:spacing w:after="0"/>
        <w:ind w:left="0"/>
        <w:jc w:val="both"/>
      </w:pPr>
      <w:r>
        <w:rPr>
          <w:rFonts w:ascii="Times New Roman"/>
          <w:b w:val="false"/>
          <w:i w:val="false"/>
          <w:color w:val="000000"/>
          <w:sz w:val="28"/>
        </w:rPr>
        <w:t>
      6) өзінің музыкалық әсерін ауызша және жазбаша түрде жеткізу;</w:t>
      </w:r>
    </w:p>
    <w:p>
      <w:pPr>
        <w:spacing w:after="0"/>
        <w:ind w:left="0"/>
        <w:jc w:val="both"/>
      </w:pPr>
      <w:r>
        <w:rPr>
          <w:rFonts w:ascii="Times New Roman"/>
          <w:b w:val="false"/>
          <w:i w:val="false"/>
          <w:color w:val="000000"/>
          <w:sz w:val="28"/>
        </w:rPr>
        <w:t>
      7) өз бетімен музыкалық эстетикалық білім алу білігі мен дағдыларын дамыту;</w:t>
      </w:r>
    </w:p>
    <w:p>
      <w:pPr>
        <w:spacing w:after="0"/>
        <w:ind w:left="0"/>
        <w:jc w:val="both"/>
      </w:pPr>
      <w:r>
        <w:rPr>
          <w:rFonts w:ascii="Times New Roman"/>
          <w:b w:val="false"/>
          <w:i w:val="false"/>
          <w:color w:val="000000"/>
          <w:sz w:val="28"/>
        </w:rPr>
        <w:t>
      8) концерттерге қатыса отырып, шығармашылық бастамашылдықты көркейтуді үйретеді.</w:t>
      </w:r>
    </w:p>
    <w:p>
      <w:pPr>
        <w:spacing w:after="0"/>
        <w:ind w:left="0"/>
        <w:jc w:val="both"/>
      </w:pPr>
      <w:r>
        <w:rPr>
          <w:rFonts w:ascii="Times New Roman"/>
          <w:b w:val="false"/>
          <w:i w:val="false"/>
          <w:color w:val="000000"/>
          <w:sz w:val="28"/>
        </w:rPr>
        <w:t>
      472. Білім алушы музыкалық-шығармашылық қызметінің әртүрлі түрлеріндегі практикалық біліктер мен дағдыларды меңгереді: музыка тыңдау, ән айту, оның ішінде нота жазуына бағдарлану,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473. Композициямен айналысу білім алушы тұлғасының қалыптасуына әсер етеді, оның өмірге деген белсенді шығармашылық көзқарасын дамытады, білім алушы өзін музыкалық шығарманы тудырушы, шығарушы ретінде сезінеді.</w:t>
      </w:r>
    </w:p>
    <w:p>
      <w:pPr>
        <w:spacing w:after="0"/>
        <w:ind w:left="0"/>
        <w:jc w:val="both"/>
      </w:pPr>
      <w:r>
        <w:rPr>
          <w:rFonts w:ascii="Times New Roman"/>
          <w:b w:val="false"/>
          <w:i w:val="false"/>
          <w:color w:val="000000"/>
          <w:sz w:val="28"/>
        </w:rPr>
        <w:t>
      474. Оқытудың бірінші жылында педагог баланың музыкалық қабілеттерімен танысады, оның музыкамен айналысуға деген қалауын анықтайды. Педагогтің басты міндеті – гармония мен әуеннің эмоциялық мағынасы арасындағы тұтастыққа талпына отырып, білім алушыны әуенді аккомпанементпен жазуға үйрету.</w:t>
      </w:r>
    </w:p>
    <w:p>
      <w:pPr>
        <w:spacing w:after="0"/>
        <w:ind w:left="0"/>
        <w:jc w:val="both"/>
      </w:pPr>
      <w:r>
        <w:rPr>
          <w:rFonts w:ascii="Times New Roman"/>
          <w:b w:val="false"/>
          <w:i w:val="false"/>
          <w:color w:val="000000"/>
          <w:sz w:val="28"/>
        </w:rPr>
        <w:t>
      475. Педагог білім алушының оқу материалын қабылдау ерекшеліктерін ескереді және осыған байланысты өзінің жұмысын құрады: жеңіл тақырыптарды үйлестіреді, күрделірек тақырыптарды таныстыру мақсатында үйретеді. Жоғары сыныптарда практикалық жаттығулар күрделендіріледі, есту арқылы қабылдау барынша күрделі құрылымды музыкалық үлгілерде құрылады.</w:t>
      </w:r>
    </w:p>
    <w:p>
      <w:pPr>
        <w:spacing w:after="0"/>
        <w:ind w:left="0"/>
        <w:jc w:val="both"/>
      </w:pPr>
      <w:r>
        <w:rPr>
          <w:rFonts w:ascii="Times New Roman"/>
          <w:b w:val="false"/>
          <w:i w:val="false"/>
          <w:color w:val="000000"/>
          <w:sz w:val="28"/>
        </w:rPr>
        <w:t xml:space="preserve">
      476. Келесі кезеңде білім алушы музыка тілін меңгереді (музыкалық мәнерлеу құралы және форма құрайтын элементтер). Педагог жеке жоспарды құру кезінде білім алушының оқу материалын қабылдау ерекшеліктерін ескереді. </w:t>
      </w:r>
    </w:p>
    <w:p>
      <w:pPr>
        <w:spacing w:after="0"/>
        <w:ind w:left="0"/>
        <w:jc w:val="both"/>
      </w:pPr>
      <w:r>
        <w:rPr>
          <w:rFonts w:ascii="Times New Roman"/>
          <w:b w:val="false"/>
          <w:i w:val="false"/>
          <w:color w:val="000000"/>
          <w:sz w:val="28"/>
        </w:rPr>
        <w:t xml:space="preserve">
      477. Жеке оқытудың білім беру процесіне және баланың жалпы музыкалық дамуына: </w:t>
      </w:r>
    </w:p>
    <w:p>
      <w:pPr>
        <w:spacing w:after="0"/>
        <w:ind w:left="0"/>
        <w:jc w:val="both"/>
      </w:pPr>
      <w:r>
        <w:rPr>
          <w:rFonts w:ascii="Times New Roman"/>
          <w:b w:val="false"/>
          <w:i w:val="false"/>
          <w:color w:val="000000"/>
          <w:sz w:val="28"/>
        </w:rPr>
        <w:t>
      1) мамандық бойынша үйренетін музыкалық аспаптарды меңгеру деңгейі;</w:t>
      </w:r>
    </w:p>
    <w:p>
      <w:pPr>
        <w:spacing w:after="0"/>
        <w:ind w:left="0"/>
        <w:jc w:val="both"/>
      </w:pPr>
      <w:r>
        <w:rPr>
          <w:rFonts w:ascii="Times New Roman"/>
          <w:b w:val="false"/>
          <w:i w:val="false"/>
          <w:color w:val="000000"/>
          <w:sz w:val="28"/>
        </w:rPr>
        <w:t>
      2) білім алушының жеке дара психологиялық ерекшеліктері, оның мінезі, бастамашылдығы және музыка шығарумен айналысуға деген талпынысы;</w:t>
      </w:r>
    </w:p>
    <w:p>
      <w:pPr>
        <w:spacing w:after="0"/>
        <w:ind w:left="0"/>
        <w:jc w:val="both"/>
      </w:pPr>
      <w:r>
        <w:rPr>
          <w:rFonts w:ascii="Times New Roman"/>
          <w:b w:val="false"/>
          <w:i w:val="false"/>
          <w:color w:val="000000"/>
          <w:sz w:val="28"/>
        </w:rPr>
        <w:t>
      3) үй тапсырмаларын орындаудағы адалдығы және ұқыптылығы, еңбекке қабілеттілігі;</w:t>
      </w:r>
    </w:p>
    <w:p>
      <w:pPr>
        <w:spacing w:after="0"/>
        <w:ind w:left="0"/>
        <w:jc w:val="both"/>
      </w:pPr>
      <w:r>
        <w:rPr>
          <w:rFonts w:ascii="Times New Roman"/>
          <w:b w:val="false"/>
          <w:i w:val="false"/>
          <w:color w:val="000000"/>
          <w:sz w:val="28"/>
        </w:rPr>
        <w:t>
      4) шығармашылық дарындылығы мен музыкалық материалды қабылдауға дайындық деңгейі әсер етеді.</w:t>
      </w:r>
    </w:p>
    <w:p>
      <w:pPr>
        <w:spacing w:after="0"/>
        <w:ind w:left="0"/>
        <w:jc w:val="both"/>
      </w:pPr>
      <w:r>
        <w:rPr>
          <w:rFonts w:ascii="Times New Roman"/>
          <w:b w:val="false"/>
          <w:i w:val="false"/>
          <w:color w:val="000000"/>
          <w:sz w:val="28"/>
        </w:rPr>
        <w:t xml:space="preserve">
      478. Композицияны оқыту әдістемесі музыкалық бейнеге сүйенуді талап етеді. Пәннің тақырыптары мен міндеттері әлемді сезімдік-эмоциялық қабылдау, бейне арқылы шешіледі. </w:t>
      </w:r>
    </w:p>
    <w:p>
      <w:pPr>
        <w:spacing w:after="0"/>
        <w:ind w:left="0"/>
        <w:jc w:val="both"/>
      </w:pPr>
      <w:r>
        <w:rPr>
          <w:rFonts w:ascii="Times New Roman"/>
          <w:b w:val="false"/>
          <w:i w:val="false"/>
          <w:color w:val="000000"/>
          <w:sz w:val="28"/>
        </w:rPr>
        <w:t>
      479. Музыкалық бейнеге жүгіну педагогке білім алушыға музыка тілінің кез-келген элементін оның мазмұны жағынан түсіндіруге мүмкіндік береді. Бағдарлама баланы дыбыстармен ойлауды үйрететін форма құрау қағидаттарына негізделеді.</w:t>
      </w:r>
    </w:p>
    <w:p>
      <w:pPr>
        <w:spacing w:after="0"/>
        <w:ind w:left="0"/>
        <w:jc w:val="both"/>
      </w:pPr>
      <w:r>
        <w:rPr>
          <w:rFonts w:ascii="Times New Roman"/>
          <w:b w:val="false"/>
          <w:i w:val="false"/>
          <w:color w:val="000000"/>
          <w:sz w:val="28"/>
        </w:rPr>
        <w:t xml:space="preserve">
      480. Оқытудың алғашқы жылын меңгере отырып, білім алушы материалды эскпонирлеуді, музыкалық ойдың аяқталуы мен сенімділігін көрсетуді үйренеді. </w:t>
      </w:r>
    </w:p>
    <w:p>
      <w:pPr>
        <w:spacing w:after="0"/>
        <w:ind w:left="0"/>
        <w:jc w:val="both"/>
      </w:pPr>
      <w:r>
        <w:rPr>
          <w:rFonts w:ascii="Times New Roman"/>
          <w:b w:val="false"/>
          <w:i w:val="false"/>
          <w:color w:val="000000"/>
          <w:sz w:val="28"/>
        </w:rPr>
        <w:t>
      481. Қарапайым үш бөлімді формаға ауыса отырып, білім алушы дамыту элементтерін (дамытатын немесе кереғар орталықты) меңгереді, музыкадағы реприза және қайталану мәселелерімен танысады. Бірінші оқу жылын аяқтап, білім алушы форманың аяқталу және тұрақтылық қажеттілігін түсінеді, бастау және аяқтауды жеткізе біледі.</w:t>
      </w:r>
    </w:p>
    <w:p>
      <w:pPr>
        <w:spacing w:after="0"/>
        <w:ind w:left="0"/>
        <w:jc w:val="both"/>
      </w:pPr>
      <w:r>
        <w:rPr>
          <w:rFonts w:ascii="Times New Roman"/>
          <w:b w:val="false"/>
          <w:i w:val="false"/>
          <w:color w:val="000000"/>
          <w:sz w:val="28"/>
        </w:rPr>
        <w:t>
      482. Композиция сабақтары қызметтің келесі түрлерін қамтиды:</w:t>
      </w:r>
    </w:p>
    <w:p>
      <w:pPr>
        <w:spacing w:after="0"/>
        <w:ind w:left="0"/>
        <w:jc w:val="both"/>
      </w:pPr>
      <w:r>
        <w:rPr>
          <w:rFonts w:ascii="Times New Roman"/>
          <w:b w:val="false"/>
          <w:i w:val="false"/>
          <w:color w:val="000000"/>
          <w:sz w:val="28"/>
        </w:rPr>
        <w:t>
      1) әртүрлі стильдегі музыкалық шығармаларды меңгеру және талдау;</w:t>
      </w:r>
    </w:p>
    <w:p>
      <w:pPr>
        <w:spacing w:after="0"/>
        <w:ind w:left="0"/>
        <w:jc w:val="both"/>
      </w:pPr>
      <w:r>
        <w:rPr>
          <w:rFonts w:ascii="Times New Roman"/>
          <w:b w:val="false"/>
          <w:i w:val="false"/>
          <w:color w:val="000000"/>
          <w:sz w:val="28"/>
        </w:rPr>
        <w:t>
      2) шығару;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483. Суырып салудың формалары:</w:t>
      </w:r>
    </w:p>
    <w:p>
      <w:pPr>
        <w:spacing w:after="0"/>
        <w:ind w:left="0"/>
        <w:jc w:val="both"/>
      </w:pPr>
      <w:r>
        <w:rPr>
          <w:rFonts w:ascii="Times New Roman"/>
          <w:b w:val="false"/>
          <w:i w:val="false"/>
          <w:color w:val="000000"/>
          <w:sz w:val="28"/>
        </w:rPr>
        <w:t xml:space="preserve">
      1) ырғақты сурет немесе ақындық мәтінге суырып салу; </w:t>
      </w:r>
    </w:p>
    <w:p>
      <w:pPr>
        <w:spacing w:after="0"/>
        <w:ind w:left="0"/>
        <w:jc w:val="both"/>
      </w:pPr>
      <w:r>
        <w:rPr>
          <w:rFonts w:ascii="Times New Roman"/>
          <w:b w:val="false"/>
          <w:i w:val="false"/>
          <w:color w:val="000000"/>
          <w:sz w:val="28"/>
        </w:rPr>
        <w:t xml:space="preserve">
      2) остинаталық әуенді фигурациямен суырып салу; </w:t>
      </w:r>
    </w:p>
    <w:p>
      <w:pPr>
        <w:spacing w:after="0"/>
        <w:ind w:left="0"/>
        <w:jc w:val="both"/>
      </w:pPr>
      <w:r>
        <w:rPr>
          <w:rFonts w:ascii="Times New Roman"/>
          <w:b w:val="false"/>
          <w:i w:val="false"/>
          <w:color w:val="000000"/>
          <w:sz w:val="28"/>
        </w:rPr>
        <w:t>
      3) берілген гармоникалық қатарға суырып салу;</w:t>
      </w:r>
    </w:p>
    <w:p>
      <w:pPr>
        <w:spacing w:after="0"/>
        <w:ind w:left="0"/>
        <w:jc w:val="both"/>
      </w:pPr>
      <w:r>
        <w:rPr>
          <w:rFonts w:ascii="Times New Roman"/>
          <w:b w:val="false"/>
          <w:i w:val="false"/>
          <w:color w:val="000000"/>
          <w:sz w:val="28"/>
        </w:rPr>
        <w:t xml:space="preserve">
      4) музыка тілінің берілген элементтеріне суырып салу; </w:t>
      </w:r>
    </w:p>
    <w:p>
      <w:pPr>
        <w:spacing w:after="0"/>
        <w:ind w:left="0"/>
        <w:jc w:val="both"/>
      </w:pPr>
      <w:r>
        <w:rPr>
          <w:rFonts w:ascii="Times New Roman"/>
          <w:b w:val="false"/>
          <w:i w:val="false"/>
          <w:color w:val="000000"/>
          <w:sz w:val="28"/>
        </w:rPr>
        <w:t>
      5) белгілі жанрда суырып салу.</w:t>
      </w:r>
    </w:p>
    <w:p>
      <w:pPr>
        <w:spacing w:after="0"/>
        <w:ind w:left="0"/>
        <w:jc w:val="both"/>
      </w:pPr>
      <w:r>
        <w:rPr>
          <w:rFonts w:ascii="Times New Roman"/>
          <w:b w:val="false"/>
          <w:i w:val="false"/>
          <w:color w:val="000000"/>
          <w:sz w:val="28"/>
        </w:rPr>
        <w:t>
      484. Білім алушы сабақта әртүрлі кезеңдердің, стильдердің, жанрлардың әлемдік музыка өнерінің туындыларымен, композитордың туындыларында қолданған әртүрлі композиторлық техникасымен, музыкалық мәнерлеу құралдарымен (аспаптау, тақырыптарды музыкалық дамыту және шығарманың негізгі ойын жеткізу) танысады.</w:t>
      </w:r>
    </w:p>
    <w:p>
      <w:pPr>
        <w:spacing w:after="0"/>
        <w:ind w:left="0"/>
        <w:jc w:val="both"/>
      </w:pPr>
      <w:r>
        <w:rPr>
          <w:rFonts w:ascii="Times New Roman"/>
          <w:b w:val="false"/>
          <w:i w:val="false"/>
          <w:color w:val="000000"/>
          <w:sz w:val="28"/>
        </w:rPr>
        <w:t>
      485. Шығармамен жұмыс істеу кезеңдері:</w:t>
      </w:r>
    </w:p>
    <w:p>
      <w:pPr>
        <w:spacing w:after="0"/>
        <w:ind w:left="0"/>
        <w:jc w:val="both"/>
      </w:pPr>
      <w:r>
        <w:rPr>
          <w:rFonts w:ascii="Times New Roman"/>
          <w:b w:val="false"/>
          <w:i w:val="false"/>
          <w:color w:val="000000"/>
          <w:sz w:val="28"/>
        </w:rPr>
        <w:t>
      1) музыкалық шығарманың түпкі ойына зейінді шоғырландыру;</w:t>
      </w:r>
    </w:p>
    <w:p>
      <w:pPr>
        <w:spacing w:after="0"/>
        <w:ind w:left="0"/>
        <w:jc w:val="both"/>
      </w:pPr>
      <w:r>
        <w:rPr>
          <w:rFonts w:ascii="Times New Roman"/>
          <w:b w:val="false"/>
          <w:i w:val="false"/>
          <w:color w:val="000000"/>
          <w:sz w:val="28"/>
        </w:rPr>
        <w:t xml:space="preserve">
      2) ықтимал форманы және орындаушылық құрамды анықтау; </w:t>
      </w:r>
    </w:p>
    <w:p>
      <w:pPr>
        <w:spacing w:after="0"/>
        <w:ind w:left="0"/>
        <w:jc w:val="both"/>
      </w:pPr>
      <w:r>
        <w:rPr>
          <w:rFonts w:ascii="Times New Roman"/>
          <w:b w:val="false"/>
          <w:i w:val="false"/>
          <w:color w:val="000000"/>
          <w:sz w:val="28"/>
        </w:rPr>
        <w:t>
      3) тиісті тақырыптық материалды іздеу және іріктеу;</w:t>
      </w:r>
    </w:p>
    <w:p>
      <w:pPr>
        <w:spacing w:after="0"/>
        <w:ind w:left="0"/>
        <w:jc w:val="both"/>
      </w:pPr>
      <w:r>
        <w:rPr>
          <w:rFonts w:ascii="Times New Roman"/>
          <w:b w:val="false"/>
          <w:i w:val="false"/>
          <w:color w:val="000000"/>
          <w:sz w:val="28"/>
        </w:rPr>
        <w:t xml:space="preserve">
      4) драматургиялық дамуын қатарға қою; </w:t>
      </w:r>
    </w:p>
    <w:p>
      <w:pPr>
        <w:spacing w:after="0"/>
        <w:ind w:left="0"/>
        <w:jc w:val="both"/>
      </w:pPr>
      <w:r>
        <w:rPr>
          <w:rFonts w:ascii="Times New Roman"/>
          <w:b w:val="false"/>
          <w:i w:val="false"/>
          <w:color w:val="000000"/>
          <w:sz w:val="28"/>
        </w:rPr>
        <w:t>
      5) орындауға дайын шығармашылық өнім ретінде эскизді материалдарды өңдеу және пысықтау.</w:t>
      </w:r>
    </w:p>
    <w:p>
      <w:pPr>
        <w:spacing w:after="0"/>
        <w:ind w:left="0"/>
        <w:jc w:val="both"/>
      </w:pPr>
      <w:r>
        <w:rPr>
          <w:rFonts w:ascii="Times New Roman"/>
          <w:b w:val="false"/>
          <w:i w:val="false"/>
          <w:color w:val="000000"/>
          <w:sz w:val="28"/>
        </w:rPr>
        <w:t>
      486. Сабақтағы жаттығулардың түрлері:</w:t>
      </w:r>
    </w:p>
    <w:p>
      <w:pPr>
        <w:spacing w:after="0"/>
        <w:ind w:left="0"/>
        <w:jc w:val="both"/>
      </w:pPr>
      <w:r>
        <w:rPr>
          <w:rFonts w:ascii="Times New Roman"/>
          <w:b w:val="false"/>
          <w:i w:val="false"/>
          <w:color w:val="000000"/>
          <w:sz w:val="28"/>
        </w:rPr>
        <w:t>
      1) есту арқылы теру және тасымалдау;</w:t>
      </w:r>
    </w:p>
    <w:p>
      <w:pPr>
        <w:spacing w:after="0"/>
        <w:ind w:left="0"/>
        <w:jc w:val="both"/>
      </w:pPr>
      <w:r>
        <w:rPr>
          <w:rFonts w:ascii="Times New Roman"/>
          <w:b w:val="false"/>
          <w:i w:val="false"/>
          <w:color w:val="000000"/>
          <w:sz w:val="28"/>
        </w:rPr>
        <w:t>
      2) тоника сезімін пысықтауға арналған жаттығулар;</w:t>
      </w:r>
    </w:p>
    <w:p>
      <w:pPr>
        <w:spacing w:after="0"/>
        <w:ind w:left="0"/>
        <w:jc w:val="both"/>
      </w:pPr>
      <w:r>
        <w:rPr>
          <w:rFonts w:ascii="Times New Roman"/>
          <w:b w:val="false"/>
          <w:i w:val="false"/>
          <w:color w:val="000000"/>
          <w:sz w:val="28"/>
        </w:rPr>
        <w:t>
      3) аспаппен орындалатын ауызша диктант;</w:t>
      </w:r>
    </w:p>
    <w:p>
      <w:pPr>
        <w:spacing w:after="0"/>
        <w:ind w:left="0"/>
        <w:jc w:val="both"/>
      </w:pPr>
      <w:r>
        <w:rPr>
          <w:rFonts w:ascii="Times New Roman"/>
          <w:b w:val="false"/>
          <w:i w:val="false"/>
          <w:color w:val="000000"/>
          <w:sz w:val="28"/>
        </w:rPr>
        <w:t>
      4) әуендерді гармонизациялау;</w:t>
      </w:r>
    </w:p>
    <w:p>
      <w:pPr>
        <w:spacing w:after="0"/>
        <w:ind w:left="0"/>
        <w:jc w:val="both"/>
      </w:pPr>
      <w:r>
        <w:rPr>
          <w:rFonts w:ascii="Times New Roman"/>
          <w:b w:val="false"/>
          <w:i w:val="false"/>
          <w:color w:val="000000"/>
          <w:sz w:val="28"/>
        </w:rPr>
        <w:t>
      5) өзінің сүйемелдеуімен ән айту.</w:t>
      </w:r>
    </w:p>
    <w:p>
      <w:pPr>
        <w:spacing w:after="0"/>
        <w:ind w:left="0"/>
        <w:jc w:val="both"/>
      </w:pPr>
      <w:r>
        <w:rPr>
          <w:rFonts w:ascii="Times New Roman"/>
          <w:b w:val="false"/>
          <w:i w:val="false"/>
          <w:color w:val="000000"/>
          <w:sz w:val="28"/>
        </w:rPr>
        <w:t>
      487. Есту арқылы терілетін материалдарға жеңіл әндер мен өлеңдер жатады. Педагог теруге арналған материалдарды біртіндеп күрделендіреді, әуеннің құрылымын, оның ырғақты ерекшеліктерін талдау білігін тәрбиелейді.</w:t>
      </w:r>
    </w:p>
    <w:p>
      <w:pPr>
        <w:spacing w:after="0"/>
        <w:ind w:left="0"/>
        <w:jc w:val="both"/>
      </w:pPr>
      <w:r>
        <w:rPr>
          <w:rFonts w:ascii="Times New Roman"/>
          <w:b w:val="false"/>
          <w:i w:val="false"/>
          <w:color w:val="000000"/>
          <w:sz w:val="28"/>
        </w:rPr>
        <w:t>
      488. Тасымалдау үшін әуендер, таныс әндер, жеңіл пьесалар, жатталатын шығармалардың үзінділері, негізгі үндестіктердің аппликатураларын сақтай отырып, этюдтер, әртүрлі әуендік және ырғақты нұсқалардағы каданс айналымдары іріктеледі.</w:t>
      </w:r>
    </w:p>
    <w:p>
      <w:pPr>
        <w:spacing w:after="0"/>
        <w:ind w:left="0"/>
        <w:jc w:val="both"/>
      </w:pPr>
      <w:r>
        <w:rPr>
          <w:rFonts w:ascii="Times New Roman"/>
          <w:b w:val="false"/>
          <w:i w:val="false"/>
          <w:color w:val="000000"/>
          <w:sz w:val="28"/>
        </w:rPr>
        <w:t>
      489. Балалардың шығармашылығын ынталандыру формалары:</w:t>
      </w:r>
    </w:p>
    <w:p>
      <w:pPr>
        <w:spacing w:after="0"/>
        <w:ind w:left="0"/>
        <w:jc w:val="both"/>
      </w:pPr>
      <w:r>
        <w:rPr>
          <w:rFonts w:ascii="Times New Roman"/>
          <w:b w:val="false"/>
          <w:i w:val="false"/>
          <w:color w:val="000000"/>
          <w:sz w:val="28"/>
        </w:rPr>
        <w:t>
      1) аңдар, құстар, ертегілер мен мультфильмдерден алынған белгілі кейіпкерлер бейнеленген суреттерге өлең сөздерін, әндерді шығару;</w:t>
      </w:r>
    </w:p>
    <w:p>
      <w:pPr>
        <w:spacing w:after="0"/>
        <w:ind w:left="0"/>
        <w:jc w:val="both"/>
      </w:pPr>
      <w:r>
        <w:rPr>
          <w:rFonts w:ascii="Times New Roman"/>
          <w:b w:val="false"/>
          <w:i w:val="false"/>
          <w:color w:val="000000"/>
          <w:sz w:val="28"/>
        </w:rPr>
        <w:t>
      2) сүйікті ертегілерге, мультфильмдерге музыкалық иллюстрацияларды шығару;</w:t>
      </w:r>
    </w:p>
    <w:p>
      <w:pPr>
        <w:spacing w:after="0"/>
        <w:ind w:left="0"/>
        <w:jc w:val="both"/>
      </w:pPr>
      <w:r>
        <w:rPr>
          <w:rFonts w:ascii="Times New Roman"/>
          <w:b w:val="false"/>
          <w:i w:val="false"/>
          <w:color w:val="000000"/>
          <w:sz w:val="28"/>
        </w:rPr>
        <w:t>
      3) білім алушыға белгілі марш, вальс және таныс жанр түріндегі әндерді аранжировкалау (мысалы, полька, мазурка, менуэт);</w:t>
      </w:r>
    </w:p>
    <w:p>
      <w:pPr>
        <w:spacing w:after="0"/>
        <w:ind w:left="0"/>
        <w:jc w:val="both"/>
      </w:pPr>
      <w:r>
        <w:rPr>
          <w:rFonts w:ascii="Times New Roman"/>
          <w:b w:val="false"/>
          <w:i w:val="false"/>
          <w:color w:val="000000"/>
          <w:sz w:val="28"/>
        </w:rPr>
        <w:t>
      4) ырғақты және суырып салудың алғашқы дағдыларын қалыптастыру ("жаңғырық" ойыны, қарапайым ырғақты және әуенді үлгілерді зерттеу, сөздерді, фразаларды ырғақтау және әуендету, ырғақты контрапункт, жабық формаларды суырып салу);</w:t>
      </w:r>
    </w:p>
    <w:p>
      <w:pPr>
        <w:spacing w:after="0"/>
        <w:ind w:left="0"/>
        <w:jc w:val="both"/>
      </w:pPr>
      <w:r>
        <w:rPr>
          <w:rFonts w:ascii="Times New Roman"/>
          <w:b w:val="false"/>
          <w:i w:val="false"/>
          <w:color w:val="000000"/>
          <w:sz w:val="28"/>
        </w:rPr>
        <w:t>
      5) суырып салуды шығарудың алғашқы тәжірибесі (әуенді үзіндіні жалғастыру, "сұраққа" "жауап" шығару, бас немесе әуенге әртүрлі фактуралық нұсқадағы сүйемелдеуді шығару, берілген ауызша мәтінге музыкалық суырып салу);</w:t>
      </w:r>
    </w:p>
    <w:p>
      <w:pPr>
        <w:spacing w:after="0"/>
        <w:ind w:left="0"/>
        <w:jc w:val="both"/>
      </w:pPr>
      <w:r>
        <w:rPr>
          <w:rFonts w:ascii="Times New Roman"/>
          <w:b w:val="false"/>
          <w:i w:val="false"/>
          <w:color w:val="000000"/>
          <w:sz w:val="28"/>
        </w:rPr>
        <w:t>
      6) білім алушылардың бірігіп шығармашылықпен айналысуын ынталандыру (сахналау үшін музыкаға мәтін жазу, музыкалық-әдеби және бейнелеу альбомдарын жасау).</w:t>
      </w:r>
    </w:p>
    <w:p>
      <w:pPr>
        <w:spacing w:after="0"/>
        <w:ind w:left="0"/>
        <w:jc w:val="both"/>
      </w:pPr>
      <w:r>
        <w:rPr>
          <w:rFonts w:ascii="Times New Roman"/>
          <w:b w:val="false"/>
          <w:i w:val="false"/>
          <w:color w:val="000000"/>
          <w:sz w:val="28"/>
        </w:rPr>
        <w:t>
      490. Шығарманы жазу кезеңдері:</w:t>
      </w:r>
    </w:p>
    <w:p>
      <w:pPr>
        <w:spacing w:after="0"/>
        <w:ind w:left="0"/>
        <w:jc w:val="both"/>
      </w:pPr>
      <w:r>
        <w:rPr>
          <w:rFonts w:ascii="Times New Roman"/>
          <w:b w:val="false"/>
          <w:i w:val="false"/>
          <w:color w:val="000000"/>
          <w:sz w:val="28"/>
        </w:rPr>
        <w:t xml:space="preserve">
      1) әуендерде қолданылатын дыбыстарды анықтау үшін дыбыстар қатарын жылдам ойнап үйрену; </w:t>
      </w:r>
    </w:p>
    <w:p>
      <w:pPr>
        <w:spacing w:after="0"/>
        <w:ind w:left="0"/>
        <w:jc w:val="both"/>
      </w:pPr>
      <w:r>
        <w:rPr>
          <w:rFonts w:ascii="Times New Roman"/>
          <w:b w:val="false"/>
          <w:i w:val="false"/>
          <w:color w:val="000000"/>
          <w:sz w:val="28"/>
        </w:rPr>
        <w:t>
      2) әуенді теруге ыңғайлы болатын аппликатураны ойлап табу;</w:t>
      </w:r>
    </w:p>
    <w:p>
      <w:pPr>
        <w:spacing w:after="0"/>
        <w:ind w:left="0"/>
        <w:jc w:val="both"/>
      </w:pPr>
      <w:r>
        <w:rPr>
          <w:rFonts w:ascii="Times New Roman"/>
          <w:b w:val="false"/>
          <w:i w:val="false"/>
          <w:color w:val="000000"/>
          <w:sz w:val="28"/>
        </w:rPr>
        <w:t>
      3) әуенмен жұмыс процесінде сол қолмен жеке ойнау үшін негізгі үшдыбыстылық түріндегі педагогтің аккомпанементін қабылдай алады, содан кейін үшдыбыстылықтарды өзара салыстырудың әртүрлі нұсқаларының көмегімен іріктелген фактураны үлгілік үшдыбыстылықпен байыта отырып, өз әуенін сүйеуді біледі;</w:t>
      </w:r>
    </w:p>
    <w:p>
      <w:pPr>
        <w:spacing w:after="0"/>
        <w:ind w:left="0"/>
        <w:jc w:val="both"/>
      </w:pPr>
      <w:r>
        <w:rPr>
          <w:rFonts w:ascii="Times New Roman"/>
          <w:b w:val="false"/>
          <w:i w:val="false"/>
          <w:color w:val="000000"/>
          <w:sz w:val="28"/>
        </w:rPr>
        <w:t xml:space="preserve">
      3) таза ырғақтай отырып, ән айтуды үйрену; </w:t>
      </w:r>
    </w:p>
    <w:p>
      <w:pPr>
        <w:spacing w:after="0"/>
        <w:ind w:left="0"/>
        <w:jc w:val="both"/>
      </w:pPr>
      <w:r>
        <w:rPr>
          <w:rFonts w:ascii="Times New Roman"/>
          <w:b w:val="false"/>
          <w:i w:val="false"/>
          <w:color w:val="000000"/>
          <w:sz w:val="28"/>
        </w:rPr>
        <w:t>
      4) музыкалық фразаның аяқталуының әртүрлі нұсқаларын әндете отырып, оны түсініп (аспапта ойнауды пайдаланбай, ішкі түсінігін нақтырақ көрсететін дауыспен) аяқтау;</w:t>
      </w:r>
    </w:p>
    <w:p>
      <w:pPr>
        <w:spacing w:after="0"/>
        <w:ind w:left="0"/>
        <w:jc w:val="both"/>
      </w:pPr>
      <w:r>
        <w:rPr>
          <w:rFonts w:ascii="Times New Roman"/>
          <w:b w:val="false"/>
          <w:i w:val="false"/>
          <w:color w:val="000000"/>
          <w:sz w:val="28"/>
        </w:rPr>
        <w:t>
      5) білім алушы музыкалық әдебиет, аспап бойынша сабақтарда кездескен музыкалық форманы талдау.</w:t>
      </w:r>
    </w:p>
    <w:p>
      <w:pPr>
        <w:spacing w:after="0"/>
        <w:ind w:left="0"/>
        <w:jc w:val="both"/>
      </w:pPr>
      <w:r>
        <w:rPr>
          <w:rFonts w:ascii="Times New Roman"/>
          <w:b w:val="false"/>
          <w:i w:val="false"/>
          <w:color w:val="000000"/>
          <w:sz w:val="28"/>
        </w:rPr>
        <w:t>
      491. "Композиция" пәнінің үлгілік оқу жоспарындағы "Аспапты сынып", "Сольфеджио"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492. 1 сыныптағы Бағдарлама талаптары:</w:t>
      </w:r>
    </w:p>
    <w:p>
      <w:pPr>
        <w:spacing w:after="0"/>
        <w:ind w:left="0"/>
        <w:jc w:val="both"/>
      </w:pPr>
      <w:r>
        <w:rPr>
          <w:rFonts w:ascii="Times New Roman"/>
          <w:b w:val="false"/>
          <w:i w:val="false"/>
          <w:color w:val="000000"/>
          <w:sz w:val="28"/>
        </w:rPr>
        <w:t xml:space="preserve">
      1) музыкалық шығармаларды үйрену және талдау; </w:t>
      </w:r>
    </w:p>
    <w:p>
      <w:pPr>
        <w:spacing w:after="0"/>
        <w:ind w:left="0"/>
        <w:jc w:val="both"/>
      </w:pPr>
      <w:r>
        <w:rPr>
          <w:rFonts w:ascii="Times New Roman"/>
          <w:b w:val="false"/>
          <w:i w:val="false"/>
          <w:color w:val="000000"/>
          <w:sz w:val="28"/>
        </w:rPr>
        <w:t>
      2) кезең формасындағы шағын бейнелі пьесаларды шығару (еркін бейне). Вальс, марш, бесік жыры;</w:t>
      </w:r>
    </w:p>
    <w:p>
      <w:pPr>
        <w:spacing w:after="0"/>
        <w:ind w:left="0"/>
        <w:jc w:val="both"/>
      </w:pPr>
      <w:r>
        <w:rPr>
          <w:rFonts w:ascii="Times New Roman"/>
          <w:b w:val="false"/>
          <w:i w:val="false"/>
          <w:color w:val="000000"/>
          <w:sz w:val="28"/>
        </w:rPr>
        <w:t>
      3) музыкалық ойын: ұсынылған әуенді бастау және аяқтау, бейнені құруға арналған суырып салу (аю, құс, қоян, түлкі).</w:t>
      </w:r>
    </w:p>
    <w:p>
      <w:pPr>
        <w:spacing w:after="0"/>
        <w:ind w:left="0"/>
        <w:jc w:val="both"/>
      </w:pPr>
      <w:r>
        <w:rPr>
          <w:rFonts w:ascii="Times New Roman"/>
          <w:b w:val="false"/>
          <w:i w:val="false"/>
          <w:color w:val="000000"/>
          <w:sz w:val="28"/>
        </w:rPr>
        <w:t>
      4) қарапайым үш бөлімді формадағы екі бейнені қамтитын кең көлемдегі, бейнелі пьесаларды шығару;</w:t>
      </w:r>
    </w:p>
    <w:p>
      <w:pPr>
        <w:spacing w:after="0"/>
        <w:ind w:left="0"/>
        <w:jc w:val="both"/>
      </w:pPr>
      <w:r>
        <w:rPr>
          <w:rFonts w:ascii="Times New Roman"/>
          <w:b w:val="false"/>
          <w:i w:val="false"/>
          <w:color w:val="000000"/>
          <w:sz w:val="28"/>
        </w:rPr>
        <w:t>
      5) бейнені құруға арналған суырып салу бойынша сабақты жалғастыру.</w:t>
      </w:r>
    </w:p>
    <w:p>
      <w:pPr>
        <w:spacing w:after="0"/>
        <w:ind w:left="0"/>
        <w:jc w:val="both"/>
      </w:pPr>
      <w:r>
        <w:rPr>
          <w:rFonts w:ascii="Times New Roman"/>
          <w:b w:val="false"/>
          <w:i w:val="false"/>
          <w:color w:val="000000"/>
          <w:sz w:val="28"/>
        </w:rPr>
        <w:t>
      493.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және нотография туралы алғашқы мәліметтер.</w:t>
      </w:r>
    </w:p>
    <w:p>
      <w:pPr>
        <w:spacing w:after="0"/>
        <w:ind w:left="0"/>
        <w:jc w:val="both"/>
      </w:pPr>
      <w:r>
        <w:rPr>
          <w:rFonts w:ascii="Times New Roman"/>
          <w:b w:val="false"/>
          <w:i w:val="false"/>
          <w:color w:val="000000"/>
          <w:sz w:val="28"/>
        </w:rPr>
        <w:t>
      2-тақырып. Өз шығармаларын жазудың тәсілдерін меңгеру.</w:t>
      </w:r>
    </w:p>
    <w:p>
      <w:pPr>
        <w:spacing w:after="0"/>
        <w:ind w:left="0"/>
        <w:jc w:val="both"/>
      </w:pPr>
      <w:r>
        <w:rPr>
          <w:rFonts w:ascii="Times New Roman"/>
          <w:b w:val="false"/>
          <w:i w:val="false"/>
          <w:color w:val="000000"/>
          <w:sz w:val="28"/>
        </w:rPr>
        <w:t>
      3-тақырып. Әуен, ырғақты негіз. Кезең аралығында әуенді дамыту. Кезең.</w:t>
      </w:r>
    </w:p>
    <w:p>
      <w:pPr>
        <w:spacing w:after="0"/>
        <w:ind w:left="0"/>
        <w:jc w:val="both"/>
      </w:pPr>
      <w:r>
        <w:rPr>
          <w:rFonts w:ascii="Times New Roman"/>
          <w:b w:val="false"/>
          <w:i w:val="false"/>
          <w:color w:val="000000"/>
          <w:sz w:val="28"/>
        </w:rPr>
        <w:t>
      4-тақырып. Қарапайым үш бөлімді форма. Реприза түсінігі (нақты және өзгертілген). Дамытатын немесе кереғар орталық. "Кульминация" түсінігін меңгеру. "Алтын қима нүктесі" түсінігімен танысу. Білім алушының форманың аяқталуына және тұрақтылығына талпынуын дамыту.</w:t>
      </w:r>
    </w:p>
    <w:p>
      <w:pPr>
        <w:spacing w:after="0"/>
        <w:ind w:left="0"/>
        <w:jc w:val="both"/>
      </w:pPr>
      <w:r>
        <w:rPr>
          <w:rFonts w:ascii="Times New Roman"/>
          <w:b w:val="false"/>
          <w:i w:val="false"/>
          <w:color w:val="000000"/>
          <w:sz w:val="28"/>
        </w:rPr>
        <w:t>
      5-тақырып. Музыкалық материалды жеткізу тәсілі ретінде фактура түсінігімен танысу. Шығарманың музыкалық бейнесін құру үшін фактураның маңыздылығын түсіну.</w:t>
      </w:r>
    </w:p>
    <w:p>
      <w:pPr>
        <w:spacing w:after="0"/>
        <w:ind w:left="0"/>
        <w:jc w:val="both"/>
      </w:pPr>
      <w:r>
        <w:rPr>
          <w:rFonts w:ascii="Times New Roman"/>
          <w:b w:val="false"/>
          <w:i w:val="false"/>
          <w:color w:val="000000"/>
          <w:sz w:val="28"/>
        </w:rPr>
        <w:t>
      6-тақырып. Алғысөз және қорытынды.</w:t>
      </w:r>
    </w:p>
    <w:p>
      <w:pPr>
        <w:spacing w:after="0"/>
        <w:ind w:left="0"/>
        <w:jc w:val="both"/>
      </w:pPr>
      <w:r>
        <w:rPr>
          <w:rFonts w:ascii="Times New Roman"/>
          <w:b w:val="false"/>
          <w:i w:val="false"/>
          <w:color w:val="000000"/>
          <w:sz w:val="28"/>
        </w:rPr>
        <w:t xml:space="preserve">
      494.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материалды эскпонирлеуді, музыкалық ойдың аяқталуы мен сенімділігін көрсетуді үйренеді;</w:t>
      </w:r>
    </w:p>
    <w:p>
      <w:pPr>
        <w:spacing w:after="0"/>
        <w:ind w:left="0"/>
        <w:jc w:val="both"/>
      </w:pPr>
      <w:r>
        <w:rPr>
          <w:rFonts w:ascii="Times New Roman"/>
          <w:b w:val="false"/>
          <w:i w:val="false"/>
          <w:color w:val="000000"/>
          <w:sz w:val="28"/>
        </w:rPr>
        <w:t>
      2) дамыту элементтерін меңгереді;</w:t>
      </w:r>
    </w:p>
    <w:p>
      <w:pPr>
        <w:spacing w:after="0"/>
        <w:ind w:left="0"/>
        <w:jc w:val="both"/>
      </w:pPr>
      <w:r>
        <w:rPr>
          <w:rFonts w:ascii="Times New Roman"/>
          <w:b w:val="false"/>
          <w:i w:val="false"/>
          <w:color w:val="000000"/>
          <w:sz w:val="28"/>
        </w:rPr>
        <w:t>
      3) музыкадағы реприза және қайталану мәселелерін біледі;</w:t>
      </w:r>
    </w:p>
    <w:p>
      <w:pPr>
        <w:spacing w:after="0"/>
        <w:ind w:left="0"/>
        <w:jc w:val="both"/>
      </w:pPr>
      <w:r>
        <w:rPr>
          <w:rFonts w:ascii="Times New Roman"/>
          <w:b w:val="false"/>
          <w:i w:val="false"/>
          <w:color w:val="000000"/>
          <w:sz w:val="28"/>
        </w:rPr>
        <w:t>
      4) алғысөз бен қорытындыны жеткізуді біледі;</w:t>
      </w:r>
    </w:p>
    <w:p>
      <w:pPr>
        <w:spacing w:after="0"/>
        <w:ind w:left="0"/>
        <w:jc w:val="both"/>
      </w:pPr>
      <w:r>
        <w:rPr>
          <w:rFonts w:ascii="Times New Roman"/>
          <w:b w:val="false"/>
          <w:i w:val="false"/>
          <w:color w:val="000000"/>
          <w:sz w:val="28"/>
        </w:rPr>
        <w:t>
      5) кезең түріндегі шағын бейнелі пьесаларды шығарады;</w:t>
      </w:r>
    </w:p>
    <w:p>
      <w:pPr>
        <w:spacing w:after="0"/>
        <w:ind w:left="0"/>
        <w:jc w:val="both"/>
      </w:pPr>
      <w:r>
        <w:rPr>
          <w:rFonts w:ascii="Times New Roman"/>
          <w:b w:val="false"/>
          <w:i w:val="false"/>
          <w:color w:val="000000"/>
          <w:sz w:val="28"/>
        </w:rPr>
        <w:t>
      6) қарапайым үш бөлімді формадағы екі бейнені қамтитын бейнелі пьесаны шығарады.</w:t>
      </w:r>
    </w:p>
    <w:p>
      <w:pPr>
        <w:spacing w:after="0"/>
        <w:ind w:left="0"/>
        <w:jc w:val="both"/>
      </w:pPr>
      <w:r>
        <w:rPr>
          <w:rFonts w:ascii="Times New Roman"/>
          <w:b w:val="false"/>
          <w:i w:val="false"/>
          <w:color w:val="000000"/>
          <w:sz w:val="28"/>
        </w:rPr>
        <w:t>
      495. 2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рондо формасындағы пьесаларды шығару;</w:t>
      </w:r>
    </w:p>
    <w:p>
      <w:pPr>
        <w:spacing w:after="0"/>
        <w:ind w:left="0"/>
        <w:jc w:val="both"/>
      </w:pPr>
      <w:r>
        <w:rPr>
          <w:rFonts w:ascii="Times New Roman"/>
          <w:b w:val="false"/>
          <w:i w:val="false"/>
          <w:color w:val="000000"/>
          <w:sz w:val="28"/>
        </w:rPr>
        <w:t xml:space="preserve">
      3) өз тақырыбына немесе халықтық тақырыпқа 5-6 вариацияны шығару; </w:t>
      </w:r>
    </w:p>
    <w:p>
      <w:pPr>
        <w:spacing w:after="0"/>
        <w:ind w:left="0"/>
        <w:jc w:val="both"/>
      </w:pPr>
      <w:r>
        <w:rPr>
          <w:rFonts w:ascii="Times New Roman"/>
          <w:b w:val="false"/>
          <w:i w:val="false"/>
          <w:color w:val="000000"/>
          <w:sz w:val="28"/>
        </w:rPr>
        <w:t>
      4) берілген жанрда педагогпен төрт қолмен суырып салумен айналысу (марш, вальс).</w:t>
      </w:r>
    </w:p>
    <w:p>
      <w:pPr>
        <w:spacing w:after="0"/>
        <w:ind w:left="0"/>
        <w:jc w:val="both"/>
      </w:pPr>
      <w:r>
        <w:rPr>
          <w:rFonts w:ascii="Times New Roman"/>
          <w:b w:val="false"/>
          <w:i w:val="false"/>
          <w:color w:val="000000"/>
          <w:sz w:val="28"/>
        </w:rPr>
        <w:t>
      496.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Рондо формасы. Рефрен және эпизод түсінігімен танысу. Форманың тарихы. Үндестіліктердің кереғарлығының ерекше мәні. Жалғаулықтардың және эпизодтардың арасындағы ауысулардың қисындылығы.</w:t>
      </w:r>
    </w:p>
    <w:p>
      <w:pPr>
        <w:spacing w:after="0"/>
        <w:ind w:left="0"/>
        <w:jc w:val="both"/>
      </w:pPr>
      <w:r>
        <w:rPr>
          <w:rFonts w:ascii="Times New Roman"/>
          <w:b w:val="false"/>
          <w:i w:val="false"/>
          <w:color w:val="000000"/>
          <w:sz w:val="28"/>
        </w:rPr>
        <w:t>
      2-тақырып. Секвенция және модуляция тәсілдерімен танысу.</w:t>
      </w:r>
    </w:p>
    <w:p>
      <w:pPr>
        <w:spacing w:after="0"/>
        <w:ind w:left="0"/>
        <w:jc w:val="both"/>
      </w:pPr>
      <w:r>
        <w:rPr>
          <w:rFonts w:ascii="Times New Roman"/>
          <w:b w:val="false"/>
          <w:i w:val="false"/>
          <w:color w:val="000000"/>
          <w:sz w:val="28"/>
        </w:rPr>
        <w:t xml:space="preserve">
      3-тақырып. Форманың бөліктерінің қызметі – алғысөз және қорытынды. </w:t>
      </w:r>
    </w:p>
    <w:p>
      <w:pPr>
        <w:spacing w:after="0"/>
        <w:ind w:left="0"/>
        <w:jc w:val="both"/>
      </w:pPr>
      <w:r>
        <w:rPr>
          <w:rFonts w:ascii="Times New Roman"/>
          <w:b w:val="false"/>
          <w:i w:val="false"/>
          <w:color w:val="000000"/>
          <w:sz w:val="28"/>
        </w:rPr>
        <w:t>
      4-тақырып. Вариация. Музыкалық материалдарды меңгеру және дамыту тәсілдерін іздеу.</w:t>
      </w:r>
    </w:p>
    <w:p>
      <w:pPr>
        <w:spacing w:after="0"/>
        <w:ind w:left="0"/>
        <w:jc w:val="both"/>
      </w:pPr>
      <w:r>
        <w:rPr>
          <w:rFonts w:ascii="Times New Roman"/>
          <w:b w:val="false"/>
          <w:i w:val="false"/>
          <w:color w:val="000000"/>
          <w:sz w:val="28"/>
        </w:rPr>
        <w:t xml:space="preserve">
      5-тақырып. Өзгертудің фактуралық әдісі. </w:t>
      </w:r>
    </w:p>
    <w:p>
      <w:pPr>
        <w:spacing w:after="0"/>
        <w:ind w:left="0"/>
        <w:jc w:val="both"/>
      </w:pPr>
      <w:r>
        <w:rPr>
          <w:rFonts w:ascii="Times New Roman"/>
          <w:b w:val="false"/>
          <w:i w:val="false"/>
          <w:color w:val="000000"/>
          <w:sz w:val="28"/>
        </w:rPr>
        <w:t xml:space="preserve">
      6-тақырып. Тақырыпты бейнелі қайта түсіну. Вариацияның тақырыбын іздеу – шығару процесіндегі ерекші және маңызды кезең. Тақырыпты вариациялық өзгертудің тәсілдері. </w:t>
      </w:r>
    </w:p>
    <w:p>
      <w:pPr>
        <w:spacing w:after="0"/>
        <w:ind w:left="0"/>
        <w:jc w:val="both"/>
      </w:pPr>
      <w:r>
        <w:rPr>
          <w:rFonts w:ascii="Times New Roman"/>
          <w:b w:val="false"/>
          <w:i w:val="false"/>
          <w:color w:val="000000"/>
          <w:sz w:val="28"/>
        </w:rPr>
        <w:t>
      7-тақырып. Модуляциямен айналысуды жалғастыру.</w:t>
      </w:r>
    </w:p>
    <w:p>
      <w:pPr>
        <w:spacing w:after="0"/>
        <w:ind w:left="0"/>
        <w:jc w:val="both"/>
      </w:pPr>
      <w:r>
        <w:rPr>
          <w:rFonts w:ascii="Times New Roman"/>
          <w:b w:val="false"/>
          <w:i w:val="false"/>
          <w:color w:val="000000"/>
          <w:sz w:val="28"/>
        </w:rPr>
        <w:t xml:space="preserve">
      497.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тақырыптарды кереғар салыстыру тәсілдерін біледі;</w:t>
      </w:r>
    </w:p>
    <w:p>
      <w:pPr>
        <w:spacing w:after="0"/>
        <w:ind w:left="0"/>
        <w:jc w:val="both"/>
      </w:pPr>
      <w:r>
        <w:rPr>
          <w:rFonts w:ascii="Times New Roman"/>
          <w:b w:val="false"/>
          <w:i w:val="false"/>
          <w:color w:val="000000"/>
          <w:sz w:val="28"/>
        </w:rPr>
        <w:t>
      2) музыкадағы кереғарлықтың рөлін біледі;</w:t>
      </w:r>
    </w:p>
    <w:p>
      <w:pPr>
        <w:spacing w:after="0"/>
        <w:ind w:left="0"/>
        <w:jc w:val="both"/>
      </w:pPr>
      <w:r>
        <w:rPr>
          <w:rFonts w:ascii="Times New Roman"/>
          <w:b w:val="false"/>
          <w:i w:val="false"/>
          <w:color w:val="000000"/>
          <w:sz w:val="28"/>
        </w:rPr>
        <w:t>
      3) вариация формалары арқылы материалды басқаруды үйренеді;</w:t>
      </w:r>
    </w:p>
    <w:p>
      <w:pPr>
        <w:spacing w:after="0"/>
        <w:ind w:left="0"/>
        <w:jc w:val="both"/>
      </w:pPr>
      <w:r>
        <w:rPr>
          <w:rFonts w:ascii="Times New Roman"/>
          <w:b w:val="false"/>
          <w:i w:val="false"/>
          <w:color w:val="000000"/>
          <w:sz w:val="28"/>
        </w:rPr>
        <w:t>
      4) рондо формасында пьесаларды шығарады;</w:t>
      </w:r>
    </w:p>
    <w:p>
      <w:pPr>
        <w:spacing w:after="0"/>
        <w:ind w:left="0"/>
        <w:jc w:val="both"/>
      </w:pPr>
      <w:r>
        <w:rPr>
          <w:rFonts w:ascii="Times New Roman"/>
          <w:b w:val="false"/>
          <w:i w:val="false"/>
          <w:color w:val="000000"/>
          <w:sz w:val="28"/>
        </w:rPr>
        <w:t xml:space="preserve">
      5) вариацияларды шығарады. </w:t>
      </w:r>
    </w:p>
    <w:p>
      <w:pPr>
        <w:spacing w:after="0"/>
        <w:ind w:left="0"/>
        <w:jc w:val="both"/>
      </w:pPr>
      <w:r>
        <w:rPr>
          <w:rFonts w:ascii="Times New Roman"/>
          <w:b w:val="false"/>
          <w:i w:val="false"/>
          <w:color w:val="000000"/>
          <w:sz w:val="28"/>
        </w:rPr>
        <w:t>
      498. 3 сыныптағы Бағдарлама талаптары:</w:t>
      </w:r>
    </w:p>
    <w:p>
      <w:pPr>
        <w:spacing w:after="0"/>
        <w:ind w:left="0"/>
        <w:jc w:val="both"/>
      </w:pPr>
      <w:r>
        <w:rPr>
          <w:rFonts w:ascii="Times New Roman"/>
          <w:b w:val="false"/>
          <w:i w:val="false"/>
          <w:color w:val="000000"/>
          <w:sz w:val="28"/>
        </w:rPr>
        <w:t>
      1) музыкалық шығармаларды меңгеру және талдау;</w:t>
      </w:r>
    </w:p>
    <w:p>
      <w:pPr>
        <w:spacing w:after="0"/>
        <w:ind w:left="0"/>
        <w:jc w:val="both"/>
      </w:pPr>
      <w:r>
        <w:rPr>
          <w:rFonts w:ascii="Times New Roman"/>
          <w:b w:val="false"/>
          <w:i w:val="false"/>
          <w:color w:val="000000"/>
          <w:sz w:val="28"/>
        </w:rPr>
        <w:t xml:space="preserve">
      2) ескі билерге сюита шығару (екі дауысты): аллеманда, куранта, сарабанда, жига (оқу мақсатында жұмыстың бұл түрінде стильдеу элементтеріне рұқсат беріледі); </w:t>
      </w:r>
    </w:p>
    <w:p>
      <w:pPr>
        <w:spacing w:after="0"/>
        <w:ind w:left="0"/>
        <w:jc w:val="both"/>
      </w:pPr>
      <w:r>
        <w:rPr>
          <w:rFonts w:ascii="Times New Roman"/>
          <w:b w:val="false"/>
          <w:i w:val="false"/>
          <w:color w:val="000000"/>
          <w:sz w:val="28"/>
        </w:rPr>
        <w:t>
      3) сонатино шығару;</w:t>
      </w:r>
    </w:p>
    <w:p>
      <w:pPr>
        <w:spacing w:after="0"/>
        <w:ind w:left="0"/>
        <w:jc w:val="both"/>
      </w:pPr>
      <w:r>
        <w:rPr>
          <w:rFonts w:ascii="Times New Roman"/>
          <w:b w:val="false"/>
          <w:i w:val="false"/>
          <w:color w:val="000000"/>
          <w:sz w:val="28"/>
        </w:rPr>
        <w:t>
      4) берілген тақырыпқа фактураны суырып салу;</w:t>
      </w:r>
    </w:p>
    <w:p>
      <w:pPr>
        <w:spacing w:after="0"/>
        <w:ind w:left="0"/>
        <w:jc w:val="both"/>
      </w:pPr>
      <w:r>
        <w:rPr>
          <w:rFonts w:ascii="Times New Roman"/>
          <w:b w:val="false"/>
          <w:i w:val="false"/>
          <w:color w:val="000000"/>
          <w:sz w:val="28"/>
        </w:rPr>
        <w:t>
      5) берілген тақырып-бейнеге әуенді суырып салу.</w:t>
      </w:r>
    </w:p>
    <w:p>
      <w:pPr>
        <w:spacing w:after="0"/>
        <w:ind w:left="0"/>
        <w:jc w:val="both"/>
      </w:pPr>
      <w:r>
        <w:rPr>
          <w:rFonts w:ascii="Times New Roman"/>
          <w:b w:val="false"/>
          <w:i w:val="false"/>
          <w:color w:val="000000"/>
          <w:sz w:val="28"/>
        </w:rPr>
        <w:t>
      499.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Дамытудың полифиониялық тәсілдерін меңгеру, олардың ерекшеліктері.</w:t>
      </w:r>
    </w:p>
    <w:p>
      <w:pPr>
        <w:spacing w:after="0"/>
        <w:ind w:left="0"/>
        <w:jc w:val="both"/>
      </w:pPr>
      <w:r>
        <w:rPr>
          <w:rFonts w:ascii="Times New Roman"/>
          <w:b w:val="false"/>
          <w:i w:val="false"/>
          <w:color w:val="000000"/>
          <w:sz w:val="28"/>
        </w:rPr>
        <w:t>
      2-тақырып. Полифонияның қарапайым түрлерімен – екі дауыстылықпен танысу.</w:t>
      </w:r>
    </w:p>
    <w:p>
      <w:pPr>
        <w:spacing w:after="0"/>
        <w:ind w:left="0"/>
        <w:jc w:val="both"/>
      </w:pPr>
      <w:r>
        <w:rPr>
          <w:rFonts w:ascii="Times New Roman"/>
          <w:b w:val="false"/>
          <w:i w:val="false"/>
          <w:color w:val="000000"/>
          <w:sz w:val="28"/>
        </w:rPr>
        <w:t>
      3-тақырып. Еліктеу, канон. Полифониялық әуеннің ерекшеліктері. Дауыстардың ырғақты өзара әрекеттесуі, диссонанстар мен консонанстардың қатынасы.</w:t>
      </w:r>
    </w:p>
    <w:p>
      <w:pPr>
        <w:spacing w:after="0"/>
        <w:ind w:left="0"/>
        <w:jc w:val="both"/>
      </w:pPr>
      <w:r>
        <w:rPr>
          <w:rFonts w:ascii="Times New Roman"/>
          <w:b w:val="false"/>
          <w:i w:val="false"/>
          <w:color w:val="000000"/>
          <w:sz w:val="28"/>
        </w:rPr>
        <w:t xml:space="preserve">
      4-тақырып. Орналастырудың сонато қағидатын меңгеру және музыкалық материалды дамыту. Сонатолық аллегроны құрумен танысу. </w:t>
      </w:r>
    </w:p>
    <w:p>
      <w:pPr>
        <w:spacing w:after="0"/>
        <w:ind w:left="0"/>
        <w:jc w:val="both"/>
      </w:pPr>
      <w:r>
        <w:rPr>
          <w:rFonts w:ascii="Times New Roman"/>
          <w:b w:val="false"/>
          <w:i w:val="false"/>
          <w:color w:val="000000"/>
          <w:sz w:val="28"/>
        </w:rPr>
        <w:t>
      5-тақырып. Экспонирлеу тәсілі және материалды дамыту: элементтерді мүшелеу, модульдеу, жоспарлау және үндестіліктердің өзара қатынасы. Негізгі кезең – екі тараулы тақырыптарды іздеу. Әртүрліліктегі біртұтастық қағидаты бойынша бейнелердің қатынасы.</w:t>
      </w:r>
    </w:p>
    <w:p>
      <w:pPr>
        <w:spacing w:after="0"/>
        <w:ind w:left="0"/>
        <w:jc w:val="both"/>
      </w:pPr>
      <w:r>
        <w:rPr>
          <w:rFonts w:ascii="Times New Roman"/>
          <w:b w:val="false"/>
          <w:i w:val="false"/>
          <w:color w:val="000000"/>
          <w:sz w:val="28"/>
        </w:rPr>
        <w:t xml:space="preserve">
      500.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екі дауыстылардың полифониялық тәсілдерін біледі;</w:t>
      </w:r>
    </w:p>
    <w:p>
      <w:pPr>
        <w:spacing w:after="0"/>
        <w:ind w:left="0"/>
        <w:jc w:val="both"/>
      </w:pPr>
      <w:r>
        <w:rPr>
          <w:rFonts w:ascii="Times New Roman"/>
          <w:b w:val="false"/>
          <w:i w:val="false"/>
          <w:color w:val="000000"/>
          <w:sz w:val="28"/>
        </w:rPr>
        <w:t>
      2) өз бетінше дауыс жүргізуді үйренеді;</w:t>
      </w:r>
    </w:p>
    <w:p>
      <w:pPr>
        <w:spacing w:after="0"/>
        <w:ind w:left="0"/>
        <w:jc w:val="both"/>
      </w:pPr>
      <w:r>
        <w:rPr>
          <w:rFonts w:ascii="Times New Roman"/>
          <w:b w:val="false"/>
          <w:i w:val="false"/>
          <w:color w:val="000000"/>
          <w:sz w:val="28"/>
        </w:rPr>
        <w:t>
      3) сонатиноны шығара алады;</w:t>
      </w:r>
    </w:p>
    <w:p>
      <w:pPr>
        <w:spacing w:after="0"/>
        <w:ind w:left="0"/>
        <w:jc w:val="both"/>
      </w:pPr>
      <w:r>
        <w:rPr>
          <w:rFonts w:ascii="Times New Roman"/>
          <w:b w:val="false"/>
          <w:i w:val="false"/>
          <w:color w:val="000000"/>
          <w:sz w:val="28"/>
        </w:rPr>
        <w:t>
      4) ескі билердің сюиталарын шығара алады.</w:t>
      </w:r>
    </w:p>
    <w:p>
      <w:pPr>
        <w:spacing w:after="0"/>
        <w:ind w:left="0"/>
        <w:jc w:val="both"/>
      </w:pPr>
      <w:r>
        <w:rPr>
          <w:rFonts w:ascii="Times New Roman"/>
          <w:b w:val="false"/>
          <w:i w:val="false"/>
          <w:color w:val="000000"/>
          <w:sz w:val="28"/>
        </w:rPr>
        <w:t>
      501. 4 сыныптағы Бағдарлама талаптары:</w:t>
      </w:r>
    </w:p>
    <w:p>
      <w:pPr>
        <w:spacing w:after="0"/>
        <w:ind w:left="0"/>
        <w:jc w:val="both"/>
      </w:pPr>
      <w:r>
        <w:rPr>
          <w:rFonts w:ascii="Times New Roman"/>
          <w:b w:val="false"/>
          <w:i w:val="false"/>
          <w:color w:val="000000"/>
          <w:sz w:val="28"/>
        </w:rPr>
        <w:t>
      1) музыкалық шығарманы үйрену және талдау;</w:t>
      </w:r>
    </w:p>
    <w:p>
      <w:pPr>
        <w:spacing w:after="0"/>
        <w:ind w:left="0"/>
        <w:jc w:val="both"/>
      </w:pPr>
      <w:r>
        <w:rPr>
          <w:rFonts w:ascii="Times New Roman"/>
          <w:b w:val="false"/>
          <w:i w:val="false"/>
          <w:color w:val="000000"/>
          <w:sz w:val="28"/>
        </w:rPr>
        <w:t>
      2) фортепианоның сүйемелдеуімен әндерді немесе романстарды шығару;</w:t>
      </w:r>
    </w:p>
    <w:p>
      <w:pPr>
        <w:spacing w:after="0"/>
        <w:ind w:left="0"/>
        <w:jc w:val="both"/>
      </w:pPr>
      <w:r>
        <w:rPr>
          <w:rFonts w:ascii="Times New Roman"/>
          <w:b w:val="false"/>
          <w:i w:val="false"/>
          <w:color w:val="000000"/>
          <w:sz w:val="28"/>
        </w:rPr>
        <w:t>
      3) ұсынылған төрт жол өлеңдерге немесе ырғақты кестеге әуенді шығару;</w:t>
      </w:r>
    </w:p>
    <w:p>
      <w:pPr>
        <w:spacing w:after="0"/>
        <w:ind w:left="0"/>
        <w:jc w:val="both"/>
      </w:pPr>
      <w:r>
        <w:rPr>
          <w:rFonts w:ascii="Times New Roman"/>
          <w:b w:val="false"/>
          <w:i w:val="false"/>
          <w:color w:val="000000"/>
          <w:sz w:val="28"/>
        </w:rPr>
        <w:t>
      4) a capella [а капелла] немесе сүйемелдеумен үш дауысты хорды шығару;</w:t>
      </w:r>
    </w:p>
    <w:p>
      <w:pPr>
        <w:spacing w:after="0"/>
        <w:ind w:left="0"/>
        <w:jc w:val="both"/>
      </w:pPr>
      <w:r>
        <w:rPr>
          <w:rFonts w:ascii="Times New Roman"/>
          <w:b w:val="false"/>
          <w:i w:val="false"/>
          <w:color w:val="000000"/>
          <w:sz w:val="28"/>
        </w:rPr>
        <w:t>
      5) вокалдық суырып салуды жалғастыру;</w:t>
      </w:r>
    </w:p>
    <w:p>
      <w:pPr>
        <w:spacing w:after="0"/>
        <w:ind w:left="0"/>
        <w:jc w:val="both"/>
      </w:pPr>
      <w:r>
        <w:rPr>
          <w:rFonts w:ascii="Times New Roman"/>
          <w:b w:val="false"/>
          <w:i w:val="false"/>
          <w:color w:val="000000"/>
          <w:sz w:val="28"/>
        </w:rPr>
        <w:t>
      6) кезең формасында суырып салу.</w:t>
      </w:r>
    </w:p>
    <w:p>
      <w:pPr>
        <w:spacing w:after="0"/>
        <w:ind w:left="0"/>
        <w:jc w:val="both"/>
      </w:pPr>
      <w:r>
        <w:rPr>
          <w:rFonts w:ascii="Times New Roman"/>
          <w:b w:val="false"/>
          <w:i w:val="false"/>
          <w:color w:val="000000"/>
          <w:sz w:val="28"/>
        </w:rPr>
        <w:t>
      502.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Вокалдық музыканың ерекшеліктерімен танысу. Адам дауысының диапазоны және мүмкіндіктері. </w:t>
      </w:r>
    </w:p>
    <w:p>
      <w:pPr>
        <w:spacing w:after="0"/>
        <w:ind w:left="0"/>
        <w:jc w:val="both"/>
      </w:pPr>
      <w:r>
        <w:rPr>
          <w:rFonts w:ascii="Times New Roman"/>
          <w:b w:val="false"/>
          <w:i w:val="false"/>
          <w:color w:val="000000"/>
          <w:sz w:val="28"/>
        </w:rPr>
        <w:t>
      2-тақырып. Вокалдық әуеннің ерекшеліктері.</w:t>
      </w:r>
    </w:p>
    <w:p>
      <w:pPr>
        <w:spacing w:after="0"/>
        <w:ind w:left="0"/>
        <w:jc w:val="both"/>
      </w:pPr>
      <w:r>
        <w:rPr>
          <w:rFonts w:ascii="Times New Roman"/>
          <w:b w:val="false"/>
          <w:i w:val="false"/>
          <w:color w:val="000000"/>
          <w:sz w:val="28"/>
        </w:rPr>
        <w:t>
      3-тақырып. Мәтінді айтудың, оның сипатының ерекшеліктері. Дауыс пен аспаптың арақатынасы.</w:t>
      </w:r>
    </w:p>
    <w:p>
      <w:pPr>
        <w:spacing w:after="0"/>
        <w:ind w:left="0"/>
        <w:jc w:val="both"/>
      </w:pPr>
      <w:r>
        <w:rPr>
          <w:rFonts w:ascii="Times New Roman"/>
          <w:b w:val="false"/>
          <w:i w:val="false"/>
          <w:color w:val="000000"/>
          <w:sz w:val="28"/>
        </w:rPr>
        <w:t>
      4-тақырып. Өлеңнің ырғақты кестесі – вокалдық шығармамен жұмыстың алдындағы кезең.</w:t>
      </w:r>
    </w:p>
    <w:p>
      <w:pPr>
        <w:spacing w:after="0"/>
        <w:ind w:left="0"/>
        <w:jc w:val="both"/>
      </w:pPr>
      <w:r>
        <w:rPr>
          <w:rFonts w:ascii="Times New Roman"/>
          <w:b w:val="false"/>
          <w:i w:val="false"/>
          <w:color w:val="000000"/>
          <w:sz w:val="28"/>
        </w:rPr>
        <w:t>
      5-тақырып. Дауыс жүргізу және гармония туралы алғашқы мәліметтер.</w:t>
      </w:r>
    </w:p>
    <w:p>
      <w:pPr>
        <w:spacing w:after="0"/>
        <w:ind w:left="0"/>
        <w:jc w:val="both"/>
      </w:pPr>
      <w:r>
        <w:rPr>
          <w:rFonts w:ascii="Times New Roman"/>
          <w:b w:val="false"/>
          <w:i w:val="false"/>
          <w:color w:val="000000"/>
          <w:sz w:val="28"/>
        </w:rPr>
        <w:t>
      6-тақырып. Хор партитурасымен танысу. Тесситура түсінігі.</w:t>
      </w:r>
    </w:p>
    <w:p>
      <w:pPr>
        <w:spacing w:after="0"/>
        <w:ind w:left="0"/>
        <w:jc w:val="both"/>
      </w:pPr>
      <w:r>
        <w:rPr>
          <w:rFonts w:ascii="Times New Roman"/>
          <w:b w:val="false"/>
          <w:i w:val="false"/>
          <w:color w:val="000000"/>
          <w:sz w:val="28"/>
        </w:rPr>
        <w:t xml:space="preserve">
      503.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вокалдық музыкадағы форманы құруды біледі;</w:t>
      </w:r>
    </w:p>
    <w:p>
      <w:pPr>
        <w:spacing w:after="0"/>
        <w:ind w:left="0"/>
        <w:jc w:val="both"/>
      </w:pPr>
      <w:r>
        <w:rPr>
          <w:rFonts w:ascii="Times New Roman"/>
          <w:b w:val="false"/>
          <w:i w:val="false"/>
          <w:color w:val="000000"/>
          <w:sz w:val="28"/>
        </w:rPr>
        <w:t>
      2) көп дауыстылық тәсілдерін дамытады;</w:t>
      </w:r>
    </w:p>
    <w:p>
      <w:pPr>
        <w:spacing w:after="0"/>
        <w:ind w:left="0"/>
        <w:jc w:val="both"/>
      </w:pPr>
      <w:r>
        <w:rPr>
          <w:rFonts w:ascii="Times New Roman"/>
          <w:b w:val="false"/>
          <w:i w:val="false"/>
          <w:color w:val="000000"/>
          <w:sz w:val="28"/>
        </w:rPr>
        <w:t>
      3) фортепианоның сүйемелдеуімен ән, романс шығарады;</w:t>
      </w:r>
    </w:p>
    <w:p>
      <w:pPr>
        <w:spacing w:after="0"/>
        <w:ind w:left="0"/>
        <w:jc w:val="both"/>
      </w:pPr>
      <w:r>
        <w:rPr>
          <w:rFonts w:ascii="Times New Roman"/>
          <w:b w:val="false"/>
          <w:i w:val="false"/>
          <w:color w:val="000000"/>
          <w:sz w:val="28"/>
        </w:rPr>
        <w:t>
      4) ұсынылған төрт жол өлеңдерге және ырғақты торға әуен шығарады;</w:t>
      </w:r>
    </w:p>
    <w:p>
      <w:pPr>
        <w:spacing w:after="0"/>
        <w:ind w:left="0"/>
        <w:jc w:val="both"/>
      </w:pPr>
      <w:r>
        <w:rPr>
          <w:rFonts w:ascii="Times New Roman"/>
          <w:b w:val="false"/>
          <w:i w:val="false"/>
          <w:color w:val="000000"/>
          <w:sz w:val="28"/>
        </w:rPr>
        <w:t>
      5) a capella [а капелла] немесе сүйемелдеумен үш дауысты хорларды шығарады.</w:t>
      </w:r>
    </w:p>
    <w:p>
      <w:pPr>
        <w:spacing w:after="0"/>
        <w:ind w:left="0"/>
        <w:jc w:val="both"/>
      </w:pPr>
      <w:r>
        <w:rPr>
          <w:rFonts w:ascii="Times New Roman"/>
          <w:b w:val="false"/>
          <w:i w:val="false"/>
          <w:color w:val="000000"/>
          <w:sz w:val="28"/>
        </w:rPr>
        <w:t>
      504. 5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фортепианомен сүйемелденген скрипкаға (альт, виолончель) пьесаларды шығарады;</w:t>
      </w:r>
    </w:p>
    <w:p>
      <w:pPr>
        <w:spacing w:after="0"/>
        <w:ind w:left="0"/>
        <w:jc w:val="both"/>
      </w:pPr>
      <w:r>
        <w:rPr>
          <w:rFonts w:ascii="Times New Roman"/>
          <w:b w:val="false"/>
          <w:i w:val="false"/>
          <w:color w:val="000000"/>
          <w:sz w:val="28"/>
        </w:rPr>
        <w:t>
      3) берілген гармоникалық реттілікте суырып салу;</w:t>
      </w:r>
    </w:p>
    <w:p>
      <w:pPr>
        <w:spacing w:after="0"/>
        <w:ind w:left="0"/>
        <w:jc w:val="both"/>
      </w:pPr>
      <w:r>
        <w:rPr>
          <w:rFonts w:ascii="Times New Roman"/>
          <w:b w:val="false"/>
          <w:i w:val="false"/>
          <w:color w:val="000000"/>
          <w:sz w:val="28"/>
        </w:rPr>
        <w:t>
      4) фортепиано немесе ағаштан жасалған үрлемелі аспаптармен үрлемелі аспаптарға арналған пьесаларды шығарады;</w:t>
      </w:r>
    </w:p>
    <w:p>
      <w:pPr>
        <w:spacing w:after="0"/>
        <w:ind w:left="0"/>
        <w:jc w:val="both"/>
      </w:pPr>
      <w:r>
        <w:rPr>
          <w:rFonts w:ascii="Times New Roman"/>
          <w:b w:val="false"/>
          <w:i w:val="false"/>
          <w:color w:val="000000"/>
          <w:sz w:val="28"/>
        </w:rPr>
        <w:t>
      5) ұсынылған ырғақты реттілікте суырып салу.</w:t>
      </w:r>
    </w:p>
    <w:p>
      <w:pPr>
        <w:spacing w:after="0"/>
        <w:ind w:left="0"/>
        <w:jc w:val="both"/>
      </w:pPr>
      <w:r>
        <w:rPr>
          <w:rFonts w:ascii="Times New Roman"/>
          <w:b w:val="false"/>
          <w:i w:val="false"/>
          <w:color w:val="000000"/>
          <w:sz w:val="28"/>
        </w:rPr>
        <w:t xml:space="preserve">
      505. 5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Ішекті аспаптарды меңгеру. Дыбысталудың ерекшеліктері, штрихтар, позициялар, диапазон, аккордтық техника. Ішекті оркестр партитурасымен танысу.</w:t>
      </w:r>
    </w:p>
    <w:p>
      <w:pPr>
        <w:spacing w:after="0"/>
        <w:ind w:left="0"/>
        <w:jc w:val="both"/>
      </w:pPr>
      <w:r>
        <w:rPr>
          <w:rFonts w:ascii="Times New Roman"/>
          <w:b w:val="false"/>
          <w:i w:val="false"/>
          <w:color w:val="000000"/>
          <w:sz w:val="28"/>
        </w:rPr>
        <w:t>
      2-тақырып. Ағаштан жасалған үрлемелі аспаптарды (флейта, гобой, кларнет, фагот) меңгеру. Әр аспапқа тән диапазон, ойнау техникасы, бейнелі тәсіл.</w:t>
      </w:r>
    </w:p>
    <w:p>
      <w:pPr>
        <w:spacing w:after="0"/>
        <w:ind w:left="0"/>
        <w:jc w:val="both"/>
      </w:pPr>
      <w:r>
        <w:rPr>
          <w:rFonts w:ascii="Times New Roman"/>
          <w:b w:val="false"/>
          <w:i w:val="false"/>
          <w:color w:val="000000"/>
          <w:sz w:val="28"/>
        </w:rPr>
        <w:t xml:space="preserve">
      506.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дыбысталу ерекшеліктерін, штрихтарды, позицияларды, диапазонды, аккордтық техниканы, ішекті оркестрдің партитурасын біледі;</w:t>
      </w:r>
    </w:p>
    <w:p>
      <w:pPr>
        <w:spacing w:after="0"/>
        <w:ind w:left="0"/>
        <w:jc w:val="both"/>
      </w:pPr>
      <w:r>
        <w:rPr>
          <w:rFonts w:ascii="Times New Roman"/>
          <w:b w:val="false"/>
          <w:i w:val="false"/>
          <w:color w:val="000000"/>
          <w:sz w:val="28"/>
        </w:rPr>
        <w:t>
      2) фортепианомен сүймелденетін скрипкаға (альт, виолончель) пьесаны шығарады;</w:t>
      </w:r>
    </w:p>
    <w:p>
      <w:pPr>
        <w:spacing w:after="0"/>
        <w:ind w:left="0"/>
        <w:jc w:val="both"/>
      </w:pPr>
      <w:r>
        <w:rPr>
          <w:rFonts w:ascii="Times New Roman"/>
          <w:b w:val="false"/>
          <w:i w:val="false"/>
          <w:color w:val="000000"/>
          <w:sz w:val="28"/>
        </w:rPr>
        <w:t>
      3) фортепиано немесе ағаштан жасалған екі үрлемелі аспаппен сүйемелденетін үрлемелі аспапқа арналған пьесаны шығарады.</w:t>
      </w:r>
    </w:p>
    <w:p>
      <w:pPr>
        <w:spacing w:after="0"/>
        <w:ind w:left="0"/>
        <w:jc w:val="both"/>
      </w:pPr>
      <w:r>
        <w:rPr>
          <w:rFonts w:ascii="Times New Roman"/>
          <w:b w:val="false"/>
          <w:i w:val="false"/>
          <w:color w:val="000000"/>
          <w:sz w:val="28"/>
        </w:rPr>
        <w:t>
      507. 6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фортепианоға, фортепианомен ішекті немесе үрлемелі аспаппен үш бөлімді соната шығару;</w:t>
      </w:r>
    </w:p>
    <w:p>
      <w:pPr>
        <w:spacing w:after="0"/>
        <w:ind w:left="0"/>
        <w:jc w:val="both"/>
      </w:pPr>
      <w:r>
        <w:rPr>
          <w:rFonts w:ascii="Times New Roman"/>
          <w:b w:val="false"/>
          <w:i w:val="false"/>
          <w:color w:val="000000"/>
          <w:sz w:val="28"/>
        </w:rPr>
        <w:t>
      3) берілген дауыс ырғағына прелюдияны суырып салу;</w:t>
      </w:r>
    </w:p>
    <w:p>
      <w:pPr>
        <w:spacing w:after="0"/>
        <w:ind w:left="0"/>
        <w:jc w:val="both"/>
      </w:pPr>
      <w:r>
        <w:rPr>
          <w:rFonts w:ascii="Times New Roman"/>
          <w:b w:val="false"/>
          <w:i w:val="false"/>
          <w:color w:val="000000"/>
          <w:sz w:val="28"/>
        </w:rPr>
        <w:t>
      4) үш дауысты фуга немесе фугатоны шығару;</w:t>
      </w:r>
    </w:p>
    <w:p>
      <w:pPr>
        <w:spacing w:after="0"/>
        <w:ind w:left="0"/>
        <w:jc w:val="both"/>
      </w:pPr>
      <w:r>
        <w:rPr>
          <w:rFonts w:ascii="Times New Roman"/>
          <w:b w:val="false"/>
          <w:i w:val="false"/>
          <w:color w:val="000000"/>
          <w:sz w:val="28"/>
        </w:rPr>
        <w:t>
      5) үш бөлімді формадағы шағын пьесаларды суырып салу.</w:t>
      </w:r>
    </w:p>
    <w:p>
      <w:pPr>
        <w:spacing w:after="0"/>
        <w:ind w:left="0"/>
        <w:jc w:val="both"/>
      </w:pPr>
      <w:r>
        <w:rPr>
          <w:rFonts w:ascii="Times New Roman"/>
          <w:b w:val="false"/>
          <w:i w:val="false"/>
          <w:color w:val="000000"/>
          <w:sz w:val="28"/>
        </w:rPr>
        <w:t>
      508.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Соната формасын жаңа, барынша терең деңгейде меңгеру. Қалыптасу идеясы, материалдың өсуі, оны бейнелі қайта түсіну. Тезис – антитезис – синтез. Сонаталық-симфониялық айналым.</w:t>
      </w:r>
    </w:p>
    <w:p>
      <w:pPr>
        <w:spacing w:after="0"/>
        <w:ind w:left="0"/>
        <w:jc w:val="both"/>
      </w:pPr>
      <w:r>
        <w:rPr>
          <w:rFonts w:ascii="Times New Roman"/>
          <w:b w:val="false"/>
          <w:i w:val="false"/>
          <w:color w:val="000000"/>
          <w:sz w:val="28"/>
        </w:rPr>
        <w:t>
      2-тақырып. Фуга, фугато. Тақырып, жауап, интермедия, кері қосу, стретта, тік қозғалысты контрапункт.</w:t>
      </w:r>
    </w:p>
    <w:p>
      <w:pPr>
        <w:spacing w:after="0"/>
        <w:ind w:left="0"/>
        <w:jc w:val="both"/>
      </w:pPr>
      <w:r>
        <w:rPr>
          <w:rFonts w:ascii="Times New Roman"/>
          <w:b w:val="false"/>
          <w:i w:val="false"/>
          <w:color w:val="000000"/>
          <w:sz w:val="28"/>
        </w:rPr>
        <w:t xml:space="preserve">
      509.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фортепианоға арналған сонатаны шығарады;</w:t>
      </w:r>
    </w:p>
    <w:p>
      <w:pPr>
        <w:spacing w:after="0"/>
        <w:ind w:left="0"/>
        <w:jc w:val="both"/>
      </w:pPr>
      <w:r>
        <w:rPr>
          <w:rFonts w:ascii="Times New Roman"/>
          <w:b w:val="false"/>
          <w:i w:val="false"/>
          <w:color w:val="000000"/>
          <w:sz w:val="28"/>
        </w:rPr>
        <w:t>
      2) фортепианомен ішекті немесе үрлемелі аспаптарға арналған үш бөлімді сонатаны шығарады;</w:t>
      </w:r>
    </w:p>
    <w:p>
      <w:pPr>
        <w:spacing w:after="0"/>
        <w:ind w:left="0"/>
        <w:jc w:val="both"/>
      </w:pPr>
      <w:r>
        <w:rPr>
          <w:rFonts w:ascii="Times New Roman"/>
          <w:b w:val="false"/>
          <w:i w:val="false"/>
          <w:color w:val="000000"/>
          <w:sz w:val="28"/>
        </w:rPr>
        <w:t>
      3) үш дауысты фуганы немесе фугатоны шығарады.</w:t>
      </w:r>
    </w:p>
    <w:p>
      <w:pPr>
        <w:spacing w:after="0"/>
        <w:ind w:left="0"/>
        <w:jc w:val="both"/>
      </w:pPr>
      <w:r>
        <w:rPr>
          <w:rFonts w:ascii="Times New Roman"/>
          <w:b w:val="false"/>
          <w:i w:val="false"/>
          <w:color w:val="000000"/>
          <w:sz w:val="28"/>
        </w:rPr>
        <w:t>
      510. 7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трио, ішекті квартет немесе басқа ансамбльді шығару (көп бөлікті шығарма);</w:t>
      </w:r>
    </w:p>
    <w:p>
      <w:pPr>
        <w:spacing w:after="0"/>
        <w:ind w:left="0"/>
        <w:jc w:val="both"/>
      </w:pPr>
      <w:r>
        <w:rPr>
          <w:rFonts w:ascii="Times New Roman"/>
          <w:b w:val="false"/>
          <w:i w:val="false"/>
          <w:color w:val="000000"/>
          <w:sz w:val="28"/>
        </w:rPr>
        <w:t>
      3) вариация формасында суырып салу.</w:t>
      </w:r>
    </w:p>
    <w:p>
      <w:pPr>
        <w:spacing w:after="0"/>
        <w:ind w:left="0"/>
        <w:jc w:val="both"/>
      </w:pPr>
      <w:r>
        <w:rPr>
          <w:rFonts w:ascii="Times New Roman"/>
          <w:b w:val="false"/>
          <w:i w:val="false"/>
          <w:color w:val="000000"/>
          <w:sz w:val="28"/>
        </w:rPr>
        <w:t>
      511.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Камералық ансамбль (трио немесе квартет). Ансамбльге қатысушылардың өзара әрекеттесуі және әрқайсысының рөлі. Аспаптардың үйлесімді өзара әрекеттесуін жасау іске асыру үшін жеткізу фактурасының мәні. Бөлімдердің саны және қатынасы.</w:t>
      </w:r>
    </w:p>
    <w:p>
      <w:pPr>
        <w:spacing w:after="0"/>
        <w:ind w:left="0"/>
        <w:jc w:val="both"/>
      </w:pPr>
      <w:r>
        <w:rPr>
          <w:rFonts w:ascii="Times New Roman"/>
          <w:b w:val="false"/>
          <w:i w:val="false"/>
          <w:color w:val="000000"/>
          <w:sz w:val="28"/>
        </w:rPr>
        <w:t xml:space="preserve">
      512.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триомен орындауға арналған шығарманы шығарады;</w:t>
      </w:r>
    </w:p>
    <w:p>
      <w:pPr>
        <w:spacing w:after="0"/>
        <w:ind w:left="0"/>
        <w:jc w:val="both"/>
      </w:pPr>
      <w:r>
        <w:rPr>
          <w:rFonts w:ascii="Times New Roman"/>
          <w:b w:val="false"/>
          <w:i w:val="false"/>
          <w:color w:val="000000"/>
          <w:sz w:val="28"/>
        </w:rPr>
        <w:t>
      2) ішекті квартетпен орындауға арналған шығарманы шығарады.</w:t>
      </w:r>
    </w:p>
    <w:p>
      <w:pPr>
        <w:spacing w:after="0"/>
        <w:ind w:left="0"/>
        <w:jc w:val="both"/>
      </w:pPr>
      <w:r>
        <w:rPr>
          <w:rFonts w:ascii="Times New Roman"/>
          <w:b w:val="false"/>
          <w:i w:val="false"/>
          <w:color w:val="000000"/>
          <w:sz w:val="28"/>
        </w:rPr>
        <w:t>
      513. Бағдарламаны меңгеруден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формаларды (мотив, фраза, сөйлем, кезең, екі бөлімді, үш бөлімді форма, рондо, вариация, соната және полифониялық форма);</w:t>
      </w:r>
    </w:p>
    <w:p>
      <w:pPr>
        <w:spacing w:after="0"/>
        <w:ind w:left="0"/>
        <w:jc w:val="both"/>
      </w:pPr>
      <w:r>
        <w:rPr>
          <w:rFonts w:ascii="Times New Roman"/>
          <w:b w:val="false"/>
          <w:i w:val="false"/>
          <w:color w:val="000000"/>
          <w:sz w:val="28"/>
        </w:rPr>
        <w:t>
      2) музыкалық жанрларды және бейнелі (әшекейлеу, регистрлер, тембрлер), вокалдық, аспаптық жанрларды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ноталық мәтінді дұрыс, сауатты ресімдеуді;</w:t>
      </w:r>
    </w:p>
    <w:p>
      <w:pPr>
        <w:spacing w:after="0"/>
        <w:ind w:left="0"/>
        <w:jc w:val="both"/>
      </w:pPr>
      <w:r>
        <w:rPr>
          <w:rFonts w:ascii="Times New Roman"/>
          <w:b w:val="false"/>
          <w:i w:val="false"/>
          <w:color w:val="000000"/>
          <w:sz w:val="28"/>
        </w:rPr>
        <w:t>
      2) шығарманың фактурасы күрделі болса, онда жеңілдетуді біледі.</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вокалдық және аспаптық әуендерді шығару;</w:t>
      </w:r>
    </w:p>
    <w:p>
      <w:pPr>
        <w:spacing w:after="0"/>
        <w:ind w:left="0"/>
        <w:jc w:val="both"/>
      </w:pPr>
      <w:r>
        <w:rPr>
          <w:rFonts w:ascii="Times New Roman"/>
          <w:b w:val="false"/>
          <w:i w:val="false"/>
          <w:color w:val="000000"/>
          <w:sz w:val="28"/>
        </w:rPr>
        <w:t>
      2) Finale [финал] немесе Sibelius [сибелиус] музыкалық ноталық редакторларды меңгеру.</w:t>
      </w:r>
    </w:p>
    <w:p>
      <w:pPr>
        <w:spacing w:after="0"/>
        <w:ind w:left="0"/>
        <w:jc w:val="both"/>
      </w:pPr>
      <w:r>
        <w:rPr>
          <w:rFonts w:ascii="Times New Roman"/>
          <w:b w:val="false"/>
          <w:i w:val="false"/>
          <w:color w:val="000000"/>
          <w:sz w:val="28"/>
        </w:rPr>
        <w:t>
      514. "Дирижерлеу"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 капелла – аспапты сүйемелдеусіз ән айту (әдетте хорда);</w:t>
      </w:r>
    </w:p>
    <w:p>
      <w:pPr>
        <w:spacing w:after="0"/>
        <w:ind w:left="0"/>
        <w:jc w:val="both"/>
      </w:pPr>
      <w:r>
        <w:rPr>
          <w:rFonts w:ascii="Times New Roman"/>
          <w:b w:val="false"/>
          <w:i w:val="false"/>
          <w:color w:val="000000"/>
          <w:sz w:val="28"/>
        </w:rPr>
        <w:t xml:space="preserve">
      2) ауфтакт – өнер көрсету алдындағы дирижерлік сермеу, алдын ала сермеу, дыбыс шығарудың басында дем алуды көрсету; </w:t>
      </w:r>
    </w:p>
    <w:p>
      <w:pPr>
        <w:spacing w:after="0"/>
        <w:ind w:left="0"/>
        <w:jc w:val="both"/>
      </w:pPr>
      <w:r>
        <w:rPr>
          <w:rFonts w:ascii="Times New Roman"/>
          <w:b w:val="false"/>
          <w:i w:val="false"/>
          <w:color w:val="000000"/>
          <w:sz w:val="28"/>
        </w:rPr>
        <w:t>
      3) дауыс жүргізу – көп дауысты музыкалық шығармалардағы дауыстардың қозғалысы;</w:t>
      </w:r>
    </w:p>
    <w:p>
      <w:pPr>
        <w:spacing w:after="0"/>
        <w:ind w:left="0"/>
        <w:jc w:val="both"/>
      </w:pPr>
      <w:r>
        <w:rPr>
          <w:rFonts w:ascii="Times New Roman"/>
          <w:b w:val="false"/>
          <w:i w:val="false"/>
          <w:color w:val="000000"/>
          <w:sz w:val="28"/>
        </w:rPr>
        <w:t>
      4) диапазон – адам дауысының немесе музыкалық аспаптың шамасы жететін төменгі және жоғарғы шекаралары арасындағы жоғары дыбысты қамту;</w:t>
      </w:r>
    </w:p>
    <w:p>
      <w:pPr>
        <w:spacing w:after="0"/>
        <w:ind w:left="0"/>
        <w:jc w:val="both"/>
      </w:pPr>
      <w:r>
        <w:rPr>
          <w:rFonts w:ascii="Times New Roman"/>
          <w:b w:val="false"/>
          <w:i w:val="false"/>
          <w:color w:val="000000"/>
          <w:sz w:val="28"/>
        </w:rPr>
        <w:t xml:space="preserve">
      5) дирижерлеу – музыкалық шығарманы жаттау және көпшілік алдында орындау кезінде музыканы орындайтын ұжымды басқару; </w:t>
      </w:r>
    </w:p>
    <w:p>
      <w:pPr>
        <w:spacing w:after="0"/>
        <w:ind w:left="0"/>
        <w:jc w:val="both"/>
      </w:pPr>
      <w:r>
        <w:rPr>
          <w:rFonts w:ascii="Times New Roman"/>
          <w:b w:val="false"/>
          <w:i w:val="false"/>
          <w:color w:val="000000"/>
          <w:sz w:val="28"/>
        </w:rPr>
        <w:t xml:space="preserve">
      6) динамика – дыбысталу қаттылығының бояуларымен байланысты түсініктердің және ноталық белгілердің жиынтығы; </w:t>
      </w:r>
    </w:p>
    <w:p>
      <w:pPr>
        <w:spacing w:after="0"/>
        <w:ind w:left="0"/>
        <w:jc w:val="both"/>
      </w:pPr>
      <w:r>
        <w:rPr>
          <w:rFonts w:ascii="Times New Roman"/>
          <w:b w:val="false"/>
          <w:i w:val="false"/>
          <w:color w:val="000000"/>
          <w:sz w:val="28"/>
        </w:rPr>
        <w:t>
      7) дирижерлік аппарат – қолды, басты (бет, көз), денені (кеуде, иық), аяқтарды басқару құралы;</w:t>
      </w:r>
    </w:p>
    <w:p>
      <w:pPr>
        <w:spacing w:after="0"/>
        <w:ind w:left="0"/>
        <w:jc w:val="both"/>
      </w:pPr>
      <w:r>
        <w:rPr>
          <w:rFonts w:ascii="Times New Roman"/>
          <w:b w:val="false"/>
          <w:i w:val="false"/>
          <w:color w:val="000000"/>
          <w:sz w:val="28"/>
        </w:rPr>
        <w:t xml:space="preserve">
      8) дирижерлік қимыл – орындаушыға нақты музыкалық бейнені жеткізетін дирижердің қол, дене немесе бас қимылы, оның мимикасы; </w:t>
      </w:r>
    </w:p>
    <w:p>
      <w:pPr>
        <w:spacing w:after="0"/>
        <w:ind w:left="0"/>
        <w:jc w:val="both"/>
      </w:pPr>
      <w:r>
        <w:rPr>
          <w:rFonts w:ascii="Times New Roman"/>
          <w:b w:val="false"/>
          <w:i w:val="false"/>
          <w:color w:val="000000"/>
          <w:sz w:val="28"/>
        </w:rPr>
        <w:t>
      9) дирижерлеу техникасы – дирижерлеу ережелеріне негізделген тәсілдердің жиынтығы;</w:t>
      </w:r>
    </w:p>
    <w:p>
      <w:pPr>
        <w:spacing w:after="0"/>
        <w:ind w:left="0"/>
        <w:jc w:val="both"/>
      </w:pPr>
      <w:r>
        <w:rPr>
          <w:rFonts w:ascii="Times New Roman"/>
          <w:b w:val="false"/>
          <w:i w:val="false"/>
          <w:color w:val="000000"/>
          <w:sz w:val="28"/>
        </w:rPr>
        <w:t>
      10) дирижерлік аппарат – дирижерлеу кезінде орындаушыларға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xml:space="preserve">
      11) дирижерлік техника – орындаушыға жеке ішкі музыкалық ұғымды жеткізу үшін дирижерге керекті арнайы дағдылардың күрделі кешені; </w:t>
      </w:r>
    </w:p>
    <w:p>
      <w:pPr>
        <w:spacing w:after="0"/>
        <w:ind w:left="0"/>
        <w:jc w:val="both"/>
      </w:pPr>
      <w:r>
        <w:rPr>
          <w:rFonts w:ascii="Times New Roman"/>
          <w:b w:val="false"/>
          <w:i w:val="false"/>
          <w:color w:val="000000"/>
          <w:sz w:val="28"/>
        </w:rPr>
        <w:t>
      12)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13) діни музыка – діни мінәжатпен байланысты музыка;</w:t>
      </w:r>
    </w:p>
    <w:p>
      <w:pPr>
        <w:spacing w:after="0"/>
        <w:ind w:left="0"/>
        <w:jc w:val="both"/>
      </w:pPr>
      <w:r>
        <w:rPr>
          <w:rFonts w:ascii="Times New Roman"/>
          <w:b w:val="false"/>
          <w:i w:val="false"/>
          <w:color w:val="000000"/>
          <w:sz w:val="28"/>
        </w:rPr>
        <w:t>
      14) еріктік әсер – дирижердің негізгі қабілеттерінің бірі;</w:t>
      </w:r>
    </w:p>
    <w:p>
      <w:pPr>
        <w:spacing w:after="0"/>
        <w:ind w:left="0"/>
        <w:jc w:val="both"/>
      </w:pPr>
      <w:r>
        <w:rPr>
          <w:rFonts w:ascii="Times New Roman"/>
          <w:b w:val="false"/>
          <w:i w:val="false"/>
          <w:color w:val="000000"/>
          <w:sz w:val="28"/>
        </w:rPr>
        <w:t>
      15) кантата – жеке орындаушыларға, хорға және оркестрге арналған вокалдық-аспапты шығарма;</w:t>
      </w:r>
    </w:p>
    <w:p>
      <w:pPr>
        <w:spacing w:after="0"/>
        <w:ind w:left="0"/>
        <w:jc w:val="both"/>
      </w:pPr>
      <w:r>
        <w:rPr>
          <w:rFonts w:ascii="Times New Roman"/>
          <w:b w:val="false"/>
          <w:i w:val="false"/>
          <w:color w:val="000000"/>
          <w:sz w:val="28"/>
        </w:rPr>
        <w:t>
      16) қарқын – тактінің метрлік немесе сандық бөліктерінің уақыт бірлігіне алмасу жылдамдығы;</w:t>
      </w:r>
    </w:p>
    <w:p>
      <w:pPr>
        <w:spacing w:after="0"/>
        <w:ind w:left="0"/>
        <w:jc w:val="both"/>
      </w:pPr>
      <w:r>
        <w:rPr>
          <w:rFonts w:ascii="Times New Roman"/>
          <w:b w:val="false"/>
          <w:i w:val="false"/>
          <w:color w:val="000000"/>
          <w:sz w:val="28"/>
        </w:rPr>
        <w:t xml:space="preserve">
      17) қарқын – музыкалық шығарма қозғалысының жылдамдығы; </w:t>
      </w:r>
    </w:p>
    <w:p>
      <w:pPr>
        <w:spacing w:after="0"/>
        <w:ind w:left="0"/>
        <w:jc w:val="both"/>
      </w:pPr>
      <w:r>
        <w:rPr>
          <w:rFonts w:ascii="Times New Roman"/>
          <w:b w:val="false"/>
          <w:i w:val="false"/>
          <w:color w:val="000000"/>
          <w:sz w:val="28"/>
        </w:rPr>
        <w:t xml:space="preserve">
      18) қайтару – ауфтактінің үшінші элементі; </w:t>
      </w:r>
    </w:p>
    <w:p>
      <w:pPr>
        <w:spacing w:after="0"/>
        <w:ind w:left="0"/>
        <w:jc w:val="both"/>
      </w:pPr>
      <w:r>
        <w:rPr>
          <w:rFonts w:ascii="Times New Roman"/>
          <w:b w:val="false"/>
          <w:i w:val="false"/>
          <w:color w:val="000000"/>
          <w:sz w:val="28"/>
        </w:rPr>
        <w:t xml:space="preserve">
      19) музыкадағы динамика – қатты дыбысталудың бояуларымен байланысты ұғымдар мен нота белгілерінің жиынтығы; </w:t>
      </w:r>
    </w:p>
    <w:p>
      <w:pPr>
        <w:spacing w:after="0"/>
        <w:ind w:left="0"/>
        <w:jc w:val="both"/>
      </w:pPr>
      <w:r>
        <w:rPr>
          <w:rFonts w:ascii="Times New Roman"/>
          <w:b w:val="false"/>
          <w:i w:val="false"/>
          <w:color w:val="000000"/>
          <w:sz w:val="28"/>
        </w:rPr>
        <w:t>
      20) легато – тіл шабуылынсыз орындалатын штрихтар (дыбыстарды баяу біріктіру);</w:t>
      </w:r>
    </w:p>
    <w:p>
      <w:pPr>
        <w:spacing w:after="0"/>
        <w:ind w:left="0"/>
        <w:jc w:val="both"/>
      </w:pPr>
      <w:r>
        <w:rPr>
          <w:rFonts w:ascii="Times New Roman"/>
          <w:b w:val="false"/>
          <w:i w:val="false"/>
          <w:color w:val="000000"/>
          <w:sz w:val="28"/>
        </w:rPr>
        <w:t>
      21) месса – католиктер шіркеуіндегі латын әдет-ғұрыптарындағы негізгі литургиялық қызмет;</w:t>
      </w:r>
    </w:p>
    <w:p>
      <w:pPr>
        <w:spacing w:after="0"/>
        <w:ind w:left="0"/>
        <w:jc w:val="both"/>
      </w:pPr>
      <w:r>
        <w:rPr>
          <w:rFonts w:ascii="Times New Roman"/>
          <w:b w:val="false"/>
          <w:i w:val="false"/>
          <w:color w:val="000000"/>
          <w:sz w:val="28"/>
        </w:rPr>
        <w:t xml:space="preserve">
      22) партитура – белгілі бір ретпен берілген барлық партиялары бар (дыбыстардың), ансамбльмен, хормен немесе оркестрмен орындауға арналған көп дыбысты музыкалық шығарманың ноталық жазбасы; </w:t>
      </w:r>
    </w:p>
    <w:p>
      <w:pPr>
        <w:spacing w:after="0"/>
        <w:ind w:left="0"/>
        <w:jc w:val="both"/>
      </w:pPr>
      <w:r>
        <w:rPr>
          <w:rFonts w:ascii="Times New Roman"/>
          <w:b w:val="false"/>
          <w:i w:val="false"/>
          <w:color w:val="000000"/>
          <w:sz w:val="28"/>
        </w:rPr>
        <w:t>
      23) оратория – хорға, жеке орындаушыларға және оркестрге арналған ірі музыкалық шығарма;</w:t>
      </w:r>
    </w:p>
    <w:p>
      <w:pPr>
        <w:spacing w:after="0"/>
        <w:ind w:left="0"/>
        <w:jc w:val="both"/>
      </w:pPr>
      <w:r>
        <w:rPr>
          <w:rFonts w:ascii="Times New Roman"/>
          <w:b w:val="false"/>
          <w:i w:val="false"/>
          <w:color w:val="000000"/>
          <w:sz w:val="28"/>
        </w:rPr>
        <w:t>
      24) реквием – католиктер шіркеуіндегі латын әдет-ғұрыптарындағы марқұмға бағышталған месса;</w:t>
      </w:r>
    </w:p>
    <w:p>
      <w:pPr>
        <w:spacing w:after="0"/>
        <w:ind w:left="0"/>
        <w:jc w:val="both"/>
      </w:pPr>
      <w:r>
        <w:rPr>
          <w:rFonts w:ascii="Times New Roman"/>
          <w:b w:val="false"/>
          <w:i w:val="false"/>
          <w:color w:val="000000"/>
          <w:sz w:val="28"/>
        </w:rPr>
        <w:t>
      25) сермеу – ауфтактінің бірінші элементі;</w:t>
      </w:r>
    </w:p>
    <w:p>
      <w:pPr>
        <w:spacing w:after="0"/>
        <w:ind w:left="0"/>
        <w:jc w:val="both"/>
      </w:pPr>
      <w:r>
        <w:rPr>
          <w:rFonts w:ascii="Times New Roman"/>
          <w:b w:val="false"/>
          <w:i w:val="false"/>
          <w:color w:val="000000"/>
          <w:sz w:val="28"/>
        </w:rPr>
        <w:t xml:space="preserve">
      26) сюита – аспапты музыкадағы циклдық форманың негізгі түрлерінің бірі; </w:t>
      </w:r>
    </w:p>
    <w:p>
      <w:pPr>
        <w:spacing w:after="0"/>
        <w:ind w:left="0"/>
        <w:jc w:val="both"/>
      </w:pPr>
      <w:r>
        <w:rPr>
          <w:rFonts w:ascii="Times New Roman"/>
          <w:b w:val="false"/>
          <w:i w:val="false"/>
          <w:color w:val="000000"/>
          <w:sz w:val="28"/>
        </w:rPr>
        <w:t>
      27) тактілеу – белгілі бір қарқындағы және дирижерлік метрге байланысты белгілі сызба бойынша қолдың қимылымен тактінің дирижерлік бөлігін белгілеу;</w:t>
      </w:r>
    </w:p>
    <w:p>
      <w:pPr>
        <w:spacing w:after="0"/>
        <w:ind w:left="0"/>
        <w:jc w:val="both"/>
      </w:pPr>
      <w:r>
        <w:rPr>
          <w:rFonts w:ascii="Times New Roman"/>
          <w:b w:val="false"/>
          <w:i w:val="false"/>
          <w:color w:val="000000"/>
          <w:sz w:val="28"/>
        </w:rPr>
        <w:t xml:space="preserve">
      28)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29) фразировка – музыкалық ойдың мазмұнын, логикасын анықтау мақсатымен кезеңдерді, сөйлемдерді, фразаларды, мотивтерді бөлу арқылы орындау процесінде музыкалық фразаны көркемдік-мағыналық ерекшелеуді сипаттайтын музыкалық мәнерліліктің тәсілі.</w:t>
      </w:r>
    </w:p>
    <w:p>
      <w:pPr>
        <w:spacing w:after="0"/>
        <w:ind w:left="0"/>
        <w:jc w:val="both"/>
      </w:pPr>
      <w:r>
        <w:rPr>
          <w:rFonts w:ascii="Times New Roman"/>
          <w:b w:val="false"/>
          <w:i w:val="false"/>
          <w:color w:val="000000"/>
          <w:sz w:val="28"/>
        </w:rPr>
        <w:t xml:space="preserve">
      515. Бағдарламаның мақсаты: дирижерлеу саласында алған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516.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хор дирижері мамандығы, хор музыкасының үздік шығармаларын, атақты дирижерлер, композиторлар туралы білім алу;</w:t>
      </w:r>
    </w:p>
    <w:p>
      <w:pPr>
        <w:spacing w:after="0"/>
        <w:ind w:left="0"/>
        <w:jc w:val="both"/>
      </w:pPr>
      <w:r>
        <w:rPr>
          <w:rFonts w:ascii="Times New Roman"/>
          <w:b w:val="false"/>
          <w:i w:val="false"/>
          <w:color w:val="000000"/>
          <w:sz w:val="28"/>
        </w:rPr>
        <w:t>
      2) дирижерлеу техникасын және тәсілдерін үйрену;</w:t>
      </w:r>
    </w:p>
    <w:p>
      <w:pPr>
        <w:spacing w:after="0"/>
        <w:ind w:left="0"/>
        <w:jc w:val="both"/>
      </w:pPr>
      <w:r>
        <w:rPr>
          <w:rFonts w:ascii="Times New Roman"/>
          <w:b w:val="false"/>
          <w:i w:val="false"/>
          <w:color w:val="000000"/>
          <w:sz w:val="28"/>
        </w:rPr>
        <w:t>
      3) хор партитураларын оқу дағдыларын меңгеру, хор шығармаларын талдау;</w:t>
      </w:r>
    </w:p>
    <w:p>
      <w:pPr>
        <w:spacing w:after="0"/>
        <w:ind w:left="0"/>
        <w:jc w:val="both"/>
      </w:pPr>
      <w:r>
        <w:rPr>
          <w:rFonts w:ascii="Times New Roman"/>
          <w:b w:val="false"/>
          <w:i w:val="false"/>
          <w:color w:val="000000"/>
          <w:sz w:val="28"/>
        </w:rPr>
        <w:t>
      4) хор өнерінің даму кезеңдері, хордың типтері, түрлері, әншілік дауыстың негізгі түрлері, көркемдік мәнерлеудің құралдары туралы білімді қалыптастыру;</w:t>
      </w:r>
    </w:p>
    <w:p>
      <w:pPr>
        <w:spacing w:after="0"/>
        <w:ind w:left="0"/>
        <w:jc w:val="both"/>
      </w:pPr>
      <w:r>
        <w:rPr>
          <w:rFonts w:ascii="Times New Roman"/>
          <w:b w:val="false"/>
          <w:i w:val="false"/>
          <w:color w:val="000000"/>
          <w:sz w:val="28"/>
        </w:rPr>
        <w:t>
      5) хор репертуарын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музыкалық ой-өрісін кеңейту; </w:t>
      </w:r>
    </w:p>
    <w:p>
      <w:pPr>
        <w:spacing w:after="0"/>
        <w:ind w:left="0"/>
        <w:jc w:val="both"/>
      </w:pPr>
      <w:r>
        <w:rPr>
          <w:rFonts w:ascii="Times New Roman"/>
          <w:b w:val="false"/>
          <w:i w:val="false"/>
          <w:color w:val="000000"/>
          <w:sz w:val="28"/>
        </w:rPr>
        <w:t>
      2) хор мәдениетіне деген қызығушылықты, өнердің маңызды түрлерінің бірі ретінде хорда ән айтуға деген сүйіспеншілікті дамыту;</w:t>
      </w:r>
    </w:p>
    <w:p>
      <w:pPr>
        <w:spacing w:after="0"/>
        <w:ind w:left="0"/>
        <w:jc w:val="both"/>
      </w:pPr>
      <w:r>
        <w:rPr>
          <w:rFonts w:ascii="Times New Roman"/>
          <w:b w:val="false"/>
          <w:i w:val="false"/>
          <w:color w:val="000000"/>
          <w:sz w:val="28"/>
        </w:rPr>
        <w:t>
      3) көркемдік талғамды, сараптамалық ойлауды қалыптастыру;</w:t>
      </w:r>
    </w:p>
    <w:p>
      <w:pPr>
        <w:spacing w:after="0"/>
        <w:ind w:left="0"/>
        <w:jc w:val="both"/>
      </w:pPr>
      <w:r>
        <w:rPr>
          <w:rFonts w:ascii="Times New Roman"/>
          <w:b w:val="false"/>
          <w:i w:val="false"/>
          <w:color w:val="000000"/>
          <w:sz w:val="28"/>
        </w:rPr>
        <w:t>
      4) білім алушының музыкалық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кәсіби бағдарлану;</w:t>
      </w:r>
    </w:p>
    <w:p>
      <w:pPr>
        <w:spacing w:after="0"/>
        <w:ind w:left="0"/>
        <w:jc w:val="both"/>
      </w:pPr>
      <w:r>
        <w:rPr>
          <w:rFonts w:ascii="Times New Roman"/>
          <w:b w:val="false"/>
          <w:i w:val="false"/>
          <w:color w:val="000000"/>
          <w:sz w:val="28"/>
        </w:rPr>
        <w:t>
      3) дирижерлік қызметке қажетті жеке қасиеттерді тәрбиелеу (көшбасшылыққа бейімділігі, жауапкершілігі, оптимистік көзқарасы және әлемді қабылдауы, әлемге деген гуманистік қатынасы).</w:t>
      </w:r>
    </w:p>
    <w:p>
      <w:pPr>
        <w:spacing w:after="0"/>
        <w:ind w:left="0"/>
        <w:jc w:val="both"/>
      </w:pPr>
      <w:r>
        <w:rPr>
          <w:rFonts w:ascii="Times New Roman"/>
          <w:b w:val="false"/>
          <w:i w:val="false"/>
          <w:color w:val="000000"/>
          <w:sz w:val="28"/>
        </w:rPr>
        <w:t>
      517. Бағдарламаны меңгеру мерзімі – төрт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518.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519. Бағдарлама хорды дирижерлеу техникасын меңгергісі келетін балаларды оқытуға арналған.</w:t>
      </w:r>
    </w:p>
    <w:p>
      <w:pPr>
        <w:spacing w:after="0"/>
        <w:ind w:left="0"/>
        <w:jc w:val="both"/>
      </w:pPr>
      <w:r>
        <w:rPr>
          <w:rFonts w:ascii="Times New Roman"/>
          <w:b w:val="false"/>
          <w:i w:val="false"/>
          <w:color w:val="000000"/>
          <w:sz w:val="28"/>
        </w:rPr>
        <w:t>
      520. Бағдарлама білім алушыларға болашақ музыканттың әрі қарай жүргізетін практикалық қызметіне қажетті көлемде дирижерлеу бойынша білім, білік және дағдыларды меңгеруіне жағдай жасайды.</w:t>
      </w:r>
    </w:p>
    <w:p>
      <w:pPr>
        <w:spacing w:after="0"/>
        <w:ind w:left="0"/>
        <w:jc w:val="both"/>
      </w:pPr>
      <w:r>
        <w:rPr>
          <w:rFonts w:ascii="Times New Roman"/>
          <w:b w:val="false"/>
          <w:i w:val="false"/>
          <w:color w:val="000000"/>
          <w:sz w:val="28"/>
        </w:rPr>
        <w:t xml:space="preserve">
      521. Бағдарламаның ерекшелігі балалардың дирижерлеу бойынша білім, білік және дағдыларды, шығармашылық қызмет дағдысын алуға жалпы бағытталуы болып табылады. </w:t>
      </w:r>
    </w:p>
    <w:p>
      <w:pPr>
        <w:spacing w:after="0"/>
        <w:ind w:left="0"/>
        <w:jc w:val="both"/>
      </w:pPr>
      <w:r>
        <w:rPr>
          <w:rFonts w:ascii="Times New Roman"/>
          <w:b w:val="false"/>
          <w:i w:val="false"/>
          <w:color w:val="000000"/>
          <w:sz w:val="28"/>
        </w:rPr>
        <w:t xml:space="preserve">
      522. Білім алушыларға қажетті дирижерлеу білігі мен дағдыларын үйрету мазмұны, сипаты және стилі бойынша әртүрлі көркем шығармалармен жұмыс істеу процесінде іске асырылады, музыкалық тәрбие мен дамыту халық музыкасын, қазақстандық және шетел композиторларының шығармашылығын меңгеруге негізделеді. </w:t>
      </w:r>
    </w:p>
    <w:p>
      <w:pPr>
        <w:spacing w:after="0"/>
        <w:ind w:left="0"/>
        <w:jc w:val="both"/>
      </w:pPr>
      <w:r>
        <w:rPr>
          <w:rFonts w:ascii="Times New Roman"/>
          <w:b w:val="false"/>
          <w:i w:val="false"/>
          <w:color w:val="000000"/>
          <w:sz w:val="28"/>
        </w:rPr>
        <w:t>
      523. Педагог жартыжылдық оқу жоспарында сүйемелденбейтін шығармаларды, әртүрлі құрамды хорларға арналған шығармаларды қамтиды.</w:t>
      </w:r>
    </w:p>
    <w:p>
      <w:pPr>
        <w:spacing w:after="0"/>
        <w:ind w:left="0"/>
        <w:jc w:val="both"/>
      </w:pPr>
      <w:r>
        <w:rPr>
          <w:rFonts w:ascii="Times New Roman"/>
          <w:b w:val="false"/>
          <w:i w:val="false"/>
          <w:color w:val="000000"/>
          <w:sz w:val="28"/>
        </w:rPr>
        <w:t xml:space="preserve">
      524.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525. "Дирижерлеу" пәнін хорда ән айту, вокалдық жұмыспен таныс, музыкалық сауатты білетін және фортепианода ойнауды білетін білім алушылармен жүргізіледі. </w:t>
      </w:r>
    </w:p>
    <w:p>
      <w:pPr>
        <w:spacing w:after="0"/>
        <w:ind w:left="0"/>
        <w:jc w:val="both"/>
      </w:pPr>
      <w:r>
        <w:rPr>
          <w:rFonts w:ascii="Times New Roman"/>
          <w:b w:val="false"/>
          <w:i w:val="false"/>
          <w:color w:val="000000"/>
          <w:sz w:val="28"/>
        </w:rPr>
        <w:t>
      526. Бағдарламаның мазмұны тұлғаны көркем-эстетикалық дамытуды қамтамасыз етуге және олардың көркем орындау білімі, білігі және дағдыларын алуына бағытталған.</w:t>
      </w:r>
    </w:p>
    <w:p>
      <w:pPr>
        <w:spacing w:after="0"/>
        <w:ind w:left="0"/>
        <w:jc w:val="both"/>
      </w:pPr>
      <w:r>
        <w:rPr>
          <w:rFonts w:ascii="Times New Roman"/>
          <w:b w:val="false"/>
          <w:i w:val="false"/>
          <w:color w:val="000000"/>
          <w:sz w:val="28"/>
        </w:rPr>
        <w:t>
      527. Бағдарламаны іске асыру:</w:t>
      </w:r>
    </w:p>
    <w:p>
      <w:pPr>
        <w:spacing w:after="0"/>
        <w:ind w:left="0"/>
        <w:jc w:val="both"/>
      </w:pPr>
      <w:r>
        <w:rPr>
          <w:rFonts w:ascii="Times New Roman"/>
          <w:b w:val="false"/>
          <w:i w:val="false"/>
          <w:color w:val="000000"/>
          <w:sz w:val="28"/>
        </w:rPr>
        <w:t>
      1) негізгі вокал-хор репертуарын білуді;</w:t>
      </w:r>
    </w:p>
    <w:p>
      <w:pPr>
        <w:spacing w:after="0"/>
        <w:ind w:left="0"/>
        <w:jc w:val="both"/>
      </w:pPr>
      <w:r>
        <w:rPr>
          <w:rFonts w:ascii="Times New Roman"/>
          <w:b w:val="false"/>
          <w:i w:val="false"/>
          <w:color w:val="000000"/>
          <w:sz w:val="28"/>
        </w:rPr>
        <w:t>
      2) хор ұжымының, жеке орындаушының орындаушылық мүмкіндіктерін ашуға қажетті жағдайдарды жасау, әр партияның сипатын ескеріп, орындалатын шығарманың тақырыптық материалын түсіну білігін;</w:t>
      </w:r>
    </w:p>
    <w:p>
      <w:pPr>
        <w:spacing w:after="0"/>
        <w:ind w:left="0"/>
        <w:jc w:val="both"/>
      </w:pPr>
      <w:r>
        <w:rPr>
          <w:rFonts w:ascii="Times New Roman"/>
          <w:b w:val="false"/>
          <w:i w:val="false"/>
          <w:color w:val="000000"/>
          <w:sz w:val="28"/>
        </w:rPr>
        <w:t>
      3) хор ұжымымен музыкалық шығарманы жаттау бойынша алғашқы практикалық тәжірибенің болуын;</w:t>
      </w:r>
    </w:p>
    <w:p>
      <w:pPr>
        <w:spacing w:after="0"/>
        <w:ind w:left="0"/>
        <w:jc w:val="both"/>
      </w:pPr>
      <w:r>
        <w:rPr>
          <w:rFonts w:ascii="Times New Roman"/>
          <w:b w:val="false"/>
          <w:i w:val="false"/>
          <w:color w:val="000000"/>
          <w:sz w:val="28"/>
        </w:rPr>
        <w:t>
      4) дирижерлік қимылды қолданудағы қажетті дағдылар мен біліктерді меңгеруін қамтамасыз етеді.</w:t>
      </w:r>
    </w:p>
    <w:p>
      <w:pPr>
        <w:spacing w:after="0"/>
        <w:ind w:left="0"/>
        <w:jc w:val="both"/>
      </w:pPr>
      <w:r>
        <w:rPr>
          <w:rFonts w:ascii="Times New Roman"/>
          <w:b w:val="false"/>
          <w:i w:val="false"/>
          <w:color w:val="000000"/>
          <w:sz w:val="28"/>
        </w:rPr>
        <w:t xml:space="preserve">
      528. Оқытудың барлық кезеңінде педагог міндеттерді біртіндеп күрделендіреді және балалардың әншілік мүмкіндіктерінің диапазонын кеңейте отырып, вокалдық-хор дағдыларын (тыныс алу, дыбыс жүргізу, ансамбль, құрылым, дикция) қалыптастыруды, дамытуды бақылайды. </w:t>
      </w:r>
    </w:p>
    <w:p>
      <w:pPr>
        <w:spacing w:after="0"/>
        <w:ind w:left="0"/>
        <w:jc w:val="both"/>
      </w:pPr>
      <w:r>
        <w:rPr>
          <w:rFonts w:ascii="Times New Roman"/>
          <w:b w:val="false"/>
          <w:i w:val="false"/>
          <w:color w:val="000000"/>
          <w:sz w:val="28"/>
        </w:rPr>
        <w:t xml:space="preserve">
      529. Педагог сабақта балаларға музыканың сипатын өз бетінше анықтауды, динамиканың өзгеруін, қарқындардың, әуен қозғалыстары бағыттарының ауысуын, дыбыстардың төмендеуі мен жоғарылауын естуді, дыбыстарды жоғарылығы және ұзақтығы бойынша дыбыстарды ажыратуға көмектеседі. </w:t>
      </w:r>
    </w:p>
    <w:p>
      <w:pPr>
        <w:spacing w:after="0"/>
        <w:ind w:left="0"/>
        <w:jc w:val="both"/>
      </w:pPr>
      <w:r>
        <w:rPr>
          <w:rFonts w:ascii="Times New Roman"/>
          <w:b w:val="false"/>
          <w:i w:val="false"/>
          <w:color w:val="000000"/>
          <w:sz w:val="28"/>
        </w:rPr>
        <w:t>
      530. Сөз, музыкалық, поэтикалық фраза, барлық шығарманың формасымен, тұтас шығармадағы, сондай-ақ оның жеке бөліктерінің шарықтау шектерін сезіну және ерекшелеу білігі бойынша жұмыс ерекше мәнге ие болады.</w:t>
      </w:r>
    </w:p>
    <w:p>
      <w:pPr>
        <w:spacing w:after="0"/>
        <w:ind w:left="0"/>
        <w:jc w:val="both"/>
      </w:pPr>
      <w:r>
        <w:rPr>
          <w:rFonts w:ascii="Times New Roman"/>
          <w:b w:val="false"/>
          <w:i w:val="false"/>
          <w:color w:val="000000"/>
          <w:sz w:val="28"/>
        </w:rPr>
        <w:t xml:space="preserve">
      531. Дирижерлеу техникасы дегеніміз дирижерлік қимылдардың мақсаттылығы, уақыттылығы (ырғақтылығы), оңтайлығы (артық қимылдардың болмауы) және нақтылығы. </w:t>
      </w:r>
    </w:p>
    <w:p>
      <w:pPr>
        <w:spacing w:after="0"/>
        <w:ind w:left="0"/>
        <w:jc w:val="both"/>
      </w:pPr>
      <w:r>
        <w:rPr>
          <w:rFonts w:ascii="Times New Roman"/>
          <w:b w:val="false"/>
          <w:i w:val="false"/>
          <w:color w:val="000000"/>
          <w:sz w:val="28"/>
        </w:rPr>
        <w:t>
      532. Ұжымның дирижерлік қимылды қабылдау әсерлігі дирижерлеу техникасын меңгеру деңгейіне байланысты болады.</w:t>
      </w:r>
    </w:p>
    <w:p>
      <w:pPr>
        <w:spacing w:after="0"/>
        <w:ind w:left="0"/>
        <w:jc w:val="both"/>
      </w:pPr>
      <w:r>
        <w:rPr>
          <w:rFonts w:ascii="Times New Roman"/>
          <w:b w:val="false"/>
          <w:i w:val="false"/>
          <w:color w:val="000000"/>
          <w:sz w:val="28"/>
        </w:rPr>
        <w:t xml:space="preserve">
      533. Техниканың жақсы болуы басқарудағы нақтылыққа, жеңілдікке және орындаудың шығармашылық еркіндігіне қол жеткізуге көмектеседі. Дирижерлік қимылдар үнемі анық, үнемді, шынайы, епті және мәнерлі болуы қажет. </w:t>
      </w:r>
    </w:p>
    <w:p>
      <w:pPr>
        <w:spacing w:after="0"/>
        <w:ind w:left="0"/>
        <w:jc w:val="both"/>
      </w:pPr>
      <w:r>
        <w:rPr>
          <w:rFonts w:ascii="Times New Roman"/>
          <w:b w:val="false"/>
          <w:i w:val="false"/>
          <w:color w:val="000000"/>
          <w:sz w:val="28"/>
        </w:rPr>
        <w:t>
      534. Дирижерлеу белгілі ретпен орналасатын және бұлшық ет тырысуларын саралауды қажет ететін әртүрлі қимылдар қатарынан тұрады.</w:t>
      </w:r>
    </w:p>
    <w:p>
      <w:pPr>
        <w:spacing w:after="0"/>
        <w:ind w:left="0"/>
        <w:jc w:val="both"/>
      </w:pPr>
      <w:r>
        <w:rPr>
          <w:rFonts w:ascii="Times New Roman"/>
          <w:b w:val="false"/>
          <w:i w:val="false"/>
          <w:color w:val="000000"/>
          <w:sz w:val="28"/>
        </w:rPr>
        <w:t>
      535. Дирижерлік аппаратты меңгеру денені қоюдан басталады. Дұрыс қою, практикалық негізделуі және мақсаттылығы – пультпен қимылдың толық еркіндігін қамтамасыз ете отырып, дирижердің жұмысын жеңілдетеді.</w:t>
      </w:r>
    </w:p>
    <w:p>
      <w:pPr>
        <w:spacing w:after="0"/>
        <w:ind w:left="0"/>
        <w:jc w:val="both"/>
      </w:pPr>
      <w:r>
        <w:rPr>
          <w:rFonts w:ascii="Times New Roman"/>
          <w:b w:val="false"/>
          <w:i w:val="false"/>
          <w:color w:val="000000"/>
          <w:sz w:val="28"/>
        </w:rPr>
        <w:t xml:space="preserve">
      536. Денені қою дирижердің сыртқы келбетінен де тікелей көрінеді, бұл өз кезегінде орындаушылардан алатын жалпы жағымды және жағымсыз әсерді құруға ықпал етеді. </w:t>
      </w:r>
    </w:p>
    <w:p>
      <w:pPr>
        <w:spacing w:after="0"/>
        <w:ind w:left="0"/>
        <w:jc w:val="both"/>
      </w:pPr>
      <w:r>
        <w:rPr>
          <w:rFonts w:ascii="Times New Roman"/>
          <w:b w:val="false"/>
          <w:i w:val="false"/>
          <w:color w:val="000000"/>
          <w:sz w:val="28"/>
        </w:rPr>
        <w:t xml:space="preserve">
      537. Дирижердің тұтас келбеті орындаушы мен тыңдармандар үшін эстетикалық, тартымды, ал пульттегі жүріс-тұрысы – бір уақытта жинақы және еркіндік әсерін береді. </w:t>
      </w:r>
    </w:p>
    <w:p>
      <w:pPr>
        <w:spacing w:after="0"/>
        <w:ind w:left="0"/>
        <w:jc w:val="both"/>
      </w:pPr>
      <w:r>
        <w:rPr>
          <w:rFonts w:ascii="Times New Roman"/>
          <w:b w:val="false"/>
          <w:i w:val="false"/>
          <w:color w:val="000000"/>
          <w:sz w:val="28"/>
        </w:rPr>
        <w:t xml:space="preserve">
      538. Оқытудың бірінші жылында педагог тәрбиеленушіні денесін еркін, шынайы, байсалды, иықтары артқа салынған, кеудесі тіктелген күйде ұстауға үйретеді. </w:t>
      </w:r>
    </w:p>
    <w:p>
      <w:pPr>
        <w:spacing w:after="0"/>
        <w:ind w:left="0"/>
        <w:jc w:val="both"/>
      </w:pPr>
      <w:r>
        <w:rPr>
          <w:rFonts w:ascii="Times New Roman"/>
          <w:b w:val="false"/>
          <w:i w:val="false"/>
          <w:color w:val="000000"/>
          <w:sz w:val="28"/>
        </w:rPr>
        <w:t xml:space="preserve">
      539. Қолдар – дирижерлік аппараттың маңызды бөлігі, хормен қатынас жасаудың басты құралы болып табылады. Дирижер қолдар арқылы музыкалық шығарманы өзінің түсінуін жеткізеді, оның ішкі мазмұнын ашады, орындаушыларға әсер етеді. Қол барлық бөліктерінде еркін болады, сонымен қатар біртұтас болады. </w:t>
      </w:r>
    </w:p>
    <w:p>
      <w:pPr>
        <w:spacing w:after="0"/>
        <w:ind w:left="0"/>
        <w:jc w:val="both"/>
      </w:pPr>
      <w:r>
        <w:rPr>
          <w:rFonts w:ascii="Times New Roman"/>
          <w:b w:val="false"/>
          <w:i w:val="false"/>
          <w:color w:val="000000"/>
          <w:sz w:val="28"/>
        </w:rPr>
        <w:t xml:space="preserve">
      540. Қолдарды қою кезіндегі негізгі талаптар толық бұлшық ет еркіндігі, ыңғайлығы, шынайылығы, әр бөлігінің қозғалғыштығы және олардың тұтастық сезімі болып табылады. </w:t>
      </w:r>
    </w:p>
    <w:p>
      <w:pPr>
        <w:spacing w:after="0"/>
        <w:ind w:left="0"/>
        <w:jc w:val="both"/>
      </w:pPr>
      <w:r>
        <w:rPr>
          <w:rFonts w:ascii="Times New Roman"/>
          <w:b w:val="false"/>
          <w:i w:val="false"/>
          <w:color w:val="000000"/>
          <w:sz w:val="28"/>
        </w:rPr>
        <w:t>
      541. Білек – қолдың ең мәнерлі бөлігі – қолдың ең тәуелсіз және қозғалғыш бөлігі. Педагог дирижерлік техника бойынша жұмыста білектің қозғалғыштығын, мәнерлігін, ептілігін және созылғыштығын дамытады.</w:t>
      </w:r>
    </w:p>
    <w:p>
      <w:pPr>
        <w:spacing w:after="0"/>
        <w:ind w:left="0"/>
        <w:jc w:val="both"/>
      </w:pPr>
      <w:r>
        <w:rPr>
          <w:rFonts w:ascii="Times New Roman"/>
          <w:b w:val="false"/>
          <w:i w:val="false"/>
          <w:color w:val="000000"/>
          <w:sz w:val="28"/>
        </w:rPr>
        <w:t xml:space="preserve">
      542. Негізгі дирижерлік позицияда білек кеуденің орта тұсы деңгейінде көлденең қалыпта болады. Формасы жағынан білек дөңгелек, шарды немесе допты ұстауға даяр тұрған сияқты қалыпта болады: алақаны ашық және төмен "қараған". Білектің негізгі позциясындағы қол саусақтары жұмсақ бүгілген, баяу жұмырландырылған, саусақ сүйектері анық белгіленген. </w:t>
      </w:r>
    </w:p>
    <w:p>
      <w:pPr>
        <w:spacing w:after="0"/>
        <w:ind w:left="0"/>
        <w:jc w:val="both"/>
      </w:pPr>
      <w:r>
        <w:rPr>
          <w:rFonts w:ascii="Times New Roman"/>
          <w:b w:val="false"/>
          <w:i w:val="false"/>
          <w:color w:val="000000"/>
          <w:sz w:val="28"/>
        </w:rPr>
        <w:t xml:space="preserve">
      543. Қолды дұрыс қою педагогтен, сондай-ақ білім алушыдан үлкен шыдамдылықты қажет етеді. Сонымен қатар асығушылық, кемшіліктердің өзі жоғалатындығына, уақытқа сену әдеттері зиян. </w:t>
      </w:r>
    </w:p>
    <w:p>
      <w:pPr>
        <w:spacing w:after="0"/>
        <w:ind w:left="0"/>
        <w:jc w:val="both"/>
      </w:pPr>
      <w:r>
        <w:rPr>
          <w:rFonts w:ascii="Times New Roman"/>
          <w:b w:val="false"/>
          <w:i w:val="false"/>
          <w:color w:val="000000"/>
          <w:sz w:val="28"/>
        </w:rPr>
        <w:t xml:space="preserve">
      544. Пәнді оқытудың алғашқы кезеңінде педагог білім алушыны қолдарын кеуде деңгейінде ұстауды үйретеді. Әрі қарай, курс бойы дирижерлік қимылды қою мейлінше саралана түседі. </w:t>
      </w:r>
    </w:p>
    <w:p>
      <w:pPr>
        <w:spacing w:after="0"/>
        <w:ind w:left="0"/>
        <w:jc w:val="both"/>
      </w:pPr>
      <w:r>
        <w:rPr>
          <w:rFonts w:ascii="Times New Roman"/>
          <w:b w:val="false"/>
          <w:i w:val="false"/>
          <w:color w:val="000000"/>
          <w:sz w:val="28"/>
        </w:rPr>
        <w:t xml:space="preserve">
      545. Білім алушы дирижерлік аппараттың барлық компоненттерін, дирижердің негізгі позициясын талдап болғаннан кейін, педагог тактілеуге, такті сызбаларындағы қолдардың қимылын меңгеруге ауысады. </w:t>
      </w:r>
    </w:p>
    <w:p>
      <w:pPr>
        <w:spacing w:after="0"/>
        <w:ind w:left="0"/>
        <w:jc w:val="both"/>
      </w:pPr>
      <w:r>
        <w:rPr>
          <w:rFonts w:ascii="Times New Roman"/>
          <w:b w:val="false"/>
          <w:i w:val="false"/>
          <w:color w:val="000000"/>
          <w:sz w:val="28"/>
        </w:rPr>
        <w:t xml:space="preserve">
      546. Педагог білім алушыға тактілеу (метрлік тактілеу) және дирижерлеу арасындағы айырмашылықты түсіндіреді. Метрлік тактілеу – дирижерлеу емес, оның көркемдік элементтері жоқ, бірақ ол дирижерлеу сүйенетін негіз. </w:t>
      </w:r>
    </w:p>
    <w:p>
      <w:pPr>
        <w:spacing w:after="0"/>
        <w:ind w:left="0"/>
        <w:jc w:val="both"/>
      </w:pPr>
      <w:r>
        <w:rPr>
          <w:rFonts w:ascii="Times New Roman"/>
          <w:b w:val="false"/>
          <w:i w:val="false"/>
          <w:color w:val="000000"/>
          <w:sz w:val="28"/>
        </w:rPr>
        <w:t>
      547. Метрлік тактілеудің негізгі міндеттері орындау ырғағын ұйымдастыруға, тактілеу сызбасының анық суретін жеткізуге, тактідегі күшті және әлсіз уақытты көрсетуге алып келеді.</w:t>
      </w:r>
    </w:p>
    <w:p>
      <w:pPr>
        <w:spacing w:after="0"/>
        <w:ind w:left="0"/>
        <w:jc w:val="both"/>
      </w:pPr>
      <w:r>
        <w:rPr>
          <w:rFonts w:ascii="Times New Roman"/>
          <w:b w:val="false"/>
          <w:i w:val="false"/>
          <w:color w:val="000000"/>
          <w:sz w:val="28"/>
        </w:rPr>
        <w:t xml:space="preserve">
      548. Педагог метрономдауға оқытуды дирижерлік үлесті, дирижерлік сермеуді талдаудан бастайды. Дирижерлік үлес сермеуден, үлестік қимылдан, соғу нүктесінен және нүктеден шағылысу кезеңінен құралады. </w:t>
      </w:r>
    </w:p>
    <w:p>
      <w:pPr>
        <w:spacing w:after="0"/>
        <w:ind w:left="0"/>
        <w:jc w:val="both"/>
      </w:pPr>
      <w:r>
        <w:rPr>
          <w:rFonts w:ascii="Times New Roman"/>
          <w:b w:val="false"/>
          <w:i w:val="false"/>
          <w:color w:val="000000"/>
          <w:sz w:val="28"/>
        </w:rPr>
        <w:t xml:space="preserve">
      549. Сермеу немесе ауфтакт қарапайым дайындықсыз қимыл болып табылады, себебі оған қолдар бастапқы қалпынан көтеріледі. Сермеудің негізгі функциясы – ескерту, әрі қарай жүргізетін әрекетке қажетті энергияны жинақтау. </w:t>
      </w:r>
    </w:p>
    <w:p>
      <w:pPr>
        <w:spacing w:after="0"/>
        <w:ind w:left="0"/>
        <w:jc w:val="both"/>
      </w:pPr>
      <w:r>
        <w:rPr>
          <w:rFonts w:ascii="Times New Roman"/>
          <w:b w:val="false"/>
          <w:i w:val="false"/>
          <w:color w:val="000000"/>
          <w:sz w:val="28"/>
        </w:rPr>
        <w:t>
      550. Ауфтакт түсінігі үлесті дайындауға қарағанда айтарлықтай кең, ол орындаудың көптеген кезеңдерін алдын ала дайындауды қамтиды. Дирижерлеуде ауфтактінің көмегімем тыныс алу, бастау, аяқтау сәттері, жаңа динамиканың, қарқынның, штрихтың басталуы жүргізіледі.</w:t>
      </w:r>
    </w:p>
    <w:p>
      <w:pPr>
        <w:spacing w:after="0"/>
        <w:ind w:left="0"/>
        <w:jc w:val="both"/>
      </w:pPr>
      <w:r>
        <w:rPr>
          <w:rFonts w:ascii="Times New Roman"/>
          <w:b w:val="false"/>
          <w:i w:val="false"/>
          <w:color w:val="000000"/>
          <w:sz w:val="28"/>
        </w:rPr>
        <w:t>
      551. Басталу нүктесіндегі ауфтакт импульсті болады, бұл барлық қимылға ерекше әрекеттілікті және мінезділікті береді. Ауфтактінің импульстивтігі қимылдағы "нүктені" көрсету қарқындылығына және қимылдың басында "нүктені" көрсеткеннен кейін қолды жоғары көтеру қимылының жылдамдығына байланысты болады.</w:t>
      </w:r>
    </w:p>
    <w:p>
      <w:pPr>
        <w:spacing w:after="0"/>
        <w:ind w:left="0"/>
        <w:jc w:val="both"/>
      </w:pPr>
      <w:r>
        <w:rPr>
          <w:rFonts w:ascii="Times New Roman"/>
          <w:b w:val="false"/>
          <w:i w:val="false"/>
          <w:color w:val="000000"/>
          <w:sz w:val="28"/>
        </w:rPr>
        <w:t>
      552. Ауфтакт саусақтың ұшымен "дирижерлік жазықтықты" жеңіл "жанауды", сондай-ақ кері серпілісті, түрткіні, кері қайтаруды және музыканың сипатына және орындаушылық міндеттерге байланысты осыған ұқсас сезімдерді еске түсіреді.</w:t>
      </w:r>
    </w:p>
    <w:p>
      <w:pPr>
        <w:spacing w:after="0"/>
        <w:ind w:left="0"/>
        <w:jc w:val="both"/>
      </w:pPr>
      <w:r>
        <w:rPr>
          <w:rFonts w:ascii="Times New Roman"/>
          <w:b w:val="false"/>
          <w:i w:val="false"/>
          <w:color w:val="000000"/>
          <w:sz w:val="28"/>
        </w:rPr>
        <w:t xml:space="preserve">
      553. Ауфтактілер ұзақтықтары мен күші тұтасымен орындалатын музыканың сипатына байланысты болғандықтан әртүрлі болады. Ауфтактілерге қойылатын басты талап – нақтылық болып табылады. </w:t>
      </w:r>
    </w:p>
    <w:p>
      <w:pPr>
        <w:spacing w:after="0"/>
        <w:ind w:left="0"/>
        <w:jc w:val="both"/>
      </w:pPr>
      <w:r>
        <w:rPr>
          <w:rFonts w:ascii="Times New Roman"/>
          <w:b w:val="false"/>
          <w:i w:val="false"/>
          <w:color w:val="000000"/>
          <w:sz w:val="28"/>
        </w:rPr>
        <w:t xml:space="preserve">
      554. Педагог дирижерлеуге оқытуды бастай отырып, ауфтакт түсінігін мұқият және толық түсіндіреді. </w:t>
      </w:r>
    </w:p>
    <w:p>
      <w:pPr>
        <w:spacing w:after="0"/>
        <w:ind w:left="0"/>
        <w:jc w:val="both"/>
      </w:pPr>
      <w:r>
        <w:rPr>
          <w:rFonts w:ascii="Times New Roman"/>
          <w:b w:val="false"/>
          <w:i w:val="false"/>
          <w:color w:val="000000"/>
          <w:sz w:val="28"/>
        </w:rPr>
        <w:t xml:space="preserve">
      555. Екінші оқу жылында білім алушы бірінші үлестегі және фразаның аяқталуын соңғы үлеске түсетін ауфтактіні көрсетеді. Оқу материалы ретінде екі және үш үлесті өлшемдегі, кезең формасындағы қарапайым ырғақты суретті шығарманы қолданады. </w:t>
      </w:r>
    </w:p>
    <w:p>
      <w:pPr>
        <w:spacing w:after="0"/>
        <w:ind w:left="0"/>
        <w:jc w:val="both"/>
      </w:pPr>
      <w:r>
        <w:rPr>
          <w:rFonts w:ascii="Times New Roman"/>
          <w:b w:val="false"/>
          <w:i w:val="false"/>
          <w:color w:val="000000"/>
          <w:sz w:val="28"/>
        </w:rPr>
        <w:t xml:space="preserve">
      556. Педагог білім алушылармен такті сызбаларын үйренуге кірісе отырып, тек құрғақ метрономдаумен, тактілеумен шектелмейді. Техника орындаушылық практикада музыкалық бейнені жеткізу құралы болып табылады. </w:t>
      </w:r>
    </w:p>
    <w:p>
      <w:pPr>
        <w:spacing w:after="0"/>
        <w:ind w:left="0"/>
        <w:jc w:val="both"/>
      </w:pPr>
      <w:r>
        <w:rPr>
          <w:rFonts w:ascii="Times New Roman"/>
          <w:b w:val="false"/>
          <w:i w:val="false"/>
          <w:color w:val="000000"/>
          <w:sz w:val="28"/>
        </w:rPr>
        <w:t>
      557. Хорда орындау кезінде бастау тәсілімен қатар дыбыстауды аяқтау сәті де жауапты болып табылады. Аяқтау қимылында түсіру "нүктесі" өте маңызды.</w:t>
      </w:r>
    </w:p>
    <w:p>
      <w:pPr>
        <w:spacing w:after="0"/>
        <w:ind w:left="0"/>
        <w:jc w:val="both"/>
      </w:pPr>
      <w:r>
        <w:rPr>
          <w:rFonts w:ascii="Times New Roman"/>
          <w:b w:val="false"/>
          <w:i w:val="false"/>
          <w:color w:val="000000"/>
          <w:sz w:val="28"/>
        </w:rPr>
        <w:t>
      558. "Нүкте" қою сәтінде дыбысталу аяқталады, ол айқын, анық бола түседі. Оқытудың алғашқы кезеңінде педагог аяқтаудың мейлінше қарапайым тәсілдерін көрсетеді.</w:t>
      </w:r>
    </w:p>
    <w:p>
      <w:pPr>
        <w:spacing w:after="0"/>
        <w:ind w:left="0"/>
        <w:jc w:val="both"/>
      </w:pPr>
      <w:r>
        <w:rPr>
          <w:rFonts w:ascii="Times New Roman"/>
          <w:b w:val="false"/>
          <w:i w:val="false"/>
          <w:color w:val="000000"/>
          <w:sz w:val="28"/>
        </w:rPr>
        <w:t xml:space="preserve">
      559. Үшінші оқу жылында білім алушы дирижерлеу дағдыларын, тактінің әртүрлі үлестерінде бастау және аяқтауды көрсетуді меңгереді, legato [легато] дыбыс жүргізу тәсілін меңгереді. </w:t>
      </w:r>
    </w:p>
    <w:p>
      <w:pPr>
        <w:spacing w:after="0"/>
        <w:ind w:left="0"/>
        <w:jc w:val="both"/>
      </w:pPr>
      <w:r>
        <w:rPr>
          <w:rFonts w:ascii="Times New Roman"/>
          <w:b w:val="false"/>
          <w:i w:val="false"/>
          <w:color w:val="000000"/>
          <w:sz w:val="28"/>
        </w:rPr>
        <w:t xml:space="preserve">
      560. Дирижерлеудегі legato [легато] тәсілі барлық қимылдардың байланысымен сипатталады. Legato-ны [легато] ерекшелейтін қасиеттер баяу қимылдар мен жұмсақ "нүктелер" болып табылады. Legato-ны [легато] орындай отырып, қолдар сызбаның суреттері бойынша өте түзу, түрткісіз қозғалады. Үлестердің арасындағы "нүктелер" жоғалып кетеді, қолдың сәл жанасуымен орындалады. </w:t>
      </w:r>
    </w:p>
    <w:p>
      <w:pPr>
        <w:spacing w:after="0"/>
        <w:ind w:left="0"/>
        <w:jc w:val="both"/>
      </w:pPr>
      <w:r>
        <w:rPr>
          <w:rFonts w:ascii="Times New Roman"/>
          <w:b w:val="false"/>
          <w:i w:val="false"/>
          <w:color w:val="000000"/>
          <w:sz w:val="28"/>
        </w:rPr>
        <w:t>
      561. Legato [легато] техникалық тәсілі үнемі жұмсақ, еркін, "әнші" қолдармен орындалады. Алдымен дыбысталуы тым қанық емес орташа қарқындағы шығармаларда legato [легато] тәсілі білім алушымен пысықталады.</w:t>
      </w:r>
    </w:p>
    <w:p>
      <w:pPr>
        <w:spacing w:after="0"/>
        <w:ind w:left="0"/>
        <w:jc w:val="both"/>
      </w:pPr>
      <w:r>
        <w:rPr>
          <w:rFonts w:ascii="Times New Roman"/>
          <w:b w:val="false"/>
          <w:i w:val="false"/>
          <w:color w:val="000000"/>
          <w:sz w:val="28"/>
        </w:rPr>
        <w:t>
      562. Хор партитурасымен танысу міндетті түрле педагогтің бақылауында жүргізіледі. Шығарманы жаттаудың алдында педагог дұрыс аппликатураны қамтиды, оның бақылауымен білім алушы әрбір хор партиясын нақты ырғақтай отырып, ноталық мәтінді мәнерлеп орындайды.</w:t>
      </w:r>
    </w:p>
    <w:p>
      <w:pPr>
        <w:spacing w:after="0"/>
        <w:ind w:left="0"/>
        <w:jc w:val="both"/>
      </w:pPr>
      <w:r>
        <w:rPr>
          <w:rFonts w:ascii="Times New Roman"/>
          <w:b w:val="false"/>
          <w:i w:val="false"/>
          <w:color w:val="000000"/>
          <w:sz w:val="28"/>
        </w:rPr>
        <w:t>
      563. Шығарманы алғашқы талдау ноталық мәтінмен өз бетінше танысу кезінде туындайтын, кейіннен дирижерлеу процесіне айналатын көптеген қателердің пайда болуының алдын алады.</w:t>
      </w:r>
    </w:p>
    <w:p>
      <w:pPr>
        <w:spacing w:after="0"/>
        <w:ind w:left="0"/>
        <w:jc w:val="both"/>
      </w:pPr>
      <w:r>
        <w:rPr>
          <w:rFonts w:ascii="Times New Roman"/>
          <w:b w:val="false"/>
          <w:i w:val="false"/>
          <w:color w:val="000000"/>
          <w:sz w:val="28"/>
        </w:rPr>
        <w:t>
      564. Педагог дауыстар мен ойын партитурасын меңгерумен қатар меңгерілетін шығарманың музыкалық-теориялық, вокалды хор және орындаушылық талдауды тереңдетеді.</w:t>
      </w:r>
    </w:p>
    <w:p>
      <w:pPr>
        <w:spacing w:after="0"/>
        <w:ind w:left="0"/>
        <w:jc w:val="both"/>
      </w:pPr>
      <w:r>
        <w:rPr>
          <w:rFonts w:ascii="Times New Roman"/>
          <w:b w:val="false"/>
          <w:i w:val="false"/>
          <w:color w:val="000000"/>
          <w:sz w:val="28"/>
        </w:rPr>
        <w:t xml:space="preserve">
      565. Білім алушы шығарманың музыкалық-көркемдік мазмұнын жеткілікті терең меңгергеннен кейін дирижерлеуге ауысады. </w:t>
      </w:r>
    </w:p>
    <w:p>
      <w:pPr>
        <w:spacing w:after="0"/>
        <w:ind w:left="0"/>
        <w:jc w:val="both"/>
      </w:pPr>
      <w:r>
        <w:rPr>
          <w:rFonts w:ascii="Times New Roman"/>
          <w:b w:val="false"/>
          <w:i w:val="false"/>
          <w:color w:val="000000"/>
          <w:sz w:val="28"/>
        </w:rPr>
        <w:t xml:space="preserve">
      566. Дирижерлеудегі дыбыс жүргізудің негізгі түрлерін меңгеру оларды фортепианода үйренген кезде ғана мүмкін болады. </w:t>
      </w:r>
    </w:p>
    <w:p>
      <w:pPr>
        <w:spacing w:after="0"/>
        <w:ind w:left="0"/>
        <w:jc w:val="both"/>
      </w:pPr>
      <w:r>
        <w:rPr>
          <w:rFonts w:ascii="Times New Roman"/>
          <w:b w:val="false"/>
          <w:i w:val="false"/>
          <w:color w:val="000000"/>
          <w:sz w:val="28"/>
        </w:rPr>
        <w:t xml:space="preserve">
      567. Партитураны ойнау кезінде саусақ бұлшық ет легатосын дамыту, музыкалық және әдеби мәтіннің бейнелі мазмұнының логикасын сақтау білігі хор партитурасын ойнау кезіндегі негізгі міндет болып табылады. </w:t>
      </w:r>
    </w:p>
    <w:p>
      <w:pPr>
        <w:spacing w:after="0"/>
        <w:ind w:left="0"/>
        <w:jc w:val="both"/>
      </w:pPr>
      <w:r>
        <w:rPr>
          <w:rFonts w:ascii="Times New Roman"/>
          <w:b w:val="false"/>
          <w:i w:val="false"/>
          <w:color w:val="000000"/>
          <w:sz w:val="28"/>
        </w:rPr>
        <w:t>
      568. Педагог партитураны ойнау кезінде саусақ бұлшық еттерінің легатосын дамытуды қадағалайды және хорға арналған шығармаларды сауатты орындауды өзінің үлгісінде көрсетеді. Педагог фортепианода дыбысталудың вокалдық хор сипатына талпынады.</w:t>
      </w:r>
    </w:p>
    <w:p>
      <w:pPr>
        <w:spacing w:after="0"/>
        <w:ind w:left="0"/>
        <w:jc w:val="both"/>
      </w:pPr>
      <w:r>
        <w:rPr>
          <w:rFonts w:ascii="Times New Roman"/>
          <w:b w:val="false"/>
          <w:i w:val="false"/>
          <w:color w:val="000000"/>
          <w:sz w:val="28"/>
        </w:rPr>
        <w:t xml:space="preserve">
      569. Білім алушының басты оқу міндеттерінің бірі қажетті дирижерлік тәсілдерді – дирижерлеу техникасын меңгеру болып табылады. Дирижерлеу өнері тарихи дамыған ишараттар жүйесіне негізделген. </w:t>
      </w:r>
    </w:p>
    <w:p>
      <w:pPr>
        <w:spacing w:after="0"/>
        <w:ind w:left="0"/>
        <w:jc w:val="both"/>
      </w:pPr>
      <w:r>
        <w:rPr>
          <w:rFonts w:ascii="Times New Roman"/>
          <w:b w:val="false"/>
          <w:i w:val="false"/>
          <w:color w:val="000000"/>
          <w:sz w:val="28"/>
        </w:rPr>
        <w:t>
      570. Дирижерлік техниканың бірінші сыныбы аппаратты босату және дұрыс қоюға арналады. Дирижерлік практикада әртүрлі жаттығулар кең қолданылады, оларды музыкалық материалда орындайды.</w:t>
      </w:r>
    </w:p>
    <w:p>
      <w:pPr>
        <w:spacing w:after="0"/>
        <w:ind w:left="0"/>
        <w:jc w:val="both"/>
      </w:pPr>
      <w:r>
        <w:rPr>
          <w:rFonts w:ascii="Times New Roman"/>
          <w:b w:val="false"/>
          <w:i w:val="false"/>
          <w:color w:val="000000"/>
          <w:sz w:val="28"/>
        </w:rPr>
        <w:t>
      571. Жаттығулар екі санатқа бөлінеді. Бірінші санатта бұлшық еттер мен буындарды босатуға, білек қимылдарын дамытуға арналған жаттығулар тобы беріледі. Екінші санатта дирижерлік техникамен байланысты жаттығулар беріледі.</w:t>
      </w:r>
    </w:p>
    <w:p>
      <w:pPr>
        <w:spacing w:after="0"/>
        <w:ind w:left="0"/>
        <w:jc w:val="both"/>
      </w:pPr>
      <w:r>
        <w:rPr>
          <w:rFonts w:ascii="Times New Roman"/>
          <w:b w:val="false"/>
          <w:i w:val="false"/>
          <w:color w:val="000000"/>
          <w:sz w:val="28"/>
        </w:rPr>
        <w:t>
      572. Тыныс алу жаттығулары белгілі психоэмоциялы жүктемемен байланысты жұмыстарды орындауда жақсы дайындалуға көмектеседі. Олар физикалық және психологиялық жүктемеден кейін күшті қайта қалпына келтіреді.</w:t>
      </w:r>
    </w:p>
    <w:p>
      <w:pPr>
        <w:spacing w:after="0"/>
        <w:ind w:left="0"/>
        <w:jc w:val="both"/>
      </w:pPr>
      <w:r>
        <w:rPr>
          <w:rFonts w:ascii="Times New Roman"/>
          <w:b w:val="false"/>
          <w:i w:val="false"/>
          <w:color w:val="000000"/>
          <w:sz w:val="28"/>
        </w:rPr>
        <w:t>
      573. Тынысты реттеу үшін демді ұстап тұру, жылдам дем алу және демді шығару, белгілі дыбыстарды айту немесе тыныс алғанда және демді шығарғанда фразаларды ойша айту, сондай-ақ әртүрлі комбинацияларда ырғақты, жиілікті, тыныстың тереңділігін және қысылуы сияқты тәсілдер қолданылады.</w:t>
      </w:r>
    </w:p>
    <w:p>
      <w:pPr>
        <w:spacing w:after="0"/>
        <w:ind w:left="0"/>
        <w:jc w:val="both"/>
      </w:pPr>
      <w:r>
        <w:rPr>
          <w:rFonts w:ascii="Times New Roman"/>
          <w:b w:val="false"/>
          <w:i w:val="false"/>
          <w:color w:val="000000"/>
          <w:sz w:val="28"/>
        </w:rPr>
        <w:t xml:space="preserve">
      574. Дирижерлік практикада оң және сол қолдың функцияларын бөлу анықталған. Дирижер оң қолымен белгіленген метрлік суреттегі тактілеуді жүргізеді, қимылдың қарқыны мен сипатын көрсетеді. </w:t>
      </w:r>
    </w:p>
    <w:p>
      <w:pPr>
        <w:spacing w:after="0"/>
        <w:ind w:left="0"/>
        <w:jc w:val="both"/>
      </w:pPr>
      <w:r>
        <w:rPr>
          <w:rFonts w:ascii="Times New Roman"/>
          <w:b w:val="false"/>
          <w:i w:val="false"/>
          <w:color w:val="000000"/>
          <w:sz w:val="28"/>
        </w:rPr>
        <w:t xml:space="preserve">
      575. Сол қол музыка тартады, байсалды дыбыстарды көрсетеді, оң қолдың мәнерлігін толықтырады. Дирижерлеу техникасы үшін қолдардың бір біріне тәуелді болмауы маңызды, алайда дирижердің екі қолы да мәнерлеу функциясына ие болады. </w:t>
      </w:r>
    </w:p>
    <w:p>
      <w:pPr>
        <w:spacing w:after="0"/>
        <w:ind w:left="0"/>
        <w:jc w:val="both"/>
      </w:pPr>
      <w:r>
        <w:rPr>
          <w:rFonts w:ascii="Times New Roman"/>
          <w:b w:val="false"/>
          <w:i w:val="false"/>
          <w:color w:val="000000"/>
          <w:sz w:val="28"/>
        </w:rPr>
        <w:t>
      576. Кей жағдайларда олардың толық өзара байланысуы қажет. Дирижердің қолдары орындау талаптарына байланысты өз функцияларын алмастыруы мүмкін.</w:t>
      </w:r>
    </w:p>
    <w:p>
      <w:pPr>
        <w:spacing w:after="0"/>
        <w:ind w:left="0"/>
        <w:jc w:val="both"/>
      </w:pPr>
      <w:r>
        <w:rPr>
          <w:rFonts w:ascii="Times New Roman"/>
          <w:b w:val="false"/>
          <w:i w:val="false"/>
          <w:color w:val="000000"/>
          <w:sz w:val="28"/>
        </w:rPr>
        <w:t>
      577. Педагог әр жартыжылдықтың басында білім алушының жеке ерекшеліктері мен дағдыларына сүйеніп, барлық білім алушыларға қойылатын міндетті талаптарды ескеріп, дирижерлеу бойынша жеке жоспарларды құрады.</w:t>
      </w:r>
    </w:p>
    <w:p>
      <w:pPr>
        <w:spacing w:after="0"/>
        <w:ind w:left="0"/>
        <w:jc w:val="both"/>
      </w:pPr>
      <w:r>
        <w:rPr>
          <w:rFonts w:ascii="Times New Roman"/>
          <w:b w:val="false"/>
          <w:i w:val="false"/>
          <w:color w:val="000000"/>
          <w:sz w:val="28"/>
        </w:rPr>
        <w:t>
      578. Білім алушылардың өз бетінше жүргізетін жұмыстарының түрлері:</w:t>
      </w:r>
    </w:p>
    <w:p>
      <w:pPr>
        <w:spacing w:after="0"/>
        <w:ind w:left="0"/>
        <w:jc w:val="both"/>
      </w:pPr>
      <w:r>
        <w:rPr>
          <w:rFonts w:ascii="Times New Roman"/>
          <w:b w:val="false"/>
          <w:i w:val="false"/>
          <w:color w:val="000000"/>
          <w:sz w:val="28"/>
        </w:rPr>
        <w:t>
      1) a capella шығармаларымен жұмыс;</w:t>
      </w:r>
    </w:p>
    <w:p>
      <w:pPr>
        <w:spacing w:after="0"/>
        <w:ind w:left="0"/>
        <w:jc w:val="both"/>
      </w:pPr>
      <w:r>
        <w:rPr>
          <w:rFonts w:ascii="Times New Roman"/>
          <w:b w:val="false"/>
          <w:i w:val="false"/>
          <w:color w:val="000000"/>
          <w:sz w:val="28"/>
        </w:rPr>
        <w:t>
      2) сүйемелденетін шығармалармен жұмыс;</w:t>
      </w:r>
    </w:p>
    <w:p>
      <w:pPr>
        <w:spacing w:after="0"/>
        <w:ind w:left="0"/>
        <w:jc w:val="both"/>
      </w:pPr>
      <w:r>
        <w:rPr>
          <w:rFonts w:ascii="Times New Roman"/>
          <w:b w:val="false"/>
          <w:i w:val="false"/>
          <w:color w:val="000000"/>
          <w:sz w:val="28"/>
        </w:rPr>
        <w:t>
      3) өткен репертуарды қайталау.</w:t>
      </w:r>
    </w:p>
    <w:p>
      <w:pPr>
        <w:spacing w:after="0"/>
        <w:ind w:left="0"/>
        <w:jc w:val="both"/>
      </w:pPr>
      <w:r>
        <w:rPr>
          <w:rFonts w:ascii="Times New Roman"/>
          <w:b w:val="false"/>
          <w:i w:val="false"/>
          <w:color w:val="000000"/>
          <w:sz w:val="28"/>
        </w:rPr>
        <w:t>
      579. "Дирижерлеу"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580. 7 сыныптағы Бағдарлама талаптары:</w:t>
      </w:r>
    </w:p>
    <w:p>
      <w:pPr>
        <w:spacing w:after="0"/>
        <w:ind w:left="0"/>
        <w:jc w:val="both"/>
      </w:pPr>
      <w:r>
        <w:rPr>
          <w:rFonts w:ascii="Times New Roman"/>
          <w:b w:val="false"/>
          <w:i w:val="false"/>
          <w:color w:val="000000"/>
          <w:sz w:val="28"/>
        </w:rPr>
        <w:t>
      1) терминологиямен, әншілік-хор өнерінің негізгі даму кезеңдерімен, хордың типтерімен және түрлерімен, хорда қолданылатын көркемдік мәнерлеу құралдарымен, әншілік дауыстың негізгі түрлерімен таныстыру;</w:t>
      </w:r>
    </w:p>
    <w:p>
      <w:pPr>
        <w:spacing w:after="0"/>
        <w:ind w:left="0"/>
        <w:jc w:val="both"/>
      </w:pPr>
      <w:r>
        <w:rPr>
          <w:rFonts w:ascii="Times New Roman"/>
          <w:b w:val="false"/>
          <w:i w:val="false"/>
          <w:color w:val="000000"/>
          <w:sz w:val="28"/>
        </w:rPr>
        <w:t>
      2) репертуарлық талаптарды ескеріп, білім алушының жеке жоспарын бірге құру;</w:t>
      </w:r>
    </w:p>
    <w:p>
      <w:pPr>
        <w:spacing w:after="0"/>
        <w:ind w:left="0"/>
        <w:jc w:val="both"/>
      </w:pPr>
      <w:r>
        <w:rPr>
          <w:rFonts w:ascii="Times New Roman"/>
          <w:b w:val="false"/>
          <w:i w:val="false"/>
          <w:color w:val="000000"/>
          <w:sz w:val="28"/>
        </w:rPr>
        <w:t>
      3)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 тобын, дирижерлеудің қол дағдыларын дамытуға арналған жаттығуларды жаттау;</w:t>
      </w:r>
    </w:p>
    <w:p>
      <w:pPr>
        <w:spacing w:after="0"/>
        <w:ind w:left="0"/>
        <w:jc w:val="both"/>
      </w:pPr>
      <w:r>
        <w:rPr>
          <w:rFonts w:ascii="Times New Roman"/>
          <w:b w:val="false"/>
          <w:i w:val="false"/>
          <w:color w:val="000000"/>
          <w:sz w:val="28"/>
        </w:rPr>
        <w:t>
      4) шығарманың, хор партитурасының вокалдық-хор талдауды меңгеру.</w:t>
      </w:r>
    </w:p>
    <w:p>
      <w:pPr>
        <w:spacing w:after="0"/>
        <w:ind w:left="0"/>
        <w:jc w:val="both"/>
      </w:pPr>
      <w:r>
        <w:rPr>
          <w:rFonts w:ascii="Times New Roman"/>
          <w:b w:val="false"/>
          <w:i w:val="false"/>
          <w:color w:val="000000"/>
          <w:sz w:val="28"/>
        </w:rPr>
        <w:t>
      581.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Дирижерлеу өнерінің бастауы. Дирижерлеу өнері. Дирижердің функционалдық рөлі. Дирижерлік кәсіби қасиеттер. Дирижердің шығармашылық ұжыммен араласу формасы. Дирижердің орындаушылық, педагогикалық, ұйымдастырушылық қызметтері. Дирижердің кәсіби қасиеттері: музыкалық қабілеттері, кәсіби білімі, техникалық жабдықталуы, эмоциялық-жігерлік реакциялары. Дирижерлік орындаушылық процесс. Партитурамен жұмыс. Репетициялық кезең. Концертте өнер көрсету.</w:t>
      </w:r>
    </w:p>
    <w:p>
      <w:pPr>
        <w:spacing w:after="0"/>
        <w:ind w:left="0"/>
        <w:jc w:val="both"/>
      </w:pPr>
      <w:r>
        <w:rPr>
          <w:rFonts w:ascii="Times New Roman"/>
          <w:b w:val="false"/>
          <w:i w:val="false"/>
          <w:color w:val="000000"/>
          <w:sz w:val="28"/>
        </w:rPr>
        <w:t>
      2-тақырып. Хор музыкасының тарихы. Хор музыкасы – өнердің демократиялық түрі. Хор музыкасының бөлінуі. Халық музыкасы. Кәсіби музыка. Шын музыка. Діни музыка. Алғашқы кәсіби хорлардың тарихы.</w:t>
      </w:r>
    </w:p>
    <w:p>
      <w:pPr>
        <w:spacing w:after="0"/>
        <w:ind w:left="0"/>
        <w:jc w:val="both"/>
      </w:pPr>
      <w:r>
        <w:rPr>
          <w:rFonts w:ascii="Times New Roman"/>
          <w:b w:val="false"/>
          <w:i w:val="false"/>
          <w:color w:val="000000"/>
          <w:sz w:val="28"/>
        </w:rPr>
        <w:t>
      Хорда ән айтудың дәстүрлі ұлттық орыс мектебін қалыптасуы. Атақты кеңестік ресейлік хор ұжымдары және олардың жетекшілері. Қазақ хор ұжымдары.</w:t>
      </w:r>
    </w:p>
    <w:p>
      <w:pPr>
        <w:spacing w:after="0"/>
        <w:ind w:left="0"/>
        <w:jc w:val="both"/>
      </w:pPr>
      <w:r>
        <w:rPr>
          <w:rFonts w:ascii="Times New Roman"/>
          <w:b w:val="false"/>
          <w:i w:val="false"/>
          <w:color w:val="000000"/>
          <w:sz w:val="28"/>
        </w:rPr>
        <w:t>
      3-тақырып. Хордың типтері мен түрлері. Хор ұжымдарының формалары мен бағыттары.</w:t>
      </w:r>
    </w:p>
    <w:p>
      <w:pPr>
        <w:spacing w:after="0"/>
        <w:ind w:left="0"/>
        <w:jc w:val="both"/>
      </w:pPr>
      <w:r>
        <w:rPr>
          <w:rFonts w:ascii="Times New Roman"/>
          <w:b w:val="false"/>
          <w:i w:val="false"/>
          <w:color w:val="000000"/>
          <w:sz w:val="28"/>
        </w:rPr>
        <w:t>
      Хордың біртекті және аралас түрге бөлінуі. Хордың кіші (камералық), орта және үлкен құрамдары. Хордың бір дауысты, екі дауысты, үш дауысты, төрт дауысты түрлері. Орындаудың әртүрлі екі формасы: сүйемелдеумен ән айту және сүйемелдеусіз ән айту (a cappella [а капелла]).</w:t>
      </w:r>
    </w:p>
    <w:p>
      <w:pPr>
        <w:spacing w:after="0"/>
        <w:ind w:left="0"/>
        <w:jc w:val="both"/>
      </w:pPr>
      <w:r>
        <w:rPr>
          <w:rFonts w:ascii="Times New Roman"/>
          <w:b w:val="false"/>
          <w:i w:val="false"/>
          <w:color w:val="000000"/>
          <w:sz w:val="28"/>
        </w:rPr>
        <w:t>
      Әйелдердің, ерлердің, балалардың әншілік дауыстары. Хор. Хор және оларды құрайтын дауыстардың партиясы. Әйелдердің балалардың дауыстарынан айырмашылығы. Балалар хорының репертуары.</w:t>
      </w:r>
    </w:p>
    <w:p>
      <w:pPr>
        <w:spacing w:after="0"/>
        <w:ind w:left="0"/>
        <w:jc w:val="both"/>
      </w:pPr>
      <w:r>
        <w:rPr>
          <w:rFonts w:ascii="Times New Roman"/>
          <w:b w:val="false"/>
          <w:i w:val="false"/>
          <w:color w:val="000000"/>
          <w:sz w:val="28"/>
        </w:rPr>
        <w:t>
      4-тақырып. Хор музыкасының жанрлары. Орыс хор музыкасы. Дәстүрлері және жанрлардың әртүрлі түрлері. Оратория – концерттік орындаудағы опера, жанрдың пайда болуы және драматургияның құрамдас бөліктері. Кантата – басқа жанрлармен ұқсастығы және айырмашылығы. Кантата жанрының классикалық үлгілерінің нұсқалары. Реквием – аза сипатындағы циклдық вокалдық-орындаушылық шығарма. Месса. Хор музыкасының шағын формалары. Миниатюра. Ән. Сюита. Хор миниатюрасы. Ірі нысанды хор. Өңдеудер, ыңғайланған нұсқалар.</w:t>
      </w:r>
    </w:p>
    <w:p>
      <w:pPr>
        <w:spacing w:after="0"/>
        <w:ind w:left="0"/>
        <w:jc w:val="both"/>
      </w:pPr>
      <w:r>
        <w:rPr>
          <w:rFonts w:ascii="Times New Roman"/>
          <w:b w:val="false"/>
          <w:i w:val="false"/>
          <w:color w:val="000000"/>
          <w:sz w:val="28"/>
        </w:rPr>
        <w:t xml:space="preserve">
      5-тақырып. Білім алушының жеке жоспары. Репертуарлық талаптар. Жеке жоспарды құру. Бағдарламаның міндеттері мен талаптары. </w:t>
      </w:r>
    </w:p>
    <w:p>
      <w:pPr>
        <w:spacing w:after="0"/>
        <w:ind w:left="0"/>
        <w:jc w:val="both"/>
      </w:pPr>
      <w:r>
        <w:rPr>
          <w:rFonts w:ascii="Times New Roman"/>
          <w:b w:val="false"/>
          <w:i w:val="false"/>
          <w:color w:val="000000"/>
          <w:sz w:val="28"/>
        </w:rPr>
        <w:t>
      6-тақырып. Дирижерлік аппарат (дирижердің қолдары, беті, денесі). Дирижерлеу техникасы. Дирижерлік ишараттың негізгі функциялары. Денені және қолдарды дұрыс қою.</w:t>
      </w:r>
    </w:p>
    <w:p>
      <w:pPr>
        <w:spacing w:after="0"/>
        <w:ind w:left="0"/>
        <w:jc w:val="both"/>
      </w:pPr>
      <w:r>
        <w:rPr>
          <w:rFonts w:ascii="Times New Roman"/>
          <w:b w:val="false"/>
          <w:i w:val="false"/>
          <w:color w:val="000000"/>
          <w:sz w:val="28"/>
        </w:rPr>
        <w:t>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w:t>
      </w:r>
    </w:p>
    <w:p>
      <w:pPr>
        <w:spacing w:after="0"/>
        <w:ind w:left="0"/>
        <w:jc w:val="both"/>
      </w:pPr>
      <w:r>
        <w:rPr>
          <w:rFonts w:ascii="Times New Roman"/>
          <w:b w:val="false"/>
          <w:i w:val="false"/>
          <w:color w:val="000000"/>
          <w:sz w:val="28"/>
        </w:rPr>
        <w:t>
      7-тақырып. Дирижерлеудің қол дағдыларын дамытуға арналған жаттығулардың түрлері (алғашқы). Дирижерлеу техникасы. Ишараттар жүйесі.</w:t>
      </w:r>
    </w:p>
    <w:p>
      <w:pPr>
        <w:spacing w:after="0"/>
        <w:ind w:left="0"/>
        <w:jc w:val="both"/>
      </w:pPr>
      <w:r>
        <w:rPr>
          <w:rFonts w:ascii="Times New Roman"/>
          <w:b w:val="false"/>
          <w:i w:val="false"/>
          <w:color w:val="000000"/>
          <w:sz w:val="28"/>
        </w:rPr>
        <w:t xml:space="preserve">
      8-тақырып.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 </w:t>
      </w:r>
    </w:p>
    <w:p>
      <w:pPr>
        <w:spacing w:after="0"/>
        <w:ind w:left="0"/>
        <w:jc w:val="both"/>
      </w:pPr>
      <w:r>
        <w:rPr>
          <w:rFonts w:ascii="Times New Roman"/>
          <w:b w:val="false"/>
          <w:i w:val="false"/>
          <w:color w:val="000000"/>
          <w:sz w:val="28"/>
        </w:rPr>
        <w:t>
      9-тақырып. Бұлшық ет сезімін "тырыстыру-босату" саналы түрде бақылауды дамытуға арналған жаттығулар. Оң және сол қолдардың қимылдарын үйлестіруге арналған жаттығулар.</w:t>
      </w:r>
    </w:p>
    <w:p>
      <w:pPr>
        <w:spacing w:after="0"/>
        <w:ind w:left="0"/>
        <w:jc w:val="both"/>
      </w:pPr>
      <w:r>
        <w:rPr>
          <w:rFonts w:ascii="Times New Roman"/>
          <w:b w:val="false"/>
          <w:i w:val="false"/>
          <w:color w:val="000000"/>
          <w:sz w:val="28"/>
        </w:rPr>
        <w:t>
      10-тақырып. Бұлшық еттер мен буындарды босатуға, білек қимылдарын дамытуға арналған жаттығулар тобы. Дирижерлік техникамен тікелей байланысты жаттығулар.</w:t>
      </w:r>
    </w:p>
    <w:p>
      <w:pPr>
        <w:spacing w:after="0"/>
        <w:ind w:left="0"/>
        <w:jc w:val="both"/>
      </w:pPr>
      <w:r>
        <w:rPr>
          <w:rFonts w:ascii="Times New Roman"/>
          <w:b w:val="false"/>
          <w:i w:val="false"/>
          <w:color w:val="000000"/>
          <w:sz w:val="28"/>
        </w:rPr>
        <w:t>
      11-тақырып. Шығарманың вокалдық хор талдау. Партитурамен жұмыс.</w:t>
      </w:r>
    </w:p>
    <w:p>
      <w:pPr>
        <w:spacing w:after="0"/>
        <w:ind w:left="0"/>
        <w:jc w:val="both"/>
      </w:pPr>
      <w:r>
        <w:rPr>
          <w:rFonts w:ascii="Times New Roman"/>
          <w:b w:val="false"/>
          <w:i w:val="false"/>
          <w:color w:val="000000"/>
          <w:sz w:val="28"/>
        </w:rPr>
        <w:t xml:space="preserve">
      Шығарманы талдау. Талдаудың сызбасы: мазмұны, сюжеті, әдеби мәтіннің авторы және композиторы. Музыкалық-теориялық талдау. Талдаудың сызбасы: үндестілік, фактура, метр-ырғақ, интервалика, аккомпанементтің рөлі. </w:t>
      </w:r>
    </w:p>
    <w:p>
      <w:pPr>
        <w:spacing w:after="0"/>
        <w:ind w:left="0"/>
        <w:jc w:val="both"/>
      </w:pPr>
      <w:r>
        <w:rPr>
          <w:rFonts w:ascii="Times New Roman"/>
          <w:b w:val="false"/>
          <w:i w:val="false"/>
          <w:color w:val="000000"/>
          <w:sz w:val="28"/>
        </w:rPr>
        <w:t>
      Вокалдық хор талдау. Талдау сызбасы: хор партиясының мінездемесі, диапазон, тесситура, дауыс жүргізу.</w:t>
      </w:r>
    </w:p>
    <w:p>
      <w:pPr>
        <w:spacing w:after="0"/>
        <w:ind w:left="0"/>
        <w:jc w:val="both"/>
      </w:pPr>
      <w:r>
        <w:rPr>
          <w:rFonts w:ascii="Times New Roman"/>
          <w:b w:val="false"/>
          <w:i w:val="false"/>
          <w:color w:val="000000"/>
          <w:sz w:val="28"/>
        </w:rPr>
        <w:t>
      Хор партитурасының ерекшеліктерін анықтау. Көркем орындаудың жоспары. Дирижердің шығармашылық ойын білдіретін дирижерлік тәсілдер.</w:t>
      </w:r>
    </w:p>
    <w:p>
      <w:pPr>
        <w:spacing w:after="0"/>
        <w:ind w:left="0"/>
        <w:jc w:val="both"/>
      </w:pPr>
      <w:r>
        <w:rPr>
          <w:rFonts w:ascii="Times New Roman"/>
          <w:b w:val="false"/>
          <w:i w:val="false"/>
          <w:color w:val="000000"/>
          <w:sz w:val="28"/>
        </w:rPr>
        <w:t xml:space="preserve">
      582.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дирижердің функционалдық рөлін, дирижерлік кәсіби қасиеттерді, дирижердің функцияларын, дирижердің кәсіби қасиеттерін біледі;</w:t>
      </w:r>
    </w:p>
    <w:p>
      <w:pPr>
        <w:spacing w:after="0"/>
        <w:ind w:left="0"/>
        <w:jc w:val="both"/>
      </w:pPr>
      <w:r>
        <w:rPr>
          <w:rFonts w:ascii="Times New Roman"/>
          <w:b w:val="false"/>
          <w:i w:val="false"/>
          <w:color w:val="000000"/>
          <w:sz w:val="28"/>
        </w:rPr>
        <w:t>
      2) хор музыкасының түрлерін, жанрларын біледі;</w:t>
      </w:r>
    </w:p>
    <w:p>
      <w:pPr>
        <w:spacing w:after="0"/>
        <w:ind w:left="0"/>
        <w:jc w:val="both"/>
      </w:pPr>
      <w:r>
        <w:rPr>
          <w:rFonts w:ascii="Times New Roman"/>
          <w:b w:val="false"/>
          <w:i w:val="false"/>
          <w:color w:val="000000"/>
          <w:sz w:val="28"/>
        </w:rPr>
        <w:t xml:space="preserve">
      3) хорлардың түрлерін, орындау формаларын, әншілік дауыстың жіктелуін біледі; </w:t>
      </w:r>
    </w:p>
    <w:p>
      <w:pPr>
        <w:spacing w:after="0"/>
        <w:ind w:left="0"/>
        <w:jc w:val="both"/>
      </w:pPr>
      <w:r>
        <w:rPr>
          <w:rFonts w:ascii="Times New Roman"/>
          <w:b w:val="false"/>
          <w:i w:val="false"/>
          <w:color w:val="000000"/>
          <w:sz w:val="28"/>
        </w:rPr>
        <w:t>
      4) білім алушының жеке жоспарын құра алады;</w:t>
      </w:r>
    </w:p>
    <w:p>
      <w:pPr>
        <w:spacing w:after="0"/>
        <w:ind w:left="0"/>
        <w:jc w:val="both"/>
      </w:pPr>
      <w:r>
        <w:rPr>
          <w:rFonts w:ascii="Times New Roman"/>
          <w:b w:val="false"/>
          <w:i w:val="false"/>
          <w:color w:val="000000"/>
          <w:sz w:val="28"/>
        </w:rPr>
        <w:t>
      5) дирижерлік аппарат туралы түсінікті, дирижерлеу техникасын, дирижерлік қимылдың функцияларын, денені және қолдарды қоюды біледі;</w:t>
      </w:r>
    </w:p>
    <w:p>
      <w:pPr>
        <w:spacing w:after="0"/>
        <w:ind w:left="0"/>
        <w:jc w:val="both"/>
      </w:pPr>
      <w:r>
        <w:rPr>
          <w:rFonts w:ascii="Times New Roman"/>
          <w:b w:val="false"/>
          <w:i w:val="false"/>
          <w:color w:val="000000"/>
          <w:sz w:val="28"/>
        </w:rPr>
        <w:t>
      6)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жаттығуларды, дирижерлеудің қол дағдыларын дамытуға арналған жаттығуларды біледі және орындайды;</w:t>
      </w:r>
    </w:p>
    <w:p>
      <w:pPr>
        <w:spacing w:after="0"/>
        <w:ind w:left="0"/>
        <w:jc w:val="both"/>
      </w:pPr>
      <w:r>
        <w:rPr>
          <w:rFonts w:ascii="Times New Roman"/>
          <w:b w:val="false"/>
          <w:i w:val="false"/>
          <w:color w:val="000000"/>
          <w:sz w:val="28"/>
        </w:rPr>
        <w:t>
      7) хор партитурасының ерекшеліктерін біледі;</w:t>
      </w:r>
    </w:p>
    <w:p>
      <w:pPr>
        <w:spacing w:after="0"/>
        <w:ind w:left="0"/>
        <w:jc w:val="both"/>
      </w:pPr>
      <w:r>
        <w:rPr>
          <w:rFonts w:ascii="Times New Roman"/>
          <w:b w:val="false"/>
          <w:i w:val="false"/>
          <w:color w:val="000000"/>
          <w:sz w:val="28"/>
        </w:rPr>
        <w:t xml:space="preserve">
      8) шығарманы вокалдық-хор талдау дағдыларын біледі. </w:t>
      </w:r>
    </w:p>
    <w:p>
      <w:pPr>
        <w:spacing w:after="0"/>
        <w:ind w:left="0"/>
        <w:jc w:val="both"/>
      </w:pPr>
      <w:r>
        <w:rPr>
          <w:rFonts w:ascii="Times New Roman"/>
          <w:b w:val="false"/>
          <w:i w:val="false"/>
          <w:color w:val="000000"/>
          <w:sz w:val="28"/>
        </w:rPr>
        <w:t>
      583. 8 сыныптағы Бағдарлама талаптары:</w:t>
      </w:r>
    </w:p>
    <w:p>
      <w:pPr>
        <w:spacing w:after="0"/>
        <w:ind w:left="0"/>
        <w:jc w:val="both"/>
      </w:pPr>
      <w:r>
        <w:rPr>
          <w:rFonts w:ascii="Times New Roman"/>
          <w:b w:val="false"/>
          <w:i w:val="false"/>
          <w:color w:val="000000"/>
          <w:sz w:val="28"/>
        </w:rPr>
        <w:t>
      1) дирижерлік техниканың элементтері бойынша жұмысты жалғастыру;</w:t>
      </w:r>
    </w:p>
    <w:p>
      <w:pPr>
        <w:spacing w:after="0"/>
        <w:ind w:left="0"/>
        <w:jc w:val="both"/>
      </w:pPr>
      <w:r>
        <w:rPr>
          <w:rFonts w:ascii="Times New Roman"/>
          <w:b w:val="false"/>
          <w:i w:val="false"/>
          <w:color w:val="000000"/>
          <w:sz w:val="28"/>
        </w:rPr>
        <w:t>
      2) дирижерлеудің екі үлесті кестесін, дирижерлеудегі ауфтакт түсінігі, 2/4 өлшеміндегі бірінші бөліктерін бастау тәсілдерін (зейін қою сәті, тыныс алу сәті, бастау ишараты); тактінің барлық үлестерінде бастау және аяқтауды меңгеру;</w:t>
      </w:r>
    </w:p>
    <w:p>
      <w:pPr>
        <w:spacing w:after="0"/>
        <w:ind w:left="0"/>
        <w:jc w:val="both"/>
      </w:pPr>
      <w:r>
        <w:rPr>
          <w:rFonts w:ascii="Times New Roman"/>
          <w:b w:val="false"/>
          <w:i w:val="false"/>
          <w:color w:val="000000"/>
          <w:sz w:val="28"/>
        </w:rPr>
        <w:t>
      3) ауфтакті көрсету және тактінің барлық бөліктерінде фразалардың аяқталуын тоқтату, оқу материалы ретінде екі үлесті өлшемдегі қарапайым ырғақты суретті қолдану.</w:t>
      </w:r>
    </w:p>
    <w:p>
      <w:pPr>
        <w:spacing w:after="0"/>
        <w:ind w:left="0"/>
        <w:jc w:val="both"/>
      </w:pPr>
      <w:r>
        <w:rPr>
          <w:rFonts w:ascii="Times New Roman"/>
          <w:b w:val="false"/>
          <w:i w:val="false"/>
          <w:color w:val="000000"/>
          <w:sz w:val="28"/>
        </w:rPr>
        <w:t>
      584.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ұстау білігі. Концертмейстермен дирижерлеу. Аудио және бейне материалдарды көру және тыңдау.</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кестесін меңгеру.</w:t>
      </w:r>
    </w:p>
    <w:p>
      <w:pPr>
        <w:spacing w:after="0"/>
        <w:ind w:left="0"/>
        <w:jc w:val="both"/>
      </w:pPr>
      <w:r>
        <w:rPr>
          <w:rFonts w:ascii="Times New Roman"/>
          <w:b w:val="false"/>
          <w:i w:val="false"/>
          <w:color w:val="000000"/>
          <w:sz w:val="28"/>
        </w:rPr>
        <w:t>
      3-тақырып. Партитурамен жұмыс. Сыныпта партитураны, дауыстарды және дирижерлеуді талдау. Партитураны ойнау, дауыспен айту білігі. Музыканың, сөздердің авторын білу. Шығармаға қатысты терминологияны білу.</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 Аудио және бейне материалдарды көру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585.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денені және қолдарды дұрыс ұстауды біледі;</w:t>
      </w:r>
    </w:p>
    <w:p>
      <w:pPr>
        <w:spacing w:after="0"/>
        <w:ind w:left="0"/>
        <w:jc w:val="both"/>
      </w:pPr>
      <w:r>
        <w:rPr>
          <w:rFonts w:ascii="Times New Roman"/>
          <w:b w:val="false"/>
          <w:i w:val="false"/>
          <w:color w:val="000000"/>
          <w:sz w:val="28"/>
        </w:rPr>
        <w:t>
      2) партитураны ойнауды, дауыстарды айтуды біледі;</w:t>
      </w:r>
    </w:p>
    <w:p>
      <w:pPr>
        <w:spacing w:after="0"/>
        <w:ind w:left="0"/>
        <w:jc w:val="both"/>
      </w:pPr>
      <w:r>
        <w:rPr>
          <w:rFonts w:ascii="Times New Roman"/>
          <w:b w:val="false"/>
          <w:i w:val="false"/>
          <w:color w:val="000000"/>
          <w:sz w:val="28"/>
        </w:rPr>
        <w:t>
      3) музыка, сөздердің авторларын біледі;</w:t>
      </w:r>
    </w:p>
    <w:p>
      <w:pPr>
        <w:spacing w:after="0"/>
        <w:ind w:left="0"/>
        <w:jc w:val="both"/>
      </w:pPr>
      <w:r>
        <w:rPr>
          <w:rFonts w:ascii="Times New Roman"/>
          <w:b w:val="false"/>
          <w:i w:val="false"/>
          <w:color w:val="000000"/>
          <w:sz w:val="28"/>
        </w:rPr>
        <w:t>
      4) шығармаға қатысты терминдерді біледі;</w:t>
      </w:r>
    </w:p>
    <w:p>
      <w:pPr>
        <w:spacing w:after="0"/>
        <w:ind w:left="0"/>
        <w:jc w:val="both"/>
      </w:pPr>
      <w:r>
        <w:rPr>
          <w:rFonts w:ascii="Times New Roman"/>
          <w:b w:val="false"/>
          <w:i w:val="false"/>
          <w:color w:val="000000"/>
          <w:sz w:val="28"/>
        </w:rPr>
        <w:t>
      5) концертмейстермен дирижерлеудің алғашқы дағдыларына ие;</w:t>
      </w:r>
    </w:p>
    <w:p>
      <w:pPr>
        <w:spacing w:after="0"/>
        <w:ind w:left="0"/>
        <w:jc w:val="both"/>
      </w:pPr>
      <w:r>
        <w:rPr>
          <w:rFonts w:ascii="Times New Roman"/>
          <w:b w:val="false"/>
          <w:i w:val="false"/>
          <w:color w:val="000000"/>
          <w:sz w:val="28"/>
        </w:rPr>
        <w:t>
      6) концертмейстермен хор партиясын ойнауды біледі;</w:t>
      </w:r>
    </w:p>
    <w:p>
      <w:pPr>
        <w:spacing w:after="0"/>
        <w:ind w:left="0"/>
        <w:jc w:val="both"/>
      </w:pPr>
      <w:r>
        <w:rPr>
          <w:rFonts w:ascii="Times New Roman"/>
          <w:b w:val="false"/>
          <w:i w:val="false"/>
          <w:color w:val="000000"/>
          <w:sz w:val="28"/>
        </w:rPr>
        <w:t>
      7) вокал және хор өнерінің шеберлерін тыңдау негізінде өз қызметін жоспарлайды.</w:t>
      </w:r>
    </w:p>
    <w:p>
      <w:pPr>
        <w:spacing w:after="0"/>
        <w:ind w:left="0"/>
        <w:jc w:val="both"/>
      </w:pPr>
      <w:r>
        <w:rPr>
          <w:rFonts w:ascii="Times New Roman"/>
          <w:b w:val="false"/>
          <w:i w:val="false"/>
          <w:color w:val="000000"/>
          <w:sz w:val="28"/>
        </w:rPr>
        <w:t>
      586. 9 сыныптағы Бағдарлама талаптары:</w:t>
      </w:r>
    </w:p>
    <w:p>
      <w:pPr>
        <w:spacing w:after="0"/>
        <w:ind w:left="0"/>
        <w:jc w:val="both"/>
      </w:pPr>
      <w:r>
        <w:rPr>
          <w:rFonts w:ascii="Times New Roman"/>
          <w:b w:val="false"/>
          <w:i w:val="false"/>
          <w:color w:val="000000"/>
          <w:sz w:val="28"/>
        </w:rPr>
        <w:t>
      1) екі және үш үлесті кестесін дирижерлеу дағдыларын, тактінің әр түрлі үлестерінде бастауды және аяқтауды көрсетуді меңгеру;</w:t>
      </w:r>
    </w:p>
    <w:p>
      <w:pPr>
        <w:spacing w:after="0"/>
        <w:ind w:left="0"/>
        <w:jc w:val="both"/>
      </w:pPr>
      <w:r>
        <w:rPr>
          <w:rFonts w:ascii="Times New Roman"/>
          <w:b w:val="false"/>
          <w:i w:val="false"/>
          <w:color w:val="000000"/>
          <w:sz w:val="28"/>
        </w:rPr>
        <w:t>
      2) денені және қолдарды қою, фразаны бастау және аяқтау бойынша жұмысты жалғастыру;</w:t>
      </w:r>
    </w:p>
    <w:p>
      <w:pPr>
        <w:spacing w:after="0"/>
        <w:ind w:left="0"/>
        <w:jc w:val="both"/>
      </w:pPr>
      <w:r>
        <w:rPr>
          <w:rFonts w:ascii="Times New Roman"/>
          <w:b w:val="false"/>
          <w:i w:val="false"/>
          <w:color w:val="000000"/>
          <w:sz w:val="28"/>
        </w:rPr>
        <w:t>
      3) legato [легато] дыбыс жүргізу тәсілін, үндестілікті анықтау және партитураны жатқа ойнау білігін меңгеру.</w:t>
      </w:r>
    </w:p>
    <w:p>
      <w:pPr>
        <w:spacing w:after="0"/>
        <w:ind w:left="0"/>
        <w:jc w:val="both"/>
      </w:pPr>
      <w:r>
        <w:rPr>
          <w:rFonts w:ascii="Times New Roman"/>
          <w:b w:val="false"/>
          <w:i w:val="false"/>
          <w:color w:val="000000"/>
          <w:sz w:val="28"/>
        </w:rPr>
        <w:t>
      587.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ұстап тұру білігі.</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сызбасын бекіту. Дирижерлеудің үш үлесті сызбасын меңгеру.</w:t>
      </w:r>
    </w:p>
    <w:p>
      <w:pPr>
        <w:spacing w:after="0"/>
        <w:ind w:left="0"/>
        <w:jc w:val="both"/>
      </w:pPr>
      <w:r>
        <w:rPr>
          <w:rFonts w:ascii="Times New Roman"/>
          <w:b w:val="false"/>
          <w:i w:val="false"/>
          <w:color w:val="000000"/>
          <w:sz w:val="28"/>
        </w:rPr>
        <w:t>
      3-тақырып. Партитурамен жұмыс. Партитураны, дауыстарды және дирижерлеуді талдау. Партитураны ойнау, дауыстарды айту білігі.</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w:t>
      </w:r>
    </w:p>
    <w:p>
      <w:pPr>
        <w:spacing w:after="0"/>
        <w:ind w:left="0"/>
        <w:jc w:val="both"/>
      </w:pPr>
      <w:r>
        <w:rPr>
          <w:rFonts w:ascii="Times New Roman"/>
          <w:b w:val="false"/>
          <w:i w:val="false"/>
          <w:color w:val="000000"/>
          <w:sz w:val="28"/>
        </w:rPr>
        <w:t>
      5-тақырып. Аудио және бейне материалдарды қарау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588.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шығарманың музыкасы мен сөздерінің авторларын біледі;</w:t>
      </w:r>
    </w:p>
    <w:p>
      <w:pPr>
        <w:spacing w:after="0"/>
        <w:ind w:left="0"/>
        <w:jc w:val="both"/>
      </w:pPr>
      <w:r>
        <w:rPr>
          <w:rFonts w:ascii="Times New Roman"/>
          <w:b w:val="false"/>
          <w:i w:val="false"/>
          <w:color w:val="000000"/>
          <w:sz w:val="28"/>
        </w:rPr>
        <w:t xml:space="preserve">
      2) үйретілетін шығармалардағы музыкалық терминдерді біледі; </w:t>
      </w:r>
    </w:p>
    <w:p>
      <w:pPr>
        <w:spacing w:after="0"/>
        <w:ind w:left="0"/>
        <w:jc w:val="both"/>
      </w:pPr>
      <w:r>
        <w:rPr>
          <w:rFonts w:ascii="Times New Roman"/>
          <w:b w:val="false"/>
          <w:i w:val="false"/>
          <w:color w:val="000000"/>
          <w:sz w:val="28"/>
        </w:rPr>
        <w:t>
      3) үндестілікті анықтауды және партияны жатқа ойнай алады;</w:t>
      </w:r>
    </w:p>
    <w:p>
      <w:pPr>
        <w:spacing w:after="0"/>
        <w:ind w:left="0"/>
        <w:jc w:val="both"/>
      </w:pPr>
      <w:r>
        <w:rPr>
          <w:rFonts w:ascii="Times New Roman"/>
          <w:b w:val="false"/>
          <w:i w:val="false"/>
          <w:color w:val="000000"/>
          <w:sz w:val="28"/>
        </w:rPr>
        <w:t>
      4) жеке дирижерлік аппараты және оның мүмкіндіктері;</w:t>
      </w:r>
    </w:p>
    <w:p>
      <w:pPr>
        <w:spacing w:after="0"/>
        <w:ind w:left="0"/>
        <w:jc w:val="both"/>
      </w:pPr>
      <w:r>
        <w:rPr>
          <w:rFonts w:ascii="Times New Roman"/>
          <w:b w:val="false"/>
          <w:i w:val="false"/>
          <w:color w:val="000000"/>
          <w:sz w:val="28"/>
        </w:rPr>
        <w:t>
      5) дирижердің негізгі позициясын;</w:t>
      </w:r>
    </w:p>
    <w:p>
      <w:pPr>
        <w:spacing w:after="0"/>
        <w:ind w:left="0"/>
        <w:jc w:val="both"/>
      </w:pPr>
      <w:r>
        <w:rPr>
          <w:rFonts w:ascii="Times New Roman"/>
          <w:b w:val="false"/>
          <w:i w:val="false"/>
          <w:color w:val="000000"/>
          <w:sz w:val="28"/>
        </w:rPr>
        <w:t>
      6) дирижерлеудегі мимиканың рөлін түсінеді;</w:t>
      </w:r>
    </w:p>
    <w:p>
      <w:pPr>
        <w:spacing w:after="0"/>
        <w:ind w:left="0"/>
        <w:jc w:val="both"/>
      </w:pPr>
      <w:r>
        <w:rPr>
          <w:rFonts w:ascii="Times New Roman"/>
          <w:b w:val="false"/>
          <w:i w:val="false"/>
          <w:color w:val="000000"/>
          <w:sz w:val="28"/>
        </w:rPr>
        <w:t>
      7) дирижерлік қимылдың негізгі қағидаттарын біледі.</w:t>
      </w:r>
    </w:p>
    <w:p>
      <w:pPr>
        <w:spacing w:after="0"/>
        <w:ind w:left="0"/>
        <w:jc w:val="both"/>
      </w:pPr>
      <w:r>
        <w:rPr>
          <w:rFonts w:ascii="Times New Roman"/>
          <w:b w:val="false"/>
          <w:i w:val="false"/>
          <w:color w:val="000000"/>
          <w:sz w:val="28"/>
        </w:rPr>
        <w:t>
      589.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негізгі вокал-хор репертуарының шығармаларын;</w:t>
      </w:r>
    </w:p>
    <w:p>
      <w:pPr>
        <w:spacing w:after="0"/>
        <w:ind w:left="0"/>
        <w:jc w:val="both"/>
      </w:pPr>
      <w:r>
        <w:rPr>
          <w:rFonts w:ascii="Times New Roman"/>
          <w:b w:val="false"/>
          <w:i w:val="false"/>
          <w:color w:val="000000"/>
          <w:sz w:val="28"/>
        </w:rPr>
        <w:t>
      2) дирижерлеудің функциясын: эмоциялық-мағыналық мазмұнының мәнін және орындауын басқару;</w:t>
      </w:r>
    </w:p>
    <w:p>
      <w:pPr>
        <w:spacing w:after="0"/>
        <w:ind w:left="0"/>
        <w:jc w:val="both"/>
      </w:pPr>
      <w:r>
        <w:rPr>
          <w:rFonts w:ascii="Times New Roman"/>
          <w:b w:val="false"/>
          <w:i w:val="false"/>
          <w:color w:val="000000"/>
          <w:sz w:val="28"/>
        </w:rPr>
        <w:t>
      3) дирижерлік сермеудің элементтерін – үлестерін (сермеу, талпыну, нүкте, қайтару) біледі;</w:t>
      </w:r>
    </w:p>
    <w:p>
      <w:pPr>
        <w:spacing w:after="0"/>
        <w:ind w:left="0"/>
        <w:jc w:val="both"/>
      </w:pPr>
      <w:r>
        <w:rPr>
          <w:rFonts w:ascii="Times New Roman"/>
          <w:b w:val="false"/>
          <w:i w:val="false"/>
          <w:color w:val="000000"/>
          <w:sz w:val="28"/>
        </w:rPr>
        <w:t>
      4) дирижерлік ақпараттың көптігін қамтамасыз ететін дирижерлік сермеудің қасиеттерін түсінеді (қарқыны, амплитуда, ұзақтықтар, күші, салмағы, бағыты, формасы);</w:t>
      </w:r>
    </w:p>
    <w:p>
      <w:pPr>
        <w:spacing w:after="0"/>
        <w:ind w:left="0"/>
        <w:jc w:val="both"/>
      </w:pPr>
      <w:r>
        <w:rPr>
          <w:rFonts w:ascii="Times New Roman"/>
          <w:b w:val="false"/>
          <w:i w:val="false"/>
          <w:color w:val="000000"/>
          <w:sz w:val="28"/>
        </w:rPr>
        <w:t xml:space="preserve">
      5) ишарат арқылы жеткізуге тиісті дыбысталудың негізгі компоненттерін (метр, қарқын, сипат, дыбыс жүргізу, ырғақ, динамика, дыбысталудың басталуы, дыбысталудың аяқталуы); </w:t>
      </w:r>
    </w:p>
    <w:p>
      <w:pPr>
        <w:spacing w:after="0"/>
        <w:ind w:left="0"/>
        <w:jc w:val="both"/>
      </w:pPr>
      <w:r>
        <w:rPr>
          <w:rFonts w:ascii="Times New Roman"/>
          <w:b w:val="false"/>
          <w:i w:val="false"/>
          <w:color w:val="000000"/>
          <w:sz w:val="28"/>
        </w:rPr>
        <w:t>
      6) дирижерлік орындауды бастаудың элементтерін ("зейін", "тыныс", "бастау");</w:t>
      </w:r>
    </w:p>
    <w:p>
      <w:pPr>
        <w:spacing w:after="0"/>
        <w:ind w:left="0"/>
        <w:jc w:val="both"/>
      </w:pPr>
      <w:r>
        <w:rPr>
          <w:rFonts w:ascii="Times New Roman"/>
          <w:b w:val="false"/>
          <w:i w:val="false"/>
          <w:color w:val="000000"/>
          <w:sz w:val="28"/>
        </w:rPr>
        <w:t>
      7) ишарат арқылы метрді жеткізудің негізгі заңдылықтарын;</w:t>
      </w:r>
    </w:p>
    <w:p>
      <w:pPr>
        <w:spacing w:after="0"/>
        <w:ind w:left="0"/>
        <w:jc w:val="both"/>
      </w:pPr>
      <w:r>
        <w:rPr>
          <w:rFonts w:ascii="Times New Roman"/>
          <w:b w:val="false"/>
          <w:i w:val="false"/>
          <w:color w:val="000000"/>
          <w:sz w:val="28"/>
        </w:rPr>
        <w:t>
      8) орташа динамикада және қалыпты қарқында екі және үш үлесті өлшемдегі ырғақты суретті жеткізу қағидаттарын;</w:t>
      </w:r>
    </w:p>
    <w:p>
      <w:pPr>
        <w:spacing w:after="0"/>
        <w:ind w:left="0"/>
        <w:jc w:val="both"/>
      </w:pPr>
      <w:r>
        <w:rPr>
          <w:rFonts w:ascii="Times New Roman"/>
          <w:b w:val="false"/>
          <w:i w:val="false"/>
          <w:color w:val="000000"/>
          <w:sz w:val="28"/>
        </w:rPr>
        <w:t>
      9) дирижерлеу бойынша музыкалық әдебиеттерді, атақты орындаушы-дирижерлерді, атақты хор ұжымдарын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хор ұжымының, жеке орындаушының орындаушылық мүмкіндіктерін ашу үшін қажетті жағдайларды жасауды;</w:t>
      </w:r>
    </w:p>
    <w:p>
      <w:pPr>
        <w:spacing w:after="0"/>
        <w:ind w:left="0"/>
        <w:jc w:val="both"/>
      </w:pPr>
      <w:r>
        <w:rPr>
          <w:rFonts w:ascii="Times New Roman"/>
          <w:b w:val="false"/>
          <w:i w:val="false"/>
          <w:color w:val="000000"/>
          <w:sz w:val="28"/>
        </w:rPr>
        <w:t>
      2) әр партияның сипатын ескеріп, орындалатын шығармадағы тақырыптық материалдарды ажыратуды;</w:t>
      </w:r>
    </w:p>
    <w:p>
      <w:pPr>
        <w:spacing w:after="0"/>
        <w:ind w:left="0"/>
        <w:jc w:val="both"/>
      </w:pPr>
      <w:r>
        <w:rPr>
          <w:rFonts w:ascii="Times New Roman"/>
          <w:b w:val="false"/>
          <w:i w:val="false"/>
          <w:color w:val="000000"/>
          <w:sz w:val="28"/>
        </w:rPr>
        <w:t>
      3) дыбысталудың аяқталуын көрсетуді (дыбысталудың аяқталуын көрсетуге арналған дайындық қимылдары және оны түсіру);</w:t>
      </w:r>
    </w:p>
    <w:p>
      <w:pPr>
        <w:spacing w:after="0"/>
        <w:ind w:left="0"/>
        <w:jc w:val="both"/>
      </w:pPr>
      <w:r>
        <w:rPr>
          <w:rFonts w:ascii="Times New Roman"/>
          <w:b w:val="false"/>
          <w:i w:val="false"/>
          <w:color w:val="000000"/>
          <w:sz w:val="28"/>
        </w:rPr>
        <w:t xml:space="preserve">
      4) фразалар бойынша тынысты көрсетуді; </w:t>
      </w:r>
    </w:p>
    <w:p>
      <w:pPr>
        <w:spacing w:after="0"/>
        <w:ind w:left="0"/>
        <w:jc w:val="both"/>
      </w:pPr>
      <w:r>
        <w:rPr>
          <w:rFonts w:ascii="Times New Roman"/>
          <w:b w:val="false"/>
          <w:i w:val="false"/>
          <w:color w:val="000000"/>
          <w:sz w:val="28"/>
        </w:rPr>
        <w:t xml:space="preserve">
      5) үлесті сақтап тұруды көрсетуді; </w:t>
      </w:r>
    </w:p>
    <w:p>
      <w:pPr>
        <w:spacing w:after="0"/>
        <w:ind w:left="0"/>
        <w:jc w:val="both"/>
      </w:pPr>
      <w:r>
        <w:rPr>
          <w:rFonts w:ascii="Times New Roman"/>
          <w:b w:val="false"/>
          <w:i w:val="false"/>
          <w:color w:val="000000"/>
          <w:sz w:val="28"/>
        </w:rPr>
        <w:t>
      6) қысқа мерзімді қозғалғыш нюанстарды орындауды;</w:t>
      </w:r>
    </w:p>
    <w:p>
      <w:pPr>
        <w:spacing w:after="0"/>
        <w:ind w:left="0"/>
        <w:jc w:val="both"/>
      </w:pPr>
      <w:r>
        <w:rPr>
          <w:rFonts w:ascii="Times New Roman"/>
          <w:b w:val="false"/>
          <w:i w:val="false"/>
          <w:color w:val="000000"/>
          <w:sz w:val="28"/>
        </w:rPr>
        <w:t>
      7) музыкалық терминологияны;</w:t>
      </w:r>
    </w:p>
    <w:p>
      <w:pPr>
        <w:spacing w:after="0"/>
        <w:ind w:left="0"/>
        <w:jc w:val="both"/>
      </w:pPr>
      <w:r>
        <w:rPr>
          <w:rFonts w:ascii="Times New Roman"/>
          <w:b w:val="false"/>
          <w:i w:val="false"/>
          <w:color w:val="000000"/>
          <w:sz w:val="28"/>
        </w:rPr>
        <w:t>
      8) хор партиясын оқуды және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алғашқы қолдарды айыруды;</w:t>
      </w:r>
    </w:p>
    <w:p>
      <w:pPr>
        <w:spacing w:after="0"/>
        <w:ind w:left="0"/>
        <w:jc w:val="both"/>
      </w:pPr>
      <w:r>
        <w:rPr>
          <w:rFonts w:ascii="Times New Roman"/>
          <w:b w:val="false"/>
          <w:i w:val="false"/>
          <w:color w:val="000000"/>
          <w:sz w:val="28"/>
        </w:rPr>
        <w:t>
      2) дирижерлеу техникасын;</w:t>
      </w:r>
    </w:p>
    <w:p>
      <w:pPr>
        <w:spacing w:after="0"/>
        <w:ind w:left="0"/>
        <w:jc w:val="both"/>
      </w:pPr>
      <w:r>
        <w:rPr>
          <w:rFonts w:ascii="Times New Roman"/>
          <w:b w:val="false"/>
          <w:i w:val="false"/>
          <w:color w:val="000000"/>
          <w:sz w:val="28"/>
        </w:rPr>
        <w:t>
      3) тактілеуді;</w:t>
      </w:r>
    </w:p>
    <w:p>
      <w:pPr>
        <w:spacing w:after="0"/>
        <w:ind w:left="0"/>
        <w:jc w:val="both"/>
      </w:pPr>
      <w:r>
        <w:rPr>
          <w:rFonts w:ascii="Times New Roman"/>
          <w:b w:val="false"/>
          <w:i w:val="false"/>
          <w:color w:val="000000"/>
          <w:sz w:val="28"/>
        </w:rPr>
        <w:t>
      4) legato [легато] штрихын біледі;</w:t>
      </w:r>
    </w:p>
    <w:p>
      <w:pPr>
        <w:spacing w:after="0"/>
        <w:ind w:left="0"/>
        <w:jc w:val="both"/>
      </w:pPr>
      <w:r>
        <w:rPr>
          <w:rFonts w:ascii="Times New Roman"/>
          <w:b w:val="false"/>
          <w:i w:val="false"/>
          <w:color w:val="000000"/>
          <w:sz w:val="28"/>
        </w:rPr>
        <w:t>
      5) хор ұжымымен музыкалық шығармаларды жатау бойынша алғашқы практикалық дағдылар қалыптасқан.</w:t>
      </w:r>
    </w:p>
    <w:p>
      <w:pPr>
        <w:spacing w:after="0"/>
        <w:ind w:left="0"/>
        <w:jc w:val="both"/>
      </w:pPr>
      <w:r>
        <w:rPr>
          <w:rFonts w:ascii="Times New Roman"/>
          <w:b w:val="false"/>
          <w:i w:val="false"/>
          <w:color w:val="000000"/>
          <w:sz w:val="28"/>
        </w:rPr>
        <w:t>
      590. "Ритмика"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алға және жанға қадам жасау – аяқ бұлшық еттерін кешенді жаттықтыруға арналған көп буынды жаттығу;</w:t>
      </w:r>
    </w:p>
    <w:p>
      <w:pPr>
        <w:spacing w:after="0"/>
        <w:ind w:left="0"/>
        <w:jc w:val="both"/>
      </w:pPr>
      <w:r>
        <w:rPr>
          <w:rFonts w:ascii="Times New Roman"/>
          <w:b w:val="false"/>
          <w:i w:val="false"/>
          <w:color w:val="000000"/>
          <w:sz w:val="28"/>
        </w:rPr>
        <w:t>
      2) алға қарай қадам жасау – дене салмағының көп бөлігін қадам жасайтын аяққа түсіре отырып жылдам орындалатын қадам;</w:t>
      </w:r>
    </w:p>
    <w:p>
      <w:pPr>
        <w:spacing w:after="0"/>
        <w:ind w:left="0"/>
        <w:jc w:val="both"/>
      </w:pPr>
      <w:r>
        <w:rPr>
          <w:rFonts w:ascii="Times New Roman"/>
          <w:b w:val="false"/>
          <w:i w:val="false"/>
          <w:color w:val="000000"/>
          <w:sz w:val="28"/>
        </w:rPr>
        <w:t>
      3) акцент – белгілі нотаны немесе тактідегі үлесті дауыс қаттылығымен (немесе басқа тәсілмен) ерекшелеу;</w:t>
      </w:r>
    </w:p>
    <w:p>
      <w:pPr>
        <w:spacing w:after="0"/>
        <w:ind w:left="0"/>
        <w:jc w:val="both"/>
      </w:pPr>
      <w:r>
        <w:rPr>
          <w:rFonts w:ascii="Times New Roman"/>
          <w:b w:val="false"/>
          <w:i w:val="false"/>
          <w:color w:val="000000"/>
          <w:sz w:val="28"/>
        </w:rPr>
        <w:t>
      4) әннің бастамасы – бір немесе бірнеше әншілер (ән бастаушы) орындайтын хор әнінің бастамасы;</w:t>
      </w:r>
    </w:p>
    <w:p>
      <w:pPr>
        <w:spacing w:after="0"/>
        <w:ind w:left="0"/>
        <w:jc w:val="both"/>
      </w:pPr>
      <w:r>
        <w:rPr>
          <w:rFonts w:ascii="Times New Roman"/>
          <w:b w:val="false"/>
          <w:i w:val="false"/>
          <w:color w:val="000000"/>
          <w:sz w:val="28"/>
        </w:rPr>
        <w:t>
      5) би композициясы – толық қойылған би, жарты минуттан бес минутқа дейін жалғасады;</w:t>
      </w:r>
    </w:p>
    <w:p>
      <w:pPr>
        <w:spacing w:after="0"/>
        <w:ind w:left="0"/>
        <w:jc w:val="both"/>
      </w:pPr>
      <w:r>
        <w:rPr>
          <w:rFonts w:ascii="Times New Roman"/>
          <w:b w:val="false"/>
          <w:i w:val="false"/>
          <w:color w:val="000000"/>
          <w:sz w:val="28"/>
        </w:rPr>
        <w:t>
      6) би этюді – аяқталған формаға ие шағын би шығармасы;</w:t>
      </w:r>
    </w:p>
    <w:p>
      <w:pPr>
        <w:spacing w:after="0"/>
        <w:ind w:left="0"/>
        <w:jc w:val="both"/>
      </w:pPr>
      <w:r>
        <w:rPr>
          <w:rFonts w:ascii="Times New Roman"/>
          <w:b w:val="false"/>
          <w:i w:val="false"/>
          <w:color w:val="000000"/>
          <w:sz w:val="28"/>
        </w:rPr>
        <w:t>
      7) бишілік (дансантность) – билеуге ыңғайлы ететін және биді білдіретін музыканың формалды қасиеттерінің жиынтығы;</w:t>
      </w:r>
    </w:p>
    <w:p>
      <w:pPr>
        <w:spacing w:after="0"/>
        <w:ind w:left="0"/>
        <w:jc w:val="both"/>
      </w:pPr>
      <w:r>
        <w:rPr>
          <w:rFonts w:ascii="Times New Roman"/>
          <w:b w:val="false"/>
          <w:i w:val="false"/>
          <w:color w:val="000000"/>
          <w:sz w:val="28"/>
        </w:rPr>
        <w:t>
      8)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9) есеп – маңызды түсінік, оның көмегінсіз биді құрамдас бөліктерге бөлшектеуге болмайды;</w:t>
      </w:r>
    </w:p>
    <w:p>
      <w:pPr>
        <w:spacing w:after="0"/>
        <w:ind w:left="0"/>
        <w:jc w:val="both"/>
      </w:pPr>
      <w:r>
        <w:rPr>
          <w:rFonts w:ascii="Times New Roman"/>
          <w:b w:val="false"/>
          <w:i w:val="false"/>
          <w:color w:val="000000"/>
          <w:sz w:val="28"/>
        </w:rPr>
        <w:t>
      10) күрделі өлшем – екі немесе бірнеше жеңіл өлшемдердің бірігуінен құралатын музыкалық өлшем;</w:t>
      </w:r>
    </w:p>
    <w:p>
      <w:pPr>
        <w:spacing w:after="0"/>
        <w:ind w:left="0"/>
        <w:jc w:val="both"/>
      </w:pPr>
      <w:r>
        <w:rPr>
          <w:rFonts w:ascii="Times New Roman"/>
          <w:b w:val="false"/>
          <w:i w:val="false"/>
          <w:color w:val="000000"/>
          <w:sz w:val="28"/>
        </w:rPr>
        <w:t>
      11) қайырма – шумақтың соңында орындалатын шумақты әннің бөлігі, хор әнінде – жеке айтқаннан кейін хормен айтылады;</w:t>
      </w:r>
    </w:p>
    <w:p>
      <w:pPr>
        <w:spacing w:after="0"/>
        <w:ind w:left="0"/>
        <w:jc w:val="both"/>
      </w:pPr>
      <w:r>
        <w:rPr>
          <w:rFonts w:ascii="Times New Roman"/>
          <w:b w:val="false"/>
          <w:i w:val="false"/>
          <w:color w:val="000000"/>
          <w:sz w:val="28"/>
        </w:rPr>
        <w:t>
      12) қарқын – тиісті музыкалық-ырғақты сүйемелдеумен би қозғалыстарын орындау қарқыны, минуттағы тактілермен немесе минуттағы тактілі соғулармен (бит) өлшенеді;</w:t>
      </w:r>
    </w:p>
    <w:p>
      <w:pPr>
        <w:spacing w:after="0"/>
        <w:ind w:left="0"/>
        <w:jc w:val="both"/>
      </w:pPr>
      <w:r>
        <w:rPr>
          <w:rFonts w:ascii="Times New Roman"/>
          <w:b w:val="false"/>
          <w:i w:val="false"/>
          <w:color w:val="000000"/>
          <w:sz w:val="28"/>
        </w:rPr>
        <w:t>
      13) музыкадағы динамика – дыбысталу қаттылығының ерекшеліктерімен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14)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15) музыкалық жанр – белгілі сюжеттік, композициялық, стилистикалық белгілермен сипатталатын музыканы, музыкалық шығармалардың түрі;</w:t>
      </w:r>
    </w:p>
    <w:p>
      <w:pPr>
        <w:spacing w:after="0"/>
        <w:ind w:left="0"/>
        <w:jc w:val="both"/>
      </w:pPr>
      <w:r>
        <w:rPr>
          <w:rFonts w:ascii="Times New Roman"/>
          <w:b w:val="false"/>
          <w:i w:val="false"/>
          <w:color w:val="000000"/>
          <w:sz w:val="28"/>
        </w:rPr>
        <w:t>
      16)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xml:space="preserve">
      17) музыкалық-қимыл бейнелері – бейнелі музыкалық тілді түсіну, бөлшектелген музыкалық бейнені қабылдау білігін дамытуға арналған материал; </w:t>
      </w:r>
    </w:p>
    <w:p>
      <w:pPr>
        <w:spacing w:after="0"/>
        <w:ind w:left="0"/>
        <w:jc w:val="both"/>
      </w:pPr>
      <w:r>
        <w:rPr>
          <w:rFonts w:ascii="Times New Roman"/>
          <w:b w:val="false"/>
          <w:i w:val="false"/>
          <w:color w:val="000000"/>
          <w:sz w:val="28"/>
        </w:rPr>
        <w:t>
      18) өлшем, музыкадағы тактілі өлшем – тактідегі үлес санын нұсқайтын, тактілі метрдің сандық сипаты;</w:t>
      </w:r>
    </w:p>
    <w:p>
      <w:pPr>
        <w:spacing w:after="0"/>
        <w:ind w:left="0"/>
        <w:jc w:val="both"/>
      </w:pPr>
      <w:r>
        <w:rPr>
          <w:rFonts w:ascii="Times New Roman"/>
          <w:b w:val="false"/>
          <w:i w:val="false"/>
          <w:color w:val="000000"/>
          <w:sz w:val="28"/>
        </w:rPr>
        <w:t>
      19) реприза – бастапқы немесе өзгерген түрдегі, қайталанатын шығарманың бөлігі;</w:t>
      </w:r>
    </w:p>
    <w:p>
      <w:pPr>
        <w:spacing w:after="0"/>
        <w:ind w:left="0"/>
        <w:jc w:val="both"/>
      </w:pPr>
      <w:r>
        <w:rPr>
          <w:rFonts w:ascii="Times New Roman"/>
          <w:b w:val="false"/>
          <w:i w:val="false"/>
          <w:color w:val="000000"/>
          <w:sz w:val="28"/>
        </w:rPr>
        <w:t>
      20)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21)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22) ритмикалық сурет – дыбыс ұзақтығының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23)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24)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25) үзік-үзік ритм – келесі мейлінше әлсіз үлестің екі есе азаюы есебінен үлестің жарты ұзақтықтарға ұлғаюынан құрылатын ырғақты сурет.</w:t>
      </w:r>
    </w:p>
    <w:p>
      <w:pPr>
        <w:spacing w:after="0"/>
        <w:ind w:left="0"/>
        <w:jc w:val="both"/>
      </w:pPr>
      <w:r>
        <w:rPr>
          <w:rFonts w:ascii="Times New Roman"/>
          <w:b w:val="false"/>
          <w:i w:val="false"/>
          <w:color w:val="000000"/>
          <w:sz w:val="28"/>
        </w:rPr>
        <w:t>
      591. Бағдарламаның мақсаты: хореография негіздерін меңгеру арқылы шығармашылық өзін өзі танытуға қабілетті білім алушы тұлғасын дамытуға жағдай жасау, би жаттығуларын орындау дағдыларын қалыптастыру.</w:t>
      </w:r>
    </w:p>
    <w:p>
      <w:pPr>
        <w:spacing w:after="0"/>
        <w:ind w:left="0"/>
        <w:jc w:val="both"/>
      </w:pPr>
      <w:r>
        <w:rPr>
          <w:rFonts w:ascii="Times New Roman"/>
          <w:b w:val="false"/>
          <w:i w:val="false"/>
          <w:color w:val="000000"/>
          <w:sz w:val="28"/>
        </w:rPr>
        <w:t>
      592.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музыкалық-ырғақты қызметті, қимылдың әртүрлі формаларын (музыкалық сүйемелдеумен жүру, жүгіру, гимнастикалық және би жаттығуларын орындау);</w:t>
      </w:r>
    </w:p>
    <w:p>
      <w:pPr>
        <w:spacing w:after="0"/>
        <w:ind w:left="0"/>
        <w:jc w:val="both"/>
      </w:pPr>
      <w:r>
        <w:rPr>
          <w:rFonts w:ascii="Times New Roman"/>
          <w:b w:val="false"/>
          <w:i w:val="false"/>
          <w:color w:val="000000"/>
          <w:sz w:val="28"/>
        </w:rPr>
        <w:t>
      2) музыканы есту, тыңдау білігін және оның мазмұнын қимылмен жеткізу білігі;</w:t>
      </w:r>
    </w:p>
    <w:p>
      <w:pPr>
        <w:spacing w:after="0"/>
        <w:ind w:left="0"/>
        <w:jc w:val="both"/>
      </w:pPr>
      <w:r>
        <w:rPr>
          <w:rFonts w:ascii="Times New Roman"/>
          <w:b w:val="false"/>
          <w:i w:val="false"/>
          <w:color w:val="000000"/>
          <w:sz w:val="28"/>
        </w:rPr>
        <w:t>
      3) би қимылдары негізінде музыкалық мәнерлеу саласындағы білімді меңгеру;</w:t>
      </w:r>
    </w:p>
    <w:p>
      <w:pPr>
        <w:spacing w:after="0"/>
        <w:ind w:left="0"/>
        <w:jc w:val="both"/>
      </w:pPr>
      <w:r>
        <w:rPr>
          <w:rFonts w:ascii="Times New Roman"/>
          <w:b w:val="false"/>
          <w:i w:val="false"/>
          <w:color w:val="000000"/>
          <w:sz w:val="28"/>
        </w:rPr>
        <w:t>
      4) бұлшық ет сезімін, кеңістікте бағдарлануды, үйлесімділікті, қимылдардың анықтылығы мен нақтылығын дамытуды қамтамасыз ететін қимыл дағдыларын қалыптастыру және жетілдіру;</w:t>
      </w:r>
    </w:p>
    <w:p>
      <w:pPr>
        <w:spacing w:after="0"/>
        <w:ind w:left="0"/>
        <w:jc w:val="both"/>
      </w:pPr>
      <w:r>
        <w:rPr>
          <w:rFonts w:ascii="Times New Roman"/>
          <w:b w:val="false"/>
          <w:i w:val="false"/>
          <w:color w:val="000000"/>
          <w:sz w:val="28"/>
        </w:rPr>
        <w:t>
      5) алғашқы хореографиялық дайындық, бейімділіктері мен қабілеттерін анықтау.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хореографиялық қимыл дағдыларын дамыту және меңгеру;</w:t>
      </w:r>
    </w:p>
    <w:p>
      <w:pPr>
        <w:spacing w:after="0"/>
        <w:ind w:left="0"/>
        <w:jc w:val="both"/>
      </w:pPr>
      <w:r>
        <w:rPr>
          <w:rFonts w:ascii="Times New Roman"/>
          <w:b w:val="false"/>
          <w:i w:val="false"/>
          <w:color w:val="000000"/>
          <w:sz w:val="28"/>
        </w:rPr>
        <w:t>
      2) бейнелі ойнауды, елестетуді, ішкі есту қабілетін, музыкалық жадын дамыту;</w:t>
      </w:r>
    </w:p>
    <w:p>
      <w:pPr>
        <w:spacing w:after="0"/>
        <w:ind w:left="0"/>
        <w:jc w:val="both"/>
      </w:pPr>
      <w:r>
        <w:rPr>
          <w:rFonts w:ascii="Times New Roman"/>
          <w:b w:val="false"/>
          <w:i w:val="false"/>
          <w:color w:val="000000"/>
          <w:sz w:val="28"/>
        </w:rPr>
        <w:t xml:space="preserve">
      3) ырғақ сезімін, музыкалық-ырғақты жадын, музыкалық есту қабілетін тәрбиелеу; </w:t>
      </w:r>
    </w:p>
    <w:p>
      <w:pPr>
        <w:spacing w:after="0"/>
        <w:ind w:left="0"/>
        <w:jc w:val="both"/>
      </w:pPr>
      <w:r>
        <w:rPr>
          <w:rFonts w:ascii="Times New Roman"/>
          <w:b w:val="false"/>
          <w:i w:val="false"/>
          <w:color w:val="000000"/>
          <w:sz w:val="28"/>
        </w:rPr>
        <w:t>
      4) сахналық пластиканы дамыту, театрландыру тәсілдерін үйрету, орындалатын музыкалық шығармалардың актерлік шешімі;</w:t>
      </w:r>
    </w:p>
    <w:p>
      <w:pPr>
        <w:spacing w:after="0"/>
        <w:ind w:left="0"/>
        <w:jc w:val="both"/>
      </w:pPr>
      <w:r>
        <w:rPr>
          <w:rFonts w:ascii="Times New Roman"/>
          <w:b w:val="false"/>
          <w:i w:val="false"/>
          <w:color w:val="000000"/>
          <w:sz w:val="28"/>
        </w:rPr>
        <w:t xml:space="preserve">
      5) қимылды музыкамен үйлестіру, ән айтуды әртүрлі би қимылдарымен, мимикамен, ишаратпен, пластикамен үйлестіру білігін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білім алушының психологиялық ашылуы, эмоциялық, физикалық дамуы;</w:t>
      </w:r>
    </w:p>
    <w:p>
      <w:pPr>
        <w:spacing w:after="0"/>
        <w:ind w:left="0"/>
        <w:jc w:val="both"/>
      </w:pPr>
      <w:r>
        <w:rPr>
          <w:rFonts w:ascii="Times New Roman"/>
          <w:b w:val="false"/>
          <w:i w:val="false"/>
          <w:color w:val="000000"/>
          <w:sz w:val="28"/>
        </w:rPr>
        <w:t>
      3) шығармашылық өзін өзі таныту қажеттілігін дамыту.</w:t>
      </w:r>
    </w:p>
    <w:p>
      <w:pPr>
        <w:spacing w:after="0"/>
        <w:ind w:left="0"/>
        <w:jc w:val="both"/>
      </w:pPr>
      <w:r>
        <w:rPr>
          <w:rFonts w:ascii="Times New Roman"/>
          <w:b w:val="false"/>
          <w:i w:val="false"/>
          <w:color w:val="000000"/>
          <w:sz w:val="28"/>
        </w:rPr>
        <w:t xml:space="preserve">
      593. Бағдарламаны меңгеру мерзімі – үш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594.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595. Бағдарлама хореография негіздерін меңгергісі келетін балаларды оқытуға арналған.</w:t>
      </w:r>
    </w:p>
    <w:p>
      <w:pPr>
        <w:spacing w:after="0"/>
        <w:ind w:left="0"/>
        <w:jc w:val="both"/>
      </w:pPr>
      <w:r>
        <w:rPr>
          <w:rFonts w:ascii="Times New Roman"/>
          <w:b w:val="false"/>
          <w:i w:val="false"/>
          <w:color w:val="000000"/>
          <w:sz w:val="28"/>
        </w:rPr>
        <w:t>
      596. Бағдарлама бишілік орындаушылық туралы білімді меңгеруге, тұлғаның өзін өзі танытуына, білім алушының музыка өнері саласында өз бетінше жұмыс істеуге тұрақты қызығушылығын қалыптастыруға жағдай жасайды.</w:t>
      </w:r>
    </w:p>
    <w:p>
      <w:pPr>
        <w:spacing w:after="0"/>
        <w:ind w:left="0"/>
        <w:jc w:val="both"/>
      </w:pPr>
      <w:r>
        <w:rPr>
          <w:rFonts w:ascii="Times New Roman"/>
          <w:b w:val="false"/>
          <w:i w:val="false"/>
          <w:color w:val="000000"/>
          <w:sz w:val="28"/>
        </w:rPr>
        <w:t>
      597. Бағдарламаның ерекшелігі білім алушыны кешенді хореографиялық дайындауды іске асыруға мүмкіндік беретін ритмика және бірнеше бидің бағыттарын біріктіру болып табылады.</w:t>
      </w:r>
    </w:p>
    <w:p>
      <w:pPr>
        <w:spacing w:after="0"/>
        <w:ind w:left="0"/>
        <w:jc w:val="both"/>
      </w:pPr>
      <w:r>
        <w:rPr>
          <w:rFonts w:ascii="Times New Roman"/>
          <w:b w:val="false"/>
          <w:i w:val="false"/>
          <w:color w:val="000000"/>
          <w:sz w:val="28"/>
        </w:rPr>
        <w:t xml:space="preserve">
      598.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599. Бағдарлама практикалық бағытқа ие, себебі білім алушының ырғақ сезімін, қимыл үйлесімділігін дамытады, әртүрлі сипаттағы және жанрдағы музыкалық шығармаларды қабылдау дағдысын дамытады.</w:t>
      </w:r>
    </w:p>
    <w:p>
      <w:pPr>
        <w:spacing w:after="0"/>
        <w:ind w:left="0"/>
        <w:jc w:val="both"/>
      </w:pPr>
      <w:r>
        <w:rPr>
          <w:rFonts w:ascii="Times New Roman"/>
          <w:b w:val="false"/>
          <w:i w:val="false"/>
          <w:color w:val="000000"/>
          <w:sz w:val="28"/>
        </w:rPr>
        <w:t xml:space="preserve">
      600. Бағдарлама тұлғаның өзін өзі шығармашылық таныту мүмкіндігін кеңейтеді, музыкалық шығарманың сахналық бейнесін жасауға арналған қимыл дағдыларын, хореография элементтерін үйренуге мүмкіндік береді. </w:t>
      </w:r>
    </w:p>
    <w:p>
      <w:pPr>
        <w:spacing w:after="0"/>
        <w:ind w:left="0"/>
        <w:jc w:val="both"/>
      </w:pPr>
      <w:r>
        <w:rPr>
          <w:rFonts w:ascii="Times New Roman"/>
          <w:b w:val="false"/>
          <w:i w:val="false"/>
          <w:color w:val="000000"/>
          <w:sz w:val="28"/>
        </w:rPr>
        <w:t xml:space="preserve">
      601. Ритмика бойынша тапсырмаларды орындау келесі қимылдарға негізделген: жүру, жүгіру, әртүрлі секірулер, қимылдау және тоқтау кезінде дененің дұрыс қалпын сақтау,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қайта тұру, би қмылдары – билер. </w:t>
      </w:r>
    </w:p>
    <w:p>
      <w:pPr>
        <w:spacing w:after="0"/>
        <w:ind w:left="0"/>
        <w:jc w:val="both"/>
      </w:pPr>
      <w:r>
        <w:rPr>
          <w:rFonts w:ascii="Times New Roman"/>
          <w:b w:val="false"/>
          <w:i w:val="false"/>
          <w:color w:val="000000"/>
          <w:sz w:val="28"/>
        </w:rPr>
        <w:t>
      602. Жұмыстың кезеңдері:</w:t>
      </w:r>
    </w:p>
    <w:p>
      <w:pPr>
        <w:spacing w:after="0"/>
        <w:ind w:left="0"/>
        <w:jc w:val="both"/>
      </w:pPr>
      <w:r>
        <w:rPr>
          <w:rFonts w:ascii="Times New Roman"/>
          <w:b w:val="false"/>
          <w:i w:val="false"/>
          <w:color w:val="000000"/>
          <w:sz w:val="28"/>
        </w:rPr>
        <w:t>
      1) дайындық немесе кіріспе;</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w:t>
      </w:r>
    </w:p>
    <w:p>
      <w:pPr>
        <w:spacing w:after="0"/>
        <w:ind w:left="0"/>
        <w:jc w:val="both"/>
      </w:pPr>
      <w:r>
        <w:rPr>
          <w:rFonts w:ascii="Times New Roman"/>
          <w:b w:val="false"/>
          <w:i w:val="false"/>
          <w:color w:val="000000"/>
          <w:sz w:val="28"/>
        </w:rPr>
        <w:t xml:space="preserve">
      603. Дайындық кезеңі қарапайым қимылдардан құралған, бұлшық еттерді, буындарды, сіңірлерді қыздыруға ықпал ететін, маршпен жүруді және барынша бейнелі элементтермен ширатуды қамтиды. </w:t>
      </w:r>
    </w:p>
    <w:p>
      <w:pPr>
        <w:spacing w:after="0"/>
        <w:ind w:left="0"/>
        <w:jc w:val="both"/>
      </w:pPr>
      <w:r>
        <w:rPr>
          <w:rFonts w:ascii="Times New Roman"/>
          <w:b w:val="false"/>
          <w:i w:val="false"/>
          <w:color w:val="000000"/>
          <w:sz w:val="28"/>
        </w:rPr>
        <w:t>
      604. Дайындық кезеңінің басты міндеті білім алушының зейінін ұйымдастыру, бұлшық еттерді, буындарды, сіңірлерді қарқынды физикалық жұмысқа дайындау болып табылады.</w:t>
      </w:r>
    </w:p>
    <w:p>
      <w:pPr>
        <w:spacing w:after="0"/>
        <w:ind w:left="0"/>
        <w:jc w:val="both"/>
      </w:pPr>
      <w:r>
        <w:rPr>
          <w:rFonts w:ascii="Times New Roman"/>
          <w:b w:val="false"/>
          <w:i w:val="false"/>
          <w:color w:val="000000"/>
          <w:sz w:val="28"/>
        </w:rPr>
        <w:t>
      605. Негізгі кезең классикалық, халық билерінің элементтерінен, музыкалық сауат негіздерінен, би қимылдарынан, оларды үйлестіруден, физикалық қабілеттері бойынша жұмыстан, этюдтар, композициялар бойынша жұмыстан тұрады.</w:t>
      </w:r>
    </w:p>
    <w:p>
      <w:pPr>
        <w:spacing w:after="0"/>
        <w:ind w:left="0"/>
        <w:jc w:val="both"/>
      </w:pPr>
      <w:r>
        <w:rPr>
          <w:rFonts w:ascii="Times New Roman"/>
          <w:b w:val="false"/>
          <w:i w:val="false"/>
          <w:color w:val="000000"/>
          <w:sz w:val="28"/>
        </w:rPr>
        <w:t>
      606. Педагог дене сымбатын қалыптастыру (қолдарды, аяқтарды, басты, денені қою), күшті, төзімділікті, жаттықтыру және би қимылдарын меңгеру арқылы үйлестірудің алғашқы элементтерін дамыту, сазды және мәнерлеп орындау үшін жағдай жасау – негізгі бөлімнің міндеттері болып табылады.</w:t>
      </w:r>
    </w:p>
    <w:p>
      <w:pPr>
        <w:spacing w:after="0"/>
        <w:ind w:left="0"/>
        <w:jc w:val="both"/>
      </w:pPr>
      <w:r>
        <w:rPr>
          <w:rFonts w:ascii="Times New Roman"/>
          <w:b w:val="false"/>
          <w:i w:val="false"/>
          <w:color w:val="000000"/>
          <w:sz w:val="28"/>
        </w:rPr>
        <w:t>
      607. Қорытынды кезеңі музыкалық-ырғақты материалды ойын арқылы бекітуді, би-ойын жаттығуларын қамтиды. Қорытынды бөлімнің міндеті –физикалық және жүйке тырысуларын босату, ойын арқылы эмоциялық тонусты көтеру.</w:t>
      </w:r>
    </w:p>
    <w:p>
      <w:pPr>
        <w:spacing w:after="0"/>
        <w:ind w:left="0"/>
        <w:jc w:val="both"/>
      </w:pPr>
      <w:r>
        <w:rPr>
          <w:rFonts w:ascii="Times New Roman"/>
          <w:b w:val="false"/>
          <w:i w:val="false"/>
          <w:color w:val="000000"/>
          <w:sz w:val="28"/>
        </w:rPr>
        <w:t>
      608. Педагог сабақты жүргізу кезінде әр жаттығуды элементтерге бөле отырып, жеңіл жаттығулардан мейлінше күрделірек жаттығуларға түсетін жүктемені арттырады, білім алушының еркін, дұрыс тыныс алуын және жалпы күйін бақылайды.</w:t>
      </w:r>
    </w:p>
    <w:p>
      <w:pPr>
        <w:spacing w:after="0"/>
        <w:ind w:left="0"/>
        <w:jc w:val="both"/>
      </w:pPr>
      <w:r>
        <w:rPr>
          <w:rFonts w:ascii="Times New Roman"/>
          <w:b w:val="false"/>
          <w:i w:val="false"/>
          <w:color w:val="000000"/>
          <w:sz w:val="28"/>
        </w:rPr>
        <w:t>
      609. Педагог сабақтың әр тапсырмасын түсініп, дұрыс, сазды орындауға, қимылдарды орындау мәдениетін қалыптастыруға талпынады.</w:t>
      </w:r>
    </w:p>
    <w:p>
      <w:pPr>
        <w:spacing w:after="0"/>
        <w:ind w:left="0"/>
        <w:jc w:val="both"/>
      </w:pPr>
      <w:r>
        <w:rPr>
          <w:rFonts w:ascii="Times New Roman"/>
          <w:b w:val="false"/>
          <w:i w:val="false"/>
          <w:color w:val="000000"/>
          <w:sz w:val="28"/>
        </w:rPr>
        <w:t>
      610. Балалармен жұмыстың негізгі педагогикалық қағидаттары қолжетімділік, жүйелілік, жас ерекшеліктерін ескеру, қызығушылық, перспективалық.</w:t>
      </w:r>
    </w:p>
    <w:p>
      <w:pPr>
        <w:spacing w:after="0"/>
        <w:ind w:left="0"/>
        <w:jc w:val="both"/>
      </w:pPr>
      <w:r>
        <w:rPr>
          <w:rFonts w:ascii="Times New Roman"/>
          <w:b w:val="false"/>
          <w:i w:val="false"/>
          <w:color w:val="000000"/>
          <w:sz w:val="28"/>
        </w:rPr>
        <w:t xml:space="preserve">
      611. Педагог музыкалық шығармаларды іріктеуге және оларды орындауға үлкен жауапкершілікпен қарайды. Музыкалық материал халық, классикалық музыканы, заманауи ырғақтағы музыканың үлгілерін қамтиды. </w:t>
      </w:r>
    </w:p>
    <w:p>
      <w:pPr>
        <w:spacing w:after="0"/>
        <w:ind w:left="0"/>
        <w:jc w:val="both"/>
      </w:pPr>
      <w:r>
        <w:rPr>
          <w:rFonts w:ascii="Times New Roman"/>
          <w:b w:val="false"/>
          <w:i w:val="false"/>
          <w:color w:val="000000"/>
          <w:sz w:val="28"/>
        </w:rPr>
        <w:t>
      612. Педагог мектеп жасындағы балаларды тәрбиелеуге арналған формасы, жанры, стилі және сипаты жағынан қолжетімді, мәнерлі әуенді және анық фразировкасы бар, мазмұны жағынан балалардың қызығушылықтарына жақын музыкалық материалдарды таңдайды.</w:t>
      </w:r>
    </w:p>
    <w:p>
      <w:pPr>
        <w:spacing w:after="0"/>
        <w:ind w:left="0"/>
        <w:jc w:val="both"/>
      </w:pPr>
      <w:r>
        <w:rPr>
          <w:rFonts w:ascii="Times New Roman"/>
          <w:b w:val="false"/>
          <w:i w:val="false"/>
          <w:color w:val="000000"/>
          <w:sz w:val="28"/>
        </w:rPr>
        <w:t>
      613. Репертуарды іріктеу қағидаттары:</w:t>
      </w:r>
    </w:p>
    <w:p>
      <w:pPr>
        <w:spacing w:after="0"/>
        <w:ind w:left="0"/>
        <w:jc w:val="both"/>
      </w:pPr>
      <w:r>
        <w:rPr>
          <w:rFonts w:ascii="Times New Roman"/>
          <w:b w:val="false"/>
          <w:i w:val="false"/>
          <w:color w:val="000000"/>
          <w:sz w:val="28"/>
        </w:rPr>
        <w:t>
      1) музыкалық шығармалардың көркемдігі, олардың бейнелерінің ашықтығы, динамикалығы;</w:t>
      </w:r>
    </w:p>
    <w:p>
      <w:pPr>
        <w:spacing w:after="0"/>
        <w:ind w:left="0"/>
        <w:jc w:val="both"/>
      </w:pPr>
      <w:r>
        <w:rPr>
          <w:rFonts w:ascii="Times New Roman"/>
          <w:b w:val="false"/>
          <w:i w:val="false"/>
          <w:color w:val="000000"/>
          <w:sz w:val="28"/>
        </w:rPr>
        <w:t>
      2) қимылдауға ("дансантность") итермелейтін музыкалық шығарманың моторлық сипаты;</w:t>
      </w:r>
    </w:p>
    <w:p>
      <w:pPr>
        <w:spacing w:after="0"/>
        <w:ind w:left="0"/>
        <w:jc w:val="both"/>
      </w:pPr>
      <w:r>
        <w:rPr>
          <w:rFonts w:ascii="Times New Roman"/>
          <w:b w:val="false"/>
          <w:i w:val="false"/>
          <w:color w:val="000000"/>
          <w:sz w:val="28"/>
        </w:rPr>
        <w:t>
      3) халық, классикалық және заманауи музыка үлгісіндегі музыкалық шығармалардың тақырыбының, жанрларының, сипатының түрлілігі;</w:t>
      </w:r>
    </w:p>
    <w:p>
      <w:pPr>
        <w:spacing w:after="0"/>
        <w:ind w:left="0"/>
        <w:jc w:val="both"/>
      </w:pPr>
      <w:r>
        <w:rPr>
          <w:rFonts w:ascii="Times New Roman"/>
          <w:b w:val="false"/>
          <w:i w:val="false"/>
          <w:color w:val="000000"/>
          <w:sz w:val="28"/>
        </w:rPr>
        <w:t>
      5) қимылдардың әртүрлілігі (би, сюжеттік-бейнелі, физикалық жаттығулар).</w:t>
      </w:r>
    </w:p>
    <w:p>
      <w:pPr>
        <w:spacing w:after="0"/>
        <w:ind w:left="0"/>
        <w:jc w:val="both"/>
      </w:pPr>
      <w:r>
        <w:rPr>
          <w:rFonts w:ascii="Times New Roman"/>
          <w:b w:val="false"/>
          <w:i w:val="false"/>
          <w:color w:val="000000"/>
          <w:sz w:val="28"/>
        </w:rPr>
        <w:t>
      614. Ән айтуға және ритмикаға оқыту музыкалық шығармаларда бағдарланудың кейбір дағдыларын қалыптастырумен байланысты. Білім алушы шығарманың динамикасы мен қарқынын біртіндеп өзгеруін ажыратуды үйренеді.</w:t>
      </w:r>
    </w:p>
    <w:p>
      <w:pPr>
        <w:spacing w:after="0"/>
        <w:ind w:left="0"/>
        <w:jc w:val="both"/>
      </w:pPr>
      <w:r>
        <w:rPr>
          <w:rFonts w:ascii="Times New Roman"/>
          <w:b w:val="false"/>
          <w:i w:val="false"/>
          <w:color w:val="000000"/>
          <w:sz w:val="28"/>
        </w:rPr>
        <w:t xml:space="preserve">
      615. Музыканың тыңдап болғаннан кейін, педагог білім алушыға өз бетінше оның сипатын қимылмен жеткізуді ұсынады. Бұл балалардың аталған шығармаға көзқарасын анықтауға, сондай-ақ олардың шығармашылық мүмкіндіктерін анықтауға жағдай жасайды. </w:t>
      </w:r>
    </w:p>
    <w:p>
      <w:pPr>
        <w:spacing w:after="0"/>
        <w:ind w:left="0"/>
        <w:jc w:val="both"/>
      </w:pPr>
      <w:r>
        <w:rPr>
          <w:rFonts w:ascii="Times New Roman"/>
          <w:b w:val="false"/>
          <w:i w:val="false"/>
          <w:color w:val="000000"/>
          <w:sz w:val="28"/>
        </w:rPr>
        <w:t xml:space="preserve">
      616. Музыканы тыңдап және оның сипатын (қалыпты, ширақ, көңілді) анықтап болғаннан кейін, педагог білім алушыларға музыкаға дұрыс әсер етуді және қимылдарды мәнерлеп орындауға қол жеткізуге талпына отырып, белгіленген қимылдарды (гимнастикалық, би) көрсетеді. </w:t>
      </w:r>
    </w:p>
    <w:p>
      <w:pPr>
        <w:spacing w:after="0"/>
        <w:ind w:left="0"/>
        <w:jc w:val="both"/>
      </w:pPr>
      <w:r>
        <w:rPr>
          <w:rFonts w:ascii="Times New Roman"/>
          <w:b w:val="false"/>
          <w:i w:val="false"/>
          <w:color w:val="000000"/>
          <w:sz w:val="28"/>
        </w:rPr>
        <w:t xml:space="preserve">
      617. Музыканы мәнерлеп орындау балаларға түсінікті және қимыл арқылы жылдам жеткізуге болатын қанық көркемдік бейнелерді құруға ықпал етеді. </w:t>
      </w:r>
    </w:p>
    <w:p>
      <w:pPr>
        <w:spacing w:after="0"/>
        <w:ind w:left="0"/>
        <w:jc w:val="both"/>
      </w:pPr>
      <w:r>
        <w:rPr>
          <w:rFonts w:ascii="Times New Roman"/>
          <w:b w:val="false"/>
          <w:i w:val="false"/>
          <w:color w:val="000000"/>
          <w:sz w:val="28"/>
        </w:rPr>
        <w:t xml:space="preserve">
      618. Музыкалық-ырғақты жаттығулар қимылдардың үйлесімділігін жетілдіруге және қимыл кемшіліктерін түзетуге ықпал етеді. </w:t>
      </w:r>
    </w:p>
    <w:p>
      <w:pPr>
        <w:spacing w:after="0"/>
        <w:ind w:left="0"/>
        <w:jc w:val="both"/>
      </w:pPr>
      <w:r>
        <w:rPr>
          <w:rFonts w:ascii="Times New Roman"/>
          <w:b w:val="false"/>
          <w:i w:val="false"/>
          <w:color w:val="000000"/>
          <w:sz w:val="28"/>
        </w:rPr>
        <w:t>
      619. Музыкалық-ырғақты қызметтің заңдылықтары метр, қарқын және өлшем түсініктерінің ерекшеліктерін және өзара әрекеттестігін сезіну-түсіну, музыкалық шығарманың композициялық формасының тарауларының пропорционалдығы арқылы ашылады, музыканы шығару, орындау және қабылдау процесін практикада меңгеру музыканттың ырғақты мәдениетін анықтайды.</w:t>
      </w:r>
    </w:p>
    <w:p>
      <w:pPr>
        <w:spacing w:after="0"/>
        <w:ind w:left="0"/>
        <w:jc w:val="both"/>
      </w:pPr>
      <w:r>
        <w:rPr>
          <w:rFonts w:ascii="Times New Roman"/>
          <w:b w:val="false"/>
          <w:i w:val="false"/>
          <w:color w:val="000000"/>
          <w:sz w:val="28"/>
        </w:rPr>
        <w:t xml:space="preserve">
      620. Ритмика бойынша жұмыс келесі негізгі қимылдарға негізделіп құрылады: жүру, жүгіру, секірудің түрлері, қимылдау және қозғалу кезінде дұрыс дене қалпын сақтау (көбінесе доппен жұмыс істеу кезінде),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қайту тұру, би қимылдары – билер, ойындар. </w:t>
      </w:r>
    </w:p>
    <w:p>
      <w:pPr>
        <w:spacing w:after="0"/>
        <w:ind w:left="0"/>
        <w:jc w:val="both"/>
      </w:pPr>
      <w:r>
        <w:rPr>
          <w:rFonts w:ascii="Times New Roman"/>
          <w:b w:val="false"/>
          <w:i w:val="false"/>
          <w:color w:val="000000"/>
          <w:sz w:val="28"/>
        </w:rPr>
        <w:t xml:space="preserve">
      621.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622. Ритмика бойынша жұмыстар келесі бағыттарда жүргізіледі:</w:t>
      </w:r>
    </w:p>
    <w:p>
      <w:pPr>
        <w:spacing w:after="0"/>
        <w:ind w:left="0"/>
        <w:jc w:val="both"/>
      </w:pPr>
      <w:r>
        <w:rPr>
          <w:rFonts w:ascii="Times New Roman"/>
          <w:b w:val="false"/>
          <w:i w:val="false"/>
          <w:color w:val="000000"/>
          <w:sz w:val="28"/>
        </w:rPr>
        <w:t>
      1) музыкалық-есту түсініктерін қалыптастыру. Музыканың сипатын, қарқынын, динамикасын, регистрлік бояуын, музыкалық шығармалардың метроритмін және құрылымын қабылдау;</w:t>
      </w:r>
    </w:p>
    <w:p>
      <w:pPr>
        <w:spacing w:after="0"/>
        <w:ind w:left="0"/>
        <w:jc w:val="both"/>
      </w:pPr>
      <w:r>
        <w:rPr>
          <w:rFonts w:ascii="Times New Roman"/>
          <w:b w:val="false"/>
          <w:i w:val="false"/>
          <w:color w:val="000000"/>
          <w:sz w:val="28"/>
        </w:rPr>
        <w:t>
      2) қимылдарды жетілдіру бойынша жұмыс.</w:t>
      </w:r>
    </w:p>
    <w:p>
      <w:pPr>
        <w:spacing w:after="0"/>
        <w:ind w:left="0"/>
        <w:jc w:val="both"/>
      </w:pPr>
      <w:r>
        <w:rPr>
          <w:rFonts w:ascii="Times New Roman"/>
          <w:b w:val="false"/>
          <w:i w:val="false"/>
          <w:color w:val="000000"/>
          <w:sz w:val="28"/>
        </w:rPr>
        <w:t xml:space="preserve">
      623. Балаларды шығармашылық дамытуда этюдтерге белгілі орын бөлінген. Этюдтерде балалар өз беттерінше тиісті қимылдарды және олардың үйлесімдерін табады. Музыкалық-ырғақты ойындар балалардың шығармашылық белсенділіктерін, актерлік және музыкалық қабілеттерін дамытуға ықпал етеді. </w:t>
      </w:r>
    </w:p>
    <w:p>
      <w:pPr>
        <w:spacing w:after="0"/>
        <w:ind w:left="0"/>
        <w:jc w:val="both"/>
      </w:pPr>
      <w:r>
        <w:rPr>
          <w:rFonts w:ascii="Times New Roman"/>
          <w:b w:val="false"/>
          <w:i w:val="false"/>
          <w:color w:val="000000"/>
          <w:sz w:val="28"/>
        </w:rPr>
        <w:t>
      624. Педагог білім алушылардың психологиялық және физиологиялық ерекшеліктерін, жас ерекшеліктерін, олардың жылдам шаршауын, зейіндерінің тұрақсыздығын ескереді. Педагог балалардың зейінін белсендіре отырып, қызметтің әртүрлі түрлерін алмастырады.</w:t>
      </w:r>
    </w:p>
    <w:p>
      <w:pPr>
        <w:spacing w:after="0"/>
        <w:ind w:left="0"/>
        <w:jc w:val="both"/>
      </w:pPr>
      <w:r>
        <w:rPr>
          <w:rFonts w:ascii="Times New Roman"/>
          <w:b w:val="false"/>
          <w:i w:val="false"/>
          <w:color w:val="000000"/>
          <w:sz w:val="28"/>
        </w:rPr>
        <w:t xml:space="preserve">
      625. Музыканың сипатын қабылдау бойынша жұмыста, педагог музыкаға деген ықыласты дамытуға ықпал етеді, балаларға қимыл арқылы шығарманың бейнелі мазмұнына енуге көмектеседі. </w:t>
      </w:r>
    </w:p>
    <w:p>
      <w:pPr>
        <w:spacing w:after="0"/>
        <w:ind w:left="0"/>
        <w:jc w:val="both"/>
      </w:pPr>
      <w:r>
        <w:rPr>
          <w:rFonts w:ascii="Times New Roman"/>
          <w:b w:val="false"/>
          <w:i w:val="false"/>
          <w:color w:val="000000"/>
          <w:sz w:val="28"/>
        </w:rPr>
        <w:t xml:space="preserve">
      626. Білім алушылармен жүргізілетін сабақтар материалдар мен жаттығуларды қайталаудан басталады, кейін біртіндеп жаңа материалды аздап меңгеруге ауысады. Жаңа шығармамен танысу кезінде оның атауы анықталады, оны қандай қимылмен жеткізу керектігі қарастырылады. </w:t>
      </w:r>
    </w:p>
    <w:p>
      <w:pPr>
        <w:spacing w:after="0"/>
        <w:ind w:left="0"/>
        <w:jc w:val="both"/>
      </w:pPr>
      <w:r>
        <w:rPr>
          <w:rFonts w:ascii="Times New Roman"/>
          <w:b w:val="false"/>
          <w:i w:val="false"/>
          <w:color w:val="000000"/>
          <w:sz w:val="28"/>
        </w:rPr>
        <w:t xml:space="preserve">
      627. Қарқынмен жұмыс оқшау жүргізілмейді, ол аталған шығарманың сипатымен және мәнерлеу ерекшеліктері бойынша жұмыспен байланысты жүргізіледі. </w:t>
      </w:r>
    </w:p>
    <w:p>
      <w:pPr>
        <w:spacing w:after="0"/>
        <w:ind w:left="0"/>
        <w:jc w:val="both"/>
      </w:pPr>
      <w:r>
        <w:rPr>
          <w:rFonts w:ascii="Times New Roman"/>
          <w:b w:val="false"/>
          <w:i w:val="false"/>
          <w:color w:val="000000"/>
          <w:sz w:val="28"/>
        </w:rPr>
        <w:t>
      628. Динамикамен жұмыста, қимыл кезіндегі динамикалық бояуларды орындау бұлшық еттердің тырысуларына және босаңсуына байланысты болуы ескеріледі. Білім алушы динамикаға сәйкес жүктемені бөле отырып, өзінің денесін басқаруды үйренеді.</w:t>
      </w:r>
    </w:p>
    <w:p>
      <w:pPr>
        <w:spacing w:after="0"/>
        <w:ind w:left="0"/>
        <w:jc w:val="both"/>
      </w:pPr>
      <w:r>
        <w:rPr>
          <w:rFonts w:ascii="Times New Roman"/>
          <w:b w:val="false"/>
          <w:i w:val="false"/>
          <w:color w:val="000000"/>
          <w:sz w:val="28"/>
        </w:rPr>
        <w:t xml:space="preserve">
      629. Қимылмен музыканың сипатын, қарқынын, динамикасын жеткізу бойынша жұмыс өзара тығыз байланыста іске асырылады. Сабақтарда әуендік сызық, лад, регистрлік бояу сияқты музыка тілінің компоненттері ескеріледі. </w:t>
      </w:r>
    </w:p>
    <w:p>
      <w:pPr>
        <w:spacing w:after="0"/>
        <w:ind w:left="0"/>
        <w:jc w:val="both"/>
      </w:pPr>
      <w:r>
        <w:rPr>
          <w:rFonts w:ascii="Times New Roman"/>
          <w:b w:val="false"/>
          <w:i w:val="false"/>
          <w:color w:val="000000"/>
          <w:sz w:val="28"/>
        </w:rPr>
        <w:t>
      630. Ырғақты суреттерді орындау музыкамен алақанды шапалақтау, адымдар жасау түрінде жүргізіледі немесе шартты белгілермен бекітіледі. 2/4 және 3/4 өлшемдерімен танысу алақанмен күшті үлестерді соғу және дирижерлеу арқылы іске асырылады.</w:t>
      </w:r>
    </w:p>
    <w:p>
      <w:pPr>
        <w:spacing w:after="0"/>
        <w:ind w:left="0"/>
        <w:jc w:val="both"/>
      </w:pPr>
      <w:r>
        <w:rPr>
          <w:rFonts w:ascii="Times New Roman"/>
          <w:b w:val="false"/>
          <w:i w:val="false"/>
          <w:color w:val="000000"/>
          <w:sz w:val="28"/>
        </w:rPr>
        <w:t>
      631. Педагог дирижерлік қимыл бойынша ұзақтықтарды анықтау кезінде білім алушының зейінін әр үлеске неше дыбыстан келетініне аударады. Ырғақты жадын дамыту бойынша жұмыс "жаңғырық" жаттығуымен беріледі – орындалған әуенді шапалақпен, адымдармен немесе музыкалық аспапта ойнау арқылы қайталау.</w:t>
      </w:r>
    </w:p>
    <w:p>
      <w:pPr>
        <w:spacing w:after="0"/>
        <w:ind w:left="0"/>
        <w:jc w:val="both"/>
      </w:pPr>
      <w:r>
        <w:rPr>
          <w:rFonts w:ascii="Times New Roman"/>
          <w:b w:val="false"/>
          <w:i w:val="false"/>
          <w:color w:val="000000"/>
          <w:sz w:val="28"/>
        </w:rPr>
        <w:t xml:space="preserve">
      632. Әртүрлі тәсілдер қолданылады – әр фразаның ырғақты суретін кезегімен алақанмен шапалақтау, жеңіл шапалақпен фразаның басталуын белгілеу. Педагог барлық жаттығуларда дене сымбатының дұрыс болуына, қолдар мен аяқтарды дұрыс үйлестіруге, білім алушының бір қалыпты тыныс алуын бақылайды. </w:t>
      </w:r>
    </w:p>
    <w:p>
      <w:pPr>
        <w:spacing w:after="0"/>
        <w:ind w:left="0"/>
        <w:jc w:val="both"/>
      </w:pPr>
      <w:r>
        <w:rPr>
          <w:rFonts w:ascii="Times New Roman"/>
          <w:b w:val="false"/>
          <w:i w:val="false"/>
          <w:color w:val="000000"/>
          <w:sz w:val="28"/>
        </w:rPr>
        <w:t xml:space="preserve">
      633. Екінші оқыту жылында білім алушыға музыкалық шығарманы талдауда өз бетінше жұмыс істеуге көп мүмкіндік беріледі, қимылдардың сапасы, аяқталғандығы және мәнерлігіне қатысты талаптар жоғарылайды. </w:t>
      </w:r>
    </w:p>
    <w:p>
      <w:pPr>
        <w:spacing w:after="0"/>
        <w:ind w:left="0"/>
        <w:jc w:val="both"/>
      </w:pPr>
      <w:r>
        <w:rPr>
          <w:rFonts w:ascii="Times New Roman"/>
          <w:b w:val="false"/>
          <w:i w:val="false"/>
          <w:color w:val="000000"/>
          <w:sz w:val="28"/>
        </w:rPr>
        <w:t xml:space="preserve">
      634. Динамикалық кереғарлықтармен жұмыста барынша қысқа фразалар мен мотивтер беріледі. 4/4 өлшемін жаттау кезінде білім алушы "күрделі өлшем" түсінігімен танысады. Баяу қарқындағы төрт үлесті өлшем анық көрінетін пьесалар таңдалынады. </w:t>
      </w:r>
    </w:p>
    <w:p>
      <w:pPr>
        <w:spacing w:after="0"/>
        <w:ind w:left="0"/>
        <w:jc w:val="both"/>
      </w:pPr>
      <w:r>
        <w:rPr>
          <w:rFonts w:ascii="Times New Roman"/>
          <w:b w:val="false"/>
          <w:i w:val="false"/>
          <w:color w:val="000000"/>
          <w:sz w:val="28"/>
        </w:rPr>
        <w:t>
      635. Музыкамен арнайы жаттығуларды орындау процесінде (берілген бағыттарға байланысты тізбекпен немесе колоннамен жүру, шеңбер, квадрат, "жұлдызша", "карусель" құрып қайта тұру, белгілі мақсатқа жылжу) білім алушының кеңістік туралы түсініктерінің және ол жерде бағдарлану білігі дамиды.</w:t>
      </w:r>
    </w:p>
    <w:p>
      <w:pPr>
        <w:spacing w:after="0"/>
        <w:ind w:left="0"/>
        <w:jc w:val="both"/>
      </w:pPr>
      <w:r>
        <w:rPr>
          <w:rFonts w:ascii="Times New Roman"/>
          <w:b w:val="false"/>
          <w:i w:val="false"/>
          <w:color w:val="000000"/>
          <w:sz w:val="28"/>
        </w:rPr>
        <w:t xml:space="preserve">
      636. Шығыршық, доп, шар, ленталармен орындалатын жаттығулар ептілікті, реакцияның жылдамдығын, қимылдардың нақтылығын дамытады. Музыкамен қимылдау оның сипатын қабылдауды және бағалауға мүмкіндік береді, музыкалық бейненің мазмұнын сезіну қабілеті дамиды. </w:t>
      </w:r>
    </w:p>
    <w:p>
      <w:pPr>
        <w:spacing w:after="0"/>
        <w:ind w:left="0"/>
        <w:jc w:val="both"/>
      </w:pPr>
      <w:r>
        <w:rPr>
          <w:rFonts w:ascii="Times New Roman"/>
          <w:b w:val="false"/>
          <w:i w:val="false"/>
          <w:color w:val="000000"/>
          <w:sz w:val="28"/>
        </w:rPr>
        <w:t>
      637. Әртүрлі техникалық тәсілдерді қолданып, ең алдымен ең күрделі тапсырмалар пысықталады. Педагог білім алушының зияткерлік және физикалық қабілеттерін ескеріп, қандай да бір тапсырмамен жұмыс істеуге арналған уақытты анықтайды.</w:t>
      </w:r>
    </w:p>
    <w:p>
      <w:pPr>
        <w:spacing w:after="0"/>
        <w:ind w:left="0"/>
        <w:jc w:val="both"/>
      </w:pPr>
      <w:r>
        <w:rPr>
          <w:rFonts w:ascii="Times New Roman"/>
          <w:b w:val="false"/>
          <w:i w:val="false"/>
          <w:color w:val="000000"/>
          <w:sz w:val="28"/>
        </w:rPr>
        <w:t>
      638. Жеке жоспардың міндетті тараулары:</w:t>
      </w:r>
    </w:p>
    <w:p>
      <w:pPr>
        <w:spacing w:after="0"/>
        <w:ind w:left="0"/>
        <w:jc w:val="both"/>
      </w:pPr>
      <w:r>
        <w:rPr>
          <w:rFonts w:ascii="Times New Roman"/>
          <w:b w:val="false"/>
          <w:i w:val="false"/>
          <w:color w:val="000000"/>
          <w:sz w:val="28"/>
        </w:rPr>
        <w:t>
      1) кеңістікте бағдарлануға арналған жаттығулар;</w:t>
      </w:r>
    </w:p>
    <w:p>
      <w:pPr>
        <w:spacing w:after="0"/>
        <w:ind w:left="0"/>
        <w:jc w:val="both"/>
      </w:pPr>
      <w:r>
        <w:rPr>
          <w:rFonts w:ascii="Times New Roman"/>
          <w:b w:val="false"/>
          <w:i w:val="false"/>
          <w:color w:val="000000"/>
          <w:sz w:val="28"/>
        </w:rPr>
        <w:t>
      2) ырғақты-гимнастикалық жаттығулар;</w:t>
      </w:r>
    </w:p>
    <w:p>
      <w:pPr>
        <w:spacing w:after="0"/>
        <w:ind w:left="0"/>
        <w:jc w:val="both"/>
      </w:pPr>
      <w:r>
        <w:rPr>
          <w:rFonts w:ascii="Times New Roman"/>
          <w:b w:val="false"/>
          <w:i w:val="false"/>
          <w:color w:val="000000"/>
          <w:sz w:val="28"/>
        </w:rPr>
        <w:t>
      3) би жаттығулары;</w:t>
      </w:r>
    </w:p>
    <w:p>
      <w:pPr>
        <w:spacing w:after="0"/>
        <w:ind w:left="0"/>
        <w:jc w:val="both"/>
      </w:pPr>
      <w:r>
        <w:rPr>
          <w:rFonts w:ascii="Times New Roman"/>
          <w:b w:val="false"/>
          <w:i w:val="false"/>
          <w:color w:val="000000"/>
          <w:sz w:val="28"/>
        </w:rPr>
        <w:t>
      4) қимылды ойындар;</w:t>
      </w:r>
    </w:p>
    <w:p>
      <w:pPr>
        <w:spacing w:after="0"/>
        <w:ind w:left="0"/>
        <w:jc w:val="both"/>
      </w:pPr>
      <w:r>
        <w:rPr>
          <w:rFonts w:ascii="Times New Roman"/>
          <w:b w:val="false"/>
          <w:i w:val="false"/>
          <w:color w:val="000000"/>
          <w:sz w:val="28"/>
        </w:rPr>
        <w:t>
      5) этюдтар.</w:t>
      </w:r>
    </w:p>
    <w:p>
      <w:pPr>
        <w:spacing w:after="0"/>
        <w:ind w:left="0"/>
        <w:jc w:val="both"/>
      </w:pPr>
      <w:r>
        <w:rPr>
          <w:rFonts w:ascii="Times New Roman"/>
          <w:b w:val="false"/>
          <w:i w:val="false"/>
          <w:color w:val="000000"/>
          <w:sz w:val="28"/>
        </w:rPr>
        <w:t xml:space="preserve">
      639. Әр тарауда жүйеленген түрде жаттығулар берілген, олардың көлемі анықталған, музыкалық-ырғақты қызметтің белгілі түрімен айналыса отырып, білім алушы ие болатын білім және біліктер көрсетілген. </w:t>
      </w:r>
    </w:p>
    <w:p>
      <w:pPr>
        <w:spacing w:after="0"/>
        <w:ind w:left="0"/>
        <w:jc w:val="both"/>
      </w:pPr>
      <w:r>
        <w:rPr>
          <w:rFonts w:ascii="Times New Roman"/>
          <w:b w:val="false"/>
          <w:i w:val="false"/>
          <w:color w:val="000000"/>
          <w:sz w:val="28"/>
        </w:rPr>
        <w:t xml:space="preserve">
      640. Әр сабақта белгілі ретпен барлық тараулар бойынша жұмыстар жүргізіледі. Алайда сабақтың міндеттеріне байланысты педагог әр сабақтың басы мен аяғында тырысуды босатуға, босаңсуға, сабырлыққа арналған жаттығулардың орындалатынын ескере отырып, әр тарауға бөлінетін уақытты бөледі. </w:t>
      </w:r>
    </w:p>
    <w:p>
      <w:pPr>
        <w:spacing w:after="0"/>
        <w:ind w:left="0"/>
        <w:jc w:val="both"/>
      </w:pPr>
      <w:r>
        <w:rPr>
          <w:rFonts w:ascii="Times New Roman"/>
          <w:b w:val="false"/>
          <w:i w:val="false"/>
          <w:color w:val="000000"/>
          <w:sz w:val="28"/>
        </w:rPr>
        <w:t xml:space="preserve">
      641. Сабақтары дұрыс ұйымдастырылған жұмыстардың реті, жеңіл материалды күрделі материалмен алмастыру, қысым түсіру мен босату сабақтарды өнімді және әрекетті етеді. </w:t>
      </w:r>
    </w:p>
    <w:p>
      <w:pPr>
        <w:spacing w:after="0"/>
        <w:ind w:left="0"/>
        <w:jc w:val="both"/>
      </w:pPr>
      <w:r>
        <w:rPr>
          <w:rFonts w:ascii="Times New Roman"/>
          <w:b w:val="false"/>
          <w:i w:val="false"/>
          <w:color w:val="000000"/>
          <w:sz w:val="28"/>
        </w:rPr>
        <w:t>
      642. Сабақта бағдарламаның тақырыбына, тарауына байланысты жұмыстың келесі формалары қолданылады:</w:t>
      </w:r>
    </w:p>
    <w:p>
      <w:pPr>
        <w:spacing w:after="0"/>
        <w:ind w:left="0"/>
        <w:jc w:val="both"/>
      </w:pPr>
      <w:r>
        <w:rPr>
          <w:rFonts w:ascii="Times New Roman"/>
          <w:b w:val="false"/>
          <w:i w:val="false"/>
          <w:color w:val="000000"/>
          <w:sz w:val="28"/>
        </w:rPr>
        <w:t>
      1) вокалдық тәсілдерді, жаттығуларды дұрыс орындауды көрсету;</w:t>
      </w:r>
    </w:p>
    <w:p>
      <w:pPr>
        <w:spacing w:after="0"/>
        <w:ind w:left="0"/>
        <w:jc w:val="both"/>
      </w:pPr>
      <w:r>
        <w:rPr>
          <w:rFonts w:ascii="Times New Roman"/>
          <w:b w:val="false"/>
          <w:i w:val="false"/>
          <w:color w:val="000000"/>
          <w:sz w:val="28"/>
        </w:rPr>
        <w:t>
      2) меңгерілетін шығармаларды, қандай да бір танымал әншінің орындауындағы оның жеке партиясын тыңдау;</w:t>
      </w:r>
    </w:p>
    <w:p>
      <w:pPr>
        <w:spacing w:after="0"/>
        <w:ind w:left="0"/>
        <w:jc w:val="both"/>
      </w:pPr>
      <w:r>
        <w:rPr>
          <w:rFonts w:ascii="Times New Roman"/>
          <w:b w:val="false"/>
          <w:i w:val="false"/>
          <w:color w:val="000000"/>
          <w:sz w:val="28"/>
        </w:rPr>
        <w:t>
      3) тыңдағандарын (көргендерін) ауызша талдау қимылдарды, ырғақты дұрыс түсінуге ықпал етеді;</w:t>
      </w:r>
    </w:p>
    <w:p>
      <w:pPr>
        <w:spacing w:after="0"/>
        <w:ind w:left="0"/>
        <w:jc w:val="both"/>
      </w:pPr>
      <w:r>
        <w:rPr>
          <w:rFonts w:ascii="Times New Roman"/>
          <w:b w:val="false"/>
          <w:i w:val="false"/>
          <w:color w:val="000000"/>
          <w:sz w:val="28"/>
        </w:rPr>
        <w:t>
      4) элементтерін, бөліктерін, тұтас күйінде жаттау, музыкалық материалды, би элементтерін жаттау;</w:t>
      </w:r>
    </w:p>
    <w:p>
      <w:pPr>
        <w:spacing w:after="0"/>
        <w:ind w:left="0"/>
        <w:jc w:val="both"/>
      </w:pPr>
      <w:r>
        <w:rPr>
          <w:rFonts w:ascii="Times New Roman"/>
          <w:b w:val="false"/>
          <w:i w:val="false"/>
          <w:color w:val="000000"/>
          <w:sz w:val="28"/>
        </w:rPr>
        <w:t>
      5) репетициялық сабақтар.</w:t>
      </w:r>
    </w:p>
    <w:p>
      <w:pPr>
        <w:spacing w:after="0"/>
        <w:ind w:left="0"/>
        <w:jc w:val="both"/>
      </w:pPr>
      <w:r>
        <w:rPr>
          <w:rFonts w:ascii="Times New Roman"/>
          <w:b w:val="false"/>
          <w:i w:val="false"/>
          <w:color w:val="000000"/>
          <w:sz w:val="28"/>
        </w:rPr>
        <w:t>
      643.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644.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645. "Ритмика"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646. 1 сыныптағы Бағдарлама талаптары:</w:t>
      </w:r>
    </w:p>
    <w:p>
      <w:pPr>
        <w:spacing w:after="0"/>
        <w:ind w:left="0"/>
        <w:jc w:val="both"/>
      </w:pPr>
      <w:r>
        <w:rPr>
          <w:rFonts w:ascii="Times New Roman"/>
          <w:b w:val="false"/>
          <w:i w:val="false"/>
          <w:color w:val="000000"/>
          <w:sz w:val="28"/>
        </w:rPr>
        <w:t>
      1) білім алушы "ырғақ", "ритмика", "есеп", "өлшем", "музыкалық фраза", "такт", "бастау", "тақырып", "музыкалық өлшем", "музыкалық жанр" түсініктерін біледі;</w:t>
      </w:r>
    </w:p>
    <w:p>
      <w:pPr>
        <w:spacing w:after="0"/>
        <w:ind w:left="0"/>
        <w:jc w:val="both"/>
      </w:pPr>
      <w:r>
        <w:rPr>
          <w:rFonts w:ascii="Times New Roman"/>
          <w:b w:val="false"/>
          <w:i w:val="false"/>
          <w:color w:val="000000"/>
          <w:sz w:val="28"/>
        </w:rPr>
        <w:t>
      2) музыкалық-ырғақты жаттығулар, ырғақ сезімін және есту қабілетін дамытуға бағытталған жаттығулар, кеңістікте бағдарлануға арналған жаттығулар, қимылдарды үйлестіруге, бұлшық еттерді босатуға арналған жаттығулар, билейтін ойындар, музыкалық-кеңістік жаттығулары меңгеріледі;</w:t>
      </w:r>
    </w:p>
    <w:p>
      <w:pPr>
        <w:spacing w:after="0"/>
        <w:ind w:left="0"/>
        <w:jc w:val="both"/>
      </w:pPr>
      <w:r>
        <w:rPr>
          <w:rFonts w:ascii="Times New Roman"/>
          <w:b w:val="false"/>
          <w:i w:val="false"/>
          <w:color w:val="000000"/>
          <w:sz w:val="28"/>
        </w:rPr>
        <w:t xml:space="preserve">
      3) ырғақты қабылдау, саздылық, қимылдарды үйлестіру, ырғақ сезімі, есте сақтау жады, зейіні, музыканы ести білу, музыка тілін түсіну, сипаты, өлшемі бойынша билерді ажырату және биге арналған музыканы талдау білігі дамытылады; </w:t>
      </w:r>
    </w:p>
    <w:p>
      <w:pPr>
        <w:spacing w:after="0"/>
        <w:ind w:left="0"/>
        <w:jc w:val="both"/>
      </w:pPr>
      <w:r>
        <w:rPr>
          <w:rFonts w:ascii="Times New Roman"/>
          <w:b w:val="false"/>
          <w:i w:val="false"/>
          <w:color w:val="000000"/>
          <w:sz w:val="28"/>
        </w:rPr>
        <w:t>
      4) би қимылдары, хореографиялық этюдтер меңгеріледі.</w:t>
      </w:r>
    </w:p>
    <w:p>
      <w:pPr>
        <w:spacing w:after="0"/>
        <w:ind w:left="0"/>
        <w:jc w:val="both"/>
      </w:pPr>
      <w:r>
        <w:rPr>
          <w:rFonts w:ascii="Times New Roman"/>
          <w:b w:val="false"/>
          <w:i w:val="false"/>
          <w:color w:val="000000"/>
          <w:sz w:val="28"/>
        </w:rPr>
        <w:t>
      647.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"Ритмика" түсінігі. Негізгі қимылдар, түсініктер. Қауіпсіздік техникасы бойынша нұсқау. Бидегі амандасуды, қатар бойынша сапқа тұруды үйрену. Музыкалық сауат элементтері. </w:t>
      </w:r>
    </w:p>
    <w:p>
      <w:pPr>
        <w:spacing w:after="0"/>
        <w:ind w:left="0"/>
        <w:jc w:val="both"/>
      </w:pPr>
      <w:r>
        <w:rPr>
          <w:rFonts w:ascii="Times New Roman"/>
          <w:b w:val="false"/>
          <w:i w:val="false"/>
          <w:color w:val="000000"/>
          <w:sz w:val="28"/>
        </w:rPr>
        <w:t xml:space="preserve">
      2-тақырып. Жеке бұлшық ет топтарын және буындардың қозғалғыштығын дамыту. Тірек-қимыл аппаратын дамыту. Дененің әртүрлі бөліктеріне арналған жаттығулар: бас, мойын, иық бөлігі, қол, дене, аяқ. Бұлшық еттерді қыздыруға, координацияны дамытуға, бұлшық ет реакциясының жылдамдығына ықпал ететін жаттығуларды іріктеу. Жаттығулардың ырғақ негіздерінің музыкалық материалға сәйкес келуі. </w:t>
      </w:r>
    </w:p>
    <w:p>
      <w:pPr>
        <w:spacing w:after="0"/>
        <w:ind w:left="0"/>
        <w:jc w:val="both"/>
      </w:pPr>
      <w:r>
        <w:rPr>
          <w:rFonts w:ascii="Times New Roman"/>
          <w:b w:val="false"/>
          <w:i w:val="false"/>
          <w:color w:val="000000"/>
          <w:sz w:val="28"/>
        </w:rPr>
        <w:t xml:space="preserve">
      3-тақырып. Музыкалық шығарманың сипаты, оның қарқыны, динамикалық бояулары. Музыканы есту білігі. Музыканың сипатын анықтау. Қимыл арқылы музыкалық пьеса сипатының әртүрлі бояуларын көрсету білігі. Көңілді, байсалды, жігерлі, салтанатты. </w:t>
      </w:r>
    </w:p>
    <w:p>
      <w:pPr>
        <w:spacing w:after="0"/>
        <w:ind w:left="0"/>
        <w:jc w:val="both"/>
      </w:pPr>
      <w:r>
        <w:rPr>
          <w:rFonts w:ascii="Times New Roman"/>
          <w:b w:val="false"/>
          <w:i w:val="false"/>
          <w:color w:val="000000"/>
          <w:sz w:val="28"/>
        </w:rPr>
        <w:t>
      4-тақырып. Қарқын туралы түсінік. Музыка қарқынын мәнерлеу мәнімен танысу – баяу, қалыпты, жылдам. Қарқынды біртіндеп бәсеңдету түсініктері және дағдылары. Қимылдарды әртүрлі қарқында орындау білігі. Бір қарқыннан екінші қарқынға ауысу білігі. Қимылдарды біртіндеп жылдамдату және бәсеңдету. Музыканың динамикалық бояулары. Музыкадағы және қимылдағы legato (байланысқан) және staccato (үзік-үзік) түсініктері. Музыкалық-ырғақты жаттығулар.</w:t>
      </w:r>
    </w:p>
    <w:p>
      <w:pPr>
        <w:spacing w:after="0"/>
        <w:ind w:left="0"/>
        <w:jc w:val="both"/>
      </w:pPr>
      <w:r>
        <w:rPr>
          <w:rFonts w:ascii="Times New Roman"/>
          <w:b w:val="false"/>
          <w:i w:val="false"/>
          <w:color w:val="000000"/>
          <w:sz w:val="28"/>
        </w:rPr>
        <w:t xml:space="preserve">
      5-тақырып. Ұзақтықтар. Ырғақты сурет. Акценттер. Күшті және әлсіз үлестер. Музыкалық өлшем. Ұзақтықтар туралы түсініктер – тұтас, жарты, төрттік және сегіздік. Ырғақты суреттегі түсініктер. </w:t>
      </w:r>
    </w:p>
    <w:p>
      <w:pPr>
        <w:spacing w:after="0"/>
        <w:ind w:left="0"/>
        <w:jc w:val="both"/>
      </w:pPr>
      <w:r>
        <w:rPr>
          <w:rFonts w:ascii="Times New Roman"/>
          <w:b w:val="false"/>
          <w:i w:val="false"/>
          <w:color w:val="000000"/>
          <w:sz w:val="28"/>
        </w:rPr>
        <w:t xml:space="preserve">
      6-тақырып. Әртүрлі ұзақтықтарды үйлестіру. Шапалақтау және адымдау арқылы сегіздіктерден, төрттіктерден және жарты нотадан тұратын әртүрлі ырғақты суреттерді орындау білігі. Акцент, метроримдік қағыс туралы түсініктер. Күшті және әлсіз үлестер. Есту арқылы күшті және әлсіз үлестерді анықтау білігі. 2/4, 3/4, 4/4 музыкалық өлшемдері. Музыкалық-ырғақты жаттығулар. </w:t>
      </w:r>
    </w:p>
    <w:p>
      <w:pPr>
        <w:spacing w:after="0"/>
        <w:ind w:left="0"/>
        <w:jc w:val="both"/>
      </w:pPr>
      <w:r>
        <w:rPr>
          <w:rFonts w:ascii="Times New Roman"/>
          <w:b w:val="false"/>
          <w:i w:val="false"/>
          <w:color w:val="000000"/>
          <w:sz w:val="28"/>
        </w:rPr>
        <w:t>
      7-тақырып. Музыкалық шығарманың құрылымы. Әуен және аккомпанемент, фраза, кульминация, қайталау, бөліктері, реприза, басталуы, аяқталуы, шумақ, әндету, қайырма туралы түсініктер. Бөліктері мен фразалардың ауысуына байланысты қимылдарды ауыстыру білігі. Әртүрлі бөліктердің сипатын анықтау және музыка сипатымен қимылдау білігі. Музыкалық-ырғақты жаттығулар. Ырғақты жаттығулар.</w:t>
      </w:r>
    </w:p>
    <w:p>
      <w:pPr>
        <w:spacing w:after="0"/>
        <w:ind w:left="0"/>
        <w:jc w:val="both"/>
      </w:pPr>
      <w:r>
        <w:rPr>
          <w:rFonts w:ascii="Times New Roman"/>
          <w:b w:val="false"/>
          <w:i w:val="false"/>
          <w:color w:val="000000"/>
          <w:sz w:val="28"/>
        </w:rPr>
        <w:t>
      8-тақырып. Қолдарды, аяқтарды, денені, басты қозғалтуға арналған гимнастикалық жаттығулар. Музыкамен басты еңкейту, бұру, денені еңкейту және бұру, басты, қолдарды, иықтарды, денені айналдырып қозғалту. Отырып тұруды, алғы және жанға аттау, бар бағытқа аяқтарды сермеуді орындау. Кілемшелерде аяқ пен қолдың иілгіштігін, бұлшық еттерінің күшін дамытатын жаттығуларды орындау.</w:t>
      </w:r>
    </w:p>
    <w:p>
      <w:pPr>
        <w:spacing w:after="0"/>
        <w:ind w:left="0"/>
        <w:jc w:val="both"/>
      </w:pPr>
      <w:r>
        <w:rPr>
          <w:rFonts w:ascii="Times New Roman"/>
          <w:b w:val="false"/>
          <w:i w:val="false"/>
          <w:color w:val="000000"/>
          <w:sz w:val="28"/>
        </w:rPr>
        <w:t xml:space="preserve">
      9-тақырып. Ырғақты гимнастиканың кешені. Басқа арналған қимылдар. Иық пен денені қозғалту. Музыкамен қимылдарды анық және сауатты орындауды үйрету. Аяқтардың, қолдардың, бастың, дененің қимылдау функцияларын дамыту. Қимылдың сипатын өзгерту есебінен шыдамдылық пен күшті дамыту. Жаттығулардағы қимылдардың санын арттыру және қарқынды жылдамдату. </w:t>
      </w:r>
    </w:p>
    <w:p>
      <w:pPr>
        <w:spacing w:after="0"/>
        <w:ind w:left="0"/>
        <w:jc w:val="both"/>
      </w:pPr>
      <w:r>
        <w:rPr>
          <w:rFonts w:ascii="Times New Roman"/>
          <w:b w:val="false"/>
          <w:i w:val="false"/>
          <w:color w:val="000000"/>
          <w:sz w:val="28"/>
        </w:rPr>
        <w:t>
      10-тақырып. Жаттығу жасау кезінде дұрыс тыныс алу ережелерін меңгеру.</w:t>
      </w:r>
    </w:p>
    <w:p>
      <w:pPr>
        <w:spacing w:after="0"/>
        <w:ind w:left="0"/>
        <w:jc w:val="both"/>
      </w:pPr>
      <w:r>
        <w:rPr>
          <w:rFonts w:ascii="Times New Roman"/>
          <w:b w:val="false"/>
          <w:i w:val="false"/>
          <w:color w:val="000000"/>
          <w:sz w:val="28"/>
        </w:rPr>
        <w:t>
      11-тақырып. Кеңістікте бағдарлануға арналған жаттығулар. Сапқа тұру және қайта сапқа тұру. Секіру.</w:t>
      </w:r>
    </w:p>
    <w:p>
      <w:pPr>
        <w:spacing w:after="0"/>
        <w:ind w:left="0"/>
        <w:jc w:val="both"/>
      </w:pPr>
      <w:r>
        <w:rPr>
          <w:rFonts w:ascii="Times New Roman"/>
          <w:b w:val="false"/>
          <w:i w:val="false"/>
          <w:color w:val="000000"/>
          <w:sz w:val="28"/>
        </w:rPr>
        <w:t>
      12-тақырып. Бал, халық және заманауи билердің элементтері. Халық билерінің негізгі элементтері. Би арқылы музыкадағы эмоциялық әсершілдікті дамыту. Музыкалық және актерлік қабілеттерін жетілдіру.</w:t>
      </w:r>
    </w:p>
    <w:p>
      <w:pPr>
        <w:spacing w:after="0"/>
        <w:ind w:left="0"/>
        <w:jc w:val="both"/>
      </w:pPr>
      <w:r>
        <w:rPr>
          <w:rFonts w:ascii="Times New Roman"/>
          <w:b w:val="false"/>
          <w:i w:val="false"/>
          <w:color w:val="000000"/>
          <w:sz w:val="28"/>
        </w:rPr>
        <w:t xml:space="preserve">
      13-тақырып. Би композициялары, этюдтер. Музыканың сипаты, қарқыны, ырғағы. Би этюдтерін құру. Музыкалық қимыл бейнелерін жеткізу. Әртүрлі бейнелерге түрлену білігін дамыту. </w:t>
      </w:r>
    </w:p>
    <w:p>
      <w:pPr>
        <w:spacing w:after="0"/>
        <w:ind w:left="0"/>
        <w:jc w:val="both"/>
      </w:pPr>
      <w:r>
        <w:rPr>
          <w:rFonts w:ascii="Times New Roman"/>
          <w:b w:val="false"/>
          <w:i w:val="false"/>
          <w:color w:val="000000"/>
          <w:sz w:val="28"/>
        </w:rPr>
        <w:t xml:space="preserve">
      14-тақырып. Елестетуді дамытуға арналған ойындар. Көңіл-күйді көтеруге арналған ойындар. Психологиялық кедергілерді жоюға арналған ойындар. Эмоциялық күйді түзетуге арналған ойындар. </w:t>
      </w:r>
    </w:p>
    <w:p>
      <w:pPr>
        <w:spacing w:after="0"/>
        <w:ind w:left="0"/>
        <w:jc w:val="both"/>
      </w:pPr>
      <w:r>
        <w:rPr>
          <w:rFonts w:ascii="Times New Roman"/>
          <w:b w:val="false"/>
          <w:i w:val="false"/>
          <w:color w:val="000000"/>
          <w:sz w:val="28"/>
        </w:rPr>
        <w:t>
      15-тақырып. Өткен материалдарды қайталау және бекіту. Практика. Музыкалық шығарманың үзіндісіне өз бетінше талдау жасауға және қимылдағы сипатын, қарқынын, ырғағын, динамикасын жеткізуге арналған тапсырмаларды орындау.</w:t>
      </w:r>
    </w:p>
    <w:p>
      <w:pPr>
        <w:spacing w:after="0"/>
        <w:ind w:left="0"/>
        <w:jc w:val="both"/>
      </w:pPr>
      <w:r>
        <w:rPr>
          <w:rFonts w:ascii="Times New Roman"/>
          <w:b w:val="false"/>
          <w:i w:val="false"/>
          <w:color w:val="000000"/>
          <w:sz w:val="28"/>
        </w:rPr>
        <w:t xml:space="preserve">
      648.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тірек-қимыл аппаратын дамытуға арналған жаттығуларды біледі және орындайды;</w:t>
      </w:r>
    </w:p>
    <w:p>
      <w:pPr>
        <w:spacing w:after="0"/>
        <w:ind w:left="0"/>
        <w:jc w:val="both"/>
      </w:pPr>
      <w:r>
        <w:rPr>
          <w:rFonts w:ascii="Times New Roman"/>
          <w:b w:val="false"/>
          <w:i w:val="false"/>
          <w:color w:val="000000"/>
          <w:sz w:val="28"/>
        </w:rPr>
        <w:t>
      2) музыкалық шығарманың сипатын, оның қарқынын, динамикалық бояуларын біледі;</w:t>
      </w:r>
    </w:p>
    <w:p>
      <w:pPr>
        <w:spacing w:after="0"/>
        <w:ind w:left="0"/>
        <w:jc w:val="both"/>
      </w:pPr>
      <w:r>
        <w:rPr>
          <w:rFonts w:ascii="Times New Roman"/>
          <w:b w:val="false"/>
          <w:i w:val="false"/>
          <w:color w:val="000000"/>
          <w:sz w:val="28"/>
        </w:rPr>
        <w:t>
      3) қимыл арқылы музыкалық пьесалардың сипатының әртүрлі ерекшеліктерін көрсете біледі;</w:t>
      </w:r>
    </w:p>
    <w:p>
      <w:pPr>
        <w:spacing w:after="0"/>
        <w:ind w:left="0"/>
        <w:jc w:val="both"/>
      </w:pPr>
      <w:r>
        <w:rPr>
          <w:rFonts w:ascii="Times New Roman"/>
          <w:b w:val="false"/>
          <w:i w:val="false"/>
          <w:color w:val="000000"/>
          <w:sz w:val="28"/>
        </w:rPr>
        <w:t>
      4) қимылдарды әртүрлі қарқында орындай алады;</w:t>
      </w:r>
    </w:p>
    <w:p>
      <w:pPr>
        <w:spacing w:after="0"/>
        <w:ind w:left="0"/>
        <w:jc w:val="both"/>
      </w:pPr>
      <w:r>
        <w:rPr>
          <w:rFonts w:ascii="Times New Roman"/>
          <w:b w:val="false"/>
          <w:i w:val="false"/>
          <w:color w:val="000000"/>
          <w:sz w:val="28"/>
        </w:rPr>
        <w:t>
      5) шапалақтау және адымдау арқылы сегіздік, төрттік және жарты ноталардан тұратын әртүрлі ырғақты суреттерді орындай алады;</w:t>
      </w:r>
    </w:p>
    <w:p>
      <w:pPr>
        <w:spacing w:after="0"/>
        <w:ind w:left="0"/>
        <w:jc w:val="both"/>
      </w:pPr>
      <w:r>
        <w:rPr>
          <w:rFonts w:ascii="Times New Roman"/>
          <w:b w:val="false"/>
          <w:i w:val="false"/>
          <w:color w:val="000000"/>
          <w:sz w:val="28"/>
        </w:rPr>
        <w:t>
      6) есту арқылы күшті және әлсіз үлестерді анықтай алады;</w:t>
      </w:r>
    </w:p>
    <w:p>
      <w:pPr>
        <w:spacing w:after="0"/>
        <w:ind w:left="0"/>
        <w:jc w:val="both"/>
      </w:pPr>
      <w:r>
        <w:rPr>
          <w:rFonts w:ascii="Times New Roman"/>
          <w:b w:val="false"/>
          <w:i w:val="false"/>
          <w:color w:val="000000"/>
          <w:sz w:val="28"/>
        </w:rPr>
        <w:t>
      7) қолдарды, аяқтарды, денені, басты қозғалтуға арналған гимнастикалық жаттығуларды біледі және орындайды;</w:t>
      </w:r>
    </w:p>
    <w:p>
      <w:pPr>
        <w:spacing w:after="0"/>
        <w:ind w:left="0"/>
        <w:jc w:val="both"/>
      </w:pPr>
      <w:r>
        <w:rPr>
          <w:rFonts w:ascii="Times New Roman"/>
          <w:b w:val="false"/>
          <w:i w:val="false"/>
          <w:color w:val="000000"/>
          <w:sz w:val="28"/>
        </w:rPr>
        <w:t>
      8) жаттығу жасау кезінде дұрыс тыныс алуды біледі;</w:t>
      </w:r>
    </w:p>
    <w:p>
      <w:pPr>
        <w:spacing w:after="0"/>
        <w:ind w:left="0"/>
        <w:jc w:val="both"/>
      </w:pPr>
      <w:r>
        <w:rPr>
          <w:rFonts w:ascii="Times New Roman"/>
          <w:b w:val="false"/>
          <w:i w:val="false"/>
          <w:color w:val="000000"/>
          <w:sz w:val="28"/>
        </w:rPr>
        <w:t>
      9) кеңістікте бағдарлануға арналған жаттығуларды біледі және орындайды;</w:t>
      </w:r>
    </w:p>
    <w:p>
      <w:pPr>
        <w:spacing w:after="0"/>
        <w:ind w:left="0"/>
        <w:jc w:val="both"/>
      </w:pPr>
      <w:r>
        <w:rPr>
          <w:rFonts w:ascii="Times New Roman"/>
          <w:b w:val="false"/>
          <w:i w:val="false"/>
          <w:color w:val="000000"/>
          <w:sz w:val="28"/>
        </w:rPr>
        <w:t>
      10) бал биі, халық және заманауи билердің элементтерін біледі және орындайды;</w:t>
      </w:r>
    </w:p>
    <w:p>
      <w:pPr>
        <w:spacing w:after="0"/>
        <w:ind w:left="0"/>
        <w:jc w:val="both"/>
      </w:pPr>
      <w:r>
        <w:rPr>
          <w:rFonts w:ascii="Times New Roman"/>
          <w:b w:val="false"/>
          <w:i w:val="false"/>
          <w:color w:val="000000"/>
          <w:sz w:val="28"/>
        </w:rPr>
        <w:t>
      11) алған білімдері негізінде би композицияларын құруды біледі.</w:t>
      </w:r>
    </w:p>
    <w:p>
      <w:pPr>
        <w:spacing w:after="0"/>
        <w:ind w:left="0"/>
        <w:jc w:val="both"/>
      </w:pPr>
      <w:r>
        <w:rPr>
          <w:rFonts w:ascii="Times New Roman"/>
          <w:b w:val="false"/>
          <w:i w:val="false"/>
          <w:color w:val="000000"/>
          <w:sz w:val="28"/>
        </w:rPr>
        <w:t>
      649. 2 сыныптағы Бағдарлама талаптары:</w:t>
      </w:r>
    </w:p>
    <w:p>
      <w:pPr>
        <w:spacing w:after="0"/>
        <w:ind w:left="0"/>
        <w:jc w:val="both"/>
      </w:pPr>
      <w:r>
        <w:rPr>
          <w:rFonts w:ascii="Times New Roman"/>
          <w:b w:val="false"/>
          <w:i w:val="false"/>
          <w:color w:val="000000"/>
          <w:sz w:val="28"/>
        </w:rPr>
        <w:t>
      1) би элементтерін меңгеру, музыкалық-ырғақты қимылдарды техникалық жетілдіру, музыкалық-ырғақты қимылдар кешенін бекіту, кеңістікте бағдарлануға арналған жаттығулар, ырғақты-гимнастика жаттығулары, музыкамен қимылдарды үйлестіруге арналған жаттығулар, ойындар, бұлшық еттерді босатуға арналған жаттығуларды меңгеру әрі қарай жалғастырылады;</w:t>
      </w:r>
    </w:p>
    <w:p>
      <w:pPr>
        <w:spacing w:after="0"/>
        <w:ind w:left="0"/>
        <w:jc w:val="both"/>
      </w:pPr>
      <w:r>
        <w:rPr>
          <w:rFonts w:ascii="Times New Roman"/>
          <w:b w:val="false"/>
          <w:i w:val="false"/>
          <w:color w:val="000000"/>
          <w:sz w:val="28"/>
        </w:rPr>
        <w:t>
      2) ырғақ сезімі, пластика, қимылдарды үйлестіру және кеңістікте еркін бағдарлану дағдысы дамиды, қимылдарды заттармен орындау, жаңадан бастаған бишілерді дайындаудың арнайы жүйесі бойынша музыкамен жалпы бекітуге және дамытуға арналған жаттығулар жатталады;</w:t>
      </w:r>
    </w:p>
    <w:p>
      <w:pPr>
        <w:spacing w:after="0"/>
        <w:ind w:left="0"/>
        <w:jc w:val="both"/>
      </w:pPr>
      <w:r>
        <w:rPr>
          <w:rFonts w:ascii="Times New Roman"/>
          <w:b w:val="false"/>
          <w:i w:val="false"/>
          <w:color w:val="000000"/>
          <w:sz w:val="28"/>
        </w:rPr>
        <w:t>
      3) би қимылының музыкамен өзара байланысын дамыту, есту арқылы шағын екі бөлімді және үш бөлімді репризді шығармаларды фразаларға, бөлімдерге логикалық мүшелеуді анықтау, балалар музыка аспаптарымен орындалатын жаттығуларды меңгеру.</w:t>
      </w:r>
    </w:p>
    <w:p>
      <w:pPr>
        <w:spacing w:after="0"/>
        <w:ind w:left="0"/>
        <w:jc w:val="both"/>
      </w:pPr>
      <w:r>
        <w:rPr>
          <w:rFonts w:ascii="Times New Roman"/>
          <w:b w:val="false"/>
          <w:i w:val="false"/>
          <w:color w:val="000000"/>
          <w:sz w:val="28"/>
        </w:rPr>
        <w:t>
      650.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w:t>
      </w:r>
    </w:p>
    <w:p>
      <w:pPr>
        <w:spacing w:after="0"/>
        <w:ind w:left="0"/>
        <w:jc w:val="both"/>
      </w:pPr>
      <w:r>
        <w:rPr>
          <w:rFonts w:ascii="Times New Roman"/>
          <w:b w:val="false"/>
          <w:i w:val="false"/>
          <w:color w:val="000000"/>
          <w:sz w:val="28"/>
        </w:rPr>
        <w:t>
      2-тақырып. Кеңістікте бағдарлануға арналған жаттығулар. Дұрыс бастапқы қалып. Тізені жоғары көтеріп, тік аяқты алға лақтырып және аяқтың ұшын артқа тартып жүру және жүгіру. Саптан, тізбектен шеңберге тұру. Қимылдардың алға, артқа, оңға, солға, шеңберге, шеңберден шығу, қимылдау бағытына бағдарлану. Қарапайым заттармен орындалатын қимылдар.</w:t>
      </w:r>
    </w:p>
    <w:p>
      <w:pPr>
        <w:spacing w:after="0"/>
        <w:ind w:left="0"/>
        <w:jc w:val="both"/>
      </w:pPr>
      <w:r>
        <w:rPr>
          <w:rFonts w:ascii="Times New Roman"/>
          <w:b w:val="false"/>
          <w:i w:val="false"/>
          <w:color w:val="000000"/>
          <w:sz w:val="28"/>
        </w:rPr>
        <w:t>
      3-тақырып. Ырғақты-гимнастикалық жаттығулар. Жалпы дамытуға арналған жаттығулар. Басты еңкейту, түзету және бұру. Иықтарды айналдырып қозғалту. Қолдарды әртүрлі бағыттарға заттармен және заттарсыз қимылдату. Денені еңкейту және оңға, солға бұру. Сүйемелдеумен, сүйемелдеусіз заттармен отырып тұру. Шығыршық. Таяқша. Жалауша. Доп. Көтеріп тұрып аяқтарды бүгу және ашу. Табанды сыртқа ашу және ішке қалпына келтіру. Табанмен айналу қимылдарын жасау. Аяқтың ұшын алға және жанға қою. Жартылай башпайға тұру. Дене сымбатын дағдыландыруға арналған жаттығулар.</w:t>
      </w:r>
    </w:p>
    <w:p>
      <w:pPr>
        <w:spacing w:after="0"/>
        <w:ind w:left="0"/>
        <w:jc w:val="both"/>
      </w:pPr>
      <w:r>
        <w:rPr>
          <w:rFonts w:ascii="Times New Roman"/>
          <w:b w:val="false"/>
          <w:i w:val="false"/>
          <w:color w:val="000000"/>
          <w:sz w:val="28"/>
        </w:rPr>
        <w:t xml:space="preserve">
      4-тақырып. Қимылдарды үйлестіруге арналған жаттығулар. Қолдарды айқастырып көтеру және түсіру. Бір уақытта оң қолды жоғары, сол қолды жанға; оң қолды алға, сол қолды жоғары қимылдату. </w:t>
      </w:r>
    </w:p>
    <w:p>
      <w:pPr>
        <w:spacing w:after="0"/>
        <w:ind w:left="0"/>
        <w:jc w:val="both"/>
      </w:pPr>
      <w:r>
        <w:rPr>
          <w:rFonts w:ascii="Times New Roman"/>
          <w:b w:val="false"/>
          <w:i w:val="false"/>
          <w:color w:val="000000"/>
          <w:sz w:val="28"/>
        </w:rPr>
        <w:t xml:space="preserve">
      5-тақырып. Қол позицияларын үйрену. Қол позицияларының әрқайсысын жеке және бір уақытта екеуін бірге ауыстыру. Қолдардың қимылдарын баспен, көзбен сүйемелдеу. Қарапайым ырғақты суреттерді соғу, шапалақтау, жерді тебу арқылы шығару. </w:t>
      </w:r>
    </w:p>
    <w:p>
      <w:pPr>
        <w:spacing w:after="0"/>
        <w:ind w:left="0"/>
        <w:jc w:val="both"/>
      </w:pPr>
      <w:r>
        <w:rPr>
          <w:rFonts w:ascii="Times New Roman"/>
          <w:b w:val="false"/>
          <w:i w:val="false"/>
          <w:color w:val="000000"/>
          <w:sz w:val="28"/>
        </w:rPr>
        <w:t xml:space="preserve">
      6-тақырып. Бұлшық еттерді босатуға арналған жаттығулар. Қолдарды еркін айналдыру қимылдары. Ауырлықты өкшеден аяқ ұшына және кері, бір аяқтан келесі аяққа түсіру. </w:t>
      </w:r>
    </w:p>
    <w:p>
      <w:pPr>
        <w:spacing w:after="0"/>
        <w:ind w:left="0"/>
        <w:jc w:val="both"/>
      </w:pPr>
      <w:r>
        <w:rPr>
          <w:rFonts w:ascii="Times New Roman"/>
          <w:b w:val="false"/>
          <w:i w:val="false"/>
          <w:color w:val="000000"/>
          <w:sz w:val="28"/>
        </w:rPr>
        <w:t xml:space="preserve">
      7-тақырып. Музыканың сипаты, қарқыны, ырғағы, динамикасы. Барынша күрделі шығармаларды ауызша талдау. Музыка сипатының өзгеруіне әсер ету білігі. Қарқынның рөлі және оның өзгерістері. Музыканың дыбысталуы аяқталғаннан кейін берілген қарқынды ұстап тұру білігі. Музыкадағы жылдамдату және баяулатудағы қимылдардың анықтылығын сақтап тұру. Шапалақ және қимыл арқылы ырғақты суретті жеткізу. </w:t>
      </w:r>
    </w:p>
    <w:p>
      <w:pPr>
        <w:spacing w:after="0"/>
        <w:ind w:left="0"/>
        <w:jc w:val="both"/>
      </w:pPr>
      <w:r>
        <w:rPr>
          <w:rFonts w:ascii="Times New Roman"/>
          <w:b w:val="false"/>
          <w:i w:val="false"/>
          <w:color w:val="000000"/>
          <w:sz w:val="28"/>
        </w:rPr>
        <w:t xml:space="preserve">
      8-тақырып. Музыка және би. Музыка мен қимылдың өзара байланысы. Әуеннің және би қимылының аяқталғандығы. Музыканың басталуы және бишінің бастапқы тұру қалпы түсінігі. Музыка басталғаннан кейін қимылдарды орындауды бастау. Қимылдармен музыкалық шығарманың құрылымын көрсету. Үш музыкалық жанр туралы түсінік: марш, би, ән. </w:t>
      </w:r>
    </w:p>
    <w:p>
      <w:pPr>
        <w:spacing w:after="0"/>
        <w:ind w:left="0"/>
        <w:jc w:val="both"/>
      </w:pPr>
      <w:r>
        <w:rPr>
          <w:rFonts w:ascii="Times New Roman"/>
          <w:b w:val="false"/>
          <w:i w:val="false"/>
          <w:color w:val="000000"/>
          <w:sz w:val="28"/>
        </w:rPr>
        <w:t>
      9-тақырып. Есту арқылы шағын екі бөлімді және үш бөлімді репризді шығармаларды фразаларға, бөліктерге логикалық мүшелеуді анықтау. Қимылдарда музыкадағы бөліктерін, фразировкаларды, вариацияларды ауыстыруға сәйкес би композициялары мен жаттығуларды, бағыттар мен қимылдарды өзгертуді үйрету.</w:t>
      </w:r>
    </w:p>
    <w:p>
      <w:pPr>
        <w:spacing w:after="0"/>
        <w:ind w:left="0"/>
        <w:jc w:val="both"/>
      </w:pPr>
      <w:r>
        <w:rPr>
          <w:rFonts w:ascii="Times New Roman"/>
          <w:b w:val="false"/>
          <w:i w:val="false"/>
          <w:color w:val="000000"/>
          <w:sz w:val="28"/>
        </w:rPr>
        <w:t xml:space="preserve">
      10-тақырып. Балалар музыка аспаптарымен орындалатын жаттығулар. Қол буындарының әртүрлі бағытта қимылдауы. Музыка қарқынының өзгеруіне сәйкес қол саусақтарын кезегімен және бір уақытта жұму және ашу. Музыкадағы әрбір акцентке бірінші саусақты қалғандарына қарсы қою. Бір қолдың және екі қолдың саусақтарын ашу және жұму. </w:t>
      </w:r>
    </w:p>
    <w:p>
      <w:pPr>
        <w:spacing w:after="0"/>
        <w:ind w:left="0"/>
        <w:jc w:val="both"/>
      </w:pPr>
      <w:r>
        <w:rPr>
          <w:rFonts w:ascii="Times New Roman"/>
          <w:b w:val="false"/>
          <w:i w:val="false"/>
          <w:color w:val="000000"/>
          <w:sz w:val="28"/>
        </w:rPr>
        <w:t>
      11-тақырып. Балалар музыка аспаптарымен орындалатын жаттығулар. Балалар пианиносында қолдың саусақтарына арналған жаттығулар. Орта қарқында оң қолмен және сол қолмен жеке бір октаваның бес нотасы шеңберінде көтеріңкі және бәсең гаммаларды орындау. Педагогтің есептеуімен өлеңдерді, әндерді айтып және айтпай екі таяқшамен жеке және бірге барабанда ырғақты суреттерді соғу.</w:t>
      </w:r>
    </w:p>
    <w:p>
      <w:pPr>
        <w:spacing w:after="0"/>
        <w:ind w:left="0"/>
        <w:jc w:val="both"/>
      </w:pPr>
      <w:r>
        <w:rPr>
          <w:rFonts w:ascii="Times New Roman"/>
          <w:b w:val="false"/>
          <w:i w:val="false"/>
          <w:color w:val="000000"/>
          <w:sz w:val="28"/>
        </w:rPr>
        <w:t>
      12-тақырып. Музыкамен орындалатын ойындар. Музыканың әртүрлі сипатына, динамикаға (қатты, ақырын), регистрлеріне (жоғары, төмен) сәйкес ырғақты қимылдарды орындау. Музыкадағы өзгерістерге сәйкес жүрістің, жүгірістің, секірудің және би қимылдарының бағыттарын және формаларын өзгерту. Жеңіл, билеп жүгіру. Екпінді, спортты жүгіріс. Жеңіл, ойындық секірулер. Ауыр, күлкілі секірулер.</w:t>
      </w:r>
    </w:p>
    <w:p>
      <w:pPr>
        <w:spacing w:after="0"/>
        <w:ind w:left="0"/>
        <w:jc w:val="both"/>
      </w:pPr>
      <w:r>
        <w:rPr>
          <w:rFonts w:ascii="Times New Roman"/>
          <w:b w:val="false"/>
          <w:i w:val="false"/>
          <w:color w:val="000000"/>
          <w:sz w:val="28"/>
        </w:rPr>
        <w:t>
      13-тақырып. Нақты еліктейтін бейнелерге құрылған еліктеу жаттығулары мен ойындарын орындау. Аңдардың, құстардың, көліктің қозғалысы, адам қызметінің дағдылары. Музыканың белгілі эмоциялық және динамикалық сипатына сәйкес еліктеу жаттығуларын орындау. Музыкадағы қатты акценттерді жерді тебу, шапалақтау арқылы жеткізу.</w:t>
      </w:r>
    </w:p>
    <w:p>
      <w:pPr>
        <w:spacing w:after="0"/>
        <w:ind w:left="0"/>
        <w:jc w:val="both"/>
      </w:pPr>
      <w:r>
        <w:rPr>
          <w:rFonts w:ascii="Times New Roman"/>
          <w:b w:val="false"/>
          <w:i w:val="false"/>
          <w:color w:val="000000"/>
          <w:sz w:val="28"/>
        </w:rPr>
        <w:t xml:space="preserve">
      14-тақырып. Заттармен орындалатын музыкалық ойындар. Бейнелі жаттығулар және музыкалық ойындар. Көркем-шығармашылық мүмкіндіктерін дамытуға арналған жаттығулар. Қиялды, ойдан шығаруды, белсенділікті таныту. Жеке кейіпкерлерді – ертегі немесе шынайы кейіпкерлерді бейнелеу. Түрлену білігін дамытуға, мінезді қимылдарды, ишаратты және мимиканы табуға арналған ойындар. </w:t>
      </w:r>
    </w:p>
    <w:p>
      <w:pPr>
        <w:spacing w:after="0"/>
        <w:ind w:left="0"/>
        <w:jc w:val="both"/>
      </w:pPr>
      <w:r>
        <w:rPr>
          <w:rFonts w:ascii="Times New Roman"/>
          <w:b w:val="false"/>
          <w:i w:val="false"/>
          <w:color w:val="000000"/>
          <w:sz w:val="28"/>
        </w:rPr>
        <w:t xml:space="preserve">
      15-тақырып. Музыкалық ойындар. Сөзбен сүймелденетін ойындар. </w:t>
      </w:r>
    </w:p>
    <w:p>
      <w:pPr>
        <w:spacing w:after="0"/>
        <w:ind w:left="0"/>
        <w:jc w:val="both"/>
      </w:pPr>
      <w:r>
        <w:rPr>
          <w:rFonts w:ascii="Times New Roman"/>
          <w:b w:val="false"/>
          <w:i w:val="false"/>
          <w:color w:val="000000"/>
          <w:sz w:val="28"/>
        </w:rPr>
        <w:t xml:space="preserve">
      16-тақырып. Ойындағы би шығармашылығы. Музыкаға қимылдарды, костюмдерді, атрибуттарды дұрыс таңдауды үйрету. Ырғақты этюдтерді шығару. Шағын би үзінділерін шығару. Әндерді сахналау. Таныс би элементтерін нақты биге жинақтау. </w:t>
      </w:r>
    </w:p>
    <w:p>
      <w:pPr>
        <w:spacing w:after="0"/>
        <w:ind w:left="0"/>
        <w:jc w:val="both"/>
      </w:pPr>
      <w:r>
        <w:rPr>
          <w:rFonts w:ascii="Times New Roman"/>
          <w:b w:val="false"/>
          <w:i w:val="false"/>
          <w:color w:val="000000"/>
          <w:sz w:val="28"/>
        </w:rPr>
        <w:t xml:space="preserve">
      17-тақырып. Өткен материалдарды қайталау және бекіту. Музыкалық шығарманың үзіндісін өз бетінше талдауға және заттарды қолданып, қимылдармен музыканың сипатын, қарқынын, ырғағын, динамикасын жеткізуге арналған тапсырмаларды орындау. Әуендерді шартты қимылдармен көрсету білігі. </w:t>
      </w:r>
    </w:p>
    <w:p>
      <w:pPr>
        <w:spacing w:after="0"/>
        <w:ind w:left="0"/>
        <w:jc w:val="both"/>
      </w:pPr>
      <w:r>
        <w:rPr>
          <w:rFonts w:ascii="Times New Roman"/>
          <w:b w:val="false"/>
          <w:i w:val="false"/>
          <w:color w:val="000000"/>
          <w:sz w:val="28"/>
        </w:rPr>
        <w:t xml:space="preserve">
      651.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 мен элементтерінің атауын біледі;</w:t>
      </w:r>
    </w:p>
    <w:p>
      <w:pPr>
        <w:spacing w:after="0"/>
        <w:ind w:left="0"/>
        <w:jc w:val="both"/>
      </w:pPr>
      <w:r>
        <w:rPr>
          <w:rFonts w:ascii="Times New Roman"/>
          <w:b w:val="false"/>
          <w:i w:val="false"/>
          <w:color w:val="000000"/>
          <w:sz w:val="28"/>
        </w:rPr>
        <w:t>
      2) денені қою ережелерін біледі;</w:t>
      </w:r>
    </w:p>
    <w:p>
      <w:pPr>
        <w:spacing w:after="0"/>
        <w:ind w:left="0"/>
        <w:jc w:val="both"/>
      </w:pPr>
      <w:r>
        <w:rPr>
          <w:rFonts w:ascii="Times New Roman"/>
          <w:b w:val="false"/>
          <w:i w:val="false"/>
          <w:color w:val="000000"/>
          <w:sz w:val="28"/>
        </w:rPr>
        <w:t>
      3) кеңістікте еркін бағдарлануды біледі;</w:t>
      </w:r>
    </w:p>
    <w:p>
      <w:pPr>
        <w:spacing w:after="0"/>
        <w:ind w:left="0"/>
        <w:jc w:val="both"/>
      </w:pPr>
      <w:r>
        <w:rPr>
          <w:rFonts w:ascii="Times New Roman"/>
          <w:b w:val="false"/>
          <w:i w:val="false"/>
          <w:color w:val="000000"/>
          <w:sz w:val="28"/>
        </w:rPr>
        <w:t>
      4) ырғақты-гимнастикалық жаттығуларды біледі және орындай алады;</w:t>
      </w:r>
    </w:p>
    <w:p>
      <w:pPr>
        <w:spacing w:after="0"/>
        <w:ind w:left="0"/>
        <w:jc w:val="both"/>
      </w:pPr>
      <w:r>
        <w:rPr>
          <w:rFonts w:ascii="Times New Roman"/>
          <w:b w:val="false"/>
          <w:i w:val="false"/>
          <w:color w:val="000000"/>
          <w:sz w:val="28"/>
        </w:rPr>
        <w:t>
      5) музыка мен қимылдардың мазмұнына және ерекшеліктеріне сәйкес дұрыс бастапқы қалыпты түсінеді және қабылдайды;</w:t>
      </w:r>
    </w:p>
    <w:p>
      <w:pPr>
        <w:spacing w:after="0"/>
        <w:ind w:left="0"/>
        <w:jc w:val="both"/>
      </w:pPr>
      <w:r>
        <w:rPr>
          <w:rFonts w:ascii="Times New Roman"/>
          <w:b w:val="false"/>
          <w:i w:val="false"/>
          <w:color w:val="000000"/>
          <w:sz w:val="28"/>
        </w:rPr>
        <w:t>
      6) музыканың сипатын, қарқынын, ырғағын және динамикасын біледі;</w:t>
      </w:r>
    </w:p>
    <w:p>
      <w:pPr>
        <w:spacing w:after="0"/>
        <w:ind w:left="0"/>
        <w:jc w:val="both"/>
      </w:pPr>
      <w:r>
        <w:rPr>
          <w:rFonts w:ascii="Times New Roman"/>
          <w:b w:val="false"/>
          <w:i w:val="false"/>
          <w:color w:val="000000"/>
          <w:sz w:val="28"/>
        </w:rPr>
        <w:t xml:space="preserve">
      7) музыкаға назар аудара отырып, қимылдардың қарқынын сақтайды; </w:t>
      </w:r>
    </w:p>
    <w:p>
      <w:pPr>
        <w:spacing w:after="0"/>
        <w:ind w:left="0"/>
        <w:jc w:val="both"/>
      </w:pPr>
      <w:r>
        <w:rPr>
          <w:rFonts w:ascii="Times New Roman"/>
          <w:b w:val="false"/>
          <w:i w:val="false"/>
          <w:color w:val="000000"/>
          <w:sz w:val="28"/>
        </w:rPr>
        <w:t>
      8) жалпы дамытуға бағытталған жаттығуларды белгілі ырғақта және қарқында орындайды;</w:t>
      </w:r>
    </w:p>
    <w:p>
      <w:pPr>
        <w:spacing w:after="0"/>
        <w:ind w:left="0"/>
        <w:jc w:val="both"/>
      </w:pPr>
      <w:r>
        <w:rPr>
          <w:rFonts w:ascii="Times New Roman"/>
          <w:b w:val="false"/>
          <w:i w:val="false"/>
          <w:color w:val="000000"/>
          <w:sz w:val="28"/>
        </w:rPr>
        <w:t>
      9) нақты еліктеу бейнелеріне құрылған еліктеу жаттығуларын орындайды;</w:t>
      </w:r>
    </w:p>
    <w:p>
      <w:pPr>
        <w:spacing w:after="0"/>
        <w:ind w:left="0"/>
        <w:jc w:val="both"/>
      </w:pPr>
      <w:r>
        <w:rPr>
          <w:rFonts w:ascii="Times New Roman"/>
          <w:b w:val="false"/>
          <w:i w:val="false"/>
          <w:color w:val="000000"/>
          <w:sz w:val="28"/>
        </w:rPr>
        <w:t>
      10) музыкаға қимылдарды, костюмдерді, атрибуттарды дұрыс таңдауды біледі;</w:t>
      </w:r>
    </w:p>
    <w:p>
      <w:pPr>
        <w:spacing w:after="0"/>
        <w:ind w:left="0"/>
        <w:jc w:val="both"/>
      </w:pPr>
      <w:r>
        <w:rPr>
          <w:rFonts w:ascii="Times New Roman"/>
          <w:b w:val="false"/>
          <w:i w:val="false"/>
          <w:color w:val="000000"/>
          <w:sz w:val="28"/>
        </w:rPr>
        <w:t xml:space="preserve">
      11) ритмикалық суреттерді, шағын би үзінділерін шығаруды біледі. </w:t>
      </w:r>
    </w:p>
    <w:p>
      <w:pPr>
        <w:spacing w:after="0"/>
        <w:ind w:left="0"/>
        <w:jc w:val="both"/>
      </w:pPr>
      <w:r>
        <w:rPr>
          <w:rFonts w:ascii="Times New Roman"/>
          <w:b w:val="false"/>
          <w:i w:val="false"/>
          <w:color w:val="000000"/>
          <w:sz w:val="28"/>
        </w:rPr>
        <w:t>
      652. 3 сыныптағы Бағдарлама талаптары:</w:t>
      </w:r>
    </w:p>
    <w:p>
      <w:pPr>
        <w:spacing w:after="0"/>
        <w:ind w:left="0"/>
        <w:jc w:val="both"/>
      </w:pPr>
      <w:r>
        <w:rPr>
          <w:rFonts w:ascii="Times New Roman"/>
          <w:b w:val="false"/>
          <w:i w:val="false"/>
          <w:color w:val="000000"/>
          <w:sz w:val="28"/>
        </w:rPr>
        <w:t>
      1) үзік-үзік ритммен, ырғақ ұзақтықтарымен: төрт он алтылық, нүктесімен сегіздік және он алтылық, нүктесімен төрттік және сегіздік, "үзіліс" түсігінімен танысу;</w:t>
      </w:r>
    </w:p>
    <w:p>
      <w:pPr>
        <w:spacing w:after="0"/>
        <w:ind w:left="0"/>
        <w:jc w:val="both"/>
      </w:pPr>
      <w:r>
        <w:rPr>
          <w:rFonts w:ascii="Times New Roman"/>
          <w:b w:val="false"/>
          <w:i w:val="false"/>
          <w:color w:val="000000"/>
          <w:sz w:val="28"/>
        </w:rPr>
        <w:t xml:space="preserve">
      2) ритмиканың жалпы элементтерін, қимыл мен музыканы үйлестіруге арналған арнайы жаттығуларды меңгеру, әртүрлі бұлшық ет топтарын жаттықтыру, қолдардың, аяқтардың, бастың, дененің негізгі қимылдарын жаттықтыруды әрі қарай жалғастыру; </w:t>
      </w:r>
    </w:p>
    <w:p>
      <w:pPr>
        <w:spacing w:after="0"/>
        <w:ind w:left="0"/>
        <w:jc w:val="both"/>
      </w:pPr>
      <w:r>
        <w:rPr>
          <w:rFonts w:ascii="Times New Roman"/>
          <w:b w:val="false"/>
          <w:i w:val="false"/>
          <w:color w:val="000000"/>
          <w:sz w:val="28"/>
        </w:rPr>
        <w:t xml:space="preserve">
      3) гимнастикалық қимылдар арқылы музыка тілін және оның эмоциялық мазмұнын логикалық бөлшектеуді жеткізу білігі, қимылды әуен басталғаннан кейін бастау білігі, музыка бөліктерінің, музыкалық фразалардың, аз кереғар бөліктерін ауыстыруға сәйкес қимылдарды өз бетінше ауыстыру білігі дамиды. </w:t>
      </w:r>
    </w:p>
    <w:p>
      <w:pPr>
        <w:spacing w:after="0"/>
        <w:ind w:left="0"/>
        <w:jc w:val="both"/>
      </w:pPr>
      <w:r>
        <w:rPr>
          <w:rFonts w:ascii="Times New Roman"/>
          <w:b w:val="false"/>
          <w:i w:val="false"/>
          <w:color w:val="000000"/>
          <w:sz w:val="28"/>
        </w:rPr>
        <w:t>
      653.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және бекіту. Сабақта, жаттығуларды орындау, билерді жаттау кезіндегі қауіпсіздік техникасы туралы әңгіме.</w:t>
      </w:r>
    </w:p>
    <w:p>
      <w:pPr>
        <w:spacing w:after="0"/>
        <w:ind w:left="0"/>
        <w:jc w:val="both"/>
      </w:pPr>
      <w:r>
        <w:rPr>
          <w:rFonts w:ascii="Times New Roman"/>
          <w:b w:val="false"/>
          <w:i w:val="false"/>
          <w:color w:val="000000"/>
          <w:sz w:val="28"/>
        </w:rPr>
        <w:t xml:space="preserve">
      2-тақырып. Үзік-үзік ритм туралы түсінік. Ырғақты ұзақтықтар: төрт он алтылық, нүктесімен сегіздік және он алтылық, нүктесімен төрттік және сегіздік. Ырғақты фигуралардағы үзілістер. Дауыс ырғағы. Мотив. Фраза. Сөйлем. </w:t>
      </w:r>
    </w:p>
    <w:p>
      <w:pPr>
        <w:spacing w:after="0"/>
        <w:ind w:left="0"/>
        <w:jc w:val="both"/>
      </w:pPr>
      <w:r>
        <w:rPr>
          <w:rFonts w:ascii="Times New Roman"/>
          <w:b w:val="false"/>
          <w:i w:val="false"/>
          <w:color w:val="000000"/>
          <w:sz w:val="28"/>
        </w:rPr>
        <w:t xml:space="preserve">
      3-тақырып. Жалпы дамытуға бағытталған жаттығулар. Сапқа тұру және қайта тұру. Координацияға арналған гимнастика, жаттығулар. Бұлшық еттерді босатуға арналған жаттығулар. Бастапқы қалпынан қолдардың еркін жанына немесе алдына құлауы. Негізгі қимылдарды (жүру, жүгіру) жеңіл, серіппелі орындау. Қолдардың және барлық иық өлігінің еркіндігімен жұмыс. </w:t>
      </w:r>
    </w:p>
    <w:p>
      <w:pPr>
        <w:spacing w:after="0"/>
        <w:ind w:left="0"/>
        <w:jc w:val="both"/>
      </w:pPr>
      <w:r>
        <w:rPr>
          <w:rFonts w:ascii="Times New Roman"/>
          <w:b w:val="false"/>
          <w:i w:val="false"/>
          <w:color w:val="000000"/>
          <w:sz w:val="28"/>
        </w:rPr>
        <w:t xml:space="preserve">
      4-тақырып. Қимылдарды музыкамен үйлестіруге арналған арнайы жаттығулар. Әртүрлі бұлшық ет топтарының қимылдарын жаттықтыру. Қолдардың, аяқтардың бастың, дененің негізгі қимылдарын жаттықтыру. Гимнастикалық қимылдар арқылы музыканың сөздерін және оның эмоциялық мазмұнын логикалық талдауды жеткізу білігі. </w:t>
      </w:r>
    </w:p>
    <w:p>
      <w:pPr>
        <w:spacing w:after="0"/>
        <w:ind w:left="0"/>
        <w:jc w:val="both"/>
      </w:pPr>
      <w:r>
        <w:rPr>
          <w:rFonts w:ascii="Times New Roman"/>
          <w:b w:val="false"/>
          <w:i w:val="false"/>
          <w:color w:val="000000"/>
          <w:sz w:val="28"/>
        </w:rPr>
        <w:t xml:space="preserve">
      5-тақырып. Музыкамен келесі қимылдарды үйлестіру білігі: жылдам жүгіру. Музыкалық-теориялық тапсырмаларды орындауға арналған жаттығулар. Қимылдармен берілген қарқынды, сондай-ақ оның жылдамдауын және бәсеңдеуін жеткізу. Музыканың қарқынына байланысты қимылдың жылдамдығын, күшін және амплитудасын өзгерту. Музыканың дыбысталуы аяқталғаннан кейін қимылдардың біыңғай қарқынын сақтау. </w:t>
      </w:r>
    </w:p>
    <w:p>
      <w:pPr>
        <w:spacing w:after="0"/>
        <w:ind w:left="0"/>
        <w:jc w:val="both"/>
      </w:pPr>
      <w:r>
        <w:rPr>
          <w:rFonts w:ascii="Times New Roman"/>
          <w:b w:val="false"/>
          <w:i w:val="false"/>
          <w:color w:val="000000"/>
          <w:sz w:val="28"/>
        </w:rPr>
        <w:t>
      6-тақырып. Барынша жиі қолданылатын динамикалық бояуларды қимылдармен жеткізу. Музыкалық шығарманың эмоциялық сипатын қимылдармен көрсету. Есту арқылы 2/4, 3/4, 4/4 өлшемдерін қабылдау. Жатталған ырғақты суреттерді бір уақытта орындап және берілген өлшемдерде дирижерлеу. Төрт он алтылық, нүктесімен сегіздік және он алтылық, нүктесімен төрттік және сегіздік ырғақты формулаларын қамтитын ырғақты суреттерді орындау. Бұл ырғақты құрылымдарды шығарудағы абсолютті нақтылыққа қол жеткізу.</w:t>
      </w:r>
    </w:p>
    <w:p>
      <w:pPr>
        <w:spacing w:after="0"/>
        <w:ind w:left="0"/>
        <w:jc w:val="both"/>
      </w:pPr>
      <w:r>
        <w:rPr>
          <w:rFonts w:ascii="Times New Roman"/>
          <w:b w:val="false"/>
          <w:i w:val="false"/>
          <w:color w:val="000000"/>
          <w:sz w:val="28"/>
        </w:rPr>
        <w:t xml:space="preserve">
      7-тақырып. Билер. Музыканы, оған тән екпіндік және стильдік ерекшеліктерді, эмоциялық-поэтикалық мазмұнын логикалық бөлшектейтін қимылдарды орындау. Меңгерілген ырғақты суреттерде құрылған билерді орындау. </w:t>
      </w:r>
    </w:p>
    <w:p>
      <w:pPr>
        <w:spacing w:after="0"/>
        <w:ind w:left="0"/>
        <w:jc w:val="both"/>
      </w:pPr>
      <w:r>
        <w:rPr>
          <w:rFonts w:ascii="Times New Roman"/>
          <w:b w:val="false"/>
          <w:i w:val="false"/>
          <w:color w:val="000000"/>
          <w:sz w:val="28"/>
        </w:rPr>
        <w:t xml:space="preserve">
      8-тақырып. Шеңберге тұру және шеңбермен әртүрлі бағыттарда қозғалу. Фигуралық құрылымдар. Қатты-динамикалық нюанстарды жеткізу. </w:t>
      </w:r>
    </w:p>
    <w:p>
      <w:pPr>
        <w:spacing w:after="0"/>
        <w:ind w:left="0"/>
        <w:jc w:val="both"/>
      </w:pPr>
      <w:r>
        <w:rPr>
          <w:rFonts w:ascii="Times New Roman"/>
          <w:b w:val="false"/>
          <w:i w:val="false"/>
          <w:color w:val="000000"/>
          <w:sz w:val="28"/>
        </w:rPr>
        <w:t xml:space="preserve">
      9-тақырып. Музыкамен орындалатын ырғақты жаттығулар. Бет-бетімен сапқа тұру, бет-бетімен жүгіру. Бір қатардан бағыттары бойынша бірнеше қатарға тұру. </w:t>
      </w:r>
    </w:p>
    <w:p>
      <w:pPr>
        <w:spacing w:after="0"/>
        <w:ind w:left="0"/>
        <w:jc w:val="both"/>
      </w:pPr>
      <w:r>
        <w:rPr>
          <w:rFonts w:ascii="Times New Roman"/>
          <w:b w:val="false"/>
          <w:i w:val="false"/>
          <w:color w:val="000000"/>
          <w:sz w:val="28"/>
        </w:rPr>
        <w:t xml:space="preserve">
      10-тақырып. Әртүрлі сипаттағы ойын бейнелерін жеткізу. Екі дауыс элементтерімен ән айту дағдыларын дамыту. Хормен айту. </w:t>
      </w:r>
    </w:p>
    <w:p>
      <w:pPr>
        <w:spacing w:after="0"/>
        <w:ind w:left="0"/>
        <w:jc w:val="both"/>
      </w:pPr>
      <w:r>
        <w:rPr>
          <w:rFonts w:ascii="Times New Roman"/>
          <w:b w:val="false"/>
          <w:i w:val="false"/>
          <w:color w:val="000000"/>
          <w:sz w:val="28"/>
        </w:rPr>
        <w:t xml:space="preserve">
      11-тақырып. Таныс қимылдарға тән элементтер. Әндерді жаттау. Шығармашылық дағдыларды дамыту. Қимылдарды суырып салу – әртүрлі жанрдағы музыкаға пластикалық ырғақтау. Музыкалық үзіндіге тән қасиеттерді жеткізу. Ырғақты пластика арқылы орындалатын шығармаға, оған тән ырғақтарға жеке көзқарасын жеткізу. </w:t>
      </w:r>
    </w:p>
    <w:p>
      <w:pPr>
        <w:spacing w:after="0"/>
        <w:ind w:left="0"/>
        <w:jc w:val="both"/>
      </w:pPr>
      <w:r>
        <w:rPr>
          <w:rFonts w:ascii="Times New Roman"/>
          <w:b w:val="false"/>
          <w:i w:val="false"/>
          <w:color w:val="000000"/>
          <w:sz w:val="28"/>
        </w:rPr>
        <w:t xml:space="preserve">
      12-тақырып. Заттармен орындалатын жаттығулар. Қимылдарды заттармен және заттарсыз баяу және жігерлі орындау. Музыканың тактісімен шапалақтау. Хормен ән айту. </w:t>
      </w:r>
    </w:p>
    <w:p>
      <w:pPr>
        <w:spacing w:after="0"/>
        <w:ind w:left="0"/>
        <w:jc w:val="both"/>
      </w:pPr>
      <w:r>
        <w:rPr>
          <w:rFonts w:ascii="Times New Roman"/>
          <w:b w:val="false"/>
          <w:i w:val="false"/>
          <w:color w:val="000000"/>
          <w:sz w:val="28"/>
        </w:rPr>
        <w:t xml:space="preserve">
      13-тақырып. Бейнелі-қимыл әрекетіндегі акробатикалық жаттығулар комбинациялары. </w:t>
      </w:r>
    </w:p>
    <w:p>
      <w:pPr>
        <w:spacing w:after="0"/>
        <w:ind w:left="0"/>
        <w:jc w:val="both"/>
      </w:pPr>
      <w:r>
        <w:rPr>
          <w:rFonts w:ascii="Times New Roman"/>
          <w:b w:val="false"/>
          <w:i w:val="false"/>
          <w:color w:val="000000"/>
          <w:sz w:val="28"/>
        </w:rPr>
        <w:t xml:space="preserve">
      14-тақырып. Музыкамен орындалатын ырғақты жаттығулар. Әншілік тынысты қалыптастыру бойынша жұмысты жалғастыру. </w:t>
      </w:r>
    </w:p>
    <w:p>
      <w:pPr>
        <w:spacing w:after="0"/>
        <w:ind w:left="0"/>
        <w:jc w:val="both"/>
      </w:pPr>
      <w:r>
        <w:rPr>
          <w:rFonts w:ascii="Times New Roman"/>
          <w:b w:val="false"/>
          <w:i w:val="false"/>
          <w:color w:val="000000"/>
          <w:sz w:val="28"/>
        </w:rPr>
        <w:t>
      15-тақырып. Еліктеу, бейнелі жаттығулар. Халық әндерін тыңдау білігін қалыптастыру. Шығармашылық дағдыларды тәрбиелеу. Суырып салу және жаттығулар арасындағы байланыстырушыларды шығару. Берілген рөлдерді жеке ойындарда және жаттығуларда орындау немесе оларда белгілі бейнені құру.</w:t>
      </w:r>
    </w:p>
    <w:p>
      <w:pPr>
        <w:spacing w:after="0"/>
        <w:ind w:left="0"/>
        <w:jc w:val="both"/>
      </w:pPr>
      <w:r>
        <w:rPr>
          <w:rFonts w:ascii="Times New Roman"/>
          <w:b w:val="false"/>
          <w:i w:val="false"/>
          <w:color w:val="000000"/>
          <w:sz w:val="28"/>
        </w:rPr>
        <w:t>
      16-тақырып. Би қадамдарынан тұратын комбинация. Арнайы композициялар және жаттығулар кешені.</w:t>
      </w:r>
    </w:p>
    <w:p>
      <w:pPr>
        <w:spacing w:after="0"/>
        <w:ind w:left="0"/>
        <w:jc w:val="both"/>
      </w:pPr>
      <w:r>
        <w:rPr>
          <w:rFonts w:ascii="Times New Roman"/>
          <w:b w:val="false"/>
          <w:i w:val="false"/>
          <w:color w:val="000000"/>
          <w:sz w:val="28"/>
        </w:rPr>
        <w:t xml:space="preserve">
      17-тақырып. Музыкамен орындалатын ырғақты жаттығулар. Әндер сүйемелдеу кезіндегі әртүрлі оркестрлердің дыбысталуымен таныстыру. Хореографиялық жаттығулар. </w:t>
      </w:r>
    </w:p>
    <w:p>
      <w:pPr>
        <w:spacing w:after="0"/>
        <w:ind w:left="0"/>
        <w:jc w:val="both"/>
      </w:pPr>
      <w:r>
        <w:rPr>
          <w:rFonts w:ascii="Times New Roman"/>
          <w:b w:val="false"/>
          <w:i w:val="false"/>
          <w:color w:val="000000"/>
          <w:sz w:val="28"/>
        </w:rPr>
        <w:t xml:space="preserve">
      18-тақырып. Өткен материалдарды қайталау және бекіту. Музыкалық этюдтар. </w:t>
      </w:r>
    </w:p>
    <w:p>
      <w:pPr>
        <w:spacing w:after="0"/>
        <w:ind w:left="0"/>
        <w:jc w:val="both"/>
      </w:pPr>
      <w:r>
        <w:rPr>
          <w:rFonts w:ascii="Times New Roman"/>
          <w:b w:val="false"/>
          <w:i w:val="false"/>
          <w:color w:val="000000"/>
          <w:sz w:val="28"/>
        </w:rPr>
        <w:t xml:space="preserve">
      654.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сымбатты дене мүсінінің дұрыс қалпын сақтай отырып, музыканың тактісімен аяқтың ұшымен жеңіл қадаммен дұрыс жүруді біледі;</w:t>
      </w:r>
    </w:p>
    <w:p>
      <w:pPr>
        <w:spacing w:after="0"/>
        <w:ind w:left="0"/>
        <w:jc w:val="both"/>
      </w:pPr>
      <w:r>
        <w:rPr>
          <w:rFonts w:ascii="Times New Roman"/>
          <w:b w:val="false"/>
          <w:i w:val="false"/>
          <w:color w:val="000000"/>
          <w:sz w:val="28"/>
        </w:rPr>
        <w:t xml:space="preserve">
      2) өз бетінше қозғалыстардың қарқынын жылдамдатады және баяулатады; </w:t>
      </w:r>
    </w:p>
    <w:p>
      <w:pPr>
        <w:spacing w:after="0"/>
        <w:ind w:left="0"/>
        <w:jc w:val="both"/>
      </w:pPr>
      <w:r>
        <w:rPr>
          <w:rFonts w:ascii="Times New Roman"/>
          <w:b w:val="false"/>
          <w:i w:val="false"/>
          <w:color w:val="000000"/>
          <w:sz w:val="28"/>
        </w:rPr>
        <w:t>
      3) қозғалыс кезінде музыкалық фразаларды, акценттерді, жеңіл ырғақты суреттерді ажырата алады;</w:t>
      </w:r>
    </w:p>
    <w:p>
      <w:pPr>
        <w:spacing w:after="0"/>
        <w:ind w:left="0"/>
        <w:jc w:val="both"/>
      </w:pPr>
      <w:r>
        <w:rPr>
          <w:rFonts w:ascii="Times New Roman"/>
          <w:b w:val="false"/>
          <w:i w:val="false"/>
          <w:color w:val="000000"/>
          <w:sz w:val="28"/>
        </w:rPr>
        <w:t>
      5) музыкалық бейнеге сәйкес мәнерлі қозғалады;</w:t>
      </w:r>
    </w:p>
    <w:p>
      <w:pPr>
        <w:spacing w:after="0"/>
        <w:ind w:left="0"/>
        <w:jc w:val="both"/>
      </w:pPr>
      <w:r>
        <w:rPr>
          <w:rFonts w:ascii="Times New Roman"/>
          <w:b w:val="false"/>
          <w:i w:val="false"/>
          <w:color w:val="000000"/>
          <w:sz w:val="28"/>
        </w:rPr>
        <w:t>
      6) актерлік мәнерлік дағдыларын біледі;</w:t>
      </w:r>
    </w:p>
    <w:p>
      <w:pPr>
        <w:spacing w:after="0"/>
        <w:ind w:left="0"/>
        <w:jc w:val="both"/>
      </w:pPr>
      <w:r>
        <w:rPr>
          <w:rFonts w:ascii="Times New Roman"/>
          <w:b w:val="false"/>
          <w:i w:val="false"/>
          <w:color w:val="000000"/>
          <w:sz w:val="28"/>
        </w:rPr>
        <w:t>
      7) қимылдардың тұрақтылығы, үйлестіру дағдыларын біледі;</w:t>
      </w:r>
    </w:p>
    <w:p>
      <w:pPr>
        <w:spacing w:after="0"/>
        <w:ind w:left="0"/>
        <w:jc w:val="both"/>
      </w:pPr>
      <w:r>
        <w:rPr>
          <w:rFonts w:ascii="Times New Roman"/>
          <w:b w:val="false"/>
          <w:i w:val="false"/>
          <w:color w:val="000000"/>
          <w:sz w:val="28"/>
        </w:rPr>
        <w:t>
      8) негізгі би жанрлары туралы түсініктері бар: полька, вальс, пляска, диско;</w:t>
      </w:r>
    </w:p>
    <w:p>
      <w:pPr>
        <w:spacing w:after="0"/>
        <w:ind w:left="0"/>
        <w:jc w:val="both"/>
      </w:pPr>
      <w:r>
        <w:rPr>
          <w:rFonts w:ascii="Times New Roman"/>
          <w:b w:val="false"/>
          <w:i w:val="false"/>
          <w:color w:val="000000"/>
          <w:sz w:val="28"/>
        </w:rPr>
        <w:t>
      9) қимылдарды музыканың сипатымен орындайды – анық, қатты, баяу, бірсарынды;</w:t>
      </w:r>
    </w:p>
    <w:p>
      <w:pPr>
        <w:spacing w:after="0"/>
        <w:ind w:left="0"/>
        <w:jc w:val="both"/>
      </w:pPr>
      <w:r>
        <w:rPr>
          <w:rFonts w:ascii="Times New Roman"/>
          <w:b w:val="false"/>
          <w:i w:val="false"/>
          <w:color w:val="000000"/>
          <w:sz w:val="28"/>
        </w:rPr>
        <w:t>
      10) қарқынды белгілерді біледі, қимылдарға қатысты қолданылатын қарқындарды біледі;</w:t>
      </w:r>
    </w:p>
    <w:p>
      <w:pPr>
        <w:spacing w:after="0"/>
        <w:ind w:left="0"/>
        <w:jc w:val="both"/>
      </w:pPr>
      <w:r>
        <w:rPr>
          <w:rFonts w:ascii="Times New Roman"/>
          <w:b w:val="false"/>
          <w:i w:val="false"/>
          <w:color w:val="000000"/>
          <w:sz w:val="28"/>
        </w:rPr>
        <w:t>
      11) тактілерді санауды, есту арқылы музыкалық өлшемдерді анықтауды біледі;</w:t>
      </w:r>
    </w:p>
    <w:p>
      <w:pPr>
        <w:spacing w:after="0"/>
        <w:ind w:left="0"/>
        <w:jc w:val="both"/>
      </w:pPr>
      <w:r>
        <w:rPr>
          <w:rFonts w:ascii="Times New Roman"/>
          <w:b w:val="false"/>
          <w:i w:val="false"/>
          <w:color w:val="000000"/>
          <w:sz w:val="28"/>
        </w:rPr>
        <w:t>
      12) билеуге арналған музыканың ерекшеліктерін ажыратады – марш, вальс, полька, би (пляски), хоровод;</w:t>
      </w:r>
    </w:p>
    <w:p>
      <w:pPr>
        <w:spacing w:after="0"/>
        <w:ind w:left="0"/>
        <w:jc w:val="both"/>
      </w:pPr>
      <w:r>
        <w:rPr>
          <w:rFonts w:ascii="Times New Roman"/>
          <w:b w:val="false"/>
          <w:i w:val="false"/>
          <w:color w:val="000000"/>
          <w:sz w:val="28"/>
        </w:rPr>
        <w:t>
      13) жаттаған билерінің музыкасын талдай алады;</w:t>
      </w:r>
    </w:p>
    <w:p>
      <w:pPr>
        <w:spacing w:after="0"/>
        <w:ind w:left="0"/>
        <w:jc w:val="both"/>
      </w:pPr>
      <w:r>
        <w:rPr>
          <w:rFonts w:ascii="Times New Roman"/>
          <w:b w:val="false"/>
          <w:i w:val="false"/>
          <w:color w:val="000000"/>
          <w:sz w:val="28"/>
        </w:rPr>
        <w:t>
      14) жаттығулардағы бастайтын және аяқтайтын аккордтардың мәнін біледі;</w:t>
      </w:r>
    </w:p>
    <w:p>
      <w:pPr>
        <w:spacing w:after="0"/>
        <w:ind w:left="0"/>
        <w:jc w:val="both"/>
      </w:pPr>
      <w:r>
        <w:rPr>
          <w:rFonts w:ascii="Times New Roman"/>
          <w:b w:val="false"/>
          <w:i w:val="false"/>
          <w:color w:val="000000"/>
          <w:sz w:val="28"/>
        </w:rPr>
        <w:t>
      15) қимылды музыкамен үйлестіруге арналған арнайы жаттығуларды орындай алады;</w:t>
      </w:r>
    </w:p>
    <w:p>
      <w:pPr>
        <w:spacing w:after="0"/>
        <w:ind w:left="0"/>
        <w:jc w:val="both"/>
      </w:pPr>
      <w:r>
        <w:rPr>
          <w:rFonts w:ascii="Times New Roman"/>
          <w:b w:val="false"/>
          <w:i w:val="false"/>
          <w:color w:val="000000"/>
          <w:sz w:val="28"/>
        </w:rPr>
        <w:t>
      16) қимыл арқылы музыкалық үзіндіге тән мәнерлеу ерекшеліктерін жеткізуді біледі.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нәтижелерін бағалау өлшемдері</w:t>
      </w:r>
    </w:p>
    <w:p>
      <w:pPr>
        <w:spacing w:after="0"/>
        <w:ind w:left="0"/>
        <w:jc w:val="both"/>
      </w:pPr>
      <w:r>
        <w:rPr>
          <w:rFonts w:ascii="Times New Roman"/>
          <w:b w:val="false"/>
          <w:i w:val="false"/>
          <w:color w:val="000000"/>
          <w:sz w:val="28"/>
        </w:rPr>
        <w:t>
      655. Білім алушылардың "Ансамбль"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656.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(1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2 пьеса); </w:t>
      </w:r>
    </w:p>
    <w:p>
      <w:pPr>
        <w:spacing w:after="0"/>
        <w:ind w:left="0"/>
        <w:jc w:val="both"/>
      </w:pPr>
      <w:r>
        <w:rPr>
          <w:rFonts w:ascii="Times New Roman"/>
          <w:b w:val="false"/>
          <w:i w:val="false"/>
          <w:color w:val="000000"/>
          <w:sz w:val="28"/>
        </w:rPr>
        <w:t>
      4) 4 сынып – бірінші жартыжылдықта: академиялық концерт (2 пьеса), екінші жартыжылдықта: техникалық сынақ (2 этюд, 2 пьеса).</w:t>
      </w:r>
    </w:p>
    <w:p>
      <w:pPr>
        <w:spacing w:after="0"/>
        <w:ind w:left="0"/>
        <w:jc w:val="both"/>
      </w:pPr>
      <w:r>
        <w:rPr>
          <w:rFonts w:ascii="Times New Roman"/>
          <w:b w:val="false"/>
          <w:i w:val="false"/>
          <w:color w:val="000000"/>
          <w:sz w:val="28"/>
        </w:rPr>
        <w:t>
      657.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658. Бағалау өлшемшарттары:</w:t>
      </w:r>
    </w:p>
    <w:p>
      <w:pPr>
        <w:spacing w:after="0"/>
        <w:ind w:left="0"/>
        <w:jc w:val="both"/>
      </w:pPr>
      <w:r>
        <w:rPr>
          <w:rFonts w:ascii="Times New Roman"/>
          <w:b w:val="false"/>
          <w:i w:val="false"/>
          <w:color w:val="000000"/>
          <w:sz w:val="28"/>
        </w:rPr>
        <w:t>
      1) "5" "өте жақсы" бағасы – мәнерлеп орындауы, стиль және форма сезімінің болуы, партиялар арасындағы баланстың жақсы сезілуі, сапалы дыбыс жүргізуі, дыбыс шығаруы, аспапты еркін меңгеруі,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орындауы, стиль және форма сезімінің болуы, дауыс ырғағында қателерге жол берілуі, ноталық материалды анық орындамауы, жақсы дыбыс шығаруы, дыбысты жүргізуі, партиялар арасындағы баланстың жақсы болуы, аспапты еркін меңгеруі,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орындауы, стиль және форма сезімінің болмауы, бағдарлама қанағаттанарлықтай жатталған, партиялар арасындағы дыбыстық баланстың нашарлығы, орындауындағы үйлесімділіктің болмауы, техникалық қателерінің болуы, білім алушыға аспапты төмен деңгейде меңгерген, аппарты қысылған, қарқыны автордың ұсынған қарқынына сәйкес емес, педальді басқаруда қателерінің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659. Білім алушылардың "Қосымша музыкалық аспап" (бас-гитара) пәні бойынша Бағдарламаны игеруін бақылау техникалық сынақ түрінде іске асырылады. </w:t>
      </w:r>
    </w:p>
    <w:p>
      <w:pPr>
        <w:spacing w:after="0"/>
        <w:ind w:left="0"/>
        <w:jc w:val="both"/>
      </w:pPr>
      <w:r>
        <w:rPr>
          <w:rFonts w:ascii="Times New Roman"/>
          <w:b w:val="false"/>
          <w:i w:val="false"/>
          <w:color w:val="000000"/>
          <w:sz w:val="28"/>
        </w:rPr>
        <w:t xml:space="preserve">
      660.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(түрлі сипаттағы 2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түрлі сипаттағы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түрлі сипаттағы 2 пьеса); </w:t>
      </w:r>
    </w:p>
    <w:p>
      <w:pPr>
        <w:spacing w:after="0"/>
        <w:ind w:left="0"/>
        <w:jc w:val="both"/>
      </w:pPr>
      <w:r>
        <w:rPr>
          <w:rFonts w:ascii="Times New Roman"/>
          <w:b w:val="false"/>
          <w:i w:val="false"/>
          <w:color w:val="000000"/>
          <w:sz w:val="28"/>
        </w:rPr>
        <w:t>
      4) 4 сынып – бірінші жартыжылдықта: академиялық концерт (түрлі сипаттағы 2 пьеса), екінші жартыжылдықта: техникалық сынақ (2 этюд, түрлі сипаттағы 2 пьеса).</w:t>
      </w:r>
    </w:p>
    <w:p>
      <w:pPr>
        <w:spacing w:after="0"/>
        <w:ind w:left="0"/>
        <w:jc w:val="both"/>
      </w:pPr>
      <w:r>
        <w:rPr>
          <w:rFonts w:ascii="Times New Roman"/>
          <w:b w:val="false"/>
          <w:i w:val="false"/>
          <w:color w:val="000000"/>
          <w:sz w:val="28"/>
        </w:rPr>
        <w:t>
      661.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662. Бағалау өлшемшарттары:</w:t>
      </w:r>
    </w:p>
    <w:p>
      <w:pPr>
        <w:spacing w:after="0"/>
        <w:ind w:left="0"/>
        <w:jc w:val="both"/>
      </w:pPr>
      <w:r>
        <w:rPr>
          <w:rFonts w:ascii="Times New Roman"/>
          <w:b w:val="false"/>
          <w:i w:val="false"/>
          <w:color w:val="000000"/>
          <w:sz w:val="28"/>
        </w:rPr>
        <w:t>
      1) "5" "өте жақсы" бағасы – түпнұсқаның мазмұнына, формасын сәйкес және білім алушының ұсынылған шығармаларға жеке көзқарасы көрінетіндей қанық, бейнелі музыкалық дыбысталуы;</w:t>
      </w:r>
    </w:p>
    <w:p>
      <w:pPr>
        <w:spacing w:after="0"/>
        <w:ind w:left="0"/>
        <w:jc w:val="both"/>
      </w:pPr>
      <w:r>
        <w:rPr>
          <w:rFonts w:ascii="Times New Roman"/>
          <w:b w:val="false"/>
          <w:i w:val="false"/>
          <w:color w:val="000000"/>
          <w:sz w:val="28"/>
        </w:rPr>
        <w:t>
       2) "4" "жақсы" бағасы – ұсынылған шығармалардың мазмұны мен формаларының ерекшеліктерін түсінуін көрсетіп, айтарлықтай түсініп музыкалық дыбыстауы;</w:t>
      </w:r>
    </w:p>
    <w:p>
      <w:pPr>
        <w:spacing w:after="0"/>
        <w:ind w:left="0"/>
        <w:jc w:val="both"/>
      </w:pPr>
      <w:r>
        <w:rPr>
          <w:rFonts w:ascii="Times New Roman"/>
          <w:b w:val="false"/>
          <w:i w:val="false"/>
          <w:color w:val="000000"/>
          <w:sz w:val="28"/>
        </w:rPr>
        <w:t>
      3) "3" "қанағаттанарлық" бағасы – білім алушының теориялық біліміндегі және практикалық дағдыларындағы белгілі кемшіліктердің бар болуы, жеткілікті қанық орындамауы, аранжировкадағы қателерінің болуы форма құру элементтері арасындағы логикалық байланыстың алшақтығынан болуы мүмкін, орындауы дәлсіздігімен және қателіктерімен бірге жүреді. Ұсынылған шығармаларға деген жеке көзқарасы әлсіз көрінеді;</w:t>
      </w:r>
    </w:p>
    <w:p>
      <w:pPr>
        <w:spacing w:after="0"/>
        <w:ind w:left="0"/>
        <w:jc w:val="both"/>
      </w:pPr>
      <w:r>
        <w:rPr>
          <w:rFonts w:ascii="Times New Roman"/>
          <w:b w:val="false"/>
          <w:i w:val="false"/>
          <w:color w:val="000000"/>
          <w:sz w:val="28"/>
        </w:rPr>
        <w:t>
      4) "2" "қанағаттанарлық емес" бағасы – орындайтын шығармаларындағы музыкалық бейнеліліктің болмауы, өрескел қателерінің болуы және аспапты әлсіз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663. Білім алушылардың "Электронды пернелі аспаптар" (Пернелі синтезатор)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664.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(әртүрлі сипаттағы 2-3 пьеса, оның ішінде авто сүйемелдеумен 1-2 пьеса), екінші жартыжылдықта: академиялық концерт (түрлі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2) 2 сынып – бірінші жартыжылдықта: академиялық концерт (әртүрлі сипаттағы 2-3 пьеса, оның ішінде авто сүйемелеумен 1-2 пьеса); екінші жартыжылдықта: академиялық концерт (әртүрлі сипаттағы 2 пьеса, оның ішінде авто сүйемелеумен 1-2 пьеса).</w:t>
      </w:r>
    </w:p>
    <w:p>
      <w:pPr>
        <w:spacing w:after="0"/>
        <w:ind w:left="0"/>
        <w:jc w:val="both"/>
      </w:pPr>
      <w:r>
        <w:rPr>
          <w:rFonts w:ascii="Times New Roman"/>
          <w:b w:val="false"/>
          <w:i w:val="false"/>
          <w:color w:val="000000"/>
          <w:sz w:val="28"/>
        </w:rPr>
        <w:t>
       3) 3 сынып – бірінші жартыжылдықта: техникалық сынақ (этюд, үш белгіге дейінгі диезді мажор және минор гаммалары, аккордтар, арпеджио, әртүрлі дыбыстардан құралған хроматикалық гамма); екінші жартыжылдықта: техникалық сынақ (этюд, үш белгіге дейінгі бемоль гаммалары, аккордтар, арпеджио, хроматикалық гамма);</w:t>
      </w:r>
    </w:p>
    <w:p>
      <w:pPr>
        <w:spacing w:after="0"/>
        <w:ind w:left="0"/>
        <w:jc w:val="both"/>
      </w:pPr>
      <w:r>
        <w:rPr>
          <w:rFonts w:ascii="Times New Roman"/>
          <w:b w:val="false"/>
          <w:i w:val="false"/>
          <w:color w:val="000000"/>
          <w:sz w:val="28"/>
        </w:rPr>
        <w:t>
      4) 4 сынып – бірінші жартыжылдықта: техникалық сынақ (этюд, төрт-бес белгіге дейінгі диезді мажор және минор гаммалары, аккордтар, арпеджио, хроматикалық гамма); екінші жартыжылдықта: техникалық сынақ (этюд, төрт-бес белгіге дейінгі мажор және минор гаммалары, аккордтар, арпеджио, хроматикалық гамма); академиялық концерт (әртүрлі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5) 5 сынып – бірінші жартыжылдықта: бітіру бағдарламасын тыңдау (4 шығарма, оның ішінде 2 шығарма авто сүйемелдеусіз, 2 шығарма авто сүйемелдеумен: полифония; авто сүйемелдеумен және авто сүйемелдеусіз 1 вариация немесе сонатина; авто сүйемелдеумен және авто сүйемелдеусіз орындалатын пьеса, авто сүйемелдеумен және авто сүйемелдеусіз орындалатын Қазақстан композиторының пьесасы);</w:t>
      </w:r>
    </w:p>
    <w:p>
      <w:pPr>
        <w:spacing w:after="0"/>
        <w:ind w:left="0"/>
        <w:jc w:val="both"/>
      </w:pPr>
      <w:r>
        <w:rPr>
          <w:rFonts w:ascii="Times New Roman"/>
          <w:b w:val="false"/>
          <w:i w:val="false"/>
          <w:color w:val="000000"/>
          <w:sz w:val="28"/>
        </w:rPr>
        <w:t xml:space="preserve">
      665.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музыкалық шығарамның күрделілік деңгейі;</w:t>
      </w:r>
    </w:p>
    <w:p>
      <w:pPr>
        <w:spacing w:after="0"/>
        <w:ind w:left="0"/>
        <w:jc w:val="both"/>
      </w:pPr>
      <w:r>
        <w:rPr>
          <w:rFonts w:ascii="Times New Roman"/>
          <w:b w:val="false"/>
          <w:i w:val="false"/>
          <w:color w:val="000000"/>
          <w:sz w:val="28"/>
        </w:rPr>
        <w:t>
      2) орындаушылық шеберлігінің білім алушының дайындық деңгейіне, қабілетіне және мүмкіндіктеріне сәйкестігі;</w:t>
      </w:r>
    </w:p>
    <w:p>
      <w:pPr>
        <w:spacing w:after="0"/>
        <w:ind w:left="0"/>
        <w:jc w:val="both"/>
      </w:pPr>
      <w:r>
        <w:rPr>
          <w:rFonts w:ascii="Times New Roman"/>
          <w:b w:val="false"/>
          <w:i w:val="false"/>
          <w:color w:val="000000"/>
          <w:sz w:val="28"/>
        </w:rPr>
        <w:t>
      3) орындауының эмоциялығы және қанықтылығы, көркемдік бейненің анық көрінуі;</w:t>
      </w:r>
    </w:p>
    <w:p>
      <w:pPr>
        <w:spacing w:after="0"/>
        <w:ind w:left="0"/>
        <w:jc w:val="both"/>
      </w:pPr>
      <w:r>
        <w:rPr>
          <w:rFonts w:ascii="Times New Roman"/>
          <w:b w:val="false"/>
          <w:i w:val="false"/>
          <w:color w:val="000000"/>
          <w:sz w:val="28"/>
        </w:rPr>
        <w:t>
      4) музыкалық шығарманың ерекше және креативті жеткізілуі;</w:t>
      </w:r>
    </w:p>
    <w:p>
      <w:pPr>
        <w:spacing w:after="0"/>
        <w:ind w:left="0"/>
        <w:jc w:val="both"/>
      </w:pPr>
      <w:r>
        <w:rPr>
          <w:rFonts w:ascii="Times New Roman"/>
          <w:b w:val="false"/>
          <w:i w:val="false"/>
          <w:color w:val="000000"/>
          <w:sz w:val="28"/>
        </w:rPr>
        <w:t>
      5) шығарманы орындау сапасы (мәтінді нақты айтуы, фразировка, метроритм, дауыс ырғағы);</w:t>
      </w:r>
    </w:p>
    <w:p>
      <w:pPr>
        <w:spacing w:after="0"/>
        <w:ind w:left="0"/>
        <w:jc w:val="both"/>
      </w:pPr>
      <w:r>
        <w:rPr>
          <w:rFonts w:ascii="Times New Roman"/>
          <w:b w:val="false"/>
          <w:i w:val="false"/>
          <w:color w:val="000000"/>
          <w:sz w:val="28"/>
        </w:rPr>
        <w:t>
      6)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7) барлық партияның үйлесімді дыбысталуы;</w:t>
      </w:r>
    </w:p>
    <w:p>
      <w:pPr>
        <w:spacing w:after="0"/>
        <w:ind w:left="0"/>
        <w:jc w:val="both"/>
      </w:pPr>
      <w:r>
        <w:rPr>
          <w:rFonts w:ascii="Times New Roman"/>
          <w:b w:val="false"/>
          <w:i w:val="false"/>
          <w:color w:val="000000"/>
          <w:sz w:val="28"/>
        </w:rPr>
        <w:t>
      8) заманауи кәсіби талаптарға сәйкес музыкалық-орындаушылық аппаратты қою;</w:t>
      </w:r>
    </w:p>
    <w:p>
      <w:pPr>
        <w:spacing w:after="0"/>
        <w:ind w:left="0"/>
        <w:jc w:val="both"/>
      </w:pPr>
      <w:r>
        <w:rPr>
          <w:rFonts w:ascii="Times New Roman"/>
          <w:b w:val="false"/>
          <w:i w:val="false"/>
          <w:color w:val="000000"/>
          <w:sz w:val="28"/>
        </w:rPr>
        <w:t>
      9) өнер көрсетуі кезінде орындау және жүріс-тұрыс мәдениеті (сыртқы келбеті, жинақылығы, тыңдармандарға көзқарасы).</w:t>
      </w:r>
    </w:p>
    <w:p>
      <w:pPr>
        <w:spacing w:after="0"/>
        <w:ind w:left="0"/>
        <w:jc w:val="both"/>
      </w:pPr>
      <w:r>
        <w:rPr>
          <w:rFonts w:ascii="Times New Roman"/>
          <w:b w:val="false"/>
          <w:i w:val="false"/>
          <w:color w:val="000000"/>
          <w:sz w:val="28"/>
        </w:rPr>
        <w:t>
      666.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техникалық жағынан мінсіз орындауы, шығарманың көркемдік мазмұны толық көлемде ашылған және өзгешілігімен және жаңашылдығымен ерекшеленеді; бағдарламаны жатқа орындауы – эмоциямен, мәнерлі, креативті, қабылдауға қолайлы, түсінікті және стилистика жағынан сауатты, сенімді және формасы жағынан аяқталған; орындалатын шығармаларға деген көзқарасын байқатады; музыкалық шығарманың түпкі ойын мейлінше қанық түрлендіруге қол жеткізуде аспаптың функционалдық мүмкіндіктерін максималды қолдануы; көркемдік жағынан негізделген техникалық тәсілдерді қолдануы, ойын аппаратының еркіндігі, ептілігі; дыбыс шығарудың түрлі тәсілдерін, пернелі синтезатордың қандай да бір тембрінің қатынасындағы артикуляция тәсілдерін білуі; синтезаторда ойнауға тән тәсілдерді және басқару панелін еркін меңгеруі;</w:t>
      </w:r>
    </w:p>
    <w:p>
      <w:pPr>
        <w:spacing w:after="0"/>
        <w:ind w:left="0"/>
        <w:jc w:val="both"/>
      </w:pPr>
      <w:r>
        <w:rPr>
          <w:rFonts w:ascii="Times New Roman"/>
          <w:b w:val="false"/>
          <w:i w:val="false"/>
          <w:color w:val="000000"/>
          <w:sz w:val="28"/>
        </w:rPr>
        <w:t>
      2) "4" "жақсы" бағасы – түсініп, техника жағынан еркін және мәнерлі орындауы, шығарманың бейнесі мен сипатын, оның мазмұнын және құрылымын жеткілікті түрде түсінуі байқалады; бағдарлама жатқа орындалады, орындалатын шығармаларға деген жеке көзқарастары көрінеді, сәл техникалық және стилистикалық қателіктер байқалады, ойын аппартын аздап қысылыңқы ұстайды; дыбыс шығарудың әртүрлі амалдарын және пернелі синтезатордың қандай да бір тембрін дыбыстау үшін ерекше артикуляция тәсілделін игерудегі ұсақ нақты емес тұстарының болуы; синтезаторға тән ойнау тәсілдерін және басқару панелін игеруде сәл кемшіліктерінің болуы, ол аранжировканың тұтас құрылымын бұзбайды;</w:t>
      </w:r>
    </w:p>
    <w:p>
      <w:pPr>
        <w:spacing w:after="0"/>
        <w:ind w:left="0"/>
        <w:jc w:val="both"/>
      </w:pPr>
      <w:r>
        <w:rPr>
          <w:rFonts w:ascii="Times New Roman"/>
          <w:b w:val="false"/>
          <w:i w:val="false"/>
          <w:color w:val="000000"/>
          <w:sz w:val="28"/>
        </w:rPr>
        <w:t>
      3) "3" "қанағаттанарлық" бағасы – орындауы білім алушының мүмкіндіктері мен қабілеттерін толық көлемде ашпайды, көрсетіп отырған бағдарламасы жетік орындалмауымен ерекшеленеді; жатқа ойнауы кезінде көптеген кемшіліктер мен қателіктер жіберілген; орындалатын шығарамаларға деген саналды және тұлғалық көзқарасы көрінбейді, техникалық дағдылары мен тәсілдері әлсіз дамыған, ойын аппараты қысылған; дыбыс шығару және синтезатордың қандай да бір тембрін дыбыстауға тән артикуляциялауда көптеген қателері бар; пернелі синтезаторда ойнау тәсілдерін және басқару панелін жетік білмеуі;</w:t>
      </w:r>
    </w:p>
    <w:p>
      <w:pPr>
        <w:spacing w:after="0"/>
        <w:ind w:left="0"/>
        <w:jc w:val="both"/>
      </w:pPr>
      <w:r>
        <w:rPr>
          <w:rFonts w:ascii="Times New Roman"/>
          <w:b w:val="false"/>
          <w:i w:val="false"/>
          <w:color w:val="000000"/>
          <w:sz w:val="28"/>
        </w:rPr>
        <w:t>
      4) "2" "қанағаттанарлық емес" бағасы – орындалатын бағдарламасында мағыналық жүктеменің болмауы, шығарманы жатқа білуінің төмендігі, өрескел қателерінің болуы және аспапты төмен деңгейде игеруі;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267. Білім алушылардың "Сүйемелдеу"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268.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2) 2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669.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техникасының деңгейі, дыбысты білуі, мәнерлі орындауы, музыкалық бейнені ашу және көрсету;</w:t>
      </w:r>
    </w:p>
    <w:p>
      <w:pPr>
        <w:spacing w:after="0"/>
        <w:ind w:left="0"/>
        <w:jc w:val="both"/>
      </w:pPr>
      <w:r>
        <w:rPr>
          <w:rFonts w:ascii="Times New Roman"/>
          <w:b w:val="false"/>
          <w:i w:val="false"/>
          <w:color w:val="000000"/>
          <w:sz w:val="28"/>
        </w:rPr>
        <w:t>
      3) шығарманы ансамбльде орындау сапасы;</w:t>
      </w:r>
    </w:p>
    <w:p>
      <w:pPr>
        <w:spacing w:after="0"/>
        <w:ind w:left="0"/>
        <w:jc w:val="both"/>
      </w:pPr>
      <w:r>
        <w:rPr>
          <w:rFonts w:ascii="Times New Roman"/>
          <w:b w:val="false"/>
          <w:i w:val="false"/>
          <w:color w:val="000000"/>
          <w:sz w:val="28"/>
        </w:rPr>
        <w:t>
      4) орындаушылық қабілеттері (психофизиологиялық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5) ансамбль партияларының дыбысталуының үйлесімділігі;</w:t>
      </w:r>
    </w:p>
    <w:p>
      <w:pPr>
        <w:spacing w:after="0"/>
        <w:ind w:left="0"/>
        <w:jc w:val="both"/>
      </w:pPr>
      <w:r>
        <w:rPr>
          <w:rFonts w:ascii="Times New Roman"/>
          <w:b w:val="false"/>
          <w:i w:val="false"/>
          <w:color w:val="000000"/>
          <w:sz w:val="28"/>
        </w:rPr>
        <w:t>
      6) музыкалық шығарманың көркем бейнесін жеткізудің тұтастығы.</w:t>
      </w:r>
    </w:p>
    <w:p>
      <w:pPr>
        <w:spacing w:after="0"/>
        <w:ind w:left="0"/>
        <w:jc w:val="both"/>
      </w:pPr>
      <w:r>
        <w:rPr>
          <w:rFonts w:ascii="Times New Roman"/>
          <w:b w:val="false"/>
          <w:i w:val="false"/>
          <w:color w:val="000000"/>
          <w:sz w:val="28"/>
        </w:rPr>
        <w:t>
      670. Бағалау өлшемшарттары:</w:t>
      </w:r>
    </w:p>
    <w:p>
      <w:pPr>
        <w:spacing w:after="0"/>
        <w:ind w:left="0"/>
        <w:jc w:val="both"/>
      </w:pPr>
      <w:r>
        <w:rPr>
          <w:rFonts w:ascii="Times New Roman"/>
          <w:b w:val="false"/>
          <w:i w:val="false"/>
          <w:color w:val="000000"/>
          <w:sz w:val="28"/>
        </w:rPr>
        <w:t>
      1) "5" "өте жақсы" бағасы – мәнерлі орындауы, стиль және форма сезімінің болуы, партиялар арасындағы жақсы баланс, сапалы дыбыс жүргізу, дыбыс шығару, аспапты еркін меңгеру,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 стиль және форма сезімінің болуы, дауыс ырғағында қателерге жол беру, ноталық материалды анық орындамау, жақсы дыбыс шығару, дыбысты жүргізу, партиялар арасындағы баланс, аспапты еркін меңгеру, орындайтын бағдарламаның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 стиль және форма сезімінің болмауы, бағдарлама қанағаттанарлықтай жатталған, партиялар арасындағы дыбыстық баланстың нашарлығы, орындаудағы үйлесімділіктің болмауы, техникалық қателердің болуы, білім алушыға аспапты төмен деңгейде меңгерген, аппараты қысылған, қарқыны автордың ұсынған қарқынына сәйкес емес, педальді басқаруда қателердің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671. Білім алушының "Вокал"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672.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(1 вокализ, қазақ және орыс тілдерінде 2 вокалдық шығарма);</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(1 вокализ, қазақ және орыс тілдерінде 2 вокалдық шығарма);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(1 вокализ, қазақ, орыс және ағылшын тіліндерінде 3 вокалдық шығарма); </w:t>
      </w:r>
    </w:p>
    <w:p>
      <w:pPr>
        <w:spacing w:after="0"/>
        <w:ind w:left="0"/>
        <w:jc w:val="both"/>
      </w:pPr>
      <w:r>
        <w:rPr>
          <w:rFonts w:ascii="Times New Roman"/>
          <w:b w:val="false"/>
          <w:i w:val="false"/>
          <w:color w:val="000000"/>
          <w:sz w:val="28"/>
        </w:rPr>
        <w:t>
      4) 4 сынып – бірінші және екінші жартыжылдықтарда: техникалық сынақ (қазақ, орыс және ағылшын тілдерінде 3 вокалдық шығарма).</w:t>
      </w:r>
    </w:p>
    <w:p>
      <w:pPr>
        <w:spacing w:after="0"/>
        <w:ind w:left="0"/>
        <w:jc w:val="both"/>
      </w:pPr>
      <w:r>
        <w:rPr>
          <w:rFonts w:ascii="Times New Roman"/>
          <w:b w:val="false"/>
          <w:i w:val="false"/>
          <w:color w:val="000000"/>
          <w:sz w:val="28"/>
        </w:rPr>
        <w:t>
      673.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вокалдық-техникалық және орындаушылық шеберлігі (дауыс ырғағының сапасы, дикцияның тазалығы, мәтінді түсініп айту, ырғақтық, әншілік диапазонының кеңдігі, баса айтудың мәнерлігі, динамикалық ерекшеліктер,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xml:space="preserve">
      674. Бағалау өлшемшарттары: </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тұғырдың дұрыс қойылуы, дауыс ырғағының тазалығы,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дыбыс жүргізудің негізгі тәсілдерін, нюанстарды білуі, ноталық мәтінді білуі, есту қабілетін өзі бақылауы жеткіліксіз, шығарманың күрделі тұстарындағы техникалық олқылықтар (дауыс ырғағының таза болмауы), музыкалық түпкі ой тұрғысынан алғанда түсініп орындауы жеткіліксіз,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қарқын-ырғақтық ұйымдастырудың болмауы, дыбысталудың динамикалық біртектілігі және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жекіліксіз меңгеруі, есту қабілетін бақылауының әлсіздігі, мәнерсіз дауыс ырғағын келтіру, метроритмикалық тұрақсыздығы, ноталық мәтінді нашар білуі, орындау мәдениеті деңгейінің төмендігі, сахнадағы психологиялық күйі тұрақсыз;</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675. Білім алушының "Нотаны парақтан оқу"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676.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сыныпта – бірінші және екінші жартыжылдықта: техникалық сынақ (2 әртүрлі сипаттағы этюд, пьеса);</w:t>
      </w:r>
    </w:p>
    <w:p>
      <w:pPr>
        <w:spacing w:after="0"/>
        <w:ind w:left="0"/>
        <w:jc w:val="both"/>
      </w:pPr>
      <w:r>
        <w:rPr>
          <w:rFonts w:ascii="Times New Roman"/>
          <w:b w:val="false"/>
          <w:i w:val="false"/>
          <w:color w:val="000000"/>
          <w:sz w:val="28"/>
        </w:rPr>
        <w:t>
      2) 2 сыныпта – бірінші және екінші жартыжылдықта: техникалық сынақ (3 әртүрлі сипаттағы этюд, пьеса, ансамбль);</w:t>
      </w:r>
    </w:p>
    <w:p>
      <w:pPr>
        <w:spacing w:after="0"/>
        <w:ind w:left="0"/>
        <w:jc w:val="both"/>
      </w:pPr>
      <w:r>
        <w:rPr>
          <w:rFonts w:ascii="Times New Roman"/>
          <w:b w:val="false"/>
          <w:i w:val="false"/>
          <w:color w:val="000000"/>
          <w:sz w:val="28"/>
        </w:rPr>
        <w:t>
      3) 3 сыныпта – бірінші және екінші жартыжылдықта: техникалық сынақ (3 әртүрлі сипаттағы этюд, пьеса, ансамбль, полифониялық шығарма);</w:t>
      </w:r>
    </w:p>
    <w:p>
      <w:pPr>
        <w:spacing w:after="0"/>
        <w:ind w:left="0"/>
        <w:jc w:val="both"/>
      </w:pPr>
      <w:r>
        <w:rPr>
          <w:rFonts w:ascii="Times New Roman"/>
          <w:b w:val="false"/>
          <w:i w:val="false"/>
          <w:color w:val="000000"/>
          <w:sz w:val="28"/>
        </w:rPr>
        <w:t>
      4) 4 сыныпта – бірінші және екінші жартыжылдықта: техникалық сынақ (3 әртүрлі сипаттағы пьеса, ансамбль, полифониялық шығарма);</w:t>
      </w:r>
    </w:p>
    <w:p>
      <w:pPr>
        <w:spacing w:after="0"/>
        <w:ind w:left="0"/>
        <w:jc w:val="both"/>
      </w:pPr>
      <w:r>
        <w:rPr>
          <w:rFonts w:ascii="Times New Roman"/>
          <w:b w:val="false"/>
          <w:i w:val="false"/>
          <w:color w:val="000000"/>
          <w:sz w:val="28"/>
        </w:rPr>
        <w:t xml:space="preserve">
      5) 5 сыныпта – бірінші және екінші жартыжылдықта: техникалық сынақ (3 әртүрлі сипаттағы пьеса, ансамбль, полифониялық шығарма). </w:t>
      </w:r>
    </w:p>
    <w:p>
      <w:pPr>
        <w:spacing w:after="0"/>
        <w:ind w:left="0"/>
        <w:jc w:val="both"/>
      </w:pPr>
      <w:r>
        <w:rPr>
          <w:rFonts w:ascii="Times New Roman"/>
          <w:b w:val="false"/>
          <w:i w:val="false"/>
          <w:color w:val="000000"/>
          <w:sz w:val="28"/>
        </w:rPr>
        <w:t xml:space="preserve">
      677.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аспапты меңгерудің техикалық деңгейінің жеткіліктігі;</w:t>
      </w:r>
    </w:p>
    <w:p>
      <w:pPr>
        <w:spacing w:after="0"/>
        <w:ind w:left="0"/>
        <w:jc w:val="both"/>
      </w:pPr>
      <w:r>
        <w:rPr>
          <w:rFonts w:ascii="Times New Roman"/>
          <w:b w:val="false"/>
          <w:i w:val="false"/>
          <w:color w:val="000000"/>
          <w:sz w:val="28"/>
        </w:rPr>
        <w:t>
      2) музыкалық шығарманың көркем бейнесін сенімді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678.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 қатесіз, педагогтің кеңестері мен ұсынымдарын ескеріп орындау; ырғақты орындау; әртүрлі орындаушылық құралдарды (динамика, артикуляция, штрих) және шығарманың сипатына, мазмұнына және стиліне, қарқындық белгілеріне сәйкес келетін аспаптың техникалық мүмкіндіктерін түсініп, эмоциямен орындау;</w:t>
      </w:r>
    </w:p>
    <w:p>
      <w:pPr>
        <w:spacing w:after="0"/>
        <w:ind w:left="0"/>
        <w:jc w:val="both"/>
      </w:pPr>
      <w:r>
        <w:rPr>
          <w:rFonts w:ascii="Times New Roman"/>
          <w:b w:val="false"/>
          <w:i w:val="false"/>
          <w:color w:val="000000"/>
          <w:sz w:val="28"/>
        </w:rPr>
        <w:t>
      2) "4" "жақсы" бағасы – дыбыс шығарудың жеткілікті еркін болмауы, жеке ырғақты суреттерді орындаудағы кейбір қателіктері; музыкалық материалдарды сәл мәтіндік кемшіліктермен орындауы; шығарманы эмоциямен орындауы, аспаптың әртүрлі орындаушылық мәнерлеу құралдарын және техникалық мүмкіндіктерін сәл анық емес және сенімсіздеу орындауы;</w:t>
      </w:r>
    </w:p>
    <w:p>
      <w:pPr>
        <w:spacing w:after="0"/>
        <w:ind w:left="0"/>
        <w:jc w:val="both"/>
      </w:pPr>
      <w:r>
        <w:rPr>
          <w:rFonts w:ascii="Times New Roman"/>
          <w:b w:val="false"/>
          <w:i w:val="false"/>
          <w:color w:val="000000"/>
          <w:sz w:val="28"/>
        </w:rPr>
        <w:t>
      3) "3" "қанағаттанарлық" бағасы – музыканың бейнесін түсінбей, ноталық мәтінін формалды түрде оқу; өзінің орындауын басқаруы әлсіз; динамикалық, аппликатуралық, технологиялық міндеттерді түсінуі шекті; қарқынды-ырғақты ұйымдастырылмауы, дыбысталуының біртектілігі және бірсарындылығы;</w:t>
      </w:r>
    </w:p>
    <w:p>
      <w:pPr>
        <w:spacing w:after="0"/>
        <w:ind w:left="0"/>
        <w:jc w:val="both"/>
      </w:pPr>
      <w:r>
        <w:rPr>
          <w:rFonts w:ascii="Times New Roman"/>
          <w:b w:val="false"/>
          <w:i w:val="false"/>
          <w:color w:val="000000"/>
          <w:sz w:val="28"/>
        </w:rPr>
        <w:t>
      4) "2" "қанағаттанарлық емес" бағасы – ноталық мәтінді шығарудағы қателіктері; өзінің орындауын басқара алмауы; дыбыс шығару сапасының төмен болуы; метрлік-ырғақтық тұрақсыздығы;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679. Білім алушының "Суырып салу"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(берілген жанрларда – полька, вальс, марш шығару, суырып салу);</w:t>
      </w:r>
    </w:p>
    <w:p>
      <w:pPr>
        <w:spacing w:after="0"/>
        <w:ind w:left="0"/>
        <w:jc w:val="both"/>
      </w:pPr>
      <w:r>
        <w:rPr>
          <w:rFonts w:ascii="Times New Roman"/>
          <w:b w:val="false"/>
          <w:i w:val="false"/>
          <w:color w:val="000000"/>
          <w:sz w:val="28"/>
        </w:rPr>
        <w:t>
      2) 8 сыныпта – бірінші және екінші жартыжылдықтарда: техникалық сынақ (сүйемелдеумен, сондай-ақ а капеллада екі дауыс, үш дауыс, төрт дауысқа арналған халық әндерін шығару);</w:t>
      </w:r>
    </w:p>
    <w:p>
      <w:pPr>
        <w:spacing w:after="0"/>
        <w:ind w:left="0"/>
        <w:jc w:val="both"/>
      </w:pPr>
      <w:r>
        <w:rPr>
          <w:rFonts w:ascii="Times New Roman"/>
          <w:b w:val="false"/>
          <w:i w:val="false"/>
          <w:color w:val="000000"/>
          <w:sz w:val="28"/>
        </w:rPr>
        <w:t>
      3) 9 сыныпта – бірінші және екінші жартыжылдықтарда: техникалық сынақ (ән және романс жанрларында берілген тақырыпқа шығару, суырып салу);</w:t>
      </w:r>
    </w:p>
    <w:p>
      <w:pPr>
        <w:spacing w:after="0"/>
        <w:ind w:left="0"/>
        <w:jc w:val="both"/>
      </w:pPr>
      <w:r>
        <w:rPr>
          <w:rFonts w:ascii="Times New Roman"/>
          <w:b w:val="false"/>
          <w:i w:val="false"/>
          <w:color w:val="000000"/>
          <w:sz w:val="28"/>
        </w:rPr>
        <w:t xml:space="preserve">
      681.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композиция негіздерін, форма құрайтын элементтерді, бастапқы материалдың дамуының жалпы қағидаттарын (мотив және оның дамуы), фразировканы білуі;</w:t>
      </w:r>
    </w:p>
    <w:p>
      <w:pPr>
        <w:spacing w:after="0"/>
        <w:ind w:left="0"/>
        <w:jc w:val="both"/>
      </w:pPr>
      <w:r>
        <w:rPr>
          <w:rFonts w:ascii="Times New Roman"/>
          <w:b w:val="false"/>
          <w:i w:val="false"/>
          <w:color w:val="000000"/>
          <w:sz w:val="28"/>
        </w:rPr>
        <w:t>
      2) әртүрлі стильдегі артикуляцияның, акцент қоюдың ерекшеліктерін білуі;</w:t>
      </w:r>
    </w:p>
    <w:p>
      <w:pPr>
        <w:spacing w:after="0"/>
        <w:ind w:left="0"/>
        <w:jc w:val="both"/>
      </w:pPr>
      <w:r>
        <w:rPr>
          <w:rFonts w:ascii="Times New Roman"/>
          <w:b w:val="false"/>
          <w:i w:val="false"/>
          <w:color w:val="000000"/>
          <w:sz w:val="28"/>
        </w:rPr>
        <w:t>
      3)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4) әртүрлі ырғақты, гармоникалық, әуендік үлгілерді меңгеру;</w:t>
      </w:r>
    </w:p>
    <w:p>
      <w:pPr>
        <w:spacing w:after="0"/>
        <w:ind w:left="0"/>
        <w:jc w:val="both"/>
      </w:pPr>
      <w:r>
        <w:rPr>
          <w:rFonts w:ascii="Times New Roman"/>
          <w:b w:val="false"/>
          <w:i w:val="false"/>
          <w:color w:val="000000"/>
          <w:sz w:val="28"/>
        </w:rPr>
        <w:t>
      5) тасымалдау дағдылары (секвенциялау);</w:t>
      </w:r>
    </w:p>
    <w:p>
      <w:pPr>
        <w:spacing w:after="0"/>
        <w:ind w:left="0"/>
        <w:jc w:val="both"/>
      </w:pPr>
      <w:r>
        <w:rPr>
          <w:rFonts w:ascii="Times New Roman"/>
          <w:b w:val="false"/>
          <w:i w:val="false"/>
          <w:color w:val="000000"/>
          <w:sz w:val="28"/>
        </w:rPr>
        <w:t>
      6) әріптік немесе сандық белгілермен жазылған гармоникалық сызбаларды парақтан оқу дағдылары;</w:t>
      </w:r>
    </w:p>
    <w:p>
      <w:pPr>
        <w:spacing w:after="0"/>
        <w:ind w:left="0"/>
        <w:jc w:val="both"/>
      </w:pPr>
      <w:r>
        <w:rPr>
          <w:rFonts w:ascii="Times New Roman"/>
          <w:b w:val="false"/>
          <w:i w:val="false"/>
          <w:color w:val="000000"/>
          <w:sz w:val="28"/>
        </w:rPr>
        <w:t>
      7) есту арқылы ойнау дағдылары.</w:t>
      </w:r>
    </w:p>
    <w:p>
      <w:pPr>
        <w:spacing w:after="0"/>
        <w:ind w:left="0"/>
        <w:jc w:val="both"/>
      </w:pPr>
      <w:r>
        <w:rPr>
          <w:rFonts w:ascii="Times New Roman"/>
          <w:b w:val="false"/>
          <w:i w:val="false"/>
          <w:color w:val="000000"/>
          <w:sz w:val="28"/>
        </w:rPr>
        <w:t>
      682. Бағалау өлшемшарттары:</w:t>
      </w:r>
    </w:p>
    <w:p>
      <w:pPr>
        <w:spacing w:after="0"/>
        <w:ind w:left="0"/>
        <w:jc w:val="both"/>
      </w:pPr>
      <w:r>
        <w:rPr>
          <w:rFonts w:ascii="Times New Roman"/>
          <w:b w:val="false"/>
          <w:i w:val="false"/>
          <w:color w:val="000000"/>
          <w:sz w:val="28"/>
        </w:rPr>
        <w:t>
      1) "5" "өте жақсы" бағасы – суырып салуда әуенді "әшекейлеудің" барлық үйренген тәсілдерін сауатты қолдануы, оқытудың осы кезеңінің барлық талаптарына сәйкес техникалық жағынан сапалы және көркемдік түсініп орындауы;</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аздаған кемшіліктермен орындауы;</w:t>
      </w:r>
    </w:p>
    <w:p>
      <w:pPr>
        <w:spacing w:after="0"/>
        <w:ind w:left="0"/>
        <w:jc w:val="both"/>
      </w:pPr>
      <w:r>
        <w:rPr>
          <w:rFonts w:ascii="Times New Roman"/>
          <w:b w:val="false"/>
          <w:i w:val="false"/>
          <w:color w:val="000000"/>
          <w:sz w:val="28"/>
        </w:rPr>
        <w:t>
      3) "3" "қанағаттанарлық" бағасы – суырып салудың құрылымындағы аздаған кемшіліктердің болуы, көптеген қателермен орындауы, төмен көркемдік деңгейде ойнауы, ойын аппаратының еркін болмауы, орындау кезінде уақытша тоқтауы;</w:t>
      </w:r>
    </w:p>
    <w:p>
      <w:pPr>
        <w:spacing w:after="0"/>
        <w:ind w:left="0"/>
        <w:jc w:val="both"/>
      </w:pPr>
      <w:r>
        <w:rPr>
          <w:rFonts w:ascii="Times New Roman"/>
          <w:b w:val="false"/>
          <w:i w:val="false"/>
          <w:color w:val="000000"/>
          <w:sz w:val="28"/>
        </w:rPr>
        <w:t>
      4) "2" "қанағаттанарлық емес" бағасы – суырып салудың құрылымындағы кемшіліктердің көп болуы, бағдарламалық талаптарды орындамауы;</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683. Білім алушының "Композиция"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(қарапайым үш бөлімді формада екі бейнені қамтитын бейнелі пьесалар);</w:t>
      </w:r>
    </w:p>
    <w:p>
      <w:pPr>
        <w:spacing w:after="0"/>
        <w:ind w:left="0"/>
        <w:jc w:val="both"/>
      </w:pPr>
      <w:r>
        <w:rPr>
          <w:rFonts w:ascii="Times New Roman"/>
          <w:b w:val="false"/>
          <w:i w:val="false"/>
          <w:color w:val="000000"/>
          <w:sz w:val="28"/>
        </w:rPr>
        <w:t>
      2) 2 сыныпта – екінші жартыжылдықта: сынақ (вариациялар);</w:t>
      </w:r>
    </w:p>
    <w:p>
      <w:pPr>
        <w:spacing w:after="0"/>
        <w:ind w:left="0"/>
        <w:jc w:val="both"/>
      </w:pPr>
      <w:r>
        <w:rPr>
          <w:rFonts w:ascii="Times New Roman"/>
          <w:b w:val="false"/>
          <w:i w:val="false"/>
          <w:color w:val="000000"/>
          <w:sz w:val="28"/>
        </w:rPr>
        <w:t>
      3) 3 сыныпта – екінші жартыжылдықта: сынақ (сонатина);</w:t>
      </w:r>
    </w:p>
    <w:p>
      <w:pPr>
        <w:spacing w:after="0"/>
        <w:ind w:left="0"/>
        <w:jc w:val="both"/>
      </w:pPr>
      <w:r>
        <w:rPr>
          <w:rFonts w:ascii="Times New Roman"/>
          <w:b w:val="false"/>
          <w:i w:val="false"/>
          <w:color w:val="000000"/>
          <w:sz w:val="28"/>
        </w:rPr>
        <w:t>
      4) 4 сыныпта – екінші жартыжылдықта: сынақ (а капелламен үш дауысты хор);</w:t>
      </w:r>
    </w:p>
    <w:p>
      <w:pPr>
        <w:spacing w:after="0"/>
        <w:ind w:left="0"/>
        <w:jc w:val="both"/>
      </w:pPr>
      <w:r>
        <w:rPr>
          <w:rFonts w:ascii="Times New Roman"/>
          <w:b w:val="false"/>
          <w:i w:val="false"/>
          <w:color w:val="000000"/>
          <w:sz w:val="28"/>
        </w:rPr>
        <w:t>
      5) 5 сыныпта – екінші жартыжылдықта: сынақ (фортепианомен үрлемелі аспапқа арналған немесе ағаштан жасалған екі үрлемелі аспапқа арналған пьеса);</w:t>
      </w:r>
    </w:p>
    <w:p>
      <w:pPr>
        <w:spacing w:after="0"/>
        <w:ind w:left="0"/>
        <w:jc w:val="both"/>
      </w:pPr>
      <w:r>
        <w:rPr>
          <w:rFonts w:ascii="Times New Roman"/>
          <w:b w:val="false"/>
          <w:i w:val="false"/>
          <w:color w:val="000000"/>
          <w:sz w:val="28"/>
        </w:rPr>
        <w:t>
      6) 6 сыныпта – екінші жартыжылдықта: сынақ (фуга немесе фугато);</w:t>
      </w:r>
    </w:p>
    <w:p>
      <w:pPr>
        <w:spacing w:after="0"/>
        <w:ind w:left="0"/>
        <w:jc w:val="both"/>
      </w:pPr>
      <w:r>
        <w:rPr>
          <w:rFonts w:ascii="Times New Roman"/>
          <w:b w:val="false"/>
          <w:i w:val="false"/>
          <w:color w:val="000000"/>
          <w:sz w:val="28"/>
        </w:rPr>
        <w:t xml:space="preserve">
      7) 7 сыныпта – екінші жартыжылдықта: сынақ (әртүрлі сипаттағы және әртүрлі жанрдағы 4 шығарма, оның ішінде жеке аспапқа арналған 2 шығарма (білім алушының таңдауы бойынша кез-келген аспап), 1 камералық шығарма және 1 ән немесе романс). </w:t>
      </w:r>
    </w:p>
    <w:p>
      <w:pPr>
        <w:spacing w:after="0"/>
        <w:ind w:left="0"/>
        <w:jc w:val="both"/>
      </w:pPr>
      <w:r>
        <w:rPr>
          <w:rFonts w:ascii="Times New Roman"/>
          <w:b w:val="false"/>
          <w:i w:val="false"/>
          <w:color w:val="000000"/>
          <w:sz w:val="28"/>
        </w:rPr>
        <w:t xml:space="preserve">
      685.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аспаптау;</w:t>
      </w:r>
    </w:p>
    <w:p>
      <w:pPr>
        <w:spacing w:after="0"/>
        <w:ind w:left="0"/>
        <w:jc w:val="both"/>
      </w:pPr>
      <w:r>
        <w:rPr>
          <w:rFonts w:ascii="Times New Roman"/>
          <w:b w:val="false"/>
          <w:i w:val="false"/>
          <w:color w:val="000000"/>
          <w:sz w:val="28"/>
        </w:rPr>
        <w:t>
      2) тақырыптық музыкалық дамуы;</w:t>
      </w:r>
    </w:p>
    <w:p>
      <w:pPr>
        <w:spacing w:after="0"/>
        <w:ind w:left="0"/>
        <w:jc w:val="both"/>
      </w:pPr>
      <w:r>
        <w:rPr>
          <w:rFonts w:ascii="Times New Roman"/>
          <w:b w:val="false"/>
          <w:i w:val="false"/>
          <w:color w:val="000000"/>
          <w:sz w:val="28"/>
        </w:rPr>
        <w:t>
      3) шығарманың негізгі ойын түрлендіруі;</w:t>
      </w:r>
    </w:p>
    <w:p>
      <w:pPr>
        <w:spacing w:after="0"/>
        <w:ind w:left="0"/>
        <w:jc w:val="both"/>
      </w:pPr>
      <w:r>
        <w:rPr>
          <w:rFonts w:ascii="Times New Roman"/>
          <w:b w:val="false"/>
          <w:i w:val="false"/>
          <w:color w:val="000000"/>
          <w:sz w:val="28"/>
        </w:rPr>
        <w:t>
      4) композицияның ережелерін орындауы;</w:t>
      </w:r>
    </w:p>
    <w:p>
      <w:pPr>
        <w:spacing w:after="0"/>
        <w:ind w:left="0"/>
        <w:jc w:val="both"/>
      </w:pPr>
      <w:r>
        <w:rPr>
          <w:rFonts w:ascii="Times New Roman"/>
          <w:b w:val="false"/>
          <w:i w:val="false"/>
          <w:color w:val="000000"/>
          <w:sz w:val="28"/>
        </w:rPr>
        <w:t>
      5) дауыстау ырғағы.</w:t>
      </w:r>
    </w:p>
    <w:p>
      <w:pPr>
        <w:spacing w:after="0"/>
        <w:ind w:left="0"/>
        <w:jc w:val="both"/>
      </w:pPr>
      <w:r>
        <w:rPr>
          <w:rFonts w:ascii="Times New Roman"/>
          <w:b w:val="false"/>
          <w:i w:val="false"/>
          <w:color w:val="000000"/>
          <w:sz w:val="28"/>
        </w:rPr>
        <w:t>
      686. Бағалау өлшемшарттары:</w:t>
      </w:r>
    </w:p>
    <w:p>
      <w:pPr>
        <w:spacing w:after="0"/>
        <w:ind w:left="0"/>
        <w:jc w:val="both"/>
      </w:pPr>
      <w:r>
        <w:rPr>
          <w:rFonts w:ascii="Times New Roman"/>
          <w:b w:val="false"/>
          <w:i w:val="false"/>
          <w:color w:val="000000"/>
          <w:sz w:val="28"/>
        </w:rPr>
        <w:t>
      1) "5" "өте жақсы" бағасы – музыкалық сауат негіздерін, музыка теориясын, гармонияны (аккомпанементтің қарапайым түрлерін), музыкалық форманы жақсы білуі, аспапта техникалық жағынан сапалы және көркем түсініп орындау, өз шығармалардың ноталық мәтінін дұрыс, сауатты жазу және оларды сахнада мінсіз орындау;</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сәл қателермен орындауы.</w:t>
      </w:r>
    </w:p>
    <w:p>
      <w:pPr>
        <w:spacing w:after="0"/>
        <w:ind w:left="0"/>
        <w:jc w:val="both"/>
      </w:pPr>
      <w:r>
        <w:rPr>
          <w:rFonts w:ascii="Times New Roman"/>
          <w:b w:val="false"/>
          <w:i w:val="false"/>
          <w:color w:val="000000"/>
          <w:sz w:val="28"/>
        </w:rPr>
        <w:t>
      687. Білім алушының "Дирижерлеу"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688.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(шығармаларды вокалды-хор талдау);</w:t>
      </w:r>
    </w:p>
    <w:p>
      <w:pPr>
        <w:spacing w:after="0"/>
        <w:ind w:left="0"/>
        <w:jc w:val="both"/>
      </w:pPr>
      <w:r>
        <w:rPr>
          <w:rFonts w:ascii="Times New Roman"/>
          <w:b w:val="false"/>
          <w:i w:val="false"/>
          <w:color w:val="000000"/>
          <w:sz w:val="28"/>
        </w:rPr>
        <w:t>
      2) 8 сыныпта – бірінші жартыжылдықта: техникалық сынақ (бір шығарманы дирижерлеу (бір-екі дауысты а’caрpella [а капелла]); хор партиясын жатқа орындау және дауыстарды айту (көлденең); екінші жартыжылдықта: техникалық сынақ (екі шығарманы дирижерлеу (екі дауысты); шығарма партитурасын а’caрpella [а капелла] орындау және дауыстарды жатқа айту);</w:t>
      </w:r>
    </w:p>
    <w:p>
      <w:pPr>
        <w:spacing w:after="0"/>
        <w:ind w:left="0"/>
        <w:jc w:val="both"/>
      </w:pPr>
      <w:r>
        <w:rPr>
          <w:rFonts w:ascii="Times New Roman"/>
          <w:b w:val="false"/>
          <w:i w:val="false"/>
          <w:color w:val="000000"/>
          <w:sz w:val="28"/>
        </w:rPr>
        <w:t xml:space="preserve">
      3) 9 сыныпта – бірінші және екінші жартыжылдықтарда: техникалық сынақ (а’caрpella [а капелла] дирижерлеу; сүйемелдеумен хорды шығарманы дирижерлеу). </w:t>
      </w:r>
    </w:p>
    <w:p>
      <w:pPr>
        <w:spacing w:after="0"/>
        <w:ind w:left="0"/>
        <w:jc w:val="both"/>
      </w:pPr>
      <w:r>
        <w:rPr>
          <w:rFonts w:ascii="Times New Roman"/>
          <w:b w:val="false"/>
          <w:i w:val="false"/>
          <w:color w:val="000000"/>
          <w:sz w:val="28"/>
        </w:rPr>
        <w:t>
      689.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xml:space="preserve">
      1) дирижерлік аппаратты қою: денені (кеуде, иық), басты (бетті, көздерді), қолды, аяқты қою; </w:t>
      </w:r>
    </w:p>
    <w:p>
      <w:pPr>
        <w:spacing w:after="0"/>
        <w:ind w:left="0"/>
        <w:jc w:val="both"/>
      </w:pPr>
      <w:r>
        <w:rPr>
          <w:rFonts w:ascii="Times New Roman"/>
          <w:b w:val="false"/>
          <w:i w:val="false"/>
          <w:color w:val="000000"/>
          <w:sz w:val="28"/>
        </w:rPr>
        <w:t>
      2) хор шығармасының мазмұнына, сипатына музыкалық мәнерлеу құралдарына сәйкес дирижерлеудің практикалық тәсілдерін меңгеру;</w:t>
      </w:r>
    </w:p>
    <w:p>
      <w:pPr>
        <w:spacing w:after="0"/>
        <w:ind w:left="0"/>
        <w:jc w:val="both"/>
      </w:pPr>
      <w:r>
        <w:rPr>
          <w:rFonts w:ascii="Times New Roman"/>
          <w:b w:val="false"/>
          <w:i w:val="false"/>
          <w:color w:val="000000"/>
          <w:sz w:val="28"/>
        </w:rPr>
        <w:t>
      3) дирижерлік қимылдарға қойылатын талаптар (қанықтылық және мәнерлілік, мазмұндылық және аяқталғандық; анықтылық және нақтылық; жігер және эмоциялық негізінің болуы; еркіндік және табиғилық; дыбыстық толықтыру).</w:t>
      </w:r>
    </w:p>
    <w:p>
      <w:pPr>
        <w:spacing w:after="0"/>
        <w:ind w:left="0"/>
        <w:jc w:val="both"/>
      </w:pPr>
      <w:r>
        <w:rPr>
          <w:rFonts w:ascii="Times New Roman"/>
          <w:b w:val="false"/>
          <w:i w:val="false"/>
          <w:color w:val="000000"/>
          <w:sz w:val="28"/>
        </w:rPr>
        <w:t>
      690.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техникамен дирижерлеу, берілген партитуралардағы дауыстарды жатқа жақсы білу, хор партияларын таза ырғақтау, сахнада өзін әртістік ұстау;</w:t>
      </w:r>
    </w:p>
    <w:p>
      <w:pPr>
        <w:spacing w:after="0"/>
        <w:ind w:left="0"/>
        <w:jc w:val="both"/>
      </w:pPr>
      <w:r>
        <w:rPr>
          <w:rFonts w:ascii="Times New Roman"/>
          <w:b w:val="false"/>
          <w:i w:val="false"/>
          <w:color w:val="000000"/>
          <w:sz w:val="28"/>
        </w:rPr>
        <w:t>
      2) "4" "жақсы" бағасы – мәнерлі және техникамен дирижерлеу, дауыстарды жатқа білу, алайда кейде дауыс ырғағы нақты емес, төрттен кем музыкалық нұсқаны орындауы, сахнада әртістік ұстауы;</w:t>
      </w:r>
    </w:p>
    <w:p>
      <w:pPr>
        <w:spacing w:after="0"/>
        <w:ind w:left="0"/>
        <w:jc w:val="both"/>
      </w:pPr>
      <w:r>
        <w:rPr>
          <w:rFonts w:ascii="Times New Roman"/>
          <w:b w:val="false"/>
          <w:i w:val="false"/>
          <w:color w:val="000000"/>
          <w:sz w:val="28"/>
        </w:rPr>
        <w:t>
      3) "3" "қанағаттанарлық" бағасы – шығарманы техникалық дәлсіздіктермен, қателермен дирижерлеу, көркем бейнені аса мәнерсіз жеткізу, дауыстарды немқұрайлы орындау, кейбір партияларды білмеуі, төрттен кем музыкалық нұсқаны орындауы;</w:t>
      </w:r>
    </w:p>
    <w:p>
      <w:pPr>
        <w:spacing w:after="0"/>
        <w:ind w:left="0"/>
        <w:jc w:val="both"/>
      </w:pPr>
      <w:r>
        <w:rPr>
          <w:rFonts w:ascii="Times New Roman"/>
          <w:b w:val="false"/>
          <w:i w:val="false"/>
          <w:color w:val="000000"/>
          <w:sz w:val="28"/>
        </w:rPr>
        <w:t>
      4) "2" "қанағаттанарлық емес" бағасы – ешқандай бастамашылдықсыз дирижерлеу, көптеген техникалық қателіктерінің болуы,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691. Білім алушының "Ритмика"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692.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 екі бөлімді формаға арналған ырғақты жаттығулар);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(музыкамен орындалатын ырғақты ойындық жаттығулар, шапалақпен, адымдармен немесе қолдың шартты қимыларымен орындалатын ырғақты суреттер, ырғақты этюдтер). </w:t>
      </w:r>
    </w:p>
    <w:p>
      <w:pPr>
        <w:spacing w:after="0"/>
        <w:ind w:left="0"/>
        <w:jc w:val="both"/>
      </w:pPr>
      <w:r>
        <w:rPr>
          <w:rFonts w:ascii="Times New Roman"/>
          <w:b w:val="false"/>
          <w:i w:val="false"/>
          <w:color w:val="000000"/>
          <w:sz w:val="28"/>
        </w:rPr>
        <w:t xml:space="preserve">
      693.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музыканың метрі және ырғағымен, қарқыны және динамикасымен байланысты негізгі түсініктерді білуі;</w:t>
      </w:r>
    </w:p>
    <w:p>
      <w:pPr>
        <w:spacing w:after="0"/>
        <w:ind w:left="0"/>
        <w:jc w:val="both"/>
      </w:pPr>
      <w:r>
        <w:rPr>
          <w:rFonts w:ascii="Times New Roman"/>
          <w:b w:val="false"/>
          <w:i w:val="false"/>
          <w:color w:val="000000"/>
          <w:sz w:val="28"/>
        </w:rPr>
        <w:t>
      2) музыкадағы лад түсінігін білуі және би қимылдарында лад ерекшелігін көрсету білігі;</w:t>
      </w:r>
    </w:p>
    <w:p>
      <w:pPr>
        <w:spacing w:after="0"/>
        <w:ind w:left="0"/>
        <w:jc w:val="both"/>
      </w:pPr>
      <w:r>
        <w:rPr>
          <w:rFonts w:ascii="Times New Roman"/>
          <w:b w:val="false"/>
          <w:i w:val="false"/>
          <w:color w:val="000000"/>
          <w:sz w:val="28"/>
        </w:rPr>
        <w:t>
      3) музыкалық синтаксис туралы алғашқы білімі;</w:t>
      </w:r>
    </w:p>
    <w:p>
      <w:pPr>
        <w:spacing w:after="0"/>
        <w:ind w:left="0"/>
        <w:jc w:val="both"/>
      </w:pPr>
      <w:r>
        <w:rPr>
          <w:rFonts w:ascii="Times New Roman"/>
          <w:b w:val="false"/>
          <w:i w:val="false"/>
          <w:color w:val="000000"/>
          <w:sz w:val="28"/>
        </w:rPr>
        <w:t>
      4) би қадамдарына қатысты ноталардың ұзақтықтары туралы түсініктер;</w:t>
      </w:r>
    </w:p>
    <w:p>
      <w:pPr>
        <w:spacing w:after="0"/>
        <w:ind w:left="0"/>
        <w:jc w:val="both"/>
      </w:pPr>
      <w:r>
        <w:rPr>
          <w:rFonts w:ascii="Times New Roman"/>
          <w:b w:val="false"/>
          <w:i w:val="false"/>
          <w:color w:val="000000"/>
          <w:sz w:val="28"/>
        </w:rPr>
        <w:t>
      5) қимылды музыкалық шығарманың құрылымымен үйлестіру білігі;</w:t>
      </w:r>
    </w:p>
    <w:p>
      <w:pPr>
        <w:spacing w:after="0"/>
        <w:ind w:left="0"/>
        <w:jc w:val="both"/>
      </w:pPr>
      <w:r>
        <w:rPr>
          <w:rFonts w:ascii="Times New Roman"/>
          <w:b w:val="false"/>
          <w:i w:val="false"/>
          <w:color w:val="000000"/>
          <w:sz w:val="28"/>
        </w:rPr>
        <w:t>
      6) алған теориялық білімдерін қолданып, музыкалық шығарманы ауызша талдау білігі;</w:t>
      </w:r>
    </w:p>
    <w:p>
      <w:pPr>
        <w:spacing w:after="0"/>
        <w:ind w:left="0"/>
        <w:jc w:val="both"/>
      </w:pPr>
      <w:r>
        <w:rPr>
          <w:rFonts w:ascii="Times New Roman"/>
          <w:b w:val="false"/>
          <w:i w:val="false"/>
          <w:color w:val="000000"/>
          <w:sz w:val="28"/>
        </w:rPr>
        <w:t>
      7) ырғақты суреттерді қимылмен орындау дағдылары;</w:t>
      </w:r>
    </w:p>
    <w:p>
      <w:pPr>
        <w:spacing w:after="0"/>
        <w:ind w:left="0"/>
        <w:jc w:val="both"/>
      </w:pPr>
      <w:r>
        <w:rPr>
          <w:rFonts w:ascii="Times New Roman"/>
          <w:b w:val="false"/>
          <w:i w:val="false"/>
          <w:color w:val="000000"/>
          <w:sz w:val="28"/>
        </w:rPr>
        <w:t xml:space="preserve">
      8) музыкалық-ырғақты жаттығуларды би қимылдарымен үйлестіру дағдылары. </w:t>
      </w:r>
    </w:p>
    <w:p>
      <w:pPr>
        <w:spacing w:after="0"/>
        <w:ind w:left="0"/>
        <w:jc w:val="both"/>
      </w:pPr>
      <w:r>
        <w:rPr>
          <w:rFonts w:ascii="Times New Roman"/>
          <w:b w:val="false"/>
          <w:i w:val="false"/>
          <w:color w:val="000000"/>
          <w:sz w:val="28"/>
        </w:rPr>
        <w:t>
      694. Бағалау өлшемшарттары:</w:t>
      </w:r>
    </w:p>
    <w:p>
      <w:pPr>
        <w:spacing w:after="0"/>
        <w:ind w:left="0"/>
        <w:jc w:val="both"/>
      </w:pPr>
      <w:r>
        <w:rPr>
          <w:rFonts w:ascii="Times New Roman"/>
          <w:b w:val="false"/>
          <w:i w:val="false"/>
          <w:color w:val="000000"/>
          <w:sz w:val="28"/>
        </w:rPr>
        <w:t xml:space="preserve">
      1) "5" бағасы ("өте жақсы") – тапсырманы сенімді, еркін, сауатты және дұрыс орындауы, теориялық білімі мен практикалық дағдыларының жақсы сапасын көрсетуі; </w:t>
      </w:r>
    </w:p>
    <w:p>
      <w:pPr>
        <w:spacing w:after="0"/>
        <w:ind w:left="0"/>
        <w:jc w:val="both"/>
      </w:pPr>
      <w:r>
        <w:rPr>
          <w:rFonts w:ascii="Times New Roman"/>
          <w:b w:val="false"/>
          <w:i w:val="false"/>
          <w:color w:val="000000"/>
          <w:sz w:val="28"/>
        </w:rPr>
        <w:t>
      2) "4" бағасы ("жақсы") – жұмыстың жеке түрлерінде жіберілген қателіктері: практикалық тапсырмаларды орындау қарқынындағы аздаған қателіктері, ауытқулары, теориялық біліміндегі аздаған қателердің болуы;</w:t>
      </w:r>
    </w:p>
    <w:p>
      <w:pPr>
        <w:spacing w:after="0"/>
        <w:ind w:left="0"/>
        <w:jc w:val="both"/>
      </w:pPr>
      <w:r>
        <w:rPr>
          <w:rFonts w:ascii="Times New Roman"/>
          <w:b w:val="false"/>
          <w:i w:val="false"/>
          <w:color w:val="000000"/>
          <w:sz w:val="28"/>
        </w:rPr>
        <w:t>
      3) "3" бағасы ("қанағаттанарлық") – би қимылдарын сауатсыз және мәнерсіз орындауы, техникалық дайындығының әлсіздігі, орындау еркіндігінің болмауы;</w:t>
      </w:r>
    </w:p>
    <w:p>
      <w:pPr>
        <w:spacing w:after="0"/>
        <w:ind w:left="0"/>
        <w:jc w:val="both"/>
      </w:pPr>
      <w:r>
        <w:rPr>
          <w:rFonts w:ascii="Times New Roman"/>
          <w:b w:val="false"/>
          <w:i w:val="false"/>
          <w:color w:val="000000"/>
          <w:sz w:val="28"/>
        </w:rPr>
        <w:t>
      4) "2" бағасы ("қанағаттанарлық емес") – өрескел қателер, теориялық материалды білмеуін көрсетуі, практикалық дағдыларының болмауы,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bookmarkStart w:name="z93" w:id="91"/>
      <w:r>
        <w:rPr>
          <w:rFonts w:ascii="Times New Roman"/>
          <w:b w:val="false"/>
          <w:i w:val="false"/>
          <w:color w:val="000000"/>
          <w:sz w:val="28"/>
        </w:rPr>
        <w:t>
      Қазақстан Республикасы</w:t>
      </w:r>
    </w:p>
    <w:bookmarkEnd w:id="91"/>
    <w:p>
      <w:pPr>
        <w:spacing w:after="0"/>
        <w:ind w:left="0"/>
        <w:jc w:val="both"/>
      </w:pPr>
      <w:r>
        <w:rPr>
          <w:rFonts w:ascii="Times New Roman"/>
          <w:b w:val="false"/>
          <w:i w:val="false"/>
          <w:color w:val="000000"/>
          <w:sz w:val="28"/>
        </w:rPr>
        <w:t>Білім және ғылым министрінің</w:t>
      </w:r>
    </w:p>
    <w:p>
      <w:pPr>
        <w:spacing w:after="0"/>
        <w:ind w:left="0"/>
        <w:jc w:val="both"/>
      </w:pPr>
      <w:r>
        <w:rPr>
          <w:rFonts w:ascii="Times New Roman"/>
          <w:b w:val="false"/>
          <w:i w:val="false"/>
          <w:color w:val="000000"/>
          <w:sz w:val="28"/>
        </w:rPr>
        <w:t>2011 жылғы 29 желтоқсандағы</w:t>
      </w:r>
    </w:p>
    <w:p>
      <w:pPr>
        <w:spacing w:after="0"/>
        <w:ind w:left="0"/>
        <w:jc w:val="both"/>
      </w:pPr>
      <w:r>
        <w:rPr>
          <w:rFonts w:ascii="Times New Roman"/>
          <w:b w:val="false"/>
          <w:i w:val="false"/>
          <w:color w:val="000000"/>
          <w:sz w:val="28"/>
        </w:rPr>
        <w:t>№ 543 бұйрығына</w:t>
      </w:r>
    </w:p>
    <w:p>
      <w:pPr>
        <w:spacing w:after="0"/>
        <w:ind w:left="0"/>
        <w:jc w:val="both"/>
      </w:pPr>
      <w:r>
        <w:rPr>
          <w:rFonts w:ascii="Times New Roman"/>
          <w:b w:val="false"/>
          <w:i w:val="false"/>
          <w:color w:val="000000"/>
          <w:sz w:val="28"/>
        </w:rPr>
        <w:t>85-қосымша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Бұйрық білім беру бағдарламасымен толықтырылды – ҚР Білім және ғылым министрінің 04.02.2019 </w:t>
      </w:r>
      <w:r>
        <w:rPr>
          <w:rFonts w:ascii="Times New Roman"/>
          <w:b w:val="false"/>
          <w:i w:val="false"/>
          <w:color w:val="000000"/>
          <w:sz w:val="28"/>
        </w:rPr>
        <w:t>№ 64</w:t>
      </w:r>
      <w:r>
        <w:rPr>
          <w:rFonts w:ascii="Times New Roman"/>
          <w:b w:val="false"/>
          <w:i/>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1-тарау. Жалпы ереже</w:t>
      </w:r>
    </w:p>
    <w:p>
      <w:pPr>
        <w:spacing w:after="0"/>
        <w:ind w:left="0"/>
        <w:jc w:val="both"/>
      </w:pPr>
      <w:r>
        <w:rPr>
          <w:rFonts w:ascii="Times New Roman"/>
          <w:b w:val="false"/>
          <w:i w:val="false"/>
          <w:color w:val="000000"/>
          <w:sz w:val="28"/>
        </w:rPr>
        <w:t>
      1.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кино өнері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дыбыс жазу және видеоға түсіру, сценарийлік шеберлік, операторлық шеберлік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кино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балалардың бағдарламаны меңгеру процесінде алған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эмоциялы-жігерлі саланы,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кино өнері арқылы шығармашылық қабілетті дамыту; </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5) өмірде алған білімдері мен дағдыларын қолдану қабілеті бар шығармашылыққа бағдарланған тұлғаны тәрбиелеу.</w:t>
      </w:r>
    </w:p>
    <w:p>
      <w:pPr>
        <w:spacing w:after="0"/>
        <w:ind w:left="0"/>
        <w:jc w:val="both"/>
      </w:pPr>
      <w:r>
        <w:rPr>
          <w:rFonts w:ascii="Times New Roman"/>
          <w:b w:val="false"/>
          <w:i w:val="false"/>
          <w:color w:val="000000"/>
          <w:sz w:val="28"/>
        </w:rPr>
        <w:t xml:space="preserve">
      4. Бағдарламаны меңгеру қорытынды аттестаттаумен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xml:space="preserve">
      5.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6. Бағдарлама кино өнері бөліміндегі таңдау бойынша пәндерді меңгеруді қалайтын балаларды оқытуға арналған.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 шығармашылығымен және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Бағдарламаның мақсатына қол жеткізу қағидаттары:</w:t>
      </w:r>
    </w:p>
    <w:p>
      <w:pPr>
        <w:spacing w:after="0"/>
        <w:ind w:left="0"/>
        <w:jc w:val="both"/>
      </w:pPr>
      <w:r>
        <w:rPr>
          <w:rFonts w:ascii="Times New Roman"/>
          <w:b w:val="false"/>
          <w:i w:val="false"/>
          <w:color w:val="000000"/>
          <w:sz w:val="28"/>
        </w:rPr>
        <w:t>
      1) кино өнері саласында білім, білік және дағдыларды меңгерудегі сатылылық;</w:t>
      </w:r>
    </w:p>
    <w:p>
      <w:pPr>
        <w:spacing w:after="0"/>
        <w:ind w:left="0"/>
        <w:jc w:val="both"/>
      </w:pPr>
      <w:r>
        <w:rPr>
          <w:rFonts w:ascii="Times New Roman"/>
          <w:b w:val="false"/>
          <w:i w:val="false"/>
          <w:color w:val="000000"/>
          <w:sz w:val="28"/>
        </w:rPr>
        <w:t>
      2) кинематографиядағы мамандық негіздерін игерудегі реттілік және қолжетімділік;</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алушылардың үйретілетін материалдарды меңгеруге және оны түсініп орындауға деген қызығушылықтарын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 шығармашылыққа" қағидаты білім алушыларға белгілі білім деңгейі кезінде кино өнерінің әртүрлі салаларында өзінің шығармашылық қолтаңбасын жасауға мүмкіндік береді.</w:t>
      </w:r>
    </w:p>
    <w:p>
      <w:pPr>
        <w:spacing w:after="0"/>
        <w:ind w:left="0"/>
        <w:jc w:val="both"/>
      </w:pPr>
      <w:r>
        <w:rPr>
          <w:rFonts w:ascii="Times New Roman"/>
          <w:b w:val="false"/>
          <w:i w:val="false"/>
          <w:color w:val="000000"/>
          <w:sz w:val="28"/>
        </w:rPr>
        <w:t xml:space="preserve">
      10. Бағдарлама дарындылығы, дайындығы және жалпы дамуы түрлі деңгейдегі балаларға арналған.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xml:space="preserve">
      1) шығармашылық қызмет тәжірибесін алуы; </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xml:space="preserve">
      3) кинематография саласында білім алуы; </w:t>
      </w:r>
    </w:p>
    <w:p>
      <w:pPr>
        <w:spacing w:after="0"/>
        <w:ind w:left="0"/>
        <w:jc w:val="both"/>
      </w:pPr>
      <w:r>
        <w:rPr>
          <w:rFonts w:ascii="Times New Roman"/>
          <w:b w:val="false"/>
          <w:i w:val="false"/>
          <w:color w:val="000000"/>
          <w:sz w:val="28"/>
        </w:rPr>
        <w:t>
      4)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кино өнері шығармаларымен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кинематография саласындағы көрнекті педагогтер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кино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Теориялық және практикалық сабақтар бір уақытта жүргізіледі.</w:t>
      </w:r>
    </w:p>
    <w:p>
      <w:pPr>
        <w:spacing w:after="0"/>
        <w:ind w:left="0"/>
        <w:jc w:val="both"/>
      </w:pPr>
      <w:r>
        <w:rPr>
          <w:rFonts w:ascii="Times New Roman"/>
          <w:b w:val="false"/>
          <w:i w:val="false"/>
          <w:color w:val="000000"/>
          <w:sz w:val="28"/>
        </w:rPr>
        <w:t>
      28.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және сынақтарға дайындау;</w:t>
      </w:r>
    </w:p>
    <w:p>
      <w:pPr>
        <w:spacing w:after="0"/>
        <w:ind w:left="0"/>
        <w:jc w:val="both"/>
      </w:pPr>
      <w:r>
        <w:rPr>
          <w:rFonts w:ascii="Times New Roman"/>
          <w:b w:val="false"/>
          <w:i w:val="false"/>
          <w:color w:val="000000"/>
          <w:sz w:val="28"/>
        </w:rPr>
        <w:t>
      4) шығармашылық есеп беруге, концерттік көрсетілімдерге дайындау;</w:t>
      </w:r>
    </w:p>
    <w:p>
      <w:pPr>
        <w:spacing w:after="0"/>
        <w:ind w:left="0"/>
        <w:jc w:val="both"/>
      </w:pPr>
      <w:r>
        <w:rPr>
          <w:rFonts w:ascii="Times New Roman"/>
          <w:b w:val="false"/>
          <w:i w:val="false"/>
          <w:color w:val="000000"/>
          <w:sz w:val="28"/>
        </w:rPr>
        <w:t>
      5) киностудияларға, кинотеатрларға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29. "Дыбыс жазу және видеоға түсіру" пәні бойынша Бағдарламада келесі түсініктер қолданылады:</w:t>
      </w:r>
    </w:p>
    <w:p>
      <w:pPr>
        <w:spacing w:after="0"/>
        <w:ind w:left="0"/>
        <w:jc w:val="both"/>
      </w:pPr>
      <w:r>
        <w:rPr>
          <w:rFonts w:ascii="Times New Roman"/>
          <w:b w:val="false"/>
          <w:i w:val="false"/>
          <w:color w:val="000000"/>
          <w:sz w:val="28"/>
        </w:rPr>
        <w:t>
      1) алғашқы дыбыс жазу – түсіру процесінде жүзеге асырылатын дыбыс жазу;</w:t>
      </w:r>
    </w:p>
    <w:p>
      <w:pPr>
        <w:spacing w:after="0"/>
        <w:ind w:left="0"/>
        <w:jc w:val="both"/>
      </w:pPr>
      <w:r>
        <w:rPr>
          <w:rFonts w:ascii="Times New Roman"/>
          <w:b w:val="false"/>
          <w:i w:val="false"/>
          <w:color w:val="000000"/>
          <w:sz w:val="28"/>
        </w:rPr>
        <w:t>
      2) видеосигнал – телевизиялық сигналдың негізгі құраушысы, телевизиялық немесе факсимильдік көрініс туралы кодталған ақпараттан тұратын күрделі кеңжолақты электр сигналы. Видеосигнал радиолокацияда қолданылады. Видеосигнал түсінігі электрондық-сәулелік түтіктерге негізделген аналогтық, сандық телевидениеде, компьютерлердің ақпаратты бейнелеу жүйелерінде қолданылады;</w:t>
      </w:r>
    </w:p>
    <w:p>
      <w:pPr>
        <w:spacing w:after="0"/>
        <w:ind w:left="0"/>
        <w:jc w:val="both"/>
      </w:pPr>
      <w:r>
        <w:rPr>
          <w:rFonts w:ascii="Times New Roman"/>
          <w:b w:val="false"/>
          <w:i w:val="false"/>
          <w:color w:val="000000"/>
          <w:sz w:val="28"/>
        </w:rPr>
        <w:t>
      3) видеостудия – кино және видео түсірілім жүргізу үшін жарық және дыбыс аппараттарымен жабдықталған бөлме;</w:t>
      </w:r>
    </w:p>
    <w:p>
      <w:pPr>
        <w:spacing w:after="0"/>
        <w:ind w:left="0"/>
        <w:jc w:val="both"/>
      </w:pPr>
      <w:r>
        <w:rPr>
          <w:rFonts w:ascii="Times New Roman"/>
          <w:b w:val="false"/>
          <w:i w:val="false"/>
          <w:color w:val="000000"/>
          <w:sz w:val="28"/>
        </w:rPr>
        <w:t>
      4) видеосюжет – деректі желінің қысқа видеожазбасы;</w:t>
      </w:r>
    </w:p>
    <w:p>
      <w:pPr>
        <w:spacing w:after="0"/>
        <w:ind w:left="0"/>
        <w:jc w:val="both"/>
      </w:pPr>
      <w:r>
        <w:rPr>
          <w:rFonts w:ascii="Times New Roman"/>
          <w:b w:val="false"/>
          <w:i w:val="false"/>
          <w:color w:val="000000"/>
          <w:sz w:val="28"/>
        </w:rPr>
        <w:t>
      5) дыбыс – қатты, сұйық немесе газ тәрізді ортада механикалық тербелістердің серпінді толқын түрінде таралуын білдіретін физикалық құбылыс;</w:t>
      </w:r>
    </w:p>
    <w:p>
      <w:pPr>
        <w:spacing w:after="0"/>
        <w:ind w:left="0"/>
        <w:jc w:val="both"/>
      </w:pPr>
      <w:r>
        <w:rPr>
          <w:rFonts w:ascii="Times New Roman"/>
          <w:b w:val="false"/>
          <w:i w:val="false"/>
          <w:color w:val="000000"/>
          <w:sz w:val="28"/>
        </w:rPr>
        <w:t>
      6) екінші рет дыбыс жазу – монтаждау-тон беру кезеңде іске асырылатын дыбыстау;</w:t>
      </w:r>
    </w:p>
    <w:p>
      <w:pPr>
        <w:spacing w:after="0"/>
        <w:ind w:left="0"/>
        <w:jc w:val="both"/>
      </w:pPr>
      <w:r>
        <w:rPr>
          <w:rFonts w:ascii="Times New Roman"/>
          <w:b w:val="false"/>
          <w:i w:val="false"/>
          <w:color w:val="000000"/>
          <w:sz w:val="28"/>
        </w:rPr>
        <w:t>
      7) зарядты байланысы бар құрал (ПЗС-матрица) немесе charge-coupled device [чардж коуплед девайс] (CCD-матрица) – жарыққа сезімтал фотодиодтардан құралған, кремний негізінде жасалған, ПЗС технологиясын – зарядты байланысы бар құралдарды қолданатын мамандандырылған аналог интегралды микросызба;</w:t>
      </w:r>
    </w:p>
    <w:p>
      <w:pPr>
        <w:spacing w:after="0"/>
        <w:ind w:left="0"/>
        <w:jc w:val="both"/>
      </w:pPr>
      <w:r>
        <w:rPr>
          <w:rFonts w:ascii="Times New Roman"/>
          <w:b w:val="false"/>
          <w:i w:val="false"/>
          <w:color w:val="000000"/>
          <w:sz w:val="28"/>
        </w:rPr>
        <w:t>
      8) қараңғылау (тонировка) – түсірілім барысында сол немесе басқа себептермен сапалы жазылмаған актерлер ілікпе сөздерінің дыбыстық жазбасы;</w:t>
      </w:r>
    </w:p>
    <w:p>
      <w:pPr>
        <w:spacing w:after="0"/>
        <w:ind w:left="0"/>
        <w:jc w:val="both"/>
      </w:pPr>
      <w:r>
        <w:rPr>
          <w:rFonts w:ascii="Times New Roman"/>
          <w:b w:val="false"/>
          <w:i w:val="false"/>
          <w:color w:val="000000"/>
          <w:sz w:val="28"/>
        </w:rPr>
        <w:t>
      9) магниттік фонограмма – маниттік таспадағы фонограмма;</w:t>
      </w:r>
    </w:p>
    <w:p>
      <w:pPr>
        <w:spacing w:after="0"/>
        <w:ind w:left="0"/>
        <w:jc w:val="both"/>
      </w:pPr>
      <w:r>
        <w:rPr>
          <w:rFonts w:ascii="Times New Roman"/>
          <w:b w:val="false"/>
          <w:i w:val="false"/>
          <w:color w:val="000000"/>
          <w:sz w:val="28"/>
        </w:rPr>
        <w:t>
      10) микрофон – акустикалық тербелісті электрлік сигналға айналдыратын электроакустикалық құрал;</w:t>
      </w:r>
    </w:p>
    <w:p>
      <w:pPr>
        <w:spacing w:after="0"/>
        <w:ind w:left="0"/>
        <w:jc w:val="both"/>
      </w:pPr>
      <w:r>
        <w:rPr>
          <w:rFonts w:ascii="Times New Roman"/>
          <w:b w:val="false"/>
          <w:i w:val="false"/>
          <w:color w:val="000000"/>
          <w:sz w:val="28"/>
        </w:rPr>
        <w:t>
      11) микшерлі пульт – дыбыстық сигналдардың мәәліметтері үшін электронды құрал: бірнеше шығу көздерін бір жерге немесе бірнеше шығуларға жинақтау. Микшерлі пульт көмегімен сигналдарды бағдарлау жүзеге асырылады. Микшерлі пульт дыбыстық жазу, дәйектендіру және концерттік дыбысты күшейту кезінде қолданылады;</w:t>
      </w:r>
    </w:p>
    <w:p>
      <w:pPr>
        <w:spacing w:after="0"/>
        <w:ind w:left="0"/>
        <w:jc w:val="both"/>
      </w:pPr>
      <w:r>
        <w:rPr>
          <w:rFonts w:ascii="Times New Roman"/>
          <w:b w:val="false"/>
          <w:i w:val="false"/>
          <w:color w:val="000000"/>
          <w:sz w:val="28"/>
        </w:rPr>
        <w:t>
      12) монофондық фонограмма – жазудың бір каналы, дыбыс көздерінің кеңістіктегі орналасуы туралы ақпарат болмайды;</w:t>
      </w:r>
    </w:p>
    <w:p>
      <w:pPr>
        <w:spacing w:after="0"/>
        <w:ind w:left="0"/>
        <w:jc w:val="both"/>
      </w:pPr>
      <w:r>
        <w:rPr>
          <w:rFonts w:ascii="Times New Roman"/>
          <w:b w:val="false"/>
          <w:i w:val="false"/>
          <w:color w:val="000000"/>
          <w:sz w:val="28"/>
        </w:rPr>
        <w:t>
      13) оптикалық фонограмма – кинотаспадағы фонограмма;</w:t>
      </w:r>
    </w:p>
    <w:p>
      <w:pPr>
        <w:spacing w:after="0"/>
        <w:ind w:left="0"/>
        <w:jc w:val="both"/>
      </w:pPr>
      <w:r>
        <w:rPr>
          <w:rFonts w:ascii="Times New Roman"/>
          <w:b w:val="false"/>
          <w:i w:val="false"/>
          <w:color w:val="000000"/>
          <w:sz w:val="28"/>
        </w:rPr>
        <w:t>
      14) сандық камера – сурет құралдың зарядты байланысымен (ПЗС-матрица) тіркелетін және сандық түрде сақталатын фототүсірілімге арналған құрал. Сандық камера суретті тіркейді және сандық формаға түрлендіреді, дыбысты, түсірілім параметрлерін жазады;</w:t>
      </w:r>
    </w:p>
    <w:p>
      <w:pPr>
        <w:spacing w:after="0"/>
        <w:ind w:left="0"/>
        <w:jc w:val="both"/>
      </w:pPr>
      <w:r>
        <w:rPr>
          <w:rFonts w:ascii="Times New Roman"/>
          <w:b w:val="false"/>
          <w:i w:val="false"/>
          <w:color w:val="000000"/>
          <w:sz w:val="28"/>
        </w:rPr>
        <w:t>
      15) синхронды дыбыс жазу – бір уақытта сахнаны түсірумен қатар жүргізілетін жазба;</w:t>
      </w:r>
    </w:p>
    <w:p>
      <w:pPr>
        <w:spacing w:after="0"/>
        <w:ind w:left="0"/>
        <w:jc w:val="both"/>
      </w:pPr>
      <w:r>
        <w:rPr>
          <w:rFonts w:ascii="Times New Roman"/>
          <w:b w:val="false"/>
          <w:i w:val="false"/>
          <w:color w:val="000000"/>
          <w:sz w:val="28"/>
        </w:rPr>
        <w:t xml:space="preserve">
      16) синхронды емес дыбыс жазу – сахнаны түсірусіз жазба; </w:t>
      </w:r>
    </w:p>
    <w:p>
      <w:pPr>
        <w:spacing w:after="0"/>
        <w:ind w:left="0"/>
        <w:jc w:val="both"/>
      </w:pPr>
      <w:r>
        <w:rPr>
          <w:rFonts w:ascii="Times New Roman"/>
          <w:b w:val="false"/>
          <w:i w:val="false"/>
          <w:color w:val="000000"/>
          <w:sz w:val="28"/>
        </w:rPr>
        <w:t>
      17) синхронды шуылдар – шығу көздері экранда көрінетін және экрандағы көрініспен нақты сәйкес келуі тиіс дыбыстар;</w:t>
      </w:r>
    </w:p>
    <w:p>
      <w:pPr>
        <w:spacing w:after="0"/>
        <w:ind w:left="0"/>
        <w:jc w:val="both"/>
      </w:pPr>
      <w:r>
        <w:rPr>
          <w:rFonts w:ascii="Times New Roman"/>
          <w:b w:val="false"/>
          <w:i w:val="false"/>
          <w:color w:val="000000"/>
          <w:sz w:val="28"/>
        </w:rPr>
        <w:t>
      18) стереофондық фонограмма – дыбыс көздерінің кеңістікте орналасуы туралы ақпараты бар жазудың екі каналы;</w:t>
      </w:r>
    </w:p>
    <w:p>
      <w:pPr>
        <w:spacing w:after="0"/>
        <w:ind w:left="0"/>
        <w:jc w:val="both"/>
      </w:pPr>
      <w:r>
        <w:rPr>
          <w:rFonts w:ascii="Times New Roman"/>
          <w:b w:val="false"/>
          <w:i w:val="false"/>
          <w:color w:val="000000"/>
          <w:sz w:val="28"/>
        </w:rPr>
        <w:t>
      19) фонограмма – дыбыс жазу нәтижесінде алынған және аналогты немесе сандық тасымалдағышта болатын, немесе белгілі бір файлда кодталған дыбыстық сигналдар;</w:t>
      </w:r>
    </w:p>
    <w:p>
      <w:pPr>
        <w:spacing w:after="0"/>
        <w:ind w:left="0"/>
        <w:jc w:val="both"/>
      </w:pPr>
      <w:r>
        <w:rPr>
          <w:rFonts w:ascii="Times New Roman"/>
          <w:b w:val="false"/>
          <w:i w:val="false"/>
          <w:color w:val="000000"/>
          <w:sz w:val="28"/>
        </w:rPr>
        <w:t xml:space="preserve">
      20) шартылдақ (хлопушка) – екі жалпақ және жіңішке ағаш немесе пластмасса тақтайшадан тұратын топсамен біріктірілген құрал. Жалпақ тақтайшада фильмнің атын, кадр және дубль нөмерін жазады, магнитофон және камера қосылған соң жіңішке тақтайшаны жалпақ тақтайшаға соғады; </w:t>
      </w:r>
    </w:p>
    <w:p>
      <w:pPr>
        <w:spacing w:after="0"/>
        <w:ind w:left="0"/>
        <w:jc w:val="both"/>
      </w:pPr>
      <w:r>
        <w:rPr>
          <w:rFonts w:ascii="Times New Roman"/>
          <w:b w:val="false"/>
          <w:i w:val="false"/>
          <w:color w:val="000000"/>
          <w:sz w:val="28"/>
        </w:rPr>
        <w:t>
      21) шу-дыбыс жинақтары – әртүрлі шуылдарды тасығышта арнайы жинау.</w:t>
      </w:r>
    </w:p>
    <w:p>
      <w:pPr>
        <w:spacing w:after="0"/>
        <w:ind w:left="0"/>
        <w:jc w:val="both"/>
      </w:pPr>
      <w:r>
        <w:rPr>
          <w:rFonts w:ascii="Times New Roman"/>
          <w:b w:val="false"/>
          <w:i w:val="false"/>
          <w:color w:val="000000"/>
          <w:sz w:val="28"/>
        </w:rPr>
        <w:t>
      30. Бағдарламаның мақсаты: білім алушы шығармашылығының өз бетінше жетілуі үшін жағдай жасау, дыбыс жазу және видеоға түсіру бойынша алған білім, білік дәне дағдылар арқылы болашақ мамандықты таңдауға бейіндік бағдарлау.</w:t>
      </w:r>
    </w:p>
    <w:p>
      <w:pPr>
        <w:spacing w:after="0"/>
        <w:ind w:left="0"/>
        <w:jc w:val="both"/>
      </w:pPr>
      <w:r>
        <w:rPr>
          <w:rFonts w:ascii="Times New Roman"/>
          <w:b w:val="false"/>
          <w:i w:val="false"/>
          <w:color w:val="000000"/>
          <w:sz w:val="28"/>
        </w:rPr>
        <w:t>
      31. Бағдарлама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кәсіби кино және видео аппаратураны меңгерудің негіздеріне үйрету;</w:t>
      </w:r>
    </w:p>
    <w:p>
      <w:pPr>
        <w:spacing w:after="0"/>
        <w:ind w:left="0"/>
        <w:jc w:val="both"/>
      </w:pPr>
      <w:r>
        <w:rPr>
          <w:rFonts w:ascii="Times New Roman"/>
          <w:b w:val="false"/>
          <w:i w:val="false"/>
          <w:color w:val="000000"/>
          <w:sz w:val="28"/>
        </w:rPr>
        <w:t xml:space="preserve">
      2) дыбыс жазу және видеоға түсіру техникасына үйрету; </w:t>
      </w:r>
    </w:p>
    <w:p>
      <w:pPr>
        <w:spacing w:after="0"/>
        <w:ind w:left="0"/>
        <w:jc w:val="both"/>
      </w:pPr>
      <w:r>
        <w:rPr>
          <w:rFonts w:ascii="Times New Roman"/>
          <w:b w:val="false"/>
          <w:i w:val="false"/>
          <w:color w:val="000000"/>
          <w:sz w:val="28"/>
        </w:rPr>
        <w:t xml:space="preserve">
      3) түсініктер мен терминологияны меңгеру; </w:t>
      </w:r>
    </w:p>
    <w:p>
      <w:pPr>
        <w:spacing w:after="0"/>
        <w:ind w:left="0"/>
        <w:jc w:val="both"/>
      </w:pPr>
      <w:r>
        <w:rPr>
          <w:rFonts w:ascii="Times New Roman"/>
          <w:b w:val="false"/>
          <w:i w:val="false"/>
          <w:color w:val="000000"/>
          <w:sz w:val="28"/>
        </w:rPr>
        <w:t>
      4) дыбыс жазу және видео аппаратураларының даму тарихымен таныстыру;</w:t>
      </w:r>
    </w:p>
    <w:p>
      <w:pPr>
        <w:spacing w:after="0"/>
        <w:ind w:left="0"/>
        <w:jc w:val="both"/>
      </w:pPr>
      <w:r>
        <w:rPr>
          <w:rFonts w:ascii="Times New Roman"/>
          <w:b w:val="false"/>
          <w:i w:val="false"/>
          <w:color w:val="000000"/>
          <w:sz w:val="28"/>
        </w:rPr>
        <w:t>
      5) техникамен жұмыс істеудің жаңа тәсілдеріне үйрету;</w:t>
      </w:r>
    </w:p>
    <w:p>
      <w:pPr>
        <w:spacing w:after="0"/>
        <w:ind w:left="0"/>
        <w:jc w:val="both"/>
      </w:pPr>
      <w:r>
        <w:rPr>
          <w:rFonts w:ascii="Times New Roman"/>
          <w:b w:val="false"/>
          <w:i w:val="false"/>
          <w:color w:val="000000"/>
          <w:sz w:val="28"/>
        </w:rPr>
        <w:t xml:space="preserve">
      6) дыбыс жазу және видеоға түсіру саласындағы кәсіби білімге дайындау үшін білім алушының білімін жүйелендіру.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зейінділігін, зеректілігін, жадын дамыту;</w:t>
      </w:r>
    </w:p>
    <w:p>
      <w:pPr>
        <w:spacing w:after="0"/>
        <w:ind w:left="0"/>
        <w:jc w:val="both"/>
      </w:pPr>
      <w:r>
        <w:rPr>
          <w:rFonts w:ascii="Times New Roman"/>
          <w:b w:val="false"/>
          <w:i w:val="false"/>
          <w:color w:val="000000"/>
          <w:sz w:val="28"/>
        </w:rPr>
        <w:t xml:space="preserve">
      2) бейнелі ойлауды, көркемдік талғамды, әсемдікті сезінуді дамыту; </w:t>
      </w:r>
    </w:p>
    <w:p>
      <w:pPr>
        <w:spacing w:after="0"/>
        <w:ind w:left="0"/>
        <w:jc w:val="both"/>
      </w:pPr>
      <w:r>
        <w:rPr>
          <w:rFonts w:ascii="Times New Roman"/>
          <w:b w:val="false"/>
          <w:i w:val="false"/>
          <w:color w:val="000000"/>
          <w:sz w:val="28"/>
        </w:rPr>
        <w:t>
      3) шығармашылық қиялды дамыту және іске асыру;</w:t>
      </w:r>
    </w:p>
    <w:p>
      <w:pPr>
        <w:spacing w:after="0"/>
        <w:ind w:left="0"/>
        <w:jc w:val="both"/>
      </w:pPr>
      <w:r>
        <w:rPr>
          <w:rFonts w:ascii="Times New Roman"/>
          <w:b w:val="false"/>
          <w:i w:val="false"/>
          <w:color w:val="000000"/>
          <w:sz w:val="28"/>
        </w:rPr>
        <w:t>
      4) танымдық және кәсіби қызығушылықтарды дамыту;</w:t>
      </w:r>
    </w:p>
    <w:p>
      <w:pPr>
        <w:spacing w:after="0"/>
        <w:ind w:left="0"/>
        <w:jc w:val="both"/>
      </w:pPr>
      <w:r>
        <w:rPr>
          <w:rFonts w:ascii="Times New Roman"/>
          <w:b w:val="false"/>
          <w:i w:val="false"/>
          <w:color w:val="000000"/>
          <w:sz w:val="28"/>
        </w:rPr>
        <w:t>
      5) өз бетінше жұмыс істеу әдістері мен тәсілдерін меңгеру.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ой-өрісті, әуесқойлықты кеңейту және білім берудегі және зияткерлік дамудағы қажеттілікті қалыптастыру;</w:t>
      </w:r>
    </w:p>
    <w:p>
      <w:pPr>
        <w:spacing w:after="0"/>
        <w:ind w:left="0"/>
        <w:jc w:val="both"/>
      </w:pPr>
      <w:r>
        <w:rPr>
          <w:rFonts w:ascii="Times New Roman"/>
          <w:b w:val="false"/>
          <w:i w:val="false"/>
          <w:color w:val="000000"/>
          <w:sz w:val="28"/>
        </w:rPr>
        <w:t>
      2) бұқаралық ақпарат құралдарымен жоғары көркемдік талғамды тәрбиелеу;</w:t>
      </w:r>
    </w:p>
    <w:p>
      <w:pPr>
        <w:spacing w:after="0"/>
        <w:ind w:left="0"/>
        <w:jc w:val="both"/>
      </w:pPr>
      <w:r>
        <w:rPr>
          <w:rFonts w:ascii="Times New Roman"/>
          <w:b w:val="false"/>
          <w:i w:val="false"/>
          <w:color w:val="000000"/>
          <w:sz w:val="28"/>
        </w:rPr>
        <w:t xml:space="preserve">
      3) тұлғаның зияткерлік, мәдени, эстетикалық жетілуін қамтитын адамның жан-жақты дамуы; </w:t>
      </w:r>
    </w:p>
    <w:p>
      <w:pPr>
        <w:spacing w:after="0"/>
        <w:ind w:left="0"/>
        <w:jc w:val="both"/>
      </w:pPr>
      <w:r>
        <w:rPr>
          <w:rFonts w:ascii="Times New Roman"/>
          <w:b w:val="false"/>
          <w:i w:val="false"/>
          <w:color w:val="000000"/>
          <w:sz w:val="28"/>
        </w:rPr>
        <w:t>
      4) өзін-өзі реттеудегі, күрделі және жауапты тапсырмаларды орындау кезінде дербестікті және жауапкершілікті тәрбиелеу;</w:t>
      </w:r>
    </w:p>
    <w:p>
      <w:pPr>
        <w:spacing w:after="0"/>
        <w:ind w:left="0"/>
        <w:jc w:val="both"/>
      </w:pPr>
      <w:r>
        <w:rPr>
          <w:rFonts w:ascii="Times New Roman"/>
          <w:b w:val="false"/>
          <w:i w:val="false"/>
          <w:color w:val="000000"/>
          <w:sz w:val="28"/>
        </w:rPr>
        <w:t>
      5) кино әлемінде өз бағытын таңдау, нақты мамандық талаптарымен өзінің жеке қабілеттерін байланыстыра білу білігін қалыптастыру.</w:t>
      </w:r>
    </w:p>
    <w:p>
      <w:pPr>
        <w:spacing w:after="0"/>
        <w:ind w:left="0"/>
        <w:jc w:val="both"/>
      </w:pPr>
      <w:r>
        <w:rPr>
          <w:rFonts w:ascii="Times New Roman"/>
          <w:b w:val="false"/>
          <w:i w:val="false"/>
          <w:color w:val="000000"/>
          <w:sz w:val="28"/>
        </w:rPr>
        <w:t>
      32.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33. Оқытудың бірінші жылы видеоға түсірудің теориясымен, видео түсіру өндірісінің талаптарымен және видео құрал-жабдықтарымен танысады.</w:t>
      </w:r>
    </w:p>
    <w:p>
      <w:pPr>
        <w:spacing w:after="0"/>
        <w:ind w:left="0"/>
        <w:jc w:val="both"/>
      </w:pPr>
      <w:r>
        <w:rPr>
          <w:rFonts w:ascii="Times New Roman"/>
          <w:b w:val="false"/>
          <w:i w:val="false"/>
          <w:color w:val="000000"/>
          <w:sz w:val="28"/>
        </w:rPr>
        <w:t xml:space="preserve">
      Оқытудың екінші жылында дыбыс жазудың теориясы мен практикасы мәселелері қарастырылады. Бағдарламаның тақырыптық мазмұны жалпы білік және практикалық қызмет тәсілдерін меңгеруге бағытталған. Шығармашылық жобаларды орындау процесінде білімдері бекітіледі. </w:t>
      </w:r>
    </w:p>
    <w:p>
      <w:pPr>
        <w:spacing w:after="0"/>
        <w:ind w:left="0"/>
        <w:jc w:val="both"/>
      </w:pPr>
      <w:r>
        <w:rPr>
          <w:rFonts w:ascii="Times New Roman"/>
          <w:b w:val="false"/>
          <w:i w:val="false"/>
          <w:color w:val="000000"/>
          <w:sz w:val="28"/>
        </w:rPr>
        <w:t>
      34. Бағдарлама дыбыс жазу және видеоға түсіру негіздерін меңгергісі келетін балаларды оқытуға арналған.</w:t>
      </w:r>
    </w:p>
    <w:p>
      <w:pPr>
        <w:spacing w:after="0"/>
        <w:ind w:left="0"/>
        <w:jc w:val="both"/>
      </w:pPr>
      <w:r>
        <w:rPr>
          <w:rFonts w:ascii="Times New Roman"/>
          <w:b w:val="false"/>
          <w:i w:val="false"/>
          <w:color w:val="000000"/>
          <w:sz w:val="28"/>
        </w:rPr>
        <w:t xml:space="preserve">
      35. Бағдарлама білім алушының телекино негіздерін, фильм өндіру технологиясын, кино және телевидение тарихын практикалық меңгеруге бағытталған. </w:t>
      </w:r>
    </w:p>
    <w:p>
      <w:pPr>
        <w:spacing w:after="0"/>
        <w:ind w:left="0"/>
        <w:jc w:val="both"/>
      </w:pPr>
      <w:r>
        <w:rPr>
          <w:rFonts w:ascii="Times New Roman"/>
          <w:b w:val="false"/>
          <w:i w:val="false"/>
          <w:color w:val="000000"/>
          <w:sz w:val="28"/>
        </w:rPr>
        <w:t>
      36. Бағдарлама авторлық шығармашылық жұмысты құру бойынша жобалық қызметке араластыра отырып, білім алушыларға экран шығармашылығын, оқу-зерттеу, іздеу-құрастыру, шығармашылық қызметке үйретеді.</w:t>
      </w:r>
    </w:p>
    <w:p>
      <w:pPr>
        <w:spacing w:after="0"/>
        <w:ind w:left="0"/>
        <w:jc w:val="both"/>
      </w:pPr>
      <w:r>
        <w:rPr>
          <w:rFonts w:ascii="Times New Roman"/>
          <w:b w:val="false"/>
          <w:i w:val="false"/>
          <w:color w:val="000000"/>
          <w:sz w:val="28"/>
        </w:rPr>
        <w:t>
      37. Педагог кино өнері саласындағы шығармашылық арқылы білім алушыларға әлемдік, ұлттық рухани және мәдени құндылықтарға араласуға жағдай жасайды, әртүрлі жанрдағы бейне жұмыстарын құру бойынша қызмет жобасы барысында техникалық прогресс әлеміне еркін және саналы түрде енуге ықпал етеді.</w:t>
      </w:r>
    </w:p>
    <w:p>
      <w:pPr>
        <w:spacing w:after="0"/>
        <w:ind w:left="0"/>
        <w:jc w:val="both"/>
      </w:pPr>
      <w:r>
        <w:rPr>
          <w:rFonts w:ascii="Times New Roman"/>
          <w:b w:val="false"/>
          <w:i w:val="false"/>
          <w:color w:val="000000"/>
          <w:sz w:val="28"/>
        </w:rPr>
        <w:t>
      38. Бағдарламаның ерекшеліктері:</w:t>
      </w:r>
    </w:p>
    <w:p>
      <w:pPr>
        <w:spacing w:after="0"/>
        <w:ind w:left="0"/>
        <w:jc w:val="both"/>
      </w:pPr>
      <w:r>
        <w:rPr>
          <w:rFonts w:ascii="Times New Roman"/>
          <w:b w:val="false"/>
          <w:i w:val="false"/>
          <w:color w:val="000000"/>
          <w:sz w:val="28"/>
        </w:rPr>
        <w:t xml:space="preserve">
      1) оқыту процесінде ақпараттық-коммуникативтік технологияларды жан-жақты қолдану, заманауи сандық технологияларды қолдану, экран технологиясы негіздері арқылы білім алушының визуалды қабілеттерін дамыту, ақпаратты қабылдау – ақпаратты сандық тасымалдағыштарға тасымалдау – жеке компьютерде сандық тасымалдағыштарды өңдеу – ақпаратты практикалық қолдану; </w:t>
      </w:r>
    </w:p>
    <w:p>
      <w:pPr>
        <w:spacing w:after="0"/>
        <w:ind w:left="0"/>
        <w:jc w:val="both"/>
      </w:pPr>
      <w:r>
        <w:rPr>
          <w:rFonts w:ascii="Times New Roman"/>
          <w:b w:val="false"/>
          <w:i w:val="false"/>
          <w:color w:val="000000"/>
          <w:sz w:val="28"/>
        </w:rPr>
        <w:t>
      2) білім алушыны шығармашылық жобалауға және өнертапқыштыққа, өз бетінше әрекет етуге және жасампаздыққа тартатын оқыту формаларын қолдану;</w:t>
      </w:r>
    </w:p>
    <w:p>
      <w:pPr>
        <w:spacing w:after="0"/>
        <w:ind w:left="0"/>
        <w:jc w:val="both"/>
      </w:pPr>
      <w:r>
        <w:rPr>
          <w:rFonts w:ascii="Times New Roman"/>
          <w:b w:val="false"/>
          <w:i w:val="false"/>
          <w:color w:val="000000"/>
          <w:sz w:val="28"/>
        </w:rPr>
        <w:t>
      3) білім алушы өзара байланысу тәжірибесіне ие болатын, шешім қабылдауды, өзіне жауапкершілік алуды үйренетін ойын және іскерлік жағдайларды ұйымдастыру.</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теле және киноиндустрия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40. Практикалық сабақтар әртүрлі құралдармен, электр тоғымен жұмыс істеу кезіндегі қауіпсіздік техникасы ережелерінен және сабақ барысында жіберілген қателерді талдаудан басталады. </w:t>
      </w:r>
    </w:p>
    <w:p>
      <w:pPr>
        <w:spacing w:after="0"/>
        <w:ind w:left="0"/>
        <w:jc w:val="both"/>
      </w:pPr>
      <w:r>
        <w:rPr>
          <w:rFonts w:ascii="Times New Roman"/>
          <w:b w:val="false"/>
          <w:i w:val="false"/>
          <w:color w:val="000000"/>
          <w:sz w:val="28"/>
        </w:rPr>
        <w:t>
      41. Сабақ процесінде техникалық құралдар мен процестерді жүйелі талдауға үлкен зейін беріледі. Мұндай тәсіл оқу материалын түсініп және шығармашылықпен меңгеруге мүмкіндік береді. Оқыту барысында әртүрлі еңбек құралдарымен, тұрмыстық және кәсіби техникамен жұмыс істеу дағдылары меңгеріледі.</w:t>
      </w:r>
    </w:p>
    <w:p>
      <w:pPr>
        <w:spacing w:after="0"/>
        <w:ind w:left="0"/>
        <w:jc w:val="both"/>
      </w:pPr>
      <w:r>
        <w:rPr>
          <w:rFonts w:ascii="Times New Roman"/>
          <w:b w:val="false"/>
          <w:i w:val="false"/>
          <w:color w:val="000000"/>
          <w:sz w:val="28"/>
        </w:rPr>
        <w:t>
      Сабақтың мазмұны, оқытудың алғашқы кезеңінде оқытуды әрекетті тәсіл негізінде оқу процесін ұйымдастыру әрі қарай білім алушылардың болашақ мамандығын таңдау үшін өзін өзі алғашқы анықтауға ықпал етеді.</w:t>
      </w:r>
    </w:p>
    <w:p>
      <w:pPr>
        <w:spacing w:after="0"/>
        <w:ind w:left="0"/>
        <w:jc w:val="both"/>
      </w:pPr>
      <w:r>
        <w:rPr>
          <w:rFonts w:ascii="Times New Roman"/>
          <w:b w:val="false"/>
          <w:i w:val="false"/>
          <w:color w:val="000000"/>
          <w:sz w:val="28"/>
        </w:rPr>
        <w:t>
      42. Оқытудағы әрекетті тәсіл оқытудың барлық процесінің мағынасы болып табылады.</w:t>
      </w:r>
    </w:p>
    <w:p>
      <w:pPr>
        <w:spacing w:after="0"/>
        <w:ind w:left="0"/>
        <w:jc w:val="both"/>
      </w:pPr>
      <w:r>
        <w:rPr>
          <w:rFonts w:ascii="Times New Roman"/>
          <w:b w:val="false"/>
          <w:i w:val="false"/>
          <w:color w:val="000000"/>
          <w:sz w:val="28"/>
        </w:rPr>
        <w:t>
      43. Теориялық сабақтар әдістемелік материалдарды көрсетумен сүйемелденеді (таныстыру материалдары, фото суреттер, дидактикалық материал, әдебиет, журнал, слайд, бейне материалдар, мультипликациялық фильмдер).</w:t>
      </w:r>
    </w:p>
    <w:p>
      <w:pPr>
        <w:spacing w:after="0"/>
        <w:ind w:left="0"/>
        <w:jc w:val="both"/>
      </w:pPr>
      <w:r>
        <w:rPr>
          <w:rFonts w:ascii="Times New Roman"/>
          <w:b w:val="false"/>
          <w:i w:val="false"/>
          <w:color w:val="000000"/>
          <w:sz w:val="28"/>
        </w:rPr>
        <w:t>
      44. Практикалық сабақтарға студиядағы құрылғылармен жұмысты (фото, видеокамера, компьютер), ойын және деректі фильмдерді, мультипликациялық фильмдерді (әдеби шығармалар бойынша, өзінің жеке сценарийі бойынша) құру енгізіледі.</w:t>
      </w:r>
    </w:p>
    <w:p>
      <w:pPr>
        <w:spacing w:after="0"/>
        <w:ind w:left="0"/>
        <w:jc w:val="both"/>
      </w:pPr>
      <w:r>
        <w:rPr>
          <w:rFonts w:ascii="Times New Roman"/>
          <w:b w:val="false"/>
          <w:i w:val="false"/>
          <w:color w:val="000000"/>
          <w:sz w:val="28"/>
        </w:rPr>
        <w:t>
      45. Оқытудың оң нәтижесін өзара байланысқан және бірін-бірі толықтыратын әртүрлі формаларды, әдістерді және тәсілдерді қолдану қамтамасыз етеді.</w:t>
      </w:r>
    </w:p>
    <w:p>
      <w:pPr>
        <w:spacing w:after="0"/>
        <w:ind w:left="0"/>
        <w:jc w:val="both"/>
      </w:pPr>
      <w:r>
        <w:rPr>
          <w:rFonts w:ascii="Times New Roman"/>
          <w:b w:val="false"/>
          <w:i w:val="false"/>
          <w:color w:val="000000"/>
          <w:sz w:val="28"/>
        </w:rPr>
        <w:t>
      46. Педагогке әртүрлі біліктер мен құзыреттіліктерді қалыптастыру және дамыту бойынша міндеттерді шешуге көмектесетін жобалық әдіс сабақтағы негізгі білім беру технологиясы болып табылады.</w:t>
      </w:r>
    </w:p>
    <w:p>
      <w:pPr>
        <w:spacing w:after="0"/>
        <w:ind w:left="0"/>
        <w:jc w:val="both"/>
      </w:pPr>
      <w:r>
        <w:rPr>
          <w:rFonts w:ascii="Times New Roman"/>
          <w:b w:val="false"/>
          <w:i w:val="false"/>
          <w:color w:val="000000"/>
          <w:sz w:val="28"/>
        </w:rPr>
        <w:t>
      47. Жобалық әдіс киноның білім беру-тәрбиелік мүмкіндіктерін толық көлемде қолдануға мүмкіндік береді, кино жұмыстарын құру бойынша өз бетінше шығармашылық қызмет атқару тәжірибесін алуға ықпал етеді.</w:t>
      </w:r>
    </w:p>
    <w:p>
      <w:pPr>
        <w:spacing w:after="0"/>
        <w:ind w:left="0"/>
        <w:jc w:val="both"/>
      </w:pPr>
      <w:r>
        <w:rPr>
          <w:rFonts w:ascii="Times New Roman"/>
          <w:b w:val="false"/>
          <w:i w:val="false"/>
          <w:color w:val="000000"/>
          <w:sz w:val="28"/>
        </w:rPr>
        <w:t>
      48. Әртүрлі жанрдағы сапалы видео, видеоклиптер, минуттық фильмдер, мультипликациялық фильмдер, ойын және деректі кино түсіру кезінде білім алушылар алған білімдері мен шығармашылық тәжірибелерін қолданады.</w:t>
      </w:r>
    </w:p>
    <w:p>
      <w:pPr>
        <w:spacing w:after="0"/>
        <w:ind w:left="0"/>
        <w:jc w:val="both"/>
      </w:pPr>
      <w:r>
        <w:rPr>
          <w:rFonts w:ascii="Times New Roman"/>
          <w:b w:val="false"/>
          <w:i w:val="false"/>
          <w:color w:val="000000"/>
          <w:sz w:val="28"/>
        </w:rPr>
        <w:t>
      49. Жобамен жұмыс келесіні қамтиды:</w:t>
      </w:r>
    </w:p>
    <w:p>
      <w:pPr>
        <w:spacing w:after="0"/>
        <w:ind w:left="0"/>
        <w:jc w:val="both"/>
      </w:pPr>
      <w:r>
        <w:rPr>
          <w:rFonts w:ascii="Times New Roman"/>
          <w:b w:val="false"/>
          <w:i w:val="false"/>
          <w:color w:val="000000"/>
          <w:sz w:val="28"/>
        </w:rPr>
        <w:t>
      1) сценарий құру;</w:t>
      </w:r>
    </w:p>
    <w:p>
      <w:pPr>
        <w:spacing w:after="0"/>
        <w:ind w:left="0"/>
        <w:jc w:val="both"/>
      </w:pPr>
      <w:r>
        <w:rPr>
          <w:rFonts w:ascii="Times New Roman"/>
          <w:b w:val="false"/>
          <w:i w:val="false"/>
          <w:color w:val="000000"/>
          <w:sz w:val="28"/>
        </w:rPr>
        <w:t>
      2) рөлдерді және кино үзіндіні бөлу;</w:t>
      </w:r>
    </w:p>
    <w:p>
      <w:pPr>
        <w:spacing w:after="0"/>
        <w:ind w:left="0"/>
        <w:jc w:val="both"/>
      </w:pPr>
      <w:r>
        <w:rPr>
          <w:rFonts w:ascii="Times New Roman"/>
          <w:b w:val="false"/>
          <w:i w:val="false"/>
          <w:color w:val="000000"/>
          <w:sz w:val="28"/>
        </w:rPr>
        <w:t>
      3) видео түсіру және суретке түсіру;</w:t>
      </w:r>
    </w:p>
    <w:p>
      <w:pPr>
        <w:spacing w:after="0"/>
        <w:ind w:left="0"/>
        <w:jc w:val="both"/>
      </w:pPr>
      <w:r>
        <w:rPr>
          <w:rFonts w:ascii="Times New Roman"/>
          <w:b w:val="false"/>
          <w:i w:val="false"/>
          <w:color w:val="000000"/>
          <w:sz w:val="28"/>
        </w:rPr>
        <w:t>
      4) монтажға арналған компьютерлік бағдарламаның көмегімен жиналған материалды өңдеу;</w:t>
      </w:r>
    </w:p>
    <w:p>
      <w:pPr>
        <w:spacing w:after="0"/>
        <w:ind w:left="0"/>
        <w:jc w:val="both"/>
      </w:pPr>
      <w:r>
        <w:rPr>
          <w:rFonts w:ascii="Times New Roman"/>
          <w:b w:val="false"/>
          <w:i w:val="false"/>
          <w:color w:val="000000"/>
          <w:sz w:val="28"/>
        </w:rPr>
        <w:t>
      5) таныстыру (ашық сабақтарда жобасын таныстыру, шығармашылық есептерде жобалар қорғау, балалар мен жасөспірімдердің кино-видео шығармашылығы).</w:t>
      </w:r>
    </w:p>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p>
      <w:pPr>
        <w:spacing w:after="0"/>
        <w:ind w:left="0"/>
        <w:jc w:val="both"/>
      </w:pPr>
      <w:r>
        <w:rPr>
          <w:rFonts w:ascii="Times New Roman"/>
          <w:b w:val="false"/>
          <w:i w:val="false"/>
          <w:color w:val="000000"/>
          <w:sz w:val="28"/>
        </w:rPr>
        <w:t>
      51. Авторлық түсірілім аяқталған видео жобаны құруды болжайды. Жобалық қызмет педагогтен білім алушылардың білімдерін практикада қолдану процесінде өз бетінше білім алуына жағдай жасайды.</w:t>
      </w:r>
    </w:p>
    <w:p>
      <w:pPr>
        <w:spacing w:after="0"/>
        <w:ind w:left="0"/>
        <w:jc w:val="both"/>
      </w:pPr>
      <w:r>
        <w:rPr>
          <w:rFonts w:ascii="Times New Roman"/>
          <w:b w:val="false"/>
          <w:i w:val="false"/>
          <w:color w:val="000000"/>
          <w:sz w:val="28"/>
        </w:rPr>
        <w:t>
      52. Білім алушылардың дербестік деңгейі балалардың жас және жеке ерекшеліктеріне, олардың алдында алған жобалық қызмет тәжірибесіне, жоба тақырыбының қиындығына, сыныптағы қарым-қатынас сипатына байланысты анықталады.</w:t>
      </w:r>
    </w:p>
    <w:p>
      <w:pPr>
        <w:spacing w:after="0"/>
        <w:ind w:left="0"/>
        <w:jc w:val="both"/>
      </w:pPr>
      <w:r>
        <w:rPr>
          <w:rFonts w:ascii="Times New Roman"/>
          <w:b w:val="false"/>
          <w:i w:val="false"/>
          <w:color w:val="000000"/>
          <w:sz w:val="28"/>
        </w:rPr>
        <w:t xml:space="preserve">
      53. Педагог сабақта әр баланың жеке даралығын ескереді, үйретілетін материалды меңгеруіне байланысты біілім алушылар бағдарламаны іске асырудың әртүрлі деңгейінде болады. </w:t>
      </w:r>
    </w:p>
    <w:p>
      <w:pPr>
        <w:spacing w:after="0"/>
        <w:ind w:left="0"/>
        <w:jc w:val="both"/>
      </w:pPr>
      <w:r>
        <w:rPr>
          <w:rFonts w:ascii="Times New Roman"/>
          <w:b w:val="false"/>
          <w:i w:val="false"/>
          <w:color w:val="000000"/>
          <w:sz w:val="28"/>
        </w:rPr>
        <w:t>
      54. Психологиялық тұрғыдан оқыту процесін педагог:</w:t>
      </w:r>
    </w:p>
    <w:p>
      <w:pPr>
        <w:spacing w:after="0"/>
        <w:ind w:left="0"/>
        <w:jc w:val="both"/>
      </w:pPr>
      <w:r>
        <w:rPr>
          <w:rFonts w:ascii="Times New Roman"/>
          <w:b w:val="false"/>
          <w:i w:val="false"/>
          <w:color w:val="000000"/>
          <w:sz w:val="28"/>
        </w:rPr>
        <w:t>
      1) қызықтылығына тікелей реакция – танымдық ерекшеліктеріне;</w:t>
      </w:r>
    </w:p>
    <w:p>
      <w:pPr>
        <w:spacing w:after="0"/>
        <w:ind w:left="0"/>
        <w:jc w:val="both"/>
      </w:pPr>
      <w:r>
        <w:rPr>
          <w:rFonts w:ascii="Times New Roman"/>
          <w:b w:val="false"/>
          <w:i w:val="false"/>
          <w:color w:val="000000"/>
          <w:sz w:val="28"/>
        </w:rPr>
        <w:t>
      2) ойлаудың көрсете отырып әрекет етуіне – түсініктерінде ойлау;</w:t>
      </w:r>
    </w:p>
    <w:p>
      <w:pPr>
        <w:spacing w:after="0"/>
        <w:ind w:left="0"/>
        <w:jc w:val="both"/>
      </w:pPr>
      <w:r>
        <w:rPr>
          <w:rFonts w:ascii="Times New Roman"/>
          <w:b w:val="false"/>
          <w:i w:val="false"/>
          <w:color w:val="000000"/>
          <w:sz w:val="28"/>
        </w:rPr>
        <w:t>
      3) білім алушының белгілі пән бойынша ақпараттандырылуы – білім жүйесіндегі жаңалықтар динамикасына байланысты бағаланады.</w:t>
      </w:r>
    </w:p>
    <w:p>
      <w:pPr>
        <w:spacing w:after="0"/>
        <w:ind w:left="0"/>
        <w:jc w:val="both"/>
      </w:pPr>
      <w:r>
        <w:rPr>
          <w:rFonts w:ascii="Times New Roman"/>
          <w:b w:val="false"/>
          <w:i w:val="false"/>
          <w:color w:val="000000"/>
          <w:sz w:val="28"/>
        </w:rPr>
        <w:t>
      55. Оқыту барысында педагог бақылаудың әртүрлі түрлерін жүзеге асырады:</w:t>
      </w:r>
    </w:p>
    <w:p>
      <w:pPr>
        <w:spacing w:after="0"/>
        <w:ind w:left="0"/>
        <w:jc w:val="both"/>
      </w:pPr>
      <w:r>
        <w:rPr>
          <w:rFonts w:ascii="Times New Roman"/>
          <w:b w:val="false"/>
          <w:i w:val="false"/>
          <w:color w:val="000000"/>
          <w:sz w:val="28"/>
        </w:rPr>
        <w:t>
      1) ағымдық бақылау – видеоға түсіру, дыбыстау және монтаж үшін әртүрлі техниканы практикалық меңгеру деңгейі;</w:t>
      </w:r>
    </w:p>
    <w:p>
      <w:pPr>
        <w:spacing w:after="0"/>
        <w:ind w:left="0"/>
        <w:jc w:val="both"/>
      </w:pPr>
      <w:r>
        <w:rPr>
          <w:rFonts w:ascii="Times New Roman"/>
          <w:b w:val="false"/>
          <w:i w:val="false"/>
          <w:color w:val="000000"/>
          <w:sz w:val="28"/>
        </w:rPr>
        <w:t>
      2) аралық бақылау – авторлық ойды түсірілімнің жоспары түрінде ресімдей алу білігі;</w:t>
      </w:r>
    </w:p>
    <w:p>
      <w:pPr>
        <w:spacing w:after="0"/>
        <w:ind w:left="0"/>
        <w:jc w:val="both"/>
      </w:pPr>
      <w:r>
        <w:rPr>
          <w:rFonts w:ascii="Times New Roman"/>
          <w:b w:val="false"/>
          <w:i w:val="false"/>
          <w:color w:val="000000"/>
          <w:sz w:val="28"/>
        </w:rPr>
        <w:t>
      3) қорытынды бақылау – монтаждық жоспарды құру және сол бойынша дыбысы бар түсірілген кескіннің монтажын жүзеге асыру білігі, қаралған видеоматериалды оның идеялық-көркемдік мүмкіндіктерінің көзқарасы тұрғысынан талдау және бағалау білігі.</w:t>
      </w:r>
    </w:p>
    <w:p>
      <w:pPr>
        <w:spacing w:after="0"/>
        <w:ind w:left="0"/>
        <w:jc w:val="both"/>
      </w:pPr>
      <w:r>
        <w:rPr>
          <w:rFonts w:ascii="Times New Roman"/>
          <w:b w:val="false"/>
          <w:i w:val="false"/>
          <w:color w:val="000000"/>
          <w:sz w:val="28"/>
        </w:rPr>
        <w:t>
      56. "Дыбыс жазу және видеоға түсіру" пәнінің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57. Екінші сыныптағы Бағдарлама талаптары:</w:t>
      </w:r>
    </w:p>
    <w:p>
      <w:pPr>
        <w:spacing w:after="0"/>
        <w:ind w:left="0"/>
        <w:jc w:val="both"/>
      </w:pPr>
      <w:r>
        <w:rPr>
          <w:rFonts w:ascii="Times New Roman"/>
          <w:b w:val="false"/>
          <w:i w:val="false"/>
          <w:color w:val="000000"/>
          <w:sz w:val="28"/>
        </w:rPr>
        <w:t>
      1) кескінді жазу теориясымен танысу;</w:t>
      </w:r>
    </w:p>
    <w:p>
      <w:pPr>
        <w:spacing w:after="0"/>
        <w:ind w:left="0"/>
        <w:jc w:val="both"/>
      </w:pPr>
      <w:r>
        <w:rPr>
          <w:rFonts w:ascii="Times New Roman"/>
          <w:b w:val="false"/>
          <w:i w:val="false"/>
          <w:color w:val="000000"/>
          <w:sz w:val="28"/>
        </w:rPr>
        <w:t>
      2) кино өндіруге қойылатын талаптармен, техникалық тәсілдермен және видео құрал-жабдықтарымен, жарық және дыбыс құрал-жабдықтарымен танысу;</w:t>
      </w:r>
    </w:p>
    <w:p>
      <w:pPr>
        <w:spacing w:after="0"/>
        <w:ind w:left="0"/>
        <w:jc w:val="both"/>
      </w:pPr>
      <w:r>
        <w:rPr>
          <w:rFonts w:ascii="Times New Roman"/>
          <w:b w:val="false"/>
          <w:i w:val="false"/>
          <w:color w:val="000000"/>
          <w:sz w:val="28"/>
        </w:rPr>
        <w:t>
      3) видеомонтаж негіздерін білу.</w:t>
      </w:r>
    </w:p>
    <w:p>
      <w:pPr>
        <w:spacing w:after="0"/>
        <w:ind w:left="0"/>
        <w:jc w:val="both"/>
      </w:pPr>
      <w:r>
        <w:rPr>
          <w:rFonts w:ascii="Times New Roman"/>
          <w:b w:val="false"/>
          <w:i w:val="false"/>
          <w:color w:val="000000"/>
          <w:sz w:val="28"/>
        </w:rPr>
        <w:t>
      58. Екінші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Сауалнама. Білім алушылардың ой-өрісі, қызығушылықтары және әуестік, экран шығармашылығының ерекшелігін білуі (білмеуі), фотоға және видеоға түсіру тәжірибесінің болуы.</w:t>
      </w:r>
    </w:p>
    <w:p>
      <w:pPr>
        <w:spacing w:after="0"/>
        <w:ind w:left="0"/>
        <w:jc w:val="both"/>
      </w:pPr>
      <w:r>
        <w:rPr>
          <w:rFonts w:ascii="Times New Roman"/>
          <w:b w:val="false"/>
          <w:i w:val="false"/>
          <w:color w:val="000000"/>
          <w:sz w:val="28"/>
        </w:rPr>
        <w:t xml:space="preserve">
      2-тақырып. Сабақ жүргізу барысында, видеотехниканы және басқа құралдарды қолдану кезінде қауіпсіздік техникасы және еңбекті сақтау бойынша нұсқаулық. </w:t>
      </w:r>
    </w:p>
    <w:p>
      <w:pPr>
        <w:spacing w:after="0"/>
        <w:ind w:left="0"/>
        <w:jc w:val="both"/>
      </w:pPr>
      <w:r>
        <w:rPr>
          <w:rFonts w:ascii="Times New Roman"/>
          <w:b w:val="false"/>
          <w:i w:val="false"/>
          <w:color w:val="000000"/>
          <w:sz w:val="28"/>
        </w:rPr>
        <w:t xml:space="preserve">
      3-тақырып. Телевидеостудия, бұқаралық ақпарат құралдары, визуалды шығармашылықпен байланысты бейінді бірлестіктер жұмысы туралы жалпы түсінік. Қалалық телевидеостудияларға экскурсия. </w:t>
      </w:r>
    </w:p>
    <w:p>
      <w:pPr>
        <w:spacing w:after="0"/>
        <w:ind w:left="0"/>
        <w:jc w:val="both"/>
      </w:pPr>
      <w:r>
        <w:rPr>
          <w:rFonts w:ascii="Times New Roman"/>
          <w:b w:val="false"/>
          <w:i w:val="false"/>
          <w:color w:val="000000"/>
          <w:sz w:val="28"/>
        </w:rPr>
        <w:t xml:space="preserve">
      4-тақырып. Техникалық құралдар, таңдау және аппаратураны қолдану. Тұрмыстық фотоаппаратураның жалпы сипаттамасы. Техникалық және функционалдық мүмкіндіктердің кең диапазоны. Оны қолданудың кешенді сипаты. Негізгі техникалық параметрлер, сыныптың сәйкестігі. Аппаратураны таңдау ерекшеліктері: тұрмыстық, кәсіби, сандық, форматы бойынша. </w:t>
      </w:r>
    </w:p>
    <w:p>
      <w:pPr>
        <w:spacing w:after="0"/>
        <w:ind w:left="0"/>
        <w:jc w:val="both"/>
      </w:pPr>
      <w:r>
        <w:rPr>
          <w:rFonts w:ascii="Times New Roman"/>
          <w:b w:val="false"/>
          <w:i w:val="false"/>
          <w:color w:val="000000"/>
          <w:sz w:val="28"/>
        </w:rPr>
        <w:t>
      5-тақырып. Аппаратураны қолдану, күтім, сақтау ережелері және қауіпсіздік техникасы.</w:t>
      </w:r>
    </w:p>
    <w:p>
      <w:pPr>
        <w:spacing w:after="0"/>
        <w:ind w:left="0"/>
        <w:jc w:val="both"/>
      </w:pPr>
      <w:r>
        <w:rPr>
          <w:rFonts w:ascii="Times New Roman"/>
          <w:b w:val="false"/>
          <w:i w:val="false"/>
          <w:color w:val="000000"/>
          <w:sz w:val="28"/>
        </w:rPr>
        <w:t xml:space="preserve">
      6-тақырып. Кескінді жазудың ойлап табылуы, дамуы және жетілуі. Алғышарттар. Фотографияның ойлап табылуы. Визуалды ақпаратты жазу тәсілінің ашылуы. Қысқаша тарихы. Ғылымда, техникада және қоғамдық өмірде қолданылуы. Фото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7-тақырып. Кескінді жазудың негізгі түсініктері (компьютерлік бағдарлама үзінділерін қолдану арқылы әңгіме-сабақ). Кескінді берудің қағидалары. Түрлі-түсті көріністі беру. Кескіннің форматы.</w:t>
      </w:r>
    </w:p>
    <w:p>
      <w:pPr>
        <w:spacing w:after="0"/>
        <w:ind w:left="0"/>
        <w:jc w:val="both"/>
      </w:pPr>
      <w:r>
        <w:rPr>
          <w:rFonts w:ascii="Times New Roman"/>
          <w:b w:val="false"/>
          <w:i w:val="false"/>
          <w:color w:val="000000"/>
          <w:sz w:val="28"/>
        </w:rPr>
        <w:t>
      8-тақырып. "AdobePhotoshop" [адоб фотошоп] бағдарламасы және онымен жұмыс. Photoshop [фотошоп] бағдарламасындағы қарапайым файлдық операциялар: бағдарламаны іске қосу, файлдарды ашу және жабу, редакторланған кескінді сақтау. Photoshop [фотошоп] ортасындағы қарапайым іс-әрекеттер: облысты белгілеу, белгіленген үзінділерді біріктіру және бөліп алу, олардың трансформациясы, орын ауыстыруы және екі еселенуі, кескінді кесу. Бағдарламаны іске қосу. Қолданушының интерфейсі. Стандарт элементтер. Палитралар.</w:t>
      </w:r>
    </w:p>
    <w:p>
      <w:pPr>
        <w:spacing w:after="0"/>
        <w:ind w:left="0"/>
        <w:jc w:val="both"/>
      </w:pPr>
      <w:r>
        <w:rPr>
          <w:rFonts w:ascii="Times New Roman"/>
          <w:b w:val="false"/>
          <w:i w:val="false"/>
          <w:color w:val="000000"/>
          <w:sz w:val="28"/>
        </w:rPr>
        <w:t xml:space="preserve">
      9-тақырып. Photoshop [фотошоп] монтажын құру. Күрделірек монтажды жасау тәсілдері. Photoshop-пен ұсынылатын құралдар қоры. </w:t>
      </w:r>
    </w:p>
    <w:p>
      <w:pPr>
        <w:spacing w:after="0"/>
        <w:ind w:left="0"/>
        <w:jc w:val="both"/>
      </w:pPr>
      <w:r>
        <w:rPr>
          <w:rFonts w:ascii="Times New Roman"/>
          <w:b w:val="false"/>
          <w:i w:val="false"/>
          <w:color w:val="000000"/>
          <w:sz w:val="28"/>
        </w:rPr>
        <w:t>
      10-тақырып. "Өз суретін компьютерде монтаждау және оны файлда сақтау" өзіндік жұмысы.</w:t>
      </w:r>
    </w:p>
    <w:p>
      <w:pPr>
        <w:spacing w:after="0"/>
        <w:ind w:left="0"/>
        <w:jc w:val="both"/>
      </w:pPr>
      <w:r>
        <w:rPr>
          <w:rFonts w:ascii="Times New Roman"/>
          <w:b w:val="false"/>
          <w:i w:val="false"/>
          <w:color w:val="000000"/>
          <w:sz w:val="28"/>
        </w:rPr>
        <w:t>
      11-тақырып. "Кескінді редакциялау. Фитодизайн" практикалық жұмысы.</w:t>
      </w:r>
    </w:p>
    <w:p>
      <w:pPr>
        <w:spacing w:after="0"/>
        <w:ind w:left="0"/>
        <w:jc w:val="both"/>
      </w:pPr>
      <w:r>
        <w:rPr>
          <w:rFonts w:ascii="Times New Roman"/>
          <w:b w:val="false"/>
          <w:i w:val="false"/>
          <w:color w:val="000000"/>
          <w:sz w:val="28"/>
        </w:rPr>
        <w:t xml:space="preserve">
      12-тақырып. Видео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13-тақырып. Видеоға түсірудің техникалық құралдары. Жалпы түсініктер. Қолданылуы, жіктелуі, сипаттамасы. Видео ойнағыш (видеопроигрыватель). Видеокамера. Камкордер (самera + recorder) [камера + рекордер] – видео ойнағышпен біріктірілген видеокамера. DV, DVD, AVI, MPEG форматы. Видеокассета. Видеодиск.</w:t>
      </w:r>
    </w:p>
    <w:p>
      <w:pPr>
        <w:spacing w:after="0"/>
        <w:ind w:left="0"/>
        <w:jc w:val="both"/>
      </w:pPr>
      <w:r>
        <w:rPr>
          <w:rFonts w:ascii="Times New Roman"/>
          <w:b w:val="false"/>
          <w:i w:val="false"/>
          <w:color w:val="000000"/>
          <w:sz w:val="28"/>
        </w:rPr>
        <w:t xml:space="preserve">
      14-тақырып. Видеоаппаратура – зерттеудің және бізді қоршаған шынайылықты танудың заманауи құралы және бұқаралық насихаттау құралы. </w:t>
      </w:r>
    </w:p>
    <w:p>
      <w:pPr>
        <w:spacing w:after="0"/>
        <w:ind w:left="0"/>
        <w:jc w:val="both"/>
      </w:pPr>
      <w:r>
        <w:rPr>
          <w:rFonts w:ascii="Times New Roman"/>
          <w:b w:val="false"/>
          <w:i w:val="false"/>
          <w:color w:val="000000"/>
          <w:sz w:val="28"/>
        </w:rPr>
        <w:t>
      15-тақырып. Түсірілімге дайындық кезінде және түсірілім барысында қолданылатын видеоаппаратураға қатысты заттар (оптикалық, механикалық, экспонометрикалық және жарықтандыру құралдары, адаптерлер).</w:t>
      </w:r>
    </w:p>
    <w:p>
      <w:pPr>
        <w:spacing w:after="0"/>
        <w:ind w:left="0"/>
        <w:jc w:val="both"/>
      </w:pPr>
      <w:r>
        <w:rPr>
          <w:rFonts w:ascii="Times New Roman"/>
          <w:b w:val="false"/>
          <w:i w:val="false"/>
          <w:color w:val="000000"/>
          <w:sz w:val="28"/>
        </w:rPr>
        <w:t>
      16-тақырып. Кескінді жазудың негізгі түсініктері. Адамзаттың ақпаратты сымсыз үлкен қашықтыққа жеткізу байырғы арманын іске асыру.</w:t>
      </w:r>
    </w:p>
    <w:p>
      <w:pPr>
        <w:spacing w:after="0"/>
        <w:ind w:left="0"/>
        <w:jc w:val="both"/>
      </w:pPr>
      <w:r>
        <w:rPr>
          <w:rFonts w:ascii="Times New Roman"/>
          <w:b w:val="false"/>
          <w:i w:val="false"/>
          <w:color w:val="000000"/>
          <w:sz w:val="28"/>
        </w:rPr>
        <w:t xml:space="preserve">
      17-тақырып. Кескінді біртіндеп беру қағидасы. Беруші және қабылдаушы телевизиялық "түтікшелер". Сәуле (видеосигнал). Түрлі-түсті суретті беру. </w:t>
      </w:r>
    </w:p>
    <w:p>
      <w:pPr>
        <w:spacing w:after="0"/>
        <w:ind w:left="0"/>
        <w:jc w:val="both"/>
      </w:pPr>
      <w:r>
        <w:rPr>
          <w:rFonts w:ascii="Times New Roman"/>
          <w:b w:val="false"/>
          <w:i w:val="false"/>
          <w:color w:val="000000"/>
          <w:sz w:val="28"/>
        </w:rPr>
        <w:t>
      18-тақырып. Телевизиялық стандарттар: Pal [пал, Secam [сикэйм].</w:t>
      </w:r>
    </w:p>
    <w:p>
      <w:pPr>
        <w:spacing w:after="0"/>
        <w:ind w:left="0"/>
        <w:jc w:val="both"/>
      </w:pPr>
      <w:r>
        <w:rPr>
          <w:rFonts w:ascii="Times New Roman"/>
          <w:b w:val="false"/>
          <w:i w:val="false"/>
          <w:color w:val="000000"/>
          <w:sz w:val="28"/>
        </w:rPr>
        <w:t xml:space="preserve">
      19-тақырып. "Pinnacle Studio" [пинакл студио] бағдарламасы және онда жұмыс істеу. </w:t>
      </w:r>
    </w:p>
    <w:p>
      <w:pPr>
        <w:spacing w:after="0"/>
        <w:ind w:left="0"/>
        <w:jc w:val="both"/>
      </w:pPr>
      <w:r>
        <w:rPr>
          <w:rFonts w:ascii="Times New Roman"/>
          <w:b w:val="false"/>
          <w:i w:val="false"/>
          <w:color w:val="000000"/>
          <w:sz w:val="28"/>
        </w:rPr>
        <w:t xml:space="preserve">
      20-тақырып. Авторлық ойды іске асырудың тәсілі – экрандық шығарма формасы. </w:t>
      </w:r>
    </w:p>
    <w:p>
      <w:pPr>
        <w:spacing w:after="0"/>
        <w:ind w:left="0"/>
        <w:jc w:val="both"/>
      </w:pPr>
      <w:r>
        <w:rPr>
          <w:rFonts w:ascii="Times New Roman"/>
          <w:b w:val="false"/>
          <w:i w:val="false"/>
          <w:color w:val="000000"/>
          <w:sz w:val="28"/>
        </w:rPr>
        <w:t xml:space="preserve">
      21-тақырып. Видеоға түсіру тәсілдерінде жүзеге асырылған автор стилінің ерекшелігі. </w:t>
      </w:r>
    </w:p>
    <w:p>
      <w:pPr>
        <w:spacing w:after="0"/>
        <w:ind w:left="0"/>
        <w:jc w:val="both"/>
      </w:pPr>
      <w:r>
        <w:rPr>
          <w:rFonts w:ascii="Times New Roman"/>
          <w:b w:val="false"/>
          <w:i w:val="false"/>
          <w:color w:val="000000"/>
          <w:sz w:val="28"/>
        </w:rPr>
        <w:t>
      22-тақырып. Авторлық бастама және монтаждық құрылымның ерекшелігі.</w:t>
      </w:r>
    </w:p>
    <w:p>
      <w:pPr>
        <w:spacing w:after="0"/>
        <w:ind w:left="0"/>
        <w:jc w:val="both"/>
      </w:pPr>
      <w:r>
        <w:rPr>
          <w:rFonts w:ascii="Times New Roman"/>
          <w:b w:val="false"/>
          <w:i w:val="false"/>
          <w:color w:val="000000"/>
          <w:sz w:val="28"/>
        </w:rPr>
        <w:t>
      23-тақырып. Авторлық видеожобалардың жанрлары.</w:t>
      </w:r>
    </w:p>
    <w:p>
      <w:pPr>
        <w:spacing w:after="0"/>
        <w:ind w:left="0"/>
        <w:jc w:val="both"/>
      </w:pPr>
      <w:r>
        <w:rPr>
          <w:rFonts w:ascii="Times New Roman"/>
          <w:b w:val="false"/>
          <w:i w:val="false"/>
          <w:color w:val="000000"/>
          <w:sz w:val="28"/>
        </w:rPr>
        <w:t>
      24-тақырып. Деректі видеожобаның авторлық концепциясы. Шынайылық бейнесін жасау. Әртүрлі операторлық тәсілдерді қолдану.</w:t>
      </w:r>
    </w:p>
    <w:p>
      <w:pPr>
        <w:spacing w:after="0"/>
        <w:ind w:left="0"/>
        <w:jc w:val="both"/>
      </w:pPr>
      <w:r>
        <w:rPr>
          <w:rFonts w:ascii="Times New Roman"/>
          <w:b w:val="false"/>
          <w:i w:val="false"/>
          <w:color w:val="000000"/>
          <w:sz w:val="28"/>
        </w:rPr>
        <w:t>
      25-тақырып. Ойын (көркемдік) видеожобасының авторлық тұжырымдамасы.</w:t>
      </w:r>
    </w:p>
    <w:p>
      <w:pPr>
        <w:spacing w:after="0"/>
        <w:ind w:left="0"/>
        <w:jc w:val="both"/>
      </w:pPr>
      <w:r>
        <w:rPr>
          <w:rFonts w:ascii="Times New Roman"/>
          <w:b w:val="false"/>
          <w:i w:val="false"/>
          <w:color w:val="000000"/>
          <w:sz w:val="28"/>
        </w:rPr>
        <w:t>
      26-тақырып. Видеокамераның құрылысымен танысу. Видеокамераны күтіп ұстау. Сандық және видеокамераның пайда болу тарихы.</w:t>
      </w:r>
    </w:p>
    <w:p>
      <w:pPr>
        <w:spacing w:after="0"/>
        <w:ind w:left="0"/>
        <w:jc w:val="both"/>
      </w:pPr>
      <w:r>
        <w:rPr>
          <w:rFonts w:ascii="Times New Roman"/>
          <w:b w:val="false"/>
          <w:i w:val="false"/>
          <w:color w:val="000000"/>
          <w:sz w:val="28"/>
        </w:rPr>
        <w:t xml:space="preserve">
      27-тақырып. Жуық сценарийден немесе түсірілім жоспарынан басталатын видеоматериалдың түсірілімі. Видеокескінді қоса алу. Бастапқы видеоматериалды қатты дискке енгізу. </w:t>
      </w:r>
    </w:p>
    <w:p>
      <w:pPr>
        <w:spacing w:after="0"/>
        <w:ind w:left="0"/>
        <w:jc w:val="both"/>
      </w:pPr>
      <w:r>
        <w:rPr>
          <w:rFonts w:ascii="Times New Roman"/>
          <w:b w:val="false"/>
          <w:i w:val="false"/>
          <w:color w:val="000000"/>
          <w:sz w:val="28"/>
        </w:rPr>
        <w:t>
      28-тақырып. Экран тілінің мәнерлілігі. Видеоқатарда мән-мағынаны құру. Экрандық шығарманың мәнерлілігін құру және мағыналық аяқталуы қағидалары тұрғысынан телешығарманың үзінділерін талдау.</w:t>
      </w:r>
    </w:p>
    <w:p>
      <w:pPr>
        <w:spacing w:after="0"/>
        <w:ind w:left="0"/>
        <w:jc w:val="both"/>
      </w:pPr>
      <w:r>
        <w:rPr>
          <w:rFonts w:ascii="Times New Roman"/>
          <w:b w:val="false"/>
          <w:i w:val="false"/>
          <w:color w:val="000000"/>
          <w:sz w:val="28"/>
        </w:rPr>
        <w:t>
      29-тақырып. Редакторлау. Видематериалды қалаған реттілікте орналастыру. Эпизодтарды қайта реттеу және артығын алып тастау. Визуалды эффектілерді қосу – алмасу, титрлер және графикалар.</w:t>
      </w:r>
    </w:p>
    <w:p>
      <w:pPr>
        <w:spacing w:after="0"/>
        <w:ind w:left="0"/>
        <w:jc w:val="both"/>
      </w:pPr>
      <w:r>
        <w:rPr>
          <w:rFonts w:ascii="Times New Roman"/>
          <w:b w:val="false"/>
          <w:i w:val="false"/>
          <w:color w:val="000000"/>
          <w:sz w:val="28"/>
        </w:rPr>
        <w:t>
      30-тақырып. DVD-дисклерді және VCD-дисклерді жазу кезінде көрермендерге көру параметрлерін баптауға мүмкіндік беретін интерактивті мәзір.</w:t>
      </w:r>
    </w:p>
    <w:p>
      <w:pPr>
        <w:spacing w:after="0"/>
        <w:ind w:left="0"/>
        <w:jc w:val="both"/>
      </w:pPr>
      <w:r>
        <w:rPr>
          <w:rFonts w:ascii="Times New Roman"/>
          <w:b w:val="false"/>
          <w:i w:val="false"/>
          <w:color w:val="000000"/>
          <w:sz w:val="28"/>
        </w:rPr>
        <w:t>
      31-тақырып. Фильмнің қорытындысы. Аяқталған фильмнің жазбасын сәйкес келетін форматта таңдалған тасымалдағышқа: видеокассетаға, VCD-диск, S-VCD-диск, DVD-диск, AVI, MPEG, RealVideo [реалвидео] немесе WindowsMedia [Виндовс медиа] файлға шығару.</w:t>
      </w:r>
    </w:p>
    <w:p>
      <w:pPr>
        <w:spacing w:after="0"/>
        <w:ind w:left="0"/>
        <w:jc w:val="both"/>
      </w:pPr>
      <w:r>
        <w:rPr>
          <w:rFonts w:ascii="Times New Roman"/>
          <w:b w:val="false"/>
          <w:i w:val="false"/>
          <w:color w:val="000000"/>
          <w:sz w:val="28"/>
        </w:rPr>
        <w:t>
      32-тақырып. PinnacleStudio [пинакл студио] бағдарламасында видеофильмді монтаждау. "Өз сюжетін компьютерде монтаждау және оны файлда сақтау" өзіндік жұмысы. Компьютерді қолданумен видеосюжетті монтаждау дағдыларын пысықтау.</w:t>
      </w:r>
    </w:p>
    <w:p>
      <w:pPr>
        <w:spacing w:after="0"/>
        <w:ind w:left="0"/>
        <w:jc w:val="both"/>
      </w:pPr>
      <w:r>
        <w:rPr>
          <w:rFonts w:ascii="Times New Roman"/>
          <w:b w:val="false"/>
          <w:i w:val="false"/>
          <w:color w:val="000000"/>
          <w:sz w:val="28"/>
        </w:rPr>
        <w:t>
      33-тақырып. Жеке жобаны құру.</w:t>
      </w:r>
    </w:p>
    <w:p>
      <w:pPr>
        <w:spacing w:after="0"/>
        <w:ind w:left="0"/>
        <w:jc w:val="both"/>
      </w:pPr>
      <w:r>
        <w:rPr>
          <w:rFonts w:ascii="Times New Roman"/>
          <w:b w:val="false"/>
          <w:i w:val="false"/>
          <w:color w:val="000000"/>
          <w:sz w:val="28"/>
        </w:rPr>
        <w:t xml:space="preserve">
      59. Екінші сыныптың Бағдарламасын игеруден күтілетін нәтижелер. </w:t>
      </w:r>
    </w:p>
    <w:p>
      <w:pPr>
        <w:spacing w:after="0"/>
        <w:ind w:left="0"/>
        <w:jc w:val="both"/>
      </w:pPr>
      <w:r>
        <w:rPr>
          <w:rFonts w:ascii="Times New Roman"/>
          <w:b w:val="false"/>
          <w:i w:val="false"/>
          <w:color w:val="000000"/>
          <w:sz w:val="28"/>
        </w:rPr>
        <w:t>
      Екінші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өз бетінше әуесқой фотоаппаратураны және видеотехниканы қолдана алады;</w:t>
      </w:r>
    </w:p>
    <w:p>
      <w:pPr>
        <w:spacing w:after="0"/>
        <w:ind w:left="0"/>
        <w:jc w:val="both"/>
      </w:pPr>
      <w:r>
        <w:rPr>
          <w:rFonts w:ascii="Times New Roman"/>
          <w:b w:val="false"/>
          <w:i w:val="false"/>
          <w:color w:val="000000"/>
          <w:sz w:val="28"/>
        </w:rPr>
        <w:t>
      3) видеофильмді компьютерлік монтаждау және фотодизайн дағдыларын меңгерген;</w:t>
      </w:r>
    </w:p>
    <w:p>
      <w:pPr>
        <w:spacing w:after="0"/>
        <w:ind w:left="0"/>
        <w:jc w:val="both"/>
      </w:pPr>
      <w:r>
        <w:rPr>
          <w:rFonts w:ascii="Times New Roman"/>
          <w:b w:val="false"/>
          <w:i w:val="false"/>
          <w:color w:val="000000"/>
          <w:sz w:val="28"/>
        </w:rPr>
        <w:t>
      4) "AdobePhotoshop" [Адоб фотошоп] бағдарламасында сандық фотоны, "Pinnacle Studio" [пинакл студио] бағдарламасында сандық видеоны редактирлеу дағдыларын әуесқой деңгейде меңгерген;</w:t>
      </w:r>
    </w:p>
    <w:p>
      <w:pPr>
        <w:spacing w:after="0"/>
        <w:ind w:left="0"/>
        <w:jc w:val="both"/>
      </w:pPr>
      <w:r>
        <w:rPr>
          <w:rFonts w:ascii="Times New Roman"/>
          <w:b w:val="false"/>
          <w:i w:val="false"/>
          <w:color w:val="000000"/>
          <w:sz w:val="28"/>
        </w:rPr>
        <w:t>
      5) видеооператор, видеомонтаж операторы, фотодизайнер мамандықтары туралы түсінікке ие.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дыбыс жазу теориясымен танысу;</w:t>
      </w:r>
    </w:p>
    <w:p>
      <w:pPr>
        <w:spacing w:after="0"/>
        <w:ind w:left="0"/>
        <w:jc w:val="both"/>
      </w:pPr>
      <w:r>
        <w:rPr>
          <w:rFonts w:ascii="Times New Roman"/>
          <w:b w:val="false"/>
          <w:i w:val="false"/>
          <w:color w:val="000000"/>
          <w:sz w:val="28"/>
        </w:rPr>
        <w:t>
      2) дыбыс жазатын аппаратура құралының жұмысымен және қағидасымен танысу;</w:t>
      </w:r>
    </w:p>
    <w:p>
      <w:pPr>
        <w:spacing w:after="0"/>
        <w:ind w:left="0"/>
        <w:jc w:val="both"/>
      </w:pPr>
      <w:r>
        <w:rPr>
          <w:rFonts w:ascii="Times New Roman"/>
          <w:b w:val="false"/>
          <w:i w:val="false"/>
          <w:color w:val="000000"/>
          <w:sz w:val="28"/>
        </w:rPr>
        <w:t>
      3) дыбыс жазудың компьютерлік бағдарламаларын білу.</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Дыбыс табиғаты. </w:t>
      </w:r>
    </w:p>
    <w:p>
      <w:pPr>
        <w:spacing w:after="0"/>
        <w:ind w:left="0"/>
        <w:jc w:val="both"/>
      </w:pPr>
      <w:r>
        <w:rPr>
          <w:rFonts w:ascii="Times New Roman"/>
          <w:b w:val="false"/>
          <w:i w:val="false"/>
          <w:color w:val="000000"/>
          <w:sz w:val="28"/>
        </w:rPr>
        <w:t>
      2-тақырып. Дыбыс жазудың пайда болуы және дамуы. Эдисон дыбыс жазу аппараты. Граммофонды Берлинердің ойлап табуы.</w:t>
      </w:r>
    </w:p>
    <w:p>
      <w:pPr>
        <w:spacing w:after="0"/>
        <w:ind w:left="0"/>
        <w:jc w:val="both"/>
      </w:pPr>
      <w:r>
        <w:rPr>
          <w:rFonts w:ascii="Times New Roman"/>
          <w:b w:val="false"/>
          <w:i w:val="false"/>
          <w:color w:val="000000"/>
          <w:sz w:val="28"/>
        </w:rPr>
        <w:t xml:space="preserve">
      3-тақырып. Кинематографта кескін мен дыбыстың үйлесімділік мәселесі. </w:t>
      </w:r>
    </w:p>
    <w:p>
      <w:pPr>
        <w:spacing w:after="0"/>
        <w:ind w:left="0"/>
        <w:jc w:val="both"/>
      </w:pPr>
      <w:r>
        <w:rPr>
          <w:rFonts w:ascii="Times New Roman"/>
          <w:b w:val="false"/>
          <w:i w:val="false"/>
          <w:color w:val="000000"/>
          <w:sz w:val="28"/>
        </w:rPr>
        <w:t xml:space="preserve">
      4-тақырып. Дыбыс – кино өнерінің мәнерлі, көркемдік және ақпараттық маңызды құралдарының бірі. </w:t>
      </w:r>
    </w:p>
    <w:p>
      <w:pPr>
        <w:spacing w:after="0"/>
        <w:ind w:left="0"/>
        <w:jc w:val="both"/>
      </w:pPr>
      <w:r>
        <w:rPr>
          <w:rFonts w:ascii="Times New Roman"/>
          <w:b w:val="false"/>
          <w:i w:val="false"/>
          <w:color w:val="000000"/>
          <w:sz w:val="28"/>
        </w:rPr>
        <w:t>
      5-тақырып. Магниттік таспаға дыбыс жазу технологиясы. Аналогтық және сандық стереофондық дыбыс жазу.</w:t>
      </w:r>
    </w:p>
    <w:p>
      <w:pPr>
        <w:spacing w:after="0"/>
        <w:ind w:left="0"/>
        <w:jc w:val="both"/>
      </w:pPr>
      <w:r>
        <w:rPr>
          <w:rFonts w:ascii="Times New Roman"/>
          <w:b w:val="false"/>
          <w:i w:val="false"/>
          <w:color w:val="000000"/>
          <w:sz w:val="28"/>
        </w:rPr>
        <w:t xml:space="preserve">
      6-тақырып. Дыбыс жазудың технологиялық кезеңдері. Алғашқы дыбыс жазу және дыбыстау. Монтаждық-қараңғылау кезеңі. Кино және видеоға түсіруде бөлек (синхронды емес) дыбыс жазудың қажеттілігі. </w:t>
      </w:r>
    </w:p>
    <w:p>
      <w:pPr>
        <w:spacing w:after="0"/>
        <w:ind w:left="0"/>
        <w:jc w:val="both"/>
      </w:pPr>
      <w:r>
        <w:rPr>
          <w:rFonts w:ascii="Times New Roman"/>
          <w:b w:val="false"/>
          <w:i w:val="false"/>
          <w:color w:val="000000"/>
          <w:sz w:val="28"/>
        </w:rPr>
        <w:t>
      7-тақырып. Кинематографтағы дыбысқа қойылатын негізгі талаптар. Кинематографтағы алғашқы дыбыс жазу технологиясы. Синхронды шуылдар. Синхронды емес шуылдар. Дыбыстар жинағы (шумотека). Акустикалық павильондар – тон-студиялар.</w:t>
      </w:r>
    </w:p>
    <w:p>
      <w:pPr>
        <w:spacing w:after="0"/>
        <w:ind w:left="0"/>
        <w:jc w:val="both"/>
      </w:pPr>
      <w:r>
        <w:rPr>
          <w:rFonts w:ascii="Times New Roman"/>
          <w:b w:val="false"/>
          <w:i w:val="false"/>
          <w:color w:val="000000"/>
          <w:sz w:val="28"/>
        </w:rPr>
        <w:t>
      8-тақырып. Қайта жазу – барлық фонограммаларды бір мангиттік тасымалдағышқа мәліметтерді жазу.</w:t>
      </w:r>
    </w:p>
    <w:p>
      <w:pPr>
        <w:spacing w:after="0"/>
        <w:ind w:left="0"/>
        <w:jc w:val="both"/>
      </w:pPr>
      <w:r>
        <w:rPr>
          <w:rFonts w:ascii="Times New Roman"/>
          <w:b w:val="false"/>
          <w:i w:val="false"/>
          <w:color w:val="000000"/>
          <w:sz w:val="28"/>
        </w:rPr>
        <w:t>
      9-тақырып. Видеоға түсіру кезіндегі дыбыс.</w:t>
      </w:r>
    </w:p>
    <w:p>
      <w:pPr>
        <w:spacing w:after="0"/>
        <w:ind w:left="0"/>
        <w:jc w:val="both"/>
      </w:pPr>
      <w:r>
        <w:rPr>
          <w:rFonts w:ascii="Times New Roman"/>
          <w:b w:val="false"/>
          <w:i w:val="false"/>
          <w:color w:val="000000"/>
          <w:sz w:val="28"/>
        </w:rPr>
        <w:t>
      10-тақырып. Дыбыс жазатын және дыбыс күшейтетін аппаратура.</w:t>
      </w:r>
    </w:p>
    <w:p>
      <w:pPr>
        <w:spacing w:after="0"/>
        <w:ind w:left="0"/>
        <w:jc w:val="both"/>
      </w:pPr>
      <w:r>
        <w:rPr>
          <w:rFonts w:ascii="Times New Roman"/>
          <w:b w:val="false"/>
          <w:i w:val="false"/>
          <w:color w:val="000000"/>
          <w:sz w:val="28"/>
        </w:rPr>
        <w:t xml:space="preserve">
      11-тақырып. Дыбыс жазатын және дыбыс күшейтетін аппаратурамен жұмыс кезіндегі қауіпсіздік техникасы. </w:t>
      </w:r>
    </w:p>
    <w:p>
      <w:pPr>
        <w:spacing w:after="0"/>
        <w:ind w:left="0"/>
        <w:jc w:val="both"/>
      </w:pPr>
      <w:r>
        <w:rPr>
          <w:rFonts w:ascii="Times New Roman"/>
          <w:b w:val="false"/>
          <w:i w:val="false"/>
          <w:color w:val="000000"/>
          <w:sz w:val="28"/>
        </w:rPr>
        <w:t>
      12-тақырып. Микрофон түрлері. Микрофондармен және құлаққаптармен жұмыс жасау ережелері.</w:t>
      </w:r>
    </w:p>
    <w:p>
      <w:pPr>
        <w:spacing w:after="0"/>
        <w:ind w:left="0"/>
        <w:jc w:val="both"/>
      </w:pPr>
      <w:r>
        <w:rPr>
          <w:rFonts w:ascii="Times New Roman"/>
          <w:b w:val="false"/>
          <w:i w:val="false"/>
          <w:color w:val="000000"/>
          <w:sz w:val="28"/>
        </w:rPr>
        <w:t>
      13-тақырып. Микшерлі пульт. Аналогтық және сандық микшерлі пульттер. Фейдерлер. Эквалайзерлер.</w:t>
      </w:r>
    </w:p>
    <w:p>
      <w:pPr>
        <w:spacing w:after="0"/>
        <w:ind w:left="0"/>
        <w:jc w:val="both"/>
      </w:pPr>
      <w:r>
        <w:rPr>
          <w:rFonts w:ascii="Times New Roman"/>
          <w:b w:val="false"/>
          <w:i w:val="false"/>
          <w:color w:val="000000"/>
          <w:sz w:val="28"/>
        </w:rPr>
        <w:t>
      14-тақырып. Дыбыстық жиілікті күшейткіш. Акустикалық жүйелер.</w:t>
      </w:r>
    </w:p>
    <w:p>
      <w:pPr>
        <w:spacing w:after="0"/>
        <w:ind w:left="0"/>
        <w:jc w:val="both"/>
      </w:pPr>
      <w:r>
        <w:rPr>
          <w:rFonts w:ascii="Times New Roman"/>
          <w:b w:val="false"/>
          <w:i w:val="false"/>
          <w:color w:val="000000"/>
          <w:sz w:val="28"/>
        </w:rPr>
        <w:t>
      15-тақырып. Дыбыс жазу бағдарламалары. Audacity [аудасити]. Jet Audio [жет аудио].</w:t>
      </w:r>
    </w:p>
    <w:p>
      <w:pPr>
        <w:spacing w:after="0"/>
        <w:ind w:left="0"/>
        <w:jc w:val="both"/>
      </w:pPr>
      <w:r>
        <w:rPr>
          <w:rFonts w:ascii="Times New Roman"/>
          <w:b w:val="false"/>
          <w:i w:val="false"/>
          <w:color w:val="000000"/>
          <w:sz w:val="28"/>
        </w:rPr>
        <w:t xml:space="preserve">
      16-тақырып. Аудиоредактор. Nero Wave Editor [неро вейв едитор]. </w:t>
      </w:r>
    </w:p>
    <w:p>
      <w:pPr>
        <w:spacing w:after="0"/>
        <w:ind w:left="0"/>
        <w:jc w:val="both"/>
      </w:pPr>
      <w:r>
        <w:rPr>
          <w:rFonts w:ascii="Times New Roman"/>
          <w:b w:val="false"/>
          <w:i w:val="false"/>
          <w:color w:val="000000"/>
          <w:sz w:val="28"/>
        </w:rPr>
        <w:t>
      17-тақырып. Аудиоредактор. Mp3 Direct Cut [дайрект кат].</w:t>
      </w:r>
    </w:p>
    <w:p>
      <w:pPr>
        <w:spacing w:after="0"/>
        <w:ind w:left="0"/>
        <w:jc w:val="both"/>
      </w:pPr>
      <w:r>
        <w:rPr>
          <w:rFonts w:ascii="Times New Roman"/>
          <w:b w:val="false"/>
          <w:i w:val="false"/>
          <w:color w:val="000000"/>
          <w:sz w:val="28"/>
        </w:rPr>
        <w:t>
      18-тақырып. Дыбыстау үшін аралықшуылдарды және музыкалық үзінділерді қолдану.</w:t>
      </w:r>
    </w:p>
    <w:p>
      <w:pPr>
        <w:spacing w:after="0"/>
        <w:ind w:left="0"/>
        <w:jc w:val="both"/>
      </w:pPr>
      <w:r>
        <w:rPr>
          <w:rFonts w:ascii="Times New Roman"/>
          <w:b w:val="false"/>
          <w:i w:val="false"/>
          <w:color w:val="000000"/>
          <w:sz w:val="28"/>
        </w:rPr>
        <w:t>
      19-тақырып. Авторлық видеоға түсірудің жанрлық формасы ретінде музыкалық бейнебаянның түсірілімі.</w:t>
      </w:r>
    </w:p>
    <w:p>
      <w:pPr>
        <w:spacing w:after="0"/>
        <w:ind w:left="0"/>
        <w:jc w:val="both"/>
      </w:pPr>
      <w:r>
        <w:rPr>
          <w:rFonts w:ascii="Times New Roman"/>
          <w:b w:val="false"/>
          <w:i w:val="false"/>
          <w:color w:val="000000"/>
          <w:sz w:val="28"/>
        </w:rPr>
        <w:t xml:space="preserve">
      20-тақырып. Бейнебаян үшін музыкалық шығарманы таңдау және аудиовизуалды бейнені құрау. </w:t>
      </w:r>
    </w:p>
    <w:p>
      <w:pPr>
        <w:spacing w:after="0"/>
        <w:ind w:left="0"/>
        <w:jc w:val="both"/>
      </w:pPr>
      <w:r>
        <w:rPr>
          <w:rFonts w:ascii="Times New Roman"/>
          <w:b w:val="false"/>
          <w:i w:val="false"/>
          <w:color w:val="000000"/>
          <w:sz w:val="28"/>
        </w:rPr>
        <w:t xml:space="preserve">
      21-тақырып. Музыкалық бейнебаянның көрермен қатарын қалыптастыру және оның жарық және түстік шешімі. </w:t>
      </w:r>
    </w:p>
    <w:p>
      <w:pPr>
        <w:spacing w:after="0"/>
        <w:ind w:left="0"/>
        <w:jc w:val="both"/>
      </w:pPr>
      <w:r>
        <w:rPr>
          <w:rFonts w:ascii="Times New Roman"/>
          <w:b w:val="false"/>
          <w:i w:val="false"/>
          <w:color w:val="000000"/>
          <w:sz w:val="28"/>
        </w:rPr>
        <w:t>
      22-тақырып. Музыкалық бейнебаянның монтажы. Синхронды үзінділерді қою және әртүрлі визуалды арнайы эффектілерді қолдану.</w:t>
      </w:r>
    </w:p>
    <w:p>
      <w:pPr>
        <w:spacing w:after="0"/>
        <w:ind w:left="0"/>
        <w:jc w:val="both"/>
      </w:pPr>
      <w:r>
        <w:rPr>
          <w:rFonts w:ascii="Times New Roman"/>
          <w:b w:val="false"/>
          <w:i w:val="false"/>
          <w:color w:val="000000"/>
          <w:sz w:val="28"/>
        </w:rPr>
        <w:t>
      23-тақырып. Жеке жобаны құру. Ойын, деректі видеосюжеттің немесе музыкалық бейнебаянның түсірілімі және монтажы. Шулы және музыкалық дыбыстау.</w:t>
      </w:r>
    </w:p>
    <w:p>
      <w:pPr>
        <w:spacing w:after="0"/>
        <w:ind w:left="0"/>
        <w:jc w:val="both"/>
      </w:pPr>
      <w:r>
        <w:rPr>
          <w:rFonts w:ascii="Times New Roman"/>
          <w:b w:val="false"/>
          <w:i w:val="false"/>
          <w:color w:val="000000"/>
          <w:sz w:val="28"/>
        </w:rPr>
        <w:t>
      24-тақырып. Қорытынды шығару. Жобалық жұмысты қорғау.</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жазу негіздерін біледі;</w:t>
      </w:r>
    </w:p>
    <w:p>
      <w:pPr>
        <w:spacing w:after="0"/>
        <w:ind w:left="0"/>
        <w:jc w:val="both"/>
      </w:pPr>
      <w:r>
        <w:rPr>
          <w:rFonts w:ascii="Times New Roman"/>
          <w:b w:val="false"/>
          <w:i w:val="false"/>
          <w:color w:val="000000"/>
          <w:sz w:val="28"/>
        </w:rPr>
        <w:t>
      2) дыбыс жазатын және дыбыс күшейтетін аппаратура құралдарын және жұмыс жасау қағидаларын біледі;</w:t>
      </w:r>
    </w:p>
    <w:p>
      <w:pPr>
        <w:spacing w:after="0"/>
        <w:ind w:left="0"/>
        <w:jc w:val="both"/>
      </w:pPr>
      <w:r>
        <w:rPr>
          <w:rFonts w:ascii="Times New Roman"/>
          <w:b w:val="false"/>
          <w:i w:val="false"/>
          <w:color w:val="000000"/>
          <w:sz w:val="28"/>
        </w:rPr>
        <w:t>
      3) микрофонмен, дыбыс жазатын және дыбыс күшейтетін аппаратурамен және радиоқұралдармен жұмыс жасау дағдыларына ие;</w:t>
      </w:r>
    </w:p>
    <w:p>
      <w:pPr>
        <w:spacing w:after="0"/>
        <w:ind w:left="0"/>
        <w:jc w:val="both"/>
      </w:pPr>
      <w:r>
        <w:rPr>
          <w:rFonts w:ascii="Times New Roman"/>
          <w:b w:val="false"/>
          <w:i w:val="false"/>
          <w:color w:val="000000"/>
          <w:sz w:val="28"/>
        </w:rPr>
        <w:t>
      4) дыбыс жазу бағдарламаларымен жұмыс жасау дағдыларына ие;</w:t>
      </w:r>
    </w:p>
    <w:p>
      <w:pPr>
        <w:spacing w:after="0"/>
        <w:ind w:left="0"/>
        <w:jc w:val="both"/>
      </w:pPr>
      <w:r>
        <w:rPr>
          <w:rFonts w:ascii="Times New Roman"/>
          <w:b w:val="false"/>
          <w:i w:val="false"/>
          <w:color w:val="000000"/>
          <w:sz w:val="28"/>
        </w:rPr>
        <w:t>
      5) фонограммаларды аранжировкадан кейінгі дыбыс жазу кезеңі (микширование) және өңдеу туралы негізгі мәліметтерді біледі;</w:t>
      </w:r>
    </w:p>
    <w:p>
      <w:pPr>
        <w:spacing w:after="0"/>
        <w:ind w:left="0"/>
        <w:jc w:val="both"/>
      </w:pPr>
      <w:r>
        <w:rPr>
          <w:rFonts w:ascii="Times New Roman"/>
          <w:b w:val="false"/>
          <w:i w:val="false"/>
          <w:color w:val="000000"/>
          <w:sz w:val="28"/>
        </w:rPr>
        <w:t>
      6) видеофильмнің дыбыстық жолағын монтаждай алады.</w:t>
      </w:r>
    </w:p>
    <w:p>
      <w:pPr>
        <w:spacing w:after="0"/>
        <w:ind w:left="0"/>
        <w:jc w:val="both"/>
      </w:pPr>
      <w:r>
        <w:rPr>
          <w:rFonts w:ascii="Times New Roman"/>
          <w:b w:val="false"/>
          <w:i w:val="false"/>
          <w:color w:val="000000"/>
          <w:sz w:val="28"/>
        </w:rPr>
        <w:t xml:space="preserve">
      63. Бағдарламасын игеруден күтілетін нәтижелер: </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әуесқой және кәсіби видеотехниканы өз бетінше қолдана алады;</w:t>
      </w:r>
    </w:p>
    <w:p>
      <w:pPr>
        <w:spacing w:after="0"/>
        <w:ind w:left="0"/>
        <w:jc w:val="both"/>
      </w:pPr>
      <w:r>
        <w:rPr>
          <w:rFonts w:ascii="Times New Roman"/>
          <w:b w:val="false"/>
          <w:i w:val="false"/>
          <w:color w:val="000000"/>
          <w:sz w:val="28"/>
        </w:rPr>
        <w:t>
      3) видеофильмді компьютерлік монтаждау негіздерін меңгереді;</w:t>
      </w:r>
    </w:p>
    <w:p>
      <w:pPr>
        <w:spacing w:after="0"/>
        <w:ind w:left="0"/>
        <w:jc w:val="both"/>
      </w:pPr>
      <w:r>
        <w:rPr>
          <w:rFonts w:ascii="Times New Roman"/>
          <w:b w:val="false"/>
          <w:i w:val="false"/>
          <w:color w:val="000000"/>
          <w:sz w:val="28"/>
        </w:rPr>
        <w:t>
      4) арнайы медиатехнологияларды меңгереді;</w:t>
      </w:r>
    </w:p>
    <w:p>
      <w:pPr>
        <w:spacing w:after="0"/>
        <w:ind w:left="0"/>
        <w:jc w:val="both"/>
      </w:pPr>
      <w:r>
        <w:rPr>
          <w:rFonts w:ascii="Times New Roman"/>
          <w:b w:val="false"/>
          <w:i w:val="false"/>
          <w:color w:val="000000"/>
          <w:sz w:val="28"/>
        </w:rPr>
        <w:t>
      5) видеооператор, видеомонтаж операторы, дыбыс жазу операторы мамандықтары туралы түсінікті алады.</w:t>
      </w:r>
    </w:p>
    <w:p>
      <w:pPr>
        <w:spacing w:after="0"/>
        <w:ind w:left="0"/>
        <w:jc w:val="both"/>
      </w:pPr>
      <w:r>
        <w:rPr>
          <w:rFonts w:ascii="Times New Roman"/>
          <w:b w:val="false"/>
          <w:i w:val="false"/>
          <w:color w:val="000000"/>
          <w:sz w:val="28"/>
        </w:rPr>
        <w:t>
      64. "Сценарийлік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асқын міндет – пьесаны, спектакльді, актерлік бейнені құраудың идеялық-шығармашылық мақсаты;</w:t>
      </w:r>
    </w:p>
    <w:p>
      <w:pPr>
        <w:spacing w:after="0"/>
        <w:ind w:left="0"/>
        <w:jc w:val="both"/>
      </w:pPr>
      <w:r>
        <w:rPr>
          <w:rFonts w:ascii="Times New Roman"/>
          <w:b w:val="false"/>
          <w:i w:val="false"/>
          <w:color w:val="000000"/>
          <w:sz w:val="28"/>
        </w:rPr>
        <w:t>
      2) бейне – көркемдік бейне – көркем шығарманың жалпы категориясы, эстетикалық әсер ететін нысандарды құрастыру арқылы белгілі эстетикалық идеал позициясы тұрғысынан әлемді түсіну және игеру формасы;</w:t>
      </w:r>
    </w:p>
    <w:p>
      <w:pPr>
        <w:spacing w:after="0"/>
        <w:ind w:left="0"/>
        <w:jc w:val="both"/>
      </w:pPr>
      <w:r>
        <w:rPr>
          <w:rFonts w:ascii="Times New Roman"/>
          <w:b w:val="false"/>
          <w:i w:val="false"/>
          <w:color w:val="000000"/>
          <w:sz w:val="28"/>
        </w:rPr>
        <w:t>
      3) драматургиялық жол – сценарийдің барлық эпизодтары тізілетін бірегей бейнелі тәсіл, мақсатты түрде сюжеттік желіні дамытуға көмектеседі;</w:t>
      </w:r>
    </w:p>
    <w:p>
      <w:pPr>
        <w:spacing w:after="0"/>
        <w:ind w:left="0"/>
        <w:jc w:val="both"/>
      </w:pPr>
      <w:r>
        <w:rPr>
          <w:rFonts w:ascii="Times New Roman"/>
          <w:b w:val="false"/>
          <w:i w:val="false"/>
          <w:color w:val="000000"/>
          <w:sz w:val="28"/>
        </w:rPr>
        <w:t>
      4) жанжал (конфликт) – қақтығыс немесе күрес, дұшпандық қарым-қатынас, қарама-қайшылық. Егер онда сюжет болса, әдебиеттанудағы эпоста, драмада, лиро-эпикалық жанрдағы шығармаларда, лирикада әрекет етушілердің қарама-қайшы көзқарастарының қақтығысуы;</w:t>
      </w:r>
    </w:p>
    <w:p>
      <w:pPr>
        <w:spacing w:after="0"/>
        <w:ind w:left="0"/>
        <w:jc w:val="both"/>
      </w:pPr>
      <w:r>
        <w:rPr>
          <w:rFonts w:ascii="Times New Roman"/>
          <w:b w:val="false"/>
          <w:i w:val="false"/>
          <w:color w:val="000000"/>
          <w:sz w:val="28"/>
        </w:rPr>
        <w:t>
      5) оқиға желісі (завязка) – іс-әрекеттің бастауы болып табылатын оқиға, бар қарама-қайшылықты анықтайды немесе өзі жанжалды құрады;</w:t>
      </w:r>
    </w:p>
    <w:p>
      <w:pPr>
        <w:spacing w:after="0"/>
        <w:ind w:left="0"/>
        <w:jc w:val="both"/>
      </w:pPr>
      <w:r>
        <w:rPr>
          <w:rFonts w:ascii="Times New Roman"/>
          <w:b w:val="false"/>
          <w:i w:val="false"/>
          <w:color w:val="000000"/>
          <w:sz w:val="28"/>
        </w:rPr>
        <w:t>
      6) каммершпиле – камералы драма, он тоғызыншы ғасырдың 20-жылдары неміс театрында және киносында пайда болған драманың бір түрі;</w:t>
      </w:r>
    </w:p>
    <w:p>
      <w:pPr>
        <w:spacing w:after="0"/>
        <w:ind w:left="0"/>
        <w:jc w:val="both"/>
      </w:pPr>
      <w:r>
        <w:rPr>
          <w:rFonts w:ascii="Times New Roman"/>
          <w:b w:val="false"/>
          <w:i w:val="false"/>
          <w:color w:val="000000"/>
          <w:sz w:val="28"/>
        </w:rPr>
        <w:t>
      7) пеплум – келесі белгілер тән тарихи кино жанры: сюжеттің тарихи сипатына қарамастан фильмдерде ойын-сауық пайдасы үшін тарихтан біршама ауытқушылық байқалады, тарихи оқиғаларды анық қайта құру міндеті әрдайым қойылмайды;</w:t>
      </w:r>
    </w:p>
    <w:p>
      <w:pPr>
        <w:spacing w:after="0"/>
        <w:ind w:left="0"/>
        <w:jc w:val="both"/>
      </w:pPr>
      <w:r>
        <w:rPr>
          <w:rFonts w:ascii="Times New Roman"/>
          <w:b w:val="false"/>
          <w:i w:val="false"/>
          <w:color w:val="000000"/>
          <w:sz w:val="28"/>
        </w:rPr>
        <w:t>
      8) питчинг – жобаны қаржыландыруға дайын инвесторларды табу мақсатында киножобаның немесе сценарийдің презентациясы;</w:t>
      </w:r>
    </w:p>
    <w:p>
      <w:pPr>
        <w:spacing w:after="0"/>
        <w:ind w:left="0"/>
        <w:jc w:val="both"/>
      </w:pPr>
      <w:r>
        <w:rPr>
          <w:rFonts w:ascii="Times New Roman"/>
          <w:b w:val="false"/>
          <w:i w:val="false"/>
          <w:color w:val="000000"/>
          <w:sz w:val="28"/>
        </w:rPr>
        <w:t>
      9) продюссер – кинофильм (телесериал, телебағдарлама) құру үшін жағдай жасайтын маман және оны басынан бастап соңғы нәтижесіне дейін іске асырады;</w:t>
      </w:r>
    </w:p>
    <w:p>
      <w:pPr>
        <w:spacing w:after="0"/>
        <w:ind w:left="0"/>
        <w:jc w:val="both"/>
      </w:pPr>
      <w:r>
        <w:rPr>
          <w:rFonts w:ascii="Times New Roman"/>
          <w:b w:val="false"/>
          <w:i w:val="false"/>
          <w:color w:val="000000"/>
          <w:sz w:val="28"/>
        </w:rPr>
        <w:t>
      10) ремарка – сценарийдің үздіксіз іс-әрекетін сөзбен жеткізу, театралды ремарка – пьесадағы суреттеуші бөлік; сценарийлік ремарка іс-әрекеттің қайда, қашан және қалай өтетіндігін сипаттайды;</w:t>
      </w:r>
    </w:p>
    <w:p>
      <w:pPr>
        <w:spacing w:after="0"/>
        <w:ind w:left="0"/>
        <w:jc w:val="both"/>
      </w:pPr>
      <w:r>
        <w:rPr>
          <w:rFonts w:ascii="Times New Roman"/>
          <w:b w:val="false"/>
          <w:i w:val="false"/>
          <w:color w:val="000000"/>
          <w:sz w:val="28"/>
        </w:rPr>
        <w:t>
      11) ремарка –осы сәтте жүзеге асатын іс-әрекеттің бейнелі сипаттамасы, кейіпкерлердің, оқиғалардың, романтикалық оқиғаның және жағдайдың сипаттамасы. Сценарийлік ремарка іс-әрекетті жай ғана атап қоймайды, нақты және көрінетін болып, оның бейнелі-кинематографиялық, әдеби оқылуын береді. Сыртқы іс-әрекеттер жүйесінде ремарка сценарийдің мазмұнын және драмалық жағдайдың ішкі қозғалысын анықтайды;</w:t>
      </w:r>
    </w:p>
    <w:p>
      <w:pPr>
        <w:spacing w:after="0"/>
        <w:ind w:left="0"/>
        <w:jc w:val="both"/>
      </w:pPr>
      <w:r>
        <w:rPr>
          <w:rFonts w:ascii="Times New Roman"/>
          <w:b w:val="false"/>
          <w:i w:val="false"/>
          <w:color w:val="000000"/>
          <w:sz w:val="28"/>
        </w:rPr>
        <w:t>
      12) режиссҰр – түсіру алаңында немесе сахнада барлық болатындарға жауап беретін басты адам, актерлердің, операторлардың, дыбыс режиссерлерінің, сценаристердің, декораторлардың іс-әрекеттерін басқарады және соңғы нәтижеге жауап береді;</w:t>
      </w:r>
    </w:p>
    <w:p>
      <w:pPr>
        <w:spacing w:after="0"/>
        <w:ind w:left="0"/>
        <w:jc w:val="both"/>
      </w:pPr>
      <w:r>
        <w:rPr>
          <w:rFonts w:ascii="Times New Roman"/>
          <w:b w:val="false"/>
          <w:i w:val="false"/>
          <w:color w:val="000000"/>
          <w:sz w:val="28"/>
        </w:rPr>
        <w:t>
      13) режиссерлік экспликация – болашақ спектакльдің түпкі ойын әзірлеу. Экспликация еркін формада жазылады және тұлғалық сипатқа ие;</w:t>
      </w:r>
    </w:p>
    <w:p>
      <w:pPr>
        <w:spacing w:after="0"/>
        <w:ind w:left="0"/>
        <w:jc w:val="both"/>
      </w:pPr>
      <w:r>
        <w:rPr>
          <w:rFonts w:ascii="Times New Roman"/>
          <w:b w:val="false"/>
          <w:i w:val="false"/>
          <w:color w:val="000000"/>
          <w:sz w:val="28"/>
        </w:rPr>
        <w:t>
      14) сеттинг – көркем шығарманың орын алатын ортасы, орны, уақыты және іс-әрекет шарты;</w:t>
      </w:r>
    </w:p>
    <w:p>
      <w:pPr>
        <w:spacing w:after="0"/>
        <w:ind w:left="0"/>
        <w:jc w:val="both"/>
      </w:pPr>
      <w:r>
        <w:rPr>
          <w:rFonts w:ascii="Times New Roman"/>
          <w:b w:val="false"/>
          <w:i w:val="false"/>
          <w:color w:val="000000"/>
          <w:sz w:val="28"/>
        </w:rPr>
        <w:t>
      15) синопсис – сценарийдің қысқаша баяндалуы;</w:t>
      </w:r>
    </w:p>
    <w:p>
      <w:pPr>
        <w:spacing w:after="0"/>
        <w:ind w:left="0"/>
        <w:jc w:val="both"/>
      </w:pPr>
      <w:r>
        <w:rPr>
          <w:rFonts w:ascii="Times New Roman"/>
          <w:b w:val="false"/>
          <w:i w:val="false"/>
          <w:color w:val="000000"/>
          <w:sz w:val="28"/>
        </w:rPr>
        <w:t>
      16) сценарий – кез-келген фильмнің немесе бағдарламаның әдеби негізі, дербес драматургиялық шығарма;</w:t>
      </w:r>
    </w:p>
    <w:p>
      <w:pPr>
        <w:spacing w:after="0"/>
        <w:ind w:left="0"/>
        <w:jc w:val="both"/>
      </w:pPr>
      <w:r>
        <w:rPr>
          <w:rFonts w:ascii="Times New Roman"/>
          <w:b w:val="false"/>
          <w:i w:val="false"/>
          <w:color w:val="000000"/>
          <w:sz w:val="28"/>
        </w:rPr>
        <w:t>
      17) сценарист – фильмге сценарий жазатын адам;</w:t>
      </w:r>
    </w:p>
    <w:p>
      <w:pPr>
        <w:spacing w:after="0"/>
        <w:ind w:left="0"/>
        <w:jc w:val="both"/>
      </w:pPr>
      <w:r>
        <w:rPr>
          <w:rFonts w:ascii="Times New Roman"/>
          <w:b w:val="false"/>
          <w:i w:val="false"/>
          <w:color w:val="000000"/>
          <w:sz w:val="28"/>
        </w:rPr>
        <w:t>
      18) сюжет – әдебиетте, драматургияда, театрда, кинода, комикстарда және ойындарда оқырмандар, көрермендер, ойнаушылар үшін демонстрацияның белгілі ережелері бойынша құрылған оқиғалар қатары, сахналардың, актілердің реттілігі;</w:t>
      </w:r>
    </w:p>
    <w:p>
      <w:pPr>
        <w:spacing w:after="0"/>
        <w:ind w:left="0"/>
        <w:jc w:val="both"/>
      </w:pPr>
      <w:r>
        <w:rPr>
          <w:rFonts w:ascii="Times New Roman"/>
          <w:b w:val="false"/>
          <w:i w:val="false"/>
          <w:color w:val="000000"/>
          <w:sz w:val="28"/>
        </w:rPr>
        <w:t xml:space="preserve">
      19) тақырып – зерттеу, бейнелеу, әңгімелеу нысаны; </w:t>
      </w:r>
    </w:p>
    <w:p>
      <w:pPr>
        <w:spacing w:after="0"/>
        <w:ind w:left="0"/>
        <w:jc w:val="both"/>
      </w:pPr>
      <w:r>
        <w:rPr>
          <w:rFonts w:ascii="Times New Roman"/>
          <w:b w:val="false"/>
          <w:i w:val="false"/>
          <w:color w:val="000000"/>
          <w:sz w:val="28"/>
        </w:rPr>
        <w:t xml:space="preserve">
      20) тритмент – сценарийдің бірнеше бетте еркін баяндалуы; </w:t>
      </w:r>
    </w:p>
    <w:p>
      <w:pPr>
        <w:spacing w:after="0"/>
        <w:ind w:left="0"/>
        <w:jc w:val="both"/>
      </w:pPr>
      <w:r>
        <w:rPr>
          <w:rFonts w:ascii="Times New Roman"/>
          <w:b w:val="false"/>
          <w:i w:val="false"/>
          <w:color w:val="000000"/>
          <w:sz w:val="28"/>
        </w:rPr>
        <w:t>
      21) түйін (развязка) – эпикалық немесе драмалық шығармада кейіпкерлер арасындағы жанжалдың немесе іс-әрекеттің аяқталуы;</w:t>
      </w:r>
    </w:p>
    <w:p>
      <w:pPr>
        <w:spacing w:after="0"/>
        <w:ind w:left="0"/>
        <w:jc w:val="both"/>
      </w:pPr>
      <w:r>
        <w:rPr>
          <w:rFonts w:ascii="Times New Roman"/>
          <w:b w:val="false"/>
          <w:i w:val="false"/>
          <w:color w:val="000000"/>
          <w:sz w:val="28"/>
        </w:rPr>
        <w:t>
      22) фабула – әңгімелеудің, оқиғаның, жағдайдың, іс-әрекеттің нақты жағы, олар бейнеленетін құбылыстарды дамытуда автор қарастыратын заңдылықтар негізінде автор желіде біріктіреді және ресімдейді;</w:t>
      </w:r>
    </w:p>
    <w:p>
      <w:pPr>
        <w:spacing w:after="0"/>
        <w:ind w:left="0"/>
        <w:jc w:val="both"/>
      </w:pPr>
      <w:r>
        <w:rPr>
          <w:rFonts w:ascii="Times New Roman"/>
          <w:b w:val="false"/>
          <w:i w:val="false"/>
          <w:color w:val="000000"/>
          <w:sz w:val="28"/>
        </w:rPr>
        <w:t>
      23)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24) экспозиция – көрермен басты кейіпкермен немесе кейіпкерлермен танысатын сценарий бөлігі.</w:t>
      </w:r>
    </w:p>
    <w:p>
      <w:pPr>
        <w:spacing w:after="0"/>
        <w:ind w:left="0"/>
        <w:jc w:val="both"/>
      </w:pPr>
      <w:r>
        <w:rPr>
          <w:rFonts w:ascii="Times New Roman"/>
          <w:b w:val="false"/>
          <w:i w:val="false"/>
          <w:color w:val="000000"/>
          <w:sz w:val="28"/>
        </w:rPr>
        <w:t>
      65. Бағдарламаның мақсаты: сценарист жұмысының дағдыларын практикалық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xml:space="preserve">
      66.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қолдану мақсатында киноновелланың сценарийін құру процесінде сценарист жұмысының негіздерін меңгеру;</w:t>
      </w:r>
    </w:p>
    <w:p>
      <w:pPr>
        <w:spacing w:after="0"/>
        <w:ind w:left="0"/>
        <w:jc w:val="both"/>
      </w:pPr>
      <w:r>
        <w:rPr>
          <w:rFonts w:ascii="Times New Roman"/>
          <w:b w:val="false"/>
          <w:i w:val="false"/>
          <w:color w:val="000000"/>
          <w:sz w:val="28"/>
        </w:rPr>
        <w:t>
      2) сценарист қызметінің негізгі ерекшеліктерін меңгеру, оның кино өнерімен байланысы;</w:t>
      </w:r>
    </w:p>
    <w:p>
      <w:pPr>
        <w:spacing w:after="0"/>
        <w:ind w:left="0"/>
        <w:jc w:val="both"/>
      </w:pPr>
      <w:r>
        <w:rPr>
          <w:rFonts w:ascii="Times New Roman"/>
          <w:b w:val="false"/>
          <w:i w:val="false"/>
          <w:color w:val="000000"/>
          <w:sz w:val="28"/>
        </w:rPr>
        <w:t xml:space="preserve">
      3) драматургия элементтерін, оны кино өнерінде қолдану ерекшеліктерін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сценарийлік шеберлікке, драматургия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сценарист жұмысының негіздерін үйрету арқылы байқампаздықты, жадыны, зейінді, қиялды, елестетуді, тапқырлықты дамыту;</w:t>
      </w:r>
    </w:p>
    <w:p>
      <w:pPr>
        <w:spacing w:after="0"/>
        <w:ind w:left="0"/>
        <w:jc w:val="both"/>
      </w:pPr>
      <w:r>
        <w:rPr>
          <w:rFonts w:ascii="Times New Roman"/>
          <w:b w:val="false"/>
          <w:i w:val="false"/>
          <w:color w:val="000000"/>
          <w:sz w:val="28"/>
        </w:rPr>
        <w:t>
      3) Бағдарламаны меңгеру процесінде алынған білім, білік және дағдылар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драматургиялық қызмет құралдарымен көркемдік және эстетикалық талғамды қалыптастыру;</w:t>
      </w:r>
    </w:p>
    <w:p>
      <w:pPr>
        <w:spacing w:after="0"/>
        <w:ind w:left="0"/>
        <w:jc w:val="both"/>
      </w:pPr>
      <w:r>
        <w:rPr>
          <w:rFonts w:ascii="Times New Roman"/>
          <w:b w:val="false"/>
          <w:i w:val="false"/>
          <w:color w:val="000000"/>
          <w:sz w:val="28"/>
        </w:rPr>
        <w:t>
      2) кино өнеріне қызығушылықты қалыптастыру;</w:t>
      </w:r>
    </w:p>
    <w:p>
      <w:pPr>
        <w:spacing w:after="0"/>
        <w:ind w:left="0"/>
        <w:jc w:val="both"/>
      </w:pPr>
      <w:r>
        <w:rPr>
          <w:rFonts w:ascii="Times New Roman"/>
          <w:b w:val="false"/>
          <w:i w:val="false"/>
          <w:color w:val="000000"/>
          <w:sz w:val="28"/>
        </w:rPr>
        <w:t xml:space="preserve">
      3) шығармашылық әріптестіктің практикалық аспектісінде сценарист және режиссер, сценарист және продюсер арасында іскерлік қарым-қатынас мәдениетін қалыптастыру. </w:t>
      </w:r>
    </w:p>
    <w:p>
      <w:pPr>
        <w:spacing w:after="0"/>
        <w:ind w:left="0"/>
        <w:jc w:val="both"/>
      </w:pPr>
      <w:r>
        <w:rPr>
          <w:rFonts w:ascii="Times New Roman"/>
          <w:b w:val="false"/>
          <w:i w:val="false"/>
          <w:color w:val="000000"/>
          <w:sz w:val="28"/>
        </w:rPr>
        <w:t>
      67. Бағдарламаны меңгеру мерзімі – екі жыл. Пәнге оқыту 3 сыныптан басталады.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68. Бағдарлама кино өнері саласында мәдени қажеттіліктерді қанағаттандыру үшін сценарийлік шеберлікті меңгергісі келетін балаларды оқытуға арналған. </w:t>
      </w:r>
    </w:p>
    <w:p>
      <w:pPr>
        <w:spacing w:after="0"/>
        <w:ind w:left="0"/>
        <w:jc w:val="both"/>
      </w:pPr>
      <w:r>
        <w:rPr>
          <w:rFonts w:ascii="Times New Roman"/>
          <w:b w:val="false"/>
          <w:i w:val="false"/>
          <w:color w:val="000000"/>
          <w:sz w:val="28"/>
        </w:rPr>
        <w:t>
      69. Бағдарлама білім алушының кино өнеріндегі сценарийлік шеберлікті практикалық меңгеруге, шығармашылық, эстетикалық, рухани-адамгершілік дамуына, сценарийді құру тәжірибесін, сценарийдегі көркемдік ойды іске асыру бойынша өзіндік жұмыс дағдыларын алуға бағытталады.</w:t>
      </w:r>
    </w:p>
    <w:p>
      <w:pPr>
        <w:spacing w:after="0"/>
        <w:ind w:left="0"/>
        <w:jc w:val="both"/>
      </w:pPr>
      <w:r>
        <w:rPr>
          <w:rFonts w:ascii="Times New Roman"/>
          <w:b w:val="false"/>
          <w:i w:val="false"/>
          <w:color w:val="000000"/>
          <w:sz w:val="28"/>
        </w:rPr>
        <w:t>
      70. Балаларды оқытудың бастапқы кезеңі сценарийлік шеберлік теориясын тануға, классикалық және заманауи кинокартиналардың сценарийлерін аналитикалық талдауға, киноның тарихы мен теориясына кіріспеге, драматургия қағидаларын және анимациялық фильмдерді қоса алғанда әртүрлі жанрлар заңдарын оқытуға бағытталған.</w:t>
      </w:r>
    </w:p>
    <w:p>
      <w:pPr>
        <w:spacing w:after="0"/>
        <w:ind w:left="0"/>
        <w:jc w:val="both"/>
      </w:pPr>
      <w:r>
        <w:rPr>
          <w:rFonts w:ascii="Times New Roman"/>
          <w:b w:val="false"/>
          <w:i w:val="false"/>
          <w:color w:val="000000"/>
          <w:sz w:val="28"/>
        </w:rPr>
        <w:t>
      71. Теория сценарийлерді, этюдтерді және қысқа метражды фильмдерді жазу, талдау және аналитикасы бойынша жүйелі практикалық сабақтармен бекітіледі. Бастапқы кезең киноновелланың сценарийін презентациялаумен аяқталады.</w:t>
      </w:r>
    </w:p>
    <w:p>
      <w:pPr>
        <w:spacing w:after="0"/>
        <w:ind w:left="0"/>
        <w:jc w:val="both"/>
      </w:pPr>
      <w:r>
        <w:rPr>
          <w:rFonts w:ascii="Times New Roman"/>
          <w:b w:val="false"/>
          <w:i w:val="false"/>
          <w:color w:val="000000"/>
          <w:sz w:val="28"/>
        </w:rPr>
        <w:t>
      72. Оқытуда болашақ фильмнің желісі (фабула) қысқаша сипатталатын "манжеттердегі сценариустардан" бастап ерекше әдебиет жанры – кинодраматургияға дейінгі сценарийдің даму тарихы ерекше орын алады.</w:t>
      </w:r>
    </w:p>
    <w:p>
      <w:pPr>
        <w:spacing w:after="0"/>
        <w:ind w:left="0"/>
        <w:jc w:val="both"/>
      </w:pPr>
      <w:r>
        <w:rPr>
          <w:rFonts w:ascii="Times New Roman"/>
          <w:b w:val="false"/>
          <w:i w:val="false"/>
          <w:color w:val="000000"/>
          <w:sz w:val="28"/>
        </w:rPr>
        <w:t>
      73. Педагог болашақ сценаристің табиғи алғышарттарының – шеберліктің және әңгімелеуші, жазушы талантының дамуына көңіл бөледі.</w:t>
      </w:r>
    </w:p>
    <w:p>
      <w:pPr>
        <w:spacing w:after="0"/>
        <w:ind w:left="0"/>
        <w:jc w:val="both"/>
      </w:pPr>
      <w:r>
        <w:rPr>
          <w:rFonts w:ascii="Times New Roman"/>
          <w:b w:val="false"/>
          <w:i w:val="false"/>
          <w:color w:val="000000"/>
          <w:sz w:val="28"/>
        </w:rPr>
        <w:t>
      74. Сценарийлік шеберлікке оқытуда сценарий үшін тақырып таңдау мәселесі ерекше орын алады. Тақырып – жай ғана зерттеу пәні және әңгімелеу ғана емес, пән сценаристтің жеке қызығушылықтары мен автордың және қоғамдық қызығушылықтың қиылысуында жатады.</w:t>
      </w:r>
    </w:p>
    <w:p>
      <w:pPr>
        <w:spacing w:after="0"/>
        <w:ind w:left="0"/>
        <w:jc w:val="both"/>
      </w:pPr>
      <w:r>
        <w:rPr>
          <w:rFonts w:ascii="Times New Roman"/>
          <w:b w:val="false"/>
          <w:i w:val="false"/>
          <w:color w:val="000000"/>
          <w:sz w:val="28"/>
        </w:rPr>
        <w:t>
      75. Педагог сценарий бөлшектерінің негізгі аспектілеріне ерекше көңіл бөледі – қиын кезеңді құрайтын бөлшек – пән барлық фильм назарының ортасында орналасады, іс-әрекетке себеп болып табылады; бөлшек – актермен белсенді қарым-қатынаста болады, оған кейіпкер мінезін келтіруге көмектеседі; бөлшек – көрермен тұтас алғанда не болып жатқандығын түсінетін бөлік; бөлшек-кейіпкер – пән жанданады және оған адам қызметтері ауысады; көңіл-күйді құрайтын бөлшек.</w:t>
      </w:r>
    </w:p>
    <w:p>
      <w:pPr>
        <w:spacing w:after="0"/>
        <w:ind w:left="0"/>
        <w:jc w:val="both"/>
      </w:pPr>
      <w:r>
        <w:rPr>
          <w:rFonts w:ascii="Times New Roman"/>
          <w:b w:val="false"/>
          <w:i w:val="false"/>
          <w:color w:val="000000"/>
          <w:sz w:val="28"/>
        </w:rPr>
        <w:t>
      76. Педагог жанрларға, көріністі жазуға, көріністерден сценарийді жинауға тереңдету арқылы құрылымдық үлгілерді терең оқытуды үйретеді.</w:t>
      </w:r>
    </w:p>
    <w:p>
      <w:pPr>
        <w:spacing w:after="0"/>
        <w:ind w:left="0"/>
        <w:jc w:val="both"/>
      </w:pPr>
      <w:r>
        <w:rPr>
          <w:rFonts w:ascii="Times New Roman"/>
          <w:b w:val="false"/>
          <w:i w:val="false"/>
          <w:color w:val="000000"/>
          <w:sz w:val="28"/>
        </w:rPr>
        <w:t xml:space="preserve">
      77. Бағдарлама сценаристер үшін психологияны қамтиды – кейіпкердің шынайы бейнесін, олардың әрекеттерін және өзара қарыс-қатынасын жасау үшін маңызды құрал. Аталған бөлімде педагог өз қызметінде "Практикалық психология" пәнімен пәнаралық байланысты жүзеге асырады. </w:t>
      </w:r>
    </w:p>
    <w:p>
      <w:pPr>
        <w:spacing w:after="0"/>
        <w:ind w:left="0"/>
        <w:jc w:val="both"/>
      </w:pPr>
      <w:r>
        <w:rPr>
          <w:rFonts w:ascii="Times New Roman"/>
          <w:b w:val="false"/>
          <w:i w:val="false"/>
          <w:color w:val="000000"/>
          <w:sz w:val="28"/>
        </w:rPr>
        <w:t>
      78. Сценарийлік шеберлікке оқытудағы маңызды сәт – оқиға екі-бес бетте қысқаша баяндалатын – синопсис жазу білігі болып табылады. Синопсисте басты кейіпкердің немесе кейіпкерлердің сипаттамасы, олардың мақсаттары, кедергілер және кедергілерден өту тәсілдері беріледі. Синопсис кезеңінде сценарийдің бұрылыс сәттері қалай болатындығы және акт шекаралары қайда болатындығы белгілі болады.</w:t>
      </w:r>
    </w:p>
    <w:p>
      <w:pPr>
        <w:spacing w:after="0"/>
        <w:ind w:left="0"/>
        <w:jc w:val="both"/>
      </w:pPr>
      <w:r>
        <w:rPr>
          <w:rFonts w:ascii="Times New Roman"/>
          <w:b w:val="false"/>
          <w:i w:val="false"/>
          <w:color w:val="000000"/>
          <w:sz w:val="28"/>
        </w:rPr>
        <w:t>
      79. Педагог білім алушының эпизодтық жоспар (тритмент) құру білігіне ерекше көңіл бөледі, тритмент – көлемі 20-30 беттен тұратын, сахналар бойынша ажыратылған сценарийдің баяндалуы.</w:t>
      </w:r>
    </w:p>
    <w:p>
      <w:pPr>
        <w:spacing w:after="0"/>
        <w:ind w:left="0"/>
        <w:jc w:val="both"/>
      </w:pPr>
      <w:r>
        <w:rPr>
          <w:rFonts w:ascii="Times New Roman"/>
          <w:b w:val="false"/>
          <w:i w:val="false"/>
          <w:color w:val="000000"/>
          <w:sz w:val="28"/>
        </w:rPr>
        <w:t xml:space="preserve">
      80. Эпизодтық жоспардың сахнасы іс-әрекет орнын және уақытын суреттеуден басталады. Орынды және уақытты суреттеу сюжеттік желімен жұмыс кезінде шатаспауға мүмкіндік береді. </w:t>
      </w:r>
    </w:p>
    <w:p>
      <w:pPr>
        <w:spacing w:after="0"/>
        <w:ind w:left="0"/>
        <w:jc w:val="both"/>
      </w:pPr>
      <w:r>
        <w:rPr>
          <w:rFonts w:ascii="Times New Roman"/>
          <w:b w:val="false"/>
          <w:i w:val="false"/>
          <w:color w:val="000000"/>
          <w:sz w:val="28"/>
        </w:rPr>
        <w:t xml:space="preserve">
      81. Педагог жеке сабақты сценарийдегі іс-әрекетті суреттеуге – ремаркаға арнайды. Өте қысқа және барынша іс-әрекетті режиссер немесе актерлерге қалдыратын театралды ремаркадан айырмашылығы кино ремарка сценарийдің елеулі көлемін алады. </w:t>
      </w:r>
    </w:p>
    <w:p>
      <w:pPr>
        <w:spacing w:after="0"/>
        <w:ind w:left="0"/>
        <w:jc w:val="both"/>
      </w:pPr>
      <w:r>
        <w:rPr>
          <w:rFonts w:ascii="Times New Roman"/>
          <w:b w:val="false"/>
          <w:i w:val="false"/>
          <w:color w:val="000000"/>
          <w:sz w:val="28"/>
        </w:rPr>
        <w:t xml:space="preserve">
      82. Сценарист шығармашылығында кейіпкерлер диалогын жазу білігі маңызды болып табылады. Кейіпкердің әрбір репликасы – оны мақсатқа жақындата түсетін іс-әрекет. Диалог оның қатысушыларының мақсаты және олардың арасында жанжал болғанда қызықты бола түседі. </w:t>
      </w:r>
    </w:p>
    <w:p>
      <w:pPr>
        <w:spacing w:after="0"/>
        <w:ind w:left="0"/>
        <w:jc w:val="both"/>
      </w:pPr>
      <w:r>
        <w:rPr>
          <w:rFonts w:ascii="Times New Roman"/>
          <w:b w:val="false"/>
          <w:i w:val="false"/>
          <w:color w:val="000000"/>
          <w:sz w:val="28"/>
        </w:rPr>
        <w:t xml:space="preserve">
      83. Практикалық блок жобаларды бейімдеу бойынша дағдыларды пысықтауға бағытталған. Білім алушылар идеяның питчингінен сценарийді талқылау және редактирлеуге дейінгі жұмыстың барлық кезеңдерін өте отырып, қысқа метражды және толық метражды картинаның сценарийімен жұмыс жасайды. </w:t>
      </w:r>
    </w:p>
    <w:p>
      <w:pPr>
        <w:spacing w:after="0"/>
        <w:ind w:left="0"/>
        <w:jc w:val="both"/>
      </w:pPr>
      <w:r>
        <w:rPr>
          <w:rFonts w:ascii="Times New Roman"/>
          <w:b w:val="false"/>
          <w:i w:val="false"/>
          <w:color w:val="000000"/>
          <w:sz w:val="28"/>
        </w:rPr>
        <w:t xml:space="preserve">
      84. Адамгершілік, жылы шырайлы климатты және қуанышты, шығармашылық атмосфераны құру, балалардың сабақтан ляззат сезімін алуы педагогтің басты міндеттерінің бірі болып табылады. </w:t>
      </w:r>
    </w:p>
    <w:p>
      <w:pPr>
        <w:spacing w:after="0"/>
        <w:ind w:left="0"/>
        <w:jc w:val="both"/>
      </w:pPr>
      <w:r>
        <w:rPr>
          <w:rFonts w:ascii="Times New Roman"/>
          <w:b w:val="false"/>
          <w:i w:val="false"/>
          <w:color w:val="000000"/>
          <w:sz w:val="28"/>
        </w:rPr>
        <w:t>
      85. Педагог білім алушылардың ұжымында шығармашылық атмосфераны қамтамасыз ету, қойылған міндеттерді орындаудың әртүрлі тәсілдерін, драматургиядағы көркемдік ойдың жаңа көркемдік құралдарын іздеу мүмкіндігін құру үшін зерттеу қызметі әдісін қолданады. Педагог сын тұрғысынан ойлауды дамыту үшін дербес шығармашылық, зерттеу ізденісіне араластыратын тапсырмаларды ұсынады.</w:t>
      </w:r>
    </w:p>
    <w:p>
      <w:pPr>
        <w:spacing w:after="0"/>
        <w:ind w:left="0"/>
        <w:jc w:val="both"/>
      </w:pPr>
      <w:r>
        <w:rPr>
          <w:rFonts w:ascii="Times New Roman"/>
          <w:b w:val="false"/>
          <w:i w:val="false"/>
          <w:color w:val="000000"/>
          <w:sz w:val="28"/>
        </w:rPr>
        <w:t>
      86. "Сценарийлік шеберлік" пәнінің "Дыбыс жазу және видеоға түсіру", "Операторлық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87. 3 сыныптағы Бағдарлама талаптары:</w:t>
      </w:r>
    </w:p>
    <w:p>
      <w:pPr>
        <w:spacing w:after="0"/>
        <w:ind w:left="0"/>
        <w:jc w:val="both"/>
      </w:pPr>
      <w:r>
        <w:rPr>
          <w:rFonts w:ascii="Times New Roman"/>
          <w:b w:val="false"/>
          <w:i w:val="false"/>
          <w:color w:val="000000"/>
          <w:sz w:val="28"/>
        </w:rPr>
        <w:t>
      1) жазбаша және ауызша жанрларда білім алушының әдеби қабілеттерін дамыту;</w:t>
      </w:r>
    </w:p>
    <w:p>
      <w:pPr>
        <w:spacing w:after="0"/>
        <w:ind w:left="0"/>
        <w:jc w:val="both"/>
      </w:pPr>
      <w:r>
        <w:rPr>
          <w:rFonts w:ascii="Times New Roman"/>
          <w:b w:val="false"/>
          <w:i w:val="false"/>
          <w:color w:val="000000"/>
          <w:sz w:val="28"/>
        </w:rPr>
        <w:t>
      2) кино теориясы мен тарихын білу;</w:t>
      </w:r>
    </w:p>
    <w:p>
      <w:pPr>
        <w:spacing w:after="0"/>
        <w:ind w:left="0"/>
        <w:jc w:val="both"/>
      </w:pPr>
      <w:r>
        <w:rPr>
          <w:rFonts w:ascii="Times New Roman"/>
          <w:b w:val="false"/>
          <w:i w:val="false"/>
          <w:color w:val="000000"/>
          <w:sz w:val="28"/>
        </w:rPr>
        <w:t>
      3) сценарийлік шеберлік теориясын, сценарий құрылымын білу;</w:t>
      </w:r>
    </w:p>
    <w:p>
      <w:pPr>
        <w:spacing w:after="0"/>
        <w:ind w:left="0"/>
        <w:jc w:val="both"/>
      </w:pPr>
      <w:r>
        <w:rPr>
          <w:rFonts w:ascii="Times New Roman"/>
          <w:b w:val="false"/>
          <w:i w:val="false"/>
          <w:color w:val="000000"/>
          <w:sz w:val="28"/>
        </w:rPr>
        <w:t>
      4) драматургиялық шығармалардың құрылымын білу;</w:t>
      </w:r>
    </w:p>
    <w:p>
      <w:pPr>
        <w:spacing w:after="0"/>
        <w:ind w:left="0"/>
        <w:jc w:val="both"/>
      </w:pPr>
      <w:r>
        <w:rPr>
          <w:rFonts w:ascii="Times New Roman"/>
          <w:b w:val="false"/>
          <w:i w:val="false"/>
          <w:color w:val="000000"/>
          <w:sz w:val="28"/>
        </w:rPr>
        <w:t>
      5) сценарийдің әдебиет шығармашылығының басқа түрлерінен түбегейлі айырмашылықтарын білу;</w:t>
      </w:r>
    </w:p>
    <w:p>
      <w:pPr>
        <w:spacing w:after="0"/>
        <w:ind w:left="0"/>
        <w:jc w:val="both"/>
      </w:pPr>
      <w:r>
        <w:rPr>
          <w:rFonts w:ascii="Times New Roman"/>
          <w:b w:val="false"/>
          <w:i w:val="false"/>
          <w:color w:val="000000"/>
          <w:sz w:val="28"/>
        </w:rPr>
        <w:t>
      6) жанжал, сценарийлік жүріс және оқиғалар қатары арасында байланысты орнату білігі,</w:t>
      </w:r>
    </w:p>
    <w:p>
      <w:pPr>
        <w:spacing w:after="0"/>
        <w:ind w:left="0"/>
        <w:jc w:val="both"/>
      </w:pPr>
      <w:r>
        <w:rPr>
          <w:rFonts w:ascii="Times New Roman"/>
          <w:b w:val="false"/>
          <w:i w:val="false"/>
          <w:color w:val="000000"/>
          <w:sz w:val="28"/>
        </w:rPr>
        <w:t>
      7) шығарма композициясын талдау білігі.</w:t>
      </w:r>
    </w:p>
    <w:p>
      <w:pPr>
        <w:spacing w:after="0"/>
        <w:ind w:left="0"/>
        <w:jc w:val="both"/>
      </w:pPr>
      <w:r>
        <w:rPr>
          <w:rFonts w:ascii="Times New Roman"/>
          <w:b w:val="false"/>
          <w:i w:val="false"/>
          <w:color w:val="000000"/>
          <w:sz w:val="28"/>
        </w:rPr>
        <w:t>
      88. 3 сыныптығ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Кино теориясы мен тарихына кіріспе. Ағайынды Люмьер. Кино өнеріндегі алғашқы бағыттардың бірі. "Кинематография" аталуының пайда болуы. Жорс Мельес – кино өнеріндегі екінші бағыттың – ойын киносының бастаушысы. Кеңес кинорежиссурасының классиктері.</w:t>
      </w:r>
    </w:p>
    <w:p>
      <w:pPr>
        <w:spacing w:after="0"/>
        <w:ind w:left="0"/>
        <w:jc w:val="both"/>
      </w:pPr>
      <w:r>
        <w:rPr>
          <w:rFonts w:ascii="Times New Roman"/>
          <w:b w:val="false"/>
          <w:i w:val="false"/>
          <w:color w:val="000000"/>
          <w:sz w:val="28"/>
        </w:rPr>
        <w:t>
      2-тақырып. Оқиғаларды айту өнері, әңгімелеушінің шеберлігі және таланты – болашақ сценаристтің табиғи алғышарттары.</w:t>
      </w:r>
    </w:p>
    <w:p>
      <w:pPr>
        <w:spacing w:after="0"/>
        <w:ind w:left="0"/>
        <w:jc w:val="both"/>
      </w:pPr>
      <w:r>
        <w:rPr>
          <w:rFonts w:ascii="Times New Roman"/>
          <w:b w:val="false"/>
          <w:i w:val="false"/>
          <w:color w:val="000000"/>
          <w:sz w:val="28"/>
        </w:rPr>
        <w:t>
      3-тақырып. Сценарий үшін тақырыпты таңдау.</w:t>
      </w:r>
    </w:p>
    <w:p>
      <w:pPr>
        <w:spacing w:after="0"/>
        <w:ind w:left="0"/>
        <w:jc w:val="both"/>
      </w:pPr>
      <w:r>
        <w:rPr>
          <w:rFonts w:ascii="Times New Roman"/>
          <w:b w:val="false"/>
          <w:i w:val="false"/>
          <w:color w:val="000000"/>
          <w:sz w:val="28"/>
        </w:rPr>
        <w:t>
      4-тақырып. Ғаламдық тақырыпты оқшаулау. Түпкі ой – сюжетке және шығарманың негізгі идеясына алғашқы жақындау.</w:t>
      </w:r>
    </w:p>
    <w:p>
      <w:pPr>
        <w:spacing w:after="0"/>
        <w:ind w:left="0"/>
        <w:jc w:val="both"/>
      </w:pPr>
      <w:r>
        <w:rPr>
          <w:rFonts w:ascii="Times New Roman"/>
          <w:b w:val="false"/>
          <w:i w:val="false"/>
          <w:color w:val="000000"/>
          <w:sz w:val="28"/>
        </w:rPr>
        <w:t>
      5-тақырып. Мәселелерді зерттеу және материалдарды жинау – сценарийді құрудың маңызды кезеңі. Сценарийдің болашақ кейіпкерлерімен, олардың бүгінгі және кешегі өмірімен, кейіпкерлердің жақын адамдарымен, достарымен және дұшпандарымен танысу. Болжамды кейіпкерлердің тұру орнын зерттеу.</w:t>
      </w:r>
    </w:p>
    <w:p>
      <w:pPr>
        <w:spacing w:after="0"/>
        <w:ind w:left="0"/>
        <w:jc w:val="both"/>
      </w:pPr>
      <w:r>
        <w:rPr>
          <w:rFonts w:ascii="Times New Roman"/>
          <w:b w:val="false"/>
          <w:i w:val="false"/>
          <w:color w:val="000000"/>
          <w:sz w:val="28"/>
        </w:rPr>
        <w:t xml:space="preserve">
      6-тақырып. Идея, сценарийдің асқын міндеті. Сценарий – әдеби туынды. </w:t>
      </w:r>
    </w:p>
    <w:p>
      <w:pPr>
        <w:spacing w:after="0"/>
        <w:ind w:left="0"/>
        <w:jc w:val="both"/>
      </w:pPr>
      <w:r>
        <w:rPr>
          <w:rFonts w:ascii="Times New Roman"/>
          <w:b w:val="false"/>
          <w:i w:val="false"/>
          <w:color w:val="000000"/>
          <w:sz w:val="28"/>
        </w:rPr>
        <w:t>
      7-тақырып. Кинодағы сценарий түрлері: киносценарий, режиссерлік сценарий, экспликация (қалай түсіру), режиссҰрлік экспликация.</w:t>
      </w:r>
    </w:p>
    <w:p>
      <w:pPr>
        <w:spacing w:after="0"/>
        <w:ind w:left="0"/>
        <w:jc w:val="both"/>
      </w:pPr>
      <w:r>
        <w:rPr>
          <w:rFonts w:ascii="Times New Roman"/>
          <w:b w:val="false"/>
          <w:i w:val="false"/>
          <w:color w:val="000000"/>
          <w:sz w:val="28"/>
        </w:rPr>
        <w:t>
      8-тақырып. Сценарий элементтері – суреттеу бөлігі (ремарка немесе сценарийлік проза), диалог, кадр сыртындағы дауыс, титрлар.</w:t>
      </w:r>
    </w:p>
    <w:p>
      <w:pPr>
        <w:spacing w:after="0"/>
        <w:ind w:left="0"/>
        <w:jc w:val="both"/>
      </w:pPr>
      <w:r>
        <w:rPr>
          <w:rFonts w:ascii="Times New Roman"/>
          <w:b w:val="false"/>
          <w:i w:val="false"/>
          <w:color w:val="000000"/>
          <w:sz w:val="28"/>
        </w:rPr>
        <w:t>
      9-тақырып. Сценарий жанрлары. Трагедия (трагикомедия), драма (психологиялық драма, каммершпиле), шытырман оқиғалы фильм, детектив, триллер, фильм-катастрофа, тарихи фильм (биографиялық фильм, плащ және семсер фильмі (фильм плаща и шпаги), пеплум, тарихи драма), музыкалық сценарий (мюзикл, фильм-ревю, рок-опера), кинокомедия.</w:t>
      </w:r>
    </w:p>
    <w:p>
      <w:pPr>
        <w:spacing w:after="0"/>
        <w:ind w:left="0"/>
        <w:jc w:val="both"/>
      </w:pPr>
      <w:r>
        <w:rPr>
          <w:rFonts w:ascii="Times New Roman"/>
          <w:b w:val="false"/>
          <w:i w:val="false"/>
          <w:color w:val="000000"/>
          <w:sz w:val="28"/>
        </w:rPr>
        <w:t>
      10-тақырып. Сценарий құрылымы. Сюжет және фабула.</w:t>
      </w:r>
    </w:p>
    <w:p>
      <w:pPr>
        <w:spacing w:after="0"/>
        <w:ind w:left="0"/>
        <w:jc w:val="both"/>
      </w:pPr>
      <w:r>
        <w:rPr>
          <w:rFonts w:ascii="Times New Roman"/>
          <w:b w:val="false"/>
          <w:i w:val="false"/>
          <w:color w:val="000000"/>
          <w:sz w:val="28"/>
        </w:rPr>
        <w:t>
      11-тақырып. Жанжал оқиғаны негізгі жүргізуші күш. Сценарийдегі жанжал.</w:t>
      </w:r>
    </w:p>
    <w:p>
      <w:pPr>
        <w:spacing w:after="0"/>
        <w:ind w:left="0"/>
        <w:jc w:val="both"/>
      </w:pPr>
      <w:r>
        <w:rPr>
          <w:rFonts w:ascii="Times New Roman"/>
          <w:b w:val="false"/>
          <w:i w:val="false"/>
          <w:color w:val="000000"/>
          <w:sz w:val="28"/>
        </w:rPr>
        <w:t>
      12-тақырып. Кейіпкерлер арасындағы сыртқы жанжал.</w:t>
      </w:r>
    </w:p>
    <w:p>
      <w:pPr>
        <w:spacing w:after="0"/>
        <w:ind w:left="0"/>
        <w:jc w:val="both"/>
      </w:pPr>
      <w:r>
        <w:rPr>
          <w:rFonts w:ascii="Times New Roman"/>
          <w:b w:val="false"/>
          <w:i w:val="false"/>
          <w:color w:val="000000"/>
          <w:sz w:val="28"/>
        </w:rPr>
        <w:t>
      13-тақырып. Ішкі жанжал – кейіпкер ішіндегі жанжал. Драманың мелодрамадан айырмашылығы – ішкі жанжалдың болуы.</w:t>
      </w:r>
    </w:p>
    <w:p>
      <w:pPr>
        <w:spacing w:after="0"/>
        <w:ind w:left="0"/>
        <w:jc w:val="both"/>
      </w:pPr>
      <w:r>
        <w:rPr>
          <w:rFonts w:ascii="Times New Roman"/>
          <w:b w:val="false"/>
          <w:i w:val="false"/>
          <w:color w:val="000000"/>
          <w:sz w:val="28"/>
        </w:rPr>
        <w:t xml:space="preserve">
      14-тақырып. Драматургиялық жүріс. </w:t>
      </w:r>
    </w:p>
    <w:p>
      <w:pPr>
        <w:spacing w:after="0"/>
        <w:ind w:left="0"/>
        <w:jc w:val="both"/>
      </w:pPr>
      <w:r>
        <w:rPr>
          <w:rFonts w:ascii="Times New Roman"/>
          <w:b w:val="false"/>
          <w:i w:val="false"/>
          <w:color w:val="000000"/>
          <w:sz w:val="28"/>
        </w:rPr>
        <w:t>
      15-тақырып. Сеттинг және оның сценарий құрылымына әсері. Әдеби, драмалық немесе кинематографиялық шығармадағы іс-әрекет уақыты және орыны.</w:t>
      </w:r>
    </w:p>
    <w:p>
      <w:pPr>
        <w:spacing w:after="0"/>
        <w:ind w:left="0"/>
        <w:jc w:val="both"/>
      </w:pPr>
      <w:r>
        <w:rPr>
          <w:rFonts w:ascii="Times New Roman"/>
          <w:b w:val="false"/>
          <w:i w:val="false"/>
          <w:color w:val="000000"/>
          <w:sz w:val="28"/>
        </w:rPr>
        <w:t xml:space="preserve">
      16-тақырып. Сценарийдің ұсақ әлементі ретіндегі "кадр" түсінігі. Кадр құрылымы. </w:t>
      </w:r>
    </w:p>
    <w:p>
      <w:pPr>
        <w:spacing w:after="0"/>
        <w:ind w:left="0"/>
        <w:jc w:val="both"/>
      </w:pPr>
      <w:r>
        <w:rPr>
          <w:rFonts w:ascii="Times New Roman"/>
          <w:b w:val="false"/>
          <w:i w:val="false"/>
          <w:color w:val="000000"/>
          <w:sz w:val="28"/>
        </w:rPr>
        <w:t xml:space="preserve">
      17-тақырып. Сценарийдің келесі ірілеу элементі ретіндегі уақыттың, орынның және іс-әрекеттің тұтастығымен сипатталатын "сахна" түсінігі. Сахна құрылымы. </w:t>
      </w:r>
    </w:p>
    <w:p>
      <w:pPr>
        <w:spacing w:after="0"/>
        <w:ind w:left="0"/>
        <w:jc w:val="both"/>
      </w:pPr>
      <w:r>
        <w:rPr>
          <w:rFonts w:ascii="Times New Roman"/>
          <w:b w:val="false"/>
          <w:i w:val="false"/>
          <w:color w:val="000000"/>
          <w:sz w:val="28"/>
        </w:rPr>
        <w:t xml:space="preserve">
      18-тақырып. Сахнаның талдауы. </w:t>
      </w:r>
    </w:p>
    <w:p>
      <w:pPr>
        <w:spacing w:after="0"/>
        <w:ind w:left="0"/>
        <w:jc w:val="both"/>
      </w:pPr>
      <w:r>
        <w:rPr>
          <w:rFonts w:ascii="Times New Roman"/>
          <w:b w:val="false"/>
          <w:i w:val="false"/>
          <w:color w:val="000000"/>
          <w:sz w:val="28"/>
        </w:rPr>
        <w:t xml:space="preserve">
      19-тақырып. "Эпизод" түсінігі. Эпизод құрылымы. Әдеби сценарийді кино шарттарына бейімдеу, оның киносценарийге трансформациясы. </w:t>
      </w:r>
    </w:p>
    <w:p>
      <w:pPr>
        <w:spacing w:after="0"/>
        <w:ind w:left="0"/>
        <w:jc w:val="both"/>
      </w:pPr>
      <w:r>
        <w:rPr>
          <w:rFonts w:ascii="Times New Roman"/>
          <w:b w:val="false"/>
          <w:i w:val="false"/>
          <w:color w:val="000000"/>
          <w:sz w:val="28"/>
        </w:rPr>
        <w:t xml:space="preserve">
      20-тақырып. Басты кейіпкердің бірегей іс-әрекетімен біріктірілген және күшті сюжеттік бұрылыстармен шектелген бірнеше эпизодтардың жиынтығы ретіндегі "акт" түсінігі. </w:t>
      </w:r>
    </w:p>
    <w:p>
      <w:pPr>
        <w:spacing w:after="0"/>
        <w:ind w:left="0"/>
        <w:jc w:val="both"/>
      </w:pPr>
      <w:r>
        <w:rPr>
          <w:rFonts w:ascii="Times New Roman"/>
          <w:b w:val="false"/>
          <w:i w:val="false"/>
          <w:color w:val="000000"/>
          <w:sz w:val="28"/>
        </w:rPr>
        <w:t>
      21-тақырып. Сценарийдегі байланыс, даму, дағдарыс, кульминация, түйін (развязка).</w:t>
      </w:r>
    </w:p>
    <w:p>
      <w:pPr>
        <w:spacing w:after="0"/>
        <w:ind w:left="0"/>
        <w:jc w:val="both"/>
      </w:pPr>
      <w:r>
        <w:rPr>
          <w:rFonts w:ascii="Times New Roman"/>
          <w:b w:val="false"/>
          <w:i w:val="false"/>
          <w:color w:val="000000"/>
          <w:sz w:val="28"/>
        </w:rPr>
        <w:t>
      22-тақырып. Драматургияның заманауи мәселелері және оларды шешу жолдары.</w:t>
      </w:r>
    </w:p>
    <w:p>
      <w:pPr>
        <w:spacing w:after="0"/>
        <w:ind w:left="0"/>
        <w:jc w:val="both"/>
      </w:pPr>
      <w:r>
        <w:rPr>
          <w:rFonts w:ascii="Times New Roman"/>
          <w:b w:val="false"/>
          <w:i w:val="false"/>
          <w:color w:val="000000"/>
          <w:sz w:val="28"/>
        </w:rPr>
        <w:t>
      23-тақырып. Оқиғалар қатары, экспозиция, оның мәні.</w:t>
      </w:r>
    </w:p>
    <w:p>
      <w:pPr>
        <w:spacing w:after="0"/>
        <w:ind w:left="0"/>
        <w:jc w:val="both"/>
      </w:pPr>
      <w:r>
        <w:rPr>
          <w:rFonts w:ascii="Times New Roman"/>
          <w:b w:val="false"/>
          <w:i w:val="false"/>
          <w:color w:val="000000"/>
          <w:sz w:val="28"/>
        </w:rPr>
        <w:t>
      89.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теориясы мен тарихын біледі;</w:t>
      </w:r>
    </w:p>
    <w:p>
      <w:pPr>
        <w:spacing w:after="0"/>
        <w:ind w:left="0"/>
        <w:jc w:val="both"/>
      </w:pPr>
      <w:r>
        <w:rPr>
          <w:rFonts w:ascii="Times New Roman"/>
          <w:b w:val="false"/>
          <w:i w:val="false"/>
          <w:color w:val="000000"/>
          <w:sz w:val="28"/>
        </w:rPr>
        <w:t>
      2) дамыған әдеби жазбаға ие;</w:t>
      </w:r>
    </w:p>
    <w:p>
      <w:pPr>
        <w:spacing w:after="0"/>
        <w:ind w:left="0"/>
        <w:jc w:val="both"/>
      </w:pPr>
      <w:r>
        <w:rPr>
          <w:rFonts w:ascii="Times New Roman"/>
          <w:b w:val="false"/>
          <w:i w:val="false"/>
          <w:color w:val="000000"/>
          <w:sz w:val="28"/>
        </w:rPr>
        <w:t>
      3) сценарий жазу үшін материал жинақтау дағдысына ие;</w:t>
      </w:r>
    </w:p>
    <w:p>
      <w:pPr>
        <w:spacing w:after="0"/>
        <w:ind w:left="0"/>
        <w:jc w:val="both"/>
      </w:pPr>
      <w:r>
        <w:rPr>
          <w:rFonts w:ascii="Times New Roman"/>
          <w:b w:val="false"/>
          <w:i w:val="false"/>
          <w:color w:val="000000"/>
          <w:sz w:val="28"/>
        </w:rPr>
        <w:t>
      4) сценарийдің түрлері мен жанрларын біледі;</w:t>
      </w:r>
    </w:p>
    <w:p>
      <w:pPr>
        <w:spacing w:after="0"/>
        <w:ind w:left="0"/>
        <w:jc w:val="both"/>
      </w:pPr>
      <w:r>
        <w:rPr>
          <w:rFonts w:ascii="Times New Roman"/>
          <w:b w:val="false"/>
          <w:i w:val="false"/>
          <w:color w:val="000000"/>
          <w:sz w:val="28"/>
        </w:rPr>
        <w:t>
      5) сценарийдің құрылымын біледі;</w:t>
      </w:r>
    </w:p>
    <w:p>
      <w:pPr>
        <w:spacing w:after="0"/>
        <w:ind w:left="0"/>
        <w:jc w:val="both"/>
      </w:pPr>
      <w:r>
        <w:rPr>
          <w:rFonts w:ascii="Times New Roman"/>
          <w:b w:val="false"/>
          <w:i w:val="false"/>
          <w:color w:val="000000"/>
          <w:sz w:val="28"/>
        </w:rPr>
        <w:t>
      6) сценарийдегі жанжалдың рөлін біледі.</w:t>
      </w:r>
    </w:p>
    <w:p>
      <w:pPr>
        <w:spacing w:after="0"/>
        <w:ind w:left="0"/>
        <w:jc w:val="both"/>
      </w:pPr>
      <w:r>
        <w:rPr>
          <w:rFonts w:ascii="Times New Roman"/>
          <w:b w:val="false"/>
          <w:i w:val="false"/>
          <w:color w:val="000000"/>
          <w:sz w:val="28"/>
        </w:rPr>
        <w:t>
      90. 4 сыныптағы Бағдарлама талаптары:</w:t>
      </w:r>
    </w:p>
    <w:p>
      <w:pPr>
        <w:spacing w:after="0"/>
        <w:ind w:left="0"/>
        <w:jc w:val="both"/>
      </w:pPr>
      <w:r>
        <w:rPr>
          <w:rFonts w:ascii="Times New Roman"/>
          <w:b w:val="false"/>
          <w:i w:val="false"/>
          <w:color w:val="000000"/>
          <w:sz w:val="28"/>
        </w:rPr>
        <w:t>
      1) сценарист жұмысының ерекшелігімен танысу;</w:t>
      </w:r>
    </w:p>
    <w:p>
      <w:pPr>
        <w:spacing w:after="0"/>
        <w:ind w:left="0"/>
        <w:jc w:val="both"/>
      </w:pPr>
      <w:r>
        <w:rPr>
          <w:rFonts w:ascii="Times New Roman"/>
          <w:b w:val="false"/>
          <w:i w:val="false"/>
          <w:color w:val="000000"/>
          <w:sz w:val="28"/>
        </w:rPr>
        <w:t xml:space="preserve">
      2) сценарист өнімінің соңғы тұтынушысы – көрермен психологиясы негіздерін білу; </w:t>
      </w:r>
    </w:p>
    <w:p>
      <w:pPr>
        <w:spacing w:after="0"/>
        <w:ind w:left="0"/>
        <w:jc w:val="both"/>
      </w:pPr>
      <w:r>
        <w:rPr>
          <w:rFonts w:ascii="Times New Roman"/>
          <w:b w:val="false"/>
          <w:i w:val="false"/>
          <w:color w:val="000000"/>
          <w:sz w:val="28"/>
        </w:rPr>
        <w:t xml:space="preserve">
      3) кәсіби питчингтерде өз жобасын таныстыру дағдыларын меңгеру. </w:t>
      </w:r>
    </w:p>
    <w:p>
      <w:pPr>
        <w:spacing w:after="0"/>
        <w:ind w:left="0"/>
        <w:jc w:val="both"/>
      </w:pPr>
      <w:r>
        <w:rPr>
          <w:rFonts w:ascii="Times New Roman"/>
          <w:b w:val="false"/>
          <w:i w:val="false"/>
          <w:color w:val="000000"/>
          <w:sz w:val="28"/>
        </w:rPr>
        <w:t>
      91.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Сценарист жұмысының әдістері. Сценаристтің көрермен талғамы мен қажеттіліктеріне бағдарлануы. </w:t>
      </w:r>
    </w:p>
    <w:p>
      <w:pPr>
        <w:spacing w:after="0"/>
        <w:ind w:left="0"/>
        <w:jc w:val="both"/>
      </w:pPr>
      <w:r>
        <w:rPr>
          <w:rFonts w:ascii="Times New Roman"/>
          <w:b w:val="false"/>
          <w:i w:val="false"/>
          <w:color w:val="000000"/>
          <w:sz w:val="28"/>
        </w:rPr>
        <w:t>
      2-тақырып. Сценарийді талдау.</w:t>
      </w:r>
    </w:p>
    <w:p>
      <w:pPr>
        <w:spacing w:after="0"/>
        <w:ind w:left="0"/>
        <w:jc w:val="both"/>
      </w:pPr>
      <w:r>
        <w:rPr>
          <w:rFonts w:ascii="Times New Roman"/>
          <w:b w:val="false"/>
          <w:i w:val="false"/>
          <w:color w:val="000000"/>
          <w:sz w:val="28"/>
        </w:rPr>
        <w:t xml:space="preserve">
      3-тақырып. Қабылдау психологиясы, сценарийлік шеберлікте көрермен зейінін және эмоциясын басқару. Сценарий деңгейінде жасалатын мәнерлі құралдар. </w:t>
      </w:r>
    </w:p>
    <w:p>
      <w:pPr>
        <w:spacing w:after="0"/>
        <w:ind w:left="0"/>
        <w:jc w:val="both"/>
      </w:pPr>
      <w:r>
        <w:rPr>
          <w:rFonts w:ascii="Times New Roman"/>
          <w:b w:val="false"/>
          <w:i w:val="false"/>
          <w:color w:val="000000"/>
          <w:sz w:val="28"/>
        </w:rPr>
        <w:t xml:space="preserve">
      4-тақырып. Сценарийдегі бөлшек мәнерлі құрал ретінде. </w:t>
      </w:r>
    </w:p>
    <w:p>
      <w:pPr>
        <w:spacing w:after="0"/>
        <w:ind w:left="0"/>
        <w:jc w:val="both"/>
      </w:pPr>
      <w:r>
        <w:rPr>
          <w:rFonts w:ascii="Times New Roman"/>
          <w:b w:val="false"/>
          <w:i w:val="false"/>
          <w:color w:val="000000"/>
          <w:sz w:val="28"/>
        </w:rPr>
        <w:t>
      5-тақырып. Сценарийдің өндірістік редакциясы – фильмнің ұзақтығын, түсірілім нысандарының санын, павильонды декорацияны, актерлер санын анықтау.</w:t>
      </w:r>
    </w:p>
    <w:p>
      <w:pPr>
        <w:spacing w:after="0"/>
        <w:ind w:left="0"/>
        <w:jc w:val="both"/>
      </w:pPr>
      <w:r>
        <w:rPr>
          <w:rFonts w:ascii="Times New Roman"/>
          <w:b w:val="false"/>
          <w:i w:val="false"/>
          <w:color w:val="000000"/>
          <w:sz w:val="28"/>
        </w:rPr>
        <w:t xml:space="preserve">
      6-тақырып. Сценарийлік шеберліктегі сұраныс, тритмент, сценарий, синопсис. Өтініш туралы түсінік. Тритмент – сценарий жарнамасы. Синопсис (сценарийдің қысқаша баяндамасы). </w:t>
      </w:r>
    </w:p>
    <w:p>
      <w:pPr>
        <w:spacing w:after="0"/>
        <w:ind w:left="0"/>
        <w:jc w:val="both"/>
      </w:pPr>
      <w:r>
        <w:rPr>
          <w:rFonts w:ascii="Times New Roman"/>
          <w:b w:val="false"/>
          <w:i w:val="false"/>
          <w:color w:val="000000"/>
          <w:sz w:val="28"/>
        </w:rPr>
        <w:t>
      7-тақырып. Экранизация, сериалдар, телеформаттың негізгі талаптары.</w:t>
      </w:r>
    </w:p>
    <w:p>
      <w:pPr>
        <w:spacing w:after="0"/>
        <w:ind w:left="0"/>
        <w:jc w:val="both"/>
      </w:pPr>
      <w:r>
        <w:rPr>
          <w:rFonts w:ascii="Times New Roman"/>
          <w:b w:val="false"/>
          <w:i w:val="false"/>
          <w:color w:val="000000"/>
          <w:sz w:val="28"/>
        </w:rPr>
        <w:t>
      8-тақырып. Телебағдарламаның сценарийі.</w:t>
      </w:r>
    </w:p>
    <w:p>
      <w:pPr>
        <w:spacing w:after="0"/>
        <w:ind w:left="0"/>
        <w:jc w:val="both"/>
      </w:pPr>
      <w:r>
        <w:rPr>
          <w:rFonts w:ascii="Times New Roman"/>
          <w:b w:val="false"/>
          <w:i w:val="false"/>
          <w:color w:val="000000"/>
          <w:sz w:val="28"/>
        </w:rPr>
        <w:t>
      9-тақырып. Танымал фильмдерді және тақырыптық бағдарламаларды қарау, жіктеу және талдау.</w:t>
      </w:r>
    </w:p>
    <w:p>
      <w:pPr>
        <w:spacing w:after="0"/>
        <w:ind w:left="0"/>
        <w:jc w:val="both"/>
      </w:pPr>
      <w:r>
        <w:rPr>
          <w:rFonts w:ascii="Times New Roman"/>
          <w:b w:val="false"/>
          <w:i w:val="false"/>
          <w:color w:val="000000"/>
          <w:sz w:val="28"/>
        </w:rPr>
        <w:t>
      10-тақырып. Танымал сценарийлерді жіктеу және солар бойынша түсірілген фильмдермен оларды салыстыру.</w:t>
      </w:r>
    </w:p>
    <w:p>
      <w:pPr>
        <w:spacing w:after="0"/>
        <w:ind w:left="0"/>
        <w:jc w:val="both"/>
      </w:pPr>
      <w:r>
        <w:rPr>
          <w:rFonts w:ascii="Times New Roman"/>
          <w:b w:val="false"/>
          <w:i w:val="false"/>
          <w:color w:val="000000"/>
          <w:sz w:val="28"/>
        </w:rPr>
        <w:t>
      11-тақырып. Сценаристердің және режиссерлердің қателіктерін талдау.</w:t>
      </w:r>
    </w:p>
    <w:p>
      <w:pPr>
        <w:spacing w:after="0"/>
        <w:ind w:left="0"/>
        <w:jc w:val="both"/>
      </w:pPr>
      <w:r>
        <w:rPr>
          <w:rFonts w:ascii="Times New Roman"/>
          <w:b w:val="false"/>
          <w:i w:val="false"/>
          <w:color w:val="000000"/>
          <w:sz w:val="28"/>
        </w:rPr>
        <w:t>
      12-тақырып. Практикалық жұмыс – жеке жобаны қорғауға дайындық: тақырыпты таңдау және білім алушының жеке сценарийінің түпкі ойымен жұмыс.</w:t>
      </w:r>
    </w:p>
    <w:p>
      <w:pPr>
        <w:spacing w:after="0"/>
        <w:ind w:left="0"/>
        <w:jc w:val="both"/>
      </w:pPr>
      <w:r>
        <w:rPr>
          <w:rFonts w:ascii="Times New Roman"/>
          <w:b w:val="false"/>
          <w:i w:val="false"/>
          <w:color w:val="000000"/>
          <w:sz w:val="28"/>
        </w:rPr>
        <w:t>
      13-тақырып. Практикалық жұмыс – жеке жобаны қорғауға дайындық: мәселені зерттеу және сценарий үшін материалды жинақтау. Сценарий тақырыбы бойынша документтерді, фотосуреттерді, мұрағат құжаттарын зерттеу.</w:t>
      </w:r>
    </w:p>
    <w:p>
      <w:pPr>
        <w:spacing w:after="0"/>
        <w:ind w:left="0"/>
        <w:jc w:val="both"/>
      </w:pPr>
      <w:r>
        <w:rPr>
          <w:rFonts w:ascii="Times New Roman"/>
          <w:b w:val="false"/>
          <w:i w:val="false"/>
          <w:color w:val="000000"/>
          <w:sz w:val="28"/>
        </w:rPr>
        <w:t>
      14-тақырып. Сценарийді ресімдеу ережелері.</w:t>
      </w:r>
    </w:p>
    <w:p>
      <w:pPr>
        <w:spacing w:after="0"/>
        <w:ind w:left="0"/>
        <w:jc w:val="both"/>
      </w:pPr>
      <w:r>
        <w:rPr>
          <w:rFonts w:ascii="Times New Roman"/>
          <w:b w:val="false"/>
          <w:i w:val="false"/>
          <w:color w:val="000000"/>
          <w:sz w:val="28"/>
        </w:rPr>
        <w:t>
      15-тақырып. Практикалық жұмыс. Питчингте жеке сценарийді таныстыру.</w:t>
      </w:r>
    </w:p>
    <w:p>
      <w:pPr>
        <w:spacing w:after="0"/>
        <w:ind w:left="0"/>
        <w:jc w:val="both"/>
      </w:pPr>
      <w:r>
        <w:rPr>
          <w:rFonts w:ascii="Times New Roman"/>
          <w:b w:val="false"/>
          <w:i w:val="false"/>
          <w:color w:val="000000"/>
          <w:sz w:val="28"/>
        </w:rPr>
        <w:t xml:space="preserve">
      92.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сценарист жұмысының әдістерін біледі;</w:t>
      </w:r>
    </w:p>
    <w:p>
      <w:pPr>
        <w:spacing w:after="0"/>
        <w:ind w:left="0"/>
        <w:jc w:val="both"/>
      </w:pPr>
      <w:r>
        <w:rPr>
          <w:rFonts w:ascii="Times New Roman"/>
          <w:b w:val="false"/>
          <w:i w:val="false"/>
          <w:color w:val="000000"/>
          <w:sz w:val="28"/>
        </w:rPr>
        <w:t>
      2) сценарийді талдау дағдыларын меңгерген;</w:t>
      </w:r>
    </w:p>
    <w:p>
      <w:pPr>
        <w:spacing w:after="0"/>
        <w:ind w:left="0"/>
        <w:jc w:val="both"/>
      </w:pPr>
      <w:r>
        <w:rPr>
          <w:rFonts w:ascii="Times New Roman"/>
          <w:b w:val="false"/>
          <w:i w:val="false"/>
          <w:color w:val="000000"/>
          <w:sz w:val="28"/>
        </w:rPr>
        <w:t>
      3) практикалық психология негіздерін біледі;</w:t>
      </w:r>
    </w:p>
    <w:p>
      <w:pPr>
        <w:spacing w:after="0"/>
        <w:ind w:left="0"/>
        <w:jc w:val="both"/>
      </w:pPr>
      <w:r>
        <w:rPr>
          <w:rFonts w:ascii="Times New Roman"/>
          <w:b w:val="false"/>
          <w:i w:val="false"/>
          <w:color w:val="000000"/>
          <w:sz w:val="28"/>
        </w:rPr>
        <w:t>
      4) сценарийдің тритментін және синопсисін құру дағдыларына ие.</w:t>
      </w:r>
    </w:p>
    <w:p>
      <w:pPr>
        <w:spacing w:after="0"/>
        <w:ind w:left="0"/>
        <w:jc w:val="both"/>
      </w:pPr>
      <w:r>
        <w:rPr>
          <w:rFonts w:ascii="Times New Roman"/>
          <w:b w:val="false"/>
          <w:i w:val="false"/>
          <w:color w:val="000000"/>
          <w:sz w:val="28"/>
        </w:rPr>
        <w:t>
      93. "Операторлық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ағарту – бір түстің ағартылған реңктерінің қатарын алу үшін бір және дәл сол қанық түске ақ түстің арттырылған порциясын қосу;</w:t>
      </w:r>
    </w:p>
    <w:p>
      <w:pPr>
        <w:spacing w:after="0"/>
        <w:ind w:left="0"/>
        <w:jc w:val="both"/>
      </w:pPr>
      <w:r>
        <w:rPr>
          <w:rFonts w:ascii="Times New Roman"/>
          <w:b w:val="false"/>
          <w:i w:val="false"/>
          <w:color w:val="000000"/>
          <w:sz w:val="28"/>
        </w:rPr>
        <w:t>
      2) акцент – монтажда іс-әрекет сәтін ерекшелеу, мысалы, актерлік ірі планды;</w:t>
      </w:r>
    </w:p>
    <w:p>
      <w:pPr>
        <w:spacing w:after="0"/>
        <w:ind w:left="0"/>
        <w:jc w:val="both"/>
      </w:pPr>
      <w:r>
        <w:rPr>
          <w:rFonts w:ascii="Times New Roman"/>
          <w:b w:val="false"/>
          <w:i w:val="false"/>
          <w:color w:val="000000"/>
          <w:sz w:val="28"/>
        </w:rPr>
        <w:t>
      3) алға қарай қозғалу – камера объектіге қарай бағыты бойынша оптикалық осі бойымен қозғалады, басты объектінің біртіндеп үлкейтілуі және қоршаған элементтердің кадрдың жиектерінен шығуы байқалады;</w:t>
      </w:r>
    </w:p>
    <w:p>
      <w:pPr>
        <w:spacing w:after="0"/>
        <w:ind w:left="0"/>
        <w:jc w:val="both"/>
      </w:pPr>
      <w:r>
        <w:rPr>
          <w:rFonts w:ascii="Times New Roman"/>
          <w:b w:val="false"/>
          <w:i w:val="false"/>
          <w:color w:val="000000"/>
          <w:sz w:val="28"/>
        </w:rPr>
        <w:t>
      4) артқа қарай қозғалу – камера объектіден әрі кете отырып, оптикалық осі бойымен қозғалады, басты объекті суретінің масштабы кішірейеді, кадрға біртіндеп жаңа бөлшектер енеді;</w:t>
      </w:r>
    </w:p>
    <w:p>
      <w:pPr>
        <w:spacing w:after="0"/>
        <w:ind w:left="0"/>
        <w:jc w:val="both"/>
      </w:pPr>
      <w:r>
        <w:rPr>
          <w:rFonts w:ascii="Times New Roman"/>
          <w:b w:val="false"/>
          <w:i w:val="false"/>
          <w:color w:val="000000"/>
          <w:sz w:val="28"/>
        </w:rPr>
        <w:t>
      5) ашық композиция – сызықтар кадр шекараларынан шығуға тырысатын объектілердің байланысын бейнелей отырып, сюжеттік-композициялық орталықтан ажырайды;</w:t>
      </w:r>
    </w:p>
    <w:p>
      <w:pPr>
        <w:spacing w:after="0"/>
        <w:ind w:left="0"/>
        <w:jc w:val="both"/>
      </w:pPr>
      <w:r>
        <w:rPr>
          <w:rFonts w:ascii="Times New Roman"/>
          <w:b w:val="false"/>
          <w:i w:val="false"/>
          <w:color w:val="000000"/>
          <w:sz w:val="28"/>
        </w:rPr>
        <w:t>
      6) жабық композиция – сюжеттік-композициялық орталыққа бағытталатын бейнеленетін объектілердің өзара байланысу сызықтары;</w:t>
      </w:r>
    </w:p>
    <w:p>
      <w:pPr>
        <w:spacing w:after="0"/>
        <w:ind w:left="0"/>
        <w:jc w:val="both"/>
      </w:pPr>
      <w:r>
        <w:rPr>
          <w:rFonts w:ascii="Times New Roman"/>
          <w:b w:val="false"/>
          <w:i w:val="false"/>
          <w:color w:val="000000"/>
          <w:sz w:val="28"/>
        </w:rPr>
        <w:t>
      7) жалпы план – адамды камераға бүкіл бойын ала отырып түсіру;</w:t>
      </w:r>
    </w:p>
    <w:p>
      <w:pPr>
        <w:spacing w:after="0"/>
        <w:ind w:left="0"/>
        <w:jc w:val="both"/>
      </w:pPr>
      <w:r>
        <w:rPr>
          <w:rFonts w:ascii="Times New Roman"/>
          <w:b w:val="false"/>
          <w:i w:val="false"/>
          <w:color w:val="000000"/>
          <w:sz w:val="28"/>
        </w:rPr>
        <w:t>
      8) жарық – адам көзімен қабылданатын, физикалық оптикадағы электромагниттік сәулелену;</w:t>
      </w:r>
    </w:p>
    <w:p>
      <w:pPr>
        <w:spacing w:after="0"/>
        <w:ind w:left="0"/>
        <w:jc w:val="both"/>
      </w:pPr>
      <w:r>
        <w:rPr>
          <w:rFonts w:ascii="Times New Roman"/>
          <w:b w:val="false"/>
          <w:i w:val="false"/>
          <w:color w:val="000000"/>
          <w:sz w:val="28"/>
        </w:rPr>
        <w:t>
      9) жарықтандырудың экспонометрикалық бақылауы – фотоға түсірілетін жарықтандырылған объектінің жарықтехникалық сипаттамасын өлшеу;</w:t>
      </w:r>
    </w:p>
    <w:p>
      <w:pPr>
        <w:spacing w:after="0"/>
        <w:ind w:left="0"/>
        <w:jc w:val="both"/>
      </w:pPr>
      <w:r>
        <w:rPr>
          <w:rFonts w:ascii="Times New Roman"/>
          <w:b w:val="false"/>
          <w:i w:val="false"/>
          <w:color w:val="000000"/>
          <w:sz w:val="28"/>
        </w:rPr>
        <w:t>
      10) жарықтоналдық акцент – көрермен зейінін ұйымдастыру және кадрдағы ауқымды нәрсені ерекшелеу құралы;</w:t>
      </w:r>
    </w:p>
    <w:p>
      <w:pPr>
        <w:spacing w:after="0"/>
        <w:ind w:left="0"/>
        <w:jc w:val="both"/>
      </w:pPr>
      <w:r>
        <w:rPr>
          <w:rFonts w:ascii="Times New Roman"/>
          <w:b w:val="false"/>
          <w:i w:val="false"/>
          <w:color w:val="000000"/>
          <w:sz w:val="28"/>
        </w:rPr>
        <w:t>
      11) жоғарғы кілт – түсірілім объектісі жұмсақ жарықпен жақсы жарықтандырылған, ашық, нәзік тонға ие және қалың көлеңкелер жоқ;</w:t>
      </w:r>
    </w:p>
    <w:p>
      <w:pPr>
        <w:spacing w:after="0"/>
        <w:ind w:left="0"/>
        <w:jc w:val="both"/>
      </w:pPr>
      <w:r>
        <w:rPr>
          <w:rFonts w:ascii="Times New Roman"/>
          <w:b w:val="false"/>
          <w:i w:val="false"/>
          <w:color w:val="000000"/>
          <w:sz w:val="28"/>
        </w:rPr>
        <w:t>
      12) кадр – фильм, очерк, сюжеттің негізгі элементі, оның қойылым, түсірілім және монтаждық бірлігі. Бұл монтаждық фразадағы әріптер, сөздер. Әрбір кадр біртұтас және оның мазмұны онда толығымен қамтылған. Экран жиектемесіне алынған кеңістік бөлігінің суреті оның кеңістіктік қасиетімен бірге кадр деп аталады;</w:t>
      </w:r>
    </w:p>
    <w:p>
      <w:pPr>
        <w:spacing w:after="0"/>
        <w:ind w:left="0"/>
        <w:jc w:val="both"/>
      </w:pPr>
      <w:r>
        <w:rPr>
          <w:rFonts w:ascii="Times New Roman"/>
          <w:b w:val="false"/>
          <w:i w:val="false"/>
          <w:color w:val="000000"/>
          <w:sz w:val="28"/>
        </w:rPr>
        <w:t>
      13) кадр ішіндегі монтаж – бір монтаждық кадр ішінде болып жатқан іс-әрекетті біртұтас мизанкадрға біріктіретін композициялық құрылыс;</w:t>
      </w:r>
    </w:p>
    <w:p>
      <w:pPr>
        <w:spacing w:after="0"/>
        <w:ind w:left="0"/>
        <w:jc w:val="both"/>
      </w:pPr>
      <w:r>
        <w:rPr>
          <w:rFonts w:ascii="Times New Roman"/>
          <w:b w:val="false"/>
          <w:i w:val="false"/>
          <w:color w:val="000000"/>
          <w:sz w:val="28"/>
        </w:rPr>
        <w:t>
      14) кинокадр композициясы – нысандардың кадрда орналасуы композиция деп аталады, бейнелеу өнерінде, фотосуретте, видеода композиция ережелері бірдей;</w:t>
      </w:r>
    </w:p>
    <w:p>
      <w:pPr>
        <w:spacing w:after="0"/>
        <w:ind w:left="0"/>
        <w:jc w:val="both"/>
      </w:pPr>
      <w:r>
        <w:rPr>
          <w:rFonts w:ascii="Times New Roman"/>
          <w:b w:val="false"/>
          <w:i w:val="false"/>
          <w:color w:val="000000"/>
          <w:sz w:val="28"/>
        </w:rPr>
        <w:t>
      15) кинокадрдың форматы – суреттің форматын сипаттайтын фотографиядағы, кинематографиядағы және телевидениедегі түсінік, барлық кинематографиялық жүйелер мен телевизиялық стандарттардың негізгі параметрлерінің бірі;</w:t>
      </w:r>
    </w:p>
    <w:p>
      <w:pPr>
        <w:spacing w:after="0"/>
        <w:ind w:left="0"/>
        <w:jc w:val="both"/>
      </w:pPr>
      <w:r>
        <w:rPr>
          <w:rFonts w:ascii="Times New Roman"/>
          <w:b w:val="false"/>
          <w:i w:val="false"/>
          <w:color w:val="000000"/>
          <w:sz w:val="28"/>
        </w:rPr>
        <w:t xml:space="preserve">
      16) контраст – оптикадағы қарама-қайшылық, объект пен фонның ашықтық айырмашылығының олардың суммасына қатынасы немесе кескіннің жарықтылығы үшін дәл осындай қатынас. Көру контрасты көру қабылдауының ерешелігін сипаттайды, бақыланатын объектінің ашықтығын бағалауы қоршаған фонға байланысты немесе алдыңғы көру әсерлеріне байланысты өзгереді; </w:t>
      </w:r>
    </w:p>
    <w:p>
      <w:pPr>
        <w:spacing w:after="0"/>
        <w:ind w:left="0"/>
        <w:jc w:val="both"/>
      </w:pPr>
      <w:r>
        <w:rPr>
          <w:rFonts w:ascii="Times New Roman"/>
          <w:b w:val="false"/>
          <w:i w:val="false"/>
          <w:color w:val="000000"/>
          <w:sz w:val="28"/>
        </w:rPr>
        <w:t xml:space="preserve">
      17) қараңғылау – бір түстің қараңғыланған реңктерінің қатарын алу үшін бір және дәл сол қанық түске қара түстің арттырылған порциясын қосу; </w:t>
      </w:r>
    </w:p>
    <w:p>
      <w:pPr>
        <w:spacing w:after="0"/>
        <w:ind w:left="0"/>
        <w:jc w:val="both"/>
      </w:pPr>
      <w:r>
        <w:rPr>
          <w:rFonts w:ascii="Times New Roman"/>
          <w:b w:val="false"/>
          <w:i w:val="false"/>
          <w:color w:val="000000"/>
          <w:sz w:val="28"/>
        </w:rPr>
        <w:t>
      18) қозғалыста түсіру (динамикалық панорамалау) – кеңістікте қозғалатын камерамен түсіру, қозғалыстағы поездан, пароходтан, самолеттен, автомобильден түсіру, арнайы операторлық арбалардан, крандардан түсіру;</w:t>
      </w:r>
    </w:p>
    <w:p>
      <w:pPr>
        <w:spacing w:after="0"/>
        <w:ind w:left="0"/>
        <w:jc w:val="both"/>
      </w:pPr>
      <w:r>
        <w:rPr>
          <w:rFonts w:ascii="Times New Roman"/>
          <w:b w:val="false"/>
          <w:i w:val="false"/>
          <w:color w:val="000000"/>
          <w:sz w:val="28"/>
        </w:rPr>
        <w:t xml:space="preserve">
      19) материалдардың оптикалық қасиеті – оптикалық диапазондағы электромагниттік толқындардың жұтылуын, өткізілуін және шағылуын сипаттайтын қасиет; </w:t>
      </w:r>
    </w:p>
    <w:p>
      <w:pPr>
        <w:spacing w:after="0"/>
        <w:ind w:left="0"/>
        <w:jc w:val="both"/>
      </w:pPr>
      <w:r>
        <w:rPr>
          <w:rFonts w:ascii="Times New Roman"/>
          <w:b w:val="false"/>
          <w:i w:val="false"/>
          <w:color w:val="000000"/>
          <w:sz w:val="28"/>
        </w:rPr>
        <w:t xml:space="preserve">
      20) мизанкадр – уақыт ішіндегі, ойын алаңы кеңістігіндегі немесе кейіпкерлердің бір-біріне, декорацияға немесе түсіру камерасына қатысты қозғалыс, экран өнерінің барлық мәнерлі құралдарын (мизансахна, ракурс және түсірілім нүктелері, планның ірілігі, пластика, статика, динамика) ескере отырып кадрдағы актерлер іс-әрекетінің бейнелік шешімі; </w:t>
      </w:r>
    </w:p>
    <w:p>
      <w:pPr>
        <w:spacing w:after="0"/>
        <w:ind w:left="0"/>
        <w:jc w:val="both"/>
      </w:pPr>
      <w:r>
        <w:rPr>
          <w:rFonts w:ascii="Times New Roman"/>
          <w:b w:val="false"/>
          <w:i w:val="false"/>
          <w:color w:val="000000"/>
          <w:sz w:val="28"/>
        </w:rPr>
        <w:t>
      21) монтаж – бастапқы жазбалардың жеке үзінділерін біріктіріу нәтижесінде біртұтас композициялық шығарма алуға мүмкіндік беретін кинематографиядағы, телевидениедегі немесе дыбыс жазу студияларындағы шығармашылық және техникалық процесс;</w:t>
      </w:r>
    </w:p>
    <w:p>
      <w:pPr>
        <w:spacing w:after="0"/>
        <w:ind w:left="0"/>
        <w:jc w:val="both"/>
      </w:pPr>
      <w:r>
        <w:rPr>
          <w:rFonts w:ascii="Times New Roman"/>
          <w:b w:val="false"/>
          <w:i w:val="false"/>
          <w:color w:val="000000"/>
          <w:sz w:val="28"/>
        </w:rPr>
        <w:t xml:space="preserve">
      22) объективті камера – фильмді монтаждау тәсілі, бұл жағдайда іс-әрекетке көзқарас қырынан жүзеге асады; </w:t>
      </w:r>
    </w:p>
    <w:p>
      <w:pPr>
        <w:spacing w:after="0"/>
        <w:ind w:left="0"/>
        <w:jc w:val="both"/>
      </w:pPr>
      <w:r>
        <w:rPr>
          <w:rFonts w:ascii="Times New Roman"/>
          <w:b w:val="false"/>
          <w:i w:val="false"/>
          <w:color w:val="000000"/>
          <w:sz w:val="28"/>
        </w:rPr>
        <w:t>
      23) оператор – түрі және қолдану мақсаты әртүрлі құрал-жабдықтарды басқару жұмысы, оның ішінде фото, кино және видеоға түсіруді өткізу және қамтамасыз ету бойынша мамандар тобы; кинооператор – кинематографиядағы мамандық, фильмді кинокамераға түсіретін адам;</w:t>
      </w:r>
    </w:p>
    <w:p>
      <w:pPr>
        <w:spacing w:after="0"/>
        <w:ind w:left="0"/>
        <w:jc w:val="both"/>
      </w:pPr>
      <w:r>
        <w:rPr>
          <w:rFonts w:ascii="Times New Roman"/>
          <w:b w:val="false"/>
          <w:i w:val="false"/>
          <w:color w:val="000000"/>
          <w:sz w:val="28"/>
        </w:rPr>
        <w:t>
      24) операторлық экспликация – сценарийдің режиссерлік көркемдік түсіндірмесі негізінде қабылданған, экранда болашақ фильмнің операторлық шешімінің шығармашылық түпкі ойын бекіту. Операторлық экспликация –режиссерлік сценарийдің түсірілім бөлігіндегі арнайы қосымша әзірлемесі;</w:t>
      </w:r>
    </w:p>
    <w:p>
      <w:pPr>
        <w:spacing w:after="0"/>
        <w:ind w:left="0"/>
        <w:jc w:val="both"/>
      </w:pPr>
      <w:r>
        <w:rPr>
          <w:rFonts w:ascii="Times New Roman"/>
          <w:b w:val="false"/>
          <w:i w:val="false"/>
          <w:color w:val="000000"/>
          <w:sz w:val="28"/>
        </w:rPr>
        <w:t>
      25) оптикалық перспектива – анық объект, шайылған фон және керісінше;</w:t>
      </w:r>
    </w:p>
    <w:p>
      <w:pPr>
        <w:spacing w:after="0"/>
        <w:ind w:left="0"/>
        <w:jc w:val="both"/>
      </w:pPr>
      <w:r>
        <w:rPr>
          <w:rFonts w:ascii="Times New Roman"/>
          <w:b w:val="false"/>
          <w:i w:val="false"/>
          <w:color w:val="000000"/>
          <w:sz w:val="28"/>
        </w:rPr>
        <w:t xml:space="preserve">
      26) орта план – адамды камераға тізесіне дейін түсіру; </w:t>
      </w:r>
    </w:p>
    <w:p>
      <w:pPr>
        <w:spacing w:after="0"/>
        <w:ind w:left="0"/>
        <w:jc w:val="both"/>
      </w:pPr>
      <w:r>
        <w:rPr>
          <w:rFonts w:ascii="Times New Roman"/>
          <w:b w:val="false"/>
          <w:i w:val="false"/>
          <w:color w:val="000000"/>
          <w:sz w:val="28"/>
        </w:rPr>
        <w:t>
      27) панорама – кино немесе үлкен кеңістіктің немесе камераның вертикаль немесе горизонталь осі айналасында бірдей уақыттағы баяу айналуымен орын ауыстыратын объектілердің видео түсірілімі;</w:t>
      </w:r>
    </w:p>
    <w:p>
      <w:pPr>
        <w:spacing w:after="0"/>
        <w:ind w:left="0"/>
        <w:jc w:val="both"/>
      </w:pPr>
      <w:r>
        <w:rPr>
          <w:rFonts w:ascii="Times New Roman"/>
          <w:b w:val="false"/>
          <w:i w:val="false"/>
          <w:color w:val="000000"/>
          <w:sz w:val="28"/>
        </w:rPr>
        <w:t>
      28) ракурс – кеңістіктегі көру объектісі, нүктесі, аталған нүктеде объектінің алынатын проекциясы. Проекция тасымалдағышқа: қағазға, кенепке, фотоплҰнкаға, киноплҰнкаға, сандық матрицаға бекітілуі мүмкін;</w:t>
      </w:r>
    </w:p>
    <w:p>
      <w:pPr>
        <w:spacing w:after="0"/>
        <w:ind w:left="0"/>
        <w:jc w:val="both"/>
      </w:pPr>
      <w:r>
        <w:rPr>
          <w:rFonts w:ascii="Times New Roman"/>
          <w:b w:val="false"/>
          <w:i w:val="false"/>
          <w:color w:val="000000"/>
          <w:sz w:val="28"/>
        </w:rPr>
        <w:t>
      29) субъективті камера – фильмді монтаждау тәсілі, бұл жағдайда іс-әрекетке көзқарас кейіпкер көзімен жүзеге асады;</w:t>
      </w:r>
    </w:p>
    <w:p>
      <w:pPr>
        <w:spacing w:after="0"/>
        <w:ind w:left="0"/>
        <w:jc w:val="both"/>
      </w:pPr>
      <w:r>
        <w:rPr>
          <w:rFonts w:ascii="Times New Roman"/>
          <w:b w:val="false"/>
          <w:i w:val="false"/>
          <w:color w:val="000000"/>
          <w:sz w:val="28"/>
        </w:rPr>
        <w:t>
      30) сызықтық перспектива – объектілердің перспективті қысқаруы, олардың қашықтату шамасы бойынша азаюы, жарық сәулелерінің жүрісіне сәйкес келетін тура сызықтар бойынша құрылады;</w:t>
      </w:r>
    </w:p>
    <w:p>
      <w:pPr>
        <w:spacing w:after="0"/>
        <w:ind w:left="0"/>
        <w:jc w:val="both"/>
      </w:pPr>
      <w:r>
        <w:rPr>
          <w:rFonts w:ascii="Times New Roman"/>
          <w:b w:val="false"/>
          <w:i w:val="false"/>
          <w:color w:val="000000"/>
          <w:sz w:val="28"/>
        </w:rPr>
        <w:t>
      31) сюжеттік-композициялық орталық – сюжеттік байламнан (завязка), негізгі іс-әрекеттен және басты әрекет ететін адамдардан құралған, кинодағы, картинадағы, скульптурадағы, архитектурадағы, сәндік өнердегі басты немесе маңызды сюжеттік элементтен тұратын орталық;</w:t>
      </w:r>
    </w:p>
    <w:p>
      <w:pPr>
        <w:spacing w:after="0"/>
        <w:ind w:left="0"/>
        <w:jc w:val="both"/>
      </w:pPr>
      <w:r>
        <w:rPr>
          <w:rFonts w:ascii="Times New Roman"/>
          <w:b w:val="false"/>
          <w:i w:val="false"/>
          <w:color w:val="000000"/>
          <w:sz w:val="28"/>
        </w:rPr>
        <w:t>
      32) тональді немесе жеңіл перспектива – объектілердің бақылаушыдан әрі кету шамасы бойынша тоналдық қанықтығының өшу эффектісі;</w:t>
      </w:r>
    </w:p>
    <w:p>
      <w:pPr>
        <w:spacing w:after="0"/>
        <w:ind w:left="0"/>
        <w:jc w:val="both"/>
      </w:pPr>
      <w:r>
        <w:rPr>
          <w:rFonts w:ascii="Times New Roman"/>
          <w:b w:val="false"/>
          <w:i w:val="false"/>
          <w:color w:val="000000"/>
          <w:sz w:val="28"/>
        </w:rPr>
        <w:t>
      33) төменгі жарық кілті – кинематографиядағы көркем тәсіл: барынша аз жарықтандыру, қараңғы тон, түсірілімнің кейбір объектілерін ерекшелеу, кескінді (портретті) және заттық түсірілімде қолданылады;</w:t>
      </w:r>
    </w:p>
    <w:p>
      <w:pPr>
        <w:spacing w:after="0"/>
        <w:ind w:left="0"/>
        <w:jc w:val="both"/>
      </w:pPr>
      <w:r>
        <w:rPr>
          <w:rFonts w:ascii="Times New Roman"/>
          <w:b w:val="false"/>
          <w:i w:val="false"/>
          <w:color w:val="000000"/>
          <w:sz w:val="28"/>
        </w:rPr>
        <w:t>
      34) трансфокация – кинода, фотографияда түсірілімнің алыс объектісін үлкейту үшін объективтің фокустық арақашықтығын өзгерту;</w:t>
      </w:r>
    </w:p>
    <w:p>
      <w:pPr>
        <w:spacing w:after="0"/>
        <w:ind w:left="0"/>
        <w:jc w:val="both"/>
      </w:pPr>
      <w:r>
        <w:rPr>
          <w:rFonts w:ascii="Times New Roman"/>
          <w:b w:val="false"/>
          <w:i w:val="false"/>
          <w:color w:val="000000"/>
          <w:sz w:val="28"/>
        </w:rPr>
        <w:t>
      35) тұрақты композиция – негізгі композициялық сызықтар кадр жазықтығының ортасында тура бұрыштармен қиылысатын композиция түрі;</w:t>
      </w:r>
    </w:p>
    <w:p>
      <w:pPr>
        <w:spacing w:after="0"/>
        <w:ind w:left="0"/>
        <w:jc w:val="both"/>
      </w:pPr>
      <w:r>
        <w:rPr>
          <w:rFonts w:ascii="Times New Roman"/>
          <w:b w:val="false"/>
          <w:i w:val="false"/>
          <w:color w:val="000000"/>
          <w:sz w:val="28"/>
        </w:rPr>
        <w:t>
      36) тұрақты емес композиция – объектілердің әсерлесу сызықтары динамика және мазасыздық сезімін жасай отырып, өткір бұрыштармен қиылысады;</w:t>
      </w:r>
    </w:p>
    <w:p>
      <w:pPr>
        <w:spacing w:after="0"/>
        <w:ind w:left="0"/>
        <w:jc w:val="both"/>
      </w:pPr>
      <w:r>
        <w:rPr>
          <w:rFonts w:ascii="Times New Roman"/>
          <w:b w:val="false"/>
          <w:i w:val="false"/>
          <w:color w:val="000000"/>
          <w:sz w:val="28"/>
        </w:rPr>
        <w:t xml:space="preserve">
      37) түсірілімнің күрделі ракурстары – қозғалатын немесе қозғалмайтын кинокамерамен көрудің әртүрлі нүктелерінен объектіні бейнелеу, іс-әрекетті, оқиғаны, құбылысты, мимиканы, адамның ым-ишараттарын және қозғалысын, монтажды метафораны барлық қырынан көрсету мүмкіндігі; </w:t>
      </w:r>
    </w:p>
    <w:p>
      <w:pPr>
        <w:spacing w:after="0"/>
        <w:ind w:left="0"/>
        <w:jc w:val="both"/>
      </w:pPr>
      <w:r>
        <w:rPr>
          <w:rFonts w:ascii="Times New Roman"/>
          <w:b w:val="false"/>
          <w:i w:val="false"/>
          <w:color w:val="000000"/>
          <w:sz w:val="28"/>
        </w:rPr>
        <w:t xml:space="preserve">
      38) түсірілім нүктелері – түсіру кезінде фотоаппаратты, кинокамераны немесе видеокамераны орнату орындары; </w:t>
      </w:r>
    </w:p>
    <w:p>
      <w:pPr>
        <w:spacing w:after="0"/>
        <w:ind w:left="0"/>
        <w:jc w:val="both"/>
      </w:pPr>
      <w:r>
        <w:rPr>
          <w:rFonts w:ascii="Times New Roman"/>
          <w:b w:val="false"/>
          <w:i w:val="false"/>
          <w:color w:val="000000"/>
          <w:sz w:val="28"/>
        </w:rPr>
        <w:t>
      39) фильмнің қойылымдық жобасы – сценарийдің толық режиссерлік кадрға бөлінуі;</w:t>
      </w:r>
    </w:p>
    <w:p>
      <w:pPr>
        <w:spacing w:after="0"/>
        <w:ind w:left="0"/>
        <w:jc w:val="both"/>
      </w:pPr>
      <w:r>
        <w:rPr>
          <w:rFonts w:ascii="Times New Roman"/>
          <w:b w:val="false"/>
          <w:i w:val="false"/>
          <w:color w:val="000000"/>
          <w:sz w:val="28"/>
        </w:rPr>
        <w:t>
      40) ірі план – адам басының суреті;</w:t>
      </w:r>
    </w:p>
    <w:p>
      <w:pPr>
        <w:spacing w:after="0"/>
        <w:ind w:left="0"/>
        <w:jc w:val="both"/>
      </w:pPr>
      <w:r>
        <w:rPr>
          <w:rFonts w:ascii="Times New Roman"/>
          <w:b w:val="false"/>
          <w:i w:val="false"/>
          <w:color w:val="000000"/>
          <w:sz w:val="28"/>
        </w:rPr>
        <w:t>
      41) экспонометрия – фотода және кино түсірілімде фотографиялық материалдардың экспонирлеу шарттары анықталатын фотографияның бөлімі.</w:t>
      </w:r>
    </w:p>
    <w:p>
      <w:pPr>
        <w:spacing w:after="0"/>
        <w:ind w:left="0"/>
        <w:jc w:val="both"/>
      </w:pPr>
      <w:r>
        <w:rPr>
          <w:rFonts w:ascii="Times New Roman"/>
          <w:b w:val="false"/>
          <w:i w:val="false"/>
          <w:color w:val="000000"/>
          <w:sz w:val="28"/>
        </w:rPr>
        <w:t>
      94. Бағдарламаның мақсаты: операторлық шеберліктің және видеоға түсірудің теориясы мен практикасын оқыту арқылы білім алушылардың операторлық мамандықтың заманауи беталысын меңгеруі үшін жағдай жасау.</w:t>
      </w:r>
    </w:p>
    <w:p>
      <w:pPr>
        <w:spacing w:after="0"/>
        <w:ind w:left="0"/>
        <w:jc w:val="both"/>
      </w:pPr>
      <w:r>
        <w:rPr>
          <w:rFonts w:ascii="Times New Roman"/>
          <w:b w:val="false"/>
          <w:i w:val="false"/>
          <w:color w:val="000000"/>
          <w:sz w:val="28"/>
        </w:rPr>
        <w:t>
      95.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операторлық шеберліктің негізгі түсініктерімен танысу;</w:t>
      </w:r>
    </w:p>
    <w:p>
      <w:pPr>
        <w:spacing w:after="0"/>
        <w:ind w:left="0"/>
        <w:jc w:val="both"/>
      </w:pPr>
      <w:r>
        <w:rPr>
          <w:rFonts w:ascii="Times New Roman"/>
          <w:b w:val="false"/>
          <w:i w:val="false"/>
          <w:color w:val="000000"/>
          <w:sz w:val="28"/>
        </w:rPr>
        <w:t>
      2) заманауи киноның техникалық құралдары туралы білімді қалыптастыру;</w:t>
      </w:r>
    </w:p>
    <w:p>
      <w:pPr>
        <w:spacing w:after="0"/>
        <w:ind w:left="0"/>
        <w:jc w:val="both"/>
      </w:pPr>
      <w:r>
        <w:rPr>
          <w:rFonts w:ascii="Times New Roman"/>
          <w:b w:val="false"/>
          <w:i w:val="false"/>
          <w:color w:val="000000"/>
          <w:sz w:val="28"/>
        </w:rPr>
        <w:t>
      3) операторлық шеберлік негіздерін, оператор жұмысының кәсіби ерекшеліктерін зерттеу;</w:t>
      </w:r>
    </w:p>
    <w:p>
      <w:pPr>
        <w:spacing w:after="0"/>
        <w:ind w:left="0"/>
        <w:jc w:val="both"/>
      </w:pPr>
      <w:r>
        <w:rPr>
          <w:rFonts w:ascii="Times New Roman"/>
          <w:b w:val="false"/>
          <w:i w:val="false"/>
          <w:color w:val="000000"/>
          <w:sz w:val="28"/>
        </w:rPr>
        <w:t>
      4) фильмді өңдеу үшін видеокамерамен, заманауи видео құрал-жабдықпен, компьютерлік бағдарламалармен жұмыс істеудің практикалық дағдыларын меңгеру;</w:t>
      </w:r>
    </w:p>
    <w:p>
      <w:pPr>
        <w:spacing w:after="0"/>
        <w:ind w:left="0"/>
        <w:jc w:val="both"/>
      </w:pPr>
      <w:r>
        <w:rPr>
          <w:rFonts w:ascii="Times New Roman"/>
          <w:b w:val="false"/>
          <w:i w:val="false"/>
          <w:color w:val="000000"/>
          <w:sz w:val="28"/>
        </w:rPr>
        <w:t>
      5) операторлық шеберлік сауатын игеру, видеомонтаждың негіздерін және құралдарын меңгеру және зерттеу.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 рухани-адамгершілік құндылықтарға тарту;</w:t>
      </w:r>
    </w:p>
    <w:p>
      <w:pPr>
        <w:spacing w:after="0"/>
        <w:ind w:left="0"/>
        <w:jc w:val="both"/>
      </w:pPr>
      <w:r>
        <w:rPr>
          <w:rFonts w:ascii="Times New Roman"/>
          <w:b w:val="false"/>
          <w:i w:val="false"/>
          <w:color w:val="000000"/>
          <w:sz w:val="28"/>
        </w:rPr>
        <w:t>
      2) операторлық түсірілімді қабылдау және талдау арқылы зейінді және байқампаздықты дамыту;</w:t>
      </w:r>
    </w:p>
    <w:p>
      <w:pPr>
        <w:spacing w:after="0"/>
        <w:ind w:left="0"/>
        <w:jc w:val="both"/>
      </w:pPr>
      <w:r>
        <w:rPr>
          <w:rFonts w:ascii="Times New Roman"/>
          <w:b w:val="false"/>
          <w:i w:val="false"/>
          <w:color w:val="000000"/>
          <w:sz w:val="28"/>
        </w:rPr>
        <w:t>
      3) шығармашылық елестетуді, қиялды, композициялық ойлауды, көркемдік талғамды дамыту;</w:t>
      </w:r>
    </w:p>
    <w:p>
      <w:pPr>
        <w:spacing w:after="0"/>
        <w:ind w:left="0"/>
        <w:jc w:val="both"/>
      </w:pPr>
      <w:r>
        <w:rPr>
          <w:rFonts w:ascii="Times New Roman"/>
          <w:b w:val="false"/>
          <w:i w:val="false"/>
          <w:color w:val="000000"/>
          <w:sz w:val="28"/>
        </w:rPr>
        <w:t>
      4) кино өнері құралдарымен білім алушыларда әртістік қасиеттерді дамыту;</w:t>
      </w:r>
    </w:p>
    <w:p>
      <w:pPr>
        <w:spacing w:after="0"/>
        <w:ind w:left="0"/>
        <w:jc w:val="both"/>
      </w:pPr>
      <w:r>
        <w:rPr>
          <w:rFonts w:ascii="Times New Roman"/>
          <w:b w:val="false"/>
          <w:i w:val="false"/>
          <w:color w:val="000000"/>
          <w:sz w:val="28"/>
        </w:rPr>
        <w:t>
      5) өз ойларын жеткізе білу білігін, байланысқа бейімділікті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алушыларда сабақ барысында жағымды көңіл-күйін қалыптастыру;</w:t>
      </w:r>
    </w:p>
    <w:p>
      <w:pPr>
        <w:spacing w:after="0"/>
        <w:ind w:left="0"/>
        <w:jc w:val="both"/>
      </w:pPr>
      <w:r>
        <w:rPr>
          <w:rFonts w:ascii="Times New Roman"/>
          <w:b w:val="false"/>
          <w:i w:val="false"/>
          <w:color w:val="000000"/>
          <w:sz w:val="28"/>
        </w:rPr>
        <w:t>
      2) кинематографтың негізгі түрлеріне көркемдік-эстетикалық талғамды және құрмет сезімін тәрбиелеу және дамыту;</w:t>
      </w:r>
    </w:p>
    <w:p>
      <w:pPr>
        <w:spacing w:after="0"/>
        <w:ind w:left="0"/>
        <w:jc w:val="both"/>
      </w:pPr>
      <w:r>
        <w:rPr>
          <w:rFonts w:ascii="Times New Roman"/>
          <w:b w:val="false"/>
          <w:i w:val="false"/>
          <w:color w:val="000000"/>
          <w:sz w:val="28"/>
        </w:rPr>
        <w:t>
      3) ақыл-ой және ерік-жігер қасиеттерін тәрбиелеу;</w:t>
      </w:r>
    </w:p>
    <w:p>
      <w:pPr>
        <w:spacing w:after="0"/>
        <w:ind w:left="0"/>
        <w:jc w:val="both"/>
      </w:pPr>
      <w:r>
        <w:rPr>
          <w:rFonts w:ascii="Times New Roman"/>
          <w:b w:val="false"/>
          <w:i w:val="false"/>
          <w:color w:val="000000"/>
          <w:sz w:val="28"/>
        </w:rPr>
        <w:t>
      4) жеке жауапкершілік сезімдерін тәрбиелеу;</w:t>
      </w:r>
    </w:p>
    <w:p>
      <w:pPr>
        <w:spacing w:after="0"/>
        <w:ind w:left="0"/>
        <w:jc w:val="both"/>
      </w:pPr>
      <w:r>
        <w:rPr>
          <w:rFonts w:ascii="Times New Roman"/>
          <w:b w:val="false"/>
          <w:i w:val="false"/>
          <w:color w:val="000000"/>
          <w:sz w:val="28"/>
        </w:rPr>
        <w:t>
      5) кәсіби бағдарлану.</w:t>
      </w:r>
    </w:p>
    <w:p>
      <w:pPr>
        <w:spacing w:after="0"/>
        <w:ind w:left="0"/>
        <w:jc w:val="both"/>
      </w:pPr>
      <w:r>
        <w:rPr>
          <w:rFonts w:ascii="Times New Roman"/>
          <w:b w:val="false"/>
          <w:i w:val="false"/>
          <w:color w:val="000000"/>
          <w:sz w:val="28"/>
        </w:rPr>
        <w:t>
      96.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97. Бағдарлама операторлық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xml:space="preserve">
      98. Бағдарлама білім алушының операторлық шеберліктің негізгі дағдыларын практикалық меңгеруге бағытталған. </w:t>
      </w:r>
    </w:p>
    <w:p>
      <w:pPr>
        <w:spacing w:after="0"/>
        <w:ind w:left="0"/>
        <w:jc w:val="both"/>
      </w:pPr>
      <w:r>
        <w:rPr>
          <w:rFonts w:ascii="Times New Roman"/>
          <w:b w:val="false"/>
          <w:i w:val="false"/>
          <w:color w:val="000000"/>
          <w:sz w:val="28"/>
        </w:rPr>
        <w:t>
      99.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100.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101. Бұл бағдарламамен қойылған міндеттер оқытудың курсы ішінде оқытудың арнайы әдістемелері және механизмдері көмегімен шешіледі. Материалды күрделендіру оқытудың бір сатысынан басқасына біртіндеп енгізіледі. </w:t>
      </w:r>
    </w:p>
    <w:p>
      <w:pPr>
        <w:spacing w:after="0"/>
        <w:ind w:left="0"/>
        <w:jc w:val="both"/>
      </w:pPr>
      <w:r>
        <w:rPr>
          <w:rFonts w:ascii="Times New Roman"/>
          <w:b w:val="false"/>
          <w:i w:val="false"/>
          <w:color w:val="000000"/>
          <w:sz w:val="28"/>
        </w:rPr>
        <w:t xml:space="preserve">
      102. Операторлық шеберлік мысалдарын – кинематографтың әлемдік классикасының үздік туындыларын қарау теоретикалық курспен қатар жүргізіледі. Оператор жұмысымен таныстыру мақсатында телевизиялық және кино түсірілімдерге оқу экскурсиясы міндетті. </w:t>
      </w:r>
    </w:p>
    <w:p>
      <w:pPr>
        <w:spacing w:after="0"/>
        <w:ind w:left="0"/>
        <w:jc w:val="both"/>
      </w:pPr>
      <w:r>
        <w:rPr>
          <w:rFonts w:ascii="Times New Roman"/>
          <w:b w:val="false"/>
          <w:i w:val="false"/>
          <w:color w:val="000000"/>
          <w:sz w:val="28"/>
        </w:rPr>
        <w:t xml:space="preserve">
      103. Оқыту барысында білім алушы негізгі операторлық тәсілдерді қолданумен этюдтер түсіру үшін күрделілігін арттыру бойынша әдеби үзінділер алады. </w:t>
      </w:r>
    </w:p>
    <w:p>
      <w:pPr>
        <w:spacing w:after="0"/>
        <w:ind w:left="0"/>
        <w:jc w:val="both"/>
      </w:pPr>
      <w:r>
        <w:rPr>
          <w:rFonts w:ascii="Times New Roman"/>
          <w:b w:val="false"/>
          <w:i w:val="false"/>
          <w:color w:val="000000"/>
          <w:sz w:val="28"/>
        </w:rPr>
        <w:t xml:space="preserve">
      104. Білім алушыны кинематограф тарихымен және операторлық шеберлік мысалдарымен таныстыру процесінде педагог әлемдік классикасының шығармаларымен қатар отандық кинематографтың киноөнері шығармаларын қатар ұсынады. </w:t>
      </w:r>
    </w:p>
    <w:p>
      <w:pPr>
        <w:spacing w:after="0"/>
        <w:ind w:left="0"/>
        <w:jc w:val="both"/>
      </w:pPr>
      <w:r>
        <w:rPr>
          <w:rFonts w:ascii="Times New Roman"/>
          <w:b w:val="false"/>
          <w:i w:val="false"/>
          <w:color w:val="000000"/>
          <w:sz w:val="28"/>
        </w:rPr>
        <w:t xml:space="preserve">
      105. "Кинокамера құралы" және "Кинопроектор құралы" тақырыптарын түсіндіру кезінде педагог білім алушының түсіру аппаратурасын қолдану кезінде қауіпсіздік техникасын сақтауына ерекше көңіл бөледі. </w:t>
      </w:r>
    </w:p>
    <w:p>
      <w:pPr>
        <w:spacing w:after="0"/>
        <w:ind w:left="0"/>
        <w:jc w:val="both"/>
      </w:pPr>
      <w:r>
        <w:rPr>
          <w:rFonts w:ascii="Times New Roman"/>
          <w:b w:val="false"/>
          <w:i w:val="false"/>
          <w:color w:val="000000"/>
          <w:sz w:val="28"/>
        </w:rPr>
        <w:t xml:space="preserve">
      106. "Фильмнің және эпизодтың бейнелеу-монтаждық композициясы" тақырыбын түсіндіру кезінде педагог білім алушының назарын сахна мен эпизодтардың бейнелеу-монтаждық композициясын, кадрдың кескін жазықтығында түсірілетін материалдың ұйымдастырылуын талап ететін кинематографиялық шығармаға аудартады. Ойын фильмінде эпизод кадрларының композициясымен жұмыс сценарийіндегі оның драматургиялық композициясы негізінде осы эпизодтың бейнелеу-монтаждық шешімімен тығыз байланыста жүзеге асырылады. </w:t>
      </w:r>
    </w:p>
    <w:p>
      <w:pPr>
        <w:spacing w:after="0"/>
        <w:ind w:left="0"/>
        <w:jc w:val="both"/>
      </w:pPr>
      <w:r>
        <w:rPr>
          <w:rFonts w:ascii="Times New Roman"/>
          <w:b w:val="false"/>
          <w:i w:val="false"/>
          <w:color w:val="000000"/>
          <w:sz w:val="28"/>
        </w:rPr>
        <w:t xml:space="preserve">
      107. Кадр композициясы фильмді құрудың барлық кезеңдерінде – режиссерлік (қойылымдық) сценарийді әзірлеуде, фильм эпизодтарының бейнелеу-монтаждық шешімін анықтауда, түсіру алаңында кадрды таңдауда, мизансахнаны құруда, жарықтандыру шешімі, түсірілім операциясын орындауда, түсірілген материалдан фильмді монтаждау процесінде, фильм бейнелері, оның бейнелеу стилистикасы анықталғанда және соңғы ресімделгенде қалыптастырылады. </w:t>
      </w:r>
    </w:p>
    <w:p>
      <w:pPr>
        <w:spacing w:after="0"/>
        <w:ind w:left="0"/>
        <w:jc w:val="both"/>
      </w:pPr>
      <w:r>
        <w:rPr>
          <w:rFonts w:ascii="Times New Roman"/>
          <w:b w:val="false"/>
          <w:i w:val="false"/>
          <w:color w:val="000000"/>
          <w:sz w:val="28"/>
        </w:rPr>
        <w:t>
      108. Бағдарламада кинооператор еңбегін ұйымдастырудың маңызды құралы ретіндегі кадрларға бөлуді үйрету қарастырылған. Әрбір сурет – жеке кадр ("Жазу" тетігін басқаннан "Тоқтату" тетігін басқанға дейінгі жазу аралығы).</w:t>
      </w:r>
    </w:p>
    <w:p>
      <w:pPr>
        <w:spacing w:after="0"/>
        <w:ind w:left="0"/>
        <w:jc w:val="both"/>
      </w:pPr>
      <w:r>
        <w:rPr>
          <w:rFonts w:ascii="Times New Roman"/>
          <w:b w:val="false"/>
          <w:i w:val="false"/>
          <w:color w:val="000000"/>
          <w:sz w:val="28"/>
        </w:rPr>
        <w:t>
      109. Кадрға бөлу – сценарий бойынша белгілі әрекетке сәйкес келетін жеке кадрлар. Режиссер мен оператор кадрға бөлуді қарайды, оператор камераны тиісті жерге қояды және түсіреді.</w:t>
      </w:r>
    </w:p>
    <w:p>
      <w:pPr>
        <w:spacing w:after="0"/>
        <w:ind w:left="0"/>
        <w:jc w:val="both"/>
      </w:pPr>
      <w:r>
        <w:rPr>
          <w:rFonts w:ascii="Times New Roman"/>
          <w:b w:val="false"/>
          <w:i w:val="false"/>
          <w:color w:val="000000"/>
          <w:sz w:val="28"/>
        </w:rPr>
        <w:t xml:space="preserve">
      110. Кадрлардың бірізді тізімін құрғаннан кейін, білім алушы тікелей кадрлардың үлгілік композициясын салуға көшеді, ол бөлшектерге терең қарауға мүмкіндік береді: тоналдық, басты нысанды, монтажды, кадрда кейіпкердің орналасу орнын ерекшелеу тәсілдері. </w:t>
      </w:r>
    </w:p>
    <w:p>
      <w:pPr>
        <w:spacing w:after="0"/>
        <w:ind w:left="0"/>
        <w:jc w:val="both"/>
      </w:pPr>
      <w:r>
        <w:rPr>
          <w:rFonts w:ascii="Times New Roman"/>
          <w:b w:val="false"/>
          <w:i w:val="false"/>
          <w:color w:val="000000"/>
          <w:sz w:val="28"/>
        </w:rPr>
        <w:t>
      111. Педагог оқыту процесінде білім алушының монтажды ойлауын дамытады (көрші кадрлар қарай монтаждалатынын алдын ала ойлайды). Білім алушы көріністің (эпизодтың, фильмнің) біртұтас стилін құруды; әрекет ету кеңістігін дұрыс қабылдауды, кадрдағы бастыны ерекшелеуді, эмоциялық әсерлерді (тәсілдер, қимылдар, ырғақтар, қақтығыстар) ескеруді үйренеді.</w:t>
      </w:r>
    </w:p>
    <w:p>
      <w:pPr>
        <w:spacing w:after="0"/>
        <w:ind w:left="0"/>
        <w:jc w:val="both"/>
      </w:pPr>
      <w:r>
        <w:rPr>
          <w:rFonts w:ascii="Times New Roman"/>
          <w:b w:val="false"/>
          <w:i w:val="false"/>
          <w:color w:val="000000"/>
          <w:sz w:val="28"/>
        </w:rPr>
        <w:t xml:space="preserve">
      112. Білім алушы педагог жетекшілігімен әртүрлі – ірі, орта және жалпы пландарда объектіге камераға түсіру дағдыларын алады. </w:t>
      </w:r>
    </w:p>
    <w:p>
      <w:pPr>
        <w:spacing w:after="0"/>
        <w:ind w:left="0"/>
        <w:jc w:val="both"/>
      </w:pPr>
      <w:r>
        <w:rPr>
          <w:rFonts w:ascii="Times New Roman"/>
          <w:b w:val="false"/>
          <w:i w:val="false"/>
          <w:color w:val="000000"/>
          <w:sz w:val="28"/>
        </w:rPr>
        <w:t>
      113. "Операторлық шеберлік" пәнінің "Дыбыс жазу және видеоға түсіру", "Сценарийлік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114. 4 сыныптағы Бағдарлама талаптары:</w:t>
      </w:r>
    </w:p>
    <w:p>
      <w:pPr>
        <w:spacing w:after="0"/>
        <w:ind w:left="0"/>
        <w:jc w:val="both"/>
      </w:pPr>
      <w:r>
        <w:rPr>
          <w:rFonts w:ascii="Times New Roman"/>
          <w:b w:val="false"/>
          <w:i w:val="false"/>
          <w:color w:val="000000"/>
          <w:sz w:val="28"/>
        </w:rPr>
        <w:t>
      1) кинематографтың даму тарихын білу;</w:t>
      </w:r>
    </w:p>
    <w:p>
      <w:pPr>
        <w:spacing w:after="0"/>
        <w:ind w:left="0"/>
        <w:jc w:val="both"/>
      </w:pPr>
      <w:r>
        <w:rPr>
          <w:rFonts w:ascii="Times New Roman"/>
          <w:b w:val="false"/>
          <w:i w:val="false"/>
          <w:color w:val="000000"/>
          <w:sz w:val="28"/>
        </w:rPr>
        <w:t>
      2) кинематографтың әлемдік классиканың үздік туындылары бойынша операторлық шеберлік тәсілдерімен танысу;</w:t>
      </w:r>
    </w:p>
    <w:p>
      <w:pPr>
        <w:spacing w:after="0"/>
        <w:ind w:left="0"/>
        <w:jc w:val="both"/>
      </w:pPr>
      <w:r>
        <w:rPr>
          <w:rFonts w:ascii="Times New Roman"/>
          <w:b w:val="false"/>
          <w:i w:val="false"/>
          <w:color w:val="000000"/>
          <w:sz w:val="28"/>
        </w:rPr>
        <w:t>
      3) камера құралын, түсіру ережесін игеру, видеокамерамен жұмыс істеудің практикалық дағдыларын меңгеру;</w:t>
      </w:r>
    </w:p>
    <w:p>
      <w:pPr>
        <w:spacing w:after="0"/>
        <w:ind w:left="0"/>
        <w:jc w:val="both"/>
      </w:pPr>
      <w:r>
        <w:rPr>
          <w:rFonts w:ascii="Times New Roman"/>
          <w:b w:val="false"/>
          <w:i w:val="false"/>
          <w:color w:val="000000"/>
          <w:sz w:val="28"/>
        </w:rPr>
        <w:t>
      4) операторлық тәсілдермен танысу: "тұрақты кадр", "тұрақты" және "динамикалық панорамалау", "жақындау-алыстау (наезд-отъезд)", "баяулатылған түсірілім", "жылдамдатылған түсірілім";</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таңдау дағдыларын меңгеру;</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меңгеру;</w:t>
      </w:r>
    </w:p>
    <w:p>
      <w:pPr>
        <w:spacing w:after="0"/>
        <w:ind w:left="0"/>
        <w:jc w:val="both"/>
      </w:pPr>
      <w:r>
        <w:rPr>
          <w:rFonts w:ascii="Times New Roman"/>
          <w:b w:val="false"/>
          <w:i w:val="false"/>
          <w:color w:val="000000"/>
          <w:sz w:val="28"/>
        </w:rPr>
        <w:t>
      7) әдеби шығарманы кадрларға бөлу дағдыларын меңгеру;</w:t>
      </w:r>
    </w:p>
    <w:p>
      <w:pPr>
        <w:spacing w:after="0"/>
        <w:ind w:left="0"/>
        <w:jc w:val="both"/>
      </w:pPr>
      <w:r>
        <w:rPr>
          <w:rFonts w:ascii="Times New Roman"/>
          <w:b w:val="false"/>
          <w:i w:val="false"/>
          <w:color w:val="000000"/>
          <w:sz w:val="28"/>
        </w:rPr>
        <w:t>
      8) операторлық тәсілдерді қолданудың практикалық дағдыларын дайындау.</w:t>
      </w:r>
    </w:p>
    <w:p>
      <w:pPr>
        <w:spacing w:after="0"/>
        <w:ind w:left="0"/>
        <w:jc w:val="both"/>
      </w:pPr>
      <w:r>
        <w:rPr>
          <w:rFonts w:ascii="Times New Roman"/>
          <w:b w:val="false"/>
          <w:i w:val="false"/>
          <w:color w:val="000000"/>
          <w:sz w:val="28"/>
        </w:rPr>
        <w:t>
      115.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Кинематографтың ойлап табылуы. Кинематографтың тұрмыс-тіршілікке енгізілуі. Өткен уақыттағы түсіру құрал-жабдықтарының түрі. Жиырмасыншы ғасырдағы техниканың даму прогресі, телевидениенің жаңа стандарттары мен форматтарының пайда болуы. Қазіргі қоғам өміріндегі телевидениенің рөлі. </w:t>
      </w:r>
    </w:p>
    <w:p>
      <w:pPr>
        <w:spacing w:after="0"/>
        <w:ind w:left="0"/>
        <w:jc w:val="both"/>
      </w:pPr>
      <w:r>
        <w:rPr>
          <w:rFonts w:ascii="Times New Roman"/>
          <w:b w:val="false"/>
          <w:i w:val="false"/>
          <w:color w:val="000000"/>
          <w:sz w:val="28"/>
        </w:rPr>
        <w:t>
      2-тақырып. Кинокамера құралы. Кинокамера оптикасы.</w:t>
      </w:r>
    </w:p>
    <w:p>
      <w:pPr>
        <w:spacing w:after="0"/>
        <w:ind w:left="0"/>
        <w:jc w:val="both"/>
      </w:pPr>
      <w:r>
        <w:rPr>
          <w:rFonts w:ascii="Times New Roman"/>
          <w:b w:val="false"/>
          <w:i w:val="false"/>
          <w:color w:val="000000"/>
          <w:sz w:val="28"/>
        </w:rPr>
        <w:t>
      3-тақырып. Кинопроектор құралы.</w:t>
      </w:r>
    </w:p>
    <w:p>
      <w:pPr>
        <w:spacing w:after="0"/>
        <w:ind w:left="0"/>
        <w:jc w:val="both"/>
      </w:pPr>
      <w:r>
        <w:rPr>
          <w:rFonts w:ascii="Times New Roman"/>
          <w:b w:val="false"/>
          <w:i w:val="false"/>
          <w:color w:val="000000"/>
          <w:sz w:val="28"/>
        </w:rPr>
        <w:t>
      4-тақырып. Видеокамера құралы және жиынтығы.</w:t>
      </w:r>
    </w:p>
    <w:p>
      <w:pPr>
        <w:spacing w:after="0"/>
        <w:ind w:left="0"/>
        <w:jc w:val="both"/>
      </w:pPr>
      <w:r>
        <w:rPr>
          <w:rFonts w:ascii="Times New Roman"/>
          <w:b w:val="false"/>
          <w:i w:val="false"/>
          <w:color w:val="000000"/>
          <w:sz w:val="28"/>
        </w:rPr>
        <w:t>
      5-тақырып. Фильмнің және эпизодтың бейнелеу-монтаждық композициясы.</w:t>
      </w:r>
    </w:p>
    <w:p>
      <w:pPr>
        <w:spacing w:after="0"/>
        <w:ind w:left="0"/>
        <w:jc w:val="both"/>
      </w:pPr>
      <w:r>
        <w:rPr>
          <w:rFonts w:ascii="Times New Roman"/>
          <w:b w:val="false"/>
          <w:i w:val="false"/>
          <w:color w:val="000000"/>
          <w:sz w:val="28"/>
        </w:rPr>
        <w:t>
      6-тақырып. Кинокадр картина ретінде. Кинокадр форматы. Кадрдың кеңістіктік және уақыттық қасиеттері.</w:t>
      </w:r>
    </w:p>
    <w:p>
      <w:pPr>
        <w:spacing w:after="0"/>
        <w:ind w:left="0"/>
        <w:jc w:val="both"/>
      </w:pPr>
      <w:r>
        <w:rPr>
          <w:rFonts w:ascii="Times New Roman"/>
          <w:b w:val="false"/>
          <w:i w:val="false"/>
          <w:color w:val="000000"/>
          <w:sz w:val="28"/>
        </w:rPr>
        <w:t>
      7-тақырып. Кадрдың ірілігін қолдану. Симметрия және асимметрия. Кадрдың экспрессивтілігі.</w:t>
      </w:r>
    </w:p>
    <w:p>
      <w:pPr>
        <w:spacing w:after="0"/>
        <w:ind w:left="0"/>
        <w:jc w:val="both"/>
      </w:pPr>
      <w:r>
        <w:rPr>
          <w:rFonts w:ascii="Times New Roman"/>
          <w:b w:val="false"/>
          <w:i w:val="false"/>
          <w:color w:val="000000"/>
          <w:sz w:val="28"/>
        </w:rPr>
        <w:t xml:space="preserve">
      8-тақырып. Түсіру пландарын қолдану. Ірі план – адамның ішкі-жан дүниесінің жағдайын берудің күштірек құралы. </w:t>
      </w:r>
    </w:p>
    <w:p>
      <w:pPr>
        <w:spacing w:after="0"/>
        <w:ind w:left="0"/>
        <w:jc w:val="both"/>
      </w:pPr>
      <w:r>
        <w:rPr>
          <w:rFonts w:ascii="Times New Roman"/>
          <w:b w:val="false"/>
          <w:i w:val="false"/>
          <w:color w:val="000000"/>
          <w:sz w:val="28"/>
        </w:rPr>
        <w:t xml:space="preserve">
      План – кинематографиялық кеңістікті (экранда бейнеленген кеңістік) шартты бөлу жүйесі. Ірі план. </w:t>
      </w:r>
    </w:p>
    <w:p>
      <w:pPr>
        <w:spacing w:after="0"/>
        <w:ind w:left="0"/>
        <w:jc w:val="both"/>
      </w:pPr>
      <w:r>
        <w:rPr>
          <w:rFonts w:ascii="Times New Roman"/>
          <w:b w:val="false"/>
          <w:i w:val="false"/>
          <w:color w:val="000000"/>
          <w:sz w:val="28"/>
        </w:rPr>
        <w:t>
      Фоннан объектіні ерекшелеу үшін ірі план, оған назар аударту (бас, портретті түсірілім).</w:t>
      </w:r>
    </w:p>
    <w:p>
      <w:pPr>
        <w:spacing w:after="0"/>
        <w:ind w:left="0"/>
        <w:jc w:val="both"/>
      </w:pPr>
      <w:r>
        <w:rPr>
          <w:rFonts w:ascii="Times New Roman"/>
          <w:b w:val="false"/>
          <w:i w:val="false"/>
          <w:color w:val="000000"/>
          <w:sz w:val="28"/>
        </w:rPr>
        <w:t>
      Орта план (екі немесе одан да көп объектілердің өзара байланысын көрсету үшін).</w:t>
      </w:r>
    </w:p>
    <w:p>
      <w:pPr>
        <w:spacing w:after="0"/>
        <w:ind w:left="0"/>
        <w:jc w:val="both"/>
      </w:pPr>
      <w:r>
        <w:rPr>
          <w:rFonts w:ascii="Times New Roman"/>
          <w:b w:val="false"/>
          <w:i w:val="false"/>
          <w:color w:val="000000"/>
          <w:sz w:val="28"/>
        </w:rPr>
        <w:t>
      Жалпы план (іс-әрекет орындарын көрсету үшін).</w:t>
      </w:r>
    </w:p>
    <w:p>
      <w:pPr>
        <w:spacing w:after="0"/>
        <w:ind w:left="0"/>
        <w:jc w:val="both"/>
      </w:pPr>
      <w:r>
        <w:rPr>
          <w:rFonts w:ascii="Times New Roman"/>
          <w:b w:val="false"/>
          <w:i w:val="false"/>
          <w:color w:val="000000"/>
          <w:sz w:val="28"/>
        </w:rPr>
        <w:t>
      Алыс план (іс-әрекет орындарын көрсету үшін). Адрестік план – іс-әрекет орындарын және уақытын белгілеу үшін арналған жалпы планның бір түрі.</w:t>
      </w:r>
    </w:p>
    <w:p>
      <w:pPr>
        <w:spacing w:after="0"/>
        <w:ind w:left="0"/>
        <w:jc w:val="both"/>
      </w:pPr>
      <w:r>
        <w:rPr>
          <w:rFonts w:ascii="Times New Roman"/>
          <w:b w:val="false"/>
          <w:i w:val="false"/>
          <w:color w:val="000000"/>
          <w:sz w:val="28"/>
        </w:rPr>
        <w:t>
      9-тақырып. Түсірілім ракурстары. Өткір ракурсты түсірілім. Ракурс – түсірушінің болып жатқан жағдайға көзқарасы.</w:t>
      </w:r>
    </w:p>
    <w:p>
      <w:pPr>
        <w:spacing w:after="0"/>
        <w:ind w:left="0"/>
        <w:jc w:val="both"/>
      </w:pPr>
      <w:r>
        <w:rPr>
          <w:rFonts w:ascii="Times New Roman"/>
          <w:b w:val="false"/>
          <w:i w:val="false"/>
          <w:color w:val="000000"/>
          <w:sz w:val="28"/>
        </w:rPr>
        <w:t xml:space="preserve">
      10-тақырып. Түсірілім нүктелері. Жоғары нүктеден түсірілген кадрмен жеткізілетін сезімдер. Төменгі нүктеден түсірілген кадрмен жеткізілетін сезімдер. </w:t>
      </w:r>
    </w:p>
    <w:p>
      <w:pPr>
        <w:spacing w:after="0"/>
        <w:ind w:left="0"/>
        <w:jc w:val="both"/>
      </w:pPr>
      <w:r>
        <w:rPr>
          <w:rFonts w:ascii="Times New Roman"/>
          <w:b w:val="false"/>
          <w:i w:val="false"/>
          <w:color w:val="000000"/>
          <w:sz w:val="28"/>
        </w:rPr>
        <w:t>
      11-тақырып. Горизонтальды панорама.</w:t>
      </w:r>
    </w:p>
    <w:p>
      <w:pPr>
        <w:spacing w:after="0"/>
        <w:ind w:left="0"/>
        <w:jc w:val="both"/>
      </w:pPr>
      <w:r>
        <w:rPr>
          <w:rFonts w:ascii="Times New Roman"/>
          <w:b w:val="false"/>
          <w:i w:val="false"/>
          <w:color w:val="000000"/>
          <w:sz w:val="28"/>
        </w:rPr>
        <w:t>
      12-тақырып. Вертикальды панорама.</w:t>
      </w:r>
    </w:p>
    <w:p>
      <w:pPr>
        <w:spacing w:after="0"/>
        <w:ind w:left="0"/>
        <w:jc w:val="both"/>
      </w:pPr>
      <w:r>
        <w:rPr>
          <w:rFonts w:ascii="Times New Roman"/>
          <w:b w:val="false"/>
          <w:i w:val="false"/>
          <w:color w:val="000000"/>
          <w:sz w:val="28"/>
        </w:rPr>
        <w:t>
      13-тақырып. Ілесуші панорама.</w:t>
      </w:r>
    </w:p>
    <w:p>
      <w:pPr>
        <w:spacing w:after="0"/>
        <w:ind w:left="0"/>
        <w:jc w:val="both"/>
      </w:pPr>
      <w:r>
        <w:rPr>
          <w:rFonts w:ascii="Times New Roman"/>
          <w:b w:val="false"/>
          <w:i w:val="false"/>
          <w:color w:val="000000"/>
          <w:sz w:val="28"/>
        </w:rPr>
        <w:t>
      14-тақырып. Динамикалық панорама.</w:t>
      </w:r>
    </w:p>
    <w:p>
      <w:pPr>
        <w:spacing w:after="0"/>
        <w:ind w:left="0"/>
        <w:jc w:val="both"/>
      </w:pPr>
      <w:r>
        <w:rPr>
          <w:rFonts w:ascii="Times New Roman"/>
          <w:b w:val="false"/>
          <w:i w:val="false"/>
          <w:color w:val="000000"/>
          <w:sz w:val="28"/>
        </w:rPr>
        <w:t>
      15-тақырып. Күрделі панорама.</w:t>
      </w:r>
    </w:p>
    <w:p>
      <w:pPr>
        <w:spacing w:after="0"/>
        <w:ind w:left="0"/>
        <w:jc w:val="both"/>
      </w:pPr>
      <w:r>
        <w:rPr>
          <w:rFonts w:ascii="Times New Roman"/>
          <w:b w:val="false"/>
          <w:i w:val="false"/>
          <w:color w:val="000000"/>
          <w:sz w:val="28"/>
        </w:rPr>
        <w:t>
      16-тақырып. Субъективтік камера.</w:t>
      </w:r>
    </w:p>
    <w:p>
      <w:pPr>
        <w:spacing w:after="0"/>
        <w:ind w:left="0"/>
        <w:jc w:val="both"/>
      </w:pPr>
      <w:r>
        <w:rPr>
          <w:rFonts w:ascii="Times New Roman"/>
          <w:b w:val="false"/>
          <w:i w:val="false"/>
          <w:color w:val="000000"/>
          <w:sz w:val="28"/>
        </w:rPr>
        <w:t xml:space="preserve">
      17-тақырып. Монтаж – экрандық ойлаудың тәсілі. Монтаждың даму тарихы. Кезекпен жүргізілетін монтаж. Қатар жүргізілетін монтаж. Ассоциативтә монтаж. Кулешов әсері. С. Эйзенштейн монтажының үш түрі. Монтаждың үш кезеңі. </w:t>
      </w:r>
    </w:p>
    <w:p>
      <w:pPr>
        <w:spacing w:after="0"/>
        <w:ind w:left="0"/>
        <w:jc w:val="both"/>
      </w:pPr>
      <w:r>
        <w:rPr>
          <w:rFonts w:ascii="Times New Roman"/>
          <w:b w:val="false"/>
          <w:i w:val="false"/>
          <w:color w:val="000000"/>
          <w:sz w:val="28"/>
        </w:rPr>
        <w:t>
      18-тақырып. Түсірілім материалының монтажға жарамдылығы және монтажға жарамсыздығы. Монтажды ауысымдар. Көру дыбыстық ақпаратты қабылдаудың физиологиялық заңдылықтары. Монтаж мәдениетіне қойылатын талаптар. Ірілігі бойынша монтаж. Кеңістіктікте бағдарлану бойынша монтаж. Қимылдың бағыты бойынша монтаж. Қимыл фазасы бойынша монтаж. Композицияның орталығы бойынша монтаж. Жарық бойынша монтаж (үндестілік). Түс бойынша монтаж (колорит). Қайта жасау.</w:t>
      </w:r>
    </w:p>
    <w:p>
      <w:pPr>
        <w:spacing w:after="0"/>
        <w:ind w:left="0"/>
        <w:jc w:val="both"/>
      </w:pPr>
      <w:r>
        <w:rPr>
          <w:rFonts w:ascii="Times New Roman"/>
          <w:b w:val="false"/>
          <w:i w:val="false"/>
          <w:color w:val="000000"/>
          <w:sz w:val="28"/>
        </w:rPr>
        <w:t>
      19-тақырып. Алға қарай қозғалулар мен артқа қарай қозғалуларды қолдану.</w:t>
      </w:r>
    </w:p>
    <w:p>
      <w:pPr>
        <w:spacing w:after="0"/>
        <w:ind w:left="0"/>
        <w:jc w:val="both"/>
      </w:pPr>
      <w:r>
        <w:rPr>
          <w:rFonts w:ascii="Times New Roman"/>
          <w:b w:val="false"/>
          <w:i w:val="false"/>
          <w:color w:val="000000"/>
          <w:sz w:val="28"/>
        </w:rPr>
        <w:t>
      20-тақырып. Кадрішілік монтаж. Оператор С. Урусевскийдің "Летят журавли" фильмі – кадрішілік монтаждың ашық мысалы. Кадрішілік монтажды іске асыру құралдары. Кадрішілік монтаждың автордың ойымен байланысы.</w:t>
      </w:r>
    </w:p>
    <w:p>
      <w:pPr>
        <w:spacing w:after="0"/>
        <w:ind w:left="0"/>
        <w:jc w:val="both"/>
      </w:pPr>
      <w:r>
        <w:rPr>
          <w:rFonts w:ascii="Times New Roman"/>
          <w:b w:val="false"/>
          <w:i w:val="false"/>
          <w:color w:val="000000"/>
          <w:sz w:val="28"/>
        </w:rPr>
        <w:t>
      21-тақырып. Әдеби шығарманы кадрларға бөлу.</w:t>
      </w:r>
    </w:p>
    <w:p>
      <w:pPr>
        <w:spacing w:after="0"/>
        <w:ind w:left="0"/>
        <w:jc w:val="both"/>
      </w:pPr>
      <w:r>
        <w:rPr>
          <w:rFonts w:ascii="Times New Roman"/>
          <w:b w:val="false"/>
          <w:i w:val="false"/>
          <w:color w:val="000000"/>
          <w:sz w:val="28"/>
        </w:rPr>
        <w:t>
      22-тақырып.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23-тақырып. Оператор жұмысымен таныстыру мақсатында телевизиялық және кино түсірілімдерге оқу экскурсиясы. </w:t>
      </w:r>
    </w:p>
    <w:p>
      <w:pPr>
        <w:spacing w:after="0"/>
        <w:ind w:left="0"/>
        <w:jc w:val="both"/>
      </w:pPr>
      <w:r>
        <w:rPr>
          <w:rFonts w:ascii="Times New Roman"/>
          <w:b w:val="false"/>
          <w:i w:val="false"/>
          <w:color w:val="000000"/>
          <w:sz w:val="28"/>
        </w:rPr>
        <w:t>
      24-тақырып.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25-тақырып. Қорытынды сабақ.</w:t>
      </w:r>
    </w:p>
    <w:p>
      <w:pPr>
        <w:spacing w:after="0"/>
        <w:ind w:left="0"/>
        <w:jc w:val="both"/>
      </w:pPr>
      <w:r>
        <w:rPr>
          <w:rFonts w:ascii="Times New Roman"/>
          <w:b w:val="false"/>
          <w:i w:val="false"/>
          <w:color w:val="000000"/>
          <w:sz w:val="28"/>
        </w:rPr>
        <w:t xml:space="preserve">
      116.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кинематографтың және түсіру құрал-жабдықтарының даму тарихын біледі;</w:t>
      </w:r>
    </w:p>
    <w:p>
      <w:pPr>
        <w:spacing w:after="0"/>
        <w:ind w:left="0"/>
        <w:jc w:val="both"/>
      </w:pPr>
      <w:r>
        <w:rPr>
          <w:rFonts w:ascii="Times New Roman"/>
          <w:b w:val="false"/>
          <w:i w:val="false"/>
          <w:color w:val="000000"/>
          <w:sz w:val="28"/>
        </w:rPr>
        <w:t>
      2) кинооператор, видеооператор, видеомонтаж операторы мамандықтары туралы түсініктері болады;</w:t>
      </w:r>
    </w:p>
    <w:p>
      <w:pPr>
        <w:spacing w:after="0"/>
        <w:ind w:left="0"/>
        <w:jc w:val="both"/>
      </w:pPr>
      <w:r>
        <w:rPr>
          <w:rFonts w:ascii="Times New Roman"/>
          <w:b w:val="false"/>
          <w:i w:val="false"/>
          <w:color w:val="000000"/>
          <w:sz w:val="28"/>
        </w:rPr>
        <w:t>
      3) кинематографтың әлемдік классикасының үздік туындылары бойынша операторлық шеберлік мысалдарын біледі;</w:t>
      </w:r>
    </w:p>
    <w:p>
      <w:pPr>
        <w:spacing w:after="0"/>
        <w:ind w:left="0"/>
        <w:jc w:val="both"/>
      </w:pPr>
      <w:r>
        <w:rPr>
          <w:rFonts w:ascii="Times New Roman"/>
          <w:b w:val="false"/>
          <w:i w:val="false"/>
          <w:color w:val="000000"/>
          <w:sz w:val="28"/>
        </w:rPr>
        <w:t>
      4) кино, видеокамера құралдарын біледі және түсіру аппаратураларымен жұмыс жасау дағдыларын меңгерген;</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таңдайды;</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меңгерген;</w:t>
      </w:r>
    </w:p>
    <w:p>
      <w:pPr>
        <w:spacing w:after="0"/>
        <w:ind w:left="0"/>
        <w:jc w:val="both"/>
      </w:pPr>
      <w:r>
        <w:rPr>
          <w:rFonts w:ascii="Times New Roman"/>
          <w:b w:val="false"/>
          <w:i w:val="false"/>
          <w:color w:val="000000"/>
          <w:sz w:val="28"/>
        </w:rPr>
        <w:t>
      7) кино жарықтандыру тәсілдерін меңгерген, жарық эффектілерін қолданады.</w:t>
      </w:r>
    </w:p>
    <w:p>
      <w:pPr>
        <w:spacing w:after="0"/>
        <w:ind w:left="0"/>
        <w:jc w:val="both"/>
      </w:pPr>
      <w:r>
        <w:rPr>
          <w:rFonts w:ascii="Times New Roman"/>
          <w:b w:val="false"/>
          <w:i w:val="false"/>
          <w:color w:val="000000"/>
          <w:sz w:val="28"/>
        </w:rPr>
        <w:t>
      117. Кәсіби бағдарлау сыныбындағы Бағдарлама талаптары:</w:t>
      </w:r>
    </w:p>
    <w:p>
      <w:pPr>
        <w:spacing w:after="0"/>
        <w:ind w:left="0"/>
        <w:jc w:val="both"/>
      </w:pPr>
      <w:r>
        <w:rPr>
          <w:rFonts w:ascii="Times New Roman"/>
          <w:b w:val="false"/>
          <w:i w:val="false"/>
          <w:color w:val="000000"/>
          <w:sz w:val="28"/>
        </w:rPr>
        <w:t>
      1) әдеби үзінділер негізінде этюдтерді түсіру дағдыларын меңгеру;</w:t>
      </w:r>
    </w:p>
    <w:p>
      <w:pPr>
        <w:spacing w:after="0"/>
        <w:ind w:left="0"/>
        <w:jc w:val="both"/>
      </w:pPr>
      <w:r>
        <w:rPr>
          <w:rFonts w:ascii="Times New Roman"/>
          <w:b w:val="false"/>
          <w:i w:val="false"/>
          <w:color w:val="000000"/>
          <w:sz w:val="28"/>
        </w:rPr>
        <w:t>
      2) кинопортретпен жұмыс жасау техникасы туралы білімді қалыптастыру;</w:t>
      </w:r>
    </w:p>
    <w:p>
      <w:pPr>
        <w:spacing w:after="0"/>
        <w:ind w:left="0"/>
        <w:jc w:val="both"/>
      </w:pPr>
      <w:r>
        <w:rPr>
          <w:rFonts w:ascii="Times New Roman"/>
          <w:b w:val="false"/>
          <w:i w:val="false"/>
          <w:color w:val="000000"/>
          <w:sz w:val="28"/>
        </w:rPr>
        <w:t>
      3) түсірілім техникасына және түсірілім процесіне қатысты мамандықтар бойынша еліміздің кинематографиялық жоғары оқу орындарына түсу үшін жеткілікті болатын терең білім көлемін игеру.</w:t>
      </w:r>
    </w:p>
    <w:p>
      <w:pPr>
        <w:spacing w:after="0"/>
        <w:ind w:left="0"/>
        <w:jc w:val="both"/>
      </w:pPr>
      <w:r>
        <w:rPr>
          <w:rFonts w:ascii="Times New Roman"/>
          <w:b w:val="false"/>
          <w:i w:val="false"/>
          <w:color w:val="000000"/>
          <w:sz w:val="28"/>
        </w:rPr>
        <w:t>
      118.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Актерлік эпизодпен жұмыс.</w:t>
      </w:r>
    </w:p>
    <w:p>
      <w:pPr>
        <w:spacing w:after="0"/>
        <w:ind w:left="0"/>
        <w:jc w:val="both"/>
      </w:pPr>
      <w:r>
        <w:rPr>
          <w:rFonts w:ascii="Times New Roman"/>
          <w:b w:val="false"/>
          <w:i w:val="false"/>
          <w:color w:val="000000"/>
          <w:sz w:val="28"/>
        </w:rPr>
        <w:t>
      2-тақырып. Экран бейнесі.</w:t>
      </w:r>
    </w:p>
    <w:p>
      <w:pPr>
        <w:spacing w:after="0"/>
        <w:ind w:left="0"/>
        <w:jc w:val="both"/>
      </w:pPr>
      <w:r>
        <w:rPr>
          <w:rFonts w:ascii="Times New Roman"/>
          <w:b w:val="false"/>
          <w:i w:val="false"/>
          <w:color w:val="000000"/>
          <w:sz w:val="28"/>
        </w:rPr>
        <w:t xml:space="preserve">
      3-тақырып. Кадр және мизансахна композициясы. Көрерменге белсенді әсер ететін элементтер. Күңгірт фондағы ашық дақ. Жалпы динамика кезіндегі қозғалмайтын бейне. Өткір емес фондағы анық зат. Түссіз фондағы түсі қанық нысан. Кадрдың шекаралары. Сюжеттік композициялық орталық. Пропорционалдық. Тепе-теңдік. </w:t>
      </w:r>
    </w:p>
    <w:p>
      <w:pPr>
        <w:spacing w:after="0"/>
        <w:ind w:left="0"/>
        <w:jc w:val="both"/>
      </w:pPr>
      <w:r>
        <w:rPr>
          <w:rFonts w:ascii="Times New Roman"/>
          <w:b w:val="false"/>
          <w:i w:val="false"/>
          <w:color w:val="000000"/>
          <w:sz w:val="28"/>
        </w:rPr>
        <w:t xml:space="preserve">
      4-тақырып. Кинопортрет. Кескіндемедегі және фотографиядағы адамның суреті. Портретті фотография. Портрет – көркемдік құралдармен айқындалған адамның сипаттамасы. Кейіпкердің рухани сипаттамасы. Кинопортрет жасаудағы оператордың рөлі. </w:t>
      </w:r>
    </w:p>
    <w:p>
      <w:pPr>
        <w:spacing w:after="0"/>
        <w:ind w:left="0"/>
        <w:jc w:val="both"/>
      </w:pPr>
      <w:r>
        <w:rPr>
          <w:rFonts w:ascii="Times New Roman"/>
          <w:b w:val="false"/>
          <w:i w:val="false"/>
          <w:color w:val="000000"/>
          <w:sz w:val="28"/>
        </w:rPr>
        <w:t>
      5-тақырып. Кинопортретпен жұмыс жасау техникасы. Жарық. Мәнерлі жарықтандыруды құру. Кейіпкердің бетін жарықтандырудағы маңызды міндет – мимикалық бұлшық еттің жұмысын анықтау. Беттің жарықпен түзету. Көлеңкесіз жарықтандыру әдісі.</w:t>
      </w:r>
    </w:p>
    <w:p>
      <w:pPr>
        <w:spacing w:after="0"/>
        <w:ind w:left="0"/>
        <w:jc w:val="both"/>
      </w:pPr>
      <w:r>
        <w:rPr>
          <w:rFonts w:ascii="Times New Roman"/>
          <w:b w:val="false"/>
          <w:i w:val="false"/>
          <w:color w:val="000000"/>
          <w:sz w:val="28"/>
        </w:rPr>
        <w:t>
      6-тақырып. Кинопортретпен жұмыс жасау техникасындағы оптика. Кескіннің оптикалық суретінің сипаты. Анық сурет. Жұмсартылған сурет. Объектілердің кадрішілік қозғалысымен байланысты өзгерістер (қолданылатын объективтің анық бейнеленетін кеңістігінің тереңдігі).</w:t>
      </w:r>
    </w:p>
    <w:p>
      <w:pPr>
        <w:spacing w:after="0"/>
        <w:ind w:left="0"/>
        <w:jc w:val="both"/>
      </w:pPr>
      <w:r>
        <w:rPr>
          <w:rFonts w:ascii="Times New Roman"/>
          <w:b w:val="false"/>
          <w:i w:val="false"/>
          <w:color w:val="000000"/>
          <w:sz w:val="28"/>
        </w:rPr>
        <w:t xml:space="preserve">
      7-тақырып. Грим. Гримдегі техникалық тәсілдер. Гримдейтін бояулар. Грим. Түстердің негізгі палитрасы. Сызықтық грим. Түс және түспен көлеңкелеудің үйлесімділігі. </w:t>
      </w:r>
    </w:p>
    <w:p>
      <w:pPr>
        <w:spacing w:after="0"/>
        <w:ind w:left="0"/>
        <w:jc w:val="both"/>
      </w:pPr>
      <w:r>
        <w:rPr>
          <w:rFonts w:ascii="Times New Roman"/>
          <w:b w:val="false"/>
          <w:i w:val="false"/>
          <w:color w:val="000000"/>
          <w:sz w:val="28"/>
        </w:rPr>
        <w:t>
      8-тақырып. Практикалық сабақтар. Бетті гримдеу. Вазелин жағу, беттің жалпы өңін келтіруге дайындау. Бояуларды таңдау, оларды араластыру. Сорғыш (губка), қолдың сұқ саусағымен бетте бояуды жағу. Бояуды орталықтан беттің сопағына қарай жағу ережелерін сақтау. Беттің сопағының жалпы өңі. Далапты жағу. Қастың, көздің, еріннің формасын келтіру. Форманы өзгерту – кішірейту, кеңейту, тарылту.</w:t>
      </w:r>
    </w:p>
    <w:p>
      <w:pPr>
        <w:spacing w:after="0"/>
        <w:ind w:left="0"/>
        <w:jc w:val="both"/>
      </w:pPr>
      <w:r>
        <w:rPr>
          <w:rFonts w:ascii="Times New Roman"/>
          <w:b w:val="false"/>
          <w:i w:val="false"/>
          <w:color w:val="000000"/>
          <w:sz w:val="28"/>
        </w:rPr>
        <w:t>
      9-тақырып. Сахналық бейнені жасау өнеріндегі гримнің мәні. Грим кейіпкердің, бейненің негізгі қырларын ашатын мәнерлі құрал ретінде. Грим жасауда безендіру мен костюмнің жанры, стилі маңызды фактор ретінде.</w:t>
      </w:r>
    </w:p>
    <w:p>
      <w:pPr>
        <w:spacing w:after="0"/>
        <w:ind w:left="0"/>
        <w:jc w:val="both"/>
      </w:pPr>
      <w:r>
        <w:rPr>
          <w:rFonts w:ascii="Times New Roman"/>
          <w:b w:val="false"/>
          <w:i w:val="false"/>
          <w:color w:val="000000"/>
          <w:sz w:val="28"/>
        </w:rPr>
        <w:t>
      10-тақырып. Киносынаманы түсіру.</w:t>
      </w:r>
    </w:p>
    <w:p>
      <w:pPr>
        <w:spacing w:after="0"/>
        <w:ind w:left="0"/>
        <w:jc w:val="both"/>
      </w:pPr>
      <w:r>
        <w:rPr>
          <w:rFonts w:ascii="Times New Roman"/>
          <w:b w:val="false"/>
          <w:i w:val="false"/>
          <w:color w:val="000000"/>
          <w:sz w:val="28"/>
        </w:rPr>
        <w:t>
      11-тақырып. Кинематографтың әлемдік классикасының мысалдарында экран бейнесімен жұмыс жасаудың үлгілері.</w:t>
      </w:r>
    </w:p>
    <w:p>
      <w:pPr>
        <w:spacing w:after="0"/>
        <w:ind w:left="0"/>
        <w:jc w:val="both"/>
      </w:pPr>
      <w:r>
        <w:rPr>
          <w:rFonts w:ascii="Times New Roman"/>
          <w:b w:val="false"/>
          <w:i w:val="false"/>
          <w:color w:val="000000"/>
          <w:sz w:val="28"/>
        </w:rPr>
        <w:t xml:space="preserve">
      12-тақырып. Жарық деген не? Киноны жарықтандыру өнері. Кадрдың жарықтоналдық шешімі. </w:t>
      </w:r>
    </w:p>
    <w:p>
      <w:pPr>
        <w:spacing w:after="0"/>
        <w:ind w:left="0"/>
        <w:jc w:val="both"/>
      </w:pPr>
      <w:r>
        <w:rPr>
          <w:rFonts w:ascii="Times New Roman"/>
          <w:b w:val="false"/>
          <w:i w:val="false"/>
          <w:color w:val="000000"/>
          <w:sz w:val="28"/>
        </w:rPr>
        <w:t>
      13-тақырып. Павильонда жарықпен жұмыс.</w:t>
      </w:r>
    </w:p>
    <w:p>
      <w:pPr>
        <w:spacing w:after="0"/>
        <w:ind w:left="0"/>
        <w:jc w:val="both"/>
      </w:pPr>
      <w:r>
        <w:rPr>
          <w:rFonts w:ascii="Times New Roman"/>
          <w:b w:val="false"/>
          <w:i w:val="false"/>
          <w:color w:val="000000"/>
          <w:sz w:val="28"/>
        </w:rPr>
        <w:t xml:space="preserve">
      14-тақырып. Түрлі-түсті түсірілім. </w:t>
      </w:r>
    </w:p>
    <w:p>
      <w:pPr>
        <w:spacing w:after="0"/>
        <w:ind w:left="0"/>
        <w:jc w:val="both"/>
      </w:pPr>
      <w:r>
        <w:rPr>
          <w:rFonts w:ascii="Times New Roman"/>
          <w:b w:val="false"/>
          <w:i w:val="false"/>
          <w:color w:val="000000"/>
          <w:sz w:val="28"/>
        </w:rPr>
        <w:t>
      15-тақырып. Оператордың көру мәдениеті.</w:t>
      </w:r>
    </w:p>
    <w:p>
      <w:pPr>
        <w:spacing w:after="0"/>
        <w:ind w:left="0"/>
        <w:jc w:val="both"/>
      </w:pPr>
      <w:r>
        <w:rPr>
          <w:rFonts w:ascii="Times New Roman"/>
          <w:b w:val="false"/>
          <w:i w:val="false"/>
          <w:color w:val="000000"/>
          <w:sz w:val="28"/>
        </w:rPr>
        <w:t>
      16-тақырып. Экспонометрикалық бақылау.</w:t>
      </w:r>
    </w:p>
    <w:p>
      <w:pPr>
        <w:spacing w:after="0"/>
        <w:ind w:left="0"/>
        <w:jc w:val="both"/>
      </w:pPr>
      <w:r>
        <w:rPr>
          <w:rFonts w:ascii="Times New Roman"/>
          <w:b w:val="false"/>
          <w:i w:val="false"/>
          <w:color w:val="000000"/>
          <w:sz w:val="28"/>
        </w:rPr>
        <w:t>
      17-тақырып. Шынайы болмыста жарықпен жұмыс жасау. Жарық көздері. Ауа-райы және климат. Мұнар. Жарықтандырудың спектрлік құрамы.</w:t>
      </w:r>
    </w:p>
    <w:p>
      <w:pPr>
        <w:spacing w:after="0"/>
        <w:ind w:left="0"/>
        <w:jc w:val="both"/>
      </w:pPr>
      <w:r>
        <w:rPr>
          <w:rFonts w:ascii="Times New Roman"/>
          <w:b w:val="false"/>
          <w:i w:val="false"/>
          <w:color w:val="000000"/>
          <w:sz w:val="28"/>
        </w:rPr>
        <w:t>
      18-тақырып. Бұлтты ауа-райындағы түсірілім.</w:t>
      </w:r>
    </w:p>
    <w:p>
      <w:pPr>
        <w:spacing w:after="0"/>
        <w:ind w:left="0"/>
        <w:jc w:val="both"/>
      </w:pPr>
      <w:r>
        <w:rPr>
          <w:rFonts w:ascii="Times New Roman"/>
          <w:b w:val="false"/>
          <w:i w:val="false"/>
          <w:color w:val="000000"/>
          <w:sz w:val="28"/>
        </w:rPr>
        <w:t>
      19-тақырып. Қарлы мезгілдегі түсірілім.</w:t>
      </w:r>
    </w:p>
    <w:p>
      <w:pPr>
        <w:spacing w:after="0"/>
        <w:ind w:left="0"/>
        <w:jc w:val="both"/>
      </w:pPr>
      <w:r>
        <w:rPr>
          <w:rFonts w:ascii="Times New Roman"/>
          <w:b w:val="false"/>
          <w:i w:val="false"/>
          <w:color w:val="000000"/>
          <w:sz w:val="28"/>
        </w:rPr>
        <w:t>
      20-тақырып. Сулы мезгілдегі түсірілім.</w:t>
      </w:r>
    </w:p>
    <w:p>
      <w:pPr>
        <w:spacing w:after="0"/>
        <w:ind w:left="0"/>
        <w:jc w:val="both"/>
      </w:pPr>
      <w:r>
        <w:rPr>
          <w:rFonts w:ascii="Times New Roman"/>
          <w:b w:val="false"/>
          <w:i w:val="false"/>
          <w:color w:val="000000"/>
          <w:sz w:val="28"/>
        </w:rPr>
        <w:t>
      21-тақырып. Режимдік түсірілім.</w:t>
      </w:r>
    </w:p>
    <w:p>
      <w:pPr>
        <w:spacing w:after="0"/>
        <w:ind w:left="0"/>
        <w:jc w:val="both"/>
      </w:pPr>
      <w:r>
        <w:rPr>
          <w:rFonts w:ascii="Times New Roman"/>
          <w:b w:val="false"/>
          <w:i w:val="false"/>
          <w:color w:val="000000"/>
          <w:sz w:val="28"/>
        </w:rPr>
        <w:t>
      22-тақырып. "Күндіз түнді" түсіру.</w:t>
      </w:r>
    </w:p>
    <w:p>
      <w:pPr>
        <w:spacing w:after="0"/>
        <w:ind w:left="0"/>
        <w:jc w:val="both"/>
      </w:pPr>
      <w:r>
        <w:rPr>
          <w:rFonts w:ascii="Times New Roman"/>
          <w:b w:val="false"/>
          <w:i w:val="false"/>
          <w:color w:val="000000"/>
          <w:sz w:val="28"/>
        </w:rPr>
        <w:t>
      23-тақырып. Павильонда табиғи кадрлардың түсірілімі. Жарық түрлері. Жарық кілті. Жарық үйлесімі.</w:t>
      </w:r>
    </w:p>
    <w:p>
      <w:pPr>
        <w:spacing w:after="0"/>
        <w:ind w:left="0"/>
        <w:jc w:val="both"/>
      </w:pPr>
      <w:r>
        <w:rPr>
          <w:rFonts w:ascii="Times New Roman"/>
          <w:b w:val="false"/>
          <w:i w:val="false"/>
          <w:color w:val="000000"/>
          <w:sz w:val="28"/>
        </w:rPr>
        <w:t xml:space="preserve">
      24-тақырып. Жарық эффектілері. Бөлмедегі күн жарығының эффектісі. Ай жарығының эффектісі. </w:t>
      </w:r>
    </w:p>
    <w:p>
      <w:pPr>
        <w:spacing w:after="0"/>
        <w:ind w:left="0"/>
        <w:jc w:val="both"/>
      </w:pPr>
      <w:r>
        <w:rPr>
          <w:rFonts w:ascii="Times New Roman"/>
          <w:b w:val="false"/>
          <w:i w:val="false"/>
          <w:color w:val="000000"/>
          <w:sz w:val="28"/>
        </w:rPr>
        <w:t>
      25-тақырып. Арнайы эффектілер: жаңбыр, қар, бет-аспан-жасыл.</w:t>
      </w:r>
    </w:p>
    <w:p>
      <w:pPr>
        <w:spacing w:after="0"/>
        <w:ind w:left="0"/>
        <w:jc w:val="both"/>
      </w:pPr>
      <w:r>
        <w:rPr>
          <w:rFonts w:ascii="Times New Roman"/>
          <w:b w:val="false"/>
          <w:i w:val="false"/>
          <w:color w:val="000000"/>
          <w:sz w:val="28"/>
        </w:rPr>
        <w:t>
      26-тақырып. Табиғи экспонометрия.</w:t>
      </w:r>
    </w:p>
    <w:p>
      <w:pPr>
        <w:spacing w:after="0"/>
        <w:ind w:left="0"/>
        <w:jc w:val="both"/>
      </w:pPr>
      <w:r>
        <w:rPr>
          <w:rFonts w:ascii="Times New Roman"/>
          <w:b w:val="false"/>
          <w:i w:val="false"/>
          <w:color w:val="000000"/>
          <w:sz w:val="28"/>
        </w:rPr>
        <w:t>
      27-тақырып.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28-тақырып. Әдеби шығармалардан үзінді негізінде этюдтің түсірілімі.</w:t>
      </w:r>
    </w:p>
    <w:p>
      <w:pPr>
        <w:spacing w:after="0"/>
        <w:ind w:left="0"/>
        <w:jc w:val="both"/>
      </w:pPr>
      <w:r>
        <w:rPr>
          <w:rFonts w:ascii="Times New Roman"/>
          <w:b w:val="false"/>
          <w:i w:val="false"/>
          <w:color w:val="000000"/>
          <w:sz w:val="28"/>
        </w:rPr>
        <w:t>
      29-тақырып. Қорытынды сабақ.</w:t>
      </w:r>
    </w:p>
    <w:p>
      <w:pPr>
        <w:spacing w:after="0"/>
        <w:ind w:left="0"/>
        <w:jc w:val="both"/>
      </w:pPr>
      <w:r>
        <w:rPr>
          <w:rFonts w:ascii="Times New Roman"/>
          <w:b w:val="false"/>
          <w:i w:val="false"/>
          <w:color w:val="000000"/>
          <w:sz w:val="28"/>
        </w:rPr>
        <w:t xml:space="preserve">
      119.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кинопортретпен жұмыс жасау дағдыларына ие;</w:t>
      </w:r>
    </w:p>
    <w:p>
      <w:pPr>
        <w:spacing w:after="0"/>
        <w:ind w:left="0"/>
        <w:jc w:val="both"/>
      </w:pPr>
      <w:r>
        <w:rPr>
          <w:rFonts w:ascii="Times New Roman"/>
          <w:b w:val="false"/>
          <w:i w:val="false"/>
          <w:color w:val="000000"/>
          <w:sz w:val="28"/>
        </w:rPr>
        <w:t>
      2) әдеби шығармалардан үзінді негізінде этюдтер түсірілімінің бастапқы дағдыларын меңгерген;</w:t>
      </w:r>
    </w:p>
    <w:p>
      <w:pPr>
        <w:spacing w:after="0"/>
        <w:ind w:left="0"/>
        <w:jc w:val="both"/>
      </w:pPr>
      <w:r>
        <w:rPr>
          <w:rFonts w:ascii="Times New Roman"/>
          <w:b w:val="false"/>
          <w:i w:val="false"/>
          <w:color w:val="000000"/>
          <w:sz w:val="28"/>
        </w:rPr>
        <w:t>
      3) жарық теориясы туралы түсінігі бар;</w:t>
      </w:r>
    </w:p>
    <w:p>
      <w:pPr>
        <w:spacing w:after="0"/>
        <w:ind w:left="0"/>
        <w:jc w:val="both"/>
      </w:pPr>
      <w:r>
        <w:rPr>
          <w:rFonts w:ascii="Times New Roman"/>
          <w:b w:val="false"/>
          <w:i w:val="false"/>
          <w:color w:val="000000"/>
          <w:sz w:val="28"/>
        </w:rPr>
        <w:t>
      4) павильонда және табиғатта жарықпен жұмыс жасау дағдыларын меңгерген;</w:t>
      </w:r>
    </w:p>
    <w:p>
      <w:pPr>
        <w:spacing w:after="0"/>
        <w:ind w:left="0"/>
        <w:jc w:val="both"/>
      </w:pPr>
      <w:r>
        <w:rPr>
          <w:rFonts w:ascii="Times New Roman"/>
          <w:b w:val="false"/>
          <w:i w:val="false"/>
          <w:color w:val="000000"/>
          <w:sz w:val="28"/>
        </w:rPr>
        <w:t>
      5) операторлық қолөнер және шеберлік туралы түсінігі бар;</w:t>
      </w:r>
    </w:p>
    <w:p>
      <w:pPr>
        <w:spacing w:after="0"/>
        <w:ind w:left="0"/>
        <w:jc w:val="both"/>
      </w:pPr>
      <w:r>
        <w:rPr>
          <w:rFonts w:ascii="Times New Roman"/>
          <w:b w:val="false"/>
          <w:i w:val="false"/>
          <w:color w:val="000000"/>
          <w:sz w:val="28"/>
        </w:rPr>
        <w:t>
      6) отандық және шетелдік операторлық шеберлік мысалдарын біледі;</w:t>
      </w:r>
    </w:p>
    <w:p>
      <w:pPr>
        <w:spacing w:after="0"/>
        <w:ind w:left="0"/>
        <w:jc w:val="both"/>
      </w:pPr>
      <w:r>
        <w:rPr>
          <w:rFonts w:ascii="Times New Roman"/>
          <w:b w:val="false"/>
          <w:i w:val="false"/>
          <w:color w:val="000000"/>
          <w:sz w:val="28"/>
        </w:rPr>
        <w:t>
      7) бұлтты ауа-райында, қарлы мезгілдегі, сулы мезгілдегі түсірілімдер, режимдік түсірілім, "күндіз түнді" түсіру туралы түсінігі бар;</w:t>
      </w:r>
    </w:p>
    <w:p>
      <w:pPr>
        <w:spacing w:after="0"/>
        <w:ind w:left="0"/>
        <w:jc w:val="both"/>
      </w:pPr>
      <w:r>
        <w:rPr>
          <w:rFonts w:ascii="Times New Roman"/>
          <w:b w:val="false"/>
          <w:i w:val="false"/>
          <w:color w:val="000000"/>
          <w:sz w:val="28"/>
        </w:rPr>
        <w:t>
      8) павильонда табиғи кадрлардың түсірілімі дағдыларына ие;</w:t>
      </w:r>
    </w:p>
    <w:p>
      <w:pPr>
        <w:spacing w:after="0"/>
        <w:ind w:left="0"/>
        <w:jc w:val="both"/>
      </w:pPr>
      <w:r>
        <w:rPr>
          <w:rFonts w:ascii="Times New Roman"/>
          <w:b w:val="false"/>
          <w:i w:val="false"/>
          <w:color w:val="000000"/>
          <w:sz w:val="28"/>
        </w:rPr>
        <w:t>
      9) жарық түрлері, жарық кілті, жарық үйлесімі туралы түсінігі бар;</w:t>
      </w:r>
    </w:p>
    <w:p>
      <w:pPr>
        <w:spacing w:after="0"/>
        <w:ind w:left="0"/>
        <w:jc w:val="both"/>
      </w:pPr>
      <w:r>
        <w:rPr>
          <w:rFonts w:ascii="Times New Roman"/>
          <w:b w:val="false"/>
          <w:i w:val="false"/>
          <w:color w:val="000000"/>
          <w:sz w:val="28"/>
        </w:rPr>
        <w:t>
      10) операторлар шамнан, үстел шамынан, оттан, күннен, айдан барлық мүмкін болатын жарық эффектілерін алу үшін актерді (әрекет етуші тұлғаны), декорацияны (интерьер) және фонды бөліп жарықтандыру принципін қолданады.</w:t>
      </w:r>
    </w:p>
    <w:p>
      <w:pPr>
        <w:spacing w:after="0"/>
        <w:ind w:left="0"/>
        <w:jc w:val="both"/>
      </w:pPr>
      <w:r>
        <w:rPr>
          <w:rFonts w:ascii="Times New Roman"/>
          <w:b w:val="false"/>
          <w:i w:val="false"/>
          <w:color w:val="000000"/>
          <w:sz w:val="28"/>
        </w:rPr>
        <w:t>
      120. "Актерлік шеберлік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автордың мәтінімен, режиссердің сахналық нұсқауларымен және көрермен қабылдауымен шынайы байланыс; </w:t>
      </w:r>
    </w:p>
    <w:p>
      <w:pPr>
        <w:spacing w:after="0"/>
        <w:ind w:left="0"/>
        <w:jc w:val="both"/>
      </w:pPr>
      <w:r>
        <w:rPr>
          <w:rFonts w:ascii="Times New Roman"/>
          <w:b w:val="false"/>
          <w:i w:val="false"/>
          <w:color w:val="000000"/>
          <w:sz w:val="28"/>
        </w:rPr>
        <w:t>
      2) актерлік өнер – орындау шығармашылының түрі, сахна бейнелерін құрудан тұратын орындаушылық өнер саласындағы кәсіби шығармашылық қызмет;</w:t>
      </w:r>
    </w:p>
    <w:p>
      <w:pPr>
        <w:spacing w:after="0"/>
        <w:ind w:left="0"/>
        <w:jc w:val="both"/>
      </w:pPr>
      <w:r>
        <w:rPr>
          <w:rFonts w:ascii="Times New Roman"/>
          <w:b w:val="false"/>
          <w:i w:val="false"/>
          <w:color w:val="000000"/>
          <w:sz w:val="28"/>
        </w:rPr>
        <w:t>
      3) актерлік тренинг – білім алушыларда зейінді, байқампаздықты, елестетуді, шығармашылық қиялды, логикалық ойлауды, тапсырманы орындауда үйлесімділікті және табиғилықты дамыту басты міндет болып табылатын ойындар мен жаттығулардың үздіксіз ауысуы;</w:t>
      </w:r>
    </w:p>
    <w:p>
      <w:pPr>
        <w:spacing w:after="0"/>
        <w:ind w:left="0"/>
        <w:jc w:val="both"/>
      </w:pPr>
      <w:r>
        <w:rPr>
          <w:rFonts w:ascii="Times New Roman"/>
          <w:b w:val="false"/>
          <w:i w:val="false"/>
          <w:color w:val="000000"/>
          <w:sz w:val="28"/>
        </w:rPr>
        <w:t xml:space="preserve">
      4) актерлік шеберлік – өзін-өзі жетілдірудің, жеке әлеуетті, эмоциялықты және тұлғаның көркемдігін ашу жолы; </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бағалау – сахнада пайда болған бейнеге қатынас, іс-әрекеттің мақсаты енді санада пайда бола бастағанда, субъектпен барлық саналы іс-әрекеттің алғашқы сәті;</w:t>
      </w:r>
    </w:p>
    <w:p>
      <w:pPr>
        <w:spacing w:after="0"/>
        <w:ind w:left="0"/>
        <w:jc w:val="both"/>
      </w:pPr>
      <w:r>
        <w:rPr>
          <w:rFonts w:ascii="Times New Roman"/>
          <w:b w:val="false"/>
          <w:i w:val="false"/>
          <w:color w:val="000000"/>
          <w:sz w:val="28"/>
        </w:rPr>
        <w:t>
      7) бейне – сезімдік-нақты формада шынайылықты жалпыланған елестету;</w:t>
      </w:r>
    </w:p>
    <w:p>
      <w:pPr>
        <w:spacing w:after="0"/>
        <w:ind w:left="0"/>
        <w:jc w:val="both"/>
      </w:pPr>
      <w:r>
        <w:rPr>
          <w:rFonts w:ascii="Times New Roman"/>
          <w:b w:val="false"/>
          <w:i w:val="false"/>
          <w:color w:val="000000"/>
          <w:sz w:val="28"/>
        </w:rPr>
        <w:t xml:space="preserve">
      8) берілетін жағдайлар – көзделген іс-әрекетті ақтау үшін актердің өзі құрайтын жағдай; </w:t>
      </w:r>
    </w:p>
    <w:p>
      <w:pPr>
        <w:spacing w:after="0"/>
        <w:ind w:left="0"/>
        <w:jc w:val="both"/>
      </w:pPr>
      <w:r>
        <w:rPr>
          <w:rFonts w:ascii="Times New Roman"/>
          <w:b w:val="false"/>
          <w:i w:val="false"/>
          <w:color w:val="000000"/>
          <w:sz w:val="28"/>
        </w:rPr>
        <w:t>
      9) бұлшық ет еркіндігі – бұлшық ет энергиясын мақсатты бөлу және жұмсау;</w:t>
      </w:r>
    </w:p>
    <w:p>
      <w:pPr>
        <w:spacing w:after="0"/>
        <w:ind w:left="0"/>
        <w:jc w:val="both"/>
      </w:pPr>
      <w:r>
        <w:rPr>
          <w:rFonts w:ascii="Times New Roman"/>
          <w:b w:val="false"/>
          <w:i w:val="false"/>
          <w:color w:val="000000"/>
          <w:sz w:val="28"/>
        </w:rPr>
        <w:t>
      10) грим – актерге рөл үшін қажетті келбетті келтіру өнері;</w:t>
      </w:r>
    </w:p>
    <w:p>
      <w:pPr>
        <w:spacing w:after="0"/>
        <w:ind w:left="0"/>
        <w:jc w:val="both"/>
      </w:pPr>
      <w:r>
        <w:rPr>
          <w:rFonts w:ascii="Times New Roman"/>
          <w:b w:val="false"/>
          <w:i w:val="false"/>
          <w:color w:val="000000"/>
          <w:sz w:val="28"/>
        </w:rPr>
        <w:t>
      11) диалог – екі актер арасындағы өзара әңгімелесуді, репликалармен алмасуды білдіретін сахна іс-әрекетінің формасы;</w:t>
      </w:r>
    </w:p>
    <w:p>
      <w:pPr>
        <w:spacing w:after="0"/>
        <w:ind w:left="0"/>
        <w:jc w:val="both"/>
      </w:pPr>
      <w:r>
        <w:rPr>
          <w:rFonts w:ascii="Times New Roman"/>
          <w:b w:val="false"/>
          <w:i w:val="false"/>
          <w:color w:val="000000"/>
          <w:sz w:val="28"/>
        </w:rPr>
        <w:t>
      12) дикция – сөздер мен буындарды айтудағы анықтық және нақтылық;</w:t>
      </w:r>
    </w:p>
    <w:p>
      <w:pPr>
        <w:spacing w:after="0"/>
        <w:ind w:left="0"/>
        <w:jc w:val="both"/>
      </w:pPr>
      <w:r>
        <w:rPr>
          <w:rFonts w:ascii="Times New Roman"/>
          <w:b w:val="false"/>
          <w:i w:val="false"/>
          <w:color w:val="000000"/>
          <w:sz w:val="28"/>
        </w:rPr>
        <w:t>
      13) жанжал – бірін-бірі жоққа шығаратын мақсаттардың жүзеге асуы кезінде қарсы күресетін жақтардың қақтығысуы;</w:t>
      </w:r>
    </w:p>
    <w:p>
      <w:pPr>
        <w:spacing w:after="0"/>
        <w:ind w:left="0"/>
        <w:jc w:val="both"/>
      </w:pPr>
      <w:r>
        <w:rPr>
          <w:rFonts w:ascii="Times New Roman"/>
          <w:b w:val="false"/>
          <w:i w:val="false"/>
          <w:color w:val="000000"/>
          <w:sz w:val="28"/>
        </w:rPr>
        <w:t>
      14) жанр – кескін объектісіне суретшінің эмоциялық қатынастарының жиынтығы;</w:t>
      </w:r>
    </w:p>
    <w:p>
      <w:pPr>
        <w:spacing w:after="0"/>
        <w:ind w:left="0"/>
        <w:jc w:val="both"/>
      </w:pPr>
      <w:r>
        <w:rPr>
          <w:rFonts w:ascii="Times New Roman"/>
          <w:b w:val="false"/>
          <w:i w:val="false"/>
          <w:color w:val="000000"/>
          <w:sz w:val="28"/>
        </w:rPr>
        <w:t>
      15) жапсарлас (пристройка) – субъектінің мақсатына қарайғы жолында кезіндегі физикалық тосқауыл, кедергілерді өткеруі, оның зейіні әлі оларға аударылмаған, ал мақсаты келесі іс-әрекет;</w:t>
      </w:r>
    </w:p>
    <w:p>
      <w:pPr>
        <w:spacing w:after="0"/>
        <w:ind w:left="0"/>
        <w:jc w:val="both"/>
      </w:pPr>
      <w:r>
        <w:rPr>
          <w:rFonts w:ascii="Times New Roman"/>
          <w:b w:val="false"/>
          <w:i w:val="false"/>
          <w:color w:val="000000"/>
          <w:sz w:val="28"/>
        </w:rPr>
        <w:t xml:space="preserve">
      16) зейін – іріктеуші қабылдаудың объектіге бағыттылығы, зейіннің өзгеруі адам қызметінің нысаны болып табылатын анықтық деңгейін өткеру мен мазмұн айқындылығының өзгеруінде анықталады; </w:t>
      </w:r>
    </w:p>
    <w:p>
      <w:pPr>
        <w:spacing w:after="0"/>
        <w:ind w:left="0"/>
        <w:jc w:val="both"/>
      </w:pPr>
      <w:r>
        <w:rPr>
          <w:rFonts w:ascii="Times New Roman"/>
          <w:b w:val="false"/>
          <w:i w:val="false"/>
          <w:color w:val="000000"/>
          <w:sz w:val="28"/>
        </w:rPr>
        <w:t>
      17) зейін объектісі – адам үшін дәл қазіргі сәтте тұрақты немесе ситуативті маңыздылығы бар объект, ол объект қасиеттерінің адамның өзекті қажеттіліктерімен, адам қызметінің құрылымында аталған объектінің орналасу сәйкестігімен анықталады;</w:t>
      </w:r>
    </w:p>
    <w:p>
      <w:pPr>
        <w:spacing w:after="0"/>
        <w:ind w:left="0"/>
        <w:jc w:val="both"/>
      </w:pPr>
      <w:r>
        <w:rPr>
          <w:rFonts w:ascii="Times New Roman"/>
          <w:b w:val="false"/>
          <w:i w:val="false"/>
          <w:color w:val="000000"/>
          <w:sz w:val="28"/>
        </w:rPr>
        <w:t>
      18) идея – негізгі, басты ой; шығарманың мазмұнын анықтайтын түпкі ой;</w:t>
      </w:r>
    </w:p>
    <w:p>
      <w:pPr>
        <w:spacing w:after="0"/>
        <w:ind w:left="0"/>
        <w:jc w:val="both"/>
      </w:pPr>
      <w:r>
        <w:rPr>
          <w:rFonts w:ascii="Times New Roman"/>
          <w:b w:val="false"/>
          <w:i w:val="false"/>
          <w:color w:val="000000"/>
          <w:sz w:val="28"/>
        </w:rPr>
        <w:t xml:space="preserve">
      19) импровизация – орындау процесінде немесе оны жеке құру процесінде құрылатын өнер шығармасы; </w:t>
      </w:r>
    </w:p>
    <w:p>
      <w:pPr>
        <w:spacing w:after="0"/>
        <w:ind w:left="0"/>
        <w:jc w:val="both"/>
      </w:pPr>
      <w:r>
        <w:rPr>
          <w:rFonts w:ascii="Times New Roman"/>
          <w:b w:val="false"/>
          <w:i w:val="false"/>
          <w:color w:val="000000"/>
          <w:sz w:val="28"/>
        </w:rPr>
        <w:t>
      20) классика – өнердің және мәдениеттің жалпы қабылданған, үлгілік шығармасы;</w:t>
      </w:r>
    </w:p>
    <w:p>
      <w:pPr>
        <w:spacing w:after="0"/>
        <w:ind w:left="0"/>
        <w:jc w:val="both"/>
      </w:pPr>
      <w:r>
        <w:rPr>
          <w:rFonts w:ascii="Times New Roman"/>
          <w:b w:val="false"/>
          <w:i w:val="false"/>
          <w:color w:val="000000"/>
          <w:sz w:val="28"/>
        </w:rPr>
        <w:t>
      21) мимика – ойлар мен сезімдерді ишарат, қалыптар және әртүрлі бет әлпеті арқылы көрсету өнері;</w:t>
      </w:r>
    </w:p>
    <w:p>
      <w:pPr>
        <w:spacing w:after="0"/>
        <w:ind w:left="0"/>
        <w:jc w:val="both"/>
      </w:pPr>
      <w:r>
        <w:rPr>
          <w:rFonts w:ascii="Times New Roman"/>
          <w:b w:val="false"/>
          <w:i w:val="false"/>
          <w:color w:val="000000"/>
          <w:sz w:val="28"/>
        </w:rPr>
        <w:t>
      22) міндет – кейіпкердің нақты уақыт аралығында жүзеге асыруға тырысатын мақсаты;</w:t>
      </w:r>
    </w:p>
    <w:p>
      <w:pPr>
        <w:spacing w:after="0"/>
        <w:ind w:left="0"/>
        <w:jc w:val="both"/>
      </w:pPr>
      <w:r>
        <w:rPr>
          <w:rFonts w:ascii="Times New Roman"/>
          <w:b w:val="false"/>
          <w:i w:val="false"/>
          <w:color w:val="000000"/>
          <w:sz w:val="28"/>
        </w:rPr>
        <w:t>
      23) ойын – актерлік шеберліктің басты элементі; спектакльде, қойылымда, кинофильмде берілетін жағдайлардағы актердің күйі;</w:t>
      </w:r>
    </w:p>
    <w:p>
      <w:pPr>
        <w:spacing w:after="0"/>
        <w:ind w:left="0"/>
        <w:jc w:val="both"/>
      </w:pPr>
      <w:r>
        <w:rPr>
          <w:rFonts w:ascii="Times New Roman"/>
          <w:b w:val="false"/>
          <w:i w:val="false"/>
          <w:color w:val="000000"/>
          <w:sz w:val="28"/>
        </w:rPr>
        <w:t>
      24) өнер – әлемді игерудің арнайы рухани-практикалық тегі, жасампаздықтың, танудың бірлігі, адами қарым-қатынасты бағалау, кез-келген қызмет саласындағы біліктің, шеберліктің жоғары деңгейі;</w:t>
      </w:r>
    </w:p>
    <w:p>
      <w:pPr>
        <w:spacing w:after="0"/>
        <w:ind w:left="0"/>
        <w:jc w:val="both"/>
      </w:pPr>
      <w:r>
        <w:rPr>
          <w:rFonts w:ascii="Times New Roman"/>
          <w:b w:val="false"/>
          <w:i w:val="false"/>
          <w:color w:val="000000"/>
          <w:sz w:val="28"/>
        </w:rPr>
        <w:t>
      25) релаксация – қаңқа бұлшық еттерінің тонусын төмендету. Релаксация арнайы психофизиологиялық техникаларды, физиотерапияны және дәрілік препараттарды қолдану нәтижесінде қол жеткізіледі;</w:t>
      </w:r>
    </w:p>
    <w:p>
      <w:pPr>
        <w:spacing w:after="0"/>
        <w:ind w:left="0"/>
        <w:jc w:val="both"/>
      </w:pPr>
      <w:r>
        <w:rPr>
          <w:rFonts w:ascii="Times New Roman"/>
          <w:b w:val="false"/>
          <w:i w:val="false"/>
          <w:color w:val="000000"/>
          <w:sz w:val="28"/>
        </w:rPr>
        <w:t>
      26) ритм – энергия мен жылдамдық күшінің қатынасы;</w:t>
      </w:r>
    </w:p>
    <w:p>
      <w:pPr>
        <w:spacing w:after="0"/>
        <w:ind w:left="0"/>
        <w:jc w:val="both"/>
      </w:pPr>
      <w:r>
        <w:rPr>
          <w:rFonts w:ascii="Times New Roman"/>
          <w:b w:val="false"/>
          <w:i w:val="false"/>
          <w:color w:val="000000"/>
          <w:sz w:val="28"/>
        </w:rPr>
        <w:t>
      27) рөл партитурасы – оқиғаның логикасын және реттілігін бекіту, сахналық жанжалдың дамуы;</w:t>
      </w:r>
    </w:p>
    <w:p>
      <w:pPr>
        <w:spacing w:after="0"/>
        <w:ind w:left="0"/>
        <w:jc w:val="both"/>
      </w:pPr>
      <w:r>
        <w:rPr>
          <w:rFonts w:ascii="Times New Roman"/>
          <w:b w:val="false"/>
          <w:i w:val="false"/>
          <w:color w:val="000000"/>
          <w:sz w:val="28"/>
        </w:rPr>
        <w:t xml:space="preserve">
      28) салмақ – актерлік шеберлікте дене салмағының адамның күшіне қатынасында салыстырмалы өлшем. Іспен құштарлық, табысты келешек, үміттер адам денесінің салыстырмалы салмағын азайтады; </w:t>
      </w:r>
    </w:p>
    <w:p>
      <w:pPr>
        <w:spacing w:after="0"/>
        <w:ind w:left="0"/>
        <w:jc w:val="both"/>
      </w:pPr>
      <w:r>
        <w:rPr>
          <w:rFonts w:ascii="Times New Roman"/>
          <w:b w:val="false"/>
          <w:i w:val="false"/>
          <w:color w:val="000000"/>
          <w:sz w:val="28"/>
        </w:rPr>
        <w:t>
      29) сахна міндеті – белгілі бір мақсатқа бағытталған бейненің іс-әрекеттер қатары;</w:t>
      </w:r>
    </w:p>
    <w:p>
      <w:pPr>
        <w:spacing w:after="0"/>
        <w:ind w:left="0"/>
        <w:jc w:val="both"/>
      </w:pPr>
      <w:r>
        <w:rPr>
          <w:rFonts w:ascii="Times New Roman"/>
          <w:b w:val="false"/>
          <w:i w:val="false"/>
          <w:color w:val="000000"/>
          <w:sz w:val="28"/>
        </w:rPr>
        <w:t>
      30) сахналық ақтау – актердің сахнадағы іс-әрекетін уәждемелеу.</w:t>
      </w:r>
    </w:p>
    <w:p>
      <w:pPr>
        <w:spacing w:after="0"/>
        <w:ind w:left="0"/>
        <w:jc w:val="both"/>
      </w:pPr>
      <w:r>
        <w:rPr>
          <w:rFonts w:ascii="Times New Roman"/>
          <w:b w:val="false"/>
          <w:i w:val="false"/>
          <w:color w:val="000000"/>
          <w:sz w:val="28"/>
        </w:rPr>
        <w:t>
      121. Бағдарламаның мақсаты: білім алушыны актерлік орындау бойынша меңгерген білім, білік және дағдылары негізінде көркем-эстетикалық дамыту.</w:t>
      </w:r>
    </w:p>
    <w:p>
      <w:pPr>
        <w:spacing w:after="0"/>
        <w:ind w:left="0"/>
        <w:jc w:val="both"/>
      </w:pPr>
      <w:r>
        <w:rPr>
          <w:rFonts w:ascii="Times New Roman"/>
          <w:b w:val="false"/>
          <w:i w:val="false"/>
          <w:color w:val="000000"/>
          <w:sz w:val="28"/>
        </w:rPr>
        <w:t>
      122.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тәртібі, актерлік тренинг негіздерін зерттеу;</w:t>
      </w:r>
    </w:p>
    <w:p>
      <w:pPr>
        <w:spacing w:after="0"/>
        <w:ind w:left="0"/>
        <w:jc w:val="both"/>
      </w:pPr>
      <w:r>
        <w:rPr>
          <w:rFonts w:ascii="Times New Roman"/>
          <w:b w:val="false"/>
          <w:i w:val="false"/>
          <w:color w:val="000000"/>
          <w:sz w:val="28"/>
        </w:rPr>
        <w:t>
      2) кәсіби тілмен, түсініктермен және категориялармен танысу;</w:t>
      </w:r>
    </w:p>
    <w:p>
      <w:pPr>
        <w:spacing w:after="0"/>
        <w:ind w:left="0"/>
        <w:jc w:val="both"/>
      </w:pPr>
      <w:r>
        <w:rPr>
          <w:rFonts w:ascii="Times New Roman"/>
          <w:b w:val="false"/>
          <w:i w:val="false"/>
          <w:color w:val="000000"/>
          <w:sz w:val="28"/>
        </w:rPr>
        <w:t>
      3) қарапайым сахналық іс-әрекетті құру заңдарымен танысу;</w:t>
      </w:r>
    </w:p>
    <w:p>
      <w:pPr>
        <w:spacing w:after="0"/>
        <w:ind w:left="0"/>
        <w:jc w:val="both"/>
      </w:pPr>
      <w:r>
        <w:rPr>
          <w:rFonts w:ascii="Times New Roman"/>
          <w:b w:val="false"/>
          <w:i w:val="false"/>
          <w:color w:val="000000"/>
          <w:sz w:val="28"/>
        </w:rPr>
        <w:t>
      4) сахналық іс-әрекеттің мәнерлі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тұлғалық және шығармашылық қабілеттерін дамыту;</w:t>
      </w:r>
    </w:p>
    <w:p>
      <w:pPr>
        <w:spacing w:after="0"/>
        <w:ind w:left="0"/>
        <w:jc w:val="both"/>
      </w:pPr>
      <w:r>
        <w:rPr>
          <w:rFonts w:ascii="Times New Roman"/>
          <w:b w:val="false"/>
          <w:i w:val="false"/>
          <w:color w:val="000000"/>
          <w:sz w:val="28"/>
        </w:rPr>
        <w:t>
      2) ішкі қысымдардан арылу;</w:t>
      </w:r>
    </w:p>
    <w:p>
      <w:pPr>
        <w:spacing w:after="0"/>
        <w:ind w:left="0"/>
        <w:jc w:val="both"/>
      </w:pPr>
      <w:r>
        <w:rPr>
          <w:rFonts w:ascii="Times New Roman"/>
          <w:b w:val="false"/>
          <w:i w:val="false"/>
          <w:color w:val="000000"/>
          <w:sz w:val="28"/>
        </w:rPr>
        <w:t>
      3) табысты жеке шығармашылық іс-әрекетті дамыту;</w:t>
      </w:r>
    </w:p>
    <w:p>
      <w:pPr>
        <w:spacing w:after="0"/>
        <w:ind w:left="0"/>
        <w:jc w:val="both"/>
      </w:pPr>
      <w:r>
        <w:rPr>
          <w:rFonts w:ascii="Times New Roman"/>
          <w:b w:val="false"/>
          <w:i w:val="false"/>
          <w:color w:val="000000"/>
          <w:sz w:val="28"/>
        </w:rPr>
        <w:t>
      4) этюдтерді құру арқылы қайта түрленулерге қабілеттерді дамыту;</w:t>
      </w:r>
    </w:p>
    <w:p>
      <w:pPr>
        <w:spacing w:after="0"/>
        <w:ind w:left="0"/>
        <w:jc w:val="both"/>
      </w:pPr>
      <w:r>
        <w:rPr>
          <w:rFonts w:ascii="Times New Roman"/>
          <w:b w:val="false"/>
          <w:i w:val="false"/>
          <w:color w:val="000000"/>
          <w:sz w:val="28"/>
        </w:rPr>
        <w:t xml:space="preserve">
      5) психофизикалық тренинг арқылы сахна іс-әрекетін орындау кезінде қоршаған шынайылықтан абстракциялау дағдысын дамыту; </w:t>
      </w:r>
    </w:p>
    <w:p>
      <w:pPr>
        <w:spacing w:after="0"/>
        <w:ind w:left="0"/>
        <w:jc w:val="both"/>
      </w:pPr>
      <w:r>
        <w:rPr>
          <w:rFonts w:ascii="Times New Roman"/>
          <w:b w:val="false"/>
          <w:i w:val="false"/>
          <w:color w:val="000000"/>
          <w:sz w:val="28"/>
        </w:rPr>
        <w:t>
      6) актерлік жаттығулар арқылы байқампаздықты, жадыны, зейінді, қиялды, елестетуді, тапқырлықты, кері жауап жылдамдығын, ойын және импровизациялық қабілеттерді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тұлғааралық қарым-қатынас және әріптестік дағдыларын меңгерудегі көмек;</w:t>
      </w:r>
    </w:p>
    <w:p>
      <w:pPr>
        <w:spacing w:after="0"/>
        <w:ind w:left="0"/>
        <w:jc w:val="both"/>
      </w:pPr>
      <w:r>
        <w:rPr>
          <w:rFonts w:ascii="Times New Roman"/>
          <w:b w:val="false"/>
          <w:i w:val="false"/>
          <w:color w:val="000000"/>
          <w:sz w:val="28"/>
        </w:rPr>
        <w:t>
      2) танымдық қызығушылықтың уәждемесі, таным көкжиегін кеңейту;</w:t>
      </w:r>
    </w:p>
    <w:p>
      <w:pPr>
        <w:spacing w:after="0"/>
        <w:ind w:left="0"/>
        <w:jc w:val="both"/>
      </w:pPr>
      <w:r>
        <w:rPr>
          <w:rFonts w:ascii="Times New Roman"/>
          <w:b w:val="false"/>
          <w:i w:val="false"/>
          <w:color w:val="000000"/>
          <w:sz w:val="28"/>
        </w:rPr>
        <w:t>
      3) ұжымдағы қарым-қатынас мәдениетіне, жұмысқа жауапты және ұқыпты қатынасты тәрбиелеу;</w:t>
      </w:r>
    </w:p>
    <w:p>
      <w:pPr>
        <w:spacing w:after="0"/>
        <w:ind w:left="0"/>
        <w:jc w:val="both"/>
      </w:pPr>
      <w:r>
        <w:rPr>
          <w:rFonts w:ascii="Times New Roman"/>
          <w:b w:val="false"/>
          <w:i w:val="false"/>
          <w:color w:val="000000"/>
          <w:sz w:val="28"/>
        </w:rPr>
        <w:t>
      4) көрермен мәдениетін тәрбиелеу;</w:t>
      </w:r>
    </w:p>
    <w:p>
      <w:pPr>
        <w:spacing w:after="0"/>
        <w:ind w:left="0"/>
        <w:jc w:val="both"/>
      </w:pPr>
      <w:r>
        <w:rPr>
          <w:rFonts w:ascii="Times New Roman"/>
          <w:b w:val="false"/>
          <w:i w:val="false"/>
          <w:color w:val="000000"/>
          <w:sz w:val="28"/>
        </w:rPr>
        <w:t>
      5) көркемдік талғамды, эстетикалық мәдениетті, шығармашылық бастамаларды, психофизикалық төзімділікті және жұмысқа қабілеттілікті тәрбиелеу.</w:t>
      </w:r>
    </w:p>
    <w:p>
      <w:pPr>
        <w:spacing w:after="0"/>
        <w:ind w:left="0"/>
        <w:jc w:val="both"/>
      </w:pPr>
      <w:r>
        <w:rPr>
          <w:rFonts w:ascii="Times New Roman"/>
          <w:b w:val="false"/>
          <w:i w:val="false"/>
          <w:color w:val="000000"/>
          <w:sz w:val="28"/>
        </w:rPr>
        <w:t>
      123. Бағдарламаны іске асыру мерзімі – үш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124. Бағдарлама актерлік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125. Бағдарламаның ерекшелігі білім алушының актердің табиғаты (психология, биотехника, сөйлеу, психофизика) біліміне негізделетін актерлік шеберліктің негізгі дағдыларын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126. Пән дәстүрлі оқытуға, әр білім алушыға жеке-сараланған тәсілмен келуді, көркемдік-бейнелі ойлауын дамытуға, орындау техникасы мен актерлік шеберлікті қалыптастыруға бағдарланған.</w:t>
      </w:r>
    </w:p>
    <w:p>
      <w:pPr>
        <w:spacing w:after="0"/>
        <w:ind w:left="0"/>
        <w:jc w:val="both"/>
      </w:pPr>
      <w:r>
        <w:rPr>
          <w:rFonts w:ascii="Times New Roman"/>
          <w:b w:val="false"/>
          <w:i w:val="false"/>
          <w:color w:val="000000"/>
          <w:sz w:val="28"/>
        </w:rPr>
        <w:t>
      127. Бағдарлама білім алушының шығармашылық, эстетикалық, рухани-адамгершілік дамуына және сахна бейнесін құру тәжірибесін, кинода актерлік міндеттерді іске асыру бойынша өз бетінше жұмыс дағдыларын алу үшін жағдай жасауға бағытталады.</w:t>
      </w:r>
    </w:p>
    <w:p>
      <w:pPr>
        <w:spacing w:after="0"/>
        <w:ind w:left="0"/>
        <w:jc w:val="both"/>
      </w:pPr>
      <w:r>
        <w:rPr>
          <w:rFonts w:ascii="Times New Roman"/>
          <w:b w:val="false"/>
          <w:i w:val="false"/>
          <w:color w:val="000000"/>
          <w:sz w:val="28"/>
        </w:rPr>
        <w:t>
      128. Бағдарлама білім алушының киноның әртүрлі жанрларында, практикада рөлдерді орындау білігін, салыстыра және актерлік міндетті саналы орындай отырып, алдағы уақытта кинопортретті өз бетінше құруға көмектесетін білім, білік қорын меңгеру үшін жағдай жасайды.</w:t>
      </w:r>
    </w:p>
    <w:p>
      <w:pPr>
        <w:spacing w:after="0"/>
        <w:ind w:left="0"/>
        <w:jc w:val="both"/>
      </w:pPr>
      <w:r>
        <w:rPr>
          <w:rFonts w:ascii="Times New Roman"/>
          <w:b w:val="false"/>
          <w:i w:val="false"/>
          <w:color w:val="000000"/>
          <w:sz w:val="28"/>
        </w:rPr>
        <w:t>
      129. Бағдарлама білім алушының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әрекет ету психологиясымен актерлік ойын техникасын келісу қабілеттерін меңгеруге;</w:t>
      </w:r>
    </w:p>
    <w:p>
      <w:pPr>
        <w:spacing w:after="0"/>
        <w:ind w:left="0"/>
        <w:jc w:val="both"/>
      </w:pPr>
      <w:r>
        <w:rPr>
          <w:rFonts w:ascii="Times New Roman"/>
          <w:b w:val="false"/>
          <w:i w:val="false"/>
          <w:color w:val="000000"/>
          <w:sz w:val="28"/>
        </w:rPr>
        <w:t>
      2) пластикалық мәнерлілік және импровизация дағдыларын қалыптастыруға;</w:t>
      </w:r>
    </w:p>
    <w:p>
      <w:pPr>
        <w:spacing w:after="0"/>
        <w:ind w:left="0"/>
        <w:jc w:val="both"/>
      </w:pPr>
      <w:r>
        <w:rPr>
          <w:rFonts w:ascii="Times New Roman"/>
          <w:b w:val="false"/>
          <w:i w:val="false"/>
          <w:color w:val="000000"/>
          <w:sz w:val="28"/>
        </w:rPr>
        <w:t>
      3) мимика, пантомима, ишарат тілі дағдыларын игеруге;</w:t>
      </w:r>
    </w:p>
    <w:p>
      <w:pPr>
        <w:spacing w:after="0"/>
        <w:ind w:left="0"/>
        <w:jc w:val="both"/>
      </w:pPr>
      <w:r>
        <w:rPr>
          <w:rFonts w:ascii="Times New Roman"/>
          <w:b w:val="false"/>
          <w:i w:val="false"/>
          <w:color w:val="000000"/>
          <w:sz w:val="28"/>
        </w:rPr>
        <w:t xml:space="preserve">
      4) қиялдау, құрастыру, пластикалық көркемдік бейнені жүзеге асыру білігін дамытуға; </w:t>
      </w:r>
    </w:p>
    <w:p>
      <w:pPr>
        <w:spacing w:after="0"/>
        <w:ind w:left="0"/>
        <w:jc w:val="both"/>
      </w:pPr>
      <w:r>
        <w:rPr>
          <w:rFonts w:ascii="Times New Roman"/>
          <w:b w:val="false"/>
          <w:i w:val="false"/>
          <w:color w:val="000000"/>
          <w:sz w:val="28"/>
        </w:rPr>
        <w:t>
      5) білім алушының шығармашылық қызмет тәжірибесін алуға бағдарланған.</w:t>
      </w:r>
    </w:p>
    <w:p>
      <w:pPr>
        <w:spacing w:after="0"/>
        <w:ind w:left="0"/>
        <w:jc w:val="both"/>
      </w:pPr>
      <w:r>
        <w:rPr>
          <w:rFonts w:ascii="Times New Roman"/>
          <w:b w:val="false"/>
          <w:i w:val="false"/>
          <w:color w:val="000000"/>
          <w:sz w:val="28"/>
        </w:rPr>
        <w:t>
      130. Әдістерді таңдау білім алушының физикалық қабілеттері, актерлік алғышарттарының даму деңгейі сияқты жеке ерекшеліктері мен жасына тәуелді.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xml:space="preserve">
      131. Бағдарламаны іске асыру кезінде педагог интерактивті білім беру технологияларын, заманауи өнер мектебіндегі классикалық және дәстүрлі емес сабақтар типологиясын қолданады. </w:t>
      </w:r>
    </w:p>
    <w:p>
      <w:pPr>
        <w:spacing w:after="0"/>
        <w:ind w:left="0"/>
        <w:jc w:val="both"/>
      </w:pPr>
      <w:r>
        <w:rPr>
          <w:rFonts w:ascii="Times New Roman"/>
          <w:b w:val="false"/>
          <w:i w:val="false"/>
          <w:color w:val="000000"/>
          <w:sz w:val="28"/>
        </w:rPr>
        <w:t>
      132. Білім алушының өз бетінше жүргізетін сабақтарын белсендіру үшін жұмыс формалары:</w:t>
      </w:r>
    </w:p>
    <w:p>
      <w:pPr>
        <w:spacing w:after="0"/>
        <w:ind w:left="0"/>
        <w:jc w:val="both"/>
      </w:pPr>
      <w:r>
        <w:rPr>
          <w:rFonts w:ascii="Times New Roman"/>
          <w:b w:val="false"/>
          <w:i w:val="false"/>
          <w:color w:val="000000"/>
          <w:sz w:val="28"/>
        </w:rPr>
        <w:t>
      1) этюдтерді құрау;</w:t>
      </w:r>
    </w:p>
    <w:p>
      <w:pPr>
        <w:spacing w:after="0"/>
        <w:ind w:left="0"/>
        <w:jc w:val="both"/>
      </w:pPr>
      <w:r>
        <w:rPr>
          <w:rFonts w:ascii="Times New Roman"/>
          <w:b w:val="false"/>
          <w:i w:val="false"/>
          <w:color w:val="000000"/>
          <w:sz w:val="28"/>
        </w:rPr>
        <w:t>
      2)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4) күнделікке этюдпен, рөлмен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5) үй тапсырмаларын орындау туралы ауызша есеп беру.</w:t>
      </w:r>
    </w:p>
    <w:p>
      <w:pPr>
        <w:spacing w:after="0"/>
        <w:ind w:left="0"/>
        <w:jc w:val="both"/>
      </w:pPr>
      <w:r>
        <w:rPr>
          <w:rFonts w:ascii="Times New Roman"/>
          <w:b w:val="false"/>
          <w:i w:val="false"/>
          <w:color w:val="000000"/>
          <w:sz w:val="28"/>
        </w:rPr>
        <w:t>
      133. Әр сабақ тыныс алу гимнастикасынан басталады. Білім алушы жаттығуларды ырғақты дәлме-дәл орындайды, педагог тыныс алудың тереңдігін, негізгі бұлшық ет топтарының еркіндігін бақылайды.</w:t>
      </w:r>
    </w:p>
    <w:p>
      <w:pPr>
        <w:spacing w:after="0"/>
        <w:ind w:left="0"/>
        <w:jc w:val="both"/>
      </w:pPr>
      <w:r>
        <w:rPr>
          <w:rFonts w:ascii="Times New Roman"/>
          <w:b w:val="false"/>
          <w:i w:val="false"/>
          <w:color w:val="000000"/>
          <w:sz w:val="28"/>
        </w:rPr>
        <w:t xml:space="preserve">
      134. Тыныс алуды жаттықтыруда негізгі қағида – біртіндеушілік. Бастапқы кезеңде білім алушы тыныс шығаруда ойын формасында жеке дыбыстарды, кейін буындарды айтады. </w:t>
      </w:r>
    </w:p>
    <w:p>
      <w:pPr>
        <w:spacing w:after="0"/>
        <w:ind w:left="0"/>
        <w:jc w:val="both"/>
      </w:pPr>
      <w:r>
        <w:rPr>
          <w:rFonts w:ascii="Times New Roman"/>
          <w:b w:val="false"/>
          <w:i w:val="false"/>
          <w:color w:val="000000"/>
          <w:sz w:val="28"/>
        </w:rPr>
        <w:t>
      135. Келесі кезеңдерде білім алушы тыныс шығаруда біртіндеп тапсырманы күрделендіре отырып үлкен емес сөздерді айтуға көшеді. Педагогтің міндеті – білім алушыны ауаны қалыпты шығара отырып дыбыстарды айтуға үйрету.</w:t>
      </w:r>
    </w:p>
    <w:p>
      <w:pPr>
        <w:spacing w:after="0"/>
        <w:ind w:left="0"/>
        <w:jc w:val="both"/>
      </w:pPr>
      <w:r>
        <w:rPr>
          <w:rFonts w:ascii="Times New Roman"/>
          <w:b w:val="false"/>
          <w:i w:val="false"/>
          <w:color w:val="000000"/>
          <w:sz w:val="28"/>
        </w:rPr>
        <w:t>
      136. Сөйлеу тынысын дамыту үшін ойындар мерзімді қозғалмалы түрлеріне көшеді. Білім алушы кез-келген ойынды аяқтай келе, педагог жетекшілігімен тынысты қайта қалпына келтіруге арналған жаттығуларды орындайды.</w:t>
      </w:r>
    </w:p>
    <w:p>
      <w:pPr>
        <w:spacing w:after="0"/>
        <w:ind w:left="0"/>
        <w:jc w:val="both"/>
      </w:pPr>
      <w:r>
        <w:rPr>
          <w:rFonts w:ascii="Times New Roman"/>
          <w:b w:val="false"/>
          <w:i w:val="false"/>
          <w:color w:val="000000"/>
          <w:sz w:val="28"/>
        </w:rPr>
        <w:t>
      137. Артикуляциялық гимнастика сөз дыбыстары қалыптасуының негізі болып табылады. Ол артикуляциялық аппарат мүшелерінің қозғалғыштығын жаттықтыруға, дыбыстарды дұрыс айту үшін қажетті еріннің, тілдің, жұмсақ таңдай белгілі қалыптарын пысықтауға арналған жаттығулардан тұрады.</w:t>
      </w:r>
    </w:p>
    <w:p>
      <w:pPr>
        <w:spacing w:after="0"/>
        <w:ind w:left="0"/>
        <w:jc w:val="both"/>
      </w:pPr>
      <w:r>
        <w:rPr>
          <w:rFonts w:ascii="Times New Roman"/>
          <w:b w:val="false"/>
          <w:i w:val="false"/>
          <w:color w:val="000000"/>
          <w:sz w:val="28"/>
        </w:rPr>
        <w:t xml:space="preserve">
      138. Артикуляциялық гимнастиканың міндеттері: </w:t>
      </w:r>
    </w:p>
    <w:p>
      <w:pPr>
        <w:spacing w:after="0"/>
        <w:ind w:left="0"/>
        <w:jc w:val="both"/>
      </w:pPr>
      <w:r>
        <w:rPr>
          <w:rFonts w:ascii="Times New Roman"/>
          <w:b w:val="false"/>
          <w:i w:val="false"/>
          <w:color w:val="000000"/>
          <w:sz w:val="28"/>
        </w:rPr>
        <w:t>
      1) артикуляциялық аппарат мүшелерінің (ерін, тіл, жұмсақ таңдай, жақ) қозғалғыштығын жаттықтыру, олардың белгілі қозғалыстарын пысықтау;</w:t>
      </w:r>
    </w:p>
    <w:p>
      <w:pPr>
        <w:spacing w:after="0"/>
        <w:ind w:left="0"/>
        <w:jc w:val="both"/>
      </w:pPr>
      <w:r>
        <w:rPr>
          <w:rFonts w:ascii="Times New Roman"/>
          <w:b w:val="false"/>
          <w:i w:val="false"/>
          <w:color w:val="000000"/>
          <w:sz w:val="28"/>
        </w:rPr>
        <w:t>
      2) сөйлеу мүшелері қозғалыстарының нақтылығын қалыптастыру;</w:t>
      </w:r>
    </w:p>
    <w:p>
      <w:pPr>
        <w:spacing w:after="0"/>
        <w:ind w:left="0"/>
        <w:jc w:val="both"/>
      </w:pPr>
      <w:r>
        <w:rPr>
          <w:rFonts w:ascii="Times New Roman"/>
          <w:b w:val="false"/>
          <w:i w:val="false"/>
          <w:color w:val="000000"/>
          <w:sz w:val="28"/>
        </w:rPr>
        <w:t>
      3) қимылды белгілі күшпен және белгілі қарқында орындау білігін қалыптастыру;</w:t>
      </w:r>
    </w:p>
    <w:p>
      <w:pPr>
        <w:spacing w:after="0"/>
        <w:ind w:left="0"/>
        <w:jc w:val="both"/>
      </w:pPr>
      <w:r>
        <w:rPr>
          <w:rFonts w:ascii="Times New Roman"/>
          <w:b w:val="false"/>
          <w:i w:val="false"/>
          <w:color w:val="000000"/>
          <w:sz w:val="28"/>
        </w:rPr>
        <w:t>
      4) бір қимылдан басқасына ауысуды қалыптастыру;</w:t>
      </w:r>
    </w:p>
    <w:p>
      <w:pPr>
        <w:spacing w:after="0"/>
        <w:ind w:left="0"/>
        <w:jc w:val="both"/>
      </w:pPr>
      <w:r>
        <w:rPr>
          <w:rFonts w:ascii="Times New Roman"/>
          <w:b w:val="false"/>
          <w:i w:val="false"/>
          <w:color w:val="000000"/>
          <w:sz w:val="28"/>
        </w:rPr>
        <w:t>
      5) берілген қалыпта сөйлеу мүшелерін ұстап тұру ұзақтығын қалыптастыру;</w:t>
      </w:r>
    </w:p>
    <w:p>
      <w:pPr>
        <w:spacing w:after="0"/>
        <w:ind w:left="0"/>
        <w:jc w:val="both"/>
      </w:pPr>
      <w:r>
        <w:rPr>
          <w:rFonts w:ascii="Times New Roman"/>
          <w:b w:val="false"/>
          <w:i w:val="false"/>
          <w:color w:val="000000"/>
          <w:sz w:val="28"/>
        </w:rPr>
        <w:t>
      6) бір қимылдан басқасына ауысу қабілетін қалыптастыру және жетілдіру;</w:t>
      </w:r>
    </w:p>
    <w:p>
      <w:pPr>
        <w:spacing w:after="0"/>
        <w:ind w:left="0"/>
        <w:jc w:val="both"/>
      </w:pPr>
      <w:r>
        <w:rPr>
          <w:rFonts w:ascii="Times New Roman"/>
          <w:b w:val="false"/>
          <w:i w:val="false"/>
          <w:color w:val="000000"/>
          <w:sz w:val="28"/>
        </w:rPr>
        <w:t>
      7) қимылды толық көлемде орындау қабілетін дамыту;</w:t>
      </w:r>
    </w:p>
    <w:p>
      <w:pPr>
        <w:spacing w:after="0"/>
        <w:ind w:left="0"/>
        <w:jc w:val="both"/>
      </w:pPr>
      <w:r>
        <w:rPr>
          <w:rFonts w:ascii="Times New Roman"/>
          <w:b w:val="false"/>
          <w:i w:val="false"/>
          <w:color w:val="000000"/>
          <w:sz w:val="28"/>
        </w:rPr>
        <w:t>
      8) берілген қарқында қимылдың нақтылығы мен жылдамдығын дамыту;</w:t>
      </w:r>
    </w:p>
    <w:p>
      <w:pPr>
        <w:spacing w:after="0"/>
        <w:ind w:left="0"/>
        <w:jc w:val="both"/>
      </w:pPr>
      <w:r>
        <w:rPr>
          <w:rFonts w:ascii="Times New Roman"/>
          <w:b w:val="false"/>
          <w:i w:val="false"/>
          <w:color w:val="000000"/>
          <w:sz w:val="28"/>
        </w:rPr>
        <w:t>
      9) кинестетикалық түйсіктерді дамыту;</w:t>
      </w:r>
    </w:p>
    <w:p>
      <w:pPr>
        <w:spacing w:after="0"/>
        <w:ind w:left="0"/>
        <w:jc w:val="both"/>
      </w:pPr>
      <w:r>
        <w:rPr>
          <w:rFonts w:ascii="Times New Roman"/>
          <w:b w:val="false"/>
          <w:i w:val="false"/>
          <w:color w:val="000000"/>
          <w:sz w:val="28"/>
        </w:rPr>
        <w:t>
      10) есту қабылдауын, зейінді және жадыны дамыту;</w:t>
      </w:r>
    </w:p>
    <w:p>
      <w:pPr>
        <w:spacing w:after="0"/>
        <w:ind w:left="0"/>
        <w:jc w:val="both"/>
      </w:pPr>
      <w:r>
        <w:rPr>
          <w:rFonts w:ascii="Times New Roman"/>
          <w:b w:val="false"/>
          <w:i w:val="false"/>
          <w:color w:val="000000"/>
          <w:sz w:val="28"/>
        </w:rPr>
        <w:t>
      11) көру қабылдауын, зейінді және жадыны дамыту;</w:t>
      </w:r>
    </w:p>
    <w:p>
      <w:pPr>
        <w:spacing w:after="0"/>
        <w:ind w:left="0"/>
        <w:jc w:val="both"/>
      </w:pPr>
      <w:r>
        <w:rPr>
          <w:rFonts w:ascii="Times New Roman"/>
          <w:b w:val="false"/>
          <w:i w:val="false"/>
          <w:color w:val="000000"/>
          <w:sz w:val="28"/>
        </w:rPr>
        <w:t>
      12) өзін-өзі бақылауды дамыту.</w:t>
      </w:r>
    </w:p>
    <w:p>
      <w:pPr>
        <w:spacing w:after="0"/>
        <w:ind w:left="0"/>
        <w:jc w:val="both"/>
      </w:pPr>
      <w:r>
        <w:rPr>
          <w:rFonts w:ascii="Times New Roman"/>
          <w:b w:val="false"/>
          <w:i w:val="false"/>
          <w:color w:val="000000"/>
          <w:sz w:val="28"/>
        </w:rPr>
        <w:t>
      139. Артикуляциялық гимнастика үшін жаттығуды дұрыс таңдау үшін, педагог артикуляциялық аппараттың әртүрлі мүшелеріне қандай қимылдар тән екенін біледі.</w:t>
      </w:r>
    </w:p>
    <w:p>
      <w:pPr>
        <w:spacing w:after="0"/>
        <w:ind w:left="0"/>
        <w:jc w:val="both"/>
      </w:pPr>
      <w:r>
        <w:rPr>
          <w:rFonts w:ascii="Times New Roman"/>
          <w:b w:val="false"/>
          <w:i w:val="false"/>
          <w:color w:val="000000"/>
          <w:sz w:val="28"/>
        </w:rPr>
        <w:t xml:space="preserve">
      140. Артикуляциялық гимнастиканы жүргізуді ұйымдастыру: </w:t>
      </w:r>
    </w:p>
    <w:p>
      <w:pPr>
        <w:spacing w:after="0"/>
        <w:ind w:left="0"/>
        <w:jc w:val="both"/>
      </w:pPr>
      <w:r>
        <w:rPr>
          <w:rFonts w:ascii="Times New Roman"/>
          <w:b w:val="false"/>
          <w:i w:val="false"/>
          <w:color w:val="000000"/>
          <w:sz w:val="28"/>
        </w:rPr>
        <w:t>
      1) педагог ойын тәсілдерін қолдана отырып жүргізілетін жаттығу туралы айтады;</w:t>
      </w:r>
    </w:p>
    <w:p>
      <w:pPr>
        <w:spacing w:after="0"/>
        <w:ind w:left="0"/>
        <w:jc w:val="both"/>
      </w:pPr>
      <w:r>
        <w:rPr>
          <w:rFonts w:ascii="Times New Roman"/>
          <w:b w:val="false"/>
          <w:i w:val="false"/>
          <w:color w:val="000000"/>
          <w:sz w:val="28"/>
        </w:rPr>
        <w:t>
      2) педагог жаттығуды орындауды көрсетеді;</w:t>
      </w:r>
    </w:p>
    <w:p>
      <w:pPr>
        <w:spacing w:after="0"/>
        <w:ind w:left="0"/>
        <w:jc w:val="both"/>
      </w:pPr>
      <w:r>
        <w:rPr>
          <w:rFonts w:ascii="Times New Roman"/>
          <w:b w:val="false"/>
          <w:i w:val="false"/>
          <w:color w:val="000000"/>
          <w:sz w:val="28"/>
        </w:rPr>
        <w:t xml:space="preserve">
      3) жаттығуды білім алушы орындайды, педагог орындауды бақылайды. </w:t>
      </w:r>
    </w:p>
    <w:p>
      <w:pPr>
        <w:spacing w:after="0"/>
        <w:ind w:left="0"/>
        <w:jc w:val="both"/>
      </w:pPr>
      <w:r>
        <w:rPr>
          <w:rFonts w:ascii="Times New Roman"/>
          <w:b w:val="false"/>
          <w:i w:val="false"/>
          <w:color w:val="000000"/>
          <w:sz w:val="28"/>
        </w:rPr>
        <w:t>
      141. Педагог білім алушы орындайтын артикуляциялық гимнастиканың сапасын бақылайды: қимылдың дәлдігі, қалыптылығы, орындау қарқыны, төзімділігі, бір қимылдан басқасына өту.</w:t>
      </w:r>
    </w:p>
    <w:p>
      <w:pPr>
        <w:spacing w:after="0"/>
        <w:ind w:left="0"/>
        <w:jc w:val="both"/>
      </w:pPr>
      <w:r>
        <w:rPr>
          <w:rFonts w:ascii="Times New Roman"/>
          <w:b w:val="false"/>
          <w:i w:val="false"/>
          <w:color w:val="000000"/>
          <w:sz w:val="28"/>
        </w:rPr>
        <w:t xml:space="preserve">
      142. Артикуляцияның әрбір мүшесінің қимылы беттің сол және оң жағына қатынасы бойынша симметриялы орындалады, олай болмаған жағдайда артикуляциялық гимнастика өз мақсатына жетпейді. </w:t>
      </w:r>
    </w:p>
    <w:p>
      <w:pPr>
        <w:spacing w:after="0"/>
        <w:ind w:left="0"/>
        <w:jc w:val="both"/>
      </w:pPr>
      <w:r>
        <w:rPr>
          <w:rFonts w:ascii="Times New Roman"/>
          <w:b w:val="false"/>
          <w:i w:val="false"/>
          <w:color w:val="000000"/>
          <w:sz w:val="28"/>
        </w:rPr>
        <w:t xml:space="preserve">
      143. Артикуляциялық моториканы дамыту бойынша жаттығулар жүйесі тұрақты жаттығуларды және сөйлеу қимылдарының динамикалық үйлесімін дамытуға бағытталған жаттығуларды қамтиды. </w:t>
      </w:r>
    </w:p>
    <w:p>
      <w:pPr>
        <w:spacing w:after="0"/>
        <w:ind w:left="0"/>
        <w:jc w:val="both"/>
      </w:pPr>
      <w:r>
        <w:rPr>
          <w:rFonts w:ascii="Times New Roman"/>
          <w:b w:val="false"/>
          <w:i w:val="false"/>
          <w:color w:val="000000"/>
          <w:sz w:val="28"/>
        </w:rPr>
        <w:t xml:space="preserve">
      144. Артикуляциялық гимнастика бойынша күтілетін нәтижелер: </w:t>
      </w:r>
    </w:p>
    <w:p>
      <w:pPr>
        <w:spacing w:after="0"/>
        <w:ind w:left="0"/>
        <w:jc w:val="both"/>
      </w:pPr>
      <w:r>
        <w:rPr>
          <w:rFonts w:ascii="Times New Roman"/>
          <w:b w:val="false"/>
          <w:i w:val="false"/>
          <w:color w:val="000000"/>
          <w:sz w:val="28"/>
        </w:rPr>
        <w:t>
      1) артикуляциялық аппарат (ерін, тіл, жұмсақ таңдай, жақ) мүшелерінің қозғалғыштығы, белгілі қимылдарды пысықтау;</w:t>
      </w:r>
    </w:p>
    <w:p>
      <w:pPr>
        <w:spacing w:after="0"/>
        <w:ind w:left="0"/>
        <w:jc w:val="both"/>
      </w:pPr>
      <w:r>
        <w:rPr>
          <w:rFonts w:ascii="Times New Roman"/>
          <w:b w:val="false"/>
          <w:i w:val="false"/>
          <w:color w:val="000000"/>
          <w:sz w:val="28"/>
        </w:rPr>
        <w:t>
      2) берілген қарқында қажетті қимылды толық көлемде орындау;</w:t>
      </w:r>
    </w:p>
    <w:p>
      <w:pPr>
        <w:spacing w:after="0"/>
        <w:ind w:left="0"/>
        <w:jc w:val="both"/>
      </w:pPr>
      <w:r>
        <w:rPr>
          <w:rFonts w:ascii="Times New Roman"/>
          <w:b w:val="false"/>
          <w:i w:val="false"/>
          <w:color w:val="000000"/>
          <w:sz w:val="28"/>
        </w:rPr>
        <w:t>
      3) бір қимылдан басқасына ауысу білігі;</w:t>
      </w:r>
    </w:p>
    <w:p>
      <w:pPr>
        <w:spacing w:after="0"/>
        <w:ind w:left="0"/>
        <w:jc w:val="both"/>
      </w:pPr>
      <w:r>
        <w:rPr>
          <w:rFonts w:ascii="Times New Roman"/>
          <w:b w:val="false"/>
          <w:i w:val="false"/>
          <w:color w:val="000000"/>
          <w:sz w:val="28"/>
        </w:rPr>
        <w:t>
      4) берілген қалыпта сөйлеу мүшелерін ұстап тұру білігі.</w:t>
      </w:r>
    </w:p>
    <w:p>
      <w:pPr>
        <w:spacing w:after="0"/>
        <w:ind w:left="0"/>
        <w:jc w:val="both"/>
      </w:pPr>
      <w:r>
        <w:rPr>
          <w:rFonts w:ascii="Times New Roman"/>
          <w:b w:val="false"/>
          <w:i w:val="false"/>
          <w:color w:val="000000"/>
          <w:sz w:val="28"/>
        </w:rPr>
        <w:t>
      145. Логопедиялық гимнастика жаттығулары:</w:t>
      </w:r>
    </w:p>
    <w:p>
      <w:pPr>
        <w:spacing w:after="0"/>
        <w:ind w:left="0"/>
        <w:jc w:val="both"/>
      </w:pPr>
      <w:r>
        <w:rPr>
          <w:rFonts w:ascii="Times New Roman"/>
          <w:b w:val="false"/>
          <w:i w:val="false"/>
          <w:color w:val="000000"/>
          <w:sz w:val="28"/>
        </w:rPr>
        <w:t>
      1) ерінге арналған жаттығулар;</w:t>
      </w:r>
    </w:p>
    <w:p>
      <w:pPr>
        <w:spacing w:after="0"/>
        <w:ind w:left="0"/>
        <w:jc w:val="both"/>
      </w:pPr>
      <w:r>
        <w:rPr>
          <w:rFonts w:ascii="Times New Roman"/>
          <w:b w:val="false"/>
          <w:i w:val="false"/>
          <w:color w:val="000000"/>
          <w:sz w:val="28"/>
        </w:rPr>
        <w:t>
      2) еріндердің қозғалғыштығын дамытуға арналған жаттығулар;</w:t>
      </w:r>
    </w:p>
    <w:p>
      <w:pPr>
        <w:spacing w:after="0"/>
        <w:ind w:left="0"/>
        <w:jc w:val="both"/>
      </w:pPr>
      <w:r>
        <w:rPr>
          <w:rFonts w:ascii="Times New Roman"/>
          <w:b w:val="false"/>
          <w:i w:val="false"/>
          <w:color w:val="000000"/>
          <w:sz w:val="28"/>
        </w:rPr>
        <w:t>
      3) тілге арналған динамикалық жаттығулар;</w:t>
      </w:r>
    </w:p>
    <w:p>
      <w:pPr>
        <w:spacing w:after="0"/>
        <w:ind w:left="0"/>
        <w:jc w:val="both"/>
      </w:pPr>
      <w:r>
        <w:rPr>
          <w:rFonts w:ascii="Times New Roman"/>
          <w:b w:val="false"/>
          <w:i w:val="false"/>
          <w:color w:val="000000"/>
          <w:sz w:val="28"/>
        </w:rPr>
        <w:t>
      4) астыңғы жақтың қозғалғыштығын дамытуға арналған жаттығулар;</w:t>
      </w:r>
    </w:p>
    <w:p>
      <w:pPr>
        <w:spacing w:after="0"/>
        <w:ind w:left="0"/>
        <w:jc w:val="both"/>
      </w:pPr>
      <w:r>
        <w:rPr>
          <w:rFonts w:ascii="Times New Roman"/>
          <w:b w:val="false"/>
          <w:i w:val="false"/>
          <w:color w:val="000000"/>
          <w:sz w:val="28"/>
        </w:rPr>
        <w:t>
      5) жұтқыншақ бұлшық еттерін және жұмсақ таңдайды жаттықтыру.</w:t>
      </w:r>
    </w:p>
    <w:p>
      <w:pPr>
        <w:spacing w:after="0"/>
        <w:ind w:left="0"/>
        <w:jc w:val="both"/>
      </w:pPr>
      <w:r>
        <w:rPr>
          <w:rFonts w:ascii="Times New Roman"/>
          <w:b w:val="false"/>
          <w:i w:val="false"/>
          <w:color w:val="000000"/>
          <w:sz w:val="28"/>
        </w:rPr>
        <w:t>
      146. Актерлік шеберлік негіздері бойынша сабақтарда қолданылатын қағидалар және арнайы әдістемелік тәсілдер:</w:t>
      </w:r>
    </w:p>
    <w:p>
      <w:pPr>
        <w:spacing w:after="0"/>
        <w:ind w:left="0"/>
        <w:jc w:val="both"/>
      </w:pPr>
      <w:r>
        <w:rPr>
          <w:rFonts w:ascii="Times New Roman"/>
          <w:b w:val="false"/>
          <w:i w:val="false"/>
          <w:color w:val="000000"/>
          <w:sz w:val="28"/>
        </w:rPr>
        <w:t>
      1) жаттығулар мен этюдтерді педагог айтқан ауызша тапсырма бойынша орындау. Көрсету бірінші сигналдық жүйеге (көру анализаторына) әсер етеді. Бірнеше анализаторлардың қоздырғышы болып табылатын кәсіби дағдылар сөздің көмегімен тапсырманы түсіну процесінде қалыптасады. Екінші сигналдық жүйеде сөздік тітіркену кезінде керекті шартты байланыстар түзіледі. Шартты байланыстар негізінде қажетті дағдылар қалыптасады.</w:t>
      </w:r>
    </w:p>
    <w:p>
      <w:pPr>
        <w:spacing w:after="0"/>
        <w:ind w:left="0"/>
        <w:jc w:val="both"/>
      </w:pPr>
      <w:r>
        <w:rPr>
          <w:rFonts w:ascii="Times New Roman"/>
          <w:b w:val="false"/>
          <w:i w:val="false"/>
          <w:color w:val="000000"/>
          <w:sz w:val="28"/>
        </w:rPr>
        <w:t>
      Педагог педагогикалық көрсетудің (үлгілік) даралықтан арылту қауіпінде, бастаманы тұсайтындығында, логикалық ойлауды және шығармашылық елестетуді басыбайлы ететіндігінде екендігін біледі;</w:t>
      </w:r>
    </w:p>
    <w:p>
      <w:pPr>
        <w:spacing w:after="0"/>
        <w:ind w:left="0"/>
        <w:jc w:val="both"/>
      </w:pPr>
      <w:r>
        <w:rPr>
          <w:rFonts w:ascii="Times New Roman"/>
          <w:b w:val="false"/>
          <w:i w:val="false"/>
          <w:color w:val="000000"/>
          <w:sz w:val="28"/>
        </w:rPr>
        <w:t>
      2) жаттығуды іріктеуде және орындауда қанықтық қағидасы эмоциялықты және тәртіптің қарқынды ырғағын тез ауыстыру қабілетін дамытады. Ағзаға әртүрлі ықпал ететін жаттығуларды сабақ барысында алмастыру педагогке сабақты қызықты және алуан түрлі өткізуге мүмкіндік береді;</w:t>
      </w:r>
    </w:p>
    <w:p>
      <w:pPr>
        <w:spacing w:after="0"/>
        <w:ind w:left="0"/>
        <w:jc w:val="both"/>
      </w:pPr>
      <w:r>
        <w:rPr>
          <w:rFonts w:ascii="Times New Roman"/>
          <w:b w:val="false"/>
          <w:i w:val="false"/>
          <w:color w:val="000000"/>
          <w:sz w:val="28"/>
        </w:rPr>
        <w:t xml:space="preserve">
      3) қарапайымнан күрделіге қарай тапсырманы күрделендіру қағидасы оқыту кезінде міндетті. Жаттығулар олар орындалмайтынға дейін ғана, оларда "күрделілік қоры" қалғанша ғана мәні болады. </w:t>
      </w:r>
    </w:p>
    <w:p>
      <w:pPr>
        <w:spacing w:after="0"/>
        <w:ind w:left="0"/>
        <w:jc w:val="both"/>
      </w:pPr>
      <w:r>
        <w:rPr>
          <w:rFonts w:ascii="Times New Roman"/>
          <w:b w:val="false"/>
          <w:i w:val="false"/>
          <w:color w:val="000000"/>
          <w:sz w:val="28"/>
        </w:rPr>
        <w:t>
      Жаттығуды қайталай келе, байқалатын өзгерістер енгізіледі, кері жауаптың жаңалығы, мезеттілік және тренингке қатысушылар іс-әрекетінің шынайылығы жеңіл қамтамасыз етіледі.</w:t>
      </w:r>
    </w:p>
    <w:p>
      <w:pPr>
        <w:spacing w:after="0"/>
        <w:ind w:left="0"/>
        <w:jc w:val="both"/>
      </w:pPr>
      <w:r>
        <w:rPr>
          <w:rFonts w:ascii="Times New Roman"/>
          <w:b w:val="false"/>
          <w:i w:val="false"/>
          <w:color w:val="000000"/>
          <w:sz w:val="28"/>
        </w:rPr>
        <w:t>
      Дағдыларды пысықтау процесінде тапсырманы күрделендірудің белсенді құралдары болып білім алушыны үнемі шығармашылық кернеуде үздіксіз ұстауға мүмкіндік беретін күрделендіру сұрақтары, нақтылау сұрақтары болып табылады;</w:t>
      </w:r>
    </w:p>
    <w:p>
      <w:pPr>
        <w:spacing w:after="0"/>
        <w:ind w:left="0"/>
        <w:jc w:val="both"/>
      </w:pPr>
      <w:r>
        <w:rPr>
          <w:rFonts w:ascii="Times New Roman"/>
          <w:b w:val="false"/>
          <w:i w:val="false"/>
          <w:color w:val="000000"/>
          <w:sz w:val="28"/>
        </w:rPr>
        <w:t>
      4) сабақ және әрбір жаттығу міндеттерінің кешенділігі. Кешенді жаттығулар педагогикалық міндеттерді бір уақытта немесе бірізді шешеді: жаттығу білім алушының, болашақ актердің психофизикалық аппаратына әсер ете отырып, максималды пайда әкеледі;</w:t>
      </w:r>
    </w:p>
    <w:p>
      <w:pPr>
        <w:spacing w:after="0"/>
        <w:ind w:left="0"/>
        <w:jc w:val="both"/>
      </w:pPr>
      <w:r>
        <w:rPr>
          <w:rFonts w:ascii="Times New Roman"/>
          <w:b w:val="false"/>
          <w:i w:val="false"/>
          <w:color w:val="000000"/>
          <w:sz w:val="28"/>
        </w:rPr>
        <w:t>
      5) педагогикалық іс-әрекеттің шынайылығы және үздіксіздігі. Актер шеберлігі бойынша сабақ барысында педагог өзі шынайы өмір сүреді: қарайды және көреді; тыңдайды және естиді; шынайы зейін қояды; міндеттерді қызықты және нақты қояды; уақытында өз тәрбиеленушілерінің дұрыс және табысты іс-әрекеттеріне жауап қайтарады; жаттығуды орындауда кемшіліктерді шынайы іздестіреді; аудиторияны эмоциямен толтырады.</w:t>
      </w:r>
    </w:p>
    <w:p>
      <w:pPr>
        <w:spacing w:after="0"/>
        <w:ind w:left="0"/>
        <w:jc w:val="both"/>
      </w:pPr>
      <w:r>
        <w:rPr>
          <w:rFonts w:ascii="Times New Roman"/>
          <w:b w:val="false"/>
          <w:i w:val="false"/>
          <w:color w:val="000000"/>
          <w:sz w:val="28"/>
        </w:rPr>
        <w:t>
      147. Актерлік тренинг кешеніне арнайы жаттығулар кіреді:</w:t>
      </w:r>
    </w:p>
    <w:p>
      <w:pPr>
        <w:spacing w:after="0"/>
        <w:ind w:left="0"/>
        <w:jc w:val="both"/>
      </w:pPr>
      <w:r>
        <w:rPr>
          <w:rFonts w:ascii="Times New Roman"/>
          <w:b w:val="false"/>
          <w:i w:val="false"/>
          <w:color w:val="000000"/>
          <w:sz w:val="28"/>
        </w:rPr>
        <w:t>
      1) тыныс алу және дем шығаруда қатысатын бұлшық еттердің үйлестірілген жұмысы дағдыларын қалыптастыруға, олардың күші мен қозғалғыштығын қалыптастыруға арналған;</w:t>
      </w:r>
    </w:p>
    <w:p>
      <w:pPr>
        <w:spacing w:after="0"/>
        <w:ind w:left="0"/>
        <w:jc w:val="both"/>
      </w:pPr>
      <w:r>
        <w:rPr>
          <w:rFonts w:ascii="Times New Roman"/>
          <w:b w:val="false"/>
          <w:i w:val="false"/>
          <w:color w:val="000000"/>
          <w:sz w:val="28"/>
        </w:rPr>
        <w:t>
      2) мұрынмен тыныс алу дағдыларын қалыптастыруға арналған жаттығулар;</w:t>
      </w:r>
    </w:p>
    <w:p>
      <w:pPr>
        <w:spacing w:after="0"/>
        <w:ind w:left="0"/>
        <w:jc w:val="both"/>
      </w:pPr>
      <w:r>
        <w:rPr>
          <w:rFonts w:ascii="Times New Roman"/>
          <w:b w:val="false"/>
          <w:i w:val="false"/>
          <w:color w:val="000000"/>
          <w:sz w:val="28"/>
        </w:rPr>
        <w:t>
      3) ішкі және сыртқы артикуляция мүшелері (астыңғы жақ, ерін, тіл және жұтқыншақ) бұлшық еттерінің жұмысында үйлестіруді қалыптастыруға арналған жаттығулар;</w:t>
      </w:r>
    </w:p>
    <w:p>
      <w:pPr>
        <w:spacing w:after="0"/>
        <w:ind w:left="0"/>
        <w:jc w:val="both"/>
      </w:pPr>
      <w:r>
        <w:rPr>
          <w:rFonts w:ascii="Times New Roman"/>
          <w:b w:val="false"/>
          <w:i w:val="false"/>
          <w:color w:val="000000"/>
          <w:sz w:val="28"/>
        </w:rPr>
        <w:t>
      4) дұрыс еркін дауысты дыбыстауды және рөлдің мәтінімен жұмысты дамытуға арналған жаттығулар.</w:t>
      </w:r>
    </w:p>
    <w:p>
      <w:pPr>
        <w:spacing w:after="0"/>
        <w:ind w:left="0"/>
        <w:jc w:val="both"/>
      </w:pPr>
      <w:r>
        <w:rPr>
          <w:rFonts w:ascii="Times New Roman"/>
          <w:b w:val="false"/>
          <w:i w:val="false"/>
          <w:color w:val="000000"/>
          <w:sz w:val="28"/>
        </w:rPr>
        <w:t>
      148. Актерлік техника элементтері біртіндеп енгізіледі, көпшілік жаттығулар кешенді сипатқа ие, ол жаңа материалды меңгерумен бірге алынған дағдыларды бекіту бойынша жұмысты үйлестіруге мүмкіндік береді.</w:t>
      </w:r>
    </w:p>
    <w:p>
      <w:pPr>
        <w:spacing w:after="0"/>
        <w:ind w:left="0"/>
        <w:jc w:val="both"/>
      </w:pPr>
      <w:r>
        <w:rPr>
          <w:rFonts w:ascii="Times New Roman"/>
          <w:b w:val="false"/>
          <w:i w:val="false"/>
          <w:color w:val="000000"/>
          <w:sz w:val="28"/>
        </w:rPr>
        <w:t>
      149. Сабақ барысында жеңіл меңгерілетін, қиындықтар тудыратын актерлік тренинг элементтері анықталады. Осыдан шыға келе, алда болатын- сабақтың міндеттерін ескере отырып, сол немесе басқа жаттығулар мен ойындар таңдалады.</w:t>
      </w:r>
    </w:p>
    <w:p>
      <w:pPr>
        <w:spacing w:after="0"/>
        <w:ind w:left="0"/>
        <w:jc w:val="both"/>
      </w:pPr>
      <w:r>
        <w:rPr>
          <w:rFonts w:ascii="Times New Roman"/>
          <w:b w:val="false"/>
          <w:i w:val="false"/>
          <w:color w:val="000000"/>
          <w:sz w:val="28"/>
        </w:rPr>
        <w:t>
      Тренингте қолданылатын ойындар мен жаттығулар үнемі ауысады, жаңартылады, бала тұлғасының бірізді дамуы үшін қажетті жаңа формалар пайда болады.</w:t>
      </w:r>
    </w:p>
    <w:p>
      <w:pPr>
        <w:spacing w:after="0"/>
        <w:ind w:left="0"/>
        <w:jc w:val="both"/>
      </w:pPr>
      <w:r>
        <w:rPr>
          <w:rFonts w:ascii="Times New Roman"/>
          <w:b w:val="false"/>
          <w:i w:val="false"/>
          <w:color w:val="000000"/>
          <w:sz w:val="28"/>
        </w:rPr>
        <w:t>
      150. Актерлік тренингтерде педагог жаттығулармен қатар этюдтерді кең қолданады. Этюд әртістік техника мен сахна әдісі арасындағы байланыстыру буыны болып табылады. Этюд актердің өзімен жұмыс жасаудың бастапқы дағдыларын бекітеді.</w:t>
      </w:r>
    </w:p>
    <w:p>
      <w:pPr>
        <w:spacing w:after="0"/>
        <w:ind w:left="0"/>
        <w:jc w:val="both"/>
      </w:pPr>
      <w:r>
        <w:rPr>
          <w:rFonts w:ascii="Times New Roman"/>
          <w:b w:val="false"/>
          <w:i w:val="false"/>
          <w:color w:val="000000"/>
          <w:sz w:val="28"/>
        </w:rPr>
        <w:t xml:space="preserve">
      151. Этюдтер білім алушыларда зейінді, қиялды, жадыны, іс-әрекет логикасын, ассоциативтік ойлауды, сахнада жүру мәдениетін дамытуға мүмкіндік береді. Педагог әртүрлі өмірлік жағдайларды және адам сезімдері мен эмоцияларының пайда болуын қамтитын тақырыптар бойынша алуан түрлі этюдтерді таңдайды. </w:t>
      </w:r>
    </w:p>
    <w:p>
      <w:pPr>
        <w:spacing w:after="0"/>
        <w:ind w:left="0"/>
        <w:jc w:val="both"/>
      </w:pPr>
      <w:r>
        <w:rPr>
          <w:rFonts w:ascii="Times New Roman"/>
          <w:b w:val="false"/>
          <w:i w:val="false"/>
          <w:color w:val="000000"/>
          <w:sz w:val="28"/>
        </w:rPr>
        <w:t>
      152. Этюдті жұмыстағы бағыттар:</w:t>
      </w:r>
    </w:p>
    <w:p>
      <w:pPr>
        <w:spacing w:after="0"/>
        <w:ind w:left="0"/>
        <w:jc w:val="both"/>
      </w:pPr>
      <w:r>
        <w:rPr>
          <w:rFonts w:ascii="Times New Roman"/>
          <w:b w:val="false"/>
          <w:i w:val="false"/>
          <w:color w:val="000000"/>
          <w:sz w:val="28"/>
        </w:rPr>
        <w:t>
      1) адам эмоциясының пайда болуына арналған этюдтер;</w:t>
      </w:r>
    </w:p>
    <w:p>
      <w:pPr>
        <w:spacing w:after="0"/>
        <w:ind w:left="0"/>
        <w:jc w:val="both"/>
      </w:pPr>
      <w:r>
        <w:rPr>
          <w:rFonts w:ascii="Times New Roman"/>
          <w:b w:val="false"/>
          <w:i w:val="false"/>
          <w:color w:val="000000"/>
          <w:sz w:val="28"/>
        </w:rPr>
        <w:t>
      2) ишараттың мәнерлілігіне арналған этюдтер;</w:t>
      </w:r>
    </w:p>
    <w:p>
      <w:pPr>
        <w:spacing w:after="0"/>
        <w:ind w:left="0"/>
        <w:jc w:val="both"/>
      </w:pPr>
      <w:r>
        <w:rPr>
          <w:rFonts w:ascii="Times New Roman"/>
          <w:b w:val="false"/>
          <w:i w:val="false"/>
          <w:color w:val="000000"/>
          <w:sz w:val="28"/>
        </w:rPr>
        <w:t>
      3) үйлесімді үндемеуге арналған этюдтер;</w:t>
      </w:r>
    </w:p>
    <w:p>
      <w:pPr>
        <w:spacing w:after="0"/>
        <w:ind w:left="0"/>
        <w:jc w:val="both"/>
      </w:pPr>
      <w:r>
        <w:rPr>
          <w:rFonts w:ascii="Times New Roman"/>
          <w:b w:val="false"/>
          <w:i w:val="false"/>
          <w:color w:val="000000"/>
          <w:sz w:val="28"/>
        </w:rPr>
        <w:t>
      4) пластикалық этюдтер;</w:t>
      </w:r>
    </w:p>
    <w:p>
      <w:pPr>
        <w:spacing w:after="0"/>
        <w:ind w:left="0"/>
        <w:jc w:val="both"/>
      </w:pPr>
      <w:r>
        <w:rPr>
          <w:rFonts w:ascii="Times New Roman"/>
          <w:b w:val="false"/>
          <w:i w:val="false"/>
          <w:color w:val="000000"/>
          <w:sz w:val="28"/>
        </w:rPr>
        <w:t>
      5) бірнеше берілген сөздер немесе заттар бойынша этюдтер;</w:t>
      </w:r>
    </w:p>
    <w:p>
      <w:pPr>
        <w:spacing w:after="0"/>
        <w:ind w:left="0"/>
        <w:jc w:val="both"/>
      </w:pPr>
      <w:r>
        <w:rPr>
          <w:rFonts w:ascii="Times New Roman"/>
          <w:b w:val="false"/>
          <w:i w:val="false"/>
          <w:color w:val="000000"/>
          <w:sz w:val="28"/>
        </w:rPr>
        <w:t>
      6) стоп-кадрларға негізделген этюдтер;</w:t>
      </w:r>
    </w:p>
    <w:p>
      <w:pPr>
        <w:spacing w:after="0"/>
        <w:ind w:left="0"/>
        <w:jc w:val="both"/>
      </w:pPr>
      <w:r>
        <w:rPr>
          <w:rFonts w:ascii="Times New Roman"/>
          <w:b w:val="false"/>
          <w:i w:val="false"/>
          <w:color w:val="000000"/>
          <w:sz w:val="28"/>
        </w:rPr>
        <w:t>
      7) кескіндеме немесе әдебиет шығармалары, мақалдар, мәтелдер және тұрақты сөз тіркестері негізіндегі этюдтер;</w:t>
      </w:r>
    </w:p>
    <w:p>
      <w:pPr>
        <w:spacing w:after="0"/>
        <w:ind w:left="0"/>
        <w:jc w:val="both"/>
      </w:pPr>
      <w:r>
        <w:rPr>
          <w:rFonts w:ascii="Times New Roman"/>
          <w:b w:val="false"/>
          <w:i w:val="false"/>
          <w:color w:val="000000"/>
          <w:sz w:val="28"/>
        </w:rPr>
        <w:t>
      8) ойдан шығарылған заттармен (әріптестермен) этюдтер;</w:t>
      </w:r>
    </w:p>
    <w:p>
      <w:pPr>
        <w:spacing w:after="0"/>
        <w:ind w:left="0"/>
        <w:jc w:val="both"/>
      </w:pPr>
      <w:r>
        <w:rPr>
          <w:rFonts w:ascii="Times New Roman"/>
          <w:b w:val="false"/>
          <w:i w:val="false"/>
          <w:color w:val="000000"/>
          <w:sz w:val="28"/>
        </w:rPr>
        <w:t>
      9) физикалық іс-әрекеттің жадына этюдтер;</w:t>
      </w:r>
    </w:p>
    <w:p>
      <w:pPr>
        <w:spacing w:after="0"/>
        <w:ind w:left="0"/>
        <w:jc w:val="both"/>
      </w:pPr>
      <w:r>
        <w:rPr>
          <w:rFonts w:ascii="Times New Roman"/>
          <w:b w:val="false"/>
          <w:i w:val="false"/>
          <w:color w:val="000000"/>
          <w:sz w:val="28"/>
        </w:rPr>
        <w:t>
      10) импровизациялық блиц-этюдтер.</w:t>
      </w:r>
    </w:p>
    <w:p>
      <w:pPr>
        <w:spacing w:after="0"/>
        <w:ind w:left="0"/>
        <w:jc w:val="both"/>
      </w:pPr>
      <w:r>
        <w:rPr>
          <w:rFonts w:ascii="Times New Roman"/>
          <w:b w:val="false"/>
          <w:i w:val="false"/>
          <w:color w:val="000000"/>
          <w:sz w:val="28"/>
        </w:rPr>
        <w:t>
      153. Импровизациялық блиц-этюдтер жаңадан бастаған жас актерлер үшін импровизацияның күрделі саласы болғанына қарамастан, педагог сабақтарда жұмыстың осы түрін қолданады, себебі импровизациялық сезінуді тәрбиелеу тәрбиеленушілердің актерлік дарындылығын дамытудың ажырамас шарты болып табылады.</w:t>
      </w:r>
    </w:p>
    <w:p>
      <w:pPr>
        <w:spacing w:after="0"/>
        <w:ind w:left="0"/>
        <w:jc w:val="both"/>
      </w:pPr>
      <w:r>
        <w:rPr>
          <w:rFonts w:ascii="Times New Roman"/>
          <w:b w:val="false"/>
          <w:i w:val="false"/>
          <w:color w:val="000000"/>
          <w:sz w:val="28"/>
        </w:rPr>
        <w:t>
      154. Спектакльмен жұмыс жасаудың кезеңіне тәуелсіз, сабақтың үш құраушысы өзгеріссіз қалады:</w:t>
      </w:r>
    </w:p>
    <w:p>
      <w:pPr>
        <w:spacing w:after="0"/>
        <w:ind w:left="0"/>
        <w:jc w:val="both"/>
      </w:pPr>
      <w:r>
        <w:rPr>
          <w:rFonts w:ascii="Times New Roman"/>
          <w:b w:val="false"/>
          <w:i w:val="false"/>
          <w:color w:val="000000"/>
          <w:sz w:val="28"/>
        </w:rPr>
        <w:t>
      1) бой жазу;</w:t>
      </w:r>
    </w:p>
    <w:p>
      <w:pPr>
        <w:spacing w:after="0"/>
        <w:ind w:left="0"/>
        <w:jc w:val="both"/>
      </w:pPr>
      <w:r>
        <w:rPr>
          <w:rFonts w:ascii="Times New Roman"/>
          <w:b w:val="false"/>
          <w:i w:val="false"/>
          <w:color w:val="000000"/>
          <w:sz w:val="28"/>
        </w:rPr>
        <w:t>
      2) сөйлеу тренингі;</w:t>
      </w:r>
    </w:p>
    <w:p>
      <w:pPr>
        <w:spacing w:after="0"/>
        <w:ind w:left="0"/>
        <w:jc w:val="both"/>
      </w:pPr>
      <w:r>
        <w:rPr>
          <w:rFonts w:ascii="Times New Roman"/>
          <w:b w:val="false"/>
          <w:i w:val="false"/>
          <w:color w:val="000000"/>
          <w:sz w:val="28"/>
        </w:rPr>
        <w:t>
      3) психофизикалық тренинг.</w:t>
      </w:r>
    </w:p>
    <w:p>
      <w:pPr>
        <w:spacing w:after="0"/>
        <w:ind w:left="0"/>
        <w:jc w:val="both"/>
      </w:pPr>
      <w:r>
        <w:rPr>
          <w:rFonts w:ascii="Times New Roman"/>
          <w:b w:val="false"/>
          <w:i w:val="false"/>
          <w:color w:val="000000"/>
          <w:sz w:val="28"/>
        </w:rPr>
        <w:t>
      Бұл өзгерудің шығармашылық процесіне енгізуге тәрбиеленушілер дайындығының қажетті шарты болып табылады.</w:t>
      </w:r>
    </w:p>
    <w:p>
      <w:pPr>
        <w:spacing w:after="0"/>
        <w:ind w:left="0"/>
        <w:jc w:val="both"/>
      </w:pPr>
      <w:r>
        <w:rPr>
          <w:rFonts w:ascii="Times New Roman"/>
          <w:b w:val="false"/>
          <w:i w:val="false"/>
          <w:color w:val="000000"/>
          <w:sz w:val="28"/>
        </w:rPr>
        <w:t>
      155. Аталған курстың бағдарламасы жас актерді "табиғи ортада", сахнада, репетицияларда, рөлмен жұмыс жасау процесінде тәрбиелеуге мүмкіндік береді. Оқытудың және баланың дамуының тиімділігіне теория мен практиканың бірігуі арқасында қол жеткізіледі. Мұндай тәсіл білім алушыны әрі қарайғы жетілуі үшін қажет тәжірибемен және техникалық дағдылармен қамтамасыз етеді.</w:t>
      </w:r>
    </w:p>
    <w:p>
      <w:pPr>
        <w:spacing w:after="0"/>
        <w:ind w:left="0"/>
        <w:jc w:val="both"/>
      </w:pPr>
      <w:r>
        <w:rPr>
          <w:rFonts w:ascii="Times New Roman"/>
          <w:b w:val="false"/>
          <w:i w:val="false"/>
          <w:color w:val="000000"/>
          <w:sz w:val="28"/>
        </w:rPr>
        <w:t xml:space="preserve">
      156. "Алып тастау" әдісі бейнені құру және жүзеге асыру жолында ішкі кедергілер мен қысымдарды анықтауға және шешуге көмектеседі. </w:t>
      </w:r>
    </w:p>
    <w:p>
      <w:pPr>
        <w:spacing w:after="0"/>
        <w:ind w:left="0"/>
        <w:jc w:val="both"/>
      </w:pPr>
      <w:r>
        <w:rPr>
          <w:rFonts w:ascii="Times New Roman"/>
          <w:b w:val="false"/>
          <w:i w:val="false"/>
          <w:color w:val="000000"/>
          <w:sz w:val="28"/>
        </w:rPr>
        <w:t>
      157. "Толық көрініс" әдісі білім алушының біртұтас психофизикалық аппаратын қамтиды.</w:t>
      </w:r>
    </w:p>
    <w:p>
      <w:pPr>
        <w:spacing w:after="0"/>
        <w:ind w:left="0"/>
        <w:jc w:val="both"/>
      </w:pPr>
      <w:r>
        <w:rPr>
          <w:rFonts w:ascii="Times New Roman"/>
          <w:b w:val="false"/>
          <w:i w:val="false"/>
          <w:color w:val="000000"/>
          <w:sz w:val="28"/>
        </w:rPr>
        <w:t>
      158. Педагог қызметі психологиялық нәтижеге қол жеткізуге бағытталған қарапайым физикалық іс-әрекет негізінде рөлдің партитураларын құрастыруда тұжырымдалатын "физикалық іс-әрекет" әдісіне негізделеді.</w:t>
      </w:r>
    </w:p>
    <w:p>
      <w:pPr>
        <w:spacing w:after="0"/>
        <w:ind w:left="0"/>
        <w:jc w:val="both"/>
      </w:pPr>
      <w:r>
        <w:rPr>
          <w:rFonts w:ascii="Times New Roman"/>
          <w:b w:val="false"/>
          <w:i w:val="false"/>
          <w:color w:val="000000"/>
          <w:sz w:val="28"/>
        </w:rPr>
        <w:t>
      159. "Психологиялық ишарат" әдісі сыртқы сипатты іздеуге бағытталған. Барлық әдістер актерлік шеберлікке үйрету үшін бейімделген.</w:t>
      </w:r>
    </w:p>
    <w:p>
      <w:pPr>
        <w:spacing w:after="0"/>
        <w:ind w:left="0"/>
        <w:jc w:val="both"/>
      </w:pPr>
      <w:r>
        <w:rPr>
          <w:rFonts w:ascii="Times New Roman"/>
          <w:b w:val="false"/>
          <w:i w:val="false"/>
          <w:color w:val="000000"/>
          <w:sz w:val="28"/>
        </w:rPr>
        <w:t>
      160. Жеке қызмет нәтижелерінің рефлексиясы педагогке тек қана білім беру процесін ғана емес, сонымен бірге балада шығармашылық елестетуді, белсенді зейінді, жадыны, ырғақты, логиканы, сахналық көңіл-күйді табысты дамыта отырып психикалық процесті қарқындатуға көмектеседі.</w:t>
      </w:r>
    </w:p>
    <w:p>
      <w:pPr>
        <w:spacing w:after="0"/>
        <w:ind w:left="0"/>
        <w:jc w:val="both"/>
      </w:pPr>
      <w:r>
        <w:rPr>
          <w:rFonts w:ascii="Times New Roman"/>
          <w:b w:val="false"/>
          <w:i w:val="false"/>
          <w:color w:val="000000"/>
          <w:sz w:val="28"/>
        </w:rPr>
        <w:t>
      161. "Актерлік шеберлік негіздері" пәнінің "Дыбыс жазу және видеоға түсіру",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162. Даярлық сыныптағы Бағдарлама талаптары:</w:t>
      </w:r>
    </w:p>
    <w:p>
      <w:pPr>
        <w:spacing w:after="0"/>
        <w:ind w:left="0"/>
        <w:jc w:val="both"/>
      </w:pPr>
      <w:r>
        <w:rPr>
          <w:rFonts w:ascii="Times New Roman"/>
          <w:b w:val="false"/>
          <w:i w:val="false"/>
          <w:color w:val="000000"/>
          <w:sz w:val="28"/>
        </w:rPr>
        <w:t>
      1) актерлік шеберліктің, терминологияның теориялық негіздерін білу;</w:t>
      </w:r>
    </w:p>
    <w:p>
      <w:pPr>
        <w:spacing w:after="0"/>
        <w:ind w:left="0"/>
        <w:jc w:val="both"/>
      </w:pPr>
      <w:r>
        <w:rPr>
          <w:rFonts w:ascii="Times New Roman"/>
          <w:b w:val="false"/>
          <w:i w:val="false"/>
          <w:color w:val="000000"/>
          <w:sz w:val="28"/>
        </w:rPr>
        <w:t>
      2) актердің рөльмен жұмысы кезеңдерін білуі;</w:t>
      </w:r>
    </w:p>
    <w:p>
      <w:pPr>
        <w:spacing w:after="0"/>
        <w:ind w:left="0"/>
        <w:jc w:val="both"/>
      </w:pPr>
      <w:r>
        <w:rPr>
          <w:rFonts w:ascii="Times New Roman"/>
          <w:b w:val="false"/>
          <w:i w:val="false"/>
          <w:color w:val="000000"/>
          <w:sz w:val="28"/>
        </w:rPr>
        <w:t>
      3) актердің ішкі техникасы элементтерін меңгеруі;</w:t>
      </w:r>
    </w:p>
    <w:p>
      <w:pPr>
        <w:spacing w:after="0"/>
        <w:ind w:left="0"/>
        <w:jc w:val="both"/>
      </w:pPr>
      <w:r>
        <w:rPr>
          <w:rFonts w:ascii="Times New Roman"/>
          <w:b w:val="false"/>
          <w:i w:val="false"/>
          <w:color w:val="000000"/>
          <w:sz w:val="28"/>
        </w:rPr>
        <w:t>
      4) актерлік тренингтің жаттығуларын дұрыс орындау білігі;</w:t>
      </w:r>
    </w:p>
    <w:p>
      <w:pPr>
        <w:spacing w:after="0"/>
        <w:ind w:left="0"/>
        <w:jc w:val="both"/>
      </w:pPr>
      <w:r>
        <w:rPr>
          <w:rFonts w:ascii="Times New Roman"/>
          <w:b w:val="false"/>
          <w:i w:val="false"/>
          <w:color w:val="000000"/>
          <w:sz w:val="28"/>
        </w:rPr>
        <w:t>
      5) актерлік этюдтерді өз бетінше құрастыру және қою білігі;</w:t>
      </w:r>
    </w:p>
    <w:p>
      <w:pPr>
        <w:spacing w:after="0"/>
        <w:ind w:left="0"/>
        <w:jc w:val="both"/>
      </w:pPr>
      <w:r>
        <w:rPr>
          <w:rFonts w:ascii="Times New Roman"/>
          <w:b w:val="false"/>
          <w:i w:val="false"/>
          <w:color w:val="000000"/>
          <w:sz w:val="28"/>
        </w:rPr>
        <w:t>
      6) білім алушының табиғи дарындылығын, актерлік жаттығу арқылы байқампаздығын және жадын, музыканы қолданумен пластикалық импровизация арқылы қайта түрленуге қабілетті, психофизикалық тренинг арқылы сахна іс-әрекетін орындау кезінде қоршаған шынайылықтан абстракциялау дағдыларын дамыту.</w:t>
      </w:r>
    </w:p>
    <w:p>
      <w:pPr>
        <w:spacing w:after="0"/>
        <w:ind w:left="0"/>
        <w:jc w:val="both"/>
      </w:pPr>
      <w:r>
        <w:rPr>
          <w:rFonts w:ascii="Times New Roman"/>
          <w:b w:val="false"/>
          <w:i w:val="false"/>
          <w:color w:val="000000"/>
          <w:sz w:val="28"/>
        </w:rPr>
        <w:t>
      163.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Сауалнама. Еңбек қауіпсіздігі және өрт қауіпсіздігі техникасы бойынша нұсқау. </w:t>
      </w:r>
    </w:p>
    <w:p>
      <w:pPr>
        <w:spacing w:after="0"/>
        <w:ind w:left="0"/>
        <w:jc w:val="both"/>
      </w:pPr>
      <w:r>
        <w:rPr>
          <w:rFonts w:ascii="Times New Roman"/>
          <w:b w:val="false"/>
          <w:i w:val="false"/>
          <w:color w:val="000000"/>
          <w:sz w:val="28"/>
        </w:rPr>
        <w:t>
      2-тақырып. Актерлік шеберлікке кіріспе. Театрдың пайда болуы және мәні. Актер. Оның кинодағы рөлі. Актерлік өнер табиғаты. Актерлік өнердің негізгі заңы (үшбірлік: актер – материал, актер – құрал және актер – өз бейнесін жасаушы).</w:t>
      </w:r>
    </w:p>
    <w:p>
      <w:pPr>
        <w:spacing w:after="0"/>
        <w:ind w:left="0"/>
        <w:jc w:val="both"/>
      </w:pPr>
      <w:r>
        <w:rPr>
          <w:rFonts w:ascii="Times New Roman"/>
          <w:b w:val="false"/>
          <w:i w:val="false"/>
          <w:color w:val="000000"/>
          <w:sz w:val="28"/>
        </w:rPr>
        <w:t>
      3-тақырып. Актердің өзіндік жұмысы. Тренинг. Релаксация тәсілдері, зейіннің шоғырлануы, тыныс алу. Сахна зейінінің ерекшеліктері. Актер жұмысында тыныс алудың мәні.</w:t>
      </w:r>
    </w:p>
    <w:p>
      <w:pPr>
        <w:spacing w:after="0"/>
        <w:ind w:left="0"/>
        <w:jc w:val="both"/>
      </w:pPr>
      <w:r>
        <w:rPr>
          <w:rFonts w:ascii="Times New Roman"/>
          <w:b w:val="false"/>
          <w:i w:val="false"/>
          <w:color w:val="000000"/>
          <w:sz w:val="28"/>
        </w:rPr>
        <w:t>
      Жаттығулар: "Сүмелек мұз" ("Сосулька"), "Қар үлпегі", "Ыстық-суық", "Шүберектен жасалған қуыршақ-солдат", "Шалтай-болтай", "Зілтемір".</w:t>
      </w:r>
    </w:p>
    <w:p>
      <w:pPr>
        <w:spacing w:after="0"/>
        <w:ind w:left="0"/>
        <w:jc w:val="both"/>
      </w:pPr>
      <w:r>
        <w:rPr>
          <w:rFonts w:ascii="Times New Roman"/>
          <w:b w:val="false"/>
          <w:i w:val="false"/>
          <w:color w:val="000000"/>
          <w:sz w:val="28"/>
        </w:rPr>
        <w:t>
      4-тақырып. Актердің шығармашылық психотехникасының негізгі элементтері (сахна зейіні, бұлшық ет еркіндігі, елестету, қарым-қатынас). Бұлшық ет қысымдарын жою. Бұлшық ет еркіндігі туралы түсінік.</w:t>
      </w:r>
    </w:p>
    <w:p>
      <w:pPr>
        <w:spacing w:after="0"/>
        <w:ind w:left="0"/>
        <w:jc w:val="both"/>
      </w:pPr>
      <w:r>
        <w:rPr>
          <w:rFonts w:ascii="Times New Roman"/>
          <w:b w:val="false"/>
          <w:i w:val="false"/>
          <w:color w:val="000000"/>
          <w:sz w:val="28"/>
        </w:rPr>
        <w:t>
      Жаттығулар: "Ұйқы – ояну", "Онға дейінгі санақ бойынша босаңсу", "Босаңсу және қысым", "Дененің бір бөлігінен басқа дененің босаңсуы".</w:t>
      </w:r>
    </w:p>
    <w:p>
      <w:pPr>
        <w:spacing w:after="0"/>
        <w:ind w:left="0"/>
        <w:jc w:val="both"/>
      </w:pPr>
      <w:r>
        <w:rPr>
          <w:rFonts w:ascii="Times New Roman"/>
          <w:b w:val="false"/>
          <w:i w:val="false"/>
          <w:color w:val="000000"/>
          <w:sz w:val="28"/>
        </w:rPr>
        <w:t xml:space="preserve">
      5-тақырып. Шығармашылық ақталу және қиял. Ұсынылатын жағдайлар туралы түсінік. Ұсынылатын жағдайлардың шиеленісуі – шығармашылыққа бастар жол. Актердің шығармашылық қиялы арқылы ақталуға бастар жол. Актер жұмысындағы қиялдың маңызы. "Егер де" – шығармашылық процестің негізі. Байқампаздық, өмірді зерттеу – шығармашылық қиялдың басты көзі. </w:t>
      </w:r>
    </w:p>
    <w:p>
      <w:pPr>
        <w:spacing w:after="0"/>
        <w:ind w:left="0"/>
        <w:jc w:val="both"/>
      </w:pPr>
      <w:r>
        <w:rPr>
          <w:rFonts w:ascii="Times New Roman"/>
          <w:b w:val="false"/>
          <w:i w:val="false"/>
          <w:color w:val="000000"/>
          <w:sz w:val="28"/>
        </w:rPr>
        <w:t>
      Жаттығулар: "Фотосурет бойынша әңгіме", "Саяхат", "Ертегі құрастыру", "Таңғажайып тіршілік иесі".</w:t>
      </w:r>
    </w:p>
    <w:p>
      <w:pPr>
        <w:spacing w:after="0"/>
        <w:ind w:left="0"/>
        <w:jc w:val="both"/>
      </w:pPr>
      <w:r>
        <w:rPr>
          <w:rFonts w:ascii="Times New Roman"/>
          <w:b w:val="false"/>
          <w:i w:val="false"/>
          <w:color w:val="000000"/>
          <w:sz w:val="28"/>
        </w:rPr>
        <w:t xml:space="preserve">
      6-тақырып. Сахна қатынасы және дәлелді бағалау. Сахна қатынасы – бейнеге бастар жол. Қатынас – іс-әрекет негізі. Сахна іс-әрекетінің пайда болуы. Ақиқат және сенім сезімі. Сахна сенімі рөлмен қойылған сахналық жалғандыққа байыпты қатынас ретінде. Актердің "ішкі монологы" және оның мәні. Ішкі ишарат. Елестету кинотаспасы. Актердің дұрыс сахналық хал-жайы – соңғы және мақсатты сахналық іс-әрекеттің нәтижесі. </w:t>
      </w:r>
    </w:p>
    <w:p>
      <w:pPr>
        <w:spacing w:after="0"/>
        <w:ind w:left="0"/>
        <w:jc w:val="both"/>
      </w:pPr>
      <w:r>
        <w:rPr>
          <w:rFonts w:ascii="Times New Roman"/>
          <w:b w:val="false"/>
          <w:i w:val="false"/>
          <w:color w:val="000000"/>
          <w:sz w:val="28"/>
        </w:rPr>
        <w:t>
      Жаттығулар: "Абдырап қалма", "Тақырып – жануар", "Доптар және сөздер", "Семафор".</w:t>
      </w:r>
    </w:p>
    <w:p>
      <w:pPr>
        <w:spacing w:after="0"/>
        <w:ind w:left="0"/>
        <w:jc w:val="both"/>
      </w:pPr>
      <w:r>
        <w:rPr>
          <w:rFonts w:ascii="Times New Roman"/>
          <w:b w:val="false"/>
          <w:i w:val="false"/>
          <w:color w:val="000000"/>
          <w:sz w:val="28"/>
        </w:rPr>
        <w:t>
      7-тақырып. Формалды және шығармашылық зейін. Өмірдегі және сахнадағы зейін. Ерікті және еріксіз, сыртқы және ішкі зейін. Зейіннің үздіксіз тізбегі. Шығармашылық зейін және қиыл.</w:t>
      </w:r>
    </w:p>
    <w:p>
      <w:pPr>
        <w:spacing w:after="0"/>
        <w:ind w:left="0"/>
        <w:jc w:val="both"/>
      </w:pPr>
      <w:r>
        <w:rPr>
          <w:rFonts w:ascii="Times New Roman"/>
          <w:b w:val="false"/>
          <w:i w:val="false"/>
          <w:color w:val="000000"/>
          <w:sz w:val="28"/>
        </w:rPr>
        <w:t>
      8-тақырып. Қабылдау және байқампаздық. Актердің қоржаған дүниені көру, есту, сезіну және бақылау қабілеті. Жадында қабылдаған сезімдері мен көрген бақылауларын сақтау білігі.</w:t>
      </w:r>
    </w:p>
    <w:p>
      <w:pPr>
        <w:spacing w:after="0"/>
        <w:ind w:left="0"/>
        <w:jc w:val="both"/>
      </w:pPr>
      <w:r>
        <w:rPr>
          <w:rFonts w:ascii="Times New Roman"/>
          <w:b w:val="false"/>
          <w:i w:val="false"/>
          <w:color w:val="000000"/>
          <w:sz w:val="28"/>
        </w:rPr>
        <w:t>
      Көру және есту арқылы қабылдауды, сезінуді дамытуға, сезімді жадында сақтаудағ және ішкі түйсігін жаттықтыруға арналған жаттығулар.</w:t>
      </w:r>
    </w:p>
    <w:p>
      <w:pPr>
        <w:spacing w:after="0"/>
        <w:ind w:left="0"/>
        <w:jc w:val="both"/>
      </w:pPr>
      <w:r>
        <w:rPr>
          <w:rFonts w:ascii="Times New Roman"/>
          <w:b w:val="false"/>
          <w:i w:val="false"/>
          <w:color w:val="000000"/>
          <w:sz w:val="28"/>
        </w:rPr>
        <w:t>
      9-тақырып. Сахналық қарым-қатынас. Сахналық қарым-қатынастың негізгі элементтері: қабылдау, бағалау, әсер ету. Бағалау және ырғақ. Бағалау –сахнада пайда болған бейнеге қатынас. Энергия мен жылдамдықтың қатынасы ретінде ырғақ туралы түсінік.</w:t>
      </w:r>
    </w:p>
    <w:p>
      <w:pPr>
        <w:spacing w:after="0"/>
        <w:ind w:left="0"/>
        <w:jc w:val="both"/>
      </w:pPr>
      <w:r>
        <w:rPr>
          <w:rFonts w:ascii="Times New Roman"/>
          <w:b w:val="false"/>
          <w:i w:val="false"/>
          <w:color w:val="000000"/>
          <w:sz w:val="28"/>
        </w:rPr>
        <w:t>
      Жаттығулар: "Жылдамдықтар корапшасы", "Мінбе", "Шапалақ бойынша ырғақты қозғалыстар", "Олжа", "Отыр, оқып жатыр, бірақ біреу кедергі келтіреді".</w:t>
      </w:r>
    </w:p>
    <w:p>
      <w:pPr>
        <w:spacing w:after="0"/>
        <w:ind w:left="0"/>
        <w:jc w:val="both"/>
      </w:pPr>
      <w:r>
        <w:rPr>
          <w:rFonts w:ascii="Times New Roman"/>
          <w:b w:val="false"/>
          <w:i w:val="false"/>
          <w:color w:val="000000"/>
          <w:sz w:val="28"/>
        </w:rPr>
        <w:t>
      10-тақырып. Ақиқат және бақылау сезімі. Ақиқат сезімі актердің сахналық жүріс-тұрысты өмірлік ақиқатпен салыстыру қабілеті ретінде.</w:t>
      </w:r>
    </w:p>
    <w:p>
      <w:pPr>
        <w:spacing w:after="0"/>
        <w:ind w:left="0"/>
        <w:jc w:val="both"/>
      </w:pPr>
      <w:r>
        <w:rPr>
          <w:rFonts w:ascii="Times New Roman"/>
          <w:b w:val="false"/>
          <w:i w:val="false"/>
          <w:color w:val="000000"/>
          <w:sz w:val="28"/>
        </w:rPr>
        <w:t>
      Жаттығулар: "Күту", "Ағашты аралау", "Пианист", "Шаштараз", "Есікке кіру", "Суретші", "Айна".</w:t>
      </w:r>
    </w:p>
    <w:p>
      <w:pPr>
        <w:spacing w:after="0"/>
        <w:ind w:left="0"/>
        <w:jc w:val="both"/>
      </w:pPr>
      <w:r>
        <w:rPr>
          <w:rFonts w:ascii="Times New Roman"/>
          <w:b w:val="false"/>
          <w:i w:val="false"/>
          <w:color w:val="000000"/>
          <w:sz w:val="28"/>
        </w:rPr>
        <w:t>
      11-тақырып. Сахна міндеті және сезімі. Сахна іс-әрекеті. Сахна міндетінің үш элементі. Міндет пен қарсы әрекеттің қақтығысуы нәтижесінде пайда болған оларды бейнелеу сезімдері және формалары.</w:t>
      </w:r>
    </w:p>
    <w:p>
      <w:pPr>
        <w:spacing w:after="0"/>
        <w:ind w:left="0"/>
        <w:jc w:val="both"/>
      </w:pPr>
      <w:r>
        <w:rPr>
          <w:rFonts w:ascii="Times New Roman"/>
          <w:b w:val="false"/>
          <w:i w:val="false"/>
          <w:color w:val="000000"/>
          <w:sz w:val="28"/>
        </w:rPr>
        <w:t>
      Әртүрлі міндеттері бар жаттығулар: "Хат жазып отырмын", "Демалып жатырмын", "Бақылап отырмын", "Конвейер", "Жол", "Бұл кітап емес".</w:t>
      </w:r>
    </w:p>
    <w:p>
      <w:pPr>
        <w:spacing w:after="0"/>
        <w:ind w:left="0"/>
        <w:jc w:val="both"/>
      </w:pPr>
      <w:r>
        <w:rPr>
          <w:rFonts w:ascii="Times New Roman"/>
          <w:b w:val="false"/>
          <w:i w:val="false"/>
          <w:color w:val="000000"/>
          <w:sz w:val="28"/>
        </w:rPr>
        <w:t>
      12-тақырып. Ой және бүкпе мән. Бүкпе мән мағынасы (актердің сол немесе басқа сөйлемге бергісі келетін мағынасы).</w:t>
      </w:r>
    </w:p>
    <w:p>
      <w:pPr>
        <w:spacing w:after="0"/>
        <w:ind w:left="0"/>
        <w:jc w:val="both"/>
      </w:pPr>
      <w:r>
        <w:rPr>
          <w:rFonts w:ascii="Times New Roman"/>
          <w:b w:val="false"/>
          <w:i w:val="false"/>
          <w:color w:val="000000"/>
          <w:sz w:val="28"/>
        </w:rPr>
        <w:t>
      "Әртүрлі интонациялардағы – сөздер және сөйлемдер", көңілсіз, қуанышты, таңғалған, ренжулі, салтанатты күйде "Өлеңді оқу" жаттығулары.</w:t>
      </w:r>
    </w:p>
    <w:p>
      <w:pPr>
        <w:spacing w:after="0"/>
        <w:ind w:left="0"/>
        <w:jc w:val="both"/>
      </w:pPr>
      <w:r>
        <w:rPr>
          <w:rFonts w:ascii="Times New Roman"/>
          <w:b w:val="false"/>
          <w:i w:val="false"/>
          <w:color w:val="000000"/>
          <w:sz w:val="28"/>
        </w:rPr>
        <w:t>
      13-тақырып. Сахналық бейне – "қарым-қатынас кешені". Қарым-қатынастың үш сәті: әріптестің пиғылын және іс-әрекетін бағалау, әріптеске қарай ыңғайлану, қалаған бағытта партнерге өзіне-өзі әсер ету.</w:t>
      </w:r>
    </w:p>
    <w:p>
      <w:pPr>
        <w:spacing w:after="0"/>
        <w:ind w:left="0"/>
        <w:jc w:val="both"/>
      </w:pPr>
      <w:r>
        <w:rPr>
          <w:rFonts w:ascii="Times New Roman"/>
          <w:b w:val="false"/>
          <w:i w:val="false"/>
          <w:color w:val="000000"/>
          <w:sz w:val="28"/>
        </w:rPr>
        <w:t>
      Жаттығулар: "Сыйлық", "Сезімдерді дирижирлеу", "Әткеншек", "Көлеңке", "Сиам егіздері", "Қалыпты ақтап алу", "Ойлап тап", "Жапсарлас құрылыс".</w:t>
      </w:r>
    </w:p>
    <w:p>
      <w:pPr>
        <w:spacing w:after="0"/>
        <w:ind w:left="0"/>
        <w:jc w:val="both"/>
      </w:pPr>
      <w:r>
        <w:rPr>
          <w:rFonts w:ascii="Times New Roman"/>
          <w:b w:val="false"/>
          <w:i w:val="false"/>
          <w:color w:val="000000"/>
          <w:sz w:val="28"/>
        </w:rPr>
        <w:t>
      14-тақырып. Гримнің тарихы мен түрлері. Кинодағы грим өнерінің ерекшеліктері. Гримдеу материалдары. Постижерлік бұйымдар.</w:t>
      </w:r>
    </w:p>
    <w:p>
      <w:pPr>
        <w:spacing w:after="0"/>
        <w:ind w:left="0"/>
        <w:jc w:val="both"/>
      </w:pPr>
      <w:r>
        <w:rPr>
          <w:rFonts w:ascii="Times New Roman"/>
          <w:b w:val="false"/>
          <w:i w:val="false"/>
          <w:color w:val="000000"/>
          <w:sz w:val="28"/>
        </w:rPr>
        <w:t>
      15-тақырып. Гримдеудің мүсіндік-көлемдік тәсілдері.</w:t>
      </w:r>
    </w:p>
    <w:p>
      <w:pPr>
        <w:spacing w:after="0"/>
        <w:ind w:left="0"/>
        <w:jc w:val="both"/>
      </w:pPr>
      <w:r>
        <w:rPr>
          <w:rFonts w:ascii="Times New Roman"/>
          <w:b w:val="false"/>
          <w:i w:val="false"/>
          <w:color w:val="000000"/>
          <w:sz w:val="28"/>
        </w:rPr>
        <w:t>
      2-бөлім. Актердің бейнелермен жұмысы. Іс-әрекет логикасы.</w:t>
      </w:r>
    </w:p>
    <w:p>
      <w:pPr>
        <w:spacing w:after="0"/>
        <w:ind w:left="0"/>
        <w:jc w:val="both"/>
      </w:pPr>
      <w:r>
        <w:rPr>
          <w:rFonts w:ascii="Times New Roman"/>
          <w:b w:val="false"/>
          <w:i w:val="false"/>
          <w:color w:val="000000"/>
          <w:sz w:val="28"/>
        </w:rPr>
        <w:t xml:space="preserve">
      13-тақырып. Мен – затпын. Сахналық бейне түсінігі. Сахналық бейнені жасау. Актердің шығармашылықпен қайта түрленуі. Қайта түрлену қағидалары. Актерлік мәнерліктің құралдары және бейнеге түрлену тәсілдері. Түрленуге жол ретінде іс-әрекет логикасын меңгеру. Рөлдің асқын міндеті, кейіпкердің тура іс-әрекеті. Рөлдің ықпалды партитурасы. "Алаңдаудың психотехникасы" түсінігі. Сахналық бейненің түрленуінің әртүрлі формаларын меңгеруге мүмкіндік беретін алаңдау психотехникасы. </w:t>
      </w:r>
    </w:p>
    <w:p>
      <w:pPr>
        <w:spacing w:after="0"/>
        <w:ind w:left="0"/>
        <w:jc w:val="both"/>
      </w:pPr>
      <w:r>
        <w:rPr>
          <w:rFonts w:ascii="Times New Roman"/>
          <w:b w:val="false"/>
          <w:i w:val="false"/>
          <w:color w:val="000000"/>
          <w:sz w:val="28"/>
        </w:rPr>
        <w:t>
      "Мен – затпын" тақырыбына этюдтер (сәнсәулені (торшерді), тоңазытқышты, шаңсорғышты, шәйнекті, кіржуғыш машинаны бейнелеу).</w:t>
      </w:r>
    </w:p>
    <w:p>
      <w:pPr>
        <w:spacing w:after="0"/>
        <w:ind w:left="0"/>
        <w:jc w:val="both"/>
      </w:pPr>
      <w:r>
        <w:rPr>
          <w:rFonts w:ascii="Times New Roman"/>
          <w:b w:val="false"/>
          <w:i w:val="false"/>
          <w:color w:val="000000"/>
          <w:sz w:val="28"/>
        </w:rPr>
        <w:t>
      14-тақырып. Мен – апатпын. Жаттығулар: "Жер, ауа, су".</w:t>
      </w:r>
    </w:p>
    <w:p>
      <w:pPr>
        <w:spacing w:after="0"/>
        <w:ind w:left="0"/>
        <w:jc w:val="both"/>
      </w:pPr>
      <w:r>
        <w:rPr>
          <w:rFonts w:ascii="Times New Roman"/>
          <w:b w:val="false"/>
          <w:i w:val="false"/>
          <w:color w:val="000000"/>
          <w:sz w:val="28"/>
        </w:rPr>
        <w:t>
      "Мен – апатпын" тақырыбына этюдтер (теңізді, желді, отты, жанартауды бейнелеу).</w:t>
      </w:r>
    </w:p>
    <w:p>
      <w:pPr>
        <w:spacing w:after="0"/>
        <w:ind w:left="0"/>
        <w:jc w:val="both"/>
      </w:pPr>
      <w:r>
        <w:rPr>
          <w:rFonts w:ascii="Times New Roman"/>
          <w:b w:val="false"/>
          <w:i w:val="false"/>
          <w:color w:val="000000"/>
          <w:sz w:val="28"/>
        </w:rPr>
        <w:t>
      15-тақырып. Мен – жануармын.</w:t>
      </w:r>
    </w:p>
    <w:p>
      <w:pPr>
        <w:spacing w:after="0"/>
        <w:ind w:left="0"/>
        <w:jc w:val="both"/>
      </w:pPr>
      <w:r>
        <w:rPr>
          <w:rFonts w:ascii="Times New Roman"/>
          <w:b w:val="false"/>
          <w:i w:val="false"/>
          <w:color w:val="000000"/>
          <w:sz w:val="28"/>
        </w:rPr>
        <w:t>
      "Мен – жануармын" тақырыбына этюдтер (қалаған кез-келген жануарды бейнелеу).</w:t>
      </w:r>
    </w:p>
    <w:p>
      <w:pPr>
        <w:spacing w:after="0"/>
        <w:ind w:left="0"/>
        <w:jc w:val="both"/>
      </w:pPr>
      <w:r>
        <w:rPr>
          <w:rFonts w:ascii="Times New Roman"/>
          <w:b w:val="false"/>
          <w:i w:val="false"/>
          <w:color w:val="000000"/>
          <w:sz w:val="28"/>
        </w:rPr>
        <w:t>
      16-тақырып. Мен – таңғажайып жануармын.</w:t>
      </w:r>
    </w:p>
    <w:p>
      <w:pPr>
        <w:spacing w:after="0"/>
        <w:ind w:left="0"/>
        <w:jc w:val="both"/>
      </w:pPr>
      <w:r>
        <w:rPr>
          <w:rFonts w:ascii="Times New Roman"/>
          <w:b w:val="false"/>
          <w:i w:val="false"/>
          <w:color w:val="000000"/>
          <w:sz w:val="28"/>
        </w:rPr>
        <w:t>
      "Мен – таңғажайып жануармын" тақырыбына этюдтер (тіршілікте жоқ жануарды бейнелеу).</w:t>
      </w:r>
    </w:p>
    <w:p>
      <w:pPr>
        <w:spacing w:after="0"/>
        <w:ind w:left="0"/>
        <w:jc w:val="both"/>
      </w:pPr>
      <w:r>
        <w:rPr>
          <w:rFonts w:ascii="Times New Roman"/>
          <w:b w:val="false"/>
          <w:i w:val="false"/>
          <w:color w:val="000000"/>
          <w:sz w:val="28"/>
        </w:rPr>
        <w:t xml:space="preserve">
      17-тақырып. Этюд түсінігі. Этюд түрлері. </w:t>
      </w:r>
    </w:p>
    <w:p>
      <w:pPr>
        <w:spacing w:after="0"/>
        <w:ind w:left="0"/>
        <w:jc w:val="both"/>
      </w:pPr>
      <w:r>
        <w:rPr>
          <w:rFonts w:ascii="Times New Roman"/>
          <w:b w:val="false"/>
          <w:i w:val="false"/>
          <w:color w:val="000000"/>
          <w:sz w:val="28"/>
        </w:rPr>
        <w:t>
      Физикалық іс-әрекеттерді есте сақтауға арналған этюдтер (бөлмені жинаймын, балық аулаймын, кір жуамын), зейінге арналған этюдтер, қиялға арналған этюдтер, заттарға қатынасқа арналған этюдтер (заттарды ойнау), қимылдарға арналған этюдтер, көпшілік алдындағы жалғыздыққа арналған этюдтер. Жұп этюдтер.</w:t>
      </w:r>
    </w:p>
    <w:p>
      <w:pPr>
        <w:spacing w:after="0"/>
        <w:ind w:left="0"/>
        <w:jc w:val="both"/>
      </w:pPr>
      <w:r>
        <w:rPr>
          <w:rFonts w:ascii="Times New Roman"/>
          <w:b w:val="false"/>
          <w:i w:val="false"/>
          <w:color w:val="000000"/>
          <w:sz w:val="28"/>
        </w:rPr>
        <w:t>
      3-бөлім. Репетициялық-қойылымдық жұмыс.</w:t>
      </w:r>
    </w:p>
    <w:p>
      <w:pPr>
        <w:spacing w:after="0"/>
        <w:ind w:left="0"/>
        <w:jc w:val="both"/>
      </w:pPr>
      <w:r>
        <w:rPr>
          <w:rFonts w:ascii="Times New Roman"/>
          <w:b w:val="false"/>
          <w:i w:val="false"/>
          <w:color w:val="000000"/>
          <w:sz w:val="28"/>
        </w:rPr>
        <w:t xml:space="preserve">
      18-тақырып. Сценарийді оқу. Рөлдерді бөлу. </w:t>
      </w:r>
    </w:p>
    <w:p>
      <w:pPr>
        <w:spacing w:after="0"/>
        <w:ind w:left="0"/>
        <w:jc w:val="both"/>
      </w:pPr>
      <w:r>
        <w:rPr>
          <w:rFonts w:ascii="Times New Roman"/>
          <w:b w:val="false"/>
          <w:i w:val="false"/>
          <w:color w:val="000000"/>
          <w:sz w:val="28"/>
        </w:rPr>
        <w:t>
      19-тақырып. Есептік-көрсету бағдарламасының репетициясы (көрсету сабақтары, ойын бағдарламасы, өлеңдерді, этюдтерді сахналау).</w:t>
      </w:r>
    </w:p>
    <w:p>
      <w:pPr>
        <w:spacing w:after="0"/>
        <w:ind w:left="0"/>
        <w:jc w:val="both"/>
      </w:pPr>
      <w:r>
        <w:rPr>
          <w:rFonts w:ascii="Times New Roman"/>
          <w:b w:val="false"/>
          <w:i w:val="false"/>
          <w:color w:val="000000"/>
          <w:sz w:val="28"/>
        </w:rPr>
        <w:t>
      3-бөлім. Актердің бейнелермен жұмысы. Іс-әрекет логикасы.</w:t>
      </w:r>
    </w:p>
    <w:p>
      <w:pPr>
        <w:spacing w:after="0"/>
        <w:ind w:left="0"/>
        <w:jc w:val="both"/>
      </w:pPr>
      <w:r>
        <w:rPr>
          <w:rFonts w:ascii="Times New Roman"/>
          <w:b w:val="false"/>
          <w:i w:val="false"/>
          <w:color w:val="000000"/>
          <w:sz w:val="28"/>
        </w:rPr>
        <w:t xml:space="preserve">
      20-тақырып. Мысал әңгіме. Мысал әңгімені сахналау. "Мысал әңгіме" түсінігі. Материалды (жанрын, идеясын, стилдерін) зерттеу. Мысал әңгімедегі оқиға және оқиғалар қатары. Мәнерлілік құралдарды іздеу. Мысал әңгіме жазушылар: И. Крылов, С. Михалков. </w:t>
      </w:r>
    </w:p>
    <w:p>
      <w:pPr>
        <w:spacing w:after="0"/>
        <w:ind w:left="0"/>
        <w:jc w:val="both"/>
      </w:pPr>
      <w:r>
        <w:rPr>
          <w:rFonts w:ascii="Times New Roman"/>
          <w:b w:val="false"/>
          <w:i w:val="false"/>
          <w:color w:val="000000"/>
          <w:sz w:val="28"/>
        </w:rPr>
        <w:t>
      21-тақырып. Мысал әңгімелердің құрастыру, репетициясы және көрсетілімі.</w:t>
      </w:r>
    </w:p>
    <w:p>
      <w:pPr>
        <w:spacing w:after="0"/>
        <w:ind w:left="0"/>
        <w:jc w:val="both"/>
      </w:pPr>
      <w:r>
        <w:rPr>
          <w:rFonts w:ascii="Times New Roman"/>
          <w:b w:val="false"/>
          <w:i w:val="false"/>
          <w:color w:val="000000"/>
          <w:sz w:val="28"/>
        </w:rPr>
        <w:t xml:space="preserve">
      22-тақырып. Физикалық іс-әрекет әдісі бойынша бейнемен жұмыс. Бағалау процесінің кезеңдері: белгілерді жинақтау, жаңа қатынасты орнату сәті, кейіпкер мінез-құлығының пайда болуы. </w:t>
      </w:r>
    </w:p>
    <w:p>
      <w:pPr>
        <w:spacing w:after="0"/>
        <w:ind w:left="0"/>
        <w:jc w:val="both"/>
      </w:pPr>
      <w:r>
        <w:rPr>
          <w:rFonts w:ascii="Times New Roman"/>
          <w:b w:val="false"/>
          <w:i w:val="false"/>
          <w:color w:val="000000"/>
          <w:sz w:val="28"/>
        </w:rPr>
        <w:t>
      Этюдтік импровизациялар (мен ормандамын, аралдамын, су астындамын, таныс емес қаладамын, шөлдемін).</w:t>
      </w:r>
    </w:p>
    <w:p>
      <w:pPr>
        <w:spacing w:after="0"/>
        <w:ind w:left="0"/>
        <w:jc w:val="both"/>
      </w:pPr>
      <w:r>
        <w:rPr>
          <w:rFonts w:ascii="Times New Roman"/>
          <w:b w:val="false"/>
          <w:i w:val="false"/>
          <w:color w:val="000000"/>
          <w:sz w:val="28"/>
        </w:rPr>
        <w:t>
      23-тақырып. Прозалық үзінділер бойынша киноновеллада құрастыру, репетиция және түсірілім. "Көркемдік проза" түсінігі. Сахналау үшін прозалық шығарманы таңдау. Прозалық шығармаларды оқу. Прозалық үзінділер бойынша киновелла құрастыру, репетиция және түсірілім.</w:t>
      </w:r>
    </w:p>
    <w:p>
      <w:pPr>
        <w:spacing w:after="0"/>
        <w:ind w:left="0"/>
        <w:jc w:val="both"/>
      </w:pPr>
      <w:r>
        <w:rPr>
          <w:rFonts w:ascii="Times New Roman"/>
          <w:b w:val="false"/>
          <w:i w:val="false"/>
          <w:color w:val="000000"/>
          <w:sz w:val="28"/>
        </w:rPr>
        <w:t xml:space="preserve">
      24-тақырып. Өмірді зерттеу. Актерлік қиялдың әрі қарай жұмысы үшін шығармашылық азықтың қорын жинақтау. Өмірді бақылау, өз бақылауларын жалпылау. Кейіпкер өмірін зерттеу. Кейіпкер өмір сүрген дәуірмен танысу. </w:t>
      </w:r>
    </w:p>
    <w:p>
      <w:pPr>
        <w:spacing w:after="0"/>
        <w:ind w:left="0"/>
        <w:jc w:val="both"/>
      </w:pPr>
      <w:r>
        <w:rPr>
          <w:rFonts w:ascii="Times New Roman"/>
          <w:b w:val="false"/>
          <w:i w:val="false"/>
          <w:color w:val="000000"/>
          <w:sz w:val="28"/>
        </w:rPr>
        <w:t>
      25-тақырып. Рөл туралы қиялдау. Актер пьеса фабуласында қарастырылмаған өмірлік жағдайларды құрастырады, кейіпкер ретінде өзін осы жағдайларға ойша қояды және сұрақтарға дәлелді жауап табуға тырысады. Кейіпкердің өткені туралы қиялдау.</w:t>
      </w:r>
    </w:p>
    <w:p>
      <w:pPr>
        <w:spacing w:after="0"/>
        <w:ind w:left="0"/>
        <w:jc w:val="both"/>
      </w:pPr>
      <w:r>
        <w:rPr>
          <w:rFonts w:ascii="Times New Roman"/>
          <w:b w:val="false"/>
          <w:i w:val="false"/>
          <w:color w:val="000000"/>
          <w:sz w:val="28"/>
        </w:rPr>
        <w:t>
      26-тақырып. Бүкпе мәнді ашу. Оның бүкпе мәнінің терең ойын ашу мақсатында мәтінді талдау.</w:t>
      </w:r>
    </w:p>
    <w:p>
      <w:pPr>
        <w:spacing w:after="0"/>
        <w:ind w:left="0"/>
        <w:jc w:val="both"/>
      </w:pPr>
      <w:r>
        <w:rPr>
          <w:rFonts w:ascii="Times New Roman"/>
          <w:b w:val="false"/>
          <w:i w:val="false"/>
          <w:color w:val="000000"/>
          <w:sz w:val="28"/>
        </w:rPr>
        <w:t>
      27-тақырып. "Сыртқы сипаттылық" түсінігін түсіндіру. Кейіпкердің костюмін таңдау. Сыртқы келбет. Ұсынылатын кейіпкердің қылықтарын, кәсіби әдеттерін пысықтау. Жоғары сипаттаманың элементтерін әзірлеу.</w:t>
      </w:r>
    </w:p>
    <w:p>
      <w:pPr>
        <w:spacing w:after="0"/>
        <w:ind w:left="0"/>
        <w:jc w:val="both"/>
      </w:pPr>
      <w:r>
        <w:rPr>
          <w:rFonts w:ascii="Times New Roman"/>
          <w:b w:val="false"/>
          <w:i w:val="false"/>
          <w:color w:val="000000"/>
          <w:sz w:val="28"/>
        </w:rPr>
        <w:t>
      28-тақырып. "Бейнелерге этюдтер" үй жұмысы. Рухани және физикалық түрлену үшін сахналық бейненің дәлелді нұсқаларын іздеу.</w:t>
      </w:r>
    </w:p>
    <w:p>
      <w:pPr>
        <w:spacing w:after="0"/>
        <w:ind w:left="0"/>
        <w:jc w:val="both"/>
      </w:pPr>
      <w:r>
        <w:rPr>
          <w:rFonts w:ascii="Times New Roman"/>
          <w:b w:val="false"/>
          <w:i w:val="false"/>
          <w:color w:val="000000"/>
          <w:sz w:val="28"/>
        </w:rPr>
        <w:t>
      29-тақырып. Актер ретінде фильм өндірісіне қатысу.</w:t>
      </w:r>
    </w:p>
    <w:p>
      <w:pPr>
        <w:spacing w:after="0"/>
        <w:ind w:left="0"/>
        <w:jc w:val="both"/>
      </w:pPr>
      <w:r>
        <w:rPr>
          <w:rFonts w:ascii="Times New Roman"/>
          <w:b w:val="false"/>
          <w:i w:val="false"/>
          <w:color w:val="000000"/>
          <w:sz w:val="28"/>
        </w:rPr>
        <w:t xml:space="preserve">
      164.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бұлшық етті босаңсыту тәсілдерін біледі;</w:t>
      </w:r>
    </w:p>
    <w:p>
      <w:pPr>
        <w:spacing w:after="0"/>
        <w:ind w:left="0"/>
        <w:jc w:val="both"/>
      </w:pPr>
      <w:r>
        <w:rPr>
          <w:rFonts w:ascii="Times New Roman"/>
          <w:b w:val="false"/>
          <w:i w:val="false"/>
          <w:color w:val="000000"/>
          <w:sz w:val="28"/>
        </w:rPr>
        <w:t>
      3) пластикалық тренинг жаттығуларының кешенін біледі;</w:t>
      </w:r>
    </w:p>
    <w:p>
      <w:pPr>
        <w:spacing w:after="0"/>
        <w:ind w:left="0"/>
        <w:jc w:val="both"/>
      </w:pPr>
      <w:r>
        <w:rPr>
          <w:rFonts w:ascii="Times New Roman"/>
          <w:b w:val="false"/>
          <w:i w:val="false"/>
          <w:color w:val="000000"/>
          <w:sz w:val="28"/>
        </w:rPr>
        <w:t>
      4) этюдтермен жұмыс кезінде өз ойларын жүзеге асыра алады;</w:t>
      </w:r>
    </w:p>
    <w:p>
      <w:pPr>
        <w:spacing w:after="0"/>
        <w:ind w:left="0"/>
        <w:jc w:val="both"/>
      </w:pPr>
      <w:r>
        <w:rPr>
          <w:rFonts w:ascii="Times New Roman"/>
          <w:b w:val="false"/>
          <w:i w:val="false"/>
          <w:color w:val="000000"/>
          <w:sz w:val="28"/>
        </w:rPr>
        <w:t>
      5) этюдте пластикалық бейнені құрастыра және жүзеге асыра алады;</w:t>
      </w:r>
    </w:p>
    <w:p>
      <w:pPr>
        <w:spacing w:after="0"/>
        <w:ind w:left="0"/>
        <w:jc w:val="both"/>
      </w:pPr>
      <w:r>
        <w:rPr>
          <w:rFonts w:ascii="Times New Roman"/>
          <w:b w:val="false"/>
          <w:i w:val="false"/>
          <w:color w:val="000000"/>
          <w:sz w:val="28"/>
        </w:rPr>
        <w:t>
      6) өз бетінше бой жаза алады;</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жүріс-тұрыс мәдениетін меңгереді.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әрі қарай терминологияны меңгеру, киноның түрлері және жанрларымен, білім алушының әртүрлі жанрлардағы рөлдермен жұмыс процесінде түрлену техникасымен танысу жалғастырылады;</w:t>
      </w:r>
    </w:p>
    <w:p>
      <w:pPr>
        <w:spacing w:after="0"/>
        <w:ind w:left="0"/>
        <w:jc w:val="both"/>
      </w:pPr>
      <w:r>
        <w:rPr>
          <w:rFonts w:ascii="Times New Roman"/>
          <w:b w:val="false"/>
          <w:i w:val="false"/>
          <w:color w:val="000000"/>
          <w:sz w:val="28"/>
        </w:rPr>
        <w:t>
      2) қайта түрлену арқылы елестетуді, қиялды дамыту жалғастырылады, сахналық зейінді, байланыс, сюжеттік-рөлдік ойындарды, есту, көру зейінін дамытуға арналған жаттығулар меңгеріледі;</w:t>
      </w:r>
    </w:p>
    <w:p>
      <w:pPr>
        <w:spacing w:after="0"/>
        <w:ind w:left="0"/>
        <w:jc w:val="both"/>
      </w:pPr>
      <w:r>
        <w:rPr>
          <w:rFonts w:ascii="Times New Roman"/>
          <w:b w:val="false"/>
          <w:i w:val="false"/>
          <w:color w:val="000000"/>
          <w:sz w:val="28"/>
        </w:rPr>
        <w:t>
      3) оқу фильмінің қойылымымен жұмыс дағдылары меңгеріледі.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1-тақырып. Кинематографиялық өнердің ерекшеліктері. Кинематографтың бейнелеу қағидасынан, суреттің "фотографизмінен" шынайылықты моделдеу қағидасына қарай жасанды шынайылықпен тәжірибе жүргізу жолымен ауытқуы.</w:t>
      </w:r>
    </w:p>
    <w:p>
      <w:pPr>
        <w:spacing w:after="0"/>
        <w:ind w:left="0"/>
        <w:jc w:val="both"/>
      </w:pPr>
      <w:r>
        <w:rPr>
          <w:rFonts w:ascii="Times New Roman"/>
          <w:b w:val="false"/>
          <w:i w:val="false"/>
          <w:color w:val="000000"/>
          <w:sz w:val="28"/>
        </w:rPr>
        <w:t>
      2-тақырып. "Кино жанры" түсінігі. Кино түрлері және жанрлары.</w:t>
      </w:r>
    </w:p>
    <w:p>
      <w:pPr>
        <w:spacing w:after="0"/>
        <w:ind w:left="0"/>
        <w:jc w:val="both"/>
      </w:pPr>
      <w:r>
        <w:rPr>
          <w:rFonts w:ascii="Times New Roman"/>
          <w:b w:val="false"/>
          <w:i w:val="false"/>
          <w:color w:val="000000"/>
          <w:sz w:val="28"/>
        </w:rPr>
        <w:t>
      3-тақырып. "Киноэтюд" түсінігі. Жалғыз киноэтюдтер. Жұптасқан киноэтюдтар. "Кездесу" этюді. "Танысу" этюді. "Ұрыс-жанжал" этюді. "Қуаныш" этюді. "Таң қалу" этюді.</w:t>
      </w:r>
    </w:p>
    <w:p>
      <w:pPr>
        <w:spacing w:after="0"/>
        <w:ind w:left="0"/>
        <w:jc w:val="both"/>
      </w:pPr>
      <w:r>
        <w:rPr>
          <w:rFonts w:ascii="Times New Roman"/>
          <w:b w:val="false"/>
          <w:i w:val="false"/>
          <w:color w:val="000000"/>
          <w:sz w:val="28"/>
        </w:rPr>
        <w:t>
      4-тақырып. Үйлесімді әрекеттің элементтері. Актерлік тренаж – білім мен дағдыларды қайталау, бекіту жетілдіру. Үйлесімді қимылдау процесін, оның элементтерін меңгеруге арналған жаттығулар: әрекет етуге дайындалу, ашылу дағдылары, қимылдардың келісімділігі, ұжымдық шығармашылық жұмыс. Шығармашылық зейін мен қиялды, шоғырландыру дағдыларын, зейінді аудару, сыртқы және ішкі зейінді дамытуға арналған жаттығулар.</w:t>
      </w:r>
    </w:p>
    <w:p>
      <w:pPr>
        <w:spacing w:after="0"/>
        <w:ind w:left="0"/>
        <w:jc w:val="both"/>
      </w:pPr>
      <w:r>
        <w:rPr>
          <w:rFonts w:ascii="Times New Roman"/>
          <w:b w:val="false"/>
          <w:i w:val="false"/>
          <w:color w:val="000000"/>
          <w:sz w:val="28"/>
        </w:rPr>
        <w:t>
      5-тақырып. Сөзсіз іс-әрекеттер. Бағалау, жапсарлас, салмақ, мобилизация – іс-әрекетті құраушылар. Сөзсіз іс-әрекеттерге жаттығулар. Сөзсіз іс-әрекеттерге импровизациялық этюдтер.</w:t>
      </w:r>
    </w:p>
    <w:p>
      <w:pPr>
        <w:spacing w:after="0"/>
        <w:ind w:left="0"/>
        <w:jc w:val="both"/>
      </w:pPr>
      <w:r>
        <w:rPr>
          <w:rFonts w:ascii="Times New Roman"/>
          <w:b w:val="false"/>
          <w:i w:val="false"/>
          <w:color w:val="000000"/>
          <w:sz w:val="28"/>
        </w:rPr>
        <w:t>
      6-тақырып. Сөзбен әрекеттесу. Серіктесті тыңдау және есту білігін дамыту, тек дыбыстарды қабылдап қана қоймай, серіктестің айтқан сөздерінің мағынасын түсіну. Диалог – сахна тілінің негізгі формасы. Физикалық әрекет – сөзбен әрекет етудің негізі.</w:t>
      </w:r>
    </w:p>
    <w:p>
      <w:pPr>
        <w:spacing w:after="0"/>
        <w:ind w:left="0"/>
        <w:jc w:val="both"/>
      </w:pPr>
      <w:r>
        <w:rPr>
          <w:rFonts w:ascii="Times New Roman"/>
          <w:b w:val="false"/>
          <w:i w:val="false"/>
          <w:color w:val="000000"/>
          <w:sz w:val="28"/>
        </w:rPr>
        <w:t>
      Серіктесті тыңдау және есту дағдылары мен біліктерін дамытатын жаттығулар.</w:t>
      </w:r>
    </w:p>
    <w:p>
      <w:pPr>
        <w:spacing w:after="0"/>
        <w:ind w:left="0"/>
        <w:jc w:val="both"/>
      </w:pPr>
      <w:r>
        <w:rPr>
          <w:rFonts w:ascii="Times New Roman"/>
          <w:b w:val="false"/>
          <w:i w:val="false"/>
          <w:color w:val="000000"/>
          <w:sz w:val="28"/>
        </w:rPr>
        <w:t xml:space="preserve">
      7-тақырып. Затсыз іс-әрекеттер. Затсыз іс-әрекеттер жаттығулар. Өз бетінше қиялдауды, зейін мен жадыны дамытуға арналған жаттығулар. </w:t>
      </w:r>
    </w:p>
    <w:p>
      <w:pPr>
        <w:spacing w:after="0"/>
        <w:ind w:left="0"/>
        <w:jc w:val="both"/>
      </w:pPr>
      <w:r>
        <w:rPr>
          <w:rFonts w:ascii="Times New Roman"/>
          <w:b w:val="false"/>
          <w:i w:val="false"/>
          <w:color w:val="000000"/>
          <w:sz w:val="28"/>
        </w:rPr>
        <w:t>
      8-тақырып. "Жанжал" түсінігі. Жанжал – іс-әрекеттің қозғаушысы. Іс-әрекет және әрекетсіздік.</w:t>
      </w:r>
    </w:p>
    <w:p>
      <w:pPr>
        <w:spacing w:after="0"/>
        <w:ind w:left="0"/>
        <w:jc w:val="both"/>
      </w:pPr>
      <w:r>
        <w:rPr>
          <w:rFonts w:ascii="Times New Roman"/>
          <w:b w:val="false"/>
          <w:i w:val="false"/>
          <w:color w:val="000000"/>
          <w:sz w:val="28"/>
        </w:rPr>
        <w:t>
      9-тақырып. Шығармашылық ойындар-этюдтер. Ойын тренингі. Актерлік шеберлікте экспромт.</w:t>
      </w:r>
    </w:p>
    <w:p>
      <w:pPr>
        <w:spacing w:after="0"/>
        <w:ind w:left="0"/>
        <w:jc w:val="both"/>
      </w:pPr>
      <w:r>
        <w:rPr>
          <w:rFonts w:ascii="Times New Roman"/>
          <w:b w:val="false"/>
          <w:i w:val="false"/>
          <w:color w:val="000000"/>
          <w:sz w:val="28"/>
        </w:rPr>
        <w:t>
      10-тақырып. Рөлдік тренинг. Таныс ертегілер, әңгімелер, өзі құраған оқиғалар тақырыбына ойын-драматизацияны қолданумен жеке және ұжымдық импровизация.</w:t>
      </w:r>
    </w:p>
    <w:p>
      <w:pPr>
        <w:spacing w:after="0"/>
        <w:ind w:left="0"/>
        <w:jc w:val="both"/>
      </w:pPr>
      <w:r>
        <w:rPr>
          <w:rFonts w:ascii="Times New Roman"/>
          <w:b w:val="false"/>
          <w:i w:val="false"/>
          <w:color w:val="000000"/>
          <w:sz w:val="28"/>
        </w:rPr>
        <w:t>
      11-тақырып. Сахнада іс-әрекеттің келісімділігіне, зейінді, қиялды және импровизацияға қабілеттілікті дамытуға арналған жаттығу.</w:t>
      </w:r>
    </w:p>
    <w:p>
      <w:pPr>
        <w:spacing w:after="0"/>
        <w:ind w:left="0"/>
        <w:jc w:val="both"/>
      </w:pPr>
      <w:r>
        <w:rPr>
          <w:rFonts w:ascii="Times New Roman"/>
          <w:b w:val="false"/>
          <w:i w:val="false"/>
          <w:color w:val="000000"/>
          <w:sz w:val="28"/>
        </w:rPr>
        <w:t>
      12-тақырып. Жадыны дамыту үшін музыканы қолданумен балалар шығармалары негізіндегі жаттығулар мен импровизациялар. Рөлдерді жаттау және орындау.</w:t>
      </w:r>
    </w:p>
    <w:p>
      <w:pPr>
        <w:spacing w:after="0"/>
        <w:ind w:left="0"/>
        <w:jc w:val="both"/>
      </w:pPr>
      <w:r>
        <w:rPr>
          <w:rFonts w:ascii="Times New Roman"/>
          <w:b w:val="false"/>
          <w:i w:val="false"/>
          <w:color w:val="000000"/>
          <w:sz w:val="28"/>
        </w:rPr>
        <w:t>
      13-тақырып. Актерлік тренинг. Зейінді шоғырландыру, шығармашылық атмосфераны құру. Еркін, есту және көру зейінін жаттықтыру үшін жаттығулар. Физикалық іс-әрекеттің қарқын-ырғағы. Хронометрмен жаттығу, әртүрлі ритмикалық бояулы музыкамен іс-әрекет.</w:t>
      </w:r>
    </w:p>
    <w:p>
      <w:pPr>
        <w:spacing w:after="0"/>
        <w:ind w:left="0"/>
        <w:jc w:val="both"/>
      </w:pPr>
      <w:r>
        <w:rPr>
          <w:rFonts w:ascii="Times New Roman"/>
          <w:b w:val="false"/>
          <w:i w:val="false"/>
          <w:color w:val="000000"/>
          <w:sz w:val="28"/>
        </w:rPr>
        <w:t>
      14-тақырып. Әрекеттің қарқыны-ырғағы. Қарқын – орындалатын әрекеттердің жылдамдығы. Жүріс-тұрыстың ырғағы. Қарқын мен ырғақтың өзара байланысы, олардың ұсынылатын жағдайларға байланыстылығы.</w:t>
      </w:r>
    </w:p>
    <w:p>
      <w:pPr>
        <w:spacing w:after="0"/>
        <w:ind w:left="0"/>
        <w:jc w:val="both"/>
      </w:pPr>
      <w:r>
        <w:rPr>
          <w:rFonts w:ascii="Times New Roman"/>
          <w:b w:val="false"/>
          <w:i w:val="false"/>
          <w:color w:val="000000"/>
          <w:sz w:val="28"/>
        </w:rPr>
        <w:t>
      15-тақырып. Бұлшық етті босаңсытуға, эмоциялық қозғалғыштыққа, ішкі қарқын-ырғақты өзгертуге арналған жаттығу. Білім алушының жадын, ерік-жігерін, зейінін, психофизикалық қасиеттерді дамытуға арналған жаттығулар кешені.</w:t>
      </w:r>
    </w:p>
    <w:p>
      <w:pPr>
        <w:spacing w:after="0"/>
        <w:ind w:left="0"/>
        <w:jc w:val="both"/>
      </w:pPr>
      <w:r>
        <w:rPr>
          <w:rFonts w:ascii="Times New Roman"/>
          <w:b w:val="false"/>
          <w:i w:val="false"/>
          <w:color w:val="000000"/>
          <w:sz w:val="28"/>
        </w:rPr>
        <w:t>
      16-тақырып. Сахна зейінін дамытуға арналған жаттығулар. Байланыс,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17-тақырып. Актерлік тренинг және жаттығулар. Физикалық және эмоциялық қысулардан арылу. Психотехника тренингі. Импровизацияға және іс-әрекет нақтылығына арналған жаттығулар. Этюдтер мен шығармаларды орындаудағы ақиқат сезімі. Актердің музыкалық-ритмикалық тәрбиесі.</w:t>
      </w:r>
    </w:p>
    <w:p>
      <w:pPr>
        <w:spacing w:after="0"/>
        <w:ind w:left="0"/>
        <w:jc w:val="both"/>
      </w:pPr>
      <w:r>
        <w:rPr>
          <w:rFonts w:ascii="Times New Roman"/>
          <w:b w:val="false"/>
          <w:i w:val="false"/>
          <w:color w:val="000000"/>
          <w:sz w:val="28"/>
        </w:rPr>
        <w:t>
      18-тақырып. Сахналық бейнемен жұмыс. Актерлік шеберлік. Актердің мәнерлілік құралдары. Дауыс, пластика, ишарат, мимика. Актерлік орындаудың көрінетін және естілетін жақтары. Эмоциялық қозғалғыштық. Ойынның сипаттылығы және алуан түрлілігі. Сөйлеу және пластикалық құралдардың мәнерлілігі. Рөл биографиясын құру. Эмоциялық қозғалғыштық, эмоциялық жадыны дамыту.</w:t>
      </w:r>
    </w:p>
    <w:p>
      <w:pPr>
        <w:spacing w:after="0"/>
        <w:ind w:left="0"/>
        <w:jc w:val="both"/>
      </w:pPr>
      <w:r>
        <w:rPr>
          <w:rFonts w:ascii="Times New Roman"/>
          <w:b w:val="false"/>
          <w:i w:val="false"/>
          <w:color w:val="000000"/>
          <w:sz w:val="28"/>
        </w:rPr>
        <w:t xml:space="preserve">
      19-тақырып. Оқу фильмінің қойылымымен жұмыс. Әдеби үзінді бойынша түсірілімдерге дайындық. Оқу қойылымымен жұмыс кезінде пластиканы қолданумен психофизикалық мүмкіндіктерді практикада қолдану және дамыту. </w:t>
      </w:r>
    </w:p>
    <w:p>
      <w:pPr>
        <w:spacing w:after="0"/>
        <w:ind w:left="0"/>
        <w:jc w:val="both"/>
      </w:pPr>
      <w:r>
        <w:rPr>
          <w:rFonts w:ascii="Times New Roman"/>
          <w:b w:val="false"/>
          <w:i w:val="false"/>
          <w:color w:val="000000"/>
          <w:sz w:val="28"/>
        </w:rPr>
        <w:t xml:space="preserve">
      20-тақырып. Кинопортретпен жұмыс. Актер ретінде фильм өндірісіне қатысу. </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жанры", "конфликт" түсініктерін біледі;</w:t>
      </w:r>
    </w:p>
    <w:p>
      <w:pPr>
        <w:spacing w:after="0"/>
        <w:ind w:left="0"/>
        <w:jc w:val="both"/>
      </w:pPr>
      <w:r>
        <w:rPr>
          <w:rFonts w:ascii="Times New Roman"/>
          <w:b w:val="false"/>
          <w:i w:val="false"/>
          <w:color w:val="000000"/>
          <w:sz w:val="28"/>
        </w:rPr>
        <w:t>
      2) киноның түрлері мен жанрларын біледі;</w:t>
      </w:r>
    </w:p>
    <w:p>
      <w:pPr>
        <w:spacing w:after="0"/>
        <w:ind w:left="0"/>
        <w:jc w:val="both"/>
      </w:pPr>
      <w:r>
        <w:rPr>
          <w:rFonts w:ascii="Times New Roman"/>
          <w:b w:val="false"/>
          <w:i w:val="false"/>
          <w:color w:val="000000"/>
          <w:sz w:val="28"/>
        </w:rPr>
        <w:t>
      3) өзіндігімен болатын концентрация және босаңсу дағдыларына ие;</w:t>
      </w:r>
    </w:p>
    <w:p>
      <w:pPr>
        <w:spacing w:after="0"/>
        <w:ind w:left="0"/>
        <w:jc w:val="both"/>
      </w:pPr>
      <w:r>
        <w:rPr>
          <w:rFonts w:ascii="Times New Roman"/>
          <w:b w:val="false"/>
          <w:i w:val="false"/>
          <w:color w:val="000000"/>
          <w:sz w:val="28"/>
        </w:rPr>
        <w:t>
      4) рөлмен өз бетінше жұмыс істей алады;</w:t>
      </w:r>
    </w:p>
    <w:p>
      <w:pPr>
        <w:spacing w:after="0"/>
        <w:ind w:left="0"/>
        <w:jc w:val="both"/>
      </w:pPr>
      <w:r>
        <w:rPr>
          <w:rFonts w:ascii="Times New Roman"/>
          <w:b w:val="false"/>
          <w:i w:val="false"/>
          <w:color w:val="000000"/>
          <w:sz w:val="28"/>
        </w:rPr>
        <w:t>
      5) актерлік бейнені жүзеге асыру тәсілдерін іздеп таба алады;</w:t>
      </w:r>
    </w:p>
    <w:p>
      <w:pPr>
        <w:spacing w:after="0"/>
        <w:ind w:left="0"/>
        <w:jc w:val="both"/>
      </w:pPr>
      <w:r>
        <w:rPr>
          <w:rFonts w:ascii="Times New Roman"/>
          <w:b w:val="false"/>
          <w:i w:val="false"/>
          <w:color w:val="000000"/>
          <w:sz w:val="28"/>
        </w:rPr>
        <w:t>
      6) актерлік тренинг жүргізе алады;</w:t>
      </w:r>
    </w:p>
    <w:p>
      <w:pPr>
        <w:spacing w:after="0"/>
        <w:ind w:left="0"/>
        <w:jc w:val="both"/>
      </w:pPr>
      <w:r>
        <w:rPr>
          <w:rFonts w:ascii="Times New Roman"/>
          <w:b w:val="false"/>
          <w:i w:val="false"/>
          <w:color w:val="000000"/>
          <w:sz w:val="28"/>
        </w:rPr>
        <w:t>
      7) актерлік шеберліктің бастапқы дағдыларын меңгереді;</w:t>
      </w:r>
    </w:p>
    <w:p>
      <w:pPr>
        <w:spacing w:after="0"/>
        <w:ind w:left="0"/>
        <w:jc w:val="both"/>
      </w:pPr>
      <w:r>
        <w:rPr>
          <w:rFonts w:ascii="Times New Roman"/>
          <w:b w:val="false"/>
          <w:i w:val="false"/>
          <w:color w:val="000000"/>
          <w:sz w:val="28"/>
        </w:rPr>
        <w:t>
      8) кинодағы рөлмен жұмыс жасай алады.</w:t>
      </w:r>
    </w:p>
    <w:p>
      <w:pPr>
        <w:spacing w:after="0"/>
        <w:ind w:left="0"/>
        <w:jc w:val="both"/>
      </w:pPr>
      <w:r>
        <w:rPr>
          <w:rFonts w:ascii="Times New Roman"/>
          <w:b w:val="false"/>
          <w:i w:val="false"/>
          <w:color w:val="000000"/>
          <w:sz w:val="28"/>
        </w:rPr>
        <w:t xml:space="preserve">
      168. 2 сыныптағы Бағдарлама талаптары: </w:t>
      </w:r>
    </w:p>
    <w:p>
      <w:pPr>
        <w:spacing w:after="0"/>
        <w:ind w:left="0"/>
        <w:jc w:val="both"/>
      </w:pPr>
      <w:r>
        <w:rPr>
          <w:rFonts w:ascii="Times New Roman"/>
          <w:b w:val="false"/>
          <w:i w:val="false"/>
          <w:color w:val="000000"/>
          <w:sz w:val="28"/>
        </w:rPr>
        <w:t>
      1) терминологияны әрі қарай меңгеру, кино өнер түрлерімен, кинематографиялық мамандықтармен танысу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жауапкершілік сезімі тәрбиеленеді;</w:t>
      </w:r>
    </w:p>
    <w:p>
      <w:pPr>
        <w:spacing w:after="0"/>
        <w:ind w:left="0"/>
        <w:jc w:val="both"/>
      </w:pPr>
      <w:r>
        <w:rPr>
          <w:rFonts w:ascii="Times New Roman"/>
          <w:b w:val="false"/>
          <w:i w:val="false"/>
          <w:color w:val="000000"/>
          <w:sz w:val="28"/>
        </w:rPr>
        <w:t>
      3) қажетті актерлік дағдыларды меңгеру, пластикалық мәнерлілікті, импровизация дағдыларын қалыптастыру жалғастырылады, қиял, құрастыру білігі, пластикалық көркемдік бейнені жүзеге асыру дамиды.</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шеберлікте "алаңдау мектебінің" негіздері. Кинофильмнің пайда болуы. Кинематографиялық мамандық. Түсірілім алаңы.</w:t>
      </w:r>
    </w:p>
    <w:p>
      <w:pPr>
        <w:spacing w:after="0"/>
        <w:ind w:left="0"/>
        <w:jc w:val="both"/>
      </w:pPr>
      <w:r>
        <w:rPr>
          <w:rFonts w:ascii="Times New Roman"/>
          <w:b w:val="false"/>
          <w:i w:val="false"/>
          <w:color w:val="000000"/>
          <w:sz w:val="28"/>
        </w:rPr>
        <w:t xml:space="preserve">
      2-тақырып. Сахна зейіні. Сахна зейінінің түрлері. Сахна зейінін шоғырландыруға арналған жаттығу. Көпжазықтық зейіннің және импровизацияның тренингі. Есту және көру зейінін дамытуға арналған жаттығу. </w:t>
      </w:r>
    </w:p>
    <w:p>
      <w:pPr>
        <w:spacing w:after="0"/>
        <w:ind w:left="0"/>
        <w:jc w:val="both"/>
      </w:pPr>
      <w:r>
        <w:rPr>
          <w:rFonts w:ascii="Times New Roman"/>
          <w:b w:val="false"/>
          <w:i w:val="false"/>
          <w:color w:val="000000"/>
          <w:sz w:val="28"/>
        </w:rPr>
        <w:t>
      3-тақырып. Музыкалық-пластикалық импровизациялар. Әріптеске және топтық іс-әрекеттерге музыканы қолданумен зейінді дамытуға арналған жаттығулар мен тапсырмалар.</w:t>
      </w:r>
    </w:p>
    <w:p>
      <w:pPr>
        <w:spacing w:after="0"/>
        <w:ind w:left="0"/>
        <w:jc w:val="both"/>
      </w:pPr>
      <w:r>
        <w:rPr>
          <w:rFonts w:ascii="Times New Roman"/>
          <w:b w:val="false"/>
          <w:i w:val="false"/>
          <w:color w:val="000000"/>
          <w:sz w:val="28"/>
        </w:rPr>
        <w:t xml:space="preserve">
      4-тақырып. Іс-әрекеттің импровизациялығына арналған жаттығу. Бейнелік жадыны және эмоциялық жадыны дамытуға арналған музыкамен жаттығулар. </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 "Мен" және ұсынылатын жағдайлар. Ұсынылатын жағдайлардағы "Мен" және іс-әрекет мақсаты. </w:t>
      </w:r>
    </w:p>
    <w:p>
      <w:pPr>
        <w:spacing w:after="0"/>
        <w:ind w:left="0"/>
        <w:jc w:val="both"/>
      </w:pPr>
      <w:r>
        <w:rPr>
          <w:rFonts w:ascii="Times New Roman"/>
          <w:b w:val="false"/>
          <w:i w:val="false"/>
          <w:color w:val="000000"/>
          <w:sz w:val="28"/>
        </w:rPr>
        <w:t xml:space="preserve">
      6-тақырып. Қайталанатын ұсынылатын жағдайлардағы әртүрлі мінез-құлықтар және әрекеттер. </w:t>
      </w:r>
    </w:p>
    <w:p>
      <w:pPr>
        <w:spacing w:after="0"/>
        <w:ind w:left="0"/>
        <w:jc w:val="both"/>
      </w:pPr>
      <w:r>
        <w:rPr>
          <w:rFonts w:ascii="Times New Roman"/>
          <w:b w:val="false"/>
          <w:i w:val="false"/>
          <w:color w:val="000000"/>
          <w:sz w:val="28"/>
        </w:rPr>
        <w:t>
      7-тақырып. Психотехника тренингі. Актер психотехникасы тренингі. Тұрақты зейінді жаттықтыру. Зейінді шоғырландыруға арналған жаттығулар. Көпжазықтық зейіннің (зейіннің ауысуы) тренингі. Әріптеске және топтық іс-әрекеттерге зейін. Іс-әрекеттің жинақылығына арналған жаттығулар. Көру жадын жаттықтыру.</w:t>
      </w:r>
    </w:p>
    <w:p>
      <w:pPr>
        <w:spacing w:after="0"/>
        <w:ind w:left="0"/>
        <w:jc w:val="both"/>
      </w:pPr>
      <w:r>
        <w:rPr>
          <w:rFonts w:ascii="Times New Roman"/>
          <w:b w:val="false"/>
          <w:i w:val="false"/>
          <w:color w:val="000000"/>
          <w:sz w:val="28"/>
        </w:rPr>
        <w:t xml:space="preserve">
      8-тақырып. Бейнелі жадыны және эмоциялық жадыны дамыту. Мәтіндік ақпаратты есте сақтау дағдыларын жетілдіру. Сезім мүшелерін жаттықтыруға бағытталған жаттығу. </w:t>
      </w:r>
    </w:p>
    <w:p>
      <w:pPr>
        <w:spacing w:after="0"/>
        <w:ind w:left="0"/>
        <w:jc w:val="both"/>
      </w:pPr>
      <w:r>
        <w:rPr>
          <w:rFonts w:ascii="Times New Roman"/>
          <w:b w:val="false"/>
          <w:i w:val="false"/>
          <w:color w:val="000000"/>
          <w:sz w:val="28"/>
        </w:rPr>
        <w:t xml:space="preserve">
      9-тақырып. Акустикалық есту қабілеті, есту зейіні және есту түйсіктері. Жанасу жадысы және түйсіктері. Физикалық іс-әрекеттер және түйсіктер жадысы. Физикалық хал-жағдай және көңіл-күй жадын дамытуға арналған жаттығу. Бейнелі және ассоциативтік ойлауды дамытуға арналған жаттығулар. </w:t>
      </w:r>
    </w:p>
    <w:p>
      <w:pPr>
        <w:spacing w:after="0"/>
        <w:ind w:left="0"/>
        <w:jc w:val="both"/>
      </w:pPr>
      <w:r>
        <w:rPr>
          <w:rFonts w:ascii="Times New Roman"/>
          <w:b w:val="false"/>
          <w:i w:val="false"/>
          <w:color w:val="000000"/>
          <w:sz w:val="28"/>
        </w:rPr>
        <w:t>
      10-тақырып. Актерлік тренинг. Сөздік және психофизикалық іс-әрекеттермен жаттығулар. Көру жадын жаттықтыру. Физикалық қысымдардан арылуға арналған жаттығулар кешені, музыкамен үйлесімдікті дамыту.</w:t>
      </w:r>
    </w:p>
    <w:p>
      <w:pPr>
        <w:spacing w:after="0"/>
        <w:ind w:left="0"/>
        <w:jc w:val="both"/>
      </w:pPr>
      <w:r>
        <w:rPr>
          <w:rFonts w:ascii="Times New Roman"/>
          <w:b w:val="false"/>
          <w:i w:val="false"/>
          <w:color w:val="000000"/>
          <w:sz w:val="28"/>
        </w:rPr>
        <w:t xml:space="preserve">
      11-тақырып. Пластикалық импровизация. Затсыз іс-әрекетке жаттығулар. Физикалық пластикалықты дамыту үшін жаттығулар кешені, музыканы қолдану арқылы ырғақтылықты дамыту. Сөзсіз іс-әрекет. Пантомимикалық дағдыларды дамытуға арналған жаттығу. </w:t>
      </w:r>
    </w:p>
    <w:p>
      <w:pPr>
        <w:spacing w:after="0"/>
        <w:ind w:left="0"/>
        <w:jc w:val="both"/>
      </w:pPr>
      <w:r>
        <w:rPr>
          <w:rFonts w:ascii="Times New Roman"/>
          <w:b w:val="false"/>
          <w:i w:val="false"/>
          <w:color w:val="000000"/>
          <w:sz w:val="28"/>
        </w:rPr>
        <w:t xml:space="preserve">
      12-тақырып. Рөлдік тренинг. Рөлмен жұмыс. Ишарат, мимика, қимыл. Сөйлеу және психофизикалық әсер. Сахна зейіні, оқиға және кері жауап. Сөздік іс-әрекет және оның логикалық мағынасы. Рөлмен жұмыс. </w:t>
      </w:r>
    </w:p>
    <w:p>
      <w:pPr>
        <w:spacing w:after="0"/>
        <w:ind w:left="0"/>
        <w:jc w:val="both"/>
      </w:pPr>
      <w:r>
        <w:rPr>
          <w:rFonts w:ascii="Times New Roman"/>
          <w:b w:val="false"/>
          <w:i w:val="false"/>
          <w:color w:val="000000"/>
          <w:sz w:val="28"/>
        </w:rPr>
        <w:t xml:space="preserve">
      13-тақырып. Актерлік тренинг және жаттығу. Физикалық және эмоциялық қысымды жою. Психотехника тренингі. Импровизацияға және іс-әрекет нақтылығына арналған жаттығулар. Этюдтерді және шығармаларды орындаудағы ақиқат сезімі. </w:t>
      </w:r>
    </w:p>
    <w:p>
      <w:pPr>
        <w:spacing w:after="0"/>
        <w:ind w:left="0"/>
        <w:jc w:val="both"/>
      </w:pPr>
      <w:r>
        <w:rPr>
          <w:rFonts w:ascii="Times New Roman"/>
          <w:b w:val="false"/>
          <w:i w:val="false"/>
          <w:color w:val="000000"/>
          <w:sz w:val="28"/>
        </w:rPr>
        <w:t xml:space="preserve">
      14-тақырып. Актердің музыкалық-ырғақтық тәрбиесі. Сахналық бейнемен жұмыс. Актерлік шеберлік. Қозғалыс. Эмоция. Көпшілік алдында орындауда алынған білік және дағдыларды практикалық жүзеге асыру. </w:t>
      </w:r>
    </w:p>
    <w:p>
      <w:pPr>
        <w:spacing w:after="0"/>
        <w:ind w:left="0"/>
        <w:jc w:val="both"/>
      </w:pPr>
      <w:r>
        <w:rPr>
          <w:rFonts w:ascii="Times New Roman"/>
          <w:b w:val="false"/>
          <w:i w:val="false"/>
          <w:color w:val="000000"/>
          <w:sz w:val="28"/>
        </w:rPr>
        <w:t>
      15-тақырып. Топтастыру және мизансценалар. Топтастыру мен мизансценаларды құру – актерлік шеберліктің элементі. Мизансцена – актер мен режиссердің біріккен шығармашылығы. Мизансценаның мәнерлеу мүмкіндіктері. Мизансценаны құру тәсілдері.</w:t>
      </w:r>
    </w:p>
    <w:p>
      <w:pPr>
        <w:spacing w:after="0"/>
        <w:ind w:left="0"/>
        <w:jc w:val="both"/>
      </w:pPr>
      <w:r>
        <w:rPr>
          <w:rFonts w:ascii="Times New Roman"/>
          <w:b w:val="false"/>
          <w:i w:val="false"/>
          <w:color w:val="000000"/>
          <w:sz w:val="28"/>
        </w:rPr>
        <w:t>
      170.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зейіні түрлерін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импровизация дағдыларына ие;</w:t>
      </w:r>
    </w:p>
    <w:p>
      <w:pPr>
        <w:spacing w:after="0"/>
        <w:ind w:left="0"/>
        <w:jc w:val="both"/>
      </w:pPr>
      <w:r>
        <w:rPr>
          <w:rFonts w:ascii="Times New Roman"/>
          <w:b w:val="false"/>
          <w:i w:val="false"/>
          <w:color w:val="000000"/>
          <w:sz w:val="28"/>
        </w:rPr>
        <w:t>
      4) Бағдарлама шеңберіндегі актерлік дағдыларды меңгереді;</w:t>
      </w:r>
    </w:p>
    <w:p>
      <w:pPr>
        <w:spacing w:after="0"/>
        <w:ind w:left="0"/>
        <w:jc w:val="both"/>
      </w:pPr>
      <w:r>
        <w:rPr>
          <w:rFonts w:ascii="Times New Roman"/>
          <w:b w:val="false"/>
          <w:i w:val="false"/>
          <w:color w:val="000000"/>
          <w:sz w:val="28"/>
        </w:rPr>
        <w:t>
      5) пластикалық мәнерлілікпен жұмыс жасайды;</w:t>
      </w:r>
    </w:p>
    <w:p>
      <w:pPr>
        <w:spacing w:after="0"/>
        <w:ind w:left="0"/>
        <w:jc w:val="both"/>
      </w:pPr>
      <w:r>
        <w:rPr>
          <w:rFonts w:ascii="Times New Roman"/>
          <w:b w:val="false"/>
          <w:i w:val="false"/>
          <w:color w:val="000000"/>
          <w:sz w:val="28"/>
        </w:rPr>
        <w:t>
      6) пластикалық бейнені жүзеге асыру үшін өзінің денесін меңгереді;</w:t>
      </w:r>
    </w:p>
    <w:p>
      <w:pPr>
        <w:spacing w:after="0"/>
        <w:ind w:left="0"/>
        <w:jc w:val="both"/>
      </w:pPr>
      <w:r>
        <w:rPr>
          <w:rFonts w:ascii="Times New Roman"/>
          <w:b w:val="false"/>
          <w:i w:val="false"/>
          <w:color w:val="000000"/>
          <w:sz w:val="28"/>
        </w:rPr>
        <w:t>
      7) түсірілім кезінде бұлшық ет және психологиялық қысымдарды жеңе біледі;</w:t>
      </w:r>
    </w:p>
    <w:p>
      <w:pPr>
        <w:spacing w:after="0"/>
        <w:ind w:left="0"/>
        <w:jc w:val="both"/>
      </w:pPr>
      <w:r>
        <w:rPr>
          <w:rFonts w:ascii="Times New Roman"/>
          <w:b w:val="false"/>
          <w:i w:val="false"/>
          <w:color w:val="000000"/>
          <w:sz w:val="28"/>
        </w:rPr>
        <w:t>
      8) өз бетінше де, ұжымда да шығармашылық жұмыс дағдыларын меңгерген;</w:t>
      </w:r>
    </w:p>
    <w:p>
      <w:pPr>
        <w:spacing w:after="0"/>
        <w:ind w:left="0"/>
        <w:jc w:val="both"/>
      </w:pPr>
      <w:r>
        <w:rPr>
          <w:rFonts w:ascii="Times New Roman"/>
          <w:b w:val="false"/>
          <w:i w:val="false"/>
          <w:color w:val="000000"/>
          <w:sz w:val="28"/>
        </w:rPr>
        <w:t>
      9) кино түсірілім тәжірибелеріне ие.</w:t>
      </w:r>
    </w:p>
    <w:p>
      <w:pPr>
        <w:spacing w:after="0"/>
        <w:ind w:left="0"/>
        <w:jc w:val="both"/>
      </w:pPr>
      <w:r>
        <w:rPr>
          <w:rFonts w:ascii="Times New Roman"/>
          <w:b w:val="false"/>
          <w:i w:val="false"/>
          <w:color w:val="000000"/>
          <w:sz w:val="28"/>
        </w:rPr>
        <w:t xml:space="preserve">
      171. Бағдарламаны игеруден күтілетін нәтижелер. </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актерлік шеберліктің теориялық негіздерін;</w:t>
      </w:r>
    </w:p>
    <w:p>
      <w:pPr>
        <w:spacing w:after="0"/>
        <w:ind w:left="0"/>
        <w:jc w:val="both"/>
      </w:pPr>
      <w:r>
        <w:rPr>
          <w:rFonts w:ascii="Times New Roman"/>
          <w:b w:val="false"/>
          <w:i w:val="false"/>
          <w:color w:val="000000"/>
          <w:sz w:val="28"/>
        </w:rPr>
        <w:t>
      2) актердің рөлмен жұмыс кезеңдерін;</w:t>
      </w:r>
    </w:p>
    <w:p>
      <w:pPr>
        <w:spacing w:after="0"/>
        <w:ind w:left="0"/>
        <w:jc w:val="both"/>
      </w:pPr>
      <w:r>
        <w:rPr>
          <w:rFonts w:ascii="Times New Roman"/>
          <w:b w:val="false"/>
          <w:i w:val="false"/>
          <w:color w:val="000000"/>
          <w:sz w:val="28"/>
        </w:rPr>
        <w:t>
      3) сахналық іс-әрекет заңдарын;</w:t>
      </w:r>
    </w:p>
    <w:p>
      <w:pPr>
        <w:spacing w:after="0"/>
        <w:ind w:left="0"/>
        <w:jc w:val="both"/>
      </w:pPr>
      <w:r>
        <w:rPr>
          <w:rFonts w:ascii="Times New Roman"/>
          <w:b w:val="false"/>
          <w:i w:val="false"/>
          <w:color w:val="000000"/>
          <w:sz w:val="28"/>
        </w:rPr>
        <w:t>
      4) әр түрлі мінез-құлық кейіпкерлердің гримінің түрлерін және бірнеше әртүрлі жағу техникаларын;</w:t>
      </w:r>
    </w:p>
    <w:p>
      <w:pPr>
        <w:spacing w:after="0"/>
        <w:ind w:left="0"/>
        <w:jc w:val="both"/>
      </w:pPr>
      <w:r>
        <w:rPr>
          <w:rFonts w:ascii="Times New Roman"/>
          <w:b w:val="false"/>
          <w:i w:val="false"/>
          <w:color w:val="000000"/>
          <w:sz w:val="28"/>
        </w:rPr>
        <w:t>
      5) сахналық сөздің теориялық негіздерін;</w:t>
      </w:r>
    </w:p>
    <w:p>
      <w:pPr>
        <w:spacing w:after="0"/>
        <w:ind w:left="0"/>
        <w:jc w:val="both"/>
      </w:pPr>
      <w:r>
        <w:rPr>
          <w:rFonts w:ascii="Times New Roman"/>
          <w:b w:val="false"/>
          <w:i w:val="false"/>
          <w:color w:val="000000"/>
          <w:sz w:val="28"/>
        </w:rPr>
        <w:t>
      6) әртүрлі дәуірлердегі жүріс-тұрыс әдебі мен мәнерін;</w:t>
      </w:r>
    </w:p>
    <w:p>
      <w:pPr>
        <w:spacing w:after="0"/>
        <w:ind w:left="0"/>
        <w:jc w:val="both"/>
      </w:pPr>
      <w:r>
        <w:rPr>
          <w:rFonts w:ascii="Times New Roman"/>
          <w:b w:val="false"/>
          <w:i w:val="false"/>
          <w:color w:val="000000"/>
          <w:sz w:val="28"/>
        </w:rPr>
        <w:t>
      7) сахна ұрысының тәсілдерін;</w:t>
      </w:r>
    </w:p>
    <w:p>
      <w:pPr>
        <w:spacing w:after="0"/>
        <w:ind w:left="0"/>
        <w:jc w:val="both"/>
      </w:pPr>
      <w:r>
        <w:rPr>
          <w:rFonts w:ascii="Times New Roman"/>
          <w:b w:val="false"/>
          <w:i w:val="false"/>
          <w:color w:val="000000"/>
          <w:sz w:val="28"/>
        </w:rPr>
        <w:t>
      8) сахна шығармасын режиссерлік әзірлеудің кезеңдерін (этюдтер, үзінділер);</w:t>
      </w:r>
    </w:p>
    <w:p>
      <w:pPr>
        <w:spacing w:after="0"/>
        <w:ind w:left="0"/>
        <w:jc w:val="both"/>
      </w:pPr>
      <w:r>
        <w:rPr>
          <w:rFonts w:ascii="Times New Roman"/>
          <w:b w:val="false"/>
          <w:i w:val="false"/>
          <w:color w:val="000000"/>
          <w:sz w:val="28"/>
        </w:rPr>
        <w:t>
      9) сахналық әзірлемені жазу кезеңдерін;</w:t>
      </w:r>
    </w:p>
    <w:p>
      <w:pPr>
        <w:spacing w:after="0"/>
        <w:ind w:left="0"/>
        <w:jc w:val="both"/>
      </w:pPr>
      <w:r>
        <w:rPr>
          <w:rFonts w:ascii="Times New Roman"/>
          <w:b w:val="false"/>
          <w:i w:val="false"/>
          <w:color w:val="000000"/>
          <w:sz w:val="28"/>
        </w:rPr>
        <w:t>
      10) режиссураның қарапайым заңдарын;</w:t>
      </w:r>
    </w:p>
    <w:p>
      <w:pPr>
        <w:spacing w:after="0"/>
        <w:ind w:left="0"/>
        <w:jc w:val="both"/>
      </w:pPr>
      <w:r>
        <w:rPr>
          <w:rFonts w:ascii="Times New Roman"/>
          <w:b w:val="false"/>
          <w:i w:val="false"/>
          <w:color w:val="000000"/>
          <w:sz w:val="28"/>
        </w:rPr>
        <w:t>
      11) акробатикалық элементтерді орындау кезінде қауіпсіздік техникасын біледі.</w:t>
      </w:r>
    </w:p>
    <w:p>
      <w:pPr>
        <w:spacing w:after="0"/>
        <w:ind w:left="0"/>
        <w:jc w:val="both"/>
      </w:pPr>
      <w:r>
        <w:rPr>
          <w:rFonts w:ascii="Times New Roman"/>
          <w:b w:val="false"/>
          <w:i w:val="false"/>
          <w:color w:val="000000"/>
          <w:sz w:val="28"/>
        </w:rPr>
        <w:t>
      Біліктері:</w:t>
      </w:r>
    </w:p>
    <w:p>
      <w:pPr>
        <w:spacing w:after="0"/>
        <w:ind w:left="0"/>
        <w:jc w:val="both"/>
      </w:pPr>
      <w:r>
        <w:rPr>
          <w:rFonts w:ascii="Times New Roman"/>
          <w:b w:val="false"/>
          <w:i w:val="false"/>
          <w:color w:val="000000"/>
          <w:sz w:val="28"/>
        </w:rPr>
        <w:t>
      1) актерлік тренинг жаттығуларын дұрыс орындау;</w:t>
      </w:r>
    </w:p>
    <w:p>
      <w:pPr>
        <w:spacing w:after="0"/>
        <w:ind w:left="0"/>
        <w:jc w:val="both"/>
      </w:pPr>
      <w:r>
        <w:rPr>
          <w:rFonts w:ascii="Times New Roman"/>
          <w:b w:val="false"/>
          <w:i w:val="false"/>
          <w:color w:val="000000"/>
          <w:sz w:val="28"/>
        </w:rPr>
        <w:t>
      2) өз бетінше актерлік этюдтерді құрастыру және қою;</w:t>
      </w:r>
    </w:p>
    <w:p>
      <w:pPr>
        <w:spacing w:after="0"/>
        <w:ind w:left="0"/>
        <w:jc w:val="both"/>
      </w:pPr>
      <w:r>
        <w:rPr>
          <w:rFonts w:ascii="Times New Roman"/>
          <w:b w:val="false"/>
          <w:i w:val="false"/>
          <w:color w:val="000000"/>
          <w:sz w:val="28"/>
        </w:rPr>
        <w:t>
      3) берілген жағдайда өз іс-әрекеттерін ойнау;</w:t>
      </w:r>
    </w:p>
    <w:p>
      <w:pPr>
        <w:spacing w:after="0"/>
        <w:ind w:left="0"/>
        <w:jc w:val="both"/>
      </w:pPr>
      <w:r>
        <w:rPr>
          <w:rFonts w:ascii="Times New Roman"/>
          <w:b w:val="false"/>
          <w:i w:val="false"/>
          <w:color w:val="000000"/>
          <w:sz w:val="28"/>
        </w:rPr>
        <w:t>
      4) қиялдауда қимылды елестету және бейнелермен ойлау;</w:t>
      </w:r>
    </w:p>
    <w:p>
      <w:pPr>
        <w:spacing w:after="0"/>
        <w:ind w:left="0"/>
        <w:jc w:val="both"/>
      </w:pPr>
      <w:r>
        <w:rPr>
          <w:rFonts w:ascii="Times New Roman"/>
          <w:b w:val="false"/>
          <w:i w:val="false"/>
          <w:color w:val="000000"/>
          <w:sz w:val="28"/>
        </w:rPr>
        <w:t>
      5) ұсынылатын жағдайларда дұрыс үйлесімді тәртіпті табу;</w:t>
      </w:r>
    </w:p>
    <w:p>
      <w:pPr>
        <w:spacing w:after="0"/>
        <w:ind w:left="0"/>
        <w:jc w:val="both"/>
      </w:pPr>
      <w:r>
        <w:rPr>
          <w:rFonts w:ascii="Times New Roman"/>
          <w:b w:val="false"/>
          <w:i w:val="false"/>
          <w:color w:val="000000"/>
          <w:sz w:val="28"/>
        </w:rPr>
        <w:t>
      6) сахналық бейнелермен және рөлдермен өз бетінше жұмыс жасау;</w:t>
      </w:r>
    </w:p>
    <w:p>
      <w:pPr>
        <w:spacing w:after="0"/>
        <w:ind w:left="0"/>
        <w:jc w:val="both"/>
      </w:pPr>
      <w:r>
        <w:rPr>
          <w:rFonts w:ascii="Times New Roman"/>
          <w:b w:val="false"/>
          <w:i w:val="false"/>
          <w:color w:val="000000"/>
          <w:sz w:val="28"/>
        </w:rPr>
        <w:t>
      7) қойылымдық планды өз бетінше талдау;</w:t>
      </w:r>
    </w:p>
    <w:p>
      <w:pPr>
        <w:spacing w:after="0"/>
        <w:ind w:left="0"/>
        <w:jc w:val="both"/>
      </w:pPr>
      <w:r>
        <w:rPr>
          <w:rFonts w:ascii="Times New Roman"/>
          <w:b w:val="false"/>
          <w:i w:val="false"/>
          <w:color w:val="000000"/>
          <w:sz w:val="28"/>
        </w:rPr>
        <w:t>
      8) нақты және дәлелді бейнелерді құру;</w:t>
      </w:r>
    </w:p>
    <w:p>
      <w:pPr>
        <w:spacing w:after="0"/>
        <w:ind w:left="0"/>
        <w:jc w:val="both"/>
      </w:pPr>
      <w:r>
        <w:rPr>
          <w:rFonts w:ascii="Times New Roman"/>
          <w:b w:val="false"/>
          <w:i w:val="false"/>
          <w:color w:val="000000"/>
          <w:sz w:val="28"/>
        </w:rPr>
        <w:t>
      9) бейнеге сәйкес гримді өз бетінше қондыру;</w:t>
      </w:r>
    </w:p>
    <w:p>
      <w:pPr>
        <w:spacing w:after="0"/>
        <w:ind w:left="0"/>
        <w:jc w:val="both"/>
      </w:pPr>
      <w:r>
        <w:rPr>
          <w:rFonts w:ascii="Times New Roman"/>
          <w:b w:val="false"/>
          <w:i w:val="false"/>
          <w:color w:val="000000"/>
          <w:sz w:val="28"/>
        </w:rPr>
        <w:t>
      10) артикуляциялық және тыныс алу гимнастикасы жаттығуларын орындау;</w:t>
      </w:r>
    </w:p>
    <w:p>
      <w:pPr>
        <w:spacing w:after="0"/>
        <w:ind w:left="0"/>
        <w:jc w:val="both"/>
      </w:pPr>
      <w:r>
        <w:rPr>
          <w:rFonts w:ascii="Times New Roman"/>
          <w:b w:val="false"/>
          <w:i w:val="false"/>
          <w:color w:val="000000"/>
          <w:sz w:val="28"/>
        </w:rPr>
        <w:t>
      11) сахналық құлауды жүзеге асыру;</w:t>
      </w:r>
    </w:p>
    <w:p>
      <w:pPr>
        <w:spacing w:after="0"/>
        <w:ind w:left="0"/>
        <w:jc w:val="both"/>
      </w:pPr>
      <w:r>
        <w:rPr>
          <w:rFonts w:ascii="Times New Roman"/>
          <w:b w:val="false"/>
          <w:i w:val="false"/>
          <w:color w:val="000000"/>
          <w:sz w:val="28"/>
        </w:rPr>
        <w:t>
      12) сахналық алаңда өз бетінше құрастырылған этюдтің, үзіндінің режиссерлік түпкі ойын жүзеге асыру;</w:t>
      </w:r>
    </w:p>
    <w:p>
      <w:pPr>
        <w:spacing w:after="0"/>
        <w:ind w:left="0"/>
        <w:jc w:val="both"/>
      </w:pPr>
      <w:r>
        <w:rPr>
          <w:rFonts w:ascii="Times New Roman"/>
          <w:b w:val="false"/>
          <w:i w:val="false"/>
          <w:color w:val="000000"/>
          <w:sz w:val="28"/>
        </w:rPr>
        <w:t>
      13) сахналық шығармамен (этюд, үзінді) жұмыста аллегориялық және бейнелі тәсілдерді қолдану;</w:t>
      </w:r>
    </w:p>
    <w:p>
      <w:pPr>
        <w:spacing w:after="0"/>
        <w:ind w:left="0"/>
        <w:jc w:val="both"/>
      </w:pPr>
      <w:r>
        <w:rPr>
          <w:rFonts w:ascii="Times New Roman"/>
          <w:b w:val="false"/>
          <w:i w:val="false"/>
          <w:color w:val="000000"/>
          <w:sz w:val="28"/>
        </w:rPr>
        <w:t>
      14) әртүрлі техникаларда әртүрлі сипатты гримді кондыру;</w:t>
      </w:r>
    </w:p>
    <w:p>
      <w:pPr>
        <w:spacing w:after="0"/>
        <w:ind w:left="0"/>
        <w:jc w:val="both"/>
      </w:pPr>
      <w:r>
        <w:rPr>
          <w:rFonts w:ascii="Times New Roman"/>
          <w:b w:val="false"/>
          <w:i w:val="false"/>
          <w:color w:val="000000"/>
          <w:sz w:val="28"/>
        </w:rPr>
        <w:t>
      15) дененің пластикалық мәдениеті, сахна сөзі және рөлмен жұмыста актерлік шеберлік саласында барлық алынған дағдылар мен біліктерді қолдану;</w:t>
      </w:r>
    </w:p>
    <w:p>
      <w:pPr>
        <w:spacing w:after="0"/>
        <w:ind w:left="0"/>
        <w:jc w:val="both"/>
      </w:pPr>
      <w:r>
        <w:rPr>
          <w:rFonts w:ascii="Times New Roman"/>
          <w:b w:val="false"/>
          <w:i w:val="false"/>
          <w:color w:val="000000"/>
          <w:sz w:val="28"/>
        </w:rPr>
        <w:t>
      16) байламда акробатикалық элементтерді орындау.</w:t>
      </w:r>
    </w:p>
    <w:p>
      <w:pPr>
        <w:spacing w:after="0"/>
        <w:ind w:left="0"/>
        <w:jc w:val="both"/>
      </w:pPr>
      <w:r>
        <w:rPr>
          <w:rFonts w:ascii="Times New Roman"/>
          <w:b w:val="false"/>
          <w:i w:val="false"/>
          <w:color w:val="000000"/>
          <w:sz w:val="28"/>
        </w:rPr>
        <w:t>
      Дағдылары:</w:t>
      </w:r>
    </w:p>
    <w:p>
      <w:pPr>
        <w:spacing w:after="0"/>
        <w:ind w:left="0"/>
        <w:jc w:val="both"/>
      </w:pPr>
      <w:r>
        <w:rPr>
          <w:rFonts w:ascii="Times New Roman"/>
          <w:b w:val="false"/>
          <w:i w:val="false"/>
          <w:color w:val="000000"/>
          <w:sz w:val="28"/>
        </w:rPr>
        <w:t>
      1) актердің ішкі және сыртқы техникасы элементтерін;</w:t>
      </w:r>
    </w:p>
    <w:p>
      <w:pPr>
        <w:spacing w:after="0"/>
        <w:ind w:left="0"/>
        <w:jc w:val="both"/>
      </w:pPr>
      <w:r>
        <w:rPr>
          <w:rFonts w:ascii="Times New Roman"/>
          <w:b w:val="false"/>
          <w:i w:val="false"/>
          <w:color w:val="000000"/>
          <w:sz w:val="28"/>
        </w:rPr>
        <w:t>
      2) аутотренинг және релаксация тәсілдерін;</w:t>
      </w:r>
    </w:p>
    <w:p>
      <w:pPr>
        <w:spacing w:after="0"/>
        <w:ind w:left="0"/>
        <w:jc w:val="both"/>
      </w:pPr>
      <w:r>
        <w:rPr>
          <w:rFonts w:ascii="Times New Roman"/>
          <w:b w:val="false"/>
          <w:i w:val="false"/>
          <w:color w:val="000000"/>
          <w:sz w:val="28"/>
        </w:rPr>
        <w:t>
      3) рөлдегі сөздік іс-әрекетті;</w:t>
      </w:r>
    </w:p>
    <w:p>
      <w:pPr>
        <w:spacing w:after="0"/>
        <w:ind w:left="0"/>
        <w:jc w:val="both"/>
      </w:pPr>
      <w:r>
        <w:rPr>
          <w:rFonts w:ascii="Times New Roman"/>
          <w:b w:val="false"/>
          <w:i w:val="false"/>
          <w:color w:val="000000"/>
          <w:sz w:val="28"/>
        </w:rPr>
        <w:t>
      4) трюктік техниканы;</w:t>
      </w:r>
    </w:p>
    <w:p>
      <w:pPr>
        <w:spacing w:after="0"/>
        <w:ind w:left="0"/>
        <w:jc w:val="both"/>
      </w:pPr>
      <w:r>
        <w:rPr>
          <w:rFonts w:ascii="Times New Roman"/>
          <w:b w:val="false"/>
          <w:i w:val="false"/>
          <w:color w:val="000000"/>
          <w:sz w:val="28"/>
        </w:rPr>
        <w:t>
      5) сахналық пластиканы;</w:t>
      </w:r>
    </w:p>
    <w:p>
      <w:pPr>
        <w:spacing w:after="0"/>
        <w:ind w:left="0"/>
        <w:jc w:val="both"/>
      </w:pPr>
      <w:r>
        <w:rPr>
          <w:rFonts w:ascii="Times New Roman"/>
          <w:b w:val="false"/>
          <w:i w:val="false"/>
          <w:color w:val="000000"/>
          <w:sz w:val="28"/>
        </w:rPr>
        <w:t>
      6) сөйлеу қарым-қатынастарын;</w:t>
      </w:r>
    </w:p>
    <w:p>
      <w:pPr>
        <w:spacing w:after="0"/>
        <w:ind w:left="0"/>
        <w:jc w:val="both"/>
      </w:pPr>
      <w:r>
        <w:rPr>
          <w:rFonts w:ascii="Times New Roman"/>
          <w:b w:val="false"/>
          <w:i w:val="false"/>
          <w:color w:val="000000"/>
          <w:sz w:val="28"/>
        </w:rPr>
        <w:t>
      7) гримдеудің мүсіндік-көлемдік тәсілдерін;</w:t>
      </w:r>
    </w:p>
    <w:p>
      <w:pPr>
        <w:spacing w:after="0"/>
        <w:ind w:left="0"/>
        <w:jc w:val="both"/>
      </w:pPr>
      <w:r>
        <w:rPr>
          <w:rFonts w:ascii="Times New Roman"/>
          <w:b w:val="false"/>
          <w:i w:val="false"/>
          <w:color w:val="000000"/>
          <w:sz w:val="28"/>
        </w:rPr>
        <w:t>
      8) шығармашылық элементтерді:</w:t>
      </w:r>
    </w:p>
    <w:p>
      <w:pPr>
        <w:spacing w:after="0"/>
        <w:ind w:left="0"/>
        <w:jc w:val="both"/>
      </w:pPr>
      <w:r>
        <w:rPr>
          <w:rFonts w:ascii="Times New Roman"/>
          <w:b w:val="false"/>
          <w:i w:val="false"/>
          <w:color w:val="000000"/>
          <w:sz w:val="28"/>
        </w:rPr>
        <w:t>
      а) объектіге зейінді;</w:t>
      </w:r>
    </w:p>
    <w:p>
      <w:pPr>
        <w:spacing w:after="0"/>
        <w:ind w:left="0"/>
        <w:jc w:val="both"/>
      </w:pPr>
      <w:r>
        <w:rPr>
          <w:rFonts w:ascii="Times New Roman"/>
          <w:b w:val="false"/>
          <w:i w:val="false"/>
          <w:color w:val="000000"/>
          <w:sz w:val="28"/>
        </w:rPr>
        <w:t>
      б) қабылдау мүшелері: көру, есту;</w:t>
      </w:r>
    </w:p>
    <w:p>
      <w:pPr>
        <w:spacing w:after="0"/>
        <w:ind w:left="0"/>
        <w:jc w:val="both"/>
      </w:pPr>
      <w:r>
        <w:rPr>
          <w:rFonts w:ascii="Times New Roman"/>
          <w:b w:val="false"/>
          <w:i w:val="false"/>
          <w:color w:val="000000"/>
          <w:sz w:val="28"/>
        </w:rPr>
        <w:t>
      в) түйсіктерге жады және оның негізінде бейнелі көрулерді құру;</w:t>
      </w:r>
    </w:p>
    <w:p>
      <w:pPr>
        <w:spacing w:after="0"/>
        <w:ind w:left="0"/>
        <w:jc w:val="both"/>
      </w:pPr>
      <w:r>
        <w:rPr>
          <w:rFonts w:ascii="Times New Roman"/>
          <w:b w:val="false"/>
          <w:i w:val="false"/>
          <w:color w:val="000000"/>
          <w:sz w:val="28"/>
        </w:rPr>
        <w:t>
      г) елестету;</w:t>
      </w:r>
    </w:p>
    <w:p>
      <w:pPr>
        <w:spacing w:after="0"/>
        <w:ind w:left="0"/>
        <w:jc w:val="both"/>
      </w:pPr>
      <w:r>
        <w:rPr>
          <w:rFonts w:ascii="Times New Roman"/>
          <w:b w:val="false"/>
          <w:i w:val="false"/>
          <w:color w:val="000000"/>
          <w:sz w:val="28"/>
        </w:rPr>
        <w:t>
      д) өзара әрекеттестікке қабілет;</w:t>
      </w:r>
    </w:p>
    <w:p>
      <w:pPr>
        <w:spacing w:after="0"/>
        <w:ind w:left="0"/>
        <w:jc w:val="both"/>
      </w:pPr>
      <w:r>
        <w:rPr>
          <w:rFonts w:ascii="Times New Roman"/>
          <w:b w:val="false"/>
          <w:i w:val="false"/>
          <w:color w:val="000000"/>
          <w:sz w:val="28"/>
        </w:rPr>
        <w:t>
      е) іс-әрекеттің және сезімдердің қисындылығы және жүйелілігі;</w:t>
      </w:r>
    </w:p>
    <w:p>
      <w:pPr>
        <w:spacing w:after="0"/>
        <w:ind w:left="0"/>
        <w:jc w:val="both"/>
      </w:pPr>
      <w:r>
        <w:rPr>
          <w:rFonts w:ascii="Times New Roman"/>
          <w:b w:val="false"/>
          <w:i w:val="false"/>
          <w:color w:val="000000"/>
          <w:sz w:val="28"/>
        </w:rPr>
        <w:t>
      ж) ақиқат сезімі;</w:t>
      </w:r>
    </w:p>
    <w:p>
      <w:pPr>
        <w:spacing w:after="0"/>
        <w:ind w:left="0"/>
        <w:jc w:val="both"/>
      </w:pPr>
      <w:r>
        <w:rPr>
          <w:rFonts w:ascii="Times New Roman"/>
          <w:b w:val="false"/>
          <w:i w:val="false"/>
          <w:color w:val="000000"/>
          <w:sz w:val="28"/>
        </w:rPr>
        <w:t>
      з) сенім және аңқаулық;</w:t>
      </w:r>
    </w:p>
    <w:p>
      <w:pPr>
        <w:spacing w:after="0"/>
        <w:ind w:left="0"/>
        <w:jc w:val="both"/>
      </w:pPr>
      <w:r>
        <w:rPr>
          <w:rFonts w:ascii="Times New Roman"/>
          <w:b w:val="false"/>
          <w:i w:val="false"/>
          <w:color w:val="000000"/>
          <w:sz w:val="28"/>
        </w:rPr>
        <w:t xml:space="preserve">
      и) іс-әрекет және ойдың келешегін түйсіну; </w:t>
      </w:r>
    </w:p>
    <w:p>
      <w:pPr>
        <w:spacing w:after="0"/>
        <w:ind w:left="0"/>
        <w:jc w:val="both"/>
      </w:pPr>
      <w:r>
        <w:rPr>
          <w:rFonts w:ascii="Times New Roman"/>
          <w:b w:val="false"/>
          <w:i w:val="false"/>
          <w:color w:val="000000"/>
          <w:sz w:val="28"/>
        </w:rPr>
        <w:t>
      к) ырғақ сезімі;</w:t>
      </w:r>
    </w:p>
    <w:p>
      <w:pPr>
        <w:spacing w:after="0"/>
        <w:ind w:left="0"/>
        <w:jc w:val="both"/>
      </w:pPr>
      <w:r>
        <w:rPr>
          <w:rFonts w:ascii="Times New Roman"/>
          <w:b w:val="false"/>
          <w:i w:val="false"/>
          <w:color w:val="000000"/>
          <w:sz w:val="28"/>
        </w:rPr>
        <w:t>
      л) сүйкімділік, ұстамдылық;</w:t>
      </w:r>
    </w:p>
    <w:p>
      <w:pPr>
        <w:spacing w:after="0"/>
        <w:ind w:left="0"/>
        <w:jc w:val="both"/>
      </w:pPr>
      <w:r>
        <w:rPr>
          <w:rFonts w:ascii="Times New Roman"/>
          <w:b w:val="false"/>
          <w:i w:val="false"/>
          <w:color w:val="000000"/>
          <w:sz w:val="28"/>
        </w:rPr>
        <w:t xml:space="preserve">
      и) бұлшық ет еркіндігі және әсемділігі; </w:t>
      </w:r>
    </w:p>
    <w:p>
      <w:pPr>
        <w:spacing w:after="0"/>
        <w:ind w:left="0"/>
        <w:jc w:val="both"/>
      </w:pPr>
      <w:r>
        <w:rPr>
          <w:rFonts w:ascii="Times New Roman"/>
          <w:b w:val="false"/>
          <w:i w:val="false"/>
          <w:color w:val="000000"/>
          <w:sz w:val="28"/>
        </w:rPr>
        <w:t>
      к) дауысты меңгеру және дыбыстау;</w:t>
      </w:r>
    </w:p>
    <w:p>
      <w:pPr>
        <w:spacing w:after="0"/>
        <w:ind w:left="0"/>
        <w:jc w:val="both"/>
      </w:pPr>
      <w:r>
        <w:rPr>
          <w:rFonts w:ascii="Times New Roman"/>
          <w:b w:val="false"/>
          <w:i w:val="false"/>
          <w:color w:val="000000"/>
          <w:sz w:val="28"/>
        </w:rPr>
        <w:t>
      л) фразаны сезіну;</w:t>
      </w:r>
    </w:p>
    <w:p>
      <w:pPr>
        <w:spacing w:after="0"/>
        <w:ind w:left="0"/>
        <w:jc w:val="both"/>
      </w:pPr>
      <w:r>
        <w:rPr>
          <w:rFonts w:ascii="Times New Roman"/>
          <w:b w:val="false"/>
          <w:i w:val="false"/>
          <w:color w:val="000000"/>
          <w:sz w:val="28"/>
        </w:rPr>
        <w:t>
      м) сөзбен әрекет ету білігі.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4-тарау. Оқыту нәтижелерін бағалау өлшемдері</w:t>
      </w:r>
    </w:p>
    <w:p>
      <w:pPr>
        <w:spacing w:after="0"/>
        <w:ind w:left="0"/>
        <w:jc w:val="both"/>
      </w:pPr>
      <w:r>
        <w:rPr>
          <w:rFonts w:ascii="Times New Roman"/>
          <w:b w:val="false"/>
          <w:i w:val="false"/>
          <w:color w:val="000000"/>
          <w:sz w:val="28"/>
        </w:rPr>
        <w:t>
      172. Білім алушылардың "Дыбыс жазу және видеоға түсіру"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173.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екінші сыныпта – бірінші жартыжылдықта: сынақ (кескінді жазудың теориясын білуі, екінші жартыжылдықта: сынақ (видеомонтаж негіздерін білуі);</w:t>
      </w:r>
    </w:p>
    <w:p>
      <w:pPr>
        <w:spacing w:after="0"/>
        <w:ind w:left="0"/>
        <w:jc w:val="both"/>
      </w:pPr>
      <w:r>
        <w:rPr>
          <w:rFonts w:ascii="Times New Roman"/>
          <w:b w:val="false"/>
          <w:i w:val="false"/>
          <w:color w:val="000000"/>
          <w:sz w:val="28"/>
        </w:rPr>
        <w:t>
      2) үшінші сыныпта – бірінші жартыжылдықта: сынақ (дыбыс жазудың теориясын білуі, екінші жартыжылдықта: сынақ (дыбыс жазудың компьютерлік бағдарламаларын білуі);</w:t>
      </w:r>
    </w:p>
    <w:p>
      <w:pPr>
        <w:spacing w:after="0"/>
        <w:ind w:left="0"/>
        <w:jc w:val="both"/>
      </w:pPr>
      <w:r>
        <w:rPr>
          <w:rFonts w:ascii="Times New Roman"/>
          <w:b w:val="false"/>
          <w:i w:val="false"/>
          <w:color w:val="000000"/>
          <w:sz w:val="28"/>
        </w:rPr>
        <w:t>
      174. Кино өнерінде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дыбыс жазудың және видеомонтаж теориясын тиісті деңгейде меңгергенін көрсетуі;</w:t>
      </w:r>
    </w:p>
    <w:p>
      <w:pPr>
        <w:spacing w:after="0"/>
        <w:ind w:left="0"/>
        <w:jc w:val="both"/>
      </w:pPr>
      <w:r>
        <w:rPr>
          <w:rFonts w:ascii="Times New Roman"/>
          <w:b w:val="false"/>
          <w:i w:val="false"/>
          <w:color w:val="000000"/>
          <w:sz w:val="28"/>
        </w:rPr>
        <w:t>
      2) видео және дыбыс жазатын аппаратурамен жұмыс дағдыларын меңгеруі.</w:t>
      </w:r>
    </w:p>
    <w:p>
      <w:pPr>
        <w:spacing w:after="0"/>
        <w:ind w:left="0"/>
        <w:jc w:val="both"/>
      </w:pPr>
      <w:r>
        <w:rPr>
          <w:rFonts w:ascii="Times New Roman"/>
          <w:b w:val="false"/>
          <w:i w:val="false"/>
          <w:color w:val="000000"/>
          <w:sz w:val="28"/>
        </w:rPr>
        <w:t>
      175. Бағалау өлшемшарттары:</w:t>
      </w:r>
    </w:p>
    <w:p>
      <w:pPr>
        <w:spacing w:after="0"/>
        <w:ind w:left="0"/>
        <w:jc w:val="both"/>
      </w:pPr>
      <w:r>
        <w:rPr>
          <w:rFonts w:ascii="Times New Roman"/>
          <w:b w:val="false"/>
          <w:i w:val="false"/>
          <w:color w:val="000000"/>
          <w:sz w:val="28"/>
        </w:rPr>
        <w:t>
      1) "5" "өте жақсы" бағасы – пән бойынша білімін көрсетуі, қойылған сұраққа толық жауап, тапсырманың барлық өлшемшарттарына сәйкестігінде барлық жұмыстардың болуы;</w:t>
      </w:r>
    </w:p>
    <w:p>
      <w:pPr>
        <w:spacing w:after="0"/>
        <w:ind w:left="0"/>
        <w:jc w:val="both"/>
      </w:pPr>
      <w:r>
        <w:rPr>
          <w:rFonts w:ascii="Times New Roman"/>
          <w:b w:val="false"/>
          <w:i w:val="false"/>
          <w:color w:val="000000"/>
          <w:sz w:val="28"/>
        </w:rPr>
        <w:t>
      2) "4" "жақсы" бағасы – барлық жұмыстардың аз кемшіліктермен болуы және аз ғана олқылығы бар жауап;</w:t>
      </w:r>
    </w:p>
    <w:p>
      <w:pPr>
        <w:spacing w:after="0"/>
        <w:ind w:left="0"/>
        <w:jc w:val="both"/>
      </w:pPr>
      <w:r>
        <w:rPr>
          <w:rFonts w:ascii="Times New Roman"/>
          <w:b w:val="false"/>
          <w:i w:val="false"/>
          <w:color w:val="000000"/>
          <w:sz w:val="28"/>
        </w:rPr>
        <w:t>
      3) "3" "қанағаттанарлық" бағасы – барлық жұмыстың болуы және толық емес жауап немесе бір өрескел қателікпен жауап, бірақ қойылған талаптарға сәйкес жұмысты аяқтау немесе түзету ұсынылады;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176. Білім алушылардың "Сценарийлік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177.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үшінші сынып – екінші жартыжылдықта: сынақ (сценарийлік шеберлік теориясын білуі);</w:t>
      </w:r>
    </w:p>
    <w:p>
      <w:pPr>
        <w:spacing w:after="0"/>
        <w:ind w:left="0"/>
        <w:jc w:val="both"/>
      </w:pPr>
      <w:r>
        <w:rPr>
          <w:rFonts w:ascii="Times New Roman"/>
          <w:b w:val="false"/>
          <w:i w:val="false"/>
          <w:color w:val="000000"/>
          <w:sz w:val="28"/>
        </w:rPr>
        <w:t xml:space="preserve">
      2) төртінші сынып – екінші жартыжылдықта: сынақ (өз сценарийінің жобасын көрсету). </w:t>
      </w:r>
    </w:p>
    <w:p>
      <w:pPr>
        <w:spacing w:after="0"/>
        <w:ind w:left="0"/>
        <w:jc w:val="both"/>
      </w:pPr>
      <w:r>
        <w:rPr>
          <w:rFonts w:ascii="Times New Roman"/>
          <w:b w:val="false"/>
          <w:i w:val="false"/>
          <w:color w:val="000000"/>
          <w:sz w:val="28"/>
        </w:rPr>
        <w:t xml:space="preserve">
      178.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жазбаша және ауызша жанрларда әдеби қабілеттерін дамуын;</w:t>
      </w:r>
    </w:p>
    <w:p>
      <w:pPr>
        <w:spacing w:after="0"/>
        <w:ind w:left="0"/>
        <w:jc w:val="both"/>
      </w:pPr>
      <w:r>
        <w:rPr>
          <w:rFonts w:ascii="Times New Roman"/>
          <w:b w:val="false"/>
          <w:i w:val="false"/>
          <w:color w:val="000000"/>
          <w:sz w:val="28"/>
        </w:rPr>
        <w:t>
      2) киноның теориясы мен тарихын білуі;</w:t>
      </w:r>
    </w:p>
    <w:p>
      <w:pPr>
        <w:spacing w:after="0"/>
        <w:ind w:left="0"/>
        <w:jc w:val="both"/>
      </w:pPr>
      <w:r>
        <w:rPr>
          <w:rFonts w:ascii="Times New Roman"/>
          <w:b w:val="false"/>
          <w:i w:val="false"/>
          <w:color w:val="000000"/>
          <w:sz w:val="28"/>
        </w:rPr>
        <w:t>
      3) сценарийлік шеберлік теориясын, сценарий құрылымын білуі;</w:t>
      </w:r>
    </w:p>
    <w:p>
      <w:pPr>
        <w:spacing w:after="0"/>
        <w:ind w:left="0"/>
        <w:jc w:val="both"/>
      </w:pPr>
      <w:r>
        <w:rPr>
          <w:rFonts w:ascii="Times New Roman"/>
          <w:b w:val="false"/>
          <w:i w:val="false"/>
          <w:color w:val="000000"/>
          <w:sz w:val="28"/>
        </w:rPr>
        <w:t>
      4) сценарист жұмысының ерекшеліктерін;</w:t>
      </w:r>
    </w:p>
    <w:p>
      <w:pPr>
        <w:spacing w:after="0"/>
        <w:ind w:left="0"/>
        <w:jc w:val="both"/>
      </w:pPr>
      <w:r>
        <w:rPr>
          <w:rFonts w:ascii="Times New Roman"/>
          <w:b w:val="false"/>
          <w:i w:val="false"/>
          <w:color w:val="000000"/>
          <w:sz w:val="28"/>
        </w:rPr>
        <w:t>
      5) сценарист өнімінің соңғы тұтынушысы – көрермен психологиясының негіздерін білуі;</w:t>
      </w:r>
    </w:p>
    <w:p>
      <w:pPr>
        <w:spacing w:after="0"/>
        <w:ind w:left="0"/>
        <w:jc w:val="both"/>
      </w:pPr>
      <w:r>
        <w:rPr>
          <w:rFonts w:ascii="Times New Roman"/>
          <w:b w:val="false"/>
          <w:i w:val="false"/>
          <w:color w:val="000000"/>
          <w:sz w:val="28"/>
        </w:rPr>
        <w:t>
      6) өз сценарийінің жобасын кәсіби питчингтарда көрсету дағдыларын меңгеруі.</w:t>
      </w:r>
    </w:p>
    <w:p>
      <w:pPr>
        <w:spacing w:after="0"/>
        <w:ind w:left="0"/>
        <w:jc w:val="both"/>
      </w:pPr>
      <w:r>
        <w:rPr>
          <w:rFonts w:ascii="Times New Roman"/>
          <w:b w:val="false"/>
          <w:i w:val="false"/>
          <w:color w:val="000000"/>
          <w:sz w:val="28"/>
        </w:rPr>
        <w:t>
      179. Бағалау өлшемшарттары:</w:t>
      </w:r>
    </w:p>
    <w:p>
      <w:pPr>
        <w:spacing w:after="0"/>
        <w:ind w:left="0"/>
        <w:jc w:val="both"/>
      </w:pPr>
      <w:r>
        <w:rPr>
          <w:rFonts w:ascii="Times New Roman"/>
          <w:b w:val="false"/>
          <w:i w:val="false"/>
          <w:color w:val="000000"/>
          <w:sz w:val="28"/>
        </w:rPr>
        <w:t>
      1) "5" "өте жақсы" бағасы – сценарийлік шеберлік теориясы туралы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оның айтуында аз қателіктермен білуі, жауапты нақты мысалдармен дәлелдеуі;</w:t>
      </w:r>
    </w:p>
    <w:p>
      <w:pPr>
        <w:spacing w:after="0"/>
        <w:ind w:left="0"/>
        <w:jc w:val="both"/>
      </w:pPr>
      <w:r>
        <w:rPr>
          <w:rFonts w:ascii="Times New Roman"/>
          <w:b w:val="false"/>
          <w:i w:val="false"/>
          <w:color w:val="000000"/>
          <w:sz w:val="28"/>
        </w:rPr>
        <w:t>
      3) "3" "қанағаттанарлық" бағасы – оқу материалын өз сөздерімен жеткізуде бірталай қателіктердің болуы, жауапта нақты мысалдардың болмауы;</w:t>
      </w:r>
    </w:p>
    <w:p>
      <w:pPr>
        <w:spacing w:after="0"/>
        <w:ind w:left="0"/>
        <w:jc w:val="both"/>
      </w:pPr>
      <w:r>
        <w:rPr>
          <w:rFonts w:ascii="Times New Roman"/>
          <w:b w:val="false"/>
          <w:i w:val="false"/>
          <w:color w:val="000000"/>
          <w:sz w:val="28"/>
        </w:rPr>
        <w:t>
      4) "2" "қанағаттанарлық емес" бағасы – тапсырмалы жүйелі орындамауы, оқу материалының меңгерілмеуі;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180. Білім алушылардың "Операторлық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төртінші сынып – бірінші жартыжылдықта: сынақ (операторлық шеберлік және түсіру құрал-жабдығының теориясын білуі), екінші жартыжылдықта: сынақ (операторлық шеберлік және түсіру құрал-жабдығының теориясын білуі);</w:t>
      </w:r>
    </w:p>
    <w:p>
      <w:pPr>
        <w:spacing w:after="0"/>
        <w:ind w:left="0"/>
        <w:jc w:val="both"/>
      </w:pPr>
      <w:r>
        <w:rPr>
          <w:rFonts w:ascii="Times New Roman"/>
          <w:b w:val="false"/>
          <w:i w:val="false"/>
          <w:color w:val="000000"/>
          <w:sz w:val="28"/>
        </w:rPr>
        <w:t>
      2) кәсіби бағдарлау сыныбы – бірінші жартыжылдықта: сынақ (операторлық шеберлік теориясын меңгеруі, әдеби үзіндіні кадрларға бөлу), екінші жартыжылдықта: сынақ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182.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кинематографтың әлемдік классикасының үздік туындылары бойынша операторлық шеберлік мысалдарын білуі;</w:t>
      </w:r>
    </w:p>
    <w:p>
      <w:pPr>
        <w:spacing w:after="0"/>
        <w:ind w:left="0"/>
        <w:jc w:val="both"/>
      </w:pPr>
      <w:r>
        <w:rPr>
          <w:rFonts w:ascii="Times New Roman"/>
          <w:b w:val="false"/>
          <w:i w:val="false"/>
          <w:color w:val="000000"/>
          <w:sz w:val="28"/>
        </w:rPr>
        <w:t>
      2) операторлық шеберлік теориясын білуі;</w:t>
      </w:r>
    </w:p>
    <w:p>
      <w:pPr>
        <w:spacing w:after="0"/>
        <w:ind w:left="0"/>
        <w:jc w:val="both"/>
      </w:pPr>
      <w:r>
        <w:rPr>
          <w:rFonts w:ascii="Times New Roman"/>
          <w:b w:val="false"/>
          <w:i w:val="false"/>
          <w:color w:val="000000"/>
          <w:sz w:val="28"/>
        </w:rPr>
        <w:t>
      3) түсіру құрал-жабдықтарын меңгеру.</w:t>
      </w:r>
    </w:p>
    <w:p>
      <w:pPr>
        <w:spacing w:after="0"/>
        <w:ind w:left="0"/>
        <w:jc w:val="both"/>
      </w:pPr>
      <w:r>
        <w:rPr>
          <w:rFonts w:ascii="Times New Roman"/>
          <w:b w:val="false"/>
          <w:i w:val="false"/>
          <w:color w:val="000000"/>
          <w:sz w:val="28"/>
        </w:rPr>
        <w:t>
      183. Бағалау өлшемшарттары:</w:t>
      </w:r>
    </w:p>
    <w:p>
      <w:pPr>
        <w:spacing w:after="0"/>
        <w:ind w:left="0"/>
        <w:jc w:val="both"/>
      </w:pPr>
      <w:r>
        <w:rPr>
          <w:rFonts w:ascii="Times New Roman"/>
          <w:b w:val="false"/>
          <w:i w:val="false"/>
          <w:color w:val="000000"/>
          <w:sz w:val="28"/>
        </w:rPr>
        <w:t>
      1) "5" "өте жақсы" бағасы – операторлық шеберлік теориясы бойынша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кейбір қателіктермен білуі;</w:t>
      </w:r>
    </w:p>
    <w:p>
      <w:pPr>
        <w:spacing w:after="0"/>
        <w:ind w:left="0"/>
        <w:jc w:val="both"/>
      </w:pPr>
      <w:r>
        <w:rPr>
          <w:rFonts w:ascii="Times New Roman"/>
          <w:b w:val="false"/>
          <w:i w:val="false"/>
          <w:color w:val="000000"/>
          <w:sz w:val="28"/>
        </w:rPr>
        <w:t>
      3) "3" "қанағаттанарлық" бағасы – оқу материалын баяндауда бірталай қателіктердің болуы;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184. Білім алушылардың "Актерлік шеберлік негіздері"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бірінші сынып – бірінші жартыжылдықта: сынақ (актерлік шеберлік теориясын меңгеруі);</w:t>
      </w:r>
    </w:p>
    <w:p>
      <w:pPr>
        <w:spacing w:after="0"/>
        <w:ind w:left="0"/>
        <w:jc w:val="both"/>
      </w:pPr>
      <w:r>
        <w:rPr>
          <w:rFonts w:ascii="Times New Roman"/>
          <w:b w:val="false"/>
          <w:i w:val="false"/>
          <w:color w:val="000000"/>
          <w:sz w:val="28"/>
        </w:rPr>
        <w:t>
      2) екінші сынып – екінші жартыжылдықта – сынақ (жобалық фильмде кинопортрет жасау;</w:t>
      </w:r>
    </w:p>
    <w:p>
      <w:pPr>
        <w:spacing w:after="0"/>
        <w:ind w:left="0"/>
        <w:jc w:val="both"/>
      </w:pPr>
      <w:r>
        <w:rPr>
          <w:rFonts w:ascii="Times New Roman"/>
          <w:b w:val="false"/>
          <w:i w:val="false"/>
          <w:color w:val="000000"/>
          <w:sz w:val="28"/>
        </w:rPr>
        <w:t xml:space="preserve">
      186.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актерлік шеберлік теориясының жалпы негіздерін білуі;</w:t>
      </w:r>
    </w:p>
    <w:p>
      <w:pPr>
        <w:spacing w:after="0"/>
        <w:ind w:left="0"/>
        <w:jc w:val="both"/>
      </w:pPr>
      <w:r>
        <w:rPr>
          <w:rFonts w:ascii="Times New Roman"/>
          <w:b w:val="false"/>
          <w:i w:val="false"/>
          <w:color w:val="000000"/>
          <w:sz w:val="28"/>
        </w:rPr>
        <w:t>
      2) киножанрлардың ерекшеліктерін және алуан түрлілігін білуі;</w:t>
      </w:r>
    </w:p>
    <w:p>
      <w:pPr>
        <w:spacing w:after="0"/>
        <w:ind w:left="0"/>
        <w:jc w:val="both"/>
      </w:pPr>
      <w:r>
        <w:rPr>
          <w:rFonts w:ascii="Times New Roman"/>
          <w:b w:val="false"/>
          <w:i w:val="false"/>
          <w:color w:val="000000"/>
          <w:sz w:val="28"/>
        </w:rPr>
        <w:t>
      3) актерлік мәнерліктің тәсілдерін және бейнеге түрленудің әдістерін меңгеруі.</w:t>
      </w:r>
    </w:p>
    <w:p>
      <w:pPr>
        <w:spacing w:after="0"/>
        <w:ind w:left="0"/>
        <w:jc w:val="both"/>
      </w:pPr>
      <w:r>
        <w:rPr>
          <w:rFonts w:ascii="Times New Roman"/>
          <w:b w:val="false"/>
          <w:i w:val="false"/>
          <w:color w:val="000000"/>
          <w:sz w:val="28"/>
        </w:rPr>
        <w:t>
      187. Бағалау өлшемшарттары:</w:t>
      </w:r>
    </w:p>
    <w:p>
      <w:pPr>
        <w:spacing w:after="0"/>
        <w:ind w:left="0"/>
        <w:jc w:val="both"/>
      </w:pPr>
      <w:r>
        <w:rPr>
          <w:rFonts w:ascii="Times New Roman"/>
          <w:b w:val="false"/>
          <w:i w:val="false"/>
          <w:color w:val="000000"/>
          <w:sz w:val="28"/>
        </w:rPr>
        <w:t>
      1) "5" "өте жақсы" бағасы – оқу-бағдарлама материалын жан-жақты, жүйелі және терең білуі, бағдарламамен қарастырылған тапсырманы еркін орындау білігі, оқу-бағдарлама материалын қолдануда шығармашылық қабілеттердің байқалуы;</w:t>
      </w:r>
    </w:p>
    <w:p>
      <w:pPr>
        <w:spacing w:after="0"/>
        <w:ind w:left="0"/>
        <w:jc w:val="both"/>
      </w:pPr>
      <w:r>
        <w:rPr>
          <w:rFonts w:ascii="Times New Roman"/>
          <w:b w:val="false"/>
          <w:i w:val="false"/>
          <w:color w:val="000000"/>
          <w:sz w:val="28"/>
        </w:rPr>
        <w:t>
      2) "4" "жақсы" бағасы – оқу-бағдарлама материалын толық білуі, бағдарламада қарастырылған тапсырманы табысты орындауы, әрі қарай оқу қызметінде білімін өз бетінше толықтыру және жаңарту қабілеті;</w:t>
      </w:r>
    </w:p>
    <w:p>
      <w:pPr>
        <w:spacing w:after="0"/>
        <w:ind w:left="0"/>
        <w:jc w:val="both"/>
      </w:pPr>
      <w:r>
        <w:rPr>
          <w:rFonts w:ascii="Times New Roman"/>
          <w:b w:val="false"/>
          <w:i w:val="false"/>
          <w:color w:val="000000"/>
          <w:sz w:val="28"/>
        </w:rPr>
        <w:t>
      3) "3" "қанағаттанарлық" бағасы – оқу материалын әрі қарай оқу және оқылатын пән бойынша алда күтіп тұрған қызмет көлемінде білуі, бағдарламамен қарастырылған тапсырманы орындауы;</w:t>
      </w:r>
    </w:p>
    <w:p>
      <w:pPr>
        <w:spacing w:after="0"/>
        <w:ind w:left="0"/>
        <w:jc w:val="both"/>
      </w:pPr>
      <w:r>
        <w:rPr>
          <w:rFonts w:ascii="Times New Roman"/>
          <w:b w:val="false"/>
          <w:i w:val="false"/>
          <w:color w:val="000000"/>
          <w:sz w:val="28"/>
        </w:rPr>
        <w:t>
      4) "2" "қанағаттанарлық емес" бағасы – негізгі оқу бағдарламасы материалы білімінде олқылықтарды анықтаған, бағдарламамен қарастырылған тапсырмаларды орындауда қателіктер жіберген білім алушыларға қойылады;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